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FEC" w:rsidRDefault="00C11CE5" w:rsidP="00A93FEC">
      <w:pPr>
        <w:pStyle w:val="Title"/>
      </w:pPr>
      <w:r>
        <w:t>System</w:t>
      </w:r>
      <w:r w:rsidR="00A93FEC">
        <w:t xml:space="preserve"> Testing</w:t>
      </w:r>
      <w:bookmarkStart w:id="0" w:name="_GoBack"/>
      <w:bookmarkEnd w:id="0"/>
    </w:p>
    <w:sdt>
      <w:sdtPr>
        <w:rPr>
          <w:rFonts w:ascii="Century Gothic" w:eastAsiaTheme="minorEastAsia" w:hAnsi="Century Gothic" w:cstheme="minorBidi"/>
          <w:color w:val="auto"/>
          <w:sz w:val="22"/>
          <w:szCs w:val="22"/>
        </w:rPr>
        <w:id w:val="-369306064"/>
        <w:docPartObj>
          <w:docPartGallery w:val="Table of Contents"/>
          <w:docPartUnique/>
        </w:docPartObj>
      </w:sdtPr>
      <w:sdtEndPr>
        <w:rPr>
          <w:b/>
          <w:bCs/>
          <w:noProof/>
        </w:rPr>
      </w:sdtEndPr>
      <w:sdtContent>
        <w:p w:rsidR="006932FA" w:rsidRDefault="006932FA" w:rsidP="008D474D">
          <w:pPr>
            <w:pStyle w:val="TOCHeading"/>
          </w:pPr>
          <w:r>
            <w:t>Contents</w:t>
          </w:r>
        </w:p>
        <w:p w:rsidR="004323F4" w:rsidRDefault="006932FA">
          <w:pPr>
            <w:pStyle w:val="TOC1"/>
            <w:tabs>
              <w:tab w:val="right" w:leader="dot" w:pos="10790"/>
            </w:tabs>
            <w:rPr>
              <w:rFonts w:asciiTheme="minorHAnsi" w:hAnsiTheme="minorHAnsi"/>
              <w:noProof/>
            </w:rPr>
          </w:pPr>
          <w:r>
            <w:fldChar w:fldCharType="begin"/>
          </w:r>
          <w:r>
            <w:instrText xml:space="preserve"> TOC \o "1-3" \h \z \u </w:instrText>
          </w:r>
          <w:r>
            <w:fldChar w:fldCharType="separate"/>
          </w:r>
          <w:hyperlink w:anchor="_Toc447812626" w:history="1">
            <w:r w:rsidR="004323F4" w:rsidRPr="002E6B13">
              <w:rPr>
                <w:rStyle w:val="Hyperlink"/>
                <w:noProof/>
              </w:rPr>
              <w:t>System Testing</w:t>
            </w:r>
            <w:r w:rsidR="004323F4">
              <w:rPr>
                <w:noProof/>
                <w:webHidden/>
              </w:rPr>
              <w:tab/>
            </w:r>
            <w:r w:rsidR="004323F4">
              <w:rPr>
                <w:noProof/>
                <w:webHidden/>
              </w:rPr>
              <w:fldChar w:fldCharType="begin"/>
            </w:r>
            <w:r w:rsidR="004323F4">
              <w:rPr>
                <w:noProof/>
                <w:webHidden/>
              </w:rPr>
              <w:instrText xml:space="preserve"> PAGEREF _Toc447812626 \h </w:instrText>
            </w:r>
            <w:r w:rsidR="004323F4">
              <w:rPr>
                <w:noProof/>
                <w:webHidden/>
              </w:rPr>
            </w:r>
            <w:r w:rsidR="004323F4">
              <w:rPr>
                <w:noProof/>
                <w:webHidden/>
              </w:rPr>
              <w:fldChar w:fldCharType="separate"/>
            </w:r>
            <w:r w:rsidR="004323F4">
              <w:rPr>
                <w:noProof/>
                <w:webHidden/>
              </w:rPr>
              <w:t>2</w:t>
            </w:r>
            <w:r w:rsidR="004323F4">
              <w:rPr>
                <w:noProof/>
                <w:webHidden/>
              </w:rPr>
              <w:fldChar w:fldCharType="end"/>
            </w:r>
          </w:hyperlink>
        </w:p>
        <w:p w:rsidR="004323F4" w:rsidRDefault="004323F4">
          <w:pPr>
            <w:pStyle w:val="TOC1"/>
            <w:tabs>
              <w:tab w:val="right" w:leader="dot" w:pos="10790"/>
            </w:tabs>
            <w:rPr>
              <w:rFonts w:asciiTheme="minorHAnsi" w:hAnsiTheme="minorHAnsi"/>
              <w:noProof/>
            </w:rPr>
          </w:pPr>
          <w:hyperlink w:anchor="_Toc447812627" w:history="1">
            <w:r w:rsidRPr="002E6B13">
              <w:rPr>
                <w:rStyle w:val="Hyperlink"/>
                <w:noProof/>
              </w:rPr>
              <w:t>Why System Testing</w:t>
            </w:r>
            <w:r>
              <w:rPr>
                <w:noProof/>
                <w:webHidden/>
              </w:rPr>
              <w:tab/>
            </w:r>
            <w:r>
              <w:rPr>
                <w:noProof/>
                <w:webHidden/>
              </w:rPr>
              <w:fldChar w:fldCharType="begin"/>
            </w:r>
            <w:r>
              <w:rPr>
                <w:noProof/>
                <w:webHidden/>
              </w:rPr>
              <w:instrText xml:space="preserve"> PAGEREF _Toc447812627 \h </w:instrText>
            </w:r>
            <w:r>
              <w:rPr>
                <w:noProof/>
                <w:webHidden/>
              </w:rPr>
            </w:r>
            <w:r>
              <w:rPr>
                <w:noProof/>
                <w:webHidden/>
              </w:rPr>
              <w:fldChar w:fldCharType="separate"/>
            </w:r>
            <w:r>
              <w:rPr>
                <w:noProof/>
                <w:webHidden/>
              </w:rPr>
              <w:t>2</w:t>
            </w:r>
            <w:r>
              <w:rPr>
                <w:noProof/>
                <w:webHidden/>
              </w:rPr>
              <w:fldChar w:fldCharType="end"/>
            </w:r>
          </w:hyperlink>
        </w:p>
        <w:p w:rsidR="004323F4" w:rsidRDefault="004323F4">
          <w:pPr>
            <w:pStyle w:val="TOC1"/>
            <w:tabs>
              <w:tab w:val="right" w:leader="dot" w:pos="10790"/>
            </w:tabs>
            <w:rPr>
              <w:rFonts w:asciiTheme="minorHAnsi" w:hAnsiTheme="minorHAnsi"/>
              <w:noProof/>
            </w:rPr>
          </w:pPr>
          <w:hyperlink w:anchor="_Toc447812628" w:history="1">
            <w:r w:rsidRPr="002E6B13">
              <w:rPr>
                <w:rStyle w:val="Hyperlink"/>
                <w:noProof/>
              </w:rPr>
              <w:t>Testing Against the Architecture</w:t>
            </w:r>
            <w:r>
              <w:rPr>
                <w:noProof/>
                <w:webHidden/>
              </w:rPr>
              <w:tab/>
            </w:r>
            <w:r>
              <w:rPr>
                <w:noProof/>
                <w:webHidden/>
              </w:rPr>
              <w:fldChar w:fldCharType="begin"/>
            </w:r>
            <w:r>
              <w:rPr>
                <w:noProof/>
                <w:webHidden/>
              </w:rPr>
              <w:instrText xml:space="preserve"> PAGEREF _Toc447812628 \h </w:instrText>
            </w:r>
            <w:r>
              <w:rPr>
                <w:noProof/>
                <w:webHidden/>
              </w:rPr>
            </w:r>
            <w:r>
              <w:rPr>
                <w:noProof/>
                <w:webHidden/>
              </w:rPr>
              <w:fldChar w:fldCharType="separate"/>
            </w:r>
            <w:r>
              <w:rPr>
                <w:noProof/>
                <w:webHidden/>
              </w:rPr>
              <w:t>2</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29" w:history="1">
            <w:r w:rsidRPr="002E6B13">
              <w:rPr>
                <w:rStyle w:val="Hyperlink"/>
                <w:noProof/>
              </w:rPr>
              <w:t>Example Architecture</w:t>
            </w:r>
            <w:r>
              <w:rPr>
                <w:noProof/>
                <w:webHidden/>
              </w:rPr>
              <w:tab/>
            </w:r>
            <w:r>
              <w:rPr>
                <w:noProof/>
                <w:webHidden/>
              </w:rPr>
              <w:fldChar w:fldCharType="begin"/>
            </w:r>
            <w:r>
              <w:rPr>
                <w:noProof/>
                <w:webHidden/>
              </w:rPr>
              <w:instrText xml:space="preserve"> PAGEREF _Toc447812629 \h </w:instrText>
            </w:r>
            <w:r>
              <w:rPr>
                <w:noProof/>
                <w:webHidden/>
              </w:rPr>
            </w:r>
            <w:r>
              <w:rPr>
                <w:noProof/>
                <w:webHidden/>
              </w:rPr>
              <w:fldChar w:fldCharType="separate"/>
            </w:r>
            <w:r>
              <w:rPr>
                <w:noProof/>
                <w:webHidden/>
              </w:rPr>
              <w:t>2</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0" w:history="1">
            <w:r w:rsidRPr="002E6B13">
              <w:rPr>
                <w:rStyle w:val="Hyperlink"/>
                <w:noProof/>
              </w:rPr>
              <w:t>Criteria for Motivating Architectural Test Cases</w:t>
            </w:r>
            <w:r>
              <w:rPr>
                <w:noProof/>
                <w:webHidden/>
              </w:rPr>
              <w:tab/>
            </w:r>
            <w:r>
              <w:rPr>
                <w:noProof/>
                <w:webHidden/>
              </w:rPr>
              <w:fldChar w:fldCharType="begin"/>
            </w:r>
            <w:r>
              <w:rPr>
                <w:noProof/>
                <w:webHidden/>
              </w:rPr>
              <w:instrText xml:space="preserve"> PAGEREF _Toc447812630 \h </w:instrText>
            </w:r>
            <w:r>
              <w:rPr>
                <w:noProof/>
                <w:webHidden/>
              </w:rPr>
            </w:r>
            <w:r>
              <w:rPr>
                <w:noProof/>
                <w:webHidden/>
              </w:rPr>
              <w:fldChar w:fldCharType="separate"/>
            </w:r>
            <w:r>
              <w:rPr>
                <w:noProof/>
                <w:webHidden/>
              </w:rPr>
              <w:t>2</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1" w:history="1">
            <w:r w:rsidRPr="002E6B13">
              <w:rPr>
                <w:rStyle w:val="Hyperlink"/>
                <w:noProof/>
              </w:rPr>
              <w:t>Building Test Cases for the Architecture</w:t>
            </w:r>
            <w:r>
              <w:rPr>
                <w:noProof/>
                <w:webHidden/>
              </w:rPr>
              <w:tab/>
            </w:r>
            <w:r>
              <w:rPr>
                <w:noProof/>
                <w:webHidden/>
              </w:rPr>
              <w:fldChar w:fldCharType="begin"/>
            </w:r>
            <w:r>
              <w:rPr>
                <w:noProof/>
                <w:webHidden/>
              </w:rPr>
              <w:instrText xml:space="preserve"> PAGEREF _Toc447812631 \h </w:instrText>
            </w:r>
            <w:r>
              <w:rPr>
                <w:noProof/>
                <w:webHidden/>
              </w:rPr>
            </w:r>
            <w:r>
              <w:rPr>
                <w:noProof/>
                <w:webHidden/>
              </w:rPr>
              <w:fldChar w:fldCharType="separate"/>
            </w:r>
            <w:r>
              <w:rPr>
                <w:noProof/>
                <w:webHidden/>
              </w:rPr>
              <w:t>3</w:t>
            </w:r>
            <w:r>
              <w:rPr>
                <w:noProof/>
                <w:webHidden/>
              </w:rPr>
              <w:fldChar w:fldCharType="end"/>
            </w:r>
          </w:hyperlink>
        </w:p>
        <w:p w:rsidR="004323F4" w:rsidRDefault="004323F4">
          <w:pPr>
            <w:pStyle w:val="TOC1"/>
            <w:tabs>
              <w:tab w:val="right" w:leader="dot" w:pos="10790"/>
            </w:tabs>
            <w:rPr>
              <w:rFonts w:asciiTheme="minorHAnsi" w:hAnsiTheme="minorHAnsi"/>
              <w:noProof/>
            </w:rPr>
          </w:pPr>
          <w:hyperlink w:anchor="_Toc447812632" w:history="1">
            <w:r w:rsidRPr="002E6B13">
              <w:rPr>
                <w:rStyle w:val="Hyperlink"/>
                <w:noProof/>
              </w:rPr>
              <w:t>Functional System Testing</w:t>
            </w:r>
            <w:r>
              <w:rPr>
                <w:noProof/>
                <w:webHidden/>
              </w:rPr>
              <w:tab/>
            </w:r>
            <w:r>
              <w:rPr>
                <w:noProof/>
                <w:webHidden/>
              </w:rPr>
              <w:fldChar w:fldCharType="begin"/>
            </w:r>
            <w:r>
              <w:rPr>
                <w:noProof/>
                <w:webHidden/>
              </w:rPr>
              <w:instrText xml:space="preserve"> PAGEREF _Toc447812632 \h </w:instrText>
            </w:r>
            <w:r>
              <w:rPr>
                <w:noProof/>
                <w:webHidden/>
              </w:rPr>
            </w:r>
            <w:r>
              <w:rPr>
                <w:noProof/>
                <w:webHidden/>
              </w:rPr>
              <w:fldChar w:fldCharType="separate"/>
            </w:r>
            <w:r>
              <w:rPr>
                <w:noProof/>
                <w:webHidden/>
              </w:rPr>
              <w:t>3</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3" w:history="1">
            <w:r w:rsidRPr="002E6B13">
              <w:rPr>
                <w:rStyle w:val="Hyperlink"/>
                <w:noProof/>
              </w:rPr>
              <w:t>Deployment Testing</w:t>
            </w:r>
            <w:r>
              <w:rPr>
                <w:noProof/>
                <w:webHidden/>
              </w:rPr>
              <w:tab/>
            </w:r>
            <w:r>
              <w:rPr>
                <w:noProof/>
                <w:webHidden/>
              </w:rPr>
              <w:fldChar w:fldCharType="begin"/>
            </w:r>
            <w:r>
              <w:rPr>
                <w:noProof/>
                <w:webHidden/>
              </w:rPr>
              <w:instrText xml:space="preserve"> PAGEREF _Toc447812633 \h </w:instrText>
            </w:r>
            <w:r>
              <w:rPr>
                <w:noProof/>
                <w:webHidden/>
              </w:rPr>
            </w:r>
            <w:r>
              <w:rPr>
                <w:noProof/>
                <w:webHidden/>
              </w:rPr>
              <w:fldChar w:fldCharType="separate"/>
            </w:r>
            <w:r>
              <w:rPr>
                <w:noProof/>
                <w:webHidden/>
              </w:rPr>
              <w:t>3</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4" w:history="1">
            <w:r w:rsidRPr="002E6B13">
              <w:rPr>
                <w:rStyle w:val="Hyperlink"/>
                <w:noProof/>
              </w:rPr>
              <w:t>Beta Testing</w:t>
            </w:r>
            <w:r>
              <w:rPr>
                <w:noProof/>
                <w:webHidden/>
              </w:rPr>
              <w:tab/>
            </w:r>
            <w:r>
              <w:rPr>
                <w:noProof/>
                <w:webHidden/>
              </w:rPr>
              <w:fldChar w:fldCharType="begin"/>
            </w:r>
            <w:r>
              <w:rPr>
                <w:noProof/>
                <w:webHidden/>
              </w:rPr>
              <w:instrText xml:space="preserve"> PAGEREF _Toc447812634 \h </w:instrText>
            </w:r>
            <w:r>
              <w:rPr>
                <w:noProof/>
                <w:webHidden/>
              </w:rPr>
            </w:r>
            <w:r>
              <w:rPr>
                <w:noProof/>
                <w:webHidden/>
              </w:rPr>
              <w:fldChar w:fldCharType="separate"/>
            </w:r>
            <w:r>
              <w:rPr>
                <w:noProof/>
                <w:webHidden/>
              </w:rPr>
              <w:t>4</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5" w:history="1">
            <w:r w:rsidRPr="002E6B13">
              <w:rPr>
                <w:rStyle w:val="Hyperlink"/>
                <w:noProof/>
              </w:rPr>
              <w:t>Certification, Standards, and Testing for Compliance</w:t>
            </w:r>
            <w:r>
              <w:rPr>
                <w:noProof/>
                <w:webHidden/>
              </w:rPr>
              <w:tab/>
            </w:r>
            <w:r>
              <w:rPr>
                <w:noProof/>
                <w:webHidden/>
              </w:rPr>
              <w:fldChar w:fldCharType="begin"/>
            </w:r>
            <w:r>
              <w:rPr>
                <w:noProof/>
                <w:webHidden/>
              </w:rPr>
              <w:instrText xml:space="preserve"> PAGEREF _Toc447812635 \h </w:instrText>
            </w:r>
            <w:r>
              <w:rPr>
                <w:noProof/>
                <w:webHidden/>
              </w:rPr>
            </w:r>
            <w:r>
              <w:rPr>
                <w:noProof/>
                <w:webHidden/>
              </w:rPr>
              <w:fldChar w:fldCharType="separate"/>
            </w:r>
            <w:r>
              <w:rPr>
                <w:noProof/>
                <w:webHidden/>
              </w:rPr>
              <w:t>4</w:t>
            </w:r>
            <w:r>
              <w:rPr>
                <w:noProof/>
                <w:webHidden/>
              </w:rPr>
              <w:fldChar w:fldCharType="end"/>
            </w:r>
          </w:hyperlink>
        </w:p>
        <w:p w:rsidR="004323F4" w:rsidRDefault="004323F4">
          <w:pPr>
            <w:pStyle w:val="TOC1"/>
            <w:tabs>
              <w:tab w:val="right" w:leader="dot" w:pos="10790"/>
            </w:tabs>
            <w:rPr>
              <w:rFonts w:asciiTheme="minorHAnsi" w:hAnsiTheme="minorHAnsi"/>
              <w:noProof/>
            </w:rPr>
          </w:pPr>
          <w:hyperlink w:anchor="_Toc447812636" w:history="1">
            <w:r w:rsidRPr="002E6B13">
              <w:rPr>
                <w:rStyle w:val="Hyperlink"/>
                <w:noProof/>
              </w:rPr>
              <w:t>Non-Functional Testing Areas</w:t>
            </w:r>
            <w:r>
              <w:rPr>
                <w:noProof/>
                <w:webHidden/>
              </w:rPr>
              <w:tab/>
            </w:r>
            <w:r>
              <w:rPr>
                <w:noProof/>
                <w:webHidden/>
              </w:rPr>
              <w:fldChar w:fldCharType="begin"/>
            </w:r>
            <w:r>
              <w:rPr>
                <w:noProof/>
                <w:webHidden/>
              </w:rPr>
              <w:instrText xml:space="preserve"> PAGEREF _Toc447812636 \h </w:instrText>
            </w:r>
            <w:r>
              <w:rPr>
                <w:noProof/>
                <w:webHidden/>
              </w:rPr>
            </w:r>
            <w:r>
              <w:rPr>
                <w:noProof/>
                <w:webHidden/>
              </w:rPr>
              <w:fldChar w:fldCharType="separate"/>
            </w:r>
            <w:r>
              <w:rPr>
                <w:noProof/>
                <w:webHidden/>
              </w:rPr>
              <w:t>4</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7" w:history="1">
            <w:r w:rsidRPr="002E6B13">
              <w:rPr>
                <w:rStyle w:val="Hyperlink"/>
                <w:noProof/>
              </w:rPr>
              <w:t>Performance Testing</w:t>
            </w:r>
            <w:r>
              <w:rPr>
                <w:noProof/>
                <w:webHidden/>
              </w:rPr>
              <w:tab/>
            </w:r>
            <w:r>
              <w:rPr>
                <w:noProof/>
                <w:webHidden/>
              </w:rPr>
              <w:fldChar w:fldCharType="begin"/>
            </w:r>
            <w:r>
              <w:rPr>
                <w:noProof/>
                <w:webHidden/>
              </w:rPr>
              <w:instrText xml:space="preserve"> PAGEREF _Toc447812637 \h </w:instrText>
            </w:r>
            <w:r>
              <w:rPr>
                <w:noProof/>
                <w:webHidden/>
              </w:rPr>
            </w:r>
            <w:r>
              <w:rPr>
                <w:noProof/>
                <w:webHidden/>
              </w:rPr>
              <w:fldChar w:fldCharType="separate"/>
            </w:r>
            <w:r>
              <w:rPr>
                <w:noProof/>
                <w:webHidden/>
              </w:rPr>
              <w:t>4</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8" w:history="1">
            <w:r w:rsidRPr="002E6B13">
              <w:rPr>
                <w:rStyle w:val="Hyperlink"/>
                <w:noProof/>
              </w:rPr>
              <w:t>Scalability Testing</w:t>
            </w:r>
            <w:r>
              <w:rPr>
                <w:noProof/>
                <w:webHidden/>
              </w:rPr>
              <w:tab/>
            </w:r>
            <w:r>
              <w:rPr>
                <w:noProof/>
                <w:webHidden/>
              </w:rPr>
              <w:fldChar w:fldCharType="begin"/>
            </w:r>
            <w:r>
              <w:rPr>
                <w:noProof/>
                <w:webHidden/>
              </w:rPr>
              <w:instrText xml:space="preserve"> PAGEREF _Toc447812638 \h </w:instrText>
            </w:r>
            <w:r>
              <w:rPr>
                <w:noProof/>
                <w:webHidden/>
              </w:rPr>
            </w:r>
            <w:r>
              <w:rPr>
                <w:noProof/>
                <w:webHidden/>
              </w:rPr>
              <w:fldChar w:fldCharType="separate"/>
            </w:r>
            <w:r>
              <w:rPr>
                <w:noProof/>
                <w:webHidden/>
              </w:rPr>
              <w:t>5</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39" w:history="1">
            <w:r w:rsidRPr="002E6B13">
              <w:rPr>
                <w:rStyle w:val="Hyperlink"/>
                <w:noProof/>
              </w:rPr>
              <w:t>Reliability Testing</w:t>
            </w:r>
            <w:r>
              <w:rPr>
                <w:noProof/>
                <w:webHidden/>
              </w:rPr>
              <w:tab/>
            </w:r>
            <w:r>
              <w:rPr>
                <w:noProof/>
                <w:webHidden/>
              </w:rPr>
              <w:fldChar w:fldCharType="begin"/>
            </w:r>
            <w:r>
              <w:rPr>
                <w:noProof/>
                <w:webHidden/>
              </w:rPr>
              <w:instrText xml:space="preserve"> PAGEREF _Toc447812639 \h </w:instrText>
            </w:r>
            <w:r>
              <w:rPr>
                <w:noProof/>
                <w:webHidden/>
              </w:rPr>
            </w:r>
            <w:r>
              <w:rPr>
                <w:noProof/>
                <w:webHidden/>
              </w:rPr>
              <w:fldChar w:fldCharType="separate"/>
            </w:r>
            <w:r>
              <w:rPr>
                <w:noProof/>
                <w:webHidden/>
              </w:rPr>
              <w:t>5</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40" w:history="1">
            <w:r w:rsidRPr="002E6B13">
              <w:rPr>
                <w:rStyle w:val="Hyperlink"/>
                <w:noProof/>
              </w:rPr>
              <w:t>Stress Testing</w:t>
            </w:r>
            <w:r>
              <w:rPr>
                <w:noProof/>
                <w:webHidden/>
              </w:rPr>
              <w:tab/>
            </w:r>
            <w:r>
              <w:rPr>
                <w:noProof/>
                <w:webHidden/>
              </w:rPr>
              <w:fldChar w:fldCharType="begin"/>
            </w:r>
            <w:r>
              <w:rPr>
                <w:noProof/>
                <w:webHidden/>
              </w:rPr>
              <w:instrText xml:space="preserve"> PAGEREF _Toc447812640 \h </w:instrText>
            </w:r>
            <w:r>
              <w:rPr>
                <w:noProof/>
                <w:webHidden/>
              </w:rPr>
            </w:r>
            <w:r>
              <w:rPr>
                <w:noProof/>
                <w:webHidden/>
              </w:rPr>
              <w:fldChar w:fldCharType="separate"/>
            </w:r>
            <w:r>
              <w:rPr>
                <w:noProof/>
                <w:webHidden/>
              </w:rPr>
              <w:t>5</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41" w:history="1">
            <w:r w:rsidRPr="002E6B13">
              <w:rPr>
                <w:rStyle w:val="Hyperlink"/>
                <w:noProof/>
              </w:rPr>
              <w:t>Interoperability Testing</w:t>
            </w:r>
            <w:r>
              <w:rPr>
                <w:noProof/>
                <w:webHidden/>
              </w:rPr>
              <w:tab/>
            </w:r>
            <w:r>
              <w:rPr>
                <w:noProof/>
                <w:webHidden/>
              </w:rPr>
              <w:fldChar w:fldCharType="begin"/>
            </w:r>
            <w:r>
              <w:rPr>
                <w:noProof/>
                <w:webHidden/>
              </w:rPr>
              <w:instrText xml:space="preserve"> PAGEREF _Toc447812641 \h </w:instrText>
            </w:r>
            <w:r>
              <w:rPr>
                <w:noProof/>
                <w:webHidden/>
              </w:rPr>
            </w:r>
            <w:r>
              <w:rPr>
                <w:noProof/>
                <w:webHidden/>
              </w:rPr>
              <w:fldChar w:fldCharType="separate"/>
            </w:r>
            <w:r>
              <w:rPr>
                <w:noProof/>
                <w:webHidden/>
              </w:rPr>
              <w:t>5</w:t>
            </w:r>
            <w:r>
              <w:rPr>
                <w:noProof/>
                <w:webHidden/>
              </w:rPr>
              <w:fldChar w:fldCharType="end"/>
            </w:r>
          </w:hyperlink>
        </w:p>
        <w:p w:rsidR="004323F4" w:rsidRDefault="004323F4">
          <w:pPr>
            <w:pStyle w:val="TOC2"/>
            <w:tabs>
              <w:tab w:val="right" w:leader="dot" w:pos="10790"/>
            </w:tabs>
            <w:rPr>
              <w:rFonts w:asciiTheme="minorHAnsi" w:hAnsiTheme="minorHAnsi"/>
              <w:noProof/>
            </w:rPr>
          </w:pPr>
          <w:hyperlink w:anchor="_Toc447812642" w:history="1">
            <w:r w:rsidRPr="002E6B13">
              <w:rPr>
                <w:rStyle w:val="Hyperlink"/>
                <w:noProof/>
              </w:rPr>
              <w:t>Localization Testing</w:t>
            </w:r>
            <w:r>
              <w:rPr>
                <w:noProof/>
                <w:webHidden/>
              </w:rPr>
              <w:tab/>
            </w:r>
            <w:r>
              <w:rPr>
                <w:noProof/>
                <w:webHidden/>
              </w:rPr>
              <w:fldChar w:fldCharType="begin"/>
            </w:r>
            <w:r>
              <w:rPr>
                <w:noProof/>
                <w:webHidden/>
              </w:rPr>
              <w:instrText xml:space="preserve"> PAGEREF _Toc447812642 \h </w:instrText>
            </w:r>
            <w:r>
              <w:rPr>
                <w:noProof/>
                <w:webHidden/>
              </w:rPr>
            </w:r>
            <w:r>
              <w:rPr>
                <w:noProof/>
                <w:webHidden/>
              </w:rPr>
              <w:fldChar w:fldCharType="separate"/>
            </w:r>
            <w:r>
              <w:rPr>
                <w:noProof/>
                <w:webHidden/>
              </w:rPr>
              <w:t>5</w:t>
            </w:r>
            <w:r>
              <w:rPr>
                <w:noProof/>
                <w:webHidden/>
              </w:rPr>
              <w:fldChar w:fldCharType="end"/>
            </w:r>
          </w:hyperlink>
        </w:p>
        <w:p w:rsidR="004323F4" w:rsidRDefault="004323F4">
          <w:pPr>
            <w:pStyle w:val="TOC1"/>
            <w:tabs>
              <w:tab w:val="right" w:leader="dot" w:pos="10790"/>
            </w:tabs>
            <w:rPr>
              <w:rFonts w:asciiTheme="minorHAnsi" w:hAnsiTheme="minorHAnsi"/>
              <w:noProof/>
            </w:rPr>
          </w:pPr>
          <w:hyperlink w:anchor="_Toc447812643" w:history="1">
            <w:r w:rsidRPr="002E6B13">
              <w:rPr>
                <w:rStyle w:val="Hyperlink"/>
                <w:noProof/>
              </w:rPr>
              <w:t>References</w:t>
            </w:r>
            <w:r>
              <w:rPr>
                <w:noProof/>
                <w:webHidden/>
              </w:rPr>
              <w:tab/>
            </w:r>
            <w:r>
              <w:rPr>
                <w:noProof/>
                <w:webHidden/>
              </w:rPr>
              <w:fldChar w:fldCharType="begin"/>
            </w:r>
            <w:r>
              <w:rPr>
                <w:noProof/>
                <w:webHidden/>
              </w:rPr>
              <w:instrText xml:space="preserve"> PAGEREF _Toc447812643 \h </w:instrText>
            </w:r>
            <w:r>
              <w:rPr>
                <w:noProof/>
                <w:webHidden/>
              </w:rPr>
            </w:r>
            <w:r>
              <w:rPr>
                <w:noProof/>
                <w:webHidden/>
              </w:rPr>
              <w:fldChar w:fldCharType="separate"/>
            </w:r>
            <w:r>
              <w:rPr>
                <w:noProof/>
                <w:webHidden/>
              </w:rPr>
              <w:t>6</w:t>
            </w:r>
            <w:r>
              <w:rPr>
                <w:noProof/>
                <w:webHidden/>
              </w:rPr>
              <w:fldChar w:fldCharType="end"/>
            </w:r>
          </w:hyperlink>
        </w:p>
        <w:p w:rsidR="006932FA" w:rsidRDefault="006932FA">
          <w:r>
            <w:rPr>
              <w:b/>
              <w:bCs/>
              <w:noProof/>
            </w:rPr>
            <w:fldChar w:fldCharType="end"/>
          </w:r>
        </w:p>
      </w:sdtContent>
    </w:sdt>
    <w:p w:rsidR="006932FA" w:rsidRDefault="006932FA">
      <w:pPr>
        <w:spacing w:after="160" w:line="259" w:lineRule="auto"/>
      </w:pPr>
      <w:r>
        <w:br w:type="page"/>
      </w:r>
    </w:p>
    <w:p w:rsidR="00754C0F" w:rsidRDefault="00754C0F" w:rsidP="008D474D">
      <w:pPr>
        <w:pStyle w:val="Heading1"/>
      </w:pPr>
      <w:bookmarkStart w:id="1" w:name="_Toc447812626"/>
      <w:r>
        <w:lastRenderedPageBreak/>
        <w:t>System Testing</w:t>
      </w:r>
      <w:bookmarkEnd w:id="1"/>
    </w:p>
    <w:p w:rsidR="00754C0F" w:rsidRPr="00754C0F" w:rsidRDefault="00754C0F" w:rsidP="00754C0F">
      <w:pPr>
        <w:pStyle w:val="ListParagraph"/>
        <w:numPr>
          <w:ilvl w:val="0"/>
          <w:numId w:val="7"/>
        </w:numPr>
      </w:pPr>
      <w:r w:rsidRPr="00754C0F">
        <w:t>Used to evaluate the system’s compliance with the specified requirements</w:t>
      </w:r>
    </w:p>
    <w:p w:rsidR="00754C0F" w:rsidRPr="00754C0F" w:rsidRDefault="00754C0F" w:rsidP="00754C0F">
      <w:pPr>
        <w:pStyle w:val="ListParagraph"/>
        <w:numPr>
          <w:ilvl w:val="0"/>
          <w:numId w:val="7"/>
        </w:numPr>
      </w:pPr>
      <w:r w:rsidRPr="00754C0F">
        <w:t>Helps to identify defects that are fundamental to the design, architecture, and implementation</w:t>
      </w:r>
    </w:p>
    <w:p w:rsidR="00754C0F" w:rsidRDefault="00754C0F" w:rsidP="00754C0F">
      <w:pPr>
        <w:pStyle w:val="ListParagraph"/>
        <w:numPr>
          <w:ilvl w:val="0"/>
          <w:numId w:val="7"/>
        </w:numPr>
      </w:pPr>
      <w:r w:rsidRPr="00754C0F">
        <w:t>Tests both the functional and non-functional aspects</w:t>
      </w:r>
    </w:p>
    <w:p w:rsidR="00754C0F" w:rsidRDefault="00754C0F" w:rsidP="008D474D">
      <w:pPr>
        <w:pStyle w:val="Heading1"/>
      </w:pPr>
      <w:bookmarkStart w:id="2" w:name="_Toc447812627"/>
      <w:r>
        <w:t>Why System Testing</w:t>
      </w:r>
      <w:bookmarkEnd w:id="2"/>
    </w:p>
    <w:p w:rsidR="00754C0F" w:rsidRPr="00754C0F" w:rsidRDefault="00754C0F" w:rsidP="00754C0F">
      <w:pPr>
        <w:pStyle w:val="ListParagraph"/>
        <w:numPr>
          <w:ilvl w:val="0"/>
          <w:numId w:val="8"/>
        </w:numPr>
      </w:pPr>
      <w:r w:rsidRPr="00754C0F">
        <w:t>Provide an independent perspective in testing</w:t>
      </w:r>
    </w:p>
    <w:p w:rsidR="00754C0F" w:rsidRPr="00754C0F" w:rsidRDefault="00754C0F" w:rsidP="00754C0F">
      <w:pPr>
        <w:pStyle w:val="ListParagraph"/>
        <w:numPr>
          <w:ilvl w:val="0"/>
          <w:numId w:val="8"/>
        </w:numPr>
      </w:pPr>
      <w:r w:rsidRPr="00754C0F">
        <w:t>Bring a customer perspective in testing</w:t>
      </w:r>
    </w:p>
    <w:p w:rsidR="00754C0F" w:rsidRPr="00754C0F" w:rsidRDefault="00754C0F" w:rsidP="00754C0F">
      <w:pPr>
        <w:pStyle w:val="ListParagraph"/>
        <w:numPr>
          <w:ilvl w:val="0"/>
          <w:numId w:val="8"/>
        </w:numPr>
      </w:pPr>
      <w:r w:rsidRPr="00754C0F">
        <w:t>Test the product behavior in a realistic environment</w:t>
      </w:r>
    </w:p>
    <w:p w:rsidR="00754C0F" w:rsidRPr="00754C0F" w:rsidRDefault="00754C0F" w:rsidP="00754C0F">
      <w:pPr>
        <w:pStyle w:val="ListParagraph"/>
        <w:numPr>
          <w:ilvl w:val="0"/>
          <w:numId w:val="8"/>
        </w:numPr>
      </w:pPr>
      <w:r w:rsidRPr="00754C0F">
        <w:t>Analyze and reduce the risks with releasing the product</w:t>
      </w:r>
    </w:p>
    <w:p w:rsidR="00754C0F" w:rsidRPr="00754C0F" w:rsidRDefault="00754C0F" w:rsidP="00754C0F">
      <w:pPr>
        <w:pStyle w:val="ListParagraph"/>
        <w:numPr>
          <w:ilvl w:val="0"/>
          <w:numId w:val="8"/>
        </w:numPr>
      </w:pPr>
      <w:r w:rsidRPr="00754C0F">
        <w:t>Ensures all requirements are met and ready the product for acceptance testing</w:t>
      </w:r>
    </w:p>
    <w:p w:rsidR="00E03C2F" w:rsidRDefault="00D4025F" w:rsidP="008D474D">
      <w:pPr>
        <w:pStyle w:val="Heading1"/>
      </w:pPr>
      <w:bookmarkStart w:id="3" w:name="_Toc447812628"/>
      <w:r>
        <w:t xml:space="preserve">Testing Against the </w:t>
      </w:r>
      <w:r w:rsidR="00E03C2F">
        <w:t>Architecture</w:t>
      </w:r>
      <w:bookmarkEnd w:id="3"/>
    </w:p>
    <w:p w:rsidR="00E03C2F" w:rsidRDefault="00E03C2F" w:rsidP="00E03C2F">
      <w:r>
        <w:t>The architecture is the high-level design of the application.  It specifies the internal and external high-level elements (systems/components/actors) and the interfaces between the elements.</w:t>
      </w:r>
    </w:p>
    <w:p w:rsidR="00E03C2F" w:rsidRDefault="00E03C2F" w:rsidP="008D474D">
      <w:pPr>
        <w:pStyle w:val="Heading2"/>
      </w:pPr>
      <w:bookmarkStart w:id="4" w:name="_Toc447812629"/>
      <w:r>
        <w:t>Example Architecture</w:t>
      </w:r>
      <w:bookmarkEnd w:id="4"/>
      <w:r>
        <w:t xml:space="preserve"> </w:t>
      </w:r>
    </w:p>
    <w:tbl>
      <w:tblPr>
        <w:tblStyle w:val="TableGrid"/>
        <w:tblW w:w="0" w:type="auto"/>
        <w:tblLook w:val="04A0" w:firstRow="1" w:lastRow="0" w:firstColumn="1" w:lastColumn="0" w:noHBand="0" w:noVBand="1"/>
      </w:tblPr>
      <w:tblGrid>
        <w:gridCol w:w="10790"/>
      </w:tblGrid>
      <w:tr w:rsidR="009925AE" w:rsidTr="006C4572">
        <w:tc>
          <w:tcPr>
            <w:tcW w:w="10790" w:type="dxa"/>
            <w:shd w:val="clear" w:color="auto" w:fill="D0CECE" w:themeFill="background2" w:themeFillShade="E6"/>
            <w:vAlign w:val="center"/>
          </w:tcPr>
          <w:p w:rsidR="009925AE" w:rsidRDefault="009925AE" w:rsidP="006C4572">
            <w:pPr>
              <w:pStyle w:val="NoSpacing"/>
              <w:jc w:val="center"/>
            </w:pPr>
            <w:r w:rsidRPr="009925AE">
              <w:rPr>
                <w:noProof/>
              </w:rPr>
              <w:drawing>
                <wp:inline distT="0" distB="0" distL="0" distR="0" wp14:anchorId="758106E9" wp14:editId="5D25998E">
                  <wp:extent cx="5895975" cy="895315"/>
                  <wp:effectExtent l="38100" t="38100" r="85725" b="958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262" cy="902344"/>
                          </a:xfrm>
                          <a:prstGeom prst="rect">
                            <a:avLst/>
                          </a:prstGeom>
                          <a:effectLst>
                            <a:outerShdw blurRad="50800" dist="38100" dir="2700000" algn="tl" rotWithShape="0">
                              <a:prstClr val="black">
                                <a:alpha val="40000"/>
                              </a:prstClr>
                            </a:outerShdw>
                          </a:effectLst>
                        </pic:spPr>
                      </pic:pic>
                    </a:graphicData>
                  </a:graphic>
                </wp:inline>
              </w:drawing>
            </w:r>
          </w:p>
        </w:tc>
      </w:tr>
    </w:tbl>
    <w:p w:rsidR="009925AE" w:rsidRDefault="009925AE" w:rsidP="00E03C2F">
      <w:r w:rsidRPr="009925AE">
        <w:rPr>
          <w:b/>
          <w:i/>
        </w:rPr>
        <w:t>What types of interface paradigms are represented here?</w:t>
      </w:r>
    </w:p>
    <w:p w:rsidR="009925AE" w:rsidRDefault="009925AE" w:rsidP="008D474D">
      <w:pPr>
        <w:pStyle w:val="Heading2"/>
      </w:pPr>
      <w:bookmarkStart w:id="5" w:name="_Toc447812630"/>
      <w:r>
        <w:t>Criteria for Motivating Architectural Test Cases</w:t>
      </w:r>
      <w:bookmarkEnd w:id="5"/>
    </w:p>
    <w:p w:rsidR="009925AE" w:rsidRPr="009925AE" w:rsidRDefault="009925AE" w:rsidP="009925AE">
      <w:pPr>
        <w:pStyle w:val="ListParagraph"/>
        <w:numPr>
          <w:ilvl w:val="0"/>
          <w:numId w:val="5"/>
        </w:numPr>
        <w:rPr>
          <w:b/>
        </w:rPr>
      </w:pPr>
      <w:r w:rsidRPr="009925AE">
        <w:rPr>
          <w:b/>
        </w:rPr>
        <w:t>Completeness</w:t>
      </w:r>
    </w:p>
    <w:p w:rsidR="009925AE" w:rsidRDefault="009925AE" w:rsidP="009925AE">
      <w:pPr>
        <w:pStyle w:val="ListParagraph"/>
        <w:numPr>
          <w:ilvl w:val="1"/>
          <w:numId w:val="5"/>
        </w:numPr>
      </w:pPr>
      <w:r>
        <w:t>A sufficient set of interfaces are defined to provide all the services needed for the application’s functionality.  The relationship between the interfaces allows for the flow of control and data necessary to realize all of the uses described in the use case.</w:t>
      </w:r>
    </w:p>
    <w:p w:rsidR="009925AE" w:rsidRPr="00C94718" w:rsidRDefault="00C94718" w:rsidP="009925AE">
      <w:pPr>
        <w:pStyle w:val="ListParagraph"/>
        <w:numPr>
          <w:ilvl w:val="0"/>
          <w:numId w:val="5"/>
        </w:numPr>
        <w:rPr>
          <w:b/>
        </w:rPr>
      </w:pPr>
      <w:r w:rsidRPr="00C94718">
        <w:rPr>
          <w:b/>
        </w:rPr>
        <w:t>Correctness</w:t>
      </w:r>
    </w:p>
    <w:p w:rsidR="00C94718" w:rsidRDefault="00C94718" w:rsidP="00C94718">
      <w:pPr>
        <w:pStyle w:val="ListParagraph"/>
        <w:numPr>
          <w:ilvl w:val="1"/>
          <w:numId w:val="5"/>
        </w:numPr>
      </w:pPr>
      <w:r>
        <w:t>The architecture satisfies its constraints; uses the appropriate architectural patterns; represents the interactions between interfaces.</w:t>
      </w:r>
    </w:p>
    <w:p w:rsidR="00C94718" w:rsidRPr="00C94718" w:rsidRDefault="00C94718" w:rsidP="00C94718">
      <w:pPr>
        <w:pStyle w:val="ListParagraph"/>
        <w:numPr>
          <w:ilvl w:val="0"/>
          <w:numId w:val="5"/>
        </w:numPr>
        <w:rPr>
          <w:b/>
        </w:rPr>
      </w:pPr>
      <w:r w:rsidRPr="00C94718">
        <w:rPr>
          <w:b/>
        </w:rPr>
        <w:t>Consistency</w:t>
      </w:r>
    </w:p>
    <w:p w:rsidR="00C94718" w:rsidRDefault="00C94718" w:rsidP="00C94718">
      <w:pPr>
        <w:pStyle w:val="ListParagraph"/>
        <w:numPr>
          <w:ilvl w:val="1"/>
          <w:numId w:val="5"/>
        </w:numPr>
      </w:pPr>
      <w:r>
        <w:t>Each use of the system can be handled only in one set of interfaces.</w:t>
      </w:r>
    </w:p>
    <w:p w:rsidR="00C94718" w:rsidRDefault="00C94718" w:rsidP="008D474D">
      <w:pPr>
        <w:pStyle w:val="Heading2"/>
      </w:pPr>
      <w:bookmarkStart w:id="6" w:name="_Toc447812631"/>
      <w:r>
        <w:lastRenderedPageBreak/>
        <w:t>Building Test Cases for the Architecture</w:t>
      </w:r>
      <w:bookmarkEnd w:id="6"/>
    </w:p>
    <w:p w:rsidR="00C94718" w:rsidRDefault="00C94718" w:rsidP="00C94718">
      <w:r>
        <w:t xml:space="preserve">You use the scenarios (use-cases) to motivate the questions.  Questions are typically of the form: </w:t>
      </w:r>
      <w:r w:rsidRPr="00C94718">
        <w:rPr>
          <w:b/>
          <w:i/>
        </w:rPr>
        <w:t>How does component x send/receive data to/from component y?</w:t>
      </w:r>
    </w:p>
    <w:tbl>
      <w:tblPr>
        <w:tblStyle w:val="TableGrid"/>
        <w:tblW w:w="0" w:type="auto"/>
        <w:tblLook w:val="04A0" w:firstRow="1" w:lastRow="0" w:firstColumn="1" w:lastColumn="0" w:noHBand="0" w:noVBand="1"/>
      </w:tblPr>
      <w:tblGrid>
        <w:gridCol w:w="3596"/>
        <w:gridCol w:w="3597"/>
        <w:gridCol w:w="3597"/>
      </w:tblGrid>
      <w:tr w:rsidR="00C94718" w:rsidTr="001360D8">
        <w:tc>
          <w:tcPr>
            <w:tcW w:w="3596" w:type="dxa"/>
            <w:vAlign w:val="center"/>
          </w:tcPr>
          <w:p w:rsidR="00C94718" w:rsidRPr="001360D8" w:rsidRDefault="00C94718" w:rsidP="001360D8">
            <w:pPr>
              <w:pStyle w:val="NoSpacing"/>
              <w:jc w:val="center"/>
              <w:rPr>
                <w:b/>
              </w:rPr>
            </w:pPr>
            <w:r w:rsidRPr="001360D8">
              <w:rPr>
                <w:b/>
              </w:rPr>
              <w:t>Scenario</w:t>
            </w:r>
          </w:p>
        </w:tc>
        <w:tc>
          <w:tcPr>
            <w:tcW w:w="3597" w:type="dxa"/>
            <w:vAlign w:val="center"/>
          </w:tcPr>
          <w:p w:rsidR="00C94718" w:rsidRPr="001360D8" w:rsidRDefault="00C94718" w:rsidP="001360D8">
            <w:pPr>
              <w:pStyle w:val="NoSpacing"/>
              <w:jc w:val="center"/>
              <w:rPr>
                <w:b/>
              </w:rPr>
            </w:pPr>
            <w:r w:rsidRPr="001360D8">
              <w:rPr>
                <w:b/>
              </w:rPr>
              <w:t>Question</w:t>
            </w:r>
          </w:p>
        </w:tc>
        <w:tc>
          <w:tcPr>
            <w:tcW w:w="3597" w:type="dxa"/>
            <w:vAlign w:val="center"/>
          </w:tcPr>
          <w:p w:rsidR="00C94718" w:rsidRPr="001360D8" w:rsidRDefault="00C94718" w:rsidP="001360D8">
            <w:pPr>
              <w:pStyle w:val="NoSpacing"/>
              <w:jc w:val="center"/>
              <w:rPr>
                <w:b/>
              </w:rPr>
            </w:pPr>
            <w:r w:rsidRPr="001360D8">
              <w:rPr>
                <w:b/>
              </w:rPr>
              <w:t>Expected Interface</w:t>
            </w:r>
          </w:p>
        </w:tc>
      </w:tr>
      <w:tr w:rsidR="001360D8" w:rsidTr="00E366DF">
        <w:trPr>
          <w:trHeight w:val="1209"/>
        </w:trPr>
        <w:tc>
          <w:tcPr>
            <w:tcW w:w="3596" w:type="dxa"/>
            <w:vMerge w:val="restart"/>
            <w:vAlign w:val="center"/>
          </w:tcPr>
          <w:p w:rsidR="001360D8" w:rsidRPr="00C94718" w:rsidRDefault="001360D8" w:rsidP="00C94718">
            <w:pPr>
              <w:pStyle w:val="NoSpacing"/>
              <w:numPr>
                <w:ilvl w:val="0"/>
                <w:numId w:val="6"/>
              </w:numPr>
            </w:pPr>
            <w:r w:rsidRPr="00C94718">
              <w:t>The instructor inputs the base score, student name, and student score.</w:t>
            </w:r>
          </w:p>
          <w:p w:rsidR="001360D8" w:rsidRPr="00C94718" w:rsidRDefault="001360D8" w:rsidP="00C94718">
            <w:pPr>
              <w:pStyle w:val="NoSpacing"/>
              <w:numPr>
                <w:ilvl w:val="0"/>
                <w:numId w:val="6"/>
              </w:numPr>
            </w:pPr>
            <w:r w:rsidRPr="00C94718">
              <w:t>The instructor issues the compute command.</w:t>
            </w:r>
          </w:p>
          <w:p w:rsidR="001360D8" w:rsidRPr="00C94718" w:rsidRDefault="001360D8" w:rsidP="00C94718">
            <w:pPr>
              <w:pStyle w:val="NoSpacing"/>
              <w:numPr>
                <w:ilvl w:val="0"/>
                <w:numId w:val="6"/>
              </w:numPr>
            </w:pPr>
            <w:r w:rsidRPr="00C94718">
              <w:t>The system computes the letter grade.</w:t>
            </w:r>
          </w:p>
          <w:p w:rsidR="001360D8" w:rsidRDefault="001360D8" w:rsidP="00C94718">
            <w:pPr>
              <w:pStyle w:val="NoSpacing"/>
              <w:numPr>
                <w:ilvl w:val="0"/>
                <w:numId w:val="6"/>
              </w:numPr>
            </w:pPr>
            <w:r w:rsidRPr="00C94718">
              <w:t>The system outputs the letter grade.</w:t>
            </w:r>
          </w:p>
        </w:tc>
        <w:tc>
          <w:tcPr>
            <w:tcW w:w="3597" w:type="dxa"/>
            <w:vAlign w:val="center"/>
          </w:tcPr>
          <w:p w:rsidR="001360D8" w:rsidRDefault="001360D8" w:rsidP="00C94718">
            <w:pPr>
              <w:pStyle w:val="NoSpacing"/>
            </w:pPr>
            <w:r>
              <w:t>How does the application receive the student data?</w:t>
            </w:r>
          </w:p>
        </w:tc>
        <w:tc>
          <w:tcPr>
            <w:tcW w:w="3597" w:type="dxa"/>
            <w:vAlign w:val="center"/>
          </w:tcPr>
          <w:p w:rsidR="001360D8" w:rsidRDefault="001360D8" w:rsidP="00C94718">
            <w:pPr>
              <w:pStyle w:val="NoSpacing"/>
            </w:pPr>
            <w:r>
              <w:t>The application provides a student data entry user interface.</w:t>
            </w:r>
          </w:p>
        </w:tc>
      </w:tr>
      <w:tr w:rsidR="001360D8" w:rsidTr="00F854E0">
        <w:trPr>
          <w:trHeight w:val="1209"/>
        </w:trPr>
        <w:tc>
          <w:tcPr>
            <w:tcW w:w="3596" w:type="dxa"/>
            <w:vMerge/>
            <w:vAlign w:val="center"/>
          </w:tcPr>
          <w:p w:rsidR="001360D8" w:rsidRDefault="001360D8" w:rsidP="00C94718">
            <w:pPr>
              <w:pStyle w:val="NoSpacing"/>
            </w:pPr>
          </w:p>
        </w:tc>
        <w:tc>
          <w:tcPr>
            <w:tcW w:w="3597" w:type="dxa"/>
            <w:vAlign w:val="center"/>
          </w:tcPr>
          <w:p w:rsidR="001360D8" w:rsidRDefault="001360D8" w:rsidP="00C94718">
            <w:pPr>
              <w:pStyle w:val="NoSpacing"/>
            </w:pPr>
            <w:r>
              <w:t>How does the application report the result?</w:t>
            </w:r>
          </w:p>
        </w:tc>
        <w:tc>
          <w:tcPr>
            <w:tcW w:w="3597" w:type="dxa"/>
            <w:vAlign w:val="center"/>
          </w:tcPr>
          <w:p w:rsidR="001360D8" w:rsidRDefault="001360D8" w:rsidP="00C94718">
            <w:pPr>
              <w:pStyle w:val="NoSpacing"/>
            </w:pPr>
            <w:r>
              <w:t xml:space="preserve">The application provides a letter grade </w:t>
            </w:r>
            <w:r w:rsidR="00D4025F">
              <w:t xml:space="preserve">user </w:t>
            </w:r>
            <w:r>
              <w:t>interface.</w:t>
            </w:r>
          </w:p>
        </w:tc>
      </w:tr>
    </w:tbl>
    <w:p w:rsidR="00C94718" w:rsidRDefault="00C94718" w:rsidP="00C94718"/>
    <w:tbl>
      <w:tblPr>
        <w:tblStyle w:val="TableGrid"/>
        <w:tblW w:w="0" w:type="auto"/>
        <w:tblLook w:val="04A0" w:firstRow="1" w:lastRow="0" w:firstColumn="1" w:lastColumn="0" w:noHBand="0" w:noVBand="1"/>
      </w:tblPr>
      <w:tblGrid>
        <w:gridCol w:w="10790"/>
      </w:tblGrid>
      <w:tr w:rsidR="001360D8" w:rsidTr="006C4572">
        <w:tc>
          <w:tcPr>
            <w:tcW w:w="10790" w:type="dxa"/>
            <w:shd w:val="clear" w:color="auto" w:fill="D0CECE" w:themeFill="background2" w:themeFillShade="E6"/>
            <w:vAlign w:val="center"/>
          </w:tcPr>
          <w:p w:rsidR="001360D8" w:rsidRDefault="001360D8" w:rsidP="006C4572">
            <w:pPr>
              <w:pStyle w:val="NoSpacing"/>
              <w:jc w:val="center"/>
            </w:pPr>
            <w:r w:rsidRPr="001360D8">
              <w:rPr>
                <w:noProof/>
              </w:rPr>
              <w:drawing>
                <wp:inline distT="0" distB="0" distL="0" distR="0" wp14:anchorId="667588EC" wp14:editId="25518700">
                  <wp:extent cx="4348101" cy="1809750"/>
                  <wp:effectExtent l="38100" t="38100" r="90805"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4909" cy="1812584"/>
                          </a:xfrm>
                          <a:prstGeom prst="rect">
                            <a:avLst/>
                          </a:prstGeom>
                          <a:effectLst>
                            <a:outerShdw blurRad="50800" dist="38100" dir="2700000" algn="tl" rotWithShape="0">
                              <a:prstClr val="black">
                                <a:alpha val="40000"/>
                              </a:prstClr>
                            </a:outerShdw>
                          </a:effectLst>
                        </pic:spPr>
                      </pic:pic>
                    </a:graphicData>
                  </a:graphic>
                </wp:inline>
              </w:drawing>
            </w:r>
          </w:p>
        </w:tc>
      </w:tr>
    </w:tbl>
    <w:p w:rsidR="001360D8" w:rsidRDefault="00754C0F" w:rsidP="008D474D">
      <w:pPr>
        <w:pStyle w:val="Heading1"/>
      </w:pPr>
      <w:bookmarkStart w:id="7" w:name="_Toc447812632"/>
      <w:r>
        <w:t>Functional System Testing</w:t>
      </w:r>
      <w:bookmarkEnd w:id="7"/>
    </w:p>
    <w:p w:rsidR="00754C0F" w:rsidRPr="00754C0F" w:rsidRDefault="00754C0F" w:rsidP="008D474D">
      <w:pPr>
        <w:pStyle w:val="ListParagraph"/>
        <w:numPr>
          <w:ilvl w:val="0"/>
          <w:numId w:val="13"/>
        </w:numPr>
      </w:pPr>
      <w:r w:rsidRPr="00754C0F">
        <w:t>The focus should be on product features</w:t>
      </w:r>
    </w:p>
    <w:p w:rsidR="00754C0F" w:rsidRPr="00754C0F" w:rsidRDefault="00754C0F" w:rsidP="008D474D">
      <w:pPr>
        <w:pStyle w:val="ListParagraph"/>
        <w:numPr>
          <w:ilvl w:val="0"/>
          <w:numId w:val="13"/>
        </w:numPr>
      </w:pPr>
      <w:r w:rsidRPr="00754C0F">
        <w:t>Create and document realistic scenarios to execute the product features</w:t>
      </w:r>
    </w:p>
    <w:p w:rsidR="00754C0F" w:rsidRPr="00754C0F" w:rsidRDefault="00754C0F" w:rsidP="008D474D">
      <w:pPr>
        <w:pStyle w:val="ListParagraph"/>
        <w:numPr>
          <w:ilvl w:val="0"/>
          <w:numId w:val="13"/>
        </w:numPr>
      </w:pPr>
      <w:r w:rsidRPr="00754C0F">
        <w:t>There should be a clear expected results document</w:t>
      </w:r>
    </w:p>
    <w:p w:rsidR="00754C0F" w:rsidRPr="00754C0F" w:rsidRDefault="00754C0F" w:rsidP="008D474D">
      <w:pPr>
        <w:pStyle w:val="ListParagraph"/>
        <w:numPr>
          <w:ilvl w:val="0"/>
          <w:numId w:val="13"/>
        </w:numPr>
      </w:pPr>
      <w:r w:rsidRPr="00754C0F">
        <w:t>Types</w:t>
      </w:r>
    </w:p>
    <w:p w:rsidR="00754C0F" w:rsidRPr="00754C0F" w:rsidRDefault="00754C0F" w:rsidP="008D474D">
      <w:pPr>
        <w:pStyle w:val="ListParagraph"/>
        <w:numPr>
          <w:ilvl w:val="1"/>
          <w:numId w:val="13"/>
        </w:numPr>
      </w:pPr>
      <w:r w:rsidRPr="00754C0F">
        <w:t>Deployment Testing</w:t>
      </w:r>
    </w:p>
    <w:p w:rsidR="00754C0F" w:rsidRPr="00754C0F" w:rsidRDefault="00754C0F" w:rsidP="008D474D">
      <w:pPr>
        <w:pStyle w:val="ListParagraph"/>
        <w:numPr>
          <w:ilvl w:val="2"/>
          <w:numId w:val="13"/>
        </w:numPr>
      </w:pPr>
      <w:r w:rsidRPr="00754C0F">
        <w:t>Offsite vs. Onsite</w:t>
      </w:r>
    </w:p>
    <w:p w:rsidR="00754C0F" w:rsidRPr="00754C0F" w:rsidRDefault="00754C0F" w:rsidP="008D474D">
      <w:pPr>
        <w:pStyle w:val="ListParagraph"/>
        <w:numPr>
          <w:ilvl w:val="1"/>
          <w:numId w:val="13"/>
        </w:numPr>
      </w:pPr>
      <w:r w:rsidRPr="00754C0F">
        <w:t>Beta Testing</w:t>
      </w:r>
    </w:p>
    <w:p w:rsidR="00754C0F" w:rsidRDefault="00754C0F" w:rsidP="008D474D">
      <w:pPr>
        <w:pStyle w:val="ListParagraph"/>
        <w:numPr>
          <w:ilvl w:val="1"/>
          <w:numId w:val="13"/>
        </w:numPr>
      </w:pPr>
      <w:r w:rsidRPr="00754C0F">
        <w:t>Certification, Standards, and Testing for compliance</w:t>
      </w:r>
    </w:p>
    <w:p w:rsidR="00754C0F" w:rsidRDefault="00754C0F" w:rsidP="008D474D">
      <w:pPr>
        <w:pStyle w:val="Heading2"/>
      </w:pPr>
      <w:bookmarkStart w:id="8" w:name="_Toc447812633"/>
      <w:r>
        <w:t>Deployment Testing</w:t>
      </w:r>
      <w:bookmarkEnd w:id="8"/>
    </w:p>
    <w:p w:rsidR="00754C0F" w:rsidRPr="00754C0F" w:rsidRDefault="00754C0F" w:rsidP="008D474D">
      <w:pPr>
        <w:pStyle w:val="ListParagraph"/>
        <w:numPr>
          <w:ilvl w:val="0"/>
          <w:numId w:val="15"/>
        </w:numPr>
      </w:pPr>
      <w:r w:rsidRPr="00754C0F">
        <w:t>Offsite</w:t>
      </w:r>
    </w:p>
    <w:p w:rsidR="00754C0F" w:rsidRPr="00754C0F" w:rsidRDefault="00754C0F" w:rsidP="008D474D">
      <w:pPr>
        <w:pStyle w:val="ListParagraph"/>
        <w:numPr>
          <w:ilvl w:val="1"/>
          <w:numId w:val="15"/>
        </w:numPr>
      </w:pPr>
      <w:r w:rsidRPr="00754C0F">
        <w:t>Simulating the customer’s configuration in-house to ensure that the customer’s deployment requirements are met</w:t>
      </w:r>
    </w:p>
    <w:p w:rsidR="00754C0F" w:rsidRPr="00754C0F" w:rsidRDefault="00754C0F" w:rsidP="008D474D">
      <w:pPr>
        <w:pStyle w:val="ListParagraph"/>
        <w:numPr>
          <w:ilvl w:val="0"/>
          <w:numId w:val="15"/>
        </w:numPr>
      </w:pPr>
      <w:r w:rsidRPr="00754C0F">
        <w:t>Onsite</w:t>
      </w:r>
    </w:p>
    <w:p w:rsidR="00754C0F" w:rsidRPr="00754C0F" w:rsidRDefault="00754C0F" w:rsidP="008D474D">
      <w:pPr>
        <w:pStyle w:val="ListParagraph"/>
        <w:numPr>
          <w:ilvl w:val="1"/>
          <w:numId w:val="15"/>
        </w:numPr>
      </w:pPr>
      <w:r w:rsidRPr="00754C0F">
        <w:t>Using the customer’s resources and ensuring that the deployment requirements are met</w:t>
      </w:r>
    </w:p>
    <w:p w:rsidR="00754C0F" w:rsidRPr="00754C0F" w:rsidRDefault="00754C0F" w:rsidP="008D474D">
      <w:pPr>
        <w:pStyle w:val="ListParagraph"/>
        <w:numPr>
          <w:ilvl w:val="1"/>
          <w:numId w:val="15"/>
        </w:numPr>
      </w:pPr>
      <w:r w:rsidRPr="00754C0F">
        <w:t>Part of acceptance testing</w:t>
      </w:r>
    </w:p>
    <w:p w:rsidR="00754C0F" w:rsidRPr="00754C0F" w:rsidRDefault="00754C0F" w:rsidP="008D474D">
      <w:pPr>
        <w:pStyle w:val="ListParagraph"/>
        <w:numPr>
          <w:ilvl w:val="1"/>
          <w:numId w:val="15"/>
        </w:numPr>
      </w:pPr>
      <w:r w:rsidRPr="00754C0F">
        <w:lastRenderedPageBreak/>
        <w:t>Two stages</w:t>
      </w:r>
    </w:p>
    <w:p w:rsidR="00754C0F" w:rsidRPr="00754C0F" w:rsidRDefault="00754C0F" w:rsidP="008D474D">
      <w:pPr>
        <w:pStyle w:val="ListParagraph"/>
        <w:numPr>
          <w:ilvl w:val="2"/>
          <w:numId w:val="15"/>
        </w:numPr>
      </w:pPr>
      <w:r w:rsidRPr="00754C0F">
        <w:t>Stage 1 – mirror the customer’s configurations and replicate actions made on the existing live system – record the transactions</w:t>
      </w:r>
    </w:p>
    <w:p w:rsidR="00754C0F" w:rsidRPr="00754C0F" w:rsidRDefault="00754C0F" w:rsidP="008D474D">
      <w:pPr>
        <w:pStyle w:val="ListParagraph"/>
        <w:numPr>
          <w:ilvl w:val="2"/>
          <w:numId w:val="15"/>
        </w:numPr>
      </w:pPr>
      <w:r w:rsidRPr="00754C0F">
        <w:t xml:space="preserve">Stage 2 – convert the mirror to a live system </w:t>
      </w:r>
    </w:p>
    <w:p w:rsidR="00754C0F" w:rsidRPr="00754C0F" w:rsidRDefault="00754C0F" w:rsidP="008D474D">
      <w:pPr>
        <w:pStyle w:val="ListParagraph"/>
        <w:numPr>
          <w:ilvl w:val="3"/>
          <w:numId w:val="15"/>
        </w:numPr>
      </w:pPr>
      <w:r w:rsidRPr="00754C0F">
        <w:t>Keep regular backups</w:t>
      </w:r>
    </w:p>
    <w:p w:rsidR="001360D8" w:rsidRDefault="00754C0F" w:rsidP="008D474D">
      <w:pPr>
        <w:pStyle w:val="ListParagraph"/>
        <w:numPr>
          <w:ilvl w:val="3"/>
          <w:numId w:val="15"/>
        </w:numPr>
      </w:pPr>
      <w:r w:rsidRPr="00754C0F">
        <w:t>Ensure that it is possible to revert to the old system</w:t>
      </w:r>
    </w:p>
    <w:p w:rsidR="008D474D" w:rsidRDefault="008D474D" w:rsidP="008D474D">
      <w:pPr>
        <w:pStyle w:val="Heading2"/>
      </w:pPr>
      <w:bookmarkStart w:id="9" w:name="_Toc447812634"/>
      <w:r>
        <w:t>Beta Testing</w:t>
      </w:r>
      <w:bookmarkEnd w:id="9"/>
    </w:p>
    <w:p w:rsidR="008D474D" w:rsidRPr="008D474D" w:rsidRDefault="008D474D" w:rsidP="008D474D">
      <w:pPr>
        <w:pStyle w:val="ListParagraph"/>
        <w:numPr>
          <w:ilvl w:val="0"/>
          <w:numId w:val="16"/>
        </w:numPr>
      </w:pPr>
      <w:r w:rsidRPr="008D474D">
        <w:t>Sending the product under test to the customer and receive feedback</w:t>
      </w:r>
    </w:p>
    <w:p w:rsidR="008D474D" w:rsidRPr="008D474D" w:rsidRDefault="008D474D" w:rsidP="008D474D">
      <w:pPr>
        <w:pStyle w:val="ListParagraph"/>
        <w:numPr>
          <w:ilvl w:val="1"/>
          <w:numId w:val="16"/>
        </w:numPr>
      </w:pPr>
      <w:r w:rsidRPr="008D474D">
        <w:t>Reduces a number of risks with the product not meeting requirements</w:t>
      </w:r>
    </w:p>
    <w:p w:rsidR="008D474D" w:rsidRPr="008D474D" w:rsidRDefault="008D474D" w:rsidP="008D474D">
      <w:pPr>
        <w:pStyle w:val="ListParagraph"/>
        <w:numPr>
          <w:ilvl w:val="0"/>
          <w:numId w:val="16"/>
        </w:numPr>
      </w:pPr>
      <w:r w:rsidRPr="008D474D">
        <w:t>Activities</w:t>
      </w:r>
    </w:p>
    <w:p w:rsidR="008D474D" w:rsidRPr="008D474D" w:rsidRDefault="008D474D" w:rsidP="008D474D">
      <w:pPr>
        <w:pStyle w:val="ListParagraph"/>
        <w:numPr>
          <w:ilvl w:val="1"/>
          <w:numId w:val="18"/>
        </w:numPr>
      </w:pPr>
      <w:r w:rsidRPr="008D474D">
        <w:t>Identify a list of users and their expectations</w:t>
      </w:r>
    </w:p>
    <w:p w:rsidR="008D474D" w:rsidRPr="008D474D" w:rsidRDefault="008D474D" w:rsidP="008D474D">
      <w:pPr>
        <w:pStyle w:val="ListParagraph"/>
        <w:numPr>
          <w:ilvl w:val="1"/>
          <w:numId w:val="18"/>
        </w:numPr>
      </w:pPr>
      <w:r w:rsidRPr="008D474D">
        <w:t>Identify a beta program schedule</w:t>
      </w:r>
    </w:p>
    <w:p w:rsidR="008D474D" w:rsidRPr="008D474D" w:rsidRDefault="008D474D" w:rsidP="008D474D">
      <w:pPr>
        <w:pStyle w:val="ListParagraph"/>
        <w:numPr>
          <w:ilvl w:val="1"/>
          <w:numId w:val="18"/>
        </w:numPr>
      </w:pPr>
      <w:r w:rsidRPr="008D474D">
        <w:t>Prepare the beta testers</w:t>
      </w:r>
    </w:p>
    <w:p w:rsidR="008D474D" w:rsidRPr="008D474D" w:rsidRDefault="008D474D" w:rsidP="008D474D">
      <w:pPr>
        <w:pStyle w:val="ListParagraph"/>
        <w:numPr>
          <w:ilvl w:val="1"/>
          <w:numId w:val="18"/>
        </w:numPr>
      </w:pPr>
      <w:r w:rsidRPr="008D474D">
        <w:t>Ensure that the product meets testing entry criteria</w:t>
      </w:r>
    </w:p>
    <w:p w:rsidR="008D474D" w:rsidRPr="008D474D" w:rsidRDefault="008D474D" w:rsidP="008D474D">
      <w:pPr>
        <w:pStyle w:val="ListParagraph"/>
        <w:numPr>
          <w:ilvl w:val="1"/>
          <w:numId w:val="18"/>
        </w:numPr>
      </w:pPr>
      <w:r w:rsidRPr="008D474D">
        <w:t>Send the beta product to the users</w:t>
      </w:r>
    </w:p>
    <w:p w:rsidR="008D474D" w:rsidRPr="008D474D" w:rsidRDefault="008D474D" w:rsidP="008D474D">
      <w:pPr>
        <w:pStyle w:val="ListParagraph"/>
        <w:numPr>
          <w:ilvl w:val="1"/>
          <w:numId w:val="18"/>
        </w:numPr>
      </w:pPr>
      <w:r w:rsidRPr="008D474D">
        <w:t>Collect feedback periodically</w:t>
      </w:r>
    </w:p>
    <w:p w:rsidR="008D474D" w:rsidRPr="008D474D" w:rsidRDefault="008D474D" w:rsidP="008D474D">
      <w:pPr>
        <w:pStyle w:val="ListParagraph"/>
        <w:numPr>
          <w:ilvl w:val="1"/>
          <w:numId w:val="18"/>
        </w:numPr>
      </w:pPr>
      <w:r w:rsidRPr="008D474D">
        <w:t>Respond to feedback</w:t>
      </w:r>
    </w:p>
    <w:p w:rsidR="008D474D" w:rsidRPr="008D474D" w:rsidRDefault="008D474D" w:rsidP="008D474D">
      <w:pPr>
        <w:pStyle w:val="ListParagraph"/>
        <w:numPr>
          <w:ilvl w:val="1"/>
          <w:numId w:val="18"/>
        </w:numPr>
      </w:pPr>
      <w:r w:rsidRPr="008D474D">
        <w:t>Analyze and decide if the beta program met exit criteria</w:t>
      </w:r>
    </w:p>
    <w:p w:rsidR="008D474D" w:rsidRPr="008D474D" w:rsidRDefault="008D474D" w:rsidP="008D474D">
      <w:pPr>
        <w:pStyle w:val="ListParagraph"/>
        <w:numPr>
          <w:ilvl w:val="1"/>
          <w:numId w:val="18"/>
        </w:numPr>
      </w:pPr>
      <w:r w:rsidRPr="008D474D">
        <w:t>Communicate progress with users and customers and close the beta program</w:t>
      </w:r>
    </w:p>
    <w:p w:rsidR="008D474D" w:rsidRDefault="008D474D" w:rsidP="008D474D">
      <w:pPr>
        <w:pStyle w:val="ListParagraph"/>
        <w:numPr>
          <w:ilvl w:val="1"/>
          <w:numId w:val="18"/>
        </w:numPr>
      </w:pPr>
      <w:r w:rsidRPr="008D474D">
        <w:t>Incorporate appropriate changes</w:t>
      </w:r>
    </w:p>
    <w:p w:rsidR="008D474D" w:rsidRDefault="008D474D" w:rsidP="008D474D">
      <w:pPr>
        <w:pStyle w:val="Heading2"/>
      </w:pPr>
      <w:bookmarkStart w:id="10" w:name="_Toc447812635"/>
      <w:r>
        <w:t>Certification, Standards, and Testing for Compliance</w:t>
      </w:r>
      <w:bookmarkEnd w:id="10"/>
    </w:p>
    <w:p w:rsidR="008D474D" w:rsidRPr="008D474D" w:rsidRDefault="008D474D" w:rsidP="008D474D">
      <w:pPr>
        <w:pStyle w:val="ListParagraph"/>
        <w:numPr>
          <w:ilvl w:val="0"/>
          <w:numId w:val="19"/>
        </w:numPr>
      </w:pPr>
      <w:r w:rsidRPr="008D474D">
        <w:t>The product should be certified on popular hardware, operating system, and other popular infrastructure</w:t>
      </w:r>
    </w:p>
    <w:p w:rsidR="008D474D" w:rsidRPr="008D474D" w:rsidRDefault="008D474D" w:rsidP="008D474D">
      <w:pPr>
        <w:pStyle w:val="ListParagraph"/>
        <w:numPr>
          <w:ilvl w:val="0"/>
          <w:numId w:val="19"/>
        </w:numPr>
      </w:pPr>
      <w:r w:rsidRPr="008D474D">
        <w:t>The product should implement identified standards – e.g. Open LDAP, ODBC</w:t>
      </w:r>
    </w:p>
    <w:p w:rsidR="008D474D" w:rsidRDefault="008D474D" w:rsidP="008D474D">
      <w:pPr>
        <w:pStyle w:val="ListParagraph"/>
        <w:numPr>
          <w:ilvl w:val="0"/>
          <w:numId w:val="19"/>
        </w:numPr>
      </w:pPr>
      <w:r w:rsidRPr="008D474D">
        <w:t>The product should meet contractual, legal, and statutory compliance – e.g. ADA</w:t>
      </w:r>
    </w:p>
    <w:p w:rsidR="008D474D" w:rsidRDefault="008D474D" w:rsidP="008D474D">
      <w:pPr>
        <w:pStyle w:val="Heading1"/>
      </w:pPr>
      <w:bookmarkStart w:id="11" w:name="_Toc447812636"/>
      <w:r>
        <w:t>Non-Functional Testing Areas</w:t>
      </w:r>
      <w:bookmarkEnd w:id="11"/>
    </w:p>
    <w:p w:rsidR="008D474D" w:rsidRPr="008D474D" w:rsidRDefault="008D474D" w:rsidP="008D474D">
      <w:pPr>
        <w:pStyle w:val="ListParagraph"/>
        <w:numPr>
          <w:ilvl w:val="0"/>
          <w:numId w:val="20"/>
        </w:numPr>
      </w:pPr>
      <w:r w:rsidRPr="008D474D">
        <w:t>Performance/Load Testing</w:t>
      </w:r>
    </w:p>
    <w:p w:rsidR="008D474D" w:rsidRPr="008D474D" w:rsidRDefault="008D474D" w:rsidP="008D474D">
      <w:pPr>
        <w:pStyle w:val="ListParagraph"/>
        <w:numPr>
          <w:ilvl w:val="0"/>
          <w:numId w:val="20"/>
        </w:numPr>
      </w:pPr>
      <w:r w:rsidRPr="008D474D">
        <w:t>Scalability Testing</w:t>
      </w:r>
    </w:p>
    <w:p w:rsidR="008D474D" w:rsidRPr="008D474D" w:rsidRDefault="008D474D" w:rsidP="008D474D">
      <w:pPr>
        <w:pStyle w:val="ListParagraph"/>
        <w:numPr>
          <w:ilvl w:val="0"/>
          <w:numId w:val="20"/>
        </w:numPr>
      </w:pPr>
      <w:r w:rsidRPr="008D474D">
        <w:t>Reliability Testing</w:t>
      </w:r>
    </w:p>
    <w:p w:rsidR="008D474D" w:rsidRPr="008D474D" w:rsidRDefault="008D474D" w:rsidP="008D474D">
      <w:pPr>
        <w:pStyle w:val="ListParagraph"/>
        <w:numPr>
          <w:ilvl w:val="0"/>
          <w:numId w:val="20"/>
        </w:numPr>
      </w:pPr>
      <w:r w:rsidRPr="008D474D">
        <w:t>Stress Testing</w:t>
      </w:r>
    </w:p>
    <w:p w:rsidR="008D474D" w:rsidRPr="008D474D" w:rsidRDefault="008D474D" w:rsidP="008D474D">
      <w:pPr>
        <w:pStyle w:val="ListParagraph"/>
        <w:numPr>
          <w:ilvl w:val="0"/>
          <w:numId w:val="20"/>
        </w:numPr>
      </w:pPr>
      <w:r w:rsidRPr="008D474D">
        <w:t>Interoperability Testing</w:t>
      </w:r>
    </w:p>
    <w:p w:rsidR="008D474D" w:rsidRDefault="008D474D" w:rsidP="008D474D">
      <w:pPr>
        <w:pStyle w:val="ListParagraph"/>
        <w:numPr>
          <w:ilvl w:val="0"/>
          <w:numId w:val="20"/>
        </w:numPr>
      </w:pPr>
      <w:r w:rsidRPr="008D474D">
        <w:t>Localization Testing</w:t>
      </w:r>
    </w:p>
    <w:p w:rsidR="008D474D" w:rsidRDefault="008D474D" w:rsidP="008D474D">
      <w:pPr>
        <w:pStyle w:val="Heading2"/>
      </w:pPr>
      <w:bookmarkStart w:id="12" w:name="_Toc447812637"/>
      <w:r>
        <w:t>Performance Testing</w:t>
      </w:r>
      <w:bookmarkEnd w:id="12"/>
    </w:p>
    <w:p w:rsidR="008D474D" w:rsidRPr="008D474D" w:rsidRDefault="008D474D" w:rsidP="008D474D">
      <w:pPr>
        <w:pStyle w:val="ListParagraph"/>
        <w:numPr>
          <w:ilvl w:val="0"/>
          <w:numId w:val="21"/>
        </w:numPr>
      </w:pPr>
      <w:r w:rsidRPr="008D474D">
        <w:t>Used to identify defects by checking that the system can:-</w:t>
      </w:r>
    </w:p>
    <w:p w:rsidR="008D474D" w:rsidRPr="008D474D" w:rsidRDefault="008D474D" w:rsidP="008D474D">
      <w:pPr>
        <w:pStyle w:val="ListParagraph"/>
        <w:numPr>
          <w:ilvl w:val="1"/>
          <w:numId w:val="21"/>
        </w:numPr>
      </w:pPr>
      <w:r w:rsidRPr="008D474D">
        <w:t>Process the required number of transactions in any given interval (throughput)</w:t>
      </w:r>
    </w:p>
    <w:p w:rsidR="008D474D" w:rsidRPr="008D474D" w:rsidRDefault="008D474D" w:rsidP="008D474D">
      <w:pPr>
        <w:pStyle w:val="ListParagraph"/>
        <w:numPr>
          <w:ilvl w:val="1"/>
          <w:numId w:val="21"/>
        </w:numPr>
      </w:pPr>
      <w:r w:rsidRPr="008D474D">
        <w:t>Be available when running under different load conditions (availability)</w:t>
      </w:r>
    </w:p>
    <w:p w:rsidR="008D474D" w:rsidRDefault="008D474D" w:rsidP="008D474D">
      <w:pPr>
        <w:pStyle w:val="ListParagraph"/>
        <w:numPr>
          <w:ilvl w:val="1"/>
          <w:numId w:val="21"/>
        </w:numPr>
      </w:pPr>
      <w:r w:rsidRPr="008D474D">
        <w:t>Respond fast enough for different load conditions (response time)</w:t>
      </w:r>
    </w:p>
    <w:p w:rsidR="008D474D" w:rsidRDefault="008D474D" w:rsidP="008D474D">
      <w:pPr>
        <w:pStyle w:val="Heading2"/>
      </w:pPr>
      <w:bookmarkStart w:id="13" w:name="_Toc447812638"/>
      <w:r>
        <w:lastRenderedPageBreak/>
        <w:t>Scalability Testing</w:t>
      </w:r>
      <w:bookmarkEnd w:id="13"/>
    </w:p>
    <w:p w:rsidR="008D474D" w:rsidRPr="008D474D" w:rsidRDefault="008D474D" w:rsidP="008D474D">
      <w:pPr>
        <w:pStyle w:val="ListParagraph"/>
        <w:numPr>
          <w:ilvl w:val="0"/>
          <w:numId w:val="22"/>
        </w:numPr>
      </w:pPr>
      <w:r w:rsidRPr="008D474D">
        <w:t>The goal is to find the maximum limits of the system</w:t>
      </w:r>
    </w:p>
    <w:p w:rsidR="008D474D" w:rsidRPr="008D474D" w:rsidRDefault="008D474D" w:rsidP="008D474D">
      <w:pPr>
        <w:pStyle w:val="ListParagraph"/>
        <w:numPr>
          <w:ilvl w:val="0"/>
          <w:numId w:val="22"/>
        </w:numPr>
      </w:pPr>
      <w:r w:rsidRPr="008D474D">
        <w:t>The design may give an idea of these limits</w:t>
      </w:r>
    </w:p>
    <w:p w:rsidR="008D474D" w:rsidRPr="008D474D" w:rsidRDefault="008D474D" w:rsidP="008D474D">
      <w:pPr>
        <w:pStyle w:val="ListParagraph"/>
        <w:numPr>
          <w:ilvl w:val="0"/>
          <w:numId w:val="22"/>
        </w:numPr>
      </w:pPr>
      <w:r w:rsidRPr="008D474D">
        <w:t>Helps to identify the major bottlenecks in the system</w:t>
      </w:r>
    </w:p>
    <w:p w:rsidR="008D474D" w:rsidRDefault="008D474D" w:rsidP="008D474D">
      <w:pPr>
        <w:pStyle w:val="ListParagraph"/>
        <w:numPr>
          <w:ilvl w:val="0"/>
          <w:numId w:val="22"/>
        </w:numPr>
      </w:pPr>
      <w:r w:rsidRPr="008D474D">
        <w:t>Should be performed on different configurations</w:t>
      </w:r>
    </w:p>
    <w:p w:rsidR="008D474D" w:rsidRDefault="008D474D" w:rsidP="008D474D">
      <w:pPr>
        <w:pStyle w:val="Heading2"/>
      </w:pPr>
      <w:bookmarkStart w:id="14" w:name="_Toc447812639"/>
      <w:r>
        <w:t>Reliability Testing</w:t>
      </w:r>
      <w:bookmarkEnd w:id="14"/>
    </w:p>
    <w:p w:rsidR="008D474D" w:rsidRPr="008D474D" w:rsidRDefault="008D474D" w:rsidP="008D474D">
      <w:pPr>
        <w:pStyle w:val="ListParagraph"/>
        <w:numPr>
          <w:ilvl w:val="0"/>
          <w:numId w:val="23"/>
        </w:numPr>
      </w:pPr>
      <w:r w:rsidRPr="008D474D">
        <w:t>Looking for defects in the product’s ability to perform its required functions repeatedly</w:t>
      </w:r>
    </w:p>
    <w:p w:rsidR="008D474D" w:rsidRPr="008D474D" w:rsidRDefault="008D474D" w:rsidP="008D474D">
      <w:pPr>
        <w:pStyle w:val="ListParagraph"/>
        <w:numPr>
          <w:ilvl w:val="1"/>
          <w:numId w:val="23"/>
        </w:numPr>
      </w:pPr>
      <w:r w:rsidRPr="008D474D">
        <w:t xml:space="preserve">E.g. login 10,000 times </w:t>
      </w:r>
    </w:p>
    <w:p w:rsidR="008D474D" w:rsidRPr="008D474D" w:rsidRDefault="008D474D" w:rsidP="008D474D">
      <w:pPr>
        <w:pStyle w:val="ListParagraph"/>
        <w:numPr>
          <w:ilvl w:val="0"/>
          <w:numId w:val="23"/>
        </w:numPr>
      </w:pPr>
      <w:r w:rsidRPr="008D474D">
        <w:t>Characteristics of a “reliability tested product”</w:t>
      </w:r>
    </w:p>
    <w:p w:rsidR="008D474D" w:rsidRPr="008D474D" w:rsidRDefault="008D474D" w:rsidP="008D474D">
      <w:pPr>
        <w:pStyle w:val="ListParagraph"/>
        <w:numPr>
          <w:ilvl w:val="1"/>
          <w:numId w:val="23"/>
        </w:numPr>
      </w:pPr>
      <w:r w:rsidRPr="008D474D">
        <w:t>No errors or very few errors from repeated transactions</w:t>
      </w:r>
    </w:p>
    <w:p w:rsidR="008D474D" w:rsidRPr="008D474D" w:rsidRDefault="008D474D" w:rsidP="008D474D">
      <w:pPr>
        <w:pStyle w:val="ListParagraph"/>
        <w:numPr>
          <w:ilvl w:val="1"/>
          <w:numId w:val="23"/>
        </w:numPr>
      </w:pPr>
      <w:r w:rsidRPr="008D474D">
        <w:t>Zero downtime</w:t>
      </w:r>
    </w:p>
    <w:p w:rsidR="008D474D" w:rsidRPr="008D474D" w:rsidRDefault="008D474D" w:rsidP="008D474D">
      <w:pPr>
        <w:pStyle w:val="ListParagraph"/>
        <w:numPr>
          <w:ilvl w:val="1"/>
          <w:numId w:val="23"/>
        </w:numPr>
      </w:pPr>
      <w:r w:rsidRPr="008D474D">
        <w:t>Optimum utilization of resources</w:t>
      </w:r>
    </w:p>
    <w:p w:rsidR="008D474D" w:rsidRPr="008D474D" w:rsidRDefault="008D474D" w:rsidP="008D474D">
      <w:pPr>
        <w:pStyle w:val="ListParagraph"/>
        <w:numPr>
          <w:ilvl w:val="1"/>
          <w:numId w:val="23"/>
        </w:numPr>
      </w:pPr>
      <w:r w:rsidRPr="008D474D">
        <w:t>Consistent performance and response time</w:t>
      </w:r>
    </w:p>
    <w:p w:rsidR="008D474D" w:rsidRDefault="008D474D" w:rsidP="008D474D">
      <w:pPr>
        <w:pStyle w:val="ListParagraph"/>
        <w:numPr>
          <w:ilvl w:val="1"/>
          <w:numId w:val="23"/>
        </w:numPr>
      </w:pPr>
      <w:r w:rsidRPr="008D474D">
        <w:t>No side-effects after the repeated transactions</w:t>
      </w:r>
    </w:p>
    <w:p w:rsidR="008D474D" w:rsidRDefault="008D474D" w:rsidP="008D474D">
      <w:pPr>
        <w:pStyle w:val="Heading2"/>
      </w:pPr>
      <w:bookmarkStart w:id="15" w:name="_Toc447812640"/>
      <w:r>
        <w:t>Stress Testing</w:t>
      </w:r>
      <w:bookmarkEnd w:id="15"/>
    </w:p>
    <w:p w:rsidR="008D474D" w:rsidRPr="008D474D" w:rsidRDefault="008D474D" w:rsidP="008D474D">
      <w:pPr>
        <w:pStyle w:val="ListParagraph"/>
        <w:numPr>
          <w:ilvl w:val="0"/>
          <w:numId w:val="24"/>
        </w:numPr>
      </w:pPr>
      <w:r w:rsidRPr="008D474D">
        <w:t>Looking for defects by evaluating the system beyond the limits of the specified requirements</w:t>
      </w:r>
    </w:p>
    <w:p w:rsidR="008D474D" w:rsidRPr="008D474D" w:rsidRDefault="008D474D" w:rsidP="008D474D">
      <w:pPr>
        <w:pStyle w:val="ListParagraph"/>
        <w:numPr>
          <w:ilvl w:val="0"/>
          <w:numId w:val="24"/>
        </w:numPr>
      </w:pPr>
      <w:r w:rsidRPr="008D474D">
        <w:t>Guidelines for selected test cases</w:t>
      </w:r>
    </w:p>
    <w:p w:rsidR="008D474D" w:rsidRPr="008D474D" w:rsidRDefault="008D474D" w:rsidP="008D474D">
      <w:pPr>
        <w:pStyle w:val="ListParagraph"/>
        <w:numPr>
          <w:ilvl w:val="1"/>
          <w:numId w:val="24"/>
        </w:numPr>
      </w:pPr>
      <w:r w:rsidRPr="008D474D">
        <w:t>Repetitive tests</w:t>
      </w:r>
    </w:p>
    <w:p w:rsidR="008D474D" w:rsidRPr="008D474D" w:rsidRDefault="008D474D" w:rsidP="008D474D">
      <w:pPr>
        <w:pStyle w:val="ListParagraph"/>
        <w:numPr>
          <w:ilvl w:val="1"/>
          <w:numId w:val="24"/>
        </w:numPr>
      </w:pPr>
      <w:r w:rsidRPr="008D474D">
        <w:t>Concurrency</w:t>
      </w:r>
    </w:p>
    <w:p w:rsidR="008D474D" w:rsidRPr="008D474D" w:rsidRDefault="008D474D" w:rsidP="008D474D">
      <w:pPr>
        <w:pStyle w:val="ListParagraph"/>
        <w:numPr>
          <w:ilvl w:val="1"/>
          <w:numId w:val="24"/>
        </w:numPr>
      </w:pPr>
      <w:r w:rsidRPr="008D474D">
        <w:t>Magnitude</w:t>
      </w:r>
    </w:p>
    <w:p w:rsidR="008D474D" w:rsidRDefault="008D474D" w:rsidP="008D474D">
      <w:pPr>
        <w:pStyle w:val="ListParagraph"/>
        <w:numPr>
          <w:ilvl w:val="1"/>
          <w:numId w:val="24"/>
        </w:numPr>
      </w:pPr>
      <w:r w:rsidRPr="008D474D">
        <w:t>Random variation</w:t>
      </w:r>
    </w:p>
    <w:p w:rsidR="00F82A16" w:rsidRDefault="00F82A16" w:rsidP="00F82A16">
      <w:pPr>
        <w:pStyle w:val="Heading2"/>
      </w:pPr>
      <w:bookmarkStart w:id="16" w:name="_Toc447812641"/>
      <w:r>
        <w:t>Interoperability Testing</w:t>
      </w:r>
      <w:bookmarkEnd w:id="16"/>
    </w:p>
    <w:p w:rsidR="00F82A16" w:rsidRPr="00F82A16" w:rsidRDefault="00F82A16" w:rsidP="00F82A16">
      <w:pPr>
        <w:pStyle w:val="ListParagraph"/>
        <w:numPr>
          <w:ilvl w:val="0"/>
          <w:numId w:val="25"/>
        </w:numPr>
      </w:pPr>
      <w:r w:rsidRPr="00F82A16">
        <w:t>Looking for defects when other systems interact with the product</w:t>
      </w:r>
    </w:p>
    <w:p w:rsidR="00F82A16" w:rsidRPr="00F82A16" w:rsidRDefault="00F82A16" w:rsidP="00F82A16">
      <w:pPr>
        <w:pStyle w:val="ListParagraph"/>
        <w:numPr>
          <w:ilvl w:val="0"/>
          <w:numId w:val="25"/>
        </w:numPr>
      </w:pPr>
      <w:r w:rsidRPr="00F82A16">
        <w:t>Things to examine</w:t>
      </w:r>
    </w:p>
    <w:p w:rsidR="00F82A16" w:rsidRPr="00F82A16" w:rsidRDefault="00F82A16" w:rsidP="00F82A16">
      <w:pPr>
        <w:pStyle w:val="ListParagraph"/>
        <w:numPr>
          <w:ilvl w:val="1"/>
          <w:numId w:val="25"/>
        </w:numPr>
      </w:pPr>
      <w:r w:rsidRPr="00F82A16">
        <w:t>Information flow across systems should be consistent</w:t>
      </w:r>
    </w:p>
    <w:p w:rsidR="00F82A16" w:rsidRPr="00F82A16" w:rsidRDefault="00F82A16" w:rsidP="00F82A16">
      <w:pPr>
        <w:pStyle w:val="ListParagraph"/>
        <w:numPr>
          <w:ilvl w:val="1"/>
          <w:numId w:val="25"/>
        </w:numPr>
      </w:pPr>
      <w:r w:rsidRPr="00F82A16">
        <w:t>Data representation is</w:t>
      </w:r>
      <w:r>
        <w:t xml:space="preserve"> changed as needed e.g. big endian to little end</w:t>
      </w:r>
      <w:r w:rsidRPr="00F82A16">
        <w:t>ian</w:t>
      </w:r>
    </w:p>
    <w:p w:rsidR="00F82A16" w:rsidRPr="00F82A16" w:rsidRDefault="00F82A16" w:rsidP="00F82A16">
      <w:pPr>
        <w:pStyle w:val="ListParagraph"/>
        <w:numPr>
          <w:ilvl w:val="1"/>
          <w:numId w:val="25"/>
        </w:numPr>
      </w:pPr>
      <w:r w:rsidRPr="00F82A16">
        <w:t>Standard protocols are adhered to e.g. FTP</w:t>
      </w:r>
    </w:p>
    <w:p w:rsidR="00F82A16" w:rsidRDefault="00F82A16" w:rsidP="00F82A16">
      <w:pPr>
        <w:pStyle w:val="ListParagraph"/>
        <w:numPr>
          <w:ilvl w:val="1"/>
          <w:numId w:val="25"/>
        </w:numPr>
      </w:pPr>
      <w:r w:rsidRPr="00F82A16">
        <w:t>Response to unrecognized messages</w:t>
      </w:r>
    </w:p>
    <w:p w:rsidR="00F82A16" w:rsidRDefault="00F82A16" w:rsidP="00F82A16">
      <w:pPr>
        <w:pStyle w:val="Heading2"/>
      </w:pPr>
      <w:bookmarkStart w:id="17" w:name="_Toc447812642"/>
      <w:r>
        <w:t>Localization Testing</w:t>
      </w:r>
      <w:bookmarkEnd w:id="17"/>
    </w:p>
    <w:p w:rsidR="00F82A16" w:rsidRPr="00F82A16" w:rsidRDefault="00F82A16" w:rsidP="00F82A16">
      <w:pPr>
        <w:pStyle w:val="ListParagraph"/>
        <w:numPr>
          <w:ilvl w:val="0"/>
          <w:numId w:val="26"/>
        </w:numPr>
      </w:pPr>
      <w:r w:rsidRPr="00F82A16">
        <w:t>Changing the different locales using the system settings or environmental variables, and testing the software functionality, number, date, time, and currency format</w:t>
      </w:r>
    </w:p>
    <w:p w:rsidR="00F82A16" w:rsidRPr="00F82A16" w:rsidRDefault="00F82A16" w:rsidP="00F82A16">
      <w:pPr>
        <w:pStyle w:val="ListParagraph"/>
        <w:numPr>
          <w:ilvl w:val="1"/>
          <w:numId w:val="26"/>
        </w:numPr>
      </w:pPr>
      <w:r w:rsidRPr="00F82A16">
        <w:t>All identified locales should be tested</w:t>
      </w:r>
    </w:p>
    <w:p w:rsidR="00F82A16" w:rsidRPr="00F82A16" w:rsidRDefault="00F82A16" w:rsidP="00F82A16">
      <w:pPr>
        <w:pStyle w:val="ListParagraph"/>
        <w:numPr>
          <w:ilvl w:val="1"/>
          <w:numId w:val="26"/>
        </w:numPr>
      </w:pPr>
      <w:r w:rsidRPr="00F82A16">
        <w:t>Hot keys, function keys, and help screens are tested with applicable locales</w:t>
      </w:r>
    </w:p>
    <w:p w:rsidR="00F82A16" w:rsidRPr="00F82A16" w:rsidRDefault="00F82A16" w:rsidP="00F82A16">
      <w:pPr>
        <w:pStyle w:val="ListParagraph"/>
        <w:numPr>
          <w:ilvl w:val="1"/>
          <w:numId w:val="26"/>
        </w:numPr>
      </w:pPr>
      <w:r w:rsidRPr="00F82A16">
        <w:t xml:space="preserve">Date and time formats are in line with the locale e.g. British date </w:t>
      </w:r>
      <w:proofErr w:type="spellStart"/>
      <w:r w:rsidRPr="00F82A16">
        <w:t>dd</w:t>
      </w:r>
      <w:proofErr w:type="spellEnd"/>
      <w:r w:rsidRPr="00F82A16">
        <w:t>/mm/</w:t>
      </w:r>
      <w:proofErr w:type="spellStart"/>
      <w:r w:rsidRPr="00F82A16">
        <w:t>yyyy</w:t>
      </w:r>
      <w:proofErr w:type="spellEnd"/>
    </w:p>
    <w:p w:rsidR="00F82A16" w:rsidRPr="00F82A16" w:rsidRDefault="00F82A16" w:rsidP="00F82A16">
      <w:pPr>
        <w:pStyle w:val="ListParagraph"/>
        <w:numPr>
          <w:ilvl w:val="1"/>
          <w:numId w:val="26"/>
        </w:numPr>
      </w:pPr>
      <w:r w:rsidRPr="00F82A16">
        <w:t>Currency is line with the locale</w:t>
      </w:r>
    </w:p>
    <w:p w:rsidR="00F82A16" w:rsidRPr="00F82A16" w:rsidRDefault="00F82A16" w:rsidP="00F82A16">
      <w:pPr>
        <w:pStyle w:val="ListParagraph"/>
        <w:numPr>
          <w:ilvl w:val="1"/>
          <w:numId w:val="26"/>
        </w:numPr>
      </w:pPr>
      <w:r w:rsidRPr="00F82A16">
        <w:t>Number format is in line with the locale</w:t>
      </w:r>
    </w:p>
    <w:p w:rsidR="00F82A16" w:rsidRDefault="00F82A16" w:rsidP="00F82A16">
      <w:pPr>
        <w:pStyle w:val="ListParagraph"/>
        <w:numPr>
          <w:ilvl w:val="1"/>
          <w:numId w:val="26"/>
        </w:numPr>
      </w:pPr>
      <w:r w:rsidRPr="00F82A16">
        <w:t>Time zone information and daylight saving time calculations are consistent and correct</w:t>
      </w:r>
    </w:p>
    <w:p w:rsidR="00F82A16" w:rsidRPr="00F82A16" w:rsidRDefault="00F82A16" w:rsidP="00F82A16">
      <w:pPr>
        <w:pStyle w:val="ListParagraph"/>
        <w:numPr>
          <w:ilvl w:val="0"/>
          <w:numId w:val="27"/>
        </w:numPr>
      </w:pPr>
      <w:r w:rsidRPr="00F82A16">
        <w:lastRenderedPageBreak/>
        <w:t>All output is localized to reflect native users and the conventions of the country, locale, and language</w:t>
      </w:r>
    </w:p>
    <w:p w:rsidR="00F82A16" w:rsidRPr="00F82A16" w:rsidRDefault="00F82A16" w:rsidP="00F82A16">
      <w:pPr>
        <w:pStyle w:val="ListParagraph"/>
        <w:numPr>
          <w:ilvl w:val="0"/>
          <w:numId w:val="27"/>
        </w:numPr>
      </w:pPr>
      <w:r w:rsidRPr="00F82A16">
        <w:t>Sorting and case conversions are correct as per language</w:t>
      </w:r>
    </w:p>
    <w:p w:rsidR="00F82A16" w:rsidRPr="00F82A16" w:rsidRDefault="00F82A16" w:rsidP="00F82A16">
      <w:pPr>
        <w:pStyle w:val="ListParagraph"/>
        <w:numPr>
          <w:ilvl w:val="0"/>
          <w:numId w:val="27"/>
        </w:numPr>
      </w:pPr>
      <w:r w:rsidRPr="00F82A16">
        <w:t>Font sizes and Hot keys are working correctly</w:t>
      </w:r>
    </w:p>
    <w:p w:rsidR="00F82A16" w:rsidRPr="00F82A16" w:rsidRDefault="00F82A16" w:rsidP="00F82A16">
      <w:pPr>
        <w:pStyle w:val="ListParagraph"/>
        <w:numPr>
          <w:ilvl w:val="0"/>
          <w:numId w:val="27"/>
        </w:numPr>
      </w:pPr>
      <w:r w:rsidRPr="00F82A16">
        <w:t>Filtering and searching capabilities of the software work as per language and locale</w:t>
      </w:r>
    </w:p>
    <w:p w:rsidR="00F82A16" w:rsidRPr="008D474D" w:rsidRDefault="00F82A16" w:rsidP="00F82A16">
      <w:pPr>
        <w:pStyle w:val="ListParagraph"/>
        <w:numPr>
          <w:ilvl w:val="0"/>
          <w:numId w:val="27"/>
        </w:numPr>
      </w:pPr>
      <w:r w:rsidRPr="00F82A16">
        <w:t>Addresses, phone numbers, numbers, and postal codes in the localized software as per conventions of the target user</w:t>
      </w:r>
    </w:p>
    <w:bookmarkStart w:id="18" w:name="_Toc447812643" w:displacedByCustomXml="next"/>
    <w:sdt>
      <w:sdtPr>
        <w:rPr>
          <w:rFonts w:eastAsiaTheme="minorEastAsia" w:cstheme="minorBidi"/>
          <w:color w:val="auto"/>
          <w:sz w:val="22"/>
          <w:szCs w:val="22"/>
        </w:rPr>
        <w:id w:val="856235874"/>
        <w:docPartObj>
          <w:docPartGallery w:val="Bibliographies"/>
          <w:docPartUnique/>
        </w:docPartObj>
      </w:sdtPr>
      <w:sdtEndPr/>
      <w:sdtContent>
        <w:p w:rsidR="006932FA" w:rsidRDefault="006932FA" w:rsidP="008D474D">
          <w:pPr>
            <w:pStyle w:val="Heading1"/>
          </w:pPr>
          <w:r>
            <w:t>References</w:t>
          </w:r>
          <w:bookmarkEnd w:id="18"/>
        </w:p>
        <w:sdt>
          <w:sdtPr>
            <w:id w:val="-573587230"/>
            <w:bibliography/>
          </w:sdtPr>
          <w:sdtEndPr/>
          <w:sdtContent>
            <w:p w:rsidR="006932FA" w:rsidRDefault="006932FA" w:rsidP="006932FA">
              <w:pPr>
                <w:pStyle w:val="Bibliography"/>
                <w:ind w:left="720" w:hanging="720"/>
                <w:rPr>
                  <w:noProof/>
                  <w:sz w:val="24"/>
                  <w:szCs w:val="24"/>
                </w:rPr>
              </w:pPr>
              <w:r>
                <w:fldChar w:fldCharType="begin"/>
              </w:r>
              <w:r>
                <w:instrText xml:space="preserve"> BIBLIOGRAPHY </w:instrText>
              </w:r>
              <w:r>
                <w:fldChar w:fldCharType="separate"/>
              </w:r>
              <w:r>
                <w:rPr>
                  <w:noProof/>
                </w:rPr>
                <w:t xml:space="preserve">Naik, K., &amp; Tripathy, P. (2008). </w:t>
              </w:r>
              <w:r>
                <w:rPr>
                  <w:i/>
                  <w:iCs/>
                  <w:noProof/>
                </w:rPr>
                <w:t>Software Testing and Quality Assurance Theory and Practice.</w:t>
              </w:r>
              <w:r>
                <w:rPr>
                  <w:noProof/>
                </w:rPr>
                <w:t xml:space="preserve"> Wiley.</w:t>
              </w:r>
            </w:p>
            <w:p w:rsidR="006932FA" w:rsidRDefault="006932FA" w:rsidP="006932FA">
              <w:r>
                <w:rPr>
                  <w:b/>
                  <w:bCs/>
                  <w:noProof/>
                </w:rPr>
                <w:fldChar w:fldCharType="end"/>
              </w:r>
            </w:p>
          </w:sdtContent>
        </w:sdt>
      </w:sdtContent>
    </w:sdt>
    <w:p w:rsidR="00565CD6" w:rsidRDefault="00565CD6"/>
    <w:p w:rsidR="00565CD6" w:rsidRDefault="00565CD6"/>
    <w:p w:rsidR="00565CD6" w:rsidRDefault="00565CD6"/>
    <w:p w:rsidR="00565CD6" w:rsidRDefault="00565CD6"/>
    <w:sectPr w:rsidR="00565CD6" w:rsidSect="001E24C3">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31152"/>
    <w:multiLevelType w:val="hybridMultilevel"/>
    <w:tmpl w:val="3A3ED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A6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8521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70D0F0D"/>
    <w:multiLevelType w:val="hybridMultilevel"/>
    <w:tmpl w:val="3B4C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B3A69"/>
    <w:multiLevelType w:val="hybridMultilevel"/>
    <w:tmpl w:val="0E32E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21B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1A46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99083E"/>
    <w:multiLevelType w:val="hybridMultilevel"/>
    <w:tmpl w:val="DED88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A3716"/>
    <w:multiLevelType w:val="hybridMultilevel"/>
    <w:tmpl w:val="1770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468B9"/>
    <w:multiLevelType w:val="hybridMultilevel"/>
    <w:tmpl w:val="9B46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860EF"/>
    <w:multiLevelType w:val="hybridMultilevel"/>
    <w:tmpl w:val="F2FA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F38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2A91B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3C77A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422084D"/>
    <w:multiLevelType w:val="hybridMultilevel"/>
    <w:tmpl w:val="2618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A0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7E147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A5F50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D22F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D022C6"/>
    <w:multiLevelType w:val="multilevel"/>
    <w:tmpl w:val="6ED2D77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4513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BCA2864"/>
    <w:multiLevelType w:val="hybridMultilevel"/>
    <w:tmpl w:val="89F0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7037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BE41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CB20A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CD31076"/>
    <w:multiLevelType w:val="multilevel"/>
    <w:tmpl w:val="3DE6F66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FE37C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21"/>
  </w:num>
  <w:num w:numId="3">
    <w:abstractNumId w:val="8"/>
  </w:num>
  <w:num w:numId="4">
    <w:abstractNumId w:val="9"/>
  </w:num>
  <w:num w:numId="5">
    <w:abstractNumId w:val="0"/>
  </w:num>
  <w:num w:numId="6">
    <w:abstractNumId w:val="1"/>
  </w:num>
  <w:num w:numId="7">
    <w:abstractNumId w:val="10"/>
  </w:num>
  <w:num w:numId="8">
    <w:abstractNumId w:val="3"/>
  </w:num>
  <w:num w:numId="9">
    <w:abstractNumId w:val="4"/>
  </w:num>
  <w:num w:numId="10">
    <w:abstractNumId w:val="23"/>
  </w:num>
  <w:num w:numId="11">
    <w:abstractNumId w:val="22"/>
  </w:num>
  <w:num w:numId="12">
    <w:abstractNumId w:val="25"/>
  </w:num>
  <w:num w:numId="13">
    <w:abstractNumId w:val="12"/>
  </w:num>
  <w:num w:numId="14">
    <w:abstractNumId w:val="7"/>
  </w:num>
  <w:num w:numId="15">
    <w:abstractNumId w:val="20"/>
  </w:num>
  <w:num w:numId="16">
    <w:abstractNumId w:val="24"/>
  </w:num>
  <w:num w:numId="17">
    <w:abstractNumId w:val="18"/>
  </w:num>
  <w:num w:numId="18">
    <w:abstractNumId w:val="19"/>
  </w:num>
  <w:num w:numId="19">
    <w:abstractNumId w:val="26"/>
  </w:num>
  <w:num w:numId="20">
    <w:abstractNumId w:val="13"/>
  </w:num>
  <w:num w:numId="21">
    <w:abstractNumId w:val="5"/>
  </w:num>
  <w:num w:numId="22">
    <w:abstractNumId w:val="17"/>
  </w:num>
  <w:num w:numId="23">
    <w:abstractNumId w:val="2"/>
  </w:num>
  <w:num w:numId="24">
    <w:abstractNumId w:val="11"/>
  </w:num>
  <w:num w:numId="25">
    <w:abstractNumId w:val="16"/>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6D5"/>
    <w:rsid w:val="00010D9C"/>
    <w:rsid w:val="000124D2"/>
    <w:rsid w:val="000136D5"/>
    <w:rsid w:val="00021CE6"/>
    <w:rsid w:val="000232EE"/>
    <w:rsid w:val="000240FE"/>
    <w:rsid w:val="000263B8"/>
    <w:rsid w:val="00031E54"/>
    <w:rsid w:val="000401FB"/>
    <w:rsid w:val="000437EE"/>
    <w:rsid w:val="000537E9"/>
    <w:rsid w:val="0006280B"/>
    <w:rsid w:val="00063CC8"/>
    <w:rsid w:val="00063DE7"/>
    <w:rsid w:val="00063E39"/>
    <w:rsid w:val="00070A56"/>
    <w:rsid w:val="000729E5"/>
    <w:rsid w:val="00073F60"/>
    <w:rsid w:val="00083C8E"/>
    <w:rsid w:val="00085E91"/>
    <w:rsid w:val="00096FC9"/>
    <w:rsid w:val="000A1F42"/>
    <w:rsid w:val="000A5655"/>
    <w:rsid w:val="000A7C90"/>
    <w:rsid w:val="000B0949"/>
    <w:rsid w:val="000B0CA7"/>
    <w:rsid w:val="000B1C4E"/>
    <w:rsid w:val="000B35F6"/>
    <w:rsid w:val="000C063B"/>
    <w:rsid w:val="000C1BF7"/>
    <w:rsid w:val="000C1DCA"/>
    <w:rsid w:val="000C1DE1"/>
    <w:rsid w:val="000C584A"/>
    <w:rsid w:val="000F6790"/>
    <w:rsid w:val="000F7AC8"/>
    <w:rsid w:val="00101C9A"/>
    <w:rsid w:val="00103361"/>
    <w:rsid w:val="00107907"/>
    <w:rsid w:val="00111E32"/>
    <w:rsid w:val="001124C1"/>
    <w:rsid w:val="00112A46"/>
    <w:rsid w:val="00114717"/>
    <w:rsid w:val="00117A7E"/>
    <w:rsid w:val="001204DC"/>
    <w:rsid w:val="00122E66"/>
    <w:rsid w:val="0012417E"/>
    <w:rsid w:val="00124790"/>
    <w:rsid w:val="0012540C"/>
    <w:rsid w:val="00132AE4"/>
    <w:rsid w:val="00132FB2"/>
    <w:rsid w:val="001360D8"/>
    <w:rsid w:val="0014231E"/>
    <w:rsid w:val="00142ECD"/>
    <w:rsid w:val="00152101"/>
    <w:rsid w:val="0015323F"/>
    <w:rsid w:val="00154602"/>
    <w:rsid w:val="00155EC3"/>
    <w:rsid w:val="00156AEA"/>
    <w:rsid w:val="00157D9A"/>
    <w:rsid w:val="001660FD"/>
    <w:rsid w:val="00167CD9"/>
    <w:rsid w:val="001706E6"/>
    <w:rsid w:val="00182A50"/>
    <w:rsid w:val="00182DE6"/>
    <w:rsid w:val="00186108"/>
    <w:rsid w:val="0018689F"/>
    <w:rsid w:val="001875FC"/>
    <w:rsid w:val="001948FC"/>
    <w:rsid w:val="00195404"/>
    <w:rsid w:val="001A0BEB"/>
    <w:rsid w:val="001A4078"/>
    <w:rsid w:val="001A7061"/>
    <w:rsid w:val="001A752C"/>
    <w:rsid w:val="001B23F6"/>
    <w:rsid w:val="001B2720"/>
    <w:rsid w:val="001B3273"/>
    <w:rsid w:val="001B5F51"/>
    <w:rsid w:val="001C3132"/>
    <w:rsid w:val="001C4195"/>
    <w:rsid w:val="001D1D84"/>
    <w:rsid w:val="001D2AF1"/>
    <w:rsid w:val="001D50F9"/>
    <w:rsid w:val="001E1B32"/>
    <w:rsid w:val="001E24C3"/>
    <w:rsid w:val="001E6074"/>
    <w:rsid w:val="001E6B52"/>
    <w:rsid w:val="001F2798"/>
    <w:rsid w:val="001F2874"/>
    <w:rsid w:val="001F2ECD"/>
    <w:rsid w:val="001F750B"/>
    <w:rsid w:val="002031F7"/>
    <w:rsid w:val="00206A6B"/>
    <w:rsid w:val="002129FA"/>
    <w:rsid w:val="00216845"/>
    <w:rsid w:val="00223CCB"/>
    <w:rsid w:val="00225D61"/>
    <w:rsid w:val="002264B9"/>
    <w:rsid w:val="00226A2A"/>
    <w:rsid w:val="00227960"/>
    <w:rsid w:val="0023159D"/>
    <w:rsid w:val="0023271B"/>
    <w:rsid w:val="002352AA"/>
    <w:rsid w:val="00235944"/>
    <w:rsid w:val="00240F67"/>
    <w:rsid w:val="00241C00"/>
    <w:rsid w:val="00242E61"/>
    <w:rsid w:val="00242EDD"/>
    <w:rsid w:val="002436A7"/>
    <w:rsid w:val="00251350"/>
    <w:rsid w:val="00252F7D"/>
    <w:rsid w:val="00255F1E"/>
    <w:rsid w:val="00257FC5"/>
    <w:rsid w:val="00260703"/>
    <w:rsid w:val="00260D27"/>
    <w:rsid w:val="002624D7"/>
    <w:rsid w:val="002753C7"/>
    <w:rsid w:val="00281043"/>
    <w:rsid w:val="00290665"/>
    <w:rsid w:val="00291A07"/>
    <w:rsid w:val="002941D8"/>
    <w:rsid w:val="002976F8"/>
    <w:rsid w:val="002A3201"/>
    <w:rsid w:val="002A355E"/>
    <w:rsid w:val="002B2613"/>
    <w:rsid w:val="002B33D6"/>
    <w:rsid w:val="002B52F2"/>
    <w:rsid w:val="002B6255"/>
    <w:rsid w:val="002C41A0"/>
    <w:rsid w:val="002C6239"/>
    <w:rsid w:val="002D7BBB"/>
    <w:rsid w:val="002F2087"/>
    <w:rsid w:val="002F3146"/>
    <w:rsid w:val="002F5EE7"/>
    <w:rsid w:val="003004D0"/>
    <w:rsid w:val="0030074B"/>
    <w:rsid w:val="00304C30"/>
    <w:rsid w:val="00307C1A"/>
    <w:rsid w:val="00310418"/>
    <w:rsid w:val="00313729"/>
    <w:rsid w:val="00316A33"/>
    <w:rsid w:val="00316CDD"/>
    <w:rsid w:val="00322E4E"/>
    <w:rsid w:val="00326D4D"/>
    <w:rsid w:val="00332301"/>
    <w:rsid w:val="00334145"/>
    <w:rsid w:val="00334181"/>
    <w:rsid w:val="00337307"/>
    <w:rsid w:val="003447B2"/>
    <w:rsid w:val="0034504F"/>
    <w:rsid w:val="00346924"/>
    <w:rsid w:val="0034721E"/>
    <w:rsid w:val="00353E23"/>
    <w:rsid w:val="0036387F"/>
    <w:rsid w:val="00370A5C"/>
    <w:rsid w:val="00371097"/>
    <w:rsid w:val="00371147"/>
    <w:rsid w:val="003724F6"/>
    <w:rsid w:val="00376CDC"/>
    <w:rsid w:val="0038204D"/>
    <w:rsid w:val="0038342F"/>
    <w:rsid w:val="00384A87"/>
    <w:rsid w:val="00387A56"/>
    <w:rsid w:val="00394429"/>
    <w:rsid w:val="003A7582"/>
    <w:rsid w:val="003B0BCD"/>
    <w:rsid w:val="003B2DFA"/>
    <w:rsid w:val="003B41CB"/>
    <w:rsid w:val="003B5A60"/>
    <w:rsid w:val="003C14BA"/>
    <w:rsid w:val="003C3A64"/>
    <w:rsid w:val="003D1E54"/>
    <w:rsid w:val="003D23D3"/>
    <w:rsid w:val="003D3F7E"/>
    <w:rsid w:val="003F50F0"/>
    <w:rsid w:val="003F73E6"/>
    <w:rsid w:val="00403D8A"/>
    <w:rsid w:val="00404540"/>
    <w:rsid w:val="00404908"/>
    <w:rsid w:val="00412857"/>
    <w:rsid w:val="004153BE"/>
    <w:rsid w:val="00415AB4"/>
    <w:rsid w:val="0042334C"/>
    <w:rsid w:val="00423BDF"/>
    <w:rsid w:val="00425FE5"/>
    <w:rsid w:val="00426156"/>
    <w:rsid w:val="00430017"/>
    <w:rsid w:val="00431A25"/>
    <w:rsid w:val="004323F4"/>
    <w:rsid w:val="00433C3C"/>
    <w:rsid w:val="004400FF"/>
    <w:rsid w:val="00442210"/>
    <w:rsid w:val="004453D1"/>
    <w:rsid w:val="00446FCB"/>
    <w:rsid w:val="004512BC"/>
    <w:rsid w:val="0045196A"/>
    <w:rsid w:val="00457408"/>
    <w:rsid w:val="00463CAB"/>
    <w:rsid w:val="0046581F"/>
    <w:rsid w:val="004724D7"/>
    <w:rsid w:val="004730CF"/>
    <w:rsid w:val="00487E34"/>
    <w:rsid w:val="004A1619"/>
    <w:rsid w:val="004A1B0F"/>
    <w:rsid w:val="004A492D"/>
    <w:rsid w:val="004B6DBE"/>
    <w:rsid w:val="004B7A1F"/>
    <w:rsid w:val="004C60BC"/>
    <w:rsid w:val="004C72D9"/>
    <w:rsid w:val="004C7711"/>
    <w:rsid w:val="004D03C0"/>
    <w:rsid w:val="004D051C"/>
    <w:rsid w:val="004D44F6"/>
    <w:rsid w:val="004D4AA0"/>
    <w:rsid w:val="004D799A"/>
    <w:rsid w:val="004E09E9"/>
    <w:rsid w:val="004E3574"/>
    <w:rsid w:val="004E4148"/>
    <w:rsid w:val="004E76A7"/>
    <w:rsid w:val="004F1E93"/>
    <w:rsid w:val="004F55A2"/>
    <w:rsid w:val="004F590C"/>
    <w:rsid w:val="004F6BAA"/>
    <w:rsid w:val="00503A49"/>
    <w:rsid w:val="00505B06"/>
    <w:rsid w:val="00507093"/>
    <w:rsid w:val="0050783B"/>
    <w:rsid w:val="00507904"/>
    <w:rsid w:val="00516924"/>
    <w:rsid w:val="005205A8"/>
    <w:rsid w:val="005218B6"/>
    <w:rsid w:val="0052589A"/>
    <w:rsid w:val="00532D90"/>
    <w:rsid w:val="00536932"/>
    <w:rsid w:val="00547543"/>
    <w:rsid w:val="0055188F"/>
    <w:rsid w:val="00552402"/>
    <w:rsid w:val="00552AD5"/>
    <w:rsid w:val="00553707"/>
    <w:rsid w:val="005543EE"/>
    <w:rsid w:val="005572B2"/>
    <w:rsid w:val="005573EE"/>
    <w:rsid w:val="00565CD6"/>
    <w:rsid w:val="00567234"/>
    <w:rsid w:val="0057067E"/>
    <w:rsid w:val="005738C7"/>
    <w:rsid w:val="00574451"/>
    <w:rsid w:val="00582B6E"/>
    <w:rsid w:val="005854E6"/>
    <w:rsid w:val="0058596C"/>
    <w:rsid w:val="00587FDA"/>
    <w:rsid w:val="00590E7B"/>
    <w:rsid w:val="00591CAA"/>
    <w:rsid w:val="00594083"/>
    <w:rsid w:val="00596569"/>
    <w:rsid w:val="005A104C"/>
    <w:rsid w:val="005A7A55"/>
    <w:rsid w:val="005B542F"/>
    <w:rsid w:val="005C0B8D"/>
    <w:rsid w:val="005C45C2"/>
    <w:rsid w:val="005C587D"/>
    <w:rsid w:val="005D5867"/>
    <w:rsid w:val="005D6BDA"/>
    <w:rsid w:val="005E14F8"/>
    <w:rsid w:val="005E5D38"/>
    <w:rsid w:val="005E6172"/>
    <w:rsid w:val="005F27C2"/>
    <w:rsid w:val="005F29BD"/>
    <w:rsid w:val="005F7A59"/>
    <w:rsid w:val="00603F15"/>
    <w:rsid w:val="006165AE"/>
    <w:rsid w:val="00621AF9"/>
    <w:rsid w:val="00622212"/>
    <w:rsid w:val="006232F9"/>
    <w:rsid w:val="0062629C"/>
    <w:rsid w:val="006276C7"/>
    <w:rsid w:val="006307CC"/>
    <w:rsid w:val="00636045"/>
    <w:rsid w:val="006432B3"/>
    <w:rsid w:val="00651336"/>
    <w:rsid w:val="00651FA2"/>
    <w:rsid w:val="00652A30"/>
    <w:rsid w:val="00654ECC"/>
    <w:rsid w:val="00656FA4"/>
    <w:rsid w:val="00657502"/>
    <w:rsid w:val="006603DF"/>
    <w:rsid w:val="00664134"/>
    <w:rsid w:val="00665736"/>
    <w:rsid w:val="00670AF1"/>
    <w:rsid w:val="00672B19"/>
    <w:rsid w:val="00675375"/>
    <w:rsid w:val="006767D7"/>
    <w:rsid w:val="00676B01"/>
    <w:rsid w:val="00681689"/>
    <w:rsid w:val="006826CD"/>
    <w:rsid w:val="0068275F"/>
    <w:rsid w:val="006829E1"/>
    <w:rsid w:val="00684D4B"/>
    <w:rsid w:val="006872EA"/>
    <w:rsid w:val="00692931"/>
    <w:rsid w:val="006932FA"/>
    <w:rsid w:val="006A3D13"/>
    <w:rsid w:val="006A3E75"/>
    <w:rsid w:val="006A4F0C"/>
    <w:rsid w:val="006A59D8"/>
    <w:rsid w:val="006A61BF"/>
    <w:rsid w:val="006A620B"/>
    <w:rsid w:val="006B22F8"/>
    <w:rsid w:val="006B27C0"/>
    <w:rsid w:val="006B3917"/>
    <w:rsid w:val="006B71F9"/>
    <w:rsid w:val="006B7AAF"/>
    <w:rsid w:val="006C214C"/>
    <w:rsid w:val="006C74A5"/>
    <w:rsid w:val="006D6F85"/>
    <w:rsid w:val="006E1CE6"/>
    <w:rsid w:val="006E24C3"/>
    <w:rsid w:val="006E2A71"/>
    <w:rsid w:val="006E33FF"/>
    <w:rsid w:val="006E6E80"/>
    <w:rsid w:val="006E7A75"/>
    <w:rsid w:val="00700044"/>
    <w:rsid w:val="007025AA"/>
    <w:rsid w:val="00706C0D"/>
    <w:rsid w:val="00711C1E"/>
    <w:rsid w:val="00713205"/>
    <w:rsid w:val="00714030"/>
    <w:rsid w:val="007154AE"/>
    <w:rsid w:val="00715B37"/>
    <w:rsid w:val="007162AE"/>
    <w:rsid w:val="00723EAF"/>
    <w:rsid w:val="007256A1"/>
    <w:rsid w:val="00727675"/>
    <w:rsid w:val="00731BDE"/>
    <w:rsid w:val="00735A1E"/>
    <w:rsid w:val="00735AE5"/>
    <w:rsid w:val="007364A5"/>
    <w:rsid w:val="00737DE5"/>
    <w:rsid w:val="00741F73"/>
    <w:rsid w:val="00747CDF"/>
    <w:rsid w:val="00751A4A"/>
    <w:rsid w:val="00753762"/>
    <w:rsid w:val="00754C0F"/>
    <w:rsid w:val="00754D5D"/>
    <w:rsid w:val="00760FCD"/>
    <w:rsid w:val="00763A33"/>
    <w:rsid w:val="007663A6"/>
    <w:rsid w:val="0077173D"/>
    <w:rsid w:val="00782275"/>
    <w:rsid w:val="00783BF0"/>
    <w:rsid w:val="007845C1"/>
    <w:rsid w:val="007907CA"/>
    <w:rsid w:val="007A7539"/>
    <w:rsid w:val="007B30D9"/>
    <w:rsid w:val="007B53DA"/>
    <w:rsid w:val="007B6A10"/>
    <w:rsid w:val="007B70E4"/>
    <w:rsid w:val="007B750D"/>
    <w:rsid w:val="007C227B"/>
    <w:rsid w:val="007C290A"/>
    <w:rsid w:val="007C6C06"/>
    <w:rsid w:val="007C7E9A"/>
    <w:rsid w:val="007D2886"/>
    <w:rsid w:val="007D77C5"/>
    <w:rsid w:val="007E2ED4"/>
    <w:rsid w:val="007E4583"/>
    <w:rsid w:val="007E530B"/>
    <w:rsid w:val="007E7BEE"/>
    <w:rsid w:val="007F21BC"/>
    <w:rsid w:val="007F478E"/>
    <w:rsid w:val="007F5541"/>
    <w:rsid w:val="007F7930"/>
    <w:rsid w:val="00802E66"/>
    <w:rsid w:val="00805B65"/>
    <w:rsid w:val="00807EC3"/>
    <w:rsid w:val="008151EB"/>
    <w:rsid w:val="00815AC1"/>
    <w:rsid w:val="008218DF"/>
    <w:rsid w:val="00823A9C"/>
    <w:rsid w:val="0082702A"/>
    <w:rsid w:val="00830FD0"/>
    <w:rsid w:val="00831777"/>
    <w:rsid w:val="00831A86"/>
    <w:rsid w:val="00836963"/>
    <w:rsid w:val="008369C7"/>
    <w:rsid w:val="00836A17"/>
    <w:rsid w:val="00836D25"/>
    <w:rsid w:val="008473BF"/>
    <w:rsid w:val="00854272"/>
    <w:rsid w:val="00856DAB"/>
    <w:rsid w:val="0086284E"/>
    <w:rsid w:val="0086331C"/>
    <w:rsid w:val="00863DDD"/>
    <w:rsid w:val="0086661E"/>
    <w:rsid w:val="00867FA9"/>
    <w:rsid w:val="00870084"/>
    <w:rsid w:val="00880C1B"/>
    <w:rsid w:val="00882E2A"/>
    <w:rsid w:val="008838DF"/>
    <w:rsid w:val="00883E47"/>
    <w:rsid w:val="00885D15"/>
    <w:rsid w:val="00892032"/>
    <w:rsid w:val="00895382"/>
    <w:rsid w:val="008B08CD"/>
    <w:rsid w:val="008B461E"/>
    <w:rsid w:val="008B637E"/>
    <w:rsid w:val="008C03BB"/>
    <w:rsid w:val="008C0A5F"/>
    <w:rsid w:val="008C51F3"/>
    <w:rsid w:val="008C6444"/>
    <w:rsid w:val="008D2007"/>
    <w:rsid w:val="008D3DFC"/>
    <w:rsid w:val="008D432B"/>
    <w:rsid w:val="008D474D"/>
    <w:rsid w:val="008D7035"/>
    <w:rsid w:val="008D7E29"/>
    <w:rsid w:val="008E3023"/>
    <w:rsid w:val="008E49D2"/>
    <w:rsid w:val="008E49D9"/>
    <w:rsid w:val="008E510C"/>
    <w:rsid w:val="008E57DE"/>
    <w:rsid w:val="008F01EE"/>
    <w:rsid w:val="008F060A"/>
    <w:rsid w:val="008F163C"/>
    <w:rsid w:val="008F20E8"/>
    <w:rsid w:val="008F2126"/>
    <w:rsid w:val="009004C5"/>
    <w:rsid w:val="00901E10"/>
    <w:rsid w:val="0090298A"/>
    <w:rsid w:val="00902FE5"/>
    <w:rsid w:val="0090350B"/>
    <w:rsid w:val="00907565"/>
    <w:rsid w:val="00910DCA"/>
    <w:rsid w:val="00911288"/>
    <w:rsid w:val="009119C6"/>
    <w:rsid w:val="00913493"/>
    <w:rsid w:val="00917403"/>
    <w:rsid w:val="00921981"/>
    <w:rsid w:val="009238AB"/>
    <w:rsid w:val="00923F4D"/>
    <w:rsid w:val="0093461F"/>
    <w:rsid w:val="009446D1"/>
    <w:rsid w:val="00945C18"/>
    <w:rsid w:val="00951E1F"/>
    <w:rsid w:val="009554A7"/>
    <w:rsid w:val="0095554C"/>
    <w:rsid w:val="00956B37"/>
    <w:rsid w:val="009602E1"/>
    <w:rsid w:val="00961865"/>
    <w:rsid w:val="00962182"/>
    <w:rsid w:val="00963CF4"/>
    <w:rsid w:val="00966E1A"/>
    <w:rsid w:val="009706AB"/>
    <w:rsid w:val="00970D90"/>
    <w:rsid w:val="00971DA0"/>
    <w:rsid w:val="009723CB"/>
    <w:rsid w:val="0097293F"/>
    <w:rsid w:val="00972D2A"/>
    <w:rsid w:val="00973D9A"/>
    <w:rsid w:val="00973F70"/>
    <w:rsid w:val="00974AEB"/>
    <w:rsid w:val="00974EB5"/>
    <w:rsid w:val="0097591D"/>
    <w:rsid w:val="00980D80"/>
    <w:rsid w:val="00983D82"/>
    <w:rsid w:val="00985745"/>
    <w:rsid w:val="00986671"/>
    <w:rsid w:val="00990091"/>
    <w:rsid w:val="009925AE"/>
    <w:rsid w:val="009B3F7A"/>
    <w:rsid w:val="009B4006"/>
    <w:rsid w:val="009B7131"/>
    <w:rsid w:val="009C2F4D"/>
    <w:rsid w:val="009D14FF"/>
    <w:rsid w:val="009D1DCD"/>
    <w:rsid w:val="009D26EF"/>
    <w:rsid w:val="009D3268"/>
    <w:rsid w:val="009D40C9"/>
    <w:rsid w:val="009D709C"/>
    <w:rsid w:val="009E0FC0"/>
    <w:rsid w:val="009E1237"/>
    <w:rsid w:val="009E28E7"/>
    <w:rsid w:val="009E379C"/>
    <w:rsid w:val="009E5FBD"/>
    <w:rsid w:val="009F2CAC"/>
    <w:rsid w:val="009F4674"/>
    <w:rsid w:val="009F5F4E"/>
    <w:rsid w:val="009F7461"/>
    <w:rsid w:val="00A004C6"/>
    <w:rsid w:val="00A03202"/>
    <w:rsid w:val="00A03F12"/>
    <w:rsid w:val="00A0486A"/>
    <w:rsid w:val="00A06955"/>
    <w:rsid w:val="00A0702B"/>
    <w:rsid w:val="00A112B4"/>
    <w:rsid w:val="00A13113"/>
    <w:rsid w:val="00A15B89"/>
    <w:rsid w:val="00A16421"/>
    <w:rsid w:val="00A16667"/>
    <w:rsid w:val="00A225F2"/>
    <w:rsid w:val="00A235E4"/>
    <w:rsid w:val="00A244E6"/>
    <w:rsid w:val="00A27EC7"/>
    <w:rsid w:val="00A422F3"/>
    <w:rsid w:val="00A42A0B"/>
    <w:rsid w:val="00A43C10"/>
    <w:rsid w:val="00A43ED1"/>
    <w:rsid w:val="00A53232"/>
    <w:rsid w:val="00A53F3C"/>
    <w:rsid w:val="00A57CDF"/>
    <w:rsid w:val="00A677CB"/>
    <w:rsid w:val="00A73CF9"/>
    <w:rsid w:val="00A7434E"/>
    <w:rsid w:val="00A74518"/>
    <w:rsid w:val="00A840B7"/>
    <w:rsid w:val="00A854E6"/>
    <w:rsid w:val="00A86DA3"/>
    <w:rsid w:val="00A86E93"/>
    <w:rsid w:val="00A92B1D"/>
    <w:rsid w:val="00A93FEC"/>
    <w:rsid w:val="00A9496D"/>
    <w:rsid w:val="00A96C87"/>
    <w:rsid w:val="00A97837"/>
    <w:rsid w:val="00AA0B68"/>
    <w:rsid w:val="00AA2D2F"/>
    <w:rsid w:val="00AA3604"/>
    <w:rsid w:val="00AA5B02"/>
    <w:rsid w:val="00AA6CF5"/>
    <w:rsid w:val="00AB0A42"/>
    <w:rsid w:val="00AB18F1"/>
    <w:rsid w:val="00AC39F2"/>
    <w:rsid w:val="00AC485F"/>
    <w:rsid w:val="00AC53A6"/>
    <w:rsid w:val="00AC5EB9"/>
    <w:rsid w:val="00AD0CF4"/>
    <w:rsid w:val="00AE11E9"/>
    <w:rsid w:val="00AE28D7"/>
    <w:rsid w:val="00AE47FA"/>
    <w:rsid w:val="00AF1F28"/>
    <w:rsid w:val="00AF21C2"/>
    <w:rsid w:val="00B01977"/>
    <w:rsid w:val="00B02563"/>
    <w:rsid w:val="00B025FD"/>
    <w:rsid w:val="00B07614"/>
    <w:rsid w:val="00B16CEC"/>
    <w:rsid w:val="00B239DA"/>
    <w:rsid w:val="00B248FB"/>
    <w:rsid w:val="00B267D5"/>
    <w:rsid w:val="00B26A8E"/>
    <w:rsid w:val="00B31060"/>
    <w:rsid w:val="00B378F5"/>
    <w:rsid w:val="00B47BA2"/>
    <w:rsid w:val="00B72E4B"/>
    <w:rsid w:val="00B7314B"/>
    <w:rsid w:val="00B76E96"/>
    <w:rsid w:val="00B82F54"/>
    <w:rsid w:val="00B837C9"/>
    <w:rsid w:val="00B83FD8"/>
    <w:rsid w:val="00B8678D"/>
    <w:rsid w:val="00B86DCA"/>
    <w:rsid w:val="00B90BDA"/>
    <w:rsid w:val="00B96571"/>
    <w:rsid w:val="00BA050B"/>
    <w:rsid w:val="00BA7E38"/>
    <w:rsid w:val="00BB19E9"/>
    <w:rsid w:val="00BB5DC0"/>
    <w:rsid w:val="00BC2C16"/>
    <w:rsid w:val="00BD14C3"/>
    <w:rsid w:val="00BD2AC3"/>
    <w:rsid w:val="00BD5F41"/>
    <w:rsid w:val="00BE141A"/>
    <w:rsid w:val="00BE44D3"/>
    <w:rsid w:val="00BE673F"/>
    <w:rsid w:val="00BF18D9"/>
    <w:rsid w:val="00BF5BBB"/>
    <w:rsid w:val="00C0150A"/>
    <w:rsid w:val="00C02266"/>
    <w:rsid w:val="00C03123"/>
    <w:rsid w:val="00C052EE"/>
    <w:rsid w:val="00C05D25"/>
    <w:rsid w:val="00C0770C"/>
    <w:rsid w:val="00C10A12"/>
    <w:rsid w:val="00C11CE5"/>
    <w:rsid w:val="00C1364A"/>
    <w:rsid w:val="00C13E21"/>
    <w:rsid w:val="00C1749A"/>
    <w:rsid w:val="00C207B3"/>
    <w:rsid w:val="00C253D3"/>
    <w:rsid w:val="00C25E98"/>
    <w:rsid w:val="00C263D5"/>
    <w:rsid w:val="00C36E4D"/>
    <w:rsid w:val="00C415D7"/>
    <w:rsid w:val="00C43BA6"/>
    <w:rsid w:val="00C46643"/>
    <w:rsid w:val="00C46B29"/>
    <w:rsid w:val="00C51D01"/>
    <w:rsid w:val="00C56592"/>
    <w:rsid w:val="00C615C8"/>
    <w:rsid w:val="00C62A50"/>
    <w:rsid w:val="00C6378B"/>
    <w:rsid w:val="00C638FB"/>
    <w:rsid w:val="00C64282"/>
    <w:rsid w:val="00C65486"/>
    <w:rsid w:val="00C6794D"/>
    <w:rsid w:val="00C71C35"/>
    <w:rsid w:val="00C730DB"/>
    <w:rsid w:val="00C75D41"/>
    <w:rsid w:val="00C83E43"/>
    <w:rsid w:val="00C83EB2"/>
    <w:rsid w:val="00C84B72"/>
    <w:rsid w:val="00C945D2"/>
    <w:rsid w:val="00C94718"/>
    <w:rsid w:val="00C96AB2"/>
    <w:rsid w:val="00C97E58"/>
    <w:rsid w:val="00CA2B86"/>
    <w:rsid w:val="00CA31FF"/>
    <w:rsid w:val="00CA5A28"/>
    <w:rsid w:val="00CA6EA4"/>
    <w:rsid w:val="00CA7109"/>
    <w:rsid w:val="00CB1261"/>
    <w:rsid w:val="00CB691F"/>
    <w:rsid w:val="00CC15B8"/>
    <w:rsid w:val="00CC4B7D"/>
    <w:rsid w:val="00CC5343"/>
    <w:rsid w:val="00CC5A30"/>
    <w:rsid w:val="00CC6DB2"/>
    <w:rsid w:val="00CD2F17"/>
    <w:rsid w:val="00CD4F25"/>
    <w:rsid w:val="00CD6508"/>
    <w:rsid w:val="00CD6A4B"/>
    <w:rsid w:val="00CE117C"/>
    <w:rsid w:val="00CE2D26"/>
    <w:rsid w:val="00CE4991"/>
    <w:rsid w:val="00CE58BF"/>
    <w:rsid w:val="00CE7327"/>
    <w:rsid w:val="00CE77FA"/>
    <w:rsid w:val="00CE7EB9"/>
    <w:rsid w:val="00CF2098"/>
    <w:rsid w:val="00CF5459"/>
    <w:rsid w:val="00CF6F90"/>
    <w:rsid w:val="00CF7662"/>
    <w:rsid w:val="00D01200"/>
    <w:rsid w:val="00D032B8"/>
    <w:rsid w:val="00D041D2"/>
    <w:rsid w:val="00D0444C"/>
    <w:rsid w:val="00D05D5B"/>
    <w:rsid w:val="00D07760"/>
    <w:rsid w:val="00D12E2C"/>
    <w:rsid w:val="00D1733A"/>
    <w:rsid w:val="00D206AE"/>
    <w:rsid w:val="00D209AD"/>
    <w:rsid w:val="00D24A9C"/>
    <w:rsid w:val="00D25FA5"/>
    <w:rsid w:val="00D30A26"/>
    <w:rsid w:val="00D3256A"/>
    <w:rsid w:val="00D37D33"/>
    <w:rsid w:val="00D4025F"/>
    <w:rsid w:val="00D51D93"/>
    <w:rsid w:val="00D5291C"/>
    <w:rsid w:val="00D54CB2"/>
    <w:rsid w:val="00D640E5"/>
    <w:rsid w:val="00D67AAD"/>
    <w:rsid w:val="00D732CE"/>
    <w:rsid w:val="00D7334B"/>
    <w:rsid w:val="00D733D4"/>
    <w:rsid w:val="00D73FEE"/>
    <w:rsid w:val="00D77DFB"/>
    <w:rsid w:val="00D81A1A"/>
    <w:rsid w:val="00D83620"/>
    <w:rsid w:val="00D85791"/>
    <w:rsid w:val="00D86507"/>
    <w:rsid w:val="00D910A5"/>
    <w:rsid w:val="00D92BA6"/>
    <w:rsid w:val="00D949BC"/>
    <w:rsid w:val="00D96FD1"/>
    <w:rsid w:val="00DA13CF"/>
    <w:rsid w:val="00DA1765"/>
    <w:rsid w:val="00DA1B0B"/>
    <w:rsid w:val="00DA64A8"/>
    <w:rsid w:val="00DB3399"/>
    <w:rsid w:val="00DD3125"/>
    <w:rsid w:val="00DD39A4"/>
    <w:rsid w:val="00DD48F9"/>
    <w:rsid w:val="00DD51FF"/>
    <w:rsid w:val="00DD5C8C"/>
    <w:rsid w:val="00DE546D"/>
    <w:rsid w:val="00DF1031"/>
    <w:rsid w:val="00DF270A"/>
    <w:rsid w:val="00DF38DE"/>
    <w:rsid w:val="00DF3EB1"/>
    <w:rsid w:val="00E03C2F"/>
    <w:rsid w:val="00E1178E"/>
    <w:rsid w:val="00E12B1A"/>
    <w:rsid w:val="00E159B5"/>
    <w:rsid w:val="00E17F57"/>
    <w:rsid w:val="00E24ACC"/>
    <w:rsid w:val="00E25E45"/>
    <w:rsid w:val="00E2685A"/>
    <w:rsid w:val="00E26A33"/>
    <w:rsid w:val="00E31238"/>
    <w:rsid w:val="00E32ECF"/>
    <w:rsid w:val="00E367A4"/>
    <w:rsid w:val="00E42646"/>
    <w:rsid w:val="00E469B8"/>
    <w:rsid w:val="00E506C8"/>
    <w:rsid w:val="00E5235E"/>
    <w:rsid w:val="00E529C4"/>
    <w:rsid w:val="00E53F50"/>
    <w:rsid w:val="00E541E7"/>
    <w:rsid w:val="00E57E30"/>
    <w:rsid w:val="00E678D2"/>
    <w:rsid w:val="00E72D77"/>
    <w:rsid w:val="00E72FC5"/>
    <w:rsid w:val="00E801B8"/>
    <w:rsid w:val="00E82A1D"/>
    <w:rsid w:val="00E83DDF"/>
    <w:rsid w:val="00E86756"/>
    <w:rsid w:val="00E91543"/>
    <w:rsid w:val="00E91A94"/>
    <w:rsid w:val="00E93B02"/>
    <w:rsid w:val="00E94551"/>
    <w:rsid w:val="00E958C1"/>
    <w:rsid w:val="00E9609F"/>
    <w:rsid w:val="00EA0037"/>
    <w:rsid w:val="00EA3CCD"/>
    <w:rsid w:val="00EA3E6F"/>
    <w:rsid w:val="00EA4FB8"/>
    <w:rsid w:val="00EA5D51"/>
    <w:rsid w:val="00EA7542"/>
    <w:rsid w:val="00EB4E26"/>
    <w:rsid w:val="00EB754D"/>
    <w:rsid w:val="00EC0B77"/>
    <w:rsid w:val="00EC64C3"/>
    <w:rsid w:val="00ED2E1F"/>
    <w:rsid w:val="00ED74A6"/>
    <w:rsid w:val="00EE211B"/>
    <w:rsid w:val="00EE2F59"/>
    <w:rsid w:val="00EE4AA4"/>
    <w:rsid w:val="00EF0EDE"/>
    <w:rsid w:val="00EF420B"/>
    <w:rsid w:val="00EF5A42"/>
    <w:rsid w:val="00F000D6"/>
    <w:rsid w:val="00F02A48"/>
    <w:rsid w:val="00F06949"/>
    <w:rsid w:val="00F11443"/>
    <w:rsid w:val="00F15C71"/>
    <w:rsid w:val="00F17E15"/>
    <w:rsid w:val="00F2732E"/>
    <w:rsid w:val="00F27FB6"/>
    <w:rsid w:val="00F3072A"/>
    <w:rsid w:val="00F32B04"/>
    <w:rsid w:val="00F42080"/>
    <w:rsid w:val="00F420A5"/>
    <w:rsid w:val="00F448BB"/>
    <w:rsid w:val="00F470E4"/>
    <w:rsid w:val="00F4755F"/>
    <w:rsid w:val="00F478D5"/>
    <w:rsid w:val="00F5184E"/>
    <w:rsid w:val="00F5684E"/>
    <w:rsid w:val="00F57CE1"/>
    <w:rsid w:val="00F63C3D"/>
    <w:rsid w:val="00F6516C"/>
    <w:rsid w:val="00F66531"/>
    <w:rsid w:val="00F67D24"/>
    <w:rsid w:val="00F7108C"/>
    <w:rsid w:val="00F745C6"/>
    <w:rsid w:val="00F74662"/>
    <w:rsid w:val="00F81F0F"/>
    <w:rsid w:val="00F82A16"/>
    <w:rsid w:val="00F850BD"/>
    <w:rsid w:val="00F85484"/>
    <w:rsid w:val="00F923EF"/>
    <w:rsid w:val="00F9687A"/>
    <w:rsid w:val="00FA0703"/>
    <w:rsid w:val="00FA497B"/>
    <w:rsid w:val="00FA6F14"/>
    <w:rsid w:val="00FA7A93"/>
    <w:rsid w:val="00FB2AF6"/>
    <w:rsid w:val="00FB5442"/>
    <w:rsid w:val="00FB5A57"/>
    <w:rsid w:val="00FB730B"/>
    <w:rsid w:val="00FB75FE"/>
    <w:rsid w:val="00FC1A8B"/>
    <w:rsid w:val="00FC22D2"/>
    <w:rsid w:val="00FC272F"/>
    <w:rsid w:val="00FC367A"/>
    <w:rsid w:val="00FC4F82"/>
    <w:rsid w:val="00FC62C9"/>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A7CD5-7D7D-4931-8488-A50351AD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8D474D"/>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8D474D"/>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74D"/>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8D474D"/>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table" w:styleId="TableGrid">
    <w:name w:val="Table Grid"/>
    <w:basedOn w:val="TableNormal"/>
    <w:uiPriority w:val="39"/>
    <w:rsid w:val="00565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5CD6"/>
    <w:pPr>
      <w:spacing w:after="0" w:line="240" w:lineRule="auto"/>
    </w:pPr>
    <w:rPr>
      <w:rFonts w:ascii="Century Gothic" w:eastAsiaTheme="minorEastAsia" w:hAnsi="Century Gothic"/>
    </w:rPr>
  </w:style>
  <w:style w:type="table" w:styleId="GridTable4-Accent3">
    <w:name w:val="Grid Table 4 Accent 3"/>
    <w:basedOn w:val="TableNormal"/>
    <w:uiPriority w:val="49"/>
    <w:rsid w:val="00565CD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36963"/>
    <w:pPr>
      <w:ind w:left="720"/>
      <w:contextualSpacing/>
    </w:pPr>
  </w:style>
  <w:style w:type="paragraph" w:styleId="TOCHeading">
    <w:name w:val="TOC Heading"/>
    <w:basedOn w:val="Heading1"/>
    <w:next w:val="Normal"/>
    <w:uiPriority w:val="39"/>
    <w:unhideWhenUsed/>
    <w:qFormat/>
    <w:rsid w:val="006932FA"/>
    <w:pPr>
      <w:spacing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6932FA"/>
    <w:pPr>
      <w:spacing w:after="100"/>
    </w:pPr>
  </w:style>
  <w:style w:type="paragraph" w:styleId="TOC2">
    <w:name w:val="toc 2"/>
    <w:basedOn w:val="Normal"/>
    <w:next w:val="Normal"/>
    <w:autoRedefine/>
    <w:uiPriority w:val="39"/>
    <w:unhideWhenUsed/>
    <w:rsid w:val="006932FA"/>
    <w:pPr>
      <w:spacing w:after="100"/>
      <w:ind w:left="220"/>
    </w:pPr>
  </w:style>
  <w:style w:type="character" w:styleId="Hyperlink">
    <w:name w:val="Hyperlink"/>
    <w:basedOn w:val="DefaultParagraphFont"/>
    <w:uiPriority w:val="99"/>
    <w:unhideWhenUsed/>
    <w:rsid w:val="006932FA"/>
    <w:rPr>
      <w:color w:val="0563C1" w:themeColor="hyperlink"/>
      <w:u w:val="single"/>
    </w:rPr>
  </w:style>
  <w:style w:type="paragraph" w:styleId="Bibliography">
    <w:name w:val="Bibliography"/>
    <w:basedOn w:val="Normal"/>
    <w:next w:val="Normal"/>
    <w:uiPriority w:val="37"/>
    <w:unhideWhenUsed/>
    <w:rsid w:val="00693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82902">
      <w:bodyDiv w:val="1"/>
      <w:marLeft w:val="0"/>
      <w:marRight w:val="0"/>
      <w:marTop w:val="0"/>
      <w:marBottom w:val="0"/>
      <w:divBdr>
        <w:top w:val="none" w:sz="0" w:space="0" w:color="auto"/>
        <w:left w:val="none" w:sz="0" w:space="0" w:color="auto"/>
        <w:bottom w:val="none" w:sz="0" w:space="0" w:color="auto"/>
        <w:right w:val="none" w:sz="0" w:space="0" w:color="auto"/>
      </w:divBdr>
    </w:div>
    <w:div w:id="9090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Kai08</b:Tag>
    <b:SourceType>Book</b:SourceType>
    <b:Guid>{2CA4F172-4BE0-413D-98D4-698BF5B7BA13}</b:Guid>
    <b:Title>Software Testing and Quality Assurance Theory and Practice</b:Title>
    <b:Year>2008</b:Year>
    <b:Author>
      <b:Author>
        <b:NameList>
          <b:Person>
            <b:Last>Naik</b:Last>
            <b:First>K.</b:First>
          </b:Person>
          <b:Person>
            <b:Last>Tripathy</b:Last>
            <b:First>P.</b:First>
          </b:Person>
        </b:NameList>
      </b:Author>
    </b:Author>
    <b:Publisher>Wiley</b:Publisher>
    <b:RefOrder>1</b:RefOrder>
  </b:Source>
</b:Sources>
</file>

<file path=customXml/itemProps1.xml><?xml version="1.0" encoding="utf-8"?>
<ds:datastoreItem xmlns:ds="http://schemas.openxmlformats.org/officeDocument/2006/customXml" ds:itemID="{0322D5FF-862F-4D58-A3B1-CD6F71C0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Jeff</dc:creator>
  <cp:keywords/>
  <dc:description/>
  <cp:lastModifiedBy>Roach, Jeff</cp:lastModifiedBy>
  <cp:revision>7</cp:revision>
  <dcterms:created xsi:type="dcterms:W3CDTF">2016-03-24T13:09:00Z</dcterms:created>
  <dcterms:modified xsi:type="dcterms:W3CDTF">2016-04-07T21:15:00Z</dcterms:modified>
</cp:coreProperties>
</file>