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Прокошев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Цель: изучить задачу о модели гармонических колебаний.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Изучить теоретическую составляющую модели гармонических колебаний.</w:t>
      </w:r>
    </w:p>
    <w:p>
      <w:pPr>
        <w:numPr>
          <w:ilvl w:val="0"/>
          <w:numId w:val="1001"/>
        </w:numPr>
        <w:pStyle w:val="Compact"/>
      </w:pPr>
      <w:r>
        <w:t xml:space="preserve">Изучить решение данной задачи.</w:t>
      </w:r>
    </w:p>
    <w:p>
      <w:pPr>
        <w:numPr>
          <w:ilvl w:val="0"/>
          <w:numId w:val="1001"/>
        </w:numPr>
        <w:pStyle w:val="Compact"/>
      </w:pPr>
      <w:r>
        <w:t xml:space="preserve">Перевести решение в программу на языке программирования Julia.</w:t>
      </w:r>
    </w:p>
    <w:p>
      <w:pPr>
        <w:numPr>
          <w:ilvl w:val="0"/>
          <w:numId w:val="1001"/>
        </w:numPr>
        <w:pStyle w:val="Compact"/>
      </w:pPr>
      <w:r>
        <w:t xml:space="preserve">Перевести решение в программу в программном обеспечении OpenModelica.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Гармонические колебания — колебания, при которых физическая величина изменяется с течением времени по гармоническому (синусоидальному, косинусоидальному) закону.</w:t>
      </w:r>
      <w:r>
        <w:t xml:space="preserve"> </w:t>
      </w:r>
      <w:r>
        <w:t xml:space="preserve">[@link1]</w:t>
      </w:r>
    </w:p>
    <w:p>
      <w:pPr>
        <w:pStyle w:val="BodyText"/>
      </w:pPr>
      <w:r>
        <w:t xml:space="preserve">Модель гармонических колебаний — это модель, описывающая гармонические колебания.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Переходим к программированию модели на языке программирования Julia. Для этого переходим в директиву лабораторной работы и создаём файл lab41.jl и переходим к его редактированию (Рис.</w:t>
      </w:r>
      <w:r>
        <w:t xml:space="preserve"> </w:t>
      </w:r>
      <w:r>
        <w:t xml:space="preserve">@pic:001</w:t>
      </w:r>
      <w:r>
        <w:t xml:space="preserve">).</w:t>
      </w:r>
    </w:p>
    <w:p>
      <w:pPr>
        <w:pStyle w:val="CaptionedFigure"/>
      </w:pPr>
      <w:bookmarkStart w:id="25" w:name="pic:001"/>
      <w:r>
        <w:drawing>
          <wp:inline>
            <wp:extent cx="5334000" cy="473579"/>
            <wp:effectExtent b="0" l="0" r="0" t="0"/>
            <wp:docPr descr="Рис. 1. Создание файла lab41.jl" title="" id="1" name="Picture"/>
            <a:graphic>
              <a:graphicData uri="http://schemas.openxmlformats.org/drawingml/2006/picture">
                <pic:pic>
                  <pic:nvPicPr>
                    <pic:cNvPr descr="image/pi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1. Создание файла lab41.jl</w:t>
      </w:r>
    </w:p>
    <w:p>
      <w:pPr>
        <w:numPr>
          <w:ilvl w:val="0"/>
          <w:numId w:val="1003"/>
        </w:numPr>
        <w:pStyle w:val="Compact"/>
      </w:pPr>
      <w:r>
        <w:t xml:space="preserve">Пишем код программы lab41.jl (Рис.</w:t>
      </w:r>
      <w:r>
        <w:t xml:space="preserve"> </w:t>
      </w:r>
      <w:r>
        <w:t xml:space="preserve">@pic:002</w:t>
      </w:r>
      <w:r>
        <w:t xml:space="preserve">).</w:t>
      </w:r>
    </w:p>
    <w:p>
      <w:pPr>
        <w:pStyle w:val="CaptionedFigure"/>
      </w:pPr>
      <w:bookmarkStart w:id="27" w:name="pic:002"/>
      <w:r>
        <w:drawing>
          <wp:inline>
            <wp:extent cx="5334000" cy="10071965"/>
            <wp:effectExtent b="0" l="0" r="0" t="0"/>
            <wp:docPr descr="Рис. 2. Код программы lab41.jl" title="" id="1" name="Picture"/>
            <a:graphic>
              <a:graphicData uri="http://schemas.openxmlformats.org/drawingml/2006/picture">
                <pic:pic>
                  <pic:nvPicPr>
                    <pic:cNvPr descr="image/pi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2. Код программы lab41.jl</w:t>
      </w:r>
    </w:p>
    <w:p>
      <w:pPr>
        <w:numPr>
          <w:ilvl w:val="0"/>
          <w:numId w:val="1004"/>
        </w:numPr>
        <w:pStyle w:val="Compact"/>
      </w:pPr>
      <w:r>
        <w:t xml:space="preserve">Получаем модель гармонических колебаний без затуханий и без действий внешней силы (Рис.</w:t>
      </w:r>
      <w:r>
        <w:t xml:space="preserve"> </w:t>
      </w:r>
      <w:r>
        <w:t xml:space="preserve">@pic:003</w:t>
      </w:r>
      <w:r>
        <w:t xml:space="preserve">).</w:t>
      </w:r>
    </w:p>
    <w:p>
      <w:pPr>
        <w:pStyle w:val="CaptionedFigure"/>
      </w:pPr>
      <w:bookmarkStart w:id="29" w:name="pic:003"/>
      <w:r>
        <w:drawing>
          <wp:inline>
            <wp:extent cx="5334000" cy="2667000"/>
            <wp:effectExtent b="0" l="0" r="0" t="0"/>
            <wp:docPr descr="Рис. 3. Результат выполнения программы lab41.jl" title="" id="1" name="Picture"/>
            <a:graphic>
              <a:graphicData uri="http://schemas.openxmlformats.org/drawingml/2006/picture">
                <pic:pic>
                  <pic:nvPicPr>
                    <pic:cNvPr descr="image/pi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3. Результат выполнения программы lab41.jl</w:t>
      </w:r>
    </w:p>
    <w:p>
      <w:pPr>
        <w:numPr>
          <w:ilvl w:val="0"/>
          <w:numId w:val="1005"/>
        </w:numPr>
        <w:pStyle w:val="Compact"/>
      </w:pPr>
      <w:r>
        <w:t xml:space="preserve">Создаём второй файл — lab42.jl (Рис.</w:t>
      </w:r>
      <w:r>
        <w:t xml:space="preserve"> </w:t>
      </w:r>
      <w:r>
        <w:t xml:space="preserve">@pic:004</w:t>
      </w:r>
      <w:r>
        <w:t xml:space="preserve">).</w:t>
      </w:r>
    </w:p>
    <w:p>
      <w:pPr>
        <w:pStyle w:val="CaptionedFigure"/>
      </w:pPr>
      <w:bookmarkStart w:id="31" w:name="pic:004"/>
      <w:r>
        <w:drawing>
          <wp:inline>
            <wp:extent cx="5334000" cy="579782"/>
            <wp:effectExtent b="0" l="0" r="0" t="0"/>
            <wp:docPr descr="Рис. 4. Создание файла lab42.jl" title="" id="1" name="Picture"/>
            <a:graphic>
              <a:graphicData uri="http://schemas.openxmlformats.org/drawingml/2006/picture">
                <pic:pic>
                  <pic:nvPicPr>
                    <pic:cNvPr descr="image/pic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4. Создание файла lab42.jl</w:t>
      </w:r>
    </w:p>
    <w:p>
      <w:pPr>
        <w:numPr>
          <w:ilvl w:val="0"/>
          <w:numId w:val="1006"/>
        </w:numPr>
        <w:pStyle w:val="Compact"/>
      </w:pPr>
      <w:r>
        <w:t xml:space="preserve">Пишем код программы lab42.jl (Рис.</w:t>
      </w:r>
      <w:r>
        <w:t xml:space="preserve"> </w:t>
      </w:r>
      <w:r>
        <w:t xml:space="preserve">@pic:005</w:t>
      </w:r>
      <w:r>
        <w:t xml:space="preserve">).</w:t>
      </w:r>
    </w:p>
    <w:p>
      <w:pPr>
        <w:pStyle w:val="CaptionedFigure"/>
      </w:pPr>
      <w:bookmarkStart w:id="33" w:name="pic:005"/>
      <w:r>
        <w:drawing>
          <wp:inline>
            <wp:extent cx="5334000" cy="10188653"/>
            <wp:effectExtent b="0" l="0" r="0" t="0"/>
            <wp:docPr descr="Рис. 5. Код программы lab42.jl" title="" id="1" name="Picture"/>
            <a:graphic>
              <a:graphicData uri="http://schemas.openxmlformats.org/drawingml/2006/picture">
                <pic:pic>
                  <pic:nvPicPr>
                    <pic:cNvPr descr="image/pic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5. Код программы lab42.jl</w:t>
      </w:r>
    </w:p>
    <w:p>
      <w:pPr>
        <w:numPr>
          <w:ilvl w:val="0"/>
          <w:numId w:val="1007"/>
        </w:numPr>
        <w:pStyle w:val="Compact"/>
      </w:pPr>
      <w:r>
        <w:t xml:space="preserve">Получаем модель гармонических колебаний с затуханием и без действий внешней силы (Рис.</w:t>
      </w:r>
      <w:r>
        <w:t xml:space="preserve"> </w:t>
      </w:r>
      <w:r>
        <w:t xml:space="preserve">@pic:006</w:t>
      </w:r>
      <w:r>
        <w:t xml:space="preserve">).</w:t>
      </w:r>
    </w:p>
    <w:p>
      <w:pPr>
        <w:pStyle w:val="CaptionedFigure"/>
      </w:pPr>
      <w:bookmarkStart w:id="35" w:name="pic:006"/>
      <w:r>
        <w:drawing>
          <wp:inline>
            <wp:extent cx="5334000" cy="2667000"/>
            <wp:effectExtent b="0" l="0" r="0" t="0"/>
            <wp:docPr descr="Рис. 6. Результат выполнения программы lab42.jl" title="" id="1" name="Picture"/>
            <a:graphic>
              <a:graphicData uri="http://schemas.openxmlformats.org/drawingml/2006/picture">
                <pic:pic>
                  <pic:nvPicPr>
                    <pic:cNvPr descr="image/pi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6. Результат выполнения программы lab42.jl</w:t>
      </w:r>
    </w:p>
    <w:p>
      <w:pPr>
        <w:numPr>
          <w:ilvl w:val="0"/>
          <w:numId w:val="1008"/>
        </w:numPr>
        <w:pStyle w:val="Compact"/>
      </w:pPr>
      <w:r>
        <w:t xml:space="preserve">Создаём третий файл — lab43.jl (Рис.</w:t>
      </w:r>
      <w:r>
        <w:t xml:space="preserve"> </w:t>
      </w:r>
      <w:r>
        <w:t xml:space="preserve">@pic:007</w:t>
      </w:r>
      <w:r>
        <w:t xml:space="preserve">).</w:t>
      </w:r>
    </w:p>
    <w:p>
      <w:pPr>
        <w:pStyle w:val="CaptionedFigure"/>
      </w:pPr>
      <w:bookmarkStart w:id="37" w:name="pic:007"/>
      <w:r>
        <w:drawing>
          <wp:inline>
            <wp:extent cx="5334000" cy="582950"/>
            <wp:effectExtent b="0" l="0" r="0" t="0"/>
            <wp:docPr descr="Рис. 7. Создание файла lab43.jl" title="" id="1" name="Picture"/>
            <a:graphic>
              <a:graphicData uri="http://schemas.openxmlformats.org/drawingml/2006/picture">
                <pic:pic>
                  <pic:nvPicPr>
                    <pic:cNvPr descr="image/pi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7. Создание файла lab43.jl</w:t>
      </w:r>
    </w:p>
    <w:p>
      <w:pPr>
        <w:numPr>
          <w:ilvl w:val="0"/>
          <w:numId w:val="1009"/>
        </w:numPr>
        <w:pStyle w:val="Compact"/>
      </w:pPr>
      <w:r>
        <w:t xml:space="preserve">Пишем код программы lab43.jl (Рис.</w:t>
      </w:r>
      <w:r>
        <w:t xml:space="preserve"> </w:t>
      </w:r>
      <w:r>
        <w:t xml:space="preserve">@pic:008</w:t>
      </w:r>
      <w:r>
        <w:t xml:space="preserve">).</w:t>
      </w:r>
    </w:p>
    <w:p>
      <w:pPr>
        <w:pStyle w:val="CaptionedFigure"/>
      </w:pPr>
      <w:bookmarkStart w:id="39" w:name="pic:008"/>
      <w:r>
        <w:drawing>
          <wp:inline>
            <wp:extent cx="5334000" cy="8639699"/>
            <wp:effectExtent b="0" l="0" r="0" t="0"/>
            <wp:docPr descr="Рис. 8. Код программы lab43.jl" title="" id="1" name="Picture"/>
            <a:graphic>
              <a:graphicData uri="http://schemas.openxmlformats.org/drawingml/2006/picture">
                <pic:pic>
                  <pic:nvPicPr>
                    <pic:cNvPr descr="image/pi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8. Код программы lab43.jl</w:t>
      </w:r>
    </w:p>
    <w:p>
      <w:pPr>
        <w:numPr>
          <w:ilvl w:val="0"/>
          <w:numId w:val="1010"/>
        </w:numPr>
        <w:pStyle w:val="Compact"/>
      </w:pPr>
      <w:r>
        <w:t xml:space="preserve">Получаем модель гармонических колебаний с затуханием и под действием внешней силы (Рис.</w:t>
      </w:r>
      <w:r>
        <w:t xml:space="preserve"> </w:t>
      </w:r>
      <w:r>
        <w:t xml:space="preserve">@pic:009</w:t>
      </w:r>
      <w:r>
        <w:t xml:space="preserve">).</w:t>
      </w:r>
    </w:p>
    <w:p>
      <w:pPr>
        <w:pStyle w:val="CaptionedFigure"/>
      </w:pPr>
      <w:bookmarkStart w:id="41" w:name="pic:009"/>
      <w:r>
        <w:drawing>
          <wp:inline>
            <wp:extent cx="5334000" cy="2667000"/>
            <wp:effectExtent b="0" l="0" r="0" t="0"/>
            <wp:docPr descr="Рис. 9. Результат выполнения программы lab43.jl" title="" id="1" name="Picture"/>
            <a:graphic>
              <a:graphicData uri="http://schemas.openxmlformats.org/drawingml/2006/picture">
                <pic:pic>
                  <pic:nvPicPr>
                    <pic:cNvPr descr="image/pi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9. Результат выполнения программы lab43.jl</w:t>
      </w:r>
    </w:p>
    <w:p>
      <w:pPr>
        <w:numPr>
          <w:ilvl w:val="0"/>
          <w:numId w:val="1011"/>
        </w:numPr>
        <w:pStyle w:val="Compact"/>
      </w:pPr>
      <w:r>
        <w:t xml:space="preserve">Переходим к моделированию гармонических колебаний в OpenModelica. Для этого создаём файл lab41.mo и пишем код программы (Рис.</w:t>
      </w:r>
      <w:r>
        <w:t xml:space="preserve"> </w:t>
      </w:r>
      <w:r>
        <w:t xml:space="preserve">@pic:010</w:t>
      </w:r>
      <w:r>
        <w:t xml:space="preserve">).</w:t>
      </w:r>
    </w:p>
    <w:p>
      <w:pPr>
        <w:pStyle w:val="CaptionedFigure"/>
      </w:pPr>
      <w:bookmarkStart w:id="43" w:name="pic:010"/>
      <w:r>
        <w:drawing>
          <wp:inline>
            <wp:extent cx="2832100" cy="2705100"/>
            <wp:effectExtent b="0" l="0" r="0" t="0"/>
            <wp:docPr descr="Рис. 10. Код программы lab41.mo" title="" id="1" name="Picture"/>
            <a:graphic>
              <a:graphicData uri="http://schemas.openxmlformats.org/drawingml/2006/picture">
                <pic:pic>
                  <pic:nvPicPr>
                    <pic:cNvPr descr="image/pic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10. Код программы lab41.mo</w:t>
      </w:r>
    </w:p>
    <w:p>
      <w:pPr>
        <w:numPr>
          <w:ilvl w:val="0"/>
          <w:numId w:val="1012"/>
        </w:numPr>
        <w:pStyle w:val="Compact"/>
      </w:pPr>
      <w:r>
        <w:t xml:space="preserve">Получаем модель гармонических колебаний без затуханий и без действий внешней силы (Рис.</w:t>
      </w:r>
      <w:r>
        <w:t xml:space="preserve"> </w:t>
      </w:r>
      <w:r>
        <w:t xml:space="preserve">@pic:011</w:t>
      </w:r>
      <w:r>
        <w:t xml:space="preserve">).</w:t>
      </w:r>
    </w:p>
    <w:p>
      <w:pPr>
        <w:pStyle w:val="CaptionedFigure"/>
      </w:pPr>
      <w:bookmarkStart w:id="45" w:name="pic:011"/>
      <w:r>
        <w:drawing>
          <wp:inline>
            <wp:extent cx="5334000" cy="4130939"/>
            <wp:effectExtent b="0" l="0" r="0" t="0"/>
            <wp:docPr descr="Рис. 11. Результат выполнения программы lab41.mo" title="" id="1" name="Picture"/>
            <a:graphic>
              <a:graphicData uri="http://schemas.openxmlformats.org/drawingml/2006/picture">
                <pic:pic>
                  <pic:nvPicPr>
                    <pic:cNvPr descr="image/pic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11. Результат выполнения программы lab41.mo</w:t>
      </w:r>
    </w:p>
    <w:p>
      <w:pPr>
        <w:numPr>
          <w:ilvl w:val="0"/>
          <w:numId w:val="1013"/>
        </w:numPr>
        <w:pStyle w:val="Compact"/>
      </w:pPr>
      <w:r>
        <w:t xml:space="preserve">Cоздаём файл lab42.mo и пишем код программы (Рис.</w:t>
      </w:r>
      <w:r>
        <w:t xml:space="preserve"> </w:t>
      </w:r>
      <w:r>
        <w:t xml:space="preserve">@pic:012</w:t>
      </w:r>
      <w:r>
        <w:t xml:space="preserve">).</w:t>
      </w:r>
    </w:p>
    <w:p>
      <w:pPr>
        <w:pStyle w:val="CaptionedFigure"/>
      </w:pPr>
      <w:bookmarkStart w:id="47" w:name="pic:012"/>
      <w:r>
        <w:drawing>
          <wp:inline>
            <wp:extent cx="3556000" cy="2730500"/>
            <wp:effectExtent b="0" l="0" r="0" t="0"/>
            <wp:docPr descr="Рис. 12. Код программы lab42.mo" title="" id="1" name="Picture"/>
            <a:graphic>
              <a:graphicData uri="http://schemas.openxmlformats.org/drawingml/2006/picture">
                <pic:pic>
                  <pic:nvPicPr>
                    <pic:cNvPr descr="image/pic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12. Код программы lab42.mo</w:t>
      </w:r>
    </w:p>
    <w:p>
      <w:pPr>
        <w:numPr>
          <w:ilvl w:val="0"/>
          <w:numId w:val="1014"/>
        </w:numPr>
        <w:pStyle w:val="Compact"/>
      </w:pPr>
      <w:r>
        <w:t xml:space="preserve">Получаем модель гармонических колебаний с затуханием и без действий внешней силы (Рис.</w:t>
      </w:r>
      <w:r>
        <w:t xml:space="preserve"> </w:t>
      </w:r>
      <w:r>
        <w:t xml:space="preserve">@pic:013</w:t>
      </w:r>
      <w:r>
        <w:t xml:space="preserve">).</w:t>
      </w:r>
    </w:p>
    <w:p>
      <w:pPr>
        <w:pStyle w:val="CaptionedFigure"/>
      </w:pPr>
      <w:bookmarkStart w:id="49" w:name="pic:013"/>
      <w:r>
        <w:drawing>
          <wp:inline>
            <wp:extent cx="5334000" cy="4128991"/>
            <wp:effectExtent b="0" l="0" r="0" t="0"/>
            <wp:docPr descr="Рис. 13. Результат выполнения программы lab42.mo" title="" id="1" name="Picture"/>
            <a:graphic>
              <a:graphicData uri="http://schemas.openxmlformats.org/drawingml/2006/picture">
                <pic:pic>
                  <pic:nvPicPr>
                    <pic:cNvPr descr="image/pic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13. Результат выполнения программы lab42.mo</w:t>
      </w:r>
    </w:p>
    <w:p>
      <w:pPr>
        <w:numPr>
          <w:ilvl w:val="0"/>
          <w:numId w:val="1015"/>
        </w:numPr>
        <w:pStyle w:val="Compact"/>
      </w:pPr>
      <w:r>
        <w:t xml:space="preserve">Создаём файл lab43.mo и пишем код программы (Рис.</w:t>
      </w:r>
      <w:r>
        <w:t xml:space="preserve"> </w:t>
      </w:r>
      <w:r>
        <w:t xml:space="preserve">@pic:014</w:t>
      </w:r>
      <w:r>
        <w:t xml:space="preserve">).</w:t>
      </w:r>
    </w:p>
    <w:p>
      <w:pPr>
        <w:pStyle w:val="CaptionedFigure"/>
      </w:pPr>
      <w:bookmarkStart w:id="51" w:name="pic:014"/>
      <w:r>
        <w:drawing>
          <wp:inline>
            <wp:extent cx="5334000" cy="2755900"/>
            <wp:effectExtent b="0" l="0" r="0" t="0"/>
            <wp:docPr descr="Рис. 14. Код программы lab43.mo" title="" id="1" name="Picture"/>
            <a:graphic>
              <a:graphicData uri="http://schemas.openxmlformats.org/drawingml/2006/picture">
                <pic:pic>
                  <pic:nvPicPr>
                    <pic:cNvPr descr="image/pic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14. Код программы lab43.mo</w:t>
      </w:r>
    </w:p>
    <w:p>
      <w:pPr>
        <w:numPr>
          <w:ilvl w:val="0"/>
          <w:numId w:val="1016"/>
        </w:numPr>
        <w:pStyle w:val="Compact"/>
      </w:pPr>
      <w:r>
        <w:t xml:space="preserve">Получаем модель гармонических колебаний с затуханием и под действием внешней силы (Рис.</w:t>
      </w:r>
      <w:r>
        <w:t xml:space="preserve"> </w:t>
      </w:r>
      <w:r>
        <w:t xml:space="preserve">@pic:015</w:t>
      </w:r>
      <w:r>
        <w:t xml:space="preserve">).</w:t>
      </w:r>
    </w:p>
    <w:p>
      <w:pPr>
        <w:pStyle w:val="CaptionedFigure"/>
      </w:pPr>
      <w:bookmarkStart w:id="53" w:name="pic:015"/>
      <w:r>
        <w:drawing>
          <wp:inline>
            <wp:extent cx="5334000" cy="4135688"/>
            <wp:effectExtent b="0" l="0" r="0" t="0"/>
            <wp:docPr descr="Рис. 15. Результат выполнения программы lab43.mo" title="" id="1" name="Picture"/>
            <a:graphic>
              <a:graphicData uri="http://schemas.openxmlformats.org/drawingml/2006/picture">
                <pic:pic>
                  <pic:nvPicPr>
                    <pic:cNvPr descr="image/pic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5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15. Результат выполнения программы lab43.mo</w:t>
      </w:r>
    </w:p>
    <w:p>
      <w:pPr>
        <w:pStyle w:val="Heading1"/>
      </w:pPr>
      <w:bookmarkStart w:id="54" w:name="выводы"/>
      <w:r>
        <w:t xml:space="preserve">Выводы</w:t>
      </w:r>
      <w:bookmarkEnd w:id="54"/>
    </w:p>
    <w:p>
      <w:pPr>
        <w:pStyle w:val="FirstParagraph"/>
      </w:pPr>
      <w:r>
        <w:t xml:space="preserve">В ходе данной лабораторной работы мы изучили модель гармонических колебаний и программирование данной задачи на языке программирования Julia и в программном обеспечении OpenModelica.</w:t>
      </w:r>
    </w:p>
    <w:p>
      <w:pPr>
        <w:pStyle w:val="Heading1"/>
      </w:pPr>
      <w:bookmarkStart w:id="55" w:name="список-литературы"/>
      <w:r>
        <w:t xml:space="preserve">Список литературы</w:t>
      </w:r>
      <w:bookmarkEnd w:id="55"/>
    </w:p>
    <w:bookmarkStart w:id="56" w:name="refs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№4</dc:title>
  <dc:creator>Прокошев Никита Евгеньевич</dc:creator>
  <dc:language>ru-RU</dc:language>
  <cp:keywords/>
  <dcterms:created xsi:type="dcterms:W3CDTF">2023-03-04T15:30:22Z</dcterms:created>
  <dcterms:modified xsi:type="dcterms:W3CDTF">2023-03-04T15:30:22Z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