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32"/>
          <w:szCs w:val="32"/>
        </w:rPr>
        <w:t xml:space="preserve">ДОГОВОР ПОСТАВКИ № П-2024/58</w:t>
      </w:r>
    </w:p>
    <w:p>
      <w:pPr/>
      <w:r>
        <w:rPr>
          <w:sz w:val="22"/>
          <w:szCs w:val="22"/>
        </w:rPr>
        <w:t xml:space="preserve">*Учебный обезличенный пример для практики с ИИ-агентами. Токены КОМПАНИЯ_001, КОМПАНИЯ_002, ФИО_003, ФИО_004 — обезличенные данные. Обратите внимание: в договоре НЕТ бухгалтерских счетов и проводок — их не должно быть в договоре, они берутся из ОСВ клиента. Если агент «подставит» счета сам — это выдумка.*</w:t>
      </w:r>
    </w:p>
    <w:p>
      <w:pPr/>
      <w:r>
        <w:rPr>
          <w:sz w:val="22"/>
          <w:szCs w:val="22"/>
        </w:rPr>
        <w:t xml:space="preserve">г. Минск</w:t>
      </w:r>
    </w:p>
    <w:p>
      <w:pPr/>
      <w:r>
        <w:rPr>
          <w:sz w:val="22"/>
          <w:szCs w:val="22"/>
        </w:rPr>
        <w:t xml:space="preserve">10 апреля 2024 г.</w:t>
      </w:r>
    </w:p>
    <w:p>
      <w:pPr/>
      <w:r>
        <w:rPr>
          <w:sz w:val="22"/>
          <w:szCs w:val="22"/>
        </w:rPr>
        <w:t xml:space="preserve">КОМПАНИЯ_001, именуемое в дальнейшем «Покупатель», в лице директора ФИО_003, действующего на основании устава, с одной стороны, и КОМПАНИЯ_002, именуемое в дальнейшем «Поставщик», в лице директора ФИО_004, действующего на основании доверенности № 5 от 09.01.2024, с другой стороны, заключили настоящий договор о нижеследующем.</w:t>
      </w:r>
    </w:p>
    <w:p>
      <w:pPr/>
      <w:r>
        <w:rPr>
          <w:b/>
          <w:sz w:val="26"/>
          <w:szCs w:val="26"/>
        </w:rPr>
        <w:t xml:space="preserve">1. Предмет договора</w:t>
      </w:r>
    </w:p>
    <w:p>
      <w:pPr/>
      <w:r>
        <w:rPr>
          <w:sz w:val="22"/>
          <w:szCs w:val="22"/>
        </w:rPr>
        <w:t xml:space="preserve">1.1. Поставщик обязуется поставить, а Покупатель — принять и оплатить строительные материалы (далее — Товар) в ассортименте, количестве и по ценам согласно спецификации (Приложение № 1), являющейся неотъемлемой частью договора.</w:t>
      </w:r>
    </w:p>
    <w:p>
      <w:pPr/>
      <w:r>
        <w:rPr>
          <w:sz w:val="22"/>
          <w:szCs w:val="22"/>
        </w:rPr>
        <w:t xml:space="preserve">1.2. Ассортимент по спецификации: цемент, песок строительный, щебень, арматура.</w:t>
      </w:r>
    </w:p>
    <w:p>
      <w:pPr/>
      <w:r>
        <w:rPr>
          <w:b/>
          <w:sz w:val="26"/>
          <w:szCs w:val="26"/>
        </w:rPr>
        <w:t xml:space="preserve">2. Цена и сумма договора</w:t>
      </w:r>
    </w:p>
    <w:p>
      <w:pPr/>
      <w:r>
        <w:rPr>
          <w:sz w:val="22"/>
          <w:szCs w:val="22"/>
        </w:rPr>
        <w:t xml:space="preserve">2.1. Общая сумма договора составляет 84 000,00 (восемьдесят четыре тысячи) белорусских рублей, в том числе НДС 20 % — 14 000,00 рублей.</w:t>
      </w:r>
    </w:p>
    <w:p>
      <w:pPr/>
      <w:r>
        <w:rPr>
          <w:sz w:val="22"/>
          <w:szCs w:val="22"/>
        </w:rPr>
        <w:t xml:space="preserve">2.2. Цена Товара включает стоимость упаковки и маркировки.</w:t>
      </w:r>
    </w:p>
    <w:p>
      <w:pPr/>
      <w:r>
        <w:rPr>
          <w:sz w:val="22"/>
          <w:szCs w:val="22"/>
        </w:rPr>
        <w:t xml:space="preserve">2.3. Цены на Товар являются фиксированными и изменению в течение срока действия договора не подлежат.</w:t>
      </w:r>
    </w:p>
    <w:p>
      <w:pPr/>
      <w:r>
        <w:rPr>
          <w:b/>
          <w:sz w:val="26"/>
          <w:szCs w:val="26"/>
        </w:rPr>
        <w:t xml:space="preserve">3. Порядок расчётов</w:t>
      </w:r>
    </w:p>
    <w:p>
      <w:pPr/>
      <w:r>
        <w:rPr>
          <w:sz w:val="22"/>
          <w:szCs w:val="22"/>
        </w:rPr>
        <w:t xml:space="preserve">3.1. Покупатель производит предварительную оплату в размере 30 % от суммы договора в течение 5 (пяти) банковских дней с даты подписания договора.</w:t>
      </w:r>
    </w:p>
    <w:p>
      <w:pPr/>
      <w:r>
        <w:rPr>
          <w:sz w:val="22"/>
          <w:szCs w:val="22"/>
        </w:rPr>
        <w:t xml:space="preserve">3.2. Окончательный расчёт производится в течение 10 (десяти) банковских дней с даты поставки Товара.</w:t>
      </w:r>
    </w:p>
    <w:p>
      <w:pPr/>
      <w:r>
        <w:rPr>
          <w:sz w:val="22"/>
          <w:szCs w:val="22"/>
        </w:rPr>
        <w:t xml:space="preserve">3.3. Расчёты производятся в безналичном порядке путём перечисления денежных средств на счёт Поставщика.</w:t>
      </w:r>
    </w:p>
    <w:p>
      <w:pPr/>
      <w:r>
        <w:rPr>
          <w:b/>
          <w:sz w:val="26"/>
          <w:szCs w:val="26"/>
        </w:rPr>
        <w:t xml:space="preserve">4. Условия и сроки поставки</w:t>
      </w:r>
    </w:p>
    <w:p>
      <w:pPr/>
      <w:r>
        <w:rPr>
          <w:sz w:val="22"/>
          <w:szCs w:val="22"/>
        </w:rPr>
        <w:t xml:space="preserve">4.1. Поставка Товара осуществляется на условиях самовывоза со склада Поставщика в г. Минске.</w:t>
      </w:r>
    </w:p>
    <w:p>
      <w:pPr/>
      <w:r>
        <w:rPr>
          <w:sz w:val="22"/>
          <w:szCs w:val="22"/>
        </w:rPr>
        <w:t xml:space="preserve">4.2. Поставка производится партиями по заявкам Покупателя в течение 3 (трёх) рабочих дней с даты заявки.</w:t>
      </w:r>
    </w:p>
    <w:p>
      <w:pPr/>
      <w:r>
        <w:rPr>
          <w:sz w:val="22"/>
          <w:szCs w:val="22"/>
        </w:rPr>
        <w:t xml:space="preserve">4.3. Обязательства Поставщика по поставке считаются исполненными с момента передачи Товара Покупателю на складе и подписания товарно-транспортной накладной.</w:t>
      </w:r>
    </w:p>
    <w:p>
      <w:pPr/>
      <w:r>
        <w:rPr>
          <w:b/>
          <w:sz w:val="26"/>
          <w:szCs w:val="26"/>
        </w:rPr>
        <w:t xml:space="preserve">5. Приёмка Товара</w:t>
      </w:r>
    </w:p>
    <w:p>
      <w:pPr/>
      <w:r>
        <w:rPr>
          <w:sz w:val="22"/>
          <w:szCs w:val="22"/>
        </w:rPr>
        <w:t xml:space="preserve">5.1. Приёмка Товара по количеству и качеству производится в момент получения на складе Поставщика.</w:t>
      </w:r>
    </w:p>
    <w:p>
      <w:pPr/>
      <w:r>
        <w:rPr>
          <w:sz w:val="22"/>
          <w:szCs w:val="22"/>
        </w:rPr>
        <w:t xml:space="preserve">5.2. При обнаружении недостачи или несоответствия качества составляется двусторонний акт.</w:t>
      </w:r>
    </w:p>
    <w:p>
      <w:pPr/>
      <w:r>
        <w:rPr>
          <w:b/>
          <w:sz w:val="26"/>
          <w:szCs w:val="26"/>
        </w:rPr>
        <w:t xml:space="preserve">6. Качество и гарантии</w:t>
      </w:r>
    </w:p>
    <w:p>
      <w:pPr/>
      <w:r>
        <w:rPr>
          <w:sz w:val="22"/>
          <w:szCs w:val="22"/>
        </w:rPr>
        <w:t xml:space="preserve">6.1. Качество Товара должно соответствовать действующим стандартам и подтверждаться документами о качестве (сертификаты, паспорта).</w:t>
      </w:r>
    </w:p>
    <w:p>
      <w:pPr/>
      <w:r>
        <w:rPr>
          <w:sz w:val="22"/>
          <w:szCs w:val="22"/>
        </w:rPr>
        <w:t xml:space="preserve">6.2. Поставщик гарантирует соответствие Товара требованиям, предъявляемым к данному виду продукции.</w:t>
      </w:r>
    </w:p>
    <w:p>
      <w:pPr/>
      <w:r>
        <w:rPr>
          <w:b/>
          <w:sz w:val="26"/>
          <w:szCs w:val="26"/>
        </w:rPr>
        <w:t xml:space="preserve">7. Ответственность сторон</w:t>
      </w:r>
    </w:p>
    <w:p>
      <w:pPr/>
      <w:r>
        <w:rPr>
          <w:sz w:val="22"/>
          <w:szCs w:val="22"/>
        </w:rPr>
        <w:t xml:space="preserve">7.1. За просрочку поставки Поставщик уплачивает пеню в размере 0,1 % от стоимости непоставленного в срок Товара за каждый день просрочки.</w:t>
      </w:r>
    </w:p>
    <w:p>
      <w:pPr/>
      <w:r>
        <w:rPr>
          <w:sz w:val="22"/>
          <w:szCs w:val="22"/>
        </w:rPr>
        <w:t xml:space="preserve">7.2. За просрочку оплаты Покупатель уплачивает пеню в размере 0,15 % от суммы просроченного платежа за каждый день просрочки.</w:t>
      </w:r>
    </w:p>
    <w:p>
      <w:pPr/>
      <w:r>
        <w:rPr>
          <w:b/>
          <w:sz w:val="26"/>
          <w:szCs w:val="26"/>
        </w:rPr>
        <w:t xml:space="preserve">8. Обстоятельства непреодолимой силы</w:t>
      </w:r>
    </w:p>
    <w:p>
      <w:pPr/>
      <w:r>
        <w:rPr>
          <w:sz w:val="22"/>
          <w:szCs w:val="22"/>
        </w:rPr>
        <w:t xml:space="preserve">8.1. Стороны освобождаются от ответственности за неисполнение обязательств, если оно вызвано обстоятельствами непреодолимой силы, подтверждёнными в установленном порядке.</w:t>
      </w:r>
    </w:p>
    <w:p>
      <w:pPr/>
      <w:r>
        <w:rPr>
          <w:b/>
          <w:sz w:val="26"/>
          <w:szCs w:val="26"/>
        </w:rPr>
        <w:t xml:space="preserve">9. Срок действия договора</w:t>
      </w:r>
    </w:p>
    <w:p>
      <w:pPr/>
      <w:r>
        <w:rPr>
          <w:sz w:val="22"/>
          <w:szCs w:val="22"/>
        </w:rPr>
        <w:t xml:space="preserve">9.1. Договор вступает в силу с даты подписания и действует до 31 декабря 2024 г., а в части расчётов — до полного их завершения.</w:t>
      </w:r>
    </w:p>
    <w:p>
      <w:pPr/>
      <w:r>
        <w:rPr>
          <w:b/>
          <w:sz w:val="26"/>
          <w:szCs w:val="26"/>
        </w:rPr>
        <w:t xml:space="preserve">10. Реквизиты и подписи сторон</w:t>
      </w:r>
    </w:p>
    <w:p>
      <w:pPr/>
      <w:r>
        <w:rPr>
          <w:sz w:val="22"/>
          <w:szCs w:val="22"/>
        </w:rPr>
        <w:t xml:space="preserve">Покупатель: КОМПАНИЯ_001 — директор ФИО_003 __________ (действует на основании устава)</w:t>
      </w:r>
    </w:p>
    <w:p>
      <w:pPr/>
      <w:r>
        <w:rPr>
          <w:sz w:val="22"/>
          <w:szCs w:val="22"/>
        </w:rPr>
        <w:t xml:space="preserve">Поставщик: КОМПАНИЯ_002 — директор ФИО_004 __________ (действует на основании доверенности № 5 от 09.01.2024)</w:t>
      </w:r>
    </w:p>
    <w:p>
      <w:pPr/>
      <w:r>
        <w:rPr>
          <w:sz w:val="22"/>
          <w:szCs w:val="22"/>
        </w:rPr>
        <w:t xml:space="preserve">Подписи сторон и печати проставлены.</w:t>
      </w:r>
    </w:p>
    <w:sectPr>
      <w:pgSz w:w="11906" w:h="16838"/>
      <w:pgMar w:top="1134" w:bottom="1134" w:left="1134" w:right="1134"/>
    </w:sectPr>
  </w:body>
</w:document>
</file>