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DIS Environments and Releases</w:t>
      </w:r>
    </w:p>
    <w:p>
      <w:pPr/>
      <w:r>
        <w:t xml:space="preserve">Oct 29, 2026</w:t>
      </w:r>
      <w:r>
        <w:t xml:space="preserve"> · </w:t>
      </w:r>
      <w:r>
        <w:t xml:space="preserve">@Neptali Vasquez Baxman</w:t>
      </w:r>
    </w:p>
    <w:p>
      <w:pPr/>
      <w:r>
        <w:t xml:space="preserve">DIS runs in four environments. Branch pushes and merges update development and staging automatically; production changes only when someone pushes a </w:t>
      </w:r>
      <w:r>
        <w:rPr>
          <w:rStyle w:val="CodeChar"/>
        </w:rPr>
        <w:t xml:space="preserve">v*</w:t>
      </w:r>
      <w:r>
        <w:t xml:space="preserve"> tag, through one of two processes: a </w:t>
      </w:r>
      <w:r>
        <w:rPr>
          <w:b/>
        </w:rPr>
        <w:t xml:space="preserve">standard release</w:t>
      </w:r>
      <w:r>
        <w:t xml:space="preserve"> of everything on </w:t>
      </w:r>
      <w:r>
        <w:rPr>
          <w:rStyle w:val="CodeChar"/>
        </w:rPr>
        <w:t xml:space="preserve">main</w:t>
      </w:r>
      <w:r>
        <w:t xml:space="preserve">, or a </w:t>
      </w:r>
      <w:r>
        <w:rPr>
          <w:b/>
        </w:rPr>
        <w:t xml:space="preserve">side release</w:t>
      </w:r>
      <w:r>
        <w:t xml:space="preserve"> of one fix.</w:t>
      </w:r>
    </w:p>
    <w:p>
      <w:pPr>
        <w:pStyle w:val="Heading2"/>
      </w:pPr>
      <w:r>
        <w:t xml:space="preserve">At a glance</w:t>
      </w:r>
    </w:p>
    <w:p>
      <w:pPr/>
      <w:r>
        <w:drawing>
          <wp:inline distT="0" distB="0" distL="0" distR="0">
            <wp:extent cx="5486400" cy="2359478"/>
            <wp:docPr id="1" name="image1" descr="the two ways to produc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he two ways to productio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the two ways to production</w:t>
      </w:r>
    </w:p>
    <w:p>
      <w:pPr/>
      <w:r>
        <w:t xml:space="preserve">A merge to </w:t>
      </w:r>
      <w:r>
        <w:rPr>
          <w:rStyle w:val="CodeChar"/>
        </w:rPr>
        <w:t xml:space="preserve">main</w:t>
      </w:r>
      <w:r>
        <w:t xml:space="preserve"> stops at staging; only a tag reaches production. A side release copies one merged commit onto a branch cut from the production tag, so production gets that fix and nothing else from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Heading2"/>
      </w:pPr>
      <w:r>
        <w:t xml:space="preserve">The four environments</w:t>
      </w:r>
    </w:p>
    <w:p>
      <w:pPr/>
      <w:r>
        <w:t xml:space="preserve">Each environment is an Azure Container App in resource group </w:t>
      </w:r>
      <w:r>
        <w:rPr>
          <w:rStyle w:val="CodeChar"/>
        </w:rPr>
        <w:t xml:space="preserve">grip-data-interop-service</w:t>
      </w:r>
      <w:r>
        <w:t xml:space="preserve">, running the same image (</w:t>
      </w:r>
      <w:r>
        <w:rPr>
          <w:rStyle w:val="CodeChar"/>
        </w:rPr>
        <w:t xml:space="preserve">gripdatainteropacr.azurecr.io/dis-backend</w:t>
      </w:r>
      <w:r>
        <w:t xml:space="preserve">) with its own database and settings.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0"/>
        <w:gridCol w:w="1676"/>
        <w:gridCol w:w="2834"/>
        <w:gridCol w:w="3110"/>
      </w:tblGrid>
      <w:tr>
        <w:trPr>
          <w:tblHeader/>
        </w:trPr>
        <w:tc>
          <w:tcPr>
            <w:tcW w:w="1740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1676" w:type="dxa"/>
            <w:shd w:val="clear" w:color="auto" w:fill="F2F2F2"/>
          </w:tcPr>
          <w:p>
            <w:pPr/>
            <w:r>
              <w:t xml:space="preserve">Azure app</w:t>
            </w:r>
          </w:p>
        </w:tc>
        <w:tc>
          <w:tcPr>
            <w:tcW w:w="2834" w:type="dxa"/>
            <w:shd w:val="clear" w:color="auto" w:fill="F2F2F2"/>
          </w:tcPr>
          <w:p>
            <w:pPr/>
            <w:r>
              <w:t xml:space="preserve">URL</w:t>
            </w:r>
          </w:p>
        </w:tc>
        <w:tc>
          <w:tcPr>
            <w:tcW w:w="3110" w:type="dxa"/>
            <w:shd w:val="clear" w:color="auto" w:fill="F2F2F2"/>
          </w:tcPr>
          <w:p>
            <w:pPr/>
            <w:r>
              <w:t xml:space="preserve">What it is for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Development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dis-dev</w:t>
            </w:r>
          </w:p>
        </w:tc>
        <w:tc>
          <w:tcPr>
            <w:tcW w:w="2834" w:type="dxa"/>
          </w:tcPr>
          <w:p>
            <w:pPr/>
            <w:r>
              <w:t xml:space="preserve">https://dis-dev.yellowisland-7c2a284e.eastus2.azurecontainerapps.io</w:t>
            </w:r>
          </w:p>
        </w:tc>
        <w:tc>
          <w:tcPr>
            <w:tcW w:w="3110" w:type="dxa"/>
          </w:tcPr>
          <w:p>
            <w:pPr/>
            <w:r>
              <w:t xml:space="preserve">Trying a branch. Shared by every team: the last push wins.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Staging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dis-staging</w:t>
            </w:r>
          </w:p>
        </w:tc>
        <w:tc>
          <w:tcPr>
            <w:tcW w:w="2834" w:type="dxa"/>
          </w:tcPr>
          <w:p>
            <w:pPr/>
            <w:r>
              <w:t xml:space="preserve">https://dis-staging.alzheimersdata.org</w:t>
            </w:r>
          </w:p>
        </w:tc>
        <w:tc>
          <w:tcPr>
            <w:tcW w:w="3110" w:type="dxa"/>
          </w:tcPr>
          <w:p>
            <w:pPr/>
            <w:r>
              <w:t xml:space="preserve">Always runs </w:t>
            </w:r>
            <w:r>
              <w:rPr>
                <w:rStyle w:val="CodeChar"/>
              </w:rPr>
              <w:t xml:space="preserve">main</w:t>
            </w:r>
            <w:r>
              <w:t xml:space="preserve">. Partners' test systems (ADWB stage, HDR UK preprod) use it.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Pre-production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dis-pre-prod</w:t>
            </w:r>
          </w:p>
        </w:tc>
        <w:tc>
          <w:tcPr>
            <w:tcW w:w="2834" w:type="dxa"/>
          </w:tcPr>
          <w:p>
            <w:pPr/>
            <w:r>
              <w:t xml:space="preserve">https://dis-pre-prod.yellowisland-7c2a284e.eastus2.azurecontainerapps.io</w:t>
            </w:r>
          </w:p>
        </w:tc>
        <w:tc>
          <w:tcPr>
            <w:tcW w:w="3110" w:type="dxa"/>
          </w:tcPr>
          <w:p>
            <w:pPr/>
            <w:r>
              <w:t xml:space="preserve">The last stop before production: every release tag deploys it.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Production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dis-prod</w:t>
            </w:r>
          </w:p>
        </w:tc>
        <w:tc>
          <w:tcPr>
            <w:tcW w:w="2834" w:type="dxa"/>
          </w:tcPr>
          <w:p>
            <w:pPr/>
            <w:r>
              <w:t xml:space="preserve">https://dis-prod.alzheimersdata.org</w:t>
            </w:r>
          </w:p>
        </w:tc>
        <w:tc>
          <w:tcPr>
            <w:tcW w:w="3110" w:type="dxa"/>
          </w:tcPr>
          <w:p>
            <w:pPr/>
            <w:r>
              <w:t xml:space="preserve">Live ADWB and live partners.</w:t>
            </w:r>
          </w:p>
        </w:tc>
      </w:tr>
    </w:tbl>
    <w:p>
      <w:pPr/>
      <w:r>
        <w:t xml:space="preserve">Every environment answers on </w:t>
      </w:r>
      <w:r>
        <w:rPr>
          <w:rStyle w:val="CodeChar"/>
        </w:rPr>
        <w:t xml:space="preserve">/api/dis/health-check</w:t>
      </w:r>
      <w:r>
        <w:t xml:space="preserve"> (healthy = </w:t>
      </w:r>
      <w:r>
        <w:rPr>
          <w:rStyle w:val="CodeChar"/>
        </w:rPr>
        <w:t xml:space="preserve">"status":"healthy"</w:t>
      </w:r>
      <w:r>
        <w:t xml:space="preserve">) and shows its API on </w:t>
      </w:r>
      <w:r>
        <w:rPr>
          <w:rStyle w:val="CodeChar"/>
        </w:rPr>
        <w:t xml:space="preserve">/docs</w:t>
      </w:r>
      <w:r>
        <w:t xml:space="preserve">.</w:t>
      </w:r>
    </w:p>
    <w:p>
      <w:pPr>
        <w:pStyle w:val="Heading2"/>
      </w:pPr>
      <w:r>
        <w:t xml:space="preserve">How environments get updated</w:t>
      </w:r>
    </w:p>
    <w:p>
      <w:pPr/>
      <w:r>
        <w:t xml:space="preserve">Nothing is deployed by hand. Every push to GitHub runs the pipeline (</w:t>
      </w:r>
      <w:r>
        <w:rPr>
          <w:rStyle w:val="CodeChar"/>
        </w:rPr>
        <w:t xml:space="preserve">.github/workflows/ci-cd.yml</w:t>
      </w:r>
      <w:r>
        <w:t xml:space="preserve">), and the kind of push decides where it deploys.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61"/>
        <w:gridCol w:w="1588"/>
        <w:gridCol w:w="1027"/>
        <w:gridCol w:w="1740"/>
        <w:gridCol w:w="1344"/>
      </w:tblGrid>
      <w:tr>
        <w:trPr>
          <w:tblHeader/>
        </w:trPr>
        <w:tc>
          <w:tcPr>
            <w:tcW w:w="3661" w:type="dxa"/>
            <w:shd w:val="clear" w:color="auto" w:fill="F2F2F2"/>
          </w:tcPr>
          <w:p>
            <w:pPr/>
            <w:r>
              <w:t xml:space="preserve">You push</w:t>
            </w:r>
          </w:p>
        </w:tc>
        <w:tc>
          <w:tcPr>
            <w:tcW w:w="1588" w:type="dxa"/>
            <w:shd w:val="clear" w:color="auto" w:fill="F2F2F2"/>
          </w:tcPr>
          <w:p>
            <w:pPr/>
            <w:r>
              <w:t xml:space="preserve">Development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Staging</w:t>
            </w:r>
          </w:p>
        </w:tc>
        <w:tc>
          <w:tcPr>
            <w:tcW w:w="1740" w:type="dxa"/>
            <w:shd w:val="clear" w:color="auto" w:fill="F2F2F2"/>
          </w:tcPr>
          <w:p>
            <w:pPr/>
            <w:r>
              <w:t xml:space="preserve">Pre-production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Production</w:t>
            </w:r>
          </w:p>
        </w:tc>
      </w:tr>
      <w:tr>
        <w:tc>
          <w:tcPr>
            <w:tcW w:w="3661" w:type="dxa"/>
          </w:tcPr>
          <w:p>
            <w:pPr/>
            <w:r>
              <w:t xml:space="preserve">A feature branch</w:t>
            </w:r>
          </w:p>
        </w:tc>
        <w:tc>
          <w:tcPr>
            <w:tcW w:w="1588" w:type="dxa"/>
          </w:tcPr>
          <w:p>
            <w:pPr/>
            <w:r>
              <w:t xml:space="preserve">✓</w:t>
            </w:r>
          </w:p>
        </w:tc>
        <w:tc>
          <w:tcPr>
            <w:tcW w:w="1027" w:type="dxa"/>
          </w:tcPr>
          <w:p>
            <w:pPr/>
          </w:p>
        </w:tc>
        <w:tc>
          <w:tcPr>
            <w:tcW w:w="1740" w:type="dxa"/>
          </w:tcPr>
          <w:p>
            <w:pPr/>
          </w:p>
        </w:tc>
        <w:tc>
          <w:tcPr>
            <w:tcW w:w="1344" w:type="dxa"/>
          </w:tcPr>
          <w:p>
            <w:pPr/>
          </w:p>
        </w:tc>
      </w:tr>
      <w:tr>
        <w:tc>
          <w:tcPr>
            <w:tcW w:w="3661" w:type="dxa"/>
          </w:tcPr>
          <w:p>
            <w:pPr/>
            <w:r>
              <w:t xml:space="preserve">A merge to </w:t>
            </w:r>
            <w:r>
              <w:rPr>
                <w:rStyle w:val="CodeChar"/>
              </w:rPr>
              <w:t xml:space="preserve">main</w:t>
            </w:r>
          </w:p>
        </w:tc>
        <w:tc>
          <w:tcPr>
            <w:tcW w:w="1588" w:type="dxa"/>
          </w:tcPr>
          <w:p>
            <w:pPr/>
          </w:p>
        </w:tc>
        <w:tc>
          <w:tcPr>
            <w:tcW w:w="1027" w:type="dxa"/>
          </w:tcPr>
          <w:p>
            <w:pPr/>
            <w:r>
              <w:t xml:space="preserve">✓</w:t>
            </w:r>
          </w:p>
        </w:tc>
        <w:tc>
          <w:tcPr>
            <w:tcW w:w="1740" w:type="dxa"/>
          </w:tcPr>
          <w:p>
            <w:pPr/>
          </w:p>
        </w:tc>
        <w:tc>
          <w:tcPr>
            <w:tcW w:w="1344" w:type="dxa"/>
          </w:tcPr>
          <w:p>
            <w:pPr/>
          </w:p>
        </w:tc>
      </w:tr>
      <w:tr>
        <w:tc>
          <w:tcPr>
            <w:tcW w:w="3661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release/pre-&lt;name&gt;</w:t>
            </w:r>
            <w:r>
              <w:t xml:space="preserve"> branch</w:t>
            </w:r>
          </w:p>
        </w:tc>
        <w:tc>
          <w:tcPr>
            <w:tcW w:w="1588" w:type="dxa"/>
          </w:tcPr>
          <w:p>
            <w:pPr/>
            <w:r>
              <w:t xml:space="preserve">✓</w:t>
            </w:r>
          </w:p>
        </w:tc>
        <w:tc>
          <w:tcPr>
            <w:tcW w:w="1027" w:type="dxa"/>
          </w:tcPr>
          <w:p>
            <w:pPr/>
            <w:r>
              <w:t xml:space="preserve">✓</w:t>
            </w:r>
          </w:p>
        </w:tc>
        <w:tc>
          <w:tcPr>
            <w:tcW w:w="1740" w:type="dxa"/>
          </w:tcPr>
          <w:p>
            <w:pPr/>
            <w:r>
              <w:t xml:space="preserve">✓</w:t>
            </w:r>
          </w:p>
        </w:tc>
        <w:tc>
          <w:tcPr>
            <w:tcW w:w="1344" w:type="dxa"/>
          </w:tcPr>
          <w:p>
            <w:pPr/>
          </w:p>
        </w:tc>
      </w:tr>
      <w:tr>
        <w:tc>
          <w:tcPr>
            <w:tcW w:w="3661" w:type="dxa"/>
          </w:tcPr>
          <w:p>
            <w:pPr/>
            <w:r>
              <w:t xml:space="preserve">A release tag </w:t>
            </w:r>
            <w:r>
              <w:rPr>
                <w:rStyle w:val="CodeChar"/>
              </w:rPr>
              <w:t xml:space="preserve">vX.Y.Z</w:t>
            </w:r>
          </w:p>
        </w:tc>
        <w:tc>
          <w:tcPr>
            <w:tcW w:w="1588" w:type="dxa"/>
          </w:tcPr>
          <w:p>
            <w:pPr/>
            <w:r>
              <w:t xml:space="preserve">✓</w:t>
            </w:r>
          </w:p>
        </w:tc>
        <w:tc>
          <w:tcPr>
            <w:tcW w:w="1027" w:type="dxa"/>
          </w:tcPr>
          <w:p>
            <w:pPr/>
            <w:r>
              <w:t xml:space="preserve">✓</w:t>
            </w:r>
          </w:p>
        </w:tc>
        <w:tc>
          <w:tcPr>
            <w:tcW w:w="1740" w:type="dxa"/>
          </w:tcPr>
          <w:p>
            <w:pPr/>
            <w:r>
              <w:t xml:space="preserve">✓</w:t>
            </w:r>
          </w:p>
        </w:tc>
        <w:tc>
          <w:tcPr>
            <w:tcW w:w="1344" w:type="dxa"/>
          </w:tcPr>
          <w:p>
            <w:pPr/>
            <w:r>
              <w:t xml:space="preserve">✓</w:t>
            </w:r>
          </w:p>
        </w:tc>
      </w:tr>
      <w:tr>
        <w:tc>
          <w:tcPr>
            <w:tcW w:w="3661" w:type="dxa"/>
          </w:tcPr>
          <w:p>
            <w:pPr/>
            <w:r>
              <w:t xml:space="preserve">A side-release branch </w:t>
            </w:r>
            <w:r>
              <w:rPr>
                <w:rStyle w:val="CodeChar"/>
              </w:rPr>
              <w:t xml:space="preserve">release/&lt;name&gt;</w:t>
            </w:r>
          </w:p>
        </w:tc>
        <w:tc>
          <w:tcPr>
            <w:tcW w:w="1588" w:type="dxa"/>
          </w:tcPr>
          <w:p>
            <w:pPr/>
          </w:p>
        </w:tc>
        <w:tc>
          <w:tcPr>
            <w:tcW w:w="1027" w:type="dxa"/>
          </w:tcPr>
          <w:p>
            <w:pPr/>
          </w:p>
        </w:tc>
        <w:tc>
          <w:tcPr>
            <w:tcW w:w="1740" w:type="dxa"/>
          </w:tcPr>
          <w:p>
            <w:pPr/>
          </w:p>
        </w:tc>
        <w:tc>
          <w:tcPr>
            <w:tcW w:w="1344" w:type="dxa"/>
          </w:tcPr>
          <w:p>
            <w:pPr/>
          </w:p>
        </w:tc>
      </w:tr>
      <w:tr>
        <w:tc>
          <w:tcPr>
            <w:tcW w:w="3661" w:type="dxa"/>
          </w:tcPr>
          <w:p>
            <w:pPr/>
            <w:r>
              <w:t xml:space="preserve">A side-release tag </w:t>
            </w:r>
            <w:r>
              <w:rPr>
                <w:rStyle w:val="CodeChar"/>
              </w:rPr>
              <w:t xml:space="preserve">vX.Y.Z-&lt;suffix&gt;</w:t>
            </w:r>
          </w:p>
        </w:tc>
        <w:tc>
          <w:tcPr>
            <w:tcW w:w="1588" w:type="dxa"/>
          </w:tcPr>
          <w:p>
            <w:pPr/>
          </w:p>
        </w:tc>
        <w:tc>
          <w:tcPr>
            <w:tcW w:w="1027" w:type="dxa"/>
          </w:tcPr>
          <w:p>
            <w:pPr/>
          </w:p>
        </w:tc>
        <w:tc>
          <w:tcPr>
            <w:tcW w:w="1740" w:type="dxa"/>
          </w:tcPr>
          <w:p>
            <w:pPr/>
            <w:r>
              <w:t xml:space="preserve">✓</w:t>
            </w:r>
          </w:p>
        </w:tc>
        <w:tc>
          <w:tcPr>
            <w:tcW w:w="1344" w:type="dxa"/>
          </w:tcPr>
          <w:p>
            <w:pPr/>
            <w:r>
              <w:t xml:space="preserve">✓</w:t>
            </w:r>
          </w:p>
        </w:tc>
      </w:tr>
    </w:tbl>
    <w:p>
      <w:pPr/>
      <w:r>
        <w:t xml:space="preserve">A side-release branch only runs the tests and builds the image. Side releases skip development and staging because those already run </w:t>
      </w:r>
      <w:r>
        <w:rPr>
          <w:rStyle w:val="CodeChar"/>
        </w:rPr>
        <w:t xml:space="preserve">main</w:t>
      </w:r>
      <w:r>
        <w:t xml:space="preserve">, with newer database migrations.</w:t>
      </w:r>
    </w:p>
    <w:p>
      <w:pPr/>
      <w:r>
        <w:rPr>
          <w:b/>
        </w:rPr>
        <w:t xml:space="preserve">What happens on each push.</w:t>
      </w:r>
      <w:r>
        <w:t xml:space="preserve"> Step 1 runs once; steps 2 to 4 run for each environment the push targets, all in parallel:</w:t>
      </w:r>
    </w:p>
    <w:p>
      <w:pPr>
        <w:pStyle w:val="ListParagraph"/>
        <w:numPr>
          <w:ilvl w:val="0"/>
          <w:numId w:val="2"/>
        </w:numPr>
      </w:pPr>
      <w:r>
        <w:t xml:space="preserve">Runs the backend tests, builds the image and pushes it to the registry, tagged with the commit SHA (branches) or the version (tags: </w:t>
      </w:r>
      <w:r>
        <w:rPr>
          <w:rStyle w:val="CodeChar"/>
        </w:rPr>
        <w:t xml:space="preserve">v1.1.12</w:t>
      </w:r>
      <w:r>
        <w:t xml:space="preserve"> → </w:t>
      </w:r>
      <w:r>
        <w:rPr>
          <w:rStyle w:val="CodeChar"/>
        </w:rPr>
        <w:t xml:space="preserve">1.1.12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Points the Container App at the new image, with that environment's settings.</w:t>
      </w:r>
    </w:p>
    <w:p>
      <w:pPr>
        <w:pStyle w:val="ListParagraph"/>
        <w:numPr>
          <w:ilvl w:val="0"/>
          <w:numId w:val="2"/>
        </w:numPr>
      </w:pPr>
      <w:r>
        <w:t xml:space="preserve">Waits up to 10 minutes for the new revision to report Healthy. If it doesn't, the job fails and the previous revision keeps serving.</w:t>
      </w:r>
    </w:p>
    <w:p>
      <w:pPr>
        <w:pStyle w:val="ListParagraph"/>
        <w:numPr>
          <w:ilvl w:val="0"/>
          <w:numId w:val="2"/>
        </w:numPr>
      </w:pPr>
      <w:r>
        <w:t xml:space="preserve">Calls </w:t>
      </w:r>
      <w:r>
        <w:rPr>
          <w:rStyle w:val="CodeChar"/>
        </w:rPr>
        <w:t xml:space="preserve">/api/dis/health-check</w:t>
      </w:r>
      <w:r>
        <w:t xml:space="preserve">, then runs the Postman tests against that environment.</w:t>
      </w:r>
    </w:p>
    <w:p>
      <w:pPr/>
      <w:r>
        <w:rPr>
          <w:b/>
        </w:rPr>
        <w:t xml:space="preserve">Database migrations</w:t>
      </w:r>
      <w:r>
        <w:t xml:space="preserve"> run when the container starts (</w:t>
      </w:r>
      <w:r>
        <w:rPr>
          <w:rStyle w:val="CodeChar"/>
        </w:rPr>
        <w:t xml:space="preserve">alembic upgrade head</w:t>
      </w:r>
      <w:r>
        <w:t xml:space="preserve"> in </w:t>
      </w:r>
      <w:r>
        <w:rPr>
          <w:rStyle w:val="CodeChar"/>
        </w:rPr>
        <w:t xml:space="preserve">code/backend/entrypoint.sh</w:t>
      </w:r>
      <w:r>
        <w:t xml:space="preserve">). A failing migration stops the container from starting, which step 3 catches.</w:t>
      </w:r>
    </w:p>
    <w:p>
      <w:pPr/>
      <w:r>
        <w:rPr>
          <w:b/>
        </w:rPr>
        <w:t xml:space="preserve">Settings and secrets</w:t>
      </w:r>
    </w:p>
    <w:p>
      <w:pPr>
        <w:pStyle w:val="ListParagraph"/>
        <w:numPr>
          <w:ilvl w:val="0"/>
          <w:numId w:val="3"/>
        </w:numPr>
      </w:pPr>
      <w:r>
        <w:t xml:space="preserve">Settings come from </w:t>
      </w:r>
      <w:r>
        <w:rPr>
          <w:rStyle w:val="CodeChar"/>
        </w:rPr>
        <w:t xml:space="preserve">code/example.env</w:t>
      </w:r>
      <w:r>
        <w:t xml:space="preserve"> plus per-environment overrides in the pipeline (environment name, log level, workers, database). A change to </w:t>
      </w:r>
      <w:r>
        <w:rPr>
          <w:rStyle w:val="CodeChar"/>
        </w:rPr>
        <w:t xml:space="preserve">example.env</w:t>
      </w:r>
      <w:r>
        <w:t xml:space="preserve"> reaches every environment on its next deploy.</w:t>
      </w:r>
    </w:p>
    <w:p>
      <w:pPr>
        <w:pStyle w:val="ListParagraph"/>
        <w:numPr>
          <w:ilvl w:val="0"/>
          <w:numId w:val="3"/>
        </w:numPr>
      </w:pPr>
      <w:r>
        <w:t xml:space="preserve">Secrets live in one shared Key Vault, </w:t>
      </w:r>
      <w:r>
        <w:rPr>
          <w:rStyle w:val="CodeChar"/>
        </w:rPr>
        <w:t xml:space="preserve">grip-dis-keyvault-shared</w:t>
      </w:r>
      <w:r>
        <w:t xml:space="preserve">. Most are read by their exact name, so one value serves every environment. API keys first try an environment-specific copy, </w:t>
      </w:r>
      <w:r>
        <w:rPr>
          <w:rStyle w:val="CodeChar"/>
        </w:rPr>
        <w:t xml:space="preserve">&lt;NAME&gt;-&lt;environment&gt;</w:t>
      </w:r>
      <w:r>
        <w:t xml:space="preserve"> (for example </w:t>
      </w:r>
      <w:r>
        <w:rPr>
          <w:rStyle w:val="CodeChar"/>
        </w:rPr>
        <w:t xml:space="preserve">-production</w:t>
      </w:r>
      <w:r>
        <w:t xml:space="preserve">). A new secret must exist before the deploy that needs it.</w:t>
      </w:r>
    </w:p>
    <w:p>
      <w:pPr>
        <w:pStyle w:val="ListParagraph"/>
        <w:numPr>
          <w:ilvl w:val="0"/>
          <w:numId w:val="3"/>
        </w:numPr>
      </w:pPr>
      <w:r>
        <w:t xml:space="preserve">Provider settings live in the </w:t>
      </w:r>
      <w:r>
        <w:rPr>
          <w:rStyle w:val="CodeChar"/>
        </w:rPr>
        <w:t xml:space="preserve">data_providers</w:t>
      </w:r>
      <w:r>
        <w:t xml:space="preserve"> table, changed through an Alembic migration. DIS reads them the first time a provider is used after the container starts.</w:t>
      </w:r>
    </w:p>
    <w:p>
      <w:pPr>
        <w:pStyle w:val="Heading2"/>
      </w:pPr>
      <w:r>
        <w:t xml:space="preserve">Process 1: standard release</w:t>
      </w:r>
    </w:p>
    <w:p>
      <w:pPr/>
      <w:r>
        <w:t xml:space="preserve">The default way to production: tag </w:t>
      </w:r>
      <w:r>
        <w:rPr>
          <w:rStyle w:val="CodeChar"/>
        </w:rPr>
        <w:t xml:space="preserve">main</w:t>
      </w:r>
      <w:r>
        <w:t xml:space="preserve">, and everything merged since the last release ships together. Use it whenever everything on </w:t>
      </w:r>
      <w:r>
        <w:rPr>
          <w:rStyle w:val="CodeChar"/>
        </w:rPr>
        <w:t xml:space="preserve">main</w:t>
      </w:r>
      <w:r>
        <w:t xml:space="preserve"> is cleared for production.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Merge through a reviewed PR.</w:t>
      </w:r>
      <w:r>
        <w:t xml:space="preserve"> The merge deploys staging; check your change there.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List what will ship</w:t>
      </w:r>
      <w:r>
        <w:t xml:space="preserve">, as PR numbers on </w:t>
      </w:r>
      <w:r>
        <w:rPr>
          <w:rStyle w:val="CodeChar"/>
        </w:rPr>
        <w:t xml:space="preserve">main</w:t>
      </w:r>
      <w:r>
        <w:t xml:space="preserve"> that production doesn't have yet, and have each owning team confirm theirs (for the production tag, see "Which version is in production?" under "After a deploy"):</w:t>
      </w:r>
    </w:p>
    <w:p>
      <w:pPr>
        <w:pStyle w:val="Code"/>
        <w:ind w:left="720"/>
      </w:pPr>
      <w:r>
        <w:t xml:space="preserve">PROD=&lt;production tag&gt;; comm -23 &lt;(git log --format=%s $PROD..origin/main | grep -o '(#[0-9]*)$' | sort -u) &lt;(git log --format=%s $PROD | grep -o '(#[0-9]*)$' | sort -u)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Pick the next version</w:t>
      </w:r>
      <w:r>
        <w:t xml:space="preserve">: one patch number above the highest tag, side releases included. </w:t>
      </w:r>
      <w:r>
        <w:rPr>
          <w:rStyle w:val="CodeChar"/>
        </w:rPr>
        <w:t xml:space="preserve">git fetch origin --tags</w:t>
      </w:r>
      <w:r>
        <w:t xml:space="preserve"> then </w:t>
      </w:r>
      <w:r>
        <w:rPr>
          <w:rStyle w:val="CodeChar"/>
        </w:rPr>
        <w:t xml:space="preserve">git tag --sort=-v:refname | head -3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Tag </w:t>
      </w:r>
      <w:r>
        <w:rPr>
          <w:rStyle w:val="CodeChar"/>
          <w:b/>
        </w:rPr>
        <w:t xml:space="preserve">main</w:t>
      </w:r>
      <w:r>
        <w:rPr>
          <w:b/>
        </w:rPr>
        <w:t xml:space="preserve"> and push the tag.</w:t>
      </w:r>
      <w:r>
        <w:t xml:space="preserve"> This is the moment production deploys:</w:t>
      </w:r>
    </w:p>
    <w:p>
      <w:pPr>
        <w:pStyle w:val="Code"/>
        <w:ind w:left="720"/>
      </w:pPr>
      <w:r>
        <w:t xml:space="preserve">git tag v1.1.12 origin/main</w:t>
        <w:br/>
        <w:t xml:space="preserve">git push origin v1.1.12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Watch the run</w:t>
      </w:r>
      <w:r>
        <w:t xml:space="preserve"> in GitHub Actions ("DIS - CI/CD Pipeline" for the tag), or </w:t>
      </w:r>
      <w:r>
        <w:rPr>
          <w:rStyle w:val="CodeChar"/>
        </w:rPr>
        <w:t xml:space="preserve">gh run list --branch v1.1.12 --limit 1</w:t>
      </w:r>
      <w:r>
        <w:t xml:space="preserve"> then </w:t>
      </w:r>
      <w:r>
        <w:rPr>
          <w:rStyle w:val="CodeChar"/>
        </w:rPr>
        <w:t xml:space="preserve">gh run watch &lt;run id&gt;</w:t>
      </w:r>
      <w:r>
        <w:t xml:space="preserve">. All four environments deploy at the same time.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Check production</w:t>
      </w:r>
      <w:r>
        <w:t xml:space="preserve"> (see "After a deploy").</w:t>
      </w:r>
    </w:p>
    <w:p>
      <w:pPr/>
      <w:r>
        <w:t xml:space="preserve">To try a release in pre-production before tagging, push a </w:t>
      </w:r>
      <w:r>
        <w:rPr>
          <w:rStyle w:val="CodeChar"/>
        </w:rPr>
        <w:t xml:space="preserve">release/pre-&lt;name&gt;</w:t>
      </w:r>
      <w:r>
        <w:t xml:space="preserve"> branch: it deploys development, staging and pre-production, but not production.</w:t>
      </w:r>
    </w:p>
    <w:p>
      <w:pPr>
        <w:pStyle w:val="Heading2"/>
      </w:pPr>
      <w:r>
        <w:t xml:space="preserve">Process 2: side release</w:t>
      </w:r>
    </w:p>
    <w:p>
      <w:pPr/>
      <w:r>
        <w:t xml:space="preserve">A side release ships one fix on top of what production already runs, leaving the rest of </w:t>
      </w:r>
      <w:r>
        <w:rPr>
          <w:rStyle w:val="CodeChar"/>
        </w:rPr>
        <w:t xml:space="preserve">main</w:t>
      </w:r>
      <w:r>
        <w:t xml:space="preserve"> behind. Use it only when </w:t>
      </w:r>
      <w:r>
        <w:rPr>
          <w:rStyle w:val="CodeChar"/>
        </w:rPr>
        <w:t xml:space="preserve">main</w:t>
      </w:r>
      <w:r>
        <w:t xml:space="preserve"> holds work that isn't cleared for production. For example, </w:t>
      </w:r>
      <w:r>
        <w:rPr>
          <w:rStyle w:val="CodeChar"/>
        </w:rPr>
        <w:t xml:space="preserve">v1.1.11-hdruk-only</w:t>
      </w:r>
      <w:r>
        <w:t xml:space="preserve"> (28 October 2026) was </w:t>
      </w:r>
      <w:r>
        <w:rPr>
          <w:rStyle w:val="CodeChar"/>
        </w:rPr>
        <w:t xml:space="preserve">v1.1.10-hdruk-only</w:t>
      </w:r>
      <w:r>
        <w:t xml:space="preserve"> plus PR #172, while </w:t>
      </w:r>
      <w:r>
        <w:rPr>
          <w:rStyle w:val="CodeChar"/>
        </w:rPr>
        <w:t xml:space="preserve">main</w:t>
      </w:r>
      <w:r>
        <w:t xml:space="preserve"> held the NACC provider.</w:t>
      </w:r>
    </w:p>
    <w:p>
      <w:pPr/>
      <w:r>
        <w:t xml:space="preserve">The example commands below assume production runs </w:t>
      </w:r>
      <w:r>
        <w:rPr>
          <w:rStyle w:val="CodeChar"/>
        </w:rPr>
        <w:t xml:space="preserve">v1.1.12</w:t>
      </w:r>
      <w:r>
        <w:t xml:space="preserve"> and the fix is for NACC.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Merge the fix to </w:t>
      </w:r>
      <w:r>
        <w:rPr>
          <w:rStyle w:val="CodeChar"/>
          <w:b/>
        </w:rPr>
        <w:t xml:space="preserve">main</w:t>
      </w:r>
      <w:r>
        <w:rPr>
          <w:b/>
        </w:rPr>
        <w:t xml:space="preserve"> first</w:t>
      </w:r>
      <w:r>
        <w:t xml:space="preserve">, through a reviewed PR, and check it on staging. The side release only copies that commit. A fix that exists only on a release branch is lost at the next standard release.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Find the production tag and the next version</w:t>
      </w:r>
      <w:r>
        <w:t xml:space="preserve"> (see "Which version is in production?"). The next version is one above the highest tag: here </w:t>
      </w:r>
      <w:r>
        <w:rPr>
          <w:rStyle w:val="CodeChar"/>
        </w:rPr>
        <w:t xml:space="preserve">v1.1.13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Create a branch that starts at the production tag.</w:t>
      </w:r>
      <w:r>
        <w:t xml:space="preserve"> Your folder then holds production's code; </w:t>
      </w:r>
      <w:r>
        <w:rPr>
          <w:rStyle w:val="CodeChar"/>
        </w:rPr>
        <w:t xml:space="preserve">main</w:t>
      </w:r>
      <w:r>
        <w:t xml:space="preserve"> is untouched.</w:t>
      </w:r>
    </w:p>
    <w:p>
      <w:pPr>
        <w:pStyle w:val="Code"/>
        <w:ind w:left="720"/>
      </w:pPr>
      <w:r>
        <w:t xml:space="preserve">git fetch origin --tags</w:t>
        <w:br/>
        <w:t xml:space="preserve">git switch -c release/v1.1.13-nacc-fix v1.1.12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Copy the fix</w:t>
      </w:r>
      <w:r>
        <w:t xml:space="preserve"> with </w:t>
      </w:r>
      <w:r>
        <w:rPr>
          <w:rStyle w:val="CodeChar"/>
        </w:rPr>
        <w:t xml:space="preserve">git cherry-pick -x &lt;commit&gt;</w:t>
      </w:r>
      <w:r>
        <w:t xml:space="preserve">, using the squash commit its PR left on </w:t>
      </w:r>
      <w:r>
        <w:rPr>
          <w:rStyle w:val="CodeChar"/>
        </w:rPr>
        <w:t xml:space="preserve">main</w:t>
      </w:r>
      <w:r>
        <w:t xml:space="preserve"> (its subject ends with the PR number). For several PRs, pick them one at a time, in the order they merged.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On a conflict, stop and decide.</w:t>
      </w:r>
      <w:r>
        <w:t xml:space="preserve"> The fix edits code production doesn't have yet. Either cherry-pick the PR it depends on too, or keep production's side and drop only the parts that belong to that PR. Say in the commit message what you dropped.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 exactly what ships</w:t>
      </w:r>
      <w:r>
        <w:t xml:space="preserve">: </w:t>
      </w:r>
      <w:r>
        <w:rPr>
          <w:rStyle w:val="CodeChar"/>
        </w:rPr>
        <w:t xml:space="preserve">git log --oneline v1.1.12..HEAD</w:t>
      </w:r>
      <w:r>
        <w:t xml:space="preserve"> must list only your picks, and </w:t>
      </w:r>
      <w:r>
        <w:rPr>
          <w:rStyle w:val="CodeChar"/>
        </w:rPr>
        <w:t xml:space="preserve">git diff --stat v1.1.12 HEAD</w:t>
      </w:r>
      <w:r>
        <w:t xml:space="preserve"> only the files you expect.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Push the branch</w:t>
      </w:r>
      <w:r>
        <w:t xml:space="preserve"> with </w:t>
      </w:r>
      <w:r>
        <w:rPr>
          <w:rStyle w:val="CodeChar"/>
        </w:rPr>
        <w:t xml:space="preserve">git push -u origin release/v1.1.13-nacc-fix</w:t>
      </w:r>
      <w:r>
        <w:t xml:space="preserve">. The pipeline runs the tests and builds the image; nothing deploys. Wait for it to pass.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Tag the branch and push the tag.</w:t>
      </w:r>
      <w:r>
        <w:t xml:space="preserve"> Pre-production and production deploy at the same time:</w:t>
      </w:r>
    </w:p>
    <w:p>
      <w:pPr>
        <w:pStyle w:val="Code"/>
        <w:ind w:left="720"/>
      </w:pPr>
      <w:r>
        <w:t xml:space="preserve">git tag v1.1.13-nacc-fix</w:t>
        <w:br/>
        <w:t xml:space="preserve">git push origin v1.1.13-nacc-fix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 production</w:t>
      </w:r>
      <w:r>
        <w:t xml:space="preserve">, then record which PRs production now runs on top of the previous tag.</w:t>
      </w:r>
    </w:p>
    <w:p>
      <w:pPr/>
      <w:r>
        <w:rPr>
          <w:b/>
        </w:rPr>
        <w:t xml:space="preserve">Naming.</w:t>
      </w:r>
      <w:r>
        <w:t xml:space="preserve"> Any </w:t>
      </w:r>
      <w:r>
        <w:rPr>
          <w:rStyle w:val="CodeChar"/>
        </w:rPr>
        <w:t xml:space="preserve">v*</w:t>
      </w:r>
      <w:r>
        <w:t xml:space="preserve"> tag with a suffix after the version, and any branch under </w:t>
      </w:r>
      <w:r>
        <w:rPr>
          <w:rStyle w:val="CodeChar"/>
        </w:rPr>
        <w:t xml:space="preserve">release/</w:t>
      </w:r>
      <w:r>
        <w:t xml:space="preserve"> except </w:t>
      </w:r>
      <w:r>
        <w:rPr>
          <w:rStyle w:val="CodeChar"/>
        </w:rPr>
        <w:t xml:space="preserve">release/pre-*</w:t>
      </w:r>
      <w:r>
        <w:t xml:space="preserve">, is a side release (PR #174). Tags made before #174 (</w:t>
      </w:r>
      <w:r>
        <w:rPr>
          <w:rStyle w:val="CodeChar"/>
        </w:rPr>
        <w:t xml:space="preserve">v1.1.11-hdruk-only</w:t>
      </w:r>
      <w:r>
        <w:t xml:space="preserve"> and older) still carry the old pipeline: a side release cut from one of them must cherry-pick #174's commit first, taking #174's version where it conflicts.</w:t>
      </w:r>
    </w:p>
    <w:p>
      <w:pPr/>
      <w:r>
        <w:rPr>
          <w:b/>
        </w:rPr>
        <w:t xml:space="preserve">Limits.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 database migrations.</w:t>
      </w:r>
      <w:r>
        <w:t xml:space="preserve"> A new migration chains onto </w:t>
      </w:r>
      <w:r>
        <w:rPr>
          <w:rStyle w:val="CodeChar"/>
        </w:rPr>
        <w:t xml:space="preserve">main</w:t>
      </w:r>
      <w:r>
        <w:t xml:space="preserve">'s newest one, which production doesn't have, so the container would fail to start. Changes with a file under </w:t>
      </w:r>
      <w:r>
        <w:rPr>
          <w:rStyle w:val="CodeChar"/>
        </w:rPr>
        <w:t xml:space="preserve">code/backend/alembic/versions/</w:t>
      </w:r>
      <w:r>
        <w:t xml:space="preserve"> go out in a standard release.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The version number is used up.</w:t>
      </w:r>
      <w:r>
        <w:t xml:space="preserve"> The next release, standard or side, takes the number after it.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Keep side releases rare.</w:t>
      </w:r>
      <w:r>
        <w:t xml:space="preserve"> Each one makes production drift further from </w:t>
      </w:r>
      <w:r>
        <w:rPr>
          <w:rStyle w:val="CodeChar"/>
        </w:rPr>
        <w:t xml:space="preserve">main</w:t>
      </w:r>
      <w:r>
        <w:t xml:space="preserve">, and the next standard release has to bring it back in line.</w:t>
      </w:r>
    </w:p>
    <w:p>
      <w:pPr>
        <w:pStyle w:val="Heading2"/>
      </w:pPr>
      <w:r>
        <w:t xml:space="preserve">After a deploy</w:t>
      </w:r>
    </w:p>
    <w:p>
      <w:pPr/>
      <w:r>
        <w:t xml:space="preserve">A release is done when the run is green, production reports healthy, and the change works there.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The run is green</w:t>
      </w:r>
      <w:r>
        <w:t xml:space="preserve">, including "Verify new revision is healthy" and the Postman tests for each environment it deployed.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Production is healthy</w:t>
      </w:r>
      <w:r>
        <w:t xml:space="preserve">: https://dis-prod.alzheimersdata.org/api/dis/health-check returns </w:t>
      </w:r>
      <w:r>
        <w:rPr>
          <w:rStyle w:val="CodeChar"/>
        </w:rPr>
        <w:t xml:space="preserve">"status":"healthy"</w:t>
      </w:r>
      <w:r>
        <w:t xml:space="preserve">, with the database and key management healthy.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The change works</w:t>
      </w:r>
      <w:r>
        <w:t xml:space="preserve">: check the behaviour itself, not just the health check.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Logs</w:t>
      </w:r>
      <w:r>
        <w:t xml:space="preserve">, if needed: </w:t>
      </w:r>
      <w:r>
        <w:rPr>
          <w:rStyle w:val="CodeChar"/>
        </w:rPr>
        <w:t xml:space="preserve">az containerapp logs show --name dis-prod --resource-group grip-data-interop-service --tail 50</w:t>
      </w:r>
      <w:r>
        <w:t xml:space="preserve">.</w:t>
      </w:r>
    </w:p>
    <w:p>
      <w:pPr>
        <w:pStyle w:val="Heading3"/>
      </w:pPr>
      <w:r>
        <w:t xml:space="preserve">Which version is in production?</w:t>
      </w:r>
    </w:p>
    <w:p>
      <w:pPr/>
      <w:r>
        <w:t xml:space="preserve">The last </w:t>
      </w:r>
      <w:r>
        <w:rPr>
          <w:rStyle w:val="CodeChar"/>
        </w:rPr>
        <w:t xml:space="preserve">v*</w:t>
      </w:r>
      <w:r>
        <w:t xml:space="preserve"> tag whose pipeline run succeeded:</w:t>
      </w:r>
    </w:p>
    <w:p>
      <w:pPr>
        <w:pStyle w:val="Code"/>
      </w:pPr>
      <w:r>
        <w:t xml:space="preserve">gh run list --workflow ci-cd.yml --limit 100 --json headBranch,conclusion -q '[.[] | select(.headBranch | test("^v[0-9]")) | select(.conclusion == "success")][0].headBranch'</w:t>
      </w:r>
    </w:p>
    <w:p>
      <w:pPr>
        <w:pStyle w:val="Heading3"/>
      </w:pPr>
      <w:r>
        <w:t xml:space="preserve">Rolling back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The new revision never became healthy (the run fails at "Verify new revision is healthy")</w:t>
            </w:r>
          </w:p>
        </w:tc>
        <w:tc>
          <w:tcPr>
            <w:tcW w:w="4920" w:type="dxa"/>
          </w:tcPr>
          <w:p>
            <w:pPr/>
            <w:r>
              <w:t xml:space="preserve">Nothing changed for users: the previous revision keeps serving. Read the logs the job printed, fix on </w:t>
            </w:r>
            <w:r>
              <w:rPr>
                <w:rStyle w:val="CodeChar"/>
              </w:rPr>
              <w:t xml:space="preserve">main</w:t>
            </w:r>
            <w:r>
              <w:t xml:space="preserve">, release again.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Healthy but wrong, and the release added no migrations</w:t>
            </w:r>
          </w:p>
        </w:tc>
        <w:tc>
          <w:tcPr>
            <w:tcW w:w="4920" w:type="dxa"/>
          </w:tcPr>
          <w:p>
            <w:pPr/>
            <w:r>
              <w:t xml:space="preserve">Redeploy the previous version: re-run "Deploy to Production" in the previous tag's pipeline run (GitHub allows re-runs for 30 days), or </w:t>
            </w:r>
            <w:r>
              <w:rPr>
                <w:rStyle w:val="CodeChar"/>
              </w:rPr>
              <w:t xml:space="preserve">az containerapp update --name dis-prod --resource-group grip-data-interop-service --image gripdatainteropacr.azurecr.io/dis-backend:&lt;previous version&gt;</w:t>
            </w:r>
            <w:r>
              <w:t xml:space="preserve">. Then fix forward.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Healthy but wrong, and the release added migrations</w:t>
            </w:r>
          </w:p>
        </w:tc>
        <w:tc>
          <w:tcPr>
            <w:tcW w:w="4920" w:type="dxa"/>
          </w:tcPr>
          <w:p>
            <w:pPr/>
            <w:r>
              <w:t xml:space="preserve">Don't redeploy the old image: its code can't start against the newer database schema. Revert the change on </w:t>
            </w:r>
            <w:r>
              <w:rPr>
                <w:rStyle w:val="CodeChar"/>
              </w:rPr>
              <w:t xml:space="preserve">main</w:t>
            </w:r>
            <w:r>
              <w:t xml:space="preserve"> and release forward, with a migration that undoes the schema change if needed.</w:t>
            </w:r>
          </w:p>
        </w:tc>
      </w:tr>
    </w:tbl>
    <w:p>
      <w:pPr>
        <w:pStyle w:val="Heading2"/>
      </w:pPr>
      <w:r>
        <w:t xml:space="preserve">Rules of thumb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Keep </w:t>
      </w:r>
      <w:r>
        <w:rPr>
          <w:rStyle w:val="CodeChar"/>
          <w:b/>
        </w:rPr>
        <w:t xml:space="preserve">main</w:t>
      </w:r>
      <w:r>
        <w:rPr>
          <w:b/>
        </w:rPr>
        <w:t xml:space="preserve"> releasable.</w:t>
      </w:r>
      <w:r>
        <w:t xml:space="preserve"> Only merge what can go to production, or keep it switched off there. Work on </w:t>
      </w:r>
      <w:r>
        <w:rPr>
          <w:rStyle w:val="CodeChar"/>
        </w:rPr>
        <w:t xml:space="preserve">main</w:t>
      </w:r>
      <w:r>
        <w:t xml:space="preserve"> that isn't cleared forces everyone into side releases.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Anyone with write access can deploy production.</w:t>
      </w:r>
      <w:r>
        <w:t xml:space="preserve"> No approval step guards a </w:t>
      </w:r>
      <w:r>
        <w:rPr>
          <w:rStyle w:val="CodeChar"/>
        </w:rPr>
        <w:t xml:space="preserve">v*</w:t>
      </w:r>
      <w:r>
        <w:t xml:space="preserve"> tag, so agree who tags and announce each release.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Versions only go up, and pushed tags never move.</w:t>
      </w:r>
      <w:r>
        <w:t xml:space="preserve"> Fix a bad release with a new one.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Secrets and settings go in before the tag</w:t>
      </w:r>
      <w:r>
        <w:t xml:space="preserve"> that needs them.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Development is shared.</w:t>
      </w:r>
      <w:r>
        <w:t xml:space="preserve"> Every branch push replaces what </w:t>
      </w:r>
      <w:r>
        <w:rPr>
          <w:rStyle w:val="CodeChar"/>
        </w:rPr>
        <w:t xml:space="preserve">dis-dev</w:t>
      </w:r>
      <w:r>
        <w:t xml:space="preserve"> runs.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Avoid partners' run times.</w:t>
      </w:r>
      <w:r>
        <w:t xml:space="preserve"> A deploy restarts DIS. HDR UK harvests at about 13:15 UK time, and ADWB imports from HDR UK at 03:00 UTC.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DIS Environments and Releases</dc:title>
  <dc:description>Claude Docs node/5e3e89a7-df91@12 docx-w7</dc:description>
  <cp:revision>12</cp:revision>
</cp:coreProperties>
</file>