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7432" w:rsidRPr="00477432" w:rsidRDefault="00477432" w:rsidP="00477432">
      <w:pPr>
        <w:spacing w:after="0" w:line="240" w:lineRule="auto"/>
        <w:rPr>
          <w:rFonts w:ascii="Times New Roman" w:eastAsia="Times New Roman" w:hAnsi="Times New Roman" w:cs="Times New Roman"/>
          <w:color w:val="000080" w:themeColor="accent5" w:themeShade="80"/>
          <w:sz w:val="24"/>
          <w:szCs w:val="24"/>
        </w:rPr>
      </w:pPr>
      <w:r w:rsidRPr="00477432">
        <w:rPr>
          <w:rFonts w:asciiTheme="majorHAnsi" w:eastAsia="Times New Roman" w:hAnsiTheme="majorHAnsi" w:cs="Arial"/>
          <w:bCs/>
          <w:color w:val="000080" w:themeColor="accent5" w:themeShade="80"/>
        </w:rPr>
        <w:t>ACTIVIDADES FASE PREANALÍTICA</w:t>
      </w:r>
    </w:p>
    <w:p w:rsidR="00477432" w:rsidRPr="00EB0B33" w:rsidRDefault="00477432" w:rsidP="00EB0B33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="Arial"/>
          <w:color w:val="000080" w:themeColor="accent5" w:themeShade="80"/>
        </w:rPr>
      </w:pPr>
      <w:r w:rsidRPr="00477432">
        <w:rPr>
          <w:rFonts w:eastAsia="Times New Roman" w:cs="Arial"/>
          <w:color w:val="000080" w:themeColor="accent5" w:themeShade="80"/>
        </w:rPr>
        <w:t>Define los tipos de errores que podemos encontrar en la fase pre</w:t>
      </w:r>
      <w:r w:rsidR="00162C30">
        <w:rPr>
          <w:rFonts w:eastAsia="Times New Roman" w:cs="Arial"/>
          <w:color w:val="000080" w:themeColor="accent5" w:themeShade="80"/>
        </w:rPr>
        <w:t>-</w:t>
      </w:r>
      <w:r w:rsidRPr="00477432">
        <w:rPr>
          <w:rFonts w:eastAsia="Times New Roman" w:cs="Arial"/>
          <w:color w:val="000080" w:themeColor="accent5" w:themeShade="80"/>
        </w:rPr>
        <w:t>analítica y pon dos ejemplos de cada</w:t>
      </w:r>
    </w:p>
    <w:p w:rsidR="00EB0B33" w:rsidRDefault="00106462" w:rsidP="00EB0B33">
      <w:pPr>
        <w:pStyle w:val="Prrafodelista"/>
        <w:numPr>
          <w:ilvl w:val="0"/>
          <w:numId w:val="8"/>
        </w:numPr>
        <w:spacing w:after="0" w:line="240" w:lineRule="auto"/>
        <w:textAlignment w:val="baseline"/>
        <w:rPr>
          <w:rFonts w:eastAsia="Times New Roman" w:cs="Arial"/>
        </w:rPr>
      </w:pPr>
      <w:r>
        <w:rPr>
          <w:rFonts w:eastAsia="Times New Roman" w:cs="Arial"/>
        </w:rPr>
        <w:t>Error al realizar la petición de análisis</w:t>
      </w:r>
    </w:p>
    <w:p w:rsidR="00106462" w:rsidRDefault="00106462" w:rsidP="00106462">
      <w:pPr>
        <w:pStyle w:val="Prrafodelista"/>
        <w:numPr>
          <w:ilvl w:val="1"/>
          <w:numId w:val="8"/>
        </w:numPr>
        <w:spacing w:after="0" w:line="240" w:lineRule="auto"/>
        <w:textAlignment w:val="baseline"/>
        <w:rPr>
          <w:rFonts w:eastAsia="Times New Roman" w:cs="Arial"/>
        </w:rPr>
      </w:pPr>
      <w:r>
        <w:rPr>
          <w:rFonts w:eastAsia="Times New Roman" w:cs="Arial"/>
        </w:rPr>
        <w:t>Nombre o edad errónea</w:t>
      </w:r>
    </w:p>
    <w:p w:rsidR="00106462" w:rsidRDefault="00106462" w:rsidP="00106462">
      <w:pPr>
        <w:pStyle w:val="Prrafodelista"/>
        <w:numPr>
          <w:ilvl w:val="0"/>
          <w:numId w:val="8"/>
        </w:numPr>
        <w:spacing w:after="0" w:line="240" w:lineRule="auto"/>
        <w:textAlignment w:val="baseline"/>
        <w:rPr>
          <w:rFonts w:eastAsia="Times New Roman" w:cs="Arial"/>
        </w:rPr>
      </w:pPr>
      <w:r>
        <w:rPr>
          <w:rFonts w:eastAsia="Times New Roman" w:cs="Arial"/>
        </w:rPr>
        <w:t>Error al realizar la extracción</w:t>
      </w:r>
    </w:p>
    <w:p w:rsidR="00106462" w:rsidRDefault="00106462" w:rsidP="00106462">
      <w:pPr>
        <w:pStyle w:val="Prrafodelista"/>
        <w:numPr>
          <w:ilvl w:val="1"/>
          <w:numId w:val="8"/>
        </w:numPr>
        <w:spacing w:after="0" w:line="240" w:lineRule="auto"/>
        <w:textAlignment w:val="baseline"/>
        <w:rPr>
          <w:rFonts w:eastAsia="Times New Roman" w:cs="Arial"/>
        </w:rPr>
      </w:pPr>
      <w:r>
        <w:rPr>
          <w:rFonts w:eastAsia="Times New Roman" w:cs="Arial"/>
        </w:rPr>
        <w:t>Error del personal extractor</w:t>
      </w:r>
    </w:p>
    <w:p w:rsidR="00106462" w:rsidRDefault="00106462" w:rsidP="00106462">
      <w:pPr>
        <w:pStyle w:val="Prrafodelista"/>
        <w:numPr>
          <w:ilvl w:val="0"/>
          <w:numId w:val="8"/>
        </w:numPr>
        <w:spacing w:after="0" w:line="240" w:lineRule="auto"/>
        <w:textAlignment w:val="baseline"/>
        <w:rPr>
          <w:rFonts w:eastAsia="Times New Roman" w:cs="Arial"/>
        </w:rPr>
      </w:pPr>
      <w:r>
        <w:rPr>
          <w:rFonts w:eastAsia="Times New Roman" w:cs="Arial"/>
        </w:rPr>
        <w:t>Error en el transporte</w:t>
      </w:r>
    </w:p>
    <w:p w:rsidR="00106462" w:rsidRDefault="00083D26" w:rsidP="00106462">
      <w:pPr>
        <w:pStyle w:val="Prrafodelista"/>
        <w:numPr>
          <w:ilvl w:val="1"/>
          <w:numId w:val="8"/>
        </w:numPr>
        <w:spacing w:after="0" w:line="240" w:lineRule="auto"/>
        <w:textAlignment w:val="baseline"/>
        <w:rPr>
          <w:rFonts w:eastAsia="Times New Roman" w:cs="Arial"/>
        </w:rPr>
      </w:pPr>
      <w:r>
        <w:rPr>
          <w:rFonts w:eastAsia="Times New Roman" w:cs="Arial"/>
        </w:rPr>
        <w:t>Error en las condiciones de conservación durante el transporte</w:t>
      </w:r>
    </w:p>
    <w:p w:rsidR="00083D26" w:rsidRDefault="001444B1" w:rsidP="001444B1">
      <w:pPr>
        <w:pStyle w:val="Prrafodelista"/>
        <w:numPr>
          <w:ilvl w:val="0"/>
          <w:numId w:val="8"/>
        </w:numPr>
        <w:spacing w:after="0" w:line="240" w:lineRule="auto"/>
        <w:textAlignment w:val="baseline"/>
        <w:rPr>
          <w:rFonts w:eastAsia="Times New Roman" w:cs="Arial"/>
        </w:rPr>
      </w:pPr>
      <w:r>
        <w:rPr>
          <w:rFonts w:eastAsia="Times New Roman" w:cs="Arial"/>
        </w:rPr>
        <w:t>Error en la recepción de las muestras</w:t>
      </w:r>
    </w:p>
    <w:p w:rsidR="001444B1" w:rsidRPr="00EB0B33" w:rsidRDefault="001444B1" w:rsidP="001444B1">
      <w:pPr>
        <w:pStyle w:val="Prrafodelista"/>
        <w:numPr>
          <w:ilvl w:val="0"/>
          <w:numId w:val="8"/>
        </w:numPr>
        <w:spacing w:after="0" w:line="240" w:lineRule="auto"/>
        <w:textAlignment w:val="baseline"/>
        <w:rPr>
          <w:rFonts w:eastAsia="Times New Roman" w:cs="Arial"/>
        </w:rPr>
      </w:pPr>
      <w:r>
        <w:rPr>
          <w:rFonts w:eastAsia="Times New Roman" w:cs="Arial"/>
        </w:rPr>
        <w:t>Error en el almacenamiento</w:t>
      </w:r>
    </w:p>
    <w:p w:rsidR="00477432" w:rsidRDefault="00477432" w:rsidP="00EB0B33">
      <w:pPr>
        <w:spacing w:after="0" w:line="240" w:lineRule="auto"/>
        <w:ind w:left="1056"/>
        <w:textAlignment w:val="baseline"/>
        <w:rPr>
          <w:rFonts w:eastAsia="Times New Roman" w:cs="Arial"/>
        </w:rPr>
      </w:pPr>
    </w:p>
    <w:p w:rsidR="00477432" w:rsidRPr="00477432" w:rsidRDefault="00477432" w:rsidP="00477432">
      <w:pPr>
        <w:spacing w:after="0" w:line="240" w:lineRule="auto"/>
        <w:ind w:left="720"/>
        <w:textAlignment w:val="baseline"/>
        <w:rPr>
          <w:rFonts w:eastAsia="Times New Roman" w:cs="Arial"/>
        </w:rPr>
      </w:pPr>
    </w:p>
    <w:p w:rsidR="00477432" w:rsidRPr="00477432" w:rsidRDefault="00477432" w:rsidP="00477432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="Arial"/>
          <w:color w:val="000080" w:themeColor="accent5" w:themeShade="80"/>
        </w:rPr>
      </w:pPr>
      <w:r w:rsidRPr="00477432">
        <w:rPr>
          <w:rFonts w:eastAsia="Times New Roman" w:cs="Arial"/>
          <w:color w:val="000080" w:themeColor="accent5" w:themeShade="80"/>
        </w:rPr>
        <w:t>De los siguientes Indicadores de cali</w:t>
      </w:r>
      <w:r w:rsidR="00162C30">
        <w:rPr>
          <w:rFonts w:eastAsia="Times New Roman" w:cs="Arial"/>
          <w:color w:val="000080" w:themeColor="accent5" w:themeShade="80"/>
        </w:rPr>
        <w:t>dad, cuáles corresponden a la</w:t>
      </w:r>
      <w:r w:rsidRPr="00477432">
        <w:rPr>
          <w:rFonts w:eastAsia="Times New Roman" w:cs="Arial"/>
          <w:color w:val="000080" w:themeColor="accent5" w:themeShade="80"/>
        </w:rPr>
        <w:t xml:space="preserve"> fase </w:t>
      </w:r>
      <w:r w:rsidR="00162C30" w:rsidRPr="00477432">
        <w:rPr>
          <w:rFonts w:eastAsia="Times New Roman" w:cs="Arial"/>
          <w:color w:val="000080" w:themeColor="accent5" w:themeShade="80"/>
        </w:rPr>
        <w:t>pre</w:t>
      </w:r>
      <w:r w:rsidR="00162C30">
        <w:rPr>
          <w:rFonts w:eastAsia="Times New Roman" w:cs="Arial"/>
          <w:color w:val="000080" w:themeColor="accent5" w:themeShade="80"/>
        </w:rPr>
        <w:t>-</w:t>
      </w:r>
      <w:r w:rsidR="00162C30" w:rsidRPr="00477432">
        <w:rPr>
          <w:rFonts w:eastAsia="Times New Roman" w:cs="Arial"/>
          <w:color w:val="000080" w:themeColor="accent5" w:themeShade="80"/>
        </w:rPr>
        <w:t>analítica</w:t>
      </w:r>
      <w:r w:rsidRPr="00477432">
        <w:rPr>
          <w:rFonts w:eastAsia="Times New Roman" w:cs="Arial"/>
          <w:color w:val="000080" w:themeColor="accent5" w:themeShade="80"/>
        </w:rPr>
        <w:t>: </w:t>
      </w:r>
    </w:p>
    <w:p w:rsidR="00477432" w:rsidRPr="00477432" w:rsidRDefault="00477432" w:rsidP="00477432">
      <w:pPr>
        <w:numPr>
          <w:ilvl w:val="1"/>
          <w:numId w:val="2"/>
        </w:numPr>
        <w:spacing w:after="0" w:line="240" w:lineRule="auto"/>
        <w:ind w:left="1440" w:hanging="360"/>
        <w:textAlignment w:val="baseline"/>
        <w:rPr>
          <w:rFonts w:eastAsia="Times New Roman" w:cs="Arial"/>
          <w:iCs/>
          <w:color w:val="000080" w:themeColor="accent5" w:themeShade="80"/>
        </w:rPr>
      </w:pPr>
      <w:r w:rsidRPr="00477432">
        <w:rPr>
          <w:rFonts w:eastAsia="Times New Roman" w:cs="Arial"/>
          <w:iCs/>
          <w:color w:val="000080" w:themeColor="accent5" w:themeShade="80"/>
        </w:rPr>
        <w:t>Procesamiento de una serie de muestras empleando.</w:t>
      </w:r>
    </w:p>
    <w:p w:rsidR="00477432" w:rsidRPr="00477432" w:rsidRDefault="00477432" w:rsidP="00477432">
      <w:pPr>
        <w:numPr>
          <w:ilvl w:val="1"/>
          <w:numId w:val="2"/>
        </w:numPr>
        <w:spacing w:after="0" w:line="240" w:lineRule="auto"/>
        <w:ind w:left="1440" w:hanging="360"/>
        <w:textAlignment w:val="baseline"/>
        <w:rPr>
          <w:rFonts w:eastAsia="Times New Roman" w:cs="Arial"/>
          <w:iCs/>
          <w:color w:val="000080" w:themeColor="accent5" w:themeShade="80"/>
        </w:rPr>
      </w:pPr>
      <w:r w:rsidRPr="00477432">
        <w:rPr>
          <w:rFonts w:eastAsia="Times New Roman" w:cs="Arial"/>
          <w:iCs/>
          <w:color w:val="000080" w:themeColor="accent5" w:themeShade="80"/>
        </w:rPr>
        <w:t>Identificación del paciente y de la muestra a analizar</w:t>
      </w:r>
    </w:p>
    <w:p w:rsidR="00477432" w:rsidRPr="00477432" w:rsidRDefault="00477432" w:rsidP="00477432">
      <w:pPr>
        <w:numPr>
          <w:ilvl w:val="1"/>
          <w:numId w:val="2"/>
        </w:numPr>
        <w:shd w:val="clear" w:color="auto" w:fill="FFFFFF"/>
        <w:spacing w:after="0" w:line="240" w:lineRule="auto"/>
        <w:ind w:left="1440" w:hanging="360"/>
        <w:textAlignment w:val="baseline"/>
        <w:rPr>
          <w:rFonts w:eastAsia="Times New Roman" w:cs="Arial"/>
          <w:iCs/>
          <w:color w:val="000080" w:themeColor="accent5" w:themeShade="80"/>
        </w:rPr>
      </w:pPr>
      <w:r w:rsidRPr="00477432">
        <w:rPr>
          <w:rFonts w:eastAsia="Times New Roman" w:cs="Arial"/>
          <w:iCs/>
          <w:color w:val="000080" w:themeColor="accent5" w:themeShade="80"/>
        </w:rPr>
        <w:t>Errores en el cumplimiento del tiempo de respuesta</w:t>
      </w:r>
    </w:p>
    <w:p w:rsidR="00477432" w:rsidRPr="00477432" w:rsidRDefault="00477432" w:rsidP="00477432">
      <w:pPr>
        <w:numPr>
          <w:ilvl w:val="1"/>
          <w:numId w:val="2"/>
        </w:numPr>
        <w:shd w:val="clear" w:color="auto" w:fill="FFFFFF"/>
        <w:spacing w:after="0" w:line="240" w:lineRule="auto"/>
        <w:ind w:left="1440" w:hanging="360"/>
        <w:textAlignment w:val="baseline"/>
        <w:rPr>
          <w:rFonts w:eastAsia="Times New Roman" w:cs="Arial"/>
          <w:iCs/>
          <w:color w:val="000080" w:themeColor="accent5" w:themeShade="80"/>
        </w:rPr>
      </w:pPr>
      <w:r w:rsidRPr="00477432">
        <w:rPr>
          <w:rFonts w:eastAsia="Times New Roman" w:cs="Arial"/>
          <w:iCs/>
          <w:color w:val="000080" w:themeColor="accent5" w:themeShade="80"/>
        </w:rPr>
        <w:t>Errores en el cálculo de magnitudes biológicas </w:t>
      </w:r>
    </w:p>
    <w:p w:rsidR="00477432" w:rsidRPr="00477432" w:rsidRDefault="00477432" w:rsidP="00477432">
      <w:pPr>
        <w:numPr>
          <w:ilvl w:val="1"/>
          <w:numId w:val="2"/>
        </w:numPr>
        <w:shd w:val="clear" w:color="auto" w:fill="FFFFFF"/>
        <w:spacing w:after="0" w:line="240" w:lineRule="auto"/>
        <w:ind w:left="1440" w:hanging="360"/>
        <w:textAlignment w:val="baseline"/>
        <w:rPr>
          <w:rFonts w:eastAsia="Times New Roman" w:cs="Arial"/>
          <w:iCs/>
          <w:color w:val="000080" w:themeColor="accent5" w:themeShade="80"/>
        </w:rPr>
      </w:pPr>
      <w:r w:rsidRPr="00477432">
        <w:rPr>
          <w:rFonts w:eastAsia="Times New Roman" w:cs="Arial"/>
          <w:iCs/>
          <w:color w:val="000080" w:themeColor="accent5" w:themeShade="80"/>
        </w:rPr>
        <w:t>Medición o examen in vitro de una propiedad biológica sin haber procesado antes un material de control de calidad interno</w:t>
      </w:r>
    </w:p>
    <w:p w:rsidR="00477432" w:rsidRPr="00477432" w:rsidRDefault="00477432" w:rsidP="00477432">
      <w:pPr>
        <w:numPr>
          <w:ilvl w:val="1"/>
          <w:numId w:val="2"/>
        </w:numPr>
        <w:shd w:val="clear" w:color="auto" w:fill="FFFFFF"/>
        <w:spacing w:after="0" w:line="240" w:lineRule="auto"/>
        <w:ind w:left="1440" w:hanging="360"/>
        <w:textAlignment w:val="baseline"/>
        <w:rPr>
          <w:rFonts w:eastAsia="Times New Roman" w:cs="Arial"/>
          <w:iCs/>
          <w:color w:val="000080" w:themeColor="accent5" w:themeShade="80"/>
        </w:rPr>
      </w:pPr>
      <w:r w:rsidRPr="00477432">
        <w:rPr>
          <w:rFonts w:eastAsia="Times New Roman" w:cs="Arial"/>
          <w:iCs/>
          <w:color w:val="000080" w:themeColor="accent5" w:themeShade="80"/>
        </w:rPr>
        <w:t>Identificación  de tubos o contenedores de muestras </w:t>
      </w:r>
    </w:p>
    <w:p w:rsidR="00477432" w:rsidRPr="00477432" w:rsidRDefault="00477432" w:rsidP="00477432">
      <w:pPr>
        <w:numPr>
          <w:ilvl w:val="1"/>
          <w:numId w:val="2"/>
        </w:numPr>
        <w:shd w:val="clear" w:color="auto" w:fill="FFFFFF"/>
        <w:spacing w:after="0" w:line="240" w:lineRule="auto"/>
        <w:ind w:left="1440" w:hanging="360"/>
        <w:textAlignment w:val="baseline"/>
        <w:rPr>
          <w:rFonts w:eastAsia="Times New Roman" w:cs="Arial"/>
          <w:iCs/>
          <w:color w:val="000080" w:themeColor="accent5" w:themeShade="80"/>
        </w:rPr>
      </w:pPr>
      <w:r w:rsidRPr="00477432">
        <w:rPr>
          <w:rFonts w:eastAsia="Times New Roman" w:cs="Arial"/>
          <w:iCs/>
          <w:color w:val="000080" w:themeColor="accent5" w:themeShade="80"/>
        </w:rPr>
        <w:t>Errores en la interpretación de resultados</w:t>
      </w:r>
    </w:p>
    <w:p w:rsidR="00477432" w:rsidRPr="00477432" w:rsidRDefault="00477432" w:rsidP="00477432">
      <w:pPr>
        <w:numPr>
          <w:ilvl w:val="1"/>
          <w:numId w:val="2"/>
        </w:numPr>
        <w:shd w:val="clear" w:color="auto" w:fill="FFFFFF"/>
        <w:spacing w:after="0" w:line="240" w:lineRule="auto"/>
        <w:ind w:left="1440" w:hanging="360"/>
        <w:textAlignment w:val="baseline"/>
        <w:rPr>
          <w:rFonts w:eastAsia="Times New Roman" w:cs="Arial"/>
          <w:iCs/>
          <w:color w:val="000080" w:themeColor="accent5" w:themeShade="80"/>
        </w:rPr>
      </w:pPr>
      <w:r w:rsidRPr="00477432">
        <w:rPr>
          <w:rFonts w:eastAsia="Times New Roman" w:cs="Arial"/>
          <w:iCs/>
          <w:color w:val="000080" w:themeColor="accent5" w:themeShade="80"/>
        </w:rPr>
        <w:t>Un error en la dilución de una muestra clínica</w:t>
      </w:r>
    </w:p>
    <w:p w:rsidR="00477432" w:rsidRPr="00477432" w:rsidRDefault="00477432" w:rsidP="00477432">
      <w:pPr>
        <w:numPr>
          <w:ilvl w:val="1"/>
          <w:numId w:val="2"/>
        </w:numPr>
        <w:shd w:val="clear" w:color="auto" w:fill="FFFFFF"/>
        <w:spacing w:after="0" w:line="240" w:lineRule="auto"/>
        <w:ind w:left="1440" w:hanging="360"/>
        <w:textAlignment w:val="baseline"/>
        <w:rPr>
          <w:rFonts w:eastAsia="Times New Roman" w:cs="Arial"/>
          <w:iCs/>
          <w:color w:val="000080" w:themeColor="accent5" w:themeShade="80"/>
        </w:rPr>
      </w:pPr>
      <w:r w:rsidRPr="00477432">
        <w:rPr>
          <w:rFonts w:eastAsia="Times New Roman" w:cs="Arial"/>
          <w:iCs/>
          <w:color w:val="000080" w:themeColor="accent5" w:themeShade="80"/>
        </w:rPr>
        <w:t>Indicar el tipo de muestra o procedencia.</w:t>
      </w:r>
    </w:p>
    <w:p w:rsidR="00477432" w:rsidRPr="00477432" w:rsidRDefault="00477432" w:rsidP="00477432">
      <w:pPr>
        <w:numPr>
          <w:ilvl w:val="1"/>
          <w:numId w:val="2"/>
        </w:numPr>
        <w:shd w:val="clear" w:color="auto" w:fill="FFFFFF"/>
        <w:spacing w:after="0" w:line="240" w:lineRule="auto"/>
        <w:ind w:left="1440" w:hanging="360"/>
        <w:textAlignment w:val="baseline"/>
        <w:rPr>
          <w:rFonts w:eastAsia="Times New Roman" w:cs="Arial"/>
          <w:iCs/>
          <w:color w:val="000080" w:themeColor="accent5" w:themeShade="80"/>
        </w:rPr>
      </w:pPr>
      <w:r w:rsidRPr="00477432">
        <w:rPr>
          <w:rFonts w:eastAsia="Times New Roman" w:cs="Arial"/>
          <w:iCs/>
          <w:color w:val="000080" w:themeColor="accent5" w:themeShade="80"/>
        </w:rPr>
        <w:t>Indicar el examen/pruebas requeridas</w:t>
      </w:r>
    </w:p>
    <w:p w:rsidR="00477432" w:rsidRPr="00477432" w:rsidRDefault="00477432" w:rsidP="00477432">
      <w:pPr>
        <w:numPr>
          <w:ilvl w:val="1"/>
          <w:numId w:val="2"/>
        </w:numPr>
        <w:shd w:val="clear" w:color="auto" w:fill="FFFFFF"/>
        <w:spacing w:after="0" w:line="240" w:lineRule="auto"/>
        <w:ind w:left="1440" w:hanging="360"/>
        <w:textAlignment w:val="baseline"/>
        <w:rPr>
          <w:rFonts w:eastAsia="Times New Roman" w:cs="Arial"/>
          <w:iCs/>
          <w:color w:val="000080" w:themeColor="accent5" w:themeShade="80"/>
        </w:rPr>
      </w:pPr>
      <w:r w:rsidRPr="00477432">
        <w:rPr>
          <w:rFonts w:eastAsia="Times New Roman" w:cs="Arial"/>
          <w:iCs/>
          <w:color w:val="000080" w:themeColor="accent5" w:themeShade="80"/>
        </w:rPr>
        <w:t>Uso de reactivos caducados o mal conservados. </w:t>
      </w:r>
    </w:p>
    <w:p w:rsidR="00477432" w:rsidRPr="00477432" w:rsidRDefault="00477432" w:rsidP="00477432">
      <w:pPr>
        <w:numPr>
          <w:ilvl w:val="1"/>
          <w:numId w:val="2"/>
        </w:numPr>
        <w:shd w:val="clear" w:color="auto" w:fill="FFFFFF"/>
        <w:spacing w:after="0" w:line="240" w:lineRule="auto"/>
        <w:ind w:left="1440" w:hanging="360"/>
        <w:textAlignment w:val="baseline"/>
        <w:rPr>
          <w:rFonts w:eastAsia="Times New Roman" w:cs="Arial"/>
          <w:iCs/>
          <w:color w:val="000080" w:themeColor="accent5" w:themeShade="80"/>
        </w:rPr>
      </w:pPr>
      <w:r w:rsidRPr="00477432">
        <w:rPr>
          <w:rFonts w:eastAsia="Times New Roman" w:cs="Arial"/>
          <w:iCs/>
          <w:color w:val="000080" w:themeColor="accent5" w:themeShade="80"/>
        </w:rPr>
        <w:t>Etiquetado</w:t>
      </w:r>
    </w:p>
    <w:p w:rsidR="00477432" w:rsidRPr="00477432" w:rsidRDefault="00477432" w:rsidP="00477432">
      <w:pPr>
        <w:numPr>
          <w:ilvl w:val="1"/>
          <w:numId w:val="2"/>
        </w:numPr>
        <w:shd w:val="clear" w:color="auto" w:fill="FFFFFF"/>
        <w:spacing w:after="0" w:line="240" w:lineRule="auto"/>
        <w:ind w:left="1440" w:hanging="360"/>
        <w:textAlignment w:val="baseline"/>
        <w:rPr>
          <w:rFonts w:eastAsia="Times New Roman" w:cs="Arial"/>
          <w:iCs/>
          <w:color w:val="000080" w:themeColor="accent5" w:themeShade="80"/>
        </w:rPr>
      </w:pPr>
      <w:r w:rsidRPr="00477432">
        <w:rPr>
          <w:rFonts w:eastAsia="Times New Roman" w:cs="Arial"/>
          <w:iCs/>
          <w:color w:val="000080" w:themeColor="accent5" w:themeShade="80"/>
        </w:rPr>
        <w:t>Rotulado de las muestras</w:t>
      </w:r>
    </w:p>
    <w:p w:rsidR="00477432" w:rsidRPr="00477432" w:rsidRDefault="00477432" w:rsidP="00477432">
      <w:pPr>
        <w:numPr>
          <w:ilvl w:val="1"/>
          <w:numId w:val="2"/>
        </w:numPr>
        <w:shd w:val="clear" w:color="auto" w:fill="FFFFFF"/>
        <w:spacing w:after="0" w:line="240" w:lineRule="auto"/>
        <w:ind w:left="1440" w:hanging="360"/>
        <w:textAlignment w:val="baseline"/>
        <w:rPr>
          <w:rFonts w:eastAsia="Times New Roman" w:cs="Arial"/>
          <w:iCs/>
          <w:color w:val="000080" w:themeColor="accent5" w:themeShade="80"/>
        </w:rPr>
      </w:pPr>
      <w:r w:rsidRPr="00477432">
        <w:rPr>
          <w:rFonts w:eastAsia="Times New Roman" w:cs="Arial"/>
          <w:iCs/>
          <w:color w:val="000080" w:themeColor="accent5" w:themeShade="80"/>
        </w:rPr>
        <w:t>Errores relacionados con la comunicación de valores alarmantes</w:t>
      </w:r>
    </w:p>
    <w:p w:rsidR="00477432" w:rsidRPr="00477432" w:rsidRDefault="00477432" w:rsidP="00477432">
      <w:pPr>
        <w:numPr>
          <w:ilvl w:val="1"/>
          <w:numId w:val="2"/>
        </w:numPr>
        <w:shd w:val="clear" w:color="auto" w:fill="FFFFFF"/>
        <w:spacing w:after="0" w:line="240" w:lineRule="auto"/>
        <w:ind w:left="1440" w:hanging="360"/>
        <w:textAlignment w:val="baseline"/>
        <w:rPr>
          <w:rFonts w:eastAsia="Times New Roman" w:cs="Arial"/>
          <w:iCs/>
          <w:color w:val="000080" w:themeColor="accent5" w:themeShade="80"/>
        </w:rPr>
      </w:pPr>
      <w:r w:rsidRPr="00477432">
        <w:rPr>
          <w:rFonts w:eastAsia="Times New Roman" w:cs="Arial"/>
          <w:iCs/>
          <w:color w:val="000080" w:themeColor="accent5" w:themeShade="80"/>
        </w:rPr>
        <w:t>El nombre y/o apellidos no coinciden con la solicitud de exámenes.</w:t>
      </w:r>
    </w:p>
    <w:p w:rsidR="00477432" w:rsidRPr="00477432" w:rsidRDefault="00477432" w:rsidP="00477432">
      <w:pPr>
        <w:numPr>
          <w:ilvl w:val="1"/>
          <w:numId w:val="2"/>
        </w:numPr>
        <w:shd w:val="clear" w:color="auto" w:fill="FFFFFF"/>
        <w:spacing w:after="60" w:line="240" w:lineRule="auto"/>
        <w:ind w:left="1440" w:hanging="360"/>
        <w:textAlignment w:val="baseline"/>
        <w:rPr>
          <w:rFonts w:eastAsia="Times New Roman" w:cs="Arial"/>
          <w:iCs/>
          <w:color w:val="000080" w:themeColor="accent5" w:themeShade="80"/>
        </w:rPr>
      </w:pPr>
      <w:r w:rsidRPr="00477432">
        <w:rPr>
          <w:rFonts w:eastAsia="Times New Roman" w:cs="Arial"/>
          <w:iCs/>
          <w:color w:val="000080" w:themeColor="accent5" w:themeShade="80"/>
        </w:rPr>
        <w:t>La identificación del tubo no es legible.</w:t>
      </w:r>
    </w:p>
    <w:p w:rsidR="00477432" w:rsidRDefault="00477432" w:rsidP="00477432">
      <w:pPr>
        <w:shd w:val="clear" w:color="auto" w:fill="FFFFFF"/>
        <w:spacing w:after="60" w:line="240" w:lineRule="auto"/>
        <w:ind w:left="1080"/>
        <w:textAlignment w:val="baseline"/>
        <w:rPr>
          <w:rFonts w:eastAsia="Times New Roman" w:cs="Arial"/>
          <w:iCs/>
        </w:rPr>
      </w:pPr>
    </w:p>
    <w:p w:rsidR="00477432" w:rsidRPr="00477432" w:rsidRDefault="00477432" w:rsidP="00477432">
      <w:pPr>
        <w:shd w:val="clear" w:color="auto" w:fill="FFFFFF"/>
        <w:spacing w:after="60" w:line="240" w:lineRule="auto"/>
        <w:ind w:left="1080"/>
        <w:textAlignment w:val="baseline"/>
        <w:rPr>
          <w:rFonts w:eastAsia="Times New Roman" w:cs="Arial"/>
          <w:iCs/>
        </w:rPr>
      </w:pPr>
      <w:r>
        <w:rPr>
          <w:rFonts w:eastAsia="Times New Roman" w:cs="Arial"/>
          <w:iCs/>
        </w:rPr>
        <w:t>Los indicadores de calidad que pertenecen a la fase pre</w:t>
      </w:r>
      <w:r w:rsidR="00162C30">
        <w:rPr>
          <w:rFonts w:eastAsia="Times New Roman" w:cs="Arial"/>
          <w:iCs/>
        </w:rPr>
        <w:t>-analítica</w:t>
      </w:r>
      <w:r>
        <w:rPr>
          <w:rFonts w:eastAsia="Times New Roman" w:cs="Arial"/>
          <w:iCs/>
        </w:rPr>
        <w:t xml:space="preserve"> son: b, f, i, j, l, m, o y p.</w:t>
      </w:r>
    </w:p>
    <w:p w:rsidR="00477432" w:rsidRPr="00477432" w:rsidRDefault="00477432" w:rsidP="00477432">
      <w:pPr>
        <w:ind w:left="1080"/>
      </w:pPr>
    </w:p>
    <w:sectPr w:rsidR="00477432" w:rsidRPr="00477432" w:rsidSect="007C29F7">
      <w:pgSz w:w="11906" w:h="16838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1D345A"/>
    <w:multiLevelType w:val="multilevel"/>
    <w:tmpl w:val="1EFE4D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4D01D19"/>
    <w:multiLevelType w:val="hybridMultilevel"/>
    <w:tmpl w:val="DD220F66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50745BF"/>
    <w:multiLevelType w:val="hybridMultilevel"/>
    <w:tmpl w:val="CFCC724E"/>
    <w:lvl w:ilvl="0" w:tplc="0C0A0001">
      <w:start w:val="1"/>
      <w:numFmt w:val="bullet"/>
      <w:lvlText w:val=""/>
      <w:lvlJc w:val="left"/>
      <w:pPr>
        <w:ind w:left="1056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9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1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3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5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7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9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16" w:hanging="360"/>
      </w:pPr>
      <w:rPr>
        <w:rFonts w:ascii="Wingdings" w:hAnsi="Wingdings" w:hint="default"/>
      </w:rPr>
    </w:lvl>
  </w:abstractNum>
  <w:abstractNum w:abstractNumId="3">
    <w:nsid w:val="449C59E4"/>
    <w:multiLevelType w:val="hybridMultilevel"/>
    <w:tmpl w:val="7182F9B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D515ACB"/>
    <w:multiLevelType w:val="hybridMultilevel"/>
    <w:tmpl w:val="EF901E54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8B2778B"/>
    <w:multiLevelType w:val="hybridMultilevel"/>
    <w:tmpl w:val="D376E99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7CC14A44"/>
    <w:multiLevelType w:val="hybridMultilevel"/>
    <w:tmpl w:val="C53AF286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3">
    <w:abstractNumId w:val="1"/>
  </w:num>
  <w:num w:numId="4">
    <w:abstractNumId w:val="4"/>
  </w:num>
  <w:num w:numId="5">
    <w:abstractNumId w:val="3"/>
  </w:num>
  <w:num w:numId="6">
    <w:abstractNumId w:val="6"/>
  </w:num>
  <w:num w:numId="7">
    <w:abstractNumId w:val="5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477432"/>
    <w:rsid w:val="00083D26"/>
    <w:rsid w:val="00106462"/>
    <w:rsid w:val="00131E78"/>
    <w:rsid w:val="001444B1"/>
    <w:rsid w:val="00162C30"/>
    <w:rsid w:val="002D3F2D"/>
    <w:rsid w:val="00477432"/>
    <w:rsid w:val="007C29F7"/>
    <w:rsid w:val="007E3A1F"/>
    <w:rsid w:val="00AC48EC"/>
    <w:rsid w:val="00B75F79"/>
    <w:rsid w:val="00EB0B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29F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774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rrafodelista">
    <w:name w:val="List Paragraph"/>
    <w:basedOn w:val="Normal"/>
    <w:uiPriority w:val="34"/>
    <w:qFormat/>
    <w:rsid w:val="00131E7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576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Arcoiris R">
      <a:dk1>
        <a:sysClr val="windowText" lastClr="000000"/>
      </a:dk1>
      <a:lt1>
        <a:sysClr val="window" lastClr="FFFFFF"/>
      </a:lt1>
      <a:dk2>
        <a:srgbClr val="666666"/>
      </a:dk2>
      <a:lt2>
        <a:srgbClr val="D2D2D2"/>
      </a:lt2>
      <a:accent1>
        <a:srgbClr val="FF0000"/>
      </a:accent1>
      <a:accent2>
        <a:srgbClr val="FF6600"/>
      </a:accent2>
      <a:accent3>
        <a:srgbClr val="FFFF00"/>
      </a:accent3>
      <a:accent4>
        <a:srgbClr val="00CC00"/>
      </a:accent4>
      <a:accent5>
        <a:srgbClr val="0000FF"/>
      </a:accent5>
      <a:accent6>
        <a:srgbClr val="CC0099"/>
      </a:accent6>
      <a:hlink>
        <a:srgbClr val="343434"/>
      </a:hlink>
      <a:folHlink>
        <a:srgbClr val="9D9D9D"/>
      </a:folHlink>
    </a:clrScheme>
    <a:fontScheme name="Coper-Bahnschrift">
      <a:majorFont>
        <a:latin typeface="Cooper Black"/>
        <a:ea typeface=""/>
        <a:cs typeface=""/>
      </a:majorFont>
      <a:minorFont>
        <a:latin typeface="Bahnschrif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649</TotalTime>
  <Pages>1</Pages>
  <Words>215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Irene Parra Segovia</dc:creator>
  <cp:lastModifiedBy>Irene Parra Segovia</cp:lastModifiedBy>
  <cp:revision>8</cp:revision>
  <dcterms:created xsi:type="dcterms:W3CDTF">2022-09-26T14:02:00Z</dcterms:created>
  <dcterms:modified xsi:type="dcterms:W3CDTF">2022-09-27T09:15:00Z</dcterms:modified>
</cp:coreProperties>
</file>