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002" w:rsidRPr="00262A88" w:rsidRDefault="00767A29" w:rsidP="00E71617">
      <w:pPr>
        <w:pStyle w:val="Prrafodelista"/>
        <w:rPr>
          <w:rFonts w:asciiTheme="majorHAnsi" w:hAnsiTheme="majorHAnsi"/>
          <w:sz w:val="32"/>
          <w:szCs w:val="32"/>
        </w:rPr>
      </w:pPr>
      <w:r w:rsidRPr="00262A88">
        <w:rPr>
          <w:rFonts w:asciiTheme="majorHAnsi" w:hAnsiTheme="majorHAnsi"/>
          <w:sz w:val="32"/>
          <w:szCs w:val="32"/>
        </w:rPr>
        <w:t>DURACIÓN DE LOS CONTRATOS FORMATIVOS</w:t>
      </w:r>
    </w:p>
    <w:p w:rsidR="00000000" w:rsidRDefault="00461031" w:rsidP="00E71617">
      <w:pPr>
        <w:pStyle w:val="Prrafodelista"/>
        <w:numPr>
          <w:ilvl w:val="0"/>
          <w:numId w:val="3"/>
        </w:numPr>
      </w:pPr>
      <w:r w:rsidRPr="00262A88">
        <w:rPr>
          <w:b/>
        </w:rPr>
        <w:t>Mínimo de un año</w:t>
      </w:r>
      <w:r w:rsidR="00DF4355">
        <w:t xml:space="preserve"> (algunos convenios colectivos pueden establecer una </w:t>
      </w:r>
      <w:r w:rsidR="00262A88">
        <w:t>duración</w:t>
      </w:r>
      <w:r w:rsidR="00DF4355">
        <w:t xml:space="preserve"> mínima de 6 meses)</w:t>
      </w:r>
      <w:r w:rsidR="00262A88">
        <w:t xml:space="preserve"> </w:t>
      </w:r>
      <w:r w:rsidR="00262A88" w:rsidRPr="00262A88">
        <w:rPr>
          <w:b/>
        </w:rPr>
        <w:t>y máximo de 2</w:t>
      </w:r>
      <w:r w:rsidRPr="00262A88">
        <w:rPr>
          <w:b/>
        </w:rPr>
        <w:t xml:space="preserve"> años</w:t>
      </w:r>
      <w:r w:rsidR="00262A88">
        <w:t xml:space="preserve"> (pudiendo agregar </w:t>
      </w:r>
      <w:r w:rsidR="00262A88" w:rsidRPr="00262A88">
        <w:rPr>
          <w:b/>
        </w:rPr>
        <w:t>2 prorrogas de 6 meses</w:t>
      </w:r>
      <w:r w:rsidR="00262A88">
        <w:t xml:space="preserve"> cada una (hasta los </w:t>
      </w:r>
      <w:r w:rsidR="00262A88" w:rsidRPr="00262A88">
        <w:rPr>
          <w:b/>
        </w:rPr>
        <w:t>3 años</w:t>
      </w:r>
      <w:r w:rsidR="00262A88">
        <w:t xml:space="preserve">)). </w:t>
      </w:r>
    </w:p>
    <w:p w:rsidR="00DF4355" w:rsidRPr="00262A88" w:rsidRDefault="00DF4355" w:rsidP="00E71617">
      <w:pPr>
        <w:pStyle w:val="Prrafodelista"/>
        <w:numPr>
          <w:ilvl w:val="1"/>
          <w:numId w:val="3"/>
        </w:numPr>
        <w:rPr>
          <w:b/>
        </w:rPr>
      </w:pPr>
      <w:r>
        <w:t xml:space="preserve">Estos </w:t>
      </w:r>
      <w:r w:rsidR="00335EC0">
        <w:t xml:space="preserve">límites no se aplican para </w:t>
      </w:r>
      <w:r w:rsidR="00335EC0" w:rsidRPr="00262A88">
        <w:rPr>
          <w:b/>
        </w:rPr>
        <w:t>personas con discapacidad</w:t>
      </w:r>
      <w:r w:rsidR="00262A88">
        <w:rPr>
          <w:b/>
        </w:rPr>
        <w:t xml:space="preserve">. </w:t>
      </w:r>
    </w:p>
    <w:p w:rsidR="00000000" w:rsidRDefault="00262A88" w:rsidP="00E71617">
      <w:pPr>
        <w:pStyle w:val="Prrafodelista"/>
        <w:numPr>
          <w:ilvl w:val="0"/>
          <w:numId w:val="3"/>
        </w:numPr>
      </w:pPr>
      <w:r>
        <w:t xml:space="preserve">Periodo de prueba. </w:t>
      </w:r>
    </w:p>
    <w:p w:rsidR="003C6011" w:rsidRDefault="00B3459A" w:rsidP="00E71617">
      <w:pPr>
        <w:pStyle w:val="Prrafodelista"/>
        <w:numPr>
          <w:ilvl w:val="1"/>
          <w:numId w:val="3"/>
        </w:numPr>
      </w:pPr>
      <w:r>
        <w:t xml:space="preserve">Titulo de grado </w:t>
      </w:r>
      <w:r w:rsidRPr="00262A88">
        <w:rPr>
          <w:b/>
        </w:rPr>
        <w:t>medio</w:t>
      </w:r>
      <w:r>
        <w:t xml:space="preserve"> – 1 mes</w:t>
      </w:r>
      <w:r w:rsidR="00262A88">
        <w:t xml:space="preserve">. </w:t>
      </w:r>
    </w:p>
    <w:p w:rsidR="00E71617" w:rsidRDefault="00B3459A" w:rsidP="00E71617">
      <w:pPr>
        <w:pStyle w:val="Prrafodelista"/>
        <w:numPr>
          <w:ilvl w:val="1"/>
          <w:numId w:val="3"/>
        </w:numPr>
      </w:pPr>
      <w:r>
        <w:t xml:space="preserve">Titulo de grado </w:t>
      </w:r>
      <w:r w:rsidRPr="00262A88">
        <w:rPr>
          <w:b/>
        </w:rPr>
        <w:t>superior</w:t>
      </w:r>
      <w:r>
        <w:t xml:space="preserve"> – 2 mes</w:t>
      </w:r>
      <w:r w:rsidR="00262A88">
        <w:t xml:space="preserve">. </w:t>
      </w:r>
    </w:p>
    <w:p w:rsidR="00E71617" w:rsidRPr="00262A88" w:rsidRDefault="00E71617" w:rsidP="00262A88">
      <w:pPr>
        <w:rPr>
          <w:rFonts w:asciiTheme="majorHAnsi" w:hAnsiTheme="majorHAnsi"/>
          <w:sz w:val="32"/>
          <w:szCs w:val="32"/>
        </w:rPr>
      </w:pPr>
    </w:p>
    <w:p w:rsidR="00E71617" w:rsidRPr="00262A88" w:rsidRDefault="00E71617" w:rsidP="00262A88">
      <w:pPr>
        <w:ind w:firstLine="708"/>
        <w:rPr>
          <w:rFonts w:asciiTheme="majorHAnsi" w:hAnsiTheme="majorHAnsi"/>
          <w:sz w:val="32"/>
          <w:szCs w:val="32"/>
        </w:rPr>
      </w:pPr>
      <w:r w:rsidRPr="00262A88">
        <w:rPr>
          <w:rFonts w:asciiTheme="majorHAnsi" w:hAnsiTheme="majorHAnsi"/>
          <w:sz w:val="32"/>
          <w:szCs w:val="32"/>
        </w:rPr>
        <w:t>OBJETIVOS DEL CONTRATO DE PRÁCTICAS</w:t>
      </w:r>
    </w:p>
    <w:p w:rsidR="003C6011" w:rsidRDefault="00A5217D" w:rsidP="00262A88">
      <w:pPr>
        <w:pStyle w:val="Prrafodelista"/>
        <w:numPr>
          <w:ilvl w:val="0"/>
          <w:numId w:val="8"/>
        </w:numPr>
      </w:pPr>
      <w:r w:rsidRPr="00A5217D">
        <w:t xml:space="preserve">Facilitar </w:t>
      </w:r>
      <w:r w:rsidR="00262A88">
        <w:t>la inserción laboral</w:t>
      </w:r>
      <w:r w:rsidRPr="00A5217D">
        <w:t>, para que los conocimientos adquiridos</w:t>
      </w:r>
      <w:r w:rsidR="0029324F">
        <w:t xml:space="preserve"> durante los estudios universitarios</w:t>
      </w:r>
      <w:r w:rsidRPr="00A5217D">
        <w:t xml:space="preserve"> por el trabajador en adquieran una perfección propia con tal ejercicio.</w:t>
      </w:r>
    </w:p>
    <w:p w:rsidR="00E71617" w:rsidRDefault="00E71617" w:rsidP="00E71617">
      <w:pPr>
        <w:pStyle w:val="Prrafodelista"/>
        <w:numPr>
          <w:ilvl w:val="1"/>
          <w:numId w:val="3"/>
        </w:numPr>
      </w:pPr>
      <w:r>
        <w:t>Existe la</w:t>
      </w:r>
      <w:r w:rsidR="0029324F">
        <w:t xml:space="preserve"> posibilidad de tener un contrato indefinido una vez t</w:t>
      </w:r>
      <w:r w:rsidR="00262A88">
        <w:t xml:space="preserve">ermine el contrato de </w:t>
      </w:r>
      <w:proofErr w:type="spellStart"/>
      <w:r w:rsidR="00262A88">
        <w:t>practicas</w:t>
      </w:r>
      <w:proofErr w:type="spellEnd"/>
      <w:r w:rsidR="00262A88">
        <w:t xml:space="preserve">. </w:t>
      </w:r>
    </w:p>
    <w:p w:rsidR="00A5217D" w:rsidRPr="00A5217D" w:rsidRDefault="00A5217D" w:rsidP="00767A29">
      <w:pPr>
        <w:pStyle w:val="Prrafodelista"/>
      </w:pPr>
    </w:p>
    <w:sectPr w:rsidR="00A5217D" w:rsidRPr="00A5217D" w:rsidSect="007C50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4458C"/>
    <w:multiLevelType w:val="hybridMultilevel"/>
    <w:tmpl w:val="B1267914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BC0605"/>
    <w:multiLevelType w:val="hybridMultilevel"/>
    <w:tmpl w:val="311C7822"/>
    <w:lvl w:ilvl="0" w:tplc="473C3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9E14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EC2B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F8F5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74A2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4C00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60A3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9604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6AEB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C2243AD"/>
    <w:multiLevelType w:val="hybridMultilevel"/>
    <w:tmpl w:val="9B1AD9D4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26F15F7"/>
    <w:multiLevelType w:val="hybridMultilevel"/>
    <w:tmpl w:val="BA8293DA"/>
    <w:lvl w:ilvl="0" w:tplc="7ABAA2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F478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7226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881F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DA6B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6EA2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8AE6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2277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26FD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68F37BC"/>
    <w:multiLevelType w:val="hybridMultilevel"/>
    <w:tmpl w:val="C200F238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4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5" w:tplc="0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7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A742637"/>
    <w:multiLevelType w:val="hybridMultilevel"/>
    <w:tmpl w:val="74E4B2CC"/>
    <w:lvl w:ilvl="0" w:tplc="DC66E0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5406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3A35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2824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E48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3461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8E37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9A64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885A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1206E2D"/>
    <w:multiLevelType w:val="hybridMultilevel"/>
    <w:tmpl w:val="E9F879C4"/>
    <w:lvl w:ilvl="0" w:tplc="0C0A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ind w:left="1056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</w:abstractNum>
  <w:abstractNum w:abstractNumId="7">
    <w:nsid w:val="558770C4"/>
    <w:multiLevelType w:val="hybridMultilevel"/>
    <w:tmpl w:val="B5728648"/>
    <w:lvl w:ilvl="0" w:tplc="0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767A29"/>
    <w:rsid w:val="00262A88"/>
    <w:rsid w:val="0029324F"/>
    <w:rsid w:val="00335EC0"/>
    <w:rsid w:val="003C6011"/>
    <w:rsid w:val="00461031"/>
    <w:rsid w:val="00767A29"/>
    <w:rsid w:val="007C5002"/>
    <w:rsid w:val="00A5217D"/>
    <w:rsid w:val="00B3459A"/>
    <w:rsid w:val="00DF4355"/>
    <w:rsid w:val="00E716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A29"/>
  </w:style>
  <w:style w:type="paragraph" w:styleId="Ttulo1">
    <w:name w:val="heading 1"/>
    <w:basedOn w:val="Normal"/>
    <w:next w:val="Normal"/>
    <w:link w:val="Ttulo1Car"/>
    <w:uiPriority w:val="9"/>
    <w:qFormat/>
    <w:rsid w:val="00767A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7A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7A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7A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7A2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7A2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7A2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7A2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7A2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7A29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67A29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7A29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7A29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7A29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7A29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7A2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7A2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7A2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767A29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767A29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67A29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67A29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67A29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67A29"/>
    <w:rPr>
      <w:b/>
      <w:bCs/>
    </w:rPr>
  </w:style>
  <w:style w:type="character" w:styleId="nfasis">
    <w:name w:val="Emphasis"/>
    <w:uiPriority w:val="20"/>
    <w:qFormat/>
    <w:rsid w:val="00767A29"/>
    <w:rPr>
      <w:i/>
      <w:iCs/>
    </w:rPr>
  </w:style>
  <w:style w:type="paragraph" w:styleId="Sinespaciado">
    <w:name w:val="No Spacing"/>
    <w:basedOn w:val="Normal"/>
    <w:uiPriority w:val="1"/>
    <w:qFormat/>
    <w:rsid w:val="00767A29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767A29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767A29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767A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7A29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7A29"/>
    <w:rPr>
      <w:b/>
      <w:bCs/>
      <w:i/>
      <w:iCs/>
      <w:color w:val="DDDDDD" w:themeColor="accent1"/>
    </w:rPr>
  </w:style>
  <w:style w:type="character" w:styleId="nfasissutil">
    <w:name w:val="Subtle Emphasis"/>
    <w:uiPriority w:val="19"/>
    <w:qFormat/>
    <w:rsid w:val="00767A29"/>
    <w:rPr>
      <w:i/>
      <w:iCs/>
      <w:color w:val="808080" w:themeColor="text1" w:themeTint="7F"/>
    </w:rPr>
  </w:style>
  <w:style w:type="character" w:styleId="nfasisintenso">
    <w:name w:val="Intense Emphasis"/>
    <w:uiPriority w:val="21"/>
    <w:qFormat/>
    <w:rsid w:val="00767A29"/>
    <w:rPr>
      <w:b/>
      <w:bCs/>
      <w:i/>
      <w:iCs/>
      <w:color w:val="DDDDDD" w:themeColor="accent1"/>
    </w:rPr>
  </w:style>
  <w:style w:type="character" w:styleId="Referenciasutil">
    <w:name w:val="Subtle Reference"/>
    <w:uiPriority w:val="31"/>
    <w:qFormat/>
    <w:rsid w:val="00767A29"/>
    <w:rPr>
      <w:smallCaps/>
      <w:color w:val="B2B2B2" w:themeColor="accent2"/>
      <w:u w:val="single"/>
    </w:rPr>
  </w:style>
  <w:style w:type="character" w:styleId="Referenciaintensa">
    <w:name w:val="Intense Reference"/>
    <w:uiPriority w:val="32"/>
    <w:qFormat/>
    <w:rsid w:val="00767A29"/>
    <w:rPr>
      <w:b/>
      <w:bCs/>
      <w:smallCaps/>
      <w:color w:val="B2B2B2" w:themeColor="accent2"/>
      <w:spacing w:val="5"/>
      <w:u w:val="single"/>
    </w:rPr>
  </w:style>
  <w:style w:type="character" w:styleId="Ttulodellibro">
    <w:name w:val="Book Title"/>
    <w:uiPriority w:val="33"/>
    <w:qFormat/>
    <w:rsid w:val="00767A29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67A29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67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7A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48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6873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58428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259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2425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958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2418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omic Sans MS">
      <a:majorFont>
        <a:latin typeface="Comic Sans MS"/>
        <a:ea typeface=""/>
        <a:cs typeface=""/>
      </a:majorFont>
      <a:minorFont>
        <a:latin typeface="Comic Sans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105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daniel.parra.segovia@gmail.com</dc:creator>
  <cp:lastModifiedBy>daniel.parra.segovia@gmail.com</cp:lastModifiedBy>
  <cp:revision>1</cp:revision>
  <dcterms:created xsi:type="dcterms:W3CDTF">2020-01-11T16:05:00Z</dcterms:created>
  <dcterms:modified xsi:type="dcterms:W3CDTF">2020-01-11T18:09:00Z</dcterms:modified>
</cp:coreProperties>
</file>