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"/>
        <w:tblpPr w:leftFromText="141" w:rightFromText="141" w:vertAnchor="text" w:horzAnchor="margin" w:tblpXSpec="right" w:tblpY="403"/>
        <w:tblW w:w="8188" w:type="dxa"/>
        <w:tblLayout w:type="fixed"/>
        <w:tblLook w:val="0420"/>
      </w:tblPr>
      <w:tblGrid>
        <w:gridCol w:w="2093"/>
        <w:gridCol w:w="6095"/>
      </w:tblGrid>
      <w:tr w:rsidR="00C70992" w:rsidRPr="00E83096" w:rsidTr="00C70992">
        <w:trPr>
          <w:cnfStyle w:val="100000000000"/>
        </w:trPr>
        <w:tc>
          <w:tcPr>
            <w:tcW w:w="2093" w:type="dxa"/>
          </w:tcPr>
          <w:p w:rsidR="00693692" w:rsidRPr="00E83096" w:rsidRDefault="00693692" w:rsidP="0069369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83096">
              <w:rPr>
                <w:rFonts w:ascii="Arial" w:hAnsi="Arial" w:cs="Arial"/>
                <w:sz w:val="18"/>
                <w:szCs w:val="20"/>
              </w:rPr>
              <w:t>TIPO DE IVA</w:t>
            </w:r>
          </w:p>
        </w:tc>
        <w:tc>
          <w:tcPr>
            <w:tcW w:w="6095" w:type="dxa"/>
          </w:tcPr>
          <w:p w:rsidR="00693692" w:rsidRPr="00E83096" w:rsidRDefault="00693692" w:rsidP="00693692">
            <w:pPr>
              <w:jc w:val="center"/>
              <w:rPr>
                <w:rFonts w:ascii="Arial" w:hAnsi="Arial" w:cs="Arial"/>
                <w:b w:val="0"/>
                <w:sz w:val="18"/>
                <w:szCs w:val="20"/>
              </w:rPr>
            </w:pPr>
            <w:r w:rsidRPr="00E83096">
              <w:rPr>
                <w:rFonts w:ascii="Arial" w:hAnsi="Arial" w:cs="Arial"/>
                <w:sz w:val="18"/>
                <w:szCs w:val="20"/>
              </w:rPr>
              <w:t>PRODUCTOS</w:t>
            </w:r>
          </w:p>
        </w:tc>
      </w:tr>
      <w:tr w:rsidR="00C70992" w:rsidRPr="00E83096" w:rsidTr="00C70992">
        <w:trPr>
          <w:cnfStyle w:val="000000100000"/>
        </w:trPr>
        <w:tc>
          <w:tcPr>
            <w:tcW w:w="2093" w:type="dxa"/>
            <w:vMerge w:val="restart"/>
            <w:vAlign w:val="center"/>
          </w:tcPr>
          <w:p w:rsidR="00693692" w:rsidRPr="00E83096" w:rsidRDefault="00693692" w:rsidP="006936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proofErr w:type="spellStart"/>
            <w:r w:rsidRPr="00E83096">
              <w:rPr>
                <w:rFonts w:ascii="Arial" w:hAnsi="Arial" w:cs="Arial"/>
                <w:b/>
                <w:sz w:val="18"/>
                <w:szCs w:val="20"/>
              </w:rPr>
              <w:t>Super</w:t>
            </w:r>
            <w:proofErr w:type="spellEnd"/>
            <w:r w:rsidRPr="00E83096">
              <w:rPr>
                <w:rFonts w:ascii="Arial" w:hAnsi="Arial" w:cs="Arial"/>
                <w:b/>
                <w:sz w:val="18"/>
                <w:szCs w:val="20"/>
              </w:rPr>
              <w:t xml:space="preserve"> reducido (4%)</w:t>
            </w:r>
          </w:p>
          <w:p w:rsidR="00693692" w:rsidRPr="00E83096" w:rsidRDefault="00693692" w:rsidP="006936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693692" w:rsidRPr="00E83096" w:rsidRDefault="00693692" w:rsidP="006936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83096">
              <w:rPr>
                <w:rFonts w:ascii="Arial" w:hAnsi="Arial" w:cs="Arial"/>
                <w:b/>
                <w:sz w:val="18"/>
                <w:szCs w:val="20"/>
              </w:rPr>
              <w:t>RE 0,5%</w:t>
            </w:r>
          </w:p>
        </w:tc>
        <w:tc>
          <w:tcPr>
            <w:tcW w:w="6095" w:type="dxa"/>
          </w:tcPr>
          <w:p w:rsidR="00693692" w:rsidRPr="00E83096" w:rsidRDefault="00693692" w:rsidP="0069369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83096">
              <w:rPr>
                <w:rFonts w:ascii="Arial" w:hAnsi="Arial" w:cs="Arial"/>
                <w:sz w:val="18"/>
                <w:szCs w:val="20"/>
              </w:rPr>
              <w:t>Medicamento de uso humano</w:t>
            </w:r>
          </w:p>
        </w:tc>
      </w:tr>
      <w:tr w:rsidR="00C70992" w:rsidRPr="00E83096" w:rsidTr="00C70992">
        <w:tc>
          <w:tcPr>
            <w:tcW w:w="2093" w:type="dxa"/>
            <w:vMerge/>
            <w:vAlign w:val="center"/>
          </w:tcPr>
          <w:p w:rsidR="00693692" w:rsidRPr="00E83096" w:rsidRDefault="00693692" w:rsidP="006936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6095" w:type="dxa"/>
          </w:tcPr>
          <w:p w:rsidR="00693692" w:rsidRPr="00E83096" w:rsidRDefault="00693692" w:rsidP="0069369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83096">
              <w:rPr>
                <w:rFonts w:ascii="Arial" w:hAnsi="Arial" w:cs="Arial"/>
                <w:sz w:val="18"/>
                <w:szCs w:val="20"/>
              </w:rPr>
              <w:t>Fórmulas magistrales y preparados oficinales</w:t>
            </w:r>
          </w:p>
        </w:tc>
      </w:tr>
      <w:tr w:rsidR="00C70992" w:rsidRPr="00E83096" w:rsidTr="00C70992">
        <w:trPr>
          <w:cnfStyle w:val="000000100000"/>
        </w:trPr>
        <w:tc>
          <w:tcPr>
            <w:tcW w:w="2093" w:type="dxa"/>
            <w:vMerge/>
            <w:vAlign w:val="center"/>
          </w:tcPr>
          <w:p w:rsidR="00693692" w:rsidRPr="00E83096" w:rsidRDefault="00693692" w:rsidP="006936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6095" w:type="dxa"/>
          </w:tcPr>
          <w:p w:rsidR="00693692" w:rsidRPr="00E83096" w:rsidRDefault="00693692" w:rsidP="0069369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83096">
              <w:rPr>
                <w:rFonts w:ascii="Arial" w:hAnsi="Arial" w:cs="Arial"/>
                <w:sz w:val="18"/>
                <w:szCs w:val="20"/>
              </w:rPr>
              <w:t xml:space="preserve">Algunas prótesis, </w:t>
            </w:r>
            <w:proofErr w:type="spellStart"/>
            <w:r w:rsidRPr="00E83096">
              <w:rPr>
                <w:rFonts w:ascii="Arial" w:hAnsi="Arial" w:cs="Arial"/>
                <w:sz w:val="18"/>
                <w:szCs w:val="20"/>
              </w:rPr>
              <w:t>ortesis</w:t>
            </w:r>
            <w:proofErr w:type="spellEnd"/>
            <w:r w:rsidRPr="00E83096">
              <w:rPr>
                <w:rFonts w:ascii="Arial" w:hAnsi="Arial" w:cs="Arial"/>
                <w:sz w:val="18"/>
                <w:szCs w:val="20"/>
              </w:rPr>
              <w:t xml:space="preserve"> e implantes para personas con minusvalía</w:t>
            </w:r>
          </w:p>
        </w:tc>
      </w:tr>
      <w:tr w:rsidR="00C70992" w:rsidRPr="00E83096" w:rsidTr="00C70992">
        <w:tc>
          <w:tcPr>
            <w:tcW w:w="2093" w:type="dxa"/>
            <w:vMerge w:val="restart"/>
            <w:vAlign w:val="center"/>
          </w:tcPr>
          <w:p w:rsidR="00693692" w:rsidRPr="00E83096" w:rsidRDefault="00693692" w:rsidP="006936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83096">
              <w:rPr>
                <w:rFonts w:ascii="Arial" w:hAnsi="Arial" w:cs="Arial"/>
                <w:b/>
                <w:sz w:val="18"/>
                <w:szCs w:val="20"/>
              </w:rPr>
              <w:t>Reducido (10%)</w:t>
            </w:r>
          </w:p>
          <w:p w:rsidR="00693692" w:rsidRPr="00E83096" w:rsidRDefault="00693692" w:rsidP="006936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693692" w:rsidRPr="00E83096" w:rsidRDefault="00693692" w:rsidP="006936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83096">
              <w:rPr>
                <w:rFonts w:ascii="Arial" w:hAnsi="Arial" w:cs="Arial"/>
                <w:b/>
                <w:sz w:val="18"/>
                <w:szCs w:val="20"/>
              </w:rPr>
              <w:t>RE 1,4%</w:t>
            </w:r>
          </w:p>
        </w:tc>
        <w:tc>
          <w:tcPr>
            <w:tcW w:w="6095" w:type="dxa"/>
          </w:tcPr>
          <w:p w:rsidR="00693692" w:rsidRPr="00E83096" w:rsidRDefault="00693692" w:rsidP="0069369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83096">
              <w:rPr>
                <w:rFonts w:ascii="Arial" w:hAnsi="Arial" w:cs="Arial"/>
                <w:sz w:val="18"/>
                <w:szCs w:val="20"/>
              </w:rPr>
              <w:t>Medicamentos de uso veterinario</w:t>
            </w:r>
          </w:p>
        </w:tc>
      </w:tr>
      <w:tr w:rsidR="00C70992" w:rsidRPr="00E83096" w:rsidTr="00C70992">
        <w:trPr>
          <w:cnfStyle w:val="000000100000"/>
        </w:trPr>
        <w:tc>
          <w:tcPr>
            <w:tcW w:w="2093" w:type="dxa"/>
            <w:vMerge/>
            <w:vAlign w:val="center"/>
          </w:tcPr>
          <w:p w:rsidR="00693692" w:rsidRPr="00E83096" w:rsidRDefault="00693692" w:rsidP="006936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6095" w:type="dxa"/>
          </w:tcPr>
          <w:p w:rsidR="00693692" w:rsidRPr="00E83096" w:rsidRDefault="00693692" w:rsidP="0069369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83096">
              <w:rPr>
                <w:rFonts w:ascii="Arial" w:hAnsi="Arial" w:cs="Arial"/>
                <w:sz w:val="18"/>
                <w:szCs w:val="20"/>
              </w:rPr>
              <w:t>Otros productos farmacéuticos no incluidos en el apartado anterior</w:t>
            </w:r>
          </w:p>
        </w:tc>
      </w:tr>
      <w:tr w:rsidR="00C70992" w:rsidRPr="00E83096" w:rsidTr="00C70992">
        <w:tc>
          <w:tcPr>
            <w:tcW w:w="2093" w:type="dxa"/>
            <w:vMerge/>
            <w:vAlign w:val="center"/>
          </w:tcPr>
          <w:p w:rsidR="00693692" w:rsidRPr="00E83096" w:rsidRDefault="00693692" w:rsidP="006936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6095" w:type="dxa"/>
          </w:tcPr>
          <w:p w:rsidR="00693692" w:rsidRPr="00E83096" w:rsidRDefault="00693692" w:rsidP="0069369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83096">
              <w:rPr>
                <w:rFonts w:ascii="Arial" w:hAnsi="Arial" w:cs="Arial"/>
                <w:sz w:val="18"/>
                <w:szCs w:val="20"/>
              </w:rPr>
              <w:t>Compresas… y anticonceptivos</w:t>
            </w:r>
          </w:p>
        </w:tc>
      </w:tr>
      <w:tr w:rsidR="00C70992" w:rsidRPr="00E83096" w:rsidTr="00C70992">
        <w:trPr>
          <w:cnfStyle w:val="000000100000"/>
        </w:trPr>
        <w:tc>
          <w:tcPr>
            <w:tcW w:w="2093" w:type="dxa"/>
            <w:vMerge/>
            <w:vAlign w:val="center"/>
          </w:tcPr>
          <w:p w:rsidR="00693692" w:rsidRPr="00E83096" w:rsidRDefault="00693692" w:rsidP="006936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6095" w:type="dxa"/>
          </w:tcPr>
          <w:p w:rsidR="00693692" w:rsidRPr="00E83096" w:rsidRDefault="00693692" w:rsidP="0069369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83096">
              <w:rPr>
                <w:rFonts w:ascii="Arial" w:hAnsi="Arial" w:cs="Arial"/>
                <w:sz w:val="18"/>
                <w:szCs w:val="20"/>
              </w:rPr>
              <w:t>Gafas, lentes de contacto</w:t>
            </w:r>
          </w:p>
        </w:tc>
      </w:tr>
      <w:tr w:rsidR="00C70992" w:rsidRPr="00E83096" w:rsidTr="00C70992">
        <w:tc>
          <w:tcPr>
            <w:tcW w:w="2093" w:type="dxa"/>
            <w:vMerge/>
            <w:vAlign w:val="center"/>
          </w:tcPr>
          <w:p w:rsidR="00693692" w:rsidRPr="00E83096" w:rsidRDefault="00693692" w:rsidP="006936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6095" w:type="dxa"/>
          </w:tcPr>
          <w:p w:rsidR="00693692" w:rsidRPr="00E83096" w:rsidRDefault="00693692" w:rsidP="0069369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83096">
              <w:rPr>
                <w:rFonts w:ascii="Arial" w:hAnsi="Arial" w:cs="Arial"/>
                <w:sz w:val="18"/>
                <w:szCs w:val="20"/>
              </w:rPr>
              <w:t>Dispositivos de punción, glucómetros administradores de insulina</w:t>
            </w:r>
          </w:p>
        </w:tc>
      </w:tr>
      <w:tr w:rsidR="00C70992" w:rsidRPr="00E83096" w:rsidTr="00C70992">
        <w:trPr>
          <w:cnfStyle w:val="000000100000"/>
        </w:trPr>
        <w:tc>
          <w:tcPr>
            <w:tcW w:w="2093" w:type="dxa"/>
            <w:vMerge/>
            <w:vAlign w:val="center"/>
          </w:tcPr>
          <w:p w:rsidR="00693692" w:rsidRPr="00E83096" w:rsidRDefault="00693692" w:rsidP="006936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6095" w:type="dxa"/>
          </w:tcPr>
          <w:p w:rsidR="00693692" w:rsidRPr="00E83096" w:rsidRDefault="00693692" w:rsidP="0069369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83096">
              <w:rPr>
                <w:rFonts w:ascii="Arial" w:hAnsi="Arial" w:cs="Arial"/>
                <w:sz w:val="18"/>
                <w:szCs w:val="20"/>
              </w:rPr>
              <w:t>Sillas terapéuticas y de ruedas, cojines anti escaras, muletas, andadores</w:t>
            </w:r>
          </w:p>
        </w:tc>
      </w:tr>
      <w:tr w:rsidR="00C70992" w:rsidRPr="00E83096" w:rsidTr="00C70992">
        <w:tc>
          <w:tcPr>
            <w:tcW w:w="2093" w:type="dxa"/>
            <w:vMerge/>
            <w:vAlign w:val="center"/>
          </w:tcPr>
          <w:p w:rsidR="00693692" w:rsidRPr="00E83096" w:rsidRDefault="00693692" w:rsidP="006936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6095" w:type="dxa"/>
          </w:tcPr>
          <w:p w:rsidR="00693692" w:rsidRPr="00E83096" w:rsidRDefault="00693692" w:rsidP="0069369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83096">
              <w:rPr>
                <w:rFonts w:ascii="Arial" w:hAnsi="Arial" w:cs="Arial"/>
                <w:sz w:val="18"/>
                <w:szCs w:val="20"/>
              </w:rPr>
              <w:t xml:space="preserve">Algunas prótesis, </w:t>
            </w:r>
            <w:proofErr w:type="spellStart"/>
            <w:r w:rsidRPr="00E83096">
              <w:rPr>
                <w:rFonts w:ascii="Arial" w:hAnsi="Arial" w:cs="Arial"/>
                <w:sz w:val="18"/>
                <w:szCs w:val="20"/>
              </w:rPr>
              <w:t>órtesis</w:t>
            </w:r>
            <w:proofErr w:type="spellEnd"/>
            <w:r w:rsidRPr="00E83096">
              <w:rPr>
                <w:rFonts w:ascii="Arial" w:hAnsi="Arial" w:cs="Arial"/>
                <w:sz w:val="18"/>
                <w:szCs w:val="20"/>
              </w:rPr>
              <w:t xml:space="preserve">, </w:t>
            </w:r>
            <w:proofErr w:type="spellStart"/>
            <w:r w:rsidRPr="00E83096">
              <w:rPr>
                <w:rFonts w:ascii="Arial" w:hAnsi="Arial" w:cs="Arial"/>
                <w:sz w:val="18"/>
                <w:szCs w:val="20"/>
              </w:rPr>
              <w:t>ortoprótesis</w:t>
            </w:r>
            <w:proofErr w:type="spellEnd"/>
            <w:r w:rsidRPr="00E83096">
              <w:rPr>
                <w:rFonts w:ascii="Arial" w:hAnsi="Arial" w:cs="Arial"/>
                <w:sz w:val="18"/>
                <w:szCs w:val="20"/>
              </w:rPr>
              <w:t xml:space="preserve"> e implantes quirúrgicos</w:t>
            </w:r>
          </w:p>
        </w:tc>
      </w:tr>
      <w:tr w:rsidR="00C70992" w:rsidRPr="00E83096" w:rsidTr="00C70992">
        <w:trPr>
          <w:cnfStyle w:val="000000100000"/>
        </w:trPr>
        <w:tc>
          <w:tcPr>
            <w:tcW w:w="2093" w:type="dxa"/>
            <w:vMerge/>
            <w:vAlign w:val="center"/>
          </w:tcPr>
          <w:p w:rsidR="00693692" w:rsidRPr="00E83096" w:rsidRDefault="00693692" w:rsidP="006936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6095" w:type="dxa"/>
          </w:tcPr>
          <w:p w:rsidR="00693692" w:rsidRPr="00E83096" w:rsidRDefault="00693692" w:rsidP="0069369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83096">
              <w:rPr>
                <w:rFonts w:ascii="Arial" w:hAnsi="Arial" w:cs="Arial"/>
                <w:sz w:val="18"/>
                <w:szCs w:val="20"/>
              </w:rPr>
              <w:t>Medias para varices</w:t>
            </w:r>
          </w:p>
        </w:tc>
      </w:tr>
      <w:tr w:rsidR="00C70992" w:rsidRPr="00E83096" w:rsidTr="00C70992">
        <w:tc>
          <w:tcPr>
            <w:tcW w:w="2093" w:type="dxa"/>
            <w:vMerge/>
            <w:vAlign w:val="center"/>
          </w:tcPr>
          <w:p w:rsidR="00693692" w:rsidRPr="00E83096" w:rsidRDefault="00693692" w:rsidP="006936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6095" w:type="dxa"/>
          </w:tcPr>
          <w:p w:rsidR="00693692" w:rsidRPr="00E83096" w:rsidRDefault="00693692" w:rsidP="0069369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83096">
              <w:rPr>
                <w:rFonts w:ascii="Arial" w:hAnsi="Arial" w:cs="Arial"/>
                <w:sz w:val="18"/>
                <w:szCs w:val="20"/>
              </w:rPr>
              <w:t>Productos dietéticos</w:t>
            </w:r>
          </w:p>
        </w:tc>
      </w:tr>
      <w:tr w:rsidR="00C70992" w:rsidRPr="00E83096" w:rsidTr="00C70992">
        <w:trPr>
          <w:cnfStyle w:val="000000100000"/>
        </w:trPr>
        <w:tc>
          <w:tcPr>
            <w:tcW w:w="2093" w:type="dxa"/>
            <w:vMerge w:val="restart"/>
            <w:vAlign w:val="center"/>
          </w:tcPr>
          <w:p w:rsidR="00693692" w:rsidRPr="00E83096" w:rsidRDefault="00693692" w:rsidP="006936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83096">
              <w:rPr>
                <w:rFonts w:ascii="Arial" w:hAnsi="Arial" w:cs="Arial"/>
                <w:b/>
                <w:sz w:val="18"/>
                <w:szCs w:val="20"/>
              </w:rPr>
              <w:t>General (21%)</w:t>
            </w:r>
          </w:p>
          <w:p w:rsidR="00693692" w:rsidRPr="00E83096" w:rsidRDefault="00693692" w:rsidP="006936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83096">
              <w:rPr>
                <w:rFonts w:ascii="Arial" w:hAnsi="Arial" w:cs="Arial"/>
                <w:b/>
                <w:sz w:val="18"/>
                <w:szCs w:val="20"/>
              </w:rPr>
              <w:t>RE 5,2%</w:t>
            </w:r>
          </w:p>
        </w:tc>
        <w:tc>
          <w:tcPr>
            <w:tcW w:w="6095" w:type="dxa"/>
          </w:tcPr>
          <w:p w:rsidR="00693692" w:rsidRPr="00E83096" w:rsidRDefault="00693692" w:rsidP="00693692">
            <w:pPr>
              <w:tabs>
                <w:tab w:val="left" w:pos="0"/>
                <w:tab w:val="left" w:pos="5245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83096">
              <w:rPr>
                <w:rFonts w:ascii="Arial" w:hAnsi="Arial" w:cs="Arial"/>
                <w:sz w:val="18"/>
                <w:szCs w:val="20"/>
              </w:rPr>
              <w:t>Productos cosméticos y productos higiénicos</w:t>
            </w:r>
          </w:p>
        </w:tc>
      </w:tr>
      <w:tr w:rsidR="00C70992" w:rsidRPr="00E83096" w:rsidTr="00C70992">
        <w:tc>
          <w:tcPr>
            <w:tcW w:w="2093" w:type="dxa"/>
            <w:vMerge/>
          </w:tcPr>
          <w:p w:rsidR="00693692" w:rsidRPr="00E83096" w:rsidRDefault="00693692" w:rsidP="006936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6095" w:type="dxa"/>
          </w:tcPr>
          <w:p w:rsidR="00693692" w:rsidRPr="00E83096" w:rsidRDefault="00693692" w:rsidP="00693692">
            <w:pPr>
              <w:tabs>
                <w:tab w:val="left" w:pos="0"/>
                <w:tab w:val="left" w:pos="5245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E83096">
              <w:rPr>
                <w:rFonts w:ascii="Arial" w:hAnsi="Arial" w:cs="Arial"/>
                <w:sz w:val="18"/>
                <w:szCs w:val="20"/>
              </w:rPr>
              <w:t>El resto de partidas que no estén incluidas en lo anterior</w:t>
            </w:r>
          </w:p>
        </w:tc>
      </w:tr>
    </w:tbl>
    <w:p w:rsidR="00CB62F3" w:rsidRPr="00E83096" w:rsidRDefault="003F3502" w:rsidP="00AB108D">
      <w:pPr>
        <w:pStyle w:val="TtulodeTDC"/>
        <w:spacing w:line="240" w:lineRule="auto"/>
        <w:rPr>
          <w:rFonts w:ascii="Arial" w:hAnsi="Arial" w:cs="Arial"/>
          <w:sz w:val="22"/>
          <w:szCs w:val="22"/>
        </w:rPr>
      </w:pPr>
      <w:r w:rsidRPr="00A300B9">
        <w:rPr>
          <w:rFonts w:ascii="Arial" w:hAnsi="Arial" w:cs="Arial"/>
          <w:b w:val="0"/>
          <w:sz w:val="20"/>
          <w:szCs w:val="20"/>
        </w:rPr>
        <w:t xml:space="preserve"> </w:t>
      </w:r>
      <w:r w:rsidR="00CB62F3" w:rsidRPr="00E83096">
        <w:rPr>
          <w:rFonts w:ascii="Arial" w:hAnsi="Arial" w:cs="Arial"/>
          <w:b w:val="0"/>
          <w:sz w:val="22"/>
          <w:szCs w:val="22"/>
        </w:rPr>
        <w:t>PRESUPUESTO</w:t>
      </w:r>
    </w:p>
    <w:p w:rsidR="00CB62F3" w:rsidRPr="00E83096" w:rsidRDefault="00CB62F3" w:rsidP="00AB108D">
      <w:pPr>
        <w:pStyle w:val="Prrafodelista"/>
        <w:numPr>
          <w:ilvl w:val="0"/>
          <w:numId w:val="4"/>
        </w:numPr>
        <w:rPr>
          <w:rFonts w:ascii="Arial" w:hAnsi="Arial" w:cs="Arial"/>
          <w:bCs/>
          <w:color w:val="000000"/>
          <w:sz w:val="22"/>
          <w:szCs w:val="22"/>
          <w:lang w:val="es-ES_tradnl"/>
        </w:rPr>
      </w:pPr>
      <w:r w:rsidRPr="00E83096">
        <w:rPr>
          <w:rFonts w:ascii="Arial" w:hAnsi="Arial" w:cs="Arial"/>
          <w:bCs/>
          <w:color w:val="000000"/>
          <w:sz w:val="22"/>
          <w:szCs w:val="22"/>
          <w:lang w:val="es-ES_tradnl"/>
        </w:rPr>
        <w:t>Lo realiza el proveedor (vendedor) por petición del cliente</w:t>
      </w:r>
    </w:p>
    <w:p w:rsidR="00D50B58" w:rsidRPr="00E83096" w:rsidRDefault="00CB62F3" w:rsidP="00AB108D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E83096">
        <w:rPr>
          <w:rFonts w:ascii="Arial" w:hAnsi="Arial" w:cs="Arial"/>
          <w:bCs/>
          <w:color w:val="000000"/>
          <w:sz w:val="22"/>
          <w:szCs w:val="22"/>
          <w:lang w:val="es-ES_tradnl"/>
        </w:rPr>
        <w:t>Aparecen precios y condiciones económicas de distintos artículos</w:t>
      </w:r>
    </w:p>
    <w:p w:rsidR="002F674F" w:rsidRPr="00E83096" w:rsidRDefault="002F674F" w:rsidP="00A300B9">
      <w:pPr>
        <w:jc w:val="center"/>
        <w:rPr>
          <w:rFonts w:ascii="Arial" w:hAnsi="Arial" w:cs="Arial"/>
          <w:sz w:val="22"/>
          <w:szCs w:val="22"/>
          <w:lang w:val="es-ES_tradnl"/>
        </w:rPr>
      </w:pPr>
    </w:p>
    <w:p w:rsidR="00CB62F3" w:rsidRPr="00E83096" w:rsidRDefault="00CB62F3" w:rsidP="00AB108D">
      <w:pPr>
        <w:jc w:val="both"/>
        <w:rPr>
          <w:rFonts w:ascii="Arial" w:hAnsi="Arial" w:cs="Arial"/>
          <w:color w:val="E40059" w:themeColor="accent2"/>
          <w:sz w:val="22"/>
          <w:szCs w:val="22"/>
          <w:lang w:val="es-ES_tradnl"/>
        </w:rPr>
      </w:pPr>
      <w:r w:rsidRPr="00E83096">
        <w:rPr>
          <w:rFonts w:ascii="Arial" w:hAnsi="Arial" w:cs="Arial"/>
          <w:color w:val="E40059" w:themeColor="accent2"/>
          <w:sz w:val="22"/>
          <w:szCs w:val="22"/>
          <w:lang w:val="es-ES_tradnl"/>
        </w:rPr>
        <w:t>ALBARÁN</w:t>
      </w:r>
    </w:p>
    <w:p w:rsidR="00CB62F3" w:rsidRPr="00E83096" w:rsidRDefault="00CB62F3" w:rsidP="00AB108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color w:val="000000"/>
          <w:sz w:val="22"/>
          <w:szCs w:val="22"/>
          <w:lang w:val="es-ES_tradnl"/>
        </w:rPr>
      </w:pPr>
      <w:r w:rsidRPr="00E83096">
        <w:rPr>
          <w:rFonts w:ascii="Arial" w:hAnsi="Arial" w:cs="Arial"/>
          <w:bCs/>
          <w:color w:val="000000"/>
          <w:sz w:val="22"/>
          <w:szCs w:val="22"/>
          <w:lang w:val="es-ES_tradnl"/>
        </w:rPr>
        <w:t>Nota de entrega</w:t>
      </w:r>
    </w:p>
    <w:p w:rsidR="00CB62F3" w:rsidRPr="00E83096" w:rsidRDefault="00CB62F3" w:rsidP="00AB108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color w:val="000000"/>
          <w:sz w:val="22"/>
          <w:szCs w:val="22"/>
          <w:lang w:val="es-ES_tradnl"/>
        </w:rPr>
      </w:pPr>
      <w:r w:rsidRPr="00E83096">
        <w:rPr>
          <w:rFonts w:ascii="Arial" w:hAnsi="Arial" w:cs="Arial"/>
          <w:bCs/>
          <w:color w:val="000000"/>
          <w:sz w:val="22"/>
          <w:szCs w:val="22"/>
          <w:lang w:val="es-ES_tradnl"/>
        </w:rPr>
        <w:t>Emitido por el proveedor</w:t>
      </w:r>
    </w:p>
    <w:p w:rsidR="00CB62F3" w:rsidRPr="00E83096" w:rsidRDefault="00CB62F3" w:rsidP="00AB108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color w:val="000000"/>
          <w:sz w:val="22"/>
          <w:szCs w:val="22"/>
          <w:lang w:val="es-ES_tradnl"/>
        </w:rPr>
      </w:pPr>
      <w:r w:rsidRPr="00E83096">
        <w:rPr>
          <w:rFonts w:ascii="Arial" w:hAnsi="Arial" w:cs="Arial"/>
          <w:bCs/>
          <w:color w:val="000000"/>
          <w:sz w:val="22"/>
          <w:szCs w:val="22"/>
          <w:lang w:val="es-ES_tradnl"/>
        </w:rPr>
        <w:t>Acompaña a los artículos entregados</w:t>
      </w:r>
    </w:p>
    <w:p w:rsidR="00CB62F3" w:rsidRPr="00E83096" w:rsidRDefault="00CB62F3" w:rsidP="00AB108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color w:val="000000"/>
          <w:sz w:val="22"/>
          <w:szCs w:val="22"/>
          <w:lang w:val="es-ES_tradnl"/>
        </w:rPr>
      </w:pPr>
      <w:r w:rsidRPr="00E83096">
        <w:rPr>
          <w:rFonts w:ascii="Arial" w:hAnsi="Arial" w:cs="Arial"/>
          <w:bCs/>
          <w:color w:val="000000"/>
          <w:sz w:val="22"/>
          <w:szCs w:val="22"/>
          <w:lang w:val="es-ES_tradnl"/>
        </w:rPr>
        <w:t>Acredita la recepción de la mercancía (</w:t>
      </w:r>
      <w:r w:rsidRPr="00E83096">
        <w:rPr>
          <w:rFonts w:ascii="Arial" w:hAnsi="Arial" w:cs="Arial"/>
          <w:bCs/>
          <w:color w:val="000000"/>
          <w:sz w:val="22"/>
          <w:szCs w:val="22"/>
          <w:u w:val="single"/>
          <w:lang w:val="es-ES_tradnl"/>
        </w:rPr>
        <w:t>justificante de entrega</w:t>
      </w:r>
      <w:r w:rsidR="00A300B9" w:rsidRPr="00E83096">
        <w:rPr>
          <w:rFonts w:ascii="Arial" w:hAnsi="Arial" w:cs="Arial"/>
          <w:bCs/>
          <w:color w:val="000000"/>
          <w:sz w:val="22"/>
          <w:szCs w:val="22"/>
          <w:lang w:val="es-ES_tradnl"/>
        </w:rPr>
        <w:t>)</w:t>
      </w:r>
      <w:r w:rsidRPr="00E83096">
        <w:rPr>
          <w:rFonts w:ascii="Arial" w:hAnsi="Arial" w:cs="Arial"/>
          <w:bCs/>
          <w:color w:val="000000"/>
          <w:sz w:val="22"/>
          <w:szCs w:val="22"/>
          <w:lang w:val="es-ES_tradnl"/>
        </w:rPr>
        <w:t xml:space="preserve"> </w:t>
      </w:r>
    </w:p>
    <w:p w:rsidR="00CB62F3" w:rsidRPr="00E83096" w:rsidRDefault="00A300B9" w:rsidP="00AB108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color w:val="000000"/>
          <w:sz w:val="22"/>
          <w:szCs w:val="22"/>
          <w:lang w:val="es-ES_tradnl"/>
        </w:rPr>
      </w:pPr>
      <w:r w:rsidRPr="00E83096">
        <w:rPr>
          <w:rFonts w:ascii="Arial" w:hAnsi="Arial" w:cs="Arial"/>
          <w:bCs/>
          <w:color w:val="000000"/>
          <w:sz w:val="22"/>
          <w:szCs w:val="22"/>
          <w:lang w:val="es-ES_tradnl"/>
        </w:rPr>
        <w:t>V</w:t>
      </w:r>
      <w:r w:rsidR="00CB62F3" w:rsidRPr="00E83096">
        <w:rPr>
          <w:rFonts w:ascii="Arial" w:hAnsi="Arial" w:cs="Arial"/>
          <w:bCs/>
          <w:color w:val="000000"/>
          <w:sz w:val="22"/>
          <w:szCs w:val="22"/>
          <w:lang w:val="es-ES_tradnl"/>
        </w:rPr>
        <w:t>erificar que los artículos que se entregan coincide con lo detallado en el albarán</w:t>
      </w:r>
    </w:p>
    <w:p w:rsidR="00CB62F3" w:rsidRPr="00E83096" w:rsidRDefault="00CB62F3" w:rsidP="00AB108D">
      <w:pPr>
        <w:jc w:val="center"/>
        <w:rPr>
          <w:rFonts w:ascii="Arial" w:hAnsi="Arial" w:cs="Arial"/>
          <w:color w:val="E40059" w:themeColor="accent2"/>
          <w:sz w:val="22"/>
          <w:szCs w:val="22"/>
          <w:lang w:val="es-ES_tradnl"/>
        </w:rPr>
      </w:pPr>
    </w:p>
    <w:p w:rsidR="002F674F" w:rsidRPr="00E83096" w:rsidRDefault="002F674F" w:rsidP="00AB108D">
      <w:pPr>
        <w:ind w:firstLine="709"/>
        <w:jc w:val="both"/>
        <w:rPr>
          <w:rFonts w:ascii="Arial" w:hAnsi="Arial" w:cs="Arial"/>
          <w:bCs/>
          <w:sz w:val="22"/>
          <w:szCs w:val="22"/>
          <w:lang w:val="es-ES_tradnl"/>
        </w:rPr>
      </w:pPr>
    </w:p>
    <w:p w:rsidR="002F674F" w:rsidRPr="00E83096" w:rsidRDefault="003F3502" w:rsidP="00A300B9">
      <w:pPr>
        <w:jc w:val="both"/>
        <w:rPr>
          <w:rFonts w:ascii="Arial" w:hAnsi="Arial" w:cs="Arial"/>
          <w:bCs/>
          <w:color w:val="E40059" w:themeColor="accent2"/>
          <w:sz w:val="22"/>
          <w:szCs w:val="22"/>
          <w:lang w:val="es-ES_tradnl"/>
        </w:rPr>
      </w:pPr>
      <w:r w:rsidRPr="00E83096">
        <w:rPr>
          <w:rFonts w:ascii="Arial" w:hAnsi="Arial" w:cs="Arial"/>
          <w:bCs/>
          <w:color w:val="E40059" w:themeColor="accent2"/>
          <w:sz w:val="22"/>
          <w:szCs w:val="22"/>
          <w:lang w:val="es-ES_tradnl"/>
        </w:rPr>
        <w:t xml:space="preserve"> </w:t>
      </w:r>
      <w:r w:rsidR="002F674F" w:rsidRPr="00E83096">
        <w:rPr>
          <w:rFonts w:ascii="Arial" w:hAnsi="Arial" w:cs="Arial"/>
          <w:bCs/>
          <w:color w:val="E40059" w:themeColor="accent2"/>
          <w:sz w:val="22"/>
          <w:szCs w:val="22"/>
          <w:lang w:val="es-ES_tradnl"/>
        </w:rPr>
        <w:t>FACTURA</w:t>
      </w:r>
    </w:p>
    <w:p w:rsidR="002F674F" w:rsidRPr="00E83096" w:rsidRDefault="00A300B9" w:rsidP="00A300B9">
      <w:pPr>
        <w:ind w:left="709"/>
        <w:jc w:val="both"/>
        <w:rPr>
          <w:rFonts w:ascii="Arial" w:hAnsi="Arial" w:cs="Arial"/>
          <w:bCs/>
          <w:color w:val="000000"/>
          <w:sz w:val="22"/>
          <w:szCs w:val="22"/>
          <w:lang w:val="es-ES_tradnl"/>
        </w:rPr>
      </w:pPr>
      <w:r w:rsidRPr="00E83096">
        <w:rPr>
          <w:rFonts w:ascii="Arial" w:hAnsi="Arial" w:cs="Arial"/>
          <w:bCs/>
          <w:color w:val="000000"/>
          <w:sz w:val="22"/>
          <w:szCs w:val="22"/>
          <w:lang w:val="es-ES_tradnl"/>
        </w:rPr>
        <w:t xml:space="preserve">- </w:t>
      </w:r>
      <w:r w:rsidR="002F674F" w:rsidRPr="00E83096">
        <w:rPr>
          <w:rFonts w:ascii="Arial" w:hAnsi="Arial" w:cs="Arial"/>
          <w:bCs/>
          <w:color w:val="000000"/>
          <w:sz w:val="22"/>
          <w:szCs w:val="22"/>
          <w:lang w:val="es-ES_tradnl"/>
        </w:rPr>
        <w:t>Es un documento definitivo</w:t>
      </w:r>
    </w:p>
    <w:p w:rsidR="002F674F" w:rsidRPr="00E83096" w:rsidRDefault="00A300B9" w:rsidP="00A300B9">
      <w:pPr>
        <w:ind w:left="709"/>
        <w:jc w:val="both"/>
        <w:rPr>
          <w:rFonts w:ascii="Arial" w:hAnsi="Arial" w:cs="Arial"/>
          <w:bCs/>
          <w:color w:val="000000"/>
          <w:sz w:val="22"/>
          <w:szCs w:val="22"/>
          <w:lang w:val="es-ES_tradnl"/>
        </w:rPr>
      </w:pPr>
      <w:r w:rsidRPr="00E83096">
        <w:rPr>
          <w:rFonts w:ascii="Arial" w:hAnsi="Arial" w:cs="Arial"/>
          <w:bCs/>
          <w:color w:val="000000"/>
          <w:sz w:val="22"/>
          <w:szCs w:val="22"/>
          <w:lang w:val="es-ES_tradnl"/>
        </w:rPr>
        <w:t xml:space="preserve">- </w:t>
      </w:r>
      <w:r w:rsidR="002F674F" w:rsidRPr="00E83096">
        <w:rPr>
          <w:rFonts w:ascii="Arial" w:hAnsi="Arial" w:cs="Arial"/>
          <w:bCs/>
          <w:color w:val="000000"/>
          <w:sz w:val="22"/>
          <w:szCs w:val="22"/>
          <w:lang w:val="es-ES_tradnl"/>
        </w:rPr>
        <w:t>Acredita legalmente la operación de CV</w:t>
      </w:r>
    </w:p>
    <w:p w:rsidR="002F674F" w:rsidRPr="00E83096" w:rsidRDefault="00A300B9" w:rsidP="00A300B9">
      <w:pPr>
        <w:ind w:left="709"/>
        <w:jc w:val="both"/>
        <w:rPr>
          <w:rFonts w:ascii="Arial" w:hAnsi="Arial" w:cs="Arial"/>
          <w:bCs/>
          <w:color w:val="000000"/>
          <w:sz w:val="22"/>
          <w:szCs w:val="22"/>
          <w:lang w:val="es-ES_tradnl"/>
        </w:rPr>
      </w:pPr>
      <w:r w:rsidRPr="00E83096">
        <w:rPr>
          <w:rFonts w:ascii="Arial" w:hAnsi="Arial" w:cs="Arial"/>
          <w:bCs/>
          <w:color w:val="000000"/>
          <w:sz w:val="22"/>
          <w:szCs w:val="22"/>
          <w:lang w:val="es-ES_tradnl"/>
        </w:rPr>
        <w:t xml:space="preserve">- </w:t>
      </w:r>
      <w:r w:rsidR="002F674F" w:rsidRPr="00E83096">
        <w:rPr>
          <w:rFonts w:ascii="Arial" w:hAnsi="Arial" w:cs="Arial"/>
          <w:bCs/>
          <w:color w:val="000000"/>
          <w:sz w:val="22"/>
          <w:szCs w:val="22"/>
          <w:lang w:val="es-ES_tradnl"/>
        </w:rPr>
        <w:t>El documento más adecuado para una reclamación legal</w:t>
      </w:r>
    </w:p>
    <w:tbl>
      <w:tblPr>
        <w:tblStyle w:val="Listaclara"/>
        <w:tblpPr w:leftFromText="141" w:rightFromText="141" w:vertAnchor="text" w:horzAnchor="page" w:tblpX="8477" w:tblpY="2058"/>
        <w:tblW w:w="2093" w:type="dxa"/>
        <w:tblLayout w:type="fixed"/>
        <w:tblLook w:val="04A0"/>
      </w:tblPr>
      <w:tblGrid>
        <w:gridCol w:w="1224"/>
        <w:gridCol w:w="869"/>
      </w:tblGrid>
      <w:tr w:rsidR="00E83096" w:rsidRPr="00E83096" w:rsidTr="00E83096">
        <w:trPr>
          <w:cnfStyle w:val="100000000000"/>
        </w:trPr>
        <w:tc>
          <w:tcPr>
            <w:cnfStyle w:val="001000000000"/>
            <w:tcW w:w="2093" w:type="dxa"/>
            <w:gridSpan w:val="2"/>
          </w:tcPr>
          <w:p w:rsidR="00E83096" w:rsidRPr="00E83096" w:rsidRDefault="00E83096" w:rsidP="00E83096">
            <w:pPr>
              <w:jc w:val="center"/>
              <w:rPr>
                <w:rFonts w:ascii="Arial" w:hAnsi="Arial" w:cs="Arial"/>
                <w:bCs w:val="0"/>
              </w:rPr>
            </w:pPr>
            <w:r w:rsidRPr="00E83096">
              <w:rPr>
                <w:rFonts w:ascii="Arial" w:hAnsi="Arial" w:cs="Arial"/>
                <w:bCs w:val="0"/>
                <w:shd w:val="clear" w:color="auto" w:fill="000000" w:themeFill="text1"/>
              </w:rPr>
              <w:t>TIPOS DE</w:t>
            </w:r>
            <w:r w:rsidRPr="00E83096">
              <w:rPr>
                <w:rFonts w:ascii="Arial" w:hAnsi="Arial" w:cs="Arial"/>
                <w:bCs w:val="0"/>
              </w:rPr>
              <w:t xml:space="preserve"> APORTACIÓN</w:t>
            </w:r>
          </w:p>
        </w:tc>
      </w:tr>
      <w:tr w:rsidR="00E83096" w:rsidRPr="00E83096" w:rsidTr="00E83096">
        <w:trPr>
          <w:cnfStyle w:val="000000100000"/>
        </w:trPr>
        <w:tc>
          <w:tcPr>
            <w:cnfStyle w:val="001000000000"/>
            <w:tcW w:w="1224" w:type="dxa"/>
          </w:tcPr>
          <w:p w:rsidR="00E83096" w:rsidRPr="00E83096" w:rsidRDefault="00E83096" w:rsidP="00E83096">
            <w:pPr>
              <w:jc w:val="center"/>
              <w:rPr>
                <w:rFonts w:ascii="Arial" w:hAnsi="Arial" w:cs="Arial"/>
                <w:bCs w:val="0"/>
                <w:color w:val="000000" w:themeColor="text1"/>
              </w:rPr>
            </w:pPr>
            <w:r w:rsidRPr="00E83096">
              <w:rPr>
                <w:rFonts w:ascii="Arial" w:hAnsi="Arial" w:cs="Arial"/>
                <w:bCs w:val="0"/>
                <w:color w:val="000000" w:themeColor="text1"/>
              </w:rPr>
              <w:t>TSI</w:t>
            </w:r>
          </w:p>
        </w:tc>
        <w:tc>
          <w:tcPr>
            <w:tcW w:w="869" w:type="dxa"/>
          </w:tcPr>
          <w:p w:rsidR="00E83096" w:rsidRPr="00E83096" w:rsidRDefault="00E83096" w:rsidP="00E83096">
            <w:pPr>
              <w:jc w:val="center"/>
              <w:cnfStyle w:val="00000010000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83096">
              <w:rPr>
                <w:rFonts w:ascii="Arial" w:hAnsi="Arial" w:cs="Arial"/>
                <w:b/>
                <w:bCs/>
                <w:color w:val="000000" w:themeColor="text1"/>
              </w:rPr>
              <w:t>%</w:t>
            </w:r>
          </w:p>
        </w:tc>
      </w:tr>
      <w:tr w:rsidR="00E83096" w:rsidRPr="00E83096" w:rsidTr="00E83096">
        <w:tc>
          <w:tcPr>
            <w:cnfStyle w:val="001000000000"/>
            <w:tcW w:w="1224" w:type="dxa"/>
          </w:tcPr>
          <w:p w:rsidR="00E83096" w:rsidRPr="00E83096" w:rsidRDefault="00E83096" w:rsidP="00E83096">
            <w:pPr>
              <w:jc w:val="center"/>
              <w:rPr>
                <w:rFonts w:ascii="Arial" w:hAnsi="Arial" w:cs="Arial"/>
                <w:bCs w:val="0"/>
                <w:color w:val="000000" w:themeColor="text1"/>
              </w:rPr>
            </w:pPr>
            <w:r w:rsidRPr="00E83096">
              <w:rPr>
                <w:rFonts w:ascii="Arial" w:hAnsi="Arial" w:cs="Arial"/>
                <w:bCs w:val="0"/>
                <w:color w:val="000000" w:themeColor="text1"/>
              </w:rPr>
              <w:t>TSI 1 / ATEP</w:t>
            </w:r>
          </w:p>
        </w:tc>
        <w:tc>
          <w:tcPr>
            <w:tcW w:w="869" w:type="dxa"/>
          </w:tcPr>
          <w:p w:rsidR="00E83096" w:rsidRPr="00E83096" w:rsidRDefault="00E83096" w:rsidP="00E83096">
            <w:pPr>
              <w:jc w:val="center"/>
              <w:cnfStyle w:val="000000000000"/>
              <w:rPr>
                <w:rFonts w:ascii="Arial" w:hAnsi="Arial" w:cs="Arial"/>
                <w:bCs/>
                <w:color w:val="000000" w:themeColor="text1"/>
              </w:rPr>
            </w:pPr>
            <w:r w:rsidRPr="00E83096">
              <w:rPr>
                <w:rFonts w:ascii="Arial" w:hAnsi="Arial" w:cs="Arial"/>
                <w:bCs/>
                <w:color w:val="000000" w:themeColor="text1"/>
              </w:rPr>
              <w:t>0%</w:t>
            </w:r>
          </w:p>
        </w:tc>
      </w:tr>
      <w:tr w:rsidR="00E83096" w:rsidRPr="00E83096" w:rsidTr="00E83096">
        <w:trPr>
          <w:cnfStyle w:val="000000100000"/>
        </w:trPr>
        <w:tc>
          <w:tcPr>
            <w:cnfStyle w:val="001000000000"/>
            <w:tcW w:w="1224" w:type="dxa"/>
          </w:tcPr>
          <w:p w:rsidR="00E83096" w:rsidRPr="00E83096" w:rsidRDefault="00E83096" w:rsidP="00E83096">
            <w:pPr>
              <w:jc w:val="center"/>
              <w:rPr>
                <w:rFonts w:ascii="Arial" w:hAnsi="Arial" w:cs="Arial"/>
                <w:bCs w:val="0"/>
                <w:color w:val="000000" w:themeColor="text1"/>
              </w:rPr>
            </w:pPr>
            <w:r w:rsidRPr="00E83096">
              <w:rPr>
                <w:rFonts w:ascii="Arial" w:hAnsi="Arial" w:cs="Arial"/>
                <w:bCs w:val="0"/>
                <w:color w:val="000000" w:themeColor="text1"/>
              </w:rPr>
              <w:t>TSI 2</w:t>
            </w:r>
          </w:p>
        </w:tc>
        <w:tc>
          <w:tcPr>
            <w:tcW w:w="869" w:type="dxa"/>
          </w:tcPr>
          <w:p w:rsidR="00E83096" w:rsidRPr="00E83096" w:rsidRDefault="00E83096" w:rsidP="00E83096">
            <w:pPr>
              <w:jc w:val="center"/>
              <w:cnfStyle w:val="000000100000"/>
              <w:rPr>
                <w:rFonts w:ascii="Arial" w:hAnsi="Arial" w:cs="Arial"/>
                <w:bCs/>
                <w:color w:val="000000" w:themeColor="text1"/>
              </w:rPr>
            </w:pPr>
            <w:r w:rsidRPr="00E83096">
              <w:rPr>
                <w:rFonts w:ascii="Arial" w:hAnsi="Arial" w:cs="Arial"/>
                <w:bCs/>
                <w:color w:val="000000" w:themeColor="text1"/>
              </w:rPr>
              <w:t>10%</w:t>
            </w:r>
          </w:p>
        </w:tc>
      </w:tr>
      <w:tr w:rsidR="00E83096" w:rsidRPr="00E83096" w:rsidTr="00E83096">
        <w:tc>
          <w:tcPr>
            <w:cnfStyle w:val="001000000000"/>
            <w:tcW w:w="1224" w:type="dxa"/>
          </w:tcPr>
          <w:p w:rsidR="00E83096" w:rsidRPr="00E83096" w:rsidRDefault="00E83096" w:rsidP="00E83096">
            <w:pPr>
              <w:jc w:val="center"/>
              <w:rPr>
                <w:rFonts w:ascii="Arial" w:hAnsi="Arial" w:cs="Arial"/>
                <w:bCs w:val="0"/>
                <w:color w:val="000000" w:themeColor="text1"/>
              </w:rPr>
            </w:pPr>
            <w:r w:rsidRPr="00E83096">
              <w:rPr>
                <w:rFonts w:ascii="Arial" w:hAnsi="Arial" w:cs="Arial"/>
                <w:bCs w:val="0"/>
                <w:color w:val="000000" w:themeColor="text1"/>
              </w:rPr>
              <w:t>TSI 3</w:t>
            </w:r>
          </w:p>
        </w:tc>
        <w:tc>
          <w:tcPr>
            <w:tcW w:w="869" w:type="dxa"/>
          </w:tcPr>
          <w:p w:rsidR="00E83096" w:rsidRPr="00E83096" w:rsidRDefault="00E83096" w:rsidP="00E83096">
            <w:pPr>
              <w:jc w:val="center"/>
              <w:cnfStyle w:val="000000000000"/>
              <w:rPr>
                <w:rFonts w:ascii="Arial" w:hAnsi="Arial" w:cs="Arial"/>
                <w:bCs/>
                <w:color w:val="000000" w:themeColor="text1"/>
              </w:rPr>
            </w:pPr>
            <w:r w:rsidRPr="00E83096">
              <w:rPr>
                <w:rFonts w:ascii="Arial" w:hAnsi="Arial" w:cs="Arial"/>
                <w:bCs/>
                <w:color w:val="000000" w:themeColor="text1"/>
              </w:rPr>
              <w:t>40%</w:t>
            </w:r>
          </w:p>
        </w:tc>
      </w:tr>
      <w:tr w:rsidR="00E83096" w:rsidRPr="00E83096" w:rsidTr="00E83096">
        <w:trPr>
          <w:cnfStyle w:val="000000100000"/>
        </w:trPr>
        <w:tc>
          <w:tcPr>
            <w:cnfStyle w:val="001000000000"/>
            <w:tcW w:w="1224" w:type="dxa"/>
          </w:tcPr>
          <w:p w:rsidR="00E83096" w:rsidRPr="00E83096" w:rsidRDefault="00E83096" w:rsidP="00E83096">
            <w:pPr>
              <w:jc w:val="center"/>
              <w:rPr>
                <w:rFonts w:ascii="Arial" w:hAnsi="Arial" w:cs="Arial"/>
                <w:bCs w:val="0"/>
                <w:color w:val="000000" w:themeColor="text1"/>
              </w:rPr>
            </w:pPr>
            <w:r w:rsidRPr="00E83096">
              <w:rPr>
                <w:rFonts w:ascii="Arial" w:hAnsi="Arial" w:cs="Arial"/>
                <w:bCs w:val="0"/>
                <w:color w:val="000000" w:themeColor="text1"/>
              </w:rPr>
              <w:t>TSI 4</w:t>
            </w:r>
          </w:p>
        </w:tc>
        <w:tc>
          <w:tcPr>
            <w:tcW w:w="869" w:type="dxa"/>
          </w:tcPr>
          <w:p w:rsidR="00E83096" w:rsidRPr="00E83096" w:rsidRDefault="00E83096" w:rsidP="00E83096">
            <w:pPr>
              <w:jc w:val="center"/>
              <w:cnfStyle w:val="000000100000"/>
              <w:rPr>
                <w:rFonts w:ascii="Arial" w:hAnsi="Arial" w:cs="Arial"/>
                <w:bCs/>
                <w:color w:val="000000" w:themeColor="text1"/>
              </w:rPr>
            </w:pPr>
            <w:r w:rsidRPr="00E83096">
              <w:rPr>
                <w:rFonts w:ascii="Arial" w:hAnsi="Arial" w:cs="Arial"/>
                <w:bCs/>
                <w:color w:val="000000" w:themeColor="text1"/>
              </w:rPr>
              <w:t>50%</w:t>
            </w:r>
          </w:p>
        </w:tc>
      </w:tr>
      <w:tr w:rsidR="00E83096" w:rsidRPr="00E83096" w:rsidTr="00E83096">
        <w:tc>
          <w:tcPr>
            <w:cnfStyle w:val="001000000000"/>
            <w:tcW w:w="1224" w:type="dxa"/>
          </w:tcPr>
          <w:p w:rsidR="00E83096" w:rsidRPr="00E83096" w:rsidRDefault="00E83096" w:rsidP="00E83096">
            <w:pPr>
              <w:jc w:val="center"/>
              <w:rPr>
                <w:rFonts w:ascii="Arial" w:hAnsi="Arial" w:cs="Arial"/>
                <w:bCs w:val="0"/>
                <w:color w:val="000000" w:themeColor="text1"/>
              </w:rPr>
            </w:pPr>
            <w:r w:rsidRPr="00E83096">
              <w:rPr>
                <w:rFonts w:ascii="Arial" w:hAnsi="Arial" w:cs="Arial"/>
                <w:bCs w:val="0"/>
                <w:color w:val="000000" w:themeColor="text1"/>
              </w:rPr>
              <w:t>TSI 5</w:t>
            </w:r>
          </w:p>
        </w:tc>
        <w:tc>
          <w:tcPr>
            <w:tcW w:w="869" w:type="dxa"/>
          </w:tcPr>
          <w:p w:rsidR="00E83096" w:rsidRPr="00E83096" w:rsidRDefault="00E83096" w:rsidP="00E83096">
            <w:pPr>
              <w:jc w:val="center"/>
              <w:cnfStyle w:val="000000000000"/>
              <w:rPr>
                <w:rFonts w:ascii="Arial" w:hAnsi="Arial" w:cs="Arial"/>
                <w:bCs/>
                <w:color w:val="000000" w:themeColor="text1"/>
              </w:rPr>
            </w:pPr>
            <w:r w:rsidRPr="00E83096">
              <w:rPr>
                <w:rFonts w:ascii="Arial" w:hAnsi="Arial" w:cs="Arial"/>
                <w:bCs/>
                <w:color w:val="000000" w:themeColor="text1"/>
              </w:rPr>
              <w:t>60%</w:t>
            </w:r>
          </w:p>
        </w:tc>
      </w:tr>
      <w:tr w:rsidR="00E83096" w:rsidRPr="00E83096" w:rsidTr="00E83096">
        <w:trPr>
          <w:cnfStyle w:val="000000100000"/>
        </w:trPr>
        <w:tc>
          <w:tcPr>
            <w:cnfStyle w:val="001000000000"/>
            <w:tcW w:w="1224" w:type="dxa"/>
          </w:tcPr>
          <w:p w:rsidR="00E83096" w:rsidRPr="00E83096" w:rsidRDefault="00E83096" w:rsidP="00E83096">
            <w:pPr>
              <w:jc w:val="center"/>
              <w:rPr>
                <w:rFonts w:ascii="Arial" w:hAnsi="Arial" w:cs="Arial"/>
                <w:bCs w:val="0"/>
                <w:color w:val="000000" w:themeColor="text1"/>
              </w:rPr>
            </w:pPr>
            <w:r w:rsidRPr="00E83096">
              <w:rPr>
                <w:rFonts w:ascii="Arial" w:hAnsi="Arial" w:cs="Arial"/>
                <w:bCs w:val="0"/>
                <w:color w:val="000000" w:themeColor="text1"/>
              </w:rPr>
              <w:t>TSI 6</w:t>
            </w:r>
          </w:p>
        </w:tc>
        <w:tc>
          <w:tcPr>
            <w:tcW w:w="869" w:type="dxa"/>
          </w:tcPr>
          <w:p w:rsidR="00E83096" w:rsidRPr="00E83096" w:rsidRDefault="00E83096" w:rsidP="00E83096">
            <w:pPr>
              <w:jc w:val="center"/>
              <w:cnfStyle w:val="000000100000"/>
              <w:rPr>
                <w:rFonts w:ascii="Arial" w:hAnsi="Arial" w:cs="Arial"/>
                <w:bCs/>
                <w:color w:val="000000" w:themeColor="text1"/>
              </w:rPr>
            </w:pPr>
            <w:r w:rsidRPr="00E83096">
              <w:rPr>
                <w:rFonts w:ascii="Arial" w:hAnsi="Arial" w:cs="Arial"/>
                <w:bCs/>
                <w:color w:val="000000" w:themeColor="text1"/>
              </w:rPr>
              <w:t>30%</w:t>
            </w:r>
          </w:p>
        </w:tc>
      </w:tr>
    </w:tbl>
    <w:tbl>
      <w:tblPr>
        <w:tblStyle w:val="Listaclara"/>
        <w:tblpPr w:leftFromText="141" w:rightFromText="141" w:vertAnchor="text" w:horzAnchor="margin" w:tblpXSpec="right" w:tblpY="-55"/>
        <w:tblW w:w="5778" w:type="dxa"/>
        <w:tblLayout w:type="fixed"/>
        <w:tblLook w:val="0420"/>
      </w:tblPr>
      <w:tblGrid>
        <w:gridCol w:w="1809"/>
        <w:gridCol w:w="2159"/>
        <w:gridCol w:w="1810"/>
      </w:tblGrid>
      <w:tr w:rsidR="00E83096" w:rsidRPr="00E83096" w:rsidTr="00E83096">
        <w:trPr>
          <w:cnfStyle w:val="100000000000"/>
          <w:trHeight w:val="340"/>
        </w:trPr>
        <w:tc>
          <w:tcPr>
            <w:tcW w:w="5778" w:type="dxa"/>
            <w:gridSpan w:val="3"/>
          </w:tcPr>
          <w:p w:rsidR="00E83096" w:rsidRPr="00E83096" w:rsidRDefault="00E83096" w:rsidP="00E83096">
            <w:pPr>
              <w:jc w:val="center"/>
              <w:rPr>
                <w:rFonts w:ascii="Arial" w:eastAsia="Calibri" w:hAnsi="Arial" w:cs="Arial"/>
                <w:b w:val="0"/>
                <w:color w:val="000000"/>
              </w:rPr>
            </w:pPr>
            <w:r w:rsidRPr="00E83096">
              <w:rPr>
                <w:rFonts w:ascii="Arial" w:eastAsia="Calibri" w:hAnsi="Arial" w:cs="Arial"/>
              </w:rPr>
              <w:t>MARGENES OFICIALES (POR ENVASE)</w:t>
            </w:r>
          </w:p>
        </w:tc>
      </w:tr>
      <w:tr w:rsidR="00E83096" w:rsidRPr="00E83096" w:rsidTr="00E83096">
        <w:trPr>
          <w:cnfStyle w:val="000000100000"/>
          <w:trHeight w:val="340"/>
        </w:trPr>
        <w:tc>
          <w:tcPr>
            <w:tcW w:w="1809" w:type="dxa"/>
          </w:tcPr>
          <w:p w:rsidR="00E83096" w:rsidRPr="00E83096" w:rsidRDefault="00E83096" w:rsidP="00E83096">
            <w:pPr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E83096">
              <w:rPr>
                <w:rFonts w:ascii="Arial" w:eastAsia="Calibri" w:hAnsi="Arial" w:cs="Arial"/>
                <w:b/>
                <w:color w:val="000000"/>
              </w:rPr>
              <w:t>ESPECIALIDADES FARMACEUTICAS</w:t>
            </w:r>
          </w:p>
        </w:tc>
        <w:tc>
          <w:tcPr>
            <w:tcW w:w="2159" w:type="dxa"/>
          </w:tcPr>
          <w:p w:rsidR="00E83096" w:rsidRPr="00E83096" w:rsidRDefault="00E83096" w:rsidP="00E83096">
            <w:pPr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E83096">
              <w:rPr>
                <w:rFonts w:ascii="Arial" w:eastAsia="Calibri" w:hAnsi="Arial" w:cs="Arial"/>
                <w:b/>
                <w:color w:val="000000"/>
              </w:rPr>
              <w:t>MARGEN DEL ALMACEN DE DISTRIBUCION (MAD)</w:t>
            </w:r>
          </w:p>
        </w:tc>
        <w:tc>
          <w:tcPr>
            <w:tcW w:w="1810" w:type="dxa"/>
          </w:tcPr>
          <w:p w:rsidR="00E83096" w:rsidRPr="00E83096" w:rsidRDefault="00E83096" w:rsidP="00E83096">
            <w:pPr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E83096">
              <w:rPr>
                <w:rFonts w:ascii="Arial" w:eastAsia="Calibri" w:hAnsi="Arial" w:cs="Arial"/>
                <w:b/>
                <w:color w:val="000000"/>
              </w:rPr>
              <w:t>MARGEN OFICINAS DE FARMACIA (MOF)</w:t>
            </w:r>
          </w:p>
        </w:tc>
      </w:tr>
      <w:tr w:rsidR="00E83096" w:rsidRPr="00E83096" w:rsidTr="00E83096">
        <w:trPr>
          <w:trHeight w:val="340"/>
        </w:trPr>
        <w:tc>
          <w:tcPr>
            <w:tcW w:w="1809" w:type="dxa"/>
          </w:tcPr>
          <w:p w:rsidR="00E83096" w:rsidRPr="00E83096" w:rsidRDefault="00E83096" w:rsidP="00E83096">
            <w:pPr>
              <w:spacing w:before="120"/>
              <w:jc w:val="center"/>
              <w:rPr>
                <w:rFonts w:ascii="Arial" w:eastAsia="Calibri" w:hAnsi="Arial" w:cs="Arial"/>
                <w:color w:val="000000"/>
              </w:rPr>
            </w:pPr>
            <w:r w:rsidRPr="00E83096">
              <w:rPr>
                <w:rFonts w:ascii="Arial" w:eastAsia="Calibri" w:hAnsi="Arial" w:cs="Arial"/>
                <w:color w:val="000000"/>
              </w:rPr>
              <w:t>PVL&lt; o = 91,63€</w:t>
            </w:r>
          </w:p>
        </w:tc>
        <w:tc>
          <w:tcPr>
            <w:tcW w:w="2159" w:type="dxa"/>
          </w:tcPr>
          <w:p w:rsidR="00E83096" w:rsidRPr="00E83096" w:rsidRDefault="00E83096" w:rsidP="00E83096">
            <w:pPr>
              <w:spacing w:before="120"/>
              <w:jc w:val="center"/>
              <w:rPr>
                <w:rFonts w:ascii="Arial" w:eastAsia="Calibri" w:hAnsi="Arial" w:cs="Arial"/>
                <w:color w:val="000000"/>
              </w:rPr>
            </w:pPr>
            <w:r w:rsidRPr="00E83096">
              <w:rPr>
                <w:rFonts w:ascii="Arial" w:eastAsia="Calibri" w:hAnsi="Arial" w:cs="Arial"/>
                <w:color w:val="000000"/>
              </w:rPr>
              <w:t>7,6 %</w:t>
            </w:r>
          </w:p>
        </w:tc>
        <w:tc>
          <w:tcPr>
            <w:tcW w:w="1810" w:type="dxa"/>
          </w:tcPr>
          <w:p w:rsidR="00E83096" w:rsidRPr="00E83096" w:rsidRDefault="00E83096" w:rsidP="00E83096">
            <w:pPr>
              <w:spacing w:before="120"/>
              <w:jc w:val="center"/>
              <w:rPr>
                <w:rFonts w:ascii="Arial" w:eastAsia="Calibri" w:hAnsi="Arial" w:cs="Arial"/>
                <w:color w:val="000000"/>
              </w:rPr>
            </w:pPr>
            <w:r w:rsidRPr="00E83096">
              <w:rPr>
                <w:rFonts w:ascii="Arial" w:eastAsia="Calibri" w:hAnsi="Arial" w:cs="Arial"/>
                <w:color w:val="000000"/>
              </w:rPr>
              <w:t>27,9 %</w:t>
            </w:r>
          </w:p>
        </w:tc>
      </w:tr>
      <w:tr w:rsidR="00E83096" w:rsidRPr="00E83096" w:rsidTr="00E83096">
        <w:trPr>
          <w:cnfStyle w:val="000000100000"/>
          <w:trHeight w:val="340"/>
        </w:trPr>
        <w:tc>
          <w:tcPr>
            <w:tcW w:w="1809" w:type="dxa"/>
          </w:tcPr>
          <w:p w:rsidR="00E83096" w:rsidRPr="00E83096" w:rsidRDefault="00E83096" w:rsidP="00E83096">
            <w:pPr>
              <w:spacing w:before="120"/>
              <w:jc w:val="center"/>
              <w:rPr>
                <w:rFonts w:ascii="Arial" w:eastAsia="Calibri" w:hAnsi="Arial" w:cs="Arial"/>
                <w:color w:val="000000"/>
              </w:rPr>
            </w:pPr>
            <w:r w:rsidRPr="00E83096">
              <w:rPr>
                <w:rFonts w:ascii="Arial" w:eastAsia="Calibri" w:hAnsi="Arial" w:cs="Arial"/>
                <w:color w:val="000000"/>
              </w:rPr>
              <w:t>PVL &gt; 91,63</w:t>
            </w:r>
          </w:p>
        </w:tc>
        <w:tc>
          <w:tcPr>
            <w:tcW w:w="2159" w:type="dxa"/>
          </w:tcPr>
          <w:p w:rsidR="00E83096" w:rsidRPr="00E83096" w:rsidRDefault="00E83096" w:rsidP="00E83096">
            <w:pPr>
              <w:spacing w:before="120"/>
              <w:jc w:val="center"/>
              <w:rPr>
                <w:rFonts w:ascii="Arial" w:eastAsia="Calibri" w:hAnsi="Arial" w:cs="Arial"/>
                <w:color w:val="000000"/>
              </w:rPr>
            </w:pPr>
            <w:r w:rsidRPr="00E83096">
              <w:rPr>
                <w:rFonts w:ascii="Arial" w:eastAsia="Calibri" w:hAnsi="Arial" w:cs="Arial"/>
                <w:color w:val="000000"/>
              </w:rPr>
              <w:t>7.54€</w:t>
            </w:r>
          </w:p>
        </w:tc>
        <w:tc>
          <w:tcPr>
            <w:tcW w:w="1810" w:type="dxa"/>
          </w:tcPr>
          <w:p w:rsidR="00E83096" w:rsidRPr="00E83096" w:rsidRDefault="00E83096" w:rsidP="00E83096">
            <w:pPr>
              <w:spacing w:before="120"/>
              <w:jc w:val="center"/>
              <w:rPr>
                <w:rFonts w:ascii="Arial" w:eastAsia="Calibri" w:hAnsi="Arial" w:cs="Arial"/>
                <w:color w:val="000000"/>
              </w:rPr>
            </w:pPr>
            <w:r w:rsidRPr="00E83096">
              <w:rPr>
                <w:rFonts w:ascii="Arial" w:eastAsia="Calibri" w:hAnsi="Arial" w:cs="Arial"/>
                <w:color w:val="000000"/>
              </w:rPr>
              <w:t>38.37€</w:t>
            </w:r>
          </w:p>
        </w:tc>
      </w:tr>
    </w:tbl>
    <w:p w:rsidR="002F674F" w:rsidRPr="00E83096" w:rsidRDefault="003F3502" w:rsidP="00A300B9">
      <w:pPr>
        <w:ind w:left="709"/>
        <w:jc w:val="both"/>
        <w:rPr>
          <w:rFonts w:ascii="Arial" w:hAnsi="Arial" w:cs="Arial"/>
          <w:bCs/>
          <w:color w:val="000000"/>
          <w:sz w:val="22"/>
          <w:szCs w:val="22"/>
          <w:lang w:val="es-ES_tradnl"/>
        </w:rPr>
      </w:pPr>
      <w:r w:rsidRPr="00E83096">
        <w:rPr>
          <w:rFonts w:ascii="Arial" w:hAnsi="Arial" w:cs="Arial"/>
          <w:bCs/>
          <w:color w:val="000000"/>
          <w:sz w:val="22"/>
          <w:szCs w:val="22"/>
          <w:lang w:val="es-ES_tradnl"/>
        </w:rPr>
        <w:t xml:space="preserve"> </w:t>
      </w:r>
      <w:r w:rsidR="00A300B9" w:rsidRPr="00E83096">
        <w:rPr>
          <w:rFonts w:ascii="Arial" w:hAnsi="Arial" w:cs="Arial"/>
          <w:bCs/>
          <w:color w:val="000000"/>
          <w:sz w:val="22"/>
          <w:szCs w:val="22"/>
          <w:lang w:val="es-ES_tradnl"/>
        </w:rPr>
        <w:t xml:space="preserve">- </w:t>
      </w:r>
      <w:r w:rsidR="002F674F" w:rsidRPr="00E83096">
        <w:rPr>
          <w:rFonts w:ascii="Arial" w:hAnsi="Arial" w:cs="Arial"/>
          <w:bCs/>
          <w:color w:val="000000"/>
          <w:sz w:val="22"/>
          <w:szCs w:val="22"/>
          <w:lang w:val="es-ES_tradnl"/>
        </w:rPr>
        <w:t xml:space="preserve">Cuando el cliente recibe la factura debe abonar la cantidad total, generalmente, </w:t>
      </w:r>
      <w:r w:rsidR="00A43AD8" w:rsidRPr="00E83096">
        <w:rPr>
          <w:rFonts w:ascii="Arial" w:hAnsi="Arial" w:cs="Arial"/>
          <w:bCs/>
          <w:color w:val="000000"/>
          <w:sz w:val="22"/>
          <w:szCs w:val="22"/>
          <w:lang w:val="es-ES_tradnl"/>
        </w:rPr>
        <w:t>mediante transferencia bancaria</w:t>
      </w:r>
    </w:p>
    <w:p w:rsidR="00A300B9" w:rsidRPr="00E83096" w:rsidRDefault="00A43AD8" w:rsidP="00A43AD8">
      <w:pPr>
        <w:tabs>
          <w:tab w:val="left" w:pos="9496"/>
        </w:tabs>
        <w:ind w:left="709"/>
        <w:jc w:val="both"/>
        <w:rPr>
          <w:rFonts w:ascii="Arial" w:hAnsi="Arial" w:cs="Arial"/>
          <w:bCs/>
          <w:color w:val="000000"/>
          <w:sz w:val="22"/>
          <w:szCs w:val="22"/>
          <w:lang w:val="es-ES_tradnl"/>
        </w:rPr>
      </w:pPr>
      <w:r w:rsidRPr="00E83096">
        <w:rPr>
          <w:rFonts w:ascii="Arial" w:hAnsi="Arial" w:cs="Arial"/>
          <w:bCs/>
          <w:color w:val="000000"/>
          <w:sz w:val="22"/>
          <w:szCs w:val="22"/>
          <w:lang w:val="es-ES_tradnl"/>
        </w:rPr>
        <w:tab/>
      </w:r>
    </w:p>
    <w:p w:rsidR="002F674F" w:rsidRPr="00E83096" w:rsidRDefault="002F674F" w:rsidP="00AB108D">
      <w:pPr>
        <w:jc w:val="both"/>
        <w:rPr>
          <w:rFonts w:ascii="Arial" w:hAnsi="Arial" w:cs="Arial"/>
          <w:bCs/>
          <w:color w:val="000000"/>
          <w:sz w:val="22"/>
          <w:szCs w:val="22"/>
          <w:lang w:val="es-ES_tradnl"/>
        </w:rPr>
      </w:pPr>
    </w:p>
    <w:p w:rsidR="00CB62F3" w:rsidRPr="00E83096" w:rsidRDefault="00AA0650" w:rsidP="00AB108D">
      <w:pPr>
        <w:jc w:val="both"/>
        <w:rPr>
          <w:rFonts w:ascii="Arial" w:hAnsi="Arial" w:cs="Arial"/>
          <w:bCs/>
          <w:color w:val="000000"/>
          <w:sz w:val="22"/>
          <w:szCs w:val="22"/>
          <w:lang w:val="es-ES_tradnl"/>
        </w:rPr>
      </w:pPr>
      <w:r w:rsidRPr="00E83096">
        <w:rPr>
          <w:rFonts w:ascii="Arial" w:hAnsi="Arial" w:cs="Arial"/>
          <w:bCs/>
          <w:color w:val="E40059" w:themeColor="accent2"/>
          <w:sz w:val="22"/>
          <w:szCs w:val="22"/>
          <w:lang w:val="es-ES_tradnl"/>
        </w:rPr>
        <w:t>FORMULAS</w:t>
      </w:r>
    </w:p>
    <w:p w:rsidR="00CB62F3" w:rsidRPr="00E83096" w:rsidRDefault="00AA0650" w:rsidP="00AB108D">
      <w:pPr>
        <w:jc w:val="both"/>
        <w:rPr>
          <w:rFonts w:ascii="Arial" w:hAnsi="Arial" w:cs="Arial"/>
          <w:bCs/>
          <w:color w:val="000000" w:themeColor="text1"/>
          <w:sz w:val="22"/>
          <w:szCs w:val="22"/>
          <w:lang w:val="es-ES_tradnl"/>
        </w:rPr>
      </w:pPr>
      <w:r w:rsidRPr="00E83096">
        <w:rPr>
          <w:rFonts w:ascii="Arial" w:hAnsi="Arial" w:cs="Arial"/>
          <w:bCs/>
          <w:color w:val="E40059" w:themeColor="accent2"/>
          <w:sz w:val="22"/>
          <w:szCs w:val="22"/>
          <w:lang w:val="es-ES_tradnl"/>
        </w:rPr>
        <w:tab/>
      </w:r>
      <w:r w:rsidRPr="00E83096">
        <w:rPr>
          <w:rFonts w:ascii="Arial" w:hAnsi="Arial" w:cs="Arial"/>
          <w:bCs/>
          <w:color w:val="000000" w:themeColor="text1"/>
          <w:sz w:val="22"/>
          <w:szCs w:val="22"/>
          <w:lang w:val="es-ES_tradnl"/>
        </w:rPr>
        <w:t>FIFO: Nº u</w:t>
      </w:r>
      <w:r w:rsidR="000E6DAD" w:rsidRPr="00E83096">
        <w:rPr>
          <w:rFonts w:ascii="Arial" w:hAnsi="Arial" w:cs="Arial"/>
          <w:bCs/>
          <w:color w:val="000000" w:themeColor="text1"/>
          <w:sz w:val="22"/>
          <w:szCs w:val="22"/>
          <w:lang w:val="es-ES_tradnl"/>
        </w:rPr>
        <w:t>1</w:t>
      </w:r>
      <w:r w:rsidRPr="00E83096">
        <w:rPr>
          <w:rFonts w:ascii="Arial" w:hAnsi="Arial" w:cs="Arial"/>
          <w:bCs/>
          <w:color w:val="000000" w:themeColor="text1"/>
          <w:sz w:val="22"/>
          <w:szCs w:val="22"/>
          <w:lang w:val="es-ES_tradnl"/>
        </w:rPr>
        <w:t xml:space="preserve"> · </w:t>
      </w:r>
      <w:r w:rsidR="000E6DAD" w:rsidRPr="00E83096">
        <w:rPr>
          <w:rFonts w:ascii="Arial" w:hAnsi="Arial" w:cs="Arial"/>
          <w:bCs/>
          <w:color w:val="000000" w:themeColor="text1"/>
          <w:sz w:val="22"/>
          <w:szCs w:val="22"/>
          <w:lang w:val="es-ES_tradnl"/>
        </w:rPr>
        <w:t>precio 1</w:t>
      </w:r>
    </w:p>
    <w:p w:rsidR="00AA0650" w:rsidRPr="00E83096" w:rsidRDefault="00AA0650" w:rsidP="00AB108D">
      <w:pPr>
        <w:jc w:val="both"/>
        <w:rPr>
          <w:rFonts w:ascii="Arial" w:hAnsi="Arial" w:cs="Arial"/>
          <w:bCs/>
          <w:color w:val="000000" w:themeColor="text1"/>
          <w:sz w:val="22"/>
          <w:szCs w:val="22"/>
          <w:lang w:val="es-ES_tradnl"/>
        </w:rPr>
      </w:pPr>
      <w:r w:rsidRPr="00E83096">
        <w:rPr>
          <w:rFonts w:ascii="Arial" w:hAnsi="Arial" w:cs="Arial"/>
          <w:bCs/>
          <w:color w:val="000000" w:themeColor="text1"/>
          <w:sz w:val="22"/>
          <w:szCs w:val="22"/>
          <w:lang w:val="es-ES_tradnl"/>
        </w:rPr>
        <w:tab/>
        <w:t xml:space="preserve">LIFO: </w:t>
      </w:r>
      <w:r w:rsidR="000E6DAD" w:rsidRPr="00E83096">
        <w:rPr>
          <w:rFonts w:ascii="Arial" w:hAnsi="Arial" w:cs="Arial"/>
          <w:bCs/>
          <w:color w:val="000000" w:themeColor="text1"/>
          <w:sz w:val="22"/>
          <w:szCs w:val="22"/>
          <w:lang w:val="es-ES_tradnl"/>
        </w:rPr>
        <w:t>Nº u2 · precio 2</w:t>
      </w:r>
    </w:p>
    <w:p w:rsidR="00AA0650" w:rsidRPr="00E83096" w:rsidRDefault="00AA0650" w:rsidP="00E346B7">
      <w:pPr>
        <w:ind w:firstLine="708"/>
        <w:rPr>
          <w:rFonts w:ascii="Arial" w:hAnsi="Arial" w:cs="Arial"/>
          <w:bCs/>
          <w:color w:val="000000" w:themeColor="text1"/>
          <w:sz w:val="22"/>
          <w:szCs w:val="22"/>
          <w:lang w:val="es-ES_tradnl"/>
        </w:rPr>
      </w:pPr>
      <w:r w:rsidRPr="00E83096">
        <w:rPr>
          <w:rFonts w:ascii="Arial" w:hAnsi="Arial" w:cs="Arial"/>
          <w:bCs/>
          <w:color w:val="000000" w:themeColor="text1"/>
          <w:sz w:val="22"/>
          <w:szCs w:val="22"/>
          <w:lang w:val="es-ES_tradnl"/>
        </w:rPr>
        <w:t xml:space="preserve">PMP: </w:t>
      </w:r>
      <w:r w:rsidR="000E6DAD" w:rsidRPr="00E83096">
        <w:rPr>
          <w:rFonts w:ascii="Arial" w:hAnsi="Arial" w:cs="Arial"/>
          <w:bCs/>
          <w:color w:val="000000" w:themeColor="text1"/>
          <w:sz w:val="22"/>
          <w:szCs w:val="22"/>
          <w:lang w:val="es-ES_tradnl"/>
        </w:rPr>
        <w:t>€ total / (u1+u2)</w:t>
      </w:r>
    </w:p>
    <w:p w:rsidR="00C70992" w:rsidRPr="00E83096" w:rsidRDefault="00C70992" w:rsidP="00985974">
      <w:pPr>
        <w:rPr>
          <w:rFonts w:ascii="Arial" w:hAnsi="Arial" w:cs="Arial"/>
          <w:bCs/>
          <w:color w:val="000000" w:themeColor="text1"/>
          <w:sz w:val="22"/>
          <w:szCs w:val="22"/>
        </w:rPr>
      </w:pPr>
    </w:p>
    <w:p w:rsidR="00C70992" w:rsidRPr="00E83096" w:rsidRDefault="00C70992" w:rsidP="00985974">
      <w:pPr>
        <w:rPr>
          <w:rFonts w:ascii="Arial" w:hAnsi="Arial" w:cs="Arial"/>
          <w:bCs/>
          <w:color w:val="E40059" w:themeColor="accent2"/>
          <w:sz w:val="22"/>
          <w:szCs w:val="22"/>
        </w:rPr>
      </w:pPr>
      <w:r w:rsidRPr="00E83096">
        <w:rPr>
          <w:rFonts w:ascii="Arial" w:hAnsi="Arial" w:cs="Arial"/>
          <w:bCs/>
          <w:color w:val="E40059" w:themeColor="accent2"/>
          <w:sz w:val="22"/>
          <w:szCs w:val="22"/>
        </w:rPr>
        <w:t>LIMITES MAXIMOS DE APORTACIÓN MENSUAL</w:t>
      </w:r>
    </w:p>
    <w:p w:rsidR="00985974" w:rsidRPr="00E83096" w:rsidRDefault="00985974" w:rsidP="00C70992">
      <w:pPr>
        <w:pStyle w:val="Prrafodelista"/>
        <w:numPr>
          <w:ilvl w:val="0"/>
          <w:numId w:val="9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E83096">
        <w:rPr>
          <w:rFonts w:ascii="Arial" w:hAnsi="Arial" w:cs="Arial"/>
          <w:bCs/>
          <w:color w:val="000000" w:themeColor="text1"/>
          <w:sz w:val="22"/>
          <w:szCs w:val="22"/>
        </w:rPr>
        <w:t>8,23 euros para renta inferior a 18.000 euros.</w:t>
      </w:r>
    </w:p>
    <w:p w:rsidR="00985974" w:rsidRPr="00E83096" w:rsidRDefault="00C70992" w:rsidP="00C70992">
      <w:pPr>
        <w:pStyle w:val="Prrafodelista"/>
        <w:numPr>
          <w:ilvl w:val="0"/>
          <w:numId w:val="9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E83096">
        <w:rPr>
          <w:rFonts w:ascii="Arial" w:hAnsi="Arial" w:cs="Arial"/>
          <w:bCs/>
          <w:color w:val="000000" w:themeColor="text1"/>
          <w:sz w:val="22"/>
          <w:szCs w:val="22"/>
        </w:rPr>
        <w:t>1</w:t>
      </w:r>
      <w:r w:rsidR="00985974" w:rsidRPr="00E83096">
        <w:rPr>
          <w:rFonts w:ascii="Arial" w:hAnsi="Arial" w:cs="Arial"/>
          <w:bCs/>
          <w:color w:val="000000" w:themeColor="text1"/>
          <w:sz w:val="22"/>
          <w:szCs w:val="22"/>
        </w:rPr>
        <w:t>8,52 euros para renta igual o superior a 18.000 euros e inferior a 100.000.</w:t>
      </w:r>
    </w:p>
    <w:p w:rsidR="00985974" w:rsidRPr="00E83096" w:rsidRDefault="00985974" w:rsidP="00C70992">
      <w:pPr>
        <w:pStyle w:val="Prrafodelista"/>
        <w:numPr>
          <w:ilvl w:val="0"/>
          <w:numId w:val="9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E83096">
        <w:rPr>
          <w:rFonts w:ascii="Arial" w:hAnsi="Arial" w:cs="Arial"/>
          <w:bCs/>
          <w:color w:val="000000" w:themeColor="text1"/>
          <w:sz w:val="22"/>
          <w:szCs w:val="22"/>
        </w:rPr>
        <w:t>61,75 euros para renta superior a 100.000 euros: límite máximo de aportación mensual</w:t>
      </w:r>
    </w:p>
    <w:sectPr w:rsidR="00985974" w:rsidRPr="00E83096" w:rsidSect="00693692">
      <w:pgSz w:w="16838" w:h="11906" w:orient="landscape"/>
      <w:pgMar w:top="720" w:right="142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C525B"/>
    <w:multiLevelType w:val="hybridMultilevel"/>
    <w:tmpl w:val="8D70A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A6BD2"/>
    <w:multiLevelType w:val="hybridMultilevel"/>
    <w:tmpl w:val="6FAECFB0"/>
    <w:lvl w:ilvl="0" w:tplc="497696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6AD9A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3695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804A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BE42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3E00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30C2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546B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E4AC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DB2383F"/>
    <w:multiLevelType w:val="hybridMultilevel"/>
    <w:tmpl w:val="00922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E237F"/>
    <w:multiLevelType w:val="hybridMultilevel"/>
    <w:tmpl w:val="CCB01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F20C3"/>
    <w:multiLevelType w:val="hybridMultilevel"/>
    <w:tmpl w:val="02664E1C"/>
    <w:lvl w:ilvl="0" w:tplc="F216B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606120">
      <w:start w:val="17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1EE0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3EE4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B22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98B6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D099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96D07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0A8B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AE90590"/>
    <w:multiLevelType w:val="hybridMultilevel"/>
    <w:tmpl w:val="362EDB58"/>
    <w:lvl w:ilvl="0" w:tplc="5136D8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B4EF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A49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8CB7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CC11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D8A0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DAB3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769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3C0B7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74775CD"/>
    <w:multiLevelType w:val="multilevel"/>
    <w:tmpl w:val="2444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FE714A"/>
    <w:multiLevelType w:val="hybridMultilevel"/>
    <w:tmpl w:val="02CC8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FB6C89"/>
    <w:multiLevelType w:val="hybridMultilevel"/>
    <w:tmpl w:val="1694B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0E2CA7"/>
    <w:rsid w:val="000C023F"/>
    <w:rsid w:val="000E2CA7"/>
    <w:rsid w:val="000E6DAD"/>
    <w:rsid w:val="001C1739"/>
    <w:rsid w:val="002F674F"/>
    <w:rsid w:val="003F3502"/>
    <w:rsid w:val="00521F7C"/>
    <w:rsid w:val="00693692"/>
    <w:rsid w:val="006D44A5"/>
    <w:rsid w:val="00985974"/>
    <w:rsid w:val="00A300B9"/>
    <w:rsid w:val="00A43AD8"/>
    <w:rsid w:val="00A81EDA"/>
    <w:rsid w:val="00AA0650"/>
    <w:rsid w:val="00AB108D"/>
    <w:rsid w:val="00C70992"/>
    <w:rsid w:val="00CB62F3"/>
    <w:rsid w:val="00D50B58"/>
    <w:rsid w:val="00E346B7"/>
    <w:rsid w:val="00E83096"/>
    <w:rsid w:val="00FB7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C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B62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3-nfasis1">
    <w:name w:val="Medium Grid 3 Accent 1"/>
    <w:basedOn w:val="Tablanormal"/>
    <w:uiPriority w:val="69"/>
    <w:rsid w:val="000E2C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DE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88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88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388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388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BC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BC5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B62F3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CB62F3"/>
    <w:pPr>
      <w:spacing w:line="276" w:lineRule="auto"/>
      <w:outlineLvl w:val="9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62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2F3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CB62F3"/>
    <w:pPr>
      <w:ind w:left="720"/>
      <w:contextualSpacing/>
    </w:pPr>
  </w:style>
  <w:style w:type="table" w:styleId="Tablaconcuadrcula">
    <w:name w:val="Table Grid"/>
    <w:basedOn w:val="Tablanormal"/>
    <w:uiPriority w:val="59"/>
    <w:rsid w:val="006D44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">
    <w:name w:val="Light List"/>
    <w:basedOn w:val="Tablanormal"/>
    <w:uiPriority w:val="61"/>
    <w:rsid w:val="006D44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985974"/>
    <w:rPr>
      <w:b/>
      <w:bCs/>
    </w:rPr>
  </w:style>
  <w:style w:type="table" w:styleId="Sombreadomedio1">
    <w:name w:val="Medium Shading 1"/>
    <w:basedOn w:val="Tablanormal"/>
    <w:uiPriority w:val="63"/>
    <w:rsid w:val="00C709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FB7F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0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394A4C-9A0C-49ED-B09D-AB77D71DA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5</cp:revision>
  <dcterms:created xsi:type="dcterms:W3CDTF">2020-06-02T14:04:00Z</dcterms:created>
  <dcterms:modified xsi:type="dcterms:W3CDTF">2020-06-04T09:24:00Z</dcterms:modified>
</cp:coreProperties>
</file>