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BF94B" w14:textId="64CBA9E3" w:rsidR="007034FE" w:rsidRDefault="007034FE" w:rsidP="007034FE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Nombre y apellidos: __________________________________________-</w:t>
      </w:r>
    </w:p>
    <w:p w14:paraId="0F8433A9" w14:textId="77777777" w:rsidR="007034FE" w:rsidRDefault="007034FE" w:rsidP="007034FE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2B3A0350" w14:textId="363C12C5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I</w:t>
      </w: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ntroducción</w:t>
      </w:r>
    </w:p>
    <w:p w14:paraId="52258B49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Esta tarea está dividida en dos actividades.</w:t>
      </w:r>
    </w:p>
    <w:p w14:paraId="055D57E6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6901C701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La primera actividad completa los conocimientos sobre los orígenes de los principios activos poniendo ejemplos de los diferentes casos. Con esta actividad aprenderás cómo son las moléculas, lo que ayuda mucho a entender el mecanismo de acción de los fármacos.</w:t>
      </w:r>
    </w:p>
    <w:p w14:paraId="043C50E7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6C9F2306" w14:textId="39A8CDC2" w:rsidR="000647D5" w:rsidRPr="000647D5" w:rsidRDefault="000647D5" w:rsidP="000647D5">
      <w:pPr>
        <w:shd w:val="clear" w:color="auto" w:fill="FFFFFF"/>
        <w:spacing w:after="100" w:afterAutospacing="1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La segunda actividad sirve para aplicar los conocimientos sobre dosificación a casos concretos de medicamentos en forma líquida.</w:t>
      </w:r>
    </w:p>
    <w:p w14:paraId="300F9032" w14:textId="77777777" w:rsidR="000647D5" w:rsidRPr="000647D5" w:rsidRDefault="000647D5" w:rsidP="000647D5">
      <w:pPr>
        <w:shd w:val="clear" w:color="auto" w:fill="FFFFFF"/>
        <w:spacing w:after="100" w:afterAutospacing="1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601BA11C" w14:textId="77777777" w:rsidR="000647D5" w:rsidRPr="000647D5" w:rsidRDefault="000647D5" w:rsidP="000647D5">
      <w:pPr>
        <w:shd w:val="clear" w:color="auto" w:fill="FFFFFF"/>
        <w:spacing w:after="100" w:afterAutospacing="1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Medios o información necesaria para realizar la tarea</w:t>
      </w:r>
    </w:p>
    <w:p w14:paraId="57B3836F" w14:textId="77777777" w:rsidR="000647D5" w:rsidRPr="000647D5" w:rsidRDefault="000647D5" w:rsidP="000647D5">
      <w:pPr>
        <w:shd w:val="clear" w:color="auto" w:fill="FFFFFF"/>
        <w:spacing w:after="100" w:afterAutospacing="1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-Fuentes bibliográficas.</w:t>
      </w:r>
    </w:p>
    <w:p w14:paraId="76DCB84A" w14:textId="77777777" w:rsidR="000647D5" w:rsidRPr="000647D5" w:rsidRDefault="000647D5" w:rsidP="000647D5">
      <w:pPr>
        <w:shd w:val="clear" w:color="auto" w:fill="FFFFFF"/>
        <w:spacing w:after="100" w:afterAutospacing="1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-Internet.</w:t>
      </w:r>
    </w:p>
    <w:p w14:paraId="11769DBF" w14:textId="77777777" w:rsidR="000647D5" w:rsidRPr="000647D5" w:rsidRDefault="000647D5" w:rsidP="000647D5">
      <w:pPr>
        <w:shd w:val="clear" w:color="auto" w:fill="FFFFFF"/>
        <w:spacing w:after="100" w:afterAutospacing="1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-Consulta a profesionales.</w:t>
      </w:r>
    </w:p>
    <w:p w14:paraId="09947A5D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281EFC8A" w14:textId="79DCF5BC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Criterios de evaluación y puntuación.</w:t>
      </w:r>
    </w:p>
    <w:p w14:paraId="47CB12C6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Estas dos actividades serán evaluadas de forma conjunta, pero puedes realizar cada una de ellas en el momento indicado en el texto, lo que te ayuda a reforzar los conocimientos de cada apartado.</w:t>
      </w:r>
    </w:p>
    <w:p w14:paraId="549C0B32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</w:p>
    <w:p w14:paraId="01667222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La tarea se puntuará de 0 a 10 puntos. Cada una de las partes tendrá la siguiente puntuación:</w:t>
      </w:r>
    </w:p>
    <w:p w14:paraId="3CE22B7C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4FF9DD1B" w14:textId="2CCC32D0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Actividad 1: Puntuación máxima 4 puntos.</w:t>
      </w:r>
    </w:p>
    <w:p w14:paraId="1BC343C5" w14:textId="30C61421" w:rsidR="000647D5" w:rsidRPr="000647D5" w:rsidRDefault="000647D5" w:rsidP="000647D5">
      <w:pPr>
        <w:shd w:val="clear" w:color="auto" w:fill="FFFFFF"/>
        <w:spacing w:after="100" w:afterAutospacing="1" w:line="276" w:lineRule="auto"/>
        <w:ind w:firstLine="426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Apartado 1: 1 punto (0,5 puntos cada apartado).</w:t>
      </w:r>
    </w:p>
    <w:p w14:paraId="2F1D8D9E" w14:textId="39FF032A" w:rsidR="000647D5" w:rsidRPr="000647D5" w:rsidRDefault="000647D5" w:rsidP="000647D5">
      <w:pPr>
        <w:shd w:val="clear" w:color="auto" w:fill="FFFFFF"/>
        <w:spacing w:after="100" w:afterAutospacing="1" w:line="276" w:lineRule="auto"/>
        <w:ind w:firstLine="426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Apartado 2: 2 puntos (1 punto cada apartado).</w:t>
      </w:r>
    </w:p>
    <w:p w14:paraId="1BCEBD8B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ind w:firstLine="426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Apartado 3: 1 punto.</w:t>
      </w:r>
    </w:p>
    <w:p w14:paraId="654A3A7C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3EF25D7E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72F98236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Criterios de evaluación:</w:t>
      </w:r>
    </w:p>
    <w:p w14:paraId="690550D8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448A33EB" w14:textId="07293F8C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-Completar toda la información solicitada de forma correcta.</w:t>
      </w:r>
    </w:p>
    <w:p w14:paraId="04F6A5DA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-Presentar la información de forma clara y organizada.</w:t>
      </w:r>
    </w:p>
    <w:p w14:paraId="4E2B355F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6AAB698E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4CFD69F1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Actividad 2: Puntuación máxima 6 puntos.</w:t>
      </w:r>
    </w:p>
    <w:p w14:paraId="794843D6" w14:textId="77777777" w:rsidR="000647D5" w:rsidRPr="000647D5" w:rsidRDefault="000647D5" w:rsidP="000647D5">
      <w:pPr>
        <w:shd w:val="clear" w:color="auto" w:fill="FFFFFF"/>
        <w:spacing w:after="100" w:afterAutospacing="1"/>
        <w:ind w:left="426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3BFC15A5" w14:textId="27270CED" w:rsidR="000647D5" w:rsidRPr="000647D5" w:rsidRDefault="000647D5" w:rsidP="000647D5">
      <w:pPr>
        <w:shd w:val="clear" w:color="auto" w:fill="FFFFFF"/>
        <w:spacing w:after="100" w:afterAutospacing="1"/>
        <w:ind w:left="426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 xml:space="preserve">Apartado 1. INISTON® </w:t>
      </w:r>
      <w:proofErr w:type="spellStart"/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Antitusivo</w:t>
      </w:r>
      <w:proofErr w:type="spellEnd"/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 xml:space="preserve"> = 0,5 puntos.</w:t>
      </w:r>
    </w:p>
    <w:p w14:paraId="683F2EC9" w14:textId="2027BA2A" w:rsidR="000647D5" w:rsidRPr="000647D5" w:rsidRDefault="000647D5" w:rsidP="000647D5">
      <w:pPr>
        <w:shd w:val="clear" w:color="auto" w:fill="FFFFFF"/>
        <w:spacing w:after="100" w:afterAutospacing="1"/>
        <w:ind w:left="426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Apartado 2. MUCOSAN® Jarabe = 0,5 puntos.</w:t>
      </w:r>
    </w:p>
    <w:p w14:paraId="30A2E09D" w14:textId="2F1D9D79" w:rsidR="000647D5" w:rsidRPr="000647D5" w:rsidRDefault="000647D5" w:rsidP="000647D5">
      <w:pPr>
        <w:shd w:val="clear" w:color="auto" w:fill="FFFFFF"/>
        <w:spacing w:after="100" w:afterAutospacing="1"/>
        <w:ind w:left="426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Apartado 3. DALSY® suspensión oral = 1 punto.</w:t>
      </w:r>
    </w:p>
    <w:p w14:paraId="6B0718A4" w14:textId="1E2EF7FC" w:rsidR="000647D5" w:rsidRPr="000647D5" w:rsidRDefault="000647D5" w:rsidP="000647D5">
      <w:pPr>
        <w:shd w:val="clear" w:color="auto" w:fill="FFFFFF"/>
        <w:spacing w:after="100" w:afterAutospacing="1"/>
        <w:ind w:left="426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Apartado 4. AUGMENTINE® 100/12,5mg = 2 puntos.</w:t>
      </w:r>
    </w:p>
    <w:p w14:paraId="0A494916" w14:textId="77777777" w:rsidR="000647D5" w:rsidRPr="000647D5" w:rsidRDefault="000647D5" w:rsidP="000647D5">
      <w:pPr>
        <w:shd w:val="clear" w:color="auto" w:fill="FFFFFF"/>
        <w:spacing w:after="100" w:afterAutospacing="1"/>
        <w:ind w:left="426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Apartado 5. APIRETAL® 100 mg/ml solución oral = 2 puntos.</w:t>
      </w:r>
    </w:p>
    <w:p w14:paraId="38858E0F" w14:textId="77777777" w:rsidR="000647D5" w:rsidRPr="000647D5" w:rsidRDefault="000647D5" w:rsidP="000647D5">
      <w:pPr>
        <w:shd w:val="clear" w:color="auto" w:fill="FFFFFF"/>
        <w:spacing w:after="100" w:afterAutospacing="1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1A33191A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3556ABF9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Criterios de evaluación:</w:t>
      </w:r>
    </w:p>
    <w:p w14:paraId="59104BC4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2C82DBF0" w14:textId="0AEC4DE6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-Solucionar correctamente los ejercicios planteados.</w:t>
      </w:r>
    </w:p>
    <w:p w14:paraId="333C60C7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-Presentar la información de forma clara y organizada.</w:t>
      </w:r>
    </w:p>
    <w:p w14:paraId="2E597CEC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3A1A4047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1C20B5C4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</w:p>
    <w:p w14:paraId="40A2F837" w14:textId="267531BF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Indicaciones de entrega.</w:t>
      </w:r>
    </w:p>
    <w:p w14:paraId="5B6762A5" w14:textId="790220E9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Una vez realizada la tarea se elaborará un único documento dónde figuren las dos partes descritas más adelante.</w:t>
      </w:r>
    </w:p>
    <w:p w14:paraId="6EBC80F2" w14:textId="61B57125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El envío se realizará a través de la plataforma y el archivo se nombrará siguiendo las siguientes pautas:</w:t>
      </w:r>
    </w:p>
    <w:p w14:paraId="50ABC205" w14:textId="77777777" w:rsidR="000647D5" w:rsidRPr="000647D5" w:rsidRDefault="000647D5" w:rsidP="000647D5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  <w:r w:rsidRPr="000647D5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apellido1_apellido2_nombre_DPF01_tarea.doc</w:t>
      </w:r>
    </w:p>
    <w:p w14:paraId="75AE0F24" w14:textId="08C284DE" w:rsidR="007034FE" w:rsidRDefault="007034FE" w:rsidP="007034FE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296FE5C2" w14:textId="44CE044A" w:rsidR="000647D5" w:rsidRDefault="000647D5" w:rsidP="007034FE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2E87694B" w14:textId="77777777" w:rsidR="000647D5" w:rsidRDefault="000647D5" w:rsidP="007034FE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11796C9C" w14:textId="7A485DC8" w:rsidR="000647D5" w:rsidRDefault="000647D5" w:rsidP="007034FE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4542BBF0" w14:textId="77777777" w:rsidR="000647D5" w:rsidRDefault="000647D5" w:rsidP="007034FE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</w:pPr>
    </w:p>
    <w:p w14:paraId="39A6D67C" w14:textId="5DBEA433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lastRenderedPageBreak/>
        <w:t>Actividad 1: Comparación de moléculas de diferentes orígenes.</w:t>
      </w:r>
    </w:p>
    <w:p w14:paraId="507F2338" w14:textId="77777777" w:rsidR="007034FE" w:rsidRPr="007034FE" w:rsidRDefault="007034FE" w:rsidP="00703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Principios activos de origen natural: La fuente tradicional de principios activos ha sido la naturaleza y fundamentalmente las plantas medicinales.</w:t>
      </w:r>
    </w:p>
    <w:p w14:paraId="387702D2" w14:textId="77777777" w:rsidR="007034FE" w:rsidRPr="007034FE" w:rsidRDefault="007034FE" w:rsidP="007034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Busca y pega en este apartado las fórmulas de la morfina y de la codeína. Señala con un círculo rojo la parte de las moléculas iguales entre los dos fármacos.</w:t>
      </w:r>
    </w:p>
    <w:p w14:paraId="48B40635" w14:textId="77777777" w:rsidR="007034FE" w:rsidRPr="007034FE" w:rsidRDefault="007034FE" w:rsidP="007034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Busca la planta de la que se extraen y las actividades de estos dos principios activos.</w:t>
      </w:r>
    </w:p>
    <w:p w14:paraId="3D5F09E1" w14:textId="77777777" w:rsidR="007034FE" w:rsidRPr="007034FE" w:rsidRDefault="007034FE" w:rsidP="00703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Principios activos de origen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semisintético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: </w:t>
      </w:r>
      <w:r w:rsidRPr="007034FE">
        <w:rPr>
          <w:rFonts w:ascii="Arial" w:eastAsia="Times New Roman" w:hAnsi="Arial" w:cs="Arial"/>
          <w:color w:val="000000"/>
          <w:sz w:val="20"/>
          <w:szCs w:val="20"/>
          <w:lang w:val="es-ES" w:eastAsia="es-ES_tradnl"/>
        </w:rPr>
        <w:t>A veces, las moléculas extraídas de productos naturales se pueden mejorar mediante pequeñas transformaciones químicas.</w:t>
      </w:r>
    </w:p>
    <w:p w14:paraId="020AC26D" w14:textId="77777777" w:rsidR="007034FE" w:rsidRPr="007034FE" w:rsidRDefault="007034FE" w:rsidP="007034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Busca y engancha la fórmula de la morfina (natural) y de la heroína (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semisintética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) e indica las diferencias estructurales entre las dos moléculas.</w:t>
      </w:r>
    </w:p>
    <w:p w14:paraId="71D18039" w14:textId="77777777" w:rsidR="007034FE" w:rsidRPr="007034FE" w:rsidRDefault="007034FE" w:rsidP="007034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Busca y engancha la fórmula de la penicilina (natural) y de la amoxicilina (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semisintética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) e indica las diferencias estructurales entre las dos moléculas. ¿De dónde se extrae la penicilina? ¿Qué actividades tienen los dos fármacos?</w:t>
      </w:r>
    </w:p>
    <w:p w14:paraId="0D31067F" w14:textId="77777777" w:rsidR="007034FE" w:rsidRPr="007034FE" w:rsidRDefault="007034FE" w:rsidP="00703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Principios activos de origen sintético. A veces se sintetizan artificialmente moléculas ya existentes en la naturaleza y otras veces se crean nuevos fármacos.</w:t>
      </w:r>
    </w:p>
    <w:p w14:paraId="2CD2DD07" w14:textId="77777777" w:rsidR="007034FE" w:rsidRPr="007034FE" w:rsidRDefault="007034FE" w:rsidP="007034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Dibuja la fórmula de la metadona (sintética) y de la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piperacilina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 (sintética) y compáralas con la morfina y la penicilina respectivamente. ¿Cuáles son sus actividades terapéuticas?</w:t>
      </w:r>
    </w:p>
    <w:p w14:paraId="3076136F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Actividad 2: Cálculo de dosis.</w:t>
      </w:r>
    </w:p>
    <w:p w14:paraId="3CD46483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Calcula la cantidad de cada medicamento que se debe administrar en cada uno de los casos planteados a partir de los datos de composición y posología recomendada:</w:t>
      </w:r>
    </w:p>
    <w:p w14:paraId="3B20D19A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Ejemplo: AMOXICILINA suspensión:</w:t>
      </w:r>
    </w:p>
    <w:p w14:paraId="7515DCE1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Composición cuantitativa:</w:t>
      </w:r>
    </w:p>
    <w:p w14:paraId="62C79F12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1 ml de suspensión…</w:t>
      </w:r>
      <w:proofErr w:type="gram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…….</w:t>
      </w:r>
      <w:proofErr w:type="gram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125 mg de amoxicilina.</w:t>
      </w:r>
    </w:p>
    <w:p w14:paraId="1F2E4EC8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Posología recomendada:</w:t>
      </w:r>
    </w:p>
    <w:p w14:paraId="4E910EF2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250 mg cada 8 horas.</w:t>
      </w:r>
    </w:p>
    <w:p w14:paraId="2DF72DE9" w14:textId="77777777" w:rsidR="007034FE" w:rsidRPr="007034FE" w:rsidRDefault="007034FE" w:rsidP="007034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¿Cuántas tomas al día deben administrarse?</w:t>
      </w:r>
    </w:p>
    <w:p w14:paraId="7EA90EDE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ind w:left="720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Si la administración es cada 8 horas = 3 tomas</w:t>
      </w:r>
    </w:p>
    <w:p w14:paraId="36AC68F0" w14:textId="77777777" w:rsidR="007034FE" w:rsidRPr="007034FE" w:rsidRDefault="007034FE" w:rsidP="007034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¿Cuántos ml deben administrarse en cada toma?</w:t>
      </w:r>
    </w:p>
    <w:p w14:paraId="0F4296A2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125 mg ………. 1 ml</w:t>
      </w:r>
    </w:p>
    <w:p w14:paraId="0899775B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250 mg ………. x ml</w:t>
      </w:r>
    </w:p>
    <w:p w14:paraId="0284A1DF" w14:textId="164A8274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fldChar w:fldCharType="begin"/>
      </w: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instrText xml:space="preserve"> INCLUDEPICTURE "https://aulavirtual32.educa.madrid.org/ies.villaverde.madrid/mod/assign/eXe_LaTeX_math_2.gif" \* MERGEFORMATINET </w:instrText>
      </w: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fldChar w:fldCharType="separate"/>
      </w:r>
      <w:r w:rsidRPr="007034FE">
        <w:rPr>
          <w:rFonts w:ascii="Arial" w:eastAsia="Times New Roman" w:hAnsi="Arial" w:cs="Arial"/>
          <w:noProof/>
          <w:color w:val="343A40"/>
          <w:sz w:val="20"/>
          <w:szCs w:val="20"/>
          <w:lang w:val="es-ES" w:eastAsia="es-ES_tradnl"/>
        </w:rPr>
        <mc:AlternateContent>
          <mc:Choice Requires="wps">
            <w:drawing>
              <wp:inline distT="0" distB="0" distL="0" distR="0" wp14:anchorId="0537683E" wp14:editId="449153D9">
                <wp:extent cx="302260" cy="30226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88601" id="Rectángulo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" filled="f" stroked="f">
                <o:lock v:ext="edit" aspectratio="t"/>
                <w10:anchorlock/>
              </v:rect>
            </w:pict>
          </mc:Fallback>
        </mc:AlternateContent>
      </w: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fldChar w:fldCharType="end"/>
      </w:r>
    </w:p>
    <w:p w14:paraId="3542AA40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ind w:left="284" w:hanging="284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 xml:space="preserve">1.INISTON® </w:t>
      </w:r>
      <w:proofErr w:type="spellStart"/>
      <w:r w:rsidRPr="007034FE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Antitusivo</w:t>
      </w:r>
      <w:proofErr w:type="spellEnd"/>
      <w:r w:rsidRPr="007034FE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:</w:t>
      </w:r>
    </w:p>
    <w:p w14:paraId="598A229B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Composición cuantitativa:</w:t>
      </w:r>
    </w:p>
    <w:p w14:paraId="235E7E7C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Por cada 5 ml de jarabe: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Dextrometorfano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hidrobromuro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…</w:t>
      </w:r>
      <w:proofErr w:type="gram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…….</w:t>
      </w:r>
      <w:proofErr w:type="gram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7,5 mg</w:t>
      </w:r>
    </w:p>
    <w:p w14:paraId="7B271D48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Posología recomendada:</w:t>
      </w:r>
    </w:p>
    <w:p w14:paraId="269B42E0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Adultos y niños mayores de 12 años: 10 ml cada 6 horas.</w:t>
      </w:r>
    </w:p>
    <w:p w14:paraId="2D615E9F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Máximo 60 ml/día (90 mg de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dextrometorfano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hidrobromuro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).</w:t>
      </w:r>
    </w:p>
    <w:p w14:paraId="0B77CC09" w14:textId="77777777" w:rsidR="007034FE" w:rsidRPr="007034FE" w:rsidRDefault="007034FE" w:rsidP="007034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¿Cuántos mg ha de tomar un adulto en cada toma?</w:t>
      </w:r>
    </w:p>
    <w:p w14:paraId="0DDB39AF" w14:textId="77777777" w:rsidR="007034FE" w:rsidRPr="007034FE" w:rsidRDefault="007034FE" w:rsidP="007034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¿Cuántos mg ha de tomar en total durante un día? ¿A cuantos ml equivale?</w:t>
      </w:r>
    </w:p>
    <w:p w14:paraId="2E409BD5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ind w:left="284" w:hanging="284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2.MUCOSAN® Jarabe:</w:t>
      </w:r>
    </w:p>
    <w:p w14:paraId="7FA70920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Composición cuantitativa: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Hidrocloruro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 de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ambroxol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 0,6 %</w:t>
      </w:r>
    </w:p>
    <w:p w14:paraId="46160D28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Por cada 5 ml de jarabe: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Hidrocloruro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 de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ambroxol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…</w:t>
      </w:r>
      <w:proofErr w:type="gram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…….</w:t>
      </w:r>
      <w:proofErr w:type="gram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30 mg.</w:t>
      </w:r>
    </w:p>
    <w:p w14:paraId="57038D2C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Posología recomendada:</w:t>
      </w:r>
    </w:p>
    <w:p w14:paraId="3E4BC26D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Adultos y niños mayores de 12 años: 10 ml 2 veces al día.</w:t>
      </w:r>
    </w:p>
    <w:p w14:paraId="7B6EA995" w14:textId="77777777" w:rsidR="007034FE" w:rsidRPr="007034FE" w:rsidRDefault="007034FE" w:rsidP="007034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¿Cuántos mg debe tomar un niño de 14 años en cada toma?</w:t>
      </w:r>
    </w:p>
    <w:p w14:paraId="5F6CBF19" w14:textId="77777777" w:rsidR="007034FE" w:rsidRPr="007034FE" w:rsidRDefault="007034FE" w:rsidP="007034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¿Cuántos mg debería tomar en total durante un día? ¿A cuantos ml equivale?</w:t>
      </w:r>
    </w:p>
    <w:p w14:paraId="69EC1997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ind w:left="284" w:hanging="284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3.DALSY® suspensión oral:</w:t>
      </w:r>
    </w:p>
    <w:p w14:paraId="219EAB32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Composición cuantitativa:</w:t>
      </w:r>
    </w:p>
    <w:p w14:paraId="5F1A61DF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Por cada 5 ml de suspensión: Ibuprofeno…</w:t>
      </w:r>
      <w:proofErr w:type="gram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…….</w:t>
      </w:r>
      <w:proofErr w:type="gram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100 mg</w:t>
      </w:r>
    </w:p>
    <w:p w14:paraId="12299782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Posología recomendada:</w:t>
      </w:r>
    </w:p>
    <w:p w14:paraId="60A6147E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20 mg de ibuprofeno/kg repartida en 3 tomas.</w:t>
      </w:r>
    </w:p>
    <w:p w14:paraId="5E6CFD70" w14:textId="77777777" w:rsidR="007034FE" w:rsidRPr="007034FE" w:rsidRDefault="007034FE" w:rsidP="007034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¿Cuántos mg de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Dalsy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® suspensión oral debe tomar por cada toma un niño que pesa 10 Kg? ¿A cuantos ml equivale?</w:t>
      </w:r>
    </w:p>
    <w:p w14:paraId="16439F76" w14:textId="77777777" w:rsidR="007034FE" w:rsidRPr="007034FE" w:rsidRDefault="007034FE" w:rsidP="007034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¿Cuántos ml de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Dalsy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® suspensión oral debe tomar al día un niño que pesa 12 Kg?</w:t>
      </w:r>
    </w:p>
    <w:p w14:paraId="3B492951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ind w:left="284" w:hanging="284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4.AUGMENTINE®</w:t>
      </w:r>
      <w:r w:rsidRPr="007034FE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_tradnl"/>
        </w:rPr>
        <w:t> 100/12,5mg, polvo para suspensión oral pediátrica, frasco de 30 ml:</w:t>
      </w:r>
    </w:p>
    <w:p w14:paraId="00C2CBCA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Composición cuantitativa:</w:t>
      </w:r>
    </w:p>
    <w:p w14:paraId="4C10C32C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1 ml de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Augmentine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® 100/12,5 mg </w:t>
      </w:r>
      <w:r w:rsidRPr="007034FE">
        <w:rPr>
          <w:rFonts w:ascii="Arial" w:eastAsia="Times New Roman" w:hAnsi="Arial" w:cs="Arial"/>
          <w:color w:val="000000"/>
          <w:sz w:val="20"/>
          <w:szCs w:val="20"/>
          <w:lang w:val="es-ES" w:eastAsia="es-ES_tradnl"/>
        </w:rPr>
        <w:t>polvo para suspensión oral pediátrica</w:t>
      </w: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 contiene:</w:t>
      </w:r>
    </w:p>
    <w:p w14:paraId="3A1C5111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lastRenderedPageBreak/>
        <w:t>Amoxicilina (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trihidrato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)…</w:t>
      </w:r>
      <w:proofErr w:type="gram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…….</w:t>
      </w:r>
      <w:proofErr w:type="gram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100 mg</w:t>
      </w:r>
    </w:p>
    <w:p w14:paraId="6B5ED58F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Acido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clavulánico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 (sal de </w:t>
      </w:r>
      <w:proofErr w:type="gram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potasio)…</w:t>
      </w:r>
      <w:proofErr w:type="gram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…….12,5 mg</w:t>
      </w:r>
    </w:p>
    <w:p w14:paraId="3033CDBB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Posología recomendada:</w:t>
      </w:r>
    </w:p>
    <w:p w14:paraId="4E683F4C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Niños de 0 a 12 años: 40 mg de amoxicilina/kg/día administrados en tomas iguales cada 8 horas.</w:t>
      </w:r>
    </w:p>
    <w:p w14:paraId="10512193" w14:textId="77777777" w:rsidR="007034FE" w:rsidRPr="007034FE" w:rsidRDefault="007034FE" w:rsidP="00703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¿Cuántos mg debe administrarse en cada toma a un bebé de 6 kg? ¿A cuantos ml equivale?</w:t>
      </w:r>
    </w:p>
    <w:p w14:paraId="1381CB83" w14:textId="77777777" w:rsidR="007034FE" w:rsidRPr="007034FE" w:rsidRDefault="007034FE" w:rsidP="00703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¿Cuántos ml de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Augmentine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® 100/12,5mg, suspensión debe tomar un niño de 13,5 kg?</w:t>
      </w:r>
    </w:p>
    <w:p w14:paraId="75692286" w14:textId="77777777" w:rsidR="007034FE" w:rsidRPr="007034FE" w:rsidRDefault="007034FE" w:rsidP="00703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¿Cuántos días le durará el frasco de 30 ml?</w:t>
      </w:r>
    </w:p>
    <w:p w14:paraId="5D5E68E3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ind w:left="284" w:hanging="284"/>
        <w:contextualSpacing/>
        <w:jc w:val="both"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b/>
          <w:bCs/>
          <w:color w:val="343A40"/>
          <w:sz w:val="20"/>
          <w:szCs w:val="20"/>
          <w:lang w:val="es-ES" w:eastAsia="es-ES_tradnl"/>
        </w:rPr>
        <w:t>5.APIRETAL®</w:t>
      </w:r>
      <w:r w:rsidRPr="007034FE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_tradnl"/>
        </w:rPr>
        <w:t> 100 mg/ml solución oral 1 frasco de 30 ml:</w:t>
      </w:r>
    </w:p>
    <w:p w14:paraId="09EAB033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Composición cuantitativa:</w:t>
      </w:r>
    </w:p>
    <w:p w14:paraId="0B763EF1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Cada</w:t>
      </w:r>
      <w:r w:rsidRPr="007034FE">
        <w:rPr>
          <w:rFonts w:ascii="Arial" w:eastAsia="Times New Roman" w:hAnsi="Arial" w:cs="Arial"/>
          <w:color w:val="000000"/>
          <w:sz w:val="20"/>
          <w:szCs w:val="20"/>
          <w:lang w:val="es-ES" w:eastAsia="es-ES_tradnl"/>
        </w:rPr>
        <w:t xml:space="preserve"> ml de </w:t>
      </w:r>
      <w:proofErr w:type="spellStart"/>
      <w:r w:rsidRPr="007034FE">
        <w:rPr>
          <w:rFonts w:ascii="Arial" w:eastAsia="Times New Roman" w:hAnsi="Arial" w:cs="Arial"/>
          <w:color w:val="000000"/>
          <w:sz w:val="20"/>
          <w:szCs w:val="20"/>
          <w:lang w:val="es-ES" w:eastAsia="es-ES_tradnl"/>
        </w:rPr>
        <w:t>Apiretal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®</w:t>
      </w:r>
      <w:r w:rsidRPr="007034FE">
        <w:rPr>
          <w:rFonts w:ascii="Arial" w:eastAsia="Times New Roman" w:hAnsi="Arial" w:cs="Arial"/>
          <w:color w:val="000000"/>
          <w:sz w:val="20"/>
          <w:szCs w:val="20"/>
          <w:lang w:val="es-ES" w:eastAsia="es-ES_tradnl"/>
        </w:rPr>
        <w:t> 100 mg/ml solución oral contiene:</w:t>
      </w:r>
    </w:p>
    <w:p w14:paraId="52594FAF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Paracetamol…</w:t>
      </w:r>
      <w:proofErr w:type="gram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…….</w:t>
      </w:r>
      <w:proofErr w:type="gram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100 mg</w:t>
      </w:r>
    </w:p>
    <w:p w14:paraId="4752C5E3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Posología recomendada:</w:t>
      </w:r>
    </w:p>
    <w:p w14:paraId="4D7E8316" w14:textId="77777777" w:rsidR="007034FE" w:rsidRPr="007034FE" w:rsidRDefault="007034FE" w:rsidP="007034FE">
      <w:pPr>
        <w:shd w:val="clear" w:color="auto" w:fill="FFFFFF"/>
        <w:spacing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60 mg de paracetamol/kg/día repartido en 4 tomas diarias.</w:t>
      </w:r>
    </w:p>
    <w:p w14:paraId="0977B2DF" w14:textId="77777777" w:rsidR="007034FE" w:rsidRPr="007034FE" w:rsidRDefault="007034FE" w:rsidP="007034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¿Cuántos mg/kg se deben administrar en cada toma?</w:t>
      </w:r>
    </w:p>
    <w:p w14:paraId="5015BA40" w14:textId="77777777" w:rsidR="007034FE" w:rsidRPr="007034FE" w:rsidRDefault="007034FE" w:rsidP="007034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</w:t>
      </w:r>
      <w:proofErr w:type="gram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Cada cuantas horas</w:t>
      </w:r>
      <w:proofErr w:type="gram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 xml:space="preserve"> se debe tomar </w:t>
      </w:r>
      <w:proofErr w:type="spellStart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Apiretal</w:t>
      </w:r>
      <w:proofErr w:type="spellEnd"/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® 100 mg/ml solución oral?</w:t>
      </w:r>
    </w:p>
    <w:p w14:paraId="6C970DA7" w14:textId="77777777" w:rsidR="007034FE" w:rsidRPr="007034FE" w:rsidRDefault="007034FE" w:rsidP="007034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¿Cuántos mg debe tomar un bebé de 6 kg cada día? ¿A cuantos ml equivale?</w:t>
      </w:r>
    </w:p>
    <w:p w14:paraId="79F3A8CA" w14:textId="77777777" w:rsidR="007034FE" w:rsidRPr="007034FE" w:rsidRDefault="007034FE" w:rsidP="007034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</w:pPr>
      <w:r w:rsidRPr="007034FE">
        <w:rPr>
          <w:rFonts w:ascii="Arial" w:eastAsia="Times New Roman" w:hAnsi="Arial" w:cs="Arial"/>
          <w:color w:val="343A40"/>
          <w:sz w:val="20"/>
          <w:szCs w:val="20"/>
          <w:lang w:val="es-ES" w:eastAsia="es-ES_tradnl"/>
        </w:rPr>
        <w:t>¿Cuántos días le durará el frasco de 30 ml a un niño que pesa 15 kg?</w:t>
      </w:r>
    </w:p>
    <w:p w14:paraId="39DDD94A" w14:textId="74414C98" w:rsidR="006A21C5" w:rsidRDefault="006A21C5" w:rsidP="007034FE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082448FA" w14:textId="731045B5" w:rsidR="007034FE" w:rsidRDefault="007034FE" w:rsidP="007034FE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524F1502" w14:textId="3EE5C911" w:rsidR="007034FE" w:rsidRDefault="007034FE" w:rsidP="007034FE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015302D2" w14:textId="77777777" w:rsidR="007034FE" w:rsidRDefault="007034FE" w:rsidP="007034FE">
      <w:pPr>
        <w:spacing w:line="276" w:lineRule="auto"/>
        <w:contextualSpacing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Recuerda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guardar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el archive con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tu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nombre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para que 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subirlo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corregirlo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yo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lo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pueda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identificar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</w:t>
      </w:r>
    </w:p>
    <w:p w14:paraId="5A0798D2" w14:textId="77777777" w:rsidR="007034FE" w:rsidRDefault="007034FE" w:rsidP="007034FE">
      <w:pPr>
        <w:spacing w:line="276" w:lineRule="auto"/>
        <w:contextualSpacing/>
        <w:rPr>
          <w:rFonts w:ascii="Arial" w:hAnsi="Arial" w:cs="Arial"/>
          <w:b/>
          <w:bCs/>
          <w:sz w:val="20"/>
          <w:szCs w:val="20"/>
        </w:rPr>
      </w:pPr>
    </w:p>
    <w:p w14:paraId="105F54C4" w14:textId="585601E1" w:rsidR="007034FE" w:rsidRPr="007034FE" w:rsidRDefault="007034FE" w:rsidP="007034FE">
      <w:pPr>
        <w:spacing w:line="276" w:lineRule="auto"/>
        <w:contextualSpacing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Gracias!! </w:t>
      </w:r>
    </w:p>
    <w:sectPr w:rsidR="007034FE" w:rsidRPr="007034FE" w:rsidSect="00703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FCB"/>
    <w:multiLevelType w:val="multilevel"/>
    <w:tmpl w:val="67D48D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A3729"/>
    <w:multiLevelType w:val="multilevel"/>
    <w:tmpl w:val="B8668F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C11B0"/>
    <w:multiLevelType w:val="multilevel"/>
    <w:tmpl w:val="79285E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B16FA"/>
    <w:multiLevelType w:val="multilevel"/>
    <w:tmpl w:val="3D8C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3133F"/>
    <w:multiLevelType w:val="multilevel"/>
    <w:tmpl w:val="05AAA1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B1529"/>
    <w:multiLevelType w:val="multilevel"/>
    <w:tmpl w:val="1AFCB6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D18CE"/>
    <w:multiLevelType w:val="multilevel"/>
    <w:tmpl w:val="A21474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FE"/>
    <w:rsid w:val="000647D5"/>
    <w:rsid w:val="006A21C5"/>
    <w:rsid w:val="0070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7B3C"/>
  <w15:chartTrackingRefBased/>
  <w15:docId w15:val="{5453AB63-4BCB-1F42-B536-7E3BD42D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4F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962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2020-09-28T18:42:00Z</dcterms:created>
  <dcterms:modified xsi:type="dcterms:W3CDTF">2020-09-28T18:49:00Z</dcterms:modified>
</cp:coreProperties>
</file>