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Pr="001428FE" w:rsidRDefault="00E154F6" w:rsidP="005D29D0">
      <w:pPr>
        <w:jc w:val="center"/>
        <w:rPr>
          <w:rFonts w:asciiTheme="majorHAnsi" w:hAnsiTheme="majorHAnsi"/>
          <w:sz w:val="32"/>
        </w:rPr>
      </w:pPr>
      <w:r w:rsidRPr="00E154F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7.95pt;height:29pt" fillcolor="gray [1629]" strokecolor="black [3213]">
            <v:shadow color="#868686"/>
            <v:textpath style="font-family:&quot;Cooper Black&quot;;font-size:20pt;v-text-kern:t" trim="t" fitpath="t" string="RESUMEN FARMACOLOGÍA"/>
          </v:shape>
        </w:pict>
      </w:r>
    </w:p>
    <w:tbl>
      <w:tblPr>
        <w:tblStyle w:val="Listavistosa"/>
        <w:tblW w:w="8789" w:type="dxa"/>
        <w:tblLayout w:type="fixed"/>
        <w:tblLook w:val="04A0"/>
      </w:tblPr>
      <w:tblGrid>
        <w:gridCol w:w="2268"/>
        <w:gridCol w:w="1984"/>
        <w:gridCol w:w="1985"/>
        <w:gridCol w:w="1134"/>
        <w:gridCol w:w="141"/>
        <w:gridCol w:w="1277"/>
      </w:tblGrid>
      <w:tr w:rsidR="00E96847" w:rsidTr="00213208">
        <w:trPr>
          <w:cnfStyle w:val="100000000000"/>
        </w:trPr>
        <w:tc>
          <w:tcPr>
            <w:cnfStyle w:val="001000000000"/>
            <w:tcW w:w="2268" w:type="dxa"/>
          </w:tcPr>
          <w:p w:rsidR="004853AC" w:rsidRDefault="004853AC" w:rsidP="00213208">
            <w:pPr>
              <w:jc w:val="center"/>
            </w:pPr>
            <w:r>
              <w:t>GRUPO ANATOMICO</w:t>
            </w:r>
          </w:p>
        </w:tc>
        <w:tc>
          <w:tcPr>
            <w:tcW w:w="1984" w:type="dxa"/>
          </w:tcPr>
          <w:p w:rsidR="004853AC" w:rsidRDefault="004853AC" w:rsidP="00213208">
            <w:pPr>
              <w:jc w:val="center"/>
              <w:cnfStyle w:val="100000000000"/>
            </w:pPr>
            <w:r>
              <w:t>GRUPO TERAPEUTICO</w:t>
            </w:r>
          </w:p>
        </w:tc>
        <w:tc>
          <w:tcPr>
            <w:tcW w:w="4537" w:type="dxa"/>
            <w:gridSpan w:val="4"/>
          </w:tcPr>
          <w:p w:rsidR="004853AC" w:rsidRDefault="004853AC" w:rsidP="00213208">
            <w:pPr>
              <w:jc w:val="center"/>
              <w:cnfStyle w:val="100000000000"/>
            </w:pPr>
            <w:r>
              <w:t>PRINCIPIO ACTIVO</w:t>
            </w:r>
          </w:p>
        </w:tc>
      </w:tr>
      <w:tr w:rsidR="009471A8" w:rsidTr="00213208">
        <w:trPr>
          <w:cnfStyle w:val="000000100000"/>
          <w:trHeight w:val="306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A - Aparato digestivo y metabolismo</w:t>
            </w:r>
          </w:p>
        </w:tc>
        <w:tc>
          <w:tcPr>
            <w:tcW w:w="1984" w:type="dxa"/>
            <w:vMerge w:val="restart"/>
          </w:tcPr>
          <w:p w:rsidR="004853AC" w:rsidRPr="002E446B" w:rsidRDefault="004853AC" w:rsidP="009471A8">
            <w:pPr>
              <w:cnfStyle w:val="000000100000"/>
            </w:pPr>
            <w:r w:rsidRPr="002E446B">
              <w:t>A01 - Estomatológicos</w:t>
            </w:r>
          </w:p>
        </w:tc>
        <w:tc>
          <w:tcPr>
            <w:tcW w:w="1985" w:type="dxa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Llagas</w:t>
            </w:r>
          </w:p>
        </w:tc>
        <w:tc>
          <w:tcPr>
            <w:tcW w:w="2552" w:type="dxa"/>
            <w:gridSpan w:val="3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Hidrocortisona</w:t>
            </w:r>
          </w:p>
        </w:tc>
      </w:tr>
      <w:tr w:rsidR="00E96847" w:rsidTr="00213208">
        <w:trPr>
          <w:cnfStyle w:val="000000010000"/>
          <w:trHeight w:val="304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010000"/>
            </w:pPr>
          </w:p>
        </w:tc>
        <w:tc>
          <w:tcPr>
            <w:tcW w:w="1985" w:type="dxa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Antifúngicos</w:t>
            </w:r>
            <w:proofErr w:type="spellEnd"/>
          </w:p>
        </w:tc>
        <w:tc>
          <w:tcPr>
            <w:tcW w:w="2552" w:type="dxa"/>
            <w:gridSpan w:val="3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Miconazol</w:t>
            </w:r>
            <w:proofErr w:type="spellEnd"/>
            <w:r w:rsidRPr="00A86E2D">
              <w:rPr>
                <w:sz w:val="21"/>
                <w:szCs w:val="21"/>
              </w:rPr>
              <w:t xml:space="preserve"> Nistatina</w:t>
            </w:r>
          </w:p>
        </w:tc>
      </w:tr>
      <w:tr w:rsidR="00E96847" w:rsidTr="00213208">
        <w:trPr>
          <w:cnfStyle w:val="000000100000"/>
          <w:trHeight w:val="304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Colutorios Antisépticos</w:t>
            </w:r>
          </w:p>
        </w:tc>
        <w:tc>
          <w:tcPr>
            <w:tcW w:w="2552" w:type="dxa"/>
            <w:gridSpan w:val="3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Clorhexidina</w:t>
            </w:r>
            <w:proofErr w:type="spellEnd"/>
          </w:p>
        </w:tc>
      </w:tr>
      <w:tr w:rsidR="009471A8" w:rsidTr="00213208">
        <w:trPr>
          <w:cnfStyle w:val="000000010000"/>
          <w:trHeight w:val="264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 w:val="restart"/>
          </w:tcPr>
          <w:p w:rsidR="004853AC" w:rsidRPr="002E446B" w:rsidRDefault="004853AC" w:rsidP="009471A8">
            <w:pPr>
              <w:cnfStyle w:val="000000010000"/>
            </w:pPr>
            <w:r w:rsidRPr="002E446B">
              <w:t>A02 - Alteraciones de la acidez</w:t>
            </w:r>
          </w:p>
        </w:tc>
        <w:tc>
          <w:tcPr>
            <w:tcW w:w="1985" w:type="dxa"/>
            <w:vMerge w:val="restart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  <w:r w:rsidRPr="00A86E2D">
              <w:rPr>
                <w:rFonts w:eastAsiaTheme="majorEastAsia" w:cstheme="majorBidi"/>
                <w:sz w:val="21"/>
                <w:szCs w:val="21"/>
              </w:rPr>
              <w:t>Neutralizantes</w:t>
            </w:r>
          </w:p>
        </w:tc>
        <w:tc>
          <w:tcPr>
            <w:tcW w:w="1275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Sistemicos</w:t>
            </w:r>
            <w:proofErr w:type="spellEnd"/>
          </w:p>
        </w:tc>
        <w:tc>
          <w:tcPr>
            <w:tcW w:w="1277" w:type="dxa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Bicarbonato sódico</w:t>
            </w:r>
          </w:p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Hidrogenocarbonato</w:t>
            </w:r>
            <w:proofErr w:type="spellEnd"/>
            <w:r w:rsidRPr="00A86E2D">
              <w:rPr>
                <w:sz w:val="21"/>
                <w:szCs w:val="21"/>
              </w:rPr>
              <w:t xml:space="preserve"> de sodio</w:t>
            </w:r>
          </w:p>
        </w:tc>
      </w:tr>
      <w:tr w:rsidR="009471A8" w:rsidTr="00213208">
        <w:trPr>
          <w:cnfStyle w:val="000000100000"/>
          <w:trHeight w:val="264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  <w:vMerge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275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 xml:space="preserve">No </w:t>
            </w:r>
            <w:proofErr w:type="spellStart"/>
            <w:r w:rsidRPr="00A86E2D">
              <w:rPr>
                <w:sz w:val="21"/>
                <w:szCs w:val="21"/>
              </w:rPr>
              <w:t>sistemicos</w:t>
            </w:r>
            <w:proofErr w:type="spellEnd"/>
          </w:p>
        </w:tc>
        <w:tc>
          <w:tcPr>
            <w:tcW w:w="1277" w:type="dxa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Compuestos de aluminio (</w:t>
            </w:r>
            <w:proofErr w:type="spellStart"/>
            <w:r w:rsidRPr="00A86E2D">
              <w:rPr>
                <w:sz w:val="21"/>
                <w:szCs w:val="21"/>
              </w:rPr>
              <w:t>Almagato</w:t>
            </w:r>
            <w:proofErr w:type="spellEnd"/>
            <w:r w:rsidRPr="00A86E2D">
              <w:rPr>
                <w:sz w:val="21"/>
                <w:szCs w:val="21"/>
              </w:rPr>
              <w:t xml:space="preserve"> (</w:t>
            </w:r>
            <w:proofErr w:type="spellStart"/>
            <w:r w:rsidRPr="00A86E2D">
              <w:rPr>
                <w:sz w:val="21"/>
                <w:szCs w:val="21"/>
              </w:rPr>
              <w:t>Almax</w:t>
            </w:r>
            <w:proofErr w:type="spellEnd"/>
            <w:r w:rsidRPr="00A86E2D">
              <w:rPr>
                <w:sz w:val="21"/>
                <w:szCs w:val="21"/>
              </w:rPr>
              <w:t xml:space="preserve">® y </w:t>
            </w:r>
            <w:proofErr w:type="spellStart"/>
            <w:r w:rsidRPr="00A86E2D">
              <w:rPr>
                <w:sz w:val="21"/>
                <w:szCs w:val="21"/>
              </w:rPr>
              <w:t>Almax</w:t>
            </w:r>
            <w:proofErr w:type="spellEnd"/>
            <w:r w:rsidRPr="00A86E2D">
              <w:rPr>
                <w:sz w:val="21"/>
                <w:szCs w:val="21"/>
              </w:rPr>
              <w:t xml:space="preserve"> </w:t>
            </w:r>
            <w:proofErr w:type="spellStart"/>
            <w:r w:rsidRPr="00A86E2D">
              <w:rPr>
                <w:sz w:val="21"/>
                <w:szCs w:val="21"/>
              </w:rPr>
              <w:t>forte</w:t>
            </w:r>
            <w:proofErr w:type="spellEnd"/>
            <w:r w:rsidRPr="00A86E2D">
              <w:rPr>
                <w:sz w:val="21"/>
                <w:szCs w:val="21"/>
              </w:rPr>
              <w:t>®)</w:t>
            </w:r>
          </w:p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Hidróxido magnésico.</w:t>
            </w:r>
          </w:p>
        </w:tc>
      </w:tr>
      <w:tr w:rsidR="00E96847" w:rsidTr="00213208">
        <w:trPr>
          <w:cnfStyle w:val="000000010000"/>
          <w:trHeight w:val="23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010000"/>
            </w:pPr>
          </w:p>
        </w:tc>
        <w:tc>
          <w:tcPr>
            <w:tcW w:w="1985" w:type="dxa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Protectores de mucosa</w:t>
            </w:r>
          </w:p>
        </w:tc>
        <w:tc>
          <w:tcPr>
            <w:tcW w:w="2552" w:type="dxa"/>
            <w:gridSpan w:val="3"/>
          </w:tcPr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Sucralfato</w:t>
            </w:r>
            <w:proofErr w:type="spellEnd"/>
          </w:p>
        </w:tc>
      </w:tr>
      <w:tr w:rsidR="00E96847" w:rsidTr="00213208">
        <w:trPr>
          <w:cnfStyle w:val="000000100000"/>
          <w:trHeight w:val="229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Inhibidores de la bomba de protones “IBP”</w:t>
            </w:r>
          </w:p>
        </w:tc>
        <w:tc>
          <w:tcPr>
            <w:tcW w:w="2552" w:type="dxa"/>
            <w:gridSpan w:val="3"/>
          </w:tcPr>
          <w:p w:rsidR="0018247E" w:rsidRPr="00A86E2D" w:rsidRDefault="0018247E" w:rsidP="009471A8">
            <w:pPr>
              <w:cnfStyle w:val="000000100000"/>
              <w:rPr>
                <w:b/>
                <w:sz w:val="21"/>
                <w:szCs w:val="21"/>
              </w:rPr>
            </w:pPr>
            <w:proofErr w:type="spellStart"/>
            <w:r w:rsidRPr="00A86E2D">
              <w:rPr>
                <w:b/>
                <w:sz w:val="21"/>
                <w:szCs w:val="21"/>
              </w:rPr>
              <w:t>Omeprazol</w:t>
            </w:r>
            <w:proofErr w:type="spellEnd"/>
            <w:r w:rsidRPr="00A86E2D">
              <w:rPr>
                <w:sz w:val="21"/>
                <w:szCs w:val="21"/>
              </w:rPr>
              <w:t xml:space="preserve"> </w:t>
            </w:r>
            <w:proofErr w:type="spellStart"/>
            <w:r w:rsidRPr="00A86E2D">
              <w:rPr>
                <w:sz w:val="21"/>
                <w:szCs w:val="21"/>
              </w:rPr>
              <w:t>esomeprazol</w:t>
            </w:r>
            <w:proofErr w:type="spellEnd"/>
            <w:r w:rsidRPr="00A86E2D">
              <w:rPr>
                <w:sz w:val="21"/>
                <w:szCs w:val="21"/>
              </w:rPr>
              <w:t>,</w:t>
            </w:r>
          </w:p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Lansoprazol</w:t>
            </w:r>
            <w:proofErr w:type="spellEnd"/>
          </w:p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Pantoprazol</w:t>
            </w:r>
            <w:proofErr w:type="spellEnd"/>
          </w:p>
        </w:tc>
      </w:tr>
      <w:tr w:rsidR="00E96847" w:rsidTr="00213208">
        <w:trPr>
          <w:cnfStyle w:val="000000010000"/>
          <w:trHeight w:val="229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010000"/>
            </w:pP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Antagonistas del receptor H2.</w:t>
            </w:r>
          </w:p>
        </w:tc>
        <w:tc>
          <w:tcPr>
            <w:tcW w:w="2552" w:type="dxa"/>
            <w:gridSpan w:val="3"/>
          </w:tcPr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Ranitidina</w:t>
            </w:r>
            <w:proofErr w:type="spellEnd"/>
            <w:r w:rsidRPr="00A86E2D">
              <w:rPr>
                <w:sz w:val="21"/>
                <w:szCs w:val="21"/>
              </w:rPr>
              <w:t xml:space="preserve"> </w:t>
            </w:r>
            <w:proofErr w:type="spellStart"/>
            <w:r w:rsidRPr="00A86E2D">
              <w:rPr>
                <w:sz w:val="21"/>
                <w:szCs w:val="21"/>
              </w:rPr>
              <w:t>famotidina</w:t>
            </w:r>
            <w:proofErr w:type="spellEnd"/>
          </w:p>
        </w:tc>
      </w:tr>
      <w:tr w:rsidR="00E96847" w:rsidTr="00213208">
        <w:trPr>
          <w:cnfStyle w:val="000000100000"/>
          <w:trHeight w:val="23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 w:val="restart"/>
          </w:tcPr>
          <w:p w:rsidR="004853AC" w:rsidRPr="002E446B" w:rsidRDefault="004853AC" w:rsidP="009471A8">
            <w:pPr>
              <w:cnfStyle w:val="000000100000"/>
            </w:pPr>
            <w:r w:rsidRPr="002E446B">
              <w:t>A03 - Alteraciones gastrointestinales</w:t>
            </w: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Antiespasmódicos</w:t>
            </w:r>
          </w:p>
        </w:tc>
        <w:tc>
          <w:tcPr>
            <w:tcW w:w="2552" w:type="dxa"/>
            <w:gridSpan w:val="3"/>
          </w:tcPr>
          <w:p w:rsidR="0018247E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Butilescopolamina</w:t>
            </w:r>
            <w:proofErr w:type="spellEnd"/>
            <w:r w:rsidRPr="00A86E2D">
              <w:rPr>
                <w:sz w:val="21"/>
                <w:szCs w:val="21"/>
              </w:rPr>
              <w:t xml:space="preserve"> (</w:t>
            </w:r>
            <w:proofErr w:type="spellStart"/>
            <w:r w:rsidRPr="00A86E2D">
              <w:rPr>
                <w:sz w:val="21"/>
                <w:szCs w:val="21"/>
              </w:rPr>
              <w:t>buscapina</w:t>
            </w:r>
            <w:proofErr w:type="spellEnd"/>
            <w:r w:rsidRPr="00A86E2D">
              <w:rPr>
                <w:sz w:val="21"/>
                <w:szCs w:val="21"/>
              </w:rPr>
              <w:t>®)</w:t>
            </w:r>
          </w:p>
        </w:tc>
      </w:tr>
      <w:tr w:rsidR="00E96847" w:rsidTr="00213208">
        <w:trPr>
          <w:cnfStyle w:val="000000010000"/>
          <w:trHeight w:val="229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010000"/>
            </w:pP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Procinéticos</w:t>
            </w:r>
            <w:proofErr w:type="spellEnd"/>
          </w:p>
        </w:tc>
        <w:tc>
          <w:tcPr>
            <w:tcW w:w="2552" w:type="dxa"/>
            <w:gridSpan w:val="3"/>
          </w:tcPr>
          <w:p w:rsidR="0018247E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Cinitaprida</w:t>
            </w:r>
            <w:proofErr w:type="spellEnd"/>
          </w:p>
          <w:p w:rsidR="0018247E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Cleboprida</w:t>
            </w:r>
            <w:proofErr w:type="spellEnd"/>
          </w:p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Domperidona</w:t>
            </w:r>
            <w:proofErr w:type="spellEnd"/>
          </w:p>
        </w:tc>
      </w:tr>
      <w:tr w:rsidR="00E96847" w:rsidTr="00213208">
        <w:trPr>
          <w:cnfStyle w:val="000000100000"/>
          <w:trHeight w:val="229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Antiflatulentos</w:t>
            </w:r>
            <w:proofErr w:type="spellEnd"/>
          </w:p>
        </w:tc>
        <w:tc>
          <w:tcPr>
            <w:tcW w:w="2552" w:type="dxa"/>
            <w:gridSpan w:val="3"/>
          </w:tcPr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Simeticona</w:t>
            </w:r>
            <w:proofErr w:type="spellEnd"/>
          </w:p>
        </w:tc>
      </w:tr>
      <w:tr w:rsidR="00E96847" w:rsidTr="00213208">
        <w:trPr>
          <w:cnfStyle w:val="000000010000"/>
          <w:trHeight w:val="56"/>
        </w:trPr>
        <w:tc>
          <w:tcPr>
            <w:cnfStyle w:val="001000000000"/>
            <w:tcW w:w="2268" w:type="dxa"/>
            <w:vMerge/>
          </w:tcPr>
          <w:p w:rsidR="0018247E" w:rsidRDefault="0018247E" w:rsidP="009471A8"/>
        </w:tc>
        <w:tc>
          <w:tcPr>
            <w:tcW w:w="1984" w:type="dxa"/>
          </w:tcPr>
          <w:p w:rsidR="0018247E" w:rsidRPr="002E446B" w:rsidRDefault="0018247E" w:rsidP="009471A8">
            <w:pPr>
              <w:cnfStyle w:val="000000010000"/>
            </w:pPr>
            <w:r w:rsidRPr="002E446B">
              <w:t xml:space="preserve">A04 - Antieméticos y </w:t>
            </w:r>
            <w:proofErr w:type="spellStart"/>
            <w:r w:rsidRPr="002E446B">
              <w:t>antinauseas</w:t>
            </w:r>
            <w:proofErr w:type="spellEnd"/>
          </w:p>
        </w:tc>
        <w:tc>
          <w:tcPr>
            <w:tcW w:w="4537" w:type="dxa"/>
            <w:gridSpan w:val="4"/>
          </w:tcPr>
          <w:p w:rsidR="0018247E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METOCLOPRAMIDA</w:t>
            </w:r>
          </w:p>
          <w:p w:rsidR="0018247E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DOMPERIDONA</w:t>
            </w:r>
          </w:p>
          <w:p w:rsidR="0018247E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DIMENHIDRINATO</w:t>
            </w:r>
          </w:p>
        </w:tc>
      </w:tr>
      <w:tr w:rsidR="009471A8" w:rsidTr="00213208">
        <w:trPr>
          <w:cnfStyle w:val="000000100000"/>
          <w:trHeight w:val="54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 w:val="restart"/>
          </w:tcPr>
          <w:p w:rsidR="004853AC" w:rsidRPr="002E446B" w:rsidRDefault="004853AC" w:rsidP="009471A8">
            <w:pPr>
              <w:cnfStyle w:val="000000100000"/>
            </w:pPr>
            <w:r w:rsidRPr="002E446B">
              <w:t>A06 - Laxantes</w:t>
            </w: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Formadores de masa</w:t>
            </w:r>
          </w:p>
        </w:tc>
        <w:tc>
          <w:tcPr>
            <w:tcW w:w="2552" w:type="dxa"/>
            <w:gridSpan w:val="3"/>
          </w:tcPr>
          <w:p w:rsidR="0018247E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Celulosa</w:t>
            </w:r>
          </w:p>
          <w:p w:rsidR="0018247E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Fibra natural</w:t>
            </w:r>
          </w:p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Plantago</w:t>
            </w:r>
            <w:proofErr w:type="spellEnd"/>
            <w:r w:rsidRPr="00A86E2D">
              <w:rPr>
                <w:sz w:val="21"/>
                <w:szCs w:val="21"/>
              </w:rPr>
              <w:t xml:space="preserve"> </w:t>
            </w:r>
            <w:proofErr w:type="spellStart"/>
            <w:r w:rsidRPr="00A86E2D">
              <w:rPr>
                <w:sz w:val="21"/>
                <w:szCs w:val="21"/>
              </w:rPr>
              <w:t>ovata</w:t>
            </w:r>
            <w:proofErr w:type="spellEnd"/>
          </w:p>
        </w:tc>
      </w:tr>
      <w:tr w:rsidR="009471A8" w:rsidTr="00213208">
        <w:trPr>
          <w:cnfStyle w:val="000000010000"/>
          <w:trHeight w:val="23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010000"/>
            </w:pP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Lubricantes</w:t>
            </w:r>
          </w:p>
        </w:tc>
        <w:tc>
          <w:tcPr>
            <w:tcW w:w="2552" w:type="dxa"/>
            <w:gridSpan w:val="3"/>
          </w:tcPr>
          <w:p w:rsidR="004853AC" w:rsidRPr="00A86E2D" w:rsidRDefault="0018247E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glicerina</w:t>
            </w:r>
          </w:p>
        </w:tc>
      </w:tr>
      <w:tr w:rsidR="009471A8" w:rsidTr="00213208">
        <w:trPr>
          <w:cnfStyle w:val="000000100000"/>
          <w:trHeight w:val="229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</w:tcPr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Laxantes osmóticos</w:t>
            </w:r>
          </w:p>
        </w:tc>
        <w:tc>
          <w:tcPr>
            <w:tcW w:w="2552" w:type="dxa"/>
            <w:gridSpan w:val="3"/>
          </w:tcPr>
          <w:p w:rsidR="004853AC" w:rsidRPr="00A86E2D" w:rsidRDefault="0018247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lactulosa</w:t>
            </w:r>
            <w:proofErr w:type="spellEnd"/>
          </w:p>
        </w:tc>
      </w:tr>
      <w:tr w:rsidR="009471A8" w:rsidTr="00213208">
        <w:trPr>
          <w:cnfStyle w:val="000000010000"/>
          <w:trHeight w:val="229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010000"/>
            </w:pPr>
          </w:p>
        </w:tc>
        <w:tc>
          <w:tcPr>
            <w:tcW w:w="1985" w:type="dxa"/>
          </w:tcPr>
          <w:p w:rsidR="004853AC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Estimulantes por contacto</w:t>
            </w:r>
          </w:p>
        </w:tc>
        <w:tc>
          <w:tcPr>
            <w:tcW w:w="2552" w:type="dxa"/>
            <w:gridSpan w:val="3"/>
          </w:tcPr>
          <w:p w:rsidR="004853AC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Sen</w:t>
            </w:r>
            <w:proofErr w:type="spellEnd"/>
          </w:p>
          <w:p w:rsidR="00A86E2D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Aceite de ricino</w:t>
            </w:r>
          </w:p>
          <w:p w:rsidR="00A86E2D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Bisacodilo</w:t>
            </w:r>
            <w:proofErr w:type="spellEnd"/>
          </w:p>
          <w:p w:rsidR="00A86E2D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Picosulfato</w:t>
            </w:r>
            <w:proofErr w:type="spellEnd"/>
            <w:r w:rsidRPr="00A86E2D">
              <w:rPr>
                <w:sz w:val="21"/>
                <w:szCs w:val="21"/>
              </w:rPr>
              <w:t xml:space="preserve"> sódico</w:t>
            </w:r>
          </w:p>
        </w:tc>
      </w:tr>
      <w:tr w:rsidR="00E96847" w:rsidTr="00213208">
        <w:trPr>
          <w:cnfStyle w:val="000000100000"/>
          <w:trHeight w:val="56"/>
        </w:trPr>
        <w:tc>
          <w:tcPr>
            <w:cnfStyle w:val="001000000000"/>
            <w:tcW w:w="2268" w:type="dxa"/>
            <w:vMerge/>
          </w:tcPr>
          <w:p w:rsidR="00A86E2D" w:rsidRDefault="00A86E2D" w:rsidP="009471A8"/>
        </w:tc>
        <w:tc>
          <w:tcPr>
            <w:tcW w:w="1984" w:type="dxa"/>
          </w:tcPr>
          <w:p w:rsidR="00A86E2D" w:rsidRPr="002E446B" w:rsidRDefault="00A86E2D" w:rsidP="009471A8">
            <w:pPr>
              <w:cnfStyle w:val="000000100000"/>
            </w:pPr>
            <w:r w:rsidRPr="002E446B">
              <w:t xml:space="preserve">A07 - </w:t>
            </w:r>
            <w:proofErr w:type="spellStart"/>
            <w:r w:rsidRPr="002E446B">
              <w:t>Antidiarreicos</w:t>
            </w:r>
            <w:proofErr w:type="spellEnd"/>
          </w:p>
        </w:tc>
        <w:tc>
          <w:tcPr>
            <w:tcW w:w="4537" w:type="dxa"/>
            <w:gridSpan w:val="4"/>
          </w:tcPr>
          <w:p w:rsidR="00A86E2D" w:rsidRDefault="00A86E2D" w:rsidP="009471A8">
            <w:pPr>
              <w:cnfStyle w:val="000000100000"/>
            </w:pPr>
            <w:proofErr w:type="spellStart"/>
            <w:r>
              <w:t>Loperamida</w:t>
            </w:r>
            <w:proofErr w:type="spellEnd"/>
          </w:p>
          <w:p w:rsidR="00A86E2D" w:rsidRPr="00A86E2D" w:rsidRDefault="00A86E2D" w:rsidP="009471A8">
            <w:pPr>
              <w:cnfStyle w:val="000000100000"/>
              <w:rPr>
                <w:sz w:val="21"/>
                <w:szCs w:val="21"/>
              </w:rPr>
            </w:pPr>
            <w:r>
              <w:t>Codeína</w:t>
            </w:r>
          </w:p>
        </w:tc>
      </w:tr>
      <w:tr w:rsidR="00E96847" w:rsidTr="00213208">
        <w:trPr>
          <w:cnfStyle w:val="000000010000"/>
          <w:trHeight w:val="56"/>
        </w:trPr>
        <w:tc>
          <w:tcPr>
            <w:cnfStyle w:val="001000000000"/>
            <w:tcW w:w="2268" w:type="dxa"/>
            <w:vMerge/>
          </w:tcPr>
          <w:p w:rsidR="00A86E2D" w:rsidRDefault="00A86E2D" w:rsidP="009471A8"/>
        </w:tc>
        <w:tc>
          <w:tcPr>
            <w:tcW w:w="1984" w:type="dxa"/>
          </w:tcPr>
          <w:p w:rsidR="00A86E2D" w:rsidRPr="002E446B" w:rsidRDefault="00A86E2D" w:rsidP="009471A8">
            <w:pPr>
              <w:cnfStyle w:val="000000010000"/>
            </w:pPr>
            <w:r w:rsidRPr="002E446B">
              <w:t xml:space="preserve">A08 - Preparados </w:t>
            </w:r>
            <w:proofErr w:type="spellStart"/>
            <w:r w:rsidRPr="002E446B">
              <w:lastRenderedPageBreak/>
              <w:t>Antiobesidad</w:t>
            </w:r>
            <w:proofErr w:type="spellEnd"/>
          </w:p>
        </w:tc>
        <w:tc>
          <w:tcPr>
            <w:tcW w:w="4537" w:type="dxa"/>
            <w:gridSpan w:val="4"/>
          </w:tcPr>
          <w:p w:rsidR="00A86E2D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>
              <w:lastRenderedPageBreak/>
              <w:t>Orlistat</w:t>
            </w:r>
            <w:proofErr w:type="spellEnd"/>
          </w:p>
        </w:tc>
      </w:tr>
      <w:tr w:rsidR="009471A8" w:rsidTr="00213208">
        <w:trPr>
          <w:cnfStyle w:val="000000100000"/>
          <w:trHeight w:val="56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A09 - Digestivos</w:t>
            </w:r>
          </w:p>
        </w:tc>
        <w:tc>
          <w:tcPr>
            <w:tcW w:w="1985" w:type="dxa"/>
          </w:tcPr>
          <w:p w:rsidR="004853AC" w:rsidRPr="00A86E2D" w:rsidRDefault="00A86E2D" w:rsidP="009471A8">
            <w:pPr>
              <w:cnfStyle w:val="000000100000"/>
              <w:rPr>
                <w:sz w:val="21"/>
                <w:szCs w:val="21"/>
              </w:rPr>
            </w:pPr>
            <w:r>
              <w:t>Pancreatina</w:t>
            </w:r>
          </w:p>
        </w:tc>
        <w:tc>
          <w:tcPr>
            <w:tcW w:w="2552" w:type="dxa"/>
            <w:gridSpan w:val="3"/>
          </w:tcPr>
          <w:p w:rsidR="004853AC" w:rsidRPr="00A86E2D" w:rsidRDefault="00A86E2D" w:rsidP="009471A8">
            <w:pPr>
              <w:cnfStyle w:val="000000100000"/>
              <w:rPr>
                <w:sz w:val="21"/>
                <w:szCs w:val="21"/>
              </w:rPr>
            </w:pPr>
            <w:r>
              <w:t>actividad enzimática de lipasa, amilasa, proteasa</w:t>
            </w:r>
          </w:p>
        </w:tc>
      </w:tr>
      <w:tr w:rsidR="009471A8" w:rsidTr="00213208">
        <w:trPr>
          <w:cnfStyle w:val="000000010000"/>
          <w:trHeight w:val="232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 w:val="restart"/>
          </w:tcPr>
          <w:p w:rsidR="004853AC" w:rsidRPr="002E446B" w:rsidRDefault="004853AC" w:rsidP="009471A8">
            <w:pPr>
              <w:cnfStyle w:val="000000010000"/>
            </w:pPr>
            <w:r w:rsidRPr="002E446B">
              <w:t xml:space="preserve">A10 - </w:t>
            </w:r>
            <w:proofErr w:type="spellStart"/>
            <w:r w:rsidRPr="002E446B">
              <w:t>Farmacos</w:t>
            </w:r>
            <w:proofErr w:type="spellEnd"/>
            <w:r w:rsidRPr="002E446B">
              <w:t xml:space="preserve"> </w:t>
            </w:r>
            <w:proofErr w:type="spellStart"/>
            <w:r w:rsidRPr="002E446B">
              <w:t>antidiabeticos</w:t>
            </w:r>
            <w:proofErr w:type="spellEnd"/>
          </w:p>
        </w:tc>
        <w:tc>
          <w:tcPr>
            <w:tcW w:w="1985" w:type="dxa"/>
          </w:tcPr>
          <w:p w:rsidR="004853AC" w:rsidRPr="00A86E2D" w:rsidRDefault="00A86E2D" w:rsidP="009471A8">
            <w:pPr>
              <w:cnfStyle w:val="0000000100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Insulina</w:t>
            </w:r>
          </w:p>
        </w:tc>
        <w:tc>
          <w:tcPr>
            <w:tcW w:w="2552" w:type="dxa"/>
            <w:gridSpan w:val="3"/>
          </w:tcPr>
          <w:p w:rsidR="004853AC" w:rsidRPr="00A86E2D" w:rsidRDefault="00A86E2D" w:rsidP="009471A8">
            <w:pPr>
              <w:cnfStyle w:val="000000010000"/>
            </w:pPr>
            <w:r>
              <w:t xml:space="preserve">Emergencia: </w:t>
            </w:r>
            <w:proofErr w:type="spellStart"/>
            <w:r>
              <w:t>Glucagón</w:t>
            </w:r>
            <w:proofErr w:type="spellEnd"/>
          </w:p>
        </w:tc>
      </w:tr>
      <w:tr w:rsidR="009471A8" w:rsidTr="00213208">
        <w:trPr>
          <w:cnfStyle w:val="000000100000"/>
          <w:trHeight w:val="23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  <w:vMerge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</w:tcPr>
          <w:p w:rsidR="004853AC" w:rsidRPr="00A86E2D" w:rsidRDefault="00A86E2D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Hipoglucemiantes</w:t>
            </w:r>
            <w:proofErr w:type="spellEnd"/>
            <w:r>
              <w:rPr>
                <w:sz w:val="21"/>
                <w:szCs w:val="21"/>
              </w:rPr>
              <w:t xml:space="preserve"> orales</w:t>
            </w:r>
          </w:p>
        </w:tc>
        <w:tc>
          <w:tcPr>
            <w:tcW w:w="2552" w:type="dxa"/>
            <w:gridSpan w:val="3"/>
          </w:tcPr>
          <w:p w:rsidR="00A86E2D" w:rsidRDefault="00A86E2D" w:rsidP="009471A8">
            <w:pPr>
              <w:cnfStyle w:val="000000100000"/>
            </w:pPr>
            <w:proofErr w:type="spellStart"/>
            <w:r>
              <w:t>Metformina</w:t>
            </w:r>
            <w:proofErr w:type="spellEnd"/>
          </w:p>
          <w:p w:rsidR="00A86E2D" w:rsidRDefault="00A86E2D" w:rsidP="009471A8">
            <w:pPr>
              <w:cnfStyle w:val="000000100000"/>
            </w:pPr>
            <w:proofErr w:type="spellStart"/>
            <w:r>
              <w:t>Glibenclamida</w:t>
            </w:r>
            <w:proofErr w:type="spellEnd"/>
          </w:p>
          <w:p w:rsidR="00A86E2D" w:rsidRDefault="00A86E2D" w:rsidP="009471A8">
            <w:pPr>
              <w:cnfStyle w:val="000000100000"/>
            </w:pPr>
            <w:proofErr w:type="spellStart"/>
            <w:r>
              <w:t>Glicazida</w:t>
            </w:r>
            <w:proofErr w:type="spellEnd"/>
          </w:p>
          <w:p w:rsidR="004853AC" w:rsidRPr="00A86E2D" w:rsidRDefault="00A86E2D" w:rsidP="009471A8">
            <w:pPr>
              <w:cnfStyle w:val="000000100000"/>
            </w:pPr>
            <w:proofErr w:type="spellStart"/>
            <w:r>
              <w:t>Repaglinida</w:t>
            </w:r>
            <w:proofErr w:type="spellEnd"/>
          </w:p>
        </w:tc>
      </w:tr>
      <w:tr w:rsidR="009471A8" w:rsidTr="00213208">
        <w:trPr>
          <w:cnfStyle w:val="000000010000"/>
          <w:trHeight w:val="116"/>
        </w:trPr>
        <w:tc>
          <w:tcPr>
            <w:cnfStyle w:val="001000000000"/>
            <w:tcW w:w="2268" w:type="dxa"/>
            <w:vMerge w:val="restart"/>
          </w:tcPr>
          <w:p w:rsidR="00803EAC" w:rsidRDefault="00803EAC" w:rsidP="009471A8">
            <w:pPr>
              <w:jc w:val="center"/>
            </w:pPr>
            <w:r>
              <w:t>B - Sangre y órganos hematopo</w:t>
            </w:r>
            <w:r w:rsidRPr="00E96847">
              <w:rPr>
                <w:shd w:val="clear" w:color="auto" w:fill="595959" w:themeFill="text1" w:themeFillTint="A6"/>
              </w:rPr>
              <w:t>yé</w:t>
            </w:r>
            <w:r>
              <w:t>ticos</w:t>
            </w:r>
          </w:p>
        </w:tc>
        <w:tc>
          <w:tcPr>
            <w:tcW w:w="1984" w:type="dxa"/>
            <w:vMerge w:val="restart"/>
          </w:tcPr>
          <w:p w:rsidR="00803EAC" w:rsidRPr="002E446B" w:rsidRDefault="00803EAC" w:rsidP="009471A8">
            <w:pPr>
              <w:cnfStyle w:val="000000010000"/>
            </w:pPr>
            <w:r w:rsidRPr="002E446B">
              <w:t xml:space="preserve">B01 - </w:t>
            </w:r>
            <w:proofErr w:type="spellStart"/>
            <w:r w:rsidRPr="002E446B">
              <w:t>Antitromboticos</w:t>
            </w:r>
            <w:proofErr w:type="spellEnd"/>
          </w:p>
        </w:tc>
        <w:tc>
          <w:tcPr>
            <w:tcW w:w="1985" w:type="dxa"/>
            <w:vMerge w:val="restart"/>
          </w:tcPr>
          <w:p w:rsidR="00803EAC" w:rsidRPr="00A86E2D" w:rsidRDefault="00803EAC" w:rsidP="009471A8">
            <w:pPr>
              <w:cnfStyle w:val="000000010000"/>
              <w:rPr>
                <w:sz w:val="21"/>
                <w:szCs w:val="21"/>
              </w:rPr>
            </w:pPr>
            <w:r w:rsidRPr="00A86E2D">
              <w:rPr>
                <w:sz w:val="21"/>
                <w:szCs w:val="21"/>
              </w:rPr>
              <w:t>Anticoagulantes</w:t>
            </w:r>
          </w:p>
        </w:tc>
        <w:tc>
          <w:tcPr>
            <w:tcW w:w="2552" w:type="dxa"/>
            <w:gridSpan w:val="3"/>
          </w:tcPr>
          <w:p w:rsidR="00803EAC" w:rsidRPr="00A86E2D" w:rsidRDefault="00803EAC" w:rsidP="009471A8">
            <w:pPr>
              <w:cnfStyle w:val="000000010000"/>
              <w:rPr>
                <w:sz w:val="21"/>
                <w:szCs w:val="21"/>
              </w:rPr>
            </w:pPr>
            <w:r>
              <w:t>ENOXAPARINA</w:t>
            </w:r>
          </w:p>
        </w:tc>
      </w:tr>
      <w:tr w:rsidR="009471A8" w:rsidTr="00213208">
        <w:trPr>
          <w:cnfStyle w:val="000000100000"/>
          <w:trHeight w:val="115"/>
        </w:trPr>
        <w:tc>
          <w:tcPr>
            <w:cnfStyle w:val="001000000000"/>
            <w:tcW w:w="2268" w:type="dxa"/>
            <w:vMerge/>
          </w:tcPr>
          <w:p w:rsidR="00803EAC" w:rsidRDefault="00803EAC" w:rsidP="009471A8"/>
        </w:tc>
        <w:tc>
          <w:tcPr>
            <w:tcW w:w="1984" w:type="dxa"/>
            <w:vMerge/>
          </w:tcPr>
          <w:p w:rsidR="00803EAC" w:rsidRPr="002E446B" w:rsidRDefault="00803EAC" w:rsidP="009471A8">
            <w:pPr>
              <w:cnfStyle w:val="000000100000"/>
            </w:pPr>
          </w:p>
        </w:tc>
        <w:tc>
          <w:tcPr>
            <w:tcW w:w="1985" w:type="dxa"/>
            <w:vMerge/>
          </w:tcPr>
          <w:p w:rsidR="00803EAC" w:rsidRPr="00A86E2D" w:rsidRDefault="00803EAC" w:rsidP="009471A8">
            <w:pPr>
              <w:cnfStyle w:val="000000100000"/>
              <w:rPr>
                <w:sz w:val="21"/>
                <w:szCs w:val="21"/>
              </w:rPr>
            </w:pPr>
          </w:p>
        </w:tc>
        <w:tc>
          <w:tcPr>
            <w:tcW w:w="2552" w:type="dxa"/>
            <w:gridSpan w:val="3"/>
          </w:tcPr>
          <w:p w:rsidR="00803EAC" w:rsidRPr="00A86E2D" w:rsidRDefault="00803EAC" w:rsidP="009471A8">
            <w:pPr>
              <w:cnfStyle w:val="000000100000"/>
              <w:rPr>
                <w:sz w:val="21"/>
                <w:szCs w:val="21"/>
              </w:rPr>
            </w:pPr>
            <w:r>
              <w:t>ACENOCUMAROL</w:t>
            </w:r>
          </w:p>
        </w:tc>
      </w:tr>
      <w:tr w:rsidR="009471A8" w:rsidTr="00213208">
        <w:trPr>
          <w:cnfStyle w:val="000000010000"/>
          <w:trHeight w:val="106"/>
        </w:trPr>
        <w:tc>
          <w:tcPr>
            <w:cnfStyle w:val="001000000000"/>
            <w:tcW w:w="2268" w:type="dxa"/>
            <w:vMerge/>
          </w:tcPr>
          <w:p w:rsidR="00803EAC" w:rsidRDefault="00803EAC" w:rsidP="009471A8"/>
        </w:tc>
        <w:tc>
          <w:tcPr>
            <w:tcW w:w="1984" w:type="dxa"/>
            <w:vMerge/>
          </w:tcPr>
          <w:p w:rsidR="00803EAC" w:rsidRPr="002E446B" w:rsidRDefault="00803EAC" w:rsidP="009471A8">
            <w:pPr>
              <w:cnfStyle w:val="000000010000"/>
            </w:pPr>
          </w:p>
        </w:tc>
        <w:tc>
          <w:tcPr>
            <w:tcW w:w="1985" w:type="dxa"/>
          </w:tcPr>
          <w:p w:rsidR="00803EAC" w:rsidRPr="00A86E2D" w:rsidRDefault="00803EAC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 w:rsidRPr="00A86E2D">
              <w:rPr>
                <w:sz w:val="21"/>
                <w:szCs w:val="21"/>
              </w:rPr>
              <w:t>Antiagregantes</w:t>
            </w:r>
            <w:proofErr w:type="spellEnd"/>
            <w:r w:rsidRPr="00A86E2D">
              <w:rPr>
                <w:sz w:val="21"/>
                <w:szCs w:val="21"/>
              </w:rPr>
              <w:t xml:space="preserve"> </w:t>
            </w:r>
            <w:proofErr w:type="spellStart"/>
            <w:r w:rsidRPr="00A86E2D">
              <w:rPr>
                <w:sz w:val="21"/>
                <w:szCs w:val="21"/>
              </w:rPr>
              <w:t>plaquetarios</w:t>
            </w:r>
            <w:proofErr w:type="spellEnd"/>
          </w:p>
        </w:tc>
        <w:tc>
          <w:tcPr>
            <w:tcW w:w="2552" w:type="dxa"/>
            <w:gridSpan w:val="3"/>
          </w:tcPr>
          <w:p w:rsidR="00803EAC" w:rsidRDefault="00803EAC" w:rsidP="009471A8">
            <w:pPr>
              <w:cnfStyle w:val="000000010000"/>
            </w:pPr>
            <w:r>
              <w:t xml:space="preserve">Ácido </w:t>
            </w:r>
            <w:proofErr w:type="spellStart"/>
            <w:r>
              <w:t>acetil</w:t>
            </w:r>
            <w:proofErr w:type="spellEnd"/>
            <w:r>
              <w:t xml:space="preserve"> salicílico (100- 300 mg/día)</w:t>
            </w:r>
          </w:p>
          <w:p w:rsidR="00803EAC" w:rsidRPr="00A86E2D" w:rsidRDefault="00803EAC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>
              <w:t>Clopidogrel</w:t>
            </w:r>
            <w:proofErr w:type="spellEnd"/>
            <w:r>
              <w:t xml:space="preserve"> (DH)</w:t>
            </w:r>
          </w:p>
        </w:tc>
      </w:tr>
      <w:tr w:rsidR="00E96847" w:rsidTr="00213208">
        <w:trPr>
          <w:cnfStyle w:val="000000100000"/>
          <w:trHeight w:val="20"/>
        </w:trPr>
        <w:tc>
          <w:tcPr>
            <w:cnfStyle w:val="001000000000"/>
            <w:tcW w:w="2268" w:type="dxa"/>
            <w:vMerge/>
          </w:tcPr>
          <w:p w:rsidR="00803EAC" w:rsidRDefault="00803EAC" w:rsidP="009471A8"/>
        </w:tc>
        <w:tc>
          <w:tcPr>
            <w:tcW w:w="1984" w:type="dxa"/>
            <w:vMerge w:val="restart"/>
          </w:tcPr>
          <w:p w:rsidR="00803EAC" w:rsidRPr="002E446B" w:rsidRDefault="00803EAC" w:rsidP="009471A8">
            <w:pPr>
              <w:cnfStyle w:val="000000100000"/>
            </w:pPr>
            <w:r w:rsidRPr="002E446B">
              <w:t xml:space="preserve">B03 - </w:t>
            </w:r>
            <w:proofErr w:type="spellStart"/>
            <w:r w:rsidRPr="002E446B">
              <w:t>Antianemicos</w:t>
            </w:r>
            <w:proofErr w:type="spellEnd"/>
          </w:p>
        </w:tc>
        <w:tc>
          <w:tcPr>
            <w:tcW w:w="4537" w:type="dxa"/>
            <w:gridSpan w:val="4"/>
          </w:tcPr>
          <w:p w:rsidR="00803EAC" w:rsidRPr="00A86E2D" w:rsidRDefault="00803EAC" w:rsidP="009471A8">
            <w:pPr>
              <w:cnfStyle w:val="000000100000"/>
              <w:rPr>
                <w:sz w:val="21"/>
                <w:szCs w:val="21"/>
              </w:rPr>
            </w:pPr>
            <w:r>
              <w:t>Preparados con Hierro</w:t>
            </w:r>
          </w:p>
        </w:tc>
      </w:tr>
      <w:tr w:rsidR="00E96847" w:rsidTr="00213208">
        <w:trPr>
          <w:cnfStyle w:val="000000010000"/>
          <w:trHeight w:val="20"/>
        </w:trPr>
        <w:tc>
          <w:tcPr>
            <w:cnfStyle w:val="001000000000"/>
            <w:tcW w:w="2268" w:type="dxa"/>
            <w:vMerge/>
          </w:tcPr>
          <w:p w:rsidR="00803EAC" w:rsidRDefault="00803EAC" w:rsidP="009471A8"/>
        </w:tc>
        <w:tc>
          <w:tcPr>
            <w:tcW w:w="1984" w:type="dxa"/>
            <w:vMerge/>
          </w:tcPr>
          <w:p w:rsidR="00803EAC" w:rsidRPr="002E446B" w:rsidRDefault="00803EAC" w:rsidP="009471A8">
            <w:pPr>
              <w:cnfStyle w:val="000000010000"/>
            </w:pPr>
          </w:p>
        </w:tc>
        <w:tc>
          <w:tcPr>
            <w:tcW w:w="4537" w:type="dxa"/>
            <w:gridSpan w:val="4"/>
          </w:tcPr>
          <w:p w:rsidR="00803EAC" w:rsidRPr="00A86E2D" w:rsidRDefault="00803EAC" w:rsidP="009471A8">
            <w:pPr>
              <w:cnfStyle w:val="000000010000"/>
              <w:rPr>
                <w:sz w:val="21"/>
                <w:szCs w:val="21"/>
              </w:rPr>
            </w:pPr>
            <w:r>
              <w:t>Vitaminas B12 y ácido fólico</w:t>
            </w:r>
          </w:p>
        </w:tc>
      </w:tr>
      <w:tr w:rsidR="009471A8" w:rsidTr="00213208">
        <w:trPr>
          <w:cnfStyle w:val="000000100000"/>
          <w:trHeight w:val="129"/>
        </w:trPr>
        <w:tc>
          <w:tcPr>
            <w:cnfStyle w:val="001000000000"/>
            <w:tcW w:w="2268" w:type="dxa"/>
            <w:vMerge w:val="restart"/>
          </w:tcPr>
          <w:p w:rsidR="008170F5" w:rsidRDefault="008170F5" w:rsidP="009471A8">
            <w:pPr>
              <w:jc w:val="center"/>
            </w:pPr>
            <w:r>
              <w:t>C - Sistema cardiovascular</w:t>
            </w:r>
          </w:p>
        </w:tc>
        <w:tc>
          <w:tcPr>
            <w:tcW w:w="1984" w:type="dxa"/>
            <w:vMerge w:val="restart"/>
          </w:tcPr>
          <w:p w:rsidR="008170F5" w:rsidRPr="002E446B" w:rsidRDefault="008170F5" w:rsidP="009471A8">
            <w:pPr>
              <w:cnfStyle w:val="000000100000"/>
              <w:rPr>
                <w:rFonts w:eastAsiaTheme="majorEastAsia" w:cstheme="majorBidi"/>
              </w:rPr>
            </w:pPr>
            <w:r w:rsidRPr="002E446B">
              <w:t>INSUFICIENCIA CARDIACA</w:t>
            </w:r>
          </w:p>
        </w:tc>
        <w:tc>
          <w:tcPr>
            <w:tcW w:w="1985" w:type="dxa"/>
          </w:tcPr>
          <w:p w:rsidR="008170F5" w:rsidRPr="002E446B" w:rsidRDefault="008170F5" w:rsidP="009471A8">
            <w:pPr>
              <w:cnfStyle w:val="000000100000"/>
            </w:pPr>
            <w:r w:rsidRPr="002E446B">
              <w:t>C01 - Terapia cardiaca</w:t>
            </w:r>
          </w:p>
        </w:tc>
        <w:tc>
          <w:tcPr>
            <w:tcW w:w="2552" w:type="dxa"/>
            <w:gridSpan w:val="3"/>
          </w:tcPr>
          <w:p w:rsidR="008170F5" w:rsidRPr="00A86E2D" w:rsidRDefault="008170F5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>
              <w:t>Digoxina</w:t>
            </w:r>
            <w:proofErr w:type="spellEnd"/>
          </w:p>
        </w:tc>
      </w:tr>
      <w:tr w:rsidR="009471A8" w:rsidTr="00213208">
        <w:trPr>
          <w:cnfStyle w:val="000000010000"/>
          <w:trHeight w:val="127"/>
        </w:trPr>
        <w:tc>
          <w:tcPr>
            <w:cnfStyle w:val="001000000000"/>
            <w:tcW w:w="2268" w:type="dxa"/>
            <w:vMerge/>
          </w:tcPr>
          <w:p w:rsidR="004D34CE" w:rsidRDefault="004D34CE" w:rsidP="009471A8"/>
        </w:tc>
        <w:tc>
          <w:tcPr>
            <w:tcW w:w="1984" w:type="dxa"/>
            <w:vMerge/>
          </w:tcPr>
          <w:p w:rsidR="004D34CE" w:rsidRPr="002E446B" w:rsidRDefault="004D34CE" w:rsidP="009471A8">
            <w:pPr>
              <w:cnfStyle w:val="000000010000"/>
            </w:pPr>
          </w:p>
        </w:tc>
        <w:tc>
          <w:tcPr>
            <w:tcW w:w="1985" w:type="dxa"/>
          </w:tcPr>
          <w:p w:rsidR="004D34CE" w:rsidRPr="002E446B" w:rsidRDefault="004D34CE" w:rsidP="009471A8">
            <w:pPr>
              <w:cnfStyle w:val="000000010000"/>
              <w:rPr>
                <w:rFonts w:eastAsiaTheme="majorEastAsia" w:cstheme="majorBidi"/>
              </w:rPr>
            </w:pPr>
            <w:r w:rsidRPr="002E446B">
              <w:t xml:space="preserve">C02 - </w:t>
            </w:r>
            <w:proofErr w:type="spellStart"/>
            <w:r w:rsidRPr="002E446B">
              <w:t>Antihipertensivos</w:t>
            </w:r>
            <w:proofErr w:type="spellEnd"/>
          </w:p>
        </w:tc>
        <w:tc>
          <w:tcPr>
            <w:tcW w:w="2552" w:type="dxa"/>
            <w:gridSpan w:val="3"/>
          </w:tcPr>
          <w:p w:rsidR="004D34CE" w:rsidRPr="00A86E2D" w:rsidRDefault="004D34CE" w:rsidP="009471A8">
            <w:pPr>
              <w:cnfStyle w:val="000000010000"/>
              <w:rPr>
                <w:sz w:val="21"/>
                <w:szCs w:val="21"/>
              </w:rPr>
            </w:pPr>
          </w:p>
        </w:tc>
      </w:tr>
      <w:tr w:rsidR="009471A8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D34CE" w:rsidRDefault="004D34CE" w:rsidP="009471A8"/>
        </w:tc>
        <w:tc>
          <w:tcPr>
            <w:tcW w:w="1984" w:type="dxa"/>
            <w:vMerge/>
          </w:tcPr>
          <w:p w:rsidR="004D34CE" w:rsidRPr="002E446B" w:rsidRDefault="004D34CE" w:rsidP="009471A8">
            <w:pPr>
              <w:cnfStyle w:val="000000100000"/>
            </w:pPr>
          </w:p>
        </w:tc>
        <w:tc>
          <w:tcPr>
            <w:tcW w:w="1985" w:type="dxa"/>
          </w:tcPr>
          <w:p w:rsidR="004D34CE" w:rsidRPr="002E446B" w:rsidRDefault="004D34CE" w:rsidP="009471A8">
            <w:pPr>
              <w:cnfStyle w:val="000000100000"/>
              <w:rPr>
                <w:rFonts w:eastAsiaTheme="majorEastAsia" w:cstheme="majorBidi"/>
              </w:rPr>
            </w:pPr>
            <w:r w:rsidRPr="002E446B">
              <w:t>C03 - Diuréticos</w:t>
            </w:r>
          </w:p>
        </w:tc>
        <w:tc>
          <w:tcPr>
            <w:tcW w:w="2552" w:type="dxa"/>
            <w:gridSpan w:val="3"/>
          </w:tcPr>
          <w:p w:rsidR="004D34CE" w:rsidRDefault="004D34CE" w:rsidP="009471A8">
            <w:pPr>
              <w:cnfStyle w:val="000000100000"/>
            </w:pPr>
            <w:proofErr w:type="spellStart"/>
            <w:r>
              <w:t>Furosemida</w:t>
            </w:r>
            <w:proofErr w:type="spellEnd"/>
          </w:p>
          <w:p w:rsidR="004D34CE" w:rsidRDefault="004D34CE" w:rsidP="009471A8">
            <w:pPr>
              <w:cnfStyle w:val="000000100000"/>
            </w:pPr>
            <w:proofErr w:type="spellStart"/>
            <w:r>
              <w:t>Hidroclorotiazida</w:t>
            </w:r>
            <w:proofErr w:type="spellEnd"/>
          </w:p>
          <w:p w:rsidR="004D34CE" w:rsidRDefault="004D34CE" w:rsidP="009471A8">
            <w:pPr>
              <w:cnfStyle w:val="000000100000"/>
            </w:pPr>
            <w:proofErr w:type="spellStart"/>
            <w:r>
              <w:t>Torasemida</w:t>
            </w:r>
            <w:proofErr w:type="spellEnd"/>
          </w:p>
          <w:p w:rsidR="004D34CE" w:rsidRDefault="004D34CE" w:rsidP="009471A8">
            <w:pPr>
              <w:cnfStyle w:val="000000100000"/>
            </w:pPr>
            <w:proofErr w:type="spellStart"/>
            <w:r>
              <w:t>Hidrocloruro</w:t>
            </w:r>
            <w:proofErr w:type="spellEnd"/>
            <w:r>
              <w:t xml:space="preserve"> de </w:t>
            </w:r>
            <w:proofErr w:type="spellStart"/>
            <w:r>
              <w:t>amilorida</w:t>
            </w:r>
            <w:proofErr w:type="spellEnd"/>
            <w:r>
              <w:t xml:space="preserve"> e </w:t>
            </w:r>
            <w:proofErr w:type="spellStart"/>
            <w:r>
              <w:t>hidroclorotiazida</w:t>
            </w:r>
            <w:proofErr w:type="spellEnd"/>
          </w:p>
          <w:p w:rsidR="004D34CE" w:rsidRPr="00A86E2D" w:rsidRDefault="004D34CE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>
              <w:t>Espironolactona</w:t>
            </w:r>
            <w:proofErr w:type="spellEnd"/>
          </w:p>
        </w:tc>
      </w:tr>
      <w:tr w:rsidR="009471A8" w:rsidTr="00213208">
        <w:trPr>
          <w:cnfStyle w:val="000000010000"/>
          <w:trHeight w:val="127"/>
        </w:trPr>
        <w:tc>
          <w:tcPr>
            <w:cnfStyle w:val="001000000000"/>
            <w:tcW w:w="2268" w:type="dxa"/>
            <w:vMerge/>
          </w:tcPr>
          <w:p w:rsidR="004D34CE" w:rsidRDefault="004D34CE" w:rsidP="009471A8"/>
        </w:tc>
        <w:tc>
          <w:tcPr>
            <w:tcW w:w="1984" w:type="dxa"/>
            <w:vMerge/>
          </w:tcPr>
          <w:p w:rsidR="004D34CE" w:rsidRPr="002E446B" w:rsidRDefault="004D34CE" w:rsidP="009471A8">
            <w:pPr>
              <w:cnfStyle w:val="000000010000"/>
            </w:pPr>
          </w:p>
        </w:tc>
        <w:tc>
          <w:tcPr>
            <w:tcW w:w="1985" w:type="dxa"/>
          </w:tcPr>
          <w:p w:rsidR="004D34CE" w:rsidRPr="002E446B" w:rsidRDefault="004D34CE" w:rsidP="009471A8">
            <w:pPr>
              <w:cnfStyle w:val="000000010000"/>
              <w:rPr>
                <w:rFonts w:eastAsiaTheme="majorEastAsia" w:cstheme="majorBidi"/>
              </w:rPr>
            </w:pPr>
            <w:r w:rsidRPr="002E446B">
              <w:t>C04</w:t>
            </w:r>
            <w:r>
              <w:t xml:space="preserve"> – V</w:t>
            </w:r>
            <w:r w:rsidRPr="002E446B">
              <w:t>asodilatadores periféricos</w:t>
            </w:r>
          </w:p>
        </w:tc>
        <w:tc>
          <w:tcPr>
            <w:tcW w:w="2552" w:type="dxa"/>
            <w:gridSpan w:val="3"/>
          </w:tcPr>
          <w:p w:rsidR="004D34CE" w:rsidRPr="00A86E2D" w:rsidRDefault="0029096A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>
              <w:t>N</w:t>
            </w:r>
            <w:r w:rsidR="004D34CE">
              <w:t>ifedipino</w:t>
            </w:r>
            <w:proofErr w:type="spellEnd"/>
          </w:p>
        </w:tc>
      </w:tr>
      <w:tr w:rsidR="009471A8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E97322" w:rsidRDefault="00E97322" w:rsidP="009471A8"/>
        </w:tc>
        <w:tc>
          <w:tcPr>
            <w:tcW w:w="1984" w:type="dxa"/>
            <w:vMerge w:val="restart"/>
          </w:tcPr>
          <w:p w:rsidR="00E97322" w:rsidRPr="002E446B" w:rsidRDefault="00E97322" w:rsidP="009471A8">
            <w:pPr>
              <w:cnfStyle w:val="000000100000"/>
            </w:pPr>
            <w:r>
              <w:t>INSUFICIENCIA CORONARIA</w:t>
            </w:r>
          </w:p>
        </w:tc>
        <w:tc>
          <w:tcPr>
            <w:tcW w:w="1985" w:type="dxa"/>
          </w:tcPr>
          <w:p w:rsidR="00E97322" w:rsidRPr="002E446B" w:rsidRDefault="00E97322" w:rsidP="009471A8">
            <w:pPr>
              <w:cnfStyle w:val="000000100000"/>
              <w:rPr>
                <w:rFonts w:eastAsiaTheme="majorEastAsia" w:cstheme="majorBidi"/>
              </w:rPr>
            </w:pPr>
            <w:r>
              <w:t>Vasodilatadores coronarios</w:t>
            </w:r>
          </w:p>
        </w:tc>
        <w:tc>
          <w:tcPr>
            <w:tcW w:w="2552" w:type="dxa"/>
            <w:gridSpan w:val="3"/>
          </w:tcPr>
          <w:p w:rsidR="00E97322" w:rsidRDefault="00E97322" w:rsidP="009471A8">
            <w:pPr>
              <w:cnfStyle w:val="000000100000"/>
            </w:pPr>
            <w:r>
              <w:t>Nitroglicerina</w:t>
            </w:r>
          </w:p>
          <w:p w:rsidR="00F16C0F" w:rsidRPr="00A86E2D" w:rsidRDefault="00F16C0F" w:rsidP="009471A8">
            <w:pPr>
              <w:cnfStyle w:val="000000100000"/>
              <w:rPr>
                <w:sz w:val="21"/>
                <w:szCs w:val="21"/>
              </w:rPr>
            </w:pPr>
            <w:r>
              <w:t xml:space="preserve">Nitrato de </w:t>
            </w:r>
            <w:proofErr w:type="spellStart"/>
            <w:r>
              <w:t>isosorbida</w:t>
            </w:r>
            <w:proofErr w:type="spellEnd"/>
          </w:p>
        </w:tc>
      </w:tr>
      <w:tr w:rsidR="009471A8" w:rsidTr="00213208">
        <w:trPr>
          <w:cnfStyle w:val="000000010000"/>
          <w:trHeight w:val="127"/>
        </w:trPr>
        <w:tc>
          <w:tcPr>
            <w:cnfStyle w:val="001000000000"/>
            <w:tcW w:w="2268" w:type="dxa"/>
            <w:vMerge/>
          </w:tcPr>
          <w:p w:rsidR="00E97322" w:rsidRDefault="00E97322" w:rsidP="009471A8"/>
        </w:tc>
        <w:tc>
          <w:tcPr>
            <w:tcW w:w="1984" w:type="dxa"/>
            <w:vMerge/>
          </w:tcPr>
          <w:p w:rsidR="00E97322" w:rsidRPr="002E446B" w:rsidRDefault="00E97322" w:rsidP="009471A8">
            <w:pPr>
              <w:cnfStyle w:val="000000010000"/>
            </w:pPr>
          </w:p>
        </w:tc>
        <w:tc>
          <w:tcPr>
            <w:tcW w:w="1985" w:type="dxa"/>
          </w:tcPr>
          <w:p w:rsidR="00E97322" w:rsidRPr="002E446B" w:rsidRDefault="00E97322" w:rsidP="009471A8">
            <w:pPr>
              <w:cnfStyle w:val="000000010000"/>
              <w:rPr>
                <w:rFonts w:eastAsiaTheme="majorEastAsia" w:cstheme="majorBidi"/>
              </w:rPr>
            </w:pPr>
            <w:r>
              <w:t>Beta-bloqueantes</w:t>
            </w:r>
          </w:p>
        </w:tc>
        <w:tc>
          <w:tcPr>
            <w:tcW w:w="2552" w:type="dxa"/>
            <w:gridSpan w:val="3"/>
          </w:tcPr>
          <w:p w:rsidR="00F16C0F" w:rsidRDefault="00F16C0F" w:rsidP="009471A8">
            <w:pPr>
              <w:cnfStyle w:val="000000010000"/>
            </w:pPr>
            <w:proofErr w:type="spellStart"/>
            <w:r>
              <w:t>Propranolol</w:t>
            </w:r>
            <w:proofErr w:type="spellEnd"/>
          </w:p>
          <w:p w:rsidR="00E97322" w:rsidRPr="00A86E2D" w:rsidRDefault="00F16C0F" w:rsidP="009471A8">
            <w:pPr>
              <w:cnfStyle w:val="000000010000"/>
              <w:rPr>
                <w:sz w:val="21"/>
                <w:szCs w:val="21"/>
              </w:rPr>
            </w:pPr>
            <w:proofErr w:type="spellStart"/>
            <w:r>
              <w:t>Atenolol</w:t>
            </w:r>
            <w:proofErr w:type="spellEnd"/>
          </w:p>
        </w:tc>
      </w:tr>
      <w:tr w:rsidR="009471A8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E97322" w:rsidRDefault="00E97322" w:rsidP="009471A8"/>
        </w:tc>
        <w:tc>
          <w:tcPr>
            <w:tcW w:w="1984" w:type="dxa"/>
            <w:vMerge/>
          </w:tcPr>
          <w:p w:rsidR="00E97322" w:rsidRPr="002E446B" w:rsidRDefault="00E97322" w:rsidP="009471A8">
            <w:pPr>
              <w:cnfStyle w:val="000000100000"/>
            </w:pPr>
          </w:p>
        </w:tc>
        <w:tc>
          <w:tcPr>
            <w:tcW w:w="1985" w:type="dxa"/>
          </w:tcPr>
          <w:p w:rsidR="00E97322" w:rsidRPr="002E446B" w:rsidRDefault="00E97322" w:rsidP="009471A8">
            <w:pPr>
              <w:cnfStyle w:val="000000100000"/>
              <w:rPr>
                <w:rFonts w:eastAsiaTheme="majorEastAsia" w:cstheme="majorBidi"/>
              </w:rPr>
            </w:pPr>
            <w:r>
              <w:t>Bloqueantes de canales de calcio (BCC)</w:t>
            </w:r>
          </w:p>
        </w:tc>
        <w:tc>
          <w:tcPr>
            <w:tcW w:w="2552" w:type="dxa"/>
            <w:gridSpan w:val="3"/>
          </w:tcPr>
          <w:p w:rsidR="00F16C0F" w:rsidRDefault="00F16C0F" w:rsidP="009471A8">
            <w:pPr>
              <w:cnfStyle w:val="000000100000"/>
            </w:pPr>
            <w:proofErr w:type="spellStart"/>
            <w:r>
              <w:t>Verapamilo</w:t>
            </w:r>
            <w:proofErr w:type="spellEnd"/>
          </w:p>
          <w:p w:rsidR="00F16C0F" w:rsidRDefault="00F16C0F" w:rsidP="009471A8">
            <w:pPr>
              <w:cnfStyle w:val="000000100000"/>
            </w:pPr>
            <w:proofErr w:type="spellStart"/>
            <w:r>
              <w:t>Diltiazem</w:t>
            </w:r>
            <w:proofErr w:type="spellEnd"/>
          </w:p>
          <w:p w:rsidR="00E97322" w:rsidRPr="00A86E2D" w:rsidRDefault="00F16C0F" w:rsidP="009471A8">
            <w:pPr>
              <w:cnfStyle w:val="000000100000"/>
              <w:rPr>
                <w:sz w:val="21"/>
                <w:szCs w:val="21"/>
              </w:rPr>
            </w:pPr>
            <w:proofErr w:type="spellStart"/>
            <w:r>
              <w:t>Nifedipino</w:t>
            </w:r>
            <w:proofErr w:type="spellEnd"/>
          </w:p>
        </w:tc>
      </w:tr>
      <w:tr w:rsidR="00213208" w:rsidTr="00213208">
        <w:trPr>
          <w:cnfStyle w:val="00000001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D34CE" w:rsidP="009471A8">
            <w:pPr>
              <w:cnfStyle w:val="000000010000"/>
            </w:pPr>
            <w:r>
              <w:t>HTA</w:t>
            </w:r>
          </w:p>
        </w:tc>
        <w:tc>
          <w:tcPr>
            <w:tcW w:w="1985" w:type="dxa"/>
          </w:tcPr>
          <w:p w:rsidR="004853AC" w:rsidRPr="002E446B" w:rsidRDefault="004853AC" w:rsidP="009471A8">
            <w:pPr>
              <w:cnfStyle w:val="000000010000"/>
              <w:rPr>
                <w:rFonts w:eastAsiaTheme="majorEastAsia" w:cstheme="majorBidi"/>
              </w:rPr>
            </w:pPr>
          </w:p>
        </w:tc>
        <w:tc>
          <w:tcPr>
            <w:tcW w:w="1134" w:type="dxa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</w:tr>
      <w:tr w:rsidR="009471A8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</w:p>
        </w:tc>
        <w:tc>
          <w:tcPr>
            <w:tcW w:w="1985" w:type="dxa"/>
          </w:tcPr>
          <w:p w:rsidR="004853AC" w:rsidRPr="002E446B" w:rsidRDefault="004853AC" w:rsidP="009471A8">
            <w:pPr>
              <w:cnfStyle w:val="000000100000"/>
              <w:rPr>
                <w:rFonts w:eastAsiaTheme="majorEastAsia" w:cstheme="majorBidi"/>
              </w:rPr>
            </w:pPr>
          </w:p>
        </w:tc>
        <w:tc>
          <w:tcPr>
            <w:tcW w:w="1134" w:type="dxa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270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D - Dermatológicos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  <w:rPr>
                <w:rFonts w:eastAsiaTheme="majorEastAsia" w:cstheme="majorBidi"/>
              </w:rPr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261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D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G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G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85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G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85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G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85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G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H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H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H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H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H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H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J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J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J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L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L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L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M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M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M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N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N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N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P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P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P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R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R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R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S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S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S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010000"/>
          <w:trHeight w:val="128"/>
        </w:trPr>
        <w:tc>
          <w:tcPr>
            <w:cnfStyle w:val="001000000000"/>
            <w:tcW w:w="2268" w:type="dxa"/>
            <w:vMerge w:val="restart"/>
          </w:tcPr>
          <w:p w:rsidR="004853AC" w:rsidRDefault="004853AC" w:rsidP="009471A8">
            <w:pPr>
              <w:jc w:val="center"/>
            </w:pPr>
            <w:r>
              <w:t>V -</w:t>
            </w:r>
          </w:p>
        </w:tc>
        <w:tc>
          <w:tcPr>
            <w:tcW w:w="1984" w:type="dxa"/>
          </w:tcPr>
          <w:p w:rsidR="004853AC" w:rsidRPr="002E446B" w:rsidRDefault="004853AC" w:rsidP="009471A8">
            <w:pPr>
              <w:cnfStyle w:val="000000010000"/>
            </w:pPr>
            <w:r w:rsidRPr="002E446B">
              <w:t>V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010000"/>
              <w:rPr>
                <w:rFonts w:eastAsiaTheme="majorEastAsia" w:cstheme="majorBidi"/>
                <w:sz w:val="21"/>
                <w:szCs w:val="21"/>
              </w:rPr>
            </w:pPr>
          </w:p>
        </w:tc>
      </w:tr>
      <w:tr w:rsidR="00E96847" w:rsidTr="00213208">
        <w:trPr>
          <w:cnfStyle w:val="000000100000"/>
          <w:trHeight w:val="127"/>
        </w:trPr>
        <w:tc>
          <w:tcPr>
            <w:cnfStyle w:val="001000000000"/>
            <w:tcW w:w="2268" w:type="dxa"/>
            <w:vMerge/>
          </w:tcPr>
          <w:p w:rsidR="004853AC" w:rsidRDefault="004853AC" w:rsidP="009471A8"/>
        </w:tc>
        <w:tc>
          <w:tcPr>
            <w:tcW w:w="1984" w:type="dxa"/>
          </w:tcPr>
          <w:p w:rsidR="004853AC" w:rsidRPr="002E446B" w:rsidRDefault="004853AC" w:rsidP="009471A8">
            <w:pPr>
              <w:cnfStyle w:val="000000100000"/>
            </w:pPr>
            <w:r w:rsidRPr="002E446B">
              <w:t>V</w:t>
            </w:r>
          </w:p>
        </w:tc>
        <w:tc>
          <w:tcPr>
            <w:tcW w:w="3119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  <w:tc>
          <w:tcPr>
            <w:tcW w:w="1418" w:type="dxa"/>
            <w:gridSpan w:val="2"/>
          </w:tcPr>
          <w:p w:rsidR="004853AC" w:rsidRPr="00A86E2D" w:rsidRDefault="004853AC" w:rsidP="009471A8">
            <w:pPr>
              <w:cnfStyle w:val="000000100000"/>
              <w:rPr>
                <w:rFonts w:eastAsiaTheme="majorEastAsia" w:cstheme="majorBidi"/>
                <w:sz w:val="21"/>
                <w:szCs w:val="21"/>
              </w:rPr>
            </w:pPr>
          </w:p>
        </w:tc>
      </w:tr>
    </w:tbl>
    <w:p w:rsidR="002C61DF" w:rsidRPr="001428FE" w:rsidRDefault="002C61DF" w:rsidP="002C61DF"/>
    <w:sectPr w:rsidR="002C61DF" w:rsidRPr="001428FE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9EF" w:rsidRDefault="008B69EF" w:rsidP="005D29D0">
      <w:pPr>
        <w:spacing w:after="0" w:line="240" w:lineRule="auto"/>
      </w:pPr>
      <w:r>
        <w:separator/>
      </w:r>
    </w:p>
  </w:endnote>
  <w:endnote w:type="continuationSeparator" w:id="0">
    <w:p w:rsidR="008B69EF" w:rsidRDefault="008B69EF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2E446B" w:rsidRDefault="00E154F6">
        <w:pPr>
          <w:pStyle w:val="Piedepgina"/>
          <w:jc w:val="right"/>
        </w:pPr>
        <w:fldSimple w:instr=" PAGE   \* MERGEFORMAT ">
          <w:r w:rsidR="009514B5">
            <w:rPr>
              <w:noProof/>
            </w:rPr>
            <w:t>1</w:t>
          </w:r>
        </w:fldSimple>
      </w:p>
    </w:sdtContent>
  </w:sdt>
  <w:p w:rsidR="002E446B" w:rsidRDefault="002E44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9EF" w:rsidRDefault="008B69EF" w:rsidP="005D29D0">
      <w:pPr>
        <w:spacing w:after="0" w:line="240" w:lineRule="auto"/>
      </w:pPr>
      <w:r>
        <w:separator/>
      </w:r>
    </w:p>
  </w:footnote>
  <w:footnote w:type="continuationSeparator" w:id="0">
    <w:p w:rsidR="008B69EF" w:rsidRDefault="008B69EF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6B" w:rsidRDefault="002E446B">
    <w:pPr>
      <w:pStyle w:val="Encabezado"/>
    </w:pPr>
    <w:r>
      <w:t>DISPENSACIÓN DE PRODUCTOS FARMACEUTICOS</w:t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04C2B"/>
    <w:rsid w:val="0002216D"/>
    <w:rsid w:val="00121F04"/>
    <w:rsid w:val="001428FE"/>
    <w:rsid w:val="0018247E"/>
    <w:rsid w:val="001C2170"/>
    <w:rsid w:val="001C3264"/>
    <w:rsid w:val="00213208"/>
    <w:rsid w:val="00216F52"/>
    <w:rsid w:val="0029096A"/>
    <w:rsid w:val="00294A90"/>
    <w:rsid w:val="002C61DF"/>
    <w:rsid w:val="002E446B"/>
    <w:rsid w:val="00315DB0"/>
    <w:rsid w:val="00390099"/>
    <w:rsid w:val="004853AC"/>
    <w:rsid w:val="004A6A02"/>
    <w:rsid w:val="004D0C15"/>
    <w:rsid w:val="004D34CE"/>
    <w:rsid w:val="00535B11"/>
    <w:rsid w:val="00563BBE"/>
    <w:rsid w:val="00564675"/>
    <w:rsid w:val="005D29D0"/>
    <w:rsid w:val="0062703E"/>
    <w:rsid w:val="006360A8"/>
    <w:rsid w:val="00686F6F"/>
    <w:rsid w:val="007228C1"/>
    <w:rsid w:val="007412F9"/>
    <w:rsid w:val="00792338"/>
    <w:rsid w:val="00795A3A"/>
    <w:rsid w:val="007E4B40"/>
    <w:rsid w:val="00803EAC"/>
    <w:rsid w:val="008170F5"/>
    <w:rsid w:val="008B69EF"/>
    <w:rsid w:val="008C194C"/>
    <w:rsid w:val="008E2B51"/>
    <w:rsid w:val="009471A8"/>
    <w:rsid w:val="009514B5"/>
    <w:rsid w:val="00956C5A"/>
    <w:rsid w:val="00995431"/>
    <w:rsid w:val="009B2A9A"/>
    <w:rsid w:val="009B46FE"/>
    <w:rsid w:val="00A63145"/>
    <w:rsid w:val="00A86E2D"/>
    <w:rsid w:val="00B06F07"/>
    <w:rsid w:val="00B14351"/>
    <w:rsid w:val="00B74E68"/>
    <w:rsid w:val="00BB2743"/>
    <w:rsid w:val="00BB7532"/>
    <w:rsid w:val="00CE3267"/>
    <w:rsid w:val="00D9007E"/>
    <w:rsid w:val="00E154F6"/>
    <w:rsid w:val="00E70660"/>
    <w:rsid w:val="00E96847"/>
    <w:rsid w:val="00E97322"/>
    <w:rsid w:val="00F16C0F"/>
    <w:rsid w:val="00F221DE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956C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0099" w:themeColor="accent2"/>
        <w:left w:val="single" w:sz="8" w:space="0" w:color="CC0099" w:themeColor="accent2"/>
        <w:bottom w:val="single" w:sz="8" w:space="0" w:color="CC0099" w:themeColor="accent2"/>
        <w:right w:val="single" w:sz="8" w:space="0" w:color="CC00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00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00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00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00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3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oscura-nfasis2">
    <w:name w:val="Dark List Accent 2"/>
    <w:basedOn w:val="Tablanormal"/>
    <w:uiPriority w:val="70"/>
    <w:rsid w:val="009B46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009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00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007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007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007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0072" w:themeFill="accent2" w:themeFillShade="BF"/>
      </w:tcPr>
    </w:tblStylePr>
  </w:style>
  <w:style w:type="table" w:styleId="Cuadrculamedia3-nfasis2">
    <w:name w:val="Medium Grid 3 Accent 2"/>
    <w:basedOn w:val="Tablanormal"/>
    <w:uiPriority w:val="69"/>
    <w:rsid w:val="009B46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3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009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009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009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009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6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6D8" w:themeFill="accent2" w:themeFillTint="7F"/>
      </w:tcPr>
    </w:tblStylePr>
  </w:style>
  <w:style w:type="table" w:styleId="Cuadrculamedia3">
    <w:name w:val="Medium Grid 3"/>
    <w:basedOn w:val="Tablanormal"/>
    <w:uiPriority w:val="69"/>
    <w:rsid w:val="009471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stavistosa">
    <w:name w:val="Colorful List"/>
    <w:aliases w:val="Tabla MN"/>
    <w:basedOn w:val="Tablanormal"/>
    <w:uiPriority w:val="72"/>
    <w:rsid w:val="009514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  <w:color w:val="auto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  <w:vAlign w:val="center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CDC86-F2E5-4669-BE8D-B38702B0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2020-12-18T10:48:00Z</dcterms:created>
  <dcterms:modified xsi:type="dcterms:W3CDTF">2020-12-18T10:51:00Z</dcterms:modified>
</cp:coreProperties>
</file>