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CE1" w:rsidRPr="00401B1A" w:rsidRDefault="00B2403C" w:rsidP="0054704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01B1A">
        <w:rPr>
          <w:rFonts w:ascii="Times New Roman" w:hAnsi="Times New Roman" w:cs="Times New Roman"/>
          <w:b/>
          <w:sz w:val="28"/>
          <w:szCs w:val="28"/>
          <w:u w:val="single"/>
        </w:rPr>
        <w:t>RESUMEN FORMAS JURÍDICAS DE EMPRESA (TEMA 6)</w:t>
      </w:r>
    </w:p>
    <w:p w:rsidR="00B2403C" w:rsidRPr="00547046" w:rsidRDefault="00B2403C" w:rsidP="00547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2403C" w:rsidRPr="00547046" w:rsidRDefault="00B2403C" w:rsidP="00547046">
      <w:pPr>
        <w:jc w:val="both"/>
        <w:rPr>
          <w:rFonts w:ascii="Times New Roman" w:hAnsi="Times New Roman" w:cs="Times New Roman"/>
          <w:sz w:val="24"/>
          <w:szCs w:val="24"/>
        </w:rPr>
      </w:pPr>
      <w:r w:rsidRPr="00547046">
        <w:rPr>
          <w:rFonts w:ascii="Times New Roman" w:hAnsi="Times New Roman" w:cs="Times New Roman"/>
          <w:sz w:val="24"/>
          <w:szCs w:val="24"/>
        </w:rPr>
        <w:t>Lo primero que tenemos que diferenciar es entre una empresa persona física o una empresa persona jurídica.</w:t>
      </w:r>
    </w:p>
    <w:p w:rsidR="00B2403C" w:rsidRPr="00547046" w:rsidRDefault="00B2403C" w:rsidP="00547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2403C" w:rsidRPr="00401B1A" w:rsidRDefault="00B2403C" w:rsidP="00547046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401B1A">
        <w:rPr>
          <w:rFonts w:ascii="Times New Roman" w:hAnsi="Times New Roman" w:cs="Times New Roman"/>
          <w:b/>
          <w:i/>
          <w:sz w:val="24"/>
          <w:szCs w:val="24"/>
          <w:u w:val="single"/>
        </w:rPr>
        <w:t>EMPRESA PERSONA FÍSICA</w:t>
      </w:r>
      <w:r w:rsidR="00295C56" w:rsidRPr="00401B1A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(página 131)</w:t>
      </w:r>
      <w:r w:rsidRPr="00401B1A">
        <w:rPr>
          <w:rFonts w:ascii="Times New Roman" w:hAnsi="Times New Roman" w:cs="Times New Roman"/>
          <w:b/>
          <w:i/>
          <w:sz w:val="24"/>
          <w:szCs w:val="24"/>
          <w:u w:val="single"/>
        </w:rPr>
        <w:t>.</w:t>
      </w:r>
    </w:p>
    <w:p w:rsidR="00B2403C" w:rsidRPr="00547046" w:rsidRDefault="00B2403C" w:rsidP="00547046">
      <w:pPr>
        <w:jc w:val="both"/>
        <w:rPr>
          <w:rFonts w:ascii="Times New Roman" w:hAnsi="Times New Roman" w:cs="Times New Roman"/>
          <w:sz w:val="24"/>
          <w:szCs w:val="24"/>
        </w:rPr>
      </w:pPr>
      <w:r w:rsidRPr="00547046">
        <w:rPr>
          <w:rFonts w:ascii="Times New Roman" w:hAnsi="Times New Roman" w:cs="Times New Roman"/>
          <w:sz w:val="24"/>
          <w:szCs w:val="24"/>
        </w:rPr>
        <w:t>Es cuando un emprendedor (sin socios) decide crear una empresa y que el nombre de la empresa coincida con el de su persona.</w:t>
      </w:r>
    </w:p>
    <w:p w:rsidR="00B2403C" w:rsidRPr="00547046" w:rsidRDefault="00B2403C" w:rsidP="00547046">
      <w:pPr>
        <w:jc w:val="both"/>
        <w:rPr>
          <w:rFonts w:ascii="Times New Roman" w:hAnsi="Times New Roman" w:cs="Times New Roman"/>
          <w:sz w:val="24"/>
          <w:szCs w:val="24"/>
        </w:rPr>
      </w:pPr>
      <w:r w:rsidRPr="00547046">
        <w:rPr>
          <w:rFonts w:ascii="Times New Roman" w:hAnsi="Times New Roman" w:cs="Times New Roman"/>
          <w:sz w:val="24"/>
          <w:szCs w:val="24"/>
        </w:rPr>
        <w:t xml:space="preserve">Tiene la ventaja de que es </w:t>
      </w:r>
      <w:r w:rsidRPr="00401B1A">
        <w:rPr>
          <w:rFonts w:ascii="Times New Roman" w:hAnsi="Times New Roman" w:cs="Times New Roman"/>
          <w:sz w:val="24"/>
          <w:szCs w:val="24"/>
          <w:u w:val="single"/>
        </w:rPr>
        <w:t>muy rápido y barato</w:t>
      </w:r>
      <w:r w:rsidRPr="00547046">
        <w:rPr>
          <w:rFonts w:ascii="Times New Roman" w:hAnsi="Times New Roman" w:cs="Times New Roman"/>
          <w:sz w:val="24"/>
          <w:szCs w:val="24"/>
        </w:rPr>
        <w:t xml:space="preserve"> empezar a funcionar (porque la persona física ya está creada), pero el </w:t>
      </w:r>
      <w:r w:rsidRPr="00401B1A">
        <w:rPr>
          <w:rFonts w:ascii="Times New Roman" w:hAnsi="Times New Roman" w:cs="Times New Roman"/>
          <w:sz w:val="24"/>
          <w:szCs w:val="24"/>
          <w:u w:val="single"/>
        </w:rPr>
        <w:t>gran inconveniente</w:t>
      </w:r>
      <w:r w:rsidRPr="00547046">
        <w:rPr>
          <w:rFonts w:ascii="Times New Roman" w:hAnsi="Times New Roman" w:cs="Times New Roman"/>
          <w:sz w:val="24"/>
          <w:szCs w:val="24"/>
        </w:rPr>
        <w:t xml:space="preserve"> es que, al haber un único NIF (número de identificación fiscal) si la empresa tiene deudas, </w:t>
      </w:r>
      <w:r w:rsidR="00295C56" w:rsidRPr="00401B1A">
        <w:rPr>
          <w:rFonts w:ascii="Times New Roman" w:hAnsi="Times New Roman" w:cs="Times New Roman"/>
          <w:sz w:val="24"/>
          <w:szCs w:val="24"/>
          <w:u w:val="single"/>
        </w:rPr>
        <w:t xml:space="preserve">al emprendedor </w:t>
      </w:r>
      <w:r w:rsidRPr="00401B1A">
        <w:rPr>
          <w:rFonts w:ascii="Times New Roman" w:hAnsi="Times New Roman" w:cs="Times New Roman"/>
          <w:sz w:val="24"/>
          <w:szCs w:val="24"/>
          <w:u w:val="single"/>
        </w:rPr>
        <w:t>le pueden embargar todo su patrimonio particular,</w:t>
      </w:r>
      <w:r w:rsidRPr="00547046">
        <w:rPr>
          <w:rFonts w:ascii="Times New Roman" w:hAnsi="Times New Roman" w:cs="Times New Roman"/>
          <w:sz w:val="24"/>
          <w:szCs w:val="24"/>
        </w:rPr>
        <w:t xml:space="preserve"> además del de la empresa.</w:t>
      </w:r>
    </w:p>
    <w:p w:rsidR="00B2403C" w:rsidRPr="00547046" w:rsidRDefault="00B2403C" w:rsidP="00547046">
      <w:pPr>
        <w:jc w:val="both"/>
        <w:rPr>
          <w:rFonts w:ascii="Times New Roman" w:hAnsi="Times New Roman" w:cs="Times New Roman"/>
          <w:sz w:val="24"/>
          <w:szCs w:val="24"/>
        </w:rPr>
      </w:pPr>
      <w:r w:rsidRPr="00547046">
        <w:rPr>
          <w:rFonts w:ascii="Times New Roman" w:hAnsi="Times New Roman" w:cs="Times New Roman"/>
          <w:sz w:val="24"/>
          <w:szCs w:val="24"/>
        </w:rPr>
        <w:t>Incluso, si estuviese casado/</w:t>
      </w:r>
      <w:proofErr w:type="spellStart"/>
      <w:r w:rsidRPr="00547046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547046">
        <w:rPr>
          <w:rFonts w:ascii="Times New Roman" w:hAnsi="Times New Roman" w:cs="Times New Roman"/>
          <w:sz w:val="24"/>
          <w:szCs w:val="24"/>
        </w:rPr>
        <w:t xml:space="preserve"> en régimen económico de gananciales, también podrían embargar el patrimonio de éste/a.</w:t>
      </w:r>
    </w:p>
    <w:p w:rsidR="00295C56" w:rsidRPr="00547046" w:rsidRDefault="00295C56" w:rsidP="00547046">
      <w:pPr>
        <w:jc w:val="both"/>
        <w:rPr>
          <w:rFonts w:ascii="Times New Roman" w:hAnsi="Times New Roman" w:cs="Times New Roman"/>
          <w:sz w:val="24"/>
          <w:szCs w:val="24"/>
        </w:rPr>
      </w:pPr>
      <w:r w:rsidRPr="00547046">
        <w:rPr>
          <w:rFonts w:ascii="Times New Roman" w:hAnsi="Times New Roman" w:cs="Times New Roman"/>
          <w:sz w:val="24"/>
          <w:szCs w:val="24"/>
        </w:rPr>
        <w:t>Para salvar “parte” de este problema, hace unos años se creó la figura del “empresario individual de responsabilidad limitada”, que “blinda” al menos la vivienda habitual del embargo.</w:t>
      </w:r>
    </w:p>
    <w:p w:rsidR="00B2403C" w:rsidRPr="00547046" w:rsidRDefault="00B2403C" w:rsidP="00547046">
      <w:pPr>
        <w:jc w:val="both"/>
        <w:rPr>
          <w:rFonts w:ascii="Times New Roman" w:hAnsi="Times New Roman" w:cs="Times New Roman"/>
          <w:sz w:val="24"/>
          <w:szCs w:val="24"/>
        </w:rPr>
      </w:pPr>
      <w:r w:rsidRPr="00547046">
        <w:rPr>
          <w:rFonts w:ascii="Times New Roman" w:hAnsi="Times New Roman" w:cs="Times New Roman"/>
          <w:sz w:val="24"/>
          <w:szCs w:val="24"/>
        </w:rPr>
        <w:t xml:space="preserve">Las rentas de la empresa tributan por </w:t>
      </w:r>
      <w:r w:rsidRPr="00401B1A">
        <w:rPr>
          <w:rFonts w:ascii="Times New Roman" w:hAnsi="Times New Roman" w:cs="Times New Roman"/>
          <w:sz w:val="24"/>
          <w:szCs w:val="24"/>
          <w:u w:val="single"/>
        </w:rPr>
        <w:t>IRPF</w:t>
      </w:r>
      <w:r w:rsidRPr="00547046">
        <w:rPr>
          <w:rFonts w:ascii="Times New Roman" w:hAnsi="Times New Roman" w:cs="Times New Roman"/>
          <w:sz w:val="24"/>
          <w:szCs w:val="24"/>
        </w:rPr>
        <w:t xml:space="preserve"> (este impuesto es progresivo y va por tramos y puede llegar a un 45%, pero, al ser personal, tiene en cuenta para la </w:t>
      </w:r>
      <w:r w:rsidR="00547046" w:rsidRPr="00547046">
        <w:rPr>
          <w:rFonts w:ascii="Times New Roman" w:hAnsi="Times New Roman" w:cs="Times New Roman"/>
          <w:sz w:val="24"/>
          <w:szCs w:val="24"/>
        </w:rPr>
        <w:t>determinación</w:t>
      </w:r>
      <w:r w:rsidRPr="00547046">
        <w:rPr>
          <w:rFonts w:ascii="Times New Roman" w:hAnsi="Times New Roman" w:cs="Times New Roman"/>
          <w:sz w:val="24"/>
          <w:szCs w:val="24"/>
        </w:rPr>
        <w:t xml:space="preserve"> del tipo </w:t>
      </w:r>
      <w:r w:rsidR="00547046" w:rsidRPr="00547046">
        <w:rPr>
          <w:rFonts w:ascii="Times New Roman" w:hAnsi="Times New Roman" w:cs="Times New Roman"/>
          <w:sz w:val="24"/>
          <w:szCs w:val="24"/>
        </w:rPr>
        <w:t xml:space="preserve">de retención </w:t>
      </w:r>
      <w:r w:rsidRPr="00547046">
        <w:rPr>
          <w:rFonts w:ascii="Times New Roman" w:hAnsi="Times New Roman" w:cs="Times New Roman"/>
          <w:sz w:val="24"/>
          <w:szCs w:val="24"/>
        </w:rPr>
        <w:t>la situación personal y/o familiar del emprendedor).</w:t>
      </w:r>
    </w:p>
    <w:p w:rsidR="00B2403C" w:rsidRPr="00547046" w:rsidRDefault="00B2403C" w:rsidP="00547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2403C" w:rsidRPr="00401B1A" w:rsidRDefault="00B2403C" w:rsidP="00547046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401B1A">
        <w:rPr>
          <w:rFonts w:ascii="Times New Roman" w:hAnsi="Times New Roman" w:cs="Times New Roman"/>
          <w:b/>
          <w:i/>
          <w:sz w:val="24"/>
          <w:szCs w:val="24"/>
          <w:u w:val="single"/>
        </w:rPr>
        <w:t>EMPRESA PERSONA JURÍDICA.</w:t>
      </w:r>
    </w:p>
    <w:p w:rsidR="00B2403C" w:rsidRPr="00547046" w:rsidRDefault="00B2403C" w:rsidP="0054704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7046">
        <w:rPr>
          <w:rFonts w:ascii="Times New Roman" w:hAnsi="Times New Roman" w:cs="Times New Roman"/>
          <w:sz w:val="24"/>
          <w:szCs w:val="24"/>
        </w:rPr>
        <w:t>Son personas jurídicas todas aquellas entidades que crean las personas  particulares que, si se constituyen legalmente, pueden realizar actos jurídicos como realizar contratos, pagar impuestos, etc.  Ejemplos: ONG, fundaciones, asociaciones y sociedades (que son las que veremos en este tema)</w:t>
      </w:r>
    </w:p>
    <w:p w:rsidR="00B2403C" w:rsidRPr="00547046" w:rsidRDefault="00B2403C" w:rsidP="00547046">
      <w:pPr>
        <w:jc w:val="both"/>
        <w:rPr>
          <w:rFonts w:ascii="Times New Roman" w:hAnsi="Times New Roman" w:cs="Times New Roman"/>
          <w:sz w:val="24"/>
          <w:szCs w:val="24"/>
        </w:rPr>
      </w:pPr>
      <w:r w:rsidRPr="00547046">
        <w:rPr>
          <w:rFonts w:ascii="Times New Roman" w:hAnsi="Times New Roman" w:cs="Times New Roman"/>
          <w:sz w:val="24"/>
          <w:szCs w:val="24"/>
        </w:rPr>
        <w:t xml:space="preserve">Es cuando el emprendedor (tenga o no socios), decide crear una entidad distinta a su propia persona.  En este caso, el emprendedor tiene un NIF (con su patrimonio) y la </w:t>
      </w:r>
      <w:r w:rsidRPr="00401B1A">
        <w:rPr>
          <w:rFonts w:ascii="Times New Roman" w:hAnsi="Times New Roman" w:cs="Times New Roman"/>
          <w:sz w:val="24"/>
          <w:szCs w:val="24"/>
          <w:u w:val="single"/>
        </w:rPr>
        <w:t>sociedad tiene un CIF</w:t>
      </w:r>
      <w:r w:rsidRPr="00547046">
        <w:rPr>
          <w:rFonts w:ascii="Times New Roman" w:hAnsi="Times New Roman" w:cs="Times New Roman"/>
          <w:sz w:val="24"/>
          <w:szCs w:val="24"/>
        </w:rPr>
        <w:t xml:space="preserve"> (código de identificación fiscal). </w:t>
      </w:r>
    </w:p>
    <w:p w:rsidR="00B2403C" w:rsidRPr="00547046" w:rsidRDefault="00B2403C" w:rsidP="00547046">
      <w:pPr>
        <w:jc w:val="both"/>
        <w:rPr>
          <w:rFonts w:ascii="Times New Roman" w:hAnsi="Times New Roman" w:cs="Times New Roman"/>
          <w:sz w:val="24"/>
          <w:szCs w:val="24"/>
        </w:rPr>
      </w:pPr>
      <w:r w:rsidRPr="00547046">
        <w:rPr>
          <w:rFonts w:ascii="Times New Roman" w:hAnsi="Times New Roman" w:cs="Times New Roman"/>
          <w:sz w:val="24"/>
          <w:szCs w:val="24"/>
        </w:rPr>
        <w:t>Al contrario que en lo anterior, en este caso hay que constituir o crear a esa persona jurídica (los trámites de cr</w:t>
      </w:r>
      <w:r w:rsidR="00295C56" w:rsidRPr="00547046">
        <w:rPr>
          <w:rFonts w:ascii="Times New Roman" w:hAnsi="Times New Roman" w:cs="Times New Roman"/>
          <w:sz w:val="24"/>
          <w:szCs w:val="24"/>
        </w:rPr>
        <w:t>eación también entran en el tema: páginas 138-141).  Esto puede ser más o menos ágil, pero siempre será más caro (hay que ir al notario, al registro…)</w:t>
      </w:r>
    </w:p>
    <w:p w:rsidR="00295C56" w:rsidRPr="00547046" w:rsidRDefault="00295C56" w:rsidP="00547046">
      <w:pPr>
        <w:jc w:val="both"/>
        <w:rPr>
          <w:rFonts w:ascii="Times New Roman" w:hAnsi="Times New Roman" w:cs="Times New Roman"/>
          <w:sz w:val="24"/>
          <w:szCs w:val="24"/>
        </w:rPr>
      </w:pPr>
      <w:r w:rsidRPr="00547046">
        <w:rPr>
          <w:rFonts w:ascii="Times New Roman" w:hAnsi="Times New Roman" w:cs="Times New Roman"/>
          <w:sz w:val="24"/>
          <w:szCs w:val="24"/>
        </w:rPr>
        <w:lastRenderedPageBreak/>
        <w:t>Pero la principal ventaja es que al haber separación entre el patrimonio del emprendedor  (con su NIF) y el de la empresa (con su CIF), en caso de deudas empresariales, el patrimonio del emprendedor se libra de un embargo.</w:t>
      </w:r>
    </w:p>
    <w:p w:rsidR="00295C56" w:rsidRPr="00547046" w:rsidRDefault="00295C56" w:rsidP="00547046">
      <w:pPr>
        <w:jc w:val="both"/>
        <w:rPr>
          <w:rFonts w:ascii="Times New Roman" w:hAnsi="Times New Roman" w:cs="Times New Roman"/>
          <w:sz w:val="24"/>
          <w:szCs w:val="24"/>
        </w:rPr>
      </w:pPr>
      <w:r w:rsidRPr="00547046">
        <w:rPr>
          <w:rFonts w:ascii="Times New Roman" w:hAnsi="Times New Roman" w:cs="Times New Roman"/>
          <w:sz w:val="24"/>
          <w:szCs w:val="24"/>
        </w:rPr>
        <w:t>Las personas jurídicas que se dedican a actividades empresariales se llaman sociedades y tributan su rentas con un tributo que se llama “</w:t>
      </w:r>
      <w:r w:rsidRPr="00401B1A">
        <w:rPr>
          <w:rFonts w:ascii="Times New Roman" w:hAnsi="Times New Roman" w:cs="Times New Roman"/>
          <w:sz w:val="24"/>
          <w:szCs w:val="24"/>
          <w:u w:val="single"/>
        </w:rPr>
        <w:t>impuesto de sociedades</w:t>
      </w:r>
      <w:r w:rsidRPr="00547046">
        <w:rPr>
          <w:rFonts w:ascii="Times New Roman" w:hAnsi="Times New Roman" w:cs="Times New Roman"/>
          <w:sz w:val="24"/>
          <w:szCs w:val="24"/>
        </w:rPr>
        <w:t>”, que  es un porcentaje fijo del 25% como regla general.</w:t>
      </w:r>
    </w:p>
    <w:p w:rsidR="00295C56" w:rsidRPr="00547046" w:rsidRDefault="00295C56" w:rsidP="00547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5C56" w:rsidRDefault="00295C56" w:rsidP="0054704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01B1A">
        <w:rPr>
          <w:rFonts w:ascii="Times New Roman" w:hAnsi="Times New Roman" w:cs="Times New Roman"/>
          <w:b/>
          <w:sz w:val="24"/>
          <w:szCs w:val="24"/>
          <w:u w:val="single"/>
        </w:rPr>
        <w:t>TIPOS DE SOCIEDADES:</w:t>
      </w:r>
    </w:p>
    <w:p w:rsidR="00401B1A" w:rsidRPr="00401B1A" w:rsidRDefault="00401B1A" w:rsidP="0054704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95C56" w:rsidRDefault="00295C56" w:rsidP="0054704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5CC3">
        <w:rPr>
          <w:rFonts w:ascii="Times New Roman" w:hAnsi="Times New Roman" w:cs="Times New Roman"/>
          <w:sz w:val="24"/>
          <w:szCs w:val="24"/>
          <w:u w:val="single"/>
        </w:rPr>
        <w:t>MERCANTILES</w:t>
      </w:r>
      <w:r w:rsidR="00401B1A">
        <w:rPr>
          <w:rFonts w:ascii="Times New Roman" w:hAnsi="Times New Roman" w:cs="Times New Roman"/>
          <w:sz w:val="24"/>
          <w:szCs w:val="24"/>
        </w:rPr>
        <w:t xml:space="preserve"> (son más del 90% de las existentes; las PYMES suelen ser SL y las grandes empresas, SA)</w:t>
      </w:r>
      <w:r w:rsidRPr="00547046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66683" w:rsidRPr="00547046" w:rsidRDefault="00166683" w:rsidP="0016668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295C56" w:rsidRPr="00547046" w:rsidRDefault="00295C56" w:rsidP="00547046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7046">
        <w:rPr>
          <w:rFonts w:ascii="Times New Roman" w:hAnsi="Times New Roman" w:cs="Times New Roman"/>
          <w:sz w:val="24"/>
          <w:szCs w:val="24"/>
        </w:rPr>
        <w:t>SOCIEDAD LIMITADA</w:t>
      </w:r>
      <w:r w:rsidR="00401B1A">
        <w:rPr>
          <w:rFonts w:ascii="Times New Roman" w:hAnsi="Times New Roman" w:cs="Times New Roman"/>
          <w:sz w:val="24"/>
          <w:szCs w:val="24"/>
        </w:rPr>
        <w:t xml:space="preserve"> o SL-SRL</w:t>
      </w:r>
      <w:r w:rsidR="00547046" w:rsidRPr="00547046">
        <w:rPr>
          <w:rFonts w:ascii="Times New Roman" w:hAnsi="Times New Roman" w:cs="Times New Roman"/>
          <w:sz w:val="24"/>
          <w:szCs w:val="24"/>
        </w:rPr>
        <w:t xml:space="preserve"> (página 133).</w:t>
      </w:r>
    </w:p>
    <w:p w:rsidR="00547046" w:rsidRDefault="00547046" w:rsidP="00547046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7046">
        <w:rPr>
          <w:rFonts w:ascii="Times New Roman" w:hAnsi="Times New Roman" w:cs="Times New Roman"/>
          <w:sz w:val="24"/>
          <w:szCs w:val="24"/>
        </w:rPr>
        <w:t xml:space="preserve">SOCIEDAD ANÓNIMA </w:t>
      </w:r>
      <w:r w:rsidR="00401B1A">
        <w:rPr>
          <w:rFonts w:ascii="Times New Roman" w:hAnsi="Times New Roman" w:cs="Times New Roman"/>
          <w:sz w:val="24"/>
          <w:szCs w:val="24"/>
        </w:rPr>
        <w:t xml:space="preserve">o SA </w:t>
      </w:r>
      <w:r w:rsidRPr="00547046">
        <w:rPr>
          <w:rFonts w:ascii="Times New Roman" w:hAnsi="Times New Roman" w:cs="Times New Roman"/>
          <w:sz w:val="24"/>
          <w:szCs w:val="24"/>
        </w:rPr>
        <w:t>(página 135).</w:t>
      </w:r>
    </w:p>
    <w:p w:rsidR="00401B1A" w:rsidRPr="00547046" w:rsidRDefault="00401B1A" w:rsidP="00401B1A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547046" w:rsidRDefault="00547046" w:rsidP="0054704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5CC3">
        <w:rPr>
          <w:rFonts w:ascii="Times New Roman" w:hAnsi="Times New Roman" w:cs="Times New Roman"/>
          <w:sz w:val="24"/>
          <w:szCs w:val="24"/>
          <w:u w:val="single"/>
        </w:rPr>
        <w:t>ESPECIALES O DE ECONOMÍA SOCIAL</w:t>
      </w:r>
      <w:r w:rsidR="00166683">
        <w:rPr>
          <w:rFonts w:ascii="Times New Roman" w:hAnsi="Times New Roman" w:cs="Times New Roman"/>
          <w:sz w:val="24"/>
          <w:szCs w:val="24"/>
        </w:rPr>
        <w:t xml:space="preserve"> (la mayoría del capital de la empresa, o todo, está en manos de los trabajadores; así, los trabajadores son los propietarios de la empresa, por eso tienen ventajas fiscales)</w:t>
      </w:r>
    </w:p>
    <w:p w:rsidR="00166683" w:rsidRPr="00547046" w:rsidRDefault="00166683" w:rsidP="0016668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547046" w:rsidRPr="00547046" w:rsidRDefault="00547046" w:rsidP="00547046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7046">
        <w:rPr>
          <w:rFonts w:ascii="Times New Roman" w:hAnsi="Times New Roman" w:cs="Times New Roman"/>
          <w:sz w:val="24"/>
          <w:szCs w:val="24"/>
        </w:rPr>
        <w:t>SOCIEDAD LABORAL (página 135).</w:t>
      </w:r>
    </w:p>
    <w:p w:rsidR="00547046" w:rsidRDefault="00547046" w:rsidP="00547046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7046">
        <w:rPr>
          <w:rFonts w:ascii="Times New Roman" w:hAnsi="Times New Roman" w:cs="Times New Roman"/>
          <w:sz w:val="24"/>
          <w:szCs w:val="24"/>
        </w:rPr>
        <w:t>COOPERATIVA DE TRABAJO ASOCIADO (página 135).</w:t>
      </w:r>
    </w:p>
    <w:p w:rsidR="00166683" w:rsidRPr="00547046" w:rsidRDefault="00166683" w:rsidP="00166683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547046" w:rsidRPr="00547046" w:rsidRDefault="00547046" w:rsidP="0054704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7046">
        <w:rPr>
          <w:rFonts w:ascii="Times New Roman" w:hAnsi="Times New Roman" w:cs="Times New Roman"/>
          <w:sz w:val="24"/>
          <w:szCs w:val="24"/>
        </w:rPr>
        <w:t>PERSONALISTAS.</w:t>
      </w:r>
    </w:p>
    <w:p w:rsidR="00547046" w:rsidRPr="00547046" w:rsidRDefault="00547046" w:rsidP="00547046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7046">
        <w:rPr>
          <w:rFonts w:ascii="Times New Roman" w:hAnsi="Times New Roman" w:cs="Times New Roman"/>
          <w:sz w:val="24"/>
          <w:szCs w:val="24"/>
        </w:rPr>
        <w:t>SOCIEDAD COLECTIVA.</w:t>
      </w:r>
    </w:p>
    <w:p w:rsidR="00547046" w:rsidRDefault="00547046" w:rsidP="00547046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7046">
        <w:rPr>
          <w:rFonts w:ascii="Times New Roman" w:hAnsi="Times New Roman" w:cs="Times New Roman"/>
          <w:sz w:val="24"/>
          <w:szCs w:val="24"/>
        </w:rPr>
        <w:t>SOCIEDAD COMANDITARIA.</w:t>
      </w:r>
    </w:p>
    <w:p w:rsidR="00166683" w:rsidRPr="00547046" w:rsidRDefault="00166683" w:rsidP="00166683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547046" w:rsidRPr="00547046" w:rsidRDefault="00547046" w:rsidP="0054704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7046">
        <w:rPr>
          <w:rFonts w:ascii="Times New Roman" w:hAnsi="Times New Roman" w:cs="Times New Roman"/>
          <w:sz w:val="24"/>
          <w:szCs w:val="24"/>
        </w:rPr>
        <w:t>OTRAS:</w:t>
      </w:r>
    </w:p>
    <w:p w:rsidR="00547046" w:rsidRPr="00547046" w:rsidRDefault="00547046" w:rsidP="00547046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7046">
        <w:rPr>
          <w:rFonts w:ascii="Times New Roman" w:hAnsi="Times New Roman" w:cs="Times New Roman"/>
          <w:sz w:val="24"/>
          <w:szCs w:val="24"/>
        </w:rPr>
        <w:t>COMUNIDAD DE BIENES.</w:t>
      </w:r>
    </w:p>
    <w:p w:rsidR="00547046" w:rsidRPr="00547046" w:rsidRDefault="00547046" w:rsidP="00547046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7046">
        <w:rPr>
          <w:rFonts w:ascii="Times New Roman" w:hAnsi="Times New Roman" w:cs="Times New Roman"/>
          <w:sz w:val="24"/>
          <w:szCs w:val="24"/>
        </w:rPr>
        <w:t>SOCIEDAD CIVIL.</w:t>
      </w:r>
    </w:p>
    <w:p w:rsidR="00547046" w:rsidRPr="00547046" w:rsidRDefault="00547046" w:rsidP="00547046">
      <w:pPr>
        <w:jc w:val="both"/>
        <w:rPr>
          <w:rFonts w:ascii="Times New Roman" w:hAnsi="Times New Roman" w:cs="Times New Roman"/>
          <w:sz w:val="24"/>
          <w:szCs w:val="24"/>
        </w:rPr>
      </w:pPr>
      <w:r w:rsidRPr="00547046">
        <w:rPr>
          <w:rFonts w:ascii="Times New Roman" w:hAnsi="Times New Roman" w:cs="Times New Roman"/>
          <w:sz w:val="24"/>
          <w:szCs w:val="24"/>
        </w:rPr>
        <w:t>Sólo vamos a ver las 4 primeras (pero nunca los órganos de Gobierno)</w:t>
      </w:r>
    </w:p>
    <w:p w:rsidR="00295C56" w:rsidRPr="00547046" w:rsidRDefault="00295C56" w:rsidP="00547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2403C" w:rsidRPr="00547046" w:rsidRDefault="00775CC3" w:rsidP="00547046">
      <w:pPr>
        <w:jc w:val="both"/>
        <w:rPr>
          <w:rFonts w:ascii="Times New Roman" w:hAnsi="Times New Roman" w:cs="Times New Roman"/>
          <w:sz w:val="24"/>
          <w:szCs w:val="24"/>
        </w:rPr>
      </w:pPr>
      <w:r w:rsidRPr="00775CC3">
        <w:rPr>
          <w:rFonts w:ascii="Times New Roman" w:hAnsi="Times New Roman" w:cs="Times New Roman"/>
          <w:sz w:val="24"/>
          <w:szCs w:val="24"/>
          <w:u w:val="single"/>
        </w:rPr>
        <w:t>TAREA;</w:t>
      </w:r>
      <w:r>
        <w:rPr>
          <w:rFonts w:ascii="Times New Roman" w:hAnsi="Times New Roman" w:cs="Times New Roman"/>
          <w:sz w:val="24"/>
          <w:szCs w:val="24"/>
        </w:rPr>
        <w:t xml:space="preserve"> tenéis que hacer un esquema de las 4 primeras sociedades (las únicas que vamos a ver)</w:t>
      </w:r>
    </w:p>
    <w:p w:rsidR="00B2403C" w:rsidRPr="00547046" w:rsidRDefault="00B2403C" w:rsidP="0054704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2403C" w:rsidRPr="00547046" w:rsidSect="00DB3C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D6CA6"/>
    <w:multiLevelType w:val="hybridMultilevel"/>
    <w:tmpl w:val="454E39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A21D8A"/>
    <w:multiLevelType w:val="hybridMultilevel"/>
    <w:tmpl w:val="38045E64"/>
    <w:lvl w:ilvl="0" w:tplc="44C0FD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2403C"/>
    <w:rsid w:val="00166683"/>
    <w:rsid w:val="00295C56"/>
    <w:rsid w:val="00401B1A"/>
    <w:rsid w:val="00547046"/>
    <w:rsid w:val="00775CC3"/>
    <w:rsid w:val="00B2403C"/>
    <w:rsid w:val="00DB3C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C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40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491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2021-01-12T07:44:00Z</dcterms:created>
  <dcterms:modified xsi:type="dcterms:W3CDTF">2021-01-12T08:19:00Z</dcterms:modified>
</cp:coreProperties>
</file>