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8F" w:rsidP="008B6A8F" w:rsidRDefault="00BB0C55" w14:paraId="1B263813" w14:textId="2CB47F48">
      <w:pPr>
        <w:pStyle w:val="Ttulo"/>
      </w:pPr>
      <w:r>
        <w:t>Política e Procedimento para Viagens</w:t>
      </w:r>
    </w:p>
    <w:p w:rsidR="008B6A8F" w:rsidP="008B6A8F" w:rsidRDefault="008B6A8F" w14:paraId="69E79F8E" w14:textId="77777777"/>
    <w:p w:rsidRPr="008B6A8F" w:rsidR="00BB0C55" w:rsidP="008B6A8F" w:rsidRDefault="00BB0C55" w14:paraId="7119FE10" w14:textId="77777777"/>
    <w:p w:rsidRPr="001F3FDC" w:rsidR="00F2735C" w:rsidP="00BB0C55" w:rsidRDefault="00BB0C55" w14:paraId="5169AA3D" w14:textId="0D34AF3D">
      <w:pPr>
        <w:pStyle w:val="Ttulo1"/>
        <w:spacing w:line="360" w:lineRule="auto"/>
      </w:pPr>
      <w:r>
        <w:t>Solicitação de Viagens</w:t>
      </w:r>
    </w:p>
    <w:p w:rsidRPr="00BB0C55" w:rsidR="00BB0C55" w:rsidP="00BB0C55" w:rsidRDefault="003E3211" w14:paraId="674F6AFD" w14:textId="11B970F7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>
        <w:rPr>
          <w:rFonts w:ascii="Segoe UI" w:hAnsi="Segoe UI" w:cs="Segoe UI"/>
          <w:color w:val="444444"/>
          <w:sz w:val="22"/>
          <w:szCs w:val="20"/>
        </w:rPr>
        <w:t>As solicitações de viagens de</w:t>
      </w:r>
      <w:r w:rsidRPr="00BB0C55" w:rsidR="00BB0C55">
        <w:rPr>
          <w:rFonts w:ascii="Segoe UI" w:hAnsi="Segoe UI" w:cs="Segoe UI"/>
          <w:color w:val="444444"/>
          <w:sz w:val="22"/>
          <w:szCs w:val="20"/>
        </w:rPr>
        <w:t xml:space="preserve"> natureza </w:t>
      </w:r>
      <w:r>
        <w:rPr>
          <w:rFonts w:ascii="Segoe UI" w:hAnsi="Segoe UI" w:cs="Segoe UI"/>
          <w:color w:val="444444"/>
          <w:sz w:val="22"/>
          <w:szCs w:val="20"/>
        </w:rPr>
        <w:t>nacionais ou internacionais, pelo qual o usuário necessite de algum meio de locomoção ou estadia de hotel, d</w:t>
      </w:r>
      <w:r w:rsidRPr="00BB0C55" w:rsidR="00BB0C55">
        <w:rPr>
          <w:rFonts w:ascii="Segoe UI" w:hAnsi="Segoe UI" w:cs="Segoe UI"/>
          <w:color w:val="444444"/>
          <w:sz w:val="22"/>
          <w:szCs w:val="20"/>
        </w:rPr>
        <w:t xml:space="preserve">everão ser formalizadas </w:t>
      </w:r>
      <w:r w:rsidR="00BB0C55">
        <w:rPr>
          <w:rFonts w:ascii="Segoe UI" w:hAnsi="Segoe UI" w:cs="Segoe UI"/>
          <w:color w:val="444444"/>
          <w:sz w:val="22"/>
          <w:szCs w:val="20"/>
        </w:rPr>
        <w:t>por e-mail (</w:t>
      </w:r>
      <w:hyperlink w:history="1" r:id="rId12">
        <w:r w:rsidRPr="00813011" w:rsidR="00BB0C55">
          <w:rPr>
            <w:rStyle w:val="Hyperlink"/>
            <w:rFonts w:ascii="Segoe UI" w:hAnsi="Segoe UI" w:cs="Segoe UI"/>
            <w:sz w:val="22"/>
            <w:szCs w:val="20"/>
          </w:rPr>
          <w:t>contasapagar@viceri.com.br</w:t>
        </w:r>
      </w:hyperlink>
      <w:r w:rsidR="00BB0C55">
        <w:rPr>
          <w:rFonts w:ascii="Segoe UI" w:hAnsi="Segoe UI" w:cs="Segoe UI"/>
          <w:color w:val="444444"/>
          <w:sz w:val="22"/>
          <w:szCs w:val="20"/>
        </w:rPr>
        <w:t xml:space="preserve">), </w:t>
      </w:r>
      <w:r w:rsidRPr="00BB0C55" w:rsidR="00BB0C55">
        <w:rPr>
          <w:rFonts w:ascii="Segoe UI" w:hAnsi="Segoe UI" w:cs="Segoe UI"/>
          <w:color w:val="444444"/>
          <w:sz w:val="22"/>
          <w:szCs w:val="20"/>
        </w:rPr>
        <w:t>no </w:t>
      </w:r>
      <w:r>
        <w:rPr>
          <w:rStyle w:val="Forte"/>
          <w:rFonts w:ascii="Segoe UI" w:hAnsi="Segoe UI" w:cs="Segoe UI"/>
          <w:b w:val="0"/>
          <w:color w:val="404040" w:themeColor="text1" w:themeTint="BF"/>
          <w:sz w:val="22"/>
          <w:szCs w:val="20"/>
        </w:rPr>
        <w:t>prazo máximo de 07</w:t>
      </w:r>
      <w:r w:rsidRPr="005B4CB0" w:rsidR="00BB0C55">
        <w:rPr>
          <w:rStyle w:val="Forte"/>
          <w:rFonts w:ascii="Segoe UI" w:hAnsi="Segoe UI" w:cs="Segoe UI"/>
          <w:b w:val="0"/>
          <w:color w:val="404040" w:themeColor="text1" w:themeTint="BF"/>
          <w:sz w:val="22"/>
          <w:szCs w:val="20"/>
        </w:rPr>
        <w:t xml:space="preserve"> (cinco) dias</w:t>
      </w:r>
      <w:r>
        <w:rPr>
          <w:rStyle w:val="Forte"/>
          <w:rFonts w:ascii="Segoe UI" w:hAnsi="Segoe UI" w:cs="Segoe UI"/>
          <w:b w:val="0"/>
          <w:color w:val="404040" w:themeColor="text1" w:themeTint="BF"/>
          <w:sz w:val="22"/>
          <w:szCs w:val="20"/>
        </w:rPr>
        <w:t xml:space="preserve"> úteis</w:t>
      </w:r>
      <w:r w:rsidRPr="005B4CB0" w:rsidR="00BB0C55">
        <w:rPr>
          <w:rFonts w:ascii="Segoe UI" w:hAnsi="Segoe UI" w:cs="Segoe UI"/>
          <w:color w:val="404040" w:themeColor="text1" w:themeTint="BF"/>
          <w:sz w:val="22"/>
          <w:szCs w:val="20"/>
        </w:rPr>
        <w:t> </w:t>
      </w:r>
      <w:r w:rsidRPr="00BB0C55" w:rsidR="00BB0C55">
        <w:rPr>
          <w:rFonts w:ascii="Segoe UI" w:hAnsi="Segoe UI" w:cs="Segoe UI"/>
          <w:color w:val="444444"/>
          <w:sz w:val="22"/>
          <w:szCs w:val="20"/>
        </w:rPr>
        <w:t>de antecedência ao dia do evento, à área financeira.</w:t>
      </w:r>
    </w:p>
    <w:p w:rsidRPr="00BB0C55" w:rsidR="00BB0C55" w:rsidP="00BB0C55" w:rsidRDefault="00BB0C55" w14:paraId="6CC86C09" w14:textId="77777777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 w:rsidRPr="00BB0C55">
        <w:rPr>
          <w:rFonts w:ascii="Segoe UI" w:hAnsi="Segoe UI" w:cs="Segoe UI"/>
          <w:color w:val="444444"/>
          <w:sz w:val="22"/>
          <w:szCs w:val="20"/>
        </w:rPr>
        <w:t>Após a efetivação das cotações realizadas pela área administrativa/financeira, o gestor deverá verificar qual a melhor alternativa de custo para a viagem do colaborador.</w:t>
      </w:r>
    </w:p>
    <w:p w:rsidR="00BB0C55" w:rsidP="00BB0C55" w:rsidRDefault="00BB0C55" w14:paraId="5FE591CC" w14:textId="77777777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 w:rsidRPr="00BB0C55">
        <w:rPr>
          <w:rFonts w:ascii="Segoe UI" w:hAnsi="Segoe UI" w:cs="Segoe UI"/>
          <w:color w:val="444444"/>
          <w:sz w:val="22"/>
          <w:szCs w:val="20"/>
        </w:rPr>
        <w:t>Além do tempo necessário para os efetivos trâmites, a antecipação do processo poderá trazer redução expressiva de custo para a organização, uma vez que a emissão antecipada de passagens tem redução significativa em seus valores, sendo de responsabilidade da gerência solicitante atentar para o cumprimento deste processo.</w:t>
      </w:r>
    </w:p>
    <w:p w:rsidRPr="001F3FDC" w:rsidR="00BB0C55" w:rsidP="00BB0C55" w:rsidRDefault="00BB0C55" w14:paraId="4B56C008" w14:textId="7969BBBA">
      <w:pPr>
        <w:pStyle w:val="Ttulo1"/>
        <w:spacing w:line="360" w:lineRule="auto"/>
      </w:pPr>
      <w:r>
        <w:t>Adiantamento</w:t>
      </w:r>
    </w:p>
    <w:p w:rsidRPr="00BB0C55" w:rsidR="00BB0C55" w:rsidP="00BB0C55" w:rsidRDefault="00BB0C55" w14:paraId="4F566CCF" w14:textId="77777777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 w:rsidRPr="00BB0C55">
        <w:rPr>
          <w:rFonts w:ascii="Segoe UI" w:hAnsi="Segoe UI" w:cs="Segoe UI"/>
          <w:color w:val="444444"/>
          <w:sz w:val="22"/>
          <w:szCs w:val="20"/>
        </w:rPr>
        <w:t>Em caso de solicitação de adiantamento, o solicitante deverá realizar o procedimento com </w:t>
      </w:r>
      <w:r w:rsidRPr="00B26C54">
        <w:rPr>
          <w:rStyle w:val="Forte"/>
          <w:rFonts w:ascii="Segoe UI" w:hAnsi="Segoe UI" w:cs="Segoe UI"/>
          <w:b w:val="0"/>
          <w:color w:val="404040" w:themeColor="text1" w:themeTint="BF"/>
          <w:sz w:val="22"/>
          <w:szCs w:val="20"/>
        </w:rPr>
        <w:t>05 (cinco)</w:t>
      </w:r>
      <w:r w:rsidRPr="009C21B9">
        <w:rPr>
          <w:rStyle w:val="Forte"/>
          <w:rFonts w:ascii="Segoe UI" w:hAnsi="Segoe UI" w:cs="Segoe UI"/>
          <w:b w:val="0"/>
          <w:color w:val="FF0000"/>
          <w:sz w:val="22"/>
          <w:szCs w:val="20"/>
        </w:rPr>
        <w:t xml:space="preserve"> </w:t>
      </w:r>
      <w:r w:rsidRPr="005B4CB0">
        <w:rPr>
          <w:rStyle w:val="Forte"/>
          <w:rFonts w:ascii="Segoe UI" w:hAnsi="Segoe UI" w:cs="Segoe UI"/>
          <w:b w:val="0"/>
          <w:color w:val="404040" w:themeColor="text1" w:themeTint="BF"/>
          <w:sz w:val="22"/>
          <w:szCs w:val="20"/>
        </w:rPr>
        <w:t>dias úteis</w:t>
      </w:r>
      <w:r w:rsidRPr="005B4CB0">
        <w:rPr>
          <w:rFonts w:ascii="Segoe UI" w:hAnsi="Segoe UI" w:cs="Segoe UI"/>
          <w:color w:val="404040" w:themeColor="text1" w:themeTint="BF"/>
          <w:sz w:val="22"/>
          <w:szCs w:val="20"/>
        </w:rPr>
        <w:t> </w:t>
      </w:r>
      <w:r w:rsidRPr="00BB0C55">
        <w:rPr>
          <w:rFonts w:ascii="Segoe UI" w:hAnsi="Segoe UI" w:cs="Segoe UI"/>
          <w:color w:val="444444"/>
          <w:sz w:val="22"/>
          <w:szCs w:val="20"/>
        </w:rPr>
        <w:t>de antecedência à data do evento, levando em consideração todas as variáveis abaixo:</w:t>
      </w:r>
    </w:p>
    <w:p w:rsidRPr="00BB0C55" w:rsidR="00BB0C55" w:rsidP="00BB0C55" w:rsidRDefault="00BB0C55" w14:paraId="41991259" w14:textId="05D0670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BB0C55">
        <w:rPr>
          <w:rFonts w:ascii="Segoe UI" w:hAnsi="Segoe UI" w:cs="Segoe UI"/>
          <w:color w:val="444444"/>
          <w:sz w:val="22"/>
        </w:rPr>
        <w:t>Só será concedido adiantamento ao solicitante que não tenha pendências em aberto, motivadas por eventos anteriores (viagens, antecipação de valores</w:t>
      </w:r>
      <w:r w:rsidR="009107CE">
        <w:rPr>
          <w:rFonts w:ascii="Segoe UI" w:hAnsi="Segoe UI" w:cs="Segoe UI"/>
          <w:color w:val="444444"/>
          <w:sz w:val="22"/>
        </w:rPr>
        <w:t>,</w:t>
      </w:r>
      <w:r w:rsidRPr="00BB0C55">
        <w:rPr>
          <w:rFonts w:ascii="Segoe UI" w:hAnsi="Segoe UI" w:cs="Segoe UI"/>
          <w:color w:val="444444"/>
          <w:sz w:val="22"/>
        </w:rPr>
        <w:t xml:space="preserve"> </w:t>
      </w:r>
      <w:proofErr w:type="spellStart"/>
      <w:r w:rsidRPr="00BB0C55">
        <w:rPr>
          <w:rFonts w:ascii="Segoe UI" w:hAnsi="Segoe UI" w:cs="Segoe UI"/>
          <w:color w:val="444444"/>
          <w:sz w:val="22"/>
        </w:rPr>
        <w:t>etc</w:t>
      </w:r>
      <w:proofErr w:type="spellEnd"/>
      <w:r w:rsidRPr="00BB0C55">
        <w:rPr>
          <w:rFonts w:ascii="Segoe UI" w:hAnsi="Segoe UI" w:cs="Segoe UI"/>
          <w:color w:val="444444"/>
          <w:sz w:val="22"/>
        </w:rPr>
        <w:t>);</w:t>
      </w:r>
    </w:p>
    <w:p w:rsidRPr="00BB0C55" w:rsidR="00BB0C55" w:rsidP="00BB0C55" w:rsidRDefault="00BB0C55" w14:paraId="2861AF4F" w14:textId="55D834CA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BB0C55">
        <w:rPr>
          <w:rFonts w:ascii="Segoe UI" w:hAnsi="Segoe UI" w:cs="Segoe UI"/>
          <w:color w:val="444444"/>
          <w:sz w:val="22"/>
        </w:rPr>
        <w:t xml:space="preserve">Os valores adiantados são de inteira responsabilidade do solicitante. Em caso de roubo ou furto, o colaborador deverá apresentar um Boletim de </w:t>
      </w:r>
      <w:r>
        <w:rPr>
          <w:rFonts w:ascii="Segoe UI" w:hAnsi="Segoe UI" w:cs="Segoe UI"/>
          <w:color w:val="444444"/>
          <w:sz w:val="22"/>
        </w:rPr>
        <w:t>Ocorrência</w:t>
      </w:r>
      <w:r w:rsidRPr="00BB0C55">
        <w:rPr>
          <w:rFonts w:ascii="Segoe UI" w:hAnsi="Segoe UI" w:cs="Segoe UI"/>
          <w:color w:val="444444"/>
          <w:sz w:val="22"/>
        </w:rPr>
        <w:t>, especificando o dia do evento, motivo e principalmente o valor abstraído.</w:t>
      </w:r>
    </w:p>
    <w:p w:rsidRPr="00123B98" w:rsidR="00BB0C55" w:rsidP="00BB0C55" w:rsidRDefault="00BB0C55" w14:paraId="468F2E69" w14:textId="3A92CAC8">
      <w:pPr>
        <w:numPr>
          <w:ilvl w:val="0"/>
          <w:numId w:val="13"/>
        </w:numPr>
        <w:spacing w:before="100" w:beforeAutospacing="1" w:after="100" w:afterAutospacing="1" w:line="360" w:lineRule="auto"/>
        <w:rPr>
          <w:rStyle w:val="Forte"/>
          <w:rFonts w:ascii="Segoe UI" w:hAnsi="Segoe UI" w:cs="Segoe UI"/>
          <w:b w:val="0"/>
          <w:bCs w:val="0"/>
          <w:color w:val="444444"/>
          <w:sz w:val="22"/>
        </w:rPr>
      </w:pPr>
      <w:r w:rsidRPr="00BB0C55">
        <w:rPr>
          <w:rFonts w:ascii="Segoe UI" w:hAnsi="Segoe UI" w:cs="Segoe UI"/>
          <w:color w:val="444444"/>
          <w:sz w:val="22"/>
        </w:rPr>
        <w:lastRenderedPageBreak/>
        <w:t>Em caso de viagens internacionais os valores do adiantamento poderão ser solicitados na moeda a ser efetivamente utilizada, que deverá estar claramente mencionada no </w:t>
      </w:r>
      <w:r w:rsidRPr="005B4CB0" w:rsidR="005B4CB0">
        <w:rPr>
          <w:rStyle w:val="Forte"/>
          <w:rFonts w:ascii="Segoe UI" w:hAnsi="Segoe UI" w:cs="Segoe UI"/>
          <w:b w:val="0"/>
          <w:color w:val="444444"/>
          <w:sz w:val="22"/>
        </w:rPr>
        <w:t>e-mail.</w:t>
      </w:r>
    </w:p>
    <w:p w:rsidRPr="0072341A" w:rsidR="00123B98" w:rsidP="0072341A" w:rsidRDefault="00123B98" w14:paraId="2CC0D9BE" w14:textId="0DCB2754">
      <w:pPr>
        <w:pStyle w:val="Ttulo1"/>
        <w:spacing w:line="360" w:lineRule="auto"/>
        <w:rPr>
          <w:rStyle w:val="Forte"/>
          <w:b w:val="0"/>
          <w:bCs w:val="0"/>
          <w:color w:val="auto"/>
        </w:rPr>
      </w:pPr>
      <w:r>
        <w:t>Viagens Locais</w:t>
      </w:r>
    </w:p>
    <w:p w:rsidRPr="001F3FDC" w:rsidR="005B4CB0" w:rsidP="005B4CB0" w:rsidRDefault="005B4CB0" w14:paraId="245689EF" w14:textId="4B1C7F49">
      <w:pPr>
        <w:pStyle w:val="Ttulo1"/>
        <w:spacing w:line="360" w:lineRule="auto"/>
      </w:pPr>
      <w:r>
        <w:t>Prestação de Contas</w:t>
      </w:r>
    </w:p>
    <w:p w:rsidR="005B4CB0" w:rsidP="005B4CB0" w:rsidRDefault="00BB0C55" w14:paraId="6BD0FBB2" w14:textId="77777777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 w:rsidRPr="005B4CB0">
        <w:rPr>
          <w:rFonts w:ascii="Segoe UI" w:hAnsi="Segoe UI" w:cs="Segoe UI"/>
          <w:color w:val="444444"/>
          <w:sz w:val="22"/>
          <w:szCs w:val="20"/>
        </w:rPr>
        <w:t>A prestação de contas relativas às viagens, sempre deverão ser apresentadas por meio do</w:t>
      </w:r>
      <w:r w:rsidRPr="005B4CB0">
        <w:rPr>
          <w:rFonts w:ascii="Segoe UI" w:hAnsi="Segoe UI" w:cs="Segoe UI"/>
          <w:sz w:val="22"/>
          <w:szCs w:val="20"/>
        </w:rPr>
        <w:t> </w:t>
      </w:r>
      <w:hyperlink w:history="1" r:id="rId13">
        <w:r w:rsidRPr="005B4CB0">
          <w:rPr>
            <w:rStyle w:val="Hyperlink"/>
            <w:rFonts w:ascii="Segoe UI" w:hAnsi="Segoe UI" w:cs="Segoe UI"/>
            <w:bCs/>
            <w:color w:val="404040" w:themeColor="text1" w:themeTint="BF"/>
            <w:sz w:val="22"/>
            <w:szCs w:val="20"/>
            <w:u w:val="none"/>
          </w:rPr>
          <w:t>Relatório de Des</w:t>
        </w:r>
        <w:r w:rsidRPr="005B4CB0" w:rsidR="005B4CB0">
          <w:rPr>
            <w:rStyle w:val="Hyperlink"/>
            <w:rFonts w:ascii="Segoe UI" w:hAnsi="Segoe UI" w:cs="Segoe UI"/>
            <w:bCs/>
            <w:color w:val="404040" w:themeColor="text1" w:themeTint="BF"/>
            <w:sz w:val="22"/>
            <w:szCs w:val="20"/>
            <w:u w:val="none"/>
          </w:rPr>
          <w:t xml:space="preserve">pesas </w:t>
        </w:r>
        <w:r w:rsidRPr="005B4CB0">
          <w:rPr>
            <w:rStyle w:val="Hyperlink"/>
            <w:rFonts w:ascii="Segoe UI" w:hAnsi="Segoe UI" w:cs="Segoe UI"/>
            <w:bCs/>
            <w:color w:val="404040" w:themeColor="text1" w:themeTint="BF"/>
            <w:sz w:val="22"/>
            <w:szCs w:val="20"/>
            <w:u w:val="none"/>
          </w:rPr>
          <w:t>e Reembolsos</w:t>
        </w:r>
      </w:hyperlink>
      <w:r w:rsidRPr="005B4CB0" w:rsidR="005B4CB0">
        <w:rPr>
          <w:rStyle w:val="Forte"/>
          <w:rFonts w:ascii="Segoe UI" w:hAnsi="Segoe UI" w:cs="Segoe UI"/>
          <w:color w:val="404040" w:themeColor="text1" w:themeTint="BF"/>
          <w:sz w:val="22"/>
          <w:szCs w:val="20"/>
        </w:rPr>
        <w:t xml:space="preserve"> - </w:t>
      </w:r>
      <w:r w:rsidRPr="005B4CB0" w:rsidR="005B4CB0">
        <w:rPr>
          <w:rStyle w:val="Forte"/>
          <w:rFonts w:ascii="Segoe UI" w:hAnsi="Segoe UI" w:cs="Segoe UI"/>
          <w:b w:val="0"/>
          <w:color w:val="404040" w:themeColor="text1" w:themeTint="BF"/>
          <w:sz w:val="22"/>
          <w:szCs w:val="20"/>
        </w:rPr>
        <w:t>RDV</w:t>
      </w:r>
      <w:r w:rsidRPr="005B4CB0">
        <w:rPr>
          <w:rFonts w:ascii="Segoe UI" w:hAnsi="Segoe UI" w:cs="Segoe UI"/>
          <w:color w:val="444444"/>
          <w:sz w:val="22"/>
          <w:szCs w:val="20"/>
        </w:rPr>
        <w:t xml:space="preserve">, que deverá estar devidamente </w:t>
      </w:r>
      <w:r w:rsidR="005B4CB0">
        <w:rPr>
          <w:rFonts w:ascii="Segoe UI" w:hAnsi="Segoe UI" w:cs="Segoe UI"/>
          <w:color w:val="444444"/>
          <w:sz w:val="22"/>
          <w:szCs w:val="20"/>
        </w:rPr>
        <w:t>aprovado pelo gestor</w:t>
      </w:r>
      <w:r w:rsidRPr="005B4CB0">
        <w:rPr>
          <w:rFonts w:ascii="Segoe UI" w:hAnsi="Segoe UI" w:cs="Segoe UI"/>
          <w:color w:val="444444"/>
          <w:sz w:val="22"/>
          <w:szCs w:val="20"/>
        </w:rPr>
        <w:t>, observando-se ainda:</w:t>
      </w:r>
    </w:p>
    <w:p w:rsidR="00BB0C55" w:rsidP="005B4CB0" w:rsidRDefault="00BB0C55" w14:paraId="05038A0A" w14:textId="55657A4E">
      <w:pPr>
        <w:pStyle w:val="NormalWeb"/>
        <w:numPr>
          <w:ilvl w:val="0"/>
          <w:numId w:val="25"/>
        </w:numPr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</w:rPr>
      </w:pPr>
      <w:r w:rsidRPr="005B4CB0">
        <w:rPr>
          <w:rFonts w:ascii="Segoe UI" w:hAnsi="Segoe UI" w:cs="Segoe UI"/>
          <w:color w:val="444444"/>
          <w:sz w:val="22"/>
          <w:szCs w:val="20"/>
        </w:rPr>
        <w:t>Após a realização da viagem, deve ser prestado contas onde as despesas realizadas deverão ser comprovadas via </w:t>
      </w:r>
      <w:r w:rsidR="0072341A">
        <w:rPr>
          <w:rFonts w:ascii="Segoe UI" w:hAnsi="Segoe UI" w:cs="Segoe UI"/>
          <w:color w:val="444444"/>
          <w:sz w:val="22"/>
          <w:szCs w:val="20"/>
        </w:rPr>
        <w:t>RDV,</w:t>
      </w:r>
      <w:r w:rsidRPr="005B4CB0">
        <w:rPr>
          <w:rFonts w:ascii="Segoe UI" w:hAnsi="Segoe UI" w:cs="Segoe UI"/>
          <w:color w:val="444444"/>
          <w:sz w:val="22"/>
          <w:szCs w:val="20"/>
        </w:rPr>
        <w:t xml:space="preserve"> no máximo até 05 dias úteis após o retorno do </w:t>
      </w:r>
      <w:r w:rsidR="005B4CB0">
        <w:rPr>
          <w:rFonts w:ascii="Segoe UI" w:hAnsi="Segoe UI" w:cs="Segoe UI"/>
          <w:color w:val="444444"/>
          <w:sz w:val="22"/>
        </w:rPr>
        <w:t>funcionário</w:t>
      </w:r>
      <w:r w:rsidRPr="005B4CB0">
        <w:rPr>
          <w:rFonts w:ascii="Segoe UI" w:hAnsi="Segoe UI" w:cs="Segoe UI"/>
          <w:color w:val="444444"/>
          <w:sz w:val="22"/>
          <w:szCs w:val="20"/>
        </w:rPr>
        <w:t xml:space="preserve"> solicitante</w:t>
      </w:r>
      <w:r w:rsidR="005B4CB0">
        <w:rPr>
          <w:rFonts w:ascii="Segoe UI" w:hAnsi="Segoe UI" w:cs="Segoe UI"/>
          <w:color w:val="444444"/>
          <w:sz w:val="22"/>
        </w:rPr>
        <w:t xml:space="preserve">. </w:t>
      </w:r>
      <w:r w:rsidRPr="005B4CB0">
        <w:rPr>
          <w:rFonts w:ascii="Segoe UI" w:hAnsi="Segoe UI" w:cs="Segoe UI"/>
          <w:color w:val="444444"/>
          <w:sz w:val="22"/>
          <w:szCs w:val="20"/>
        </w:rPr>
        <w:t>Passado este prazo, o Financeiro fará a notificação sobre os valores em aberto ao responsável pela área, que deverá viabilizar o imediato fechamento do processo.</w:t>
      </w:r>
    </w:p>
    <w:p w:rsidRPr="001F3FDC" w:rsidR="005B4CB0" w:rsidP="005B4CB0" w:rsidRDefault="005B4CB0" w14:paraId="7146060B" w14:textId="34182C74">
      <w:pPr>
        <w:pStyle w:val="Ttulo1"/>
        <w:spacing w:line="360" w:lineRule="auto"/>
      </w:pPr>
      <w:r>
        <w:t>Comprovante de Despesas</w:t>
      </w:r>
    </w:p>
    <w:p w:rsidR="00536AB3" w:rsidP="005B4CB0" w:rsidRDefault="00BB0C55" w14:paraId="3112A32F" w14:textId="3111EBE9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2"/>
        </w:rPr>
      </w:pPr>
      <w:r w:rsidRPr="005B4CB0">
        <w:rPr>
          <w:rFonts w:ascii="Segoe UI" w:hAnsi="Segoe UI" w:cs="Segoe UI"/>
          <w:color w:val="444444"/>
          <w:sz w:val="22"/>
          <w:szCs w:val="22"/>
        </w:rPr>
        <w:t>Os valores limites para despesas de almoço, jantar e tabela de quilometragem devem ser respeitados.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7650"/>
        <w:gridCol w:w="1843"/>
      </w:tblGrid>
      <w:tr w:rsidR="00935417" w:rsidTr="29B1094B" w14:paraId="46DA27B2" w14:textId="77777777">
        <w:tc>
          <w:tcPr>
            <w:tcW w:w="7650" w:type="dxa"/>
            <w:tcMar/>
          </w:tcPr>
          <w:p w:rsidR="00935417" w:rsidP="005B4CB0" w:rsidRDefault="00935417" w14:paraId="5EC15006" w14:textId="7CC67961">
            <w:pPr>
              <w:pStyle w:val="NormalWeb"/>
              <w:spacing w:before="0" w:beforeAutospacing="0" w:after="150" w:afterAutospacing="0" w:line="360" w:lineRule="auto"/>
              <w:jc w:val="both"/>
              <w:rPr>
                <w:rFonts w:ascii="Segoe UI" w:hAnsi="Segoe UI" w:cs="Segoe UI"/>
                <w:color w:val="444444"/>
                <w:sz w:val="22"/>
                <w:szCs w:val="22"/>
              </w:rPr>
            </w:pPr>
            <w:r>
              <w:rPr>
                <w:rFonts w:ascii="Segoe UI" w:hAnsi="Segoe UI" w:cs="Segoe UI"/>
                <w:color w:val="444444"/>
                <w:sz w:val="22"/>
                <w:szCs w:val="22"/>
              </w:rPr>
              <w:t>KM</w:t>
            </w:r>
          </w:p>
        </w:tc>
        <w:tc>
          <w:tcPr>
            <w:tcW w:w="1843" w:type="dxa"/>
            <w:tcMar/>
          </w:tcPr>
          <w:p w:rsidR="00935417" w:rsidP="00536AB3" w:rsidRDefault="00935417" w14:paraId="3927CC6C" w14:textId="652B881B">
            <w:pPr>
              <w:pStyle w:val="NormalWeb"/>
              <w:spacing w:before="0" w:beforeAutospacing="0" w:after="150" w:afterAutospacing="0" w:line="360" w:lineRule="auto"/>
              <w:jc w:val="center"/>
              <w:rPr>
                <w:rFonts w:ascii="Segoe UI" w:hAnsi="Segoe UI" w:cs="Segoe UI"/>
                <w:color w:val="444444"/>
                <w:sz w:val="22"/>
                <w:szCs w:val="22"/>
              </w:rPr>
            </w:pPr>
            <w:r>
              <w:rPr>
                <w:rFonts w:ascii="Segoe UI" w:hAnsi="Segoe UI" w:cs="Segoe UI"/>
                <w:color w:val="444444"/>
                <w:sz w:val="22"/>
                <w:szCs w:val="22"/>
              </w:rPr>
              <w:t>R$ 0,85</w:t>
            </w:r>
          </w:p>
        </w:tc>
      </w:tr>
      <w:tr w:rsidR="00935417" w:rsidTr="29B1094B" w14:paraId="0B7EC412" w14:textId="77777777">
        <w:tc>
          <w:tcPr>
            <w:tcW w:w="7650" w:type="dxa"/>
            <w:tcMar/>
          </w:tcPr>
          <w:p w:rsidR="00935417" w:rsidP="29B1094B" w:rsidRDefault="00935417" w14:paraId="3A31B70C" w14:noSpellErr="1" w14:textId="1D3902BE">
            <w:pPr>
              <w:pStyle w:val="NormalWeb"/>
              <w:spacing w:before="0" w:beforeAutospacing="off" w:after="150" w:afterAutospacing="off" w:line="360" w:lineRule="auto"/>
              <w:jc w:val="both"/>
              <w:rPr>
                <w:rFonts w:ascii="Segoe UI" w:hAnsi="Segoe UI" w:eastAsia="Segoe UI" w:cs="Segoe UI"/>
                <w:color w:val="444444"/>
                <w:sz w:val="22"/>
                <w:szCs w:val="22"/>
              </w:rPr>
            </w:pPr>
            <w:r w:rsidRPr="29B1094B" w:rsidR="29B1094B">
              <w:rPr>
                <w:rFonts w:ascii="Segoe UI" w:hAnsi="Segoe UI" w:eastAsia="Segoe UI" w:cs="Segoe UI"/>
                <w:color w:val="444444"/>
                <w:sz w:val="22"/>
                <w:szCs w:val="22"/>
              </w:rPr>
              <w:t>Almoço / Janta</w:t>
            </w:r>
            <w:r w:rsidRPr="29B1094B" w:rsidR="29B1094B">
              <w:rPr>
                <w:rFonts w:ascii="Segoe UI" w:hAnsi="Segoe UI" w:eastAsia="Segoe UI" w:cs="Segoe UI"/>
                <w:color w:val="444444"/>
                <w:sz w:val="22"/>
                <w:szCs w:val="22"/>
              </w:rPr>
              <w:t>r</w:t>
            </w:r>
            <w:r w:rsidRPr="29B1094B" w:rsidR="29B1094B">
              <w:rPr>
                <w:rFonts w:ascii="Segoe UI" w:hAnsi="Segoe UI" w:eastAsia="Segoe UI" w:cs="Segoe UI"/>
                <w:color w:val="444444"/>
                <w:sz w:val="22"/>
                <w:szCs w:val="22"/>
              </w:rPr>
              <w:t xml:space="preserve"> Externo</w:t>
            </w:r>
          </w:p>
        </w:tc>
        <w:tc>
          <w:tcPr>
            <w:tcW w:w="1843" w:type="dxa"/>
            <w:tcMar/>
          </w:tcPr>
          <w:p w:rsidR="00935417" w:rsidP="00536AB3" w:rsidRDefault="00935417" w14:paraId="204829F8" w14:textId="287F48DA">
            <w:pPr>
              <w:pStyle w:val="NormalWeb"/>
              <w:spacing w:before="0" w:beforeAutospacing="0" w:after="150" w:afterAutospacing="0" w:line="360" w:lineRule="auto"/>
              <w:jc w:val="center"/>
              <w:rPr>
                <w:rFonts w:ascii="Segoe UI" w:hAnsi="Segoe UI" w:cs="Segoe UI"/>
                <w:color w:val="444444"/>
                <w:sz w:val="22"/>
                <w:szCs w:val="22"/>
              </w:rPr>
            </w:pPr>
            <w:r>
              <w:rPr>
                <w:rFonts w:ascii="Segoe UI" w:hAnsi="Segoe UI" w:cs="Segoe UI"/>
                <w:color w:val="444444"/>
                <w:sz w:val="22"/>
                <w:szCs w:val="22"/>
              </w:rPr>
              <w:t>Até R$ 25,00</w:t>
            </w:r>
          </w:p>
        </w:tc>
      </w:tr>
      <w:tr w:rsidR="00935417" w:rsidTr="29B1094B" w14:paraId="0FF55C83" w14:textId="77777777">
        <w:tc>
          <w:tcPr>
            <w:tcW w:w="7650" w:type="dxa"/>
            <w:tcMar/>
          </w:tcPr>
          <w:p w:rsidR="00935417" w:rsidP="29B1094B" w:rsidRDefault="00935417" w14:paraId="1934AA21" w14:noSpellErr="1" w14:textId="064D0615">
            <w:pPr>
              <w:pStyle w:val="NormalWeb"/>
              <w:spacing w:before="0" w:beforeAutospacing="off" w:after="150" w:afterAutospacing="off" w:line="360" w:lineRule="auto"/>
              <w:jc w:val="both"/>
              <w:rPr>
                <w:rFonts w:ascii="Segoe UI" w:hAnsi="Segoe UI" w:eastAsia="Segoe UI" w:cs="Segoe UI"/>
                <w:color w:val="444444"/>
                <w:sz w:val="22"/>
                <w:szCs w:val="22"/>
              </w:rPr>
            </w:pPr>
            <w:r w:rsidRPr="29B1094B" w:rsidR="29B1094B">
              <w:rPr>
                <w:rFonts w:ascii="Segoe UI" w:hAnsi="Segoe UI" w:eastAsia="Segoe UI" w:cs="Segoe UI"/>
                <w:color w:val="444444"/>
                <w:sz w:val="22"/>
                <w:szCs w:val="22"/>
              </w:rPr>
              <w:t>Almoço / Janta</w:t>
            </w:r>
            <w:r w:rsidRPr="29B1094B" w:rsidR="29B1094B">
              <w:rPr>
                <w:rFonts w:ascii="Segoe UI" w:hAnsi="Segoe UI" w:eastAsia="Segoe UI" w:cs="Segoe UI"/>
                <w:color w:val="444444"/>
                <w:sz w:val="22"/>
                <w:szCs w:val="22"/>
              </w:rPr>
              <w:t>r</w:t>
            </w:r>
            <w:r w:rsidRPr="29B1094B" w:rsidR="29B1094B">
              <w:rPr>
                <w:rFonts w:ascii="Segoe UI" w:hAnsi="Segoe UI" w:eastAsia="Segoe UI" w:cs="Segoe UI"/>
                <w:color w:val="444444"/>
                <w:sz w:val="22"/>
                <w:szCs w:val="22"/>
              </w:rPr>
              <w:t xml:space="preserve"> Interno (Finais de Semana, extras após as 19:00</w:t>
            </w:r>
            <w:r w:rsidRPr="29B1094B" w:rsidR="29B1094B">
              <w:rPr>
                <w:rFonts w:ascii="Segoe UI" w:hAnsi="Segoe UI" w:eastAsia="Segoe UI" w:cs="Segoe UI"/>
                <w:color w:val="444444"/>
                <w:sz w:val="22"/>
                <w:szCs w:val="22"/>
              </w:rPr>
              <w:t xml:space="preserve"> e feriados)</w:t>
            </w:r>
          </w:p>
        </w:tc>
        <w:tc>
          <w:tcPr>
            <w:tcW w:w="1843" w:type="dxa"/>
            <w:tcMar/>
          </w:tcPr>
          <w:p w:rsidR="00935417" w:rsidP="00536AB3" w:rsidRDefault="00536AB3" w14:paraId="146F6153" w14:textId="24EBE38E">
            <w:pPr>
              <w:pStyle w:val="NormalWeb"/>
              <w:spacing w:before="0" w:beforeAutospacing="0" w:after="150" w:afterAutospacing="0" w:line="360" w:lineRule="auto"/>
              <w:jc w:val="center"/>
              <w:rPr>
                <w:rFonts w:ascii="Segoe UI" w:hAnsi="Segoe UI" w:cs="Segoe UI"/>
                <w:color w:val="444444"/>
                <w:sz w:val="22"/>
                <w:szCs w:val="22"/>
              </w:rPr>
            </w:pPr>
            <w:r>
              <w:rPr>
                <w:rFonts w:ascii="Segoe UI" w:hAnsi="Segoe UI" w:cs="Segoe UI"/>
                <w:color w:val="444444"/>
                <w:sz w:val="22"/>
                <w:szCs w:val="22"/>
              </w:rPr>
              <w:t>Até R$ 19,00</w:t>
            </w:r>
          </w:p>
        </w:tc>
      </w:tr>
    </w:tbl>
    <w:p w:rsidR="00935417" w:rsidP="005B4CB0" w:rsidRDefault="00935417" w14:paraId="28644C9A" w14:textId="77777777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2"/>
        </w:rPr>
      </w:pPr>
    </w:p>
    <w:p w:rsidR="0072341A" w:rsidP="005B4CB0" w:rsidRDefault="0072341A" w14:paraId="179420DD" w14:textId="27CC613D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b/>
          <w:color w:val="444444"/>
          <w:sz w:val="22"/>
          <w:szCs w:val="22"/>
        </w:rPr>
      </w:pPr>
      <w:r w:rsidRPr="0072341A">
        <w:rPr>
          <w:rFonts w:ascii="Segoe UI" w:hAnsi="Segoe UI" w:cs="Segoe UI"/>
          <w:b/>
          <w:color w:val="444444"/>
          <w:sz w:val="22"/>
          <w:szCs w:val="22"/>
        </w:rPr>
        <w:t>OBS: Para CLT,</w:t>
      </w:r>
      <w:r>
        <w:rPr>
          <w:rFonts w:ascii="Segoe UI" w:hAnsi="Segoe UI" w:cs="Segoe UI"/>
          <w:b/>
          <w:color w:val="444444"/>
          <w:sz w:val="22"/>
          <w:szCs w:val="22"/>
        </w:rPr>
        <w:t xml:space="preserve"> </w:t>
      </w:r>
      <w:r w:rsidRPr="0072341A">
        <w:rPr>
          <w:rFonts w:ascii="Segoe UI" w:hAnsi="Segoe UI" w:cs="Segoe UI"/>
          <w:b/>
          <w:color w:val="444444"/>
          <w:sz w:val="22"/>
          <w:szCs w:val="22"/>
        </w:rPr>
        <w:t>almoço externo, serão reembolsados apenas a diferença do valor da tabela acima.</w:t>
      </w:r>
    </w:p>
    <w:p w:rsidR="0030519E" w:rsidP="0030519E" w:rsidRDefault="00C76A21" w14:paraId="17140E99" w14:textId="69822015">
      <w:p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B114A5">
        <w:rPr>
          <w:rFonts w:ascii="Segoe UI" w:hAnsi="Segoe UI" w:cs="Segoe UI"/>
          <w:color w:val="444444"/>
          <w:sz w:val="22"/>
        </w:rPr>
        <w:lastRenderedPageBreak/>
        <w:t>Reembolsos de pedágios serão autorizados, mediante a apresentação dos respec</w:t>
      </w:r>
      <w:r>
        <w:rPr>
          <w:rFonts w:ascii="Segoe UI" w:hAnsi="Segoe UI" w:cs="Segoe UI"/>
          <w:color w:val="444444"/>
          <w:sz w:val="22"/>
        </w:rPr>
        <w:t>tivos recibos</w:t>
      </w:r>
      <w:r w:rsidRPr="00B114A5">
        <w:rPr>
          <w:rFonts w:ascii="Segoe UI" w:hAnsi="Segoe UI" w:cs="Segoe UI"/>
          <w:color w:val="444444"/>
          <w:sz w:val="22"/>
        </w:rPr>
        <w:t xml:space="preserve"> </w:t>
      </w:r>
      <w:r w:rsidR="004E3BD9">
        <w:rPr>
          <w:rFonts w:ascii="Segoe UI" w:hAnsi="Segoe UI" w:cs="Segoe UI"/>
          <w:color w:val="444444"/>
          <w:sz w:val="22"/>
        </w:rPr>
        <w:t xml:space="preserve">ou </w:t>
      </w:r>
      <w:r w:rsidR="000A2A4F">
        <w:rPr>
          <w:rFonts w:ascii="Segoe UI" w:hAnsi="Segoe UI" w:cs="Segoe UI"/>
          <w:color w:val="444444"/>
          <w:sz w:val="22"/>
        </w:rPr>
        <w:t>fatura detalhando o dia</w:t>
      </w:r>
      <w:r w:rsidRPr="00B114A5">
        <w:rPr>
          <w:rFonts w:ascii="Segoe UI" w:hAnsi="Segoe UI" w:cs="Segoe UI"/>
          <w:color w:val="444444"/>
          <w:sz w:val="22"/>
        </w:rPr>
        <w:t xml:space="preserve"> e horário de uso, quando o solic</w:t>
      </w:r>
      <w:r>
        <w:rPr>
          <w:rFonts w:ascii="Segoe UI" w:hAnsi="Segoe UI" w:cs="Segoe UI"/>
          <w:color w:val="444444"/>
          <w:sz w:val="22"/>
        </w:rPr>
        <w:t>itante utilizar o sistema "Sem P</w:t>
      </w:r>
      <w:r w:rsidRPr="00B114A5">
        <w:rPr>
          <w:rFonts w:ascii="Segoe UI" w:hAnsi="Segoe UI" w:cs="Segoe UI"/>
          <w:color w:val="444444"/>
          <w:sz w:val="22"/>
        </w:rPr>
        <w:t>arar".</w:t>
      </w:r>
    </w:p>
    <w:p w:rsidRPr="0030519E" w:rsidR="00BB0C55" w:rsidP="0030519E" w:rsidRDefault="00BB0C55" w14:paraId="7592A104" w14:textId="7780CFC8">
      <w:pPr>
        <w:spacing w:before="100" w:beforeAutospacing="1" w:after="100" w:afterAutospacing="1" w:line="360" w:lineRule="auto"/>
        <w:rPr>
          <w:rStyle w:val="Hyperlink"/>
          <w:rFonts w:ascii="Segoe UI" w:hAnsi="Segoe UI" w:cs="Segoe UI"/>
          <w:color w:val="444444"/>
          <w:sz w:val="22"/>
          <w:u w:val="none"/>
        </w:rPr>
      </w:pPr>
      <w:r w:rsidRPr="005B4CB0">
        <w:rPr>
          <w:rFonts w:ascii="Segoe UI" w:hAnsi="Segoe UI" w:cs="Segoe UI"/>
          <w:color w:val="444444"/>
          <w:sz w:val="22"/>
          <w:szCs w:val="22"/>
        </w:rPr>
        <w:t xml:space="preserve">Os Valores de despesas que por essência não tenham comprovantes fiscais ou Notas, </w:t>
      </w:r>
      <w:r w:rsidR="00543AD0">
        <w:rPr>
          <w:rFonts w:ascii="Segoe UI" w:hAnsi="Segoe UI" w:cs="Segoe UI"/>
          <w:color w:val="444444"/>
          <w:sz w:val="22"/>
          <w:szCs w:val="22"/>
        </w:rPr>
        <w:t>tais como</w:t>
      </w:r>
      <w:r w:rsidRPr="005B4CB0">
        <w:rPr>
          <w:rFonts w:ascii="Segoe UI" w:hAnsi="Segoe UI" w:cs="Segoe UI"/>
          <w:color w:val="444444"/>
          <w:sz w:val="22"/>
          <w:szCs w:val="22"/>
        </w:rPr>
        <w:t xml:space="preserve"> ônibus, Metrô etc., deverão ser justificados </w:t>
      </w:r>
      <w:r w:rsidRPr="005B4CB0">
        <w:rPr>
          <w:rStyle w:val="Forte"/>
          <w:rFonts w:ascii="Segoe UI" w:hAnsi="Segoe UI" w:cs="Segoe UI"/>
          <w:b w:val="0"/>
          <w:color w:val="404040" w:themeColor="text1" w:themeTint="BF"/>
          <w:sz w:val="22"/>
          <w:szCs w:val="22"/>
        </w:rPr>
        <w:t>no</w:t>
      </w:r>
      <w:r w:rsidRPr="005B4CB0">
        <w:rPr>
          <w:rStyle w:val="Forte"/>
          <w:rFonts w:ascii="Segoe UI" w:hAnsi="Segoe UI" w:cs="Segoe UI"/>
          <w:color w:val="404040" w:themeColor="text1" w:themeTint="BF"/>
          <w:sz w:val="22"/>
          <w:szCs w:val="22"/>
        </w:rPr>
        <w:t xml:space="preserve"> </w:t>
      </w:r>
      <w:r w:rsidRPr="005B4CB0">
        <w:rPr>
          <w:rStyle w:val="Forte"/>
          <w:rFonts w:ascii="Segoe UI" w:hAnsi="Segoe UI" w:cs="Segoe UI"/>
          <w:b w:val="0"/>
          <w:color w:val="404040" w:themeColor="text1" w:themeTint="BF"/>
          <w:sz w:val="22"/>
          <w:szCs w:val="22"/>
        </w:rPr>
        <w:t>campo observação do</w:t>
      </w:r>
      <w:r w:rsidRPr="005B4CB0">
        <w:rPr>
          <w:rStyle w:val="Forte"/>
          <w:rFonts w:ascii="Segoe UI" w:hAnsi="Segoe UI" w:cs="Segoe UI"/>
          <w:color w:val="404040" w:themeColor="text1" w:themeTint="BF"/>
          <w:sz w:val="22"/>
          <w:szCs w:val="22"/>
        </w:rPr>
        <w:t> </w:t>
      </w:r>
      <w:hyperlink w:history="1" r:id="rId14">
        <w:r w:rsidR="0072341A">
          <w:rPr>
            <w:rStyle w:val="Hyperlink"/>
            <w:rFonts w:ascii="Segoe UI" w:hAnsi="Segoe UI" w:cs="Segoe UI"/>
            <w:bCs/>
            <w:color w:val="404040" w:themeColor="text1" w:themeTint="BF"/>
            <w:sz w:val="22"/>
            <w:szCs w:val="22"/>
            <w:u w:val="none"/>
          </w:rPr>
          <w:t>RDV</w:t>
        </w:r>
      </w:hyperlink>
      <w:r w:rsidR="00123B98">
        <w:rPr>
          <w:rStyle w:val="Hyperlink"/>
          <w:rFonts w:ascii="Segoe UI" w:hAnsi="Segoe UI" w:cs="Segoe UI"/>
          <w:bCs/>
          <w:color w:val="404040" w:themeColor="text1" w:themeTint="BF"/>
          <w:sz w:val="22"/>
          <w:szCs w:val="22"/>
          <w:u w:val="none"/>
        </w:rPr>
        <w:t>.</w:t>
      </w:r>
    </w:p>
    <w:p w:rsidRPr="001F3FDC" w:rsidR="005B4CB0" w:rsidP="005B4CB0" w:rsidRDefault="005B4CB0" w14:paraId="27378AC9" w14:textId="7675B99E">
      <w:pPr>
        <w:pStyle w:val="Ttulo1"/>
        <w:spacing w:line="360" w:lineRule="auto"/>
      </w:pPr>
      <w:r>
        <w:t>Aprovação de Despesas</w:t>
      </w:r>
    </w:p>
    <w:p w:rsidRPr="005B4CB0" w:rsidR="00BB0C55" w:rsidP="005B4CB0" w:rsidRDefault="0030519E" w14:paraId="218556E7" w14:textId="4C41EC6D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2"/>
        </w:rPr>
      </w:pPr>
      <w:r w:rsidRPr="0030519E">
        <w:rPr>
          <w:rFonts w:ascii="Segoe UI" w:hAnsi="Segoe UI" w:cs="Segoe UI"/>
          <w:color w:val="444444"/>
          <w:sz w:val="22"/>
          <w:szCs w:val="22"/>
        </w:rPr>
        <w:t>N</w:t>
      </w:r>
      <w:r>
        <w:rPr>
          <w:rFonts w:ascii="Segoe UI" w:hAnsi="Segoe UI" w:cs="Segoe UI"/>
          <w:color w:val="444444"/>
          <w:sz w:val="22"/>
          <w:szCs w:val="22"/>
        </w:rPr>
        <w:t>ão será mais necessário, o envio do relatório ao setor financeiro, o</w:t>
      </w:r>
      <w:r w:rsidR="00E76869">
        <w:rPr>
          <w:rFonts w:ascii="Segoe UI" w:hAnsi="Segoe UI" w:cs="Segoe UI"/>
          <w:color w:val="444444"/>
          <w:sz w:val="22"/>
          <w:szCs w:val="22"/>
        </w:rPr>
        <w:t xml:space="preserve"> </w:t>
      </w:r>
      <w:r>
        <w:rPr>
          <w:rFonts w:ascii="Segoe UI" w:hAnsi="Segoe UI" w:cs="Segoe UI"/>
          <w:color w:val="444444"/>
          <w:sz w:val="22"/>
          <w:szCs w:val="22"/>
        </w:rPr>
        <w:t>mesmo deve ser su</w:t>
      </w:r>
      <w:r w:rsidR="00E76869">
        <w:rPr>
          <w:rFonts w:ascii="Segoe UI" w:hAnsi="Segoe UI" w:cs="Segoe UI"/>
          <w:color w:val="444444"/>
          <w:sz w:val="22"/>
          <w:szCs w:val="22"/>
        </w:rPr>
        <w:t>bmetido a</w:t>
      </w:r>
      <w:r w:rsidR="00123B98">
        <w:rPr>
          <w:rFonts w:ascii="Segoe UI" w:hAnsi="Segoe UI" w:cs="Segoe UI"/>
          <w:color w:val="444444"/>
          <w:sz w:val="22"/>
          <w:szCs w:val="22"/>
        </w:rPr>
        <w:t>o</w:t>
      </w:r>
      <w:r>
        <w:rPr>
          <w:rFonts w:ascii="Segoe UI" w:hAnsi="Segoe UI" w:cs="Segoe UI"/>
          <w:color w:val="444444"/>
          <w:sz w:val="22"/>
          <w:szCs w:val="22"/>
        </w:rPr>
        <w:t xml:space="preserve"> gestor da área pelo RDV</w:t>
      </w:r>
      <w:r w:rsidR="00E76869">
        <w:rPr>
          <w:rFonts w:ascii="Segoe UI" w:hAnsi="Segoe UI" w:cs="Segoe UI"/>
          <w:color w:val="444444"/>
          <w:sz w:val="22"/>
          <w:szCs w:val="22"/>
        </w:rPr>
        <w:t>,</w:t>
      </w:r>
      <w:r>
        <w:rPr>
          <w:rFonts w:ascii="Segoe UI" w:hAnsi="Segoe UI" w:cs="Segoe UI"/>
          <w:color w:val="444444"/>
          <w:sz w:val="22"/>
          <w:szCs w:val="22"/>
        </w:rPr>
        <w:t xml:space="preserve"> </w:t>
      </w:r>
      <w:r w:rsidR="00E76869">
        <w:rPr>
          <w:rFonts w:ascii="Segoe UI" w:hAnsi="Segoe UI" w:cs="Segoe UI"/>
          <w:color w:val="444444"/>
          <w:sz w:val="22"/>
          <w:szCs w:val="22"/>
        </w:rPr>
        <w:t>os rel</w:t>
      </w:r>
      <w:r>
        <w:rPr>
          <w:rFonts w:ascii="Segoe UI" w:hAnsi="Segoe UI" w:cs="Segoe UI"/>
          <w:color w:val="444444"/>
          <w:sz w:val="22"/>
          <w:szCs w:val="22"/>
        </w:rPr>
        <w:t>atórios autorizados pelo gestor</w:t>
      </w:r>
      <w:r w:rsidR="00E76869">
        <w:rPr>
          <w:rFonts w:ascii="Segoe UI" w:hAnsi="Segoe UI" w:cs="Segoe UI"/>
          <w:color w:val="444444"/>
          <w:sz w:val="22"/>
          <w:szCs w:val="22"/>
        </w:rPr>
        <w:t>, ainda serão validados ou rejeitados pelo financeiro</w:t>
      </w:r>
      <w:r w:rsidR="00AC6AE5">
        <w:rPr>
          <w:rFonts w:ascii="Segoe UI" w:hAnsi="Segoe UI" w:cs="Segoe UI"/>
          <w:color w:val="444444"/>
          <w:sz w:val="22"/>
          <w:szCs w:val="22"/>
        </w:rPr>
        <w:t xml:space="preserve">, </w:t>
      </w:r>
      <w:r w:rsidR="00935417">
        <w:rPr>
          <w:rFonts w:ascii="Segoe UI" w:hAnsi="Segoe UI" w:cs="Segoe UI"/>
          <w:color w:val="444444"/>
          <w:sz w:val="22"/>
          <w:szCs w:val="22"/>
        </w:rPr>
        <w:t xml:space="preserve">sendo </w:t>
      </w:r>
      <w:r w:rsidR="00AC6AE5">
        <w:rPr>
          <w:rFonts w:ascii="Segoe UI" w:hAnsi="Segoe UI" w:cs="Segoe UI"/>
          <w:color w:val="444444"/>
          <w:sz w:val="22"/>
          <w:szCs w:val="22"/>
        </w:rPr>
        <w:t xml:space="preserve">este </w:t>
      </w:r>
      <w:r w:rsidR="00935417">
        <w:rPr>
          <w:rFonts w:ascii="Segoe UI" w:hAnsi="Segoe UI" w:cs="Segoe UI"/>
          <w:color w:val="444444"/>
          <w:sz w:val="22"/>
          <w:szCs w:val="22"/>
        </w:rPr>
        <w:t xml:space="preserve">último, </w:t>
      </w:r>
      <w:r w:rsidR="00AC6AE5">
        <w:rPr>
          <w:rFonts w:ascii="Segoe UI" w:hAnsi="Segoe UI" w:cs="Segoe UI"/>
          <w:color w:val="444444"/>
          <w:sz w:val="22"/>
          <w:szCs w:val="22"/>
        </w:rPr>
        <w:t>quando</w:t>
      </w:r>
      <w:r w:rsidR="00E76869">
        <w:rPr>
          <w:rFonts w:ascii="Segoe UI" w:hAnsi="Segoe UI" w:cs="Segoe UI"/>
          <w:color w:val="444444"/>
          <w:sz w:val="22"/>
          <w:szCs w:val="22"/>
        </w:rPr>
        <w:t xml:space="preserve"> o cupom</w:t>
      </w:r>
      <w:r w:rsidR="000A2A4F">
        <w:rPr>
          <w:rFonts w:ascii="Segoe UI" w:hAnsi="Segoe UI" w:cs="Segoe UI"/>
          <w:color w:val="444444"/>
          <w:sz w:val="22"/>
          <w:szCs w:val="22"/>
        </w:rPr>
        <w:t xml:space="preserve"> ou nota</w:t>
      </w:r>
      <w:r w:rsidR="00E76869">
        <w:rPr>
          <w:rFonts w:ascii="Segoe UI" w:hAnsi="Segoe UI" w:cs="Segoe UI"/>
          <w:color w:val="444444"/>
          <w:sz w:val="22"/>
          <w:szCs w:val="22"/>
        </w:rPr>
        <w:t xml:space="preserve"> fiscal não estive</w:t>
      </w:r>
      <w:r w:rsidR="00AC6AE5">
        <w:rPr>
          <w:rFonts w:ascii="Segoe UI" w:hAnsi="Segoe UI" w:cs="Segoe UI"/>
          <w:color w:val="444444"/>
          <w:sz w:val="22"/>
          <w:szCs w:val="22"/>
        </w:rPr>
        <w:t>r de acordo com a despesa</w:t>
      </w:r>
      <w:r w:rsidR="00E76869">
        <w:rPr>
          <w:rFonts w:ascii="Segoe UI" w:hAnsi="Segoe UI" w:cs="Segoe UI"/>
          <w:color w:val="444444"/>
          <w:sz w:val="22"/>
          <w:szCs w:val="22"/>
        </w:rPr>
        <w:t xml:space="preserve"> </w:t>
      </w:r>
      <w:proofErr w:type="gramStart"/>
      <w:r w:rsidR="0072341A">
        <w:rPr>
          <w:rFonts w:ascii="Segoe UI" w:hAnsi="Segoe UI" w:cs="Segoe UI"/>
          <w:color w:val="444444"/>
          <w:sz w:val="22"/>
          <w:szCs w:val="22"/>
        </w:rPr>
        <w:t>lançada</w:t>
      </w:r>
      <w:r w:rsidR="000A2A4F">
        <w:rPr>
          <w:rFonts w:ascii="Segoe UI" w:hAnsi="Segoe UI" w:cs="Segoe UI"/>
          <w:color w:val="444444"/>
          <w:sz w:val="22"/>
          <w:szCs w:val="22"/>
        </w:rPr>
        <w:t>,</w:t>
      </w:r>
      <w:r w:rsidR="0072341A">
        <w:rPr>
          <w:rFonts w:ascii="Segoe UI" w:hAnsi="Segoe UI" w:cs="Segoe UI"/>
          <w:color w:val="444444"/>
          <w:sz w:val="22"/>
          <w:szCs w:val="22"/>
        </w:rPr>
        <w:t xml:space="preserve"> </w:t>
      </w:r>
      <w:r w:rsidR="007D631F">
        <w:rPr>
          <w:rFonts w:ascii="Segoe UI" w:hAnsi="Segoe UI" w:cs="Segoe UI"/>
          <w:color w:val="444444"/>
          <w:sz w:val="22"/>
          <w:szCs w:val="22"/>
        </w:rPr>
        <w:t xml:space="preserve"> tais</w:t>
      </w:r>
      <w:proofErr w:type="gramEnd"/>
      <w:r w:rsidR="007D631F">
        <w:rPr>
          <w:rFonts w:ascii="Segoe UI" w:hAnsi="Segoe UI" w:cs="Segoe UI"/>
          <w:color w:val="444444"/>
          <w:sz w:val="22"/>
          <w:szCs w:val="22"/>
        </w:rPr>
        <w:t xml:space="preserve"> como o </w:t>
      </w:r>
      <w:r w:rsidR="00AC6AE5">
        <w:rPr>
          <w:rFonts w:ascii="Segoe UI" w:hAnsi="Segoe UI" w:cs="Segoe UI"/>
          <w:color w:val="444444"/>
          <w:sz w:val="22"/>
          <w:szCs w:val="22"/>
        </w:rPr>
        <w:t xml:space="preserve">valor, </w:t>
      </w:r>
      <w:r w:rsidR="007D631F">
        <w:rPr>
          <w:rFonts w:ascii="Segoe UI" w:hAnsi="Segoe UI" w:cs="Segoe UI"/>
          <w:color w:val="444444"/>
          <w:sz w:val="22"/>
          <w:szCs w:val="22"/>
        </w:rPr>
        <w:t xml:space="preserve">a </w:t>
      </w:r>
      <w:r w:rsidR="00E76869">
        <w:rPr>
          <w:rFonts w:ascii="Segoe UI" w:hAnsi="Segoe UI" w:cs="Segoe UI"/>
          <w:color w:val="444444"/>
          <w:sz w:val="22"/>
          <w:szCs w:val="22"/>
        </w:rPr>
        <w:t>dat</w:t>
      </w:r>
      <w:r w:rsidR="00AC6AE5">
        <w:rPr>
          <w:rFonts w:ascii="Segoe UI" w:hAnsi="Segoe UI" w:cs="Segoe UI"/>
          <w:color w:val="444444"/>
          <w:sz w:val="22"/>
          <w:szCs w:val="22"/>
        </w:rPr>
        <w:t xml:space="preserve">a </w:t>
      </w:r>
      <w:r w:rsidR="007D631F">
        <w:rPr>
          <w:rFonts w:ascii="Segoe UI" w:hAnsi="Segoe UI" w:cs="Segoe UI"/>
          <w:color w:val="444444"/>
          <w:sz w:val="22"/>
          <w:szCs w:val="22"/>
        </w:rPr>
        <w:t>de emissão (</w:t>
      </w:r>
      <w:r w:rsidR="00AC6AE5">
        <w:rPr>
          <w:rFonts w:ascii="Segoe UI" w:hAnsi="Segoe UI" w:cs="Segoe UI"/>
          <w:color w:val="444444"/>
          <w:sz w:val="22"/>
          <w:szCs w:val="22"/>
        </w:rPr>
        <w:t>com até noventa dias da emissão</w:t>
      </w:r>
      <w:r w:rsidR="007D631F">
        <w:rPr>
          <w:rFonts w:ascii="Segoe UI" w:hAnsi="Segoe UI" w:cs="Segoe UI"/>
          <w:color w:val="444444"/>
          <w:sz w:val="22"/>
          <w:szCs w:val="22"/>
        </w:rPr>
        <w:t>)</w:t>
      </w:r>
      <w:r w:rsidR="00935417">
        <w:rPr>
          <w:rFonts w:ascii="Segoe UI" w:hAnsi="Segoe UI" w:cs="Segoe UI"/>
          <w:color w:val="444444"/>
          <w:sz w:val="22"/>
          <w:szCs w:val="22"/>
        </w:rPr>
        <w:t>, com</w:t>
      </w:r>
      <w:r w:rsidR="00AC6AE5">
        <w:rPr>
          <w:rFonts w:ascii="Segoe UI" w:hAnsi="Segoe UI" w:cs="Segoe UI"/>
          <w:color w:val="444444"/>
          <w:sz w:val="22"/>
          <w:szCs w:val="22"/>
        </w:rPr>
        <w:t xml:space="preserve"> o número do CPF, </w:t>
      </w:r>
      <w:r w:rsidR="000A2A4F">
        <w:rPr>
          <w:rFonts w:ascii="Segoe UI" w:hAnsi="Segoe UI" w:cs="Segoe UI"/>
          <w:color w:val="444444"/>
          <w:sz w:val="22"/>
          <w:szCs w:val="22"/>
        </w:rPr>
        <w:t>a foto</w:t>
      </w:r>
      <w:r w:rsidR="007D631F">
        <w:rPr>
          <w:rFonts w:ascii="Segoe UI" w:hAnsi="Segoe UI" w:cs="Segoe UI"/>
          <w:color w:val="444444"/>
          <w:sz w:val="22"/>
          <w:szCs w:val="22"/>
        </w:rPr>
        <w:t xml:space="preserve"> não legível</w:t>
      </w:r>
      <w:r w:rsidR="00AC6AE5">
        <w:rPr>
          <w:rFonts w:ascii="Segoe UI" w:hAnsi="Segoe UI" w:cs="Segoe UI"/>
          <w:color w:val="444444"/>
          <w:sz w:val="22"/>
          <w:szCs w:val="22"/>
        </w:rPr>
        <w:t>.</w:t>
      </w:r>
      <w:r w:rsidRPr="00AC6AE5" w:rsidR="00AC6AE5">
        <w:rPr>
          <w:rFonts w:ascii="Segoe UI" w:hAnsi="Segoe UI" w:cs="Segoe UI"/>
          <w:color w:val="444444"/>
          <w:sz w:val="22"/>
          <w:szCs w:val="22"/>
        </w:rPr>
        <w:t xml:space="preserve"> </w:t>
      </w:r>
      <w:r w:rsidRPr="005B4CB0" w:rsidR="00AC6AE5">
        <w:rPr>
          <w:rFonts w:ascii="Segoe UI" w:hAnsi="Segoe UI" w:cs="Segoe UI"/>
          <w:color w:val="444444"/>
          <w:sz w:val="22"/>
          <w:szCs w:val="22"/>
        </w:rPr>
        <w:t xml:space="preserve">Não serão aceitos contratos de </w:t>
      </w:r>
      <w:r w:rsidR="00AC6AE5">
        <w:rPr>
          <w:rFonts w:ascii="Segoe UI" w:hAnsi="Segoe UI" w:cs="Segoe UI"/>
          <w:color w:val="444444"/>
          <w:sz w:val="22"/>
          <w:szCs w:val="22"/>
        </w:rPr>
        <w:t>locação de veículos</w:t>
      </w:r>
      <w:r w:rsidRPr="005B4CB0" w:rsidR="00AC6AE5">
        <w:rPr>
          <w:rFonts w:ascii="Segoe UI" w:hAnsi="Segoe UI" w:cs="Segoe UI"/>
          <w:color w:val="444444"/>
          <w:sz w:val="22"/>
          <w:szCs w:val="22"/>
        </w:rPr>
        <w:t>, extratos ou recibos de cartão de crédito</w:t>
      </w:r>
      <w:r w:rsidR="00AC6AE5">
        <w:rPr>
          <w:rFonts w:ascii="Segoe UI" w:hAnsi="Segoe UI" w:cs="Segoe UI"/>
          <w:color w:val="444444"/>
          <w:sz w:val="22"/>
          <w:szCs w:val="22"/>
        </w:rPr>
        <w:t>.</w:t>
      </w:r>
    </w:p>
    <w:p w:rsidRPr="001F3FDC" w:rsidR="005B4CB0" w:rsidP="005B4CB0" w:rsidRDefault="005B4CB0" w14:paraId="2FF935D9" w14:textId="64BE050E">
      <w:pPr>
        <w:pStyle w:val="Ttulo1"/>
        <w:spacing w:line="360" w:lineRule="auto"/>
      </w:pPr>
      <w:r>
        <w:t>Forma de Pagamento de Reembolso</w:t>
      </w:r>
    </w:p>
    <w:p w:rsidRPr="005B4CB0" w:rsidR="00BB0C55" w:rsidP="29B1094B" w:rsidRDefault="00BB0C55" w14:paraId="270C5AF5" w14:noSpellErr="1" w14:textId="4CC6E51D">
      <w:pPr>
        <w:pStyle w:val="NormalWeb"/>
        <w:spacing w:before="0" w:beforeAutospacing="off" w:after="150" w:afterAutospacing="off" w:line="360" w:lineRule="auto"/>
        <w:jc w:val="both"/>
        <w:rPr>
          <w:rFonts w:ascii="Segoe UI" w:hAnsi="Segoe UI" w:eastAsia="Segoe UI" w:cs="Segoe UI"/>
          <w:color w:val="444444"/>
          <w:sz w:val="22"/>
          <w:szCs w:val="22"/>
        </w:rPr>
      </w:pPr>
      <w:r w:rsidRPr="29B1094B" w:rsidR="29B1094B">
        <w:rPr>
          <w:rFonts w:ascii="Segoe UI" w:hAnsi="Segoe UI" w:eastAsia="Segoe UI" w:cs="Segoe UI"/>
          <w:color w:val="444444"/>
          <w:sz w:val="22"/>
          <w:szCs w:val="22"/>
        </w:rPr>
        <w:t xml:space="preserve">Os reembolsos serão efetuados ao </w:t>
      </w:r>
      <w:r w:rsidRPr="29B1094B" w:rsidR="29B1094B">
        <w:rPr>
          <w:rFonts w:ascii="Segoe UI" w:hAnsi="Segoe UI" w:eastAsia="Segoe UI" w:cs="Segoe UI"/>
          <w:color w:val="444444"/>
          <w:sz w:val="22"/>
          <w:szCs w:val="22"/>
        </w:rPr>
        <w:t>funcionário</w:t>
      </w:r>
      <w:r w:rsidRPr="29B1094B" w:rsidR="29B1094B">
        <w:rPr>
          <w:rFonts w:ascii="Segoe UI" w:hAnsi="Segoe UI" w:eastAsia="Segoe UI" w:cs="Segoe UI"/>
          <w:color w:val="444444"/>
          <w:sz w:val="22"/>
          <w:szCs w:val="22"/>
        </w:rPr>
        <w:t xml:space="preserve"> solicitante por meio de conta corrente do mesmo banco da empresa (Itaú), que deverá estar devidamente </w:t>
      </w:r>
      <w:proofErr w:type="gramStart"/>
      <w:r w:rsidRPr="29B1094B" w:rsidR="29B1094B">
        <w:rPr>
          <w:rFonts w:ascii="Segoe UI" w:hAnsi="Segoe UI" w:eastAsia="Segoe UI" w:cs="Segoe UI"/>
          <w:color w:val="444444"/>
          <w:sz w:val="22"/>
          <w:szCs w:val="22"/>
        </w:rPr>
        <w:t>informado</w:t>
      </w:r>
      <w:r w:rsidRPr="29B1094B" w:rsidR="29B1094B">
        <w:rPr>
          <w:rFonts w:ascii="Segoe UI" w:hAnsi="Segoe UI" w:eastAsia="Segoe UI" w:cs="Segoe UI"/>
          <w:color w:val="444444"/>
          <w:sz w:val="22"/>
          <w:szCs w:val="22"/>
        </w:rPr>
        <w:t>s</w:t>
      </w:r>
      <w:proofErr w:type="gramEnd"/>
      <w:r w:rsidRPr="29B1094B" w:rsidR="29B1094B">
        <w:rPr>
          <w:rFonts w:ascii="Segoe UI" w:hAnsi="Segoe UI" w:eastAsia="Segoe UI" w:cs="Segoe UI"/>
          <w:color w:val="444444"/>
          <w:sz w:val="22"/>
          <w:szCs w:val="22"/>
        </w:rPr>
        <w:t xml:space="preserve"> no </w:t>
      </w:r>
      <w:hyperlink r:id="Red8608f2cb7e4b81">
        <w:r w:rsidRPr="29B1094B" w:rsidR="29B1094B">
          <w:rPr>
            <w:rStyle w:val="Hyperlink"/>
            <w:rFonts w:ascii="Segoe UI" w:hAnsi="Segoe UI" w:eastAsia="Segoe UI" w:cs="Segoe UI"/>
            <w:color w:val="404040" w:themeColor="text1" w:themeTint="BF" w:themeShade="FF"/>
            <w:sz w:val="22"/>
            <w:szCs w:val="22"/>
            <w:u w:val="none"/>
          </w:rPr>
          <w:t>R</w:t>
        </w:r>
      </w:hyperlink>
      <w:r w:rsidRPr="29B1094B" w:rsidR="29B1094B">
        <w:rPr>
          <w:rStyle w:val="Hyperlink"/>
          <w:rFonts w:ascii="Segoe UI" w:hAnsi="Segoe UI" w:eastAsia="Segoe UI" w:cs="Segoe UI"/>
          <w:color w:val="404040" w:themeColor="text1" w:themeTint="BF" w:themeShade="FF"/>
          <w:sz w:val="22"/>
          <w:szCs w:val="22"/>
          <w:u w:val="none"/>
        </w:rPr>
        <w:t>DV</w:t>
      </w:r>
      <w:r w:rsidRPr="29B1094B" w:rsidR="29B1094B">
        <w:rPr>
          <w:rFonts w:ascii="Segoe UI" w:hAnsi="Segoe UI" w:eastAsia="Segoe UI" w:cs="Segoe UI"/>
          <w:color w:val="444444"/>
          <w:sz w:val="22"/>
          <w:szCs w:val="22"/>
        </w:rPr>
        <w:t>.  A critério da área financeira, quando operacionalmente favorável, este valor poderá ser pago em espécie, via "fundo fixo", com a efetiva comprovação de recebimento.</w:t>
      </w:r>
    </w:p>
    <w:p w:rsidRPr="00B26C54" w:rsidR="00BB0C55" w:rsidP="005B4CB0" w:rsidRDefault="00BB0C55" w14:paraId="200A221A" w14:textId="01F72052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 w:rsidRPr="00B26C54">
        <w:rPr>
          <w:rFonts w:ascii="Segoe UI" w:hAnsi="Segoe UI" w:cs="Segoe UI"/>
          <w:color w:val="444444"/>
          <w:sz w:val="22"/>
          <w:szCs w:val="20"/>
        </w:rPr>
        <w:t>Os pagamentos em conta corrente ou mesmo em espécie serão programados</w:t>
      </w:r>
      <w:r w:rsidRPr="00B26C54" w:rsidR="009107CE">
        <w:rPr>
          <w:rFonts w:ascii="Segoe UI" w:hAnsi="Segoe UI" w:cs="Segoe UI"/>
          <w:color w:val="444444"/>
          <w:sz w:val="22"/>
          <w:szCs w:val="20"/>
        </w:rPr>
        <w:t xml:space="preserve"> para serem pagos </w:t>
      </w:r>
      <w:r w:rsidRPr="00B26C54" w:rsidR="00E90176">
        <w:rPr>
          <w:rFonts w:ascii="Segoe UI" w:hAnsi="Segoe UI" w:cs="Segoe UI"/>
          <w:color w:val="444444"/>
          <w:sz w:val="22"/>
          <w:szCs w:val="20"/>
        </w:rPr>
        <w:t xml:space="preserve">apenas </w:t>
      </w:r>
      <w:r w:rsidRPr="00B26C54" w:rsidR="009107CE">
        <w:rPr>
          <w:rFonts w:ascii="Segoe UI" w:hAnsi="Segoe UI" w:cs="Segoe UI"/>
          <w:color w:val="444444"/>
          <w:sz w:val="22"/>
          <w:szCs w:val="20"/>
        </w:rPr>
        <w:t xml:space="preserve">uma vez por semana, ou seja, relatórios entregues e aprovados durante </w:t>
      </w:r>
      <w:r w:rsidRPr="00B26C54" w:rsidR="00E90176">
        <w:rPr>
          <w:rFonts w:ascii="Segoe UI" w:hAnsi="Segoe UI" w:cs="Segoe UI"/>
          <w:color w:val="444444"/>
          <w:sz w:val="22"/>
          <w:szCs w:val="20"/>
        </w:rPr>
        <w:t>um</w:t>
      </w:r>
      <w:r w:rsidRPr="00B26C54" w:rsidR="009107CE">
        <w:rPr>
          <w:rFonts w:ascii="Segoe UI" w:hAnsi="Segoe UI" w:cs="Segoe UI"/>
          <w:color w:val="444444"/>
          <w:sz w:val="22"/>
          <w:szCs w:val="20"/>
        </w:rPr>
        <w:t>a determinada semana, serão pagos na semana seguinte.</w:t>
      </w:r>
    </w:p>
    <w:p w:rsidRPr="001F3FDC" w:rsidR="005B4CB0" w:rsidP="005B4CB0" w:rsidRDefault="005B4CB0" w14:paraId="2D9F6AAF" w14:textId="141D9A4F">
      <w:pPr>
        <w:pStyle w:val="Ttulo1"/>
        <w:spacing w:line="360" w:lineRule="auto"/>
      </w:pPr>
      <w:r>
        <w:t>Forma de Devolução de Adiantamento</w:t>
      </w:r>
    </w:p>
    <w:p w:rsidRPr="005B4CB0" w:rsidR="00BB0C55" w:rsidP="005B4CB0" w:rsidRDefault="005B4CB0" w14:paraId="115C6137" w14:textId="0E30E408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>
        <w:rPr>
          <w:rFonts w:ascii="Segoe UI" w:hAnsi="Segoe UI" w:cs="Segoe UI"/>
          <w:color w:val="444444"/>
          <w:sz w:val="22"/>
          <w:szCs w:val="20"/>
        </w:rPr>
        <w:lastRenderedPageBreak/>
        <w:t xml:space="preserve">O funcionário </w:t>
      </w:r>
      <w:r w:rsidRPr="005B4CB0" w:rsidR="00BB0C55">
        <w:rPr>
          <w:rFonts w:ascii="Segoe UI" w:hAnsi="Segoe UI" w:cs="Segoe UI"/>
          <w:color w:val="444444"/>
          <w:sz w:val="22"/>
          <w:szCs w:val="20"/>
        </w:rPr>
        <w:t>que possuir adiantamento de despesas ou viagens em aberto, e cujo valor das despesas não ultrapasse o valor do adiantamento deverá devolver para a VICERI, a diferença adi</w:t>
      </w:r>
      <w:r w:rsidR="00FB2181">
        <w:rPr>
          <w:rFonts w:ascii="Segoe UI" w:hAnsi="Segoe UI" w:cs="Segoe UI"/>
          <w:color w:val="444444"/>
          <w:sz w:val="22"/>
          <w:szCs w:val="20"/>
        </w:rPr>
        <w:t>antada não gasta, em espécie ao financeiro</w:t>
      </w:r>
      <w:r w:rsidRPr="005B4CB0" w:rsidR="00BB0C55">
        <w:rPr>
          <w:rFonts w:ascii="Segoe UI" w:hAnsi="Segoe UI" w:cs="Segoe UI"/>
          <w:color w:val="444444"/>
          <w:sz w:val="22"/>
          <w:szCs w:val="20"/>
        </w:rPr>
        <w:t>.</w:t>
      </w:r>
    </w:p>
    <w:p w:rsidR="00BB0C55" w:rsidP="005B4CB0" w:rsidRDefault="00BB0C55" w14:paraId="200A24CB" w14:textId="2E7D0384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 w:rsidRPr="005B4CB0">
        <w:rPr>
          <w:rFonts w:ascii="Segoe UI" w:hAnsi="Segoe UI" w:cs="Segoe UI"/>
          <w:color w:val="444444"/>
          <w:sz w:val="22"/>
          <w:szCs w:val="20"/>
        </w:rPr>
        <w:t xml:space="preserve">O </w:t>
      </w:r>
      <w:r w:rsidR="00B26C54">
        <w:rPr>
          <w:rFonts w:ascii="Segoe UI" w:hAnsi="Segoe UI" w:cs="Segoe UI"/>
          <w:color w:val="444444"/>
          <w:sz w:val="22"/>
          <w:szCs w:val="20"/>
        </w:rPr>
        <w:t xml:space="preserve">valor em </w:t>
      </w:r>
      <w:r w:rsidRPr="005B4CB0">
        <w:rPr>
          <w:rFonts w:ascii="Segoe UI" w:hAnsi="Segoe UI" w:cs="Segoe UI"/>
          <w:color w:val="444444"/>
          <w:sz w:val="22"/>
          <w:szCs w:val="20"/>
        </w:rPr>
        <w:t>dinheiro deverá ser entregue juntamente com o </w:t>
      </w:r>
      <w:r w:rsidR="0060015D">
        <w:rPr>
          <w:rFonts w:ascii="Segoe UI" w:hAnsi="Segoe UI" w:cs="Segoe UI"/>
          <w:color w:val="444444"/>
          <w:sz w:val="22"/>
          <w:szCs w:val="20"/>
        </w:rPr>
        <w:t xml:space="preserve">relatório emitido pelo </w:t>
      </w:r>
      <w:hyperlink w:history="1" r:id="rId16">
        <w:r w:rsidR="0060015D">
          <w:rPr>
            <w:rStyle w:val="Hyperlink"/>
            <w:rFonts w:ascii="Segoe UI" w:hAnsi="Segoe UI" w:cs="Segoe UI"/>
            <w:bCs/>
            <w:color w:val="404040" w:themeColor="text1" w:themeTint="BF"/>
            <w:sz w:val="22"/>
            <w:szCs w:val="20"/>
            <w:u w:val="none"/>
          </w:rPr>
          <w:t>RDV</w:t>
        </w:r>
      </w:hyperlink>
      <w:r w:rsidRPr="005B4CB0">
        <w:rPr>
          <w:rFonts w:ascii="Segoe UI" w:hAnsi="Segoe UI" w:cs="Segoe UI"/>
          <w:color w:val="444444"/>
          <w:sz w:val="22"/>
          <w:szCs w:val="20"/>
        </w:rPr>
        <w:t> à pessoa responsável pela área financeira.</w:t>
      </w:r>
    </w:p>
    <w:p w:rsidR="00BB0C55" w:rsidP="005B4CB0" w:rsidRDefault="005B4CB0" w14:paraId="403240DC" w14:textId="44DD2033">
      <w:pPr>
        <w:pStyle w:val="Ttulo1"/>
        <w:spacing w:line="360" w:lineRule="auto"/>
        <w:rPr>
          <w:rFonts w:ascii="Segoe UI Light" w:hAnsi="Segoe UI Light" w:cs="Segoe UI Light"/>
          <w:color w:val="B61024"/>
          <w:sz w:val="55"/>
          <w:szCs w:val="55"/>
        </w:rPr>
      </w:pPr>
      <w:r>
        <w:t>Despesas de Representação</w:t>
      </w:r>
    </w:p>
    <w:p w:rsidRPr="00FB2181" w:rsidR="00BB0C55" w:rsidP="00FB2181" w:rsidRDefault="00FB2181" w14:paraId="07A621BB" w14:textId="1E3AA285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>
        <w:rPr>
          <w:rFonts w:ascii="Segoe UI" w:hAnsi="Segoe UI" w:cs="Segoe UI"/>
          <w:color w:val="444444"/>
          <w:sz w:val="22"/>
          <w:szCs w:val="20"/>
        </w:rPr>
        <w:t>Quando o funcionário</w:t>
      </w:r>
      <w:r w:rsidRPr="00FB2181" w:rsidR="00BB0C55">
        <w:rPr>
          <w:rFonts w:ascii="Segoe UI" w:hAnsi="Segoe UI" w:cs="Segoe UI"/>
          <w:color w:val="444444"/>
          <w:sz w:val="22"/>
          <w:szCs w:val="20"/>
        </w:rPr>
        <w:t xml:space="preserve"> tiver despesas extras, que envolvam a representação da empresa junto ao cliente, tendo de pagar as despesas do mesmo, o colaborador deverá apresentar na sua prestação de contas a nota fiscal correspondente à despesa efetuada, discriminando no verso da nota as seguintes informações:</w:t>
      </w:r>
    </w:p>
    <w:p w:rsidRPr="00FB2181" w:rsidR="00BB0C55" w:rsidP="00FB2181" w:rsidRDefault="00BB0C55" w14:paraId="0B68C89F" w14:textId="7777777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FB2181">
        <w:rPr>
          <w:rFonts w:ascii="Segoe UI" w:hAnsi="Segoe UI" w:cs="Segoe UI"/>
          <w:color w:val="444444"/>
          <w:sz w:val="22"/>
        </w:rPr>
        <w:t>Nome, cargo e empresa do cliente;</w:t>
      </w:r>
    </w:p>
    <w:p w:rsidRPr="00FB2181" w:rsidR="00BB0C55" w:rsidP="00FB2181" w:rsidRDefault="00BB0C55" w14:paraId="4DE52C64" w14:textId="7777777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FB2181">
        <w:rPr>
          <w:rFonts w:ascii="Segoe UI" w:hAnsi="Segoe UI" w:cs="Segoe UI"/>
          <w:color w:val="444444"/>
          <w:sz w:val="22"/>
        </w:rPr>
        <w:t>Motivo que originou a despesa.</w:t>
      </w:r>
    </w:p>
    <w:p w:rsidR="00BB0C55" w:rsidP="00FB2181" w:rsidRDefault="00BB0C55" w14:paraId="6BE4CDBE" w14:textId="4B591834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 w:rsidRPr="00FB2181">
        <w:rPr>
          <w:rFonts w:ascii="Segoe UI" w:hAnsi="Segoe UI" w:cs="Segoe UI"/>
          <w:color w:val="444444"/>
          <w:sz w:val="22"/>
          <w:szCs w:val="20"/>
        </w:rPr>
        <w:t>A despesa de representação deverá sempre ser aprovada pelo ge</w:t>
      </w:r>
      <w:r w:rsidR="002B34AD">
        <w:rPr>
          <w:rFonts w:ascii="Segoe UI" w:hAnsi="Segoe UI" w:cs="Segoe UI"/>
          <w:color w:val="444444"/>
          <w:sz w:val="22"/>
          <w:szCs w:val="20"/>
        </w:rPr>
        <w:t>stor</w:t>
      </w:r>
      <w:r w:rsidRPr="00FB2181">
        <w:rPr>
          <w:rFonts w:ascii="Segoe UI" w:hAnsi="Segoe UI" w:cs="Segoe UI"/>
          <w:color w:val="444444"/>
          <w:sz w:val="22"/>
          <w:szCs w:val="20"/>
        </w:rPr>
        <w:t xml:space="preserve"> da área, antes de ser apresentada na respectiva prestação de contas.</w:t>
      </w:r>
    </w:p>
    <w:p w:rsidR="002B34AD" w:rsidP="002B34AD" w:rsidRDefault="002B34AD" w14:paraId="56D0235C" w14:textId="70309AFD">
      <w:pPr>
        <w:pStyle w:val="Ttulo1"/>
        <w:spacing w:line="360" w:lineRule="auto"/>
        <w:rPr>
          <w:rFonts w:ascii="Segoe UI Light" w:hAnsi="Segoe UI Light" w:cs="Segoe UI Light"/>
          <w:color w:val="B61024"/>
          <w:sz w:val="55"/>
          <w:szCs w:val="55"/>
        </w:rPr>
      </w:pPr>
      <w:r>
        <w:t>Reserva de Hotéis, Diárias e Locação de Veículos</w:t>
      </w:r>
    </w:p>
    <w:p w:rsidRPr="00B114A5" w:rsidR="00BB0C55" w:rsidP="29B1094B" w:rsidRDefault="00BB0C55" w14:paraId="627EFF89" w14:noSpellErr="1" w14:textId="6B5D91B0">
      <w:pPr>
        <w:pStyle w:val="NormalWeb"/>
        <w:spacing w:before="0" w:beforeAutospacing="off" w:after="150" w:afterAutospacing="off" w:line="360" w:lineRule="auto"/>
        <w:jc w:val="both"/>
        <w:rPr>
          <w:rFonts w:ascii="Segoe UI" w:hAnsi="Segoe UI" w:eastAsia="Segoe UI" w:cs="Segoe UI"/>
          <w:color w:val="444444"/>
          <w:sz w:val="22"/>
          <w:szCs w:val="22"/>
        </w:rPr>
      </w:pPr>
      <w:r w:rsidRPr="29B1094B" w:rsidR="29B1094B">
        <w:rPr>
          <w:rFonts w:ascii="Segoe UI" w:hAnsi="Segoe UI" w:eastAsia="Segoe UI" w:cs="Segoe UI"/>
          <w:color w:val="444444"/>
          <w:sz w:val="22"/>
          <w:szCs w:val="22"/>
        </w:rPr>
        <w:t xml:space="preserve">Visando permanentemente a redução de custos, </w:t>
      </w:r>
      <w:r w:rsidRPr="29B1094B" w:rsidR="29B1094B">
        <w:rPr>
          <w:rFonts w:ascii="Segoe UI" w:hAnsi="Segoe UI" w:eastAsia="Segoe UI" w:cs="Segoe UI"/>
          <w:color w:val="444444"/>
          <w:sz w:val="22"/>
          <w:szCs w:val="22"/>
        </w:rPr>
        <w:t>a área administrativa/financeira como o próprio solicitante/viajante dever</w:t>
      </w:r>
      <w:r w:rsidRPr="29B1094B" w:rsidR="29B1094B">
        <w:rPr>
          <w:rFonts w:ascii="Segoe UI" w:hAnsi="Segoe UI" w:eastAsia="Segoe UI" w:cs="Segoe UI"/>
          <w:color w:val="444444"/>
          <w:sz w:val="22"/>
          <w:szCs w:val="22"/>
        </w:rPr>
        <w:t>á</w:t>
      </w:r>
      <w:r w:rsidRPr="29B1094B" w:rsidR="29B1094B">
        <w:rPr>
          <w:rFonts w:ascii="Segoe UI" w:hAnsi="Segoe UI" w:eastAsia="Segoe UI" w:cs="Segoe UI"/>
          <w:color w:val="444444"/>
          <w:sz w:val="22"/>
          <w:szCs w:val="22"/>
        </w:rPr>
        <w:t xml:space="preserve"> sempre buscar alternativas mais em conta, evitando atingir o teto de valores.</w:t>
      </w:r>
    </w:p>
    <w:p w:rsidR="00BB0C55" w:rsidP="00BB0C55" w:rsidRDefault="00BB0C55" w14:paraId="3D1E0CB4" w14:textId="77777777">
      <w:pPr>
        <w:pStyle w:val="NormalWeb"/>
        <w:spacing w:before="0" w:beforeAutospacing="0" w:after="150" w:afterAutospacing="0"/>
        <w:jc w:val="both"/>
        <w:rPr>
          <w:rFonts w:ascii="Segoe UI" w:hAnsi="Segoe UI" w:cs="Segoe UI"/>
          <w:color w:val="444444"/>
          <w:sz w:val="20"/>
          <w:szCs w:val="20"/>
        </w:rPr>
      </w:pPr>
      <w:r>
        <w:rPr>
          <w:rStyle w:val="Forte"/>
          <w:rFonts w:ascii="Segoe UI" w:hAnsi="Segoe UI" w:cs="Segoe UI"/>
          <w:color w:val="444444"/>
          <w:sz w:val="20"/>
          <w:szCs w:val="20"/>
        </w:rPr>
        <w:t> </w:t>
      </w:r>
    </w:p>
    <w:p w:rsidRPr="00A20FA4" w:rsidR="00BB0C55" w:rsidP="00BB0C55" w:rsidRDefault="00BB0C55" w14:paraId="44DA1860" w14:textId="77777777">
      <w:pPr>
        <w:pStyle w:val="NormalWeb"/>
        <w:spacing w:before="0" w:beforeAutospacing="0" w:after="150" w:afterAutospacing="0"/>
        <w:rPr>
          <w:rFonts w:asciiTheme="minorHAnsi" w:hAnsiTheme="minorHAnsi" w:eastAsiaTheme="minorEastAsia" w:cstheme="minorBidi"/>
          <w:smallCaps/>
          <w:spacing w:val="5"/>
          <w:sz w:val="32"/>
          <w:szCs w:val="32"/>
          <w:lang w:eastAsia="en-US"/>
        </w:rPr>
      </w:pPr>
      <w:r w:rsidRPr="00A20FA4">
        <w:rPr>
          <w:rFonts w:asciiTheme="minorHAnsi" w:hAnsiTheme="minorHAnsi" w:eastAsiaTheme="minorEastAsia" w:cstheme="minorBidi"/>
          <w:bCs/>
          <w:smallCaps/>
          <w:spacing w:val="5"/>
          <w:sz w:val="32"/>
          <w:szCs w:val="32"/>
          <w:lang w:eastAsia="en-US"/>
        </w:rPr>
        <w:t>Critérios Gerais:</w:t>
      </w:r>
    </w:p>
    <w:p w:rsidRPr="00A20FA4" w:rsidR="00BB0C55" w:rsidP="00A20FA4" w:rsidRDefault="00BB0C55" w14:paraId="7DE6038C" w14:textId="39D13BDE">
      <w:pPr>
        <w:pStyle w:val="Ttulo1"/>
        <w:numPr>
          <w:ilvl w:val="0"/>
          <w:numId w:val="25"/>
        </w:numPr>
        <w:jc w:val="both"/>
        <w:rPr>
          <w:bCs/>
        </w:rPr>
      </w:pPr>
      <w:r w:rsidRPr="00A20FA4">
        <w:t>Hotéis</w:t>
      </w:r>
    </w:p>
    <w:p w:rsidRPr="00A20FA4" w:rsidR="00BB0C55" w:rsidP="00B114A5" w:rsidRDefault="00A20FA4" w14:paraId="670BB1E8" w14:textId="52B7F475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>
        <w:rPr>
          <w:rFonts w:ascii="Segoe UI" w:hAnsi="Segoe UI" w:cs="Segoe UI"/>
          <w:color w:val="444444"/>
          <w:sz w:val="22"/>
          <w:szCs w:val="20"/>
        </w:rPr>
        <w:t>O funcionário</w:t>
      </w:r>
      <w:r w:rsidRPr="00A20FA4" w:rsidR="00BB0C55">
        <w:rPr>
          <w:rFonts w:ascii="Segoe UI" w:hAnsi="Segoe UI" w:cs="Segoe UI"/>
          <w:color w:val="444444"/>
          <w:sz w:val="22"/>
          <w:szCs w:val="20"/>
        </w:rPr>
        <w:t xml:space="preserve"> solicitante poderá especificar o hotel de sua preferência na cidade de destino, em razão da facilidade de locomoção e localização, que poderá ser acatada pela </w:t>
      </w:r>
      <w:r w:rsidRPr="00A20FA4" w:rsidR="00BB0C55">
        <w:rPr>
          <w:rFonts w:ascii="Segoe UI" w:hAnsi="Segoe UI" w:cs="Segoe UI"/>
          <w:color w:val="444444"/>
          <w:sz w:val="22"/>
          <w:szCs w:val="20"/>
        </w:rPr>
        <w:lastRenderedPageBreak/>
        <w:t>área administrativa/financeira desde que haja a respectiva disponibilidade e atenda aos demais critérios desta política.</w:t>
      </w:r>
    </w:p>
    <w:p w:rsidRPr="00A20FA4" w:rsidR="00BB0C55" w:rsidP="00A20FA4" w:rsidRDefault="00BB0C55" w14:paraId="46B50366" w14:textId="77777777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 w:rsidRPr="00A20FA4">
        <w:rPr>
          <w:rFonts w:ascii="Segoe UI" w:hAnsi="Segoe UI" w:cs="Segoe UI"/>
          <w:color w:val="444444"/>
          <w:sz w:val="22"/>
          <w:szCs w:val="20"/>
        </w:rPr>
        <w:t xml:space="preserve">As reservas de diárias não contemplarão o faturamento de extras (frigobar, lavanderia etc.), ficando a responsabilidade do pagamento ao solicitante/viajante durante o </w:t>
      </w:r>
      <w:proofErr w:type="spellStart"/>
      <w:r w:rsidRPr="00A20FA4">
        <w:rPr>
          <w:rFonts w:ascii="Segoe UI" w:hAnsi="Segoe UI" w:cs="Segoe UI"/>
          <w:color w:val="444444"/>
          <w:sz w:val="22"/>
          <w:szCs w:val="20"/>
        </w:rPr>
        <w:t>check</w:t>
      </w:r>
      <w:proofErr w:type="spellEnd"/>
      <w:r w:rsidRPr="00A20FA4">
        <w:rPr>
          <w:rFonts w:ascii="Segoe UI" w:hAnsi="Segoe UI" w:cs="Segoe UI"/>
          <w:color w:val="444444"/>
          <w:sz w:val="22"/>
          <w:szCs w:val="20"/>
        </w:rPr>
        <w:t xml:space="preserve"> out de acordo com os respectivos valores de diárias.</w:t>
      </w:r>
    </w:p>
    <w:p w:rsidR="00BB0C55" w:rsidP="00BB0C55" w:rsidRDefault="00BB0C55" w14:paraId="29502C09" w14:textId="77777777">
      <w:pPr>
        <w:pStyle w:val="NormalWeb"/>
        <w:spacing w:before="0" w:beforeAutospacing="0" w:after="150" w:afterAutospacing="0"/>
        <w:jc w:val="both"/>
        <w:rPr>
          <w:rFonts w:ascii="Segoe UI" w:hAnsi="Segoe UI" w:cs="Segoe UI"/>
          <w:color w:val="444444"/>
          <w:sz w:val="20"/>
          <w:szCs w:val="20"/>
        </w:rPr>
      </w:pPr>
    </w:p>
    <w:p w:rsidRPr="00A20FA4" w:rsidR="00BB0C55" w:rsidP="00A20FA4" w:rsidRDefault="00BB0C55" w14:paraId="03B60FCB" w14:textId="74C20C17">
      <w:pPr>
        <w:pStyle w:val="Ttulo1"/>
        <w:numPr>
          <w:ilvl w:val="0"/>
          <w:numId w:val="25"/>
        </w:numPr>
        <w:jc w:val="both"/>
      </w:pPr>
      <w:r w:rsidRPr="00A20FA4">
        <w:t>Locação de Veículos</w:t>
      </w:r>
    </w:p>
    <w:p w:rsidR="00BB0C55" w:rsidP="00BB0C55" w:rsidRDefault="00BB0C55" w14:paraId="7A888CE6" w14:textId="77777777">
      <w:pPr>
        <w:pStyle w:val="NormalWeb"/>
        <w:spacing w:before="0" w:beforeAutospacing="0" w:after="150" w:afterAutospacing="0"/>
        <w:jc w:val="both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 </w:t>
      </w:r>
    </w:p>
    <w:p w:rsidRPr="00A20FA4" w:rsidR="00BB0C55" w:rsidP="00A20FA4" w:rsidRDefault="00BB0C55" w14:paraId="63924F8F" w14:textId="3891A14D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 w:rsidRPr="00A20FA4">
        <w:rPr>
          <w:rFonts w:ascii="Segoe UI" w:hAnsi="Segoe UI" w:cs="Segoe UI"/>
          <w:color w:val="444444"/>
          <w:sz w:val="22"/>
          <w:szCs w:val="20"/>
        </w:rPr>
        <w:t>Veículo</w:t>
      </w:r>
      <w:r w:rsidRPr="00A20FA4" w:rsidR="00A20FA4">
        <w:rPr>
          <w:rFonts w:ascii="Segoe UI" w:hAnsi="Segoe UI" w:cs="Segoe UI"/>
          <w:color w:val="444444"/>
          <w:sz w:val="22"/>
          <w:szCs w:val="20"/>
        </w:rPr>
        <w:t xml:space="preserve">s só poderão ser locados com a </w:t>
      </w:r>
      <w:r w:rsidRPr="00A20FA4">
        <w:rPr>
          <w:rFonts w:ascii="Segoe UI" w:hAnsi="Segoe UI" w:cs="Segoe UI"/>
          <w:color w:val="444444"/>
          <w:sz w:val="22"/>
          <w:szCs w:val="20"/>
        </w:rPr>
        <w:t>autorização d</w:t>
      </w:r>
      <w:r w:rsidRPr="00A20FA4" w:rsidR="00A20FA4">
        <w:rPr>
          <w:rFonts w:ascii="Segoe UI" w:hAnsi="Segoe UI" w:cs="Segoe UI"/>
          <w:color w:val="444444"/>
          <w:sz w:val="22"/>
          <w:szCs w:val="20"/>
        </w:rPr>
        <w:t>o</w:t>
      </w:r>
      <w:r w:rsidRPr="00A20FA4">
        <w:rPr>
          <w:rFonts w:ascii="Segoe UI" w:hAnsi="Segoe UI" w:cs="Segoe UI"/>
          <w:color w:val="444444"/>
          <w:sz w:val="22"/>
          <w:szCs w:val="20"/>
        </w:rPr>
        <w:t xml:space="preserve"> g</w:t>
      </w:r>
      <w:r w:rsidRPr="00A20FA4" w:rsidR="00A20FA4">
        <w:rPr>
          <w:rFonts w:ascii="Segoe UI" w:hAnsi="Segoe UI" w:cs="Segoe UI"/>
          <w:color w:val="444444"/>
          <w:sz w:val="22"/>
          <w:szCs w:val="20"/>
        </w:rPr>
        <w:t>estor</w:t>
      </w:r>
      <w:r w:rsidRPr="00A20FA4">
        <w:rPr>
          <w:rFonts w:ascii="Segoe UI" w:hAnsi="Segoe UI" w:cs="Segoe UI"/>
          <w:color w:val="444444"/>
          <w:sz w:val="22"/>
          <w:szCs w:val="20"/>
        </w:rPr>
        <w:t xml:space="preserve"> da área, levando-se ainda em consideração:</w:t>
      </w:r>
    </w:p>
    <w:p w:rsidRPr="00A20FA4" w:rsidR="00BB0C55" w:rsidP="00A20FA4" w:rsidRDefault="00BB0C55" w14:paraId="7F031276" w14:textId="688952D1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A20FA4">
        <w:rPr>
          <w:rFonts w:ascii="Segoe UI" w:hAnsi="Segoe UI" w:cs="Segoe UI"/>
          <w:color w:val="444444"/>
          <w:sz w:val="22"/>
        </w:rPr>
        <w:t xml:space="preserve">Que o modelo seja de categoria popular, preferencialmente 1.0 com o respectivo seguro, e com o mínimo de conforto para o </w:t>
      </w:r>
      <w:r w:rsidR="00A20FA4">
        <w:rPr>
          <w:rFonts w:ascii="Segoe UI" w:hAnsi="Segoe UI" w:cs="Segoe UI"/>
          <w:color w:val="444444"/>
          <w:sz w:val="22"/>
        </w:rPr>
        <w:t>funcionário</w:t>
      </w:r>
      <w:r w:rsidRPr="00A20FA4">
        <w:rPr>
          <w:rFonts w:ascii="Segoe UI" w:hAnsi="Segoe UI" w:cs="Segoe UI"/>
          <w:color w:val="444444"/>
          <w:sz w:val="22"/>
        </w:rPr>
        <w:t xml:space="preserve"> (exemplo: ar condicionado);</w:t>
      </w:r>
    </w:p>
    <w:p w:rsidRPr="00A20FA4" w:rsidR="00BB0C55" w:rsidP="00A20FA4" w:rsidRDefault="00BB0C55" w14:paraId="6FF34D12" w14:textId="7777777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A20FA4">
        <w:rPr>
          <w:rFonts w:ascii="Segoe UI" w:hAnsi="Segoe UI" w:cs="Segoe UI"/>
          <w:color w:val="444444"/>
          <w:sz w:val="22"/>
        </w:rPr>
        <w:t>Que o custo de outras alternativas não seja superior ao valor da diária do veículo locado;</w:t>
      </w:r>
    </w:p>
    <w:p w:rsidRPr="00A20FA4" w:rsidR="00BB0C55" w:rsidP="00A20FA4" w:rsidRDefault="00BB0C55" w14:paraId="63E0B15C" w14:textId="31A7702E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A20FA4">
        <w:rPr>
          <w:rFonts w:ascii="Segoe UI" w:hAnsi="Segoe UI" w:cs="Segoe UI"/>
          <w:color w:val="444444"/>
          <w:sz w:val="22"/>
        </w:rPr>
        <w:t xml:space="preserve">Que seja previamente autorizada </w:t>
      </w:r>
      <w:r w:rsidR="00A20FA4">
        <w:rPr>
          <w:rFonts w:ascii="Segoe UI" w:hAnsi="Segoe UI" w:cs="Segoe UI"/>
          <w:color w:val="444444"/>
          <w:sz w:val="22"/>
        </w:rPr>
        <w:t>pelo gestor</w:t>
      </w:r>
      <w:r w:rsidRPr="00A20FA4">
        <w:rPr>
          <w:rFonts w:ascii="Segoe UI" w:hAnsi="Segoe UI" w:cs="Segoe UI"/>
          <w:color w:val="444444"/>
          <w:sz w:val="22"/>
        </w:rPr>
        <w:t>, em razão da necessidade da disponibilidade contínua do veículo;</w:t>
      </w:r>
    </w:p>
    <w:p w:rsidR="00BB0C55" w:rsidP="00A20FA4" w:rsidRDefault="00BB0C55" w14:paraId="3E010025" w14:textId="7777777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A20FA4">
        <w:rPr>
          <w:rFonts w:ascii="Segoe UI" w:hAnsi="Segoe UI" w:cs="Segoe UI"/>
          <w:color w:val="444444"/>
          <w:sz w:val="22"/>
        </w:rPr>
        <w:t>Caso o condutor tenha multas de infração ao código de trânsito, sejam municipais, estaduais ou federais bem como possíveis avarias (má utilização, depreciação) no veículo locado, serão de inteira responsabilidade do solicitante/viajante, as quais poderão ser pagas diretamente à locadora mediante apresentação de cópia de recibo à empresa ou quando faturadas pela empresa, descontadas em seus vencimentos mensais.</w:t>
      </w:r>
    </w:p>
    <w:p w:rsidR="00A20FA4" w:rsidP="00BB0C55" w:rsidRDefault="00A20FA4" w14:paraId="0C309014" w14:textId="0E95E4DD">
      <w:pPr>
        <w:pStyle w:val="Ttulo1"/>
        <w:jc w:val="both"/>
        <w:rPr>
          <w:rStyle w:val="Forte"/>
          <w:rFonts w:ascii="Segoe UI" w:hAnsi="Segoe UI" w:cs="Segoe UI"/>
          <w:b w:val="0"/>
          <w:bCs w:val="0"/>
          <w:color w:val="444444"/>
          <w:sz w:val="22"/>
          <w:szCs w:val="22"/>
        </w:rPr>
      </w:pPr>
      <w:r>
        <w:t>Traslado</w:t>
      </w:r>
    </w:p>
    <w:p w:rsidRPr="00A20FA4" w:rsidR="00BB0C55" w:rsidP="00A20FA4" w:rsidRDefault="00BB0C55" w14:paraId="41A686E1" w14:textId="62FC5DF6">
      <w:pPr>
        <w:pStyle w:val="NormalWeb"/>
        <w:spacing w:before="0" w:beforeAutospacing="0" w:after="150" w:afterAutospacing="0"/>
        <w:rPr>
          <w:rFonts w:ascii="Segoe UI" w:hAnsi="Segoe UI" w:cs="Segoe UI"/>
          <w:color w:val="444444"/>
          <w:sz w:val="22"/>
          <w:szCs w:val="20"/>
        </w:rPr>
      </w:pPr>
      <w:r w:rsidRPr="00A20FA4">
        <w:rPr>
          <w:rFonts w:ascii="Segoe UI" w:hAnsi="Segoe UI" w:cs="Segoe UI"/>
          <w:color w:val="444444"/>
          <w:sz w:val="22"/>
          <w:szCs w:val="20"/>
        </w:rPr>
        <w:t>Serão cobertos pela empresa todos os gastos efetuados com deslocamentos através de avião, ônibus, trem, táxi e veículo próprio, bem como as despesas com traslados.</w:t>
      </w:r>
    </w:p>
    <w:p w:rsidRPr="00A20FA4" w:rsidR="00BB0C55" w:rsidP="00A20FA4" w:rsidRDefault="00BB0C55" w14:paraId="2C913324" w14:textId="4D0775CA">
      <w:p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A20FA4">
        <w:rPr>
          <w:rFonts w:ascii="Segoe UI" w:hAnsi="Segoe UI" w:cs="Segoe UI"/>
          <w:color w:val="444444"/>
          <w:sz w:val="22"/>
        </w:rPr>
        <w:lastRenderedPageBreak/>
        <w:t xml:space="preserve">Quando for utilizado </w:t>
      </w:r>
      <w:r w:rsidRPr="00A20FA4" w:rsidR="00A20FA4">
        <w:rPr>
          <w:rFonts w:ascii="Segoe UI" w:hAnsi="Segoe UI" w:cs="Segoe UI"/>
          <w:color w:val="444444"/>
          <w:sz w:val="22"/>
        </w:rPr>
        <w:t>veículo</w:t>
      </w:r>
      <w:r w:rsidRPr="00A20FA4">
        <w:rPr>
          <w:rFonts w:ascii="Segoe UI" w:hAnsi="Segoe UI" w:cs="Segoe UI"/>
          <w:color w:val="444444"/>
          <w:sz w:val="22"/>
        </w:rPr>
        <w:t xml:space="preserve"> próprio, será utilizado como parâmetro para cálculo do translado a referência de KM do Google entre a residência e o destino.</w:t>
      </w:r>
    </w:p>
    <w:tbl>
      <w:tblPr>
        <w:tblW w:w="5000" w:type="pct"/>
        <w:tblBorders>
          <w:top w:val="single" w:color="C6C6C6" w:sz="6" w:space="0"/>
          <w:left w:val="single" w:color="C6C6C6" w:sz="6" w:space="0"/>
          <w:bottom w:val="single" w:color="C6C6C6" w:sz="6" w:space="0"/>
          <w:right w:val="single" w:color="C6C6C6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BB0C55" w:rsidTr="00BB0C55" w14:paraId="6193123A" w14:textId="77777777">
        <w:tc>
          <w:tcPr>
            <w:tcW w:w="16215" w:type="dxa"/>
            <w:tcBorders>
              <w:top w:val="single" w:color="C6C6C6" w:sz="6" w:space="0"/>
              <w:left w:val="single" w:color="C6C6C6" w:sz="6" w:space="0"/>
              <w:bottom w:val="single" w:color="C6C6C6" w:sz="6" w:space="0"/>
              <w:right w:val="single" w:color="C6C6C6" w:sz="6" w:space="0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Pr="00B26C54" w:rsidR="00BB0C55" w:rsidP="00BB0C55" w:rsidRDefault="00BB0C55" w14:paraId="5963B7E8" w14:textId="77777777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left"/>
              <w:rPr>
                <w:rFonts w:ascii="Segoe UI" w:hAnsi="Segoe UI" w:cs="Segoe UI"/>
                <w:color w:val="444444"/>
              </w:rPr>
            </w:pPr>
            <w:r w:rsidRPr="00B26C54">
              <w:rPr>
                <w:rFonts w:ascii="Segoe UI" w:hAnsi="Segoe UI" w:cs="Segoe UI"/>
                <w:color w:val="444444"/>
              </w:rPr>
              <w:t>Para distâncias até 300 (trezentos) km, poderá ser utilizado como meio de transporte ônibus ou veículo próprio.</w:t>
            </w:r>
          </w:p>
        </w:tc>
      </w:tr>
      <w:tr w:rsidR="00BB0C55" w:rsidTr="00BB0C55" w14:paraId="43B21B46" w14:textId="77777777">
        <w:tc>
          <w:tcPr>
            <w:tcW w:w="0" w:type="auto"/>
            <w:tcBorders>
              <w:top w:val="single" w:color="C6C6C6" w:sz="6" w:space="0"/>
              <w:left w:val="single" w:color="C6C6C6" w:sz="6" w:space="0"/>
              <w:bottom w:val="single" w:color="C6C6C6" w:sz="6" w:space="0"/>
              <w:right w:val="single" w:color="C6C6C6" w:sz="6" w:space="0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Pr="00B26C54" w:rsidR="00BB0C55" w:rsidP="00BB0C55" w:rsidRDefault="00BB0C55" w14:paraId="622F17D4" w14:textId="55ABFC8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rFonts w:ascii="Segoe UI" w:hAnsi="Segoe UI" w:cs="Segoe UI"/>
                <w:color w:val="444444"/>
              </w:rPr>
            </w:pPr>
            <w:r w:rsidRPr="00B26C54">
              <w:rPr>
                <w:rFonts w:ascii="Segoe UI" w:hAnsi="Segoe UI" w:cs="Segoe UI"/>
                <w:color w:val="444444"/>
              </w:rPr>
              <w:t>Para distâncias acima de 300 km, poderá ser utilizando o transporte aéreo ou veículo próprio, a critério do funcionário. Em caso de utilização de veícu</w:t>
            </w:r>
            <w:r w:rsidR="0060015D">
              <w:rPr>
                <w:rFonts w:ascii="Segoe UI" w:hAnsi="Segoe UI" w:cs="Segoe UI"/>
                <w:color w:val="444444"/>
              </w:rPr>
              <w:t>lo próprio, será reembolsado 50</w:t>
            </w:r>
            <w:r w:rsidRPr="00B26C54">
              <w:rPr>
                <w:rFonts w:ascii="Segoe UI" w:hAnsi="Segoe UI" w:cs="Segoe UI"/>
                <w:color w:val="444444"/>
              </w:rPr>
              <w:t>% (</w:t>
            </w:r>
            <w:r w:rsidRPr="00B26C54" w:rsidR="00E90176">
              <w:rPr>
                <w:rFonts w:ascii="Segoe UI" w:hAnsi="Segoe UI" w:cs="Segoe UI"/>
                <w:color w:val="444444"/>
              </w:rPr>
              <w:t>cinquenta</w:t>
            </w:r>
            <w:r w:rsidRPr="00B26C54">
              <w:rPr>
                <w:rFonts w:ascii="Segoe UI" w:hAnsi="Segoe UI" w:cs="Segoe UI"/>
                <w:color w:val="444444"/>
              </w:rPr>
              <w:t xml:space="preserve"> por cento) do menor valor pesquisado para a tarifa aérea "cheia" vigente).</w:t>
            </w:r>
          </w:p>
        </w:tc>
      </w:tr>
    </w:tbl>
    <w:p w:rsidR="00BB0C55" w:rsidP="00BB0C55" w:rsidRDefault="00BB0C55" w14:paraId="264EEF50" w14:textId="77777777">
      <w:pPr>
        <w:pStyle w:val="NormalWeb"/>
        <w:spacing w:before="0" w:beforeAutospacing="0" w:after="150" w:afterAutospacing="0"/>
        <w:jc w:val="both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 </w:t>
      </w:r>
    </w:p>
    <w:p w:rsidRPr="00540E43" w:rsidR="00A20FA4" w:rsidP="009B1F7C" w:rsidRDefault="00A20FA4" w14:paraId="4291C86B" w14:textId="5F4465F0">
      <w:pPr>
        <w:pStyle w:val="Ttulo1"/>
        <w:spacing w:line="360" w:lineRule="auto"/>
        <w:jc w:val="both"/>
        <w:rPr>
          <w:rStyle w:val="Forte"/>
          <w:rFonts w:ascii="Segoe UI" w:hAnsi="Segoe UI" w:cs="Segoe UI"/>
          <w:bCs w:val="0"/>
          <w:color w:val="444444"/>
          <w:sz w:val="22"/>
          <w:szCs w:val="22"/>
        </w:rPr>
      </w:pPr>
      <w:r w:rsidRPr="00540E43">
        <w:t>Diárias (refeição e outras despesas)</w:t>
      </w:r>
    </w:p>
    <w:p w:rsidRPr="00A20FA4" w:rsidR="00BB0C55" w:rsidP="009B1F7C" w:rsidRDefault="00BB0C55" w14:paraId="3D3F9E10" w14:textId="77777777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 w:rsidRPr="00A20FA4">
        <w:rPr>
          <w:rFonts w:ascii="Segoe UI" w:hAnsi="Segoe UI" w:cs="Segoe UI"/>
          <w:color w:val="444444"/>
          <w:sz w:val="22"/>
          <w:szCs w:val="20"/>
        </w:rPr>
        <w:t>Os valores com diárias, para almoço, jantar e outras pequenas despesas, serão reembolsados de acordo com o descrito abaixo:</w:t>
      </w:r>
    </w:p>
    <w:p w:rsidR="00A20FA4" w:rsidP="00A20FA4" w:rsidRDefault="00BB0C55" w14:paraId="2A10D555" w14:textId="77777777">
      <w:pPr>
        <w:pStyle w:val="NormalWeb"/>
        <w:spacing w:before="0" w:beforeAutospacing="0" w:after="0" w:afterAutospacing="0" w:line="360" w:lineRule="auto"/>
        <w:jc w:val="both"/>
        <w:rPr>
          <w:rStyle w:val="Forte"/>
          <w:rFonts w:ascii="Segoe UI" w:hAnsi="Segoe UI" w:cs="Segoe UI"/>
          <w:color w:val="444444"/>
          <w:sz w:val="22"/>
          <w:szCs w:val="20"/>
        </w:rPr>
      </w:pPr>
      <w:r w:rsidRPr="00A20FA4">
        <w:rPr>
          <w:rStyle w:val="Forte"/>
          <w:rFonts w:ascii="Segoe UI" w:hAnsi="Segoe UI" w:cs="Segoe UI"/>
          <w:color w:val="444444"/>
          <w:sz w:val="22"/>
          <w:szCs w:val="20"/>
        </w:rPr>
        <w:t>Nacionais:</w:t>
      </w:r>
    </w:p>
    <w:p w:rsidR="00540E43" w:rsidP="00A20FA4" w:rsidRDefault="0060015D" w14:paraId="5B91815F" w14:textId="37BBA848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444444"/>
          <w:sz w:val="22"/>
          <w:szCs w:val="20"/>
        </w:rPr>
      </w:pPr>
      <w:r>
        <w:rPr>
          <w:rFonts w:ascii="Segoe UI" w:hAnsi="Segoe UI" w:cs="Segoe UI"/>
          <w:color w:val="444444"/>
          <w:sz w:val="22"/>
        </w:rPr>
        <w:t>R$ 25</w:t>
      </w:r>
      <w:r w:rsidRPr="00A20FA4" w:rsidR="00BB0C55">
        <w:rPr>
          <w:rFonts w:ascii="Segoe UI" w:hAnsi="Segoe UI" w:cs="Segoe UI"/>
          <w:color w:val="444444"/>
          <w:sz w:val="22"/>
          <w:szCs w:val="20"/>
        </w:rPr>
        <w:t>,00</w:t>
      </w:r>
      <w:r w:rsidR="00C76A21">
        <w:rPr>
          <w:rFonts w:ascii="Segoe UI" w:hAnsi="Segoe UI" w:cs="Segoe UI"/>
          <w:color w:val="444444"/>
          <w:sz w:val="22"/>
          <w:szCs w:val="20"/>
        </w:rPr>
        <w:t xml:space="preserve"> (vinte e cinco reais)</w:t>
      </w:r>
      <w:r w:rsidRPr="00A20FA4" w:rsidR="00BB0C55">
        <w:rPr>
          <w:rFonts w:ascii="Segoe UI" w:hAnsi="Segoe UI" w:cs="Segoe UI"/>
          <w:color w:val="444444"/>
          <w:sz w:val="22"/>
          <w:szCs w:val="20"/>
        </w:rPr>
        <w:t xml:space="preserve"> por refeição;</w:t>
      </w:r>
    </w:p>
    <w:p w:rsidR="00540E43" w:rsidP="00A20FA4" w:rsidRDefault="00540E43" w14:paraId="0BD2BCCC" w14:textId="77777777">
      <w:pPr>
        <w:pStyle w:val="NormalWeb"/>
        <w:spacing w:before="0" w:beforeAutospacing="0" w:after="0" w:afterAutospacing="0" w:line="360" w:lineRule="auto"/>
        <w:rPr>
          <w:rStyle w:val="Forte"/>
          <w:rFonts w:ascii="Segoe UI" w:hAnsi="Segoe UI" w:cs="Segoe UI"/>
          <w:color w:val="444444"/>
          <w:sz w:val="20"/>
          <w:szCs w:val="20"/>
        </w:rPr>
      </w:pPr>
    </w:p>
    <w:p w:rsidR="00540E43" w:rsidP="00540E43" w:rsidRDefault="00540E43" w14:paraId="7A192774" w14:textId="5B1C7F75">
      <w:pPr>
        <w:pStyle w:val="NormalWeb"/>
        <w:spacing w:before="0" w:beforeAutospacing="0" w:after="0" w:afterAutospacing="0" w:line="360" w:lineRule="auto"/>
        <w:jc w:val="both"/>
        <w:rPr>
          <w:rStyle w:val="Forte"/>
          <w:rFonts w:ascii="Segoe UI" w:hAnsi="Segoe UI" w:cs="Segoe UI"/>
          <w:color w:val="444444"/>
          <w:sz w:val="22"/>
          <w:szCs w:val="20"/>
        </w:rPr>
      </w:pPr>
      <w:r>
        <w:rPr>
          <w:rStyle w:val="Forte"/>
          <w:rFonts w:ascii="Segoe UI" w:hAnsi="Segoe UI" w:cs="Segoe UI"/>
          <w:color w:val="444444"/>
          <w:sz w:val="22"/>
          <w:szCs w:val="20"/>
        </w:rPr>
        <w:t>Intern</w:t>
      </w:r>
      <w:r w:rsidRPr="00A20FA4">
        <w:rPr>
          <w:rStyle w:val="Forte"/>
          <w:rFonts w:ascii="Segoe UI" w:hAnsi="Segoe UI" w:cs="Segoe UI"/>
          <w:color w:val="444444"/>
          <w:sz w:val="22"/>
          <w:szCs w:val="20"/>
        </w:rPr>
        <w:t>acionais:</w:t>
      </w:r>
    </w:p>
    <w:p w:rsidR="00540E43" w:rsidP="00540E43" w:rsidRDefault="00E90176" w14:paraId="320B81F4" w14:textId="15D0E03C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444444"/>
          <w:sz w:val="22"/>
          <w:szCs w:val="20"/>
        </w:rPr>
      </w:pPr>
      <w:r>
        <w:rPr>
          <w:rFonts w:ascii="Segoe UI" w:hAnsi="Segoe UI" w:cs="Segoe UI"/>
          <w:color w:val="444444"/>
          <w:sz w:val="22"/>
        </w:rPr>
        <w:t>U</w:t>
      </w:r>
      <w:r w:rsidR="00540E43">
        <w:rPr>
          <w:rFonts w:ascii="Segoe UI" w:hAnsi="Segoe UI" w:cs="Segoe UI"/>
          <w:color w:val="444444"/>
          <w:sz w:val="22"/>
        </w:rPr>
        <w:t>$ 30</w:t>
      </w:r>
      <w:r w:rsidRPr="00A20FA4" w:rsidR="00540E43">
        <w:rPr>
          <w:rFonts w:ascii="Segoe UI" w:hAnsi="Segoe UI" w:cs="Segoe UI"/>
          <w:color w:val="444444"/>
          <w:sz w:val="22"/>
          <w:szCs w:val="20"/>
        </w:rPr>
        <w:t xml:space="preserve">,00 </w:t>
      </w:r>
      <w:r w:rsidR="00540E43">
        <w:rPr>
          <w:rFonts w:ascii="Segoe UI" w:hAnsi="Segoe UI" w:cs="Segoe UI"/>
          <w:color w:val="444444"/>
          <w:sz w:val="22"/>
          <w:szCs w:val="20"/>
        </w:rPr>
        <w:t xml:space="preserve">(trinta dólares) </w:t>
      </w:r>
      <w:r w:rsidRPr="00A20FA4" w:rsidR="00540E43">
        <w:rPr>
          <w:rFonts w:ascii="Segoe UI" w:hAnsi="Segoe UI" w:cs="Segoe UI"/>
          <w:color w:val="444444"/>
          <w:sz w:val="22"/>
          <w:szCs w:val="20"/>
        </w:rPr>
        <w:t>por refeição;</w:t>
      </w:r>
    </w:p>
    <w:p w:rsidR="00540E43" w:rsidP="00540E43" w:rsidRDefault="00540E43" w14:paraId="5642EA0B" w14:textId="68DD0C4C">
      <w:pPr>
        <w:spacing w:before="100" w:beforeAutospacing="1" w:after="100" w:afterAutospacing="1" w:line="360" w:lineRule="auto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  <w:sz w:val="22"/>
        </w:rPr>
        <w:t>Caso haja necessidade o funcionário</w:t>
      </w:r>
      <w:r w:rsidRPr="00540E43" w:rsidR="00BB0C55">
        <w:rPr>
          <w:rFonts w:ascii="Segoe UI" w:hAnsi="Segoe UI" w:cs="Segoe UI"/>
          <w:color w:val="444444"/>
          <w:sz w:val="22"/>
        </w:rPr>
        <w:t xml:space="preserve"> pagar para o cliente como cortesia algum tipo de refeição, será realizado o reembolso mediante comprovante e aprovação do seu gestor. Nesse caso fica estabelecido o valor de R$ 50,00 de referência.</w:t>
      </w:r>
      <w:r w:rsidR="00BB0C55">
        <w:rPr>
          <w:rFonts w:ascii="Segoe UI" w:hAnsi="Segoe UI" w:cs="Segoe UI"/>
          <w:color w:val="444444"/>
        </w:rPr>
        <w:br/>
      </w:r>
      <w:r w:rsidR="00BB0C55">
        <w:rPr>
          <w:rFonts w:ascii="Segoe UI" w:hAnsi="Segoe UI" w:cs="Segoe UI"/>
          <w:color w:val="444444"/>
        </w:rPr>
        <w:br/>
      </w:r>
      <w:r w:rsidRPr="00540E43" w:rsidR="00BB0C55">
        <w:rPr>
          <w:bCs/>
          <w:smallCaps/>
          <w:spacing w:val="5"/>
          <w:sz w:val="32"/>
          <w:szCs w:val="32"/>
        </w:rPr>
        <w:t>Despesas com telefonia deverão atender os seguintes critérios</w:t>
      </w:r>
      <w:r w:rsidRPr="00540E43" w:rsidR="00BB0C55">
        <w:rPr>
          <w:rStyle w:val="Forte"/>
          <w:rFonts w:ascii="Segoe UI" w:hAnsi="Segoe UI" w:cs="Segoe UI"/>
          <w:color w:val="444444"/>
        </w:rPr>
        <w:t> </w:t>
      </w:r>
      <w:r w:rsidRPr="00540E43" w:rsidR="00BB0C55">
        <w:rPr>
          <w:rFonts w:ascii="Segoe UI" w:hAnsi="Segoe UI" w:cs="Segoe UI"/>
          <w:color w:val="444444"/>
        </w:rPr>
        <w:br/>
      </w:r>
      <w:r w:rsidRPr="009B1F7C" w:rsidR="00BB0C55">
        <w:rPr>
          <w:rFonts w:ascii="Segoe UI" w:hAnsi="Segoe UI" w:cs="Segoe UI"/>
          <w:color w:val="444444"/>
          <w:sz w:val="22"/>
        </w:rPr>
        <w:t>Para telefones particulares, o viajante terá direito ao reembolso do custo de uma ligação telefônica por dia (limite de R$ 1</w:t>
      </w:r>
      <w:r w:rsidRPr="009B1F7C">
        <w:rPr>
          <w:rFonts w:ascii="Segoe UI" w:hAnsi="Segoe UI" w:cs="Segoe UI"/>
          <w:color w:val="444444"/>
          <w:sz w:val="22"/>
        </w:rPr>
        <w:t>5,00 "nacional" e limite de U$ 10</w:t>
      </w:r>
      <w:r w:rsidRPr="009B1F7C" w:rsidR="00BB0C55">
        <w:rPr>
          <w:rFonts w:ascii="Segoe UI" w:hAnsi="Segoe UI" w:cs="Segoe UI"/>
          <w:color w:val="444444"/>
          <w:sz w:val="22"/>
        </w:rPr>
        <w:t>,00 "internacional").</w:t>
      </w:r>
      <w:r w:rsidRPr="009B1F7C" w:rsidR="00BB0C55">
        <w:rPr>
          <w:rFonts w:ascii="Segoe UI" w:hAnsi="Segoe UI" w:cs="Segoe UI"/>
          <w:color w:val="444444"/>
          <w:sz w:val="22"/>
        </w:rPr>
        <w:br/>
      </w:r>
      <w:r w:rsidRPr="009B1F7C" w:rsidR="00BB0C55">
        <w:rPr>
          <w:rFonts w:ascii="Segoe UI" w:hAnsi="Segoe UI" w:cs="Segoe UI"/>
          <w:color w:val="444444"/>
          <w:sz w:val="22"/>
        </w:rPr>
        <w:t xml:space="preserve">Os telefonemas comerciais eventualmente realizados serão integralmente reembolsados </w:t>
      </w:r>
      <w:r w:rsidRPr="009B1F7C" w:rsidR="00BB0C55">
        <w:rPr>
          <w:rFonts w:ascii="Segoe UI" w:hAnsi="Segoe UI" w:cs="Segoe UI"/>
          <w:color w:val="444444"/>
          <w:sz w:val="22"/>
        </w:rPr>
        <w:lastRenderedPageBreak/>
        <w:t>mediante comprovação através de relatório de ligações contendo os números chamados a fim de serem analisados pela VICERI.</w:t>
      </w:r>
    </w:p>
    <w:p w:rsidR="00BB0C55" w:rsidP="00540E43" w:rsidRDefault="00BB0C55" w14:paraId="7FC508FC" w14:textId="6C89C42F">
      <w:pPr>
        <w:spacing w:before="100" w:beforeAutospacing="1" w:after="100" w:afterAutospacing="1" w:line="360" w:lineRule="auto"/>
        <w:jc w:val="left"/>
        <w:rPr>
          <w:rFonts w:ascii="Segoe UI" w:hAnsi="Segoe UI" w:cs="Segoe UI"/>
          <w:color w:val="444444"/>
        </w:rPr>
      </w:pPr>
      <w:r w:rsidRPr="009B1F7C">
        <w:rPr>
          <w:rFonts w:ascii="Segoe UI" w:hAnsi="Segoe UI" w:cs="Segoe UI"/>
          <w:color w:val="444444"/>
          <w:sz w:val="22"/>
        </w:rPr>
        <w:t>As despesas extras não serão reembolsadas pela VICERI e, se ocorrerem, serão por conta e risco do</w:t>
      </w:r>
      <w:r w:rsidRPr="009B1F7C" w:rsidR="00540E43">
        <w:rPr>
          <w:rFonts w:ascii="Segoe UI" w:hAnsi="Segoe UI" w:cs="Segoe UI"/>
          <w:color w:val="444444"/>
          <w:sz w:val="22"/>
        </w:rPr>
        <w:t xml:space="preserve"> viajante.</w:t>
      </w:r>
      <w:r w:rsidR="00540E43">
        <w:rPr>
          <w:rFonts w:ascii="Segoe UI" w:hAnsi="Segoe UI" w:cs="Segoe UI"/>
          <w:color w:val="444444"/>
        </w:rPr>
        <w:br/>
      </w:r>
      <w:r w:rsidR="00540E43">
        <w:rPr>
          <w:rFonts w:ascii="Segoe UI" w:hAnsi="Segoe UI" w:cs="Segoe UI"/>
          <w:color w:val="444444"/>
        </w:rPr>
        <w:br/>
      </w:r>
      <w:r w:rsidR="00540E43">
        <w:rPr>
          <w:bCs/>
          <w:smallCaps/>
          <w:spacing w:val="5"/>
          <w:sz w:val="32"/>
          <w:szCs w:val="32"/>
        </w:rPr>
        <w:t>Despesas com Vestuário</w:t>
      </w:r>
      <w:r w:rsidRPr="00540E43" w:rsidR="00540E43">
        <w:rPr>
          <w:rStyle w:val="Forte"/>
          <w:rFonts w:ascii="Segoe UI" w:hAnsi="Segoe UI" w:cs="Segoe UI"/>
          <w:color w:val="444444"/>
        </w:rPr>
        <w:t> </w:t>
      </w:r>
    </w:p>
    <w:p w:rsidR="00540E43" w:rsidP="00540E43" w:rsidRDefault="00BB0C55" w14:paraId="69593E4A" w14:textId="77777777">
      <w:p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540E43">
        <w:rPr>
          <w:rFonts w:ascii="Segoe UI" w:hAnsi="Segoe UI" w:cs="Segoe UI"/>
          <w:color w:val="444444"/>
          <w:sz w:val="22"/>
        </w:rPr>
        <w:t xml:space="preserve">Se por necessidade do cliente ou por algum imprevisto ocorrido o </w:t>
      </w:r>
      <w:r w:rsidR="00540E43">
        <w:rPr>
          <w:rFonts w:ascii="Segoe UI" w:hAnsi="Segoe UI" w:cs="Segoe UI"/>
          <w:color w:val="444444"/>
          <w:sz w:val="22"/>
        </w:rPr>
        <w:t>funcionário</w:t>
      </w:r>
      <w:r w:rsidRPr="00540E43">
        <w:rPr>
          <w:rFonts w:ascii="Segoe UI" w:hAnsi="Segoe UI" w:cs="Segoe UI"/>
          <w:color w:val="444444"/>
          <w:sz w:val="22"/>
        </w:rPr>
        <w:t xml:space="preserve"> fique mais tempo que o previsto e não tenha vestimenta para utilização, ou seja, foi programado para permanecer apenas um dia e isso não ocorreu. Será reembolsado mediante comprovantes a compra de roupas necessárias para utilização do período, no valor máximo R$ 100,00 "nacional" ou U$ 70,00 "internacional".  </w:t>
      </w:r>
    </w:p>
    <w:p w:rsidR="00540E43" w:rsidP="00540E43" w:rsidRDefault="00540E43" w14:paraId="4F34300A" w14:textId="77777777">
      <w:p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>
        <w:rPr>
          <w:rFonts w:ascii="Segoe UI" w:hAnsi="Segoe UI" w:cs="Segoe UI"/>
          <w:color w:val="444444"/>
          <w:sz w:val="22"/>
        </w:rPr>
        <w:t>O funcionário</w:t>
      </w:r>
      <w:r w:rsidRPr="00540E43" w:rsidR="00BB0C55">
        <w:rPr>
          <w:rFonts w:ascii="Segoe UI" w:hAnsi="Segoe UI" w:cs="Segoe UI"/>
          <w:color w:val="444444"/>
          <w:sz w:val="22"/>
        </w:rPr>
        <w:t xml:space="preserve"> poderá utilizar a lavanderia do hotel caso seja necessário durante a extensão de sua permanência e será realizado o reembolso após viagem.</w:t>
      </w:r>
    </w:p>
    <w:p w:rsidR="00540E43" w:rsidP="00540E43" w:rsidRDefault="00BB0C55" w14:paraId="43493608" w14:textId="77777777">
      <w:p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540E43">
        <w:rPr>
          <w:rFonts w:ascii="Segoe UI" w:hAnsi="Segoe UI" w:cs="Segoe UI"/>
          <w:color w:val="444444"/>
          <w:sz w:val="22"/>
        </w:rPr>
        <w:t>As viagens deverão ser aprovadas previamente pelo gestor imediato e pelo gerente da área solicitante, respeitada as regras de assinatura e limites de alçada.</w:t>
      </w:r>
    </w:p>
    <w:p w:rsidRPr="00540E43" w:rsidR="00540E43" w:rsidP="00540E43" w:rsidRDefault="00540E43" w14:paraId="34FE6459" w14:textId="6AAAB096">
      <w:p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>
        <w:rPr>
          <w:bCs/>
          <w:smallCaps/>
          <w:spacing w:val="5"/>
          <w:sz w:val="32"/>
          <w:szCs w:val="32"/>
        </w:rPr>
        <w:t>Alteração de Passagens Áreas Reservadas</w:t>
      </w:r>
    </w:p>
    <w:p w:rsidR="00BB0C55" w:rsidP="00540E43" w:rsidRDefault="00BB0C55" w14:paraId="2B68B2A5" w14:textId="6BF83D76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A mudança de horários de passagens reservadas só poderá ser realizada em caso de força maior, previament</w:t>
      </w:r>
      <w:r w:rsidR="00540E43">
        <w:rPr>
          <w:rFonts w:ascii="Segoe UI" w:hAnsi="Segoe UI" w:cs="Segoe UI"/>
          <w:color w:val="444444"/>
          <w:sz w:val="20"/>
          <w:szCs w:val="20"/>
        </w:rPr>
        <w:t>e justificada e autorizada pelo gestor d</w:t>
      </w:r>
      <w:r>
        <w:rPr>
          <w:rFonts w:ascii="Segoe UI" w:hAnsi="Segoe UI" w:cs="Segoe UI"/>
          <w:color w:val="444444"/>
          <w:sz w:val="20"/>
          <w:szCs w:val="20"/>
        </w:rPr>
        <w:t xml:space="preserve">a </w:t>
      </w:r>
      <w:r w:rsidR="00540E43">
        <w:rPr>
          <w:rFonts w:ascii="Segoe UI" w:hAnsi="Segoe UI" w:cs="Segoe UI"/>
          <w:color w:val="444444"/>
          <w:sz w:val="20"/>
          <w:szCs w:val="20"/>
        </w:rPr>
        <w:t>á</w:t>
      </w:r>
      <w:r>
        <w:rPr>
          <w:rFonts w:ascii="Segoe UI" w:hAnsi="Segoe UI" w:cs="Segoe UI"/>
          <w:color w:val="444444"/>
          <w:sz w:val="20"/>
          <w:szCs w:val="20"/>
        </w:rPr>
        <w:t>rea, pois tais mudanças são passiveis de multas e alterações nos valores de tarifas aplicadas originalmente pelas companhias aéreas.</w:t>
      </w:r>
    </w:p>
    <w:p w:rsidR="00BB0C55" w:rsidP="00540E43" w:rsidRDefault="00BB0C55" w14:paraId="6A9A3F5A" w14:textId="77777777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No caso de diferenças nas tarifas entre a passagem reservada e a utilizada, motivadas por interesses pessoais tais como; remarcação de passagem, mudança do trecho etc., o colaborador solicitante arcará os valores de diferença às suas próprias custas.</w:t>
      </w:r>
    </w:p>
    <w:p w:rsidR="00B114A5" w:rsidP="00540E43" w:rsidRDefault="00B114A5" w14:paraId="1E26E4F0" w14:textId="77777777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0"/>
          <w:szCs w:val="20"/>
        </w:rPr>
      </w:pPr>
    </w:p>
    <w:p w:rsidR="00BB0C55" w:rsidP="00BB0C55" w:rsidRDefault="00B114A5" w14:paraId="3A7D509D" w14:textId="135E27BB">
      <w:pPr>
        <w:pStyle w:val="NormalWeb"/>
        <w:spacing w:before="0" w:beforeAutospacing="0" w:after="150" w:afterAutospacing="0"/>
        <w:jc w:val="both"/>
        <w:rPr>
          <w:rFonts w:ascii="Segoe UI" w:hAnsi="Segoe UI" w:cs="Segoe UI"/>
          <w:color w:val="444444"/>
          <w:sz w:val="20"/>
          <w:szCs w:val="20"/>
        </w:rPr>
      </w:pPr>
      <w:r>
        <w:rPr>
          <w:bCs/>
          <w:smallCaps/>
          <w:spacing w:val="5"/>
          <w:sz w:val="32"/>
          <w:szCs w:val="32"/>
        </w:rPr>
        <w:lastRenderedPageBreak/>
        <w:t>Disposições Gerais</w:t>
      </w:r>
    </w:p>
    <w:p w:rsidRPr="00B114A5" w:rsidR="00BB0C55" w:rsidP="00B114A5" w:rsidRDefault="00BB0C55" w14:paraId="1F4DE1CE" w14:textId="77777777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 w:rsidRPr="00B114A5">
        <w:rPr>
          <w:rFonts w:ascii="Segoe UI" w:hAnsi="Segoe UI" w:cs="Segoe UI"/>
          <w:color w:val="444444"/>
          <w:sz w:val="22"/>
          <w:szCs w:val="20"/>
        </w:rPr>
        <w:t>Cada Diretor, Gerente ou liderança é responsável por assegurar o cumprimento do que estabelece o presente procedimento;</w:t>
      </w:r>
    </w:p>
    <w:p w:rsidRPr="00B114A5" w:rsidR="00BB0C55" w:rsidP="00B114A5" w:rsidRDefault="00BB0C55" w14:paraId="09DC6425" w14:textId="042A1AC5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B114A5">
        <w:rPr>
          <w:rFonts w:ascii="Segoe UI" w:hAnsi="Segoe UI" w:cs="Segoe UI"/>
          <w:color w:val="444444"/>
          <w:sz w:val="22"/>
        </w:rPr>
        <w:t>Os prazo</w:t>
      </w:r>
      <w:r w:rsidR="00B114A5">
        <w:rPr>
          <w:rFonts w:ascii="Segoe UI" w:hAnsi="Segoe UI" w:cs="Segoe UI"/>
          <w:color w:val="444444"/>
          <w:sz w:val="22"/>
        </w:rPr>
        <w:t>s aqui estabelecidos devem ser</w:t>
      </w:r>
      <w:r w:rsidRPr="00B114A5">
        <w:rPr>
          <w:rFonts w:ascii="Segoe UI" w:hAnsi="Segoe UI" w:cs="Segoe UI"/>
          <w:color w:val="444444"/>
          <w:sz w:val="22"/>
        </w:rPr>
        <w:t xml:space="preserve"> seguidos, visando à otimização financeira da empresa e consequentemente a redução de custos;</w:t>
      </w:r>
    </w:p>
    <w:p w:rsidRPr="00B114A5" w:rsidR="00BB0C55" w:rsidP="00B114A5" w:rsidRDefault="00BB0C55" w14:paraId="66FA9DC8" w14:textId="7777777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B114A5">
        <w:rPr>
          <w:rFonts w:ascii="Segoe UI" w:hAnsi="Segoe UI" w:cs="Segoe UI"/>
          <w:color w:val="444444"/>
          <w:sz w:val="22"/>
        </w:rPr>
        <w:t>Toda e qualquer exceção deverá ser previamente negociada e autorizada pelo diretor da área, que deverá autorizar formalmente (via e-mail, assinatura etc.) a respectiva exceção;</w:t>
      </w:r>
    </w:p>
    <w:p w:rsidRPr="00B114A5" w:rsidR="00BB0C55" w:rsidP="00B114A5" w:rsidRDefault="00BB0C55" w14:paraId="3783E04B" w14:textId="7777777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B114A5">
        <w:rPr>
          <w:rFonts w:ascii="Segoe UI" w:hAnsi="Segoe UI" w:cs="Segoe UI"/>
          <w:color w:val="444444"/>
          <w:sz w:val="22"/>
        </w:rPr>
        <w:t>Todas as viagens aéreas serão programadas pela classe econômica, mesmo as internacionais, salvo casos excepcionais que deverão ser previamente autorizados pelo Diretor.</w:t>
      </w:r>
    </w:p>
    <w:p w:rsidRPr="00B114A5" w:rsidR="00BB0C55" w:rsidP="00B114A5" w:rsidRDefault="00BB0C55" w14:paraId="59406088" w14:textId="77777777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B114A5">
        <w:rPr>
          <w:rFonts w:ascii="Segoe UI" w:hAnsi="Segoe UI" w:cs="Segoe UI"/>
          <w:color w:val="444444"/>
          <w:sz w:val="22"/>
        </w:rPr>
        <w:t>Em caso de emissão de passaportes ou custos com vistos exclusivamente solicitados pela empresa os mesmos serão reembolsados desde que apresentado os respectivos comprovantes;</w:t>
      </w:r>
    </w:p>
    <w:p w:rsidRPr="00B114A5" w:rsidR="00BB0C55" w:rsidP="00B114A5" w:rsidRDefault="00BB0C55" w14:paraId="1FFCCA0F" w14:textId="4DBEE638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B114A5">
        <w:rPr>
          <w:rFonts w:ascii="Segoe UI" w:hAnsi="Segoe UI" w:cs="Segoe UI"/>
          <w:color w:val="444444"/>
          <w:sz w:val="22"/>
        </w:rPr>
        <w:t xml:space="preserve">As reservas/diárias não contemplarão o faturamento de extras (frigobar, </w:t>
      </w:r>
      <w:proofErr w:type="spellStart"/>
      <w:r w:rsidRPr="00B114A5">
        <w:rPr>
          <w:rFonts w:ascii="Segoe UI" w:hAnsi="Segoe UI" w:cs="Segoe UI"/>
          <w:color w:val="444444"/>
          <w:sz w:val="22"/>
        </w:rPr>
        <w:t>etc</w:t>
      </w:r>
      <w:proofErr w:type="spellEnd"/>
      <w:r w:rsidRPr="00B114A5">
        <w:rPr>
          <w:rFonts w:ascii="Segoe UI" w:hAnsi="Segoe UI" w:cs="Segoe UI"/>
          <w:color w:val="444444"/>
          <w:sz w:val="22"/>
        </w:rPr>
        <w:t>) o pagamento das despesas será</w:t>
      </w:r>
      <w:r w:rsidR="00B114A5">
        <w:rPr>
          <w:rFonts w:ascii="Segoe UI" w:hAnsi="Segoe UI" w:cs="Segoe UI"/>
          <w:color w:val="444444"/>
          <w:sz w:val="22"/>
        </w:rPr>
        <w:t xml:space="preserve"> de responsabilidade direta do funcionário</w:t>
      </w:r>
      <w:r w:rsidRPr="00B114A5">
        <w:rPr>
          <w:rFonts w:ascii="Segoe UI" w:hAnsi="Segoe UI" w:cs="Segoe UI"/>
          <w:color w:val="444444"/>
          <w:sz w:val="22"/>
        </w:rPr>
        <w:t xml:space="preserve">/viajante para acerto durante o </w:t>
      </w:r>
      <w:proofErr w:type="spellStart"/>
      <w:r w:rsidRPr="00B114A5">
        <w:rPr>
          <w:rFonts w:ascii="Segoe UI" w:hAnsi="Segoe UI" w:cs="Segoe UI"/>
          <w:color w:val="444444"/>
          <w:sz w:val="22"/>
        </w:rPr>
        <w:t>check</w:t>
      </w:r>
      <w:proofErr w:type="spellEnd"/>
      <w:r w:rsidRPr="00B114A5">
        <w:rPr>
          <w:rFonts w:ascii="Segoe UI" w:hAnsi="Segoe UI" w:cs="Segoe UI"/>
          <w:color w:val="444444"/>
          <w:sz w:val="22"/>
        </w:rPr>
        <w:t xml:space="preserve"> out;</w:t>
      </w:r>
    </w:p>
    <w:p w:rsidRPr="00B114A5" w:rsidR="00BB0C55" w:rsidP="00B114A5" w:rsidRDefault="00BB0C55" w14:paraId="3C35B189" w14:textId="47BD1C32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B114A5">
        <w:rPr>
          <w:rFonts w:ascii="Segoe UI" w:hAnsi="Segoe UI" w:cs="Segoe UI"/>
          <w:color w:val="444444"/>
          <w:sz w:val="22"/>
        </w:rPr>
        <w:t>As devoluções de valores referentes</w:t>
      </w:r>
      <w:r w:rsidR="00B114A5">
        <w:rPr>
          <w:rFonts w:ascii="Segoe UI" w:hAnsi="Segoe UI" w:cs="Segoe UI"/>
          <w:color w:val="444444"/>
          <w:sz w:val="22"/>
        </w:rPr>
        <w:t xml:space="preserve"> a adiantamentos, por parte do funcionário, poderão ser feitas</w:t>
      </w:r>
      <w:r w:rsidRPr="00B114A5">
        <w:rPr>
          <w:rFonts w:ascii="Segoe UI" w:hAnsi="Segoe UI" w:cs="Segoe UI"/>
          <w:color w:val="444444"/>
          <w:sz w:val="22"/>
        </w:rPr>
        <w:t xml:space="preserve"> no ato do acerto do comprovante, em espécie.</w:t>
      </w:r>
    </w:p>
    <w:p w:rsidRPr="00B114A5" w:rsidR="00BB0C55" w:rsidP="00B114A5" w:rsidRDefault="00BB0C55" w14:paraId="72E89AE6" w14:textId="77777777">
      <w:pPr>
        <w:pStyle w:val="NormalWeb"/>
        <w:spacing w:before="0" w:beforeAutospacing="0" w:after="150" w:afterAutospacing="0" w:line="360" w:lineRule="auto"/>
        <w:jc w:val="both"/>
        <w:rPr>
          <w:rFonts w:ascii="Segoe UI" w:hAnsi="Segoe UI" w:cs="Segoe UI"/>
          <w:color w:val="444444"/>
          <w:sz w:val="22"/>
          <w:szCs w:val="20"/>
        </w:rPr>
      </w:pPr>
      <w:r w:rsidRPr="00B114A5">
        <w:rPr>
          <w:rFonts w:ascii="Segoe UI" w:hAnsi="Segoe UI" w:cs="Segoe UI"/>
          <w:color w:val="444444"/>
          <w:sz w:val="22"/>
          <w:szCs w:val="20"/>
        </w:rPr>
        <w:t>A organização não arcará com despesas de viagem antes ou após o fim das atividades para as quais os funcionários foram designados, ou seja, todas as despesas efetuadas um dia antes do início dos trabalhos ou a partir do dia seguinte ao fim destes.</w:t>
      </w:r>
    </w:p>
    <w:p w:rsidRPr="00B114A5" w:rsidR="00BB0C55" w:rsidP="00B114A5" w:rsidRDefault="00BB0C55" w14:paraId="4C65B8CB" w14:textId="3CEF89A0">
      <w:pPr>
        <w:pStyle w:val="NormalWeb"/>
        <w:spacing w:before="0" w:beforeAutospacing="0" w:after="15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​ </w:t>
      </w:r>
      <w:r w:rsidRPr="00B114A5">
        <w:rPr>
          <w:rStyle w:val="Forte"/>
          <w:rFonts w:ascii="Segoe UI" w:hAnsi="Segoe UI" w:cs="Segoe UI"/>
          <w:color w:val="444444"/>
          <w:sz w:val="22"/>
          <w:szCs w:val="20"/>
        </w:rPr>
        <w:t>Obs.: </w:t>
      </w:r>
      <w:r w:rsidRPr="00B114A5" w:rsidR="00B114A5">
        <w:rPr>
          <w:rFonts w:ascii="Segoe UI" w:hAnsi="Segoe UI" w:cs="Segoe UI"/>
          <w:color w:val="444444"/>
          <w:sz w:val="22"/>
          <w:szCs w:val="20"/>
        </w:rPr>
        <w:t>Caso haja necessidade que o funcionário</w:t>
      </w:r>
      <w:r w:rsidRPr="00B114A5">
        <w:rPr>
          <w:rFonts w:ascii="Segoe UI" w:hAnsi="Segoe UI" w:cs="Segoe UI"/>
          <w:color w:val="444444"/>
          <w:sz w:val="22"/>
          <w:szCs w:val="20"/>
        </w:rPr>
        <w:t xml:space="preserve"> fique hospedado por um período maior que o da reserva realizada e esse pagar a diferença, o mesmo será reembolsado pela VICERI.</w:t>
      </w:r>
    </w:p>
    <w:p w:rsidR="00BB0C55" w:rsidP="00BB0C55" w:rsidRDefault="00BB0C55" w14:paraId="756F31D0" w14:textId="77777777">
      <w:pPr>
        <w:pStyle w:val="NormalWeb"/>
        <w:spacing w:before="0" w:beforeAutospacing="0" w:after="150" w:afterAutospacing="0"/>
        <w:jc w:val="both"/>
        <w:rPr>
          <w:rFonts w:ascii="Segoe UI" w:hAnsi="Segoe UI" w:cs="Segoe UI"/>
          <w:color w:val="444444"/>
          <w:sz w:val="20"/>
          <w:szCs w:val="20"/>
        </w:rPr>
      </w:pPr>
      <w:r>
        <w:rPr>
          <w:rStyle w:val="Forte"/>
          <w:rFonts w:ascii="Segoe UI" w:hAnsi="Segoe UI" w:cs="Segoe UI"/>
          <w:color w:val="444444"/>
          <w:sz w:val="20"/>
          <w:szCs w:val="20"/>
        </w:rPr>
        <w:t>Não serão autorizados ou reembolsados os valores referente às seguintes despesas:</w:t>
      </w:r>
    </w:p>
    <w:p w:rsidRPr="00B114A5" w:rsidR="00BB0C55" w:rsidP="00B114A5" w:rsidRDefault="00BB0C55" w14:paraId="45D6F23F" w14:textId="7777777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B114A5">
        <w:rPr>
          <w:rFonts w:ascii="Segoe UI" w:hAnsi="Segoe UI" w:cs="Segoe UI"/>
          <w:color w:val="444444"/>
          <w:sz w:val="22"/>
        </w:rPr>
        <w:lastRenderedPageBreak/>
        <w:t>Farmácia (sem o devido comprovante do atendimento médico emergencial);</w:t>
      </w:r>
    </w:p>
    <w:p w:rsidRPr="00B114A5" w:rsidR="00BB0C55" w:rsidP="00B114A5" w:rsidRDefault="00BB0C55" w14:paraId="62183420" w14:textId="7777777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B114A5">
        <w:rPr>
          <w:rFonts w:ascii="Segoe UI" w:hAnsi="Segoe UI" w:cs="Segoe UI"/>
          <w:color w:val="444444"/>
          <w:sz w:val="22"/>
        </w:rPr>
        <w:t>Barbeiro ou Cabeleireiro;</w:t>
      </w:r>
    </w:p>
    <w:p w:rsidRPr="00B114A5" w:rsidR="00BB0C55" w:rsidP="00B114A5" w:rsidRDefault="00BB0C55" w14:paraId="55949647" w14:textId="7777777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bookmarkStart w:name="_GoBack" w:id="0"/>
      <w:bookmarkEnd w:id="0"/>
      <w:r w:rsidRPr="00B114A5">
        <w:rPr>
          <w:rFonts w:ascii="Segoe UI" w:hAnsi="Segoe UI" w:cs="Segoe UI"/>
          <w:color w:val="444444"/>
          <w:sz w:val="22"/>
        </w:rPr>
        <w:t>Lavanderia em viagens inferiores a uma semana;</w:t>
      </w:r>
    </w:p>
    <w:p w:rsidRPr="00B114A5" w:rsidR="00BB0C55" w:rsidP="00B114A5" w:rsidRDefault="00BB0C55" w14:paraId="4055F5CA" w14:textId="7777777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B114A5">
        <w:rPr>
          <w:rFonts w:ascii="Segoe UI" w:hAnsi="Segoe UI" w:cs="Segoe UI"/>
          <w:color w:val="444444"/>
          <w:sz w:val="22"/>
        </w:rPr>
        <w:t>Serviço de passadeira, em viagens inferiores à 2 (dois) dias;</w:t>
      </w:r>
    </w:p>
    <w:p w:rsidRPr="00B114A5" w:rsidR="00BB0C55" w:rsidP="00B114A5" w:rsidRDefault="00BB0C55" w14:paraId="3CC3119D" w14:textId="7777777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  <w:sz w:val="22"/>
        </w:rPr>
      </w:pPr>
      <w:r w:rsidRPr="00B114A5">
        <w:rPr>
          <w:rFonts w:ascii="Segoe UI" w:hAnsi="Segoe UI" w:cs="Segoe UI"/>
          <w:color w:val="444444"/>
          <w:sz w:val="22"/>
        </w:rPr>
        <w:t>Juros de mora de cartões de crédito;</w:t>
      </w:r>
    </w:p>
    <w:p w:rsidRPr="00B114A5" w:rsidR="00B114A5" w:rsidP="00B114A5" w:rsidRDefault="00BB0C55" w14:paraId="094BCE2B" w14:textId="77777777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Segoe UI" w:hAnsi="Segoe UI" w:cs="Segoe UI"/>
          <w:color w:val="444444"/>
        </w:rPr>
      </w:pPr>
      <w:r w:rsidRPr="00B114A5">
        <w:rPr>
          <w:rFonts w:ascii="Segoe UI" w:hAnsi="Segoe UI" w:cs="Segoe UI"/>
          <w:color w:val="444444"/>
          <w:sz w:val="22"/>
        </w:rPr>
        <w:t>Bebidas Alcoólicas;</w:t>
      </w:r>
    </w:p>
    <w:p w:rsidR="00BB0C55" w:rsidP="00B114A5" w:rsidRDefault="00BB0C55" w14:paraId="22877599" w14:textId="1E670250">
      <w:pPr>
        <w:spacing w:before="100" w:beforeAutospacing="1" w:after="100" w:afterAutospacing="1" w:line="360" w:lineRule="auto"/>
        <w:ind w:left="72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Obs.:</w:t>
      </w:r>
      <w:r>
        <w:rPr>
          <w:rFonts w:ascii="Segoe UI" w:hAnsi="Segoe UI" w:cs="Segoe UI"/>
          <w:color w:val="444444"/>
        </w:rPr>
        <w:t> Exceções deverão ser</w:t>
      </w:r>
      <w:r w:rsidR="00B114A5">
        <w:rPr>
          <w:rFonts w:ascii="Segoe UI" w:hAnsi="Segoe UI" w:cs="Segoe UI"/>
          <w:color w:val="444444"/>
        </w:rPr>
        <w:t xml:space="preserve"> previamente abonadas pelo gestor</w:t>
      </w:r>
      <w:r>
        <w:rPr>
          <w:rFonts w:ascii="Segoe UI" w:hAnsi="Segoe UI" w:cs="Segoe UI"/>
          <w:color w:val="444444"/>
        </w:rPr>
        <w:t xml:space="preserve"> responsável pela área.</w:t>
      </w:r>
    </w:p>
    <w:sectPr w:rsidR="00BB0C55" w:rsidSect="00F2735C">
      <w:headerReference w:type="even" r:id="rId17"/>
      <w:headerReference w:type="default" r:id="rId18"/>
      <w:footerReference w:type="default" r:id="rId19"/>
      <w:headerReference w:type="first" r:id="rId20"/>
      <w:pgSz w:w="11906" w:h="16838" w:orient="portrait"/>
      <w:pgMar w:top="2522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66C" w:rsidP="00A8406D" w:rsidRDefault="00EA666C" w14:paraId="5E144365" w14:textId="77777777">
      <w:r>
        <w:separator/>
      </w:r>
    </w:p>
  </w:endnote>
  <w:endnote w:type="continuationSeparator" w:id="0">
    <w:p w:rsidR="00EA666C" w:rsidP="00A8406D" w:rsidRDefault="00EA666C" w14:paraId="7057A8E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8050" w:type="dxa"/>
      <w:tblLook w:val="04A0" w:firstRow="1" w:lastRow="0" w:firstColumn="1" w:lastColumn="0" w:noHBand="0" w:noVBand="1"/>
    </w:tblPr>
    <w:tblGrid>
      <w:gridCol w:w="8050"/>
    </w:tblGrid>
    <w:tr w:rsidR="00657B58" w:rsidTr="00AD7509" w14:paraId="7B4A37A4" w14:textId="77777777">
      <w:trPr>
        <w:trHeight w:val="474"/>
      </w:trPr>
      <w:tc>
        <w:tcPr>
          <w:tcW w:w="8050" w:type="dxa"/>
          <w:tcMar>
            <w:top w:w="648" w:type="dxa"/>
            <w:left w:w="115" w:type="dxa"/>
            <w:bottom w:w="0" w:type="dxa"/>
            <w:right w:w="115" w:type="dxa"/>
          </w:tcMar>
        </w:tcPr>
        <w:p w:rsidRPr="007B1162" w:rsidR="00657B58" w:rsidP="0039070D" w:rsidRDefault="00AD7509" w14:paraId="048EF499" w14:textId="7ADF3EC7">
          <w:pPr>
            <w:pStyle w:val="Rodap"/>
            <w:rPr>
              <w:sz w:val="16"/>
              <w:szCs w:val="16"/>
            </w:rPr>
          </w:pPr>
          <w:r w:rsidRPr="007B1162">
            <w:rPr>
              <w:noProof/>
              <w:sz w:val="16"/>
              <w:szCs w:val="16"/>
              <w:lang w:eastAsia="pt-BR"/>
            </w:rPr>
            <w:drawing>
              <wp:anchor distT="0" distB="0" distL="114300" distR="114300" simplePos="0" relativeHeight="251660288" behindDoc="0" locked="0" layoutInCell="1" allowOverlap="1" wp14:anchorId="26ACF586" wp14:editId="15D3492B">
                <wp:simplePos x="0" y="0"/>
                <wp:positionH relativeFrom="column">
                  <wp:posOffset>1579880</wp:posOffset>
                </wp:positionH>
                <wp:positionV relativeFrom="paragraph">
                  <wp:posOffset>100965</wp:posOffset>
                </wp:positionV>
                <wp:extent cx="304800" cy="304800"/>
                <wp:effectExtent l="0" t="0" r="0" b="0"/>
                <wp:wrapThrough wrapText="bothSides">
                  <wp:wrapPolygon edited="0">
                    <wp:start x="1800" y="0"/>
                    <wp:lineTo x="0" y="5400"/>
                    <wp:lineTo x="0" y="16200"/>
                    <wp:lineTo x="1800" y="19800"/>
                    <wp:lineTo x="18000" y="19800"/>
                    <wp:lineTo x="19800" y="16200"/>
                    <wp:lineTo x="19800" y="5400"/>
                    <wp:lineTo x="18000" y="0"/>
                    <wp:lineTo x="1800" y="0"/>
                  </wp:wrapPolygon>
                </wp:wrapThrough>
                <wp:docPr id="3" name="Imagem 3" descr="C:\Users\acoelho\Downloads\internet (4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coelho\Downloads\internet (4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B1162">
            <w:rPr>
              <w:noProof/>
              <w:sz w:val="16"/>
              <w:szCs w:val="16"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2C141EA4" wp14:editId="4BBF2F69">
                    <wp:simplePos x="0" y="0"/>
                    <wp:positionH relativeFrom="column">
                      <wp:posOffset>135890</wp:posOffset>
                    </wp:positionH>
                    <wp:positionV relativeFrom="paragraph">
                      <wp:posOffset>224790</wp:posOffset>
                    </wp:positionV>
                    <wp:extent cx="913765" cy="281940"/>
                    <wp:effectExtent l="0" t="0" r="26035" b="22860"/>
                    <wp:wrapSquare wrapText="bothSides"/>
                    <wp:docPr id="9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3765" cy="2819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070D" w:rsidP="0039070D" w:rsidRDefault="00204C41" w14:paraId="4E3D9283" w14:textId="008AA71D">
                                <w:r w:rsidRPr="007B1162">
                                  <w:rPr>
                                    <w:sz w:val="16"/>
                                  </w:rPr>
                                  <w:t>(011)</w:t>
                                </w:r>
                                <w:r w:rsidR="00AD7509">
                                  <w:rPr>
                                    <w:sz w:val="16"/>
                                  </w:rPr>
                                  <w:t xml:space="preserve"> </w:t>
                                </w:r>
                                <w:r w:rsidRPr="007B1162" w:rsidR="0039070D">
                                  <w:rPr>
                                    <w:sz w:val="16"/>
                                  </w:rPr>
                                  <w:t>3308-6999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76D5DE0A">
                  <v:shapetype id="_x0000_t202" coordsize="21600,21600" o:spt="202" path="m,l,21600r21600,l21600,xe" w14:anchorId="2C141EA4">
                    <v:stroke joinstyle="miter"/>
                    <v:path gradientshapeok="t" o:connecttype="rect"/>
                  </v:shapetype>
                  <v:shape id="Caixa de Texto 2" style="position:absolute;left:0;text-align:left;margin-left:10.7pt;margin-top:17.7pt;width:71.95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">
                    <v:textbox>
                      <w:txbxContent>
                        <w:p w:rsidR="0039070D" w:rsidP="0039070D" w:rsidRDefault="00204C41" w14:paraId="02CC4738" w14:textId="008AA71D">
                          <w:r w:rsidRPr="007B1162">
                            <w:rPr>
                              <w:sz w:val="16"/>
                            </w:rPr>
                            <w:t>(011)</w:t>
                          </w:r>
                          <w:r w:rsidR="00AD7509">
                            <w:rPr>
                              <w:sz w:val="16"/>
                            </w:rPr>
                            <w:t xml:space="preserve"> </w:t>
                          </w:r>
                          <w:r w:rsidRPr="007B1162" w:rsidR="0039070D">
                            <w:rPr>
                              <w:sz w:val="16"/>
                            </w:rPr>
                            <w:t>3308-6999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7B1162">
            <w:rPr>
              <w:noProof/>
              <w:sz w:val="16"/>
              <w:szCs w:val="16"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5085ECE" wp14:editId="61786455">
                    <wp:simplePos x="0" y="0"/>
                    <wp:positionH relativeFrom="column">
                      <wp:posOffset>2008505</wp:posOffset>
                    </wp:positionH>
                    <wp:positionV relativeFrom="paragraph">
                      <wp:posOffset>209550</wp:posOffset>
                    </wp:positionV>
                    <wp:extent cx="1219200" cy="281940"/>
                    <wp:effectExtent l="0" t="0" r="19050" b="2286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19200" cy="2819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7B1162" w:rsidR="006F2196" w:rsidRDefault="006F2196" w14:paraId="2AC919B2" w14:textId="3978580A">
                                <w:pPr>
                                  <w:rPr>
                                    <w:sz w:val="16"/>
                                  </w:rPr>
                                </w:pPr>
                                <w:r w:rsidRPr="007B1162">
                                  <w:rPr>
                                    <w:sz w:val="16"/>
                                  </w:rPr>
                                  <w:t>www.viceri.com.br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287CA8CE">
                  <v:shape id="_x0000_s1027" style="position:absolute;left:0;text-align:left;margin-left:158.15pt;margin-top:16.5pt;width:96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" w14:anchorId="15085ECE">
                    <v:textbox>
                      <w:txbxContent>
                        <w:p w:rsidRPr="007B1162" w:rsidR="006F2196" w:rsidRDefault="006F2196" w14:paraId="285E4298" w14:textId="3978580A">
                          <w:pPr>
                            <w:rPr>
                              <w:sz w:val="16"/>
                            </w:rPr>
                          </w:pPr>
                          <w:r w:rsidRPr="007B1162">
                            <w:rPr>
                              <w:sz w:val="16"/>
                            </w:rPr>
                            <w:t>www.viceri.com.br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7B1162">
            <w:rPr>
              <w:noProof/>
              <w:sz w:val="16"/>
              <w:szCs w:val="16"/>
              <w:lang w:eastAsia="pt-BR"/>
            </w:rPr>
            <w:drawing>
              <wp:anchor distT="0" distB="0" distL="114300" distR="114300" simplePos="0" relativeHeight="251661312" behindDoc="0" locked="0" layoutInCell="1" allowOverlap="1" wp14:anchorId="5F301DEF" wp14:editId="1022F010">
                <wp:simplePos x="0" y="0"/>
                <wp:positionH relativeFrom="column">
                  <wp:posOffset>3335655</wp:posOffset>
                </wp:positionH>
                <wp:positionV relativeFrom="paragraph">
                  <wp:posOffset>114935</wp:posOffset>
                </wp:positionV>
                <wp:extent cx="291465" cy="291465"/>
                <wp:effectExtent l="0" t="0" r="0" b="0"/>
                <wp:wrapThrough wrapText="bothSides">
                  <wp:wrapPolygon edited="0">
                    <wp:start x="1882" y="0"/>
                    <wp:lineTo x="0" y="3765"/>
                    <wp:lineTo x="0" y="9412"/>
                    <wp:lineTo x="3765" y="18824"/>
                    <wp:lineTo x="15059" y="18824"/>
                    <wp:lineTo x="18824" y="9412"/>
                    <wp:lineTo x="18824" y="3765"/>
                    <wp:lineTo x="16941" y="0"/>
                    <wp:lineTo x="1882" y="0"/>
                  </wp:wrapPolygon>
                </wp:wrapThrough>
                <wp:docPr id="4" name="Imagem 4" descr="C:\Users\acoelho\Downloads\placehol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acoelho\Downloads\placehold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46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B1162">
            <w:rPr>
              <w:noProof/>
              <w:sz w:val="16"/>
              <w:szCs w:val="16"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24D1E1D2" wp14:editId="0D31060C">
                    <wp:simplePos x="0" y="0"/>
                    <wp:positionH relativeFrom="column">
                      <wp:posOffset>3628390</wp:posOffset>
                    </wp:positionH>
                    <wp:positionV relativeFrom="paragraph">
                      <wp:posOffset>81915</wp:posOffset>
                    </wp:positionV>
                    <wp:extent cx="1362075" cy="457200"/>
                    <wp:effectExtent l="0" t="0" r="28575" b="19050"/>
                    <wp:wrapSquare wrapText="bothSides"/>
                    <wp:docPr id="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207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7B1162" w:rsidR="006F2196" w:rsidP="007D58D6" w:rsidRDefault="006F2196" w14:paraId="73765ECF" w14:textId="70A544B7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  <w:r w:rsidRPr="007B1162">
                                  <w:rPr>
                                    <w:sz w:val="16"/>
                                  </w:rPr>
                                  <w:t>Rua General Osório, 61, Centro, Jundiaí - SP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0C8E05ED">
                  <v:shape id="_x0000_s1028" style="position:absolute;left:0;text-align:left;margin-left:285.7pt;margin-top:6.45pt;width:107.25pt;height:3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" w14:anchorId="24D1E1D2">
                    <v:textbox>
                      <w:txbxContent>
                        <w:p w:rsidRPr="007B1162" w:rsidR="006F2196" w:rsidP="007D58D6" w:rsidRDefault="006F2196" w14:paraId="62D5531E" w14:textId="70A544B7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 w:rsidRPr="007B1162">
                            <w:rPr>
                              <w:sz w:val="16"/>
                            </w:rPr>
                            <w:t>Rua General Osório, 61, Centro, Jundiaí - SP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7B1162" w:rsidR="00AF146F">
            <w:rPr>
              <w:noProof/>
              <w:sz w:val="16"/>
              <w:szCs w:val="16"/>
              <w:lang w:eastAsia="pt-BR"/>
            </w:rPr>
            <w:drawing>
              <wp:anchor distT="0" distB="0" distL="114300" distR="114300" simplePos="0" relativeHeight="251671552" behindDoc="0" locked="0" layoutInCell="1" allowOverlap="1" wp14:anchorId="211787F0" wp14:editId="60AEA375">
                <wp:simplePos x="0" y="0"/>
                <wp:positionH relativeFrom="column">
                  <wp:posOffset>-73025</wp:posOffset>
                </wp:positionH>
                <wp:positionV relativeFrom="paragraph">
                  <wp:posOffset>173990</wp:posOffset>
                </wp:positionV>
                <wp:extent cx="239395" cy="239395"/>
                <wp:effectExtent l="0" t="0" r="0" b="0"/>
                <wp:wrapThrough wrapText="bothSides">
                  <wp:wrapPolygon edited="0">
                    <wp:start x="0" y="0"/>
                    <wp:lineTo x="0" y="11459"/>
                    <wp:lineTo x="4584" y="18334"/>
                    <wp:lineTo x="18334" y="18334"/>
                    <wp:lineTo x="18334" y="11459"/>
                    <wp:lineTo x="9167" y="0"/>
                    <wp:lineTo x="0" y="0"/>
                  </wp:wrapPolygon>
                </wp:wrapThrough>
                <wp:docPr id="5" name="Imagem 5" descr="C:\Users\acoelho\Downloads\call-answ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coelho\Downloads\call-answ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39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B1162" w:rsidR="006F2196">
            <w:rPr>
              <w:sz w:val="16"/>
              <w:szCs w:val="16"/>
            </w:rPr>
            <w:t xml:space="preserve"> </w:t>
          </w:r>
        </w:p>
      </w:tc>
    </w:tr>
  </w:tbl>
  <w:p w:rsidRPr="00A8406D" w:rsidR="00A8406D" w:rsidP="00657B58" w:rsidRDefault="006F2196" w14:paraId="2E6F7454" w14:textId="0057E124">
    <w:pPr>
      <w:pStyle w:val="Rodap"/>
      <w:rPr>
        <w:lang w:val="en-US"/>
      </w:r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8613B1A" wp14:editId="794B85A6">
              <wp:simplePos x="0" y="0"/>
              <wp:positionH relativeFrom="column">
                <wp:posOffset>3628390</wp:posOffset>
              </wp:positionH>
              <wp:positionV relativeFrom="paragraph">
                <wp:posOffset>724535</wp:posOffset>
              </wp:positionV>
              <wp:extent cx="2333625" cy="281940"/>
              <wp:effectExtent l="0" t="0" r="28575" b="22860"/>
              <wp:wrapSquare wrapText="bothSides"/>
              <wp:docPr id="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281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2196" w:rsidP="006F2196" w:rsidRDefault="006F2196" w14:paraId="093AE38A" w14:textId="3531EE24">
                          <w:r>
                            <w:t>Rua General Osório, 61, Centro Jundiaí -SP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1500098">
            <v:shape id="_x0000_s1029" style="position:absolute;left:0;text-align:left;margin-left:285.7pt;margin-top:57.05pt;width:183.75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" w14:anchorId="68613B1A">
              <v:textbox>
                <w:txbxContent>
                  <w:p w:rsidR="006F2196" w:rsidP="006F2196" w:rsidRDefault="006F2196" w14:paraId="47B5286C" w14:textId="3531EE24">
                    <w:r>
                      <w:t>Rua General Osório, 61, Centro Jundiaí -SP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66C" w:rsidP="00A8406D" w:rsidRDefault="00EA666C" w14:paraId="15DE512B" w14:textId="77777777">
      <w:r>
        <w:separator/>
      </w:r>
    </w:p>
  </w:footnote>
  <w:footnote w:type="continuationSeparator" w:id="0">
    <w:p w:rsidR="00EA666C" w:rsidP="00A8406D" w:rsidRDefault="00EA666C" w14:paraId="06EE82F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A38" w:rsidRDefault="00EA666C" w14:paraId="1EDBE921" w14:textId="6BCD1D87">
    <w:pPr>
      <w:pStyle w:val="Cabealho"/>
    </w:pPr>
    <w:r>
      <w:rPr>
        <w:noProof/>
      </w:rPr>
      <w:pict w14:anchorId="00EEFF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style="position:absolute;left:0;text-align:left;margin-left:0;margin-top:0;width:564.15pt;height:35.25pt;rotation:315;z-index:-251631616;mso-position-horizontal:center;mso-position-horizontal-relative:margin;mso-position-vertical:center;mso-position-vertical-relative:margin" o:allowincell="f" fillcolor="silver" stroked="f" type="#_x0000_t136">
          <v:fill opacity=".5"/>
          <v:textpath style="font-family:&quot;Calibri&quot;;font-size:1pt" string="CONFIDENCIAL - CÓPIA PROIBIDA"/>
          <w10:wrap anchorx="margin" anchory="margin"/>
        </v:shape>
      </w:pict>
    </w:r>
    <w:r>
      <w:rPr>
        <w:noProof/>
      </w:rPr>
      <w:pict w14:anchorId="13416D8E">
        <v:shape id="PowerPlusWaterMarkObject2" style="position:absolute;left:0;text-align:left;margin-left:0;margin-top:0;width:564.15pt;height:35.25pt;rotation:315;z-index:-251637760;mso-position-horizontal:center;mso-position-horizontal-relative:margin;mso-position-vertical:center;mso-position-vertical-relative:margin" o:spid="_x0000_s2050" o:allowincell="f" fillcolor="silver" stroked="f" type="#_x0000_t136">
          <v:fill opacity="52428f"/>
          <v:textpath style="font-family:&quot;Calibri&quot;;font-size:1pt" string="CONFIDENCIAL COPIA PROIBIDA"/>
          <w10:wrap anchorx="margin" anchory="margin"/>
        </v:shape>
      </w:pict>
    </w:r>
    <w:r>
      <w:rPr>
        <w:noProof/>
      </w:rPr>
      <w:pict w14:anchorId="6BA8A74A">
        <v:shape id="PowerPlusWaterMarkObject1" style="position:absolute;left:0;text-align:left;margin-left:0;margin-top:0;width:564.15pt;height:35.25pt;rotation:315;z-index:-251639808;mso-position-horizontal:center;mso-position-horizontal-relative:margin;mso-position-vertical:center;mso-position-vertical-relative:margin" o:spid="_x0000_s2049" o:allowincell="f" fillcolor="silver" stroked="f" type="#_x0000_t136">
          <v:fill opacity="52428f"/>
          <v:textpath style="font-family:&quot;Calibri&quot;;font-size:1pt" string="CONFIDENCIAL COPIA PROIBI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A8406D" w:rsidP="008B6A8F" w:rsidRDefault="00EA666C" w14:paraId="45CA6D8B" w14:textId="509841D3">
    <w:pPr>
      <w:pStyle w:val="Cabealho"/>
      <w:tabs>
        <w:tab w:val="clear" w:pos="4252"/>
        <w:tab w:val="clear" w:pos="8504"/>
        <w:tab w:val="left" w:pos="5880"/>
      </w:tabs>
    </w:pPr>
    <w:r>
      <w:rPr>
        <w:noProof/>
      </w:rPr>
      <w:pict w14:anchorId="200474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style="position:absolute;left:0;text-align:left;margin-left:0;margin-top:0;width:564.15pt;height:35.25pt;rotation:315;z-index:-251633664;mso-position-horizontal:center;mso-position-horizontal-relative:margin;mso-position-vertical:center;mso-position-vertical-relative:margin" o:allowincell="f" fillcolor="silver" stroked="f" type="#_x0000_t136">
          <v:fill opacity=".5"/>
          <v:textpath style="font-family:&quot;Calibri&quot;;font-size:1pt" string="CONFIDENCIAL - CÓPIA PROIBIDA"/>
          <w10:wrap anchorx="margin" anchory="margin"/>
        </v:shape>
      </w:pict>
    </w:r>
    <w:r w:rsidR="008B6A8F">
      <w:rPr>
        <w:rFonts w:ascii="Arial" w:hAnsi="Arial" w:cs="Arial"/>
        <w:b/>
        <w:bCs/>
        <w:noProof/>
        <w:color w:val="808080"/>
        <w:sz w:val="16"/>
        <w:szCs w:val="16"/>
        <w:lang w:eastAsia="pt-BR"/>
      </w:rPr>
      <w:drawing>
        <wp:anchor distT="0" distB="0" distL="114300" distR="114300" simplePos="0" relativeHeight="251674624" behindDoc="0" locked="0" layoutInCell="1" allowOverlap="1" wp14:anchorId="0A95C52D" wp14:editId="21F4E30E">
          <wp:simplePos x="0" y="0"/>
          <wp:positionH relativeFrom="column">
            <wp:posOffset>0</wp:posOffset>
          </wp:positionH>
          <wp:positionV relativeFrom="paragraph">
            <wp:posOffset>16510</wp:posOffset>
          </wp:positionV>
          <wp:extent cx="1142365" cy="843280"/>
          <wp:effectExtent l="0" t="0" r="635" b="0"/>
          <wp:wrapThrough wrapText="bothSides">
            <wp:wrapPolygon edited="0">
              <wp:start x="14888" y="0"/>
              <wp:lineTo x="9605" y="3253"/>
              <wp:lineTo x="7204" y="7807"/>
              <wp:lineTo x="8645" y="11711"/>
              <wp:lineTo x="961" y="14964"/>
              <wp:lineTo x="961" y="17566"/>
              <wp:lineTo x="10086" y="19518"/>
              <wp:lineTo x="20171" y="19518"/>
              <wp:lineTo x="21132" y="14964"/>
              <wp:lineTo x="19691" y="13663"/>
              <wp:lineTo x="14888" y="11711"/>
              <wp:lineTo x="17770" y="0"/>
              <wp:lineTo x="14888" y="0"/>
            </wp:wrapPolygon>
          </wp:wrapThrough>
          <wp:docPr id="12" name="Imagem 12" descr="Descrição: cid:image005.png@01CE320F.E99669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id:image005.png@01CE320F.E996695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365" cy="843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6A8F">
      <w:tab/>
    </w:r>
    <w:r w:rsidR="008B6A8F">
      <w:tab/>
    </w:r>
    <w:r w:rsidR="008B6A8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A38" w:rsidRDefault="00EA666C" w14:paraId="0ADB18F6" w14:textId="18169552">
    <w:pPr>
      <w:pStyle w:val="Cabealho"/>
    </w:pPr>
    <w:r>
      <w:rPr>
        <w:noProof/>
      </w:rPr>
      <w:pict w14:anchorId="5BEFC2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style="position:absolute;left:0;text-align:left;margin-left:0;margin-top:0;width:564.15pt;height:35.25pt;rotation:315;z-index:-251629568;mso-position-horizontal:center;mso-position-horizontal-relative:margin;mso-position-vertical:center;mso-position-vertical-relative:margin" o:allowincell="f" fillcolor="silver" stroked="f" type="#_x0000_t136">
          <v:fill opacity=".5"/>
          <v:textpath style="font-family:&quot;Calibri&quot;;font-size:1pt" string="CONFIDENCIAL - CÓPIA PROIBIDA"/>
          <w10:wrap anchorx="margin" anchory="margin"/>
        </v:shape>
      </w:pict>
    </w:r>
    <w:r>
      <w:rPr>
        <w:noProof/>
      </w:rPr>
      <w:pict w14:anchorId="25B4DE88">
        <v:shape id="PowerPlusWaterMarkObject3" style="position:absolute;left:0;text-align:left;margin-left:0;margin-top:0;width:564.15pt;height:35.25pt;rotation:315;z-index:-251635712;mso-position-horizontal:center;mso-position-horizontal-relative:margin;mso-position-vertical:center;mso-position-vertical-relative:margin" o:spid="_x0000_s2051" o:allowincell="f" fillcolor="silver" stroked="f" type="#_x0000_t136">
          <v:fill opacity="52428f"/>
          <v:textpath style="font-family:&quot;Calibri&quot;;font-size:1pt" string="CONFIDENCIAL COPIA PROIBI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4C46"/>
    <w:multiLevelType w:val="multilevel"/>
    <w:tmpl w:val="B2C4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8EE50E3"/>
    <w:multiLevelType w:val="multilevel"/>
    <w:tmpl w:val="CDE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F7B0AA6"/>
    <w:multiLevelType w:val="hybridMultilevel"/>
    <w:tmpl w:val="17B6F80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6610C8"/>
    <w:multiLevelType w:val="multilevel"/>
    <w:tmpl w:val="17CC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72E5B56"/>
    <w:multiLevelType w:val="multilevel"/>
    <w:tmpl w:val="73FC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CE34154"/>
    <w:multiLevelType w:val="hybridMultilevel"/>
    <w:tmpl w:val="EE5E0D36"/>
    <w:lvl w:ilvl="0" w:tplc="56CE9D6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0F5D04"/>
    <w:multiLevelType w:val="multilevel"/>
    <w:tmpl w:val="778C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69A607C"/>
    <w:multiLevelType w:val="multilevel"/>
    <w:tmpl w:val="6FE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93E46A4"/>
    <w:multiLevelType w:val="hybridMultilevel"/>
    <w:tmpl w:val="A906CFC8"/>
    <w:lvl w:ilvl="0" w:tplc="AC0009B2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b/>
        <w:sz w:val="24"/>
        <w:szCs w:val="24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6000B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317E7"/>
    <w:multiLevelType w:val="multilevel"/>
    <w:tmpl w:val="36AC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420E4311"/>
    <w:multiLevelType w:val="multilevel"/>
    <w:tmpl w:val="4C9E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7FA10F2"/>
    <w:multiLevelType w:val="multilevel"/>
    <w:tmpl w:val="845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AD05536"/>
    <w:multiLevelType w:val="hybridMultilevel"/>
    <w:tmpl w:val="C534EA3C"/>
    <w:lvl w:ilvl="0" w:tplc="52EECCB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2266CA"/>
    <w:multiLevelType w:val="hybridMultilevel"/>
    <w:tmpl w:val="A906CFC8"/>
    <w:lvl w:ilvl="0" w:tplc="AC0009B2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b/>
        <w:sz w:val="24"/>
        <w:szCs w:val="24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6000B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B01AA"/>
    <w:multiLevelType w:val="hybridMultilevel"/>
    <w:tmpl w:val="A906CFC8"/>
    <w:lvl w:ilvl="0" w:tplc="AC0009B2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b/>
        <w:sz w:val="24"/>
        <w:szCs w:val="24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6000B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53DEE"/>
    <w:multiLevelType w:val="hybridMultilevel"/>
    <w:tmpl w:val="A906CFC8"/>
    <w:lvl w:ilvl="0" w:tplc="AC0009B2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b/>
        <w:sz w:val="24"/>
        <w:szCs w:val="24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6000B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202B2"/>
    <w:multiLevelType w:val="hybridMultilevel"/>
    <w:tmpl w:val="167E3FF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B28482E"/>
    <w:multiLevelType w:val="multilevel"/>
    <w:tmpl w:val="9D00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5D2102B9"/>
    <w:multiLevelType w:val="multilevel"/>
    <w:tmpl w:val="32CC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5D764A53"/>
    <w:multiLevelType w:val="hybridMultilevel"/>
    <w:tmpl w:val="1E309C16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0" w15:restartNumberingAfterBreak="0">
    <w:nsid w:val="6E563140"/>
    <w:multiLevelType w:val="hybridMultilevel"/>
    <w:tmpl w:val="A906CFC8"/>
    <w:lvl w:ilvl="0" w:tplc="AC0009B2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b/>
        <w:sz w:val="24"/>
        <w:szCs w:val="24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6000B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172C8"/>
    <w:multiLevelType w:val="hybridMultilevel"/>
    <w:tmpl w:val="8548B35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78A17C22"/>
    <w:multiLevelType w:val="multilevel"/>
    <w:tmpl w:val="F898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7A87598F"/>
    <w:multiLevelType w:val="hybridMultilevel"/>
    <w:tmpl w:val="CEC00FD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D0757DB"/>
    <w:multiLevelType w:val="multilevel"/>
    <w:tmpl w:val="A45C0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4"/>
  </w:num>
  <w:num w:numId="2">
    <w:abstractNumId w:val="13"/>
  </w:num>
  <w:num w:numId="3">
    <w:abstractNumId w:val="21"/>
  </w:num>
  <w:num w:numId="4">
    <w:abstractNumId w:val="5"/>
  </w:num>
  <w:num w:numId="5">
    <w:abstractNumId w:val="19"/>
  </w:num>
  <w:num w:numId="6">
    <w:abstractNumId w:val="16"/>
  </w:num>
  <w:num w:numId="7">
    <w:abstractNumId w:val="14"/>
  </w:num>
  <w:num w:numId="8">
    <w:abstractNumId w:val="15"/>
  </w:num>
  <w:num w:numId="9">
    <w:abstractNumId w:val="23"/>
  </w:num>
  <w:num w:numId="10">
    <w:abstractNumId w:val="12"/>
  </w:num>
  <w:num w:numId="11">
    <w:abstractNumId w:val="8"/>
  </w:num>
  <w:num w:numId="12">
    <w:abstractNumId w:val="20"/>
  </w:num>
  <w:num w:numId="13">
    <w:abstractNumId w:val="9"/>
  </w:num>
  <w:num w:numId="14">
    <w:abstractNumId w:val="7"/>
  </w:num>
  <w:num w:numId="15">
    <w:abstractNumId w:val="18"/>
  </w:num>
  <w:num w:numId="16">
    <w:abstractNumId w:val="6"/>
  </w:num>
  <w:num w:numId="17">
    <w:abstractNumId w:val="11"/>
  </w:num>
  <w:num w:numId="18">
    <w:abstractNumId w:val="4"/>
  </w:num>
  <w:num w:numId="19">
    <w:abstractNumId w:val="1"/>
  </w:num>
  <w:num w:numId="20">
    <w:abstractNumId w:val="17"/>
  </w:num>
  <w:num w:numId="21">
    <w:abstractNumId w:val="22"/>
  </w:num>
  <w:num w:numId="22">
    <w:abstractNumId w:val="3"/>
  </w:num>
  <w:num w:numId="23">
    <w:abstractNumId w:val="0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dirty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6D"/>
    <w:rsid w:val="00077C06"/>
    <w:rsid w:val="000A2A4F"/>
    <w:rsid w:val="000E6B2F"/>
    <w:rsid w:val="00123B98"/>
    <w:rsid w:val="00170A38"/>
    <w:rsid w:val="001A4FC0"/>
    <w:rsid w:val="001D0BEC"/>
    <w:rsid w:val="001E4585"/>
    <w:rsid w:val="001F3FDC"/>
    <w:rsid w:val="00204C41"/>
    <w:rsid w:val="00257392"/>
    <w:rsid w:val="0028757F"/>
    <w:rsid w:val="002B34AD"/>
    <w:rsid w:val="0030519E"/>
    <w:rsid w:val="003365CA"/>
    <w:rsid w:val="00343344"/>
    <w:rsid w:val="00343DB4"/>
    <w:rsid w:val="003478B0"/>
    <w:rsid w:val="0039070D"/>
    <w:rsid w:val="003B50A8"/>
    <w:rsid w:val="003E3211"/>
    <w:rsid w:val="003E4531"/>
    <w:rsid w:val="00424BA1"/>
    <w:rsid w:val="00475670"/>
    <w:rsid w:val="004B3DC5"/>
    <w:rsid w:val="004C3759"/>
    <w:rsid w:val="004E3BD9"/>
    <w:rsid w:val="00536AB3"/>
    <w:rsid w:val="00540E43"/>
    <w:rsid w:val="00543AD0"/>
    <w:rsid w:val="005B3347"/>
    <w:rsid w:val="005B4CB0"/>
    <w:rsid w:val="005C527B"/>
    <w:rsid w:val="005D389A"/>
    <w:rsid w:val="0060015D"/>
    <w:rsid w:val="00614D91"/>
    <w:rsid w:val="00657B58"/>
    <w:rsid w:val="00680CC3"/>
    <w:rsid w:val="00682D2A"/>
    <w:rsid w:val="006A29FE"/>
    <w:rsid w:val="006A7EC4"/>
    <w:rsid w:val="006D4DEE"/>
    <w:rsid w:val="006E0CDF"/>
    <w:rsid w:val="006F2196"/>
    <w:rsid w:val="0072341A"/>
    <w:rsid w:val="00723B25"/>
    <w:rsid w:val="00745554"/>
    <w:rsid w:val="007B1162"/>
    <w:rsid w:val="007D58D6"/>
    <w:rsid w:val="007D631F"/>
    <w:rsid w:val="007D6AAE"/>
    <w:rsid w:val="00820586"/>
    <w:rsid w:val="00880B9F"/>
    <w:rsid w:val="008B0D51"/>
    <w:rsid w:val="008B6A8F"/>
    <w:rsid w:val="008C31D6"/>
    <w:rsid w:val="008F3D07"/>
    <w:rsid w:val="008F5CF1"/>
    <w:rsid w:val="008F79D6"/>
    <w:rsid w:val="009107CE"/>
    <w:rsid w:val="00935417"/>
    <w:rsid w:val="0095618F"/>
    <w:rsid w:val="00970B68"/>
    <w:rsid w:val="009950F3"/>
    <w:rsid w:val="009A3670"/>
    <w:rsid w:val="009B1F7C"/>
    <w:rsid w:val="009C21B9"/>
    <w:rsid w:val="009E10F3"/>
    <w:rsid w:val="00A20FA4"/>
    <w:rsid w:val="00A30DEB"/>
    <w:rsid w:val="00A448DB"/>
    <w:rsid w:val="00A71FB5"/>
    <w:rsid w:val="00A8139C"/>
    <w:rsid w:val="00A8406D"/>
    <w:rsid w:val="00AC1119"/>
    <w:rsid w:val="00AC6AE5"/>
    <w:rsid w:val="00AD7509"/>
    <w:rsid w:val="00AF146F"/>
    <w:rsid w:val="00B06897"/>
    <w:rsid w:val="00B114A5"/>
    <w:rsid w:val="00B26C54"/>
    <w:rsid w:val="00B45584"/>
    <w:rsid w:val="00B73B83"/>
    <w:rsid w:val="00B91471"/>
    <w:rsid w:val="00BB0C55"/>
    <w:rsid w:val="00C239CB"/>
    <w:rsid w:val="00C71991"/>
    <w:rsid w:val="00C76A21"/>
    <w:rsid w:val="00CF7A07"/>
    <w:rsid w:val="00D01512"/>
    <w:rsid w:val="00D30F7D"/>
    <w:rsid w:val="00D3289B"/>
    <w:rsid w:val="00D84694"/>
    <w:rsid w:val="00DD75D9"/>
    <w:rsid w:val="00E1665C"/>
    <w:rsid w:val="00E51242"/>
    <w:rsid w:val="00E76869"/>
    <w:rsid w:val="00E90176"/>
    <w:rsid w:val="00E93D02"/>
    <w:rsid w:val="00EA666C"/>
    <w:rsid w:val="00F04931"/>
    <w:rsid w:val="00F129CF"/>
    <w:rsid w:val="00F2735C"/>
    <w:rsid w:val="00F30168"/>
    <w:rsid w:val="00FA4113"/>
    <w:rsid w:val="00FB2181"/>
    <w:rsid w:val="00FC330E"/>
    <w:rsid w:val="29B1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B7BB6C9"/>
  <w15:docId w15:val="{3100F6D3-333F-4C28-9E05-AC8D2B5454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5CF1"/>
  </w:style>
  <w:style w:type="paragraph" w:styleId="Ttulo1">
    <w:name w:val="heading 1"/>
    <w:basedOn w:val="Normal"/>
    <w:next w:val="Normal"/>
    <w:link w:val="Ttulo1Char"/>
    <w:uiPriority w:val="9"/>
    <w:qFormat/>
    <w:rsid w:val="008F5CF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CF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5CF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F5CF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F5CF1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5CF1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5CF1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5CF1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5CF1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406D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A8406D"/>
  </w:style>
  <w:style w:type="paragraph" w:styleId="Rodap">
    <w:name w:val="footer"/>
    <w:basedOn w:val="Normal"/>
    <w:link w:val="RodapChar"/>
    <w:uiPriority w:val="99"/>
    <w:unhideWhenUsed/>
    <w:rsid w:val="00A8406D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A8406D"/>
  </w:style>
  <w:style w:type="paragraph" w:styleId="Textodebalo">
    <w:name w:val="Balloon Text"/>
    <w:basedOn w:val="Normal"/>
    <w:link w:val="TextodebaloChar"/>
    <w:uiPriority w:val="99"/>
    <w:semiHidden/>
    <w:unhideWhenUsed/>
    <w:rsid w:val="00A8406D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8406D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A8406D"/>
    <w:pPr>
      <w:spacing w:after="120"/>
      <w:ind w:left="283"/>
    </w:pPr>
    <w:rPr>
      <w:sz w:val="16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rsid w:val="00A8406D"/>
    <w:rPr>
      <w:rFonts w:ascii="Times New Roman" w:hAnsi="Times New Roman" w:eastAsia="Times New Roman" w:cs="Times New Roman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A8406D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8F5CF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2735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A3670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A3670"/>
    <w:rPr>
      <w:sz w:val="24"/>
      <w:szCs w:val="24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9A3670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A3670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9A3670"/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F5CF1"/>
    <w:pPr>
      <w:pBdr>
        <w:top w:val="single" w:color="F79646" w:themeColor="accent6" w:sz="8" w:space="1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8F5CF1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5CF1"/>
    <w:pPr>
      <w:spacing w:after="720" w:line="240" w:lineRule="auto"/>
      <w:jc w:val="right"/>
    </w:pPr>
    <w:rPr>
      <w:rFonts w:asciiTheme="majorHAnsi" w:hAnsiTheme="majorHAnsi" w:eastAsiaTheme="majorEastAsia" w:cstheme="majorBidi"/>
    </w:rPr>
  </w:style>
  <w:style w:type="character" w:styleId="SubttuloChar" w:customStyle="1">
    <w:name w:val="Subtítulo Char"/>
    <w:basedOn w:val="Fontepargpadro"/>
    <w:link w:val="Subttulo"/>
    <w:uiPriority w:val="11"/>
    <w:rsid w:val="008F5CF1"/>
    <w:rPr>
      <w:rFonts w:asciiTheme="majorHAnsi" w:hAnsiTheme="majorHAnsi" w:eastAsiaTheme="majorEastAsia" w:cstheme="majorBidi"/>
    </w:rPr>
  </w:style>
  <w:style w:type="character" w:styleId="nfaseSutil">
    <w:name w:val="Subtle Emphasis"/>
    <w:uiPriority w:val="19"/>
    <w:qFormat/>
    <w:rsid w:val="008F5CF1"/>
    <w:rPr>
      <w:i/>
      <w:iCs/>
    </w:rPr>
  </w:style>
  <w:style w:type="character" w:styleId="Ttulo1Char" w:customStyle="1">
    <w:name w:val="Título 1 Char"/>
    <w:basedOn w:val="Fontepargpadro"/>
    <w:link w:val="Ttulo1"/>
    <w:uiPriority w:val="9"/>
    <w:rsid w:val="008F5CF1"/>
    <w:rPr>
      <w:smallCaps/>
      <w:spacing w:val="5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8F5CF1"/>
    <w:rPr>
      <w:smallCaps/>
      <w:spacing w:val="5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rsid w:val="008F5CF1"/>
    <w:rPr>
      <w:smallCaps/>
      <w:spacing w:val="5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8F5CF1"/>
    <w:rPr>
      <w:i/>
      <w:iCs/>
      <w:smallCaps/>
      <w:spacing w:val="10"/>
      <w:sz w:val="22"/>
      <w:szCs w:val="22"/>
    </w:rPr>
  </w:style>
  <w:style w:type="character" w:styleId="Ttulo5Char" w:customStyle="1">
    <w:name w:val="Título 5 Char"/>
    <w:basedOn w:val="Fontepargpadro"/>
    <w:link w:val="Ttulo5"/>
    <w:uiPriority w:val="9"/>
    <w:rsid w:val="008F5CF1"/>
    <w:rPr>
      <w:smallCaps/>
      <w:color w:val="E36C0A" w:themeColor="accent6" w:themeShade="BF"/>
      <w:spacing w:val="10"/>
      <w:sz w:val="22"/>
      <w:szCs w:val="22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F5CF1"/>
    <w:rPr>
      <w:smallCaps/>
      <w:color w:val="F79646" w:themeColor="accent6"/>
      <w:spacing w:val="5"/>
      <w:sz w:val="22"/>
      <w:szCs w:val="22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F5CF1"/>
    <w:rPr>
      <w:b/>
      <w:bCs/>
      <w:smallCaps/>
      <w:color w:val="F79646" w:themeColor="accent6"/>
      <w:spacing w:val="10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F5CF1"/>
    <w:rPr>
      <w:b/>
      <w:bCs/>
      <w:i/>
      <w:iCs/>
      <w:smallCaps/>
      <w:color w:val="E36C0A" w:themeColor="accent6" w:themeShade="BF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F5CF1"/>
    <w:rPr>
      <w:b/>
      <w:bCs/>
      <w:i/>
      <w:iCs/>
      <w:smallCaps/>
      <w:color w:val="984806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F5CF1"/>
    <w:rPr>
      <w:b/>
      <w:bCs/>
      <w:caps/>
      <w:sz w:val="16"/>
      <w:szCs w:val="16"/>
    </w:rPr>
  </w:style>
  <w:style w:type="character" w:styleId="Forte">
    <w:name w:val="Strong"/>
    <w:uiPriority w:val="22"/>
    <w:qFormat/>
    <w:rsid w:val="008F5CF1"/>
    <w:rPr>
      <w:b/>
      <w:bCs/>
      <w:color w:val="F79646" w:themeColor="accent6"/>
    </w:rPr>
  </w:style>
  <w:style w:type="character" w:styleId="nfase">
    <w:name w:val="Emphasis"/>
    <w:uiPriority w:val="20"/>
    <w:qFormat/>
    <w:rsid w:val="008F5CF1"/>
    <w:rPr>
      <w:b/>
      <w:bCs/>
      <w:i/>
      <w:iCs/>
      <w:spacing w:val="10"/>
    </w:rPr>
  </w:style>
  <w:style w:type="paragraph" w:styleId="Citao">
    <w:name w:val="Quote"/>
    <w:basedOn w:val="Normal"/>
    <w:next w:val="Normal"/>
    <w:link w:val="CitaoChar"/>
    <w:uiPriority w:val="29"/>
    <w:qFormat/>
    <w:rsid w:val="008F5CF1"/>
    <w:rPr>
      <w:i/>
      <w:iCs/>
    </w:rPr>
  </w:style>
  <w:style w:type="character" w:styleId="CitaoChar" w:customStyle="1">
    <w:name w:val="Citação Char"/>
    <w:basedOn w:val="Fontepargpadro"/>
    <w:link w:val="Citao"/>
    <w:uiPriority w:val="29"/>
    <w:rsid w:val="008F5CF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5CF1"/>
    <w:pPr>
      <w:pBdr>
        <w:top w:val="single" w:color="F79646" w:themeColor="accent6" w:sz="8" w:space="1"/>
      </w:pBdr>
      <w:spacing w:before="140" w:after="140"/>
      <w:ind w:left="1440" w:right="1440"/>
    </w:pPr>
    <w:rPr>
      <w:b/>
      <w:bCs/>
      <w:i/>
      <w:iCs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F5CF1"/>
    <w:rPr>
      <w:b/>
      <w:bCs/>
      <w:i/>
      <w:iCs/>
    </w:rPr>
  </w:style>
  <w:style w:type="character" w:styleId="nfaseIntensa">
    <w:name w:val="Intense Emphasis"/>
    <w:uiPriority w:val="21"/>
    <w:qFormat/>
    <w:rsid w:val="008F5CF1"/>
    <w:rPr>
      <w:b/>
      <w:bCs/>
      <w:i/>
      <w:iCs/>
      <w:color w:val="F79646" w:themeColor="accent6"/>
      <w:spacing w:val="10"/>
    </w:rPr>
  </w:style>
  <w:style w:type="character" w:styleId="RefernciaSutil">
    <w:name w:val="Subtle Reference"/>
    <w:uiPriority w:val="31"/>
    <w:qFormat/>
    <w:rsid w:val="008F5CF1"/>
    <w:rPr>
      <w:b/>
      <w:bCs/>
    </w:rPr>
  </w:style>
  <w:style w:type="character" w:styleId="RefernciaIntensa">
    <w:name w:val="Intense Reference"/>
    <w:uiPriority w:val="32"/>
    <w:qFormat/>
    <w:rsid w:val="008F5CF1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8F5CF1"/>
    <w:rPr>
      <w:rFonts w:asciiTheme="majorHAnsi" w:hAnsiTheme="majorHAnsi" w:eastAsiaTheme="majorEastAsia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F5CF1"/>
    <w:pPr>
      <w:outlineLvl w:val="9"/>
    </w:pPr>
  </w:style>
  <w:style w:type="paragraph" w:styleId="Reviso">
    <w:name w:val="Revision"/>
    <w:hidden/>
    <w:uiPriority w:val="99"/>
    <w:semiHidden/>
    <w:rsid w:val="00D84694"/>
    <w:pPr>
      <w:spacing w:after="0" w:line="240" w:lineRule="auto"/>
      <w:jc w:val="left"/>
    </w:pPr>
  </w:style>
  <w:style w:type="character" w:styleId="ms-rtethemefontface-1" w:customStyle="1">
    <w:name w:val="ms-rtethemefontface-1"/>
    <w:basedOn w:val="Fontepargpadro"/>
    <w:rsid w:val="00BB0C55"/>
  </w:style>
  <w:style w:type="paragraph" w:styleId="NormalWeb">
    <w:name w:val="Normal (Web)"/>
    <w:basedOn w:val="Normal"/>
    <w:uiPriority w:val="99"/>
    <w:unhideWhenUsed/>
    <w:rsid w:val="00BB0C55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354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3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http://portal.viceri.com.br/rh/Shared%20Documents/Documentos%20Comuns/Relat%C3%B3rio%20de%20Despesas%20e%20%20Reembolso.xlsx" TargetMode="External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tyles" Target="styles.xml" Id="rId7" /><Relationship Type="http://schemas.openxmlformats.org/officeDocument/2006/relationships/hyperlink" Target="mailto:contasapagar@viceri.com.br" TargetMode="Externa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yperlink" Target="http://portal.viceri.com.br/rh/Shared%20Documents/Documentos%20Comuns/Relat%C3%B3rio%20de%20Despesas%20e%20%20Reembolso.xlsx" TargetMode="Externa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yperlink" Target="http://portal.viceri.com.br/rh/Shared%20Documents/Documentos%20Comuns/Relat%C3%B3rio%20de%20Despesas%20e%20%20Reembolso.xlsx" TargetMode="External" Id="rId14" /><Relationship Type="http://schemas.openxmlformats.org/officeDocument/2006/relationships/theme" Target="theme/theme1.xml" Id="rId22" /><Relationship Type="http://schemas.openxmlformats.org/officeDocument/2006/relationships/hyperlink" Target="http://portal.viceri.com.br/rh/Shared%20Documents/Documentos%20Comuns/Relat%C3%B3rio%20de%20Despesas%20e%20%20Reembolso.xlsx" TargetMode="External" Id="Red8608f2cb7e4b81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EC46.378D52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98E3B5FFCD034496A5CDDBC1263685" ma:contentTypeVersion="5" ma:contentTypeDescription="Crie um novo documento." ma:contentTypeScope="" ma:versionID="52039341449bc9d361567833a8384dcb">
  <xsd:schema xmlns:xsd="http://www.w3.org/2001/XMLSchema" xmlns:xs="http://www.w3.org/2001/XMLSchema" xmlns:p="http://schemas.microsoft.com/office/2006/metadata/properties" xmlns:ns2="0e47ee16-4b56-425a-a844-6d7f0a41ed01" xmlns:ns3="01196ced-fa4b-42fe-b68d-d168b607c104" targetNamespace="http://schemas.microsoft.com/office/2006/metadata/properties" ma:root="true" ma:fieldsID="cee59c45f44b1d23eb27a8958538fd1e" ns2:_="" ns3:_="">
    <xsd:import namespace="0e47ee16-4b56-425a-a844-6d7f0a41ed01"/>
    <xsd:import namespace="01196ced-fa4b-42fe-b68d-d168b607c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7ee16-4b56-425a-a844-6d7f0a41e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6ced-fa4b-42fe-b68d-d168b607c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CE597-3E71-4129-8786-3DD997E223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6CC57-0030-45D0-BE4F-9E6EB67586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A33C7F-E95D-4B63-82DD-4E5C6B15C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47ee16-4b56-425a-a844-6d7f0a41ed01"/>
    <ds:schemaRef ds:uri="01196ced-fa4b-42fe-b68d-d168b607c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03717A1-4A80-4689-8E55-50F8D7328C6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Anaclete Galvão Coelho</dc:creator>
  <lastModifiedBy>Anaclete Galvão Coelho</lastModifiedBy>
  <revision>3</revision>
  <lastPrinted>2017-07-18T17:55:00.0000000Z</lastPrinted>
  <dcterms:created xsi:type="dcterms:W3CDTF">2017-10-09T17:19:00.0000000Z</dcterms:created>
  <dcterms:modified xsi:type="dcterms:W3CDTF">2018-06-22T20:07:29.5303380Z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0x010100D498E3B5FFCD034496A5CDDBC1263685</vt:lpwstr>
  </property>
</Properties>
</file>