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9488C" w14:textId="22A6F1F7" w:rsidR="00B27459" w:rsidRDefault="00B27459">
      <w:r>
        <w:t>Impact on employment/</w:t>
      </w:r>
      <w:proofErr w:type="spellStart"/>
      <w:r>
        <w:t>labour</w:t>
      </w:r>
      <w:proofErr w:type="spellEnd"/>
      <w:r>
        <w:t xml:space="preserve"> market. </w:t>
      </w:r>
      <w:r w:rsidRPr="00314A77">
        <w:t xml:space="preserve">Literature on adoption of AI technology in financial services deals mainly with how the adoption of technology affects employment and skill requirements </w:t>
      </w:r>
      <w:r>
        <w:fldChar w:fldCharType="begin"/>
      </w:r>
      <w:r>
        <w:instrText xml:space="preserve"> ADDIN ZOTERO_ITEM CSL_CITATION {"citationID":"7yuwLzUY","properties":{"unsorted":false,"formattedCitation":"(Havryk and Nazarova, 2024)","plainCitation":"(Havryk and Nazarova, 2024)","noteIndex":0},"citationItems":[{"id":1,"uris":["http://zotero.org/users/local/XXnzLBe9/items/NU469JIQ"],"itemData":{"id":1,"type":"article-journal","abstract":"The article examines the role and impact of artificial intelligence (AI) in the financial sector to determine its impact on the future workforce and the US's pivotal role in shaping technology trends around the world. Drawing from labor economics and sociology, it analyzes how AI adoption affects job roles, skills demanded, and employment patterns in the financial industry. The work analyzes the current state of the use of AI in finance, examines its impact on changes in labor markets and employment structure, and identifies key factors shaping the development of the financial sector under the influence of technological innovation.","container-title":"International Science Journal of Management, Economics &amp; Finance","DOI":"10.46299/j.isjmef.20240303.01","ISSN":"2720-6394","issue":"3","journalAbbreviation":"ISJMEF","license":"https://creativecommons.org/licenses/by/4.0","page":"1-9","source":"DOI.org (Crossref)","title":"Artificial intelligence and its role in the labor market and financial sector itself: US point of view","title-short":"Artificial intelligence and its role in the labor market and financial sector itself","volume":"3","author":[{"family":"Havryk","given":"Alina"},{"family":"Nazarova","given":"Tetiana"}],"issued":{"date-parts":[["2024",6,1]]}}}],"schema":"https://github.com/citation-style-language/schema/raw/master/csl-citation.json"} </w:instrText>
      </w:r>
      <w:r>
        <w:fldChar w:fldCharType="separate"/>
      </w:r>
      <w:r w:rsidRPr="00B27459">
        <w:rPr>
          <w:rFonts w:ascii="Calibri" w:hAnsi="Calibri" w:cs="Calibri"/>
        </w:rPr>
        <w:t>(</w:t>
      </w:r>
      <w:proofErr w:type="spellStart"/>
      <w:r w:rsidRPr="00B27459">
        <w:rPr>
          <w:rFonts w:ascii="Calibri" w:hAnsi="Calibri" w:cs="Calibri"/>
        </w:rPr>
        <w:t>Havryk</w:t>
      </w:r>
      <w:proofErr w:type="spellEnd"/>
      <w:r w:rsidRPr="00B27459">
        <w:rPr>
          <w:rFonts w:ascii="Calibri" w:hAnsi="Calibri" w:cs="Calibri"/>
        </w:rPr>
        <w:t xml:space="preserve"> and Nazarova, 2024)</w:t>
      </w:r>
      <w:r>
        <w:fldChar w:fldCharType="end"/>
      </w:r>
    </w:p>
    <w:p w14:paraId="28EE3BE7" w14:textId="77777777" w:rsidR="00B27459" w:rsidRDefault="00B27459">
      <w:r>
        <w:br w:type="page"/>
      </w:r>
    </w:p>
    <w:p w14:paraId="6433C0D0" w14:textId="0D8EFE7A" w:rsidR="00E22BC4" w:rsidRDefault="00B27459">
      <w:r>
        <w:lastRenderedPageBreak/>
        <w:t>References</w:t>
      </w:r>
    </w:p>
    <w:p w14:paraId="420A88EA" w14:textId="77777777" w:rsidR="00B27459" w:rsidRPr="00B27459" w:rsidRDefault="00B27459" w:rsidP="00B27459">
      <w:pPr>
        <w:pStyle w:val="Bibliography"/>
      </w:pPr>
      <w:r>
        <w:fldChar w:fldCharType="begin"/>
      </w:r>
      <w:r>
        <w:instrText xml:space="preserve"> ADDIN ZOTERO_BIBL {"uncited":[],"omitted":[],"custom":[]} CSL_BIBLIOGRAPHY </w:instrText>
      </w:r>
      <w:r>
        <w:fldChar w:fldCharType="separate"/>
      </w:r>
      <w:proofErr w:type="spellStart"/>
      <w:r w:rsidRPr="00B27459">
        <w:t>Havryk</w:t>
      </w:r>
      <w:proofErr w:type="spellEnd"/>
      <w:r w:rsidRPr="00B27459">
        <w:t>, A., Nazarova, T., 2024. Artificial intelligence and its role in the labor market and financial sector itself: US point of view. Int. Sci. J. Manag. Econ. Finance 3, 1–9. https://doi.org/10.46299/j.isjmef.20240303.01</w:t>
      </w:r>
    </w:p>
    <w:p w14:paraId="4754A276" w14:textId="3F5ABDEB" w:rsidR="00B27459" w:rsidRDefault="00B27459">
      <w:r>
        <w:fldChar w:fldCharType="end"/>
      </w:r>
    </w:p>
    <w:sectPr w:rsidR="00B274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59"/>
    <w:rsid w:val="00317BFC"/>
    <w:rsid w:val="008245A6"/>
    <w:rsid w:val="00B27459"/>
    <w:rsid w:val="00BA3100"/>
    <w:rsid w:val="00E22BC4"/>
    <w:rsid w:val="00E84A65"/>
    <w:rsid w:val="00F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9303"/>
  <w15:chartTrackingRefBased/>
  <w15:docId w15:val="{D5562DAD-175B-490C-BEF8-0DAD89603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4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4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4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4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4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4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4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4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4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4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459"/>
    <w:rPr>
      <w:rFonts w:eastAsiaTheme="majorEastAsia" w:cstheme="majorBidi"/>
      <w:color w:val="272727" w:themeColor="text1" w:themeTint="D8"/>
    </w:rPr>
  </w:style>
  <w:style w:type="paragraph" w:styleId="Title">
    <w:name w:val="Title"/>
    <w:basedOn w:val="Normal"/>
    <w:next w:val="Normal"/>
    <w:link w:val="TitleChar"/>
    <w:uiPriority w:val="10"/>
    <w:qFormat/>
    <w:rsid w:val="00B27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459"/>
    <w:pPr>
      <w:spacing w:before="160"/>
      <w:jc w:val="center"/>
    </w:pPr>
    <w:rPr>
      <w:i/>
      <w:iCs/>
      <w:color w:val="404040" w:themeColor="text1" w:themeTint="BF"/>
    </w:rPr>
  </w:style>
  <w:style w:type="character" w:customStyle="1" w:styleId="QuoteChar">
    <w:name w:val="Quote Char"/>
    <w:basedOn w:val="DefaultParagraphFont"/>
    <w:link w:val="Quote"/>
    <w:uiPriority w:val="29"/>
    <w:rsid w:val="00B27459"/>
    <w:rPr>
      <w:i/>
      <w:iCs/>
      <w:color w:val="404040" w:themeColor="text1" w:themeTint="BF"/>
    </w:rPr>
  </w:style>
  <w:style w:type="paragraph" w:styleId="ListParagraph">
    <w:name w:val="List Paragraph"/>
    <w:basedOn w:val="Normal"/>
    <w:uiPriority w:val="34"/>
    <w:qFormat/>
    <w:rsid w:val="00B27459"/>
    <w:pPr>
      <w:ind w:left="720"/>
      <w:contextualSpacing/>
    </w:pPr>
  </w:style>
  <w:style w:type="character" w:styleId="IntenseEmphasis">
    <w:name w:val="Intense Emphasis"/>
    <w:basedOn w:val="DefaultParagraphFont"/>
    <w:uiPriority w:val="21"/>
    <w:qFormat/>
    <w:rsid w:val="00B27459"/>
    <w:rPr>
      <w:i/>
      <w:iCs/>
      <w:color w:val="2F5496" w:themeColor="accent1" w:themeShade="BF"/>
    </w:rPr>
  </w:style>
  <w:style w:type="paragraph" w:styleId="IntenseQuote">
    <w:name w:val="Intense Quote"/>
    <w:basedOn w:val="Normal"/>
    <w:next w:val="Normal"/>
    <w:link w:val="IntenseQuoteChar"/>
    <w:uiPriority w:val="30"/>
    <w:qFormat/>
    <w:rsid w:val="00B27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459"/>
    <w:rPr>
      <w:i/>
      <w:iCs/>
      <w:color w:val="2F5496" w:themeColor="accent1" w:themeShade="BF"/>
    </w:rPr>
  </w:style>
  <w:style w:type="character" w:styleId="IntenseReference">
    <w:name w:val="Intense Reference"/>
    <w:basedOn w:val="DefaultParagraphFont"/>
    <w:uiPriority w:val="32"/>
    <w:qFormat/>
    <w:rsid w:val="00B27459"/>
    <w:rPr>
      <w:b/>
      <w:bCs/>
      <w:smallCaps/>
      <w:color w:val="2F5496" w:themeColor="accent1" w:themeShade="BF"/>
      <w:spacing w:val="5"/>
    </w:rPr>
  </w:style>
  <w:style w:type="paragraph" w:styleId="Bibliography">
    <w:name w:val="Bibliography"/>
    <w:basedOn w:val="Normal"/>
    <w:next w:val="Normal"/>
    <w:uiPriority w:val="37"/>
    <w:unhideWhenUsed/>
    <w:rsid w:val="00B27459"/>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Prajjwol shrestha</dc:creator>
  <cp:keywords/>
  <dc:description/>
  <cp:lastModifiedBy>Prajjwol shrestha</cp:lastModifiedBy>
  <cp:revision>1</cp:revision>
  <dcterms:created xsi:type="dcterms:W3CDTF">2026-10-11T04:06:00Z</dcterms:created>
  <dcterms:modified xsi:type="dcterms:W3CDTF">2026-10-11T04:07:00Z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id="GahNCFud"/&gt;&lt;style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