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337" w:rsidRDefault="006E1337" w:rsidP="0045662A">
      <w:pPr>
        <w:jc w:val="center"/>
        <w:rPr>
          <w:sz w:val="32"/>
          <w:szCs w:val="32"/>
          <w:lang w:val="en-US"/>
        </w:rPr>
      </w:pPr>
      <w:bookmarkStart w:id="0" w:name="_GoBack"/>
      <w:bookmarkEnd w:id="0"/>
    </w:p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:rsidR="006E1337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Proiect Baze de Date</w:t>
      </w:r>
    </w:p>
    <w:p w:rsidR="00970C28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Sistem de Gestiune si Administrare pentru Salon de Manichiura si Academie de Nail Art</w:t>
      </w: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45662A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Student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Specializare: Calculatoare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Baze de date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Cadru didactic</w:t>
      </w:r>
    </w:p>
    <w:p w:rsidR="008755E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 universitar: 2026-2027</w:t>
      </w:r>
    </w:p>
    <w:p w:rsidR="008755E5" w:rsidRDefault="008755E5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o-RO"/>
        </w:rPr>
        <w:id w:val="-7720028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755E5" w:rsidRDefault="008755E5">
          <w:pPr>
            <w:pStyle w:val="TOCHeading"/>
          </w:pPr>
          <w:r>
            <w:t>Contents</w:t>
          </w:r>
        </w:p>
        <w:p w:rsidR="008755E5" w:rsidRDefault="008755E5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42545601" w:history="1"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lang w:eastAsia="ro-RO"/>
              </w:rPr>
              <w:tab/>
            </w:r>
            <w:r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Scopul proiectului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_Toc242545601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55E5" w:rsidRDefault="00393767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2" w:history="1">
            <w:r w:rsidR="008755E5" w:rsidRPr="00FB3BF9">
              <w:rPr>
                <w:rStyle w:val="Hyperlink"/>
                <w:noProof/>
                <w:lang w:val="en-US"/>
              </w:rPr>
              <w:t>Domeniul si problematica abordata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_Toc242545602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393767">
          <w:pPr>
            <w:pStyle w:val="TOC2"/>
            <w:tabs>
              <w:tab w:val="right" w:leader="dot" w:pos="9060"/>
            </w:tabs>
            <w:rPr>
              <w:noProof/>
            </w:rPr>
          </w:pPr>
          <w:hyperlink w:anchor="_Toc242545603" w:history="1">
            <w:r w:rsidR="008755E5" w:rsidRPr="00FB3BF9">
              <w:rPr>
                <w:rStyle w:val="Hyperlink"/>
                <w:noProof/>
                <w:lang w:val="en-US"/>
              </w:rPr>
              <w:t>Utilitatea practica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_Toc242545603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393767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hyperlink w:anchor="_Toc242545604" w:history="1"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</w:t>
            </w:r>
            <w:r w:rsidR="008755E5">
              <w:rPr>
                <w:rFonts w:eastAsiaTheme="minorEastAsia"/>
                <w:noProof/>
                <w:lang w:eastAsia="ro-RO"/>
              </w:rPr>
              <w:tab/>
            </w:r>
            <w:r w:rsidR="008755E5" w:rsidRPr="00FB3BF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Obiectivele proiectului</w:t>
            </w:r>
            <w:r w:rsidR="008755E5">
              <w:rPr>
                <w:noProof/>
                <w:webHidden/>
              </w:rPr>
              <w:tab/>
            </w:r>
            <w:r w:rsidR="008755E5">
              <w:rPr>
                <w:noProof/>
                <w:webHidden/>
              </w:rPr>
              <w:fldChar w:fldCharType="begin"/>
            </w:r>
            <w:r w:rsidR="008755E5">
              <w:rPr>
                <w:noProof/>
                <w:webHidden/>
              </w:rPr>
              <w:instrText xml:space="preserve"> PAGEREF _Toc242545604 \h </w:instrText>
            </w:r>
            <w:r w:rsidR="008755E5">
              <w:rPr>
                <w:noProof/>
                <w:webHidden/>
              </w:rPr>
            </w:r>
            <w:r w:rsidR="008755E5">
              <w:rPr>
                <w:noProof/>
                <w:webHidden/>
              </w:rPr>
              <w:fldChar w:fldCharType="separate"/>
            </w:r>
            <w:r w:rsidR="008755E5">
              <w:rPr>
                <w:noProof/>
                <w:webHidden/>
              </w:rPr>
              <w:t>3</w:t>
            </w:r>
            <w:r w:rsidR="008755E5">
              <w:rPr>
                <w:noProof/>
                <w:webHidden/>
              </w:rPr>
              <w:fldChar w:fldCharType="end"/>
            </w:r>
          </w:hyperlink>
        </w:p>
        <w:p w:rsidR="008755E5" w:rsidRDefault="008755E5">
          <w:r>
            <w:rPr>
              <w:b/>
              <w:bCs/>
              <w:noProof/>
            </w:rPr>
            <w:fldChar w:fldCharType="end"/>
          </w:r>
        </w:p>
      </w:sdtContent>
    </w:sdt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p w:rsidR="006E1337" w:rsidRDefault="006E1337" w:rsidP="005225C1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1" w:name="_Toc242545601"/>
      <w:r w:rsidRPr="008755E5">
        <w:rPr>
          <w:rFonts w:ascii="Times New Roman" w:hAnsi="Times New Roman" w:cs="Times New Roman"/>
          <w:color w:val="000000" w:themeColor="text1"/>
          <w:lang w:val="en-US"/>
        </w:rPr>
        <w:lastRenderedPageBreak/>
        <w:t>Scopul proiectului</w:t>
      </w:r>
      <w:bookmarkEnd w:id="1"/>
    </w:p>
    <w:p w:rsidR="005225C1" w:rsidRPr="005225C1" w:rsidRDefault="005225C1" w:rsidP="005225C1">
      <w:pPr>
        <w:rPr>
          <w:lang w:val="en-US"/>
        </w:rPr>
      </w:pPr>
    </w:p>
    <w:p w:rsidR="00234A91" w:rsidRPr="005225C1" w:rsidRDefault="00234A91" w:rsidP="005225C1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Proiectul de față propune proiectarea și implementarea unei baze de date pentru gestionarea integrată a activității unui salon de manichiură care funcționează simultan și ca academie de profil (cursuri de formare profesională în unghii tehnice). În mediul actual, gestionarea manuală sau prin instrumente dezorganizate a programărilor, a stocurilor de materiale, a cursanților și a disponibilității personalului generează blocaje, erori și pierderi de timp.</w:t>
      </w:r>
      <w:r w:rsidR="005225C1"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Utilitatea practică a sistemului constă în automatizarea fluxurilor operaționale specifice: programarea clienților pentru diverse servicii de întreținere și stilizare unghii, gestionarea stocurilor separate de materiale (atât pentru salon, cât și pentru academie), evidența tehnicienilor/trainerilor, precum și gestionarea înscrierilor cursanților la modulele de academie, a reducerilor onomastice/fidelitate, a istoricului alergiilor și a feedback-ului. Prin această soluție se elimină evidența pe hârtie sau în fișiere Excel dezorganizate, asigurând integritatea datelor și acces rapid la rapoarte operaționale.</w:t>
      </w:r>
    </w:p>
    <w:p w:rsidR="00E171C8" w:rsidRPr="005225C1" w:rsidRDefault="00E171C8" w:rsidP="00E171C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E171C8" w:rsidRPr="00706E85" w:rsidRDefault="00E171C8" w:rsidP="00E171C8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2" w:name="_Toc242545604"/>
      <w:r w:rsidRPr="00706E85">
        <w:rPr>
          <w:rFonts w:ascii="Times New Roman" w:hAnsi="Times New Roman" w:cs="Times New Roman"/>
          <w:color w:val="000000" w:themeColor="text1"/>
          <w:lang w:val="en-US"/>
        </w:rPr>
        <w:t>Obiectivele proiectului</w:t>
      </w:r>
      <w:bookmarkEnd w:id="2"/>
    </w:p>
    <w:p w:rsidR="00E171C8" w:rsidRPr="00706E85" w:rsidRDefault="00E171C8" w:rsidP="00E171C8">
      <w:pPr>
        <w:rPr>
          <w:color w:val="000000" w:themeColor="text1"/>
          <w:lang w:val="en-US"/>
        </w:rPr>
      </w:pPr>
    </w:p>
    <w:p w:rsidR="00234A91" w:rsidRPr="00706E85" w:rsidRDefault="00234A91" w:rsidP="00234A91">
      <w:pPr>
        <w:pStyle w:val="NormalWeb"/>
        <w:rPr>
          <w:color w:val="000000" w:themeColor="text1"/>
        </w:rPr>
      </w:pPr>
      <w:r w:rsidRPr="00706E85">
        <w:rPr>
          <w:color w:val="000000" w:themeColor="text1"/>
        </w:rPr>
        <w:t>Obiectivul general al prezentului proiect îl constituie proiectarea conceptuală, logică și fizică, precum și implementarea unui sistem informatic bazat pe o bază de date relațională, destinat optimizării fluxurilor operaționale specifice unui salon de înfrumusețare și a unei academii de profil.</w:t>
      </w:r>
    </w:p>
    <w:p w:rsidR="00234A91" w:rsidRPr="00706E85" w:rsidRDefault="00234A91" w:rsidP="00234A91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706E85">
        <w:rPr>
          <w:b/>
          <w:bCs/>
          <w:color w:val="000000" w:themeColor="text1"/>
        </w:rPr>
        <w:t>Implementarea subsistemului de Gestiune a Clienților și Cursanților: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 xml:space="preserve">Proiectarea structurilor de date necesare stocării informațiilor de identificare, a istoricului programărilor, a datelor </w:t>
      </w:r>
      <w:r w:rsidRPr="00706E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personale</w:t>
      </w: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, a programului de fidelizare, precum și a fișei de alergii pentru asigurarea conformității sanitare și a siguranței clienților.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Proiectarea subsistemului de Resurse Umane:</w:t>
      </w:r>
    </w:p>
    <w:p w:rsidR="00234A91" w:rsidRPr="00706E85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Crearea entităților dedicate evidenței personalului (tehnicieni și traineri), a specializărilor și acreditărilor profesionale deținute, alături de gestionarea programului de lucru, a concediilor și a disponibilității acestora.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Dezvoltarea modulului operațional de Salon și Academie: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Asigurarea suportului bazei de date pentru programarea serviciilor de salon, asocierea optimă cu personalul calificat, gestionarea înscrierilor la cursurile academiei și stocarea feedback-ului orientat spre calitatea serviciilor.</w:t>
      </w: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Gestiunea stocurilor, a aparaturii și a registrului de sterilizare: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E1337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Monitorizarea riguroasă a stocurilor de produse, consumabile (disociind resursele de salon de cele didactice din academie), evidența aparaturii din dotare (lămpi, freze, sterilizatoare) și implementarea unui registru digital de sterilizare și igienizare pentru 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urmărirea ciclurilor de sterilizare, a substanțelor de dezinfecție și a conformității sanitare.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Implementarea politicilor de securitate și a drepturilor de acces: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Proiectarea unor vizualizări (views) și roluri specifice pentru securizarea informațiilor, garantând că datele sunt accesate și modificate doar de personalul autorizat, în funcție de funcția </w:t>
      </w:r>
      <w:r w:rsidRPr="00706E85">
        <w:rPr>
          <w:rFonts w:ascii="Times New Roman" w:hAnsi="Times New Roman" w:cs="Times New Roman"/>
          <w:sz w:val="24"/>
          <w:szCs w:val="24"/>
        </w:rPr>
        <w:t>ocupată (administrator, recepționer, trainer, tehnician).</w:t>
      </w:r>
    </w:p>
    <w:sectPr w:rsidR="00706E85" w:rsidRPr="00706E85" w:rsidSect="008755E5">
      <w:footerReference w:type="default" r:id="rId8"/>
      <w:footerReference w:type="firs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3767" w:rsidRDefault="00393767" w:rsidP="008755E5">
      <w:pPr>
        <w:spacing w:after="0" w:line="240" w:lineRule="auto"/>
      </w:pPr>
      <w:r>
        <w:separator/>
      </w:r>
    </w:p>
  </w:endnote>
  <w:endnote w:type="continuationSeparator" w:id="0">
    <w:p w:rsidR="00393767" w:rsidRDefault="00393767" w:rsidP="0087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362948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755E5" w:rsidRDefault="008755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2549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8755E5" w:rsidRDefault="008755E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55E5" w:rsidRDefault="008755E5">
    <w:pPr>
      <w:pStyle w:val="Footer"/>
    </w:pPr>
  </w:p>
  <w:p w:rsidR="008755E5" w:rsidRDefault="008755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93767" w:rsidRDefault="00393767" w:rsidP="008755E5">
      <w:pPr>
        <w:spacing w:after="0" w:line="240" w:lineRule="auto"/>
      </w:pPr>
      <w:r>
        <w:separator/>
      </w:r>
    </w:p>
  </w:footnote>
  <w:footnote w:type="continuationSeparator" w:id="0">
    <w:p w:rsidR="00393767" w:rsidRDefault="00393767" w:rsidP="0087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15A3B"/>
    <w:multiLevelType w:val="hybridMultilevel"/>
    <w:tmpl w:val="C72C90B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44246"/>
    <w:multiLevelType w:val="hybridMultilevel"/>
    <w:tmpl w:val="E812954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C5BB5"/>
    <w:multiLevelType w:val="multilevel"/>
    <w:tmpl w:val="DD8E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3623"/>
    <w:multiLevelType w:val="hybridMultilevel"/>
    <w:tmpl w:val="DF1A92B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A768A"/>
    <w:multiLevelType w:val="multilevel"/>
    <w:tmpl w:val="BF5E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69C0"/>
    <w:multiLevelType w:val="hybridMultilevel"/>
    <w:tmpl w:val="865E651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0175A"/>
    <w:multiLevelType w:val="multilevel"/>
    <w:tmpl w:val="1600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30A8E"/>
    <w:multiLevelType w:val="hybridMultilevel"/>
    <w:tmpl w:val="C486ED9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43831"/>
    <w:multiLevelType w:val="multilevel"/>
    <w:tmpl w:val="CB2CE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2B64BE5"/>
    <w:multiLevelType w:val="multilevel"/>
    <w:tmpl w:val="901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0BB5"/>
    <w:multiLevelType w:val="multilevel"/>
    <w:tmpl w:val="A46A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737FC"/>
    <w:multiLevelType w:val="hybridMultilevel"/>
    <w:tmpl w:val="FF14607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12F78"/>
    <w:multiLevelType w:val="multilevel"/>
    <w:tmpl w:val="8E68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159BA"/>
    <w:multiLevelType w:val="hybridMultilevel"/>
    <w:tmpl w:val="02BEB45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4"/>
  </w:num>
  <w:num w:numId="8">
    <w:abstractNumId w:val="10"/>
  </w:num>
  <w:num w:numId="9">
    <w:abstractNumId w:val="12"/>
  </w:num>
  <w:num w:numId="10">
    <w:abstractNumId w:val="6"/>
  </w:num>
  <w:num w:numId="11">
    <w:abstractNumId w:val="13"/>
  </w:num>
  <w:num w:numId="12">
    <w:abstractNumId w:val="1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5E4"/>
    <w:rsid w:val="00234A91"/>
    <w:rsid w:val="002627CB"/>
    <w:rsid w:val="00393767"/>
    <w:rsid w:val="0045662A"/>
    <w:rsid w:val="005225C1"/>
    <w:rsid w:val="006145E4"/>
    <w:rsid w:val="006E1337"/>
    <w:rsid w:val="00706E85"/>
    <w:rsid w:val="008755E5"/>
    <w:rsid w:val="00897ED4"/>
    <w:rsid w:val="00970C28"/>
    <w:rsid w:val="00BA26FF"/>
    <w:rsid w:val="00C25492"/>
    <w:rsid w:val="00E171C8"/>
    <w:rsid w:val="00F3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0D91B-57AF-4B45-A919-56B38117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5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13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E133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13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234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A91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06E8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E8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E85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755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755E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5E5"/>
  </w:style>
  <w:style w:type="paragraph" w:styleId="Footer">
    <w:name w:val="footer"/>
    <w:basedOn w:val="Normal"/>
    <w:link w:val="Foot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5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7FDB47-2013-45E2-989D-9BA64F686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2026-10-16T07:23:00Z</dcterms:created>
  <dcterms:modified xsi:type="dcterms:W3CDTF">2026-10-16T07:23:00Z</dcterms:modified>
</cp:coreProperties>
</file>