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Практическая работа №7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4"/>
        </w:rPr>
        <w:t>Тема: Визуализатор топологии компьютерной сети</w:t>
      </w:r>
    </w:p>
    <w:p/>
    <w:p>
      <w:r>
        <w:rPr>
          <w:rFonts w:ascii="Times New Roman" w:hAnsi="Times New Roman"/>
          <w:b/>
          <w:color w:val="000000"/>
          <w:sz w:val="24"/>
        </w:rPr>
        <w:t>Цель работы:</w:t>
      </w:r>
    </w:p>
    <w:p>
      <w:r>
        <w:rPr>
          <w:rFonts w:ascii="Times New Roman" w:hAnsi="Times New Roman"/>
          <w:b w:val="0"/>
          <w:color w:val="000000"/>
          <w:sz w:val="24"/>
        </w:rPr>
        <w:t>Изучить принципы построения графов и реализовать приложение для визуализации топологии компьютерной сети с возможностью добавления и редактирования узлов и соединений.</w:t>
      </w:r>
    </w:p>
    <w:p/>
    <w:p>
      <w:r>
        <w:rPr>
          <w:rFonts w:ascii="Times New Roman" w:hAnsi="Times New Roman"/>
          <w:b/>
          <w:color w:val="000000"/>
          <w:sz w:val="24"/>
        </w:rPr>
        <w:t>Описание выполненной работы:</w:t>
      </w:r>
    </w:p>
    <w:p>
      <w:r>
        <w:rPr>
          <w:rFonts w:ascii="Times New Roman" w:hAnsi="Times New Roman"/>
          <w:b w:val="0"/>
          <w:color w:val="000000"/>
          <w:sz w:val="24"/>
        </w:rPr>
        <w:t>В ходе выполнения работы было разработано приложение с графическим интерфейсом, позволяющее создавать и редактировать топологию компьютерной сети. Вершинами графа являются компьютеры, серверы, маршрутизатор, коммутатор и брандмауэр. Рёбра графа представляют сетевые соединения с указанием пропускной способности (100 Mbps и 1000 Mbps).</w:t>
      </w:r>
    </w:p>
    <w:p>
      <w:r>
        <w:rPr>
          <w:rFonts w:ascii="Times New Roman" w:hAnsi="Times New Roman"/>
          <w:b w:val="0"/>
          <w:color w:val="000000"/>
          <w:sz w:val="24"/>
        </w:rPr>
        <w:t>Программа поддерживает добавление новых узлов, создание соединений между ними, отображение скорости передачи данных на рёбрах, выделение выбранных элементов, а также перемещение объектов по рабочей области.</w:t>
      </w:r>
    </w:p>
    <w:p/>
    <w:p>
      <w:r>
        <w:rPr>
          <w:rFonts w:ascii="Times New Roman" w:hAnsi="Times New Roman"/>
          <w:b/>
          <w:color w:val="000000"/>
          <w:sz w:val="24"/>
        </w:rPr>
        <w:t>Результат работы программы представлен на рисунке 1.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2-23_22-11-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>Рисунок 1 – Пример топологии компьютерной сети</w:t>
      </w:r>
    </w:p>
    <w:p/>
    <w:p>
      <w:r>
        <w:rPr>
          <w:rFonts w:ascii="Times New Roman" w:hAnsi="Times New Roman"/>
          <w:b/>
          <w:color w:val="000000"/>
          <w:sz w:val="24"/>
        </w:rPr>
        <w:t>Заключение:</w:t>
      </w:r>
    </w:p>
    <w:p>
      <w:r>
        <w:rPr>
          <w:rFonts w:ascii="Times New Roman" w:hAnsi="Times New Roman"/>
          <w:b w:val="0"/>
          <w:color w:val="000000"/>
          <w:sz w:val="24"/>
        </w:rPr>
        <w:t>В результате выполнения практической работы были изучены основы построения графов и их применения для моделирования сетевой инфраструктуры. Разработанное приложение позволяет наглядно представить структуру компьютерной сети, редактировать её элементы и анализировать параметры соединений.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