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AE634" w14:textId="77777777" w:rsidR="00940978" w:rsidRPr="00AE2822" w:rsidRDefault="00BA67D5" w:rsidP="00BA67D5">
      <w:r>
        <w:t xml:space="preserve">  </w:t>
      </w:r>
    </w:p>
    <w:p w14:paraId="672A6659" w14:textId="77777777" w:rsidR="005E164D" w:rsidRPr="00AE2822" w:rsidRDefault="005E164D" w:rsidP="005E164D"/>
    <w:p w14:paraId="0A37501D" w14:textId="77777777" w:rsidR="005E164D" w:rsidRPr="00AE2822" w:rsidRDefault="005E164D" w:rsidP="005E164D"/>
    <w:p w14:paraId="5DAB6C7B" w14:textId="77777777" w:rsidR="005E164D" w:rsidRPr="00AE2822" w:rsidRDefault="005E164D" w:rsidP="005E164D"/>
    <w:p w14:paraId="2F0DDD35" w14:textId="77777777" w:rsidR="005E164D" w:rsidRPr="00AE2822" w:rsidRDefault="00513D42" w:rsidP="005E164D">
      <w:r w:rsidRPr="00AE2822">
        <w:t xml:space="preserve">          </w:t>
      </w:r>
    </w:p>
    <w:p w14:paraId="02EB378F" w14:textId="77777777" w:rsidR="005E164D" w:rsidRPr="00AE2822" w:rsidRDefault="005E164D" w:rsidP="005E164D"/>
    <w:p w14:paraId="6A05A809" w14:textId="77777777" w:rsidR="005E164D" w:rsidRPr="00AE2822" w:rsidRDefault="005E164D" w:rsidP="005E164D"/>
    <w:p w14:paraId="4E451B54" w14:textId="04EF3919" w:rsidR="525EE9BD" w:rsidRDefault="525EE9BD" w:rsidP="7D9F8B52">
      <w:pPr>
        <w:jc w:val="left"/>
        <w:rPr>
          <w:color w:val="1F497D" w:themeColor="text2"/>
          <w:sz w:val="96"/>
          <w:szCs w:val="96"/>
          <w:u w:val="single"/>
        </w:rPr>
      </w:pPr>
      <w:r w:rsidRPr="7D9F8B52">
        <w:rPr>
          <w:color w:val="1F497D" w:themeColor="text2"/>
          <w:sz w:val="96"/>
          <w:szCs w:val="96"/>
        </w:rPr>
        <w:t>Contenidos interactivos H5P</w:t>
      </w:r>
    </w:p>
    <w:p w14:paraId="4F831514" w14:textId="77777777" w:rsidR="005E164D" w:rsidRPr="00AE2822" w:rsidRDefault="005E164D" w:rsidP="005E164D">
      <w:pPr>
        <w:jc w:val="right"/>
        <w:rPr>
          <w:sz w:val="28"/>
        </w:rPr>
      </w:pPr>
      <w:r w:rsidRPr="00AE2822">
        <w:rPr>
          <w:sz w:val="28"/>
        </w:rPr>
        <w:t xml:space="preserve">Manual para el </w:t>
      </w:r>
      <w:r w:rsidR="00D12304" w:rsidRPr="00AE2822">
        <w:rPr>
          <w:sz w:val="28"/>
        </w:rPr>
        <w:t>profesorado</w:t>
      </w:r>
      <w:r w:rsidRPr="00AE2822">
        <w:rPr>
          <w:sz w:val="28"/>
        </w:rPr>
        <w:t xml:space="preserve"> </w:t>
      </w:r>
    </w:p>
    <w:p w14:paraId="711BB6FB" w14:textId="48F8B989" w:rsidR="005E164D" w:rsidRPr="00AE2822" w:rsidRDefault="005E164D" w:rsidP="005E164D">
      <w:pPr>
        <w:jc w:val="right"/>
      </w:pPr>
      <w:r>
        <w:t xml:space="preserve">Versión </w:t>
      </w:r>
      <w:r w:rsidR="0094640A">
        <w:t>1</w:t>
      </w:r>
      <w:r>
        <w:t xml:space="preserve"> (</w:t>
      </w:r>
      <w:r w:rsidR="004B4425">
        <w:t>9</w:t>
      </w:r>
      <w:r>
        <w:t>/</w:t>
      </w:r>
      <w:r w:rsidR="7521CBA1">
        <w:t>10</w:t>
      </w:r>
      <w:r>
        <w:t>/20</w:t>
      </w:r>
      <w:r w:rsidR="11A7877A">
        <w:t>20</w:t>
      </w:r>
      <w:r>
        <w:t>)</w:t>
      </w:r>
    </w:p>
    <w:p w14:paraId="5A39BBE3" w14:textId="77777777" w:rsidR="005E164D" w:rsidRPr="00AE2822" w:rsidRDefault="005E164D" w:rsidP="005E164D"/>
    <w:p w14:paraId="41C8F396" w14:textId="77777777" w:rsidR="005E164D" w:rsidRPr="00AE2822" w:rsidRDefault="005E164D" w:rsidP="005E164D"/>
    <w:p w14:paraId="72A3D3EC" w14:textId="77777777" w:rsidR="005E164D" w:rsidRPr="00AE2822" w:rsidRDefault="005E164D" w:rsidP="005E164D"/>
    <w:p w14:paraId="0D0B940D" w14:textId="77777777" w:rsidR="00226F3F" w:rsidRPr="00AE2822" w:rsidRDefault="00226F3F" w:rsidP="005E164D"/>
    <w:p w14:paraId="0E27B00A" w14:textId="77777777" w:rsidR="00226F3F" w:rsidRPr="00AE2822" w:rsidRDefault="00226F3F" w:rsidP="005E164D"/>
    <w:p w14:paraId="60061E4C" w14:textId="77777777" w:rsidR="00226F3F" w:rsidRPr="00AE2822" w:rsidRDefault="00226F3F" w:rsidP="005E164D"/>
    <w:p w14:paraId="44EAFD9C" w14:textId="77777777" w:rsidR="00226F3F" w:rsidRPr="00AE2822" w:rsidRDefault="00226F3F" w:rsidP="005E164D"/>
    <w:p w14:paraId="23906B05" w14:textId="77777777" w:rsidR="00EE4359" w:rsidRDefault="00EE4359" w:rsidP="00513D42">
      <w:pPr>
        <w:jc w:val="left"/>
        <w:rPr>
          <w:sz w:val="18"/>
        </w:rPr>
      </w:pPr>
      <w:r w:rsidRPr="00EE4359">
        <w:rPr>
          <w:sz w:val="18"/>
        </w:rPr>
        <w:t>Este manual ha sido desarrollado por eCampus (Universidad del País Vasco / Euskal Herriko Unibertsitatea)</w:t>
      </w:r>
    </w:p>
    <w:p w14:paraId="7D4AFCE2" w14:textId="77777777" w:rsidR="00226F3F" w:rsidRPr="00AE2822" w:rsidRDefault="00226F3F" w:rsidP="00513D42">
      <w:pPr>
        <w:jc w:val="left"/>
        <w:rPr>
          <w:sz w:val="18"/>
        </w:rPr>
        <w:sectPr w:rsidR="00226F3F" w:rsidRPr="00AE2822" w:rsidSect="00513D42">
          <w:footerReference w:type="default" r:id="rId11"/>
          <w:headerReference w:type="first" r:id="rId12"/>
          <w:footerReference w:type="first" r:id="rId13"/>
          <w:pgSz w:w="11906" w:h="16838"/>
          <w:pgMar w:top="1440" w:right="1080" w:bottom="1440" w:left="1080" w:header="283" w:footer="708" w:gutter="0"/>
          <w:cols w:space="708"/>
          <w:titlePg/>
          <w:docGrid w:linePitch="360"/>
        </w:sectPr>
      </w:pPr>
      <w:r w:rsidRPr="00EE4359">
        <w:rPr>
          <w:sz w:val="18"/>
        </w:rPr>
        <w:t xml:space="preserve">Esta obra está bajo una licencia Reconocimiento-No comercial-Compartir bajo la misma licencia 3.0 Internacional de Creative Commons. Para ver una copia de esta licencia, visite </w:t>
      </w:r>
      <w:hyperlink r:id="rId14" w:history="1">
        <w:r w:rsidRPr="00EE4359">
          <w:rPr>
            <w:rStyle w:val="Hipervnculo"/>
            <w:sz w:val="18"/>
          </w:rPr>
          <w:t>http://creativecommons.org/licenses/by-nc-sa/3.0/es/</w:t>
        </w:r>
      </w:hyperlink>
      <w:r w:rsidRPr="00EE4359">
        <w:rPr>
          <w:sz w:val="18"/>
        </w:rPr>
        <w:t>.</w:t>
      </w:r>
    </w:p>
    <w:sdt>
      <w:sdtPr>
        <w:rPr>
          <w:rFonts w:asciiTheme="minorHAnsi" w:eastAsiaTheme="minorHAnsi" w:hAnsiTheme="minorHAnsi" w:cstheme="minorBidi"/>
          <w:b w:val="0"/>
          <w:bCs w:val="0"/>
          <w:color w:val="auto"/>
          <w:sz w:val="22"/>
          <w:szCs w:val="22"/>
        </w:rPr>
        <w:id w:val="22485392"/>
        <w:docPartObj>
          <w:docPartGallery w:val="Table of Contents"/>
          <w:docPartUnique/>
        </w:docPartObj>
      </w:sdtPr>
      <w:sdtEndPr>
        <w:rPr>
          <w:rFonts w:ascii="Arial" w:hAnsi="Arial"/>
        </w:rPr>
      </w:sdtEndPr>
      <w:sdtContent>
        <w:p w14:paraId="7755D358" w14:textId="77777777" w:rsidR="007B5518" w:rsidRPr="007B5518" w:rsidRDefault="00AE4F6E">
          <w:pPr>
            <w:pStyle w:val="TtuloTDC"/>
            <w:rPr>
              <w:rFonts w:ascii="EHUSans" w:hAnsi="EHUSans"/>
            </w:rPr>
          </w:pPr>
          <w:r w:rsidRPr="007B5518">
            <w:rPr>
              <w:rFonts w:ascii="EHUSans" w:hAnsi="EHUSans"/>
            </w:rPr>
            <w:t>Índice</w:t>
          </w:r>
          <w:r w:rsidR="007B5518" w:rsidRPr="007B5518">
            <w:rPr>
              <w:rFonts w:ascii="EHUSans" w:hAnsi="EHUSans"/>
            </w:rPr>
            <w:t xml:space="preserve"> de contenidos</w:t>
          </w:r>
        </w:p>
        <w:p w14:paraId="22B43CCB" w14:textId="77777777" w:rsidR="00F814EF" w:rsidRDefault="00F56359">
          <w:pPr>
            <w:pStyle w:val="TDC1"/>
            <w:tabs>
              <w:tab w:val="right" w:leader="dot" w:pos="9736"/>
            </w:tabs>
            <w:rPr>
              <w:rFonts w:asciiTheme="minorHAnsi" w:eastAsiaTheme="minorEastAsia" w:hAnsiTheme="minorHAnsi"/>
              <w:noProof/>
              <w:lang w:eastAsia="es-ES"/>
            </w:rPr>
          </w:pPr>
          <w:r>
            <w:fldChar w:fldCharType="begin"/>
          </w:r>
          <w:r w:rsidR="007B5518" w:rsidRPr="007B5518">
            <w:instrText xml:space="preserve"> TOC \o "1-3" \h \z \u </w:instrText>
          </w:r>
          <w:r>
            <w:fldChar w:fldCharType="separate"/>
          </w:r>
          <w:hyperlink w:anchor="_Toc20133340" w:history="1">
            <w:r w:rsidR="00F814EF" w:rsidRPr="000E78E4">
              <w:rPr>
                <w:rStyle w:val="Hipervnculo"/>
                <w:noProof/>
              </w:rPr>
              <w:t>Definir la estructura y finalidad de un aula virtual</w:t>
            </w:r>
            <w:r w:rsidR="00F814EF">
              <w:rPr>
                <w:noProof/>
                <w:webHidden/>
              </w:rPr>
              <w:tab/>
            </w:r>
            <w:r>
              <w:rPr>
                <w:noProof/>
                <w:webHidden/>
              </w:rPr>
              <w:fldChar w:fldCharType="begin"/>
            </w:r>
            <w:r w:rsidR="00F814EF">
              <w:rPr>
                <w:noProof/>
                <w:webHidden/>
              </w:rPr>
              <w:instrText xml:space="preserve"> PAGEREF _Toc20133340 \h </w:instrText>
            </w:r>
            <w:r>
              <w:rPr>
                <w:noProof/>
                <w:webHidden/>
              </w:rPr>
            </w:r>
            <w:r>
              <w:rPr>
                <w:noProof/>
                <w:webHidden/>
              </w:rPr>
              <w:fldChar w:fldCharType="separate"/>
            </w:r>
            <w:r w:rsidR="007F0610">
              <w:rPr>
                <w:noProof/>
                <w:webHidden/>
              </w:rPr>
              <w:t>3</w:t>
            </w:r>
            <w:r>
              <w:rPr>
                <w:noProof/>
                <w:webHidden/>
              </w:rPr>
              <w:fldChar w:fldCharType="end"/>
            </w:r>
          </w:hyperlink>
        </w:p>
        <w:p w14:paraId="306D6E8F" w14:textId="77777777" w:rsidR="00F814EF" w:rsidRDefault="00E90278">
          <w:pPr>
            <w:pStyle w:val="TDC2"/>
            <w:tabs>
              <w:tab w:val="right" w:leader="dot" w:pos="9736"/>
            </w:tabs>
            <w:rPr>
              <w:rFonts w:asciiTheme="minorHAnsi" w:eastAsiaTheme="minorEastAsia" w:hAnsiTheme="minorHAnsi"/>
              <w:noProof/>
              <w:lang w:eastAsia="es-ES"/>
            </w:rPr>
          </w:pPr>
          <w:hyperlink w:anchor="_Toc20133341" w:history="1">
            <w:r w:rsidR="00F814EF" w:rsidRPr="000E78E4">
              <w:rPr>
                <w:rStyle w:val="Hipervnculo"/>
                <w:noProof/>
              </w:rPr>
              <w:t>Plataforma para el aula virtual</w:t>
            </w:r>
            <w:r w:rsidR="00F814EF">
              <w:rPr>
                <w:noProof/>
                <w:webHidden/>
              </w:rPr>
              <w:tab/>
            </w:r>
            <w:r w:rsidR="00F56359">
              <w:rPr>
                <w:noProof/>
                <w:webHidden/>
              </w:rPr>
              <w:fldChar w:fldCharType="begin"/>
            </w:r>
            <w:r w:rsidR="00F814EF">
              <w:rPr>
                <w:noProof/>
                <w:webHidden/>
              </w:rPr>
              <w:instrText xml:space="preserve"> PAGEREF _Toc20133341 \h </w:instrText>
            </w:r>
            <w:r w:rsidR="00F56359">
              <w:rPr>
                <w:noProof/>
                <w:webHidden/>
              </w:rPr>
            </w:r>
            <w:r w:rsidR="00F56359">
              <w:rPr>
                <w:noProof/>
                <w:webHidden/>
              </w:rPr>
              <w:fldChar w:fldCharType="separate"/>
            </w:r>
            <w:r w:rsidR="007F0610">
              <w:rPr>
                <w:noProof/>
                <w:webHidden/>
              </w:rPr>
              <w:t>3</w:t>
            </w:r>
            <w:r w:rsidR="00F56359">
              <w:rPr>
                <w:noProof/>
                <w:webHidden/>
              </w:rPr>
              <w:fldChar w:fldCharType="end"/>
            </w:r>
          </w:hyperlink>
        </w:p>
        <w:p w14:paraId="22FBD948" w14:textId="77777777" w:rsidR="00F814EF" w:rsidRDefault="00E90278">
          <w:pPr>
            <w:pStyle w:val="TDC2"/>
            <w:tabs>
              <w:tab w:val="right" w:leader="dot" w:pos="9736"/>
            </w:tabs>
            <w:rPr>
              <w:rFonts w:asciiTheme="minorHAnsi" w:eastAsiaTheme="minorEastAsia" w:hAnsiTheme="minorHAnsi"/>
              <w:noProof/>
              <w:lang w:eastAsia="es-ES"/>
            </w:rPr>
          </w:pPr>
          <w:hyperlink w:anchor="_Toc20133342" w:history="1">
            <w:r w:rsidR="00F814EF" w:rsidRPr="000E78E4">
              <w:rPr>
                <w:rStyle w:val="Hipervnculo"/>
                <w:noProof/>
              </w:rPr>
              <w:t>Funcionalidades disponibles</w:t>
            </w:r>
            <w:r w:rsidR="00F814EF">
              <w:rPr>
                <w:noProof/>
                <w:webHidden/>
              </w:rPr>
              <w:tab/>
            </w:r>
            <w:r w:rsidR="00F56359">
              <w:rPr>
                <w:noProof/>
                <w:webHidden/>
              </w:rPr>
              <w:fldChar w:fldCharType="begin"/>
            </w:r>
            <w:r w:rsidR="00F814EF">
              <w:rPr>
                <w:noProof/>
                <w:webHidden/>
              </w:rPr>
              <w:instrText xml:space="preserve"> PAGEREF _Toc20133342 \h </w:instrText>
            </w:r>
            <w:r w:rsidR="00F56359">
              <w:rPr>
                <w:noProof/>
                <w:webHidden/>
              </w:rPr>
            </w:r>
            <w:r w:rsidR="00F56359">
              <w:rPr>
                <w:noProof/>
                <w:webHidden/>
              </w:rPr>
              <w:fldChar w:fldCharType="separate"/>
            </w:r>
            <w:r w:rsidR="007F0610">
              <w:rPr>
                <w:noProof/>
                <w:webHidden/>
              </w:rPr>
              <w:t>3</w:t>
            </w:r>
            <w:r w:rsidR="00F56359">
              <w:rPr>
                <w:noProof/>
                <w:webHidden/>
              </w:rPr>
              <w:fldChar w:fldCharType="end"/>
            </w:r>
          </w:hyperlink>
        </w:p>
        <w:p w14:paraId="498F22E9" w14:textId="77777777" w:rsidR="00F814EF" w:rsidRDefault="00E90278">
          <w:pPr>
            <w:pStyle w:val="TDC2"/>
            <w:tabs>
              <w:tab w:val="right" w:leader="dot" w:pos="9736"/>
            </w:tabs>
            <w:rPr>
              <w:rFonts w:asciiTheme="minorHAnsi" w:eastAsiaTheme="minorEastAsia" w:hAnsiTheme="minorHAnsi"/>
              <w:noProof/>
              <w:lang w:eastAsia="es-ES"/>
            </w:rPr>
          </w:pPr>
          <w:hyperlink w:anchor="_Toc20133343" w:history="1">
            <w:r w:rsidR="00F814EF" w:rsidRPr="000E78E4">
              <w:rPr>
                <w:rStyle w:val="Hipervnculo"/>
                <w:noProof/>
              </w:rPr>
              <w:t>Ajustes globales y estilo gráfico</w:t>
            </w:r>
            <w:r w:rsidR="00F814EF">
              <w:rPr>
                <w:noProof/>
                <w:webHidden/>
              </w:rPr>
              <w:tab/>
            </w:r>
            <w:r w:rsidR="00F56359">
              <w:rPr>
                <w:noProof/>
                <w:webHidden/>
              </w:rPr>
              <w:fldChar w:fldCharType="begin"/>
            </w:r>
            <w:r w:rsidR="00F814EF">
              <w:rPr>
                <w:noProof/>
                <w:webHidden/>
              </w:rPr>
              <w:instrText xml:space="preserve"> PAGEREF _Toc20133343 \h </w:instrText>
            </w:r>
            <w:r w:rsidR="00F56359">
              <w:rPr>
                <w:noProof/>
                <w:webHidden/>
              </w:rPr>
            </w:r>
            <w:r w:rsidR="00F56359">
              <w:rPr>
                <w:noProof/>
                <w:webHidden/>
              </w:rPr>
              <w:fldChar w:fldCharType="separate"/>
            </w:r>
            <w:r w:rsidR="007F0610">
              <w:rPr>
                <w:noProof/>
                <w:webHidden/>
              </w:rPr>
              <w:t>5</w:t>
            </w:r>
            <w:r w:rsidR="00F56359">
              <w:rPr>
                <w:noProof/>
                <w:webHidden/>
              </w:rPr>
              <w:fldChar w:fldCharType="end"/>
            </w:r>
          </w:hyperlink>
        </w:p>
        <w:p w14:paraId="66897460" w14:textId="77777777" w:rsidR="00F814EF" w:rsidRDefault="00E90278">
          <w:pPr>
            <w:pStyle w:val="TDC1"/>
            <w:tabs>
              <w:tab w:val="right" w:leader="dot" w:pos="9736"/>
            </w:tabs>
            <w:rPr>
              <w:rFonts w:asciiTheme="minorHAnsi" w:eastAsiaTheme="minorEastAsia" w:hAnsiTheme="minorHAnsi"/>
              <w:noProof/>
              <w:lang w:eastAsia="es-ES"/>
            </w:rPr>
          </w:pPr>
          <w:hyperlink w:anchor="_Toc20133344" w:history="1">
            <w:r w:rsidR="00F814EF" w:rsidRPr="000E78E4">
              <w:rPr>
                <w:rStyle w:val="Hipervnculo"/>
                <w:noProof/>
              </w:rPr>
              <w:t>Estructura del curso y navegación</w:t>
            </w:r>
            <w:r w:rsidR="00F814EF">
              <w:rPr>
                <w:noProof/>
                <w:webHidden/>
              </w:rPr>
              <w:tab/>
            </w:r>
            <w:r w:rsidR="00F56359">
              <w:rPr>
                <w:noProof/>
                <w:webHidden/>
              </w:rPr>
              <w:fldChar w:fldCharType="begin"/>
            </w:r>
            <w:r w:rsidR="00F814EF">
              <w:rPr>
                <w:noProof/>
                <w:webHidden/>
              </w:rPr>
              <w:instrText xml:space="preserve"> PAGEREF _Toc20133344 \h </w:instrText>
            </w:r>
            <w:r w:rsidR="00F56359">
              <w:rPr>
                <w:noProof/>
                <w:webHidden/>
              </w:rPr>
            </w:r>
            <w:r w:rsidR="00F56359">
              <w:rPr>
                <w:noProof/>
                <w:webHidden/>
              </w:rPr>
              <w:fldChar w:fldCharType="separate"/>
            </w:r>
            <w:r w:rsidR="007F0610">
              <w:rPr>
                <w:noProof/>
                <w:webHidden/>
              </w:rPr>
              <w:t>7</w:t>
            </w:r>
            <w:r w:rsidR="00F56359">
              <w:rPr>
                <w:noProof/>
                <w:webHidden/>
              </w:rPr>
              <w:fldChar w:fldCharType="end"/>
            </w:r>
          </w:hyperlink>
        </w:p>
        <w:p w14:paraId="06112875" w14:textId="77777777" w:rsidR="00F814EF" w:rsidRDefault="00E90278">
          <w:pPr>
            <w:pStyle w:val="TDC1"/>
            <w:tabs>
              <w:tab w:val="right" w:leader="dot" w:pos="9736"/>
            </w:tabs>
            <w:rPr>
              <w:rFonts w:asciiTheme="minorHAnsi" w:eastAsiaTheme="minorEastAsia" w:hAnsiTheme="minorHAnsi"/>
              <w:noProof/>
              <w:lang w:eastAsia="es-ES"/>
            </w:rPr>
          </w:pPr>
          <w:hyperlink w:anchor="_Toc20133345" w:history="1">
            <w:r w:rsidR="00F814EF" w:rsidRPr="000E78E4">
              <w:rPr>
                <w:rStyle w:val="Hipervnculo"/>
                <w:noProof/>
              </w:rPr>
              <w:t>Gestión del curso</w:t>
            </w:r>
            <w:r w:rsidR="00F814EF">
              <w:rPr>
                <w:noProof/>
                <w:webHidden/>
              </w:rPr>
              <w:tab/>
            </w:r>
            <w:r w:rsidR="00F56359">
              <w:rPr>
                <w:noProof/>
                <w:webHidden/>
              </w:rPr>
              <w:fldChar w:fldCharType="begin"/>
            </w:r>
            <w:r w:rsidR="00F814EF">
              <w:rPr>
                <w:noProof/>
                <w:webHidden/>
              </w:rPr>
              <w:instrText xml:space="preserve"> PAGEREF _Toc20133345 \h </w:instrText>
            </w:r>
            <w:r w:rsidR="00F56359">
              <w:rPr>
                <w:noProof/>
                <w:webHidden/>
              </w:rPr>
            </w:r>
            <w:r w:rsidR="00F56359">
              <w:rPr>
                <w:noProof/>
                <w:webHidden/>
              </w:rPr>
              <w:fldChar w:fldCharType="separate"/>
            </w:r>
            <w:r w:rsidR="007F0610">
              <w:rPr>
                <w:noProof/>
                <w:webHidden/>
              </w:rPr>
              <w:t>8</w:t>
            </w:r>
            <w:r w:rsidR="00F56359">
              <w:rPr>
                <w:noProof/>
                <w:webHidden/>
              </w:rPr>
              <w:fldChar w:fldCharType="end"/>
            </w:r>
          </w:hyperlink>
        </w:p>
        <w:p w14:paraId="0D6F312D" w14:textId="77777777" w:rsidR="00F814EF" w:rsidRDefault="00E90278">
          <w:pPr>
            <w:pStyle w:val="TDC2"/>
            <w:tabs>
              <w:tab w:val="right" w:leader="dot" w:pos="9736"/>
            </w:tabs>
            <w:rPr>
              <w:rFonts w:asciiTheme="minorHAnsi" w:eastAsiaTheme="minorEastAsia" w:hAnsiTheme="minorHAnsi"/>
              <w:noProof/>
              <w:lang w:eastAsia="es-ES"/>
            </w:rPr>
          </w:pPr>
          <w:hyperlink w:anchor="_Toc20133346" w:history="1">
            <w:r w:rsidR="00F814EF" w:rsidRPr="000E78E4">
              <w:rPr>
                <w:rStyle w:val="Hipervnculo"/>
                <w:noProof/>
              </w:rPr>
              <w:t>Editar la configuración del curso</w:t>
            </w:r>
            <w:r w:rsidR="00F814EF">
              <w:rPr>
                <w:noProof/>
                <w:webHidden/>
              </w:rPr>
              <w:tab/>
            </w:r>
            <w:r w:rsidR="00F56359">
              <w:rPr>
                <w:noProof/>
                <w:webHidden/>
              </w:rPr>
              <w:fldChar w:fldCharType="begin"/>
            </w:r>
            <w:r w:rsidR="00F814EF">
              <w:rPr>
                <w:noProof/>
                <w:webHidden/>
              </w:rPr>
              <w:instrText xml:space="preserve"> PAGEREF _Toc20133346 \h </w:instrText>
            </w:r>
            <w:r w:rsidR="00F56359">
              <w:rPr>
                <w:noProof/>
                <w:webHidden/>
              </w:rPr>
            </w:r>
            <w:r w:rsidR="00F56359">
              <w:rPr>
                <w:noProof/>
                <w:webHidden/>
              </w:rPr>
              <w:fldChar w:fldCharType="separate"/>
            </w:r>
            <w:r w:rsidR="007F0610">
              <w:rPr>
                <w:noProof/>
                <w:webHidden/>
              </w:rPr>
              <w:t>9</w:t>
            </w:r>
            <w:r w:rsidR="00F56359">
              <w:rPr>
                <w:noProof/>
                <w:webHidden/>
              </w:rPr>
              <w:fldChar w:fldCharType="end"/>
            </w:r>
          </w:hyperlink>
        </w:p>
        <w:p w14:paraId="69AAFB01" w14:textId="77777777" w:rsidR="00F814EF" w:rsidRDefault="00E90278">
          <w:pPr>
            <w:pStyle w:val="TDC3"/>
            <w:tabs>
              <w:tab w:val="right" w:leader="dot" w:pos="9736"/>
            </w:tabs>
            <w:rPr>
              <w:rFonts w:asciiTheme="minorHAnsi" w:eastAsiaTheme="minorEastAsia" w:hAnsiTheme="minorHAnsi"/>
              <w:noProof/>
              <w:lang w:eastAsia="es-ES"/>
            </w:rPr>
          </w:pPr>
          <w:hyperlink w:anchor="_Toc20133347" w:history="1">
            <w:r w:rsidR="00F814EF" w:rsidRPr="000E78E4">
              <w:rPr>
                <w:rStyle w:val="Hipervnculo"/>
                <w:noProof/>
              </w:rPr>
              <w:t>General</w:t>
            </w:r>
            <w:r w:rsidR="00F814EF">
              <w:rPr>
                <w:noProof/>
                <w:webHidden/>
              </w:rPr>
              <w:tab/>
            </w:r>
            <w:r w:rsidR="00F56359">
              <w:rPr>
                <w:noProof/>
                <w:webHidden/>
              </w:rPr>
              <w:fldChar w:fldCharType="begin"/>
            </w:r>
            <w:r w:rsidR="00F814EF">
              <w:rPr>
                <w:noProof/>
                <w:webHidden/>
              </w:rPr>
              <w:instrText xml:space="preserve"> PAGEREF _Toc20133347 \h </w:instrText>
            </w:r>
            <w:r w:rsidR="00F56359">
              <w:rPr>
                <w:noProof/>
                <w:webHidden/>
              </w:rPr>
            </w:r>
            <w:r w:rsidR="00F56359">
              <w:rPr>
                <w:noProof/>
                <w:webHidden/>
              </w:rPr>
              <w:fldChar w:fldCharType="separate"/>
            </w:r>
            <w:r w:rsidR="007F0610">
              <w:rPr>
                <w:noProof/>
                <w:webHidden/>
              </w:rPr>
              <w:t>9</w:t>
            </w:r>
            <w:r w:rsidR="00F56359">
              <w:rPr>
                <w:noProof/>
                <w:webHidden/>
              </w:rPr>
              <w:fldChar w:fldCharType="end"/>
            </w:r>
          </w:hyperlink>
        </w:p>
        <w:p w14:paraId="526B92F6" w14:textId="77777777" w:rsidR="00F814EF" w:rsidRDefault="00E90278">
          <w:pPr>
            <w:pStyle w:val="TDC3"/>
            <w:tabs>
              <w:tab w:val="right" w:leader="dot" w:pos="9736"/>
            </w:tabs>
            <w:rPr>
              <w:rFonts w:asciiTheme="minorHAnsi" w:eastAsiaTheme="minorEastAsia" w:hAnsiTheme="minorHAnsi"/>
              <w:noProof/>
              <w:lang w:eastAsia="es-ES"/>
            </w:rPr>
          </w:pPr>
          <w:hyperlink w:anchor="_Toc20133348" w:history="1">
            <w:r w:rsidR="00F814EF" w:rsidRPr="000E78E4">
              <w:rPr>
                <w:rStyle w:val="Hipervnculo"/>
                <w:noProof/>
              </w:rPr>
              <w:t>Descripción</w:t>
            </w:r>
            <w:r w:rsidR="00F814EF">
              <w:rPr>
                <w:noProof/>
                <w:webHidden/>
              </w:rPr>
              <w:tab/>
            </w:r>
            <w:r w:rsidR="00F56359">
              <w:rPr>
                <w:noProof/>
                <w:webHidden/>
              </w:rPr>
              <w:fldChar w:fldCharType="begin"/>
            </w:r>
            <w:r w:rsidR="00F814EF">
              <w:rPr>
                <w:noProof/>
                <w:webHidden/>
              </w:rPr>
              <w:instrText xml:space="preserve"> PAGEREF _Toc20133348 \h </w:instrText>
            </w:r>
            <w:r w:rsidR="00F56359">
              <w:rPr>
                <w:noProof/>
                <w:webHidden/>
              </w:rPr>
            </w:r>
            <w:r w:rsidR="00F56359">
              <w:rPr>
                <w:noProof/>
                <w:webHidden/>
              </w:rPr>
              <w:fldChar w:fldCharType="separate"/>
            </w:r>
            <w:r w:rsidR="007F0610">
              <w:rPr>
                <w:noProof/>
                <w:webHidden/>
              </w:rPr>
              <w:t>11</w:t>
            </w:r>
            <w:r w:rsidR="00F56359">
              <w:rPr>
                <w:noProof/>
                <w:webHidden/>
              </w:rPr>
              <w:fldChar w:fldCharType="end"/>
            </w:r>
          </w:hyperlink>
        </w:p>
        <w:p w14:paraId="1AE1E982" w14:textId="77777777" w:rsidR="00F814EF" w:rsidRDefault="00E90278">
          <w:pPr>
            <w:pStyle w:val="TDC3"/>
            <w:tabs>
              <w:tab w:val="right" w:leader="dot" w:pos="9736"/>
            </w:tabs>
            <w:rPr>
              <w:rFonts w:asciiTheme="minorHAnsi" w:eastAsiaTheme="minorEastAsia" w:hAnsiTheme="minorHAnsi"/>
              <w:noProof/>
              <w:lang w:eastAsia="es-ES"/>
            </w:rPr>
          </w:pPr>
          <w:hyperlink w:anchor="_Toc20133349" w:history="1">
            <w:r w:rsidR="00F814EF" w:rsidRPr="000E78E4">
              <w:rPr>
                <w:rStyle w:val="Hipervnculo"/>
                <w:noProof/>
              </w:rPr>
              <w:t>Formato de curso</w:t>
            </w:r>
            <w:r w:rsidR="00F814EF">
              <w:rPr>
                <w:noProof/>
                <w:webHidden/>
              </w:rPr>
              <w:tab/>
            </w:r>
            <w:r w:rsidR="00F56359">
              <w:rPr>
                <w:noProof/>
                <w:webHidden/>
              </w:rPr>
              <w:fldChar w:fldCharType="begin"/>
            </w:r>
            <w:r w:rsidR="00F814EF">
              <w:rPr>
                <w:noProof/>
                <w:webHidden/>
              </w:rPr>
              <w:instrText xml:space="preserve"> PAGEREF _Toc20133349 \h </w:instrText>
            </w:r>
            <w:r w:rsidR="00F56359">
              <w:rPr>
                <w:noProof/>
                <w:webHidden/>
              </w:rPr>
            </w:r>
            <w:r w:rsidR="00F56359">
              <w:rPr>
                <w:noProof/>
                <w:webHidden/>
              </w:rPr>
              <w:fldChar w:fldCharType="separate"/>
            </w:r>
            <w:r w:rsidR="007F0610">
              <w:rPr>
                <w:noProof/>
                <w:webHidden/>
              </w:rPr>
              <w:t>13</w:t>
            </w:r>
            <w:r w:rsidR="00F56359">
              <w:rPr>
                <w:noProof/>
                <w:webHidden/>
              </w:rPr>
              <w:fldChar w:fldCharType="end"/>
            </w:r>
          </w:hyperlink>
        </w:p>
        <w:p w14:paraId="32ECD33E" w14:textId="77777777" w:rsidR="00F814EF" w:rsidRDefault="00E90278">
          <w:pPr>
            <w:pStyle w:val="TDC3"/>
            <w:tabs>
              <w:tab w:val="right" w:leader="dot" w:pos="9736"/>
            </w:tabs>
            <w:rPr>
              <w:rFonts w:asciiTheme="minorHAnsi" w:eastAsiaTheme="minorEastAsia" w:hAnsiTheme="minorHAnsi"/>
              <w:noProof/>
              <w:lang w:eastAsia="es-ES"/>
            </w:rPr>
          </w:pPr>
          <w:hyperlink w:anchor="_Toc20133350" w:history="1">
            <w:r w:rsidR="00F814EF" w:rsidRPr="000E78E4">
              <w:rPr>
                <w:rStyle w:val="Hipervnculo"/>
                <w:noProof/>
              </w:rPr>
              <w:t>Apariencia</w:t>
            </w:r>
            <w:r w:rsidR="00F814EF">
              <w:rPr>
                <w:noProof/>
                <w:webHidden/>
              </w:rPr>
              <w:tab/>
            </w:r>
            <w:r w:rsidR="00F56359">
              <w:rPr>
                <w:noProof/>
                <w:webHidden/>
              </w:rPr>
              <w:fldChar w:fldCharType="begin"/>
            </w:r>
            <w:r w:rsidR="00F814EF">
              <w:rPr>
                <w:noProof/>
                <w:webHidden/>
              </w:rPr>
              <w:instrText xml:space="preserve"> PAGEREF _Toc20133350 \h </w:instrText>
            </w:r>
            <w:r w:rsidR="00F56359">
              <w:rPr>
                <w:noProof/>
                <w:webHidden/>
              </w:rPr>
            </w:r>
            <w:r w:rsidR="00F56359">
              <w:rPr>
                <w:noProof/>
                <w:webHidden/>
              </w:rPr>
              <w:fldChar w:fldCharType="separate"/>
            </w:r>
            <w:r w:rsidR="007F0610">
              <w:rPr>
                <w:noProof/>
                <w:webHidden/>
              </w:rPr>
              <w:t>18</w:t>
            </w:r>
            <w:r w:rsidR="00F56359">
              <w:rPr>
                <w:noProof/>
                <w:webHidden/>
              </w:rPr>
              <w:fldChar w:fldCharType="end"/>
            </w:r>
          </w:hyperlink>
        </w:p>
        <w:p w14:paraId="44519AAE" w14:textId="77777777" w:rsidR="00F814EF" w:rsidRDefault="00E90278">
          <w:pPr>
            <w:pStyle w:val="TDC3"/>
            <w:tabs>
              <w:tab w:val="right" w:leader="dot" w:pos="9736"/>
            </w:tabs>
            <w:rPr>
              <w:rFonts w:asciiTheme="minorHAnsi" w:eastAsiaTheme="minorEastAsia" w:hAnsiTheme="minorHAnsi"/>
              <w:noProof/>
              <w:lang w:eastAsia="es-ES"/>
            </w:rPr>
          </w:pPr>
          <w:hyperlink w:anchor="_Toc20133351" w:history="1">
            <w:r w:rsidR="00F814EF" w:rsidRPr="000E78E4">
              <w:rPr>
                <w:rStyle w:val="Hipervnculo"/>
                <w:noProof/>
              </w:rPr>
              <w:t>Archivos y subida</w:t>
            </w:r>
            <w:r w:rsidR="00F814EF">
              <w:rPr>
                <w:noProof/>
                <w:webHidden/>
              </w:rPr>
              <w:tab/>
            </w:r>
            <w:r w:rsidR="00F56359">
              <w:rPr>
                <w:noProof/>
                <w:webHidden/>
              </w:rPr>
              <w:fldChar w:fldCharType="begin"/>
            </w:r>
            <w:r w:rsidR="00F814EF">
              <w:rPr>
                <w:noProof/>
                <w:webHidden/>
              </w:rPr>
              <w:instrText xml:space="preserve"> PAGEREF _Toc20133351 \h </w:instrText>
            </w:r>
            <w:r w:rsidR="00F56359">
              <w:rPr>
                <w:noProof/>
                <w:webHidden/>
              </w:rPr>
            </w:r>
            <w:r w:rsidR="00F56359">
              <w:rPr>
                <w:noProof/>
                <w:webHidden/>
              </w:rPr>
              <w:fldChar w:fldCharType="separate"/>
            </w:r>
            <w:r w:rsidR="007F0610">
              <w:rPr>
                <w:noProof/>
                <w:webHidden/>
              </w:rPr>
              <w:t>18</w:t>
            </w:r>
            <w:r w:rsidR="00F56359">
              <w:rPr>
                <w:noProof/>
                <w:webHidden/>
              </w:rPr>
              <w:fldChar w:fldCharType="end"/>
            </w:r>
          </w:hyperlink>
        </w:p>
        <w:p w14:paraId="2B7F75B1" w14:textId="77777777" w:rsidR="00F814EF" w:rsidRDefault="00E90278">
          <w:pPr>
            <w:pStyle w:val="TDC3"/>
            <w:tabs>
              <w:tab w:val="right" w:leader="dot" w:pos="9736"/>
            </w:tabs>
            <w:rPr>
              <w:rFonts w:asciiTheme="minorHAnsi" w:eastAsiaTheme="minorEastAsia" w:hAnsiTheme="minorHAnsi"/>
              <w:noProof/>
              <w:lang w:eastAsia="es-ES"/>
            </w:rPr>
          </w:pPr>
          <w:hyperlink w:anchor="_Toc20133352" w:history="1">
            <w:r w:rsidR="00F814EF" w:rsidRPr="000E78E4">
              <w:rPr>
                <w:rStyle w:val="Hipervnculo"/>
                <w:noProof/>
              </w:rPr>
              <w:t>Rastreo de finalización</w:t>
            </w:r>
            <w:r w:rsidR="00F814EF">
              <w:rPr>
                <w:noProof/>
                <w:webHidden/>
              </w:rPr>
              <w:tab/>
            </w:r>
            <w:r w:rsidR="00F56359">
              <w:rPr>
                <w:noProof/>
                <w:webHidden/>
              </w:rPr>
              <w:fldChar w:fldCharType="begin"/>
            </w:r>
            <w:r w:rsidR="00F814EF">
              <w:rPr>
                <w:noProof/>
                <w:webHidden/>
              </w:rPr>
              <w:instrText xml:space="preserve"> PAGEREF _Toc20133352 \h </w:instrText>
            </w:r>
            <w:r w:rsidR="00F56359">
              <w:rPr>
                <w:noProof/>
                <w:webHidden/>
              </w:rPr>
            </w:r>
            <w:r w:rsidR="00F56359">
              <w:rPr>
                <w:noProof/>
                <w:webHidden/>
              </w:rPr>
              <w:fldChar w:fldCharType="separate"/>
            </w:r>
            <w:r w:rsidR="007F0610">
              <w:rPr>
                <w:noProof/>
                <w:webHidden/>
              </w:rPr>
              <w:t>18</w:t>
            </w:r>
            <w:r w:rsidR="00F56359">
              <w:rPr>
                <w:noProof/>
                <w:webHidden/>
              </w:rPr>
              <w:fldChar w:fldCharType="end"/>
            </w:r>
          </w:hyperlink>
        </w:p>
        <w:p w14:paraId="1C27DFE3" w14:textId="77777777" w:rsidR="00F814EF" w:rsidRDefault="00E90278">
          <w:pPr>
            <w:pStyle w:val="TDC3"/>
            <w:tabs>
              <w:tab w:val="right" w:leader="dot" w:pos="9736"/>
            </w:tabs>
            <w:rPr>
              <w:rFonts w:asciiTheme="minorHAnsi" w:eastAsiaTheme="minorEastAsia" w:hAnsiTheme="minorHAnsi"/>
              <w:noProof/>
              <w:lang w:eastAsia="es-ES"/>
            </w:rPr>
          </w:pPr>
          <w:hyperlink w:anchor="_Toc20133353" w:history="1">
            <w:r w:rsidR="00F814EF" w:rsidRPr="000E78E4">
              <w:rPr>
                <w:rStyle w:val="Hipervnculo"/>
                <w:noProof/>
              </w:rPr>
              <w:t>Grupos</w:t>
            </w:r>
            <w:r w:rsidR="00F814EF">
              <w:rPr>
                <w:noProof/>
                <w:webHidden/>
              </w:rPr>
              <w:tab/>
            </w:r>
            <w:r w:rsidR="00F56359">
              <w:rPr>
                <w:noProof/>
                <w:webHidden/>
              </w:rPr>
              <w:fldChar w:fldCharType="begin"/>
            </w:r>
            <w:r w:rsidR="00F814EF">
              <w:rPr>
                <w:noProof/>
                <w:webHidden/>
              </w:rPr>
              <w:instrText xml:space="preserve"> PAGEREF _Toc20133353 \h </w:instrText>
            </w:r>
            <w:r w:rsidR="00F56359">
              <w:rPr>
                <w:noProof/>
                <w:webHidden/>
              </w:rPr>
            </w:r>
            <w:r w:rsidR="00F56359">
              <w:rPr>
                <w:noProof/>
                <w:webHidden/>
              </w:rPr>
              <w:fldChar w:fldCharType="separate"/>
            </w:r>
            <w:r w:rsidR="007F0610">
              <w:rPr>
                <w:noProof/>
                <w:webHidden/>
              </w:rPr>
              <w:t>19</w:t>
            </w:r>
            <w:r w:rsidR="00F56359">
              <w:rPr>
                <w:noProof/>
                <w:webHidden/>
              </w:rPr>
              <w:fldChar w:fldCharType="end"/>
            </w:r>
          </w:hyperlink>
        </w:p>
        <w:p w14:paraId="12AF7293" w14:textId="77777777" w:rsidR="00F814EF" w:rsidRDefault="00E90278">
          <w:pPr>
            <w:pStyle w:val="TDC3"/>
            <w:tabs>
              <w:tab w:val="right" w:leader="dot" w:pos="9736"/>
            </w:tabs>
            <w:rPr>
              <w:rFonts w:asciiTheme="minorHAnsi" w:eastAsiaTheme="minorEastAsia" w:hAnsiTheme="minorHAnsi"/>
              <w:noProof/>
              <w:lang w:eastAsia="es-ES"/>
            </w:rPr>
          </w:pPr>
          <w:hyperlink w:anchor="_Toc20133354" w:history="1">
            <w:r w:rsidR="00F814EF" w:rsidRPr="000E78E4">
              <w:rPr>
                <w:rStyle w:val="Hipervnculo"/>
                <w:noProof/>
              </w:rPr>
              <w:t>Renombrar rol</w:t>
            </w:r>
            <w:r w:rsidR="00F814EF">
              <w:rPr>
                <w:noProof/>
                <w:webHidden/>
              </w:rPr>
              <w:tab/>
            </w:r>
            <w:r w:rsidR="00F56359">
              <w:rPr>
                <w:noProof/>
                <w:webHidden/>
              </w:rPr>
              <w:fldChar w:fldCharType="begin"/>
            </w:r>
            <w:r w:rsidR="00F814EF">
              <w:rPr>
                <w:noProof/>
                <w:webHidden/>
              </w:rPr>
              <w:instrText xml:space="preserve"> PAGEREF _Toc20133354 \h </w:instrText>
            </w:r>
            <w:r w:rsidR="00F56359">
              <w:rPr>
                <w:noProof/>
                <w:webHidden/>
              </w:rPr>
            </w:r>
            <w:r w:rsidR="00F56359">
              <w:rPr>
                <w:noProof/>
                <w:webHidden/>
              </w:rPr>
              <w:fldChar w:fldCharType="separate"/>
            </w:r>
            <w:r w:rsidR="007F0610">
              <w:rPr>
                <w:noProof/>
                <w:webHidden/>
              </w:rPr>
              <w:t>19</w:t>
            </w:r>
            <w:r w:rsidR="00F56359">
              <w:rPr>
                <w:noProof/>
                <w:webHidden/>
              </w:rPr>
              <w:fldChar w:fldCharType="end"/>
            </w:r>
          </w:hyperlink>
        </w:p>
        <w:p w14:paraId="10C69730" w14:textId="77777777" w:rsidR="00F814EF" w:rsidRDefault="00E90278">
          <w:pPr>
            <w:pStyle w:val="TDC1"/>
            <w:tabs>
              <w:tab w:val="right" w:leader="dot" w:pos="9736"/>
            </w:tabs>
            <w:rPr>
              <w:rFonts w:asciiTheme="minorHAnsi" w:eastAsiaTheme="minorEastAsia" w:hAnsiTheme="minorHAnsi"/>
              <w:noProof/>
              <w:lang w:eastAsia="es-ES"/>
            </w:rPr>
          </w:pPr>
          <w:hyperlink w:anchor="_Toc20133355" w:history="1">
            <w:r w:rsidR="00F814EF" w:rsidRPr="000E78E4">
              <w:rPr>
                <w:rStyle w:val="Hipervnculo"/>
                <w:noProof/>
              </w:rPr>
              <w:t>Bloques</w:t>
            </w:r>
            <w:r w:rsidR="00F814EF">
              <w:rPr>
                <w:noProof/>
                <w:webHidden/>
              </w:rPr>
              <w:tab/>
            </w:r>
            <w:r w:rsidR="00F56359">
              <w:rPr>
                <w:noProof/>
                <w:webHidden/>
              </w:rPr>
              <w:fldChar w:fldCharType="begin"/>
            </w:r>
            <w:r w:rsidR="00F814EF">
              <w:rPr>
                <w:noProof/>
                <w:webHidden/>
              </w:rPr>
              <w:instrText xml:space="preserve"> PAGEREF _Toc20133355 \h </w:instrText>
            </w:r>
            <w:r w:rsidR="00F56359">
              <w:rPr>
                <w:noProof/>
                <w:webHidden/>
              </w:rPr>
            </w:r>
            <w:r w:rsidR="00F56359">
              <w:rPr>
                <w:noProof/>
                <w:webHidden/>
              </w:rPr>
              <w:fldChar w:fldCharType="separate"/>
            </w:r>
            <w:r w:rsidR="007F0610">
              <w:rPr>
                <w:noProof/>
                <w:webHidden/>
              </w:rPr>
              <w:t>19</w:t>
            </w:r>
            <w:r w:rsidR="00F56359">
              <w:rPr>
                <w:noProof/>
                <w:webHidden/>
              </w:rPr>
              <w:fldChar w:fldCharType="end"/>
            </w:r>
          </w:hyperlink>
        </w:p>
        <w:p w14:paraId="501FEE93" w14:textId="77777777" w:rsidR="00F814EF" w:rsidRDefault="00E90278">
          <w:pPr>
            <w:pStyle w:val="TDC2"/>
            <w:tabs>
              <w:tab w:val="right" w:leader="dot" w:pos="9736"/>
            </w:tabs>
            <w:rPr>
              <w:rFonts w:asciiTheme="minorHAnsi" w:eastAsiaTheme="minorEastAsia" w:hAnsiTheme="minorHAnsi"/>
              <w:noProof/>
              <w:lang w:eastAsia="es-ES"/>
            </w:rPr>
          </w:pPr>
          <w:hyperlink w:anchor="_Toc20133356" w:history="1">
            <w:r w:rsidR="00F814EF" w:rsidRPr="000E78E4">
              <w:rPr>
                <w:rStyle w:val="Hipervnculo"/>
                <w:noProof/>
              </w:rPr>
              <w:t>Añadir un bloque a una página</w:t>
            </w:r>
            <w:r w:rsidR="00F814EF">
              <w:rPr>
                <w:noProof/>
                <w:webHidden/>
              </w:rPr>
              <w:tab/>
            </w:r>
            <w:r w:rsidR="00F56359">
              <w:rPr>
                <w:noProof/>
                <w:webHidden/>
              </w:rPr>
              <w:fldChar w:fldCharType="begin"/>
            </w:r>
            <w:r w:rsidR="00F814EF">
              <w:rPr>
                <w:noProof/>
                <w:webHidden/>
              </w:rPr>
              <w:instrText xml:space="preserve"> PAGEREF _Toc20133356 \h </w:instrText>
            </w:r>
            <w:r w:rsidR="00F56359">
              <w:rPr>
                <w:noProof/>
                <w:webHidden/>
              </w:rPr>
            </w:r>
            <w:r w:rsidR="00F56359">
              <w:rPr>
                <w:noProof/>
                <w:webHidden/>
              </w:rPr>
              <w:fldChar w:fldCharType="separate"/>
            </w:r>
            <w:r w:rsidR="007F0610">
              <w:rPr>
                <w:noProof/>
                <w:webHidden/>
              </w:rPr>
              <w:t>20</w:t>
            </w:r>
            <w:r w:rsidR="00F56359">
              <w:rPr>
                <w:noProof/>
                <w:webHidden/>
              </w:rPr>
              <w:fldChar w:fldCharType="end"/>
            </w:r>
          </w:hyperlink>
        </w:p>
        <w:p w14:paraId="7DF53FD2" w14:textId="77777777" w:rsidR="00F814EF" w:rsidRDefault="00E90278">
          <w:pPr>
            <w:pStyle w:val="TDC2"/>
            <w:tabs>
              <w:tab w:val="right" w:leader="dot" w:pos="9736"/>
            </w:tabs>
            <w:rPr>
              <w:rFonts w:asciiTheme="minorHAnsi" w:eastAsiaTheme="minorEastAsia" w:hAnsiTheme="minorHAnsi"/>
              <w:noProof/>
              <w:lang w:eastAsia="es-ES"/>
            </w:rPr>
          </w:pPr>
          <w:hyperlink w:anchor="_Toc20133357" w:history="1">
            <w:r w:rsidR="00F814EF" w:rsidRPr="000E78E4">
              <w:rPr>
                <w:rStyle w:val="Hipervnculo"/>
                <w:noProof/>
              </w:rPr>
              <w:t>Configuración del bloque</w:t>
            </w:r>
            <w:r w:rsidR="00F814EF">
              <w:rPr>
                <w:noProof/>
                <w:webHidden/>
              </w:rPr>
              <w:tab/>
            </w:r>
            <w:r w:rsidR="00F56359">
              <w:rPr>
                <w:noProof/>
                <w:webHidden/>
              </w:rPr>
              <w:fldChar w:fldCharType="begin"/>
            </w:r>
            <w:r w:rsidR="00F814EF">
              <w:rPr>
                <w:noProof/>
                <w:webHidden/>
              </w:rPr>
              <w:instrText xml:space="preserve"> PAGEREF _Toc20133357 \h </w:instrText>
            </w:r>
            <w:r w:rsidR="00F56359">
              <w:rPr>
                <w:noProof/>
                <w:webHidden/>
              </w:rPr>
            </w:r>
            <w:r w:rsidR="00F56359">
              <w:rPr>
                <w:noProof/>
                <w:webHidden/>
              </w:rPr>
              <w:fldChar w:fldCharType="separate"/>
            </w:r>
            <w:r w:rsidR="007F0610">
              <w:rPr>
                <w:noProof/>
                <w:webHidden/>
              </w:rPr>
              <w:t>21</w:t>
            </w:r>
            <w:r w:rsidR="00F56359">
              <w:rPr>
                <w:noProof/>
                <w:webHidden/>
              </w:rPr>
              <w:fldChar w:fldCharType="end"/>
            </w:r>
          </w:hyperlink>
        </w:p>
        <w:p w14:paraId="54D9C076" w14:textId="77777777" w:rsidR="00F814EF" w:rsidRDefault="00E90278">
          <w:pPr>
            <w:pStyle w:val="TDC3"/>
            <w:tabs>
              <w:tab w:val="right" w:leader="dot" w:pos="9736"/>
            </w:tabs>
            <w:rPr>
              <w:rFonts w:asciiTheme="minorHAnsi" w:eastAsiaTheme="minorEastAsia" w:hAnsiTheme="minorHAnsi"/>
              <w:noProof/>
              <w:lang w:eastAsia="es-ES"/>
            </w:rPr>
          </w:pPr>
          <w:hyperlink w:anchor="_Toc20133358" w:history="1">
            <w:r w:rsidR="00F814EF" w:rsidRPr="000E78E4">
              <w:rPr>
                <w:rStyle w:val="Hipervnculo"/>
                <w:noProof/>
              </w:rPr>
              <w:t>Donde aparece este bloque</w:t>
            </w:r>
            <w:r w:rsidR="00F814EF">
              <w:rPr>
                <w:noProof/>
                <w:webHidden/>
              </w:rPr>
              <w:tab/>
            </w:r>
            <w:r w:rsidR="00F56359">
              <w:rPr>
                <w:noProof/>
                <w:webHidden/>
              </w:rPr>
              <w:fldChar w:fldCharType="begin"/>
            </w:r>
            <w:r w:rsidR="00F814EF">
              <w:rPr>
                <w:noProof/>
                <w:webHidden/>
              </w:rPr>
              <w:instrText xml:space="preserve"> PAGEREF _Toc20133358 \h </w:instrText>
            </w:r>
            <w:r w:rsidR="00F56359">
              <w:rPr>
                <w:noProof/>
                <w:webHidden/>
              </w:rPr>
            </w:r>
            <w:r w:rsidR="00F56359">
              <w:rPr>
                <w:noProof/>
                <w:webHidden/>
              </w:rPr>
              <w:fldChar w:fldCharType="separate"/>
            </w:r>
            <w:r w:rsidR="007F0610">
              <w:rPr>
                <w:noProof/>
                <w:webHidden/>
              </w:rPr>
              <w:t>21</w:t>
            </w:r>
            <w:r w:rsidR="00F56359">
              <w:rPr>
                <w:noProof/>
                <w:webHidden/>
              </w:rPr>
              <w:fldChar w:fldCharType="end"/>
            </w:r>
          </w:hyperlink>
        </w:p>
        <w:p w14:paraId="4F28F598" w14:textId="77777777" w:rsidR="00F814EF" w:rsidRDefault="00E90278">
          <w:pPr>
            <w:pStyle w:val="TDC3"/>
            <w:tabs>
              <w:tab w:val="right" w:leader="dot" w:pos="9736"/>
            </w:tabs>
            <w:rPr>
              <w:rFonts w:asciiTheme="minorHAnsi" w:eastAsiaTheme="minorEastAsia" w:hAnsiTheme="minorHAnsi"/>
              <w:noProof/>
              <w:lang w:eastAsia="es-ES"/>
            </w:rPr>
          </w:pPr>
          <w:hyperlink w:anchor="_Toc20133359" w:history="1">
            <w:r w:rsidR="00F814EF" w:rsidRPr="000E78E4">
              <w:rPr>
                <w:rStyle w:val="Hipervnculo"/>
                <w:noProof/>
              </w:rPr>
              <w:t>En esta página</w:t>
            </w:r>
            <w:r w:rsidR="00F814EF">
              <w:rPr>
                <w:noProof/>
                <w:webHidden/>
              </w:rPr>
              <w:tab/>
            </w:r>
            <w:r w:rsidR="00F56359">
              <w:rPr>
                <w:noProof/>
                <w:webHidden/>
              </w:rPr>
              <w:fldChar w:fldCharType="begin"/>
            </w:r>
            <w:r w:rsidR="00F814EF">
              <w:rPr>
                <w:noProof/>
                <w:webHidden/>
              </w:rPr>
              <w:instrText xml:space="preserve"> PAGEREF _Toc20133359 \h </w:instrText>
            </w:r>
            <w:r w:rsidR="00F56359">
              <w:rPr>
                <w:noProof/>
                <w:webHidden/>
              </w:rPr>
            </w:r>
            <w:r w:rsidR="00F56359">
              <w:rPr>
                <w:noProof/>
                <w:webHidden/>
              </w:rPr>
              <w:fldChar w:fldCharType="separate"/>
            </w:r>
            <w:r w:rsidR="007F0610">
              <w:rPr>
                <w:noProof/>
                <w:webHidden/>
              </w:rPr>
              <w:t>22</w:t>
            </w:r>
            <w:r w:rsidR="00F56359">
              <w:rPr>
                <w:noProof/>
                <w:webHidden/>
              </w:rPr>
              <w:fldChar w:fldCharType="end"/>
            </w:r>
          </w:hyperlink>
        </w:p>
        <w:p w14:paraId="4B94D5A5" w14:textId="77777777" w:rsidR="007B5518" w:rsidRDefault="00F56359">
          <w:r>
            <w:fldChar w:fldCharType="end"/>
          </w:r>
        </w:p>
      </w:sdtContent>
    </w:sdt>
    <w:p w14:paraId="13E3D5BA" w14:textId="34E6C17E" w:rsidR="007B5518" w:rsidRPr="007B5518" w:rsidRDefault="007B5518" w:rsidP="007B5518">
      <w:r>
        <w:br w:type="page"/>
      </w:r>
    </w:p>
    <w:p w14:paraId="71CD93AC" w14:textId="1F0269E6"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lastRenderedPageBreak/>
        <w:t>H5P contenidos interactivos ofrece un amplio repertorio de posibilidades para crear unidades donde se combinan contenidos expositivos y auto-evaluaciones. Por ejemplo, se pueden insertar preguntas y enlaces en momentos específicos de un vídeo o de una presentación. Además, se pueden crear páginas donde se agregan distintos tipos de contenidos en apartados consecutivos. En definitiva, se trata de una herramienta que permite una edición ágil e intuitiva de contenidos interactivos y dinámicos. </w:t>
      </w:r>
    </w:p>
    <w:p w14:paraId="64B98195" w14:textId="20C8A741" w:rsidR="007B5518" w:rsidRPr="007B5518" w:rsidRDefault="56DAA0A7" w:rsidP="7D9F8B52">
      <w:pPr>
        <w:spacing w:before="200" w:after="160" w:line="240" w:lineRule="auto"/>
        <w:rPr>
          <w:rFonts w:ascii="Times New Roman" w:eastAsia="Times New Roman" w:hAnsi="Times New Roman" w:cs="Times New Roman"/>
          <w:sz w:val="24"/>
          <w:szCs w:val="24"/>
        </w:rPr>
      </w:pPr>
      <w:r>
        <w:rPr>
          <w:noProof/>
          <w:lang w:eastAsia="es-ES"/>
        </w:rPr>
        <w:drawing>
          <wp:inline distT="0" distB="0" distL="0" distR="0" wp14:anchorId="159785B2" wp14:editId="748B78CE">
            <wp:extent cx="5391152" cy="3448050"/>
            <wp:effectExtent l="0" t="0" r="0" b="0"/>
            <wp:docPr id="1916193685" name="Imagen 191619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91152" cy="3448050"/>
                    </a:xfrm>
                    <a:prstGeom prst="rect">
                      <a:avLst/>
                    </a:prstGeom>
                  </pic:spPr>
                </pic:pic>
              </a:graphicData>
            </a:graphic>
          </wp:inline>
        </w:drawing>
      </w:r>
    </w:p>
    <w:p w14:paraId="7A8A612A" w14:textId="6E6710D5" w:rsidR="007B5518" w:rsidRPr="007B5518" w:rsidRDefault="56DAA0A7" w:rsidP="008566ED">
      <w:pPr>
        <w:pStyle w:val="Ttulo1"/>
        <w:rPr>
          <w:rFonts w:eastAsia="Trebuchet MS"/>
        </w:rPr>
      </w:pPr>
      <w:r w:rsidRPr="7D9F8B52">
        <w:rPr>
          <w:rFonts w:eastAsia="Trebuchet MS"/>
        </w:rPr>
        <w:t>Edición y configuración de los contenidos</w:t>
      </w:r>
    </w:p>
    <w:p w14:paraId="6DF7E766" w14:textId="14FAF8F1" w:rsidR="007B5518" w:rsidRPr="007B5518" w:rsidRDefault="56DAA0A7" w:rsidP="008566ED">
      <w:pPr>
        <w:pStyle w:val="Ttulo2"/>
        <w:rPr>
          <w:rFonts w:eastAsia="Trebuchet MS"/>
        </w:rPr>
      </w:pPr>
      <w:r w:rsidRPr="7D9F8B52">
        <w:rPr>
          <w:rFonts w:eastAsia="Trebuchet MS"/>
        </w:rPr>
        <w:t>Selección de tipo de contenido</w:t>
      </w:r>
    </w:p>
    <w:p w14:paraId="60AE9DCE" w14:textId="240E8EB3"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El primer paso en la configuración de un contenido H5P es la elección de un tipo de contenido (1). H5P dispone de tutoriales y ejemplos accesibles desde el propio formulario de configuración, pulsando sobre “Detalles” (2). Además, los ejemplos se pueden descargar y subir al curso de eGela para comprobar su funcionamiento y revisar su configuración (3)</w:t>
      </w:r>
    </w:p>
    <w:p w14:paraId="61BDADA0" w14:textId="3546FBC4" w:rsidR="007B5518" w:rsidRPr="007B5518" w:rsidRDefault="56DAA0A7" w:rsidP="7D9F8B52">
      <w:pPr>
        <w:spacing w:before="200" w:after="160" w:line="240" w:lineRule="auto"/>
        <w:rPr>
          <w:rFonts w:eastAsia="Arial" w:cs="Arial"/>
          <w:color w:val="000000" w:themeColor="text1"/>
        </w:rPr>
      </w:pPr>
      <w:r>
        <w:rPr>
          <w:noProof/>
          <w:lang w:eastAsia="es-ES"/>
        </w:rPr>
        <w:lastRenderedPageBreak/>
        <w:drawing>
          <wp:inline distT="0" distB="0" distL="0" distR="0" wp14:anchorId="7FE81066" wp14:editId="6604D913">
            <wp:extent cx="5391152" cy="3638550"/>
            <wp:effectExtent l="0" t="0" r="0" b="0"/>
            <wp:docPr id="1817592060" name="Imagen 181759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91152" cy="3638550"/>
                    </a:xfrm>
                    <a:prstGeom prst="rect">
                      <a:avLst/>
                    </a:prstGeom>
                  </pic:spPr>
                </pic:pic>
              </a:graphicData>
            </a:graphic>
          </wp:inline>
        </w:drawing>
      </w:r>
    </w:p>
    <w:p w14:paraId="42B67458" w14:textId="2CBCD970"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En el siguiente documento se puede consultar una guía de los tipos de contenido disponibles, clasificados en las siguientes categorías: “Agregadores”, “Auto-evaluaciones”, “Evaluación manual” y “Presentación de contenidos”.</w:t>
      </w:r>
    </w:p>
    <w:p w14:paraId="2BE7DD3E" w14:textId="144A025A"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 xml:space="preserve">Enlace al archivo “Tipos de contenido H5P en eGela”. </w:t>
      </w:r>
    </w:p>
    <w:p w14:paraId="36A93CAC" w14:textId="7F582CB9"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 xml:space="preserve">En este vídeo se hace una explicación general de los tipos de contenidos disponibles, del procedimiento para acceder a los ejemplos y cargarlos en un curso y de otros aspectos generales de la configuración de un recurso H5P. </w:t>
      </w:r>
    </w:p>
    <w:p w14:paraId="318C568D" w14:textId="4B8404AB"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Enlace al vídeo “</w:t>
      </w:r>
      <w:hyperlink r:id="rId17">
        <w:r w:rsidRPr="7D9F8B52">
          <w:rPr>
            <w:rStyle w:val="Hipervnculo"/>
            <w:rFonts w:eastAsia="Arial" w:cs="Arial"/>
            <w:color w:val="0563C1"/>
          </w:rPr>
          <w:t>Elegir los tipos de contenidos de H5P adecuados para la actividad correspondiente</w:t>
        </w:r>
      </w:hyperlink>
      <w:r w:rsidRPr="7D9F8B52">
        <w:rPr>
          <w:rFonts w:eastAsia="Arial" w:cs="Arial"/>
          <w:color w:val="000000" w:themeColor="text1"/>
        </w:rPr>
        <w:t>”</w:t>
      </w:r>
    </w:p>
    <w:p w14:paraId="4CDCF8F8" w14:textId="17AC5A2F" w:rsidR="007B5518" w:rsidRPr="007B5518" w:rsidRDefault="56DAA0A7" w:rsidP="008566ED">
      <w:pPr>
        <w:pStyle w:val="Ttulo2"/>
        <w:rPr>
          <w:rFonts w:eastAsia="Trebuchet MS"/>
        </w:rPr>
      </w:pPr>
      <w:r w:rsidRPr="7D9F8B52">
        <w:rPr>
          <w:rFonts w:eastAsia="Trebuchet MS"/>
        </w:rPr>
        <w:t>Elaboración de los contenidos y actividades</w:t>
      </w:r>
    </w:p>
    <w:p w14:paraId="3C7C4D5A" w14:textId="5FDABBA3"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 xml:space="preserve">Una vez elegido el tipo de contenido, aparecen dos o tres nuevos apartados en el formulario de configuración: </w:t>
      </w:r>
      <w:r w:rsidRPr="7D9F8B52">
        <w:rPr>
          <w:rFonts w:eastAsia="Arial" w:cs="Arial"/>
          <w:b/>
          <w:bCs/>
          <w:color w:val="000000" w:themeColor="text1"/>
        </w:rPr>
        <w:t>el entorno de edición</w:t>
      </w:r>
      <w:r w:rsidRPr="7D9F8B52">
        <w:rPr>
          <w:rFonts w:eastAsia="Arial" w:cs="Arial"/>
          <w:color w:val="000000" w:themeColor="text1"/>
        </w:rPr>
        <w:t xml:space="preserve">, donde se crearán los contenidos y se añadirán las imágenes, vídeos u otros elementos externos; </w:t>
      </w:r>
      <w:r w:rsidRPr="7D9F8B52">
        <w:rPr>
          <w:rFonts w:eastAsia="Arial" w:cs="Arial"/>
          <w:b/>
          <w:bCs/>
          <w:color w:val="000000" w:themeColor="text1"/>
        </w:rPr>
        <w:t>un apartado de configuración y ajustes</w:t>
      </w:r>
      <w:r w:rsidRPr="7D9F8B52">
        <w:rPr>
          <w:rFonts w:eastAsia="Arial" w:cs="Arial"/>
          <w:color w:val="000000" w:themeColor="text1"/>
        </w:rPr>
        <w:t>, con títulos y opciones distintos según el tipo de contenido y un tercer apartado, llamado “</w:t>
      </w:r>
      <w:r w:rsidRPr="7D9F8B52">
        <w:rPr>
          <w:rFonts w:eastAsia="Arial" w:cs="Arial"/>
          <w:b/>
          <w:bCs/>
          <w:color w:val="000000" w:themeColor="text1"/>
        </w:rPr>
        <w:t>Parámetros y textos</w:t>
      </w:r>
      <w:r w:rsidRPr="7D9F8B52">
        <w:rPr>
          <w:rFonts w:eastAsia="Arial" w:cs="Arial"/>
          <w:color w:val="000000" w:themeColor="text1"/>
        </w:rPr>
        <w:t>”, donde se puede elegir el idioma de cadenas de texto que aparecen de forma automática, como por ejemplo “Comprobar” o “Siguiente” y modificarlas si es necesario (ver apartado a continuación). </w:t>
      </w:r>
    </w:p>
    <w:p w14:paraId="5731F6DC" w14:textId="71AD2AFC" w:rsidR="007B5518" w:rsidRPr="007B5518" w:rsidRDefault="56DAA0A7" w:rsidP="7D9F8B52">
      <w:pPr>
        <w:spacing w:before="200" w:after="160" w:line="240" w:lineRule="auto"/>
        <w:rPr>
          <w:rFonts w:eastAsia="Arial" w:cs="Arial"/>
          <w:color w:val="000000" w:themeColor="text1"/>
        </w:rPr>
      </w:pPr>
      <w:r w:rsidRPr="7D9F8B52">
        <w:rPr>
          <w:rFonts w:eastAsia="Arial" w:cs="Arial"/>
          <w:color w:val="000000" w:themeColor="text1"/>
        </w:rPr>
        <w:t>Las opciones son diferentes según el tipo de contenido escogido. Mostramos a continuación dos ejemplos de tipos de contenidos que hemos escogido por su versatilidad y flexibilidad. Recordamos que existen tutoriales en la web de H5P para el resto de los tipos de contenido. </w:t>
      </w:r>
    </w:p>
    <w:p w14:paraId="0A5D859E" w14:textId="7355A5D9" w:rsidR="007B5518" w:rsidRPr="007B5518" w:rsidRDefault="56DAA0A7" w:rsidP="008566ED">
      <w:pPr>
        <w:pStyle w:val="Ttulo3"/>
        <w:rPr>
          <w:rFonts w:eastAsia="Trebuchet MS"/>
        </w:rPr>
      </w:pPr>
      <w:r w:rsidRPr="7D9F8B52">
        <w:rPr>
          <w:rFonts w:eastAsia="Trebuchet MS"/>
        </w:rPr>
        <w:t>Interactive video</w:t>
      </w:r>
    </w:p>
    <w:p w14:paraId="5001612C" w14:textId="012BC231" w:rsidR="007B5518" w:rsidRPr="007B5518" w:rsidRDefault="56DAA0A7" w:rsidP="5D48E16C">
      <w:pPr>
        <w:spacing w:before="200" w:after="160" w:line="240" w:lineRule="auto"/>
        <w:rPr>
          <w:rFonts w:eastAsia="Arial" w:cs="Arial"/>
          <w:color w:val="000000" w:themeColor="text1"/>
        </w:rPr>
      </w:pPr>
      <w:r w:rsidRPr="5D48E16C">
        <w:rPr>
          <w:rFonts w:eastAsia="Arial" w:cs="Arial"/>
          <w:color w:val="000000" w:themeColor="text1"/>
        </w:rPr>
        <w:t>Este tipo de contenido permite insertar interacciones en momentos específicos dentro de un vídeo, como preguntas y/o enlaces a otros momentos del vídeo o a recursos externos</w:t>
      </w:r>
      <w:r w:rsidR="00DE13F5">
        <w:rPr>
          <w:rFonts w:eastAsia="Arial" w:cs="Arial"/>
          <w:color w:val="000000" w:themeColor="text1"/>
        </w:rPr>
        <w:t>.</w:t>
      </w:r>
      <w:r w:rsidR="5225492C" w:rsidRPr="5D48E16C">
        <w:rPr>
          <w:rFonts w:eastAsia="Arial" w:cs="Arial"/>
          <w:color w:val="000000" w:themeColor="text1"/>
        </w:rPr>
        <w:t xml:space="preserve"> </w:t>
      </w:r>
      <w:bookmarkStart w:id="0" w:name="_GoBack"/>
      <w:r w:rsidR="5225492C" w:rsidRPr="5D48E16C">
        <w:rPr>
          <w:rFonts w:eastAsia="Arial" w:cs="Arial"/>
          <w:color w:val="000000" w:themeColor="text1"/>
        </w:rPr>
        <w:t>(Soporte enlaces de Youtube y archivos en formato mp4, webm y ogg)</w:t>
      </w:r>
      <w:r w:rsidRPr="5D48E16C">
        <w:rPr>
          <w:rFonts w:eastAsia="Arial" w:cs="Arial"/>
          <w:color w:val="000000" w:themeColor="text1"/>
        </w:rPr>
        <w:t>.</w:t>
      </w:r>
      <w:bookmarkEnd w:id="0"/>
      <w:r w:rsidR="1B78FFB1" w:rsidRPr="5D48E16C">
        <w:rPr>
          <w:rFonts w:eastAsia="Arial" w:cs="Arial"/>
          <w:color w:val="000000" w:themeColor="text1"/>
        </w:rPr>
        <w:t xml:space="preserve"> </w:t>
      </w:r>
      <w:r w:rsidR="139386F7" w:rsidRPr="5D48E16C">
        <w:rPr>
          <w:rFonts w:eastAsia="Arial" w:cs="Arial"/>
          <w:color w:val="000000" w:themeColor="text1"/>
        </w:rPr>
        <w:t xml:space="preserve">La siguiente imagen muestra los elementos principales de la interfaz de edición: </w:t>
      </w:r>
    </w:p>
    <w:p w14:paraId="051724C8" w14:textId="65A76CEA" w:rsidR="007B5518" w:rsidRPr="007B5518" w:rsidRDefault="1B78FFB1" w:rsidP="00E90278">
      <w:pPr>
        <w:pStyle w:val="Prrafodelista"/>
        <w:numPr>
          <w:ilvl w:val="0"/>
          <w:numId w:val="1"/>
        </w:numPr>
        <w:spacing w:before="200" w:after="160" w:line="240" w:lineRule="auto"/>
        <w:rPr>
          <w:rFonts w:asciiTheme="minorHAnsi" w:eastAsiaTheme="minorEastAsia" w:hAnsiTheme="minorHAnsi"/>
          <w:color w:val="000000" w:themeColor="text1"/>
        </w:rPr>
      </w:pPr>
      <w:r w:rsidRPr="5D48E16C">
        <w:rPr>
          <w:rFonts w:eastAsia="Arial" w:cs="Arial"/>
          <w:color w:val="000000" w:themeColor="text1"/>
        </w:rPr>
        <w:lastRenderedPageBreak/>
        <w:t>En la parte superior de la siguiente imagen se pueden ver las tres pestañas de la edición de un vídeo</w:t>
      </w:r>
      <w:r w:rsidR="36A0241D" w:rsidRPr="5D48E16C">
        <w:rPr>
          <w:rFonts w:eastAsia="Arial" w:cs="Arial"/>
          <w:color w:val="000000" w:themeColor="text1"/>
        </w:rPr>
        <w:t xml:space="preserve"> (1)</w:t>
      </w:r>
      <w:r w:rsidR="73905F99" w:rsidRPr="5D48E16C">
        <w:rPr>
          <w:rFonts w:eastAsia="Arial" w:cs="Arial"/>
          <w:color w:val="000000" w:themeColor="text1"/>
        </w:rPr>
        <w:t>: “</w:t>
      </w:r>
      <w:r w:rsidR="73905F99" w:rsidRPr="5D48E16C">
        <w:rPr>
          <w:rFonts w:eastAsia="Arial" w:cs="Arial"/>
          <w:b/>
          <w:bCs/>
          <w:color w:val="000000" w:themeColor="text1"/>
        </w:rPr>
        <w:t>Paso 1: Subir / Insertar un vídeo</w:t>
      </w:r>
      <w:r w:rsidR="73905F99" w:rsidRPr="5D48E16C">
        <w:rPr>
          <w:rFonts w:eastAsia="Arial" w:cs="Arial"/>
          <w:color w:val="000000" w:themeColor="text1"/>
        </w:rPr>
        <w:t>”, “</w:t>
      </w:r>
      <w:r w:rsidR="73905F99" w:rsidRPr="5D48E16C">
        <w:rPr>
          <w:rFonts w:eastAsia="Arial" w:cs="Arial"/>
          <w:b/>
          <w:bCs/>
          <w:color w:val="000000" w:themeColor="text1"/>
        </w:rPr>
        <w:t>Paso 2: Agregar una interacción</w:t>
      </w:r>
      <w:r w:rsidR="73905F99" w:rsidRPr="5D48E16C">
        <w:rPr>
          <w:rFonts w:eastAsia="Arial" w:cs="Arial"/>
          <w:color w:val="000000" w:themeColor="text1"/>
        </w:rPr>
        <w:t>” y “</w:t>
      </w:r>
      <w:r w:rsidR="6C123E44" w:rsidRPr="5D48E16C">
        <w:rPr>
          <w:rFonts w:eastAsia="Arial" w:cs="Arial"/>
          <w:b/>
          <w:bCs/>
          <w:color w:val="000000" w:themeColor="text1"/>
        </w:rPr>
        <w:t>Paso 3: Resumen del ejercicio</w:t>
      </w:r>
      <w:r w:rsidR="6C123E44" w:rsidRPr="5D48E16C">
        <w:rPr>
          <w:rFonts w:eastAsia="Arial" w:cs="Arial"/>
          <w:color w:val="000000" w:themeColor="text1"/>
        </w:rPr>
        <w:t>”</w:t>
      </w:r>
      <w:r w:rsidR="3A2F9075" w:rsidRPr="5D48E16C">
        <w:rPr>
          <w:rFonts w:eastAsia="Arial" w:cs="Arial"/>
          <w:color w:val="000000" w:themeColor="text1"/>
        </w:rPr>
        <w:t xml:space="preserve">. </w:t>
      </w:r>
    </w:p>
    <w:p w14:paraId="213AE63D" w14:textId="0D87172A" w:rsidR="007B5518" w:rsidRPr="007B5518" w:rsidRDefault="3A86270A" w:rsidP="00E90278">
      <w:pPr>
        <w:pStyle w:val="Prrafodelista"/>
        <w:numPr>
          <w:ilvl w:val="0"/>
          <w:numId w:val="1"/>
        </w:numPr>
        <w:spacing w:before="200" w:after="160" w:line="240" w:lineRule="auto"/>
        <w:rPr>
          <w:rFonts w:asciiTheme="minorHAnsi" w:eastAsiaTheme="minorEastAsia" w:hAnsiTheme="minorHAnsi"/>
          <w:color w:val="000000" w:themeColor="text1"/>
        </w:rPr>
      </w:pPr>
      <w:r w:rsidRPr="5D48E16C">
        <w:rPr>
          <w:rFonts w:eastAsia="Arial" w:cs="Arial"/>
          <w:color w:val="000000" w:themeColor="text1"/>
        </w:rPr>
        <w:t xml:space="preserve">Cuando está seleccionado el “Paso 2: Agregar una interacción”, aparece el menú con las </w:t>
      </w:r>
      <w:r w:rsidRPr="5D48E16C">
        <w:rPr>
          <w:rFonts w:eastAsia="Arial" w:cs="Arial"/>
          <w:b/>
          <w:bCs/>
          <w:color w:val="000000" w:themeColor="text1"/>
        </w:rPr>
        <w:t>opciones de interacción que pueden inte</w:t>
      </w:r>
      <w:r w:rsidR="7621EE74" w:rsidRPr="5D48E16C">
        <w:rPr>
          <w:rFonts w:eastAsia="Arial" w:cs="Arial"/>
          <w:b/>
          <w:bCs/>
          <w:color w:val="000000" w:themeColor="text1"/>
        </w:rPr>
        <w:t>grarse en un vídeo</w:t>
      </w:r>
      <w:r w:rsidR="7621EE74" w:rsidRPr="5D48E16C">
        <w:rPr>
          <w:rFonts w:eastAsia="Arial" w:cs="Arial"/>
          <w:color w:val="000000" w:themeColor="text1"/>
        </w:rPr>
        <w:t xml:space="preserve"> (2). </w:t>
      </w:r>
    </w:p>
    <w:p w14:paraId="4124CEC2" w14:textId="1A7EC5D4" w:rsidR="007B5518" w:rsidRPr="007B5518" w:rsidRDefault="7621EE74" w:rsidP="00E90278">
      <w:pPr>
        <w:pStyle w:val="Prrafodelista"/>
        <w:numPr>
          <w:ilvl w:val="0"/>
          <w:numId w:val="1"/>
        </w:numPr>
        <w:spacing w:before="200" w:after="160" w:line="240" w:lineRule="auto"/>
        <w:rPr>
          <w:color w:val="000000" w:themeColor="text1"/>
        </w:rPr>
      </w:pPr>
      <w:r w:rsidRPr="5D48E16C">
        <w:rPr>
          <w:rFonts w:eastAsia="Arial" w:cs="Arial"/>
          <w:color w:val="000000" w:themeColor="text1"/>
        </w:rPr>
        <w:t xml:space="preserve">En la parte inferior, la </w:t>
      </w:r>
      <w:r w:rsidRPr="5D48E16C">
        <w:rPr>
          <w:rFonts w:eastAsia="Arial" w:cs="Arial"/>
          <w:b/>
          <w:bCs/>
          <w:color w:val="000000" w:themeColor="text1"/>
        </w:rPr>
        <w:t>línea del tiempo</w:t>
      </w:r>
      <w:r w:rsidRPr="5D48E16C">
        <w:rPr>
          <w:rFonts w:eastAsia="Arial" w:cs="Arial"/>
          <w:color w:val="000000" w:themeColor="text1"/>
        </w:rPr>
        <w:t xml:space="preserve"> (3) permite elegir el punto donde insertar la interacción.</w:t>
      </w:r>
    </w:p>
    <w:p w14:paraId="1335D534" w14:textId="4D3D6AB4" w:rsidR="007B5518" w:rsidRPr="007B5518" w:rsidRDefault="7621EE74" w:rsidP="00E90278">
      <w:pPr>
        <w:pStyle w:val="Prrafodelista"/>
        <w:numPr>
          <w:ilvl w:val="0"/>
          <w:numId w:val="1"/>
        </w:numPr>
        <w:spacing w:before="200" w:after="160" w:line="240" w:lineRule="auto"/>
        <w:rPr>
          <w:rFonts w:asciiTheme="minorHAnsi" w:eastAsiaTheme="minorEastAsia" w:hAnsiTheme="minorHAnsi"/>
          <w:color w:val="000000" w:themeColor="text1"/>
        </w:rPr>
      </w:pPr>
      <w:r w:rsidRPr="5D48E16C">
        <w:rPr>
          <w:rFonts w:eastAsia="Arial" w:cs="Arial"/>
          <w:color w:val="000000" w:themeColor="text1"/>
        </w:rPr>
        <w:t xml:space="preserve">Al final de la línea del tiempo, </w:t>
      </w:r>
      <w:r w:rsidR="352F7B5F" w:rsidRPr="5D48E16C">
        <w:rPr>
          <w:rFonts w:eastAsia="Arial" w:cs="Arial"/>
          <w:color w:val="000000" w:themeColor="text1"/>
        </w:rPr>
        <w:t xml:space="preserve">está </w:t>
      </w:r>
      <w:r w:rsidR="352F7B5F" w:rsidRPr="5D48E16C">
        <w:rPr>
          <w:rFonts w:eastAsia="Arial" w:cs="Arial"/>
          <w:b/>
          <w:bCs/>
          <w:color w:val="000000" w:themeColor="text1"/>
        </w:rPr>
        <w:t>la pantalla para enviar las respuestas</w:t>
      </w:r>
      <w:r w:rsidR="17DB28E1" w:rsidRPr="5D48E16C">
        <w:rPr>
          <w:rFonts w:eastAsia="Arial" w:cs="Arial"/>
          <w:color w:val="000000" w:themeColor="text1"/>
        </w:rPr>
        <w:t xml:space="preserve"> (4). Las respuestas</w:t>
      </w:r>
      <w:r w:rsidR="352F7B5F" w:rsidRPr="5D48E16C">
        <w:rPr>
          <w:rFonts w:eastAsia="Arial" w:cs="Arial"/>
          <w:color w:val="000000" w:themeColor="text1"/>
        </w:rPr>
        <w:t xml:space="preserve"> que se han elegido en las distintas interacciones</w:t>
      </w:r>
      <w:r w:rsidR="6B7EFB7D" w:rsidRPr="5D48E16C">
        <w:rPr>
          <w:rFonts w:eastAsia="Arial" w:cs="Arial"/>
          <w:color w:val="000000" w:themeColor="text1"/>
        </w:rPr>
        <w:t xml:space="preserve"> deben confirmarse en esta pantalla</w:t>
      </w:r>
      <w:r w:rsidR="352F7B5F" w:rsidRPr="5D48E16C">
        <w:rPr>
          <w:rFonts w:eastAsia="Arial" w:cs="Arial"/>
          <w:color w:val="000000" w:themeColor="text1"/>
        </w:rPr>
        <w:t xml:space="preserve">. </w:t>
      </w:r>
      <w:r w:rsidR="21C569DF" w:rsidRPr="5D48E16C">
        <w:rPr>
          <w:rFonts w:eastAsia="Arial" w:cs="Arial"/>
          <w:color w:val="000000" w:themeColor="text1"/>
        </w:rPr>
        <w:t>Dado que este elemento puede quedar un poco desapercibido, es conveniente poner alguna pregunta cerca de este punto, o usar las opciones del “Paso 3: Resumen del ejercicio” para crear una inter</w:t>
      </w:r>
      <w:r w:rsidR="37D83138" w:rsidRPr="5D48E16C">
        <w:rPr>
          <w:rFonts w:eastAsia="Arial" w:cs="Arial"/>
          <w:color w:val="000000" w:themeColor="text1"/>
        </w:rPr>
        <w:t xml:space="preserve">acción en este punto final. Otra opción es crear otra pantalla de envío en otro lugar de la línea del </w:t>
      </w:r>
      <w:r w:rsidR="3F83F13C" w:rsidRPr="5D48E16C">
        <w:rPr>
          <w:rFonts w:eastAsia="Arial" w:cs="Arial"/>
          <w:color w:val="000000" w:themeColor="text1"/>
        </w:rPr>
        <w:t xml:space="preserve">tiempo (pulsar la estrella en modo edición para desplegar el menú específico para esta opción). </w:t>
      </w:r>
    </w:p>
    <w:p w14:paraId="1A0B1F8E" w14:textId="07DCF06A" w:rsidR="007B5518" w:rsidRPr="007B5518" w:rsidRDefault="56DAA0A7" w:rsidP="5D48E16C">
      <w:pPr>
        <w:spacing w:before="200" w:after="160" w:line="240" w:lineRule="auto"/>
        <w:jc w:val="center"/>
        <w:rPr>
          <w:rFonts w:eastAsia="Arial" w:cs="Arial"/>
          <w:color w:val="000000" w:themeColor="text1"/>
        </w:rPr>
      </w:pPr>
      <w:r w:rsidRPr="1C995016">
        <w:rPr>
          <w:rFonts w:eastAsia="Arial" w:cs="Arial"/>
          <w:color w:val="000000" w:themeColor="text1"/>
        </w:rPr>
        <w:t xml:space="preserve"> </w:t>
      </w:r>
      <w:r w:rsidR="577E4226">
        <w:rPr>
          <w:noProof/>
          <w:lang w:eastAsia="es-ES"/>
        </w:rPr>
        <w:drawing>
          <wp:inline distT="0" distB="0" distL="0" distR="0" wp14:anchorId="7D29D553" wp14:editId="2047243D">
            <wp:extent cx="4572000" cy="3705225"/>
            <wp:effectExtent l="0" t="0" r="0" b="0"/>
            <wp:docPr id="1402660481" name="Imagen 140266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705225"/>
                    </a:xfrm>
                    <a:prstGeom prst="rect">
                      <a:avLst/>
                    </a:prstGeom>
                  </pic:spPr>
                </pic:pic>
              </a:graphicData>
            </a:graphic>
          </wp:inline>
        </w:drawing>
      </w:r>
    </w:p>
    <w:p w14:paraId="4FB3378C" w14:textId="33236F16" w:rsidR="007B5518" w:rsidRDefault="79CDD64F" w:rsidP="5D48E16C">
      <w:pPr>
        <w:spacing w:before="200" w:after="160" w:line="240" w:lineRule="auto"/>
        <w:rPr>
          <w:rFonts w:eastAsia="Arial" w:cs="Arial"/>
          <w:color w:val="000000" w:themeColor="text1"/>
        </w:rPr>
      </w:pPr>
      <w:r w:rsidRPr="5D48E16C">
        <w:rPr>
          <w:rFonts w:eastAsia="Arial" w:cs="Arial"/>
          <w:color w:val="000000" w:themeColor="text1"/>
        </w:rPr>
        <w:t>Se pueden encontrar a continuación los enlaces a dos vídeos: en el primero se</w:t>
      </w:r>
      <w:r w:rsidR="577E4226" w:rsidRPr="5D48E16C">
        <w:rPr>
          <w:rFonts w:eastAsia="Arial" w:cs="Arial"/>
          <w:color w:val="000000" w:themeColor="text1"/>
        </w:rPr>
        <w:t xml:space="preserve"> muestra </w:t>
      </w:r>
      <w:r w:rsidR="634C2B6D" w:rsidRPr="5D48E16C">
        <w:rPr>
          <w:rFonts w:eastAsia="Arial" w:cs="Arial"/>
          <w:color w:val="000000" w:themeColor="text1"/>
        </w:rPr>
        <w:t xml:space="preserve">el proceso de configuración desde la perspectiva del profesorado; en el segundo, se muestra la vista del alumnado de este mismo vídeo. </w:t>
      </w:r>
    </w:p>
    <w:p w14:paraId="716961E7" w14:textId="1134D06B" w:rsidR="008566ED" w:rsidRDefault="008566ED" w:rsidP="008566ED">
      <w:pPr>
        <w:pStyle w:val="Ttulo4"/>
        <w:rPr>
          <w:rFonts w:eastAsia="Arial"/>
        </w:rPr>
      </w:pPr>
      <w:r>
        <w:rPr>
          <w:rFonts w:eastAsia="Arial"/>
        </w:rPr>
        <w:t>Vídeos de H5P</w:t>
      </w:r>
    </w:p>
    <w:p w14:paraId="322C6320" w14:textId="3F6EF322" w:rsidR="008566ED" w:rsidRDefault="008566ED" w:rsidP="008566ED">
      <w:r>
        <w:t xml:space="preserve">Para poder integrar un vídeo de EHUTB en Interactive video es necesario contar con la “URL de descarga”. Esta URL solo es accesible para el usuario que ha publicado el vídeo en EHUTB. </w:t>
      </w:r>
    </w:p>
    <w:p w14:paraId="1E723AC4" w14:textId="6BB4012C" w:rsidR="008566ED" w:rsidRDefault="008566ED" w:rsidP="008566ED">
      <w:r>
        <w:t>Para acceder a esta “URL de descarga”, entrar en EHUTB con las credenciales LDAP, acceder al listado de vídeos subidos y seleccionar el vídeo correspondientes. En la parte inferior de la página aparecerá la tabla que se muestra en la imagen. Pulsar sobre la pestaña “Embed”</w:t>
      </w:r>
      <w:r w:rsidR="00AE2DA5">
        <w:t xml:space="preserve"> (1)</w:t>
      </w:r>
      <w:r>
        <w:t xml:space="preserve"> y copiar la “URL de descarga”</w:t>
      </w:r>
      <w:r w:rsidR="00AE2DA5">
        <w:t xml:space="preserve"> (2) para añadir el vídeo a una actividad “Interactive video” de H5P.</w:t>
      </w:r>
    </w:p>
    <w:p w14:paraId="6B57F2D3" w14:textId="2D810EB4" w:rsidR="00AE2DA5" w:rsidRPr="008566ED" w:rsidRDefault="00AE2DA5" w:rsidP="008566ED">
      <w:r>
        <w:rPr>
          <w:noProof/>
          <w:lang w:eastAsia="es-ES"/>
        </w:rPr>
        <w:lastRenderedPageBreak/>
        <w:drawing>
          <wp:inline distT="0" distB="0" distL="0" distR="0" wp14:anchorId="4B1DE422" wp14:editId="2C9AEE28">
            <wp:extent cx="6188710" cy="3576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hutb_url_descarga.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3576955"/>
                    </a:xfrm>
                    <a:prstGeom prst="rect">
                      <a:avLst/>
                    </a:prstGeom>
                  </pic:spPr>
                </pic:pic>
              </a:graphicData>
            </a:graphic>
          </wp:inline>
        </w:drawing>
      </w:r>
    </w:p>
    <w:p w14:paraId="7063C28A" w14:textId="4DCF705B" w:rsidR="007B5518" w:rsidRPr="007B5518" w:rsidRDefault="56DAA0A7" w:rsidP="7D9F8B52">
      <w:pPr>
        <w:spacing w:before="160" w:after="160" w:line="240" w:lineRule="auto"/>
        <w:rPr>
          <w:rFonts w:ascii="Trebuchet MS" w:eastAsia="Trebuchet MS" w:hAnsi="Trebuchet MS" w:cs="Trebuchet MS"/>
          <w:color w:val="666666"/>
        </w:rPr>
      </w:pPr>
      <w:r w:rsidRPr="7D9F8B52">
        <w:rPr>
          <w:rFonts w:ascii="Trebuchet MS" w:eastAsia="Trebuchet MS" w:hAnsi="Trebuchet MS" w:cs="Trebuchet MS"/>
          <w:color w:val="666666"/>
          <w:u w:val="single"/>
        </w:rPr>
        <w:t>Column</w:t>
      </w:r>
    </w:p>
    <w:p w14:paraId="0C434A97" w14:textId="6A766143" w:rsidR="007B5518" w:rsidRPr="007B5518" w:rsidRDefault="56DAA0A7" w:rsidP="5D48E16C">
      <w:pPr>
        <w:spacing w:before="200" w:after="160" w:line="240" w:lineRule="auto"/>
        <w:rPr>
          <w:rFonts w:eastAsia="Arial" w:cs="Arial"/>
          <w:color w:val="000000" w:themeColor="text1"/>
        </w:rPr>
      </w:pPr>
      <w:r w:rsidRPr="5D48E16C">
        <w:rPr>
          <w:rFonts w:eastAsia="Arial" w:cs="Arial"/>
          <w:color w:val="000000" w:themeColor="text1"/>
        </w:rPr>
        <w:t xml:space="preserve">Con esta opción se puede componer una página añadiendo, uno detrás de otro, bloques con contenidos expositivos y actividades. Dentro de las opciones disponibles en Column están casi todos los tipos de contenido de H5P, incluidos Interactive video y Course presentation, además de otros contenidos genéricos, como los bloques de texto o imagen.  Es por lo tanto un recurso muy flexible para la edición de unidades didácticas. </w:t>
      </w:r>
    </w:p>
    <w:p w14:paraId="345E1066" w14:textId="7058E389" w:rsidR="007B5518" w:rsidRPr="007B5518" w:rsidRDefault="56DAA0A7" w:rsidP="5D48E16C">
      <w:pPr>
        <w:spacing w:before="200" w:after="160" w:line="240" w:lineRule="auto"/>
        <w:rPr>
          <w:rFonts w:eastAsia="Arial" w:cs="Arial"/>
          <w:color w:val="000000" w:themeColor="text1"/>
        </w:rPr>
      </w:pPr>
      <w:r w:rsidRPr="5D48E16C">
        <w:rPr>
          <w:rFonts w:eastAsia="Arial" w:cs="Arial"/>
          <w:color w:val="000000" w:themeColor="text1"/>
        </w:rPr>
        <w:t>En e</w:t>
      </w:r>
      <w:r w:rsidR="697D9D64" w:rsidRPr="5D48E16C">
        <w:rPr>
          <w:rFonts w:eastAsia="Arial" w:cs="Arial"/>
          <w:color w:val="000000" w:themeColor="text1"/>
        </w:rPr>
        <w:t>l siguiente enlace se puede ver un</w:t>
      </w:r>
      <w:r w:rsidRPr="5D48E16C">
        <w:rPr>
          <w:rFonts w:eastAsia="Arial" w:cs="Arial"/>
          <w:color w:val="000000" w:themeColor="text1"/>
        </w:rPr>
        <w:t xml:space="preserve"> vídeo </w:t>
      </w:r>
      <w:r w:rsidR="0C349B50" w:rsidRPr="5D48E16C">
        <w:rPr>
          <w:rFonts w:eastAsia="Arial" w:cs="Arial"/>
          <w:color w:val="000000" w:themeColor="text1"/>
        </w:rPr>
        <w:t>con</w:t>
      </w:r>
      <w:r w:rsidRPr="5D48E16C">
        <w:rPr>
          <w:rFonts w:eastAsia="Arial" w:cs="Arial"/>
          <w:color w:val="000000" w:themeColor="text1"/>
        </w:rPr>
        <w:t xml:space="preserve"> el proceso de configuración de un</w:t>
      </w:r>
      <w:r w:rsidR="20F0960F" w:rsidRPr="5D48E16C">
        <w:rPr>
          <w:rFonts w:eastAsia="Arial" w:cs="Arial"/>
          <w:color w:val="000000" w:themeColor="text1"/>
        </w:rPr>
        <w:t xml:space="preserve"> recurso de tipo “Column” donde se han incluido una imagen, un archivo de audio, un texto y una auto-evaluación. </w:t>
      </w:r>
    </w:p>
    <w:p w14:paraId="2E7822C3" w14:textId="6F556D87" w:rsidR="007B5518" w:rsidRPr="007B5518" w:rsidRDefault="56DAA0A7" w:rsidP="7D9F8B52">
      <w:pPr>
        <w:spacing w:before="160" w:after="160" w:line="240" w:lineRule="auto"/>
        <w:rPr>
          <w:rFonts w:ascii="Trebuchet MS" w:eastAsia="Trebuchet MS" w:hAnsi="Trebuchet MS" w:cs="Trebuchet MS"/>
          <w:color w:val="666666"/>
          <w:sz w:val="24"/>
          <w:szCs w:val="24"/>
        </w:rPr>
      </w:pPr>
      <w:r w:rsidRPr="7D9F8B52">
        <w:rPr>
          <w:rFonts w:ascii="Trebuchet MS" w:eastAsia="Trebuchet MS" w:hAnsi="Trebuchet MS" w:cs="Trebuchet MS"/>
          <w:b/>
          <w:bCs/>
          <w:color w:val="666666"/>
          <w:sz w:val="24"/>
          <w:szCs w:val="24"/>
        </w:rPr>
        <w:t>Parámetros y textos (Idioma del recurso)</w:t>
      </w:r>
    </w:p>
    <w:p w14:paraId="5333CEB1" w14:textId="489FCF2D" w:rsidR="007B5518" w:rsidRPr="007B5518" w:rsidRDefault="56DAA0A7" w:rsidP="1C995016">
      <w:pPr>
        <w:spacing w:before="200" w:after="160" w:line="240" w:lineRule="auto"/>
        <w:rPr>
          <w:rFonts w:eastAsia="Arial" w:cs="Arial"/>
          <w:color w:val="000000" w:themeColor="text1"/>
        </w:rPr>
      </w:pPr>
      <w:r w:rsidRPr="1C995016">
        <w:rPr>
          <w:rFonts w:eastAsia="Arial" w:cs="Arial"/>
          <w:color w:val="000000" w:themeColor="text1"/>
        </w:rPr>
        <w:t xml:space="preserve">En este apartado se puede elegir el idioma en el que aparecen las cadenas de texto que aparecen de forma automática en los contenidos y actividades. </w:t>
      </w:r>
    </w:p>
    <w:p w14:paraId="3E449517" w14:textId="2428EFA4" w:rsidR="1C995016" w:rsidRDefault="1C995016" w:rsidP="1C995016">
      <w:pPr>
        <w:spacing w:before="200" w:after="160" w:line="240" w:lineRule="auto"/>
        <w:rPr>
          <w:rFonts w:eastAsia="Arial" w:cs="Arial"/>
          <w:color w:val="000000" w:themeColor="text1"/>
        </w:rPr>
      </w:pPr>
    </w:p>
    <w:p w14:paraId="13C7FEFB" w14:textId="3E59B859" w:rsidR="0831660A" w:rsidRDefault="0831660A" w:rsidP="5D48E16C">
      <w:pPr>
        <w:spacing w:before="200" w:after="160" w:line="240" w:lineRule="auto"/>
        <w:jc w:val="center"/>
      </w:pPr>
      <w:r>
        <w:rPr>
          <w:noProof/>
          <w:lang w:eastAsia="es-ES"/>
        </w:rPr>
        <w:drawing>
          <wp:inline distT="0" distB="0" distL="0" distR="0" wp14:anchorId="15325F2B" wp14:editId="190397CE">
            <wp:extent cx="4572000" cy="1866900"/>
            <wp:effectExtent l="0" t="0" r="0" b="0"/>
            <wp:docPr id="358294860" name="Imagen 358294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6714DA8C" w14:textId="6FAC3FB8" w:rsidR="007B5518" w:rsidRPr="007B5518" w:rsidRDefault="55A6D1A1" w:rsidP="1C995016">
      <w:pPr>
        <w:spacing w:before="200" w:after="160" w:line="240" w:lineRule="auto"/>
        <w:rPr>
          <w:rFonts w:ascii="Trebuchet MS" w:eastAsia="Trebuchet MS" w:hAnsi="Trebuchet MS" w:cs="Trebuchet MS"/>
          <w:color w:val="000000" w:themeColor="text1"/>
          <w:sz w:val="26"/>
          <w:szCs w:val="26"/>
        </w:rPr>
      </w:pPr>
      <w:r w:rsidRPr="1C995016">
        <w:rPr>
          <w:rFonts w:eastAsia="Arial" w:cs="Arial"/>
          <w:color w:val="000000" w:themeColor="text1"/>
        </w:rPr>
        <w:lastRenderedPageBreak/>
        <w:t xml:space="preserve">Los idiomas euskera y castellano están disponibles para la práctica totalidad de los tipos de contenidos. H5P asigna por defecto al recurso creado el idioma de navegación seleccionado en eGela en el momento de comenzar su creación. </w:t>
      </w:r>
    </w:p>
    <w:p w14:paraId="4EB2D51C" w14:textId="26682821" w:rsidR="007B5518" w:rsidRPr="007B5518" w:rsidRDefault="56DAA0A7" w:rsidP="1C995016">
      <w:pPr>
        <w:spacing w:before="200" w:after="160" w:line="240" w:lineRule="auto"/>
        <w:rPr>
          <w:rFonts w:ascii="Trebuchet MS" w:eastAsia="Trebuchet MS" w:hAnsi="Trebuchet MS" w:cs="Trebuchet MS"/>
          <w:color w:val="000000" w:themeColor="text1"/>
          <w:sz w:val="26"/>
          <w:szCs w:val="26"/>
        </w:rPr>
      </w:pPr>
      <w:r w:rsidRPr="1C995016">
        <w:rPr>
          <w:rFonts w:ascii="Trebuchet MS" w:eastAsia="Trebuchet MS" w:hAnsi="Trebuchet MS" w:cs="Trebuchet MS"/>
          <w:b/>
          <w:bCs/>
          <w:color w:val="000000" w:themeColor="text1"/>
          <w:sz w:val="26"/>
          <w:szCs w:val="26"/>
        </w:rPr>
        <w:t>Opciones de pantalla (Reutilización y Copyright)</w:t>
      </w:r>
    </w:p>
    <w:p w14:paraId="66C0F9BF" w14:textId="67301D31" w:rsidR="56DAA0A7" w:rsidRDefault="56DAA0A7" w:rsidP="1C995016">
      <w:pPr>
        <w:spacing w:before="200" w:after="160" w:line="240" w:lineRule="auto"/>
        <w:rPr>
          <w:rFonts w:eastAsia="Arial" w:cs="Arial"/>
          <w:color w:val="000000" w:themeColor="text1"/>
        </w:rPr>
      </w:pPr>
      <w:r w:rsidRPr="1C995016">
        <w:rPr>
          <w:rFonts w:eastAsia="Arial" w:cs="Arial"/>
          <w:color w:val="000000" w:themeColor="text1"/>
        </w:rPr>
        <w:t>E</w:t>
      </w:r>
      <w:r w:rsidR="56CB9B66" w:rsidRPr="1C995016">
        <w:rPr>
          <w:rFonts w:eastAsia="Arial" w:cs="Arial"/>
          <w:color w:val="000000" w:themeColor="text1"/>
        </w:rPr>
        <w:t>n este apartado se especifican las opciones que se muestran en el</w:t>
      </w:r>
      <w:r w:rsidRPr="1C995016">
        <w:rPr>
          <w:rFonts w:eastAsia="Arial" w:cs="Arial"/>
          <w:color w:val="000000" w:themeColor="text1"/>
        </w:rPr>
        <w:t xml:space="preserve"> marco inferior de los contenidos H5P</w:t>
      </w:r>
      <w:r w:rsidR="386174CA" w:rsidRPr="1C995016">
        <w:rPr>
          <w:rFonts w:eastAsia="Arial" w:cs="Arial"/>
          <w:color w:val="000000" w:themeColor="text1"/>
        </w:rPr>
        <w:t xml:space="preserve">. Con la configuración por </w:t>
      </w:r>
      <w:r w:rsidR="1EFE9CE8" w:rsidRPr="1C995016">
        <w:rPr>
          <w:rFonts w:eastAsia="Arial" w:cs="Arial"/>
          <w:color w:val="000000" w:themeColor="text1"/>
        </w:rPr>
        <w:t xml:space="preserve">defecto de eGela, </w:t>
      </w:r>
      <w:r w:rsidR="1EFE9CE8" w:rsidRPr="1C995016">
        <w:rPr>
          <w:rFonts w:eastAsia="Arial" w:cs="Arial"/>
          <w:b/>
          <w:bCs/>
          <w:color w:val="000000" w:themeColor="text1"/>
        </w:rPr>
        <w:t>en la vista docente</w:t>
      </w:r>
      <w:r w:rsidR="1EFE9CE8" w:rsidRPr="1C995016">
        <w:rPr>
          <w:rFonts w:eastAsia="Arial" w:cs="Arial"/>
          <w:color w:val="000000" w:themeColor="text1"/>
        </w:rPr>
        <w:t xml:space="preserve"> se mostrará la opción de “Reutilizar”, que permite descargar</w:t>
      </w:r>
      <w:r w:rsidR="2630CFA9" w:rsidRPr="1C995016">
        <w:rPr>
          <w:rFonts w:eastAsia="Arial" w:cs="Arial"/>
          <w:color w:val="000000" w:themeColor="text1"/>
        </w:rPr>
        <w:t xml:space="preserve"> el recurso en un archivo con extensión .h5p, aunque no aparezca marcada</w:t>
      </w:r>
      <w:r w:rsidR="7ADA5C18" w:rsidRPr="1C995016">
        <w:rPr>
          <w:rFonts w:eastAsia="Arial" w:cs="Arial"/>
          <w:color w:val="000000" w:themeColor="text1"/>
        </w:rPr>
        <w:t xml:space="preserve">. </w:t>
      </w:r>
    </w:p>
    <w:p w14:paraId="3A32F44F" w14:textId="395827A0" w:rsidR="1EFE9CE8" w:rsidRDefault="1EFE9CE8" w:rsidP="1C995016">
      <w:pPr>
        <w:spacing w:before="200" w:after="160" w:line="240" w:lineRule="auto"/>
        <w:jc w:val="center"/>
        <w:rPr>
          <w:rFonts w:eastAsia="Arial" w:cs="Arial"/>
          <w:color w:val="000000" w:themeColor="text1"/>
        </w:rPr>
      </w:pPr>
      <w:r>
        <w:rPr>
          <w:noProof/>
          <w:lang w:eastAsia="es-ES"/>
        </w:rPr>
        <w:drawing>
          <wp:inline distT="0" distB="0" distL="0" distR="0" wp14:anchorId="26B7B56D" wp14:editId="0D767E97">
            <wp:extent cx="4572000" cy="1247775"/>
            <wp:effectExtent l="0" t="0" r="0" b="0"/>
            <wp:docPr id="1216129812" name="Imagen 121612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0B842388" w14:textId="2E3FE2CC" w:rsidR="007B5518" w:rsidRPr="007B5518" w:rsidRDefault="007B5518" w:rsidP="1C995016">
      <w:pPr>
        <w:spacing w:before="200" w:after="160" w:line="240" w:lineRule="auto"/>
        <w:rPr>
          <w:rFonts w:eastAsia="Arial" w:cs="Arial"/>
          <w:color w:val="000000" w:themeColor="text1"/>
        </w:rPr>
      </w:pPr>
      <w:r>
        <w:br/>
      </w:r>
      <w:r w:rsidR="49568D16" w:rsidRPr="1C995016">
        <w:rPr>
          <w:rFonts w:eastAsia="Arial" w:cs="Arial"/>
          <w:color w:val="000000" w:themeColor="text1"/>
        </w:rPr>
        <w:t>En la s</w:t>
      </w:r>
      <w:r w:rsidR="7C0E16E9" w:rsidRPr="1C995016">
        <w:rPr>
          <w:rFonts w:eastAsia="Arial" w:cs="Arial"/>
          <w:color w:val="000000" w:themeColor="text1"/>
        </w:rPr>
        <w:t xml:space="preserve">iguiente imagen se comparan las opciones en la </w:t>
      </w:r>
      <w:r w:rsidR="7C0E16E9" w:rsidRPr="1C995016">
        <w:rPr>
          <w:rFonts w:eastAsia="Arial" w:cs="Arial"/>
          <w:b/>
          <w:bCs/>
          <w:color w:val="000000" w:themeColor="text1"/>
        </w:rPr>
        <w:t>vista del alumnado</w:t>
      </w:r>
      <w:r w:rsidR="7C0E16E9" w:rsidRPr="1C995016">
        <w:rPr>
          <w:rFonts w:eastAsia="Arial" w:cs="Arial"/>
          <w:color w:val="000000" w:themeColor="text1"/>
        </w:rPr>
        <w:t xml:space="preserve">. </w:t>
      </w:r>
      <w:r w:rsidR="03790052" w:rsidRPr="1C995016">
        <w:rPr>
          <w:rFonts w:eastAsia="Arial" w:cs="Arial"/>
          <w:color w:val="000000" w:themeColor="text1"/>
        </w:rPr>
        <w:t xml:space="preserve">Con </w:t>
      </w:r>
      <w:r w:rsidR="1C3BC7D9" w:rsidRPr="1C995016">
        <w:rPr>
          <w:rFonts w:eastAsia="Arial" w:cs="Arial"/>
          <w:color w:val="000000" w:themeColor="text1"/>
        </w:rPr>
        <w:t xml:space="preserve">la </w:t>
      </w:r>
      <w:r w:rsidR="03790052" w:rsidRPr="1C995016">
        <w:rPr>
          <w:rFonts w:eastAsia="Arial" w:cs="Arial"/>
          <w:color w:val="000000" w:themeColor="text1"/>
        </w:rPr>
        <w:t>configuración por defecto</w:t>
      </w:r>
      <w:r w:rsidR="56DAA0A7" w:rsidRPr="1C995016">
        <w:rPr>
          <w:rFonts w:eastAsia="Arial" w:cs="Arial"/>
          <w:color w:val="000000" w:themeColor="text1"/>
        </w:rPr>
        <w:t xml:space="preserve"> (Opción A)</w:t>
      </w:r>
      <w:r w:rsidR="68234B7B" w:rsidRPr="1C995016">
        <w:rPr>
          <w:rFonts w:eastAsia="Arial" w:cs="Arial"/>
          <w:color w:val="000000" w:themeColor="text1"/>
        </w:rPr>
        <w:t>,</w:t>
      </w:r>
      <w:r w:rsidR="56DAA0A7" w:rsidRPr="1C995016">
        <w:rPr>
          <w:rFonts w:eastAsia="Arial" w:cs="Arial"/>
          <w:color w:val="000000" w:themeColor="text1"/>
        </w:rPr>
        <w:t xml:space="preserve"> el alumnado no ve ninguna </w:t>
      </w:r>
      <w:r w:rsidR="2E77979E" w:rsidRPr="1C995016">
        <w:rPr>
          <w:rFonts w:eastAsia="Arial" w:cs="Arial"/>
          <w:color w:val="000000" w:themeColor="text1"/>
        </w:rPr>
        <w:t>opción en el marco</w:t>
      </w:r>
      <w:r w:rsidR="56DAA0A7" w:rsidRPr="1C995016">
        <w:rPr>
          <w:rFonts w:eastAsia="Arial" w:cs="Arial"/>
          <w:color w:val="000000" w:themeColor="text1"/>
        </w:rPr>
        <w:t>. Sin embargo, si en la configuración se marcan las opciones destacadas en la opción B</w:t>
      </w:r>
      <w:r w:rsidR="4A03E718" w:rsidRPr="1C995016">
        <w:rPr>
          <w:rFonts w:eastAsia="Arial" w:cs="Arial"/>
          <w:color w:val="000000" w:themeColor="text1"/>
        </w:rPr>
        <w:t xml:space="preserve"> (“Botón descargar” o “Botón embebido”), el</w:t>
      </w:r>
      <w:r w:rsidR="56DAA0A7" w:rsidRPr="1C995016">
        <w:rPr>
          <w:rFonts w:eastAsia="Arial" w:cs="Arial"/>
          <w:color w:val="000000" w:themeColor="text1"/>
        </w:rPr>
        <w:t xml:space="preserve"> alumnado tendrá acceso</w:t>
      </w:r>
      <w:r w:rsidR="35241F7A" w:rsidRPr="1C995016">
        <w:rPr>
          <w:rFonts w:eastAsia="Arial" w:cs="Arial"/>
          <w:color w:val="000000" w:themeColor="text1"/>
        </w:rPr>
        <w:t xml:space="preserve"> a las opciones correspondiente; descarga de</w:t>
      </w:r>
      <w:r w:rsidR="56DAA0A7" w:rsidRPr="1C995016">
        <w:rPr>
          <w:rFonts w:eastAsia="Arial" w:cs="Arial"/>
          <w:color w:val="000000" w:themeColor="text1"/>
        </w:rPr>
        <w:t xml:space="preserve"> los archivos para reutilizar </w:t>
      </w:r>
      <w:r w:rsidR="5ECEF84D" w:rsidRPr="1C995016">
        <w:rPr>
          <w:rFonts w:eastAsia="Arial" w:cs="Arial"/>
          <w:color w:val="000000" w:themeColor="text1"/>
        </w:rPr>
        <w:t xml:space="preserve">y código para </w:t>
      </w:r>
      <w:r w:rsidR="56DAA0A7" w:rsidRPr="1C995016">
        <w:rPr>
          <w:rFonts w:eastAsia="Arial" w:cs="Arial"/>
          <w:color w:val="000000" w:themeColor="text1"/>
        </w:rPr>
        <w:t>incrustar estos contenidos en otra plataforma donde esté instalado H5P. </w:t>
      </w:r>
    </w:p>
    <w:p w14:paraId="6F835136" w14:textId="0D333141" w:rsidR="5C131AE0" w:rsidRDefault="5C131AE0" w:rsidP="1C995016">
      <w:pPr>
        <w:spacing w:before="200" w:after="160" w:line="240" w:lineRule="auto"/>
        <w:jc w:val="center"/>
        <w:rPr>
          <w:rFonts w:eastAsia="Arial" w:cs="Arial"/>
          <w:color w:val="000000" w:themeColor="text1"/>
        </w:rPr>
      </w:pPr>
      <w:r>
        <w:rPr>
          <w:noProof/>
          <w:lang w:eastAsia="es-ES"/>
        </w:rPr>
        <w:drawing>
          <wp:inline distT="0" distB="0" distL="0" distR="0" wp14:anchorId="0B093F40" wp14:editId="335CA483">
            <wp:extent cx="4572000" cy="1885950"/>
            <wp:effectExtent l="0" t="0" r="0" b="0"/>
            <wp:docPr id="1102187723" name="Imagen 110218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47891C1F" w14:textId="02B1A7BC" w:rsidR="007B5518" w:rsidRPr="007B5518" w:rsidRDefault="56DAA0A7" w:rsidP="1C995016">
      <w:pPr>
        <w:spacing w:before="200" w:after="160" w:line="240" w:lineRule="auto"/>
        <w:rPr>
          <w:rFonts w:eastAsia="Arial" w:cs="Arial"/>
          <w:color w:val="000000" w:themeColor="text1"/>
        </w:rPr>
      </w:pPr>
      <w:r w:rsidRPr="1C995016">
        <w:rPr>
          <w:rFonts w:eastAsia="Arial" w:cs="Arial"/>
          <w:color w:val="000000" w:themeColor="text1"/>
        </w:rPr>
        <w:t xml:space="preserve">El botón con información sobre </w:t>
      </w:r>
      <w:r w:rsidRPr="1C995016">
        <w:rPr>
          <w:rFonts w:eastAsia="Arial" w:cs="Arial"/>
          <w:b/>
          <w:bCs/>
          <w:color w:val="000000" w:themeColor="text1"/>
        </w:rPr>
        <w:t>Derechos de uso</w:t>
      </w:r>
      <w:r w:rsidRPr="1C995016">
        <w:rPr>
          <w:rFonts w:eastAsia="Arial" w:cs="Arial"/>
          <w:color w:val="000000" w:themeColor="text1"/>
        </w:rPr>
        <w:t xml:space="preserve"> solo aparece en los casos en los que se hayan introducido datos. </w:t>
      </w:r>
      <w:r w:rsidR="10EA8D1D" w:rsidRPr="1C995016">
        <w:rPr>
          <w:rFonts w:eastAsia="Arial" w:cs="Arial"/>
          <w:color w:val="000000" w:themeColor="text1"/>
        </w:rPr>
        <w:t xml:space="preserve">Aparece indiferentemente en la vista del alumnado y del profesorado. </w:t>
      </w:r>
    </w:p>
    <w:p w14:paraId="11558B9D" w14:textId="5D05065F" w:rsidR="007B5518" w:rsidRPr="007B5518" w:rsidRDefault="56DAA0A7" w:rsidP="1C995016">
      <w:pPr>
        <w:spacing w:before="200" w:after="160" w:line="240" w:lineRule="auto"/>
        <w:rPr>
          <w:rFonts w:ascii="Trebuchet MS" w:eastAsia="Trebuchet MS" w:hAnsi="Trebuchet MS" w:cs="Trebuchet MS"/>
          <w:color w:val="000000" w:themeColor="text1"/>
          <w:sz w:val="26"/>
          <w:szCs w:val="26"/>
        </w:rPr>
      </w:pPr>
      <w:r w:rsidRPr="1C995016">
        <w:rPr>
          <w:rFonts w:ascii="Trebuchet MS" w:eastAsia="Trebuchet MS" w:hAnsi="Trebuchet MS" w:cs="Trebuchet MS"/>
          <w:b/>
          <w:bCs/>
          <w:color w:val="000000" w:themeColor="text1"/>
          <w:sz w:val="26"/>
          <w:szCs w:val="26"/>
        </w:rPr>
        <w:t>Calificación y revisión de las respuestas</w:t>
      </w:r>
    </w:p>
    <w:p w14:paraId="19B7F5AE" w14:textId="339EBB63" w:rsidR="02F94D37" w:rsidRDefault="02F94D37" w:rsidP="1C995016">
      <w:pPr>
        <w:spacing w:before="200" w:after="160" w:line="240" w:lineRule="auto"/>
        <w:rPr>
          <w:rFonts w:eastAsia="Arial" w:cs="Arial"/>
          <w:color w:val="000000" w:themeColor="text1"/>
        </w:rPr>
      </w:pPr>
      <w:r w:rsidRPr="1C995016">
        <w:t>Cada uno de los recursos de H5</w:t>
      </w:r>
      <w:r w:rsidR="63EE90E1" w:rsidRPr="1C995016">
        <w:t>P crea una columna en el “Libro de Calificaciones”</w:t>
      </w:r>
      <w:r w:rsidR="2EC5BB3C" w:rsidRPr="1C995016">
        <w:t xml:space="preserve">. Sin embargo, </w:t>
      </w:r>
      <w:r w:rsidR="13B4C654" w:rsidRPr="1C995016">
        <w:t>dado que est</w:t>
      </w:r>
      <w:r w:rsidR="3FCFABAD" w:rsidRPr="1C995016">
        <w:t>o</w:t>
      </w:r>
      <w:r w:rsidR="13B4C654" w:rsidRPr="1C995016">
        <w:t>s recursos están fundamentalmente orientados</w:t>
      </w:r>
      <w:r w:rsidR="3FCFABAD" w:rsidRPr="1C995016">
        <w:t xml:space="preserve"> a actividades de práctica y </w:t>
      </w:r>
      <w:r w:rsidR="631DB351" w:rsidRPr="1C995016">
        <w:t xml:space="preserve">autoevaluación, es recomendable organizarlos en </w:t>
      </w:r>
      <w:r w:rsidR="1B1A7E87" w:rsidRPr="1C995016">
        <w:t>una categoría</w:t>
      </w:r>
      <w:r w:rsidR="631DB351" w:rsidRPr="1C995016">
        <w:t xml:space="preserve"> del “Libro de Calificaciones” con un total de 0</w:t>
      </w:r>
      <w:r w:rsidR="0D9224C3" w:rsidRPr="1C995016">
        <w:t xml:space="preserve">. </w:t>
      </w:r>
      <w:r w:rsidR="13664FEB" w:rsidRPr="1C995016">
        <w:rPr>
          <w:rFonts w:eastAsia="Arial" w:cs="Arial"/>
          <w:color w:val="000000" w:themeColor="text1"/>
        </w:rPr>
        <w:t>(Ver “Categoría de calificación” (1) en la imagen).</w:t>
      </w:r>
    </w:p>
    <w:p w14:paraId="7C22A9ED" w14:textId="4A33B305" w:rsidR="54C69C95" w:rsidRDefault="54C69C95" w:rsidP="1C995016">
      <w:pPr>
        <w:rPr>
          <w:rFonts w:ascii="Trebuchet MS" w:eastAsia="Trebuchet MS" w:hAnsi="Trebuchet MS" w:cs="Trebuchet MS"/>
          <w:color w:val="000000" w:themeColor="text1"/>
          <w:sz w:val="26"/>
          <w:szCs w:val="26"/>
        </w:rPr>
      </w:pPr>
      <w:r w:rsidRPr="1C995016">
        <w:t xml:space="preserve">Además, si se especifica un valor en “Calificación para aprobar” (2), se podrá usar la opción </w:t>
      </w:r>
      <w:r w:rsidR="0F4E3264" w:rsidRPr="1C995016">
        <w:t>“El estudiante debe recibir una calificación para finalizar esta actividad” en el apartado “Finalización de la activida</w:t>
      </w:r>
      <w:r w:rsidR="77EE0CED" w:rsidRPr="1C995016">
        <w:t xml:space="preserve">d” como criterio de superación de esta actividad. </w:t>
      </w:r>
    </w:p>
    <w:p w14:paraId="721694A2" w14:textId="0473EA10" w:rsidR="6B868131" w:rsidRDefault="6B868131" w:rsidP="1C995016">
      <w:pPr>
        <w:jc w:val="center"/>
      </w:pPr>
      <w:r>
        <w:rPr>
          <w:noProof/>
          <w:lang w:eastAsia="es-ES"/>
        </w:rPr>
        <w:lastRenderedPageBreak/>
        <w:drawing>
          <wp:inline distT="0" distB="0" distL="0" distR="0" wp14:anchorId="0B2214A8" wp14:editId="7C0803D4">
            <wp:extent cx="4572000" cy="1276350"/>
            <wp:effectExtent l="0" t="0" r="0" b="0"/>
            <wp:docPr id="515616152" name="Imagen 51561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14:paraId="26DD9576" w14:textId="03F59D55" w:rsidR="7D6D5996" w:rsidRDefault="7D6D5996" w:rsidP="1C995016">
      <w:r w:rsidRPr="1C995016">
        <w:t>Para ver los resultados del alumnado hay que acceder al “Libro de calificaciones”. Pulsando sobre la lupa adyacente al valor de la calificación</w:t>
      </w:r>
      <w:r w:rsidR="5AEC9D9F" w:rsidRPr="1C995016">
        <w:t xml:space="preserve">, se puede ver las respuestas de cada estudiante a las preguntas, aunque algunos tipos de actividades H5P no guardan esta </w:t>
      </w:r>
      <w:r w:rsidR="0692ED1E" w:rsidRPr="1C995016">
        <w:t xml:space="preserve">información. </w:t>
      </w:r>
    </w:p>
    <w:p w14:paraId="20EAD204" w14:textId="76E7FA5D" w:rsidR="0692ED1E" w:rsidRDefault="0692ED1E" w:rsidP="1C995016">
      <w:pPr>
        <w:jc w:val="center"/>
      </w:pPr>
      <w:r>
        <w:rPr>
          <w:noProof/>
          <w:lang w:eastAsia="es-ES"/>
        </w:rPr>
        <w:drawing>
          <wp:inline distT="0" distB="0" distL="0" distR="0" wp14:anchorId="1EDDADD4" wp14:editId="3E429F94">
            <wp:extent cx="4572000" cy="1971675"/>
            <wp:effectExtent l="0" t="0" r="0" b="0"/>
            <wp:docPr id="1508482488" name="Imagen 150848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3DEEC669" w14:textId="481E9BA3" w:rsidR="007B5518" w:rsidRPr="007B5518" w:rsidRDefault="007B5518" w:rsidP="7D9F8B52"/>
    <w:p w14:paraId="3656B9AB" w14:textId="77777777" w:rsidR="007B5518" w:rsidRDefault="007B5518">
      <w:pPr>
        <w:jc w:val="left"/>
      </w:pPr>
      <w:r>
        <w:br w:type="page"/>
      </w:r>
    </w:p>
    <w:sectPr w:rsidR="007B5518" w:rsidSect="004717E5">
      <w:footerReference w:type="default" r:id="rId25"/>
      <w:headerReference w:type="first" r:id="rId26"/>
      <w:footerReference w:type="first" r:id="rId27"/>
      <w:pgSz w:w="11906" w:h="16838"/>
      <w:pgMar w:top="1440" w:right="1080" w:bottom="1440" w:left="1080" w:header="283"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0AD66" w14:textId="77777777" w:rsidR="003563F1" w:rsidRDefault="003563F1" w:rsidP="00FA1E47">
      <w:pPr>
        <w:spacing w:after="0" w:line="240" w:lineRule="auto"/>
      </w:pPr>
      <w:r>
        <w:separator/>
      </w:r>
    </w:p>
  </w:endnote>
  <w:endnote w:type="continuationSeparator" w:id="0">
    <w:p w14:paraId="61829076" w14:textId="77777777" w:rsidR="003563F1" w:rsidRDefault="003563F1" w:rsidP="00FA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HUSans">
    <w:panose1 w:val="02000503050000020004"/>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3337"/>
      <w:docPartObj>
        <w:docPartGallery w:val="Page Numbers (Bottom of Page)"/>
        <w:docPartUnique/>
      </w:docPartObj>
    </w:sdtPr>
    <w:sdtEndPr/>
    <w:sdtContent>
      <w:p w14:paraId="2517C67F" w14:textId="77777777" w:rsidR="00B93E74" w:rsidRDefault="00E90278" w:rsidP="004717E5">
        <w:pPr>
          <w:pStyle w:val="Piedepgina"/>
          <w:jc w:val="left"/>
        </w:pPr>
        <w:r>
          <w:rPr>
            <w:noProof/>
          </w:rPr>
          <w:pict w14:anchorId="01D778A8">
            <v:shapetype id="_x0000_t202" coordsize="21600,21600" o:spt="202" path="m,l,21600r21600,l21600,xe">
              <v:stroke joinstyle="miter"/>
              <v:path gradientshapeok="t" o:connecttype="rect"/>
            </v:shapetype>
            <v:shape id="_x0000_s5121" type="#_x0000_t202" style="position:absolute;margin-left:456.45pt;margin-top:1.25pt;width:35.9pt;height:21.1pt;z-index:251661312;mso-position-horizontal-relative:text;mso-position-vertical-relative:text;mso-width-relative:margin;mso-height-relative:margin" stroked="f">
              <v:textbox>
                <w:txbxContent>
                  <w:p w14:paraId="4FBF0734" w14:textId="77777777" w:rsidR="00B93E74" w:rsidRDefault="00F56359" w:rsidP="004717E5">
                    <w:pPr>
                      <w:jc w:val="right"/>
                    </w:pPr>
                    <w:r>
                      <w:fldChar w:fldCharType="begin"/>
                    </w:r>
                    <w:r w:rsidR="00B93E74" w:rsidRPr="004717E5">
                      <w:instrText xml:space="preserve"> PAGE   \* MERGEFORMAT </w:instrText>
                    </w:r>
                    <w:r>
                      <w:fldChar w:fldCharType="separate"/>
                    </w:r>
                    <w:r w:rsidR="00626EB0">
                      <w:rPr>
                        <w:noProof/>
                      </w:rPr>
                      <w:t>11</w:t>
                    </w:r>
                    <w:r>
                      <w:fldChar w:fldCharType="end"/>
                    </w:r>
                  </w:p>
                </w:txbxContent>
              </v:textbox>
            </v:shape>
          </w:pict>
        </w:r>
        <w:sdt>
          <w:sdtPr>
            <w:alias w:val="Título"/>
            <w:id w:val="13393345"/>
            <w:dataBinding w:prefixMappings="xmlns:ns0='http://purl.org/dc/elements/1.1/' xmlns:ns1='http://schemas.openxmlformats.org/package/2006/metadata/core-properties' " w:xpath="/ns1:coreProperties[1]/ns0:title[1]" w:storeItemID="{6C3C8BC8-F283-45AE-878A-BAB7291924A1}"/>
            <w:text/>
          </w:sdtPr>
          <w:sdtEndPr/>
          <w:sdtContent>
            <w:r w:rsidR="00B93E74">
              <w:t>Estructura y ajustes generales de un aula virtual</w:t>
            </w:r>
          </w:sdtContent>
        </w:sdt>
      </w:p>
    </w:sdtContent>
  </w:sdt>
  <w:p w14:paraId="0DE4B5B7" w14:textId="77777777" w:rsidR="00B93E74" w:rsidRDefault="00B93E74" w:rsidP="00513D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226A1" w14:textId="77777777" w:rsidR="00B93E74" w:rsidRDefault="1C995016" w:rsidP="00226F3F">
    <w:pPr>
      <w:pStyle w:val="Piedepgina"/>
      <w:jc w:val="center"/>
    </w:pPr>
    <w:r>
      <w:rPr>
        <w:noProof/>
        <w:lang w:eastAsia="es-ES"/>
      </w:rPr>
      <w:drawing>
        <wp:inline distT="0" distB="0" distL="0" distR="0" wp14:anchorId="055F8924" wp14:editId="6EABFD5D">
          <wp:extent cx="1438781" cy="506012"/>
          <wp:effectExtent l="19050" t="0" r="9019" b="0"/>
          <wp:docPr id="17" name="16 Imagen" descr="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Imagen"/>
                  <pic:cNvPicPr/>
                </pic:nvPicPr>
                <pic:blipFill>
                  <a:blip r:embed="rId1">
                    <a:extLst>
                      <a:ext uri="{28A0092B-C50C-407E-A947-70E740481C1C}">
                        <a14:useLocalDpi xmlns:a14="http://schemas.microsoft.com/office/drawing/2010/main" val="0"/>
                      </a:ext>
                    </a:extLst>
                  </a:blip>
                  <a:stretch>
                    <a:fillRect/>
                  </a:stretch>
                </pic:blipFill>
                <pic:spPr>
                  <a:xfrm>
                    <a:off x="0" y="0"/>
                    <a:ext cx="1438781" cy="50601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3382"/>
      <w:docPartObj>
        <w:docPartGallery w:val="Page Numbers (Bottom of Page)"/>
        <w:docPartUnique/>
      </w:docPartObj>
    </w:sdtPr>
    <w:sdtEndPr/>
    <w:sdtContent>
      <w:p w14:paraId="3022520E" w14:textId="77777777" w:rsidR="00B93E74" w:rsidRDefault="00E90278" w:rsidP="004717E5">
        <w:pPr>
          <w:pStyle w:val="Piedepgina"/>
          <w:jc w:val="left"/>
        </w:pPr>
        <w:r>
          <w:rPr>
            <w:noProof/>
          </w:rPr>
          <w:pict w14:anchorId="23A26E19">
            <v:shapetype id="_x0000_t202" coordsize="21600,21600" o:spt="202" path="m,l,21600r21600,l21600,xe">
              <v:stroke joinstyle="miter"/>
              <v:path gradientshapeok="t" o:connecttype="rect"/>
            </v:shapetype>
            <v:shape id="_x0000_s5122" type="#_x0000_t202" style="position:absolute;margin-left:456.45pt;margin-top:1.25pt;width:35.9pt;height:21.1pt;z-index:251663360;mso-position-horizontal-relative:text;mso-position-vertical-relative:text;mso-width-relative:margin;mso-height-relative:margin" stroked="f">
              <v:textbox>
                <w:txbxContent>
                  <w:p w14:paraId="4E90E1FE" w14:textId="091F1869" w:rsidR="00B93E74" w:rsidRDefault="00F56359" w:rsidP="004717E5">
                    <w:pPr>
                      <w:jc w:val="right"/>
                    </w:pPr>
                    <w:r>
                      <w:fldChar w:fldCharType="begin"/>
                    </w:r>
                    <w:r w:rsidR="00B93E74" w:rsidRPr="004717E5">
                      <w:instrText xml:space="preserve"> PAGE   \* MERGEFORMAT </w:instrText>
                    </w:r>
                    <w:r>
                      <w:fldChar w:fldCharType="separate"/>
                    </w:r>
                    <w:r w:rsidR="00E90278">
                      <w:rPr>
                        <w:noProof/>
                      </w:rPr>
                      <w:t>5</w:t>
                    </w:r>
                    <w:r>
                      <w:fldChar w:fldCharType="end"/>
                    </w:r>
                  </w:p>
                </w:txbxContent>
              </v:textbox>
            </v:shape>
          </w:pict>
        </w:r>
        <w:sdt>
          <w:sdtPr>
            <w:alias w:val="Título"/>
            <w:id w:val="13393383"/>
            <w:dataBinding w:prefixMappings="xmlns:ns0='http://purl.org/dc/elements/1.1/' xmlns:ns1='http://schemas.openxmlformats.org/package/2006/metadata/core-properties' " w:xpath="/ns1:coreProperties[1]/ns0:title[1]" w:storeItemID="{6C3C8BC8-F283-45AE-878A-BAB7291924A1}"/>
            <w:text/>
          </w:sdtPr>
          <w:sdtEndPr/>
          <w:sdtContent>
            <w:r w:rsidR="00B93E74">
              <w:t>Estructura y ajustes generales de un aula virtual</w:t>
            </w:r>
          </w:sdtContent>
        </w:sdt>
      </w:p>
    </w:sdtContent>
  </w:sdt>
  <w:p w14:paraId="17AD93B2" w14:textId="77777777" w:rsidR="00B93E74" w:rsidRDefault="00B93E74" w:rsidP="00513D4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FF5F2" w14:textId="77777777" w:rsidR="00B93E74" w:rsidRDefault="00B93E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04FF1" w14:textId="77777777" w:rsidR="003563F1" w:rsidRDefault="003563F1" w:rsidP="00FA1E47">
      <w:pPr>
        <w:spacing w:after="0" w:line="240" w:lineRule="auto"/>
      </w:pPr>
      <w:r>
        <w:separator/>
      </w:r>
    </w:p>
  </w:footnote>
  <w:footnote w:type="continuationSeparator" w:id="0">
    <w:p w14:paraId="2DBF0D7D" w14:textId="77777777" w:rsidR="003563F1" w:rsidRDefault="003563F1" w:rsidP="00FA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AB7D0" w14:textId="77777777" w:rsidR="00B93E74" w:rsidRPr="00940978" w:rsidRDefault="00B93E74" w:rsidP="00940978">
    <w:pPr>
      <w:pStyle w:val="Encabezado"/>
      <w:jc w:val="right"/>
    </w:pPr>
    <w:r>
      <w:rPr>
        <w:noProof/>
        <w:lang w:eastAsia="es-ES"/>
      </w:rPr>
      <w:drawing>
        <wp:inline distT="0" distB="0" distL="0" distR="0" wp14:anchorId="18EA3060" wp14:editId="07777777">
          <wp:extent cx="6188710" cy="688340"/>
          <wp:effectExtent l="19050" t="0" r="2540" b="0"/>
          <wp:docPr id="24" name="23 Imagen" descr="Logo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becera.jpg"/>
                  <pic:cNvPicPr/>
                </pic:nvPicPr>
                <pic:blipFill>
                  <a:blip r:embed="rId1"/>
                  <a:stretch>
                    <a:fillRect/>
                  </a:stretch>
                </pic:blipFill>
                <pic:spPr>
                  <a:xfrm>
                    <a:off x="0" y="0"/>
                    <a:ext cx="6188710" cy="688340"/>
                  </a:xfrm>
                  <a:prstGeom prst="rect">
                    <a:avLst/>
                  </a:prstGeom>
                </pic:spPr>
              </pic:pic>
            </a:graphicData>
          </a:graphic>
        </wp:inline>
      </w:drawing>
    </w:r>
    <w:r>
      <w:rPr>
        <w:noProof/>
        <w:lang w:eastAsia="es-ES"/>
      </w:rPr>
      <w:drawing>
        <wp:anchor distT="0" distB="0" distL="114300" distR="114300" simplePos="0" relativeHeight="251659264" behindDoc="1" locked="0" layoutInCell="1" allowOverlap="1" wp14:anchorId="7CA414AB" wp14:editId="07777777">
          <wp:simplePos x="0" y="0"/>
          <wp:positionH relativeFrom="column">
            <wp:posOffset>19050</wp:posOffset>
          </wp:positionH>
          <wp:positionV relativeFrom="paragraph">
            <wp:posOffset>-2284</wp:posOffset>
          </wp:positionV>
          <wp:extent cx="1373022" cy="634621"/>
          <wp:effectExtent l="19050" t="0" r="0" b="0"/>
          <wp:wrapNone/>
          <wp:docPr id="1"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2"/>
                  <a:stretch>
                    <a:fillRect/>
                  </a:stretch>
                </pic:blipFill>
                <pic:spPr>
                  <a:xfrm>
                    <a:off x="0" y="0"/>
                    <a:ext cx="1373022" cy="63462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F1B3" w14:textId="77777777" w:rsidR="00B93E74" w:rsidRDefault="00B93E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603B"/>
    <w:multiLevelType w:val="hybridMultilevel"/>
    <w:tmpl w:val="FFB802A0"/>
    <w:lvl w:ilvl="0" w:tplc="321496FE">
      <w:start w:val="1"/>
      <w:numFmt w:val="bullet"/>
      <w:lvlText w:val=""/>
      <w:lvlJc w:val="left"/>
      <w:pPr>
        <w:ind w:left="720" w:hanging="360"/>
      </w:pPr>
      <w:rPr>
        <w:rFonts w:ascii="Symbol" w:hAnsi="Symbol" w:hint="default"/>
      </w:rPr>
    </w:lvl>
    <w:lvl w:ilvl="1" w:tplc="0816775C">
      <w:start w:val="1"/>
      <w:numFmt w:val="bullet"/>
      <w:lvlText w:val="o"/>
      <w:lvlJc w:val="left"/>
      <w:pPr>
        <w:ind w:left="1440" w:hanging="360"/>
      </w:pPr>
      <w:rPr>
        <w:rFonts w:ascii="Courier New" w:hAnsi="Courier New" w:hint="default"/>
      </w:rPr>
    </w:lvl>
    <w:lvl w:ilvl="2" w:tplc="6E5AFBCA">
      <w:start w:val="1"/>
      <w:numFmt w:val="bullet"/>
      <w:lvlText w:val=""/>
      <w:lvlJc w:val="left"/>
      <w:pPr>
        <w:ind w:left="2160" w:hanging="360"/>
      </w:pPr>
      <w:rPr>
        <w:rFonts w:ascii="Wingdings" w:hAnsi="Wingdings" w:hint="default"/>
      </w:rPr>
    </w:lvl>
    <w:lvl w:ilvl="3" w:tplc="F6A6FCAA">
      <w:start w:val="1"/>
      <w:numFmt w:val="bullet"/>
      <w:lvlText w:val=""/>
      <w:lvlJc w:val="left"/>
      <w:pPr>
        <w:ind w:left="2880" w:hanging="360"/>
      </w:pPr>
      <w:rPr>
        <w:rFonts w:ascii="Symbol" w:hAnsi="Symbol" w:hint="default"/>
      </w:rPr>
    </w:lvl>
    <w:lvl w:ilvl="4" w:tplc="8DE8A152">
      <w:start w:val="1"/>
      <w:numFmt w:val="bullet"/>
      <w:lvlText w:val="o"/>
      <w:lvlJc w:val="left"/>
      <w:pPr>
        <w:ind w:left="3600" w:hanging="360"/>
      </w:pPr>
      <w:rPr>
        <w:rFonts w:ascii="Courier New" w:hAnsi="Courier New" w:hint="default"/>
      </w:rPr>
    </w:lvl>
    <w:lvl w:ilvl="5" w:tplc="48A07AFA">
      <w:start w:val="1"/>
      <w:numFmt w:val="bullet"/>
      <w:lvlText w:val=""/>
      <w:lvlJc w:val="left"/>
      <w:pPr>
        <w:ind w:left="4320" w:hanging="360"/>
      </w:pPr>
      <w:rPr>
        <w:rFonts w:ascii="Wingdings" w:hAnsi="Wingdings" w:hint="default"/>
      </w:rPr>
    </w:lvl>
    <w:lvl w:ilvl="6" w:tplc="6AE652B0">
      <w:start w:val="1"/>
      <w:numFmt w:val="bullet"/>
      <w:lvlText w:val=""/>
      <w:lvlJc w:val="left"/>
      <w:pPr>
        <w:ind w:left="5040" w:hanging="360"/>
      </w:pPr>
      <w:rPr>
        <w:rFonts w:ascii="Symbol" w:hAnsi="Symbol" w:hint="default"/>
      </w:rPr>
    </w:lvl>
    <w:lvl w:ilvl="7" w:tplc="AA561AE6">
      <w:start w:val="1"/>
      <w:numFmt w:val="bullet"/>
      <w:lvlText w:val="o"/>
      <w:lvlJc w:val="left"/>
      <w:pPr>
        <w:ind w:left="5760" w:hanging="360"/>
      </w:pPr>
      <w:rPr>
        <w:rFonts w:ascii="Courier New" w:hAnsi="Courier New" w:hint="default"/>
      </w:rPr>
    </w:lvl>
    <w:lvl w:ilvl="8" w:tplc="604CD4C0">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drawingGridHorizontalSpacing w:val="110"/>
  <w:displayHorizontalDrawingGridEvery w:val="2"/>
  <w:characterSpacingControl w:val="doNotCompress"/>
  <w:hdrShapeDefaults>
    <o:shapedefaults v:ext="edit" spidmax="5125"/>
    <o:shapelayout v:ext="edit">
      <o:idmap v:ext="edit" data="5"/>
    </o:shapelayout>
  </w:hdrShapeDefaults>
  <w:footnotePr>
    <w:footnote w:id="-1"/>
    <w:footnote w:id="0"/>
  </w:footnotePr>
  <w:endnotePr>
    <w:endnote w:id="-1"/>
    <w:endnote w:id="0"/>
  </w:endnotePr>
  <w:compat>
    <w:compatSetting w:name="compatibilityMode" w:uri="http://schemas.microsoft.com/office/word" w:val="12"/>
  </w:compat>
  <w:rsids>
    <w:rsidRoot w:val="00710B33"/>
    <w:rsid w:val="00002F9F"/>
    <w:rsid w:val="00017D0D"/>
    <w:rsid w:val="000314E8"/>
    <w:rsid w:val="000341B3"/>
    <w:rsid w:val="00037AED"/>
    <w:rsid w:val="00042FD9"/>
    <w:rsid w:val="00056E2A"/>
    <w:rsid w:val="00062B68"/>
    <w:rsid w:val="00066E2B"/>
    <w:rsid w:val="00075515"/>
    <w:rsid w:val="000778D7"/>
    <w:rsid w:val="00084581"/>
    <w:rsid w:val="00090555"/>
    <w:rsid w:val="0009399C"/>
    <w:rsid w:val="00095861"/>
    <w:rsid w:val="000A5DCC"/>
    <w:rsid w:val="000A7DBC"/>
    <w:rsid w:val="000B0613"/>
    <w:rsid w:val="000B27D8"/>
    <w:rsid w:val="000B5350"/>
    <w:rsid w:val="000B75A9"/>
    <w:rsid w:val="000C3412"/>
    <w:rsid w:val="000D129F"/>
    <w:rsid w:val="000D28A3"/>
    <w:rsid w:val="000D7A0D"/>
    <w:rsid w:val="000F332A"/>
    <w:rsid w:val="000F3D6F"/>
    <w:rsid w:val="000F56DA"/>
    <w:rsid w:val="000F5EC7"/>
    <w:rsid w:val="001077DC"/>
    <w:rsid w:val="00122BA1"/>
    <w:rsid w:val="00125210"/>
    <w:rsid w:val="0012690E"/>
    <w:rsid w:val="00142843"/>
    <w:rsid w:val="00151843"/>
    <w:rsid w:val="0015184F"/>
    <w:rsid w:val="001557E8"/>
    <w:rsid w:val="001768C5"/>
    <w:rsid w:val="00176E1E"/>
    <w:rsid w:val="001873D9"/>
    <w:rsid w:val="00193175"/>
    <w:rsid w:val="00194007"/>
    <w:rsid w:val="001A1B15"/>
    <w:rsid w:val="001A7B55"/>
    <w:rsid w:val="001B427D"/>
    <w:rsid w:val="001C1B46"/>
    <w:rsid w:val="001C362F"/>
    <w:rsid w:val="001D1269"/>
    <w:rsid w:val="001F1DDB"/>
    <w:rsid w:val="001F239A"/>
    <w:rsid w:val="00211FF2"/>
    <w:rsid w:val="00226F3F"/>
    <w:rsid w:val="00241764"/>
    <w:rsid w:val="00247B27"/>
    <w:rsid w:val="00251958"/>
    <w:rsid w:val="0025562F"/>
    <w:rsid w:val="00261972"/>
    <w:rsid w:val="00261AED"/>
    <w:rsid w:val="00271451"/>
    <w:rsid w:val="0027A1F7"/>
    <w:rsid w:val="00281D5F"/>
    <w:rsid w:val="00283F5A"/>
    <w:rsid w:val="00295531"/>
    <w:rsid w:val="002B0BD3"/>
    <w:rsid w:val="002B2497"/>
    <w:rsid w:val="002B7E6B"/>
    <w:rsid w:val="002C6D61"/>
    <w:rsid w:val="002D6EBC"/>
    <w:rsid w:val="002E06BB"/>
    <w:rsid w:val="002E2A23"/>
    <w:rsid w:val="002E584D"/>
    <w:rsid w:val="002F2BD4"/>
    <w:rsid w:val="002F6155"/>
    <w:rsid w:val="00302989"/>
    <w:rsid w:val="003053E0"/>
    <w:rsid w:val="00310291"/>
    <w:rsid w:val="00330893"/>
    <w:rsid w:val="00340208"/>
    <w:rsid w:val="0034358A"/>
    <w:rsid w:val="003563F1"/>
    <w:rsid w:val="00364F69"/>
    <w:rsid w:val="003676B7"/>
    <w:rsid w:val="00372360"/>
    <w:rsid w:val="00373D07"/>
    <w:rsid w:val="00381B24"/>
    <w:rsid w:val="003830E9"/>
    <w:rsid w:val="00396B3E"/>
    <w:rsid w:val="003B4FAA"/>
    <w:rsid w:val="003C3681"/>
    <w:rsid w:val="003C4759"/>
    <w:rsid w:val="003F21BE"/>
    <w:rsid w:val="003F33EA"/>
    <w:rsid w:val="003F7F84"/>
    <w:rsid w:val="00400A17"/>
    <w:rsid w:val="004030DA"/>
    <w:rsid w:val="00406E60"/>
    <w:rsid w:val="004311AE"/>
    <w:rsid w:val="00446213"/>
    <w:rsid w:val="00446960"/>
    <w:rsid w:val="004502C6"/>
    <w:rsid w:val="00451D60"/>
    <w:rsid w:val="00454CAC"/>
    <w:rsid w:val="004555B9"/>
    <w:rsid w:val="00455777"/>
    <w:rsid w:val="00461829"/>
    <w:rsid w:val="00470391"/>
    <w:rsid w:val="004717E5"/>
    <w:rsid w:val="00481AE4"/>
    <w:rsid w:val="00482BDF"/>
    <w:rsid w:val="00483617"/>
    <w:rsid w:val="00493DB7"/>
    <w:rsid w:val="0049589B"/>
    <w:rsid w:val="004A2510"/>
    <w:rsid w:val="004B10A2"/>
    <w:rsid w:val="004B2C25"/>
    <w:rsid w:val="004B43A1"/>
    <w:rsid w:val="004B4425"/>
    <w:rsid w:val="004B48F0"/>
    <w:rsid w:val="004B7194"/>
    <w:rsid w:val="004C5A01"/>
    <w:rsid w:val="004D5F3B"/>
    <w:rsid w:val="004F6CED"/>
    <w:rsid w:val="005011CB"/>
    <w:rsid w:val="00503427"/>
    <w:rsid w:val="005059D7"/>
    <w:rsid w:val="00513D42"/>
    <w:rsid w:val="00524D39"/>
    <w:rsid w:val="00536986"/>
    <w:rsid w:val="00542D02"/>
    <w:rsid w:val="00544239"/>
    <w:rsid w:val="00562DE4"/>
    <w:rsid w:val="0056611D"/>
    <w:rsid w:val="00583055"/>
    <w:rsid w:val="00586A9B"/>
    <w:rsid w:val="00593254"/>
    <w:rsid w:val="00594D8E"/>
    <w:rsid w:val="005A304F"/>
    <w:rsid w:val="005B1FB1"/>
    <w:rsid w:val="005B3981"/>
    <w:rsid w:val="005C3A15"/>
    <w:rsid w:val="005D0CA5"/>
    <w:rsid w:val="005D1970"/>
    <w:rsid w:val="005D24C7"/>
    <w:rsid w:val="005E141F"/>
    <w:rsid w:val="005E164D"/>
    <w:rsid w:val="005E66BC"/>
    <w:rsid w:val="005E76D5"/>
    <w:rsid w:val="005F0402"/>
    <w:rsid w:val="005F6486"/>
    <w:rsid w:val="006027FC"/>
    <w:rsid w:val="00605DD3"/>
    <w:rsid w:val="00606379"/>
    <w:rsid w:val="00616C02"/>
    <w:rsid w:val="00620756"/>
    <w:rsid w:val="00623D29"/>
    <w:rsid w:val="00623D80"/>
    <w:rsid w:val="006243BA"/>
    <w:rsid w:val="006268F3"/>
    <w:rsid w:val="00626EB0"/>
    <w:rsid w:val="00630129"/>
    <w:rsid w:val="0063770E"/>
    <w:rsid w:val="006411B5"/>
    <w:rsid w:val="00641AE8"/>
    <w:rsid w:val="00644ECB"/>
    <w:rsid w:val="00647F61"/>
    <w:rsid w:val="006533E7"/>
    <w:rsid w:val="00661B84"/>
    <w:rsid w:val="00667276"/>
    <w:rsid w:val="00673A1B"/>
    <w:rsid w:val="00673C3C"/>
    <w:rsid w:val="00680DCE"/>
    <w:rsid w:val="006A39AE"/>
    <w:rsid w:val="006B0C81"/>
    <w:rsid w:val="006C2A6D"/>
    <w:rsid w:val="006D6981"/>
    <w:rsid w:val="006E386B"/>
    <w:rsid w:val="006F15C3"/>
    <w:rsid w:val="006F289A"/>
    <w:rsid w:val="007031F9"/>
    <w:rsid w:val="00710B33"/>
    <w:rsid w:val="00715258"/>
    <w:rsid w:val="007211EF"/>
    <w:rsid w:val="007270BD"/>
    <w:rsid w:val="00727E31"/>
    <w:rsid w:val="00730537"/>
    <w:rsid w:val="00732C3D"/>
    <w:rsid w:val="007408C8"/>
    <w:rsid w:val="007427E7"/>
    <w:rsid w:val="007472A3"/>
    <w:rsid w:val="007514A3"/>
    <w:rsid w:val="00756421"/>
    <w:rsid w:val="00761DF6"/>
    <w:rsid w:val="00763736"/>
    <w:rsid w:val="0076379A"/>
    <w:rsid w:val="0077031A"/>
    <w:rsid w:val="00777F5E"/>
    <w:rsid w:val="0078278A"/>
    <w:rsid w:val="00784D4D"/>
    <w:rsid w:val="00793CFC"/>
    <w:rsid w:val="007959B8"/>
    <w:rsid w:val="007B32EE"/>
    <w:rsid w:val="007B5518"/>
    <w:rsid w:val="007B79F3"/>
    <w:rsid w:val="007D21B9"/>
    <w:rsid w:val="007D5CE0"/>
    <w:rsid w:val="007E079A"/>
    <w:rsid w:val="007E1636"/>
    <w:rsid w:val="007E1AFD"/>
    <w:rsid w:val="007E5987"/>
    <w:rsid w:val="007F0610"/>
    <w:rsid w:val="007F0A6F"/>
    <w:rsid w:val="00804FD1"/>
    <w:rsid w:val="00812495"/>
    <w:rsid w:val="0081713D"/>
    <w:rsid w:val="00826C6B"/>
    <w:rsid w:val="008340A9"/>
    <w:rsid w:val="00835E72"/>
    <w:rsid w:val="008566ED"/>
    <w:rsid w:val="008578A4"/>
    <w:rsid w:val="00872872"/>
    <w:rsid w:val="008776AC"/>
    <w:rsid w:val="008873E7"/>
    <w:rsid w:val="00890097"/>
    <w:rsid w:val="00894B54"/>
    <w:rsid w:val="008A11D1"/>
    <w:rsid w:val="008A2A81"/>
    <w:rsid w:val="008A7A35"/>
    <w:rsid w:val="008B4210"/>
    <w:rsid w:val="008C2B02"/>
    <w:rsid w:val="008C48D9"/>
    <w:rsid w:val="008C5B9F"/>
    <w:rsid w:val="008D588C"/>
    <w:rsid w:val="008D6D39"/>
    <w:rsid w:val="008E2691"/>
    <w:rsid w:val="008E7F74"/>
    <w:rsid w:val="00903FEA"/>
    <w:rsid w:val="00904B10"/>
    <w:rsid w:val="0091374A"/>
    <w:rsid w:val="00916BC1"/>
    <w:rsid w:val="009345DD"/>
    <w:rsid w:val="009372A9"/>
    <w:rsid w:val="00940978"/>
    <w:rsid w:val="0094640A"/>
    <w:rsid w:val="00950897"/>
    <w:rsid w:val="00951E6C"/>
    <w:rsid w:val="0095370D"/>
    <w:rsid w:val="009561C6"/>
    <w:rsid w:val="009615AD"/>
    <w:rsid w:val="00964266"/>
    <w:rsid w:val="00970911"/>
    <w:rsid w:val="00986C48"/>
    <w:rsid w:val="009903D6"/>
    <w:rsid w:val="00991213"/>
    <w:rsid w:val="00991A00"/>
    <w:rsid w:val="009924D5"/>
    <w:rsid w:val="009B0F6A"/>
    <w:rsid w:val="009C275D"/>
    <w:rsid w:val="009C31EB"/>
    <w:rsid w:val="009C3975"/>
    <w:rsid w:val="009C7483"/>
    <w:rsid w:val="009D159A"/>
    <w:rsid w:val="009D6AB6"/>
    <w:rsid w:val="00A12085"/>
    <w:rsid w:val="00A14062"/>
    <w:rsid w:val="00A24865"/>
    <w:rsid w:val="00A375D1"/>
    <w:rsid w:val="00A6753D"/>
    <w:rsid w:val="00A73078"/>
    <w:rsid w:val="00A7562C"/>
    <w:rsid w:val="00A90C7B"/>
    <w:rsid w:val="00A94D6E"/>
    <w:rsid w:val="00A96734"/>
    <w:rsid w:val="00AB5E06"/>
    <w:rsid w:val="00AD2603"/>
    <w:rsid w:val="00AE2822"/>
    <w:rsid w:val="00AE2DA5"/>
    <w:rsid w:val="00AE4F6E"/>
    <w:rsid w:val="00AE7577"/>
    <w:rsid w:val="00AF6CFB"/>
    <w:rsid w:val="00B01429"/>
    <w:rsid w:val="00B1737B"/>
    <w:rsid w:val="00B326AA"/>
    <w:rsid w:val="00B34C89"/>
    <w:rsid w:val="00B367E9"/>
    <w:rsid w:val="00B43ABF"/>
    <w:rsid w:val="00B44C6D"/>
    <w:rsid w:val="00B52645"/>
    <w:rsid w:val="00B62FB7"/>
    <w:rsid w:val="00B74F0A"/>
    <w:rsid w:val="00B75F0C"/>
    <w:rsid w:val="00B76C2F"/>
    <w:rsid w:val="00B805B6"/>
    <w:rsid w:val="00B843EA"/>
    <w:rsid w:val="00B87919"/>
    <w:rsid w:val="00B93E74"/>
    <w:rsid w:val="00B9413A"/>
    <w:rsid w:val="00B943A0"/>
    <w:rsid w:val="00BA67D5"/>
    <w:rsid w:val="00BC3263"/>
    <w:rsid w:val="00BC5472"/>
    <w:rsid w:val="00BD2232"/>
    <w:rsid w:val="00BD5D86"/>
    <w:rsid w:val="00BD6B8B"/>
    <w:rsid w:val="00BD6E77"/>
    <w:rsid w:val="00BE1F2F"/>
    <w:rsid w:val="00BE1F4C"/>
    <w:rsid w:val="00BE3F06"/>
    <w:rsid w:val="00BF0BE9"/>
    <w:rsid w:val="00BF35BE"/>
    <w:rsid w:val="00BF4C15"/>
    <w:rsid w:val="00C0307C"/>
    <w:rsid w:val="00C13CC3"/>
    <w:rsid w:val="00C141C4"/>
    <w:rsid w:val="00C1435D"/>
    <w:rsid w:val="00C14A68"/>
    <w:rsid w:val="00C162FA"/>
    <w:rsid w:val="00C17F4C"/>
    <w:rsid w:val="00C3314A"/>
    <w:rsid w:val="00C378FE"/>
    <w:rsid w:val="00C467F1"/>
    <w:rsid w:val="00C47686"/>
    <w:rsid w:val="00C540B2"/>
    <w:rsid w:val="00C60D1C"/>
    <w:rsid w:val="00C7168B"/>
    <w:rsid w:val="00C81A40"/>
    <w:rsid w:val="00C873D4"/>
    <w:rsid w:val="00C95871"/>
    <w:rsid w:val="00CA2DA6"/>
    <w:rsid w:val="00CA3ACA"/>
    <w:rsid w:val="00CA3BA7"/>
    <w:rsid w:val="00CA702A"/>
    <w:rsid w:val="00CC2B87"/>
    <w:rsid w:val="00CD33EB"/>
    <w:rsid w:val="00CD7387"/>
    <w:rsid w:val="00CE0391"/>
    <w:rsid w:val="00CE6C75"/>
    <w:rsid w:val="00CF4AC3"/>
    <w:rsid w:val="00CF5529"/>
    <w:rsid w:val="00D007A9"/>
    <w:rsid w:val="00D00D6C"/>
    <w:rsid w:val="00D0431C"/>
    <w:rsid w:val="00D12304"/>
    <w:rsid w:val="00D1386B"/>
    <w:rsid w:val="00D25F72"/>
    <w:rsid w:val="00D317A1"/>
    <w:rsid w:val="00D40AB7"/>
    <w:rsid w:val="00D41E48"/>
    <w:rsid w:val="00D5547E"/>
    <w:rsid w:val="00D62157"/>
    <w:rsid w:val="00D628ED"/>
    <w:rsid w:val="00D629FB"/>
    <w:rsid w:val="00D704C8"/>
    <w:rsid w:val="00D716D1"/>
    <w:rsid w:val="00D74F35"/>
    <w:rsid w:val="00D85B71"/>
    <w:rsid w:val="00D9170B"/>
    <w:rsid w:val="00D9174E"/>
    <w:rsid w:val="00DA0BE9"/>
    <w:rsid w:val="00DB12D7"/>
    <w:rsid w:val="00DB37A3"/>
    <w:rsid w:val="00DB3F55"/>
    <w:rsid w:val="00DB55C5"/>
    <w:rsid w:val="00DC6D96"/>
    <w:rsid w:val="00DD1920"/>
    <w:rsid w:val="00DD4644"/>
    <w:rsid w:val="00DD5CC1"/>
    <w:rsid w:val="00DD6342"/>
    <w:rsid w:val="00DD7061"/>
    <w:rsid w:val="00DE0CB1"/>
    <w:rsid w:val="00DE13F5"/>
    <w:rsid w:val="00DE15E8"/>
    <w:rsid w:val="00DE6897"/>
    <w:rsid w:val="00DF1F04"/>
    <w:rsid w:val="00DF64DA"/>
    <w:rsid w:val="00DF735D"/>
    <w:rsid w:val="00E022D3"/>
    <w:rsid w:val="00E03EBB"/>
    <w:rsid w:val="00E14406"/>
    <w:rsid w:val="00E150D2"/>
    <w:rsid w:val="00E3616D"/>
    <w:rsid w:val="00E37387"/>
    <w:rsid w:val="00E422CC"/>
    <w:rsid w:val="00E51EBB"/>
    <w:rsid w:val="00E634F6"/>
    <w:rsid w:val="00E63A66"/>
    <w:rsid w:val="00E710BD"/>
    <w:rsid w:val="00E734F2"/>
    <w:rsid w:val="00E74BF1"/>
    <w:rsid w:val="00E821BE"/>
    <w:rsid w:val="00E90278"/>
    <w:rsid w:val="00EA03F3"/>
    <w:rsid w:val="00EA74FB"/>
    <w:rsid w:val="00EB0845"/>
    <w:rsid w:val="00EC5F22"/>
    <w:rsid w:val="00ED1646"/>
    <w:rsid w:val="00EE4359"/>
    <w:rsid w:val="00EE45E6"/>
    <w:rsid w:val="00EF0A2E"/>
    <w:rsid w:val="00F03C00"/>
    <w:rsid w:val="00F0404B"/>
    <w:rsid w:val="00F15E9A"/>
    <w:rsid w:val="00F32D73"/>
    <w:rsid w:val="00F35716"/>
    <w:rsid w:val="00F41C7C"/>
    <w:rsid w:val="00F56359"/>
    <w:rsid w:val="00F6081F"/>
    <w:rsid w:val="00F72BC8"/>
    <w:rsid w:val="00F74E57"/>
    <w:rsid w:val="00F814EF"/>
    <w:rsid w:val="00F94CB6"/>
    <w:rsid w:val="00FA1E47"/>
    <w:rsid w:val="00FA685A"/>
    <w:rsid w:val="00FA7468"/>
    <w:rsid w:val="00FB16C8"/>
    <w:rsid w:val="00FB458F"/>
    <w:rsid w:val="00FE2B73"/>
    <w:rsid w:val="00FE793A"/>
    <w:rsid w:val="00FF1EF0"/>
    <w:rsid w:val="00FF7D6A"/>
    <w:rsid w:val="02F94D37"/>
    <w:rsid w:val="02FA4972"/>
    <w:rsid w:val="03790052"/>
    <w:rsid w:val="0692ED1E"/>
    <w:rsid w:val="06AF7A26"/>
    <w:rsid w:val="06F7CF31"/>
    <w:rsid w:val="07EBE142"/>
    <w:rsid w:val="0824C63E"/>
    <w:rsid w:val="0831660A"/>
    <w:rsid w:val="094928CA"/>
    <w:rsid w:val="09BC1ABC"/>
    <w:rsid w:val="09D3C095"/>
    <w:rsid w:val="0B52B4A4"/>
    <w:rsid w:val="0C349B50"/>
    <w:rsid w:val="0D9224C3"/>
    <w:rsid w:val="0F4E3264"/>
    <w:rsid w:val="100FEBA8"/>
    <w:rsid w:val="106A3B1F"/>
    <w:rsid w:val="10EA8D1D"/>
    <w:rsid w:val="11A7877A"/>
    <w:rsid w:val="13664FEB"/>
    <w:rsid w:val="139386F7"/>
    <w:rsid w:val="13B4C654"/>
    <w:rsid w:val="1482A849"/>
    <w:rsid w:val="16DB29E3"/>
    <w:rsid w:val="17DB28E1"/>
    <w:rsid w:val="18EEDF28"/>
    <w:rsid w:val="1902AB8D"/>
    <w:rsid w:val="1B1A7E87"/>
    <w:rsid w:val="1B78FFB1"/>
    <w:rsid w:val="1BFA6442"/>
    <w:rsid w:val="1BFE6F7B"/>
    <w:rsid w:val="1C3BC7D9"/>
    <w:rsid w:val="1C995016"/>
    <w:rsid w:val="1E4F34A1"/>
    <w:rsid w:val="1EFE9CE8"/>
    <w:rsid w:val="1F676ADE"/>
    <w:rsid w:val="20B89E7F"/>
    <w:rsid w:val="20F0960F"/>
    <w:rsid w:val="21BAA7EC"/>
    <w:rsid w:val="21C569DF"/>
    <w:rsid w:val="223812D1"/>
    <w:rsid w:val="246019A5"/>
    <w:rsid w:val="24CC5FEF"/>
    <w:rsid w:val="2620D3E9"/>
    <w:rsid w:val="2630CFA9"/>
    <w:rsid w:val="2631736B"/>
    <w:rsid w:val="27B25EDB"/>
    <w:rsid w:val="290BB234"/>
    <w:rsid w:val="29967F8B"/>
    <w:rsid w:val="2A8D24D0"/>
    <w:rsid w:val="2ADB33B9"/>
    <w:rsid w:val="2AEE0EDA"/>
    <w:rsid w:val="2B6548D8"/>
    <w:rsid w:val="2BFB1F50"/>
    <w:rsid w:val="2C2CF5EA"/>
    <w:rsid w:val="2CD5B79E"/>
    <w:rsid w:val="2E77979E"/>
    <w:rsid w:val="2EC5BB3C"/>
    <w:rsid w:val="2F48C046"/>
    <w:rsid w:val="33E85448"/>
    <w:rsid w:val="35241F7A"/>
    <w:rsid w:val="352F7B5F"/>
    <w:rsid w:val="36657436"/>
    <w:rsid w:val="369C8224"/>
    <w:rsid w:val="36A0241D"/>
    <w:rsid w:val="36A4E4DE"/>
    <w:rsid w:val="37D83138"/>
    <w:rsid w:val="386174CA"/>
    <w:rsid w:val="39D5D740"/>
    <w:rsid w:val="3A2F9075"/>
    <w:rsid w:val="3A311342"/>
    <w:rsid w:val="3A86270A"/>
    <w:rsid w:val="3CB9A79A"/>
    <w:rsid w:val="3DCB4235"/>
    <w:rsid w:val="3F83F13C"/>
    <w:rsid w:val="3FCFABAD"/>
    <w:rsid w:val="43F35291"/>
    <w:rsid w:val="44026354"/>
    <w:rsid w:val="45D1A4CF"/>
    <w:rsid w:val="482B9BC8"/>
    <w:rsid w:val="49568D16"/>
    <w:rsid w:val="4A03E718"/>
    <w:rsid w:val="4DC041ED"/>
    <w:rsid w:val="4FB17AC6"/>
    <w:rsid w:val="4FE8FA54"/>
    <w:rsid w:val="50FDA526"/>
    <w:rsid w:val="512CCDB7"/>
    <w:rsid w:val="520703A3"/>
    <w:rsid w:val="5225492C"/>
    <w:rsid w:val="525EE9BD"/>
    <w:rsid w:val="531C0D57"/>
    <w:rsid w:val="546E1BA3"/>
    <w:rsid w:val="54C69C95"/>
    <w:rsid w:val="55A6D1A1"/>
    <w:rsid w:val="562E6B4C"/>
    <w:rsid w:val="56CB9B66"/>
    <w:rsid w:val="56DAA0A7"/>
    <w:rsid w:val="577E4226"/>
    <w:rsid w:val="578C13DE"/>
    <w:rsid w:val="5AEC9D9F"/>
    <w:rsid w:val="5B387E6D"/>
    <w:rsid w:val="5BD37615"/>
    <w:rsid w:val="5C131AE0"/>
    <w:rsid w:val="5C334A2B"/>
    <w:rsid w:val="5CBF9518"/>
    <w:rsid w:val="5D48E16C"/>
    <w:rsid w:val="5ECEF84D"/>
    <w:rsid w:val="5EE8ADDC"/>
    <w:rsid w:val="6244F9D6"/>
    <w:rsid w:val="631DB351"/>
    <w:rsid w:val="634C2B6D"/>
    <w:rsid w:val="63EE90E1"/>
    <w:rsid w:val="641776AC"/>
    <w:rsid w:val="65370C67"/>
    <w:rsid w:val="661170F1"/>
    <w:rsid w:val="68234B7B"/>
    <w:rsid w:val="693346EC"/>
    <w:rsid w:val="697D9D64"/>
    <w:rsid w:val="699A9E40"/>
    <w:rsid w:val="69AA82A6"/>
    <w:rsid w:val="6AD56DF9"/>
    <w:rsid w:val="6B2C6CD6"/>
    <w:rsid w:val="6B7EFB7D"/>
    <w:rsid w:val="6B868131"/>
    <w:rsid w:val="6C123E44"/>
    <w:rsid w:val="6DEA97BE"/>
    <w:rsid w:val="6EF67F79"/>
    <w:rsid w:val="708323C5"/>
    <w:rsid w:val="718504FC"/>
    <w:rsid w:val="71F4865A"/>
    <w:rsid w:val="7313B6F9"/>
    <w:rsid w:val="73905F99"/>
    <w:rsid w:val="744141E2"/>
    <w:rsid w:val="7521CBA1"/>
    <w:rsid w:val="7621EE74"/>
    <w:rsid w:val="76504F4A"/>
    <w:rsid w:val="77D834FA"/>
    <w:rsid w:val="77EE0CED"/>
    <w:rsid w:val="79CDD64F"/>
    <w:rsid w:val="79DAE0FE"/>
    <w:rsid w:val="7ADA5C18"/>
    <w:rsid w:val="7AFB1922"/>
    <w:rsid w:val="7C0E16E9"/>
    <w:rsid w:val="7D6D5996"/>
    <w:rsid w:val="7D9F8B52"/>
    <w:rsid w:val="7DD16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14:docId w14:val="2D3C57F0"/>
  <w15:docId w15:val="{F14591E7-4ADB-4CBF-AE6C-E333696E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A6D"/>
    <w:pPr>
      <w:jc w:val="both"/>
    </w:pPr>
    <w:rPr>
      <w:rFonts w:ascii="Arial" w:hAnsi="Arial"/>
    </w:rPr>
  </w:style>
  <w:style w:type="paragraph" w:styleId="Ttulo1">
    <w:name w:val="heading 1"/>
    <w:basedOn w:val="Normal"/>
    <w:next w:val="Normal"/>
    <w:link w:val="Ttulo1Car"/>
    <w:uiPriority w:val="9"/>
    <w:qFormat/>
    <w:rsid w:val="00593254"/>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3254"/>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593254"/>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unhideWhenUsed/>
    <w:qFormat/>
    <w:rsid w:val="00593254"/>
    <w:pPr>
      <w:keepNext/>
      <w:keepLines/>
      <w:spacing w:before="200" w:after="0"/>
      <w:outlineLvl w:val="3"/>
    </w:pPr>
    <w:rPr>
      <w:rFonts w:eastAsiaTheme="majorEastAsia" w:cstheme="majorBidi"/>
      <w:b/>
      <w:bCs/>
      <w:i/>
      <w:iCs/>
    </w:rPr>
  </w:style>
  <w:style w:type="paragraph" w:styleId="Ttulo5">
    <w:name w:val="heading 5"/>
    <w:basedOn w:val="Normal"/>
    <w:next w:val="Normal"/>
    <w:link w:val="Ttulo5Car"/>
    <w:uiPriority w:val="9"/>
    <w:unhideWhenUsed/>
    <w:qFormat/>
    <w:rsid w:val="00593254"/>
    <w:pPr>
      <w:keepNext/>
      <w:keepLines/>
      <w:spacing w:before="200" w:after="0"/>
      <w:outlineLvl w:val="4"/>
    </w:pPr>
    <w:rPr>
      <w:rFonts w:eastAsiaTheme="majorEastAsia" w:cstheme="majorBidi"/>
      <w:color w:val="243F60" w:themeColor="accent1" w:themeShade="7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12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213"/>
    <w:rPr>
      <w:rFonts w:ascii="Tahoma" w:hAnsi="Tahoma" w:cs="Tahoma"/>
      <w:sz w:val="16"/>
      <w:szCs w:val="16"/>
    </w:rPr>
  </w:style>
  <w:style w:type="character" w:customStyle="1" w:styleId="Ttulo1Car">
    <w:name w:val="Título 1 Car"/>
    <w:basedOn w:val="Fuentedeprrafopredeter"/>
    <w:link w:val="Ttulo1"/>
    <w:uiPriority w:val="9"/>
    <w:rsid w:val="00593254"/>
    <w:rPr>
      <w:rFonts w:ascii="EHUSans" w:eastAsiaTheme="majorEastAsia" w:hAnsi="EHUSans" w:cstheme="majorBidi"/>
      <w:b/>
      <w:bCs/>
      <w:color w:val="365F91" w:themeColor="accent1" w:themeShade="BF"/>
      <w:sz w:val="28"/>
      <w:szCs w:val="28"/>
    </w:rPr>
  </w:style>
  <w:style w:type="character" w:customStyle="1" w:styleId="Ttulo2Car">
    <w:name w:val="Título 2 Car"/>
    <w:basedOn w:val="Fuentedeprrafopredeter"/>
    <w:link w:val="Ttulo2"/>
    <w:uiPriority w:val="9"/>
    <w:rsid w:val="00593254"/>
    <w:rPr>
      <w:rFonts w:ascii="EHUSans" w:eastAsiaTheme="majorEastAsia" w:hAnsi="EHUSans" w:cstheme="majorBidi"/>
      <w:b/>
      <w:bCs/>
      <w:color w:val="4F81BD" w:themeColor="accent1"/>
      <w:sz w:val="26"/>
      <w:szCs w:val="26"/>
    </w:rPr>
  </w:style>
  <w:style w:type="paragraph" w:styleId="Prrafodelista">
    <w:name w:val="List Paragraph"/>
    <w:basedOn w:val="Normal"/>
    <w:uiPriority w:val="34"/>
    <w:qFormat/>
    <w:rsid w:val="008873E7"/>
    <w:pPr>
      <w:ind w:left="720"/>
      <w:contextualSpacing/>
    </w:pPr>
  </w:style>
  <w:style w:type="character" w:customStyle="1" w:styleId="Ttulo3Car">
    <w:name w:val="Título 3 Car"/>
    <w:basedOn w:val="Fuentedeprrafopredeter"/>
    <w:link w:val="Ttulo3"/>
    <w:uiPriority w:val="9"/>
    <w:rsid w:val="00593254"/>
    <w:rPr>
      <w:rFonts w:ascii="EHUSans" w:eastAsiaTheme="majorEastAsia" w:hAnsi="EHUSans" w:cstheme="majorBidi"/>
      <w:b/>
      <w:bCs/>
      <w:color w:val="4F81BD" w:themeColor="accent1"/>
    </w:rPr>
  </w:style>
  <w:style w:type="paragraph" w:styleId="Encabezado">
    <w:name w:val="header"/>
    <w:basedOn w:val="Normal"/>
    <w:link w:val="EncabezadoCar"/>
    <w:uiPriority w:val="99"/>
    <w:unhideWhenUsed/>
    <w:rsid w:val="00FA1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E47"/>
  </w:style>
  <w:style w:type="paragraph" w:styleId="Piedepgina">
    <w:name w:val="footer"/>
    <w:basedOn w:val="Normal"/>
    <w:link w:val="PiedepginaCar"/>
    <w:uiPriority w:val="99"/>
    <w:unhideWhenUsed/>
    <w:rsid w:val="00FA1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E47"/>
  </w:style>
  <w:style w:type="table" w:styleId="Tablaconcuadrcula">
    <w:name w:val="Table Grid"/>
    <w:basedOn w:val="Tablanormal"/>
    <w:uiPriority w:val="1"/>
    <w:rsid w:val="00CE6C7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BE1F2F"/>
    <w:rPr>
      <w:color w:val="808080"/>
    </w:rPr>
  </w:style>
  <w:style w:type="character" w:styleId="Hipervnculo">
    <w:name w:val="Hyperlink"/>
    <w:basedOn w:val="Fuentedeprrafopredeter"/>
    <w:uiPriority w:val="99"/>
    <w:unhideWhenUsed/>
    <w:rsid w:val="00226F3F"/>
    <w:rPr>
      <w:color w:val="0000FF" w:themeColor="hyperlink"/>
      <w:u w:val="single"/>
    </w:rPr>
  </w:style>
  <w:style w:type="paragraph" w:customStyle="1" w:styleId="piefotomio">
    <w:name w:val="pie_foto_mio"/>
    <w:basedOn w:val="Normal"/>
    <w:link w:val="piefotomioCar"/>
    <w:qFormat/>
    <w:rsid w:val="00894B54"/>
    <w:pPr>
      <w:jc w:val="center"/>
    </w:pPr>
    <w:rPr>
      <w:sz w:val="16"/>
    </w:rPr>
  </w:style>
  <w:style w:type="character" w:customStyle="1" w:styleId="Ttulo4Car">
    <w:name w:val="Título 4 Car"/>
    <w:basedOn w:val="Fuentedeprrafopredeter"/>
    <w:link w:val="Ttulo4"/>
    <w:uiPriority w:val="9"/>
    <w:rsid w:val="00593254"/>
    <w:rPr>
      <w:rFonts w:ascii="EHUSans" w:eastAsiaTheme="majorEastAsia" w:hAnsi="EHUSans" w:cstheme="majorBidi"/>
      <w:b/>
      <w:bCs/>
      <w:i/>
      <w:iCs/>
    </w:rPr>
  </w:style>
  <w:style w:type="character" w:customStyle="1" w:styleId="piefotomioCar">
    <w:name w:val="pie_foto_mio Car"/>
    <w:basedOn w:val="Fuentedeprrafopredeter"/>
    <w:link w:val="piefotomio"/>
    <w:rsid w:val="00894B54"/>
    <w:rPr>
      <w:rFonts w:ascii="EHUSans" w:hAnsi="EHUSans"/>
      <w:sz w:val="16"/>
    </w:rPr>
  </w:style>
  <w:style w:type="character" w:customStyle="1" w:styleId="Ttulo5Car">
    <w:name w:val="Título 5 Car"/>
    <w:basedOn w:val="Fuentedeprrafopredeter"/>
    <w:link w:val="Ttulo5"/>
    <w:uiPriority w:val="9"/>
    <w:rsid w:val="00593254"/>
    <w:rPr>
      <w:rFonts w:ascii="EHUSans" w:eastAsiaTheme="majorEastAsia" w:hAnsi="EHUSans" w:cstheme="majorBidi"/>
      <w:color w:val="243F60" w:themeColor="accent1" w:themeShade="7F"/>
      <w:u w:val="single"/>
    </w:rPr>
  </w:style>
  <w:style w:type="paragraph" w:styleId="TtuloTDC">
    <w:name w:val="TOC Heading"/>
    <w:basedOn w:val="Ttulo1"/>
    <w:next w:val="Normal"/>
    <w:uiPriority w:val="39"/>
    <w:unhideWhenUsed/>
    <w:qFormat/>
    <w:rsid w:val="007B5518"/>
    <w:pPr>
      <w:jc w:val="left"/>
      <w:outlineLvl w:val="9"/>
    </w:pPr>
    <w:rPr>
      <w:rFonts w:asciiTheme="majorHAnsi" w:hAnsiTheme="majorHAnsi"/>
    </w:rPr>
  </w:style>
  <w:style w:type="paragraph" w:styleId="TDC1">
    <w:name w:val="toc 1"/>
    <w:basedOn w:val="Normal"/>
    <w:next w:val="Normal"/>
    <w:autoRedefine/>
    <w:uiPriority w:val="39"/>
    <w:unhideWhenUsed/>
    <w:rsid w:val="007B5518"/>
    <w:pPr>
      <w:spacing w:after="100"/>
    </w:pPr>
  </w:style>
  <w:style w:type="paragraph" w:styleId="TDC2">
    <w:name w:val="toc 2"/>
    <w:basedOn w:val="Normal"/>
    <w:next w:val="Normal"/>
    <w:autoRedefine/>
    <w:uiPriority w:val="39"/>
    <w:unhideWhenUsed/>
    <w:rsid w:val="007B5518"/>
    <w:pPr>
      <w:spacing w:after="100"/>
      <w:ind w:left="220"/>
    </w:pPr>
  </w:style>
  <w:style w:type="paragraph" w:styleId="TDC3">
    <w:name w:val="toc 3"/>
    <w:basedOn w:val="Normal"/>
    <w:next w:val="Normal"/>
    <w:autoRedefine/>
    <w:uiPriority w:val="39"/>
    <w:unhideWhenUsed/>
    <w:rsid w:val="007B5518"/>
    <w:pPr>
      <w:spacing w:after="100"/>
      <w:ind w:left="440"/>
    </w:pPr>
  </w:style>
  <w:style w:type="character" w:styleId="Refdecomentario">
    <w:name w:val="annotation reference"/>
    <w:basedOn w:val="Fuentedeprrafopredeter"/>
    <w:uiPriority w:val="99"/>
    <w:semiHidden/>
    <w:unhideWhenUsed/>
    <w:rsid w:val="00D00D6C"/>
    <w:rPr>
      <w:sz w:val="16"/>
      <w:szCs w:val="16"/>
    </w:rPr>
  </w:style>
  <w:style w:type="paragraph" w:styleId="Textocomentario">
    <w:name w:val="annotation text"/>
    <w:basedOn w:val="Normal"/>
    <w:link w:val="TextocomentarioCar"/>
    <w:uiPriority w:val="99"/>
    <w:semiHidden/>
    <w:unhideWhenUsed/>
    <w:rsid w:val="00D00D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0D6C"/>
    <w:rPr>
      <w:rFonts w:ascii="EHUSans" w:hAnsi="EHUSans"/>
      <w:sz w:val="20"/>
      <w:szCs w:val="20"/>
    </w:rPr>
  </w:style>
  <w:style w:type="paragraph" w:styleId="Asuntodelcomentario">
    <w:name w:val="annotation subject"/>
    <w:basedOn w:val="Textocomentario"/>
    <w:next w:val="Textocomentario"/>
    <w:link w:val="AsuntodelcomentarioCar"/>
    <w:uiPriority w:val="99"/>
    <w:semiHidden/>
    <w:unhideWhenUsed/>
    <w:rsid w:val="00D00D6C"/>
    <w:rPr>
      <w:b/>
      <w:bCs/>
    </w:rPr>
  </w:style>
  <w:style w:type="character" w:customStyle="1" w:styleId="AsuntodelcomentarioCar">
    <w:name w:val="Asunto del comentario Car"/>
    <w:basedOn w:val="TextocomentarioCar"/>
    <w:link w:val="Asuntodelcomentario"/>
    <w:uiPriority w:val="99"/>
    <w:semiHidden/>
    <w:rsid w:val="00D00D6C"/>
    <w:rPr>
      <w:rFonts w:ascii="EHUSans" w:hAnsi="EHUSans"/>
      <w:b/>
      <w:bCs/>
      <w:sz w:val="20"/>
      <w:szCs w:val="20"/>
    </w:rPr>
  </w:style>
  <w:style w:type="paragraph" w:styleId="Mapadeldocumento">
    <w:name w:val="Document Map"/>
    <w:basedOn w:val="Normal"/>
    <w:link w:val="MapadeldocumentoCar"/>
    <w:uiPriority w:val="99"/>
    <w:semiHidden/>
    <w:unhideWhenUsed/>
    <w:rsid w:val="00562DE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62DE4"/>
    <w:rPr>
      <w:rFonts w:ascii="Tahoma" w:hAnsi="Tahoma" w:cs="Tahoma"/>
      <w:sz w:val="16"/>
      <w:szCs w:val="16"/>
    </w:rPr>
  </w:style>
  <w:style w:type="paragraph" w:styleId="NormalWeb">
    <w:name w:val="Normal (Web)"/>
    <w:basedOn w:val="Normal"/>
    <w:uiPriority w:val="99"/>
    <w:unhideWhenUsed/>
    <w:rsid w:val="009903D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customStyle="1" w:styleId="piedefoto">
    <w:name w:val="piedefoto"/>
    <w:basedOn w:val="Normal"/>
    <w:qFormat/>
    <w:rsid w:val="009903D6"/>
    <w:pPr>
      <w:jc w:val="center"/>
    </w:pPr>
    <w:rPr>
      <w:b/>
      <w:sz w:val="16"/>
      <w:szCs w:val="18"/>
    </w:rPr>
  </w:style>
  <w:style w:type="character" w:styleId="Hipervnculovisitado">
    <w:name w:val="FollowedHyperlink"/>
    <w:basedOn w:val="Fuentedeprrafopredeter"/>
    <w:uiPriority w:val="99"/>
    <w:semiHidden/>
    <w:unhideWhenUsed/>
    <w:rsid w:val="00CF4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0437">
      <w:bodyDiv w:val="1"/>
      <w:marLeft w:val="0"/>
      <w:marRight w:val="0"/>
      <w:marTop w:val="0"/>
      <w:marBottom w:val="0"/>
      <w:divBdr>
        <w:top w:val="none" w:sz="0" w:space="0" w:color="auto"/>
        <w:left w:val="none" w:sz="0" w:space="0" w:color="auto"/>
        <w:bottom w:val="none" w:sz="0" w:space="0" w:color="auto"/>
        <w:right w:val="none" w:sz="0" w:space="0" w:color="auto"/>
      </w:divBdr>
    </w:div>
    <w:div w:id="890532892">
      <w:bodyDiv w:val="1"/>
      <w:marLeft w:val="0"/>
      <w:marRight w:val="0"/>
      <w:marTop w:val="0"/>
      <w:marBottom w:val="0"/>
      <w:divBdr>
        <w:top w:val="none" w:sz="0" w:space="0" w:color="auto"/>
        <w:left w:val="none" w:sz="0" w:space="0" w:color="auto"/>
        <w:bottom w:val="none" w:sz="0" w:space="0" w:color="auto"/>
        <w:right w:val="none" w:sz="0" w:space="0" w:color="auto"/>
      </w:divBdr>
    </w:div>
    <w:div w:id="20629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youtu.be/zu9s1FT1nt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nc-sa/3.0/es/" TargetMode="External"/><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HUSans">
    <w:panose1 w:val="02000503050000020004"/>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AD5B61"/>
    <w:rsid w:val="00AD5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3F4B8-E94B-4A8C-BC34-4ED30614282D}">
  <ds:schemaRefs>
    <ds:schemaRef ds:uri="http://schemas.microsoft.com/office/2006/documentManagement/types"/>
    <ds:schemaRef ds:uri="http://schemas.microsoft.com/office/2006/metadata/properties"/>
    <ds:schemaRef ds:uri="http://purl.org/dc/elements/1.1/"/>
    <ds:schemaRef ds:uri="9868096f-0d8d-4ce9-967f-0f5e3079345c"/>
    <ds:schemaRef ds:uri="http://purl.org/dc/term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7EE31C7-B937-4FC1-83AF-319C9D33B074}">
  <ds:schemaRefs>
    <ds:schemaRef ds:uri="http://schemas.microsoft.com/sharepoint/v3/contenttype/forms"/>
  </ds:schemaRefs>
</ds:datastoreItem>
</file>

<file path=customXml/itemProps3.xml><?xml version="1.0" encoding="utf-8"?>
<ds:datastoreItem xmlns:ds="http://schemas.openxmlformats.org/officeDocument/2006/customXml" ds:itemID="{D711AB1F-B83F-4F13-B5E1-ACD47D8A6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8096f-0d8d-4ce9-967f-0f5e3079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D4490E-06D4-40D8-9EBD-2E6A3C2C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1530</Words>
  <Characters>8417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Estructura y ajustes generales de un aula virtual</vt:lpstr>
    </vt:vector>
  </TitlesOfParts>
  <Company>UPV-EHU</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y ajustes generales de un aula virtual</dc:title>
  <dc:creator>eCampus</dc:creator>
  <cp:lastModifiedBy>RAMON OVELAR</cp:lastModifiedBy>
  <cp:revision>13</cp:revision>
  <cp:lastPrinted>2019-10-04T09:20:00Z</cp:lastPrinted>
  <dcterms:created xsi:type="dcterms:W3CDTF">2019-09-23T10:14:00Z</dcterms:created>
  <dcterms:modified xsi:type="dcterms:W3CDTF">2020-11-02T15:37:00Z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