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ПРАКТИЧЕСКАЯ РАБОТА №11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задание на ввод в эксплуатацию новой компьютерной системы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Компания-заказчик: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ООО «Ай-Теко»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Генеральный директор: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Э. Е. Ногов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Специалист по внедрению (Исполнитель):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И.А. Поддержатель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 подписания ТЗ со стороны компании заказчика: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04.02.2022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 подписания ТЗ со стороны компании исполнителя: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07.02.2022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 системы: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Система контроля прохода на КПП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Условное обозначение: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СКП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Общие сведения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 и цели создания Системы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Характеристика объекта автоматизации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Системе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и содержание работ по созданию Системы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контроля и приемки Системы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составу и содержанию работ по подготовке объекта автоматизации к вводу Системы в действие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документированию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Источники разработки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ОБЩИЕ СВЕДЕНИЯ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Полное наименование Системы и ее условное обозначение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Полное наименование: Система контроля прохода на КПП. Условное обозначение: СКП.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Номер договора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Договор на выполнение работ по внедрению системы № СКП-2022/4 от 07.02.2022.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Наименование Исполнителя и Заказчика, их реквизиты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Заказчик: ООО «Ай-Теко», г. Москва. Исполнитель: специалист по внедрению И.А. Поддержатель.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 Плановые сроки начала и окончания работы по созданию Системы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Начало работ: 10.02.2022. Окончание работ: 10.03.2022. Этапы: обследование и проектирование (10 дней), закупка и монтаж оборудования (10 дней), тестирование и внедрение (8 дней).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 Сведения об источниках и порядке финансирования работ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 финансирования: собственные средства компании ООО «Ай-Теко».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1.7 Порядок оформления и предъявления результатов работ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оформляются актами выполненных работ, протоколами тестирования пропускных модулей и итоговым актом ввода системы СКП в эксплуатацию.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Назначение и цели Системы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СКП предназначена для автоматизации работы отдела «Служба доступа». Цели создания: обеспечение контроля и управления доступом (СКУД) сотрудников и посетителей на территорию предприятия через КПП, фиксация времени прихода и ухода, предотвращение несанкционированного проникновения.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ХАРАКТЕРИСТИКА ОБЪЕКТА АВТОМАТИЗАЦИИ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Сведения об условиях эксплуатации объекта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установки: помещения контрольно-пропускных пунктов (КПП) компании «Ай-Теко». Условия: температура воздуха от +15°C до +25°C, относительная влажность 40-60%, защита от прямого воздействия осадков на серверное оборудование, наличие сети 220В с заземлением.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1. Аппаратные характеристики существующей системы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Текущая система (Старый ПК)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Процессор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2 Duo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ОЗУ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ГБ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Накопитель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HDD 250 ГБ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7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2. Сетевые и эксплуатационные характеристики существующей системы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Текущая система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Сеть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Ethernet 100 Mbps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Периферия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Ручное управление турникетом (кнопка)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Учет времени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Бумажный журнал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ТРЕБОВАНИЯ К СИСТЕМЕ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Требования к Системе в целом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СКП должна обеспечивать круглосуточную (24/7) регистрацию проходов, поддержку считывания бесконтактных карт RFID, хранение базы данных пропусков не менее 5 лет и автоматическую блокировку турникетов при попытке несанкционированного доступа.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Требования к аппаратному обеспечению (Новая система)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3. Аппаратные характеристики внедряемой системы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Новая система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Процессор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i5 (или аналог)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ОЗУ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ГБ DDR4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Накопитель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SSD NVMe 512 ГБ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Монитор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дюйма, Full HD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10/11 Pro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4. Требования к сети и периферии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Требование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Сеть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Gigabit Ethernet (1 Gbps) + резервный канал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Идентификация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RFID-считыватели + контроллер СКУД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Резервное питание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ИБП (не менее 2 часов автономной работы)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СОСТАВ И СОДЕРЖАНИЕ РАБОТ ПО СОЗДАНИЮ СИСТЕМЫ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Общие требования к проведению работ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Работы должны проводиться без полной остановки пропускного режима на объекте.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Порядок выполнения работ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Обследование объекта и проектирование расположения оборудования.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Закупка аппаратных комплексов и ПО.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Монтажные и пусконаладочные работы.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сотрудников «Службы доступа».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ПОРЯДОК КОНТРОЛЯ И ПРИЕМКИ СИСТЕМЫ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Приемка СКП осуществляется комиссией, состоящей из представителей Заказчика и Исполнителя. Проводятся автономные и комплексные испытания турникетов, серверов БД и АРМ охранника. По результатам подписывается Акт ввода в эксплуатацию.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ТРЕБОВАНИЯ К ПОДГОТОВКЕ ОБЪЕКТА АВТОМАТИЗАЦИИ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начала монтажных работ Заказчик обязан обеспечить подводку кабелей питания 220В и локальной сети (LAN) к местам установки турникетов на КПП. Требуется выделить защищенное помещение для сервера БД СКП.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ТРЕБОВАНИЯ К ДОКУМЕНТИРОВАНИЮ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завершении работ Исполнитель передает Заказчику: Паспорт системы СКП, Руководство пользователя (для сотрудников КПП), Руководство администратора и схемы кабельных трасс.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ИСТОЧНИКИ РАЗРАБОТКИ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Внутренние регламенты и требования к безопасности ООО «Ай-Теко».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Назовите варианты подхода к оформлению ТЗ: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государственным стандартам (ГОСТ 34, ГОСТ 19), по внутренним корпоративным стандартам предприятия, либо по международным стандартам.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такое техническое задание?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исходный документ на проектирование и разработку (внедрение) системы, устанавливающий её основное назначение, технические характеристики, показатели качества, сроки и порядок выполнения работ.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Основа технического задания это требования к разрабатываемому и внедряемому объекту. Какие свойства требования вы можете назвать?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Полнота, однозначность (ясность), проверяемость (тестируемость), непротиворечивость и достижимость.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