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FFF1" w14:textId="77777777" w:rsidR="00390CDF" w:rsidRDefault="00EF074D" w:rsidP="00633A81">
      <w:pPr>
        <w:pStyle w:val="Heading2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John </w:t>
      </w:r>
      <w:proofErr w:type="spellStart"/>
      <w:r>
        <w:rPr>
          <w:sz w:val="32"/>
          <w:szCs w:val="32"/>
        </w:rPr>
        <w:t>Gianatasio</w:t>
      </w:r>
      <w:proofErr w:type="spellEnd"/>
      <w:r>
        <w:rPr>
          <w:sz w:val="32"/>
          <w:szCs w:val="32"/>
        </w:rPr>
        <w:t>, II.</w:t>
      </w:r>
    </w:p>
    <w:p w14:paraId="7203A639" w14:textId="2021B378" w:rsidR="007A0836" w:rsidRDefault="0095488A" w:rsidP="00633A81">
      <w:pPr>
        <w:pStyle w:val="Textbody"/>
        <w:jc w:val="center"/>
        <w:rPr>
          <w:rFonts w:hint="eastAsia"/>
        </w:rPr>
      </w:pPr>
      <w:r>
        <w:t>Cape Coral</w:t>
      </w:r>
      <w:r w:rsidR="00EF074D">
        <w:t xml:space="preserve">, </w:t>
      </w:r>
      <w:r>
        <w:t>F</w:t>
      </w:r>
      <w:r w:rsidR="00EF074D">
        <w:t xml:space="preserve">L • (630) 803-0291 • </w:t>
      </w:r>
      <w:hyperlink r:id="rId7" w:history="1">
        <w:r w:rsidR="007A0836" w:rsidRPr="001A4ED8">
          <w:rPr>
            <w:rStyle w:val="Hyperlink"/>
          </w:rPr>
          <w:t>John.Gianatasio.ii@gmail.com</w:t>
        </w:r>
      </w:hyperlink>
      <w:r w:rsidR="007A0836">
        <w:t xml:space="preserve"> </w:t>
      </w:r>
      <w:hyperlink r:id="rId8" w:history="1">
        <w:r w:rsidR="007A0836" w:rsidRPr="001A4ED8">
          <w:rPr>
            <w:rStyle w:val="Hyperlink"/>
          </w:rPr>
          <w:t>https://www.linkedin.com/in/johnmgianatasioii/</w:t>
        </w:r>
      </w:hyperlink>
    </w:p>
    <w:p w14:paraId="5173CB91" w14:textId="77777777" w:rsidR="00390CDF" w:rsidRPr="003D7A27" w:rsidRDefault="00EF074D">
      <w:pPr>
        <w:pStyle w:val="Heading3"/>
        <w:rPr>
          <w:rFonts w:hint="eastAsia"/>
          <w:sz w:val="26"/>
          <w:szCs w:val="26"/>
        </w:rPr>
      </w:pPr>
      <w:r w:rsidRPr="003D7A27">
        <w:rPr>
          <w:sz w:val="26"/>
          <w:szCs w:val="26"/>
        </w:rPr>
        <w:t>SUMMARY</w:t>
      </w:r>
    </w:p>
    <w:p w14:paraId="01A4FBC5" w14:textId="6CA1C440" w:rsidR="00390CDF" w:rsidRPr="003D7A27" w:rsidRDefault="00922CBF">
      <w:pPr>
        <w:pStyle w:val="Textbody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 xml:space="preserve">Experienced IT professional with experience in systems </w:t>
      </w:r>
      <w:r w:rsidR="004C0740" w:rsidRPr="003D7A27">
        <w:rPr>
          <w:sz w:val="22"/>
          <w:szCs w:val="22"/>
        </w:rPr>
        <w:t>management</w:t>
      </w:r>
      <w:r w:rsidR="00530713">
        <w:rPr>
          <w:sz w:val="22"/>
          <w:szCs w:val="22"/>
        </w:rPr>
        <w:t>, project and support leadership with a passion for D</w:t>
      </w:r>
      <w:r w:rsidRPr="003D7A27">
        <w:rPr>
          <w:sz w:val="22"/>
          <w:szCs w:val="22"/>
        </w:rPr>
        <w:t xml:space="preserve">ata </w:t>
      </w:r>
      <w:r w:rsidR="00530713">
        <w:rPr>
          <w:sz w:val="22"/>
          <w:szCs w:val="22"/>
        </w:rPr>
        <w:t>A</w:t>
      </w:r>
      <w:r w:rsidRPr="003D7A27">
        <w:rPr>
          <w:sz w:val="22"/>
          <w:szCs w:val="22"/>
        </w:rPr>
        <w:t>naly</w:t>
      </w:r>
      <w:r w:rsidR="00530713">
        <w:rPr>
          <w:sz w:val="22"/>
          <w:szCs w:val="22"/>
        </w:rPr>
        <w:t>tics</w:t>
      </w:r>
      <w:r w:rsidR="00E10519" w:rsidRPr="003D7A27">
        <w:rPr>
          <w:sz w:val="22"/>
          <w:szCs w:val="22"/>
        </w:rPr>
        <w:t xml:space="preserve">. </w:t>
      </w:r>
      <w:r w:rsidRPr="003D7A27">
        <w:rPr>
          <w:sz w:val="22"/>
          <w:szCs w:val="22"/>
        </w:rPr>
        <w:t xml:space="preserve">Brings a background in both industry and consulting roles, effective at </w:t>
      </w:r>
      <w:r w:rsidR="00EF074D" w:rsidRPr="003D7A27">
        <w:rPr>
          <w:sz w:val="22"/>
          <w:szCs w:val="22"/>
        </w:rPr>
        <w:t xml:space="preserve">managing cross-functional relationships </w:t>
      </w:r>
      <w:r w:rsidRPr="003D7A27">
        <w:rPr>
          <w:sz w:val="22"/>
          <w:szCs w:val="22"/>
        </w:rPr>
        <w:t xml:space="preserve">to </w:t>
      </w:r>
      <w:r w:rsidR="00EF074D" w:rsidRPr="003D7A27">
        <w:rPr>
          <w:sz w:val="22"/>
          <w:szCs w:val="22"/>
        </w:rPr>
        <w:t>deliver</w:t>
      </w:r>
      <w:r w:rsidRPr="003D7A27">
        <w:rPr>
          <w:sz w:val="22"/>
          <w:szCs w:val="22"/>
        </w:rPr>
        <w:t xml:space="preserve"> results </w:t>
      </w:r>
      <w:r w:rsidR="00EF074D" w:rsidRPr="003D7A27">
        <w:rPr>
          <w:sz w:val="22"/>
          <w:szCs w:val="22"/>
        </w:rPr>
        <w:t>against key client initiatives.</w:t>
      </w:r>
    </w:p>
    <w:p w14:paraId="4FDB076A" w14:textId="2B79010B" w:rsidR="00633A81" w:rsidRPr="003D7A27" w:rsidRDefault="00633A81" w:rsidP="00633A81">
      <w:pPr>
        <w:pStyle w:val="Heading3"/>
        <w:rPr>
          <w:rFonts w:hint="eastAsia"/>
          <w:sz w:val="26"/>
          <w:szCs w:val="26"/>
        </w:rPr>
      </w:pPr>
      <w:r w:rsidRPr="003D7A27">
        <w:rPr>
          <w:sz w:val="26"/>
          <w:szCs w:val="26"/>
        </w:rPr>
        <w:t>SKILLS</w:t>
      </w:r>
    </w:p>
    <w:p w14:paraId="72C72169" w14:textId="76E4C88E" w:rsidR="00922CBF" w:rsidRPr="003D7A27" w:rsidRDefault="00922CBF" w:rsidP="00E10519">
      <w:pPr>
        <w:pStyle w:val="Textbody"/>
        <w:spacing w:after="0"/>
        <w:rPr>
          <w:rFonts w:hint="eastAsia"/>
          <w:sz w:val="22"/>
          <w:szCs w:val="22"/>
        </w:rPr>
      </w:pPr>
      <w:r w:rsidRPr="003D7A27">
        <w:rPr>
          <w:b/>
          <w:bCs/>
          <w:sz w:val="22"/>
          <w:szCs w:val="22"/>
        </w:rPr>
        <w:t>Analysis/BI</w:t>
      </w:r>
      <w:r w:rsidRPr="003D7A27">
        <w:rPr>
          <w:sz w:val="22"/>
          <w:szCs w:val="22"/>
        </w:rPr>
        <w:t xml:space="preserve">:  </w:t>
      </w:r>
      <w:r w:rsidR="0036183C" w:rsidRPr="003D7A27">
        <w:rPr>
          <w:sz w:val="22"/>
          <w:szCs w:val="22"/>
        </w:rPr>
        <w:t>P</w:t>
      </w:r>
      <w:r w:rsidR="00A853F4" w:rsidRPr="003D7A27">
        <w:rPr>
          <w:sz w:val="22"/>
          <w:szCs w:val="22"/>
        </w:rPr>
        <w:t xml:space="preserve">ower BI, SAP Business Objects, </w:t>
      </w:r>
      <w:r w:rsidR="00403345" w:rsidRPr="00403345">
        <w:rPr>
          <w:sz w:val="22"/>
          <w:szCs w:val="22"/>
        </w:rPr>
        <w:t>Microsoft SQL Server Analysis Services,</w:t>
      </w:r>
      <w:r w:rsidR="00403345">
        <w:t xml:space="preserve"> </w:t>
      </w:r>
      <w:r w:rsidRPr="003D7A27">
        <w:rPr>
          <w:sz w:val="22"/>
          <w:szCs w:val="22"/>
        </w:rPr>
        <w:t>Tableau</w:t>
      </w:r>
    </w:p>
    <w:p w14:paraId="4FD20004" w14:textId="04462F7F" w:rsidR="00922CBF" w:rsidRPr="003D7A27" w:rsidRDefault="00922CBF" w:rsidP="00E10519">
      <w:pPr>
        <w:pStyle w:val="Textbody"/>
        <w:spacing w:after="0"/>
        <w:rPr>
          <w:rFonts w:hint="eastAsia"/>
          <w:sz w:val="22"/>
          <w:szCs w:val="22"/>
        </w:rPr>
      </w:pPr>
      <w:r w:rsidRPr="003D7A27">
        <w:rPr>
          <w:b/>
          <w:bCs/>
          <w:sz w:val="22"/>
          <w:szCs w:val="22"/>
        </w:rPr>
        <w:t>Databases:</w:t>
      </w:r>
      <w:r w:rsidRPr="003D7A27">
        <w:rPr>
          <w:sz w:val="22"/>
          <w:szCs w:val="22"/>
        </w:rPr>
        <w:t xml:space="preserve"> SQL Server, SAP BW</w:t>
      </w:r>
    </w:p>
    <w:p w14:paraId="65A40706" w14:textId="2F7262FD" w:rsidR="00922CBF" w:rsidRPr="003D7A27" w:rsidRDefault="00922CBF" w:rsidP="00E10519">
      <w:pPr>
        <w:pStyle w:val="Textbody"/>
        <w:spacing w:after="0"/>
        <w:rPr>
          <w:rFonts w:hint="eastAsia"/>
          <w:sz w:val="22"/>
          <w:szCs w:val="22"/>
        </w:rPr>
      </w:pPr>
      <w:r w:rsidRPr="003D7A27">
        <w:rPr>
          <w:b/>
          <w:bCs/>
          <w:sz w:val="22"/>
          <w:szCs w:val="22"/>
        </w:rPr>
        <w:t>Languages</w:t>
      </w:r>
      <w:r w:rsidRPr="003D7A27">
        <w:rPr>
          <w:sz w:val="22"/>
          <w:szCs w:val="22"/>
        </w:rPr>
        <w:t xml:space="preserve">: </w:t>
      </w:r>
      <w:proofErr w:type="spellStart"/>
      <w:r w:rsidRPr="003D7A27">
        <w:rPr>
          <w:sz w:val="22"/>
          <w:szCs w:val="22"/>
        </w:rPr>
        <w:t>RStudio</w:t>
      </w:r>
      <w:proofErr w:type="spellEnd"/>
      <w:r w:rsidRPr="003D7A27">
        <w:rPr>
          <w:sz w:val="22"/>
          <w:szCs w:val="22"/>
        </w:rPr>
        <w:t>, Python, SQL, SAS</w:t>
      </w:r>
    </w:p>
    <w:p w14:paraId="4499E15B" w14:textId="0D66AB4C" w:rsidR="00922CBF" w:rsidRPr="003D7A27" w:rsidRDefault="00922CBF" w:rsidP="00E10519">
      <w:pPr>
        <w:pStyle w:val="Textbody"/>
        <w:spacing w:after="0"/>
        <w:rPr>
          <w:rFonts w:hint="eastAsia"/>
          <w:sz w:val="22"/>
          <w:szCs w:val="22"/>
        </w:rPr>
      </w:pPr>
      <w:r w:rsidRPr="003D7A27">
        <w:rPr>
          <w:b/>
          <w:bCs/>
          <w:sz w:val="22"/>
          <w:szCs w:val="22"/>
        </w:rPr>
        <w:t>Application:</w:t>
      </w:r>
      <w:r w:rsidRPr="003D7A27">
        <w:rPr>
          <w:sz w:val="22"/>
          <w:szCs w:val="22"/>
        </w:rPr>
        <w:t xml:space="preserve"> SAP Sales Cloud, SAP TPM (Trade Promotion Management), Oracle Sales Cloud</w:t>
      </w:r>
    </w:p>
    <w:p w14:paraId="3B9564EE" w14:textId="7503AFB2" w:rsidR="00922CBF" w:rsidRPr="003D7A27" w:rsidRDefault="00922CBF" w:rsidP="00E10519">
      <w:pPr>
        <w:pStyle w:val="Textbody"/>
        <w:spacing w:after="0"/>
        <w:rPr>
          <w:rFonts w:hint="eastAsia"/>
          <w:sz w:val="22"/>
          <w:szCs w:val="22"/>
        </w:rPr>
      </w:pPr>
      <w:r w:rsidRPr="003D7A27">
        <w:rPr>
          <w:b/>
          <w:bCs/>
          <w:sz w:val="22"/>
          <w:szCs w:val="22"/>
        </w:rPr>
        <w:t>Advanced Analytics:</w:t>
      </w:r>
      <w:r w:rsidRPr="003D7A27">
        <w:rPr>
          <w:sz w:val="22"/>
          <w:szCs w:val="22"/>
        </w:rPr>
        <w:t xml:space="preserve"> Text Mining, Data Visualization with Python, Advanced Predictive Analytics, IBM Watson Explorer, Kali Linux</w:t>
      </w:r>
    </w:p>
    <w:p w14:paraId="29784244" w14:textId="53D1EDE7" w:rsidR="00922CBF" w:rsidRPr="003D7A27" w:rsidRDefault="00922CBF" w:rsidP="00E10519">
      <w:pPr>
        <w:pStyle w:val="Textbody"/>
        <w:spacing w:after="0"/>
        <w:rPr>
          <w:rFonts w:hint="eastAsia"/>
          <w:sz w:val="22"/>
          <w:szCs w:val="22"/>
        </w:rPr>
      </w:pPr>
      <w:r w:rsidRPr="003D7A27">
        <w:rPr>
          <w:b/>
          <w:bCs/>
          <w:sz w:val="22"/>
          <w:szCs w:val="22"/>
        </w:rPr>
        <w:t>Productivity and Other</w:t>
      </w:r>
      <w:r w:rsidRPr="003D7A27">
        <w:rPr>
          <w:sz w:val="22"/>
          <w:szCs w:val="22"/>
        </w:rPr>
        <w:t>:  MS Office Suite, SharePoint, Security, ITIL Certified</w:t>
      </w:r>
      <w:r w:rsidR="005B3921" w:rsidRPr="003D7A27">
        <w:rPr>
          <w:sz w:val="22"/>
          <w:szCs w:val="22"/>
        </w:rPr>
        <w:t>, Blue Prism RPA</w:t>
      </w:r>
      <w:r w:rsidR="00547B6B" w:rsidRPr="003D7A27">
        <w:rPr>
          <w:sz w:val="22"/>
          <w:szCs w:val="22"/>
        </w:rPr>
        <w:t>, Duo Mobile</w:t>
      </w:r>
    </w:p>
    <w:p w14:paraId="7EEB154D" w14:textId="6A3CEA41" w:rsidR="00922CBF" w:rsidRPr="003D7A27" w:rsidRDefault="00922CBF" w:rsidP="00922CBF">
      <w:pPr>
        <w:pStyle w:val="Heading3"/>
        <w:rPr>
          <w:rFonts w:hint="eastAsia"/>
          <w:sz w:val="26"/>
          <w:szCs w:val="26"/>
        </w:rPr>
      </w:pPr>
      <w:r w:rsidRPr="003D7A27">
        <w:rPr>
          <w:sz w:val="26"/>
          <w:szCs w:val="26"/>
        </w:rPr>
        <w:t>EDUCATION</w:t>
      </w:r>
    </w:p>
    <w:p w14:paraId="1B9D1DC4" w14:textId="4A8A7C76" w:rsidR="00922CBF" w:rsidRPr="00436893" w:rsidRDefault="00922CBF" w:rsidP="00922CBF">
      <w:pPr>
        <w:pStyle w:val="Textbody"/>
        <w:spacing w:after="0"/>
        <w:rPr>
          <w:rFonts w:hint="eastAsia"/>
          <w:b/>
          <w:bCs/>
          <w:sz w:val="22"/>
          <w:szCs w:val="22"/>
        </w:rPr>
      </w:pPr>
      <w:r w:rsidRPr="003D7A27">
        <w:rPr>
          <w:b/>
          <w:bCs/>
          <w:sz w:val="22"/>
          <w:szCs w:val="22"/>
        </w:rPr>
        <w:t>Northern Illinois University</w:t>
      </w:r>
    </w:p>
    <w:p w14:paraId="758BA62A" w14:textId="77777777" w:rsidR="00922CBF" w:rsidRPr="003D7A27" w:rsidRDefault="00922CBF" w:rsidP="00922CBF">
      <w:pPr>
        <w:pStyle w:val="Textbody"/>
        <w:spacing w:after="0"/>
        <w:rPr>
          <w:rFonts w:hint="eastAsia"/>
          <w:sz w:val="20"/>
          <w:szCs w:val="20"/>
        </w:rPr>
      </w:pPr>
      <w:r w:rsidRPr="003D7A27">
        <w:rPr>
          <w:sz w:val="22"/>
          <w:szCs w:val="22"/>
        </w:rPr>
        <w:t xml:space="preserve">M.S. Data Analytics, 2020    </w:t>
      </w:r>
      <w:r w:rsidRPr="003D7A27">
        <w:rPr>
          <w:sz w:val="22"/>
          <w:szCs w:val="22"/>
        </w:rPr>
        <w:tab/>
      </w:r>
      <w:r w:rsidRPr="003D7A27">
        <w:rPr>
          <w:sz w:val="22"/>
          <w:szCs w:val="22"/>
        </w:rPr>
        <w:tab/>
      </w:r>
      <w:r w:rsidRPr="003D7A27">
        <w:rPr>
          <w:sz w:val="22"/>
          <w:szCs w:val="22"/>
        </w:rPr>
        <w:tab/>
      </w:r>
      <w:r w:rsidRPr="003D7A27">
        <w:rPr>
          <w:sz w:val="22"/>
          <w:szCs w:val="22"/>
        </w:rPr>
        <w:tab/>
      </w:r>
      <w:r w:rsidRPr="003D7A27">
        <w:rPr>
          <w:sz w:val="22"/>
          <w:szCs w:val="22"/>
        </w:rPr>
        <w:tab/>
      </w:r>
      <w:r w:rsidRPr="003D7A27">
        <w:rPr>
          <w:sz w:val="22"/>
          <w:szCs w:val="22"/>
        </w:rPr>
        <w:tab/>
      </w:r>
      <w:r w:rsidRPr="003D7A27">
        <w:rPr>
          <w:sz w:val="22"/>
          <w:szCs w:val="22"/>
        </w:rPr>
        <w:tab/>
      </w:r>
      <w:r w:rsidRPr="003D7A27">
        <w:rPr>
          <w:sz w:val="22"/>
          <w:szCs w:val="22"/>
        </w:rPr>
        <w:tab/>
      </w:r>
      <w:r w:rsidRPr="003D7A27">
        <w:rPr>
          <w:sz w:val="22"/>
          <w:szCs w:val="22"/>
        </w:rPr>
        <w:tab/>
      </w:r>
      <w:r w:rsidRPr="003D7A27">
        <w:rPr>
          <w:sz w:val="22"/>
          <w:szCs w:val="22"/>
        </w:rPr>
        <w:tab/>
      </w:r>
      <w:r w:rsidRPr="003D7A27">
        <w:rPr>
          <w:sz w:val="22"/>
          <w:szCs w:val="22"/>
        </w:rPr>
        <w:tab/>
      </w:r>
      <w:r w:rsidRPr="003D7A27">
        <w:rPr>
          <w:sz w:val="22"/>
          <w:szCs w:val="22"/>
        </w:rPr>
        <w:tab/>
        <w:t xml:space="preserve">  </w:t>
      </w:r>
      <w:r w:rsidRPr="003D7A27">
        <w:rPr>
          <w:sz w:val="22"/>
          <w:szCs w:val="22"/>
        </w:rPr>
        <w:tab/>
      </w:r>
      <w:r w:rsidRPr="003D7A27">
        <w:rPr>
          <w:sz w:val="22"/>
          <w:szCs w:val="22"/>
        </w:rPr>
        <w:tab/>
      </w:r>
    </w:p>
    <w:p w14:paraId="499D33CB" w14:textId="0972A1C8" w:rsidR="00922CBF" w:rsidRPr="003D7A27" w:rsidRDefault="00922CBF" w:rsidP="00922CBF">
      <w:pPr>
        <w:pStyle w:val="Textbody"/>
        <w:spacing w:after="0"/>
        <w:rPr>
          <w:rFonts w:hint="eastAsia"/>
          <w:sz w:val="20"/>
          <w:szCs w:val="20"/>
        </w:rPr>
      </w:pPr>
      <w:r w:rsidRPr="003D7A27">
        <w:rPr>
          <w:sz w:val="22"/>
          <w:szCs w:val="22"/>
        </w:rPr>
        <w:t>B.S. Operations and Information Management, 2011</w:t>
      </w:r>
      <w:r w:rsidRPr="003D7A27">
        <w:rPr>
          <w:sz w:val="22"/>
          <w:szCs w:val="22"/>
        </w:rPr>
        <w:tab/>
      </w:r>
      <w:r w:rsidRPr="003D7A27">
        <w:rPr>
          <w:sz w:val="22"/>
          <w:szCs w:val="22"/>
        </w:rPr>
        <w:tab/>
      </w:r>
    </w:p>
    <w:p w14:paraId="053172B5" w14:textId="215134FD" w:rsidR="00390CDF" w:rsidRPr="003D7A27" w:rsidRDefault="00EF074D">
      <w:pPr>
        <w:pStyle w:val="Heading3"/>
        <w:rPr>
          <w:rFonts w:hint="eastAsia"/>
          <w:sz w:val="26"/>
          <w:szCs w:val="26"/>
        </w:rPr>
      </w:pPr>
      <w:r w:rsidRPr="003D7A27">
        <w:rPr>
          <w:sz w:val="26"/>
          <w:szCs w:val="26"/>
        </w:rPr>
        <w:t>EXPERIENCE</w:t>
      </w:r>
    </w:p>
    <w:p w14:paraId="77589BDD" w14:textId="1DE917F5" w:rsidR="00EB34A9" w:rsidRPr="003D7A27" w:rsidRDefault="00EB34A9" w:rsidP="00EB34A9">
      <w:pPr>
        <w:pStyle w:val="Textbody"/>
        <w:spacing w:after="0"/>
        <w:rPr>
          <w:rFonts w:hint="eastAsia"/>
          <w:sz w:val="20"/>
          <w:szCs w:val="20"/>
        </w:rPr>
      </w:pPr>
      <w:r>
        <w:rPr>
          <w:b/>
          <w:bCs/>
          <w:sz w:val="22"/>
          <w:szCs w:val="22"/>
        </w:rPr>
        <w:t>First Nation Group</w:t>
      </w:r>
      <w:r w:rsidRPr="003D7A27">
        <w:rPr>
          <w:b/>
          <w:bCs/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 xml:space="preserve">Business </w:t>
      </w:r>
      <w:r w:rsidRPr="003D7A27">
        <w:rPr>
          <w:i/>
          <w:iCs/>
          <w:sz w:val="22"/>
          <w:szCs w:val="22"/>
        </w:rPr>
        <w:t>Systems Analyst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 w:rsidRPr="003D7A27">
        <w:rPr>
          <w:i/>
          <w:iCs/>
          <w:sz w:val="22"/>
          <w:szCs w:val="22"/>
        </w:rPr>
        <w:tab/>
        <w:t xml:space="preserve">        </w:t>
      </w:r>
      <w:r>
        <w:rPr>
          <w:i/>
          <w:iCs/>
          <w:sz w:val="22"/>
          <w:szCs w:val="22"/>
        </w:rPr>
        <w:t xml:space="preserve">      </w:t>
      </w:r>
      <w:r>
        <w:rPr>
          <w:sz w:val="20"/>
          <w:szCs w:val="20"/>
        </w:rPr>
        <w:t>2022 - Current</w:t>
      </w:r>
    </w:p>
    <w:p w14:paraId="741C16E3" w14:textId="5821861D" w:rsidR="00EB34A9" w:rsidRPr="00EB34A9" w:rsidRDefault="00EB34A9" w:rsidP="00EB34A9">
      <w:pPr>
        <w:pStyle w:val="Textbody"/>
        <w:numPr>
          <w:ilvl w:val="0"/>
          <w:numId w:val="1"/>
        </w:numPr>
        <w:spacing w:after="0"/>
        <w:rPr>
          <w:rFonts w:hint="eastAsia"/>
          <w:b/>
          <w:bCs/>
          <w:sz w:val="22"/>
          <w:szCs w:val="22"/>
        </w:rPr>
      </w:pPr>
      <w:r>
        <w:rPr>
          <w:sz w:val="22"/>
          <w:szCs w:val="22"/>
        </w:rPr>
        <w:t>Managed projects and support efforts.</w:t>
      </w:r>
    </w:p>
    <w:p w14:paraId="1922F8CE" w14:textId="34CBB89D" w:rsidR="00EB34A9" w:rsidRPr="00EB34A9" w:rsidRDefault="00EB34A9" w:rsidP="00EB34A9">
      <w:pPr>
        <w:pStyle w:val="Textbody"/>
        <w:numPr>
          <w:ilvl w:val="0"/>
          <w:numId w:val="1"/>
        </w:numPr>
        <w:spacing w:after="0"/>
        <w:rPr>
          <w:rFonts w:hint="eastAsia"/>
          <w:b/>
          <w:bCs/>
          <w:sz w:val="22"/>
          <w:szCs w:val="22"/>
        </w:rPr>
      </w:pPr>
      <w:r>
        <w:rPr>
          <w:sz w:val="22"/>
          <w:szCs w:val="22"/>
        </w:rPr>
        <w:t>Led implementation of reporting improvements.</w:t>
      </w:r>
    </w:p>
    <w:p w14:paraId="06763DC0" w14:textId="7DB85F0D" w:rsidR="00EB34A9" w:rsidRDefault="00EB34A9" w:rsidP="00EB34A9">
      <w:pPr>
        <w:pStyle w:val="Textbody"/>
        <w:numPr>
          <w:ilvl w:val="0"/>
          <w:numId w:val="1"/>
        </w:numPr>
        <w:spacing w:after="0"/>
        <w:rPr>
          <w:rFonts w:hint="eastAsia"/>
          <w:b/>
          <w:bCs/>
          <w:sz w:val="22"/>
          <w:szCs w:val="22"/>
        </w:rPr>
      </w:pPr>
      <w:r>
        <w:rPr>
          <w:sz w:val="22"/>
          <w:szCs w:val="22"/>
        </w:rPr>
        <w:t xml:space="preserve">Worked with functional areas of the business </w:t>
      </w:r>
      <w:r>
        <w:rPr>
          <w:rFonts w:hint="eastAsia"/>
          <w:sz w:val="22"/>
          <w:szCs w:val="22"/>
        </w:rPr>
        <w:t xml:space="preserve">to </w:t>
      </w:r>
      <w:r>
        <w:rPr>
          <w:sz w:val="22"/>
          <w:szCs w:val="22"/>
        </w:rPr>
        <w:t>gather requirements for new system implementation.</w:t>
      </w:r>
    </w:p>
    <w:p w14:paraId="4374EA98" w14:textId="77777777" w:rsidR="00EB34A9" w:rsidRDefault="00EB34A9" w:rsidP="004C0740">
      <w:pPr>
        <w:pStyle w:val="Textbody"/>
        <w:spacing w:after="0"/>
        <w:rPr>
          <w:rFonts w:hint="eastAsia"/>
          <w:b/>
          <w:bCs/>
          <w:sz w:val="22"/>
          <w:szCs w:val="22"/>
        </w:rPr>
      </w:pPr>
    </w:p>
    <w:p w14:paraId="243A6794" w14:textId="63399840" w:rsidR="004C0740" w:rsidRPr="003D7A27" w:rsidRDefault="004C0740" w:rsidP="004C0740">
      <w:pPr>
        <w:pStyle w:val="Textbody"/>
        <w:spacing w:after="0"/>
        <w:rPr>
          <w:rFonts w:hint="eastAsia"/>
          <w:sz w:val="20"/>
          <w:szCs w:val="20"/>
        </w:rPr>
      </w:pPr>
      <w:r w:rsidRPr="003D7A27">
        <w:rPr>
          <w:b/>
          <w:bCs/>
          <w:sz w:val="22"/>
          <w:szCs w:val="22"/>
        </w:rPr>
        <w:t>Honey Can Do International</w:t>
      </w:r>
      <w:r w:rsidR="003D7A27" w:rsidRPr="003D7A27">
        <w:rPr>
          <w:b/>
          <w:bCs/>
          <w:sz w:val="22"/>
          <w:szCs w:val="22"/>
        </w:rPr>
        <w:t>,</w:t>
      </w:r>
      <w:r w:rsidRPr="003D7A27">
        <w:rPr>
          <w:b/>
          <w:bCs/>
          <w:sz w:val="22"/>
          <w:szCs w:val="22"/>
        </w:rPr>
        <w:t xml:space="preserve"> </w:t>
      </w:r>
      <w:r w:rsidRPr="003D7A27">
        <w:rPr>
          <w:i/>
          <w:iCs/>
          <w:sz w:val="22"/>
          <w:szCs w:val="22"/>
        </w:rPr>
        <w:t>System</w:t>
      </w:r>
      <w:r w:rsidR="003D7A27" w:rsidRPr="003D7A27">
        <w:rPr>
          <w:i/>
          <w:iCs/>
          <w:sz w:val="22"/>
          <w:szCs w:val="22"/>
        </w:rPr>
        <w:t>s</w:t>
      </w:r>
      <w:r w:rsidRPr="003D7A27">
        <w:rPr>
          <w:i/>
          <w:iCs/>
          <w:sz w:val="22"/>
          <w:szCs w:val="22"/>
        </w:rPr>
        <w:t xml:space="preserve"> Analyst</w:t>
      </w:r>
      <w:r w:rsidR="00DE4A71">
        <w:rPr>
          <w:i/>
          <w:iCs/>
          <w:sz w:val="22"/>
          <w:szCs w:val="22"/>
        </w:rPr>
        <w:t xml:space="preserve"> (Position Eliminated – Cost Cutting)</w:t>
      </w:r>
      <w:r w:rsidRPr="003D7A27">
        <w:rPr>
          <w:i/>
          <w:iCs/>
          <w:sz w:val="22"/>
          <w:szCs w:val="22"/>
        </w:rPr>
        <w:tab/>
      </w:r>
      <w:r w:rsidRPr="003D7A27">
        <w:rPr>
          <w:i/>
          <w:iCs/>
          <w:sz w:val="22"/>
          <w:szCs w:val="22"/>
        </w:rPr>
        <w:tab/>
        <w:t xml:space="preserve">      </w:t>
      </w:r>
      <w:r w:rsidRPr="003D7A27">
        <w:rPr>
          <w:sz w:val="20"/>
          <w:szCs w:val="20"/>
        </w:rPr>
        <w:t>2021</w:t>
      </w:r>
      <w:r w:rsidR="00547B6B" w:rsidRPr="003D7A27">
        <w:rPr>
          <w:sz w:val="20"/>
          <w:szCs w:val="20"/>
        </w:rPr>
        <w:t xml:space="preserve">- </w:t>
      </w:r>
      <w:r w:rsidR="00DE4A71">
        <w:rPr>
          <w:sz w:val="20"/>
          <w:szCs w:val="20"/>
        </w:rPr>
        <w:t>2022</w:t>
      </w:r>
    </w:p>
    <w:p w14:paraId="0F639D4C" w14:textId="65C39B27" w:rsidR="004C0740" w:rsidRPr="003D7A27" w:rsidRDefault="004C0740" w:rsidP="004C0740">
      <w:pPr>
        <w:pStyle w:val="Textbody"/>
        <w:numPr>
          <w:ilvl w:val="0"/>
          <w:numId w:val="1"/>
        </w:numPr>
        <w:spacing w:after="0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>Implemented ITIL Incident, Problem, and Change Management for managing the IT Service Desk.</w:t>
      </w:r>
    </w:p>
    <w:p w14:paraId="1C241AC9" w14:textId="534FCE2B" w:rsidR="00547B6B" w:rsidRPr="003D7A27" w:rsidRDefault="00547B6B" w:rsidP="004C0740">
      <w:pPr>
        <w:pStyle w:val="Textbody"/>
        <w:numPr>
          <w:ilvl w:val="0"/>
          <w:numId w:val="1"/>
        </w:numPr>
        <w:spacing w:after="0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>Designed and developed Profitability Dashboards for Executive Leadership team.</w:t>
      </w:r>
    </w:p>
    <w:p w14:paraId="7D83251D" w14:textId="714C5A4D" w:rsidR="004C0740" w:rsidRPr="003D7A27" w:rsidRDefault="004C0740" w:rsidP="004C0740">
      <w:pPr>
        <w:pStyle w:val="Textbody"/>
        <w:numPr>
          <w:ilvl w:val="0"/>
          <w:numId w:val="1"/>
        </w:numPr>
        <w:spacing w:after="0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>Project Lead for Robotic Process Automation (RPA) to automate processes for Finance and Customer Service.</w:t>
      </w:r>
    </w:p>
    <w:p w14:paraId="4C101CDE" w14:textId="77777777" w:rsidR="00334E84" w:rsidRDefault="003D7A27" w:rsidP="003D7A27">
      <w:pPr>
        <w:pStyle w:val="Textbody"/>
        <w:numPr>
          <w:ilvl w:val="0"/>
          <w:numId w:val="1"/>
        </w:numPr>
        <w:spacing w:after="0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>Managed and executed</w:t>
      </w:r>
      <w:r w:rsidR="00334E84">
        <w:rPr>
          <w:sz w:val="22"/>
          <w:szCs w:val="22"/>
        </w:rPr>
        <w:t>:</w:t>
      </w:r>
    </w:p>
    <w:p w14:paraId="5737A1A5" w14:textId="77777777" w:rsidR="00334E84" w:rsidRDefault="00334E84" w:rsidP="00334E84">
      <w:pPr>
        <w:pStyle w:val="Textbody"/>
        <w:numPr>
          <w:ilvl w:val="1"/>
          <w:numId w:val="1"/>
        </w:numPr>
        <w:spacing w:after="0"/>
        <w:rPr>
          <w:rFonts w:hint="eastAsia"/>
          <w:sz w:val="22"/>
          <w:szCs w:val="22"/>
        </w:rPr>
      </w:pPr>
      <w:r>
        <w:rPr>
          <w:sz w:val="22"/>
          <w:szCs w:val="22"/>
        </w:rPr>
        <w:t>R</w:t>
      </w:r>
      <w:r w:rsidR="00547B6B" w:rsidRPr="003D7A27">
        <w:rPr>
          <w:sz w:val="22"/>
          <w:szCs w:val="22"/>
        </w:rPr>
        <w:t>ollout of 2-Factor Authentication for both workstation</w:t>
      </w:r>
      <w:r w:rsidR="003D7A27" w:rsidRPr="003D7A27">
        <w:rPr>
          <w:sz w:val="22"/>
          <w:szCs w:val="22"/>
        </w:rPr>
        <w:t>s and VPN using Duo Mobile.</w:t>
      </w:r>
    </w:p>
    <w:p w14:paraId="755666E4" w14:textId="77777777" w:rsidR="00334E84" w:rsidRDefault="00334E84" w:rsidP="00334E84">
      <w:pPr>
        <w:pStyle w:val="Textbody"/>
        <w:numPr>
          <w:ilvl w:val="1"/>
          <w:numId w:val="1"/>
        </w:numPr>
        <w:spacing w:after="0"/>
        <w:rPr>
          <w:rFonts w:hint="eastAsia"/>
          <w:sz w:val="22"/>
          <w:szCs w:val="22"/>
        </w:rPr>
      </w:pPr>
      <w:r>
        <w:rPr>
          <w:sz w:val="22"/>
          <w:szCs w:val="22"/>
        </w:rPr>
        <w:t>R</w:t>
      </w:r>
      <w:r w:rsidR="003D7A27" w:rsidRPr="00334E84">
        <w:rPr>
          <w:sz w:val="22"/>
          <w:szCs w:val="22"/>
        </w:rPr>
        <w:t>ollout of 2-Factor Authentication for O365.</w:t>
      </w:r>
    </w:p>
    <w:p w14:paraId="35DDBA43" w14:textId="593F99A7" w:rsidR="00334E84" w:rsidRPr="00334E84" w:rsidRDefault="00334E84" w:rsidP="00334E84">
      <w:pPr>
        <w:pStyle w:val="Textbody"/>
        <w:numPr>
          <w:ilvl w:val="1"/>
          <w:numId w:val="1"/>
        </w:numPr>
        <w:spacing w:after="0"/>
        <w:rPr>
          <w:rFonts w:hint="eastAsia"/>
          <w:sz w:val="22"/>
          <w:szCs w:val="22"/>
        </w:rPr>
      </w:pPr>
      <w:r w:rsidRPr="00334E84">
        <w:rPr>
          <w:sz w:val="22"/>
          <w:szCs w:val="22"/>
        </w:rPr>
        <w:t>Rollout of BitLocker</w:t>
      </w:r>
      <w:r>
        <w:rPr>
          <w:sz w:val="22"/>
          <w:szCs w:val="22"/>
        </w:rPr>
        <w:t xml:space="preserve"> across workstations.</w:t>
      </w:r>
    </w:p>
    <w:p w14:paraId="7B9638F5" w14:textId="48C54300" w:rsidR="004C0740" w:rsidRDefault="004C0740" w:rsidP="004C0740">
      <w:pPr>
        <w:pStyle w:val="Textbody"/>
        <w:numPr>
          <w:ilvl w:val="0"/>
          <w:numId w:val="1"/>
        </w:numPr>
        <w:spacing w:after="0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>Improve</w:t>
      </w:r>
      <w:r w:rsidR="003D7A27" w:rsidRPr="003D7A27">
        <w:rPr>
          <w:sz w:val="22"/>
          <w:szCs w:val="22"/>
        </w:rPr>
        <w:t>d</w:t>
      </w:r>
      <w:r w:rsidRPr="003D7A27">
        <w:rPr>
          <w:sz w:val="22"/>
          <w:szCs w:val="22"/>
        </w:rPr>
        <w:t xml:space="preserve"> support for business operations</w:t>
      </w:r>
      <w:r w:rsidR="00547B6B" w:rsidRPr="003D7A27">
        <w:rPr>
          <w:sz w:val="22"/>
          <w:szCs w:val="22"/>
        </w:rPr>
        <w:t xml:space="preserve"> and continuity of systems</w:t>
      </w:r>
      <w:r w:rsidRPr="003D7A27">
        <w:rPr>
          <w:sz w:val="22"/>
          <w:szCs w:val="22"/>
        </w:rPr>
        <w:t xml:space="preserve"> through regular contact with SMEs and Managers in each area of the business.</w:t>
      </w:r>
    </w:p>
    <w:p w14:paraId="52A8400C" w14:textId="6DCB778F" w:rsidR="00737EAD" w:rsidRPr="003D7A27" w:rsidRDefault="00737EAD" w:rsidP="004C0740">
      <w:pPr>
        <w:pStyle w:val="Textbody"/>
        <w:numPr>
          <w:ilvl w:val="0"/>
          <w:numId w:val="1"/>
        </w:numPr>
        <w:spacing w:after="0"/>
        <w:rPr>
          <w:rFonts w:hint="eastAsia"/>
          <w:sz w:val="22"/>
          <w:szCs w:val="22"/>
        </w:rPr>
      </w:pPr>
      <w:r>
        <w:rPr>
          <w:sz w:val="22"/>
          <w:szCs w:val="22"/>
        </w:rPr>
        <w:t>Developed SOPs for executing key IT Service Desk activities.</w:t>
      </w:r>
    </w:p>
    <w:p w14:paraId="2D1F48D9" w14:textId="77777777" w:rsidR="004C0740" w:rsidRPr="003D7A27" w:rsidRDefault="004C0740" w:rsidP="00633A81">
      <w:pPr>
        <w:pStyle w:val="Textbody"/>
        <w:spacing w:after="0"/>
        <w:rPr>
          <w:rFonts w:hint="eastAsia"/>
          <w:b/>
          <w:bCs/>
          <w:sz w:val="22"/>
          <w:szCs w:val="22"/>
        </w:rPr>
      </w:pPr>
    </w:p>
    <w:p w14:paraId="34B3E498" w14:textId="69D35D01" w:rsidR="00390CDF" w:rsidRPr="003D7A27" w:rsidRDefault="00EF074D" w:rsidP="00633A81">
      <w:pPr>
        <w:pStyle w:val="Textbody"/>
        <w:spacing w:after="0"/>
        <w:rPr>
          <w:rFonts w:hint="eastAsia"/>
          <w:sz w:val="20"/>
          <w:szCs w:val="20"/>
        </w:rPr>
      </w:pPr>
      <w:proofErr w:type="spellStart"/>
      <w:r w:rsidRPr="003D7A27">
        <w:rPr>
          <w:b/>
          <w:bCs/>
          <w:sz w:val="22"/>
          <w:szCs w:val="22"/>
        </w:rPr>
        <w:t>theITSupportCenter,LLC</w:t>
      </w:r>
      <w:proofErr w:type="spellEnd"/>
      <w:r w:rsidRPr="003D7A27">
        <w:rPr>
          <w:b/>
          <w:bCs/>
          <w:sz w:val="22"/>
          <w:szCs w:val="22"/>
        </w:rPr>
        <w:t>.</w:t>
      </w:r>
      <w:r w:rsidR="00633A81" w:rsidRPr="003D7A27">
        <w:rPr>
          <w:b/>
          <w:bCs/>
          <w:sz w:val="22"/>
          <w:szCs w:val="22"/>
        </w:rPr>
        <w:t xml:space="preserve"> </w:t>
      </w:r>
      <w:r w:rsidRPr="003D7A27">
        <w:rPr>
          <w:i/>
          <w:iCs/>
          <w:sz w:val="22"/>
          <w:szCs w:val="22"/>
        </w:rPr>
        <w:t>Certified Tech Advisor</w:t>
      </w:r>
      <w:r w:rsidR="00633A81" w:rsidRPr="003D7A27">
        <w:rPr>
          <w:i/>
          <w:iCs/>
          <w:sz w:val="22"/>
          <w:szCs w:val="22"/>
        </w:rPr>
        <w:tab/>
      </w:r>
      <w:r w:rsidR="00E10519" w:rsidRPr="003D7A27">
        <w:rPr>
          <w:i/>
          <w:iCs/>
          <w:sz w:val="22"/>
          <w:szCs w:val="22"/>
        </w:rPr>
        <w:t>(</w:t>
      </w:r>
      <w:r w:rsidR="00DE4A71">
        <w:rPr>
          <w:i/>
          <w:iCs/>
          <w:sz w:val="22"/>
          <w:szCs w:val="22"/>
        </w:rPr>
        <w:t>C</w:t>
      </w:r>
      <w:r w:rsidR="00E10519" w:rsidRPr="003D7A27">
        <w:rPr>
          <w:i/>
          <w:iCs/>
          <w:sz w:val="22"/>
          <w:szCs w:val="22"/>
        </w:rPr>
        <w:t>ontract)</w:t>
      </w:r>
      <w:r w:rsidR="00633A81" w:rsidRPr="003D7A27">
        <w:rPr>
          <w:i/>
          <w:iCs/>
          <w:sz w:val="22"/>
          <w:szCs w:val="22"/>
        </w:rPr>
        <w:tab/>
      </w:r>
      <w:r w:rsidR="00633A81" w:rsidRPr="003D7A27">
        <w:rPr>
          <w:i/>
          <w:iCs/>
          <w:sz w:val="22"/>
          <w:szCs w:val="22"/>
        </w:rPr>
        <w:tab/>
      </w:r>
      <w:r w:rsidR="00633A81" w:rsidRPr="003D7A27">
        <w:rPr>
          <w:i/>
          <w:iCs/>
          <w:sz w:val="22"/>
          <w:szCs w:val="22"/>
        </w:rPr>
        <w:tab/>
      </w:r>
      <w:r w:rsidR="00633A81" w:rsidRPr="003D7A27">
        <w:rPr>
          <w:i/>
          <w:iCs/>
          <w:sz w:val="22"/>
          <w:szCs w:val="22"/>
        </w:rPr>
        <w:tab/>
      </w:r>
      <w:r w:rsidR="00633A81" w:rsidRPr="003D7A27">
        <w:rPr>
          <w:i/>
          <w:iCs/>
          <w:sz w:val="22"/>
          <w:szCs w:val="22"/>
        </w:rPr>
        <w:tab/>
        <w:t xml:space="preserve">       </w:t>
      </w:r>
      <w:r w:rsidR="00547B6B" w:rsidRPr="003D7A27">
        <w:rPr>
          <w:i/>
          <w:iCs/>
          <w:sz w:val="22"/>
          <w:szCs w:val="22"/>
        </w:rPr>
        <w:t xml:space="preserve"> </w:t>
      </w:r>
      <w:r w:rsidR="003D7A27">
        <w:rPr>
          <w:i/>
          <w:iCs/>
          <w:sz w:val="22"/>
          <w:szCs w:val="22"/>
        </w:rPr>
        <w:tab/>
      </w:r>
      <w:r w:rsidR="00EB34A9">
        <w:rPr>
          <w:i/>
          <w:iCs/>
          <w:sz w:val="22"/>
          <w:szCs w:val="22"/>
        </w:rPr>
        <w:t xml:space="preserve"> </w:t>
      </w:r>
      <w:r w:rsidRPr="003D7A27">
        <w:rPr>
          <w:sz w:val="20"/>
          <w:szCs w:val="20"/>
        </w:rPr>
        <w:t>2019</w:t>
      </w:r>
    </w:p>
    <w:p w14:paraId="74555F1A" w14:textId="77777777" w:rsidR="00390CDF" w:rsidRPr="003D7A27" w:rsidRDefault="00EF074D">
      <w:pPr>
        <w:pStyle w:val="Textbody"/>
        <w:numPr>
          <w:ilvl w:val="0"/>
          <w:numId w:val="1"/>
        </w:numPr>
        <w:spacing w:after="0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>Supported off-the-shelf applications, including MS Office, SharePoint, Skype, Windows, Adobe, and mobile devices such as the iPhone, Windows Phone, and Androids in order to increase the productivity of Fortune 5000 customers.</w:t>
      </w:r>
    </w:p>
    <w:p w14:paraId="0A2E6385" w14:textId="77777777" w:rsidR="00390CDF" w:rsidRPr="003D7A27" w:rsidRDefault="00EF074D">
      <w:pPr>
        <w:pStyle w:val="Textbody"/>
        <w:numPr>
          <w:ilvl w:val="0"/>
          <w:numId w:val="1"/>
        </w:numPr>
        <w:spacing w:after="0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>Managed Active Directory Groups and Users to deliver against customer requests.</w:t>
      </w:r>
    </w:p>
    <w:p w14:paraId="30AC92F3" w14:textId="4C3EA07F" w:rsidR="00390CDF" w:rsidRDefault="00EF074D">
      <w:pPr>
        <w:pStyle w:val="Textbody"/>
        <w:numPr>
          <w:ilvl w:val="0"/>
          <w:numId w:val="1"/>
        </w:numPr>
        <w:spacing w:after="0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>Performed troubleshooting and installation of printers, scanners, and handheld devices.</w:t>
      </w:r>
    </w:p>
    <w:p w14:paraId="19A00EA4" w14:textId="076BAC7F" w:rsidR="00737EAD" w:rsidRPr="003D7A27" w:rsidRDefault="00737EAD">
      <w:pPr>
        <w:pStyle w:val="Textbody"/>
        <w:numPr>
          <w:ilvl w:val="0"/>
          <w:numId w:val="1"/>
        </w:numPr>
        <w:spacing w:after="0"/>
        <w:rPr>
          <w:rFonts w:hint="eastAsia"/>
          <w:sz w:val="22"/>
          <w:szCs w:val="22"/>
        </w:rPr>
      </w:pPr>
      <w:r>
        <w:rPr>
          <w:sz w:val="22"/>
          <w:szCs w:val="22"/>
        </w:rPr>
        <w:t>Developed procedures for executing key support activities.</w:t>
      </w:r>
    </w:p>
    <w:p w14:paraId="678E3F81" w14:textId="77777777" w:rsidR="00390CDF" w:rsidRPr="003D7A27" w:rsidRDefault="00390CDF">
      <w:pPr>
        <w:pStyle w:val="Textbody"/>
        <w:spacing w:after="0"/>
        <w:rPr>
          <w:rFonts w:hint="eastAsia"/>
          <w:sz w:val="22"/>
          <w:szCs w:val="22"/>
        </w:rPr>
      </w:pPr>
    </w:p>
    <w:p w14:paraId="50951AA5" w14:textId="3ED1EA61" w:rsidR="00390CDF" w:rsidRPr="003D7A27" w:rsidRDefault="00EF074D" w:rsidP="00633A81">
      <w:pPr>
        <w:pStyle w:val="Textbody"/>
        <w:spacing w:after="0"/>
        <w:rPr>
          <w:rFonts w:hint="eastAsia"/>
          <w:sz w:val="20"/>
          <w:szCs w:val="20"/>
        </w:rPr>
      </w:pPr>
      <w:r w:rsidRPr="003D7A27">
        <w:rPr>
          <w:b/>
          <w:bCs/>
          <w:sz w:val="22"/>
          <w:szCs w:val="22"/>
        </w:rPr>
        <w:t>Northern Illinois University</w:t>
      </w:r>
      <w:r w:rsidR="00633A81" w:rsidRPr="003D7A27">
        <w:rPr>
          <w:b/>
          <w:bCs/>
          <w:sz w:val="22"/>
          <w:szCs w:val="22"/>
        </w:rPr>
        <w:t xml:space="preserve"> </w:t>
      </w:r>
      <w:r w:rsidRPr="003D7A27">
        <w:rPr>
          <w:i/>
          <w:iCs/>
          <w:sz w:val="22"/>
          <w:szCs w:val="22"/>
        </w:rPr>
        <w:t>CRM Operations</w:t>
      </w:r>
      <w:r w:rsidR="00633A81" w:rsidRPr="003D7A27">
        <w:rPr>
          <w:i/>
          <w:iCs/>
          <w:sz w:val="22"/>
          <w:szCs w:val="22"/>
        </w:rPr>
        <w:t xml:space="preserve"> </w:t>
      </w:r>
      <w:r w:rsidR="00DE4A71">
        <w:rPr>
          <w:i/>
          <w:iCs/>
          <w:sz w:val="22"/>
          <w:szCs w:val="22"/>
        </w:rPr>
        <w:t xml:space="preserve">(Position Eliminated – </w:t>
      </w:r>
      <w:proofErr w:type="spellStart"/>
      <w:r w:rsidR="00DE4A71">
        <w:rPr>
          <w:i/>
          <w:iCs/>
          <w:sz w:val="22"/>
          <w:szCs w:val="22"/>
        </w:rPr>
        <w:t>ReOrg</w:t>
      </w:r>
      <w:proofErr w:type="spellEnd"/>
      <w:r w:rsidR="00DE4A71">
        <w:rPr>
          <w:i/>
          <w:iCs/>
          <w:sz w:val="22"/>
          <w:szCs w:val="22"/>
        </w:rPr>
        <w:t>)</w:t>
      </w:r>
      <w:r w:rsidR="00633A81" w:rsidRPr="003D7A27">
        <w:rPr>
          <w:i/>
          <w:iCs/>
          <w:sz w:val="22"/>
          <w:szCs w:val="22"/>
        </w:rPr>
        <w:t xml:space="preserve">             </w:t>
      </w:r>
      <w:r w:rsidR="00E10519" w:rsidRPr="003D7A27">
        <w:rPr>
          <w:i/>
          <w:iCs/>
          <w:sz w:val="22"/>
          <w:szCs w:val="22"/>
        </w:rPr>
        <w:tab/>
      </w:r>
      <w:r w:rsidR="00E10519" w:rsidRPr="003D7A27">
        <w:rPr>
          <w:i/>
          <w:iCs/>
          <w:sz w:val="22"/>
          <w:szCs w:val="22"/>
        </w:rPr>
        <w:tab/>
      </w:r>
      <w:r w:rsidR="00547B6B" w:rsidRPr="003D7A27">
        <w:rPr>
          <w:i/>
          <w:iCs/>
          <w:sz w:val="22"/>
          <w:szCs w:val="22"/>
        </w:rPr>
        <w:t xml:space="preserve"> </w:t>
      </w:r>
      <w:r w:rsidR="00E10519" w:rsidRPr="003D7A27">
        <w:rPr>
          <w:sz w:val="20"/>
          <w:szCs w:val="20"/>
        </w:rPr>
        <w:t>2018</w:t>
      </w:r>
    </w:p>
    <w:p w14:paraId="032C1A3D" w14:textId="77777777" w:rsidR="00390CDF" w:rsidRPr="003D7A27" w:rsidRDefault="00EF074D">
      <w:pPr>
        <w:pStyle w:val="Textbody"/>
        <w:numPr>
          <w:ilvl w:val="0"/>
          <w:numId w:val="2"/>
        </w:numPr>
        <w:spacing w:after="0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>Implemented data controls to ensure the data integrity of CRM system.</w:t>
      </w:r>
    </w:p>
    <w:p w14:paraId="4DF75806" w14:textId="77777777" w:rsidR="00390CDF" w:rsidRPr="003D7A27" w:rsidRDefault="00EF074D">
      <w:pPr>
        <w:pStyle w:val="Textbody"/>
        <w:numPr>
          <w:ilvl w:val="0"/>
          <w:numId w:val="2"/>
        </w:numPr>
        <w:spacing w:after="0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>Managed the CRM team, projects, and support landscape.</w:t>
      </w:r>
    </w:p>
    <w:p w14:paraId="24F8AB0F" w14:textId="77777777" w:rsidR="00390CDF" w:rsidRPr="003D7A27" w:rsidRDefault="00EF074D">
      <w:pPr>
        <w:pStyle w:val="Textbody"/>
        <w:numPr>
          <w:ilvl w:val="0"/>
          <w:numId w:val="2"/>
        </w:numPr>
        <w:spacing w:after="0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>Performed email campaign analyses and made actionable recommendations for improvement.</w:t>
      </w:r>
    </w:p>
    <w:p w14:paraId="72C736DD" w14:textId="77777777" w:rsidR="00390CDF" w:rsidRPr="003D7A27" w:rsidRDefault="00EF074D">
      <w:pPr>
        <w:pStyle w:val="Textbody"/>
        <w:numPr>
          <w:ilvl w:val="0"/>
          <w:numId w:val="2"/>
        </w:numPr>
        <w:spacing w:after="0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>Created HTML marketing emails based on requirements from clients.</w:t>
      </w:r>
    </w:p>
    <w:p w14:paraId="6D4954D8" w14:textId="77777777" w:rsidR="00E10519" w:rsidRPr="003D7A27" w:rsidRDefault="00E10519" w:rsidP="00633A81">
      <w:pPr>
        <w:pStyle w:val="Textbody"/>
        <w:spacing w:after="0"/>
        <w:rPr>
          <w:rFonts w:hint="eastAsia"/>
          <w:b/>
          <w:bCs/>
          <w:sz w:val="22"/>
          <w:szCs w:val="22"/>
        </w:rPr>
      </w:pPr>
    </w:p>
    <w:p w14:paraId="0B3576FF" w14:textId="45EF3B70" w:rsidR="00390CDF" w:rsidRPr="003D7A27" w:rsidRDefault="00633A81" w:rsidP="00633A81">
      <w:pPr>
        <w:pStyle w:val="Textbody"/>
        <w:spacing w:after="0"/>
        <w:rPr>
          <w:rFonts w:hint="eastAsia"/>
          <w:sz w:val="22"/>
          <w:szCs w:val="22"/>
        </w:rPr>
      </w:pPr>
      <w:r w:rsidRPr="003D7A27">
        <w:rPr>
          <w:b/>
          <w:bCs/>
          <w:sz w:val="22"/>
          <w:szCs w:val="22"/>
        </w:rPr>
        <w:t xml:space="preserve">Accenture </w:t>
      </w:r>
      <w:r w:rsidRPr="003D7A27">
        <w:rPr>
          <w:i/>
          <w:iCs/>
          <w:sz w:val="22"/>
          <w:szCs w:val="22"/>
        </w:rPr>
        <w:t>Senior</w:t>
      </w:r>
      <w:r w:rsidR="00EF074D" w:rsidRPr="003D7A27">
        <w:rPr>
          <w:i/>
          <w:iCs/>
          <w:sz w:val="22"/>
          <w:szCs w:val="22"/>
        </w:rPr>
        <w:t xml:space="preserve"> </w:t>
      </w:r>
      <w:r w:rsidRPr="003D7A27">
        <w:rPr>
          <w:i/>
          <w:iCs/>
          <w:sz w:val="22"/>
          <w:szCs w:val="22"/>
        </w:rPr>
        <w:t xml:space="preserve">Analyst                                     </w:t>
      </w:r>
      <w:r w:rsidRPr="003D7A27">
        <w:rPr>
          <w:sz w:val="20"/>
          <w:szCs w:val="20"/>
        </w:rPr>
        <w:t xml:space="preserve">                                                                   </w:t>
      </w:r>
      <w:r w:rsidR="003D7A27">
        <w:rPr>
          <w:sz w:val="20"/>
          <w:szCs w:val="20"/>
        </w:rPr>
        <w:tab/>
      </w:r>
      <w:r w:rsidR="003D7A27">
        <w:rPr>
          <w:sz w:val="20"/>
          <w:szCs w:val="20"/>
        </w:rPr>
        <w:tab/>
      </w:r>
      <w:r w:rsidR="00EB34A9">
        <w:rPr>
          <w:sz w:val="20"/>
          <w:szCs w:val="20"/>
        </w:rPr>
        <w:t xml:space="preserve">  </w:t>
      </w:r>
      <w:r w:rsidR="00EF074D" w:rsidRPr="003D7A27">
        <w:rPr>
          <w:sz w:val="20"/>
          <w:szCs w:val="20"/>
        </w:rPr>
        <w:t>2017</w:t>
      </w:r>
    </w:p>
    <w:p w14:paraId="1D22C27F" w14:textId="47ED9242" w:rsidR="00390CDF" w:rsidRPr="003D7A27" w:rsidRDefault="00EF074D">
      <w:pPr>
        <w:pStyle w:val="Textbody"/>
        <w:numPr>
          <w:ilvl w:val="0"/>
          <w:numId w:val="2"/>
        </w:numPr>
        <w:spacing w:after="0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 xml:space="preserve">Created CRM pre-sales </w:t>
      </w:r>
      <w:r w:rsidR="00E10519" w:rsidRPr="003D7A27">
        <w:rPr>
          <w:sz w:val="22"/>
          <w:szCs w:val="22"/>
        </w:rPr>
        <w:t>v</w:t>
      </w:r>
      <w:r w:rsidRPr="003D7A27">
        <w:rPr>
          <w:sz w:val="22"/>
          <w:szCs w:val="22"/>
        </w:rPr>
        <w:t>ideos for SAP Cloud for Customer (SAP Cloud CRM) key processes.</w:t>
      </w:r>
    </w:p>
    <w:p w14:paraId="598C3BE8" w14:textId="6B3487F5" w:rsidR="00390CDF" w:rsidRPr="003D7A27" w:rsidRDefault="00EF074D">
      <w:pPr>
        <w:pStyle w:val="Textbody"/>
        <w:numPr>
          <w:ilvl w:val="0"/>
          <w:numId w:val="2"/>
        </w:numPr>
        <w:spacing w:after="0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>Responsible for the operation and ev</w:t>
      </w:r>
      <w:r w:rsidR="00633A81" w:rsidRPr="003D7A27">
        <w:rPr>
          <w:sz w:val="22"/>
          <w:szCs w:val="22"/>
        </w:rPr>
        <w:t>o</w:t>
      </w:r>
      <w:r w:rsidRPr="003D7A27">
        <w:rPr>
          <w:sz w:val="22"/>
          <w:szCs w:val="22"/>
        </w:rPr>
        <w:t>lution of the integrated program management processes and tools and the delivery methodology for global SAP-ECC and BW implementation.</w:t>
      </w:r>
    </w:p>
    <w:p w14:paraId="73E30ED7" w14:textId="77777777" w:rsidR="00390CDF" w:rsidRPr="003D7A27" w:rsidRDefault="00EF074D">
      <w:pPr>
        <w:pStyle w:val="Textbody"/>
        <w:numPr>
          <w:ilvl w:val="0"/>
          <w:numId w:val="2"/>
        </w:numPr>
        <w:spacing w:after="0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>Created daily program update reports from Microsoft Project and SAP for Senior Program Management Team.</w:t>
      </w:r>
    </w:p>
    <w:p w14:paraId="68BD4CF5" w14:textId="77777777" w:rsidR="00390CDF" w:rsidRPr="003D7A27" w:rsidRDefault="00390CDF">
      <w:pPr>
        <w:pStyle w:val="Textbody"/>
        <w:spacing w:after="0"/>
        <w:rPr>
          <w:rFonts w:hint="eastAsia"/>
          <w:sz w:val="22"/>
          <w:szCs w:val="22"/>
        </w:rPr>
      </w:pPr>
    </w:p>
    <w:p w14:paraId="39134162" w14:textId="6FF006F6" w:rsidR="00390CDF" w:rsidRPr="003D7A27" w:rsidRDefault="00EF074D" w:rsidP="00633A81">
      <w:pPr>
        <w:pStyle w:val="Textbody"/>
        <w:spacing w:after="0"/>
        <w:rPr>
          <w:rFonts w:hint="eastAsia"/>
          <w:sz w:val="22"/>
          <w:szCs w:val="22"/>
        </w:rPr>
      </w:pPr>
      <w:r w:rsidRPr="003D7A27">
        <w:rPr>
          <w:b/>
          <w:bCs/>
          <w:sz w:val="22"/>
          <w:szCs w:val="22"/>
        </w:rPr>
        <w:t xml:space="preserve">Nebraska Book </w:t>
      </w:r>
      <w:r w:rsidR="00633A81" w:rsidRPr="003D7A27">
        <w:rPr>
          <w:b/>
          <w:bCs/>
          <w:sz w:val="22"/>
          <w:szCs w:val="22"/>
        </w:rPr>
        <w:t xml:space="preserve">Company </w:t>
      </w:r>
      <w:r w:rsidR="00633A81" w:rsidRPr="003D7A27">
        <w:rPr>
          <w:i/>
          <w:iCs/>
          <w:sz w:val="22"/>
          <w:szCs w:val="22"/>
        </w:rPr>
        <w:t>Manager</w:t>
      </w:r>
      <w:r w:rsidRPr="003D7A27">
        <w:rPr>
          <w:i/>
          <w:iCs/>
          <w:sz w:val="22"/>
          <w:szCs w:val="22"/>
        </w:rPr>
        <w:t>, CRM Systems</w:t>
      </w:r>
      <w:r w:rsidR="00633A81" w:rsidRPr="003D7A27">
        <w:rPr>
          <w:i/>
          <w:iCs/>
          <w:sz w:val="22"/>
          <w:szCs w:val="22"/>
        </w:rPr>
        <w:t xml:space="preserve">                                                          </w:t>
      </w:r>
      <w:r w:rsidR="003D7A27">
        <w:rPr>
          <w:i/>
          <w:iCs/>
          <w:sz w:val="22"/>
          <w:szCs w:val="22"/>
        </w:rPr>
        <w:tab/>
      </w:r>
      <w:r w:rsidR="003D7A27">
        <w:rPr>
          <w:i/>
          <w:iCs/>
          <w:sz w:val="22"/>
          <w:szCs w:val="22"/>
        </w:rPr>
        <w:tab/>
      </w:r>
      <w:r w:rsidR="00633A81" w:rsidRPr="003D7A27">
        <w:rPr>
          <w:i/>
          <w:iCs/>
          <w:sz w:val="22"/>
          <w:szCs w:val="22"/>
        </w:rPr>
        <w:t xml:space="preserve"> </w:t>
      </w:r>
      <w:r w:rsidRPr="003D7A27">
        <w:rPr>
          <w:sz w:val="20"/>
          <w:szCs w:val="20"/>
        </w:rPr>
        <w:t>2016</w:t>
      </w:r>
    </w:p>
    <w:p w14:paraId="32C031C2" w14:textId="77777777" w:rsidR="00390CDF" w:rsidRPr="003D7A27" w:rsidRDefault="00EF074D">
      <w:pPr>
        <w:pStyle w:val="Textbody"/>
        <w:numPr>
          <w:ilvl w:val="0"/>
          <w:numId w:val="2"/>
        </w:numPr>
        <w:spacing w:after="0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>Managed Project and Support Landscape for Customer Relationship Management (CRM) software, Oracle Sales Cloud, including digital integration.</w:t>
      </w:r>
    </w:p>
    <w:p w14:paraId="12419B33" w14:textId="77777777" w:rsidR="00390CDF" w:rsidRPr="003D7A27" w:rsidRDefault="00EF074D">
      <w:pPr>
        <w:pStyle w:val="Textbody"/>
        <w:numPr>
          <w:ilvl w:val="0"/>
          <w:numId w:val="2"/>
        </w:numPr>
        <w:spacing w:after="0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>Led rollout of CRM Mobile Technology to the field sales reps, including field training and training material development.</w:t>
      </w:r>
    </w:p>
    <w:p w14:paraId="79EB9E15" w14:textId="6171AB4B" w:rsidR="00390CDF" w:rsidRPr="003D7A27" w:rsidRDefault="00EF074D">
      <w:pPr>
        <w:pStyle w:val="Textbody"/>
        <w:numPr>
          <w:ilvl w:val="0"/>
          <w:numId w:val="2"/>
        </w:numPr>
        <w:spacing w:after="0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 xml:space="preserve">Launched Oracle Social Network to help streamline communication and improve collaboration across key sales and marketing </w:t>
      </w:r>
      <w:r w:rsidR="00633A81" w:rsidRPr="003D7A27">
        <w:rPr>
          <w:sz w:val="22"/>
          <w:szCs w:val="22"/>
        </w:rPr>
        <w:t>operations. Created</w:t>
      </w:r>
      <w:r w:rsidRPr="003D7A27">
        <w:rPr>
          <w:sz w:val="22"/>
          <w:szCs w:val="22"/>
        </w:rPr>
        <w:t xml:space="preserve"> CRM Training Videos for SAP Cloud for Customer (SAP Cloud CRM) key processes.</w:t>
      </w:r>
    </w:p>
    <w:p w14:paraId="662A30BE" w14:textId="77777777" w:rsidR="00390CDF" w:rsidRPr="003D7A27" w:rsidRDefault="00390CDF">
      <w:pPr>
        <w:pStyle w:val="Textbody"/>
        <w:spacing w:after="0"/>
        <w:rPr>
          <w:rFonts w:hint="eastAsia"/>
          <w:sz w:val="22"/>
          <w:szCs w:val="22"/>
        </w:rPr>
      </w:pPr>
    </w:p>
    <w:p w14:paraId="6A9B8357" w14:textId="721C5260" w:rsidR="00390CDF" w:rsidRPr="003D7A27" w:rsidRDefault="00EF074D" w:rsidP="00633A81">
      <w:pPr>
        <w:pStyle w:val="Textbody"/>
        <w:spacing w:after="0"/>
        <w:rPr>
          <w:rFonts w:hint="eastAsia"/>
          <w:sz w:val="22"/>
          <w:szCs w:val="22"/>
        </w:rPr>
      </w:pPr>
      <w:r w:rsidRPr="003D7A27">
        <w:rPr>
          <w:b/>
          <w:bCs/>
          <w:sz w:val="22"/>
          <w:szCs w:val="22"/>
        </w:rPr>
        <w:t>Kraft Foods, Inc.</w:t>
      </w:r>
      <w:r w:rsidR="00633A81" w:rsidRPr="003D7A27">
        <w:rPr>
          <w:b/>
          <w:bCs/>
          <w:sz w:val="22"/>
          <w:szCs w:val="22"/>
        </w:rPr>
        <w:t xml:space="preserve">   </w:t>
      </w:r>
      <w:r w:rsidRPr="003D7A27">
        <w:rPr>
          <w:i/>
          <w:iCs/>
          <w:sz w:val="22"/>
          <w:szCs w:val="22"/>
        </w:rPr>
        <w:t>Associate Analyst → Analyst → Associate Manager</w:t>
      </w:r>
      <w:r w:rsidR="00633A81" w:rsidRPr="003D7A27">
        <w:rPr>
          <w:i/>
          <w:iCs/>
          <w:sz w:val="22"/>
          <w:szCs w:val="22"/>
        </w:rPr>
        <w:t xml:space="preserve">                             </w:t>
      </w:r>
      <w:r w:rsidR="003D7A27">
        <w:rPr>
          <w:i/>
          <w:iCs/>
          <w:sz w:val="22"/>
          <w:szCs w:val="22"/>
        </w:rPr>
        <w:tab/>
      </w:r>
      <w:r w:rsidR="003D7A27">
        <w:rPr>
          <w:i/>
          <w:iCs/>
          <w:sz w:val="22"/>
          <w:szCs w:val="22"/>
        </w:rPr>
        <w:tab/>
      </w:r>
      <w:r w:rsidRPr="003D7A27">
        <w:rPr>
          <w:sz w:val="20"/>
          <w:szCs w:val="20"/>
        </w:rPr>
        <w:t>2011-2015</w:t>
      </w:r>
    </w:p>
    <w:p w14:paraId="6B0A8C33" w14:textId="77777777" w:rsidR="00390CDF" w:rsidRPr="003D7A27" w:rsidRDefault="00EF074D">
      <w:pPr>
        <w:pStyle w:val="Textbody"/>
        <w:numPr>
          <w:ilvl w:val="0"/>
          <w:numId w:val="2"/>
        </w:numPr>
        <w:spacing w:after="0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>Designed, Developed, and Delivered Custom KPI Executive Dashboard to track key initiatives across sales and marketing.</w:t>
      </w:r>
    </w:p>
    <w:p w14:paraId="0EB17A70" w14:textId="77777777" w:rsidR="00390CDF" w:rsidRPr="003D7A27" w:rsidRDefault="00EF074D">
      <w:pPr>
        <w:pStyle w:val="Textbody"/>
        <w:numPr>
          <w:ilvl w:val="0"/>
          <w:numId w:val="2"/>
        </w:numPr>
        <w:spacing w:after="0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>Created and implemented system controls for SAP ECC, TPM, CRM, and BW to ensure quality and integrity of system data.</w:t>
      </w:r>
    </w:p>
    <w:p w14:paraId="49B2E28B" w14:textId="49FCB073" w:rsidR="00390CDF" w:rsidRPr="003D7A27" w:rsidRDefault="00EF074D">
      <w:pPr>
        <w:pStyle w:val="Textbody"/>
        <w:numPr>
          <w:ilvl w:val="0"/>
          <w:numId w:val="2"/>
        </w:numPr>
        <w:spacing w:after="0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 xml:space="preserve">Led key </w:t>
      </w:r>
      <w:r w:rsidR="00633A81" w:rsidRPr="003D7A27">
        <w:rPr>
          <w:sz w:val="22"/>
          <w:szCs w:val="22"/>
        </w:rPr>
        <w:t>large-scale</w:t>
      </w:r>
      <w:r w:rsidRPr="003D7A27">
        <w:rPr>
          <w:sz w:val="22"/>
          <w:szCs w:val="22"/>
        </w:rPr>
        <w:t xml:space="preserve"> project initiatives in the SAP TPM/CRM space.</w:t>
      </w:r>
    </w:p>
    <w:p w14:paraId="6EA9CFC0" w14:textId="77777777" w:rsidR="00390CDF" w:rsidRPr="003D7A27" w:rsidRDefault="00EF074D">
      <w:pPr>
        <w:pStyle w:val="Textbody"/>
        <w:numPr>
          <w:ilvl w:val="0"/>
          <w:numId w:val="2"/>
        </w:numPr>
        <w:spacing w:after="0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>Managed and implemented the use of ITIL Incident, Problem and Change Management for key data management processes across SAP ECC, CRM, TPM, and BW integration points.</w:t>
      </w:r>
    </w:p>
    <w:p w14:paraId="0393F01D" w14:textId="0DB52756" w:rsidR="00390CDF" w:rsidRPr="003D7A27" w:rsidRDefault="00EF074D">
      <w:pPr>
        <w:pStyle w:val="Textbody"/>
        <w:numPr>
          <w:ilvl w:val="0"/>
          <w:numId w:val="2"/>
        </w:numPr>
        <w:spacing w:after="0"/>
        <w:rPr>
          <w:rFonts w:hint="eastAsia"/>
          <w:sz w:val="22"/>
          <w:szCs w:val="22"/>
        </w:rPr>
      </w:pPr>
      <w:r w:rsidRPr="003D7A27">
        <w:rPr>
          <w:sz w:val="22"/>
          <w:szCs w:val="22"/>
        </w:rPr>
        <w:t>Partnered with vendors as security project lead to implement security model for global financial application.</w:t>
      </w:r>
    </w:p>
    <w:p w14:paraId="5D6F49A5" w14:textId="5C340531" w:rsidR="00390CDF" w:rsidRPr="003D7A27" w:rsidRDefault="00EF074D">
      <w:pPr>
        <w:pStyle w:val="Heading3"/>
        <w:rPr>
          <w:rFonts w:hint="eastAsia"/>
          <w:sz w:val="26"/>
          <w:szCs w:val="26"/>
        </w:rPr>
      </w:pPr>
      <w:r w:rsidRPr="003D7A27">
        <w:rPr>
          <w:sz w:val="26"/>
          <w:szCs w:val="26"/>
        </w:rPr>
        <w:t>Certifications</w:t>
      </w:r>
    </w:p>
    <w:p w14:paraId="0CC52A55" w14:textId="77777777" w:rsidR="00390CDF" w:rsidRPr="00EB34A9" w:rsidRDefault="00EF074D">
      <w:pPr>
        <w:pStyle w:val="Copy"/>
        <w:rPr>
          <w:rFonts w:hint="eastAsia"/>
          <w:sz w:val="18"/>
          <w:szCs w:val="18"/>
        </w:rPr>
      </w:pPr>
      <w:r w:rsidRPr="00EB34A9">
        <w:rPr>
          <w:sz w:val="18"/>
          <w:szCs w:val="18"/>
        </w:rPr>
        <w:t>Academic Alliance, Data Science and Big Data Analytics v2 – Dell Technologies</w:t>
      </w:r>
    </w:p>
    <w:p w14:paraId="02F5C491" w14:textId="77777777" w:rsidR="00390CDF" w:rsidRPr="00EB34A9" w:rsidRDefault="00EF074D">
      <w:pPr>
        <w:pStyle w:val="Copy"/>
        <w:rPr>
          <w:rFonts w:hint="eastAsia"/>
          <w:sz w:val="18"/>
          <w:szCs w:val="18"/>
        </w:rPr>
      </w:pPr>
      <w:r w:rsidRPr="00EB34A9">
        <w:rPr>
          <w:sz w:val="18"/>
          <w:szCs w:val="18"/>
        </w:rPr>
        <w:t>License: HQTNHL4ZMEFE1CCF</w:t>
      </w:r>
    </w:p>
    <w:p w14:paraId="29829F4E" w14:textId="77777777" w:rsidR="00390CDF" w:rsidRPr="00EB34A9" w:rsidRDefault="00390CDF">
      <w:pPr>
        <w:pStyle w:val="Copy"/>
        <w:rPr>
          <w:rFonts w:hint="eastAsia"/>
          <w:sz w:val="18"/>
          <w:szCs w:val="18"/>
        </w:rPr>
      </w:pPr>
    </w:p>
    <w:p w14:paraId="132648C2" w14:textId="77777777" w:rsidR="00390CDF" w:rsidRPr="00EB34A9" w:rsidRDefault="00EF074D">
      <w:pPr>
        <w:pStyle w:val="Copy"/>
        <w:rPr>
          <w:rFonts w:hint="eastAsia"/>
          <w:sz w:val="18"/>
          <w:szCs w:val="18"/>
        </w:rPr>
      </w:pPr>
      <w:r w:rsidRPr="00EB34A9">
        <w:rPr>
          <w:sz w:val="18"/>
          <w:szCs w:val="18"/>
        </w:rPr>
        <w:t>ITIL Foundation Certificate in IT Service Management – PEOPLECERT</w:t>
      </w:r>
    </w:p>
    <w:p w14:paraId="34AC6EF4" w14:textId="44CCC2BB" w:rsidR="00390CDF" w:rsidRPr="00EB34A9" w:rsidRDefault="00EF074D" w:rsidP="004C0740">
      <w:pPr>
        <w:pStyle w:val="Copy"/>
        <w:rPr>
          <w:rFonts w:hint="eastAsia"/>
          <w:sz w:val="18"/>
          <w:szCs w:val="18"/>
        </w:rPr>
      </w:pPr>
      <w:r w:rsidRPr="00EB34A9">
        <w:rPr>
          <w:sz w:val="18"/>
          <w:szCs w:val="18"/>
        </w:rPr>
        <w:t>License: GR750065079JG</w:t>
      </w:r>
    </w:p>
    <w:sectPr w:rsidR="00390CDF" w:rsidRPr="00EB34A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51AC9" w14:textId="77777777" w:rsidR="009C3CC1" w:rsidRDefault="009C3CC1">
      <w:pPr>
        <w:rPr>
          <w:rFonts w:hint="eastAsia"/>
        </w:rPr>
      </w:pPr>
      <w:r>
        <w:separator/>
      </w:r>
    </w:p>
  </w:endnote>
  <w:endnote w:type="continuationSeparator" w:id="0">
    <w:p w14:paraId="74A5AF24" w14:textId="77777777" w:rsidR="009C3CC1" w:rsidRDefault="009C3CC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21239" w14:textId="77777777" w:rsidR="009C3CC1" w:rsidRDefault="009C3CC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94089DD" w14:textId="77777777" w:rsidR="009C3CC1" w:rsidRDefault="009C3CC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C1E34"/>
    <w:multiLevelType w:val="multilevel"/>
    <w:tmpl w:val="8356E27E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hint="default"/>
        <w:b w:val="0"/>
        <w:bCs w:val="0"/>
        <w:sz w:val="22"/>
        <w:szCs w:val="22"/>
      </w:rPr>
    </w:lvl>
    <w:lvl w:ilvl="1">
      <w:start w:val="1"/>
      <w:numFmt w:val="bullet"/>
      <w:lvlText w:val=""/>
      <w:lvlJc w:val="left"/>
      <w:pPr>
        <w:ind w:left="1491" w:hanging="36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6C791B0D"/>
    <w:multiLevelType w:val="multilevel"/>
    <w:tmpl w:val="245897C4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 w16cid:durableId="1897623583">
    <w:abstractNumId w:val="0"/>
  </w:num>
  <w:num w:numId="2" w16cid:durableId="1884094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hideSpellingErrors/>
  <w:hideGrammaticalErrors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0NDUzMLEwNjUyMDBQ0lEKTi0uzszPAykwrAUAg7ALaiwAAAA="/>
  </w:docVars>
  <w:rsids>
    <w:rsidRoot w:val="00390CDF"/>
    <w:rsid w:val="00122FC3"/>
    <w:rsid w:val="00276EBA"/>
    <w:rsid w:val="00334E84"/>
    <w:rsid w:val="0036183C"/>
    <w:rsid w:val="00390CDF"/>
    <w:rsid w:val="003D7A27"/>
    <w:rsid w:val="00403345"/>
    <w:rsid w:val="0042395F"/>
    <w:rsid w:val="00436893"/>
    <w:rsid w:val="004C0740"/>
    <w:rsid w:val="0052404B"/>
    <w:rsid w:val="00530713"/>
    <w:rsid w:val="00547B6B"/>
    <w:rsid w:val="005B3921"/>
    <w:rsid w:val="005F4D2C"/>
    <w:rsid w:val="00633A81"/>
    <w:rsid w:val="006E0623"/>
    <w:rsid w:val="00737EAD"/>
    <w:rsid w:val="007A0836"/>
    <w:rsid w:val="0082194E"/>
    <w:rsid w:val="00821AC0"/>
    <w:rsid w:val="00897162"/>
    <w:rsid w:val="009140B6"/>
    <w:rsid w:val="00922CBF"/>
    <w:rsid w:val="0095488A"/>
    <w:rsid w:val="009C3CC1"/>
    <w:rsid w:val="00A853F4"/>
    <w:rsid w:val="00AE0061"/>
    <w:rsid w:val="00B11C4F"/>
    <w:rsid w:val="00CA5ED0"/>
    <w:rsid w:val="00DE4A71"/>
    <w:rsid w:val="00E10519"/>
    <w:rsid w:val="00EB34A9"/>
    <w:rsid w:val="00EF074D"/>
    <w:rsid w:val="00F2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0A08"/>
  <w15:docId w15:val="{70CAA871-8FB5-4C55-B495-585FF7DB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Copy">
    <w:name w:val="Copy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A0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hnmgianatasioii/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John.Gianatasio.ii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Merri Beckfield</dc:creator>
  <cp:lastModifiedBy>Guest User</cp:lastModifiedBy>
  <cp:revision>6</cp:revision>
  <dcterms:created xsi:type="dcterms:W3CDTF">2022-05-04T05:50:00Z</dcterms:created>
  <dcterms:modified xsi:type="dcterms:W3CDTF">2023-08-15T18:14:00Z</dcterms:modified>
</cp:coreProperties>
</file>