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BEE4" w14:textId="77777777" w:rsidR="00CC08B2" w:rsidRPr="00CC08B2" w:rsidRDefault="00CC08B2" w:rsidP="00CC08B2">
      <w:pPr>
        <w:outlineLvl w:val="0"/>
        <w:rPr>
          <w:rFonts w:ascii="Times New Roman" w:eastAsia="Times New Roman" w:hAnsi="Times New Roman" w:cs="Times New Roman"/>
          <w:b/>
          <w:bCs/>
          <w:kern w:val="36"/>
          <w:sz w:val="48"/>
          <w:szCs w:val="48"/>
          <w14:ligatures w14:val="none"/>
        </w:rPr>
      </w:pPr>
      <w:r w:rsidRPr="00CC08B2">
        <w:rPr>
          <w:rFonts w:ascii="Times New Roman" w:eastAsia="Times New Roman" w:hAnsi="Times New Roman" w:cs="Times New Roman"/>
          <w:b/>
          <w:bCs/>
          <w:kern w:val="36"/>
          <w:sz w:val="48"/>
          <w:szCs w:val="48"/>
          <w14:ligatures w14:val="none"/>
        </w:rPr>
        <w:t>More about OWASP security principles</w:t>
      </w:r>
    </w:p>
    <w:p w14:paraId="1E98F983"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Previously, you learned that cybersecurity analysts help keep data safe and reduce risk for an organization by using a variety of security frameworks, controls, and security principles. In this reading, you will learn about more Open Web Application Security Project, recently renamed Open Worldwide Application Security Project® (OWASP), security principles and how entry-level analysts use them. </w:t>
      </w:r>
    </w:p>
    <w:p w14:paraId="6DA8D168" w14:textId="77777777" w:rsidR="00CC08B2" w:rsidRPr="00CC08B2" w:rsidRDefault="00CC08B2" w:rsidP="00CC08B2">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CC08B2">
        <w:rPr>
          <w:rFonts w:ascii="Times New Roman" w:eastAsia="Times New Roman" w:hAnsi="Times New Roman" w:cs="Times New Roman"/>
          <w:b/>
          <w:bCs/>
          <w:color w:val="1F1F1F"/>
          <w:kern w:val="0"/>
          <w:sz w:val="36"/>
          <w:szCs w:val="36"/>
          <w14:ligatures w14:val="none"/>
        </w:rPr>
        <w:t>Security principles</w:t>
      </w:r>
    </w:p>
    <w:p w14:paraId="0076732E"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 xml:space="preserve">In the workplace, security principles are embedded in your daily tasks. Whether you are analyzing logs, monitoring a security information and event management (SIEM) dashboard, or using a </w:t>
      </w:r>
      <w:hyperlink r:id="rId5" w:tgtFrame="_blank" w:history="1">
        <w:r w:rsidRPr="00CC08B2">
          <w:rPr>
            <w:rFonts w:ascii="Times New Roman" w:eastAsia="Times New Roman" w:hAnsi="Times New Roman" w:cs="Times New Roman"/>
            <w:color w:val="0000FF"/>
            <w:kern w:val="0"/>
            <w:u w:val="single"/>
            <w14:ligatures w14:val="none"/>
          </w:rPr>
          <w:t>vulnerability scanner</w:t>
        </w:r>
      </w:hyperlink>
      <w:r w:rsidRPr="00CC08B2">
        <w:rPr>
          <w:rFonts w:ascii="Times New Roman" w:eastAsia="Times New Roman" w:hAnsi="Times New Roman" w:cs="Times New Roman"/>
          <w:color w:val="1F1F1F"/>
          <w:kern w:val="0"/>
          <w14:ligatures w14:val="none"/>
        </w:rPr>
        <w:t>, you will use these principles in some way. </w:t>
      </w:r>
    </w:p>
    <w:p w14:paraId="5B2D4A81"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Previously, you were introduced to several OWASP security principles. These included:</w:t>
      </w:r>
    </w:p>
    <w:p w14:paraId="739029CD" w14:textId="77777777" w:rsidR="00CC08B2" w:rsidRPr="00CC08B2" w:rsidRDefault="00CC08B2" w:rsidP="00CC08B2">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unset" w:eastAsia="Times New Roman" w:hAnsi="unset" w:cs="Times New Roman"/>
          <w:b/>
          <w:bCs/>
          <w:color w:val="1F1F1F"/>
          <w:kern w:val="0"/>
          <w14:ligatures w14:val="none"/>
        </w:rPr>
        <w:t>Minimize attack surface area</w:t>
      </w:r>
      <w:r w:rsidRPr="00CC08B2">
        <w:rPr>
          <w:rFonts w:ascii="Times New Roman" w:eastAsia="Times New Roman" w:hAnsi="Times New Roman" w:cs="Times New Roman"/>
          <w:color w:val="1F1F1F"/>
          <w:kern w:val="0"/>
          <w14:ligatures w14:val="none"/>
        </w:rPr>
        <w:t>: Attack surface refers to all the potential vulnerabilities a threat actor could exploit.</w:t>
      </w:r>
    </w:p>
    <w:p w14:paraId="7CA09B33" w14:textId="77777777" w:rsidR="00CC08B2" w:rsidRPr="00CC08B2" w:rsidRDefault="00CC08B2" w:rsidP="00CC08B2">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unset" w:eastAsia="Times New Roman" w:hAnsi="unset" w:cs="Times New Roman"/>
          <w:b/>
          <w:bCs/>
          <w:color w:val="1F1F1F"/>
          <w:kern w:val="0"/>
          <w14:ligatures w14:val="none"/>
        </w:rPr>
        <w:t>Principle of least privilege</w:t>
      </w:r>
      <w:r w:rsidRPr="00CC08B2">
        <w:rPr>
          <w:rFonts w:ascii="Times New Roman" w:eastAsia="Times New Roman" w:hAnsi="Times New Roman" w:cs="Times New Roman"/>
          <w:color w:val="1F1F1F"/>
          <w:kern w:val="0"/>
          <w14:ligatures w14:val="none"/>
        </w:rPr>
        <w:t>: Users have the least amount of access required to perform their everyday tasks.</w:t>
      </w:r>
    </w:p>
    <w:p w14:paraId="386EEBCA" w14:textId="77777777" w:rsidR="00CC08B2" w:rsidRPr="00CC08B2" w:rsidRDefault="00CC08B2" w:rsidP="00CC08B2">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unset" w:eastAsia="Times New Roman" w:hAnsi="unset" w:cs="Times New Roman"/>
          <w:b/>
          <w:bCs/>
          <w:color w:val="1F1F1F"/>
          <w:kern w:val="0"/>
          <w14:ligatures w14:val="none"/>
        </w:rPr>
        <w:t>Defense in depth</w:t>
      </w:r>
      <w:r w:rsidRPr="00CC08B2">
        <w:rPr>
          <w:rFonts w:ascii="Times New Roman" w:eastAsia="Times New Roman" w:hAnsi="Times New Roman" w:cs="Times New Roman"/>
          <w:color w:val="1F1F1F"/>
          <w:kern w:val="0"/>
          <w14:ligatures w14:val="none"/>
        </w:rPr>
        <w:t>: Organizations should have varying security controls that mitigate risks and threats.</w:t>
      </w:r>
    </w:p>
    <w:p w14:paraId="12586C64" w14:textId="77777777" w:rsidR="00CC08B2" w:rsidRPr="00CC08B2" w:rsidRDefault="00CC08B2" w:rsidP="00CC08B2">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unset" w:eastAsia="Times New Roman" w:hAnsi="unset" w:cs="Times New Roman"/>
          <w:b/>
          <w:bCs/>
          <w:color w:val="1F1F1F"/>
          <w:kern w:val="0"/>
          <w14:ligatures w14:val="none"/>
        </w:rPr>
        <w:t>Separation of duties</w:t>
      </w:r>
      <w:r w:rsidRPr="00CC08B2">
        <w:rPr>
          <w:rFonts w:ascii="Times New Roman" w:eastAsia="Times New Roman" w:hAnsi="Times New Roman" w:cs="Times New Roman"/>
          <w:color w:val="1F1F1F"/>
          <w:kern w:val="0"/>
          <w14:ligatures w14:val="none"/>
        </w:rPr>
        <w:t>: Critical actions should rely on multiple people, each of whom follow the principle of least privilege. </w:t>
      </w:r>
    </w:p>
    <w:p w14:paraId="65430128" w14:textId="77777777" w:rsidR="00CC08B2" w:rsidRPr="00CC08B2" w:rsidRDefault="00CC08B2" w:rsidP="00CC08B2">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unset" w:eastAsia="Times New Roman" w:hAnsi="unset" w:cs="Times New Roman"/>
          <w:b/>
          <w:bCs/>
          <w:color w:val="1F1F1F"/>
          <w:kern w:val="0"/>
          <w14:ligatures w14:val="none"/>
        </w:rPr>
        <w:t>Keep security simple</w:t>
      </w:r>
      <w:r w:rsidRPr="00CC08B2">
        <w:rPr>
          <w:rFonts w:ascii="Times New Roman" w:eastAsia="Times New Roman" w:hAnsi="Times New Roman" w:cs="Times New Roman"/>
          <w:color w:val="1F1F1F"/>
          <w:kern w:val="0"/>
          <w14:ligatures w14:val="none"/>
        </w:rPr>
        <w:t>: Avoid unnecessarily complicated solutions. Complexity makes security difficult. </w:t>
      </w:r>
    </w:p>
    <w:p w14:paraId="56904AA6" w14:textId="77777777" w:rsidR="00CC08B2" w:rsidRPr="00CC08B2" w:rsidRDefault="00CC08B2" w:rsidP="00CC08B2">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unset" w:eastAsia="Times New Roman" w:hAnsi="unset" w:cs="Times New Roman"/>
          <w:b/>
          <w:bCs/>
          <w:color w:val="1F1F1F"/>
          <w:kern w:val="0"/>
          <w14:ligatures w14:val="none"/>
        </w:rPr>
        <w:t>Fix security issues correctly</w:t>
      </w:r>
      <w:r w:rsidRPr="00CC08B2">
        <w:rPr>
          <w:rFonts w:ascii="Times New Roman" w:eastAsia="Times New Roman" w:hAnsi="Times New Roman" w:cs="Times New Roman"/>
          <w:color w:val="1F1F1F"/>
          <w:kern w:val="0"/>
          <w14:ligatures w14:val="none"/>
        </w:rPr>
        <w:t>: When security incidents occur, identify the root cause, contain the impact, identify vulnerabilities, and conduct tests to ensure that remediation is successful.</w:t>
      </w:r>
    </w:p>
    <w:p w14:paraId="788CAA74" w14:textId="77777777" w:rsidR="00CC08B2" w:rsidRPr="00CC08B2" w:rsidRDefault="00CC08B2" w:rsidP="00CC08B2">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C08B2">
        <w:rPr>
          <w:rFonts w:ascii="Times New Roman" w:eastAsia="Times New Roman" w:hAnsi="Times New Roman" w:cs="Times New Roman"/>
          <w:b/>
          <w:bCs/>
          <w:color w:val="1F1F1F"/>
          <w:kern w:val="0"/>
          <w:sz w:val="36"/>
          <w:szCs w:val="36"/>
          <w14:ligatures w14:val="none"/>
        </w:rPr>
        <w:t>Additional OWASP security principles</w:t>
      </w:r>
    </w:p>
    <w:p w14:paraId="47741069"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Next, you’ll learn about four additional OWASP security principles that cybersecurity analysts and their teams use to keep organizational operations and people safe.</w:t>
      </w:r>
    </w:p>
    <w:p w14:paraId="4AA6781E" w14:textId="77777777" w:rsidR="00CC08B2" w:rsidRPr="00CC08B2" w:rsidRDefault="00CC08B2" w:rsidP="00CC08B2">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CC08B2">
        <w:rPr>
          <w:rFonts w:ascii="unset" w:eastAsia="Times New Roman" w:hAnsi="unset" w:cs="Times New Roman"/>
          <w:b/>
          <w:bCs/>
          <w:color w:val="1F1F1F"/>
          <w:kern w:val="0"/>
          <w:sz w:val="27"/>
          <w:szCs w:val="27"/>
          <w14:ligatures w14:val="none"/>
        </w:rPr>
        <w:t>Establish secure defaults</w:t>
      </w:r>
    </w:p>
    <w:p w14:paraId="6F5AE6EB"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This principle means that the optimal security state of an application is also its default state for users; it should take extra work to make the application insecure. </w:t>
      </w:r>
    </w:p>
    <w:p w14:paraId="0D59C547" w14:textId="77777777" w:rsidR="00CC08B2" w:rsidRPr="00CC08B2" w:rsidRDefault="00CC08B2" w:rsidP="00CC08B2">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CC08B2">
        <w:rPr>
          <w:rFonts w:ascii="unset" w:eastAsia="Times New Roman" w:hAnsi="unset" w:cs="Times New Roman"/>
          <w:b/>
          <w:bCs/>
          <w:color w:val="1F1F1F"/>
          <w:kern w:val="0"/>
          <w:sz w:val="27"/>
          <w:szCs w:val="27"/>
          <w14:ligatures w14:val="none"/>
        </w:rPr>
        <w:t>Fail securely</w:t>
      </w:r>
    </w:p>
    <w:p w14:paraId="47F1EAAB"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Fail securely means that when a control fails or stops, it should do so by defaulting to its most secure option. For example, when a firewall fails it should simply close all connections and block all new ones, rather than start accepting everything.</w:t>
      </w:r>
    </w:p>
    <w:p w14:paraId="26C46C9A" w14:textId="77777777" w:rsidR="00CC08B2" w:rsidRPr="00CC08B2" w:rsidRDefault="00CC08B2" w:rsidP="00CC08B2">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CC08B2">
        <w:rPr>
          <w:rFonts w:ascii="unset" w:eastAsia="Times New Roman" w:hAnsi="unset" w:cs="Times New Roman"/>
          <w:b/>
          <w:bCs/>
          <w:color w:val="1F1F1F"/>
          <w:kern w:val="0"/>
          <w:sz w:val="27"/>
          <w:szCs w:val="27"/>
          <w14:ligatures w14:val="none"/>
        </w:rPr>
        <w:lastRenderedPageBreak/>
        <w:t>Don’t trust services</w:t>
      </w:r>
    </w:p>
    <w:p w14:paraId="5887188D"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Many organizations work with third-party partners. These outside partners often have different security policies than the organization does. And the organization shouldn’t explicitly trust that their partners’ systems are secure. For example, if a third-party vendor tracks reward points for airline customers, the airline should ensure that the balance is accurate before sharing that information with their customers.</w:t>
      </w:r>
    </w:p>
    <w:p w14:paraId="51C5B370" w14:textId="77777777" w:rsidR="00CC08B2" w:rsidRPr="00CC08B2" w:rsidRDefault="00CC08B2" w:rsidP="00CC08B2">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CC08B2">
        <w:rPr>
          <w:rFonts w:ascii="unset" w:eastAsia="Times New Roman" w:hAnsi="unset" w:cs="Times New Roman"/>
          <w:b/>
          <w:bCs/>
          <w:color w:val="1F1F1F"/>
          <w:kern w:val="0"/>
          <w:sz w:val="27"/>
          <w:szCs w:val="27"/>
          <w14:ligatures w14:val="none"/>
        </w:rPr>
        <w:t>Avoid security by obscurity</w:t>
      </w:r>
    </w:p>
    <w:p w14:paraId="28819DD7"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The security of key systems should not rely on keeping details hidden. Consider the following example from OWASP (2016):</w:t>
      </w:r>
    </w:p>
    <w:p w14:paraId="0F9105E5"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The security of an application should not rely on keeping the source code secret. Its security should rely upon many other factors, including reasonable password policies, defense in depth, business transaction limits, solid network architecture, and fraud and audit controls.</w:t>
      </w:r>
    </w:p>
    <w:p w14:paraId="499BCBED" w14:textId="77777777" w:rsidR="00CC08B2" w:rsidRPr="00CC08B2" w:rsidRDefault="00CC08B2" w:rsidP="00CC08B2">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C08B2">
        <w:rPr>
          <w:rFonts w:ascii="Times New Roman" w:eastAsia="Times New Roman" w:hAnsi="Times New Roman" w:cs="Times New Roman"/>
          <w:b/>
          <w:bCs/>
          <w:color w:val="1F1F1F"/>
          <w:kern w:val="0"/>
          <w:sz w:val="36"/>
          <w:szCs w:val="36"/>
          <w14:ligatures w14:val="none"/>
        </w:rPr>
        <w:t>Key takeaways</w:t>
      </w:r>
    </w:p>
    <w:p w14:paraId="78EB239A" w14:textId="77777777" w:rsidR="00CC08B2" w:rsidRPr="00CC08B2" w:rsidRDefault="00CC08B2" w:rsidP="00CC08B2">
      <w:pPr>
        <w:shd w:val="clear" w:color="auto" w:fill="FFFFFF"/>
        <w:spacing w:after="100" w:afterAutospacing="1"/>
        <w:rPr>
          <w:rFonts w:ascii="Times New Roman" w:eastAsia="Times New Roman" w:hAnsi="Times New Roman" w:cs="Times New Roman"/>
          <w:color w:val="1F1F1F"/>
          <w:kern w:val="0"/>
          <w14:ligatures w14:val="none"/>
        </w:rPr>
      </w:pPr>
      <w:r w:rsidRPr="00CC08B2">
        <w:rPr>
          <w:rFonts w:ascii="Times New Roman" w:eastAsia="Times New Roman" w:hAnsi="Times New Roman" w:cs="Times New Roman"/>
          <w:color w:val="1F1F1F"/>
          <w:kern w:val="0"/>
          <w14:ligatures w14:val="none"/>
        </w:rPr>
        <w:t>Cybersecurity professionals are constantly applying security principles to safeguard organizations and the people they serve. As an entry-level security analyst, you can use these security principles to promote safe development practices that reduce risks to companies and users alike. </w:t>
      </w:r>
    </w:p>
    <w:p w14:paraId="6FC1C959" w14:textId="77777777" w:rsidR="00CC08B2" w:rsidRPr="00CC08B2" w:rsidRDefault="00CC08B2" w:rsidP="00CC08B2">
      <w:pPr>
        <w:rPr>
          <w:rFonts w:ascii="Times New Roman" w:eastAsia="Times New Roman" w:hAnsi="Times New Roman" w:cs="Times New Roman"/>
          <w:kern w:val="0"/>
          <w14:ligatures w14:val="none"/>
        </w:rPr>
      </w:pPr>
    </w:p>
    <w:p w14:paraId="29A3AB78"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A3DD8"/>
    <w:multiLevelType w:val="multilevel"/>
    <w:tmpl w:val="A808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52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B2"/>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08B2"/>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6B473"/>
  <w15:chartTrackingRefBased/>
  <w15:docId w15:val="{F543D680-7919-8242-9B1B-B69F3367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CC08B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C08B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CC08B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C08B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C08B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C08B2"/>
    <w:rPr>
      <w:color w:val="0000FF"/>
      <w:u w:val="single"/>
    </w:rPr>
  </w:style>
  <w:style w:type="character" w:styleId="Strong">
    <w:name w:val="Strong"/>
    <w:basedOn w:val="DefaultParagraphFont"/>
    <w:uiPriority w:val="22"/>
    <w:qFormat/>
    <w:rsid w:val="00CC0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268530">
      <w:bodyDiv w:val="1"/>
      <w:marLeft w:val="0"/>
      <w:marRight w:val="0"/>
      <w:marTop w:val="0"/>
      <w:marBottom w:val="0"/>
      <w:divBdr>
        <w:top w:val="none" w:sz="0" w:space="0" w:color="auto"/>
        <w:left w:val="none" w:sz="0" w:space="0" w:color="auto"/>
        <w:bottom w:val="none" w:sz="0" w:space="0" w:color="auto"/>
        <w:right w:val="none" w:sz="0" w:space="0" w:color="auto"/>
      </w:divBdr>
      <w:divsChild>
        <w:div w:id="1067387170">
          <w:marLeft w:val="0"/>
          <w:marRight w:val="0"/>
          <w:marTop w:val="0"/>
          <w:marBottom w:val="0"/>
          <w:divBdr>
            <w:top w:val="none" w:sz="0" w:space="0" w:color="auto"/>
            <w:left w:val="none" w:sz="0" w:space="0" w:color="auto"/>
            <w:bottom w:val="none" w:sz="0" w:space="0" w:color="auto"/>
            <w:right w:val="none" w:sz="0" w:space="0" w:color="auto"/>
          </w:divBdr>
        </w:div>
        <w:div w:id="1699118145">
          <w:marLeft w:val="0"/>
          <w:marRight w:val="0"/>
          <w:marTop w:val="0"/>
          <w:marBottom w:val="0"/>
          <w:divBdr>
            <w:top w:val="none" w:sz="0" w:space="0" w:color="auto"/>
            <w:left w:val="none" w:sz="0" w:space="0" w:color="auto"/>
            <w:bottom w:val="none" w:sz="0" w:space="0" w:color="auto"/>
            <w:right w:val="none" w:sz="0" w:space="0" w:color="auto"/>
          </w:divBdr>
          <w:divsChild>
            <w:div w:id="238834950">
              <w:marLeft w:val="0"/>
              <w:marRight w:val="0"/>
              <w:marTop w:val="0"/>
              <w:marBottom w:val="0"/>
              <w:divBdr>
                <w:top w:val="none" w:sz="0" w:space="0" w:color="auto"/>
                <w:left w:val="none" w:sz="0" w:space="0" w:color="auto"/>
                <w:bottom w:val="none" w:sz="0" w:space="0" w:color="auto"/>
                <w:right w:val="none" w:sz="0" w:space="0" w:color="auto"/>
              </w:divBdr>
              <w:divsChild>
                <w:div w:id="1510438864">
                  <w:marLeft w:val="0"/>
                  <w:marRight w:val="0"/>
                  <w:marTop w:val="0"/>
                  <w:marBottom w:val="0"/>
                  <w:divBdr>
                    <w:top w:val="none" w:sz="0" w:space="0" w:color="auto"/>
                    <w:left w:val="none" w:sz="0" w:space="0" w:color="auto"/>
                    <w:bottom w:val="none" w:sz="0" w:space="0" w:color="auto"/>
                    <w:right w:val="none" w:sz="0" w:space="0" w:color="auto"/>
                  </w:divBdr>
                  <w:divsChild>
                    <w:div w:id="1827698388">
                      <w:marLeft w:val="0"/>
                      <w:marRight w:val="0"/>
                      <w:marTop w:val="0"/>
                      <w:marBottom w:val="0"/>
                      <w:divBdr>
                        <w:top w:val="none" w:sz="0" w:space="0" w:color="auto"/>
                        <w:left w:val="none" w:sz="0" w:space="0" w:color="auto"/>
                        <w:bottom w:val="none" w:sz="0" w:space="0" w:color="auto"/>
                        <w:right w:val="none" w:sz="0" w:space="0" w:color="auto"/>
                      </w:divBdr>
                      <w:divsChild>
                        <w:div w:id="6454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rc.nist.gov/glossary/term/vulnerability_sc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2023-10-19T19:57:00Z</dcterms:created>
  <dcterms:modified xsi:type="dcterms:W3CDTF">2023-10-19T19:57:00Z</dcterms:modified>
</cp:coreProperties>
</file>