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5341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1BCF918B" w14:textId="77777777" w:rsidR="00441C32" w:rsidRPr="00441C32" w:rsidRDefault="00441C32">
      <w:pPr>
        <w:pStyle w:val="Heading2"/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</w:pPr>
      <w:bookmarkStart w:id="2" w:name="_j19vqnsr688d" w:colFirst="0" w:colLast="0"/>
      <w:bookmarkEnd w:id="2"/>
      <w:r w:rsidRPr="00441C32"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  <w:t xml:space="preserve">The project demonstrates setting and modifying file and directory permissions in Linux using commands like ls, </w:t>
      </w:r>
      <w:proofErr w:type="spellStart"/>
      <w:r w:rsidRPr="00441C32"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  <w:t>chmod</w:t>
      </w:r>
      <w:proofErr w:type="spellEnd"/>
      <w:r w:rsidRPr="00441C32"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  <w:t xml:space="preserve">, and </w:t>
      </w:r>
      <w:proofErr w:type="spellStart"/>
      <w:r w:rsidRPr="00441C32"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  <w:t>chown</w:t>
      </w:r>
      <w:proofErr w:type="spellEnd"/>
      <w:r w:rsidRPr="00441C32">
        <w:rPr>
          <w:rFonts w:ascii="Segoe UI" w:hAnsi="Segoe UI" w:cs="Segoe UI"/>
          <w:color w:val="17365D" w:themeColor="text2" w:themeShade="BF"/>
          <w:sz w:val="27"/>
          <w:szCs w:val="27"/>
          <w:shd w:val="clear" w:color="auto" w:fill="FFFFFF"/>
        </w:rPr>
        <w:t>. Permissions are changed for both regular and hidden files and directories.</w:t>
      </w:r>
    </w:p>
    <w:p w14:paraId="00000004" w14:textId="05E77712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49A2F554" w14:textId="77777777" w:rsidR="00441C32" w:rsidRDefault="00441C32">
      <w:pPr>
        <w:pStyle w:val="Heading2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bookmarkStart w:id="3" w:name="_oox49ujy9cxg" w:colFirst="0" w:colLast="0"/>
      <w:bookmarkEnd w:id="3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To check file and directory details, the </w:t>
      </w:r>
      <w:r>
        <w:rPr>
          <w:rStyle w:val="HTMLCode"/>
          <w:rFonts w:ascii="Menlo" w:eastAsia="Arial" w:hAnsi="Menlo" w:cs="Menlo"/>
          <w:color w:val="E14F62"/>
          <w:sz w:val="27"/>
          <w:szCs w:val="27"/>
          <w:bdr w:val="single" w:sz="2" w:space="0" w:color="auto" w:frame="1"/>
          <w:shd w:val="clear" w:color="auto" w:fill="E7E5E4"/>
        </w:rPr>
        <w:t>ls -l</w:t>
      </w:r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command can be used. For example:</w:t>
      </w:r>
    </w:p>
    <w:p w14:paraId="5A3C86DE" w14:textId="77777777" w:rsidR="00441C32" w:rsidRDefault="00441C32" w:rsidP="00441C32">
      <w:r w:rsidRPr="00441C32">
        <w:rPr>
          <w:highlight w:val="yellow"/>
        </w:rPr>
        <w:t>ls -l file1.txt</w:t>
      </w:r>
    </w:p>
    <w:p w14:paraId="4DFBE655" w14:textId="15A57077" w:rsidR="00441C32" w:rsidRDefault="00441C32" w:rsidP="00441C32">
      <w:r>
        <w:t>-</w:t>
      </w:r>
      <w:proofErr w:type="spellStart"/>
      <w:r>
        <w:t>rw</w:t>
      </w:r>
      <w:proofErr w:type="spellEnd"/>
      <w:r>
        <w:t>-r--r-- 1 user group 0 Nov 11 18:05 file1.txt</w:t>
      </w:r>
    </w:p>
    <w:p w14:paraId="3026C7E0" w14:textId="7226EBD4" w:rsidR="00441C32" w:rsidRPr="00441C32" w:rsidRDefault="00441C32" w:rsidP="00441C32">
      <w:pPr>
        <w:rPr>
          <w:i/>
          <w:iCs/>
          <w:color w:val="FF0000"/>
          <w:sz w:val="20"/>
          <w:szCs w:val="20"/>
        </w:rPr>
      </w:pPr>
      <w:r w:rsidRPr="00441C32">
        <w:rPr>
          <w:rFonts w:ascii="Segoe UI" w:hAnsi="Segoe UI" w:cs="Segoe UI"/>
          <w:i/>
          <w:iCs/>
          <w:color w:val="FF0000"/>
          <w:shd w:val="clear" w:color="auto" w:fill="FFFFFF"/>
        </w:rPr>
        <w:t>This shows the permissions, owner, group, size, date modified and name for file1.txt.</w:t>
      </w:r>
    </w:p>
    <w:p w14:paraId="00000006" w14:textId="565D225B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1AE9A9F3" w14:textId="788540B8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The permissions string consists of 10 characters that define the read/write/execute permissions for the file or directory.</w:t>
      </w:r>
    </w:p>
    <w:p w14:paraId="403385E9" w14:textId="77777777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</w:p>
    <w:p w14:paraId="28DDE550" w14:textId="15CEF902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The first character indicates the file type - with "-" meaning a regular file.</w:t>
      </w:r>
    </w:p>
    <w:p w14:paraId="40E53452" w14:textId="77777777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</w:p>
    <w:p w14:paraId="5E2347DC" w14:textId="13A520BA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The next 3 characters define the permissions for the file owner. r = read, w = write, x = execute.</w:t>
      </w:r>
    </w:p>
    <w:p w14:paraId="251A8570" w14:textId="77777777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</w:p>
    <w:p w14:paraId="0A889C5A" w14:textId="341502D5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The next 3 define the permissions for the group.</w:t>
      </w:r>
    </w:p>
    <w:p w14:paraId="4B2B1CC4" w14:textId="77777777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</w:p>
    <w:p w14:paraId="35E2E743" w14:textId="057DEE49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The last 3 define the permissions for others/public.</w:t>
      </w:r>
    </w:p>
    <w:p w14:paraId="7D4B870A" w14:textId="77777777" w:rsid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</w:p>
    <w:p w14:paraId="5CCEC284" w14:textId="4FFB7886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proofErr w:type="gramStart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So</w:t>
      </w:r>
      <w:proofErr w:type="gramEnd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 a string like "</w:t>
      </w:r>
      <w:proofErr w:type="spellStart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rw</w:t>
      </w:r>
      <w:proofErr w:type="spellEnd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-r--r--" gives the owner read/write, the group read, and others read permissions.</w:t>
      </w:r>
    </w:p>
    <w:p w14:paraId="5FECAAE6" w14:textId="77777777" w:rsidR="00441C32" w:rsidRPr="00441C32" w:rsidRDefault="00441C32" w:rsidP="00441C32"/>
    <w:p w14:paraId="6ECAEB0D" w14:textId="77777777" w:rsidR="00441C32" w:rsidRDefault="00441C32" w:rsidP="00441C32"/>
    <w:p w14:paraId="48C64992" w14:textId="77777777" w:rsidR="00441C32" w:rsidRDefault="00441C32" w:rsidP="00441C32"/>
    <w:p w14:paraId="1B97FC73" w14:textId="77777777" w:rsidR="00441C32" w:rsidRPr="00441C32" w:rsidRDefault="00441C32" w:rsidP="00441C32"/>
    <w:p w14:paraId="00000008" w14:textId="50D51DEB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11F233E3" w14:textId="0CDFEB19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bookmarkStart w:id="4" w:name="_kffkm7d57ava" w:colFirst="0" w:colLast="0"/>
      <w:bookmarkEnd w:id="4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To change file permissions, the </w:t>
      </w:r>
      <w:proofErr w:type="spellStart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chmod</w:t>
      </w:r>
      <w:proofErr w:type="spellEnd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 command can be used.</w:t>
      </w:r>
    </w:p>
    <w:p w14:paraId="1ABC7DEB" w14:textId="2643C253" w:rsidR="00441C32" w:rsidRDefault="00441C32" w:rsidP="00441C32">
      <w:r>
        <w:t xml:space="preserve">Example: </w:t>
      </w:r>
    </w:p>
    <w:p w14:paraId="5D21C0DC" w14:textId="4F536CE8" w:rsidR="00441C32" w:rsidRPr="00441C32" w:rsidRDefault="00441C32" w:rsidP="00441C32">
      <w:proofErr w:type="spellStart"/>
      <w:r w:rsidRPr="00441C32">
        <w:rPr>
          <w:highlight w:val="yellow"/>
        </w:rPr>
        <w:t>chmod</w:t>
      </w:r>
      <w:proofErr w:type="spellEnd"/>
      <w:r w:rsidRPr="00441C32">
        <w:rPr>
          <w:highlight w:val="yellow"/>
        </w:rPr>
        <w:t xml:space="preserve"> </w:t>
      </w:r>
      <w:proofErr w:type="spellStart"/>
      <w:r>
        <w:rPr>
          <w:highlight w:val="yellow"/>
        </w:rPr>
        <w:t>u+x</w:t>
      </w:r>
      <w:proofErr w:type="spellEnd"/>
      <w:r w:rsidRPr="00441C32">
        <w:rPr>
          <w:highlight w:val="yellow"/>
        </w:rPr>
        <w:t xml:space="preserve"> file2.txt</w:t>
      </w:r>
    </w:p>
    <w:p w14:paraId="0000000A" w14:textId="13BD3833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0586593" w14:textId="18458A0F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bookmarkStart w:id="5" w:name="_lfrxh2nnynwp" w:colFirst="0" w:colLast="0"/>
      <w:bookmarkEnd w:id="5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Hidden files can have their permissions changed just like regular files.</w:t>
      </w:r>
    </w:p>
    <w:p w14:paraId="0000000C" w14:textId="4E85DC11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17E518B4" w14:textId="77777777" w:rsidR="00441C32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bookmarkStart w:id="6" w:name="_6z42dbgzl5pb" w:colFirst="0" w:colLast="0"/>
      <w:bookmarkEnd w:id="6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Directories can also have permissions changed with </w:t>
      </w:r>
      <w:proofErr w:type="spellStart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chmod:</w:t>
      </w:r>
    </w:p>
    <w:p w14:paraId="0000000E" w14:textId="4C09328D" w:rsidR="00205341" w:rsidRDefault="00000000" w:rsidP="00441C32">
      <w:pPr>
        <w:pStyle w:val="Heading2"/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</w:t>
      </w:r>
      <w:proofErr w:type="spellEnd"/>
      <w:r>
        <w:rPr>
          <w:rFonts w:ascii="Google Sans" w:eastAsia="Google Sans" w:hAnsi="Google Sans" w:cs="Google Sans"/>
        </w:rPr>
        <w:t>y</w:t>
      </w:r>
    </w:p>
    <w:p w14:paraId="00000010" w14:textId="56F422D3" w:rsidR="00205341" w:rsidRPr="00441C32" w:rsidRDefault="00441C32" w:rsidP="00441C32">
      <w:pPr>
        <w:pStyle w:val="Heading2"/>
        <w:spacing w:before="0" w:after="0" w:line="240" w:lineRule="auto"/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</w:pPr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File and directory permissions were checked using ls -l, and permissions were explained. </w:t>
      </w:r>
      <w:proofErr w:type="spellStart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>chmod</w:t>
      </w:r>
      <w:proofErr w:type="spellEnd"/>
      <w:r w:rsidRPr="00441C32">
        <w:rPr>
          <w:rFonts w:ascii="Google Sans" w:eastAsia="Google Sans" w:hAnsi="Google Sans" w:cs="Google Sans"/>
          <w:color w:val="17365D" w:themeColor="text2" w:themeShade="BF"/>
          <w:sz w:val="22"/>
          <w:szCs w:val="22"/>
        </w:rPr>
        <w:t xml:space="preserve"> was used to modify permissions on both regular and hidden files and directories by using numeric modes.</w:t>
      </w:r>
    </w:p>
    <w:sectPr w:rsidR="00205341" w:rsidRPr="00441C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391"/>
    <w:multiLevelType w:val="hybridMultilevel"/>
    <w:tmpl w:val="47B45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03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41"/>
    <w:rsid w:val="00205341"/>
    <w:rsid w:val="004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5033"/>
  <w15:docId w15:val="{CF5EB90A-8FCF-3A40-B2AD-609CBF9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41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Neria Sebastien</cp:lastModifiedBy>
  <cp:revision>2</cp:revision>
  <dcterms:created xsi:type="dcterms:W3CDTF">2023-11-11T19:47:00Z</dcterms:created>
  <dcterms:modified xsi:type="dcterms:W3CDTF">2023-11-11T19:54:00Z</dcterms:modified>
</cp:coreProperties>
</file>