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4"/>
        <w:bidiVisual/>
        <w:tblW w:w="13948" w:type="dxa"/>
        <w:jc w:val="center"/>
        <w:tblLook w:val="04A0" w:firstRow="1" w:lastRow="0" w:firstColumn="1" w:lastColumn="0" w:noHBand="0" w:noVBand="1"/>
      </w:tblPr>
      <w:tblGrid>
        <w:gridCol w:w="1313"/>
        <w:gridCol w:w="2059"/>
        <w:gridCol w:w="3138"/>
        <w:gridCol w:w="2634"/>
        <w:gridCol w:w="2562"/>
        <w:gridCol w:w="2242"/>
      </w:tblGrid>
      <w:tr w:rsidR="00342D7E" w:rsidRPr="00201B5A" w14:paraId="47280014" w14:textId="06CC3C27" w:rsidTr="00342D7E">
        <w:trPr>
          <w:trHeight w:val="274"/>
          <w:jc w:val="center"/>
        </w:trPr>
        <w:tc>
          <w:tcPr>
            <w:tcW w:w="1313" w:type="dxa"/>
            <w:tcMar>
              <w:left w:w="28" w:type="dxa"/>
              <w:right w:w="28" w:type="dxa"/>
            </w:tcMar>
            <w:vAlign w:val="center"/>
          </w:tcPr>
          <w:p w14:paraId="54464335" w14:textId="38D9E51C" w:rsidR="00342D7E" w:rsidRPr="00201B5A" w:rsidRDefault="00342D7E" w:rsidP="006E4F08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201B5A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الباب</w:t>
            </w:r>
          </w:p>
        </w:tc>
        <w:tc>
          <w:tcPr>
            <w:tcW w:w="2059" w:type="dxa"/>
            <w:tcMar>
              <w:left w:w="28" w:type="dxa"/>
              <w:right w:w="28" w:type="dxa"/>
            </w:tcMar>
            <w:vAlign w:val="center"/>
          </w:tcPr>
          <w:p w14:paraId="268D3D72" w14:textId="4B1EE569" w:rsidR="00342D7E" w:rsidRPr="00201B5A" w:rsidRDefault="00342D7E" w:rsidP="00672650">
            <w:pPr>
              <w:jc w:val="center"/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</w:pPr>
            <w:r w:rsidRPr="00201B5A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التصنيف الفرعي الأول</w:t>
            </w:r>
          </w:p>
        </w:tc>
        <w:tc>
          <w:tcPr>
            <w:tcW w:w="3138" w:type="dxa"/>
          </w:tcPr>
          <w:p w14:paraId="78D6E0F1" w14:textId="2F4A3DD5" w:rsidR="00342D7E" w:rsidRPr="00201B5A" w:rsidRDefault="00342D7E" w:rsidP="00672650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التصنيف الفرعي الثاني</w:t>
            </w:r>
          </w:p>
        </w:tc>
        <w:tc>
          <w:tcPr>
            <w:tcW w:w="2634" w:type="dxa"/>
          </w:tcPr>
          <w:p w14:paraId="1325C977" w14:textId="51E34F71" w:rsidR="00342D7E" w:rsidRPr="00BD1683" w:rsidRDefault="00342D7E" w:rsidP="00672650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التصنيف الفرعي الثالث</w:t>
            </w:r>
          </w:p>
        </w:tc>
        <w:tc>
          <w:tcPr>
            <w:tcW w:w="2562" w:type="dxa"/>
          </w:tcPr>
          <w:p w14:paraId="6B6EEE6C" w14:textId="232707B5" w:rsidR="00342D7E" w:rsidRDefault="00342D7E" w:rsidP="00272A20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التصنيف الفرعي الرابع</w:t>
            </w:r>
          </w:p>
        </w:tc>
        <w:tc>
          <w:tcPr>
            <w:tcW w:w="2242" w:type="dxa"/>
          </w:tcPr>
          <w:p w14:paraId="642C5C10" w14:textId="4FB1E730" w:rsidR="00342D7E" w:rsidRDefault="00342D7E" w:rsidP="00342D7E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التصنيف الفرعي الخامس</w:t>
            </w:r>
          </w:p>
        </w:tc>
      </w:tr>
      <w:tr w:rsidR="00342D7E" w:rsidRPr="00201B5A" w14:paraId="39581CE5" w14:textId="14D4BEFC" w:rsidTr="00342D7E">
        <w:trPr>
          <w:trHeight w:val="1120"/>
          <w:jc w:val="center"/>
        </w:trPr>
        <w:tc>
          <w:tcPr>
            <w:tcW w:w="1313" w:type="dxa"/>
            <w:vMerge w:val="restart"/>
            <w:tcMar>
              <w:left w:w="28" w:type="dxa"/>
              <w:right w:w="28" w:type="dxa"/>
            </w:tcMar>
          </w:tcPr>
          <w:p w14:paraId="40872891" w14:textId="22E28BE0" w:rsidR="00342D7E" w:rsidRDefault="00342D7E" w:rsidP="00925C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تعويض</w:t>
            </w:r>
          </w:p>
        </w:tc>
        <w:tc>
          <w:tcPr>
            <w:tcW w:w="2059" w:type="dxa"/>
            <w:tcMar>
              <w:left w:w="28" w:type="dxa"/>
              <w:right w:w="28" w:type="dxa"/>
            </w:tcMar>
          </w:tcPr>
          <w:p w14:paraId="6F855710" w14:textId="25EBA082" w:rsidR="00342D7E" w:rsidRDefault="00342D7E" w:rsidP="008F1CD7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</w:rPr>
              <w:t>أركانه</w:t>
            </w:r>
            <w:r w:rsidR="00FC2F22"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1C2C2B6E" w14:textId="25742EF5" w:rsidR="00342D7E" w:rsidRPr="008F1CD7" w:rsidRDefault="00342D7E" w:rsidP="008F1CD7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  <w:r w:rsidRPr="000E7952"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</w:rPr>
              <w:t>الحكمة منه</w:t>
            </w:r>
            <w:r w:rsidR="00FC2F22"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3138" w:type="dxa"/>
          </w:tcPr>
          <w:p w14:paraId="658ACBE3" w14:textId="77777777" w:rsidR="00342D7E" w:rsidRPr="008F1CD7" w:rsidRDefault="00342D7E" w:rsidP="008F1CD7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634" w:type="dxa"/>
          </w:tcPr>
          <w:p w14:paraId="18BCB4C2" w14:textId="77777777" w:rsidR="00342D7E" w:rsidRDefault="00342D7E" w:rsidP="008F1CD7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562" w:type="dxa"/>
          </w:tcPr>
          <w:p w14:paraId="1A6F4288" w14:textId="77777777" w:rsidR="00342D7E" w:rsidRDefault="00342D7E" w:rsidP="00BD1683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242" w:type="dxa"/>
          </w:tcPr>
          <w:p w14:paraId="40AF95F9" w14:textId="77777777" w:rsidR="00342D7E" w:rsidRDefault="00342D7E" w:rsidP="00BD1683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342D7E" w:rsidRPr="00201B5A" w14:paraId="154779A1" w14:textId="2B1955CA" w:rsidTr="00342D7E">
        <w:trPr>
          <w:trHeight w:val="1250"/>
          <w:jc w:val="center"/>
        </w:trPr>
        <w:tc>
          <w:tcPr>
            <w:tcW w:w="1313" w:type="dxa"/>
            <w:vMerge/>
            <w:tcMar>
              <w:left w:w="28" w:type="dxa"/>
              <w:right w:w="28" w:type="dxa"/>
            </w:tcMar>
          </w:tcPr>
          <w:p w14:paraId="20F2A041" w14:textId="0D7D81A0" w:rsidR="00342D7E" w:rsidRDefault="00342D7E" w:rsidP="00925C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059" w:type="dxa"/>
            <w:tcMar>
              <w:left w:w="28" w:type="dxa"/>
              <w:right w:w="28" w:type="dxa"/>
            </w:tcMar>
          </w:tcPr>
          <w:p w14:paraId="36206008" w14:textId="61408624" w:rsidR="00342D7E" w:rsidRPr="008F1CD7" w:rsidRDefault="00342D7E" w:rsidP="008F1CD7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</w:rPr>
            </w:pPr>
            <w:r w:rsidRPr="008F1CD7"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</w:rPr>
              <w:t>أركان المسؤولية التقصيرية</w:t>
            </w:r>
            <w:r w:rsidR="00FC2F22"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16FA9703" w14:textId="77777777" w:rsidR="00342D7E" w:rsidRDefault="00342D7E" w:rsidP="008F1CD7">
            <w:pPr>
              <w:pStyle w:val="a3"/>
              <w:ind w:left="456"/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3138" w:type="dxa"/>
          </w:tcPr>
          <w:p w14:paraId="268006D0" w14:textId="08F1CBFF" w:rsidR="00342D7E" w:rsidRPr="00C57FB6" w:rsidRDefault="00342D7E" w:rsidP="00C57FB6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  <w:r w:rsidRPr="008F1CD7"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  <w:t>سقوطها بسقوط أحدها</w:t>
            </w:r>
            <w:r w:rsidR="00FC2F22"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2634" w:type="dxa"/>
          </w:tcPr>
          <w:p w14:paraId="1892204C" w14:textId="77777777" w:rsidR="00342D7E" w:rsidRDefault="00342D7E" w:rsidP="008F1CD7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562" w:type="dxa"/>
          </w:tcPr>
          <w:p w14:paraId="38EDC912" w14:textId="77777777" w:rsidR="00342D7E" w:rsidRDefault="00342D7E" w:rsidP="00BD1683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242" w:type="dxa"/>
          </w:tcPr>
          <w:p w14:paraId="05FCE22E" w14:textId="77777777" w:rsidR="00342D7E" w:rsidRDefault="00342D7E" w:rsidP="00BD1683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342D7E" w:rsidRPr="00201B5A" w14:paraId="1CB82885" w14:textId="517DB03D" w:rsidTr="00342D7E">
        <w:trPr>
          <w:trHeight w:val="1624"/>
          <w:jc w:val="center"/>
        </w:trPr>
        <w:tc>
          <w:tcPr>
            <w:tcW w:w="1313" w:type="dxa"/>
            <w:vMerge/>
            <w:tcMar>
              <w:left w:w="28" w:type="dxa"/>
              <w:right w:w="28" w:type="dxa"/>
            </w:tcMar>
          </w:tcPr>
          <w:p w14:paraId="6564B963" w14:textId="2AA6D226" w:rsidR="00342D7E" w:rsidRDefault="00342D7E" w:rsidP="00925C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059" w:type="dxa"/>
            <w:vMerge w:val="restart"/>
            <w:tcMar>
              <w:left w:w="28" w:type="dxa"/>
              <w:right w:w="28" w:type="dxa"/>
            </w:tcMar>
          </w:tcPr>
          <w:p w14:paraId="79F19C33" w14:textId="20F67260" w:rsidR="00342D7E" w:rsidRPr="008F1CD7" w:rsidRDefault="00342D7E" w:rsidP="008F1CD7">
            <w:pPr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</w:rPr>
            </w:pPr>
          </w:p>
          <w:p w14:paraId="642901CD" w14:textId="138D2195" w:rsidR="00342D7E" w:rsidRPr="009673A8" w:rsidRDefault="00342D7E" w:rsidP="00BD1683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  <w:r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</w:rPr>
              <w:t>المسؤولية التقصيرية</w:t>
            </w:r>
            <w:r w:rsidR="00FC2F22"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3138" w:type="dxa"/>
          </w:tcPr>
          <w:p w14:paraId="20071278" w14:textId="73526784" w:rsidR="00342D7E" w:rsidRDefault="00342D7E" w:rsidP="00C57FB6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</w:rPr>
            </w:pPr>
            <w:r w:rsidRPr="008F1CD7"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  <w:t>الخطأ في تطبيقها</w:t>
            </w:r>
            <w:r w:rsidR="00951523"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585C2351" w14:textId="77777777" w:rsidR="00342D7E" w:rsidRDefault="00342D7E" w:rsidP="00440833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</w:rPr>
            </w:pPr>
            <w:r w:rsidRPr="00440833">
              <w:rPr>
                <w:rFonts w:ascii="Traditional Arabic" w:eastAsia="Times New Roman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>مناطها عن قرارات وأعمال الجهة الإدارية</w:t>
            </w:r>
            <w:r w:rsidR="00951523"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1436FDED" w14:textId="4C4F9F48" w:rsidR="00347823" w:rsidRPr="00C57FB6" w:rsidRDefault="00347823" w:rsidP="00440833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  <w:r w:rsidRPr="00347823">
              <w:rPr>
                <w:rFonts w:ascii="Traditional Arabic" w:eastAsia="Times New Roman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مناطها.</w:t>
            </w:r>
          </w:p>
        </w:tc>
        <w:tc>
          <w:tcPr>
            <w:tcW w:w="2634" w:type="dxa"/>
          </w:tcPr>
          <w:p w14:paraId="623FED45" w14:textId="0D647F6E" w:rsidR="00342D7E" w:rsidRDefault="00342D7E" w:rsidP="008F1CD7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562" w:type="dxa"/>
          </w:tcPr>
          <w:p w14:paraId="1B77EBC0" w14:textId="77777777" w:rsidR="00342D7E" w:rsidRDefault="00342D7E" w:rsidP="00BD1683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242" w:type="dxa"/>
          </w:tcPr>
          <w:p w14:paraId="5DDEF078" w14:textId="77777777" w:rsidR="00342D7E" w:rsidRDefault="00342D7E" w:rsidP="00BD1683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F63374" w:rsidRPr="00201B5A" w14:paraId="026706D5" w14:textId="77777777" w:rsidTr="00260A16">
        <w:trPr>
          <w:trHeight w:val="1199"/>
          <w:jc w:val="center"/>
        </w:trPr>
        <w:tc>
          <w:tcPr>
            <w:tcW w:w="1313" w:type="dxa"/>
            <w:vMerge/>
            <w:tcMar>
              <w:left w:w="28" w:type="dxa"/>
              <w:right w:w="28" w:type="dxa"/>
            </w:tcMar>
          </w:tcPr>
          <w:p w14:paraId="6E4D5C33" w14:textId="77777777" w:rsidR="00F63374" w:rsidRDefault="00F63374" w:rsidP="00925C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059" w:type="dxa"/>
            <w:vMerge/>
            <w:tcMar>
              <w:left w:w="28" w:type="dxa"/>
              <w:right w:w="28" w:type="dxa"/>
            </w:tcMar>
          </w:tcPr>
          <w:p w14:paraId="28D6FFA6" w14:textId="77777777" w:rsidR="00F63374" w:rsidRPr="008F1CD7" w:rsidRDefault="00F63374" w:rsidP="008F1CD7">
            <w:pPr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</w:rPr>
            </w:pPr>
          </w:p>
        </w:tc>
        <w:tc>
          <w:tcPr>
            <w:tcW w:w="3138" w:type="dxa"/>
          </w:tcPr>
          <w:p w14:paraId="6518F44E" w14:textId="77777777" w:rsidR="00342D7E" w:rsidRPr="00F63374" w:rsidRDefault="00342D7E" w:rsidP="00F63374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color w:val="E36C0A" w:themeColor="accent6" w:themeShade="BF"/>
                <w:sz w:val="32"/>
                <w:szCs w:val="32"/>
              </w:rPr>
            </w:pPr>
            <w:r w:rsidRPr="00F63374">
              <w:rPr>
                <w:rFonts w:ascii="Traditional Arabic" w:eastAsia="Times New Roman" w:hAnsi="Traditional Arabic" w:cs="Traditional Arabic" w:hint="cs"/>
                <w:b/>
                <w:bCs/>
                <w:color w:val="E36C0A" w:themeColor="accent6" w:themeShade="BF"/>
                <w:sz w:val="32"/>
                <w:szCs w:val="32"/>
                <w:rtl/>
              </w:rPr>
              <w:t>أركانها</w:t>
            </w:r>
            <w:r w:rsidR="00F63374" w:rsidRPr="00F63374">
              <w:rPr>
                <w:rFonts w:ascii="Traditional Arabic" w:eastAsia="Times New Roman" w:hAnsi="Traditional Arabic" w:cs="Traditional Arabic" w:hint="cs"/>
                <w:b/>
                <w:bCs/>
                <w:color w:val="E36C0A" w:themeColor="accent6" w:themeShade="BF"/>
                <w:sz w:val="32"/>
                <w:szCs w:val="32"/>
                <w:rtl/>
              </w:rPr>
              <w:t>.</w:t>
            </w:r>
          </w:p>
          <w:p w14:paraId="5B1A452A" w14:textId="1381B972" w:rsidR="00F63374" w:rsidRPr="00F63374" w:rsidRDefault="00F63374" w:rsidP="00F63374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</w:pPr>
            <w:r w:rsidRPr="00F63374">
              <w:rPr>
                <w:rFonts w:ascii="Traditional Arabic" w:eastAsia="Times New Roman" w:hAnsi="Traditional Arabic" w:cs="Traditional Arabic" w:hint="cs"/>
                <w:b/>
                <w:bCs/>
                <w:color w:val="E36C0A" w:themeColor="accent6" w:themeShade="BF"/>
                <w:sz w:val="32"/>
                <w:szCs w:val="32"/>
                <w:rtl/>
              </w:rPr>
              <w:t>بحث أركانها.</w:t>
            </w:r>
          </w:p>
        </w:tc>
        <w:tc>
          <w:tcPr>
            <w:tcW w:w="2634" w:type="dxa"/>
          </w:tcPr>
          <w:p w14:paraId="19DC4F80" w14:textId="75FB1E48" w:rsidR="00F63374" w:rsidRPr="00B623DF" w:rsidRDefault="00F63374" w:rsidP="00B623DF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color w:val="FFCC00"/>
                <w:sz w:val="32"/>
                <w:szCs w:val="32"/>
                <w:rtl/>
              </w:rPr>
            </w:pPr>
            <w:r w:rsidRPr="00F63374">
              <w:rPr>
                <w:rFonts w:ascii="Traditional Arabic" w:eastAsia="Calibri" w:hAnsi="Traditional Arabic" w:cs="Traditional Arabic"/>
                <w:b/>
                <w:bCs/>
                <w:color w:val="FFCC00"/>
                <w:sz w:val="32"/>
                <w:szCs w:val="32"/>
                <w:rtl/>
              </w:rPr>
              <w:t>سلطة محكمة الموضوع في تقريرها</w:t>
            </w:r>
            <w:r w:rsidRPr="00F63374">
              <w:rPr>
                <w:rFonts w:ascii="Traditional Arabic" w:eastAsia="Times New Roman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.</w:t>
            </w:r>
          </w:p>
        </w:tc>
        <w:tc>
          <w:tcPr>
            <w:tcW w:w="2562" w:type="dxa"/>
          </w:tcPr>
          <w:p w14:paraId="33E2A2EA" w14:textId="77777777" w:rsidR="00F63374" w:rsidRDefault="00F63374" w:rsidP="00BD1683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242" w:type="dxa"/>
          </w:tcPr>
          <w:p w14:paraId="1890B471" w14:textId="77777777" w:rsidR="00F63374" w:rsidRDefault="00F63374" w:rsidP="00BD1683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B623DF" w:rsidRPr="00201B5A" w14:paraId="598AD4D2" w14:textId="77777777" w:rsidTr="00342D7E">
        <w:trPr>
          <w:trHeight w:val="1624"/>
          <w:jc w:val="center"/>
        </w:trPr>
        <w:tc>
          <w:tcPr>
            <w:tcW w:w="1313" w:type="dxa"/>
            <w:vMerge/>
            <w:tcMar>
              <w:left w:w="28" w:type="dxa"/>
              <w:right w:w="28" w:type="dxa"/>
            </w:tcMar>
          </w:tcPr>
          <w:p w14:paraId="47E9EFBB" w14:textId="77777777" w:rsidR="00B623DF" w:rsidRDefault="00B623DF" w:rsidP="00925C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059" w:type="dxa"/>
            <w:vMerge/>
            <w:tcMar>
              <w:left w:w="28" w:type="dxa"/>
              <w:right w:w="28" w:type="dxa"/>
            </w:tcMar>
          </w:tcPr>
          <w:p w14:paraId="749EA4E8" w14:textId="77777777" w:rsidR="00B623DF" w:rsidRPr="008F1CD7" w:rsidRDefault="00B623DF" w:rsidP="008F1CD7">
            <w:pPr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</w:rPr>
            </w:pPr>
          </w:p>
        </w:tc>
        <w:tc>
          <w:tcPr>
            <w:tcW w:w="3138" w:type="dxa"/>
          </w:tcPr>
          <w:p w14:paraId="05295F88" w14:textId="29461A8F" w:rsidR="00B623DF" w:rsidRPr="00B623DF" w:rsidRDefault="00B623DF" w:rsidP="00B623DF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</w:pPr>
            <w:r w:rsidRPr="00B623DF">
              <w:rPr>
                <w:rFonts w:ascii="Traditional Arabic" w:eastAsia="Times New Roman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تطبيقها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.</w:t>
            </w:r>
          </w:p>
        </w:tc>
        <w:tc>
          <w:tcPr>
            <w:tcW w:w="2634" w:type="dxa"/>
          </w:tcPr>
          <w:p w14:paraId="1F4292A4" w14:textId="69CEFB14" w:rsidR="00B623DF" w:rsidRDefault="00B623DF" w:rsidP="00B623DF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  <w:r w:rsidRPr="00B623DF">
              <w:rPr>
                <w:rFonts w:ascii="Traditional Arabic" w:eastAsia="Times New Roman" w:hAnsi="Traditional Arabic" w:cs="Traditional Arabic"/>
                <w:b/>
                <w:bCs/>
                <w:color w:val="FFCC00"/>
                <w:sz w:val="32"/>
                <w:szCs w:val="32"/>
                <w:rtl/>
              </w:rPr>
              <w:t>المتعين على المحكمة حياله</w:t>
            </w:r>
            <w:r w:rsidRPr="00B623DF">
              <w:rPr>
                <w:rFonts w:ascii="Traditional Arabic" w:eastAsia="Times New Roman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.</w:t>
            </w:r>
          </w:p>
        </w:tc>
        <w:tc>
          <w:tcPr>
            <w:tcW w:w="2562" w:type="dxa"/>
          </w:tcPr>
          <w:p w14:paraId="580053D3" w14:textId="77777777" w:rsidR="00B623DF" w:rsidRDefault="00B623DF" w:rsidP="00BD1683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242" w:type="dxa"/>
          </w:tcPr>
          <w:p w14:paraId="1F9CB2FA" w14:textId="77777777" w:rsidR="00B623DF" w:rsidRDefault="00B623DF" w:rsidP="00BD1683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905231" w:rsidRPr="00201B5A" w14:paraId="0D8E907A" w14:textId="77777777" w:rsidTr="00342D7E">
        <w:trPr>
          <w:trHeight w:val="1624"/>
          <w:jc w:val="center"/>
        </w:trPr>
        <w:tc>
          <w:tcPr>
            <w:tcW w:w="1313" w:type="dxa"/>
            <w:vMerge/>
            <w:tcMar>
              <w:left w:w="28" w:type="dxa"/>
              <w:right w:w="28" w:type="dxa"/>
            </w:tcMar>
          </w:tcPr>
          <w:p w14:paraId="3F9336E4" w14:textId="77777777" w:rsidR="00905231" w:rsidRDefault="00905231" w:rsidP="00925C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059" w:type="dxa"/>
            <w:vMerge/>
            <w:tcMar>
              <w:left w:w="28" w:type="dxa"/>
              <w:right w:w="28" w:type="dxa"/>
            </w:tcMar>
          </w:tcPr>
          <w:p w14:paraId="0DAD8D9E" w14:textId="77777777" w:rsidR="00905231" w:rsidRPr="008F1CD7" w:rsidRDefault="00905231" w:rsidP="008F1CD7">
            <w:pPr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</w:rPr>
            </w:pPr>
          </w:p>
        </w:tc>
        <w:tc>
          <w:tcPr>
            <w:tcW w:w="3138" w:type="dxa"/>
          </w:tcPr>
          <w:p w14:paraId="561E9022" w14:textId="71161F49" w:rsidR="00905231" w:rsidRPr="00B623DF" w:rsidRDefault="00905231" w:rsidP="00B623DF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</w:pPr>
            <w:r>
              <w:rPr>
                <w:rFonts w:ascii="Traditional Arabic" w:eastAsia="Times New Roman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التنازع في المسؤولة.</w:t>
            </w:r>
          </w:p>
        </w:tc>
        <w:tc>
          <w:tcPr>
            <w:tcW w:w="2634" w:type="dxa"/>
          </w:tcPr>
          <w:p w14:paraId="6D8C48DB" w14:textId="15A6C873" w:rsidR="00905231" w:rsidRPr="00B623DF" w:rsidRDefault="00905231" w:rsidP="00905231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color w:val="FFCC00"/>
                <w:sz w:val="32"/>
                <w:szCs w:val="32"/>
                <w:rtl/>
              </w:rPr>
            </w:pPr>
            <w:r w:rsidRPr="00905231">
              <w:rPr>
                <w:rFonts w:ascii="Traditional Arabic" w:eastAsia="Times New Roman" w:hAnsi="Traditional Arabic" w:cs="Traditional Arabic"/>
                <w:b/>
                <w:bCs/>
                <w:color w:val="FFCC00"/>
                <w:sz w:val="32"/>
                <w:szCs w:val="32"/>
                <w:rtl/>
              </w:rPr>
              <w:t xml:space="preserve"> إدخال الجهات ذات العلاقة بالمسؤولية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.</w:t>
            </w:r>
          </w:p>
        </w:tc>
        <w:tc>
          <w:tcPr>
            <w:tcW w:w="2562" w:type="dxa"/>
          </w:tcPr>
          <w:p w14:paraId="39D3F7F7" w14:textId="77777777" w:rsidR="00905231" w:rsidRDefault="00905231" w:rsidP="00BD1683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242" w:type="dxa"/>
          </w:tcPr>
          <w:p w14:paraId="13DC82B2" w14:textId="77777777" w:rsidR="00905231" w:rsidRDefault="00905231" w:rsidP="00BD1683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342D7E" w:rsidRPr="00201B5A" w14:paraId="75A8FFCA" w14:textId="4CBC2367" w:rsidTr="00342D7E">
        <w:trPr>
          <w:trHeight w:val="1408"/>
          <w:jc w:val="center"/>
        </w:trPr>
        <w:tc>
          <w:tcPr>
            <w:tcW w:w="1313" w:type="dxa"/>
            <w:vMerge/>
            <w:tcMar>
              <w:left w:w="28" w:type="dxa"/>
              <w:right w:w="28" w:type="dxa"/>
            </w:tcMar>
          </w:tcPr>
          <w:p w14:paraId="29D51455" w14:textId="77777777" w:rsidR="00342D7E" w:rsidRDefault="00342D7E" w:rsidP="00925C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059" w:type="dxa"/>
            <w:vMerge/>
            <w:tcMar>
              <w:left w:w="28" w:type="dxa"/>
              <w:right w:w="28" w:type="dxa"/>
            </w:tcMar>
          </w:tcPr>
          <w:p w14:paraId="6E79C882" w14:textId="77777777" w:rsidR="00342D7E" w:rsidRDefault="00342D7E" w:rsidP="00BD1683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3138" w:type="dxa"/>
          </w:tcPr>
          <w:p w14:paraId="510E15F1" w14:textId="453B4C2B" w:rsidR="00342D7E" w:rsidRPr="00BC5B4E" w:rsidRDefault="00342D7E" w:rsidP="004E571B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0E7952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ركن الضرر</w:t>
            </w:r>
            <w:r w:rsidR="00FC2F22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2634" w:type="dxa"/>
          </w:tcPr>
          <w:p w14:paraId="1851F00A" w14:textId="0494E253" w:rsidR="00342D7E" w:rsidRPr="000E7952" w:rsidRDefault="00342D7E" w:rsidP="00BD1683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color w:val="E36C0A" w:themeColor="accent6" w:themeShade="BF"/>
                <w:sz w:val="32"/>
                <w:szCs w:val="32"/>
              </w:rPr>
            </w:pPr>
            <w:r w:rsidRPr="000E7952">
              <w:rPr>
                <w:rFonts w:ascii="Traditional Arabic" w:eastAsia="Times New Roman" w:hAnsi="Traditional Arabic" w:cs="Traditional Arabic" w:hint="cs"/>
                <w:b/>
                <w:bCs/>
                <w:color w:val="E36C0A" w:themeColor="accent6" w:themeShade="BF"/>
                <w:sz w:val="32"/>
                <w:szCs w:val="32"/>
                <w:rtl/>
              </w:rPr>
              <w:t>ثبوته</w:t>
            </w:r>
            <w:r w:rsidR="00F871B2">
              <w:rPr>
                <w:rFonts w:ascii="Traditional Arabic" w:eastAsia="Times New Roman" w:hAnsi="Traditional Arabic" w:cs="Traditional Arabic" w:hint="cs"/>
                <w:b/>
                <w:bCs/>
                <w:color w:val="E36C0A" w:themeColor="accent6" w:themeShade="BF"/>
                <w:sz w:val="32"/>
                <w:szCs w:val="32"/>
                <w:rtl/>
              </w:rPr>
              <w:t>.</w:t>
            </w:r>
            <w:r w:rsidRPr="000E7952">
              <w:rPr>
                <w:rFonts w:ascii="Traditional Arabic" w:eastAsia="Times New Roman" w:hAnsi="Traditional Arabic" w:cs="Traditional Arabic" w:hint="cs"/>
                <w:b/>
                <w:bCs/>
                <w:color w:val="E36C0A" w:themeColor="accent6" w:themeShade="BF"/>
                <w:sz w:val="32"/>
                <w:szCs w:val="32"/>
                <w:rtl/>
              </w:rPr>
              <w:t xml:space="preserve"> </w:t>
            </w:r>
          </w:p>
          <w:p w14:paraId="421ABEC3" w14:textId="4C5D5B37" w:rsidR="00342D7E" w:rsidRPr="000E7952" w:rsidRDefault="00342D7E" w:rsidP="00272A20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color w:val="E36C0A" w:themeColor="accent6" w:themeShade="BF"/>
                <w:sz w:val="32"/>
                <w:szCs w:val="32"/>
              </w:rPr>
            </w:pPr>
            <w:r w:rsidRPr="000E7952">
              <w:rPr>
                <w:rFonts w:ascii="Traditional Arabic" w:eastAsia="Times New Roman" w:hAnsi="Traditional Arabic" w:cs="Traditional Arabic" w:hint="cs"/>
                <w:b/>
                <w:bCs/>
                <w:color w:val="E36C0A" w:themeColor="accent6" w:themeShade="BF"/>
                <w:sz w:val="32"/>
                <w:szCs w:val="32"/>
                <w:rtl/>
              </w:rPr>
              <w:t>التحقق من ثبوته</w:t>
            </w:r>
            <w:r w:rsidR="00F871B2">
              <w:rPr>
                <w:rFonts w:ascii="Traditional Arabic" w:eastAsia="Times New Roman" w:hAnsi="Traditional Arabic" w:cs="Traditional Arabic" w:hint="cs"/>
                <w:b/>
                <w:bCs/>
                <w:color w:val="E36C0A" w:themeColor="accent6" w:themeShade="BF"/>
                <w:sz w:val="32"/>
                <w:szCs w:val="32"/>
                <w:rtl/>
              </w:rPr>
              <w:t>.</w:t>
            </w:r>
          </w:p>
          <w:p w14:paraId="2EEB9758" w14:textId="5226054A" w:rsidR="00342D7E" w:rsidRPr="000E7952" w:rsidRDefault="00342D7E" w:rsidP="00BD1683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</w:rPr>
            </w:pPr>
            <w:r w:rsidRPr="000E7952"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</w:rPr>
              <w:t>الأصل فيه</w:t>
            </w:r>
            <w:r w:rsidR="00F871B2"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67FEF976" w14:textId="250EA1F8" w:rsidR="00342D7E" w:rsidRPr="000E7952" w:rsidRDefault="00342D7E" w:rsidP="00BD1683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</w:rPr>
            </w:pPr>
            <w:r w:rsidRPr="000E7952"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</w:rPr>
              <w:t>ما لا يعوض عنه</w:t>
            </w:r>
            <w:r w:rsidR="00F871B2"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3EC3DB50" w14:textId="4A42F2BE" w:rsidR="00342D7E" w:rsidRPr="000E7952" w:rsidRDefault="00342D7E" w:rsidP="00BD1683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</w:rPr>
            </w:pPr>
            <w:r w:rsidRPr="000E7952"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</w:rPr>
              <w:t>ما يشترط فيه</w:t>
            </w:r>
            <w:r w:rsidR="00F871B2"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69F5C0BB" w14:textId="1B7E22EE" w:rsidR="00342D7E" w:rsidRPr="000E7952" w:rsidRDefault="00342D7E" w:rsidP="00BD1683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</w:rPr>
            </w:pPr>
            <w:r w:rsidRPr="000E7952"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</w:rPr>
              <w:t>الضرر العام</w:t>
            </w:r>
            <w:r w:rsidR="00F871B2"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246C9BFD" w14:textId="7A535662" w:rsidR="00342D7E" w:rsidRDefault="00342D7E" w:rsidP="00272A20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  <w:r w:rsidRPr="000E7952"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</w:rPr>
              <w:t>الضرر الخاص</w:t>
            </w:r>
            <w:r w:rsidR="00F871B2"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  <w:r w:rsidRPr="000E7952"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</w:tc>
        <w:tc>
          <w:tcPr>
            <w:tcW w:w="2562" w:type="dxa"/>
          </w:tcPr>
          <w:p w14:paraId="0533282C" w14:textId="77777777" w:rsidR="00342D7E" w:rsidRDefault="00342D7E" w:rsidP="00272A20">
            <w:pPr>
              <w:rPr>
                <w:rFonts w:ascii="Traditional Arabic" w:eastAsia="Times New Roman" w:hAnsi="Traditional Arabic" w:cs="Traditional Arabic"/>
                <w:b/>
                <w:bCs/>
                <w:color w:val="76923C" w:themeColor="accent3" w:themeShade="BF"/>
                <w:sz w:val="32"/>
                <w:szCs w:val="32"/>
                <w:rtl/>
              </w:rPr>
            </w:pPr>
          </w:p>
          <w:p w14:paraId="1E49F025" w14:textId="1835F818" w:rsidR="00342D7E" w:rsidRPr="000E7952" w:rsidRDefault="00342D7E" w:rsidP="00272A20">
            <w:pPr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</w:rPr>
            </w:pPr>
            <w:r w:rsidRPr="000E7952"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</w:rPr>
              <w:t>ما لا يلزم منه</w:t>
            </w:r>
            <w:r w:rsidR="00F871B2"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02DB45B0" w14:textId="77777777" w:rsidR="00342D7E" w:rsidRDefault="00342D7E" w:rsidP="00272A20">
            <w:pPr>
              <w:rPr>
                <w:rFonts w:ascii="Traditional Arabic" w:eastAsia="Times New Roman" w:hAnsi="Traditional Arabic" w:cs="Traditional Arabic"/>
                <w:b/>
                <w:bCs/>
                <w:color w:val="76923C" w:themeColor="accent3" w:themeShade="BF"/>
                <w:sz w:val="32"/>
                <w:szCs w:val="32"/>
                <w:rtl/>
              </w:rPr>
            </w:pPr>
          </w:p>
          <w:p w14:paraId="6F6FD16A" w14:textId="77777777" w:rsidR="00342D7E" w:rsidRDefault="00342D7E" w:rsidP="00272A20">
            <w:pPr>
              <w:rPr>
                <w:rFonts w:ascii="Traditional Arabic" w:eastAsia="Times New Roman" w:hAnsi="Traditional Arabic" w:cs="Traditional Arabic"/>
                <w:b/>
                <w:bCs/>
                <w:color w:val="76923C" w:themeColor="accent3" w:themeShade="BF"/>
                <w:sz w:val="32"/>
                <w:szCs w:val="32"/>
                <w:rtl/>
              </w:rPr>
            </w:pPr>
          </w:p>
          <w:p w14:paraId="5537035F" w14:textId="77777777" w:rsidR="00342D7E" w:rsidRDefault="00342D7E" w:rsidP="00272A20">
            <w:pPr>
              <w:rPr>
                <w:rFonts w:ascii="Traditional Arabic" w:eastAsia="Times New Roman" w:hAnsi="Traditional Arabic" w:cs="Traditional Arabic"/>
                <w:b/>
                <w:bCs/>
                <w:color w:val="76923C" w:themeColor="accent3" w:themeShade="BF"/>
                <w:sz w:val="32"/>
                <w:szCs w:val="32"/>
                <w:rtl/>
              </w:rPr>
            </w:pPr>
          </w:p>
          <w:p w14:paraId="005994FA" w14:textId="778993CD" w:rsidR="00342D7E" w:rsidRPr="00272A20" w:rsidRDefault="00342D7E" w:rsidP="00272A20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color w:val="76923C" w:themeColor="accent3" w:themeShade="BF"/>
                <w:sz w:val="32"/>
                <w:szCs w:val="32"/>
                <w:rtl/>
              </w:rPr>
            </w:pPr>
            <w:r w:rsidRPr="000E7952"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</w:rPr>
              <w:t>مفهومه</w:t>
            </w:r>
            <w:r w:rsidR="00F871B2">
              <w:rPr>
                <w:rFonts w:ascii="Traditional Arabic" w:eastAsia="Times New Roman" w:hAnsi="Traditional Arabic" w:cs="Traditional Arabic" w:hint="cs"/>
                <w:b/>
                <w:bCs/>
                <w:color w:val="76923C" w:themeColor="accent3" w:themeShade="BF"/>
                <w:sz w:val="32"/>
                <w:szCs w:val="32"/>
                <w:rtl/>
              </w:rPr>
              <w:t>.</w:t>
            </w:r>
          </w:p>
        </w:tc>
        <w:tc>
          <w:tcPr>
            <w:tcW w:w="2242" w:type="dxa"/>
          </w:tcPr>
          <w:p w14:paraId="68A71143" w14:textId="77777777" w:rsidR="00342D7E" w:rsidRDefault="00342D7E" w:rsidP="00272A20">
            <w:pPr>
              <w:rPr>
                <w:rFonts w:ascii="Traditional Arabic" w:eastAsia="Times New Roman" w:hAnsi="Traditional Arabic" w:cs="Traditional Arabic"/>
                <w:b/>
                <w:bCs/>
                <w:color w:val="76923C" w:themeColor="accent3" w:themeShade="BF"/>
                <w:sz w:val="32"/>
                <w:szCs w:val="32"/>
                <w:rtl/>
              </w:rPr>
            </w:pPr>
          </w:p>
        </w:tc>
      </w:tr>
      <w:tr w:rsidR="00342D7E" w:rsidRPr="00201B5A" w14:paraId="7E49138E" w14:textId="6C4E384A" w:rsidTr="00342D7E">
        <w:trPr>
          <w:trHeight w:val="1411"/>
          <w:jc w:val="center"/>
        </w:trPr>
        <w:tc>
          <w:tcPr>
            <w:tcW w:w="1313" w:type="dxa"/>
            <w:vMerge/>
            <w:tcMar>
              <w:left w:w="28" w:type="dxa"/>
              <w:right w:w="28" w:type="dxa"/>
            </w:tcMar>
          </w:tcPr>
          <w:p w14:paraId="321C43CD" w14:textId="77777777" w:rsidR="00342D7E" w:rsidRDefault="00342D7E" w:rsidP="00925C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059" w:type="dxa"/>
            <w:vMerge w:val="restart"/>
            <w:tcMar>
              <w:left w:w="28" w:type="dxa"/>
              <w:right w:w="28" w:type="dxa"/>
            </w:tcMar>
          </w:tcPr>
          <w:p w14:paraId="0161D3A9" w14:textId="77777777" w:rsidR="00342D7E" w:rsidRDefault="00342D7E" w:rsidP="00BD1683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3138" w:type="dxa"/>
          </w:tcPr>
          <w:p w14:paraId="2101B91D" w14:textId="50E98C0A" w:rsidR="00342D7E" w:rsidRPr="004E571B" w:rsidRDefault="00342D7E" w:rsidP="004E571B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76923C" w:themeColor="accent3" w:themeShade="BF"/>
                <w:sz w:val="32"/>
                <w:szCs w:val="32"/>
                <w:rtl/>
              </w:rPr>
            </w:pPr>
            <w:r w:rsidRPr="00342D7E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ركن الخطأ</w:t>
            </w:r>
            <w:r w:rsidR="00FC2F22">
              <w:rPr>
                <w:rFonts w:ascii="Traditional Arabic" w:hAnsi="Traditional Arabic" w:cs="Traditional Arabic" w:hint="cs"/>
                <w:b/>
                <w:bCs/>
                <w:color w:val="76923C" w:themeColor="accent3" w:themeShade="BF"/>
                <w:sz w:val="32"/>
                <w:szCs w:val="32"/>
                <w:rtl/>
              </w:rPr>
              <w:t>.</w:t>
            </w:r>
          </w:p>
        </w:tc>
        <w:tc>
          <w:tcPr>
            <w:tcW w:w="2634" w:type="dxa"/>
          </w:tcPr>
          <w:p w14:paraId="4B07A4F1" w14:textId="6216A518" w:rsidR="00342D7E" w:rsidRPr="00342D7E" w:rsidRDefault="00342D7E" w:rsidP="00BD1683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</w:rPr>
            </w:pPr>
            <w:r w:rsidRPr="00342D7E"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</w:rPr>
              <w:t>ركن الضرر</w:t>
            </w:r>
            <w:r w:rsidR="00F44E55"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238F1892" w14:textId="7DAB3F95" w:rsidR="00342D7E" w:rsidRPr="00342D7E" w:rsidRDefault="00342D7E" w:rsidP="00BD1683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</w:rPr>
            </w:pPr>
            <w:r w:rsidRPr="00342D7E"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</w:rPr>
              <w:t>مفهومه</w:t>
            </w:r>
            <w:r w:rsidR="00F44E55"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3B60E337" w14:textId="1941FBDE" w:rsidR="00342D7E" w:rsidRDefault="00342D7E" w:rsidP="00BD1683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color w:val="76923C" w:themeColor="accent3" w:themeShade="BF"/>
                <w:sz w:val="32"/>
                <w:szCs w:val="32"/>
              </w:rPr>
            </w:pPr>
            <w:r w:rsidRPr="009D203C">
              <w:rPr>
                <w:rFonts w:ascii="Traditional Arabic" w:eastAsia="Times New Roman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ما يترتب على تحققه</w:t>
            </w:r>
            <w:r w:rsidR="00F44E55">
              <w:rPr>
                <w:rFonts w:ascii="Traditional Arabic" w:eastAsia="Times New Roman" w:hAnsi="Traditional Arabic" w:cs="Traditional Arabic" w:hint="cs"/>
                <w:b/>
                <w:bCs/>
                <w:color w:val="76923C" w:themeColor="accent3" w:themeShade="BF"/>
                <w:sz w:val="32"/>
                <w:szCs w:val="32"/>
                <w:rtl/>
              </w:rPr>
              <w:t>.</w:t>
            </w:r>
          </w:p>
          <w:p w14:paraId="5847E1A1" w14:textId="52C5BF12" w:rsidR="00342D7E" w:rsidRDefault="00F44E55" w:rsidP="00EA3FFD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color w:val="76923C" w:themeColor="accent3" w:themeShade="BF"/>
                <w:sz w:val="32"/>
                <w:szCs w:val="32"/>
              </w:rPr>
            </w:pPr>
            <w:r>
              <w:rPr>
                <w:rFonts w:ascii="Traditional Arabic" w:eastAsia="Times New Roman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>ركن العلاقة السببية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.</w:t>
            </w:r>
            <w:r w:rsidR="00342D7E" w:rsidRPr="00EA3FFD">
              <w:rPr>
                <w:rFonts w:ascii="Traditional Arabic" w:eastAsia="Times New Roman" w:hAnsi="Traditional Arabic" w:cs="Traditional Arabic"/>
                <w:b/>
                <w:bCs/>
                <w:color w:val="76923C" w:themeColor="accent3" w:themeShade="BF"/>
                <w:sz w:val="32"/>
                <w:szCs w:val="32"/>
                <w:rtl/>
              </w:rPr>
              <w:t xml:space="preserve"> </w:t>
            </w:r>
          </w:p>
          <w:p w14:paraId="3231DC41" w14:textId="78C7A826" w:rsidR="00342D7E" w:rsidRDefault="00342D7E" w:rsidP="000A6B2F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color w:val="76923C" w:themeColor="accent3" w:themeShade="BF"/>
                <w:sz w:val="32"/>
                <w:szCs w:val="32"/>
              </w:rPr>
            </w:pPr>
            <w:r w:rsidRPr="000A6B2F">
              <w:rPr>
                <w:rFonts w:ascii="Traditional Arabic" w:eastAsia="Times New Roman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>خضوعه لرقابة المحكمة الإدارية العليا</w:t>
            </w:r>
            <w:r w:rsidR="00F44E55">
              <w:rPr>
                <w:rFonts w:ascii="Traditional Arabic" w:eastAsia="Times New Roman" w:hAnsi="Traditional Arabic" w:cs="Traditional Arabic" w:hint="cs"/>
                <w:b/>
                <w:bCs/>
                <w:color w:val="76923C" w:themeColor="accent3" w:themeShade="BF"/>
                <w:sz w:val="32"/>
                <w:szCs w:val="32"/>
                <w:rtl/>
              </w:rPr>
              <w:t>.</w:t>
            </w:r>
          </w:p>
          <w:p w14:paraId="6BB699EB" w14:textId="390E6462" w:rsidR="00342D7E" w:rsidRDefault="00342D7E" w:rsidP="00A70FF9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color w:val="76923C" w:themeColor="accent3" w:themeShade="BF"/>
                <w:sz w:val="32"/>
                <w:szCs w:val="32"/>
              </w:rPr>
            </w:pPr>
            <w:r w:rsidRPr="00A70FF9">
              <w:rPr>
                <w:rFonts w:ascii="Traditional Arabic" w:eastAsia="Times New Roman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lastRenderedPageBreak/>
              <w:t>انتفاؤه</w:t>
            </w:r>
            <w:r w:rsidR="00F44E55">
              <w:rPr>
                <w:rFonts w:ascii="Traditional Arabic" w:eastAsia="Times New Roman" w:hAnsi="Traditional Arabic" w:cs="Traditional Arabic" w:hint="cs"/>
                <w:b/>
                <w:bCs/>
                <w:color w:val="76923C" w:themeColor="accent3" w:themeShade="BF"/>
                <w:sz w:val="32"/>
                <w:szCs w:val="32"/>
                <w:rtl/>
              </w:rPr>
              <w:t>.</w:t>
            </w:r>
          </w:p>
          <w:p w14:paraId="3B752734" w14:textId="77777777" w:rsidR="00342D7E" w:rsidRDefault="00342D7E" w:rsidP="00440833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color w:val="76923C" w:themeColor="accent3" w:themeShade="BF"/>
                <w:sz w:val="32"/>
                <w:szCs w:val="32"/>
              </w:rPr>
            </w:pPr>
            <w:r w:rsidRPr="00440833">
              <w:rPr>
                <w:rFonts w:ascii="Traditional Arabic" w:eastAsia="Times New Roman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>سلطة محكمة الموضوع فيه</w:t>
            </w:r>
            <w:r w:rsidR="00F44E55">
              <w:rPr>
                <w:rFonts w:ascii="Traditional Arabic" w:eastAsia="Times New Roman" w:hAnsi="Traditional Arabic" w:cs="Traditional Arabic" w:hint="cs"/>
                <w:b/>
                <w:bCs/>
                <w:color w:val="76923C" w:themeColor="accent3" w:themeShade="BF"/>
                <w:sz w:val="32"/>
                <w:szCs w:val="32"/>
                <w:rtl/>
              </w:rPr>
              <w:t>.</w:t>
            </w:r>
          </w:p>
          <w:p w14:paraId="5A274249" w14:textId="25836A12" w:rsidR="000F5729" w:rsidRPr="004E571B" w:rsidRDefault="000F5729" w:rsidP="00440833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color w:val="76923C" w:themeColor="accent3" w:themeShade="BF"/>
                <w:sz w:val="32"/>
                <w:szCs w:val="32"/>
                <w:rtl/>
              </w:rPr>
            </w:pPr>
            <w:r w:rsidRPr="000F5729">
              <w:rPr>
                <w:rFonts w:ascii="Traditional Arabic" w:eastAsia="Times New Roman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التحقق منه.</w:t>
            </w:r>
          </w:p>
        </w:tc>
        <w:tc>
          <w:tcPr>
            <w:tcW w:w="2562" w:type="dxa"/>
          </w:tcPr>
          <w:p w14:paraId="645981D3" w14:textId="1B62D25D" w:rsidR="00342D7E" w:rsidRPr="00342D7E" w:rsidRDefault="00342D7E" w:rsidP="00F26120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</w:rPr>
            </w:pPr>
            <w:r w:rsidRPr="00342D7E"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  <w:lastRenderedPageBreak/>
              <w:t>سلطة محكمة الموضوع في تقريرهما</w:t>
            </w:r>
            <w:r w:rsidR="00F44E55"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  <w:r w:rsidRPr="00342D7E"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14:paraId="4B345379" w14:textId="77777777" w:rsidR="00342D7E" w:rsidRDefault="00342D7E" w:rsidP="00F26120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color w:val="76923C" w:themeColor="accent3" w:themeShade="BF"/>
                <w:sz w:val="32"/>
                <w:szCs w:val="32"/>
              </w:rPr>
            </w:pPr>
            <w:r>
              <w:rPr>
                <w:rFonts w:ascii="Traditional Arabic" w:eastAsia="Times New Roman" w:hAnsi="Traditional Arabic" w:cs="Traditional Arabic" w:hint="cs"/>
                <w:b/>
                <w:bCs/>
                <w:color w:val="76923C" w:themeColor="accent3" w:themeShade="BF"/>
                <w:sz w:val="32"/>
                <w:szCs w:val="32"/>
                <w:rtl/>
              </w:rPr>
              <w:t xml:space="preserve"> </w:t>
            </w:r>
          </w:p>
          <w:p w14:paraId="3765122B" w14:textId="619399E2" w:rsidR="00342D7E" w:rsidRPr="00342D7E" w:rsidRDefault="00342D7E" w:rsidP="00342D7E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color w:val="76923C" w:themeColor="accent3" w:themeShade="BF"/>
                <w:sz w:val="32"/>
                <w:szCs w:val="32"/>
              </w:rPr>
            </w:pPr>
            <w:r w:rsidRPr="00EA3FFD">
              <w:rPr>
                <w:rFonts w:ascii="Traditional Arabic" w:eastAsia="Times New Roman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>سلطة محكمة الموضوع في تقريرهما</w:t>
            </w:r>
            <w:r w:rsidR="00F44E55">
              <w:rPr>
                <w:rFonts w:ascii="Traditional Arabic" w:eastAsia="Times New Roman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.</w:t>
            </w:r>
            <w:r w:rsidRPr="00EA3FFD">
              <w:rPr>
                <w:rFonts w:ascii="Traditional Arabic" w:eastAsia="Times New Roman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 xml:space="preserve"> </w:t>
            </w:r>
          </w:p>
          <w:p w14:paraId="5EA82DD0" w14:textId="77777777" w:rsidR="00342D7E" w:rsidRPr="00342D7E" w:rsidRDefault="00342D7E" w:rsidP="00342D7E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color w:val="76923C" w:themeColor="accent3" w:themeShade="BF"/>
                <w:sz w:val="32"/>
                <w:szCs w:val="32"/>
              </w:rPr>
            </w:pPr>
          </w:p>
          <w:p w14:paraId="6AB195A4" w14:textId="77777777" w:rsidR="00342D7E" w:rsidRPr="00342D7E" w:rsidRDefault="00342D7E" w:rsidP="00342D7E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color w:val="76923C" w:themeColor="accent3" w:themeShade="BF"/>
                <w:sz w:val="32"/>
                <w:szCs w:val="32"/>
              </w:rPr>
            </w:pPr>
          </w:p>
          <w:p w14:paraId="2F26CB11" w14:textId="456C1B75" w:rsidR="00342D7E" w:rsidRPr="00F26120" w:rsidRDefault="00342D7E" w:rsidP="00342D7E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color w:val="76923C" w:themeColor="accent3" w:themeShade="BF"/>
                <w:sz w:val="32"/>
                <w:szCs w:val="32"/>
                <w:rtl/>
              </w:rPr>
            </w:pPr>
            <w:r w:rsidRPr="00440833">
              <w:rPr>
                <w:rFonts w:ascii="Traditional Arabic" w:eastAsia="Times New Roman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>خضوعه لرقابة المحكمة الإدارية العليا</w:t>
            </w:r>
            <w:r w:rsidR="00F44E55">
              <w:rPr>
                <w:rFonts w:ascii="Traditional Arabic" w:eastAsia="Times New Roman" w:hAnsi="Traditional Arabic" w:cs="Traditional Arabic" w:hint="cs"/>
                <w:b/>
                <w:bCs/>
                <w:color w:val="76923C" w:themeColor="accent3" w:themeShade="BF"/>
                <w:sz w:val="32"/>
                <w:szCs w:val="32"/>
                <w:rtl/>
              </w:rPr>
              <w:t>.</w:t>
            </w:r>
          </w:p>
        </w:tc>
        <w:tc>
          <w:tcPr>
            <w:tcW w:w="2242" w:type="dxa"/>
          </w:tcPr>
          <w:p w14:paraId="5C0A7D1F" w14:textId="77777777" w:rsidR="00342D7E" w:rsidRDefault="00342D7E" w:rsidP="00F26120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</w:rPr>
              <w:lastRenderedPageBreak/>
              <w:t xml:space="preserve"> </w:t>
            </w:r>
          </w:p>
          <w:p w14:paraId="349C099A" w14:textId="77777777" w:rsidR="00342D7E" w:rsidRDefault="00342D7E" w:rsidP="00F26120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14:paraId="6314036B" w14:textId="77777777" w:rsidR="00342D7E" w:rsidRDefault="00342D7E" w:rsidP="00F26120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14:paraId="4C3F9DFE" w14:textId="0F5BBB42" w:rsidR="00342D7E" w:rsidRPr="00342D7E" w:rsidRDefault="00342D7E" w:rsidP="00342D7E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color w:val="0070C0"/>
                <w:sz w:val="32"/>
                <w:szCs w:val="32"/>
              </w:rPr>
            </w:pPr>
            <w:r w:rsidRPr="00342D7E">
              <w:rPr>
                <w:rFonts w:ascii="Traditional Arabic" w:eastAsia="Times New Roman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>خضوعه لرقابة المحكمة الإدارية العليا</w:t>
            </w:r>
            <w:r w:rsidR="00F44E55">
              <w:rPr>
                <w:rFonts w:ascii="Traditional Arabic" w:eastAsia="Times New Roman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.</w:t>
            </w:r>
          </w:p>
          <w:p w14:paraId="0FD25FE1" w14:textId="38139A52" w:rsidR="00342D7E" w:rsidRPr="00342D7E" w:rsidRDefault="00342D7E" w:rsidP="00F26120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342D7E" w:rsidRPr="00201B5A" w14:paraId="2FB46093" w14:textId="14B4EAEC" w:rsidTr="009948EC">
        <w:trPr>
          <w:trHeight w:val="1269"/>
          <w:jc w:val="center"/>
        </w:trPr>
        <w:tc>
          <w:tcPr>
            <w:tcW w:w="1313" w:type="dxa"/>
            <w:vMerge/>
            <w:tcMar>
              <w:left w:w="28" w:type="dxa"/>
              <w:right w:w="28" w:type="dxa"/>
            </w:tcMar>
          </w:tcPr>
          <w:p w14:paraId="51C7E768" w14:textId="77777777" w:rsidR="00342D7E" w:rsidRDefault="00342D7E" w:rsidP="00925C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059" w:type="dxa"/>
            <w:vMerge/>
            <w:tcMar>
              <w:left w:w="28" w:type="dxa"/>
              <w:right w:w="28" w:type="dxa"/>
            </w:tcMar>
          </w:tcPr>
          <w:p w14:paraId="7D055D50" w14:textId="77777777" w:rsidR="00342D7E" w:rsidRDefault="00342D7E" w:rsidP="00BD1683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3138" w:type="dxa"/>
          </w:tcPr>
          <w:p w14:paraId="51D9D2C7" w14:textId="04AF2518" w:rsidR="00342D7E" w:rsidRPr="009948EC" w:rsidRDefault="00342D7E" w:rsidP="004E571B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9948EC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ركن العلاقة السببية</w:t>
            </w:r>
            <w:r w:rsidR="00FC2F22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2634" w:type="dxa"/>
          </w:tcPr>
          <w:p w14:paraId="6E94D75F" w14:textId="4643D403" w:rsidR="00342D7E" w:rsidRPr="009948EC" w:rsidRDefault="00342D7E" w:rsidP="00C57FB6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</w:rPr>
            </w:pPr>
            <w:r w:rsidRPr="009948EC"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  <w:t>اجتماع المباشر والمتسبب</w:t>
            </w:r>
            <w:r w:rsidR="00FC2F22"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26B4F4FF" w14:textId="1C9D7463" w:rsidR="00342D7E" w:rsidRPr="009948EC" w:rsidRDefault="00342D7E" w:rsidP="00C57FB6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</w:rPr>
            </w:pPr>
            <w:r w:rsidRPr="009948EC"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  <w:t>مساهمة المضرور في وقوع الضرر</w:t>
            </w:r>
            <w:r w:rsidR="00FC2F22"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2C77FAEE" w14:textId="5442EE18" w:rsidR="00342D7E" w:rsidRPr="00FC2F22" w:rsidRDefault="00342D7E" w:rsidP="00FC2F22">
            <w:pPr>
              <w:ind w:left="96"/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562" w:type="dxa"/>
          </w:tcPr>
          <w:p w14:paraId="0AFB6097" w14:textId="37AA999D" w:rsidR="00342D7E" w:rsidRPr="009948EC" w:rsidRDefault="00342D7E" w:rsidP="00C57FB6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</w:rPr>
            </w:pPr>
            <w:r w:rsidRPr="009948EC"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  <w:t>مناط انعقاد المسؤولية لأحدهما</w:t>
            </w:r>
            <w:r w:rsidR="00FC2F22"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4C4CE9EE" w14:textId="213A8987" w:rsidR="00342D7E" w:rsidRPr="009948EC" w:rsidRDefault="00342D7E" w:rsidP="00C57FB6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</w:rPr>
            </w:pPr>
            <w:r w:rsidRPr="009948EC"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  <w:t>وجوب التحقق منها</w:t>
            </w:r>
            <w:r w:rsidR="00FC2F22"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11E23FC0" w14:textId="1BC4B0AE" w:rsidR="00342D7E" w:rsidRPr="009948EC" w:rsidRDefault="00342D7E" w:rsidP="000A6B2F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  <w:r w:rsidRPr="009948EC">
              <w:rPr>
                <w:rFonts w:ascii="Traditional Arabic" w:eastAsia="Times New Roman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>التأخر في المطالبة بالحق</w:t>
            </w:r>
            <w:r w:rsidR="00FC2F22"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2242" w:type="dxa"/>
          </w:tcPr>
          <w:p w14:paraId="7BA50B57" w14:textId="77777777" w:rsidR="00342D7E" w:rsidRPr="00C57FB6" w:rsidRDefault="00342D7E" w:rsidP="00C57FB6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color w:val="76923C" w:themeColor="accent3" w:themeShade="BF"/>
                <w:sz w:val="32"/>
                <w:szCs w:val="32"/>
                <w:rtl/>
              </w:rPr>
            </w:pPr>
          </w:p>
        </w:tc>
      </w:tr>
      <w:tr w:rsidR="00342D7E" w:rsidRPr="00201B5A" w14:paraId="5DDE2226" w14:textId="05B0FDDF" w:rsidTr="00342D7E">
        <w:trPr>
          <w:trHeight w:val="1165"/>
          <w:jc w:val="center"/>
        </w:trPr>
        <w:tc>
          <w:tcPr>
            <w:tcW w:w="1313" w:type="dxa"/>
            <w:vMerge/>
            <w:tcMar>
              <w:left w:w="28" w:type="dxa"/>
              <w:right w:w="28" w:type="dxa"/>
            </w:tcMar>
          </w:tcPr>
          <w:p w14:paraId="27FC89A2" w14:textId="77777777" w:rsidR="00342D7E" w:rsidRDefault="00342D7E" w:rsidP="00925C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059" w:type="dxa"/>
            <w:tcMar>
              <w:left w:w="28" w:type="dxa"/>
              <w:right w:w="28" w:type="dxa"/>
            </w:tcMar>
          </w:tcPr>
          <w:p w14:paraId="1E38CA45" w14:textId="763B6E6B" w:rsidR="00342D7E" w:rsidRDefault="00342D7E" w:rsidP="00182256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  <w:r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  <w:t>استجلاء حقيقة المسؤولية</w:t>
            </w:r>
          </w:p>
        </w:tc>
        <w:tc>
          <w:tcPr>
            <w:tcW w:w="3138" w:type="dxa"/>
          </w:tcPr>
          <w:p w14:paraId="03B4784F" w14:textId="33E351C2" w:rsidR="00342D7E" w:rsidRPr="00C57FB6" w:rsidRDefault="00342D7E" w:rsidP="0018225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76923C" w:themeColor="accent3" w:themeShade="BF"/>
                <w:sz w:val="32"/>
                <w:szCs w:val="32"/>
                <w:rtl/>
              </w:rPr>
            </w:pPr>
            <w:r w:rsidRPr="00182256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طرقه</w:t>
            </w:r>
            <w:r w:rsidR="00FC2F22">
              <w:rPr>
                <w:rFonts w:ascii="Traditional Arabic" w:hAnsi="Traditional Arabic" w:cs="Traditional Arabic" w:hint="cs"/>
                <w:b/>
                <w:bCs/>
                <w:color w:val="76923C" w:themeColor="accent3" w:themeShade="BF"/>
                <w:sz w:val="32"/>
                <w:szCs w:val="32"/>
                <w:rtl/>
              </w:rPr>
              <w:t>.</w:t>
            </w:r>
          </w:p>
        </w:tc>
        <w:tc>
          <w:tcPr>
            <w:tcW w:w="2634" w:type="dxa"/>
          </w:tcPr>
          <w:p w14:paraId="3D782DDD" w14:textId="77777777" w:rsidR="00342D7E" w:rsidRPr="00C57FB6" w:rsidRDefault="00342D7E" w:rsidP="00C57FB6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color w:val="76923C" w:themeColor="accent3" w:themeShade="BF"/>
                <w:sz w:val="32"/>
                <w:szCs w:val="32"/>
                <w:rtl/>
              </w:rPr>
            </w:pPr>
          </w:p>
        </w:tc>
        <w:tc>
          <w:tcPr>
            <w:tcW w:w="2562" w:type="dxa"/>
          </w:tcPr>
          <w:p w14:paraId="468455D8" w14:textId="77777777" w:rsidR="00342D7E" w:rsidRPr="00C57FB6" w:rsidRDefault="00342D7E" w:rsidP="00C57FB6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color w:val="76923C" w:themeColor="accent3" w:themeShade="BF"/>
                <w:sz w:val="32"/>
                <w:szCs w:val="32"/>
                <w:rtl/>
              </w:rPr>
            </w:pPr>
          </w:p>
        </w:tc>
        <w:tc>
          <w:tcPr>
            <w:tcW w:w="2242" w:type="dxa"/>
          </w:tcPr>
          <w:p w14:paraId="720811D3" w14:textId="77777777" w:rsidR="00342D7E" w:rsidRPr="00C57FB6" w:rsidRDefault="00342D7E" w:rsidP="00C57FB6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color w:val="76923C" w:themeColor="accent3" w:themeShade="BF"/>
                <w:sz w:val="32"/>
                <w:szCs w:val="32"/>
                <w:rtl/>
              </w:rPr>
            </w:pPr>
          </w:p>
        </w:tc>
      </w:tr>
      <w:tr w:rsidR="00342D7E" w:rsidRPr="00201B5A" w14:paraId="749ABF75" w14:textId="3AA0C63C" w:rsidTr="00342D7E">
        <w:trPr>
          <w:trHeight w:val="1165"/>
          <w:jc w:val="center"/>
        </w:trPr>
        <w:tc>
          <w:tcPr>
            <w:tcW w:w="1313" w:type="dxa"/>
            <w:vMerge/>
            <w:tcMar>
              <w:left w:w="28" w:type="dxa"/>
              <w:right w:w="28" w:type="dxa"/>
            </w:tcMar>
          </w:tcPr>
          <w:p w14:paraId="4EC3E461" w14:textId="77777777" w:rsidR="00342D7E" w:rsidRDefault="00342D7E" w:rsidP="00925C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059" w:type="dxa"/>
            <w:tcMar>
              <w:left w:w="28" w:type="dxa"/>
              <w:right w:w="28" w:type="dxa"/>
            </w:tcMar>
          </w:tcPr>
          <w:p w14:paraId="4C1D31AF" w14:textId="12A04A2A" w:rsidR="00342D7E" w:rsidRPr="00182256" w:rsidRDefault="00342D7E" w:rsidP="00182256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color w:val="76923C" w:themeColor="accent3" w:themeShade="BF"/>
                <w:sz w:val="32"/>
                <w:szCs w:val="32"/>
                <w:rtl/>
              </w:rPr>
            </w:pPr>
            <w:r w:rsidRPr="00773937"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</w:rPr>
              <w:t>المسؤولية دون خطأ</w:t>
            </w:r>
          </w:p>
        </w:tc>
        <w:tc>
          <w:tcPr>
            <w:tcW w:w="3138" w:type="dxa"/>
          </w:tcPr>
          <w:p w14:paraId="62124A36" w14:textId="0B5225F6" w:rsidR="00342D7E" w:rsidRPr="00773937" w:rsidRDefault="00342D7E" w:rsidP="0018225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773937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قواعدها</w:t>
            </w:r>
            <w:r w:rsidR="00FC2F22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1707D540" w14:textId="7E8A1FD4" w:rsidR="00342D7E" w:rsidRPr="00182256" w:rsidRDefault="00342D7E" w:rsidP="00A70FF9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76923C" w:themeColor="accent3" w:themeShade="BF"/>
                <w:sz w:val="32"/>
                <w:szCs w:val="32"/>
                <w:rtl/>
              </w:rPr>
            </w:pPr>
            <w:r w:rsidRPr="00A70FF9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>ما يفترض لقيامها</w:t>
            </w:r>
            <w:r w:rsidR="00FC2F22">
              <w:rPr>
                <w:rFonts w:ascii="Traditional Arabic" w:hAnsi="Traditional Arabic" w:cs="Traditional Arabic" w:hint="cs"/>
                <w:b/>
                <w:bCs/>
                <w:color w:val="76923C" w:themeColor="accent3" w:themeShade="BF"/>
                <w:sz w:val="32"/>
                <w:szCs w:val="32"/>
                <w:rtl/>
              </w:rPr>
              <w:t>.</w:t>
            </w:r>
          </w:p>
        </w:tc>
        <w:tc>
          <w:tcPr>
            <w:tcW w:w="2634" w:type="dxa"/>
          </w:tcPr>
          <w:p w14:paraId="228CC774" w14:textId="77777777" w:rsidR="00342D7E" w:rsidRPr="00C57FB6" w:rsidRDefault="00342D7E" w:rsidP="00C57FB6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color w:val="76923C" w:themeColor="accent3" w:themeShade="BF"/>
                <w:sz w:val="32"/>
                <w:szCs w:val="32"/>
                <w:rtl/>
              </w:rPr>
            </w:pPr>
          </w:p>
        </w:tc>
        <w:tc>
          <w:tcPr>
            <w:tcW w:w="2562" w:type="dxa"/>
          </w:tcPr>
          <w:p w14:paraId="0DCC6065" w14:textId="77777777" w:rsidR="00342D7E" w:rsidRPr="00C57FB6" w:rsidRDefault="00342D7E" w:rsidP="00C57FB6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color w:val="76923C" w:themeColor="accent3" w:themeShade="BF"/>
                <w:sz w:val="32"/>
                <w:szCs w:val="32"/>
                <w:rtl/>
              </w:rPr>
            </w:pPr>
          </w:p>
        </w:tc>
        <w:tc>
          <w:tcPr>
            <w:tcW w:w="2242" w:type="dxa"/>
          </w:tcPr>
          <w:p w14:paraId="44E1CBEE" w14:textId="77777777" w:rsidR="00342D7E" w:rsidRPr="00C57FB6" w:rsidRDefault="00342D7E" w:rsidP="00C57FB6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color w:val="76923C" w:themeColor="accent3" w:themeShade="BF"/>
                <w:sz w:val="32"/>
                <w:szCs w:val="32"/>
                <w:rtl/>
              </w:rPr>
            </w:pPr>
          </w:p>
        </w:tc>
      </w:tr>
      <w:tr w:rsidR="00342D7E" w:rsidRPr="00201B5A" w14:paraId="1038AF04" w14:textId="25594506" w:rsidTr="00342D7E">
        <w:trPr>
          <w:trHeight w:val="686"/>
          <w:jc w:val="center"/>
        </w:trPr>
        <w:tc>
          <w:tcPr>
            <w:tcW w:w="1313" w:type="dxa"/>
            <w:vMerge/>
            <w:tcMar>
              <w:left w:w="28" w:type="dxa"/>
              <w:right w:w="28" w:type="dxa"/>
            </w:tcMar>
          </w:tcPr>
          <w:p w14:paraId="7D690A4E" w14:textId="77777777" w:rsidR="00342D7E" w:rsidRDefault="00342D7E" w:rsidP="00925C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059" w:type="dxa"/>
            <w:tcMar>
              <w:left w:w="28" w:type="dxa"/>
              <w:right w:w="28" w:type="dxa"/>
            </w:tcMar>
          </w:tcPr>
          <w:p w14:paraId="41BD4FC4" w14:textId="07689F2F" w:rsidR="00342D7E" w:rsidRPr="00773937" w:rsidRDefault="00342D7E" w:rsidP="00BD168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773937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الصفة في</w:t>
            </w:r>
            <w:r w:rsidRPr="00773937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  <w:r w:rsidRPr="00773937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دعوى</w:t>
            </w:r>
            <w:r w:rsidRPr="00773937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التعويض</w:t>
            </w:r>
          </w:p>
        </w:tc>
        <w:tc>
          <w:tcPr>
            <w:tcW w:w="3138" w:type="dxa"/>
          </w:tcPr>
          <w:p w14:paraId="70F07753" w14:textId="04428F06" w:rsidR="00342D7E" w:rsidRPr="00773937" w:rsidRDefault="00342D7E" w:rsidP="00BD168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773937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انعقادها للمباشر</w:t>
            </w:r>
            <w:r w:rsidR="00FC2F22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4CB95CA1" w14:textId="15B00ACA" w:rsidR="00342D7E" w:rsidRPr="00773937" w:rsidRDefault="00342D7E" w:rsidP="00BD168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773937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انعقادها لشركات التأمين</w:t>
            </w:r>
            <w:r w:rsidR="00FC2F22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16A9EEBE" w14:textId="7489BE8A" w:rsidR="00342D7E" w:rsidRPr="00773937" w:rsidRDefault="00342D7E" w:rsidP="00BD168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773937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نقص مساحة الأرض</w:t>
            </w:r>
            <w:r w:rsidR="00FC2F22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2634" w:type="dxa"/>
          </w:tcPr>
          <w:p w14:paraId="0B4251A2" w14:textId="77777777" w:rsidR="00342D7E" w:rsidRPr="00C27F38" w:rsidRDefault="00342D7E" w:rsidP="00BD168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562" w:type="dxa"/>
          </w:tcPr>
          <w:p w14:paraId="435D48D3" w14:textId="77777777" w:rsidR="00342D7E" w:rsidRPr="00C27F38" w:rsidRDefault="00342D7E" w:rsidP="00BD168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242" w:type="dxa"/>
          </w:tcPr>
          <w:p w14:paraId="6CB9CFAB" w14:textId="77777777" w:rsidR="00342D7E" w:rsidRPr="00C27F38" w:rsidRDefault="00342D7E" w:rsidP="00BD168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342D7E" w:rsidRPr="00201B5A" w14:paraId="12DE4FF9" w14:textId="2F60C0D1" w:rsidTr="00342D7E">
        <w:trPr>
          <w:trHeight w:val="686"/>
          <w:jc w:val="center"/>
        </w:trPr>
        <w:tc>
          <w:tcPr>
            <w:tcW w:w="1313" w:type="dxa"/>
            <w:vMerge/>
            <w:tcMar>
              <w:left w:w="28" w:type="dxa"/>
              <w:right w:w="28" w:type="dxa"/>
            </w:tcMar>
          </w:tcPr>
          <w:p w14:paraId="4262EEC4" w14:textId="77777777" w:rsidR="00342D7E" w:rsidRDefault="00342D7E" w:rsidP="00925C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059" w:type="dxa"/>
            <w:tcMar>
              <w:left w:w="28" w:type="dxa"/>
              <w:right w:w="28" w:type="dxa"/>
            </w:tcMar>
          </w:tcPr>
          <w:p w14:paraId="686EBF99" w14:textId="46F6F01E" w:rsidR="00342D7E" w:rsidRPr="00D73DD8" w:rsidRDefault="00342D7E" w:rsidP="00BD168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E36C0A" w:themeColor="accent6" w:themeShade="BF"/>
                <w:sz w:val="32"/>
                <w:szCs w:val="32"/>
                <w:rtl/>
              </w:rPr>
            </w:pPr>
            <w:r w:rsidRPr="00773937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دعوى التعويض</w:t>
            </w:r>
          </w:p>
        </w:tc>
        <w:tc>
          <w:tcPr>
            <w:tcW w:w="3138" w:type="dxa"/>
          </w:tcPr>
          <w:p w14:paraId="59A51BB1" w14:textId="5F1F6F45" w:rsidR="00342D7E" w:rsidRPr="00773937" w:rsidRDefault="00342D7E" w:rsidP="00BD168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773937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نشوؤها</w:t>
            </w:r>
            <w:r w:rsidR="00FC2F22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3ABCA9EB" w14:textId="552E05CA" w:rsidR="00342D7E" w:rsidRPr="00773937" w:rsidRDefault="00342D7E" w:rsidP="00D73DD8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773937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التفرقة بينها وبين دعوى الإلغاء</w:t>
            </w:r>
            <w:r w:rsidR="00FC2F22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6CC9A193" w14:textId="3AB1629C" w:rsidR="00342D7E" w:rsidRPr="00773937" w:rsidRDefault="00342D7E" w:rsidP="00D73DD8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773937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ما لا يشترط لقبولها</w:t>
            </w:r>
            <w:r w:rsidR="00FC2F22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7BB94E15" w14:textId="3A3AE56A" w:rsidR="00342D7E" w:rsidRPr="00D73DD8" w:rsidRDefault="00342D7E" w:rsidP="00EA3FF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E36C0A" w:themeColor="accent6" w:themeShade="BF"/>
                <w:sz w:val="32"/>
                <w:szCs w:val="32"/>
                <w:rtl/>
              </w:rPr>
            </w:pPr>
            <w:r w:rsidRPr="00EA3FFD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>المتعين على المحكمة عند نظرها</w:t>
            </w:r>
            <w:r w:rsidR="00FC2F22" w:rsidRPr="00315462">
              <w:rPr>
                <w:rFonts w:ascii="Traditional Arabic" w:hAnsi="Traditional Arabic" w:cs="Traditional Arabic" w:hint="cs"/>
                <w:b/>
                <w:bCs/>
                <w:color w:val="31849B" w:themeColor="accent5" w:themeShade="BF"/>
                <w:sz w:val="32"/>
                <w:szCs w:val="32"/>
                <w:rtl/>
              </w:rPr>
              <w:t>.</w:t>
            </w:r>
          </w:p>
        </w:tc>
        <w:tc>
          <w:tcPr>
            <w:tcW w:w="2634" w:type="dxa"/>
          </w:tcPr>
          <w:p w14:paraId="0EF5855A" w14:textId="77777777" w:rsidR="00342D7E" w:rsidRPr="00C27F38" w:rsidRDefault="00342D7E" w:rsidP="00BD168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562" w:type="dxa"/>
          </w:tcPr>
          <w:p w14:paraId="7C097BC6" w14:textId="77777777" w:rsidR="00342D7E" w:rsidRPr="00C27F38" w:rsidRDefault="00342D7E" w:rsidP="00BD168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242" w:type="dxa"/>
          </w:tcPr>
          <w:p w14:paraId="2DD1E8C5" w14:textId="77777777" w:rsidR="00342D7E" w:rsidRPr="00C27F38" w:rsidRDefault="00342D7E" w:rsidP="00BD168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342D7E" w:rsidRPr="00201B5A" w14:paraId="18830214" w14:textId="68DB950C" w:rsidTr="00342D7E">
        <w:trPr>
          <w:trHeight w:val="686"/>
          <w:jc w:val="center"/>
        </w:trPr>
        <w:tc>
          <w:tcPr>
            <w:tcW w:w="1313" w:type="dxa"/>
            <w:vMerge/>
            <w:tcMar>
              <w:left w:w="28" w:type="dxa"/>
              <w:right w:w="28" w:type="dxa"/>
            </w:tcMar>
          </w:tcPr>
          <w:p w14:paraId="5ECA8062" w14:textId="77777777" w:rsidR="00342D7E" w:rsidRDefault="00342D7E" w:rsidP="00925C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059" w:type="dxa"/>
            <w:tcMar>
              <w:left w:w="28" w:type="dxa"/>
              <w:right w:w="28" w:type="dxa"/>
            </w:tcMar>
          </w:tcPr>
          <w:p w14:paraId="19AC15E2" w14:textId="295628BB" w:rsidR="00342D7E" w:rsidRPr="00D73DD8" w:rsidRDefault="00342D7E" w:rsidP="0018225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E36C0A" w:themeColor="accent6" w:themeShade="BF"/>
                <w:sz w:val="32"/>
                <w:szCs w:val="32"/>
                <w:rtl/>
              </w:rPr>
            </w:pPr>
            <w:r w:rsidRPr="00773937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التفرقة بين دعوى التعويض ودعوى الإلغاء</w:t>
            </w:r>
          </w:p>
        </w:tc>
        <w:tc>
          <w:tcPr>
            <w:tcW w:w="3138" w:type="dxa"/>
          </w:tcPr>
          <w:p w14:paraId="79D03040" w14:textId="77777777" w:rsidR="00342D7E" w:rsidRPr="00D73DD8" w:rsidRDefault="00342D7E" w:rsidP="00BD168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E36C0A" w:themeColor="accent6" w:themeShade="BF"/>
                <w:sz w:val="32"/>
                <w:szCs w:val="32"/>
                <w:rtl/>
              </w:rPr>
            </w:pPr>
          </w:p>
        </w:tc>
        <w:tc>
          <w:tcPr>
            <w:tcW w:w="2634" w:type="dxa"/>
          </w:tcPr>
          <w:p w14:paraId="42D80D72" w14:textId="77777777" w:rsidR="00342D7E" w:rsidRPr="00C27F38" w:rsidRDefault="00342D7E" w:rsidP="00BD168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562" w:type="dxa"/>
          </w:tcPr>
          <w:p w14:paraId="7588B48A" w14:textId="77777777" w:rsidR="00342D7E" w:rsidRPr="00C27F38" w:rsidRDefault="00342D7E" w:rsidP="00BD168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242" w:type="dxa"/>
          </w:tcPr>
          <w:p w14:paraId="4AF1D223" w14:textId="77777777" w:rsidR="00342D7E" w:rsidRPr="00C27F38" w:rsidRDefault="00342D7E" w:rsidP="00BD168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342D7E" w:rsidRPr="00201B5A" w14:paraId="7505967B" w14:textId="3A176E51" w:rsidTr="00342D7E">
        <w:trPr>
          <w:trHeight w:val="686"/>
          <w:jc w:val="center"/>
        </w:trPr>
        <w:tc>
          <w:tcPr>
            <w:tcW w:w="1313" w:type="dxa"/>
            <w:vMerge/>
            <w:tcMar>
              <w:left w:w="28" w:type="dxa"/>
              <w:right w:w="28" w:type="dxa"/>
            </w:tcMar>
          </w:tcPr>
          <w:p w14:paraId="317CEE7C" w14:textId="77777777" w:rsidR="00342D7E" w:rsidRDefault="00342D7E" w:rsidP="00925C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059" w:type="dxa"/>
            <w:tcMar>
              <w:left w:w="28" w:type="dxa"/>
              <w:right w:w="28" w:type="dxa"/>
            </w:tcMar>
          </w:tcPr>
          <w:p w14:paraId="20D5CB30" w14:textId="7155EBFE" w:rsidR="00342D7E" w:rsidRPr="00C27F38" w:rsidRDefault="00342D7E" w:rsidP="00BD168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0E601F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الفعل الموجب للتعويض</w:t>
            </w:r>
          </w:p>
        </w:tc>
        <w:tc>
          <w:tcPr>
            <w:tcW w:w="3138" w:type="dxa"/>
          </w:tcPr>
          <w:p w14:paraId="44E0B67F" w14:textId="136FB0EF" w:rsidR="00342D7E" w:rsidRPr="00C27F38" w:rsidRDefault="00342D7E" w:rsidP="00BD168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0E601F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ضابطه</w:t>
            </w:r>
            <w:r w:rsidR="00315462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2634" w:type="dxa"/>
          </w:tcPr>
          <w:p w14:paraId="7BC5F99A" w14:textId="77777777" w:rsidR="00342D7E" w:rsidRPr="00C27F38" w:rsidRDefault="00342D7E" w:rsidP="00BD168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562" w:type="dxa"/>
          </w:tcPr>
          <w:p w14:paraId="1056C219" w14:textId="77777777" w:rsidR="00342D7E" w:rsidRPr="00C27F38" w:rsidRDefault="00342D7E" w:rsidP="00BD168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242" w:type="dxa"/>
          </w:tcPr>
          <w:p w14:paraId="2FEFFEF4" w14:textId="77777777" w:rsidR="00342D7E" w:rsidRPr="00C27F38" w:rsidRDefault="00342D7E" w:rsidP="00BD168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342D7E" w:rsidRPr="00201B5A" w14:paraId="6611EBF9" w14:textId="2514B534" w:rsidTr="00342D7E">
        <w:trPr>
          <w:trHeight w:val="686"/>
          <w:jc w:val="center"/>
        </w:trPr>
        <w:tc>
          <w:tcPr>
            <w:tcW w:w="1313" w:type="dxa"/>
            <w:vMerge/>
            <w:tcMar>
              <w:left w:w="28" w:type="dxa"/>
              <w:right w:w="28" w:type="dxa"/>
            </w:tcMar>
          </w:tcPr>
          <w:p w14:paraId="508AC428" w14:textId="77777777" w:rsidR="00342D7E" w:rsidRDefault="00342D7E" w:rsidP="00925C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059" w:type="dxa"/>
            <w:tcMar>
              <w:left w:w="28" w:type="dxa"/>
              <w:right w:w="28" w:type="dxa"/>
            </w:tcMar>
          </w:tcPr>
          <w:p w14:paraId="769425EB" w14:textId="0AC340E4" w:rsidR="00342D7E" w:rsidRPr="00C27F38" w:rsidRDefault="00342D7E" w:rsidP="0067455F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51183E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الجمع بين العوض والمعوض</w:t>
            </w:r>
          </w:p>
        </w:tc>
        <w:tc>
          <w:tcPr>
            <w:tcW w:w="3138" w:type="dxa"/>
          </w:tcPr>
          <w:p w14:paraId="2C7F9E16" w14:textId="77777777" w:rsidR="00342D7E" w:rsidRPr="00C27F38" w:rsidRDefault="00342D7E" w:rsidP="00BD168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634" w:type="dxa"/>
          </w:tcPr>
          <w:p w14:paraId="36E07341" w14:textId="77777777" w:rsidR="00342D7E" w:rsidRPr="00C27F38" w:rsidRDefault="00342D7E" w:rsidP="00BD168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562" w:type="dxa"/>
          </w:tcPr>
          <w:p w14:paraId="5BB26678" w14:textId="77777777" w:rsidR="00342D7E" w:rsidRPr="00C27F38" w:rsidRDefault="00342D7E" w:rsidP="00BD168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242" w:type="dxa"/>
          </w:tcPr>
          <w:p w14:paraId="26784836" w14:textId="77777777" w:rsidR="00342D7E" w:rsidRPr="00C27F38" w:rsidRDefault="00342D7E" w:rsidP="00BD168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342D7E" w:rsidRPr="00201B5A" w14:paraId="3410B074" w14:textId="6F76FB8F" w:rsidTr="00342D7E">
        <w:trPr>
          <w:trHeight w:val="686"/>
          <w:jc w:val="center"/>
        </w:trPr>
        <w:tc>
          <w:tcPr>
            <w:tcW w:w="1313" w:type="dxa"/>
            <w:vMerge/>
            <w:tcMar>
              <w:left w:w="28" w:type="dxa"/>
              <w:right w:w="28" w:type="dxa"/>
            </w:tcMar>
          </w:tcPr>
          <w:p w14:paraId="0E61EB32" w14:textId="0FE56F72" w:rsidR="00342D7E" w:rsidRPr="00201B5A" w:rsidRDefault="00342D7E" w:rsidP="00925C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059" w:type="dxa"/>
            <w:tcMar>
              <w:left w:w="28" w:type="dxa"/>
              <w:right w:w="28" w:type="dxa"/>
            </w:tcMar>
          </w:tcPr>
          <w:p w14:paraId="5D889E6D" w14:textId="6BCBF824" w:rsidR="00342D7E" w:rsidRPr="00201B5A" w:rsidRDefault="00342D7E" w:rsidP="00BD168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9673A8"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  <w:t>الوعد بالتعاقد</w:t>
            </w:r>
          </w:p>
        </w:tc>
        <w:tc>
          <w:tcPr>
            <w:tcW w:w="3138" w:type="dxa"/>
          </w:tcPr>
          <w:p w14:paraId="184C380E" w14:textId="57E77455" w:rsidR="00342D7E" w:rsidRDefault="00342D7E" w:rsidP="00855381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B050"/>
                <w:sz w:val="32"/>
                <w:szCs w:val="32"/>
              </w:rPr>
            </w:pPr>
            <w:r w:rsidRPr="009673A8"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  <w:t>صرف النظر عن التعاقد</w:t>
            </w:r>
            <w:r w:rsidR="00315462"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  <w:r w:rsidRPr="00855381"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  <w:t xml:space="preserve"> </w:t>
            </w:r>
            <w:r w:rsidRPr="00855381">
              <w:rPr>
                <w:rFonts w:ascii="Traditional Arabic" w:hAnsi="Traditional Arabic" w:cs="Traditional Arabic"/>
                <w:b/>
                <w:bCs/>
                <w:color w:val="00B050"/>
                <w:sz w:val="32"/>
                <w:szCs w:val="32"/>
                <w:rtl/>
              </w:rPr>
              <w:t xml:space="preserve"> </w:t>
            </w:r>
          </w:p>
          <w:p w14:paraId="66FE2DF8" w14:textId="299AD870" w:rsidR="00342D7E" w:rsidRPr="00201B5A" w:rsidRDefault="00342D7E" w:rsidP="00C224D6">
            <w:pPr>
              <w:pStyle w:val="a3"/>
              <w:ind w:left="456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634" w:type="dxa"/>
          </w:tcPr>
          <w:p w14:paraId="43B041EC" w14:textId="62035D2C" w:rsidR="00342D7E" w:rsidRPr="0051183E" w:rsidRDefault="00342D7E" w:rsidP="00855381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</w:rPr>
            </w:pPr>
            <w:r w:rsidRPr="0051183E"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  <w:t>تحمل الجهة الإدارية تبعة تصرفها</w:t>
            </w:r>
            <w:r w:rsidR="00315462"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249AE8C5" w14:textId="68C81E97" w:rsidR="00342D7E" w:rsidRPr="0051183E" w:rsidRDefault="00342D7E" w:rsidP="00C224D6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</w:rPr>
            </w:pPr>
            <w:r w:rsidRPr="0051183E"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  <w:lastRenderedPageBreak/>
              <w:t>التعويض عن الإنشاءات الثابتة</w:t>
            </w:r>
            <w:r w:rsidR="00315462"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70AE0D04" w14:textId="47E64BB0" w:rsidR="00342D7E" w:rsidRPr="0051183E" w:rsidRDefault="00342D7E" w:rsidP="00C224D6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</w:rPr>
            </w:pPr>
            <w:r w:rsidRPr="0051183E"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  <w:t>نطاق التعويض عنه</w:t>
            </w:r>
            <w:r w:rsidR="00315462"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7781BF0A" w14:textId="21E7952B" w:rsidR="00342D7E" w:rsidRPr="0051183E" w:rsidRDefault="00342D7E" w:rsidP="00C224D6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</w:rPr>
            </w:pPr>
            <w:r w:rsidRPr="0051183E"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  <w:t>صرف النظر بسبب أجنبي</w:t>
            </w:r>
            <w:r w:rsidR="00315462"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3D206B99" w14:textId="1A79475F" w:rsidR="00342D7E" w:rsidRPr="009673A8" w:rsidRDefault="00342D7E" w:rsidP="00C224D6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  <w:r w:rsidRPr="0051183E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عدم حجية فواتير الأعمال المنفذة في تقدير الأسعار والاستفادة من الأعمال</w:t>
            </w:r>
            <w:r w:rsidR="00315462"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2562" w:type="dxa"/>
          </w:tcPr>
          <w:p w14:paraId="6FC6A420" w14:textId="123F2A37" w:rsidR="00342D7E" w:rsidRPr="0051183E" w:rsidRDefault="00342D7E" w:rsidP="00855381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51183E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lastRenderedPageBreak/>
              <w:t>قدر تحمل التبعة</w:t>
            </w:r>
            <w:r w:rsidR="00315462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29F75530" w14:textId="6F2C2580" w:rsidR="00342D7E" w:rsidRPr="0051183E" w:rsidRDefault="00342D7E" w:rsidP="00C224D6">
            <w:pPr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</w:rPr>
            </w:pPr>
          </w:p>
          <w:p w14:paraId="3C1831AE" w14:textId="14A5B744" w:rsidR="00342D7E" w:rsidRDefault="00342D7E" w:rsidP="00B8276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51183E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lastRenderedPageBreak/>
              <w:t>إثراء الموعود بلا سبب مشرو</w:t>
            </w:r>
            <w:r w:rsidRPr="0051183E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ع</w:t>
            </w:r>
            <w:r w:rsidR="00315462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  <w:r w:rsidR="00B82766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14:paraId="32553B56" w14:textId="77777777" w:rsidR="00B82766" w:rsidRPr="00B82766" w:rsidRDefault="00B82766" w:rsidP="00B82766">
            <w:pPr>
              <w:pStyle w:val="a3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14:paraId="0829FF8E" w14:textId="3788BE82" w:rsidR="00B82766" w:rsidRDefault="00B82766" w:rsidP="00B82766">
            <w:pPr>
              <w:pStyle w:val="a3"/>
              <w:ind w:left="456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14:paraId="5F7BA554" w14:textId="77777777" w:rsidR="00B82766" w:rsidRPr="00B82766" w:rsidRDefault="00B82766" w:rsidP="00B82766">
            <w:pPr>
              <w:pStyle w:val="a3"/>
              <w:ind w:left="456"/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</w:p>
          <w:p w14:paraId="316BD8F6" w14:textId="0775CCC3" w:rsidR="00342D7E" w:rsidRPr="0051183E" w:rsidRDefault="00342D7E" w:rsidP="00C224D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51183E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عدم الجمع بين الثمن والمثمن</w:t>
            </w:r>
            <w:r w:rsidR="00315462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39F62809" w14:textId="0F577A31" w:rsidR="00342D7E" w:rsidRPr="009673A8" w:rsidRDefault="00342D7E" w:rsidP="00C224D6">
            <w:pPr>
              <w:pStyle w:val="a3"/>
              <w:ind w:left="456"/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242" w:type="dxa"/>
          </w:tcPr>
          <w:p w14:paraId="429D82C7" w14:textId="77777777" w:rsidR="00342D7E" w:rsidRPr="00855381" w:rsidRDefault="00342D7E" w:rsidP="00855381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342D7E" w:rsidRPr="00201B5A" w14:paraId="31988F0E" w14:textId="2FAEE070" w:rsidTr="00342D7E">
        <w:trPr>
          <w:trHeight w:val="771"/>
          <w:jc w:val="center"/>
        </w:trPr>
        <w:tc>
          <w:tcPr>
            <w:tcW w:w="1313" w:type="dxa"/>
            <w:vMerge/>
            <w:tcMar>
              <w:left w:w="28" w:type="dxa"/>
              <w:right w:w="28" w:type="dxa"/>
            </w:tcMar>
          </w:tcPr>
          <w:p w14:paraId="0D37D0D6" w14:textId="77777777" w:rsidR="00342D7E" w:rsidRDefault="00342D7E" w:rsidP="00925C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059" w:type="dxa"/>
            <w:tcMar>
              <w:left w:w="28" w:type="dxa"/>
              <w:right w:w="28" w:type="dxa"/>
            </w:tcMar>
          </w:tcPr>
          <w:p w14:paraId="48576412" w14:textId="735F7BA0" w:rsidR="00342D7E" w:rsidRDefault="00342D7E" w:rsidP="00943267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</w:rPr>
            </w:pPr>
            <w:r w:rsidRPr="00C27F38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التعويض عن الملكية</w:t>
            </w:r>
          </w:p>
          <w:p w14:paraId="315346AF" w14:textId="257751BF" w:rsidR="00342D7E" w:rsidRPr="0046040E" w:rsidRDefault="00342D7E" w:rsidP="0046040E">
            <w:pPr>
              <w:ind w:left="96"/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3138" w:type="dxa"/>
          </w:tcPr>
          <w:p w14:paraId="27C29781" w14:textId="4E9F92D6" w:rsidR="00342D7E" w:rsidRDefault="00342D7E" w:rsidP="00BD168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ا</w:t>
            </w:r>
            <w:r w:rsidRPr="00C27F38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ستحقاقه</w:t>
            </w:r>
            <w:r w:rsidR="00315462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59D253B7" w14:textId="0B898956" w:rsidR="00342D7E" w:rsidRDefault="00342D7E" w:rsidP="00BD168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3039F4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أنواعه</w:t>
            </w:r>
            <w:r w:rsidR="00315462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62CB701A" w14:textId="4930594D" w:rsidR="00342D7E" w:rsidRPr="00201B5A" w:rsidRDefault="00342D7E" w:rsidP="0046040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46040E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>احتساب التعويض</w:t>
            </w:r>
            <w:r w:rsidR="00315462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2634" w:type="dxa"/>
          </w:tcPr>
          <w:p w14:paraId="7BE01473" w14:textId="77777777" w:rsidR="00342D7E" w:rsidRDefault="00342D7E" w:rsidP="000F0EF1">
            <w:pPr>
              <w:ind w:left="96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14:paraId="1E495344" w14:textId="77777777" w:rsidR="00342D7E" w:rsidRDefault="00342D7E" w:rsidP="000F0EF1">
            <w:pPr>
              <w:ind w:left="96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14:paraId="472C2FDD" w14:textId="19B919FD" w:rsidR="00342D7E" w:rsidRDefault="00342D7E" w:rsidP="000F0EF1">
            <w:p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14:paraId="062DF089" w14:textId="78DE0994" w:rsidR="00342D7E" w:rsidRPr="000F0EF1" w:rsidRDefault="00342D7E" w:rsidP="00FB434E">
            <w:pPr>
              <w:pStyle w:val="a3"/>
              <w:ind w:left="456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562" w:type="dxa"/>
          </w:tcPr>
          <w:p w14:paraId="1F77F8E1" w14:textId="77777777" w:rsidR="00342D7E" w:rsidRDefault="00342D7E" w:rsidP="00BD168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242" w:type="dxa"/>
          </w:tcPr>
          <w:p w14:paraId="62E501DA" w14:textId="77777777" w:rsidR="00342D7E" w:rsidRDefault="00342D7E" w:rsidP="00BD168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342D7E" w:rsidRPr="00201B5A" w14:paraId="5921BE17" w14:textId="0684E7E2" w:rsidTr="00342D7E">
        <w:trPr>
          <w:trHeight w:val="771"/>
          <w:jc w:val="center"/>
        </w:trPr>
        <w:tc>
          <w:tcPr>
            <w:tcW w:w="1313" w:type="dxa"/>
            <w:vMerge/>
            <w:tcMar>
              <w:left w:w="28" w:type="dxa"/>
              <w:right w:w="28" w:type="dxa"/>
            </w:tcMar>
          </w:tcPr>
          <w:p w14:paraId="3127E379" w14:textId="77777777" w:rsidR="00342D7E" w:rsidRDefault="00342D7E" w:rsidP="00925C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059" w:type="dxa"/>
            <w:tcMar>
              <w:left w:w="28" w:type="dxa"/>
              <w:right w:w="28" w:type="dxa"/>
            </w:tcMar>
          </w:tcPr>
          <w:p w14:paraId="624E7737" w14:textId="4C9BE1D4" w:rsidR="00342D7E" w:rsidRPr="00C27F38" w:rsidRDefault="00342D7E" w:rsidP="0067455F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67455F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التعويض عن القيمة</w:t>
            </w:r>
          </w:p>
        </w:tc>
        <w:tc>
          <w:tcPr>
            <w:tcW w:w="3138" w:type="dxa"/>
          </w:tcPr>
          <w:p w14:paraId="77406626" w14:textId="1943F673" w:rsidR="00342D7E" w:rsidRDefault="00342D7E" w:rsidP="0067455F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67455F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التعويض بأجرة المثل</w:t>
            </w:r>
            <w:r w:rsidR="00315462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2634" w:type="dxa"/>
          </w:tcPr>
          <w:p w14:paraId="7C9BB297" w14:textId="77777777" w:rsidR="00342D7E" w:rsidRDefault="00342D7E" w:rsidP="000F0EF1">
            <w:pPr>
              <w:ind w:left="96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562" w:type="dxa"/>
          </w:tcPr>
          <w:p w14:paraId="7C1F558B" w14:textId="77777777" w:rsidR="00342D7E" w:rsidRDefault="00342D7E" w:rsidP="00BD168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242" w:type="dxa"/>
          </w:tcPr>
          <w:p w14:paraId="33C07ADB" w14:textId="77777777" w:rsidR="00342D7E" w:rsidRDefault="00342D7E" w:rsidP="00BD168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342D7E" w:rsidRPr="00201B5A" w14:paraId="4405798A" w14:textId="7A35EE69" w:rsidTr="00342D7E">
        <w:trPr>
          <w:trHeight w:val="771"/>
          <w:jc w:val="center"/>
        </w:trPr>
        <w:tc>
          <w:tcPr>
            <w:tcW w:w="1313" w:type="dxa"/>
            <w:vMerge/>
            <w:tcMar>
              <w:left w:w="28" w:type="dxa"/>
              <w:right w:w="28" w:type="dxa"/>
            </w:tcMar>
          </w:tcPr>
          <w:p w14:paraId="355FDFA5" w14:textId="77777777" w:rsidR="00342D7E" w:rsidRDefault="00342D7E" w:rsidP="00925C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059" w:type="dxa"/>
            <w:tcMar>
              <w:left w:w="28" w:type="dxa"/>
              <w:right w:w="28" w:type="dxa"/>
            </w:tcMar>
          </w:tcPr>
          <w:p w14:paraId="3A138672" w14:textId="37F022B7" w:rsidR="00342D7E" w:rsidRPr="00912BC9" w:rsidRDefault="00342D7E" w:rsidP="0067455F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912BC9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التعويض بأجرة المثل</w:t>
            </w:r>
          </w:p>
        </w:tc>
        <w:tc>
          <w:tcPr>
            <w:tcW w:w="3138" w:type="dxa"/>
          </w:tcPr>
          <w:p w14:paraId="1A19A486" w14:textId="4AA67BE6" w:rsidR="00342D7E" w:rsidRPr="00912BC9" w:rsidRDefault="00342D7E" w:rsidP="0067455F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912BC9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مناطه</w:t>
            </w:r>
            <w:r w:rsidR="00315462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2634" w:type="dxa"/>
          </w:tcPr>
          <w:p w14:paraId="64C96BBD" w14:textId="77777777" w:rsidR="00342D7E" w:rsidRDefault="00342D7E" w:rsidP="000F0EF1">
            <w:pPr>
              <w:ind w:left="96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562" w:type="dxa"/>
          </w:tcPr>
          <w:p w14:paraId="1E37214E" w14:textId="77777777" w:rsidR="00342D7E" w:rsidRDefault="00342D7E" w:rsidP="00BD168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242" w:type="dxa"/>
          </w:tcPr>
          <w:p w14:paraId="02081D99" w14:textId="77777777" w:rsidR="00342D7E" w:rsidRDefault="00342D7E" w:rsidP="00BD168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342D7E" w:rsidRPr="00201B5A" w14:paraId="748B2409" w14:textId="0C6415FB" w:rsidTr="00342D7E">
        <w:trPr>
          <w:trHeight w:val="771"/>
          <w:jc w:val="center"/>
        </w:trPr>
        <w:tc>
          <w:tcPr>
            <w:tcW w:w="1313" w:type="dxa"/>
            <w:vMerge/>
            <w:tcMar>
              <w:left w:w="28" w:type="dxa"/>
              <w:right w:w="28" w:type="dxa"/>
            </w:tcMar>
          </w:tcPr>
          <w:p w14:paraId="4ED01CF2" w14:textId="77777777" w:rsidR="00342D7E" w:rsidRDefault="00342D7E" w:rsidP="00925C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059" w:type="dxa"/>
            <w:tcMar>
              <w:left w:w="28" w:type="dxa"/>
              <w:right w:w="28" w:type="dxa"/>
            </w:tcMar>
          </w:tcPr>
          <w:p w14:paraId="20F347E2" w14:textId="6C76146D" w:rsidR="00342D7E" w:rsidRPr="00912BC9" w:rsidRDefault="00342D7E" w:rsidP="00943267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912BC9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التعويض النقدي</w:t>
            </w:r>
          </w:p>
        </w:tc>
        <w:tc>
          <w:tcPr>
            <w:tcW w:w="3138" w:type="dxa"/>
          </w:tcPr>
          <w:p w14:paraId="30196605" w14:textId="45605EAC" w:rsidR="00342D7E" w:rsidRPr="00912BC9" w:rsidRDefault="00342D7E" w:rsidP="00BD168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912BC9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تكييفه</w:t>
            </w:r>
            <w:r w:rsidR="00315462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2634" w:type="dxa"/>
          </w:tcPr>
          <w:p w14:paraId="596B9B24" w14:textId="77777777" w:rsidR="00342D7E" w:rsidRDefault="00342D7E" w:rsidP="00BD168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562" w:type="dxa"/>
          </w:tcPr>
          <w:p w14:paraId="102B9F4E" w14:textId="77777777" w:rsidR="00342D7E" w:rsidRDefault="00342D7E" w:rsidP="00BD168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242" w:type="dxa"/>
          </w:tcPr>
          <w:p w14:paraId="76ABF5C8" w14:textId="77777777" w:rsidR="00342D7E" w:rsidRDefault="00342D7E" w:rsidP="00BD168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342D7E" w:rsidRPr="00201B5A" w14:paraId="16A3B55E" w14:textId="3E00E1F3" w:rsidTr="00342D7E">
        <w:trPr>
          <w:trHeight w:val="771"/>
          <w:jc w:val="center"/>
        </w:trPr>
        <w:tc>
          <w:tcPr>
            <w:tcW w:w="1313" w:type="dxa"/>
            <w:vMerge/>
            <w:tcMar>
              <w:left w:w="28" w:type="dxa"/>
              <w:right w:w="28" w:type="dxa"/>
            </w:tcMar>
          </w:tcPr>
          <w:p w14:paraId="6BAEB2A1" w14:textId="77777777" w:rsidR="00342D7E" w:rsidRDefault="00342D7E" w:rsidP="00925C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059" w:type="dxa"/>
            <w:tcMar>
              <w:left w:w="28" w:type="dxa"/>
              <w:right w:w="28" w:type="dxa"/>
            </w:tcMar>
          </w:tcPr>
          <w:p w14:paraId="2807BEB4" w14:textId="426FDE96" w:rsidR="00342D7E" w:rsidRPr="00D87359" w:rsidRDefault="00342D7E" w:rsidP="00943267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76923C" w:themeColor="accent3" w:themeShade="BF"/>
                <w:sz w:val="32"/>
                <w:szCs w:val="32"/>
                <w:rtl/>
              </w:rPr>
            </w:pPr>
            <w:r w:rsidRPr="00813AE6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التعويض عن الضرر المعنوي</w:t>
            </w:r>
          </w:p>
        </w:tc>
        <w:tc>
          <w:tcPr>
            <w:tcW w:w="3138" w:type="dxa"/>
          </w:tcPr>
          <w:p w14:paraId="4C2BCEBD" w14:textId="57163B8A" w:rsidR="00342D7E" w:rsidRPr="00D87359" w:rsidRDefault="00342D7E" w:rsidP="00BD168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76923C" w:themeColor="accent3" w:themeShade="BF"/>
                <w:sz w:val="32"/>
                <w:szCs w:val="32"/>
                <w:rtl/>
              </w:rPr>
            </w:pPr>
            <w:r w:rsidRPr="00813AE6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  <w:t>استيفاء</w:t>
            </w:r>
            <w:r w:rsidRPr="00813AE6">
              <w:rPr>
                <w:rFonts w:ascii="Traditional Arabic" w:eastAsia="Calibri" w:hAnsi="Traditional Arabic" w:cs="Traditional Arabic"/>
                <w:b/>
                <w:sz w:val="32"/>
                <w:szCs w:val="32"/>
              </w:rPr>
              <w:t xml:space="preserve"> </w:t>
            </w:r>
            <w:r w:rsidRPr="00813AE6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  <w:t>المتطلبات</w:t>
            </w:r>
            <w:r w:rsidRPr="00813AE6">
              <w:rPr>
                <w:rFonts w:ascii="Traditional Arabic" w:eastAsia="Calibri" w:hAnsi="Traditional Arabic" w:cs="Traditional Arabic"/>
                <w:b/>
                <w:sz w:val="32"/>
                <w:szCs w:val="32"/>
              </w:rPr>
              <w:t xml:space="preserve"> </w:t>
            </w:r>
            <w:r w:rsidRPr="00813AE6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  <w:t>الشرعية</w:t>
            </w:r>
            <w:r w:rsidRPr="00813AE6">
              <w:rPr>
                <w:rFonts w:ascii="Traditional Arabic" w:eastAsia="Calibri" w:hAnsi="Traditional Arabic" w:cs="Traditional Arabic"/>
                <w:b/>
                <w:sz w:val="32"/>
                <w:szCs w:val="32"/>
              </w:rPr>
              <w:t xml:space="preserve"> </w:t>
            </w:r>
            <w:r w:rsidRPr="00813AE6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  <w:t>والنظامية</w:t>
            </w:r>
            <w:r w:rsidR="00315462"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2634" w:type="dxa"/>
          </w:tcPr>
          <w:p w14:paraId="47A71036" w14:textId="77777777" w:rsidR="00342D7E" w:rsidRDefault="00342D7E" w:rsidP="00BD168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562" w:type="dxa"/>
          </w:tcPr>
          <w:p w14:paraId="6F25C281" w14:textId="77777777" w:rsidR="00342D7E" w:rsidRDefault="00342D7E" w:rsidP="00BD168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242" w:type="dxa"/>
          </w:tcPr>
          <w:p w14:paraId="42E8EBFD" w14:textId="77777777" w:rsidR="00342D7E" w:rsidRDefault="00342D7E" w:rsidP="00BD168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342D7E" w:rsidRPr="00201B5A" w14:paraId="77189C0E" w14:textId="7CB21209" w:rsidTr="00342D7E">
        <w:trPr>
          <w:trHeight w:val="771"/>
          <w:jc w:val="center"/>
        </w:trPr>
        <w:tc>
          <w:tcPr>
            <w:tcW w:w="1313" w:type="dxa"/>
            <w:vMerge/>
            <w:tcMar>
              <w:left w:w="28" w:type="dxa"/>
              <w:right w:w="28" w:type="dxa"/>
            </w:tcMar>
          </w:tcPr>
          <w:p w14:paraId="68DC59CC" w14:textId="77777777" w:rsidR="00342D7E" w:rsidRDefault="00342D7E" w:rsidP="00925C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059" w:type="dxa"/>
            <w:tcMar>
              <w:left w:w="28" w:type="dxa"/>
              <w:right w:w="28" w:type="dxa"/>
            </w:tcMar>
          </w:tcPr>
          <w:p w14:paraId="686DE6B6" w14:textId="54F257B3" w:rsidR="00342D7E" w:rsidRPr="00912BC9" w:rsidRDefault="00342D7E" w:rsidP="00943267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912BC9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تعيين عناصر الضرر</w:t>
            </w:r>
          </w:p>
        </w:tc>
        <w:tc>
          <w:tcPr>
            <w:tcW w:w="3138" w:type="dxa"/>
          </w:tcPr>
          <w:p w14:paraId="5B38BAC5" w14:textId="3FED30B2" w:rsidR="00342D7E" w:rsidRPr="00912BC9" w:rsidRDefault="00342D7E" w:rsidP="00BD1683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</w:pPr>
            <w:r w:rsidRPr="00912BC9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خضوعه لرقابة المحكمة الإدارية العليا</w:t>
            </w:r>
            <w:r w:rsidR="00315462"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2634" w:type="dxa"/>
          </w:tcPr>
          <w:p w14:paraId="2A61EB90" w14:textId="77777777" w:rsidR="00342D7E" w:rsidRDefault="00342D7E" w:rsidP="00BD168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562" w:type="dxa"/>
          </w:tcPr>
          <w:p w14:paraId="0996BE8B" w14:textId="77777777" w:rsidR="00342D7E" w:rsidRDefault="00342D7E" w:rsidP="00BD168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242" w:type="dxa"/>
          </w:tcPr>
          <w:p w14:paraId="566AEE43" w14:textId="77777777" w:rsidR="00342D7E" w:rsidRDefault="00342D7E" w:rsidP="00BD168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D47FA0" w:rsidRPr="00201B5A" w14:paraId="771288A1" w14:textId="77777777" w:rsidTr="00342D7E">
        <w:trPr>
          <w:trHeight w:val="771"/>
          <w:jc w:val="center"/>
        </w:trPr>
        <w:tc>
          <w:tcPr>
            <w:tcW w:w="1313" w:type="dxa"/>
            <w:vMerge/>
            <w:tcMar>
              <w:left w:w="28" w:type="dxa"/>
              <w:right w:w="28" w:type="dxa"/>
            </w:tcMar>
          </w:tcPr>
          <w:p w14:paraId="05CE7405" w14:textId="77777777" w:rsidR="00D47FA0" w:rsidRDefault="00D47FA0" w:rsidP="00925C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059" w:type="dxa"/>
            <w:vMerge w:val="restart"/>
            <w:tcMar>
              <w:left w:w="28" w:type="dxa"/>
              <w:right w:w="28" w:type="dxa"/>
            </w:tcMar>
          </w:tcPr>
          <w:p w14:paraId="5C45A108" w14:textId="4A3F3AA4" w:rsidR="00D47FA0" w:rsidRPr="00912BC9" w:rsidRDefault="00D47FA0" w:rsidP="00943267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تقدير التعويض.</w:t>
            </w:r>
          </w:p>
        </w:tc>
        <w:tc>
          <w:tcPr>
            <w:tcW w:w="3138" w:type="dxa"/>
          </w:tcPr>
          <w:p w14:paraId="763F991A" w14:textId="569E3D0A" w:rsidR="00D47FA0" w:rsidRPr="00600366" w:rsidRDefault="00D47FA0" w:rsidP="0060036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600366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الازدواجية في التعويض</w:t>
            </w:r>
            <w:r w:rsidRPr="00600366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2634" w:type="dxa"/>
          </w:tcPr>
          <w:p w14:paraId="00E17B8D" w14:textId="01725CA6" w:rsidR="00D47FA0" w:rsidRDefault="00D47FA0" w:rsidP="0060036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600366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الجمع بين الثمن والأجرة والمصروفات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2562" w:type="dxa"/>
          </w:tcPr>
          <w:p w14:paraId="654D827F" w14:textId="77777777" w:rsidR="00D47FA0" w:rsidRDefault="00D47FA0" w:rsidP="00BD168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242" w:type="dxa"/>
          </w:tcPr>
          <w:p w14:paraId="69943DC4" w14:textId="77777777" w:rsidR="00D47FA0" w:rsidRDefault="00D47FA0" w:rsidP="00BD168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D47FA0" w:rsidRPr="00201B5A" w14:paraId="34043538" w14:textId="77777777" w:rsidTr="00342D7E">
        <w:trPr>
          <w:trHeight w:val="771"/>
          <w:jc w:val="center"/>
        </w:trPr>
        <w:tc>
          <w:tcPr>
            <w:tcW w:w="1313" w:type="dxa"/>
            <w:vMerge/>
            <w:tcMar>
              <w:left w:w="28" w:type="dxa"/>
              <w:right w:w="28" w:type="dxa"/>
            </w:tcMar>
          </w:tcPr>
          <w:p w14:paraId="37464A3F" w14:textId="77777777" w:rsidR="00D47FA0" w:rsidRDefault="00D47FA0" w:rsidP="00925C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059" w:type="dxa"/>
            <w:vMerge/>
            <w:tcMar>
              <w:left w:w="28" w:type="dxa"/>
              <w:right w:w="28" w:type="dxa"/>
            </w:tcMar>
          </w:tcPr>
          <w:p w14:paraId="1E9B2DC7" w14:textId="77777777" w:rsidR="00D47FA0" w:rsidRPr="00912BC9" w:rsidRDefault="00D47FA0" w:rsidP="00943267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3138" w:type="dxa"/>
          </w:tcPr>
          <w:p w14:paraId="236CEADA" w14:textId="77777777" w:rsidR="00D47FA0" w:rsidRPr="00600366" w:rsidRDefault="00D47FA0" w:rsidP="0060036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600366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سلطة محكمة الموضوع فيه</w:t>
            </w:r>
            <w:r w:rsidRPr="00600366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247A8444" w14:textId="77777777" w:rsidR="00D47FA0" w:rsidRPr="00600366" w:rsidRDefault="00D47FA0" w:rsidP="0060036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600366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ا</w:t>
            </w:r>
            <w:r w:rsidRPr="00600366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لتفرقة بين التعويض عن نزع الملكية والتعويض عن المسؤولية التقصيرية</w:t>
            </w:r>
            <w:r w:rsidRPr="00600366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0B30DABB" w14:textId="77777777" w:rsidR="00D47FA0" w:rsidRPr="00600366" w:rsidRDefault="00D47FA0" w:rsidP="0060036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600366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عدم الجمع بين الثمن والأجرة</w:t>
            </w:r>
            <w:r w:rsidRPr="00600366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6C43E9FC" w14:textId="77777777" w:rsidR="00D47FA0" w:rsidRPr="00600366" w:rsidRDefault="00D47FA0" w:rsidP="0060036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600366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lastRenderedPageBreak/>
              <w:t>ما يجب مراعاته عند تقدير أجرة المثل للمعدة المحجوزة</w:t>
            </w:r>
            <w:r w:rsidRPr="00600366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04744F47" w14:textId="77777777" w:rsidR="00D47FA0" w:rsidRPr="00600366" w:rsidRDefault="00D47FA0" w:rsidP="0060036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600366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حجية الاتفاق بين الأفراد.</w:t>
            </w:r>
          </w:p>
          <w:p w14:paraId="4237F6E5" w14:textId="7D120B77" w:rsidR="00D47FA0" w:rsidRPr="00600366" w:rsidRDefault="00D47FA0" w:rsidP="0060036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bookmarkStart w:id="0" w:name="_GoBack"/>
            <w:r w:rsidRPr="00D47FA0">
              <w:rPr>
                <w:rFonts w:ascii="Traditional Arabic" w:hAnsi="Traditional Arabic" w:cs="Traditional Arabic" w:hint="cs"/>
                <w:b/>
                <w:bCs/>
                <w:color w:val="31849B" w:themeColor="accent5" w:themeShade="BF"/>
                <w:sz w:val="32"/>
                <w:szCs w:val="32"/>
                <w:rtl/>
              </w:rPr>
              <w:t>الخرص فيه.</w:t>
            </w:r>
            <w:bookmarkEnd w:id="0"/>
          </w:p>
        </w:tc>
        <w:tc>
          <w:tcPr>
            <w:tcW w:w="2634" w:type="dxa"/>
          </w:tcPr>
          <w:p w14:paraId="78079398" w14:textId="77777777" w:rsidR="00D47FA0" w:rsidRPr="00600366" w:rsidRDefault="00D47FA0" w:rsidP="0060036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562" w:type="dxa"/>
          </w:tcPr>
          <w:p w14:paraId="55B61758" w14:textId="77777777" w:rsidR="00D47FA0" w:rsidRDefault="00D47FA0" w:rsidP="00BD168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242" w:type="dxa"/>
          </w:tcPr>
          <w:p w14:paraId="45AA5ED0" w14:textId="77777777" w:rsidR="00D47FA0" w:rsidRDefault="00D47FA0" w:rsidP="00BD168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342D7E" w:rsidRPr="00201B5A" w14:paraId="1B08FFCC" w14:textId="72C1E1EB" w:rsidTr="00342D7E">
        <w:trPr>
          <w:trHeight w:val="2676"/>
          <w:jc w:val="center"/>
        </w:trPr>
        <w:tc>
          <w:tcPr>
            <w:tcW w:w="1313" w:type="dxa"/>
            <w:vMerge/>
            <w:tcMar>
              <w:left w:w="28" w:type="dxa"/>
              <w:right w:w="28" w:type="dxa"/>
            </w:tcMar>
          </w:tcPr>
          <w:p w14:paraId="185452A3" w14:textId="77777777" w:rsidR="00342D7E" w:rsidRDefault="00342D7E" w:rsidP="00925C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059" w:type="dxa"/>
            <w:tcMar>
              <w:left w:w="28" w:type="dxa"/>
              <w:right w:w="28" w:type="dxa"/>
            </w:tcMar>
          </w:tcPr>
          <w:p w14:paraId="0CBF9457" w14:textId="77777777" w:rsidR="00342D7E" w:rsidRPr="002C28F5" w:rsidRDefault="00342D7E" w:rsidP="002C28F5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2C28F5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وضع اليد على أملاك الغير</w:t>
            </w:r>
          </w:p>
          <w:p w14:paraId="75F2ECA3" w14:textId="77777777" w:rsidR="00342D7E" w:rsidRPr="002C28F5" w:rsidRDefault="00342D7E" w:rsidP="002C28F5">
            <w:p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3138" w:type="dxa"/>
          </w:tcPr>
          <w:p w14:paraId="3065F5D0" w14:textId="17464D87" w:rsidR="00342D7E" w:rsidRPr="00E35305" w:rsidRDefault="00342D7E" w:rsidP="002C28F5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E35305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تحقق ركن الخطأ</w:t>
            </w:r>
            <w:r w:rsidR="00B70767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247F08F3" w14:textId="4E19B7C6" w:rsidR="00342D7E" w:rsidRPr="00E35305" w:rsidRDefault="00342D7E" w:rsidP="002C28F5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E35305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أثر سكوت المضرور على قيام المسؤولية</w:t>
            </w:r>
            <w:r w:rsidR="00B70767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51E7D0DF" w14:textId="2C60B9B6" w:rsidR="00342D7E" w:rsidRPr="00E35305" w:rsidRDefault="00342D7E" w:rsidP="002C28F5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E35305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تقدير التعويض</w:t>
            </w:r>
            <w:r w:rsidR="00B70767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5C6D1E2B" w14:textId="1B805D87" w:rsidR="00342D7E" w:rsidRPr="00E35305" w:rsidRDefault="00B70767" w:rsidP="002C28F5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أجرة المثل.</w:t>
            </w:r>
          </w:p>
          <w:p w14:paraId="3A7218E5" w14:textId="6BA5DD61" w:rsidR="00342D7E" w:rsidRPr="00E35305" w:rsidRDefault="00342D7E" w:rsidP="00E35305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14:paraId="036D169D" w14:textId="477B4A02" w:rsidR="00342D7E" w:rsidRDefault="00342D7E" w:rsidP="00762381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762381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 xml:space="preserve">النزاع حول </w:t>
            </w:r>
            <w:r w:rsidRPr="00762381"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ال</w:t>
            </w:r>
            <w:r w:rsidRPr="00762381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>ملكية</w:t>
            </w:r>
            <w:r w:rsidR="00B70767"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.</w:t>
            </w:r>
            <w:r w:rsidRPr="00762381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 xml:space="preserve"> </w:t>
            </w:r>
          </w:p>
        </w:tc>
        <w:tc>
          <w:tcPr>
            <w:tcW w:w="2634" w:type="dxa"/>
          </w:tcPr>
          <w:p w14:paraId="4C434641" w14:textId="039A6F14" w:rsidR="00342D7E" w:rsidRDefault="00342D7E" w:rsidP="002C28F5">
            <w:p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14:paraId="56A40930" w14:textId="77777777" w:rsidR="00342D7E" w:rsidRPr="002C28F5" w:rsidRDefault="00342D7E" w:rsidP="002C28F5">
            <w:p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</w:p>
          <w:p w14:paraId="2C38830E" w14:textId="3FDB6555" w:rsidR="00342D7E" w:rsidRPr="00E35305" w:rsidRDefault="00342D7E" w:rsidP="00BD168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E35305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عدم حجية الترخيص</w:t>
            </w:r>
            <w:r w:rsidR="00B70767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65BF7176" w14:textId="2C6E2D46" w:rsidR="00342D7E" w:rsidRPr="00E35305" w:rsidRDefault="00342D7E" w:rsidP="00BD168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E36C0A" w:themeColor="accent6" w:themeShade="BF"/>
                <w:sz w:val="32"/>
                <w:szCs w:val="32"/>
              </w:rPr>
            </w:pPr>
            <w:r w:rsidRPr="00E35305">
              <w:rPr>
                <w:rFonts w:ascii="Traditional Arabic" w:hAnsi="Traditional Arabic" w:cs="Traditional Arabic" w:hint="cs"/>
                <w:b/>
                <w:bCs/>
                <w:color w:val="E36C0A" w:themeColor="accent6" w:themeShade="BF"/>
                <w:sz w:val="32"/>
                <w:szCs w:val="32"/>
                <w:rtl/>
              </w:rPr>
              <w:t>استحقاقها</w:t>
            </w:r>
            <w:r w:rsidR="00B70767">
              <w:rPr>
                <w:rFonts w:ascii="Traditional Arabic" w:hAnsi="Traditional Arabic" w:cs="Traditional Arabic" w:hint="cs"/>
                <w:b/>
                <w:bCs/>
                <w:color w:val="E36C0A" w:themeColor="accent6" w:themeShade="BF"/>
                <w:sz w:val="32"/>
                <w:szCs w:val="32"/>
                <w:rtl/>
              </w:rPr>
              <w:t>.</w:t>
            </w:r>
          </w:p>
          <w:p w14:paraId="6948D970" w14:textId="739E586D" w:rsidR="00342D7E" w:rsidRPr="00E35305" w:rsidRDefault="00342D7E" w:rsidP="00E9260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E36C0A" w:themeColor="accent6" w:themeShade="BF"/>
                <w:sz w:val="32"/>
                <w:szCs w:val="32"/>
              </w:rPr>
            </w:pPr>
            <w:r w:rsidRPr="00E35305">
              <w:rPr>
                <w:rFonts w:ascii="Traditional Arabic" w:hAnsi="Traditional Arabic" w:cs="Traditional Arabic"/>
                <w:b/>
                <w:bCs/>
                <w:color w:val="E36C0A" w:themeColor="accent6" w:themeShade="BF"/>
                <w:sz w:val="32"/>
                <w:szCs w:val="32"/>
                <w:rtl/>
              </w:rPr>
              <w:t>نشوء استحقاقها</w:t>
            </w:r>
            <w:r w:rsidR="00B70767">
              <w:rPr>
                <w:rFonts w:ascii="Traditional Arabic" w:hAnsi="Traditional Arabic" w:cs="Traditional Arabic" w:hint="cs"/>
                <w:b/>
                <w:bCs/>
                <w:color w:val="E36C0A" w:themeColor="accent6" w:themeShade="BF"/>
                <w:sz w:val="32"/>
                <w:szCs w:val="32"/>
                <w:rtl/>
              </w:rPr>
              <w:t>.</w:t>
            </w:r>
          </w:p>
          <w:p w14:paraId="0B92A8D8" w14:textId="26540637" w:rsidR="00342D7E" w:rsidRPr="00E35305" w:rsidRDefault="00342D7E" w:rsidP="00BD168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E35305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المختص بتقديرها</w:t>
            </w:r>
            <w:r w:rsidR="00B70767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0B094002" w14:textId="5C540043" w:rsidR="00342D7E" w:rsidRDefault="00342D7E" w:rsidP="00762381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762381"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التحقق من الملكية</w:t>
            </w:r>
            <w:r w:rsidR="00B70767"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.</w:t>
            </w:r>
          </w:p>
        </w:tc>
        <w:tc>
          <w:tcPr>
            <w:tcW w:w="2562" w:type="dxa"/>
          </w:tcPr>
          <w:p w14:paraId="7CE93E53" w14:textId="77777777" w:rsidR="00342D7E" w:rsidRDefault="00342D7E" w:rsidP="00BD168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242" w:type="dxa"/>
          </w:tcPr>
          <w:p w14:paraId="1304E84A" w14:textId="77777777" w:rsidR="00342D7E" w:rsidRDefault="00342D7E" w:rsidP="00BD168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342D7E" w:rsidRPr="00201B5A" w14:paraId="2BBA54D5" w14:textId="3E50125C" w:rsidTr="00342D7E">
        <w:trPr>
          <w:trHeight w:val="1269"/>
          <w:jc w:val="center"/>
        </w:trPr>
        <w:tc>
          <w:tcPr>
            <w:tcW w:w="1313" w:type="dxa"/>
            <w:vMerge/>
            <w:tcMar>
              <w:left w:w="28" w:type="dxa"/>
              <w:right w:w="28" w:type="dxa"/>
            </w:tcMar>
          </w:tcPr>
          <w:p w14:paraId="0120232E" w14:textId="77777777" w:rsidR="00342D7E" w:rsidRDefault="00342D7E" w:rsidP="00925C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059" w:type="dxa"/>
            <w:tcMar>
              <w:left w:w="28" w:type="dxa"/>
              <w:right w:w="28" w:type="dxa"/>
            </w:tcMar>
          </w:tcPr>
          <w:p w14:paraId="48F246CB" w14:textId="51E84587" w:rsidR="00342D7E" w:rsidRPr="00E35305" w:rsidRDefault="00342D7E" w:rsidP="002C28F5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E35305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إزالة أملاك خاصة</w:t>
            </w:r>
          </w:p>
        </w:tc>
        <w:tc>
          <w:tcPr>
            <w:tcW w:w="3138" w:type="dxa"/>
          </w:tcPr>
          <w:p w14:paraId="1192C499" w14:textId="4AF27004" w:rsidR="00342D7E" w:rsidRPr="00E35305" w:rsidRDefault="00342D7E" w:rsidP="002C28F5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E35305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  <w:t>جهالة مساحة وحدود صك</w:t>
            </w:r>
            <w:r w:rsidRPr="00E35305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الملكية</w:t>
            </w:r>
            <w:r w:rsidR="00D77964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2634" w:type="dxa"/>
          </w:tcPr>
          <w:p w14:paraId="468CE145" w14:textId="6B0FA9F5" w:rsidR="00342D7E" w:rsidRPr="00E35305" w:rsidRDefault="00342D7E" w:rsidP="00A0390F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E35305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شرط مطابقة الصك على الواقع</w:t>
            </w:r>
            <w:r w:rsidR="00D77964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2562" w:type="dxa"/>
          </w:tcPr>
          <w:p w14:paraId="25AAFD0B" w14:textId="77777777" w:rsidR="00342D7E" w:rsidRDefault="00342D7E" w:rsidP="00BD168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242" w:type="dxa"/>
          </w:tcPr>
          <w:p w14:paraId="20DD2519" w14:textId="77777777" w:rsidR="00342D7E" w:rsidRDefault="00342D7E" w:rsidP="00BD168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342D7E" w:rsidRPr="00201B5A" w14:paraId="750C784C" w14:textId="5EE4E31B" w:rsidTr="00342D7E">
        <w:trPr>
          <w:trHeight w:val="1266"/>
          <w:jc w:val="center"/>
        </w:trPr>
        <w:tc>
          <w:tcPr>
            <w:tcW w:w="1313" w:type="dxa"/>
            <w:vMerge/>
            <w:tcMar>
              <w:left w:w="28" w:type="dxa"/>
              <w:right w:w="28" w:type="dxa"/>
            </w:tcMar>
          </w:tcPr>
          <w:p w14:paraId="7953EECC" w14:textId="77777777" w:rsidR="00342D7E" w:rsidRDefault="00342D7E" w:rsidP="00925C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059" w:type="dxa"/>
            <w:tcMar>
              <w:left w:w="28" w:type="dxa"/>
              <w:right w:w="28" w:type="dxa"/>
            </w:tcMar>
          </w:tcPr>
          <w:p w14:paraId="23FD13B4" w14:textId="678CE712" w:rsidR="00342D7E" w:rsidRPr="00E35305" w:rsidRDefault="00342D7E" w:rsidP="0002022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E35305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  <w:t>التعويض عن إزالة العقار</w:t>
            </w:r>
          </w:p>
        </w:tc>
        <w:tc>
          <w:tcPr>
            <w:tcW w:w="3138" w:type="dxa"/>
          </w:tcPr>
          <w:p w14:paraId="3EE9A327" w14:textId="7B09BEFC" w:rsidR="00342D7E" w:rsidRPr="00E35305" w:rsidRDefault="00342D7E" w:rsidP="0016250B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E35305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  <w:t>ما يجب</w:t>
            </w:r>
            <w:r w:rsidRPr="00E35305"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على المحكمة</w:t>
            </w:r>
            <w:r w:rsidRPr="00E35305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  <w:t xml:space="preserve"> عند نظره</w:t>
            </w:r>
            <w:r w:rsidR="00D77964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2634" w:type="dxa"/>
          </w:tcPr>
          <w:p w14:paraId="2424E2F1" w14:textId="77777777" w:rsidR="00342D7E" w:rsidRPr="0016250B" w:rsidRDefault="00342D7E" w:rsidP="0016250B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76923C" w:themeColor="accent3" w:themeShade="BF"/>
                <w:sz w:val="32"/>
                <w:szCs w:val="32"/>
                <w:rtl/>
              </w:rPr>
            </w:pPr>
          </w:p>
        </w:tc>
        <w:tc>
          <w:tcPr>
            <w:tcW w:w="2562" w:type="dxa"/>
          </w:tcPr>
          <w:p w14:paraId="3622EDE0" w14:textId="77777777" w:rsidR="00342D7E" w:rsidRDefault="00342D7E" w:rsidP="0013590F">
            <w:p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242" w:type="dxa"/>
          </w:tcPr>
          <w:p w14:paraId="0DE97767" w14:textId="77777777" w:rsidR="00342D7E" w:rsidRDefault="00342D7E" w:rsidP="0013590F">
            <w:p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342D7E" w:rsidRPr="00201B5A" w14:paraId="24949DAA" w14:textId="50964FCE" w:rsidTr="00342D7E">
        <w:trPr>
          <w:trHeight w:val="1266"/>
          <w:jc w:val="center"/>
        </w:trPr>
        <w:tc>
          <w:tcPr>
            <w:tcW w:w="1313" w:type="dxa"/>
            <w:vMerge/>
            <w:tcMar>
              <w:left w:w="28" w:type="dxa"/>
              <w:right w:w="28" w:type="dxa"/>
            </w:tcMar>
          </w:tcPr>
          <w:p w14:paraId="587E5EE5" w14:textId="77777777" w:rsidR="00342D7E" w:rsidRDefault="00342D7E" w:rsidP="00925C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059" w:type="dxa"/>
            <w:tcMar>
              <w:left w:w="28" w:type="dxa"/>
              <w:right w:w="28" w:type="dxa"/>
            </w:tcMar>
          </w:tcPr>
          <w:p w14:paraId="030B69D6" w14:textId="2D1135F3" w:rsidR="00342D7E" w:rsidRPr="0016250B" w:rsidRDefault="00342D7E" w:rsidP="0002022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76923C" w:themeColor="accent3" w:themeShade="BF"/>
                <w:sz w:val="32"/>
                <w:szCs w:val="32"/>
                <w:rtl/>
              </w:rPr>
            </w:pPr>
            <w:r w:rsidRPr="00E35305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إقامة منشآت على الملكية الملغاة</w:t>
            </w:r>
          </w:p>
        </w:tc>
        <w:tc>
          <w:tcPr>
            <w:tcW w:w="3138" w:type="dxa"/>
          </w:tcPr>
          <w:p w14:paraId="67E7E6C5" w14:textId="4E4D7E9E" w:rsidR="00342D7E" w:rsidRPr="0016250B" w:rsidRDefault="00342D7E" w:rsidP="0016250B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76923C" w:themeColor="accent3" w:themeShade="BF"/>
                <w:sz w:val="32"/>
                <w:szCs w:val="32"/>
                <w:rtl/>
              </w:rPr>
            </w:pPr>
            <w:r w:rsidRPr="00E35305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مسؤولية التعويض</w:t>
            </w:r>
            <w:r w:rsidR="00B64CBB">
              <w:rPr>
                <w:rFonts w:ascii="Traditional Arabic" w:hAnsi="Traditional Arabic" w:cs="Traditional Arabic" w:hint="cs"/>
                <w:b/>
                <w:bCs/>
                <w:color w:val="76923C" w:themeColor="accent3" w:themeShade="BF"/>
                <w:sz w:val="32"/>
                <w:szCs w:val="32"/>
                <w:rtl/>
              </w:rPr>
              <w:t>.</w:t>
            </w:r>
          </w:p>
        </w:tc>
        <w:tc>
          <w:tcPr>
            <w:tcW w:w="2634" w:type="dxa"/>
          </w:tcPr>
          <w:p w14:paraId="468CFDF8" w14:textId="77777777" w:rsidR="00342D7E" w:rsidRPr="0016250B" w:rsidRDefault="00342D7E" w:rsidP="0016250B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76923C" w:themeColor="accent3" w:themeShade="BF"/>
                <w:sz w:val="32"/>
                <w:szCs w:val="32"/>
                <w:rtl/>
              </w:rPr>
            </w:pPr>
          </w:p>
        </w:tc>
        <w:tc>
          <w:tcPr>
            <w:tcW w:w="2562" w:type="dxa"/>
          </w:tcPr>
          <w:p w14:paraId="29F7DAE0" w14:textId="77777777" w:rsidR="00342D7E" w:rsidRDefault="00342D7E" w:rsidP="0013590F">
            <w:p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242" w:type="dxa"/>
          </w:tcPr>
          <w:p w14:paraId="3180842D" w14:textId="77777777" w:rsidR="00342D7E" w:rsidRDefault="00342D7E" w:rsidP="0013590F">
            <w:p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342D7E" w:rsidRPr="00201B5A" w14:paraId="1649F215" w14:textId="2A5B933B" w:rsidTr="00342D7E">
        <w:trPr>
          <w:trHeight w:val="1266"/>
          <w:jc w:val="center"/>
        </w:trPr>
        <w:tc>
          <w:tcPr>
            <w:tcW w:w="1313" w:type="dxa"/>
            <w:vMerge/>
            <w:tcMar>
              <w:left w:w="28" w:type="dxa"/>
              <w:right w:w="28" w:type="dxa"/>
            </w:tcMar>
          </w:tcPr>
          <w:p w14:paraId="678FB9F7" w14:textId="77777777" w:rsidR="00342D7E" w:rsidRDefault="00342D7E" w:rsidP="00925C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059" w:type="dxa"/>
            <w:tcMar>
              <w:left w:w="28" w:type="dxa"/>
              <w:right w:w="28" w:type="dxa"/>
            </w:tcMar>
          </w:tcPr>
          <w:p w14:paraId="0FDE2AC6" w14:textId="4B133FAC" w:rsidR="00342D7E" w:rsidRPr="00B64CBB" w:rsidRDefault="00342D7E" w:rsidP="00B64CBB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3938FD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الاعتداء على أرض حكومية</w:t>
            </w:r>
          </w:p>
        </w:tc>
        <w:tc>
          <w:tcPr>
            <w:tcW w:w="3138" w:type="dxa"/>
          </w:tcPr>
          <w:p w14:paraId="591BB2F0" w14:textId="237F477B" w:rsidR="00342D7E" w:rsidRPr="00B64CBB" w:rsidRDefault="00342D7E" w:rsidP="00B64CBB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3938FD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اجتماع المؤجر والمستأجر</w:t>
            </w:r>
            <w:r w:rsidR="00B64CBB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2634" w:type="dxa"/>
          </w:tcPr>
          <w:p w14:paraId="16AC8632" w14:textId="6D80CBEE" w:rsidR="00342D7E" w:rsidRPr="00B64CBB" w:rsidRDefault="00342D7E" w:rsidP="00B64CBB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3938FD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انعقاد الصفة لأحدهما</w:t>
            </w:r>
            <w:r w:rsidR="00B64CBB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2562" w:type="dxa"/>
          </w:tcPr>
          <w:p w14:paraId="73A4D9F1" w14:textId="77777777" w:rsidR="00342D7E" w:rsidRDefault="00342D7E" w:rsidP="0013590F">
            <w:p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242" w:type="dxa"/>
          </w:tcPr>
          <w:p w14:paraId="162C12F5" w14:textId="77777777" w:rsidR="00342D7E" w:rsidRDefault="00342D7E" w:rsidP="0013590F">
            <w:p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342D7E" w:rsidRPr="00201B5A" w14:paraId="5925BAF2" w14:textId="33DFF049" w:rsidTr="00804D9E">
        <w:trPr>
          <w:trHeight w:val="1620"/>
          <w:jc w:val="center"/>
        </w:trPr>
        <w:tc>
          <w:tcPr>
            <w:tcW w:w="1313" w:type="dxa"/>
            <w:vMerge/>
            <w:tcMar>
              <w:left w:w="28" w:type="dxa"/>
              <w:right w:w="28" w:type="dxa"/>
            </w:tcMar>
          </w:tcPr>
          <w:p w14:paraId="6E0B41C6" w14:textId="77777777" w:rsidR="00342D7E" w:rsidRDefault="00342D7E" w:rsidP="00925C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059" w:type="dxa"/>
            <w:tcMar>
              <w:left w:w="28" w:type="dxa"/>
              <w:right w:w="28" w:type="dxa"/>
            </w:tcMar>
          </w:tcPr>
          <w:p w14:paraId="5ADB6E64" w14:textId="77777777" w:rsidR="00342D7E" w:rsidRPr="003938FD" w:rsidRDefault="00342D7E" w:rsidP="0016250B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3938FD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مطالبة الجهة الإدارية بأجرة المثل</w:t>
            </w:r>
          </w:p>
          <w:p w14:paraId="40E72E62" w14:textId="77777777" w:rsidR="00342D7E" w:rsidRPr="003938FD" w:rsidRDefault="00342D7E" w:rsidP="0016250B">
            <w:pPr>
              <w:pStyle w:val="a3"/>
              <w:ind w:left="456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3138" w:type="dxa"/>
          </w:tcPr>
          <w:p w14:paraId="282802FA" w14:textId="2CB1395B" w:rsidR="00342D7E" w:rsidRPr="003938FD" w:rsidRDefault="00342D7E" w:rsidP="0016250B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3938FD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الإذن بها والتنازل عنها</w:t>
            </w:r>
            <w:r w:rsidR="00804D9E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7FEB3D57" w14:textId="77777777" w:rsidR="00342D7E" w:rsidRPr="003938FD" w:rsidRDefault="00342D7E" w:rsidP="0016250B">
            <w:pPr>
              <w:ind w:left="96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634" w:type="dxa"/>
          </w:tcPr>
          <w:p w14:paraId="7E9D2757" w14:textId="77777777" w:rsidR="00342D7E" w:rsidRDefault="00342D7E" w:rsidP="0013590F">
            <w:p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562" w:type="dxa"/>
          </w:tcPr>
          <w:p w14:paraId="6DFB34CE" w14:textId="77777777" w:rsidR="00342D7E" w:rsidRDefault="00342D7E" w:rsidP="0013590F">
            <w:p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242" w:type="dxa"/>
          </w:tcPr>
          <w:p w14:paraId="3111EB99" w14:textId="77777777" w:rsidR="00342D7E" w:rsidRDefault="00342D7E" w:rsidP="0013590F">
            <w:p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342D7E" w:rsidRPr="00201B5A" w14:paraId="58BFE58F" w14:textId="17882693" w:rsidTr="00342D7E">
        <w:trPr>
          <w:trHeight w:val="1269"/>
          <w:jc w:val="center"/>
        </w:trPr>
        <w:tc>
          <w:tcPr>
            <w:tcW w:w="1313" w:type="dxa"/>
            <w:vMerge/>
            <w:tcMar>
              <w:left w:w="28" w:type="dxa"/>
              <w:right w:w="28" w:type="dxa"/>
            </w:tcMar>
          </w:tcPr>
          <w:p w14:paraId="50475493" w14:textId="77777777" w:rsidR="00342D7E" w:rsidRDefault="00342D7E" w:rsidP="00925C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059" w:type="dxa"/>
            <w:tcMar>
              <w:left w:w="28" w:type="dxa"/>
              <w:right w:w="28" w:type="dxa"/>
            </w:tcMar>
          </w:tcPr>
          <w:p w14:paraId="5B847E44" w14:textId="05E03A6E" w:rsidR="00342D7E" w:rsidRPr="003938FD" w:rsidRDefault="00342D7E" w:rsidP="0002022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3938FD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موافقة الجهة الإدارية على تكليف مقاول بمهمة</w:t>
            </w:r>
          </w:p>
        </w:tc>
        <w:tc>
          <w:tcPr>
            <w:tcW w:w="3138" w:type="dxa"/>
          </w:tcPr>
          <w:p w14:paraId="04ECE201" w14:textId="502F4DBD" w:rsidR="00342D7E" w:rsidRPr="003938FD" w:rsidRDefault="00342D7E" w:rsidP="0002022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3938FD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انتفاء ركن الخطأ</w:t>
            </w:r>
            <w:r w:rsidR="002F465B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2634" w:type="dxa"/>
          </w:tcPr>
          <w:p w14:paraId="0EA6F80A" w14:textId="77777777" w:rsidR="00342D7E" w:rsidRDefault="00342D7E" w:rsidP="0013590F">
            <w:p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562" w:type="dxa"/>
          </w:tcPr>
          <w:p w14:paraId="36864989" w14:textId="77777777" w:rsidR="00342D7E" w:rsidRDefault="00342D7E" w:rsidP="0013590F">
            <w:p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242" w:type="dxa"/>
          </w:tcPr>
          <w:p w14:paraId="5D3C8EA5" w14:textId="77777777" w:rsidR="00342D7E" w:rsidRDefault="00342D7E" w:rsidP="0013590F">
            <w:p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342D7E" w:rsidRPr="00201B5A" w14:paraId="1F95DB0D" w14:textId="77394773" w:rsidTr="002F465B">
        <w:trPr>
          <w:trHeight w:val="2106"/>
          <w:jc w:val="center"/>
        </w:trPr>
        <w:tc>
          <w:tcPr>
            <w:tcW w:w="1313" w:type="dxa"/>
            <w:vMerge/>
            <w:tcMar>
              <w:left w:w="28" w:type="dxa"/>
              <w:right w:w="28" w:type="dxa"/>
            </w:tcMar>
          </w:tcPr>
          <w:p w14:paraId="295AAB25" w14:textId="77777777" w:rsidR="00342D7E" w:rsidRDefault="00342D7E" w:rsidP="00925C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059" w:type="dxa"/>
            <w:tcMar>
              <w:left w:w="28" w:type="dxa"/>
              <w:right w:w="28" w:type="dxa"/>
            </w:tcMar>
          </w:tcPr>
          <w:p w14:paraId="7D759C60" w14:textId="7002305A" w:rsidR="00342D7E" w:rsidRPr="003938FD" w:rsidRDefault="00342D7E" w:rsidP="00EA1D7F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3938FD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التعويض بأرض بديلة</w:t>
            </w:r>
          </w:p>
          <w:p w14:paraId="1664755F" w14:textId="77777777" w:rsidR="00342D7E" w:rsidRPr="003938FD" w:rsidRDefault="00342D7E" w:rsidP="00AD5097">
            <w:p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</w:p>
        </w:tc>
        <w:tc>
          <w:tcPr>
            <w:tcW w:w="3138" w:type="dxa"/>
          </w:tcPr>
          <w:p w14:paraId="5E91B9F2" w14:textId="1BC377AD" w:rsidR="00342D7E" w:rsidRPr="003938FD" w:rsidRDefault="00342D7E" w:rsidP="0016250B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3938FD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الالتزام بقبولها</w:t>
            </w:r>
            <w:r w:rsidR="002F465B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17976124" w14:textId="2203B874" w:rsidR="00342D7E" w:rsidRPr="003938FD" w:rsidRDefault="00342D7E" w:rsidP="0016250B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3938FD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الالتزام بتسوية الأرض</w:t>
            </w:r>
            <w:r w:rsidR="002F465B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25766EF5" w14:textId="6DF4B9EE" w:rsidR="00342D7E" w:rsidRPr="003938FD" w:rsidRDefault="00342D7E" w:rsidP="0016250B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3938FD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  <w:t>عدم</w:t>
            </w:r>
            <w:r w:rsidRPr="003938FD">
              <w:rPr>
                <w:rFonts w:ascii="Traditional Arabic" w:eastAsia="Calibri" w:hAnsi="Traditional Arabic" w:cs="Traditional Arabic"/>
                <w:b/>
                <w:sz w:val="32"/>
                <w:szCs w:val="32"/>
              </w:rPr>
              <w:t xml:space="preserve"> </w:t>
            </w:r>
            <w:r w:rsidRPr="003938FD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  <w:t>التعويض</w:t>
            </w:r>
            <w:r w:rsidRPr="003938FD">
              <w:rPr>
                <w:rFonts w:ascii="Traditional Arabic" w:eastAsia="Calibri" w:hAnsi="Traditional Arabic" w:cs="Traditional Arabic"/>
                <w:b/>
                <w:sz w:val="32"/>
                <w:szCs w:val="32"/>
              </w:rPr>
              <w:t xml:space="preserve"> </w:t>
            </w:r>
            <w:r w:rsidRPr="003938FD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  <w:t>بأرض</w:t>
            </w:r>
            <w:r w:rsidRPr="003938FD">
              <w:rPr>
                <w:rFonts w:ascii="Traditional Arabic" w:eastAsia="Calibri" w:hAnsi="Traditional Arabic" w:cs="Traditional Arabic"/>
                <w:b/>
                <w:sz w:val="32"/>
                <w:szCs w:val="32"/>
              </w:rPr>
              <w:t xml:space="preserve"> </w:t>
            </w:r>
            <w:r w:rsidRPr="003938FD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  <w:t>مملوكة</w:t>
            </w:r>
            <w:r w:rsidRPr="003938FD">
              <w:rPr>
                <w:rFonts w:ascii="Traditional Arabic" w:eastAsia="Calibri" w:hAnsi="Traditional Arabic" w:cs="Traditional Arabic"/>
                <w:b/>
                <w:sz w:val="32"/>
                <w:szCs w:val="32"/>
              </w:rPr>
              <w:t xml:space="preserve"> </w:t>
            </w:r>
            <w:r w:rsidRPr="003938FD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  <w:t>للغير</w:t>
            </w:r>
            <w:r w:rsidR="002F465B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26F78991" w14:textId="77777777" w:rsidR="00342D7E" w:rsidRPr="003938FD" w:rsidRDefault="00342D7E" w:rsidP="005007DC">
            <w:pPr>
              <w:pStyle w:val="a3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634" w:type="dxa"/>
          </w:tcPr>
          <w:p w14:paraId="0165412B" w14:textId="77777777" w:rsidR="00342D7E" w:rsidRDefault="00342D7E" w:rsidP="0013590F">
            <w:p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562" w:type="dxa"/>
          </w:tcPr>
          <w:p w14:paraId="2481B8A8" w14:textId="77777777" w:rsidR="00342D7E" w:rsidRDefault="00342D7E" w:rsidP="0013590F">
            <w:p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242" w:type="dxa"/>
          </w:tcPr>
          <w:p w14:paraId="6B76FC1D" w14:textId="77777777" w:rsidR="00342D7E" w:rsidRDefault="00342D7E" w:rsidP="0013590F">
            <w:p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342D7E" w:rsidRPr="00201B5A" w14:paraId="26E84502" w14:textId="4EB2CFC2" w:rsidTr="00342D7E">
        <w:trPr>
          <w:trHeight w:val="1850"/>
          <w:jc w:val="center"/>
        </w:trPr>
        <w:tc>
          <w:tcPr>
            <w:tcW w:w="1313" w:type="dxa"/>
            <w:vMerge/>
            <w:tcMar>
              <w:left w:w="28" w:type="dxa"/>
              <w:right w:w="28" w:type="dxa"/>
            </w:tcMar>
          </w:tcPr>
          <w:p w14:paraId="30DE2048" w14:textId="77777777" w:rsidR="00342D7E" w:rsidRDefault="00342D7E" w:rsidP="00925C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059" w:type="dxa"/>
            <w:tcMar>
              <w:left w:w="28" w:type="dxa"/>
              <w:right w:w="28" w:type="dxa"/>
            </w:tcMar>
          </w:tcPr>
          <w:p w14:paraId="12B75E28" w14:textId="77777777" w:rsidR="00342D7E" w:rsidRPr="003938FD" w:rsidRDefault="00342D7E" w:rsidP="0016250B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3938FD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التضرر من مشروع عام</w:t>
            </w:r>
          </w:p>
          <w:p w14:paraId="54892B0B" w14:textId="77777777" w:rsidR="00342D7E" w:rsidRPr="003938FD" w:rsidRDefault="00342D7E" w:rsidP="00AD5097">
            <w:p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</w:p>
        </w:tc>
        <w:tc>
          <w:tcPr>
            <w:tcW w:w="3138" w:type="dxa"/>
          </w:tcPr>
          <w:p w14:paraId="0C760968" w14:textId="390C1BDE" w:rsidR="00342D7E" w:rsidRPr="003938FD" w:rsidRDefault="00342D7E" w:rsidP="0016250B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3938FD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  <w:t>ما يُعوَّض عنه</w:t>
            </w:r>
            <w:r w:rsidR="00F45927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45A543E8" w14:textId="77777777" w:rsidR="00342D7E" w:rsidRDefault="00342D7E" w:rsidP="0016250B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3938FD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  <w:t>ما لا يُعوَّض عنه</w:t>
            </w:r>
            <w:r w:rsidR="00F45927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6C4B0400" w14:textId="77777777" w:rsidR="00F45927" w:rsidRDefault="00F45927" w:rsidP="0016250B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14:paraId="2D452A60" w14:textId="799C1CCD" w:rsidR="00F45927" w:rsidRPr="003938FD" w:rsidRDefault="00F45927" w:rsidP="00F45927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F45927">
              <w:rPr>
                <w:rFonts w:ascii="Traditional Arabic" w:hAnsi="Traditional Arabic" w:cs="Traditional Arabic"/>
                <w:b/>
                <w:bCs/>
                <w:color w:val="FFCC00"/>
                <w:sz w:val="32"/>
                <w:szCs w:val="32"/>
                <w:rtl/>
              </w:rPr>
              <w:t>انتفاء الملكية الخاصة</w:t>
            </w:r>
            <w:r w:rsidRPr="00F45927">
              <w:rPr>
                <w:rFonts w:ascii="Traditional Arabic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.</w:t>
            </w:r>
          </w:p>
        </w:tc>
        <w:tc>
          <w:tcPr>
            <w:tcW w:w="2634" w:type="dxa"/>
          </w:tcPr>
          <w:p w14:paraId="206C2D11" w14:textId="2C416805" w:rsidR="00342D7E" w:rsidRPr="003938FD" w:rsidRDefault="00342D7E" w:rsidP="0016250B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3938FD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الضرر الدائم</w:t>
            </w:r>
            <w:r w:rsidR="001D5F52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7109A4F0" w14:textId="562163DC" w:rsidR="00342D7E" w:rsidRPr="003938FD" w:rsidRDefault="00342D7E" w:rsidP="0016250B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3938FD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الضرر غير الدائم</w:t>
            </w:r>
            <w:r w:rsidR="001D5F52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344B3BC8" w14:textId="77777777" w:rsidR="00342D7E" w:rsidRDefault="00342D7E" w:rsidP="0016250B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3938FD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الضرر العام</w:t>
            </w:r>
            <w:r w:rsidR="001D5F52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5177757F" w14:textId="3EF8CD79" w:rsidR="001D5F52" w:rsidRPr="003938FD" w:rsidRDefault="001D5F52" w:rsidP="001D5F52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1D5F52">
              <w:rPr>
                <w:rFonts w:ascii="Traditional Arabic" w:hAnsi="Traditional Arabic" w:cs="Traditional Arabic"/>
                <w:b/>
                <w:bCs/>
                <w:color w:val="FFCC00"/>
                <w:sz w:val="32"/>
                <w:szCs w:val="32"/>
                <w:rtl/>
              </w:rPr>
              <w:t>انتفاء الترخيص بالإحداث</w:t>
            </w:r>
            <w:r w:rsidRPr="001D5F52">
              <w:rPr>
                <w:rFonts w:ascii="Traditional Arabic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.</w:t>
            </w:r>
          </w:p>
        </w:tc>
        <w:tc>
          <w:tcPr>
            <w:tcW w:w="2562" w:type="dxa"/>
          </w:tcPr>
          <w:p w14:paraId="6EE3740F" w14:textId="0E8D8E45" w:rsidR="00342D7E" w:rsidRPr="003938FD" w:rsidRDefault="00342D7E" w:rsidP="0016250B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3938FD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أساس التعويض عنه</w:t>
            </w:r>
            <w:r w:rsidR="001D5F52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2242" w:type="dxa"/>
          </w:tcPr>
          <w:p w14:paraId="3CD91C9E" w14:textId="77777777" w:rsidR="00342D7E" w:rsidRPr="0016250B" w:rsidRDefault="00342D7E" w:rsidP="0016250B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76923C" w:themeColor="accent3" w:themeShade="BF"/>
                <w:sz w:val="32"/>
                <w:szCs w:val="32"/>
                <w:rtl/>
              </w:rPr>
            </w:pPr>
          </w:p>
        </w:tc>
      </w:tr>
      <w:tr w:rsidR="00342D7E" w:rsidRPr="00201B5A" w14:paraId="30FBB8DB" w14:textId="702BBCC0" w:rsidTr="003938FD">
        <w:trPr>
          <w:trHeight w:val="1678"/>
          <w:jc w:val="center"/>
        </w:trPr>
        <w:tc>
          <w:tcPr>
            <w:tcW w:w="1313" w:type="dxa"/>
            <w:vMerge/>
            <w:tcMar>
              <w:left w:w="28" w:type="dxa"/>
              <w:right w:w="28" w:type="dxa"/>
            </w:tcMar>
          </w:tcPr>
          <w:p w14:paraId="43A295DA" w14:textId="77777777" w:rsidR="00342D7E" w:rsidRDefault="00342D7E" w:rsidP="00925C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059" w:type="dxa"/>
            <w:tcMar>
              <w:left w:w="28" w:type="dxa"/>
              <w:right w:w="28" w:type="dxa"/>
            </w:tcMar>
          </w:tcPr>
          <w:p w14:paraId="4F5BA2BD" w14:textId="4560BB84" w:rsidR="00342D7E" w:rsidRPr="003938FD" w:rsidRDefault="00056FEF" w:rsidP="005547D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إ</w:t>
            </w:r>
            <w:r w:rsidR="00342D7E" w:rsidRPr="003938FD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غلاق شارع</w:t>
            </w:r>
          </w:p>
        </w:tc>
        <w:tc>
          <w:tcPr>
            <w:tcW w:w="3138" w:type="dxa"/>
          </w:tcPr>
          <w:p w14:paraId="097EFEA3" w14:textId="6AA0E9D7" w:rsidR="00342D7E" w:rsidRPr="003938FD" w:rsidRDefault="00342D7E" w:rsidP="005547D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3938FD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شراء العقار مع العلم بإغلاق الشارع</w:t>
            </w:r>
            <w:r w:rsidR="00855E4D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2634" w:type="dxa"/>
          </w:tcPr>
          <w:p w14:paraId="67FB5BC0" w14:textId="68779FA9" w:rsidR="00342D7E" w:rsidRPr="003938FD" w:rsidRDefault="00342D7E" w:rsidP="000406A8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3938FD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  <w:t>استحقاق التعوي</w:t>
            </w:r>
            <w:r w:rsidRPr="003938FD"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</w:rPr>
              <w:t>ض</w:t>
            </w:r>
            <w:r w:rsidR="00855E4D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2562" w:type="dxa"/>
          </w:tcPr>
          <w:p w14:paraId="3DBA37F3" w14:textId="77777777" w:rsidR="00342D7E" w:rsidRDefault="00342D7E" w:rsidP="0013590F">
            <w:p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14:paraId="7C33EBD5" w14:textId="77777777" w:rsidR="00342D7E" w:rsidRDefault="00342D7E" w:rsidP="0013590F">
            <w:p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14:paraId="776FB896" w14:textId="5E9EDA72" w:rsidR="00342D7E" w:rsidRPr="005547D4" w:rsidRDefault="00342D7E" w:rsidP="005547D4">
            <w:p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242" w:type="dxa"/>
          </w:tcPr>
          <w:p w14:paraId="58F50C68" w14:textId="77777777" w:rsidR="00342D7E" w:rsidRDefault="00342D7E" w:rsidP="0013590F">
            <w:p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342D7E" w:rsidRPr="00201B5A" w14:paraId="318B03F7" w14:textId="4BE9D8F5" w:rsidTr="00342D7E">
        <w:trPr>
          <w:trHeight w:val="1978"/>
          <w:jc w:val="center"/>
        </w:trPr>
        <w:tc>
          <w:tcPr>
            <w:tcW w:w="1313" w:type="dxa"/>
            <w:vMerge w:val="restart"/>
            <w:tcMar>
              <w:left w:w="28" w:type="dxa"/>
              <w:right w:w="28" w:type="dxa"/>
            </w:tcMar>
          </w:tcPr>
          <w:p w14:paraId="7057B7FB" w14:textId="77777777" w:rsidR="00342D7E" w:rsidRDefault="00342D7E" w:rsidP="00925C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059" w:type="dxa"/>
            <w:tcMar>
              <w:left w:w="28" w:type="dxa"/>
              <w:right w:w="28" w:type="dxa"/>
            </w:tcMar>
          </w:tcPr>
          <w:p w14:paraId="703A18AF" w14:textId="3960CF5A" w:rsidR="00342D7E" w:rsidRPr="003938FD" w:rsidRDefault="00342D7E" w:rsidP="005547D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3938FD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  <w:t>إغلاق شارع للظروف الأمنية</w:t>
            </w:r>
          </w:p>
        </w:tc>
        <w:tc>
          <w:tcPr>
            <w:tcW w:w="3138" w:type="dxa"/>
          </w:tcPr>
          <w:p w14:paraId="7FD1DF31" w14:textId="02155FAC" w:rsidR="00342D7E" w:rsidRPr="003938FD" w:rsidRDefault="00342D7E" w:rsidP="005547D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3938FD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انتفاء ركن الخطأ</w:t>
            </w:r>
            <w:r w:rsidR="00361A67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2634" w:type="dxa"/>
          </w:tcPr>
          <w:p w14:paraId="316C511D" w14:textId="2B211DF1" w:rsidR="00342D7E" w:rsidRPr="003938FD" w:rsidRDefault="00342D7E" w:rsidP="005547D4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</w:pPr>
            <w:r w:rsidRPr="003938FD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  <w:t>إغلاق الشارع بسبب الظروف الأمنية لا يثبت ركن الخطأ في مواجهة الجهة الإدارية.</w:t>
            </w:r>
          </w:p>
        </w:tc>
        <w:tc>
          <w:tcPr>
            <w:tcW w:w="2562" w:type="dxa"/>
          </w:tcPr>
          <w:p w14:paraId="2370982F" w14:textId="77777777" w:rsidR="00342D7E" w:rsidRDefault="00342D7E" w:rsidP="0013590F">
            <w:p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242" w:type="dxa"/>
          </w:tcPr>
          <w:p w14:paraId="65350D69" w14:textId="77777777" w:rsidR="00342D7E" w:rsidRDefault="00342D7E" w:rsidP="0013590F">
            <w:p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342D7E" w:rsidRPr="00201B5A" w14:paraId="4ED80E36" w14:textId="3F507041" w:rsidTr="00342D7E">
        <w:trPr>
          <w:trHeight w:val="1397"/>
          <w:jc w:val="center"/>
        </w:trPr>
        <w:tc>
          <w:tcPr>
            <w:tcW w:w="1313" w:type="dxa"/>
            <w:vMerge/>
            <w:tcMar>
              <w:left w:w="28" w:type="dxa"/>
              <w:right w:w="28" w:type="dxa"/>
            </w:tcMar>
          </w:tcPr>
          <w:p w14:paraId="0D1C7AA6" w14:textId="77777777" w:rsidR="00342D7E" w:rsidRDefault="00342D7E" w:rsidP="00925C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059" w:type="dxa"/>
            <w:tcMar>
              <w:left w:w="28" w:type="dxa"/>
              <w:right w:w="28" w:type="dxa"/>
            </w:tcMar>
          </w:tcPr>
          <w:p w14:paraId="1899EF60" w14:textId="3D335E2A" w:rsidR="00342D7E" w:rsidRPr="003938FD" w:rsidRDefault="00342D7E" w:rsidP="00787A9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3938FD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حجز سيارة</w:t>
            </w:r>
          </w:p>
        </w:tc>
        <w:tc>
          <w:tcPr>
            <w:tcW w:w="3138" w:type="dxa"/>
          </w:tcPr>
          <w:p w14:paraId="747A4F57" w14:textId="157AC34D" w:rsidR="00342D7E" w:rsidRPr="003938FD" w:rsidRDefault="00342D7E" w:rsidP="005547D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3938FD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الصفة في دعوى التعويض</w:t>
            </w:r>
            <w:r w:rsidR="00361A67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223A27B7" w14:textId="77777777" w:rsidR="00342D7E" w:rsidRDefault="00342D7E" w:rsidP="005547D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3938FD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ركن الخطأ</w:t>
            </w:r>
            <w:r w:rsidR="00361A67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6480EAC6" w14:textId="574C4D41" w:rsidR="00361A67" w:rsidRPr="003938FD" w:rsidRDefault="00361A67" w:rsidP="00361A67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361A67">
              <w:rPr>
                <w:rFonts w:ascii="Traditional Arabic" w:hAnsi="Traditional Arabic" w:cs="Traditional Arabic"/>
                <w:b/>
                <w:bCs/>
                <w:color w:val="FFCC00"/>
                <w:sz w:val="32"/>
                <w:szCs w:val="32"/>
                <w:rtl/>
              </w:rPr>
              <w:t>إثبات حالة السيارة بعد الحجز</w:t>
            </w:r>
            <w:r w:rsidRPr="00361A67">
              <w:rPr>
                <w:rFonts w:ascii="Traditional Arabic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.</w:t>
            </w:r>
          </w:p>
        </w:tc>
        <w:tc>
          <w:tcPr>
            <w:tcW w:w="2634" w:type="dxa"/>
          </w:tcPr>
          <w:p w14:paraId="17B7FD39" w14:textId="77777777" w:rsidR="00342D7E" w:rsidRPr="003938FD" w:rsidRDefault="00342D7E" w:rsidP="0013590F">
            <w:p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14:paraId="40BB90E9" w14:textId="29D293C6" w:rsidR="00342D7E" w:rsidRPr="003938FD" w:rsidRDefault="00342D7E" w:rsidP="005547D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3938FD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مناط تحققه</w:t>
            </w:r>
            <w:r w:rsidR="00056FEF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2562" w:type="dxa"/>
          </w:tcPr>
          <w:p w14:paraId="76B31275" w14:textId="77777777" w:rsidR="00342D7E" w:rsidRDefault="00342D7E" w:rsidP="0013590F">
            <w:p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242" w:type="dxa"/>
          </w:tcPr>
          <w:p w14:paraId="0BEF31CD" w14:textId="77777777" w:rsidR="00342D7E" w:rsidRDefault="00342D7E" w:rsidP="0013590F">
            <w:p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B754FE" w:rsidRPr="00201B5A" w14:paraId="202A2B74" w14:textId="77777777" w:rsidTr="00342D7E">
        <w:trPr>
          <w:trHeight w:val="1397"/>
          <w:jc w:val="center"/>
        </w:trPr>
        <w:tc>
          <w:tcPr>
            <w:tcW w:w="1313" w:type="dxa"/>
            <w:vMerge/>
            <w:tcMar>
              <w:left w:w="28" w:type="dxa"/>
              <w:right w:w="28" w:type="dxa"/>
            </w:tcMar>
          </w:tcPr>
          <w:p w14:paraId="6511CC8F" w14:textId="77777777" w:rsidR="00B754FE" w:rsidRDefault="00B754FE" w:rsidP="00925C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059" w:type="dxa"/>
            <w:tcMar>
              <w:left w:w="28" w:type="dxa"/>
              <w:right w:w="28" w:type="dxa"/>
            </w:tcMar>
          </w:tcPr>
          <w:p w14:paraId="76E183DB" w14:textId="06A12E79" w:rsidR="00B754FE" w:rsidRPr="003938FD" w:rsidRDefault="00B754FE" w:rsidP="00B754F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</w:pPr>
            <w:r w:rsidRPr="00B754FE">
              <w:rPr>
                <w:rFonts w:ascii="Traditional Arabic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ال</w:t>
            </w:r>
            <w:r w:rsidRPr="00B754FE">
              <w:rPr>
                <w:rFonts w:ascii="Traditional Arabic" w:hAnsi="Traditional Arabic" w:cs="Traditional Arabic"/>
                <w:b/>
                <w:bCs/>
                <w:color w:val="FFCC00"/>
                <w:sz w:val="32"/>
                <w:szCs w:val="32"/>
                <w:rtl/>
              </w:rPr>
              <w:t xml:space="preserve">تأخر </w:t>
            </w:r>
            <w:r w:rsidRPr="00B754FE">
              <w:rPr>
                <w:rFonts w:ascii="Traditional Arabic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 xml:space="preserve">في </w:t>
            </w:r>
            <w:r w:rsidRPr="00B754FE">
              <w:rPr>
                <w:rFonts w:ascii="Traditional Arabic" w:hAnsi="Traditional Arabic" w:cs="Traditional Arabic"/>
                <w:b/>
                <w:bCs/>
                <w:color w:val="FFCC00"/>
                <w:sz w:val="32"/>
                <w:szCs w:val="32"/>
                <w:rtl/>
              </w:rPr>
              <w:t xml:space="preserve">نقل ملكية </w:t>
            </w:r>
            <w:r w:rsidRPr="00B754FE">
              <w:rPr>
                <w:rFonts w:ascii="Traditional Arabic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مركبة</w:t>
            </w:r>
          </w:p>
        </w:tc>
        <w:tc>
          <w:tcPr>
            <w:tcW w:w="3138" w:type="dxa"/>
          </w:tcPr>
          <w:p w14:paraId="448C56B4" w14:textId="23F155F0" w:rsidR="00B754FE" w:rsidRPr="003938FD" w:rsidRDefault="00B754FE" w:rsidP="00B754F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B754FE">
              <w:rPr>
                <w:rFonts w:ascii="Traditional Arabic" w:hAnsi="Traditional Arabic" w:cs="Traditional Arabic"/>
                <w:b/>
                <w:bCs/>
                <w:color w:val="FFCC00"/>
                <w:sz w:val="32"/>
                <w:szCs w:val="32"/>
                <w:rtl/>
              </w:rPr>
              <w:t>المختص بنظر</w:t>
            </w:r>
            <w:r w:rsidRPr="00B754FE">
              <w:rPr>
                <w:rFonts w:ascii="Traditional Arabic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 xml:space="preserve"> دعوى التعويض.</w:t>
            </w:r>
          </w:p>
        </w:tc>
        <w:tc>
          <w:tcPr>
            <w:tcW w:w="2634" w:type="dxa"/>
          </w:tcPr>
          <w:p w14:paraId="56E711D4" w14:textId="77777777" w:rsidR="00B754FE" w:rsidRPr="003938FD" w:rsidRDefault="00B754FE" w:rsidP="0013590F">
            <w:p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562" w:type="dxa"/>
          </w:tcPr>
          <w:p w14:paraId="79A3D511" w14:textId="77777777" w:rsidR="00B754FE" w:rsidRDefault="00B754FE" w:rsidP="0013590F">
            <w:p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242" w:type="dxa"/>
          </w:tcPr>
          <w:p w14:paraId="1D31F253" w14:textId="77777777" w:rsidR="00B754FE" w:rsidRDefault="00B754FE" w:rsidP="0013590F">
            <w:p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342D7E" w:rsidRPr="00201B5A" w14:paraId="4B155A18" w14:textId="7256442F" w:rsidTr="00342D7E">
        <w:trPr>
          <w:trHeight w:val="1841"/>
          <w:jc w:val="center"/>
        </w:trPr>
        <w:tc>
          <w:tcPr>
            <w:tcW w:w="1313" w:type="dxa"/>
            <w:vMerge/>
            <w:tcMar>
              <w:left w:w="28" w:type="dxa"/>
              <w:right w:w="28" w:type="dxa"/>
            </w:tcMar>
          </w:tcPr>
          <w:p w14:paraId="42EE6CA2" w14:textId="77777777" w:rsidR="00342D7E" w:rsidRDefault="00342D7E" w:rsidP="00925C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059" w:type="dxa"/>
            <w:tcMar>
              <w:left w:w="28" w:type="dxa"/>
              <w:right w:w="28" w:type="dxa"/>
            </w:tcMar>
          </w:tcPr>
          <w:p w14:paraId="4FCA4E74" w14:textId="4C0BC47D" w:rsidR="00342D7E" w:rsidRPr="003938FD" w:rsidRDefault="00342D7E" w:rsidP="005547D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3938FD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فوات الدعم المادي للمنشآت الصغيرة</w:t>
            </w:r>
          </w:p>
        </w:tc>
        <w:tc>
          <w:tcPr>
            <w:tcW w:w="3138" w:type="dxa"/>
          </w:tcPr>
          <w:p w14:paraId="773AD24C" w14:textId="1A7BF88D" w:rsidR="00342D7E" w:rsidRPr="003938FD" w:rsidRDefault="00342D7E" w:rsidP="00BD168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3938FD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ركن الخطأ</w:t>
            </w:r>
            <w:r w:rsidR="00333572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1F309C8C" w14:textId="646BEFBC" w:rsidR="00342D7E" w:rsidRPr="003938FD" w:rsidRDefault="00342D7E" w:rsidP="005547D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3938FD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ت</w:t>
            </w:r>
            <w:r w:rsidR="00333572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غيير المختص بتقديم الدعم المادي</w:t>
            </w:r>
            <w:r w:rsidR="00333572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2634" w:type="dxa"/>
          </w:tcPr>
          <w:p w14:paraId="45CE60C9" w14:textId="6749A1C7" w:rsidR="00342D7E" w:rsidRPr="003938FD" w:rsidRDefault="00342D7E" w:rsidP="00BD168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3938FD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التحقق منه</w:t>
            </w:r>
            <w:r w:rsidR="00333572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26F2699F" w14:textId="28BCC538" w:rsidR="00342D7E" w:rsidRPr="003938FD" w:rsidRDefault="00342D7E" w:rsidP="005547D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3938FD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استحقاق التعويض</w:t>
            </w:r>
            <w:r w:rsidR="00333572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2562" w:type="dxa"/>
          </w:tcPr>
          <w:p w14:paraId="3CCACC88" w14:textId="77777777" w:rsidR="00342D7E" w:rsidRDefault="00342D7E" w:rsidP="00BD168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242" w:type="dxa"/>
          </w:tcPr>
          <w:p w14:paraId="7282C08C" w14:textId="77777777" w:rsidR="00342D7E" w:rsidRDefault="00342D7E" w:rsidP="00BD168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342D7E" w:rsidRPr="00201B5A" w14:paraId="35B246BC" w14:textId="1D21B645" w:rsidTr="00342D7E">
        <w:trPr>
          <w:trHeight w:val="1836"/>
          <w:jc w:val="center"/>
        </w:trPr>
        <w:tc>
          <w:tcPr>
            <w:tcW w:w="1313" w:type="dxa"/>
            <w:vMerge/>
            <w:tcMar>
              <w:left w:w="28" w:type="dxa"/>
              <w:right w:w="28" w:type="dxa"/>
            </w:tcMar>
          </w:tcPr>
          <w:p w14:paraId="08DF7DB3" w14:textId="77777777" w:rsidR="00342D7E" w:rsidRDefault="00342D7E" w:rsidP="00925C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059" w:type="dxa"/>
            <w:tcMar>
              <w:left w:w="28" w:type="dxa"/>
              <w:right w:w="28" w:type="dxa"/>
            </w:tcMar>
          </w:tcPr>
          <w:p w14:paraId="00E5E29F" w14:textId="0AC7BAFF" w:rsidR="00342D7E" w:rsidRPr="003938FD" w:rsidRDefault="00342D7E" w:rsidP="00787A9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3938FD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التعويض عن ضبط المخالفة</w:t>
            </w:r>
          </w:p>
        </w:tc>
        <w:tc>
          <w:tcPr>
            <w:tcW w:w="3138" w:type="dxa"/>
          </w:tcPr>
          <w:p w14:paraId="0E338FC8" w14:textId="30774AD2" w:rsidR="00342D7E" w:rsidRPr="003938FD" w:rsidRDefault="00342D7E" w:rsidP="00261231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3938FD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مخالفة الإجراءات الشكلية لإثبات</w:t>
            </w:r>
            <w:r w:rsidRPr="003938FD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المخالفة</w:t>
            </w:r>
            <w:r w:rsidR="00333572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2634" w:type="dxa"/>
          </w:tcPr>
          <w:p w14:paraId="6B1FB0F7" w14:textId="2617099B" w:rsidR="00342D7E" w:rsidRPr="003938FD" w:rsidRDefault="00342D7E" w:rsidP="00261231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3938FD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أثرها على نشوء المسؤولية الإدارية</w:t>
            </w:r>
            <w:r w:rsidR="00333572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2562" w:type="dxa"/>
          </w:tcPr>
          <w:p w14:paraId="39D4D9BF" w14:textId="77777777" w:rsidR="00342D7E" w:rsidRDefault="00342D7E" w:rsidP="00BD168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242" w:type="dxa"/>
          </w:tcPr>
          <w:p w14:paraId="315A2ED6" w14:textId="77777777" w:rsidR="00342D7E" w:rsidRDefault="00342D7E" w:rsidP="00BD168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342D7E" w:rsidRPr="00201B5A" w14:paraId="5A8C965F" w14:textId="6BC3A34D" w:rsidTr="00342D7E">
        <w:trPr>
          <w:trHeight w:val="1987"/>
          <w:jc w:val="center"/>
        </w:trPr>
        <w:tc>
          <w:tcPr>
            <w:tcW w:w="1313" w:type="dxa"/>
            <w:vMerge/>
            <w:tcMar>
              <w:left w:w="28" w:type="dxa"/>
              <w:right w:w="28" w:type="dxa"/>
            </w:tcMar>
          </w:tcPr>
          <w:p w14:paraId="1B250DE0" w14:textId="77777777" w:rsidR="00342D7E" w:rsidRDefault="00342D7E" w:rsidP="00925C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059" w:type="dxa"/>
            <w:tcMar>
              <w:left w:w="28" w:type="dxa"/>
              <w:right w:w="28" w:type="dxa"/>
            </w:tcMar>
          </w:tcPr>
          <w:p w14:paraId="7792148D" w14:textId="6AB43873" w:rsidR="00342D7E" w:rsidRPr="003938FD" w:rsidRDefault="00342D7E" w:rsidP="00261231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3938FD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عدم التزام الأمانة بمتابعة المكاتب الهندسية</w:t>
            </w:r>
          </w:p>
        </w:tc>
        <w:tc>
          <w:tcPr>
            <w:tcW w:w="3138" w:type="dxa"/>
          </w:tcPr>
          <w:p w14:paraId="3A2B5EAF" w14:textId="26A5D626" w:rsidR="00342D7E" w:rsidRPr="003938FD" w:rsidRDefault="00342D7E" w:rsidP="00261231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3938FD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انتفاء الضرر المباشر</w:t>
            </w:r>
            <w:r w:rsidR="00333572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2634" w:type="dxa"/>
          </w:tcPr>
          <w:p w14:paraId="2CDC23FC" w14:textId="77777777" w:rsidR="00342D7E" w:rsidRPr="00261231" w:rsidRDefault="00342D7E" w:rsidP="00261231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E36C0A" w:themeColor="accent6" w:themeShade="BF"/>
                <w:sz w:val="32"/>
                <w:szCs w:val="32"/>
                <w:rtl/>
              </w:rPr>
            </w:pPr>
          </w:p>
        </w:tc>
        <w:tc>
          <w:tcPr>
            <w:tcW w:w="2562" w:type="dxa"/>
          </w:tcPr>
          <w:p w14:paraId="145D4E2B" w14:textId="77777777" w:rsidR="00342D7E" w:rsidRDefault="00342D7E" w:rsidP="00BD168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242" w:type="dxa"/>
          </w:tcPr>
          <w:p w14:paraId="4B5CBFD3" w14:textId="77777777" w:rsidR="00342D7E" w:rsidRDefault="00342D7E" w:rsidP="00BD168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342D7E" w:rsidRPr="00201B5A" w14:paraId="7FECC88E" w14:textId="4037EF6C" w:rsidTr="00342D7E">
        <w:trPr>
          <w:trHeight w:val="2676"/>
          <w:jc w:val="center"/>
        </w:trPr>
        <w:tc>
          <w:tcPr>
            <w:tcW w:w="1313" w:type="dxa"/>
            <w:vMerge/>
            <w:tcMar>
              <w:left w:w="28" w:type="dxa"/>
              <w:right w:w="28" w:type="dxa"/>
            </w:tcMar>
          </w:tcPr>
          <w:p w14:paraId="43110B9B" w14:textId="77777777" w:rsidR="00342D7E" w:rsidRDefault="00342D7E" w:rsidP="00925C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059" w:type="dxa"/>
            <w:tcMar>
              <w:left w:w="28" w:type="dxa"/>
              <w:right w:w="28" w:type="dxa"/>
            </w:tcMar>
          </w:tcPr>
          <w:p w14:paraId="7FF70BCD" w14:textId="31D55D57" w:rsidR="00342D7E" w:rsidRPr="003938FD" w:rsidRDefault="00342D7E" w:rsidP="00261231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3938FD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عدم اتخاذ الإجراءات النظامية لإيقاف المدين ومنعه من السفر</w:t>
            </w:r>
          </w:p>
        </w:tc>
        <w:tc>
          <w:tcPr>
            <w:tcW w:w="3138" w:type="dxa"/>
          </w:tcPr>
          <w:p w14:paraId="438CB727" w14:textId="1AB07754" w:rsidR="00342D7E" w:rsidRPr="003938FD" w:rsidRDefault="00342D7E" w:rsidP="00261231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3938FD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المختص بنظر دعوى التعويض</w:t>
            </w:r>
            <w:r w:rsidR="00537E0B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2634" w:type="dxa"/>
          </w:tcPr>
          <w:p w14:paraId="085B1A6E" w14:textId="77777777" w:rsidR="00342D7E" w:rsidRPr="00261231" w:rsidRDefault="00342D7E" w:rsidP="00261231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E36C0A" w:themeColor="accent6" w:themeShade="BF"/>
                <w:sz w:val="32"/>
                <w:szCs w:val="32"/>
                <w:rtl/>
              </w:rPr>
            </w:pPr>
          </w:p>
        </w:tc>
        <w:tc>
          <w:tcPr>
            <w:tcW w:w="2562" w:type="dxa"/>
          </w:tcPr>
          <w:p w14:paraId="2A119779" w14:textId="77777777" w:rsidR="00342D7E" w:rsidRDefault="00342D7E" w:rsidP="00BD168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242" w:type="dxa"/>
          </w:tcPr>
          <w:p w14:paraId="3CE8E00C" w14:textId="77777777" w:rsidR="00342D7E" w:rsidRDefault="00342D7E" w:rsidP="00BD168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7F7535" w:rsidRPr="00201B5A" w14:paraId="4BA0A1F1" w14:textId="4CE7EFB8" w:rsidTr="00342D7E">
        <w:trPr>
          <w:trHeight w:val="1411"/>
          <w:jc w:val="center"/>
        </w:trPr>
        <w:tc>
          <w:tcPr>
            <w:tcW w:w="1313" w:type="dxa"/>
            <w:vMerge w:val="restart"/>
            <w:tcMar>
              <w:left w:w="28" w:type="dxa"/>
              <w:right w:w="28" w:type="dxa"/>
            </w:tcMar>
          </w:tcPr>
          <w:p w14:paraId="0C01216C" w14:textId="77777777" w:rsidR="007F7535" w:rsidRDefault="007F7535" w:rsidP="00925C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059" w:type="dxa"/>
            <w:tcMar>
              <w:left w:w="28" w:type="dxa"/>
              <w:right w:w="28" w:type="dxa"/>
            </w:tcMar>
          </w:tcPr>
          <w:p w14:paraId="226BDC31" w14:textId="5113A952" w:rsidR="007F7535" w:rsidRPr="003938FD" w:rsidRDefault="007F7535" w:rsidP="00261231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3938FD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المساواة بين واقعتين</w:t>
            </w:r>
          </w:p>
        </w:tc>
        <w:tc>
          <w:tcPr>
            <w:tcW w:w="3138" w:type="dxa"/>
          </w:tcPr>
          <w:p w14:paraId="1EEB00DF" w14:textId="05351EF9" w:rsidR="007F7535" w:rsidRPr="003938FD" w:rsidRDefault="007F7535" w:rsidP="00261231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3938FD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أثر اختلاف الواقعتين على استحقاق التعويض</w:t>
            </w:r>
            <w:r w:rsidR="00537E0B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2634" w:type="dxa"/>
          </w:tcPr>
          <w:p w14:paraId="388D1FE9" w14:textId="77777777" w:rsidR="007F7535" w:rsidRPr="00261231" w:rsidRDefault="007F7535" w:rsidP="00261231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E36C0A" w:themeColor="accent6" w:themeShade="BF"/>
                <w:sz w:val="32"/>
                <w:szCs w:val="32"/>
                <w:rtl/>
              </w:rPr>
            </w:pPr>
          </w:p>
        </w:tc>
        <w:tc>
          <w:tcPr>
            <w:tcW w:w="2562" w:type="dxa"/>
          </w:tcPr>
          <w:p w14:paraId="190E10A1" w14:textId="77777777" w:rsidR="007F7535" w:rsidRDefault="007F7535" w:rsidP="00BD168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242" w:type="dxa"/>
          </w:tcPr>
          <w:p w14:paraId="78E44AFE" w14:textId="77777777" w:rsidR="007F7535" w:rsidRDefault="007F7535" w:rsidP="00BD168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7F7535" w:rsidRPr="00201B5A" w14:paraId="5C3D4B1D" w14:textId="691DFAB7" w:rsidTr="00342D7E">
        <w:trPr>
          <w:trHeight w:val="1420"/>
          <w:jc w:val="center"/>
        </w:trPr>
        <w:tc>
          <w:tcPr>
            <w:tcW w:w="1313" w:type="dxa"/>
            <w:vMerge/>
            <w:tcMar>
              <w:left w:w="28" w:type="dxa"/>
              <w:right w:w="28" w:type="dxa"/>
            </w:tcMar>
          </w:tcPr>
          <w:p w14:paraId="1A0D25A1" w14:textId="77777777" w:rsidR="007F7535" w:rsidRDefault="007F7535" w:rsidP="00925C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059" w:type="dxa"/>
            <w:tcMar>
              <w:left w:w="28" w:type="dxa"/>
              <w:right w:w="28" w:type="dxa"/>
            </w:tcMar>
          </w:tcPr>
          <w:p w14:paraId="05694FAF" w14:textId="62A330AE" w:rsidR="007F7535" w:rsidRPr="003938FD" w:rsidRDefault="007F7535" w:rsidP="00261231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3938FD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خروج مختلس أموال خاصة من المملكة</w:t>
            </w:r>
          </w:p>
        </w:tc>
        <w:tc>
          <w:tcPr>
            <w:tcW w:w="3138" w:type="dxa"/>
          </w:tcPr>
          <w:p w14:paraId="342296E9" w14:textId="7B4EC469" w:rsidR="007F7535" w:rsidRPr="003938FD" w:rsidRDefault="007F7535" w:rsidP="00261231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3938FD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انتفاء مسؤولية الجهة الإدارية</w:t>
            </w:r>
            <w:r w:rsidR="00537E0B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2634" w:type="dxa"/>
          </w:tcPr>
          <w:p w14:paraId="2E04342C" w14:textId="77777777" w:rsidR="007F7535" w:rsidRPr="00261231" w:rsidRDefault="007F7535" w:rsidP="00261231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E36C0A" w:themeColor="accent6" w:themeShade="BF"/>
                <w:sz w:val="32"/>
                <w:szCs w:val="32"/>
                <w:rtl/>
              </w:rPr>
            </w:pPr>
          </w:p>
        </w:tc>
        <w:tc>
          <w:tcPr>
            <w:tcW w:w="2562" w:type="dxa"/>
          </w:tcPr>
          <w:p w14:paraId="7252596B" w14:textId="77777777" w:rsidR="007F7535" w:rsidRDefault="007F7535" w:rsidP="00BD168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242" w:type="dxa"/>
          </w:tcPr>
          <w:p w14:paraId="3E2835D7" w14:textId="77777777" w:rsidR="007F7535" w:rsidRDefault="007F7535" w:rsidP="00BD168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7F7535" w:rsidRPr="00201B5A" w14:paraId="219AC451" w14:textId="27A66082" w:rsidTr="00342D7E">
        <w:trPr>
          <w:trHeight w:val="1420"/>
          <w:jc w:val="center"/>
        </w:trPr>
        <w:tc>
          <w:tcPr>
            <w:tcW w:w="1313" w:type="dxa"/>
            <w:vMerge/>
            <w:tcMar>
              <w:left w:w="28" w:type="dxa"/>
              <w:right w:w="28" w:type="dxa"/>
            </w:tcMar>
          </w:tcPr>
          <w:p w14:paraId="40F12857" w14:textId="77777777" w:rsidR="007F7535" w:rsidRDefault="007F7535" w:rsidP="00925C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059" w:type="dxa"/>
            <w:tcMar>
              <w:left w:w="28" w:type="dxa"/>
              <w:right w:w="28" w:type="dxa"/>
            </w:tcMar>
          </w:tcPr>
          <w:p w14:paraId="7EA567EB" w14:textId="2B4CEC35" w:rsidR="007F7535" w:rsidRPr="00AB0608" w:rsidRDefault="007F7535" w:rsidP="00AB0608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</w:pPr>
            <w:r w:rsidRPr="00AB0608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 xml:space="preserve">استغلال موقع استثماري </w:t>
            </w:r>
          </w:p>
        </w:tc>
        <w:tc>
          <w:tcPr>
            <w:tcW w:w="3138" w:type="dxa"/>
          </w:tcPr>
          <w:p w14:paraId="2A90AC2A" w14:textId="43163322" w:rsidR="007F7535" w:rsidRPr="00AB0608" w:rsidRDefault="007F7535" w:rsidP="00AB0608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</w:pPr>
            <w:r w:rsidRPr="00AB0608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>استحقاق التعويض</w:t>
            </w:r>
            <w:r w:rsidR="00124F7C"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.</w:t>
            </w:r>
          </w:p>
        </w:tc>
        <w:tc>
          <w:tcPr>
            <w:tcW w:w="2634" w:type="dxa"/>
          </w:tcPr>
          <w:p w14:paraId="0B29A299" w14:textId="77777777" w:rsidR="007F7535" w:rsidRPr="00261231" w:rsidRDefault="007F7535" w:rsidP="00261231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E36C0A" w:themeColor="accent6" w:themeShade="BF"/>
                <w:sz w:val="32"/>
                <w:szCs w:val="32"/>
                <w:rtl/>
              </w:rPr>
            </w:pPr>
          </w:p>
        </w:tc>
        <w:tc>
          <w:tcPr>
            <w:tcW w:w="2562" w:type="dxa"/>
          </w:tcPr>
          <w:p w14:paraId="574F8B2B" w14:textId="77777777" w:rsidR="007F7535" w:rsidRDefault="007F7535" w:rsidP="00BD168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242" w:type="dxa"/>
          </w:tcPr>
          <w:p w14:paraId="34D1282E" w14:textId="77777777" w:rsidR="007F7535" w:rsidRDefault="007F7535" w:rsidP="00BD168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</w:tbl>
    <w:p w14:paraId="78E60B19" w14:textId="3AD7BCB0" w:rsidR="00F321C8" w:rsidRPr="00EA1D7F" w:rsidRDefault="00F321C8" w:rsidP="00CB3C57">
      <w:pPr>
        <w:spacing w:after="160" w:line="259" w:lineRule="auto"/>
        <w:rPr>
          <w:rFonts w:ascii="Calibri" w:eastAsia="Calibri" w:hAnsi="Calibri" w:cs="Arial"/>
          <w:b/>
          <w:bCs/>
          <w:color w:val="538135"/>
          <w:sz w:val="28"/>
          <w:szCs w:val="28"/>
          <w:rtl/>
        </w:rPr>
      </w:pPr>
    </w:p>
    <w:sectPr w:rsidR="00F321C8" w:rsidRPr="00EA1D7F" w:rsidSect="00AC615D">
      <w:footerReference w:type="default" r:id="rId8"/>
      <w:pgSz w:w="16838" w:h="11906" w:orient="landscape"/>
      <w:pgMar w:top="1800" w:right="1440" w:bottom="1800" w:left="144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8EE4F76" w14:textId="77777777" w:rsidR="00B959F9" w:rsidRDefault="00B959F9" w:rsidP="00647489">
      <w:pPr>
        <w:spacing w:after="0" w:line="240" w:lineRule="auto"/>
      </w:pPr>
      <w:r>
        <w:separator/>
      </w:r>
    </w:p>
  </w:endnote>
  <w:endnote w:type="continuationSeparator" w:id="0">
    <w:p w14:paraId="58533636" w14:textId="77777777" w:rsidR="00B959F9" w:rsidRDefault="00B959F9" w:rsidP="006474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GA Arabesque">
    <w:panose1 w:val="05010101010101010101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tl/>
      </w:rPr>
      <w:id w:val="-692299932"/>
      <w:docPartObj>
        <w:docPartGallery w:val="Page Numbers (Bottom of Page)"/>
        <w:docPartUnique/>
      </w:docPartObj>
    </w:sdtPr>
    <w:sdtEndPr/>
    <w:sdtContent>
      <w:p w14:paraId="0686D9AB" w14:textId="70633181" w:rsidR="00647489" w:rsidRDefault="00647489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47FA0" w:rsidRPr="00D47FA0">
          <w:rPr>
            <w:noProof/>
            <w:rtl/>
            <w:lang w:val="ar-SA"/>
          </w:rPr>
          <w:t>12</w:t>
        </w:r>
        <w:r>
          <w:fldChar w:fldCharType="end"/>
        </w:r>
      </w:p>
    </w:sdtContent>
  </w:sdt>
  <w:p w14:paraId="7E592D64" w14:textId="77777777" w:rsidR="00647489" w:rsidRDefault="00647489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F57D3E8" w14:textId="77777777" w:rsidR="00B959F9" w:rsidRDefault="00B959F9" w:rsidP="00647489">
      <w:pPr>
        <w:spacing w:after="0" w:line="240" w:lineRule="auto"/>
      </w:pPr>
      <w:r>
        <w:separator/>
      </w:r>
    </w:p>
  </w:footnote>
  <w:footnote w:type="continuationSeparator" w:id="0">
    <w:p w14:paraId="3FACA40E" w14:textId="77777777" w:rsidR="00B959F9" w:rsidRDefault="00B959F9" w:rsidP="006474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05161E"/>
    <w:multiLevelType w:val="hybridMultilevel"/>
    <w:tmpl w:val="72049530"/>
    <w:lvl w:ilvl="0" w:tplc="0409000F">
      <w:start w:val="1"/>
      <w:numFmt w:val="decimal"/>
      <w:lvlText w:val="%1."/>
      <w:lvlJc w:val="left"/>
      <w:pPr>
        <w:ind w:left="816" w:hanging="360"/>
      </w:pPr>
    </w:lvl>
    <w:lvl w:ilvl="1" w:tplc="04090019" w:tentative="1">
      <w:start w:val="1"/>
      <w:numFmt w:val="lowerLetter"/>
      <w:lvlText w:val="%2."/>
      <w:lvlJc w:val="left"/>
      <w:pPr>
        <w:ind w:left="1536" w:hanging="360"/>
      </w:pPr>
    </w:lvl>
    <w:lvl w:ilvl="2" w:tplc="0409001B" w:tentative="1">
      <w:start w:val="1"/>
      <w:numFmt w:val="lowerRoman"/>
      <w:lvlText w:val="%3."/>
      <w:lvlJc w:val="right"/>
      <w:pPr>
        <w:ind w:left="2256" w:hanging="180"/>
      </w:pPr>
    </w:lvl>
    <w:lvl w:ilvl="3" w:tplc="0409000F" w:tentative="1">
      <w:start w:val="1"/>
      <w:numFmt w:val="decimal"/>
      <w:lvlText w:val="%4."/>
      <w:lvlJc w:val="left"/>
      <w:pPr>
        <w:ind w:left="2976" w:hanging="360"/>
      </w:pPr>
    </w:lvl>
    <w:lvl w:ilvl="4" w:tplc="04090019" w:tentative="1">
      <w:start w:val="1"/>
      <w:numFmt w:val="lowerLetter"/>
      <w:lvlText w:val="%5."/>
      <w:lvlJc w:val="left"/>
      <w:pPr>
        <w:ind w:left="3696" w:hanging="360"/>
      </w:pPr>
    </w:lvl>
    <w:lvl w:ilvl="5" w:tplc="0409001B" w:tentative="1">
      <w:start w:val="1"/>
      <w:numFmt w:val="lowerRoman"/>
      <w:lvlText w:val="%6."/>
      <w:lvlJc w:val="right"/>
      <w:pPr>
        <w:ind w:left="4416" w:hanging="180"/>
      </w:pPr>
    </w:lvl>
    <w:lvl w:ilvl="6" w:tplc="0409000F" w:tentative="1">
      <w:start w:val="1"/>
      <w:numFmt w:val="decimal"/>
      <w:lvlText w:val="%7."/>
      <w:lvlJc w:val="left"/>
      <w:pPr>
        <w:ind w:left="5136" w:hanging="360"/>
      </w:pPr>
    </w:lvl>
    <w:lvl w:ilvl="7" w:tplc="04090019" w:tentative="1">
      <w:start w:val="1"/>
      <w:numFmt w:val="lowerLetter"/>
      <w:lvlText w:val="%8."/>
      <w:lvlJc w:val="left"/>
      <w:pPr>
        <w:ind w:left="5856" w:hanging="360"/>
      </w:pPr>
    </w:lvl>
    <w:lvl w:ilvl="8" w:tplc="0409001B" w:tentative="1">
      <w:start w:val="1"/>
      <w:numFmt w:val="lowerRoman"/>
      <w:lvlText w:val="%9."/>
      <w:lvlJc w:val="right"/>
      <w:pPr>
        <w:ind w:left="6576" w:hanging="180"/>
      </w:pPr>
    </w:lvl>
  </w:abstractNum>
  <w:abstractNum w:abstractNumId="1" w15:restartNumberingAfterBreak="0">
    <w:nsid w:val="26FF4D75"/>
    <w:multiLevelType w:val="hybridMultilevel"/>
    <w:tmpl w:val="6BFACD9E"/>
    <w:lvl w:ilvl="0" w:tplc="5726B0FC">
      <w:numFmt w:val="bullet"/>
      <w:lvlText w:val="-"/>
      <w:lvlJc w:val="left"/>
      <w:pPr>
        <w:ind w:left="552" w:hanging="360"/>
      </w:pPr>
      <w:rPr>
        <w:rFonts w:ascii="Traditional Arabic" w:eastAsia="Calibri" w:hAnsi="Traditional Arabic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5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6" w:hanging="360"/>
      </w:pPr>
      <w:rPr>
        <w:rFonts w:ascii="Wingdings" w:hAnsi="Wingdings" w:hint="default"/>
      </w:rPr>
    </w:lvl>
  </w:abstractNum>
  <w:abstractNum w:abstractNumId="2" w15:restartNumberingAfterBreak="0">
    <w:nsid w:val="33BF6CC7"/>
    <w:multiLevelType w:val="hybridMultilevel"/>
    <w:tmpl w:val="F888086E"/>
    <w:lvl w:ilvl="0" w:tplc="E9C4C7F0">
      <w:start w:val="1"/>
      <w:numFmt w:val="arabicAlpha"/>
      <w:lvlText w:val="%1-"/>
      <w:lvlJc w:val="left"/>
      <w:pPr>
        <w:ind w:left="448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846" w:hanging="360"/>
      </w:pPr>
    </w:lvl>
    <w:lvl w:ilvl="2" w:tplc="0409001B" w:tentative="1">
      <w:start w:val="1"/>
      <w:numFmt w:val="lowerRoman"/>
      <w:lvlText w:val="%3."/>
      <w:lvlJc w:val="right"/>
      <w:pPr>
        <w:ind w:left="5566" w:hanging="180"/>
      </w:pPr>
    </w:lvl>
    <w:lvl w:ilvl="3" w:tplc="0409000F" w:tentative="1">
      <w:start w:val="1"/>
      <w:numFmt w:val="decimal"/>
      <w:lvlText w:val="%4."/>
      <w:lvlJc w:val="left"/>
      <w:pPr>
        <w:ind w:left="6286" w:hanging="360"/>
      </w:pPr>
    </w:lvl>
    <w:lvl w:ilvl="4" w:tplc="04090019" w:tentative="1">
      <w:start w:val="1"/>
      <w:numFmt w:val="lowerLetter"/>
      <w:lvlText w:val="%5."/>
      <w:lvlJc w:val="left"/>
      <w:pPr>
        <w:ind w:left="7006" w:hanging="360"/>
      </w:pPr>
    </w:lvl>
    <w:lvl w:ilvl="5" w:tplc="0409001B" w:tentative="1">
      <w:start w:val="1"/>
      <w:numFmt w:val="lowerRoman"/>
      <w:lvlText w:val="%6."/>
      <w:lvlJc w:val="right"/>
      <w:pPr>
        <w:ind w:left="7726" w:hanging="180"/>
      </w:pPr>
    </w:lvl>
    <w:lvl w:ilvl="6" w:tplc="0409000F" w:tentative="1">
      <w:start w:val="1"/>
      <w:numFmt w:val="decimal"/>
      <w:lvlText w:val="%7."/>
      <w:lvlJc w:val="left"/>
      <w:pPr>
        <w:ind w:left="8446" w:hanging="360"/>
      </w:pPr>
    </w:lvl>
    <w:lvl w:ilvl="7" w:tplc="04090019" w:tentative="1">
      <w:start w:val="1"/>
      <w:numFmt w:val="lowerLetter"/>
      <w:lvlText w:val="%8."/>
      <w:lvlJc w:val="left"/>
      <w:pPr>
        <w:ind w:left="9166" w:hanging="360"/>
      </w:pPr>
    </w:lvl>
    <w:lvl w:ilvl="8" w:tplc="0409001B" w:tentative="1">
      <w:start w:val="1"/>
      <w:numFmt w:val="lowerRoman"/>
      <w:lvlText w:val="%9."/>
      <w:lvlJc w:val="right"/>
      <w:pPr>
        <w:ind w:left="9886" w:hanging="180"/>
      </w:pPr>
    </w:lvl>
  </w:abstractNum>
  <w:abstractNum w:abstractNumId="3" w15:restartNumberingAfterBreak="0">
    <w:nsid w:val="39FC4232"/>
    <w:multiLevelType w:val="hybridMultilevel"/>
    <w:tmpl w:val="42E8483E"/>
    <w:lvl w:ilvl="0" w:tplc="FD5C3514">
      <w:numFmt w:val="bullet"/>
      <w:lvlText w:val="-"/>
      <w:lvlJc w:val="left"/>
      <w:pPr>
        <w:ind w:left="456" w:hanging="360"/>
      </w:pPr>
      <w:rPr>
        <w:rFonts w:ascii="Traditional Arabic" w:eastAsia="Calibri" w:hAnsi="Traditional Arabic" w:cs="Traditional Arabic" w:hint="default"/>
        <w:b/>
        <w:bCs w:val="0"/>
        <w:color w:val="auto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4" w15:restartNumberingAfterBreak="0">
    <w:nsid w:val="3D952CB7"/>
    <w:multiLevelType w:val="hybridMultilevel"/>
    <w:tmpl w:val="E6EC758C"/>
    <w:lvl w:ilvl="0" w:tplc="28C444B2">
      <w:start w:val="2"/>
      <w:numFmt w:val="bullet"/>
      <w:lvlText w:val="–"/>
      <w:lvlJc w:val="left"/>
      <w:pPr>
        <w:ind w:left="895" w:hanging="360"/>
      </w:pPr>
      <w:rPr>
        <w:rFonts w:ascii="Traditional Arabic" w:eastAsia="SimSun" w:hAnsi="Traditional Arabic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6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55" w:hanging="360"/>
      </w:pPr>
      <w:rPr>
        <w:rFonts w:ascii="Wingdings" w:hAnsi="Wingdings" w:hint="default"/>
      </w:rPr>
    </w:lvl>
  </w:abstractNum>
  <w:abstractNum w:abstractNumId="5" w15:restartNumberingAfterBreak="0">
    <w:nsid w:val="657A3DA5"/>
    <w:multiLevelType w:val="hybridMultilevel"/>
    <w:tmpl w:val="08EC9C08"/>
    <w:lvl w:ilvl="0" w:tplc="28C444B2">
      <w:start w:val="2"/>
      <w:numFmt w:val="bullet"/>
      <w:lvlText w:val="–"/>
      <w:lvlJc w:val="left"/>
      <w:pPr>
        <w:ind w:left="895" w:hanging="360"/>
      </w:pPr>
      <w:rPr>
        <w:rFonts w:ascii="Traditional Arabic" w:eastAsia="SimSun" w:hAnsi="Traditional Arabic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8C26FA7"/>
    <w:multiLevelType w:val="hybridMultilevel"/>
    <w:tmpl w:val="DA66F484"/>
    <w:lvl w:ilvl="0" w:tplc="ACB2B3CA">
      <w:start w:val="1"/>
      <w:numFmt w:val="decimal"/>
      <w:lvlText w:val="%1-"/>
      <w:lvlJc w:val="left"/>
      <w:pPr>
        <w:ind w:left="360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966" w:hanging="360"/>
      </w:pPr>
    </w:lvl>
    <w:lvl w:ilvl="2" w:tplc="0409001B" w:tentative="1">
      <w:start w:val="1"/>
      <w:numFmt w:val="lowerRoman"/>
      <w:lvlText w:val="%3."/>
      <w:lvlJc w:val="right"/>
      <w:pPr>
        <w:ind w:left="4686" w:hanging="180"/>
      </w:pPr>
    </w:lvl>
    <w:lvl w:ilvl="3" w:tplc="0409000F" w:tentative="1">
      <w:start w:val="1"/>
      <w:numFmt w:val="decimal"/>
      <w:lvlText w:val="%4."/>
      <w:lvlJc w:val="left"/>
      <w:pPr>
        <w:ind w:left="5406" w:hanging="360"/>
      </w:pPr>
    </w:lvl>
    <w:lvl w:ilvl="4" w:tplc="04090019" w:tentative="1">
      <w:start w:val="1"/>
      <w:numFmt w:val="lowerLetter"/>
      <w:lvlText w:val="%5."/>
      <w:lvlJc w:val="left"/>
      <w:pPr>
        <w:ind w:left="6126" w:hanging="360"/>
      </w:pPr>
    </w:lvl>
    <w:lvl w:ilvl="5" w:tplc="0409001B" w:tentative="1">
      <w:start w:val="1"/>
      <w:numFmt w:val="lowerRoman"/>
      <w:lvlText w:val="%6."/>
      <w:lvlJc w:val="right"/>
      <w:pPr>
        <w:ind w:left="6846" w:hanging="180"/>
      </w:pPr>
    </w:lvl>
    <w:lvl w:ilvl="6" w:tplc="0409000F" w:tentative="1">
      <w:start w:val="1"/>
      <w:numFmt w:val="decimal"/>
      <w:lvlText w:val="%7."/>
      <w:lvlJc w:val="left"/>
      <w:pPr>
        <w:ind w:left="7566" w:hanging="360"/>
      </w:pPr>
    </w:lvl>
    <w:lvl w:ilvl="7" w:tplc="04090019" w:tentative="1">
      <w:start w:val="1"/>
      <w:numFmt w:val="lowerLetter"/>
      <w:lvlText w:val="%8."/>
      <w:lvlJc w:val="left"/>
      <w:pPr>
        <w:ind w:left="8286" w:hanging="360"/>
      </w:pPr>
    </w:lvl>
    <w:lvl w:ilvl="8" w:tplc="0409001B" w:tentative="1">
      <w:start w:val="1"/>
      <w:numFmt w:val="lowerRoman"/>
      <w:lvlText w:val="%9."/>
      <w:lvlJc w:val="right"/>
      <w:pPr>
        <w:ind w:left="9006" w:hanging="180"/>
      </w:pPr>
    </w:lvl>
  </w:abstractNum>
  <w:num w:numId="1">
    <w:abstractNumId w:val="3"/>
  </w:num>
  <w:num w:numId="2">
    <w:abstractNumId w:val="4"/>
  </w:num>
  <w:num w:numId="3">
    <w:abstractNumId w:val="5"/>
  </w:num>
  <w:num w:numId="4">
    <w:abstractNumId w:val="1"/>
  </w:num>
  <w:num w:numId="5">
    <w:abstractNumId w:val="0"/>
  </w:num>
  <w:num w:numId="6">
    <w:abstractNumId w:val="2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1364"/>
    <w:rsid w:val="0002022C"/>
    <w:rsid w:val="000235A5"/>
    <w:rsid w:val="000406A8"/>
    <w:rsid w:val="00056FEF"/>
    <w:rsid w:val="00065EDF"/>
    <w:rsid w:val="000916EB"/>
    <w:rsid w:val="00095CBA"/>
    <w:rsid w:val="000A307B"/>
    <w:rsid w:val="000A6B2F"/>
    <w:rsid w:val="000B36D0"/>
    <w:rsid w:val="000E05B9"/>
    <w:rsid w:val="000E7952"/>
    <w:rsid w:val="000F0EF1"/>
    <w:rsid w:val="000F5729"/>
    <w:rsid w:val="000F588B"/>
    <w:rsid w:val="00113E96"/>
    <w:rsid w:val="00124ECB"/>
    <w:rsid w:val="00124F7C"/>
    <w:rsid w:val="001350BD"/>
    <w:rsid w:val="0013590F"/>
    <w:rsid w:val="001516BD"/>
    <w:rsid w:val="0016250B"/>
    <w:rsid w:val="001711F2"/>
    <w:rsid w:val="00174FDD"/>
    <w:rsid w:val="00182256"/>
    <w:rsid w:val="00193F3D"/>
    <w:rsid w:val="001B3EB8"/>
    <w:rsid w:val="001D5F52"/>
    <w:rsid w:val="00201B5A"/>
    <w:rsid w:val="00202025"/>
    <w:rsid w:val="002066CC"/>
    <w:rsid w:val="0022543E"/>
    <w:rsid w:val="00232DF6"/>
    <w:rsid w:val="00244170"/>
    <w:rsid w:val="00260A16"/>
    <w:rsid w:val="00261231"/>
    <w:rsid w:val="002632C0"/>
    <w:rsid w:val="00272A20"/>
    <w:rsid w:val="002A0B1A"/>
    <w:rsid w:val="002A52E1"/>
    <w:rsid w:val="002C28F5"/>
    <w:rsid w:val="002C629D"/>
    <w:rsid w:val="002F3029"/>
    <w:rsid w:val="002F465B"/>
    <w:rsid w:val="00300659"/>
    <w:rsid w:val="00315462"/>
    <w:rsid w:val="00333572"/>
    <w:rsid w:val="00342D7E"/>
    <w:rsid w:val="0034736E"/>
    <w:rsid w:val="00347823"/>
    <w:rsid w:val="00361564"/>
    <w:rsid w:val="00361A67"/>
    <w:rsid w:val="00361DF3"/>
    <w:rsid w:val="00370000"/>
    <w:rsid w:val="003938FD"/>
    <w:rsid w:val="003A2266"/>
    <w:rsid w:val="003C4B6B"/>
    <w:rsid w:val="003E3F8F"/>
    <w:rsid w:val="004278E8"/>
    <w:rsid w:val="00440833"/>
    <w:rsid w:val="00443F85"/>
    <w:rsid w:val="00446C04"/>
    <w:rsid w:val="0046040E"/>
    <w:rsid w:val="004B6BF5"/>
    <w:rsid w:val="004E571B"/>
    <w:rsid w:val="005007DC"/>
    <w:rsid w:val="0051183E"/>
    <w:rsid w:val="00537E0B"/>
    <w:rsid w:val="00545D6A"/>
    <w:rsid w:val="005547D4"/>
    <w:rsid w:val="00561B54"/>
    <w:rsid w:val="0057677A"/>
    <w:rsid w:val="00581188"/>
    <w:rsid w:val="00597B79"/>
    <w:rsid w:val="005E39B4"/>
    <w:rsid w:val="00600366"/>
    <w:rsid w:val="00622B80"/>
    <w:rsid w:val="00647489"/>
    <w:rsid w:val="00672650"/>
    <w:rsid w:val="006726DF"/>
    <w:rsid w:val="0067455F"/>
    <w:rsid w:val="006E4F08"/>
    <w:rsid w:val="00762381"/>
    <w:rsid w:val="007710EE"/>
    <w:rsid w:val="00771F53"/>
    <w:rsid w:val="00773937"/>
    <w:rsid w:val="00781B85"/>
    <w:rsid w:val="00787A90"/>
    <w:rsid w:val="00797CBC"/>
    <w:rsid w:val="007D5C31"/>
    <w:rsid w:val="007F7535"/>
    <w:rsid w:val="00800FB9"/>
    <w:rsid w:val="00804D9E"/>
    <w:rsid w:val="00813AE6"/>
    <w:rsid w:val="00814766"/>
    <w:rsid w:val="00827567"/>
    <w:rsid w:val="00835028"/>
    <w:rsid w:val="00846000"/>
    <w:rsid w:val="008472D4"/>
    <w:rsid w:val="008528D5"/>
    <w:rsid w:val="00855381"/>
    <w:rsid w:val="00855E4D"/>
    <w:rsid w:val="00862C47"/>
    <w:rsid w:val="00875C01"/>
    <w:rsid w:val="0089154B"/>
    <w:rsid w:val="008B0B3C"/>
    <w:rsid w:val="008B571B"/>
    <w:rsid w:val="008B794F"/>
    <w:rsid w:val="008C4FB4"/>
    <w:rsid w:val="008D06A0"/>
    <w:rsid w:val="008F0D4E"/>
    <w:rsid w:val="008F1CD7"/>
    <w:rsid w:val="00905231"/>
    <w:rsid w:val="00912BC9"/>
    <w:rsid w:val="00925C1E"/>
    <w:rsid w:val="0093542F"/>
    <w:rsid w:val="00935445"/>
    <w:rsid w:val="00940E8B"/>
    <w:rsid w:val="00941177"/>
    <w:rsid w:val="00941A76"/>
    <w:rsid w:val="009431E8"/>
    <w:rsid w:val="00943267"/>
    <w:rsid w:val="00951523"/>
    <w:rsid w:val="0096207B"/>
    <w:rsid w:val="009660D2"/>
    <w:rsid w:val="00984FED"/>
    <w:rsid w:val="009948EC"/>
    <w:rsid w:val="009A242F"/>
    <w:rsid w:val="009D12B1"/>
    <w:rsid w:val="009D203C"/>
    <w:rsid w:val="009D6CF2"/>
    <w:rsid w:val="009E62D2"/>
    <w:rsid w:val="00A0390F"/>
    <w:rsid w:val="00A04124"/>
    <w:rsid w:val="00A341D6"/>
    <w:rsid w:val="00A63E12"/>
    <w:rsid w:val="00A70FF9"/>
    <w:rsid w:val="00AB0608"/>
    <w:rsid w:val="00AC2517"/>
    <w:rsid w:val="00AC615D"/>
    <w:rsid w:val="00AD5097"/>
    <w:rsid w:val="00AE51D4"/>
    <w:rsid w:val="00B172A7"/>
    <w:rsid w:val="00B33F2F"/>
    <w:rsid w:val="00B34616"/>
    <w:rsid w:val="00B420A3"/>
    <w:rsid w:val="00B44A3C"/>
    <w:rsid w:val="00B623DF"/>
    <w:rsid w:val="00B64CBB"/>
    <w:rsid w:val="00B64F49"/>
    <w:rsid w:val="00B70767"/>
    <w:rsid w:val="00B71644"/>
    <w:rsid w:val="00B754FE"/>
    <w:rsid w:val="00B80520"/>
    <w:rsid w:val="00B82766"/>
    <w:rsid w:val="00B959F9"/>
    <w:rsid w:val="00BB4447"/>
    <w:rsid w:val="00BC31FF"/>
    <w:rsid w:val="00BD1683"/>
    <w:rsid w:val="00BE562E"/>
    <w:rsid w:val="00C015BE"/>
    <w:rsid w:val="00C224D6"/>
    <w:rsid w:val="00C257AA"/>
    <w:rsid w:val="00C324B7"/>
    <w:rsid w:val="00C34C73"/>
    <w:rsid w:val="00C3502F"/>
    <w:rsid w:val="00C519F1"/>
    <w:rsid w:val="00C57FB6"/>
    <w:rsid w:val="00C731F7"/>
    <w:rsid w:val="00CB3C57"/>
    <w:rsid w:val="00CD2FBF"/>
    <w:rsid w:val="00CE1364"/>
    <w:rsid w:val="00D006E8"/>
    <w:rsid w:val="00D01D9F"/>
    <w:rsid w:val="00D47FA0"/>
    <w:rsid w:val="00D61A0A"/>
    <w:rsid w:val="00D6563B"/>
    <w:rsid w:val="00D73DD8"/>
    <w:rsid w:val="00D77964"/>
    <w:rsid w:val="00D810E4"/>
    <w:rsid w:val="00D87359"/>
    <w:rsid w:val="00D93FBC"/>
    <w:rsid w:val="00DA3DC5"/>
    <w:rsid w:val="00DC4E34"/>
    <w:rsid w:val="00DD0AB3"/>
    <w:rsid w:val="00DE11CD"/>
    <w:rsid w:val="00E35305"/>
    <w:rsid w:val="00E52C86"/>
    <w:rsid w:val="00E70136"/>
    <w:rsid w:val="00E92600"/>
    <w:rsid w:val="00EA1D7F"/>
    <w:rsid w:val="00EA3FFD"/>
    <w:rsid w:val="00EA45F5"/>
    <w:rsid w:val="00EF0C6A"/>
    <w:rsid w:val="00F10B26"/>
    <w:rsid w:val="00F15613"/>
    <w:rsid w:val="00F2209A"/>
    <w:rsid w:val="00F2229A"/>
    <w:rsid w:val="00F26120"/>
    <w:rsid w:val="00F321C8"/>
    <w:rsid w:val="00F44E55"/>
    <w:rsid w:val="00F45927"/>
    <w:rsid w:val="00F63374"/>
    <w:rsid w:val="00F82F21"/>
    <w:rsid w:val="00F85395"/>
    <w:rsid w:val="00F871B2"/>
    <w:rsid w:val="00FB434E"/>
    <w:rsid w:val="00FC2F22"/>
    <w:rsid w:val="00FC7F8B"/>
    <w:rsid w:val="00FD11FB"/>
    <w:rsid w:val="00FE1231"/>
    <w:rsid w:val="00FF5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975E7AE"/>
  <w15:docId w15:val="{BECC437F-5FAC-4B77-8FB3-868179EDF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C615D"/>
    <w:pPr>
      <w:bidi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C615D"/>
    <w:pPr>
      <w:ind w:left="720"/>
      <w:contextualSpacing/>
    </w:pPr>
  </w:style>
  <w:style w:type="table" w:styleId="a4">
    <w:name w:val="Table Grid"/>
    <w:basedOn w:val="a1"/>
    <w:uiPriority w:val="59"/>
    <w:rsid w:val="00AC61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Char"/>
    <w:uiPriority w:val="99"/>
    <w:semiHidden/>
    <w:unhideWhenUsed/>
    <w:rsid w:val="003C4B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5"/>
    <w:uiPriority w:val="99"/>
    <w:semiHidden/>
    <w:rsid w:val="003C4B6B"/>
    <w:rPr>
      <w:rFonts w:ascii="Tahoma" w:hAnsi="Tahoma" w:cs="Tahoma"/>
      <w:sz w:val="16"/>
      <w:szCs w:val="16"/>
    </w:rPr>
  </w:style>
  <w:style w:type="character" w:styleId="a6">
    <w:name w:val="annotation reference"/>
    <w:basedOn w:val="a0"/>
    <w:uiPriority w:val="99"/>
    <w:semiHidden/>
    <w:unhideWhenUsed/>
    <w:rsid w:val="003C4B6B"/>
    <w:rPr>
      <w:sz w:val="16"/>
      <w:szCs w:val="16"/>
    </w:rPr>
  </w:style>
  <w:style w:type="paragraph" w:styleId="a7">
    <w:name w:val="annotation text"/>
    <w:basedOn w:val="a"/>
    <w:link w:val="Char0"/>
    <w:uiPriority w:val="99"/>
    <w:semiHidden/>
    <w:unhideWhenUsed/>
    <w:rsid w:val="003C4B6B"/>
    <w:pPr>
      <w:spacing w:line="240" w:lineRule="auto"/>
    </w:pPr>
    <w:rPr>
      <w:sz w:val="20"/>
      <w:szCs w:val="20"/>
    </w:rPr>
  </w:style>
  <w:style w:type="character" w:customStyle="1" w:styleId="Char0">
    <w:name w:val="نص تعليق Char"/>
    <w:basedOn w:val="a0"/>
    <w:link w:val="a7"/>
    <w:uiPriority w:val="99"/>
    <w:semiHidden/>
    <w:rsid w:val="003C4B6B"/>
    <w:rPr>
      <w:sz w:val="20"/>
      <w:szCs w:val="20"/>
    </w:rPr>
  </w:style>
  <w:style w:type="paragraph" w:styleId="a8">
    <w:name w:val="header"/>
    <w:basedOn w:val="a"/>
    <w:link w:val="Char1"/>
    <w:uiPriority w:val="99"/>
    <w:unhideWhenUsed/>
    <w:rsid w:val="0064748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1">
    <w:name w:val="رأس الصفحة Char"/>
    <w:basedOn w:val="a0"/>
    <w:link w:val="a8"/>
    <w:uiPriority w:val="99"/>
    <w:rsid w:val="00647489"/>
  </w:style>
  <w:style w:type="paragraph" w:styleId="a9">
    <w:name w:val="footer"/>
    <w:basedOn w:val="a"/>
    <w:link w:val="Char2"/>
    <w:uiPriority w:val="99"/>
    <w:unhideWhenUsed/>
    <w:rsid w:val="0064748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2">
    <w:name w:val="تذييل الصفحة Char"/>
    <w:basedOn w:val="a0"/>
    <w:link w:val="a9"/>
    <w:uiPriority w:val="99"/>
    <w:rsid w:val="00647489"/>
  </w:style>
  <w:style w:type="paragraph" w:styleId="aa">
    <w:name w:val="annotation subject"/>
    <w:basedOn w:val="a7"/>
    <w:next w:val="a7"/>
    <w:link w:val="Char3"/>
    <w:uiPriority w:val="99"/>
    <w:semiHidden/>
    <w:unhideWhenUsed/>
    <w:rsid w:val="00113E96"/>
    <w:rPr>
      <w:b/>
      <w:bCs/>
    </w:rPr>
  </w:style>
  <w:style w:type="character" w:customStyle="1" w:styleId="Char3">
    <w:name w:val="موضوع تعليق Char"/>
    <w:basedOn w:val="Char0"/>
    <w:link w:val="aa"/>
    <w:uiPriority w:val="99"/>
    <w:semiHidden/>
    <w:rsid w:val="00113E96"/>
    <w:rPr>
      <w:b/>
      <w:bCs/>
      <w:sz w:val="20"/>
      <w:szCs w:val="20"/>
    </w:rPr>
  </w:style>
  <w:style w:type="character" w:styleId="ab">
    <w:name w:val="Emphasis"/>
    <w:basedOn w:val="a0"/>
    <w:qFormat/>
    <w:rsid w:val="00862C4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D25131A-F0E1-4CC0-BBCD-FE9B186FF8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</TotalTime>
  <Pages>12</Pages>
  <Words>615</Words>
  <Characters>3511</Characters>
  <Application>Microsoft Office Word</Application>
  <DocSecurity>0</DocSecurity>
  <Lines>29</Lines>
  <Paragraphs>8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4118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نجلاء عبدالحكيم عبدالرحمن بن مروان</dc:creator>
  <cp:keywords/>
  <dc:description/>
  <cp:lastModifiedBy>ازدهار عبدالرحمن صالح الخليفي</cp:lastModifiedBy>
  <cp:revision>87</cp:revision>
  <cp:lastPrinted>2016-04-28T09:52:00Z</cp:lastPrinted>
  <dcterms:created xsi:type="dcterms:W3CDTF">2024-11-25T08:03:00Z</dcterms:created>
  <dcterms:modified xsi:type="dcterms:W3CDTF">2026-02-10T20:52:00Z</dcterms:modified>
</cp:coreProperties>
</file>