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F31" w:rsidRDefault="003B0F31">
      <w:pPr>
        <w:rPr>
          <w:b/>
          <w:bCs/>
          <w:sz w:val="144"/>
          <w:szCs w:val="144"/>
          <w:rtl/>
        </w:rPr>
      </w:pPr>
      <w:r>
        <w:rPr>
          <w:rFonts w:hint="cs"/>
          <w:b/>
          <w:bCs/>
          <w:sz w:val="144"/>
          <w:szCs w:val="144"/>
          <w:rtl/>
        </w:rPr>
        <w:t>اختصاص</w:t>
      </w:r>
    </w:p>
    <w:p w:rsidR="003B0F31" w:rsidRDefault="003B0F31">
      <w:pPr>
        <w:bidi w:val="0"/>
        <w:rPr>
          <w:b/>
          <w:bCs/>
          <w:sz w:val="144"/>
          <w:szCs w:val="144"/>
          <w:rtl/>
        </w:rPr>
      </w:pPr>
      <w:r>
        <w:rPr>
          <w:b/>
          <w:bCs/>
          <w:sz w:val="144"/>
          <w:szCs w:val="144"/>
          <w:rtl/>
        </w:rPr>
        <w:br w:type="page"/>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lang w:bidi="ar-EG"/>
        </w:rPr>
        <w:lastRenderedPageBreak/>
        <w:t>رقم القضية الابتدائية 8599/4/ق لعام 1436هـ</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رقم قضية الاستئناف 392/ق لعام 1437هـ</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تاريخ الجلسة 11/3/1437هـ</w:t>
      </w:r>
    </w:p>
    <w:p w:rsidR="003B0F31" w:rsidRPr="00AC2F18" w:rsidRDefault="003B0F31" w:rsidP="003B0F31">
      <w:pPr>
        <w:spacing w:after="0" w:line="240" w:lineRule="auto"/>
        <w:jc w:val="center"/>
        <w:rPr>
          <w:rFonts w:ascii="Traditional Arabic" w:hAnsi="Traditional Arabic" w:cs="Traditional Arabic"/>
          <w:sz w:val="32"/>
          <w:szCs w:val="32"/>
          <w:rtl/>
          <w:lang w:bidi="ar-EG"/>
        </w:rPr>
      </w:pPr>
      <w:r w:rsidRPr="00AC2F18">
        <w:rPr>
          <w:rFonts w:ascii="Traditional Arabic" w:hAnsi="Traditional Arabic" w:cs="Traditional Arabic"/>
          <w:b/>
          <w:bCs/>
          <w:sz w:val="32"/>
          <w:szCs w:val="32"/>
          <w:rtl/>
          <w:lang w:bidi="ar-EG"/>
        </w:rPr>
        <w:t>الموضوعات</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اختصاص – اختصاص مكاني – محل إقامة المدعى عليه.</w:t>
      </w:r>
    </w:p>
    <w:p w:rsidR="003B0F31" w:rsidRPr="00AC2F18" w:rsidRDefault="003B0F31" w:rsidP="003B0F31">
      <w:pPr>
        <w:spacing w:after="0" w:line="240" w:lineRule="auto"/>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أقام فرع هيئة التحقيق والادعاء العام الدعوى ضد المتهم لشرائه وحيازته أسلحة نارية دون ترخيص – نظام الإجراءات الجزائية حدد الاختصاص المكاني للمحاكم في أحوال محددة، منها محل إقامة المتهم – إقامة المتهم في مدينة تخرج عن نطاق اختصاص المحكمة الإدارية بأبها مكانياً – أثر ذلك: عدم اختصاص المحكمة مكانياً بنظر الدعوى.</w:t>
      </w:r>
    </w:p>
    <w:p w:rsidR="003B0F31" w:rsidRPr="00AC2F18" w:rsidRDefault="003B0F31" w:rsidP="003B0F31">
      <w:pPr>
        <w:spacing w:after="0" w:line="240" w:lineRule="auto"/>
        <w:jc w:val="center"/>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الأنظمة واللوائح</w:t>
      </w:r>
    </w:p>
    <w:p w:rsidR="003B0F31" w:rsidRPr="00AC2F18" w:rsidRDefault="003B0F31" w:rsidP="003B0F31">
      <w:pPr>
        <w:numPr>
          <w:ilvl w:val="0"/>
          <w:numId w:val="2"/>
        </w:numPr>
        <w:spacing w:after="0" w:line="240" w:lineRule="auto"/>
        <w:ind w:left="0" w:firstLine="0"/>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المادة (130) من نظام الإجراءات الجزائية الصادر بالمرسوم الملكي رقم (م/2) وتاريخ 22/1/1435هـ.</w:t>
      </w:r>
    </w:p>
    <w:p w:rsidR="003B0F31" w:rsidRPr="00AC2F18" w:rsidRDefault="003B0F31" w:rsidP="003B0F31">
      <w:pPr>
        <w:spacing w:after="0" w:line="240" w:lineRule="auto"/>
        <w:jc w:val="center"/>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الوقائع</w:t>
      </w:r>
    </w:p>
    <w:p w:rsidR="003B0F31" w:rsidRPr="00AC2F18" w:rsidRDefault="003B0F31" w:rsidP="003B0F31">
      <w:pPr>
        <w:spacing w:after="0" w:line="240" w:lineRule="auto"/>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 xml:space="preserve">تتلخص وقائع هذه القضية في أنه ورد إلى المحكمة الإدارية بأبها خطاب فرع هيئة التحقيق والادعاء العام بمنطقة عسير رقم (29362) وتاريخ 24/11/1436هـ والمحالة للدائرة بتاريخ 01/12/1436هـ، والمرفق بها لائحة المدعي العام ضد (...) – سعودي الجنسية بالسجل رقم (...)، عمره (34) عاماً، يقيم بمنطقة نجران - وورد باللائحة أنه ورد في محضر القبض بتاريخ 28/3/1436هـ أنه بينما كانت اللجنة الأمنية المشتركة تقوم بعملها في المكان المسمى (كتام) تم </w:t>
      </w:r>
      <w:proofErr w:type="spellStart"/>
      <w:r w:rsidRPr="00AC2F18">
        <w:rPr>
          <w:rFonts w:ascii="Traditional Arabic" w:hAnsi="Traditional Arabic" w:cs="Traditional Arabic"/>
          <w:sz w:val="32"/>
          <w:szCs w:val="32"/>
          <w:rtl/>
          <w:lang w:bidi="ar-EG"/>
        </w:rPr>
        <w:t>استيقاف</w:t>
      </w:r>
      <w:proofErr w:type="spellEnd"/>
      <w:r w:rsidRPr="00AC2F18">
        <w:rPr>
          <w:rFonts w:ascii="Traditional Arabic" w:hAnsi="Traditional Arabic" w:cs="Traditional Arabic"/>
          <w:sz w:val="32"/>
          <w:szCs w:val="32"/>
          <w:rtl/>
          <w:lang w:bidi="ar-EG"/>
        </w:rPr>
        <w:t xml:space="preserve"> سيارة من نوع صالون موديل (98) رقم اللوحة (...) بقيادة المتهم، وبتفتيش السيارة ضبط معه ما يلي: 1- سلاح رشاش كلاشنكوف يحمل الرقم (...) ومخزن واحد من نفس السلاح. 2- سلاح رشاش كلاشنكوف يحمل الرقم (...) ومخزن واحد من نفس السلاح. 3- مسدس نصف أسباني رقم (...) مرخص يحمل التصريح رقم (26498/13) صادر من إمارة منطقة نجران، وعدد (13) طلقة من نفس السلاح. 4- علبتا رصاص ساكتون هوائي بكل علبة (100) طلقة. 5– عدد (2) دربيل. 6- سلاح أبيض عدد (3). وورد في نموذج محضر قبض سلاح بتاريخ 27/6/1436هـ المعد من قبل شرطة ظهران الجنوب أن السلاح الأول سلاح ناري من نوع رشاش يحمل رقم </w:t>
      </w:r>
      <w:r w:rsidRPr="00AC2F18">
        <w:rPr>
          <w:rFonts w:ascii="Traditional Arabic" w:hAnsi="Traditional Arabic" w:cs="Traditional Arabic"/>
          <w:sz w:val="32"/>
          <w:szCs w:val="32"/>
          <w:rtl/>
        </w:rPr>
        <w:t>(...)</w:t>
      </w:r>
      <w:r w:rsidRPr="00AC2F18">
        <w:rPr>
          <w:rFonts w:ascii="Traditional Arabic" w:hAnsi="Traditional Arabic" w:cs="Traditional Arabic"/>
          <w:sz w:val="32"/>
          <w:szCs w:val="32"/>
          <w:rtl/>
          <w:lang w:bidi="ar-EG"/>
        </w:rPr>
        <w:t xml:space="preserve"> ماركته راديوم وصناعته بولندي، والسلاح الثاني سلاح ناري من نوع رشاش يحمل الرقم </w:t>
      </w:r>
      <w:r w:rsidRPr="00AC2F18">
        <w:rPr>
          <w:rFonts w:ascii="Traditional Arabic" w:hAnsi="Traditional Arabic" w:cs="Traditional Arabic"/>
          <w:sz w:val="32"/>
          <w:szCs w:val="32"/>
          <w:rtl/>
        </w:rPr>
        <w:t xml:space="preserve">(...) </w:t>
      </w:r>
      <w:r w:rsidRPr="00AC2F18">
        <w:rPr>
          <w:rFonts w:ascii="Traditional Arabic" w:hAnsi="Traditional Arabic" w:cs="Traditional Arabic"/>
          <w:sz w:val="32"/>
          <w:szCs w:val="32"/>
          <w:rtl/>
          <w:lang w:bidi="ar-EG"/>
        </w:rPr>
        <w:t xml:space="preserve">وصناعته بولندي. وقد تم الإفراج عنه استناداً للمادة (120) من نظام الإجراءات الجزائية. وباستجواب المتهم، أقر أنه تم القبض عليه وبحوزته المضبوطات المذكورة وغرضه من حيازتها الاستخدام الشخصي، واشترى السلاحين من نوع الرشاش من شخص يمني مجهول بقيمة (24000) أربعة وعشرين </w:t>
      </w:r>
      <w:r w:rsidRPr="00AC2F18">
        <w:rPr>
          <w:rFonts w:ascii="Traditional Arabic" w:hAnsi="Traditional Arabic" w:cs="Traditional Arabic"/>
          <w:sz w:val="32"/>
          <w:szCs w:val="32"/>
          <w:rtl/>
          <w:lang w:bidi="ar-EG"/>
        </w:rPr>
        <w:lastRenderedPageBreak/>
        <w:t xml:space="preserve">ألف ريال، وأفاد أن المسدس وذخيرته لديه تصريح عليها. ولما أشير إليه أقر توجيه الاتهام لـ (...) بشراء سلاحين ناريين فرديين وحيازته لهما بدون ترخيص، المجرم بموجب المادة (الرابعة) فقرة (ج) من نظام الأسلحة والذخائر الصادر بالمرسوم الملكي رقم (م/45) وتاريخ 25/7/1426هـ؛ وذلك للأدلة والقرائن التالية: 1- ما جاء في إقراره تحقيقاً المنوه عنه والمرفق صورته، لفة (14-17). 2- ما جاء في محضر القبض المنوه عنه والمرفق صورته، لفة رقم (2). وحيث إن ما أقدم عليه المتهم فعل مجرم ومعاقب عليه بموجب نظام الأسلحة والذخائر وقد شمله عفو ولي الأمر رقم (40928) وتاريخ 24/8/1346هـ من ناحية العقوبات، لذا أطلب إثبات إدانته بما أسند إليه والحكم عليه بمصادرة السلاحين من نوع رشاش وعلبتي ذخيرة ساكتون هوائي المضبوطة وفقاً للمادة (50) من النظام المشار إليه. وبإحالة القضية للدائرة حددت لنظرها جلسة اليوم، وفيها حضر المدعي العام (...)، وباطلاع الدائرة على محضر الاتصال المعد من قبل أمين سر الدائرة والمتضمن طلب المتهم إحالة أوراق القضية لمقر إقامته بمنطقة نجران، عرضت ذلك على المدعي العام، فاكتفى بما ورد بلائحة الدعوى. وعليه رفعت الجلسة للمداولة والنطق بالحكم. </w:t>
      </w:r>
    </w:p>
    <w:p w:rsidR="003B0F31" w:rsidRPr="00AC2F18" w:rsidRDefault="003B0F31" w:rsidP="003B0F31">
      <w:pPr>
        <w:spacing w:after="0" w:line="240" w:lineRule="auto"/>
        <w:jc w:val="center"/>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الأسباب</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sz w:val="32"/>
          <w:szCs w:val="32"/>
          <w:rtl/>
          <w:lang w:bidi="ar-EG"/>
        </w:rPr>
        <w:t>وبعد دراسة القضية والاطلاع على كامل أوراقها، وحيث إن مسائل الاختصاص من الأمور الأولية التي يجب نظرها قبل الخوض في موضوع الدعوى، وحيث نصت المادة (الثلاثون بعد المئة) من نظام الإجراءات الجزائية الصادر بالمرسوم الملكي رقم (م/2) وتاريخ 22/1/1435هـ على أنه: "يتحدد الاختصاص المكاني للمحاكم في أحوال منها: ...المكان الذي يقيم فيه المتهم، فإن لم يكن له محل إقامة معروف يتحدد الاختصاص بالمكان الذي يقبض عليه فيه". وحيث تبين للدائرة أن المتهم يقيم في منطقة نجران حسب البيانات المرفقة بالقضية، وإفادة المتهم للدائرة، ولما هو مقرر من أن إقامة الدعوى تكون في محل إقامة المتهم، وتجنباً لإعنات المتهم بإحضاره لهذه المحكمة التي تبعد عن بلده، ولعدم وجود الضرر على المدعية حال إقامة الدعوى عليه بمقر سكنه، ولتحقق الهدف المقصود من المحاكمة سواءً في هذه المحكمة أو التي في مكان إقامته، فإنه تنحسر معه ولاية هذه الدائرة عن نظر هذه الدعوى.</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 xml:space="preserve">لذلك حكمت الدائرة: بعدم اختصاصها مكانياً بنظر هذه الدعوى المقامة من فرع هيئة التحقيق والادعاء العام بمنطقة عسير ضد </w:t>
      </w:r>
      <w:r w:rsidRPr="00AC2F18">
        <w:rPr>
          <w:rFonts w:ascii="Traditional Arabic" w:hAnsi="Traditional Arabic" w:cs="Traditional Arabic"/>
          <w:sz w:val="32"/>
          <w:szCs w:val="32"/>
          <w:rtl/>
          <w:lang w:bidi="ar-EG"/>
        </w:rPr>
        <w:t xml:space="preserve">(...) </w:t>
      </w:r>
      <w:r w:rsidRPr="00AC2F18">
        <w:rPr>
          <w:rFonts w:ascii="Traditional Arabic" w:hAnsi="Traditional Arabic" w:cs="Traditional Arabic"/>
          <w:b/>
          <w:bCs/>
          <w:sz w:val="32"/>
          <w:szCs w:val="32"/>
          <w:rtl/>
          <w:lang w:bidi="ar-EG"/>
        </w:rPr>
        <w:t>– سعودي الجنسية – لما هو موضح بالأسباب.</w:t>
      </w:r>
    </w:p>
    <w:p w:rsidR="003B0F31" w:rsidRPr="00AC2F18" w:rsidRDefault="003B0F31" w:rsidP="003B0F31">
      <w:pPr>
        <w:spacing w:after="0" w:line="240" w:lineRule="auto"/>
        <w:jc w:val="both"/>
        <w:rPr>
          <w:rFonts w:ascii="Traditional Arabic" w:hAnsi="Traditional Arabic" w:cs="Traditional Arabic"/>
          <w:b/>
          <w:bCs/>
          <w:sz w:val="32"/>
          <w:szCs w:val="32"/>
        </w:rPr>
      </w:pPr>
      <w:r w:rsidRPr="00AC2F1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AC2F18">
        <w:rPr>
          <w:rFonts w:ascii="Traditional Arabic" w:hAnsi="Traditional Arabic" w:cs="Traditional Arabic"/>
          <w:b/>
          <w:bCs/>
          <w:sz w:val="32"/>
          <w:szCs w:val="32"/>
          <w:rtl/>
        </w:rPr>
        <w:t>آله</w:t>
      </w:r>
      <w:proofErr w:type="spellEnd"/>
      <w:r w:rsidRPr="00AC2F18">
        <w:rPr>
          <w:rFonts w:ascii="Traditional Arabic" w:hAnsi="Traditional Arabic" w:cs="Traditional Arabic"/>
          <w:b/>
          <w:bCs/>
          <w:sz w:val="32"/>
          <w:szCs w:val="32"/>
          <w:rtl/>
        </w:rPr>
        <w:t xml:space="preserve"> وصحبه أجمعين.</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محكمة الاستئناف:</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حكمت المحكمة بتأييد الحكم فيما انتهى إليه من قضاء.</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br w:type="page"/>
      </w:r>
      <w:r w:rsidRPr="00AC2F18">
        <w:rPr>
          <w:rFonts w:ascii="Traditional Arabic" w:hAnsi="Traditional Arabic" w:cs="Traditional Arabic"/>
          <w:b/>
          <w:bCs/>
          <w:sz w:val="32"/>
          <w:szCs w:val="32"/>
          <w:rtl/>
          <w:lang w:bidi="ar-EG"/>
        </w:rPr>
        <w:lastRenderedPageBreak/>
        <w:t>رقم القضية الابتدائية 5163/1/ق لعام 1436هـ</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رقم قضية الاستئناف 1509/ق لعام 1437هـ</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تاريخ الجلسة 25/3/1437هـ</w:t>
      </w:r>
    </w:p>
    <w:p w:rsidR="003B0F31" w:rsidRPr="00AC2F18" w:rsidRDefault="003B0F31" w:rsidP="003B0F31">
      <w:pPr>
        <w:spacing w:after="0" w:line="240" w:lineRule="auto"/>
        <w:jc w:val="center"/>
        <w:rPr>
          <w:rFonts w:ascii="Traditional Arabic" w:hAnsi="Traditional Arabic" w:cs="Traditional Arabic"/>
          <w:sz w:val="32"/>
          <w:szCs w:val="32"/>
          <w:rtl/>
          <w:lang w:bidi="ar-EG"/>
        </w:rPr>
      </w:pPr>
      <w:r w:rsidRPr="00AC2F18">
        <w:rPr>
          <w:rFonts w:ascii="Traditional Arabic" w:hAnsi="Traditional Arabic" w:cs="Traditional Arabic"/>
          <w:b/>
          <w:bCs/>
          <w:sz w:val="32"/>
          <w:szCs w:val="32"/>
          <w:rtl/>
          <w:lang w:bidi="ar-EG"/>
        </w:rPr>
        <w:t>الموضوعات</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اختصاص – اختصاص ولائي – تعويض – أعمال الضبطية الجنائية – مناط اختصاص المحكمة الجزائية بنظر طلبات التعويض عن الدعاوى الجزائية – اختصاص المحكمة الجزائية بنظر طلبات التعويض مرتبط بإقامة الدعوى الأصلية – عدم إقامة الدعوى الأصلية – انتفاء اختصاص المحكمة الجزائية بنظر طلبات التعويض عن أعمال جهة الإدارة عدا ما استثناه المنظم - قرار هيئة التدقيق مجتمعة – نسخ القرار – مخالفة القرار للنظام.</w:t>
      </w:r>
    </w:p>
    <w:p w:rsidR="003B0F31" w:rsidRPr="00AC2F18" w:rsidRDefault="003B0F31" w:rsidP="003B0F31">
      <w:pPr>
        <w:spacing w:after="0" w:line="240" w:lineRule="auto"/>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 xml:space="preserve">مطالبة المدعي إلزام المدعى عليها تعويضه عن الضرر الذي أصابه نتيجة  القبض عليه وتوقيفه خطأً – وفقاً لنظام الإجراءات الجزائية طلب التعويض في حكم الطلب المتفرع عن الدعوى الأصلية، وتابع لها – اختصاص المحكمة الجزائية بنظر طلبات التعويض عن الدعاوى الجزائية أو الناشئة عنها مقيد بما تفرع عن الدعوى الأصلية المنظورة أمامها؛ لكونها قد حكمت في الأصل ومن ثم فهي الأقدر على نظر الملاءمة فيما تفرع عن الأصل – عدم اختصاص المحكمة الجزائية بنظر جميع طلبات المتهمين من قبل جهة الإدارة عدا ما حدده المنظم كون ذلك يستدعي الخوض في أعمال جهة الإدارة الخاضعة لرقابة القضاء الإداري – ثبوت عدم محاكمة المدعي في الدعوى الأصلية أمام المحكمة الجزائية – مؤدى ذلك: عدم اختصاص الدوائر الجزائية بنظر الدعوى. دون أن ينال من ذلك قرار هيئة التدقيق مجتمعة رقم (87) لعام 1432هـ القاضي بالعدول عن اختصاص ديوان المظالم بهيئة قضاء إداري بنظر الدعاوى المتعلقة بأعمال الضبط الجنائي إلغاء وتعويضاً؛ إذ إن قرار هيئة التدقيق نسخ بصدور نظام الإجراءات الجزائية الجديد، بالإضافة إلى أن هيئة التدقيق غير مختصة بتأسيس الاختصاص المحدد بنظام الإجراءات الجزائية ونظام ديوان المظالم الذي نص صراحة باختصاص محاكمه بنظر دعاوى التعويض عن أعمال وقرارات جهة الإدارة – أثر ذلك: عدم اختصاص الدوائر الجزائية </w:t>
      </w:r>
      <w:proofErr w:type="spellStart"/>
      <w:r w:rsidRPr="00AC2F18">
        <w:rPr>
          <w:rFonts w:ascii="Traditional Arabic" w:hAnsi="Traditional Arabic" w:cs="Traditional Arabic"/>
          <w:sz w:val="32"/>
          <w:szCs w:val="32"/>
          <w:rtl/>
          <w:lang w:bidi="ar-EG"/>
        </w:rPr>
        <w:t>ولائياً</w:t>
      </w:r>
      <w:proofErr w:type="spellEnd"/>
      <w:r w:rsidRPr="00AC2F18">
        <w:rPr>
          <w:rFonts w:ascii="Traditional Arabic" w:hAnsi="Traditional Arabic" w:cs="Traditional Arabic"/>
          <w:sz w:val="32"/>
          <w:szCs w:val="32"/>
          <w:rtl/>
          <w:lang w:bidi="ar-EG"/>
        </w:rPr>
        <w:t xml:space="preserve"> بنظر الدعوى.</w:t>
      </w:r>
    </w:p>
    <w:p w:rsidR="003B0F31" w:rsidRPr="00AC2F18" w:rsidRDefault="003B0F31" w:rsidP="003B0F31">
      <w:pPr>
        <w:spacing w:after="0" w:line="240" w:lineRule="auto"/>
        <w:jc w:val="center"/>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الأنظمة واللوائح</w:t>
      </w:r>
    </w:p>
    <w:p w:rsidR="003B0F31" w:rsidRPr="00AC2F18" w:rsidRDefault="003B0F31" w:rsidP="003B0F31">
      <w:pPr>
        <w:numPr>
          <w:ilvl w:val="0"/>
          <w:numId w:val="1"/>
        </w:numPr>
        <w:spacing w:after="0" w:line="240" w:lineRule="auto"/>
        <w:ind w:left="0" w:firstLine="0"/>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المواد (147، 204، 207، 215) من نظام الإجراءات الجزائية الصادر بالمرسوم الملكي رقم (م/2) وتاريخ 22/1/1435هـ.</w:t>
      </w:r>
    </w:p>
    <w:p w:rsidR="003B0F31" w:rsidRPr="00AC2F18" w:rsidRDefault="003B0F31" w:rsidP="003B0F31">
      <w:pPr>
        <w:numPr>
          <w:ilvl w:val="0"/>
          <w:numId w:val="1"/>
        </w:numPr>
        <w:spacing w:after="0" w:line="240" w:lineRule="auto"/>
        <w:ind w:left="0" w:firstLine="0"/>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المادتان (18، 40) من قواعد المرافعات والإجراءات أمام ديوان المظالم الصادر بقرار مجلس الوزراء رقم (190) وتاريخ 16/11/1409هـ.</w:t>
      </w:r>
    </w:p>
    <w:p w:rsidR="003B0F31" w:rsidRPr="00AC2F18" w:rsidRDefault="003B0F31" w:rsidP="003B0F31">
      <w:pPr>
        <w:numPr>
          <w:ilvl w:val="0"/>
          <w:numId w:val="1"/>
        </w:numPr>
        <w:spacing w:after="0" w:line="240" w:lineRule="auto"/>
        <w:ind w:left="0" w:firstLine="0"/>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lastRenderedPageBreak/>
        <w:t>المادة (13/ج) من نظام ديوان المظالم الصادر بالمرسوم الملكي رقم (م/78) وتاريخ 19/9/1428هـ.</w:t>
      </w:r>
    </w:p>
    <w:p w:rsidR="003B0F31" w:rsidRPr="00AC2F18" w:rsidRDefault="003B0F31" w:rsidP="003B0F31">
      <w:pPr>
        <w:spacing w:after="0" w:line="240" w:lineRule="auto"/>
        <w:jc w:val="center"/>
        <w:rPr>
          <w:rFonts w:ascii="Traditional Arabic" w:hAnsi="Traditional Arabic" w:cs="Traditional Arabic"/>
          <w:sz w:val="32"/>
          <w:szCs w:val="32"/>
          <w:rtl/>
          <w:lang w:bidi="ar-EG"/>
        </w:rPr>
      </w:pPr>
      <w:r w:rsidRPr="00AC2F18">
        <w:rPr>
          <w:rFonts w:ascii="Traditional Arabic" w:hAnsi="Traditional Arabic" w:cs="Traditional Arabic"/>
          <w:b/>
          <w:bCs/>
          <w:sz w:val="32"/>
          <w:szCs w:val="32"/>
          <w:rtl/>
          <w:lang w:bidi="ar-EG"/>
        </w:rPr>
        <w:t>الوقائع</w:t>
      </w:r>
    </w:p>
    <w:p w:rsidR="003B0F31" w:rsidRPr="00AC2F18" w:rsidRDefault="003B0F31" w:rsidP="003B0F31">
      <w:pPr>
        <w:spacing w:after="0" w:line="240" w:lineRule="auto"/>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 xml:space="preserve">تتحصل وقائع هذه القضية في أن المدعي قد أقام دعواه في لائحة دعوى عامة جاء فيها: كنت أعمل في مؤسسة (...) وفي عام 1428هـ ساءت علاقتي مع كفيلي ورغبت في نقل الكفالة وبعد ذلك التقيت بشخص ادعى أنه سينقل كفالتي، واتضح لي بعد مدة أن ذلك الشخص يعمل في تزوير العملة وأنه يريد استغلال خبراتي في مجال الدعاية والإعلان لتزوير العملة، وعندئذ قمت بالإبلاغ عنه في إدارة الأدلة الجنائية وفي المباحث العامة وبعد إبلاغي عنه طلب مني ضابط في المباحث مساعدتهم للقبض عليه وأعطاني خمسة آلاف مرقمة لأقوم بشراء عملة مزورة من المذكور ليتم القبض عليه متلبساً، وقد قمت بالدور المطلوب مني وقبض عليه متلبساً وبحوزته مئة ألف ريال مزورة، وكان ذلك بتاريخ 14/2/1428هـ، وبعد القبض عليه طلبت من الفرقة التي قامت بالقبض عليه بالذهاب معهم إلى مباحث </w:t>
      </w:r>
      <w:proofErr w:type="spellStart"/>
      <w:r w:rsidRPr="00AC2F18">
        <w:rPr>
          <w:rFonts w:ascii="Traditional Arabic" w:hAnsi="Traditional Arabic" w:cs="Traditional Arabic"/>
          <w:sz w:val="32"/>
          <w:szCs w:val="32"/>
          <w:rtl/>
          <w:lang w:bidi="ar-EG"/>
        </w:rPr>
        <w:t>عليشة</w:t>
      </w:r>
      <w:proofErr w:type="spellEnd"/>
      <w:r w:rsidRPr="00AC2F18">
        <w:rPr>
          <w:rFonts w:ascii="Traditional Arabic" w:hAnsi="Traditional Arabic" w:cs="Traditional Arabic"/>
          <w:sz w:val="32"/>
          <w:szCs w:val="32"/>
          <w:rtl/>
          <w:lang w:bidi="ar-EG"/>
        </w:rPr>
        <w:t xml:space="preserve"> لأخذ أقوالي، وعند وصولي للمباحث وضعوا </w:t>
      </w:r>
      <w:proofErr w:type="spellStart"/>
      <w:r w:rsidRPr="00AC2F18">
        <w:rPr>
          <w:rFonts w:ascii="Traditional Arabic" w:hAnsi="Traditional Arabic" w:cs="Traditional Arabic"/>
          <w:sz w:val="32"/>
          <w:szCs w:val="32"/>
          <w:rtl/>
          <w:lang w:bidi="ar-EG"/>
        </w:rPr>
        <w:t>الكلبشات</w:t>
      </w:r>
      <w:proofErr w:type="spellEnd"/>
      <w:r w:rsidRPr="00AC2F18">
        <w:rPr>
          <w:rFonts w:ascii="Traditional Arabic" w:hAnsi="Traditional Arabic" w:cs="Traditional Arabic"/>
          <w:sz w:val="32"/>
          <w:szCs w:val="32"/>
          <w:rtl/>
          <w:lang w:bidi="ar-EG"/>
        </w:rPr>
        <w:t xml:space="preserve"> بيدي وقدمي وغموا عيني وبقيت </w:t>
      </w:r>
      <w:proofErr w:type="spellStart"/>
      <w:r w:rsidRPr="00AC2F18">
        <w:rPr>
          <w:rFonts w:ascii="Traditional Arabic" w:hAnsi="Traditional Arabic" w:cs="Traditional Arabic"/>
          <w:sz w:val="32"/>
          <w:szCs w:val="32"/>
          <w:rtl/>
          <w:lang w:bidi="ar-EG"/>
        </w:rPr>
        <w:t>الكلبشات</w:t>
      </w:r>
      <w:proofErr w:type="spellEnd"/>
      <w:r w:rsidRPr="00AC2F18">
        <w:rPr>
          <w:rFonts w:ascii="Traditional Arabic" w:hAnsi="Traditional Arabic" w:cs="Traditional Arabic"/>
          <w:sz w:val="32"/>
          <w:szCs w:val="32"/>
          <w:rtl/>
          <w:lang w:bidi="ar-EG"/>
        </w:rPr>
        <w:t xml:space="preserve"> في يدي ورجلي لمدة أسبوعين ثم أخذوني للتصديق على أقوالي كشاهد في المحكمة، وبعد ذلك تم فك القيود ونقلت إلى السجن الجماعي في المباحث وبقيت عندهم أربعة أشهر، ثم نقلوني أنا ومن قمت بالإبلاغ عنهم إلى إمارة الرياض ومن ثم إلى سجن شرطة السويدي وبقيت في سجن شرطة السويدي ما يزيد عن شهر، ثم عرضت على المحقق في هيئة الرقابة والتحقيق الذي قال لي بالحرف الواحد أنت </w:t>
      </w:r>
      <w:proofErr w:type="spellStart"/>
      <w:r w:rsidRPr="00AC2F18">
        <w:rPr>
          <w:rFonts w:ascii="Traditional Arabic" w:hAnsi="Traditional Arabic" w:cs="Traditional Arabic"/>
          <w:sz w:val="32"/>
          <w:szCs w:val="32"/>
          <w:rtl/>
          <w:lang w:bidi="ar-EG"/>
        </w:rPr>
        <w:t>ليش</w:t>
      </w:r>
      <w:proofErr w:type="spellEnd"/>
      <w:r w:rsidRPr="00AC2F18">
        <w:rPr>
          <w:rFonts w:ascii="Traditional Arabic" w:hAnsi="Traditional Arabic" w:cs="Traditional Arabic"/>
          <w:sz w:val="32"/>
          <w:szCs w:val="32"/>
          <w:rtl/>
          <w:lang w:bidi="ar-EG"/>
        </w:rPr>
        <w:t xml:space="preserve"> مسجون؟ ثم أمر بإطلاق سراحي فوراً وذلك بتاريخ 25/7/1428هـ، وقد حدث أثناء السجن أنني منعت من الاتصال لمدة تزيد عن شهر رغم طلبي الاتصال بوالدتي المريضة والتي توفيت أثناء سجني وكانت تسأل عني وتدهورت صحتها بسبب غيابي عنها وعدم اتصالي بها، حيث إنني كنت قبل السجن أتصل بها كل يومين دون انقطاع، وقد شوهت سمعتي بين أهلي وأصدقائي وعشيرتي وأنا من صعيد مصر وكل من يعرف بموضوعي لا يصدقني عندما أقول إنني سجنت خمسة أشهر ظلماً، وبعد خروجي من السجن رفعت ثلاث برقيات إلى وزارة الداخلية، ورفعت أربعة خطابات إلى إمارة الرياض، ورفعت ثلاثة خطابات إلى السفارة المصرية وأتابع كل خطاب وبرقية من جهة إلى أخرى من أربع إلى خمس ولكن دون جدوى، وبعد إلحاحي ومواصلة طلبي صدر من وزارة الخارجية السعودية إلى السفارة المصرية خطاب مفاده بأنني كنت مسجوناً دون جريمة تذكر. كما أنني الآن لم أستطع الرجوع لكفيلي؛ لأن له علاقة بتلك العصابة وأخشى أن يدبر لي مكيدة بسبب ما قمت به من الإبلاغ عنهم، وأصبحت بدون إقامة وبدون نقل كفالة وليس معي الآن سوى جواز سفر أتنقل به، والكفيل بلغ عني بلاغ هروب. فضيلة القاضي إن ما وقع لي هو عين الظلم وكان الأجدر بوزارة الداخلية أن تشكرني وتسلم لي مكافأة وبدلاً من ذلك يحل بي هذا العذاب وهذه الإهانات التي لا تليق حتى بمن كان مجرماً فكيف بشخص برئ ومحسن وغيور على مصلحة هذا الوطن الذي أعده وطني الثاني. وفي </w:t>
      </w:r>
      <w:r w:rsidRPr="00AC2F18">
        <w:rPr>
          <w:rFonts w:ascii="Traditional Arabic" w:hAnsi="Traditional Arabic" w:cs="Traditional Arabic"/>
          <w:sz w:val="32"/>
          <w:szCs w:val="32"/>
          <w:rtl/>
          <w:lang w:bidi="ar-EG"/>
        </w:rPr>
        <w:lastRenderedPageBreak/>
        <w:t>سبيل نظر القضية حددت الدائرة لها جلسة هذا اليوم حيث حضر المدعي وقدم مذكرته مطالباً بالتعويض عن فترة السجن التي قضاها دون أن توجه له أي تهمة أو محاكمة. وبعد دراسة أوراق القضية تبين للدائرة أنه لم يحكم في قضية المدعي في أي دائرة جزائية بالديوان، مما قررت معه الدائرة رفع القضية للمداولة والحكم فيها.</w:t>
      </w:r>
    </w:p>
    <w:p w:rsidR="003B0F31" w:rsidRPr="00AC2F18" w:rsidRDefault="003B0F31" w:rsidP="003B0F31">
      <w:pPr>
        <w:spacing w:after="0" w:line="240" w:lineRule="auto"/>
        <w:jc w:val="center"/>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الأسباب</w:t>
      </w:r>
    </w:p>
    <w:p w:rsidR="003B0F31" w:rsidRPr="00AC2F18" w:rsidRDefault="003B0F31" w:rsidP="003B0F31">
      <w:pPr>
        <w:spacing w:after="0" w:line="240" w:lineRule="auto"/>
        <w:jc w:val="both"/>
        <w:rPr>
          <w:rFonts w:ascii="Traditional Arabic" w:hAnsi="Traditional Arabic" w:cs="Traditional Arabic"/>
          <w:sz w:val="32"/>
          <w:szCs w:val="32"/>
          <w:rtl/>
          <w:lang w:bidi="ar-EG"/>
        </w:rPr>
      </w:pPr>
      <w:r w:rsidRPr="00AC2F18">
        <w:rPr>
          <w:rFonts w:ascii="Traditional Arabic" w:hAnsi="Traditional Arabic" w:cs="Traditional Arabic"/>
          <w:sz w:val="32"/>
          <w:szCs w:val="32"/>
          <w:rtl/>
          <w:lang w:bidi="ar-EG"/>
        </w:rPr>
        <w:t xml:space="preserve">وبعد سماع دعوى المدعي، وبعد الاطلاع على أوراق القضية، ولما كان المدعي يهدف من دعواه في هذه القضية إلى تعويضه عن الضرر الذي أصابه نتيجة توقيفه من قبل المديرية العامة للمباحث الإدارية، ثم تحويله إلى جهة الادعاء التي قررت إطلاق سراحه. ولما كان البحث في اختصاص الدائرة بنظر الدعوى – ولو لم يدفع به أمامها - هو من المسائل الأولية والتي تتعلق بالنظام العام ويتعين التصدي لها قبل البحث والخوض فيها موضوعياً؛ لأن ذلك يدور مع ولاية المحكمة بنظرها وجوداً أو عدماً. ولما كان الاختصاص بالتعويض عن الضرر الذي أصاب المدعي ينعقد للمحاكم الجزائية التي تنظر الدعوى الأصلية بموجب نصوص نظامية استمدت هذه الدوائر ولايتها منها دون غيرها وحددت هذا الاختصاص في مسائل معينة لا يجوز تعديها أو التوسع فيها. ولما كان بصدور نظام الإجراءات الجزائية بالمرسوم الملكي رقم (م/2) وتاريخ 22/1/1435هـ قد نظم إجراءات التقاضي في المحاكم الجزائية وعقد الاختصاص لها – فيما يتعلق بالتعويض عن الضرر الذي أصاب المتهم – ونسخ ما كان قبله، بحسب ما رآه المنظم من قدرة القاضي الجزائي على الفصل في التظلمات وتقدير ذلك كونه قد حكم في الأصل فهو أقدر على نظر الملاءمة فيما يتفرع عن الدعوى الأصلية، ولا يمكن للقاضي الجزائي أن يختص في نظر جميع تظلمات المتهمين باستثناء ما حدده المنظم؛ كون ذلك يستدعي منه الخوض في أعمال جهة الإدارة التي تخضع لرقابة القضاء الإداري دون سواه. ولما كانت المادة (147) من نظام الإجراءات الجزائية قد نصت على أنه: "لمن لحقه ضرر من الجريمة – ولوارثه من بعده – أن يطالب بحقه الخاص أمام المحكمة المنظورة أمامها الدعوى الجزائية في أي حال كانت عليها الدعوى، حتى لو لم يقبل طلبه أثناء التحقيق". ولما كانت المادة (215) من ذات النظام قد نصت على أنه: "إذا كان المحكوم عليه بعقوبة السجن قد أمضى مدة موقوفاً بسبب القضية التي صدر الحكم فيها، وجب احتساب مدة التوقيف من مدة السجن المحكوم بها عند تنفيذها، ولكل من أصابه ضرر – نتيجة اتهامه كيداً أو نتيجة إطالة مدة سجنه أو توقيفه أكثر من المدة المقررة – الحق في طلب التعويض أمام المحكمة التي رفعت إليها الدعوى الأصلية". فهنا المادتان من نظام الإجراءات الجزائية قد حصرت اختصاص المحكمة الجزائية التي تنظر الدعوى الأصلية في النظر في تظلمات المتضررين؛ ففي المادة (147) قد بينت تظلمات غير المتهمين ممن تضرروا من الجريمة وأن لهم المطالبة بحقهم الخاص أمام المحكمة الجزائية التي تنظر الدعوى الأصلية في مواجهة المتهم فيها، وفي المادة (215) قد بينت أن من أتهم كيداً أو من تمت إطالة مدة سجنه أكثر من المدة المقررة، وأكد على حصر هذا الاختصاص للمحاكم الجزائية </w:t>
      </w:r>
      <w:r w:rsidRPr="00AC2F18">
        <w:rPr>
          <w:rFonts w:ascii="Traditional Arabic" w:hAnsi="Traditional Arabic" w:cs="Traditional Arabic"/>
          <w:sz w:val="32"/>
          <w:szCs w:val="32"/>
          <w:rtl/>
          <w:lang w:bidi="ar-EG"/>
        </w:rPr>
        <w:lastRenderedPageBreak/>
        <w:t>فيمن أتهم كيداً في المادة (207) التي نصت على أنه: "كل حكم صادر بعدم الإدانة – بناءً على طلب إعادة النظر – يجب أن يتضمن تعويضاً معنوياً ومادياً للمحكوم عليه لما أصابه من ضرر، إذا طلب ذلك". وإنه بالنظر إلى أحوال إعادة النظر في الأحكام النهائية الصادرة بالعقوبة التي نصت عليها المادة (204) يتبين أن جميعها كانت بسبب اتهام المتضرر من الحكم كيداً، وحصول وقائع جديدة تبين هذا الكيد، والمقصود بالكيد هو الذي يظلم فيه المتهم بهتاناً وزوراً ولم يرتكب ما يدعو إلى توقيفه وتوجيه التهمة إليه. وبذلك فإن نظام الإجراءات الجزائية قد أسس اختصاص المحاكم الجزائية بالتعويض تبعاً لموضوع الدعوى الأصلية؛ لأن طلب التعويض هنا في حكم الطلب المتفرع عن الدعوى الأصلية وتابع لها؛ في حدود ما حدده المنظم كما في المادتين السابقتين. ولا ينال من ذلك ما يثار من أن ذلك يتعارض مع ما قررته هيئة التدقيق مجتمعة بقرارها رقم (87) لعام 1432هـ بشأن طلب العدول عن اختصاص الديوان بهيئة قضاء إداري بنظر الدعاوى المتعلقة بأعمال الضبط الجنائي إلغاءً وتعويضاً؛ إذ إن هذا القرار لا يصح أن يستند إليه في مواجهة نظام الإجراءات الجزائية الذي حدد فيه الاختصاص بصيغة صريحة وواضحة؛ كما أنه بصدور نظام الإجراءات الجزائية بتاريخ 22/1/1435هـ قد ألغى ما يتعارض معه من أحكام؛ بالإضافة إلى أن اختصاص هيئة التدقيق مجتمعة بصفة أصيلة هو تقرير المبادئ القضائية وترسيخها وذلك في حالة العدول عن اجتهاد سابق أقرته تلك الهيئة، أو أخذت به إحدى دوائر التدقيق، بالإضافة إلى تقرير سماع الدعوى بعد شطبها للمرة الثانية؛ كما نصت عليه المادتان (18، 40) من قواعد المرافعات والإجراءات أمام الديوان الصادرة بقرار مجلس الوزراء رقم (190) وتاريخ 16/11/1409هـ والتي ألغيت بصدور نظام المرافعات أمام ديوان المظالم عام 1435هـ، وليس من اختصاص هيئة التدقيق مجتمعة تأسيس الاختصاص بطلبات التعويض التي قررت ونظمت بصدور نظام الإجراءات الجزائية، وكذلك نظام ديوان المظالم الصادر بالمرسوم الملكي رقم (78) وتاريخ 19/9/1428هـ حيث نص في المادة (13/ج) منه على اختصاص المحاكم الإدارية بدعاوى التعويض التي يقدمها ذوو الشأن عن قرارات أو أعمال جهة الإدارة. وإذا تبين ذلك؛ فإنه لما كان المدعي يهدف من دعواه إلى إلزام المديرية العامة للمباحث الإدارية بوزارة الداخلية بتعويضه عن المدة التي ظل فيها موقوفاً نتيجة القبض عليه من قبل الجهة المدعى عليها وبسبب أعمالها. ولما كان ذلك الطلب يخرج عن اختصاص الدائرة الذي قرره المنظم، ولا ولاية لها في ذلك؛ إذ إن الدائرة لم تحاكمه، كما أنه لم توجه له أي تهمة أمام أي دائرة جزائية بالديوان، وأن مراقبة أعمال جهة الإدارة المدعى عليها في القضية والخوض فيها يخرج عن اختصاص الدائرة، وأن ذلك من اختصاص الدوائر الإدارية؛ لذا فإن الدائرة تنتهي إلى عدم اختصاصها بنظر هذه الدعوى.</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 xml:space="preserve">لذلك حكمت الدائرة: بعدم اختصاص الدوائر الجزائية </w:t>
      </w:r>
      <w:proofErr w:type="spellStart"/>
      <w:r w:rsidRPr="00AC2F18">
        <w:rPr>
          <w:rFonts w:ascii="Traditional Arabic" w:hAnsi="Traditional Arabic" w:cs="Traditional Arabic"/>
          <w:b/>
          <w:bCs/>
          <w:sz w:val="32"/>
          <w:szCs w:val="32"/>
          <w:rtl/>
          <w:lang w:bidi="ar-EG"/>
        </w:rPr>
        <w:t>ولائياً</w:t>
      </w:r>
      <w:proofErr w:type="spellEnd"/>
      <w:r w:rsidRPr="00AC2F18">
        <w:rPr>
          <w:rFonts w:ascii="Traditional Arabic" w:hAnsi="Traditional Arabic" w:cs="Traditional Arabic"/>
          <w:b/>
          <w:bCs/>
          <w:sz w:val="32"/>
          <w:szCs w:val="32"/>
          <w:rtl/>
          <w:lang w:bidi="ar-EG"/>
        </w:rPr>
        <w:t xml:space="preserve"> بنظر طلب التعويض المقدم من</w:t>
      </w:r>
      <w:r w:rsidRPr="00AC2F18">
        <w:rPr>
          <w:rFonts w:ascii="Traditional Arabic" w:hAnsi="Traditional Arabic" w:cs="Traditional Arabic"/>
          <w:sz w:val="32"/>
          <w:szCs w:val="32"/>
          <w:rtl/>
          <w:lang w:bidi="ar-EG"/>
        </w:rPr>
        <w:t xml:space="preserve"> (...) -</w:t>
      </w:r>
      <w:r w:rsidRPr="00AC2F18">
        <w:rPr>
          <w:rFonts w:ascii="Traditional Arabic" w:hAnsi="Traditional Arabic" w:cs="Traditional Arabic"/>
          <w:b/>
          <w:bCs/>
          <w:sz w:val="32"/>
          <w:szCs w:val="32"/>
          <w:rtl/>
          <w:lang w:bidi="ar-EG"/>
        </w:rPr>
        <w:t xml:space="preserve"> مصري الجنسية - ضد المديرية العامة للمباحث الإدارية بوزارة الداخلية.</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AC2F18">
        <w:rPr>
          <w:rFonts w:ascii="Traditional Arabic" w:hAnsi="Traditional Arabic" w:cs="Traditional Arabic"/>
          <w:b/>
          <w:bCs/>
          <w:sz w:val="32"/>
          <w:szCs w:val="32"/>
          <w:rtl/>
        </w:rPr>
        <w:t>آله</w:t>
      </w:r>
      <w:proofErr w:type="spellEnd"/>
      <w:r w:rsidRPr="00AC2F18">
        <w:rPr>
          <w:rFonts w:ascii="Traditional Arabic" w:hAnsi="Traditional Arabic" w:cs="Traditional Arabic"/>
          <w:b/>
          <w:bCs/>
          <w:sz w:val="32"/>
          <w:szCs w:val="32"/>
          <w:rtl/>
        </w:rPr>
        <w:t xml:space="preserve"> وصحبه أجمعين.</w:t>
      </w:r>
    </w:p>
    <w:p w:rsidR="003B0F31" w:rsidRPr="00AC2F18" w:rsidRDefault="003B0F31" w:rsidP="003B0F31">
      <w:pPr>
        <w:spacing w:after="0" w:line="240" w:lineRule="auto"/>
        <w:jc w:val="both"/>
        <w:rPr>
          <w:rFonts w:ascii="Traditional Arabic" w:hAnsi="Traditional Arabic" w:cs="Traditional Arabic"/>
          <w:b/>
          <w:bCs/>
          <w:sz w:val="32"/>
          <w:szCs w:val="32"/>
        </w:rPr>
      </w:pP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محكمة الاستئناف:</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 xml:space="preserve">حكمت المحكمة بتأييد الحكم فيما انتهى إليه من قضاء </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lang w:bidi="ar-EG"/>
        </w:rPr>
        <w:br w:type="page"/>
      </w:r>
      <w:r w:rsidRPr="00AC2F18">
        <w:rPr>
          <w:rFonts w:ascii="Traditional Arabic" w:hAnsi="Traditional Arabic" w:cs="Traditional Arabic"/>
          <w:b/>
          <w:bCs/>
          <w:sz w:val="32"/>
          <w:szCs w:val="32"/>
          <w:rtl/>
        </w:rPr>
        <w:lastRenderedPageBreak/>
        <w:t>رقم القضية الابتدائية 118/14/ق لعام 1437هـ</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رقم قضية الاستئناف 3037/2/س لعام 1437هـ</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تاريخ الجلسة 3/7/1437هـ</w:t>
      </w:r>
    </w:p>
    <w:p w:rsidR="003B0F31" w:rsidRPr="00AC2F18" w:rsidRDefault="003B0F31" w:rsidP="003B0F31">
      <w:pPr>
        <w:spacing w:after="0" w:line="240" w:lineRule="auto"/>
        <w:jc w:val="center"/>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الموضوعات</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اختصاص – اختصاص نوعي – زواج السعودي من أجنبية – انتفاء الجزاء الجنائي – مخالفة تأديبية - لا عقوبة إلا بنص.</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sz w:val="32"/>
          <w:szCs w:val="32"/>
          <w:rtl/>
        </w:rPr>
        <w:t xml:space="preserve">أقام فرع هيئة  التحقيق والادعاء العام الدعوى ضِدَّ المُتهم لزواجه من امرأة أجنبية بدون إذن مسبق مخالفاً بذلك لائحة زواج السعودي بغير سعودية – عدم تضمن اللائحة المذكورة </w:t>
      </w:r>
      <w:proofErr w:type="spellStart"/>
      <w:r w:rsidRPr="00AC2F18">
        <w:rPr>
          <w:rFonts w:ascii="Traditional Arabic" w:hAnsi="Traditional Arabic" w:cs="Traditional Arabic"/>
          <w:sz w:val="32"/>
          <w:szCs w:val="32"/>
          <w:rtl/>
        </w:rPr>
        <w:t>جزاءات</w:t>
      </w:r>
      <w:proofErr w:type="spellEnd"/>
      <w:r w:rsidRPr="00AC2F18">
        <w:rPr>
          <w:rFonts w:ascii="Traditional Arabic" w:hAnsi="Traditional Arabic" w:cs="Traditional Arabic"/>
          <w:sz w:val="32"/>
          <w:szCs w:val="32"/>
          <w:rtl/>
        </w:rPr>
        <w:t xml:space="preserve"> جنائية لمخالفة أحكامها، واكتفاؤها بالنص على محاكمة الزوج تأديبياً لدى ديوان المظالم – شرعية الجرائم والعقوبات تتطلب تحديد الوقائع محل التجريم </w:t>
      </w:r>
      <w:proofErr w:type="spellStart"/>
      <w:r w:rsidRPr="00AC2F18">
        <w:rPr>
          <w:rFonts w:ascii="Traditional Arabic" w:hAnsi="Traditional Arabic" w:cs="Traditional Arabic"/>
          <w:sz w:val="32"/>
          <w:szCs w:val="32"/>
          <w:rtl/>
        </w:rPr>
        <w:t>والجزاءات</w:t>
      </w:r>
      <w:proofErr w:type="spellEnd"/>
      <w:r w:rsidRPr="00AC2F18">
        <w:rPr>
          <w:rFonts w:ascii="Traditional Arabic" w:hAnsi="Traditional Arabic" w:cs="Traditional Arabic"/>
          <w:sz w:val="32"/>
          <w:szCs w:val="32"/>
          <w:rtl/>
        </w:rPr>
        <w:t xml:space="preserve"> الجنائية عليها؛ إعمالاً لقاعدة لا عقوبة إلا بنص - أثر ذلك:  عدم اختصاص الدوائر الجزائية بمحاكم ديوان المظالم نوعياً بنظر الدعوى.</w:t>
      </w:r>
    </w:p>
    <w:p w:rsidR="003B0F31" w:rsidRPr="00AC2F18" w:rsidRDefault="003B0F31" w:rsidP="003B0F31">
      <w:pPr>
        <w:spacing w:after="0" w:line="240" w:lineRule="auto"/>
        <w:jc w:val="center"/>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الأنظمة واللوائح</w:t>
      </w:r>
    </w:p>
    <w:p w:rsidR="003B0F31" w:rsidRPr="00AC2F18" w:rsidRDefault="003B0F31" w:rsidP="003B0F31">
      <w:pPr>
        <w:numPr>
          <w:ilvl w:val="0"/>
          <w:numId w:val="3"/>
        </w:numPr>
        <w:spacing w:after="0" w:line="240" w:lineRule="auto"/>
        <w:ind w:left="0" w:firstLine="0"/>
        <w:jc w:val="both"/>
        <w:rPr>
          <w:rFonts w:ascii="Traditional Arabic" w:hAnsi="Traditional Arabic" w:cs="Traditional Arabic"/>
          <w:sz w:val="32"/>
          <w:szCs w:val="32"/>
        </w:rPr>
      </w:pPr>
      <w:r w:rsidRPr="00AC2F18">
        <w:rPr>
          <w:rFonts w:ascii="Traditional Arabic" w:hAnsi="Traditional Arabic" w:cs="Traditional Arabic"/>
          <w:sz w:val="32"/>
          <w:szCs w:val="32"/>
          <w:rtl/>
        </w:rPr>
        <w:t>المواد (1، 2، 3، 4، 5، 6، 7، 9) من  لائحة زواج السعودي بغير سعودية والسعودية بغير سعودي الصادرة بقرار وزير الداخلية رقم (6874) وتاريخ 20/12/1422هـ.</w:t>
      </w:r>
    </w:p>
    <w:p w:rsidR="003B0F31" w:rsidRPr="00AC2F18" w:rsidRDefault="003B0F31" w:rsidP="003B0F31">
      <w:pPr>
        <w:numPr>
          <w:ilvl w:val="0"/>
          <w:numId w:val="3"/>
        </w:numPr>
        <w:spacing w:after="0" w:line="240" w:lineRule="auto"/>
        <w:ind w:left="0" w:firstLine="0"/>
        <w:jc w:val="both"/>
        <w:rPr>
          <w:rFonts w:ascii="Traditional Arabic" w:hAnsi="Traditional Arabic" w:cs="Traditional Arabic"/>
          <w:sz w:val="32"/>
          <w:szCs w:val="32"/>
        </w:rPr>
      </w:pPr>
      <w:r w:rsidRPr="00AC2F18">
        <w:rPr>
          <w:rFonts w:ascii="Traditional Arabic" w:hAnsi="Traditional Arabic" w:cs="Traditional Arabic"/>
          <w:sz w:val="32"/>
          <w:szCs w:val="32"/>
          <w:rtl/>
        </w:rPr>
        <w:t>تعميم رئيس ديوان المظالم رقم (2) وتاريخ 2/4/1410هـ؛ بشأن إصدار الحكم بعدم الاختصاص أو عدم القبول بحضور المدعي، دون الحاجة إلى إخطار بقية الأطراف.</w:t>
      </w:r>
    </w:p>
    <w:p w:rsidR="003B0F31" w:rsidRPr="00AC2F18" w:rsidRDefault="003B0F31" w:rsidP="003B0F31">
      <w:pPr>
        <w:spacing w:after="0" w:line="240" w:lineRule="auto"/>
        <w:jc w:val="center"/>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الوقائع</w:t>
      </w:r>
    </w:p>
    <w:p w:rsidR="003B0F31" w:rsidRPr="00AC2F18" w:rsidRDefault="003B0F31" w:rsidP="003B0F31">
      <w:pPr>
        <w:spacing w:after="0" w:line="240" w:lineRule="auto"/>
        <w:jc w:val="both"/>
        <w:rPr>
          <w:rFonts w:ascii="Traditional Arabic" w:hAnsi="Traditional Arabic" w:cs="Traditional Arabic"/>
          <w:sz w:val="32"/>
          <w:szCs w:val="32"/>
          <w:rtl/>
        </w:rPr>
      </w:pPr>
      <w:r w:rsidRPr="00AC2F18">
        <w:rPr>
          <w:rFonts w:ascii="Traditional Arabic" w:hAnsi="Traditional Arabic" w:cs="Traditional Arabic"/>
          <w:sz w:val="32"/>
          <w:szCs w:val="32"/>
          <w:rtl/>
        </w:rPr>
        <w:t xml:space="preserve">تتلخص في أنه ورد إلى المحكمة الإدارية بمنطقة الباحة خطاب هيئة التحقيق والادعاء العام بمنطقة الباحة رقم (1491) وتاريخ 7/2/1437هـ المرفق به لائحة الدعوى العامة مع </w:t>
      </w:r>
      <w:proofErr w:type="spellStart"/>
      <w:r w:rsidRPr="00AC2F18">
        <w:rPr>
          <w:rFonts w:ascii="Traditional Arabic" w:hAnsi="Traditional Arabic" w:cs="Traditional Arabic"/>
          <w:sz w:val="32"/>
          <w:szCs w:val="32"/>
          <w:rtl/>
        </w:rPr>
        <w:t>مشفوعاتها</w:t>
      </w:r>
      <w:proofErr w:type="spellEnd"/>
      <w:r w:rsidRPr="00AC2F18">
        <w:rPr>
          <w:rFonts w:ascii="Traditional Arabic" w:hAnsi="Traditional Arabic" w:cs="Traditional Arabic"/>
          <w:sz w:val="32"/>
          <w:szCs w:val="32"/>
          <w:rtl/>
        </w:rPr>
        <w:t xml:space="preserve"> المتضمنة أنه بتاريخ 19/3/1435هـ تقدم المدعى عليه المذكور باستدعاء لصاحب السمو الملكي وزير الداخلية حفظه الله يطلب فيه السماح له بجلب زوجته الأجنبية وأبنائها الأيتام من دولة فلسطين إلى المملكة العربية السعودية وقد صدر خطاب وكيل وزارة الداخلية لشؤون الحقوق رقم (123154) بتاريخ 24/10/1435هـ المتضمن عدم الموافقة على طلب المدعى عليه المذكور وتطبيق التعليمات بحقه. وباستجواب المدعى عليه أقر بزواجه من المرأة (...) فلسطينية الجنسية وذلك بموجب وثيقة عقد الزواج رقم (165971) بتاريخ 27/4/1430هـ دون تصريح مسبق من وزارة الداخلية. وقد انتهى التحقيق مع المذكور إلى توجيه الاتهام إليه بالزواج من امرأة أجنبية بدون إذن مسبق مخالفاً بذلك لائحة زواج السعودي من أجنبية وذلك للأدلة والقرائن التالية: 1- ما ورد في أقواله المنوه عنها المدونة بتقرير الأحوال الأمنية الموحد ص(15-18) المرفق لفه (31). 2-</w:t>
      </w:r>
      <w:r w:rsidRPr="00AC2F18">
        <w:rPr>
          <w:rFonts w:ascii="Traditional Arabic" w:hAnsi="Traditional Arabic" w:cs="Traditional Arabic"/>
          <w:sz w:val="32"/>
          <w:szCs w:val="32"/>
        </w:rPr>
        <w:t xml:space="preserve"> </w:t>
      </w:r>
      <w:r w:rsidRPr="00AC2F18">
        <w:rPr>
          <w:rFonts w:ascii="Traditional Arabic" w:hAnsi="Traditional Arabic" w:cs="Traditional Arabic"/>
          <w:sz w:val="32"/>
          <w:szCs w:val="32"/>
          <w:rtl/>
        </w:rPr>
        <w:t xml:space="preserve"> ما ورد في استدعائه المنوه عنه المرفق لفه رقم (21). 3- ما ورد في صورة عقد الزواج </w:t>
      </w:r>
      <w:r w:rsidRPr="00AC2F18">
        <w:rPr>
          <w:rFonts w:ascii="Traditional Arabic" w:hAnsi="Traditional Arabic" w:cs="Traditional Arabic"/>
          <w:sz w:val="32"/>
          <w:szCs w:val="32"/>
          <w:rtl/>
        </w:rPr>
        <w:lastRenderedPageBreak/>
        <w:t>المنوه عنه المرفق لفة رقم (16). 4- ما ورد بخطاب سعادة وكيل وزارة الداخلية لشؤون الحقوق المنوه عنه المرفق لفة رقم (22). وتضمنت لائحة الدعوى العامة أن ما أقدم عليه المذكور وهو بكامل أهليته المعتبرة شرعاً يعتبر فعلاً مخالفاً لتعليمات ولي الأمر وفق ما نصت عليه المادة الثانية من لائحة زواج السعودي بغير السعودية والسعودية بغير سعودي بالقرار الوزاري رقم (6874) وتاريخ 2/12/1422هـ، وختمت اللائحة بطلب المدعي العام بإثبات إدانته بما أسند إليه والحكم عليه بعقوبة تعزيرية وفق ما نصت عليه المادة التاسعة من اللائحة. وبإحالة الأوراق إلى المحكمة الإدارية بالباحة تم قيدها قضية بالرقم المشار إليه أعلاه، وبجلسة هذا اليوم حضر المدعي العام وتخلف المتهم عن الحضور، فقامت الدائرة بإصدار حكمها المبني على الآتي:</w:t>
      </w:r>
    </w:p>
    <w:p w:rsidR="003B0F31" w:rsidRPr="00AC2F18" w:rsidRDefault="003B0F31" w:rsidP="003B0F31">
      <w:pPr>
        <w:spacing w:after="0" w:line="240" w:lineRule="auto"/>
        <w:jc w:val="center"/>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الأسباب</w:t>
      </w:r>
    </w:p>
    <w:p w:rsidR="003B0F31" w:rsidRPr="00AC2F18" w:rsidRDefault="003B0F31" w:rsidP="003B0F31">
      <w:pPr>
        <w:spacing w:after="0" w:line="240" w:lineRule="auto"/>
        <w:jc w:val="both"/>
        <w:rPr>
          <w:rFonts w:ascii="Traditional Arabic" w:hAnsi="Traditional Arabic" w:cs="Traditional Arabic"/>
          <w:sz w:val="32"/>
          <w:szCs w:val="32"/>
          <w:rtl/>
        </w:rPr>
      </w:pPr>
      <w:r w:rsidRPr="00AC2F18">
        <w:rPr>
          <w:rFonts w:ascii="Traditional Arabic" w:hAnsi="Traditional Arabic" w:cs="Traditional Arabic"/>
          <w:sz w:val="32"/>
          <w:szCs w:val="32"/>
          <w:rtl/>
        </w:rPr>
        <w:t xml:space="preserve">بما أن الواقعة حدثت في دائرة منطقة الباحة فهي داخلةً ضمن اختصاص الدائرة المكاني، وحيث إنه قد توجهت التهمة للمدعى عليه ومفادها الزواج من امرأة أجنبية بدون إذن مسبق مخالفاً بذلك لائحة زواج السعودي من غير السعودية، وبتأمل القرار الوزاري رقم (6874) وتاريخ 20/12/1422هـ من لائحة زواج السعودي بغير السعودية والسعودية بغير السعودي فقد حددت المادة الأولى منه الفئات السعودية الممنوع عليه الزواج بغير السعودية أو السعودي بغير السعودية، وتضمنت المادة الثانية أحكام الموافقة على طلبات الزواج التي تقدم من غير الفئات الواردة في المادة الأولى مشروطاً بإذن الوزير أو من يفوضه، كما تضمنت المواد الثالثة والرابعة والخامسة والسادسة الشروط الخاصة لصدور إذن الوزير، ونصت المادة السابعة على أن تتولى المحاكم الشرعية التأكد من توافر الشروط المذكورة في المواد السابقة وتطبيقها قبل توثيق عقد الزواج، وحددت المادة التاسعة الآثار المترتبة على مخالفة الأحكام الواردة في المواد السابقة في الآتي: محاكم المتزوج تأديبياً لدى ديوان المظالم، فضلاً عن عدم توثيق عقد الزواج وعدم السماح بدخول الزوجة أو الزوج الأجنبي وإنهاء إقامتهما إذا كانا مقيمين. وبتأمل هذه المادة فإنها لم تضع </w:t>
      </w:r>
      <w:proofErr w:type="spellStart"/>
      <w:r w:rsidRPr="00AC2F18">
        <w:rPr>
          <w:rFonts w:ascii="Traditional Arabic" w:hAnsi="Traditional Arabic" w:cs="Traditional Arabic"/>
          <w:sz w:val="32"/>
          <w:szCs w:val="32"/>
          <w:rtl/>
        </w:rPr>
        <w:t>جزاءات</w:t>
      </w:r>
      <w:proofErr w:type="spellEnd"/>
      <w:r w:rsidRPr="00AC2F18">
        <w:rPr>
          <w:rFonts w:ascii="Traditional Arabic" w:hAnsi="Traditional Arabic" w:cs="Traditional Arabic"/>
          <w:sz w:val="32"/>
          <w:szCs w:val="32"/>
          <w:rtl/>
        </w:rPr>
        <w:t xml:space="preserve"> جنائية أو تأديبية لمخالفة أحكام النصوص الواردة في اللائحة إنما اكتفت بالنص على محاكمة الزوج تأديبية لدى ديوان المظالم، ولما كانت شرعية الجرائم والعقوبات تتطلب أن يكون هناك تحديد للوقائع محل التجريم وأن توجد </w:t>
      </w:r>
      <w:proofErr w:type="spellStart"/>
      <w:r w:rsidRPr="00AC2F18">
        <w:rPr>
          <w:rFonts w:ascii="Traditional Arabic" w:hAnsi="Traditional Arabic" w:cs="Traditional Arabic"/>
          <w:sz w:val="32"/>
          <w:szCs w:val="32"/>
          <w:rtl/>
        </w:rPr>
        <w:t>جزاءات</w:t>
      </w:r>
      <w:proofErr w:type="spellEnd"/>
      <w:r w:rsidRPr="00AC2F18">
        <w:rPr>
          <w:rFonts w:ascii="Traditional Arabic" w:hAnsi="Traditional Arabic" w:cs="Traditional Arabic"/>
          <w:sz w:val="32"/>
          <w:szCs w:val="32"/>
          <w:rtl/>
        </w:rPr>
        <w:t xml:space="preserve"> جنائية محددة إعمالاً لقاعدة لا جريمة ولا عقوبة إلا بنص، ولما كان تحديد العقوبة مطلوباً ليس في المسائل الجزائية وإنما أيضاً في المسؤولية التأديبية، فإن الفقرة الأولى من المادة التاسعة لا مجال لأعمالها إلا إذا كان الزوج مرتكب الفعل يخضع لنظام يخاطبه بصفته الوظيفية وتحدد جزاء لمخالفة الأوامر والنواهي الواردة في النظام، وقد ثبت لدى الدائرة أن المدعى عليه متقاعد عن العمل، ولما كان تعميم رئيس الديوان رقم (3) وتاريخ 2/4/1410هـ يشير إلى أن الدائرة إذا تبينت حال ورود القضية إليها عدم الاختصاص الظاهر بنظر الدعوى أو عدم قبولها كان لها بحضور المدعي أن تصدر حكماً بهذا الصدد دون الحاجة إلى إخطار بقية الأطراف، ولذا اكتفت الدائرة بحضور المدعي العام دونما الحاجة إلى مرافعة أمامها.</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lastRenderedPageBreak/>
        <w:t>لذلك حكمت الدائرة: بعدم اختصاص الدوائر الجزائية بمحاكم ديوان المظالم نوعياً بنظر الدعوى رقم (118) لعام 1437هـ المرفوعة من هيئة التحقيق والادعاء العام ضد (...)، سعودي الجنسية هوية وطنية رقم (...) لما هو موضح بالأسباب.</w:t>
      </w:r>
    </w:p>
    <w:p w:rsidR="003B0F31" w:rsidRPr="00AC2F18" w:rsidRDefault="003B0F31" w:rsidP="003B0F31">
      <w:pPr>
        <w:spacing w:after="0" w:line="240" w:lineRule="auto"/>
        <w:jc w:val="both"/>
        <w:rPr>
          <w:rFonts w:ascii="Traditional Arabic" w:hAnsi="Traditional Arabic" w:cs="Traditional Arabic"/>
          <w:b/>
          <w:bCs/>
          <w:sz w:val="32"/>
          <w:szCs w:val="32"/>
          <w:rtl/>
        </w:rPr>
      </w:pPr>
      <w:r w:rsidRPr="00AC2F1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AC2F18">
        <w:rPr>
          <w:rFonts w:ascii="Traditional Arabic" w:hAnsi="Traditional Arabic" w:cs="Traditional Arabic"/>
          <w:b/>
          <w:bCs/>
          <w:sz w:val="32"/>
          <w:szCs w:val="32"/>
          <w:rtl/>
        </w:rPr>
        <w:t>آله</w:t>
      </w:r>
      <w:proofErr w:type="spellEnd"/>
      <w:r w:rsidRPr="00AC2F18">
        <w:rPr>
          <w:rFonts w:ascii="Traditional Arabic" w:hAnsi="Traditional Arabic" w:cs="Traditional Arabic"/>
          <w:b/>
          <w:bCs/>
          <w:sz w:val="32"/>
          <w:szCs w:val="32"/>
          <w:rtl/>
        </w:rPr>
        <w:t xml:space="preserve"> وصحبه أجمعين.</w:t>
      </w:r>
    </w:p>
    <w:p w:rsidR="003B0F31" w:rsidRPr="00AC2F18" w:rsidRDefault="003B0F31" w:rsidP="003B0F31">
      <w:pPr>
        <w:spacing w:after="0" w:line="240" w:lineRule="auto"/>
        <w:jc w:val="both"/>
        <w:rPr>
          <w:rFonts w:ascii="Traditional Arabic" w:hAnsi="Traditional Arabic" w:cs="Traditional Arabic"/>
          <w:b/>
          <w:bCs/>
          <w:sz w:val="32"/>
          <w:szCs w:val="32"/>
          <w:rtl/>
          <w:lang w:bidi="ar-EG"/>
        </w:rPr>
      </w:pPr>
      <w:r w:rsidRPr="00AC2F18">
        <w:rPr>
          <w:rFonts w:ascii="Traditional Arabic" w:hAnsi="Traditional Arabic" w:cs="Traditional Arabic"/>
          <w:b/>
          <w:bCs/>
          <w:sz w:val="32"/>
          <w:szCs w:val="32"/>
          <w:rtl/>
          <w:lang w:bidi="ar-EG"/>
        </w:rPr>
        <w:t xml:space="preserve">محكمة الاستئناف: </w:t>
      </w:r>
    </w:p>
    <w:p w:rsidR="003B0F31" w:rsidRPr="00AC2F18" w:rsidRDefault="003B0F31" w:rsidP="003B0F31">
      <w:pPr>
        <w:spacing w:after="0" w:line="240" w:lineRule="auto"/>
        <w:jc w:val="both"/>
        <w:rPr>
          <w:rFonts w:ascii="Traditional Arabic" w:hAnsi="Traditional Arabic" w:cs="Traditional Arabic"/>
          <w:b/>
          <w:bCs/>
          <w:sz w:val="32"/>
          <w:szCs w:val="32"/>
          <w:lang w:bidi="ar-EG"/>
        </w:rPr>
      </w:pPr>
      <w:r w:rsidRPr="00AC2F18">
        <w:rPr>
          <w:rFonts w:ascii="Traditional Arabic" w:hAnsi="Traditional Arabic" w:cs="Traditional Arabic"/>
          <w:b/>
          <w:bCs/>
          <w:sz w:val="32"/>
          <w:szCs w:val="32"/>
          <w:rtl/>
          <w:lang w:bidi="ar-EG"/>
        </w:rPr>
        <w:t>حكمت المحكمة بتأييد الحكم فيما انتهى إليه من قضاء.</w:t>
      </w:r>
    </w:p>
    <w:p w:rsidR="001A249E" w:rsidRDefault="001A249E">
      <w:pPr>
        <w:bidi w:val="0"/>
        <w:rPr>
          <w:b/>
          <w:bCs/>
          <w:sz w:val="144"/>
          <w:szCs w:val="144"/>
          <w:rtl/>
        </w:rPr>
      </w:pPr>
      <w:r>
        <w:rPr>
          <w:b/>
          <w:bCs/>
          <w:sz w:val="144"/>
          <w:szCs w:val="144"/>
          <w:rtl/>
        </w:rPr>
        <w:br w:type="page"/>
      </w:r>
    </w:p>
    <w:p w:rsidR="001A249E" w:rsidRDefault="001A249E">
      <w:pPr>
        <w:rPr>
          <w:b/>
          <w:bCs/>
          <w:sz w:val="144"/>
          <w:szCs w:val="144"/>
          <w:rtl/>
        </w:rPr>
      </w:pPr>
      <w:r>
        <w:rPr>
          <w:rFonts w:hint="cs"/>
          <w:b/>
          <w:bCs/>
          <w:sz w:val="144"/>
          <w:szCs w:val="144"/>
          <w:rtl/>
        </w:rPr>
        <w:lastRenderedPageBreak/>
        <w:t>اختلاس</w:t>
      </w:r>
    </w:p>
    <w:p w:rsidR="001A249E" w:rsidRDefault="001A249E">
      <w:pPr>
        <w:bidi w:val="0"/>
        <w:rPr>
          <w:b/>
          <w:bCs/>
          <w:sz w:val="144"/>
          <w:szCs w:val="144"/>
          <w:rtl/>
        </w:rPr>
      </w:pPr>
      <w:r>
        <w:rPr>
          <w:b/>
          <w:bCs/>
          <w:sz w:val="144"/>
          <w:szCs w:val="144"/>
          <w:rtl/>
        </w:rPr>
        <w:br w:type="page"/>
      </w:r>
    </w:p>
    <w:p w:rsidR="001A249E" w:rsidRPr="00732523" w:rsidRDefault="001A249E" w:rsidP="001A249E">
      <w:pPr>
        <w:spacing w:after="0" w:line="240" w:lineRule="auto"/>
        <w:jc w:val="both"/>
        <w:rPr>
          <w:rFonts w:ascii="Traditional Arabic" w:hAnsi="Traditional Arabic" w:cs="Traditional Arabic"/>
          <w:b/>
          <w:bCs/>
          <w:sz w:val="32"/>
          <w:szCs w:val="32"/>
          <w:rtl/>
        </w:rPr>
      </w:pPr>
      <w:r w:rsidRPr="00732523">
        <w:rPr>
          <w:rFonts w:ascii="Traditional Arabic" w:hAnsi="Traditional Arabic" w:cs="Traditional Arabic"/>
          <w:b/>
          <w:bCs/>
          <w:sz w:val="32"/>
          <w:szCs w:val="32"/>
          <w:rtl/>
          <w:lang w:bidi="ar-EG"/>
        </w:rPr>
        <w:lastRenderedPageBreak/>
        <w:t>رقم القضية الابتدائية 735/10/ق لعام 1435هـ</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رقم قضية الاستئناف 4676/2/س لعام 1436هـ</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تاريخ الجلسة 20/1/1437هـ</w:t>
      </w:r>
    </w:p>
    <w:p w:rsidR="001A249E" w:rsidRPr="00732523" w:rsidRDefault="001A249E" w:rsidP="001A249E">
      <w:pPr>
        <w:spacing w:after="0" w:line="240" w:lineRule="auto"/>
        <w:jc w:val="center"/>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الموضوعات</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اختلاس – موظف عام – مال عام – أدوية – إقرار – قرينة – تصدي محكمة الاستئناف – رد المبالغ المختلسة.</w:t>
      </w:r>
    </w:p>
    <w:p w:rsidR="001A249E" w:rsidRPr="00732523" w:rsidRDefault="001A249E" w:rsidP="001A249E">
      <w:pPr>
        <w:spacing w:after="0" w:line="240" w:lineRule="auto"/>
        <w:jc w:val="both"/>
        <w:rPr>
          <w:rFonts w:ascii="Traditional Arabic" w:hAnsi="Traditional Arabic" w:cs="Traditional Arabic"/>
          <w:sz w:val="32"/>
          <w:szCs w:val="32"/>
          <w:rtl/>
          <w:lang w:bidi="ar-EG"/>
        </w:rPr>
      </w:pPr>
      <w:r w:rsidRPr="00732523">
        <w:rPr>
          <w:rFonts w:ascii="Traditional Arabic" w:hAnsi="Traditional Arabic" w:cs="Traditional Arabic"/>
          <w:sz w:val="32"/>
          <w:szCs w:val="32"/>
          <w:rtl/>
          <w:lang w:bidi="ar-EG"/>
        </w:rPr>
        <w:t>أقام فرع هيئة الرقابة والتحقيق الدعوى ضد المتهمين لقيام المتهمة الأولى حال كونها موظفة عامة باختلاس أدوية عن طريق صرفها للمتهم الثاني دون وصفات طبية، وقيام المتهم الثاني ببيعها – صدور حكم المحكمة الابتدائية بعدم إدانة المتهمة الأولى، وإدانة المتهم الثاني، ومعاقبته، وإلزامه برد المبالغ المختلسة – تصدي محكمة الاستئناف لنظر الدعوى – اعتراف المتهم الثاني بصحة التهمة المنسوبة إليه – اعتراف المتهمة الأولى أمام المحكمة الابتدائية بقيامها بصرف علاجات للمتهم الثاني دون وصفات طبية بالمخالفة للنظام – ثبوت دخول مبالغ مالية لحساب المتهمة الأولى عن طريق موظف صيدلية خاصة – أثر ذلك: إدانة المتهمين بما نسب إليهما من تهمة، ومعاقبتهما عن ذلك بالغرامة المالية، مع إلزام المتهم الثاني برد المبالغ المختلسة.</w:t>
      </w:r>
    </w:p>
    <w:p w:rsidR="001A249E" w:rsidRPr="00732523" w:rsidRDefault="001A249E" w:rsidP="001A249E">
      <w:pPr>
        <w:spacing w:after="0" w:line="240" w:lineRule="auto"/>
        <w:jc w:val="center"/>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الأنظمة واللوائح</w:t>
      </w:r>
    </w:p>
    <w:p w:rsidR="001A249E" w:rsidRPr="00732523" w:rsidRDefault="001A249E" w:rsidP="001A249E">
      <w:pPr>
        <w:numPr>
          <w:ilvl w:val="0"/>
          <w:numId w:val="4"/>
        </w:numPr>
        <w:spacing w:after="0" w:line="240" w:lineRule="auto"/>
        <w:jc w:val="both"/>
        <w:rPr>
          <w:rFonts w:ascii="Traditional Arabic" w:hAnsi="Traditional Arabic" w:cs="Traditional Arabic"/>
          <w:sz w:val="32"/>
          <w:szCs w:val="32"/>
          <w:rtl/>
          <w:lang w:bidi="ar-EG"/>
        </w:rPr>
      </w:pPr>
      <w:r w:rsidRPr="00732523">
        <w:rPr>
          <w:rFonts w:ascii="Traditional Arabic" w:hAnsi="Traditional Arabic" w:cs="Traditional Arabic"/>
          <w:sz w:val="32"/>
          <w:szCs w:val="32"/>
          <w:rtl/>
          <w:lang w:bidi="ar-EG"/>
        </w:rPr>
        <w:t>المادتان (2/7، 3) من المرسوم الملكي رقم (43) وتاريخ 29/11/1377هـ بشأن عقوبة جريمة الاختلاس ورد المبالغ المختلسة.</w:t>
      </w:r>
    </w:p>
    <w:p w:rsidR="001A249E" w:rsidRPr="00732523" w:rsidRDefault="001A249E" w:rsidP="001A249E">
      <w:pPr>
        <w:spacing w:after="0" w:line="240" w:lineRule="auto"/>
        <w:jc w:val="center"/>
        <w:rPr>
          <w:rFonts w:ascii="Traditional Arabic" w:hAnsi="Traditional Arabic" w:cs="Traditional Arabic"/>
          <w:sz w:val="32"/>
          <w:szCs w:val="32"/>
          <w:rtl/>
          <w:lang w:bidi="ar-EG"/>
        </w:rPr>
      </w:pPr>
      <w:r w:rsidRPr="00732523">
        <w:rPr>
          <w:rFonts w:ascii="Traditional Arabic" w:hAnsi="Traditional Arabic" w:cs="Traditional Arabic"/>
          <w:b/>
          <w:bCs/>
          <w:sz w:val="32"/>
          <w:szCs w:val="32"/>
          <w:rtl/>
          <w:lang w:bidi="ar-EG"/>
        </w:rPr>
        <w:t>الوقائع</w:t>
      </w:r>
    </w:p>
    <w:p w:rsidR="001A249E" w:rsidRPr="00732523" w:rsidRDefault="001A249E" w:rsidP="001A249E">
      <w:pPr>
        <w:spacing w:after="0" w:line="240" w:lineRule="auto"/>
        <w:jc w:val="both"/>
        <w:rPr>
          <w:rFonts w:ascii="Traditional Arabic" w:hAnsi="Traditional Arabic" w:cs="Traditional Arabic"/>
          <w:sz w:val="32"/>
          <w:szCs w:val="32"/>
          <w:rtl/>
          <w:lang w:bidi="ar-EG"/>
        </w:rPr>
      </w:pPr>
      <w:r w:rsidRPr="00732523">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الرقابة والتحقيق بالعاصمة المقدسة رقم (309) وتاريخ 8/2/1435هـ المرفق به لائحة الاتهام رقم (12/ج) لعام 1435هـ مع </w:t>
      </w:r>
      <w:proofErr w:type="spellStart"/>
      <w:r w:rsidRPr="00732523">
        <w:rPr>
          <w:rFonts w:ascii="Traditional Arabic" w:hAnsi="Traditional Arabic" w:cs="Traditional Arabic"/>
          <w:sz w:val="32"/>
          <w:szCs w:val="32"/>
          <w:rtl/>
          <w:lang w:bidi="ar-EG"/>
        </w:rPr>
        <w:t>مشفوعاتها</w:t>
      </w:r>
      <w:proofErr w:type="spellEnd"/>
      <w:r w:rsidRPr="00732523">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 والمدعى عليهما المذكوران أعلاه، وادعى ممثل الادعاء في مواجهتهما قائلاً: تتهم هيئة الرقابة والتحقيق: 1- (...) سعودية الجنسية، سجل مدني رقم (...)، مساعدة صيدلي بمستشفى الملك عبدالعزيز بمكة المكرمة. 2- (...) مصري الجنسية، رخصة إقامة رقم (...). لأنهما قبل تاريخ 9/4/1434هـ بدائرة العاصمة المقدسة بمنطقة مكة المكرمة فعلا الآتي: المتهمة الأولى حال كونها موظفاً عاماً بصفتها الوظيفية اختلست أموالاً عامة، وهي عدد من الأدوية الحكومية التابعة لوزارة الصحة بما قيمته (12.700) ريال، حيث أخذت هذه الأدوية من صيدلية المستشفى والاستيلاء عليها بسبب وظيفتها وتسليمها إلى المتهم الثاني ليقوم هذا الأخير ببيعها في السوق على الصيدليات الخاصة واستحصال </w:t>
      </w:r>
      <w:proofErr w:type="spellStart"/>
      <w:r w:rsidRPr="00732523">
        <w:rPr>
          <w:rFonts w:ascii="Traditional Arabic" w:hAnsi="Traditional Arabic" w:cs="Traditional Arabic"/>
          <w:sz w:val="32"/>
          <w:szCs w:val="32"/>
          <w:rtl/>
          <w:lang w:bidi="ar-EG"/>
        </w:rPr>
        <w:t>مبالغها</w:t>
      </w:r>
      <w:proofErr w:type="spellEnd"/>
      <w:r w:rsidRPr="00732523">
        <w:rPr>
          <w:rFonts w:ascii="Traditional Arabic" w:hAnsi="Traditional Arabic" w:cs="Traditional Arabic"/>
          <w:sz w:val="32"/>
          <w:szCs w:val="32"/>
          <w:rtl/>
          <w:lang w:bidi="ar-EG"/>
        </w:rPr>
        <w:t xml:space="preserve">. المتهم الثاني: اشترك </w:t>
      </w:r>
      <w:r w:rsidRPr="00732523">
        <w:rPr>
          <w:rFonts w:ascii="Traditional Arabic" w:hAnsi="Traditional Arabic" w:cs="Traditional Arabic"/>
          <w:sz w:val="32"/>
          <w:szCs w:val="32"/>
          <w:rtl/>
          <w:lang w:bidi="ar-EG"/>
        </w:rPr>
        <w:lastRenderedPageBreak/>
        <w:t xml:space="preserve">مع المتهمة الأولى بحكم أنه زوجها في اختلاس الأدوية وذلك بأن قام باستلام هذه الأدوية من المتهمة الأولى لبيعها في السوق واستحصال قيمتها، إذ سلمها إلى الصيدلي (...) بحكم عمله في صيدلية خاصة حيث قام ببيعها وتحويل </w:t>
      </w:r>
      <w:proofErr w:type="spellStart"/>
      <w:r w:rsidRPr="00732523">
        <w:rPr>
          <w:rFonts w:ascii="Traditional Arabic" w:hAnsi="Traditional Arabic" w:cs="Traditional Arabic"/>
          <w:sz w:val="32"/>
          <w:szCs w:val="32"/>
          <w:rtl/>
          <w:lang w:bidi="ar-EG"/>
        </w:rPr>
        <w:t>مبالغها</w:t>
      </w:r>
      <w:proofErr w:type="spellEnd"/>
      <w:r w:rsidRPr="00732523">
        <w:rPr>
          <w:rFonts w:ascii="Traditional Arabic" w:hAnsi="Traditional Arabic" w:cs="Traditional Arabic"/>
          <w:sz w:val="32"/>
          <w:szCs w:val="32"/>
          <w:rtl/>
          <w:lang w:bidi="ar-EG"/>
        </w:rPr>
        <w:t xml:space="preserve"> إلى حساب المتهمة الأولى. أدلة الاتهام: 1- ما هو ثابت بصورة محضر القبض على الصيدلي (...) - مصري الجنسية - الذي يعمل بصيدلية (...) بخميس مشيط لقيامه ببيع أدوية تابعة لوزارة الصحة. 2- ما هو ثابت بأقوال الصيدلي (...) بالتحقيقات الأولية من حصوله على الأدوية التابعة لوزارة الصحة عن طريق المتهم الثاني (...)، وأنه بعد بيع الأدوية يقوم بتحويل </w:t>
      </w:r>
      <w:proofErr w:type="spellStart"/>
      <w:r w:rsidRPr="00732523">
        <w:rPr>
          <w:rFonts w:ascii="Traditional Arabic" w:hAnsi="Traditional Arabic" w:cs="Traditional Arabic"/>
          <w:sz w:val="32"/>
          <w:szCs w:val="32"/>
          <w:rtl/>
          <w:lang w:bidi="ar-EG"/>
        </w:rPr>
        <w:t>مبالغها</w:t>
      </w:r>
      <w:proofErr w:type="spellEnd"/>
      <w:r w:rsidRPr="00732523">
        <w:rPr>
          <w:rFonts w:ascii="Traditional Arabic" w:hAnsi="Traditional Arabic" w:cs="Traditional Arabic"/>
          <w:sz w:val="32"/>
          <w:szCs w:val="32"/>
          <w:rtl/>
          <w:lang w:bidi="ar-EG"/>
        </w:rPr>
        <w:t xml:space="preserve"> لحساب المتهمة الأولى. 3- اعتراف المتهم الثاني من حصوله على تلك الأدوية من صيدلية مستشفى الملك عبدالعزيز عن طريق زوجته المتهمة الأولى وقيامه بإرسالها للصيدلي (...) في خميس مشيط ليقوم ببيعها وتحويل المبالغ المتحصلة لحساب زوجته المتهمة الأولى. 4- اعتراف المتهمة الأولى بقيامها بإعطاء زوجها المتهم الثاني تلك الأدوية من صيدلية المستشفى الحكومي التي تعمل بها دون وصفات طبية، وأنها كانت تعلم بأن ذلك مخالفاً للنظام. 5-ما هو ثابت بكشوف حساب الصيدلي (...) من تحويل المبالغ المالية المتحصلة من بيع تلك الأدوية لحساب المتهمة الأولى بما قيمته (12.700) ريال. وتطلب الهيئة من المحكمة الإدارية معاقبة المتهمين المذكورين طبقاً للمادتين الثانية فقرة (7)، والثالثة من المرسوم الملكي رقم (43) لعام 1377هـ. وفي جلسة يوم الاثنين 24/4/1435هـ حضر المدعى عليهما وبعد سماعهما  للدعوى المقامة ضدهما، أجابت المدعى عليها قائلة: أعترف بما ورد بلائحة الدعوى، حيث قمت بإعطاء زوجي المدعى عليه الثاني بعض الأدوية على فترات متباعدة لأجل توزيعها على أقاربه وبعض أصدقائه، وأن العمل على أن أتصرف بهذه الطريقة لأي مراجع يراجع لطلب العلاج لأي سبب يذكره من انتهاء علاجه أو نحوه، وإني لم أكن أعلم بقيام زوجي ببيعها، وإني لم أستلم مبلغاً مقابل بيع زوجي لهذه الأدوية، وأن تحويله لتلك المبالغ إلى حسابي بسبب أنه في تلك الفترة كان يستخدم بطاقة الصراف الخاصة بي. ثم سألت الدائرة المدعى عليه الثاني، فأجاب: بأنه يعترف بما ورد بهذه الدعوى، وأنه كان يأخذ من زوجته المدعى عليها الأولى بعض الأدوية ويفهمها بأنه يحتاجها لبعض أقاربه وهي لا تعلم عن موضوع بيعها شيئاً ولا عن المبالغ التي كانت تدخل في حسابها لأني أنا المسؤول عن ذلك كله. ثم قرر الأطراف الاكتفاء بما قدموه، وبذات الجلسة أصدرت الدائرة حكمها رقم (233) لعام 1435هـ القاضي: أولاً: بعدم إدانة (...) - سعودية الجنسية - بجريمة الاختلاس المنسوبة إليها في الدعوى. ثانياً: إدانة (...) - مصري الجنسية - بما هو منسوب إليه في هذه الدعوى بجريمة الاختلاس، ومعاقبته عن ذلك بتغريمه مبلغ خمسة آلاف ريال. ثالثاً: إلزام المحكوم عليه الثاني برد المبالغ التي أخذت بغير وجه شرعي، ومقدارها اثنا عشر ألفاً </w:t>
      </w:r>
      <w:proofErr w:type="spellStart"/>
      <w:r w:rsidRPr="00732523">
        <w:rPr>
          <w:rFonts w:ascii="Traditional Arabic" w:hAnsi="Traditional Arabic" w:cs="Traditional Arabic"/>
          <w:sz w:val="32"/>
          <w:szCs w:val="32"/>
          <w:rtl/>
          <w:lang w:bidi="ar-EG"/>
        </w:rPr>
        <w:t>وسبعمئه</w:t>
      </w:r>
      <w:proofErr w:type="spellEnd"/>
      <w:r w:rsidRPr="00732523">
        <w:rPr>
          <w:rFonts w:ascii="Traditional Arabic" w:hAnsi="Traditional Arabic" w:cs="Traditional Arabic"/>
          <w:sz w:val="32"/>
          <w:szCs w:val="32"/>
          <w:rtl/>
          <w:lang w:bidi="ar-EG"/>
        </w:rPr>
        <w:t xml:space="preserve"> ريال، والذي حمل على أسبابه. وفي هذه الجلسة المنعقدة للنظر في حكم محكمة الاستئناف في القضية رقم (6769) لعام 1435هـ المتضمن نقض حكم الدائرة رقم (233) لعام 1435هـ، وإعادة القضية للدائرة للنظر فيها على ضوء ما ورد من ملاحظات، وبسؤال أطراف الدعوى إن كان لديهم ما </w:t>
      </w:r>
      <w:r w:rsidRPr="00732523">
        <w:rPr>
          <w:rFonts w:ascii="Traditional Arabic" w:hAnsi="Traditional Arabic" w:cs="Traditional Arabic"/>
          <w:sz w:val="32"/>
          <w:szCs w:val="32"/>
          <w:rtl/>
          <w:lang w:bidi="ar-EG"/>
        </w:rPr>
        <w:lastRenderedPageBreak/>
        <w:t>يضيفونه؟ فقرروا الاكتفاء بما سبق. ثم ذكرت المدعى عليها أنها لم تكن تعرف أن إعطاء المدعى عليه الثاني الأدوية بالطريقة التي تمت يترتب عليه عقوبة نظامية. وبعرض ذلك على ممثل الادعاء تمسك بما ورد في لائحة الدعوى. ثم قرر الأطراف الاكتفاء.</w:t>
      </w:r>
    </w:p>
    <w:p w:rsidR="001A249E" w:rsidRPr="00732523" w:rsidRDefault="001A249E" w:rsidP="001A249E">
      <w:pPr>
        <w:spacing w:after="0" w:line="240" w:lineRule="auto"/>
        <w:jc w:val="center"/>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الأسباب</w:t>
      </w:r>
    </w:p>
    <w:p w:rsidR="001A249E" w:rsidRPr="00732523" w:rsidRDefault="001A249E" w:rsidP="001A249E">
      <w:pPr>
        <w:spacing w:after="0" w:line="240" w:lineRule="auto"/>
        <w:jc w:val="both"/>
        <w:rPr>
          <w:rFonts w:ascii="Traditional Arabic" w:hAnsi="Traditional Arabic" w:cs="Traditional Arabic"/>
          <w:sz w:val="32"/>
          <w:szCs w:val="32"/>
          <w:rtl/>
          <w:lang w:bidi="ar-EG"/>
        </w:rPr>
      </w:pPr>
      <w:r w:rsidRPr="00732523">
        <w:rPr>
          <w:rFonts w:ascii="Traditional Arabic" w:hAnsi="Traditional Arabic" w:cs="Traditional Arabic"/>
          <w:sz w:val="32"/>
          <w:szCs w:val="32"/>
          <w:rtl/>
          <w:lang w:bidi="ar-EG"/>
        </w:rPr>
        <w:t xml:space="preserve">وحيث توجهت التهمة إلى المدعى عليهما بجريمة الاختلاس، وذلك بقيام المدعى عليها الأولى بتسليم زوجها المدعى عليه الثاني عدة أدوية تابعة لوزارة الصحة بحكم عملها هناك، ومن ثم قيام المدعى عليه الثاني ببيعها وتحويل الأموال إلى حساب الأولى؛ وذلك على النحو المفصل بقرار الاتهام، وحيث دفعت المدعى عليها بأنها لم تقم بذلك العمل إلا خدمة للمرضى وتنفيذاً لطلب زوجها منها ذلك، حيث ذكر لها أنه سيسلمها إلى أقربائه وأصدقائه المرضى، فصرفت له الأدوية بناءً على ذلك على فترات متباعدة، وأنها لم تكن تعلم ببيعها ولا تحويل </w:t>
      </w:r>
      <w:proofErr w:type="spellStart"/>
      <w:r w:rsidRPr="00732523">
        <w:rPr>
          <w:rFonts w:ascii="Traditional Arabic" w:hAnsi="Traditional Arabic" w:cs="Traditional Arabic"/>
          <w:sz w:val="32"/>
          <w:szCs w:val="32"/>
          <w:rtl/>
          <w:lang w:bidi="ar-EG"/>
        </w:rPr>
        <w:t>مبالغها</w:t>
      </w:r>
      <w:proofErr w:type="spellEnd"/>
      <w:r w:rsidRPr="00732523">
        <w:rPr>
          <w:rFonts w:ascii="Traditional Arabic" w:hAnsi="Traditional Arabic" w:cs="Traditional Arabic"/>
          <w:sz w:val="32"/>
          <w:szCs w:val="32"/>
          <w:rtl/>
          <w:lang w:bidi="ar-EG"/>
        </w:rPr>
        <w:t xml:space="preserve"> لحسابها الخاص كونه تحت تصرف زوجها، وحيث إن المدعى عليه الثاني أقر بقيامه بما ذكرته زوجته المدعى عليها، وأنه كان يتصرف ببيع الأدوية – محل الاتهام – من دون علمها، وأن حساب المدعى عليها كان تحت تصرفه بدافع الثقة الزوجية بينهما، مما يصدق معه عدم وجود القصد الجنائي لدى المدعى عليها الأولى؛ إذ إن دافع الرابطة الزوجية ألجأها إلى عدم رد طلب زوجها المدعى عليه الثاني من إعطائه الأدوية – محل الاتهام – بناءً على أنه سيدفعها للمرضى من أقربائه  وأصدقائه دون علم منها بما يقوم به المدعى عليه خلافاً لذلك، ولما كان القصد الجنائي </w:t>
      </w:r>
      <w:proofErr w:type="spellStart"/>
      <w:r w:rsidRPr="00732523">
        <w:rPr>
          <w:rFonts w:ascii="Traditional Arabic" w:hAnsi="Traditional Arabic" w:cs="Traditional Arabic"/>
          <w:sz w:val="32"/>
          <w:szCs w:val="32"/>
          <w:rtl/>
          <w:lang w:bidi="ar-EG"/>
        </w:rPr>
        <w:t>منتفياً</w:t>
      </w:r>
      <w:proofErr w:type="spellEnd"/>
      <w:r w:rsidRPr="00732523">
        <w:rPr>
          <w:rFonts w:ascii="Traditional Arabic" w:hAnsi="Traditional Arabic" w:cs="Traditional Arabic"/>
          <w:sz w:val="32"/>
          <w:szCs w:val="32"/>
          <w:rtl/>
          <w:lang w:bidi="ar-EG"/>
        </w:rPr>
        <w:t xml:space="preserve"> عن المدعى عليها الأولى ولابد من توافره حتى تقوم الجريمة كونه أحد أركانها، وأما ما لا حظته محكمة الاستئناف الموقرة فيجاب عليه بأن الدافع من المدعى عليها لم يكن عن قصد جنائي كما ثبت للدائرة من خلال دفوعها ومثولها أمامها، وحيث إن القصد الجنائي هو أن يقصد الشخص بفعله مخالفة الحقيقة على وجه يضر به الآخرين، وما قامت به المدعى عليها كان بدافع الطاعة العمياء لزوجها والتعاون معه فيما لبّس به عليها من صرف الأدوية – محل الاتهام – للمرضى فإن الدائرة تطمئن إلى دفعها وتنتهي إلى الحكم على المدعى عليه الثاني لإقراره المعتبر شرعاً، وتوجه إرادته للعمل المجرم نظاماً بناء على المادتين الثانية والثالثة من المرسوم الملكي رقم (43) لعام 1377هـ.</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 xml:space="preserve">لذلك حكمت الدائرة: بما يلي: أولاً: عدم إدانة (...) - سعودية الجنسية - بجريمة الاختلاس المنسوبة إليها في هذه الدعوى. ثانياً: إدانة (...) - مصري الجنسية - بما هو منسوب إليه في هذه الدعوى من جريمة الاختلاس، ومعاقبته عن ذلك بتغريمه مبلغ خمسة آلاف ريال. ثالثاً: إلزام المحكوم عليه الثاني برد المبالغ التي أخذت بغير وجه شرعي ومقدارها اثنا عشر ألف وسبعمئة ريال؛ لما هو موضح بالأسباب. </w:t>
      </w:r>
    </w:p>
    <w:p w:rsidR="001A249E" w:rsidRPr="00732523" w:rsidRDefault="001A249E" w:rsidP="001A249E">
      <w:pPr>
        <w:spacing w:after="0" w:line="240" w:lineRule="auto"/>
        <w:jc w:val="both"/>
        <w:rPr>
          <w:rFonts w:ascii="Traditional Arabic" w:hAnsi="Traditional Arabic" w:cs="Traditional Arabic"/>
          <w:b/>
          <w:bCs/>
          <w:sz w:val="32"/>
          <w:szCs w:val="32"/>
        </w:rPr>
      </w:pPr>
      <w:r w:rsidRPr="00732523">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32523">
        <w:rPr>
          <w:rFonts w:ascii="Traditional Arabic" w:hAnsi="Traditional Arabic" w:cs="Traditional Arabic"/>
          <w:b/>
          <w:bCs/>
          <w:sz w:val="32"/>
          <w:szCs w:val="32"/>
          <w:rtl/>
        </w:rPr>
        <w:t>آله</w:t>
      </w:r>
      <w:proofErr w:type="spellEnd"/>
      <w:r w:rsidRPr="00732523">
        <w:rPr>
          <w:rFonts w:ascii="Traditional Arabic" w:hAnsi="Traditional Arabic" w:cs="Traditional Arabic"/>
          <w:b/>
          <w:bCs/>
          <w:sz w:val="32"/>
          <w:szCs w:val="32"/>
          <w:rtl/>
        </w:rPr>
        <w:t xml:space="preserve"> وصحبه أجمعين.</w:t>
      </w:r>
    </w:p>
    <w:p w:rsidR="001A249E" w:rsidRPr="00732523" w:rsidRDefault="001A249E" w:rsidP="001A249E">
      <w:pPr>
        <w:spacing w:after="0" w:line="240" w:lineRule="auto"/>
        <w:jc w:val="center"/>
        <w:rPr>
          <w:rFonts w:ascii="Traditional Arabic" w:hAnsi="Traditional Arabic" w:cs="Traditional Arabic"/>
          <w:sz w:val="32"/>
          <w:szCs w:val="32"/>
          <w:rtl/>
          <w:lang w:bidi="ar-EG"/>
        </w:rPr>
      </w:pPr>
    </w:p>
    <w:p w:rsidR="001A249E" w:rsidRPr="00732523" w:rsidRDefault="001A249E" w:rsidP="001A249E">
      <w:pPr>
        <w:spacing w:after="0" w:line="240" w:lineRule="auto"/>
        <w:jc w:val="lowKashida"/>
        <w:rPr>
          <w:rFonts w:ascii="Traditional Arabic" w:hAnsi="Traditional Arabic" w:cs="Traditional Arabic"/>
          <w:b/>
          <w:bCs/>
          <w:sz w:val="32"/>
          <w:szCs w:val="32"/>
          <w:lang w:bidi="ar-EG"/>
        </w:rPr>
      </w:pPr>
      <w:r w:rsidRPr="00732523">
        <w:rPr>
          <w:rFonts w:ascii="Traditional Arabic" w:hAnsi="Traditional Arabic" w:cs="Traditional Arabic"/>
          <w:b/>
          <w:bCs/>
          <w:sz w:val="32"/>
          <w:szCs w:val="32"/>
          <w:rtl/>
          <w:lang w:bidi="ar-EG"/>
        </w:rPr>
        <w:lastRenderedPageBreak/>
        <w:t>محكمة الاستئناف:</w:t>
      </w:r>
    </w:p>
    <w:p w:rsidR="001A249E" w:rsidRPr="00732523" w:rsidRDefault="001A249E" w:rsidP="001A249E">
      <w:pPr>
        <w:spacing w:after="0" w:line="240" w:lineRule="auto"/>
        <w:jc w:val="lowKashida"/>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تصدت محكمة الاستئناف لنظر الدعوى، وحكمت بإدانة المتهمين بجريمة الاختلاس المنسوبة إليهما، ومعاقبة كل واحد منهما بغرامة مالية قدرها خمسة آلاف ريال، مع إلزام المتهم الثاني برد قيمة الأدوية المختلسة؛ وقد استندت محكمة الاستئناف على أن المتهمة الأولى سبق لها أن اعترفت بما نسب إليها في هذه الدعوى، وأن قيمة الأدوية ثبت دخولها في حسابها؛ ما يتبين معه إدانتها مع المتهم الثاني والذي ثبت إدانته بموجب الحكم الابتدائي.</w:t>
      </w:r>
    </w:p>
    <w:p w:rsidR="001A249E" w:rsidRPr="00732523" w:rsidRDefault="001A249E" w:rsidP="001A249E">
      <w:pPr>
        <w:spacing w:after="0" w:line="240" w:lineRule="auto"/>
        <w:jc w:val="lowKashida"/>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sz w:val="32"/>
          <w:szCs w:val="32"/>
          <w:rtl/>
        </w:rPr>
        <w:br w:type="page"/>
      </w:r>
      <w:r w:rsidRPr="00732523">
        <w:rPr>
          <w:rFonts w:ascii="Traditional Arabic" w:hAnsi="Traditional Arabic" w:cs="Traditional Arabic"/>
          <w:b/>
          <w:bCs/>
          <w:sz w:val="32"/>
          <w:szCs w:val="32"/>
          <w:rtl/>
          <w:lang w:bidi="ar-EG"/>
        </w:rPr>
        <w:lastRenderedPageBreak/>
        <w:t>رقم القضية الابتدائية 3160/10/ق لعام 1436هـ</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رقم قضية الاستئناف 1263/2/س لعام 1437هـ</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تاريخ الجلسة 11/4/1437هـ</w:t>
      </w:r>
    </w:p>
    <w:p w:rsidR="001A249E" w:rsidRPr="00732523" w:rsidRDefault="001A249E" w:rsidP="001A249E">
      <w:pPr>
        <w:spacing w:after="0" w:line="240" w:lineRule="auto"/>
        <w:jc w:val="center"/>
        <w:rPr>
          <w:rFonts w:ascii="Traditional Arabic" w:hAnsi="Traditional Arabic" w:cs="Traditional Arabic"/>
          <w:sz w:val="32"/>
          <w:szCs w:val="32"/>
          <w:rtl/>
          <w:lang w:bidi="ar-EG"/>
        </w:rPr>
      </w:pPr>
      <w:r w:rsidRPr="00732523">
        <w:rPr>
          <w:rFonts w:ascii="Traditional Arabic" w:hAnsi="Traditional Arabic" w:cs="Traditional Arabic"/>
          <w:b/>
          <w:bCs/>
          <w:sz w:val="32"/>
          <w:szCs w:val="32"/>
          <w:rtl/>
          <w:lang w:bidi="ar-EG"/>
        </w:rPr>
        <w:t>الموضوعات</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اختلاس – موظف عام – مال عام – ذخائر – بيع ذخائر – إقرار – شهادة – موانع قبول الشهادة – شهادة الابن لمصلحة أبيه – شهادة غير موصلة – قرائن – مستند الأحكام القضائية - استفاضة – الأصل براءة المتهم – الغاية من الاختلاس – نية البيع – نية التملك – توافر نية التملك دون البيع – رد المبالغ المختلسة.</w:t>
      </w:r>
    </w:p>
    <w:p w:rsidR="001A249E" w:rsidRPr="00732523" w:rsidRDefault="001A249E" w:rsidP="001A249E">
      <w:pPr>
        <w:spacing w:after="0" w:line="240" w:lineRule="auto"/>
        <w:jc w:val="both"/>
        <w:rPr>
          <w:rFonts w:ascii="Traditional Arabic" w:hAnsi="Traditional Arabic" w:cs="Traditional Arabic"/>
          <w:sz w:val="32"/>
          <w:szCs w:val="32"/>
          <w:rtl/>
          <w:lang w:bidi="ar-EG"/>
        </w:rPr>
      </w:pPr>
      <w:r w:rsidRPr="00732523">
        <w:rPr>
          <w:rFonts w:ascii="Traditional Arabic" w:hAnsi="Traditional Arabic" w:cs="Traditional Arabic"/>
          <w:sz w:val="32"/>
          <w:szCs w:val="32"/>
          <w:rtl/>
          <w:lang w:bidi="ar-EG"/>
        </w:rPr>
        <w:t>أقام فرع هيئة التحقيق والادعاء العام الدعوى ضد المتهمين لقيام المتهم الثاني حال كونه موظفاً عاماً (أمين مستودع) باختلاس ذخائر، ومن ثم تسليمها للمتهم الأول لبيعها – إنكار المتهم الأول لما نسب إليه من تهمة - إقرار المتهم الثاني بصحة الاتهام المنسوب إليه وإلى المتهم الأول؛ مستنداً بذلك على شهادة الشاهد – شهادة الشاهد تفيد مشاهدة المتهم الثاني أثناء اختلاسه الذخائر دون تسليمها للمتهم الأول – عدم قبول شهادة ابن المتهم الثاني بثبوت التهمة على المتهم الأول لاحتمال دفع التهمة عن والده، ولكونها غير موصلة لعدم وضوحها – اشتهار المتهم الأول بتجارة الأسلحة غير كافٍ لإثبات التهمة – استناد الأحكام القضائية يكون على البينة لا على السماع – الأصل براءة المتهم – عدم ثبوت التهمة بحق المتهم الأول – ثبوت التهمة بحق المتهم الثاني بموجب إقراره، وشهادة الشاهد، ومسؤوليته عن الذخيرة المختلسة كونه أمين المستودع، وبموجب الظروف الواقعة على المتهم التي تثبت توافر القصد الجنائي بحقه – المقصد من ارتكاب جريمة الاختلاس تحقيق نفع مادي لمرتكبها مع لزوم ثبوت ذلك بدليل – عدم تقديم جهة الادعاء ما يثبت وقوع مقصد ارتكاب جريمة الاختلاس بحق المتهم الثاني – ثبوت نية التملك بحق المتهم الثاني دون نية البيع – أثر ذلك: عدم إدانة المتهم الأول بما نسب إليه من ارتكاب جريمة الاختلاس، وإدانة المتهم الثاني بها دون إدانته بارتكاب جريمة بيعها، ومعاقبته عن ذلك بالسجن مع إلزامه بإعادة مبالغ الذخائر المختلسة.</w:t>
      </w:r>
    </w:p>
    <w:p w:rsidR="001A249E" w:rsidRPr="00732523" w:rsidRDefault="001A249E" w:rsidP="001A249E">
      <w:pPr>
        <w:spacing w:after="0" w:line="240" w:lineRule="auto"/>
        <w:jc w:val="center"/>
        <w:rPr>
          <w:rFonts w:ascii="Traditional Arabic" w:hAnsi="Traditional Arabic" w:cs="Traditional Arabic"/>
          <w:sz w:val="32"/>
          <w:szCs w:val="32"/>
          <w:rtl/>
          <w:lang w:bidi="ar-EG"/>
        </w:rPr>
      </w:pPr>
      <w:r w:rsidRPr="00732523">
        <w:rPr>
          <w:rFonts w:ascii="Traditional Arabic" w:hAnsi="Traditional Arabic" w:cs="Traditional Arabic"/>
          <w:b/>
          <w:bCs/>
          <w:sz w:val="32"/>
          <w:szCs w:val="32"/>
          <w:rtl/>
          <w:lang w:bidi="ar-EG"/>
        </w:rPr>
        <w:t>الوقائع</w:t>
      </w:r>
    </w:p>
    <w:p w:rsidR="001A249E" w:rsidRPr="00732523" w:rsidRDefault="001A249E" w:rsidP="001A249E">
      <w:pPr>
        <w:spacing w:after="0" w:line="240" w:lineRule="auto"/>
        <w:jc w:val="both"/>
        <w:rPr>
          <w:rFonts w:ascii="Traditional Arabic" w:hAnsi="Traditional Arabic" w:cs="Traditional Arabic"/>
          <w:sz w:val="32"/>
          <w:szCs w:val="32"/>
          <w:rtl/>
          <w:lang w:bidi="ar-EG"/>
        </w:rPr>
      </w:pPr>
      <w:r w:rsidRPr="00732523">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(42307) وتاريخ 19/9/1436هـ المرفق به لائحة الدعوى العامة لعام 1436هـ مع </w:t>
      </w:r>
      <w:proofErr w:type="spellStart"/>
      <w:r w:rsidRPr="00732523">
        <w:rPr>
          <w:rFonts w:ascii="Traditional Arabic" w:hAnsi="Traditional Arabic" w:cs="Traditional Arabic"/>
          <w:sz w:val="32"/>
          <w:szCs w:val="32"/>
          <w:rtl/>
          <w:lang w:bidi="ar-EG"/>
        </w:rPr>
        <w:t>مشفوعاتها</w:t>
      </w:r>
      <w:proofErr w:type="spellEnd"/>
      <w:r w:rsidRPr="00732523">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المدعي العام (...)، والمدعى عليهما، وادعى المدعي العام في مواجهتهما قائلاً: بصفتي مدعياً عاماً في دائرة التحقيق والادعاء العام بمحافظة الطائف أدعي على المدعى عليهما حيث إنه بالاطلاع على الأوراق الواردة بخطاب مدير فرع المباحث الإدارية بالطائف رقم (3083) وتاريخ 22/7/1436هـ المشتمل على </w:t>
      </w:r>
      <w:r w:rsidRPr="00732523">
        <w:rPr>
          <w:rFonts w:ascii="Traditional Arabic" w:hAnsi="Traditional Arabic" w:cs="Traditional Arabic"/>
          <w:sz w:val="32"/>
          <w:szCs w:val="32"/>
          <w:rtl/>
          <w:lang w:bidi="ar-EG"/>
        </w:rPr>
        <w:lastRenderedPageBreak/>
        <w:t xml:space="preserve">خطاب قائد مجموعة الشرطة العسكرية الخاصة الثامنة بالطائف رقم (542) في 21/7/1436هـ المتضمن الإشارة إلى خطابهم رقم (483) وتاريخ 11/7/1436هـ الموجه لسعادة قائد منطقة الطائف المتضمن وجود نقص في الذخيرة المسلمة للسرية الثالثة والتي كانت باستلام المدعى عليه الثاني، وتوصلت تحقيقات اللجنة في نتائجها المبدئية إلى قيام الثاني ببيع عدد (30.000) طلقة حية من مختلف الأنواع، كما اشتملت الأوراق على خطاب قائد مجموعة الشرطة العسكرية الخاصة الثامنة بالطائف رقم (5896) في 21/7/1436هـ المتضمن القبض على كل من المدعى عليه الأول (...)، والمدعى عليه الثاني (...) الموقوف على ذمة قضية تحرير شيكات غير قابلة للصرف، حيث اعترف أمين مستودع الأسلحة المدعى عليه الثاني ببيع الذخيرة للأول، وقد تم التحقيق معهما من قبل مرجعهما عن طريق لجنة مشكلة وإحالة الأوراق لاستكمال إجراءاتها بحكم الاختصاص؛ وذلك للأدلة والقرائن التالية: 1- ما جاء بخطاب قائد مجموعة الشرطة العسكرية الخاصة الثامنة بالطائف المنوه عنه المرفق بالأوراق. 2- ما جاء باعتراف الثاني المرفق بالأوراق. 3- ما جاء في أقوال الأول المرفقة بالأوراق. 4- ما جاء في شهادة الشاهد (...) المنوه عنها والمرفقة بالأوراق. 5- ما جاء بأقوال (...) المنوه عنها والمرفقة بالأوراق. 6- ما جاء بمحضر جرد الذخيرة المختلسة المرفق بالأوراق. 7- ما جاء ببيانات الاستلام والتسليم لعهدة السرية الثالثة من قبل المتهم الثاني المرفقة بالأوراق. 8- ما جاء في شرائح الاتصالات المنوه عنها والمرفقة بالأوراق. 9- ما جاء بمحضري العرض والمواجهة المنوه عنهما.10- ما جاء بالتقرير البحثي المنوه عنه والمرفق بالأوراق. 11- ما جاء بالمحضر المنوه عنه والمرفق بالأوراق المتضمن رفض الأول الإفصاح عن الرقم السري للجوال. 12- ما جاء في إفادة المباحث الإدارية المتضمنة ثبوت صحة ما أفاد به الثاني وابنه (...) من وجود اتصالات مع الأول المنوه عنها والمرفقة. 13- ما جاء بخطاب المباحث الإدارية. وقد انتهى التحقيق معهما باتهامها: أولاً: باختلاس المال العام المتمثل في الذخيرة المقدرة بـ (29.290) طلقة من مستودع السرية الثالثة لمجموعة الشرطة العسكرية الخاصة الثامنة بالطائف والتصرف فيها. ثانياً: قيامهما ببيع الذخيرة المختلسة المقدرة بـ (29.290) طلقة. وبإحالة القضية إلى هذه الدائرة باشرت نظرها وفق ما هو مدون بمحضر ضبط الجلسات حيث حددت الدائرة جلسة يوم الاثنين الموافق 18/10/1436هـ لنظرها، وفيها سألت الدائرة المتهم الأول (...) عن الاتهام المنسوب إليه؟ فذكر بأنه ينكر ما نسب إليه جملة وتفصيلاً ويكتفي بما ورد في مذكرة الدفاع المقدمة، كما قدم طلباً لإطلاق سراحه بناءً على عدم كفاية الأدلة في مواجهته وأنه يعول أسرته ووالدته وهم بأمس الحاجة إليه. ثم سألت الدائرة المتهم الثاني (...) عن الاتهام المنسوب إليه، فأقر بما نسب إليه جملة وتفصيلاً. وقد سألته الدائرة عن علاقته بالمتهم الأول؟ فذكر بأنه يعمل معه بالسرية الثالثة بالجيش في محافظة الطائف، وكان يقوم بتصريف الذخائر المختلسة، وما يتحصل عليه من مبالغ يقوم المتهم الأول بإعطائه إياها لتسديد ديونه الخاصة، واستدل على ذلك بشهادة (...) المرفقة بأوراق القضية والمتضمنة بأن الشاهد (...) في أحد الأيام شاهد المتهم الثاني يحمل كيساً بلاستيكياً لونه أخضر </w:t>
      </w:r>
      <w:r w:rsidRPr="00732523">
        <w:rPr>
          <w:rFonts w:ascii="Traditional Arabic" w:hAnsi="Traditional Arabic" w:cs="Traditional Arabic"/>
          <w:sz w:val="32"/>
          <w:szCs w:val="32"/>
          <w:rtl/>
          <w:lang w:bidi="ar-EG"/>
        </w:rPr>
        <w:lastRenderedPageBreak/>
        <w:t xml:space="preserve">وهو الكيس الخاص بالذخائر، وقد قال له الشاهد ما هذا الذي تحمله، واتضح بأنها ذخائر مأخوذة من مستودع السرية، وقد هدده الشاهد بأنه إذا لم يقم بإعادتها إلى مكانها فسيخبر قائد السرية، وقام المتهم الثاني بوضعها في سيارته من نوع </w:t>
      </w:r>
      <w:proofErr w:type="spellStart"/>
      <w:r w:rsidRPr="00732523">
        <w:rPr>
          <w:rFonts w:ascii="Traditional Arabic" w:hAnsi="Traditional Arabic" w:cs="Traditional Arabic"/>
          <w:sz w:val="32"/>
          <w:szCs w:val="32"/>
          <w:rtl/>
          <w:lang w:bidi="ar-EG"/>
        </w:rPr>
        <w:t>النترا</w:t>
      </w:r>
      <w:proofErr w:type="spellEnd"/>
      <w:r w:rsidRPr="00732523">
        <w:rPr>
          <w:rFonts w:ascii="Traditional Arabic" w:hAnsi="Traditional Arabic" w:cs="Traditional Arabic"/>
          <w:sz w:val="32"/>
          <w:szCs w:val="32"/>
          <w:rtl/>
          <w:lang w:bidi="ar-EG"/>
        </w:rPr>
        <w:t xml:space="preserve"> هونداي أحمر. وبمواجهة الشاهد الحاضر في هذه الجلسة بشهادته، ذكر بأنها صحيحة ويضيف بأنه لا يعلم عن مصير تلك الذخيرة التي وضعها المتهم الثاني في سيارته، وما شهد إلا بما علم. وبعرض ذلك على المدعي العام، اكتفى بما ورد في لائحة الدعوى العامة، وطلب الحكم على المتهمين وفق ما ورد بلائحة الدعوى العامة. وفي جلسة يوم الاثنين الموافق 2/11/1436هـ تبين عدم حضور المتهم الثاني وسألت الدائرة الأول (...) عما يرغب في إضافته في هذه الجلسة، فذكر بأنه يكتفي بما ذكره في الجلسة السابقة، ويطلب الحكم بعدم إدانته بما نسب إليه في هذه القضية. وبعرض ذلك على المدعي العام اكتفى بما ورد في لائحة الدعوى العامة، وما يخص مذكرة المتهم الأول ليس فيها دليل يستحق الرد ويتمسك بالحكم على المتهمين بما ورد في لائحة الدعوى العامة في هذه القضية. وفي هذا اليوم وبعد دراسة الدائرة للقضية والتأمل فيها سألت أطراف الدعوى إن كان لديهم ما يودون إضافته؟ فقرر ممثل الادعاء والمدعى عليه الأول الاكتفاء بما سبق تقديمه، وقرر المدعى عليه الثاني الاكتفاء مع ذكره بأن لديه خدمة في السلك العسكري لمدة ثمانٍ وعشرين سنة، وأنه كان مأمور عهدة، وأنه كان يضع المفتاح كما يذكر وقت الصلاة على مكتبه مدعياً بأن ذلك مبرر له لعدم معرفته بنقص العهدة. ثم سألت الدائرة ممثل الادعاء عن قيمة العهدة التي يطالب بإعادتها؟ فذكر بأنها وفق ما ورد في لائحة الدعوى، وأن مستنده في القيمة هو ما ورد في تقرير مرجع المدعى عليه. ثم رفعت الجلسة للمداولة وإصدار الحكم.</w:t>
      </w:r>
    </w:p>
    <w:p w:rsidR="001A249E" w:rsidRPr="00732523" w:rsidRDefault="001A249E" w:rsidP="001A249E">
      <w:pPr>
        <w:spacing w:after="0" w:line="240" w:lineRule="auto"/>
        <w:jc w:val="center"/>
        <w:rPr>
          <w:rFonts w:ascii="Traditional Arabic" w:hAnsi="Traditional Arabic" w:cs="Traditional Arabic"/>
          <w:sz w:val="32"/>
          <w:szCs w:val="32"/>
          <w:rtl/>
          <w:lang w:bidi="ar-EG"/>
        </w:rPr>
      </w:pPr>
      <w:r w:rsidRPr="00732523">
        <w:rPr>
          <w:rFonts w:ascii="Traditional Arabic" w:hAnsi="Traditional Arabic" w:cs="Traditional Arabic"/>
          <w:b/>
          <w:bCs/>
          <w:sz w:val="32"/>
          <w:szCs w:val="32"/>
          <w:rtl/>
          <w:lang w:bidi="ar-EG"/>
        </w:rPr>
        <w:t>الأسباب</w:t>
      </w:r>
    </w:p>
    <w:p w:rsidR="001A249E" w:rsidRPr="00732523" w:rsidRDefault="001A249E" w:rsidP="001A249E">
      <w:pPr>
        <w:spacing w:after="0" w:line="240" w:lineRule="auto"/>
        <w:jc w:val="both"/>
        <w:rPr>
          <w:rFonts w:ascii="Traditional Arabic" w:hAnsi="Traditional Arabic" w:cs="Traditional Arabic"/>
          <w:sz w:val="32"/>
          <w:szCs w:val="32"/>
          <w:rtl/>
          <w:lang w:bidi="ar-EG"/>
        </w:rPr>
      </w:pPr>
      <w:r w:rsidRPr="00732523">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 تبين أن جهة الادعاء قد نسبت إليهما ارتكابهما لجريمة اختلاس المال العام وذلك على النحو الوارد تفصيلاً في لائحة الدعوى العامة المتقدم ذكرها، وحيث إن المدعى عليه الأول (...) هو أحد الأفراد الذين يعملون تحت رئاسة المتهم الثاني، وحيث إن نتائج التحقيقات في اللجنة المشكلة للتحقيق في وجود نقص في الذخيرة المسلمة للسرية الثالثة، وقد انتهت إلى قيام المتهم الثاني ببيع عدد ثلاثين ألف طلقة حية، وأن المتهم الأول هو المستلم لتلك الذخائر، وحيث إن المتهم الثاني قد أفاد في التحقيقات بأن المدعى عليه الأول شريك له في ذلك، وحيث إن الدائرة قد اطلعت على أدلة الادعاء في اتهام المتهم الثاني للأول بأنه شريك، فظهر بأن الادعاء يستدل بشهادة وكيل الرقيب (...) وقد سمعت الدائرة شهادته فاتضح لها بأن الشاهد يؤكد على رؤيته للمتهم الثاني وهو يحمل الذخائر ويضعها في سيارته ولم يشاهد معه المدعى عليه الأول وقت حمل الذخائر وهي شهادة تؤكد الأدلة في حق المتهم الثاني فقط لكونها منصبة حول مشاهدة الشاهد للمتهم الثاني وهو يختلس الذخائر محل الاتهام، وأما ما ورد في شهادة ابن المتهم الثاني ضد المدعى عليه الأول فهي شهادة غير مقبولة لكون الشاهد من أقارب المتهم الثاني وقد تكون من باب دفع التهمة </w:t>
      </w:r>
      <w:r w:rsidRPr="00732523">
        <w:rPr>
          <w:rFonts w:ascii="Traditional Arabic" w:hAnsi="Traditional Arabic" w:cs="Traditional Arabic"/>
          <w:sz w:val="32"/>
          <w:szCs w:val="32"/>
          <w:rtl/>
          <w:lang w:bidi="ar-EG"/>
        </w:rPr>
        <w:lastRenderedPageBreak/>
        <w:t>عن والده، كما وأنها غير موصلة؛ لعدم وضوحها، وكون الشاهد يؤكد على وجود علاقة بين المدعى عليه الأول وبين والده من خلال تسليمه لبعض الأغراض للمدعى عليه الأول والتي لم يذكرها الشاهد في شهادته. وما أشارت إليه التحريات من أن المدعى عليه الأول معروف بأنه يتاجر في الأسلحة لا يكفي لإشراكه في هذا الاتهام، فالقضاء لا يحكم بالسماع، فالبينة وإلا فالأصل البراءة، وعليه فإن الدائرة تنتهي في حق المدعى عليه الأول بما هو وارد في منطوق حكمها وبه تقضي. وحيث إن المتهم الثاني قد أقر بما نسب إليه وإقراره وليد إرادة حرة أمام الدائرة وأمام جهات التحقيق وأكد ذلك الإقرار شهادة وكيل الرقيب (...)، كما وأن قرينة توقيف المتهم الثاني بسبب تحرير شيكات غير قابلة للصرف تؤكد بأن لديه مطالبات مالية أراد بيع الذخائر محل الاتهام لتسديد تلك المطالبات المالية مما يعني أنه صاحب المصلحة في ذلك وأن القصد الجنائي قد تحقق لديه، كما وأن المتهم الثاني هو المستلم لتلك الذخيرة وهو أمين عليها وقد انتهى مرجعه إلى قيامه بذلك الأمر الذي تنتهي معه الدائرة إلى إدانته باختلاس الذخائر محل الاتهام. أما ما يخص بيع تلك الذخائر؛ فإن الدائرة لم تقف على دليل مادي يؤكد ذلك من شهادة أو غيرها من طرق الإثبات، فقد يكون المتهم الثاني استعملها في غير البيع، ولم يثبت لدى الدائرة أن المدعى عليه الأول كان يقوم ببيعها كما يذكره المتهم الثاني، وإن كانت جريمة الاختلاس من الجرائم التي يقصد من ارتكابها تحقيق نفع مادي للمختلس إلا أنه لابد من ظهور ذلك عليه وخروجه من حيازة الدولة إلى حيازته بنية التملك والتصرف فيه تصرف المالك، وقد ثبت أن المتهم الثاني أخرج الذخائر محل الاتهام ولم يثبت أنه باعها، إلا أن نية تملكه قد تحققت لديه الأمر الذي تنتهي معه الدائرة إلى ما هو وارد في منطوق حكمها، وبه تقضي.</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لذلك حكمت الدائرة: بما يلي: أولاً: عدم إدانة المتهم الأول (...) - سعودي الجنسية - بما نسب إليه من جريمة المشاركة في الاختلاس وبيع الذخيرة؛ لما هو موضح بالأسباب. ثانياً: إدانة المتهم الثاني (...) - سعودي الجنسية - بما نسب إليه من جريمة الاختلاس، ومعاقبته عن ذلك بالسجن لمدة سنة تحسب منها مدة إيقافه على ذمة هذه القضية؛ لما هو موضح بالأسباب. ثالثاً: إلزام المتهم الثاني (...) - سعودي الجنسية - بإعادة المبالغ المختلسة وقدرها واحد وثمانون ألفاً وأربعمئة وتسعون ريالاً؛ لما هو موضح بالأسباب. رابعاً: عدم إدانة المتهم الثاني (...) - سعودي الجنسية - بما نسب إليه من جريمة بيع الذخيرة المختلسة؛ لما هو موضح بالأسباب.</w:t>
      </w:r>
    </w:p>
    <w:p w:rsidR="001A249E" w:rsidRPr="00732523" w:rsidRDefault="001A249E" w:rsidP="001A249E">
      <w:pPr>
        <w:spacing w:after="0" w:line="240" w:lineRule="auto"/>
        <w:jc w:val="both"/>
        <w:rPr>
          <w:rFonts w:ascii="Traditional Arabic" w:hAnsi="Traditional Arabic" w:cs="Traditional Arabic"/>
          <w:b/>
          <w:bCs/>
          <w:sz w:val="32"/>
          <w:szCs w:val="32"/>
        </w:rPr>
      </w:pPr>
      <w:r w:rsidRPr="00732523">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32523">
        <w:rPr>
          <w:rFonts w:ascii="Traditional Arabic" w:hAnsi="Traditional Arabic" w:cs="Traditional Arabic"/>
          <w:b/>
          <w:bCs/>
          <w:sz w:val="32"/>
          <w:szCs w:val="32"/>
          <w:rtl/>
        </w:rPr>
        <w:t>آله</w:t>
      </w:r>
      <w:proofErr w:type="spellEnd"/>
      <w:r w:rsidRPr="00732523">
        <w:rPr>
          <w:rFonts w:ascii="Traditional Arabic" w:hAnsi="Traditional Arabic" w:cs="Traditional Arabic"/>
          <w:b/>
          <w:bCs/>
          <w:sz w:val="32"/>
          <w:szCs w:val="32"/>
          <w:rtl/>
        </w:rPr>
        <w:t xml:space="preserve"> وصحبه أجمعين.</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محكمة الاستئناف:</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r w:rsidRPr="00732523">
        <w:rPr>
          <w:rFonts w:ascii="Traditional Arabic" w:hAnsi="Traditional Arabic" w:cs="Traditional Arabic"/>
          <w:b/>
          <w:bCs/>
          <w:sz w:val="32"/>
          <w:szCs w:val="32"/>
          <w:rtl/>
          <w:lang w:bidi="ar-EG"/>
        </w:rPr>
        <w:t>حكمت المحكمة بتأييد الحكم فيما انتهى إليه من قضاء.</w:t>
      </w: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rtl/>
          <w:lang w:bidi="ar-EG"/>
        </w:rPr>
      </w:pPr>
    </w:p>
    <w:p w:rsidR="001A249E" w:rsidRPr="00732523" w:rsidRDefault="001A249E" w:rsidP="001A249E">
      <w:pPr>
        <w:spacing w:after="0" w:line="240" w:lineRule="auto"/>
        <w:jc w:val="both"/>
        <w:rPr>
          <w:rFonts w:ascii="Traditional Arabic" w:hAnsi="Traditional Arabic" w:cs="Traditional Arabic"/>
          <w:b/>
          <w:bCs/>
          <w:sz w:val="32"/>
          <w:szCs w:val="32"/>
          <w:lang w:bidi="ar-EG"/>
        </w:rPr>
      </w:pPr>
    </w:p>
    <w:p w:rsidR="001A249E" w:rsidRPr="00732523" w:rsidRDefault="001A249E" w:rsidP="001A249E">
      <w:pPr>
        <w:spacing w:after="0" w:line="240" w:lineRule="auto"/>
        <w:jc w:val="both"/>
        <w:rPr>
          <w:rFonts w:ascii="Traditional Arabic" w:hAnsi="Traditional Arabic" w:cs="Traditional Arabic"/>
          <w:sz w:val="32"/>
          <w:szCs w:val="32"/>
          <w:lang w:bidi="ar-EG"/>
        </w:rPr>
      </w:pPr>
    </w:p>
    <w:p w:rsidR="000A2E59" w:rsidRDefault="000A2E59">
      <w:pPr>
        <w:rPr>
          <w:b/>
          <w:bCs/>
          <w:sz w:val="144"/>
          <w:szCs w:val="144"/>
          <w:rtl/>
        </w:rPr>
      </w:pPr>
      <w:r>
        <w:rPr>
          <w:rFonts w:hint="cs"/>
          <w:b/>
          <w:bCs/>
          <w:sz w:val="144"/>
          <w:szCs w:val="144"/>
          <w:rtl/>
        </w:rPr>
        <w:t>إساءة المعاملة باسم الوظيفية</w:t>
      </w:r>
    </w:p>
    <w:p w:rsidR="000A2E59" w:rsidRDefault="000A2E59">
      <w:pPr>
        <w:bidi w:val="0"/>
        <w:rPr>
          <w:b/>
          <w:bCs/>
          <w:sz w:val="144"/>
          <w:szCs w:val="144"/>
          <w:rtl/>
        </w:rPr>
      </w:pPr>
      <w:r>
        <w:rPr>
          <w:b/>
          <w:bCs/>
          <w:sz w:val="144"/>
          <w:szCs w:val="144"/>
          <w:rtl/>
        </w:rPr>
        <w:br w:type="page"/>
      </w:r>
    </w:p>
    <w:p w:rsidR="000A2E59" w:rsidRPr="00F62C34" w:rsidRDefault="000A2E59" w:rsidP="000A2E59">
      <w:pPr>
        <w:spacing w:after="0" w:line="240" w:lineRule="auto"/>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lastRenderedPageBreak/>
        <w:t>رقم القضية الابتدائية 1209/4/ق لعام 1436هـ</w:t>
      </w:r>
    </w:p>
    <w:p w:rsidR="000A2E59" w:rsidRPr="00F62C34" w:rsidRDefault="000A2E59" w:rsidP="000A2E59">
      <w:pPr>
        <w:spacing w:after="0" w:line="240" w:lineRule="auto"/>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رقم قضية الاستئناف 88/ق لعام 1437هـ</w:t>
      </w:r>
    </w:p>
    <w:p w:rsidR="000A2E59" w:rsidRPr="00F62C34" w:rsidRDefault="000A2E59" w:rsidP="000A2E59">
      <w:pPr>
        <w:spacing w:after="0" w:line="240" w:lineRule="auto"/>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تاريخ الجلسة 21/1/1437هـ</w:t>
      </w:r>
    </w:p>
    <w:p w:rsidR="000A2E59" w:rsidRPr="00F62C34" w:rsidRDefault="000A2E59" w:rsidP="000A2E59">
      <w:pPr>
        <w:spacing w:after="0" w:line="240" w:lineRule="auto"/>
        <w:jc w:val="center"/>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الموضوعات</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إساءة المعاملة باسم الوظيفة – رجل أمن – ضرب وإهانة – إجبار على التنازل – تقارير طبية – إقرار – مماطلة في الحضور – إخلال بنظام الجلسة –</w:t>
      </w:r>
      <w:r w:rsidRPr="00F62C34">
        <w:rPr>
          <w:rFonts w:ascii="Traditional Arabic" w:hAnsi="Traditional Arabic" w:cs="Traditional Arabic" w:hint="cs"/>
          <w:b/>
          <w:bCs/>
          <w:sz w:val="32"/>
          <w:szCs w:val="32"/>
          <w:rtl/>
          <w:lang w:bidi="ar-EG"/>
        </w:rPr>
        <w:t xml:space="preserve"> تزوير - محرر رسمي </w:t>
      </w:r>
      <w:r w:rsidRPr="00F62C34">
        <w:rPr>
          <w:rFonts w:ascii="Traditional Arabic" w:hAnsi="Traditional Arabic" w:cs="Traditional Arabic"/>
          <w:b/>
          <w:bCs/>
          <w:sz w:val="32"/>
          <w:szCs w:val="32"/>
          <w:rtl/>
          <w:lang w:bidi="ar-EG"/>
        </w:rPr>
        <w:t>–</w:t>
      </w:r>
      <w:r w:rsidRPr="00F62C34">
        <w:rPr>
          <w:rFonts w:ascii="Traditional Arabic" w:hAnsi="Traditional Arabic" w:cs="Traditional Arabic" w:hint="cs"/>
          <w:b/>
          <w:bCs/>
          <w:sz w:val="32"/>
          <w:szCs w:val="32"/>
          <w:rtl/>
          <w:lang w:bidi="ar-EG"/>
        </w:rPr>
        <w:t xml:space="preserve"> محضر -</w:t>
      </w:r>
      <w:r w:rsidRPr="00F62C34">
        <w:rPr>
          <w:rFonts w:ascii="Traditional Arabic" w:hAnsi="Traditional Arabic" w:cs="Traditional Arabic"/>
          <w:b/>
          <w:bCs/>
          <w:sz w:val="32"/>
          <w:szCs w:val="32"/>
          <w:rtl/>
          <w:lang w:bidi="ar-EG"/>
        </w:rPr>
        <w:t xml:space="preserve"> عدم توقيع المحضر – تأخر المحضر عن الواقعة – تقرير طبي – قرائن – ارتكاب الجريمة بنفوذ القوة العسكرية – شهادة – سماع جهة التحقيق للشهادة – عدم سماع المحكمة للشهادة لا يهدرها –</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عدم كفاية الأدلة – انتفاء التحقيق – انتحال شخصية – إخلال بالأمانة الوظيفية – سلطة المحكمة التقديرية في ملاءمة العقوبة.</w:t>
      </w:r>
    </w:p>
    <w:p w:rsidR="000A2E59" w:rsidRPr="00F62C34" w:rsidRDefault="000A2E59" w:rsidP="000A2E59">
      <w:p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أقام فرع هيئة الرقابة والتحقيق الدعوى ضد المتهمين بصفتهم موظفين عامين بالشرطة لإساءتهم المعاملة باسم الوظيفة عندما قام المتهم الأول والثاني والثالث والرابع والخامس بضرب وإهانة أحد المواطنين، ولتزويرهم محررات رسمية، وقيام بقية المتهمين بمحاولة إجبار المواطن على التنازل عن شكواه ضد المتهمين الخمسة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إثبات التقارير الطبية إصابة المجني عليه بعدة إصابات، وإقرار المتهمين الخمسة بمجمل وقائع الاتهام – تعنت المتهمين الخمسة على جهات الضبط والتحقيق ومماطلتهم في الحضور لدى المحكمة وإخلالهم بنظام الجلسات فيها – ثبوت تزوير المتهمين الخمسة للمحضر المعد من قبلهم حيث لم يوقع عليه بالاستلام ضابط الخفر ولا مدير الشرطة</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 xml:space="preserve"> مما يدل على تحريره مؤخراً للإضرار بالمجني عليه – استصدار المتهمين الخمسة تقريراً طبياً لأحدهم يثبت إصابته بعدة إصابات، وثبوت تزويره بعدة قرائن – أخذ المحكمة في الحسبان وهي تقرر العقوبة الملائمة للمتهمين أن ما ارتكبوه كان باسم الوظيفة وبنفوذ القوة العسكرية – شهادة شاهدين عند جهة الادعاء على إفادة المتهم السادس للمجني عليه أنه سيفرج عنه إذا تنازل عن شكواه ضد المتهمين – عدم كفاية أدلة الاتهام بحق المتهم السابع، وعدم التحقيق معه في التهمة الموجهة له من قبل جهة الادعاء – إقرار المتهم الثامن باحتجازه المجني عليه وتسليمه للمتهمين الخمسة مما يؤكد علاقته بهم – انتحال المتهم التاسع شخصية رئيس المركز محاولاً جبر المجني عليه على التنازل – محاولة المتهم العاشر بشكل مستمر أن يتنازل المجني عليه عن شكواه ضد المتهمين – إخلال المتهمين الأربعة الآخرين بالأمانة الوظيفية؛ إذ كان الواجب عليهم القيام بالإجراءات اللازمة التي تكفل للمجني عليه رفع شكايته للجهات المختصة لأخذ حقه نظاماً – عدم سماع المحكمة شهادة الشاهدين على المتهم السادس لا يهدر كونه دليلاً </w:t>
      </w:r>
      <w:r w:rsidRPr="00F62C34">
        <w:rPr>
          <w:rFonts w:ascii="Traditional Arabic" w:hAnsi="Traditional Arabic" w:cs="Traditional Arabic" w:hint="cs"/>
          <w:sz w:val="32"/>
          <w:szCs w:val="32"/>
          <w:rtl/>
          <w:lang w:bidi="ar-EG"/>
        </w:rPr>
        <w:t>واعتباره كأن لم يكن، بل يبقى دليلاً حيث لم ترد الدائرة ما ينفيه أو يكذبه</w:t>
      </w:r>
      <w:r w:rsidRPr="00F62C34">
        <w:rPr>
          <w:rFonts w:ascii="Traditional Arabic" w:hAnsi="Traditional Arabic" w:cs="Traditional Arabic"/>
          <w:sz w:val="32"/>
          <w:szCs w:val="32"/>
          <w:rtl/>
          <w:lang w:bidi="ar-EG"/>
        </w:rPr>
        <w:t xml:space="preserve">، </w:t>
      </w:r>
      <w:r w:rsidRPr="00F62C34">
        <w:rPr>
          <w:rFonts w:ascii="Traditional Arabic" w:hAnsi="Traditional Arabic" w:cs="Traditional Arabic" w:hint="cs"/>
          <w:sz w:val="32"/>
          <w:szCs w:val="32"/>
          <w:rtl/>
          <w:lang w:bidi="ar-EG"/>
        </w:rPr>
        <w:t xml:space="preserve">لا </w:t>
      </w:r>
      <w:r w:rsidRPr="00F62C34">
        <w:rPr>
          <w:rFonts w:ascii="Traditional Arabic" w:hAnsi="Traditional Arabic" w:cs="Traditional Arabic"/>
          <w:sz w:val="32"/>
          <w:szCs w:val="32"/>
          <w:rtl/>
          <w:lang w:bidi="ar-EG"/>
        </w:rPr>
        <w:t xml:space="preserve">سيما وأنها قد </w:t>
      </w:r>
      <w:r w:rsidRPr="00F62C34">
        <w:rPr>
          <w:rFonts w:ascii="Traditional Arabic" w:hAnsi="Traditional Arabic" w:cs="Traditional Arabic"/>
          <w:sz w:val="32"/>
          <w:szCs w:val="32"/>
          <w:rtl/>
          <w:lang w:bidi="ar-EG"/>
        </w:rPr>
        <w:lastRenderedPageBreak/>
        <w:t>سمعت لدى جهة التحقيق – أثر ذلك: إدانة المتهمين ما عدا المتهم السابع بما نسب إليهم، ومعاقبة المتهمين من الأول إلى الخامس بالسجن والغرامة المالية، ومعاقبة البقية بالسجن.</w:t>
      </w:r>
    </w:p>
    <w:p w:rsidR="000A2E59" w:rsidRPr="00F62C34" w:rsidRDefault="000A2E59" w:rsidP="000A2E59">
      <w:pPr>
        <w:spacing w:after="0" w:line="240" w:lineRule="auto"/>
        <w:jc w:val="center"/>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الأنظمة واللوائح</w:t>
      </w:r>
    </w:p>
    <w:p w:rsidR="000A2E59" w:rsidRPr="00F62C34" w:rsidRDefault="000A2E59" w:rsidP="000A2E59">
      <w:pPr>
        <w:numPr>
          <w:ilvl w:val="0"/>
          <w:numId w:val="6"/>
        </w:num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المادتان (5، 6) من نظام مكافحة التزوير الصادر بالمرسوم الملكي رقم (114) وتاريخ 26/11/1380هـ.</w:t>
      </w:r>
    </w:p>
    <w:p w:rsidR="000A2E59" w:rsidRPr="00F62C34" w:rsidRDefault="000A2E59" w:rsidP="000A2E59">
      <w:pPr>
        <w:numPr>
          <w:ilvl w:val="0"/>
          <w:numId w:val="6"/>
        </w:num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المادة (2/8)</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من المرسوم الملكي رقم (43) وتاريخ 29/11/1377هـ؛ بشأن عقوبة جريمة إساءة المعاملة باسم الوظيفة.</w:t>
      </w:r>
    </w:p>
    <w:p w:rsidR="000A2E59" w:rsidRPr="00F62C34" w:rsidRDefault="000A2E59" w:rsidP="000A2E59">
      <w:pPr>
        <w:spacing w:after="0" w:line="240" w:lineRule="auto"/>
        <w:jc w:val="center"/>
        <w:rPr>
          <w:rFonts w:ascii="Traditional Arabic" w:hAnsi="Traditional Arabic" w:cs="Traditional Arabic"/>
          <w:sz w:val="32"/>
          <w:szCs w:val="32"/>
          <w:rtl/>
          <w:lang w:bidi="ar-EG"/>
        </w:rPr>
      </w:pPr>
      <w:r w:rsidRPr="00F62C34">
        <w:rPr>
          <w:rFonts w:ascii="Traditional Arabic" w:hAnsi="Traditional Arabic" w:cs="Traditional Arabic"/>
          <w:b/>
          <w:bCs/>
          <w:sz w:val="32"/>
          <w:szCs w:val="32"/>
          <w:rtl/>
          <w:lang w:bidi="ar-EG"/>
        </w:rPr>
        <w:t>الوقائع</w:t>
      </w:r>
    </w:p>
    <w:p w:rsidR="000A2E59" w:rsidRPr="00F62C34" w:rsidRDefault="000A2E59" w:rsidP="000A2E59">
      <w:p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تتلخص حسبما هو مبين بأوراق القضية أن فرع هيئة الرقابة والتحقيق بمنطقة عسير أقام هذه الدعوى الجزائية بلائحة الدعوى المرفقة ضد: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(29) سنة، متعلم، متزوج، يعمل برتبة جندي أول بشرطة الأمواه، جوال (...)، السكن تثليث، قرية الجحر، معروف بواسطة النائب (...)، معروف بواسطة عمله.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(28) سنة، متعلم، متزوج، يعمل حالياً برتبة جندي أول بالدوريات الأمنية بمحافظة بيشة، جوال (...)، معروف بواسطة عمله. 3 -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(42) سنة، متعلم، متزوج، يعمل برتبة عريف بشرطة الأمواه بالدوريات الأمنية، جوال (...)، معروف بواسطة عمله. 4-</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(31) سنة، متعلم، متزوج، يعمل برتبة عريف بشرطة الأمواه بقسم التحقيقات، جوال (...)، معروف بواسطة عمله. 5-</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 سعودي الجنسية، رقم هويته (...)، (27) سنة، متعلم، أعزب، يعمل حالياً برتبة جندي أول بشرطة وادي بن </w:t>
      </w:r>
      <w:proofErr w:type="spellStart"/>
      <w:r w:rsidRPr="00F62C34">
        <w:rPr>
          <w:rFonts w:ascii="Traditional Arabic" w:hAnsi="Traditional Arabic" w:cs="Traditional Arabic"/>
          <w:sz w:val="32"/>
          <w:szCs w:val="32"/>
          <w:rtl/>
          <w:lang w:bidi="ar-EG"/>
        </w:rPr>
        <w:t>هشبل</w:t>
      </w:r>
      <w:proofErr w:type="spellEnd"/>
      <w:r w:rsidRPr="00F62C34">
        <w:rPr>
          <w:rFonts w:ascii="Traditional Arabic" w:hAnsi="Traditional Arabic" w:cs="Traditional Arabic"/>
          <w:sz w:val="32"/>
          <w:szCs w:val="32"/>
          <w:rtl/>
          <w:lang w:bidi="ar-EG"/>
        </w:rPr>
        <w:t xml:space="preserve"> بقسم التحقيقات الجنائية، جوال (...)، معروف بواسطة عمله. 6-</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يبلغ من العمر (26) سنة، متعلم، متزوج، يعمل برتبة جندي أول بسجن محافظة تثليث بقسم الأمن والحماية، جوال (...)، معروف بواسطة عمله. 7-</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(32) سنة، متعلم، متزوج، يعمل حالياً برتبة نقيب بشؤون الأمن بشرطة منطقة عسير، جوال (...)، معروف بواسطة عمله. 8-</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(26) سنة، متعلم، متزوج، يعمل موظف بالمرتبة الثانية بمركز الأمواه، جوال (...)، معروف بواسطة عمله. 9-</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(35) سنة، متعلم، متزوج، يعمل بالمرتبة الرابعة بمركز الأمواه بقسم الاتصالات الإدارية، جوال (...)، معروف بواسطة عمله. 10-</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رقم هويته (...)، (43) سنة، متعلم، متزوج، يعمل برتبة وكيل رقيب بشرطة الأمواه بقسم التحقيقات، جوال (...)، معروف بواسطة عمله. لأنهم بتاريخ 2/2/1434هـ وما قبله بدائرة مركز الأمواه بمحافظة تثليث بمنطقة عسير: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المتهمون الأول والثاني والثالث والرابع والخامس بصفتهم موظفين عامين يعملون بشرطة مركز الأمواه أساؤوا المعاملة باسم الوظيفة حينما قاموا بتاريخ 12/12/1431هـ بضرب </w:t>
      </w:r>
      <w:r w:rsidRPr="00F62C34">
        <w:rPr>
          <w:rFonts w:ascii="Traditional Arabic" w:hAnsi="Traditional Arabic" w:cs="Traditional Arabic"/>
          <w:sz w:val="32"/>
          <w:szCs w:val="32"/>
          <w:rtl/>
          <w:lang w:bidi="ar-EG"/>
        </w:rPr>
        <w:lastRenderedPageBreak/>
        <w:t>وإهانة المواطن (...)، رقم هويته (...) دون أي تهمة جنائية له مما أدى إلى إصابته بخلع سفلي بالكتف الأيمن ومدة الشفاء (28) يوماً وفقاً لما تضمنه التقرير الطبي رقم (2714) وتاريخ 29/12/1432هـ، فتمت الجريمة بناء على ذلك.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المتهمون الأول والثاني والثالث والرابع والخامس بصفتهم موظفين عامين يعملون بشرطة (...) قاموا بارتكاب التزوير في محررات رسمية عن طريق إثبات وقائع كاذبة في صورة وقائع حقيقية ومعترف بها هي محضر </w:t>
      </w:r>
      <w:proofErr w:type="spellStart"/>
      <w:r w:rsidRPr="00F62C34">
        <w:rPr>
          <w:rFonts w:ascii="Traditional Arabic" w:hAnsi="Traditional Arabic" w:cs="Traditional Arabic"/>
          <w:sz w:val="32"/>
          <w:szCs w:val="32"/>
          <w:rtl/>
          <w:lang w:bidi="ar-EG"/>
        </w:rPr>
        <w:t>التبلغ</w:t>
      </w:r>
      <w:proofErr w:type="spellEnd"/>
      <w:r w:rsidRPr="00F62C34">
        <w:rPr>
          <w:rFonts w:ascii="Traditional Arabic" w:hAnsi="Traditional Arabic" w:cs="Traditional Arabic"/>
          <w:sz w:val="32"/>
          <w:szCs w:val="32"/>
          <w:rtl/>
          <w:lang w:bidi="ar-EG"/>
        </w:rPr>
        <w:t xml:space="preserve"> المؤرخ بتاريخ 12/12/1431هـ لمحاولة اتهام المواطن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سالف الذكر</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أنه هرب منهم وكسر زجاج الدورية الرسمية، كذلك التعديل في تاريخ خطاب مدير مركز شرطة الأمواه من تاريخ 16/12/1431هـ إلى تاريخ 12/12/1431هـ والموجه لمركز صحي الأمواه ليتفق مع محضرهم سالف البيان على خلاف الحقيقة والواقع، فتمت الجريمة بناء على ذلك. 3-</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المتهمون السادس والسابع والثامن والتاسع والعاشر بصفتهم موظفين عامين بشرطة الأمواه ومركز إمارة الأمواه أساؤوا المعاملة باسم الوظيفة بحق المواطن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سالف الذكر</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عندما قام وطلب المتهمون السادس والسابع والثامن والتاسع من ذلك المواطن التنازل عن دعواه ضد الأفراد في شكواه بحكم معرفتهم ببعض، كذلك قيام المتهم العاشر بإساءة معاملة ذلك المواطن عندما قام بأخذه إلى خارج مركز الشرطة وحالته الصحية سيئة بعد ضبط أقواله على سيارة خاصة والخروج به دون مستند نظامي لتخويفه بحجة تقديم وجبة عشاء له ليتنازل عن دعواه ضد الأفراد فتمت الجريمة بناء على ذلك. ثم ساق فرع الهيئة الأدلة والقرائن التالية: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تضمنته شكوى المواطن (...) وأقواله في تحقيق شرطة تثليث، وأقواله لدى اللجنة التي بحثت الموضوع، كذلك أقواله في تحقيق الهيئة من تعرضه للضرب والإهانة من المتهمين ومحاولة أخذ التنازل عن دعواه ضدهم من قبل المتهمين رغم عدم وجود تهمة جنائية عليه.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تضمنه التقرير الطبي الصادر من مستشفى الملك عبد الله بمحافظة بيشة رقم (2714) في 29/12/1431هـ والموضح فيه ما تعرض له المواطن من إصابة ومدة الشفاء (28) يوماً وتاريخ دخوله بعد الواقعة، لفة (131). 3-</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تضمنه التقرير الطبي الأولي الصادر من مركز صحي الأمواه بتاريخ 12/12/1431هـ والموضح ما لحق المواطن المذكور من إصابة بذلك التاريخ، لفة (130). 4-</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ضبط المحرر المزور محل الاتهام محضر التبليغ المؤرخ بتاريخ 12/12/1431هـ والمعد من قبل المتهمين الأول والثاني والثالث والرابع والخامس والتوقيع عليه، حيث يتضح عدم التأشير عليه من قبل مركز شرطة الأمواه لإثبات استلامه، وعدم تقييده بالوارد العام، مما يؤكد أنه حرر بعد الواقعة، لفة (121، 122، 123). 5-</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ضبط المحرر المزور وهو الخطاب رقم (2073) وتاريخ 12/12/1431هـ، لفة (132). 6-</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تضمنه تقرير اللجنة التي بحثت الموضوع من أدلة على المتهمين تؤكد الاتهام المنسوب لهم في هذه القضية، لفة (185 إلى 197). 7-</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تضمنته برقية صاحب السمو الملكي مساعد وزير الداخلية للشؤون الأمنية رقم (75700) وتاريخ 23/11/1433هـ الصادر على القضية، لفة (204). 8-</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ما تضمنه محضر التحقيق مع المواطن المذكور والمعد من قبل المتهم العاشر والذي يتضح من خلاله أن المواطن هو من حضر للشرطة للإبلاغ عن واقعة ضربه وإهانته من قبل المتهمين </w:t>
      </w:r>
      <w:r w:rsidRPr="00F62C34">
        <w:rPr>
          <w:rFonts w:ascii="Traditional Arabic" w:hAnsi="Traditional Arabic" w:cs="Traditional Arabic"/>
          <w:sz w:val="32"/>
          <w:szCs w:val="32"/>
          <w:rtl/>
          <w:lang w:bidi="ar-EG"/>
        </w:rPr>
        <w:lastRenderedPageBreak/>
        <w:t>الأول والثاني والثالث والرابع والخامس، لفة (120). 9-</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تضمنه خطاب فضيلة القاضي بمحكمة محافظة تثليث العامة رقم (1783) في 18/7/1432هـ من إطلاق سراح المواطن بالكفالة لحين انتهاء دعواه ضد رجال الأمن. 10-</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تضمنه اعتراف المتهم العاشر في تحقيق الهيئة بأخذ المواطن خارج مقر الشرطة لتقديم وجبة عشاء له. 11-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رفض المتهمين الأول والثاني والثالث والرابع والخامس بدايةً التحقيق معهم بتاريخ 10/7/1434هـ دون سبب والموضح ذلك في محاضر التحقيق الخاصة بالهيئة، مما يؤكد محاولة تهربهم من المساءلة الجنائية، كذلك أقوالهم في التحقيقات والتي تؤكد في مجملها الاتهام رغم إنكارهم. 12-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تضمنه الحكم رقم (257/ج/1) لعام 1434هـ والصادر من المحكمة الإدارية بأبها لصالح المواطن (...)، لفة (348 إلى 361). 13-</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تضمنته أقوال المدعو (...) في تحقيق الهيئة والتي تؤكد الاتهام ضد المتهم العاشر. ثم طلب فرع الهيئة من المحكمة الإدارية بأبها الآتي: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معاقبة المتهمين المذكورين جميعاً وفقاً للفقرة (8) من المادة (2) من المرسوم الملكي رقم (43) لعام 1377هـ.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معاقبة المتهمين الأول والثاني والثالث والرابع والخامس وفقاً للمادتين الخامسة والسادسة من نظام التزوير الصادر بالمرسوم الملكي رقم (114) لعام 1380هـ، وقرار مجلس الوزراء رقم (223) لعام 1399هـ. وفور ورود القضية للدائرة حددت جلسة يوم الثلاثاء 29/3/1436هـ موعداً لنظرها، وفيها حضر ممثل الادعاء (...) كما حضر لحضوره المتهمون الثاني والثالث والرابع والسادس والثامن والتاسع، وبعد تلاوة لائحة الدعوى عليهم وبمواجهتهم بما نسب إليهم بقرار الاتهام؟ أجاب المتهم الثاني بإنكاره لما نسب إليه، وذكر أن الشاكي رفض الوقوف عند نقطة التفتيش، فتم إبلاغه من قبل زملائه، وعند وصول الشاكي إلى نقطة التفتيش الأخرى التي يتواجد فيها قام هو وزميله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بإيقاف سيارة المتهم، إلا أنه قام بالاعتداء عليهم ومقاومتهم، فتم القبض عليه وإحالته إلى مركز شرطة الأمواه، وليس لديه ما يود إضافته. وأجاب المتهم الثالث بإنكاره لما نسب إليه، وذكر أنه كان متواجداً في نقطة التفتيش الأولى، وأن الشاكي مر بسرعة ورفض التوقف فتمت متابعته حتى تم إيقافه عند نقطة التفتيش الثانية وتم القبض عليه وإحالته إلى مركز شرطة الأمواه، وليس لديه ما يود إضافته. وأجاب المتهم الرابع بإنكاره لما نسب إليه، وذكر أنه كان برفقة زميله (...) فمر الشاكي بسرعة ورفض التوقف، فتمت ملاحقته حتى تم إيقافه عند نقطة التفتيش الثانية، فقام الشاكي بالاعتداء على رجال الأمن وكسر زجاج سيارة الدورية، وتم بعد ذلك القبض عليه وإحالته إلى مركز الشرطة. وأضاف أن التزوير لم يتم إثباته من قبل الأدلة الجنائية. وأجاب المتهم السادس بإنكاره لما نسب إليه، وذكر بأنه لم يطلب من الشاكي التنازل عن دعواه، وليس لديه ما يود إضافته. وأجاب المتهم الثامن بأن أقواله في المعاملة، ويرفض الإجابة. وأجاب المتهم التاسع بأنه لا يذكر أنه طلب من الشاكي التنازل عن القضية. وبمواجهته باعترافه في التحقيقات، أجاب بأنه لا يتذكر ذلك. وبمواجهة جميع المتهمين بأدلة الاتهام، أجابوا بأنها غير صحيحة. وبعرض ذلك على ممثل الادعاء؟ اكتفى بما ورد بقرار الاتهام، وأكد على أن ما تضمنته أدلة الاتهام تؤكد التهمة المنسوبة لهم، وترد أقوالهم. وتنوه الدائرة إلى أن المتهم الأول والخامس والسابع والعاشر لم يحضروا، </w:t>
      </w:r>
      <w:r w:rsidRPr="00F62C34">
        <w:rPr>
          <w:rFonts w:ascii="Traditional Arabic" w:hAnsi="Traditional Arabic" w:cs="Traditional Arabic"/>
          <w:sz w:val="32"/>
          <w:szCs w:val="32"/>
          <w:rtl/>
          <w:lang w:bidi="ar-EG"/>
        </w:rPr>
        <w:lastRenderedPageBreak/>
        <w:t xml:space="preserve">لذلك تم تأجيل نظر القضية لجلسة يوم الاثنين 13/4/1436هـ، وفيها حضر ممثل الادعاء (...) كما حضر لحضوره المتهم السابع، وبمواجهته بما نسب إليه بقرار الاتهام وبعد تلاوته عليه، أجاب بإنكاره لما نسب إليه، وذكر بأن المدعو (...) قرر لديهم بشرطة الأمواه بالموافقة على إحالة أوراق القضية لشرطة محافظة تثليث، ولا يعلم عن قضية إجباره عن التنازل أي شيء، ولم يوقع على التنازل المذكور في قرار الاتهام، وليس لديه ما يود إضافته. وبعرض ذلك على ممثل الادعاء وسؤاله عما يثبت قيام المتهم السابع بإجبار المدعو (...) عن التنازل؟ أجاب بأنه يكتفي بما ورد بقرار الاتهام. واكتفى المتهم بما ذكره. ونظراً لعدم حضور عدد من المتهمين فقد تم تأجيل نظر القضية لجلسة يوم الثلاثاء 28/4/1436هـ، وفيها حضر ممثل الادعاء (...) كما حضر لحضوره المتهمان الثاني والسادس والمجني عليه، فيما تخلف البقية عن الحضور، وبسؤال المتهمين عما لديهما في هذه الجلسة؟ اكتفيا بما ذكراه في الجلسة السابقة، وفي سبيل استجلاء الدائرة الحقيقة الواقعة وتحديد من ارتكب الركن المادي من الجرائم الموصوفة في قرار الاتهام، سألت الدائرة المدعي العام الحاضر عن تحديد من ارتكب الركن المادي لجريمة التزوير في المحررات الرسمية وجريمة إساءة المعاملة لإجبار المجني عليه على التنازل، فقرر المدعي العام تأكيده على إسناد التهمة للمتهمين المذكورين في قرار الاتهام، وطلب سماع أقوال المجني عليه أمام الدائرة. وبناء عليه طلبت الدائرة المجني عليه (...) وسألته عن ذلك؟ فأجاب بأن المتهم الثاني الماثل أمام الدائرة قام بإيقافه في نقطة التفتيش، ومن ثم سحبه على الأرض وضربه بعقب المسدس، ثم حضر بقية زملائه وشاركوا في الإمساك به، وعند الذهاب للمركز قام بضربه الأربعة أشخاص الذين كانوا متواجدين في نقطة التفتيش، بالإضافة إلى الجندي أول المستلم في المركز ذلك اليوم، وذكر أنه يستطيع التعرف عليهم إذا حضروا أمام الدائرة. وأما ما يتعلق بالمتهم السادس (...) فقد طلب منه أثناء توقيفه في سجن تثليث التنازل عن دعواه ضد رجال الأمن مقابل الإفراج عنه. وبسؤاله عما يود إضافته؟ ذكر بأن المتهم العاشر (...) طلب منه التنازل وهو في حالة صحية سيئة وقام بأخذه رغماً عنه إلى مكان خارج المركز لتناول وجبة عشاء، وعندما رأى حالته الصحية السيئة أعاده إلى المركز. وبعرض ذلك على المتهمين الحاضرين؟ أجاب المتهم الثاني بأن ما ذكره المدعي العام وكذلك المجني عليه في هذه الجلسة غير صحيح، وأنه لم يقم بالاعتداء على المجني عليه بأي شكل من الأشكال بل إن المجني عليه هو من اعتدى عليهم </w:t>
      </w:r>
      <w:r w:rsidRPr="00F62C34">
        <w:rPr>
          <w:rFonts w:ascii="Traditional Arabic" w:hAnsi="Traditional Arabic" w:cs="Traditional Arabic"/>
          <w:sz w:val="32"/>
          <w:szCs w:val="32"/>
          <w:rtl/>
        </w:rPr>
        <w:t xml:space="preserve">كرجال أمن، وقاموا بكتابة محضر وتسليمه إلى مركز الشرطة، وانتهى دورهم عند ذلك كونه يعمل في الدوريات ولا علاقة له بالمركز، وأنه مر على الحادثة خمس سنوات ولا يتذكر تفاصيلها بشكل جيد. أما المتهم السادس فأجاب بأن ما ذكره المدعي العام وكذلك المجني عليه غير صحيح ولم يذهب إلى المجني عليه ولم يطلب منه التنازل وأنه ليس من صلاحياته ذلك، وأنه لا يعرف أحداً في شرطة الأمواه حتى يساعده في طلب التنازل، وليس لديهم جميعاً ما يودون إضافته. وبعرض ذلك على ممثل الادعاء، اكتفى بما ورد بقرار الاتهام. فتم تأجيل نظر القضية لجلسة يوم الثلاثاء 4/6/1436هـ، وفيها حضر ممثل الادعاء (...) كما حضر لحضوره المتهمان التاسع والعاشر، وبمواجهة </w:t>
      </w:r>
      <w:r w:rsidRPr="00F62C34">
        <w:rPr>
          <w:rFonts w:ascii="Traditional Arabic" w:hAnsi="Traditional Arabic" w:cs="Traditional Arabic"/>
          <w:sz w:val="32"/>
          <w:szCs w:val="32"/>
          <w:rtl/>
        </w:rPr>
        <w:lastRenderedPageBreak/>
        <w:t xml:space="preserve">المتهم العاشر بما نسب إليه بقرار الاتهام بعد تلاوته عليه؟ أجاب بإنكاره لما نسب إليه، وذكر بأنه كان يعمل في شرطة الأمواه وورد إليه اتصال من المتهم الثالث، وذكر بأن لديهم مشكلة مع مواطن، فحضر إلى مخفر شرطة </w:t>
      </w:r>
      <w:r w:rsidRPr="00F62C34">
        <w:rPr>
          <w:rFonts w:ascii="Traditional Arabic" w:hAnsi="Traditional Arabic" w:cs="Traditional Arabic"/>
          <w:sz w:val="32"/>
          <w:szCs w:val="32"/>
          <w:rtl/>
          <w:lang w:bidi="ar-EG"/>
        </w:rPr>
        <w:t xml:space="preserve">الأمواه </w:t>
      </w:r>
      <w:r w:rsidRPr="00F62C34">
        <w:rPr>
          <w:rFonts w:ascii="Traditional Arabic" w:hAnsi="Traditional Arabic" w:cs="Traditional Arabic"/>
          <w:sz w:val="32"/>
          <w:szCs w:val="32"/>
          <w:rtl/>
        </w:rPr>
        <w:t xml:space="preserve">ووجد مواطن في الغرفة القريبة من مدخل الباب وكان بينه وبين العسكر منازعة وكان في إحدى يديه كلبشة فقام باصطحابه لغرفة التحقيقات، وقام بتهدئته، وأخذ ما لديه من أقوال، وعرض عليه أن يتناول معه العشاء؛ لأن لديه ضيف، وقد حضر للمخفر لأجل حل المشكلة لكونه ضابط خفر في تلك الليلة، فوافق المواطن، وفي أثناء الطريق ذكر بأنه يشعر بدوخة، وبعد إسعافه تناول معه طعام العشاء في المطعم؛ لأنه عابر سبيل ومن واجبه إكرام الضيف. وبمواجهته بدعوى هيئة الرقابة بأنه خرج بالمواطن خارج مركز الشرطة دون مستند نظامي وكانت حالته الصحية سيئة وتقديم وجبة عشاء ليتنازل عن دعواه ضد الأفراد؟ أجاب بأن ذلك غير صحيح، وليس لديه ما يود إضافته. وبسؤال المتهم التاسع عما لديه؟ أجاب بأنه يكتفي بأقواله السابقة، وأضاف بأنه يعمل خوي بمركز الأمواه وورد اتصال من المتهم الثامن، وذكر بأن هناك مواطن يريد تقديم شكوى، فذكر له بأن يذهب إلى الشرطة كون الوقت الساعة الثامنة مساء، ولا يعرف المواطن لا من قريب ولا من بعيد، ولم يطلبه التنازل عن دعواه، ولم يلتق به نهائياً، وليس لديه ما يود إضافته. فعقب المجني عليه (...) بأن المتهم العاشر طلب منه التنازل ثلاث مرات ولم يراع حالته الصحية، وفهم من طلبه محاولة إجهاض دعواه. أما المتهم التاسع فقد انتحل شخصية رئيس المركز وكنت مع المتهم الثامن عندما اتصال به، وذكر بأن على المواطن الذهاب إلى المركز وأخذ إثباتاته والتنازل على دعواه، وأن من أخبره بأن المتهم التاسع رئيس المركز هو المتهم الثامن. فعقب المتهم العاشر بأنه لم يطلب من المواطن التنازل عن دعواه، وقد ذكر له بأن أقواله مثبتة في دفتر التحقيقات وسترفع للجهات المعنية. وعقب المتهم التاسع بأن ما ذكره المتهم الثالث من أنه رئيس المركز فغير صحيح ولم يكن يعلم عن كلامه للمواطن. وبعرض ذلك على ممثل الادعاء؟ اكتفى بما ورد بقرار الاتهام. كما اكتفى الجميع بما ذكروه. وقد تم تأجيل نظر القضية لجلسة يوم الثلاثاء 9/6/1436هـ، وفيها حضر ممثل الادعاء (...) كما حضر لحضوره المتهم الخامس ، وبمواجهته بما نسب إليه بقرار الاتهام بعد تلاوته عليه؟ أجاب بإنكاره لما نسب إليه، وذكر بأنه كان في نقطة تفتيش، فورده بلاغ من النقطة الأولى بأن المواطن (...) قد هرب منهم ويطلبون إيقافه بالقوة، وكان معه في النقطة المتهم الثاني (...)، فقاموا بإغلاق الطريق عليه وأوقفوه، وأثناء طلبهم له النزول من السيارة وتزويدهم بالإثباتات الرسمية حضر أفراد النقطة الأولى، وقد رفض المواطن (...) التجاوب، وقام بسبهم والبصق عليه شخصياً فقاموا بتسليمه لضابط خفر شرطة الأمواه، وانتهى دورهم بذلك. وأضاف بأنه لم يشاهد أحداً من الأفراد قام بضرب المواطن. وأضاف بأنه تعرض لحادث مروري فأصبح كثير النسيان وليس لديه ما يود إضافته. وبعرض ذلك على المدعي العام؟ اكتفى بما ورد بلائحة الدعوى العامة. ونظراً لعدم حضور المتهم الأول طيلة الجلسات الماضية فقد تم تأجيل نظر القضية لجلسة يوم الاثنين 22/7/1436هـ، وفيها حضر ممثل الادعاء (...) كما حضر لحضوره المتهم </w:t>
      </w:r>
      <w:r w:rsidRPr="00F62C34">
        <w:rPr>
          <w:rFonts w:ascii="Traditional Arabic" w:hAnsi="Traditional Arabic" w:cs="Traditional Arabic"/>
          <w:sz w:val="32"/>
          <w:szCs w:val="32"/>
          <w:rtl/>
          <w:lang w:bidi="ar-EG"/>
        </w:rPr>
        <w:t xml:space="preserve">الأول </w:t>
      </w:r>
      <w:r w:rsidRPr="00F62C34">
        <w:rPr>
          <w:rFonts w:ascii="Traditional Arabic" w:hAnsi="Traditional Arabic" w:cs="Traditional Arabic"/>
          <w:sz w:val="32"/>
          <w:szCs w:val="32"/>
          <w:rtl/>
          <w:lang w:bidi="ar-EG"/>
        </w:rPr>
        <w:lastRenderedPageBreak/>
        <w:t>ووكيله المثبت بياناته في الضبط، وبمواجهة المتهم بما نسب إليه بقرار الاتهام بعد تلاوته عليه؟ أجاب بإنكاره لما نسب إليه، وذكر بأنه لم يسئ استخدام السلطة بحق المواطن (...) ولم يقم بتزوير المحررات الرسمية. وأضاف بأن المواطن قام بالاعتداء على رجال الأمن حسب ما ورد في المحاضر المرفقة في هذه القضية. وطلب وكيل المتهم إمهاله لجلسة أخرى لتقديم مذكرة دفاع، وقدم تقارير طبية تثبت حالة المتهم الصحية، واكتفى المتهم بما ذكره. وبعرض ذلك على ممثل الادعاء؟ اكتفى بما ورد بلائحة الدعوى العامة. لذلك تم تأجيل نظر القضية لجلسة يوم الثلاثاء 1/8/1436هـ، وفيها حضر ممثل الادعاء (...) كما حضر لحضوره المتهم السابع ووكيل المتهم الأول، وبسؤالهما هل لديهما ما يودان إضافته؟ قدم وكيل المتهم الأول مذكرة دفاعية أرفقت بملف القضية تضمنت نفي التهمة عنه. وقد طلب المتهم السابع إمهاله لجلسة أخرى للاطلاع على القضية وتقديم مذكرة دفاع رداً على ما ورد بقرار الاتهام. وأضاف بأن التوقيع المنسوب إليه بالخطاب رقم (24/18/2073) لا يعود إليه. وبعرض ذلك على ممثل الادعاء؟ اكتفى بما ورد بقرار الاتهام. لذلك تم تأجيل نظر القضية لجلسة يوم الثلاثاء 15/8/1436هـ، وفيها حضر ممثل الادعاء (...) كما حضر لحضوره المتهم السابع ووكيل المتهم الأول، وبسؤال وكيل المتهم الأول عما لديه؟ اكتفى بأقواله، وأقوال موكله في الجلسة السابقة. وبسؤال المتهم السابع عما لديه؟ قدم مذكرة دفاعية مكونة من صفحتين، أرفقت بملف القضية، ذكر أنه يكتفي بها، وقد تضمنت نفي التهمة عنه. وبعرض ذلك على ممثل الادعاء طلب من الدائرة توجيه سؤال للمتهم السابع هل كان على رأس العمل أثناء الواقعة؟ فأجاب المتهم بنعم. واكتفى ممثل الادعاء بما ورد في قرار الاتهام. وزود بصورة من المذكرة. ثم تم تأجيل نظر القضية لجلسة يوم الاثنين 21/8/1436هـ وفيها حضر ممثل الادعاء (...) كما حضر لحضوره وكيل المتهم الأول، وذكر أنه يكتفي بأقواله وأقوال موكله في الجلسات السابقة. وبعرض ذلك على ممثل الادعاء؟ اكتفى بما ورد بقرار الاتهام. ثم رفعت الجلسة للمداولة والنطق بالحكم بجلسة ذلك اليوم والقاضي بما يلي: أولاً: بإدانة كل من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الأول</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الثاني</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الثالث</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الرابع</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الخامس</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لما نسب إليهم من تزوير وإساءة المعاملة باسم الوظيفة وتعزير كل واحد منهم عن ذلك بسجنه لمدة سنتين وتغريم كل واحد منهم مبلغ عشرة آلاف ريال. ثانياً: إدانة كل من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الثامن</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التاسع</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بما نسب إليهم من إساءة المعاملة باسم الوظيفة وتعزير كل واحد منهم عن ذلك بسجنه لمدة ثلاثة أشهر. ثالثاً: إدانة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العاشر</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بما نسب إليه من إساءة المعاملة باسم الوظيفة، وتعزيره عن ذلك بسجنه لمدة ستة أشهر. رابعاً: إدانة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السادس</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بما نسب إليه من إساءة المعاملة باسم الوظيفة وتعزيره عن ذلك بسجنه لمدة شهرين. خامساً: عدم إدانة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السابع</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 بما نسب إليه لعدم كفاية الأدلة؛ وذلك للأسباب التالية: وبعد سماع الدعوى والإجابة عنها، وحيث استوفت القضية أوضاعها النظامية من حيث الاختصاص والشكل، وبعد دراسة الدائرة للاتهام وأدلته وجواب المتهمين عنه والاطلاع على كامل أوراق القضية، وحيث وجهت هيئة الرقابة </w:t>
      </w:r>
      <w:r w:rsidRPr="00F62C34">
        <w:rPr>
          <w:rFonts w:ascii="Traditional Arabic" w:hAnsi="Traditional Arabic" w:cs="Traditional Arabic"/>
          <w:sz w:val="32"/>
          <w:szCs w:val="32"/>
          <w:rtl/>
          <w:lang w:bidi="ar-EG"/>
        </w:rPr>
        <w:lastRenderedPageBreak/>
        <w:t>والتحقيق للمتهمين الأول والثاني والثالث والرابع والخامس تهمة إساءة المعاملة باسم الوظيفة عندما قاموا بضرب وإهانة المواطن (...)؛ مما نتج عنه إصابته، وتهمة التزوير في محررات رسمية، وطلبت معاقبتهم وفق التفصيل الوارد بقرار الاتهام، وحيث أنكروا جميعهم ما نسب إليهم، إلا أن إنكارهم جاء مخالفاً لما ثبت ضدهم في القضية بالأدلة، مما يضحي معه إنكارهم مرسلاً وفاقداً للمصداقية قصدوا به التخلص من العقوبة. أما الشق الأول من التهمة الموجهة للمتهمين الأول والثاني والثالث والرابع والخامس، وهي إساءة المعاملة بالضرب، فحيث أفاد الشاكي (...) أنه تعرض للضرب والإيذاء والإهانة من المتهمين والتي نتج عنها إصابات وخلع في كتفه أدخل على إثرها المستشفى وأجريت له عملية وطلب محاسبة المتهمين وتقدم بشكاوى عديدة لإمارة منطقة عسير وشرطة المنطقة ووزارة الداخلية، وحيث أثبتت التقارير الطبية الصادرة بحق المجني عليه: التقرير الطبي الصادر من مركز صحي الأمواه بتاريخ 12/12/1431هـ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المرفق بالقضية، لفة (130)</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ونموذج تقرير الطب الشرعي الصادر من مستشفى تثليث العام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المرفق بالقضية، لفة (129)</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والتقرير الطبي الصادر من مستشفى الملك عبد الله بمحافظة بيشة برقم (272711) وتاريخ 29/12/1431هـ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المرفق بالقضية، لفة رقم (131)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أن المجني عليه مصاب بخلع في الكتف الأيمن وكدمة بالركبة وآلام بالظهر ومدة الشفاء ثمانية وعشرون (28) يوماً ما لم تحدث مضاعفات، وحيث اعترف المتهمون بوقائع القضية وتفاصيلها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حتى وإن أنكروا التهمة</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بحضور المجني عليه إليهم وحصول الاشتباك بينهم وبينه واللحاق به إلى مركز الإمارة والقبض عليه مرة أخرى واقتياده للشرطة مما يعد إقراراً منهم بمجمل الاتهام وأسباب نشوئه. وحيث أفاد الموظف بمركز إمارة الأمواه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الثامن</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في التحقيقات أن المجني عليه حضر إليه بمركز الإمارة وثيابه ممزقة ويتضح عليه التعب والإرهاق وهو ممسك بيده اليمنى وكتفه الأيمن ليشتكي من أفراد الشرطة الذين اعتدوا عليه وضربوه، كما أفاد الموظف بمركز الإمارة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التاسع</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 في أقواله بالتحقيقات أن زميله المتهم الثامن اتصل به وأبلغه بأن المجني عليه حضر للمركز يشتكي من أفراد الشرطة. وحيث تضمن تقرير اللجنة المشكلة للتحقيق في القضية بناءً على أمر صاحب السمو الملكي أمير منطقة عسير رقم (4494) وتاريخ 19/7/1432هـ أن برنت الاتصالات الصادرة من جوال المجني عليه أثبت وجود اتصالات صادرة من جواله إلى هاتف العمليات (الشرطة). وحيث أفاد الطبيب بمركز صحي الأمواه (...) أن أفراد الشرطة أحضروا له المجني عليه للكشف عليه، وقد كان يشتكي من آلام في كتفه وقد سمعه يقول إنه سيتقدم بشكوى ضد أفراد الشرطة. كما أن الدائرة قد لاحظت في جميع مراحل القضية تعنت المتهمين على جهات الضبط والتحقيق ومماطلتهم في الحضور ورفضهم الانصياع للتعليمات ورفضهم للتحقيق معهم في أكثر من جهة ومماطلتهم في الحضور لدى المحكمة مما حدا بالدائرة لإصدار أمر إيقاف بحق بعضهم، وإن حضر أحدهم مرة لم يواظب على حضور بقية الجلسات، إضافة إلى قيامهم بإساءة الأدب ورفع الصوت والإخلال بنظام الجلسات التي ارتكبت منهم في قاعة المحاكمة بهذه المحكمة. ومما سبق يتبين للدائرة صحة التهمة المنسوبة للمتهمين الأول </w:t>
      </w:r>
      <w:r w:rsidRPr="00F62C34">
        <w:rPr>
          <w:rFonts w:ascii="Traditional Arabic" w:hAnsi="Traditional Arabic" w:cs="Traditional Arabic"/>
          <w:sz w:val="32"/>
          <w:szCs w:val="32"/>
          <w:rtl/>
          <w:lang w:bidi="ar-EG"/>
        </w:rPr>
        <w:lastRenderedPageBreak/>
        <w:t>والثاني والثالث والرابع والخامس من إساءة معاملة المجني عليه باسم الوظيفة وضربه مما أدى إلى خلع كتفه، وحيث وجد على المتهم الأول سابقة جنائية جريمة تزوير محررات رسمية. أما الشق الثاني من التهمة الموجهة إليهم وهي تهمة التزوير في محررات رسمية؛ فحيث أنكروها أيضاً، إلا أن إنكارهم جاء مخالفاً لما ثبت ضدهم في القضية بالأدلة، مما يضحي معه إنكارهم مرسلاً وفاقداً للمصداقية قصدوا به التخلص من العقوبة، حيث أقر المتهمون بتقرير التبليغ المؤرخ في 12/12/1431هـ والذي اتهموا فيه المجني عليه بكسر زجاج الدورية الرسمية ومقاومتهم...</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إلخ، والذي لم يثبت صحة ما ورد فيه، وحيث أفاد الموظف بمركز إمارة الأمواه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الثامن</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أن أفراد الشرطة المتهمين حضروا لمركز الإمارة وهم يستقلون دوريتين لم يكن بهما أي تكسير أو تخريب، وحيث أقر المتهمون بأنهم فتشوا المجني عليه وسيارته ولم يجدوا أي ممنوعات، وحيث إن المحضر المذكور المعد من المتهمين لم يتم التوقيع عليه بالاستلام لا من ضابط الخفر ولا من مدير الشرطة ولا من أي مسؤول؛ إذ لو كان صحيحاً ومحرراً في نفس وقت الواقعة لرفعه المتهمون، ولتم استلامه من المختصين واتخاذ الإجراءات اللازمة عليه، وحيث إنه قد تم التحقيق مع المجني عليه بشرطة الأمواه عقب الواقعة حسبما هو مبين بملف إجراءات الاستدلال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المرفق بالقضية، لفة (120)</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والذي لم يرد فيه أي شيء من التهم التي تضمنها المحضر المذكور، بل كان منصباً بكامله على شكوى المجني عليه من أن المتهمين اعتدوا عليه وضربوه، مما يدل على أن كل ما ورد في المحضر غير صحيح، وأنه تم تحريره من المتهمين مؤخراً للإضرار بالمجني عليه عندما تقدم بالشكوى ضدهم، وحيث لم يكتف المتهمون بضرب المجني عليه والتسبب له في إصابات بل قاموا بتلفيق التهم ضده وكسر زجاج الدورية والتي بناء عليها تم سجن المتهم لمدة خمسة عشر يوماً والتي صدر الحكم رقم (257/ج/1) لعام 1434هـ المكتسب للقطعية بحكم بمحكمة الاستئناف الإدارية بمنطقة عسير النهائي رقم (23/إس/ج/1) لعام 1435هـ والتي انتهت فيه المحكمة إلى أن إيقاف المتهم كان دون وجه حق ومخالف للنظام. وحيث إن ما تضمنه المحضر من أفعال نسبت للمجني عليه تستوجب توقيفه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لو صحت</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 كونها تعد من الجرائم الموجبة للتوقيف، إلا أنه لم يتم إيقاف المتهم فوراً في حينها ولا حتى ربطه بالكفالة وإنما تم إيقافه بعد عدة أشهر من الواقعة، مما يدل على عدم صحة ما تضمنه المحضر وأنه كان كيدياً للمجني عليه، وحيث إن المتهمين وإمعاناً منهم في إساءة المعاملة والإضرار بالمجني عليه حين شكاهم للجهات المختصة عندما لم يجدوا ما يسند التهم التي لفقوها في محضرهم ضد المجني عليه رغبوا إثبات أن المجني عليه قاومهم وتسبب في إصابة أحدهم وهو المتهم الرابع (...) واستصدروا له تقريراً طبياً منسوباً لمركز صحي الأمواه، ذُكر فيه أنه تم الكشف على المتهم الرابع ووجد به خدوشاً طفيفة واحمراراً في الرقبة والصدر، إلا أنه عند التحقيق مع الطبيب المناوب ذلك اليوم (...) ذكر أنه هو المناوب لوحده ذلك اليوم بالمستوصف ولم يكن معه أحد من الأطباء أبداً وأنه لم يكشف في ذلك اليوم بكامله على المتهم الرابع ولا على أحد من العسكر المتهمين ولم يصدر أي تقرير وإنما كشف فقط على المجني عليه، الأمر الذي يدل على عدم صحة التقرير المذكور، ومما يؤكد على أن التقرير مزور عدة أمور </w:t>
      </w:r>
      <w:r w:rsidRPr="00F62C34">
        <w:rPr>
          <w:rFonts w:ascii="Traditional Arabic" w:hAnsi="Traditional Arabic" w:cs="Traditional Arabic"/>
          <w:sz w:val="32"/>
          <w:szCs w:val="32"/>
          <w:rtl/>
          <w:lang w:bidi="ar-EG"/>
        </w:rPr>
        <w:lastRenderedPageBreak/>
        <w:t>منها: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أن التقرير به طمس على اسم الطبيب ومدون به اسم الطبيب المنسوب له إصدار التقرير (...)، وقد تبين أن الطبيب المناوب ذلك اليوم لا يحمل ذلك الاسم.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أن الطبيب المناوب في يوم الواقعة المذكور أعلاه (...) ذكر في التحقيقات أنه حين حضر له العسكر المتهمون في ليلة الواقعة بالمجني عليه لم يلاحظ على أي شخص منهم أي إصابة وإنما لاحظ الإصابة فقط على المجني عليه. 3-</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ذكر الطبيب أن المتهم الرابع حضر له في المركز الصحي بعد أربعة أيام من الواقعة وطلب أن يصدر له تقريراً طبياً يثبت أنه مصاب، فرفض الطبيب ذلك الأمر. 4- أثبتت لجنة التحقيق في محضر المعاينة لسجلات مركز صحي الأمواه عدم وجود اسم المتهم الرابع ولا تقريره الطبي بسجلات المركز الصحي – مرفق صورة من سجلات المركز الصحي بالقضية، لفة (112)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5-</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أن خطاب التغطية رقم (24/18/3702) وتاريخ 12/12/1431هـ المرسل من الشرطة للمركز الصحي والمنسوب تحريره لمدير شرطة الأمواه والمطلوب فيه الكشف على المتهم الرابع وإصدار تقرير طبي له بالإصابة، قد أنكر مدير الشرطة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السابع</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التوقيع المنسوب له المذيل بالخطاب، وذكر أنه لم يطلع عليه ولم يوقع عليه ولا يعلم من وقعه. 6-</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أن خطاب التغطية المذكور قد اشتمل أيضاً على طمس وتعديل للتاريخ من 16/12/1431هـ إلى 12/12/1431هـ ليتوافق مع تاريخ الواقعة وما ورد بمحضر التبليغ الملفق. وحيث إن الدائرة وهي بصدد تقدير العقوبة الملائمة لفعل المتهمين تأخذ في الحسبان أن ما ارتكبوه كان باسم الوظيفة، وبنفوذ القوة العسكرية مما يسيء لسمعة رجال الأمن، وحيث إن المتهمين مناط بهم حفظ الأمن، وحماية الممتلكات والناس، وليس الاعتداء عليهم؛ وتأسيساً على كل ما سبق الأمر الذي تنتهي معه الدائرة إلى إدانة المتهمين الأول والثاني والثالث والرابع والخامس بما نسب إليهم من إساءة المعاملة باسم الوظيفة والتزوير في محررات رسمية وتعزيرهم عن ذلك وفقاً للفقرة </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الثامنة</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 xml:space="preserve"> من المادة </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الثانية</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 xml:space="preserve"> من المرسوم الملكي رقم (43) لعام 1377هـ، والمادتين الخامسة والسادسة من نظام مكافحة التزوير الصادر بالمرسوم الملكي رقم (114) لعام 1380هـ بالعقوبات الواردة بمنطوق هذا الحكم. وحيث وجهت هيئة الرقابة والتحقيق للمتهمين السادس والسابع والثامن والتاسع والعاشر تهمة إساءة المعاملة باسم الوظيفة بحق المجني عليه وذلك بمحاولة إجباره على التنازل عن شكواه ضد المتهمين الأول والثاني والثالث والرابع والخامس وفق التفصيل الوارد بقرار الاتهام، وطلبت معاقبتهم عن ذلك وفقاً للفقرة الثامنة (8) من المادة </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الثانية</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من المرسوم الملكي رقم (43) لعام 1377هـ، وحيث أنكروا جميعاً ما نسب إليهم بقرار الاتهام؛ فأما ما يخص المتهم السادس؛ فحيث ذكر المجني عليه أنه حين كان موقوفاً بسجن محافظة تثليث وسأل المتهم –بحكم عمله– عن موعد إطلاق سراحه، قام بإجراء بعض الاتصالات ثم رجع ورد عليه بأنه إذا تنازل عن شكواه ضد أفراد الشرطة فإنه سيفرج عنه. وحيث شهد كل من (...) و(...) على صحة ذلك. وأما ما يخص المتهم السابع؛ فحيث لم تجد الدائرة أي مستند يثبت الاتهام في حقه، وبالرجوع للأدلة الواردة في قرار الاتهام لم يوجد بها أي دليل يخص المتهم، بل إنه عند مراجعة أقوال المجني عليه في سائر مراحل القضية تبين أنه لم يتهمه بمحاولة إجباره </w:t>
      </w:r>
      <w:r w:rsidRPr="00F62C34">
        <w:rPr>
          <w:rFonts w:ascii="Traditional Arabic" w:hAnsi="Traditional Arabic" w:cs="Traditional Arabic"/>
          <w:sz w:val="32"/>
          <w:szCs w:val="32"/>
          <w:rtl/>
          <w:lang w:bidi="ar-EG"/>
        </w:rPr>
        <w:lastRenderedPageBreak/>
        <w:t>على التنازل، فلم يوجه له تهمة من الأصل، وحيث إنه في تحقيقات هيئة الرقابة مع المتهم لم يتم التحقيق معه في التهمة التي وجهت له بقرار الاتهام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الطلب من المجني عليه التنازل عن دعواه</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ومواجهته بها مما يجعل هذه التهمة في حقه لم تقم على أي سند يذكر. وأما ما يخص المتهم الثامن؛ فحيث ذكر أن المجني عليه حضر إليهم في مركز إمارة الأمواه يستنجد بهم ويشتكي من اعتداء أفراد الشرطة عليه ويطلب مقابلة رئيس المركز، وأقر بأنه اتصل بالمتهم التاسع وأوهم المجني عليه أنه رئيس المركز، وأنه سمع المجني عليه يتحدث مع المتهم التاسع ويرفض التنازل عن شكواه، وأقر بأنه عندما أراد المجني عليه الخروج من المركز احتجزه حتى حضر أفراد الشرطة (المتهمون) الأول والثاني والثالث والرابع والخامس واستلموه، وأقر أيضاً أنه على معرفة ببعض أفراد الشرطة الذي حضر المجني عليه للمركز يشتكي منهم، وأقر بأنه اتصل بأحد أفراد الشرطة المشتكى منهم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الرابع</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وأن ذلك الاتصال كان بخصوص موضوع المجني عليه، كما أقر في محضر المواجهة المؤرخ في 17/8/1432هـ أنه قد اتصل به المتهم الرابع، وطلب منه أن يوجه المجني عليه بالذهاب للشرطة والتنازل؛ مما يؤكد علاقته بأفراد الشرطة حين كان يتواصل معهم ويحتجز لهم المجني عليه ثم يسلمهم إياه رغم كونهم خصوماً له، ويتصل بأحد العاملين في المركز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المتهم التاسع</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ليهدد المجني عليه ويوجهه بالتنازل موهماً المجني عليه أن المتحدث إليه هو رئيس المركز خلافاً للواقع. وأما ما يخص المتهم التاسع؛ فحيث ذكر المجني عليه أنه قال له: "إن لم تذهب للشرطة وتوقع تنازلك وتأخذ إثباتاتك وإلا جعلتهم يتفاهمون معك". وحيث أقر المتهم في محضر المواجهة المؤرخ في 30/8/1432هـ بأنه تحدث إلى المجني عليه ووجهه بالذهاب للشرطة وتوقيع تنازل، وأن المجني عليه كان يرفض التنازل؛ مما يدل على أن المتهم التاسع كان يحاول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منتحلاً شخصية رئيس المركز</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جبر المجني عليه على التنازل. وأما ما يخص المتهم العاشر؛ فحيث ذكر المجني عليه في أقواله أن المتهم كان يحاول فيه بشكل مستمر أن يتنازل عن شكواه ضد زملائه من أفراد الشرطة المتهمين، وحين لم يستجب لطلبه أخرجه من مركز الشرطة ليلاً وهو في حالة صحية سيئة وأركبه في سيارة خاصة (غير رسمية) لـ</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زميل المتهم</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الذي كان بصحبتهم بحجة تقديم وجبة عشاء للمجني عليه، وحيث أقر المتهم أنه اُستدعي من قبل زملائه أفراد الشرطة المتهمين ليحقق مع المجني عليه، فحضر ووجده مقيداً بإحدى الغرف وكان في حالة غضب شديد يتألم ويشتكي من أفراد الشرطة وطلب منه تحويله للمستشفى فأخرجه المتهم على سيارة خاصة ليقدم له وجبة عشاء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حسب قوله</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 وقد كان المجني عليه يتمنع ويرفض ذلك، إلا أنه ألح عليه، وفي الطريق كان المجني عليه خائفاً وذكر لهم أنه يشعر بدوخة، فقام برشه بالماء وأعاده بعد وجبة العشاء لمركز الشرطة، وعرض المتهم الصلح على المجني عليه مع أفراد الشرطة المتهمين بالضرب، فرفض المجني عليه وطلب رفع شكواه رسمياً. وحيث إنه كان من الواجب على المتهمين السادس والثامن والتاسع والعاشر، وقد اطلعوا على حالة المجني عليه وإصاباته وآثار الاعتداء الظاهرة على جسده وملابسه أن يقوموا بالإجراءات اللازمة التي تكفل للمجني عليه رفع شكايته للجهات المختصة لأخذ حقه نظاماً، وأن يبادروا بإسعافه لا أن يتخلوا عن واجبهم وينحازوا لزملائهم من أفراد </w:t>
      </w:r>
      <w:r w:rsidRPr="00F62C34">
        <w:rPr>
          <w:rFonts w:ascii="Traditional Arabic" w:hAnsi="Traditional Arabic" w:cs="Traditional Arabic"/>
          <w:sz w:val="32"/>
          <w:szCs w:val="32"/>
          <w:rtl/>
          <w:lang w:bidi="ar-EG"/>
        </w:rPr>
        <w:lastRenderedPageBreak/>
        <w:t xml:space="preserve">الشرطة لمعرفتهم بهم على حساب حق المجني عليه؛ إذ إن هذا يعد إخلالاً بالأمانة الوظيفية. وتأسيساً على كل ما سبق الأمر الذي تنتهي معه الدائرة إلى إدانتهم بما نسب إليهم وتعزيرهم عن ذلك وفقاً للفقرة الثامنة من المادة </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الثانية</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 xml:space="preserve"> من المرسوم الملكي رقم (43) لعام 1377هـ لما سلف إيضاحه وبيانه، كما تنتهي الدائرة إلى عدم إدانة المتهم السابع بما نسب إليه لعدم كفاية الأدلة كما هو موضح بثنايا أسباب هذا الحكم. وبعد تسلم المتهمين لنسخة من الحكم قدم المدانون منهم اعتراضهم عليه لمحكمة الاستئناف الإدارية بعسير التي نقضته بحكمها؛ وذلك على سند مما يلي: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أن أدلة حكم الدائرة كانت محل نظر...</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إلخ.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التأكد من رفض المجني عليه التوقف عند نقطة التفتيش الأولى فتم إبلاغ الثانية بإيقافه وتأثير ذلك في شكواه. 3-</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التأكد من وقت إصابة كتف المجني عليه وتعارض التقارير في ذلك. 4-</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عدم سماع الدائرة للشهود ضد المتهم السادس ومواجهته بهم وبحث قصده. وبعد عودة القضية للدائرة، وفي سبيل نظر الدعوى مجدداً اطلعت على حكمها السابق وحكم محكمة الاستئناف وما تضمنه من ملاحظة فرأت أنه لا يستوجب حضور أطراف الدعوى لعدم تعلق النقض بهم، فحددت لنظر القضية جلسة يوم الثلاثاء 7/1/1437هـ بدون حضور أطراف الدعوى، وقد تأملت في حكمها السابق وما بني عليه من أسباب، وفي ملاحظة محكمة الاستئناف، ثم أصدرت حكمها هذا بنفس الجلسة.</w:t>
      </w:r>
    </w:p>
    <w:p w:rsidR="000A2E59" w:rsidRPr="00F62C34" w:rsidRDefault="000A2E59" w:rsidP="000A2E59">
      <w:pPr>
        <w:spacing w:after="0" w:line="240" w:lineRule="auto"/>
        <w:jc w:val="center"/>
        <w:rPr>
          <w:rFonts w:ascii="Traditional Arabic" w:hAnsi="Traditional Arabic" w:cs="Traditional Arabic"/>
          <w:sz w:val="32"/>
          <w:szCs w:val="32"/>
          <w:rtl/>
          <w:lang w:bidi="ar-EG"/>
        </w:rPr>
      </w:pPr>
      <w:r w:rsidRPr="00F62C34">
        <w:rPr>
          <w:rFonts w:ascii="Traditional Arabic" w:hAnsi="Traditional Arabic" w:cs="Traditional Arabic"/>
          <w:b/>
          <w:bCs/>
          <w:sz w:val="32"/>
          <w:szCs w:val="32"/>
          <w:rtl/>
          <w:lang w:bidi="ar-EG"/>
        </w:rPr>
        <w:t>الأسباب</w:t>
      </w:r>
    </w:p>
    <w:p w:rsidR="000A2E59" w:rsidRPr="00F62C34" w:rsidRDefault="000A2E59" w:rsidP="000A2E59">
      <w:p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وبعد الاطلاع على حكم الدائرة السابق وما بني عليه من أسباب وحكم محكمة الاستئناف الموقرة بما تضمنه من ملاحظات، وبعد إعادة دراسة سائر أوراق القضية فإن الدائرة تجيب عن تلك الملاحظات بما يلي: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ملاحظة ما ورد من أن أدلة حكم الدائرة محل نظر وتحتاج مراجعة؛ فإن هذا السبب مجمل لم يتبين منه الأدلة محل النظر التي قصدتها محكمة الاستئناف، وماهية ذلك النظر؟ وما هي المراجعة المقصودة للأدلة؟ والدفوع المشار إلى أنها مؤثرة في طلب الاستئناف؟ مما يجعله سبباً مجملاً، وقد نص تعميم معالي رئيس ديوان المظالم رقم (1570) بتاريخ 9/7/1434هـ في الفقرة الأولى منه على أن نقض الأحكام لا يكون إلا لأسباب واضحة موجبة للنقض تفصح فيها المحكمة عن رأيها فيما تم النقض من أجله.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ملاحظة التأكد من رفض المجني عليه التوقف عند نقطة التفتيش الأولى فتم إبلاغ الثانية بإيقافه وتأثير ذلك في شكواه؛ فإنه لا دليل على صحة ما ذكروه من رفضه للتوقف وجعل ذلك سبباً لشكواه ضدهم؛ إذ إنه يتبين من أوراق القضية وما جاء بأسباب الحكم السابق المذكورة في ثنايا هذا الحكم أن المجني عليه قد توقف للتفتيش ولم يضبط معه أي ممنوعات ولم يكن مرتكباً لمخالفات تجعله يرفض التوقف، بل إنه تم توقيفه وتكبيله وسجنه لفترة طويلة، فضلاً عن مجرد توقفه لهم عند نقطة التفتيش، كما أن الدائرة لم تأخذ بشكوى المجني عليه مجردة سواءً تأثرت تلك الشكوى بعدم التوقف أم لم تتأثر، ثم إنه حتى ولو ثبت أنه رفض التوقف فلا يبرر الاعتداء عليه. 3-</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ملاحظة التأكد من وقت إصابة كتف المجني عليه وتعارض التقارير في ذلك؛ فإن الثابت من التقارير الطبية الصادرة من عدة مستشفيات والمعاصرة للواقعة أن إصابة </w:t>
      </w:r>
      <w:r w:rsidRPr="00F62C34">
        <w:rPr>
          <w:rFonts w:ascii="Traditional Arabic" w:hAnsi="Traditional Arabic" w:cs="Traditional Arabic"/>
          <w:sz w:val="32"/>
          <w:szCs w:val="32"/>
          <w:rtl/>
          <w:lang w:bidi="ar-EG"/>
        </w:rPr>
        <w:lastRenderedPageBreak/>
        <w:t>المجني عليه كانت بتاريخ الواقعة وبسببها، أما ما قدمه المتهمون في دفوعهم؛ فإنها صور لتقارير طبية لشخص يدعى (...) غير مصدقة ولا معتمدة ولا تطمئن إليها الدائرة بحال من الأحوال كيف لا ومن يحتج بتلك الصور مدان بجريمة التزوير في هذه القضية، فضلاً عن أن التقارير الطبية لا تصدر إلا لذي صفة وبطريقة رسمية. 4-</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ملاحظة طلب سماع الشهود ضد المتهم السادس...</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إلخ؛ فإن عدم سماع الدائرة لشهادتهم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بالمعنى الشرعي الفني</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للشهادة أمام القضاء لا يعني أن يتم إهدار ذلك الدليل بالكلية واعتباره كأن لم يكن بل يبقى دليلاً يجري عليه ما يجري على سائر الأدلة وطرق الإثبات، ولم تجد الدائرة ما ينفيه أو يكذبه لاسيما وأن أقوال الشهود وشهادتهم قد سمعت وضبطت لدى جهة الاستدلال والتحقيق تفصيلاً بلجنة مشكلة من عدة جهات تحققت من الشهادة وظروفها، وقد صدقها ظاهر الحال، واقترنت بشكوى المجني عليه ضد ذلك المتهم، وثبوت أن أولئك الشهود كانوا فعلاً مع المجني عليه في السجن الذي يعمل به المتهم أثناء الواقعة، ولم ينكر المتهم الظروف التي احتفت بها تلك الشهادة –حتى وإن أنكر صحة مضمون الشهادة- ثم إن الدائرة قد راعت مقدار الأدلة وقوتها وحكمت على المتهم بعقوبة ملائمة. ولكل ذلك وتأسيساً على ما سبق الأمر الذي لا ترى معه الدائرة موجباً للعدول عن حكمها السابق إلى غيره، وبمثله تقضي مجدداً بناءً على أسباب ذلك الحكم وهذه الأسباب.</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لذلك حكمت الدائرة:</w:t>
      </w:r>
      <w:r w:rsidRPr="00F62C34">
        <w:rPr>
          <w:rFonts w:ascii="Traditional Arabic" w:hAnsi="Traditional Arabic" w:cs="Traditional Arabic" w:hint="cs"/>
          <w:b/>
          <w:bCs/>
          <w:sz w:val="32"/>
          <w:szCs w:val="32"/>
          <w:rtl/>
          <w:lang w:bidi="ar-EG"/>
        </w:rPr>
        <w:t xml:space="preserve"> بما يلي:</w:t>
      </w:r>
      <w:r w:rsidRPr="00F62C34">
        <w:rPr>
          <w:rFonts w:ascii="Traditional Arabic" w:hAnsi="Traditional Arabic" w:cs="Traditional Arabic"/>
          <w:b/>
          <w:bCs/>
          <w:sz w:val="32"/>
          <w:szCs w:val="32"/>
          <w:rtl/>
          <w:lang w:bidi="ar-EG"/>
        </w:rPr>
        <w:t xml:space="preserve"> أولاً: إدانة كل من المتهم الأول (...)، والمتهم الثاني (...)، والمتهم الثالث (...)، والمتهم الرابع (...)، والمتهم الخامس (...) -</w:t>
      </w:r>
      <w:r w:rsidRPr="00F62C34">
        <w:rPr>
          <w:rFonts w:ascii="Traditional Arabic" w:hAnsi="Traditional Arabic" w:cs="Traditional Arabic" w:hint="cs"/>
          <w:b/>
          <w:bCs/>
          <w:sz w:val="32"/>
          <w:szCs w:val="32"/>
          <w:rtl/>
          <w:lang w:bidi="ar-EG"/>
        </w:rPr>
        <w:t xml:space="preserve"> </w:t>
      </w:r>
      <w:proofErr w:type="spellStart"/>
      <w:r w:rsidRPr="00F62C34">
        <w:rPr>
          <w:rFonts w:ascii="Traditional Arabic" w:hAnsi="Traditional Arabic" w:cs="Traditional Arabic"/>
          <w:b/>
          <w:bCs/>
          <w:sz w:val="32"/>
          <w:szCs w:val="32"/>
          <w:rtl/>
          <w:lang w:bidi="ar-EG"/>
        </w:rPr>
        <w:t>سعوديي</w:t>
      </w:r>
      <w:proofErr w:type="spellEnd"/>
      <w:r w:rsidRPr="00F62C34">
        <w:rPr>
          <w:rFonts w:ascii="Traditional Arabic" w:hAnsi="Traditional Arabic" w:cs="Traditional Arabic"/>
          <w:b/>
          <w:bCs/>
          <w:sz w:val="32"/>
          <w:szCs w:val="32"/>
          <w:rtl/>
          <w:lang w:bidi="ar-EG"/>
        </w:rPr>
        <w:t xml:space="preserve"> الجنسية</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 لما نسب إليهم من تزوير وإساءة المعاملة باسم الوظيفة وتعزير كل واحد منهم عن ذلك بسجنه لمدة سنتين وتغريم كل واحد منهم مبلغ عشرة آلاف ريال. ثانياً: إدانة كل من المتهم الثامن (...)، والمتهم التاسع(...) –</w:t>
      </w:r>
      <w:r w:rsidRPr="00F62C34">
        <w:rPr>
          <w:rFonts w:ascii="Traditional Arabic" w:hAnsi="Traditional Arabic" w:cs="Traditional Arabic" w:hint="cs"/>
          <w:b/>
          <w:bCs/>
          <w:sz w:val="32"/>
          <w:szCs w:val="32"/>
          <w:rtl/>
          <w:lang w:bidi="ar-EG"/>
        </w:rPr>
        <w:t xml:space="preserve"> </w:t>
      </w:r>
      <w:proofErr w:type="spellStart"/>
      <w:r w:rsidRPr="00F62C34">
        <w:rPr>
          <w:rFonts w:ascii="Traditional Arabic" w:hAnsi="Traditional Arabic" w:cs="Traditional Arabic"/>
          <w:b/>
          <w:bCs/>
          <w:sz w:val="32"/>
          <w:szCs w:val="32"/>
          <w:rtl/>
          <w:lang w:bidi="ar-EG"/>
        </w:rPr>
        <w:t>سعوديي</w:t>
      </w:r>
      <w:proofErr w:type="spellEnd"/>
      <w:r w:rsidRPr="00F62C34">
        <w:rPr>
          <w:rFonts w:ascii="Traditional Arabic" w:hAnsi="Traditional Arabic" w:cs="Traditional Arabic"/>
          <w:b/>
          <w:bCs/>
          <w:sz w:val="32"/>
          <w:szCs w:val="32"/>
          <w:rtl/>
          <w:lang w:bidi="ar-EG"/>
        </w:rPr>
        <w:t xml:space="preserve"> الجنسية</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 بما نسب إليهم من إساءة المعاملة باسم الوظيفة وتعزير كل واحد منهم عن ذلك بسجنه لمدة ثلاثة أشهر.</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ثالثاً: إدانة المتهم العاشر (...) –</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سعودي الجنسية</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 بما نسب إليه من إساءة المعاملة باسم الوظيفة وتعزيره عن ذلك بسجنه لمدة ستة أشهر. رابعاً: إدانة المتهم السادس (...) –</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سعودي الجنسية</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 بما نسب إليه من إساءة المعاملة باسم الوظيفة وتعزيره عن ذلك بسجنه لمدة شهرين. خامساً: عدم إدانة</w:t>
      </w:r>
      <w:r w:rsidRPr="00F62C34">
        <w:rPr>
          <w:rFonts w:ascii="Traditional Arabic" w:hAnsi="Traditional Arabic" w:cs="Traditional Arabic"/>
          <w:sz w:val="32"/>
          <w:szCs w:val="32"/>
          <w:rtl/>
          <w:lang w:bidi="ar-EG"/>
        </w:rPr>
        <w:t xml:space="preserve"> </w:t>
      </w:r>
      <w:r w:rsidRPr="00F62C34">
        <w:rPr>
          <w:rFonts w:ascii="Traditional Arabic" w:hAnsi="Traditional Arabic" w:cs="Traditional Arabic"/>
          <w:b/>
          <w:bCs/>
          <w:sz w:val="32"/>
          <w:szCs w:val="32"/>
          <w:rtl/>
          <w:lang w:bidi="ar-EG"/>
        </w:rPr>
        <w:t>المتهم السابع (...) –</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سعودي الجنسية</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 بما نسب إليه؛ لعدم كفاية الأدلة.</w:t>
      </w:r>
    </w:p>
    <w:p w:rsidR="000A2E59" w:rsidRPr="00F62C34" w:rsidRDefault="000A2E59" w:rsidP="000A2E59">
      <w:pPr>
        <w:spacing w:after="0" w:line="240" w:lineRule="auto"/>
        <w:jc w:val="both"/>
        <w:rPr>
          <w:rFonts w:ascii="Traditional Arabic" w:hAnsi="Traditional Arabic" w:cs="Traditional Arabic"/>
          <w:b/>
          <w:bCs/>
          <w:sz w:val="32"/>
          <w:szCs w:val="32"/>
          <w:rtl/>
        </w:rPr>
      </w:pPr>
      <w:r w:rsidRPr="00F62C34">
        <w:rPr>
          <w:rFonts w:ascii="Traditional Arabic" w:hAnsi="Traditional Arabic" w:cs="Traditional Arabic"/>
          <w:b/>
          <w:bCs/>
          <w:sz w:val="32"/>
          <w:szCs w:val="32"/>
          <w:rtl/>
        </w:rPr>
        <w:t xml:space="preserve">والله الموفق وصلى الله وسلم على نبينا محمد وعلى </w:t>
      </w:r>
      <w:proofErr w:type="spellStart"/>
      <w:r w:rsidRPr="00F62C34">
        <w:rPr>
          <w:rFonts w:ascii="Traditional Arabic" w:hAnsi="Traditional Arabic" w:cs="Traditional Arabic"/>
          <w:b/>
          <w:bCs/>
          <w:sz w:val="32"/>
          <w:szCs w:val="32"/>
          <w:rtl/>
        </w:rPr>
        <w:t>آله</w:t>
      </w:r>
      <w:proofErr w:type="spellEnd"/>
      <w:r w:rsidRPr="00F62C34">
        <w:rPr>
          <w:rFonts w:ascii="Traditional Arabic" w:hAnsi="Traditional Arabic" w:cs="Traditional Arabic"/>
          <w:b/>
          <w:bCs/>
          <w:sz w:val="32"/>
          <w:szCs w:val="32"/>
          <w:rtl/>
        </w:rPr>
        <w:t xml:space="preserve"> وصحبه أجمعين.</w:t>
      </w:r>
    </w:p>
    <w:p w:rsidR="000A2E59" w:rsidRPr="00F62C34" w:rsidRDefault="000A2E59" w:rsidP="000A2E59">
      <w:pPr>
        <w:spacing w:after="0" w:line="240" w:lineRule="auto"/>
        <w:jc w:val="both"/>
        <w:rPr>
          <w:rFonts w:ascii="Traditional Arabic" w:hAnsi="Traditional Arabic" w:cs="Traditional Arabic"/>
          <w:b/>
          <w:bCs/>
          <w:sz w:val="32"/>
          <w:szCs w:val="32"/>
        </w:rPr>
      </w:pPr>
    </w:p>
    <w:p w:rsidR="000A2E59" w:rsidRPr="00F62C34" w:rsidRDefault="000A2E59" w:rsidP="000A2E59">
      <w:pPr>
        <w:spacing w:after="0" w:line="240" w:lineRule="auto"/>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محكمة الاستئناف:</w:t>
      </w:r>
    </w:p>
    <w:p w:rsidR="000A2E59" w:rsidRPr="00F62C34" w:rsidRDefault="000A2E59" w:rsidP="000A2E59">
      <w:pPr>
        <w:spacing w:after="0" w:line="240" w:lineRule="auto"/>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حكمت المحكمة بتأييد الحكم فيما انتهى إليه من قضاء.</w:t>
      </w: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sz w:val="32"/>
          <w:szCs w:val="32"/>
          <w:rtl/>
          <w:lang w:bidi="ar-EG"/>
        </w:rPr>
      </w:pPr>
    </w:p>
    <w:p w:rsidR="000A2E59" w:rsidRPr="00F62C34" w:rsidRDefault="000A2E59" w:rsidP="000A2E59">
      <w:pPr>
        <w:spacing w:after="0" w:line="240" w:lineRule="auto"/>
        <w:rPr>
          <w:rFonts w:ascii="Traditional Arabic" w:hAnsi="Traditional Arabic" w:cs="Traditional Arabic"/>
          <w:b/>
          <w:bCs/>
          <w:sz w:val="32"/>
          <w:szCs w:val="32"/>
          <w:rtl/>
          <w:lang w:bidi="ar-EG"/>
        </w:rPr>
      </w:pP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br w:type="page"/>
      </w:r>
      <w:r w:rsidRPr="00F62C34">
        <w:rPr>
          <w:rFonts w:ascii="Traditional Arabic" w:hAnsi="Traditional Arabic" w:cs="Traditional Arabic"/>
          <w:b/>
          <w:bCs/>
          <w:sz w:val="32"/>
          <w:szCs w:val="32"/>
          <w:rtl/>
          <w:lang w:bidi="ar-EG"/>
        </w:rPr>
        <w:lastRenderedPageBreak/>
        <w:t>رقم القضية الابتدائية 1616/10/ق لعام 1436هـ</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رقم قضية الاستئناف 1270/2/س لعام 1437هـ</w:t>
      </w:r>
    </w:p>
    <w:p w:rsidR="000A2E59" w:rsidRPr="00F62C34" w:rsidRDefault="000A2E59" w:rsidP="000A2E59">
      <w:pPr>
        <w:spacing w:after="0" w:line="240" w:lineRule="auto"/>
        <w:jc w:val="both"/>
        <w:rPr>
          <w:rFonts w:ascii="Traditional Arabic" w:hAnsi="Traditional Arabic" w:cs="Traditional Arabic"/>
          <w:b/>
          <w:bCs/>
          <w:sz w:val="32"/>
          <w:szCs w:val="32"/>
          <w:lang w:bidi="ar-EG"/>
        </w:rPr>
      </w:pPr>
      <w:r w:rsidRPr="00F62C34">
        <w:rPr>
          <w:rFonts w:ascii="Traditional Arabic" w:hAnsi="Traditional Arabic" w:cs="Traditional Arabic"/>
          <w:b/>
          <w:bCs/>
          <w:sz w:val="32"/>
          <w:szCs w:val="32"/>
          <w:rtl/>
          <w:lang w:bidi="ar-EG"/>
        </w:rPr>
        <w:t>تاريخ الجلسة 28/4/1437هـ</w:t>
      </w:r>
    </w:p>
    <w:p w:rsidR="000A2E59" w:rsidRPr="00F62C34" w:rsidRDefault="000A2E59" w:rsidP="000A2E59">
      <w:pPr>
        <w:spacing w:after="0" w:line="240" w:lineRule="auto"/>
        <w:jc w:val="center"/>
        <w:rPr>
          <w:rFonts w:ascii="Traditional Arabic" w:hAnsi="Traditional Arabic" w:cs="Traditional Arabic"/>
          <w:sz w:val="32"/>
          <w:szCs w:val="32"/>
          <w:rtl/>
          <w:lang w:bidi="ar-EG"/>
        </w:rPr>
      </w:pPr>
      <w:r w:rsidRPr="00F62C34">
        <w:rPr>
          <w:rFonts w:ascii="Traditional Arabic" w:hAnsi="Traditional Arabic" w:cs="Traditional Arabic"/>
          <w:b/>
          <w:bCs/>
          <w:sz w:val="32"/>
          <w:szCs w:val="32"/>
          <w:rtl/>
          <w:lang w:bidi="ar-EG"/>
        </w:rPr>
        <w:t>الموضوعات</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 xml:space="preserve">إساءة المعاملة باسم الوظيفة – موظف بلدية – ضرب وسحب وقبض – اشتراك في الجريمة – تجاوز صلاحية – شهادة – إقرار – انتفاء المستند النظامي لصلاحية القبض – </w:t>
      </w:r>
      <w:r w:rsidRPr="00F62C34">
        <w:rPr>
          <w:rFonts w:ascii="Traditional Arabic" w:hAnsi="Traditional Arabic" w:cs="Traditional Arabic" w:hint="cs"/>
          <w:b/>
          <w:bCs/>
          <w:sz w:val="32"/>
          <w:szCs w:val="32"/>
          <w:rtl/>
          <w:lang w:bidi="ar-EG"/>
        </w:rPr>
        <w:t xml:space="preserve">مخالفة النظام </w:t>
      </w:r>
      <w:r w:rsidRPr="00F62C34">
        <w:rPr>
          <w:rFonts w:ascii="Traditional Arabic" w:hAnsi="Traditional Arabic" w:cs="Traditional Arabic"/>
          <w:b/>
          <w:bCs/>
          <w:sz w:val="32"/>
          <w:szCs w:val="32"/>
          <w:rtl/>
          <w:lang w:bidi="ar-EG"/>
        </w:rPr>
        <w:t xml:space="preserve">– توجيه شفهي – تغليظ </w:t>
      </w:r>
      <w:r w:rsidRPr="00F62C34">
        <w:rPr>
          <w:rFonts w:ascii="Traditional Arabic" w:hAnsi="Traditional Arabic" w:cs="Traditional Arabic" w:hint="cs"/>
          <w:b/>
          <w:bCs/>
          <w:sz w:val="32"/>
          <w:szCs w:val="32"/>
          <w:rtl/>
          <w:lang w:bidi="ar-EG"/>
        </w:rPr>
        <w:t>ال</w:t>
      </w:r>
      <w:r w:rsidRPr="00F62C34">
        <w:rPr>
          <w:rFonts w:ascii="Traditional Arabic" w:hAnsi="Traditional Arabic" w:cs="Traditional Arabic"/>
          <w:b/>
          <w:bCs/>
          <w:sz w:val="32"/>
          <w:szCs w:val="32"/>
          <w:rtl/>
          <w:lang w:bidi="ar-EG"/>
        </w:rPr>
        <w:t>عقوبة – مباشرة الجريمة.</w:t>
      </w:r>
    </w:p>
    <w:p w:rsidR="000A2E59" w:rsidRPr="00F62C34" w:rsidRDefault="000A2E59" w:rsidP="000A2E59">
      <w:p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أقام فرع هيئة التحقيق والادعاء العام الدعوى ضد المتهمين بصفتهما موظفين عامين في البلدية لإساءتهما المعاملة باسم الوظيفة عندما قام الأول بضرب أحد الوافدين، واشترك الثاني معه بسحبه وتجاوز صلاحياته بالقبض عليه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ثبوت صحة ما نسب إلى المتهمين بشهادة الشهود على المتهم الأول، وإقرار المتهم الثاني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عجز المتهم الثاني عن إحضار المستند النظامي المقرر له أحقية القبض على الوافد، وتبريره ذلك بجريان العمل عليه والتوجيه به </w:t>
      </w:r>
      <w:proofErr w:type="spellStart"/>
      <w:r w:rsidRPr="00F62C34">
        <w:rPr>
          <w:rFonts w:ascii="Traditional Arabic" w:hAnsi="Traditional Arabic" w:cs="Traditional Arabic"/>
          <w:sz w:val="32"/>
          <w:szCs w:val="32"/>
          <w:rtl/>
          <w:lang w:bidi="ar-EG"/>
        </w:rPr>
        <w:t>شفاهة</w:t>
      </w:r>
      <w:proofErr w:type="spellEnd"/>
      <w:r w:rsidRPr="00F62C34">
        <w:rPr>
          <w:rFonts w:ascii="Traditional Arabic" w:hAnsi="Traditional Arabic" w:cs="Traditional Arabic"/>
          <w:sz w:val="32"/>
          <w:szCs w:val="32"/>
          <w:rtl/>
          <w:lang w:bidi="ar-EG"/>
        </w:rPr>
        <w:t xml:space="preserve"> – مراعاة المحكمة تغليظ العقوبة بحق المتهم الأول نظراً </w:t>
      </w:r>
      <w:r w:rsidRPr="00F62C34">
        <w:rPr>
          <w:rFonts w:ascii="Traditional Arabic" w:hAnsi="Traditional Arabic" w:cs="Traditional Arabic" w:hint="cs"/>
          <w:sz w:val="32"/>
          <w:szCs w:val="32"/>
          <w:rtl/>
          <w:lang w:bidi="ar-EG"/>
        </w:rPr>
        <w:t>ل</w:t>
      </w:r>
      <w:r w:rsidRPr="00F62C34">
        <w:rPr>
          <w:rFonts w:ascii="Traditional Arabic" w:hAnsi="Traditional Arabic" w:cs="Traditional Arabic"/>
          <w:sz w:val="32"/>
          <w:szCs w:val="32"/>
          <w:rtl/>
          <w:lang w:bidi="ar-EG"/>
        </w:rPr>
        <w:t>كونه صاحب الفعل المباشر في الإساءة – أثر ذلك: إدانة المتهمين بما نسب إليهما، ومعاقبتهما بالغرامة المالية، وسجن المتهم الأول ثلاثة أشهر.</w:t>
      </w:r>
    </w:p>
    <w:p w:rsidR="000A2E59" w:rsidRPr="00F62C34" w:rsidRDefault="000A2E59" w:rsidP="000A2E59">
      <w:pPr>
        <w:spacing w:after="0" w:line="240" w:lineRule="auto"/>
        <w:jc w:val="center"/>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الأنظمة واللوائح</w:t>
      </w:r>
    </w:p>
    <w:p w:rsidR="000A2E59" w:rsidRPr="00F62C34" w:rsidRDefault="000A2E59" w:rsidP="000A2E59">
      <w:pPr>
        <w:numPr>
          <w:ilvl w:val="0"/>
          <w:numId w:val="5"/>
        </w:num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المادة (2/8) من المرسوم الملكي رقم (43) وتاريخ 29/11/1377هـ بشأن عقوبة جريمة إساءة المعاملة باسم الوظيفة.</w:t>
      </w:r>
    </w:p>
    <w:p w:rsidR="000A2E59" w:rsidRPr="00F62C34" w:rsidRDefault="000A2E59" w:rsidP="000A2E59">
      <w:pPr>
        <w:spacing w:after="0" w:line="240" w:lineRule="auto"/>
        <w:jc w:val="center"/>
        <w:rPr>
          <w:rFonts w:ascii="Traditional Arabic" w:hAnsi="Traditional Arabic" w:cs="Traditional Arabic"/>
          <w:sz w:val="32"/>
          <w:szCs w:val="32"/>
          <w:rtl/>
          <w:lang w:bidi="ar-EG"/>
        </w:rPr>
      </w:pPr>
      <w:r w:rsidRPr="00F62C34">
        <w:rPr>
          <w:rFonts w:ascii="Traditional Arabic" w:hAnsi="Traditional Arabic" w:cs="Traditional Arabic"/>
          <w:b/>
          <w:bCs/>
          <w:sz w:val="32"/>
          <w:szCs w:val="32"/>
          <w:rtl/>
          <w:lang w:bidi="ar-EG"/>
        </w:rPr>
        <w:t>الوقائع</w:t>
      </w:r>
    </w:p>
    <w:p w:rsidR="000A2E59" w:rsidRPr="00F62C34" w:rsidRDefault="000A2E59" w:rsidP="000A2E59">
      <w:p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(15273) وتاريخ 15/04/1436هـ المرفق به لائحة الاتهام لعام 1436هـ مع </w:t>
      </w:r>
      <w:proofErr w:type="spellStart"/>
      <w:r w:rsidRPr="00F62C34">
        <w:rPr>
          <w:rFonts w:ascii="Traditional Arabic" w:hAnsi="Traditional Arabic" w:cs="Traditional Arabic"/>
          <w:sz w:val="32"/>
          <w:szCs w:val="32"/>
          <w:rtl/>
          <w:lang w:bidi="ar-EG"/>
        </w:rPr>
        <w:t>مشفوعاتها</w:t>
      </w:r>
      <w:proofErr w:type="spellEnd"/>
      <w:r w:rsidRPr="00F62C34">
        <w:rPr>
          <w:rFonts w:ascii="Traditional Arabic" w:hAnsi="Traditional Arabic" w:cs="Traditional Arabic"/>
          <w:sz w:val="32"/>
          <w:szCs w:val="32"/>
          <w:rtl/>
          <w:lang w:bidi="ar-EG"/>
        </w:rPr>
        <w:t>، وقد باشرت الدائرة النظر في القضية على النحو المثبت بمحضر الضبط، حيث حضر ممثل الادعاء (...) والمدعى عليه المذكور أعلاه، وادعى ممثل الادعاء في مواجهته قائلاً: تتهم هيئة التحقيق والادعاء العام: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سجل مدني رقم (...)، (40) سنة، موظف حكومي، متزوج.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سعودي الجنسية، سجل مدني رقم (...)، (51) سنة، موظف حكومي، متزوج. حيث ورد لمخفر شرطة السيل الكبير شكوى الوافد (...) –</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مصري الجنسية</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 مفادها أنه في يوم الأحد الموافق 16/1/1436هـ تعرض للضرب من قبل المدعى عليهما من منسوبي بلدية السيل الكبير عندما تم اصطحابه معهما لمقر البلدية لوجود مخالفة علية تتعلق بالعمل في موقع محدث بطريقة غير نظامية، ويستشهد بشخصين شاهدا تعرضه للضرب، وقد صدر بحقه تقرير طبي بتاريخ 17/1/1436هـ المتضمن أنه يشتكي من آلام حادة </w:t>
      </w:r>
      <w:r w:rsidRPr="00F62C34">
        <w:rPr>
          <w:rFonts w:ascii="Traditional Arabic" w:hAnsi="Traditional Arabic" w:cs="Traditional Arabic"/>
          <w:sz w:val="32"/>
          <w:szCs w:val="32"/>
          <w:rtl/>
          <w:lang w:bidi="ar-EG"/>
        </w:rPr>
        <w:lastRenderedPageBreak/>
        <w:t xml:space="preserve">في البطن، ومدة الشفاء يوم واحد، وقد جرى مخاطبة إدارة الزراعة بالطائف بخطاب سعادة مدير شرطة السيل الكبير رقم (36) وتاريخ 3/2/1436هـ بشأن مخالفة الوافد (...) لنظام العمل كونه عامل تربية مواشي لإحالته للجهة لاتخاذ اللازم بحق الوافد (...)، وقد طبقت بحقه الغرامات المستحقة لمخالفته الأنظمة والتعليمات حسب إفادة رئيس لجنة التعديات (...)، والحقوق الخاصة لازالت قائمة، والأوراق الأساسية للقضية جرى إحالتها إلى المحكمة العامة بالسيل الكبير للنظر فيها بالوجه الشرعي، وتم إطلاق سراح المدعى عليهما؛ لأن جريمتهما ليست من القضايا الكبيرة الموجبة للتوقيف وفق القرار الوزاري رقم (2000) وتاريخ 10/6/1435هـ. وبسماع أقوال الوافد (...) أفاد أنه كان يعمل مظلات في إحدى الأحواش المحدثة، وقبل صلاة الظهر حضرت إليه سيارة تابعة للبلدية بها شخصان، وطلبا منه النزول من الأعلى، وعليه قام بالاتصال على صاحب الحوش المحدث (...) وأخبره بقدوم البلدية وتأخر بالنزول لهما، وعند نزوله قام أحدهما بسحبه باتجاه السيارة ثم طلب من الموظف الهدوء لكي يركب السيارة بنفسه وبدون سحب، إلا أن الموظف الآخر قام بالنزول من السيارة ثم أركباه بالقوة معهما، وعند وصولهم لمقر البلدية قام المدعى عليه الأول برمي </w:t>
      </w:r>
      <w:proofErr w:type="spellStart"/>
      <w:r w:rsidRPr="00F62C34">
        <w:rPr>
          <w:rFonts w:ascii="Traditional Arabic" w:hAnsi="Traditional Arabic" w:cs="Traditional Arabic"/>
          <w:sz w:val="32"/>
          <w:szCs w:val="32"/>
          <w:rtl/>
          <w:lang w:bidi="ar-EG"/>
        </w:rPr>
        <w:t>شماغه</w:t>
      </w:r>
      <w:proofErr w:type="spellEnd"/>
      <w:r w:rsidRPr="00F62C34">
        <w:rPr>
          <w:rFonts w:ascii="Traditional Arabic" w:hAnsi="Traditional Arabic" w:cs="Traditional Arabic"/>
          <w:sz w:val="32"/>
          <w:szCs w:val="32"/>
          <w:rtl/>
          <w:lang w:bidi="ar-EG"/>
        </w:rPr>
        <w:t xml:space="preserve"> وعقاله قائلاً له: "وش عندك، تفكر نفسك في مصر" وقام بضربه ونطحه برأسه على الصدر ورفسه بأقدامه، أما المدعى عليه الثاني فقام بسحبه للمبنى، وأنه لم يلحق به إصابات ويرغب الذهاب للمستشفى، وأن سبب عدم حضوره لمركز الشرطة بعد وقوع الحادثة مباشرة لكونه تعبان وذهب للنوم بمنزله، وأنه لا يوجد بينه وبين المدعى عليهما أي عداوة سابقة، وأن وقت وقوع حادثة الاعتداء عليه كان يتواجد معهم صاحب الحوش (...) والوافد (...). وانتهى التحقيق إلى توجيه الاتهام للمدعى عليه الأول (...) بإساءة المعاملة باسم الوظيفة وذلك لقسوة تعامله مع الوافد (...) والاعتداء عليه بالضرب، واتهام المدعى عليه الثاني (...) بإساءة المعاملة باسم الوظيفة بحق الوافد المذكور وذلك بالاشتراك في سحبه عند الاعتداء عليه بالضرب من قبل زميله المدعى عليه الأول وتجاوز صلاحياته بإلقاء القبض على العاملين؛ وذلك للأدلة والقرائن التالية: 1-</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جاء بإفادة صاحب الدعوى (...) المنوه عنها، لفة (11 - 14). 2-</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جاء بالتقرير الطبي المنوه عنه لفة (26). 3-</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جاء بشهادة المواطن (...) المنوه عنها لفة (9). 4-</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جاء بشهادة الوافد (...) المنوه عنها، لفة (10). 5-</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جاء بإفادة المدعى عليه الأول أنه ليس من مهامه أخذ العمالة التي تقوم بأعمال في أراضٍ بها إحداث والانتقال بهم لمقر العمل، وأنه من المفترض إبلاغ الجهة المختصة لإلقاء القبض على العمالة التي وجدت بموقع الحدث المنوه عنها لفة (64) صفحة (2، 3، 4). 6-</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ما جاء بإفادة المدعى عليه الثاني أنه لا يوجد مستند نظامي من الأمانة حسب علمه يخوله أخذ العمالة المخالفة بموقع الإحداث دليل على تجاوز الصلاحيات الممنوحة لهما والمنوه عنها لفة (64) صفحة (7). 7-</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تناقض أقوال المدعى عليهما فيما يتعلق بمعرفة معلومات عن صاحب الحدث، حيث ذكر المدعى عليه الأول توفر معلومات عن اسمه، بينما المدعى عليه الثاني ذكر بأنه عرف اسمه من أحد العمالة، وفيما يتعلق بإنزاله أن باب السيارة مؤمن، بينما المدعى عليه </w:t>
      </w:r>
      <w:r w:rsidRPr="00F62C34">
        <w:rPr>
          <w:rFonts w:ascii="Traditional Arabic" w:hAnsi="Traditional Arabic" w:cs="Traditional Arabic"/>
          <w:sz w:val="32"/>
          <w:szCs w:val="32"/>
          <w:rtl/>
          <w:lang w:bidi="ar-EG"/>
        </w:rPr>
        <w:lastRenderedPageBreak/>
        <w:t>الثاني يدعي بأن صاحب الدعوى قام بفتح الباب وحاول الهرب، وهذا يؤكد عدم المصداقية في بعض أقوالهما المنوه عنها لفة (64) صفحة (2، 3، 7، 8). 8-</w:t>
      </w:r>
      <w:r w:rsidRPr="00F62C34">
        <w:rPr>
          <w:rFonts w:ascii="Traditional Arabic" w:hAnsi="Traditional Arabic" w:cs="Traditional Arabic" w:hint="cs"/>
          <w:sz w:val="32"/>
          <w:szCs w:val="32"/>
          <w:rtl/>
          <w:lang w:bidi="ar-EG"/>
        </w:rPr>
        <w:t xml:space="preserve"> </w:t>
      </w:r>
      <w:r w:rsidRPr="00F62C34">
        <w:rPr>
          <w:rFonts w:ascii="Traditional Arabic" w:hAnsi="Traditional Arabic" w:cs="Traditional Arabic"/>
          <w:sz w:val="32"/>
          <w:szCs w:val="32"/>
          <w:rtl/>
          <w:lang w:bidi="ar-EG"/>
        </w:rPr>
        <w:t xml:space="preserve">ما جاء بشهادة (...) أنه عقب سقوط شماغ المدعى عليه الأول دخل المبنى والأشخاص خلفه المنوه عنها لفة (60) صفحة (6)، وإن عدم مشاهدته الاعتداء بالضرب لا ينفي ما جاء بشهادة شاهدي الإثبات ضد المدعى عليه الأول حيث إن الاعتداء عليه جاء عقب سقوط </w:t>
      </w:r>
      <w:proofErr w:type="spellStart"/>
      <w:r w:rsidRPr="00F62C34">
        <w:rPr>
          <w:rFonts w:ascii="Traditional Arabic" w:hAnsi="Traditional Arabic" w:cs="Traditional Arabic"/>
          <w:sz w:val="32"/>
          <w:szCs w:val="32"/>
          <w:rtl/>
          <w:lang w:bidi="ar-EG"/>
        </w:rPr>
        <w:t>شماغه</w:t>
      </w:r>
      <w:proofErr w:type="spellEnd"/>
      <w:r w:rsidRPr="00F62C34">
        <w:rPr>
          <w:rFonts w:ascii="Traditional Arabic" w:hAnsi="Traditional Arabic" w:cs="Traditional Arabic"/>
          <w:sz w:val="32"/>
          <w:szCs w:val="32"/>
          <w:rtl/>
          <w:lang w:bidi="ar-EG"/>
        </w:rPr>
        <w:t xml:space="preserve">. وحيث إن ما أقدم عليه المدعى عليهما وهما بكامل أهليتهما المعتبرة شرعاً فعل مجرم ومعاقب عليه نظاماً بموجب المادة (الثانية/8) من المرسوم الملكي رقم (43) لعام 1377هـ لذا أطلب إثبات إدانتهما بما أسند إليهما والحكم عليهما بعقوبة السجن والغرامة المنصوص عليهما في المادة </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الثانية</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 xml:space="preserve"> من ذات المرسوم الملكي المشار إليها أعلاه، مع تشديد العقوبة على المدعى عليه الأول لكثرة سوابقه التي لم تردعه عقوباتها؛ استناداً لبرقية صاحب السمو الملكي نائب وزير الداخلية رقم (1/5/5/93958) وتاريخ 23/8/1429هـ. وبإحالة القضية إلى هذه الدائرة باشرت النظر فيها وفق ما هو مدون بمحاضر الضبط، حيث حددت الدائرة جلسة يوم الاثنين 1/7/1436هـ، وبعد تلاوة قرار الاتهام على المدعى عليهما وبطلب الجواب؟ أجاب المدعى عليه الأول قائلاً: إنه يطلب صورة من لائحة الدعوى لكي يتمكن من الإجابة عن الدعوى بشكل مفصل في الجلسة القادمة. كما طلب المدعى عليه الثاني صورة من لائحة الدعوى لكي يتمكن من الجواب في الجلسة القادمة. وفي جلسة يوم الاثنين 29/7/1436هـ، وبسؤال المدعى عليهما عما لديهما في هذه الجلسة قدما مجموعة من الأوراق ذكرا أنها تثبت مخاطبتهما للشرطة مما يؤكد على نظامية ما قاما به، فطلبت منهما الدائرة إحضار جواب مكتوب مفصل مرفق به ما قدماه، فاستعدا بذلك. وفي جلسة يوم الاثنين 24/8/1436هـ حضر ممثل الادعاء وتبين عدم حضور المدعى عليهما أو من يمثلهما شرعاً رغم تبلغهما بموعد الجلسة وفي جلسة يوم الاثنين 28/8/1436هـ تبين عدم حضور المدعى عليهما أو من يمثلهما شرعاً رغم مخاطبة الدائرة لبلدية السيل الكبير بخطابها المؤرخ في 27/8/1436هـ. وفي جلسة يوم الاثنين 16/11/1436هـ تبين عدم حضور المدعى عليه الثاني، وحضر المدعى عليه الأول، وبسؤاله عن الجواب؟ ذكر أنه لم يحضر جواباً في هذه الجلسة، فأفهمته الدائرة بأنه في حال عدم إحضار الجواب في الجلسة القادمة فإنه يعد ناكلاً عن الجواب ويحكم عليه في الدعوى، ففهم ذلك. وفي جلسة يوم الاثنين 29/12/1436هـ قدم المتهم الأول (...) مذكرة مكونة من صفحتين أجاب فيها عن الدعوى منكراً فيها ما نسب إليه من اعتدائه على الوافد المشتكي، كما قدم المتهم الثاني مذكرة مكونة من أربع صفحات بها عشرون مرفقاً أجاب فيها عن الدعوى منكراً فيها ما نسب إليه من اعتدائه على الوافد المشتكي. وبعرض ذلك على المدعي العام اكتفى بما ورد في لائحة الدعوى العامة. وفي جلسة هذا اليوم وبعد دراسة الدائرة للقضية والتأمل فيها سألت الدائرة أطراف الدعوى إن كان لديهم ما يودون إضافته؟ فقرروا الاكتفاء. ثم رفعت الجلسة للمداولة وإصدار الحكم.</w:t>
      </w:r>
    </w:p>
    <w:p w:rsidR="000A2E59" w:rsidRPr="00F62C34" w:rsidRDefault="000A2E59" w:rsidP="000A2E59">
      <w:pPr>
        <w:spacing w:after="0" w:line="240" w:lineRule="auto"/>
        <w:jc w:val="center"/>
        <w:rPr>
          <w:rFonts w:ascii="Traditional Arabic" w:hAnsi="Traditional Arabic" w:cs="Traditional Arabic"/>
          <w:sz w:val="32"/>
          <w:szCs w:val="32"/>
          <w:rtl/>
          <w:lang w:bidi="ar-EG"/>
        </w:rPr>
      </w:pPr>
      <w:r w:rsidRPr="00F62C34">
        <w:rPr>
          <w:rFonts w:ascii="Traditional Arabic" w:hAnsi="Traditional Arabic" w:cs="Traditional Arabic"/>
          <w:b/>
          <w:bCs/>
          <w:sz w:val="32"/>
          <w:szCs w:val="32"/>
          <w:rtl/>
          <w:lang w:bidi="ar-EG"/>
        </w:rPr>
        <w:lastRenderedPageBreak/>
        <w:t>الأسباب</w:t>
      </w:r>
    </w:p>
    <w:p w:rsidR="000A2E59" w:rsidRPr="00F62C34" w:rsidRDefault="000A2E59" w:rsidP="000A2E59">
      <w:pPr>
        <w:spacing w:after="0" w:line="240" w:lineRule="auto"/>
        <w:jc w:val="both"/>
        <w:rPr>
          <w:rFonts w:ascii="Traditional Arabic" w:hAnsi="Traditional Arabic" w:cs="Traditional Arabic"/>
          <w:sz w:val="32"/>
          <w:szCs w:val="32"/>
          <w:rtl/>
          <w:lang w:bidi="ar-EG"/>
        </w:rPr>
      </w:pPr>
      <w:r w:rsidRPr="00F62C34">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المتهمين تبين أن جهة الادعاء قد نسبت إليهما اشتراكهما في إساءة المعاملة باسم الوظيفة العامة وذلك على النحو الوارد تفصيلاً في لائحة الدعوى العامة، وحيث إن الدائرة قد اطلعت على شهادة (...) المتضمنة مشاهدته للمدعى عليه الأول وهو يقوم بمسك المشتكي من يديه وضربه على رأسه عدة ضربات كما اطلعت الدائرة على شهادة (...)  المتضمنة مشاهدته للمدعى عليه الأول وهو يعتدي على المشتكي ويضربه في منطقة الصدر والرأس وبالقدم على بطن المشتكي. وحيث إن المدعى عليه الثاني قد قام بمساعدة المدعى عليه الأول في إساءته إلى المشتكي باسم الوظيفة العامة حيث ورد في أقواله اعترافه بقيامه بفتح السيارة </w:t>
      </w:r>
      <w:proofErr w:type="spellStart"/>
      <w:r w:rsidRPr="00F62C34">
        <w:rPr>
          <w:rFonts w:ascii="Traditional Arabic" w:hAnsi="Traditional Arabic" w:cs="Traditional Arabic"/>
          <w:sz w:val="32"/>
          <w:szCs w:val="32"/>
          <w:rtl/>
          <w:lang w:bidi="ar-EG"/>
        </w:rPr>
        <w:t>لإركاب</w:t>
      </w:r>
      <w:proofErr w:type="spellEnd"/>
      <w:r w:rsidRPr="00F62C34">
        <w:rPr>
          <w:rFonts w:ascii="Traditional Arabic" w:hAnsi="Traditional Arabic" w:cs="Traditional Arabic"/>
          <w:sz w:val="32"/>
          <w:szCs w:val="32"/>
          <w:rtl/>
          <w:lang w:bidi="ar-EG"/>
        </w:rPr>
        <w:t xml:space="preserve"> المشتكي بالرغم من عدم وجود المستند النظامي لقيامهما بالقبض على المشتكي </w:t>
      </w:r>
      <w:proofErr w:type="spellStart"/>
      <w:r w:rsidRPr="00F62C34">
        <w:rPr>
          <w:rFonts w:ascii="Traditional Arabic" w:hAnsi="Traditional Arabic" w:cs="Traditional Arabic"/>
          <w:sz w:val="32"/>
          <w:szCs w:val="32"/>
          <w:rtl/>
          <w:lang w:bidi="ar-EG"/>
        </w:rPr>
        <w:t>وإركابه</w:t>
      </w:r>
      <w:proofErr w:type="spellEnd"/>
      <w:r w:rsidRPr="00F62C34">
        <w:rPr>
          <w:rFonts w:ascii="Traditional Arabic" w:hAnsi="Traditional Arabic" w:cs="Traditional Arabic"/>
          <w:sz w:val="32"/>
          <w:szCs w:val="32"/>
          <w:rtl/>
          <w:lang w:bidi="ar-EG"/>
        </w:rPr>
        <w:t xml:space="preserve"> لسيارة البلدية والتي لا تختص بذلك، وحيث إن المدعى عليه الأول قد أقر أثناء التحقيق معه بأنه ليس من مهامه أخذ العمالة التي تقوم بأعمال في أراضٍ بها </w:t>
      </w:r>
      <w:proofErr w:type="spellStart"/>
      <w:r w:rsidRPr="00F62C34">
        <w:rPr>
          <w:rFonts w:ascii="Traditional Arabic" w:hAnsi="Traditional Arabic" w:cs="Traditional Arabic"/>
          <w:sz w:val="32"/>
          <w:szCs w:val="32"/>
          <w:rtl/>
          <w:lang w:bidi="ar-EG"/>
        </w:rPr>
        <w:t>إحداثات</w:t>
      </w:r>
      <w:proofErr w:type="spellEnd"/>
      <w:r w:rsidRPr="00F62C34">
        <w:rPr>
          <w:rFonts w:ascii="Traditional Arabic" w:hAnsi="Traditional Arabic" w:cs="Traditional Arabic"/>
          <w:sz w:val="32"/>
          <w:szCs w:val="32"/>
          <w:rtl/>
          <w:lang w:bidi="ar-EG"/>
        </w:rPr>
        <w:t xml:space="preserve">، وأن الواجب إبلاغ الجهات المختصة بذلك لإلقاء القبض عليهم ومحاسبتهم وفق الأنظمة المرعية، كما أن المدعى عليه الثاني عجز عن إحضار المستند النظامي لذلك وبرر فعله بأن طريقة العمل في البلديات جارية على ذلك وقد تم توجيههم بذلك مشافهة من قبل رؤسائهم، وحيث نصت المادة </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الثانية</w:t>
      </w:r>
      <w:r w:rsidRPr="00F62C34">
        <w:rPr>
          <w:rFonts w:ascii="Traditional Arabic" w:hAnsi="Traditional Arabic" w:cs="Traditional Arabic" w:hint="cs"/>
          <w:sz w:val="32"/>
          <w:szCs w:val="32"/>
          <w:rtl/>
          <w:lang w:bidi="ar-EG"/>
        </w:rPr>
        <w:t>)</w:t>
      </w:r>
      <w:r w:rsidRPr="00F62C34">
        <w:rPr>
          <w:rFonts w:ascii="Traditional Arabic" w:hAnsi="Traditional Arabic" w:cs="Traditional Arabic"/>
          <w:sz w:val="32"/>
          <w:szCs w:val="32"/>
          <w:rtl/>
          <w:lang w:bidi="ar-EG"/>
        </w:rPr>
        <w:t xml:space="preserve"> من المرسوم الملكي رقم (43) الصادر عام 1377هـ في الفقرة الثامنة منها على معاقبة من يقوم بإساءة المعاملة أو الإكراه باسم الوظيفة كالتعذيب أو القسوة أو مصادرة الأموال وسلب الحريات الشخصية ويدخل ضمن ذلك التنكيل والتغريم والسجن والنفي والإقامة الإجبارية في جهة معينة ودخول المنازل بغير الطرق النظامية المشروعة والإكراه على الإعارة أو الإجازة أو البيع أو الشراء وتحصيل ضرائب تزيد عن المقادير المستحقة أو المفروضة نظاماً، وحيث إن ما قام به المدعى عليهما هو سلب للحرية الشخصية للمشتكي وتنكيل به وفرض إقامة جبرية عليه وقسوة في معاملته بالرغم من عدم وجود المستند النظامي الذي يخول للمدعى عليهما القيام بما قاما به في هذه القضية، وهذا تجاوز للأنظمة وتقصير في الواجبات الوظيفية للمدعى عليهما، فالوظيفة العامة وضعت لتطبيق النظام والتقيد بما ورد في الأنظمة المرعية من حقوق وواجبات، ولم توضع الوظيفة العامة للإساءة أو الإهانة، مع مراعاة جانب تغليظ العقوبة في حق المتهم الأول نظراً إلى كونه صاحب الفعل المباشر في الإساءة، وحيث إن ما أقدم عليه المدعى عليهما وهما بكامل أهليتهما المعتبرة شرعاً فعل مجرم ومعاقب عليه نظاماً بموجب المادة (الثانية/8) من المرسوم الملكي رقم (43) لعام 1377هـ فإن الدائرة تنتهي إلى ما ورد في منطوق حكمها وبه تقضي.</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لذلك حكمت الدائرة:</w:t>
      </w:r>
      <w:r w:rsidRPr="00F62C34">
        <w:rPr>
          <w:rFonts w:ascii="Traditional Arabic" w:hAnsi="Traditional Arabic" w:cs="Traditional Arabic" w:hint="cs"/>
          <w:b/>
          <w:bCs/>
          <w:sz w:val="32"/>
          <w:szCs w:val="32"/>
          <w:rtl/>
          <w:lang w:bidi="ar-EG"/>
        </w:rPr>
        <w:t xml:space="preserve"> بما يلي:</w:t>
      </w:r>
      <w:r w:rsidRPr="00F62C34">
        <w:rPr>
          <w:rFonts w:ascii="Traditional Arabic" w:hAnsi="Traditional Arabic" w:cs="Traditional Arabic"/>
          <w:b/>
          <w:bCs/>
          <w:sz w:val="32"/>
          <w:szCs w:val="32"/>
          <w:rtl/>
          <w:lang w:bidi="ar-EG"/>
        </w:rPr>
        <w:t xml:space="preserve"> أولاً: إدانة المتهم الأول (...) –</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سعودي الجنسية – بما هو منسوب إليه في هذه الدعوى من إساءة المعاملة باسم الوظيفة، ومعاقبته عن ذلك بالسجن لمدة ثلاثة أشهر تحسب من تاريخ الإيقاف، وتغريمه مبلغ عشرة آلاف ريـال. ثانياً: إدانة المتهم الثاني (...) –</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 xml:space="preserve">سعودي </w:t>
      </w:r>
      <w:r w:rsidRPr="00F62C34">
        <w:rPr>
          <w:rFonts w:ascii="Traditional Arabic" w:hAnsi="Traditional Arabic" w:cs="Traditional Arabic"/>
          <w:b/>
          <w:bCs/>
          <w:sz w:val="32"/>
          <w:szCs w:val="32"/>
          <w:rtl/>
          <w:lang w:bidi="ar-EG"/>
        </w:rPr>
        <w:lastRenderedPageBreak/>
        <w:t>الجنسية</w:t>
      </w:r>
      <w:r w:rsidRPr="00F62C34">
        <w:rPr>
          <w:rFonts w:ascii="Traditional Arabic" w:hAnsi="Traditional Arabic" w:cs="Traditional Arabic" w:hint="cs"/>
          <w:b/>
          <w:bCs/>
          <w:sz w:val="32"/>
          <w:szCs w:val="32"/>
          <w:rtl/>
          <w:lang w:bidi="ar-EG"/>
        </w:rPr>
        <w:t xml:space="preserve"> </w:t>
      </w:r>
      <w:r w:rsidRPr="00F62C34">
        <w:rPr>
          <w:rFonts w:ascii="Traditional Arabic" w:hAnsi="Traditional Arabic" w:cs="Traditional Arabic"/>
          <w:b/>
          <w:bCs/>
          <w:sz w:val="32"/>
          <w:szCs w:val="32"/>
          <w:rtl/>
          <w:lang w:bidi="ar-EG"/>
        </w:rPr>
        <w:t>– بما هو منسوب إليه في هذه الدعوى من إساءة المعاملة باسم الوظيفة، ومعاقبته عن ذلك بتغريمه مبلغ عشرة آلاف ريـال؛ لما هو موضح بالأسباب.</w:t>
      </w:r>
    </w:p>
    <w:p w:rsidR="000A2E59" w:rsidRPr="00F62C34" w:rsidRDefault="000A2E59" w:rsidP="000A2E59">
      <w:pPr>
        <w:spacing w:after="0" w:line="240" w:lineRule="auto"/>
        <w:jc w:val="both"/>
        <w:rPr>
          <w:rFonts w:ascii="Traditional Arabic" w:hAnsi="Traditional Arabic" w:cs="Traditional Arabic"/>
          <w:b/>
          <w:bCs/>
          <w:sz w:val="32"/>
          <w:szCs w:val="32"/>
        </w:rPr>
      </w:pPr>
      <w:r w:rsidRPr="00F62C34">
        <w:rPr>
          <w:rFonts w:ascii="Traditional Arabic" w:hAnsi="Traditional Arabic" w:cs="Traditional Arabic"/>
          <w:b/>
          <w:bCs/>
          <w:sz w:val="32"/>
          <w:szCs w:val="32"/>
          <w:rtl/>
        </w:rPr>
        <w:t xml:space="preserve">والله الموفق وصلى الله وسلم على نبينا محمد وعلى </w:t>
      </w:r>
      <w:proofErr w:type="spellStart"/>
      <w:r w:rsidRPr="00F62C34">
        <w:rPr>
          <w:rFonts w:ascii="Traditional Arabic" w:hAnsi="Traditional Arabic" w:cs="Traditional Arabic"/>
          <w:b/>
          <w:bCs/>
          <w:sz w:val="32"/>
          <w:szCs w:val="32"/>
          <w:rtl/>
        </w:rPr>
        <w:t>آله</w:t>
      </w:r>
      <w:proofErr w:type="spellEnd"/>
      <w:r w:rsidRPr="00F62C34">
        <w:rPr>
          <w:rFonts w:ascii="Traditional Arabic" w:hAnsi="Traditional Arabic" w:cs="Traditional Arabic"/>
          <w:b/>
          <w:bCs/>
          <w:sz w:val="32"/>
          <w:szCs w:val="32"/>
          <w:rtl/>
        </w:rPr>
        <w:t xml:space="preserve"> وصحبه أجمعين.</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 xml:space="preserve"> </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محكمة الاستئناف</w:t>
      </w:r>
      <w:r w:rsidRPr="00F62C34">
        <w:rPr>
          <w:rFonts w:ascii="Traditional Arabic" w:hAnsi="Traditional Arabic" w:cs="Traditional Arabic" w:hint="cs"/>
          <w:b/>
          <w:bCs/>
          <w:sz w:val="32"/>
          <w:szCs w:val="32"/>
          <w:rtl/>
          <w:lang w:bidi="ar-EG"/>
        </w:rPr>
        <w:t>:</w:t>
      </w:r>
      <w:r w:rsidRPr="00F62C34">
        <w:rPr>
          <w:rFonts w:ascii="Traditional Arabic" w:hAnsi="Traditional Arabic" w:cs="Traditional Arabic"/>
          <w:b/>
          <w:bCs/>
          <w:sz w:val="32"/>
          <w:szCs w:val="32"/>
          <w:rtl/>
          <w:lang w:bidi="ar-EG"/>
        </w:rPr>
        <w:t xml:space="preserve"> </w:t>
      </w:r>
    </w:p>
    <w:p w:rsidR="000A2E59" w:rsidRPr="00F62C34" w:rsidRDefault="000A2E59" w:rsidP="000A2E59">
      <w:pPr>
        <w:spacing w:after="0" w:line="240" w:lineRule="auto"/>
        <w:jc w:val="both"/>
        <w:rPr>
          <w:rFonts w:ascii="Traditional Arabic" w:hAnsi="Traditional Arabic" w:cs="Traditional Arabic"/>
          <w:b/>
          <w:bCs/>
          <w:sz w:val="32"/>
          <w:szCs w:val="32"/>
          <w:rtl/>
          <w:lang w:bidi="ar-EG"/>
        </w:rPr>
      </w:pPr>
      <w:r w:rsidRPr="00F62C34">
        <w:rPr>
          <w:rFonts w:ascii="Traditional Arabic" w:hAnsi="Traditional Arabic" w:cs="Traditional Arabic"/>
          <w:b/>
          <w:bCs/>
          <w:sz w:val="32"/>
          <w:szCs w:val="32"/>
          <w:rtl/>
          <w:lang w:bidi="ar-EG"/>
        </w:rPr>
        <w:t>حكمت المحكمة بتأييد الحكم فيما انتهى إليه من قضاء.</w:t>
      </w:r>
    </w:p>
    <w:p w:rsidR="000A2E59" w:rsidRPr="00F62C34" w:rsidRDefault="000A2E59" w:rsidP="000A2E59">
      <w:pPr>
        <w:spacing w:after="0" w:line="240" w:lineRule="auto"/>
        <w:rPr>
          <w:rFonts w:ascii="Traditional Arabic" w:hAnsi="Traditional Arabic" w:cs="Traditional Arabic"/>
          <w:sz w:val="32"/>
          <w:szCs w:val="32"/>
          <w:lang w:bidi="ar-EG"/>
        </w:rPr>
      </w:pPr>
    </w:p>
    <w:p w:rsidR="00177A45" w:rsidRDefault="00177A45">
      <w:pPr>
        <w:bidi w:val="0"/>
        <w:rPr>
          <w:b/>
          <w:bCs/>
          <w:sz w:val="144"/>
          <w:szCs w:val="144"/>
          <w:rtl/>
        </w:rPr>
      </w:pPr>
      <w:r>
        <w:rPr>
          <w:b/>
          <w:bCs/>
          <w:sz w:val="144"/>
          <w:szCs w:val="144"/>
          <w:rtl/>
        </w:rPr>
        <w:br w:type="page"/>
      </w:r>
    </w:p>
    <w:p w:rsidR="00177A45" w:rsidRDefault="00177A45">
      <w:pPr>
        <w:rPr>
          <w:b/>
          <w:bCs/>
          <w:sz w:val="144"/>
          <w:szCs w:val="144"/>
          <w:rtl/>
        </w:rPr>
      </w:pPr>
      <w:r>
        <w:rPr>
          <w:rFonts w:hint="cs"/>
          <w:b/>
          <w:bCs/>
          <w:sz w:val="144"/>
          <w:szCs w:val="144"/>
          <w:rtl/>
        </w:rPr>
        <w:lastRenderedPageBreak/>
        <w:t>استعمال القوة ضد موظف عام</w:t>
      </w:r>
    </w:p>
    <w:p w:rsidR="00177A45" w:rsidRDefault="00177A45">
      <w:pPr>
        <w:bidi w:val="0"/>
        <w:rPr>
          <w:b/>
          <w:bCs/>
          <w:sz w:val="144"/>
          <w:szCs w:val="144"/>
          <w:rtl/>
        </w:rPr>
      </w:pPr>
      <w:r>
        <w:rPr>
          <w:b/>
          <w:bCs/>
          <w:sz w:val="144"/>
          <w:szCs w:val="144"/>
          <w:rtl/>
        </w:rPr>
        <w:br w:type="page"/>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lastRenderedPageBreak/>
        <w:t>رقم القضية الابتدائية 70/4/ق لعام 1437هـ</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رقم قضية الاستئناف 297/ق لعام 1437هـ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تاريخ الجلسة 27/2/1437هـ</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الموضوعات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استعمال القوة ضد موظف عام - رجل أمن –</w:t>
      </w:r>
      <w:r w:rsidRPr="0099268A">
        <w:rPr>
          <w:rFonts w:ascii="Traditional Arabic" w:hAnsi="Traditional Arabic" w:cs="Traditional Arabic" w:hint="cs"/>
          <w:b/>
          <w:bCs/>
          <w:sz w:val="32"/>
          <w:szCs w:val="32"/>
          <w:rtl/>
          <w:lang w:bidi="ar-EG"/>
        </w:rPr>
        <w:t xml:space="preserve"> مقاومة -</w:t>
      </w:r>
      <w:r w:rsidRPr="0099268A">
        <w:rPr>
          <w:rFonts w:ascii="Traditional Arabic" w:hAnsi="Traditional Arabic" w:cs="Traditional Arabic"/>
          <w:b/>
          <w:bCs/>
          <w:sz w:val="32"/>
          <w:szCs w:val="32"/>
          <w:rtl/>
          <w:lang w:bidi="ar-EG"/>
        </w:rPr>
        <w:t xml:space="preserve"> هروب متهم - انتفاء تجريم الفعل - شروط تجريم استعمال القوة ضد موظف – </w:t>
      </w:r>
      <w:r w:rsidRPr="0099268A">
        <w:rPr>
          <w:rFonts w:ascii="Traditional Arabic" w:hAnsi="Traditional Arabic" w:cs="Traditional Arabic" w:hint="cs"/>
          <w:b/>
          <w:bCs/>
          <w:sz w:val="32"/>
          <w:szCs w:val="32"/>
          <w:rtl/>
          <w:lang w:bidi="ar-EG"/>
        </w:rPr>
        <w:t>سلطة المحكمة التقديرية في تكييف المخالفة</w:t>
      </w:r>
      <w:r w:rsidRPr="0099268A">
        <w:rPr>
          <w:rFonts w:ascii="Traditional Arabic" w:hAnsi="Traditional Arabic" w:cs="Traditional Arabic"/>
          <w:b/>
          <w:bCs/>
          <w:sz w:val="32"/>
          <w:szCs w:val="32"/>
          <w:rtl/>
          <w:lang w:bidi="ar-EG"/>
        </w:rPr>
        <w:t xml:space="preserve">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عدم التوسع في تفسير النص الجزائي - انتفاء شروط قيام الجريمة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w:t>
      </w:r>
      <w:r w:rsidRPr="0099268A">
        <w:rPr>
          <w:rFonts w:ascii="Traditional Arabic" w:hAnsi="Traditional Arabic" w:cs="Traditional Arabic" w:hint="cs"/>
          <w:b/>
          <w:bCs/>
          <w:sz w:val="32"/>
          <w:szCs w:val="32"/>
          <w:rtl/>
          <w:lang w:bidi="ar-EG"/>
        </w:rPr>
        <w:t xml:space="preserve"> عدم كفاية الأدلة</w:t>
      </w:r>
      <w:r w:rsidRPr="0099268A">
        <w:rPr>
          <w:rFonts w:ascii="Traditional Arabic" w:hAnsi="Traditional Arabic" w:cs="Traditional Arabic"/>
          <w:b/>
          <w:bCs/>
          <w:sz w:val="32"/>
          <w:szCs w:val="32"/>
          <w:rtl/>
          <w:lang w:bidi="ar-EG"/>
        </w:rPr>
        <w:t xml:space="preserve">.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أقام فرع هيئة التحقيق والادعاء العام الدعوى ضد المتهم </w:t>
      </w:r>
      <w:r w:rsidRPr="0099268A">
        <w:rPr>
          <w:rFonts w:ascii="Traditional Arabic" w:hAnsi="Traditional Arabic" w:cs="Traditional Arabic" w:hint="cs"/>
          <w:sz w:val="32"/>
          <w:szCs w:val="32"/>
          <w:rtl/>
          <w:lang w:bidi="ar-EG"/>
        </w:rPr>
        <w:t>لا</w:t>
      </w:r>
      <w:r w:rsidRPr="0099268A">
        <w:rPr>
          <w:rFonts w:ascii="Traditional Arabic" w:hAnsi="Traditional Arabic" w:cs="Traditional Arabic"/>
          <w:sz w:val="32"/>
          <w:szCs w:val="32"/>
          <w:rtl/>
          <w:lang w:bidi="ar-EG"/>
        </w:rPr>
        <w:t>ستعمال</w:t>
      </w:r>
      <w:r w:rsidRPr="0099268A">
        <w:rPr>
          <w:rFonts w:ascii="Traditional Arabic" w:hAnsi="Traditional Arabic" w:cs="Traditional Arabic" w:hint="cs"/>
          <w:sz w:val="32"/>
          <w:szCs w:val="32"/>
          <w:rtl/>
          <w:lang w:bidi="ar-EG"/>
        </w:rPr>
        <w:t>ه</w:t>
      </w:r>
      <w:r w:rsidRPr="0099268A">
        <w:rPr>
          <w:rFonts w:ascii="Traditional Arabic" w:hAnsi="Traditional Arabic" w:cs="Traditional Arabic"/>
          <w:sz w:val="32"/>
          <w:szCs w:val="32"/>
          <w:rtl/>
          <w:lang w:bidi="ar-EG"/>
        </w:rPr>
        <w:t xml:space="preserve"> القوة والعنف ضد رجال الأمن</w:t>
      </w:r>
      <w:r w:rsidRPr="0099268A">
        <w:rPr>
          <w:rFonts w:ascii="Traditional Arabic" w:hAnsi="Traditional Arabic" w:cs="Traditional Arabic" w:hint="cs"/>
          <w:sz w:val="32"/>
          <w:szCs w:val="32"/>
          <w:rtl/>
          <w:lang w:bidi="ar-EG"/>
        </w:rPr>
        <w:t xml:space="preserve"> وذلك بمقاومتهم</w:t>
      </w:r>
      <w:r w:rsidRPr="0099268A">
        <w:rPr>
          <w:rFonts w:ascii="Traditional Arabic" w:hAnsi="Traditional Arabic" w:cs="Traditional Arabic"/>
          <w:sz w:val="32"/>
          <w:szCs w:val="32"/>
          <w:rtl/>
          <w:lang w:bidi="ar-EG"/>
        </w:rPr>
        <w:t xml:space="preserve"> لمنعهم من أداء عملهم</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مما تسبب في هروب أحد المتهمين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عدم ثبوت ما أسند إلى المتهم من قبل جهة الادعاء، وانتفاء تجريم ما قام به وفق المادة المستند عليها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تجريم استعمال القوة ضد الموظف لا يكون إلا بتحقق شرطين، الأول منهما الحصول منه على قضاء أمر غير مشروع، والثاني حمله على اجتناب أداء عمل من الأعمال المكلف بها نظاماً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أقصى ما يمكن إثباته على المتهم هو عصيانه لرجال الأمن</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مما أدى إلى هروب أحد المتهمين، وعدم تسمية هذا استعمالاً للقوة ضد موظف - عدم التوسع في تفسير النص الجزائي، وانتفاء الشروط اللازمة لقيام الجريمة محل الاتهام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أثر ذلك: عدم إدانة المتهم بما نسب إليه.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الأنظمة واللوائح </w:t>
      </w:r>
    </w:p>
    <w:p w:rsidR="00177A45" w:rsidRPr="0099268A" w:rsidRDefault="00177A45" w:rsidP="00177A45">
      <w:pPr>
        <w:numPr>
          <w:ilvl w:val="0"/>
          <w:numId w:val="7"/>
        </w:numPr>
        <w:spacing w:after="0" w:line="240" w:lineRule="auto"/>
        <w:jc w:val="both"/>
        <w:rPr>
          <w:rFonts w:ascii="Traditional Arabic" w:hAnsi="Traditional Arabic" w:cs="Traditional Arabic"/>
          <w:sz w:val="32"/>
          <w:szCs w:val="32"/>
          <w:lang w:bidi="ar-EG"/>
        </w:rPr>
      </w:pPr>
      <w:r w:rsidRPr="0099268A">
        <w:rPr>
          <w:rFonts w:ascii="Traditional Arabic" w:hAnsi="Traditional Arabic" w:cs="Traditional Arabic"/>
          <w:sz w:val="32"/>
          <w:szCs w:val="32"/>
          <w:rtl/>
          <w:lang w:bidi="ar-EG"/>
        </w:rPr>
        <w:t xml:space="preserve">المادة (7) من نظام مكافحة الرشوة الصادر بالمرسوم الملكي رقم (م/36) وتاريخ 29/12/1412هـ. </w:t>
      </w:r>
    </w:p>
    <w:p w:rsidR="00177A45" w:rsidRPr="0099268A" w:rsidRDefault="00177A45" w:rsidP="00177A45">
      <w:pPr>
        <w:spacing w:after="0" w:line="240" w:lineRule="auto"/>
        <w:ind w:left="567"/>
        <w:jc w:val="center"/>
        <w:rPr>
          <w:rFonts w:ascii="Traditional Arabic" w:hAnsi="Traditional Arabic" w:cs="Traditional Arabic"/>
          <w:b/>
          <w:bCs/>
          <w:sz w:val="32"/>
          <w:szCs w:val="32"/>
          <w:lang w:bidi="ar-EG"/>
        </w:rPr>
      </w:pPr>
      <w:r w:rsidRPr="0099268A">
        <w:rPr>
          <w:rFonts w:ascii="Traditional Arabic" w:hAnsi="Traditional Arabic" w:cs="Traditional Arabic"/>
          <w:b/>
          <w:bCs/>
          <w:sz w:val="32"/>
          <w:szCs w:val="32"/>
          <w:rtl/>
          <w:lang w:bidi="ar-EG"/>
        </w:rPr>
        <w:t>الوقائع</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تتلخص وقائع هذه القضية في أنه ورد إلى المحكمة خطاب هيئة التحقيق والادعاء العام رقم (31826) وتاريخ 30/12/1436هـ مرفق به لائحة المدعي العام ضد (...) سعودي الجنسية بالسجل المدني رقم (...)، عمره (25) عاماً، وجاء باللائحة: أنه بتاريخ 28/5/1436هـ وعند الساعة الثانية بعد منتصف الليل تم إيقاف صاحب سيارة (داتسون) رقم اللوحة (...) من قبل الدوريات الأمنية بقيادة المتهم (...) لوجود بلاغ عليه حسب بلاغ التجمعات بساحة مسجد الملك فهد بمدينة أبها، وطلب رجل الأمن إثباته وحينها ترجل مرافق المتهم (...) المدعى عليه أعلاه، وقام بالمقاومة في الموقع مما أدى إلى هروب قائد السيارة الداتسون من الموقع. كما أنه بسماع أقوال قائد السيارة الذي تم </w:t>
      </w:r>
      <w:proofErr w:type="spellStart"/>
      <w:r w:rsidRPr="0099268A">
        <w:rPr>
          <w:rFonts w:ascii="Traditional Arabic" w:hAnsi="Traditional Arabic" w:cs="Traditional Arabic"/>
          <w:sz w:val="32"/>
          <w:szCs w:val="32"/>
          <w:rtl/>
          <w:lang w:bidi="ar-EG"/>
        </w:rPr>
        <w:t>استيقافه</w:t>
      </w:r>
      <w:proofErr w:type="spellEnd"/>
      <w:r w:rsidRPr="0099268A">
        <w:rPr>
          <w:rFonts w:ascii="Traditional Arabic" w:hAnsi="Traditional Arabic" w:cs="Traditional Arabic"/>
          <w:sz w:val="32"/>
          <w:szCs w:val="32"/>
          <w:rtl/>
          <w:lang w:bidi="ar-EG"/>
        </w:rPr>
        <w:t xml:space="preserve"> من قبل رجال الأمن، ذكر في أقواله أنه تم </w:t>
      </w:r>
      <w:proofErr w:type="spellStart"/>
      <w:r w:rsidRPr="0099268A">
        <w:rPr>
          <w:rFonts w:ascii="Traditional Arabic" w:hAnsi="Traditional Arabic" w:cs="Traditional Arabic"/>
          <w:sz w:val="32"/>
          <w:szCs w:val="32"/>
          <w:rtl/>
          <w:lang w:bidi="ar-EG"/>
        </w:rPr>
        <w:t>استيقافه</w:t>
      </w:r>
      <w:proofErr w:type="spellEnd"/>
      <w:r w:rsidRPr="0099268A">
        <w:rPr>
          <w:rFonts w:ascii="Traditional Arabic" w:hAnsi="Traditional Arabic" w:cs="Traditional Arabic"/>
          <w:sz w:val="32"/>
          <w:szCs w:val="32"/>
          <w:rtl/>
          <w:lang w:bidi="ar-EG"/>
        </w:rPr>
        <w:t xml:space="preserve"> من قبل رجال الأمن وتوقف ونزل من السيارة وأبرز إثباته لرجل الأمن وأنه أثناء ذلك حدثت مشادة كلامية بن رجل الأمن والمدعى عليه، وحاول المدعى عليه الهرب مع شخص يقود سيارة نوع (</w:t>
      </w:r>
      <w:proofErr w:type="spellStart"/>
      <w:r w:rsidRPr="0099268A">
        <w:rPr>
          <w:rFonts w:ascii="Traditional Arabic" w:hAnsi="Traditional Arabic" w:cs="Traditional Arabic"/>
          <w:sz w:val="32"/>
          <w:szCs w:val="32"/>
          <w:rtl/>
          <w:lang w:bidi="ar-EG"/>
        </w:rPr>
        <w:t>باترول</w:t>
      </w:r>
      <w:proofErr w:type="spellEnd"/>
      <w:r w:rsidRPr="0099268A">
        <w:rPr>
          <w:rFonts w:ascii="Traditional Arabic" w:hAnsi="Traditional Arabic" w:cs="Traditional Arabic"/>
          <w:sz w:val="32"/>
          <w:szCs w:val="32"/>
          <w:rtl/>
          <w:lang w:bidi="ar-EG"/>
        </w:rPr>
        <w:t xml:space="preserve">) واتجهت الدورية نحوه وتركوه ثم غادر الموقع. وبسماع أقوال المدعى عليه أنكر </w:t>
      </w:r>
      <w:r w:rsidRPr="0099268A">
        <w:rPr>
          <w:rFonts w:ascii="Traditional Arabic" w:hAnsi="Traditional Arabic" w:cs="Traditional Arabic"/>
          <w:sz w:val="32"/>
          <w:szCs w:val="32"/>
          <w:rtl/>
          <w:lang w:bidi="ar-EG"/>
        </w:rPr>
        <w:lastRenderedPageBreak/>
        <w:t>مقاومته لرجال الأمن والتسبب في هروب قائد السيارة الداتسون. وبتاريخ 24/12/1436هـ حضر المدعى عليه لمقر الهيئة وتم إيقافه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لم يوجه للمتهم (...) اتهام في هذه القضية</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وباستجواب المدعى عليه: أنكر مقاومته لرجال الأمن والتسبب في هروب المتهم المطلوب. وانتهى التحقيق إلى توجيه الاتهام لـ</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سعودي الجنسية</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باستعمال التهديد والقوة لمنع رجال الأمن من أداء عملهم مما تسبب في هروب متهم تم </w:t>
      </w:r>
      <w:proofErr w:type="spellStart"/>
      <w:r w:rsidRPr="0099268A">
        <w:rPr>
          <w:rFonts w:ascii="Traditional Arabic" w:hAnsi="Traditional Arabic" w:cs="Traditional Arabic"/>
          <w:sz w:val="32"/>
          <w:szCs w:val="32"/>
          <w:rtl/>
          <w:lang w:bidi="ar-EG"/>
        </w:rPr>
        <w:t>استيقافه</w:t>
      </w:r>
      <w:proofErr w:type="spellEnd"/>
      <w:r w:rsidRPr="0099268A">
        <w:rPr>
          <w:rFonts w:ascii="Traditional Arabic" w:hAnsi="Traditional Arabic" w:cs="Traditional Arabic"/>
          <w:sz w:val="32"/>
          <w:szCs w:val="32"/>
          <w:rtl/>
          <w:lang w:bidi="ar-EG"/>
        </w:rPr>
        <w:t xml:space="preserve"> من قبلهم، وهو فعل مجرم بموجب نظام مكافحة الرشوة الصادر بالمرسوم الملكي رقم (م/36) وتاريخ 29/12/1412هـ؛ وذلك للأدلة والقرائن التالية: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محضر القبض والتفتيش المنوه عنه المرفق بالأوراق والمدون على اللفة رقم (6/7).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ما ورد بأقوال المتهم (...) المنوه عنها والمدونة على اللفة رقم (3). وحيث إن ما أقدم عليه المذكور فعل مجرم ومعاقب عليه نظاماً، وقد أقدم عليه وهو بكامل أهليته المعتبرة شرعاً، فإنه يطلب إثبات ما أسند إليه من تهمة، ومعاقبته وفقاً للمادة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الصادر بالمرسوم الملكي رقم (م/36) وتاريخ 29/12/1412هـ. وبإحالة القضية للدائرة حددت لنظرها جلسة اليوم وفيها حضر المدعي العام (...)، كما حضر المتهم، وبمواجهة المتهم بما نسب إليه بلائحة الدعوى العامة بعد تلاوتها عليه؟ أجاب بإنكار ما نسب إليه، وأنه لم يستخدم القوة ضد رجل الأمن. وبمواجهته بأدلة الهيئة؟ أجاب بأنه يحترم رجال الأمن ولكنه لم يعتد عليهم قط. وبعرض ذلك على المدعي العام؟ اكتفى بما ورد بلائحة الدعوى العامة. كما اكتفى المتهم بما ذكره. ثم رفعت الجلسة للمداولة والنطق بالحكم.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الأسباب</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وبعد سماع الدعوى والإجابة عنها، وحيث استوفت القضية أوضاعها النظامية من حيث الاختصاص والشكل، وحيث إن جهة الادعاء أقامت هذه الدعوى تطلب فيها معاقبة المتهم وفقاً لأحكام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لقيامه باستخدام القوة والعنف ضد رجال الأمن لمنعهم من أداء عملهم مما تسبب في هروب متهم تم إيقافه من قبلهم. وبعد دراسة الدائرة لأوراق القضية ولائحة الادعاء وجواب المتهم عنها، تبين لها عدم ثبوت ما أسند إليه من جهة الادعاء؛ وذلك أن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التي استندت إليها جهة الادعاء في تجريم ما قام به المتهم لا تتسع لتجريم هذا الفعل، حيث جاء في نصها: "يعاقب بالعقوبة المنصوص عليها في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الأولى</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هذا النظام من يستعمل القوة أو العنف أو التهديد في حق كل موظف عام ليحصل منه على قضاء أمر غير مشروع، أو ليحمله على اجتناب أداء عمل من الأعمال المكلف بها نظاماً"، وحيث إن المنظم ذكر في تلك المادة أن من يستعمل القوة والعنف والتهديد ضد موظف عام لا يكون فعله مجرماً إلا بشرطين: الأول: الحصول منه على قضاء أمر غير مشروع. الثاني: حمله على اجتناب أداء عمل من الأعمال المكلف بها نظاماً. وهذا ما لم يحصل في هذه القضية، ولا يوجد على ذلك دليل ولم تقدم جهة الادعاء ما يثبت أن المتهم قصد من عصيانه لرجال الأمن وعدم استجابته لتعليماتهم، </w:t>
      </w:r>
      <w:proofErr w:type="spellStart"/>
      <w:r w:rsidRPr="0099268A">
        <w:rPr>
          <w:rFonts w:ascii="Traditional Arabic" w:hAnsi="Traditional Arabic" w:cs="Traditional Arabic"/>
          <w:sz w:val="32"/>
          <w:szCs w:val="32"/>
          <w:rtl/>
          <w:lang w:bidi="ar-EG"/>
        </w:rPr>
        <w:t>مشاغلتهم</w:t>
      </w:r>
      <w:proofErr w:type="spellEnd"/>
      <w:r w:rsidRPr="0099268A">
        <w:rPr>
          <w:rFonts w:ascii="Traditional Arabic" w:hAnsi="Traditional Arabic" w:cs="Traditional Arabic"/>
          <w:sz w:val="32"/>
          <w:szCs w:val="32"/>
          <w:rtl/>
          <w:lang w:bidi="ar-EG"/>
        </w:rPr>
        <w:t xml:space="preserve"> عن المدعو (...) المذكور بلائحة الدعوى </w:t>
      </w:r>
      <w:r w:rsidRPr="0099268A">
        <w:rPr>
          <w:rFonts w:ascii="Traditional Arabic" w:hAnsi="Traditional Arabic" w:cs="Traditional Arabic"/>
          <w:sz w:val="32"/>
          <w:szCs w:val="32"/>
          <w:rtl/>
          <w:lang w:bidi="ar-EG"/>
        </w:rPr>
        <w:lastRenderedPageBreak/>
        <w:t xml:space="preserve">ليتمكن من الإفلات والهرب من الموقع، أو الحيلولة بينه وبينهم لعدم اتخاذهم الإجراءات النظامية ضده، وأقصى ما يمكن إثباته حسب ما ورد من إفادات وقرائن هو عصيانه لرجال الأمن وعدم استجابته لتعليماتهم والامتناع من الصعود للدورية مما أدى ذلك إلى هرب المدعو (...)، ولا يمكن أن يسمى هذا استعمالاً للقوة والعنف ضد موظف عام لحمله على اجتناب أداء عمل من الأعمال المكلف بها نظاماً. وحيث إنه من القواعد </w:t>
      </w:r>
      <w:proofErr w:type="spellStart"/>
      <w:r w:rsidRPr="0099268A">
        <w:rPr>
          <w:rFonts w:ascii="Traditional Arabic" w:hAnsi="Traditional Arabic" w:cs="Traditional Arabic"/>
          <w:sz w:val="32"/>
          <w:szCs w:val="32"/>
          <w:rtl/>
          <w:lang w:bidi="ar-EG"/>
        </w:rPr>
        <w:t>المتقررة</w:t>
      </w:r>
      <w:proofErr w:type="spellEnd"/>
      <w:r w:rsidRPr="0099268A">
        <w:rPr>
          <w:rFonts w:ascii="Traditional Arabic" w:hAnsi="Traditional Arabic" w:cs="Traditional Arabic"/>
          <w:sz w:val="32"/>
          <w:szCs w:val="32"/>
          <w:rtl/>
          <w:lang w:bidi="ar-EG"/>
        </w:rPr>
        <w:t xml:space="preserve"> في تفسير النص الجزائي عدم التوسع فيه، فإن مثل هذا العمل لا يمكن إدخاله ضمن المادة التي أشارت لها جهة الادعاء، الأمر الذي ترى معه الدائرة أن الشروط اللازمة لقيام هذه الجريمة لم تتوفر مما تنتهي معه إلى الحكم بعدم إدانة المتهم لما نسب إليه.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لذلك حكمت الدائرة: بعدم إدانة (...)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سعودي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لما نسب إليه من استعمال القوة والعنف؛ لعدم كفاية الأدلة.</w:t>
      </w:r>
    </w:p>
    <w:p w:rsidR="00177A45" w:rsidRPr="0099268A" w:rsidRDefault="00177A45" w:rsidP="00177A45">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w:t>
      </w:r>
      <w:r w:rsidRPr="0099268A">
        <w:rPr>
          <w:rFonts w:ascii="Traditional Arabic" w:hAnsi="Traditional Arabic" w:cs="Traditional Arabic"/>
          <w:b/>
          <w:bCs/>
          <w:sz w:val="32"/>
          <w:szCs w:val="32"/>
          <w:rtl/>
        </w:rPr>
        <w:t xml:space="preserve"> وصلى الله وسلم على نبينا محمد وعلى </w:t>
      </w:r>
      <w:proofErr w:type="spellStart"/>
      <w:r w:rsidRPr="0099268A">
        <w:rPr>
          <w:rFonts w:ascii="Traditional Arabic" w:hAnsi="Traditional Arabic" w:cs="Traditional Arabic"/>
          <w:b/>
          <w:bCs/>
          <w:sz w:val="32"/>
          <w:szCs w:val="32"/>
          <w:rtl/>
        </w:rPr>
        <w:t>آله</w:t>
      </w:r>
      <w:proofErr w:type="spellEnd"/>
      <w:r w:rsidRPr="0099268A">
        <w:rPr>
          <w:rFonts w:ascii="Traditional Arabic" w:hAnsi="Traditional Arabic" w:cs="Traditional Arabic"/>
          <w:b/>
          <w:bCs/>
          <w:sz w:val="32"/>
          <w:szCs w:val="32"/>
          <w:rtl/>
        </w:rPr>
        <w:t xml:space="preserve"> وصحبه أجمعين.</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محكمة الاستئناف: </w:t>
      </w:r>
    </w:p>
    <w:p w:rsidR="00177A45" w:rsidRDefault="00177A45" w:rsidP="00177A45">
      <w:pPr>
        <w:rPr>
          <w:lang w:bidi="ar-EG"/>
        </w:rPr>
      </w:pPr>
      <w:r w:rsidRPr="0099268A">
        <w:rPr>
          <w:rFonts w:ascii="Traditional Arabic" w:hAnsi="Traditional Arabic" w:cs="Traditional Arabic"/>
          <w:b/>
          <w:bCs/>
          <w:sz w:val="32"/>
          <w:szCs w:val="32"/>
          <w:rtl/>
          <w:lang w:bidi="ar-EG"/>
        </w:rPr>
        <w:t>حكمت المحكمة بتأييد الحكم فيما انتهى إليه من قضاء.</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Pr>
          <w:lang w:bidi="ar-EG"/>
        </w:rPr>
        <w:br w:type="page"/>
      </w:r>
      <w:r w:rsidRPr="0099268A">
        <w:rPr>
          <w:rFonts w:ascii="Traditional Arabic" w:hAnsi="Traditional Arabic" w:cs="Traditional Arabic"/>
          <w:b/>
          <w:bCs/>
          <w:sz w:val="32"/>
          <w:szCs w:val="32"/>
          <w:rtl/>
          <w:lang w:bidi="ar-EG"/>
        </w:rPr>
        <w:lastRenderedPageBreak/>
        <w:t>رقم القضية الابتدائية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477/10/ق لعام 1437هـ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رقم قضية الاستئناف</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2399/2/س لعام 1437هـ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تاريخ الجلسة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26/5/1437هـ</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الموضوعات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استعمال القوة ضد موظف عام - رجل أمن - مقاومة وهروب - إضرار بمركبة رسمية - </w:t>
      </w:r>
      <w:r w:rsidRPr="0099268A">
        <w:rPr>
          <w:rFonts w:ascii="Traditional Arabic" w:hAnsi="Traditional Arabic" w:cs="Traditional Arabic" w:hint="cs"/>
          <w:b/>
          <w:bCs/>
          <w:sz w:val="32"/>
          <w:szCs w:val="32"/>
          <w:rtl/>
          <w:lang w:bidi="ar-EG"/>
        </w:rPr>
        <w:t>محضر</w:t>
      </w:r>
      <w:r w:rsidRPr="0099268A">
        <w:rPr>
          <w:rFonts w:ascii="Traditional Arabic" w:hAnsi="Traditional Arabic" w:cs="Traditional Arabic"/>
          <w:b/>
          <w:bCs/>
          <w:sz w:val="32"/>
          <w:szCs w:val="32"/>
          <w:rtl/>
          <w:lang w:bidi="ar-EG"/>
        </w:rPr>
        <w:t xml:space="preserve"> - عدم جواز الاستدلال بعين الدعوى - القصد الجنائي في تجريم استعمال القوة ضد موظف - عدم  تحققه - عدم كفاية الأدلة - الأصل براءة الذمة.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أقام فرع هيئة التحقيق والادعاء العام الدعوى ضد المتهمين لاستعمالهما القوة ضد رجل أمن، بقيام الأول بمقاومته والهرب منه، والثاني بمحاولة الإضرار بالمركبة الرسمية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إنكار المتهمين ما نسب إليهما، وكون محضر رجال الأمن هو عين الدعوى فلا يصح أن يكون دليلاً -تعلق القصد الجنائي في تجريم استعمال القوة ضد موظف بالحصول على قضاء أمر غير مشروع أو الحمل على اجتناب أداء عملٍ واجب، وهو ما لم يتحقق في المتهمين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عدم كفاية الأدلة في إدانة المتهمين بما نسب إليهما، والأصل براءة الذمة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أثر ذلك: عدم إدانة المتهمين بما نسب إليهما.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الأنظمة واللوائح </w:t>
      </w:r>
    </w:p>
    <w:p w:rsidR="00177A45" w:rsidRPr="0099268A" w:rsidRDefault="00177A45" w:rsidP="00177A45">
      <w:pPr>
        <w:numPr>
          <w:ilvl w:val="0"/>
          <w:numId w:val="8"/>
        </w:numPr>
        <w:spacing w:after="0" w:line="240" w:lineRule="auto"/>
        <w:jc w:val="both"/>
        <w:rPr>
          <w:rFonts w:ascii="Traditional Arabic" w:hAnsi="Traditional Arabic" w:cs="Traditional Arabic"/>
          <w:sz w:val="32"/>
          <w:szCs w:val="32"/>
          <w:lang w:bidi="ar-EG"/>
        </w:rPr>
      </w:pPr>
      <w:r w:rsidRPr="0099268A">
        <w:rPr>
          <w:rFonts w:ascii="Traditional Arabic" w:hAnsi="Traditional Arabic" w:cs="Traditional Arabic"/>
          <w:sz w:val="32"/>
          <w:szCs w:val="32"/>
          <w:rtl/>
          <w:lang w:bidi="ar-EG"/>
        </w:rPr>
        <w:t xml:space="preserve">المادة (7) من نظام مكافحة الرشوة الصادر بالمرسوم الملكي رقم (م/36) وتاريخ 29/12/1412هـ.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الوقائع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(88018) وتاريخ (09/11/1436) المرفق به لائحة الاتهام لعام 1436هـ مع </w:t>
      </w:r>
      <w:proofErr w:type="spellStart"/>
      <w:r w:rsidRPr="0099268A">
        <w:rPr>
          <w:rFonts w:ascii="Traditional Arabic" w:hAnsi="Traditional Arabic" w:cs="Traditional Arabic"/>
          <w:sz w:val="32"/>
          <w:szCs w:val="32"/>
          <w:rtl/>
          <w:lang w:bidi="ar-EG"/>
        </w:rPr>
        <w:t>مشفوعاتها</w:t>
      </w:r>
      <w:proofErr w:type="spellEnd"/>
      <w:r w:rsidRPr="0099268A">
        <w:rPr>
          <w:rFonts w:ascii="Traditional Arabic" w:hAnsi="Traditional Arabic" w:cs="Traditional Arabic"/>
          <w:sz w:val="32"/>
          <w:szCs w:val="32"/>
          <w:rtl/>
          <w:lang w:bidi="ar-EG"/>
        </w:rPr>
        <w:t>، وقد باشرت الدائرة النظر في القضية على النحو المثبت بمحضر الضبط، حيث حضر المدعي العام (...) والمتهمان، وادعى المدعي العام في مواجهتهما قائلاً: تتهم هيئة التحقيق والادعاء العام كلاً من: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سعودي الجنسية، سجل مدني رقم (...)، (21) سنة، أعزب.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سعودي الجنسية، سجل مدني رقم (...)، (22) سنة، موظف أهلي، أعزب. بالاطلاع على محضر الدوريات الأمنية رقم (74266) المتضمن أنه أثناء قيام الدورية الأمنية بمهام عملها بجبل النور وبالتحديد في شارع الأربعين تم ملاحظة سيارتين، إحداهما من نوع كامري والأخرى من نوع كورولا، كانتا متوقفتين في منتصف الطريق بشكل ملفت وعند اقتراب الدورية من السيارة الأولى الكامري للتأكد من وضعها قام المدعى عليه الثاني بالهروب وتمت مضايقته والقفل عليه من الأمام، وعند القفل عليه قام بتحريك مركبته إلى الخلف ليتمكن من الهروب، وقام بعد ذلك بصدم المركبة الرسمية مما نتج عنه خلع صدام سيارته الخلفي من الجهة اليمنى، وعند إنزاله ومرافقه المدعى عليه الأول من السيارة لتفتيشهما التفتيش الوقائي </w:t>
      </w:r>
      <w:proofErr w:type="spellStart"/>
      <w:r w:rsidRPr="0099268A">
        <w:rPr>
          <w:rFonts w:ascii="Traditional Arabic" w:hAnsi="Traditional Arabic" w:cs="Traditional Arabic"/>
          <w:sz w:val="32"/>
          <w:szCs w:val="32"/>
          <w:rtl/>
          <w:lang w:bidi="ar-EG"/>
        </w:rPr>
        <w:t>وإركابهما</w:t>
      </w:r>
      <w:proofErr w:type="spellEnd"/>
      <w:r w:rsidRPr="0099268A">
        <w:rPr>
          <w:rFonts w:ascii="Traditional Arabic" w:hAnsi="Traditional Arabic" w:cs="Traditional Arabic"/>
          <w:sz w:val="32"/>
          <w:szCs w:val="32"/>
          <w:rtl/>
          <w:lang w:bidi="ar-EG"/>
        </w:rPr>
        <w:t xml:space="preserve"> الدورية كانا غير متجاوبين </w:t>
      </w:r>
      <w:r w:rsidRPr="0099268A">
        <w:rPr>
          <w:rFonts w:ascii="Traditional Arabic" w:hAnsi="Traditional Arabic" w:cs="Traditional Arabic"/>
          <w:sz w:val="32"/>
          <w:szCs w:val="32"/>
          <w:rtl/>
          <w:lang w:bidi="ar-EG"/>
        </w:rPr>
        <w:lastRenderedPageBreak/>
        <w:t xml:space="preserve">مع رجال الأمن ولم تلحق سيارة الدورية أي </w:t>
      </w:r>
      <w:proofErr w:type="spellStart"/>
      <w:r w:rsidRPr="0099268A">
        <w:rPr>
          <w:rFonts w:ascii="Traditional Arabic" w:hAnsi="Traditional Arabic" w:cs="Traditional Arabic"/>
          <w:sz w:val="32"/>
          <w:szCs w:val="32"/>
          <w:rtl/>
          <w:lang w:bidi="ar-EG"/>
        </w:rPr>
        <w:t>تلفيات</w:t>
      </w:r>
      <w:proofErr w:type="spellEnd"/>
      <w:r w:rsidRPr="0099268A">
        <w:rPr>
          <w:rFonts w:ascii="Traditional Arabic" w:hAnsi="Traditional Arabic" w:cs="Traditional Arabic"/>
          <w:sz w:val="32"/>
          <w:szCs w:val="32"/>
          <w:rtl/>
          <w:lang w:bidi="ar-EG"/>
        </w:rPr>
        <w:t xml:space="preserve">. وقد سجل الحادث </w:t>
      </w:r>
      <w:proofErr w:type="spellStart"/>
      <w:r w:rsidRPr="0099268A">
        <w:rPr>
          <w:rFonts w:ascii="Traditional Arabic" w:hAnsi="Traditional Arabic" w:cs="Traditional Arabic"/>
          <w:sz w:val="32"/>
          <w:szCs w:val="32"/>
          <w:rtl/>
          <w:lang w:bidi="ar-EG"/>
        </w:rPr>
        <w:t>بكروكي</w:t>
      </w:r>
      <w:proofErr w:type="spellEnd"/>
      <w:r w:rsidRPr="0099268A">
        <w:rPr>
          <w:rFonts w:ascii="Traditional Arabic" w:hAnsi="Traditional Arabic" w:cs="Traditional Arabic"/>
          <w:sz w:val="32"/>
          <w:szCs w:val="32"/>
          <w:rtl/>
          <w:lang w:bidi="ar-EG"/>
        </w:rPr>
        <w:t xml:space="preserve"> إدارة المرور رقم (10306204) المتضمن أن المدعى عليه الثاني (...) بعد محاولة </w:t>
      </w:r>
      <w:proofErr w:type="spellStart"/>
      <w:r w:rsidRPr="0099268A">
        <w:rPr>
          <w:rFonts w:ascii="Traditional Arabic" w:hAnsi="Traditional Arabic" w:cs="Traditional Arabic"/>
          <w:sz w:val="32"/>
          <w:szCs w:val="32"/>
          <w:rtl/>
          <w:lang w:bidi="ar-EG"/>
        </w:rPr>
        <w:t>استيقافه</w:t>
      </w:r>
      <w:proofErr w:type="spellEnd"/>
      <w:r w:rsidRPr="0099268A">
        <w:rPr>
          <w:rFonts w:ascii="Traditional Arabic" w:hAnsi="Traditional Arabic" w:cs="Traditional Arabic"/>
          <w:sz w:val="32"/>
          <w:szCs w:val="32"/>
          <w:rtl/>
          <w:lang w:bidi="ar-EG"/>
        </w:rPr>
        <w:t xml:space="preserve"> من الدورية الأمنية قام بالرجوع للخلف لصدم الدورية، وضبط من قبل أفراد الضبط الجنائي لإدارة المرور في مذكرة انتقال فني البصمات أنه تم صدم دورية عمداً من نوع </w:t>
      </w:r>
      <w:proofErr w:type="spellStart"/>
      <w:r w:rsidRPr="0099268A">
        <w:rPr>
          <w:rFonts w:ascii="Traditional Arabic" w:hAnsi="Traditional Arabic" w:cs="Traditional Arabic"/>
          <w:sz w:val="32"/>
          <w:szCs w:val="32"/>
          <w:rtl/>
          <w:lang w:bidi="ar-EG"/>
        </w:rPr>
        <w:t>إف</w:t>
      </w:r>
      <w:proofErr w:type="spellEnd"/>
      <w:r w:rsidRPr="0099268A">
        <w:rPr>
          <w:rFonts w:ascii="Traditional Arabic" w:hAnsi="Traditional Arabic" w:cs="Traditional Arabic"/>
          <w:sz w:val="32"/>
          <w:szCs w:val="32"/>
          <w:rtl/>
          <w:lang w:bidi="ar-EG"/>
        </w:rPr>
        <w:t xml:space="preserve"> جي من قبل كامري بيضاء اللون. وبسماع أقوال المدعى عليه الثاني (...)، ذكر أن الدورية قامت بصدم مركبة الكامري وهي عائدة لأخيه من الخلف والأخرى أقفلت عليه الخط من الأمام. وبسماع أقوال المدعى عليه الأول (...)، ذكر أنه كان راكباً مع ابن عمه وأن الدورية قامت بصدمهم من الخلف. وقد انتهى التحقيق إلى اتهام المدعى عليه الأول (...) بمقاومة رجل الأمن والهرب منهم، واتهام المدعى عليه الثاني (...) بمحاولة الإضرار بالمركبة الرسمية؛ وذلك للأدلة والقرائن التالية: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جاء في أقوالهما المنوه عنها والمدونة على دفتر الاستدلال المرفق لفة (1).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جاء في محضر الدوريات الأمنية المنوه عنه المرفق لفة (7). 3-</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جاء في كروكي الحادث المنوه عنه المرفق لفة (6). 4-</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ما جاء في مذكرة انتقال فني البصمات المرفق لفة (5). وحيث إن ما أقدم عليه المدعى عليهما وهما بكامل أهليتهما المعتبرة شرعاً فعل محرم ومعاقب عليه شرعاً أطلب إثبات ما أسند إليهما والحكم عليهما بعقوبة تعزيرية لقاء ما أقدما عليه؛ علماً بأن الحق الخاص انتهى بالتنازل. وبإحالة القضية إلى هذه الدائرة باشرت النظر فيها وفق ما هو مدون بمحاضر الضبط، حيث حددت الدائرة جلسة هذا اليوم، وفيها قرأ المدعي العام لائحة الدعوى في مواجهة المدعى عليهم، وبطلب الجواب منهما، أجاب المدعى عليه الأول قائلاً: أُنكر ما ورد في لائحة الدعوى العامة جملة وتفصيلاً، وإني لم أقم بالاعتداء على رجل الأمن. وبعرض ذلك على ممثل الادعاء تمسك بما ورد في لائحة الدعوى العامة. وبطلب الجواب من المدعى عليه الثاني، أجاب قائلاً: أُنكر ما ورد في لائحة الدعوى العامة جملة وتفصيلاً، وإني لم أقم بالاعتداء على رجل الأمن. ثم قرر الأطراف الاكتفاء. ثم رفعت الجلسة للمداولة وإصدار الحكم.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الأسباب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المدعى عليهما تبين أن جهة الادعاء قد نسبت إليهما قيامهما بالاعتداء على موظفين واستعمال القوة والعنف ضدهم لحملهم على اجتناب أداء عملهم المكلفين به نظاماً وذلك على النحو الوارد تفصيلاً في لائحة الدعوى العامة. وحيث إن جهة الادعاء تهدف من دعواها طلب معاقبة المتهمين وفقاً للمادة (7) من نظام مكافحة الرشوة الصادر بالمرسوم الملكي رقم (م/36) لعام 1412هـ، عليه فإن ذلك من اختصاص ديوان المظالم بموجب نص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الثامنة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ديوان المظالم الصادر بالمرسوم الملكي رقم (م/51) وتاريخ 17/7/1402هـ. كما أن هذه المحكمة مختصة نوعياً ومكانياً بنظرها بموجب قرارات مجلس القضاء الإداري المنظمة لذلك. وأما عن موضوع هذه الدعوى؛ فإنه بمواجهة المدعى عليهما بما نسب إليهما دفعا بالإنكار، وحيث إن ما ورد في أقوال رجال الأمن في المحضر المعد من قبلهم بتاريخ 20/10/1436هـ والمرفق بأوراق </w:t>
      </w:r>
      <w:r w:rsidRPr="0099268A">
        <w:rPr>
          <w:rFonts w:ascii="Traditional Arabic" w:hAnsi="Traditional Arabic" w:cs="Traditional Arabic"/>
          <w:sz w:val="32"/>
          <w:szCs w:val="32"/>
          <w:rtl/>
          <w:lang w:bidi="ar-EG"/>
        </w:rPr>
        <w:lastRenderedPageBreak/>
        <w:t xml:space="preserve">القضية هو عين الدعوى، ولا يصح أن يكون دليلاً يستدل به على صحة الدعوى، كما أنه قد خلا من التصريح بأن ما قام به المدعى عليهما هو عدم التجاوب مع الدورية الأمنية، بل إن المحضر نص على </w:t>
      </w:r>
      <w:proofErr w:type="spellStart"/>
      <w:r w:rsidRPr="0099268A">
        <w:rPr>
          <w:rFonts w:ascii="Traditional Arabic" w:hAnsi="Traditional Arabic" w:cs="Traditional Arabic"/>
          <w:sz w:val="32"/>
          <w:szCs w:val="32"/>
          <w:rtl/>
          <w:lang w:bidi="ar-EG"/>
        </w:rPr>
        <w:t>إركابهما</w:t>
      </w:r>
      <w:proofErr w:type="spellEnd"/>
      <w:r w:rsidRPr="0099268A">
        <w:rPr>
          <w:rFonts w:ascii="Traditional Arabic" w:hAnsi="Traditional Arabic" w:cs="Traditional Arabic"/>
          <w:sz w:val="32"/>
          <w:szCs w:val="32"/>
          <w:rtl/>
          <w:lang w:bidi="ar-EG"/>
        </w:rPr>
        <w:t xml:space="preserve"> إلى الدورية الأمنية بالقوة الجبرية ولم تتعرض الدورية إلى </w:t>
      </w:r>
      <w:proofErr w:type="spellStart"/>
      <w:r w:rsidRPr="0099268A">
        <w:rPr>
          <w:rFonts w:ascii="Traditional Arabic" w:hAnsi="Traditional Arabic" w:cs="Traditional Arabic"/>
          <w:sz w:val="32"/>
          <w:szCs w:val="32"/>
          <w:rtl/>
          <w:lang w:bidi="ar-EG"/>
        </w:rPr>
        <w:t>تلفيات</w:t>
      </w:r>
      <w:proofErr w:type="spellEnd"/>
      <w:r w:rsidRPr="0099268A">
        <w:rPr>
          <w:rFonts w:ascii="Traditional Arabic" w:hAnsi="Traditional Arabic" w:cs="Traditional Arabic"/>
          <w:sz w:val="32"/>
          <w:szCs w:val="32"/>
          <w:rtl/>
          <w:lang w:bidi="ar-EG"/>
        </w:rPr>
        <w:t xml:space="preserve"> ولم يتعرض أفرادها إلى إصابات، ومع إنكار المدعى عليهما، وعدم وجود بينة موصلة تثبت الاعتداء فإن القيمة القانونية لذلك المحضر يصبح ضعيفاً ولا يعول عليه في الإدانة. وعلى افتراض صحة الدعوى فإنها لن تصل إلى درجة منع رجل السلطة العامة من أداء عمله. وحيث نصت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على أن من يستعمل القوة أو العنف أو التهديد في حق موظف عام ليحصل منه على قضاء أمر غير مشروع أو ليحمله على اجتناب أداء عمل من الأعمال المكلف بها نظاماً فإنه سيقع تحت طائلة العقاب. وحيث إنه بإعمال هذا النص على وقائع هذه القضية نجد أن وقائعها لا تنطبق على وقائع القضية، فما قام به المدعى عليهما لما يحصلا به على أمر غير مشروع بسبب تهديدهما، ولم يحملا الموظف على اجتناب أداء عمل من الأعمال المكلف بها نظاماً، مما يعني أن القصد الجنائي في التجريم بتلك الأفعال متعلق بالمنع والحمل، وحتى إن ظهر من المدعى عليهما سوء في السلوك فإنه لا يصل إلى درجة التجريم في تلك المادة ويمكن معالجته لدى المحكمة المختصة، خاصة إذا كان أحد أطرافها من رجال السلطة العامة ولم يكن فيها حصول الجاني على أمر غير مشروع بسبب تهديده ولم يحمل الموظف العام على اجتناب أداء عمل من الأعمال المكلف بها نظاماً. وحيث إن الدائرة لا تطمئن إلى ما ورد في أدلة الادعاء، وتجد الأدلة غير كافية في إدانة المدعى عليهما بما نسب إليهما، ولما كان الأصل براءة الذمة، وأن الأحكام الجزائية إنما تبنى على غلبة الظن أو اليقين لا على الشك والتخمين، فإن الدائرة تنتهي إلى ما هو وارد في منطوق حكمها، وبه تقضي.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b/>
          <w:bCs/>
          <w:sz w:val="32"/>
          <w:szCs w:val="32"/>
          <w:rtl/>
          <w:lang w:bidi="ar-EG"/>
        </w:rPr>
        <w:t>لذلك حكمت الدائرة: بعدم إدانة كل من (...)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سعودي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سعودي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بما هو منسوب إليهما في هذه الدعوى من استعمال القوة أو العنف ضد موظف عام؛ لما هو موضح بالأسباب.</w:t>
      </w:r>
      <w:r w:rsidRPr="0099268A">
        <w:rPr>
          <w:rFonts w:ascii="Traditional Arabic" w:hAnsi="Traditional Arabic" w:cs="Traditional Arabic"/>
          <w:sz w:val="32"/>
          <w:szCs w:val="32"/>
          <w:rtl/>
          <w:lang w:bidi="ar-EG"/>
        </w:rPr>
        <w:t xml:space="preserve"> </w:t>
      </w:r>
    </w:p>
    <w:p w:rsidR="00177A45" w:rsidRPr="0099268A" w:rsidRDefault="00177A45" w:rsidP="00177A45">
      <w:pPr>
        <w:spacing w:after="0" w:line="240" w:lineRule="auto"/>
        <w:jc w:val="both"/>
        <w:rPr>
          <w:rFonts w:ascii="Traditional Arabic" w:hAnsi="Traditional Arabic" w:cs="Traditional Arabic"/>
          <w:b/>
          <w:bCs/>
          <w:sz w:val="32"/>
          <w:szCs w:val="32"/>
        </w:rPr>
      </w:pPr>
      <w:r w:rsidRPr="0099268A">
        <w:rPr>
          <w:rFonts w:ascii="Traditional Arabic" w:hAnsi="Traditional Arabic" w:cs="Traditional Arabic"/>
          <w:b/>
          <w:bCs/>
          <w:sz w:val="32"/>
          <w:szCs w:val="32"/>
          <w:rtl/>
        </w:rPr>
        <w:t xml:space="preserve">والله الموفق وصلى الله وسلم على نبينا محمد وعلى </w:t>
      </w:r>
      <w:proofErr w:type="spellStart"/>
      <w:r w:rsidRPr="0099268A">
        <w:rPr>
          <w:rFonts w:ascii="Traditional Arabic" w:hAnsi="Traditional Arabic" w:cs="Traditional Arabic"/>
          <w:b/>
          <w:bCs/>
          <w:sz w:val="32"/>
          <w:szCs w:val="32"/>
          <w:rtl/>
        </w:rPr>
        <w:t>آله</w:t>
      </w:r>
      <w:proofErr w:type="spellEnd"/>
      <w:r w:rsidRPr="0099268A">
        <w:rPr>
          <w:rFonts w:ascii="Traditional Arabic" w:hAnsi="Traditional Arabic" w:cs="Traditional Arabic"/>
          <w:b/>
          <w:bCs/>
          <w:sz w:val="32"/>
          <w:szCs w:val="32"/>
          <w:rtl/>
        </w:rPr>
        <w:t xml:space="preserve"> وصحبه أجمعين.</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محكمة الاستئناف: </w:t>
      </w:r>
    </w:p>
    <w:p w:rsidR="00177A45" w:rsidRDefault="00177A45" w:rsidP="00177A45">
      <w:pPr>
        <w:rPr>
          <w:lang w:bidi="ar-EG"/>
        </w:rPr>
      </w:pPr>
      <w:r w:rsidRPr="0099268A">
        <w:rPr>
          <w:rFonts w:ascii="Traditional Arabic" w:hAnsi="Traditional Arabic" w:cs="Traditional Arabic"/>
          <w:b/>
          <w:bCs/>
          <w:sz w:val="32"/>
          <w:szCs w:val="32"/>
          <w:rtl/>
          <w:lang w:bidi="ar-EG"/>
        </w:rPr>
        <w:t>حكمت المحكمة بتأييد الحكم فيما انتهى إليه من قضاء.</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Pr>
          <w:lang w:bidi="ar-EG"/>
        </w:rPr>
        <w:br w:type="page"/>
      </w:r>
      <w:r w:rsidRPr="0099268A">
        <w:rPr>
          <w:rFonts w:ascii="Traditional Arabic" w:hAnsi="Traditional Arabic" w:cs="Traditional Arabic"/>
          <w:b/>
          <w:bCs/>
          <w:sz w:val="32"/>
          <w:szCs w:val="32"/>
          <w:rtl/>
          <w:lang w:bidi="ar-EG"/>
        </w:rPr>
        <w:lastRenderedPageBreak/>
        <w:t xml:space="preserve">رقم القضية الابتدائية 3385/10/ق لعام 1436هـ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رقم قضية الاستئناف 519/2/س لعام 1437هـ</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تاريخ الجلسة 10/3/1437هـ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الموضوعات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استعمال القوة ضد موظف عام - رجل أمن - مقاومة واعتداء - ضعف الاتهام بشيوعه - الأصل براءة الذمة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w:t>
      </w:r>
      <w:r w:rsidRPr="0099268A">
        <w:rPr>
          <w:rFonts w:ascii="Traditional Arabic" w:hAnsi="Traditional Arabic" w:cs="Traditional Arabic" w:hint="cs"/>
          <w:b/>
          <w:bCs/>
          <w:sz w:val="32"/>
          <w:szCs w:val="32"/>
          <w:rtl/>
          <w:lang w:bidi="ar-EG"/>
        </w:rPr>
        <w:t xml:space="preserve"> عدم كفاية الأدلة</w:t>
      </w:r>
      <w:r w:rsidRPr="0099268A">
        <w:rPr>
          <w:rFonts w:ascii="Traditional Arabic" w:hAnsi="Traditional Arabic" w:cs="Traditional Arabic"/>
          <w:b/>
          <w:bCs/>
          <w:sz w:val="32"/>
          <w:szCs w:val="32"/>
          <w:rtl/>
          <w:lang w:bidi="ar-EG"/>
        </w:rPr>
        <w:t xml:space="preserve">.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أقام فرع هيئة التحقيق والادعاء العام الدعوى ضد المتهمين لاستعمالهم القوة ضد رجال الأمن بمقاومتهم والاعتداء عليهم</w:t>
      </w:r>
      <w:r w:rsidRPr="0099268A">
        <w:rPr>
          <w:rFonts w:ascii="Traditional Arabic" w:hAnsi="Traditional Arabic" w:cs="Traditional Arabic" w:hint="cs"/>
          <w:sz w:val="32"/>
          <w:szCs w:val="32"/>
          <w:rtl/>
          <w:lang w:bidi="ar-EG"/>
        </w:rPr>
        <w:t xml:space="preserve"> برميهم بالحجارة</w:t>
      </w:r>
      <w:r w:rsidRPr="0099268A">
        <w:rPr>
          <w:rFonts w:ascii="Traditional Arabic" w:hAnsi="Traditional Arabic" w:cs="Traditional Arabic"/>
          <w:sz w:val="32"/>
          <w:szCs w:val="32"/>
          <w:rtl/>
          <w:lang w:bidi="ar-EG"/>
        </w:rPr>
        <w:t xml:space="preserve"> ومنعهم من أداء عملهم - عدم ثبوت قيام المتهمين بما نسب إليهم بدليل حسي أو معنوي يثبت التهمة - قبض الدوريات الأمنية على المتهمين بلا مقاومة </w:t>
      </w:r>
      <w:r w:rsidRPr="0099268A">
        <w:rPr>
          <w:rFonts w:ascii="Traditional Arabic" w:hAnsi="Traditional Arabic" w:cs="Traditional Arabic" w:hint="cs"/>
          <w:sz w:val="32"/>
          <w:szCs w:val="32"/>
          <w:rtl/>
          <w:lang w:bidi="ar-EG"/>
        </w:rPr>
        <w:t xml:space="preserve">إذ لو كانت هناك مقاومة بالحجارة لما تم القبض عليهم </w:t>
      </w:r>
      <w:r w:rsidRPr="0099268A">
        <w:rPr>
          <w:rFonts w:ascii="Traditional Arabic" w:hAnsi="Traditional Arabic" w:cs="Traditional Arabic"/>
          <w:sz w:val="32"/>
          <w:szCs w:val="32"/>
          <w:rtl/>
          <w:lang w:bidi="ar-EG"/>
        </w:rPr>
        <w:t>–</w:t>
      </w:r>
      <w:r w:rsidRPr="0099268A">
        <w:rPr>
          <w:rFonts w:ascii="Traditional Arabic" w:hAnsi="Traditional Arabic" w:cs="Traditional Arabic" w:hint="cs"/>
          <w:sz w:val="32"/>
          <w:szCs w:val="32"/>
          <w:rtl/>
          <w:lang w:bidi="ar-EG"/>
        </w:rPr>
        <w:t xml:space="preserve"> الثابت أن القبض جاء بعد عرض المدعى عليهم على رجال الأمن؛ مما يؤكد عدم معرفتهم لهم قبل ذلك بدلالة إفادة رجال الأمن أن المتهمين</w:t>
      </w:r>
      <w:r w:rsidRPr="0099268A">
        <w:rPr>
          <w:rFonts w:ascii="Traditional Arabic" w:hAnsi="Traditional Arabic" w:cs="Traditional Arabic"/>
          <w:sz w:val="32"/>
          <w:szCs w:val="32"/>
          <w:rtl/>
          <w:lang w:bidi="ar-EG"/>
        </w:rPr>
        <w:t xml:space="preserve"> من ضمن المعتدين، مما يؤكد شيوع الاتهام بين أكثر من شخص وهو ما يضعفه</w:t>
      </w:r>
      <w:r w:rsidRPr="0099268A">
        <w:rPr>
          <w:rFonts w:ascii="Traditional Arabic" w:hAnsi="Traditional Arabic" w:cs="Traditional Arabic" w:hint="cs"/>
          <w:sz w:val="32"/>
          <w:szCs w:val="32"/>
          <w:rtl/>
          <w:lang w:bidi="ar-EG"/>
        </w:rPr>
        <w:t xml:space="preserve"> إذ لابد من تحديد كل مجرم وجريمته</w:t>
      </w:r>
      <w:r w:rsidRPr="0099268A">
        <w:rPr>
          <w:rFonts w:ascii="Traditional Arabic" w:hAnsi="Traditional Arabic" w:cs="Traditional Arabic"/>
          <w:sz w:val="32"/>
          <w:szCs w:val="32"/>
          <w:rtl/>
          <w:lang w:bidi="ar-EG"/>
        </w:rPr>
        <w:t xml:space="preserve"> - الأصل براءة الذمة، </w:t>
      </w:r>
      <w:r w:rsidRPr="0099268A">
        <w:rPr>
          <w:rFonts w:ascii="Traditional Arabic" w:hAnsi="Traditional Arabic" w:cs="Traditional Arabic" w:hint="cs"/>
          <w:sz w:val="32"/>
          <w:szCs w:val="32"/>
          <w:rtl/>
          <w:lang w:bidi="ar-EG"/>
        </w:rPr>
        <w:t>و</w:t>
      </w:r>
      <w:r w:rsidRPr="0099268A">
        <w:rPr>
          <w:rFonts w:ascii="Traditional Arabic" w:hAnsi="Traditional Arabic" w:cs="Traditional Arabic"/>
          <w:sz w:val="32"/>
          <w:szCs w:val="32"/>
          <w:rtl/>
          <w:lang w:bidi="ar-EG"/>
        </w:rPr>
        <w:t>أن الأحكام الجزائية تبنى على الجزم واليقين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أثر ذلك: عدم إدانة المتهمين بما نسب إليهم.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الوقائع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(80141) وتاريخ 29/9/1436هـ المرفق به لائحة الاتهام لعام 1436هـ مع </w:t>
      </w:r>
      <w:proofErr w:type="spellStart"/>
      <w:r w:rsidRPr="0099268A">
        <w:rPr>
          <w:rFonts w:ascii="Traditional Arabic" w:hAnsi="Traditional Arabic" w:cs="Traditional Arabic"/>
          <w:sz w:val="32"/>
          <w:szCs w:val="32"/>
          <w:rtl/>
          <w:lang w:bidi="ar-EG"/>
        </w:rPr>
        <w:t>مشفوعاتها</w:t>
      </w:r>
      <w:proofErr w:type="spellEnd"/>
      <w:r w:rsidRPr="0099268A">
        <w:rPr>
          <w:rFonts w:ascii="Traditional Arabic" w:hAnsi="Traditional Arabic" w:cs="Traditional Arabic"/>
          <w:sz w:val="32"/>
          <w:szCs w:val="32"/>
          <w:rtl/>
          <w:lang w:bidi="ar-EG"/>
        </w:rPr>
        <w:t>، وقد باشرت الدائرة النظر في القضية على النحو المثبت بمحضر الضبط، حيث حضر ممثل الادعاء (...) وادعى في مواجهة المدعى عليهم قائلاً: تتهم هيئة التحقيق والادعاء العام كلاً من: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3-</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4-</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5-</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6-</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7-</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8-</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بطاقة البديلة (...)، موقوف في إدارة سجون مكة المكرمة. حيث إنه بتاريخ 3/1/1436هـ أضرب مجموعة من العمالة في شركة (...) عن العمل بحجة عدم استلام رواتبهم، فحضرت الدورية الأمنية لفض الخلاف، فقام مجموعة من العمالة من ضمنهم المدعى عليهم برمي السيارة الرسمية بالحجارة وإصابة أحد رجال الأمن في قدمه، وانتهى التحقيق إلى توجيه الاتهام للمدعى عليهم برمي الحجارة على سيارات الدوريات الأمنية والاعتداء على رجل الأمن وإصابته في قدمه أثناء قيامه بأداء واجبه؛ وذلك للأدلة والقرائن التالية: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محضر الدوريات الأمنية.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ورد في أقوال رجال الأمن. 3-</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محضر العرض. ثم طلب المدعي العام إثبات ما أسند إليهم والحكم </w:t>
      </w:r>
      <w:r w:rsidRPr="0099268A">
        <w:rPr>
          <w:rFonts w:ascii="Traditional Arabic" w:hAnsi="Traditional Arabic" w:cs="Traditional Arabic"/>
          <w:sz w:val="32"/>
          <w:szCs w:val="32"/>
          <w:rtl/>
          <w:lang w:bidi="ar-EG"/>
        </w:rPr>
        <w:lastRenderedPageBreak/>
        <w:t xml:space="preserve">عليهم وفق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الأولى</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الرشوة وتشديد العقوبة عليهم وفقاً لتعميم صاحب السمو الملكي النائب الثاني لرئيس مجلس الوزراء وزير الداخلية رقم (118012) وتاريخ 26/10/1430هـ؛ علماً بأن الحق الخاص لا زال قائماً باستثناء رجل الأمن (...) فقد تنازل عن حقه الخاص. وفي هذه الجلسة قرأ المدعي العام لائحة الدعوى العامة على المدعى عليهم، وبطلب الجواب، أجاب المتهم الأول (...)، والمتهم الثاني (...)، والمتهم الثالث (...)، والمتهم الرابع (...)، والمتهم السابع (...)، والمتهم الثامن (...) بأنهم لم يستلموا مستحقاتهم من شركة (...) لمدة ثلاثة أشهر، وأنهم لم يقوموا بأي إضراب أو فوضى، ولم يقوموا أيضاً بالاعتداء على الدورية الأمنية، وكل ما هنالك أنهم يطالبون بمستحقاتهم التي تأخرت عليهم. وأضافوا بأنهم تفاجؤوا بوجود دورية أمنية داخل الشركة والقبض عليهم بدون أي تهمة. كما أجاب المتهم السادس (...) بأنه لا يعمل في شركة (...)، وأنه أثناء القبض على بقية المتهمين كان متواجد في السوق لشراء أغراض له وليس له أي علاقة بما حدث. كما أضاف المتهم الخامس (...) أنه لا يعمل في شركة (...)، وأنه أثناء القبض على بقية المتهمين كان متواجد مع أحد أصدقائه وليس له أي علاقة بما حدث. وبعرض ذلك على المدعي العام اكتفى بما ورد في لائحة الدعوى العامة. ثم سألت الدائرة المدعى عليهم هل يحملون بطاقات إقامة؟ فأجابوا بنعم باستثناء المدعى عليه الخامس (...) حيث ذكر بأنه يقيم بتأشيرة عمره. ثم رفعت الجلسة للمداولة وإصدار الحكم.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الأسباب</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المتهمين تبين أن جهة الادعاء قد نسبت إليهم ارتكابهم لجريمة مقاومة رجال الأمن والاعتداء عليهم ومنعهم من أداء أعمالهم وذلك على النحو الوارد تفصيلاً في لائحة الدعوى العامة المتقدم ذكرها، وحيث إن الدائرة قد اطلعت على أدلة الاتهام الواردة في لائحة الدعوى العامة فظهر لها بأنها أقوال رجال الأمن، وهي أقوال مجردة لا يساندها دليل، كما أنه لا يوجد في أوراق القضية أي تقرير يؤكد حدوث إصابات في رجال الأمن أو حدوث </w:t>
      </w:r>
      <w:proofErr w:type="spellStart"/>
      <w:r w:rsidRPr="0099268A">
        <w:rPr>
          <w:rFonts w:ascii="Traditional Arabic" w:hAnsi="Traditional Arabic" w:cs="Traditional Arabic"/>
          <w:sz w:val="32"/>
          <w:szCs w:val="32"/>
          <w:rtl/>
          <w:lang w:bidi="ar-EG"/>
        </w:rPr>
        <w:t>تلفيات</w:t>
      </w:r>
      <w:proofErr w:type="spellEnd"/>
      <w:r w:rsidRPr="0099268A">
        <w:rPr>
          <w:rFonts w:ascii="Traditional Arabic" w:hAnsi="Traditional Arabic" w:cs="Traditional Arabic"/>
          <w:sz w:val="32"/>
          <w:szCs w:val="32"/>
          <w:rtl/>
          <w:lang w:bidi="ar-EG"/>
        </w:rPr>
        <w:t xml:space="preserve"> في مركباتهم الأمنية، وتلقي البلاغ والشخوص إليه لا يكفي لإدانتهم، بل لا بد من دليل حسي أو معنوي يثبت الدعوى، كما أن الدوريات الأمنية قد قبضت عليهم ولم يكن هناك مقاومة مما يرجح عدم معقولية الواقعة؛ إذ إنه لو كانت هناك مقاومة بالحجارة لما تم القبض عليهم، كما أن القبض جاء بعد عرض المدعى عليهم على رجال الأمن، الأمر الذي يؤكد عدم معرفتهم لهم قبل ذلك، بدليل أن رجال الأمن قالوا أنهم من ضمن من قام برمي سيارات الدورية بالحجارة، وهذا يؤكد شيوع الاتهام بين أكثر من شخص وهو ما يضعف من الدعوى؛ إذ لا بد من تحديد كل شخص وكل فعل قام به وكل جريمة تنسب إليه بعد ثبوتها عليه، وهو ما لم تجده الدائرة في أقوال رجال الأمن، والدائرة لا تستبعد أن يكون من قام بالاعتداء هم غير المدعى عليهم وحتى وإن فُرزت لهم أوراق، فإن الدليل الوحيد عليهم هو محضر العرض، وهو لا يكفي أبداً أن يكون دليلاً على الإدانة، وحيث إن الأدلة غير كافية، وحيث إن الأصل </w:t>
      </w:r>
      <w:r w:rsidRPr="0099268A">
        <w:rPr>
          <w:rFonts w:ascii="Traditional Arabic" w:hAnsi="Traditional Arabic" w:cs="Traditional Arabic"/>
          <w:sz w:val="32"/>
          <w:szCs w:val="32"/>
          <w:rtl/>
          <w:lang w:bidi="ar-EG"/>
        </w:rPr>
        <w:lastRenderedPageBreak/>
        <w:t xml:space="preserve">براءة الذمة، وحيث إن الأحكام الجزائية إنما تبنى على الجزم واليقين، وحيث إن الشك يفسر لصالح المتهم فإن الدائرة تنتهي إلى ما ورد في منطوق حكمها، وبه تقضي.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b/>
          <w:bCs/>
          <w:sz w:val="32"/>
          <w:szCs w:val="32"/>
          <w:rtl/>
          <w:lang w:bidi="ar-EG"/>
        </w:rPr>
        <w:t>لذلك حكمت الدائرة: بعدم إدانة كلاً من (...) -</w:t>
      </w:r>
      <w:r w:rsidRPr="0099268A">
        <w:rPr>
          <w:rFonts w:ascii="Traditional Arabic" w:hAnsi="Traditional Arabic" w:cs="Traditional Arabic" w:hint="cs"/>
          <w:b/>
          <w:bCs/>
          <w:sz w:val="32"/>
          <w:szCs w:val="32"/>
          <w:rtl/>
          <w:lang w:bidi="ar-EG"/>
        </w:rPr>
        <w:t xml:space="preserve"> </w:t>
      </w:r>
      <w:proofErr w:type="spellStart"/>
      <w:r w:rsidRPr="0099268A">
        <w:rPr>
          <w:rFonts w:ascii="Traditional Arabic" w:hAnsi="Traditional Arabic" w:cs="Traditional Arabic"/>
          <w:b/>
          <w:bCs/>
          <w:sz w:val="32"/>
          <w:szCs w:val="32"/>
          <w:rtl/>
          <w:lang w:bidi="ar-EG"/>
        </w:rPr>
        <w:t>بنغالي</w:t>
      </w:r>
      <w:proofErr w:type="spellEnd"/>
      <w:r w:rsidRPr="0099268A">
        <w:rPr>
          <w:rFonts w:ascii="Traditional Arabic" w:hAnsi="Traditional Arabic" w:cs="Traditional Arabic"/>
          <w:b/>
          <w:bCs/>
          <w:sz w:val="32"/>
          <w:szCs w:val="32"/>
          <w:rtl/>
          <w:lang w:bidi="ar-EG"/>
        </w:rPr>
        <w:t xml:space="preserve">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باكستاني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باكستاني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proofErr w:type="spellStart"/>
      <w:r w:rsidRPr="0099268A">
        <w:rPr>
          <w:rFonts w:ascii="Traditional Arabic" w:hAnsi="Traditional Arabic" w:cs="Traditional Arabic"/>
          <w:b/>
          <w:bCs/>
          <w:sz w:val="32"/>
          <w:szCs w:val="32"/>
          <w:rtl/>
          <w:lang w:bidi="ar-EG"/>
        </w:rPr>
        <w:t>بنغالي</w:t>
      </w:r>
      <w:proofErr w:type="spellEnd"/>
      <w:r w:rsidRPr="0099268A">
        <w:rPr>
          <w:rFonts w:ascii="Traditional Arabic" w:hAnsi="Traditional Arabic" w:cs="Traditional Arabic"/>
          <w:b/>
          <w:bCs/>
          <w:sz w:val="32"/>
          <w:szCs w:val="32"/>
          <w:rtl/>
          <w:lang w:bidi="ar-EG"/>
        </w:rPr>
        <w:t xml:space="preserve">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هندي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proofErr w:type="spellStart"/>
      <w:r w:rsidRPr="0099268A">
        <w:rPr>
          <w:rFonts w:ascii="Traditional Arabic" w:hAnsi="Traditional Arabic" w:cs="Traditional Arabic"/>
          <w:b/>
          <w:bCs/>
          <w:sz w:val="32"/>
          <w:szCs w:val="32"/>
          <w:rtl/>
          <w:lang w:bidi="ar-EG"/>
        </w:rPr>
        <w:t>بنغالي</w:t>
      </w:r>
      <w:proofErr w:type="spellEnd"/>
      <w:r w:rsidRPr="0099268A">
        <w:rPr>
          <w:rFonts w:ascii="Traditional Arabic" w:hAnsi="Traditional Arabic" w:cs="Traditional Arabic"/>
          <w:b/>
          <w:bCs/>
          <w:sz w:val="32"/>
          <w:szCs w:val="32"/>
          <w:rtl/>
          <w:lang w:bidi="ar-EG"/>
        </w:rPr>
        <w:t xml:space="preserve">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proofErr w:type="spellStart"/>
      <w:r w:rsidRPr="0099268A">
        <w:rPr>
          <w:rFonts w:ascii="Traditional Arabic" w:hAnsi="Traditional Arabic" w:cs="Traditional Arabic"/>
          <w:b/>
          <w:bCs/>
          <w:sz w:val="32"/>
          <w:szCs w:val="32"/>
          <w:rtl/>
          <w:lang w:bidi="ar-EG"/>
        </w:rPr>
        <w:t>بنغالي</w:t>
      </w:r>
      <w:proofErr w:type="spellEnd"/>
      <w:r w:rsidRPr="0099268A">
        <w:rPr>
          <w:rFonts w:ascii="Traditional Arabic" w:hAnsi="Traditional Arabic" w:cs="Traditional Arabic"/>
          <w:b/>
          <w:bCs/>
          <w:sz w:val="32"/>
          <w:szCs w:val="32"/>
          <w:rtl/>
          <w:lang w:bidi="ar-EG"/>
        </w:rPr>
        <w:t xml:space="preserve">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و(...)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هندي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بجريمة الاعتداء على سيارات الدوريات الأمنية ورجل الأمن أثناء قيامه بأداء واجبه المنسوبة إليهم في هذه الدعوى؛ لما هو موضح بالأسباب.</w:t>
      </w:r>
      <w:r w:rsidRPr="0099268A">
        <w:rPr>
          <w:rFonts w:ascii="Traditional Arabic" w:hAnsi="Traditional Arabic" w:cs="Traditional Arabic"/>
          <w:sz w:val="32"/>
          <w:szCs w:val="32"/>
          <w:rtl/>
          <w:lang w:bidi="ar-EG"/>
        </w:rPr>
        <w:t xml:space="preserve"> </w:t>
      </w:r>
    </w:p>
    <w:p w:rsidR="00177A45" w:rsidRPr="0099268A" w:rsidRDefault="00177A45" w:rsidP="00177A45">
      <w:pPr>
        <w:spacing w:after="0" w:line="240" w:lineRule="auto"/>
        <w:jc w:val="both"/>
        <w:rPr>
          <w:rFonts w:ascii="Traditional Arabic" w:hAnsi="Traditional Arabic" w:cs="Traditional Arabic"/>
          <w:b/>
          <w:bCs/>
          <w:sz w:val="32"/>
          <w:szCs w:val="32"/>
        </w:rPr>
      </w:pPr>
      <w:r w:rsidRPr="0099268A">
        <w:rPr>
          <w:rFonts w:ascii="Traditional Arabic" w:hAnsi="Traditional Arabic" w:cs="Traditional Arabic"/>
          <w:b/>
          <w:bCs/>
          <w:sz w:val="32"/>
          <w:szCs w:val="32"/>
          <w:rtl/>
        </w:rPr>
        <w:t xml:space="preserve">والله الموفق وصلى الله وسلم على نبينا محمد وعلى </w:t>
      </w:r>
      <w:proofErr w:type="spellStart"/>
      <w:r w:rsidRPr="0099268A">
        <w:rPr>
          <w:rFonts w:ascii="Traditional Arabic" w:hAnsi="Traditional Arabic" w:cs="Traditional Arabic"/>
          <w:b/>
          <w:bCs/>
          <w:sz w:val="32"/>
          <w:szCs w:val="32"/>
          <w:rtl/>
        </w:rPr>
        <w:t>آله</w:t>
      </w:r>
      <w:proofErr w:type="spellEnd"/>
      <w:r w:rsidRPr="0099268A">
        <w:rPr>
          <w:rFonts w:ascii="Traditional Arabic" w:hAnsi="Traditional Arabic" w:cs="Traditional Arabic"/>
          <w:b/>
          <w:bCs/>
          <w:sz w:val="32"/>
          <w:szCs w:val="32"/>
          <w:rtl/>
        </w:rPr>
        <w:t xml:space="preserve"> وصحبه أجمعين.</w:t>
      </w:r>
    </w:p>
    <w:p w:rsidR="00177A45" w:rsidRPr="0099268A" w:rsidRDefault="00177A45" w:rsidP="00177A45">
      <w:pPr>
        <w:spacing w:after="0" w:line="240" w:lineRule="auto"/>
        <w:ind w:firstLine="567"/>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محكمة الاستئناف: </w:t>
      </w:r>
    </w:p>
    <w:p w:rsidR="00177A45" w:rsidRDefault="00177A45" w:rsidP="00177A45">
      <w:pPr>
        <w:rPr>
          <w:lang w:bidi="ar-EG"/>
        </w:rPr>
      </w:pPr>
      <w:r w:rsidRPr="0099268A">
        <w:rPr>
          <w:rFonts w:ascii="Traditional Arabic" w:hAnsi="Traditional Arabic" w:cs="Traditional Arabic"/>
          <w:b/>
          <w:bCs/>
          <w:sz w:val="32"/>
          <w:szCs w:val="32"/>
          <w:rtl/>
          <w:lang w:bidi="ar-EG"/>
        </w:rPr>
        <w:t>حكمت المحكمة بتأييد الحكم فيما انتهى إليه من قضاء.</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Pr>
          <w:lang w:bidi="ar-EG"/>
        </w:rPr>
        <w:br w:type="page"/>
      </w:r>
      <w:r w:rsidRPr="0099268A">
        <w:rPr>
          <w:rFonts w:ascii="Traditional Arabic" w:hAnsi="Traditional Arabic" w:cs="Traditional Arabic"/>
          <w:b/>
          <w:bCs/>
          <w:sz w:val="32"/>
          <w:szCs w:val="32"/>
          <w:rtl/>
          <w:lang w:bidi="ar-EG"/>
        </w:rPr>
        <w:lastRenderedPageBreak/>
        <w:t>رقم القضية الابتدائية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3316/10/ق لعام 1436هـ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رقم قضية الاستئناف</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550/2/س لعام 1437هـ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تاريخ الجلسة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2/3/1437هـ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الموضوعات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استعمال القوة ضد موظف عام - رجل أمن - ضرب وتلفظ - </w:t>
      </w:r>
      <w:r w:rsidRPr="0099268A">
        <w:rPr>
          <w:rFonts w:ascii="Traditional Arabic" w:hAnsi="Traditional Arabic" w:cs="Traditional Arabic" w:hint="cs"/>
          <w:b/>
          <w:bCs/>
          <w:sz w:val="32"/>
          <w:szCs w:val="32"/>
          <w:rtl/>
          <w:lang w:bidi="ar-EG"/>
        </w:rPr>
        <w:t>مرض</w:t>
      </w:r>
      <w:r w:rsidRPr="0099268A">
        <w:rPr>
          <w:rFonts w:ascii="Traditional Arabic" w:hAnsi="Traditional Arabic" w:cs="Traditional Arabic"/>
          <w:b/>
          <w:bCs/>
          <w:sz w:val="32"/>
          <w:szCs w:val="32"/>
          <w:rtl/>
          <w:lang w:bidi="ar-EG"/>
        </w:rPr>
        <w:t xml:space="preserve"> نفسي - انتفاء القصد الجنائي - الشك يفسر لصالح المتهم.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أقام فرع هيئة التحقيق والادعاء العام الدعوى ضد المتهم لاستعماله القوة ضد رجل أمن باعتدائه عليه بالضرب والتلفظ لمنعه من أداء عمله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ردة فعل المتهم وما حدث من قبله لم يمنع رجال الأمن من أداء عملهم والقبض عليه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مراعاة كون المتهم يعاني من اضطراب نفسي وفق ما ظهر منه أثناء مثوله أمام المحكمة ووفق ما هو ثابت بالأوراق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عدم اكتمال القصد الجنائي لدى المتهم، وكون الشك يفسر لصالحه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أثر ذلك: عدم إدانة المتهم بما نسب إليه.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الأنظمة واللوائح </w:t>
      </w:r>
    </w:p>
    <w:p w:rsidR="00177A45" w:rsidRPr="0099268A" w:rsidRDefault="00177A45" w:rsidP="00177A45">
      <w:pPr>
        <w:numPr>
          <w:ilvl w:val="0"/>
          <w:numId w:val="9"/>
        </w:numPr>
        <w:spacing w:after="0" w:line="240" w:lineRule="auto"/>
        <w:jc w:val="both"/>
        <w:rPr>
          <w:rFonts w:ascii="Traditional Arabic" w:hAnsi="Traditional Arabic" w:cs="Traditional Arabic"/>
          <w:sz w:val="32"/>
          <w:szCs w:val="32"/>
          <w:lang w:bidi="ar-EG"/>
        </w:rPr>
      </w:pPr>
      <w:r w:rsidRPr="0099268A">
        <w:rPr>
          <w:rFonts w:ascii="Traditional Arabic" w:hAnsi="Traditional Arabic" w:cs="Traditional Arabic"/>
          <w:sz w:val="32"/>
          <w:szCs w:val="32"/>
          <w:rtl/>
          <w:lang w:bidi="ar-EG"/>
        </w:rPr>
        <w:t xml:space="preserve">المادة (7) من نظام مكافحة الرشوة الصادر بالمرسوم الملكي رقم (م/36) وتاريخ 29/12/1412هـ.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الوقائع</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(80271) وتاريخ 01/10/1436هـ المرفق به لائحة الاتهام لعام 1436هـ مع </w:t>
      </w:r>
      <w:proofErr w:type="spellStart"/>
      <w:r w:rsidRPr="0099268A">
        <w:rPr>
          <w:rFonts w:ascii="Traditional Arabic" w:hAnsi="Traditional Arabic" w:cs="Traditional Arabic"/>
          <w:sz w:val="32"/>
          <w:szCs w:val="32"/>
          <w:rtl/>
          <w:lang w:bidi="ar-EG"/>
        </w:rPr>
        <w:t>مشفوعاته</w:t>
      </w:r>
      <w:proofErr w:type="spellEnd"/>
      <w:r w:rsidRPr="0099268A">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المدعي العام (...) والمدعى عليه، وادعى المدعي العام في مواجهته قائلاً: تتهم هيئة التحقيق والادعاء العام (...) سعودي الجنسية، بموجب السجل المدني رقم (...) لأنه بتاريخ 18/9/1436هـ ورد خطاب مدير مركز شرطة الشرائع المرفق به محضر الدوريات الأمنية المتضمن أنه بتاريخ 17/9/1436هـ تبلغت الدوريات الأمنية عن وجود شخص مشتبه به في حي الراشدية وهو المدعى عليه وبالاقتراب منه قام برجم رجال الأمن مما استدعى التعامل معه بالقوة الجبرية وتمت السيطرة عليه ونتج عن ذلك إصابة أحد رجال الأمن وكان يتلفظ بعبارات منها قوله: (كلاب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والجهاد </w:t>
      </w:r>
      <w:proofErr w:type="spellStart"/>
      <w:r w:rsidRPr="0099268A">
        <w:rPr>
          <w:rFonts w:ascii="Traditional Arabic" w:hAnsi="Traditional Arabic" w:cs="Traditional Arabic"/>
          <w:sz w:val="32"/>
          <w:szCs w:val="32"/>
          <w:rtl/>
          <w:lang w:bidi="ar-EG"/>
        </w:rPr>
        <w:t>وداعش</w:t>
      </w:r>
      <w:proofErr w:type="spellEnd"/>
      <w:r w:rsidRPr="0099268A">
        <w:rPr>
          <w:rFonts w:ascii="Traditional Arabic" w:hAnsi="Traditional Arabic" w:cs="Traditional Arabic"/>
          <w:sz w:val="32"/>
          <w:szCs w:val="32"/>
          <w:rtl/>
          <w:lang w:bidi="ar-EG"/>
        </w:rPr>
        <w:t xml:space="preserve">)، وباستجواب المدعى عليه، أفاد أنه خرج من منزله بحي الراشدية وتوجه إلى استراحة خاله في المجاز سيراً على الأقدام فوجدها مقفلة ورجع وشاهده شخص وقال له لماذا تتجول في حينا، ثم أبلغ الدوريات عنه وعند حضور الدوريات وتجمع الناس قام برمي الحجارة باتجاههم وأنه لم يصب أحد وكانت الحجارة صغيرة، وأضاف بأنه مريض نفسي ويتعالج من مرضه وورد خطاب مستشفى الصحة النفسية بالطائف رقم (3105/11) في 22/9/1436هـ المتضمن تشخيص حالة المتهم المذكور بأنها (اضطراب الفصام) والتوصية بتخفيف المسؤولية الجنائية عنه، وقد انتهى التحقيق </w:t>
      </w:r>
      <w:r w:rsidRPr="0099268A">
        <w:rPr>
          <w:rFonts w:ascii="Traditional Arabic" w:hAnsi="Traditional Arabic" w:cs="Traditional Arabic"/>
          <w:sz w:val="32"/>
          <w:szCs w:val="32"/>
          <w:rtl/>
          <w:lang w:bidi="ar-EG"/>
        </w:rPr>
        <w:lastRenderedPageBreak/>
        <w:t>إلى توجيه الاتهام للمدعى عليه بالاعتداء بالضرب على رجل الأمن والتلفظ على رجل الأمن أثناء تأديتهم لعملهم لمنعهم من أداء الأعمال المكلفين بها؛ وذلك للأدلة والقرائن التالية: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ورد بأقوال المدعى عليه.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تضمنه محضر اللجنة المنوه عنه. 3-</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ما ورد بأقوال رجل الأمن (...). ثم طلب المدعي العام إثبات ما أسند إليه ومعاقبته لقاء ما صدر منه استناداً للمادة (7) من نظام مكافحة الرشوة. وفي هذه الجلسة قرأ المدعي العام لائحة الدعوى العامة على المدعى عليه، وبسؤاله الجواب؟ أجاب قائلاً: بأنه كان في أحد الأحياء واقترب منه شخص يرتدي لباساً مدنياً وسأله عن سبب تواجده في ذلك المكان، فلم يرد عليه وبعد فترة تفاجأ بوجود عدد من رجال الأمن وتجمع الناس وقام برمي الحجارة تجاههم ولم يصب أحد منهم وكانت الحجارة صغيرة جداً، وأضاف بأنه لا يعاني من أي مرض نفسي وأنه سليم معافى. وبعرض ذلك على المدعي العام اكتفى بما ورد في لائحة الدعوى العامة. وقد لاحظت الدائرة بعض التصرفات الغير طبيعية الصادرة من قبل المدعى عليه مثل رفع الصوت أثناء حديثه مع نفسه ورفضه الإجابة على الأسئلة الموجهة إليه من قبل الدائرة وعدم رغبته الدفاع عن نفسه مما يدل على عدم اتزانه النفسي، ثم رفعت الجلسة للمداولة وإصدار الحكم.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الأسباب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 تبين أن جهة الادعاء قد نسبت إليه ارتكابه لجريمة الاعتداء بالضرب على رجل الأمن والتلفظ عليه أثناء أداء عمله وذلك على النحو الوارد تفصيلاً في لائحة الدعوى العامة المتقدم ذكرها. وحيث إن حالة الاشتباه التي أثارها المدعى عليه على نفسه قد أوجدت لدى أحد المشاهدين الشك ومن ثم الاستعانة بالدوريات الأمنية من أجل الوقوف على حالته، وحيث إن ما حدث من قبل المتهم عند حضور الدوريات لم يمنعهم من حفظ الأمن والقبض على المدعى عليه وإن كان هناك ردة فعل من قبل المدعى عليه فإنها لم تكن مانعة لهم من أداء أعمالهم مع مراعاة أن المدعى عليه يعاني من اضطراب نفسي وتصدر منه تصرفات غريبة وفق ما هو مرفق في أوراق القضية وما ظهر منه أثناء مثوله أمام الدائرة من رفع صوته مع نفسه ورفضه الإجابة عن أسئلة الدائرة، الأمر الذي يدل على عدم اتزانه النفسي. وحيث إن ما صدر من المدعى عليه لم يمنع الجهة القابضة من أداء عملها فإن نص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لا تنطبق عليه، كما وأن علة المدعى عليه النفسية هي التي دفعته إلى ردة الفعل التي صدرت منه أثناء القبض عليه، ولعدم اكتمال القصد الجنائي لدى المدعى عليه، ولأن الشك يفسر لصالح المتهم؛ فإن الدائرة تنتهي إلى ما ورد في منطوق حكمها، وبه تقضي.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لذلك حكمت الدائرة: بعدم إدانة (...)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سعودي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 بما نسب إليه من الاعتداء والضرب لرجل الأمن والتلفظ عليه أثناء أدائه عمله لمنعه من أداء واجباته المنسوبة إليه في هذه الدعوى.</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والله الموفق وصلى الله وسلم على نبينا محمد وعلى </w:t>
      </w:r>
      <w:proofErr w:type="spellStart"/>
      <w:r w:rsidRPr="0099268A">
        <w:rPr>
          <w:rFonts w:ascii="Traditional Arabic" w:hAnsi="Traditional Arabic" w:cs="Traditional Arabic"/>
          <w:b/>
          <w:bCs/>
          <w:sz w:val="32"/>
          <w:szCs w:val="32"/>
          <w:rtl/>
          <w:lang w:bidi="ar-EG"/>
        </w:rPr>
        <w:t>آله</w:t>
      </w:r>
      <w:proofErr w:type="spellEnd"/>
      <w:r w:rsidRPr="0099268A">
        <w:rPr>
          <w:rFonts w:ascii="Traditional Arabic" w:hAnsi="Traditional Arabic" w:cs="Traditional Arabic"/>
          <w:b/>
          <w:bCs/>
          <w:sz w:val="32"/>
          <w:szCs w:val="32"/>
          <w:rtl/>
          <w:lang w:bidi="ar-EG"/>
        </w:rPr>
        <w:t xml:space="preserve"> وصحبه أجمعين.</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محكمة الاستئناف: </w:t>
      </w:r>
    </w:p>
    <w:p w:rsidR="00177A45" w:rsidRDefault="00177A45" w:rsidP="00177A45">
      <w:pPr>
        <w:rPr>
          <w:lang w:bidi="ar-EG"/>
        </w:rPr>
      </w:pPr>
      <w:r w:rsidRPr="0099268A">
        <w:rPr>
          <w:rFonts w:ascii="Traditional Arabic" w:hAnsi="Traditional Arabic" w:cs="Traditional Arabic"/>
          <w:b/>
          <w:bCs/>
          <w:sz w:val="32"/>
          <w:szCs w:val="32"/>
          <w:rtl/>
          <w:lang w:bidi="ar-EG"/>
        </w:rPr>
        <w:t>حكمت المحكمة بتأييد الحكم فيما انتهى إليه من قضاء.</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Pr>
          <w:lang w:bidi="ar-EG"/>
        </w:rPr>
        <w:br w:type="page"/>
      </w:r>
      <w:r w:rsidRPr="0099268A">
        <w:rPr>
          <w:rFonts w:ascii="Traditional Arabic" w:hAnsi="Traditional Arabic" w:cs="Traditional Arabic"/>
          <w:b/>
          <w:bCs/>
          <w:sz w:val="32"/>
          <w:szCs w:val="32"/>
          <w:rtl/>
          <w:lang w:bidi="ar-EG"/>
        </w:rPr>
        <w:lastRenderedPageBreak/>
        <w:t>رقم القضية الابتدائية 6559/4/ق لعام 1436هـ</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رقم قضية الاستئناف 303/ق لعام 1437هـ</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تاريخ الجلسة 3/3/1437هـ</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الموضوعات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استعمال القوة ضد موظف عام - رجل أمن</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w:t>
      </w:r>
      <w:r w:rsidRPr="0099268A">
        <w:rPr>
          <w:rFonts w:ascii="Traditional Arabic" w:hAnsi="Traditional Arabic" w:cs="Traditional Arabic" w:hint="cs"/>
          <w:b/>
          <w:bCs/>
          <w:sz w:val="32"/>
          <w:szCs w:val="32"/>
          <w:rtl/>
          <w:lang w:bidi="ar-EG"/>
        </w:rPr>
        <w:t xml:space="preserve"> إشهار سلاح واعتداء</w:t>
      </w:r>
      <w:r>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hint="cs"/>
          <w:b/>
          <w:bCs/>
          <w:sz w:val="32"/>
          <w:szCs w:val="32"/>
          <w:rtl/>
          <w:lang w:bidi="ar-EG"/>
        </w:rPr>
        <w:t xml:space="preserve"> أسلحة -</w:t>
      </w:r>
      <w:r w:rsidRPr="0099268A">
        <w:rPr>
          <w:rFonts w:ascii="Traditional Arabic" w:hAnsi="Traditional Arabic" w:cs="Traditional Arabic"/>
          <w:b/>
          <w:bCs/>
          <w:sz w:val="32"/>
          <w:szCs w:val="32"/>
          <w:rtl/>
          <w:lang w:bidi="ar-EG"/>
        </w:rPr>
        <w:t xml:space="preserve"> حيازة سلاح دون ترخيص – شهادة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 إقرار مجمل</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xml:space="preserve"> محضر تنفيذ مهمة - تقرير طبي</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w:t>
      </w:r>
      <w:r w:rsidRPr="0099268A">
        <w:rPr>
          <w:rFonts w:ascii="Traditional Arabic" w:hAnsi="Traditional Arabic" w:cs="Traditional Arabic" w:hint="cs"/>
          <w:b/>
          <w:bCs/>
          <w:sz w:val="32"/>
          <w:szCs w:val="32"/>
          <w:rtl/>
          <w:lang w:bidi="ar-EG"/>
        </w:rPr>
        <w:t xml:space="preserve"> القرائن الدالة على تأصل السلوك الإجرامي </w:t>
      </w:r>
      <w:r w:rsidRPr="0099268A">
        <w:rPr>
          <w:rFonts w:ascii="Traditional Arabic" w:hAnsi="Traditional Arabic" w:cs="Traditional Arabic"/>
          <w:b/>
          <w:bCs/>
          <w:sz w:val="32"/>
          <w:szCs w:val="32"/>
          <w:rtl/>
          <w:lang w:bidi="ar-EG"/>
        </w:rPr>
        <w:t xml:space="preserve">– </w:t>
      </w:r>
      <w:r w:rsidRPr="0099268A">
        <w:rPr>
          <w:rFonts w:ascii="Traditional Arabic" w:hAnsi="Traditional Arabic" w:cs="Traditional Arabic" w:hint="cs"/>
          <w:b/>
          <w:bCs/>
          <w:sz w:val="32"/>
          <w:szCs w:val="32"/>
          <w:rtl/>
          <w:lang w:bidi="ar-EG"/>
        </w:rPr>
        <w:t>دلالة</w:t>
      </w:r>
      <w:r w:rsidRPr="0099268A">
        <w:rPr>
          <w:rFonts w:ascii="Traditional Arabic" w:hAnsi="Traditional Arabic" w:cs="Traditional Arabic"/>
          <w:b/>
          <w:bCs/>
          <w:sz w:val="32"/>
          <w:szCs w:val="32"/>
          <w:rtl/>
          <w:lang w:bidi="ar-EG"/>
        </w:rPr>
        <w:t xml:space="preserve"> </w:t>
      </w:r>
      <w:r w:rsidRPr="0099268A">
        <w:rPr>
          <w:rFonts w:ascii="Traditional Arabic" w:hAnsi="Traditional Arabic" w:cs="Traditional Arabic" w:hint="cs"/>
          <w:b/>
          <w:bCs/>
          <w:sz w:val="32"/>
          <w:szCs w:val="32"/>
          <w:rtl/>
          <w:lang w:bidi="ar-EG"/>
        </w:rPr>
        <w:t>ال</w:t>
      </w:r>
      <w:r w:rsidRPr="0099268A">
        <w:rPr>
          <w:rFonts w:ascii="Traditional Arabic" w:hAnsi="Traditional Arabic" w:cs="Traditional Arabic"/>
          <w:b/>
          <w:bCs/>
          <w:sz w:val="32"/>
          <w:szCs w:val="32"/>
          <w:rtl/>
          <w:lang w:bidi="ar-EG"/>
        </w:rPr>
        <w:t xml:space="preserve">سوابق </w:t>
      </w:r>
      <w:r>
        <w:rPr>
          <w:rFonts w:ascii="Traditional Arabic" w:hAnsi="Traditional Arabic" w:cs="Traditional Arabic" w:hint="cs"/>
          <w:b/>
          <w:bCs/>
          <w:sz w:val="32"/>
          <w:szCs w:val="32"/>
          <w:rtl/>
          <w:lang w:bidi="ar-EG"/>
        </w:rPr>
        <w:t>ال</w:t>
      </w:r>
      <w:r w:rsidRPr="0099268A">
        <w:rPr>
          <w:rFonts w:ascii="Traditional Arabic" w:hAnsi="Traditional Arabic" w:cs="Traditional Arabic"/>
          <w:b/>
          <w:bCs/>
          <w:sz w:val="32"/>
          <w:szCs w:val="32"/>
          <w:rtl/>
          <w:lang w:bidi="ar-EG"/>
        </w:rPr>
        <w:t xml:space="preserve">جنائية - تشديد العقوبة.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أقام فرع هيئة التحقيق والادعاء العام الدعوى ضد المتهمين لاستعمالهما القوة والعنف والتهديد ضد رجال الأمن،</w:t>
      </w:r>
      <w:r w:rsidRPr="0099268A">
        <w:rPr>
          <w:rFonts w:ascii="Traditional Arabic" w:hAnsi="Traditional Arabic" w:cs="Traditional Arabic" w:hint="cs"/>
          <w:sz w:val="32"/>
          <w:szCs w:val="32"/>
          <w:rtl/>
        </w:rPr>
        <w:t xml:space="preserve"> وذلك بإشهار أحدهما السلاح على رجل الأمن، وقيامهما برمي الحجارة على المركبة الأمنية مما نتج عن ذلك كسر الزجاج الأمامي للمركبة، وإصابة رجل الأمن في عينه اليسرى</w:t>
      </w:r>
      <w:r w:rsidRPr="0099268A">
        <w:rPr>
          <w:rFonts w:ascii="Traditional Arabic" w:hAnsi="Traditional Arabic" w:cs="Traditional Arabic"/>
          <w:sz w:val="32"/>
          <w:szCs w:val="32"/>
          <w:rtl/>
          <w:lang w:bidi="ar-EG"/>
        </w:rPr>
        <w:t xml:space="preserve"> ولحيازة الأول سلاحين ناريين دون ترخيص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ثبوت صحة ما نسب إلى المتهمين رغم إنكارهما بموجب محضري تنفيذ المهمة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وشهادة أفراد الفرقة القابضة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والتقرير الطبي الصادر بحق أحد رجال الأمن</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وإقرار المتهم الثاني بتفاصيل الواقعة</w:t>
      </w:r>
      <w:r w:rsidRPr="0099268A">
        <w:rPr>
          <w:rFonts w:ascii="Traditional Arabic" w:hAnsi="Traditional Arabic" w:cs="Traditional Arabic" w:hint="cs"/>
          <w:sz w:val="32"/>
          <w:szCs w:val="32"/>
          <w:rtl/>
          <w:lang w:bidi="ar-EG"/>
        </w:rPr>
        <w:t xml:space="preserve"> وإن أنكر التهمة الموجهة إليه</w:t>
      </w:r>
      <w:r w:rsidRPr="0099268A">
        <w:rPr>
          <w:rFonts w:ascii="Traditional Arabic" w:hAnsi="Traditional Arabic" w:cs="Traditional Arabic"/>
          <w:sz w:val="32"/>
          <w:szCs w:val="32"/>
          <w:rtl/>
          <w:lang w:bidi="ar-EG"/>
        </w:rPr>
        <w:t xml:space="preserve"> - وجود عدة محاضر مسجلة ضد المتهم الأول لم يتمكن في جميعها من القبض عليه مع كونه يشكل خطراً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وجود سوابق جنائية كثيرة ومتنوعة بصحيفة المتهمين</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ما يقتضي تشديد العقوبة عليهما، وعلى المتهم الأول بوجه الخصوص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أثر ذلك: إدانة المتهمين بما نسب إليهما، وتعزير المتهم الأول بسجنه أربع سنوات وتغريمه مبلغاً مالياً، وتعزير المتهم الثاني بسجنه سنة وتغريمه مبلغاً مالياً.</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الأنظمة واللوائح </w:t>
      </w:r>
    </w:p>
    <w:p w:rsidR="00177A45" w:rsidRPr="0099268A" w:rsidRDefault="00177A45" w:rsidP="00177A45">
      <w:pPr>
        <w:numPr>
          <w:ilvl w:val="0"/>
          <w:numId w:val="9"/>
        </w:numPr>
        <w:spacing w:after="0" w:line="240" w:lineRule="auto"/>
        <w:jc w:val="both"/>
        <w:rPr>
          <w:rFonts w:ascii="Traditional Arabic" w:hAnsi="Traditional Arabic" w:cs="Traditional Arabic"/>
          <w:sz w:val="32"/>
          <w:szCs w:val="32"/>
          <w:lang w:bidi="ar-EG"/>
        </w:rPr>
      </w:pPr>
      <w:r w:rsidRPr="0099268A">
        <w:rPr>
          <w:rFonts w:ascii="Traditional Arabic" w:hAnsi="Traditional Arabic" w:cs="Traditional Arabic"/>
          <w:sz w:val="32"/>
          <w:szCs w:val="32"/>
          <w:rtl/>
          <w:lang w:bidi="ar-EG"/>
        </w:rPr>
        <w:t xml:space="preserve">المادة (7) من نظام مكافحة الرشوة الصادر بالمرسوم الملكي رقم (م/36) وتاريخ 29/12/1412هـ. </w:t>
      </w:r>
    </w:p>
    <w:p w:rsidR="00177A45" w:rsidRPr="0099268A" w:rsidRDefault="00177A45" w:rsidP="00177A45">
      <w:pPr>
        <w:numPr>
          <w:ilvl w:val="0"/>
          <w:numId w:val="9"/>
        </w:numPr>
        <w:spacing w:after="0" w:line="240" w:lineRule="auto"/>
        <w:jc w:val="both"/>
        <w:rPr>
          <w:rFonts w:ascii="Traditional Arabic" w:hAnsi="Traditional Arabic" w:cs="Traditional Arabic"/>
          <w:sz w:val="32"/>
          <w:szCs w:val="32"/>
          <w:lang w:bidi="ar-EG"/>
        </w:rPr>
      </w:pPr>
      <w:r w:rsidRPr="0099268A">
        <w:rPr>
          <w:rFonts w:ascii="Traditional Arabic" w:hAnsi="Traditional Arabic" w:cs="Traditional Arabic"/>
          <w:sz w:val="32"/>
          <w:szCs w:val="32"/>
          <w:rtl/>
          <w:lang w:bidi="ar-EG"/>
        </w:rPr>
        <w:t xml:space="preserve">المادة (40) من نظام الأسلحة والذخائر الصادر بالمرسوم الملكي رقم (م/45) وتاريخ 25/7/1426هـ.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الوقائع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تتلخص حسبما هو مبين بأوراق القضية أن فرع هيئة التحقيق والادعاء العام بمنطقة عسير أقام هذه الدعوى الجزائية بلائحة الدعوى المرفقة ضد: 1- (...)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سعودي الجنسية، رقم الهوية (...)-. 2- (...)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سعودي الجنسية، رقم الهوية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حيث إنه بتاريخ 18/4/1436هـ ورد للدوريات الأمنية بمحافظة بيشة بلاغ من المواطن (...) والمتضمن وجود مضاربة وإطلاق نار أمام محطة (...)، وذكر بأن مصدر إطلاق النار هي سيارة صالون </w:t>
      </w:r>
      <w:proofErr w:type="spellStart"/>
      <w:r w:rsidRPr="0099268A">
        <w:rPr>
          <w:rFonts w:ascii="Traditional Arabic" w:hAnsi="Traditional Arabic" w:cs="Traditional Arabic"/>
          <w:sz w:val="32"/>
          <w:szCs w:val="32"/>
          <w:rtl/>
          <w:lang w:bidi="ar-EG"/>
        </w:rPr>
        <w:t>لاندكروزر</w:t>
      </w:r>
      <w:proofErr w:type="spellEnd"/>
      <w:r w:rsidRPr="0099268A">
        <w:rPr>
          <w:rFonts w:ascii="Traditional Arabic" w:hAnsi="Traditional Arabic" w:cs="Traditional Arabic"/>
          <w:sz w:val="32"/>
          <w:szCs w:val="32"/>
          <w:rtl/>
          <w:lang w:bidi="ar-EG"/>
        </w:rPr>
        <w:t xml:space="preserve"> موديل 2014م، اللون أبيض، لوحة رقم (...)، وعند انتقال الدورية الأمنية للموقع قام صاحب السيارة المذكورة بالفرار وتمت متابعته من قبل دورية أمنية أخرى </w:t>
      </w:r>
      <w:r w:rsidRPr="0099268A">
        <w:rPr>
          <w:rFonts w:ascii="Traditional Arabic" w:hAnsi="Traditional Arabic" w:cs="Traditional Arabic"/>
          <w:sz w:val="32"/>
          <w:szCs w:val="32"/>
          <w:rtl/>
          <w:lang w:bidi="ar-EG"/>
        </w:rPr>
        <w:lastRenderedPageBreak/>
        <w:t xml:space="preserve">وحاول صدم الدورية وتمت مطاردته حتى وصل لمنزله الواقع بحي الخالدية واتضح بأنه المدعى عليه الثاني (...) وكان معه خمسة أشخاص داخل السيارة وعند وصولهم للمنزل نزلوا جميعاً من السيارة وفتحوا باب حوش المنزل وأدخلوا السيارة داخل المنزل ثم خرجوا من المنزل وقاموا برمي الحجارة على الدورية الأمنية وقام أحدهم بإشهار السلاح على رجل الأمن فقام رجل الأمن بإطلاق طلقة نارية واحدة بالهواء ووصلت دورية أخرى للمساندة ثم قاموا مرة أخرى برمي الدورية الأمنية بالحجارة مما أدى إلى كسر الزجاج الأمامي للدورية الأمنية ونتج عنها إصابة قائد الدورية العريف (...) في عينه اليسرى نقل على إثرها لمستشفى الملك عبد الله ببيشة وصدر بحقه التقرير الطبي رقم (6669) وتاريخ 5/5/1436هـ المتضمن إصابة بالعين اليسرى مدة الشفاء ثلاثة أيام. وذكر رجال الأمن بأن من كان يحمل السلاح وكذلك التسبب بإصابة أحد رجال الأمن هو المدعى عليه الأول -تم فرز أوراق مستقلة بشأن قضية إشهار السلاح وإصابة رجل الأمن وإتلاف الدورية الأمنية والهروب- وعند حضور الدورية التابعة للشرطة ذكروا بأنهم وجدوا (...) ملقى على ظهره بالطريق حيث تعرض للدهس من قبل الدورية الأمنية -تم فرز أوراق مستقلة لقضية إساءة استعمال السلطة- وفي يوم الخميس الموافق 28/6/1436هـ وأثناء عمل الدوريات الأمنية على شارع الستين بمحافظة بيشة تم الاشتباه في سيارة صالون وطلب من سائقها التوقف فرفض الوقوف واتضح بأنه المدعى عليه الأول وهرب من الموقع وتمت متابعته من قبل رجال الأمن وعند وصوله إشارة الشؤون الصحية قام بإخراج سلاح من نوع رشاش كلاشنكوف وقام بمتابعة سيره بالسيارة حتى وصل إلى منزل بالقرب من المعسكر الكشفي ونزل من السيارة وقام بتهديد رجال الأمن بقوله (تحركوا من أمام المنزل أحسن لكم). وذكر رجال الأمن في محضرهم سالف الذكر بأن المدعى عليه الأول مرهب للدوريات ويتوعدهم دائماً. وبسماع أقوال المدعى عليه الثاني من قبل جهة الضبط، ذكر بأنه كان يقود السيارة لوحده متجهاً لمنزله وإذ بدورية أمنية تطارده حتى وصل للمنزل وقام رجل الأمن بإطلاق النار باتجاهه حتى خرج والده من المنزل. وبسماع أقوال رجل الأمن (...)، ذكر بأن من قام بكسر زجاج الدورية الأمنية والتسبب بإصابته هو المدعى عليه الأول، وذكر بأن دور المدعى عليه الثاني المشاركة بالرجم بالحجارة، ومن ثم قام المدعى عليهما بالهروب من الموقع. وبسماع أقوال رجل الأمن (...)، ذكر بأن صاحب الصالون المدعى عليه الثاني حاول صدم الدورية الأمنية وعند مطاردته حتى وصل لمنزلهم نزل مجموعة من الأشخاص من السيارة وقاموا بفتح باب حوش المنزل وأدخلوا السيارة ثم خرجوا وقاموا برمي الحجارة عليه وقام المدعى عليه الأول بإشهار السلاح عليه ما تتطلب الأمر إطلاق طلقة نارية من مسدس رجل الأمن وتمت المساندة من قبل دوريات أمنية أخرى. وبسماع أقوال رجل الأمن (...) ذكر بأنه كان مرافق لزميله رجل الأمن (...) في دورية واحدة وعند وصولهم للموقع قام المدعى عليه الأول برميهم بالحجارة والتسبب </w:t>
      </w:r>
      <w:proofErr w:type="spellStart"/>
      <w:r w:rsidRPr="0099268A">
        <w:rPr>
          <w:rFonts w:ascii="Traditional Arabic" w:hAnsi="Traditional Arabic" w:cs="Traditional Arabic"/>
          <w:sz w:val="32"/>
          <w:szCs w:val="32"/>
          <w:rtl/>
          <w:lang w:bidi="ar-EG"/>
        </w:rPr>
        <w:t>بتلفيات</w:t>
      </w:r>
      <w:proofErr w:type="spellEnd"/>
      <w:r w:rsidRPr="0099268A">
        <w:rPr>
          <w:rFonts w:ascii="Traditional Arabic" w:hAnsi="Traditional Arabic" w:cs="Traditional Arabic"/>
          <w:sz w:val="32"/>
          <w:szCs w:val="32"/>
          <w:rtl/>
          <w:lang w:bidi="ar-EG"/>
        </w:rPr>
        <w:t xml:space="preserve"> بالدورية الأمنية وإصابة رجل الأمن (...). وباستجواب المدعى عليه الأول، أنكر الاتهام المنسوب إليه. وباستجواب المدعى عليه الثاني، أنكر الاتهام المنسوب إليه. وانتهى التحقيق إلى توجيه الاتهام لكل من: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المدعى </w:t>
      </w:r>
      <w:r w:rsidRPr="0099268A">
        <w:rPr>
          <w:rFonts w:ascii="Traditional Arabic" w:hAnsi="Traditional Arabic" w:cs="Traditional Arabic"/>
          <w:sz w:val="32"/>
          <w:szCs w:val="32"/>
          <w:rtl/>
          <w:lang w:bidi="ar-EG"/>
        </w:rPr>
        <w:lastRenderedPageBreak/>
        <w:t xml:space="preserve">عليه الأول باستعمال القوة والعنف والتهديد ضد موظفين عموميين هم رجال الأمن في الدوريات الأمنية؛ وذلك بقيامه برمي الحجارة على الدورية الأمنية وكسر زجاج السيارة وإصابة رجل الأمن في عينه وإشهار السلاح عليهم للحيلولة دون القبض عليه ومنعهم من أداء عملهم والمجرم فعله وفقاً للمادة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الصادر بالمرسوم الملكي رقم (م/36) وتاريخ 29/12/1412هـ. وكذلك انتهى التحقيق لتوجيه الاتهام للمدعى عليه الأول بحيازة سلاحين ناريين فردية دون ترخيص والمجرم بالمادة (40) من نظام الأسلحة والذخائر الصادر بالمرسوم الملكي رقم (م/45) وتاريخ 25/7/1426هـ.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المدعى عليه الثاني باستعمال القوة والعنف والتهديد ضد موظفين عموميين هم رجال الأمن في الدوريات الأمنية؛ وذلك بقيامه بمحاولة صدم الدورية الأمنية ورمي الحجارة على رجال الأمن للحيلولة دون القبض عليه ومنعهم من أداء عملهم؛ وذلك للأدلة والقرائن التالية: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محاضر ضبط الواقعة، لفة رقم (2، 3، 4، 5، 6، 61، 62).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ورد في أقوال رجال الأمن بما تعرضوا له، لفة رقم (26) ص (15، 16، 17، 18)، ولفة رقم (25) ص (15، 16) من محاضر إجراءات الضبط والاستدلال الأولية. 3-</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التقرير الطبي رقم (6669) وتاريخ 5/5/1436هـ والمتضمن إصابة رجل الأمن، لفة رقم (24). 4-</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الصور الفوتوغرافية الملتقطة للدورية الأمنية والمتضمنة تعرضها لكسر في الزجاج جراء رمي الحجارة. 5-</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ما ورد في خطاب مدير شرطة بيشة رقم (257س) وتاريخ 1/7/1436هـ والمتضمن بأنه بعد مراجعة سجل القضايا السابقة تبين بأن المدعى عليه الأول سجل ضده (15) محضراً، ولم يتمكن في جميعها من القبض عليه، وأنه مرهب للدوريات الأمنية، لفة رقم (80، 81). 6-</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إن إنكارهما لا يعدو إلا أن يكون هروباً من المسؤولية الجنائية المترتبة عليهما. 7-</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المدعى عليهما من أرباب السوابق مما يدل على سوء سلوكهما. وحيث إن ما أقدما عليه المدعى عليهما أعلاه وهما بكامل أهليتهما المعتبرة شرعاً فعل مجرم ومعاقب عليه نظاماً، لذا يطلب فرع الهيئة من المحكمة إثبات ما أسند إليهما والحكم عليهما بما يلي: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معاقبة المدعى عليهما بالمادة (7) من نظام مكافحة الرشوة الصادر بالمرسوم الملكي رقم (م/36) وتاريخ 29/12/1412هـ؛ علماً بأن الحق الخاص لا يزال قائماً.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معاقبة المدعى عليه الأول وفقاً للمادة (40) من نظام الأسلحة والذخائر الصادر بالمرسوم الملكي رقم (م/45) وتاريخ 25/7/1436هـ. 3-</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تشديد العقوبة عليهما لقاء سوابقهما. وفور ورود القضية لهذه الدائرة حددت لنظرها جلسة يوم الثلاثاء 26/10/1436هـ، وفيها حضر المدعي العام (...) كما حضر لحضوره المتهمان، وبعد تلاوة لائحة الدعوى عليهما وسؤالهما عما نسب إليهما؟ أجابا بإنكارهما لما نسب إليهما جملة وتفصيلاً، وليس لديهما ما يودان إضافته سوى أنهما يطلبان من الدائرة إمهالهما لجلسة أخرى لتقديم دفاعهما. وبمواجهتهما بأدلة الاتهام؟ أجابا بأنها غير صحيحة. وبعرض ذلك على المدعي العام؟ اكتفى بما ورد بلائحة الدعوى العامة، كما اكتفى المتهمان بما ذكراه. لذلك تم تأجيل نظر القضية لجلسة يوم الثلاثاء 10/11/1436هـ، وفيها حضر المدعي العام (...) كما حضر لحضوره المتهمان ووكيلهما المرفقة وكالته بملف القضية والمثبتة بياناتها بالضبط، وبسؤال المتهمين هل لديهما </w:t>
      </w:r>
      <w:r w:rsidRPr="0099268A">
        <w:rPr>
          <w:rFonts w:ascii="Traditional Arabic" w:hAnsi="Traditional Arabic" w:cs="Traditional Arabic"/>
          <w:sz w:val="32"/>
          <w:szCs w:val="32"/>
          <w:rtl/>
          <w:lang w:bidi="ar-EG"/>
        </w:rPr>
        <w:lastRenderedPageBreak/>
        <w:t>ما يودان إضافته؟ أجابا بأنهما يكتفيان بأقوالهما السابقة، وقدم وكيلهما مذكرة مكونة من ثلاث صفحات ومستند واحد تضمنت: نفيه للتهمة عن موكليه وأن التهم ملفقة ضدهم من أفراد الدوريات الذين افتعلوها بمحاضر غير صحيحة للتغطية على المخالفات التي ارتكبوها من المطاردة وإطلاق النار داخل الأحياء السكنية ودهس ابنه الكبير. وقد تم تزويد المدعي العام بنسخة منها، فطلب إمهاله لجلسة أخرى للرد على ما ورد في المذكرة. فأجابته الدائرة لطلبه، لذلك تم تأجيل نظر القضية لجلسة يوم الثلاثاء 17/11/1436هـ، وفيها حضر المدعي العام (...) كما حضر لحضوره المتهمان وأفراد الفرقة القابضة الذين طلبتهم الدائرة سلفاً بخطابها ذي الرقم (107160/1/4/10) وتاريخ 12/11/1436هـ لسماع شهادتهم وما لديهم حيال القضية، وقد حضر منهم (...) و(...) المثبتة سائر بياناتهما بضبط القضية، وبتلك الجلسة سألت الدائرة الشهود عما لديهما؟ فقال الشاهد الأول (...): "أشهد بالله العظيم أن المتهم الأول الماثل أمامي الآن قد أشهر السلاح على دورية رجال الأمن عند متابعته من قبلنا، وأن المتهم الثاني الماثل أمامي الآن قام برمي زجاج الدورية بحجر حتى انكسر". وقال الشاهد الثاني (...): "أشهد بالله العظيم أن</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المتهم الأول الماثل أمامي الآن قد أشهر السلاح على دورية رجال الأمن عند متابعته من قبلنا، وأن المتهم الثاني  الماثل أمامي الآن قام برمي زجاج الدورية بحجر حتى انكسر". وبعرض شهادتهما على المتهمين، ذكر المتهم الأول (...) بأنه يطعن في الشهادة بأنها غير صحيحة، فلم يكن حاضراً بمكان الواقعة، وأن الشاهدين أخصام لهم، ومرافقهم العسكري (...) قام بدهس أخيه (...)، وليس لديه ما يود إضافته. وبطلب الجواب من المتهم الثاني، أجاب بأن شهادتهما غير صحيحة، وليس لديه ما يود إضافته. وبعرض كل ما جرى على المدعي العام اكتفى بما ورد بلائحة الدعوى العامة. كما اكتفى المتهمان بما ذكراه وقدماه. ولدراسة وتأمل ما ورد في الشهادة ودفوع المتهمين، فقد جرى تأجيل نظر القضية لجلسة يوم الثلاثاء 7/1/1436هـ، وفيها حضر المدعي العام (...)، كما حضر لحضوره وكيل المتهمين، وقدم الحكم الصادر بحق موكليه من المحكمة العامة بمحافظة بيشة، واستدعاء مرفق به إقرار تنازل من أحد أفراد الفرقة القابضة ومشهد إصلاح </w:t>
      </w:r>
      <w:proofErr w:type="spellStart"/>
      <w:r w:rsidRPr="0099268A">
        <w:rPr>
          <w:rFonts w:ascii="Traditional Arabic" w:hAnsi="Traditional Arabic" w:cs="Traditional Arabic"/>
          <w:sz w:val="32"/>
          <w:szCs w:val="32"/>
          <w:rtl/>
          <w:lang w:bidi="ar-EG"/>
        </w:rPr>
        <w:t>التلفيات</w:t>
      </w:r>
      <w:proofErr w:type="spellEnd"/>
      <w:r w:rsidRPr="0099268A">
        <w:rPr>
          <w:rFonts w:ascii="Traditional Arabic" w:hAnsi="Traditional Arabic" w:cs="Traditional Arabic"/>
          <w:sz w:val="32"/>
          <w:szCs w:val="32"/>
          <w:rtl/>
          <w:lang w:bidi="ar-EG"/>
        </w:rPr>
        <w:t xml:space="preserve"> التي لحقت بمركبة الدوريات. وبسؤاله هل لديه ما يود إضافته؟ أجاب بأنه يكتفي بأقواله وأقوال موكليه وما قدموه. وبعرض ذلك على المدعي العام، اكتفى بما ورد بلائحة الدعوى العامة. وبعد المداولة أصدرت الدائرة هذا الحكم بهذه الجلسة.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الأسباب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وبعد سماع الدعوى والإجابة عنها، وحيث استوفت القضية أوضاعها النظامية من حيث الاختصاص والشكل، وبعد دراسة الدائرة للاتهام وأدلته وجواب المتهمين عنه والاطلاع على كامل أوراق القضية، وحيث أنكر المتهمان، ما نسب إليهما من استعمال القوة والعنف ضد رجال الأمن وحيازة الأول لسلاح </w:t>
      </w:r>
      <w:r w:rsidRPr="0099268A">
        <w:rPr>
          <w:rFonts w:ascii="Traditional Arabic" w:hAnsi="Traditional Arabic" w:cs="Traditional Arabic"/>
          <w:sz w:val="32"/>
          <w:szCs w:val="32"/>
          <w:rtl/>
          <w:lang w:bidi="ar-EG"/>
        </w:rPr>
        <w:lastRenderedPageBreak/>
        <w:t>بدون ترخيص، إلا أن إنكارهما جاء مخالفاً لما ثبت ضدهما في القضية بالأدلة، مما يكون معه إنكارهما مرسلاً وفاقداً للمصداقية قصدا به التخلص من العقوبة، وحيث تضمن محضر تنفيذ المهمة المؤرخ في 18/4/1436هـ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المرفق بالقضية، لفة (2، 6)</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أنه ورد للدوريات الأمنية بمحافظة بيشة بلاغ بوجود مضاربة وإطلاق نار، وذكر بأن مصدر إطلاق النار هي سيارة صالون </w:t>
      </w:r>
      <w:proofErr w:type="spellStart"/>
      <w:r w:rsidRPr="0099268A">
        <w:rPr>
          <w:rFonts w:ascii="Traditional Arabic" w:hAnsi="Traditional Arabic" w:cs="Traditional Arabic"/>
          <w:sz w:val="32"/>
          <w:szCs w:val="32"/>
          <w:rtl/>
          <w:lang w:bidi="ar-EG"/>
        </w:rPr>
        <w:t>لاندكروزر</w:t>
      </w:r>
      <w:proofErr w:type="spellEnd"/>
      <w:r w:rsidRPr="0099268A">
        <w:rPr>
          <w:rFonts w:ascii="Traditional Arabic" w:hAnsi="Traditional Arabic" w:cs="Traditional Arabic"/>
          <w:sz w:val="32"/>
          <w:szCs w:val="32"/>
          <w:rtl/>
          <w:lang w:bidi="ar-EG"/>
        </w:rPr>
        <w:t>، موديل 2014م، اللون أبيض، لوحة رقم (...)، وعند انتقال الدورية الأمنية للموقع هرب صاحب السيارة المذكورة وعند متابعة الدوريات له حاول صدم الدورية وتمت مطاردته حتى وصل لمنزله واتضح بأنه المدعى عليه الثاني (...) ومعه خمسة أشخاص وأدخلوا السيارة داخل المنزل ثم خرجوا وقاموا برمي الحجارة على الدورية الأمنية وقام أحدهم بإشهار السلاح على رجل الأمن ووصلت دورية أخرى للمساندة فقاموا مرة أخرى برمي الدورية الأمنية بالحجارة مما أدى إلى كسر الزجاج الأمامي للدورية الأمنية وإصابة قائد الدورية في عينه نقل على إثرها للمستشفى. وذكر رجال الأمن بأن من كان يحمل السلاح والمتسبب بإصابة أحد رجال الأمن هو المدعى عليه الأول (...). وحيث أكدت على مثل ذلك أقوال الفرقة القابضة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لفة (25، 26)</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وحيث تضمن محضر تنفيذ المهمة المؤرخ في 27-28/6/1436هـ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المرفق بالقضية لفة (61، 62)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أنه أثناء عمل الدوريات الأمنية بمحافظة بيشة تم الاشتباه في سيارة صالون وطلب من سائقها التوقف فرفض الوقوف واتضح بأنه المدعى عليه الأول (...) وهرب من الموقع فتمت متابعته من قبل رجال الأمن وعند وصوله إشارة الشؤون الصحية قام بإخراج سلاح من نوع رشاش كلاشنكوف وقام بمتابعة سيره بالسيارة حتى وصل إلى منزل بالقرب من المعسكر الكشفي ونزل من السيارة وقام بتهديد رجال الأمن بقوله</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(تحركوا من أمام المنزل أحسن لكم). وذكر رجال الأمن في محضرهم سالف الذكر بأن المدعى عليه الأول مرهب للدوريات ويتوعدهم دائماً. وحيث تضمن خطاب مدير شرطة بيشة رقم (257س) وتاريخ 1/7/1436هـ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المرفق بالقضية لفة رقم (80، 81)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أنه بمراجعة سجل قضايا المتهم (...) مع رجال الأمن وجد مسجل ضده (15) محضراً وجميعها لم يتم التمكن من القبض عليه فيها، وأنه مرهب للدوريات الأمنية ويشكل خطراً. وحيث تضمن التقرير الطبي رقم (6669) وتاريخ 5/5/1436هـ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لفة رقم (24)</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الصادر بحق رجل الأمن (...) إصابته في عينه اليسرى ومدة الشفاء ثلاثة أيام. وحيث أقر المتهم (...)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لفة (29)</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بتفاصيل الواقعة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حتى وإن أنكر التهمة الموجهة إليه</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حيث اعترف بسبب نشوء الاتهام والملابسات والتفاصيل المكونة للتهمة مع إنكاره للتهمة، فأقر بأنه وقت الحادث هو من يقود السيارة نوع صالون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التي ذكر رجال الأمن أنها هربت من موقع البلاغ وأن قائدها حاول صدم الدوريات عدة مرات وهرب برفقة خمسة أشخاص وأدخلوها في منزلهم ثم خرجوا واعتدوا على رجال الأمن</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وأقر بأنه حصل بينه وبين إحدى الدوريات احتكاك ومحاولة صدم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نسبها لتلك الدورية</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وحيث بصحيفة المتهمين سوابق جنائية كثيرة ومتنوعة وقد كان منها: الهروب من السلطة، والتهديد، ومخالفة التعليمات، ومقاومة رجل الهيئة، ومحاولة صدم الدورية، ومخدرات، وحيث شهد أفراد الفرقة القابضة أمام الدائرة وهم (...) </w:t>
      </w:r>
      <w:r w:rsidRPr="0099268A">
        <w:rPr>
          <w:rFonts w:ascii="Traditional Arabic" w:hAnsi="Traditional Arabic" w:cs="Traditional Arabic"/>
          <w:sz w:val="32"/>
          <w:szCs w:val="32"/>
          <w:rtl/>
          <w:lang w:bidi="ar-EG"/>
        </w:rPr>
        <w:lastRenderedPageBreak/>
        <w:t xml:space="preserve">و(...) في جلسة يوم الثلاثاء 17/11/1436هـ باعتداء المتهمين عليهما وعلى الدورية وكانت تلك الشهادة بحضور ومواجهة المتهمين، وتأسيساً على كل ما سبق؛ الأمر الذي تنتهي معه الدائرة إلى إدانة المتهمين بما نسب إليهما وتعزيرهما عن ذلك وفقاً لأحكام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الصادر بالمرسوم الملكي رقم (م/36) وتاريخ 29/12/1412هـ، وإدانة الأول بما نسب إليه من حيازة سلاحين وتعزيره عن ذلك أيضاً وفقاً لأحكام المادة الأربعين (40) من نظام الأسلحة والذخائر الصادر بالمرسوم الملكي رقم (م/45) وتاريخ 25/7/1426هـ، مع تشديد العقوبة بحق المتهمين عموماً لسوابقهما التي لم تردعهم عقوباتها، وتشديد العقوبة بحق المتهم الأول على وجه الخصوص نظراً لكثرة سوابقه الجنائية، وتكراره لتهديد رجال الأمن، وإشهار السلاح عليهم ومضايقتهم، والاعتداء عليهم، ولكونه ضبط وبحوزته مخدرات، ووجدت عليه سوابق مخدرات، ولكون ما قام به المتهمان من التعرض لرجال الأمن والاعتداء عليهم بشكل مستمر يؤثر على عمل وأداء رجال الأمن لأعمالهم ويضعف من مكانتهم مما ينعكس سلباً على أمن المجتمع الذي به تقوم المصالح وينتشر الدين وتحفظ الحقوق وتصان الأعراض.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لذلك حكمت الدائرة: بإدانة كل من (...)، (...)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سعودي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بما نسب إليهما من استعمال القوة والعنف ضد رجال الأمن، وحيازة المتهم الأول للسلاح بدون ترخيص، وتعزير الأول بسجنه لمدة أربع سنوات تحتسب من تاريخ إيقافه على ذمة هذه القضية، وتغريمه مبلغ مئة ألف ريال، وتعزير المتهم الثاني بسجنه لمدة سنة تحتسب من تاريخ إيقافه على ذمة هذه القضية، وتغريمه مبلغ عشرة آلاف ريال؛ لما هو موضح بالأسباب.</w:t>
      </w:r>
    </w:p>
    <w:p w:rsidR="00177A45" w:rsidRPr="0099268A" w:rsidRDefault="00177A45" w:rsidP="00177A45">
      <w:pPr>
        <w:spacing w:after="0" w:line="240" w:lineRule="auto"/>
        <w:jc w:val="both"/>
        <w:rPr>
          <w:rFonts w:ascii="Traditional Arabic" w:hAnsi="Traditional Arabic" w:cs="Traditional Arabic"/>
          <w:b/>
          <w:bCs/>
          <w:sz w:val="32"/>
          <w:szCs w:val="32"/>
          <w:rtl/>
        </w:rPr>
      </w:pPr>
      <w:r w:rsidRPr="0099268A">
        <w:rPr>
          <w:rFonts w:ascii="Traditional Arabic" w:hAnsi="Traditional Arabic" w:cs="Traditional Arabic"/>
          <w:b/>
          <w:bCs/>
          <w:sz w:val="32"/>
          <w:szCs w:val="32"/>
          <w:rtl/>
        </w:rPr>
        <w:t xml:space="preserve">والله الموفق وصلى الله وسلم على نبينا محمد وعلى </w:t>
      </w:r>
      <w:proofErr w:type="spellStart"/>
      <w:r w:rsidRPr="0099268A">
        <w:rPr>
          <w:rFonts w:ascii="Traditional Arabic" w:hAnsi="Traditional Arabic" w:cs="Traditional Arabic"/>
          <w:b/>
          <w:bCs/>
          <w:sz w:val="32"/>
          <w:szCs w:val="32"/>
          <w:rtl/>
        </w:rPr>
        <w:t>آله</w:t>
      </w:r>
      <w:proofErr w:type="spellEnd"/>
      <w:r w:rsidRPr="0099268A">
        <w:rPr>
          <w:rFonts w:ascii="Traditional Arabic" w:hAnsi="Traditional Arabic" w:cs="Traditional Arabic"/>
          <w:b/>
          <w:bCs/>
          <w:sz w:val="32"/>
          <w:szCs w:val="32"/>
          <w:rtl/>
        </w:rPr>
        <w:t xml:space="preserve"> وصحبه أجمعين.</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محكمة الاستئناف: </w:t>
      </w:r>
    </w:p>
    <w:p w:rsidR="00177A45" w:rsidRDefault="00177A45" w:rsidP="00177A45">
      <w:pPr>
        <w:rPr>
          <w:lang w:bidi="ar-EG"/>
        </w:rPr>
      </w:pPr>
      <w:r w:rsidRPr="0099268A">
        <w:rPr>
          <w:rFonts w:ascii="Traditional Arabic" w:hAnsi="Traditional Arabic" w:cs="Traditional Arabic"/>
          <w:b/>
          <w:bCs/>
          <w:sz w:val="32"/>
          <w:szCs w:val="32"/>
          <w:rtl/>
          <w:lang w:bidi="ar-EG"/>
        </w:rPr>
        <w:t>حكمت المحكمة بتأييد الحكم فيما انتهى إليه من قضاء.</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Pr>
          <w:lang w:bidi="ar-EG"/>
        </w:rPr>
        <w:br w:type="page"/>
      </w:r>
      <w:r w:rsidRPr="0099268A">
        <w:rPr>
          <w:rFonts w:ascii="Traditional Arabic" w:hAnsi="Traditional Arabic" w:cs="Traditional Arabic"/>
          <w:b/>
          <w:bCs/>
          <w:sz w:val="32"/>
          <w:szCs w:val="32"/>
          <w:rtl/>
          <w:lang w:bidi="ar-EG"/>
        </w:rPr>
        <w:lastRenderedPageBreak/>
        <w:t>رقم القضية الابتدائية 3442/10/ق لعام 1436هـ</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رقم قضية الاستئناف 1331/2/س لعام 1437هـ</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تاريخ الجلسة 24/4/1437هـ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الموضوعات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استعمال القوة ضد موظف عام - رجل أمن - اعتداء وطعن - إقرار - حجية الإقرار - مرض نفسي وعقلي - تقرير طبي - </w:t>
      </w:r>
      <w:r w:rsidRPr="0099268A">
        <w:rPr>
          <w:rFonts w:ascii="Traditional Arabic" w:hAnsi="Traditional Arabic" w:cs="Traditional Arabic" w:hint="cs"/>
          <w:b/>
          <w:bCs/>
          <w:sz w:val="32"/>
          <w:szCs w:val="32"/>
          <w:rtl/>
          <w:lang w:bidi="ar-EG"/>
        </w:rPr>
        <w:t>ت</w:t>
      </w:r>
      <w:r w:rsidRPr="0099268A">
        <w:rPr>
          <w:rFonts w:ascii="Traditional Arabic" w:hAnsi="Traditional Arabic" w:cs="Traditional Arabic"/>
          <w:b/>
          <w:bCs/>
          <w:sz w:val="32"/>
          <w:szCs w:val="32"/>
          <w:rtl/>
          <w:lang w:bidi="ar-EG"/>
        </w:rPr>
        <w:t xml:space="preserve">خفيف المسؤولية الجنائية </w:t>
      </w:r>
      <w:r w:rsidRPr="0099268A">
        <w:rPr>
          <w:rFonts w:ascii="Traditional Arabic" w:hAnsi="Traditional Arabic" w:cs="Traditional Arabic" w:hint="cs"/>
          <w:b/>
          <w:bCs/>
          <w:sz w:val="32"/>
          <w:szCs w:val="32"/>
          <w:rtl/>
          <w:lang w:bidi="ar-EG"/>
        </w:rPr>
        <w:t>و</w:t>
      </w:r>
      <w:r w:rsidRPr="0099268A">
        <w:rPr>
          <w:rFonts w:ascii="Traditional Arabic" w:hAnsi="Traditional Arabic" w:cs="Traditional Arabic"/>
          <w:b/>
          <w:bCs/>
          <w:sz w:val="32"/>
          <w:szCs w:val="32"/>
          <w:rtl/>
          <w:lang w:bidi="ar-EG"/>
        </w:rPr>
        <w:t xml:space="preserve">عدم نفيها - وجود سوابق جنائية.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أقام فرع هيئة التحقيق والادعاء العام الدعوى ضد المتهم لاستعماله القوة ضد رجل الأمن بمحاولة الاعتداء عليه بطعنه - إقرار المتهم بما نسب إليه</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والإقرار حجة على المقر فيما يقر به على نفسه - دفع المتهم ب</w:t>
      </w:r>
      <w:r w:rsidRPr="0099268A">
        <w:rPr>
          <w:rFonts w:ascii="Traditional Arabic" w:hAnsi="Traditional Arabic" w:cs="Traditional Arabic" w:hint="cs"/>
          <w:sz w:val="32"/>
          <w:szCs w:val="32"/>
          <w:rtl/>
          <w:lang w:bidi="ar-EG"/>
        </w:rPr>
        <w:t>أنه</w:t>
      </w:r>
      <w:r w:rsidRPr="0099268A">
        <w:rPr>
          <w:rFonts w:ascii="Traditional Arabic" w:hAnsi="Traditional Arabic" w:cs="Traditional Arabic"/>
          <w:sz w:val="32"/>
          <w:szCs w:val="32"/>
          <w:rtl/>
          <w:lang w:bidi="ar-EG"/>
        </w:rPr>
        <w:t xml:space="preserve"> يعاني من أمراض نفسية وعقلية بموجب تقارير طبية</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w:t>
      </w:r>
      <w:r w:rsidRPr="0099268A">
        <w:rPr>
          <w:rFonts w:ascii="Traditional Arabic" w:hAnsi="Traditional Arabic" w:cs="Traditional Arabic" w:hint="cs"/>
          <w:sz w:val="32"/>
          <w:szCs w:val="32"/>
          <w:rtl/>
          <w:lang w:bidi="ar-EG"/>
        </w:rPr>
        <w:t>الثابت أن ذات التقرير تضمن</w:t>
      </w:r>
      <w:r w:rsidRPr="0099268A">
        <w:rPr>
          <w:rFonts w:ascii="Traditional Arabic" w:hAnsi="Traditional Arabic" w:cs="Traditional Arabic"/>
          <w:sz w:val="32"/>
          <w:szCs w:val="32"/>
          <w:rtl/>
          <w:lang w:bidi="ar-EG"/>
        </w:rPr>
        <w:t xml:space="preserve"> التوصية بتخفيف المسؤولية الجنائية عليه وعدم نفيها عنه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وجود سوابق للمتهم في الإجرام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أثر ذلك: إدانة المتهم بما نسب إليه، وتعزيره بغرامة مالية.</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الأنظمة واللوائح </w:t>
      </w:r>
    </w:p>
    <w:p w:rsidR="00177A45" w:rsidRPr="0099268A" w:rsidRDefault="00177A45" w:rsidP="00177A45">
      <w:pPr>
        <w:numPr>
          <w:ilvl w:val="0"/>
          <w:numId w:val="9"/>
        </w:numPr>
        <w:spacing w:after="0" w:line="240" w:lineRule="auto"/>
        <w:jc w:val="both"/>
        <w:rPr>
          <w:rFonts w:ascii="Traditional Arabic" w:hAnsi="Traditional Arabic" w:cs="Traditional Arabic"/>
          <w:sz w:val="32"/>
          <w:szCs w:val="32"/>
          <w:lang w:bidi="ar-EG"/>
        </w:rPr>
      </w:pPr>
      <w:r w:rsidRPr="0099268A">
        <w:rPr>
          <w:rFonts w:ascii="Traditional Arabic" w:hAnsi="Traditional Arabic" w:cs="Traditional Arabic"/>
          <w:sz w:val="32"/>
          <w:szCs w:val="32"/>
          <w:rtl/>
          <w:lang w:bidi="ar-EG"/>
        </w:rPr>
        <w:t xml:space="preserve">المادة (7) من نظام مكافحة الرشوة الصادر بالمرسوم الملكي رقم (م/36) وتاريخ 29/12/1412هـ.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الوقائع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(75016) وتاريخ 08/09/1436هـ المرفق به لائحة الاتهام لعام 1436هـ مع </w:t>
      </w:r>
      <w:proofErr w:type="spellStart"/>
      <w:r w:rsidRPr="0099268A">
        <w:rPr>
          <w:rFonts w:ascii="Traditional Arabic" w:hAnsi="Traditional Arabic" w:cs="Traditional Arabic"/>
          <w:sz w:val="32"/>
          <w:szCs w:val="32"/>
          <w:rtl/>
          <w:lang w:bidi="ar-EG"/>
        </w:rPr>
        <w:t>مشفوعاتها</w:t>
      </w:r>
      <w:proofErr w:type="spellEnd"/>
      <w:r w:rsidRPr="0099268A">
        <w:rPr>
          <w:rFonts w:ascii="Traditional Arabic" w:hAnsi="Traditional Arabic" w:cs="Traditional Arabic"/>
          <w:sz w:val="32"/>
          <w:szCs w:val="32"/>
          <w:rtl/>
          <w:lang w:bidi="ar-EG"/>
        </w:rPr>
        <w:t>، وقد باشرت الدائرة النظر في القضية على النحو المثبت بمحضر الضبط، حيث حضر ممثل الادعاء (...)، والمدعى عليه، وادعى ممثل الادعاء في مواجهته قائلاً: تتهم هيئة التحقيق والادعاء العام (...)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سعودي الجنسية، سجل مدني رقم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36</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سنة، موظف حكومي، محصن</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حيث إنه بتاريخ 29/8/1435هـ تم القبض على المدعى عليه وذلك في ساحات الحرم كونه يقوم بإيذاء النساء، وعندما توجه إليه رجل الأمن قام بإخراج سكين من جيب </w:t>
      </w:r>
      <w:proofErr w:type="spellStart"/>
      <w:r w:rsidRPr="0099268A">
        <w:rPr>
          <w:rFonts w:ascii="Traditional Arabic" w:hAnsi="Traditional Arabic" w:cs="Traditional Arabic"/>
          <w:sz w:val="32"/>
          <w:szCs w:val="32"/>
          <w:rtl/>
          <w:lang w:bidi="ar-EG"/>
        </w:rPr>
        <w:t>بنطاله</w:t>
      </w:r>
      <w:proofErr w:type="spellEnd"/>
      <w:r w:rsidRPr="0099268A">
        <w:rPr>
          <w:rFonts w:ascii="Traditional Arabic" w:hAnsi="Traditional Arabic" w:cs="Traditional Arabic"/>
          <w:sz w:val="32"/>
          <w:szCs w:val="32"/>
          <w:rtl/>
          <w:lang w:bidi="ar-EG"/>
        </w:rPr>
        <w:t xml:space="preserve"> وحاول طعنه بها، وبضبط أقوال رجل الأمن (...)، أفاد بأنه أثناء أداء عمله حضر إليه امرأتان تفيدان بأن المدعى عليه يقوم بإيذائهما، وعندما حضر إليه قام بإخراج سكين محاولاً الاعتداء عليه بالطعن. وبسماع أقوال المدعى عليه أقر بقيامه بمحاولة الاعتداء بالطعن على رجل الأمن (...). وبضبط شهادة الشاهد (...)، والشاهد (...) شهدا بقيام المدعى عليه بمحاولة الاعتداء بالطعن على رجل الأمن (...) وذلك بسكين كان يحملها بيده. وقد صدر بحق المدعى عليه التقرير الطبي النفسي الجنائي الصادر من اللجنة الطبية النفسية الجنائية بمستشفى الصحة النفسية بالطائف برقم (911/35) وتاريخ 28/10/1435هـ المتضمن بأنه شخصت حالة المدعى عليه (انفصام العقلي في طور التحسن)، وأوصت اللجنة بتخفيف المسؤولية الجنائية عن المدعى عليه في هذه القضية. </w:t>
      </w:r>
      <w:r w:rsidRPr="0099268A">
        <w:rPr>
          <w:rFonts w:ascii="Traditional Arabic" w:hAnsi="Traditional Arabic" w:cs="Traditional Arabic"/>
          <w:sz w:val="32"/>
          <w:szCs w:val="32"/>
          <w:rtl/>
          <w:lang w:bidi="ar-EG"/>
        </w:rPr>
        <w:lastRenderedPageBreak/>
        <w:t>وقد انتهى التحقيق إلى توجيه الاتهام للمدعى عليه بمحاولة الاعتداء بالطعن على رجل الأمن؛ وذلك للأدلة والقرائن التالية: 1-</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شهادة الشهود المنوه عنها. 2-</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محضر القبض المنوه عنه. 3-</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اعترافه المنوه عنه. وحيث إن ما أقدم عليه المتهم المذكور فعل محرم ومعاقب عليه وفق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مما يتعين معه إحالته للمحكمة المختصة استناداً إلى المادة (126) من نظام الإجراءات الجزائية الصادر بالمرسوم الملكي رقم (م/2) في 22/1/1435هـ. لذا أطلب إثبات ما أسند إليه، والحكم عليه وفق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وبعد سماع المدعى عليه للاتهام المنسوب إليه، وبسؤاله عن الجواب؟ أجاب بأنه يعاني من اضطراب نفسي يتسم بفقدان البصيرة المرضية وخلل في التفكير المنطقي، إضافة إلى أفكار وضلالات </w:t>
      </w:r>
      <w:proofErr w:type="spellStart"/>
      <w:r w:rsidRPr="0099268A">
        <w:rPr>
          <w:rFonts w:ascii="Traditional Arabic" w:hAnsi="Traditional Arabic" w:cs="Traditional Arabic"/>
          <w:sz w:val="32"/>
          <w:szCs w:val="32"/>
          <w:rtl/>
          <w:lang w:bidi="ar-EG"/>
        </w:rPr>
        <w:t>اضطهادية</w:t>
      </w:r>
      <w:proofErr w:type="spellEnd"/>
      <w:r w:rsidRPr="0099268A">
        <w:rPr>
          <w:rFonts w:ascii="Traditional Arabic" w:hAnsi="Traditional Arabic" w:cs="Traditional Arabic"/>
          <w:sz w:val="32"/>
          <w:szCs w:val="32"/>
          <w:rtl/>
          <w:lang w:bidi="ar-EG"/>
        </w:rPr>
        <w:t xml:space="preserve">، وأعراض وسواسية، مصاحبة لأفكار قهرية </w:t>
      </w:r>
      <w:proofErr w:type="spellStart"/>
      <w:r w:rsidRPr="0099268A">
        <w:rPr>
          <w:rFonts w:ascii="Traditional Arabic" w:hAnsi="Traditional Arabic" w:cs="Traditional Arabic"/>
          <w:sz w:val="32"/>
          <w:szCs w:val="32"/>
          <w:rtl/>
          <w:lang w:bidi="ar-EG"/>
        </w:rPr>
        <w:t>وتوهمات</w:t>
      </w:r>
      <w:proofErr w:type="spellEnd"/>
      <w:r w:rsidRPr="0099268A">
        <w:rPr>
          <w:rFonts w:ascii="Traditional Arabic" w:hAnsi="Traditional Arabic" w:cs="Traditional Arabic"/>
          <w:sz w:val="32"/>
          <w:szCs w:val="32"/>
          <w:rtl/>
          <w:lang w:bidi="ar-EG"/>
        </w:rPr>
        <w:t xml:space="preserve"> لا علاقة لها بالواقع، وقدم صورة من ملخص تاريخ مرضه والموقع والمختوم من قبل مدير مستشفى عفيف العام، كما قدم شهادة صادرة من مستشفى الصحة النفسية بالطائف تفيد بأنه من المرضى الذين يتعالجون في مستشفى الصحة النفسية بالطائف، وأضاف بأنه لا يدرك ما قام به من محاولة اعتداء؛ لأنه ليس في وعيه الصحي. وبناءً عليه قررت الدائرة رفع الجلسة للمداولة، ثم إصدار الحكم. </w:t>
      </w:r>
    </w:p>
    <w:p w:rsidR="00177A45" w:rsidRPr="0099268A" w:rsidRDefault="00177A45" w:rsidP="00177A45">
      <w:pPr>
        <w:spacing w:after="0" w:line="240" w:lineRule="auto"/>
        <w:ind w:firstLine="567"/>
        <w:jc w:val="center"/>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الأسباب </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sz w:val="32"/>
          <w:szCs w:val="32"/>
          <w:rtl/>
          <w:lang w:bidi="ar-EG"/>
        </w:rPr>
        <w:t>وحيث إنه بناءً على الدعوى والإجابة، وبعد دراسة أوراق القضية، وعلى أقوال المدعى عليه في التحقيقات السابقة وأمام الدائرة المتضمنة اعترافه بما نسب إليه من جريمة الاعتداء بالطعن على رجل الأمن، والمفصلة وقائعها في لائحة الدعوى، ولما كان الإقرار حجة على المقر فيما يقر به على نفسه وهو غير متهم في ذلك، والإقرار من الحجج الشرعية المعتبرة والمأخوذ بها في إثبات الجنايات وترتيب العقوبات عليها، كما ثبت عن النبي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صلى الله عليه وسلم</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في صحيح مسلم أنه أقام الحد على ماعز الأسلمي </w:t>
      </w:r>
      <w:proofErr w:type="spellStart"/>
      <w:r w:rsidRPr="0099268A">
        <w:rPr>
          <w:rFonts w:ascii="Traditional Arabic" w:hAnsi="Traditional Arabic" w:cs="Traditional Arabic"/>
          <w:sz w:val="32"/>
          <w:szCs w:val="32"/>
          <w:rtl/>
          <w:lang w:bidi="ar-EG"/>
        </w:rPr>
        <w:t>والجهنية</w:t>
      </w:r>
      <w:proofErr w:type="spellEnd"/>
      <w:r w:rsidRPr="0099268A">
        <w:rPr>
          <w:rFonts w:ascii="Traditional Arabic" w:hAnsi="Traditional Arabic" w:cs="Traditional Arabic"/>
          <w:sz w:val="32"/>
          <w:szCs w:val="32"/>
          <w:rtl/>
          <w:lang w:bidi="ar-EG"/>
        </w:rPr>
        <w:t xml:space="preserve"> </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رضي الله عنهما</w:t>
      </w:r>
      <w:r w:rsidRPr="0099268A">
        <w:rPr>
          <w:rFonts w:ascii="Traditional Arabic" w:hAnsi="Traditional Arabic" w:cs="Traditional Arabic" w:hint="cs"/>
          <w:sz w:val="32"/>
          <w:szCs w:val="32"/>
          <w:rtl/>
          <w:lang w:bidi="ar-EG"/>
        </w:rPr>
        <w:t xml:space="preserve"> -</w:t>
      </w:r>
      <w:r w:rsidRPr="0099268A">
        <w:rPr>
          <w:rFonts w:ascii="Traditional Arabic" w:hAnsi="Traditional Arabic" w:cs="Traditional Arabic"/>
          <w:sz w:val="32"/>
          <w:szCs w:val="32"/>
          <w:rtl/>
          <w:lang w:bidi="ar-EG"/>
        </w:rPr>
        <w:t xml:space="preserve"> بناءً على إقرارهما، ولما ورد في شهادة الشهود، ومحضر الضبط المرفق بملف القضية. وأما ما دفع به المدعى عليه من كونه يعاني من أمراض نفسية وعقلية بموجب التقارير الطبية ومنها التقرير الطبي النفسي الجنائي الصادر من اللجنة الطبية النفسية الجنائية بمستشفى الصحة النفسية بالطائف رقم (911/35) وتاريخ 28/10/1435هـ؛ فيدفعه ذات التقرير المتضمن التوصية بتخفيف المسؤولية الجنائية عن المدعى عليه، وأنه في طور التحسن، ولم تنفها عنه، ولسوابقه في الإجرام؛ الأمر الذي تنتهي معه الدائرة إلى الحكم على المدعى عليه، ومعاقبته بموجب المادة </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السابعة</w:t>
      </w:r>
      <w:r w:rsidRPr="0099268A">
        <w:rPr>
          <w:rFonts w:ascii="Traditional Arabic" w:hAnsi="Traditional Arabic" w:cs="Traditional Arabic" w:hint="cs"/>
          <w:sz w:val="32"/>
          <w:szCs w:val="32"/>
          <w:rtl/>
          <w:lang w:bidi="ar-EG"/>
        </w:rPr>
        <w:t>)</w:t>
      </w:r>
      <w:r w:rsidRPr="0099268A">
        <w:rPr>
          <w:rFonts w:ascii="Traditional Arabic" w:hAnsi="Traditional Arabic" w:cs="Traditional Arabic"/>
          <w:sz w:val="32"/>
          <w:szCs w:val="32"/>
          <w:rtl/>
          <w:lang w:bidi="ar-EG"/>
        </w:rPr>
        <w:t xml:space="preserve"> من نظام مكافحة الرشوة الصادر بالمرسوم الملكي رقم (م/36) لعام 1412هـ.</w:t>
      </w:r>
    </w:p>
    <w:p w:rsidR="00177A45" w:rsidRPr="0099268A" w:rsidRDefault="00177A45" w:rsidP="00177A45">
      <w:pPr>
        <w:spacing w:after="0" w:line="240" w:lineRule="auto"/>
        <w:jc w:val="both"/>
        <w:rPr>
          <w:rFonts w:ascii="Traditional Arabic" w:hAnsi="Traditional Arabic" w:cs="Traditional Arabic"/>
          <w:sz w:val="32"/>
          <w:szCs w:val="32"/>
          <w:rtl/>
          <w:lang w:bidi="ar-EG"/>
        </w:rPr>
      </w:pPr>
      <w:r w:rsidRPr="0099268A">
        <w:rPr>
          <w:rFonts w:ascii="Traditional Arabic" w:hAnsi="Traditional Arabic" w:cs="Traditional Arabic"/>
          <w:b/>
          <w:bCs/>
          <w:sz w:val="32"/>
          <w:szCs w:val="32"/>
          <w:rtl/>
          <w:lang w:bidi="ar-EG"/>
        </w:rPr>
        <w:t>لذلك حكمت الدائرة: بإدانة (...) -</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سعودي الجنسية</w:t>
      </w:r>
      <w:r w:rsidRPr="0099268A">
        <w:rPr>
          <w:rFonts w:ascii="Traditional Arabic" w:hAnsi="Traditional Arabic" w:cs="Traditional Arabic" w:hint="cs"/>
          <w:b/>
          <w:bCs/>
          <w:sz w:val="32"/>
          <w:szCs w:val="32"/>
          <w:rtl/>
          <w:lang w:bidi="ar-EG"/>
        </w:rPr>
        <w:t xml:space="preserve"> </w:t>
      </w:r>
      <w:r w:rsidRPr="0099268A">
        <w:rPr>
          <w:rFonts w:ascii="Traditional Arabic" w:hAnsi="Traditional Arabic" w:cs="Traditional Arabic"/>
          <w:b/>
          <w:bCs/>
          <w:sz w:val="32"/>
          <w:szCs w:val="32"/>
          <w:rtl/>
          <w:lang w:bidi="ar-EG"/>
        </w:rPr>
        <w:t>- بمحاولة الاعتداء بالطعن على رجل الأمن المنسوبة إليه في هذه الدعوى، وتعزيره عن ذلك بتغريمه مبلغاً قدره خمسة آلاف ريال؛ لما هو موضح بالأسباب.</w:t>
      </w:r>
    </w:p>
    <w:p w:rsidR="00177A45" w:rsidRPr="0099268A" w:rsidRDefault="00177A45" w:rsidP="00177A45">
      <w:pPr>
        <w:spacing w:after="0" w:line="240" w:lineRule="auto"/>
        <w:jc w:val="both"/>
        <w:rPr>
          <w:rFonts w:ascii="Traditional Arabic" w:hAnsi="Traditional Arabic" w:cs="Traditional Arabic"/>
          <w:b/>
          <w:bCs/>
          <w:sz w:val="32"/>
          <w:szCs w:val="32"/>
          <w:rtl/>
        </w:rPr>
      </w:pPr>
      <w:r w:rsidRPr="0099268A">
        <w:rPr>
          <w:rFonts w:ascii="Traditional Arabic" w:hAnsi="Traditional Arabic" w:cs="Traditional Arabic"/>
          <w:b/>
          <w:bCs/>
          <w:sz w:val="32"/>
          <w:szCs w:val="32"/>
          <w:rtl/>
        </w:rPr>
        <w:t xml:space="preserve">والله الموفق وصلى الله وسلم على نبينا محمد وعلى </w:t>
      </w:r>
      <w:proofErr w:type="spellStart"/>
      <w:r w:rsidRPr="0099268A">
        <w:rPr>
          <w:rFonts w:ascii="Traditional Arabic" w:hAnsi="Traditional Arabic" w:cs="Traditional Arabic"/>
          <w:b/>
          <w:bCs/>
          <w:sz w:val="32"/>
          <w:szCs w:val="32"/>
          <w:rtl/>
        </w:rPr>
        <w:t>آله</w:t>
      </w:r>
      <w:proofErr w:type="spellEnd"/>
      <w:r w:rsidRPr="0099268A">
        <w:rPr>
          <w:rFonts w:ascii="Traditional Arabic" w:hAnsi="Traditional Arabic" w:cs="Traditional Arabic"/>
          <w:b/>
          <w:bCs/>
          <w:sz w:val="32"/>
          <w:szCs w:val="32"/>
          <w:rtl/>
        </w:rPr>
        <w:t xml:space="preserve"> وصحبه أجمعين.</w:t>
      </w:r>
    </w:p>
    <w:p w:rsidR="00177A45" w:rsidRPr="0099268A" w:rsidRDefault="00177A45" w:rsidP="00177A45">
      <w:pPr>
        <w:spacing w:after="0" w:line="240" w:lineRule="auto"/>
        <w:jc w:val="both"/>
        <w:rPr>
          <w:rFonts w:ascii="Traditional Arabic" w:hAnsi="Traditional Arabic" w:cs="Traditional Arabic"/>
          <w:b/>
          <w:bCs/>
          <w:sz w:val="32"/>
          <w:szCs w:val="32"/>
        </w:rPr>
      </w:pP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محكمة الاستئناف: </w:t>
      </w:r>
    </w:p>
    <w:p w:rsidR="00177A45" w:rsidRPr="0099268A" w:rsidRDefault="00177A45" w:rsidP="00177A45">
      <w:pPr>
        <w:spacing w:after="0" w:line="240" w:lineRule="auto"/>
        <w:jc w:val="both"/>
        <w:rPr>
          <w:rFonts w:ascii="Traditional Arabic" w:hAnsi="Traditional Arabic" w:cs="Traditional Arabic"/>
          <w:b/>
          <w:bCs/>
          <w:sz w:val="32"/>
          <w:szCs w:val="32"/>
          <w:rtl/>
          <w:lang w:bidi="ar-EG"/>
        </w:rPr>
      </w:pPr>
      <w:r w:rsidRPr="0099268A">
        <w:rPr>
          <w:rFonts w:ascii="Traditional Arabic" w:hAnsi="Traditional Arabic" w:cs="Traditional Arabic"/>
          <w:b/>
          <w:bCs/>
          <w:sz w:val="32"/>
          <w:szCs w:val="32"/>
          <w:rtl/>
          <w:lang w:bidi="ar-EG"/>
        </w:rPr>
        <w:t xml:space="preserve">حكمت المحكمة بتأييد الحكم فيما انتهى إليه من قضاء. </w:t>
      </w:r>
    </w:p>
    <w:p w:rsidR="00177A45" w:rsidRDefault="00177A45" w:rsidP="00177A45">
      <w:pPr>
        <w:rPr>
          <w:rFonts w:hint="cs"/>
          <w:lang w:bidi="ar-EG"/>
        </w:rPr>
      </w:pPr>
    </w:p>
    <w:p w:rsidR="002C017D" w:rsidRDefault="002C017D">
      <w:pPr>
        <w:bidi w:val="0"/>
        <w:rPr>
          <w:b/>
          <w:bCs/>
          <w:sz w:val="144"/>
          <w:szCs w:val="144"/>
          <w:rtl/>
        </w:rPr>
      </w:pPr>
      <w:r>
        <w:rPr>
          <w:b/>
          <w:bCs/>
          <w:sz w:val="144"/>
          <w:szCs w:val="144"/>
          <w:rtl/>
        </w:rPr>
        <w:br w:type="page"/>
      </w:r>
    </w:p>
    <w:p w:rsidR="002C017D" w:rsidRDefault="002C017D">
      <w:pPr>
        <w:rPr>
          <w:b/>
          <w:bCs/>
          <w:sz w:val="144"/>
          <w:szCs w:val="144"/>
          <w:rtl/>
        </w:rPr>
      </w:pPr>
      <w:r>
        <w:rPr>
          <w:rFonts w:hint="cs"/>
          <w:b/>
          <w:bCs/>
          <w:sz w:val="144"/>
          <w:szCs w:val="144"/>
          <w:rtl/>
        </w:rPr>
        <w:lastRenderedPageBreak/>
        <w:t>استغلال نفوذ وظيفي</w:t>
      </w:r>
    </w:p>
    <w:p w:rsidR="002C017D" w:rsidRDefault="002C017D">
      <w:pPr>
        <w:bidi w:val="0"/>
        <w:rPr>
          <w:b/>
          <w:bCs/>
          <w:sz w:val="144"/>
          <w:szCs w:val="144"/>
          <w:rtl/>
        </w:rPr>
      </w:pPr>
      <w:r>
        <w:rPr>
          <w:b/>
          <w:bCs/>
          <w:sz w:val="144"/>
          <w:szCs w:val="144"/>
          <w:rtl/>
        </w:rPr>
        <w:br w:type="page"/>
      </w:r>
    </w:p>
    <w:p w:rsidR="002C017D" w:rsidRPr="007248F2" w:rsidRDefault="002C017D" w:rsidP="002C017D">
      <w:pPr>
        <w:spacing w:after="0" w:line="240" w:lineRule="auto"/>
        <w:jc w:val="both"/>
        <w:rPr>
          <w:rFonts w:ascii="Traditional Arabic" w:hAnsi="Traditional Arabic" w:cs="Traditional Arabic"/>
          <w:b/>
          <w:bCs/>
          <w:sz w:val="32"/>
          <w:szCs w:val="32"/>
          <w:rtl/>
        </w:rPr>
      </w:pPr>
      <w:r w:rsidRPr="007248F2">
        <w:rPr>
          <w:rFonts w:ascii="Traditional Arabic" w:hAnsi="Traditional Arabic" w:cs="Traditional Arabic"/>
          <w:b/>
          <w:bCs/>
          <w:sz w:val="32"/>
          <w:szCs w:val="32"/>
          <w:rtl/>
          <w:lang w:bidi="ar-EG"/>
        </w:rPr>
        <w:lastRenderedPageBreak/>
        <w:t>رقم القضية الابتدائية 1828/12/ق لعام 1436هـ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رقم قضية الاستئناف 42/ق لعام 1437هـ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تاريخ الجلسة 8/1/1437هـ</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الموضوعات</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استغلال نفوذ وظيفي –</w:t>
      </w:r>
      <w:r w:rsidRPr="007248F2">
        <w:rPr>
          <w:rFonts w:ascii="Traditional Arabic" w:hAnsi="Traditional Arabic" w:cs="Traditional Arabic" w:hint="cs"/>
          <w:b/>
          <w:bCs/>
          <w:sz w:val="32"/>
          <w:szCs w:val="32"/>
          <w:rtl/>
          <w:lang w:bidi="ar-EG"/>
        </w:rPr>
        <w:t xml:space="preserve"> موظف عام -</w:t>
      </w:r>
      <w:r w:rsidRPr="007248F2">
        <w:rPr>
          <w:rFonts w:ascii="Traditional Arabic" w:hAnsi="Traditional Arabic" w:cs="Traditional Arabic"/>
          <w:b/>
          <w:bCs/>
          <w:sz w:val="32"/>
          <w:szCs w:val="32"/>
          <w:rtl/>
          <w:lang w:bidi="ar-EG"/>
        </w:rPr>
        <w:t xml:space="preserve"> بيع ممتلكات جهة العمل - إقرار - مؤاخذة المرء بإقراره - واجبات الوظيفة.</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sz w:val="32"/>
          <w:szCs w:val="32"/>
          <w:rtl/>
          <w:lang w:bidi="ar-EG"/>
        </w:rPr>
        <w:t>أقام فرع هيئة التحقيق والادعاء العام الدعوى ضد المتهم لقيامه باستغلال نفوذه الوظيفي ببيع مياه تابعة لجهة عمله مقابل مبلغ مالي - إقرار المتهم بما نسب إليه</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والمتقرر مؤاخذة المرء بإقراره - حفظ الأمانة الموكلة إلى الموظف وعدم استغلال سلطته في مصالح خاصة هي من واجبات الوظيفة - أثر ذلك: إدانة المتهم بما نسب إليه، ومعاقبته بالسجن والغرامة.</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الأنظمة واللوائح</w:t>
      </w:r>
    </w:p>
    <w:p w:rsidR="002C017D" w:rsidRPr="007248F2" w:rsidRDefault="002C017D" w:rsidP="002C017D">
      <w:pPr>
        <w:numPr>
          <w:ilvl w:val="0"/>
          <w:numId w:val="10"/>
        </w:numPr>
        <w:spacing w:after="0" w:line="240" w:lineRule="auto"/>
        <w:contextualSpacing/>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t>المادة (2/1) من المرسوم الملكي رقم (43) وتاريخ 29/11/1377هـ بشأن عقوبة جريمة استغلال النفوذ الوظيفي.</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rPr>
        <w:t>الوقائع</w:t>
      </w:r>
    </w:p>
    <w:p w:rsidR="002C017D" w:rsidRPr="007248F2" w:rsidRDefault="002C017D" w:rsidP="002C017D">
      <w:pPr>
        <w:spacing w:after="0" w:line="240" w:lineRule="auto"/>
        <w:jc w:val="both"/>
        <w:rPr>
          <w:rFonts w:ascii="Traditional Arabic" w:hAnsi="Traditional Arabic" w:cs="Traditional Arabic"/>
          <w:sz w:val="32"/>
          <w:szCs w:val="32"/>
          <w:rtl/>
        </w:rPr>
      </w:pPr>
      <w:r w:rsidRPr="007248F2">
        <w:rPr>
          <w:rFonts w:ascii="Traditional Arabic" w:hAnsi="Traditional Arabic" w:cs="Traditional Arabic"/>
          <w:sz w:val="32"/>
          <w:szCs w:val="32"/>
          <w:rtl/>
        </w:rPr>
        <w:t>تتحصل وقائع الدعوى في أن المدعية أقامت هذه الدعوى الجزائية بلائحة الدعوى العامة ضد (...) باكستاني الجنسية، بموجب رخصة الإقامة رقم (...) يبلغ من العمر (44) عاماً، متزوج، مهنته عامل. وجاء في اللائحة أنه ورد في محضر القبض المعد من قبل المباحث الإدارية بمنطقة نجران المؤرخ في 27/8/1436هـ بشأن القبض على الوافد المذكور أعلاه قيامه ببيع مياه تابعة للأمانة على سيارة عائدة ملكيتها للأمانة لصالح محل تجاري مستغلاً بذلك وظيفته لمصالح شخصية حيث يعمل تحت كفالة أمانة منطقة نجران. وبسماع أقوال المتهم أفاد بأنه يعمل تحت كفالة أمانة منطقة نجران وطبيعة عمله أنه يقوم بنقل المياه على سيارة تابعة للأمانة لسقيا المزروعات في غابة سقام التابعة للأمانة، كما أنه أقر بقيامه ببيع مياه تابعة للأمانة على سيارة الأمانة لإحدى المغاسل بحي الفهد بنجران حيث يقوم بتعبئة الخزان في كل ثلاثة أيام مرة واحدة مقابل مبلغ مالي قدره (500) خمسمئة ريال في كل نهاية شهر، كما أقر بأنه يقوم بتوريد المياه من شيب الأمانة الواقع على طريق الملك عبد الله، وقد انتهى التحقيق بتوجيه الاتهام إلى (...) باستغلال نفوذه الوظيفي لتحقيق مصلحة شخصية؛ وذلك بقيامه ببيع مياه تابعة للأمانة لصالح محل تجاري مقابل مبلغ مالي قدره (500) خمسمئة ريال؛ وذلك للأدلة والقرائن التالية: 1-</w:t>
      </w:r>
      <w:r w:rsidRPr="007248F2">
        <w:rPr>
          <w:rFonts w:ascii="Traditional Arabic" w:hAnsi="Traditional Arabic" w:cs="Traditional Arabic" w:hint="cs"/>
          <w:sz w:val="32"/>
          <w:szCs w:val="32"/>
          <w:rtl/>
        </w:rPr>
        <w:t xml:space="preserve"> </w:t>
      </w:r>
      <w:r w:rsidRPr="007248F2">
        <w:rPr>
          <w:rFonts w:ascii="Traditional Arabic" w:hAnsi="Traditional Arabic" w:cs="Traditional Arabic"/>
          <w:sz w:val="32"/>
          <w:szCs w:val="32"/>
          <w:rtl/>
        </w:rPr>
        <w:t>ما جاء في أقواله المنوه عنها. 2-</w:t>
      </w:r>
      <w:r w:rsidRPr="007248F2">
        <w:rPr>
          <w:rFonts w:ascii="Traditional Arabic" w:hAnsi="Traditional Arabic" w:cs="Traditional Arabic" w:hint="cs"/>
          <w:sz w:val="32"/>
          <w:szCs w:val="32"/>
          <w:rtl/>
        </w:rPr>
        <w:t xml:space="preserve"> </w:t>
      </w:r>
      <w:r w:rsidRPr="007248F2">
        <w:rPr>
          <w:rFonts w:ascii="Traditional Arabic" w:hAnsi="Traditional Arabic" w:cs="Traditional Arabic"/>
          <w:sz w:val="32"/>
          <w:szCs w:val="32"/>
          <w:rtl/>
        </w:rPr>
        <w:t>ما جاء في محضر القبض المنوه عنه. 3-</w:t>
      </w:r>
      <w:r w:rsidRPr="007248F2">
        <w:rPr>
          <w:rFonts w:ascii="Traditional Arabic" w:hAnsi="Traditional Arabic" w:cs="Traditional Arabic" w:hint="cs"/>
          <w:sz w:val="32"/>
          <w:szCs w:val="32"/>
          <w:rtl/>
        </w:rPr>
        <w:t xml:space="preserve"> </w:t>
      </w:r>
      <w:r w:rsidRPr="007248F2">
        <w:rPr>
          <w:rFonts w:ascii="Traditional Arabic" w:hAnsi="Traditional Arabic" w:cs="Traditional Arabic"/>
          <w:sz w:val="32"/>
          <w:szCs w:val="32"/>
          <w:rtl/>
        </w:rPr>
        <w:t xml:space="preserve">ما تضمنه خطاب إمارة منطقة نجران المنوه عنه. ولذا تطلب الهيئة من الدائرة معاقبة المتهم طبقاً لأحكام المادة </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الثانية</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 xml:space="preserve"> الفقرة </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الأولى</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 xml:space="preserve"> من المرسوم الملكي رقم </w:t>
      </w:r>
      <w:r w:rsidRPr="007248F2">
        <w:rPr>
          <w:rFonts w:ascii="Traditional Arabic" w:hAnsi="Traditional Arabic" w:cs="Traditional Arabic"/>
          <w:sz w:val="32"/>
          <w:szCs w:val="32"/>
          <w:rtl/>
        </w:rPr>
        <w:lastRenderedPageBreak/>
        <w:t>(43) لعام 1377هـ. وفي سبيل نظر الدعوى عقدت الدائرة جلستها في هذا اليوم، وبحضور المتهم أمام الدائرة وبسؤاله عما نسب إليه بقرار الاتهام بعد تلاوته عليه؟ أقر بصحة ما نسب إليه من قيامه باستغلال نفوذه الوظيفي لتحقيق مصلحة شخصية، وذلك ببيع مياه تابعة للأمانة لصالح محل تجاري مقابل مبلغ مالي قدره (500) خمسمئة ريال. وبعرض ذلك على ممثل الادعاء اكتفى بما ورد بقرار الاتهام. كما اكتفى المتهم بما ذكره. ثم قررت الدائرة رفع الجلسة للمداولة والنطق بالحكم.</w:t>
      </w:r>
    </w:p>
    <w:p w:rsidR="002C017D" w:rsidRPr="007248F2" w:rsidRDefault="002C017D" w:rsidP="002C017D">
      <w:pPr>
        <w:spacing w:after="0" w:line="240" w:lineRule="auto"/>
        <w:jc w:val="center"/>
        <w:rPr>
          <w:rFonts w:ascii="Traditional Arabic" w:hAnsi="Traditional Arabic" w:cs="Traditional Arabic"/>
          <w:b/>
          <w:bCs/>
          <w:sz w:val="32"/>
          <w:szCs w:val="32"/>
          <w:rtl/>
        </w:rPr>
      </w:pPr>
      <w:r w:rsidRPr="007248F2">
        <w:rPr>
          <w:rFonts w:ascii="Traditional Arabic" w:hAnsi="Traditional Arabic" w:cs="Traditional Arabic"/>
          <w:b/>
          <w:bCs/>
          <w:sz w:val="32"/>
          <w:szCs w:val="32"/>
          <w:rtl/>
        </w:rPr>
        <w:t>الأسباب</w:t>
      </w:r>
    </w:p>
    <w:p w:rsidR="002C017D" w:rsidRPr="007248F2" w:rsidRDefault="002C017D" w:rsidP="002C017D">
      <w:pPr>
        <w:spacing w:after="0" w:line="240" w:lineRule="auto"/>
        <w:jc w:val="both"/>
        <w:rPr>
          <w:rFonts w:ascii="Traditional Arabic" w:hAnsi="Traditional Arabic" w:cs="Traditional Arabic"/>
          <w:sz w:val="32"/>
          <w:szCs w:val="32"/>
          <w:rtl/>
        </w:rPr>
      </w:pPr>
      <w:r w:rsidRPr="007248F2">
        <w:rPr>
          <w:rFonts w:ascii="Traditional Arabic" w:hAnsi="Traditional Arabic" w:cs="Traditional Arabic"/>
          <w:sz w:val="32"/>
          <w:szCs w:val="32"/>
          <w:rtl/>
        </w:rPr>
        <w:t xml:space="preserve">لما كانت الواقعة حدثت في دائرة منطقة نجران فهي داخلة ضمن اختصاص الدائرة المكاني، ولما أن موضوعها جريمة استغلال النفوذ الوظيفي فهي داخلة أيضاً ضمن اختصاص الدائرة النوعي، وحيث إن المتهم (...) قد أقر في محضر التحقيق وأمام الدائرة بقيامه باستغلال نفوذه الوظيفي لتحقيق مصلحة شخصية، وذلك ببيع مياه تابعة للأمانة لصالح محل تجاري مقابل مبلغ مالي قدره (500) خمسمئة ريال، وحيث إنه من المتقرر في الشرع أن المرء مؤاخذ بإقراره، وحيث إن من واجبات الموظف هو حفظ هذه الأمانة التي أوكلها الله إليه وعدم استغلال سلطته في مصالح خاصة، ولأن ما أقدم عليه المتهم مجرم ومخالف لأحكام المرسوم الملكي رقم (43)، وبناءً عليه فإن الدائرة تنتهي إلى إدانة المتهم بما نسب إليه من استغلال لنفوذه الوظيفي، وتقضي بمعاقبته طبقاً للمادة </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الثانية</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 xml:space="preserve"> فقرة (1) من المرسوم الملكي رقم (43) لعام 1377هـ.</w:t>
      </w:r>
    </w:p>
    <w:p w:rsidR="002C017D" w:rsidRPr="007248F2" w:rsidRDefault="002C017D" w:rsidP="002C017D">
      <w:pPr>
        <w:spacing w:after="0" w:line="240" w:lineRule="auto"/>
        <w:jc w:val="both"/>
        <w:rPr>
          <w:rFonts w:ascii="Traditional Arabic" w:hAnsi="Traditional Arabic" w:cs="Traditional Arabic"/>
          <w:b/>
          <w:bCs/>
          <w:sz w:val="32"/>
          <w:szCs w:val="32"/>
          <w:rtl/>
        </w:rPr>
      </w:pPr>
      <w:r w:rsidRPr="007248F2">
        <w:rPr>
          <w:rFonts w:ascii="Traditional Arabic" w:hAnsi="Traditional Arabic" w:cs="Traditional Arabic"/>
          <w:b/>
          <w:bCs/>
          <w:sz w:val="32"/>
          <w:szCs w:val="32"/>
          <w:rtl/>
        </w:rPr>
        <w:t>لذلك حكمت الدائرة: بإدانة المتهم (...) -</w:t>
      </w:r>
      <w:r w:rsidRPr="007248F2">
        <w:rPr>
          <w:rFonts w:ascii="Traditional Arabic" w:hAnsi="Traditional Arabic" w:cs="Traditional Arabic" w:hint="cs"/>
          <w:b/>
          <w:bCs/>
          <w:sz w:val="32"/>
          <w:szCs w:val="32"/>
          <w:rtl/>
        </w:rPr>
        <w:t xml:space="preserve"> </w:t>
      </w:r>
      <w:r w:rsidRPr="007248F2">
        <w:rPr>
          <w:rFonts w:ascii="Traditional Arabic" w:hAnsi="Traditional Arabic" w:cs="Traditional Arabic"/>
          <w:b/>
          <w:bCs/>
          <w:sz w:val="32"/>
          <w:szCs w:val="32"/>
          <w:rtl/>
        </w:rPr>
        <w:t>باكستاني الجنسية</w:t>
      </w:r>
      <w:r w:rsidRPr="007248F2">
        <w:rPr>
          <w:rFonts w:ascii="Traditional Arabic" w:hAnsi="Traditional Arabic" w:cs="Traditional Arabic" w:hint="cs"/>
          <w:b/>
          <w:bCs/>
          <w:sz w:val="32"/>
          <w:szCs w:val="32"/>
          <w:rtl/>
        </w:rPr>
        <w:t xml:space="preserve"> </w:t>
      </w:r>
      <w:r w:rsidRPr="007248F2">
        <w:rPr>
          <w:rFonts w:ascii="Traditional Arabic" w:hAnsi="Traditional Arabic" w:cs="Traditional Arabic"/>
          <w:b/>
          <w:bCs/>
          <w:sz w:val="32"/>
          <w:szCs w:val="32"/>
          <w:rtl/>
        </w:rPr>
        <w:t>- بما نسب إليه من جريمة استغلال النفوذ الوظيفي، ومعاقبته بسجنه لمدة شهر مع غرامة مالية قدرها خمسة آلاف (5000) ريال.</w:t>
      </w:r>
    </w:p>
    <w:p w:rsidR="002C017D" w:rsidRPr="007248F2" w:rsidRDefault="002C017D" w:rsidP="002C017D">
      <w:pPr>
        <w:spacing w:after="0" w:line="240" w:lineRule="auto"/>
        <w:jc w:val="both"/>
        <w:rPr>
          <w:rFonts w:ascii="Traditional Arabic" w:hAnsi="Traditional Arabic" w:cs="Traditional Arabic"/>
          <w:b/>
          <w:bCs/>
          <w:sz w:val="32"/>
          <w:szCs w:val="32"/>
        </w:rPr>
      </w:pPr>
      <w:r w:rsidRPr="007248F2">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248F2">
        <w:rPr>
          <w:rFonts w:ascii="Traditional Arabic" w:hAnsi="Traditional Arabic" w:cs="Traditional Arabic"/>
          <w:b/>
          <w:bCs/>
          <w:sz w:val="32"/>
          <w:szCs w:val="32"/>
          <w:rtl/>
        </w:rPr>
        <w:t>آله</w:t>
      </w:r>
      <w:proofErr w:type="spellEnd"/>
      <w:r w:rsidRPr="007248F2">
        <w:rPr>
          <w:rFonts w:ascii="Traditional Arabic" w:hAnsi="Traditional Arabic" w:cs="Traditional Arabic"/>
          <w:b/>
          <w:bCs/>
          <w:sz w:val="32"/>
          <w:szCs w:val="32"/>
          <w:rtl/>
        </w:rPr>
        <w:t xml:space="preserve"> وصحبه أجمعين.</w:t>
      </w:r>
    </w:p>
    <w:p w:rsidR="002C017D" w:rsidRPr="007248F2" w:rsidRDefault="002C017D" w:rsidP="002C017D">
      <w:pPr>
        <w:spacing w:after="0" w:line="240" w:lineRule="auto"/>
        <w:rPr>
          <w:rFonts w:ascii="Traditional Arabic" w:hAnsi="Traditional Arabic" w:cs="Traditional Arabic"/>
          <w:b/>
          <w:bCs/>
          <w:sz w:val="32"/>
          <w:szCs w:val="32"/>
          <w:rtl/>
          <w:lang w:bidi="ar-EG"/>
        </w:rPr>
      </w:pPr>
    </w:p>
    <w:p w:rsidR="002C017D" w:rsidRPr="007248F2" w:rsidRDefault="002C017D" w:rsidP="002C017D">
      <w:pPr>
        <w:spacing w:after="0" w:line="240" w:lineRule="auto"/>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محكمة الاستئناف:</w:t>
      </w:r>
    </w:p>
    <w:p w:rsidR="002C017D" w:rsidRDefault="002C017D" w:rsidP="002C017D">
      <w:pPr>
        <w:rPr>
          <w:lang w:bidi="ar-EG"/>
        </w:rPr>
      </w:pPr>
      <w:r w:rsidRPr="007248F2">
        <w:rPr>
          <w:rFonts w:ascii="Traditional Arabic" w:hAnsi="Traditional Arabic" w:cs="Traditional Arabic"/>
          <w:b/>
          <w:bCs/>
          <w:sz w:val="32"/>
          <w:szCs w:val="32"/>
          <w:rtl/>
          <w:lang w:bidi="ar-EG"/>
        </w:rPr>
        <w:t>حكمت المحكمة بتأييد الحكم فيما انتهى إليه من قضاء.</w:t>
      </w:r>
    </w:p>
    <w:p w:rsidR="002C017D" w:rsidRPr="007248F2" w:rsidRDefault="002C017D" w:rsidP="002C017D">
      <w:pPr>
        <w:spacing w:after="0"/>
        <w:rPr>
          <w:rFonts w:ascii="Traditional Arabic" w:hAnsi="Traditional Arabic" w:cs="Traditional Arabic"/>
          <w:b/>
          <w:bCs/>
          <w:sz w:val="32"/>
          <w:szCs w:val="32"/>
          <w:rtl/>
          <w:lang w:bidi="ar-EG"/>
        </w:rPr>
      </w:pPr>
      <w:r>
        <w:rPr>
          <w:lang w:bidi="ar-EG"/>
        </w:rPr>
        <w:br w:type="page"/>
      </w:r>
      <w:r w:rsidRPr="007248F2">
        <w:rPr>
          <w:rFonts w:ascii="Traditional Arabic" w:hAnsi="Traditional Arabic" w:cs="Traditional Arabic"/>
          <w:b/>
          <w:bCs/>
          <w:sz w:val="32"/>
          <w:szCs w:val="32"/>
          <w:rtl/>
          <w:lang w:bidi="ar-EG"/>
        </w:rPr>
        <w:lastRenderedPageBreak/>
        <w:t>رقم القضية الابتدائية 1201/د/ج/1/8/ق لعام 1436هـ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رقم قضية الاستئناف 637/ق لعام 1437هـ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تاريخ الجلسة 10/2/1437هـ</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الموضوعات</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استغلال نفوذ وظيفي –</w:t>
      </w:r>
      <w:r w:rsidRPr="007248F2">
        <w:rPr>
          <w:rFonts w:ascii="Traditional Arabic" w:hAnsi="Traditional Arabic" w:cs="Traditional Arabic" w:hint="cs"/>
          <w:b/>
          <w:bCs/>
          <w:sz w:val="32"/>
          <w:szCs w:val="32"/>
          <w:rtl/>
          <w:lang w:bidi="ar-EG"/>
        </w:rPr>
        <w:t xml:space="preserve"> موظف عام -</w:t>
      </w:r>
      <w:r w:rsidRPr="007248F2">
        <w:rPr>
          <w:rFonts w:ascii="Traditional Arabic" w:hAnsi="Traditional Arabic" w:cs="Traditional Arabic"/>
          <w:b/>
          <w:bCs/>
          <w:sz w:val="32"/>
          <w:szCs w:val="32"/>
          <w:rtl/>
          <w:lang w:bidi="ar-EG"/>
        </w:rPr>
        <w:t xml:space="preserve"> اشتراك في الجريمة - عمل بحوث</w:t>
      </w:r>
      <w:r w:rsidRPr="007248F2">
        <w:rPr>
          <w:rFonts w:ascii="Traditional Arabic" w:hAnsi="Traditional Arabic" w:cs="Traditional Arabic" w:hint="cs"/>
          <w:b/>
          <w:bCs/>
          <w:sz w:val="32"/>
          <w:szCs w:val="32"/>
          <w:rtl/>
          <w:lang w:bidi="ar-EG"/>
        </w:rPr>
        <w:t xml:space="preserve"> جامعية</w:t>
      </w:r>
      <w:r w:rsidRPr="007248F2">
        <w:rPr>
          <w:rFonts w:ascii="Traditional Arabic" w:hAnsi="Traditional Arabic" w:cs="Traditional Arabic"/>
          <w:b/>
          <w:bCs/>
          <w:sz w:val="32"/>
          <w:szCs w:val="32"/>
          <w:rtl/>
          <w:lang w:bidi="ar-EG"/>
        </w:rPr>
        <w:t xml:space="preserve"> - تعاضد أدلة الإدانة – </w:t>
      </w:r>
      <w:r w:rsidRPr="007248F2">
        <w:rPr>
          <w:rFonts w:ascii="Traditional Arabic" w:hAnsi="Traditional Arabic" w:cs="Traditional Arabic" w:hint="cs"/>
          <w:b/>
          <w:bCs/>
          <w:sz w:val="32"/>
          <w:szCs w:val="32"/>
          <w:rtl/>
          <w:lang w:bidi="ar-EG"/>
        </w:rPr>
        <w:t>القرائن الدالة على استغلال النفوذ الوظيفي</w:t>
      </w:r>
      <w:r w:rsidRPr="007248F2">
        <w:rPr>
          <w:rFonts w:ascii="Traditional Arabic" w:hAnsi="Traditional Arabic" w:cs="Traditional Arabic"/>
          <w:b/>
          <w:bCs/>
          <w:sz w:val="32"/>
          <w:szCs w:val="32"/>
          <w:rtl/>
          <w:lang w:bidi="ar-EG"/>
        </w:rPr>
        <w:t xml:space="preserve"> - إقرار - دفوع واهية - تهرب من المسؤولية الجنائية – </w:t>
      </w:r>
      <w:r w:rsidRPr="007248F2">
        <w:rPr>
          <w:rFonts w:ascii="Traditional Arabic" w:hAnsi="Traditional Arabic" w:cs="Traditional Arabic" w:hint="cs"/>
          <w:b/>
          <w:bCs/>
          <w:sz w:val="32"/>
          <w:szCs w:val="32"/>
          <w:rtl/>
          <w:lang w:bidi="ar-EG"/>
        </w:rPr>
        <w:t>توافر الرابطة السببية على الإنكار</w:t>
      </w:r>
      <w:r w:rsidRPr="007248F2">
        <w:rPr>
          <w:rFonts w:ascii="Traditional Arabic" w:hAnsi="Traditional Arabic" w:cs="Traditional Arabic"/>
          <w:b/>
          <w:bCs/>
          <w:sz w:val="32"/>
          <w:szCs w:val="32"/>
          <w:rtl/>
          <w:lang w:bidi="ar-EG"/>
        </w:rPr>
        <w:t>.</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sz w:val="32"/>
          <w:szCs w:val="32"/>
          <w:rtl/>
          <w:lang w:bidi="ar-EG"/>
        </w:rPr>
        <w:t>أقام فرع هيئة التحقيق والادعاء العام الدعوى ضد المتهمين لقيام المتهمة الأولى باستغلال نفوذها الوظيفي ومشاركة المتهم الثاني معها</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وذلك بإجبار طالباتها على عمل بحوث عن طريق زوجها المتهم الثاني بمبالغ مالية - إنكار المتهمين ما نسب إليهما</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وتعاضد الأدلة على إدانتهما - ثبوت تواصل الطالبات مع المتهم الثاني لعمل البحوث</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وقيام المتهمة بتزويدهن بالأرقام - اطلاع المحكمة على كشف حساب المتهم المتضمن وجود حوالة صادرة من الطالبة المُبلِّغة، وإقراره بأن رقم الحساب والجوال يعودان إليه - تقديم المتهمين دفوعاً واهية للتهرب من المسؤولية الجنائية في ظل وجود الرابطة السببية بينهما على الإنكار - أثر ذلك: إدانة المتهمين بما نسب إليهما، وتعزيرهما بالسجن والغرامة المالية.</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الأنظمة واللوائح</w:t>
      </w:r>
    </w:p>
    <w:p w:rsidR="002C017D" w:rsidRPr="007248F2" w:rsidRDefault="002C017D" w:rsidP="002C017D">
      <w:pPr>
        <w:numPr>
          <w:ilvl w:val="0"/>
          <w:numId w:val="10"/>
        </w:numPr>
        <w:spacing w:after="0" w:line="240" w:lineRule="auto"/>
        <w:jc w:val="both"/>
        <w:rPr>
          <w:rFonts w:ascii="Traditional Arabic" w:hAnsi="Traditional Arabic" w:cs="Traditional Arabic"/>
          <w:sz w:val="32"/>
          <w:szCs w:val="32"/>
          <w:lang w:bidi="ar-EG"/>
        </w:rPr>
      </w:pPr>
      <w:r w:rsidRPr="007248F2">
        <w:rPr>
          <w:rFonts w:ascii="Traditional Arabic" w:hAnsi="Traditional Arabic" w:cs="Traditional Arabic"/>
          <w:sz w:val="32"/>
          <w:szCs w:val="32"/>
          <w:rtl/>
          <w:lang w:bidi="ar-EG"/>
        </w:rPr>
        <w:t>المادة (2/1) من المرسوم الملكي رقم (43) وتاريخ 29/11/1377هـ بشأن عقوبة جريمة استغلال النفوذ الوظيفي.</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rPr>
        <w:t>الوقائع</w:t>
      </w:r>
    </w:p>
    <w:p w:rsidR="002C017D" w:rsidRPr="007248F2" w:rsidRDefault="002C017D" w:rsidP="002C017D">
      <w:pPr>
        <w:spacing w:after="0" w:line="240" w:lineRule="auto"/>
        <w:jc w:val="both"/>
        <w:rPr>
          <w:rFonts w:ascii="Traditional Arabic" w:hAnsi="Traditional Arabic" w:cs="Traditional Arabic"/>
          <w:sz w:val="32"/>
          <w:szCs w:val="32"/>
          <w:rtl/>
        </w:rPr>
      </w:pPr>
      <w:r w:rsidRPr="007248F2">
        <w:rPr>
          <w:rFonts w:ascii="Traditional Arabic" w:hAnsi="Traditional Arabic" w:cs="Traditional Arabic"/>
          <w:sz w:val="32"/>
          <w:szCs w:val="32"/>
          <w:rtl/>
        </w:rPr>
        <w:t>حيث تتلخص وقائع الدعوى في أن فرع هيئة الرقابة والتحقيق بمنطقة حائل أقام هذه الدعوى بموجب قرار الاتهام رقم (ح/12/150688342) ضد المدعى عليها (...)، (43) سنة، مصرية الجنسية بموجب الإقامة رقم (...). والمدعى عليه (...) مصري الجنسية بموجب الإقامة رقم (...). لأنه بتاريخ 29/6/1436هـ وما قبله بدائرة منطقة حائل توفرت معلومات عن قيام المتهمة الدكتورة (...) باستغلال نفوذها الوظيفي في مصلحة شخصية وذلك بإجبار طالبات السنة الرابعة بعمل بحوث عن طريق زوجها المتهم (...) من أجل اجتياز المقرر الدراسي، ومن لم يقم منهن بعمل بحث لم يتم اجتيازه إلا بصعوبة. وبالتحقق من ذلك قامت إحدى الطالبات بتزويد العمادة نبذة عن التواصل بين زميلاتها والمتهم (...) عن طريق (</w:t>
      </w:r>
      <w:proofErr w:type="spellStart"/>
      <w:r w:rsidRPr="007248F2">
        <w:rPr>
          <w:rFonts w:ascii="Traditional Arabic" w:hAnsi="Traditional Arabic" w:cs="Traditional Arabic"/>
          <w:sz w:val="32"/>
          <w:szCs w:val="32"/>
          <w:rtl/>
        </w:rPr>
        <w:t>الواتس</w:t>
      </w:r>
      <w:proofErr w:type="spellEnd"/>
      <w:r w:rsidRPr="007248F2">
        <w:rPr>
          <w:rFonts w:ascii="Traditional Arabic" w:hAnsi="Traditional Arabic" w:cs="Traditional Arabic"/>
          <w:sz w:val="32"/>
          <w:szCs w:val="32"/>
          <w:rtl/>
        </w:rPr>
        <w:t xml:space="preserve"> أب)، وبعد أن تم الحصول على أرقام التواصل عن طريق المتهمة الدكتورة (...) تم تسجيل الاتصالات الهاتفية بين الطالبة المبلغة وبين المتهمة، كما تم تسجيل رسائل التواصل الاجتماعي (واتس أب) بين المتهم (...) وزميلات المبلغة، وبتفريغ المحادثات المسجلة والاستماع إليها تبين وجود </w:t>
      </w:r>
      <w:r w:rsidRPr="007248F2">
        <w:rPr>
          <w:rFonts w:ascii="Traditional Arabic" w:hAnsi="Traditional Arabic" w:cs="Traditional Arabic"/>
          <w:sz w:val="32"/>
          <w:szCs w:val="32"/>
          <w:rtl/>
        </w:rPr>
        <w:lastRenderedPageBreak/>
        <w:t xml:space="preserve">مكالمات هاتفية بين المبلغة والمتهم (...) تدور حول عمل بحوث بمبالغ مالية، وكيفية إيداعها بالحساب الخاص بالمتهم، وبالتنسيق مع عميد الكلية بخطاب مدير الجامعة رقم (995) وتاريخ 1/7/1436هـ تم الحصول على كشف حساب يوضح حوالة بمبلغ (500) ريال صادرة من حساب الطالبة لحساب المتهم (...)، كما تم الحصول على مقطع فيديو يتضمن مقابلة شقيق الطالبة المبلغة للمتهم (...) لتسليمه البحث المتفق عليه، كما تبين أن الطالبات اللاتي يدرسن عند المتهمة (...) قد تقدمن بعدة شكاوى تضمنت استغلالها لمنصبها الوظيفي وسوء استعمالها الإداري بحقهن، وتم تفريغ المحادثات الصوتية بين المبلغة والمتهم (...) المتضمن صحة ما هو منسوب للمتهم والمتهمة من جريمة الاستغلال للنفوذ الوظيفي وسوء الاستعمال الإداري، ولم يتم إيقاف المتهمين لكون القضية غير موجبة للإيقاف، وعنوانهما في القضية واضح. وبسماع أقوال المتهمة (...) أنكرت قيامها بإجبار الطالبات عمل بحوث عند زوجها (...) ولم تذكر لهن في يوم من الأيام أنه دكتور، ولم تطلب من إحداهن التواصل معه أو مع أحد خارج أو داخل الكلية، وتقوم بتوزيع الدرجات على البحوث بطريقة صحيحة وعادلة، وجميع الطالبات يأخذن الدرجات بحسب الخطة المرسومة، لكل بحث ثلاث درجات ونصف، والباقي على الإلقاء الشفهي، ولم يحصل في يوم من الأيام أن قامت بأخذ رقم طالبة أو تسمح بذلك للتحدث مع زوجها لأن النظام يمنع من ذلك، كما ذكرت بأن ما ورد في شكاوى الطالبات من إجبارهن على عمل بحوث عند زوجها غير صحيح ولم تقم بتهديدهن، وتم توزيع درجات الأبحاث حسب الاستمارة والنموذج المعتمد بشكل صحيح. وبسماع أقوال المتهم (...) في مساهمته مع زوجته بجريمة استغلال النفوذ الوظيفي، ذكر أنه لا يتذكر أن أحداً طلب منه القيام بعمل بحوث لطالبات الجامعة. وبعرض رقم حسابه بمصرف الراجحي والمبلغ المودع فيه، والمحادثات التي تدور جميعاً حول عمل بحوث الطالبات، ذكر أنه فعلاً رقم الحساب ورقم الجوال يعود إليه، ولكن لم يطلب أو يتعامل مع أي طالبة نهائياً، واتصل بعض الطلبة طالبين منه عمل بحوث، فذكر أنه لا يعرف الدكتورة (...) ولا يقوم بإعداد البحوث، وجميع ما نسب لزوجته غير صحيح. ولما أشير إليه ثبوت اتهام (...) باستغلال نفوذ الوظيفة لمصلحة شخصية، وإقرار اتهام (...) بالاشتراك والتواطؤ مع المتهمة في استغلال النفوذ الوظيفي، والمجرم بموجب المادة </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الثانية</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 xml:space="preserve"> من المرسوم الملكي رقم (43) لعام 1377هـ؛ وذلك للأدلة والقرائن الآتية: 1-</w:t>
      </w:r>
      <w:r w:rsidRPr="007248F2">
        <w:rPr>
          <w:rFonts w:ascii="Traditional Arabic" w:hAnsi="Traditional Arabic" w:cs="Traditional Arabic" w:hint="cs"/>
          <w:sz w:val="32"/>
          <w:szCs w:val="32"/>
          <w:rtl/>
        </w:rPr>
        <w:t xml:space="preserve"> </w:t>
      </w:r>
      <w:r w:rsidRPr="007248F2">
        <w:rPr>
          <w:rFonts w:ascii="Traditional Arabic" w:hAnsi="Traditional Arabic" w:cs="Traditional Arabic"/>
          <w:sz w:val="32"/>
          <w:szCs w:val="32"/>
          <w:rtl/>
        </w:rPr>
        <w:t>ما ورد بتسجيل المحادثات الصوتية المنوه عنه أعلاه والمرفق بأوراق القضية باللفات رقم (1-19). 2-</w:t>
      </w:r>
      <w:r w:rsidRPr="007248F2">
        <w:rPr>
          <w:rFonts w:ascii="Traditional Arabic" w:hAnsi="Traditional Arabic" w:cs="Traditional Arabic" w:hint="cs"/>
          <w:sz w:val="32"/>
          <w:szCs w:val="32"/>
          <w:rtl/>
        </w:rPr>
        <w:t xml:space="preserve"> </w:t>
      </w:r>
      <w:r w:rsidRPr="007248F2">
        <w:rPr>
          <w:rFonts w:ascii="Traditional Arabic" w:hAnsi="Traditional Arabic" w:cs="Traditional Arabic"/>
          <w:sz w:val="32"/>
          <w:szCs w:val="32"/>
          <w:rtl/>
        </w:rPr>
        <w:t xml:space="preserve">ما ورد بخطاب المباحث الإدارية المنوه عنه أعلاه والمرفق بأوراق القضية باللفات رقم (30-33). 3- ما ورد بخطاب معالي مدير جامعة حائل المنوه عنه أعلاه والمرفق لفة رقم (20). وحيث إن ما أقدم عليه المتهمان وهما بكامل أهليتهما المعتبرة شرعاً فعل محرم شرعاً ومعاقب عليه نظاماً مما يتعين معه إحالتهما للمحكمة الإدارية وفقاً للمادة (126) من نظام الإجراءات الجزائية بطلب إثبات إدانتهما والحكم عليهما عما هو منسوب إليهما بموجب المادة </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الثانية</w:t>
      </w:r>
      <w:r w:rsidRPr="007248F2">
        <w:rPr>
          <w:rFonts w:ascii="Traditional Arabic" w:hAnsi="Traditional Arabic" w:cs="Traditional Arabic" w:hint="cs"/>
          <w:sz w:val="32"/>
          <w:szCs w:val="32"/>
          <w:rtl/>
        </w:rPr>
        <w:t>)</w:t>
      </w:r>
      <w:r w:rsidRPr="007248F2">
        <w:rPr>
          <w:rFonts w:ascii="Traditional Arabic" w:hAnsi="Traditional Arabic" w:cs="Traditional Arabic"/>
          <w:sz w:val="32"/>
          <w:szCs w:val="32"/>
          <w:rtl/>
        </w:rPr>
        <w:t xml:space="preserve"> من المرسوم المشار إليه. ففي جلسة 13/9/1436هـ حضر المدعي والمتهمان بحضور وكيلهم، وبعد تلاوة لائحة الدعوى عليهم، وسؤال المتهمة </w:t>
      </w:r>
      <w:r w:rsidRPr="007248F2">
        <w:rPr>
          <w:rFonts w:ascii="Traditional Arabic" w:hAnsi="Traditional Arabic" w:cs="Traditional Arabic"/>
          <w:sz w:val="32"/>
          <w:szCs w:val="32"/>
          <w:rtl/>
        </w:rPr>
        <w:lastRenderedPageBreak/>
        <w:t>الأولى عما نسب إليها فيها؟ أنكرت ما نسب إليها جملة وتفصيلاً، مفيدة أن هذه القضية ملفقة تماماً. وبسؤالها عن المحادثات الصوتية المثبتة في أوراق القضية؟ أنكرتها تماماً وتطلب صورة من لائحة الدعوى للرد على ما ورد فيها. وبسؤال المتهم الثاني عما نسب إليه في لائحة الدعوى؟ أنكر ما نسب إليه جملة وتفصيلاً. وبسؤاله عن المراسلات بينه وبين إحدى الطالبات لعمل بحث كما هو مثبت في أوراق القضية؟ أنكر ذلك وأنها غير صحيحة، ويطلب صورة من لائحة الدعوى للرد على ما ورد فيها. فسلمته الدائرة نسخة منها. وفي جلسة 19/10/1436هـ حضر المدعي العام ووكيل المتهمين، وبسؤاله عما طلب الأجل له؟ قدم مذكرة من صفحتين رداً على ما ورد في قرار الاتهام ضد موكلته المتهمة الأولى، وأرفق بها بعض المستندات، كما قدم مذكرة من صفحتين رداً على ما ورد في قرار الاتهام على المتهم الثاني، سلم المدعي العام نسخة منها، فطلب مهلة للرد. وفي جلسة 26/10/1436هـ حضر المدعي العام وحضر وكيل المتهمين، وبسؤال المدعي عما طلب الأجل له اكتفى بما ورد بلائحة الدعوى العامة وقرار الاتهام. وبسؤال وكيل المتهمين عما يود إضافته اكتفى بما قدم في الجلسات الماضية. وفي جلسة هذا اليوم حضر المدعي العام ووكيل المتهمين، وبسؤال وكيل المتهمين هل لديه ما يود إضافته؟ اكتفى بما قدمه سابقاً. وبعرض ذلك على المدعي العام، اكتفى بلائحة الدعوى العامة. فأصدرت الدائرة حكمها على التالي</w:t>
      </w:r>
      <w:r w:rsidRPr="007248F2">
        <w:rPr>
          <w:rFonts w:ascii="Traditional Arabic" w:hAnsi="Traditional Arabic" w:cs="Traditional Arabic" w:hint="cs"/>
          <w:sz w:val="32"/>
          <w:szCs w:val="32"/>
          <w:rtl/>
        </w:rPr>
        <w:t>.</w:t>
      </w:r>
    </w:p>
    <w:p w:rsidR="002C017D" w:rsidRPr="007248F2" w:rsidRDefault="002C017D" w:rsidP="002C017D">
      <w:pPr>
        <w:spacing w:after="0" w:line="240" w:lineRule="auto"/>
        <w:jc w:val="center"/>
        <w:rPr>
          <w:rFonts w:ascii="Traditional Arabic" w:hAnsi="Traditional Arabic" w:cs="Traditional Arabic"/>
          <w:b/>
          <w:bCs/>
          <w:sz w:val="32"/>
          <w:szCs w:val="32"/>
          <w:rtl/>
        </w:rPr>
      </w:pPr>
      <w:r w:rsidRPr="007248F2">
        <w:rPr>
          <w:rFonts w:ascii="Traditional Arabic" w:hAnsi="Traditional Arabic" w:cs="Traditional Arabic"/>
          <w:b/>
          <w:bCs/>
          <w:sz w:val="32"/>
          <w:szCs w:val="32"/>
          <w:rtl/>
        </w:rPr>
        <w:t>الأسباب</w:t>
      </w:r>
    </w:p>
    <w:p w:rsidR="002C017D" w:rsidRPr="007248F2" w:rsidRDefault="002C017D" w:rsidP="002C017D">
      <w:p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rPr>
        <w:t>وبما أن الواقعة حدثت في دائرة منطقة حائل فهي داخلة ضمن اختصاص الدائرة المكاني طبقاً للمادة (130) من نظام الإجراءات الجزائية لعام 1435هـ. ولما كان موضوعها متعلقاً باستغلال النفوذ الوظيفي لمصلحة شخصية فهي داخلة ضمن اختصاص الدائرة النوعي. وحيث توجهت التهمة إلى المدعى عليهما، مفادها: استغلال النفوذ الوظيفي لمصلحة شخصية والمشاركة فيه، وذلك على النحو المفصل بلائحة الادعاء. وبناءً على ما تقدم من الدعوى والإجابة، وبعد دراسة الأوراق والتحقيقات المرفقة بالقضية، وحيث أنكر المتهمان ما نسب إليهما في لائحة الدعوى من استغلال المتهمة الأولى لنفوذها الوظيفي لمصلحة شخصية واشتراك المتهم الثاني مع المتهمة الأولى في استغلال النفوذ الوظيفي، وبعد اطلاع الدائرة على خطاب المباحث الإدارية رقم (2603) وتاريخ 3/8/1436هـ المتضمن قيام المتهمة الأولى بإجبار طالبات السنة الرابعة بعمل بحوث عن طريق زوجها المتهم الثاني من أجل اجتياز المقرر الدراسي ومن لم تقم منهن بعمل بحث لن يتم اجتيازها إلا بصعوبة. ويؤيد ذلك ما تم تزويد العمادة به من التواصل عن طريق (</w:t>
      </w:r>
      <w:proofErr w:type="spellStart"/>
      <w:r w:rsidRPr="007248F2">
        <w:rPr>
          <w:rFonts w:ascii="Traditional Arabic" w:hAnsi="Traditional Arabic" w:cs="Traditional Arabic"/>
          <w:sz w:val="32"/>
          <w:szCs w:val="32"/>
          <w:rtl/>
        </w:rPr>
        <w:t>الواتس</w:t>
      </w:r>
      <w:proofErr w:type="spellEnd"/>
      <w:r w:rsidRPr="007248F2">
        <w:rPr>
          <w:rFonts w:ascii="Traditional Arabic" w:hAnsi="Traditional Arabic" w:cs="Traditional Arabic"/>
          <w:sz w:val="32"/>
          <w:szCs w:val="32"/>
          <w:rtl/>
        </w:rPr>
        <w:t xml:space="preserve"> أب) بين الطالبات في الكلية والمتهم الثاني، حيث إن المتهمة الأولى هي من زودت الطالبات بأرقام التواصل مع زوجها المتهم الثاني لعمل البحوث. ويؤكد ذلك للدائرة المحادثات الهاتفية المرفقة بأوراق القضية بقرص</w:t>
      </w:r>
      <w:r w:rsidRPr="007248F2">
        <w:rPr>
          <w:rFonts w:ascii="Traditional Arabic" w:hAnsi="Traditional Arabic" w:cs="Traditional Arabic" w:hint="cs"/>
          <w:sz w:val="32"/>
          <w:szCs w:val="32"/>
          <w:rtl/>
        </w:rPr>
        <w:t xml:space="preserve"> </w:t>
      </w:r>
      <w:r w:rsidRPr="007248F2">
        <w:rPr>
          <w:rFonts w:ascii="Traditional Arabic" w:hAnsi="Traditional Arabic" w:cs="Traditional Arabic"/>
          <w:sz w:val="32"/>
          <w:szCs w:val="32"/>
          <w:rtl/>
        </w:rPr>
        <w:t>(</w:t>
      </w:r>
      <w:r w:rsidRPr="007248F2">
        <w:rPr>
          <w:rFonts w:ascii="Traditional Arabic" w:hAnsi="Traditional Arabic" w:cs="Traditional Arabic"/>
          <w:sz w:val="32"/>
          <w:szCs w:val="32"/>
        </w:rPr>
        <w:t xml:space="preserve"> (cd</w:t>
      </w:r>
      <w:r w:rsidRPr="007248F2">
        <w:rPr>
          <w:rFonts w:ascii="Traditional Arabic" w:hAnsi="Traditional Arabic" w:cs="Traditional Arabic"/>
          <w:sz w:val="32"/>
          <w:szCs w:val="32"/>
          <w:rtl/>
          <w:lang w:bidi="ar-EG"/>
        </w:rPr>
        <w:t>بين إحدى الطالبات المتعاونة والمتهمة الأولى، حيث تطلب من الطالبة إعطاء رقم هاتف زوجها المتهم الثاني لزميلاتها في الجامعة ونشره بأنه يقوم بعمل البحوث لطالبات الجامعة. ويعضد ذلك المكالمات الهاتفية ورسائل (</w:t>
      </w:r>
      <w:proofErr w:type="spellStart"/>
      <w:r w:rsidRPr="007248F2">
        <w:rPr>
          <w:rFonts w:ascii="Traditional Arabic" w:hAnsi="Traditional Arabic" w:cs="Traditional Arabic"/>
          <w:sz w:val="32"/>
          <w:szCs w:val="32"/>
          <w:rtl/>
          <w:lang w:bidi="ar-EG"/>
        </w:rPr>
        <w:t>الواتس</w:t>
      </w:r>
      <w:proofErr w:type="spellEnd"/>
      <w:r w:rsidRPr="007248F2">
        <w:rPr>
          <w:rFonts w:ascii="Traditional Arabic" w:hAnsi="Traditional Arabic" w:cs="Traditional Arabic"/>
          <w:sz w:val="32"/>
          <w:szCs w:val="32"/>
          <w:rtl/>
          <w:lang w:bidi="ar-EG"/>
        </w:rPr>
        <w:t xml:space="preserve"> أب) بين المبلغة والمتهم الثاني تدور حول عمل بحوث بمبالغ مالية </w:t>
      </w:r>
      <w:r w:rsidRPr="007248F2">
        <w:rPr>
          <w:rFonts w:ascii="Traditional Arabic" w:hAnsi="Traditional Arabic" w:cs="Traditional Arabic"/>
          <w:sz w:val="32"/>
          <w:szCs w:val="32"/>
          <w:rtl/>
          <w:lang w:bidi="ar-EG"/>
        </w:rPr>
        <w:lastRenderedPageBreak/>
        <w:t>وكيفية إيداعها بالحساب الخاص الذي أرسله للمبلغة عن طريق (</w:t>
      </w:r>
      <w:proofErr w:type="spellStart"/>
      <w:r w:rsidRPr="007248F2">
        <w:rPr>
          <w:rFonts w:ascii="Traditional Arabic" w:hAnsi="Traditional Arabic" w:cs="Traditional Arabic"/>
          <w:sz w:val="32"/>
          <w:szCs w:val="32"/>
          <w:rtl/>
          <w:lang w:bidi="ar-EG"/>
        </w:rPr>
        <w:t>الواتس</w:t>
      </w:r>
      <w:proofErr w:type="spellEnd"/>
      <w:r w:rsidRPr="007248F2">
        <w:rPr>
          <w:rFonts w:ascii="Traditional Arabic" w:hAnsi="Traditional Arabic" w:cs="Traditional Arabic"/>
          <w:sz w:val="32"/>
          <w:szCs w:val="32"/>
          <w:rtl/>
          <w:lang w:bidi="ar-EG"/>
        </w:rPr>
        <w:t xml:space="preserve"> أب). وبعد اطلاع الدائرة على كشف الحساب الخاص بالمتهم الثاني في مصرف الراجحي المتضمن وجود حوالة مالية بمبلغ قدره خمسمئة ريال (500) صادرة من حساب الطالبة المبلغة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لحساب المتهم الثاني مما يبعث اليقين لدى الدائرة بثبوت التهمة بحق المتهمين، خاصة مع وجود مقطع فيديو يتضمن مقابلة شقيق المبلغة للمتهم الثاني لتسليمه البحث المتفق عليه محمل على قرص</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w:t>
      </w:r>
      <w:r w:rsidRPr="007248F2">
        <w:rPr>
          <w:rFonts w:ascii="Traditional Arabic" w:hAnsi="Traditional Arabic" w:cs="Traditional Arabic"/>
          <w:sz w:val="32"/>
          <w:szCs w:val="32"/>
          <w:lang w:bidi="ar-EG"/>
        </w:rPr>
        <w:t>(cd</w:t>
      </w:r>
      <w:r w:rsidRPr="007248F2">
        <w:rPr>
          <w:rFonts w:ascii="Traditional Arabic" w:hAnsi="Traditional Arabic" w:cs="Traditional Arabic"/>
          <w:sz w:val="32"/>
          <w:szCs w:val="32"/>
          <w:rtl/>
          <w:lang w:bidi="ar-EG"/>
        </w:rPr>
        <w:t xml:space="preserve"> وإقرار المتهم الثاني بأن رقم الحساب لدى مصرف الراجحي ورقم الجوال يعودان إليه، مما تخلص معه الدائرة إلى إدانة المتهمين بما نسب إليهما وتقضي بمعاقبتهما عن ذلك وفقاً للمادة </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الثانية</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فقرة (1) من المرسوم الملكي رقم (43) لعام 1377هـ. ولا يؤثر في ثبوت ما نسب إليهما إنكارهما أمام الدائرة مع وجود الأدلة والقرائن التي احتفت بالقضية، وما قدموه من دفاع أثناء المرافعة دفعاً واهياً أرادا به التهرب من المسؤولية الجنائية في ظل وجود الرابطة السببية بينهما على إنكار ما نسب إليهما لمعرفتهما بما يترتب على ذلك.</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 xml:space="preserve">لذلك حكمت الدائرة: بإدانة كل من </w:t>
      </w:r>
      <w:r w:rsidRPr="007248F2">
        <w:rPr>
          <w:rFonts w:ascii="Traditional Arabic" w:hAnsi="Traditional Arabic" w:cs="Traditional Arabic"/>
          <w:sz w:val="32"/>
          <w:szCs w:val="32"/>
          <w:rtl/>
        </w:rPr>
        <w:t>(...)</w:t>
      </w:r>
      <w:r w:rsidRPr="007248F2">
        <w:rPr>
          <w:rFonts w:ascii="Traditional Arabic" w:hAnsi="Traditional Arabic" w:cs="Traditional Arabic" w:hint="cs"/>
          <w:sz w:val="32"/>
          <w:szCs w:val="32"/>
          <w:rtl/>
        </w:rPr>
        <w:t xml:space="preserve"> </w:t>
      </w:r>
      <w:r w:rsidRPr="007248F2">
        <w:rPr>
          <w:rFonts w:ascii="Traditional Arabic" w:hAnsi="Traditional Arabic" w:cs="Traditional Arabic"/>
          <w:b/>
          <w:bCs/>
          <w:sz w:val="32"/>
          <w:szCs w:val="32"/>
          <w:rtl/>
          <w:lang w:bidi="ar-EG"/>
        </w:rPr>
        <w:t>-</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مصرية الجنسية</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 و</w:t>
      </w:r>
      <w:r w:rsidRPr="007248F2">
        <w:rPr>
          <w:rFonts w:ascii="Traditional Arabic" w:hAnsi="Traditional Arabic" w:cs="Traditional Arabic"/>
          <w:sz w:val="32"/>
          <w:szCs w:val="32"/>
          <w:rtl/>
        </w:rPr>
        <w:t>(...)</w:t>
      </w:r>
      <w:r w:rsidRPr="007248F2">
        <w:rPr>
          <w:rFonts w:ascii="Traditional Arabic" w:hAnsi="Traditional Arabic" w:cs="Traditional Arabic"/>
          <w:b/>
          <w:bCs/>
          <w:sz w:val="32"/>
          <w:szCs w:val="32"/>
          <w:rtl/>
        </w:rPr>
        <w:t xml:space="preserve"> </w:t>
      </w:r>
      <w:r w:rsidRPr="007248F2">
        <w:rPr>
          <w:rFonts w:ascii="Traditional Arabic" w:hAnsi="Traditional Arabic" w:cs="Traditional Arabic"/>
          <w:b/>
          <w:bCs/>
          <w:sz w:val="32"/>
          <w:szCs w:val="32"/>
          <w:rtl/>
          <w:lang w:bidi="ar-EG"/>
        </w:rPr>
        <w:t>-</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مصري الجنسية</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 بما نسب إليهما من استغلال النفوذ الوظيفي والمشاركة فيه، وتعزيرهم عن ذلك بسجن كل واحد منهما لمدة ثلاثة أشهر، وتغريم كل واحد منهما بمبلغ قدره عشرة آلاف ريال (10.000)؛ وذلك لما هو موضح بالأسباب.</w:t>
      </w:r>
    </w:p>
    <w:p w:rsidR="002C017D" w:rsidRPr="007248F2" w:rsidRDefault="002C017D" w:rsidP="002C017D">
      <w:pPr>
        <w:spacing w:after="0" w:line="240" w:lineRule="auto"/>
        <w:jc w:val="both"/>
        <w:rPr>
          <w:rFonts w:ascii="Traditional Arabic" w:hAnsi="Traditional Arabic" w:cs="Traditional Arabic"/>
          <w:b/>
          <w:bCs/>
          <w:sz w:val="32"/>
          <w:szCs w:val="32"/>
        </w:rPr>
      </w:pPr>
      <w:r w:rsidRPr="007248F2">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248F2">
        <w:rPr>
          <w:rFonts w:ascii="Traditional Arabic" w:hAnsi="Traditional Arabic" w:cs="Traditional Arabic"/>
          <w:b/>
          <w:bCs/>
          <w:sz w:val="32"/>
          <w:szCs w:val="32"/>
          <w:rtl/>
        </w:rPr>
        <w:t>آله</w:t>
      </w:r>
      <w:proofErr w:type="spellEnd"/>
      <w:r w:rsidRPr="007248F2">
        <w:rPr>
          <w:rFonts w:ascii="Traditional Arabic" w:hAnsi="Traditional Arabic" w:cs="Traditional Arabic"/>
          <w:b/>
          <w:bCs/>
          <w:sz w:val="32"/>
          <w:szCs w:val="32"/>
          <w:rtl/>
        </w:rPr>
        <w:t xml:space="preserve"> وصحبه أجمعين.</w:t>
      </w:r>
    </w:p>
    <w:p w:rsidR="002C017D" w:rsidRPr="007248F2" w:rsidRDefault="002C017D" w:rsidP="002C017D">
      <w:pPr>
        <w:spacing w:after="0" w:line="240" w:lineRule="auto"/>
        <w:jc w:val="both"/>
        <w:rPr>
          <w:rFonts w:ascii="Traditional Arabic" w:hAnsi="Traditional Arabic" w:cs="Traditional Arabic"/>
          <w:b/>
          <w:bCs/>
          <w:sz w:val="32"/>
          <w:szCs w:val="32"/>
          <w:rtl/>
        </w:rPr>
      </w:pP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محكمة الاستئناف:</w:t>
      </w:r>
    </w:p>
    <w:p w:rsidR="002C017D" w:rsidRDefault="002C017D" w:rsidP="002C017D">
      <w:pPr>
        <w:rPr>
          <w:lang w:bidi="ar-EG"/>
        </w:rPr>
      </w:pPr>
      <w:r w:rsidRPr="007248F2">
        <w:rPr>
          <w:rFonts w:ascii="Traditional Arabic" w:hAnsi="Traditional Arabic" w:cs="Traditional Arabic"/>
          <w:b/>
          <w:bCs/>
          <w:sz w:val="32"/>
          <w:szCs w:val="32"/>
          <w:rtl/>
          <w:lang w:bidi="ar-EG"/>
        </w:rPr>
        <w:t>حكمت المحكمة بتأييد الحكم فيما انتهى إليه من قضاء.</w:t>
      </w:r>
    </w:p>
    <w:p w:rsidR="002C017D" w:rsidRPr="007248F2" w:rsidRDefault="002C017D" w:rsidP="002C017D">
      <w:pPr>
        <w:spacing w:after="0"/>
        <w:rPr>
          <w:rFonts w:ascii="Traditional Arabic" w:hAnsi="Traditional Arabic" w:cs="Traditional Arabic"/>
          <w:b/>
          <w:bCs/>
          <w:sz w:val="32"/>
          <w:szCs w:val="32"/>
          <w:rtl/>
          <w:lang w:bidi="ar-EG"/>
        </w:rPr>
      </w:pPr>
      <w:r>
        <w:rPr>
          <w:lang w:bidi="ar-EG"/>
        </w:rPr>
        <w:br w:type="page"/>
      </w:r>
      <w:r w:rsidRPr="007248F2">
        <w:rPr>
          <w:rFonts w:ascii="Traditional Arabic" w:hAnsi="Traditional Arabic" w:cs="Traditional Arabic"/>
          <w:b/>
          <w:bCs/>
          <w:sz w:val="32"/>
          <w:szCs w:val="32"/>
          <w:rtl/>
          <w:lang w:bidi="ar-EG"/>
        </w:rPr>
        <w:lastRenderedPageBreak/>
        <w:t>رقم القضية الابتدائية 3038/10/ق لعام 1436هـ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رقم قضية الاستئناف 1138/2/س لعام 1437هـ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تاريخ الجلسة 27/3/1437هـ</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الموضوعات</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استغلال نفوذ وظيفي –</w:t>
      </w:r>
      <w:r w:rsidRPr="007248F2">
        <w:rPr>
          <w:rFonts w:ascii="Traditional Arabic" w:hAnsi="Traditional Arabic" w:cs="Traditional Arabic" w:hint="cs"/>
          <w:b/>
          <w:bCs/>
          <w:sz w:val="32"/>
          <w:szCs w:val="32"/>
          <w:rtl/>
          <w:lang w:bidi="ar-EG"/>
        </w:rPr>
        <w:t xml:space="preserve"> موظف عام -</w:t>
      </w:r>
      <w:r w:rsidRPr="007248F2">
        <w:rPr>
          <w:rFonts w:ascii="Traditional Arabic" w:hAnsi="Traditional Arabic" w:cs="Traditional Arabic"/>
          <w:b/>
          <w:bCs/>
          <w:sz w:val="32"/>
          <w:szCs w:val="32"/>
          <w:rtl/>
          <w:lang w:bidi="ar-EG"/>
        </w:rPr>
        <w:t xml:space="preserve"> معاكسة امرأة - تلبس بالتهمة - محضر قبض - تسجيل صوتي - مراعاة رفع دعوى أخرى على المتهم</w:t>
      </w:r>
      <w:r w:rsidRPr="007248F2">
        <w:rPr>
          <w:rFonts w:ascii="Traditional Arabic" w:hAnsi="Traditional Arabic" w:cs="Traditional Arabic" w:hint="cs"/>
          <w:b/>
          <w:bCs/>
          <w:sz w:val="32"/>
          <w:szCs w:val="32"/>
          <w:rtl/>
          <w:lang w:bidi="ar-EG"/>
        </w:rPr>
        <w:t>.</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sz w:val="32"/>
          <w:szCs w:val="32"/>
          <w:rtl/>
          <w:lang w:bidi="ar-EG"/>
        </w:rPr>
        <w:t>أقام فرع هيئة التحقيق والادعاء العام الدعوى ضد المتهم لقيامه باستغلال نفوذه الوظيفي بصفته موظفاً عاماً وذلك بمعاكسته المرأة الشاكية لغرض متابعة موضوعها في جهة عمله - ثبوت تلبس المتهم بما نسب إليه بموجب محضر القبض المعد من قبل هيئة الأمر بالمعروف والنهي عن المنكر، ووجود تسجيل صوتي مثبت للتهمة - مراعاة المحكمة في حكمها إقامة قضية أخلاقية أخرى على المتهم لدى المحكمة المختصة - أثر ذلك: إدانة المتهم بما نسب إليه ومعاقبته بالسجن والغرامة.</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الوقائع</w:t>
      </w:r>
    </w:p>
    <w:p w:rsidR="002C017D" w:rsidRPr="007248F2" w:rsidRDefault="002C017D" w:rsidP="002C017D">
      <w:p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 وتاريخ 28/08/1436هـ المرفق به لائحة الاتهام لعام 1436هـ مع </w:t>
      </w:r>
      <w:proofErr w:type="spellStart"/>
      <w:r w:rsidRPr="007248F2">
        <w:rPr>
          <w:rFonts w:ascii="Traditional Arabic" w:hAnsi="Traditional Arabic" w:cs="Traditional Arabic"/>
          <w:sz w:val="32"/>
          <w:szCs w:val="32"/>
          <w:rtl/>
          <w:lang w:bidi="ar-EG"/>
        </w:rPr>
        <w:t>مشفوعاتها</w:t>
      </w:r>
      <w:proofErr w:type="spellEnd"/>
      <w:r w:rsidRPr="007248F2">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 والمدعى عليه، وادعى ممثل الادعاء في مواجهته قائلاً: تتهم هيئة التحقيق والادعاء العام (...) سعودي الجنسية، سجل مدني رقم (...)، (35) سنة، موظف حكومي، مفرج عنه. بالاطلاع على كامل أوراق القضية والموضح رقمها </w:t>
      </w:r>
      <w:proofErr w:type="spellStart"/>
      <w:r w:rsidRPr="007248F2">
        <w:rPr>
          <w:rFonts w:ascii="Traditional Arabic" w:hAnsi="Traditional Arabic" w:cs="Traditional Arabic"/>
          <w:sz w:val="32"/>
          <w:szCs w:val="32"/>
          <w:rtl/>
          <w:lang w:bidi="ar-EG"/>
        </w:rPr>
        <w:t>بعاليه</w:t>
      </w:r>
      <w:proofErr w:type="spellEnd"/>
      <w:r w:rsidRPr="007248F2">
        <w:rPr>
          <w:rFonts w:ascii="Traditional Arabic" w:hAnsi="Traditional Arabic" w:cs="Traditional Arabic"/>
          <w:sz w:val="32"/>
          <w:szCs w:val="32"/>
          <w:rtl/>
          <w:lang w:bidi="ar-EG"/>
        </w:rPr>
        <w:t xml:space="preserve"> والواردة لنا بكتاب مدير فرع المباحث الإدارية بالعاصمة المقدسة رقم (...) في 24/7/1436هـ المشتملة على محضر القبض المعد من قبل هيئة الأمر بالمعروف والنهي عن المنكر والمتضمن أنه وردت لهم شكوى عن طريق إحدى النساء مفادها: أنها امرأة لديها مشغل نسائي وأرادت إنهاء معاملات لها في مكتب العمل، وإذا بأحد الموظفين وهو المذكور أعلاه وعدها بإنهاء معاملاتها مقابل حضورها معه لسهرة أعدها لذلك وفيها مسكر وحشيش وبنات وشباب، فتم التنسيق معها لمسايرة المتهم لمعرفة رغباته، فإذا به يريد منها أن تحضر إليه في إحدى الشقق لإقامة سهرة ليلية، وبتاريخ 20/6/1436هـ قبض على المتهم أعلاه بعد اتصال المرأة على أعضاء الهيئة حيث ذكرت بأن المدعى عليه اتصل بها وطلب منها الحضور إليه، فاتصلت عليه هاتفياً وبمسمع من أعضاء الهيئة، وذكر بأنه ينتظرها في الشقة الواقعة خلف مطعم البيك بحي (...) عند الساعة (12) ليلاً ومعه صاحبه، وأخبرها بأن هناك من سيأتي بعد قليل من الأصحاب، فتم الانتقال إلى الموقع المحدد للتحري والتثبت، وعند وصول المرأة لباب العمارة وإذا بالمدعى عليه ينتظرها عند باب العمارة، وعندما أرادوا </w:t>
      </w:r>
      <w:proofErr w:type="spellStart"/>
      <w:r w:rsidRPr="007248F2">
        <w:rPr>
          <w:rFonts w:ascii="Traditional Arabic" w:hAnsi="Traditional Arabic" w:cs="Traditional Arabic"/>
          <w:sz w:val="32"/>
          <w:szCs w:val="32"/>
          <w:rtl/>
          <w:lang w:bidi="ar-EG"/>
        </w:rPr>
        <w:t>استيقافه</w:t>
      </w:r>
      <w:proofErr w:type="spellEnd"/>
      <w:r w:rsidRPr="007248F2">
        <w:rPr>
          <w:rFonts w:ascii="Traditional Arabic" w:hAnsi="Traditional Arabic" w:cs="Traditional Arabic"/>
          <w:sz w:val="32"/>
          <w:szCs w:val="32"/>
          <w:rtl/>
          <w:lang w:bidi="ar-EG"/>
        </w:rPr>
        <w:t xml:space="preserve"> صعد مع المرأة مباشرة للدور الرابع، فتمت </w:t>
      </w:r>
      <w:r w:rsidRPr="007248F2">
        <w:rPr>
          <w:rFonts w:ascii="Traditional Arabic" w:hAnsi="Traditional Arabic" w:cs="Traditional Arabic"/>
          <w:sz w:val="32"/>
          <w:szCs w:val="32"/>
          <w:rtl/>
          <w:lang w:bidi="ar-EG"/>
        </w:rPr>
        <w:lastRenderedPageBreak/>
        <w:t>متابعته وعند وصول أعضاء الهيئة إليهما وجدوا باب الشقة مفتوحاً والرجل متجه مع المرأة إلى داخل الشقة، فتم القبض عليه متلبساً بجرمه، وعثر معه على جوال يحمل رقم الاتصال (...) واتضح أنه هو الذي كان يستخدمه في التواصل مع المرأة، وبتفتيش الجوال وجد به عدة رسائل مع المرأة يطلب منها إقامة علاقة محرمة والحضور إلى شقته لإحياء ليلة ماجنة، واتضح كذلك أن المدعى عليه له عدة علاقات أخرى مع فتيات استغلهن بسبب عمله الوظيفي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فرزت أوراق مستقلة بكتاب دائرة التحقيق في جرائم الوظيفة العامة رقم (...) وتاريخ 3/7/1436هـ وتمت معالجتها من قبل دائرة التحقيق في قضايا العرض والأخلاق وإحالتها إلى المحكمة الجزائية بكتابهم رقم (...) في 3/8/1436هـ</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وقد أسفر التحقيق عن توجيه الاتهام للمدعى عليه (...)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سعودي الجنسية</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باستغلاله نفوذه الوظيفي لمصلحة شخصية في خارج الدائرة بصفته موظفاً في مكتب العمل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سكرتير المدير العام</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وذلك عندما قام بمعاكسة المرأة بعد اتصالها عليه والتواعد معها والالتقاء بها لغرض متابعة موضوع المرأة في مكتب العمل متعللاً بأنه يريد خدمتها وطلب مقابل ذلك إحياء حفلة ماجنة؛ وذلك للأدلة والقرائن التالية:1-</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ما جاء في اعتراف المدعى عليه المنوه عنه أعلاه المتضمن اتصاله على المرأة لغرض الحضور لإحياء حفلة ماجنة، وإقراره بأن التسجيل الصوتي المثبت لتطرقه في تلك المحادثة لموضوع إنهاء معاملتها، المدونة لفة (18- 19-20)، ولفة (50) ص (5، 6). 2-</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ما جاء في محضر القبض المنوه عنه أعلاه، لفة (2، 3). 3-</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ما هو ثابت من التسجيل الصوتي (</w:t>
      </w:r>
      <w:r w:rsidRPr="007248F2">
        <w:rPr>
          <w:rFonts w:ascii="Traditional Arabic" w:hAnsi="Traditional Arabic" w:cs="Traditional Arabic"/>
          <w:sz w:val="32"/>
          <w:szCs w:val="32"/>
          <w:lang w:bidi="ar-EG"/>
        </w:rPr>
        <w:t>CD</w:t>
      </w:r>
      <w:r w:rsidRPr="007248F2">
        <w:rPr>
          <w:rFonts w:ascii="Traditional Arabic" w:hAnsi="Traditional Arabic" w:cs="Traditional Arabic"/>
          <w:sz w:val="32"/>
          <w:szCs w:val="32"/>
          <w:rtl/>
          <w:lang w:bidi="ar-EG"/>
        </w:rPr>
        <w:t>)</w:t>
      </w:r>
      <w:r w:rsidRPr="007248F2">
        <w:rPr>
          <w:rFonts w:ascii="Traditional Arabic" w:hAnsi="Traditional Arabic" w:cs="Traditional Arabic"/>
          <w:sz w:val="32"/>
          <w:szCs w:val="32"/>
          <w:lang w:bidi="ar-EG"/>
        </w:rPr>
        <w:t xml:space="preserve"> </w:t>
      </w:r>
      <w:r w:rsidRPr="007248F2">
        <w:rPr>
          <w:rFonts w:ascii="Traditional Arabic" w:hAnsi="Traditional Arabic" w:cs="Traditional Arabic"/>
          <w:sz w:val="32"/>
          <w:szCs w:val="32"/>
          <w:rtl/>
          <w:lang w:bidi="ar-EG"/>
        </w:rPr>
        <w:t xml:space="preserve">المنوه عنه والمفرغ من قبل جهة الضبط والمرفق مع الأوراق. وحيث إن ما أقدم عليه المتهم المذكور وهو بكامل أهليته المعتبرة شرعاً فعل مجرم نظاماً وفقاً للفقرة الأولى من المادة (2) من المرسوم الملكي رقم (م/43) لعام 1377هـ، عليه أطلب إثبات ما أسند إليه ومعاقبته عن ذلك وفقاً للفقرة </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الأولى</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من المادة </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الثانية</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المنوه عنها آنفاً، مع تشديد العقوبة بحقه. وفي جلسة يوم الاثنين 9/11/1436هـ تبين عدم حضور المدعى عليه، وأفهمت الدائرة وكيله الحاضر بضرورة حضور موكله في الجلسة القادمة لكي تُسمع الدعوى في مواجهته، فاستعد بذلك. وفي جلسة يوم الاثنين 16/11/1436 هـ وبعد اطلاع المدعى عليه على لائحة الدعوى المقامة عليه في هذه القضية وطلب الجواب منه، قدم مذكرة من ست صفحات خالية من المستندات، ذكر أنها تمثل الجواب عما ورد في لائحة الدعوى تضمنت: عدم علاقته بمعاملة الشاكية وطلب الحكم ببراءته، وذكر بأن القضية المقامة أمام المحكمة الجزائية صدر بشأنها عفو واستعد بإحضار ما يثبت ذلك في الجلسة القادمة. تسلم ممثل الادعاء نسخة من جوابه، وباطلاعه عليه قرر الاكتفاء بما ورد في لائحة الدعوى. كما قرر المدعى عليه الاكتفاء. وفي هذه الجلسة قدم المدعى عليه صورة من خطاب القاضي في المحكمة الجزائية إلى سعادة مدير شرطة </w:t>
      </w:r>
      <w:proofErr w:type="spellStart"/>
      <w:r w:rsidRPr="007248F2">
        <w:rPr>
          <w:rFonts w:ascii="Traditional Arabic" w:hAnsi="Traditional Arabic" w:cs="Traditional Arabic"/>
          <w:sz w:val="32"/>
          <w:szCs w:val="32"/>
          <w:rtl/>
          <w:lang w:bidi="ar-EG"/>
        </w:rPr>
        <w:t>الكعكية</w:t>
      </w:r>
      <w:proofErr w:type="spellEnd"/>
      <w:r w:rsidRPr="007248F2">
        <w:rPr>
          <w:rFonts w:ascii="Traditional Arabic" w:hAnsi="Traditional Arabic" w:cs="Traditional Arabic"/>
          <w:sz w:val="32"/>
          <w:szCs w:val="32"/>
          <w:rtl/>
          <w:lang w:bidi="ar-EG"/>
        </w:rPr>
        <w:t>، وأنه يطلب عرض أوراق المتهم على لجنة العفو، وليس فيها ما يثبت شمول المدعى عليه بالعفو من عدمه. ثم قرر الطرفان الاكتفاء بما سبق، وطلبا الفصل في القضية بحالتها الراهنة.</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الأسباب</w:t>
      </w:r>
    </w:p>
    <w:p w:rsidR="002C017D" w:rsidRPr="007248F2" w:rsidRDefault="002C017D" w:rsidP="002C017D">
      <w:p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lastRenderedPageBreak/>
        <w:t>وحيث توجهت التهمة إلى المدعى عليه باستغلاله نفوذه الوظيفي لمصلحة شخصية في خارج الدائرة بصفته موظفاً في مكتب العمل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سكرتير المدير العام</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وذلك عندما قام بمعاكسته المرأة الشاكية، وذلك على النحو المفصل بقرار الاتهام. وحيث إن المدعى عليه أنكر ما هو منسوب إليه مبرراً ذلك بأنه فعلاً وعد الشاكية لخروج سهرة ماجنة لكنه لا يعلم بأن لديها معاملة أو أنه وعدها لأجل إتمامها. وحيث إن الثابت للدائرة تلبس المدعى عليه بما نسب إليه؛ بناءً على ما جاء في محضر القبض المعد من قبل هيئة الأمر بالمعروف والنهي عن المنكر، والمتضمن: أنه وردت لهم شكوى عن طريق إحدى النساء مفادها: أنها امرأة لديها مشغل نسائي وأرادت إنهاء معاملات لها في مكتب العمل، وإذا بأحد الموظفين وهو المذكور أعلاه وعدها بإنهاء معاملاتها مقابل حضورها معه لسهرة أعدها لذلك. إضافة إلى ضبط التسجيل الصوتي المثبت لتطرقه في تلك المحادثة لموضوع إنهاء معاملتها والمرفق بظرف في أوراق القضية قرصاً وتفريغاً من قبل جهة الضبط، مما تنتهي معه الدائرة إلى الحكم عليه بما تراه مناسباً لحالة المتهم، لاسيما وقد رفعت عليه قضية أخلاقية لدى المحكمة المختصة.</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لذلك حكمت الدائرة: بإدانة (...) –</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سعودي الجنسية</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 بما هو منسوب إليه في هذه الدعوى من استغلال نفوذ الوظيفة العامة لمصلحة شخصية، ومعاقبته عن ذلك بالسجن مدة سنة تحسب منها مدة إيقافه على ذمة القضية، وتغريمه مبلغ ألف ريال؛ لما هو موضح بالأسباب.</w:t>
      </w:r>
    </w:p>
    <w:p w:rsidR="002C017D" w:rsidRPr="007248F2" w:rsidRDefault="002C017D" w:rsidP="002C017D">
      <w:pPr>
        <w:spacing w:after="0" w:line="240" w:lineRule="auto"/>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 xml:space="preserve">والله الموفق وصلى الله وسلم على نبينا محمد وعلى </w:t>
      </w:r>
      <w:proofErr w:type="spellStart"/>
      <w:r w:rsidRPr="007248F2">
        <w:rPr>
          <w:rFonts w:ascii="Traditional Arabic" w:hAnsi="Traditional Arabic" w:cs="Traditional Arabic"/>
          <w:b/>
          <w:bCs/>
          <w:sz w:val="32"/>
          <w:szCs w:val="32"/>
          <w:rtl/>
          <w:lang w:bidi="ar-EG"/>
        </w:rPr>
        <w:t>آله</w:t>
      </w:r>
      <w:proofErr w:type="spellEnd"/>
      <w:r w:rsidRPr="007248F2">
        <w:rPr>
          <w:rFonts w:ascii="Traditional Arabic" w:hAnsi="Traditional Arabic" w:cs="Traditional Arabic"/>
          <w:b/>
          <w:bCs/>
          <w:sz w:val="32"/>
          <w:szCs w:val="32"/>
          <w:rtl/>
          <w:lang w:bidi="ar-EG"/>
        </w:rPr>
        <w:t xml:space="preserve"> وصحبه أجمعين.</w:t>
      </w:r>
    </w:p>
    <w:p w:rsidR="002C017D" w:rsidRPr="007248F2" w:rsidRDefault="002C017D" w:rsidP="002C017D">
      <w:pPr>
        <w:spacing w:after="0" w:line="240" w:lineRule="auto"/>
        <w:rPr>
          <w:rFonts w:ascii="Traditional Arabic" w:hAnsi="Traditional Arabic" w:cs="Traditional Arabic"/>
          <w:b/>
          <w:bCs/>
          <w:sz w:val="32"/>
          <w:szCs w:val="32"/>
          <w:rtl/>
          <w:lang w:bidi="ar-EG"/>
        </w:rPr>
      </w:pPr>
    </w:p>
    <w:p w:rsidR="002C017D" w:rsidRPr="007248F2" w:rsidRDefault="002C017D" w:rsidP="002C017D">
      <w:pPr>
        <w:spacing w:after="0" w:line="240" w:lineRule="auto"/>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محكمة الاستئناف:</w:t>
      </w:r>
    </w:p>
    <w:p w:rsidR="002C017D" w:rsidRDefault="002C017D" w:rsidP="002C017D">
      <w:pPr>
        <w:rPr>
          <w:lang w:bidi="ar-EG"/>
        </w:rPr>
      </w:pPr>
      <w:r w:rsidRPr="007248F2">
        <w:rPr>
          <w:rFonts w:ascii="Traditional Arabic" w:hAnsi="Traditional Arabic" w:cs="Traditional Arabic"/>
          <w:b/>
          <w:bCs/>
          <w:sz w:val="32"/>
          <w:szCs w:val="32"/>
          <w:rtl/>
          <w:lang w:bidi="ar-EG"/>
        </w:rPr>
        <w:t>حكمت المحكمة بتأييد الحكم فيما انتهى إليه من قضاء.</w:t>
      </w:r>
    </w:p>
    <w:p w:rsidR="002C017D" w:rsidRPr="007248F2" w:rsidRDefault="002C017D" w:rsidP="002C017D">
      <w:pPr>
        <w:spacing w:after="0"/>
        <w:rPr>
          <w:rFonts w:ascii="Traditional Arabic" w:hAnsi="Traditional Arabic" w:cs="Traditional Arabic"/>
          <w:b/>
          <w:bCs/>
          <w:sz w:val="32"/>
          <w:szCs w:val="32"/>
          <w:rtl/>
          <w:lang w:bidi="ar-EG"/>
        </w:rPr>
      </w:pPr>
      <w:r>
        <w:rPr>
          <w:lang w:bidi="ar-EG"/>
        </w:rPr>
        <w:br w:type="page"/>
      </w:r>
      <w:r w:rsidRPr="007248F2">
        <w:rPr>
          <w:rFonts w:ascii="Traditional Arabic" w:hAnsi="Traditional Arabic" w:cs="Traditional Arabic"/>
          <w:b/>
          <w:bCs/>
          <w:sz w:val="32"/>
          <w:szCs w:val="32"/>
          <w:rtl/>
          <w:lang w:bidi="ar-EG"/>
        </w:rPr>
        <w:lastRenderedPageBreak/>
        <w:t xml:space="preserve">رقم القضية الابتدائية </w:t>
      </w:r>
      <w:r w:rsidRPr="007248F2">
        <w:rPr>
          <w:rFonts w:ascii="Traditional Arabic" w:hAnsi="Traditional Arabic" w:cs="Traditional Arabic"/>
          <w:b/>
          <w:bCs/>
          <w:sz w:val="32"/>
          <w:szCs w:val="32"/>
          <w:rtl/>
        </w:rPr>
        <w:t>4092</w:t>
      </w:r>
      <w:r w:rsidRPr="007248F2">
        <w:rPr>
          <w:rFonts w:ascii="Traditional Arabic" w:hAnsi="Traditional Arabic" w:cs="Traditional Arabic"/>
          <w:b/>
          <w:bCs/>
          <w:sz w:val="32"/>
          <w:szCs w:val="32"/>
          <w:rtl/>
          <w:lang w:bidi="ar-EG"/>
        </w:rPr>
        <w:t>/</w:t>
      </w:r>
      <w:r w:rsidRPr="007248F2">
        <w:rPr>
          <w:rFonts w:ascii="Traditional Arabic" w:hAnsi="Traditional Arabic" w:cs="Traditional Arabic"/>
          <w:b/>
          <w:bCs/>
          <w:sz w:val="32"/>
          <w:szCs w:val="32"/>
          <w:rtl/>
        </w:rPr>
        <w:t>10</w:t>
      </w:r>
      <w:r w:rsidRPr="007248F2">
        <w:rPr>
          <w:rFonts w:ascii="Traditional Arabic" w:hAnsi="Traditional Arabic" w:cs="Traditional Arabic"/>
          <w:b/>
          <w:bCs/>
          <w:sz w:val="32"/>
          <w:szCs w:val="32"/>
          <w:rtl/>
          <w:lang w:bidi="ar-EG"/>
        </w:rPr>
        <w:t>/ق لعام 1436هـ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 xml:space="preserve">رقم قضية الاستئناف </w:t>
      </w:r>
      <w:r w:rsidRPr="007248F2">
        <w:rPr>
          <w:rFonts w:ascii="Traditional Arabic" w:hAnsi="Traditional Arabic" w:cs="Traditional Arabic"/>
          <w:b/>
          <w:bCs/>
          <w:sz w:val="32"/>
          <w:szCs w:val="32"/>
          <w:rtl/>
        </w:rPr>
        <w:t>963</w:t>
      </w:r>
      <w:r w:rsidRPr="007248F2">
        <w:rPr>
          <w:rFonts w:ascii="Traditional Arabic" w:hAnsi="Traditional Arabic" w:cs="Traditional Arabic"/>
          <w:b/>
          <w:bCs/>
          <w:sz w:val="32"/>
          <w:szCs w:val="32"/>
          <w:rtl/>
          <w:lang w:bidi="ar-EG"/>
        </w:rPr>
        <w:t>/2/س لعام 1437هـ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تاريخ الجلسة 24/3/1437هـ</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الموضوعات</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استغلال نفوذ وظيفي –</w:t>
      </w:r>
      <w:r w:rsidRPr="007248F2">
        <w:rPr>
          <w:rFonts w:ascii="Traditional Arabic" w:hAnsi="Traditional Arabic" w:cs="Traditional Arabic" w:hint="cs"/>
          <w:b/>
          <w:bCs/>
          <w:sz w:val="32"/>
          <w:szCs w:val="32"/>
          <w:rtl/>
          <w:lang w:bidi="ar-EG"/>
        </w:rPr>
        <w:t xml:space="preserve"> رجل أمن -</w:t>
      </w:r>
      <w:r w:rsidRPr="007248F2">
        <w:rPr>
          <w:rFonts w:ascii="Traditional Arabic" w:hAnsi="Traditional Arabic" w:cs="Traditional Arabic"/>
          <w:b/>
          <w:bCs/>
          <w:sz w:val="32"/>
          <w:szCs w:val="32"/>
          <w:rtl/>
          <w:lang w:bidi="ar-EG"/>
        </w:rPr>
        <w:t xml:space="preserve"> رشوة -</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استخراج رخصة قيادة - دلالة المكالمات الهاتفية - تعرف على المتهم - قرينة ضعيفة - انتفاء الركن المادي - الأصل براءة الذمة</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w:t>
      </w:r>
      <w:r w:rsidRPr="007248F2">
        <w:rPr>
          <w:rFonts w:ascii="Traditional Arabic" w:hAnsi="Traditional Arabic" w:cs="Traditional Arabic" w:hint="cs"/>
          <w:b/>
          <w:bCs/>
          <w:sz w:val="32"/>
          <w:szCs w:val="32"/>
          <w:rtl/>
          <w:lang w:bidi="ar-EG"/>
        </w:rPr>
        <w:t xml:space="preserve"> عدم كفاية الأدلة</w:t>
      </w:r>
      <w:r w:rsidRPr="007248F2">
        <w:rPr>
          <w:rFonts w:ascii="Traditional Arabic" w:hAnsi="Traditional Arabic" w:cs="Traditional Arabic"/>
          <w:b/>
          <w:bCs/>
          <w:sz w:val="32"/>
          <w:szCs w:val="32"/>
          <w:rtl/>
          <w:lang w:bidi="ar-EG"/>
        </w:rPr>
        <w:t>.</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sz w:val="32"/>
          <w:szCs w:val="32"/>
          <w:rtl/>
          <w:lang w:bidi="ar-EG"/>
        </w:rPr>
        <w:t>أقام فرع هيئة التحقيق والادعاء العام الدعوى ضد المتهم لقيامه باستغلال نفوذه الوظيفي بأخذ مبلغ مالي على سبيل الرشوة لاستخراج رخصة قيادة - عدم ثبوت ما نسب إلى المتهم بشكل قاطع</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وما ورد من أقوال ا</w:t>
      </w:r>
      <w:r w:rsidRPr="007248F2">
        <w:rPr>
          <w:rFonts w:ascii="Traditional Arabic" w:hAnsi="Traditional Arabic" w:cs="Traditional Arabic" w:hint="cs"/>
          <w:sz w:val="32"/>
          <w:szCs w:val="32"/>
          <w:rtl/>
          <w:lang w:bidi="ar-EG"/>
        </w:rPr>
        <w:t>لشا</w:t>
      </w:r>
      <w:r w:rsidRPr="007248F2">
        <w:rPr>
          <w:rFonts w:ascii="Traditional Arabic" w:hAnsi="Traditional Arabic" w:cs="Traditional Arabic"/>
          <w:sz w:val="32"/>
          <w:szCs w:val="32"/>
          <w:rtl/>
          <w:lang w:bidi="ar-EG"/>
        </w:rPr>
        <w:t>كي تحتاج إلى أدلة وقرائن قوية - حدوث مكالمات بين المتهم وال</w:t>
      </w:r>
      <w:r w:rsidRPr="007248F2">
        <w:rPr>
          <w:rFonts w:ascii="Traditional Arabic" w:hAnsi="Traditional Arabic" w:cs="Traditional Arabic" w:hint="cs"/>
          <w:sz w:val="32"/>
          <w:szCs w:val="32"/>
          <w:rtl/>
          <w:lang w:bidi="ar-EG"/>
        </w:rPr>
        <w:t>شا</w:t>
      </w:r>
      <w:r w:rsidRPr="007248F2">
        <w:rPr>
          <w:rFonts w:ascii="Traditional Arabic" w:hAnsi="Traditional Arabic" w:cs="Traditional Arabic"/>
          <w:sz w:val="32"/>
          <w:szCs w:val="32"/>
          <w:rtl/>
          <w:lang w:bidi="ar-EG"/>
        </w:rPr>
        <w:t>كي لا تدل دلالة صريحة على استغلاله للنفوذ وأخذ الرشوة – تعرف ا</w:t>
      </w:r>
      <w:r w:rsidRPr="007248F2">
        <w:rPr>
          <w:rFonts w:ascii="Traditional Arabic" w:hAnsi="Traditional Arabic" w:cs="Traditional Arabic" w:hint="cs"/>
          <w:sz w:val="32"/>
          <w:szCs w:val="32"/>
          <w:rtl/>
          <w:lang w:bidi="ar-EG"/>
        </w:rPr>
        <w:t>لشا</w:t>
      </w:r>
      <w:r w:rsidRPr="007248F2">
        <w:rPr>
          <w:rFonts w:ascii="Traditional Arabic" w:hAnsi="Traditional Arabic" w:cs="Traditional Arabic"/>
          <w:sz w:val="32"/>
          <w:szCs w:val="32"/>
          <w:rtl/>
          <w:lang w:bidi="ar-EG"/>
        </w:rPr>
        <w:t>كي على المتهم بسبب علاقة سابقة بينهما</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وهو قرينة تحتاج إلى ما يقويها - عدم وجود أي رخصة باسم ا</w:t>
      </w:r>
      <w:r w:rsidRPr="007248F2">
        <w:rPr>
          <w:rFonts w:ascii="Traditional Arabic" w:hAnsi="Traditional Arabic" w:cs="Traditional Arabic" w:hint="cs"/>
          <w:sz w:val="32"/>
          <w:szCs w:val="32"/>
          <w:rtl/>
          <w:lang w:bidi="ar-EG"/>
        </w:rPr>
        <w:t>لشا</w:t>
      </w:r>
      <w:r w:rsidRPr="007248F2">
        <w:rPr>
          <w:rFonts w:ascii="Traditional Arabic" w:hAnsi="Traditional Arabic" w:cs="Traditional Arabic"/>
          <w:sz w:val="32"/>
          <w:szCs w:val="32"/>
          <w:rtl/>
          <w:lang w:bidi="ar-EG"/>
        </w:rPr>
        <w:t>كي</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كما أنه لا يوجد لدى المتهم رقم تشغيل يستطيع من خلاله استخراج رخص مرورية - الأصل براءة الذمة، كما أن الأحكام الجزائية تبنى على الجزم واليقين لا على الظن والتخمين – أثر ذلك: عدم إدانة المتهم بما نسب إليه.</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الوقائع</w:t>
      </w:r>
    </w:p>
    <w:p w:rsidR="002C017D" w:rsidRPr="007248F2" w:rsidRDefault="002C017D" w:rsidP="002C017D">
      <w:p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 وتاريخ 18/12/1436هـ المرفق به لائحة الاتهام لعام 1436هـ مع </w:t>
      </w:r>
      <w:proofErr w:type="spellStart"/>
      <w:r w:rsidRPr="007248F2">
        <w:rPr>
          <w:rFonts w:ascii="Traditional Arabic" w:hAnsi="Traditional Arabic" w:cs="Traditional Arabic"/>
          <w:sz w:val="32"/>
          <w:szCs w:val="32"/>
          <w:rtl/>
          <w:lang w:bidi="ar-EG"/>
        </w:rPr>
        <w:t>مشفوعاتها</w:t>
      </w:r>
      <w:proofErr w:type="spellEnd"/>
      <w:r w:rsidRPr="007248F2">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المدعي العام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 xml:space="preserve">والمدعى عليه، وادعى المدعي العام في مواجهته قائلاً: تتهم هيئة التحقيق والادعاء العام </w:t>
      </w:r>
      <w:r w:rsidRPr="007248F2">
        <w:rPr>
          <w:rFonts w:ascii="Traditional Arabic" w:hAnsi="Traditional Arabic" w:cs="Traditional Arabic"/>
          <w:sz w:val="32"/>
          <w:szCs w:val="32"/>
          <w:rtl/>
        </w:rPr>
        <w:t>(...)</w:t>
      </w:r>
      <w:r w:rsidRPr="007248F2">
        <w:rPr>
          <w:rFonts w:ascii="Traditional Arabic" w:hAnsi="Traditional Arabic" w:cs="Traditional Arabic"/>
          <w:sz w:val="32"/>
          <w:szCs w:val="32"/>
          <w:rtl/>
          <w:lang w:bidi="ar-EG"/>
        </w:rPr>
        <w:t xml:space="preserve"> سعودي الجنسية بموجب السجل المدني رقم (...)، حيث ورد بخطاب مدير مرور محافظة الطائف رقم (...) وتاريخ 9/11/1436هـ بشأن معلومات مؤكدة عن قيام المدعى عليه بأخذ مبلغ مالي قدره ألف ريال من المقيم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باكستاني الجنسية</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xml:space="preserve">- (فرزت أوراق كونه خارج البلاد، وقد غادر البلاد بتاريخ 11/11/1436هـ) ورد خطاب مدير فرع المباحث الإدارية بالطائف رقم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 xml:space="preserve">بتاريخ 28/12/1436هـ المتضمن سحب برنت مكالمات بهاتف المدعى عليه رقم (...)، وهاتف المقيم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 xml:space="preserve">رقم (...)، واتضح من خلال المحضر المعد من قبل المباحث الإدارية بشأن تفصيل المكالمات أن هناك عدد ثمان مكالمات متبادلة بين الهاتفين المشار إليهما للفترة من 3/5/2015م إلى 2/5/2015م. وورد خطاب مدير إدارة تقنية المعلومات بإدارة المرور رقم (...) وتاريخ 5/9/1436هـ المتضمن أن المقيم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 xml:space="preserve">ليس لديه رخصة قيادة. وقد أسفر التحقيق عن توجيه الاتهام إلى (...) باستغلال نفوذه الوظيفي والحصول على مبلغ ألف ريال رشوة من المقيم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وذلك لاستخراج رخصة قيادة؛ وذلك للأدلة والقرائن التالية: 1-</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xml:space="preserve">برنت الاتصالات والمحضر </w:t>
      </w:r>
      <w:r w:rsidRPr="007248F2">
        <w:rPr>
          <w:rFonts w:ascii="Traditional Arabic" w:hAnsi="Traditional Arabic" w:cs="Traditional Arabic"/>
          <w:sz w:val="32"/>
          <w:szCs w:val="32"/>
          <w:rtl/>
          <w:lang w:bidi="ar-EG"/>
        </w:rPr>
        <w:lastRenderedPageBreak/>
        <w:t xml:space="preserve">المفصل بالمكالمات الذي يثبت وجود اتصالات بين المدعى عليه والمقيم </w:t>
      </w:r>
      <w:r w:rsidRPr="007248F2">
        <w:rPr>
          <w:rFonts w:ascii="Traditional Arabic" w:hAnsi="Traditional Arabic" w:cs="Traditional Arabic"/>
          <w:sz w:val="32"/>
          <w:szCs w:val="32"/>
          <w:rtl/>
        </w:rPr>
        <w:t xml:space="preserve">(...). </w:t>
      </w:r>
      <w:r w:rsidRPr="007248F2">
        <w:rPr>
          <w:rFonts w:ascii="Traditional Arabic" w:hAnsi="Traditional Arabic" w:cs="Traditional Arabic"/>
          <w:sz w:val="32"/>
          <w:szCs w:val="32"/>
          <w:rtl/>
          <w:lang w:bidi="ar-EG"/>
        </w:rPr>
        <w:t>2-</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محضر العرض المدون على محضر سماع الأقوال المدون على الصفحة رقم (7). 3-</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تناقض أقوال المدعى عليه. 4-</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إقرار المدعى عليه. 5-</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ما جاء في أقوال المدعى عليه. 6-</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xml:space="preserve">خطاب مدير تقنية المعلومات. وحيث إن ما أقدم عليه المدعى عليه وهو بكامل أهليته المعتبرة شرعاً فعل محرم شرعاً ومجرم ومعاقب عليه نظاماً بموجب نظام مكافحة الرشوة الصادر بالمرسوم الملكي رقم (م/36) وتاريخ 29/12/1412هـ لذا أطلب إثبات إدانته بما أسند إليه والحكم عليه بعقوبة السجن والغرامة أو بأحدهما وفقاً للمادة </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الخامسة</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من نظام مكافحة الرشوة المشار إليه. وفي جلسة هذا اليوم وبعد سماع لائحة الدعوى العامة من المدعي العام، وبطلب الجواب من المدعى عليه، أجاب قائلاً: أنكر ما ورد في لائحة الدعوى جملة وتفصيلاً، وما ذكره العامل المقيم من أخذي لمبلغ ألف ريال غير صحيح، كما أنه لم يتعرف العامل عليه أثناء العرض إلا في المرة الثانية، وأن سبب ذلك كونه يعمل في الميدان ويقابل الجمهور ومن المحتمل أن العامل قد شاهده قبل ذلك، وصادق على أقواله. وبعرض ذلك على المدعي العام تمسك بما ورد في لائحة الادعاء. كما قرر المدعى عليه الاكتفاء. ثم رفعت الجلسة للمداولة وإصدار الحكم.</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الأسباب</w:t>
      </w:r>
    </w:p>
    <w:p w:rsidR="002C017D" w:rsidRPr="007248F2" w:rsidRDefault="002C017D" w:rsidP="002C017D">
      <w:p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 تبين أن جهة الادعاء قد نسبت إليه ارتكابه لجريمة استغلال النفوذ الوظيفي والحصول على رشوة وذلك على النحو الوارد تفصيلاً في لائحة الدعوى العامة المتقدم ذكرها، وحيث إن ما نسب إلى المتهم في هذه القضية غير ثابت بشكل قاطع، وما ورد في هذه القضية مجرد أقوال للعامل المشتكي تأخذ طابع الدعوى وتحتاج لإثباتها إلى أدلة وقرائن قوية. وأما وجود علاقة بين المشتكي وبين المدعى عليه فليست بالقرينة القوية على صدق دعواه، وحدوث مكالمات بينهما لا تدل دلالة صريحة على استغلال للنفوذ وأخذ الرشوة؛ فقد تكون المكالمات بسبب وجود علاقة بينهما، وفي أسوأ الحالات فإن تلك الاتصالات لم يتم تفريغها، ولم يتبين ما إذا كانت حول موضوع هذه القضية. وأما إعادة المدعى عليه لمبلغ الرشوة للمشتكي؛ فلم يثبت ذلك للدائرة، وقد استند الادعاء على ذلك من أقوال المشتكي، ولم تجد الدائرة البينة على ذلك. وأما تعرف المشتكي على المدعى عليه أثناء العرض والمواجهة؛ فإن تعرف المشتكي على المدعى عليه طبيعي جداً بسبب وجود علاقة سابقة بينهما ولا يمكن أن يكون التعرف على المتهمين قرينة إلا في حالة وجود ما يؤكد الدعوى من شهود أو تلبس بالجريمة، أما بمجرده فإنه قرينة تحتاج إلى ما يقويها. ومما يؤكد ضعف الدعوى في هذه القضية ما ورد في خطاب إدارة تقنية المعلومات رقم (684) وتاريخ 5/9/1436هـ المتضمن طلب مدير إدارة المتابعة من إدارة تقنية المعلومات الاستفسار عن وجود رخصة للعامل المشتكي ومن قام باستخراجها، وقد جاء جواب إدارة تقنية المعلومات بأنه لا توجد أي رخصة باسم المشتكي ولم يتعرض الخطاب إلى هوية من قام باستخراجها، كما أن المدعى عليه لا يوجد لديه رقم </w:t>
      </w:r>
      <w:r w:rsidRPr="007248F2">
        <w:rPr>
          <w:rFonts w:ascii="Traditional Arabic" w:hAnsi="Traditional Arabic" w:cs="Traditional Arabic"/>
          <w:sz w:val="32"/>
          <w:szCs w:val="32"/>
          <w:rtl/>
          <w:lang w:bidi="ar-EG"/>
        </w:rPr>
        <w:lastRenderedPageBreak/>
        <w:t>تشغيل في الحاسب الآلي يستطيع من خلاله استخراج أي رخص مرورية، ويبقى العامل هو المسؤول عن تلك الرخصة وأقواله لا يعول عليها في اتهام المدعى عليه؛ لعدم وجود بينة عليها. وحيث إن رجال الأمن يقومون بأعمال تنظيمية وأمنية وهم عرضة لمثل تلك الادعاءات بسبب أعمالهم لا سيما مع وجود من يبغي الفساد في الأرض، ولا يمكن أن تقبل دعوى ضد رجل الأمن إلا مع وجود البينة عليها، وإذا لم يكن ثمة بينة فإنه يتوجب محاسبة من ادعى عليهم أشد الحساب حتى لا تسقط هيبتهم أمام العامة وتضعف مكانتهم أمام المجرمين، وحيث إن الأدلة والقرائن غير كافية في حق المدعى عليه، وحيث إن الأصل براءة الذمة وحيث إن الأحكام الجزائية إنما تبنى على الجزم واليقين لا على الظن والتخمين وحيث إن الشك يفسر لصالح المتهم فإن الدائرة تنتهي إلى ما هو وارد في منطوق حكمها، وبه تقضي.</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لذلك حكمت الدائرة: بعدم إدانة (...) –</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سعودي الجنسية</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 بما هو منسوب إليه من استغلال نفوذه الوظيفي والحصول على مبلغ رشوة؛ لما هو موضح بالأسباب.</w:t>
      </w:r>
    </w:p>
    <w:p w:rsidR="002C017D" w:rsidRPr="007248F2" w:rsidRDefault="002C017D" w:rsidP="002C017D">
      <w:pPr>
        <w:spacing w:after="0" w:line="240" w:lineRule="auto"/>
        <w:jc w:val="both"/>
        <w:rPr>
          <w:rFonts w:ascii="Traditional Arabic" w:hAnsi="Traditional Arabic" w:cs="Traditional Arabic"/>
          <w:b/>
          <w:bCs/>
          <w:sz w:val="32"/>
          <w:szCs w:val="32"/>
          <w:rtl/>
        </w:rPr>
      </w:pPr>
      <w:r w:rsidRPr="007248F2">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248F2">
        <w:rPr>
          <w:rFonts w:ascii="Traditional Arabic" w:hAnsi="Traditional Arabic" w:cs="Traditional Arabic"/>
          <w:b/>
          <w:bCs/>
          <w:sz w:val="32"/>
          <w:szCs w:val="32"/>
          <w:rtl/>
        </w:rPr>
        <w:t>آله</w:t>
      </w:r>
      <w:proofErr w:type="spellEnd"/>
      <w:r w:rsidRPr="007248F2">
        <w:rPr>
          <w:rFonts w:ascii="Traditional Arabic" w:hAnsi="Traditional Arabic" w:cs="Traditional Arabic"/>
          <w:b/>
          <w:bCs/>
          <w:sz w:val="32"/>
          <w:szCs w:val="32"/>
          <w:rtl/>
        </w:rPr>
        <w:t xml:space="preserve"> وصحبه أجمعين.</w:t>
      </w:r>
    </w:p>
    <w:p w:rsidR="002C017D" w:rsidRPr="007248F2" w:rsidRDefault="002C017D" w:rsidP="002C017D">
      <w:pPr>
        <w:spacing w:after="0" w:line="240" w:lineRule="auto"/>
        <w:jc w:val="both"/>
        <w:rPr>
          <w:rFonts w:ascii="Traditional Arabic" w:hAnsi="Traditional Arabic" w:cs="Traditional Arabic"/>
          <w:b/>
          <w:bCs/>
          <w:sz w:val="32"/>
          <w:szCs w:val="32"/>
        </w:rPr>
      </w:pP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محكمة الاستئناف:</w:t>
      </w:r>
    </w:p>
    <w:p w:rsidR="002C017D" w:rsidRDefault="002C017D" w:rsidP="002C017D">
      <w:pPr>
        <w:rPr>
          <w:lang w:bidi="ar-EG"/>
        </w:rPr>
      </w:pPr>
      <w:r w:rsidRPr="007248F2">
        <w:rPr>
          <w:rFonts w:ascii="Traditional Arabic" w:hAnsi="Traditional Arabic" w:cs="Traditional Arabic"/>
          <w:b/>
          <w:bCs/>
          <w:sz w:val="32"/>
          <w:szCs w:val="32"/>
          <w:rtl/>
          <w:lang w:bidi="ar-EG"/>
        </w:rPr>
        <w:t>حكمت المحكمة بتأييد الحكم فيما انتهى إليه من قضاء.</w:t>
      </w:r>
    </w:p>
    <w:p w:rsidR="002C017D" w:rsidRPr="007248F2" w:rsidRDefault="002C017D" w:rsidP="002C017D">
      <w:pPr>
        <w:spacing w:after="0"/>
        <w:rPr>
          <w:rFonts w:ascii="Traditional Arabic" w:hAnsi="Traditional Arabic" w:cs="Traditional Arabic"/>
          <w:b/>
          <w:bCs/>
          <w:sz w:val="32"/>
          <w:szCs w:val="32"/>
          <w:rtl/>
          <w:lang w:bidi="ar-EG"/>
        </w:rPr>
      </w:pPr>
      <w:r>
        <w:rPr>
          <w:lang w:bidi="ar-EG"/>
        </w:rPr>
        <w:br w:type="page"/>
      </w:r>
      <w:r w:rsidRPr="007248F2">
        <w:rPr>
          <w:rFonts w:ascii="Traditional Arabic" w:hAnsi="Traditional Arabic" w:cs="Traditional Arabic"/>
          <w:b/>
          <w:bCs/>
          <w:sz w:val="32"/>
          <w:szCs w:val="32"/>
          <w:rtl/>
          <w:lang w:bidi="ar-EG"/>
        </w:rPr>
        <w:lastRenderedPageBreak/>
        <w:t>رقم القضية الابتدائية 997/10/ق لعام 1435هـ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رقم قضية الاستئناف 5647/2/س لعام 1436هـ</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تاريخ الجلسة 10/4/1437هـ</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الموضوعات</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 xml:space="preserve">استغلال نفوذ وظيفي </w:t>
      </w:r>
      <w:r>
        <w:rPr>
          <w:rFonts w:ascii="Traditional Arabic" w:hAnsi="Traditional Arabic" w:cs="Traditional Arabic"/>
          <w:b/>
          <w:bCs/>
          <w:sz w:val="32"/>
          <w:szCs w:val="32"/>
          <w:rtl/>
          <w:lang w:bidi="ar-EG"/>
        </w:rPr>
        <w:t>–</w:t>
      </w:r>
      <w:r>
        <w:rPr>
          <w:rFonts w:ascii="Traditional Arabic" w:hAnsi="Traditional Arabic" w:cs="Traditional Arabic" w:hint="cs"/>
          <w:b/>
          <w:bCs/>
          <w:sz w:val="32"/>
          <w:szCs w:val="32"/>
          <w:rtl/>
          <w:lang w:bidi="ar-EG"/>
        </w:rPr>
        <w:t xml:space="preserve"> رجل أمن -</w:t>
      </w:r>
      <w:r w:rsidRPr="007248F2">
        <w:rPr>
          <w:rFonts w:ascii="Traditional Arabic" w:hAnsi="Traditional Arabic" w:cs="Traditional Arabic"/>
          <w:b/>
          <w:bCs/>
          <w:sz w:val="32"/>
          <w:szCs w:val="32"/>
          <w:rtl/>
          <w:lang w:bidi="ar-EG"/>
        </w:rPr>
        <w:t xml:space="preserve"> اعتداء وسلب - انتفاء الشكوى</w:t>
      </w:r>
      <w:r w:rsidRPr="007248F2">
        <w:rPr>
          <w:rFonts w:ascii="Traditional Arabic" w:hAnsi="Traditional Arabic" w:cs="Traditional Arabic" w:hint="cs"/>
          <w:b/>
          <w:bCs/>
          <w:sz w:val="32"/>
          <w:szCs w:val="32"/>
          <w:rtl/>
          <w:lang w:bidi="ar-EG"/>
        </w:rPr>
        <w:t xml:space="preserve"> ضد المتهم</w:t>
      </w:r>
      <w:r w:rsidRPr="007248F2">
        <w:rPr>
          <w:rFonts w:ascii="Traditional Arabic" w:hAnsi="Traditional Arabic" w:cs="Traditional Arabic"/>
          <w:b/>
          <w:bCs/>
          <w:sz w:val="32"/>
          <w:szCs w:val="32"/>
          <w:rtl/>
          <w:lang w:bidi="ar-EG"/>
        </w:rPr>
        <w:t xml:space="preserve"> – محل تهمة استغلال النفوذ الوظيفي - محضر </w:t>
      </w:r>
      <w:r w:rsidRPr="007248F2">
        <w:rPr>
          <w:rFonts w:ascii="Traditional Arabic" w:hAnsi="Traditional Arabic" w:cs="Traditional Arabic" w:hint="cs"/>
          <w:b/>
          <w:bCs/>
          <w:sz w:val="32"/>
          <w:szCs w:val="32"/>
          <w:rtl/>
          <w:lang w:bidi="ar-EG"/>
        </w:rPr>
        <w:t>جهة الضبط</w:t>
      </w:r>
      <w:r w:rsidRPr="007248F2">
        <w:rPr>
          <w:rFonts w:ascii="Traditional Arabic" w:hAnsi="Traditional Arabic" w:cs="Traditional Arabic"/>
          <w:b/>
          <w:bCs/>
          <w:sz w:val="32"/>
          <w:szCs w:val="32"/>
          <w:rtl/>
          <w:lang w:bidi="ar-EG"/>
        </w:rPr>
        <w:t xml:space="preserve"> - </w:t>
      </w:r>
      <w:r w:rsidRPr="007248F2">
        <w:rPr>
          <w:rFonts w:ascii="Traditional Arabic" w:hAnsi="Traditional Arabic" w:cs="Traditional Arabic" w:hint="cs"/>
          <w:b/>
          <w:bCs/>
          <w:sz w:val="32"/>
          <w:szCs w:val="32"/>
          <w:rtl/>
          <w:lang w:bidi="ar-EG"/>
        </w:rPr>
        <w:t>محل</w:t>
      </w:r>
      <w:r w:rsidRPr="007248F2">
        <w:rPr>
          <w:rFonts w:ascii="Traditional Arabic" w:hAnsi="Traditional Arabic" w:cs="Traditional Arabic"/>
          <w:b/>
          <w:bCs/>
          <w:sz w:val="32"/>
          <w:szCs w:val="32"/>
          <w:rtl/>
          <w:lang w:bidi="ar-EG"/>
        </w:rPr>
        <w:t xml:space="preserve"> الإقرار ا</w:t>
      </w:r>
      <w:r w:rsidRPr="007248F2">
        <w:rPr>
          <w:rFonts w:ascii="Traditional Arabic" w:hAnsi="Traditional Arabic" w:cs="Traditional Arabic" w:hint="cs"/>
          <w:b/>
          <w:bCs/>
          <w:sz w:val="32"/>
          <w:szCs w:val="32"/>
          <w:rtl/>
          <w:lang w:bidi="ar-EG"/>
        </w:rPr>
        <w:t>لمعتبر</w:t>
      </w:r>
      <w:r w:rsidRPr="007248F2">
        <w:rPr>
          <w:rFonts w:ascii="Traditional Arabic" w:hAnsi="Traditional Arabic" w:cs="Traditional Arabic"/>
          <w:b/>
          <w:bCs/>
          <w:sz w:val="32"/>
          <w:szCs w:val="32"/>
          <w:rtl/>
          <w:lang w:bidi="ar-EG"/>
        </w:rPr>
        <w:t xml:space="preserve"> - الأصل براءة الذمة</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 عدم كفاية الأدلة.</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sz w:val="32"/>
          <w:szCs w:val="32"/>
          <w:rtl/>
          <w:lang w:bidi="ar-EG"/>
        </w:rPr>
        <w:t>أقام فرع هيئة التحقيق والادعاء العام الدعوى ضد المتهم لقيامه باستغلال نفوذه الوظيفي وبزيه الرسمي</w:t>
      </w:r>
      <w:r w:rsidRPr="007248F2">
        <w:rPr>
          <w:rFonts w:ascii="Traditional Arabic" w:hAnsi="Traditional Arabic" w:cs="Traditional Arabic" w:hint="cs"/>
          <w:sz w:val="32"/>
          <w:szCs w:val="32"/>
          <w:rtl/>
          <w:lang w:bidi="ar-EG"/>
        </w:rPr>
        <w:t xml:space="preserve"> وذلك</w:t>
      </w:r>
      <w:r w:rsidRPr="007248F2">
        <w:rPr>
          <w:rFonts w:ascii="Traditional Arabic" w:hAnsi="Traditional Arabic" w:cs="Traditional Arabic"/>
          <w:sz w:val="32"/>
          <w:szCs w:val="32"/>
          <w:rtl/>
          <w:lang w:bidi="ar-EG"/>
        </w:rPr>
        <w:t xml:space="preserve"> </w:t>
      </w:r>
      <w:proofErr w:type="spellStart"/>
      <w:r w:rsidRPr="007248F2">
        <w:rPr>
          <w:rFonts w:ascii="Traditional Arabic" w:hAnsi="Traditional Arabic" w:cs="Traditional Arabic"/>
          <w:sz w:val="32"/>
          <w:szCs w:val="32"/>
          <w:rtl/>
          <w:lang w:bidi="ar-EG"/>
        </w:rPr>
        <w:t>باستيقاف</w:t>
      </w:r>
      <w:proofErr w:type="spellEnd"/>
      <w:r w:rsidRPr="007248F2">
        <w:rPr>
          <w:rFonts w:ascii="Traditional Arabic" w:hAnsi="Traditional Arabic" w:cs="Traditional Arabic"/>
          <w:sz w:val="32"/>
          <w:szCs w:val="32"/>
          <w:rtl/>
          <w:lang w:bidi="ar-EG"/>
        </w:rPr>
        <w:t xml:space="preserve"> عدد من العمالة وتفتيشهم وسلب المبالغ التي بحوزتهم - إنكار المتهم ما نسب إليه من تهمة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عدم وجود شكوى على المتهم تثبت الدعوى الموجهة ضده - تهمة استغلال النفوذ الوظيفي لا تتأتى إلا بمحل تقع عليه، وهم الأشخاص الذين يتم الاستغلال عليهم - عدم كفاية ما ورد في محضر الدورية لإثبات التهمة كون الإقرار المعتبر شرعاً ونظاماً هو الإقرار أمام المحكمة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xml:space="preserve">الأصل براءة الذمة، </w:t>
      </w:r>
      <w:r w:rsidRPr="007248F2">
        <w:rPr>
          <w:rFonts w:ascii="Traditional Arabic" w:hAnsi="Traditional Arabic" w:cs="Traditional Arabic" w:hint="cs"/>
          <w:sz w:val="32"/>
          <w:szCs w:val="32"/>
          <w:rtl/>
          <w:lang w:bidi="ar-EG"/>
        </w:rPr>
        <w:t>و</w:t>
      </w:r>
      <w:r w:rsidRPr="007248F2">
        <w:rPr>
          <w:rFonts w:ascii="Traditional Arabic" w:hAnsi="Traditional Arabic" w:cs="Traditional Arabic"/>
          <w:sz w:val="32"/>
          <w:szCs w:val="32"/>
          <w:rtl/>
          <w:lang w:bidi="ar-EG"/>
        </w:rPr>
        <w:t>أن الأحكام الجزائية تبنى على الجزم واليقين - أثر ذلك: عدم إدانة المتهم بما نسب إليه.</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الأنظمة واللوائح</w:t>
      </w:r>
    </w:p>
    <w:p w:rsidR="002C017D" w:rsidRPr="007248F2" w:rsidRDefault="002C017D" w:rsidP="002C017D">
      <w:pPr>
        <w:numPr>
          <w:ilvl w:val="0"/>
          <w:numId w:val="10"/>
        </w:num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t>المادة (108) من نظام المرافعات الشرعية الصادر بالمرسوم الملكي رقم (م/1) وتاريخ 22/1/1435هـ.</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الوقائع</w:t>
      </w:r>
    </w:p>
    <w:p w:rsidR="002C017D" w:rsidRPr="007248F2" w:rsidRDefault="002C017D" w:rsidP="002C017D">
      <w:p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t>تتلخص وقائع هذه القضية في أنه أحيل للدائرة هذه القضية بالرقم المذكور أعلاه والمرفق بها لائحة دعوى عامة ضد المدعى عليه (...)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سعودي الجنسية، سجل مدني رقم (...)</w:t>
      </w:r>
      <w:r w:rsidRPr="007248F2">
        <w:rPr>
          <w:rFonts w:ascii="Traditional Arabic" w:hAnsi="Traditional Arabic" w:cs="Traditional Arabic" w:hint="cs"/>
          <w:sz w:val="32"/>
          <w:szCs w:val="32"/>
          <w:rtl/>
          <w:lang w:bidi="ar-EG"/>
        </w:rPr>
        <w:t xml:space="preserve"> </w:t>
      </w:r>
      <w:r w:rsidRPr="007248F2">
        <w:rPr>
          <w:rFonts w:ascii="Traditional Arabic" w:hAnsi="Traditional Arabic" w:cs="Traditional Arabic"/>
          <w:sz w:val="32"/>
          <w:szCs w:val="32"/>
          <w:rtl/>
          <w:lang w:bidi="ar-EG"/>
        </w:rPr>
        <w:t xml:space="preserve">- تتلخص في اتهامه بالآتي: باستغلال نفوذ الوظيفة لمصلحته الشخصية بأن قام وهو مرتدٍ الزي الرسمي </w:t>
      </w:r>
      <w:proofErr w:type="spellStart"/>
      <w:r w:rsidRPr="007248F2">
        <w:rPr>
          <w:rFonts w:ascii="Traditional Arabic" w:hAnsi="Traditional Arabic" w:cs="Traditional Arabic"/>
          <w:sz w:val="32"/>
          <w:szCs w:val="32"/>
          <w:rtl/>
          <w:lang w:bidi="ar-EG"/>
        </w:rPr>
        <w:t>باستيقاف</w:t>
      </w:r>
      <w:proofErr w:type="spellEnd"/>
      <w:r w:rsidRPr="007248F2">
        <w:rPr>
          <w:rFonts w:ascii="Traditional Arabic" w:hAnsi="Traditional Arabic" w:cs="Traditional Arabic"/>
          <w:sz w:val="32"/>
          <w:szCs w:val="32"/>
          <w:rtl/>
          <w:lang w:bidi="ar-EG"/>
        </w:rPr>
        <w:t xml:space="preserve"> عدد من العمالة الوافدة وتفتيشهم وسلب المبالغ المالية التي بحوزتهم وذلك بحي الشرائع بمكة المكرمة. وقد حضر ممثل الادعاء في هذه الدعوى (...) وتلى الاتهام في مواجهة المدعى عليه، وطلب من الدائرة إدانته بما نسب إليه، ومعاقبته عن ذلك طبقاً لنص المادة </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الثانية</w:t>
      </w:r>
      <w:r w:rsidRPr="007248F2">
        <w:rPr>
          <w:rFonts w:ascii="Traditional Arabic" w:hAnsi="Traditional Arabic" w:cs="Traditional Arabic" w:hint="cs"/>
          <w:sz w:val="32"/>
          <w:szCs w:val="32"/>
          <w:rtl/>
          <w:lang w:bidi="ar-EG"/>
        </w:rPr>
        <w:t>)</w:t>
      </w:r>
      <w:r w:rsidRPr="007248F2">
        <w:rPr>
          <w:rFonts w:ascii="Traditional Arabic" w:hAnsi="Traditional Arabic" w:cs="Traditional Arabic"/>
          <w:sz w:val="32"/>
          <w:szCs w:val="32"/>
          <w:rtl/>
          <w:lang w:bidi="ar-EG"/>
        </w:rPr>
        <w:t xml:space="preserve"> فقرة (1) من المرسوم الملكي رقم (43) لعام 1377هـ. وبعد سماع المدعى عليه لقرار الاتهام المنسوب إليه في لائحة الدعوى، وبسؤاله الجواب؟ أجاب قائلاً: أنكر الدعوى الموجهة ضدي باستغلال نفوذ الوظيفة، وأطالب جهة الادعاء بإثبات ذلك، ولم يقم أحد بشكوى ضدي بأنني أخذت منه شيئاً، ولم يقبض بحوزتي أي مبالغ. وبسؤاله عن اعترافاته في التحقيقات الأولية؟ أجاب: بأنه أدلى بها وهو في حالة عدم وعي، ولا يعلم ماذا أصابه. وبعرض ذلك على ممثل الادعاء، ذكر بأنه يكتفي بما في ملف القضية من أوراق وتحقيقات. ثم قرر الأطراف الاكتفاء بما قدموه. وبعد سماع </w:t>
      </w:r>
      <w:r w:rsidRPr="007248F2">
        <w:rPr>
          <w:rFonts w:ascii="Traditional Arabic" w:hAnsi="Traditional Arabic" w:cs="Traditional Arabic"/>
          <w:sz w:val="32"/>
          <w:szCs w:val="32"/>
          <w:rtl/>
          <w:lang w:bidi="ar-EG"/>
        </w:rPr>
        <w:lastRenderedPageBreak/>
        <w:t>الدعوى والإجابة عليها، وبعد اكتفاء الأطراف، أصدرت الدائرة حكمها رقم (311/د/ج/1) لعام 1435هـ، وبعد الاعتراض عليه ورفعه لمحكمة الاستئناف، أعيد للدائرة بتاريخ الإحالة أعلاه. وفي جلسة يوم الاثنين 9/2/1436هـ اطلعت الدائرة على حكم محكمة الاستئناف رقم (1004/ج/1/إس) لعام 1435هـ والقاضي بنقض حكم الدائرة الجزائية الأولى رقم (311/د/ج/1) لعام 1435هـ. وبعد قراءة أسباب النقض، قررت الدائرة إصدار الحكم في القضية. وفي هذه الجلسة المنعقدة للنظر في حكم محكمة الاستئناف في القضية رقم (1377) لعام 1436هـ والمتضمن نقض حكم الدائرة في القضية رقم (997/10/ق) لعام 1435هـ، وبالنداء على أطراف القضية تبين حضور الطرفين، ثم سألت الدائرة الطرفين هل لديهم ما يريدون إضافته في هذه الجلسة؟ فقررا الاكتفاء. ثم قررت الدائرة رفع الجلسة للمداولة، ثم أصدرت هذا الحكم مبنياً على ما يلي</w:t>
      </w:r>
      <w:r w:rsidRPr="007248F2">
        <w:rPr>
          <w:rFonts w:ascii="Traditional Arabic" w:hAnsi="Traditional Arabic" w:cs="Traditional Arabic" w:hint="cs"/>
          <w:sz w:val="32"/>
          <w:szCs w:val="32"/>
          <w:rtl/>
          <w:lang w:bidi="ar-EG"/>
        </w:rPr>
        <w:t>.</w:t>
      </w:r>
    </w:p>
    <w:p w:rsidR="002C017D" w:rsidRPr="007248F2" w:rsidRDefault="002C017D" w:rsidP="002C017D">
      <w:pPr>
        <w:spacing w:after="0" w:line="240" w:lineRule="auto"/>
        <w:jc w:val="center"/>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الأسباب</w:t>
      </w:r>
    </w:p>
    <w:p w:rsidR="002C017D" w:rsidRPr="007248F2" w:rsidRDefault="002C017D" w:rsidP="002C017D">
      <w:pPr>
        <w:spacing w:after="0" w:line="240" w:lineRule="auto"/>
        <w:jc w:val="both"/>
        <w:rPr>
          <w:rFonts w:ascii="Traditional Arabic" w:hAnsi="Traditional Arabic" w:cs="Traditional Arabic"/>
          <w:sz w:val="32"/>
          <w:szCs w:val="32"/>
          <w:rtl/>
          <w:lang w:bidi="ar-EG"/>
        </w:rPr>
      </w:pPr>
      <w:r w:rsidRPr="007248F2">
        <w:rPr>
          <w:rFonts w:ascii="Traditional Arabic" w:hAnsi="Traditional Arabic" w:cs="Traditional Arabic"/>
          <w:sz w:val="32"/>
          <w:szCs w:val="32"/>
          <w:rtl/>
          <w:lang w:bidi="ar-EG"/>
        </w:rPr>
        <w:t>وبناءً على ما سبق من الدعوى والإجابة، وبعد الاطلاع على كافة الأوراق والتحقيقات المرفقة، وحيث أنكر المدعى عليه ما نسب إليه في هذه الدعوى، ولما لم يتبين وجود شكوى ضد المدعى عليه من أحد يثبت الدعوى الموجهة ضده، إذ التهمة الموجهة ضده استغلال نفوذ وهي لا تتأتى إلا بمحل تقع عليه وهم الأشخاص الذين يتم عليهم الاستغلال، وهو ما لم يوجد في هذه الدعوى، فلا يتصور وقوع الاستغلال والحالة هذه، ما يتبين معه أن الدعوى وهمية ولا حقيقة لها. وبما أن الإقرار المعتبر شرعاً هو ما كان أمام الدائرة حسب ما نصت عليه المادة (108) من نظام المرافعات الشرعية الصادر بالمرسوم الملكي رقم (م/1) وتاريخ 22/1/1435هـ. وأما ما ورد في محضر الدورية رقم (31746) وتاريخ 2/7/1434هـ المتضمن القبض على المدعى عليه فإن الدائرة تراه غير كافٍ لإثبات التهمة على المدعى عليه. ولما كان الأصل براءة الذمة، والأحكام الجزائية إنما تبنى على اليقين وينبغي أن تنفك عما يكذبها، الأمر الذي تنتهي معه الدائرة إلى الحكم بمنطوقها وبه تقضي.</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لذلك حكمت الدائرة: بعدم إدانة (...) –</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سعودي الجنسية</w:t>
      </w:r>
      <w:r w:rsidRPr="007248F2">
        <w:rPr>
          <w:rFonts w:ascii="Traditional Arabic" w:hAnsi="Traditional Arabic" w:cs="Traditional Arabic" w:hint="cs"/>
          <w:b/>
          <w:bCs/>
          <w:sz w:val="32"/>
          <w:szCs w:val="32"/>
          <w:rtl/>
          <w:lang w:bidi="ar-EG"/>
        </w:rPr>
        <w:t xml:space="preserve"> </w:t>
      </w:r>
      <w:r w:rsidRPr="007248F2">
        <w:rPr>
          <w:rFonts w:ascii="Traditional Arabic" w:hAnsi="Traditional Arabic" w:cs="Traditional Arabic"/>
          <w:b/>
          <w:bCs/>
          <w:sz w:val="32"/>
          <w:szCs w:val="32"/>
          <w:rtl/>
          <w:lang w:bidi="ar-EG"/>
        </w:rPr>
        <w:t>– بما هو منسوب إليه في هذه الدعوى من استغلال النفوذ الوظيفي؛ لما هو موضح بالأسباب.</w:t>
      </w:r>
    </w:p>
    <w:p w:rsidR="002C017D" w:rsidRPr="007248F2" w:rsidRDefault="002C017D" w:rsidP="002C017D">
      <w:pPr>
        <w:spacing w:after="0" w:line="240" w:lineRule="auto"/>
        <w:jc w:val="both"/>
        <w:rPr>
          <w:rFonts w:ascii="Traditional Arabic" w:hAnsi="Traditional Arabic" w:cs="Traditional Arabic"/>
          <w:b/>
          <w:bCs/>
          <w:sz w:val="32"/>
          <w:szCs w:val="32"/>
        </w:rPr>
      </w:pPr>
      <w:r w:rsidRPr="007248F2">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248F2">
        <w:rPr>
          <w:rFonts w:ascii="Traditional Arabic" w:hAnsi="Traditional Arabic" w:cs="Traditional Arabic"/>
          <w:b/>
          <w:bCs/>
          <w:sz w:val="32"/>
          <w:szCs w:val="32"/>
          <w:rtl/>
        </w:rPr>
        <w:t>آله</w:t>
      </w:r>
      <w:proofErr w:type="spellEnd"/>
      <w:r w:rsidRPr="007248F2">
        <w:rPr>
          <w:rFonts w:ascii="Traditional Arabic" w:hAnsi="Traditional Arabic" w:cs="Traditional Arabic"/>
          <w:b/>
          <w:bCs/>
          <w:sz w:val="32"/>
          <w:szCs w:val="32"/>
          <w:rtl/>
        </w:rPr>
        <w:t xml:space="preserve"> وصحبه أجمعين.</w:t>
      </w: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p>
    <w:p w:rsidR="002C017D" w:rsidRPr="007248F2" w:rsidRDefault="002C017D" w:rsidP="002C017D">
      <w:pPr>
        <w:spacing w:after="0" w:line="240" w:lineRule="auto"/>
        <w:jc w:val="both"/>
        <w:rPr>
          <w:rFonts w:ascii="Traditional Arabic" w:hAnsi="Traditional Arabic" w:cs="Traditional Arabic"/>
          <w:b/>
          <w:bCs/>
          <w:sz w:val="32"/>
          <w:szCs w:val="32"/>
          <w:rtl/>
          <w:lang w:bidi="ar-EG"/>
        </w:rPr>
      </w:pPr>
      <w:r w:rsidRPr="007248F2">
        <w:rPr>
          <w:rFonts w:ascii="Traditional Arabic" w:hAnsi="Traditional Arabic" w:cs="Traditional Arabic"/>
          <w:b/>
          <w:bCs/>
          <w:sz w:val="32"/>
          <w:szCs w:val="32"/>
          <w:rtl/>
          <w:lang w:bidi="ar-EG"/>
        </w:rPr>
        <w:t>محكمة الاستئناف:</w:t>
      </w:r>
    </w:p>
    <w:p w:rsidR="002C017D" w:rsidRDefault="002C017D" w:rsidP="002C017D">
      <w:pPr>
        <w:rPr>
          <w:rFonts w:hint="cs"/>
          <w:lang w:bidi="ar-EG"/>
        </w:rPr>
      </w:pPr>
      <w:r w:rsidRPr="007248F2">
        <w:rPr>
          <w:rFonts w:ascii="Traditional Arabic" w:hAnsi="Traditional Arabic" w:cs="Traditional Arabic"/>
          <w:b/>
          <w:bCs/>
          <w:sz w:val="32"/>
          <w:szCs w:val="32"/>
          <w:rtl/>
          <w:lang w:bidi="ar-EG"/>
        </w:rPr>
        <w:t>حكمت المحكمة بتأييد الحكم فيما انتهى إليه من قضاء.</w:t>
      </w:r>
    </w:p>
    <w:p w:rsidR="002A5778" w:rsidRDefault="002A5778">
      <w:pPr>
        <w:rPr>
          <w:b/>
          <w:bCs/>
          <w:sz w:val="144"/>
          <w:szCs w:val="144"/>
          <w:rtl/>
        </w:rPr>
      </w:pPr>
      <w:r>
        <w:rPr>
          <w:rFonts w:hint="cs"/>
          <w:b/>
          <w:bCs/>
          <w:sz w:val="144"/>
          <w:szCs w:val="144"/>
          <w:rtl/>
        </w:rPr>
        <w:lastRenderedPageBreak/>
        <w:t>أسلحة</w:t>
      </w:r>
    </w:p>
    <w:p w:rsidR="002A5778" w:rsidRDefault="002A5778">
      <w:pPr>
        <w:bidi w:val="0"/>
        <w:rPr>
          <w:b/>
          <w:bCs/>
          <w:sz w:val="144"/>
          <w:szCs w:val="144"/>
          <w:rtl/>
        </w:rPr>
      </w:pPr>
      <w:r>
        <w:rPr>
          <w:b/>
          <w:bCs/>
          <w:sz w:val="144"/>
          <w:szCs w:val="144"/>
          <w:rtl/>
        </w:rPr>
        <w:br w:type="page"/>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lang w:bidi="ar-EG"/>
        </w:rPr>
        <w:lastRenderedPageBreak/>
        <w:t>رقم القضية الابتدائية 1730/10/ق لعام 1436هـ</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رقم قضية الاستئناف 119/2/س لعام 1437هـ</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b/>
          <w:bCs/>
          <w:sz w:val="32"/>
          <w:szCs w:val="32"/>
          <w:rtl/>
          <w:lang w:bidi="ar-EG"/>
        </w:rPr>
        <w:t>تاريخ الجلسة 19/1/1437هـ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الموضوعات</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أسلحة – حيازة ذخيرة دون ترخيص – حمل ذخائر مرخصة في أماكن يحظر حملها فيها - إقرار – مصادرة – اختصاص ولائي.</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أقام فرع هيئة التحقيق والادعاء العام الدعوى بطلب معاقبة المتهم لحيازته طلقات نارية دون ترخيص، وحمله ذخائر مرخصة في أماكن يحظر حملها فيها – اختصاص لجنة وزارية بنظر مخالفات حمل الذخائر المرخصة في أماكن يحظر حملها فيها؛ ما يعني عدم اختصاص ديوان المظالم في مخالفة المتهم لشروط الترخيص – إقرار المتهم بصحة التهمة المنسوبة إليه – أثر ذلك: أولاً: عدم اختصاص ديوان المظالم </w:t>
      </w:r>
      <w:proofErr w:type="spellStart"/>
      <w:r w:rsidRPr="008D1A3F">
        <w:rPr>
          <w:rFonts w:ascii="Traditional Arabic" w:hAnsi="Traditional Arabic" w:cs="Traditional Arabic"/>
          <w:sz w:val="32"/>
          <w:szCs w:val="32"/>
          <w:rtl/>
          <w:lang w:bidi="ar-EG"/>
        </w:rPr>
        <w:t>ولائياً</w:t>
      </w:r>
      <w:proofErr w:type="spellEnd"/>
      <w:r w:rsidRPr="008D1A3F">
        <w:rPr>
          <w:rFonts w:ascii="Traditional Arabic" w:hAnsi="Traditional Arabic" w:cs="Traditional Arabic"/>
          <w:sz w:val="32"/>
          <w:szCs w:val="32"/>
          <w:rtl/>
          <w:lang w:bidi="ar-EG"/>
        </w:rPr>
        <w:t xml:space="preserve"> بنظر مخالفات شروط الترخيص. ثانياً: إدانة المتهم بحيازة طلقات نارية دون ترخيص، ومعاقبته عن ذلك بالغرامة المالية، مع مصادرة الطلقات المضبوطة.</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الأنظمة واللوائح</w:t>
      </w:r>
    </w:p>
    <w:p w:rsidR="002A5778" w:rsidRPr="008D1A3F" w:rsidRDefault="002A5778" w:rsidP="002A5778">
      <w:pPr>
        <w:numPr>
          <w:ilvl w:val="0"/>
          <w:numId w:val="11"/>
        </w:numPr>
        <w:spacing w:after="0" w:line="240" w:lineRule="auto"/>
        <w:ind w:left="0" w:firstLine="0"/>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المواد (40، 44، 50، 53) من نظام الأسلحة والذخائر الصادر بالمرسوم الملكي رقم (م/45) وتاريخ 25/7/1426هـ.</w:t>
      </w:r>
    </w:p>
    <w:p w:rsidR="002A5778" w:rsidRPr="008D1A3F" w:rsidRDefault="002A5778" w:rsidP="002A5778">
      <w:pPr>
        <w:numPr>
          <w:ilvl w:val="0"/>
          <w:numId w:val="11"/>
        </w:numPr>
        <w:spacing w:after="0" w:line="240" w:lineRule="auto"/>
        <w:ind w:left="0" w:firstLine="0"/>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المادة (161) من نظام الإجراءات الجزائية الصادر بالمرسوم الملكي رقم (م/2) وتاريخ 22/1/1435هـ.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الوقائع</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(16170) وتاريخ 20/4/1436هـ المرفق به لائحة الدعوى لعام 1436هـ مع </w:t>
      </w:r>
      <w:proofErr w:type="spellStart"/>
      <w:r w:rsidRPr="008D1A3F">
        <w:rPr>
          <w:rFonts w:ascii="Traditional Arabic" w:hAnsi="Traditional Arabic" w:cs="Traditional Arabic"/>
          <w:sz w:val="32"/>
          <w:szCs w:val="32"/>
          <w:rtl/>
          <w:lang w:bidi="ar-EG"/>
        </w:rPr>
        <w:t>مشفوعاتها</w:t>
      </w:r>
      <w:proofErr w:type="spellEnd"/>
      <w:r w:rsidRPr="008D1A3F">
        <w:rPr>
          <w:rFonts w:ascii="Traditional Arabic" w:hAnsi="Traditional Arabic" w:cs="Traditional Arabic"/>
          <w:sz w:val="32"/>
          <w:szCs w:val="32"/>
          <w:rtl/>
          <w:lang w:bidi="ar-EG"/>
        </w:rPr>
        <w:t xml:space="preserve">، وقد مثل الادعاء (...) قائلاً في دعواه: أدعي على (...) - سعودي الجنسية، بموجب السجل المدني رقم (...) - بحيازة ثماني طلقات نارية غير مرخصة وبحمل عشر ذخائر مرخصة في الأماكن التي يحظر حمل السلاح المرخص بها؛ وذلك للأدلة والقرائن التالية: 1- اعتراف المدعى عليه في التحقيقات. 2- محضر مباحث مطار محافظة الطائف المرفق بأوراق القضية. وحيث إن ما أقدم عليه المدعى عليه وهو بكامل أهليته المعتبرة شرعاً فعل مجرم ومعاقب عليه نظاماً وفقاً للفقرة (ج) من المادة (الرابعة) من نظام الأسلحة والذخائر الصادر بالمرسوم الملكي رقم (م/45) في 25/7/1426هـ، لذا أطلب إثبات إدانته بما أسند إليه والحكم عليه بما يلي: 1- السجن والغرامة أو بإحدى العقوبتين وفقاً للمادة (الأربعين) من نظام الأسلحة والذخائر المشار إليه لقاء حيازة المدعى عليه (8) ثماني طلقات نارية غير مرخصة، وبالغرامة وفقاً للمادة </w:t>
      </w:r>
      <w:r w:rsidRPr="008D1A3F">
        <w:rPr>
          <w:rFonts w:ascii="Traditional Arabic" w:hAnsi="Traditional Arabic" w:cs="Traditional Arabic"/>
          <w:sz w:val="32"/>
          <w:szCs w:val="32"/>
          <w:rtl/>
          <w:lang w:bidi="ar-EG"/>
        </w:rPr>
        <w:lastRenderedPageBreak/>
        <w:t>(الرابعة والأربعين) من نظام الأسلحة والذخائر المشار إليه لقاء حمل المدعى عليه عشر ذخائر مرخصة في الأماكن التي يحظر حمل السلاح المرخص بها. 2- مصادرة المضبوطات وهي ثماني طلقات نارية استناداً للمادة (50) من نظام الأسلحة والذخائر المشار إليه. وفي هذه الجلسة وبالنداء على المدعى عليه، وبعد سماعه الدعوى الموجهة ضده، وبطلب الجواب؟ أجاب قائلاً: أقر بصحة ما ورد في الدعوى، وقد أهداني هذه الذخيرة أحد الأصدقاء ولم أنتبه له، ثم صادق على أقواله السابقة. وبعد الاطلاع على لائحة الدعوى وما طلبه ممثل الادعاء من معاقبة المدعى عليه وفق المادة (الرابعة والأربعين)، أفهمته الدائرة بأن هذا من اختصاص اللجنة في وزارة الداخلية وفق المادة (الثالثة والخمسين) من نظام الأسلحة والذخائر. ثم أصدرت الدائرة حكمها في ذات الموضوع. وبرفعه لمحكمة الاستئناف بعد الاعتراض عليه من قبل الادعاء، تم نقضه وإعادته لهذه الدائرة. وفي هذه الجلسة اطلعت الدائرة على حكم محكمة الاستئناف الإدارية بمنطقة مكة المكرمة في القضية رقم (3814/2/س) لعام 1436هـ، وبحضور أطراف الدعوى، وسألتهم الدائرة هل لديهم ما يضيفوه؟ فقرروا الاكتفاء بما قدموه.</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الأسباب</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وبناءً على ما سبق من الدعوى والإجابة، وبعد الاطلاع على ما لاحظته دائرة الاستئناف الموقرة، وحيث أقر المدعى عليه بما هو منسوب إليه في هذه الدعوى، وحيث إن الإقرار حجة على المقر فيما يقر به على نفسه وهو غير متهم في ذلك، والإقرار من الحجج الشرعية المعتبرة والمأخوذ بها في إثبات الجنايات وترتيب العقوبات عليها كما ثبت عن النبي صلى الله عليه وسلم في صحيح مسلم أنه أقام الحد على ماعز الأسلمي </w:t>
      </w:r>
      <w:proofErr w:type="spellStart"/>
      <w:r w:rsidRPr="008D1A3F">
        <w:rPr>
          <w:rFonts w:ascii="Traditional Arabic" w:hAnsi="Traditional Arabic" w:cs="Traditional Arabic"/>
          <w:sz w:val="32"/>
          <w:szCs w:val="32"/>
          <w:rtl/>
          <w:lang w:bidi="ar-EG"/>
        </w:rPr>
        <w:t>والجهنية</w:t>
      </w:r>
      <w:proofErr w:type="spellEnd"/>
      <w:r w:rsidRPr="008D1A3F">
        <w:rPr>
          <w:rFonts w:ascii="Traditional Arabic" w:hAnsi="Traditional Arabic" w:cs="Traditional Arabic"/>
          <w:sz w:val="32"/>
          <w:szCs w:val="32"/>
          <w:rtl/>
          <w:lang w:bidi="ar-EG"/>
        </w:rPr>
        <w:t xml:space="preserve"> رضي الله عنهما بناءً على إقرارهما، وقد نصت المادة (الحادية </w:t>
      </w:r>
      <w:proofErr w:type="spellStart"/>
      <w:r w:rsidRPr="008D1A3F">
        <w:rPr>
          <w:rFonts w:ascii="Traditional Arabic" w:hAnsi="Traditional Arabic" w:cs="Traditional Arabic"/>
          <w:sz w:val="32"/>
          <w:szCs w:val="32"/>
          <w:rtl/>
          <w:lang w:bidi="ar-EG"/>
        </w:rPr>
        <w:t>والستون</w:t>
      </w:r>
      <w:proofErr w:type="spellEnd"/>
      <w:r w:rsidRPr="008D1A3F">
        <w:rPr>
          <w:rFonts w:ascii="Traditional Arabic" w:hAnsi="Traditional Arabic" w:cs="Traditional Arabic"/>
          <w:sz w:val="32"/>
          <w:szCs w:val="32"/>
          <w:rtl/>
          <w:lang w:bidi="ar-EG"/>
        </w:rPr>
        <w:t xml:space="preserve"> بعد المئة) من نظام الإجراءات الجزائية الصادر بالمرسوم الملكي رقم (م/2) لعام 1435هـ على أنه: "إذا اعترف المتهم في أي وقت بالتهمة المنسوبة إليه فعلى المحكمة أن تسمع أقواله تفصيلاً وتناقشه فيها، فإذا اطمأنت إلى أن الاعتراف صحيح، ورأت أنه لا حاجة إلى أدلة أخرى فعليها أن تكتفي بذلك وتفصل في القضية"، الأمر الذي تنتهي معه الدائرة إلى الحكم بإدانة المدعى عليه بما هو منسوب إليه في هذه الدعوى، وتقضي بمعاقبته عن ذلك طبقاً لأحكام المادة (40) من نظام الأسلحة والذخائر الصادر بالمرسوم الملكي رقم (م/45) في 25/7/1426هـ، مع مصادرة المضبوطات وفق المادة (50) من ذات النظام. ولما كان طلب ممثل الادعاء بمعاقبة المدعى عليه وفق المادة (الرابعة والأربعين)، وحيث إن هذا من اختصاص اللجنة في وزارة الداخلية وفق المادة (الثالثة والخمسين) من نظام الأسلحة والذخائر، الأمر الذي تنتهي معه الدائرة إلى الحكم بمنطوقه، وبه تقضي.</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لذلك حكمت الدائرة: بما يلي: أولاً: عدم اختصاص ديوان المظالم </w:t>
      </w:r>
      <w:proofErr w:type="spellStart"/>
      <w:r w:rsidRPr="008D1A3F">
        <w:rPr>
          <w:rFonts w:ascii="Traditional Arabic" w:hAnsi="Traditional Arabic" w:cs="Traditional Arabic"/>
          <w:b/>
          <w:bCs/>
          <w:sz w:val="32"/>
          <w:szCs w:val="32"/>
          <w:rtl/>
          <w:lang w:bidi="ar-EG"/>
        </w:rPr>
        <w:t>ولائياً</w:t>
      </w:r>
      <w:proofErr w:type="spellEnd"/>
      <w:r w:rsidRPr="008D1A3F">
        <w:rPr>
          <w:rFonts w:ascii="Traditional Arabic" w:hAnsi="Traditional Arabic" w:cs="Traditional Arabic"/>
          <w:b/>
          <w:bCs/>
          <w:sz w:val="32"/>
          <w:szCs w:val="32"/>
          <w:rtl/>
          <w:lang w:bidi="ar-EG"/>
        </w:rPr>
        <w:t xml:space="preserve"> فيما يخص مخالفة شروط الترخيص. ثانياً: إدانة (...) – سعودي الجنسية – بحيازة ثماني طلقات نارية غير مرخصة المنسوبة إليه في هذه الدعوى، ومعاقبته عن ذلك بتغريمه مبلغ مئة ريال مع مصادرة الذخيرة المضبوطة. </w:t>
      </w:r>
    </w:p>
    <w:p w:rsidR="002A5778" w:rsidRPr="008D1A3F" w:rsidRDefault="002A5778" w:rsidP="002A5778">
      <w:pPr>
        <w:spacing w:after="0" w:line="240" w:lineRule="auto"/>
        <w:jc w:val="both"/>
        <w:rPr>
          <w:rFonts w:ascii="Traditional Arabic" w:hAnsi="Traditional Arabic" w:cs="Traditional Arabic"/>
          <w:b/>
          <w:bCs/>
          <w:sz w:val="32"/>
          <w:szCs w:val="32"/>
        </w:rPr>
      </w:pPr>
      <w:r w:rsidRPr="008D1A3F">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 </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محكمة الاستئناف:</w:t>
      </w:r>
    </w:p>
    <w:p w:rsidR="002A5778" w:rsidRPr="008D1A3F" w:rsidRDefault="002A5778" w:rsidP="002A5778">
      <w:pPr>
        <w:spacing w:after="0" w:line="240" w:lineRule="auto"/>
        <w:rPr>
          <w:rFonts w:ascii="Traditional Arabic" w:hAnsi="Traditional Arabic" w:cs="Traditional Arabic"/>
          <w:sz w:val="32"/>
          <w:szCs w:val="32"/>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sz w:val="32"/>
          <w:szCs w:val="32"/>
          <w:lang w:bidi="ar-EG"/>
        </w:rPr>
        <w:br w:type="page"/>
      </w:r>
      <w:r w:rsidRPr="008D1A3F">
        <w:rPr>
          <w:rFonts w:ascii="Traditional Arabic" w:hAnsi="Traditional Arabic" w:cs="Traditional Arabic"/>
          <w:b/>
          <w:bCs/>
          <w:sz w:val="32"/>
          <w:szCs w:val="32"/>
          <w:rtl/>
          <w:lang w:bidi="ar-EG"/>
        </w:rPr>
        <w:lastRenderedPageBreak/>
        <w:t>رقم القضية الابتدائية 2976/10/ق لعام 1436هـ</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رقم قضية الاستئناف 5999/2/س لعام 1436هـ</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تاريخ الجلسة 26/1/1437هـ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الموضوعات</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أسلحة – حيازة سلاح وذخيرة دون ترخيص – استعمال سلاح – تهديد – شهادة – موانع قبول الشهادة - شهادة النساء في العقوبات – الشبهة في الشهادة – قرائن – عدم معرفة مالك السلاح – الأصل براءة الذمة – مصادرة. </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أقام فرع هيئة التحقيق والادعاء العام الدعوى بطلب معاقبة المتهم لحيازته سلاحاً نارياً وذخائر دون ترخيص، وقيامه باستعمال السلاح في تهديد </w:t>
      </w:r>
      <w:proofErr w:type="spellStart"/>
      <w:r w:rsidRPr="008D1A3F">
        <w:rPr>
          <w:rFonts w:ascii="Traditional Arabic" w:hAnsi="Traditional Arabic" w:cs="Traditional Arabic"/>
          <w:sz w:val="32"/>
          <w:szCs w:val="32"/>
          <w:rtl/>
          <w:lang w:bidi="ar-EG"/>
        </w:rPr>
        <w:t>طليقته</w:t>
      </w:r>
      <w:proofErr w:type="spellEnd"/>
      <w:r w:rsidRPr="008D1A3F">
        <w:rPr>
          <w:rFonts w:ascii="Traditional Arabic" w:hAnsi="Traditional Arabic" w:cs="Traditional Arabic"/>
          <w:sz w:val="32"/>
          <w:szCs w:val="32"/>
          <w:rtl/>
          <w:lang w:bidi="ar-EG"/>
        </w:rPr>
        <w:t xml:space="preserve"> وبعض أولاده – استناد جهة الادعاء على شهادة بنات المتهم من </w:t>
      </w:r>
      <w:proofErr w:type="spellStart"/>
      <w:r w:rsidRPr="008D1A3F">
        <w:rPr>
          <w:rFonts w:ascii="Traditional Arabic" w:hAnsi="Traditional Arabic" w:cs="Traditional Arabic"/>
          <w:sz w:val="32"/>
          <w:szCs w:val="32"/>
          <w:rtl/>
          <w:lang w:bidi="ar-EG"/>
        </w:rPr>
        <w:t>طليقته</w:t>
      </w:r>
      <w:proofErr w:type="spellEnd"/>
      <w:r w:rsidRPr="008D1A3F">
        <w:rPr>
          <w:rFonts w:ascii="Traditional Arabic" w:hAnsi="Traditional Arabic" w:cs="Traditional Arabic"/>
          <w:sz w:val="32"/>
          <w:szCs w:val="32"/>
          <w:rtl/>
          <w:lang w:bidi="ar-EG"/>
        </w:rPr>
        <w:t xml:space="preserve"> المجني عليها، وعلى التقرير الطبي للمجني عليهم – إنكار المتهم للتهمة المنسوبة إليه – الثابت عدم قبول شهادة النساء في العقوبات، إضافة إلى وجود شبهة في الشهادة المستند عليها لصدورها من بنات المشهود لصالحها – عدم ثبوت إصابة المجني عليهم بالسلاح – قيام طليقة المتهم بتسليم السلاح لجهة الضبط رغم ادعائها بالتهديد من قبل المتهم؛ ما يثير الشكوك حول حيازة المتهم للسلاح واستعماله – الأصل براءة الذمة – عدم معرفة مالك السلاح المضبوط - أثر ذلك: عدم إدانة المتهم بما نسب إليه، والحكم بمصادرة السلاح والذخيرة المضبوطة.</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الأنظمة واللوائح</w:t>
      </w:r>
    </w:p>
    <w:p w:rsidR="002A5778" w:rsidRPr="008D1A3F" w:rsidRDefault="002A5778" w:rsidP="002A5778">
      <w:pPr>
        <w:numPr>
          <w:ilvl w:val="0"/>
          <w:numId w:val="12"/>
        </w:numPr>
        <w:spacing w:after="0" w:line="240" w:lineRule="auto"/>
        <w:ind w:left="0" w:firstLine="0"/>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المادة (50) من نظام الأسلحة والذخائر الصادر بالمرسوم الملكي رقم (م/45) وتاريخ 25/7/1426هـ.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الوقائع</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تتلخص وقائع هذه القضية في أنه قد ورد إلى المحكمة الإدارية بمكة المكرمة خطاب هيئة التحقيق والادعاء العام رقم (هـ/36648) وتاريخ 16/08/1436هـ المرفق به لائحة الدعوى لعام 1436هـ مع </w:t>
      </w:r>
      <w:proofErr w:type="spellStart"/>
      <w:r w:rsidRPr="008D1A3F">
        <w:rPr>
          <w:rFonts w:ascii="Traditional Arabic" w:hAnsi="Traditional Arabic" w:cs="Traditional Arabic"/>
          <w:sz w:val="32"/>
          <w:szCs w:val="32"/>
          <w:rtl/>
          <w:lang w:bidi="ar-EG"/>
        </w:rPr>
        <w:t>مشفوعاتها</w:t>
      </w:r>
      <w:proofErr w:type="spellEnd"/>
      <w:r w:rsidRPr="008D1A3F">
        <w:rPr>
          <w:rFonts w:ascii="Traditional Arabic" w:hAnsi="Traditional Arabic" w:cs="Traditional Arabic"/>
          <w:sz w:val="32"/>
          <w:szCs w:val="32"/>
          <w:rtl/>
          <w:lang w:bidi="ar-EG"/>
        </w:rPr>
        <w:t xml:space="preserve">، وقد مثل الادعاء (...) قائلاً في دعواه: أدعي على (...) - سعودي الجنسية، بموجب السجل المدني رقم (...) - بحيازة سلاح فردي ناري دون ترخيص وذخيرته عدد (17) طلقة حية، واستعماله بتهديد </w:t>
      </w:r>
      <w:proofErr w:type="spellStart"/>
      <w:r w:rsidRPr="008D1A3F">
        <w:rPr>
          <w:rFonts w:ascii="Traditional Arabic" w:hAnsi="Traditional Arabic" w:cs="Traditional Arabic"/>
          <w:sz w:val="32"/>
          <w:szCs w:val="32"/>
          <w:rtl/>
          <w:lang w:bidi="ar-EG"/>
        </w:rPr>
        <w:t>طليقته</w:t>
      </w:r>
      <w:proofErr w:type="spellEnd"/>
      <w:r w:rsidRPr="008D1A3F">
        <w:rPr>
          <w:rFonts w:ascii="Traditional Arabic" w:hAnsi="Traditional Arabic" w:cs="Traditional Arabic"/>
          <w:sz w:val="32"/>
          <w:szCs w:val="32"/>
          <w:rtl/>
          <w:lang w:bidi="ar-EG"/>
        </w:rPr>
        <w:t xml:space="preserve"> (...) وولده منها (...)؛ وذلك للأدلة والقرائن التالية: 1- أقوال الشهود – بنات المدعى عليه (...)، (...). 2- السلاح المضبوط. 3- التقريران الطبيان النهائيان بحق المجني عليهما – أولاد المدعى عليه – (...)، (...). وحيث إن ما أقدم عليه المتهم وهو بكامل أهليته المعتبرة شرعاً فعل مجرم نظاماً استناداً للفقرة (ج) من المادة (4) من نظام الأسلحة والذخائر الصادر بالمرسوم الملكي رقم (م/45) في 25/7/1426هـ، لذا أطلب إثبات ما أسند إليه، والحكم عليه بالسجن والغرامة أو بإحداهما استناداً </w:t>
      </w:r>
      <w:r w:rsidRPr="008D1A3F">
        <w:rPr>
          <w:rFonts w:ascii="Traditional Arabic" w:hAnsi="Traditional Arabic" w:cs="Traditional Arabic"/>
          <w:sz w:val="32"/>
          <w:szCs w:val="32"/>
          <w:rtl/>
          <w:lang w:bidi="ar-EG"/>
        </w:rPr>
        <w:lastRenderedPageBreak/>
        <w:t>للمادة (40)، والحكم بمصادرة السلاح والذخيرة الحية استناداً للمادة (50) من النظام ذاته. وفي هذه الجلسة وبمثول المدعى عليه أمام الدائرة، وبعد سماعه الدعوى الموجهة ضده، وبطلب الجواب منه، أجاب قائلاً: أنكر الدعوى الموجهة ضدي، وهذه دعوى كيدية من طليقتي وابني الكبير منها والذي هو عاق لي. وبسؤاله عن شهادة الشهود بناته (...)، (...). أجاب بأن المحقق قام بمغالطتهم وتوجيههم. وبسؤال المدعي العام عن ذلك؟ أجاب بأنه لا مصلحة للمحقق في ذلك. ثم قرر الأطراف الاكتفاء بما قدموه.</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الأسباب</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وبناءً على ما سبق من الدعوى والإجابة، وحيث أنكر المدعى عليه ما نسب إليه في هذه الدعوى، وبعد الاطلاع على ما ورد في شهادة الشهود المذكورة في أدلة الادعاء، فقد تبين أنها من قبل بنات المدعى عليه، وحيث إن شهادة النساء في العقوبات لا تقبل؛ قال ابن قدامة –رحمه الله– "العقوبات... فلا يقبل فيه إلا شهادة رجلين، إلا ما روي عن عطاء وحماد أنهما قالا: يقبل فيه رجل وامرأتان، ولنا أن هذا مما يحتاط لدرئه وإسقاطه، ولهذا </w:t>
      </w:r>
      <w:proofErr w:type="spellStart"/>
      <w:r w:rsidRPr="008D1A3F">
        <w:rPr>
          <w:rFonts w:ascii="Traditional Arabic" w:hAnsi="Traditional Arabic" w:cs="Traditional Arabic"/>
          <w:sz w:val="32"/>
          <w:szCs w:val="32"/>
          <w:rtl/>
          <w:lang w:bidi="ar-EG"/>
        </w:rPr>
        <w:t>يندرئ</w:t>
      </w:r>
      <w:proofErr w:type="spellEnd"/>
      <w:r w:rsidRPr="008D1A3F">
        <w:rPr>
          <w:rFonts w:ascii="Traditional Arabic" w:hAnsi="Traditional Arabic" w:cs="Traditional Arabic"/>
          <w:sz w:val="32"/>
          <w:szCs w:val="32"/>
          <w:rtl/>
          <w:lang w:bidi="ar-EG"/>
        </w:rPr>
        <w:t xml:space="preserve"> بالشبهات ولا تدعو الحاجة إلى إثباته، وفي شهادة النساء شبهة، بدليل قوله تعالى: (إن تضل إحداهما فتذكر إحداهما الأخرى...). إضافة إلى ما يعتري هذه الشهادة من شبهة أخرى وهي أن المشهود له في هذه الدعوى هي أم الشاهدات. وبالنظر لباقي الأدلة المذكورة بالدعوى فإنه يتبين أن السلاح محل الاتهام لم يقبض بحوزته، وإنما قامت المدعية – طليقة المدعى عليه – بتسليمه مع كونها مدعية عليه بالتهديد، وهذا يثير الشك حول ملكية المدعى عليه لذلك السلاح مع إنكاره. وأما الدليل الثالث فلا مدخل له في الدعوى حيث إن الإصابات على المجني عليهم ليست بالسلاح ولا تدل على الدعوى فلا محل لها. ولما كان الأمر كذلك من عدم وجود بينة قوية للاستناد إليها من قبل الادعاء، وأن الأصل براءة الذمة، ولما ورد عن أم المؤمنين عائشة رضي الله عنها أن النبي صلى الله عليه وسلم قال: (ادرؤوا الحدود عن المسلمين ما استطعتم فإن كان له مخرج فخلوا سبيله فإن الإمام إن يخطئ في العفو خير من أن يخطئ في العقوبة) رواه الترمذي؛ ولما كان هناك سلاح في هذه الدعوى ولم يثبت لأحد معين، ولكونه لا يوجد عليه تصريح، ما يوجب مصادرته وفق المادة (الخمسين) من نظام الأسلحة والذخائر، الأمر الذي تنتهي معه الدائرة إلى الحكم بمنطوقه، وبه تقضي.</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لذلك حكمت الدائرة: بما يلي: أولاً: عدم إدانة (...) – سعودي الجنسية – بما هو منسوب إليه في هذه الدعوى؛ لما هو موضح بالأسباب. ثانياً: مصادرة السلاح والذخيرة المضبوطة في هذه الدعوى.</w:t>
      </w:r>
    </w:p>
    <w:p w:rsidR="002A5778" w:rsidRPr="008D1A3F" w:rsidRDefault="002A5778" w:rsidP="002A5778">
      <w:pPr>
        <w:spacing w:after="0" w:line="240" w:lineRule="auto"/>
        <w:jc w:val="both"/>
        <w:rPr>
          <w:rFonts w:ascii="Traditional Arabic" w:hAnsi="Traditional Arabic" w:cs="Traditional Arabic"/>
          <w:b/>
          <w:bCs/>
          <w:sz w:val="32"/>
          <w:szCs w:val="32"/>
        </w:rPr>
      </w:pPr>
      <w:r w:rsidRPr="008D1A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محكمة الاستئناف:</w:t>
      </w:r>
    </w:p>
    <w:p w:rsidR="002A5778" w:rsidRPr="008D1A3F" w:rsidRDefault="002A5778" w:rsidP="002A5778">
      <w:pPr>
        <w:spacing w:after="0" w:line="240" w:lineRule="auto"/>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r w:rsidRPr="008D1A3F">
        <w:rPr>
          <w:rFonts w:ascii="Traditional Arabic" w:hAnsi="Traditional Arabic" w:cs="Traditional Arabic"/>
          <w:b/>
          <w:bCs/>
          <w:sz w:val="32"/>
          <w:szCs w:val="32"/>
          <w:rtl/>
          <w:lang w:bidi="ar-EG"/>
        </w:rPr>
        <w:br w:type="page"/>
      </w:r>
      <w:r w:rsidRPr="008D1A3F">
        <w:rPr>
          <w:rFonts w:ascii="Traditional Arabic" w:hAnsi="Traditional Arabic" w:cs="Traditional Arabic"/>
          <w:b/>
          <w:bCs/>
          <w:sz w:val="32"/>
          <w:szCs w:val="32"/>
          <w:rtl/>
          <w:lang w:bidi="ar-EG"/>
        </w:rPr>
        <w:lastRenderedPageBreak/>
        <w:t>رقم القضية الابتدائية 5664/1/ق لعام 1436هـ</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رقم قضية الاستئناف 546/ق لعام 1437هـ</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تاريخ الجلسة 27/1/1437هـ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الموضوعات</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أسلحة – حيازة سلاح دون ترخيص – ترخيص السلاح لوالد المتهم – قرينة – انتفاء الحيازة غير المشروعة.</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sz w:val="32"/>
          <w:szCs w:val="32"/>
          <w:rtl/>
          <w:lang w:bidi="ar-EG"/>
        </w:rPr>
        <w:t xml:space="preserve">أقام فرع هيئة التحقيق والادعاء العام الدعوى بطلب معاقبة المتهم لحيازته سلاحاً نارياً دون ترخيص – دفع المتهم بوجود ترخيص للسلاح المضبوط باسم والده، ووجود خطأ في تدوين رقم السلاح بالرخصة قد تم تعديله، كما دفع بأن حمله للسلاح كان بناءً على طلب والده جراء نقلهم من منزل إلى آخر – ثبوت وجود رخصة للسلاح المضبوط باسم والد المتهم – ترجيح دفع المتهم بأن حمله للسلاح كان جراء نقلهم من منزل إلى آخر على ادعاء جهة الادعاء؛ لعدم حيازته ذخائر للسلاح؛ </w:t>
      </w:r>
      <w:proofErr w:type="spellStart"/>
      <w:r w:rsidRPr="008D1A3F">
        <w:rPr>
          <w:rFonts w:ascii="Traditional Arabic" w:hAnsi="Traditional Arabic" w:cs="Traditional Arabic"/>
          <w:sz w:val="32"/>
          <w:szCs w:val="32"/>
          <w:rtl/>
          <w:lang w:bidi="ar-EG"/>
        </w:rPr>
        <w:t>ولعائدية</w:t>
      </w:r>
      <w:proofErr w:type="spellEnd"/>
      <w:r w:rsidRPr="008D1A3F">
        <w:rPr>
          <w:rFonts w:ascii="Traditional Arabic" w:hAnsi="Traditional Arabic" w:cs="Traditional Arabic"/>
          <w:sz w:val="32"/>
          <w:szCs w:val="32"/>
          <w:rtl/>
          <w:lang w:bidi="ar-EG"/>
        </w:rPr>
        <w:t xml:space="preserve"> السلاح لوالد المتهم – ما قام به المتهم من فعل لا يصل إلى مرتبة الحيازة غير المشروعة - أثر ذلك: عدم إدانة المتهم بما نسب إليه، ورفض مصادرة السلاح.</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الوقائع</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تتلخص وقائع هذه الدعوى في أن فرع هيئة التحقيق والادعاء العام بمنطقة الرياض أقام الدعوى الجنائية بموجب لائحة الدعوى في القضية رقم (3608300547) والذي جاء فيها ما يلي: بصفتي مدعياً عاماً في فرع هيئة التحقيق والادعاء العام بمنطقة الرياض أدعي على (...)، - (32) عاماً، سعودي الجنسية بموجب السجل المدني رقم (...)، مقيم في الرياض، متسبب، متزوج، تم إلقاء القبض عليه بتاريخ 21/4/1436هـ بتهمة حيازة سلاح ناري فردي دون ترخيص، وقد تم الإفراج عنه بتاريخ 22/4/1436هـ، وبالبحث عن سوابقه تبين عدم وجود سوابق مسجلة عليه حتى تاريخه - حيث إنه بتاريخ 21/4/1436هـ تسلم مركز شرطة </w:t>
      </w:r>
      <w:proofErr w:type="spellStart"/>
      <w:r w:rsidRPr="008D1A3F">
        <w:rPr>
          <w:rFonts w:ascii="Traditional Arabic" w:hAnsi="Traditional Arabic" w:cs="Traditional Arabic"/>
          <w:sz w:val="32"/>
          <w:szCs w:val="32"/>
          <w:rtl/>
          <w:lang w:bidi="ar-EG"/>
        </w:rPr>
        <w:t>ديراب</w:t>
      </w:r>
      <w:proofErr w:type="spellEnd"/>
      <w:r w:rsidRPr="008D1A3F">
        <w:rPr>
          <w:rFonts w:ascii="Traditional Arabic" w:hAnsi="Traditional Arabic" w:cs="Traditional Arabic"/>
          <w:sz w:val="32"/>
          <w:szCs w:val="32"/>
          <w:rtl/>
          <w:lang w:bidi="ar-EG"/>
        </w:rPr>
        <w:t xml:space="preserve"> تقرير إحدى فرق الدوريات الأمنية رقم (56632) المتضمن أنه أثناء قيام الفرقة بعملها تم </w:t>
      </w:r>
      <w:proofErr w:type="spellStart"/>
      <w:r w:rsidRPr="008D1A3F">
        <w:rPr>
          <w:rFonts w:ascii="Traditional Arabic" w:hAnsi="Traditional Arabic" w:cs="Traditional Arabic"/>
          <w:sz w:val="32"/>
          <w:szCs w:val="32"/>
          <w:rtl/>
          <w:lang w:bidi="ar-EG"/>
        </w:rPr>
        <w:t>استيقاف</w:t>
      </w:r>
      <w:proofErr w:type="spellEnd"/>
      <w:r w:rsidRPr="008D1A3F">
        <w:rPr>
          <w:rFonts w:ascii="Traditional Arabic" w:hAnsi="Traditional Arabic" w:cs="Traditional Arabic"/>
          <w:sz w:val="32"/>
          <w:szCs w:val="32"/>
          <w:rtl/>
          <w:lang w:bidi="ar-EG"/>
        </w:rPr>
        <w:t xml:space="preserve"> قائد سيارة من نوع جيب جراند </w:t>
      </w:r>
      <w:proofErr w:type="spellStart"/>
      <w:r w:rsidRPr="008D1A3F">
        <w:rPr>
          <w:rFonts w:ascii="Traditional Arabic" w:hAnsi="Traditional Arabic" w:cs="Traditional Arabic"/>
          <w:sz w:val="32"/>
          <w:szCs w:val="32"/>
          <w:rtl/>
          <w:lang w:bidi="ar-EG"/>
        </w:rPr>
        <w:t>شروكي</w:t>
      </w:r>
      <w:proofErr w:type="spellEnd"/>
      <w:r w:rsidRPr="008D1A3F">
        <w:rPr>
          <w:rFonts w:ascii="Traditional Arabic" w:hAnsi="Traditional Arabic" w:cs="Traditional Arabic"/>
          <w:sz w:val="32"/>
          <w:szCs w:val="32"/>
          <w:rtl/>
          <w:lang w:bidi="ar-EG"/>
        </w:rPr>
        <w:t xml:space="preserve"> يحمل اللوحة رقم (...) واتضح أنه المدعى عليه، وبتفتيش السيارة عثر على سلاح من نوع مسدس ربع تركي الصنع عيار 6,35 ملم يحمل الرقم (</w:t>
      </w:r>
      <w:r w:rsidRPr="008D1A3F">
        <w:rPr>
          <w:rFonts w:ascii="Traditional Arabic" w:hAnsi="Traditional Arabic" w:cs="Traditional Arabic"/>
          <w:sz w:val="32"/>
          <w:szCs w:val="32"/>
          <w:lang w:bidi="ar-EG"/>
        </w:rPr>
        <w:t>D09138</w:t>
      </w:r>
      <w:r w:rsidRPr="008D1A3F">
        <w:rPr>
          <w:rFonts w:ascii="Traditional Arabic" w:hAnsi="Traditional Arabic" w:cs="Traditional Arabic"/>
          <w:sz w:val="32"/>
          <w:szCs w:val="32"/>
          <w:rtl/>
          <w:lang w:bidi="ar-EG"/>
        </w:rPr>
        <w:t xml:space="preserve">) وعدد (10) عشر طلقات حية مرخصة له، كما عثر على سلاح من نوع بندقية </w:t>
      </w:r>
      <w:proofErr w:type="spellStart"/>
      <w:r w:rsidRPr="008D1A3F">
        <w:rPr>
          <w:rFonts w:ascii="Traditional Arabic" w:hAnsi="Traditional Arabic" w:cs="Traditional Arabic"/>
          <w:sz w:val="32"/>
          <w:szCs w:val="32"/>
          <w:rtl/>
          <w:lang w:bidi="ar-EG"/>
        </w:rPr>
        <w:t>شوزن</w:t>
      </w:r>
      <w:proofErr w:type="spellEnd"/>
      <w:r w:rsidRPr="008D1A3F">
        <w:rPr>
          <w:rFonts w:ascii="Traditional Arabic" w:hAnsi="Traditional Arabic" w:cs="Traditional Arabic"/>
          <w:sz w:val="32"/>
          <w:szCs w:val="32"/>
          <w:rtl/>
          <w:lang w:bidi="ar-EG"/>
        </w:rPr>
        <w:t xml:space="preserve"> روسية عيار (12) </w:t>
      </w:r>
      <w:proofErr w:type="spellStart"/>
      <w:r w:rsidRPr="008D1A3F">
        <w:rPr>
          <w:rFonts w:ascii="Traditional Arabic" w:hAnsi="Traditional Arabic" w:cs="Traditional Arabic"/>
          <w:sz w:val="32"/>
          <w:szCs w:val="32"/>
          <w:rtl/>
          <w:lang w:bidi="ar-EG"/>
        </w:rPr>
        <w:t>قيج</w:t>
      </w:r>
      <w:proofErr w:type="spellEnd"/>
      <w:r w:rsidRPr="008D1A3F">
        <w:rPr>
          <w:rFonts w:ascii="Traditional Arabic" w:hAnsi="Traditional Arabic" w:cs="Traditional Arabic"/>
          <w:sz w:val="32"/>
          <w:szCs w:val="32"/>
          <w:rtl/>
          <w:lang w:bidi="ar-EG"/>
        </w:rPr>
        <w:t xml:space="preserve"> تحمل الرقم (94118599) ومعها ترخيص باسم والد المتهم من نوع بندقية تحمل الرقم (94118588) واتضح أن التصريح غير مطابق لرقم البندقية التي ضبطت معه. وورد التقرير الفني من الإدارة العامة للأدلة الجنائية رقم (1266/أسلحة/1436هـ) المتضمن أن آلية السلاحين الموصوفين أعلاه تعمل بحالة جيدة وليس لها علاقة بالقضايا الموجودة لديهم والذخيرة المذكورة أعلاه استنفذت في إجراء التجارب. وورد خطاب مدير إدارة الأسلحة والمتفجرات المتضمن أنه </w:t>
      </w:r>
      <w:r w:rsidRPr="008D1A3F">
        <w:rPr>
          <w:rFonts w:ascii="Traditional Arabic" w:hAnsi="Traditional Arabic" w:cs="Traditional Arabic"/>
          <w:sz w:val="32"/>
          <w:szCs w:val="32"/>
          <w:rtl/>
          <w:lang w:bidi="ar-EG"/>
        </w:rPr>
        <w:lastRenderedPageBreak/>
        <w:t>بالرجوع لنظام الأسلحة المطور والقديم اتضح أن السلاح من نوع مسدس، الصنع تركي، عيار 6,35 ملم، يحمل الرقم (</w:t>
      </w:r>
      <w:r w:rsidRPr="008D1A3F">
        <w:rPr>
          <w:rFonts w:ascii="Traditional Arabic" w:hAnsi="Traditional Arabic" w:cs="Traditional Arabic"/>
          <w:sz w:val="32"/>
          <w:szCs w:val="32"/>
          <w:lang w:bidi="ar-EG"/>
        </w:rPr>
        <w:t>D09138</w:t>
      </w:r>
      <w:r w:rsidRPr="008D1A3F">
        <w:rPr>
          <w:rFonts w:ascii="Traditional Arabic" w:hAnsi="Traditional Arabic" w:cs="Traditional Arabic"/>
          <w:sz w:val="32"/>
          <w:szCs w:val="32"/>
          <w:rtl/>
          <w:lang w:bidi="ar-EG"/>
        </w:rPr>
        <w:t xml:space="preserve">)، مسجل باسم المتهم المذكور. أما السلاح من نوع بندقية </w:t>
      </w:r>
      <w:proofErr w:type="spellStart"/>
      <w:r w:rsidRPr="008D1A3F">
        <w:rPr>
          <w:rFonts w:ascii="Traditional Arabic" w:hAnsi="Traditional Arabic" w:cs="Traditional Arabic"/>
          <w:sz w:val="32"/>
          <w:szCs w:val="32"/>
          <w:rtl/>
          <w:lang w:bidi="ar-EG"/>
        </w:rPr>
        <w:t>شوزن</w:t>
      </w:r>
      <w:proofErr w:type="spellEnd"/>
      <w:r w:rsidRPr="008D1A3F">
        <w:rPr>
          <w:rFonts w:ascii="Traditional Arabic" w:hAnsi="Traditional Arabic" w:cs="Traditional Arabic"/>
          <w:sz w:val="32"/>
          <w:szCs w:val="32"/>
          <w:rtl/>
          <w:lang w:bidi="ar-EG"/>
        </w:rPr>
        <w:t xml:space="preserve"> روسية عيار (12) </w:t>
      </w:r>
      <w:proofErr w:type="spellStart"/>
      <w:r w:rsidRPr="008D1A3F">
        <w:rPr>
          <w:rFonts w:ascii="Traditional Arabic" w:hAnsi="Traditional Arabic" w:cs="Traditional Arabic"/>
          <w:sz w:val="32"/>
          <w:szCs w:val="32"/>
          <w:rtl/>
          <w:lang w:bidi="ar-EG"/>
        </w:rPr>
        <w:t>قيج</w:t>
      </w:r>
      <w:proofErr w:type="spellEnd"/>
      <w:r w:rsidRPr="008D1A3F">
        <w:rPr>
          <w:rFonts w:ascii="Traditional Arabic" w:hAnsi="Traditional Arabic" w:cs="Traditional Arabic"/>
          <w:sz w:val="32"/>
          <w:szCs w:val="32"/>
          <w:rtl/>
          <w:lang w:bidi="ar-EG"/>
        </w:rPr>
        <w:t xml:space="preserve"> تحمل الرقم (94118599) فغير مسجل بالنظام حتى تاريخه. وباستجواب المدعى عليه (...) أقر بحيازته لسلاحين الأول من نوع مسدس الموصوف أعلاه وعدد (10) عشر طلقات حية والسلاح عائد له شخصياً وذخيرته ويوجد معه ترخيص بذلك، والسلاح الثاني من نوع بندقية </w:t>
      </w:r>
      <w:proofErr w:type="spellStart"/>
      <w:r w:rsidRPr="008D1A3F">
        <w:rPr>
          <w:rFonts w:ascii="Traditional Arabic" w:hAnsi="Traditional Arabic" w:cs="Traditional Arabic"/>
          <w:sz w:val="32"/>
          <w:szCs w:val="32"/>
          <w:rtl/>
          <w:lang w:bidi="ar-EG"/>
        </w:rPr>
        <w:t>شوزن</w:t>
      </w:r>
      <w:proofErr w:type="spellEnd"/>
      <w:r w:rsidRPr="008D1A3F">
        <w:rPr>
          <w:rFonts w:ascii="Traditional Arabic" w:hAnsi="Traditional Arabic" w:cs="Traditional Arabic"/>
          <w:sz w:val="32"/>
          <w:szCs w:val="32"/>
          <w:rtl/>
          <w:lang w:bidi="ar-EG"/>
        </w:rPr>
        <w:t xml:space="preserve"> عائدة لأبيه ومرخصة لوالده كذلك. وقد أسفرت إجراءات التحقيق بتوجيه الاتهام لـ(...) بحيازته لسلاح من نوع بندقية </w:t>
      </w:r>
      <w:proofErr w:type="spellStart"/>
      <w:r w:rsidRPr="008D1A3F">
        <w:rPr>
          <w:rFonts w:ascii="Traditional Arabic" w:hAnsi="Traditional Arabic" w:cs="Traditional Arabic"/>
          <w:sz w:val="32"/>
          <w:szCs w:val="32"/>
          <w:rtl/>
          <w:lang w:bidi="ar-EG"/>
        </w:rPr>
        <w:t>شوزن</w:t>
      </w:r>
      <w:proofErr w:type="spellEnd"/>
      <w:r w:rsidRPr="008D1A3F">
        <w:rPr>
          <w:rFonts w:ascii="Traditional Arabic" w:hAnsi="Traditional Arabic" w:cs="Traditional Arabic"/>
          <w:sz w:val="32"/>
          <w:szCs w:val="32"/>
          <w:rtl/>
          <w:lang w:bidi="ar-EG"/>
        </w:rPr>
        <w:t xml:space="preserve"> روسية عيار (12) </w:t>
      </w:r>
      <w:proofErr w:type="spellStart"/>
      <w:r w:rsidRPr="008D1A3F">
        <w:rPr>
          <w:rFonts w:ascii="Traditional Arabic" w:hAnsi="Traditional Arabic" w:cs="Traditional Arabic"/>
          <w:sz w:val="32"/>
          <w:szCs w:val="32"/>
          <w:rtl/>
          <w:lang w:bidi="ar-EG"/>
        </w:rPr>
        <w:t>قيج</w:t>
      </w:r>
      <w:proofErr w:type="spellEnd"/>
      <w:r w:rsidRPr="008D1A3F">
        <w:rPr>
          <w:rFonts w:ascii="Traditional Arabic" w:hAnsi="Traditional Arabic" w:cs="Traditional Arabic"/>
          <w:sz w:val="32"/>
          <w:szCs w:val="32"/>
          <w:rtl/>
          <w:lang w:bidi="ar-EG"/>
        </w:rPr>
        <w:t xml:space="preserve"> تحمل الرقم (94118599) بدون ترخيص؛ وذلك للأدلة والقرائن التالية: 1- ما جاء في أقواله المدونة على اللفة رقم (6، 7). 2- ما تضمنه تقرير الدوريات الأمنية، المرفق لفة رقم (2). 3- ما تضمنه تقرير الأدلة الجنائية للسلاح والذخيرة، المرفق لفة رقم (18). 4- ما تضمنه خطاب مدير إدارة الأسلحة والمتفجرات، المرفق على لفة رقم (16). حيث إن ما أقدم عليه المذكور وهو بكامل أهليته المعتبرة شرعاً فعل معاقب عليه نظاماً، لذا أطلب الحكم عليه وفقاً للمادة (40) من نظام الأسلحة والذخائر الصادر بالمرسوم الملكي رقم (م/45) وتاريخ 25/7/1426هـ لقاء حيازته للبندقية الموصوفة أعلاه بدون ترخيص ومصادرة السلاح استناداً للمادة (50) من ذات النظام. وفي هذا اليوم الأربعاء الموافق 24/7/1436هـ جرى افتتاح هذه الجلسة للنظر في قضية السلاح رقم (5664/1/ق) لعام 1436هـ، وبالمناداة على طرفي القضية حضر المدعي العام، كما حضر المتهم، وفي هذه الجلسة تم تلاوة لائحة الدعوى على المتهم، وبطلب الجواب منه، أجاب قائلاً: إن ما نسب إلي في لائحة الدعوى صحيح حيث إنه تم </w:t>
      </w:r>
      <w:proofErr w:type="spellStart"/>
      <w:r w:rsidRPr="008D1A3F">
        <w:rPr>
          <w:rFonts w:ascii="Traditional Arabic" w:hAnsi="Traditional Arabic" w:cs="Traditional Arabic"/>
          <w:sz w:val="32"/>
          <w:szCs w:val="32"/>
          <w:rtl/>
          <w:lang w:bidi="ar-EG"/>
        </w:rPr>
        <w:t>استيقافي</w:t>
      </w:r>
      <w:proofErr w:type="spellEnd"/>
      <w:r w:rsidRPr="008D1A3F">
        <w:rPr>
          <w:rFonts w:ascii="Traditional Arabic" w:hAnsi="Traditional Arabic" w:cs="Traditional Arabic"/>
          <w:sz w:val="32"/>
          <w:szCs w:val="32"/>
          <w:rtl/>
          <w:lang w:bidi="ar-EG"/>
        </w:rPr>
        <w:t xml:space="preserve"> من قبل الدوريات الأمنية وبتفتيش سيارتي عثروا على السلاحين أحدهما مرخص باسمي وهو المسدس الموصوف وطلقاته المذكورة، والآخر بندقية </w:t>
      </w:r>
      <w:proofErr w:type="spellStart"/>
      <w:r w:rsidRPr="008D1A3F">
        <w:rPr>
          <w:rFonts w:ascii="Traditional Arabic" w:hAnsi="Traditional Arabic" w:cs="Traditional Arabic"/>
          <w:sz w:val="32"/>
          <w:szCs w:val="32"/>
          <w:rtl/>
          <w:lang w:bidi="ar-EG"/>
        </w:rPr>
        <w:t>الشوزن</w:t>
      </w:r>
      <w:proofErr w:type="spellEnd"/>
      <w:r w:rsidRPr="008D1A3F">
        <w:rPr>
          <w:rFonts w:ascii="Traditional Arabic" w:hAnsi="Traditional Arabic" w:cs="Traditional Arabic"/>
          <w:sz w:val="32"/>
          <w:szCs w:val="32"/>
          <w:rtl/>
          <w:lang w:bidi="ar-EG"/>
        </w:rPr>
        <w:t xml:space="preserve"> وهي تعود لوالدي ومرخصة أيضاً. وأما ما ذكر من اختلاف الرقم الذي يوجد في التصريح عن رقم البندقية فهو كان نتيجة خطأ وقد تم تعديله حسب الرخصة المقدمة إلى الدائرة، حيث اتضح بعد التعديل تطابق الرقم الذي يوجد في الترخيص مع الرقم الذي تحمله البندقية وهو (94118599). وأما سبب حملي لبندقية والدي في سيارتي فكنا ناقلين من منزلنا في محافظة القويعية إلى منزلنا في الرياض، ومن ضمن الأشياء التي قام والدي بتحميلها معي بندقية وهذا كل ما حصل. وبسؤاله عن أقواله في التحقيقات السابقة؟ أجاب قائلاً: إن أقوالي في التحقيقات السابقة صحيحة. وبسؤاله عما يريد إضافته؟ أجاب قائلاً: ليس لدي ما أود إضافته. وبسؤال المدعي العام؟ قرر اكتفاءه بلائحة الدعوى. وعلى ذلك رفعت القضية للحكم فيها. </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الأسباب</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وبعد سماع الدعوى والإجابة وبعد الاطلاع على كافة الأوراق، وحيث إن السلاح من نوع بندقية </w:t>
      </w:r>
      <w:proofErr w:type="spellStart"/>
      <w:r w:rsidRPr="008D1A3F">
        <w:rPr>
          <w:rFonts w:ascii="Traditional Arabic" w:hAnsi="Traditional Arabic" w:cs="Traditional Arabic"/>
          <w:sz w:val="32"/>
          <w:szCs w:val="32"/>
          <w:rtl/>
          <w:lang w:bidi="ar-EG"/>
        </w:rPr>
        <w:t>شوزن</w:t>
      </w:r>
      <w:proofErr w:type="spellEnd"/>
      <w:r w:rsidRPr="008D1A3F">
        <w:rPr>
          <w:rFonts w:ascii="Traditional Arabic" w:hAnsi="Traditional Arabic" w:cs="Traditional Arabic"/>
          <w:sz w:val="32"/>
          <w:szCs w:val="32"/>
          <w:rtl/>
          <w:lang w:bidi="ar-EG"/>
        </w:rPr>
        <w:t xml:space="preserve"> مصرحة باسم والد المتهم، وحيث إن صاحب الرخصة قد قام بتعديل الخطأ الذي وقع في رقم السلاح المدون في رخصة السلاح </w:t>
      </w:r>
      <w:proofErr w:type="spellStart"/>
      <w:r w:rsidRPr="008D1A3F">
        <w:rPr>
          <w:rFonts w:ascii="Traditional Arabic" w:hAnsi="Traditional Arabic" w:cs="Traditional Arabic"/>
          <w:sz w:val="32"/>
          <w:szCs w:val="32"/>
          <w:rtl/>
          <w:lang w:bidi="ar-EG"/>
        </w:rPr>
        <w:t>الشوزن</w:t>
      </w:r>
      <w:proofErr w:type="spellEnd"/>
      <w:r w:rsidRPr="008D1A3F">
        <w:rPr>
          <w:rFonts w:ascii="Traditional Arabic" w:hAnsi="Traditional Arabic" w:cs="Traditional Arabic"/>
          <w:sz w:val="32"/>
          <w:szCs w:val="32"/>
          <w:rtl/>
          <w:lang w:bidi="ar-EG"/>
        </w:rPr>
        <w:t xml:space="preserve">، حيث كان قبل التعديل (94118588) وأصبح بعد التعديل </w:t>
      </w:r>
      <w:r w:rsidRPr="008D1A3F">
        <w:rPr>
          <w:rFonts w:ascii="Traditional Arabic" w:hAnsi="Traditional Arabic" w:cs="Traditional Arabic"/>
          <w:sz w:val="32"/>
          <w:szCs w:val="32"/>
          <w:rtl/>
          <w:lang w:bidi="ar-EG"/>
        </w:rPr>
        <w:lastRenderedPageBreak/>
        <w:t xml:space="preserve">(9418599) الأمر الذي تنتهي معه الدائرة أن الرخصة هي رخصة السلاح الموصوف في هذه الدعوى. وأما من ناحية حيازة المتهم للسلاح؛ فإنه ما دام أن السلاح عائد لوالد المتهم، وبما أن مكان القبض هي نقطة التفتيش التي من جهة </w:t>
      </w:r>
      <w:proofErr w:type="spellStart"/>
      <w:r w:rsidRPr="008D1A3F">
        <w:rPr>
          <w:rFonts w:ascii="Traditional Arabic" w:hAnsi="Traditional Arabic" w:cs="Traditional Arabic"/>
          <w:sz w:val="32"/>
          <w:szCs w:val="32"/>
          <w:rtl/>
          <w:lang w:bidi="ar-EG"/>
        </w:rPr>
        <w:t>ديراب</w:t>
      </w:r>
      <w:proofErr w:type="spellEnd"/>
      <w:r w:rsidRPr="008D1A3F">
        <w:rPr>
          <w:rFonts w:ascii="Traditional Arabic" w:hAnsi="Traditional Arabic" w:cs="Traditional Arabic"/>
          <w:sz w:val="32"/>
          <w:szCs w:val="32"/>
          <w:rtl/>
          <w:lang w:bidi="ar-EG"/>
        </w:rPr>
        <w:t xml:space="preserve"> فإنه احتمال صحة كلام المتهم أنه كان قادماً من محافظة القويعية، وأن وجود هذا السلاح معه كان وبناءً على أمر والده، لاسيما وأنه لم يوجد معه رصاص لهذه البندقية مما يزيد من احتمالية صدق المتهم بأن الغرض من حيازته هو مجرد نقله من مكان إلى آخر وليس من أجل استعمالها؛ الأمر الذي تنتهي معه الدائرة إلى أن ما قام به المتهم لا يصل إلى الحيازة غير المشروعة الموجبة للعقوبة. </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لذلك حكمت الدائرة: بما يلي: أولاً: عدم إدانة (...) – سعودي الجنسية بموجب الهوية رقم (...) – بما نسب إليه من حيازة السلاح بدون ترخيص. ثانياً: رفض مصادرة البندقية من نوع </w:t>
      </w:r>
      <w:proofErr w:type="spellStart"/>
      <w:r w:rsidRPr="008D1A3F">
        <w:rPr>
          <w:rFonts w:ascii="Traditional Arabic" w:hAnsi="Traditional Arabic" w:cs="Traditional Arabic"/>
          <w:b/>
          <w:bCs/>
          <w:sz w:val="32"/>
          <w:szCs w:val="32"/>
          <w:rtl/>
          <w:lang w:bidi="ar-EG"/>
        </w:rPr>
        <w:t>شوزن</w:t>
      </w:r>
      <w:proofErr w:type="spellEnd"/>
      <w:r w:rsidRPr="008D1A3F">
        <w:rPr>
          <w:rFonts w:ascii="Traditional Arabic" w:hAnsi="Traditional Arabic" w:cs="Traditional Arabic"/>
          <w:b/>
          <w:bCs/>
          <w:sz w:val="32"/>
          <w:szCs w:val="32"/>
          <w:rtl/>
          <w:lang w:bidi="ar-EG"/>
        </w:rPr>
        <w:t xml:space="preserve"> والتي تحمل الرقم (...)؛ وذلك لما هو مبين بالأسباب.</w:t>
      </w:r>
    </w:p>
    <w:p w:rsidR="002A5778" w:rsidRPr="008D1A3F" w:rsidRDefault="002A5778" w:rsidP="002A5778">
      <w:pPr>
        <w:spacing w:after="0" w:line="240" w:lineRule="auto"/>
        <w:jc w:val="both"/>
        <w:rPr>
          <w:rFonts w:ascii="Traditional Arabic" w:hAnsi="Traditional Arabic" w:cs="Traditional Arabic"/>
          <w:b/>
          <w:bCs/>
          <w:sz w:val="32"/>
          <w:szCs w:val="32"/>
        </w:rPr>
      </w:pPr>
      <w:r w:rsidRPr="008D1A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محكمة الاستئناف:</w:t>
      </w:r>
    </w:p>
    <w:p w:rsidR="002A5778" w:rsidRPr="008D1A3F" w:rsidRDefault="002A5778" w:rsidP="002A5778">
      <w:pPr>
        <w:spacing w:after="0" w:line="240" w:lineRule="auto"/>
        <w:rPr>
          <w:rFonts w:ascii="Traditional Arabic" w:hAnsi="Traditional Arabic" w:cs="Traditional Arabic"/>
          <w:sz w:val="32"/>
          <w:szCs w:val="32"/>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sz w:val="32"/>
          <w:szCs w:val="32"/>
          <w:lang w:bidi="ar-EG"/>
        </w:rPr>
        <w:br w:type="page"/>
      </w:r>
      <w:r w:rsidRPr="008D1A3F">
        <w:rPr>
          <w:rFonts w:ascii="Traditional Arabic" w:hAnsi="Traditional Arabic" w:cs="Traditional Arabic"/>
          <w:b/>
          <w:bCs/>
          <w:sz w:val="32"/>
          <w:szCs w:val="32"/>
          <w:rtl/>
          <w:lang w:bidi="ar-EG"/>
        </w:rPr>
        <w:lastRenderedPageBreak/>
        <w:t>رقم القضية الابتدائية 621/14/ق لعام 1436هـ</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رقم قضية الاستئناف 1216/ لعام 1437هـ</w:t>
      </w:r>
    </w:p>
    <w:p w:rsidR="002A5778" w:rsidRPr="008D1A3F" w:rsidRDefault="002A5778" w:rsidP="002A5778">
      <w:pPr>
        <w:spacing w:after="0" w:line="240" w:lineRule="auto"/>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تاريخ الجلسة 27/3/1437هـ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الموضوعات</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أسلحة – حيازة سلاح وذخيرة دون ترخيص – التهديد بالسلاح – إقرار – تشديد العقوبة – اعتبار </w:t>
      </w:r>
      <w:proofErr w:type="spellStart"/>
      <w:r w:rsidRPr="008D1A3F">
        <w:rPr>
          <w:rFonts w:ascii="Traditional Arabic" w:hAnsi="Traditional Arabic" w:cs="Traditional Arabic"/>
          <w:b/>
          <w:bCs/>
          <w:sz w:val="32"/>
          <w:szCs w:val="32"/>
          <w:rtl/>
          <w:lang w:bidi="ar-EG"/>
        </w:rPr>
        <w:t>المآلات</w:t>
      </w:r>
      <w:proofErr w:type="spellEnd"/>
      <w:r w:rsidRPr="008D1A3F">
        <w:rPr>
          <w:rFonts w:ascii="Traditional Arabic" w:hAnsi="Traditional Arabic" w:cs="Traditional Arabic"/>
          <w:b/>
          <w:bCs/>
          <w:sz w:val="32"/>
          <w:szCs w:val="32"/>
          <w:rtl/>
          <w:lang w:bidi="ar-EG"/>
        </w:rPr>
        <w:t xml:space="preserve"> عند تقدير العقوبة – مصادرة.</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أقام فرع هيئة التحقيق والادعاء العام الدعوى بطلب معاقبة المتهم لحيازته سلاحاً نارياً وذخيرة دون ترخيص – إقرار المتهم </w:t>
      </w:r>
      <w:proofErr w:type="spellStart"/>
      <w:r w:rsidRPr="008D1A3F">
        <w:rPr>
          <w:rFonts w:ascii="Traditional Arabic" w:hAnsi="Traditional Arabic" w:cs="Traditional Arabic"/>
          <w:sz w:val="32"/>
          <w:szCs w:val="32"/>
          <w:rtl/>
          <w:lang w:bidi="ar-EG"/>
        </w:rPr>
        <w:t>بعائدية</w:t>
      </w:r>
      <w:proofErr w:type="spellEnd"/>
      <w:r w:rsidRPr="008D1A3F">
        <w:rPr>
          <w:rFonts w:ascii="Traditional Arabic" w:hAnsi="Traditional Arabic" w:cs="Traditional Arabic"/>
          <w:sz w:val="32"/>
          <w:szCs w:val="32"/>
          <w:rtl/>
          <w:lang w:bidi="ar-EG"/>
        </w:rPr>
        <w:t xml:space="preserve"> السلاح له – قيام المتهم بتهديد وترويع زوجته وأولاده بالسلاح؛ ما يستلزم معه تشديد عقوبة الغرامة عليه دون غيرها مراعاة لمساعي الإصلاح بين الزوجين وحفاظاً على كيان الأسرة - أثر ذلك: إدانة المتهم بما نسب إليه، مع مصادرة السلاح والذخيرة.</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الأنظمة واللوائح</w:t>
      </w:r>
    </w:p>
    <w:p w:rsidR="002A5778" w:rsidRPr="008D1A3F" w:rsidRDefault="002A5778" w:rsidP="002A5778">
      <w:pPr>
        <w:numPr>
          <w:ilvl w:val="0"/>
          <w:numId w:val="12"/>
        </w:numPr>
        <w:spacing w:after="0" w:line="240" w:lineRule="auto"/>
        <w:ind w:left="0" w:firstLine="0"/>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المادتان (40، 50) من نظام الأسلحة والذخائر الصادر بالمرسوم الملكي رقم (م/45) وتاريخ 25/7/1426هـ.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الوقائع</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تتلخص في أنه ورد إلى المحكمة الإدارية بمنطقة الباحة خطاب هيئة التحقيق والادعاء العام بمنطقة الباحة رقم (8493) وتاريخ 4/9/1436هـ المرفق به لائحة الدعوى العامة مع </w:t>
      </w:r>
      <w:proofErr w:type="spellStart"/>
      <w:r w:rsidRPr="008D1A3F">
        <w:rPr>
          <w:rFonts w:ascii="Traditional Arabic" w:hAnsi="Traditional Arabic" w:cs="Traditional Arabic"/>
          <w:sz w:val="32"/>
          <w:szCs w:val="32"/>
          <w:rtl/>
          <w:lang w:bidi="ar-EG"/>
        </w:rPr>
        <w:t>مشفوعاتها</w:t>
      </w:r>
      <w:proofErr w:type="spellEnd"/>
      <w:r w:rsidRPr="008D1A3F">
        <w:rPr>
          <w:rFonts w:ascii="Traditional Arabic" w:hAnsi="Traditional Arabic" w:cs="Traditional Arabic"/>
          <w:sz w:val="32"/>
          <w:szCs w:val="32"/>
          <w:rtl/>
          <w:lang w:bidi="ar-EG"/>
        </w:rPr>
        <w:t xml:space="preserve"> المتضمنة أنه بتاريخ 28/7/1436هـ وعند الساعة (7:57) مساءً ورد بلاغ للعمليات عن وجود امرأة وأطفالها محتجزين بداخل غرفة بمنزل زوجها المذكور أعلاه في قرية رغدان، وأنهم تحت تهديد السلاح من نوع مسدس، وقام أخو المدعى عليه – زوج المرأة – ويدعى (...) بإخراج العائلة بسلام وأخذ السلاح الذي كان بحوزة زوجة المتهم المذكور أعلاه – حسب إفادته – وهو من نوع مسدس أبو محالة خراز رقم (</w:t>
      </w:r>
      <w:r w:rsidRPr="008D1A3F">
        <w:rPr>
          <w:rFonts w:ascii="Traditional Arabic" w:hAnsi="Traditional Arabic" w:cs="Traditional Arabic"/>
          <w:sz w:val="32"/>
          <w:szCs w:val="32"/>
          <w:lang w:bidi="ar-EG"/>
        </w:rPr>
        <w:t>E2UP</w:t>
      </w:r>
      <w:r w:rsidRPr="008D1A3F">
        <w:rPr>
          <w:rFonts w:ascii="Traditional Arabic" w:hAnsi="Traditional Arabic" w:cs="Traditional Arabic"/>
          <w:sz w:val="32"/>
          <w:szCs w:val="32"/>
          <w:rtl/>
          <w:lang w:bidi="ar-EG"/>
        </w:rPr>
        <w:t xml:space="preserve">-111104578) مع طلقتين لنفس المسدس حية وطلقتين فارغة، فتم القبض على المذكور أعلاه وإحالته لشرطة مدينة الباحة - فرزت هذه الأوراق من القضية الأساسية لاختلاف جهات التقاضي - وقد أفاد شقيق المتهم المدعو (...) بأنه تسلم المسدس من زوجة شقيقه بعد أن تمكن من إخراجها وأبنائها من المنزل حيث أخرجت المسدس من </w:t>
      </w:r>
      <w:proofErr w:type="spellStart"/>
      <w:r w:rsidRPr="008D1A3F">
        <w:rPr>
          <w:rFonts w:ascii="Traditional Arabic" w:hAnsi="Traditional Arabic" w:cs="Traditional Arabic"/>
          <w:sz w:val="32"/>
          <w:szCs w:val="32"/>
          <w:rtl/>
          <w:lang w:bidi="ar-EG"/>
        </w:rPr>
        <w:t>شنطتها</w:t>
      </w:r>
      <w:proofErr w:type="spellEnd"/>
      <w:r w:rsidRPr="008D1A3F">
        <w:rPr>
          <w:rFonts w:ascii="Traditional Arabic" w:hAnsi="Traditional Arabic" w:cs="Traditional Arabic"/>
          <w:sz w:val="32"/>
          <w:szCs w:val="32"/>
          <w:rtl/>
          <w:lang w:bidi="ar-EG"/>
        </w:rPr>
        <w:t xml:space="preserve"> وسلمته إياه، وقد تم اتخاذ الإجراءات التالية: 1- تم الإفراج عن المتهم المذكور أعلاه استناداً للمادة (120) من نظام الإجراءات الجزائية. 2- تم حجز السلاح الناري المضبوط وذخيرته تمهيداً للمطالبة بمصادرتهما. 3- تم طلب التقرير الفني للسلاح من قبل الجهة المختصة والإفادة عما إذا سبق ترخيصه من عدمه وعلاقته بالقضايا الجنائية المسجلة. وبسماع أقوال المرأة المدعية زوجة المتهم المذكور أعلاه، أفادت بأن السلاح عائد لزوجها وقامت بإخفائه عند تهديدهم خوفاً من قيامه </w:t>
      </w:r>
      <w:r w:rsidRPr="008D1A3F">
        <w:rPr>
          <w:rFonts w:ascii="Traditional Arabic" w:hAnsi="Traditional Arabic" w:cs="Traditional Arabic"/>
          <w:sz w:val="32"/>
          <w:szCs w:val="32"/>
          <w:rtl/>
          <w:lang w:bidi="ar-EG"/>
        </w:rPr>
        <w:lastRenderedPageBreak/>
        <w:t>باستخدامه في التهديد، وسلمته لشقيقه (...) عند حضوره، مضيفة أنه كان دائماً يستخدمه في تهديدها به، وقد انتهى التحقيق إلى اتهام (...) بحيازته لسلاح ناري فردي من نوع مسدس أبو محالة خراز رقم (111104578</w:t>
      </w:r>
      <w:r w:rsidRPr="008D1A3F">
        <w:rPr>
          <w:rFonts w:ascii="Traditional Arabic" w:hAnsi="Traditional Arabic" w:cs="Traditional Arabic"/>
          <w:sz w:val="32"/>
          <w:szCs w:val="32"/>
        </w:rPr>
        <w:t>E2up</w:t>
      </w:r>
      <w:r w:rsidRPr="008D1A3F">
        <w:rPr>
          <w:rFonts w:ascii="Traditional Arabic" w:hAnsi="Traditional Arabic" w:cs="Traditional Arabic"/>
          <w:sz w:val="32"/>
          <w:szCs w:val="32"/>
          <w:lang w:bidi="ar-EG"/>
        </w:rPr>
        <w:t>-</w:t>
      </w:r>
      <w:r w:rsidRPr="008D1A3F">
        <w:rPr>
          <w:rFonts w:ascii="Traditional Arabic" w:hAnsi="Traditional Arabic" w:cs="Traditional Arabic"/>
          <w:sz w:val="32"/>
          <w:szCs w:val="32"/>
          <w:rtl/>
          <w:lang w:bidi="ar-EG"/>
        </w:rPr>
        <w:t xml:space="preserve">) مع طلقتين نارية حية لنفس السلاح بدون ترخيص، والمجرم بموجب المادة (40) من نظام الأسلحة والذخائر الصادر بالمرسوم الملكي رقم (م/45) وتاريخ 25/7/1426هـ؛ وذلك للأدلة والقرائن التالية: 1- محضر تنفيذ المهمة المنوه عنه أعلاه والمرفق، لفة رقم (14، 15). 2- ما جاء في أقوال شقيق المتهم المنوه عنها أعلاه والمتضمنة أنه تسلم السلاح من زوجة شقيقه قبل خروجها من المنزل يؤكد </w:t>
      </w:r>
      <w:proofErr w:type="spellStart"/>
      <w:r w:rsidRPr="008D1A3F">
        <w:rPr>
          <w:rFonts w:ascii="Traditional Arabic" w:hAnsi="Traditional Arabic" w:cs="Traditional Arabic"/>
          <w:sz w:val="32"/>
          <w:szCs w:val="32"/>
          <w:rtl/>
          <w:lang w:bidi="ar-EG"/>
        </w:rPr>
        <w:t>عائدية</w:t>
      </w:r>
      <w:proofErr w:type="spellEnd"/>
      <w:r w:rsidRPr="008D1A3F">
        <w:rPr>
          <w:rFonts w:ascii="Traditional Arabic" w:hAnsi="Traditional Arabic" w:cs="Traditional Arabic"/>
          <w:sz w:val="32"/>
          <w:szCs w:val="32"/>
          <w:rtl/>
          <w:lang w:bidi="ar-EG"/>
        </w:rPr>
        <w:t xml:space="preserve"> السلاح له، والمدونة على اللفة (10). وتضمنت لائحة الدعوى العامة أن ما أقدم عليه المذكور فعل مخالف لنظام الأسلحة والذخائر الصادر بالمرسوم الملكي رقم (م/45) وتاريخ 25/7/1426هـ، وختمت بطلب المدعي العام إثبات ما أسند إليه والحكم عليه بما يلي: أولاً: بالسجن والغرامة استناداً للمادة (40) من نظام الأسلحة المشار إليه. ثانياً: مصادرة السلاح والذخيرة وعددها طلقتان المشار لها أعلاه وفقاً لمقتضى المادة (50) من ذات النظام. وبإحالة الأوراق إلى المحكمة الإدارية بالباحة تم قيدها قضية بالرقم المشار إليه أعلاه، وبجلسة هذا اليوم حضر طرفا الدعوى وبتلاوة لائحة الدعوى من قبل المدعي العام على المدعى عليه أقر </w:t>
      </w:r>
      <w:proofErr w:type="spellStart"/>
      <w:r w:rsidRPr="008D1A3F">
        <w:rPr>
          <w:rFonts w:ascii="Traditional Arabic" w:hAnsi="Traditional Arabic" w:cs="Traditional Arabic"/>
          <w:sz w:val="32"/>
          <w:szCs w:val="32"/>
          <w:rtl/>
          <w:lang w:bidi="ar-EG"/>
        </w:rPr>
        <w:t>بعائدية</w:t>
      </w:r>
      <w:proofErr w:type="spellEnd"/>
      <w:r w:rsidRPr="008D1A3F">
        <w:rPr>
          <w:rFonts w:ascii="Traditional Arabic" w:hAnsi="Traditional Arabic" w:cs="Traditional Arabic"/>
          <w:sz w:val="32"/>
          <w:szCs w:val="32"/>
          <w:rtl/>
          <w:lang w:bidi="ar-EG"/>
        </w:rPr>
        <w:t xml:space="preserve"> السلاح المضبوط له إلا أنه أنكر استخدامه في تهديد زوجته، حيث إن بينه وبينها سنوات طويلة من العشرة ولديهما خمسة أطفال. كما أفاد بأن السلاح لم يضبط معه وإنما ضبط خارج المنزل وأن زوجته هي من قامت بتسليم السلاح خوفاً من أن يستخدم السلاح لوجود مشاكل أسرية. كما أفاد بأن الخلاف الحاصل بينهما في طريقه للصلح وأن لجنة إصلاح ذات البين لها جهود في الإصلاح بينهما. وبسؤال الدائرة لطرفي الدعوى عما يرغبا بإضافته؟ فقرر طرفا الدعوى الاكتفاء بما سبق. فصدر عن الدائرة حكمها المبني على الآتي.</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الأسباب</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بما أن الواقعة حدثت في دائرة منطقة الباحة فهي داخلة ضمن اختصاص الدائرة المكاني. ولما كان موضوعها متعلقاً بالأسلحة والذخائر فهي داخلة ضمن اختصاص الدائرة النوعي؛ طبقاً لقرارات رئيس ديوان المظالم المنظمة لذلك. وحيث إنه قد توجهت التهمة إلى المدعى عليه ومفادها حيازة سلاح ناري مع طلقتين نارية حية لنفس السلاح بدون ترخيص وذلك على النحو المفصل بلائحة الادعاء، وحيث إن الثابت لدى الدائرة إقرار المتهم أمامها </w:t>
      </w:r>
      <w:proofErr w:type="spellStart"/>
      <w:r w:rsidRPr="008D1A3F">
        <w:rPr>
          <w:rFonts w:ascii="Traditional Arabic" w:hAnsi="Traditional Arabic" w:cs="Traditional Arabic"/>
          <w:sz w:val="32"/>
          <w:szCs w:val="32"/>
          <w:rtl/>
          <w:lang w:bidi="ar-EG"/>
        </w:rPr>
        <w:t>بعائدية</w:t>
      </w:r>
      <w:proofErr w:type="spellEnd"/>
      <w:r w:rsidRPr="008D1A3F">
        <w:rPr>
          <w:rFonts w:ascii="Traditional Arabic" w:hAnsi="Traditional Arabic" w:cs="Traditional Arabic"/>
          <w:sz w:val="32"/>
          <w:szCs w:val="32"/>
          <w:rtl/>
          <w:lang w:bidi="ar-EG"/>
        </w:rPr>
        <w:t xml:space="preserve"> السلاح والذخيرة المضبوطة له، وبالتالي يكون الإقرار دليلاً كافياً لما توجهت له الدائرة في الحكم، وبهذا يكون الأمر الذي توصلت له الدائرة إلى الحكم عليه بموجب المادة (40) من نظام الأسلحة والذخائر، ونصها: "يعاقب بالسجن مدة لا تتجاوز ثمانية عشر شهراً وبغرامة مالية لا تزيد على ستة آلاف ريال، أو بإحدى هاتين العقوبتين كل من ثبت حيازته لسلاح ناري فردي أو ذخيرة دون ترخيص"، ووفقاً للمادة (50) والتي نصها: "إضافة إلى العقوبات المنصوص عليها في المواد "الرابعة والثلاثين، والخامسة والثلاثين، والسادسة والثلاثين، والسابعة والثلاثين، والثامنة والثلاثين، والتاسعة </w:t>
      </w:r>
      <w:r w:rsidRPr="008D1A3F">
        <w:rPr>
          <w:rFonts w:ascii="Traditional Arabic" w:hAnsi="Traditional Arabic" w:cs="Traditional Arabic"/>
          <w:sz w:val="32"/>
          <w:szCs w:val="32"/>
          <w:rtl/>
          <w:lang w:bidi="ar-EG"/>
        </w:rPr>
        <w:lastRenderedPageBreak/>
        <w:t xml:space="preserve">والثلاثين، والأربعين، والحادية والأربعين من هذا النظام، يصادر بحكم قضائي جميع ما يضبط من أسلحة وذخائر ومعدات متعلقة بها". ونظراً لكون السلاح محل الدعوى استخدم في تهديد زوجة المدعى عليه وترويع ذريته، وهذا يستوجب التغليظ، إلا أنه مراعاة لمساعي الإصلاح، وللمحافظة على كيان الأسرة فقد رأت الدائرة الاكتفاء بتشديد الغرامة لاعتبار </w:t>
      </w:r>
      <w:proofErr w:type="spellStart"/>
      <w:r w:rsidRPr="008D1A3F">
        <w:rPr>
          <w:rFonts w:ascii="Traditional Arabic" w:hAnsi="Traditional Arabic" w:cs="Traditional Arabic"/>
          <w:sz w:val="32"/>
          <w:szCs w:val="32"/>
          <w:rtl/>
          <w:lang w:bidi="ar-EG"/>
        </w:rPr>
        <w:t>المآلات</w:t>
      </w:r>
      <w:proofErr w:type="spellEnd"/>
      <w:r w:rsidRPr="008D1A3F">
        <w:rPr>
          <w:rFonts w:ascii="Traditional Arabic" w:hAnsi="Traditional Arabic" w:cs="Traditional Arabic"/>
          <w:sz w:val="32"/>
          <w:szCs w:val="32"/>
          <w:rtl/>
          <w:lang w:bidi="ar-EG"/>
        </w:rPr>
        <w:t>، مما تنتهي معه الدائرة إلى الحكم بمنطوقه، وبه تقضي.</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لذلك حكمت الدائرة: بما يلي: أولاً: إدانة (...) - هوية وطنية رقم (...) - بما نسب إليه من حيازة سلاح ناري فردي من نوع مسدس أبو محالة يحمل الرقم (</w:t>
      </w:r>
      <w:r w:rsidRPr="008D1A3F">
        <w:rPr>
          <w:rFonts w:ascii="Traditional Arabic" w:hAnsi="Traditional Arabic" w:cs="Traditional Arabic"/>
          <w:b/>
          <w:bCs/>
          <w:sz w:val="32"/>
          <w:szCs w:val="32"/>
          <w:lang w:bidi="ar-EG"/>
        </w:rPr>
        <w:t>E2up</w:t>
      </w:r>
      <w:r w:rsidRPr="008D1A3F">
        <w:rPr>
          <w:rFonts w:ascii="Traditional Arabic" w:hAnsi="Traditional Arabic" w:cs="Traditional Arabic"/>
          <w:b/>
          <w:bCs/>
          <w:sz w:val="32"/>
          <w:szCs w:val="32"/>
          <w:rtl/>
          <w:lang w:bidi="ar-EG"/>
        </w:rPr>
        <w:t xml:space="preserve"> - 111104578) وطلقتين حية بدون ترخيص ومعاقبته عن ذلك بتغريمه بمبلغ (4000) أربعة آلاف ريال. ثانياً: مصادر السلاح والذخيرة المضبوطة؛ لما هو موضح بالأسباب.</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 </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محكمة الاستئناف:</w:t>
      </w:r>
    </w:p>
    <w:p w:rsidR="002A5778" w:rsidRPr="008D1A3F" w:rsidRDefault="002A5778" w:rsidP="002A5778">
      <w:pPr>
        <w:spacing w:after="0" w:line="240" w:lineRule="auto"/>
        <w:rPr>
          <w:rFonts w:ascii="Traditional Arabic" w:hAnsi="Traditional Arabic" w:cs="Traditional Arabic"/>
          <w:sz w:val="32"/>
          <w:szCs w:val="32"/>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p>
    <w:p w:rsidR="002A5778" w:rsidRPr="008D1A3F" w:rsidRDefault="002A5778" w:rsidP="002A5778">
      <w:pPr>
        <w:spacing w:after="0" w:line="240" w:lineRule="auto"/>
        <w:rPr>
          <w:rFonts w:ascii="Traditional Arabic" w:hAnsi="Traditional Arabic" w:cs="Traditional Arabic"/>
          <w:b/>
          <w:bCs/>
          <w:sz w:val="32"/>
          <w:szCs w:val="32"/>
          <w:rtl/>
        </w:rPr>
      </w:pPr>
      <w:r w:rsidRPr="008D1A3F">
        <w:rPr>
          <w:rFonts w:ascii="Traditional Arabic" w:hAnsi="Traditional Arabic" w:cs="Traditional Arabic"/>
          <w:sz w:val="32"/>
          <w:szCs w:val="32"/>
          <w:lang w:bidi="ar-EG"/>
        </w:rPr>
        <w:br w:type="page"/>
      </w:r>
      <w:r w:rsidRPr="008D1A3F">
        <w:rPr>
          <w:rFonts w:ascii="Traditional Arabic" w:hAnsi="Traditional Arabic" w:cs="Traditional Arabic"/>
          <w:b/>
          <w:bCs/>
          <w:sz w:val="32"/>
          <w:szCs w:val="32"/>
          <w:rtl/>
        </w:rPr>
        <w:lastRenderedPageBreak/>
        <w:t>رقم القضية الابتدائية 201/14/ق لعام 1436هـ</w:t>
      </w:r>
    </w:p>
    <w:p w:rsidR="002A5778" w:rsidRPr="008D1A3F" w:rsidRDefault="002A5778" w:rsidP="002A5778">
      <w:pPr>
        <w:spacing w:after="0" w:line="240" w:lineRule="auto"/>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 xml:space="preserve">رقم قضية الاستئناف 1067/2/س لعام 1437هـ </w:t>
      </w:r>
    </w:p>
    <w:p w:rsidR="002A5778" w:rsidRPr="008D1A3F" w:rsidRDefault="002A5778" w:rsidP="002A5778">
      <w:pPr>
        <w:spacing w:after="0" w:line="240" w:lineRule="auto"/>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تاريخ الجلسة 21/4/1437هـ</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الموضوعات</w:t>
      </w:r>
    </w:p>
    <w:p w:rsidR="002A5778" w:rsidRPr="008D1A3F" w:rsidRDefault="002A5778" w:rsidP="002A5778">
      <w:pPr>
        <w:spacing w:after="0" w:line="240" w:lineRule="auto"/>
        <w:jc w:val="lowKashida"/>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 xml:space="preserve">أسلحة - حيازة سلاح وذخيرة دون ترخيص - إقرار بحيازة الذخيرة - استخدام الذخيرة - إنكار حيازة السلاح - تقرير فني - عدم إمكانية استخدام الذخيرة دون سلاح - قرائن - تشديد العقوبة – عدم ضبط السلاح - انتفاء محل طلب مصادرة السلاح. </w:t>
      </w:r>
    </w:p>
    <w:p w:rsidR="002A5778" w:rsidRPr="008D1A3F" w:rsidRDefault="002A5778" w:rsidP="002A5778">
      <w:pPr>
        <w:spacing w:after="0" w:line="240" w:lineRule="auto"/>
        <w:jc w:val="lowKashida"/>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أقام فرع هيئة التحقيق والادعاء العام الدعوى بطلب معاقبة المتهم لحيازته سلاحاً نارياً وذخيرة دون ترخيص، وطلب مصادرة السلاح - إقرار المتهم بحيازته ذخيرة واحدة، وإنكاره حيازة السلاح - ثبوت حيازة المتهم للسلاح بموجب التقرير الفني المثبت لإيجابية المسحة المأخوذة من المتهم، وبموجب إقرار المتهم </w:t>
      </w:r>
      <w:proofErr w:type="spellStart"/>
      <w:r w:rsidRPr="008D1A3F">
        <w:rPr>
          <w:rFonts w:ascii="Traditional Arabic" w:hAnsi="Traditional Arabic" w:cs="Traditional Arabic"/>
          <w:sz w:val="32"/>
          <w:szCs w:val="32"/>
          <w:rtl/>
        </w:rPr>
        <w:t>بعائدية</w:t>
      </w:r>
      <w:proofErr w:type="spellEnd"/>
      <w:r w:rsidRPr="008D1A3F">
        <w:rPr>
          <w:rFonts w:ascii="Traditional Arabic" w:hAnsi="Traditional Arabic" w:cs="Traditional Arabic"/>
          <w:sz w:val="32"/>
          <w:szCs w:val="32"/>
          <w:rtl/>
        </w:rPr>
        <w:t xml:space="preserve"> الذخيرة الفارغة له؛ إذ إنها قرينة على حيازته للسلاح، ولا يتصور استخدامها دونه - تشديد العقوبة بحق المتهم لاستخدامه السلاح في ترويع الآمنين - انتفاء محل طلب جهة الادعاء مصادرة السلاح محل الاتهام؛ لعدم ضبط السلاح من المتهم - أثر ذلك: إدانة المتهم بما نسب إليه، ومعاقبته عن ذلك بالسجن والغرامة، وعدم مصادرة السلاح. </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الأنظمة واللوائح</w:t>
      </w:r>
    </w:p>
    <w:p w:rsidR="002A5778" w:rsidRPr="008D1A3F" w:rsidRDefault="002A5778" w:rsidP="002A5778">
      <w:pPr>
        <w:numPr>
          <w:ilvl w:val="0"/>
          <w:numId w:val="12"/>
        </w:numPr>
        <w:spacing w:after="0" w:line="240" w:lineRule="auto"/>
        <w:ind w:left="0" w:firstLine="0"/>
        <w:jc w:val="lowKashida"/>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المادتان (40، 50) من نظام الأسلحة والذخائر الصادر بالمرسوم الملكي رقم (م/45) وتاريخ 25/7/1426هـ. </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الوقائع</w:t>
      </w:r>
    </w:p>
    <w:p w:rsidR="002A5778" w:rsidRPr="008D1A3F" w:rsidRDefault="002A5778" w:rsidP="002A5778">
      <w:pPr>
        <w:spacing w:after="0" w:line="240" w:lineRule="auto"/>
        <w:jc w:val="lowKashida"/>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تتلخص في أنه ورد إلى المحكمة الإدارية بمنطقة الباحة خطاب هيئة التحقيق والادعاء العام بمنطقة الباحة رقم (3271) وتاريخ 7/4/1436هـ المرفق به لائحة الدعوى العامة مع </w:t>
      </w:r>
      <w:proofErr w:type="spellStart"/>
      <w:r w:rsidRPr="008D1A3F">
        <w:rPr>
          <w:rFonts w:ascii="Traditional Arabic" w:hAnsi="Traditional Arabic" w:cs="Traditional Arabic"/>
          <w:sz w:val="32"/>
          <w:szCs w:val="32"/>
          <w:rtl/>
        </w:rPr>
        <w:t>مشفوعاتها</w:t>
      </w:r>
      <w:proofErr w:type="spellEnd"/>
      <w:r w:rsidRPr="008D1A3F">
        <w:rPr>
          <w:rFonts w:ascii="Traditional Arabic" w:hAnsi="Traditional Arabic" w:cs="Traditional Arabic"/>
          <w:sz w:val="32"/>
          <w:szCs w:val="32"/>
          <w:rtl/>
        </w:rPr>
        <w:t xml:space="preserve">، المتضمنة: أنه في يوم الخميس بتاريخ 27/4/1436هـ ورد بلاغ للدوريات الأمنية من المواطن (...) مفاده وجود مضاربة بينه وبين (...) أخي المتهم بسبب احتكاك سيارتهما ببعض، وأثناء ذلك حضر المتهم (...) وأشهر سلاحاً من نوع مسدس وأطلق منه طلقة في الهواء - فرزت هذه الأوراق من قضية (إشهار السلاح والإطلاق منه والمضاربة) الأساسية - وبانتقال مساعد ضابط خفر يوم الخميس 27/4/1435هـ ومعاينة الموقع الذي يقع على الطريق العام المؤدي إلى قرية آل موسى بجوار مخبز (...) ضبط ظرف فارغ يحتمل أنه سلاح مسدس، وباستجواب المتهم ومواجهته بالتهمة المنسوبة إليه أقر بأنه حصلت مضاربة بين أخيه (...) والمبلغ أمام مدرسة موسى، وأنه ذهب لموقع المضاربة، وأنكر حيازته لأي سلاح، وجاء بشهادة (...) أنه قابل (...) – المدعي - عند البقالة ومعه (...) فركب معه، وقد حصل مشادة </w:t>
      </w:r>
      <w:r w:rsidRPr="008D1A3F">
        <w:rPr>
          <w:rFonts w:ascii="Traditional Arabic" w:hAnsi="Traditional Arabic" w:cs="Traditional Arabic"/>
          <w:sz w:val="32"/>
          <w:szCs w:val="32"/>
          <w:rtl/>
        </w:rPr>
        <w:lastRenderedPageBreak/>
        <w:t xml:space="preserve">كلامية مع (...) – أخي المتهم - فحضر أخوه المتهم (...)، وأشهر السلاح على (...) – المدعي - وأطلق طلقة واحدة في الهواء. وجاء بشهادة (...) أنه اتصل على (...) – المدعي - بقصد إيصاله للمنزل، فحصلت مشادة كلامية بين (...) – المدعي -، و(...) –أخي المتهم-وفك النزاع بينهما حيث كان (...) – أخو المتهم - يريد ضرب (...) – المدعي - فحضر أخوه المتهم (...) وأشهر السلاح على (...) – المدعي - وأطلق طلقة واحدة في الهواء. وقد تضمن تقرير الأدلة الجنائية رقم (286/35/01/ك) إيجابية مسحة اليد اليمنى للمتهم (...) للعناصر المميزة للإطلاق الناري. وقد تضمن التقرير الجنائي المصور رقم (99/6/1435هـ) أنه لم يتضح وجود سلاح مرخص باسم المتهم، وقد انتهى التحقيق إلى توجيه الاتهام لـ (...) بارتكاب جريمة حيازة سلاح ناري وذخيرة بدون ترخيص المجرم نظاماً بموجب المادة (الرابعة) من نظام الأسلحة والذخائر الصادر بالمرسوم الملكي رقم (م/45) وتاريخ 25/7/1426هـ، وذلك للأدلة والقرائن التالية: 1- إقراره بوقوع مضاربة مع أخيه لفة رقم (19-21)، ولفة رقم (35-37). 2- التقرير الفني للمسحة </w:t>
      </w:r>
      <w:proofErr w:type="spellStart"/>
      <w:r w:rsidRPr="008D1A3F">
        <w:rPr>
          <w:rFonts w:ascii="Traditional Arabic" w:hAnsi="Traditional Arabic" w:cs="Traditional Arabic"/>
          <w:sz w:val="32"/>
          <w:szCs w:val="32"/>
          <w:rtl/>
        </w:rPr>
        <w:t>البارودية</w:t>
      </w:r>
      <w:proofErr w:type="spellEnd"/>
      <w:r w:rsidRPr="008D1A3F">
        <w:rPr>
          <w:rFonts w:ascii="Traditional Arabic" w:hAnsi="Traditional Arabic" w:cs="Traditional Arabic"/>
          <w:sz w:val="32"/>
          <w:szCs w:val="32"/>
          <w:rtl/>
        </w:rPr>
        <w:t xml:space="preserve"> </w:t>
      </w:r>
      <w:proofErr w:type="spellStart"/>
      <w:r w:rsidRPr="008D1A3F">
        <w:rPr>
          <w:rFonts w:ascii="Traditional Arabic" w:hAnsi="Traditional Arabic" w:cs="Traditional Arabic"/>
          <w:sz w:val="32"/>
          <w:szCs w:val="32"/>
          <w:rtl/>
        </w:rPr>
        <w:t>وإيجابيتها</w:t>
      </w:r>
      <w:proofErr w:type="spellEnd"/>
      <w:r w:rsidRPr="008D1A3F">
        <w:rPr>
          <w:rFonts w:ascii="Traditional Arabic" w:hAnsi="Traditional Arabic" w:cs="Traditional Arabic"/>
          <w:sz w:val="32"/>
          <w:szCs w:val="32"/>
          <w:rtl/>
        </w:rPr>
        <w:t xml:space="preserve"> المرفق لفة رقم (59). 3- محضر تنفيذ مهمة لفة رقم (14). 4- شهادة الشهود المرفقة لفة رقم (38-41)، ولفة رقم (45 -46). 5- التصوير الجنائي لفة رقم (28-29). 6- محضر الانتقال والمعاينة لفة رقم (9-10)، ولفة رقم (30). وتضمنت لائحة الدعوى المقامة أن المذكور بكامل أهليته المعتبرة شرعاً أقدم على فعل مجرم ومعاقب عليه نظاماً وفقاً لنظام الأسلحة والذخائر، وختمت بطلب إدانته بما أسند إليه والحكم عليه بما يلي: 1- السجن والغرامة استناداً للمادة (40) الأربعين من نظام الأسلحة والذخائر المشار إليه. 2- مصادرة السلاح والذخيرة المضبوطة وفقاً لمقتضى المادة (50) الخمسين من ذات النظام. وعليه تم قيد أوراقها قضية بالرقم المشار إليه أعلاه، وإحالتها للدائرة الجزائية الأولى، فباشرت نظرها بجلسة هذا اليوم، وفيها تلا المدعي العام لائحة الاتهام على المتهم، وبسؤاله عما ورد في الاتهام؟ أقر بحيازته لطلقة واحدة، وأنكر أن يكون حائزاً لأي سلاح. فصدر عن الدائرة حكمها المبني على الآتي.</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الأسباب</w:t>
      </w:r>
    </w:p>
    <w:p w:rsidR="002A5778" w:rsidRPr="008D1A3F" w:rsidRDefault="002A5778" w:rsidP="002A5778">
      <w:pPr>
        <w:spacing w:after="0" w:line="240" w:lineRule="auto"/>
        <w:jc w:val="lowKashida"/>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بما أن الواقعة حدثت في دائرة منطقة الباحة فهي داخلة ضمن اختصاص الدائرة المكاني. ولما كان موضوعها متعلقاً بالأسلحة والذخائر فهي داخلة ضمن اختصاص الدائرة النوعي؛ طبقاً لقرارات رئيس ديوان المظالم المنظمة لذلك. وحيث توجهت التهمة إلى المدعى عليه، ومفادها حيازة سلاح ناري وذخيرة واحدة بدون ترخيص، وذلك على النحو المفصل بلائحة الادعاء، وحيث إن الثابت لدى الدائرة، إقرار المتهم أمامها بحيازته لطلقة واحدة، كما أن نتيجة التقرير الفني رقم (286/35/01/ك) الصادر من إدارة المختبرات الجنائية للظرف الفارغ الذي وجد في موقع المضاربة أثبت إيجابية المسحة المأخوذة من يد المتهم اليمنى للعناصر المميزة للإطلاق الناري؛ ما تخلص معه الدائرة إلى ثبوت التهمة في حق المتهم. ولا ينال من ذلك إنكاره لحيازة السلاح؛ إذ إقراره لحيازة الطلقة الفارغة يحتم بالضرورة حيازته للسلاح إذ لا </w:t>
      </w:r>
      <w:r w:rsidRPr="008D1A3F">
        <w:rPr>
          <w:rFonts w:ascii="Traditional Arabic" w:hAnsi="Traditional Arabic" w:cs="Traditional Arabic"/>
          <w:sz w:val="32"/>
          <w:szCs w:val="32"/>
          <w:rtl/>
        </w:rPr>
        <w:lastRenderedPageBreak/>
        <w:t xml:space="preserve">يتصور استخدامها بدونه حتى وإن لم يضبط معه سلاح لاحتمال إخفائه في مكان لم يتوصل إليه من قبل رجال الضبط، وبهذا يكون الأمر الذي توصلت له الدائرة الحكم عليه بموجب المادة (40) من نظام الأسلحة والذخائر الصادر بالمرسوم الملكي رقم (م/45) وتاريخ 25/7/1426هـ، ونصها: "يعاقب بالسجن مدة لا تتجاوز ثمانية عشر شهراً وبغرامة مالية لا تزيد عن ستة آلاف ريال. أو بإحدى هاتين العقوبتين كل من ثبت حيازته لسلاح ناري فردي أو ذخيرة دون ترخيص". وقد نحت الدائرة إلى التشديد في العقوبة على المتهم لاستخدامه السلاح في ترويع الآمنين وليكون ذلك رادعاً له وزاجراً لغيره. هذا ولم تحكم الدائرة بمصادرة السلاح والذخيرة وفق ما قرر في المادة (50) من ذات النظام والتي نصها: "إضافة إلى العقوبات المنصوص عليها في المواد الرابعة والثلاثين، والخامسة والثلاثين، والسادسة والثلاثين، والسابعة والثلاثين، والثامنة والثلاثين، والتاسعة والثلاثين، والأربعين، والحادية والأربعين من هذا النظام، يصادر بحكم قضائي جميع ما يضبط من أسلحة وذخائر ومعدات متعلقة بها"؛ وذلك لانتفاء المحل كون السلاح لم يتمكن من ضبطه وكون الطلقة قد استخدمها المتهم في المضاربة؛ مما تنتهي معه الدائرة إلى الحكم بمنطوقه، وبه تقضي. </w:t>
      </w:r>
    </w:p>
    <w:p w:rsidR="002A5778" w:rsidRPr="008D1A3F" w:rsidRDefault="002A5778" w:rsidP="002A5778">
      <w:pPr>
        <w:spacing w:after="0" w:line="240" w:lineRule="auto"/>
        <w:jc w:val="lowKashida"/>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لذلك حكمت الدائرة: بما يلي: أولاً: إدانة (...) - سعودي الجنسية، هوية وطنية رقم (...) - بما نسب إليه من حيازة سلاح ناري فردي وذخيرة حية بدون ترخيص، وتعزيره عن ذلك بسجنه شهرين بعد انقضاء محكوميته في القضية الجزائية الموقوف بسببها، وتغريمه مبلغ (2000) ألفي ريال. ثانياً: عدم مصادرة السلاح الناري؛ لما هو موضح بالأسباب.</w:t>
      </w:r>
    </w:p>
    <w:p w:rsidR="002A5778" w:rsidRPr="008D1A3F" w:rsidRDefault="002A5778" w:rsidP="002A5778">
      <w:pPr>
        <w:spacing w:after="0" w:line="240" w:lineRule="auto"/>
        <w:jc w:val="both"/>
        <w:rPr>
          <w:rFonts w:ascii="Traditional Arabic" w:hAnsi="Traditional Arabic" w:cs="Traditional Arabic"/>
          <w:b/>
          <w:bCs/>
          <w:sz w:val="32"/>
          <w:szCs w:val="32"/>
        </w:rPr>
      </w:pPr>
      <w:r w:rsidRPr="008D1A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محكمة الاستئناف:</w:t>
      </w:r>
    </w:p>
    <w:p w:rsidR="002A5778" w:rsidRPr="008D1A3F" w:rsidRDefault="002A5778" w:rsidP="002A5778">
      <w:pPr>
        <w:spacing w:after="0" w:line="240" w:lineRule="auto"/>
        <w:rPr>
          <w:rFonts w:ascii="Traditional Arabic" w:hAnsi="Traditional Arabic" w:cs="Traditional Arabic"/>
          <w:sz w:val="32"/>
          <w:szCs w:val="32"/>
          <w:rtl/>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sz w:val="32"/>
          <w:szCs w:val="32"/>
          <w:rtl/>
          <w:lang w:bidi="ar-EG"/>
        </w:rPr>
        <w:br w:type="page"/>
      </w:r>
      <w:r w:rsidRPr="008D1A3F">
        <w:rPr>
          <w:rFonts w:ascii="Traditional Arabic" w:hAnsi="Traditional Arabic" w:cs="Traditional Arabic"/>
          <w:b/>
          <w:bCs/>
          <w:sz w:val="32"/>
          <w:szCs w:val="32"/>
          <w:rtl/>
        </w:rPr>
        <w:lastRenderedPageBreak/>
        <w:t>رقم القضية الابتدائي 2123/7/ق لعام 1436هـ</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رقم قضية الاستئناف 2439/ق لعام 1437هـ</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تاريخ الجلسة 5/5/1437هـ</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الموضوعات</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أسلحة – حيازة مادة متفجرة –قرينة براءة– حجية التقرير الفني – مفهوم المتفجرات - انتفاء الوصف النظامي للمتفجرات – عدم كفاية الأدلة.</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sz w:val="32"/>
          <w:szCs w:val="32"/>
          <w:rtl/>
        </w:rPr>
        <w:t>أقام فرع هيئة التحقيق والادعاء العام الدعوى ضِدَّ المُتهم لحيازته إصبعين من مادة متفجرة داخل منزله - إنكار المتهم ما نُسب إليه، وثبوت مفارقته المنزل محل الاتهام قبل أكثر من أربعة أشهر من واقعة الضبط – تضمُّن التقرير الفني احتواء الأصبعين محل الاتهام على مواد تُستخدم في الصناعات المنزلية، وهذا ما لا ينسجم مع تعريف المتفجرات نظاماً - أثر ذلك: عدم إدانة المتهم بما نُسب إليه.</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الأنظمة واللوائح</w:t>
      </w:r>
    </w:p>
    <w:p w:rsidR="002A5778" w:rsidRPr="008D1A3F" w:rsidRDefault="002A5778" w:rsidP="002A5778">
      <w:pPr>
        <w:numPr>
          <w:ilvl w:val="0"/>
          <w:numId w:val="14"/>
        </w:numPr>
        <w:spacing w:after="0" w:line="240" w:lineRule="auto"/>
        <w:ind w:left="0" w:firstLine="0"/>
        <w:jc w:val="both"/>
        <w:rPr>
          <w:rFonts w:ascii="Traditional Arabic" w:hAnsi="Traditional Arabic" w:cs="Traditional Arabic"/>
          <w:sz w:val="32"/>
          <w:szCs w:val="32"/>
        </w:rPr>
      </w:pPr>
      <w:r w:rsidRPr="008D1A3F">
        <w:rPr>
          <w:rFonts w:ascii="Traditional Arabic" w:hAnsi="Traditional Arabic" w:cs="Traditional Arabic"/>
          <w:sz w:val="32"/>
          <w:szCs w:val="32"/>
          <w:rtl/>
        </w:rPr>
        <w:t>المادة (1) من  نظام المتفجرات والمفرقعات الصادر بالمرسوم الملكي رقم (م/38) وتاريخ 28/4/1428هـ.</w:t>
      </w:r>
    </w:p>
    <w:p w:rsidR="002A5778" w:rsidRPr="008D1A3F" w:rsidRDefault="002A5778" w:rsidP="002A5778">
      <w:pPr>
        <w:spacing w:after="0" w:line="240" w:lineRule="auto"/>
        <w:jc w:val="center"/>
        <w:rPr>
          <w:rFonts w:ascii="Traditional Arabic" w:hAnsi="Traditional Arabic" w:cs="Traditional Arabic"/>
          <w:b/>
          <w:bCs/>
          <w:sz w:val="32"/>
          <w:szCs w:val="32"/>
          <w:rtl/>
        </w:rPr>
      </w:pP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الوقائع</w:t>
      </w:r>
    </w:p>
    <w:p w:rsidR="002A5778" w:rsidRPr="008D1A3F" w:rsidRDefault="002A5778" w:rsidP="002A5778">
      <w:pPr>
        <w:spacing w:after="0" w:line="240" w:lineRule="auto"/>
        <w:jc w:val="both"/>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تتلخص وقائع هذه القضية في أن فرع هيئة التحقيق والادعاء العام بمنطقة القصيم أقام هذه الدعوى ضد المدعى عليه متهماً إياه بحيازة أصبعين يحتويا على مواد متفجرة، وبإحالتها للدائرة باشرت إجراءات نظرها، وعقد لذلك جلسة يوم الثلاثاء 2/12/1436هـ وفيها اطلعت الدائرة على الطلب العاجل رقم (116) المقدم في هذه القضية من </w:t>
      </w:r>
      <w:proofErr w:type="spellStart"/>
      <w:r w:rsidRPr="008D1A3F">
        <w:rPr>
          <w:rFonts w:ascii="Traditional Arabic" w:hAnsi="Traditional Arabic" w:cs="Traditional Arabic"/>
          <w:sz w:val="32"/>
          <w:szCs w:val="32"/>
          <w:rtl/>
        </w:rPr>
        <w:t>إبن</w:t>
      </w:r>
      <w:proofErr w:type="spellEnd"/>
      <w:r w:rsidRPr="008D1A3F">
        <w:rPr>
          <w:rFonts w:ascii="Traditional Arabic" w:hAnsi="Traditional Arabic" w:cs="Traditional Arabic"/>
          <w:sz w:val="32"/>
          <w:szCs w:val="32"/>
          <w:rtl/>
        </w:rPr>
        <w:t xml:space="preserve"> المتهم والمتضمن طلب إطلاق سراح والده ؛ لظروفه العائلية والصحية، وبسؤال المتهم عما لديه؟ أكد على طلب إطلاق سراحه، وبسؤال المدعي العام عما لديه ؛ ذكر بأن ليس لديه ما يُضيفه ؛ فأصدرت الدائرة قرارها بإطلاق سراح المتهم مع ربطه بالكفالة الحضورية المشددة ، ومنعه من السفر خارج المملكة على أن لا يرفع هذا المنع إلا بقرار من الدائرة ، إثر ذلك جرى تلاوة لائحة الدعوى على المتهم وتسليمه صورة منها ، وقد جاء نصها : بصفتي مدعياً عاماً في دائرة التحقيق والادعاء العام بمحافظة الرس أدعي على المذكور أعلاه أنه في تمام الساعة الحادية عشر من مساء يوم الأربعاء الموافق 7/9/1436هـ ورد محضر الدوريات الأمنية رقم (2451) لشرطة محافظة الرس المتضمن بلاغ المقيم (...) – سوداني الجنسية – حيث أفاد أنه استأجر شقة في عمارة (...) وأثناء تنظيف زوجته للمطبخ عثرة على عدد أصبعي من مادة كيميائية متفجرة من نوع (</w:t>
      </w:r>
      <w:proofErr w:type="spellStart"/>
      <w:r w:rsidRPr="008D1A3F">
        <w:rPr>
          <w:rFonts w:ascii="Traditional Arabic" w:hAnsi="Traditional Arabic" w:cs="Traditional Arabic"/>
          <w:sz w:val="32"/>
          <w:szCs w:val="32"/>
          <w:rtl/>
        </w:rPr>
        <w:t>كميولكس</w:t>
      </w:r>
      <w:proofErr w:type="spellEnd"/>
      <w:r w:rsidRPr="008D1A3F">
        <w:rPr>
          <w:rFonts w:ascii="Traditional Arabic" w:hAnsi="Traditional Arabic" w:cs="Traditional Arabic"/>
          <w:sz w:val="32"/>
          <w:szCs w:val="32"/>
          <w:rtl/>
        </w:rPr>
        <w:t>) وبالانتقال إلى الموقع برفقه فنيي المتفجرات والأدلة الجنائية عثر على المادة المشار إليها واتضح أنها أصبع متفجرات مدنية من مادة (</w:t>
      </w:r>
      <w:proofErr w:type="spellStart"/>
      <w:r w:rsidRPr="008D1A3F">
        <w:rPr>
          <w:rFonts w:ascii="Traditional Arabic" w:hAnsi="Traditional Arabic" w:cs="Traditional Arabic"/>
          <w:sz w:val="32"/>
          <w:szCs w:val="32"/>
          <w:rtl/>
        </w:rPr>
        <w:t>كميولكس</w:t>
      </w:r>
      <w:proofErr w:type="spellEnd"/>
      <w:r w:rsidRPr="008D1A3F">
        <w:rPr>
          <w:rFonts w:ascii="Traditional Arabic" w:hAnsi="Traditional Arabic" w:cs="Traditional Arabic"/>
          <w:sz w:val="32"/>
          <w:szCs w:val="32"/>
          <w:rtl/>
        </w:rPr>
        <w:t xml:space="preserve">) من </w:t>
      </w:r>
      <w:r w:rsidRPr="008D1A3F">
        <w:rPr>
          <w:rFonts w:ascii="Traditional Arabic" w:hAnsi="Traditional Arabic" w:cs="Traditional Arabic"/>
          <w:sz w:val="32"/>
          <w:szCs w:val="32"/>
          <w:rtl/>
        </w:rPr>
        <w:lastRenderedPageBreak/>
        <w:t xml:space="preserve">إنتاج الكيميائية السعودية سماكة (32) ملم وتم تفتيش الشقة بالكامل ولم يعثر على أي محظور سوى ما ذكر فتم الاتصال على المستأجر السابق المقيم (...) وبحضوره لدى الشرطة تم سماع أقواله والقبض عليه وإيداعه التوقيف استناداً للقرار الوزاري (2000) لعام 1435هـ. وبسماع أقوال المواطن (...) أفاد أنه لا يعلم كيف وصلت المتفجرات إلى المقيم (...) ولا يعلم إلا بعد أن تم القبض عليه بحيازته مواد متفجرة ، حيث إنهم متعاملين مع شركة (...) لأعمال البنية التحتية وهو مشروع حكومي وأن مؤسستهم مستلمة أعمال التفجير بالباطن حيث تقوم برفع الطلب إلى قسم الأسلحة والمتفجرات ببريدة وتقوم الجهة برفع طلبهم إلى مدير الأمن العام وحيث صدرت الموافقة لهم باستخدام المتفجرات في مشروع شبكة الصرف الصحي بأحياء محافظة الرس حيث صدر التصريح لهم برقم (3/21007) وتاريخ 17/9/1435هـ وتقوم بعد ذلك إدارة الأسلحة والمتفجرات بمنطقة القصيم بتكليف أفراد من الأمن باستلام المواد المتفجرة من مستودعات الشركة الكيميائية بالرياض ونقلها إلى المستودعات الفرعية بالقصيم وتخزينها من قبل أفراد الأمن حيث إن جميع مفاتيح المستودعات لدى رجال الأمن ، وهم من يقوم بالمتابعة وعند تحديد يوم التفجير يقومون برفع طلب لقسم الأسلحة والمتفجرات بالقصيم حيث يتم تكليف أشخاص من رجال الأمن بإخراج المواد المتفجرة لزراعتها وتنفيذها للمشروع ويطلب منهم توفير عمالة من المؤسسة تعمل لزراعة المتفجرات في الموقع وبحضور المفجر خبير التفجير ويدعى (...) وعند انتهاء التفجير تدون المحاضر من قبل رجال الأمن المشرفين في الموقع وليس للمؤسسة أي دور في استلام المتفجرات وتخزينها وتفجيرها كل ذلك مسؤولية قسم المتفجرات بالقصيم وهم كمؤسسة مستبعدين من ذلك وبسؤاله ما هو عمل المقيم (...) لديهم بالشركة؟ أفاد أنه يعمل محاسب ويدير أعمال المؤسسة في محافظة الرس ويقوم بتوفير عمالة المؤسسة التي طلبتهم جهة الأسلحة والمتفجرات للقيام بالمساعدة بزراعة المواد المتفجرة ويقوم بتوفير الوجبات الغذائية في ذلك اليوم على العمال وعلى رجال الأمن وبسؤاله هل يوجد لدى المقيم (...) ترخيص من قبلهم؟ أفاد أنه لا يوجد لديه أي ترخيص ولم يكن لهم أي دور بحيازة المواد المتفجرة إلا عن طريق قسم الأسلحة والمتفجرات بالقصيم وبسؤاله هل يوجد لدى المؤسسة شخص مختص بأعمال التفجير أفاد أنه يوجد لدى المؤسسة مختص بأعمال التفجير وهو يعمل لدى المؤسسة ولدية رخصة من قبل الأمن العام وهو المواطن (...) وبسؤاله هل المؤسسة عائدة باسمه أفاد أنها عائدة إلى أخيه (...) ويوجد لديه وكالة مصدقة من قبل الغرفة التجارية بالرياض وكذلك صك بإدارة كل ما يخص المذكور وذلك لمرضه وعدم قدرته لإدارة أعماله بموجب الصك الشرعي رقم (87) وتاريخ 16/9/1409هـ وبسؤاله هل يوجد صور لجميع العقود والوثائق أفاد أن جميع العقود والوثائق موجودة لدى قسم الأسلحة والمتفجرات بالقصيم وبسؤاله هل لديك أقوال أخرى أفاد أن المسؤول عن النقل والتفجير للمواد المتفجرة من منطقة الرياض على مستودعات القصيم هم رجال الأمن بقسم الأسلحة والمتفجرات بالقصيم والمؤسسة مستبعدة من ذلك وأفاد أنه يطلب من المؤسسة توفير عمالة للمساعدة بزراعة المواد المتفجرة ويتم توفيرهم من قبل المؤسسة. وبسماع أقوال </w:t>
      </w:r>
      <w:r w:rsidRPr="008D1A3F">
        <w:rPr>
          <w:rFonts w:ascii="Traditional Arabic" w:hAnsi="Traditional Arabic" w:cs="Traditional Arabic"/>
          <w:sz w:val="32"/>
          <w:szCs w:val="32"/>
          <w:rtl/>
        </w:rPr>
        <w:lastRenderedPageBreak/>
        <w:t xml:space="preserve">مختص التفجير المواطن (...) أفاد أنه مختص بالتفجير ويوجد معه رخصة تفجير من قبل الأمن العام بالرقم (247) وحيث أنه يقوم بأعمال التفجير لدى المؤسسة المختص ويشرف على زرع المفجر بحضور رجال الأمن والمواد المتفجرة ولا علاقة له فيها لوجود رجال الأمن وعمال المؤسسة بزرع المواد المتفجرة بحيث إن المقيم (...) هو المراقب لدى عمال المؤسسة ولا يعلم كيف حصل عليها وبعد الانتهاء من التفجير يقومون رجال الأمن وعمال المؤسسة بجمع الكراتين أحياناً وربما يوجد بها مواد متفجرة بإشراف رجال الأسلحة والمتفجرات وهم حريصون جداً على هذه المواد ، وبسؤاله هل تعرف عمل المقيم (...) لدى المؤسسة؟ أفاد أنه يعمل مراقب عمال في المؤسسة وبسؤاله هل يوجد شخص آخر خبير لدى المؤسسة أفاد أنه يوجد خبير لدى المؤسسة ويدعى (...) وكان يعمل في المؤسسة وبسؤاله منذ متى تعمل لدى المؤسسة أفاد أنه يعمل منذ شهر جمادى أول لعام 1436هـ تقريباً ، وبسؤاله هل يوجد لديه صور عقود ووثائق ومحاضر تفيد الواقعة أفاد أنه لا يوجد معه أي عقود وكل شيء لدى قسم الأسلحة والمتفجرات بالقصيم. وبسماع أقوال واستجواب المدعى عليه (...) أفاد أنه قد سكن بالشقة المذكورة وخرج منها تقريباً بتاريخ 15/5/1436هـ وأنه لا يعلم عن المادة المضبوطة من المتفجرات أي شيء ، وبسؤاله عن عمله أفاد أنه يعمل لدى مؤسسة (...) بمهنة محاسب ميداني كما أنه يُكلف بحمل الأغراض للمؤسسة ويتكفل بإحضار الأطعمة وبسؤاله عن كيفية تواجدها بالشقة أفاد أنه يقوم بإحضار الأطعمة للعمال وما يتبقى منها يذهب به للشقة ويعتقد بأن المتفجرات وقعت بأحد صناديق الطعام وهو لا يعلم. وبتاريخ 25/10/1436هـ ورد التقرير الفني رقم (745/36/1/ك) المتضمن أنه بإجراء الفحوص المخبرية على العينتين باستخدام الأجهزة التحليلية المختلفة تبين ما يلي: 1- أعطت العينتان نتيجة (سلبية) للمواد المتفجرة العسكرية الشائعة. 2- تبين أن العينتين تحتويان على الأمونيا </w:t>
      </w:r>
      <w:proofErr w:type="spellStart"/>
      <w:r w:rsidRPr="008D1A3F">
        <w:rPr>
          <w:rFonts w:ascii="Traditional Arabic" w:hAnsi="Traditional Arabic" w:cs="Traditional Arabic"/>
          <w:sz w:val="32"/>
          <w:szCs w:val="32"/>
          <w:rtl/>
        </w:rPr>
        <w:t>والنيتريت</w:t>
      </w:r>
      <w:proofErr w:type="spellEnd"/>
      <w:r w:rsidRPr="008D1A3F">
        <w:rPr>
          <w:rFonts w:ascii="Traditional Arabic" w:hAnsi="Traditional Arabic" w:cs="Traditional Arabic"/>
          <w:sz w:val="32"/>
          <w:szCs w:val="32"/>
          <w:rtl/>
        </w:rPr>
        <w:t xml:space="preserve"> والصوديوم وهي مواد تدخل في العديد من الصناعات مثل الأسمدة الزراعية وغيرها ، كما أنها قد تدخل في صناعة المخاليط المتفجرة. 3- استهلكت العينتان في إجراء الفحوص المخبرية اللازمة عليهما. وانتهى التحقيق إلى توجيه الاتهام لـ(...) بحيازة أصبعين من مادة متفجرة من نوع (</w:t>
      </w:r>
      <w:proofErr w:type="spellStart"/>
      <w:r w:rsidRPr="008D1A3F">
        <w:rPr>
          <w:rFonts w:ascii="Traditional Arabic" w:hAnsi="Traditional Arabic" w:cs="Traditional Arabic"/>
          <w:sz w:val="32"/>
          <w:szCs w:val="32"/>
          <w:rtl/>
        </w:rPr>
        <w:t>كميولكس</w:t>
      </w:r>
      <w:proofErr w:type="spellEnd"/>
      <w:r w:rsidRPr="008D1A3F">
        <w:rPr>
          <w:rFonts w:ascii="Traditional Arabic" w:hAnsi="Traditional Arabic" w:cs="Traditional Arabic"/>
          <w:sz w:val="32"/>
          <w:szCs w:val="32"/>
          <w:rtl/>
        </w:rPr>
        <w:t xml:space="preserve">) داخل منزله المجرم نظاماً بموجب نظام المتفجرات والمفرقعات الصادر بالمرسوم الملكي رقم (م/38) وتاريخ 28/4/1428هـ. وذلك للأدلة والقرائن التالية: 1- ما جاء بمحاضر التحقيق المرفقة باللفات رقم (12 ، 29 ، 30 ، 31). 2- ما جاء بمحضر الضبط – المنوه عنه – المرفق باللفة رقم (2). 3- ما جاء بمحضر تفتيش عن مواد متفجرة – المنوه عنه – المرفق باللفة رقم (5). 4- التقرير الفني للمواد المضبوطة – المنوه عنه – المرفق باللفة رقم (61). 5- ما جاء بأقوال مدير المؤسسة وخبير التفجير – المنوه عنها – المرفق باللفة رقم (67).  وحيث أن ما قام به المدعى عليه وهو بكامل أهليته المعتبرة شرعاً فعل مجرم ومعاقب عليه نظاماً بموجب نظام المتفجرات والمفرقعات ، لذا أطلب ما يلي: 1- إثبات إدانته بما أسند إليه. 2- الحكم عليه بالسجن والغرامة أو بإحدى هاتين العقوبتين استناداً للمادة السابعة عشرة من نظام المتفجرات والمفرقعات المشار إليه. وبطلب جواب المتهم عما نسب إليه؟ </w:t>
      </w:r>
      <w:r w:rsidRPr="008D1A3F">
        <w:rPr>
          <w:rFonts w:ascii="Traditional Arabic" w:hAnsi="Traditional Arabic" w:cs="Traditional Arabic"/>
          <w:sz w:val="32"/>
          <w:szCs w:val="32"/>
          <w:rtl/>
        </w:rPr>
        <w:lastRenderedPageBreak/>
        <w:t>طلب مهلة للرد. وفي جلسة هذا اليوم أطلعت الدائرة على مذكرة المتهم المرفقة في ملف القضية ، والتي سبق له تقديمها قبل موعد هذه الجلسة ، والتي أنكر فيها التهمة المنسوبة إليه ، كما أوضح أن الأصبعين محل الاتهام ليسا من المواد المتفجرة وفق ما أثبته التقرير الفني الصادر فيهما ، بدليل أن المواد التي يحتويهما يتم استخدامهما في عدد من الصناعات المدنية كالأسمدة ، إضافة إلى أنه تم ضبط الأصبعين محل الاتهام بعد مغادرته للمنزل المضبوط فيهما بأكثر من أربعة أشهر ، وبسؤال المتهم عما لديه؟ أكد على طلب الحكم ببراءته ، وقرر اكتفاءه بما قدم.</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الأسباب</w:t>
      </w:r>
    </w:p>
    <w:p w:rsidR="002A5778" w:rsidRPr="008D1A3F" w:rsidRDefault="002A5778" w:rsidP="002A5778">
      <w:pPr>
        <w:spacing w:after="0" w:line="240" w:lineRule="auto"/>
        <w:jc w:val="both"/>
        <w:rPr>
          <w:rFonts w:ascii="Traditional Arabic" w:hAnsi="Traditional Arabic" w:cs="Traditional Arabic"/>
          <w:sz w:val="32"/>
          <w:szCs w:val="32"/>
          <w:rtl/>
        </w:rPr>
      </w:pPr>
      <w:r w:rsidRPr="008D1A3F">
        <w:rPr>
          <w:rFonts w:ascii="Traditional Arabic" w:hAnsi="Traditional Arabic" w:cs="Traditional Arabic"/>
          <w:sz w:val="32"/>
          <w:szCs w:val="32"/>
          <w:rtl/>
        </w:rPr>
        <w:t>لما كانت جهة الادعاء تهدف من إقامة هذه الدعوى إلى إدانة المتهم بجريمة حيازة مادة متفجرة ، وتعزيره عن ذلك وفقاً لأحكام نظام المتفجرات والمفرقعات. وحيث أنكر المتهم ما نُسب إليه في لائحة الدعوى، وأكد على عدم علمه بالمادة المتفجرة المتهم بحيازتها ، ولما كان من الثابت – وفق ما حوته أوراق القضية ومستنداتها – أن المتهم قد فارق المنزل المضبوط فيها أصبعا التفجير قبل أكثر من أربعة أشهر من تاريخ ضبطهما ، وقام باستئجاره المقيم (...) – سوداني الجنسية – وهو من أبلغ الجهات المختصة عن وجودهما في منزله ، مما تنتفي معه مسؤولية المتهم ، وحيث إن التقرير الفني الصادر في القضية ذُكر فيه أن الأصبعين محل الاتهام احتويا على مواد تُستخدم في الصناعات المنزلية ، كما أنها تدخل في صناعة المخاليط المتفجرة ، وهذا ما لا ينسجم مع تعريف المتفجرات الوارد ذكره في المادة (1) من نظام المتفجرات بما نصه : "مركب أو خليط كيميائي يتحول بسرعة هائلة عن طريق التفاعل الكيميائي – عند تعرضه لمؤثر خارجي – إلى كميات من الغاز ودرجة حرارة مرتفعة وضغط كبير، معطية قوة محطمة لكل ما حولها"، مما تنتهي الدائرة مع ما سبق إلى عدم إدانة المتهم وفق ما ورد في منطوق حكمها.</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hint="cs"/>
          <w:b/>
          <w:bCs/>
          <w:sz w:val="32"/>
          <w:szCs w:val="32"/>
          <w:rtl/>
        </w:rPr>
        <w:t>لذلك</w:t>
      </w:r>
      <w:r w:rsidRPr="008D1A3F">
        <w:rPr>
          <w:rFonts w:ascii="Traditional Arabic" w:hAnsi="Traditional Arabic" w:cs="Traditional Arabic"/>
          <w:b/>
          <w:bCs/>
          <w:sz w:val="32"/>
          <w:szCs w:val="32"/>
          <w:rtl/>
        </w:rPr>
        <w:t xml:space="preserve"> حكمت الدائرة : بعدم إدانة (...) رخصة إقامة رقم (...) – سوري الجنسية) بما نُسب إليه في لائحة الدعوى من حيازة مادة متفجرة لما هو مبين بالأسباب.</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محكمة الاستئناف: </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p>
    <w:p w:rsidR="002A5778" w:rsidRPr="008D1A3F" w:rsidRDefault="002A5778" w:rsidP="002A5778">
      <w:pPr>
        <w:spacing w:after="0" w:line="240" w:lineRule="auto"/>
        <w:jc w:val="both"/>
        <w:rPr>
          <w:rFonts w:ascii="Traditional Arabic" w:hAnsi="Traditional Arabic" w:cs="Traditional Arabic"/>
          <w:sz w:val="32"/>
          <w:szCs w:val="32"/>
          <w:lang w:bidi="ar-EG"/>
        </w:rPr>
      </w:pPr>
    </w:p>
    <w:p w:rsidR="002A5778" w:rsidRPr="008D1A3F" w:rsidRDefault="002A5778" w:rsidP="002A5778">
      <w:pPr>
        <w:spacing w:after="0" w:line="240" w:lineRule="auto"/>
        <w:rPr>
          <w:rFonts w:ascii="Traditional Arabic" w:hAnsi="Traditional Arabic" w:cs="Traditional Arabic"/>
          <w:sz w:val="32"/>
          <w:szCs w:val="32"/>
          <w:lang w:bidi="ar-EG"/>
        </w:rPr>
      </w:pP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sz w:val="32"/>
          <w:szCs w:val="32"/>
          <w:lang w:bidi="ar-EG"/>
        </w:rPr>
        <w:br w:type="page"/>
      </w:r>
      <w:r w:rsidRPr="008D1A3F">
        <w:rPr>
          <w:rFonts w:ascii="Traditional Arabic" w:hAnsi="Traditional Arabic" w:cs="Traditional Arabic"/>
          <w:b/>
          <w:bCs/>
          <w:sz w:val="32"/>
          <w:szCs w:val="32"/>
          <w:rtl/>
        </w:rPr>
        <w:lastRenderedPageBreak/>
        <w:t>رقم القضية الابتدائية 1910/7/ق لعام 1436هـ</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 xml:space="preserve">رقم قضية الاستئناف 529/ق لعام 1437هـ </w:t>
      </w:r>
    </w:p>
    <w:p w:rsidR="002A5778" w:rsidRPr="008D1A3F" w:rsidRDefault="002A5778" w:rsidP="002A5778">
      <w:pPr>
        <w:spacing w:after="0" w:line="240" w:lineRule="auto"/>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تاريخ الجلسة 28/1/1437هـ</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الموضوعات</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 xml:space="preserve">أسلحة - بيع أسلحة غير مرخصة – حيازة سلاح وذخيرة دون ترخيص – مخالفة شروط الترخيص - انتفاء شروط الترخيص – إقرار – إقرار لغرض التنصل من المسؤولية - انتفاء البينة - عفو ملكي - انقضاء الدعوى - انقضاء الدعوى لا يمنع من مصادرة السلاح. </w:t>
      </w:r>
    </w:p>
    <w:p w:rsidR="002A5778" w:rsidRPr="008D1A3F" w:rsidRDefault="002A5778" w:rsidP="002A5778">
      <w:pPr>
        <w:spacing w:after="0" w:line="240" w:lineRule="auto"/>
        <w:jc w:val="both"/>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أقام فرع هيئة التحقيق والادعاء العام الدعوى بطلب معاقبة المتهمين لقيام المتهم الأول ببيع وحيازة سلاح وذخائر دون ترخيص، ولقيام المتهمين الثاني والثالث بمخالفة شروط ترخيص اقتناء وحمل أسلحة بترك أسلحتهم المرخصة في محل المتهم الثاني، ولقيام المتهمين الرابع والخامس بمخالفة شروط ترخيص حيازة واقتناء ذخيرة بترك ذخائرهم المرخصة لدى المتهم الثاني، ولمخالفة المتهم السادس شروط ترخيص محله بإخراجه أسلحة من محله المرخص له بإصلاح الأسلحة وتسليمها لغير صاحبها - وفقاً للنظام انقضاء الدعوى الجزائية في حال شمول محلها لعفو ولي الأمر - صدور أمر ملكي بالعفو عن بعض السجناء المحكومين في الحق العام - شمول المتهم الثاني بقواعد العفو فيما يخص تهمة حيازة الأسلحة والذخائر، ما تنقضي معه دعوى حيازة الأسلحة والذخائر التي في مواجهته - مصادرة الأسلحة والذخائر غير المرخصة - إنكار المتهم الثاني قيامه ببيع الأسلحة - عدم تقديم جهة الادعاء ما يثبت قيام المتهم الثاني ببيع الأسلحة سوى اعترافات أشخاص مقبوض عليهم في تهمة حيازة أسلحة دون ترخيص، وهذه الاعترافات غير كافية؛ لاحتمال تنصل المقبوض عليهم من المساءلة - نص المنظم على معاقبة من يخالف شروط الترخيص دون أن يبين شروط الترخيص الواجب التقيد بها، ما يعني عدم وجود مخالفة متعلقة بشروط الترخيص - أثر ذلك: عدم إدانة المتهمين بما نسب إليهم، وانقضاء دعوى حيازة السلاح في مواجهة المتهم الثاني، مع مصادرة الأسلحة والذخائر غير المرخصة. </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t>الأنظمة واللوائح</w:t>
      </w:r>
    </w:p>
    <w:p w:rsidR="002A5778" w:rsidRPr="008D1A3F" w:rsidRDefault="002A5778" w:rsidP="002A5778">
      <w:pPr>
        <w:numPr>
          <w:ilvl w:val="0"/>
          <w:numId w:val="12"/>
        </w:numPr>
        <w:spacing w:after="0" w:line="240" w:lineRule="auto"/>
        <w:ind w:left="0" w:firstLine="0"/>
        <w:jc w:val="both"/>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المادتان (41/م، 50) من نظام الأسلحة والذخائر الصادر بالمرسوم الملكي رقم (م/45) وتاريخ 25/7/1426هـ. </w:t>
      </w:r>
    </w:p>
    <w:p w:rsidR="002A5778" w:rsidRPr="008D1A3F" w:rsidRDefault="002A5778" w:rsidP="002A5778">
      <w:pPr>
        <w:numPr>
          <w:ilvl w:val="0"/>
          <w:numId w:val="12"/>
        </w:numPr>
        <w:spacing w:after="0" w:line="240" w:lineRule="auto"/>
        <w:ind w:left="0" w:firstLine="0"/>
        <w:jc w:val="both"/>
        <w:rPr>
          <w:rFonts w:ascii="Traditional Arabic" w:hAnsi="Traditional Arabic" w:cs="Traditional Arabic"/>
          <w:sz w:val="32"/>
          <w:szCs w:val="32"/>
          <w:rtl/>
        </w:rPr>
      </w:pPr>
      <w:r w:rsidRPr="008D1A3F">
        <w:rPr>
          <w:rFonts w:ascii="Traditional Arabic" w:hAnsi="Traditional Arabic" w:cs="Traditional Arabic"/>
          <w:sz w:val="32"/>
          <w:szCs w:val="32"/>
          <w:rtl/>
        </w:rPr>
        <w:t xml:space="preserve">المادة (22) من نظام الإجراءات الجزائية الصادر بالمرسوم الملكي رقم (م/2) وتاريخ 22/1/1435هـ. </w:t>
      </w:r>
    </w:p>
    <w:p w:rsidR="002A5778" w:rsidRPr="008D1A3F" w:rsidRDefault="002A5778" w:rsidP="002A5778">
      <w:pPr>
        <w:numPr>
          <w:ilvl w:val="0"/>
          <w:numId w:val="12"/>
        </w:numPr>
        <w:spacing w:after="0" w:line="240" w:lineRule="auto"/>
        <w:ind w:left="0" w:firstLine="0"/>
        <w:jc w:val="both"/>
        <w:rPr>
          <w:rFonts w:ascii="Traditional Arabic" w:hAnsi="Traditional Arabic" w:cs="Traditional Arabic"/>
          <w:sz w:val="32"/>
          <w:szCs w:val="32"/>
        </w:rPr>
      </w:pPr>
      <w:r w:rsidRPr="008D1A3F">
        <w:rPr>
          <w:rFonts w:ascii="Traditional Arabic" w:hAnsi="Traditional Arabic" w:cs="Traditional Arabic"/>
          <w:sz w:val="32"/>
          <w:szCs w:val="32"/>
          <w:rtl/>
        </w:rPr>
        <w:t xml:space="preserve">المادتان (3/10، 174/3) من اللائحة التنفيذية لنظام الإجراءات الجزائية الصادرة بقرار مجلس الوزراء رقم (142) وتاريخ 21/3/1436هـ. </w:t>
      </w:r>
    </w:p>
    <w:p w:rsidR="002A5778" w:rsidRPr="008D1A3F" w:rsidRDefault="002A5778" w:rsidP="002A5778">
      <w:pPr>
        <w:spacing w:after="0" w:line="240" w:lineRule="auto"/>
        <w:jc w:val="center"/>
        <w:rPr>
          <w:rFonts w:ascii="Traditional Arabic" w:hAnsi="Traditional Arabic" w:cs="Traditional Arabic"/>
          <w:b/>
          <w:bCs/>
          <w:sz w:val="32"/>
          <w:szCs w:val="32"/>
          <w:rtl/>
        </w:rPr>
      </w:pPr>
      <w:r w:rsidRPr="008D1A3F">
        <w:rPr>
          <w:rFonts w:ascii="Traditional Arabic" w:hAnsi="Traditional Arabic" w:cs="Traditional Arabic"/>
          <w:b/>
          <w:bCs/>
          <w:sz w:val="32"/>
          <w:szCs w:val="32"/>
          <w:rtl/>
        </w:rPr>
        <w:lastRenderedPageBreak/>
        <w:t>الوقائع</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rPr>
        <w:t xml:space="preserve">تتلخص وقائع هذه القضية في أن فرع هيئة التحقيق والادعاء العام بمنطقة القصيم أقام هذه الدعوى الجزائية ضد المدعى عليهم: 1- (...) سعودي الجنسية، سجل مدني رقم (...). 2- (...) سعودي الجنسية، سجل مدني رقم (...). 3- (...) سعودي الجنسية، سجل مدني رقم (...). 4- (...) سعودي الجنسية، سجل مدني رقم (...). 5- (...) سعودي الجنسية، سجل مدني رقم (...). 6- (...) سعودي الجنسية، سجل مدني رقم (...). وبإحالة القضية إلى الدائرة تم النظر فيها وعقد لها عدة جلسات، ففي جلسة يوم الثلاثاء 24/2/1434هـ حضر جميع المدعى عليهم إلا المدعى عليه الثالث (...)، وبتلاوة لائحة الدعوى على المدعى عليهم الحاضرين والتي جاء فيها: أنه بتاريخ 15/6/1434هـ، وفي تمام الساعة العاشرة من مساء يوم الخميس، وأثناء إقامة مركز للضبط الأمني من قبل دوريات أمن الطرق (طريق القصيم - حائل السريع) تم </w:t>
      </w:r>
      <w:proofErr w:type="spellStart"/>
      <w:r w:rsidRPr="008D1A3F">
        <w:rPr>
          <w:rFonts w:ascii="Traditional Arabic" w:hAnsi="Traditional Arabic" w:cs="Traditional Arabic"/>
          <w:sz w:val="32"/>
          <w:szCs w:val="32"/>
          <w:rtl/>
        </w:rPr>
        <w:t>استيقاف</w:t>
      </w:r>
      <w:proofErr w:type="spellEnd"/>
      <w:r w:rsidRPr="008D1A3F">
        <w:rPr>
          <w:rFonts w:ascii="Traditional Arabic" w:hAnsi="Traditional Arabic" w:cs="Traditional Arabic"/>
          <w:sz w:val="32"/>
          <w:szCs w:val="32"/>
          <w:rtl/>
        </w:rPr>
        <w:t xml:space="preserve"> سيارة من نوع مرسيدس موديل 2000م بقيادة (...)، ويرافقه (...)، وبتفتيش السيارة عثر على قارورتين ماء صحة سعة لتر ونصف مملوءتين بمادة العرق المسكر، كما ضبط بحوزتهما عشرة مسدسات صناعة تركية، ومئتان وخمس وعشرون طلقة بدون ترخيص. وبضبط أقوال (...) أفاد أن خمسة من المسدسات التي ضبطت بحوزتهم والطلقات الحية تعود له شخصياً، وأنها بدون ترخيص. وأضاف أنه قام بشراء الطلقات الحية واثنين من المسدسات وهي من نوع ربع تركي الصنع من محل لبيع الأسلحة بسوق الجردة ببريدة، وأنه باستطاعته الدلالة على المحل. وبضبط أقوال (...) أفاد أن خمسة من المسدسات التي ضبطت بحوزتهم تعود له شخصياً، وأنها بدون ترخيص. وأضاف أنه قام بشراء المسدس النص تركي الصناعة من محل لبيع الأسلحة بسوق الجردة ببريدة وهو نفس المحل الذي اشترى منه زميله (...). وأضاف أيضاً أنه باستطاعته الدلالة على المحل. (استكملت إجراءات التحقيق بحقهما وفقاً للاختصاص المكاني لمكان القبض عليهما). وبالانتقال للمحل من قبل إدارة التحريات والبحث الجنائي رفقهما تم التعرف على المحل، واتضح أنه عائد للمدعى عليه الثاني (...)، وبتفتيشه ضبط داخل المحل على الآتي: أولاً: أربع </w:t>
      </w:r>
      <w:proofErr w:type="spellStart"/>
      <w:r w:rsidRPr="008D1A3F">
        <w:rPr>
          <w:rFonts w:ascii="Traditional Arabic" w:hAnsi="Traditional Arabic" w:cs="Traditional Arabic"/>
          <w:sz w:val="32"/>
          <w:szCs w:val="32"/>
          <w:rtl/>
        </w:rPr>
        <w:t>شوازن</w:t>
      </w:r>
      <w:proofErr w:type="spellEnd"/>
      <w:r w:rsidRPr="008D1A3F">
        <w:rPr>
          <w:rFonts w:ascii="Traditional Arabic" w:hAnsi="Traditional Arabic" w:cs="Traditional Arabic"/>
          <w:sz w:val="32"/>
          <w:szCs w:val="32"/>
          <w:rtl/>
        </w:rPr>
        <w:t xml:space="preserve">، وهي على النحو التالي: 1-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حبة تحمل الرقم (360938). 2-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حبة تحمل الرقم (147102). 3-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حبة لا تحمل رقم. 4-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خمس لا تحمل رقم. ثانياً: ثمانية مسدسات، وهي على النحو التالي: 1- مسدس ربع تركي يحمل الرقم (5111573-</w:t>
      </w:r>
      <w:r w:rsidRPr="008D1A3F">
        <w:rPr>
          <w:rFonts w:ascii="Traditional Arabic" w:hAnsi="Traditional Arabic" w:cs="Traditional Arabic"/>
          <w:sz w:val="32"/>
          <w:szCs w:val="32"/>
        </w:rPr>
        <w:t>(TPCNM</w:t>
      </w:r>
      <w:r w:rsidRPr="008D1A3F">
        <w:rPr>
          <w:rFonts w:ascii="Traditional Arabic" w:hAnsi="Traditional Arabic" w:cs="Traditional Arabic"/>
          <w:sz w:val="32"/>
          <w:szCs w:val="32"/>
          <w:rtl/>
        </w:rPr>
        <w:t xml:space="preserve"> 2- مسدس نص خرازة ناري يحمل الرقم (126001796). 3- مسدس نص خرازة ناري يحمل الرقم (55532736). 4- مسدس نص خرازة ناري يحمل الرقم</w:t>
      </w:r>
      <w:r w:rsidRPr="008D1A3F">
        <w:rPr>
          <w:rFonts w:ascii="Traditional Arabic" w:hAnsi="Traditional Arabic" w:cs="Traditional Arabic"/>
          <w:sz w:val="32"/>
          <w:szCs w:val="32"/>
          <w:rtl/>
          <w:lang w:bidi="ar-EG"/>
        </w:rPr>
        <w:t xml:space="preserve">(11111077- </w:t>
      </w:r>
      <w:r w:rsidRPr="008D1A3F">
        <w:rPr>
          <w:rFonts w:ascii="Traditional Arabic" w:hAnsi="Traditional Arabic" w:cs="Traditional Arabic"/>
          <w:sz w:val="32"/>
          <w:szCs w:val="32"/>
          <w:lang w:bidi="ar-EG"/>
        </w:rPr>
        <w:t>E2VP</w:t>
      </w:r>
      <w:r w:rsidRPr="008D1A3F">
        <w:rPr>
          <w:rFonts w:ascii="Traditional Arabic" w:hAnsi="Traditional Arabic" w:cs="Traditional Arabic"/>
          <w:sz w:val="32"/>
          <w:szCs w:val="32"/>
          <w:rtl/>
        </w:rPr>
        <w:t xml:space="preserve">). 5- مسدس نص ناري يحمل الرقم (10-001814) 6- مسدس نص برازيلي يحمل الرقم </w:t>
      </w:r>
      <w:r w:rsidRPr="008D1A3F">
        <w:rPr>
          <w:rFonts w:ascii="Traditional Arabic" w:hAnsi="Traditional Arabic" w:cs="Traditional Arabic"/>
          <w:sz w:val="32"/>
          <w:szCs w:val="32"/>
          <w:lang w:bidi="ar-EG"/>
        </w:rPr>
        <w:t>(W460221)</w:t>
      </w:r>
      <w:r w:rsidRPr="008D1A3F">
        <w:rPr>
          <w:rFonts w:ascii="Traditional Arabic" w:hAnsi="Traditional Arabic" w:cs="Traditional Arabic"/>
          <w:sz w:val="32"/>
          <w:szCs w:val="32"/>
          <w:rtl/>
        </w:rPr>
        <w:t>. 7- مسدس (9) ملي جلك لا يحمل رقم. 8- مسدس ربع تركي يحمل الرقم(034403-</w:t>
      </w:r>
      <w:r w:rsidRPr="008D1A3F">
        <w:rPr>
          <w:rFonts w:ascii="Traditional Arabic" w:hAnsi="Traditional Arabic" w:cs="Traditional Arabic"/>
          <w:sz w:val="32"/>
          <w:szCs w:val="32"/>
        </w:rPr>
        <w:t>PCT3555</w:t>
      </w:r>
      <w:r w:rsidRPr="008D1A3F">
        <w:rPr>
          <w:rFonts w:ascii="Traditional Arabic" w:hAnsi="Traditional Arabic" w:cs="Traditional Arabic"/>
          <w:sz w:val="32"/>
          <w:szCs w:val="32"/>
          <w:rtl/>
        </w:rPr>
        <w:t>)</w:t>
      </w:r>
      <w:r w:rsidRPr="008D1A3F">
        <w:rPr>
          <w:rFonts w:ascii="Traditional Arabic" w:hAnsi="Traditional Arabic" w:cs="Traditional Arabic"/>
          <w:sz w:val="32"/>
          <w:szCs w:val="32"/>
          <w:rtl/>
          <w:lang w:bidi="ar-EG"/>
        </w:rPr>
        <w:t xml:space="preserve"> </w:t>
      </w:r>
      <w:r w:rsidRPr="008D1A3F">
        <w:rPr>
          <w:rFonts w:ascii="Traditional Arabic" w:hAnsi="Traditional Arabic" w:cs="Traditional Arabic"/>
          <w:sz w:val="32"/>
          <w:szCs w:val="32"/>
          <w:lang w:bidi="ar-EG"/>
        </w:rPr>
        <w:t>.</w:t>
      </w:r>
      <w:r w:rsidRPr="008D1A3F">
        <w:rPr>
          <w:rFonts w:ascii="Traditional Arabic" w:hAnsi="Traditional Arabic" w:cs="Traditional Arabic"/>
          <w:sz w:val="32"/>
          <w:szCs w:val="32"/>
          <w:rtl/>
        </w:rPr>
        <w:t xml:space="preserve"> كما تضمن خطاب مدير إدارة التحريات والبحث الجنائي رقم (525/3/ب) وتاريخ 16/6/1434هـ الموجه لمدير مركز شرطة بريدة الجنوبي أنه تم ضبط كذلك بالإضافة للأسلحة المشار إليها اثني عشر ونصف </w:t>
      </w:r>
      <w:r w:rsidRPr="008D1A3F">
        <w:rPr>
          <w:rFonts w:ascii="Traditional Arabic" w:hAnsi="Traditional Arabic" w:cs="Traditional Arabic"/>
          <w:sz w:val="32"/>
          <w:szCs w:val="32"/>
          <w:rtl/>
        </w:rPr>
        <w:lastRenderedPageBreak/>
        <w:t xml:space="preserve">كرتون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حية، وعدد (142)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 عدد (1105) طلقة نصف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 عدد (6) كراتين خرازة. وبجرد الذخيرة المضبوطة اتضح أنها كالتالي: 1- (3120)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حية. 2- (1105) طلقة نص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3- (300) طلقة خرازة. وقد أعد محضر بذلك. وبسماع الأقوال الأولية للمدعى عليه الثاني (...) أنكر قيامه ببيع أسلحة على المذكورين (...) و(...) – المقبوض عليهما - وأفاد أنه لم يسبق له أن قام ببيع أي سلاح على أحد، وأفاد أن الذخائر التي ضبطت بمحله تابعة له، وأن المسدسات تابعة لشخص يدعى (...). وبمواجهته بكل من (...) و(...) – المقبوض عليهما - أصر على إنكاره، وعدم قيامه ببيع أي أسلحة أو ذخائر عليهما، فيما أصر المذكورين على أقوالهما السابقة، وأن المذكور باع عليهما الأسلحة والذخائر المشار إليها بأقوالهما. وباستجوابه أقر بصحة واقعة الضبط وأنه ضبط في المحل التابع له على (8) مسدسات وعدد (4) </w:t>
      </w:r>
      <w:proofErr w:type="spellStart"/>
      <w:r w:rsidRPr="008D1A3F">
        <w:rPr>
          <w:rFonts w:ascii="Traditional Arabic" w:hAnsi="Traditional Arabic" w:cs="Traditional Arabic"/>
          <w:sz w:val="32"/>
          <w:szCs w:val="32"/>
          <w:rtl/>
        </w:rPr>
        <w:t>شوازن</w:t>
      </w:r>
      <w:proofErr w:type="spellEnd"/>
      <w:r w:rsidRPr="008D1A3F">
        <w:rPr>
          <w:rFonts w:ascii="Traditional Arabic" w:hAnsi="Traditional Arabic" w:cs="Traditional Arabic"/>
          <w:sz w:val="32"/>
          <w:szCs w:val="32"/>
          <w:rtl/>
        </w:rPr>
        <w:t xml:space="preserve">، وعدد اثني عشر ونصف كرتون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حية، وعدد (142)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وعدد (1105) طلقة نصف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وعدد ستة كراتين خرازة، وأنكر قيامه ببيع أي أسلحة على المذكورين (...) و(...) – المقبوض عليهما -. وأفاد أنه لم يسبق له أن قام ببيع أي سلاح على أحد، وقد أقر بحيازة ثلاث </w:t>
      </w:r>
      <w:proofErr w:type="spellStart"/>
      <w:r w:rsidRPr="008D1A3F">
        <w:rPr>
          <w:rFonts w:ascii="Traditional Arabic" w:hAnsi="Traditional Arabic" w:cs="Traditional Arabic"/>
          <w:sz w:val="32"/>
          <w:szCs w:val="32"/>
          <w:rtl/>
        </w:rPr>
        <w:t>شوازن</w:t>
      </w:r>
      <w:proofErr w:type="spellEnd"/>
      <w:r w:rsidRPr="008D1A3F">
        <w:rPr>
          <w:rFonts w:ascii="Traditional Arabic" w:hAnsi="Traditional Arabic" w:cs="Traditional Arabic"/>
          <w:sz w:val="32"/>
          <w:szCs w:val="32"/>
          <w:rtl/>
        </w:rPr>
        <w:t xml:space="preserve"> بدون تصريح وهي التي ضبطت معه في المحل، وأفاد أن المسدسات واحد منها يعود لـ (...) - المدعى عليه الثالث -، وأفاد أن (...) - المدعى عليه الثالث - طلب منه استلامه من محل (...) - المدعى عليه السادس -، وأخبره أنه سيحضر لأخذه منه، حيث إن (...) - المدعى عليه السادس - سوف يغلق محله يومي الخميس والجمعة، وأفاد أن باقي المسدسات أحضرها له دلال من أهل الدوادمي يدعى (...) - فرزت له أوراق مستقلة حيث لم يتم التوصل إليه - في كيس ولم يكن يعلم أن به مسدسات، وطلب منه تركها عنده إلى أن يعود من السوق، وأفاد أن واحدة من </w:t>
      </w:r>
      <w:proofErr w:type="spellStart"/>
      <w:r w:rsidRPr="008D1A3F">
        <w:rPr>
          <w:rFonts w:ascii="Traditional Arabic" w:hAnsi="Traditional Arabic" w:cs="Traditional Arabic"/>
          <w:sz w:val="32"/>
          <w:szCs w:val="32"/>
          <w:rtl/>
        </w:rPr>
        <w:t>الشوازن</w:t>
      </w:r>
      <w:proofErr w:type="spellEnd"/>
      <w:r w:rsidRPr="008D1A3F">
        <w:rPr>
          <w:rFonts w:ascii="Traditional Arabic" w:hAnsi="Traditional Arabic" w:cs="Traditional Arabic"/>
          <w:sz w:val="32"/>
          <w:szCs w:val="32"/>
          <w:rtl/>
        </w:rPr>
        <w:t xml:space="preserve"> وهي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وحدة </w:t>
      </w:r>
      <w:proofErr w:type="spellStart"/>
      <w:r w:rsidRPr="008D1A3F">
        <w:rPr>
          <w:rFonts w:ascii="Traditional Arabic" w:hAnsi="Traditional Arabic" w:cs="Traditional Arabic"/>
          <w:sz w:val="32"/>
          <w:szCs w:val="32"/>
          <w:rtl/>
        </w:rPr>
        <w:t>ونشيستر</w:t>
      </w:r>
      <w:proofErr w:type="spellEnd"/>
      <w:r w:rsidRPr="008D1A3F">
        <w:rPr>
          <w:rFonts w:ascii="Traditional Arabic" w:hAnsi="Traditional Arabic" w:cs="Traditional Arabic"/>
          <w:sz w:val="32"/>
          <w:szCs w:val="32"/>
          <w:rtl/>
        </w:rPr>
        <w:t xml:space="preserve"> أمريكية الصنع تعود لـ (...) - المدعى عليه الأول -، وأنه طلب منه أخذها من محل (...) - المدعى عليه السادس - حيث كانت عنده للصيانة، كما أفاد أن الطلقات له منها (100)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وأن لديه تصريحاً لها، وأن (700)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تعود لأخيه (...) - المدعى عليه الرابع - وهي مرخصة، و(100) طلقة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تعود لأخيه (...) - المدعى عليه الخامس - وهي كذلك مرخصة، وما عدا ذلك من باقي الطلقات فهي له شخصياً وليس لديه تصريح لها. وبسماع أقوال المدعى عليه الأول (...) أفاد أنه قام بوضع سلاحه من نوع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تحمل الرقم (147102) والمرخصة بالرخصة رقم (343277) للإصلاح لدى محل (...) - المدعى عليه السادس - وأنه اتصل عليه صاحب المحل وأخبره أنه سوف يسافر وسوف يضع سلاحه لدى محل (...) - المدعى عليه الثاني -. وبسماع أقوال المدعى عليه الثالث (...)، أفاد أنه قام بوضع سلاحه من نوع مسدس يحمل الرقم (52024) المرخص برقم (24100/8) لدى محل (...) - المدعى عليه السادس -، وأن - المدعى عليه السادس - قام بوضعه لدى محل - المدعى عليه الثاني -. وأضاف أنه قام بالاتصال على (...) - المدعى عليه الثاني - وطلب منه إبقاء السلاح لديه لحين حضوره وأخذه منه. وأضاف أيضاً أن رخصة السلاح منتهية بتاريخ </w:t>
      </w:r>
      <w:r w:rsidRPr="008D1A3F">
        <w:rPr>
          <w:rFonts w:ascii="Traditional Arabic" w:hAnsi="Traditional Arabic" w:cs="Traditional Arabic"/>
          <w:sz w:val="32"/>
          <w:szCs w:val="32"/>
          <w:rtl/>
        </w:rPr>
        <w:lastRenderedPageBreak/>
        <w:t xml:space="preserve">1/1/1433هـ - فرزت أوراق مستقلة لعدم تقدمه بطلب تجديد رخصة السلاح خلال الثلاثة الأشهر من تاريخ انتهائها وأحيلت لإمارة المنطقة للنظر في إيقاع عقوبة الغرامة عليه من قبل اللجنة المشكلة وفق المادة (53) من نظام الأسلحة والذخائر الصادر بالمرسوم الملكي رقم (م/45) وتاريخ 25/7/1426هـ -. وبسماع أقوال المدعى عليه الرابع (...)، أفاد أنه كان سيسافر في رحلة صيد مع أخيه (...) - المدعى عليه الثاني - وقام بوضع الذخيرة في سيارة أخيه (...) كونها السيارة التي سيسافرون عليها، وأن أخاه (...) قام بوضع الذخيرة في محله خوفاً عليها من السرقة. وأضاف أن الذخيرة التي تخصه هي (700) سبعمئة طلقة، وهي مرخصة. وبسماع أقوال المدعى عليه الخامس (...)، أفاد بمثل ما أفاد به أخيه (...) - المدعى عليه الرابع -، وأضاف أن الذخيرة التي تخصه هي (300) ثلاثمئة طلقة، وهي مرخصة. وبسماع أقوال المدعى عليه السادس (...)، أفاد بأن (...) - المدعى عليه الثالث - أحضر سلاحه للصيانة، وأقر بأنه عند ذهابه يوم الجمعة قام بوضع السلاح لدى محل (...) - المدعى عليه الثاني - خوفاً عليه من السرقة. وأضاف أنه اتصل على (...) - المدعى عليه الثالث - وأبلغه بذلك، وأن (...) - المدعى عليه الثالث - طلب منه وضع السلاح لدى محل (...) - المدعى عليه الثاني -. وأضاف أن ما يتعلق بسلاح (...) - المدعى عليه الأول - فليس له به علاقة، ولم يقم بوضعه في محل (...) - المدعى عليه الثاني -. وبالاطلاع على صورة الرخصة المرفقة لفة (28) اتضح أن السلاح من نوع مسدس رقم (52024) مرخص برقم (24100/8) للمدعى عليه الثالث (...)، وبالاطلاع على صورة الرخصة المرفقة لفة (32) اتضح أن </w:t>
      </w:r>
      <w:proofErr w:type="spellStart"/>
      <w:r w:rsidRPr="008D1A3F">
        <w:rPr>
          <w:rFonts w:ascii="Traditional Arabic" w:hAnsi="Traditional Arabic" w:cs="Traditional Arabic"/>
          <w:sz w:val="32"/>
          <w:szCs w:val="32"/>
          <w:rtl/>
        </w:rPr>
        <w:t>الشوزن</w:t>
      </w:r>
      <w:proofErr w:type="spellEnd"/>
      <w:r w:rsidRPr="008D1A3F">
        <w:rPr>
          <w:rFonts w:ascii="Traditional Arabic" w:hAnsi="Traditional Arabic" w:cs="Traditional Arabic"/>
          <w:sz w:val="32"/>
          <w:szCs w:val="32"/>
          <w:rtl/>
        </w:rPr>
        <w:t xml:space="preserve"> رقم (147102) مرخصة برقم (343277) للمدعى عليه الأول (...)، وبالاطلاع على صورة الرخصة المرفقة لفة (44) اتضح أنها تخص المدعى عليه الثاني (...) وأن من ضمن ما رخص له به مئة طلقة. وبالاطلاع على صورة الرخصة المرفقة لفة (45-46) اتضح أنها تخص المدعى عليه الرابع (...) وأن من ضمن ما رخص له به سبعمئة طلقة. وبالاطلاع على صورة الرخصة المرفقة لفة (47) اتضح أنها تخص المدعى عليه الخامس (...) وأن من ضمن ما رخص له به ثلاثمئة طلقة. وبالاطلاع على التقرير الفني للأدلة الجنائية رقم (144/أسلحة/1434هـ) اتضح أن المادة التي تم فحصها: 1- مسدس أمريكي الصنع يحمل الرقم (10-001814). 2- مسدس خرازة يحمل الرقم </w:t>
      </w:r>
      <w:r w:rsidRPr="008D1A3F">
        <w:rPr>
          <w:rFonts w:ascii="Traditional Arabic" w:hAnsi="Traditional Arabic" w:cs="Traditional Arabic"/>
          <w:sz w:val="32"/>
          <w:szCs w:val="32"/>
          <w:rtl/>
          <w:lang w:bidi="ar-EG"/>
        </w:rPr>
        <w:t>(11111077-</w:t>
      </w:r>
      <w:r w:rsidRPr="008D1A3F">
        <w:rPr>
          <w:rFonts w:ascii="Traditional Arabic" w:hAnsi="Traditional Arabic" w:cs="Traditional Arabic"/>
          <w:sz w:val="32"/>
          <w:szCs w:val="32"/>
          <w:lang w:bidi="ar-EG"/>
        </w:rPr>
        <w:t>E2VP</w:t>
      </w:r>
      <w:r w:rsidRPr="008D1A3F">
        <w:rPr>
          <w:rFonts w:ascii="Traditional Arabic" w:hAnsi="Traditional Arabic" w:cs="Traditional Arabic"/>
          <w:sz w:val="32"/>
          <w:szCs w:val="32"/>
          <w:rtl/>
        </w:rPr>
        <w:t>). 3- مسدس خرازة يحمل الرقم (126001796-</w:t>
      </w:r>
      <w:r w:rsidRPr="008D1A3F">
        <w:rPr>
          <w:rFonts w:ascii="Traditional Arabic" w:hAnsi="Traditional Arabic" w:cs="Traditional Arabic"/>
          <w:sz w:val="32"/>
          <w:szCs w:val="32"/>
          <w:lang w:bidi="ar-EG"/>
        </w:rPr>
        <w:t>E2UP</w:t>
      </w:r>
      <w:r w:rsidRPr="008D1A3F">
        <w:rPr>
          <w:rFonts w:ascii="Traditional Arabic" w:hAnsi="Traditional Arabic" w:cs="Traditional Arabic"/>
          <w:sz w:val="32"/>
          <w:szCs w:val="32"/>
          <w:rtl/>
        </w:rPr>
        <w:t xml:space="preserve">). 4- مسدس خرازة يحمل الرقم (55532736). 5- مسدس ربع يحمل الرقم </w:t>
      </w:r>
      <w:r w:rsidRPr="008D1A3F">
        <w:rPr>
          <w:rFonts w:ascii="Traditional Arabic" w:hAnsi="Traditional Arabic" w:cs="Traditional Arabic"/>
          <w:sz w:val="32"/>
          <w:szCs w:val="32"/>
          <w:rtl/>
          <w:lang w:bidi="ar-EG"/>
        </w:rPr>
        <w:t>(5111573-</w:t>
      </w:r>
      <w:r w:rsidRPr="008D1A3F">
        <w:rPr>
          <w:rFonts w:ascii="Traditional Arabic" w:hAnsi="Traditional Arabic" w:cs="Traditional Arabic"/>
          <w:sz w:val="32"/>
          <w:szCs w:val="32"/>
          <w:lang w:bidi="ar-EG"/>
        </w:rPr>
        <w:t>TPCM</w:t>
      </w:r>
      <w:r w:rsidRPr="008D1A3F">
        <w:rPr>
          <w:rFonts w:ascii="Traditional Arabic" w:hAnsi="Traditional Arabic" w:cs="Traditional Arabic"/>
          <w:sz w:val="32"/>
          <w:szCs w:val="32"/>
          <w:rtl/>
        </w:rPr>
        <w:t>). 6- مسدس ربع يحمل الرقم(034403-</w:t>
      </w:r>
      <w:r w:rsidRPr="008D1A3F">
        <w:rPr>
          <w:rFonts w:ascii="Traditional Arabic" w:hAnsi="Traditional Arabic" w:cs="Traditional Arabic"/>
          <w:sz w:val="32"/>
          <w:szCs w:val="32"/>
        </w:rPr>
        <w:t>PCT3555</w:t>
      </w:r>
      <w:r w:rsidRPr="008D1A3F">
        <w:rPr>
          <w:rFonts w:ascii="Traditional Arabic" w:hAnsi="Traditional Arabic" w:cs="Traditional Arabic"/>
          <w:sz w:val="32"/>
          <w:szCs w:val="32"/>
          <w:rtl/>
        </w:rPr>
        <w:t xml:space="preserve">) 7-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خمس لا تحمل رقم. 8-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حبة تحمل الرقم (360938). 9-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حبة لا تحمل رقم. 10-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أم حبة تحمل الرقم (147102). 11- مسدس نص من عيار (9) ملم لا يحمل رقم. 12- مسدس أبو محالة يحمل الرقم </w:t>
      </w:r>
      <w:r w:rsidRPr="008D1A3F">
        <w:rPr>
          <w:rFonts w:ascii="Traditional Arabic" w:hAnsi="Traditional Arabic" w:cs="Traditional Arabic"/>
          <w:sz w:val="32"/>
          <w:szCs w:val="32"/>
          <w:lang w:bidi="ar-EG"/>
        </w:rPr>
        <w:t>(W460221)</w:t>
      </w:r>
      <w:r w:rsidRPr="008D1A3F">
        <w:rPr>
          <w:rFonts w:ascii="Traditional Arabic" w:hAnsi="Traditional Arabic" w:cs="Traditional Arabic"/>
          <w:sz w:val="32"/>
          <w:szCs w:val="32"/>
          <w:rtl/>
        </w:rPr>
        <w:t xml:space="preserve">. 13- عدد (25) طلقة حية. وبفحص الأسلحة اتضحت النتيجة التالية: 1- الأسلحة المشار إليها بالبند رقم (2، 3، 4، 5، 6، 7، 8، 10، 12) تعمل بحالة جيدة. 2- السلاح المشار إليه بالبند رقم (9، </w:t>
      </w:r>
      <w:r w:rsidRPr="008D1A3F">
        <w:rPr>
          <w:rFonts w:ascii="Traditional Arabic" w:hAnsi="Traditional Arabic" w:cs="Traditional Arabic"/>
          <w:sz w:val="32"/>
          <w:szCs w:val="32"/>
          <w:rtl/>
        </w:rPr>
        <w:lastRenderedPageBreak/>
        <w:t xml:space="preserve">11) لا يعمل بحالة جيدة. 3- الأسلحة المشار إليها بالبند رقم (2، 3، 4) من عيار (22) بوصة. 4- السلاح المشار إليه بالبند رقم (5) من عيار (6,35) ملم. 5- السلاح المشار إليه بالبند رقم (6) من عيار (7,65) ملم. 6- الأسلحة المشار إليها بالبند رقم (9،8،7، 10) من عيار (12) </w:t>
      </w:r>
      <w:proofErr w:type="spellStart"/>
      <w:r w:rsidRPr="008D1A3F">
        <w:rPr>
          <w:rFonts w:ascii="Traditional Arabic" w:hAnsi="Traditional Arabic" w:cs="Traditional Arabic"/>
          <w:sz w:val="32"/>
          <w:szCs w:val="32"/>
          <w:rtl/>
        </w:rPr>
        <w:t>قيج</w:t>
      </w:r>
      <w:proofErr w:type="spellEnd"/>
      <w:r w:rsidRPr="008D1A3F">
        <w:rPr>
          <w:rFonts w:ascii="Traditional Arabic" w:hAnsi="Traditional Arabic" w:cs="Traditional Arabic"/>
          <w:sz w:val="32"/>
          <w:szCs w:val="32"/>
          <w:rtl/>
        </w:rPr>
        <w:t xml:space="preserve">. 7- السلاح المشار إليه بالبند رقم (12) من عيار (38) بوصة. 8- السلاح المشار إليه بالبند رقم (12) ليس له أدلة مقيدة ضد مجهول. كما تضمن التقرير أنه تم إرسال مسدس أمريكي الصنع يحمل الرقم (10-001814)، وعدد (3) أظرف فارغة أطلقت من مسدس يحمل الرقم </w:t>
      </w:r>
      <w:r w:rsidRPr="008D1A3F">
        <w:rPr>
          <w:rFonts w:ascii="Traditional Arabic" w:hAnsi="Traditional Arabic" w:cs="Traditional Arabic"/>
          <w:sz w:val="32"/>
          <w:szCs w:val="32"/>
          <w:rtl/>
          <w:lang w:bidi="ar-EG"/>
        </w:rPr>
        <w:t>(</w:t>
      </w:r>
      <w:r w:rsidRPr="008D1A3F">
        <w:rPr>
          <w:rFonts w:ascii="Traditional Arabic" w:hAnsi="Traditional Arabic" w:cs="Traditional Arabic"/>
          <w:sz w:val="32"/>
          <w:szCs w:val="32"/>
          <w:rtl/>
        </w:rPr>
        <w:t>11111077-</w:t>
      </w:r>
      <w:r w:rsidRPr="008D1A3F">
        <w:rPr>
          <w:rFonts w:ascii="Traditional Arabic" w:hAnsi="Traditional Arabic" w:cs="Traditional Arabic"/>
          <w:sz w:val="32"/>
          <w:szCs w:val="32"/>
        </w:rPr>
        <w:t>E2VP</w:t>
      </w:r>
      <w:r w:rsidRPr="008D1A3F">
        <w:rPr>
          <w:rFonts w:ascii="Traditional Arabic" w:hAnsi="Traditional Arabic" w:cs="Traditional Arabic"/>
          <w:sz w:val="32"/>
          <w:szCs w:val="32"/>
          <w:rtl/>
        </w:rPr>
        <w:t>)، وعدد (3) أظرف فارغة أطلقت من مسدس يحمل الرقم (126001796</w:t>
      </w:r>
      <w:r w:rsidRPr="008D1A3F">
        <w:rPr>
          <w:rFonts w:ascii="Traditional Arabic" w:hAnsi="Traditional Arabic" w:cs="Traditional Arabic"/>
          <w:sz w:val="32"/>
          <w:szCs w:val="32"/>
          <w:lang w:bidi="ar-EG"/>
        </w:rPr>
        <w:t xml:space="preserve"> (E2UP-</w:t>
      </w:r>
      <w:r w:rsidRPr="008D1A3F">
        <w:rPr>
          <w:rFonts w:ascii="Traditional Arabic" w:hAnsi="Traditional Arabic" w:cs="Traditional Arabic"/>
          <w:sz w:val="32"/>
          <w:szCs w:val="32"/>
          <w:rtl/>
        </w:rPr>
        <w:t xml:space="preserve">، وعدد (3) أظرف فارغة أطلقت من مسدس يحمل الرقم (55532736)، وعدد (3) أظرف فارغة أطلقت من مسدس يحمل الرقم </w:t>
      </w:r>
      <w:r w:rsidRPr="008D1A3F">
        <w:rPr>
          <w:rFonts w:ascii="Traditional Arabic" w:hAnsi="Traditional Arabic" w:cs="Traditional Arabic"/>
          <w:sz w:val="32"/>
          <w:szCs w:val="32"/>
          <w:rtl/>
          <w:lang w:bidi="ar-EG"/>
        </w:rPr>
        <w:t>(5111573-</w:t>
      </w:r>
      <w:r w:rsidRPr="008D1A3F">
        <w:rPr>
          <w:rFonts w:ascii="Traditional Arabic" w:hAnsi="Traditional Arabic" w:cs="Traditional Arabic"/>
          <w:sz w:val="32"/>
          <w:szCs w:val="32"/>
          <w:lang w:bidi="ar-EG"/>
        </w:rPr>
        <w:t>TPCM</w:t>
      </w:r>
      <w:r w:rsidRPr="008D1A3F">
        <w:rPr>
          <w:rFonts w:ascii="Traditional Arabic" w:hAnsi="Traditional Arabic" w:cs="Traditional Arabic"/>
          <w:sz w:val="32"/>
          <w:szCs w:val="32"/>
          <w:rtl/>
        </w:rPr>
        <w:t>)، وعدد (2) ظرف فارغ أطلقت من مسدس يحمل الرقم</w:t>
      </w:r>
      <w:r w:rsidRPr="008D1A3F">
        <w:rPr>
          <w:rFonts w:ascii="Traditional Arabic" w:hAnsi="Traditional Arabic" w:cs="Traditional Arabic"/>
          <w:sz w:val="32"/>
          <w:szCs w:val="32"/>
          <w:rtl/>
          <w:lang w:bidi="ar-EG"/>
        </w:rPr>
        <w:t>(</w:t>
      </w:r>
      <w:r w:rsidRPr="008D1A3F">
        <w:rPr>
          <w:rFonts w:ascii="Traditional Arabic" w:hAnsi="Traditional Arabic" w:cs="Traditional Arabic"/>
          <w:sz w:val="32"/>
          <w:szCs w:val="32"/>
          <w:rtl/>
        </w:rPr>
        <w:t>034403-</w:t>
      </w:r>
      <w:r w:rsidRPr="008D1A3F">
        <w:rPr>
          <w:rFonts w:ascii="Traditional Arabic" w:hAnsi="Traditional Arabic" w:cs="Traditional Arabic"/>
          <w:sz w:val="32"/>
          <w:szCs w:val="32"/>
        </w:rPr>
        <w:t>PCT3555</w:t>
      </w:r>
      <w:r w:rsidRPr="008D1A3F">
        <w:rPr>
          <w:rFonts w:ascii="Traditional Arabic" w:hAnsi="Traditional Arabic" w:cs="Traditional Arabic"/>
          <w:sz w:val="32"/>
          <w:szCs w:val="32"/>
          <w:rtl/>
        </w:rPr>
        <w:t xml:space="preserve">)، وعدد (2) ظرف فارغ أطلقت من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تحمل الرقم (360938)، وعدد (2) ظرف فارغ أطلقت من </w:t>
      </w:r>
      <w:proofErr w:type="spellStart"/>
      <w:r w:rsidRPr="008D1A3F">
        <w:rPr>
          <w:rFonts w:ascii="Traditional Arabic" w:hAnsi="Traditional Arabic" w:cs="Traditional Arabic"/>
          <w:sz w:val="32"/>
          <w:szCs w:val="32"/>
          <w:rtl/>
        </w:rPr>
        <w:t>شوزن</w:t>
      </w:r>
      <w:proofErr w:type="spellEnd"/>
      <w:r w:rsidRPr="008D1A3F">
        <w:rPr>
          <w:rFonts w:ascii="Traditional Arabic" w:hAnsi="Traditional Arabic" w:cs="Traditional Arabic"/>
          <w:sz w:val="32"/>
          <w:szCs w:val="32"/>
          <w:rtl/>
        </w:rPr>
        <w:t xml:space="preserve"> تحمل الرقم (147102). وبالاطلاع على التقرير الفني رقم (2136/أسلحة/1434هـ) اتضح أن المسدس المرسل من عيار (22) بوصة، وأن المسدس والأظرف الفارغة المرسلة ليس لها علاقة بالقضايا المقيدة </w:t>
      </w:r>
      <w:r w:rsidRPr="008D1A3F">
        <w:rPr>
          <w:rFonts w:ascii="Traditional Arabic" w:hAnsi="Traditional Arabic" w:cs="Traditional Arabic"/>
          <w:sz w:val="32"/>
          <w:szCs w:val="32"/>
          <w:rtl/>
          <w:lang w:bidi="ar-EG"/>
        </w:rPr>
        <w:t xml:space="preserve">أدلتها ضد مجهول. وبالاطلاع على محضر المعاينة المرفق لفة (25) المعد من قبل ضابط القضية اتضح أن السلاح من نوع مسدس عيار (9) ملم والعائد للمدعى عليه الثالث (...) وذلك بعد فك الأخشاب يحمل الرقم (52024) حيث وضعت عليه أخشاب جانبية للزينة. وانتهى التحقيق إلى توجيه الاتهام لكل من: - المدعى عليه الثاني (...) ببيع ثلاثة أسلحة نارية فردية من نوع مسدس، ومئتين وخمس وعشرين طلقة حية لنفس السلاح بدون ترخيص، وحيازة اثني عشر سلاحاً نارياً فردياً بدون ترخيص، ثمانية منها من نوع مسدس، وأربعة منها من نوع </w:t>
      </w:r>
      <w:proofErr w:type="spellStart"/>
      <w:r w:rsidRPr="008D1A3F">
        <w:rPr>
          <w:rFonts w:ascii="Traditional Arabic" w:hAnsi="Traditional Arabic" w:cs="Traditional Arabic"/>
          <w:sz w:val="32"/>
          <w:szCs w:val="32"/>
          <w:rtl/>
          <w:lang w:bidi="ar-EG"/>
        </w:rPr>
        <w:t>شوزن</w:t>
      </w:r>
      <w:proofErr w:type="spellEnd"/>
      <w:r w:rsidRPr="008D1A3F">
        <w:rPr>
          <w:rFonts w:ascii="Traditional Arabic" w:hAnsi="Traditional Arabic" w:cs="Traditional Arabic"/>
          <w:sz w:val="32"/>
          <w:szCs w:val="32"/>
          <w:rtl/>
          <w:lang w:bidi="ar-EG"/>
        </w:rPr>
        <w:t xml:space="preserve"> المشار إليها بمحضر الانتقال والمعاينة، وعدد (4425) أربعة آلاف وأربعمئة وخمس وعشرين طلقة حية لسلاح ناري فردي بدون ترخيص، ومخالفة شروط الترخيص بالحيازة؛ وذلك بترك مئة طلقة مرخص له باقتنائها في محله التجاري. - واتهام كل من المدعى عليه الأول (...)، والمدعى عليه الثالث (...) بمخالفة شروط الترخيص بالحيازة؛ وذلك بترك أسلحتهما المرخص لهما بحملها واقتنائها في محل المدعى عليه الثاني. - واتهام كل من المدعى عليه الرابع </w:t>
      </w:r>
      <w:r w:rsidRPr="008D1A3F">
        <w:rPr>
          <w:rFonts w:ascii="Traditional Arabic" w:hAnsi="Traditional Arabic" w:cs="Traditional Arabic"/>
          <w:sz w:val="32"/>
          <w:szCs w:val="32"/>
          <w:rtl/>
        </w:rPr>
        <w:t>(...)</w:t>
      </w:r>
      <w:r w:rsidRPr="008D1A3F">
        <w:rPr>
          <w:rFonts w:ascii="Traditional Arabic" w:hAnsi="Traditional Arabic" w:cs="Traditional Arabic"/>
          <w:sz w:val="32"/>
          <w:szCs w:val="32"/>
          <w:rtl/>
          <w:lang w:bidi="ar-EG"/>
        </w:rPr>
        <w:t>، و</w:t>
      </w:r>
      <w:r w:rsidRPr="008D1A3F">
        <w:rPr>
          <w:rFonts w:ascii="Traditional Arabic" w:hAnsi="Traditional Arabic" w:cs="Traditional Arabic"/>
          <w:sz w:val="32"/>
          <w:szCs w:val="32"/>
          <w:rtl/>
        </w:rPr>
        <w:t>المدعى عليه الخامس (...)</w:t>
      </w:r>
      <w:r w:rsidRPr="008D1A3F">
        <w:rPr>
          <w:rFonts w:ascii="Traditional Arabic" w:hAnsi="Traditional Arabic" w:cs="Traditional Arabic"/>
          <w:sz w:val="32"/>
          <w:szCs w:val="32"/>
          <w:rtl/>
          <w:lang w:bidi="ar-EG"/>
        </w:rPr>
        <w:t xml:space="preserve"> بمخالفة شروط الترخيص بالحيازة؛ وذلك بترك الذخيرة المرخص لهما باقتنائها لدى المدعى عليه الثاني. - واتهام </w:t>
      </w:r>
      <w:r w:rsidRPr="008D1A3F">
        <w:rPr>
          <w:rFonts w:ascii="Traditional Arabic" w:hAnsi="Traditional Arabic" w:cs="Traditional Arabic"/>
          <w:sz w:val="32"/>
          <w:szCs w:val="32"/>
          <w:rtl/>
        </w:rPr>
        <w:t xml:space="preserve">المدعى عليه السادس </w:t>
      </w:r>
      <w:r w:rsidRPr="008D1A3F">
        <w:rPr>
          <w:rFonts w:ascii="Traditional Arabic" w:hAnsi="Traditional Arabic" w:cs="Traditional Arabic"/>
          <w:sz w:val="32"/>
          <w:szCs w:val="32"/>
          <w:rtl/>
          <w:lang w:bidi="ar-EG"/>
        </w:rPr>
        <w:t xml:space="preserve">(...) بمخالفة شروط الترخيص بالإصلاح؛ وذلك بإخراج أسلحة من المحل المرخص له، وتسليمها لغير صاحبها؛ وذلك للأدلة والقرائن التالية: 1- ما جاء بأقوال كل من </w:t>
      </w:r>
      <w:r w:rsidRPr="008D1A3F">
        <w:rPr>
          <w:rFonts w:ascii="Traditional Arabic" w:hAnsi="Traditional Arabic" w:cs="Traditional Arabic"/>
          <w:sz w:val="32"/>
          <w:szCs w:val="32"/>
          <w:rtl/>
        </w:rPr>
        <w:t xml:space="preserve">(...) </w:t>
      </w:r>
      <w:r w:rsidRPr="008D1A3F">
        <w:rPr>
          <w:rFonts w:ascii="Traditional Arabic" w:hAnsi="Traditional Arabic" w:cs="Traditional Arabic"/>
          <w:sz w:val="32"/>
          <w:szCs w:val="32"/>
          <w:rtl/>
          <w:lang w:bidi="ar-EG"/>
        </w:rPr>
        <w:t xml:space="preserve">و(...) – المقبوض عليهما - المدونة بمحاضر سماع الأقوال المرفق صورها لفة (70-76). 2- ما جاء بأقوال المدعى عليه الثاني (...) في محضر الاستجواب المرفق لفة (17، 18، 19). 3- ما جاء بأقوال المدعى عليه الثاني (...) بمحضر سماع الأقوال المدون على الصفحة (15) من ملف محاضر إجراءات الاستدلال الأولية المرفق لفة (1). 4- ما </w:t>
      </w:r>
      <w:r w:rsidRPr="008D1A3F">
        <w:rPr>
          <w:rFonts w:ascii="Traditional Arabic" w:hAnsi="Traditional Arabic" w:cs="Traditional Arabic"/>
          <w:sz w:val="32"/>
          <w:szCs w:val="32"/>
          <w:rtl/>
          <w:lang w:bidi="ar-EG"/>
        </w:rPr>
        <w:lastRenderedPageBreak/>
        <w:t xml:space="preserve">تضمنه محضر مواجهة المدعى عليه الثاني بكل من </w:t>
      </w:r>
      <w:r w:rsidRPr="008D1A3F">
        <w:rPr>
          <w:rFonts w:ascii="Traditional Arabic" w:hAnsi="Traditional Arabic" w:cs="Traditional Arabic"/>
          <w:sz w:val="32"/>
          <w:szCs w:val="32"/>
          <w:rtl/>
        </w:rPr>
        <w:t xml:space="preserve">(...) </w:t>
      </w:r>
      <w:r w:rsidRPr="008D1A3F">
        <w:rPr>
          <w:rFonts w:ascii="Traditional Arabic" w:hAnsi="Traditional Arabic" w:cs="Traditional Arabic"/>
          <w:sz w:val="32"/>
          <w:szCs w:val="32"/>
          <w:rtl/>
          <w:lang w:bidi="ar-EG"/>
        </w:rPr>
        <w:t>و(...) – المقبوض عليهما - المدون على الصفحة (14) من ملف محاضر إجراءات الاستدلال الأولية المرفق لفة (1). 5- محضر الانتقال والمعاينة المدون على الصفحة (2، 3) من ملف محاضر إجراءات الاستدلال الأولية المرفق لفة (1). 6- ما تضمنه خطاب مدير إدارة التحريات والبحث الجنائي رقم (525/3/ب) وتاريخ 16/6/1434هـ المرفق لفة (8). 7- ما تضمنه محضر الجرد المشار إليه المرفق لفة (89). 8- ما جاء بأقوال المدعى عليه الأول (...) بمحضر سماع الأقوال المدون على الصفحة (2، 3) من ملف إجراءات الاستدلال المرفق لفة (31). 9- ما جاء بأقوال المدعى عليه الثالث (...) بمحضر سماع الأقوال المدون على الصفحة (16) من ملف محاضر إجراءات الاستدلال الأولية المرفق لفة (1). 10- ما جاء بأقوال المدعى عليه الرابع (...) بمحضر سماع الأقوال المدون على الصفحة (5) من ملف محاضر إجراءات الاستدلال الأولية المرفق لفة (14). 11- ما جاء بأقوال المدعى عليه الخامس (...) بمحضر سماع الأقوال المدون على الصفحة (5) من ملف محاضر إجراءات الاستدلال الأولية المرفق لفة (14). 12- ما جاء بأقوال المدعى عليه السادس (...) بمحضر سماع الأقوال المدون على الصفحة (5) من ملف إجراءات الاستدلال المرفق لفة (31). 13- التقرير الفني لفحص الأسلحة والذخيرة المرفق لفة رقم (50، 51). وحيث إن ما أقدم عليه المدعى عليهم فعل مخالف لنظام الأسلحة والذخائر الصادر بالمرسوم الملكي رقم (م/45) وتاريخ 25/7/1426هـ، ومعاقب عليه نظاماً، عليه تطلب جهة الادعاء إثبات إدانتهم بما نسب إليهم، والحكم بالآتي:</w:t>
      </w:r>
      <w:r w:rsidRPr="008D1A3F">
        <w:rPr>
          <w:rFonts w:ascii="Traditional Arabic" w:hAnsi="Traditional Arabic" w:cs="Traditional Arabic"/>
          <w:sz w:val="32"/>
          <w:szCs w:val="32"/>
          <w:rtl/>
        </w:rPr>
        <w:t xml:space="preserve"> </w:t>
      </w:r>
      <w:r w:rsidRPr="008D1A3F">
        <w:rPr>
          <w:rFonts w:ascii="Traditional Arabic" w:hAnsi="Traditional Arabic" w:cs="Traditional Arabic"/>
          <w:sz w:val="32"/>
          <w:szCs w:val="32"/>
          <w:rtl/>
          <w:lang w:bidi="ar-EG"/>
        </w:rPr>
        <w:t xml:space="preserve">1- بالسجن والغرامة وفقاً للمادة (39، 40، 41) من نظام الأسلحة المشار إليه بحق المتهم الثاني (...). 2- السجن والغرامة وفقاً للمادة (41/م) من ذات النظام بحق المتهم الأول والثالث والرابع والخامس والسادس. 3- مصادرة جميع الأسلحة التي تم ضبطها بمحل المتهم الثاني والمشار إليها بمحضر الانتقال والمعاينة، والذخيرة المشار إليها بمحضر الجرد والانتقال والمعاينة المتبقية بعد الفحص، وذلك وفقاً للمادة (50) من ذات النظام. وبطلب الجواب من المدعى عليهم؟ طلبوا تزويدهم بنسخة من لائحة الدعوى للرد عليها في الجلسة القادمة. وفي جلسة يوم الثلاثاء 5/5/1436هـ، حضر المدعى عليه الثالث (...) ولم يحضر بقية المدعى عليهم، وبسؤاله عن جوابه على لائحة الدعوى؟ أفاد بأنه لم يتمكن من إعداد الرد ويطلب مهلة لتقديم رده. واطلعت الدائرة على أوراق القضية فتبين لها وجود اعتذار مقدم من المدعى عليهم الثاني والرابع والخامس عن حضور هذه الجلسة. وفي يوم الثلاثاء 9/7/1436هـ حضر المدعى عليهم المثبتة بياناتهم في محضر الضبط، وقدم المدعى عليه الثالث (...) مذكرة مكونة من صفحة واحدة تضمنت رداً على التهمة المنسوبة إليه، وقدم المدعى عليهم الأول والرابع والخامس مذكرة من صفحة واحدة مرفقاً بها ثلاثة مستندات تضمنت رداً على التهمة المنسوبة إليهم، وقدم المدعى عليه الثاني مذكرة مكونة من أربع صفحات تضمنت رداً على التهمة المنسوبة إليه، سلمت صورة منها للمدعي العام، وباطلاعه عليها اكتفى بما سبق أن قدم في أوراق القضية، وتعهد المدعى عليهم الحاضرون بإبلاغ المدعى عليه السادس للحضور في الجلسة القادمة </w:t>
      </w:r>
      <w:r w:rsidRPr="008D1A3F">
        <w:rPr>
          <w:rFonts w:ascii="Traditional Arabic" w:hAnsi="Traditional Arabic" w:cs="Traditional Arabic"/>
          <w:sz w:val="32"/>
          <w:szCs w:val="32"/>
          <w:rtl/>
          <w:lang w:bidi="ar-EG"/>
        </w:rPr>
        <w:lastRenderedPageBreak/>
        <w:t>مع إحضار رده على الدعوى. وفي جلسة يوم الثلاثاء 22/8/1436هـ تبين عدم حضور المدعى عليهما الأول والسادس، وأفاد المدعى عليه الثاني بأنه وكيل عن المدعى عليه السادس، وقدم وكالة بذلك. وبسؤاله عن جواب موكله على لائحة الدعوى؟ طلب مهلة للرد في الجلسة القادمة، كما تعهد المدعى عليهم الحاضرون إبلاغ المدعى عليهم الغائبين عن الجلسة القادمة. وفي جلسة يوم الثلاثاء 12/10/1436هـ حضر أطراف الدعوى ما عدا المدعى عليه السادس، وبسؤالهم عما لديهم؟ اكتفوا بما سبق أن قدموه. وبسؤال المدعى عليه الثاني عن سبب عدم حضور المدعى عليه الغائب؟ فذكر أنه مسافر. وتعهد جميع الحاضرين بالحضور في الجلسة القادمة. وفي جلسة يوم الثلاثاء 19/10/1436هـ اطلعت الدائرة على ملف القضية، وما حوته من مذكرات ومستندات، وأكد الحاضرون على دفوعهم التي أدلوا بها في الجلسات السابقة، وقرروا اكتفاءهم بما قدموا.</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الأسباب</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لما كان الادعاء يهدف من إقامة هذه الدعوى إلى إدانة المدعى عليهم بما نسب إليهم في لائحة الدعوى، ومعاقبتهم عن ذلك بمقتضى أحكام المواد (39، 40، 41) من نظام الأسلحة والذخائر الصادر بالمرسوم الملكي رقم (م/45) وتاريخ 25/7/1426هـ. فإنه فيما يخص المدعى عليه الثاني (...)؛ فإن ما نسب إليه هو بيع وحيازة سلاح بدون ترخيص، وطلب المدعي العام معاقبته وفق أحكام المواد (39، 40، 41) من نظام الأسلحة والذخائر، وعليه فإن ما يتعلق بالبيع؛ فقد أنكر المدعى عليه بيع الأسلحة، ولا يوجد دليل على ذلك سوى اعترافات المقبوض عليهم، وهذا لا يكفي لوحده؛ فقد يكون اعترافهم بغية التنصل من المساءلة؛ الأمر الذي تنتهي معه الدائرة إلى عدم إدانته بما نسب إليه من بيع الأسلحة. أما فيما يخص حيازة الأسلحة والذخائر؛ فقد نصت المادة (22) من نظام الإجراءات الجزائية الصادر بالمرسوم الملكي رقم (م/2) وتاريخ 22/1/1435هـ على أنه: "تنقضي الدعوى الجزائية العامة في إحدى الحالات الآتية: ...2- عفو ولي الأمر فيما يدخله العفو"، وحيث نصت المادة (174/3) من اللائحة التنفيذية لنظام الإجراءات الجزائية على أنه: "إذا صدر عفو عام أثناء نظر المحكمة لدعوى مشمولة بهذا العفو فعليها اتخاذ الإجراءات اللازمة وفقاً للأحكام المنظمة لذلك"، وحيث صدر الأمر الملكي رقم (40928) وتاريخ 24/8/1436هـ المتضمن الموافقة على العفو عن بعض السجناء المحكومين في الحق العام، وحيث نصت الفقرة (ب) من القاعدة (ثانياً) المنظمة لأحكام العفو على أنه: "على المحاكم المختصة بموجب المادة (174/3) من اللائحة التنفيذية لنظام الإجراءات الجزائية اتخاذ الإجراءات اللازمة في القضايا غير الكبيرة وفقاً لأحكام هذا العفو"، وحيث ورد في (ثالثاً) من القواعد المنظمة لأحكام العفو أنه: "يستثنى من (أولاً) و(ثانياً) أصحاب القضايا التالية: ...26 - الجرائم المعاقب عليها بموجب نظام الأسلحة والذخائر عدا الحيازة المجردة لسلاح فردي دون ترخيص"؛ الأمر الذي تنتهي معه الدائرة إلى انقضاء دعوى الحيازة بحق المدعى عليه الثاني، مع مصادرة الأسلحة والذخائر غير المرخصة المضبوطة معه إعمالاً لمقتضى المادة </w:t>
      </w:r>
      <w:r w:rsidRPr="008D1A3F">
        <w:rPr>
          <w:rFonts w:ascii="Traditional Arabic" w:hAnsi="Traditional Arabic" w:cs="Traditional Arabic"/>
          <w:sz w:val="32"/>
          <w:szCs w:val="32"/>
          <w:rtl/>
          <w:lang w:bidi="ar-EG"/>
        </w:rPr>
        <w:lastRenderedPageBreak/>
        <w:t>(3/10) من اللائحة التنفيذية لنظام الإجراءات الجزائية والتي نصت على أن: "انقضاء الدعوى الجزائية العامة لا يمنع السير من إجراءات مصادرة ما تُعد حيازته محلاً للمصادرة"، والمادة (50) من نظام الأسلحة والذخائر والتي نصت على أنه: "إضافة إلى العقوبات المنصوص عليها في المواد (34، 35، 36، 37، 38، 39، 40، 41) يصادر بحكم قضائي جميع ما يضبط من أسلحة وذخائر ومعدات متعلقة بها، وإذا كانت المخالفة تهريباً فتصادر وسيلة النقل المستخدمة في التهريب". أما فيما يخص المدعى عليهما الأول والثالث؛ فإن ما نسب إليهما هو مخالفة شروط الترخيص بالحيازة وذلك بترك أسلحتهما المرخصة لهما بحملها واقتنائها في محل المدعى عليه الثاني، وكذلك المدعى عليهما الرابع والخامس؛ فإن ما نسب إليهما هو مخالفة شروط الترخيص بالحيازة وذلك بترك الذخيرة المرخصة لهما باقتنائها لدى المدعى عليه الثاني، وكذا المدعى عليه السادس؛ فقد نسب إليه مخالفة شروط الترخيص بالإصلاح وذلك بإخراج أسلحة من المحل المرخص له، وتسليمها لغير صاحبها، وطلب المدعي العام معاقبتهم وفقاً لأحكام المادة (41) الفقرة (م) من نظام الأسلحة والذخائر، وحيث نصت هذه المادة على أنه: "يعاقب بالسجن مدة لا تتجاوز سنة وبغرامة لا تزيد على خمسة آلاف ريال أو بإحدى هاتين العقوبتين، كل من ثبت قيامه بأي مما يأتي: (م) مخالفة أي شرط من شروط الترخيص بالاستيراد أو البيع أو الحيازة أو الإصلاح". وبالاطلاع على نظام الأسلحة والذخائر تبين عدم وجود شروط للترخيص سوى شروط الحصول على رخصة حمل أو اقتناء الأسلحة النارية الفردية وأسلحة الصيد، وهي: أ- أن يبلغ طالب الرخصة واحداً وعشرين عاماً. ب- أن يكون خالياً من السوابق الجنائية والأمنية ما لم يرد إليه اعتباره. ج- أن لا يكون مصاباً بعاهة أو مرض بدني أو عقلي أو نفسي أو عصبي يعوقه عن استخدام السلاح. وعليه فإنه يتبين بعد الاطلاع على نظام الأسلحة والذخائر وبعد الاطلاع على ما قام به المدعى عليهم عدم وجود نص يجرم ما قاموا به؛ الأمر الذي تنتهي معه الدائرة إلى عدم إدانتهم.</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 xml:space="preserve">لذلك حكمت الدائرة: بما يلي: أولاً: عدم إدانة المدعى عليه الثاني (...) - سعودي الجنسية، سجل مدني رقم (...) - بما نسب إليه في لائحة الدعوى من بيع سلاح وذخيرة بدون ترخيص، وانقضاء دعوى حيازة الأسلحة والذخائر بحقه مع مصادرة الأسلحة والذخائر غير المرخصة. ثانياً: عدم إدانة المدعى عليه الأول (...) - سعودي الجنسية، سجل مدني رقم (...) - بما نسب إليه في لائحة الدعوى من مخالفة شروط الترخيص بالحيازة. ثالثاً: عدم إدانة المدعى عليه الثالث (...) - سعودي الجنسية، سجل مدني رقم (...) - بما نسب إليه في لائحة الدعوى من مخالفة شروط الترخيص بالحيازة. رابعاً: عدم إدانة المدعى عليه الرابع (...) - سعودي الجنسية، سجل مدني رقم (...) - بما نسب إليه في لائحة الدعوى من مخالفة شروط الترخيص بالحيازة. خامساً: عدم إدانة المدعى عليه الخامس (...) - سعودي الجنسية، سجل مدني رقم (...) - بما نسب إليه في لائحة الدعوى من </w:t>
      </w:r>
      <w:r w:rsidRPr="008D1A3F">
        <w:rPr>
          <w:rFonts w:ascii="Traditional Arabic" w:hAnsi="Traditional Arabic" w:cs="Traditional Arabic"/>
          <w:b/>
          <w:bCs/>
          <w:sz w:val="32"/>
          <w:szCs w:val="32"/>
          <w:rtl/>
          <w:lang w:bidi="ar-EG"/>
        </w:rPr>
        <w:lastRenderedPageBreak/>
        <w:t>مخالفة شروط الترخيص بالحيازة. سادساً: عدم إدانة المدعى عليه السادس (...) - سعودي الجنسية، سجل مدني رقم (...) - بما نسب إليه في لائحة الدعوى من مخالفة شروط الترخيص بالإصلاح؛ لما هو مبين بالأسباب.</w:t>
      </w:r>
    </w:p>
    <w:p w:rsidR="002A5778" w:rsidRPr="008D1A3F" w:rsidRDefault="002A5778" w:rsidP="002A5778">
      <w:pPr>
        <w:spacing w:after="0" w:line="240" w:lineRule="auto"/>
        <w:jc w:val="both"/>
        <w:rPr>
          <w:rFonts w:ascii="Traditional Arabic" w:hAnsi="Traditional Arabic" w:cs="Traditional Arabic"/>
          <w:b/>
          <w:bCs/>
          <w:sz w:val="32"/>
          <w:szCs w:val="32"/>
        </w:rPr>
      </w:pPr>
      <w:r w:rsidRPr="008D1A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محكمة الاستئناف:</w:t>
      </w:r>
    </w:p>
    <w:p w:rsidR="002A5778" w:rsidRPr="008D1A3F" w:rsidRDefault="002A5778" w:rsidP="002A5778">
      <w:pPr>
        <w:spacing w:after="0" w:line="240" w:lineRule="auto"/>
        <w:rPr>
          <w:rFonts w:ascii="Traditional Arabic" w:hAnsi="Traditional Arabic" w:cs="Traditional Arabic"/>
          <w:sz w:val="32"/>
          <w:szCs w:val="32"/>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sz w:val="32"/>
          <w:szCs w:val="32"/>
          <w:lang w:bidi="ar-EG"/>
        </w:rPr>
        <w:br w:type="page"/>
      </w:r>
      <w:r w:rsidRPr="008D1A3F">
        <w:rPr>
          <w:rFonts w:ascii="Traditional Arabic" w:hAnsi="Traditional Arabic" w:cs="Traditional Arabic"/>
          <w:b/>
          <w:bCs/>
          <w:sz w:val="32"/>
          <w:szCs w:val="32"/>
          <w:rtl/>
          <w:lang w:bidi="ar-EG"/>
        </w:rPr>
        <w:lastRenderedPageBreak/>
        <w:t>رقم القضية الابتدائية 7994/1/ق لعام 1435هـ</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رقم قضية الاستئناف 1352/ق لعام 1437هـ</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b/>
          <w:bCs/>
          <w:sz w:val="32"/>
          <w:szCs w:val="32"/>
          <w:rtl/>
          <w:lang w:bidi="ar-EG"/>
        </w:rPr>
        <w:t>تاريخ الجلسة 20/3/1437هـ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الموضوعات</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أسلحة – تهريب سلاح وذخيرة لغرض الاستعمال – إقرار – مصادرة.</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أقامت هيئة التحقيق والادعاء العام الدعوى بطلب معاقبة المتهمين لقيامهما بتهريب سلاح ناري من نوع مسدس وذخيرة بقصد الاستعمال الشخصي وذلك بوضعها بحقيبة المتهمة الأولى (زوجة المتهم الثاني) – إنكار المتهمة الأولى التهمة المنسوبة إليها – إقرار المتهم الأول </w:t>
      </w:r>
      <w:proofErr w:type="spellStart"/>
      <w:r w:rsidRPr="008D1A3F">
        <w:rPr>
          <w:rFonts w:ascii="Traditional Arabic" w:hAnsi="Traditional Arabic" w:cs="Traditional Arabic"/>
          <w:sz w:val="32"/>
          <w:szCs w:val="32"/>
          <w:rtl/>
          <w:lang w:bidi="ar-EG"/>
        </w:rPr>
        <w:t>بعائدية</w:t>
      </w:r>
      <w:proofErr w:type="spellEnd"/>
      <w:r w:rsidRPr="008D1A3F">
        <w:rPr>
          <w:rFonts w:ascii="Traditional Arabic" w:hAnsi="Traditional Arabic" w:cs="Traditional Arabic"/>
          <w:sz w:val="32"/>
          <w:szCs w:val="32"/>
          <w:rtl/>
          <w:lang w:bidi="ar-EG"/>
        </w:rPr>
        <w:t xml:space="preserve"> السلاح له، وقيامه بوضعه في حقيبة زوجته المتهمة الثانية دون علمها – أثر ذلك: عدم إدانة المتهمة الأولى، وإدانة المتهم الثاني بما نسب إليه، ومعاقبته عن ذلك بالغرامة المالية، مع مصادرة السلاح والذخيرة.</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الأنظمة واللوائح</w:t>
      </w:r>
    </w:p>
    <w:p w:rsidR="002A5778" w:rsidRPr="008D1A3F" w:rsidRDefault="002A5778" w:rsidP="002A5778">
      <w:pPr>
        <w:numPr>
          <w:ilvl w:val="0"/>
          <w:numId w:val="13"/>
        </w:numPr>
        <w:spacing w:after="0" w:line="240" w:lineRule="auto"/>
        <w:ind w:left="0" w:firstLine="0"/>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المادة (38) من نظام الأسلحة والذخائر الصادر بالمرسوم الملكي رقم (م/45) وتاريخ 25/7/1426هـ.</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الوقائع</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 xml:space="preserve">تتلخص وقائع هذه القضية حسبما يتبين من أوراقها في أن فرع هيئة التحقيق والادعاء العام بمنطقة الرياض أقام هذه الدعوى بموجب لائحة الدعوى والتي جاء فيها ما نصه: بصفتي مدعياً عاماً في فرع الهيئة بمنطقة الرياض أدعي على (...)، و(...) حيث إنه بتاريخ 16/10/1434هـ تلقى مركز شرطة جسر الملك فهد محضر الجمارك رقم (2122) المتضمن أنه بالتاريخ المشار إليه وعند قدوم المتهم الثاني وبقيادته سيارة من نوع تويوتا أفلون بيضاء اللون تحمل اللوحة رقم (...) وبرفقته زوجته المتهمة الأولى </w:t>
      </w:r>
      <w:proofErr w:type="spellStart"/>
      <w:r w:rsidRPr="008D1A3F">
        <w:rPr>
          <w:rFonts w:ascii="Traditional Arabic" w:hAnsi="Traditional Arabic" w:cs="Traditional Arabic"/>
          <w:sz w:val="32"/>
          <w:szCs w:val="32"/>
          <w:rtl/>
          <w:lang w:bidi="ar-EG"/>
        </w:rPr>
        <w:t>وباستيقافهما</w:t>
      </w:r>
      <w:proofErr w:type="spellEnd"/>
      <w:r w:rsidRPr="008D1A3F">
        <w:rPr>
          <w:rFonts w:ascii="Traditional Arabic" w:hAnsi="Traditional Arabic" w:cs="Traditional Arabic"/>
          <w:sz w:val="32"/>
          <w:szCs w:val="32"/>
          <w:rtl/>
          <w:lang w:bidi="ar-EG"/>
        </w:rPr>
        <w:t xml:space="preserve"> وتفتيش الحقيبة اليدوية للمتهمة الأولى، ضبط بداخل الشنطة مسدس من نوع (</w:t>
      </w:r>
      <w:r w:rsidRPr="008D1A3F">
        <w:rPr>
          <w:rFonts w:ascii="Traditional Arabic" w:hAnsi="Traditional Arabic" w:cs="Traditional Arabic"/>
          <w:sz w:val="32"/>
          <w:szCs w:val="32"/>
          <w:lang w:bidi="ar-EG"/>
        </w:rPr>
        <w:t>TIEDMONT</w:t>
      </w:r>
      <w:r w:rsidRPr="008D1A3F">
        <w:rPr>
          <w:rFonts w:ascii="Traditional Arabic" w:hAnsi="Traditional Arabic" w:cs="Traditional Arabic"/>
          <w:sz w:val="32"/>
          <w:szCs w:val="32"/>
          <w:rtl/>
          <w:lang w:bidi="ar-EG"/>
        </w:rPr>
        <w:t xml:space="preserve">) تركي الصنع مع مخزن الطلقات يحمل الرقم (122003292)، و(6) ست طلقات نارية، فقبض عليهما. وبسماع أقوال المتهمة الأولى، أقرت بأن السلاح والذخيرة المشار إليها ضبطت في حقيبتها اليدوية، وأفادت أنها لم تكن تعلم عن وجود السلاح والذخيرة المشار إليها في حقيبتها اليدوية. وبسماع أقوال المتهم الثاني، أقر بأن السلاح والذخيرة المضبوطة عائدة له، وأنه اشتراه من شخص لا يعرفه بمحافظة الطائف، وأنه وضعه في درج السيارة ونسيه وعبر به الحدود إلى مملكة البحرين وعند عودته إلى المملكة العربية السعودية قبض عليه. وأثبت تقرير الأدلة الجنائية رقم (363/ أسلحة/ 1434هـ) أن السلاح والذخيرة المضبوطة من عيار (6,35 ملم)، وأن السلاح يعمل بحالة جيدة وليس له علاقة بالقضايا المسجلة ضد مجهول. وقد أسفر التحقيق عن توجيه الاتهام إلى (...)، (...) بتهريب سلاح ناري من نوع مسدس </w:t>
      </w:r>
      <w:r w:rsidRPr="008D1A3F">
        <w:rPr>
          <w:rFonts w:ascii="Traditional Arabic" w:hAnsi="Traditional Arabic" w:cs="Traditional Arabic"/>
          <w:sz w:val="32"/>
          <w:szCs w:val="32"/>
          <w:rtl/>
          <w:lang w:bidi="ar-EG"/>
        </w:rPr>
        <w:lastRenderedPageBreak/>
        <w:t>(</w:t>
      </w:r>
      <w:r w:rsidRPr="008D1A3F">
        <w:rPr>
          <w:rFonts w:ascii="Traditional Arabic" w:hAnsi="Traditional Arabic" w:cs="Traditional Arabic"/>
          <w:sz w:val="32"/>
          <w:szCs w:val="32"/>
          <w:lang w:bidi="ar-EG"/>
        </w:rPr>
        <w:t>TIEDMONT</w:t>
      </w:r>
      <w:r w:rsidRPr="008D1A3F">
        <w:rPr>
          <w:rFonts w:ascii="Traditional Arabic" w:hAnsi="Traditional Arabic" w:cs="Traditional Arabic"/>
          <w:sz w:val="32"/>
          <w:szCs w:val="32"/>
          <w:rtl/>
          <w:lang w:bidi="ar-EG"/>
        </w:rPr>
        <w:t xml:space="preserve">) تركي الصنع عيار (6,35) يحمل الرقم (122003292) و(6) ست طلقات نارية عيار (6,35) بقصد الاستعمال الشخصي؛ وذلك للأدلة والقرائن التالية: 1- ما ورد في أقوال المتهمين من إقرار المتهمة بضبط السلاح بحوزتها وإقرار المتهم </w:t>
      </w:r>
      <w:proofErr w:type="spellStart"/>
      <w:r w:rsidRPr="008D1A3F">
        <w:rPr>
          <w:rFonts w:ascii="Traditional Arabic" w:hAnsi="Traditional Arabic" w:cs="Traditional Arabic"/>
          <w:sz w:val="32"/>
          <w:szCs w:val="32"/>
          <w:rtl/>
          <w:lang w:bidi="ar-EG"/>
        </w:rPr>
        <w:t>بعائدية</w:t>
      </w:r>
      <w:proofErr w:type="spellEnd"/>
      <w:r w:rsidRPr="008D1A3F">
        <w:rPr>
          <w:rFonts w:ascii="Traditional Arabic" w:hAnsi="Traditional Arabic" w:cs="Traditional Arabic"/>
          <w:sz w:val="32"/>
          <w:szCs w:val="32"/>
          <w:rtl/>
          <w:lang w:bidi="ar-EG"/>
        </w:rPr>
        <w:t xml:space="preserve"> السلاح إليه، والمدونة صفحة (102) لفة (24). 2- ما ورد في محضر القبض والضبط من ضبط السلاح بحوزة المتهمة المرافقة للمتهم المذكور المرفق لفة (4). 3- ما ورد في التقرير الفني المرفق لفة (16). وحيث إن ما أقدم عليه المتهمان وهما بكامل أهليتهما المعتبرة فعل مجرم ومعاقب عليه نظاماً، لذا أطلب إثبات إدانتهما بما أسند إليهما، والحكم عليهما بالعقوبة المقررة في المادة (38/ب) من نظام الأسلحة والذخائر الصادر بالمرسوم الملكي رقم (م/45) وتاريخ 25/7/1426هـ، ومصادرة السلاح والذخيرة المضبوطة وفقاً للمادة (50) من ذات النظام. وفي سبيل نظر القضية حددت لها الدائرة جلسة يوم الثلاثاء 7/1/1437هـ وفيها حضر المدعي العام (...) كما حضر المدعى عليه، فيما تبين تخلف المدعى عليها وهي زوجة المدعى عليه، حيث أفاد أنه سبق أن أخذت أقوالها كما هو مثبت في ملف القضية أمام الدائرة الجزائية الثالثة، وأنه أفيد بأنه لا حاجة لحضورها مرة أخرى. وبمواجهة المدعى عليه الثاني بما نسب إليه وإلى زوجته، أجاب أن السلاح يخصه وليس لزوجته علاقة به حيث إنه اشتراه من الطائف ونسيه في شنطة زوجته. فأفادته الدائرة أن التهمة الموجهة له هي تهريب سلاح ناري مع طلقات حية بقصد الاستعمال الشخصي، فأجاب أنه يكتفي بما سبق أن قدمه، وصادق على أقواله في التحقيقات السابقة. وبسؤاله والمدعي العام إن كان لديهما ما يودان إضافته؟ قررا الاكتفاء بما قدماه.</w:t>
      </w:r>
    </w:p>
    <w:p w:rsidR="002A5778" w:rsidRPr="008D1A3F" w:rsidRDefault="002A5778" w:rsidP="002A5778">
      <w:pPr>
        <w:spacing w:after="0" w:line="240" w:lineRule="auto"/>
        <w:jc w:val="center"/>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الأسباب</w:t>
      </w:r>
    </w:p>
    <w:p w:rsidR="002A5778" w:rsidRPr="008D1A3F" w:rsidRDefault="002A5778" w:rsidP="002A5778">
      <w:pPr>
        <w:spacing w:after="0" w:line="240" w:lineRule="auto"/>
        <w:jc w:val="both"/>
        <w:rPr>
          <w:rFonts w:ascii="Traditional Arabic" w:hAnsi="Traditional Arabic" w:cs="Traditional Arabic"/>
          <w:sz w:val="32"/>
          <w:szCs w:val="32"/>
          <w:rtl/>
          <w:lang w:bidi="ar-EG"/>
        </w:rPr>
      </w:pPr>
      <w:r w:rsidRPr="008D1A3F">
        <w:rPr>
          <w:rFonts w:ascii="Traditional Arabic" w:hAnsi="Traditional Arabic" w:cs="Traditional Arabic"/>
          <w:sz w:val="32"/>
          <w:szCs w:val="32"/>
          <w:rtl/>
          <w:lang w:bidi="ar-EG"/>
        </w:rPr>
        <w:t>وبعد سماع الدعوى والإجابة، والاطلاع على أوراق القضية ومستنداتها، وحيث إن جهة الادعاء تطالب بإدانة المدعى عليهما بتهريب سلاح ناري من نوع مسدس (</w:t>
      </w:r>
      <w:r w:rsidRPr="008D1A3F">
        <w:rPr>
          <w:rFonts w:ascii="Traditional Arabic" w:hAnsi="Traditional Arabic" w:cs="Traditional Arabic"/>
          <w:sz w:val="32"/>
          <w:szCs w:val="32"/>
          <w:lang w:bidi="ar-EG"/>
        </w:rPr>
        <w:t>TIEDMONT</w:t>
      </w:r>
      <w:r w:rsidRPr="008D1A3F">
        <w:rPr>
          <w:rFonts w:ascii="Traditional Arabic" w:hAnsi="Traditional Arabic" w:cs="Traditional Arabic"/>
          <w:sz w:val="32"/>
          <w:szCs w:val="32"/>
          <w:rtl/>
          <w:lang w:bidi="ar-EG"/>
        </w:rPr>
        <w:t xml:space="preserve">)، تركي الصنع، عيار (6,35)، يحمل الرقم (122003292)، و(6) ست طلقات نارية، عيار (6,35) بقصد الاستعمال الشخصي، ومعاقبتهما بموجب نظام الأسلحة والذخائر الصادر بالمرسوم الملكي رقم (م/45) بتاريخ 25/7/1426هـ، وحيث صادق المدعى عليه الثاني أن السلاح يعود له، وأنه ليس للمدعى عليها الأولى زوجته أي علاقة به، وحيث إن إجابة المدعى عليها الأولى أمام الدائرة الجزائية الثالثة تضمنت المصادقة على واقعة ضبط السلاح في حقيبتها وأنه لم يكن فيها أي سلاح، كما تضمنت أقوال المدعى عليه الثاني أنه هو من وضع السلاح في حقيبة زوجته دون علمها، وحيث نصت المادة (الثامنة والثلاثون) من نظام الأسلحة والذخائر على أنه: "يعاقب بالسجن مدة لا تتجاوز خمس سنوات وبغرامة لا تتجاوز ثلاثين ألف ريال، أو بإحدى هاتين العقوبتين، كل من ثبت قيامه بأي مما يأتي: ...ب- تهريب أسلحة نارية فردية أو قطع منها أو ذخيرتها إلى المملكة بقصد الاستعمال الشخصي". وحيث نفت المدعى عليها الأولى علمها بالواقعة، وحيث صادق المدعى عليه الثاني على أنه هو من وضع السلاح في حقيبتها الشخصية؛ الأمر </w:t>
      </w:r>
      <w:r w:rsidRPr="008D1A3F">
        <w:rPr>
          <w:rFonts w:ascii="Traditional Arabic" w:hAnsi="Traditional Arabic" w:cs="Traditional Arabic"/>
          <w:sz w:val="32"/>
          <w:szCs w:val="32"/>
          <w:rtl/>
          <w:lang w:bidi="ar-EG"/>
        </w:rPr>
        <w:lastRenderedPageBreak/>
        <w:t>الذي تنتهي معه الدائرة إلى إدانته بما نسب إليه من مخالفة نظام الأسلحة والذخائر بتهريب سلاح ناري وذخيرة حية بقصد الاستعمال الشخصي، وتقرر الدائرة معاقبته بتغريمه ألفي ريال، وعدم إدانة المدعى عليها الأولى.</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لذلك</w:t>
      </w:r>
      <w:r w:rsidRPr="008D1A3F">
        <w:rPr>
          <w:rFonts w:ascii="Traditional Arabic" w:hAnsi="Traditional Arabic" w:cs="Traditional Arabic"/>
          <w:sz w:val="32"/>
          <w:szCs w:val="32"/>
          <w:rtl/>
          <w:lang w:bidi="ar-EG"/>
        </w:rPr>
        <w:t xml:space="preserve"> </w:t>
      </w:r>
      <w:r w:rsidRPr="008D1A3F">
        <w:rPr>
          <w:rFonts w:ascii="Traditional Arabic" w:hAnsi="Traditional Arabic" w:cs="Traditional Arabic"/>
          <w:b/>
          <w:bCs/>
          <w:sz w:val="32"/>
          <w:szCs w:val="32"/>
          <w:rtl/>
          <w:lang w:bidi="ar-EG"/>
        </w:rPr>
        <w:t>حكمت الدائرة: بعدم إدانة (...) - سعودية الجنسية -، وإدانة (...) - سعودي الجنسية - بما نسب إليه من تهريب سلاح ناري وذخيرة حية بقصد الاستعمال الشخصي، ومعاقبته عن ذلك بتغريمه مبلغ (2000) ألفي ريال، مع مصادرة السلاح والذخيرة المضبوطة؛ وذلك لما هو مبين بالأسباب.</w:t>
      </w:r>
    </w:p>
    <w:p w:rsidR="002A5778" w:rsidRPr="008D1A3F" w:rsidRDefault="002A5778" w:rsidP="002A5778">
      <w:pPr>
        <w:spacing w:after="0" w:line="240" w:lineRule="auto"/>
        <w:jc w:val="both"/>
        <w:rPr>
          <w:rFonts w:ascii="Traditional Arabic" w:hAnsi="Traditional Arabic" w:cs="Traditional Arabic"/>
          <w:b/>
          <w:bCs/>
          <w:sz w:val="32"/>
          <w:szCs w:val="32"/>
        </w:rPr>
      </w:pPr>
      <w:r w:rsidRPr="008D1A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8D1A3F">
        <w:rPr>
          <w:rFonts w:ascii="Traditional Arabic" w:hAnsi="Traditional Arabic" w:cs="Traditional Arabic"/>
          <w:b/>
          <w:bCs/>
          <w:sz w:val="32"/>
          <w:szCs w:val="32"/>
          <w:rtl/>
        </w:rPr>
        <w:t>آله</w:t>
      </w:r>
      <w:proofErr w:type="spellEnd"/>
      <w:r w:rsidRPr="008D1A3F">
        <w:rPr>
          <w:rFonts w:ascii="Traditional Arabic" w:hAnsi="Traditional Arabic" w:cs="Traditional Arabic"/>
          <w:b/>
          <w:bCs/>
          <w:sz w:val="32"/>
          <w:szCs w:val="32"/>
          <w:rtl/>
        </w:rPr>
        <w:t xml:space="preserve"> وصحبه أجمعين.</w:t>
      </w:r>
    </w:p>
    <w:p w:rsidR="002A5778" w:rsidRPr="008D1A3F" w:rsidRDefault="002A5778" w:rsidP="002A5778">
      <w:pPr>
        <w:spacing w:after="0" w:line="240" w:lineRule="auto"/>
        <w:jc w:val="both"/>
        <w:rPr>
          <w:rFonts w:ascii="Traditional Arabic" w:hAnsi="Traditional Arabic" w:cs="Traditional Arabic"/>
          <w:b/>
          <w:bCs/>
          <w:sz w:val="32"/>
          <w:szCs w:val="32"/>
          <w:rtl/>
        </w:rPr>
      </w:pPr>
      <w:r w:rsidRPr="008D1A3F">
        <w:rPr>
          <w:rFonts w:ascii="Traditional Arabic" w:hAnsi="Traditional Arabic" w:cs="Traditional Arabic"/>
          <w:b/>
          <w:bCs/>
          <w:sz w:val="32"/>
          <w:szCs w:val="32"/>
          <w:rtl/>
          <w:lang w:bidi="ar-EG"/>
        </w:rPr>
        <w:t xml:space="preserve"> </w:t>
      </w:r>
    </w:p>
    <w:p w:rsidR="002A5778" w:rsidRPr="008D1A3F" w:rsidRDefault="002A5778" w:rsidP="002A5778">
      <w:pPr>
        <w:spacing w:after="0" w:line="240" w:lineRule="auto"/>
        <w:jc w:val="both"/>
        <w:rPr>
          <w:rFonts w:ascii="Traditional Arabic" w:hAnsi="Traditional Arabic" w:cs="Traditional Arabic"/>
          <w:b/>
          <w:bCs/>
          <w:sz w:val="32"/>
          <w:szCs w:val="32"/>
          <w:rtl/>
          <w:lang w:bidi="ar-EG"/>
        </w:rPr>
      </w:pPr>
      <w:r w:rsidRPr="008D1A3F">
        <w:rPr>
          <w:rFonts w:ascii="Traditional Arabic" w:hAnsi="Traditional Arabic" w:cs="Traditional Arabic"/>
          <w:b/>
          <w:bCs/>
          <w:sz w:val="32"/>
          <w:szCs w:val="32"/>
          <w:rtl/>
          <w:lang w:bidi="ar-EG"/>
        </w:rPr>
        <w:t>محكمة الاستئناف:</w:t>
      </w:r>
    </w:p>
    <w:p w:rsidR="002A5778" w:rsidRPr="008D1A3F" w:rsidRDefault="002A5778" w:rsidP="002A5778">
      <w:pPr>
        <w:spacing w:after="0" w:line="240" w:lineRule="auto"/>
        <w:rPr>
          <w:rFonts w:ascii="Traditional Arabic" w:hAnsi="Traditional Arabic" w:cs="Traditional Arabic"/>
          <w:sz w:val="32"/>
          <w:szCs w:val="32"/>
          <w:lang w:bidi="ar-EG"/>
        </w:rPr>
      </w:pPr>
      <w:r w:rsidRPr="008D1A3F">
        <w:rPr>
          <w:rFonts w:ascii="Traditional Arabic" w:hAnsi="Traditional Arabic" w:cs="Traditional Arabic"/>
          <w:b/>
          <w:bCs/>
          <w:sz w:val="32"/>
          <w:szCs w:val="32"/>
          <w:rtl/>
          <w:lang w:bidi="ar-EG"/>
        </w:rPr>
        <w:t>حكمت المحكمة بتأييد الحكم فيما انتهى إليه من قضاء.</w:t>
      </w:r>
    </w:p>
    <w:p w:rsidR="00F75405" w:rsidRDefault="00F75405">
      <w:pPr>
        <w:bidi w:val="0"/>
        <w:rPr>
          <w:b/>
          <w:bCs/>
          <w:sz w:val="144"/>
          <w:szCs w:val="144"/>
          <w:rtl/>
        </w:rPr>
      </w:pPr>
      <w:r>
        <w:rPr>
          <w:b/>
          <w:bCs/>
          <w:sz w:val="144"/>
          <w:szCs w:val="144"/>
          <w:rtl/>
        </w:rPr>
        <w:br w:type="page"/>
      </w:r>
    </w:p>
    <w:p w:rsidR="00F75405" w:rsidRDefault="00F75405">
      <w:pPr>
        <w:rPr>
          <w:b/>
          <w:bCs/>
          <w:sz w:val="144"/>
          <w:szCs w:val="144"/>
          <w:rtl/>
        </w:rPr>
      </w:pPr>
      <w:r>
        <w:rPr>
          <w:rFonts w:hint="cs"/>
          <w:b/>
          <w:bCs/>
          <w:sz w:val="144"/>
          <w:szCs w:val="144"/>
          <w:rtl/>
        </w:rPr>
        <w:lastRenderedPageBreak/>
        <w:t>اشتغال بالتجارة</w:t>
      </w:r>
    </w:p>
    <w:p w:rsidR="00F75405" w:rsidRDefault="00F75405">
      <w:pPr>
        <w:bidi w:val="0"/>
        <w:rPr>
          <w:b/>
          <w:bCs/>
          <w:sz w:val="144"/>
          <w:szCs w:val="144"/>
          <w:rtl/>
        </w:rPr>
      </w:pPr>
      <w:r>
        <w:rPr>
          <w:b/>
          <w:bCs/>
          <w:sz w:val="144"/>
          <w:szCs w:val="144"/>
          <w:rtl/>
        </w:rPr>
        <w:br w:type="page"/>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lastRenderedPageBreak/>
        <w:t>رقم القضية الابتدائية 197/14/ق لعام 1436هـ</w:t>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رقم قضية الاستئناف 4325/2/س لعام 1436هـ</w:t>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تاريخ الجلسة 26/1/1437هـ</w:t>
      </w:r>
    </w:p>
    <w:p w:rsidR="00F75405" w:rsidRPr="0068543C" w:rsidRDefault="00F75405" w:rsidP="00F75405">
      <w:pPr>
        <w:spacing w:after="0" w:line="240" w:lineRule="auto"/>
        <w:jc w:val="center"/>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الموضوعات</w:t>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اشتغال بالتجارة – استخراج سجل تجاري دون إذن نظامي – إقرار.</w:t>
      </w:r>
    </w:p>
    <w:p w:rsidR="00F75405" w:rsidRPr="0068543C" w:rsidRDefault="00F75405" w:rsidP="00F75405">
      <w:pPr>
        <w:spacing w:after="0" w:line="240" w:lineRule="auto"/>
        <w:jc w:val="both"/>
        <w:rPr>
          <w:rFonts w:ascii="Traditional Arabic" w:hAnsi="Traditional Arabic" w:cs="Traditional Arabic"/>
          <w:sz w:val="32"/>
          <w:szCs w:val="32"/>
          <w:rtl/>
          <w:lang w:bidi="ar-EG"/>
        </w:rPr>
      </w:pPr>
      <w:r w:rsidRPr="0068543C">
        <w:rPr>
          <w:rFonts w:ascii="Traditional Arabic" w:hAnsi="Traditional Arabic" w:cs="Traditional Arabic"/>
          <w:sz w:val="32"/>
          <w:szCs w:val="32"/>
          <w:rtl/>
          <w:lang w:bidi="ar-EG"/>
        </w:rPr>
        <w:t>أقام فرع هيئة التحقيق والادعاء العام الدعوى ضد المتهم حال كونه موظفاً عاماً اشتغل بالتجارة من خلال استخراجه سجلاً تجارياً دون إذن نظامي – إقرار المتهم بما نسب إليه – نص المنظم على معاقبة الموظف الرسمي المشتغل بالتجارة دون إذن نظامي - أثر ذلك: إدانة المتهم بما نسب إليه، ومعاقبته عن ذلك بالغرامة المالية.</w:t>
      </w:r>
    </w:p>
    <w:p w:rsidR="00F75405" w:rsidRPr="0068543C" w:rsidRDefault="00F75405" w:rsidP="00F75405">
      <w:pPr>
        <w:spacing w:after="0" w:line="240" w:lineRule="auto"/>
        <w:jc w:val="center"/>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الأنظمة واللوائح</w:t>
      </w:r>
    </w:p>
    <w:p w:rsidR="00F75405" w:rsidRPr="0068543C" w:rsidRDefault="00F75405" w:rsidP="00F75405">
      <w:pPr>
        <w:numPr>
          <w:ilvl w:val="0"/>
          <w:numId w:val="15"/>
        </w:numPr>
        <w:spacing w:after="0" w:line="240" w:lineRule="auto"/>
        <w:ind w:left="0" w:firstLine="0"/>
        <w:jc w:val="both"/>
        <w:rPr>
          <w:rFonts w:ascii="Traditional Arabic" w:hAnsi="Traditional Arabic" w:cs="Traditional Arabic"/>
          <w:b/>
          <w:bCs/>
          <w:sz w:val="32"/>
          <w:szCs w:val="32"/>
          <w:rtl/>
          <w:lang w:bidi="ar-EG"/>
        </w:rPr>
      </w:pPr>
      <w:r w:rsidRPr="0068543C">
        <w:rPr>
          <w:rFonts w:ascii="Traditional Arabic" w:hAnsi="Traditional Arabic" w:cs="Traditional Arabic"/>
          <w:sz w:val="32"/>
          <w:szCs w:val="32"/>
          <w:rtl/>
          <w:lang w:bidi="ar-EG"/>
        </w:rPr>
        <w:t>المادة (1/1) من المرسوم الملكي رقم (43) وتاريخ 29/11/1377هـ بشأن عقوبة اشتغال الموظف العام بالتجارة.</w:t>
      </w:r>
    </w:p>
    <w:p w:rsidR="00F75405" w:rsidRPr="0068543C" w:rsidRDefault="00F75405" w:rsidP="00F75405">
      <w:pPr>
        <w:spacing w:after="0" w:line="240" w:lineRule="auto"/>
        <w:jc w:val="center"/>
        <w:rPr>
          <w:rFonts w:ascii="Traditional Arabic" w:hAnsi="Traditional Arabic" w:cs="Traditional Arabic"/>
          <w:sz w:val="32"/>
          <w:szCs w:val="32"/>
          <w:rtl/>
          <w:lang w:bidi="ar-EG"/>
        </w:rPr>
      </w:pPr>
      <w:r w:rsidRPr="0068543C">
        <w:rPr>
          <w:rFonts w:ascii="Traditional Arabic" w:hAnsi="Traditional Arabic" w:cs="Traditional Arabic"/>
          <w:b/>
          <w:bCs/>
          <w:sz w:val="32"/>
          <w:szCs w:val="32"/>
          <w:rtl/>
          <w:lang w:bidi="ar-EG"/>
        </w:rPr>
        <w:t>الوقائع</w:t>
      </w:r>
    </w:p>
    <w:p w:rsidR="00F75405" w:rsidRPr="0068543C" w:rsidRDefault="00F75405" w:rsidP="00F75405">
      <w:pPr>
        <w:spacing w:after="0" w:line="240" w:lineRule="auto"/>
        <w:jc w:val="both"/>
        <w:rPr>
          <w:rFonts w:ascii="Traditional Arabic" w:hAnsi="Traditional Arabic" w:cs="Traditional Arabic"/>
          <w:sz w:val="32"/>
          <w:szCs w:val="32"/>
          <w:rtl/>
          <w:lang w:bidi="ar-EG"/>
        </w:rPr>
      </w:pPr>
      <w:r w:rsidRPr="0068543C">
        <w:rPr>
          <w:rFonts w:ascii="Traditional Arabic" w:hAnsi="Traditional Arabic" w:cs="Traditional Arabic"/>
          <w:sz w:val="32"/>
          <w:szCs w:val="32"/>
          <w:rtl/>
          <w:lang w:bidi="ar-EG"/>
        </w:rPr>
        <w:t xml:space="preserve">تتلخص وقائع هذه القضية في أنه ورد إلى المحكمة الإدارية بمنطقة الباحة خطاب هيئة التحقيق والادعاء العام بالباحة رقم (3270) وتاريخ 7/4/1436هـ المرفق به قرار اتهام ولائحة دعوى عامة برقم (369580034ف1) مع </w:t>
      </w:r>
      <w:proofErr w:type="spellStart"/>
      <w:r w:rsidRPr="0068543C">
        <w:rPr>
          <w:rFonts w:ascii="Traditional Arabic" w:hAnsi="Traditional Arabic" w:cs="Traditional Arabic"/>
          <w:sz w:val="32"/>
          <w:szCs w:val="32"/>
          <w:rtl/>
          <w:lang w:bidi="ar-EG"/>
        </w:rPr>
        <w:t>مشفوعاتها</w:t>
      </w:r>
      <w:proofErr w:type="spellEnd"/>
      <w:r w:rsidRPr="0068543C">
        <w:rPr>
          <w:rFonts w:ascii="Traditional Arabic" w:hAnsi="Traditional Arabic" w:cs="Traditional Arabic"/>
          <w:sz w:val="32"/>
          <w:szCs w:val="32"/>
          <w:rtl/>
          <w:lang w:bidi="ar-EG"/>
        </w:rPr>
        <w:t xml:space="preserve">، وقد باشرت الدائرة النظر في القضية على النحو المثبت بدفتر الضبط، وقد حضر المدعي العام (...) والمتهم (...) – سعودي الجنسية -، وادعى ممثل الهيئة في مواجهة المتهم قائلاً: بصفتي مدعياً عاماً بدائرة الادعاء العام بفرع منطقة الباحة أدعي على (...)، حيث إنه بتاريخ 29/12/1435هـ تقدم المواطن (...) ببلاغ إلى شرطة مدينة الباحة عن قيام المدعى عليه بإصدار سجل تجاري بطريقة غير نظامية من فرع وزارة التجارة والصناعة، واعتمد توقيعه على نفس السجل، واتضح أنه موظف حكومي ويعمل بالتجارة. وباستجواب المتهم، أقر بأنه معلم بإدارة التربية والتعليم بالباحة وهو شريك للمشتكي المذكور في مشاريع تجارية، والأرباح والخسائر بينهما مناصفة وفقاً لعقد شراكة مبرم بينهما، وقد خلص التحقيق إلى توجيه الاتهام لـ (...) بالاشتغال بالتجارة بالرغم من أنه موظف عام دون إذن نظامي، والمجرم بموجب الفقرة (أ) من المرسوم الملكي رقم (43) وتاريخ 29/11/1377هـ؛ وذلك للأدلة والقرائن التالية: 1- إقراره المرفق لفة رقم (35-37). 2- عقد الشراكة بين المتهم وبين المواطن (...) المرفق لفة (14-15). وحيث إن ما أقدم عليه المذكور وهو بكامل أهليته المعتبرة شرعاً فعل مجرم نظاماً، لذا أطلب إثبات ما أسند إليه والحكم عليه بالغرامة لقاء اشتغاله بالتجارة دون إذن نظامي استناداً للمادة (الأولى) من المرسوم الملكي رقم (43) والمشار إليه أعلاه. وعليه تم قيد أوراقها قضية بالرقم المشار </w:t>
      </w:r>
      <w:r w:rsidRPr="0068543C">
        <w:rPr>
          <w:rFonts w:ascii="Traditional Arabic" w:hAnsi="Traditional Arabic" w:cs="Traditional Arabic"/>
          <w:sz w:val="32"/>
          <w:szCs w:val="32"/>
          <w:rtl/>
          <w:lang w:bidi="ar-EG"/>
        </w:rPr>
        <w:lastRenderedPageBreak/>
        <w:t>إليه أعلاه، وبجلسة الثلاثاء 5/5/1436هـ حضر المدعي العام، وحضر المتهم، وبعرض لائحة الدعوى العامة وقرار الاتهام وما نسب إليه في ذات القرار، أجاب بصحة ما جاء فيه، وقرر اكتفاءه بما سبق. وبعرض ذلك على ممثل الادعاء قرر الاكتفاء بما ورد في قرار الاتهام.</w:t>
      </w:r>
    </w:p>
    <w:p w:rsidR="00F75405" w:rsidRPr="0068543C" w:rsidRDefault="00F75405" w:rsidP="00F75405">
      <w:pPr>
        <w:spacing w:after="0" w:line="240" w:lineRule="auto"/>
        <w:jc w:val="center"/>
        <w:rPr>
          <w:rFonts w:ascii="Traditional Arabic" w:hAnsi="Traditional Arabic" w:cs="Traditional Arabic"/>
          <w:sz w:val="32"/>
          <w:szCs w:val="32"/>
          <w:rtl/>
          <w:lang w:bidi="ar-EG"/>
        </w:rPr>
      </w:pPr>
      <w:r w:rsidRPr="0068543C">
        <w:rPr>
          <w:rFonts w:ascii="Traditional Arabic" w:hAnsi="Traditional Arabic" w:cs="Traditional Arabic"/>
          <w:b/>
          <w:bCs/>
          <w:sz w:val="32"/>
          <w:szCs w:val="32"/>
          <w:rtl/>
          <w:lang w:bidi="ar-EG"/>
        </w:rPr>
        <w:t>الأسباب</w:t>
      </w:r>
    </w:p>
    <w:p w:rsidR="00F75405" w:rsidRPr="0068543C" w:rsidRDefault="00F75405" w:rsidP="00F75405">
      <w:pPr>
        <w:spacing w:after="0" w:line="240" w:lineRule="auto"/>
        <w:jc w:val="both"/>
        <w:rPr>
          <w:rFonts w:ascii="Traditional Arabic" w:hAnsi="Traditional Arabic" w:cs="Traditional Arabic"/>
          <w:sz w:val="32"/>
          <w:szCs w:val="32"/>
          <w:rtl/>
          <w:lang w:bidi="ar-EG"/>
        </w:rPr>
      </w:pPr>
      <w:r w:rsidRPr="0068543C">
        <w:rPr>
          <w:rFonts w:ascii="Traditional Arabic" w:hAnsi="Traditional Arabic" w:cs="Traditional Arabic"/>
          <w:sz w:val="32"/>
          <w:szCs w:val="32"/>
          <w:rtl/>
          <w:lang w:bidi="ar-EG"/>
        </w:rPr>
        <w:t>وبما أن الواقعة حدثت في دائرة منطقة الباحة فهي داخلة ضمن اختصاص الدائرة المكاني. ولما كان موضوعها متعلقاً باشتغال الموظف العام بالتجارة فهي داخلة ضمن اختصاص الدائرة النوعي؛ طبقاً لقرارات رئيس ديوان المظالم المنظمة لهذا الأمر. وحيث توجهت التهمة إلى المدعى عليه ومفادها الاشتغال بالتجارة ومخالفة الفقرة (أ) من المرسوم الملكي رقم (43) وتاريخ 29/11/1377هـ وذلك على النحو المفصل بلائحة الادعاء، وحيث إن الثابت لدى الدائرة تلبس المتهم بما هو منسوب إليه بناءً على إقراره في جميع مراحل التحقيق وأمام الدائرة، ويكون الإقرار دليلاً كافياً لما توجهت له الدائرة في الحكم، وبهذا يكون الأمر الذي توصلت له الدائرة إلى الحكم عليه بموجب الفقرة (1) من المادة (الأولى) من المرسوم الملكي رقم (43) لعام 1377هـ والتي تنص على أنه: "يعاقب بغرامة مالية لا تقل عن ألف ريال ولا تزيد عن عشرة آلاف ريال الموظفون الرسميون الذين يشتغلون بالتجارة وكذلك الذين يشتغلون منهم بالمهن الحرة دون إذن نظامي"؛ مما تنتهي معه الدائرة إلى الحكم بمنطوقه، وبه تقضي.</w:t>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لذلك حكمت الدائرة: بإدانة (...) - سعودي الجنسية، هوية رقم (...) - بما نسب إليه من تهمة الاشتغال بالتجارة رغم كونه موظفاً عاماً، ومعاقبته عن ذلك بغرامة مالية قدرها ألف ريال؛ لما هو موضح بالأسباب.</w:t>
      </w:r>
    </w:p>
    <w:p w:rsidR="00F75405" w:rsidRPr="0068543C" w:rsidRDefault="00F75405" w:rsidP="00F75405">
      <w:pPr>
        <w:spacing w:after="0" w:line="240" w:lineRule="auto"/>
        <w:jc w:val="both"/>
        <w:rPr>
          <w:rFonts w:ascii="Traditional Arabic" w:hAnsi="Traditional Arabic" w:cs="Traditional Arabic"/>
          <w:b/>
          <w:bCs/>
          <w:sz w:val="32"/>
          <w:szCs w:val="32"/>
          <w:lang w:bidi="ar-EG"/>
        </w:rPr>
      </w:pPr>
      <w:r w:rsidRPr="0068543C">
        <w:rPr>
          <w:rFonts w:ascii="Traditional Arabic" w:hAnsi="Traditional Arabic" w:cs="Traditional Arabic"/>
          <w:b/>
          <w:bCs/>
          <w:sz w:val="32"/>
          <w:szCs w:val="32"/>
          <w:rtl/>
          <w:lang w:bidi="ar-EG"/>
        </w:rPr>
        <w:t xml:space="preserve">والله الموفق وصلى الله وسلم على نبينا محمد وعلى </w:t>
      </w:r>
      <w:proofErr w:type="spellStart"/>
      <w:r w:rsidRPr="0068543C">
        <w:rPr>
          <w:rFonts w:ascii="Traditional Arabic" w:hAnsi="Traditional Arabic" w:cs="Traditional Arabic"/>
          <w:b/>
          <w:bCs/>
          <w:sz w:val="32"/>
          <w:szCs w:val="32"/>
          <w:rtl/>
          <w:lang w:bidi="ar-EG"/>
        </w:rPr>
        <w:t>آله</w:t>
      </w:r>
      <w:proofErr w:type="spellEnd"/>
      <w:r w:rsidRPr="0068543C">
        <w:rPr>
          <w:rFonts w:ascii="Traditional Arabic" w:hAnsi="Traditional Arabic" w:cs="Traditional Arabic"/>
          <w:b/>
          <w:bCs/>
          <w:sz w:val="32"/>
          <w:szCs w:val="32"/>
          <w:rtl/>
          <w:lang w:bidi="ar-EG"/>
        </w:rPr>
        <w:t xml:space="preserve"> وصحبه أجمعين.</w:t>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p>
    <w:p w:rsidR="00F75405" w:rsidRPr="0068543C" w:rsidRDefault="00F75405" w:rsidP="00F75405">
      <w:pPr>
        <w:spacing w:after="0" w:line="240" w:lineRule="auto"/>
        <w:jc w:val="both"/>
        <w:rPr>
          <w:rFonts w:ascii="Traditional Arabic" w:hAnsi="Traditional Arabic" w:cs="Traditional Arabic"/>
          <w:b/>
          <w:bCs/>
          <w:sz w:val="32"/>
          <w:szCs w:val="32"/>
          <w:lang w:bidi="ar-EG"/>
        </w:rPr>
      </w:pPr>
      <w:r w:rsidRPr="0068543C">
        <w:rPr>
          <w:rFonts w:ascii="Traditional Arabic" w:hAnsi="Traditional Arabic" w:cs="Traditional Arabic"/>
          <w:b/>
          <w:bCs/>
          <w:sz w:val="32"/>
          <w:szCs w:val="32"/>
          <w:rtl/>
          <w:lang w:bidi="ar-EG"/>
        </w:rPr>
        <w:t xml:space="preserve">محكمة الاستئناف: </w:t>
      </w:r>
    </w:p>
    <w:p w:rsidR="00F75405" w:rsidRPr="0068543C" w:rsidRDefault="00F75405" w:rsidP="00F75405">
      <w:pPr>
        <w:spacing w:after="0" w:line="240" w:lineRule="auto"/>
        <w:jc w:val="both"/>
        <w:rPr>
          <w:rFonts w:ascii="Traditional Arabic" w:hAnsi="Traditional Arabic" w:cs="Traditional Arabic"/>
          <w:b/>
          <w:bCs/>
          <w:sz w:val="32"/>
          <w:szCs w:val="32"/>
          <w:lang w:bidi="ar-EG"/>
        </w:rPr>
      </w:pPr>
      <w:r w:rsidRPr="0068543C">
        <w:rPr>
          <w:rFonts w:ascii="Traditional Arabic" w:hAnsi="Traditional Arabic" w:cs="Traditional Arabic"/>
          <w:b/>
          <w:bCs/>
          <w:sz w:val="32"/>
          <w:szCs w:val="32"/>
          <w:rtl/>
          <w:lang w:bidi="ar-EG"/>
        </w:rPr>
        <w:t>حكمت المحكمة بتأييد الحكم فيما انتهى إليه من قضاء.</w:t>
      </w:r>
    </w:p>
    <w:p w:rsidR="00F75405" w:rsidRPr="0068543C" w:rsidRDefault="00F75405" w:rsidP="00F75405">
      <w:pPr>
        <w:spacing w:after="0" w:line="240" w:lineRule="auto"/>
        <w:jc w:val="both"/>
        <w:rPr>
          <w:rFonts w:ascii="Traditional Arabic" w:hAnsi="Traditional Arabic" w:cs="Traditional Arabic"/>
          <w:b/>
          <w:bCs/>
          <w:sz w:val="32"/>
          <w:szCs w:val="32"/>
          <w:rtl/>
        </w:rPr>
      </w:pPr>
      <w:r w:rsidRPr="0068543C">
        <w:rPr>
          <w:rFonts w:ascii="Traditional Arabic" w:hAnsi="Traditional Arabic" w:cs="Traditional Arabic"/>
          <w:b/>
          <w:bCs/>
          <w:sz w:val="32"/>
          <w:szCs w:val="32"/>
          <w:lang w:bidi="ar-EG"/>
        </w:rPr>
        <w:br w:type="page"/>
      </w:r>
      <w:r w:rsidRPr="0068543C">
        <w:rPr>
          <w:rFonts w:ascii="Traditional Arabic" w:hAnsi="Traditional Arabic" w:cs="Traditional Arabic"/>
          <w:b/>
          <w:bCs/>
          <w:sz w:val="32"/>
          <w:szCs w:val="32"/>
          <w:rtl/>
        </w:rPr>
        <w:lastRenderedPageBreak/>
        <w:t>رقم القضية الابتدائية 2396/2/ق لعام 1437هـ</w:t>
      </w:r>
    </w:p>
    <w:p w:rsidR="00F75405" w:rsidRPr="0068543C" w:rsidRDefault="00F75405" w:rsidP="00F75405">
      <w:pPr>
        <w:spacing w:after="0" w:line="240" w:lineRule="auto"/>
        <w:jc w:val="both"/>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رقم قضية الاستئناف 2777/2/س لعام 1437هـ</w:t>
      </w:r>
    </w:p>
    <w:p w:rsidR="00F75405" w:rsidRPr="0068543C" w:rsidRDefault="00F75405" w:rsidP="00F75405">
      <w:pPr>
        <w:spacing w:after="0" w:line="240" w:lineRule="auto"/>
        <w:jc w:val="both"/>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تاريخ الجلسة 3/7/1437هـ</w:t>
      </w:r>
    </w:p>
    <w:p w:rsidR="00F75405" w:rsidRPr="0068543C" w:rsidRDefault="00F75405" w:rsidP="00F75405">
      <w:pPr>
        <w:spacing w:after="0" w:line="240" w:lineRule="auto"/>
        <w:jc w:val="center"/>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الموضوعات</w:t>
      </w:r>
    </w:p>
    <w:p w:rsidR="00F75405" w:rsidRPr="0068543C" w:rsidRDefault="00F75405" w:rsidP="00F75405">
      <w:pPr>
        <w:spacing w:after="0" w:line="240" w:lineRule="auto"/>
        <w:jc w:val="both"/>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اشتغال بالتجارة – مباشرة أعمال تجارية بالوكالة – إقرار – استخراج سجل تجاري – وكالة الموظف عن أقاربه - عدم التوسع في الاستثناء – المقصد النظامي من النص.</w:t>
      </w:r>
    </w:p>
    <w:p w:rsidR="00F75405" w:rsidRPr="0068543C" w:rsidRDefault="00F75405" w:rsidP="00F75405">
      <w:pPr>
        <w:spacing w:after="0" w:line="240" w:lineRule="auto"/>
        <w:jc w:val="both"/>
        <w:rPr>
          <w:rFonts w:ascii="Traditional Arabic" w:hAnsi="Traditional Arabic" w:cs="Traditional Arabic"/>
          <w:b/>
          <w:bCs/>
          <w:sz w:val="32"/>
          <w:szCs w:val="32"/>
          <w:rtl/>
        </w:rPr>
      </w:pPr>
      <w:r w:rsidRPr="0068543C">
        <w:rPr>
          <w:rFonts w:ascii="Traditional Arabic" w:hAnsi="Traditional Arabic" w:cs="Traditional Arabic"/>
          <w:sz w:val="32"/>
          <w:szCs w:val="32"/>
          <w:rtl/>
        </w:rPr>
        <w:t>أقام فرع هيئة التحقيق والادعاء العام الدعوى ضِدَّ المُتهم حال كونه موظفًا عامًّا اشتغل بالتجارة من خلال الوكالة عن زوجته وعن عدة أشخاص وشركات – إقرار المتهم بمباشرة الأعمال التجارية تحت التستر بالوكالة عن زوجته وآخرين مع استخراجه سجلاً تجارياً بالمخالفة لنصوص النظام – عدم جواز التوسع في الاستثناء النظامي لجواز وكالة الموظف عن أقاربه بحيث يصبح تاجراً تحت ستار الوكالة مما يهدر الحكمة من حظر الاشتغال بالتجارة على الموظف - أثر ذلك: إدانة المتهم بما نُسب إليه، ومُعاقبته عن ذلك بالغرامة المالية.</w:t>
      </w:r>
    </w:p>
    <w:p w:rsidR="00F75405" w:rsidRPr="0068543C" w:rsidRDefault="00F75405" w:rsidP="00F75405">
      <w:pPr>
        <w:spacing w:after="0" w:line="240" w:lineRule="auto"/>
        <w:jc w:val="center"/>
        <w:rPr>
          <w:rFonts w:ascii="Traditional Arabic" w:hAnsi="Traditional Arabic" w:cs="Traditional Arabic"/>
          <w:b/>
          <w:bCs/>
          <w:sz w:val="32"/>
          <w:szCs w:val="32"/>
          <w:rtl/>
        </w:rPr>
      </w:pPr>
      <w:r w:rsidRPr="0068543C">
        <w:rPr>
          <w:rFonts w:ascii="Traditional Arabic" w:hAnsi="Traditional Arabic" w:cs="Traditional Arabic" w:hint="cs"/>
          <w:b/>
          <w:bCs/>
          <w:sz w:val="32"/>
          <w:szCs w:val="32"/>
          <w:rtl/>
        </w:rPr>
        <w:t>الأنظمة واللوائح</w:t>
      </w:r>
    </w:p>
    <w:p w:rsidR="00F75405" w:rsidRPr="0068543C" w:rsidRDefault="00F75405" w:rsidP="00F75405">
      <w:pPr>
        <w:numPr>
          <w:ilvl w:val="0"/>
          <w:numId w:val="3"/>
        </w:numPr>
        <w:spacing w:after="0" w:line="240" w:lineRule="auto"/>
        <w:ind w:left="0" w:firstLine="0"/>
        <w:jc w:val="both"/>
        <w:rPr>
          <w:rFonts w:ascii="Traditional Arabic" w:hAnsi="Traditional Arabic" w:cs="Traditional Arabic"/>
          <w:sz w:val="32"/>
          <w:szCs w:val="32"/>
        </w:rPr>
      </w:pPr>
      <w:r w:rsidRPr="0068543C">
        <w:rPr>
          <w:rFonts w:ascii="Traditional Arabic" w:hAnsi="Traditional Arabic" w:cs="Traditional Arabic"/>
          <w:sz w:val="32"/>
          <w:szCs w:val="32"/>
          <w:rtl/>
        </w:rPr>
        <w:t>المادة (1/1) من المرسوم الملكي رقم (43) وتاريخ 29/11/1377هـــ؛ بشأن عقوبة اشتغال الموظف العام بالتجارة.</w:t>
      </w:r>
    </w:p>
    <w:p w:rsidR="00F75405" w:rsidRPr="0068543C" w:rsidRDefault="00F75405" w:rsidP="00F75405">
      <w:pPr>
        <w:numPr>
          <w:ilvl w:val="0"/>
          <w:numId w:val="3"/>
        </w:numPr>
        <w:spacing w:after="0" w:line="240" w:lineRule="auto"/>
        <w:ind w:left="0" w:firstLine="0"/>
        <w:jc w:val="both"/>
        <w:rPr>
          <w:rFonts w:ascii="Traditional Arabic" w:hAnsi="Traditional Arabic" w:cs="Traditional Arabic"/>
          <w:sz w:val="32"/>
          <w:szCs w:val="32"/>
        </w:rPr>
      </w:pPr>
      <w:r w:rsidRPr="0068543C">
        <w:rPr>
          <w:rFonts w:ascii="Traditional Arabic" w:hAnsi="Traditional Arabic" w:cs="Traditional Arabic"/>
          <w:sz w:val="32"/>
          <w:szCs w:val="32"/>
          <w:rtl/>
        </w:rPr>
        <w:t>المادة (13) من نظام الخدمة المدنية الصادر بالمرسوم الملكي رقم (م/49) وتاريخ 10/7/1397هـ</w:t>
      </w:r>
      <w:r w:rsidRPr="0068543C">
        <w:rPr>
          <w:rFonts w:ascii="Traditional Arabic" w:hAnsi="Traditional Arabic" w:cs="Traditional Arabic"/>
          <w:sz w:val="32"/>
          <w:szCs w:val="32"/>
          <w:rtl/>
          <w:lang w:bidi="ar-EG"/>
        </w:rPr>
        <w:t>.</w:t>
      </w:r>
    </w:p>
    <w:p w:rsidR="00F75405" w:rsidRPr="0068543C" w:rsidRDefault="00F75405" w:rsidP="00F75405">
      <w:pPr>
        <w:pStyle w:val="a6"/>
        <w:numPr>
          <w:ilvl w:val="0"/>
          <w:numId w:val="3"/>
        </w:numPr>
        <w:spacing w:after="0" w:line="240" w:lineRule="auto"/>
        <w:ind w:left="0" w:firstLine="0"/>
        <w:jc w:val="both"/>
        <w:rPr>
          <w:rFonts w:ascii="Traditional Arabic" w:hAnsi="Traditional Arabic" w:cs="Traditional Arabic"/>
          <w:b/>
          <w:bCs/>
          <w:sz w:val="32"/>
          <w:szCs w:val="32"/>
          <w:rtl/>
        </w:rPr>
      </w:pPr>
      <w:r w:rsidRPr="0068543C">
        <w:rPr>
          <w:rFonts w:ascii="Traditional Arabic" w:hAnsi="Traditional Arabic" w:cs="Traditional Arabic"/>
          <w:sz w:val="32"/>
          <w:szCs w:val="32"/>
          <w:rtl/>
        </w:rPr>
        <w:t>المادة (13/2) من اللائحة التنفيذية لنظام الخدمة المدنية الصادرة بقرار مجلس الخدمة المدنية رقم (1) وتاريخ 27/7/1397هـ.</w:t>
      </w:r>
    </w:p>
    <w:p w:rsidR="00F75405" w:rsidRPr="0068543C" w:rsidRDefault="00F75405" w:rsidP="00F75405">
      <w:pPr>
        <w:spacing w:after="0" w:line="240" w:lineRule="auto"/>
        <w:jc w:val="center"/>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الوقائع</w:t>
      </w:r>
    </w:p>
    <w:p w:rsidR="00F75405" w:rsidRPr="0068543C" w:rsidRDefault="00F75405" w:rsidP="00F75405">
      <w:pPr>
        <w:spacing w:after="0" w:line="240" w:lineRule="auto"/>
        <w:jc w:val="both"/>
        <w:rPr>
          <w:rFonts w:ascii="Traditional Arabic" w:hAnsi="Traditional Arabic" w:cs="Traditional Arabic"/>
          <w:sz w:val="32"/>
          <w:szCs w:val="32"/>
          <w:rtl/>
        </w:rPr>
      </w:pPr>
      <w:r w:rsidRPr="0068543C">
        <w:rPr>
          <w:rFonts w:ascii="Traditional Arabic" w:hAnsi="Traditional Arabic" w:cs="Traditional Arabic"/>
          <w:sz w:val="32"/>
          <w:szCs w:val="32"/>
          <w:rtl/>
        </w:rPr>
        <w:t xml:space="preserve">تتلخص وقائع هذه القضية في أنه ورد إلى المحكمة الإدارية بجدة خطاب رئيس دائرة التحقيق والادعاء العام بمحافظة جدة رقم (9051) وتاريخ 19/1/1437هـ المرفق به قرار الاتهام رقم (1510138087) مع </w:t>
      </w:r>
      <w:proofErr w:type="spellStart"/>
      <w:r w:rsidRPr="0068543C">
        <w:rPr>
          <w:rFonts w:ascii="Traditional Arabic" w:hAnsi="Traditional Arabic" w:cs="Traditional Arabic"/>
          <w:sz w:val="32"/>
          <w:szCs w:val="32"/>
          <w:rtl/>
        </w:rPr>
        <w:t>مشفوعاته</w:t>
      </w:r>
      <w:proofErr w:type="spellEnd"/>
      <w:r w:rsidRPr="0068543C">
        <w:rPr>
          <w:rFonts w:ascii="Traditional Arabic" w:hAnsi="Traditional Arabic" w:cs="Traditional Arabic"/>
          <w:sz w:val="32"/>
          <w:szCs w:val="32"/>
          <w:rtl/>
        </w:rPr>
        <w:t xml:space="preserve">، وقد باشرت الدائرة النظر في القضية على النحو المثبت بمحضر الضبط حيث حضر المدعي العام (...) كما حضر المتهم المذكور أعلاه وقد أدعى المدعي العام في مواجهة المتهم قائلاً: ورد لوحدة التحريات المالية بوزارة الداخلية بلاغاً من شركة (...) عن المتهم (...) سعودي الجنسية هوية رقم (...) يتضمن استقبال حسابه حوالات من دولة الإمارات العربية المتحدة من ثلاثة أشخاص خلال أربعة أشهر بإجمالي مبلغ (410،104) أربعمائة وعشرة ألاف ومائة وأربعة ريالات دون سبب واضح أو مبرر، وبإجراء الدراسة التحليلية من قبلهم على حساباته في البنوك العامة بالمملكة للتحقق من وضعه وسلامه تعاملاته المالية ظهر عدم وجود أي مؤشرات على عمليات مالية مشبوهة إلا أنه لوحظ أن لديه تعاملات مالية مع </w:t>
      </w:r>
      <w:r w:rsidRPr="0068543C">
        <w:rPr>
          <w:rFonts w:ascii="Traditional Arabic" w:hAnsi="Traditional Arabic" w:cs="Traditional Arabic"/>
          <w:sz w:val="32"/>
          <w:szCs w:val="32"/>
          <w:rtl/>
        </w:rPr>
        <w:lastRenderedPageBreak/>
        <w:t xml:space="preserve">كيانات تجارية مما يعطي مؤشراً على ممارسته لنشاط تجاري ، وبجمع المعلومات عن المتهم المذكور تبين أنه يعمل بمهنة عسكري بالقوات البرية (الشرطة العسكرية) برتبة رقيب أول ووكيل شرعي لزوجته (...) التي لها عدة أنشطة تجارية وهي (مطعم جدة الجديد، سوبر ماركت السامر، محل عطارة، محل جوالات) كما أنه بالرجوع إلى وزارة التجارة والصناعة اتضح أن لديه سجل تجاري باسم مؤسسة (...)، سجل تجاري رقم (...) مما يدعم الاشتباه في نشاطاته التجارية، ومرفق تقرير تحليلي للبلاغ رقم (546/35) عن المتهم المذكور الصادر عن وحدة التحريات المالية بوزارة الداخلية، وبإحالة الأوراق لجهة الضبط والاستدلال اتضح إن المتهم المذكور لديه وكالة شرعية عن زوجته (...) رقم الوكالة (...) وتاريخ 18/12/1434هـ وعدة وكالات شرعية لعدة أشخاص على النحو التالي: وكالة شرعية باسمه من المدعو (...) بصفته وكيل عن الأميرة (...) رقم (...) وتاريخ 9/4/1436هـ وأيضاً وكالات شرعية من أشخاص من الجنسية اللبنانية وهم (...) بصفته رئيس مجلس إدارة شركة (...) السعودية بموجب الوكالة رقم (...)  وتاريخ 18/5/1434هـ والمدعو (...) بصفته شريك في شركة (...) بموجب الوكالة رقم (...) وتاريخ 1/7/1436هـ وأيضاً وكالة خاصة باسمه من المدعو (...) رقم (...) وتاريخ 5/6/1432هـ وأيضاً وجود توكيل خاص من المدعو (...) أمريكي الجنسية بصفته وكيلاً لشركة (...). وباستجواب المتهم المذكور أنكر ما نسب إليه من اتهام بالاشتغال بالتجارة وذكر أنه وكيل عن زوجته في مراجعة الإدارات الحكومية كون لديها سجل تجاري ومحلات تجارية تتطلب متابعتها وأما الوكالات الأخرى فإن موضوعها واحد وهو أنه يعمل لدى سمو الأميرة (...) ولديه وكالة منها وأن جميع الأشخاص الواردة أسمائهم والمتوكل عنهم يخصون سمو الأميرة (...) وأنه يعمل لديها لإنجاز معاملاتها الحكومية والخاصة وتلك الوكالات منها، </w:t>
      </w:r>
      <w:proofErr w:type="spellStart"/>
      <w:r w:rsidRPr="0068543C">
        <w:rPr>
          <w:rFonts w:ascii="Traditional Arabic" w:hAnsi="Traditional Arabic" w:cs="Traditional Arabic"/>
          <w:sz w:val="32"/>
          <w:szCs w:val="32"/>
          <w:rtl/>
        </w:rPr>
        <w:t>وبسؤالة</w:t>
      </w:r>
      <w:proofErr w:type="spellEnd"/>
      <w:r w:rsidRPr="0068543C">
        <w:rPr>
          <w:rFonts w:ascii="Traditional Arabic" w:hAnsi="Traditional Arabic" w:cs="Traditional Arabic"/>
          <w:sz w:val="32"/>
          <w:szCs w:val="32"/>
          <w:rtl/>
        </w:rPr>
        <w:t xml:space="preserve"> عن علم جهة عمله بما يقوم به ذكر أنه في بداية عمله مع سمو الأميرة لم يكن لديهم علم إلا قبل سنة تقريباً حيث صدر قرار بندبه </w:t>
      </w:r>
      <w:proofErr w:type="spellStart"/>
      <w:r w:rsidRPr="0068543C">
        <w:rPr>
          <w:rFonts w:ascii="Traditional Arabic" w:hAnsi="Traditional Arabic" w:cs="Traditional Arabic"/>
          <w:sz w:val="32"/>
          <w:szCs w:val="32"/>
          <w:rtl/>
        </w:rPr>
        <w:t>وتكليفة</w:t>
      </w:r>
      <w:proofErr w:type="spellEnd"/>
      <w:r w:rsidRPr="0068543C">
        <w:rPr>
          <w:rFonts w:ascii="Traditional Arabic" w:hAnsi="Traditional Arabic" w:cs="Traditional Arabic"/>
          <w:sz w:val="32"/>
          <w:szCs w:val="32"/>
          <w:rtl/>
        </w:rPr>
        <w:t xml:space="preserve"> بالعمل بمكتب سمو الأميرة (...) وأرفق صورة من القرار، وبسؤاله عن الحوالات البنكية ذكر أن جميع تلك الحوالات تخص معاملات سمو الأميرة (...) والأشخاص الواردة اسماؤهم فيها يتبعون لشركات لها علاقة بسمو الأميرة أما ما يخص الحوالة لدولة الفلبين فهي تخص العاملة المنزلية الخاصة بوالدته، وبسؤاله عن السجل التجاري الخاص به رقم (...) ذكر أنه تم استخراجه قبل التحاقه بالعمل الحكومي ولم يقم بتجديده ولم يستفد منه. ولما أشير إليه أقرر توجيه الاتهام للمتهم المذكور بالاشتغال بالتجارة وفقاً للمادة الأولى الفقرة رقم (1) من المرسوم الملكي رقم (43) وتاريخ 29/11/1377هـ وذلك لقيامه بالوكالة عن زوجته وعن عدة أشخاص وشركات (مذكورة إجمالا بالوقائع) وذلك للأدلة والقرائن التالية : 1- ما جاء في أقوال المتهم المذكور المتضمنة اعتراضه بالعمل مع سمو الأميرة (...) وبدون علم جهة عمله إلا في السنة الأخيرة. 2- ما جاء في تقرير وحدة التحريات المالية بوزارة الداخلية المشار إليه. 3- الوكالات الشرعية المذكورة أعلاه والتي باسمه عن زوجته والأشخاص المذكورين أعلاه. 4- أن للمتهم المذكور سجل تجاري باسم (...) سجل تجاري رقم (...). وذكر المدعي العام أن </w:t>
      </w:r>
      <w:r w:rsidRPr="0068543C">
        <w:rPr>
          <w:rFonts w:ascii="Traditional Arabic" w:hAnsi="Traditional Arabic" w:cs="Traditional Arabic"/>
          <w:sz w:val="32"/>
          <w:szCs w:val="32"/>
          <w:rtl/>
        </w:rPr>
        <w:lastRenderedPageBreak/>
        <w:t>ما أقدم عليه المتهم المذكور فعل مجرم ومعاقب عليه وفقاً للمادة الأولى الفقرة رقم (1) من المرسوم الملكي رقم (43)  وتاريخ 29/11/1377هـ وطلب الحكم بثبوت ما أسند إليه ومعاقبته بالعقوبة المقررة في المادة المشار إليها من المرسوم ذاته. وبمواجهة المتهم بما جاء في قرار الاتهام أجاب قائلاً: أنه ينكر ما نسب إليه فلم يقم بالاشتغال بالتجارة حال كونه موظفاً عاماً وإما لديه وكالة عن زوجته لمراجعة الدوائر الحكومية كونها لا تستطيع ذلك أما بقية الوكالات فهي تخص سمو الأميرة (...) ومتعلقة بالعمل بمكتبها وهو مكلف من جهة عمله بالعمل بمكتبها، وقدم للدائرة مذكرة تضمنت الرد على ما جاء في قرار الاتهام ومما جاء فيها أنه مكلف بالعمل من قبل جهة عمله بالعمل بالمكتب الخاص بصاحبة السمو الأميرة (...) وبمتابعة أعمالها الخاصة وإنهاء جميع معاملاتها وطلباتها وإتباع تعليماتها وإنهاء جميع الأمور التي تطلبها منه سواءً لها أو لمعارفها ، وأنه ليس له أي هدف تجاري أو مردود مالي سوى ما يستلمه من جهة عمله التي كلفته بالعمل لديها، ولم يقم بمخالفة النظام أو مخالفة ما كلف به بمتابعة تسيير أمور مكتبها الخاص. أما بخصوص السجل التجاري فإنه قديم وباسمه ولم ينكره ولكن تم ذلك قبل التحاقه بالسلك العسكري منذ أكثر من (17) عام ولم يستفد منه أبداً وبالإمكان مخاطبة وزارة التجارة للتحقق من ذلك كونه منذ ذلك الوقت وهو عسكري بسجل الأحوال المدنية ولا يستطيع مزاولة أي نشاط تجاري. أما بخصوص الوكالة التي باسم زوجته فإنه لم يمارس بها أي عمل تجاري يعود له بمنفعة وإنما من باب مساعدتها كونها امرأة ليس باستطاعتها إدارة أمورها بمفردها وجميع ما يخصها يعود لها وبحسابها الشخصي. والتمس في ختام مذكرته الحكم ببراءته مما نسب إليه. وبعرضها على المدعي العام اكتفى بما جاء في قرار الاتهام وأدلته. وبسؤال المتهم إن كان لديه ما يضيفه أجاب قائلاً إن الوكالات المشار إليها في قرار الاتهام جميعها لها علاقة بالأميرة المكلف بالعمل لديها وقرر الاكتفاء بما سبق. وبعد استيفاء الاجراءات والاطلاع على الأوراق وبعد المداولة أصدرت الدائرة حكمها هذا مبنياً على الآتي:</w:t>
      </w:r>
    </w:p>
    <w:p w:rsidR="00F75405" w:rsidRPr="0068543C" w:rsidRDefault="00F75405" w:rsidP="00F75405">
      <w:pPr>
        <w:spacing w:after="0" w:line="240" w:lineRule="auto"/>
        <w:jc w:val="center"/>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الأسباب</w:t>
      </w:r>
    </w:p>
    <w:p w:rsidR="00F75405" w:rsidRPr="0068543C" w:rsidRDefault="00F75405" w:rsidP="00F75405">
      <w:pPr>
        <w:spacing w:after="0" w:line="240" w:lineRule="auto"/>
        <w:jc w:val="both"/>
        <w:rPr>
          <w:rFonts w:ascii="Traditional Arabic" w:hAnsi="Traditional Arabic" w:cs="Traditional Arabic"/>
          <w:sz w:val="32"/>
          <w:szCs w:val="32"/>
          <w:rtl/>
        </w:rPr>
      </w:pPr>
      <w:r w:rsidRPr="0068543C">
        <w:rPr>
          <w:rFonts w:ascii="Traditional Arabic" w:hAnsi="Traditional Arabic" w:cs="Traditional Arabic"/>
          <w:sz w:val="32"/>
          <w:szCs w:val="32"/>
          <w:rtl/>
        </w:rPr>
        <w:t xml:space="preserve">حيث إنه بناءً على الدعوى والإجابة وبعد دراسة أوراق القضية وبالاطلاع على أقوال المتهم في التحقيقات السابقة وأمام الدائرة تبين أن جهة الادعاء قد نسبت للمتهم المذكور قيامه بالاشتغال بالتجارة حال كونه موظفاً عاماً وطلبت معاقبته عن ذلك وفقاً للمادة الأولى الفقرة (1) من المرسوم الملكي رقم (43) وتاريخ 29/11/1377هـ. وحيث أن الثابت من أقوال المتهم في التحقيقات السابقة وأمام الدائرة أن لديه وكالة شرعية عن زوجته وأنه يقوم بمساعدتها في أعمالها التجارية كما أن لديه وكالات عن الأشخاص المشار إليهم في قرار الاتهام والثابت من تقرير وحدة التحريات المالية بوزارة الداخلية استقبال حساب المتهم المذكور حوالات من دولة الإمارات العربية المتحدة ومن أشخاص آخرين وتعاملات مالية مع كيانات تجارية كما تبين أن لديه سجل تجاري باسم مؤسسة (...) وحيث إن قيام المتهم المذكور بهذه الأعمال وعلى النحو الذي أقر به هو مباشرة للأعمال التجارية بطريقة مباشرة حال كونه موظفاً عاماً ، وذلك تحت التستر </w:t>
      </w:r>
      <w:r w:rsidRPr="0068543C">
        <w:rPr>
          <w:rFonts w:ascii="Traditional Arabic" w:hAnsi="Traditional Arabic" w:cs="Traditional Arabic"/>
          <w:sz w:val="32"/>
          <w:szCs w:val="32"/>
          <w:rtl/>
        </w:rPr>
        <w:lastRenderedPageBreak/>
        <w:t>بالوكالة عن زوجته وآخرين وهذا يتنافى مع نصوص النظام التي تحظر على الموظف العام القيام بالأعمال التجارية فقد نصت المادة الثالثة عشر من نظام الخدمة المدنية على أنه يجب على الموظف أن يمتنع عن : الاشتغال بالتجارة بطريقة مباشرة أو غير مباشرة وهذا النص هو الأصل في منع الموظف من ممارسة العمل التجاري حال كونه موظفاً عاماً وذلك لكي يعطي الموظف الوظيفة حقها في التفرغ والبعد عمّا يشغله عنها لتتحقق مصلحة الأفراد الذي ارتضى أن يقوم بخدمتهم كعامل من عمال الدولة مقابل أجر حدده النظام والموظف رضي به ولذلك وجب على الموظف أن يجعل وقت العمل للوظيفة والبعد عمّا يشغله عنها واستثناء من ذلك جاء نص المادة (13/2/ح) من اللوائح التنفيذية لنظام الخدمة المدنية لرفع الحرج عن الموظف إذا اضطر لإدارة عمل معين بذاته لصالح أحد أقربائه أو من تربطه به صلة نسب حتى الدرجة الرابعة فأباح له للضرورة القيام بأعمال القوامة والوصاية والوكالة ولو بأجر لصالح هذا القريب أو الاستثناء لا يجوز التوسع فيه بحيث يصبح الموظف تاجراً تحت ستار الوكالة أو الوصاية أو القوامة وإلاّ أصبح هذا الاستثناء هو القاعدة وهو أمر لا يجوز وينافي النظام ويهدر الحكمة من خطر الاشتغال بالتجارة على الموظف بطريقة مباشرة أو غير مباشرة لا سيما وأن المتهم المذكور لديه وكالات أخرى من أشخاص آخرين. وحيث أن المدعى عليه المذكور قد باشر الأعمال التجارية بالوكالة عن زوجته وآخرين ولديه سجل تجاري وقام بالتوقيع نيابة عنها على المستندات والعقود وقد اعترف بذلك في جميع مراحل التحقيق وأمام الدائرة وهذا لا يجوز وقد تضمن خطاب الديوان العام للخدمة المدنية (13137/48) وتاريخ 12/5/1413هـ الموجة إلى مدير التعليم بمنطقة مكة المكرمة ان إدارة مؤسسة تجارية أمر محظور على الموظف بموجب المادة الثالثة عشر من نظام الخدمة المدنية وبناءً عليه يكون المتهم قد ارتكب الحظر المنصوص عليه في المادة الأولى فقرة (1) من المرسوم الملكي رقم (43) وتاريخ 29/11/1377هـ لتوافر أركانها في حقه ويتعين على الدائرة معاقبته وفقاً لذلك.</w:t>
      </w:r>
    </w:p>
    <w:p w:rsidR="00F75405" w:rsidRPr="0068543C" w:rsidRDefault="00F75405" w:rsidP="00F75405">
      <w:pPr>
        <w:spacing w:after="0" w:line="240" w:lineRule="auto"/>
        <w:jc w:val="both"/>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 xml:space="preserve">لذلك حكمت الدائرة : بإدانة (...) سعودي الجنسية بالاشتغال بالتجارة حال كونه موظفاً عاماً ومعاقبته عن ذلك بتغريمه مبلغ (20،000) عشرين ألف ريال لما هو موضح بالأسباب. </w:t>
      </w:r>
    </w:p>
    <w:p w:rsidR="00F75405" w:rsidRPr="0068543C" w:rsidRDefault="00F75405" w:rsidP="00F75405">
      <w:pPr>
        <w:spacing w:after="0" w:line="240" w:lineRule="auto"/>
        <w:jc w:val="both"/>
        <w:rPr>
          <w:rFonts w:ascii="Traditional Arabic" w:hAnsi="Traditional Arabic" w:cs="Traditional Arabic"/>
          <w:b/>
          <w:bCs/>
          <w:sz w:val="32"/>
          <w:szCs w:val="32"/>
          <w:rtl/>
        </w:rPr>
      </w:pPr>
      <w:r w:rsidRPr="0068543C">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8543C">
        <w:rPr>
          <w:rFonts w:ascii="Traditional Arabic" w:hAnsi="Traditional Arabic" w:cs="Traditional Arabic"/>
          <w:b/>
          <w:bCs/>
          <w:sz w:val="32"/>
          <w:szCs w:val="32"/>
          <w:rtl/>
        </w:rPr>
        <w:t>آله</w:t>
      </w:r>
      <w:proofErr w:type="spellEnd"/>
      <w:r w:rsidRPr="0068543C">
        <w:rPr>
          <w:rFonts w:ascii="Traditional Arabic" w:hAnsi="Traditional Arabic" w:cs="Traditional Arabic"/>
          <w:b/>
          <w:bCs/>
          <w:sz w:val="32"/>
          <w:szCs w:val="32"/>
          <w:rtl/>
        </w:rPr>
        <w:t xml:space="preserve"> وصحبه أجمعين.</w:t>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 xml:space="preserve">محكمة الاستئناف: </w:t>
      </w:r>
    </w:p>
    <w:p w:rsidR="00F75405" w:rsidRPr="0068543C" w:rsidRDefault="00F75405" w:rsidP="00F75405">
      <w:pPr>
        <w:spacing w:after="0" w:line="240" w:lineRule="auto"/>
        <w:jc w:val="both"/>
        <w:rPr>
          <w:rFonts w:ascii="Traditional Arabic" w:hAnsi="Traditional Arabic" w:cs="Traditional Arabic"/>
          <w:b/>
          <w:bCs/>
          <w:sz w:val="32"/>
          <w:szCs w:val="32"/>
          <w:rtl/>
          <w:lang w:bidi="ar-EG"/>
        </w:rPr>
      </w:pPr>
      <w:r w:rsidRPr="0068543C">
        <w:rPr>
          <w:rFonts w:ascii="Traditional Arabic" w:hAnsi="Traditional Arabic" w:cs="Traditional Arabic"/>
          <w:b/>
          <w:bCs/>
          <w:sz w:val="32"/>
          <w:szCs w:val="32"/>
          <w:rtl/>
          <w:lang w:bidi="ar-EG"/>
        </w:rPr>
        <w:t>حكمت المحكمة بتأييد الحكم فيما انتهى إليه من قضاء.</w:t>
      </w:r>
    </w:p>
    <w:p w:rsidR="00F75405" w:rsidRPr="0068543C" w:rsidRDefault="00F75405" w:rsidP="00F75405">
      <w:pPr>
        <w:spacing w:after="0" w:line="240" w:lineRule="auto"/>
        <w:jc w:val="both"/>
        <w:rPr>
          <w:rFonts w:ascii="Traditional Arabic" w:hAnsi="Traditional Arabic" w:cs="Traditional Arabic"/>
          <w:b/>
          <w:bCs/>
          <w:sz w:val="32"/>
          <w:szCs w:val="32"/>
          <w:lang w:bidi="ar-EG"/>
        </w:rPr>
      </w:pPr>
    </w:p>
    <w:p w:rsidR="000F45D0" w:rsidRDefault="000F45D0">
      <w:pPr>
        <w:bidi w:val="0"/>
        <w:rPr>
          <w:b/>
          <w:bCs/>
          <w:sz w:val="144"/>
          <w:szCs w:val="144"/>
          <w:rtl/>
        </w:rPr>
      </w:pPr>
      <w:r>
        <w:rPr>
          <w:b/>
          <w:bCs/>
          <w:sz w:val="144"/>
          <w:szCs w:val="144"/>
          <w:rtl/>
        </w:rPr>
        <w:br w:type="page"/>
      </w:r>
    </w:p>
    <w:p w:rsidR="008B39D7" w:rsidRDefault="008B39D7">
      <w:pPr>
        <w:rPr>
          <w:b/>
          <w:bCs/>
          <w:sz w:val="144"/>
          <w:szCs w:val="144"/>
          <w:rtl/>
        </w:rPr>
      </w:pPr>
      <w:proofErr w:type="spellStart"/>
      <w:r>
        <w:rPr>
          <w:rFonts w:hint="cs"/>
          <w:b/>
          <w:bCs/>
          <w:sz w:val="144"/>
          <w:szCs w:val="144"/>
          <w:rtl/>
        </w:rPr>
        <w:lastRenderedPageBreak/>
        <w:t>افتئات</w:t>
      </w:r>
      <w:proofErr w:type="spellEnd"/>
    </w:p>
    <w:p w:rsidR="008B39D7" w:rsidRDefault="008B39D7">
      <w:pPr>
        <w:bidi w:val="0"/>
        <w:rPr>
          <w:b/>
          <w:bCs/>
          <w:sz w:val="144"/>
          <w:szCs w:val="144"/>
          <w:rtl/>
        </w:rPr>
      </w:pPr>
      <w:r>
        <w:rPr>
          <w:b/>
          <w:bCs/>
          <w:sz w:val="144"/>
          <w:szCs w:val="144"/>
          <w:rtl/>
        </w:rPr>
        <w:br w:type="page"/>
      </w:r>
    </w:p>
    <w:p w:rsidR="008B39D7" w:rsidRPr="00DA2F31" w:rsidRDefault="008B39D7" w:rsidP="008B39D7">
      <w:pPr>
        <w:spacing w:after="0" w:line="240" w:lineRule="auto"/>
        <w:jc w:val="both"/>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lastRenderedPageBreak/>
        <w:t>رقم القضية الابتدائية 2514/10/ق لعام 1435هـ</w:t>
      </w:r>
    </w:p>
    <w:p w:rsidR="008B39D7" w:rsidRPr="00DA2F31" w:rsidRDefault="008B39D7" w:rsidP="008B39D7">
      <w:pPr>
        <w:spacing w:after="0" w:line="240" w:lineRule="auto"/>
        <w:jc w:val="both"/>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t>رقم قضية الاستئناف 5924/2/إس لعام 1435هـ</w:t>
      </w:r>
    </w:p>
    <w:p w:rsidR="008B39D7" w:rsidRPr="00DA2F31" w:rsidRDefault="008B39D7" w:rsidP="008B39D7">
      <w:pPr>
        <w:spacing w:after="0" w:line="240" w:lineRule="auto"/>
        <w:jc w:val="both"/>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t>تاريخ الجلسة 27/2/1437هـ</w:t>
      </w:r>
    </w:p>
    <w:p w:rsidR="008B39D7" w:rsidRPr="00DA2F31" w:rsidRDefault="008B39D7" w:rsidP="008B39D7">
      <w:pPr>
        <w:spacing w:after="0" w:line="240" w:lineRule="auto"/>
        <w:jc w:val="center"/>
        <w:rPr>
          <w:rFonts w:ascii="Traditional Arabic" w:hAnsi="Traditional Arabic" w:cs="Traditional Arabic"/>
          <w:sz w:val="32"/>
          <w:szCs w:val="32"/>
          <w:rtl/>
          <w:lang w:bidi="ar-EG"/>
        </w:rPr>
      </w:pPr>
      <w:r w:rsidRPr="00DA2F31">
        <w:rPr>
          <w:rFonts w:ascii="Traditional Arabic" w:hAnsi="Traditional Arabic" w:cs="Traditional Arabic"/>
          <w:b/>
          <w:bCs/>
          <w:sz w:val="32"/>
          <w:szCs w:val="32"/>
          <w:rtl/>
          <w:lang w:bidi="ar-EG"/>
        </w:rPr>
        <w:t>الموضوعات</w:t>
      </w:r>
    </w:p>
    <w:p w:rsidR="008B39D7" w:rsidRPr="00DA2F31" w:rsidRDefault="008B39D7" w:rsidP="008B39D7">
      <w:pPr>
        <w:spacing w:after="0" w:line="240" w:lineRule="auto"/>
        <w:jc w:val="both"/>
        <w:rPr>
          <w:rFonts w:ascii="Traditional Arabic" w:hAnsi="Traditional Arabic" w:cs="Traditional Arabic"/>
          <w:b/>
          <w:bCs/>
          <w:sz w:val="32"/>
          <w:szCs w:val="32"/>
          <w:rtl/>
          <w:lang w:bidi="ar-EG"/>
        </w:rPr>
      </w:pPr>
      <w:proofErr w:type="spellStart"/>
      <w:r w:rsidRPr="00DA2F31">
        <w:rPr>
          <w:rFonts w:ascii="Traditional Arabic" w:hAnsi="Traditional Arabic" w:cs="Traditional Arabic"/>
          <w:b/>
          <w:bCs/>
          <w:sz w:val="32"/>
          <w:szCs w:val="32"/>
          <w:rtl/>
          <w:lang w:bidi="ar-EG"/>
        </w:rPr>
        <w:t>افتئات</w:t>
      </w:r>
      <w:proofErr w:type="spellEnd"/>
      <w:r w:rsidRPr="00DA2F31">
        <w:rPr>
          <w:rFonts w:ascii="Traditional Arabic" w:hAnsi="Traditional Arabic" w:cs="Traditional Arabic"/>
          <w:b/>
          <w:bCs/>
          <w:sz w:val="32"/>
          <w:szCs w:val="32"/>
          <w:rtl/>
          <w:lang w:bidi="ar-EG"/>
        </w:rPr>
        <w:t xml:space="preserve"> – موظف </w:t>
      </w:r>
      <w:r w:rsidRPr="00DA2F31">
        <w:rPr>
          <w:rFonts w:ascii="Traditional Arabic" w:hAnsi="Traditional Arabic" w:cs="Traditional Arabic" w:hint="cs"/>
          <w:b/>
          <w:bCs/>
          <w:sz w:val="32"/>
          <w:szCs w:val="32"/>
          <w:rtl/>
          <w:lang w:bidi="ar-EG"/>
        </w:rPr>
        <w:t>عام</w:t>
      </w:r>
      <w:r w:rsidRPr="00DA2F31">
        <w:rPr>
          <w:rFonts w:ascii="Traditional Arabic" w:hAnsi="Traditional Arabic" w:cs="Traditional Arabic"/>
          <w:b/>
          <w:bCs/>
          <w:sz w:val="32"/>
          <w:szCs w:val="32"/>
          <w:rtl/>
          <w:lang w:bidi="ar-EG"/>
        </w:rPr>
        <w:t xml:space="preserve"> – المطالبة بتنفيذ إجراءات غير نظامية – </w:t>
      </w:r>
      <w:r w:rsidRPr="00DA2F31">
        <w:rPr>
          <w:rFonts w:ascii="Traditional Arabic" w:hAnsi="Traditional Arabic" w:cs="Traditional Arabic" w:hint="cs"/>
          <w:b/>
          <w:bCs/>
          <w:sz w:val="32"/>
          <w:szCs w:val="32"/>
          <w:rtl/>
          <w:lang w:bidi="ar-EG"/>
        </w:rPr>
        <w:t>تعاضد أدلة الاتهام</w:t>
      </w:r>
      <w:r w:rsidRPr="00DA2F31">
        <w:rPr>
          <w:rFonts w:ascii="Traditional Arabic" w:hAnsi="Traditional Arabic" w:cs="Traditional Arabic"/>
          <w:b/>
          <w:bCs/>
          <w:sz w:val="32"/>
          <w:szCs w:val="32"/>
          <w:rtl/>
          <w:lang w:bidi="ar-EG"/>
        </w:rPr>
        <w:t xml:space="preserve"> –</w:t>
      </w:r>
      <w:r w:rsidRPr="00DA2F31">
        <w:rPr>
          <w:rFonts w:ascii="Traditional Arabic" w:hAnsi="Traditional Arabic" w:cs="Traditional Arabic" w:hint="cs"/>
          <w:b/>
          <w:bCs/>
          <w:sz w:val="32"/>
          <w:szCs w:val="32"/>
          <w:rtl/>
          <w:lang w:bidi="ar-EG"/>
        </w:rPr>
        <w:t xml:space="preserve"> </w:t>
      </w:r>
      <w:r w:rsidRPr="00DA2F31">
        <w:rPr>
          <w:rFonts w:ascii="Traditional Arabic" w:hAnsi="Traditional Arabic" w:cs="Traditional Arabic"/>
          <w:b/>
          <w:bCs/>
          <w:sz w:val="32"/>
          <w:szCs w:val="32"/>
          <w:rtl/>
          <w:lang w:bidi="ar-EG"/>
        </w:rPr>
        <w:t>قرائن – إقرار ضمني.</w:t>
      </w:r>
    </w:p>
    <w:p w:rsidR="008B39D7" w:rsidRPr="00DA2F31" w:rsidRDefault="008B39D7" w:rsidP="008B39D7">
      <w:pPr>
        <w:spacing w:after="0" w:line="240" w:lineRule="auto"/>
        <w:jc w:val="both"/>
        <w:rPr>
          <w:rFonts w:ascii="Traditional Arabic" w:hAnsi="Traditional Arabic" w:cs="Traditional Arabic"/>
          <w:sz w:val="32"/>
          <w:szCs w:val="32"/>
          <w:rtl/>
          <w:lang w:bidi="ar-EG"/>
        </w:rPr>
      </w:pPr>
      <w:r w:rsidRPr="00DA2F31">
        <w:rPr>
          <w:rFonts w:ascii="Traditional Arabic" w:hAnsi="Traditional Arabic" w:cs="Traditional Arabic"/>
          <w:sz w:val="32"/>
          <w:szCs w:val="32"/>
          <w:rtl/>
          <w:lang w:bidi="ar-EG"/>
        </w:rPr>
        <w:t xml:space="preserve">أقام فرع هيئة الرقابة والتحقيق الدعوى ضد المتهم حال كونه رئيس قسم الرخص ببلدية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قام </w:t>
      </w:r>
      <w:proofErr w:type="spellStart"/>
      <w:r w:rsidRPr="00DA2F31">
        <w:rPr>
          <w:rFonts w:ascii="Traditional Arabic" w:hAnsi="Traditional Arabic" w:cs="Traditional Arabic"/>
          <w:sz w:val="32"/>
          <w:szCs w:val="32"/>
          <w:rtl/>
          <w:lang w:bidi="ar-EG"/>
        </w:rPr>
        <w:t>بالافتئات</w:t>
      </w:r>
      <w:proofErr w:type="spellEnd"/>
      <w:r w:rsidRPr="00DA2F31">
        <w:rPr>
          <w:rFonts w:ascii="Traditional Arabic" w:hAnsi="Traditional Arabic" w:cs="Traditional Arabic"/>
          <w:sz w:val="32"/>
          <w:szCs w:val="32"/>
          <w:rtl/>
          <w:lang w:bidi="ar-EG"/>
        </w:rPr>
        <w:t xml:space="preserve"> على الشاكي بأن قام بتكليفه بإلغاء البدروم العائد لعقاره دون مستند نظامي – إنكار المتهم التهمة المنسوبة إليه، ودفعه بأنه قام بعمله المنوط به نظاماً –تعاضد الأدلة على ثبوت التهمة محل الدعوى بحق المتهم، منها المحضر المعد من قبل إدارة رخص البناء المتضمن أن الإجراءات التي قام بها المتهم غير نظامية، ومنها خطاب مدير إدارة الرخص من عدم وجود ما يمنع من استخدام البدروم، ومنها إقرار المتهم الضمني بما قام به تجاه الشاكي من تكليفه بما لا يجب عليه نظاماً والتعنت معه - أثر ذلك: إدانة المتهم بما نسب إليه من </w:t>
      </w:r>
      <w:proofErr w:type="spellStart"/>
      <w:r w:rsidRPr="00DA2F31">
        <w:rPr>
          <w:rFonts w:ascii="Traditional Arabic" w:hAnsi="Traditional Arabic" w:cs="Traditional Arabic"/>
          <w:sz w:val="32"/>
          <w:szCs w:val="32"/>
          <w:rtl/>
          <w:lang w:bidi="ar-EG"/>
        </w:rPr>
        <w:t>الافتئات</w:t>
      </w:r>
      <w:proofErr w:type="spellEnd"/>
      <w:r w:rsidRPr="00DA2F31">
        <w:rPr>
          <w:rFonts w:ascii="Traditional Arabic" w:hAnsi="Traditional Arabic" w:cs="Traditional Arabic"/>
          <w:sz w:val="32"/>
          <w:szCs w:val="32"/>
          <w:rtl/>
          <w:lang w:bidi="ar-EG"/>
        </w:rPr>
        <w:t xml:space="preserve"> على حق من حقوق الرعية وتكليفهم بما لا يجب عليهم نظاماً، ومعاقبته عن ذلك بالغرامة المالية.</w:t>
      </w:r>
    </w:p>
    <w:p w:rsidR="008B39D7" w:rsidRPr="00DA2F31" w:rsidRDefault="008B39D7" w:rsidP="008B39D7">
      <w:pPr>
        <w:spacing w:after="0" w:line="240" w:lineRule="auto"/>
        <w:jc w:val="center"/>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t>الأنظمة واللوائح</w:t>
      </w:r>
    </w:p>
    <w:p w:rsidR="008B39D7" w:rsidRPr="00DA2F31" w:rsidRDefault="008B39D7" w:rsidP="008B39D7">
      <w:pPr>
        <w:numPr>
          <w:ilvl w:val="0"/>
          <w:numId w:val="16"/>
        </w:numPr>
        <w:spacing w:after="0" w:line="240" w:lineRule="auto"/>
        <w:jc w:val="both"/>
        <w:rPr>
          <w:rFonts w:ascii="Traditional Arabic" w:hAnsi="Traditional Arabic" w:cs="Traditional Arabic"/>
          <w:sz w:val="32"/>
          <w:szCs w:val="32"/>
          <w:rtl/>
          <w:lang w:bidi="ar-EG"/>
        </w:rPr>
      </w:pPr>
      <w:r w:rsidRPr="00DA2F31">
        <w:rPr>
          <w:rFonts w:ascii="Traditional Arabic" w:hAnsi="Traditional Arabic" w:cs="Traditional Arabic"/>
          <w:sz w:val="32"/>
          <w:szCs w:val="32"/>
          <w:rtl/>
          <w:lang w:bidi="ar-EG"/>
        </w:rPr>
        <w:t xml:space="preserve">المادة (2/2) من المرسوم الملكي رقم (43) وتاريخ 29/11/1377هـ </w:t>
      </w:r>
      <w:r w:rsidRPr="00DA2F31">
        <w:rPr>
          <w:rFonts w:ascii="Traditional Arabic" w:hAnsi="Traditional Arabic" w:cs="Traditional Arabic" w:hint="cs"/>
          <w:sz w:val="32"/>
          <w:szCs w:val="32"/>
          <w:rtl/>
          <w:lang w:bidi="ar-EG"/>
        </w:rPr>
        <w:t xml:space="preserve">بشأن عقوبة جريمة التحكم في أفراد الرعية أو </w:t>
      </w:r>
      <w:proofErr w:type="spellStart"/>
      <w:r w:rsidRPr="00DA2F31">
        <w:rPr>
          <w:rFonts w:ascii="Traditional Arabic" w:hAnsi="Traditional Arabic" w:cs="Traditional Arabic" w:hint="cs"/>
          <w:sz w:val="32"/>
          <w:szCs w:val="32"/>
          <w:rtl/>
          <w:lang w:bidi="ar-EG"/>
        </w:rPr>
        <w:t>الافتئات</w:t>
      </w:r>
      <w:proofErr w:type="spellEnd"/>
      <w:r w:rsidRPr="00DA2F31">
        <w:rPr>
          <w:rFonts w:ascii="Traditional Arabic" w:hAnsi="Traditional Arabic" w:cs="Traditional Arabic" w:hint="cs"/>
          <w:sz w:val="32"/>
          <w:szCs w:val="32"/>
          <w:rtl/>
          <w:lang w:bidi="ar-EG"/>
        </w:rPr>
        <w:t xml:space="preserve"> على حق من حقوقهم الشخصية أو تكليفهم بما لا يجب عليهم نظاماً</w:t>
      </w:r>
      <w:r w:rsidRPr="00DA2F31">
        <w:rPr>
          <w:rFonts w:ascii="Traditional Arabic" w:hAnsi="Traditional Arabic" w:cs="Traditional Arabic"/>
          <w:sz w:val="32"/>
          <w:szCs w:val="32"/>
          <w:rtl/>
          <w:lang w:bidi="ar-EG"/>
        </w:rPr>
        <w:t>.</w:t>
      </w:r>
    </w:p>
    <w:p w:rsidR="008B39D7" w:rsidRPr="00DA2F31" w:rsidRDefault="008B39D7" w:rsidP="008B39D7">
      <w:pPr>
        <w:spacing w:after="0" w:line="240" w:lineRule="auto"/>
        <w:jc w:val="center"/>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t>الوقائع</w:t>
      </w:r>
    </w:p>
    <w:p w:rsidR="008B39D7" w:rsidRPr="00DA2F31" w:rsidRDefault="008B39D7" w:rsidP="008B39D7">
      <w:pPr>
        <w:spacing w:after="0" w:line="240" w:lineRule="auto"/>
        <w:jc w:val="both"/>
        <w:rPr>
          <w:rFonts w:ascii="Traditional Arabic" w:hAnsi="Traditional Arabic" w:cs="Traditional Arabic"/>
          <w:sz w:val="32"/>
          <w:szCs w:val="32"/>
          <w:rtl/>
          <w:lang w:bidi="ar-EG"/>
        </w:rPr>
      </w:pPr>
      <w:r w:rsidRPr="00DA2F31">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(35550) وتاريخ 8/6/1435هـ المرفق به لائحة الاتهام لعام 1435هـ مع </w:t>
      </w:r>
      <w:proofErr w:type="spellStart"/>
      <w:r w:rsidRPr="00DA2F31">
        <w:rPr>
          <w:rFonts w:ascii="Traditional Arabic" w:hAnsi="Traditional Arabic" w:cs="Traditional Arabic"/>
          <w:sz w:val="32"/>
          <w:szCs w:val="32"/>
          <w:rtl/>
          <w:lang w:bidi="ar-EG"/>
        </w:rPr>
        <w:t>مشفوعاتها</w:t>
      </w:r>
      <w:proofErr w:type="spellEnd"/>
      <w:r w:rsidRPr="00DA2F31">
        <w:rPr>
          <w:rFonts w:ascii="Traditional Arabic" w:hAnsi="Traditional Arabic" w:cs="Traditional Arabic"/>
          <w:sz w:val="32"/>
          <w:szCs w:val="32"/>
          <w:rtl/>
          <w:lang w:bidi="ar-EG"/>
        </w:rPr>
        <w:t>، وقد باشرت الدائرة النظر في القضية على النحو المثبت بمحضر الضبط، ففي جلسة يوم الاثنين 22/10/1435هـ حضر ممثل الادعاء (...) والمدعى عليه (...)، وادعى ممثل الادعاء في مواجهته قائلاً: تتهم هيئة التحقيق والادعاء العام (...) -</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سعودي الجنسية، سجل مدني رقم (...)، (38) سنة، موظف حكومي، متزوج</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 حيث إنه تقدم المواطن (...)  بشكوى تتضمن قيامه بمراجعة 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لتجديد تصريح البناء الخاص به بعد انتهائه، فقام المدعى عليه بصفته رئيساً لقسم رخص البناء ببلدية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الفرعية (...) بالإضرار بمصالحه والمماطلة في إنجاز معاملته وإجباره على إجراء تعديلات في </w:t>
      </w:r>
      <w:proofErr w:type="spellStart"/>
      <w:r w:rsidRPr="00DA2F31">
        <w:rPr>
          <w:rFonts w:ascii="Traditional Arabic" w:hAnsi="Traditional Arabic" w:cs="Traditional Arabic"/>
          <w:sz w:val="32"/>
          <w:szCs w:val="32"/>
          <w:rtl/>
          <w:lang w:bidi="ar-EG"/>
        </w:rPr>
        <w:t>الكروكي</w:t>
      </w:r>
      <w:proofErr w:type="spellEnd"/>
      <w:r w:rsidRPr="00DA2F31">
        <w:rPr>
          <w:rFonts w:ascii="Traditional Arabic" w:hAnsi="Traditional Arabic" w:cs="Traditional Arabic"/>
          <w:sz w:val="32"/>
          <w:szCs w:val="32"/>
          <w:rtl/>
          <w:lang w:bidi="ar-EG"/>
        </w:rPr>
        <w:t xml:space="preserve"> الخاص بمنزله بدون مستند نظامي، وعلى ضوئه قام المختصون بالهيئة بالانتقال إلى 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ومقابلة المدعى عليه والذي أفاد بأن المواطن المذكور راجعهم بغرض تجديد رخصة البناء الخاصة به فلاحظ وجود </w:t>
      </w:r>
      <w:r w:rsidRPr="00DA2F31">
        <w:rPr>
          <w:rFonts w:ascii="Traditional Arabic" w:hAnsi="Traditional Arabic" w:cs="Traditional Arabic"/>
          <w:sz w:val="32"/>
          <w:szCs w:val="32"/>
          <w:rtl/>
          <w:lang w:bidi="ar-EG"/>
        </w:rPr>
        <w:lastRenderedPageBreak/>
        <w:t>تعديل برخصة البناء بخط اليد في عدد الوحدات للدور الأرضي والمتكرر، فطلب أساس الأوراق من الأرشيف لمقارنتها فتبين عدم وجود أي تعديل بها مما يعني -</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حسب قوله</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 أن المواطن المذكور قام بتزوير رخصة البناء. وباستجواب المواطن (...)، أفاد بأنه سبق وأن تقدم لبلدية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الفرعية بطلب تجديد رخصة البناء الخاصة به وإضافة بدروم لمواقف السيارات فقابل رئيس قسم رخص البناء (...) الذي طلب منه إعادة إدخال المعاملة بالحاسب الآلي عن طريق مكتب هندسي، وبعد قيامه بذلك كلفه بإجراء تعديلات على الرخصة مخالفة للنظام، وهي إلغاء دور المواقف وألا يزيد دور </w:t>
      </w:r>
      <w:proofErr w:type="spellStart"/>
      <w:r w:rsidRPr="00DA2F31">
        <w:rPr>
          <w:rFonts w:ascii="Traditional Arabic" w:hAnsi="Traditional Arabic" w:cs="Traditional Arabic"/>
          <w:sz w:val="32"/>
          <w:szCs w:val="32"/>
          <w:rtl/>
          <w:lang w:bidi="ar-EG"/>
        </w:rPr>
        <w:t>المبيتات</w:t>
      </w:r>
      <w:proofErr w:type="spellEnd"/>
      <w:r w:rsidRPr="00DA2F31">
        <w:rPr>
          <w:rFonts w:ascii="Traditional Arabic" w:hAnsi="Traditional Arabic" w:cs="Traditional Arabic"/>
          <w:sz w:val="32"/>
          <w:szCs w:val="32"/>
          <w:rtl/>
          <w:lang w:bidi="ar-EG"/>
        </w:rPr>
        <w:t xml:space="preserve"> وبيت الدرج عن خمسين في المئة من الدور المتكرر، وأن يكون الارتداد خمس عرض الشارع، فرفض عمل تلك الاشتراطات، وتقدم بعدة شكاوى ضد رئيس القسم للمحكمة الجزئية، وكذلك لمعالي أمين العاصمة، فورد توجيه من قبل أمانة العاصمة المقدسة بعدم وجود ما يمنع منح المواطن دور مواقف سيارات، ثم راجع رئيس القسم مرة أخرى الذي تعنت رغم وجود توجيه من مرجعه بعدم وجود ما يمنع منح المواطن التجديد المطلوب، وكلفه بعمل اشتراطات جديدة عن طريق أحد مهندسي القسم (...). وقد تم حفظ الاتهام بحق المواطن (...) لعدم قيام جريمة التزوير قِبَله والمتوج بمصادقة معالي رئيس الهيئة رقم (31365) في 19/5/1435هـ. وباستجواب رئيس قسم رخص البناء ببلدية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المدعى عليه (...)، أفاد بأن المواطن المذكور راجعه بقصد طلب تجديد رخصة البناء الخاصة به وأبرز له أساس تصريح بناء منتهٍ يرغب في تجديده، ولكنه لاحظ عليه تعديلاً بخط اليد في المكونات، فعرض ذلك التصريح المعدل بخط اليد على أحد زملائه بالقسم، وكذلك قام بعرض التصريح على رئيس البلدية المهندس (...) الذي وجه بطلب إحضار أساس المعاملة من قسم الأرشيف، وبمطابقتها تبين الاختلاف بينهما وتم إعداد محضر بذلك في حينه وتم إرساله لمعالي أمين العاصمة المقدسة، وباطلاعه على أصل رخصة البناء التي يدعي بأنها مزورة والتي تبين أنها لا تتضمن أي تعديل بخط اليد وكذلك عدم وجود أثر للتعديل أو محو لبياناتها أصر على أن المواطن عندما أحضرها لهم كانت معدلة بخط اليد على عدد الوحدات. وبمواجهته بما جاء في كتاب مدير إدارة رخص البناء بأمانة العاصمة المقدسة رقم (...) وتاريخ 6/5/1434هـ المتضمن بأنه لا يوجد ما يمنع نظاماً من استخدام البدروم كمواقف سيارات والتوجيه بمنح المواطن الرخصة المطلوبة، أفاد بأنه وبعد أن وردت إفادة مرجعه بعدم الممانعة قام بإحالة الأوراق لأحد مهندسي القسم لإعادة دراستها، فأبدى ذلك المهندس بعض الملاحظات التي يجب على الموطن القيام بتعديلها قبل تجديد رخصة البناء الخاصة به. وبمواجهته بما جاء في أقوال المهندس بالقسم (...) بأن رئيس القسم هو من حدد له تلك الملاحظات وطلب منه كتابتها باسمه، أقر بذلك، وعلل الأمر بأن المهندس (...) كان جديداً على أعمال القسم، لذلك قام بتحديد الملاحظات، وطلب منه كتابتها باسمه. وقد جاءت أقوال المهندس بقسم الرخص (...) في مجملها أن رئيس قسم رخص البناء (...) أحال له معاملة المواطن (...)، فقام بدراستها، ولكونه حديث التعيين بالقسم أعاد المعاملة إلى رئيس القسم الذي طلب منه كتابة بعض الملاحظات، وهي: إلغاء دور المواقف، </w:t>
      </w:r>
      <w:r w:rsidRPr="00DA2F31">
        <w:rPr>
          <w:rFonts w:ascii="Traditional Arabic" w:hAnsi="Traditional Arabic" w:cs="Traditional Arabic"/>
          <w:sz w:val="32"/>
          <w:szCs w:val="32"/>
          <w:rtl/>
          <w:lang w:bidi="ar-EG"/>
        </w:rPr>
        <w:lastRenderedPageBreak/>
        <w:t xml:space="preserve">وألا يزيد دور </w:t>
      </w:r>
      <w:proofErr w:type="spellStart"/>
      <w:r w:rsidRPr="00DA2F31">
        <w:rPr>
          <w:rFonts w:ascii="Traditional Arabic" w:hAnsi="Traditional Arabic" w:cs="Traditional Arabic"/>
          <w:sz w:val="32"/>
          <w:szCs w:val="32"/>
          <w:rtl/>
          <w:lang w:bidi="ar-EG"/>
        </w:rPr>
        <w:t>المبيتات</w:t>
      </w:r>
      <w:proofErr w:type="spellEnd"/>
      <w:r w:rsidRPr="00DA2F31">
        <w:rPr>
          <w:rFonts w:ascii="Traditional Arabic" w:hAnsi="Traditional Arabic" w:cs="Traditional Arabic"/>
          <w:sz w:val="32"/>
          <w:szCs w:val="32"/>
          <w:rtl/>
          <w:lang w:bidi="ar-EG"/>
        </w:rPr>
        <w:t xml:space="preserve"> عن خمسين في المئة من الدور المتكرر، وأن يكون الارتداد خمس عرض الشارع. فقام بكتابة تلك الملاحظات بناءً على توجيه المهندس (...)، وبعد فترة راجعه المواطن وسأله عن سبب إلغاء دور المواقف؟ فذكر له أن الأمر كان بناءً على توجيه من رئيس القسم. وبسؤاله عن المستند النظامي لإلغاء دور المواقف على الرغم من وجود توجيه من مرجعهم؟ أفاد بأن رئيس القسم ذكر أن دور المواقف مخالف للتعليمات دون أن يطلعه على التعليمات التي تنص على ذلك. أما ما يتعلق بالتعديل على رخصة البناء؛ فقد أكد أنه لا يعلم عن ذلك الأمر شيئاً. وبسماع إفادة رئيس 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الفرعية المهندس (...)، تضمنت في مجملها بأنه سبق وأن حضر إلى مكتبه رئيس قسم رخص البناء (...)، وأطلعه على صورة تصريح بناء به تعديل في عدد الوحدات بخط اليد، فوجه بإحضار المعاملة من الأرشيف، فتبين أن أساسها ليس به أي تعديل، وأكد أن التعديل بخط اليد أمر معتاد لديهم، والعادة جرت لديهم بالقيام بالتعديل بخط اليد ووضع صورة من المعاملة بعد التعديل في الأرشيف بعد التوقيع عليها من قبل المختص. وعن موضوع إلغاء الأدوار؛ ذكر بأن المواطن (...) حضر إليه متظلماً من عدم تجديد تصريح البناء الخاص به من قبل رئيس قسم رخص البناء (...)، فقام بطلب الإفادة من رئيس القسم (...) حيال شكوى المواطن، فأفاده بأنهم لا يمنحون تصريحاً لمواقف السيارات في البدروم لجميع المواطنين خوفاً عليهم من أخطار السيول، فطلب منه السند النظامي لذلك، فأخبره بأنه سيقوم بتزويده به، ولم يفعل، وتعذر بعد أيام بعدم العثور على ذلك التعميم، فقام بصفته رئيساً للبلدية بمخاطبة إدارة التخطيط العمراني وطلب التوجيه حيال ذلك، فوردت إفادة مدير عام التخطيط العمراني بإمكانية منح جميع المواطنين ومنهم المذكور عمل بدروم كمواقف للسيارات، وبعد تلقيه تلك الإفادة قام بإبلاغ رئيس القسم مباشرة بتجديد تصريح المواطن المذكور. وانتهى التحقيق إلى اتهام المدعى عليه بصفته رئيساً لقسم رخص البناء ببلدية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الفرعية (...) </w:t>
      </w:r>
      <w:proofErr w:type="spellStart"/>
      <w:r w:rsidRPr="00DA2F31">
        <w:rPr>
          <w:rFonts w:ascii="Traditional Arabic" w:hAnsi="Traditional Arabic" w:cs="Traditional Arabic"/>
          <w:sz w:val="32"/>
          <w:szCs w:val="32"/>
          <w:rtl/>
          <w:lang w:bidi="ar-EG"/>
        </w:rPr>
        <w:t>بالافتئات</w:t>
      </w:r>
      <w:proofErr w:type="spellEnd"/>
      <w:r w:rsidRPr="00DA2F31">
        <w:rPr>
          <w:rFonts w:ascii="Traditional Arabic" w:hAnsi="Traditional Arabic" w:cs="Traditional Arabic"/>
          <w:sz w:val="32"/>
          <w:szCs w:val="32"/>
          <w:rtl/>
          <w:lang w:bidi="ar-EG"/>
        </w:rPr>
        <w:t xml:space="preserve"> على حق من حقوق الرعية وتكليفهم بما لا يجب عليهم نظاماً وذلك بأن قام بتكليف المواطن (...) بإلغاء البدروم كمواقف للسيارات دون مستند نظامي عند تقدمه بطلب تجديد رخصة البناء الخاصة به وإصراره على ذلك رغم صدور توجيه من مدير إدارة رخص البناء بأمانة العاصمة المقدسة رقم (...) وتاريخ 6/5/1434هـ المتضمن عدم وجود ما يمنع منح المواطن التصريح المطلوب دون إلغاء دور المواقف، فتمت الجريمة بناءً على ذلك؛ وذلك للأدلة والقرائن التالية: 1-</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ما هو ثابت من قيام المواطن (...) بالتقدم بعدة شكاوى ضد رئيس قسم رخص البناء في المحكمة الجزئية، وكذلك لمعالي أمين العاصمة المقدسة وهيئة الرقابة والتحقيق مما جعل الموظف يتخذ موقفاً ضده. 2-</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ما جاء في المحضر المعد من قبل مساعد مدير إدارة رخص البناء المهندس (...)، المتضمن بأن ما وجه به المدعى عليه المذكور أعلاه من إلغاء دور المواقف لا يتفق مع أنظمة وتعليمات الأمانة وليس من حقه استبعاد دور المواقف، لفة (22). 3-</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ما هو ثابت بكتاب مدير إدارة الرخص من عدم وجود ما يمنع نظاماً من استخدام البدروم كمواقف للسيارات، لفة (6). 4-</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ما جاء في إفادة المهندس بقسم الرخص (...) بأن المدعى عليه حدد له ملاحظات وطلب منه </w:t>
      </w:r>
      <w:r w:rsidRPr="00DA2F31">
        <w:rPr>
          <w:rFonts w:ascii="Traditional Arabic" w:hAnsi="Traditional Arabic" w:cs="Traditional Arabic"/>
          <w:sz w:val="32"/>
          <w:szCs w:val="32"/>
          <w:rtl/>
          <w:lang w:bidi="ar-EG"/>
        </w:rPr>
        <w:lastRenderedPageBreak/>
        <w:t>كتابتها في معاملة المواطن (...) لفة (46). 5-</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ما جاء في إفادة رئيس 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الفرعية بأن المدعى عليه أفاده بوجود تعميم يمنع منح المواطن دور مواقف في البدروم ولم يبرزه له رغم طلبه أكثر من مرة، لفة (42، 43). 6-</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تضارب أقوال المدعى عليه مع أقوال رئيس بلدية </w:t>
      </w:r>
      <w:proofErr w:type="spellStart"/>
      <w:r w:rsidRPr="00DA2F31">
        <w:rPr>
          <w:rFonts w:ascii="Traditional Arabic" w:hAnsi="Traditional Arabic" w:cs="Traditional Arabic"/>
          <w:sz w:val="32"/>
          <w:szCs w:val="32"/>
          <w:rtl/>
          <w:lang w:bidi="ar-EG"/>
        </w:rPr>
        <w:t>الشوقية</w:t>
      </w:r>
      <w:proofErr w:type="spellEnd"/>
      <w:r w:rsidRPr="00DA2F31">
        <w:rPr>
          <w:rFonts w:ascii="Traditional Arabic" w:hAnsi="Traditional Arabic" w:cs="Traditional Arabic"/>
          <w:sz w:val="32"/>
          <w:szCs w:val="32"/>
          <w:rtl/>
          <w:lang w:bidi="ar-EG"/>
        </w:rPr>
        <w:t xml:space="preserve"> (...) حيث ذكر الأول أن التعديل كان في أساس رخصة البناء فيما أكد رئيس البلدية بأن التعديل وقع على صورة من الرخصة.  7-</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إن مما يؤكد محاولة المدعى عليه التهرب من المسؤولية الجنائية الواقعة عليه التناقض فيما أدلى به من أقوال، حيث جاء في أقواله أنه تعجّب من قيام المواطن بالتعديل في أصل الرخصة، فيما ذكر رئيس البلدية بأن العادة جرت على القيام بالتعديل بخط اليد في حال اكتشف خطأ ويتم التوقيع على هذا التعديل. وحيث إن ما أقدم عليه المدعى عليه وهو بكامل أهليته المعتبرة شرعاً فعل مجرم نظاماً وفقاً للمادة </w:t>
      </w:r>
      <w:r w:rsidRPr="00DA2F31">
        <w:rPr>
          <w:rFonts w:ascii="Traditional Arabic" w:hAnsi="Traditional Arabic" w:cs="Traditional Arabic" w:hint="cs"/>
          <w:sz w:val="32"/>
          <w:szCs w:val="32"/>
          <w:rtl/>
          <w:lang w:bidi="ar-EG"/>
        </w:rPr>
        <w:t>(</w:t>
      </w:r>
      <w:r w:rsidRPr="00DA2F31">
        <w:rPr>
          <w:rFonts w:ascii="Traditional Arabic" w:hAnsi="Traditional Arabic" w:cs="Traditional Arabic"/>
          <w:sz w:val="32"/>
          <w:szCs w:val="32"/>
          <w:rtl/>
          <w:lang w:bidi="ar-EG"/>
        </w:rPr>
        <w:t>الثانية</w:t>
      </w:r>
      <w:r w:rsidRPr="00DA2F31">
        <w:rPr>
          <w:rFonts w:ascii="Traditional Arabic" w:hAnsi="Traditional Arabic" w:cs="Traditional Arabic" w:hint="cs"/>
          <w:sz w:val="32"/>
          <w:szCs w:val="32"/>
          <w:rtl/>
          <w:lang w:bidi="ar-EG"/>
        </w:rPr>
        <w:t>)</w:t>
      </w:r>
      <w:r w:rsidRPr="00DA2F31">
        <w:rPr>
          <w:rFonts w:ascii="Traditional Arabic" w:hAnsi="Traditional Arabic" w:cs="Traditional Arabic"/>
          <w:sz w:val="32"/>
          <w:szCs w:val="32"/>
          <w:rtl/>
          <w:lang w:bidi="ar-EG"/>
        </w:rPr>
        <w:t xml:space="preserve"> فقرة (2) من المرسوم الملكي رقم (43) لعام 1377هـ، لذا تطلب الهيئة إثبات ما أسند إليه، ومعاقبته عن ذلك وفقاً للمادة المشار إليها. وبطلب الجواب من المتهم طلب مهلة لإحضار جواب مكتوب عن لائحة الدعوى بالتفصيل وبيان متى دخلت معاملة الشاكي ومتى خرجت. وفي جلسة يوم الاثنين 13/11/1435هـ قدم المدعى عليه مذكرة مكونة من ثلاث صفحات مرفق بها عدة مستندات تضمنت رده التهمة، وطلبه عدم الإدانة. تسلم ممثل الادعاء صورة من المذكرة، وباطلاعه عليها ذكر بأنه يتمسك بما ورد في لائحة دعواه، ثم قرر الطرفان الاكتفاء بما قدماه. وفي جلسة يوم الاثنين 17/1/1436هـ حضر ممثل الادعاء والمدعى عليه، وبسؤالهما هل لديهما ما يضيفانه؟ قررا الاكتفاء بما قدماه في الجلسات السابقة. وفي ذات الجلسة أصدرت الدائرة حكمها القاضي: بإدانة المدعى عليه بما هو منسوب إليه في هذه الدعوى من </w:t>
      </w:r>
      <w:proofErr w:type="spellStart"/>
      <w:r w:rsidRPr="00DA2F31">
        <w:rPr>
          <w:rFonts w:ascii="Traditional Arabic" w:hAnsi="Traditional Arabic" w:cs="Traditional Arabic"/>
          <w:sz w:val="32"/>
          <w:szCs w:val="32"/>
          <w:rtl/>
          <w:lang w:bidi="ar-EG"/>
        </w:rPr>
        <w:t>الافتئات</w:t>
      </w:r>
      <w:proofErr w:type="spellEnd"/>
      <w:r w:rsidRPr="00DA2F31">
        <w:rPr>
          <w:rFonts w:ascii="Traditional Arabic" w:hAnsi="Traditional Arabic" w:cs="Traditional Arabic"/>
          <w:sz w:val="32"/>
          <w:szCs w:val="32"/>
          <w:rtl/>
          <w:lang w:bidi="ar-EG"/>
        </w:rPr>
        <w:t xml:space="preserve"> على حق من حقوق الرعية وتكليفهم بما لا يجب عليهم نظاماً، ومعاقبته عن ذلك بتغريمه مبلغ خمسة آلاف ريال. وفي هذه الجلسة المنعقدة للنظر في حكم محكمة الاستئناف في القضية رقم (1928) لعام 1436هـ والمتضمن نقض حكم الدائرة في هذه القضية رقم (2514/10/ق) لعام 1435هـ، وإعادة القضية إلى هذه الدائرة لمعاودة نظرها على ضوء ما يظهر من ملاحظات، وبالنداء على أطراف القضية حضر الطرفان ثم سألت الدائرة إن كان لديهما ما يودان إضافته؟ فقررا الاكتفاء.</w:t>
      </w:r>
    </w:p>
    <w:p w:rsidR="008B39D7" w:rsidRPr="00DA2F31" w:rsidRDefault="008B39D7" w:rsidP="008B39D7">
      <w:pPr>
        <w:spacing w:after="0" w:line="240" w:lineRule="auto"/>
        <w:jc w:val="center"/>
        <w:rPr>
          <w:rFonts w:ascii="Traditional Arabic" w:hAnsi="Traditional Arabic" w:cs="Traditional Arabic"/>
          <w:sz w:val="32"/>
          <w:szCs w:val="32"/>
          <w:rtl/>
          <w:lang w:bidi="ar-EG"/>
        </w:rPr>
      </w:pPr>
      <w:r w:rsidRPr="00DA2F31">
        <w:rPr>
          <w:rFonts w:ascii="Traditional Arabic" w:hAnsi="Traditional Arabic" w:cs="Traditional Arabic"/>
          <w:b/>
          <w:bCs/>
          <w:sz w:val="32"/>
          <w:szCs w:val="32"/>
          <w:rtl/>
          <w:lang w:bidi="ar-EG"/>
        </w:rPr>
        <w:t>الأسباب</w:t>
      </w:r>
    </w:p>
    <w:p w:rsidR="008B39D7" w:rsidRPr="00DA2F31" w:rsidRDefault="008B39D7" w:rsidP="008B39D7">
      <w:pPr>
        <w:spacing w:after="0" w:line="240" w:lineRule="auto"/>
        <w:jc w:val="both"/>
        <w:rPr>
          <w:rFonts w:ascii="Traditional Arabic" w:hAnsi="Traditional Arabic" w:cs="Traditional Arabic"/>
          <w:sz w:val="32"/>
          <w:szCs w:val="32"/>
          <w:rtl/>
          <w:lang w:bidi="ar-EG"/>
        </w:rPr>
      </w:pPr>
      <w:r w:rsidRPr="00DA2F31">
        <w:rPr>
          <w:rFonts w:ascii="Traditional Arabic" w:hAnsi="Traditional Arabic" w:cs="Traditional Arabic"/>
          <w:sz w:val="32"/>
          <w:szCs w:val="32"/>
          <w:rtl/>
          <w:lang w:bidi="ar-EG"/>
        </w:rPr>
        <w:t xml:space="preserve">وبناءً على ما سبق من الدعوى والإجابة، وبعد الاطلاع على كافة الأوراق والتحقيقات المرفقة، وحيث توجهت التهمة إلى المدعى عليه </w:t>
      </w:r>
      <w:proofErr w:type="spellStart"/>
      <w:r w:rsidRPr="00DA2F31">
        <w:rPr>
          <w:rFonts w:ascii="Traditional Arabic" w:hAnsi="Traditional Arabic" w:cs="Traditional Arabic"/>
          <w:sz w:val="32"/>
          <w:szCs w:val="32"/>
          <w:rtl/>
          <w:lang w:bidi="ar-EG"/>
        </w:rPr>
        <w:t>بالافتئات</w:t>
      </w:r>
      <w:proofErr w:type="spellEnd"/>
      <w:r w:rsidRPr="00DA2F31">
        <w:rPr>
          <w:rFonts w:ascii="Traditional Arabic" w:hAnsi="Traditional Arabic" w:cs="Traditional Arabic"/>
          <w:sz w:val="32"/>
          <w:szCs w:val="32"/>
          <w:rtl/>
          <w:lang w:bidi="ar-EG"/>
        </w:rPr>
        <w:t xml:space="preserve"> على حق من حقوق الرعية وتكليفهم بما لا يجب عليهم نظاماً، وذلك بأن قام بتكليف أحد المواطنين بإلغاء البدروم -محل الاتهام- دون مستند نظامي، وذلك على النحو المفصل بقرار الاتهام، وحيث إن المدعى عليه دفع بالإنكار في مذكرته المرفقة بملف القضية مبرراً دفعه ذلك بقيامه بعمله المنوط به من التأكد من ملف الشاكي مما جعله يقوم بمراجعة باقي الإدارات في شأن </w:t>
      </w:r>
      <w:proofErr w:type="spellStart"/>
      <w:r w:rsidRPr="00DA2F31">
        <w:rPr>
          <w:rFonts w:ascii="Traditional Arabic" w:hAnsi="Traditional Arabic" w:cs="Traditional Arabic"/>
          <w:sz w:val="32"/>
          <w:szCs w:val="32"/>
          <w:rtl/>
          <w:lang w:bidi="ar-EG"/>
        </w:rPr>
        <w:t>الكروكي</w:t>
      </w:r>
      <w:proofErr w:type="spellEnd"/>
      <w:r w:rsidRPr="00DA2F31">
        <w:rPr>
          <w:rFonts w:ascii="Traditional Arabic" w:hAnsi="Traditional Arabic" w:cs="Traditional Arabic"/>
          <w:sz w:val="32"/>
          <w:szCs w:val="32"/>
          <w:rtl/>
          <w:lang w:bidi="ar-EG"/>
        </w:rPr>
        <w:t xml:space="preserve"> والرفع المساحي وباقي الإجراءات المتبعة، وأنه بعد ذلك قام بتجديد رخصة الشاكي، وأن المدة استغرقت قرابة أربعة أشهر، وأنه وقت قصير في مثل هذه المعاملة - محل الاتهام</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 وحيث إن الثابت لدى الدائرة </w:t>
      </w:r>
      <w:r w:rsidRPr="00DA2F31">
        <w:rPr>
          <w:rFonts w:ascii="Traditional Arabic" w:hAnsi="Traditional Arabic" w:cs="Traditional Arabic"/>
          <w:sz w:val="32"/>
          <w:szCs w:val="32"/>
          <w:rtl/>
          <w:lang w:bidi="ar-EG"/>
        </w:rPr>
        <w:lastRenderedPageBreak/>
        <w:t>تلبس المدعى عليه بما نسب إليه؛ بناءً على ما جاء في المحضر المعد من قبل مساعد مدير إدارة رخص البناء المتضمن بأن ما وجه به المدعى عليه الشاكي من إلغاء البدروم -</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محل الاتهام</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لا يتفق مع أنظمة وتعليمات الأمانة –</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لفة (22)</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إضافة إلى ما هو ثابت بخطاب مدير إدارة الرخص –</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لفة (6)</w:t>
      </w:r>
      <w:r w:rsidRPr="00DA2F31">
        <w:rPr>
          <w:rFonts w:ascii="Traditional Arabic" w:hAnsi="Traditional Arabic" w:cs="Traditional Arabic" w:hint="cs"/>
          <w:sz w:val="32"/>
          <w:szCs w:val="32"/>
          <w:rtl/>
          <w:lang w:bidi="ar-EG"/>
        </w:rPr>
        <w:t xml:space="preserve"> </w:t>
      </w:r>
      <w:r w:rsidRPr="00DA2F31">
        <w:rPr>
          <w:rFonts w:ascii="Traditional Arabic" w:hAnsi="Traditional Arabic" w:cs="Traditional Arabic"/>
          <w:sz w:val="32"/>
          <w:szCs w:val="32"/>
          <w:rtl/>
          <w:lang w:bidi="ar-EG"/>
        </w:rPr>
        <w:t xml:space="preserve">- من عدم وجود ما يمنع نظاماً من استخدام البدروم كمواقف للسيارات، إضافة إلى أن المدعى عليه ادعى وجود تعديل بخط اليد في أصل رخصة البناء - محل الاتهام - بينما رئيس البلدية ذكر بأن التعديل وقع على صورة الرخصة، وحيث إنه وبعد اجتماع القرائن التي تثبت إدانة المدعى عليه بما نسب إليه، إضافة إلى دفعه الذي دفع به في مذكرته المرفقة بالقضية من أن مدة أربعة أشهر لاستخراج رخصة الشاكي ليست طويلة مما يعني أن المدعى عليه أقر إقراراً ضمنياً بما قام به تجاه الشاكي من تكليفه بما لا يجب عليه نظاماً والتعنت معه، وحيث إن الثابت أن تاريخ معاملة الشاكي في 2/4/1434هـ، وأما خطاب مدير إدارة الرخص المبني على استفسار المدعى عليه ورئيس البلدية الفرعية كان بتاريخ 6/5/1434هـ والذي تضمن عدم وجود ما يمنع نظاماً من استخدام البدروم كمواقف للسيارات؛ الأمر الذي يجعل المدعى عليه يبت في طلب الشاكي بعد ورود ذلك الخطاب ولا يتأخر في ذلك بمماطلته إياه كما هو الواقع في هذه القضية من التعنت والتأخر، لاسيما وأن المدعى عليه ذكر في دفاعه آنفاً من أن مدة أربعة أشهر لاستخراج رخصة الشاكي ليست طويلة؛ مما ترى معه الدائرة طول الإجراء وقصد المماطلة من المدعى عليه؛ الأمر الذي تنتهي معه الدائرة إلى الحكم بمنطوقه، وبه تقضي؛ بناءً على المادة </w:t>
      </w:r>
      <w:r w:rsidRPr="00DA2F31">
        <w:rPr>
          <w:rFonts w:ascii="Traditional Arabic" w:hAnsi="Traditional Arabic" w:cs="Traditional Arabic" w:hint="cs"/>
          <w:sz w:val="32"/>
          <w:szCs w:val="32"/>
          <w:rtl/>
          <w:lang w:bidi="ar-EG"/>
        </w:rPr>
        <w:t>(</w:t>
      </w:r>
      <w:r w:rsidRPr="00DA2F31">
        <w:rPr>
          <w:rFonts w:ascii="Traditional Arabic" w:hAnsi="Traditional Arabic" w:cs="Traditional Arabic"/>
          <w:sz w:val="32"/>
          <w:szCs w:val="32"/>
          <w:rtl/>
          <w:lang w:bidi="ar-EG"/>
        </w:rPr>
        <w:t>الثانية</w:t>
      </w:r>
      <w:r w:rsidRPr="00DA2F31">
        <w:rPr>
          <w:rFonts w:ascii="Traditional Arabic" w:hAnsi="Traditional Arabic" w:cs="Traditional Arabic" w:hint="cs"/>
          <w:sz w:val="32"/>
          <w:szCs w:val="32"/>
          <w:rtl/>
          <w:lang w:bidi="ar-EG"/>
        </w:rPr>
        <w:t>)</w:t>
      </w:r>
      <w:r w:rsidRPr="00DA2F31">
        <w:rPr>
          <w:rFonts w:ascii="Traditional Arabic" w:hAnsi="Traditional Arabic" w:cs="Traditional Arabic"/>
          <w:sz w:val="32"/>
          <w:szCs w:val="32"/>
          <w:rtl/>
          <w:lang w:bidi="ar-EG"/>
        </w:rPr>
        <w:t>، فقرة (2) من المرسوم الملكي رقم (43) لعام 1377هـ.</w:t>
      </w:r>
    </w:p>
    <w:p w:rsidR="008B39D7" w:rsidRPr="00DA2F31" w:rsidRDefault="008B39D7" w:rsidP="008B39D7">
      <w:pPr>
        <w:spacing w:after="0" w:line="240" w:lineRule="auto"/>
        <w:jc w:val="both"/>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t>لذلك حكمت الدائرة: بإدانة المدعى عليه (...) –</w:t>
      </w:r>
      <w:r w:rsidRPr="00DA2F31">
        <w:rPr>
          <w:rFonts w:ascii="Traditional Arabic" w:hAnsi="Traditional Arabic" w:cs="Traditional Arabic" w:hint="cs"/>
          <w:b/>
          <w:bCs/>
          <w:sz w:val="32"/>
          <w:szCs w:val="32"/>
          <w:rtl/>
          <w:lang w:bidi="ar-EG"/>
        </w:rPr>
        <w:t xml:space="preserve"> </w:t>
      </w:r>
      <w:r w:rsidRPr="00DA2F31">
        <w:rPr>
          <w:rFonts w:ascii="Traditional Arabic" w:hAnsi="Traditional Arabic" w:cs="Traditional Arabic"/>
          <w:b/>
          <w:bCs/>
          <w:sz w:val="32"/>
          <w:szCs w:val="32"/>
          <w:rtl/>
          <w:lang w:bidi="ar-EG"/>
        </w:rPr>
        <w:t>سعودي الجنسية</w:t>
      </w:r>
      <w:r w:rsidRPr="00DA2F31">
        <w:rPr>
          <w:rFonts w:ascii="Traditional Arabic" w:hAnsi="Traditional Arabic" w:cs="Traditional Arabic" w:hint="cs"/>
          <w:b/>
          <w:bCs/>
          <w:sz w:val="32"/>
          <w:szCs w:val="32"/>
          <w:rtl/>
          <w:lang w:bidi="ar-EG"/>
        </w:rPr>
        <w:t xml:space="preserve"> </w:t>
      </w:r>
      <w:r w:rsidRPr="00DA2F31">
        <w:rPr>
          <w:rFonts w:ascii="Traditional Arabic" w:hAnsi="Traditional Arabic" w:cs="Traditional Arabic"/>
          <w:b/>
          <w:bCs/>
          <w:sz w:val="32"/>
          <w:szCs w:val="32"/>
          <w:rtl/>
          <w:lang w:bidi="ar-EG"/>
        </w:rPr>
        <w:t xml:space="preserve">– بما هو منسوب إليه في هذه الدعوى من </w:t>
      </w:r>
      <w:proofErr w:type="spellStart"/>
      <w:r w:rsidRPr="00DA2F31">
        <w:rPr>
          <w:rFonts w:ascii="Traditional Arabic" w:hAnsi="Traditional Arabic" w:cs="Traditional Arabic"/>
          <w:b/>
          <w:bCs/>
          <w:sz w:val="32"/>
          <w:szCs w:val="32"/>
          <w:rtl/>
          <w:lang w:bidi="ar-EG"/>
        </w:rPr>
        <w:t>الافتئات</w:t>
      </w:r>
      <w:proofErr w:type="spellEnd"/>
      <w:r w:rsidRPr="00DA2F31">
        <w:rPr>
          <w:rFonts w:ascii="Traditional Arabic" w:hAnsi="Traditional Arabic" w:cs="Traditional Arabic"/>
          <w:b/>
          <w:bCs/>
          <w:sz w:val="32"/>
          <w:szCs w:val="32"/>
          <w:rtl/>
          <w:lang w:bidi="ar-EG"/>
        </w:rPr>
        <w:t xml:space="preserve"> على حق من حقوق الرعية وتكليفهم بما لا يجب عليهم نظاماً، ومعاقبته عن ذلك بتغريمه مبلغ خمسة آلاف ريـال؛ لما هو موضح بالأسباب.</w:t>
      </w:r>
    </w:p>
    <w:p w:rsidR="008B39D7" w:rsidRPr="00DA2F31" w:rsidRDefault="008B39D7" w:rsidP="008B39D7">
      <w:pPr>
        <w:spacing w:after="0" w:line="240" w:lineRule="auto"/>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t xml:space="preserve">والله الموفق وصلى الله وسلم على نبينا محمد وعلى </w:t>
      </w:r>
      <w:proofErr w:type="spellStart"/>
      <w:r w:rsidRPr="00DA2F31">
        <w:rPr>
          <w:rFonts w:ascii="Traditional Arabic" w:hAnsi="Traditional Arabic" w:cs="Traditional Arabic"/>
          <w:b/>
          <w:bCs/>
          <w:sz w:val="32"/>
          <w:szCs w:val="32"/>
          <w:rtl/>
          <w:lang w:bidi="ar-EG"/>
        </w:rPr>
        <w:t>آله</w:t>
      </w:r>
      <w:proofErr w:type="spellEnd"/>
      <w:r w:rsidRPr="00DA2F31">
        <w:rPr>
          <w:rFonts w:ascii="Traditional Arabic" w:hAnsi="Traditional Arabic" w:cs="Traditional Arabic"/>
          <w:b/>
          <w:bCs/>
          <w:sz w:val="32"/>
          <w:szCs w:val="32"/>
          <w:rtl/>
          <w:lang w:bidi="ar-EG"/>
        </w:rPr>
        <w:t xml:space="preserve"> وصحبه أجمعين.</w:t>
      </w:r>
    </w:p>
    <w:p w:rsidR="008B39D7" w:rsidRPr="00DA2F31" w:rsidRDefault="008B39D7" w:rsidP="008B39D7">
      <w:pPr>
        <w:spacing w:after="0" w:line="240" w:lineRule="auto"/>
        <w:rPr>
          <w:rFonts w:ascii="Traditional Arabic" w:hAnsi="Traditional Arabic" w:cs="Traditional Arabic"/>
          <w:b/>
          <w:bCs/>
          <w:sz w:val="32"/>
          <w:szCs w:val="32"/>
          <w:rtl/>
          <w:lang w:bidi="ar-EG"/>
        </w:rPr>
      </w:pPr>
    </w:p>
    <w:p w:rsidR="008B39D7" w:rsidRPr="00DA2F31" w:rsidRDefault="008B39D7" w:rsidP="008B39D7">
      <w:pPr>
        <w:spacing w:after="0" w:line="240" w:lineRule="auto"/>
        <w:rPr>
          <w:rFonts w:ascii="Traditional Arabic" w:hAnsi="Traditional Arabic" w:cs="Traditional Arabic"/>
          <w:b/>
          <w:bCs/>
          <w:sz w:val="32"/>
          <w:szCs w:val="32"/>
          <w:rtl/>
          <w:lang w:bidi="ar-EG"/>
        </w:rPr>
      </w:pPr>
      <w:r w:rsidRPr="00DA2F31">
        <w:rPr>
          <w:rFonts w:ascii="Traditional Arabic" w:hAnsi="Traditional Arabic" w:cs="Traditional Arabic"/>
          <w:b/>
          <w:bCs/>
          <w:sz w:val="32"/>
          <w:szCs w:val="32"/>
          <w:rtl/>
          <w:lang w:bidi="ar-EG"/>
        </w:rPr>
        <w:t xml:space="preserve">محكمة الاستئناف: </w:t>
      </w:r>
    </w:p>
    <w:p w:rsidR="008B39D7" w:rsidRPr="00DA2F31" w:rsidRDefault="008B39D7" w:rsidP="008B39D7">
      <w:pPr>
        <w:spacing w:after="0" w:line="240" w:lineRule="auto"/>
        <w:jc w:val="both"/>
        <w:rPr>
          <w:rFonts w:ascii="Traditional Arabic" w:hAnsi="Traditional Arabic" w:cs="Traditional Arabic"/>
          <w:b/>
          <w:bCs/>
          <w:sz w:val="32"/>
          <w:szCs w:val="32"/>
          <w:lang w:bidi="ar-EG"/>
        </w:rPr>
      </w:pPr>
      <w:r w:rsidRPr="00DA2F31">
        <w:rPr>
          <w:rFonts w:ascii="Traditional Arabic" w:hAnsi="Traditional Arabic" w:cs="Traditional Arabic"/>
          <w:b/>
          <w:bCs/>
          <w:sz w:val="32"/>
          <w:szCs w:val="32"/>
          <w:rtl/>
          <w:lang w:bidi="ar-EG"/>
        </w:rPr>
        <w:t>حكمت المحكمة بتأييد الحكم فيما انتهى إليه من قضاء.</w:t>
      </w:r>
    </w:p>
    <w:p w:rsidR="00C23604" w:rsidRDefault="00C23604">
      <w:pPr>
        <w:bidi w:val="0"/>
        <w:rPr>
          <w:b/>
          <w:bCs/>
          <w:sz w:val="144"/>
          <w:szCs w:val="144"/>
          <w:rtl/>
        </w:rPr>
      </w:pPr>
      <w:r>
        <w:rPr>
          <w:b/>
          <w:bCs/>
          <w:sz w:val="144"/>
          <w:szCs w:val="144"/>
          <w:rtl/>
        </w:rPr>
        <w:br w:type="page"/>
      </w:r>
    </w:p>
    <w:p w:rsidR="00135272" w:rsidRDefault="00135272">
      <w:pPr>
        <w:rPr>
          <w:b/>
          <w:bCs/>
          <w:sz w:val="144"/>
          <w:szCs w:val="144"/>
          <w:rtl/>
        </w:rPr>
      </w:pPr>
      <w:r>
        <w:rPr>
          <w:rFonts w:hint="cs"/>
          <w:b/>
          <w:bCs/>
          <w:sz w:val="144"/>
          <w:szCs w:val="144"/>
          <w:rtl/>
        </w:rPr>
        <w:lastRenderedPageBreak/>
        <w:t xml:space="preserve">انتحال صفة رجل السلطة العامة </w:t>
      </w:r>
    </w:p>
    <w:p w:rsidR="00135272" w:rsidRDefault="00135272">
      <w:pPr>
        <w:bidi w:val="0"/>
        <w:rPr>
          <w:b/>
          <w:bCs/>
          <w:sz w:val="144"/>
          <w:szCs w:val="144"/>
          <w:rtl/>
        </w:rPr>
      </w:pPr>
      <w:r>
        <w:rPr>
          <w:b/>
          <w:bCs/>
          <w:sz w:val="144"/>
          <w:szCs w:val="144"/>
          <w:rtl/>
        </w:rPr>
        <w:br w:type="page"/>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lastRenderedPageBreak/>
        <w:t>رقم القضية الابتدائية 3273/10/ق لعام 1436هـ</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رقم قضية الاستئناف 704/2/س لعام 1437هـ</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تاريخ الجلسة 2/3/1437هـ</w:t>
      </w:r>
    </w:p>
    <w:p w:rsidR="00135272" w:rsidRPr="0009123F" w:rsidRDefault="00135272" w:rsidP="00135272">
      <w:pPr>
        <w:spacing w:after="0" w:line="240" w:lineRule="auto"/>
        <w:jc w:val="center"/>
        <w:rPr>
          <w:rFonts w:ascii="Traditional Arabic" w:hAnsi="Traditional Arabic" w:cs="Traditional Arabic"/>
          <w:sz w:val="32"/>
          <w:szCs w:val="32"/>
          <w:rtl/>
          <w:lang w:bidi="ar-EG"/>
        </w:rPr>
      </w:pPr>
      <w:r w:rsidRPr="0009123F">
        <w:rPr>
          <w:rFonts w:ascii="Traditional Arabic" w:hAnsi="Traditional Arabic" w:cs="Traditional Arabic"/>
          <w:b/>
          <w:bCs/>
          <w:sz w:val="32"/>
          <w:szCs w:val="32"/>
          <w:rtl/>
          <w:lang w:bidi="ar-EG"/>
        </w:rPr>
        <w:t>الموضوعات</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انتحال صفة رجل السلطة العامة – موظف عام – تفتيش زوار المسجد الحرام – إقرار – حجية الإقرار.</w:t>
      </w:r>
    </w:p>
    <w:p w:rsidR="00135272" w:rsidRPr="0009123F" w:rsidRDefault="00135272" w:rsidP="00135272">
      <w:pPr>
        <w:spacing w:after="0" w:line="240" w:lineRule="auto"/>
        <w:jc w:val="both"/>
        <w:rPr>
          <w:rFonts w:ascii="Traditional Arabic" w:hAnsi="Traditional Arabic" w:cs="Traditional Arabic"/>
          <w:sz w:val="32"/>
          <w:szCs w:val="32"/>
          <w:rtl/>
        </w:rPr>
      </w:pPr>
      <w:r w:rsidRPr="0009123F">
        <w:rPr>
          <w:rFonts w:ascii="Traditional Arabic" w:hAnsi="Traditional Arabic" w:cs="Traditional Arabic"/>
          <w:sz w:val="32"/>
          <w:szCs w:val="32"/>
          <w:rtl/>
          <w:lang w:bidi="ar-EG"/>
        </w:rPr>
        <w:t>أقام فرع هيئة التحقيق والادعاء العام الدعوى بطلب معاقبة المتهم لانتحاله صفة رجل السلطة العامة بارتدائه زياً خاصاً بموظفي الرئاسة العامة لشؤون الحرمين، والقيام بمهامهم بالوقوف في إحدى بوابات المسجد الحرام والتفتيش على الأطعمة الداخلة إليه – إقرار المتهم بما نسب إليه، وتبرير تصرفه بمساعدة العاملين على أبواب الحرم في تنظيم الدخول والخروج – الإقرار حجة على المقر، وهو من الحجج المعتبرة في إثبات الجنايات وترتيب العقوبات – أثر ذلك: إدانة المتهم بما نسب إليه، ومعاقبته عن ذلك بالسجن.</w:t>
      </w:r>
    </w:p>
    <w:p w:rsidR="00135272" w:rsidRPr="0009123F" w:rsidRDefault="00135272" w:rsidP="00135272">
      <w:pPr>
        <w:spacing w:after="0" w:line="240" w:lineRule="auto"/>
        <w:jc w:val="center"/>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الأنظمة واللوائح</w:t>
      </w:r>
    </w:p>
    <w:p w:rsidR="00135272" w:rsidRPr="0009123F" w:rsidRDefault="00135272" w:rsidP="00135272">
      <w:pPr>
        <w:numPr>
          <w:ilvl w:val="0"/>
          <w:numId w:val="17"/>
        </w:numPr>
        <w:spacing w:after="0" w:line="240" w:lineRule="auto"/>
        <w:ind w:left="0" w:firstLine="0"/>
        <w:jc w:val="both"/>
        <w:rPr>
          <w:rFonts w:ascii="Traditional Arabic" w:hAnsi="Traditional Arabic" w:cs="Traditional Arabic"/>
          <w:sz w:val="32"/>
          <w:szCs w:val="32"/>
          <w:lang w:bidi="ar-EG"/>
        </w:rPr>
      </w:pPr>
      <w:r w:rsidRPr="0009123F">
        <w:rPr>
          <w:rFonts w:ascii="Traditional Arabic" w:hAnsi="Traditional Arabic" w:cs="Traditional Arabic"/>
          <w:sz w:val="32"/>
          <w:szCs w:val="32"/>
          <w:rtl/>
          <w:lang w:bidi="ar-EG"/>
        </w:rPr>
        <w:t>المادة (2) من نظام عقوبات انتحال صفة رجل السلطة العامة الصادر بالمرسوم الملكي رقم (م/46) وتاريخ 8/9/1408هـ.</w:t>
      </w:r>
    </w:p>
    <w:p w:rsidR="00135272" w:rsidRPr="0009123F" w:rsidRDefault="00135272" w:rsidP="00135272">
      <w:pPr>
        <w:spacing w:after="0" w:line="240" w:lineRule="auto"/>
        <w:jc w:val="center"/>
        <w:rPr>
          <w:rFonts w:ascii="Traditional Arabic" w:hAnsi="Traditional Arabic" w:cs="Traditional Arabic"/>
          <w:sz w:val="32"/>
          <w:szCs w:val="32"/>
          <w:rtl/>
          <w:lang w:bidi="ar-EG"/>
        </w:rPr>
      </w:pPr>
      <w:r w:rsidRPr="0009123F">
        <w:rPr>
          <w:rFonts w:ascii="Traditional Arabic" w:hAnsi="Traditional Arabic" w:cs="Traditional Arabic"/>
          <w:b/>
          <w:bCs/>
          <w:sz w:val="32"/>
          <w:szCs w:val="32"/>
          <w:rtl/>
          <w:lang w:bidi="ar-EG"/>
        </w:rPr>
        <w:t>الوقائع</w:t>
      </w:r>
    </w:p>
    <w:p w:rsidR="00135272" w:rsidRPr="0009123F" w:rsidRDefault="00135272" w:rsidP="00135272">
      <w:pPr>
        <w:spacing w:after="0" w:line="240" w:lineRule="auto"/>
        <w:jc w:val="both"/>
        <w:rPr>
          <w:rFonts w:ascii="Traditional Arabic" w:hAnsi="Traditional Arabic" w:cs="Traditional Arabic"/>
          <w:sz w:val="32"/>
          <w:szCs w:val="32"/>
          <w:rtl/>
          <w:lang w:bidi="ar-EG"/>
        </w:rPr>
      </w:pPr>
      <w:r w:rsidRPr="0009123F">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(79085) وتاريخ 24/09/1436هـ المرفق به لائحة الدعوى العامة لعام 1436هـ مع </w:t>
      </w:r>
      <w:proofErr w:type="spellStart"/>
      <w:r w:rsidRPr="0009123F">
        <w:rPr>
          <w:rFonts w:ascii="Traditional Arabic" w:hAnsi="Traditional Arabic" w:cs="Traditional Arabic"/>
          <w:sz w:val="32"/>
          <w:szCs w:val="32"/>
          <w:rtl/>
          <w:lang w:bidi="ar-EG"/>
        </w:rPr>
        <w:t>مشفوعاتها</w:t>
      </w:r>
      <w:proofErr w:type="spellEnd"/>
      <w:r w:rsidRPr="0009123F">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 والمدعى عليه (...)، وادعى ممثل الادعاء في مواجهته قائلاً: تتهم هيئة التحقيق والادعاء العام (...) – نيجيري الجنسية، بموجب رخصة الإقامة رقم (...)، العمر (19) عاماً، أعزب، موقوف بسجون مكة المكرمة - حيث إنه بتاريخ 12/9/1436هـ وأثناء قيام رجال الأمن بعملهم المعتاد بالحرم تم القبض على المدعى عليه المذكور وهو يلبس سديري رئاسة شؤون الحرمين ويجلس بباب الملك عبد الله ويقوم بمهام البواب، وبالاستفسار منه، أفاد بأنه يقوم بالعمل نيابة عن أخيه وأبرز بطاقة أحوال سعودية تحمل الرقم (...) باسم (...)، وقد انتهى التحقيق إلى اتهام المدعى عليه (...) – نيجيري الجنسية – بانتحال صفة رجل السلطة العامة وذلك بأن قام بارتداء سديري عائد للرئاسة العامة لشؤون المسجد الحرام والمسجد النبوي والوقوف بباب الملك عبد الله بالحرم المكي والتفتيش على الأطعمة الداخلة للحرم والقيام بمهام موظف الرئاسة، فتمت الجريمة بناءً على ذلك؛ وذلك للأدلة والقرائن التالية: 1- إقرار المدعى عليه بقيامه بارتداء سديري عائد للرئاسة العامة لشؤون المسجد الحرام والمسجد النبوي والوقوف بباب الملك </w:t>
      </w:r>
      <w:r w:rsidRPr="0009123F">
        <w:rPr>
          <w:rFonts w:ascii="Traditional Arabic" w:hAnsi="Traditional Arabic" w:cs="Traditional Arabic"/>
          <w:sz w:val="32"/>
          <w:szCs w:val="32"/>
          <w:rtl/>
          <w:lang w:bidi="ar-EG"/>
        </w:rPr>
        <w:lastRenderedPageBreak/>
        <w:t>عبد الله بالحرم المكي والتفتيش على الأطعمة الداخلة للحرم والقيام بمهام الموظف (البواب)، لفة رقم (36). 2- ما جاء بمحضر القبض. وحيث إن ما أقدم عليه المدعى عليه المذكور وهو بكامل أهليته المعتبرة شرعاً فعل مجرم نظاماً وفقاً للمادة (2) من نظام عقوبات انتحال صفة رجل السلطة العامة الصادر بالمرسوم الملكي رقم (م/46) في 8/9/1408هـ، لذا تطلب الهيئة إثبات ما أسند إليه، ومعاقبته عن ذلك طبقاً للمادة (2) المنوه عنها آنفاً. وبمواجهة المتهم بالاتهام المنسوب إليه، وسؤاله الجواب؟ أجاب قائلاً: إن ما ورد في اللائحة بخصوص ارتدائه زياً خاصاً بمنسوبي رئاسة الحرمين، ووقوفه على أحد أبواب الحرم المكي الشريف صحيح، إلا أنه قصد من ذلك مساعدة العاملين على أبواب الحرم في تنظيم الدخول إلى الحرم والخروج منه في وقت الزحام. وأضاف بأنه لم يقصد من ذلك انتحال صفة الموظف العام وكان قصده من ذلك المساعدة. وبعرض ذلك على المدعي العام اكتفى بما ورد في لائحة الدعوى العامة. ثم قررت الدائرة رفع الجلسة للمداولة وإصدار الحكم.</w:t>
      </w:r>
    </w:p>
    <w:p w:rsidR="00135272" w:rsidRPr="0009123F" w:rsidRDefault="00135272" w:rsidP="00135272">
      <w:pPr>
        <w:spacing w:after="0" w:line="240" w:lineRule="auto"/>
        <w:jc w:val="center"/>
        <w:rPr>
          <w:rFonts w:ascii="Traditional Arabic" w:hAnsi="Traditional Arabic" w:cs="Traditional Arabic"/>
          <w:sz w:val="32"/>
          <w:szCs w:val="32"/>
          <w:rtl/>
          <w:lang w:bidi="ar-EG"/>
        </w:rPr>
      </w:pPr>
      <w:r w:rsidRPr="0009123F">
        <w:rPr>
          <w:rFonts w:ascii="Traditional Arabic" w:hAnsi="Traditional Arabic" w:cs="Traditional Arabic"/>
          <w:b/>
          <w:bCs/>
          <w:sz w:val="32"/>
          <w:szCs w:val="32"/>
          <w:rtl/>
          <w:lang w:bidi="ar-EG"/>
        </w:rPr>
        <w:t>الأسباب</w:t>
      </w:r>
    </w:p>
    <w:p w:rsidR="00135272" w:rsidRPr="0009123F" w:rsidRDefault="00135272" w:rsidP="00135272">
      <w:pPr>
        <w:spacing w:after="0" w:line="240" w:lineRule="auto"/>
        <w:jc w:val="both"/>
        <w:rPr>
          <w:rFonts w:ascii="Traditional Arabic" w:hAnsi="Traditional Arabic" w:cs="Traditional Arabic"/>
          <w:sz w:val="32"/>
          <w:szCs w:val="32"/>
          <w:rtl/>
          <w:lang w:bidi="ar-EG"/>
        </w:rPr>
      </w:pPr>
      <w:r w:rsidRPr="0009123F">
        <w:rPr>
          <w:rFonts w:ascii="Traditional Arabic" w:hAnsi="Traditional Arabic" w:cs="Traditional Arabic"/>
          <w:sz w:val="32"/>
          <w:szCs w:val="32"/>
          <w:rtl/>
          <w:lang w:bidi="ar-EG"/>
        </w:rPr>
        <w:t xml:space="preserve">وحيث إنه بناءً على الدعوى والإجابة، وبعد دراسة أوراق القضية، وعلى أقوال المدعى عليه في التحقيقات السابقة وأمام الدائرة المتضمنة اعترافه بما نسب إليه من جريمة انتحال صفة رجل السلطة العامة، والمفصلة وقائعها في لائحة الدعوى، ولما كان الإقرار حجة على المقر فيما يقر به على نفسه وهو غير متهم في ذلك، والإقرار من الحجج الشرعية المعتبرة والمأخوذ بها في إثبات الجنايات وترتيب العقوبات عليها كما ثبت عن النبي صلى الله عليه وسلم في صحيح مسلم أنه أقام الحد على ماعز الأسلمي </w:t>
      </w:r>
      <w:proofErr w:type="spellStart"/>
      <w:r w:rsidRPr="0009123F">
        <w:rPr>
          <w:rFonts w:ascii="Traditional Arabic" w:hAnsi="Traditional Arabic" w:cs="Traditional Arabic"/>
          <w:sz w:val="32"/>
          <w:szCs w:val="32"/>
          <w:rtl/>
          <w:lang w:bidi="ar-EG"/>
        </w:rPr>
        <w:t>والجهنية</w:t>
      </w:r>
      <w:proofErr w:type="spellEnd"/>
      <w:r w:rsidRPr="0009123F">
        <w:rPr>
          <w:rFonts w:ascii="Traditional Arabic" w:hAnsi="Traditional Arabic" w:cs="Traditional Arabic"/>
          <w:sz w:val="32"/>
          <w:szCs w:val="32"/>
          <w:rtl/>
          <w:lang w:bidi="ar-EG"/>
        </w:rPr>
        <w:t xml:space="preserve"> رضي الله عنهما بناءً على إقرارهما، ولما كان قد تم القبض على المتهم عند أحد أبواب الحرم المكي الشريف وهو يرتدي زياً خاصاً – سديري – برئاسة شؤون الحرمين ويقوم بتفتيش الأطعمة ودون ذلك بموجب محاضر الضبط المرفقة بملف القضية؛ الأمر الذي تنتهي معه الدائرة إلى إدانة المدعى عليه بما هو منسوب إليه في هذه الدعوى، وتقضي بمعاقبته عن ذلك بموجب المادة (الثانية) من نظام عقوبات انتحال صفة رجل السلطة العامة الصادر بالمرسوم الملكي رقم (م/46) في 8/9/1408هـ.</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لذلك حكمت الدائرة: بإدانة (...) – نيجيري الجنسية – بجريمة انتحال صفة رجل السلطة العامة المنسوبة إليه في هذه الدعوى، وتعزيره عن ذلك بسجنه مدة خمسة وسبعين يوماً تحسب من تاريخ توقيفه على ذمة هذه القضية؛ لما هو موضح بالأسباب.</w:t>
      </w:r>
    </w:p>
    <w:p w:rsidR="00135272" w:rsidRPr="0009123F" w:rsidRDefault="00135272" w:rsidP="00135272">
      <w:pPr>
        <w:spacing w:after="0" w:line="240" w:lineRule="auto"/>
        <w:jc w:val="both"/>
        <w:rPr>
          <w:rFonts w:ascii="Traditional Arabic" w:hAnsi="Traditional Arabic" w:cs="Traditional Arabic"/>
          <w:b/>
          <w:bCs/>
          <w:sz w:val="32"/>
          <w:szCs w:val="32"/>
          <w:lang w:bidi="ar-EG"/>
        </w:rPr>
      </w:pPr>
      <w:r w:rsidRPr="0009123F">
        <w:rPr>
          <w:rFonts w:ascii="Traditional Arabic" w:hAnsi="Traditional Arabic" w:cs="Traditional Arabic"/>
          <w:b/>
          <w:bCs/>
          <w:sz w:val="32"/>
          <w:szCs w:val="32"/>
          <w:rtl/>
          <w:lang w:bidi="ar-EG"/>
        </w:rPr>
        <w:t>والله الموفق وصلى الله وسلم على نبينا محمد و</w:t>
      </w:r>
      <w:r w:rsidRPr="0009123F">
        <w:rPr>
          <w:rFonts w:ascii="Traditional Arabic" w:hAnsi="Traditional Arabic" w:cs="Traditional Arabic" w:hint="cs"/>
          <w:b/>
          <w:bCs/>
          <w:sz w:val="32"/>
          <w:szCs w:val="32"/>
          <w:rtl/>
          <w:lang w:bidi="ar-EG"/>
        </w:rPr>
        <w:t xml:space="preserve">على </w:t>
      </w:r>
      <w:proofErr w:type="spellStart"/>
      <w:r w:rsidRPr="0009123F">
        <w:rPr>
          <w:rFonts w:ascii="Traditional Arabic" w:hAnsi="Traditional Arabic" w:cs="Traditional Arabic"/>
          <w:b/>
          <w:bCs/>
          <w:sz w:val="32"/>
          <w:szCs w:val="32"/>
          <w:rtl/>
          <w:lang w:bidi="ar-EG"/>
        </w:rPr>
        <w:t>آله</w:t>
      </w:r>
      <w:proofErr w:type="spellEnd"/>
      <w:r w:rsidRPr="0009123F">
        <w:rPr>
          <w:rFonts w:ascii="Traditional Arabic" w:hAnsi="Traditional Arabic" w:cs="Traditional Arabic"/>
          <w:b/>
          <w:bCs/>
          <w:sz w:val="32"/>
          <w:szCs w:val="32"/>
          <w:rtl/>
          <w:lang w:bidi="ar-EG"/>
        </w:rPr>
        <w:t xml:space="preserve"> وصحبه أجمعين.</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محكمة الاستئناف:</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حكمت المحكمة بتأييد الحكم فيما انتهى إليه من قضاء.</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lang w:bidi="ar-EG"/>
        </w:rPr>
        <w:br w:type="page"/>
      </w:r>
      <w:r w:rsidRPr="0009123F">
        <w:rPr>
          <w:rFonts w:ascii="Traditional Arabic" w:hAnsi="Traditional Arabic" w:cs="Traditional Arabic"/>
          <w:b/>
          <w:bCs/>
          <w:sz w:val="32"/>
          <w:szCs w:val="32"/>
          <w:rtl/>
        </w:rPr>
        <w:lastRenderedPageBreak/>
        <w:t>رقم القضية الابتدائية 3822/1/ق لعام 1436هـ</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رقم قضية الاستئناف 1175/ق لعام 1437هـ</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تاريخ الجلسة 16/3/1437هـ</w:t>
      </w:r>
    </w:p>
    <w:p w:rsidR="00135272" w:rsidRPr="0009123F" w:rsidRDefault="00135272" w:rsidP="00135272">
      <w:pPr>
        <w:spacing w:after="0" w:line="240" w:lineRule="auto"/>
        <w:jc w:val="center"/>
        <w:rPr>
          <w:rFonts w:ascii="Traditional Arabic" w:hAnsi="Traditional Arabic" w:cs="Traditional Arabic"/>
          <w:b/>
          <w:bCs/>
          <w:caps/>
          <w:sz w:val="32"/>
          <w:szCs w:val="32"/>
          <w:rtl/>
        </w:rPr>
      </w:pPr>
      <w:r w:rsidRPr="0009123F">
        <w:rPr>
          <w:rFonts w:ascii="Traditional Arabic" w:hAnsi="Traditional Arabic" w:cs="Traditional Arabic"/>
          <w:b/>
          <w:bCs/>
          <w:caps/>
          <w:sz w:val="32"/>
          <w:szCs w:val="32"/>
          <w:rtl/>
        </w:rPr>
        <w:t>الموضوعات</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انتحال صفة رجل السلطة العامة –</w:t>
      </w:r>
      <w:r w:rsidRPr="0009123F">
        <w:rPr>
          <w:rFonts w:ascii="Traditional Arabic" w:hAnsi="Traditional Arabic" w:cs="Traditional Arabic"/>
          <w:sz w:val="32"/>
          <w:szCs w:val="32"/>
          <w:rtl/>
        </w:rPr>
        <w:t xml:space="preserve"> </w:t>
      </w:r>
      <w:r w:rsidRPr="0009123F">
        <w:rPr>
          <w:rFonts w:ascii="Traditional Arabic" w:hAnsi="Traditional Arabic" w:cs="Traditional Arabic"/>
          <w:b/>
          <w:bCs/>
          <w:sz w:val="32"/>
          <w:szCs w:val="32"/>
          <w:rtl/>
        </w:rPr>
        <w:t>رجل أمن – أمير – تزوير ختم – تزوير محرر رسمي – مساهمة – إقرار – مبدأ تداخل العقوبات – إيقاع العقوبة الأشد – انتفاء القصد الجنائي – إيقاف تنفيذ عقوبة السجن.</w:t>
      </w:r>
    </w:p>
    <w:p w:rsidR="00135272" w:rsidRPr="0009123F" w:rsidRDefault="00135272" w:rsidP="00135272">
      <w:pPr>
        <w:spacing w:after="0" w:line="240" w:lineRule="auto"/>
        <w:jc w:val="both"/>
        <w:rPr>
          <w:rFonts w:ascii="Traditional Arabic" w:hAnsi="Traditional Arabic" w:cs="Traditional Arabic"/>
          <w:b/>
          <w:bCs/>
          <w:caps/>
          <w:sz w:val="32"/>
          <w:szCs w:val="32"/>
          <w:rtl/>
        </w:rPr>
      </w:pPr>
      <w:r w:rsidRPr="0009123F">
        <w:rPr>
          <w:rFonts w:ascii="Traditional Arabic" w:hAnsi="Traditional Arabic" w:cs="Traditional Arabic"/>
          <w:sz w:val="32"/>
          <w:szCs w:val="32"/>
          <w:rtl/>
        </w:rPr>
        <w:t xml:space="preserve">أقام فرع هيئة التحقيق والادعاء العام الدعوى ضِدَّ المُتهمين؛ لقيام الأول بانتحال صفة رجل السلطة العامة وتزوير ختمين ومحرر رسمي هو بطاقة أحوال، ومساهمة بقية المتهمين معه – كفاية الأدلة المقدمة من جهة الادعاء في إدانة المتهم الأول بما نُسب إليه، ومن ذلك ما جاء في محاضر القبض والضبط التي تثبت انتحاله لصفة رجل السلطة العامة وتقمصه لشخصية أمير، </w:t>
      </w:r>
      <w:proofErr w:type="spellStart"/>
      <w:r w:rsidRPr="0009123F">
        <w:rPr>
          <w:rFonts w:ascii="Traditional Arabic" w:hAnsi="Traditional Arabic" w:cs="Traditional Arabic"/>
          <w:sz w:val="32"/>
          <w:szCs w:val="32"/>
          <w:rtl/>
        </w:rPr>
        <w:t>وتأيد</w:t>
      </w:r>
      <w:proofErr w:type="spellEnd"/>
      <w:r w:rsidRPr="0009123F">
        <w:rPr>
          <w:rFonts w:ascii="Traditional Arabic" w:hAnsi="Traditional Arabic" w:cs="Traditional Arabic"/>
          <w:sz w:val="32"/>
          <w:szCs w:val="32"/>
          <w:rtl/>
        </w:rPr>
        <w:t xml:space="preserve"> ذلك بإقراره أمام المحكمة – كون جريمتي المتهم الأول الانتحال والتزوير قد </w:t>
      </w:r>
      <w:proofErr w:type="spellStart"/>
      <w:r w:rsidRPr="0009123F">
        <w:rPr>
          <w:rFonts w:ascii="Traditional Arabic" w:hAnsi="Traditional Arabic" w:cs="Traditional Arabic"/>
          <w:sz w:val="32"/>
          <w:szCs w:val="32"/>
          <w:rtl/>
        </w:rPr>
        <w:t>انتظمهما</w:t>
      </w:r>
      <w:proofErr w:type="spellEnd"/>
      <w:r w:rsidRPr="0009123F">
        <w:rPr>
          <w:rFonts w:ascii="Traditional Arabic" w:hAnsi="Traditional Arabic" w:cs="Traditional Arabic"/>
          <w:sz w:val="32"/>
          <w:szCs w:val="32"/>
          <w:rtl/>
        </w:rPr>
        <w:t xml:space="preserve"> نشاط إجرامي موحد مما يقتضي معاقبته بالعقوبة الأشد؛ إعمالاً لمبدأ تداخل العقوبات – عدم توافر القصد الجنائي في حق بقية المتهمين؛ كونهم قد صدقوا المتهم الأول في انتحاله </w:t>
      </w:r>
      <w:proofErr w:type="spellStart"/>
      <w:r w:rsidRPr="0009123F">
        <w:rPr>
          <w:rFonts w:ascii="Traditional Arabic" w:hAnsi="Traditional Arabic" w:cs="Traditional Arabic"/>
          <w:sz w:val="32"/>
          <w:szCs w:val="32"/>
          <w:rtl/>
        </w:rPr>
        <w:t>ووافقوه</w:t>
      </w:r>
      <w:proofErr w:type="spellEnd"/>
      <w:r w:rsidRPr="0009123F">
        <w:rPr>
          <w:rFonts w:ascii="Traditional Arabic" w:hAnsi="Traditional Arabic" w:cs="Traditional Arabic"/>
          <w:sz w:val="32"/>
          <w:szCs w:val="32"/>
          <w:rtl/>
        </w:rPr>
        <w:t xml:space="preserve"> – إيقاف تنفيذ عقوبة السجن عن المتهم الأول؛ لما رأته المحكمة من عدم انضباط تصرفاته وأن ما يقوم به يمكن اكتشافه سريعاً ولحسن قصده بتقديم العون للآخرين وتعهده بعدم تكرار ما حصل منه - أثر ذلك: إدانة المتهم الأول بما نُسب إليه ومعاقبته عن ذلك بسجنه سنة وتغريمه (1.000) ريال، مع وقف تنفيذ عقوبة السجن، وعدم إدانة بقية المتهمين بما نُسب إليهم.</w:t>
      </w:r>
    </w:p>
    <w:p w:rsidR="00135272" w:rsidRPr="0009123F" w:rsidRDefault="00135272" w:rsidP="00135272">
      <w:pPr>
        <w:spacing w:after="0" w:line="240" w:lineRule="auto"/>
        <w:jc w:val="center"/>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الأنظمة واللوائح</w:t>
      </w:r>
    </w:p>
    <w:p w:rsidR="00135272" w:rsidRPr="0009123F" w:rsidRDefault="00135272" w:rsidP="00135272">
      <w:pPr>
        <w:pStyle w:val="a6"/>
        <w:numPr>
          <w:ilvl w:val="0"/>
          <w:numId w:val="18"/>
        </w:numPr>
        <w:spacing w:after="0" w:line="240" w:lineRule="auto"/>
        <w:ind w:left="0" w:firstLine="0"/>
        <w:jc w:val="both"/>
        <w:rPr>
          <w:rFonts w:ascii="Traditional Arabic" w:hAnsi="Traditional Arabic" w:cs="Traditional Arabic"/>
          <w:b/>
          <w:bCs/>
          <w:sz w:val="32"/>
          <w:szCs w:val="32"/>
          <w:rtl/>
        </w:rPr>
      </w:pPr>
      <w:r w:rsidRPr="0009123F">
        <w:rPr>
          <w:rFonts w:ascii="Traditional Arabic" w:hAnsi="Traditional Arabic" w:cs="Traditional Arabic"/>
          <w:sz w:val="32"/>
          <w:szCs w:val="32"/>
          <w:rtl/>
        </w:rPr>
        <w:t>المادة (4) من النظام الجزائي لجرائم التزوير الصادر بالمرسوم الملكي رقم (م/11) وتاريخ 18/2/1435هـ .</w:t>
      </w:r>
    </w:p>
    <w:p w:rsidR="00135272" w:rsidRPr="0009123F" w:rsidRDefault="00135272" w:rsidP="00135272">
      <w:pPr>
        <w:spacing w:after="0" w:line="240" w:lineRule="auto"/>
        <w:jc w:val="center"/>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الوقائع</w:t>
      </w:r>
    </w:p>
    <w:p w:rsidR="00135272" w:rsidRPr="0009123F" w:rsidRDefault="00135272" w:rsidP="00135272">
      <w:pPr>
        <w:spacing w:after="0" w:line="240" w:lineRule="auto"/>
        <w:jc w:val="both"/>
        <w:rPr>
          <w:rFonts w:ascii="Traditional Arabic" w:hAnsi="Traditional Arabic" w:cs="Traditional Arabic"/>
          <w:sz w:val="32"/>
          <w:szCs w:val="32"/>
          <w:rtl/>
        </w:rPr>
      </w:pPr>
      <w:r w:rsidRPr="0009123F">
        <w:rPr>
          <w:rFonts w:ascii="Traditional Arabic" w:hAnsi="Traditional Arabic" w:cs="Traditional Arabic"/>
          <w:sz w:val="32"/>
          <w:szCs w:val="32"/>
          <w:rtl/>
        </w:rPr>
        <w:t xml:space="preserve">حيث تتحصل وقائع هذه القضية في أن فرع هيئة التحقيق والادعاء بمنطقة الرياض أقام دعواه الجنائية في لائحة دعوى عامة جاء فيها: (أدعي على كل من : أسم المتهم (...) الجنس: ذكر ، الجنسية: سعودي ، الديانة : مسلم ، اللغة: العربية ، تاريخ الميلاد: (...) مكان الميلاد: الرياض ، العمر: 19 ، نوع الهوية:     السجل المدني رقم الهوية: (...) تاريخ الإصدار (...) جهة الإصدار: المهنة: طالب، الحالة الاجتماعية: أعزب ، مكان الإقامة: الرياض (...) هاتف المنزل الهاتف المحمول (...) جهة الإيقاف : التزوير والتزييف بشرطة منطقة الرياض تاريخ القبض: 1/3/1436هـ، حالة المتهم: موقوف ، الاتهام : الشروع في انتحال صفة رجل السلطة العامة والشروع في التزوير ، السوابق : لا يوجد. بصفتي مدعياً عاما في فرع الهيئة بمنطقة </w:t>
      </w:r>
      <w:r w:rsidRPr="0009123F">
        <w:rPr>
          <w:rFonts w:ascii="Traditional Arabic" w:hAnsi="Traditional Arabic" w:cs="Traditional Arabic"/>
          <w:sz w:val="32"/>
          <w:szCs w:val="32"/>
          <w:rtl/>
        </w:rPr>
        <w:lastRenderedPageBreak/>
        <w:t xml:space="preserve">الرياض أدعي على المذكورين أعلاه. حيث إنه في يوم الاثنين الموافق 23/2/1436هـ قام المتهم (...) بارتداء بدلة عسكرية برتبة ملازم قام بتفصيلها من محل سعود لتفصيل البدل العسكري بحي ظهرة البديعة والذي قام بذلك المتهم (...) (هندي الجنسية) وأخذ جولة في مدينة الملك سعود الطبية مدعياً بأنه الأمير فيصل بن فهد بن سعود بن مشاري آل سعود وحاول إطلاق سراح أحد السجناء والذي قدم إلى المستشفى لإجراء الفحوصات الطبية ثم فر من المستشفى عندما علم بأنه تم اكتشاف حقيقته وترك سيارته في الموقع ثم قام بصناعة ختمين باسم الامير المنتحل من محل خطاط ورسام (...) الواقع بحي البطحاء والذي قام بذلك المتهم الصديق (...) (سوداني الجنسية) ثم قام باستخراج بطاقة احوال باسم الامير المنتحل وأيضاً بطاقة مرافق أمير باسم المتهم (...) (سعودي الجنسية) من محل طباعة للدعاية والإعلان والذي قام بذلك المتهم (...) (يمني الجنسية) ثم قام بطباعة أوراق باسم المكتب الخاص للأمير المنتحل من محل بحي البطحاء لا يذكر اسمه ثم قام بتسليم الأوراق المطبوعة والختمين والبدلة العسكرية إلى المتهم (...) وطلب منه استخراج السيارة من مركز شرطة الديرة فقام المتهم (...) بالمحاولة ولكنه لم يستطع فقام بالاتفاق مع المتهم (...) (سعودي الجنسية) وكتبا على المطبوعات التي سلمها له (...) خطاباً موجه لمدير مركز شرطة الديرة يفوض المتهم (...) باستلام السيارة وعلى أنه مندوب من الأمير والذي قام بكتابته هو المتهم (...) وقام المتهم (...) بالتوقيع عليه باسم الأمير المنتحل </w:t>
      </w:r>
      <w:proofErr w:type="spellStart"/>
      <w:r w:rsidRPr="0009123F">
        <w:rPr>
          <w:rFonts w:ascii="Traditional Arabic" w:hAnsi="Traditional Arabic" w:cs="Traditional Arabic"/>
          <w:sz w:val="32"/>
          <w:szCs w:val="32"/>
          <w:rtl/>
        </w:rPr>
        <w:t>وتختيمه</w:t>
      </w:r>
      <w:proofErr w:type="spellEnd"/>
      <w:r w:rsidRPr="0009123F">
        <w:rPr>
          <w:rFonts w:ascii="Traditional Arabic" w:hAnsi="Traditional Arabic" w:cs="Traditional Arabic"/>
          <w:sz w:val="32"/>
          <w:szCs w:val="32"/>
          <w:rtl/>
        </w:rPr>
        <w:t xml:space="preserve"> بالختم المزور إلا أنه تم القبض على (...) عندما راجع مركز الشرطة بهذا الخطاب وبعدها تم القبض على بقية المتهمين تباعاً. وباستجواب المتهم (...) اعترف بأنه قام بتفصيل بدلة عسكرية برتبة ملازم من محل يقع على طريق المدينة المنورة وهي أول مره يذهب إليه وطلب من العامل الهندي المتهم (...) أن يأخذ مقاسة بعد ما عرف له بأنه أمير ومن الغد حضر واستلم البدلة ودفع له مبلغ (430) ريال قيمة البدلة ثم ذهب إلى مستشفى </w:t>
      </w:r>
      <w:proofErr w:type="spellStart"/>
      <w:r w:rsidRPr="0009123F">
        <w:rPr>
          <w:rFonts w:ascii="Traditional Arabic" w:hAnsi="Traditional Arabic" w:cs="Traditional Arabic"/>
          <w:sz w:val="32"/>
          <w:szCs w:val="32"/>
          <w:rtl/>
        </w:rPr>
        <w:t>الشميسي</w:t>
      </w:r>
      <w:proofErr w:type="spellEnd"/>
      <w:r w:rsidRPr="0009123F">
        <w:rPr>
          <w:rFonts w:ascii="Traditional Arabic" w:hAnsi="Traditional Arabic" w:cs="Traditional Arabic"/>
          <w:sz w:val="32"/>
          <w:szCs w:val="32"/>
          <w:rtl/>
        </w:rPr>
        <w:t xml:space="preserve"> وقام بأخذ جولة على المرضى منتحلاً بذلك هوية رجل السلطة العامة وشخصية أمير ثم حاول أن يقوم بالإفراج عن أحد السجناء في المستشفى وعند اكتشافه حقيقته قام بالهروب من رجال الأمن ثم قام بصناعة ختمين باسم الأمير المنتحل من محل خطاط ورسام خالد الداود الواقع بحي البطحاء والذي قام بذلك المتهم الصديق الطيب الريح سليمان وكان لابساً البدلة العسكرية وأظهر له بطاقة مزورة باسم الأمير المنتحل وكان الهدف من استخراج الختم من اجل كتابة خطاب باسم الأمير فيصل ال سعود من أجل اطلاق سراح سيارته المحتجزة في شرطة الديرة واعترف أيضاً بأنه قام بتزوير بطاقة أحوال باسم الأمير المنتحل عن طريق المتهم (...) حيث أعطاه صورته واسم الأمير المنتحل وأنكر بأن قام بتهديد (...) أو قام بضربه بل تجاوب معه بشكل طبيعي وأنكر  معرفته للمتهم (...) واعترف بأنه سلم الختمين والبدلة العسكرية والأوراق المزورة باسم الأمير للمتهم (...) وطلب منه أن يستعملها لاستخراج سيارته من الحجز وأن يذهب للمتهم (...) لكي يصنع له بطاقة مرافق أمير حتى يسهل عليها مهمته وأنكر بأنه قام بتزوير الخطاب الموجه للشرطة الديرة لإطلاق سراح سيارته. وباستجواب المتهم (...) أفاد بأنه يعمل خياط ويأخذ مقاسات الزبائن وأن المتهم (...) </w:t>
      </w:r>
      <w:r w:rsidRPr="0009123F">
        <w:rPr>
          <w:rFonts w:ascii="Traditional Arabic" w:hAnsi="Traditional Arabic" w:cs="Traditional Arabic"/>
          <w:sz w:val="32"/>
          <w:szCs w:val="32"/>
          <w:rtl/>
        </w:rPr>
        <w:lastRenderedPageBreak/>
        <w:t xml:space="preserve">حضر له في وقت الظهر وطلب منه أن يحضر في وقت العصر لكون المدير غير موجود إلا أن فيصل أضر وأخبره بأن رئيس فخاف منه واتفقا على أن يأخذ مقاساته وأن يسلمه للمدير وأن فيصل سوف يتفاهم مع المدير فطلب منه أن يكتب اسمه على الفاتورة لكونه لا يجيد الكتابة وفي العصر حضر المدير وأخبره بالذي حدث. وباستجواب المتهم (...) أفاد بأنه حضر إليه في محله الذي يعمل به المتهم (...) والمتهم (...) وكان (...) لابسا البدلة العسكرية وطلب منه صنع ختمين باسم الأمير فيصل بن فهد آل سعود فطلب منه الاثبات فأبرز له الإثبات ولكنه لم يسلمه له وكان اسم الامير مكتوب على البدلة العسكرية التي كان يلبسها فقام بصنع الختمين ولم يقم (...) بدفع أي مبلغ مالي حيث أنه ذهب لإحضار المال ولكنه لم يعد. وباستجواب المتهم (...) أفاد بأنه حضر له المتهم (...) وكان لابساً البدلة العسكرية ولم يعرفه بهذا الاسم وانما باسم الأمير المنتحل وكان يرافقه شخصين لا يعرفهما وسلمه بطاقة مرافق لم تكن مختومة وطلب منه ان يسحبها </w:t>
      </w:r>
      <w:proofErr w:type="spellStart"/>
      <w:r w:rsidRPr="0009123F">
        <w:rPr>
          <w:rFonts w:ascii="Traditional Arabic" w:hAnsi="Traditional Arabic" w:cs="Traditional Arabic"/>
          <w:sz w:val="32"/>
          <w:szCs w:val="32"/>
          <w:rtl/>
        </w:rPr>
        <w:t>بالسكنر</w:t>
      </w:r>
      <w:proofErr w:type="spellEnd"/>
      <w:r w:rsidRPr="0009123F">
        <w:rPr>
          <w:rFonts w:ascii="Traditional Arabic" w:hAnsi="Traditional Arabic" w:cs="Traditional Arabic"/>
          <w:sz w:val="32"/>
          <w:szCs w:val="32"/>
          <w:rtl/>
        </w:rPr>
        <w:t xml:space="preserve"> وأن يعدل على الاسم فقام بذلك ثم طلب منه أن يطبع له بطاقة أحوال باسم الأمير المنتحل إلا أنه رفض ذلك فقام بتهديده ثم غادر (...) المحل فقام (...) بالاتصال على الدوريات من هاتف المحل وبعد بساعة حضر المحل الزبون (...) ومعه ابنته فقام بخدمتهما ثم حضر (...) مرة أخرى وقام بضربه وتهديده ثم رضخ لطلبه وقام بطباعة البطاقة على وجه واحد ولم يستلم مقابل ذلك أي مبلغ ولم يخبر أحداً بالذي حدث. وباستجواب المتهم (...) أفاد بأنه تعرف على المتهم (...) عن طريق برنامج </w:t>
      </w:r>
      <w:proofErr w:type="spellStart"/>
      <w:r w:rsidRPr="0009123F">
        <w:rPr>
          <w:rFonts w:ascii="Traditional Arabic" w:hAnsi="Traditional Arabic" w:cs="Traditional Arabic"/>
          <w:sz w:val="32"/>
          <w:szCs w:val="32"/>
          <w:rtl/>
        </w:rPr>
        <w:t>الانستقرام</w:t>
      </w:r>
      <w:proofErr w:type="spellEnd"/>
      <w:r w:rsidRPr="0009123F">
        <w:rPr>
          <w:rFonts w:ascii="Traditional Arabic" w:hAnsi="Traditional Arabic" w:cs="Traditional Arabic"/>
          <w:sz w:val="32"/>
          <w:szCs w:val="32"/>
          <w:rtl/>
        </w:rPr>
        <w:t xml:space="preserve"> وطلب منه ان يساعد في استخراج سيارته المحتجزة فذهب لمركز شرطة الديرة للاستفسار عن السيارة فطلبوا منه أ، يحضر السائق الذي أوقفها في مستشفى </w:t>
      </w:r>
      <w:proofErr w:type="spellStart"/>
      <w:r w:rsidRPr="0009123F">
        <w:rPr>
          <w:rFonts w:ascii="Traditional Arabic" w:hAnsi="Traditional Arabic" w:cs="Traditional Arabic"/>
          <w:sz w:val="32"/>
          <w:szCs w:val="32"/>
          <w:rtl/>
        </w:rPr>
        <w:t>الشميسي</w:t>
      </w:r>
      <w:proofErr w:type="spellEnd"/>
      <w:r w:rsidRPr="0009123F">
        <w:rPr>
          <w:rFonts w:ascii="Traditional Arabic" w:hAnsi="Traditional Arabic" w:cs="Traditional Arabic"/>
          <w:sz w:val="32"/>
          <w:szCs w:val="32"/>
          <w:rtl/>
        </w:rPr>
        <w:t xml:space="preserve"> وأنه كان يرافق المتهم فيصل اثناء قيامه باستخراج الاختام وأنه ليس له علاقة بها وأن (...) سلمه الاختام والبدلة العسكرية وأوراق على مطبوعات المكتب الخاص للأمير المنتحل وأعترف بأنه قام بالتوقيع في خانة اسم الأمير على الخطاب المزور والموجه لمركز شرطة الديرة وأنه قام باستخراج بطاقة مرافق أمير عليها صورته واسمه من محل على طريق الملك عبدالله طلب منه المتهم (...) أن يذهب له لاستخراجها. وباستجواب المتهم (...) أفاد بأنه قابل المتهم (... في عزاء أخية (...) الواقع بحي العزيزية في منزل أخية (...) فكان هناك حوار حدث في العزاء فأحب (...) أن يساعده في وضعه المالي فقال أنه مندوب للأمير فيصل آل سعود وأن هناك سيارة للأمير محجوزة ويرغب  بتكليفه بإخراجها مقابل مبلغ مالي فقاما بكتابة خطاب على مطبوعات الأمير المزورة حيث الذي كتبه (...) وقام بالتوقيع عليه وختمه باسم الأمير هو (...) ومضمون الخطاب أن الأمير يفوض (...) بإخراجها فأخذ (...) الخطاب وتوجه إلى قسم الديرة وقدم الخطاب للضابط المناوب فسألة الضابط هل تعرف الأمير فقال له لا لا أعرفه ولم يسبق أن شاهده فسأله عن مصدر هذا الخطاب فأخبره بالذي حدث فطلب من رقم (...) وأن اتصل عليه وفعلا قام بالاتصال عليه وطلب منه أن يحضر للقسم فحضر (...) للمركز وقبض عليه وأنكر معرفته بالمتهم (...) ولم يسبق له أن شاهده ، وقد أسفر التحقيق عن اتهامهم بالآتي :- المتهم (...) بانتحال صفة رجل السلطة العامة حيث قام </w:t>
      </w:r>
      <w:r w:rsidRPr="0009123F">
        <w:rPr>
          <w:rFonts w:ascii="Traditional Arabic" w:hAnsi="Traditional Arabic" w:cs="Traditional Arabic"/>
          <w:sz w:val="32"/>
          <w:szCs w:val="32"/>
          <w:rtl/>
        </w:rPr>
        <w:lastRenderedPageBreak/>
        <w:t xml:space="preserve">بتفصيل بدلة عسكرية لقطاع الجيش برتبة ملازم بواسطة الوافد (...) (هندي الجنسية) ( صدر له أمر الحفظ رقم 26298 وتاريخ 21/3/1436هـ) وارتدائها والقيام بالتجول في مدينة الملك سعود الطبية منتحلاً تلك الصفة. 2- ساهم مع الوافد (حسن النية) (...) (سوداني الجنسية) (صدر له أمر الحفظ رقم 26297 وتاريخ 21/3/1436هـ) في تزوير ختمين منسوبين للمكتب الخاص للأمير فيصل بن فهد آل سعود حيث أمده بالمعلومات فقام الصديق الطيب بصنع الختمين بحالتهما الراهنة وباسم وهوية أمير مخالفين للحقيقة. المتهم (...) و المتهم (...): بتزوير محرر رسمي هو بطاقة أحوال رقم (1106331440) باسم الأمير فيصل بن فهد بن سعود بن مشاري آل سعود وعليها صورة (...) حيث قدم المتهم (...) للمتهم (...) صورته الشخصية فقام بتزويرها بحالتها الراهنة. – المتهم (...) والمتهم (...): بتزوير محرر عرفي هو بطاقة مرافق شخصي للأمير فيصل بن فهد آل سعود وعليها صورة (...) حيث قدم المتهم (...) للمتهم (...) صورته الشخصية حيث قام باصطناعها بالكامل. – المتهم (...) و (...): بتزوير محرر عرفي هو الخطاب المنسوب للمكتب الخاص للأمير فيصل بن فهد بن سعود بن مشاري آل سعود والموجه إلى مركز شرطة الديرة حيث قام المتهم (...) بكتابته وقام (...) بالختم والتوقيع عليه باسم الأمير. – المتهم (...): استعمل المحرر العرفي الخطاب المنسوب للمكتب الخاص للأمير فيصل بن فهد بن سعود بن مشاري آل سعود بأن قدمه لمركز شرطة الديرة محتجاً بصحته. وذلك للأدلة والقرائن التالية: 1- وجود سوابق على المتهم فيصل انتحال صفة أمير لفه (29-34). 2- محضر جرد المضبوطات لفه (50). 3- محاضر القبض لفه (43 و 51-52). 4- محضر انتقال وضبط المحررات محل الاتهام بحوزة المتهم (...) لفه (42). 5- محضر واقعة بتاريخ 23/2/1436هـ والمتضمن انتحال المتهم (...) لصفة رجل السلطة العامة وأخذ جولة على المستشفى لفه(37). 6- فاتورة خياط سعود لتفصيل البدل العسكرية رقم (665) التي تفيد بأن المتهم (...) قام بتفصيل البدلة العسكرية عن طريقهم لفه (14). 7- محضر رجلي الأمن (...) و (...) لفه رقم (9-10). 8- خطاب الممرض الفترة المسائية (...) والذي يفيد بأن المتهم (...) حضر لهم منتحلاً صفة أمير وقام بجولة على المستشفى لفه (8). 9- اعتراف المتهم (...) بالتوقيع على الخطاب محل الاتهام واستخراج بطاقة مرافق للأمير من مكتبة تجارية. 10- اعتراف المتهم (...) بكتابة الخطاب محل الاتهام واستعماله. 11- اعتراف المتهم (...) بصنع المحررات محل الاتهام. 12- اعتراف المتهم (...) بما نسب إليه في جميع مراحل التحقيق. 13- ما جاء في أقوالهم المنوه عنها والمدونة بمحاضر التحقيق المرفقة. 14- ما جاء في أقوالهم المنوه عنها والمدونة بملف إجراءات الاستدلالات الأولية المرفقة. – وحيث إن ما أقدم عليه المتهم (...) فعل مجرم ومعاقب عليه نظاماً وفقاً للمادة الثانية من نظام عقوبات انتحال صفة رجل السلطة العامة الصادر بالمرسوم الملكي رقم (46/م) وتاريخ 8/9/1408هـ وأطلب إثبات ما أسند إليه والحكم عليه بالعقوبة الواردة في المادة المشار إليها والتشديد عليه لكون عليها سوابق في انتحال صفة الغير. – وحيث أن ما أقدم عليه المذكورين فعل مجرم ومعاقب عليه نظاماً وفقاً للمواد الثانية فقرة </w:t>
      </w:r>
      <w:r w:rsidRPr="0009123F">
        <w:rPr>
          <w:rFonts w:ascii="Traditional Arabic" w:hAnsi="Traditional Arabic" w:cs="Traditional Arabic"/>
          <w:sz w:val="32"/>
          <w:szCs w:val="32"/>
          <w:rtl/>
        </w:rPr>
        <w:lastRenderedPageBreak/>
        <w:t xml:space="preserve">(أ-ب-و) و الخامسة والثامنة والتاسعة عشر والحادية والعشرون من نظام مكافحة التزوير الصادر بالمرسوم الملكي رقم (11) وتاريخ 18/2/1435هـ وأطلب إثبات ما أسند إليه والحكم عليهم بالعقوبة الأشد). وفي سبيل نظر القضية حددت الدائرة لها جلسة يوم الثلاثاء 28/4/1436هـ حيث حضر المدعي العام (...) ، وبسؤاله عن دعواه تلا لائحة الدعوى المنسوب فيها إلى المدعى عليهم انتحال صفة رجل السلطة العامة والمشاركة فيها وكذلك التزوير فأجاب المدعى عليه الأول بأنه قام بذلك لمساعدة المرضى والاهتمام بهم وذلك لكونه قد دخل مستشفى </w:t>
      </w:r>
      <w:proofErr w:type="spellStart"/>
      <w:r w:rsidRPr="0009123F">
        <w:rPr>
          <w:rFonts w:ascii="Traditional Arabic" w:hAnsi="Traditional Arabic" w:cs="Traditional Arabic"/>
          <w:sz w:val="32"/>
          <w:szCs w:val="32"/>
          <w:rtl/>
        </w:rPr>
        <w:t>الشميسي</w:t>
      </w:r>
      <w:proofErr w:type="spellEnd"/>
      <w:r w:rsidRPr="0009123F">
        <w:rPr>
          <w:rFonts w:ascii="Traditional Arabic" w:hAnsi="Traditional Arabic" w:cs="Traditional Arabic"/>
          <w:sz w:val="32"/>
          <w:szCs w:val="32"/>
          <w:rtl/>
        </w:rPr>
        <w:t xml:space="preserve"> ووجد عدم العناية بالمرضى وأن تزويره في المحررات لكي يصدقه الناس أنه أمير فيكون كلامه في النصح أبلغ. أما المدعى عليه الثاني فأجاب أن الدافع لما قام به هو أنه في حالة مادية ضعيفة ويرجو من المدعى عليه إعطاءه مالاً عند مساعدته في إخراج سيارته من مواقف المستشفى وأنه لا يعلم عن التزوير في بطاقة المرافق. أما المدعى عليه الثالث فأجاب بأنه عمل ذلك خوفاً أنه أمير حقيقة وقام بضربه على ظهره وقال إنه من آل سعود فعمل له البطاقة وكذلك بطاقة المرافق خوفاً منه ولديه شاهدين على ذلك. أما المدعى عليه الرابع فأجاب بأنه أخبر من قبل المدعى عليه الثاني أن عليه أن يوصل خطاباً إلى شرطة الديرة لإخراج سيارة أمير وعند مجيئه جاء بورقة جاهزة فقال له المدعى عليه الثاني اكتب بخطك وأعطاه الصيغة وقام بالتوقيع عليها المدعى عليه الثاني وقام بتسليمها لمكتب الشرطة وصادق المدعى عليهم على أقوالهم في التحقيقات السابقة ، وبسؤالهم والمدعي العام إن كان لديه ما يودون إضافته فقدم المدعى عليه الأول ما يدل على أنه الأكبر من إخوانه وأن أباه يعاني من مرض الفصام </w:t>
      </w:r>
      <w:proofErr w:type="spellStart"/>
      <w:r w:rsidRPr="0009123F">
        <w:rPr>
          <w:rFonts w:ascii="Traditional Arabic" w:hAnsi="Traditional Arabic" w:cs="Traditional Arabic"/>
          <w:sz w:val="32"/>
          <w:szCs w:val="32"/>
          <w:rtl/>
        </w:rPr>
        <w:t>الزورالي</w:t>
      </w:r>
      <w:proofErr w:type="spellEnd"/>
      <w:r w:rsidRPr="0009123F">
        <w:rPr>
          <w:rFonts w:ascii="Traditional Arabic" w:hAnsi="Traditional Arabic" w:cs="Traditional Arabic"/>
          <w:sz w:val="32"/>
          <w:szCs w:val="32"/>
          <w:rtl/>
        </w:rPr>
        <w:t xml:space="preserve"> وأنه في بداية عمره وأنه نادم على فعلته. ونظراً لحاجة الدائرة إلى مزيد من دراسة القضية فقد قررت الدائرة تأجيل الحكم فيها إلى جلسة هذا اليوم وفيها وبسؤال المتهمين إن كان لديهم ما يودون إضافته فقرروا اكتفاءهم بما قدموه وأنهم نادمين على ما فعلوه وذلك لقيام المدعى عليه الأول بانتحال صفة الأمير وتصديقهم له وأن منشأ القضية كان لأجل مساعدة المرضى في المستشفى وليس له غرض غير ذلك وأنه لحداثة سن المدعى عليه الأول وعدم </w:t>
      </w:r>
      <w:proofErr w:type="spellStart"/>
      <w:r w:rsidRPr="0009123F">
        <w:rPr>
          <w:rFonts w:ascii="Traditional Arabic" w:hAnsi="Traditional Arabic" w:cs="Traditional Arabic"/>
          <w:sz w:val="32"/>
          <w:szCs w:val="32"/>
          <w:rtl/>
        </w:rPr>
        <w:t>إدراكة</w:t>
      </w:r>
      <w:proofErr w:type="spellEnd"/>
      <w:r w:rsidRPr="0009123F">
        <w:rPr>
          <w:rFonts w:ascii="Traditional Arabic" w:hAnsi="Traditional Arabic" w:cs="Traditional Arabic"/>
          <w:sz w:val="32"/>
          <w:szCs w:val="32"/>
          <w:rtl/>
        </w:rPr>
        <w:t xml:space="preserve"> للعواقب وقعت هذه القضية بجميع ملابساتها وبسؤال المدعي العام إن كان لديه ما يود إضافته فقرر اكتفاءه بلائحة الدعوى ، وقد طلب عم المدعى عليه الأول (...) التداخل فأذنت له الدائرة، فذكر بأن المدعى عليه الأول لديه اضطرابات نفسيه وراجع اكثر من مرة عيادات الطب النفسي، وهو حسن التعامل مع الآخرين، لكن لديه تصورات وتخيلات عن نفسه ولا يؤذي أحداً، وهو باللهجة الدارجة (صحيح) وذكر بأن والد المدعى عليه الأول يعاني من حالة </w:t>
      </w:r>
      <w:proofErr w:type="spellStart"/>
      <w:r w:rsidRPr="0009123F">
        <w:rPr>
          <w:rFonts w:ascii="Traditional Arabic" w:hAnsi="Traditional Arabic" w:cs="Traditional Arabic"/>
          <w:sz w:val="32"/>
          <w:szCs w:val="32"/>
          <w:rtl/>
        </w:rPr>
        <w:t>ذهانية</w:t>
      </w:r>
      <w:proofErr w:type="spellEnd"/>
      <w:r w:rsidRPr="0009123F">
        <w:rPr>
          <w:rFonts w:ascii="Traditional Arabic" w:hAnsi="Traditional Arabic" w:cs="Traditional Arabic"/>
          <w:sz w:val="32"/>
          <w:szCs w:val="32"/>
          <w:rtl/>
        </w:rPr>
        <w:t xml:space="preserve"> حادة ولا يدرك شفاه الله. وعليه قررت الدائرة رفع اوراق القضية للمداولة وإصدار حكم فيها. وبناءً عليه، وبعد سماع الدعوى والإجابة ، وبعد الاطلاع على أوراق القضية ، وعلى أقوال المدعى عليه في التحقيقات ، ولما كان الادعاء قد أسند إلى المدعى عليه الأول انتحال صفة رجل السلطة العامة وتزوير ختمين منسوبين للمكتب الخاص للأمير فيصل بن فهد آل سعود وتزوير محرر رسمي هي بطاقة أحوال باسم الأمير ؛ فإنه وبعد اطلاع الدائرة على ما استند إليه الادعاء من أدلة ؛ وجدت أنها كافية في إدانة المدعى عليه </w:t>
      </w:r>
      <w:r w:rsidRPr="0009123F">
        <w:rPr>
          <w:rFonts w:ascii="Traditional Arabic" w:hAnsi="Traditional Arabic" w:cs="Traditional Arabic"/>
          <w:sz w:val="32"/>
          <w:szCs w:val="32"/>
          <w:rtl/>
        </w:rPr>
        <w:lastRenderedPageBreak/>
        <w:t xml:space="preserve">الأول بما نسب إليه ؛ من ما جاء في محاضر القبض والضبط التي تثبت انتحال المدعى عليه لصفة رجل العامة وتقمصه لشخصية الأمير فيصل وصنع بطاقة احوال له ، ووجود فاتورة تفيد قيامه بتفصيل بدلة عسكرية ، </w:t>
      </w:r>
      <w:proofErr w:type="spellStart"/>
      <w:r w:rsidRPr="0009123F">
        <w:rPr>
          <w:rFonts w:ascii="Traditional Arabic" w:hAnsi="Traditional Arabic" w:cs="Traditional Arabic"/>
          <w:sz w:val="32"/>
          <w:szCs w:val="32"/>
          <w:rtl/>
        </w:rPr>
        <w:t>وتأيد</w:t>
      </w:r>
      <w:proofErr w:type="spellEnd"/>
      <w:r w:rsidRPr="0009123F">
        <w:rPr>
          <w:rFonts w:ascii="Traditional Arabic" w:hAnsi="Traditional Arabic" w:cs="Traditional Arabic"/>
          <w:sz w:val="32"/>
          <w:szCs w:val="32"/>
          <w:rtl/>
        </w:rPr>
        <w:t xml:space="preserve"> ذلك باعترافه أمام الدائرة ؛ معللاً قيامه بذلك في محبته للخير ؛ مما تنهي معه الدائرة إلى إدانة المدعى عليه الأول بما نسب إليه. ولما كانت الجريمتين – الانتحال والتزوير – قد </w:t>
      </w:r>
      <w:proofErr w:type="spellStart"/>
      <w:r w:rsidRPr="0009123F">
        <w:rPr>
          <w:rFonts w:ascii="Traditional Arabic" w:hAnsi="Traditional Arabic" w:cs="Traditional Arabic"/>
          <w:sz w:val="32"/>
          <w:szCs w:val="32"/>
          <w:rtl/>
        </w:rPr>
        <w:t>انتظمهما</w:t>
      </w:r>
      <w:proofErr w:type="spellEnd"/>
      <w:r w:rsidRPr="0009123F">
        <w:rPr>
          <w:rFonts w:ascii="Traditional Arabic" w:hAnsi="Traditional Arabic" w:cs="Traditional Arabic"/>
          <w:sz w:val="32"/>
          <w:szCs w:val="32"/>
          <w:rtl/>
        </w:rPr>
        <w:t xml:space="preserve"> نشاط إجرامي موحد ؛ لذا فإن الدائرة تعاقب المدعى عليه الأول وفقاً لأحكام المادة الرابعة من النظام الجزائي لجرائم التزوير الصادر بالمرسوم الملكي رقم (11) وتاريخ 18/2/1435هـ كونها هي الأشد ؛ إعمالاً لمبدأ تداخل العقوبات. أما بالنسبة فيما يخص المدعى عليهم الثاني والثالث والرابع ؛ فإنه وبعد تأمل الدائرة لواقعات القضية ؛ وجدت أن القصد الجنائي غير متوفر في حقهم ، وأنهم قد صدقوا المدعى عليه الأول في انتحاله </w:t>
      </w:r>
      <w:proofErr w:type="spellStart"/>
      <w:r w:rsidRPr="0009123F">
        <w:rPr>
          <w:rFonts w:ascii="Traditional Arabic" w:hAnsi="Traditional Arabic" w:cs="Traditional Arabic"/>
          <w:sz w:val="32"/>
          <w:szCs w:val="32"/>
          <w:rtl/>
        </w:rPr>
        <w:t>ووافقوه</w:t>
      </w:r>
      <w:proofErr w:type="spellEnd"/>
      <w:r w:rsidRPr="0009123F">
        <w:rPr>
          <w:rFonts w:ascii="Traditional Arabic" w:hAnsi="Traditional Arabic" w:cs="Traditional Arabic"/>
          <w:sz w:val="32"/>
          <w:szCs w:val="32"/>
          <w:rtl/>
        </w:rPr>
        <w:t xml:space="preserve"> ؛ كونه يحمل بطاقة أحوال باسم الأمير ، ولديه الأختام باسم المكتب الخاص له، وحيث إن المدعى عليه الثالث قد أخذته الرهبة والخوف الذي دفعه للتصديق على انتحال المدعى عليه الأول لشخصية الأمير عند دخوله عليه كما حصل مع من قام بتفصيل البدلة العسكرية للمدعى عليه الأول، وأن المدعى عليهما الثاني والرابع قد قاما بموافقة المدعى عليه الأول فيما ادعاه وحاولا مساعدته في إخراج سيارته من مواقف المستشفى بعد اكتشاف انتحاله ، وأن ما قاما به تم اكتشافه ولم يتم الاحتجاج بما قدماه من محررات ، وأن ما قاموا به ؛ إنما كان بسبب وجود الأدلة المثبتة لشخصية الأمير مع المدعى عليه الأول ، </w:t>
      </w:r>
      <w:proofErr w:type="spellStart"/>
      <w:r w:rsidRPr="0009123F">
        <w:rPr>
          <w:rFonts w:ascii="Traditional Arabic" w:hAnsi="Traditional Arabic" w:cs="Traditional Arabic"/>
          <w:sz w:val="32"/>
          <w:szCs w:val="32"/>
          <w:rtl/>
        </w:rPr>
        <w:t>ووافقوه</w:t>
      </w:r>
      <w:proofErr w:type="spellEnd"/>
      <w:r w:rsidRPr="0009123F">
        <w:rPr>
          <w:rFonts w:ascii="Traditional Arabic" w:hAnsi="Traditional Arabic" w:cs="Traditional Arabic"/>
          <w:sz w:val="32"/>
          <w:szCs w:val="32"/>
          <w:rtl/>
        </w:rPr>
        <w:t xml:space="preserve"> في ذلك دون قصد جنائي في ذلك ، وتم ملاحظة ذلك في تصرفاتهم عند مثولهم أمام الدائرة ، وذلك لتعليمهم البسيط ؛ مما تنتهي معه الدائرة إلى عدم إدانة المدعى عليهم الثاني والثالث والرابع بما نسب إليهم من تزوير. ولما كانت الدائرة قد رأت أن المدعى عليه الأول يعاني من عدم انضباط في التصرفات ، وأن ما يقوم به يمكن اكتشافه سريعاً ومقصده عدم الاضرار بالآخرين بل مساعدتهم تقديم العون لهم كما في هذه القضية ، كل ذلك يجعل الدائرة تقدر ذلك وأن قيامه بتصرفه الصبياني وحبه للخير هو الذي أوجد هذه القضية بجميع واقعاتها وتعهده أمام الدائرة بعدم تكرار ما حصل منه من تصرف ؛ الأمر الذي تنتهي معه الدائرة إلى إيقاف تنفيذ عقوبة السجن عليه ، وأن ما وقع عليه من توقيف ومساءلة كافية في ردعه وزجره مما قام به.</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hint="cs"/>
          <w:b/>
          <w:bCs/>
          <w:sz w:val="32"/>
          <w:szCs w:val="32"/>
          <w:rtl/>
        </w:rPr>
        <w:t>لذلك</w:t>
      </w:r>
      <w:r w:rsidRPr="0009123F">
        <w:rPr>
          <w:rFonts w:ascii="Traditional Arabic" w:hAnsi="Traditional Arabic" w:cs="Traditional Arabic"/>
          <w:b/>
          <w:bCs/>
          <w:sz w:val="32"/>
          <w:szCs w:val="32"/>
          <w:rtl/>
        </w:rPr>
        <w:t xml:space="preserve"> حكمت الدائرة بما يلي: أولاً: إدانة (...)  سعودي الجنسية (...) بما نسب إليه من انتحال صفة رجل السلطة العامة والتزوير ومعاقبته عن ذلك بسجنه سنة واحدة </w:t>
      </w:r>
      <w:proofErr w:type="spellStart"/>
      <w:r w:rsidRPr="0009123F">
        <w:rPr>
          <w:rFonts w:ascii="Traditional Arabic" w:hAnsi="Traditional Arabic" w:cs="Traditional Arabic"/>
          <w:b/>
          <w:bCs/>
          <w:sz w:val="32"/>
          <w:szCs w:val="32"/>
          <w:rtl/>
        </w:rPr>
        <w:t>وتغريمة</w:t>
      </w:r>
      <w:proofErr w:type="spellEnd"/>
      <w:r w:rsidRPr="0009123F">
        <w:rPr>
          <w:rFonts w:ascii="Traditional Arabic" w:hAnsi="Traditional Arabic" w:cs="Traditional Arabic"/>
          <w:b/>
          <w:bCs/>
          <w:sz w:val="32"/>
          <w:szCs w:val="32"/>
          <w:rtl/>
        </w:rPr>
        <w:t xml:space="preserve"> مبلغ (1000) ألف ريال ؛ مع وقف تنفيذ عقوبة السجن. ثانياً: عدم إدانة (...) سعودي الجنسية (...) و (...) سعودي الجنسية (...) و (...) يمني الجنسية بما نسب إليهم في لائحة الدعوى.</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09123F">
        <w:rPr>
          <w:rFonts w:ascii="Traditional Arabic" w:hAnsi="Traditional Arabic" w:cs="Traditional Arabic"/>
          <w:b/>
          <w:bCs/>
          <w:sz w:val="32"/>
          <w:szCs w:val="32"/>
          <w:rtl/>
        </w:rPr>
        <w:t>آله</w:t>
      </w:r>
      <w:proofErr w:type="spellEnd"/>
      <w:r w:rsidRPr="0009123F">
        <w:rPr>
          <w:rFonts w:ascii="Traditional Arabic" w:hAnsi="Traditional Arabic" w:cs="Traditional Arabic"/>
          <w:b/>
          <w:bCs/>
          <w:sz w:val="32"/>
          <w:szCs w:val="32"/>
          <w:rtl/>
        </w:rPr>
        <w:t xml:space="preserve"> وصحبه أجمعين.</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 xml:space="preserve">محكمة الاستئناف: </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حكمت المحكمة بتأييد الحكم فيما انتهى إليه من قضاء.</w:t>
      </w:r>
    </w:p>
    <w:p w:rsidR="00135272" w:rsidRPr="0009123F" w:rsidRDefault="00135272" w:rsidP="00135272">
      <w:pPr>
        <w:spacing w:after="0" w:line="240" w:lineRule="auto"/>
        <w:jc w:val="both"/>
        <w:rPr>
          <w:rFonts w:ascii="Traditional Arabic" w:hAnsi="Traditional Arabic" w:cs="Traditional Arabic"/>
          <w:sz w:val="32"/>
          <w:szCs w:val="32"/>
          <w:lang w:bidi="ar-EG"/>
        </w:rPr>
      </w:pP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br w:type="page"/>
      </w:r>
      <w:r w:rsidRPr="0009123F">
        <w:rPr>
          <w:rFonts w:ascii="Traditional Arabic" w:hAnsi="Traditional Arabic" w:cs="Traditional Arabic"/>
          <w:b/>
          <w:bCs/>
          <w:sz w:val="32"/>
          <w:szCs w:val="32"/>
          <w:rtl/>
          <w:lang w:bidi="ar-EG"/>
        </w:rPr>
        <w:lastRenderedPageBreak/>
        <w:t>رقم القضية الابتدائية 2755/10/ق لعام 1436هـ</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رقم قضية الاستئناف 1355/2/س لعام 1437هـ</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تاريخ الجلسة 16/4/1437هـ</w:t>
      </w:r>
    </w:p>
    <w:p w:rsidR="00135272" w:rsidRPr="0009123F" w:rsidRDefault="00135272" w:rsidP="00135272">
      <w:pPr>
        <w:spacing w:after="0" w:line="240" w:lineRule="auto"/>
        <w:jc w:val="center"/>
        <w:rPr>
          <w:rFonts w:ascii="Traditional Arabic" w:hAnsi="Traditional Arabic" w:cs="Traditional Arabic"/>
          <w:sz w:val="32"/>
          <w:szCs w:val="32"/>
          <w:rtl/>
          <w:lang w:bidi="ar-EG"/>
        </w:rPr>
      </w:pPr>
      <w:r w:rsidRPr="0009123F">
        <w:rPr>
          <w:rFonts w:ascii="Traditional Arabic" w:hAnsi="Traditional Arabic" w:cs="Traditional Arabic"/>
          <w:b/>
          <w:bCs/>
          <w:sz w:val="32"/>
          <w:szCs w:val="32"/>
          <w:rtl/>
          <w:lang w:bidi="ar-EG"/>
        </w:rPr>
        <w:t>الموضوعات</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انتحال صفة رجل السلطة العامة – رجل أمن – طلب إبراز هوية – إقرار - تخلف الركن المادي للجريمة – انتفاء العناصر الموهمة – الأصل براءة الذمة.</w:t>
      </w:r>
    </w:p>
    <w:p w:rsidR="00135272" w:rsidRPr="0009123F" w:rsidRDefault="00135272" w:rsidP="00135272">
      <w:pPr>
        <w:spacing w:after="0" w:line="240" w:lineRule="auto"/>
        <w:jc w:val="both"/>
        <w:rPr>
          <w:rFonts w:ascii="Traditional Arabic" w:hAnsi="Traditional Arabic" w:cs="Traditional Arabic"/>
          <w:sz w:val="32"/>
          <w:szCs w:val="32"/>
          <w:rtl/>
          <w:lang w:bidi="ar-EG"/>
        </w:rPr>
      </w:pPr>
      <w:r w:rsidRPr="0009123F">
        <w:rPr>
          <w:rFonts w:ascii="Traditional Arabic" w:hAnsi="Traditional Arabic" w:cs="Traditional Arabic"/>
          <w:sz w:val="32"/>
          <w:szCs w:val="32"/>
          <w:rtl/>
          <w:lang w:bidi="ar-EG"/>
        </w:rPr>
        <w:t>أقام فرع هيئة التحقيق والادعاء العام الدعوى بطلب معاقبة المتهم لانتحاله صفة رجل السلطة العامة بادعائه أنه أحد رجالات البحث الجنائي، ومطالبته لموظفة أحد المحلات التجارية إبراز هويتها – إقرار المتهم بما نسب إليه – لزوم توافر أركان الجريمة لثبوت التهمة بحق المتهم، ومن ذلك الركن المادي بحيث يكون المنتحل على قدر كافٍ من الصفات اللازمة لمثله مما ينخدع به المخاطب كأن يبرز بطاقة منسوبة إلى جهة العمل الذي زعمه، أو يرتدي لباساً خاصاً بها، أو تكون معه أثناء انتحاله أمور تحمل الطرف الآخر على تصديق هذا الانتحال، وهذا ما لم يقم به المتهم – الأصل براءة الذمة – الأحكام الجزائية تبنى على غلبة الظن واليقين لا على الشك والتخمين - أثر ذلك: عدم إدانة المتهم بما نسب إليه.</w:t>
      </w:r>
    </w:p>
    <w:p w:rsidR="00135272" w:rsidRPr="0009123F" w:rsidRDefault="00135272" w:rsidP="00135272">
      <w:pPr>
        <w:spacing w:after="0" w:line="240" w:lineRule="auto"/>
        <w:jc w:val="center"/>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الأنظمة واللوائح</w:t>
      </w:r>
    </w:p>
    <w:p w:rsidR="00135272" w:rsidRPr="0009123F" w:rsidRDefault="00135272" w:rsidP="00135272">
      <w:pPr>
        <w:numPr>
          <w:ilvl w:val="0"/>
          <w:numId w:val="17"/>
        </w:numPr>
        <w:spacing w:after="0" w:line="240" w:lineRule="auto"/>
        <w:ind w:left="0" w:firstLine="0"/>
        <w:jc w:val="both"/>
        <w:rPr>
          <w:rFonts w:ascii="Traditional Arabic" w:hAnsi="Traditional Arabic" w:cs="Traditional Arabic"/>
          <w:sz w:val="32"/>
          <w:szCs w:val="32"/>
          <w:rtl/>
          <w:lang w:bidi="ar-EG"/>
        </w:rPr>
      </w:pPr>
      <w:r w:rsidRPr="0009123F">
        <w:rPr>
          <w:rFonts w:ascii="Traditional Arabic" w:hAnsi="Traditional Arabic" w:cs="Traditional Arabic"/>
          <w:sz w:val="32"/>
          <w:szCs w:val="32"/>
          <w:rtl/>
          <w:lang w:bidi="ar-EG"/>
        </w:rPr>
        <w:t>المادة (1) من نظام عقوبات انتحال صفة رجل السلطة العامة الصادر بالمرسوم الملكي رقم (م/46) وتاريخ 8/9/1408هـ.</w:t>
      </w:r>
    </w:p>
    <w:p w:rsidR="00135272" w:rsidRPr="0009123F" w:rsidRDefault="00135272" w:rsidP="00135272">
      <w:pPr>
        <w:spacing w:after="0" w:line="240" w:lineRule="auto"/>
        <w:jc w:val="center"/>
        <w:rPr>
          <w:rFonts w:ascii="Traditional Arabic" w:hAnsi="Traditional Arabic" w:cs="Traditional Arabic"/>
          <w:sz w:val="32"/>
          <w:szCs w:val="32"/>
          <w:rtl/>
          <w:lang w:bidi="ar-EG"/>
        </w:rPr>
      </w:pPr>
      <w:r w:rsidRPr="0009123F">
        <w:rPr>
          <w:rFonts w:ascii="Traditional Arabic" w:hAnsi="Traditional Arabic" w:cs="Traditional Arabic"/>
          <w:b/>
          <w:bCs/>
          <w:sz w:val="32"/>
          <w:szCs w:val="32"/>
          <w:rtl/>
          <w:lang w:bidi="ar-EG"/>
        </w:rPr>
        <w:t>الوقائع</w:t>
      </w:r>
    </w:p>
    <w:p w:rsidR="00135272" w:rsidRPr="0009123F" w:rsidRDefault="00135272" w:rsidP="00135272">
      <w:pPr>
        <w:spacing w:after="0" w:line="240" w:lineRule="auto"/>
        <w:jc w:val="both"/>
        <w:rPr>
          <w:rFonts w:ascii="Traditional Arabic" w:hAnsi="Traditional Arabic" w:cs="Traditional Arabic"/>
          <w:sz w:val="32"/>
          <w:szCs w:val="32"/>
          <w:rtl/>
          <w:lang w:bidi="ar-EG"/>
        </w:rPr>
      </w:pPr>
      <w:r w:rsidRPr="0009123F">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(62091) وتاريخ 24/07/1436 المرفق به لائحة الاتهام لعام 1436هـ مع </w:t>
      </w:r>
      <w:proofErr w:type="spellStart"/>
      <w:r w:rsidRPr="0009123F">
        <w:rPr>
          <w:rFonts w:ascii="Traditional Arabic" w:hAnsi="Traditional Arabic" w:cs="Traditional Arabic"/>
          <w:sz w:val="32"/>
          <w:szCs w:val="32"/>
          <w:rtl/>
          <w:lang w:bidi="ar-EG"/>
        </w:rPr>
        <w:t>مشفوعاتها</w:t>
      </w:r>
      <w:proofErr w:type="spellEnd"/>
      <w:r w:rsidRPr="0009123F">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 والمدعى عليه (...)، وادعى ممثل الادعاء في مواجهته قائلاً: تتهم هيئة التحقيق والادعاء العام (...) – سعودي الجنسية، سجل مدني رقم (...)، (19) سنة، متسبب، أعزب – حيث إنه بتاريخ 6/7/1436هـ تسلم مركز شرطة العزيزية محضر الدوريات الأمنية رقم (49482) المتضمن بلاغ المرأة (...) التي تعمل في محل نسائي بسوق (...) تفيد فيه أن المذكور أعلاه قام بانتحال صفة رجل الأمن – البحث الجنائي - حيث طلب منها إثبات الهوية وعندما طلبت المدعية من المدعى عليه المذكور أعلاه إثبات هويته سارع بالفرار وتم ضبطه من قبل حراس الأمن بالسوق التجاري. وبسماع أقوال المدعية (...)، أفادت أن المدعى عليه المذكور أعلاه دخل إلى المحل الذي تعمل به (...) وادعى أنه من البحث الجنائي وطلب هويتها، وعندما طلبت منه إبراز ما يثبت ذلك خرج واتجه إلى زميله المدعو (...) – الذي كان ينتظره بالخارج – </w:t>
      </w:r>
      <w:r w:rsidRPr="0009123F">
        <w:rPr>
          <w:rFonts w:ascii="Traditional Arabic" w:hAnsi="Traditional Arabic" w:cs="Traditional Arabic"/>
          <w:sz w:val="32"/>
          <w:szCs w:val="32"/>
          <w:rtl/>
          <w:lang w:bidi="ar-EG"/>
        </w:rPr>
        <w:lastRenderedPageBreak/>
        <w:t>وأكدت أن المدعى عليه المذكور أعلاه هو من انتحل شخصية رجل الأمن في حين أن المدعو (...) كان ينتظر في الخارج ويراقب. وبسماع أقوال المدعو (...)، أفاد أنه لا يعلم سبب القبض عليه إلا عند وصوله إلى قسم الشرطة، وأنه لا يعلم أن زميله انتحل صفة رجل الأمن، وأنه ليس له علاقة بالموضوع. وباستجواب المدعى عليه (...) أقر بما أسند إليه من انتحال صفة رجل السلطة العامة – رجل أمن من البحث الجنائي – حيث قام بالدخول إلى أحد المحلات بـ (...) وأبلغ الموظفة التي تعمل بمحل (...) بأنه من البحث الجنائي وعندما طلبت الموظفة إثباته خرج من المحل، نافياً قيامه بطلب هوية المدعية، مؤكداً أن زميله الآخر لا علاقة له بالأمر مشيراً أن زميله كان في خارج المحل ولا يعلم ما قام به داخل المحل. وقد أسفر التحقيق عن اتهام (...) – سعودي الجنسية – بانتحال صفة رجل السلطة العامة وذلك بأن قام بالدخول إلى أحد المحلات التجارية معرفاً نفسه بأنه من رجال الأمن – البحث الجنائي – وطلب هوية الموظفة العاملة بذلك المحل فتمت الجريمة بناءً على ذلك؛ وذلك للأدلة والقرائن التالية: 1- ما جاء في إقرار المدعى عليه في محضر الاستجواب من قيامه بانتحال صفة رجل الأمن، المنوه عنه، المرفق بملف القضية. 2- ما جاء في أقوال المدعية المنوه عنها أعلاه. 3- ما جاء في محضر الدوريات ومحضر القبض المنوه عنه أعلاه. وحيث إن ما أقدم عليه المدعى عليه المذكور وهو بكامل أهليته المعتبرة شرعاً فعل مجرم نظاماً وفقاً للمادة (2) من نظام عقوبات انتحال صفة رجل السلطة العامة الصادر بالمرسوم الملكي رقم (م/46) في 8/9/1408هـ لذا تطلب الهيئة إثبات ما أسند إليه، ومعاقبته عن ذلك طبقاً للمادة (2) المنوه عنها آنفاً. وبعد سماع المدعى عليه للاتهام المنسوب إليه في جلسة يوم الاثنين 18/10/1436هـ، وبطلب الجواب؟ أجاب قائلاً: أطلب صورة من لائحة الادعاء العام لإعداد رد في الجلسة القادمة. وفي جلسة هذا اليوم أقر المدعى عليه بما نسب إليه من انتحال صفة رجل الأمن، وأن ذلك كان من باب المزاح مع أقرانه، ولم يكن يدرك أبعاد هذه القضية، ويطلب من الدائرة النظر في موضوعه بعين العطف والرحمة. وبناءً عليه قررت الدائرة رفع الجلسة للمداولة، ثم إصدار الحكم.</w:t>
      </w:r>
    </w:p>
    <w:p w:rsidR="00135272" w:rsidRPr="0009123F" w:rsidRDefault="00135272" w:rsidP="00135272">
      <w:pPr>
        <w:spacing w:after="0" w:line="240" w:lineRule="auto"/>
        <w:jc w:val="center"/>
        <w:rPr>
          <w:rFonts w:ascii="Traditional Arabic" w:hAnsi="Traditional Arabic" w:cs="Traditional Arabic"/>
          <w:sz w:val="32"/>
          <w:szCs w:val="32"/>
          <w:rtl/>
          <w:lang w:bidi="ar-EG"/>
        </w:rPr>
      </w:pPr>
      <w:r w:rsidRPr="0009123F">
        <w:rPr>
          <w:rFonts w:ascii="Traditional Arabic" w:hAnsi="Traditional Arabic" w:cs="Traditional Arabic"/>
          <w:b/>
          <w:bCs/>
          <w:sz w:val="32"/>
          <w:szCs w:val="32"/>
          <w:rtl/>
          <w:lang w:bidi="ar-EG"/>
        </w:rPr>
        <w:t>الأسباب</w:t>
      </w:r>
    </w:p>
    <w:p w:rsidR="00135272" w:rsidRPr="0009123F" w:rsidRDefault="00135272" w:rsidP="00135272">
      <w:pPr>
        <w:spacing w:after="0" w:line="240" w:lineRule="auto"/>
        <w:jc w:val="both"/>
        <w:rPr>
          <w:rFonts w:ascii="Traditional Arabic" w:hAnsi="Traditional Arabic" w:cs="Traditional Arabic"/>
          <w:sz w:val="32"/>
          <w:szCs w:val="32"/>
          <w:rtl/>
          <w:lang w:bidi="ar-EG"/>
        </w:rPr>
      </w:pPr>
      <w:r w:rsidRPr="0009123F">
        <w:rPr>
          <w:rFonts w:ascii="Traditional Arabic" w:hAnsi="Traditional Arabic" w:cs="Traditional Arabic"/>
          <w:sz w:val="32"/>
          <w:szCs w:val="32"/>
          <w:rtl/>
          <w:lang w:bidi="ar-EG"/>
        </w:rPr>
        <w:t xml:space="preserve">وبناءً على ما سبق من الدعوى والإجابة، وبعد الاطلاع على كافة الأوراق والتحقيقات المرفقة، فقد تبين للدائرة براءة المدعى عليه مما نسبت له جهة الادعاء من تهمة انتحال صفة رجل السلطة العامة، والمفصلة وقائعها بلائحة دعواها؛ وذلك لكون جريمة الانتحال لابد فيها من تكامل الأركان، حيث إنه من المقرر في فقه الجنايات أنه يتعين لقيام جريمة انتحال صفة رجل السلطة العامة المنصوص عليها في المادة (الأولى) من نظام عقوبات انتحال صفة رجل السلطة العامة أن يتوافر فيها أركان الجريمة كاملة، وذلك بأن يكون المنتحل على قدر كافٍ من الصفات اللازمة لمثله، حيث ينخدع به المخاطب أو السامع كأن يبرز بطاقة منسوبة إلى جهة العمل الذي زعمه أو يرتدي لباساً خاصاً بها أو تكون معه أثناء انتحاله سيارة تشبه سياراتها أو غير ذلك مما يحمل الطرف الآخر على تصديق هذا الانتحال، وفي القضية الماثلة لم يتوافر أي </w:t>
      </w:r>
      <w:r w:rsidRPr="0009123F">
        <w:rPr>
          <w:rFonts w:ascii="Traditional Arabic" w:hAnsi="Traditional Arabic" w:cs="Traditional Arabic"/>
          <w:sz w:val="32"/>
          <w:szCs w:val="32"/>
          <w:rtl/>
          <w:lang w:bidi="ar-EG"/>
        </w:rPr>
        <w:lastRenderedPageBreak/>
        <w:t>عنصر من تلك العناصر الموهمة مما يعني تخلف الركن المادي لجريمة الانتحال، وبالتالي لا تقوم جريمة انتحال صفة رجل السلطة العامة في حق المدعى عليه. وحيث إن الأصل براءة الذمة، والأحكام الجزائية إنما تبنى على غلبة الظن أو اليقين لا على الشك والتخمين؛ الأمر الذي تنتهي معه الدائرة إلى الحكم بمنطوقه، وبه تقضي.</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 xml:space="preserve">لذلك حكمت الدائرة: بعدم إدانة (...) – سعودي الجنسية – بجريمة انتحال صفة رجل السلطة العامة المنسوبة إليه في هذه الدعوى؛ لما هو موضح بالأسباب. </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والله الموفق وصلى الله وسلم على نبينا محمد و</w:t>
      </w:r>
      <w:r w:rsidRPr="0009123F">
        <w:rPr>
          <w:rFonts w:ascii="Traditional Arabic" w:hAnsi="Traditional Arabic" w:cs="Traditional Arabic" w:hint="cs"/>
          <w:b/>
          <w:bCs/>
          <w:sz w:val="32"/>
          <w:szCs w:val="32"/>
          <w:rtl/>
          <w:lang w:bidi="ar-EG"/>
        </w:rPr>
        <w:t xml:space="preserve">على </w:t>
      </w:r>
      <w:proofErr w:type="spellStart"/>
      <w:r w:rsidRPr="0009123F">
        <w:rPr>
          <w:rFonts w:ascii="Traditional Arabic" w:hAnsi="Traditional Arabic" w:cs="Traditional Arabic"/>
          <w:b/>
          <w:bCs/>
          <w:sz w:val="32"/>
          <w:szCs w:val="32"/>
          <w:rtl/>
          <w:lang w:bidi="ar-EG"/>
        </w:rPr>
        <w:t>آله</w:t>
      </w:r>
      <w:proofErr w:type="spellEnd"/>
      <w:r w:rsidRPr="0009123F">
        <w:rPr>
          <w:rFonts w:ascii="Traditional Arabic" w:hAnsi="Traditional Arabic" w:cs="Traditional Arabic"/>
          <w:b/>
          <w:bCs/>
          <w:sz w:val="32"/>
          <w:szCs w:val="32"/>
          <w:rtl/>
          <w:lang w:bidi="ar-EG"/>
        </w:rPr>
        <w:t xml:space="preserve"> وصحبه أجمعين.</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محكمة الاستئناف:</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حكمت المحكمة بتأييد الحكم فيما انتهى إليه من قضاء.</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lang w:bidi="ar-EG"/>
        </w:rPr>
        <w:br w:type="page"/>
      </w:r>
      <w:r w:rsidRPr="0009123F">
        <w:rPr>
          <w:rFonts w:ascii="Traditional Arabic" w:hAnsi="Traditional Arabic" w:cs="Traditional Arabic"/>
          <w:b/>
          <w:bCs/>
          <w:sz w:val="32"/>
          <w:szCs w:val="32"/>
          <w:rtl/>
        </w:rPr>
        <w:lastRenderedPageBreak/>
        <w:t>رقم القضية الابتدائية 4142/2/ق لعام 1436هـ</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رقم قضية الاستئناف 2456/2/س لعام 1437هـ</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تاريخ الجلسة 5/6/1437هـ</w:t>
      </w:r>
    </w:p>
    <w:p w:rsidR="00135272" w:rsidRPr="0009123F" w:rsidRDefault="00135272" w:rsidP="00135272">
      <w:pPr>
        <w:spacing w:after="0" w:line="240" w:lineRule="auto"/>
        <w:jc w:val="center"/>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الموضوعات</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انتحال صفة رجل السلطة العامة –</w:t>
      </w:r>
      <w:r w:rsidRPr="0009123F">
        <w:rPr>
          <w:rFonts w:ascii="Traditional Arabic" w:hAnsi="Traditional Arabic" w:cs="Traditional Arabic"/>
          <w:sz w:val="32"/>
          <w:szCs w:val="32"/>
          <w:rtl/>
        </w:rPr>
        <w:t xml:space="preserve"> </w:t>
      </w:r>
      <w:r w:rsidRPr="0009123F">
        <w:rPr>
          <w:rFonts w:ascii="Traditional Arabic" w:hAnsi="Traditional Arabic" w:cs="Traditional Arabic"/>
          <w:b/>
          <w:bCs/>
          <w:sz w:val="32"/>
          <w:szCs w:val="32"/>
          <w:rtl/>
        </w:rPr>
        <w:t>رجل أمن – اضطراب إفادة الشاكي – سقوط الدليل – إبهام محضر العرض – شهادة – شهادة غير موصلة – الأصل براءة الذمة – عدم كفاية الأدلة.</w:t>
      </w:r>
    </w:p>
    <w:p w:rsidR="00135272" w:rsidRPr="0009123F" w:rsidRDefault="00135272" w:rsidP="00135272">
      <w:pPr>
        <w:spacing w:after="0" w:line="240" w:lineRule="auto"/>
        <w:jc w:val="both"/>
        <w:rPr>
          <w:rFonts w:ascii="Traditional Arabic" w:hAnsi="Traditional Arabic" w:cs="Traditional Arabic"/>
          <w:sz w:val="32"/>
          <w:szCs w:val="32"/>
          <w:rtl/>
        </w:rPr>
      </w:pPr>
      <w:r w:rsidRPr="0009123F">
        <w:rPr>
          <w:rFonts w:ascii="Traditional Arabic" w:hAnsi="Traditional Arabic" w:cs="Traditional Arabic"/>
          <w:sz w:val="32"/>
          <w:szCs w:val="32"/>
          <w:rtl/>
        </w:rPr>
        <w:t>أقام فرع هيئة التحقيق والادعاء العام الدعوى ضِدَّ المُتهم لانتحاله صفة رجل الأمن – نفي الشاكي تورط المتهم فيما نُسب إليه صراحة في محضر التنازل مخالفاً بذلك ما أدلى به سابقاً، وهو اضطراب يُسقط هذا الدليل – إبهام محضر عرض المتهم المبني على إفادة الشاكي في محضر التنازل المذكور، وكذلك محضر عرض المركبة حيث لم يُعين الشخص الذي قام بالانتحال صراحة، وكذلك الحال بالنسبة لشهادة الشاهد - الأصل في المتهم البراءة، كما أن الأدلة التي أوردتها جهة الادعاء لا ترقى إلى الاتهام فضلاً عن الإدانة - أثر ذلك: عدم إدانة المتهم بما نُسب إليه.</w:t>
      </w:r>
    </w:p>
    <w:p w:rsidR="00135272" w:rsidRPr="0009123F" w:rsidRDefault="00135272" w:rsidP="00135272">
      <w:pPr>
        <w:spacing w:after="0" w:line="240" w:lineRule="auto"/>
        <w:jc w:val="center"/>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الوقائع</w:t>
      </w:r>
    </w:p>
    <w:p w:rsidR="00135272" w:rsidRPr="0009123F" w:rsidRDefault="00135272" w:rsidP="00135272">
      <w:pPr>
        <w:spacing w:after="0" w:line="240" w:lineRule="auto"/>
        <w:jc w:val="both"/>
        <w:rPr>
          <w:rFonts w:ascii="Traditional Arabic" w:hAnsi="Traditional Arabic" w:cs="Traditional Arabic"/>
          <w:sz w:val="32"/>
          <w:szCs w:val="32"/>
          <w:rtl/>
        </w:rPr>
      </w:pPr>
      <w:r w:rsidRPr="0009123F">
        <w:rPr>
          <w:rFonts w:ascii="Traditional Arabic" w:hAnsi="Traditional Arabic" w:cs="Traditional Arabic"/>
          <w:sz w:val="32"/>
          <w:szCs w:val="32"/>
          <w:rtl/>
        </w:rPr>
        <w:t xml:space="preserve">تتلخص وقائع هذه القضية في أنه ورد إلى المحكمة الإدارية بمحافظة جدة خطاب رئيس دائرة التحقيق والادعاء العام رقم (64582) وتاريخ 27/5/1436هـ مع </w:t>
      </w:r>
      <w:proofErr w:type="spellStart"/>
      <w:r w:rsidRPr="0009123F">
        <w:rPr>
          <w:rFonts w:ascii="Traditional Arabic" w:hAnsi="Traditional Arabic" w:cs="Traditional Arabic"/>
          <w:sz w:val="32"/>
          <w:szCs w:val="32"/>
          <w:rtl/>
        </w:rPr>
        <w:t>مشفوعاته</w:t>
      </w:r>
      <w:proofErr w:type="spellEnd"/>
      <w:r w:rsidRPr="0009123F">
        <w:rPr>
          <w:rFonts w:ascii="Traditional Arabic" w:hAnsi="Traditional Arabic" w:cs="Traditional Arabic"/>
          <w:sz w:val="32"/>
          <w:szCs w:val="32"/>
          <w:rtl/>
        </w:rPr>
        <w:t xml:space="preserve"> وقد باشرت الدائرة النظر في القضية على النحو المثبت بمحضر الضبط حيث حضر ممثل الادعاء (...) كما حضر المتهم المذكور أعلاه، وقد ادعى ممثل الادعاء في مواجهته قائلاً: تقدم المدعو (...) سوري الجنسية ببلاغ مفاده أنه تم </w:t>
      </w:r>
      <w:proofErr w:type="spellStart"/>
      <w:r w:rsidRPr="0009123F">
        <w:rPr>
          <w:rFonts w:ascii="Traditional Arabic" w:hAnsi="Traditional Arabic" w:cs="Traditional Arabic"/>
          <w:sz w:val="32"/>
          <w:szCs w:val="32"/>
          <w:rtl/>
        </w:rPr>
        <w:t>استيقافه</w:t>
      </w:r>
      <w:proofErr w:type="spellEnd"/>
      <w:r w:rsidRPr="0009123F">
        <w:rPr>
          <w:rFonts w:ascii="Traditional Arabic" w:hAnsi="Traditional Arabic" w:cs="Traditional Arabic"/>
          <w:sz w:val="32"/>
          <w:szCs w:val="32"/>
          <w:rtl/>
        </w:rPr>
        <w:t xml:space="preserve"> من قبل شخصين يستقلون عربة من نوع دودج سوداء لوحه رقم (...) ويدعيان أنهما من البحث الجنائي وأحدهما يدعى ملازم (...) وطلب جواله وعندما أخذ جواله هرب وبالبحث والتحري عن الشخصين بموجب معلومات السيارة المذكورة تم القبض على المذكور وبعرض المذكور والمركبة التي كان يستقلها على المدعي استطاع التعرف عليهما حسب المحاضر المرفقة وحضر المدعي (...) لاحقاً للدائرة وقرر التنازل عن دعواه ضد المذكور. وباستجواب المتهم أنكر ما نسب إليه ونفى معرفته بالمدعي (...) وذكر بأن ادعائه غير صحيح وبسؤاله عن مكان تواجده في تمام الساعة العاشرة والنصف من مساء يوم الأربعاء الموافق 19/1/1436هـ ذكر أنه كان متواجداً بمنزله وبسؤاله عن محضر التعرف عليه وعلى سيارته من قبل المدعي (...) ذكر بأنه لا يعلم كيف تعرف عليه وبمواجهته بشهادة الشاهد (...) يمني الجنسية أنه شاهد شخصين يستقلان سيارة دودج سوداء وقاما بالمناداة على المدعو (...) سوري الجنسية وطلبا جواله وذكرا أنهما من المباحث وأحدهما يدعى النقيب (...) وهربا بالجوال فذكر أن هذا الكلام غير صحيح ولا يعرف أحد باسم (...). وبسماع شهادة الشاهد لدى جهة الاستدلال (...) يمني الجنسية ذكر أنه شاهد شخصين يستقلان سيارة دودج وقاما بالمناداة على المدعو (...) سوري الجنسية وطلبا جواله وذكر أنهما من المباحث </w:t>
      </w:r>
      <w:r w:rsidRPr="0009123F">
        <w:rPr>
          <w:rFonts w:ascii="Traditional Arabic" w:hAnsi="Traditional Arabic" w:cs="Traditional Arabic"/>
          <w:sz w:val="32"/>
          <w:szCs w:val="32"/>
          <w:rtl/>
        </w:rPr>
        <w:lastRenderedPageBreak/>
        <w:t>واحدهما يدعى النقيب (...) وهربا بالجوال. ولما أشير إليه أقرر توجيه الاتهام للمتهم المذكور بانتحاله صفة رجل السلطة العامة وذلك للأدلة والقرائن التالية: 1- ما جاء في محضر القبض المرفق لفه رقم (4،3،1). 2- ما جاء في محضر التعرف على المتهم المذكور من قبل المدعي (...) المرفق لفة رقم (7) صفحة (15). 3- ما جاء في محضر التعرف على المركبة التي كان يستقلها المتهم المذكور من قبل المدعي (...) سوري الجنسية المرفق لفه رقم (7) صفحة (16). 4- ما جاء في شهادة الشاهد لدى جهة الاستدلال (..) المتضمنة أنه شاهد شخصين يستقلان سيارة دودج وقاما بالمناداة على المدعو (...) سوري الجنسية وطلبا جواله وذكر أنهما من المباحث وأحدهما يدعى النقيب (...) وهربا بالجوال ومرفق شهادته لفه رقم (7) صفحة (17). 5- قيام المتهم المذكور بالهرب من الموقع فيه موافقة على الفعل وتأييد. وحيث إن ما أقدم عليه المذكور فعل مجرم ومعاقب عليه وفقاً لنظام انتحال صفة رجل السلطة العامة الصادر بالمرسوم الملكي رقم (م/46) في 8/9/1408هـ لذا فإني أطلب الحكم بثبوت ما أسند إليه ومعاقبته بالعقوبة المقررة في المادة الثانية من النظام المنوه عنه. وبجلسة هذا اليوم وبتلاوة قرار الاتهام على المتهم أنكر ما نسب إليه مضيفاً بأنه حصل بينه وبين الشاكي (...) سوري الجنسية مشكلة بالشارع أثناء قيادة السيارة وسجل رقم لوحة السيارة ومن ثم تم استدعاءه لدى الشرطة في اليوم الثاني وبمواجهته بأقواله لدى الشرطة بقوله (لا أعلم نهائياً أنا في منزلي منذ أمس ولم أخرج من البيت نهائياً  من الصباح ولا اعلم عن هذه الواقعة أي شيء) أنكر ان يكون هذا القول صدر منه وبمواجهته بإفادة الشاهد اليمني (...) ذكر أنها غير صحيحة ولم يسبق له أن تمت مواجهته بها وبعرض ذلك على ممثل الادعاء اكتفى بما جاء في قرار الاتهام وأدلته كما اكتفى المتهم بما ذكره ثم رفعت الجلسة للمداولة وإصدار الحكم.</w:t>
      </w:r>
    </w:p>
    <w:p w:rsidR="00135272" w:rsidRPr="0009123F" w:rsidRDefault="00135272" w:rsidP="00135272">
      <w:pPr>
        <w:spacing w:after="0" w:line="240" w:lineRule="auto"/>
        <w:jc w:val="center"/>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الأسباب</w:t>
      </w:r>
    </w:p>
    <w:p w:rsidR="00135272" w:rsidRPr="0009123F" w:rsidRDefault="00135272" w:rsidP="00135272">
      <w:pPr>
        <w:spacing w:after="0" w:line="240" w:lineRule="auto"/>
        <w:jc w:val="both"/>
        <w:rPr>
          <w:rFonts w:ascii="Traditional Arabic" w:hAnsi="Traditional Arabic" w:cs="Traditional Arabic"/>
          <w:sz w:val="32"/>
          <w:szCs w:val="32"/>
          <w:rtl/>
        </w:rPr>
      </w:pPr>
      <w:r w:rsidRPr="0009123F">
        <w:rPr>
          <w:rFonts w:ascii="Traditional Arabic" w:hAnsi="Traditional Arabic" w:cs="Traditional Arabic"/>
          <w:sz w:val="32"/>
          <w:szCs w:val="32"/>
          <w:rtl/>
        </w:rPr>
        <w:t>تأصيلاً على ما تقدم وبعد سماع الدعوى والإجابة والاطلاع على كافة أوراق القضية والتعرف على ملابساتها وظروفها فقد تبين أن جهة الادعاء تنسب إلى المتهم قيامة بانتحال صفة رجل السلطة العامة وذلك على النحو الموضح تفصيلاً بعالية. وبتمحيص الدائرة لأدلة الاتهام وجدت أن الشاكي قد نفى تورط المتهم صراحة في محضر التنازل وأنه لا علاقة له بالموضوع مخالفاً بذلك لما أدلى به سابقاً وأنه قد ذكر أن المتهم هو من قام بالانتحال ليتوصل إلى الراكب بعد أن أخذ رقم لوحة السيارة وهو اضطراب يوجب التوقف وعدم الجزم بحكم هذا الدليل، وأما عن محضر عرض المتهم فهو مبني على إفادة الشاكي في محضر التنازل المبين آنفاً، وأما عن محضر عرض المركبة فقد جاء مبهماً ولم يعين الشخص الذي قام بالانتحال صراحة، وكذلك الحال بالنسبة لشهادة الشاهد (...)، ولما كان الأصل في المتهم البراءة حتى تثبت إدانته، وبما أن الأدلة التي أوردتها جهة الادعاء لا ترقي إلى الاتهام فضلاً عن الإدانة فإن الدائرة تنتهي إلى القضاء بعدم إدانة المتهم (...) بما نسب إليه.</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lastRenderedPageBreak/>
        <w:t>لذلك حكمت الدائرة: بعدم إدانة (...) سعودي الجنسية بما هو منسوب إليه في هذه القضية لما هو موضح بالأسباب.</w:t>
      </w:r>
    </w:p>
    <w:p w:rsidR="00135272" w:rsidRPr="0009123F" w:rsidRDefault="00135272" w:rsidP="00135272">
      <w:pPr>
        <w:spacing w:after="0" w:line="240" w:lineRule="auto"/>
        <w:jc w:val="both"/>
        <w:rPr>
          <w:rFonts w:ascii="Traditional Arabic" w:hAnsi="Traditional Arabic" w:cs="Traditional Arabic"/>
          <w:b/>
          <w:bCs/>
          <w:sz w:val="32"/>
          <w:szCs w:val="32"/>
          <w:rtl/>
        </w:rPr>
      </w:pPr>
      <w:r w:rsidRPr="0009123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09123F">
        <w:rPr>
          <w:rFonts w:ascii="Traditional Arabic" w:hAnsi="Traditional Arabic" w:cs="Traditional Arabic"/>
          <w:b/>
          <w:bCs/>
          <w:sz w:val="32"/>
          <w:szCs w:val="32"/>
          <w:rtl/>
        </w:rPr>
        <w:t>آله</w:t>
      </w:r>
      <w:proofErr w:type="spellEnd"/>
      <w:r w:rsidRPr="0009123F">
        <w:rPr>
          <w:rFonts w:ascii="Traditional Arabic" w:hAnsi="Traditional Arabic" w:cs="Traditional Arabic"/>
          <w:b/>
          <w:bCs/>
          <w:sz w:val="32"/>
          <w:szCs w:val="32"/>
          <w:rtl/>
        </w:rPr>
        <w:t xml:space="preserve"> وصحبه أجمعين.</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 xml:space="preserve">محكمة الاستئناف: </w:t>
      </w:r>
    </w:p>
    <w:p w:rsidR="00135272" w:rsidRPr="0009123F" w:rsidRDefault="00135272" w:rsidP="00135272">
      <w:pPr>
        <w:spacing w:after="0" w:line="240" w:lineRule="auto"/>
        <w:jc w:val="both"/>
        <w:rPr>
          <w:rFonts w:ascii="Traditional Arabic" w:hAnsi="Traditional Arabic" w:cs="Traditional Arabic"/>
          <w:b/>
          <w:bCs/>
          <w:sz w:val="32"/>
          <w:szCs w:val="32"/>
          <w:rtl/>
          <w:lang w:bidi="ar-EG"/>
        </w:rPr>
      </w:pPr>
      <w:r w:rsidRPr="0009123F">
        <w:rPr>
          <w:rFonts w:ascii="Traditional Arabic" w:hAnsi="Traditional Arabic" w:cs="Traditional Arabic"/>
          <w:b/>
          <w:bCs/>
          <w:sz w:val="32"/>
          <w:szCs w:val="32"/>
          <w:rtl/>
          <w:lang w:bidi="ar-EG"/>
        </w:rPr>
        <w:t>حكمت المحكمة بتأييد الحكم فيما انتهى إليه من قضاء.</w:t>
      </w:r>
    </w:p>
    <w:p w:rsidR="00135272" w:rsidRPr="0009123F" w:rsidRDefault="00135272" w:rsidP="00135272">
      <w:pPr>
        <w:spacing w:after="0" w:line="240" w:lineRule="auto"/>
        <w:jc w:val="both"/>
        <w:rPr>
          <w:rFonts w:ascii="Traditional Arabic" w:hAnsi="Traditional Arabic" w:cs="Traditional Arabic"/>
          <w:b/>
          <w:bCs/>
          <w:sz w:val="32"/>
          <w:szCs w:val="32"/>
          <w:lang w:bidi="ar-EG"/>
        </w:rPr>
      </w:pPr>
    </w:p>
    <w:p w:rsidR="0018717A" w:rsidRDefault="0018717A">
      <w:pPr>
        <w:bidi w:val="0"/>
        <w:rPr>
          <w:b/>
          <w:bCs/>
          <w:sz w:val="144"/>
          <w:szCs w:val="144"/>
          <w:rtl/>
        </w:rPr>
      </w:pPr>
      <w:r>
        <w:rPr>
          <w:b/>
          <w:bCs/>
          <w:sz w:val="144"/>
          <w:szCs w:val="144"/>
          <w:rtl/>
        </w:rPr>
        <w:br w:type="page"/>
      </w:r>
    </w:p>
    <w:p w:rsidR="0018717A" w:rsidRDefault="0018717A">
      <w:pPr>
        <w:rPr>
          <w:b/>
          <w:bCs/>
          <w:sz w:val="144"/>
          <w:szCs w:val="144"/>
          <w:rtl/>
        </w:rPr>
      </w:pPr>
      <w:r>
        <w:rPr>
          <w:rFonts w:hint="cs"/>
          <w:b/>
          <w:bCs/>
          <w:sz w:val="144"/>
          <w:szCs w:val="144"/>
          <w:rtl/>
        </w:rPr>
        <w:lastRenderedPageBreak/>
        <w:t>تبديد المال العام</w:t>
      </w:r>
    </w:p>
    <w:p w:rsidR="0018717A" w:rsidRDefault="0018717A">
      <w:pPr>
        <w:bidi w:val="0"/>
        <w:rPr>
          <w:b/>
          <w:bCs/>
          <w:sz w:val="144"/>
          <w:szCs w:val="144"/>
          <w:rtl/>
        </w:rPr>
      </w:pPr>
      <w:r>
        <w:rPr>
          <w:b/>
          <w:bCs/>
          <w:sz w:val="144"/>
          <w:szCs w:val="144"/>
          <w:rtl/>
        </w:rPr>
        <w:br w:type="page"/>
      </w:r>
    </w:p>
    <w:p w:rsidR="0018717A" w:rsidRPr="000604A0" w:rsidRDefault="0018717A" w:rsidP="0018717A">
      <w:pPr>
        <w:spacing w:after="0" w:line="240" w:lineRule="auto"/>
        <w:jc w:val="both"/>
        <w:rPr>
          <w:rFonts w:ascii="Traditional Arabic" w:hAnsi="Traditional Arabic" w:cs="Traditional Arabic"/>
          <w:b/>
          <w:bCs/>
          <w:sz w:val="32"/>
          <w:szCs w:val="32"/>
          <w:rtl/>
          <w:lang w:bidi="ar-EG"/>
        </w:rPr>
      </w:pPr>
      <w:r w:rsidRPr="000604A0">
        <w:rPr>
          <w:rFonts w:ascii="Traditional Arabic" w:hAnsi="Traditional Arabic" w:cs="Traditional Arabic"/>
          <w:b/>
          <w:bCs/>
          <w:sz w:val="32"/>
          <w:szCs w:val="32"/>
          <w:rtl/>
          <w:lang w:bidi="ar-EG"/>
        </w:rPr>
        <w:lastRenderedPageBreak/>
        <w:t>رقم القضية</w:t>
      </w:r>
      <w:r w:rsidRPr="000604A0">
        <w:rPr>
          <w:rFonts w:ascii="Traditional Arabic" w:hAnsi="Traditional Arabic" w:cs="Traditional Arabic" w:hint="cs"/>
          <w:b/>
          <w:bCs/>
          <w:sz w:val="32"/>
          <w:szCs w:val="32"/>
          <w:rtl/>
          <w:lang w:bidi="ar-EG"/>
        </w:rPr>
        <w:t xml:space="preserve"> الابتدائية</w:t>
      </w:r>
      <w:r w:rsidRPr="000604A0">
        <w:rPr>
          <w:rFonts w:ascii="Traditional Arabic" w:hAnsi="Traditional Arabic" w:cs="Traditional Arabic"/>
          <w:b/>
          <w:bCs/>
          <w:sz w:val="32"/>
          <w:szCs w:val="32"/>
          <w:rtl/>
          <w:lang w:bidi="ar-EG"/>
        </w:rPr>
        <w:t xml:space="preserve"> 1521/10/ق لعام 1436هـ</w:t>
      </w:r>
    </w:p>
    <w:p w:rsidR="0018717A" w:rsidRPr="000604A0" w:rsidRDefault="0018717A" w:rsidP="0018717A">
      <w:pPr>
        <w:spacing w:after="0" w:line="240" w:lineRule="auto"/>
        <w:jc w:val="both"/>
        <w:rPr>
          <w:rFonts w:ascii="Traditional Arabic" w:hAnsi="Traditional Arabic" w:cs="Traditional Arabic"/>
          <w:b/>
          <w:bCs/>
          <w:sz w:val="32"/>
          <w:szCs w:val="32"/>
          <w:rtl/>
          <w:lang w:bidi="ar-EG"/>
        </w:rPr>
      </w:pPr>
      <w:r w:rsidRPr="000604A0">
        <w:rPr>
          <w:rFonts w:ascii="Traditional Arabic" w:hAnsi="Traditional Arabic" w:cs="Traditional Arabic"/>
          <w:b/>
          <w:bCs/>
          <w:sz w:val="32"/>
          <w:szCs w:val="32"/>
          <w:rtl/>
          <w:lang w:bidi="ar-EG"/>
        </w:rPr>
        <w:t>رقم قضية الاستئناف 2110/2/س لعام 1437هـ</w:t>
      </w:r>
    </w:p>
    <w:p w:rsidR="0018717A" w:rsidRPr="000604A0" w:rsidRDefault="0018717A" w:rsidP="0018717A">
      <w:pPr>
        <w:spacing w:after="0" w:line="240" w:lineRule="auto"/>
        <w:jc w:val="both"/>
        <w:rPr>
          <w:rFonts w:ascii="Traditional Arabic" w:hAnsi="Traditional Arabic" w:cs="Traditional Arabic"/>
          <w:b/>
          <w:bCs/>
          <w:sz w:val="32"/>
          <w:szCs w:val="32"/>
          <w:rtl/>
          <w:lang w:bidi="ar-EG"/>
        </w:rPr>
      </w:pPr>
      <w:r w:rsidRPr="000604A0">
        <w:rPr>
          <w:rFonts w:ascii="Traditional Arabic" w:hAnsi="Traditional Arabic" w:cs="Traditional Arabic"/>
          <w:b/>
          <w:bCs/>
          <w:sz w:val="32"/>
          <w:szCs w:val="32"/>
          <w:rtl/>
          <w:lang w:bidi="ar-EG"/>
        </w:rPr>
        <w:t>تاريخ الجلسة 21/5/1437هـ</w:t>
      </w:r>
    </w:p>
    <w:p w:rsidR="0018717A" w:rsidRPr="000604A0" w:rsidRDefault="0018717A" w:rsidP="0018717A">
      <w:pPr>
        <w:spacing w:after="60" w:line="240" w:lineRule="auto"/>
        <w:jc w:val="center"/>
        <w:rPr>
          <w:rFonts w:ascii="Traditional Arabic" w:hAnsi="Traditional Arabic" w:cs="Traditional Arabic"/>
          <w:sz w:val="32"/>
          <w:szCs w:val="32"/>
          <w:rtl/>
          <w:lang w:bidi="ar-EG"/>
        </w:rPr>
      </w:pPr>
      <w:r w:rsidRPr="000604A0">
        <w:rPr>
          <w:rFonts w:ascii="Traditional Arabic" w:hAnsi="Traditional Arabic" w:cs="Traditional Arabic"/>
          <w:b/>
          <w:bCs/>
          <w:sz w:val="32"/>
          <w:szCs w:val="32"/>
          <w:rtl/>
          <w:lang w:bidi="ar-EG"/>
        </w:rPr>
        <w:t>الموضوعات</w:t>
      </w:r>
    </w:p>
    <w:p w:rsidR="0018717A" w:rsidRPr="000604A0" w:rsidRDefault="0018717A" w:rsidP="0018717A">
      <w:pPr>
        <w:spacing w:after="60" w:line="240" w:lineRule="auto"/>
        <w:jc w:val="both"/>
        <w:rPr>
          <w:rFonts w:ascii="Traditional Arabic" w:hAnsi="Traditional Arabic" w:cs="Traditional Arabic"/>
          <w:b/>
          <w:bCs/>
          <w:sz w:val="32"/>
          <w:szCs w:val="32"/>
          <w:rtl/>
          <w:lang w:bidi="ar-EG"/>
        </w:rPr>
      </w:pPr>
      <w:r w:rsidRPr="000604A0">
        <w:rPr>
          <w:rFonts w:ascii="Traditional Arabic" w:hAnsi="Traditional Arabic" w:cs="Traditional Arabic"/>
          <w:b/>
          <w:bCs/>
          <w:sz w:val="32"/>
          <w:szCs w:val="32"/>
          <w:rtl/>
          <w:lang w:bidi="ar-EG"/>
        </w:rPr>
        <w:t xml:space="preserve">تبديد المال العام – موظف عام – تغيير مواصفات ترميم مشروع حكومي – صرف </w:t>
      </w:r>
      <w:r w:rsidRPr="000604A0">
        <w:rPr>
          <w:rFonts w:ascii="Traditional Arabic" w:hAnsi="Traditional Arabic" w:cs="Traditional Arabic" w:hint="cs"/>
          <w:b/>
          <w:bCs/>
          <w:sz w:val="32"/>
          <w:szCs w:val="32"/>
          <w:rtl/>
          <w:lang w:bidi="ar-EG"/>
        </w:rPr>
        <w:t>مستخلصات</w:t>
      </w:r>
      <w:r w:rsidRPr="000604A0">
        <w:rPr>
          <w:rFonts w:ascii="Traditional Arabic" w:hAnsi="Traditional Arabic" w:cs="Traditional Arabic"/>
          <w:b/>
          <w:bCs/>
          <w:sz w:val="32"/>
          <w:szCs w:val="32"/>
          <w:rtl/>
          <w:lang w:bidi="ar-EG"/>
        </w:rPr>
        <w:t xml:space="preserve"> مالية على أعمال مخالفة</w:t>
      </w:r>
      <w:r w:rsidRPr="000604A0">
        <w:rPr>
          <w:rFonts w:ascii="Traditional Arabic" w:hAnsi="Traditional Arabic" w:cs="Traditional Arabic" w:hint="cs"/>
          <w:b/>
          <w:bCs/>
          <w:sz w:val="32"/>
          <w:szCs w:val="32"/>
          <w:rtl/>
          <w:lang w:bidi="ar-EG"/>
        </w:rPr>
        <w:t xml:space="preserve"> </w:t>
      </w:r>
      <w:r w:rsidRPr="000604A0">
        <w:rPr>
          <w:rFonts w:ascii="Traditional Arabic" w:hAnsi="Traditional Arabic" w:cs="Traditional Arabic"/>
          <w:b/>
          <w:bCs/>
          <w:sz w:val="32"/>
          <w:szCs w:val="32"/>
          <w:rtl/>
          <w:lang w:bidi="ar-EG"/>
        </w:rPr>
        <w:t>– إقرار – تقرير</w:t>
      </w:r>
      <w:r w:rsidRPr="000604A0">
        <w:rPr>
          <w:rFonts w:ascii="Traditional Arabic" w:hAnsi="Traditional Arabic" w:cs="Traditional Arabic" w:hint="cs"/>
          <w:b/>
          <w:bCs/>
          <w:sz w:val="32"/>
          <w:szCs w:val="32"/>
          <w:rtl/>
          <w:lang w:bidi="ar-EG"/>
        </w:rPr>
        <w:t xml:space="preserve"> الجهات المختصة </w:t>
      </w:r>
      <w:r w:rsidRPr="000604A0">
        <w:rPr>
          <w:rFonts w:ascii="Traditional Arabic" w:hAnsi="Traditional Arabic" w:cs="Traditional Arabic"/>
          <w:b/>
          <w:bCs/>
          <w:sz w:val="32"/>
          <w:szCs w:val="32"/>
          <w:rtl/>
          <w:lang w:bidi="ar-EG"/>
        </w:rPr>
        <w:t>– دف</w:t>
      </w:r>
      <w:r w:rsidRPr="000604A0">
        <w:rPr>
          <w:rFonts w:ascii="Traditional Arabic" w:hAnsi="Traditional Arabic" w:cs="Traditional Arabic" w:hint="cs"/>
          <w:b/>
          <w:bCs/>
          <w:sz w:val="32"/>
          <w:szCs w:val="32"/>
          <w:rtl/>
          <w:lang w:bidi="ar-EG"/>
        </w:rPr>
        <w:t>و</w:t>
      </w:r>
      <w:r w:rsidRPr="000604A0">
        <w:rPr>
          <w:rFonts w:ascii="Traditional Arabic" w:hAnsi="Traditional Arabic" w:cs="Traditional Arabic"/>
          <w:b/>
          <w:bCs/>
          <w:sz w:val="32"/>
          <w:szCs w:val="32"/>
          <w:rtl/>
          <w:lang w:bidi="ar-EG"/>
        </w:rPr>
        <w:t>ع مرسل</w:t>
      </w:r>
      <w:r w:rsidRPr="000604A0">
        <w:rPr>
          <w:rFonts w:ascii="Traditional Arabic" w:hAnsi="Traditional Arabic" w:cs="Traditional Arabic" w:hint="cs"/>
          <w:b/>
          <w:bCs/>
          <w:sz w:val="32"/>
          <w:szCs w:val="32"/>
          <w:rtl/>
          <w:lang w:bidi="ar-EG"/>
        </w:rPr>
        <w:t>ة</w:t>
      </w:r>
      <w:r w:rsidRPr="000604A0">
        <w:rPr>
          <w:rFonts w:ascii="Traditional Arabic" w:hAnsi="Traditional Arabic" w:cs="Traditional Arabic"/>
          <w:b/>
          <w:bCs/>
          <w:sz w:val="32"/>
          <w:szCs w:val="32"/>
          <w:rtl/>
          <w:lang w:bidi="ar-EG"/>
        </w:rPr>
        <w:t>.</w:t>
      </w:r>
    </w:p>
    <w:p w:rsidR="0018717A" w:rsidRPr="000604A0" w:rsidRDefault="0018717A" w:rsidP="0018717A">
      <w:pPr>
        <w:spacing w:after="60" w:line="240" w:lineRule="auto"/>
        <w:jc w:val="both"/>
        <w:rPr>
          <w:rFonts w:ascii="Traditional Arabic" w:hAnsi="Traditional Arabic" w:cs="Traditional Arabic"/>
          <w:sz w:val="32"/>
          <w:szCs w:val="32"/>
          <w:rtl/>
          <w:lang w:bidi="ar-EG"/>
        </w:rPr>
      </w:pPr>
      <w:r w:rsidRPr="000604A0">
        <w:rPr>
          <w:rFonts w:ascii="Traditional Arabic" w:hAnsi="Traditional Arabic" w:cs="Traditional Arabic"/>
          <w:sz w:val="32"/>
          <w:szCs w:val="32"/>
          <w:rtl/>
          <w:lang w:bidi="ar-EG"/>
        </w:rPr>
        <w:t>أقام فرع هيئة الرقابة والتحقيق الدعوى ضد المتهم حال كونه موظفاً عاماً (مشرف هندسي) قام بتغيير مواصفات عملية ترميم مشروع حكومي دون إذن من مرجعه، ودون أن ينال ذلك رض</w:t>
      </w:r>
      <w:r w:rsidRPr="000604A0">
        <w:rPr>
          <w:rFonts w:ascii="Traditional Arabic" w:hAnsi="Traditional Arabic" w:cs="Traditional Arabic" w:hint="cs"/>
          <w:sz w:val="32"/>
          <w:szCs w:val="32"/>
          <w:rtl/>
          <w:lang w:bidi="ar-EG"/>
        </w:rPr>
        <w:t>ا</w:t>
      </w:r>
      <w:r w:rsidRPr="000604A0">
        <w:rPr>
          <w:rFonts w:ascii="Traditional Arabic" w:hAnsi="Traditional Arabic" w:cs="Traditional Arabic"/>
          <w:sz w:val="32"/>
          <w:szCs w:val="32"/>
          <w:rtl/>
          <w:lang w:bidi="ar-EG"/>
        </w:rPr>
        <w:t xml:space="preserve"> الجهة المستفيدة أو تحقيق اشتراطات الدفاع المدني</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 xml:space="preserve"> مما رتب على هذا الفعل صرف مستخلصات للمقاول على أعمال </w:t>
      </w:r>
      <w:r w:rsidRPr="000604A0">
        <w:rPr>
          <w:rFonts w:ascii="Traditional Arabic" w:hAnsi="Traditional Arabic" w:cs="Traditional Arabic" w:hint="cs"/>
          <w:sz w:val="32"/>
          <w:szCs w:val="32"/>
          <w:rtl/>
          <w:lang w:bidi="ar-EG"/>
        </w:rPr>
        <w:t>مخالفة</w:t>
      </w:r>
      <w:r w:rsidRPr="000604A0">
        <w:rPr>
          <w:rFonts w:ascii="Traditional Arabic" w:hAnsi="Traditional Arabic" w:cs="Traditional Arabic"/>
          <w:sz w:val="32"/>
          <w:szCs w:val="32"/>
          <w:rtl/>
          <w:lang w:bidi="ar-EG"/>
        </w:rPr>
        <w:t xml:space="preserve"> – إقرار المتهم بصحة الاتهام المنسوب إليه، ودفعه بأن أفعاله ناتجة عن حسن نية</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 xml:space="preserve"> دون أن يدرك أنها مخالفة</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 xml:space="preserve"> </w:t>
      </w:r>
      <w:r w:rsidRPr="000604A0">
        <w:rPr>
          <w:rFonts w:ascii="Traditional Arabic" w:hAnsi="Traditional Arabic" w:cs="Traditional Arabic" w:hint="cs"/>
          <w:sz w:val="32"/>
          <w:szCs w:val="32"/>
          <w:rtl/>
          <w:lang w:bidi="ar-EG"/>
        </w:rPr>
        <w:t>ل</w:t>
      </w:r>
      <w:r w:rsidRPr="000604A0">
        <w:rPr>
          <w:rFonts w:ascii="Traditional Arabic" w:hAnsi="Traditional Arabic" w:cs="Traditional Arabic"/>
          <w:sz w:val="32"/>
          <w:szCs w:val="32"/>
          <w:rtl/>
          <w:lang w:bidi="ar-EG"/>
        </w:rPr>
        <w:t>كونه حديث عهد بوظيفته، كما دفع بأنه خلال عملية الترميم كانت تصله خطابات من الجهة المستفيدة تتضمن تعديلات على المشروع معظمها خارج</w:t>
      </w:r>
      <w:r w:rsidRPr="000604A0">
        <w:rPr>
          <w:rFonts w:ascii="Traditional Arabic" w:hAnsi="Traditional Arabic" w:cs="Traditional Arabic" w:hint="cs"/>
          <w:sz w:val="32"/>
          <w:szCs w:val="32"/>
          <w:rtl/>
          <w:lang w:bidi="ar-EG"/>
        </w:rPr>
        <w:t xml:space="preserve"> نص</w:t>
      </w:r>
      <w:r w:rsidRPr="000604A0">
        <w:rPr>
          <w:rFonts w:ascii="Traditional Arabic" w:hAnsi="Traditional Arabic" w:cs="Traditional Arabic"/>
          <w:sz w:val="32"/>
          <w:szCs w:val="32"/>
          <w:rtl/>
          <w:lang w:bidi="ar-EG"/>
        </w:rPr>
        <w:t xml:space="preserve"> العقد – عدم تقديم المتهم ما يثبت قيام الجهة المستفيدة بمخاطبته على إجراء تعديلات على المشروع خارج</w:t>
      </w:r>
      <w:r w:rsidRPr="000604A0">
        <w:rPr>
          <w:rFonts w:ascii="Traditional Arabic" w:hAnsi="Traditional Arabic" w:cs="Traditional Arabic" w:hint="cs"/>
          <w:sz w:val="32"/>
          <w:szCs w:val="32"/>
          <w:rtl/>
          <w:lang w:bidi="ar-EG"/>
        </w:rPr>
        <w:t xml:space="preserve"> نص</w:t>
      </w:r>
      <w:r w:rsidRPr="000604A0">
        <w:rPr>
          <w:rFonts w:ascii="Traditional Arabic" w:hAnsi="Traditional Arabic" w:cs="Traditional Arabic"/>
          <w:sz w:val="32"/>
          <w:szCs w:val="32"/>
          <w:rtl/>
          <w:lang w:bidi="ar-EG"/>
        </w:rPr>
        <w:t xml:space="preserve"> العقد – ثبوت إدانة المتهم بالتهمة المنسوبة إليه بموجب إقراره، وتقريري الدفاع المدني، والجهة المستفيدة، وبموجب إفادة رئيس المتهم من قيام المتهم بإجراء تعديلات دون إذن من مرجعه - أثر ذلك: إدانة المتهم بما نسب إليه، ومعاقبته عن ذلك بغرامة مالية.</w:t>
      </w:r>
    </w:p>
    <w:p w:rsidR="0018717A" w:rsidRPr="000604A0" w:rsidRDefault="0018717A" w:rsidP="0018717A">
      <w:pPr>
        <w:spacing w:after="60" w:line="240" w:lineRule="auto"/>
        <w:jc w:val="center"/>
        <w:rPr>
          <w:rFonts w:ascii="Traditional Arabic" w:hAnsi="Traditional Arabic" w:cs="Traditional Arabic"/>
          <w:b/>
          <w:bCs/>
          <w:sz w:val="32"/>
          <w:szCs w:val="32"/>
          <w:rtl/>
          <w:lang w:bidi="ar-EG"/>
        </w:rPr>
      </w:pPr>
      <w:r w:rsidRPr="000604A0">
        <w:rPr>
          <w:rFonts w:ascii="Traditional Arabic" w:hAnsi="Traditional Arabic" w:cs="Traditional Arabic"/>
          <w:b/>
          <w:bCs/>
          <w:sz w:val="32"/>
          <w:szCs w:val="32"/>
          <w:rtl/>
          <w:lang w:bidi="ar-EG"/>
        </w:rPr>
        <w:t>الأنظمة واللوائح</w:t>
      </w:r>
    </w:p>
    <w:p w:rsidR="0018717A" w:rsidRPr="000604A0" w:rsidRDefault="0018717A" w:rsidP="0018717A">
      <w:pPr>
        <w:numPr>
          <w:ilvl w:val="0"/>
          <w:numId w:val="19"/>
        </w:numPr>
        <w:spacing w:after="60" w:line="240" w:lineRule="auto"/>
        <w:jc w:val="both"/>
        <w:rPr>
          <w:rFonts w:ascii="Traditional Arabic" w:hAnsi="Traditional Arabic" w:cs="Traditional Arabic"/>
          <w:sz w:val="32"/>
          <w:szCs w:val="32"/>
          <w:rtl/>
          <w:lang w:bidi="ar-EG"/>
        </w:rPr>
      </w:pPr>
      <w:r w:rsidRPr="000604A0">
        <w:rPr>
          <w:rFonts w:ascii="Traditional Arabic" w:hAnsi="Traditional Arabic" w:cs="Traditional Arabic"/>
          <w:sz w:val="32"/>
          <w:szCs w:val="32"/>
          <w:rtl/>
          <w:lang w:bidi="ar-EG"/>
        </w:rPr>
        <w:t>المادة (161) من نظام الإجراءات الجزائية الصادر بالمرسوم الملكي رقم (م/2) وتاريخ 22/1/1435هـ.</w:t>
      </w:r>
    </w:p>
    <w:p w:rsidR="0018717A" w:rsidRPr="000604A0" w:rsidRDefault="0018717A" w:rsidP="0018717A">
      <w:pPr>
        <w:numPr>
          <w:ilvl w:val="0"/>
          <w:numId w:val="19"/>
        </w:numPr>
        <w:spacing w:after="60" w:line="240" w:lineRule="auto"/>
        <w:jc w:val="both"/>
        <w:rPr>
          <w:rFonts w:ascii="Traditional Arabic" w:hAnsi="Traditional Arabic" w:cs="Traditional Arabic"/>
          <w:sz w:val="32"/>
          <w:szCs w:val="32"/>
          <w:rtl/>
          <w:lang w:bidi="ar-EG"/>
        </w:rPr>
      </w:pPr>
      <w:r w:rsidRPr="000604A0">
        <w:rPr>
          <w:rFonts w:ascii="Traditional Arabic" w:hAnsi="Traditional Arabic" w:cs="Traditional Arabic"/>
          <w:sz w:val="32"/>
          <w:szCs w:val="32"/>
          <w:rtl/>
          <w:lang w:bidi="ar-EG"/>
        </w:rPr>
        <w:t>المادة (2/7) من المرسوم الملكي رقم (م/43) وتاريخ 29/11/1377هـ</w:t>
      </w:r>
      <w:r w:rsidRPr="000604A0">
        <w:rPr>
          <w:rFonts w:ascii="Traditional Arabic" w:hAnsi="Traditional Arabic" w:cs="Traditional Arabic" w:hint="cs"/>
          <w:sz w:val="32"/>
          <w:szCs w:val="32"/>
          <w:rtl/>
          <w:lang w:bidi="ar-EG"/>
        </w:rPr>
        <w:t xml:space="preserve"> بشأن عقوبة تبديد المال العام</w:t>
      </w:r>
      <w:r w:rsidRPr="000604A0">
        <w:rPr>
          <w:rFonts w:ascii="Traditional Arabic" w:hAnsi="Traditional Arabic" w:cs="Traditional Arabic"/>
          <w:sz w:val="32"/>
          <w:szCs w:val="32"/>
          <w:rtl/>
          <w:lang w:bidi="ar-EG"/>
        </w:rPr>
        <w:t>.</w:t>
      </w:r>
    </w:p>
    <w:p w:rsidR="0018717A" w:rsidRPr="000604A0" w:rsidRDefault="0018717A" w:rsidP="0018717A">
      <w:pPr>
        <w:spacing w:after="60" w:line="240" w:lineRule="auto"/>
        <w:jc w:val="center"/>
        <w:rPr>
          <w:rFonts w:ascii="Traditional Arabic" w:hAnsi="Traditional Arabic" w:cs="Traditional Arabic"/>
          <w:sz w:val="32"/>
          <w:szCs w:val="32"/>
          <w:rtl/>
          <w:lang w:bidi="ar-EG"/>
        </w:rPr>
      </w:pPr>
      <w:r w:rsidRPr="000604A0">
        <w:rPr>
          <w:rFonts w:ascii="Traditional Arabic" w:hAnsi="Traditional Arabic" w:cs="Traditional Arabic"/>
          <w:b/>
          <w:bCs/>
          <w:sz w:val="32"/>
          <w:szCs w:val="32"/>
          <w:rtl/>
          <w:lang w:bidi="ar-EG"/>
        </w:rPr>
        <w:t>الوقائع</w:t>
      </w:r>
    </w:p>
    <w:p w:rsidR="0018717A" w:rsidRPr="000604A0" w:rsidRDefault="0018717A" w:rsidP="0018717A">
      <w:pPr>
        <w:spacing w:after="60" w:line="240" w:lineRule="auto"/>
        <w:jc w:val="both"/>
        <w:rPr>
          <w:rFonts w:ascii="Traditional Arabic" w:hAnsi="Traditional Arabic" w:cs="Traditional Arabic"/>
          <w:b/>
          <w:bCs/>
          <w:sz w:val="32"/>
          <w:szCs w:val="32"/>
          <w:rtl/>
          <w:lang w:bidi="ar-EG"/>
        </w:rPr>
      </w:pPr>
      <w:r w:rsidRPr="000604A0">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الرقابة والتحقيق رقم (490) وتاريخ 06/04/1436هـ المرفق به لائحة الاتهام رقم (20) لعام 1436هـ مع </w:t>
      </w:r>
      <w:proofErr w:type="spellStart"/>
      <w:r w:rsidRPr="000604A0">
        <w:rPr>
          <w:rFonts w:ascii="Traditional Arabic" w:hAnsi="Traditional Arabic" w:cs="Traditional Arabic"/>
          <w:sz w:val="32"/>
          <w:szCs w:val="32"/>
          <w:rtl/>
          <w:lang w:bidi="ar-EG"/>
        </w:rPr>
        <w:t>مشفوعاتها</w:t>
      </w:r>
      <w:proofErr w:type="spellEnd"/>
      <w:r w:rsidRPr="000604A0">
        <w:rPr>
          <w:rFonts w:ascii="Traditional Arabic" w:hAnsi="Traditional Arabic" w:cs="Traditional Arabic"/>
          <w:sz w:val="32"/>
          <w:szCs w:val="32"/>
          <w:rtl/>
          <w:lang w:bidi="ar-EG"/>
        </w:rPr>
        <w:t>، وقد باشرت الدائرة النظر في القضية على النحو المثبت بمحضر الضبط، حيث حضر ممثل الرقابة (...) والمدعى عليه (...)، وادعى ممثل الرقابة قائلاً: تتهم هيئة الرقابة والتحقيق (...) –</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سعودي الجنسية، سجل مدني رقم (...)</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 بأنه بدائرة محافظة الطائف خلال الأعوام 1424</w:t>
      </w:r>
      <w:r w:rsidRPr="000604A0">
        <w:rPr>
          <w:rFonts w:ascii="Traditional Arabic" w:hAnsi="Traditional Arabic" w:cs="Traditional Arabic" w:hint="cs"/>
          <w:sz w:val="32"/>
          <w:szCs w:val="32"/>
          <w:rtl/>
          <w:lang w:bidi="ar-EG"/>
        </w:rPr>
        <w:t>هـ</w:t>
      </w:r>
      <w:r w:rsidRPr="000604A0">
        <w:rPr>
          <w:rFonts w:ascii="Traditional Arabic" w:hAnsi="Traditional Arabic" w:cs="Traditional Arabic"/>
          <w:sz w:val="32"/>
          <w:szCs w:val="32"/>
          <w:rtl/>
          <w:lang w:bidi="ar-EG"/>
        </w:rPr>
        <w:t xml:space="preserve"> - 1427هـ وبصفته مهندساً في إدارة المشاريع والصيانة بصحة الطائف حينذاك، وأثناء إشرافه على مشروع ترميم مبنى الطب الشرعي بمستشفى </w:t>
      </w:r>
      <w:r w:rsidRPr="000604A0">
        <w:rPr>
          <w:rFonts w:ascii="Traditional Arabic" w:hAnsi="Traditional Arabic" w:cs="Traditional Arabic"/>
          <w:sz w:val="32"/>
          <w:szCs w:val="32"/>
          <w:rtl/>
          <w:lang w:bidi="ar-EG"/>
        </w:rPr>
        <w:lastRenderedPageBreak/>
        <w:t>الصحة النفسية بالطائف بدد المال العام بقيامه بالتغيير والتبديل في مواصفات عملية الترميم وطلب من المقاول المنفذ القيام بتغييرات وتعديلات لم تحقق في نهاية الأمر قبول ورضى إدارة السجون المستفيدة من المبنى ولم تحقق اشتراطات الدفاع المدني، وترتب على تصرفه ذلك صرف عدد من المستخلصات للمقاول على أعمال لم تعد بالفائدة المرجوة، وبذلك تمت الجريمة. أدلة الاتهام: 1-</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اعترافه في التحقيقات التي أجريت معه بالقيام بالتغيير والتبديل في المواصفات الخاصة بعملية الترميم وبدون موافقة خطية من مرجعه.2-</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ما يتضح من تقارير إدارتي السجون والدفاع المدني المرفقة بالأوراق من ملاحظات على عملية ترميم المبنى.3-</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البيان المرفق بالأوراق والمعد منه بما قام به من تبديل وتغيير يثبت الاتهام تجاهه ويحدد مقدار المال العام الذي جرى تبديده. 4-</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 xml:space="preserve">ما ورد بأقوال مدير إدارة المشاريع والصيانة أن المتهم لم يحصل على موافقة من مرجعه بشأن التعديلات. وتطلب الهيئة من المحكمة الإدارية بمنطقة مكة المكرمة معاقبة المتهم المذكور وفقاً للفقرة (7) من المادة </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الثانية</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 xml:space="preserve"> من المرسوم الملكي رقم (م/43) في 29/11/1377هـ. وفي جلسة يوم الاثنين 8/7/1436هـ وبعد تلاوة قرار الاتهام على المدعى عليه وبطلب الجواب؟ أجاب قائلاً: أنه لم يستلم لائحة الدعوى قبل هذه الجلسة، ويطلب صورة منها للإجابة في الجلسة القادمة على ما ورد في لائحة الدعوى بالتفصيل. وفي جلسة يوم الاثنين 28/8/1436هـ قدم المدعى عليه مذكرة مكونة من ثلاث صفحات مع مجموعة من الأوراق غير مفهرسة ولم يبين العلاقة من إيرادها في الجواب، فقامت الدائرة بإعادتها إليه، وطلبت منه فهرستها وتقديمها، فاستعد بذلك عقب الجلسة. ثم سلم ممثل الادعاء نسخة من هذه المذكرة، بعد عدم ممانعته الاستلام، وطلب مهلة للرد. وفي جلسة يوم الاثنين 25/10/1436هـ حضر طرفا الدعوى وسألت الدائرة ممثل الادعاء عما طلب الأجل له؟ فقرر الاكتفاء بما قدمه في الجلسات السابقة، وكذلك قرر المدعى عليه الاكتفاء بما قدمه. وفي جلسة يوم الاثنين 9/11/1436هـ قرر طرفا الدعوى الاكتفاء بما سبق في مذكراتهم في الجلسات الماضية، وطلبا الفصل في الدعوى. وفي جلسة يوم الاثنين 16/11/1436هـ أكد المدعى عليه على ما ورد في مذكرته المقدمة في جلسة 28/8/1436هـ، وأنه يكتفي بما ورد فيها والتي تضمنت: دفعه بأنه يقر بما نسب إليه من تغيير وتبديل بنود العقد –</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محل الاتهام</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 وأنه لم يدرك بأن ذلك يعد مخالفة كونه كان حديث عهد في وظيفته، ثم إنه أثناء عملية الترميم كانت تصله خطابات الجهة المستفيدة بتعديلات وتغييرات معظمها خارج العقد محل الاتهام). كما قرر ممثل الادعاء الاكتفاء. ونظراً لحاجة الدائرة لمزيد من الدراسة، قررت تأجيل الجلسة لجلسة يوم الاثنين 22/12/1436هـ، وفيها تبين عدم حضور المدعى عليه رغم تبلغه بموعد هذه الجلسة حسب ما يظهر من توقيعه على محضر الضبط في الجلسة السابقة. وفي هذه الجلسة سألت الدائرة المدعى عليه عن الخطابات الرسمية المتضمنة طلبات إدارة السجون أثناء عملية الترميم؟ فأجاب بأن هذه الخطابات ليست بحوزته وإنما موجودة في إدارة السجون. وبعرض ذلك على ممثل الادعاء أحال إلى ما ورد في لائحة الدعوى، ثم قرر الأطراف الاكتفاء.</w:t>
      </w:r>
    </w:p>
    <w:p w:rsidR="0018717A" w:rsidRPr="000604A0" w:rsidRDefault="0018717A" w:rsidP="0018717A">
      <w:pPr>
        <w:spacing w:after="60" w:line="240" w:lineRule="auto"/>
        <w:jc w:val="center"/>
        <w:rPr>
          <w:rFonts w:ascii="Traditional Arabic" w:hAnsi="Traditional Arabic" w:cs="Traditional Arabic"/>
          <w:sz w:val="32"/>
          <w:szCs w:val="32"/>
          <w:rtl/>
          <w:lang w:bidi="ar-EG"/>
        </w:rPr>
      </w:pPr>
      <w:r w:rsidRPr="000604A0">
        <w:rPr>
          <w:rFonts w:ascii="Traditional Arabic" w:hAnsi="Traditional Arabic" w:cs="Traditional Arabic"/>
          <w:b/>
          <w:bCs/>
          <w:sz w:val="32"/>
          <w:szCs w:val="32"/>
          <w:rtl/>
          <w:lang w:bidi="ar-EG"/>
        </w:rPr>
        <w:lastRenderedPageBreak/>
        <w:t>الأسباب</w:t>
      </w:r>
    </w:p>
    <w:p w:rsidR="0018717A" w:rsidRPr="000604A0" w:rsidRDefault="0018717A" w:rsidP="0018717A">
      <w:pPr>
        <w:spacing w:after="60" w:line="240" w:lineRule="auto"/>
        <w:jc w:val="both"/>
        <w:rPr>
          <w:rFonts w:ascii="Traditional Arabic" w:hAnsi="Traditional Arabic" w:cs="Traditional Arabic"/>
          <w:sz w:val="32"/>
          <w:szCs w:val="32"/>
          <w:rtl/>
          <w:lang w:bidi="ar-EG"/>
        </w:rPr>
      </w:pPr>
      <w:r w:rsidRPr="000604A0">
        <w:rPr>
          <w:rFonts w:ascii="Traditional Arabic" w:hAnsi="Traditional Arabic" w:cs="Traditional Arabic"/>
          <w:sz w:val="32"/>
          <w:szCs w:val="32"/>
          <w:rtl/>
          <w:lang w:bidi="ar-EG"/>
        </w:rPr>
        <w:t>وحيث توجهت التهمة إلى المدعى عليه بتبديد المال العام وذلك على النحو المفصل بقرار الاتهام، وحيث إن المدعى عليه أقر بما هو منسوب إليه في هذه الدعوى مبرراً فعله بأنه ناتج عن حسن نية وأنه لم يدرك بأن ذلك يعد مخالفة كونه كان حديث عهد في وظيفته، ثم إنه أثناء عملية الترميم كانت تصله خطابات الجهة المستفيدة بتعديلات وتغييرات معظمها خارج العقد محل الاتهام، وحيث إن الثابت للدائرة تلبس المدعى عليه بما نسب إليه؛ بناء</w:t>
      </w:r>
      <w:r w:rsidRPr="000604A0">
        <w:rPr>
          <w:rFonts w:ascii="Traditional Arabic" w:hAnsi="Traditional Arabic" w:cs="Traditional Arabic"/>
          <w:sz w:val="32"/>
          <w:szCs w:val="32"/>
          <w:rtl/>
        </w:rPr>
        <w:t>ً</w:t>
      </w:r>
      <w:r w:rsidRPr="000604A0">
        <w:rPr>
          <w:rFonts w:ascii="Traditional Arabic" w:hAnsi="Traditional Arabic" w:cs="Traditional Arabic"/>
          <w:sz w:val="32"/>
          <w:szCs w:val="32"/>
          <w:rtl/>
          <w:lang w:bidi="ar-EG"/>
        </w:rPr>
        <w:t xml:space="preserve"> على ما يتضح من تقارير إدارتي السجون والدفاع المدني المرفقة بالأوراق من ملاحظات على عملية ترميم المبنى، وأنها لم تحظ بقبولهم لواقع ووضع المبنى بعد الترميم مما يعد تبديداً للمال العام، إضافة إلى البيان المرفق بالأوراق والمعد منه بما قام به من تبديل وتغيير في العقد – محل الاتهام -، إضافة لما جاء في أقوال مدير إدارة المشاريع والصيانة المهندس (...) -</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رئيس المتهم</w:t>
      </w:r>
      <w:r w:rsidRPr="000604A0">
        <w:rPr>
          <w:rFonts w:ascii="Traditional Arabic" w:hAnsi="Traditional Arabic" w:cs="Traditional Arabic" w:hint="cs"/>
          <w:sz w:val="32"/>
          <w:szCs w:val="32"/>
          <w:rtl/>
          <w:lang w:bidi="ar-EG"/>
        </w:rPr>
        <w:t xml:space="preserve"> </w:t>
      </w:r>
      <w:r w:rsidRPr="000604A0">
        <w:rPr>
          <w:rFonts w:ascii="Traditional Arabic" w:hAnsi="Traditional Arabic" w:cs="Traditional Arabic"/>
          <w:sz w:val="32"/>
          <w:szCs w:val="32"/>
          <w:rtl/>
          <w:lang w:bidi="ar-EG"/>
        </w:rPr>
        <w:t xml:space="preserve">- من أن المتهم لم يحصل على موافقة من مرجعه بإجراء تلك التعديلات؛ الأمر الذي يجعله مسؤولاً عن هذه الجريمة. وحيث إن المدعى عليه عجز عن إحضار ما يثبت دفاعه والذي تضمن توجيهه عن طريق خطابات الجهة المستفيدة بتعديلات وتغييرات معظمها خارج العقد أثناء عملية الترميم، مما يعد ما دفع به مرسلاً من دون إثبات. ولما كان الإقرار من الحجج الشرعية المعتبرة شرعاً، والمرء غير متهم فيما يقر به على نفسه مختاراً، وقد نصت المادة </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 xml:space="preserve">الحادية </w:t>
      </w:r>
      <w:proofErr w:type="spellStart"/>
      <w:r w:rsidRPr="000604A0">
        <w:rPr>
          <w:rFonts w:ascii="Traditional Arabic" w:hAnsi="Traditional Arabic" w:cs="Traditional Arabic"/>
          <w:sz w:val="32"/>
          <w:szCs w:val="32"/>
          <w:rtl/>
          <w:lang w:bidi="ar-EG"/>
        </w:rPr>
        <w:t>والستون</w:t>
      </w:r>
      <w:proofErr w:type="spellEnd"/>
      <w:r w:rsidRPr="000604A0">
        <w:rPr>
          <w:rFonts w:ascii="Traditional Arabic" w:hAnsi="Traditional Arabic" w:cs="Traditional Arabic"/>
          <w:sz w:val="32"/>
          <w:szCs w:val="32"/>
          <w:rtl/>
          <w:lang w:bidi="ar-EG"/>
        </w:rPr>
        <w:t xml:space="preserve"> بعد المئة</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 xml:space="preserve"> من نظام الإجراءات الجزائية الصادر بالمرسوم الملكي رقم (م/2) لعام 1435هـ على أنه: "إذا اعترف المتهم في أي وقت بالتهمة المنسوبة إليه فعلى المحكمة أن تسمع أقواله تفصيلاً وتناقشه فيها، فإذا اطمأنت إلى أن الاعتراف صحيح، ورأت أنه لا حاجة إلى أدلة أخرى فعليها أن تكتفي بذلك وتفصل في القضية"؛ الأمر الذي تنتهي معه الدائرة إلى الإدانة بناءً على الفقرة (7) من المادة </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الثانية</w:t>
      </w:r>
      <w:r w:rsidRPr="000604A0">
        <w:rPr>
          <w:rFonts w:ascii="Traditional Arabic" w:hAnsi="Traditional Arabic" w:cs="Traditional Arabic" w:hint="cs"/>
          <w:sz w:val="32"/>
          <w:szCs w:val="32"/>
          <w:rtl/>
          <w:lang w:bidi="ar-EG"/>
        </w:rPr>
        <w:t>)</w:t>
      </w:r>
      <w:r w:rsidRPr="000604A0">
        <w:rPr>
          <w:rFonts w:ascii="Traditional Arabic" w:hAnsi="Traditional Arabic" w:cs="Traditional Arabic"/>
          <w:sz w:val="32"/>
          <w:szCs w:val="32"/>
          <w:rtl/>
          <w:lang w:bidi="ar-EG"/>
        </w:rPr>
        <w:t xml:space="preserve"> من المرسوم الملكي رقم (م/43) في 29/11/1377هـ، وبه تقضي.</w:t>
      </w:r>
    </w:p>
    <w:p w:rsidR="0018717A" w:rsidRPr="000604A0" w:rsidRDefault="0018717A" w:rsidP="0018717A">
      <w:pPr>
        <w:spacing w:after="60" w:line="240" w:lineRule="auto"/>
        <w:jc w:val="both"/>
        <w:rPr>
          <w:rFonts w:ascii="Traditional Arabic" w:hAnsi="Traditional Arabic" w:cs="Traditional Arabic"/>
          <w:b/>
          <w:bCs/>
          <w:sz w:val="32"/>
          <w:szCs w:val="32"/>
          <w:rtl/>
          <w:lang w:bidi="ar-EG"/>
        </w:rPr>
      </w:pPr>
      <w:r w:rsidRPr="000604A0">
        <w:rPr>
          <w:rFonts w:ascii="Traditional Arabic" w:hAnsi="Traditional Arabic" w:cs="Traditional Arabic"/>
          <w:b/>
          <w:bCs/>
          <w:sz w:val="32"/>
          <w:szCs w:val="32"/>
          <w:rtl/>
          <w:lang w:bidi="ar-EG"/>
        </w:rPr>
        <w:t>لذلك</w:t>
      </w:r>
      <w:r w:rsidRPr="000604A0">
        <w:rPr>
          <w:rFonts w:ascii="Traditional Arabic" w:hAnsi="Traditional Arabic" w:cs="Traditional Arabic"/>
          <w:sz w:val="32"/>
          <w:szCs w:val="32"/>
          <w:rtl/>
          <w:lang w:bidi="ar-EG"/>
        </w:rPr>
        <w:t xml:space="preserve"> </w:t>
      </w:r>
      <w:r w:rsidRPr="000604A0">
        <w:rPr>
          <w:rFonts w:ascii="Traditional Arabic" w:hAnsi="Traditional Arabic" w:cs="Traditional Arabic"/>
          <w:b/>
          <w:bCs/>
          <w:sz w:val="32"/>
          <w:szCs w:val="32"/>
          <w:rtl/>
          <w:lang w:bidi="ar-EG"/>
        </w:rPr>
        <w:t>حكمت الدائرة: بإدانة (...) –</w:t>
      </w:r>
      <w:r w:rsidRPr="000604A0">
        <w:rPr>
          <w:rFonts w:ascii="Traditional Arabic" w:hAnsi="Traditional Arabic" w:cs="Traditional Arabic" w:hint="cs"/>
          <w:b/>
          <w:bCs/>
          <w:sz w:val="32"/>
          <w:szCs w:val="32"/>
          <w:rtl/>
          <w:lang w:bidi="ar-EG"/>
        </w:rPr>
        <w:t xml:space="preserve"> </w:t>
      </w:r>
      <w:r w:rsidRPr="000604A0">
        <w:rPr>
          <w:rFonts w:ascii="Traditional Arabic" w:hAnsi="Traditional Arabic" w:cs="Traditional Arabic"/>
          <w:b/>
          <w:bCs/>
          <w:sz w:val="32"/>
          <w:szCs w:val="32"/>
          <w:rtl/>
          <w:lang w:bidi="ar-EG"/>
        </w:rPr>
        <w:t>سعودي الجنسية</w:t>
      </w:r>
      <w:r w:rsidRPr="000604A0">
        <w:rPr>
          <w:rFonts w:ascii="Traditional Arabic" w:hAnsi="Traditional Arabic" w:cs="Traditional Arabic" w:hint="cs"/>
          <w:b/>
          <w:bCs/>
          <w:sz w:val="32"/>
          <w:szCs w:val="32"/>
          <w:rtl/>
          <w:lang w:bidi="ar-EG"/>
        </w:rPr>
        <w:t xml:space="preserve"> </w:t>
      </w:r>
      <w:r w:rsidRPr="000604A0">
        <w:rPr>
          <w:rFonts w:ascii="Traditional Arabic" w:hAnsi="Traditional Arabic" w:cs="Traditional Arabic"/>
          <w:b/>
          <w:bCs/>
          <w:sz w:val="32"/>
          <w:szCs w:val="32"/>
          <w:rtl/>
          <w:lang w:bidi="ar-EG"/>
        </w:rPr>
        <w:t>– بما هو منسوب إليه في هذه الدعوى من تبديد المال العام، وتغريمه عن ذلك بمبلغ عشرين ألف ريـال؛ لما هو موضح بالأسباب.</w:t>
      </w:r>
    </w:p>
    <w:p w:rsidR="0018717A" w:rsidRPr="000604A0" w:rsidRDefault="0018717A" w:rsidP="0018717A">
      <w:pPr>
        <w:spacing w:after="0" w:line="240" w:lineRule="auto"/>
        <w:jc w:val="both"/>
        <w:rPr>
          <w:rFonts w:ascii="Traditional Arabic" w:hAnsi="Traditional Arabic" w:cs="Traditional Arabic"/>
          <w:b/>
          <w:bCs/>
          <w:sz w:val="32"/>
          <w:szCs w:val="32"/>
        </w:rPr>
      </w:pPr>
      <w:r w:rsidRPr="000604A0">
        <w:rPr>
          <w:rFonts w:ascii="Traditional Arabic" w:hAnsi="Traditional Arabic" w:cs="Traditional Arabic"/>
          <w:b/>
          <w:bCs/>
          <w:sz w:val="32"/>
          <w:szCs w:val="32"/>
          <w:rtl/>
        </w:rPr>
        <w:t xml:space="preserve">والله الموفق وصلى الله وسلم على نبينا محمد وعلى </w:t>
      </w:r>
      <w:proofErr w:type="spellStart"/>
      <w:r w:rsidRPr="000604A0">
        <w:rPr>
          <w:rFonts w:ascii="Traditional Arabic" w:hAnsi="Traditional Arabic" w:cs="Traditional Arabic"/>
          <w:b/>
          <w:bCs/>
          <w:sz w:val="32"/>
          <w:szCs w:val="32"/>
          <w:rtl/>
        </w:rPr>
        <w:t>آله</w:t>
      </w:r>
      <w:proofErr w:type="spellEnd"/>
      <w:r w:rsidRPr="000604A0">
        <w:rPr>
          <w:rFonts w:ascii="Traditional Arabic" w:hAnsi="Traditional Arabic" w:cs="Traditional Arabic"/>
          <w:b/>
          <w:bCs/>
          <w:sz w:val="32"/>
          <w:szCs w:val="32"/>
          <w:rtl/>
        </w:rPr>
        <w:t xml:space="preserve"> وصحبه أجمعين.</w:t>
      </w:r>
    </w:p>
    <w:p w:rsidR="0018717A" w:rsidRPr="000604A0" w:rsidRDefault="0018717A" w:rsidP="0018717A">
      <w:pPr>
        <w:spacing w:after="0" w:line="240" w:lineRule="auto"/>
        <w:jc w:val="both"/>
        <w:rPr>
          <w:rFonts w:ascii="Traditional Arabic" w:hAnsi="Traditional Arabic" w:cs="Traditional Arabic"/>
          <w:b/>
          <w:bCs/>
          <w:sz w:val="32"/>
          <w:szCs w:val="32"/>
          <w:rtl/>
          <w:lang w:bidi="ar-EG"/>
        </w:rPr>
      </w:pPr>
      <w:r w:rsidRPr="000604A0">
        <w:rPr>
          <w:rFonts w:ascii="Traditional Arabic" w:hAnsi="Traditional Arabic" w:cs="Traditional Arabic"/>
          <w:b/>
          <w:bCs/>
          <w:sz w:val="32"/>
          <w:szCs w:val="32"/>
          <w:rtl/>
          <w:lang w:bidi="ar-EG"/>
        </w:rPr>
        <w:t>محكمة الاستئناف:</w:t>
      </w:r>
    </w:p>
    <w:p w:rsidR="0018717A" w:rsidRPr="000604A0" w:rsidRDefault="0018717A" w:rsidP="0018717A">
      <w:pPr>
        <w:spacing w:after="0" w:line="240" w:lineRule="auto"/>
        <w:jc w:val="both"/>
        <w:rPr>
          <w:rFonts w:ascii="Traditional Arabic" w:hAnsi="Traditional Arabic" w:cs="Traditional Arabic"/>
          <w:b/>
          <w:bCs/>
          <w:sz w:val="32"/>
          <w:szCs w:val="32"/>
          <w:lang w:bidi="ar-EG"/>
        </w:rPr>
      </w:pPr>
      <w:r w:rsidRPr="000604A0">
        <w:rPr>
          <w:rFonts w:ascii="Traditional Arabic" w:hAnsi="Traditional Arabic" w:cs="Traditional Arabic"/>
          <w:b/>
          <w:bCs/>
          <w:sz w:val="32"/>
          <w:szCs w:val="32"/>
          <w:rtl/>
          <w:lang w:bidi="ar-EG"/>
        </w:rPr>
        <w:t>حكمت المحكمة بتأييد الحكم فيما انتهى إليه من قضاء.</w:t>
      </w:r>
    </w:p>
    <w:p w:rsidR="003A1B03" w:rsidRDefault="003A1B03">
      <w:pPr>
        <w:bidi w:val="0"/>
        <w:rPr>
          <w:b/>
          <w:bCs/>
          <w:sz w:val="144"/>
          <w:szCs w:val="144"/>
          <w:rtl/>
        </w:rPr>
      </w:pPr>
      <w:r>
        <w:rPr>
          <w:b/>
          <w:bCs/>
          <w:sz w:val="144"/>
          <w:szCs w:val="144"/>
          <w:rtl/>
        </w:rPr>
        <w:br w:type="page"/>
      </w:r>
    </w:p>
    <w:p w:rsidR="003A1B03" w:rsidRDefault="003A1B03">
      <w:pPr>
        <w:rPr>
          <w:b/>
          <w:bCs/>
          <w:sz w:val="144"/>
          <w:szCs w:val="144"/>
          <w:rtl/>
        </w:rPr>
      </w:pPr>
      <w:r>
        <w:rPr>
          <w:rFonts w:hint="cs"/>
          <w:b/>
          <w:bCs/>
          <w:sz w:val="144"/>
          <w:szCs w:val="144"/>
          <w:rtl/>
        </w:rPr>
        <w:lastRenderedPageBreak/>
        <w:t>تزوير</w:t>
      </w:r>
    </w:p>
    <w:p w:rsidR="003A1B03" w:rsidRDefault="003A1B03">
      <w:pPr>
        <w:bidi w:val="0"/>
        <w:rPr>
          <w:b/>
          <w:bCs/>
          <w:sz w:val="144"/>
          <w:szCs w:val="144"/>
          <w:rtl/>
        </w:rPr>
      </w:pPr>
      <w:r>
        <w:rPr>
          <w:b/>
          <w:bCs/>
          <w:sz w:val="144"/>
          <w:szCs w:val="144"/>
          <w:rtl/>
        </w:rPr>
        <w:br w:type="page"/>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رقم القضية الابتدائية 6380/3/ق لعام 1436هـ</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رقم قضية الاستئناف 108/ق لعام 1437هـ</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16/1/1437هـ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رسمي - سجلات محكمة – تقديم وكالة مفسوخة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انتفاء القصد الجنائي</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انتفاء المصلحة</w:t>
      </w:r>
      <w:r w:rsidRPr="002835AB">
        <w:rPr>
          <w:rFonts w:ascii="Traditional Arabic" w:eastAsia="Times New Roman" w:hAnsi="Traditional Arabic" w:cs="Traditional Arabic" w:hint="cs"/>
          <w:b/>
          <w:bCs/>
          <w:sz w:val="32"/>
          <w:szCs w:val="32"/>
          <w:rtl/>
          <w:lang w:bidi="ar-EG"/>
        </w:rPr>
        <w:t xml:space="preserve"> الشخصية من فعل الجريمة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 xml:space="preserve">قرائن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الأصل براءة الذمة.</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 لقيامه بالتزوير في السجلات الرسمية الخاصة بالمحكمة العامة وذلك بإثبات بيانات كاذبة على أنها صحيحة، بأن قام بالترافع عن موكله في جلسة قضائية بوكالة مفسوخة وأثبت بيان</w:t>
      </w:r>
      <w:r w:rsidRPr="002835AB">
        <w:rPr>
          <w:rFonts w:ascii="Traditional Arabic" w:eastAsia="Times New Roman" w:hAnsi="Traditional Arabic" w:cs="Traditional Arabic" w:hint="cs"/>
          <w:sz w:val="32"/>
          <w:szCs w:val="32"/>
          <w:rtl/>
          <w:lang w:bidi="ar-EG"/>
        </w:rPr>
        <w:t>ا</w:t>
      </w:r>
      <w:r w:rsidRPr="002835AB">
        <w:rPr>
          <w:rFonts w:ascii="Traditional Arabic" w:eastAsia="Times New Roman" w:hAnsi="Traditional Arabic" w:cs="Traditional Arabic"/>
          <w:sz w:val="32"/>
          <w:szCs w:val="32"/>
          <w:rtl/>
          <w:lang w:bidi="ar-EG"/>
        </w:rPr>
        <w:t>تها بتلك السجلات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إنكار المتهم التهمة المنسوبة إليه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جريمة التزوير من الجرائم العمدية التي يستلزم لثبوتها توافر ركن القصد الجنائي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اشتراط النظام الجزائي لجرائم التزوير </w:t>
      </w:r>
      <w:r w:rsidRPr="002835AB">
        <w:rPr>
          <w:rFonts w:ascii="Traditional Arabic" w:eastAsia="Times New Roman" w:hAnsi="Traditional Arabic" w:cs="Traditional Arabic" w:hint="cs"/>
          <w:sz w:val="32"/>
          <w:szCs w:val="32"/>
          <w:rtl/>
          <w:lang w:bidi="ar-EG"/>
        </w:rPr>
        <w:t>في مدى معاقبة</w:t>
      </w:r>
      <w:r w:rsidRPr="002835AB">
        <w:rPr>
          <w:rFonts w:ascii="Traditional Arabic" w:eastAsia="Times New Roman" w:hAnsi="Traditional Arabic" w:cs="Traditional Arabic"/>
          <w:sz w:val="32"/>
          <w:szCs w:val="32"/>
          <w:rtl/>
          <w:lang w:bidi="ar-EG"/>
        </w:rPr>
        <w:t xml:space="preserve"> المتهم باستخدام وكالة منتهية الصلاحية قاصداً بذلك الإيهام أن يترتب على تصرفه إثبات حق أو إسقاطه أو حدوث ضرر جراء ذلك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الثابت أن الجلسة التي حضرها المتهم بوكالة مفسوخة محددة سلفاً</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ولم يقرر فيها ما هو متعلق بموضوعها</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ما يدل على أن تصرفه من الأخطاء غير المقصودة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w:t>
      </w:r>
      <w:r w:rsidRPr="002835AB">
        <w:rPr>
          <w:rFonts w:ascii="Traditional Arabic" w:eastAsia="Times New Roman" w:hAnsi="Traditional Arabic" w:cs="Traditional Arabic" w:hint="cs"/>
          <w:sz w:val="32"/>
          <w:szCs w:val="32"/>
          <w:rtl/>
          <w:lang w:bidi="ar-EG"/>
        </w:rPr>
        <w:t xml:space="preserve">لا </w:t>
      </w:r>
      <w:r w:rsidRPr="002835AB">
        <w:rPr>
          <w:rFonts w:ascii="Traditional Arabic" w:eastAsia="Times New Roman" w:hAnsi="Traditional Arabic" w:cs="Traditional Arabic"/>
          <w:sz w:val="32"/>
          <w:szCs w:val="32"/>
          <w:rtl/>
          <w:lang w:bidi="ar-EG"/>
        </w:rPr>
        <w:t>سيما أن</w:t>
      </w:r>
      <w:r w:rsidRPr="002835AB">
        <w:rPr>
          <w:rFonts w:ascii="Traditional Arabic" w:eastAsia="Times New Roman" w:hAnsi="Traditional Arabic" w:cs="Traditional Arabic" w:hint="cs"/>
          <w:sz w:val="32"/>
          <w:szCs w:val="32"/>
          <w:rtl/>
          <w:lang w:bidi="ar-EG"/>
        </w:rPr>
        <w:t>ه</w:t>
      </w:r>
      <w:r w:rsidRPr="002835AB">
        <w:rPr>
          <w:rFonts w:ascii="Traditional Arabic" w:eastAsia="Times New Roman" w:hAnsi="Traditional Arabic" w:cs="Traditional Arabic"/>
          <w:sz w:val="32"/>
          <w:szCs w:val="32"/>
          <w:rtl/>
          <w:lang w:bidi="ar-EG"/>
        </w:rPr>
        <w:t xml:space="preserve"> ليس له مصلحة في ذلك، فضلاً عن ذلك فإن موكل المتهم قام بإصدار وكالة أخرى له بعد فترة وجيزة من فسخ الوكالة محل الاتهام</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ما يدل على عدم ممانعته من توكيل المتهم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الأصل براءة الذمة، ولا يجوز العدول عن هذا الأصل إلا بدليل قطعي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أثر ذلك: عدم إدانة المتهم بما نسب إليه.</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المادة (17) من النظام الجزائي لجرائم التزوير الصادر بالمرسوم الملكي رقم (م/11) وتاريخ 18/2/1435هـ.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هذه القضية في أن المدعي العام بفرع هيئة التحقيق والادعاء العام بالمنطقة الشرقية أقام هذه الدعوى ضد المتهم (...)، حيث قد ورد لهم خطاب مركز شرطة جنوب الدمام رقم (1857) وتاريخ 21/1/1435هـ وكامل </w:t>
      </w:r>
      <w:proofErr w:type="spellStart"/>
      <w:r w:rsidRPr="002835AB">
        <w:rPr>
          <w:rFonts w:ascii="Traditional Arabic" w:eastAsia="Times New Roman" w:hAnsi="Traditional Arabic" w:cs="Traditional Arabic"/>
          <w:sz w:val="32"/>
          <w:szCs w:val="32"/>
          <w:rtl/>
          <w:lang w:bidi="ar-EG"/>
        </w:rPr>
        <w:t>مشفوعاته</w:t>
      </w:r>
      <w:proofErr w:type="spellEnd"/>
      <w:r w:rsidRPr="002835AB">
        <w:rPr>
          <w:rFonts w:ascii="Traditional Arabic" w:eastAsia="Times New Roman" w:hAnsi="Traditional Arabic" w:cs="Traditional Arabic"/>
          <w:sz w:val="32"/>
          <w:szCs w:val="32"/>
          <w:rtl/>
          <w:lang w:bidi="ar-EG"/>
        </w:rPr>
        <w:t xml:space="preserve"> بشأن بلاغ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 بموجب السجل المدني رقم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المتضمن قيام المتهم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 بموجب السجل المدني رقم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بالترافع ضد موكله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لدى المحكمة العامة بموجب وكالة مفسوخة بتاريخ 23/11/1434هـ وتضمنت الأوراق خطاب فضيلة رئيس المحكمة العامة بالدمام رقم (3387998) وتاريخ 24/1/1436هـ متضمناً أن المذكور حضر لديهم في موعد الجلسة واستخدم الوكالة بتاريخ 23/11/1434هـ حسب ما تبين لهم في ضبط القضية. وبضبط أقوال المتهم (...) الأولية لدى جهة الضبط، وبمواجهته بدعوى (...) </w:t>
      </w:r>
      <w:r w:rsidRPr="002835AB">
        <w:rPr>
          <w:rFonts w:ascii="Traditional Arabic" w:eastAsia="Times New Roman" w:hAnsi="Traditional Arabic" w:cs="Traditional Arabic"/>
          <w:sz w:val="32"/>
          <w:szCs w:val="32"/>
          <w:rtl/>
          <w:lang w:bidi="ar-EG"/>
        </w:rPr>
        <w:lastRenderedPageBreak/>
        <w:t>ضده بقيامه بالمرافعة لدى المحكمة بموجب وكالة مفسوخة، أفاد أن المرافعة تتم في المحكمة ولا يتذكر ذلك، وطلب مهلة لحين حضور المحامي الخاص به، وأنهى أقواله بالمصادقة عليها. وباستجوابه لدى الهيئة ومواجهته بتهمة التزوير، أفاد أن هذا غير صحيح. وبمواجهته بقيامه بتقديم شكوى لدى المحكمة بوكالة تم فسخها من موكله، أفاد أن الدعوى كانت في عام 1433هـ حيث اشترى عمارة من (...) ووكله (...) لتكملة بعض الإجراءات منها تصحيح عقود المستأجرين وتراخيص البلدية. وبمواجهته بأن دعوى المدعي تضمنت قيامه بتقديم دعاوى ضدهم لدى المحكمة بموجب الوكالة المفسوخة، أفاد أن هذا غير صحيح، وأن الذي حصل أنه تقدم بدعوى لدى المحكمة بموجب تلك الوكالة وحضر بعض الجلسات وبعدها قام موكله بفسخ الوكالة الأولى التي تحمل الرقم (3329001) وتاريخ 9/10/1433هـ وأعطاه وكالة ثانية، وأن الغرض من فسخ الوكالة الأولى هو عمل الوكالة الثانية وإضافة وكلاء آخرين بها. وأضاف أنه لم يتم تبليغه رسمياً حيال فسخ الوكالة من عدمه، وانتهى التحقيق بتوجيه الاتهام لـ (...) بالتزوير في السجلات الرسمية الخاصة بالمحكمة العامة بالدمام وذلك بإثبات بيانات كاذبة على أنها صحيحة ومعترف بها بأن قام بالترافع عن المواطن (...) ضد المواطن (...)، وقدم الوكالة التي تم فسخها وتم إثبات بيانات الوكالة بتلك السجلات خلافاً للحقيقة. ثم ساق المدعي العام أدلة الاتهام على النحو التالي: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اعترافه تحقيقاً بما نوه عنه المرفق بالأوراق لفة رقم (12-13)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تضمنه خطاب رئيس المحكمة العامة بالدمام المكلف رقم (35) وتاريخ 24/1/1436هـ المرفق بالأوراق على اللفة رقم (42) المتضمن أن المتهم حضر لديهم في موعد الجلسة واستخدم الوكالة مدار القضية بتاريخ 23/11/1434هـ حسب ما تبين لهم في ضبط القضية.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ما تضمنه إقرار (...) المثبت على صورة الوكالة مدار القضية المرفقة بالأوراق على اللفة رقم (32) والمتضمن أنه أبلغ المتهم بإلغاء الوكالة من تاريخ 2/11/1434هـ. </w:t>
      </w:r>
      <w:r w:rsidRPr="002835AB">
        <w:rPr>
          <w:rFonts w:ascii="Traditional Arabic" w:eastAsia="Times New Roman" w:hAnsi="Traditional Arabic" w:cs="Traditional Arabic" w:hint="cs"/>
          <w:sz w:val="32"/>
          <w:szCs w:val="32"/>
          <w:rtl/>
          <w:lang w:bidi="ar-EG"/>
        </w:rPr>
        <w:t>4</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وجود مصلحة مؤكدة للمتهم من ارتكاب الجريمة المنسوبة له والمتمثلة برغبته في كسب الوقت حيال إحالة معاملة موكله إلى محكمة الرياض والاستفادة من خطابات الإمارة المتعلقة بضرورة النظر في إخلاء العقار بأسرع وقت ممكن، ويؤيد ذلك ما تضمنته الفقرة الرابعة من خطاب المحامي الخاص به (...) المرفق بالأوراق على اللفة رقم (46) الموجه لمركز شرطة جنوب الدمام. وحيث إن ما أقدم عليه المتهم وهو بكامل أهليته المعتبرة شرعاً فعل محرم شرعاً ومجرم نظاماً، لذا يطلب المدعي العام إثبات إدانته بما أسند إليه والحكم عليه بعقوبة السجن والغرامة الواردة بنص المادتين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الخامسة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و</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السادسة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الصادر بالمرسوم الملكي رقم (114) وتاريخ 26/11/1380هـ، والفقرة رقم (3) من قرار مجلس الوزراء رقم (223) وتاريخ 14/8/1399هـ. وبإحالة القضية إلى هذه الدائرة حددت لنظرها جلسة يوم الاثنين 17/6/1436هـ حيث حضر المدعي العام (...)، كما حضر المتهم، وبسؤال المدعي العام عن دعواه؟ أحال إلى لائحة الدعوى العامة. وبقراءتها على المتهم، قال: ما جاء فيها غير صحيح. وبسؤاله عن أقواله في التحقيقات، قال: أنا رجل كبير في السن وأنسى ولا أدري ما كتب فيها وطلب صورة من لائحة الدعوى للرد عليها في الجلسة القادمة، واكتفى </w:t>
      </w:r>
      <w:r w:rsidRPr="002835AB">
        <w:rPr>
          <w:rFonts w:ascii="Traditional Arabic" w:eastAsia="Times New Roman" w:hAnsi="Traditional Arabic" w:cs="Traditional Arabic"/>
          <w:sz w:val="32"/>
          <w:szCs w:val="32"/>
          <w:rtl/>
          <w:lang w:bidi="ar-EG"/>
        </w:rPr>
        <w:lastRenderedPageBreak/>
        <w:t>بذلك. كما اكتفى المدعي العام بما جاء بلائحة الدعوى. وفي جلسة يوم الاثنين 8/7/1436هـ حضر المدعي العام (...)، كما حضر المتهم ووكيله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المثبت في الضبط هويته ووكالته</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وقدم مذكرة مكونة من صفحتين تضمنت نفي التهمة المنسوبة لموكله، وأضاف أن المدعو (...) أراد بفسخ الوكالة الأولى أن يصدر وكالة أخرى فيها اسم موكله واسمه وعدد من الأشخاص العاملين لديه في المكتب، وذلك لغرض توحيد الوكالات، ويدل على ذلك أن المدعو (...) غير ممانع على توكيل موكله وهو راضٍ بما صنعه موكله، وما تم في الجلسة الوحيدة التي حضر فيها موكله وكانت مفسوخ الوكالة من (...)، فأولاً: لا مصلحة لموكله بأي إجراء مخالف للنظام. ثانياً: أن هذه الجلسة التي حضرها موكله كانت قد حددت سلفاً وموكله لم يقرر فيها سوى طلب إحالة المعاملة إلى الرياض، وأضاف أن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السابعة عشرة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النظام الجزائي لجرائم التزوير تضمنت حدوث ضرر جراء استخدام الوكالة المفسوخة، والضرر في واقع الأمر هو واقع على موكله؛ لأنه هو صاحب العمارة الذي يريد استلام إيجار المحلات، وقدم عدداً من المرفقات، واكتفى بذلك. وفي جلسة هذا اليوم الاثنين 7/8/1436هـ حضر المدعي العام (...)، كما حضر المتهم، وبسؤال أطراف الدعوى هل لديهم ما يودون إضافته؟ قرر المتهم اكتفاءه بما سبق وأن أبداه، كما اكتفى المدعي العام بما جاء في لائحة الدعوى العامة. وبناءً عليه قررت الدائرة رفع الجلسة للمداولة وإصدار الحكم.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حيث إنه بعد سماع الدعوى والإجابة، وبعد الاطلاع على أوراق القضية، وحيث إن جهة الادعاء تهدف من دعواها هذه إلى إثبات جريمة التزوير في حق المتهم ومعاقبته عليها تبعاً لذلك، ولما كانت واقعة الاتهام المنسوبة للمتهم وهي أنه قام بالتزوير في السجلات الرسمية الخاصة بالمحكمة العامة بالدمام وذلك بإثبات بيانات كاذبة على أنها صحيحة ومعترف بها، بأن قام بالترافع عن المواطن (...) ضد المواطن (...) وقدم الوكالة التي تم فسخها وتم إثبات بيانات الوكالة بتلك السجلات خلافاً للحقيقة وذلك على النحو الوارد تفصيله بلائحة الدعوى، وحيث أنكر المتهم صحة ما نسب إليه من تزوير، وحيث إن الدائرة باطلاعها على أوراق القضية وما جاء فيها من تحقيقات وردود ودفوع والتعرف على ظروفها وملابساتها فإن الذي يظهر أن الجريمة غير مستوفية الأركان التي تجرم الفعل، إذ إنه لابد للجريمة من ثبوت أركانها ومنها ثبوت توافر القصد الجنائي، حيث إن هذه جريمة التزوير من الجرائم العمدية، والقصد الجنائي ركن من أركانها، وكذلك علم الجاني أن من شأن فعله تغيير الحقيقة وترتيب ضرر فعلي وأثر مناقض للحقيقة، حيث إنه لابد من ثبوت إرادة الجاني وقصده الجنائي على جريمة التزوير، كما تبين لها أن المدعو (...) لما قام بفسخ وكالته للمتهم الأول قام بعدها بفترة وجيزة بإصدار وكالة أخرى فيها اسم المتهم وعدد من الأشخاص، مما يدل على أنه غير ممانع لتوكيل المتهم، وكذلك فإن الجلسة الوحيدة التي حضر فيها المتهم وهو مفسوخ الوكالة كانت قد حددت سلفاً قبل فسخ وكالته، وأنه لم يقرر في تلك الجلسة سوى طلب إحالة المعاملة إلى الرياض، وهذا قد يكون من قبل المتهم من قبيل الأخطاء غير المقصودة من شخص كبير في السن، </w:t>
      </w:r>
      <w:r w:rsidRPr="002835AB">
        <w:rPr>
          <w:rFonts w:ascii="Traditional Arabic" w:eastAsia="Times New Roman" w:hAnsi="Traditional Arabic" w:cs="Traditional Arabic"/>
          <w:sz w:val="32"/>
          <w:szCs w:val="32"/>
          <w:rtl/>
          <w:lang w:bidi="ar-EG"/>
        </w:rPr>
        <w:lastRenderedPageBreak/>
        <w:t xml:space="preserve">إضافة إلى أنه لا مصلحة للمتهم بالقيام بأي إجراء مخالف للنظام، حتى إن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السابعة عشرة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النظام الجزائي لجرائم التزوير نصت على أن: "من استعمل حكماً أو أمراً قضائياً أو وكالة صادرة من جهة مختصة انتهت صلاحيتها، وكان عالماً بذلك وقاصداً الإيهام بأنها لا تزال حافظة لحجيتها النظامية، وترتب على هذا الاستعمال إثبات حق أو إسقاطه أو حدوث ضرر للغير، يعاقب..."، وهي بذلك اشترطت أن يترتب على استخدام تلك الوكالة منتهية الصلاحية إثبات حق أو إسقاطه أو حدوث ضرر جراء استخدام تلك الوكالة، والموكل قد أقر المتهم على ترافعه، وقام بتجديد الوكالة له مما يدل على عدم وجود الضرر. وبناءً على ذلك كله، وحيث إن الأصل في الشخص براءة ذمته، وأنه لا يجوز العدول عن هذا الأصل وشغل ذمة المتهم والقدح بأمانته إلا بدليل يقيني قاطع، ولما كان ما ساقته الجهة المدعية من أدلة استندت عليها في توجيه الاتهام لا ترقى إلى إثبات ما نسب إلى المتهم، لاسيما وأن الاتجاه إلى إدانة المتهم والقطع بذلك يحتاج إلى أدلة يقينية مورثة للطمأنينة، وبراهين لا يعتريها أي شك؛ الأمر الذي يتعين معه القضاء بعدم إدانة المتهم بجريمة التزوير المنسوبة إليه. </w:t>
      </w:r>
      <w:r w:rsidRPr="002835AB">
        <w:rPr>
          <w:rFonts w:ascii="Traditional Arabic" w:eastAsia="Times New Roman" w:hAnsi="Traditional Arabic" w:cs="Traditional Arabic"/>
          <w:b/>
          <w:bCs/>
          <w:sz w:val="32"/>
          <w:szCs w:val="32"/>
          <w:rtl/>
          <w:lang w:bidi="ar-EG"/>
        </w:rPr>
        <w:t xml:space="preserve">لذلك </w:t>
      </w:r>
      <w:proofErr w:type="spellStart"/>
      <w:r w:rsidRPr="002835AB">
        <w:rPr>
          <w:rFonts w:ascii="Traditional Arabic" w:eastAsia="Times New Roman" w:hAnsi="Traditional Arabic" w:cs="Traditional Arabic"/>
          <w:b/>
          <w:bCs/>
          <w:sz w:val="32"/>
          <w:szCs w:val="32"/>
          <w:rtl/>
          <w:lang w:bidi="ar-EG"/>
        </w:rPr>
        <w:t>لذلك</w:t>
      </w:r>
      <w:proofErr w:type="spellEnd"/>
      <w:r w:rsidRPr="002835AB">
        <w:rPr>
          <w:rFonts w:ascii="Traditional Arabic" w:eastAsia="Times New Roman" w:hAnsi="Traditional Arabic" w:cs="Traditional Arabic"/>
          <w:b/>
          <w:bCs/>
          <w:sz w:val="32"/>
          <w:szCs w:val="32"/>
          <w:rtl/>
          <w:lang w:bidi="ar-EG"/>
        </w:rPr>
        <w:t xml:space="preserve"> حكمت الدائرة: بعدم إدانة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بجريمة التزوير المنسوبة إليه؛ وذلك لما هو موضح بالأسباب.</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910/1/ق لعام 1430هـ </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6204/ق لعام 1436هـ </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تاريخ الجلسة 22/1/1437هـ </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الموضوعات </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تزوير – محرر رسمي - تذاكر طيران – </w:t>
      </w:r>
      <w:r w:rsidRPr="002835AB">
        <w:rPr>
          <w:rFonts w:ascii="Traditional Arabic" w:eastAsia="Times New Roman" w:hAnsi="Traditional Arabic" w:cs="Traditional Arabic" w:hint="cs"/>
          <w:b/>
          <w:bCs/>
          <w:sz w:val="32"/>
          <w:szCs w:val="32"/>
          <w:rtl/>
          <w:lang w:bidi="ar-EG"/>
        </w:rPr>
        <w:t>تقرير مبيعات</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أوامر إركاب</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التزوير بفعل الترك</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الاشتراك في الجريمة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إقرار</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تعاضد القرائن على ثبوت الجريمة بحق المتهم الأول والثاني</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أثر قرينة الحوالات المالية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أثر تكرر عملية التزوير في تأصل السلوك الإجرامي</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ملاءمة العقوبة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إفادة الجهة المختصة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تكييف دور المتهم الثالث</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 xml:space="preserve">سمسرة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انتفاء القصد الجنائي بحق المتهم الثالث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اختلاس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w:t>
      </w:r>
      <w:proofErr w:type="spellStart"/>
      <w:r w:rsidRPr="002835AB">
        <w:rPr>
          <w:rFonts w:ascii="Traditional Arabic" w:eastAsia="Times New Roman" w:hAnsi="Traditional Arabic" w:cs="Traditional Arabic" w:hint="cs"/>
          <w:b/>
          <w:bCs/>
          <w:sz w:val="32"/>
          <w:szCs w:val="32"/>
          <w:rtl/>
          <w:lang w:bidi="ar-EG"/>
        </w:rPr>
        <w:t>أقيام</w:t>
      </w:r>
      <w:proofErr w:type="spellEnd"/>
      <w:r w:rsidRPr="002835AB">
        <w:rPr>
          <w:rFonts w:ascii="Traditional Arabic" w:eastAsia="Times New Roman" w:hAnsi="Traditional Arabic" w:cs="Traditional Arabic" w:hint="cs"/>
          <w:b/>
          <w:bCs/>
          <w:sz w:val="32"/>
          <w:szCs w:val="32"/>
          <w:rtl/>
          <w:lang w:bidi="ar-EG"/>
        </w:rPr>
        <w:t xml:space="preserve"> التذاكر المزورة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مفهوم الاختلاس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توصيف حقيقة بيع التذاكر المزورة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انتفاء وصف الاختلاس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انتفاء تحرير دعوى الاخلاس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التضامن بسداد قيمة التذاكر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الفرق الوصفي بين الضرر الناشئ عن جريمة التزوير وإعادة المبالغ المختلسة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استغلال نفوذ وظيفي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استخراج قسائم تبادل مودعة دون مستند نظامي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لا تلازم بين قيام جريمة التزوير وقيام جريمة استغلال النفوذ الوظيفي</w:t>
      </w:r>
      <w:r w:rsidRPr="002835AB">
        <w:rPr>
          <w:rFonts w:ascii="Traditional Arabic" w:eastAsia="Times New Roman" w:hAnsi="Traditional Arabic" w:cs="Traditional Arabic"/>
          <w:b/>
          <w:bCs/>
          <w:sz w:val="32"/>
          <w:szCs w:val="32"/>
          <w:rtl/>
          <w:lang w:bidi="ar-EG"/>
        </w:rPr>
        <w:t xml:space="preserve">. </w:t>
      </w:r>
    </w:p>
    <w:p w:rsidR="003A1B03" w:rsidRPr="002835AB" w:rsidRDefault="003A1B03" w:rsidP="003A1B03">
      <w:pPr>
        <w:spacing w:after="0" w:line="240" w:lineRule="auto"/>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الرقابة والتحقيق الدعوى بطلب معاقبة المتهمين لقيامهم حال كونهم موظفين في الخطوط السعودية بتزوير محررات رسمية، وذلك بقيام المتهم الأول بإصدار تذاكر سفر غير نقدية بناءً على معلومات كاذبة</w:t>
      </w:r>
      <w:r w:rsidRPr="002835AB">
        <w:rPr>
          <w:rFonts w:ascii="Traditional Arabic" w:eastAsia="Times New Roman" w:hAnsi="Traditional Arabic" w:cs="Traditional Arabic" w:hint="cs"/>
          <w:sz w:val="32"/>
          <w:szCs w:val="32"/>
          <w:rtl/>
          <w:lang w:bidi="ar-EG"/>
        </w:rPr>
        <w:t xml:space="preserve"> تم بيعها على مستفيدين منها بتخفيض نسبة (45%) عن القيمة الحقيقية</w:t>
      </w:r>
      <w:r w:rsidRPr="002835AB">
        <w:rPr>
          <w:rFonts w:ascii="Traditional Arabic" w:eastAsia="Times New Roman" w:hAnsi="Traditional Arabic" w:cs="Traditional Arabic"/>
          <w:sz w:val="32"/>
          <w:szCs w:val="32"/>
          <w:rtl/>
          <w:lang w:bidi="ar-EG"/>
        </w:rPr>
        <w:t xml:space="preserve">، ولقيام المتهم الثاني بتزويد الأول بالبيانات الخاصة للمستفيدين وبيانات الرحلة لهم، ثم إرسال التذاكر للمتهم الثالث بعد استكمالها من الأول، ولقيام الثالث باستلام التذاكر المرسلة وتسليمها للمستفيدين ومن ثم استلام </w:t>
      </w:r>
      <w:proofErr w:type="spellStart"/>
      <w:r w:rsidRPr="002835AB">
        <w:rPr>
          <w:rFonts w:ascii="Traditional Arabic" w:eastAsia="Times New Roman" w:hAnsi="Traditional Arabic" w:cs="Traditional Arabic"/>
          <w:sz w:val="32"/>
          <w:szCs w:val="32"/>
          <w:rtl/>
          <w:lang w:bidi="ar-EG"/>
        </w:rPr>
        <w:t>أقيامها</w:t>
      </w:r>
      <w:proofErr w:type="spellEnd"/>
      <w:r w:rsidRPr="002835AB">
        <w:rPr>
          <w:rFonts w:ascii="Traditional Arabic" w:eastAsia="Times New Roman" w:hAnsi="Traditional Arabic" w:cs="Traditional Arabic"/>
          <w:sz w:val="32"/>
          <w:szCs w:val="32"/>
          <w:rtl/>
          <w:lang w:bidi="ar-EG"/>
        </w:rPr>
        <w:t xml:space="preserve"> وتحويلها للثاني، ولقيام المتهم الثاني بتزوير محررات رسمية هي تقارير المبيعات اليومية لمكتب الخطوط السعودية عن طريق تزوير توقيع زميله المدقق المالي، وكذلك عن طريق فعل الترك لعمل التدقيق الفني لهذه التقارير مع علمه بأنها مخالفة للحقيقة، ولقيامه باستغلال نفوذه الوظيفي باستخراجه قسائم تبادل مودعة بالخزينة دون مستند نظامي وختمها بختم أحد زملائه دون علمه ومن ثم استغلالها، ولقيام المتهمين جميعاً بطريق الاتفاق والمساعدة باختلاس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تلك التذاكر المزورة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إقرار الأول بإصداره للتذاكر محل الاتهام، وأنها برمزه لدى الخطوط، ودفعه بأن التذاكر التي يصدرها تتم بناءً على أوامر إركاب وقسائم تبادل لأحد الأمراء وذلك بناءً على طلب </w:t>
      </w:r>
      <w:proofErr w:type="spellStart"/>
      <w:r w:rsidRPr="002835AB">
        <w:rPr>
          <w:rFonts w:ascii="Traditional Arabic" w:eastAsia="Times New Roman" w:hAnsi="Traditional Arabic" w:cs="Traditional Arabic"/>
          <w:sz w:val="32"/>
          <w:szCs w:val="32"/>
          <w:rtl/>
          <w:lang w:bidi="ar-EG"/>
        </w:rPr>
        <w:t>مندوبه</w:t>
      </w:r>
      <w:proofErr w:type="spellEnd"/>
      <w:r w:rsidRPr="002835AB">
        <w:rPr>
          <w:rFonts w:ascii="Traditional Arabic" w:eastAsia="Times New Roman" w:hAnsi="Traditional Arabic" w:cs="Traditional Arabic"/>
          <w:sz w:val="32"/>
          <w:szCs w:val="32"/>
          <w:rtl/>
          <w:lang w:bidi="ar-EG"/>
        </w:rPr>
        <w:t xml:space="preserve">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عدم تقديم الأول ما يثبت دفعه، إضافة إلى أنه لم يتم الدلالة على الأمير رغم العدد الكبير للتذاكر المصدرة ما يتبين معه وهمية 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وكذلك شخصية الأمير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عدد من المستفيدين من التذاكر محل الاتهام بحصولهم عليها عن طريق ال</w:t>
      </w:r>
      <w:r w:rsidRPr="002835AB">
        <w:rPr>
          <w:rFonts w:ascii="Traditional Arabic" w:eastAsia="Times New Roman" w:hAnsi="Traditional Arabic" w:cs="Traditional Arabic" w:hint="cs"/>
          <w:sz w:val="32"/>
          <w:szCs w:val="32"/>
          <w:rtl/>
          <w:lang w:bidi="ar-EG"/>
        </w:rPr>
        <w:t>إ</w:t>
      </w:r>
      <w:r w:rsidRPr="002835AB">
        <w:rPr>
          <w:rFonts w:ascii="Traditional Arabic" w:eastAsia="Times New Roman" w:hAnsi="Traditional Arabic" w:cs="Traditional Arabic"/>
          <w:sz w:val="32"/>
          <w:szCs w:val="32"/>
          <w:rtl/>
          <w:lang w:bidi="ar-EG"/>
        </w:rPr>
        <w:t>هداء من الأول؛ ما تثبت معه تهمة التزوير بحق المتهم الأول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إنكار المتهم الثاني التهم المنسوبة إليه، ودفعه بقيام عدد من زملائه بتدقيق اليوميات محل الاتهام، ولاحتمالية الخطأ في ذلك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تعاضد القرائن على ثبوت ارتكاب المتهم الثاني جريمة التزوير، </w:t>
      </w:r>
      <w:r w:rsidRPr="002835AB">
        <w:rPr>
          <w:rFonts w:ascii="Traditional Arabic" w:eastAsia="Times New Roman" w:hAnsi="Traditional Arabic" w:cs="Traditional Arabic"/>
          <w:sz w:val="32"/>
          <w:szCs w:val="32"/>
          <w:rtl/>
          <w:lang w:bidi="ar-EG"/>
        </w:rPr>
        <w:lastRenderedPageBreak/>
        <w:t xml:space="preserve">ومن ذلك إفادة جهة عمله بأنه المختص بتدقيق اليوميات دون غيره، ومن ذلك اعتراف المتهم الثالث بأن المتهم الثاني عرض عليه موضوع بيع التذاكر وأهداه عدد منها، وقد </w:t>
      </w:r>
      <w:proofErr w:type="spellStart"/>
      <w:r w:rsidRPr="002835AB">
        <w:rPr>
          <w:rFonts w:ascii="Traditional Arabic" w:eastAsia="Times New Roman" w:hAnsi="Traditional Arabic" w:cs="Traditional Arabic"/>
          <w:sz w:val="32"/>
          <w:szCs w:val="32"/>
          <w:rtl/>
          <w:lang w:bidi="ar-EG"/>
        </w:rPr>
        <w:t>تأيد</w:t>
      </w:r>
      <w:proofErr w:type="spellEnd"/>
      <w:r w:rsidRPr="002835AB">
        <w:rPr>
          <w:rFonts w:ascii="Traditional Arabic" w:eastAsia="Times New Roman" w:hAnsi="Traditional Arabic" w:cs="Traditional Arabic"/>
          <w:sz w:val="32"/>
          <w:szCs w:val="32"/>
          <w:rtl/>
          <w:lang w:bidi="ar-EG"/>
        </w:rPr>
        <w:t xml:space="preserve"> ذلك الاعتراف بوجود تحويلات مالية بينهما، ومن ذلك أيضاً محاولة تنصله من المسؤولية بإنكاره معرفة المتهم الثالث ابتداءً رغم وجود حوالات مالية بينهما، ومن ذلك وجود حوالات مالية كبيرة بينه وبين المتهم الأول متزامنة مع فترة التزوير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دفع المتهم الثالث بعدم علمه بالتزوير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تقديم جهة الادعاء ما يثبت علم الثالث بتزوير التذاكر محل الاتهام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حقيقة دور الثالث هو تزويد المتهم الثاني بأسماء المستفيدين بشراء التذاكر بموجب عمولة دون علمه بتزويرها، ما ينتفي بحقه القصد الجنائي لجريمة التزوير - عدم تقديم جهة الادعاء الأدلة الكافية على قيام المتهم الثاني باستغلال نفوذه الوظيفي وفق الطريقة الموصوفة آنفاً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جريمة التزوير بحق المتهم الثاني لا يعني منه قيامه باستغلال نفوذه الوظيفي وفق الطريقة الموصوفة آنفاً، ولا يؤثر ذلك في ثبوت جريمة التزوير بحقه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الاختلاس يقع من موظف عام على أموال عامة تسلمها بحكم وظيفته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التذاكر محل الاتهام مزورة وغير جائز بيعها نظاماً، وبالتالي فهي ليست من الأوراق ذات القيمة التي يعد استيلاء الموظف عليها اختلاساً للمال العام - مطالبة جهة الادعاء بإلزام المتهمين بالتضامن بإعادة قيمة التذاكر محل الاتهام رغم اشتراك الثالث في بيع جزء من التذاكر</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مما لا يصح معه تضامن الثالث مع الأول والثاني في استرداد قيمة التذاكر</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تقديم جهة الادعاء تقريراً دقيقاً بالمبالغ المطلوب إعادتها من المتهمين، مما يستلزم معه عدم سماع هذه المطالبة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أثر ذلك: إدانة المتهمين الأول والثاني بارتكاب جريمة التزوير، وتعزيرهما بالسجن، وعدم إدانة المتهم الثالث بما نسب إليه من ارتكاب جريمة التزوير، وعدم إدانة المتهم الثاني بما نسب إليه من ارتكاب جريمة استغلال النفوذ الوظيفي، وعدم سماع الدعوى بشأن ارتكاب المتهمين لجريمة الاختلاس.</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40" w:lineRule="auto"/>
        <w:contextualSpacing/>
        <w:jc w:val="highKashida"/>
        <w:rPr>
          <w:rFonts w:ascii="Traditional Arabic" w:eastAsia="Times New Roman" w:hAnsi="Traditional Arabic" w:cs="Traditional Arabic"/>
          <w:sz w:val="32"/>
          <w:szCs w:val="32"/>
          <w:lang w:bidi="ar-EG"/>
        </w:rPr>
      </w:pPr>
      <w:r w:rsidRPr="002835AB">
        <w:rPr>
          <w:rFonts w:ascii="Traditional Arabic" w:eastAsia="Times New Roman" w:hAnsi="Traditional Arabic" w:cs="Traditional Arabic"/>
          <w:sz w:val="32"/>
          <w:szCs w:val="32"/>
          <w:rtl/>
          <w:lang w:bidi="ar-EG"/>
        </w:rPr>
        <w:t>نظام الإجراءات الجزائية الصادر بالمرسوم الملكي رقم (م/2) وتاريخ 22/1/1435هـ.</w:t>
      </w:r>
    </w:p>
    <w:p w:rsidR="003A1B03" w:rsidRPr="002835AB" w:rsidRDefault="003A1B03" w:rsidP="003A1B03">
      <w:pPr>
        <w:numPr>
          <w:ilvl w:val="0"/>
          <w:numId w:val="20"/>
        </w:numPr>
        <w:spacing w:after="0" w:line="240" w:lineRule="auto"/>
        <w:contextualSpacing/>
        <w:jc w:val="high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المادة (5) من نظام مكافحة التزوير الصادر بال</w:t>
      </w:r>
      <w:hyperlink r:id="rId5" w:history="1">
        <w:r w:rsidRPr="002835AB">
          <w:rPr>
            <w:rFonts w:ascii="Traditional Arabic" w:eastAsia="Times New Roman" w:hAnsi="Traditional Arabic" w:cs="Traditional Arabic"/>
            <w:sz w:val="32"/>
            <w:szCs w:val="32"/>
            <w:rtl/>
            <w:lang w:bidi="ar-EG"/>
          </w:rPr>
          <w:t>مرسو</w:t>
        </w:r>
        <w:r w:rsidRPr="002835AB">
          <w:rPr>
            <w:rFonts w:ascii="Traditional Arabic" w:eastAsia="Times New Roman" w:hAnsi="Traditional Arabic" w:cs="Traditional Arabic" w:hint="cs"/>
            <w:sz w:val="32"/>
            <w:szCs w:val="32"/>
            <w:rtl/>
            <w:lang w:bidi="ar-EG"/>
          </w:rPr>
          <w:t>م</w:t>
        </w:r>
        <w:r>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الملكي رقم (١١٤) وتاريخ ٢٦</w:t>
        </w:r>
        <w:r w:rsidRPr="002835AB">
          <w:rPr>
            <w:rFonts w:ascii="Traditional Arabic" w:eastAsia="Times New Roman" w:hAnsi="Traditional Arabic" w:cs="Traditional Arabic"/>
            <w:sz w:val="32"/>
            <w:szCs w:val="32"/>
            <w:lang w:bidi="ar-EG"/>
          </w:rPr>
          <w:t>/</w:t>
        </w:r>
        <w:r w:rsidRPr="002835AB">
          <w:rPr>
            <w:rFonts w:ascii="Traditional Arabic" w:eastAsia="Times New Roman" w:hAnsi="Traditional Arabic" w:cs="Traditional Arabic"/>
            <w:sz w:val="32"/>
            <w:szCs w:val="32"/>
            <w:rtl/>
            <w:lang w:bidi="ar-EG"/>
          </w:rPr>
          <w:t>١١</w:t>
        </w:r>
        <w:r w:rsidRPr="002835AB">
          <w:rPr>
            <w:rFonts w:ascii="Traditional Arabic" w:eastAsia="Times New Roman" w:hAnsi="Traditional Arabic" w:cs="Traditional Arabic"/>
            <w:sz w:val="32"/>
            <w:szCs w:val="32"/>
            <w:lang w:bidi="ar-EG"/>
          </w:rPr>
          <w:t>/</w:t>
        </w:r>
        <w:r w:rsidRPr="002835AB">
          <w:rPr>
            <w:rFonts w:ascii="Traditional Arabic" w:eastAsia="Times New Roman" w:hAnsi="Traditional Arabic" w:cs="Traditional Arabic"/>
            <w:sz w:val="32"/>
            <w:szCs w:val="32"/>
            <w:rtl/>
            <w:lang w:bidi="ar-EG"/>
          </w:rPr>
          <w:t>١٣٨٠هـ</w:t>
        </w:r>
      </w:hyperlink>
      <w:r w:rsidRPr="002835AB">
        <w:rPr>
          <w:rFonts w:ascii="Traditional Arabic" w:eastAsia="Times New Roman" w:hAnsi="Traditional Arabic" w:cs="Traditional Arabic"/>
          <w:sz w:val="32"/>
          <w:szCs w:val="32"/>
          <w:rtl/>
        </w:rPr>
        <w:t>.</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الوقائع </w:t>
      </w:r>
    </w:p>
    <w:p w:rsidR="003A1B03" w:rsidRPr="002835AB" w:rsidRDefault="003A1B03" w:rsidP="003A1B03">
      <w:pPr>
        <w:spacing w:after="0" w:line="240" w:lineRule="auto"/>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تتحصل وقائع هذه القضية بالقدر الكافي لإصدار هذا الحكم في أن فرع هيئة الرقابة والتحقيق بمنطقة حائل أقام دعواه الجزائية في قرار الاتهام رقم (30/18) لعام 1430هـ وقد تضمن ما يلي: يتهم فرع هيئة الرقابة والتحقيق بمنطقة حائل كلاً من: 1</w:t>
      </w:r>
      <w:r>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(26) سنة، سعودي الجنسية، سجل مدني رقم (...)، موظف باسم مأمور خدمات العملاء بمكتب الخطوط الجوية العربية السعودية بحائل، مكفوف اليد حالياً.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(36) سنة، سعودي الجنسية، سجل مدني رقم (...)، موظف بمسمى محلل مالي بمكتب </w:t>
      </w:r>
      <w:r w:rsidRPr="002835AB">
        <w:rPr>
          <w:rFonts w:ascii="Traditional Arabic" w:eastAsia="Times New Roman" w:hAnsi="Traditional Arabic" w:cs="Traditional Arabic"/>
          <w:sz w:val="32"/>
          <w:szCs w:val="32"/>
          <w:rtl/>
          <w:lang w:bidi="ar-EG"/>
        </w:rPr>
        <w:lastRenderedPageBreak/>
        <w:t>الخطوط الجوية العربية السعودية بحائل، مكفوف اليد حالياً.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(51) سنة، سعودي الجنسية، سجل مدني رقم (...)، موظف سابق بالخطوط الجوية العربية السعودية. لأنهم جميعاً خلال الأعوام 2004م وحتى 2007م، وبدائرتي مدينة حائل بمنطقة حائل ومدينة الرياض بمنطقة الرياض، وبوصفهم موظفين عاميين على النحو المبين سلفاً: -ارتكبوا تزويراً في محررات رسمية وهي تذاكر السفر، وبطاقة مراقبة المخزون، وإعدادات التسوية لخلاصة المبيعات اليومية بمكتب حائل، وقسائم التبادل، وسجلات وحواسب الخطوط السعودية، وذلك بإصدار تذاكر سفر وإعادة إصدارها على الخطوط السعودية، وذلك بإثبات بيانات عليها بما يخالف الحقيقة، ثم بيعها على مستفيدين منها بتخفيض بنسبة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45%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عن القيمة المقررة بالخطوط السعودية لكل تذكرة تحمل خط سير، وينسب إصدارها منهم على حساب الديوان الملكي، والقيام بالاستيلاء على </w:t>
      </w:r>
      <w:proofErr w:type="spellStart"/>
      <w:r w:rsidRPr="002835AB">
        <w:rPr>
          <w:rFonts w:ascii="Traditional Arabic" w:eastAsia="Times New Roman" w:hAnsi="Traditional Arabic" w:cs="Traditional Arabic"/>
          <w:sz w:val="32"/>
          <w:szCs w:val="32"/>
          <w:rtl/>
          <w:lang w:bidi="ar-EG"/>
        </w:rPr>
        <w:t>أقيامها</w:t>
      </w:r>
      <w:proofErr w:type="spellEnd"/>
      <w:r w:rsidRPr="002835AB">
        <w:rPr>
          <w:rFonts w:ascii="Traditional Arabic" w:eastAsia="Times New Roman" w:hAnsi="Traditional Arabic" w:cs="Traditional Arabic"/>
          <w:sz w:val="32"/>
          <w:szCs w:val="32"/>
          <w:rtl/>
          <w:lang w:bidi="ar-EG"/>
        </w:rPr>
        <w:t xml:space="preserve"> دون إدخال خزينة الخطوط السعودية أي مبالغ تخصها، وذلك على النحو التالي: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المدعى عليه الأول: قام أثناء عمله بإصدار تذاكر سفر وإعادة إصدار تذاكر مبنية على قسائم تبادل منسوبة للديوان الملكي، أو على أرقام تذاكر وهمية، أو أقل من قيمتها، وتضمينها الحساب الخاص بالديوان الملكي لدى الخطوط السعودية رقم (...)، وقد بلغت التذاكر التي قام بإصدارها (2419) تذكرة.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المدعى عليه الثاني: قام بتزويد المدعى عليه الأول بالبيانات الخاصة لكل تذكرة باسم المستفيد وخط السير والدرجة، ثم بعد استكمالها من المدعى عليه الأول يقوم بإرسالها بالشحن الجوي باسم السائق الخاص به (...) - هندي - إلى المدعى عليه الثالث أو إرسالها بوسائل أخرى.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المدعى عليه الثالث: يقوم باستلام التذاكر المرسلة من المدعى عليه الثاني من الشحن الجوي من قبله شخصياً أو ابنه (...) أو المراسل بالخطوط السعودية بجامعة الإمام بالرياض الذي كان يعمل به، ثم يقوم بتسليمها للمستفيدين منها واستلام القيمة المتفق عليها وتحويل </w:t>
      </w:r>
      <w:proofErr w:type="spellStart"/>
      <w:r w:rsidRPr="002835AB">
        <w:rPr>
          <w:rFonts w:ascii="Traditional Arabic" w:eastAsia="Times New Roman" w:hAnsi="Traditional Arabic" w:cs="Traditional Arabic"/>
          <w:sz w:val="32"/>
          <w:szCs w:val="32"/>
          <w:rtl/>
          <w:lang w:bidi="ar-EG"/>
        </w:rPr>
        <w:t>مبالغها</w:t>
      </w:r>
      <w:proofErr w:type="spellEnd"/>
      <w:r w:rsidRPr="002835AB">
        <w:rPr>
          <w:rFonts w:ascii="Traditional Arabic" w:eastAsia="Times New Roman" w:hAnsi="Traditional Arabic" w:cs="Traditional Arabic"/>
          <w:sz w:val="32"/>
          <w:szCs w:val="32"/>
          <w:rtl/>
          <w:lang w:bidi="ar-EG"/>
        </w:rPr>
        <w:t xml:space="preserve"> للمتهم الثاني عن طريق مصرف (...) أو البنك (...) بعد استلام عمولته. 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المدعى عليه الثاني: قيامه بالتزوير بمحررات رسمية هي تقارير المبيعات اليومية لمكتب الخطوط السعودية بحائل والتي تخص المدعى عليه الأول، وتخص فترة ارتكاب أفعال التزوير من تاريخ 5/6/2005م حتى 31/12/2005م، وذلك بأن قام بتزوير توقيع زميله المدقق المالي (...) للتقارير، المثبت تزويره في التقرير الفني المرفق بالأوراق، وكذلك عن طريق فعل الترك لعمل التدقيق الفني لهذه التقارير بأن قام بتمريرها برفعها لإدارة المراجعة الداخلية بجدة مع علمه بأنها مخالفة للحقيقة، ومع علمه بأنها متضمنة لتذاكر تم إصدارها بما يخالف الحقيقة. 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المدعى عليه الثاني: قام باستغلال نفوذه الوظيفي، حيث قام باستخراج عدد (30) قسيمة تبادل قام باستلامها من زميله المتقاعد (...) عند تسليمه العهدة التي عليه، وبعد أن أودعها بالخزينة قام بإخراجها دون مستند نظامي وختمها بختم زميله (...) دون علمه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كما أثبتت التحقيقات</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ثم سلمها للمتهم الأول والذي قام بتسديد إصدارات هذه القسائم على بطاقة مراقبة المخزون بخطه، وأثبت أنه تم إصدارها بتواريخ قبل تاريخ استلام المدعى عليه الأول لها. 6-</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المدعى عليه الثاني: أثناء أدائه لعمله ارتكب اختلاساً من المال العام الخاص بالخطوط السعودية وقت كونه مكلفاً بتحصيل </w:t>
      </w:r>
      <w:r w:rsidRPr="002835AB">
        <w:rPr>
          <w:rFonts w:ascii="Traditional Arabic" w:eastAsia="Times New Roman" w:hAnsi="Traditional Arabic" w:cs="Traditional Arabic"/>
          <w:sz w:val="32"/>
          <w:szCs w:val="32"/>
          <w:rtl/>
          <w:lang w:bidi="ar-EG"/>
        </w:rPr>
        <w:lastRenderedPageBreak/>
        <w:t>واستلام المبالغ المالية التي يوردها موظفو مبيعات مكاتب الخطوط السعودية بحائل، حيث استولى على مبلغ (196.749) ريالاً بتاريخ 27/3/2004م وسدد منها بتاريخ 19/1/2005م (145.550) ريالاً وبقي بذمته (51.199) ريالاً.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ارتكبوا جميعاً بطريق الاتفاق والمساعدة جريمة الاختلاس من خزينة الخطوط السعودية، حيث قاموا بالاستيلاء على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هذه التذاكر والبالغ عددها (2419) تذكرة وفق البيانات المرفقة بأوراق القضية والتي توضح اسم المستفيد وخط السير ودرجة السفر والقيمة، والتي بلغت قيمتها لجميع التذاكر المزورة (69.741.593) ريالاً، وقيمة التذاكر منها التي لم تستخدم (1.631.224) ريالاً. أدلة الاتهام: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الاعتراف الصريح للمتهم الثالث بقيامه بتزويد المدعى عليه الثاني ببيانات المستفيدين من هذه التذاكر وخط السير والدرجة، واستلامه </w:t>
      </w:r>
      <w:proofErr w:type="spellStart"/>
      <w:r w:rsidRPr="002835AB">
        <w:rPr>
          <w:rFonts w:ascii="Traditional Arabic" w:eastAsia="Times New Roman" w:hAnsi="Traditional Arabic" w:cs="Traditional Arabic"/>
          <w:sz w:val="32"/>
          <w:szCs w:val="32"/>
          <w:rtl/>
          <w:lang w:bidi="ar-EG"/>
        </w:rPr>
        <w:t>مبالغها</w:t>
      </w:r>
      <w:proofErr w:type="spellEnd"/>
      <w:r w:rsidRPr="002835AB">
        <w:rPr>
          <w:rFonts w:ascii="Traditional Arabic" w:eastAsia="Times New Roman" w:hAnsi="Traditional Arabic" w:cs="Traditional Arabic"/>
          <w:sz w:val="32"/>
          <w:szCs w:val="32"/>
          <w:rtl/>
          <w:lang w:bidi="ar-EG"/>
        </w:rPr>
        <w:t xml:space="preserve"> من المستفيدين، وإرسالها إلى المدعى عليه الثاني بعد خصم عمولته، وأن هذه التذاكر مقابل قسائم تبادل، وكان ذلك أثناء عمله بالخطوط السعودية بالرياض.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أنه ثبت أن جميع هذه التذاكر تم إصدارها مقابل قسائم تبادل، وأن هذه القسائم ثبت أن المدعى عليه الثاني قام باستلامها من الموظف المتقاعد (...) ثم سلمها إلى المدعى عليه الأول الذي قام بإثبات مقابل الإصدار أمر من الديوان الملكي باسم الأمير (...) على خلاف الحقيقة، ولم يستطع المدعى عليه الأول تقديم ما يثبت صحة هذا الإجراء، أو أرقام تذاكر أقل قيمة في الإصدار على خلاف الحقيقة.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تضمنته إفادة مدير مكتب الخطوط السعودية بحائل (...) ومدير ومشرفو المبيعات أنه لم يرد خلال مدة عملهم بالمنطقة أية خطابات تخص أصحاب السمو الأمراء، وأن صلاحية إجازة هذه الخطابات من عنده، ولم يسبق مرورها عليه. 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ثبت أن هذه القسائم أصدر جزء منها مقابل تذاكر وهمية، وأثبتت أرقامها عليها وثبت صحة هذه الأرقام بأنها أرقام وهمية. 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جميع التذاكر المصدرة وقسائم التبادل هي صادرة عن طريق المدعى عليه الأول من خلال ثبوت رمزه الشخصي عليها (</w:t>
      </w:r>
      <w:r w:rsidRPr="002835AB">
        <w:rPr>
          <w:rFonts w:ascii="Traditional Arabic" w:eastAsia="Times New Roman" w:hAnsi="Traditional Arabic" w:cs="Traditional Arabic"/>
          <w:sz w:val="32"/>
          <w:szCs w:val="32"/>
          <w:lang w:bidi="ar-EG"/>
        </w:rPr>
        <w:t>ML</w:t>
      </w:r>
      <w:r w:rsidRPr="002835AB">
        <w:rPr>
          <w:rFonts w:ascii="Traditional Arabic" w:eastAsia="Times New Roman" w:hAnsi="Traditional Arabic" w:cs="Traditional Arabic"/>
          <w:sz w:val="32"/>
          <w:szCs w:val="32"/>
          <w:rtl/>
          <w:lang w:bidi="ar-EG"/>
        </w:rPr>
        <w:t>). 6-</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اعتراف المدعى عليه الأول بقيامه بإصدار جميع هذه التذاكر محل الاتهام بموجب ثبوت رمزه الشخصي عليها (</w:t>
      </w:r>
      <w:r w:rsidRPr="002835AB">
        <w:rPr>
          <w:rFonts w:ascii="Traditional Arabic" w:eastAsia="Times New Roman" w:hAnsi="Traditional Arabic" w:cs="Traditional Arabic"/>
          <w:sz w:val="32"/>
          <w:szCs w:val="32"/>
          <w:lang w:bidi="ar-EG"/>
        </w:rPr>
        <w:t>ML</w:t>
      </w:r>
      <w:r w:rsidRPr="002835AB">
        <w:rPr>
          <w:rFonts w:ascii="Traditional Arabic" w:eastAsia="Times New Roman" w:hAnsi="Traditional Arabic" w:cs="Traditional Arabic"/>
          <w:sz w:val="32"/>
          <w:szCs w:val="32"/>
          <w:rtl/>
          <w:lang w:bidi="ar-EG"/>
        </w:rPr>
        <w:t>). 7-</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اعتراف المدعى عليه الأول الصريح بأنه بتاريخ 11/4/2007م أصدر تذاكر ووضع مقابلها أرقام تذاكر مصدرة بتاريخ 15/4/2007م. 8-اعتراف المدعى عليه الأول أنه أصدر عدد ثلاث تذاكر لأبناء أخته (...)، و(...)، و(...) دون إدخال قيمتها للخطوط السعودية، وادعى أنها بموافقة وخطاب من الأمير ولم يثبت ذلك، وقد اعترف ابن أخته (...) أنه حصل على هذه التذاكر مجاناً منه. 9-</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وجود تحويلات مالية ضخمة بين المدعى عليه الأول والثاني، وكذلك بين الثاني والثالث حسب الكشوفات البنكية المرفقة مما يدل على أنها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مبيعات هذه التذاكر وخلاف ما دفعوا به لعدم الثبوت. 10-</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صدور تذاكر باسم المدعى عليه الأول شخصياً ثبت أن المقابل لإصدارها هو أمر من الديوان الملكي ثبت عدم صحته، وأنه وهمي. 11-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إصدار المدعى عليه الأول تذاكر بأسماء مستفيدين ثبت أن المقابل لها تذاكر مجانية باسم المدعى عليه الثاني وزوجته وأبنائه بمبلغ (200.335) ريالاً. 12-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إصدار المدعى عليه الأول تذاكر بقيمة أكثر من التذاكر المصدر مقابلها، وتغيير طريقة الدفع، وإثبات أن المقابل هو </w:t>
      </w:r>
      <w:r w:rsidRPr="002835AB">
        <w:rPr>
          <w:rFonts w:ascii="Traditional Arabic" w:eastAsia="Times New Roman" w:hAnsi="Traditional Arabic" w:cs="Traditional Arabic"/>
          <w:sz w:val="32"/>
          <w:szCs w:val="32"/>
          <w:rtl/>
          <w:lang w:bidi="ar-EG"/>
        </w:rPr>
        <w:lastRenderedPageBreak/>
        <w:t>أوامر ملكية وهمية، كإصداره (24) تذكرة باسم الأمير (...) بمبلغ (918.000) ريال مقابل تذكرتين وهميتين، وإصداره تذكرتين باسم (...) و(...) وأثبت أن مقابلها تذاكر بأسماء أشخاص آخرين من التذاكر المتلاعب بها دون حصوله على موافقة بتغيير الأسماء من صاحب الصلاحية لأصحاب التذاكر. 13-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قام المدعى عليه الأول بإصدار عدد (16) تذكرة عام 2005م أثبت أن المقابل لها هو رقم تذكرة ثبت أنه لا صحة لها. 14-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إصدار المدعى عليه الأول تذكرة عام 2005م باسم (...) أثبت أن المقابل لها تذكرتان ثبت أن لا صحة لهما. 15-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قيام المدعى عليه الأول بإصدار عدد (23) تذكرة عام 2005م باسم عائلة (...) وعائلة (...) ثبت أن المقابل لها رقم تذكرة مصدرها مكتب السعودية بإندونيسيا، ومستخدمة قبل تاريخ الإصدار. 16-</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قيام المدعى عليه الأول بإصدار تذكرة في 30/9/2005م أثبت المقابل لها رقم تذكرة ثبت أنها مجانية وأن كوبون هذه التذكرة ملغي وقام بتعديل الاسم إلى اسم آخر، وتعديل طريقة الدفع دون الرجوع لصاحب الصلاحية. 17-</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قيامه بتاريخ 1/10/2005م بإصدار تذكرة موضح أنها مصدرة على حساب الشؤون الصحية، وأثبت المقابل لها رقم تذكرة تخص حساب الحرس الوطني وهذا مخالف للنظام، حيث قام بتغيير رقم الحساب بين المصدر والمقابل دون وجود شرح من صاحب الصلاحية. 18-</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قيام المدعى عليه الأول بتاريخ 10/10/2005م بإصدار تذكرة باسم (...) ابن المدعى عليه الثاني حيث قام بتغيير طريقة الدفع من مجانية إلى حساب الديوان الملكي دون إثبات ما يدل على ذلك. 19-</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قيام المدعى عليه الأول بتاريخ 10/10/2005م بإصدار ثلاث تذاكر باسم المدعى عليه الثاني وابنه (...) وخادمته، وأثبت المقابل لها تذكرة مجانية باسمه واسم ابنه وخادمته، والمصدرة بمبلغ (9978) ريال، والمقابل تذكرة مجانية، ولم يرفق ما يثبت. 20-</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قيام المدعى عليه الثاني باستلام عدد (30) قسيمة تبادل من زميله المتقاعد (...) ثم أودعها بالخزينة، ثم استخرجها دون إذن أو سبب نظامي، وقام بختمها بختم زميله (...) دون علمه وتسليمها للمتهم الأول والذي قام بتسديد إصدارات هذه القسائم على بطاقة مراقبة المخزون بخطه، وأثبت أنه تم إصدارها بتواريخ بعد تاريخ استلامه لها بما يخالف الحقيقة. 21-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قيام المدعى عليه الثاني بصفته الموظف المختص بتدقيق المبيعات اليومية بمكتب حائل حسب توزيع مهام طبيعة عمله، وذلك بتمرير تقارير المبيعات اليومية وإجازتها دون إثبات أية مخالفات عليها مع علمه بأنها متضمنة لتذاكر تم إصدارها بما يخالف النظام وبطريق التزوير، وذلك حسبما أثبتته اليوميات للمخالفات للمتهم الأول والتي ثبت قيامه بتدقيقها حسب خطاب مدير عام الرقابة للمحاسبة المالية المكلف إلى مدير عام المراجعة الداخلية بالخطوط السعودية رقم (610/130/27/2008) وتاريخ 10/4/1429هـ المرفق بالأوراق، وكذلك ثبوت توقيعه على تلك اليوميات. 22-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قيام المدعى عليه الثاني بإرسال التذاكر محل الاتهام باسمه أو باسم سائقه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هندي الجنسية - عن طريق الشحن الجوي بموجب </w:t>
      </w:r>
      <w:proofErr w:type="spellStart"/>
      <w:r w:rsidRPr="002835AB">
        <w:rPr>
          <w:rFonts w:ascii="Traditional Arabic" w:eastAsia="Times New Roman" w:hAnsi="Traditional Arabic" w:cs="Traditional Arabic"/>
          <w:sz w:val="32"/>
          <w:szCs w:val="32"/>
          <w:rtl/>
          <w:lang w:bidi="ar-EG"/>
        </w:rPr>
        <w:t>بوالص</w:t>
      </w:r>
      <w:proofErr w:type="spellEnd"/>
      <w:r w:rsidRPr="002835AB">
        <w:rPr>
          <w:rFonts w:ascii="Traditional Arabic" w:eastAsia="Times New Roman" w:hAnsi="Traditional Arabic" w:cs="Traditional Arabic"/>
          <w:sz w:val="32"/>
          <w:szCs w:val="32"/>
          <w:rtl/>
          <w:lang w:bidi="ar-EG"/>
        </w:rPr>
        <w:t xml:space="preserve"> شحن مخفضة لموظفي الخطوط السعودية، واعتراف المدعى عليه الثالث باستلامها بنفسه أو ابنه (...) أو المراسل لديه (...)، وأن عدد الإرساليات التي ثبت إرسالها بالشحن (46) إرسالية تضمنت هذه </w:t>
      </w:r>
      <w:r w:rsidRPr="002835AB">
        <w:rPr>
          <w:rFonts w:ascii="Traditional Arabic" w:eastAsia="Times New Roman" w:hAnsi="Traditional Arabic" w:cs="Traditional Arabic"/>
          <w:sz w:val="32"/>
          <w:szCs w:val="32"/>
          <w:rtl/>
          <w:lang w:bidi="ar-EG"/>
        </w:rPr>
        <w:lastRenderedPageBreak/>
        <w:t>الإرساليات بأنها أوراق. 23-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عدم قيام المدعى عليه الثاني بتسديد مبالغ مالية لم يتم توريدها في البنك في حساب السعودية وهو مبلغ (196.749) ريالاً من تاريخ 27/3/2004م، وبقي في ذمته فترات متفاوتة لأيام مبيعات يوميات لموظفي مبيعات السعودية لم يسددها في حينها، وسدد منها في تاريخ 9/1/2005م (145.550) ريالاً، وبقي بذمته مبلغ (51.199) ريالاً، باقية بذمته لم تسدد حتى تاريخه. 24-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 ما يدفع به المدعى عليهم بأن المبالغ المالية الكبيرة التي ثبت وجود تحويلات مالية بين حساباتهم فيما بينهم بأنها متاجرة بالإبل والأسهم ما هو إلا محاولة للتضليل للمكاسب المالية الكبيرة التي دخلت إلى حساباتهم. 25-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حصول المدعى عليه الثالث من المدعى عليه الثاني على تذاكر مجانية على الخطوط السعودية هو وزوجته بالدرجة الأولى بخط سير الرياض دبي الرياض لم يثبت صحة ما نسب إليهم. 26-</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البيانات من الخطوط السعودية التي تثبت اختلاس المدعى عليه الثاني لمبلغ (196.749) ريالاً، والإشعارات البنكية بسداد مبلغ (145.550) من لدى البنك (...). 27-</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اعتراف المدعى عليه الثالث بحصوله على عدد (1500) تذكرة من المدعى عليه الثاني قام بإرسالها عن طريق الشحن الجوي ثم قام ببيعها بسعر مخفض(45%)عن قيمتها المقررة لدى الخطوط السعودية. 28-</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اعتراف المدعى عليه الثالث أن التحويلات البنكية الكبيرة هي تخص التذاكر، وأنه حول مبلغ (2.000.000) ريال للمتهم الثاني، قيمة بيع هذه التذاكر. 29- ما تضمنته أوراق القضية من بيانات ومستندات دالة على ارتكاب المدعى عليهم لما نسب لهم، وكذلك التحقيقات التي تمت مع الشهود من حصولهم على هذه التذاكر من المدعى عليه الثالث، وبهذا التخفيض، وما تضمنته تقارير لجنة التحقيق (المباحث الإدارية مع الخطوط السعودية) والتي تضمنت تفاصيل للواقعة والأدلة عليها التي تثبت ارتكاب المدعى عليهم لما نسب إليهم، وأن ما دفعوا به من إنكارهم هي أقوال مرسلة تنفيها الأدلة الثابتة بحقهم، وتعارضها ما تضمنته التقارير الفنية لهذه التذاكر المزورة والمختلسة بموجب خطابي إدارة المراجعة الداخلية رقم (151/130/2) وتاريخ 17/1/1430هـ، ورقم (151/130/04) وتاريخ 8/2/1430هـ المرفقة بالأوراق. ويطلب فرع هيئة الرقابة والتحقيق بمنطقة حائل معاقبة المدعى عليهم بموجب المواد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الخامسة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و</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السادسة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وقرار مجلس الوزراء رقم (223) وتاريخ 14/8/1399هـ، والمرسوم الملكي رقم (43) لعام 1377هـ بموجب الفقرة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السابعة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الثانية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مع الحكم على المدعى عليهم برد المبالغ المختلسة بموجب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الثالثة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منه والبالغة (68.110.369) ريالاً. وبإحالة القضية للدائرة شرعت في نظرها على النحو الموضح بمحاضرها، وفي جلسة يوم الأحد الموافق 23/9/1430هـ حضر ممثل الادعاء (...)، كما حضر المدعى عليهما الأول والثالث، ووكيل المدعى عليه الأول (...)، ووكيل المدعى عليه الثاني (...)، الموضحة بيانات كل منهم في ضبط القضية، وبعد تلاوة قرار الاتهام على المدعى عليهما الحاضرين، نفيا صحته واستمهلا لتقديم جوابهما. واستوضحت الدائرة من ممثل الادعاء بشأن جريمة الاختلاس وطلبت تحديد الاتهام الموجه لكل متهم بشأنه ومقدار المبلغ المطالب به. وبجلسة يوم الأربعاء الموافق 18/10/1430هـ حضر ممثل الادعاء والوكلاء </w:t>
      </w:r>
      <w:r w:rsidRPr="002835AB">
        <w:rPr>
          <w:rFonts w:ascii="Traditional Arabic" w:eastAsia="Times New Roman" w:hAnsi="Traditional Arabic" w:cs="Traditional Arabic"/>
          <w:sz w:val="32"/>
          <w:szCs w:val="32"/>
          <w:rtl/>
          <w:lang w:bidi="ar-EG"/>
        </w:rPr>
        <w:lastRenderedPageBreak/>
        <w:t xml:space="preserve">السابق حضورهم كما حضر المدعى عليهم جميعاً، وقدم ممثل الادعاء مذكرة بما طلب منه في الجلسة الماضية ملخصها في أنهم ارتكبوا الفعل كمجموعة واحدة وكل واحد منهم فعله مكمل لفعل الآخر، وأنه نظراً لإنكار المدعى عليهم لم تتمكن جهة الادعاء من تحديد المبلغ الذي يخص كل واحد منهم، كما أن كون فعل كل منهم مكمل للآخر يجعل المبلغ مشاع بينهم، وتطلب جهة الادعاء إلزامهم بردها متضامنين. وبعرضها على المدعى عليهم استمهلوا لتقديم الجواب عنها. كما قدم المدعى عليه الأول ووكيله مذكرة جوابية عن قرار الاتهام، فحواها أن جهة الادعاء لم تحدد المبلغ بيقين فيما يخص كل متهم، كما لم تحدد قيمة التذاكر بأثمانها الحقيقية، بل قدرتها بناءً على أساس القيمة الحكومية وهذا فيه مبالغة، وأن ما تضمنه قرار الاتهام غير صحيح جملة وتفصيلاً، فلم يحصل تزوير، ولو كان هناك تزوير في القسائم لما قبلها النظام، وأما </w:t>
      </w:r>
      <w:proofErr w:type="spellStart"/>
      <w:r w:rsidRPr="002835AB">
        <w:rPr>
          <w:rFonts w:ascii="Traditional Arabic" w:eastAsia="Times New Roman" w:hAnsi="Traditional Arabic" w:cs="Traditional Arabic"/>
          <w:sz w:val="32"/>
          <w:szCs w:val="32"/>
          <w:rtl/>
          <w:lang w:bidi="ar-EG"/>
        </w:rPr>
        <w:t>التعميدات</w:t>
      </w:r>
      <w:proofErr w:type="spellEnd"/>
      <w:r w:rsidRPr="002835AB">
        <w:rPr>
          <w:rFonts w:ascii="Traditional Arabic" w:eastAsia="Times New Roman" w:hAnsi="Traditional Arabic" w:cs="Traditional Arabic"/>
          <w:sz w:val="32"/>
          <w:szCs w:val="32"/>
          <w:rtl/>
          <w:lang w:bidi="ar-EG"/>
        </w:rPr>
        <w:t xml:space="preserve"> من صاحب الصلاحية فجميع الخطابات مرفق بالمعاملات اليومية وتم تسليمها من المدعى عليه في نفس اليوم للإِشراف والتدقيق، وتضمنت المذكرة مناقشة أدلة الاتهام بأن جميع ما تضمنته فيما يخص المدعى عليه غير صحيح ومبني على التخمين والظن، وبأنه لو كان هناك خطأ لتبينت عند التدقيق والمراجعة، وأن إصداره التذاكر كانت بموجب عمله ومرفقاً بها ما يخصها من أوراق وليس فيها أي ملاحظة، وأن من دليل براءته ثبوت قيام المشرف بالتزوير لتوقيع زميله المدقق المالي (...)، وأنه ترك التدقيق الفني ومررها لجدة بدون مراجعتها مع علمه بمخالفتها وهذا التصرف من المشرف دليل براءة للمدعى عليه الأول، وأن ما نسب له من إصداره تذاكر باسمه وأسرته غير صحيح؛ لأن الخطوط تصرف لهم التذاكر مجاناً، وأن التحويلات المالية بين الثاني والثالث لا تخصه ولا يعلم ما هي التعاملات التي تمت على أساسها ولا علاقة للتحويلات من الثاني له بتلك التحويلات ولا بالتذاكر، وأن الأرقام مكتوبة بتواريخها وأسعارها في الخطابات التي ترد بتعميد من رؤساء المدعى عليه، والأمير له الحق بإعطاء من يعمل معه أو أصدقائه تذاكر بأسمائهم، ويسمح بذلك خطاب الأمير، ونفي رؤسائه إصدارهم </w:t>
      </w:r>
      <w:proofErr w:type="spellStart"/>
      <w:r w:rsidRPr="002835AB">
        <w:rPr>
          <w:rFonts w:ascii="Traditional Arabic" w:eastAsia="Times New Roman" w:hAnsi="Traditional Arabic" w:cs="Traditional Arabic"/>
          <w:sz w:val="32"/>
          <w:szCs w:val="32"/>
          <w:rtl/>
          <w:lang w:bidi="ar-EG"/>
        </w:rPr>
        <w:t>تعميدات</w:t>
      </w:r>
      <w:proofErr w:type="spellEnd"/>
      <w:r w:rsidRPr="002835AB">
        <w:rPr>
          <w:rFonts w:ascii="Traditional Arabic" w:eastAsia="Times New Roman" w:hAnsi="Traditional Arabic" w:cs="Traditional Arabic"/>
          <w:sz w:val="32"/>
          <w:szCs w:val="32"/>
          <w:rtl/>
          <w:lang w:bidi="ar-EG"/>
        </w:rPr>
        <w:t xml:space="preserve"> لخطابات من هذا النوع غير صحيح وغير معقول. وبعرضها على ممثل الادعاء استمهل لتقديم الجواب، كم قدم بذات الجلسة المدعى عليه الثاني ووكيله مذكرة جوابية عن قرار الاتهام فحواها أن القضية شابها عيب من حيث الشكل لكون التحقيق تم من لجنة جاء تشكيلها بالمخالفة للنظام إذ ضمت عضواً يمثل الجهة الشاكية، وعليه حدث تضارب بيّن في الاختصاصات بين فرع هيئة الرقابة والتحقيق بحائل واللجنة المشكلة، كما لم يوجد بالتشكيل عضو يمثل جهة التزوير أو الجهات المعنية الأخرى، كما أنه من حيث الموضوع فإنه نظراً لما لازم إجراءات التحقيق من الأخطاء والتناقضات التي أثرت سلباً على مجريات القضية وانتهت بصدور قرار الاتهام بدون تحديد للتهم ولدور كل منهم والمبالغ التي اختلسها حيث اعتمد الادعاء هذا التحقيق وبنى عليه الاتهام، وأنه ثمة مستندات تنفي تهمة التزوير ولم يتم التطرق لها، وتدخلات ومسائل مالية معقدة تتطلب الخبرة المحاسبية، وعليه فيطلب رد الدعوى، واحتياطياً الاستعانة بخبير محاسبي. وبعرضها على ممثل الادعاء استمهل للجواب عنها. كما تقدم المدعى عليه الثالث بمذكرة جوابية على قرار الاتهام ملخصها رفضه للاتهام جملة وتفصيلاً </w:t>
      </w:r>
      <w:r w:rsidRPr="002835AB">
        <w:rPr>
          <w:rFonts w:ascii="Traditional Arabic" w:eastAsia="Times New Roman" w:hAnsi="Traditional Arabic" w:cs="Traditional Arabic"/>
          <w:sz w:val="32"/>
          <w:szCs w:val="32"/>
          <w:rtl/>
          <w:lang w:bidi="ar-EG"/>
        </w:rPr>
        <w:lastRenderedPageBreak/>
        <w:t xml:space="preserve">لجملة من الأسباب من بينها أنه لم يكن موظفاً بمبيعات حائل وليس له علاقة بأي من موظفي المبيعات هناك، ولم يسبق له زيارة حائل، وأنه تعامل في هذه التذاكر بعد عرضها عليه من المدعى عليه الثاني وإبلاغه أنها تخص نسيبه الذي كان لديه العلم أنه من الأسرة المالكة، وأنها زائدة عن حاجته ويستطيع منحها لمن يرغب بواسطة خطاب كما هو معهود، وأنه لم يعهد على المدعى عليه الثاني التعامل في تذاكر مزورة أو مسروقة، وأنه لا يستطيع الاطلاع على الموافقة الصادرة ولا يتضح لديه سوى رقم التذكرة الأساسية بموجب خطاب رسمي، وأنه سبق أن تأكد من بعض التذاكر التي بدون رقم مقابل بالإبراق لمكتب جدة، وكانت تأتي موافقة وتأكيد بصحة التذكرة، وأنه لم يسبق أن أبلغه أي من الركاب عن مشكلة بهذه التذاكر، وأنه عمل فيها قبل أن يتم منعها، وكان كل التعديل للأسماء يتم حسب المتبع قبل المنع، وأنه لا علم له بما فيها من تزوير. وبعرضها على ممثل الادعاء، استمهل لتقديم جوابه على ما تضمنته. وبجلسة يوم السبت الموافق 12/11/1430هـ حضر الأطراف السابق حضورهم، وقدم فيها المدعى عليه الأول مذكرتين جرى إرفاقهما بملف القضية، وبطلب الجواب عنهما، استمهل ممثل الادعاء لتقديم الجواب عنهما مع تقديم الجواب على المذكرة المقدمة في الجلسة الماضية إلى الجلسة القادمة. كما قرر المدعى عليه الثالث أنه ليس لديه رد على مذكرة الادعاء المقدمة في الجلسة الماضية. كما قرر ممثل الادعاء كذلك أنه ليس لديه رد على المذكرة المقدمة في الجلسة الماضية من قبل المدعى عليه الثالث، وقد تلخصت مذكرة المدعى عليه الأول ووكيله في أن ما تضمنته مذكرة الادعاء من أن المبلغ على سبيل الشيوع مخالف للمبادئ الأساسية في المسؤولية الجنائية، إذ يجب أن تكون التهمة محددة غير شائعة وإلا انتفت التهمة، كما أن جهة الادعاء ناقضت نفسها بقولها أن المدعى عليهم لم يعترفوا بما نسب إليهم، فمن أين جاءها أن المدعى عليه الأول ثبت قيامه بالتزوير؟ ثم أردفت الهيئة بذكرها لاعتراف المدعى عليه الثالث بحصوله على تذاكر حول قيمتها للثاني ولم يأت ذكر للمدعى عليه الأول، وأن حالة الشيوع تنفي التهمة من أساسها ويقع عبء الإثبات على جهة الادعاء، وأنه لا يصح إلقاء التهم جزافاً بحق موظفين أبرياء بسبب خلل في النظام الإداري للخطوط، كما تتلخص مذكرة المدعى عليه الثاني ووكيله بالتأكيد على العيب الشكلي في تشكيل جهة التحقيق الأولية، وأن التوضيح الذي قدمه الادعاء يحتاج إلى توضيح، فهل عدم الاعتراف هو السبب في عدم وضوح التهم وعدم تحديد المبالغ المختلسة، أم أن عدم وجود أدلة على واقعة الاختلاس هي السبب؟ وأن ما ذكره الادعاء عن تزويد المدعى عليه الثاني للأول ببيانات التذاكر لا دليل عليه، وأنه لا يمكن نقل التذاكر بواسطة الإرساليات بالشحن؛ لأن ذلك ممنوع وتفرض الأنظمة على موظفي الشحن الاطلاع على ما يتم شحنه وتدوين محتوى كل طرد في النموذج المخصص لذلك، وأن الادعاء لعجزه عن إثبات إرسالها بالشحن أضاف عبارة أو بوسائل أخرى ولم يقم بتحديدها. وأما أقوال المدعى عليه الثالث بشأن ذلك؛ فهي قاصرة عليه والاعتراف حجة على ما أقر به ولا يشكل بينة على غيره، وأن أقوال السائق (...) رغم ما تعرض له في التحقيق من ضغط فهي تصب في مصلحة المدعى عليه الثاني، وعليه فليس هناك تذاكر أرسلت في </w:t>
      </w:r>
      <w:r w:rsidRPr="002835AB">
        <w:rPr>
          <w:rFonts w:ascii="Traditional Arabic" w:eastAsia="Times New Roman" w:hAnsi="Traditional Arabic" w:cs="Traditional Arabic"/>
          <w:sz w:val="32"/>
          <w:szCs w:val="32"/>
          <w:rtl/>
          <w:lang w:bidi="ar-EG"/>
        </w:rPr>
        <w:lastRenderedPageBreak/>
        <w:t xml:space="preserve">طرود أو وسائل أخرى إلا في ذهن المحققين. وأما عن تزوير توقيع (...) فغير صحيح، وليس هناك ما يثبته؛ لأن التوقيع من اختصاص المشرف المالي فقط، ويوجد أكثر من محلل مالي في الإدارة وتم اختيار المدعى عليه عشوائياً. وأما عن تهمة استغلال النفوذ فليس عليها بينة، وقسائم التبادل عهدة على مستلمها ويتم استلامها وتسليمها بموجب نموذج معتمد وهي خاضعة للجرد الدوري، فالادعاء بأن المدعى عليه قام باستلامها وإدخالها الخزنة ثم إخراجها قول غير صحيح ليس عليه بينة أو مستند، وأنه لا يوجد موظف باسم (...)، وخطأ جهة الادعاء في الأسماء دليل على وجود الخطأ في التهم والمبالغ محل الدعوى من باب أولى، وأن الختم عهدة باسم مستلمه، ولا يمكن لأحد غيره استخدامه، ولو فقد لأبلغ عنه، ولم يحصل ذلك الإبلاغ إلا بعد التحقيق في القضية مما يؤكد فبركة التهمة. وإن اتهام المدعى عليه الثاني باختلاس مبلغ (196.746) ريالاً غير صحيح، وكيف تكتفي الخطوط بالمطالبة برد المبلغ دون إبلاغ الجهات الرسمية، وأي السندات التي تم التلاعب فيها والاختلاس، مما يدل على عدم صحة التهمة. وأما عن تهمة اشتراك المدعى عليهم جميعاً في الاختلاس لقيم التذاكر ذات العدد (2419)؛ فإن هذه التهمة من قبيل الأفعال المشتركة التي تتطلب وجود قصد مشترك بين المدعى عليهم وخطة سابقة وتدبير لارتكابها، ولم يقدم الادعاء البينة المثبتة لذلك، فهي تهمة غير صحيحة بدلالة عدم تقديم الادعاء لأصل التذاكر المدعى تزويرها ولم يحدد الأساس الذي حدد به تلك المبالغ، والبيانات المرفقة بأوراق القضية هي مجرد برنت (طباعة) يصدر في أي وقت، ولا يمكن اعتباره دليلاً، والتذاكر لها أرقام وتواريخ ولا يسمح بدخولها المستودعات إلا بعد تدقيقها في جدة للتأكد من صحتها، وفي حال وجود ملاحظات يتم التواصل بشأنها، ولم يحصل ذلك، مع أن التذاكر المدعى تزويرها عددها كبير جداً. وأما استناد الادعاء للمبالغ المالية في حساباتهم؛ فهو بلا بينة تسنده، فالمبالغ بحساب المدعى عليه الثاني كانت ناتجة عن اشتغاله بتجارة الإبل والأسهم والزراعة ولديه دليل على ذلك، والتحويلات مع المدعى عليهم كانت في التجارة أيضاً، وانتهى لطلب الحكم بالبراءة. وبجلسة يوم السبت الموافق 19/11/1430هـ وبحضور الأطراف السابق حضورهم قدم ممثل الادعاء مذكرة أجاب فيها على المذكرتين التي استلمهما في الجلسة الماضية من المدعى عليهما الأول والثاني، واستمهل المدعى عليهما الأول والثاني لتقديم الجواب عنها، خلاصتها أنه فيما يخص المدعى عليه الأول فدفعه بعدم صحة الاتهام والأدلة وأنها مبنية على الظن ترده الأوراق والتحقيقات وأدلة الاتهام، فيحال عليها. وعن نسبته التلاعب باليوميات للثاني فهي دلالة على محاولته النفاذ بجلده وتحميل المدعى عليه الثاني ضياع المقابل مع أن الواقع اشتراكهما في الجريمة بالمخالفة للأنظمة والتعليمات. وأما استناده على نفي التزوير بقبول الحاسب لها فليس على إطلاقه فالحاسب لا يرفض إدخال أي تذكرة ما لم تكن في القائمة السوداء، كما أنه يشترط صحة المقابل، وقد حصل الاتفاق بين المدعى عليهما الأول والثاني على تمرير التذاكر بدون وجود المقابل. وادعاؤه أنه تم إرفاق المقابل غير صحيح، كما أن الأنظمة توجب عرض الأوامر على مدير المكتب أو نائبه وهذا لم يحصل وقد أكد مدير المكتب أنه لم يعرض عليه شيء من </w:t>
      </w:r>
      <w:r w:rsidRPr="002835AB">
        <w:rPr>
          <w:rFonts w:ascii="Traditional Arabic" w:eastAsia="Times New Roman" w:hAnsi="Traditional Arabic" w:cs="Traditional Arabic"/>
          <w:sz w:val="32"/>
          <w:szCs w:val="32"/>
          <w:rtl/>
          <w:lang w:bidi="ar-EG"/>
        </w:rPr>
        <w:lastRenderedPageBreak/>
        <w:t xml:space="preserve">ذلك. وبخصوص المدعى عليه الثاني فالأدلة تنفي إنكاره، وتؤكده الأوراق والتحقيقات والتقارير الفنية وأقوال المدعى عليه الثالث والحسابات البنكية. وبخصوص قسائم التبادل فيحال في الرد عليها على قرار الاتهام والتحقيقات التي أوضحتها تفصيلاً. وبخصوص التذاكر فصورها مرفقة بالأوراق وبياناتها التفصيلية. وانتهت المذكرة إلى التأكيد على ما قرره المدعى عليه الثالث أنه تم الاتصال به من أخ المدعى عليه الثاني لمطالبته بالعدول عن اعترافه مما يؤكد ضلوع المدعى عليهم بما نسب لهم. وبجلسة يوم السبت الموافق 18/12/1430هـ، وبحضور السابق حضورهم قدم المدعى عليهما الأول والثاني مذكرتين جوابيتين على ما استلماه في الجلسة الماضية، واستمهل ممثل الادعاء لتقديم الجواب عنهما، وأضاف وكيل المدعى عليه الثاني أنه قد حصل هو وموكله على مستندات جديدة هي صور من التقرير اليومي لخلاصة المبيعات التي تحمل موظفين مختلفين غير موكليه، وهذه المستندات تدعم دفاعهم، خاصة فيما يتعلق بالتهمة الموجهة لموكله والذي استدل ممثل الادعاء بقرار الاتهام فقرة (21) من أدلة الاتهام؛ علماً أن هذه التقارير اليومية ترفع إلى المكتب المالي في جدة ويتم تدقيقها ومراجعتها يومياً، وعند حصول أي خطأ يلاحظ ويتم إبلاغهم هاتفياً وخطياً من قبل رئيس مكتب التدقيق بجدة (...) أو من ينوب عنه. وفي جلسة يوم الثلاثاء 12/1/1431هـ حضر الأطراف السابق حضورهم، كما حضر (...) مندوباً عن الخطوط السعودية، وبسؤال المدعى عليه الأول ووكيله عما ورد في المذكرة المقدمة منهما في جلسة الأربعاء 18/10/1430هـ من أن المشرف كان يزور توقيع زميله المدقق المالي (...)، وأنه ثابت أنه ترك التدقيق الفني وعدم مراجعتها وتمريرها إلى جدة مع علمه بمخالفتها، ما هو المقصود في ذلك؟ أجاب المدعى عليه ووكيله أنه إذا كان المشرف هو من قام بالتزوير حسب ما ورد في قرار الاتهام فإن المدعى عليه الأول لا علاقة به في ذلك التزوير وفي هذا الموضوع. وبسؤال المدعى عليه الأول ووكيله عما ورد في دفعهما من أنه تم تعميد المدعى عليه الأول من مندوب الأمير في إصدار ثلاث تذاكر لأولاد أخته وأنه أرسل لهم خطاباً مع أسماء آخرين؟ أجاب المدعى عليه ووكيله بأن التعميد تم استلامه مع التذاكر من قبل مشرف المبيعات وذلك حسب النظام المتبع في استلام اليوميات. وبسؤال المدعى عليه الأول ووكيله عما ورد في دفاعهم من أن التحويلات له من المدعى عليه الثاني لا علاقة لها بالتذاكر، وهل لديه ما يدل على ذلك؟ أجاب المدعى عليه ووكيله أنهما سيردان على ذلك في الجلسة القادمة. وبسؤال المدعى عليه الأول ووكيله عما ورد في دفاعهم عن نظام الحاسب أنه لا يقبل أرقام تذاكر سبق استخدامها أو إصدارها في حين جاء في رد جهة الادعاء أن الأجهزة القديمة تقبل التذاكر القديمة إذا لم يتم إدخالها في القائمة السوداء؟ أجاب المدعى عليه ووكيله أن لديهما مذكرة سيقدمانها، وقد اشتملت على الإجابة حول هذه التساؤلات. وبسؤال المدعى عليه الأول ووكيله عما ورد في دفاعهما أن </w:t>
      </w:r>
      <w:proofErr w:type="spellStart"/>
      <w:r w:rsidRPr="002835AB">
        <w:rPr>
          <w:rFonts w:ascii="Traditional Arabic" w:eastAsia="Times New Roman" w:hAnsi="Traditional Arabic" w:cs="Traditional Arabic"/>
          <w:sz w:val="32"/>
          <w:szCs w:val="32"/>
          <w:rtl/>
          <w:lang w:bidi="ar-EG"/>
        </w:rPr>
        <w:t>التعميدات</w:t>
      </w:r>
      <w:proofErr w:type="spellEnd"/>
      <w:r w:rsidRPr="002835AB">
        <w:rPr>
          <w:rFonts w:ascii="Traditional Arabic" w:eastAsia="Times New Roman" w:hAnsi="Traditional Arabic" w:cs="Traditional Arabic"/>
          <w:sz w:val="32"/>
          <w:szCs w:val="32"/>
          <w:rtl/>
          <w:lang w:bidi="ar-EG"/>
        </w:rPr>
        <w:t xml:space="preserve"> مرفقة بالمعاملات اليومية وأنه تم تسليمها من المدعى عليه للإشراف والتدقيق في نفس اليوم، وبطلب دليل التسليم؟ أجاب المدعى عليه ووكيله أن المذكرة التي ستقدم منهما هذا اليوم اشتملت على الرد على هذا التساؤل. وبسؤال المدعى عليه الأول ووكيله عما ورد في </w:t>
      </w:r>
      <w:r w:rsidRPr="002835AB">
        <w:rPr>
          <w:rFonts w:ascii="Traditional Arabic" w:eastAsia="Times New Roman" w:hAnsi="Traditional Arabic" w:cs="Traditional Arabic"/>
          <w:sz w:val="32"/>
          <w:szCs w:val="32"/>
          <w:rtl/>
          <w:lang w:bidi="ar-EG"/>
        </w:rPr>
        <w:lastRenderedPageBreak/>
        <w:t xml:space="preserve">دفاعهما أنه تم إرفاق أصل خطاب التعميد في القسائم التي تخص الأمير (...) ومصدرها الديوان الملكي وبطلب أصل خطاب التعميد؟ أجاب المدعى عليه ووكيله أن الأصل تم إرفاقه في المعاملة مع التذاكر المصدرة في اليومية، حيث لا تقبل المعاملة من المشرف إلا بأصل التعميد. هذا وقد قدم المدعى عليه الأول ووكيله مذكرة مكونة من ثلاث صفحات، مرفق بها نسخة من حكم الدائرة الجزائية الرابعة رقم (245/د/ج4) لعام 1428هـ، وبعد تسليم ممثل الادعاء نسخة من هذه المذكرة، وصورة الحكم، وسؤاله هل لديه رد عليها؟ أجاب بأنه ليس لديه رد على المذكرة ويكتفي بالرد السابق، وأن هذا الرد السابق كافٍ لإيضاح التناقض الوارد في المذكرتين السابقتين المقدمتين من المدعى عليه الأول، وبالنسبة للحكم الصادر من الدائرة الجزائية الرابعة المذكور فإن ما ورد في الصفحة رقم (25) بأن الحاسب الآلي الخاص بالخطوط السعودية لا يقبل إصدار تذكرة سبق إصدارها فإن هذا غير صحيح، وأنه لم يتم الإشارة إلى خطاب الإدارة القانونية، وأن الحكم بعدم الإدانة في ذلك الحكم كان نتيجة قصور من جهة الادعاء حول عدم الاعتراض عليه، وأنه ورد مساءلة من المقام السامي عن أسباب عدم الاعتراض على الحكم. وبسؤال المدعى عليه الثاني (...) عما ورد في مذكرة المدعى عليه الثالث (...) من أن أخ المدعى عليه الثاني طلب منه مقابلته لتغيير أقواله بما ينافي الحقيقة ولكي يخرجوا سوياً؟ أجاب المدعى عليه الثاني بأن ما ذكره المدعى عليه الثالث غير صحيح. وبسؤال المدعى عليه الثاني عما ورد في مذكرة المدعى عليه الثالث من أن المدعى عليه الثاني ذكر له أن التذاكر لا يوجد بها مشكلة وأنه يمكن إرسالها والاستفسار عنها من الإدارة العامة في جدة، وأن المدعى عليه الثاني مسؤول عنها؟ أجاب المدعى عليه الثاني هذا غير صحيح، وأنه يرغب الإيضاح في الجلسة القادمة. هذا وقد ذكر المدعى عليه الثاني ووكيله أنهم يعترضان على حضور مندوب الخطوط السعودية في حضور الجلسة، وأنه يمثل الجهة الشاكية، وأن الذي يمثل الجهة المدعية هي هيئة الرقابة والتحقيق. وبسؤال المدعى عليه الثالث عن المبالغ وقيمتها التي تم إيداعها في حساب المدعى عليه الثاني؟ أجاب أنه لا يتذكر المبلغ، وصادق على صحة أقواله أمام هيئة الرقابة والتحقيق. وبعد اطلاع المدعى عليه الأول على أصل التذاكر وعددها (78) تذكرة تم إصدارها له ولعائلته، أجاب المدعى عليه بأن هذه التذاكر لا علاقة لها في موضوع هذه الدعوى. هذا وقد ذكر ممثل الادعاء ومندوب الخطوط أن هذه التذاكر مبنية على القسائم محل الاتهام. وبعد اطلاع المدعى عليه الثاني على أصل التذاكر وعددها (120) تذكرة تم إصدارها له ولعائلته، أجاب أن هذه التذاكر لا تخصه ولا علاقة له بها. وبعرض المستندات التالية على المدعى عليه الثاني وهي سند استلام قسائم تبادل من (...) لعدد (30) قسيمة وموقع تحت اسم أمين الصندوق المدعى عليه الثاني، وخطاب المشرف المالي بحائل (...) الموجه إلى جميع الموظفين بالإدارة المالية بحائل وموضح به آلية العمل للموظفين ومنهم الموظف المدعى عليه الثاني، وخطاب المشرف المالي بحائل (...) رقم (611/125/9023/32) وتاريخ 11/6/1428هـ بشأن تدقيق المبيعات لفرع حائل؛ أجاب المدعى عليه الثاني أنه لم يطلع على هذه الخطابات وأن التوقيع في سند الاستلام ليس توقيعه. هذا </w:t>
      </w:r>
      <w:r w:rsidRPr="002835AB">
        <w:rPr>
          <w:rFonts w:ascii="Traditional Arabic" w:eastAsia="Times New Roman" w:hAnsi="Traditional Arabic" w:cs="Traditional Arabic"/>
          <w:sz w:val="32"/>
          <w:szCs w:val="32"/>
          <w:rtl/>
          <w:lang w:bidi="ar-EG"/>
        </w:rPr>
        <w:lastRenderedPageBreak/>
        <w:t xml:space="preserve">وقد قدم المدعى عليه الثاني ووكيله مذكرة مكونة من صفحتين، تم تسليم ممثل الادعاء نسخة منها، وبسؤال ممثل الادعاء بشأن تحديد قيمة التذاكر محل الاتهام بالقيمة العادية، ونسبة الاتهام إلى كل متهم؟ أجاب بـأنه سبق وأن أجاب بهذا الخصوص. وفي جلسة يوم الثلاثاء الموافق 25/2/1431هـ حضر المدعى عليهما الثاني والثالث، ووكيلا المدعى عليهما الأول والثاني، كما حضر ممثل الادعاء السابق حضوره، وحضر كذلك (...) مندوباً عن الخطوط السعودية بموجب خطاب مساعد المدير العام للقانونية وشؤون الصناعة بالخطوط الجوية العربية السعودية رقم (163/130/141) وتاريخ 22/2/1431هـ الموجه إلى فضيلة رئيس المحكمة الإدارية بمنطقة الرياض المتضمن تفويض الاستاذ (...) بتمثيل الخطوط السعودية في هذه القضية للإفادة حيال الاستفسارات بخصوص التذاكر محل الدعوى. وقدم وكيل المدعى عليه الأول مذكرة مكونة من صفحتين ومعها مرفقها، تم تسليم ممثل الادعاء نسخة منها ومرفقاتها، وبسؤال ممثل الادعاء هل لديه رد عليها؟ أجاب بأنه ليس لديه رد عليها. كما قدم المدعى عليه الثاني ووكيله مذكرة مكونة من ست عشرة صفحة ومعها مرفقاتها، تم تسليم ممثل الادعاء نسخة منها ومرفقاتها، وبسؤاله هل لديه رد عليها؟ أجاب بأنه ليس لديه رد عليها. هذا وقد ذكر وكيل المدعى عليه الثاني أنه يطلب إثبات أقوال المدعى عليه الثالث بأنه تعرض للضغط والإكراه، وأنه بسبب اعترافات هذا المدعى عليه تم توجيه الاتهام إلى المدعى عليه الثاني، وأن هذه الاعترافات استخدمت لإدانة المدعى عليه الثاني. فطلبت الدائرة من المدعى عليه الثالث الإيضاح بالتفصيل حول هذه الجزئية، هذا وقد ذكر كل من المدعى عليه الثاني والوكيلين المذكورين أنهم يعترضون على حضور مندوب الخطوط السعودية لأن الخطوط السعودية هي الجهة الشاكية، وطلبوا محاسباً أو خبيراً للنظر في الأمور المحاسبية والفنية، كما طلب المدعى عليه الثاني والوكيلان إثباتاً بأن التذاكر محل الدعوى استخدمت؛ لأن النظام قد اشترط وضع الختم على التذاكر المستخدمة. وبسؤال وكيل المدعى عليه الأول عن موكله وعدم حضوره جلسة اليوم؟ ذكر أنه مريض ولم يستطع السفر والحضور إلى جلسة اليوم، وقدم صورة من نموذج تقرير طبي مرفق به تقرير بإجازة مرضية. هذا وقد ورد إلى الدائرة خطاب مساعد المدير العام للقانونية وشؤون الصناعة المكلف رقم (163/130/1/3/138) وتاريخ 22/2/1431هـ المقيد لدى هذه المحكمة رقم (1655) وتاريخ 25/2/1431هـ بشأن قيمة التذاكر محل الاتهام، وبعد اطلاع وكيل المدعى عليه الأول والمدعى عليه الثاني ووكيله والمدعى عليه الثالث وممثل الادعاء على هذا الخطاب ذكر ممثل الادعاء أنه ليس لديه ما يضيفه. أما وكيل المدعى عليه الأول والمدعى عليه الثاني ووكيله فقد ذكروا أنهم سيردون على هذا الخطاب في الجلسة القادمة. وبالنسبة للمتهم الثالث فقد ذكر أنه ليس لديه ما يضيفه أو يقدمه سوى ما طلبته الدائرة في الجلسة القادمة والتي حددت في يوم الأربعاء 10/3/1431هـ، وفيها حضر المدعى عليهما الأول والثاني ووكيلاهما والمدعى عليه الثالث وممثل الادعاء، وقدم وكيل المدعى عليه الأول مذكرة مكونة من ثلاث صفحات، ذكر أنها إجابة على ما أثير في الجلسة السابقة حول ما تضمنه خطاب مساعد المدير للشؤون القانونية بالخطوط المقدم للدائرة. وأرفق </w:t>
      </w:r>
      <w:r w:rsidRPr="002835AB">
        <w:rPr>
          <w:rFonts w:ascii="Traditional Arabic" w:eastAsia="Times New Roman" w:hAnsi="Traditional Arabic" w:cs="Traditional Arabic"/>
          <w:sz w:val="32"/>
          <w:szCs w:val="32"/>
          <w:rtl/>
          <w:lang w:bidi="ar-EG"/>
        </w:rPr>
        <w:lastRenderedPageBreak/>
        <w:t xml:space="preserve">مجموعة من شهادات الشكر الصادرة لموكله من الخطوط السعودية، استلم ممثل الادعاء نسخة منها، كما قدم وكيل المدعى عليه الثاني مذكرة مكونة من عشر صفحات، ذكر أنها إجابة عما دار في الجلسة السابقة حول الخطاب المشار إليه، وما تضمنته مذكرات الادعاء. كما قدم المدعى عليه الثالث مذكرة من صفحة واحدة ذكر أنها توضيح لما طلب منه بالجلسة السابقة. استلم ممثل الادعاء نسخة منها، وكذلك استلم المدعى عليه الأول والثاني نسخة منها، وقد ذكر الوكيلان أن المذكرة المقدمة من المدعى عليه الثالث ليست هي ما طلب منه في الجلسة السابقة. وقد ذكر ممثل الادعاء أنه سيقوم بالإجابة عن المذكرات المقدمة في هذه الجلسة في الجلسة القادمة، كما قدم ممثل الادعاء خطاباً موجهاً إلى الدائرة مرفق به خطاب مندوبي الخطوط السعودية رقم (151/130/003 أم – 2010) وتاريخ 9/3/1431هـ مكون من ست صفحات، استلم وكيلا المدعى عليهما الأول والثاني نسخة منه، وذكرا أنهما سيقومان بالرد عليه. وفي جلسة يوم الثلاثاء 30/3/1431هـ حضر ممثل الادعاء والمدعى عليهم ووكيلا الأول والثاني، وقدم ممثل الادعاء خطاباً مرفقاً به خطاب مدير عام المراجعة الداخلية بالخطوط السعودية رقم (151/130) وتاريخ 27/3/1431هـ، وقد قرر اكتفاءه بهذه الخطاب. واستلم المدعى عليهم الأول والثاني والثالث نسخة منه، كما قدم المدعى عليه الأول ووكيله مذكرة مكونة من سبع صفحات، ذكرا أنها رد على الخطاب المقدم من ممثل الادعاء. استلم ممثل الادعاء نسخة منها، كما قدم المدعى عليه الثاني ووكيله مذكرة مكونة من تسع صفحات، ذكرا أنها رد على ما جاء بلائحة الادعاء وخطاب الخطوط السعودية رقم (151/130) وتاريخ 27/3/1431هـ. استلم ممثل الادعاء نسخة منها، وبعد ذلك عقب ممثل الادعاء بقوله: أكتفي بما قدمته سابقاً، وأعقب على ما جاء بمذكرة وكيل المدعى عليه الأول من قوله: (أن ممثل الادعاء محامٍ للخطوط) أن المال المختلس من الخطوط السعودية مال عام، والخطوط السعودية جهة حكومية، وأنا ممثل للحق العام. بعد ذلك عقب المدعى عليهما الأول والثاني أنهما يطلبان أجلاً للرد على ما جاء بخطاب الخطوط رقم (151/130) وتاريخ 27/3/1431هـ الذي استند إليه ممثل الادعاء في خطابه المقدم في جلسة اليوم. وبسؤال المدعى عليه الثالث هل لديه ما يضيفه؟ أجاب بأنه يكتفي بما سبق. وفي جلسة يوم الأحد الموافق 11/5/1431هـ حضر المدعى عليه الأول والثاني والثالث ووكيل المدعى عليه الأول، كما حضر ممثل الادعاء، وقدم وكيل المدعى عليه الأول مذكرة من خمس صفحات، ذكر أنها رد على خطاب الخطوط السعودية رقم (151/130) وتاريخ 27/3/1431هـ، وذكر أنه يكتفي بها. وقد استلم ممثل الادعاء نسخة منها، وطلب أجلاً للاطلاع. كما قدم المدعى عليه الثاني مذكرة من ست صفحات بها عدد من المرفقات، ذكر أنها رد على مضمون خطاب الخطوط السعودية رقم (151/130) وتاريخ 27/3/1431هـ. وقد استلم ممثل الادعاء نسخة منها، كما أحضر معه (...) و(...) وطلب سماع شهادتهما التي تضمنهما المشهدان المرفقان بالمذكرة المقدمة. وباطلاع الدائرة (...) على إقراره المرفق قرر مصادقته عليه وأن ما ورد فيه هو الصحيح، وأضاف أنه تم إيقافه لدى المباحث الإدارية لمحاولة الضغط </w:t>
      </w:r>
      <w:r w:rsidRPr="002835AB">
        <w:rPr>
          <w:rFonts w:ascii="Traditional Arabic" w:eastAsia="Times New Roman" w:hAnsi="Traditional Arabic" w:cs="Traditional Arabic"/>
          <w:sz w:val="32"/>
          <w:szCs w:val="32"/>
          <w:rtl/>
          <w:lang w:bidi="ar-EG"/>
        </w:rPr>
        <w:lastRenderedPageBreak/>
        <w:t xml:space="preserve">عليه والمصادقة على ما ذكرته اللجنة عنه كذباً بأنه تلقى هدية من المدعى عليه الثاني عبارة عن تذاكر، وهذا ما لم يحصل وهذه شهادته. كما أطلعت الدائرة (...) على إقراره المرفق، وبعد تلاوته عليه، أفاد بصحة ما ورد فيه وأنه تم إيقافه لدى المباحث الإدارية قرابة الشهرين تعرض خلالها للضغط والتعذيب حتى يدلي بمعلومات مفادها أنه يقوم بإرسال تذاكر من المدعى عليه الثاني إلى المدعى عليه الثالث، وأنه قد رفض المصادقة على الكلام المزعوم رغم ما لاقاه من معاناة وتهديد بالترحيل. وبعد ذلك طلب وكيل المدعى عليه الأول سؤال الشاهد الحاضر (...) هل ما ذكرته الخطوط بخطابها رقم (151/130) وتاريخ 27/3/1431هـ في الفقرة الرابعة منه من أنه أحد المستفيدين واستلم تذاكر من المدعى عليه الأول ومن المدعى عليه الثاني عبارة عن هدايا هل هذا صحيح؟ أجاب (...) بأن هذا غير صحيح. وهل يعرف موكله المدعى عليه الأول؟ أجاب (...) بأن هذا غير صحيح، ولم يستلم تذاكر من المدعى عليه الأول ولا يعرفه ولم يسبق له رؤيته إلا في هذه الجلسة. ثم أضاف المدعى عليه الثاني بأنه لم يتم تقديم التذاكر موضع الاتهام وعددها (2419) </w:t>
      </w:r>
      <w:proofErr w:type="spellStart"/>
      <w:r w:rsidRPr="002835AB">
        <w:rPr>
          <w:rFonts w:ascii="Traditional Arabic" w:eastAsia="Times New Roman" w:hAnsi="Traditional Arabic" w:cs="Traditional Arabic"/>
          <w:sz w:val="32"/>
          <w:szCs w:val="32"/>
          <w:rtl/>
          <w:lang w:bidi="ar-EG"/>
        </w:rPr>
        <w:t>بكوبوناتها</w:t>
      </w:r>
      <w:proofErr w:type="spellEnd"/>
      <w:r w:rsidRPr="002835AB">
        <w:rPr>
          <w:rFonts w:ascii="Traditional Arabic" w:eastAsia="Times New Roman" w:hAnsi="Traditional Arabic" w:cs="Traditional Arabic"/>
          <w:sz w:val="32"/>
          <w:szCs w:val="32"/>
          <w:rtl/>
          <w:lang w:bidi="ar-EG"/>
        </w:rPr>
        <w:t xml:space="preserve"> الستة ولم يتم اطلاعه عليها إلى هذه الساعة رغم أن الدائرة طلبت من ممثل الادعاء الجلوس معهم للاطلاع عليها، إلا أنه رفض أمام الدائرة، وفائدة هذا الأمر حتى يتبين المستخدم وغير المستخدم من التذاكر من خلال الاطلاع على الختم، كما يتم معرفة المزور منها والحقيقي، وتحديد المبالغ التي تخص كل متهم. وبعد ذلك أجاب ممثل الادعاء بأن ما ذكره المدعى عليه الثاني غير صحيح، وقد تم عرض التذاكر عدة مرات بحضوره، إلا أنه رفض هو وكيله الاطلاع عليها بحجة أنها ليست هي. كما عقب على شهادة (...) والسائق (...) بأن عليهما ألا يناقضا أقوالهما السابقة. وذكر أنه سيقدم للدائرة مذكرة مفصلة للرد. بعد ذلك سألت الدائرة المدعى عليه الثالث عن مبالغ التذاكر التي توسط في بيعها من المدعى عليه الثاني إلى بعض الأفراد؟ فأجاب بأنه قد ذكر في التحقيقات أن تلك المبالغ بصفة تقريبية، ولا يعلم التحديد عن </w:t>
      </w:r>
      <w:proofErr w:type="spellStart"/>
      <w:r w:rsidRPr="002835AB">
        <w:rPr>
          <w:rFonts w:ascii="Traditional Arabic" w:eastAsia="Times New Roman" w:hAnsi="Traditional Arabic" w:cs="Traditional Arabic"/>
          <w:sz w:val="32"/>
          <w:szCs w:val="32"/>
          <w:rtl/>
          <w:lang w:bidi="ar-EG"/>
        </w:rPr>
        <w:t>مبالغها</w:t>
      </w:r>
      <w:proofErr w:type="spellEnd"/>
      <w:r w:rsidRPr="002835AB">
        <w:rPr>
          <w:rFonts w:ascii="Traditional Arabic" w:eastAsia="Times New Roman" w:hAnsi="Traditional Arabic" w:cs="Traditional Arabic"/>
          <w:sz w:val="32"/>
          <w:szCs w:val="32"/>
          <w:rtl/>
          <w:lang w:bidi="ar-EG"/>
        </w:rPr>
        <w:t xml:space="preserve">؛ علماً بأن تلك التذاكر سليمة وإلا لما تم قبولها في المطار، وكان يحصل على ما يعادل 2% من المشتري. وفي جلسة يوم الثلاثاء 18/6/1431هـ حضر ممثل الادعاء (...)، كما حضر المدعى عليهم والوكيلان السابق حضورهما، ثم قدم ممثل الادعاء مذكرة من صفحتين بها مرفق واحد وخطاب مدير عام المراجعة الداخلية والخطوط الجوية العربية السعودية رقم (151/130/008 أم/210) في 19/5/1431هـ، واستمهل المدعى عليهما الأول والثاني للجواب عنها، أما المدعى عليه الثالث فبعد اطلاعه عليها ذكر أن ما جاء بالمذكرة فيما يخصه فتعليقه أن التذاكر التي استلمها جميعها سليمة، وقام بمراجعتها بالخطوط السعودية وفي القائمة السوداء، ولا يعلم هل هي محل الدعوى أم لا؟ وفي جلسة يوم الثلاثاء 17/7/1431هـ حضر ممثل الادعاء كما حضر المدعى عليه الأول ووكيله (...)، والمدعى عليه الثاني ووكيليه (...) و(...)، وحضر المدعى عليه الثالث، ثم سألت الدائرة المدعى عليه الأول عن رده على اللائحة المقدمة من ممثل الادعاء في الجلسة السابقة؟ فأجاب بقوله: نظراً لعدم حضور ممثل الادعاء المحقق (...) في الجلسة السابقة فقد آثرت الانتظار لحين حضوره والاطلاع </w:t>
      </w:r>
      <w:r w:rsidRPr="002835AB">
        <w:rPr>
          <w:rFonts w:ascii="Traditional Arabic" w:eastAsia="Times New Roman" w:hAnsi="Traditional Arabic" w:cs="Traditional Arabic"/>
          <w:sz w:val="32"/>
          <w:szCs w:val="32"/>
          <w:rtl/>
          <w:lang w:bidi="ar-EG"/>
        </w:rPr>
        <w:lastRenderedPageBreak/>
        <w:t xml:space="preserve">على ما يقدمه ومن ثم تقديم إجابة بمذكرة ختامية. وبسؤال المدعى عليه الثاني عما لديه؟ قدم مذكرة من ثمان صفحات ذكر أنها إجابة على مذكرة ممثل الادعاء، واستلم ممثل الادعاء نسخة منها، كما أحضر المدعى عليه الثاني للشهادة كلاً من (...) و(...)، وبسؤال الشاهد الأول عما لديه؟ أجاب بأنه لا يعرف عن التذاكر التي باسمه شيء ولا تخصه، وقد تعرض للإكراه في تحقيقات المباحث الإدارية ليدلي بشهادته خلاف الحقيقة، ويصادق على الإقرار المقدم باسمه في هذا اليوم المتضمن نص شهادته. وبسؤال الشاهد الثاني (...) عما لديه من شهادة؟ أجاب بأنه قد ورد اسمه في قرار الاتهام بأنه أحد المستفيدين من التذاكر وأن هناك تذاكر باسمه، ويؤكد بأن ما ذكر غير صحيح، فالتذاكر لا تخصه ولم يسأل عنها في تحقيقات المباحث، مع العلم أنه قد كفل أخيه (...) لدى المباحث من بداية القضية. ثم أضاف محامي المدعى عليه الثاني بأن جميع من ذكر أنهم استفادوا من التذاكر وعددها (2419) تذكرة حسب قرار الاتهام لم يتقدم أحد منهم أو سواهم بإثبات ما ادعته الهيئة، ولم تستطع الهيئة أن تقدم ما يدل على وجود أشخاص حقيقيين قد استلموا تلك التذاكر من موكله وطلب براءة موكله، ثم أضاف المدعى عليه الثاني قائلاً: أطلب من الدائرة </w:t>
      </w:r>
      <w:proofErr w:type="spellStart"/>
      <w:r w:rsidRPr="002835AB">
        <w:rPr>
          <w:rFonts w:ascii="Traditional Arabic" w:eastAsia="Times New Roman" w:hAnsi="Traditional Arabic" w:cs="Traditional Arabic"/>
          <w:sz w:val="32"/>
          <w:szCs w:val="32"/>
          <w:rtl/>
          <w:lang w:bidi="ar-EG"/>
        </w:rPr>
        <w:t>إطلاعي</w:t>
      </w:r>
      <w:proofErr w:type="spellEnd"/>
      <w:r w:rsidRPr="002835AB">
        <w:rPr>
          <w:rFonts w:ascii="Traditional Arabic" w:eastAsia="Times New Roman" w:hAnsi="Traditional Arabic" w:cs="Traditional Arabic"/>
          <w:sz w:val="32"/>
          <w:szCs w:val="32"/>
          <w:rtl/>
          <w:lang w:bidi="ar-EG"/>
        </w:rPr>
        <w:t xml:space="preserve"> على التذاكر بحضور مثل الادعاء. وبعرض ذلك على ممثل الادعاء، أجاب بأنه سوف يقدم رداً على مذكرة المدعى عليه الثاني وعلى طلبه هذا في الجلسة القادمة. وبسؤال المدعى عليه الثالث هل لديه ما يضيفه؟ قرر الاكتفاء. وقد طلب المدعى عليهم أجلاً بعيداً مراعاة لظروف الإجازة. وفي جلسة يوم الاثنين الموافق 18/10/1431هـ حضر ممثل الادعاء، كما حضر المدعى عليه الأول ووكيله والمدعى عليه الثاني ووكيليه والمدعى عليه الثالث وحضر كذلك كل من (...) و(...) مندوبين من الطيران المدني، و(...) و(...) مندوبين من الخطوط السعودية، وقدم ممثل الادعاء خطاباً بتاريخ اليوم مرفق به مذكرة صادرة من الخطوط السعودية مكونة من إحدى عشرة صفحة برقم (070/130/018 أم 2010م) بتاريخ 12/10/1431هـ ذكر أنها إجابة من الخطوط السعودية على ما أثير في الجلسة السابقة. استلم أطراف الدعوى نسخة منها، وبعد اطلاعهم عليها طلبوا أجلاً لإعداد رد، كما طلب المدعى عليه الثاني تحديد المبالغ المنسوب اختلاسها من كل متهم بالتحديد، والاطلاع بحضور المندوبين الأربعة على كامل عدد التذاكر البالغة (2419) تذكرة. بعد ذلك طلبت الدائرة من ممثلي الخطوط السعودية كتابة عرض للدائرة تبين فيه آلية إصدار التذاكر وقسائم التبادل، وكيفية تداولها بين الموظفين، وشرح حول ختم الاعتماد، كما بين مندوبا هيئة الطيران المدني (...) و(...) بأن هيئة الطيران المدني مسؤولة بالإشراف عن إصدار التراخيص لشركات الطيران الخاصة ومكاتبها، وليس للتدقيق المالي على حسابات الخطوط السعودية، وإن رأت الدائرة إخراجهم من الإدلاء برأيهم في القضية فلأمر عائد لها. بعد ذلك جرى تحديد جلسة يوم الثلاثاء 11/11/1431هـ موعداً لاطلاع المدعى عليهم ومندوبي الخطوط السعودية فقط وممثل الادعاء على التذاكر، وفي الموعد المحدد حضر ممثل الادعاء كما حضر المدعى عليه الأول والمدعى عليه الثاني ووكيله وتبين عدم حضور المدعى عليه الثالث، ونظراً لتغير تشكيل الدائرة فقد أعيد قراءة قرار الاتهام، ثم </w:t>
      </w:r>
      <w:r w:rsidRPr="002835AB">
        <w:rPr>
          <w:rFonts w:ascii="Traditional Arabic" w:eastAsia="Times New Roman" w:hAnsi="Traditional Arabic" w:cs="Traditional Arabic"/>
          <w:sz w:val="32"/>
          <w:szCs w:val="32"/>
          <w:rtl/>
          <w:lang w:bidi="ar-EG"/>
        </w:rPr>
        <w:lastRenderedPageBreak/>
        <w:t xml:space="preserve">جرى سؤال المدعى عليه الأول عما نسب إليه؟ فأجاب قائلاً: ما نسب إلي من تزوير واختلاس غير صحيح، وأحيل إلى إجاباتي السابقة أمام الدائرة بتشكيلها السابق. وبسؤال المدعى عليه الثاني عن إجابته عما نسب إليه؟ أجاب قائلاً: ما نسب إلي من تزوير واختلاس فهو غير صحيح، وأحيل إلى إجاباتي السابقة أمام الدائرة بتشكيلها السابق. وبسؤال المدعى عليه الأول عن المبالغ المحولة إليه على حسابه من المدعى عليه الثاني بأكثر من مليوني ريال؟ أجاب بأن هذا مقابل بيع إبل للمتهم الثاني على شخص أعرفه، وكان دوري منحصراً في تسليم مبلغ البيع للبائع، وكان المبلغ على دفعات. وبسؤال المدعى عليه الثاني عن ذلك؟ أجاب: أن هذا صحيح، فقد اشتريت نحو (20) من الإبل من شخص قطري تعرفت عليه عن طريق المدعى عليه الأول، وكنت أحول إلى حساب المدعى عليه الأول قيمة ما يردني من الإبل. بعد ذلك جرى سؤال المدعى عليه الثاني عن الحوالات المالية من المدعى عليه الثالث بنحو مليوني ريال حسب إفادة ممثل الادعاء؟ فأجاب بأنه هذا صحيح، ولكن لا يذكر المبلغ بالضبط، وهو على شكل دفعات لوجود شراكة بينه وبين المدعى عليه الثالث في مشروع بطاطس وبرسيم ومشاريع زراعية، وقد كان يقوم غالباً بإرسال المنتجات إلى المدعى عليه الثالث بالرياض ليقوم ببيعها وتحويل قيمتها إلى حسابه. وبسؤاله عن الشراكة هل هي قائمة وعن الأرباح؟ فأجاب بأن الشراكة انتهت في حينها، وكان يسلمه الأرباح نقداً وكذا مبلغ فض الشراكة. وبسؤاله عن وقت هذه الحوالات؟ أجاب قبل القبض عليه، وكانت بمدة سبعة أشهر تقريباً. وبسؤال المدعى عليهما عما جاء في أدلة الاتهام؟ أجابا بأنهما أجابا على هذه الأدلة بالتفصيل في المذكرات المقدمة والجلسات السابقة ويحيلا عليها. بعد ذلك جرى سؤال المدعى عليه الثاني عما جاء في أدلة الاتهام من أن سائق المدعى عليه الثاني الخاص قام بإرسال التذاكر إلى المدعى عليه الثالث عن طريق الشحن على أنها أوراق؟ فأجاب بأن هذا غير صحيح، والسائق حضر أمام الدائرة بتشكيلها السابق وأنكر ذلك. وبعرض ذلك على ممثل الادعاء، أجاب بأن هناك تقريراً من الأدلة الجنائية يثبت أن الإرساليات محل الاتهام بخط السائق، وشهادة موظفي المطار على أن السائق المذكور يحضر إلى المطار ويقوم بإرسال الإرساليات المذكورة. وبعرض ذلك على المدعى عليه الثاني، طلب اطلاعه على تقرير الأدلة الجنائية، وذكر أن شهادة موظفي الخطوط يقدح فيها؛ لأنها قائمة على مجاملة إدارة الخطوط السعودية. بعد ذلك جرى اطلاع المدعى عليه الثاني على صورة تقرير الأدلة الجنائية المشار إليه، وبعد اطلاعه عليه أجاب بأن التقرير لم يقطع بذلك، وإنما رجح، وهذا ضعيف، كما أنه يقدح في عينات الخط التي قدمت للأدلة الجنائية؛ لأن السائق المذكور أوقف نحو شهرين مما قد يكون معه أن أعضاء لجنة التحقيق في الخطوط السعودية قد تدربوا على خط السائق الهندي وقاموا بتغيير </w:t>
      </w:r>
      <w:proofErr w:type="spellStart"/>
      <w:r w:rsidRPr="002835AB">
        <w:rPr>
          <w:rFonts w:ascii="Traditional Arabic" w:eastAsia="Times New Roman" w:hAnsi="Traditional Arabic" w:cs="Traditional Arabic"/>
          <w:sz w:val="32"/>
          <w:szCs w:val="32"/>
          <w:rtl/>
          <w:lang w:bidi="ar-EG"/>
        </w:rPr>
        <w:t>بوالص</w:t>
      </w:r>
      <w:proofErr w:type="spellEnd"/>
      <w:r w:rsidRPr="002835AB">
        <w:rPr>
          <w:rFonts w:ascii="Traditional Arabic" w:eastAsia="Times New Roman" w:hAnsi="Traditional Arabic" w:cs="Traditional Arabic"/>
          <w:sz w:val="32"/>
          <w:szCs w:val="32"/>
          <w:rtl/>
          <w:lang w:bidi="ar-EG"/>
        </w:rPr>
        <w:t xml:space="preserve"> الشحن وتدوينها بخطهم بما يقارب خط السائق الذي تدربوا عليه أو أموراً أخرى تخفى عليه؛ لأن موظف الخطوط منفرد بالتحقيق. وبعرض ذلك على ممثل الادعاء، أجاب بأن ما دفع به المدعى عليه الثاني من مضاهاة خط السائق والتزوير عليه من قبل موظفي الخطوط هو دفع غير مقبول عقلاً، وإضافة إلى أن نتيجة التقرير من الأدلة الجنائية تنتهي بحكم </w:t>
      </w:r>
      <w:r w:rsidRPr="002835AB">
        <w:rPr>
          <w:rFonts w:ascii="Traditional Arabic" w:eastAsia="Times New Roman" w:hAnsi="Traditional Arabic" w:cs="Traditional Arabic"/>
          <w:sz w:val="32"/>
          <w:szCs w:val="32"/>
          <w:rtl/>
          <w:lang w:bidi="ar-EG"/>
        </w:rPr>
        <w:lastRenderedPageBreak/>
        <w:t xml:space="preserve">بالغالب أو الراجح، ونادراً ما تقطع بذلك. بعد ذلك جرى سؤال المدعى عليه الأول عن الأوامر الصادرة من الديوان الملكي التي يدعي أنه أصدر بموجبها التذاكر محل الاتهام؟ أجاب بأنه معمد من قبل المشرفين وقام بتسليمها بعد إصدار التذاكر للمشرفين وذلك مناولة وبدون أي توقيع. بعد ذلك جرى سؤال ممثل الادعاء؟ فأجاب بأن ما ذكره غير صحيح، فهذه الأوامر لا وجود لها، وهي وهمية، والأمير المدعو (...) الذي أصدرت التذاكر باسمه على أن أمر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الوهمي الصادر من الديوان باسمه لا حقيقة له. وبعرض ذلك على المدعى عليه الأول، أجاب بأنه يحضر له في عمله مندوبون عن الأمير المذكور، ولا يستطيع التوصل لهم الآن، وأرقام جوالتهم موجودة على خطابات الاستلام. بعد ذلك جرى سؤال المدعى عليه الأول عن بينته على وجود أوامر إركاب التي يدعي أنه أصدر التذاكر محل الاتهام بموجبها وأنه قام بتسليمها للمشرفين عليه؟ أجاب قائلاً: لا بينة لدي، وأوامر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محل الاتهام استلمتها وسلمتها من المشرفين، ولا بينة لدي على ذلك؛ لأني أرفقها مع التذاكر. وبعرض ذلك على ممثل الادعاء، أجاب بأن هذا غير صحيح، والمشرفين ينكرون استلامهم لهذه الأوامر ووجودها أصلاً. فجرى سؤال المدعى عليه الأول بعد أن ذكر أن لا بينة لديه على استلام المشرفين لهذه الأوامر وعلمهم بها وهم ينكرون ذلك هل يقبل يمينهم على ذلك؟ أجاب بأنه لا يقبل يمينهم. بعد ذلك جرى سؤال المدعى عليه الثاني عما جاء في أوراق القضية بأنه هو المدقق الوحيد وذلك بموجب خطاب الإدارة المرفق بالقضية على اللفات (211-213) الصادر من مدير عام المراجعة الداخلية بالخطوط السعودية بالمقر الرئيسي بجدة؟ فأجاب قائلاً: ما ذكر غير صحيح، فهناك مجموعة مدققين معي في الإدارة وهم ثلاثة، وقدمت ما يثبت ذلك مع المذكرة المقدمة في جلسة الثلاثاء 30/3/1431هـ، وهي عبارة عن تقارير تدقيق مبيعات موقعة من زملائي في التدقيق وذلك خلال فترة القضية. وبعرض ذلك على ممثل الادعاء، أجاب بأن الهيئة تبني على ما جاء من الخطوط السعودية، وأنه هو المدقق الوحيد. بعد ذلك جرى سؤال المدعى عليه الأول إن كان لديه ما يود إضافته؟ فأجاب بأن المشرفين الذين أنكروا استلام الأوامر المذكورة مني كان من مصلحتهم الإنكار حتى لا يتم اتهامهم. وبعرض ذلك على ممثل الادعاء، أجاب بأن لا مصلحة لهم في الإنكار. بعد ذلك تم سؤال المدعى عليه الثاني عما يود إضافته؟ فأجاب بأنه يؤكد على دفعه بأن هناك موظفين آخرين يعملون معه في التدقيق في نفس الفترة كما ذكر سابقاً، والخطاب المشار إليه مع المرفقات التي معه التواقيع مختلفة مع أنها وضعت تحت اسمه ولا يخصه. وباطلاع ممثل الادعاء عليها، أجاب بأنها هي ما أرفق بالخطاب المشار إليه من جهة عمله. بعد ذلك طلب المدعى عليه الثاني من الدائرة تحقيق طلباته المشار إليها في مذكرته، وقدم مذكرة مكونة من (11) صفحة. وباطلاع ممثل الادعاء عليها وتزويده بصورة منها، طلب إمهاله للرد عليها. بعد ذلك طلب المدعى عليهما الأول والثاني اطلاعهما على أصول التذاكر </w:t>
      </w:r>
      <w:proofErr w:type="spellStart"/>
      <w:r w:rsidRPr="002835AB">
        <w:rPr>
          <w:rFonts w:ascii="Traditional Arabic" w:eastAsia="Times New Roman" w:hAnsi="Traditional Arabic" w:cs="Traditional Arabic"/>
          <w:sz w:val="32"/>
          <w:szCs w:val="32"/>
          <w:rtl/>
          <w:lang w:bidi="ar-EG"/>
        </w:rPr>
        <w:t>وكوبوناتها</w:t>
      </w:r>
      <w:proofErr w:type="spellEnd"/>
      <w:r w:rsidRPr="002835AB">
        <w:rPr>
          <w:rFonts w:ascii="Traditional Arabic" w:eastAsia="Times New Roman" w:hAnsi="Traditional Arabic" w:cs="Traditional Arabic"/>
          <w:sz w:val="32"/>
          <w:szCs w:val="32"/>
          <w:rtl/>
          <w:lang w:bidi="ar-EG"/>
        </w:rPr>
        <w:t xml:space="preserve"> الستة والتذاكر المستخدمة والغير مستخدمة والقسائم وعددها (2419) تذكرة، والمبالغ الحقيقية التي استخدمت حسب دعوى الجهة، وتحديد المبالغ المنسوبة لكل متهم منهم. وعليه قررت الدائرة الكتابة للخطوط </w:t>
      </w:r>
      <w:r w:rsidRPr="002835AB">
        <w:rPr>
          <w:rFonts w:ascii="Traditional Arabic" w:eastAsia="Times New Roman" w:hAnsi="Traditional Arabic" w:cs="Traditional Arabic"/>
          <w:sz w:val="32"/>
          <w:szCs w:val="32"/>
          <w:rtl/>
          <w:lang w:bidi="ar-EG"/>
        </w:rPr>
        <w:lastRenderedPageBreak/>
        <w:t xml:space="preserve">السعودية بهذه الطلبات، وقد طلب الطرفان أن يكون الموعد القادم بعد ثلاثة أشهر. وفي جلسة يوم الأحد الموافق 12/2/1432هـ وبحضور ممثل الادعاء (...) والمدعى عليهما الأول والثاني ووكلاءهما نبهت الدائرة إلى عدم ورود جواب من الخطوط بشأن ما جرى الكتابة لها ولا بشأنه. وبعرض ذلك على ممثل الادعاء طلب إعادة الكتابة وطلب أجلاً كافياً لمتابعة ذلك مع الخطوط. فقررت الدائرة إعادة المكاتبة لتحديد المستخدم فعلياً، وطلب إرفاق صور التذاكر المدعى بشأنها. وطلب المدعى عليهما أن يُطلب مع ذلك إرفاق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التذاكر الستة. وبجلسة يوم الأحد الموافق 22/4/1432هـ وبحضور ممثل الادعاء والمدعى عليه الأول والثاني ووكيل الثاني ومندوب الخطوط (...)، قدم مندوب الخطوط للدائرة أصل الخطاب رقم (163/130/3/330) وتاريخ 18/4/1432هـ بخصوص طلب الدائرة تزويدها بأصول التذاكر المستخدمة والتي تسببت بخسائر فعلية للخطوط السعودية، وأن العمل لا يزال جارياً لحصر واستخراج التذاكر المعنية ولم يتم الانتهاء منها، وأن الأمر قد يستغرق ثلاثة أشهر من تاريخ الخطاب. ثم عقب موظف الخطوط الحاضر قائلاً: أطلب من الدائرة أن تمنح الخطوط السعودية فرصة كافية لإعداد ما طلب منها؛ لأن الأمر يحتاج إلى الرجوع إلى الإدارة المالية، وهذا الأمر قد يطول، وأطلب مهلة بحدود أربعة أشهر. وفي جلسة يوم السبت 29/8/1432هـ حضر ممثل الادعاء والمدعى عليهم ومندوبو الخطوط السعودية المشار لبياناتهم في الضبط، ثم أعادت الدائرة سماع جواب المدعى عليه الثالث؛ لأن الدائرة بتشكيلها الحالي لم تسمع جوابه، فأجاب قائلاً: أحيل على إجابتي السابقة وما قدمته من أوراق، حيث إنني اشتريت تذاكر من المدعى عليه الثاني على أنها سليمة، وغير مزورة، وقمت بتحويل </w:t>
      </w:r>
      <w:proofErr w:type="spellStart"/>
      <w:r w:rsidRPr="002835AB">
        <w:rPr>
          <w:rFonts w:ascii="Traditional Arabic" w:eastAsia="Times New Roman" w:hAnsi="Traditional Arabic" w:cs="Traditional Arabic"/>
          <w:sz w:val="32"/>
          <w:szCs w:val="32"/>
          <w:rtl/>
          <w:lang w:bidi="ar-EG"/>
        </w:rPr>
        <w:t>مبالغها</w:t>
      </w:r>
      <w:proofErr w:type="spellEnd"/>
      <w:r w:rsidRPr="002835AB">
        <w:rPr>
          <w:rFonts w:ascii="Traditional Arabic" w:eastAsia="Times New Roman" w:hAnsi="Traditional Arabic" w:cs="Traditional Arabic"/>
          <w:sz w:val="32"/>
          <w:szCs w:val="32"/>
          <w:rtl/>
          <w:lang w:bidi="ar-EG"/>
        </w:rPr>
        <w:t xml:space="preserve"> إلى المدعى عليه الثاني. ثم جرى سؤال ممثل الادعاء عن إمهال الدائرة للجهة المدعية إلى هذه الجلسة لتحرير دعواها لمبلغ الاختلاس، فأجاب قائلاً: نظراً لما واجهته اللجنة المشكلة في الخطوط السعودية للبحث في التذاكر محل الدعوى وأصولها وما تقرر عنها التي كلف بها نحو عشرين موظفاً وما واجهته من صعوبات تمثلت في إعادة إصدار تذاكر عدة مرات، وما أثار هذا من تشعب يحتاج إلى تتبع للتذاكر المتفرعة عن التذكرة الأصلية للوصول إلى أصولها فإن الخطوط السعودية تحتاج إلى مهلة إضافية لإتمام هذه العملية. وقدم خطاباً يفيد ذلك وأن الخطوط لم تتمكن من استخراج أصول نحو ألف تذكرة وأن العمل لا يزال جارياً، وطلب ممثل الادعاء السماع لأحد موظفي الخطوط بشأن ذلك. فعرض (...) تفصيلاً لذلك وأشار إلى أنه أحضر معه في هذه الجلسة حقيبتي سفر في كل واحدة منهما ستة ملفات إفرنجية، تحوي أصول نحو (3868) كوبون، تمثل نحو</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(40%) من التذاكر محل الدعوى، إضافة إلى (1014)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تبادل، وطلب مهلة ما بين أربعة وخمسة أشهر لتقديمها. ثم قرر المدعى عليهم أنهم يرجؤون جوابهم عنها لحين اكتمالها. وفي جلسة يوم الاثنين الموافق 15/2/1433هـ حضر ممثل الادعاء والمدعى عليهم ووكيلا الأول والثاني ومندوبو الخطوط، وقدم ممثل الادعاء مذكرة من ثلاث صفحات، تم تزويد المدعى عليهم بنسخة منها، كما قدم ممثلو الخطوط عبر ممثل الادعاء مستندات الدعوى، حيث قدموا ثلاثة وثلاثين ملفاً إفرنجياً عبارة عن أصول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w:t>
      </w:r>
      <w:r w:rsidRPr="002835AB">
        <w:rPr>
          <w:rFonts w:ascii="Traditional Arabic" w:eastAsia="Times New Roman" w:hAnsi="Traditional Arabic" w:cs="Traditional Arabic"/>
          <w:sz w:val="32"/>
          <w:szCs w:val="32"/>
          <w:rtl/>
          <w:lang w:bidi="ar-EG"/>
        </w:rPr>
        <w:lastRenderedPageBreak/>
        <w:t xml:space="preserve">المحاسبة، وأصول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المستخدمة، وأصول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التبادل، وعددها (7074) تذكرة تمثل (10.494) </w:t>
      </w:r>
      <w:proofErr w:type="spellStart"/>
      <w:r w:rsidRPr="002835AB">
        <w:rPr>
          <w:rFonts w:ascii="Traditional Arabic" w:eastAsia="Times New Roman" w:hAnsi="Traditional Arabic" w:cs="Traditional Arabic"/>
          <w:sz w:val="32"/>
          <w:szCs w:val="32"/>
          <w:rtl/>
          <w:lang w:bidi="ar-EG"/>
        </w:rPr>
        <w:t>كوبوناً</w:t>
      </w:r>
      <w:proofErr w:type="spellEnd"/>
      <w:r w:rsidRPr="002835AB">
        <w:rPr>
          <w:rFonts w:ascii="Traditional Arabic" w:eastAsia="Times New Roman" w:hAnsi="Traditional Arabic" w:cs="Traditional Arabic"/>
          <w:sz w:val="32"/>
          <w:szCs w:val="32"/>
          <w:rtl/>
          <w:lang w:bidi="ar-EG"/>
        </w:rPr>
        <w:t xml:space="preserve"> و(2494) تذكرة تبادل تمثل عدد (9240) </w:t>
      </w:r>
      <w:proofErr w:type="spellStart"/>
      <w:r w:rsidRPr="002835AB">
        <w:rPr>
          <w:rFonts w:ascii="Traditional Arabic" w:eastAsia="Times New Roman" w:hAnsi="Traditional Arabic" w:cs="Traditional Arabic"/>
          <w:sz w:val="32"/>
          <w:szCs w:val="32"/>
          <w:rtl/>
          <w:lang w:bidi="ar-EG"/>
        </w:rPr>
        <w:t>كوبوناً</w:t>
      </w:r>
      <w:proofErr w:type="spellEnd"/>
      <w:r w:rsidRPr="002835AB">
        <w:rPr>
          <w:rFonts w:ascii="Traditional Arabic" w:eastAsia="Times New Roman" w:hAnsi="Traditional Arabic" w:cs="Traditional Arabic"/>
          <w:sz w:val="32"/>
          <w:szCs w:val="32"/>
          <w:rtl/>
          <w:lang w:bidi="ar-EG"/>
        </w:rPr>
        <w:t xml:space="preserve">، وهي تمثل مبلغ (45.260.987) ريالاً. ولدى اطلاع المدعى عليهم قدم المدعى عليه الثاني عبر وكيله مذكرة مكونة من صفحتين، تسلم ممثل الادعاء نسخة منها، فقرر اكتفاءه بما سبق تقديمه، وأنها لم تتضمن جديداً. ثم قرر وكيل المدعى عليه الأول قائلاً: نتمسك بكل ما قدمناه، وخصوصاً أن موكلي لم يقم إلا بما ورده من تعليمات من </w:t>
      </w:r>
      <w:proofErr w:type="spellStart"/>
      <w:r w:rsidRPr="002835AB">
        <w:rPr>
          <w:rFonts w:ascii="Traditional Arabic" w:eastAsia="Times New Roman" w:hAnsi="Traditional Arabic" w:cs="Traditional Arabic"/>
          <w:sz w:val="32"/>
          <w:szCs w:val="32"/>
          <w:rtl/>
          <w:lang w:bidi="ar-EG"/>
        </w:rPr>
        <w:t>مدرائه</w:t>
      </w:r>
      <w:proofErr w:type="spellEnd"/>
      <w:r w:rsidRPr="002835AB">
        <w:rPr>
          <w:rFonts w:ascii="Traditional Arabic" w:eastAsia="Times New Roman" w:hAnsi="Traditional Arabic" w:cs="Traditional Arabic"/>
          <w:sz w:val="32"/>
          <w:szCs w:val="32"/>
          <w:rtl/>
          <w:lang w:bidi="ar-EG"/>
        </w:rPr>
        <w:t xml:space="preserve">، وبعد تنفيذها استلمت من المشرفين عليه، وأقروها، ثم استلمت من المالية وأقروها، كما أفيد فضيلتكم أن الخطوط سبق وأن ذكرت وأقرت بأن الأجهزة التي يعمل عليها الموظفون قديمة ونظامها قديم وقت الدعوى، وممكن أن يقبل أي إصدارات، ونتمسك بما أقرت به، وندفع بأن التذاكر السابقة والمقدمة في هذه الجلسة غير مكتملة وأنها مجرد صور ممكن اصطناعها لضعف النظام من قبلهم. وطلب ممثل الادعاء مهلة للرد على هذا. وفي جلسة يوم الثلاثاء الموافق 27/4/1433هـ تخلف ممثل الادعاء عن الحضور رغم تبلغه بالموعد بموجب محضر الجلسة السابقة، وفي هذه الجلسة حضر جميع المدعى عليهم ووكلائهم المشار إليهم ومندوبو الخطوط السعودية، وفي هذه الجلسة ونظراً لأن المدعى عليه الثالث لم يجب على الدعوى بتشكيلها الحالي، وبسؤاله عن إجابته؟ أجاب قائلاً: أحيل على إجاباتي السابقة أمام الدائرة بتشكيلها السابق وأقدم مذكرة مكونة من صفحة واحدة تتضمن تلخيص إجابتي. بعد ذلك وفي هذه الجلسة جرى سؤال ممثل الادعاء عن الأجل الذي حددته الدائرة للجهة المدعية في جلسة يوم السبت 29/8/1432هـ بناءً على طلبه وأن تكون المدة ستة أشهر وهي نهائية لتقديم ما يحرر دعواه بشأن التذاكر المصدرة والقيمة الفعلية التي خسرتها الخطوط السعودية </w:t>
      </w:r>
      <w:proofErr w:type="spellStart"/>
      <w:r w:rsidRPr="002835AB">
        <w:rPr>
          <w:rFonts w:ascii="Traditional Arabic" w:eastAsia="Times New Roman" w:hAnsi="Traditional Arabic" w:cs="Traditional Arabic"/>
          <w:sz w:val="32"/>
          <w:szCs w:val="32"/>
          <w:rtl/>
          <w:lang w:bidi="ar-EG"/>
        </w:rPr>
        <w:t>والكوبونات</w:t>
      </w:r>
      <w:proofErr w:type="spellEnd"/>
      <w:r w:rsidRPr="002835AB">
        <w:rPr>
          <w:rFonts w:ascii="Traditional Arabic" w:eastAsia="Times New Roman" w:hAnsi="Traditional Arabic" w:cs="Traditional Arabic"/>
          <w:sz w:val="32"/>
          <w:szCs w:val="32"/>
          <w:rtl/>
          <w:lang w:bidi="ar-EG"/>
        </w:rPr>
        <w:t xml:space="preserve"> التي طالب بها المدعى عليهما الأول والثاني؟ فأجاب قائلاً: في جلسة يوم الاثنين 15/2/1433هـ قدمت ثلاثة وثلاثين ملفاً إفرنجياً قدمتها لي الخطوط السعودية وهي عبارة عن أصول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المحاسبة، وأصول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المستخدمة، وأصول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التبادل، وعددها (7470) تذكرة، تمثل (10494) </w:t>
      </w:r>
      <w:proofErr w:type="spellStart"/>
      <w:r w:rsidRPr="002835AB">
        <w:rPr>
          <w:rFonts w:ascii="Traditional Arabic" w:eastAsia="Times New Roman" w:hAnsi="Traditional Arabic" w:cs="Traditional Arabic"/>
          <w:sz w:val="32"/>
          <w:szCs w:val="32"/>
          <w:rtl/>
          <w:lang w:bidi="ar-EG"/>
        </w:rPr>
        <w:t>كوبوناً</w:t>
      </w:r>
      <w:proofErr w:type="spellEnd"/>
      <w:r w:rsidRPr="002835AB">
        <w:rPr>
          <w:rFonts w:ascii="Traditional Arabic" w:eastAsia="Times New Roman" w:hAnsi="Traditional Arabic" w:cs="Traditional Arabic"/>
          <w:sz w:val="32"/>
          <w:szCs w:val="32"/>
          <w:rtl/>
          <w:lang w:bidi="ar-EG"/>
        </w:rPr>
        <w:t xml:space="preserve">، و(2494) تذكرة تبادل تمثل عدد (9240) </w:t>
      </w:r>
      <w:proofErr w:type="spellStart"/>
      <w:r w:rsidRPr="002835AB">
        <w:rPr>
          <w:rFonts w:ascii="Traditional Arabic" w:eastAsia="Times New Roman" w:hAnsi="Traditional Arabic" w:cs="Traditional Arabic"/>
          <w:sz w:val="32"/>
          <w:szCs w:val="32"/>
          <w:rtl/>
          <w:lang w:bidi="ar-EG"/>
        </w:rPr>
        <w:t>كوبوناً</w:t>
      </w:r>
      <w:proofErr w:type="spellEnd"/>
      <w:r w:rsidRPr="002835AB">
        <w:rPr>
          <w:rFonts w:ascii="Traditional Arabic" w:eastAsia="Times New Roman" w:hAnsi="Traditional Arabic" w:cs="Traditional Arabic"/>
          <w:sz w:val="32"/>
          <w:szCs w:val="32"/>
          <w:rtl/>
          <w:lang w:bidi="ar-EG"/>
        </w:rPr>
        <w:t xml:space="preserve">، وهي تمثل مبلغ (45.260.987) ريالاً. وقد قدمت في تلك الجلسة الخطاب الموجه إلى الهيئة بالرياض من مساعد المدير العام للقانونية وشؤون الصناعة بالخطوط السعودية رقم (440/130/161) وتاريخ 13/2/1433هـ الذي تضمن ما ذكرته أعلاه، وأشارت الخطوط السعودية في خطابها المذكور إلى أنها تتمسك بمطالبتها بكافة المبالغ للتذاكر المستخدمة والغير مستخدمة وقيمتها (69.741.593) ريالاً؛ لأن الاقتصار بالمطالبة على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التذاكر المستخدمة فعلاً دون غير المستخدمة لا يستقيم لأسباب ذكرت في الخطاب. بعد ذلك جرى سؤال ممثل الادعاء عن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التي طالب بها المدعى عليهما الأول والثاني؟ فأجاب قائلاً: قدمت في جلسة الاثنين 29/2/1433هـ نموذج تذكرة مكون من ستة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لتذكرة جديدة غير مستخدمة تمثل عينة من التذاكر محل الاتهام. وأوضح للدائرة أن مندوب الخطوط السعودية الحاضر في هذه الجلسة (...) سوف يشرح للدائرة عن آلية هذه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وطلب من الدائرة سماع ما </w:t>
      </w:r>
      <w:r w:rsidRPr="002835AB">
        <w:rPr>
          <w:rFonts w:ascii="Traditional Arabic" w:eastAsia="Times New Roman" w:hAnsi="Traditional Arabic" w:cs="Traditional Arabic"/>
          <w:sz w:val="32"/>
          <w:szCs w:val="32"/>
          <w:rtl/>
          <w:lang w:bidi="ar-EG"/>
        </w:rPr>
        <w:lastRenderedPageBreak/>
        <w:t xml:space="preserve">لديه. وبسؤال مندوب الخطوط السعودية عن ذلك بناءً على طلب ممثل الادعاء؟ ذكر قائلاً: هذه التذكرة عبارة عن نموذج كامل لتذكرة كاملة غير مستخدمة، ويتضح فيها الآتي: أنها مكونة من ستة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الأول نسميه أجنت كوبون، وهذا الكوبون لا يبقى في التذكرة وإنما يحفظ به لفترة لدى مكتب مبيعات مصدر التذكرة سواءً كان مكتب الخطوط السعودية أو وكالة سفر، وهذا الكوبون لا يبقى في التذكرة، وقد يحتفظ به لفترة ثم يتلف من قبل المصدر، أما الكوبون الثاني فيسمى </w:t>
      </w:r>
      <w:proofErr w:type="spellStart"/>
      <w:r w:rsidRPr="002835AB">
        <w:rPr>
          <w:rFonts w:ascii="Traditional Arabic" w:eastAsia="Times New Roman" w:hAnsi="Traditional Arabic" w:cs="Traditional Arabic"/>
          <w:sz w:val="32"/>
          <w:szCs w:val="32"/>
          <w:rtl/>
          <w:lang w:bidi="ar-EG"/>
        </w:rPr>
        <w:t>الأودت</w:t>
      </w:r>
      <w:proofErr w:type="spellEnd"/>
      <w:r w:rsidRPr="002835AB">
        <w:rPr>
          <w:rFonts w:ascii="Traditional Arabic" w:eastAsia="Times New Roman" w:hAnsi="Traditional Arabic" w:cs="Traditional Arabic"/>
          <w:sz w:val="32"/>
          <w:szCs w:val="32"/>
          <w:rtl/>
          <w:lang w:bidi="ar-EG"/>
        </w:rPr>
        <w:t xml:space="preserve"> كوبون وهو كوبون المحاسبة بواجهة خضراء، وهذا الكوبون يرسل إلى الإدارة العامة للخطوط في جدة بعد إصدار التذكرة وبعد تدقيقه من المكتب مصدر التذكرة، وتقوم الخطوط بالاحتفاظ به، وهذا الكوبون للتذاكر محل الدعوى قد تم تقديمه في أساس المعاملة المقدمة لهيئة الرقابة، أما باقي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وهي أربعة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بواجهة حمراء فهذه تكون بيد العميل في التذكرة المسلمة له حسب خط السير، وقد تكون في بعض الحالات من كوبون إلى أربع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وهذه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قدمت للتذاكر محل الدعوى في الملفات المقدمة في جلسة 15/2/1433هـ والجلسات التي قبلها، وهذا يوضح ما دفع به المدعى عليهما الأول والثاني في الجلسات السابقة بطلب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للتذاكر محل الدعوى. بعد ذلك جرى سؤال المدعى عليهم عما لديهم؟ فأجاب المدعى عليه الثاني قائلاً: أتمسك بمطالبتي بالكوبون الأول المسمى </w:t>
      </w:r>
      <w:proofErr w:type="spellStart"/>
      <w:r w:rsidRPr="002835AB">
        <w:rPr>
          <w:rFonts w:ascii="Traditional Arabic" w:eastAsia="Times New Roman" w:hAnsi="Traditional Arabic" w:cs="Traditional Arabic"/>
          <w:sz w:val="32"/>
          <w:szCs w:val="32"/>
          <w:rtl/>
          <w:lang w:bidi="ar-EG"/>
        </w:rPr>
        <w:t>الإجنت</w:t>
      </w:r>
      <w:proofErr w:type="spellEnd"/>
      <w:r w:rsidRPr="002835AB">
        <w:rPr>
          <w:rFonts w:ascii="Traditional Arabic" w:eastAsia="Times New Roman" w:hAnsi="Traditional Arabic" w:cs="Traditional Arabic"/>
          <w:sz w:val="32"/>
          <w:szCs w:val="32"/>
          <w:rtl/>
          <w:lang w:bidi="ar-EG"/>
        </w:rPr>
        <w:t xml:space="preserve"> كوبون؛ لأنه هو الأصل وإذا وقع عليه التزوير يتضح أما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التي قدمتها الجهة المدعية فقد تكون من صنع الخطوط. وبسؤال ممثل الادعاء عن ذلك؟ أجاب قائلاً: أطلب أخذ إفادة موظف الخطوط على هذا السؤال؛ لأنه هو المختص. وبسؤال ممثل الخطوط (...) عن ذلك؟ أجاب قائلاً: هذا الكوبون ليس له أي قيمة مالية، ولا يتم إرساله إلى المقر الرئيسي بالخطوط السعودية وإنما الذي يرسل هو كوبون المحاسبة الأخضر كما تقدم إيضاحه، وهو ما جرى عليه العمل في الخطوط السعودية، وأطلب إمهالي لتقديم ما يثبت ذلك، وأضيف بأن جميع التذاكر المصدرة عليها رمز المدعى عليه الأول وهو </w:t>
      </w:r>
      <w:r w:rsidRPr="002835AB">
        <w:rPr>
          <w:rFonts w:ascii="Traditional Arabic" w:eastAsia="Times New Roman" w:hAnsi="Traditional Arabic" w:cs="Traditional Arabic"/>
          <w:sz w:val="32"/>
          <w:szCs w:val="32"/>
          <w:lang w:bidi="ar-EG"/>
        </w:rPr>
        <w:t>ML)</w:t>
      </w:r>
      <w:r w:rsidRPr="002835AB">
        <w:rPr>
          <w:rFonts w:ascii="Traditional Arabic" w:eastAsia="Times New Roman" w:hAnsi="Traditional Arabic" w:cs="Traditional Arabic"/>
          <w:sz w:val="32"/>
          <w:szCs w:val="32"/>
          <w:rtl/>
          <w:lang w:bidi="ar-EG"/>
        </w:rPr>
        <w:t xml:space="preserve">) في أقصى يمين التذكرة وهو ما أقر به المدعى عليه الأول، بالإضافة إلى أن الرموز الثلاثة الأولى السابقة لهذا الرمز تمثل المكتب والشاشة، كما أضيف بأن جميع التذاكر محل الاتهام استخدم فيها الرقم (404) في خانة أصدرت مقابل، حيث وردت بعد الرقم (065) الذي هو رمز الخطوط السعودية الدولي، أما هذا الرقم فهو وهمي وغير معتمد من الخطوط السعودية، ولكن النظام قبل هذا الرقم؛ لأن هذا الرقم صحته تكون تحت مسؤولية الموظف الذي برمزه إصدار التذكرة؛ لأنه قد يتعارض الرقم مع تذاكر صادرة من تذاكر خطوط أجنبية، كما أضيف للدائرة أن جميع التذاكر محل الاتهام والقسائم الإصدار الأول وعددها (2419) باسم الأمير (...) الذي تبين أنه شخصية وهمية وقيمة كل تذكرة (17.268) دولاراً ومنها قسائم بمبلغ تسعمئة وسبعين ألف ريالاً وتسعمئة وثمانية وثمانين ريالاً، والقسائم في حدود ثلاثين قسيمة لم نقدم منها إلا ما استطعنا تقديمه هي في حدود هذه المبالغ. بعد ذلك ذكر وكيل المدعى عليه الثاني (...) قائلاً: أوضح للدائرة أن القضية بعد إحالتها لهيئة الرقابة ومطالبة المدعى عليهم بالتذاكر طلبت الخطوط السعودية سحب القضية إلا أن هيئة الرقابة رفضت وذلك بخطاب </w:t>
      </w:r>
      <w:r w:rsidRPr="002835AB">
        <w:rPr>
          <w:rFonts w:ascii="Traditional Arabic" w:eastAsia="Times New Roman" w:hAnsi="Traditional Arabic" w:cs="Traditional Arabic"/>
          <w:sz w:val="32"/>
          <w:szCs w:val="32"/>
          <w:rtl/>
          <w:lang w:bidi="ar-EG"/>
        </w:rPr>
        <w:lastRenderedPageBreak/>
        <w:t xml:space="preserve">الخطوط رقم (1674) وتاريخ 26/7/1429هـ مما يدل على عدم صحة دعواهم. وبعرض ذلك على ممثل الادعاء، أجاب قائلاً: سبق أن أثار الوكيل المذكور هذا التساؤل عند بداية رفع القضية، وأجيب عليه في حينه بأنه إجراء شكلي لا يغير من الموضوع شيئاً، وأطلب أخذ إفادة مندوب الخطوط السعودية الحاضر في هذه الجلسة (...). وبسؤال المندوب المذكور؟ أجاب قائلاً: طلبت الخطوط سحب الملف بناءً على أن هناك لجنة مشكلة بأمر ملكي تتولى النظر في المخالفات الجسيمة التي تنسب إلى موظفي الخطوط السعودية، وفيها ممثل من هيئة الرقابة والتفتيش العام بوزارة الدفاع، وممثل من الخطوط، وكان الهدف من ذلك أن المدعى عليهما الأول والثاني موظفين في الخطوط ومكفوفي اليد وكان ذلك حتى لا تطول مدة الكف ولا يعني هذا عدم إحالتهم إلى هيئة الرقابة. بعد ذلك أضاف المدعى عليه الثاني قائلاً: ذكر ممثل الخطوط (...) أن التدقيق في هذه التذاكر يتم من قبل المشرفين في مكتب المبيعات. وبعرض ذلك على مندوب الخطوط (...)، أجاب قائلاً: ذكرت ذلك إضافة إلى المكتب المالي، إلا أن التذاكر محل الاتهام لم تمرر على المشرفين، والذي حصل أن المدعى عليه الأول يقوم بإصدار التذاكر بعدد كبير في وقت واحد، ويتفق مع المدعى عليه الثاني بصفته محللاً مالياً بتمريرها مما أدى إلى عدم اكتشافها من قبل المشرف. بعد ذلك ذكر المدعى عليه الثاني قائلاً: هناك في المكتب المالي في الخطوط عدة موظفين من عام 2004م إلى عام 2008م فنأمل إلزام الخطوط بتقديم كشف بأسماء الموظفين الماليين في تلك الفترة في ذلك المكان. وبعرض ذلك على ممثل الادعاء، أجاب قائلاً: سبق أن أثار المدعى عليه هذا الدفع في جلسات سابقة، وأجيب عنه بأن الهيئة حققت مع الموظفين المذكورين بحائل في المكتب المالي وثبت للهيئة مسؤولية المدعى عليه الثاني عن الفعل المنسوب له. بعد ذلك أضاف المدعى عليه الثاني قائلاً: التوقيع المنسوب لي في اليوميات غير صحيح، ولا علاقة لي بالتذاكر محل الاتهام وليس لي أي توقيع بالاستلام أو التسليم على التذاكر محل الاتهام. وبعرض ذلك على ممثل الادعاء، أجاب قائلاً: أطلب إمهالي للرد. بعد ذلك قدم المدعى عليه الأول مذكرة مكونة من أربع صفحات مؤرخة بتاريخ اليوم، وقدم وكيل المدعى عليه الثاني مذكرة مكونة من ثلاث صفحات، وقدم المدعى عليه الثالث مذكرة مكونة من صفحة واحدة، وذكروا أنها تتضمن إجابتهم على الدعوى. وبعرضها على ممثل الادعاء، طلب الإمهال. بعد ذلك طلب المدعى عليهما الأول والثاني اطلاعهما على الملفات المقدمة من ممثل الادعاء والخطوط، وكذا دليل الأنظمة والإجراءات المقدم من ممثل الخطوط في الجلسة السابقة. وفي جلسة يوم الأحد الموافق 23/5/1433هـ جرى سؤال المدعى عليهما الأول والثاني عن إجابتهما على ما قدمته الجهة المدعية بعد تمكينهما بموجب طلبهما في محضر الجلسة السابقة وذلك بتحديد يوم للاطلاع على الملفات المقدمة من الجهة المدعية والخطوط السعودية والذي حددت الدائرة لهما يوم الثلاثاء 18/5/1433هـ، وأضيف لهما يوم الأربعاء 19/5/1433هـ؟ فأجاب المدعى عليه الأول قائلاً: إنه وبعد اطلاعي على دليل التذاكر الصادر من الخطوط السعودية تبين أن فقرة رقم (2/3/11) تنص على أن الموظف المسؤول عن الختم يتحمل كافة </w:t>
      </w:r>
      <w:r w:rsidRPr="002835AB">
        <w:rPr>
          <w:rFonts w:ascii="Traditional Arabic" w:eastAsia="Times New Roman" w:hAnsi="Traditional Arabic" w:cs="Traditional Arabic"/>
          <w:sz w:val="32"/>
          <w:szCs w:val="32"/>
          <w:rtl/>
          <w:lang w:bidi="ar-EG"/>
        </w:rPr>
        <w:lastRenderedPageBreak/>
        <w:t xml:space="preserve">المسؤولية عن المحافظة عليه وعن طريقة استخدامه، كما أنني أطلب تفصيل من الخطوط السعودية بمدد الإجازات التي منحت إياه من الفترة 2004م إلى 2007م حيث يحتمل وجود تذاكر صدرت في فترة إجازتي واحتسبت ضمناً من التذاكر المدرجة في هذه القضية، كما أنني أنبه أن مشرف المبيعات هو من يعطيني رمز الدخول على الجهاز الخاص بالحجز وإصدار التذاكر ويمكنه الدخول على الجهاز وهذا دليل اطلاع المشرف على جميع المصدر من التذاكر، وأما الرقم الخاص بي فقد فقدته وكثير ما يحدث ذلك لموظفي المبيعات، كما أطلب تمكيني من الاطلاع على الملفات المقدمة من الخطوط السعودية. وقد أجاب المدعى عليه الثاني قائلاً: تم الاطلاع على الملف رقم (21) من الحقيبة رقم (3) لمدة يومين، ولم يتم استكماله، وقد وجدت عليه ملاحظات متمثلة بأن معظم التذاكر تبدأ بالرقم (6544... إلخ) بينما ادعاء مندوب الخطوط السعودية في الجلسة السابقة أن جميع التذاكر تحمل الرقم (065404)، وهذا تناقض في الاتهام، كما أن دليل التذاكر الصادر من الخطوط السعودية احتوى على أمثلة لأرقام تذاكر سبق من الخطوط السعودية نفي وجودها كما في صفحة (5/1/45)، وكما أنني أنبه إلى أن التذاكر المرفقة بالملف والتي صدرت باسم الأمير ما هي إلا صورة ضوئية وليست إحدى النسخ الستة المكونة للتذكرة، كما أنني لم أجد أي تذكرة مكتملة عدد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الستة، كما أنني وجدت تذاكر لا تخص القضية وهي متعلقة بوزارة الصحة وليست متعلقة بالديوان الملكي، ورقمها (0654458634618)، كما لاحظت وجود تباين في الأسعار حيث بعض التذاكر مصدرة بالريال السعودي ومحسوبة بالقضية بعملة الدولار الأمريكي مما ضاعف من قيمتها، مثالها التذكرة رقم (0654461536309)، ورقم (0654458680952)، كما لاحظت أن معظم التذاكر المستخدمة قد فقد منها كوبون الرحلة، وبالتالي لم يعد بالإمكان معرفة المستخدم الفعلي لها حسب توجه الدائرة، كما أنني أطلب إلزام الخطوط السعودية بتقديم تقارير المبيعات</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rPr>
        <w:t>(</w:t>
      </w:r>
      <w:proofErr w:type="spellStart"/>
      <w:r w:rsidRPr="002835AB">
        <w:rPr>
          <w:rFonts w:ascii="Traditional Arabic" w:eastAsia="Times New Roman" w:hAnsi="Traditional Arabic" w:cs="Traditional Arabic"/>
          <w:sz w:val="32"/>
          <w:szCs w:val="32"/>
          <w:lang w:bidi="ar-EG"/>
        </w:rPr>
        <w:t>jv</w:t>
      </w:r>
      <w:proofErr w:type="spellEnd"/>
      <w:r w:rsidRPr="002835AB">
        <w:rPr>
          <w:rFonts w:ascii="Traditional Arabic" w:eastAsia="Times New Roman" w:hAnsi="Traditional Arabic" w:cs="Traditional Arabic"/>
          <w:sz w:val="32"/>
          <w:szCs w:val="32"/>
          <w:rtl/>
          <w:lang w:bidi="ar-EG"/>
        </w:rPr>
        <w:t xml:space="preserve">) كما أطلب من المحكمة تكليف من ترى بالانتقال إلى المكتب المالي التابع للخطوط السعودية بمنطقة حائل لإحضار دفاتر وسجلات توزيع الأعمال من الفترة من عام 2004م إلى 2007م لبيان أسماء الموظفين في المكتب المالي خلال هذه الفترة وفقاً للمادة (112) من نظام المرافعات الشرعية، كما أنني أطلب محاسب قانوني للتأكد من التذاكر، وبيان ما يعد أصول مكتملة من ستة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وما يعد صور ضوئية ومطابقة قيمة هذه التذاكر. وقد أجيب المدعى عليه الأول إلى طلبه لتمكينه من الاطلاع على الملفات المقدمة من الخطوط السعودية وذلك يوم الأحد 29/6/1433هـ. وفي جلسة يوم الثلاثاء 1/7/1433هـ حضر جميع المدعى عليهم ووكلائهم المشار إليهم ومندوبو الخطوط السعودية، وفي هذه الجلسة جرى سؤال المدعى عليهما الأول والثاني عن طلبهما في الجلسة السابقة إمهالهما لاستكمال الاطلاع على الملفات المقدمة من الجهة المدعية والذي بناءً عليه تم تمكينهما من ذلك خلال يومي الأحد والاثنين 29-30/6/1433هـ؟ فأجاب المدعى عليه الأول قائلاً: إن المهلة غير كافية حيث لم أتمكن إلا من الاطلاع على الملف الأول والثاني والثالث وجزء من الرابع والملفات في حدود الخمسين ملف، ولم </w:t>
      </w:r>
      <w:r w:rsidRPr="002835AB">
        <w:rPr>
          <w:rFonts w:ascii="Traditional Arabic" w:eastAsia="Times New Roman" w:hAnsi="Traditional Arabic" w:cs="Traditional Arabic"/>
          <w:sz w:val="32"/>
          <w:szCs w:val="32"/>
          <w:rtl/>
          <w:lang w:bidi="ar-EG"/>
        </w:rPr>
        <w:lastRenderedPageBreak/>
        <w:t xml:space="preserve">أتمكن إلا من الاطلاع على معدل ملفين في اليوم الواحد، وأطلب منحي أجلاً كافياً للاطلاع على كافة الملفات المقدمة في حدود شهرين. بعد ذلك أجاب المدعى عليه الثاني قائلاً: لم أطلع إلا على جزء من الملف رقم (21) وأطلب منحي أجلاً كافياً للاطلاع على كافة الملفات على أن تكون المدة في حدود ثلاثة أشهر، وأطلب من الدائرة أن تطلب من الجهة المدعية تقديم </w:t>
      </w:r>
      <w:r w:rsidRPr="002835AB">
        <w:rPr>
          <w:rFonts w:ascii="Traditional Arabic" w:eastAsia="Times New Roman" w:hAnsi="Traditional Arabic" w:cs="Traditional Arabic"/>
          <w:sz w:val="32"/>
          <w:szCs w:val="32"/>
          <w:lang w:bidi="ar-EG"/>
        </w:rPr>
        <w:t>JV)</w:t>
      </w:r>
      <w:r w:rsidRPr="002835AB">
        <w:rPr>
          <w:rFonts w:ascii="Traditional Arabic" w:eastAsia="Times New Roman" w:hAnsi="Traditional Arabic" w:cs="Traditional Arabic"/>
          <w:sz w:val="32"/>
          <w:szCs w:val="32"/>
          <w:rtl/>
          <w:lang w:bidi="ar-EG"/>
        </w:rPr>
        <w:t xml:space="preserve">) الذي قدمه مندوب الخطوط (...) في الجلسة قبل السابقة والذي بعد الاطلاع عليه تبين أن التوقيع الذي عليه والمنسوب إلي هو توقيع لا يخصني وهو عبارة عن ختم وليس توقيع حي حسب ما ظهر من الأوراق المقدمة. وبعرض ذلك على ممثل الادعاء أجاب قائلاً: أوافق على منحهم مدة ثلاثة أشهر للاطلاع على ما قدم بناءً على طلبهما، أما طلب المدعى عليه الثاني تقديم (الجي في) الذي أشار إليه، فأطلب إمهالي للرد عليه في الجلسة القادمة، وأقدم مذكرة مكونة من صفحة واحدة، أرفق بها خطابين صادرين من الخطوط السعودية إلى هيئة الرقابة، وهما الخطاب رقم (163/130/3/91) وتاريخ 27/2/1433هـ، والخطاب رقم (522/148/120) وتاريخ 19/5/1433هـ تتضمن الإجابة على ما أوردوه المدعى عليهم في الجلسات السابقة. وقد جرى تزويد المدعى عليهم بصورة منها، وبسؤالهم عن إجابتهم عليها؟ طلبوا إمهالهم للرد عليها. بعد ذلك كرر المدعى عليهما الأول والثاني طلبهما للاطلاع على أصول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الستة. وبعرض ذلك على ممثل الادعاء، أجاب قائلاً: هذه الأصول قدمت مع طرد القضية الأساسي، وأطلب تمكيني من إخراجها من الطرد لاطلاع المدعى عليهم عليها. وبعد تمكينه، ذكر قائلاً: هذه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أرفقت في كيس بداخله عدد كبير من الظروف البيضاء الصغيرة الخاصة بالخطوط السعودية، وبداخل كل ظرف عدد غير محدد من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التذاكر الأصلية الحمراء، وهذه هي أصول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التي يطالب بها المدعى عليهم في الجلسات السابقة. وبعرض هذه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على المدعى عليهم، طلبوا تمكينهم من الاطلاع عليها في المهلة التي طلبوها. بعد ذلك طلبت الدائرة من ممثل الادعاء فهرسة هذه الأصول للتذاكر حتى لا تفقد، فطلب إمهاله لمراجعة الدائرة لاستكمال هذا الطلب. وعليه وبناء على طلب المدعى عليهما منحهما أجلاً كافياً للاطلاع على كافة الملفات المقدمة وأن تكون المهلة في حدود ثلاثة أشهر وموافقة ممثل الادعاء على هذه الطلب، قررت الدائرة إجابتهما إلى طلبهما. وفي جلسة يوم الثلاثاء الموافق 8/7/1433هـ حضر ممثل الادعاء وذلك لاستكمال ما طلبته الدائرة من ممثل الادعاء في الجلسة السابقة، وذكر للدائرة قائلاً: أحيط الدائرة بأن الأصول المقدمة مع طرد القضية وهي عدد ألفين وأربعمئة كوبون تقريباً والمرفقة مع القضية في كيس بداخله عدد أظرف غير محدد بداخل كل كيس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تذاكر أصلية وكذا مع مرفقات القضية ملف بداخله أصول اليوميات وكذا الملفات المقدمة في الجلسات السابقة في ست </w:t>
      </w:r>
      <w:proofErr w:type="spellStart"/>
      <w:r w:rsidRPr="002835AB">
        <w:rPr>
          <w:rFonts w:ascii="Traditional Arabic" w:eastAsia="Times New Roman" w:hAnsi="Traditional Arabic" w:cs="Traditional Arabic"/>
          <w:sz w:val="32"/>
          <w:szCs w:val="32"/>
          <w:rtl/>
          <w:lang w:bidi="ar-EG"/>
        </w:rPr>
        <w:t>شنط</w:t>
      </w:r>
      <w:proofErr w:type="spellEnd"/>
      <w:r w:rsidRPr="002835AB">
        <w:rPr>
          <w:rFonts w:ascii="Traditional Arabic" w:eastAsia="Times New Roman" w:hAnsi="Traditional Arabic" w:cs="Traditional Arabic"/>
          <w:sz w:val="32"/>
          <w:szCs w:val="32"/>
          <w:rtl/>
          <w:lang w:bidi="ar-EG"/>
        </w:rPr>
        <w:t xml:space="preserve"> تحتوي عدداً كبيراً من أصول التذاكر، وحيث إن هذه الأصول لم تفهرس ولم تحرر وليس لدى الجهة المدعية أو الخطوط السعودية صور منها، فإني أطلب استعادتها لتصويرها وفهرستها حتى لا تضيع خاصة خلال تمكين المدعى عليهم من الاطلاع عليها، أو في حال إحالة هذه الأصول إلى مكتب محاسبي حفظاً لأصول القضية، وقد </w:t>
      </w:r>
      <w:r w:rsidRPr="002835AB">
        <w:rPr>
          <w:rFonts w:ascii="Traditional Arabic" w:eastAsia="Times New Roman" w:hAnsi="Traditional Arabic" w:cs="Traditional Arabic"/>
          <w:sz w:val="32"/>
          <w:szCs w:val="32"/>
          <w:rtl/>
          <w:lang w:bidi="ar-EG"/>
        </w:rPr>
        <w:lastRenderedPageBreak/>
        <w:t xml:space="preserve">حضر معي هذا اليوم مندوبان من الخطوط السعودية هما (...) وعمله كبير المستشارين القانونيين في الخطوط السعودية، والمندوب الثاني هو (...) وعمله محقق إداري في الخطوط، وأطلب تمكيني من استلام هذه الأصول على دفعتين، الدفعة الأولى هي أصول التذاكر المرفقة بالكيس المشار إليه، وكذا أصول اليوميات، وكذا الملفات المقدمة للدائرة في الجلسات السابقة في ست </w:t>
      </w:r>
      <w:proofErr w:type="spellStart"/>
      <w:r w:rsidRPr="002835AB">
        <w:rPr>
          <w:rFonts w:ascii="Traditional Arabic" w:eastAsia="Times New Roman" w:hAnsi="Traditional Arabic" w:cs="Traditional Arabic"/>
          <w:sz w:val="32"/>
          <w:szCs w:val="32"/>
          <w:rtl/>
          <w:lang w:bidi="ar-EG"/>
        </w:rPr>
        <w:t>شنط</w:t>
      </w:r>
      <w:proofErr w:type="spellEnd"/>
      <w:r w:rsidRPr="002835AB">
        <w:rPr>
          <w:rFonts w:ascii="Traditional Arabic" w:eastAsia="Times New Roman" w:hAnsi="Traditional Arabic" w:cs="Traditional Arabic"/>
          <w:sz w:val="32"/>
          <w:szCs w:val="32"/>
          <w:rtl/>
          <w:lang w:bidi="ar-EG"/>
        </w:rPr>
        <w:t xml:space="preserve"> كبيرة والتي تحتوي الشنطة الأولى على عشرة ملفات إفرنجية زرقاء، وهي من رقم الملف واحد إلى عشرة، والشنطة الثانية تحتوي على عشرة ملفات إفرنجية زرقاء وهي من رقم الملف أحد عشر إلى عشرين، والشنطة الثالثة على عشرة ملفات إفرنجية زرقاء وهي من رقم الملف واحد وعشرون إلى الملف ثلاثين، والشنطة الرابعة تحتوي على الملفين الإفرنجيين واحد وثلاثين واثنين وثلاثين، وأربعة ملفات إفرنجية عبارة عن ملخصات وبيانات، والشنطة الخامسة تحتوي على ستة ملفات بيضاء إفرنجية من رقم واحد إلى ستة، والشنطة السادسة تحتوي على ستة ملفات إفرنجية بيضاء من رقم سبعة إلى رقم اثني عشر حتى أتمكن من تسليمها إلى مندوبي الخطوط الحاضرين في هذه الجلسة وهي الجهة التي وردت منها الأصول المشار إليها لفهرستها وتصوير الأصول. وقد أجابته الدائرة إلى طلبه وجرى تسليمه المرفقات التي طلبها بحضور مندوبي الخطوط السعودية، وطلبت منه الدائرة استكمال ذلك في مدة حدودها شهران، على أن يتم إعادة ما يتم إنجازه مباشرة إلى الدائرة حتى يتم تمكين المدعى عليهم من الاطلاع عليه، وأن تختم الصور التي لها أصول بختم صورة طبق الأصل، فاستعد بذلك، وتم تسليمه الكيس الذي يحتوي أصول التذاكر المشار إليها أعلاه وملف اليوميات </w:t>
      </w:r>
      <w:proofErr w:type="spellStart"/>
      <w:r w:rsidRPr="002835AB">
        <w:rPr>
          <w:rFonts w:ascii="Traditional Arabic" w:eastAsia="Times New Roman" w:hAnsi="Traditional Arabic" w:cs="Traditional Arabic"/>
          <w:sz w:val="32"/>
          <w:szCs w:val="32"/>
          <w:rtl/>
          <w:lang w:bidi="ar-EG"/>
        </w:rPr>
        <w:t>والشنط</w:t>
      </w:r>
      <w:proofErr w:type="spellEnd"/>
      <w:r w:rsidRPr="002835AB">
        <w:rPr>
          <w:rFonts w:ascii="Traditional Arabic" w:eastAsia="Times New Roman" w:hAnsi="Traditional Arabic" w:cs="Traditional Arabic"/>
          <w:sz w:val="32"/>
          <w:szCs w:val="32"/>
          <w:rtl/>
          <w:lang w:bidi="ar-EG"/>
        </w:rPr>
        <w:t xml:space="preserve"> المشار إليها أعلاه عدا الشنطة الأولى التي رأت الدائرة والجهة المدعية بقاءها لتمكين المدعى عليهم من الاطلاع عليها بناء على طلبهما في الجلسة السابقة، على أن تقوم الجهة المدعية باسترجاعها لاستكمال الملاحظات التي عليها من تصوير الأصول وفهرستها بعد إعادة المرفقات المسلمة لهم في هذه الجلسة، وقد قام ممثل الجهة المدعية بتسليم ما سلم إليه في هذه الجلسة لمندوبي الخطوط السعودية الحاضرين في هذه الجلسة أمام الدائرة في الحال. وفي جلسة يوم الأحد الموافق 27/7/1433هـ حضر ممثل الادعاء ومندوب الخطوط السعودية، وبناء على طلب ممثل الادعاء استلام الدائرة الشنطة رقم (3) التي استلمها في الجلسة السابقة لفهرستها وتصويرها، وذكر أنها تحتوي ملفات إفرنجية من رقم (21) إلى (30)، كما طلب من الدائرة استلام شنطة أخرى تحتوي على عشرة ملفات إفرنجية من (21) إلى (30) هي عبارة عن صورة مصدقة من الشنطة السابقة. وقد تم استلامها منه بحضور مندوب الخطوط السعودية، وذكر قائلاً: أما بقية </w:t>
      </w:r>
      <w:proofErr w:type="spellStart"/>
      <w:r w:rsidRPr="002835AB">
        <w:rPr>
          <w:rFonts w:ascii="Traditional Arabic" w:eastAsia="Times New Roman" w:hAnsi="Traditional Arabic" w:cs="Traditional Arabic"/>
          <w:sz w:val="32"/>
          <w:szCs w:val="32"/>
          <w:rtl/>
          <w:lang w:bidi="ar-EG"/>
        </w:rPr>
        <w:t>الشنط</w:t>
      </w:r>
      <w:proofErr w:type="spellEnd"/>
      <w:r w:rsidRPr="002835AB">
        <w:rPr>
          <w:rFonts w:ascii="Traditional Arabic" w:eastAsia="Times New Roman" w:hAnsi="Traditional Arabic" w:cs="Traditional Arabic"/>
          <w:sz w:val="32"/>
          <w:szCs w:val="32"/>
          <w:rtl/>
          <w:lang w:bidi="ar-EG"/>
        </w:rPr>
        <w:t xml:space="preserve"> المستلمة في الجلسة السابقة لتصويرها وفهرستها فسوف يتم إعادتها للدائرة خلال الأسبوع القادم. وفي جلسة يوم الاثنين الموافق 5/8/1433هـ حضر ممثل الادعاء، كما حضر مندوب الخطوط السعودية، وبهذه الجلسة ذكر ممثل الجهة المدعية قائلاً: أعيد للدائرة الشنطة رقم (2) المستلمة في جلسة يوم الثلاثاء 8/7/1433هـ لتصويرها ولفهرستها والتي تحوي الملفات الإفرنجية من الملف رقم (11) إلى الملف رقم (20)، وشنطة أخرى تحوي نسخة كاملة مصورة من هذه الملفات مصادقة، كما أعيد للدائرة ملف أصول اليوميات والكيس </w:t>
      </w:r>
      <w:r w:rsidRPr="002835AB">
        <w:rPr>
          <w:rFonts w:ascii="Traditional Arabic" w:eastAsia="Times New Roman" w:hAnsi="Traditional Arabic" w:cs="Traditional Arabic"/>
          <w:sz w:val="32"/>
          <w:szCs w:val="32"/>
          <w:rtl/>
          <w:lang w:bidi="ar-EG"/>
        </w:rPr>
        <w:lastRenderedPageBreak/>
        <w:t xml:space="preserve">الذي يحتوي على أصول التذاكر المستلمة في الجلسة المشار إليها بعد تنظيمها في ملفات إفرنجية لليوميات، وأصول التذاكر، كما أرفق معها ملف إفرنجي صغير يحوي بيانات وأرقام التذاكر في فهرسة لجميع التذاكر المقدمة وبيان قيمتها التي بلغت (44.289.661) ريالاً، وقد وضعت في شنطة مستقلة، وقد بقي ثلاث </w:t>
      </w:r>
      <w:proofErr w:type="spellStart"/>
      <w:r w:rsidRPr="002835AB">
        <w:rPr>
          <w:rFonts w:ascii="Traditional Arabic" w:eastAsia="Times New Roman" w:hAnsi="Traditional Arabic" w:cs="Traditional Arabic"/>
          <w:sz w:val="32"/>
          <w:szCs w:val="32"/>
          <w:rtl/>
          <w:lang w:bidi="ar-EG"/>
        </w:rPr>
        <w:t>شنط</w:t>
      </w:r>
      <w:proofErr w:type="spellEnd"/>
      <w:r w:rsidRPr="002835AB">
        <w:rPr>
          <w:rFonts w:ascii="Traditional Arabic" w:eastAsia="Times New Roman" w:hAnsi="Traditional Arabic" w:cs="Traditional Arabic"/>
          <w:sz w:val="32"/>
          <w:szCs w:val="32"/>
          <w:rtl/>
          <w:lang w:bidi="ar-EG"/>
        </w:rPr>
        <w:t xml:space="preserve"> هي الشنطة رقم (4، 5، 6) تحت التصوير والفهرسة، وسوف تتم إعادتها للدائرة حين الفراغ من تصويرها وفهرستها تباعاً، اعتباراً من الأسبوع القادم، وأطلب استلامها. وقد جرى استلامها بحضور مندوب الخطوط وتسليمها لأمين سر الدائرة لحفظها وإطلاع المدعى عليهم على الصور فقط دون الأصول. وفي جلسة يوم الثلاثاء الموافق 13/8/1433هـ حضر ممثل الادعاء، كما حضر مندوب الخطوط السعودية، وبهذه الجلسة ذكر ممثل الجهة المدعية قائلاً: أعيد للدائرة الشنطة الرابعة المستلمة في جلسة يوم الثلاثاء 8/7/1433هـ لتصويرها ولفهرستها والتي تحوي الملفات الإفرنجية الثلاثة من الملف رقم (31) إلى الملف رقم (33)، وثلاثة ملفات إفرنجية الأول عبارة عن ملخصات وبيانات، أما الثاني والثالث اللذان يحويان أصول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المراجعة فقد تم نقلهما من الملفات الإفرنجية التي كانت بهما إلى حافظتي بلاستيك وضعتا في ملف بلاستيكي حتى يكون أحفظ لهما، كما أعيد الشنطة الخامسة المستلمة في تلك الجلسة التي تحتوي ستة ملفات إفرنجية بيضاء من رقم (1) إلى رقم (6)، وأسلم للدائرة رفق هاتين </w:t>
      </w:r>
      <w:proofErr w:type="spellStart"/>
      <w:r w:rsidRPr="002835AB">
        <w:rPr>
          <w:rFonts w:ascii="Traditional Arabic" w:eastAsia="Times New Roman" w:hAnsi="Traditional Arabic" w:cs="Traditional Arabic"/>
          <w:sz w:val="32"/>
          <w:szCs w:val="32"/>
          <w:rtl/>
          <w:lang w:bidi="ar-EG"/>
        </w:rPr>
        <w:t>الشنطتين</w:t>
      </w:r>
      <w:proofErr w:type="spellEnd"/>
      <w:r w:rsidRPr="002835AB">
        <w:rPr>
          <w:rFonts w:ascii="Traditional Arabic" w:eastAsia="Times New Roman" w:hAnsi="Traditional Arabic" w:cs="Traditional Arabic"/>
          <w:sz w:val="32"/>
          <w:szCs w:val="32"/>
          <w:rtl/>
          <w:lang w:bidi="ar-EG"/>
        </w:rPr>
        <w:t xml:space="preserve"> شنطة تحوي (12) ملفاً إفرنجياً أسوداً هي عبارة عن صورة </w:t>
      </w:r>
      <w:proofErr w:type="spellStart"/>
      <w:r w:rsidRPr="002835AB">
        <w:rPr>
          <w:rFonts w:ascii="Traditional Arabic" w:eastAsia="Times New Roman" w:hAnsi="Traditional Arabic" w:cs="Traditional Arabic"/>
          <w:sz w:val="32"/>
          <w:szCs w:val="32"/>
          <w:rtl/>
          <w:lang w:bidi="ar-EG"/>
        </w:rPr>
        <w:t>للشنطتين</w:t>
      </w:r>
      <w:proofErr w:type="spellEnd"/>
      <w:r w:rsidRPr="002835AB">
        <w:rPr>
          <w:rFonts w:ascii="Traditional Arabic" w:eastAsia="Times New Roman" w:hAnsi="Traditional Arabic" w:cs="Traditional Arabic"/>
          <w:sz w:val="32"/>
          <w:szCs w:val="32"/>
          <w:rtl/>
          <w:lang w:bidi="ar-EG"/>
        </w:rPr>
        <w:t xml:space="preserve"> الرابعة والخامسة المعادتين في هذه الجلسة، وعليه فلم يتبقى لدينا إلا الشنطة السادسة وسوف أعيدها في الأسبوع القادم بعد تصويرها وفهرستها. وقد جرى استلام </w:t>
      </w:r>
      <w:proofErr w:type="spellStart"/>
      <w:r w:rsidRPr="002835AB">
        <w:rPr>
          <w:rFonts w:ascii="Traditional Arabic" w:eastAsia="Times New Roman" w:hAnsi="Traditional Arabic" w:cs="Traditional Arabic"/>
          <w:sz w:val="32"/>
          <w:szCs w:val="32"/>
          <w:rtl/>
          <w:lang w:bidi="ar-EG"/>
        </w:rPr>
        <w:t>الشنطتين</w:t>
      </w:r>
      <w:proofErr w:type="spellEnd"/>
      <w:r w:rsidRPr="002835AB">
        <w:rPr>
          <w:rFonts w:ascii="Traditional Arabic" w:eastAsia="Times New Roman" w:hAnsi="Traditional Arabic" w:cs="Traditional Arabic"/>
          <w:sz w:val="32"/>
          <w:szCs w:val="32"/>
          <w:rtl/>
          <w:lang w:bidi="ar-EG"/>
        </w:rPr>
        <w:t xml:space="preserve"> الرابعة والخامسة منه والشنطة التي تحوي صورهما بحضور مندوب الخطوط السعودية وتسليمها لأمين سر الدائرة لحفظها وإطلاع المدعى عليهم على الصور فقط دون الأصول. وفي يوم الأحد الموافق 18/8/1433هــ حضر ممثل الادعاء، كما حضر مندوبا الخطوط السعودية، وبهذه الجلسة ذكر ممثل الجهة المدعية قائلاً: أعيد للدائرة الشنطة السادسة المستلمة في جلسة يوم الأحد 18/8/1433هـ لتصويرها ولفهرستها والتي تحوي ستة ملفات إفرنجية بيضاء من الملف رقم (7) إلى الملف رقم (12)، وأقدم شنطة أخرى تحتوي على ستة ملفات إفرنجية سوداء عبارة عن صور مصدقة من الشنطة السادسة المعادة في هذه الجلسة، كما أقدم للدائرة ملفين إفرنجيين لونهما أزرق، الأول مكتوب عليه ملخص محتويات الملفات وهو عبارة عن فهرسة لجملة الملفات المقدمة للدائرة، والملف الثاني مكتوب عليه بيانات للتذاكر المستخدمة يحتوي على بيان تفصيلي لكل تذكرة ورقمها وقيمتها، وقد بلغت قيمة المبلغ المطالب به بموجب هذا البيان (45.260.987) ريالاً، وهذا الملف له صورة قدمت في الجلسة السابقة، وأطلب تقديمها للمتهمين. وقد جرى استلام الشنطة السادسة منه والشنطة التي تحوي صورها بحضور مندوب الخطوط السعودية وتسليمها لأمين سر الدائرة لحفظها وإطلاع المدعى عليهم على الصور فقط دون الأصول. وفي جلسة يوم الأحد الموافق 18/8/1433هـ حضر ممثل الادعاء والمدعى عليهما الأول والثاني، كما حضر مندوبا الخطوط السعودية، وقد جرى فتح هذا المحضر بطلب من المدعى عليهما الذين ذكرا للدائرة أنه بعد اطلاعهما على </w:t>
      </w:r>
      <w:r w:rsidRPr="002835AB">
        <w:rPr>
          <w:rFonts w:ascii="Traditional Arabic" w:eastAsia="Times New Roman" w:hAnsi="Traditional Arabic" w:cs="Traditional Arabic"/>
          <w:sz w:val="32"/>
          <w:szCs w:val="32"/>
          <w:rtl/>
          <w:lang w:bidi="ar-EG"/>
        </w:rPr>
        <w:lastRenderedPageBreak/>
        <w:t>الملفات المقدمة من الجهة المدعية على مدى الأيام الماضية ظهرت لهم بعض الاستفسارات التي يودان مواجهة ممثل الادعاء بها حتى يتسنى لهم الاستيضاح عنها خلال تدقيقهم للملفات المذكورة. وبسؤالهما عن الاستفسارات التي لديهما؟ أجابا: أنه بعد الاطلاع على الملفات وصور التذاكر ظهر لنا عدة ملاحظات: الملاحظة الأولى بعض التذاكر لم يرفق الكوبون الأحمر مع أنه في تقرير النظام المطبوع خلف الورقة الملصقة فيها التذكرة موضح عليه أن التذكرة مستخدمة، مثال ذلك التذكرة رقم (065446143562) الموجودة في الملف رقم (21) تقرير السستم أن التذكرة استخدم منها الكوبون الثاني والرابع، ولم يرفق مع هذا التقرير إلا الكوبون الرابع، ولم يرفق الكوبون الثاني، ومثل هذا تكرر في تذاكر كثيرة. وبعرض ذلك على ممثل الادعاء، أجاب قائلاً: أطلب أخذ الإجابة على استفسارات المدعى عليهم من مندوبي الخطوط الحاضرين في هذه الجلسة بحكم الاختصاص. وبسؤال مندوبي الخطوط عن ذلك، أجابا: أن الخطوط السعودية قدمت بيانات بالتذاكر المستخدمة فعلاً من واقع نظام الحاسب الآلي في الخطوط السعودية، وقدمنا في كل ملف ورقة لكل تذكرة تحوي بيانات الحاسب الآلي عن التذكرة، وتم لصق كل تذكرة مقدمة في ظهر ورقة البيان، وهذا البيان يحتوي على أربعة رموز: الرمز الأول حرف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A</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ويعني قسيمة محاسبة؛ أي مبلغ قيمة التذكرة الكلي، وحرف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N</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يعني قسيمة غير صالحة للاستخدام، وحرف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E</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يعني قسيمة مستبدلة؛ أي أن التذكرة قد تم تغييرها إلى تذكرة أخرى، أو إعادة إصدار التذكرة مختلف أو لخط سير مختلف، والحرف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F</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يعني قسيمة مستخدمة فعلاً على رحلات، وهذه هي التي تطالب بها الخطوط، وقد قدمنا في جلسة يوم الاثنين 29/2/1433هـ ترجمة معتمدة لهذه الرموز، وعليه فالعبرة في التذاكر المستخدمة هو وجود رمز</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F</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على بيانات الحاسب الآلي الخاصة بالتذكرة، وفي بعض الحالات لا يتم إرفاق جميع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المستخدمة وإنما إرفاق كوبون المحاسبة الأخضر وبرفقه ما تم العثور عليه من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الحمراء المستخدمة، وما لم يتم إرفاقه مما ظهر في تقرير النظام أنه استخدم قد يكون لعدة أسباب، منها أن يكون استخدم خارج المملكة أو فقد في أرشيف الخطوط لقدم المدة أو تم إتلافه بعد أن أتم خمس سنوات حسب نظام الإتلاف؛ لأن بعض التذاكر لها أكثر من خمس سنوات، أو يكون أرسل للمحاسب المالي لإجراء الحساب الختامي، وما تم تقديمه هو لإثبات أن التذكرة موجودة فعلاً وتم استخدامها وعليها رمز المدعى عليه الأول، والعبرة في بيان الحاسب الآلي الذي يوضح أن التذكرة استخدمت فعلاً، وهو نظام خاص بالخطوط السعودية حيث يتم إدخال التذاكر المستخدمة مباشرة بعد استخدامها بطريق آلي ولا يتدخل فيه الموظف. وبعرض ذلك على المدعى عليهما، أجابا قائلين: إذا كان النظام دقيقاً حسب ادعاء مندوب الخطوط السعودية فلماذا لم يكتشف الأخطاء في حينه. وبسؤالهما هل يقدحان في نظام الخطوط السعودية؟ أجابا قائلين: لا نعلم. وبعرض ذلك على مندوب الخطوط؟ أجاب قائلاً: ما حصل في التذاكر ليست أخطاء يكتشفها النظام وإنما تلاعب متعمد من المدعى عليهم بتغذية النظام بمعلومات خاطئة، حيث إن المدعى عليه الثاني يقوم بتدقيق اليوميات مما أدى إلى تسجيلها في </w:t>
      </w:r>
      <w:r w:rsidRPr="002835AB">
        <w:rPr>
          <w:rFonts w:ascii="Traditional Arabic" w:eastAsia="Times New Roman" w:hAnsi="Traditional Arabic" w:cs="Traditional Arabic"/>
          <w:sz w:val="32"/>
          <w:szCs w:val="32"/>
          <w:rtl/>
          <w:lang w:bidi="ar-EG"/>
        </w:rPr>
        <w:lastRenderedPageBreak/>
        <w:t xml:space="preserve">النظام على أنها صحيحة. بعد ذلك ذكرا المدعى عليهما قائلين: الملاحظة الثانية بعض التذاكر لم يرفق معها كوبون المحاسبة الأخضر. وبعرض ذلك على مندوبي الخطوط، أجابا قائلين: ضمن المرفقات المقدمة للدائرة ملفان بلاستيكيان يحتويان على (1578) كوبون محاسبة لم توضع على ملفات الحقيبتين الأولى والثانية. وبعرض ذلك على المدعى عليهما، أجابا قائلين: نطلب مهلة للاطلاع عليها. بعد ذلك ذكرا المدعى عليهما قائلين: الملاحظة الثالثة نود سؤال مندوبي الخطوط عن ختم الاستعمال الذي تختم به التذاكر المستخدمة من الذي يقوم به؟ فأجابا المندوبين قائلين: هذا الختم ليس في النظام وإنما هو إجراء احترازي لعدم إعادة استخدام الكوبون، وقد يقوم به الموظف الذي يصدر بطاقة صعود الطائرة، أو الذي يقوم بإعادة إصدارها، أو إدارة الإرادات الفعلية، ولا يلزم من ذلك ختم جميع التذاكر المستخدمة. بعد ذلك ذكرا المدعى عليهما قائلين: هناك تذاكر ختمت بختم الاستعمال بعد رفع القضية بعد طلب الدائرة ختمها. وبعرض ذلك على مندوبي الخطوط، أجابا قائلين: كما أسلفا الختم ليس في النظام وإنما هو إجراء احترازي، وإدارة الخطوط لا تسمح بإخراج التذكرة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إلا بعد ختمها بختم الاستعمال حتى لا تستخدم، وقد قمنا عند تقديم هذه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للدائرة بختم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التي لا تحمل ختم الاستعمال حتى نتمكن من تقديمها للدائرة. وفي جلسة يوم الأحد الموافق 25/8/1433هـ حضر ممثل الادعاء والمتهمان الأول والثاني، كما حضر مندوبا الخطوط السعودية وذلك لاستكمال استفسارات المدعى عليهم على التذاكر المقدمة من الجهة المدعية، وفي هذه الجلسة ذكرا المدعى عليهما قائلين: الملاحظة الرابعة وجود تذاكر مصدرة من الديوان الملكي وليس عليها رمز المدعى عليه الأول وهي أول إصدار مثل التذاكر رقم (4449174803)، ورقم (4449174806)، ورقم (4449174809). وبعرض ذلك على ممثل الادعاء، أجاب قائلاً: أحيل في الإجاب</w:t>
      </w:r>
      <w:r w:rsidRPr="002835AB">
        <w:rPr>
          <w:rFonts w:ascii="Traditional Arabic" w:eastAsia="Times New Roman" w:hAnsi="Traditional Arabic" w:cs="Traditional Arabic"/>
          <w:sz w:val="32"/>
          <w:szCs w:val="32"/>
          <w:rtl/>
        </w:rPr>
        <w:t>ة</w:t>
      </w:r>
      <w:r w:rsidRPr="002835AB">
        <w:rPr>
          <w:rFonts w:ascii="Traditional Arabic" w:eastAsia="Times New Roman" w:hAnsi="Traditional Arabic" w:cs="Traditional Arabic"/>
          <w:sz w:val="32"/>
          <w:szCs w:val="32"/>
          <w:rtl/>
          <w:lang w:bidi="ar-EG"/>
        </w:rPr>
        <w:t xml:space="preserve"> على استفسارات المدعى عليهم إلى مندوبي الخطوط الحاضرين في هذه الجلسة. وبسؤال المندوبين؟ أجابا قائلين: نطلب إمهالنا للرجوع إليها. بعد ذلك ذكرا المدعى عليهما قائلين: الملاحظة الخامسة نحن نطالب </w:t>
      </w:r>
      <w:proofErr w:type="spellStart"/>
      <w:r w:rsidRPr="002835AB">
        <w:rPr>
          <w:rFonts w:ascii="Traditional Arabic" w:eastAsia="Times New Roman" w:hAnsi="Traditional Arabic" w:cs="Traditional Arabic"/>
          <w:sz w:val="32"/>
          <w:szCs w:val="32"/>
          <w:rtl/>
          <w:lang w:bidi="ar-EG"/>
        </w:rPr>
        <w:t>بالكوبونات</w:t>
      </w:r>
      <w:proofErr w:type="spellEnd"/>
      <w:r w:rsidRPr="002835AB">
        <w:rPr>
          <w:rFonts w:ascii="Traditional Arabic" w:eastAsia="Times New Roman" w:hAnsi="Traditional Arabic" w:cs="Traditional Arabic"/>
          <w:sz w:val="32"/>
          <w:szCs w:val="32"/>
          <w:rtl/>
          <w:lang w:bidi="ar-EG"/>
        </w:rPr>
        <w:t xml:space="preserve"> الستة. وبعرض ذلك على مندوبي الخطوط، أجابا قائلين: سبق الإجابة على هذا الاستفسار في أكثر من جلسة. بعد ذلك ذكرا المدعى عليهما قائلين: الملاحظة السادسة وجود تذاكر غير واضحة إما في خانة التاريخ أو رمز الموظف مما لا يتبين معه مصدر التذكرة مثل التذكرة رقم (06544417355542). وبعرض ذلك على مندوبي الخطوط، أجابا قائلين: التذكرة واضح عليه أنها صادرة من حائل وبنفس رقم المكتب المصدر للتذاكر وعلى حساب الديوان الملكي، وقد أدرجت من ضمن التذاكر التي وردت من هيئة الرقابة والتحقيق والمباحث الإدارية بأنها صدرت برمز المدعى عليه الأول ولم يحدث عليها إعادة إصدار، وأطلب إمهالي للرجوع إليها. بعد ذلك ذكرا المدعى عليهما قائلين: الملاحظة السابعة وجود تذاكر صدرت من وكالة لا تخص المدعى عليهم ونسبت إليهم مثل التذكرة رقم (0652039748881) صادرة من وكيل الخطوط السعودية (...) للسفر والسياحة، وليست من الخطوط السعودية، وليست على حساب الديوان الملكي ولا علاقة القضية بها. وبعرض ذلك على </w:t>
      </w:r>
      <w:r w:rsidRPr="002835AB">
        <w:rPr>
          <w:rFonts w:ascii="Traditional Arabic" w:eastAsia="Times New Roman" w:hAnsi="Traditional Arabic" w:cs="Traditional Arabic"/>
          <w:sz w:val="32"/>
          <w:szCs w:val="32"/>
          <w:rtl/>
          <w:lang w:bidi="ar-EG"/>
        </w:rPr>
        <w:lastRenderedPageBreak/>
        <w:t xml:space="preserve">مندوبي الخطوط، أجابا قائلين: بعد الاطلاع على التذكرة يتضح الآتي: أن التذكرة محل الدعوى عندما يرغب الراكب في إعادة الإصدار أو تغيير خط السير أو الدرجة ويكون بسعر أعلى من قيمة التذكرة محل الدعوى فبدلاً من أن يدفع المبلغ نقداً يقوم بدفعه عن طريق تذاكر نقدية صادرة باسم أحد وكلاء السعودية لتغطية الفرق، وهذا سبب وجود هذه التذاكر في الملفات المقدمة، والخطوط السعودية لم تطالب بقيمة التذاكر الصادرة من مكاتب الوكالات، ونطلب من المدعى عليهم تقديم بيان كامل بالتذاكر التي من هذا القبيل. بعد ذلك ذكرا المدعى عليهما قائلين: الملاحظة الثامنة وجود تذاكر استخدمت بعد القضية ما يدل على أن الخطوط السعودية لم تقم بإيقاف التذاكر ووضعها في القائمة السوداء. وبعرض ذلك على مندوبي الخطوط، أجابا قائلين: الخطوط السعودية قامت بإيقاف التذاكر التي اكتشفت أثناء التحقيق في القضية، أما ما استخدم من تذاكر بعد رفع القضية وهي مصدرة من التذاكر محل الدعوى فهي بسبب أن هذه التذاكر عمل لها إعادة إصدار قبل إدخال التذاكر محل الدعوى في القائمة السوداء. بعد ذلك ذكرا المدعى عليهما قائلين: الملاحظة التاسعة وجود خلل في احتساب قيمة التذاكر في البيانات المقدمة من الجهة المدعية حيث هناك تذاكر حسبت بقيمة أعلى من القيمة الواردة على التذكرة، ونطلب إمهالنا لتقديم أرقام من هذا القبيل. وبعرض ذلك على مندوبي الخطوط، أجابا قائلين: نطلب منه تقديم ما يثبت ذلك. بعد ذلك ذكرا المدعى عليهما قائلين: الملاحظة العاشرة وجود تذاكر مدخلة مع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لا تخص </w:t>
      </w:r>
      <w:proofErr w:type="spellStart"/>
      <w:r w:rsidRPr="002835AB">
        <w:rPr>
          <w:rFonts w:ascii="Traditional Arabic" w:eastAsia="Times New Roman" w:hAnsi="Traditional Arabic" w:cs="Traditional Arabic"/>
          <w:sz w:val="32"/>
          <w:szCs w:val="32"/>
          <w:rtl/>
          <w:lang w:bidi="ar-EG"/>
        </w:rPr>
        <w:t>الأودد</w:t>
      </w:r>
      <w:proofErr w:type="spellEnd"/>
      <w:r w:rsidRPr="002835AB">
        <w:rPr>
          <w:rFonts w:ascii="Traditional Arabic" w:eastAsia="Times New Roman" w:hAnsi="Traditional Arabic" w:cs="Traditional Arabic"/>
          <w:sz w:val="32"/>
          <w:szCs w:val="32"/>
          <w:rtl/>
          <w:lang w:bidi="ar-EG"/>
        </w:rPr>
        <w:t>. وبعرض ذلك على مندوبي الخطوط، أجابا قائلين: هذا قد يحصل بسبب الخطأ في ترتيب التذاكر، ونطلب من المدعى عليهم تحديد التذاكر في بيان لتعديلها. بعد ذلك ذكرا المدعى عليهما قائلين: الملاحظة الحادية عشرة وجود تذاكر قام العميل بدفع مبلغ نقدي لجزء من قيمة التذكرة، إلا أن الجهة المدعية تطالب بكامل قيمة التذكرة دون خصم المبلغ النقدي الذي دفعه الراكب مع أنه قد دخل خزينة الخطوط السعودية، مثل التذكرة رقم (0654453312633) في الملف رقم (1) اللون الأبيض وقيمتها مئتا ريال دفع الراكب منها نقداً مئة ريال والجهة المدعية تطالب بكامل المبلغ، والتذكرة رقم (0654453312631) وقيمتها مئتا ريال دفعها الراكب قيمتها بالكامل نقداً، والموظف رمزه</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LG</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وليس رمز المدعى عليه الأول. وبعرض ذلك على مندوبي الخطوط، أجابا قائلين: نطلب مهلة للرجوع والإجابة على هذا الاستفسار. بعد ذلك ذكرا المدعى عليهما قائلين: الملاحظة الثانية عشرة هناك تذاكر طفل رضيع حسبت بأسعار بالغين، ونطلب إمهالنا لتقديم أرقام التذاكر من هذا النوع. بعد ذلك ذكرا المدعى عليهما قائلين: الملاحظ الثالثة عشرة وجود تذاكر نقدية دفعها الراكب نقداً إلا أن الخطوط تطالب بقيمتها مثل التذكرة رقم (4453312660) بقيمة مئة ريال وليس عليها رمز المدعى عليه الأول. وبعرض ذلك على مندوبي الخطوط، أجابا قائلين: هذه التذكرة وصلتنا عن طريق بيانات من هيئة الرقابة والمباحث الإدارية على أنها صادرة من مقابلات. بعد ذلك طلبت الدائرة من المدعى عليهما تقديم بيان عن التذاكر النقدية التي ليس عليها رمز المدعى عليهما. بعد ذلك ذكرا المدعى عليهما قائلين: الملاحظة الرابعة عشرة </w:t>
      </w:r>
      <w:r w:rsidRPr="002835AB">
        <w:rPr>
          <w:rFonts w:ascii="Traditional Arabic" w:eastAsia="Times New Roman" w:hAnsi="Traditional Arabic" w:cs="Traditional Arabic"/>
          <w:sz w:val="32"/>
          <w:szCs w:val="32"/>
          <w:rtl/>
          <w:lang w:bidi="ar-EG"/>
        </w:rPr>
        <w:lastRenderedPageBreak/>
        <w:t>وجود تذاكر نقدية دفع الراكب قيمتها نقداً وتطالب بها الجهة المدعية بحجة أن عليها رمز المدعى عليه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ML</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وأجرى مندوب الخطوط السعودية على العديد من التذاكر تعديل بالإضافة وذلك بأن قام بتحويل العديد من التذاكر الغير مستخدمة إلى مستخدمة، وقد أقر بذلك صراحة في محضر الضبط في جلسة 18/8/1433هـ وهذا التعديل يعد تغييراً للحقيقة من شأنه أن تفقد جميع التذاكر حجيتها في الإثبات، ومن شأنه أنه لا يمكن الاطمئنان إلى أي مستند من المستندات المرفقة بالملفات المقدمة مع الدعوى، كما أنه في دليل التذاكر نص على ختم الاستعمال على خلاف ما ذكره المندوب في الجلسة السابقة أن الختم ليس منصوصاً في النظام، بل هو موجود في دليل التذاكر. وبعرض ذلك على مندوبي الخطوط، أجابا قائلين: سبق الإجابة على ذلك في الجلسة السابقة والمراد أنه ليس في النظام وإنما هو إجراء احترازي لا يعاقب عليه الموظف إذا لم يقم به. بعد ذلك جرى سؤال المدعى عليهما عن كيفية وصول هذه التذاكر للخطوط السعودية، أجابا قائلين: قامت الخطوط باصطناعها. بعد ذلك قدم المهتم الأول مذكرة مكونة من صفحة واحدة مؤرخة بتاريخ اليوم وقد جرى تزويد ممثل الادعاء بصورة منها، فطلب مهلة للرد. بعد ذلك ذكر المدعى عليه الثاني قائلاً: أطلب من الجهة المدعية إثبات تدقيقي وتمريري لليوميات محل الدعوى. وبعرض ذلك على ممثل الادعاء أجاب قائلاً: هذا ثابت في محضر التحقيقات المرفقة بالقضية، ويدل لذلك وجود تذاكر معاد إصدارها من التذاكر محل الدعوى تحت رمز المدعى عليه الأول تحمل أسماء المدعى عليهما الأول والثاني وعائلاتهم مما يدل على قيامهم وعلمهم بهذا الأمر، ووجود اعتراف في التحقيقات من قبل أحد الموظفين المتقاعدين أنه عند تسليم عهدتهم قام المدعى عليه الثاني باستلام قسائم مفتوحة من الموظف المتقاعد في حدود (42) قسيمة، وقام بتسليمها إلى المدعى عليه الأول باعترافه في التحقيقات، وهذه القسائم هي التي تم استخدامها في إصدار التذاكر محل الدعوى، وكذا اعتراف المدعى عليه الثالث بأنه يزود المدعى عليه الثاني بأسماء الركاب المستفيدين ويقوم المدعى عليه الثاني مع الأول بإصدارها ويقوم الثاني بشحنها عن طريق الشحن للمتهم الثالث الذي يقوم ببيعها، هذا ثابت بموجب مستندات الشحن. بعد ذلك ذكر المدعى عليه الثاني قائلاً: سبق الإجابة على ما ذكره مندوب الخطوط في الجلسات السابقة، إلا أن الجهة المدعية لم تقدم ما يثبت تمريري للتذاكر محل الدعوى بالتوقيع عليها. وبعرض ذلك على المدعي العام، أجاب قائلاً: سبق الإجابة على هذا في الجلسات السابقة، وهذا ثابت في محضر اليوميات وتحقيقات المباحث وشهادة مدير الخطوط في حائل المثبتة في التحقيقات، بالإضافة إلى اعترافات المدعى عليهم في أوراق القضية. بعد ذلك رفعت الجلسة إلى الجلسة القادمة المحددة في يوم الأحد 15/10/1433هـ الساعة التاسعة صباحاً، وطلبت الدائرة من المدعى عليهم تقديم بيان مستقل لكل ملاحظة، فالتزموا بذلك. وفي جلسة يوم الأحد الموافق 15/10/1433هـ حضر ممثل الادعاء وتخلف المدعى عليه الثالث عن الحضور رغم تبلغه بموعد هذه الجلسة بموجب محضر الجلسة السابقة، وفي هذه الجلسة جرى سؤال المدعى عليهما الأول والثاني عن طلبهما في جلسة يوم الثلاثاء 1/7/1433 هـ </w:t>
      </w:r>
      <w:r w:rsidRPr="002835AB">
        <w:rPr>
          <w:rFonts w:ascii="Traditional Arabic" w:eastAsia="Times New Roman" w:hAnsi="Traditional Arabic" w:cs="Traditional Arabic"/>
          <w:sz w:val="32"/>
          <w:szCs w:val="32"/>
          <w:rtl/>
          <w:lang w:bidi="ar-EG"/>
        </w:rPr>
        <w:lastRenderedPageBreak/>
        <w:t xml:space="preserve">إمهالهما للرد على المستندات المقدمة من الجهة المدعية؟ فأجاب المدعى عليه الأول قائلاً: لم أتمكن من الاطلاع على المستندات المقدمة نظراً لكثرتها وأطلب إمهالي مهلة إضافية، وأقدم للدائرة ملفاً إفرنجياً يحوي على مذكرة معدة منه مكونة من ثلاث صفحات أرفق بها واحداً وعشرين مرفقاً كل مرفق عبارة عن ملاحظة على المستندات المقدمة، وفيه كشف يتضمن تفاصيل الاعتراض على المستندات المقدمة، كما أقدم صورتين في ملفين بما قدم في هذه الجلسة، أحدهما لممثل المدعية والآخر لمندوب الخطوط السعودية. بعد ذلك جرى تسليم ممثل الجهة المدعية نسخة من الملف المقدم من المدعى عليه الأول، ونسخة أخرى لمندوب الخطوط السعودية بناءً على طلب المدعى عليه، وبعد اطلاع ممثل المدعية عليها، أجاب قائلاً: أطلب إمهالي للرد على ما قدمه المدعى عليه الأول وذلك بعد أن يقدم جميع ملاحظاته على جميع المستندات المقدمة. بعد ذلك أجاب المدعى عليه الثاني قائلاً: اطلعت على نحو (35) ملفاً من الملفات المقدمة من الجهة المدعية والتي هي بحدود (45) ملفاً وذلك بشكل سريع وتبين لي أن التذاكر التي اطلعت عليها في الملفات المشار إليها ليس أنا من قام بتقديمها أو وجود توقيع لي عليها بالاستلام من الموظفين أو المشرفين حتى هذه اللحظة، وأقدم في هذه الجلسة مذكرة مكونة من عشر صفحات أرفقت بها ملفاً مكوناً من (12) مرفق هي عبارة عن بيانات تتضمن الملاحظات على المستندات والتذاكر المقدمة من الجهة المدعية وهي ملاحظات متعددة منها احتساب التذكرة أكثر من مرة وعدم وجود بعض </w:t>
      </w:r>
      <w:proofErr w:type="spellStart"/>
      <w:r w:rsidRPr="002835AB">
        <w:rPr>
          <w:rFonts w:ascii="Traditional Arabic" w:eastAsia="Times New Roman" w:hAnsi="Traditional Arabic" w:cs="Traditional Arabic"/>
          <w:sz w:val="32"/>
          <w:szCs w:val="32"/>
          <w:rtl/>
          <w:lang w:bidi="ar-EG"/>
        </w:rPr>
        <w:t>الكوبونات</w:t>
      </w:r>
      <w:proofErr w:type="spellEnd"/>
      <w:r w:rsidRPr="002835AB">
        <w:rPr>
          <w:rFonts w:ascii="Traditional Arabic" w:eastAsia="Times New Roman" w:hAnsi="Traditional Arabic" w:cs="Traditional Arabic"/>
          <w:sz w:val="32"/>
          <w:szCs w:val="32"/>
          <w:rtl/>
          <w:lang w:bidi="ar-EG"/>
        </w:rPr>
        <w:t xml:space="preserve"> أو أن بعض التذاكر تخص جهات أخرى وبعضها أصدر حديثاً إلى غير ذلك حسب ما هو موضح في المذكرة المرفقة، وأقدم نسخة منها ثانية لتسليمها لممثل الجهة المدعية، وأطلب إمهالي مهلة إضافية لاستكمال الاطلاع على باقي المستندات المقدمة من المدعية. وبعرض ذلك على ممثل المدعية، أجاب قائلاً: أطلب إمهالي للرد على ما قدمه المدعى عليه الثاني وذلك بعد أن يقدم جميع ملاحظاته على جميع المستندات المقدمة، أما طلب المدعى عليه حصر الدعوى وتحديد المستندات المقدمة؛ فقد تم ذلك في جلسة يوم الثلاثاء 8/7/1433هـ والذي ذكرنا فيها أن الملفات المقدمة هي (45) ملفاً إفرنجياً إضافة إلى ثلاثة ملفات إفرنجية عبارة عن ملخصات وبيانات. بعد ذلك أضاف المدعى عليهما الأول والثاني أن هناك تذاكر في الملفات التي اطلعا عليها صدرت من محطة جدة من تذاكر الأمير (...)، وتم السفر بها وتم تدقيقها وتمريرها من محطة جدة وهي من الموظف الذي رمزه</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AG</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مثلاً رقم التذكرة (064461727631)، ومقابلها التابع للأمير هو (0654458681741) وهي موجودة في الملف رقم (31). وبعرض ذلك على ممثل الادعاء أجاب قائلاً: أطلب من المدعى عليهما تضمين هذا الطلب في مذكرتهما النهائية التي ذكرا أنه سوف يقدمانها في الجلسة القادمة. بعد ذلك وبناءً على طلب المدعى عليهما الأول والثاني إمهالهما مهلة إضافية نهائية لاستكمال الاطلاع على الملفات المقدمة من الجهة المدعية وتقديم الجواب النهائي على ما ورد فيها، وفي جلسة يوم الأحد الموافق 21/11/1433هـ حضر ممثل الادعاء وذكر أنه حضر معه مندوبا الخطوط (...) و(...)، وذكرا له أنه في الجلسة السابقة بتاريخ </w:t>
      </w:r>
      <w:r w:rsidRPr="002835AB">
        <w:rPr>
          <w:rFonts w:ascii="Traditional Arabic" w:eastAsia="Times New Roman" w:hAnsi="Traditional Arabic" w:cs="Traditional Arabic"/>
          <w:sz w:val="32"/>
          <w:szCs w:val="32"/>
          <w:rtl/>
          <w:lang w:bidi="ar-EG"/>
        </w:rPr>
        <w:lastRenderedPageBreak/>
        <w:t xml:space="preserve">15/10/1433هـ وبعد الاطلاع على الملاحظات المقدمة من المدعى عليهما الأول والثاني تبين الحاجة إلى الرجوع إلى الملف الأزرق المقدم للدائرة في جلسة 18/8/1433هـ والمعنون في ملخص محتويات الملفات والذي هو عبارة عن فهرسة لجميع التذاكر المقدمة للدائرة، حيث إن الهيئة والخطوط ليس لديهما صورة منه، وأن الهيئة بناءً على طلب مندوبي الخطوط تطلب استعادة الملف المشار إليه لتصويره وإعادته للدائرة خلال أسبوع من تاريخه. وعليه جرى سؤال أمين السر عن المدعى عليهما الذين طلبا الرجوع إلى الملفات في هذه الفترة هل هما حاضران اليوم في الدائرة، فأفاد بأن المدعى عليه الأول موجود في مكتب أمين سر الدائرة للاطلاع على الملفات المقدمة من الجهة المدعية، أما المدعى عليه الثاني فلم يحضر هذا اليوم، فطلبت منه إبلاغ المدعى عليه الأول بالحضور، فحضر في ساعته، وجرى إبلاغه بطلب الجهة المدعية، فأجاب قائلاً: أطلب تزويدي بصورة من الملف بعد إعادة الهيئة له. وعليه جرى تسليم ممثل الادعاء الملف الأزرق المسمى بملخص محتويات الملفات المقدم من الجهة المدعية في جلسة 18/8/1433هـ لتصويره وإعادته للدائرة خلال أسبوع من تاريخه مع تقديم صورتين للمتهمين الأول والثاني. وفي يوم الأربعاء 1/12/1433هـ حضر ممثل الادعاء ومندوب الخطوط السعودية، كما حضر المدعى عليه الأول، وفي هذه الجلسة ذكر ممثل الادعاء قائلاً: أعيد للدائرة الملف الإفرنجي الأزرق المستلم منها في الجلسة الماضية بتاريخ 21/11/1433هـ لغرض تصويره وإعادته للدائرة وذلك بعد الانتهاء من تصويره والذي يحوي ملخص محتويات الملفات، وأقدم معه صورة أخرى له بناءً على طلب المدعى عليه الأول في الجلسة السابقة لتسليمها له. وعليه جرى استلام الملف المذكور من ممثل الادعاء مع الملف الآخر الذي يحوي صورة منه، وجرى إيداعه مع مرفقات القضية، كما جرى تسليم المدعى عليه الأول صورته المقدمة من ممثل الادعاء، وفي جلسة يوم الاثنين الموافق 19/1/1434هـ حضر ممثل الادعاء والمتهمون الأول والثاني والثالث، كما حضر مندوبو الخطوط السعودية، وقدم ممثل الادعاء مذكرة مكونة من تسع صفحات، وأرفق بها ملف مستندات مكون من مئة وثمان وعشرين صفحة، وتم تسليم نسخة منها للمدعى عليهم، وباطلاع المدعى عليهم طلبوا الرد في الجلسة القادمة. كما قدم المدعى عليه الأول مذكرة مكونة من أربع صفحات، وأرفق بها ثمانية ملفات هي عبارة عن ملاحظات الاطلاع على الملفات المقدمة من الخطوط السعودية. زود المدعي العام بنسخة منها وطلب مهلة للرد عليها في الجلسة القادمة، كما قدم المدعى عليه الثاني مذكرة مكونة من ست صفحات وملف مكون من تسعة بيانات، تم تزويد المدعي العام نسخة منها، وطلب مهلة للرد في الجلسة القادمة. كما قدم المدعى عليه الثالث اعتذاراً لعدم الحضور في الجلسة السابقة تقريراً طبياً مكتوب فيه أنه كان محتاج لراحة ذلك اليوم. وفي جلسة يوم الأحد الموافق 29/3/1434هـ حضر ممثل الادعاء، كما حضر المدعى عليه الأول والمدعى عليه الثاني، فيما تخلف المدعى عليه الثالث عن الحضور رغم تبلغه بموعد هذه الجلسة بموجب محضر الجلسة السابقة، وفي هذه الجلسة جرى سؤال المدعى عليهما الأول والثاني عما سوف يقدمانه في هذه الجلسة؟ فأجاب المدعى عليه الأول بأنه يطلب مهلة </w:t>
      </w:r>
      <w:r w:rsidRPr="002835AB">
        <w:rPr>
          <w:rFonts w:ascii="Traditional Arabic" w:eastAsia="Times New Roman" w:hAnsi="Traditional Arabic" w:cs="Traditional Arabic"/>
          <w:sz w:val="32"/>
          <w:szCs w:val="32"/>
          <w:rtl/>
          <w:lang w:bidi="ar-EG"/>
        </w:rPr>
        <w:lastRenderedPageBreak/>
        <w:t xml:space="preserve">للرد في الجلسة القادمة، وكذلك المدعى عليه الثاني طلب مهلة لتقديم مذكرة في الجلسة القادمة. وبسؤال مندوب الخطوط عما سوف يقدمه في هذه الجلسة، أجاب قائلاً: نطلب التأجيل لتقديم المذكرة في الجلسة القادمة. وفي جلسة يوم الأحد الموافق 19/5/1434هـ حضر ممثل الادعاء، كما حضر المدعى عليهم الأول والثاني ووكيل المدعى عليه الأول ووكيل المدعى عليه الثالث، وبعد الاطلاع على قرار الاتهام وما سبق أن دفع به المدعى عليهم سألت الدائرة المدعى عليه الأول وعما وعد بتقديمه في هذه الجلسة؟ فقدم مذكرة مكونة من خمس صفحات موقعة باسمه على مطبوعات وكيله، انتهى فيها بطلب الحكم بعدم إدانته. وبسؤال المدعى عليه الثاني عما وعد بتقديمه؟ قدم مذكرة مكونة من سبع صفحات موقعة باسمه، انتهى فيها بطلب الحكم ببراءته إضافة إلى الطلبات الاحتياطية. سلمت الدائرة نسخة من المذكرتين لممثل الادعاء، وبسؤاله الجواب على ما تضمنته؟ ذكر أنه فيما يخص مذكرة المدعى عليه الأول فلم تتضمن جديداً ويكفي في الجواب عنها ما سبق أن قدمه، والمذكرة التي سيقدمها في هذه الجلسة. وأما فيما يخص مذكرة المدعى عليه الثاني فإنه يطلب المهلة للجواب عنها. وبسؤاله عما وعد بتقديمه في الجلسة السابقة؟ قدم مذكرة مكونة من تسع عشرة صفحة موقعة منه ومطبوعة على مطبوعات الخطوط الجوية العربية السعودية، سلمت الدائرة نسخة منها للمدعى عليهم الأول والثاني ووكيل الثالث، فطلبوا مهلة للجواب عنها. ثم أفاد ممثل الادعاء أنه لم يتمكن من إحضار النسخ الكافية من المرفقات المذكرة، وأنه لم يتمكن من فهرسة ملف مرفقات المذكرة المقدمة منه، فأمهلته الدائرة يوماً واحداً لإحضارها وإيداعها لدى الدائرة، فاستعد بذلك. ثم قرر المدعى عليه الثاني ووكيل المدعى عليه الأول أنهما يطلبان من الدائرة قبل إحالة القضية للمحاسبة أن تندب خبيراً فنياً يعرف آلية إصدار التذاكر واستحصال </w:t>
      </w:r>
      <w:proofErr w:type="spellStart"/>
      <w:r w:rsidRPr="002835AB">
        <w:rPr>
          <w:rFonts w:ascii="Traditional Arabic" w:eastAsia="Times New Roman" w:hAnsi="Traditional Arabic" w:cs="Traditional Arabic"/>
          <w:sz w:val="32"/>
          <w:szCs w:val="32"/>
          <w:rtl/>
          <w:lang w:bidi="ar-EG"/>
        </w:rPr>
        <w:t>مبالغها</w:t>
      </w:r>
      <w:proofErr w:type="spellEnd"/>
      <w:r w:rsidRPr="002835AB">
        <w:rPr>
          <w:rFonts w:ascii="Traditional Arabic" w:eastAsia="Times New Roman" w:hAnsi="Traditional Arabic" w:cs="Traditional Arabic"/>
          <w:sz w:val="32"/>
          <w:szCs w:val="32"/>
          <w:rtl/>
          <w:lang w:bidi="ar-EG"/>
        </w:rPr>
        <w:t xml:space="preserve"> وكيفية تقييدها وسجلاتها ونحو ذلك، وأنه لا يوجد من يمتلك تلك الخبرة سوى شركات الطيران الأخرى أو منظمات الطيران. فعقب ممثل الخطوط (...) بأنه لا يرى وجاهة لهذا الطلب؛ لأن التذاكر واضحة، ويمكن لكل من يحملها فهم مدلولاتها. وفي جلسة يوم الاثنين 26/6/1434هـ حضر ممثل الادعاء (...)، كما حضر المدعى عليهم، ثم سألت الدائرة ممثل الادعاء عما وعد بتقديمه في الجلسة الماضية؟ فقرر أنه ليس في المذكرة جديد، وأنه يكتفي بما سبق تقديمه. ثم أشارت الدائرة إلى أنه وردها مذكرة من قبل المدعى عليه الثاني مقيدة بوارد المحكمة برقم (9601) مؤرخة في 18/6/1434هـ ومرفق معها نسختان من ذات المذكرة، فاستوضحت من المدعى عليه الثاني عنها، فقرر أنها تمثل جوابه عن مذكرة الادعاء المقدمة في الجلسة الماضية، فسلمت الدائرة النسختين لممثل الادعاء ومندوب الخطوط الحاضرين، وبسؤال الجواب من ممثل الادعاء؟ قرر أنه ليس فيها جديد، وأنها تمثل تكراراً لما سبق تقديمه. وبسؤال المدعى عليهما الأول والثالث عما استمهلا لأجله؟ قررا أنهما يكتفيان بما سبق أن قدماه. ثم سألت الدائرة ممثل الادعاء عن حصر طلبات الادعاء في هذه الدعوى؟ فقرر أنه يستمهل لتقديمها. وفي جلسة يوم الخميس الموافق 20/11/1434هـ حضر ممثل الادعاء (...)، كما حضر المدعى عليهما الأول والثاني ووكلاء المدعى </w:t>
      </w:r>
      <w:r w:rsidRPr="002835AB">
        <w:rPr>
          <w:rFonts w:ascii="Traditional Arabic" w:eastAsia="Times New Roman" w:hAnsi="Traditional Arabic" w:cs="Traditional Arabic"/>
          <w:sz w:val="32"/>
          <w:szCs w:val="32"/>
          <w:rtl/>
          <w:lang w:bidi="ar-EG"/>
        </w:rPr>
        <w:lastRenderedPageBreak/>
        <w:t xml:space="preserve">عليه الثاني، كما حضر وكيل المدعى عليه الثالث وحضر مندوبو الخطوط السعودية، ثم سألت الدائرة ممثل الادعاء ومندوبي الخطوط السعودية عن تهمة الاختلاس المنسوبة بالفقرة رقم (6) من قرار الاتهام للمدعى عليه الثاني هل تم حصر المبلغ المتبقي ضمن مبلغ المطالبة بالرد؟ فأجابوا: بأنه ليس داخلاً ضمن ذلك المبلغ. وبسؤالهم عما تضمنه الدليل الرابع من قرار الاتهام من عبارة (أصدر جزء منها) فكيف تم إصدار الباقي؟ فأجابوا: بأن الجميع صدرت مقابل تذاكر وهمية باعتبار أن 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المزورة داخلة في مسمى التذاكر الوهمية. وبسؤالهم عن التذاكر المعاد إصدارها بقيمة أقل هل يتم احتساب المبلغ المتبقي ضمن قيمة المطالبة؟ فأجابوا: بأنه يتم احتساب المبلغ الأساسي في التذكرة المعاد إصدارها؛ لأن الأصل أن المبلغ المتبقي يمكن إعادة إصداره في تذكرة أخرى وأن التذاكر تعتبر مستخدمة متى تم السفر بموجبها أو أعيد إصدارها ولو لم يتم السفر بموجبها، وأن التذاكر التي تم السفر بموجبها تم حصرها وتقديم مبلغها للدائرة في جلسات سابقة في ما يقارب (42) مليون ريال. وبسؤالهم عن ما تضمنه الدليل السابع عشر من قرار الاتهام هل تم احتساب مبلغ التذكرة ضمن المبلغ محل الدعوى بالاختلاس؟ فأجابوا: بأنه لم يتم احتسابها ضمن المبلغ وأنها كانت من ضمن مخالفات المدعى عليه الأول. وبسؤالهم عن ما يخص المدعى عليه الثالث حيث تم طلب إلزامه بالتضامن مع بقية المدعى عليهم برد مبلغ الاختلاس محل الدعوى، فهل كان مشاركاً في جميع التذاكر محل الدعوى؟ فأجابوا: بأنهم يحصرون الطلب بإلزامه بالتضامن بإعادة قيمة التذاكر ما عدا التي استخدمها المدعى عليهما الأول والثاني شخصياً لعائلاتهم، وأنهم مستعدون بتحديد قيمة التذاكر التي يستثنونها عقب هذه الجلسة في مدة لا تتجاوز أسبوعين. ثم عقب وكيل المدعى عليه الثالث أنه مستعد بالجواب على هذه الجزئية بعد ورود الحصر مباشرةً، حيث إن موكله لم يشارك في تسويق جميع التذاكر بل بعضها. ثم سألت الدائرة المدعى عليه الثاني عن قسائم التبادل المشار إليها في قرار الاتهام؟ فأجاب بأنه لم يستلمها مطلقاً لا من (...) ولا من غيره. فعقب مندوب الخطوط السعودية (...) بأنه سبق تقديم ما يثبت أن المدعى عليه قام باستلامها من (...) ولم يقم بإعادتها للخطوط وإنما جرى استخدامها في التذاكر محل الدعوى. فأجاب المدعى عليه الثاني بأنه سبق له الرد على هذا الكلام. ثم قدم المدعى عليه الأول ووكيل المدعى عليه الثالث مذكرتين، تسلم ممثل الادعاء نسخة منها ومن مذكرة المدعى عليه الثاني المودعة لدى هذه المحكمة بتاريخ 15/8/1434هـ، وبسؤاله عن جوابه عن ما تضمنته؟ قرر أنه يطلب مهلة لذلك. وفي جلسة يوم الخميس الموافق 25/1/1435هـ حضر ممثل الادعاء (...)، كما حضر المدعى عليهم الأول والثاني ووكلاء المدعى عليه الثاني، كما حضر وكيل المدعى عليه الثالث، كما حضر مندوبو الخطوط السعودية، ثم سألت الدائرة ممثل الادعاء ومندوبي الخطوط السعودية عما سبق أن وعدوا بتقديمه في الجلسة الماضية، حيث ذكروا أنهم سيقدمون ما لديهم في مدة لا تتجاوز أسبوعين من تاريخ الجلسة الماضية؟ فأجابوا بأنه تعذر تقديم المذكرة قبل موعد هذه الجلسة نظراً لصعوبة البحث في التذاكر لوجودها في الأرشيف وقِدم القضية وصعوبة تتبع التذاكر، ثم ذكروا أنه تم إعداد مذكرة حدد فيها المبلغ الذي يستثنى </w:t>
      </w:r>
      <w:r w:rsidRPr="002835AB">
        <w:rPr>
          <w:rFonts w:ascii="Traditional Arabic" w:eastAsia="Times New Roman" w:hAnsi="Traditional Arabic" w:cs="Traditional Arabic"/>
          <w:sz w:val="32"/>
          <w:szCs w:val="32"/>
          <w:rtl/>
          <w:lang w:bidi="ar-EG"/>
        </w:rPr>
        <w:lastRenderedPageBreak/>
        <w:t>من مطالبة المدعى عليه الثالث، حيث انتهوا إلى مطالبة المدعى عليه الثالث بالتضامن في رد قيمة التذاكر جميعها ما عدا التي تم استخدامها من قبل المدعى عليهما الأول والثاني وعائلاتهما، وقد تم تقديم صور التذاكر للدائرة قبل موعد هذه الجلسة، وكذلك تقارير اليومية. ثم قدم ممثل الادعاء مذكرة وذكر أن مرفقاتها سبق تقديمها قبل أسبوع. ثم تسلم المدعى عليهما الأول والثاني ووكيل المدعى عليه الثالث نسخة من المذكرة وأفهمتهم الدائرة أن المرفقات موجودة لديها وبإمكانهم الحصول على نسخة منها متى رغبوا في ذلك. ثم سألت الدائرة المدعى عليهما الأول والثاني ووكيل المدعى عليه الثالث عن جوابهم عما تضمنته المذكرة المشار إليها؟ فطلبوا مهلة لذلك وأبدوا الاستعداد لتقديم الجواب في مدة لا تتجاوز ثلاثة أسابيع من هذه الجلسة. وبسؤال ممثل الادعاء عما استمهل لأجله من الجواب على المذكرات المقدمة من الأول والثاني ووكيل الثالث؟ فأجاب بأنها لم تتضمن جديداً يستوجب الرد. وبجلسة يوم الخميس 13/4/1435هـ حضر ممثل الادعاء (...) كما حضر المدعى عليهم الأول والثاني والثالث والوكلاء الموضحة بياناتهم في ضبط القضية، كما حضر مندوبو الخطوط السعودية، وأشارت الدائرة إلى أنها وردها ثلاث مذكرات جوابية من المدعى عليهم ووكلائهم، الأولى مؤرخة بتاريخ 16/2/1435هـ وموقعة من وكيل المدعى عليه الأول، والثانية مقيدة بوارد هذه المحكمة برقم (5172) وتاريخ 15/2/1435هـ وموقعة من وكيل المدعى عليه الثاني، والثالثة مقيدة برقم (4467) وتاريخ 9/2/1435هـ ومذيلة باسم المدعى عليه الثالث ووكيله، وبعرضها على ممثل الادعاء وطلب الجواب منه، قرر أنه يكتفي بما سبق له تقديمه. ثم سألت الدائرة مندوبي الخطوط السعودية عن التذاكر الصادرة بموجب أوامر ملكية وما ينشأ عنها من تذاكر هل يجوز بحسب الأنظمة المعمول بها لدى الخطوط السعودية بيعها؟ فأجاب مندوب الخطوط (...) قائلاً: لا يجوز نظاماً بيع التذاكر الصادرة بموجب أوامر ملكية وكذلك بالنسبة للتذاكر التي يتم إعادة إصدارها من هذه التذاكر، وهذا الحكم النظامي كان سارياً أثناء الوقائع محل الدعوى ولا يزال. وبسؤاله هل يجوز بحسب النظام إعادة إصدار التذاكر الصادرة بموجب أوامر ملكية على أشخاص غير من صدر الأمر باسمه؟ فأجاب قائلاً: يجوز فقط في الأقارب من الدرجة الأولى والمكفولين، وأما سواهم فالأصل عدم الجواز إلا إذا وجد خطاب مكتوب من الأمير الذي صدر الأمر بمنحه التذكرة. ثم قرر ممثل الادعاء الاكتفاء بما قدمه، كما قرر المدعى عليهم أنهم يكتفون بما قدموه وليس لديهم ما يودون إضافته. ثم أصدرت الدائرة حكمها ذي الرقم (142/د/ج/1) لعام 1435هـ والقاضي بما يلي: أولاً: إدانة المتهم الأول (...) والمتهم الثاني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بجريمة التزوير، ومعاقبتهما على ذلك بالسجن خمس سنوات تحتسب منها المدة التي أمضياها موقوفين على ذمة القضية. وعدم إدانة المتهم الثالث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بما نسب إليه من تزوير. ثانياً: عدم إدانة المتهم الثاني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بما نسب إليه من استغلال نفوذه الوظيفي. ثالثاً: عدم سماع الدعوى في تهمة الاختلاس المنسوبة للمدعى عليهم؛ لما هو مبين بالأسباب. وبعد ورود الاعتراضات على الحكم جرى رفعها لمحكمة الاستئناف الإدارية بالرياض، وبعد دراسة الدائرة </w:t>
      </w:r>
      <w:r w:rsidRPr="002835AB">
        <w:rPr>
          <w:rFonts w:ascii="Traditional Arabic" w:eastAsia="Times New Roman" w:hAnsi="Traditional Arabic" w:cs="Traditional Arabic"/>
          <w:sz w:val="32"/>
          <w:szCs w:val="32"/>
          <w:rtl/>
          <w:lang w:bidi="ar-EG"/>
        </w:rPr>
        <w:lastRenderedPageBreak/>
        <w:t xml:space="preserve">الجزائية الأولى فيها للحكم أصدرت بجلسة يوم الثلاثاء 27/12/1435هـ حكمها رقم (335/د/ج/1) لعام 1435هـ المنتهي لقبول الاعتراضات شكلاً وتأييد الحكم رقم (142/د/ج/1) لعام 1435هـ فيما انتهى إليه من إدانة الأول والثاني بجريمة التزوير وسجنهما خمس سنوات تحتسب منها المدة التي أمضياها موقوفين على ذمة هذه القضية، ونقضه فيما انتهى إليه من عدم إدانة الثالث بما نسب إليه من تزوير، وعدم إدانة الثاني بما نسب إليه من استغلال نفوذه الوظيفي، وعدم سماع الدعوى في تهمة الاختلاس المنسوبة إليهم، وإعادة أوراق القضية إلى الدائرة مصدرة الحكم لمعاودة نظرها والفصل فيها مجدداً على ضوء ما تقدم. وبورود القضية للدائرة من جديد عقدت لنظرها عدداً من الجلسات على النحو الموضح بمحضرها، ففي جلسة يوم الخميس 27/1/1436هـ حضر ممثل الادعاء (...)، كما حضر المدعى عليهم جميعاً ووكلاء الثاني (...) و(...) و(...)، وحضر كذلك ممثلا الخطوط السعودية (...) و(...) ثم عرضت الدائرة على الحاضرين ما تم على القضية وما صدر بشأنها من محكمة الاستئناف، فقرر ممثل الادعاء وممثلا الخطوط الاكتفاء بما سبق تقديمه. كما قررا المدعى عليهما الأول والثاني تمسكهما بما سبق تقديمه من جواب، وطلبا إمهالهما لتقديم مذكرات </w:t>
      </w:r>
      <w:proofErr w:type="spellStart"/>
      <w:r w:rsidRPr="002835AB">
        <w:rPr>
          <w:rFonts w:ascii="Traditional Arabic" w:eastAsia="Times New Roman" w:hAnsi="Traditional Arabic" w:cs="Traditional Arabic"/>
          <w:sz w:val="32"/>
          <w:szCs w:val="32"/>
          <w:rtl/>
          <w:lang w:bidi="ar-EG"/>
        </w:rPr>
        <w:t>إلحاقية</w:t>
      </w:r>
      <w:proofErr w:type="spellEnd"/>
      <w:r w:rsidRPr="002835AB">
        <w:rPr>
          <w:rFonts w:ascii="Traditional Arabic" w:eastAsia="Times New Roman" w:hAnsi="Traditional Arabic" w:cs="Traditional Arabic"/>
          <w:sz w:val="32"/>
          <w:szCs w:val="32"/>
          <w:rtl/>
          <w:lang w:bidi="ar-EG"/>
        </w:rPr>
        <w:t xml:space="preserve"> بشأن ما لاحظته محكمة الاستئناف. وبجلسة يوم الأربعاء 2/3/1436هـ حضر ممثل الادعاء (...) كما حضر المدعى عليهم جميعاً، وحضر كذلك (...) و(...) وكيلان عن المدعى عليه الثاني، وحضر كذلك (...) و(...) ممثلان للخطوط السعودية، ثم أشارت الدائرة إلى أنه قد وردها المذكرة المقيدة بوارد هذه المحكمة برقم (7544) وتاريخ 19/2/1436هـ الموقعة من وكيل المدعى عليه الثاني، حاصلها: طلب إحالة يومية المبيعات</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lang w:bidi="ar-EG"/>
        </w:rPr>
        <w:t>jv02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للأدلة الجنائية لفحصها لتحقيق الطعن بالتزوير على تلك اليوميات بما يثبت عدم صلته بتدقيق التذاكر محل الاتهام، وهذا دفع جوهري قد يغير ما تنتهي إليه المحكمة وأنه سبق أن دفع المدعى عليه الثاني بنفي توقيعه على اليوميات ونفي علاقته بها، وأنه ليس له أي توقيع بالاستلام أو التسليم على التذاكر، إلا أن ممثل الادعاء لم يقدم جواباً على ذلك، وأن التذاكر المرفقة بملف الدعوى يتبين منها أن الجهة الشاكية لم تحسم موقفها النهائي بشأن التذاكر التي تخص الاتهام، وأن الملفات اشتملت على تذاكر </w:t>
      </w:r>
      <w:proofErr w:type="spellStart"/>
      <w:r w:rsidRPr="002835AB">
        <w:rPr>
          <w:rFonts w:ascii="Traditional Arabic" w:eastAsia="Times New Roman" w:hAnsi="Traditional Arabic" w:cs="Traditional Arabic"/>
          <w:sz w:val="32"/>
          <w:szCs w:val="32"/>
          <w:rtl/>
          <w:lang w:bidi="ar-EG"/>
        </w:rPr>
        <w:t>كوبونات</w:t>
      </w:r>
      <w:proofErr w:type="spellEnd"/>
      <w:r w:rsidRPr="002835AB">
        <w:rPr>
          <w:rFonts w:ascii="Traditional Arabic" w:eastAsia="Times New Roman" w:hAnsi="Traditional Arabic" w:cs="Traditional Arabic"/>
          <w:sz w:val="32"/>
          <w:szCs w:val="32"/>
          <w:rtl/>
          <w:lang w:bidi="ar-EG"/>
        </w:rPr>
        <w:t xml:space="preserve"> ناقصة أو غير موجودة نهائياً وقامت باحتساب قيمتها على المتهمين، واشتملت على تذاكر دفع العميل قيمتها نقداً واحتسبت على القضية، وتذاكر تخص وزارات أو وكالات سياحة، وتذاكر إلكترونية أصدرت بتاريخ حديث ولاحق بعد تحريك الدعوى وأصدرت من مناطق أخرى، وتذاكر لا وجود لها في الملفات وهي محسوبة على المتهمين، وتذاكر غير مستخدمة وتم احتساب قيمتها، وبناء عليه فيطلب إحالة التذاكر لخبير ومحاسب قانوني لفحص ذلك؛ لأن الخطوط السعودية استغلت تحريك الدعوى الجنائية لمحاولة تصفية ما لديها من عجز بمرفقها لتحميله المتهمين. وقرر وكيل المدعى عليه الثاني أنها مقدمة منه وتمثل جواباً مبدئياً، وفي هذه الجلسة سيقدم مذكرة إضافية فيها أمر جديد لم يتطرق له سابقاً. فجرى تسليم نسخة منها إلى ممثل الادعاء، ثم جرى سؤال المدعى عليهم جميعاً عما لديهم بشأن القضية؟ فقرر المدعى عليه الأول أن لديه مذكرة إضافية يود تقديمها </w:t>
      </w:r>
      <w:r w:rsidRPr="002835AB">
        <w:rPr>
          <w:rFonts w:ascii="Traditional Arabic" w:eastAsia="Times New Roman" w:hAnsi="Traditional Arabic" w:cs="Traditional Arabic"/>
          <w:sz w:val="32"/>
          <w:szCs w:val="32"/>
          <w:rtl/>
          <w:lang w:bidi="ar-EG"/>
        </w:rPr>
        <w:lastRenderedPageBreak/>
        <w:t xml:space="preserve">في هذه الجلسة، وقدم مذكرة على محررات مكتب وكيله (...)، فحواها: التأكيد على ما سبق تقديمه وأن المدعى عليه لم يستفد من هذه التذاكر مطلقاً، حيث إن الثالث ينفي معرفته بالمدعى عليه الأول أو أنه سبق أن رآه، وأن الحوالات بين الأول والثاني كانت تخص شراء إبل ولا تخص التذاكر محل الدعوى وسبق أن قدم ما يثبت ذلك. وأما التذاكر التي تدعي الخطوط صدورها له وأقاربه؛ فهذا غير صحيح جملة وتفصيلاً وفق ما فصل في المذكرة، وأنه سبق أن طالب مراراً بتقديم اليوميات التي تخصه وما أرفق بها من مستندات، وأفاد ممثل الخطوط أنها قد تكون فقدت أو تلفت لطول المدة، وهذا لا يمكن التعويل عليه والمفرط أولى بتحمل تفريطه، وهو يؤكد على طلب اليوميات المذكورة. وتضمنت المذكرة أن ثبوت الاتهام بحق الثاني والثالث لا يستلزم بالضرورة ثبوتها بحق الأول مع الأدلة التي تثبت براءته منها، وأنه لا علاقة له بها من قريب أو من بعيد، وما حصل من تجاوزات يسأل عنها مرتكبها ولا تتعداه إلى غيره، وإن كان ثمة جريمة فكيف يسأل عنها اثنان فقط من موظفي الفرع دون بقية موظفي الإشراف والتدقيق وإدارة الفرع، وفي عدم اتهامهم شكوك كثيرة وخصوصاً أنه حسب الاتهام فعدد التذاكر كبير أصدرت خلال فترة زمنية طويلة لم تسجل خلالها أي ملاحظة من الإشراف أو التدقيق، وأن القضاء الجنائي يعتمد على الوقائع وليس على الأوراق فحسب، وتبنى التهم على الجزم واليقين لا على الشك والتخمين، وفي هذه القضية لا يوجد أي دليل، ولا يصح بناء الحكم على مجرد ظنون. فجرى تسليم نسخة منها إلى ممثل الادعاء، ثم قرر المدعى عليه الثاني ووكيله أنهما يرغبان تقديم المذكرة الآنف الإشارة إليها، ثم قدما مذكرة حاصلها: طلب إعادة النظر فيما صدر من حكم بإدانة المدعى عليه الثاني بالتزوير وتفصيل وجه ذلك، والتأكيد على براءة موكله المدعى عليه الثاني من الاختلاس، ومن استغلال النفوذ الوظيفي؛ لأن عدم توقيع موكله على نموذج استلام قسائم التبادل وعدم توقيعه عليه دليل على عدم تسلمه لها؛ لأن نظام الخطوط أن الاستلام لا يكون إلا بموجب هذا النموذج، فعدم توقيعه ينفي استلامه لتلك القسائم وليس هناك دليل على حصولها، وكيف كان سيتسنى له ختمها بختم موظف المبيعات (...)، وأن أدلة الاتهام ورد فيها ما ينفي التهمة حيث تضمنت أن جميع التذاكر كانت مبنية على قسائم تبادل تسلمها من الموظف (...) عند إحالته للتقاعد، والموظف المذكور أحيل للتقاعد عام 2007م وبالتالي فهو المسؤول عن الادعاء بتزوير التذاكر من عام 2004م لعام 2007م ذلك أن التذاكر المدعى تزويرها كانت عن الأعوام 2004م إلى 2006م، حيث كان الموظف المذكور على رأس العمل وكانت بحوزته تلك القسائم ولا صلة للمدعى عليه بها، وأن الركن المادي لجريمة استغلال النفوذ قد أبانته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الخامسة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الرشوة بما لا ينطبق على المدعى عليه الثاني، وأن القول باستفادة المدعى عليه من التذاكر محل نظر لعدم وجود دليل عليه، وأنه ينفي سفره بها، ولم يتم ضبطه وبحوزته أي منها، وأن من تم استدعاؤهم للتحقيق من أقاربه نفوا أن التذاكر تخصهم أو أنهم سافروا بها، وأنه لا يمكن القول بأنهم مسؤولون عن الاختلاس طالما انتهت المحكمة لإدانتهم بالتزوير؛ لأن الأدلة بالاختلاس تتطلب ثبوت أركان الجريمة بالأدلة الكافية، والقول بأنهم باعوها وأهدوها وأضحوا </w:t>
      </w:r>
      <w:r w:rsidRPr="002835AB">
        <w:rPr>
          <w:rFonts w:ascii="Traditional Arabic" w:eastAsia="Times New Roman" w:hAnsi="Traditional Arabic" w:cs="Traditional Arabic"/>
          <w:sz w:val="32"/>
          <w:szCs w:val="32"/>
          <w:rtl/>
          <w:lang w:bidi="ar-EG"/>
        </w:rPr>
        <w:lastRenderedPageBreak/>
        <w:t xml:space="preserve">مسؤولين عن قيمتها هو قول بلا دليل فلم يثبت أنهم باعوا أو أهدوا شيئاً منها، وكذلك قياس الاختلاس على السرقة التي يجب رد المسروق فيها؛ فهو يعزز براءة موكله لأن السرقة لا تثبت إلا ببينة أو إقرار، وهما لم يحصلا في هذه القضية، وأن الاختلاس لا يكون إلا على مال عام والتذاكر محل الدعوى ليست مالاً عاماً وهي غير معدة للتداول، وأن الركن المادي لجريمة الاختلاس منتفٍ تماماً لأنها تتطلب أن يكون المال مسلماً له بحكم وظيفته، وهذا غير منطبق على المدعى عليه الثاني؛ لأنه ليس من مهام وظيفته بيع التذاكر وتحصيل قيمتها، فلا يمكن اتهامه بأنه اختلس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التذاكر لنفسه بعد أن قام بتحصيلها، وأن على جهة الادعاء عبء إثبات المبالغ محل الاتهام، وأن المحكمة سبق أن طلبت من الادعاء ذلك فعجز عن تقديم التحديد الكافي لذلك وبينته. فجرى تسليم نسخة منها إلى ممثل الادعاء، بعد ذلك قرر المدعى عليه الثالث أنه يتمسك بما سبق له تقديمه من جواب ويرغب تقديم مذكرة جوابية في هذه الجلسة، ثم قدم مذكرة فحواها: أن الادعاء لم يقدم أي دليل مادي على اتهامه بالتزوير أو الاختلاس ليتمكن من الرد عليه، وقد سبق أن التحقيقات لم تثبت قيامه بالتزوير أو اشتراكه فيه، ويؤكد أنه لم يكن يعلم بالتزوير ولا صلة له بالمدعى عليه الأول ولم يسبق أن تواجد بمكتب الخطوط بحائل. أما عما ذكره أن التذاكر التي تصله كانت مزورة؛ فهذا غير صحيح حيث إن التذاكر التي كانت ترده من المدعى عليه الثاني سليمة وباعتراف مندوب الخطوط، وكذلك استخدامها دون أي اعتراض من موظفي الخطوط. وكونه قد سبق له العمل لدى الشاكية؛ فإنه يدقق الأسماء وخط السير والقيمة وطريقة الدفع ومراجعة القائمة السوداء التي تثبت أن التذاكر سليمة من عدمها، ولا يوجد للموظف طريقة أخرى للتأكد من صحة التذاكر أو خطابات التعميد. وأما ما ذكره الادعاء من أن تحويل التذاكر لمستفيد آخر غير نظامي؛ فإنه يقدم بعض صور خطابات التعميد التي تجيز التحويل، وأرفق معها صوراً من ثلاثة عشر خطاباً ذكر أنها تبين جواز تحويل التذاكر إلى أسماء أشخاص آخرين من غير قرابة المستفيد الأصلي. فجرى تسليم نسخة منها إلى ممثل الادعاء، بعد ذلك عقب وكيل المدعى عليه الثاني قائلاً: </w:t>
      </w:r>
      <w:proofErr w:type="spellStart"/>
      <w:r w:rsidRPr="002835AB">
        <w:rPr>
          <w:rFonts w:ascii="Traditional Arabic" w:eastAsia="Times New Roman" w:hAnsi="Traditional Arabic" w:cs="Traditional Arabic"/>
          <w:sz w:val="32"/>
          <w:szCs w:val="32"/>
          <w:rtl/>
          <w:lang w:bidi="ar-EG"/>
        </w:rPr>
        <w:t>أفيدكم</w:t>
      </w:r>
      <w:proofErr w:type="spellEnd"/>
      <w:r w:rsidRPr="002835AB">
        <w:rPr>
          <w:rFonts w:ascii="Traditional Arabic" w:eastAsia="Times New Roman" w:hAnsi="Traditional Arabic" w:cs="Traditional Arabic"/>
          <w:sz w:val="32"/>
          <w:szCs w:val="32"/>
          <w:rtl/>
          <w:lang w:bidi="ar-EG"/>
        </w:rPr>
        <w:t xml:space="preserve"> أننا وجدنا دليلاً قوياً لبراءة المتهم الثاني من التذاكر محل الاتهام، حيث إنه في قرار الاتهام ذكر في الصفحة الثالثة البند الثاني المتعلق بأدلة الاتهم أن جميع التذاكر من 2004م و2005م و2007م صادرة من قسائم التبادل الخاصة بالموظف (...) وحسب ادعائهم أن المتهم الثاني استلمها من (...) عند تسليمه للعهدة وإحالته للتقاعد، وأنه يقدم لهذه المحكمة نسخة من المستند الرسمي الذي يثبت أن (...) تقاعد في 18/3/2007م أي أن تلك القسائم الصادرة منها تذاكر للأعوام من 2004م إلى 2007م كانت بحوزته ونطلب إعادة النظر في القضية بأكملها والحكم ببراءة المتهم الثاني لانتفاء صلته بالتذاكر. ثم قدم للدائرة صورة من بطاقة غير قابلة للتداول تتضمن تاريخ نهاية الخدمة للموظف (...)، وذكر أنها صادرة من التقاعد. بعد ذلك جرى عرضها على ممثل الادعاء وحفظها بملف القضية، ثم سألت الدائرة ممثل الادعاء عن جوابه عن المذكرات وما جرى عرضه في هذه الجلسة؟ فطلب مهلة لذلك لا تقل عن شهر. ثم قرر الحاضرون الاكتفاء بما قدموه. وبجلسة </w:t>
      </w:r>
      <w:r w:rsidRPr="002835AB">
        <w:rPr>
          <w:rFonts w:ascii="Traditional Arabic" w:eastAsia="Times New Roman" w:hAnsi="Traditional Arabic" w:cs="Traditional Arabic"/>
          <w:sz w:val="32"/>
          <w:szCs w:val="32"/>
          <w:rtl/>
          <w:lang w:bidi="ar-EG"/>
        </w:rPr>
        <w:lastRenderedPageBreak/>
        <w:t xml:space="preserve">يوم الاثنين 6/4/1436هـ حضر ممثل الادعاء (...)، كما حضر المدعى عليهم جميعاً، ووكيل المدعى عليه الثاني (...)، وممثلا الخطوط السعودية (...) و(...)، وقدم ممثل الادعاء ثلاث مذكرات تضمنت الجواب على ما ورد في مذكرات المدعى عليهم، وقد تضمنت ما فحواه: فيما يخص المدعى عليه الأول فإن جميع الملاحظات المقدمة سبق الرد عليها ولم تتضمن المذكرة أي نقاط جوهرية سوى كلام مرسل من شأنه أن يقود إلى التضليل والتسويف بسرد وقائع غير صحيحة. وأنه فيما يخص ملاحظاته على التذاكر الموضحة بمذكرته؛ فإنه سبق بيان أن عملية تتبع الإصدارات للعدد الضخم جداً من التذاكر المزورة تم بشكل يدوي بسبب تنوع أساليب التزوير التي انتهجها المتهم لإخلاء أساسات التذاكر، وقد جندت الشاكية عدداً كبيراً من الموظفين وتحملت بدلات أوقات عمل إضافية في سبيل الوصول إلى أصولها، وكل ذلك يتم بشكل يدوي مما قد يؤدي إلى بعض الخطأ في أرقام التسلسل، وقد سبق الإشارة إلى أن المتهم نفسه في مذكراته قد سبق أن وقع منه الخطأ في توثيق أرقام التذاكر مع أن التذاكر التي أشار للخطأ فيها لم تدرج ضمن البيان المقدم من الشاكية للمحكمة بحصر التذاكر المزورة التي تم التوصل إليها والمصدرة بأسماء الأول والثاني وأقاربهم وعائلاتهم، وأنه تم التوصل إلى تذاكر مزورة جديدة قام المتهم الأول والثاني بتزويرها وتمريرها ولم تضاف في البيانات المقدمة، وجارٍ تتبعها لحصر التذاكر المصدرة منها والمستخدمة، وأن الشاكية تحتفظ بحقها في المطالبة بأي مبالغ تظهر مستقبلاً بسبب التزوير والتلاعب في التذاكر محل البحث. وفيما يخص المدعى عليه الثاني؛ فإن جميع الملاحظات المقدمة سبق الرد عليها ولم تتضمن المذكرة أي نقاط جوهرية سوى كلام مرسل من شأنه أن يقود إلى التظليل والتسويف بسرد وقائع غير صحيحة. وأنه فيما يخص ما قرره بشأن تقاعد الموظف (...)؛ فجميع ما ذكره تغيير للحقائق الثابتة في التحقيقات بمحاولة اصطناع وقائع غير صحيحة، حيث قام المدعى عليهما الأول والثاني منذ بداية عام 2004م إلى منتصف العام 2006م بالاستيلاء على قسائم كانت بحوزة موظفين آخرين وإصدارها مقابل أوامر إركاب وهمية وختمها بأختامهم بدون علمهم، ثم قام الأول بإصدار عدد كبير من التذاكر المزورة باسم الأمير (...) مقابل تلك القسائم، ومن ثم إعادة إصدارها لغرض بيعها على أشخاص آخرين، وبلغت قيمة التذاكر المزورة التي تم استخدامها حتى منتصف عام 2006م (40.265.723) ريالاً، وعند قرب تقاعد الموظف (...) والذي كان تاريخ إحالته له شهر مارس عام 2007م فيجب نظاماً تسليم العهد التي بحوزته ومنها القسائم المفتوحة قبل فترة لا تقل عن ستة أشهر وذلك تمهيداً لإنهاء إجراءات إحالته للتقاعد، وعليه قام الموظف المذكور بتسليم ما لديه من قسائم للمتهم الثاني بموجب سند الاستلام الموقع في 22/7/2006م المرفق ضمن مستندات القضية، ثم قام المتهم بتسليم تلك القسائم للمتهم الأول الذي أصدر جميع تلك القسائم باسم الأمير (...) مقابل أوامر إركاب وهمية، وبلغ إجمالي قيمة الـ (30) قسيمة المصدرة والمزورة (29.475.970) ريالاً، متبعاً نفس طريقة وأسلوب التزوير في القسائم السابقة، وبمساعدة المتهم الثاني باستغلال نفوذه بتمرير القسائم والتذاكر المصدرة مقابلها ليصبح إجمالي قيمتها (69.741.593) ريالاً، </w:t>
      </w:r>
      <w:r w:rsidRPr="002835AB">
        <w:rPr>
          <w:rFonts w:ascii="Traditional Arabic" w:eastAsia="Times New Roman" w:hAnsi="Traditional Arabic" w:cs="Traditional Arabic"/>
          <w:sz w:val="32"/>
          <w:szCs w:val="32"/>
          <w:rtl/>
          <w:lang w:bidi="ar-EG"/>
        </w:rPr>
        <w:lastRenderedPageBreak/>
        <w:t xml:space="preserve">وأن المتهم الثالث سبق أن أقر في إحدى مذكراته أن التذاكر المزورة ترده من المتهم الثاني مما يثبت مشاركته في تزوير التذاكر واختلاس </w:t>
      </w:r>
      <w:proofErr w:type="spellStart"/>
      <w:r w:rsidRPr="002835AB">
        <w:rPr>
          <w:rFonts w:ascii="Traditional Arabic" w:eastAsia="Times New Roman" w:hAnsi="Traditional Arabic" w:cs="Traditional Arabic"/>
          <w:sz w:val="32"/>
          <w:szCs w:val="32"/>
          <w:rtl/>
          <w:lang w:bidi="ar-EG"/>
        </w:rPr>
        <w:t>أقيامها</w:t>
      </w:r>
      <w:proofErr w:type="spellEnd"/>
      <w:r w:rsidRPr="002835AB">
        <w:rPr>
          <w:rFonts w:ascii="Traditional Arabic" w:eastAsia="Times New Roman" w:hAnsi="Traditional Arabic" w:cs="Traditional Arabic"/>
          <w:sz w:val="32"/>
          <w:szCs w:val="32"/>
          <w:rtl/>
          <w:lang w:bidi="ar-EG"/>
        </w:rPr>
        <w:t xml:space="preserve"> واستغلال وظيفته في تمرير تلك التذاكر، وأنه تم التوصل إلى تذاكر مزورة جديدة قام المتهم الأول والثاني بتزويرها وتمريرها ولم تضاف في البيانات المقدمة وجارٍ تتبعها لحصر التذاكر المصدرة منها والمستخدمة، وأن الشاكية تحتفظ بحقها في المطالبة بأي مبالغ تظهر مستقبلاً بسبب التزوير والتلاعب في التذاكر محل البحث. وفيما يخص المدعى عليه الثالث؛ فإنه استغل وظيفته بالتربح بتسويق التذاكر المزورة، وما قدمه ضمن مذكرته من صور خطابات التعميد التي تجيز تحويل تلك التذاكر فهو إقرار منه بعلمه بالأنظمة والإجراءات المتبعة لأوامر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الحكومية الصادرة للأمراء وتتضمن عادة مرافقيهم وتشترط عند إجراء أي تحويل لمستفيد آخر من المرافقين وجود خطاب تعميد بذلك، وقيام المتهم بتسويق ذلك العدد الكبير من التذاكر بتزويد المتهم الثاني بأسماء المستفيدين دون وجود خطابات تعميد يثبت علمه ومشاركته في التزوير. وأنه تم التوصل إلى تذاكر مزورة جديدة قام المتهم الأول والثاني بتزويرها وتمريرها ولم تضف في البيانات المقدمة وجارٍ تتبعها لحصر التذاكر المصدرة منها والمستخدمة، وأن الشاكية تحتفظ بحقها في المطالبة بأي مبالغ تظهر مستقبلاً بسبب التزوير والتلاعب في التذاكر محل البحث. بعد ذلك جرى تسليم المدعى عليهم نسخاً منها، وباطلاعهم عليها طلبوا جميعاً مهلة للإجابة عنها، وأضاف المدعى عليه الثاني ووكيله أنهم يتمسكون بطلبهم ندب خبير فني لفحص الأوراق محل القضية وبيان علاقة المدعى عليه الثاني بها. وبجلسة يوم الاثنين 4/5/1436هـ حضر ممثل الادعاء (...)، كما حضر المدعى عليهم جميعاً و(...) و(...) و(...) وكلاء عن المدعى عليه الثاني، وحضر كذلك (...) و(...)</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و(...) ممثلون للخطوط السعودية، وبسؤال المدعى عليهم عما استمهلوا من أجله؟ قدم المدعى عليه الأول مذكرة فحواها: أن الخطوط تدعي أن الأول والثاني استولوا على قسائم تبادل كانت في حوزة موظفين آخرين، ولم تحدد من هؤلاء الموظفين وكيف ختمت القسائم باسمهم والحصول على أختامهم وما دليل ذلك، ويؤكد عدم صحة ذلك أن هذه القسائم قبلها النظام؛ أي أنها سليمة وليس عليها أي بلاغ، فلم يبلغ عنها أي مشرف بفقدانها بما يمنع قبول النظام لها، وأن الشاكية ذكرت أنه تم الحصول على القسائم بطريقة غير شرعية فكيف عرفت هذه الطريقة غير الشرعية وهل لديها بلاغات بهذه القسائم وهل هناك تحقيقات تمت وتوصلت إلى ما تدعيه، فيجب أن تقدم ما يثبت ذلك. وتضمنت التأكيد على ما دفع به المتهمان الآخران، وأنها تؤكد براءته من التهمة، وأن قول الشاكية أن القسائم كانت مفتوحة هو كلام مرسل بلا دليل فجميع التذاكر صادرة أثناء فترة وجودها تحت يد وفي حيازة (...) وقبل تاريخ تقاعده ولم تقدم الشاكية أي تذكرة صادرة بعد تقاعد (...) سواءً كانت مفتوحة أم مغلقة، فالموظف (...) هو المسؤول عنها، وأنه بريء من التهمة، وما حصل إنما كان بإهمال الخطوط وتفريطها، وأن الشاكية مقرة بحصول الخطأ منها بسبب العمل بشكل يدوي، وأن هذا الإقرار يصيب جميع الاتهامات بالشك والريبة في جميع ما قامت به، والاتهام يبنى على الجزم واليقين لا على الشك والتخمين. وأما التذاكر التي تدعي الشاكية </w:t>
      </w:r>
      <w:r w:rsidRPr="002835AB">
        <w:rPr>
          <w:rFonts w:ascii="Traditional Arabic" w:eastAsia="Times New Roman" w:hAnsi="Traditional Arabic" w:cs="Traditional Arabic"/>
          <w:sz w:val="32"/>
          <w:szCs w:val="32"/>
          <w:rtl/>
          <w:lang w:bidi="ar-EG"/>
        </w:rPr>
        <w:lastRenderedPageBreak/>
        <w:t xml:space="preserve">صدورها لأفراد عائلته ولم تدرج أو تحسب ضمن البيانات؛ فإن هذه التذاكر كانت أحد أدلة الاتهام التي ساقها الادعاء لإثبات الاتهام، وما ذكرته الشاكية يهدم هذا الدليل ويؤكد أنه لا يوجد تذاكر تخص عائلته، وانتهت المذكرة بطلب الحكم ببراءته. كما قدم المدعى عليه الثالث مذكرة فحواها: أن ممثل الخطوط سبق أن ذكر في جلسة سابقة أنه لا يوجد خطابات تعميد تجيز تحويل التذاكر لمستفيدين آخرين فتم تقديم بعض صور الخطابات لتدحض أقواله، وأنه لم يكن يعلم بتزوير التذاكر، ولم يقر بالعلم، وأنه عند علمه بأنها مزورة تعاون مع جهة التحقيق لكشف هذا التلاعب كما هو واضح من أوراق التحقيقات، وأنه لا يستطيع ولا أي موظف بالخطوط كشف أساسات التذاكر عدا من قام بالتزوير، وسبق أن أقر بذلك ممثل الخطوط، وأنه لم يرتكب التزوير وليس هناك ما يثبت ذلك. فجرى تسليم نسخ من المذكرتين لممثل الادعاء وممثلي الخطوط، أما المدعى عليه الثاني فذكر أنه يريد تقديم إجابته شفهياً ومضمونها: أن الادعاء ذكر بقرار الاتهام أن المتهم الثاني استلم قسائم (...) عند تقاعده وختمها بختم (...) دون علمه، وقمنا بالجلسات السابقة بإحضار دليل يقيني من مؤسسة التقاعد يثبت أن (...) لم يتقاعد إلا في عام 2007م في حين أن التذاكر محل الدعوى والتي بنيت على قسائم (...) صادرة عام 2004م، وردت الخطوط علينا بأن المتهم الثاني استولى على قسائم موظفين آخرين واستولى على أختامهم وتوقيعاتهم دون علمهم، فنطلب من الدائرة إلزام الخطوط بأن توضح من الموظفين الآخرين؟ وكيف تم الاستيلاء على قسائمهم وأختامهم وختمها دون علمهم؟ وكيف تم الحصول على توقيعاتهم؟ وما الدليل على ذلك من الأوراق؟ وإذا لم تجب الخطوط على هذه التساؤلات فهي تتستر على موظفين آخرين ليس لديها نية في طرحهم بالقضية، والتمس إعلان براءة موكلي من جميع التهم المنسوبة إليه. وبعرض ذلك على ممثل الادعاء، أجاب بأن ما قدمه المدعى عليهم قد تم الرد عليه سابقاً، وأما ما أثاره المدعى عليه الثاني من عدم اتهام موظفين آخرين في الخطوط؛ فقد تم التحقيق مع عدد من الموظفين واتخذ الإجراء اللازم الذي رأته الهيئة في حقهم حسب الصلاحيات المخولة للهيئة نظاماً. فعقب وكيل المدعى عليه الثاني (...) بأن جهة الادعاء لم تحدد من هم الذين تم التحقيق معهم. فعقب ممثل الادعاء بأنه ليس من اللازم على الهيئة أن تبين من الذي تم التحقيق معهم. ثم قرر الأطراف الاكتفاء بما قدموه. وبجلسة هذا اليوم حضر ممثل الادعاء (...)، كما حضر المدعى عليهم جميعاً، وحضر كذلك (...) و(...) وكيلان عن المدعى عليه الثاني، وحضر كذلك (...) و(...) و(...) ممثلون للخطوط السعودية، ثم سألت الدائرة ممثل الادعاء هل لديه مزيد بينة على علم المدعى عليه الثالث بما هو حاصل في التذاكر التي قام بالتعامل بها من تزوير؟ فأجاب بأنه ليس لديه سوى ما تضمنه ملف القضية. ثم اكتفى الحاضرون بما قدموه. </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الأسباب </w:t>
      </w:r>
    </w:p>
    <w:p w:rsidR="003A1B03" w:rsidRPr="002835AB" w:rsidRDefault="003A1B03" w:rsidP="003A1B03">
      <w:pPr>
        <w:spacing w:after="0" w:line="240" w:lineRule="auto"/>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بعد سماع الدعوى والإجابة، والاطلاع على أوراق القضية وعلى أقوال المدعى عليهم في مراحل التحقيق، ولما كان من الثابت بإقرار المدعى عليه الأول في التحقيقات وأمام الدائرة قيامه بإصدار التذاكر محل </w:t>
      </w:r>
      <w:r w:rsidRPr="002835AB">
        <w:rPr>
          <w:rFonts w:ascii="Traditional Arabic" w:eastAsia="Times New Roman" w:hAnsi="Traditional Arabic" w:cs="Traditional Arabic"/>
          <w:sz w:val="32"/>
          <w:szCs w:val="32"/>
          <w:rtl/>
          <w:lang w:bidi="ar-EG"/>
        </w:rPr>
        <w:lastRenderedPageBreak/>
        <w:t>الدعوى المثبت عليها رمزه المخصص لدى الخطوط السعودية (</w:t>
      </w:r>
      <w:r w:rsidRPr="002835AB">
        <w:rPr>
          <w:rFonts w:ascii="Traditional Arabic" w:eastAsia="Times New Roman" w:hAnsi="Traditional Arabic" w:cs="Traditional Arabic"/>
          <w:sz w:val="32"/>
          <w:szCs w:val="32"/>
          <w:lang w:bidi="ar-EG"/>
        </w:rPr>
        <w:t>ML</w:t>
      </w:r>
      <w:r w:rsidRPr="002835AB">
        <w:rPr>
          <w:rFonts w:ascii="Traditional Arabic" w:eastAsia="Times New Roman" w:hAnsi="Traditional Arabic" w:cs="Traditional Arabic"/>
          <w:sz w:val="32"/>
          <w:szCs w:val="32"/>
          <w:rtl/>
          <w:lang w:bidi="ar-EG"/>
        </w:rPr>
        <w:t xml:space="preserve">)، وأن التذاكر المشار إليها هي تذاكر غير نقدية، وإنما من التذاكر التي يتم إصدارها بناءً على أوامر إركاب، وقسائم تبادل، وأنه لا يصح إعادة إصدار التذاكر الصادرة بناءً على أوامر إركاب من الديوان الملكي لأحد من الأمراء إلا بموجب خطاب ممن صدر أمر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لصالحه، ويتولى عرضه على مدير مكتب الخطوط السعودية بالمنطقة، ولا يصح اعتماد الخطاب إلا بعد إجازته من قبله، ولما كان المدعى عليه الأول قد ادعى أن التذاكر المصدرة من قبله كانت بموجب أوامر إركاب (باسم الأمير ...)، وأنه أرفق عند إصداره لقسائم التبادل وإعادة إصدارها باسم المستفيد منها كل المستندات المبنية عليها ومن بينها أمر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الصادر من الديوان الملكي، وخطاب من صدر الأمر لصالحه بطلب إصدار التذاكر للغير بعد موافقة صاحب الصلاحية، إلا أنه لم يثبت صحة دفعه بإرفاق تلك المستندات، ولم يعثر على شيء منها في الملفات المعدة لحفظ الأساسات في الخطوط السعودية، إضافة إلى أنه لم يتمكن من الدلالة على مصدر الخطابات (مندوب الأمير) أو تحديد هويته، وذلك غير مقبول بالنظر إلى طبيعة المنطقة وقوة الروابط الاجتماعية فيها، ورغم العدد الكبير جداً للتذاكر الصادرة على تلك الشاكلة بما يقتضي مراجعة المندوب بشكل متكرر ومن غير المقبول ألا يستطيع الدلالة عليه بعد ذلك، ولاسيما أن عدداً من التذاكر محل الدعوى صدرت للمدعى عليه الأول وأقربائه، وعلاوة على ذلك فإن مدير مكتب الخطوط بالمنطقة ومشرفيها نفوا علمهم أو اطلاعهم خلال عملهم بالمنطقة على شيء من تلك الخطابات، مما لا تستقيم معه دعواه بوجود أوامر إركاب حقيقة من الديوان الملكي، ولا بوجود شخصية حقيقية للأمير المنسوب صدور الأوامر لصالحه، ولا بوجود خطابات من الأمير عليها موافقة صاحب الصلاحية بالتعميد بإصدار التذاكر للغير، فالبين من الأوراق أن الأمير الذي يدعي صدور الأوامر لصالحه هو شخصية وهمية، وأوامر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التي استند عليها في إصدار قسائم التبادل والتذاكر وإعادة إصدارها هي أوامر وهمية لم تصدر من الديوان الملكي وادعاها لتبرير ما أصدره، وكذلك الشأن في خطابات الأمير الذي يقرر أن اسمه (...) بطلب إصدار التذاكر للغير هي خطابات وهمية، ولم يستطع المدعى عليه الأول في التحقيقات وأمام الدائرة إثبات وجودها أو وجود الأمير الذي يدعيه أو تحديد اسمه الكامل أو موضع إقامته أو عمله أو صفته الوظيفية أو تحديد </w:t>
      </w:r>
      <w:proofErr w:type="spellStart"/>
      <w:r w:rsidRPr="002835AB">
        <w:rPr>
          <w:rFonts w:ascii="Traditional Arabic" w:eastAsia="Times New Roman" w:hAnsi="Traditional Arabic" w:cs="Traditional Arabic"/>
          <w:sz w:val="32"/>
          <w:szCs w:val="32"/>
          <w:rtl/>
          <w:lang w:bidi="ar-EG"/>
        </w:rPr>
        <w:t>مندوبه</w:t>
      </w:r>
      <w:proofErr w:type="spellEnd"/>
      <w:r w:rsidRPr="002835AB">
        <w:rPr>
          <w:rFonts w:ascii="Traditional Arabic" w:eastAsia="Times New Roman" w:hAnsi="Traditional Arabic" w:cs="Traditional Arabic"/>
          <w:sz w:val="32"/>
          <w:szCs w:val="32"/>
          <w:rtl/>
          <w:lang w:bidi="ar-EG"/>
        </w:rPr>
        <w:t xml:space="preserve"> بالاسم أو الوصف أو العنوان، مع أنه بالنظر لتكرر مخاطبات الأمير التي يدعيها وتكرر زيارات </w:t>
      </w:r>
      <w:proofErr w:type="spellStart"/>
      <w:r w:rsidRPr="002835AB">
        <w:rPr>
          <w:rFonts w:ascii="Traditional Arabic" w:eastAsia="Times New Roman" w:hAnsi="Traditional Arabic" w:cs="Traditional Arabic"/>
          <w:sz w:val="32"/>
          <w:szCs w:val="32"/>
          <w:rtl/>
          <w:lang w:bidi="ar-EG"/>
        </w:rPr>
        <w:t>مندوبه</w:t>
      </w:r>
      <w:proofErr w:type="spellEnd"/>
      <w:r w:rsidRPr="002835AB">
        <w:rPr>
          <w:rFonts w:ascii="Traditional Arabic" w:eastAsia="Times New Roman" w:hAnsi="Traditional Arabic" w:cs="Traditional Arabic"/>
          <w:sz w:val="32"/>
          <w:szCs w:val="32"/>
          <w:rtl/>
          <w:lang w:bidi="ar-EG"/>
        </w:rPr>
        <w:t xml:space="preserve"> لا يعقل معه عدم علمه بشيء من ذلك، خاصة وقد بلغ التواصل الذي يدعيه أن حصل على خطاب بمنح بعض قرابة المدعى عليه الأول وفق إقراره عدداً من التذاكر، وكذلك ما تقدم به خلال التحقيقات كل من (...) و(...) و(...) من حصولهم على تذاكر إهداء من قبل المدعى عليه الأول، وعليه فالبيانات التي قام بإثباتها في التذاكر وقسائم التبادل بشأن أساساتها ومقابلها هي بيانات كاذبة غير صحيحة تم تدوينها على صورة بيانات صحيحة، وهذا صورة من صور التزوير المحددة نظاماً، انتهجت في تلك المحررات وما بني عليها مما أثبتت فيه تلك البيانات، ولما كان المدعى عليه الثاني هو المكلف بتدقيق اليوميات بحسب ما قررته جهة عمله، ولم يستطع </w:t>
      </w:r>
      <w:r w:rsidRPr="002835AB">
        <w:rPr>
          <w:rFonts w:ascii="Traditional Arabic" w:eastAsia="Times New Roman" w:hAnsi="Traditional Arabic" w:cs="Traditional Arabic"/>
          <w:sz w:val="32"/>
          <w:szCs w:val="32"/>
          <w:rtl/>
          <w:lang w:bidi="ar-EG"/>
        </w:rPr>
        <w:lastRenderedPageBreak/>
        <w:t xml:space="preserve">إثبات خلاف ذلك، بل إنه في التحقيقات الأولية حصر دور زملائه في التدقيق بأنهم يساعدونه عند كثرة العمل، بما يفيد كونه هو المكلف أساساً بالتدقيق، ولأنه بالنظر لكثرة التذاكر محل الدعوى فالتبرير بأن اليوميات قد يكون حصل فيها الخطأ من غير مخالف للأصل، إذ طالما هو المكلف بذلك أساساً فمن غير المعقول أن تكون جميعها تم تدقيقها من قبل غيره، إضافة إلى أنه لم يثبت قيام غيره بتدقيق اليوميات التي حصل التلاعب فيه، وحيث اعتضد ذلك بعدد كبير من القرائن التي استند إليها الادعاء ومن بينها أقوال المدعى عليه الثالث بشأن عرض المدعى عليه الثاني عليه موضع بيع التذاكر وأنه حصل على عدد كبير منها بواسطته يقارب (1500) تذكرة وكان يزوده بأسماء المستفيدين الذين يرغبون شراء التذاكر ويحول له قيمتها، وأن المدعى عليه الثاني أهدى له عدداً من التذاكر، </w:t>
      </w:r>
      <w:proofErr w:type="spellStart"/>
      <w:r w:rsidRPr="002835AB">
        <w:rPr>
          <w:rFonts w:ascii="Traditional Arabic" w:eastAsia="Times New Roman" w:hAnsi="Traditional Arabic" w:cs="Traditional Arabic"/>
          <w:sz w:val="32"/>
          <w:szCs w:val="32"/>
          <w:rtl/>
          <w:lang w:bidi="ar-EG"/>
        </w:rPr>
        <w:t>وتأيدت</w:t>
      </w:r>
      <w:proofErr w:type="spellEnd"/>
      <w:r w:rsidRPr="002835AB">
        <w:rPr>
          <w:rFonts w:ascii="Traditional Arabic" w:eastAsia="Times New Roman" w:hAnsi="Traditional Arabic" w:cs="Traditional Arabic"/>
          <w:sz w:val="32"/>
          <w:szCs w:val="32"/>
          <w:rtl/>
          <w:lang w:bidi="ar-EG"/>
        </w:rPr>
        <w:t xml:space="preserve"> تلك الأقوال بوجود التحويلات المالية الثابتة التي لم يثبت المدعى عليه الثاني أنها تتعلق بالتجارة التي يدعيها بل إن نفيه في بداية التحقيقات معرفته باسم المدعى عليه الثالث لا يتناسب مع دفعه لاحقاً وجود الشراكة بينهما وهي قرينة على محاولته التنصل من الصلة به، كما </w:t>
      </w:r>
      <w:proofErr w:type="spellStart"/>
      <w:r w:rsidRPr="002835AB">
        <w:rPr>
          <w:rFonts w:ascii="Traditional Arabic" w:eastAsia="Times New Roman" w:hAnsi="Traditional Arabic" w:cs="Traditional Arabic"/>
          <w:sz w:val="32"/>
          <w:szCs w:val="32"/>
          <w:rtl/>
          <w:lang w:bidi="ar-EG"/>
        </w:rPr>
        <w:t>تأيدت</w:t>
      </w:r>
      <w:proofErr w:type="spellEnd"/>
      <w:r w:rsidRPr="002835AB">
        <w:rPr>
          <w:rFonts w:ascii="Traditional Arabic" w:eastAsia="Times New Roman" w:hAnsi="Traditional Arabic" w:cs="Traditional Arabic"/>
          <w:sz w:val="32"/>
          <w:szCs w:val="32"/>
          <w:rtl/>
          <w:lang w:bidi="ar-EG"/>
        </w:rPr>
        <w:t xml:space="preserve"> تلك القرائن بأقوال المراسل لدى مكتب الخطوط السعودية بجامعة الإمام (...) باستلامه عدداً من الطرود الواردة من الثاني بناءً على ما أبلغه به الثالث الذي كان يطلب منه في وقت لاحق لذلك إيداع مبالغ مالية متفاوتة في حساب الثاني، كما </w:t>
      </w:r>
      <w:proofErr w:type="spellStart"/>
      <w:r w:rsidRPr="002835AB">
        <w:rPr>
          <w:rFonts w:ascii="Traditional Arabic" w:eastAsia="Times New Roman" w:hAnsi="Traditional Arabic" w:cs="Traditional Arabic"/>
          <w:sz w:val="32"/>
          <w:szCs w:val="32"/>
          <w:rtl/>
          <w:lang w:bidi="ar-EG"/>
        </w:rPr>
        <w:t>تأيدت</w:t>
      </w:r>
      <w:proofErr w:type="spellEnd"/>
      <w:r w:rsidRPr="002835AB">
        <w:rPr>
          <w:rFonts w:ascii="Traditional Arabic" w:eastAsia="Times New Roman" w:hAnsi="Traditional Arabic" w:cs="Traditional Arabic"/>
          <w:sz w:val="32"/>
          <w:szCs w:val="32"/>
          <w:rtl/>
          <w:lang w:bidi="ar-EG"/>
        </w:rPr>
        <w:t xml:space="preserve"> كذلك بأن التذاكر التي صدرت من المدعى عليه الأول تشمل عدداً من المستفيدين الذي أقر المدعى عليه الثالث تقديم بياناتهم للثاني بغرض إصدار التذاكر لهم، وكذلك تعززت بأقوال موظفي الشحن في حائل بشأن شحن عدد من الأوراق من قبل المدعى عليه الثاني بواسطة سائقه، وصدور التقرير الفني المؤيد لذلك والمفيد بانطباق خط السائق على الخط المدونة به </w:t>
      </w:r>
      <w:proofErr w:type="spellStart"/>
      <w:r w:rsidRPr="002835AB">
        <w:rPr>
          <w:rFonts w:ascii="Traditional Arabic" w:eastAsia="Times New Roman" w:hAnsi="Traditional Arabic" w:cs="Traditional Arabic"/>
          <w:sz w:val="32"/>
          <w:szCs w:val="32"/>
          <w:rtl/>
          <w:lang w:bidi="ar-EG"/>
        </w:rPr>
        <w:t>بوالص</w:t>
      </w:r>
      <w:proofErr w:type="spellEnd"/>
      <w:r w:rsidRPr="002835AB">
        <w:rPr>
          <w:rFonts w:ascii="Traditional Arabic" w:eastAsia="Times New Roman" w:hAnsi="Traditional Arabic" w:cs="Traditional Arabic"/>
          <w:sz w:val="32"/>
          <w:szCs w:val="32"/>
          <w:rtl/>
          <w:lang w:bidi="ar-EG"/>
        </w:rPr>
        <w:t xml:space="preserve"> الشحن، ومن تلك القرائن أيضاً ما ورد بأقوال (...) في التحقيقات الأولية بشأن حصوله على التذكرة التي سافر بموجبها برفقة المدعى عليه الثاني، والتي ترى الدائرة أن رجوعه عنها بدعوى ضغط اللجنة لا يستقيم مع تمكن غيره ممن شملهم التحقيق من الإنكار ومن بينهم المدعى عليهما الأول والثاني، وبالنظر إلى أن المدعى عليه الثاني أنكر في البداية معرفته بأحد يحمل هذا الاسم ثم رجع وأقر بمعرفته له، وبالنظر لوجود التذكرتين الصادرتين على صفة التذاكر محل الاتهام باسميهما بشكل متزامن بما يعزز الأقوال الأولية لـ (...)، كما أن المدعى عليه الثاني في التحقيقات لدى هيئة الرقابة لم ينف تقديمه تذاكر لـ (...) وإنما دفع بأن (...) غير ملم باللغة الإنجليزية وما تحويه من خط سير وتاريخ سفر والاسم، وكذلك فإنه في مقابل جميع التذاكر الصادرة باسم المدعى عليه الثاني والتي أنكر سفره بموجبها لم يقدم تذاكر صحيحة صدرت له في تلك الأوقات تثبت سفره بموجب تذاكر صحيحة، كما أن المبالغ المالية الكبيرة التي تم تحويلها ما بينه وبين المدعى عليه الأول في وقت مزامن لتزوير التذاكر محل الدعوى هي قرينة كذلك على وجود التواطؤ بينهما بخصوص التذاكر، لا سيما وأن عدداً من المستفيدين منها غير مقيمين في حائل وإنما تم الحصول عليها من الثالث الذي كان يباشر بيع التذاكر في الرياض ويبلغ البيانات للثاني لتوصيلها للأول ليقوم بإصدارها كما تقدم بيانه. وما دفع به الأول والثاني من أن التحويلات بينهما ناشئة </w:t>
      </w:r>
      <w:r w:rsidRPr="002835AB">
        <w:rPr>
          <w:rFonts w:ascii="Traditional Arabic" w:eastAsia="Times New Roman" w:hAnsi="Traditional Arabic" w:cs="Traditional Arabic"/>
          <w:sz w:val="32"/>
          <w:szCs w:val="32"/>
          <w:rtl/>
          <w:lang w:bidi="ar-EG"/>
        </w:rPr>
        <w:lastRenderedPageBreak/>
        <w:t xml:space="preserve">عن تجارة هو دفع مرسل لم تر الدائرة إمكان التعويل عليه في ظل عدم قيام البينة الكافية على صحته، ولأن البينة هي ما أبان الحق وأظهره، ولأن ما تقدم إضافته لما سردته جهة الادعاء في استدلالاتها كافٍ في تحقيق العلم باشتراك المدعى عليهما الأول والثاني في جريمة التزوير، وتحقق أركان الجريمة في الفعل الصادر منهما، مما تنتهي معه الدائرة لإدانتهما بالتزوير، ومعاقبتهما عنها وفقاً للمادة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الخامسة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وتشير الدائرة إلى أنها وهي بصدد تقرير العقوبة الملائمة في حق المدعى عليهما لاحظت تكرر عملية التزوير في عدد ضخم من التذاكر بما هو دال على تأصل نازع الجريمة، ويشف عن جرأة بالغة على تجاوز النظام، وخيانة الأمانة، ويستوجب العقوبة الكافية لتحقيق الردع والزجر. وبتأمل الدائرة لما شمله قرار الاتهام من دعوى مساهمة المدعى عليه الثالث بجريمة التزوير؛ فحيث كان دوره بحسب ما أظهرته الأوراق هو تزويد المدعى عليه الثاني بأسماء الراغبين بشراء التذاكر ثم استلامها وبيعها عليهم وتحويل قيمتها للمدعى عليه الثاني بعد حسم ما يخصه بحسب الاتفاق بينه وبين المدعى عليه الثاني، ولما كان دفع بعدم علمه بأن تلك التذاكر أو أساساتها مزورة، ودفع بأنه كان يظن أنها تذاكر نظامية بناءً على علمه بأن تحويل التذكرة لمستفيد آخر بعد تقديم طلب ممن صدرت التذكرة له كان أمراً مسموحاً به آنذاك، وحيث خلت الأوراق مما يمكن الاستناد إليه لإثبات علمه بعدم صحة أساس التذاكر الصادرة فإن الدائرة تنتهي لعدم إدانته بما نسب إليه من تزوير؛ لعدم ثبوت القصد الجنائي. وفيما نسب للمدعى عليه الثاني من استغلال النفوذ الوظيفي، بأن قام –بحسب الدعوى- باستخراج عدد (30) قسيمة تبادل قام باستلامها من زميله المتقاعد (...) عند تسليمه العهدة التي عليه، وبعد أن أودعها بالخزينة قام بإخراجها دون مستند نظامي وختمها بختم زميله (...) دون علمه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كما أثبتت التحقيقات</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ثم سلمها للمتهم الأول والذي قام بتسديد إصدارات هذه القسائم على بطاقة مراقبة المخزون بخطه، وأثبت أنه تم إصدارها بتواريخ قبل تاريخ استلام المدعى عليه الأول لها؛ فإن الدائرة عند فحصها لهذه التهمة رأت أنه وإن كان بحسب الأوراق أن هذه القسائم هي التي تم إصدار التذاكر محل الدعوى مقابلها إلا أن الأوراق قد خلت من دليل كاف لإثبات إخراجها بالطريقة الموصوفة في الدعوى أو بغيرها من الطرق، وكذلك الشأن بخصوص آلية ختمها بختم الموظف (...)، فهو وإن كان من الثابت ثبوتاً لا يتطرق إليه الشك اشتراك المدعى عليهما الأول والثاني بالتزوير كما تقدم إلا أن ذلك لا يلزم منه أن يكون توصل المدعى عليهما وحصولهما على قسائم التبادل قد تم بالطريقة الموصوفة في قرار الاتهام، ولم تتضمن الأوراق ما يكفي لإثبات أن المدعى عليه الثاني قد أخرج القسائم بعد إدخاله لها في الخزينة أو الكيفية التي تم </w:t>
      </w:r>
      <w:proofErr w:type="spellStart"/>
      <w:r w:rsidRPr="002835AB">
        <w:rPr>
          <w:rFonts w:ascii="Traditional Arabic" w:eastAsia="Times New Roman" w:hAnsi="Traditional Arabic" w:cs="Traditional Arabic"/>
          <w:sz w:val="32"/>
          <w:szCs w:val="32"/>
          <w:rtl/>
          <w:lang w:bidi="ar-EG"/>
        </w:rPr>
        <w:t>التختيم</w:t>
      </w:r>
      <w:proofErr w:type="spellEnd"/>
      <w:r w:rsidRPr="002835AB">
        <w:rPr>
          <w:rFonts w:ascii="Traditional Arabic" w:eastAsia="Times New Roman" w:hAnsi="Traditional Arabic" w:cs="Traditional Arabic"/>
          <w:sz w:val="32"/>
          <w:szCs w:val="32"/>
          <w:rtl/>
          <w:lang w:bidi="ar-EG"/>
        </w:rPr>
        <w:t xml:space="preserve"> بها، مما تنتهي معه الدائرة لعدم إدانة المدعى عليه الثاني باستغلال نفوذه الوظيفي لمصلحة شخصية؛ لعدم كفاية الدليل. وتنوه الدائرة إلى أن صفة إخراج قسائم التبادل المشار إليها كما أنه لا يلزم ثبوته بناءً على ثبوت التزوير، فإن عدم وجود الدليل الكافي لإثبات الصفة التي تم بها إخراج القسائم لا يؤثر على ثبوت جريمة التزوير؛ لأن ثبوتها مبني على أدلة منفصلة عن ذلك وكافية لتحقيق العلم، فهي جريمة لا تلازم بين ثبوتها وثبوت التزوير. وأما فيما يخص </w:t>
      </w:r>
      <w:r w:rsidRPr="002835AB">
        <w:rPr>
          <w:rFonts w:ascii="Traditional Arabic" w:eastAsia="Times New Roman" w:hAnsi="Traditional Arabic" w:cs="Traditional Arabic"/>
          <w:sz w:val="32"/>
          <w:szCs w:val="32"/>
          <w:rtl/>
          <w:lang w:bidi="ar-EG"/>
        </w:rPr>
        <w:lastRenderedPageBreak/>
        <w:t xml:space="preserve">جريمة الاختلاس؛ فحيث نسب الادعاء للمدعى عليهم اختلاس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التذاكر، وطالبتهم بإعادة المبالغ المقررة قيمة للتذاكر، ولما كانت جريمة الاختلاس يلزم لحصولها أن تقع من موظف عام وعلى أموال عامة تسلمها بحكم وظيفته، ويشمل حكم المال النقد والأوراق ذات القيمة وما في حكم ذلك، وبتأمل الدائرة للدعوى رأت أن التذاكر محل الدعوى هي تذاكر مزورة وغير صحيحة فلا يمكن عد تلك التذاكر مالاً عاماً، علاوة على أنها حتى ولو لم تكن مزورة فليست معدة للبيع لعموم الناس، وغير جائز بيعها نظاماً بحسب ما أكده مندوب الخطوط السعودية أمام الدائرة كما سبق سرده في الوقائع، وإنما يتم بيعها بشكل غير نظامي ولأجل ذلك يكون البيع بثمن منخفض جداً عن قيمة التذاكر العادية، وتحصل الخطوط من الديوان الملكي مقابل 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بحسب ما هو متبع، وبناءً على ذلك فالتذاكر محل الدعوى ليست من قبيل الأوراق ذات القيمة التي يعد استيلاء الموظف العام عليها وتصرف فيها اختلاساً للمال العام. وأما أثمان تلك التذاكر فهي إضافة إلى أن استلامها غير مخول به للمدعى عليهما نظراً لكونها غير معدة للبيع، فإن قرار الاتهام وأوراق القضية تضمنت أن التذاكر تم بيع عامتها بقيمة تقارب نصف قيمتها المقررة، واستخدم المدعى عليهم بعضها، وأهدوا البعض، وعليه فالمبالغ التي استلموها لا تمثل كامل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التذاكر التي نسب الادعاء إليهم اختلاسها ويطلب إعادتها، كما أن البينة غير متوفرة على قدر المبلغ الذي استلموه قيمة للتذاكر، وإضافة لذلك فإن الدائرة في معرض بحثها لهذه التهمة قد طلبت من جهة الادعاء حصر مبلغ المطالبة الذي يختص به كل من المدعى عليهم، إلا أنها تمسكت بشمولهم بذلك على سبيل التضامن، رغم أن قرار الاتهام وأوراق القضية قد تضمنت أن ما اشترك المدعى عليه الثالث في بيعه من التذاكر هو جزء منها وليس جميعها، مما لا يسوغ معه إدخاله مع المدعى عليهما الأول والثاني بالتضامن في قيمة جميع التذاكر، ثم عادت في ختام القضية بعد سؤال الدائرة بخصوص الثالث باستثناء التذاكر الصادرة باسم المدعى عليهما الأول والثاني من مطالبتها بخصوص المدعى عليه الثالث ومطالبته بالتضامن في بقية المبلغ مع أن قرار الاتهام قد تضمن في استدلالاته أن التذاكر التي ساهم في بيعها تقارب (1500) تذكرة فقط من إجمالي التذاكر المحددة في قرار الاتهام بأنها (2419) تذكرة مما لا يتلاءم مع ما انتهت إليه جهة الادعاء والمدعية الخاصة بخصوص مطالبتهم بعامة التذاكر باستثناء ما صدر باسم المدعى عليهما الأول والثاني وأقاربهما؛ لأن ما استثني لا يصل بحسب الأوراق إلى (914) تذكرة، وليس في الأوراق دليل على مساهمته في بيع تذاكر سوى ما أقر به، كما أن ما أقر به يتعلق بعدد التذاكر وليس فيه بيان لقيمتها المقررة، ولم تتضمن الأوراق حصراً لها بما يمكن معه استجلاء قيمتها المقررة، كما أنه إضافة لكون المبلغ محل المطالبة لعموم المدعى عليهم لم يتم تحديده وفق الأثمان التي تم استلامها فعلياً، فإنه كذلك لم يتم تحديده وفق التذاكر التي تم استخدامها فعلياً والتي هي أقل من قيمة مبلغ المطالبة، وقد جرى إيضاحها في جلسة يوم الاثنين الموافق 15/2/1433هـ، إضافة إلى عدم الوضوح في تحديد مصطلح الاستخدام حيث قرر مندوب الخطوط أمام الدائرة أن التذاكر التي يتم إعادة إصدارها بقيمة أقل تعد مستخدمة بالكامل لأن المبلغ </w:t>
      </w:r>
      <w:r w:rsidRPr="002835AB">
        <w:rPr>
          <w:rFonts w:ascii="Traditional Arabic" w:eastAsia="Times New Roman" w:hAnsi="Traditional Arabic" w:cs="Traditional Arabic"/>
          <w:sz w:val="32"/>
          <w:szCs w:val="32"/>
          <w:rtl/>
          <w:lang w:bidi="ar-EG"/>
        </w:rPr>
        <w:lastRenderedPageBreak/>
        <w:t xml:space="preserve">المتبقي قد يتم استخدامه في تذكرة أخرى، بمعنى أن المبلغ المتبقي يعد مستخدماً وإن لم تصدر تذكرة جديدة يتم استغلال المبلغ المتبقي فيها، وقد تضمنت الأوراق عند بداية منشأ القضية أن عامة الحالات تكون قيمة المقابل أقل بكثير من قيمة التذاكر المصدرة بموجبه ما عدا في حالة واحدة كانت قيمة المقابل أكثر من قيمة التذاكر، كما أن جهة الادعاء قد اعتمدت في حصر المبالغ على ما وردها من الجهة الشاكية ولم تقم بنفسها أو بالاستعانة بجهة ذات خبرة بإحصاء المبالغ محل الدعوى فإن كانت تحدد أن الاختلاس هو للتذاكر فتحدد قيمتها ووجه توصيفها بأنها من قبيل الأموال العامة، وإن حددت أن الاختلاس لأثمان التذاكر فتحدد ما تم استلامه من قبل المدعى عليهم من تلك الأثمان فعلياً، وإضافة لذلك فإن ما نسب الادعاء للمدعى عليه الثاني أنه أثناء أدائه لعمله ارتكب اختلاساً من المال العام الخاص بالخطوط السعودية وقت كونه مكلفاً بتحصيل واستلام المبالغ المالية التي يوردها موظفو مبيعات مكاتب الخطوط السعودية بحائل، حيث استولى على مبلغ (196.749) ريالاً بتاريخ 27/3/2004م وسدد منها بتاريخ 19/1/2005م (145.550) ريالاً وبقي بذمته (51.199) ريالاً، ولم يتضمن ملف القضية المستندات والتحقيقات الكافية فيما يتعلق بهذه التهمة، كما لم يضف الادعاء المبلغ المتبقي للمبلغ محل المطالبة بالرد على نحو ما تقدم سرده في الوقائع، ونظراً لاضطراب جهة الادعاء في توصيف دعوى الاختلاس وتحديد </w:t>
      </w:r>
      <w:proofErr w:type="spellStart"/>
      <w:r w:rsidRPr="002835AB">
        <w:rPr>
          <w:rFonts w:ascii="Traditional Arabic" w:eastAsia="Times New Roman" w:hAnsi="Traditional Arabic" w:cs="Traditional Arabic"/>
          <w:sz w:val="32"/>
          <w:szCs w:val="32"/>
          <w:rtl/>
          <w:lang w:bidi="ar-EG"/>
        </w:rPr>
        <w:t>مبالغها</w:t>
      </w:r>
      <w:proofErr w:type="spellEnd"/>
      <w:r w:rsidRPr="002835AB">
        <w:rPr>
          <w:rFonts w:ascii="Traditional Arabic" w:eastAsia="Times New Roman" w:hAnsi="Traditional Arabic" w:cs="Traditional Arabic"/>
          <w:sz w:val="32"/>
          <w:szCs w:val="32"/>
          <w:rtl/>
          <w:lang w:bidi="ar-EG"/>
        </w:rPr>
        <w:t xml:space="preserve"> كما تقدم، ولأن ذلك يعد عيباً جوهرياً تعذر تصحيحه أمام الدائرة فإن الدائرة تنتهي لعدم سماع الدعوى وفق ما قرره نظام الإجراءات الجزائية، ومتى جرى تصحيح العيب فإن لجهة الادعاء إعادة رفع الدعوى فيما يخص هذه التهمة. ولا يغض مما انتهت إليه الدائرة فيما تقدم القول فيما يخص المدعى عليه الثالث أنه: (قام بتزويد المدعى عليه الثاني ببيانات للمستفيدين من التذاكر محل الدعوى وحدد خط السير لتلك التذاكر واستلم قيمتها وأرسلها إلى الثاني وكان ذلك خارج نطاق وسياق عمله الوظيفي، ووجود تحويلات مالية كبيرة بين الثاني والثالث واستلامه لبوليصة شحن مخفضة، وما شهد به الشهود من حصولهم على تلك التذاكر من المدعى عليه الثالث مما يدل بشكل واضح على اشتراكه مع الأول والثاني ومساهمته معهما في التزوير)؛ ذلك أن هذه القرائن إنما تدل على مباشرته لبيع التذاكر المبنية على 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والمحولة لغير من صدرت له وهذا أمر يختلف عن جريمة التزوير، فإنه لما كانت التذاكر المبنية على أوامر </w:t>
      </w:r>
      <w:proofErr w:type="spellStart"/>
      <w:r w:rsidRPr="002835AB">
        <w:rPr>
          <w:rFonts w:ascii="Traditional Arabic" w:eastAsia="Times New Roman" w:hAnsi="Traditional Arabic" w:cs="Traditional Arabic"/>
          <w:sz w:val="32"/>
          <w:szCs w:val="32"/>
          <w:rtl/>
          <w:lang w:bidi="ar-EG"/>
        </w:rPr>
        <w:t>الإركاب</w:t>
      </w:r>
      <w:proofErr w:type="spellEnd"/>
      <w:r w:rsidRPr="002835AB">
        <w:rPr>
          <w:rFonts w:ascii="Traditional Arabic" w:eastAsia="Times New Roman" w:hAnsi="Traditional Arabic" w:cs="Traditional Arabic"/>
          <w:sz w:val="32"/>
          <w:szCs w:val="32"/>
          <w:rtl/>
          <w:lang w:bidi="ar-EG"/>
        </w:rPr>
        <w:t xml:space="preserve"> يمكن في الحاسب تحويلها لغير من صدرت له بعد ورود خطابه بشأنها كما أبانته الأوراق، وكان بيعها بعد تحويلها قد يحصل سواءً كان أساس التذكرة سليماً أو مزوراً طالما أنها مسجلة بالنظام، ومن يتولى بيعها أو شراءها أو السمسرة عليها قد يعلم عن سلامة أساسها أو تزويره وقد لا يعلم، فهو وسيط بين مشتريها الذي يشتريها بأقل من سعر التذاكر في السوق لعلمه أنها تذكرة محولة ومبنية على أمر إركاب، وبين بائعها الأول الذي يباشر إجراءات قيدها في النظام وتحويلها، فيأخذ من المشتري بياناته وقيمة التذكرة ويسلمها للبائع ويأخذ من البائع التذكرة ويسلمها للمشتري وله عمولته من ذلك، ولا يلزم أن يعرف بحقيقة حالها، بل قد يلبس عليه البائع بأنها مبنية على أمر إركاب صحيح وأن من صدرت لصالحه مستعد </w:t>
      </w:r>
      <w:r w:rsidRPr="002835AB">
        <w:rPr>
          <w:rFonts w:ascii="Traditional Arabic" w:eastAsia="Times New Roman" w:hAnsi="Traditional Arabic" w:cs="Traditional Arabic"/>
          <w:sz w:val="32"/>
          <w:szCs w:val="32"/>
          <w:rtl/>
          <w:lang w:bidi="ar-EG"/>
        </w:rPr>
        <w:lastRenderedPageBreak/>
        <w:t xml:space="preserve">بإصدار الموافقة على تحويلها ونحو ذلك، فلا يلزم من ارتكاب أي شخص كان لمخالفة البيع أو الشراء أو السمسرة في التذاكر غير المخصصة للبيع أن ينسب إليه فعل ما هو أعلى من ذلك؛ لأنه فعلان مستقلان بصفة كل منهما وأركانه، والمدعى عليه الثالث في جميع ما أشير إليه قد أقر به في سياق بيان مباشرته السمسرة في التذاكر، ولكنه نفى عن نفسه التزوير مقرراً أنه بعد استلامه للتذاكر من المدعى عليه الثاني يقوم بالتأكد من النظام فيتبين له وجودها وصحة بياناتها في الحاسب، ولكنه لا يملك أن يتأكد مما هو أكثر من ذلك، ولأن التذاكر محل الدعوى جميعها قد قيدت في النظام بشكل يبدو في الظاهر سليماً، ولأن التأكد من سلامة الأساس الذي بنيت عليه ليس في متناول المدعى عليه الثالث ولا يمكن القول بعلمه عن تزوير الأساس إلا بوجود الدليل الكافي الذي يثبت ذلك، ولم تجد الدائرة ما يثبته في الأوراق، وقصارى ما تثبته الأدلة سمسرته في التذاكر </w:t>
      </w:r>
      <w:proofErr w:type="spellStart"/>
      <w:r w:rsidRPr="002835AB">
        <w:rPr>
          <w:rFonts w:ascii="Traditional Arabic" w:eastAsia="Times New Roman" w:hAnsi="Traditional Arabic" w:cs="Traditional Arabic"/>
          <w:sz w:val="32"/>
          <w:szCs w:val="32"/>
          <w:rtl/>
          <w:lang w:bidi="ar-EG"/>
        </w:rPr>
        <w:t>المبيعة</w:t>
      </w:r>
      <w:proofErr w:type="spellEnd"/>
      <w:r w:rsidRPr="002835AB">
        <w:rPr>
          <w:rFonts w:ascii="Traditional Arabic" w:eastAsia="Times New Roman" w:hAnsi="Traditional Arabic" w:cs="Traditional Arabic"/>
          <w:sz w:val="32"/>
          <w:szCs w:val="32"/>
          <w:rtl/>
          <w:lang w:bidi="ar-EG"/>
        </w:rPr>
        <w:t xml:space="preserve"> بشكل غير جائز نظاماً وهو وإن كان يستحق المحاسبة عليه إلا أنه لا يبلغ أن يثبت مساهمته في التزوير عن علم وإدراك لجلية الحال، ولقصور الأدلة عن إثبات الركن المعنوي لجريمة التزوير، ولأن الأصل في المتهم البراءة، ولأن ثبوت جريمة لا يقتضي ثبوت غيرها فقد انتهت الدائرة إلى ما انتهت إليه من عدم إدانته بما نسب إليه من تزوير. كما لا يحول دون ما انتهت إليه الدائرة في حكمها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من عدم إدانة المدعى عليه الثاني بما نسب إليه من استغلال نفوذه الوظيفي - القول بأنه: (قد استفاد من تلك التذاكر ولم يقم بتعبئة النموذج الذي يوضح وجه استخدام تلك القسائم مستغلاً بذلك نفوذه الوظيفي وتمكن من الحصول على مبالغ مالية بطريقة غير نظامية وصدر من بعض تلك القسائم تذاكر تخصه وتخص عائلته رغم علمه الثابت لدى الدائرة أن التذاكر التي بنيت على تلك القسائم هي تذاكر وهمية ترتب عليها إركاب من اشتراها منهم على رحلات الخطوط السعودية)؛ فإن جميع ذلك وإن كان له تأثيره في أساس القضية –بما صدر فيها من حكم بخصوصه بإدانته بالتزوير- إلا أنه ليس منصباً على حدود الأفعال التي سردها الادعاء في سياق تهمة استغلال النفوذ، فقد جاء في قرار الاتهام في بيان هذه التهمة ما نصه: "قام باستخراج عدد (30) قسيمة تبادل قام باستلامها من زميله المتقاعد (...) عند تسليمه العهدة التي عليه، وبعد أن أودعها بالخزينة قام بإخراجها دون مستند نظامي وختمها بختم زميله (...) دون علمه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كما أثبتت التحقيقات - ثم سلمها للمتهم الأول والذي قام بتسديد إصدارات هذه القسائم على بطاقة مراقبة المخزون بخطه، وأثبت أنه تم إصدارها بتواريخ قبل تاريخ استلام المدعى عليه الأول لها"، وهذه الأفعال ليست هي الطريق الوحيد المتعين للوصول للقسائم والاستفادة منها، فقد يكون التوصل للقسائم والاستفادة منها حاصلاً بأي طريقة أخرى قد يصدق عليها وصف استغلال النفوذ وقد لا يصدق، ولم يتحقق للدائرة الدليل الكافي لإثبات وقوع هذه الأفعال المسرودة في قرار الاتهام، ولأن سوء مسلك المدعى عليه وثبوت إدانته بالجريمة الأخرى محل الاتهام لا يسري في الإثبات إلى هذه الجريمة التي هي مستقلة بأفعالها ووصفها، ما لم تر معه الدائرة محلاً للحكم بثبوت هذه الجريمة. ولا يغض مما انتهت إليه الدائرة أيضاً القول بشأن تهمة الاختلاس: (إذا كان قد ثبت تزوير المدعى عليهم لتلك التذاكر ومن </w:t>
      </w:r>
      <w:r w:rsidRPr="002835AB">
        <w:rPr>
          <w:rFonts w:ascii="Traditional Arabic" w:eastAsia="Times New Roman" w:hAnsi="Traditional Arabic" w:cs="Traditional Arabic"/>
          <w:sz w:val="32"/>
          <w:szCs w:val="32"/>
          <w:rtl/>
          <w:lang w:bidi="ar-EG"/>
        </w:rPr>
        <w:lastRenderedPageBreak/>
        <w:t>ثم باعوها أو أهدوها أو استعملوها لهم ولعائلاتهم فإنهم مسؤولون عن قيمة جميع تلك التذاكر، فعلى اليد ما أخذت حتى تؤديه فمن سرق شيئاً أو اختلسه بأي طريق فيلزم بإرجاعه فإن تعذر إرجاع العين المسروقة أو المختلسة فيلزم بإعادة قيمتها إلى صاحبها ولو كان قد باعها بسعر مخفض أو أهداها أو استعملها لنفسه وأهله، وإن احتجاج الدائرة بعدم إلزامهم بقيمة تلك التذاكر بأمور عدة، منها أن المبلغ المتبقي قد يتم استخدامه في تذكرة أخرى، وأن عامة الحالات تكون قيمة المقابل أقل بكثير من قيمة التذاكر فإنه غير مقبول، وبإمكان الدائرة سؤال أطراف الدعوى وخاصة الجهة المدعية عن عدد تلك التذاكر وقيمتها ووجهتها والوصول بعد ذلك إلى العدد ومن ثم القيمة، وبالتالي إلزامهم بالتضامن بإعادة قيمتها إلى الخطوط السعودية التي قدمت المنفعة لمن تقدم بتلك التذاكر إليها)؛ فإن النظر القضائي يقتضي قبل السير في نظر الدعوى التأكد من حسن توصيفها واستكمال ما يلزم للسير فيها، وفرق في ذلك بين الضرر الناشئ عن جريمة التزوير وإعادة الأموال المختلسة، فلكل منها صفتها وأركانها وأصول نظرها، وقد كانت جهة الادعاء طلبت الإدانة بجريمة الاختلاس والمعاقبة عنها وإعادة الأموال المختلسة وذلك يقتضي تحديد الأعيان محل الاختلاس هل هي التذاكر أم أثمانها، ولذلك أثر يظهر عند صدور الحكم فيه موضوعاً، وقد أشارت الدائرة له فيما تقدم من التسبيب. وأما القول أن</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(على اليد ما أخذت حتى تؤديه فمن سرق شيئاً أو اختلسه بأي طريق فيلزم بإرجاعه فإن تعذر إرجاع العين المسروقة أو المختلسة فيلزم بإعادة قيمتها إلى صاحبها)؛ فهذه قاعدة صحيحة لكنها تقضي أن تحدد العين المسروقة أو المختلسة، وقد أشارت الدائرة فيما تقدم من الأسباب أن التذاكر لا يصح فيها أن تسمى عيناً مختلسة؛ لأنها لم تؤخذ ليمكن إعادتها وإنما هي تذاكر اصطنعها المتهمان الأول والثاني من لدنهما وباعاها بعد ذلك، ولأن الاختلاس إنما يكون على الأموال والأعيان ذات القيمة وهذه التذاكر ليست مما هو معد للبيع أو مبين القيمة، وأما الأثمان التي استلمها فهي أقل من </w:t>
      </w:r>
      <w:proofErr w:type="spellStart"/>
      <w:r w:rsidRPr="002835AB">
        <w:rPr>
          <w:rFonts w:ascii="Traditional Arabic" w:eastAsia="Times New Roman" w:hAnsi="Traditional Arabic" w:cs="Traditional Arabic"/>
          <w:sz w:val="32"/>
          <w:szCs w:val="32"/>
          <w:rtl/>
          <w:lang w:bidi="ar-EG"/>
        </w:rPr>
        <w:t>الأقيام</w:t>
      </w:r>
      <w:proofErr w:type="spellEnd"/>
      <w:r w:rsidRPr="002835AB">
        <w:rPr>
          <w:rFonts w:ascii="Traditional Arabic" w:eastAsia="Times New Roman" w:hAnsi="Traditional Arabic" w:cs="Traditional Arabic"/>
          <w:sz w:val="32"/>
          <w:szCs w:val="32"/>
          <w:rtl/>
          <w:lang w:bidi="ar-EG"/>
        </w:rPr>
        <w:t xml:space="preserve"> التي حددتها جهة الادعاء عند طلبها إعادة الأموال المختلسة، وجهة الادعاء لم تبين الأساس الذي عليه حددت قيمة التذاكر، ولم تبين وجه كون </w:t>
      </w:r>
      <w:proofErr w:type="spellStart"/>
      <w:r w:rsidRPr="002835AB">
        <w:rPr>
          <w:rFonts w:ascii="Traditional Arabic" w:eastAsia="Times New Roman" w:hAnsi="Traditional Arabic" w:cs="Traditional Arabic"/>
          <w:sz w:val="32"/>
          <w:szCs w:val="32"/>
          <w:rtl/>
          <w:lang w:bidi="ar-EG"/>
        </w:rPr>
        <w:t>أقيام</w:t>
      </w:r>
      <w:proofErr w:type="spellEnd"/>
      <w:r w:rsidRPr="002835AB">
        <w:rPr>
          <w:rFonts w:ascii="Traditional Arabic" w:eastAsia="Times New Roman" w:hAnsi="Traditional Arabic" w:cs="Traditional Arabic"/>
          <w:sz w:val="32"/>
          <w:szCs w:val="32"/>
          <w:rtl/>
          <w:lang w:bidi="ar-EG"/>
        </w:rPr>
        <w:t xml:space="preserve"> التذاكر مالاً عاماً وهي قيمة تذاكر غير صحيحة، ولم تحرر مقدار المبالغ محل المطالبة تحريراً كافياً، ولما شاب الدعوى بشأن تهمة الاختلاس من عيب جوهري فقد انتهت الدائرة للحكم بعدم سماعها. وتؤكد الدائرة على ما نبهت له إلى أنه متى صححت جهة الادعاء ذلك العيب فلها إعادة رفع الدعوى؛ لأن ما حكمت به الدائرة ليس فصلاً في موضوع الدعوى، وإنما حكماً فيها من حيث الشكل يمكن بعد تصحيحه تحريك الدعوى مرة أخرى. وتنبه أيضاً أن جميع ذلك لا يعني إهدار حق المضرور من الجريمة المطالبة بالتعويض عما أصابه من ضرر وفق الأصول الشرعية وما نص عليه نظام الإجراءات الجزائية، على أن تحديد كونه اختلاساً أو ضرراً ناشئاً عن جريمة التزوير له أثر يسري إلى أصول نظر هذه الدعوى وما قد ينتهي إليه من حكم. وتشير الدائرة إلى أنها سبق أن أصدرت حكمها ذي الرقم (142/د/ج/1) لعام 1435هـ والقاضي بإدانة الأول والثاني بجريمة التزوير ومعاقبتهما عن ذلك بالسجن خمس سنوات تحتسب منها المدة التي أمضياها موقوفين </w:t>
      </w:r>
      <w:r w:rsidRPr="002835AB">
        <w:rPr>
          <w:rFonts w:ascii="Traditional Arabic" w:eastAsia="Times New Roman" w:hAnsi="Traditional Arabic" w:cs="Traditional Arabic"/>
          <w:sz w:val="32"/>
          <w:szCs w:val="32"/>
          <w:rtl/>
          <w:lang w:bidi="ar-EG"/>
        </w:rPr>
        <w:lastRenderedPageBreak/>
        <w:t xml:space="preserve">على ذمة هذه القضية، وعدم إدانة الثالث بما نسب إليه من تزوير، وعدم إدانة الثاني بما نسب إليه من استغلال نفوذه الوظيفي، وعدم سماع الدعوى في تهمة الاختلاس المنسوبة للمدعى عليهم. وبعد رفعها لمحكمة الاستئناف الإدارية بالرياض ودراسة الدائرة الجزائية الأولى فيها لها أصدرت حكمها رقم (335/د/ج/1) لعام 1435هـ المنتهي لقبول الاعتراضات شكلاً وتأييد الحكم رقم (142/د/ج/1) لعام 1435هـ فيما انتهى إليه من إدانة الأول والثاني بجريمة التزوير وسجنهم خمس سنوات تحتسب منها المدة التي أمضياها موقوفين على ذمة هذه القضية، ونقضه فيما انتهى إليه من عدم إدانة الثالث بما نسب إليه من تزوير، وعدم إدانة الثاني بما نسب إليه من استغلال نفوذه الوظيفي، وعدم سماع الدعوى في تهمة الاختلاس المنسوبة إليهم، وإعادة أوراق القضية إلى الدائرة مصدرة الحكم لمعاودة نظرها والفصل فيها مجدداً على ضوء ما تقدم. وعليه فإن ما شمله التأييد من حكم الدائرة السابق وهو إدانة المدعى عليه الأول والثاني بالتزوير ومعاقبتهما عن ذلك قد أضحى نهائياً واكتسب القطعية ولم يعد محلاً للنظر من جديد، وإنما تعيد الدائرة سرد أسبابه وإعلانه حفاظاً على وحدة القضية، ويحصر حق الأطراف في الاعتراض على ما عدا ذلك، وما طلبه الأول والثاني في مذكراتهما من إعادة النظر فيما صدر بحقهما في التزوير ليس في رفعه لهذه الدائرة محل، وإنما إذا توفرت المسوغات المقررة نظاماً فلهما رفعه على الصفة الموضحة في نظام الإجراءات الجزائية. </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لذلك حكمت الدائرة:</w:t>
      </w:r>
      <w:r w:rsidRPr="002835AB">
        <w:rPr>
          <w:rFonts w:ascii="Traditional Arabic" w:eastAsia="Times New Roman" w:hAnsi="Traditional Arabic" w:cs="Traditional Arabic" w:hint="cs"/>
          <w:b/>
          <w:bCs/>
          <w:sz w:val="32"/>
          <w:szCs w:val="32"/>
          <w:rtl/>
          <w:lang w:bidi="ar-EG"/>
        </w:rPr>
        <w:t xml:space="preserve"> بما يلي:</w:t>
      </w:r>
      <w:r w:rsidRPr="002835AB">
        <w:rPr>
          <w:rFonts w:ascii="Traditional Arabic" w:eastAsia="Times New Roman" w:hAnsi="Traditional Arabic" w:cs="Traditional Arabic"/>
          <w:b/>
          <w:bCs/>
          <w:sz w:val="32"/>
          <w:szCs w:val="32"/>
          <w:rtl/>
          <w:lang w:bidi="ar-EG"/>
        </w:rPr>
        <w:t xml:space="preserve"> أولاً: إدانة المتهم الأول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 بموجب الهوية الوطنية رقم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والمتهم الثاني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 بموجب الهوية الوطنية رقم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بجريمة التزوير، ومعاقبتهما عن ذلك بالسجن خمس سنوات تحتسب منها المدة التي أمضياها موقوفين على ذمة هذه القضية، وعدم إدانة المتهم الثالث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 بموجب الهوية الوطنية رقم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xml:space="preserve">- بما نسب إليه من تزوير. ثانياً: عدم إدانة المتهم الثاني (...) بما نسب إليه من استغلال نفوذه الوظيفي. ثالثاً: عدم سماع الدعوى في تهمة الاختلاس المنسوبة للمدعى عليهم؛ وذلك لما هو مبين بالأسباب. </w:t>
      </w: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lang w:bidi="ar-EG"/>
        </w:rPr>
        <w:t>آله</w:t>
      </w:r>
      <w:proofErr w:type="spellEnd"/>
      <w:r w:rsidRPr="002835AB">
        <w:rPr>
          <w:rFonts w:ascii="Traditional Arabic" w:eastAsia="Times New Roman" w:hAnsi="Traditional Arabic" w:cs="Traditional Arabic"/>
          <w:b/>
          <w:bCs/>
          <w:sz w:val="32"/>
          <w:szCs w:val="32"/>
          <w:rtl/>
          <w:lang w:bidi="ar-EG"/>
        </w:rPr>
        <w:t xml:space="preserve"> وصحبه أجمعين</w:t>
      </w:r>
      <w:r w:rsidRPr="002835AB">
        <w:rPr>
          <w:rFonts w:ascii="Traditional Arabic" w:eastAsia="Times New Roman" w:hAnsi="Traditional Arabic" w:cs="Traditional Arabic"/>
          <w:b/>
          <w:bCs/>
          <w:sz w:val="32"/>
          <w:szCs w:val="32"/>
          <w:lang w:bidi="ar-EG"/>
        </w:rPr>
        <w:t>.</w:t>
      </w: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r w:rsidRPr="002835AB">
        <w:rPr>
          <w:rFonts w:ascii="Traditional Arabic" w:eastAsia="Times New Roman" w:hAnsi="Traditional Arabic" w:cs="Traditional Arabic"/>
          <w:b/>
          <w:bCs/>
          <w:sz w:val="32"/>
          <w:szCs w:val="32"/>
          <w:lang w:bidi="ar-EG"/>
        </w:rPr>
        <w:t>:</w:t>
      </w:r>
    </w:p>
    <w:p w:rsidR="003A1B03" w:rsidRDefault="003A1B03" w:rsidP="003A1B03">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r w:rsidRPr="002835AB">
        <w:rPr>
          <w:rFonts w:ascii="Traditional Arabic" w:eastAsia="Times New Roman" w:hAnsi="Traditional Arabic" w:cs="Traditional Arabic"/>
          <w:b/>
          <w:bCs/>
          <w:sz w:val="32"/>
          <w:szCs w:val="32"/>
          <w:rtl/>
        </w:rPr>
        <w:t>، وعدم قبول التماس المتهم الثاني بإعادة النظر في الحكم شكلاً؛ لتقديمه قبل أوانه وذلك قبل اكتساب الحكم القطعية.</w:t>
      </w:r>
    </w:p>
    <w:p w:rsidR="003A1B03" w:rsidRPr="002835AB" w:rsidRDefault="003A1B03" w:rsidP="003A1B03">
      <w:pPr>
        <w:spacing w:after="0" w:line="240" w:lineRule="auto"/>
        <w:ind w:left="-2"/>
        <w:rPr>
          <w:rFonts w:ascii="Traditional Arabic" w:eastAsia="Times New Roman" w:hAnsi="Traditional Arabic" w:cs="Traditional Arabic"/>
          <w:b/>
          <w:bCs/>
          <w:sz w:val="32"/>
          <w:szCs w:val="32"/>
          <w:rtl/>
          <w:lang w:bidi="ar-EG"/>
        </w:rPr>
      </w:pPr>
      <w: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6479/3/ق لعام 1436هـ </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3063/ق لعام 1436هـ </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23/1/1437هـ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تزوير - محرر رسمي – </w:t>
      </w:r>
      <w:r w:rsidRPr="002835AB">
        <w:rPr>
          <w:rFonts w:ascii="Traditional Arabic" w:eastAsia="Times New Roman" w:hAnsi="Traditional Arabic" w:cs="Traditional Arabic" w:hint="cs"/>
          <w:b/>
          <w:bCs/>
          <w:sz w:val="32"/>
          <w:szCs w:val="32"/>
          <w:rtl/>
          <w:lang w:bidi="ar-EG"/>
        </w:rPr>
        <w:t>خطاب إفادة</w:t>
      </w:r>
      <w:r w:rsidRPr="002835AB">
        <w:rPr>
          <w:rFonts w:ascii="Traditional Arabic" w:eastAsia="Times New Roman" w:hAnsi="Traditional Arabic" w:cs="Traditional Arabic"/>
          <w:b/>
          <w:bCs/>
          <w:sz w:val="32"/>
          <w:szCs w:val="32"/>
          <w:rtl/>
          <w:lang w:bidi="ar-EG"/>
        </w:rPr>
        <w:t xml:space="preserve"> – استعمال</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xml:space="preserve">– </w:t>
      </w:r>
      <w:r w:rsidRPr="002835AB">
        <w:rPr>
          <w:rFonts w:ascii="Traditional Arabic" w:eastAsia="Times New Roman" w:hAnsi="Traditional Arabic" w:cs="Traditional Arabic" w:hint="cs"/>
          <w:b/>
          <w:bCs/>
          <w:sz w:val="32"/>
          <w:szCs w:val="32"/>
          <w:rtl/>
          <w:lang w:bidi="ar-EG"/>
        </w:rPr>
        <w:t>إقرار</w:t>
      </w:r>
      <w:r w:rsidRPr="002835AB">
        <w:rPr>
          <w:rFonts w:ascii="Traditional Arabic" w:eastAsia="Times New Roman" w:hAnsi="Traditional Arabic" w:cs="Traditional Arabic"/>
          <w:b/>
          <w:bCs/>
          <w:sz w:val="32"/>
          <w:szCs w:val="32"/>
          <w:rtl/>
          <w:lang w:bidi="ar-EG"/>
        </w:rPr>
        <w:t xml:space="preserve"> – تناقض </w:t>
      </w:r>
      <w:r w:rsidRPr="002835AB">
        <w:rPr>
          <w:rFonts w:ascii="Traditional Arabic" w:eastAsia="Times New Roman" w:hAnsi="Traditional Arabic" w:cs="Traditional Arabic" w:hint="cs"/>
          <w:b/>
          <w:bCs/>
          <w:sz w:val="32"/>
          <w:szCs w:val="32"/>
          <w:rtl/>
          <w:lang w:bidi="ar-EG"/>
        </w:rPr>
        <w:t>أقوال المتهم</w:t>
      </w:r>
      <w:r w:rsidRPr="002835AB">
        <w:rPr>
          <w:rFonts w:ascii="Traditional Arabic" w:eastAsia="Times New Roman" w:hAnsi="Traditional Arabic" w:cs="Traditional Arabic"/>
          <w:b/>
          <w:bCs/>
          <w:sz w:val="32"/>
          <w:szCs w:val="32"/>
          <w:rtl/>
          <w:lang w:bidi="ar-EG"/>
        </w:rPr>
        <w:t xml:space="preserve"> – توافر أركان الجريمة – </w:t>
      </w:r>
      <w:r w:rsidRPr="002835AB">
        <w:rPr>
          <w:rFonts w:ascii="Traditional Arabic" w:eastAsia="Times New Roman" w:hAnsi="Traditional Arabic" w:cs="Traditional Arabic" w:hint="cs"/>
          <w:b/>
          <w:bCs/>
          <w:sz w:val="32"/>
          <w:szCs w:val="32"/>
          <w:rtl/>
          <w:lang w:bidi="ar-EG"/>
        </w:rPr>
        <w:t xml:space="preserve">مبدأ </w:t>
      </w:r>
      <w:r w:rsidRPr="002835AB">
        <w:rPr>
          <w:rFonts w:ascii="Traditional Arabic" w:eastAsia="Times New Roman" w:hAnsi="Traditional Arabic" w:cs="Traditional Arabic"/>
          <w:b/>
          <w:bCs/>
          <w:sz w:val="32"/>
          <w:szCs w:val="32"/>
          <w:rtl/>
          <w:lang w:bidi="ar-EG"/>
        </w:rPr>
        <w:t>تداخل</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العقوبات – الاكتفاء بعقوبة الجريمة الأشد – وقف</w:t>
      </w:r>
      <w:r w:rsidRPr="002835AB">
        <w:rPr>
          <w:rFonts w:ascii="Traditional Arabic" w:eastAsia="Times New Roman" w:hAnsi="Traditional Arabic" w:cs="Traditional Arabic" w:hint="cs"/>
          <w:b/>
          <w:bCs/>
          <w:sz w:val="32"/>
          <w:szCs w:val="32"/>
          <w:rtl/>
          <w:lang w:bidi="ar-EG"/>
        </w:rPr>
        <w:t xml:space="preserve"> تنفيذ</w:t>
      </w:r>
      <w:r w:rsidRPr="002835AB">
        <w:rPr>
          <w:rFonts w:ascii="Traditional Arabic" w:eastAsia="Times New Roman" w:hAnsi="Traditional Arabic" w:cs="Traditional Arabic"/>
          <w:b/>
          <w:bCs/>
          <w:sz w:val="32"/>
          <w:szCs w:val="32"/>
          <w:rtl/>
          <w:lang w:bidi="ar-EG"/>
        </w:rPr>
        <w:t xml:space="preserve"> عقوبة السجن</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مبررات وقف تنفيذ العقوبة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 لقيامه بتزوير أوراق رسمية واستعمالها، بأن قام بإرسال إفادة رسمية للشرطة للرد على خطاب لها تضمنت بعدم وجود الموظف المطلوب من قبلها وأنه بمهمة تدريبية وذلك خلافاً للحقيقة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دفع المتهم بعدم صحة التهمة المنسوبة إليه، وأن الموظف المطلوب للشرطة كان مشكل بلجنة خارجية خلال تلك الفترة، وأن تضمين الإفادة محل الاتهام بتواجد الموظف بمهمة تدريبية أتت عن طريق الخطأ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التهمة بحق المتهم بموجب اعترافه تحقيقاً بأنه رد على خطاب الشرطة قبل استلام خطاب تكليف الموظف باللجنة الخارجية، وبموجب ما تضمنه خطاب مرجعه بعدم ثبوت قيام المتهم بتكليف الموظف المطلوب للشرطة بأي مهام خارجية خلال تلك الفترة، وبموجب تناقض أقواله في محضري الاستجواب، وبموجب إقراره بأن من قام بإعداد الإفادة محل الاتهام هو الموظف المطلوب للشرطة، وذلك كله يدل على انتفاء الخطأ بحقه، وتوافر ركني الجريمة المادي والمعنوي في تصرفه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جريمتا التزوير والاستعمال المنسوبتين إلى المتهم مرتبطتان ببعضهما، ونظمهما غرض إجرامي واحد، وعملاً بمبدأ تداخل الجرائم والعقوبات، فإنه يتحتم معاقبة المتهم بعقوبة الجريمة الأشد وهي جريمة الاستعمال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أثر ذلك: إدانة المتهم بجريمتي التزوير والاستعمال المنسوبتين إليه، وتعزيره عن ذلك بالسجن والغرامة المالية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تقرير محكمة الاستئناف وقف عقوبة السجن المقضي بها على المتهم مراعاة لظروفه الأسرية، ولخلو صحيفته من السوابق.</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lang w:bidi="ar-EG"/>
        </w:rPr>
      </w:pPr>
      <w:r w:rsidRPr="002835AB">
        <w:rPr>
          <w:rFonts w:ascii="Traditional Arabic" w:eastAsia="Times New Roman" w:hAnsi="Traditional Arabic" w:cs="Traditional Arabic"/>
          <w:sz w:val="32"/>
          <w:szCs w:val="32"/>
          <w:rtl/>
          <w:lang w:bidi="ar-EG"/>
        </w:rPr>
        <w:t>المادتان (5، 6) من النظام الجزائي لجرائم التزوير الصادر بالمرسوم الملكي رقم (م/11) وتاريخ 18/2/1435هـ.</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المادة (214/2) من نظام الإجراءات الجزائية الصادر بالمرسوم الملكي رقم (م/2) وتاريخ 22/1/1435هـ.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الوقائع</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في سبيل الدعوى حددت الدائرة لنظرها عدة جلسات، وبانعقادها بحضور المدعي العام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بموجب خطاب التكليف رقم (هـ ق1/6/30444) وتاريخ 14/5/1436هـ والمرفق بالقضية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والمتهم (...) ووكيله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 بموجب السجل المدني رقم (...)، وصورة الوكالة المرفقة بالقضية- سألت الدائرة المدعي العام عن دعواه؟ فأجاب قائلاً بصفتي مدعياً عاماً بفرع هيئة التحقيق والادعاء العام بالمنطقة الشرقية أدعي على الماثل أمام الدائرة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المذكور مطلع هذا الحكم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إذ إنه بتاريخ 4/4/1435هـ تقدم المواطن (...) بموجب الهوية الوطنية رقم (...) لشرطة محافظة النعيرية بشكوى حقوقية ضد المواطن (...) بموجب الهوية الوطنية رقم (...) أحد منسوبي الشركة السعودية للكهرباء، فطلب من مدير مكتب خدمات كهرباء النعيرية المكلف تبليغ الموظف للحضور للشرطة بتاريخ 5/4/1435هـ، فتم الرد بأن الموظف بدورة تدريبية، فتم الرد على هذا الخطاب من قبل شرطة محافظة النعيرية بأن المدعي يفيد أنه رأى الموظف (...) على رأس العمل ولم يكن بدورة تدريبية، فتم الرد على هذا الخطاب من مدير مكتب خدمات كهرباء النعيرية المكلف بأن الموظف المذكور مكلف في مهمة عمل مع الشركة (...) لنقل الكهرباء مستنداً في ذلك على خطاب رئيس لجنة مراقبة الأراضي الحكومية وإزالة التعديات بإمارة المنطقة الشرقية رقم (بدون) وتاريخ 4/4/1435هـ، وأما ما يخص عبارة دورة تدريبية فكتبت خطأ بالخطاب. وبسماع إفادة المدعي (...)، أفاد أن المتهم يضلل الجهات الرسمية، وأنه يقدم إفادات غير صحيحة وكاذبة. وبسماع أقواله الأولية واستجوابه، أنكر أنه قام بالتزوير، وأقر أنه أخطأ عندما ذكر أن الموظف بدورة تدريبية بينما هو بمهمة عمل، مستنداً في ذلك على خطاب رئيس لجنة مراقبة الأراضي الحكومية وإزالة التعديات بإمارة المنطقة الشرقية رقم (بدون) وتاريخ 4/4/1435هـ. وبإعادة استجوابه، أفاد أن خطاب لجنة الأراضي استلمه بتاريخ 5/4/1435هـ مما يدل على أنه قام بالرد على الشرطة قبل تكليف الموظف. وبالاطلاع على خطاب إدارة الشؤون القانونية بمنطقة أعمال الشرقية رقم (01000/656/13) وتاريخ 6/6/1435هـ اتضح أنه بعد التحقيق لا يوجد ما يمنع الموظف من مراجعة الشرطة في الموعد المحدد، كما أنه لم يثبت قيام مدير المكتب بتكليف المذكور بأي مهام تخص أعمال اللجنة في هذا التاريخ، وأن المذكور أعلاه قدم معلومات غير صحيحة لجهة حكومية. وبالاطلاع على خطاب وكيل إمارة المنطقة الشرقية رقم (4741) وتاريخ 8/2/1436هـ اتضح أن رئيس لجنة مراقبة الأراضي الحكومية وإزالة التعديات بإمارة المنطقة الشرقية قابل مدير مكتب خدمات كهرباء النعيرية المكلف يوم الأربعاء الموافق 5/4/1435هـ وتم تزويده بخطاب اللجنة رقم (بدون) وتاريخ 4/4/1435هـ يدوياً. وبالبحث عما إذا كان له سوابق لم يعثر له على سوابق مسجلة حتى تاريخه. ولما أشير إليه انتهى التحقيق معه إلى توجيه الاتهام له بتزوير أوراق رسمية واستعمالها مع علمه بتزويرها بأن قدمها للشرطة محتجاً بصحتها خلافاً للحقيقة. وحيث إن ما أقدم عليه المتهم وهو بكامل أهليته المعتبرة شرعاً فعل محرم شرعاً ومجرم نظاماً مما يتعين معه إحالته إلى المحكمة الإدارية وفقاً للمادة </w:t>
      </w:r>
      <w:r w:rsidRPr="002835AB">
        <w:rPr>
          <w:rFonts w:ascii="Traditional Arabic" w:eastAsia="Times New Roman" w:hAnsi="Traditional Arabic" w:cs="Traditional Arabic"/>
          <w:sz w:val="32"/>
          <w:szCs w:val="32"/>
          <w:rtl/>
          <w:lang w:bidi="ar-EG"/>
        </w:rPr>
        <w:lastRenderedPageBreak/>
        <w:t xml:space="preserve">(126، 128، 129) من نظام الإجراءات الجزائية، وأطلب إثبات ما أسند إليه والحكم عليه بعقوبة السجن والغرامة الواردة بنص المادتين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الخامسة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و</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السادسة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الصادر بالمرسوم الملكي رقم (114) وتاريخ 26/11/1380هـ، وقرار مجلس الوزراء رقم (223) لعام 1399هـ، هذه دعواي. وبتوجيه الاتهام للمتهم، أجاب قائلاً: ما جاء في لائحة الدعوى غير صحيح. وبسؤال المدعي العام عن بينته؟ قال إن بينتي تتمثل في الأدلة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اعتراف المتهم تحقيقاً بما نوه عنه والمدون على اللفات رقم (38، 39، 40، 41)، واللفات رقم (65، 66، 67، 68).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خطاب إدارة الشؤون القانونية بمنطقة أعمال الشرقية بما نوه عنه والمرفق على اللفات رقم (44، 45).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اعتذار الشركة السعودية للكهرباء لمقدم الشكوى (...) المرفق على اللفة رقم (43). 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أصل المحرر الرسمي المزور والمرفق على اللفة رقم (48). 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تناقض أقوال المتهم بين ما ورد في محضر التحقيق المنوه عنه والمرفق على اللفة رقم (38، 39، 40، 41)، وبين ما ورد في محضر إعادة الاستجواب المنوه عنه والمرفق على اللفة رقم (65، 66، 67، 68). هذه بينتي. وبتوجيه أدلة الاتهام إلى المتهم قدم وكيله مذكرة بمرفقاتها تضمنت المذكرة المكونة من أربع صفحات على نفي التهمة وانتفاء وعدم توافر أركان جريمة التزوير والاستعمال المادية والمعنوية، وأن موكله قد أقر بخطئه المادي بأن الموظف (...) بدورة تدريبية، مما يدل على حسن نيته، ويبين كيدية الاتهام وتلفيقه رغبة في الانتقام، ويبين أن ما استند إليه الادعاء من خطاب إدارة الشؤون القانونية بشركة الكهرباء غير صحيح؛ ذلك أن الشؤون القانونية ليس لديها معرفة بطبيعة عمل اللجنة المكلفة بإزالة التعديات على خطوط الكهرباء، وأنها لا ترتبط بوقت أو زمان أو مكان وإنما تحكمها الظروف، وأن هذا التكليف لم يكن شفهياً وإنما كان مكتوباً. وطلب الحكم بعدم إدانة موكله. وقد اطلعت الدائرة على ما أرفقه وكيل المتهم من مستندات ومنها: خطاب الموظف بالشركة (...) بتاريخ 17/4/1428هـ يبين فيه دعواه مع الشاكي (...)، وأنه هو من قام بإعداد الخطاب المرسل للشرطة، وأن عبارة (مهمة تدريبية) في خطاب الشركة كتبت بالخطأ. وبعرضها على المدعي العام، قال أتمسك بالرد عليها بما جاء في لائحة الدعوى. وعليه فقد تم تأجيل نظر القضية إلى جلسة يوم الاثنين 17/6/1436هـ، وفي الموعد المحدد افتتحت الجلسة، وفيها حضر أطراف الدعوى، وبسؤالهم هل لديهم ما يودون إضافته قدم المتهم بواسطة وكيله مذكرة جوابية من ثلاث صفحات ومرفقات لم تتضمن مزيد إضافة على ما سبق تقديمه، وبسؤال المدعي العام عن الرد عليها؟ قال أتمسك بما جاء في لائحة الدعوى. وفي جلسة هذا اليوم وإذ اكتفى أطراف الدعوى بما سبق، فقد رفعت الجلسة للمداولة وإصدار الحكم.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lastRenderedPageBreak/>
        <w:t>بناءً على ما تقدم من الدعوى والإجابة، وبعد الاطلاع على خطاب مدير شرطة محافظة النعيرية رقم (21/24/2535/ن) وتاريخ 4/4/1435هـ الموجه لمدير مكتب خدمات كهرباء محافظة النعيرية، وفيه طلب حضور (...) للشرطة/إدارة تنفيذ الأحكام الحقوقية بتاريخ 5/4/1435هـ الساعة (10) صباحاً. وبعد الاطلاع على خطاب مدير مكتب خدمات كهرباء النعيرية المكلف (المتهم) رقم (532-38-14) وتاريخ 5/4/1435هـ الموجه لشرطة محافظة النعيرية، وفيه أن الموظف المذكور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بالخطاب السابق</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بدورة تدريبية وسوف يعود للعمل يوم الأربعاء 26/4/1435هـ وسوف يتم تكليفه بالمراجعة. وبعد الاطلاع على خطاب مدير شرطة محافظة النعيرية رقم (21/24/2802/ن) وتاريخ 16/4/1435هـ، وفيه أن المدعي (...) قد راجع الشرطة، وأفاد بأنه تمت رؤية المدعى عليه (...) على رأس العمل وذلك في يوم الخميس 9/4/1435هـ وأنه لم يكن بدورة تدريبية. وبعد الاطلاع على خطاب مدير مكتب خدمات كهرباء النعيرية المكلف (المتهم) رقم (532-38–14) وتاريخ 19/4/1435هـ الموجه لشرطة محافظة النعيرية، وفيه أن الموظف المذكور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بالخطاب السابق</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بمهمة عمل مع الشركة (...) لنقل الكهرباء خلال الفترة الماضية وتعذر حضوره في الموعد المحدد من قبل الشرطة، وأما عبارة دورة تدريبية فكتبت خطأ من معد الخطاب، وسوف يعود للعمل يوم الأربعاء 26/4/1435هـ، وسوف يتم تكليفه بالمراجعة. وبما أن المتهم قد اعترف تحقيقاً بأنه رد على خطاب شرطة محافظة النعيرية قبل استلام خطاب تكليف الموظف لديهم، ولما تضمنه خطاب إدارة الشؤون القانونية بمنطقة أعمال الشرقية للشركة السعودية للكهرباء بعدم ثبوت قيام مدير المكتب بتكليف الموظف بأي مهام تخص أعمال اللجنة في هذا التاريخ وأن الموظف قدم معلومات غير صحيحة لجهة حكومية، ولتناقض أقوال المتهم بين ما ورد في محضر استجوابه وبين ما ورد في محضر إعادة الاستجواب، ولما أقر به المتهم من أن من قام بإعداد الخطاب هو الموظف نفسه، مما يدل على انتفاء الخطأ، وتعمد الإجابة بما ورد في الخطاب الموجه للشرطة، وإذ لا مانع نظاماً من تكليف المتهم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كما بينت ذلك إدارة الشؤون القانونية بالشركة - للموظف بالحضور أمام الشرطة، خاصة وأن الموظف هو من أعد الخطاب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موضوع الدعوى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مما يدل على إرادة وعلم في ما قاما به، رغبة في عدم الاستجابة لطلب الشرطة للموظف بالحضور، مما تنتهي معه الدائرة إلى ثبوت ما أسند إلى المتهم. ولما كان المحرر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موضوع الدعوى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مزور بطريق تضمين المحرر لواقعة غير صحيحة بجعلها تبدو واقعة صحيحة، لذلك فإنه يتعين معاقبة المتهم وفقاً لنص المادتين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الخامسة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و</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السادسة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ولما كانت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السادسة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تجرم استعمال المحررات المزورة لما زورت من أجله، وكان المتهم قد استعمل المحرر المزور مع علمه بتزويره بأن قدمه إلى شرطة محافظة النعيرية محتجاً بصحته خلافاً للحقيقة، لذلك فإنه ينطبق عليه جريمة استعمال المحرر المزور، ويتعين معاقبته وفقاً للمادة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السادسة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وحيث قد ترتب على هذه الأفعال الإجرامية ضرر فعلي بما يهدر حجية المحرر الرسمي، وبما يحصل من إيهام الغير، ومن ثم فيتوافر الركن المادي لجريمتي التزوير والاستعمال. وحيث إن المتهم قد </w:t>
      </w:r>
      <w:r w:rsidRPr="002835AB">
        <w:rPr>
          <w:rFonts w:ascii="Traditional Arabic" w:eastAsia="Times New Roman" w:hAnsi="Traditional Arabic" w:cs="Traditional Arabic"/>
          <w:sz w:val="32"/>
          <w:szCs w:val="32"/>
          <w:rtl/>
          <w:lang w:bidi="ar-EG"/>
        </w:rPr>
        <w:lastRenderedPageBreak/>
        <w:t xml:space="preserve">تحقق لديه العلم اليقيني الذي لا شائبة فيه بأن ما ارتكبه يمثل مسلكاً مشيناً، وقد انصبت إرادته الإجرامية إلى ارتكاب الجريمة وتحقيق النتيجة المترتبة على ذلك، ومن ثم فيتوافر القصد الجنائي. وحيث إن جريمتي التزوير والاستعمال المنسوبتين إلى المتهم مرتبطتان ببعضهما، وقد </w:t>
      </w:r>
      <w:proofErr w:type="spellStart"/>
      <w:r w:rsidRPr="002835AB">
        <w:rPr>
          <w:rFonts w:ascii="Traditional Arabic" w:eastAsia="Times New Roman" w:hAnsi="Traditional Arabic" w:cs="Traditional Arabic"/>
          <w:sz w:val="32"/>
          <w:szCs w:val="32"/>
          <w:rtl/>
          <w:lang w:bidi="ar-EG"/>
        </w:rPr>
        <w:t>انتظمهما</w:t>
      </w:r>
      <w:proofErr w:type="spellEnd"/>
      <w:r w:rsidRPr="002835AB">
        <w:rPr>
          <w:rFonts w:ascii="Traditional Arabic" w:eastAsia="Times New Roman" w:hAnsi="Traditional Arabic" w:cs="Traditional Arabic"/>
          <w:sz w:val="32"/>
          <w:szCs w:val="32"/>
          <w:rtl/>
          <w:lang w:bidi="ar-EG"/>
        </w:rPr>
        <w:t xml:space="preserve"> غرض إجرامي واحد، وعملاً بمبدأ تداخل الجرائم والعقوبات، فإنه يتحتم معاقبته بعقوبة الجريمة الأشد وهي جريمة الاستعمال سالفة الذكر.</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b/>
          <w:bCs/>
          <w:sz w:val="32"/>
          <w:szCs w:val="32"/>
          <w:rtl/>
          <w:lang w:bidi="ar-EG"/>
        </w:rPr>
        <w:t>لذلك حكمت الدائرة: بإدانة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بجريمتي التزوير والاستعمال المنسوبتين إليه، وتعزيره عن ذلك بسجنه سنة واحدة، وتغريمه خمسة آلاف (5000) ريال.</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jc w:val="both"/>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 مع وقف عقوبة السجن المقضي بها على المتهم لخلو صحيفته من السوابق، ولكونه العائل الوحيد لأسرته، ولوجود طفل لديه بحاجة إلى رعاية طبية؛ وذلك وفقاً للمادة (214/2) من نظام الإجراءات الجزائية الصادر بالمرسوم الملكي رقم (م/2) وتاريخ 22/1/1435هـ.</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4611/10/ق لعام 1435هـ </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4722/2/س لعام 1436هـ </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27/1/1437هـ</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رسمي - بطاقة أحوال مدنية - خطاب تعريف بالراتب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اصطناع – استعمال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الاشتراك في الجريمة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ركنا الاشتراك في الجريمة -</w:t>
      </w:r>
      <w:r w:rsidRPr="002835AB">
        <w:rPr>
          <w:rFonts w:ascii="Traditional Arabic" w:eastAsia="Times New Roman" w:hAnsi="Traditional Arabic" w:cs="Traditional Arabic"/>
          <w:b/>
          <w:bCs/>
          <w:sz w:val="32"/>
          <w:szCs w:val="32"/>
          <w:rtl/>
          <w:lang w:bidi="ar-EG"/>
        </w:rPr>
        <w:t xml:space="preserve"> انتحال شخصية - قرض - إقرار - قرائن –</w:t>
      </w:r>
      <w:r w:rsidRPr="002835AB">
        <w:rPr>
          <w:rFonts w:ascii="Traditional Arabic" w:eastAsia="Times New Roman" w:hAnsi="Traditional Arabic" w:cs="Traditional Arabic" w:hint="cs"/>
          <w:b/>
          <w:bCs/>
          <w:sz w:val="32"/>
          <w:szCs w:val="32"/>
          <w:rtl/>
          <w:lang w:bidi="ar-EG"/>
        </w:rPr>
        <w:t xml:space="preserve"> تعاضد أدلة الإدانة - </w:t>
      </w:r>
      <w:r w:rsidRPr="002835AB">
        <w:rPr>
          <w:rFonts w:ascii="Traditional Arabic" w:eastAsia="Times New Roman" w:hAnsi="Traditional Arabic" w:cs="Traditional Arabic"/>
          <w:b/>
          <w:bCs/>
          <w:sz w:val="32"/>
          <w:szCs w:val="32"/>
          <w:rtl/>
          <w:lang w:bidi="ar-EG"/>
        </w:rPr>
        <w:t>الإكراه لا يعفي من المسؤولية الجنائية –</w:t>
      </w:r>
      <w:r w:rsidRPr="002835AB">
        <w:rPr>
          <w:rFonts w:ascii="Traditional Arabic" w:eastAsia="Times New Roman" w:hAnsi="Traditional Arabic" w:cs="Traditional Arabic" w:hint="cs"/>
          <w:b/>
          <w:bCs/>
          <w:sz w:val="32"/>
          <w:szCs w:val="32"/>
          <w:rtl/>
          <w:lang w:bidi="ar-EG"/>
        </w:rPr>
        <w:t xml:space="preserve"> دلالة التوكيل لا يستلزم العلم بالجريمة</w:t>
      </w:r>
      <w:r w:rsidRPr="002835AB">
        <w:rPr>
          <w:rFonts w:ascii="Traditional Arabic" w:eastAsia="Times New Roman" w:hAnsi="Traditional Arabic" w:cs="Traditional Arabic"/>
          <w:b/>
          <w:bCs/>
          <w:sz w:val="32"/>
          <w:szCs w:val="32"/>
          <w:rtl/>
          <w:lang w:bidi="ar-EG"/>
        </w:rPr>
        <w:t xml:space="preserve">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الأصل براءة الذمة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حكم حضوري</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المتهمين لقيامهم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بالاشتراك مع بعضهم البعض في تزوير محررات رسمية هي بطاقات أحوال وخطابات تعريف بالراتب لعميلات إحدى المصارف، وذلك عن طريق الاصطناع والاتفاق والمساعدة، واستعمالها في تزوير محررات مصرفية لاستخراج قروض تمويلية بأسماء العميلات وذلك عن طريق انتحال المتهمة الثانية شخصيتهن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إنكار المتهم الأول والثالث التهمة المنسوبة إليهما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تعاضد الأدلة على إدانة المتهم الأول والمتهمة الثانية، ومن ذلك إفادة الأحوال المدنية بأن بطاقات الأحوال مزورة، وكذلك إفادة مرجع الموظفات بتزوير خطابات التعريف، ومن ذلك إقرار المتهمة الثانية بالتهمة، ووجود علاقة بينها وبين المتهم الأول، ومن ذلك ثبوت وجود علاقة بين المتهم الأول والمزورة أسمائهن وحصول المتهم الأول على صور هوياتهن وبياناتهن البنكية كونه يملك شركة تقسيط، ومن ذلك أيضاً ما هو وارد بسجلات الاتصالات الخاصة بالجوال العائد للمتهم الأول والتي تبين وجود اتصالات صادرة لجوال المتهم الثالث وجوال المتهمة الثانية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تبرير المتهمة الثانية عن جرمها بقيام المتهم الأول بإكراهها لا يعفيها من الجريمة؛ كونها قامت بهذا الفعل عالمة قاصدة له مما لحق </w:t>
      </w:r>
      <w:r w:rsidRPr="002835AB">
        <w:rPr>
          <w:rFonts w:ascii="Traditional Arabic" w:eastAsia="Times New Roman" w:hAnsi="Traditional Arabic" w:cs="Traditional Arabic" w:hint="cs"/>
          <w:sz w:val="32"/>
          <w:szCs w:val="32"/>
          <w:rtl/>
          <w:lang w:bidi="ar-EG"/>
        </w:rPr>
        <w:t>به</w:t>
      </w:r>
      <w:r w:rsidRPr="002835AB">
        <w:rPr>
          <w:rFonts w:ascii="Traditional Arabic" w:eastAsia="Times New Roman" w:hAnsi="Traditional Arabic" w:cs="Traditional Arabic"/>
          <w:sz w:val="32"/>
          <w:szCs w:val="32"/>
          <w:rtl/>
          <w:lang w:bidi="ar-EG"/>
        </w:rPr>
        <w:t xml:space="preserve"> الضرر على غيرها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الاشتراك في الجريمة لا بد أن يتوافر فيه ركنا القصد الجنائي وعلم المشترك بالجريمة - الثابت أن المتهم الثالث هو وكيل للمتهم الأول، وغاية فعله هو قيامه بمقابلة المتهمة الثانية وتسليمها ظرفاً يحتوي على المحررات محل الاتهام من قبل المتهم الأول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عدم تقديم جهة الادعاء ما يثبت علم المتهم الثالث بالتزوير، وأما قيامه بتسليم المحررات المزورة للمتهمة الثانية </w:t>
      </w:r>
      <w:r w:rsidRPr="002835AB">
        <w:rPr>
          <w:rFonts w:ascii="Traditional Arabic" w:eastAsia="Times New Roman" w:hAnsi="Traditional Arabic" w:cs="Traditional Arabic" w:hint="cs"/>
          <w:sz w:val="32"/>
          <w:szCs w:val="32"/>
          <w:rtl/>
          <w:lang w:bidi="ar-EG"/>
        </w:rPr>
        <w:t>يعود ل</w:t>
      </w:r>
      <w:r w:rsidRPr="002835AB">
        <w:rPr>
          <w:rFonts w:ascii="Traditional Arabic" w:eastAsia="Times New Roman" w:hAnsi="Traditional Arabic" w:cs="Traditional Arabic"/>
          <w:sz w:val="32"/>
          <w:szCs w:val="32"/>
          <w:rtl/>
          <w:lang w:bidi="ar-EG"/>
        </w:rPr>
        <w:t>كونه وكيلاً للمتهم الأول</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w:t>
      </w:r>
      <w:r w:rsidRPr="002835AB">
        <w:rPr>
          <w:rFonts w:ascii="Traditional Arabic" w:eastAsia="Times New Roman" w:hAnsi="Traditional Arabic" w:cs="Traditional Arabic" w:hint="cs"/>
          <w:sz w:val="32"/>
          <w:szCs w:val="32"/>
          <w:rtl/>
          <w:lang w:bidi="ar-EG"/>
        </w:rPr>
        <w:t>و</w:t>
      </w:r>
      <w:r w:rsidRPr="002835AB">
        <w:rPr>
          <w:rFonts w:ascii="Traditional Arabic" w:eastAsia="Times New Roman" w:hAnsi="Traditional Arabic" w:cs="Traditional Arabic"/>
          <w:sz w:val="32"/>
          <w:szCs w:val="32"/>
          <w:rtl/>
          <w:lang w:bidi="ar-EG"/>
        </w:rPr>
        <w:t>لا يعني اشتراكه بالجريمة لعدم ثبوت علمه بها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الأصل براءة الذمة - أثر ذلك: أولاً: إدانة المتهم الأول والمتهمة الثانية بما نسب إليهما، ومعاقبتهما عن ذلك بالسجن والغرامة. ثانياً: عدم إدانة المتهم الثالث بما نسب إليه.</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وللوائح</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lastRenderedPageBreak/>
        <w:t>المادتان (8، 13) من النظام الجزائي لجرائم التزوير الصادر بالمرسوم الملكي رقم (م/11) وتاريخ 18/2/1435هـ.</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المادة (161) من نظام الإجراءات الجزائية الصادر بالمرسوم الملكي رقم (م/2) وتاريخ 22/1/1435هـ.</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المادة (57) من نظام المرافعات الشرعية الصادر بالمرسوم الملكي رقم (م/1) وتاريخ 22/1/1435هـ.</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(74869) وتاريخ 4/12/1435هـ المرفق به لائحة الاتهام رقم (بدون) لعام 1435هـ مع </w:t>
      </w:r>
      <w:proofErr w:type="spellStart"/>
      <w:r w:rsidRPr="002835AB">
        <w:rPr>
          <w:rFonts w:ascii="Traditional Arabic" w:eastAsia="Times New Roman" w:hAnsi="Traditional Arabic" w:cs="Traditional Arabic"/>
          <w:sz w:val="32"/>
          <w:szCs w:val="32"/>
          <w:rtl/>
          <w:lang w:bidi="ar-EG"/>
        </w:rPr>
        <w:t>مشفوعاتها</w:t>
      </w:r>
      <w:proofErr w:type="spellEnd"/>
      <w:r w:rsidRPr="002835AB">
        <w:rPr>
          <w:rFonts w:ascii="Traditional Arabic" w:eastAsia="Times New Roman" w:hAnsi="Traditional Arabic" w:cs="Traditional Arabic"/>
          <w:sz w:val="32"/>
          <w:szCs w:val="32"/>
          <w:rtl/>
          <w:lang w:bidi="ar-EG"/>
        </w:rPr>
        <w:t>، وقد باشرت الدائرة النظر في القضية على النحو المثبت بمحضر الضبط، ففي جلسة يوم الاثنين 10/1/1436هـ تبين عدم حضور المتهمين أو من يمثلهم شرعاً رغم تبلغهم بموعد هذه الجلسة بمخاطبة الدائرة لمدير سجون العاصمة المقدسة بخطابها المؤرخ في 6/1/1436هـ، وخطاب الدائرة لمدير سجون جدة المؤرخ في 6/1/1436هـ، وحضر وكيل المتهم الأول، وطلب صورة من لائحة الدعوى ليتمكن من إحضار الجواب في الجلسة القادمة، وفي جلسة يوم الخميس 5/2/1436هـ حضر ممثل الادعاء (...) والمتهمون، وادعى ممثل الادعاء في مواجهتهم قائلاً: تتهم هيئة التحقيق والادعاء العام: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سعودي الجنسية، سجل مدني رقم (...).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سعودية الجنسية، سجل مدني رقم (...).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سعودي الجنسية سجل مدني رقم (...). حيث إنه بتاريخ 16/12/1434هـ تقدمت المدعية (...) بشكوى لإدارة البحث والتحري وذلك عن تعرضها لعملية نصب واحتيال في مصرف (...) بمكة المكرمة، فرع جبل النور، حيث قامت امرأة بانتحال شخصيتها بموجب هوية مزورة واستخراج قرض باسمها من مصرف (...)، فرع الزاهر، وبتاريخ 29/5/1435هـ تم القبض على المتهمة الثانية في مصرف (...)، فرع العزيزية أثناء محاولتها استخراج قرض تمويلي بموجب هوية مزورة باسم المرأة (...). وباستجواب المتهمة الثانية، أقرت بما نسب إليها من جريمتي التزوير والاستعمال، وأفادت بأنه تم القبض عليها في مصرف (...) بحي العزيزية (القسم النسوي) أثناء محاولتها استخراج قرض بموجب هوية وطنية مزورة تحمل صورتها الشخصية وباسم إحدى عميلات المصرف وتدعى (...). وأضافت من تلقاء نفسها بأن هذه العملية لم تكن الأولى، حيث سبق وأن قامت بعدة عمليات بنفس الطريقة بهويات مزورة منتحلة لأسماء عدد من عميلات مصرف (...)، وهن كل من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المعلمة (...).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المعلمة (...).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المعلمة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لم يتم الاستدلال عليها</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وجميعهن لا تربطها بهن أي علاقة أو معرفة سابقة، وجميع تلك العمليات كانت بتحريض وتخطيط وتحت تهديد من المتهم الأول الذي كان يرسل لها الهويات المزورة وكذلك خطابات تعريف مزورة بأسماء عميلات المصرف المذكورات مع المتهم الثالث الذي كان يتقابل معها في الموقع المتفق عليه ويسلمها الظرف الذي يحتوي على المحررات المزورة وجهاز جوال به شريحة وتقوم هي بدورها بارتكاب الجريمة، وبعد خروجها من </w:t>
      </w:r>
      <w:r w:rsidRPr="002835AB">
        <w:rPr>
          <w:rFonts w:ascii="Traditional Arabic" w:eastAsia="Times New Roman" w:hAnsi="Traditional Arabic" w:cs="Traditional Arabic"/>
          <w:sz w:val="32"/>
          <w:szCs w:val="32"/>
          <w:rtl/>
          <w:lang w:bidi="ar-EG"/>
        </w:rPr>
        <w:lastRenderedPageBreak/>
        <w:t>البنك تقوم بتسليمه الظرف وأصل الهوية المزورة والجوال. وعن طبيعة علاقتها بالمتهم الأول؛ ذكرت بأنها تقيم بالمدينة المنورة وتعمل معلمة في منطقة تبوك وفي عام 1426هـ قرأت في إحدى الصحف إعلان عن شركة (...) للتقسيط وسداد الديون، ولرغبتها في سداد ديونها قامت بالاتصال بهم وتم تحديد موعد لحضورها، فذهبت إلى مقر الشركة في مكة المكرمة وتقابلت معهم وتم الاتفاق بينهم على أن تقوم الشركة بسداد ديونها في مصرف (...) واستخراج قرض جديد باسمها من المصرف مقابل نسبة يتم الاتفاق عليها، وطلبوا منها ورقة تعريف بالراتب وكذلك صورة من كرت العائلة وبطاقة الصراف التي ستعاد لها بعد أن تأخذ الشركة النسبة المتفق عليها عند استخراج القرض الجديد، وبالفعل قامت بتوفير جميع الطلبات وتسليمهم بطاقة الصراف الخاصة بها، فطلبوا منها التوقيع على عدة أوراق، فوقعت عليها دون أن تعرف محتواها ثم غادرت إلى منطقة تبوك مرة أخرى، وكانت تتصل بهم بصورة مستمرة ويخبرونها بأن المعاملة قيد الإجراءات، وبعد مرور شهر تقريباً انقطع التواصل بينها وبين الشركة حيث كانت تتصل على جولات الشركة فتبين أنها مغلقة، وفي شهر رمضان المبارك من نفس العام تفاجأت بخصم قسط متاجرة من راتبها بمصرف (...)، وبمراجعة المصرف بين لها أن شركة (...) قامت باستخراج قرض باسمها من المصرف دون علمها، وفي الإجازة توجهت إلى مقر الشركة بمكة المكرمة فوجدتها مغلقة، ثم توجهت إلى مركز شرطة العزيزية، فطلبوا منها إحضار بعض المعلومات عن الشركة، وبعد فترة زمنية قرأت في الصحف خبر القبض على صاحب شركة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في القضية المعروفة بقضية (هامور المعلمات)، حيث تبين أنه قام بعمليات نصب واحتيال على عدد كبير من المعلمين والمعلمات بنفس الطريقة، فذهبت إلى محافظة جدة وتقدمت بشكوى ضده وبعد فترة طويلة اتصل بها شخص وأخبرها بأنه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صاحب شركة (...)، وأنه يطالبها بمبلغ أربعمئة ألف ريال، ويجب عليها السداد الفوري أو سجنها، فحدثت بينهما مشادة كلامية وأخبرها في نهاية الاتصال بأنه قام بالاحتيال عليها حيث جعلها توقع على أوراق فارغة ضمن الأوراق التي وقعتها لديه عند حضورها لمقر الشركة، واستمر في الاتصال بها بصورة دائمة واستمر كذلك في تهديدها بالسداد أو السجن وبيع منزل الورثة بموجب ما سيحرره في تلك الأوراق الموقعة على بياض، فأخبرته بأنها لا تملك ذلك المبلغ، وفي إحدى الاتصالات أخبرها بأنه سيطرح عليها حل مقابل التنازل عن مطالبته لها بمبلغ الأربعمئة ألف ريال، وهو أن تقوم باستخراج قرض باسمها من مصرف (...) وتسلمه </w:t>
      </w:r>
      <w:proofErr w:type="spellStart"/>
      <w:r w:rsidRPr="002835AB">
        <w:rPr>
          <w:rFonts w:ascii="Traditional Arabic" w:eastAsia="Times New Roman" w:hAnsi="Traditional Arabic" w:cs="Traditional Arabic"/>
          <w:sz w:val="32"/>
          <w:szCs w:val="32"/>
          <w:rtl/>
          <w:lang w:bidi="ar-EG"/>
        </w:rPr>
        <w:t>لمندوبه</w:t>
      </w:r>
      <w:proofErr w:type="spellEnd"/>
      <w:r w:rsidRPr="002835AB">
        <w:rPr>
          <w:rFonts w:ascii="Traditional Arabic" w:eastAsia="Times New Roman" w:hAnsi="Traditional Arabic" w:cs="Traditional Arabic"/>
          <w:sz w:val="32"/>
          <w:szCs w:val="32"/>
          <w:rtl/>
          <w:lang w:bidi="ar-EG"/>
        </w:rPr>
        <w:t xml:space="preserve"> هناك، فوافقت تحت تهديده والخوف من الفضيحة وتوجهت إلى محافظة جدة واستخرجت قرض من حسابها يتجاوز المئة ألف ريال، وسلمته لشخص لا تعرفه أرسله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ولكنه لم </w:t>
      </w:r>
      <w:proofErr w:type="spellStart"/>
      <w:r w:rsidRPr="002835AB">
        <w:rPr>
          <w:rFonts w:ascii="Traditional Arabic" w:eastAsia="Times New Roman" w:hAnsi="Traditional Arabic" w:cs="Traditional Arabic"/>
          <w:sz w:val="32"/>
          <w:szCs w:val="32"/>
          <w:rtl/>
          <w:lang w:bidi="ar-EG"/>
        </w:rPr>
        <w:t>يفِ</w:t>
      </w:r>
      <w:proofErr w:type="spellEnd"/>
      <w:r w:rsidRPr="002835AB">
        <w:rPr>
          <w:rFonts w:ascii="Traditional Arabic" w:eastAsia="Times New Roman" w:hAnsi="Traditional Arabic" w:cs="Traditional Arabic"/>
          <w:sz w:val="32"/>
          <w:szCs w:val="32"/>
          <w:rtl/>
          <w:lang w:bidi="ar-EG"/>
        </w:rPr>
        <w:t xml:space="preserve"> بوعده في التنازل عن القضية أو التوقف عن تهديدها بل استمر في الاتصال بها وتهديدها بتلك الأوراق الموقعة منها على بياض، وقد كرر الأمر معها عدة مرات حتى قام المصرف بالحجز على راتبها لكثرة الاستقطاعات والقروض، ثم طلب منها التنازل عن الدعوى التي سبق أن أقامتها عليه في جدة مقابل تنازله عن مبلغ الأربعمئة ألف ريال، وبالفعل ذهبت إلى المحكمة في جدة وتنازلت عن </w:t>
      </w:r>
      <w:r w:rsidRPr="002835AB">
        <w:rPr>
          <w:rFonts w:ascii="Traditional Arabic" w:eastAsia="Times New Roman" w:hAnsi="Traditional Arabic" w:cs="Traditional Arabic"/>
          <w:sz w:val="32"/>
          <w:szCs w:val="32"/>
          <w:rtl/>
          <w:lang w:bidi="ar-EG"/>
        </w:rPr>
        <w:lastRenderedPageBreak/>
        <w:t xml:space="preserve">تلك الدعوى، ولكنه لم </w:t>
      </w:r>
      <w:proofErr w:type="spellStart"/>
      <w:r w:rsidRPr="002835AB">
        <w:rPr>
          <w:rFonts w:ascii="Traditional Arabic" w:eastAsia="Times New Roman" w:hAnsi="Traditional Arabic" w:cs="Traditional Arabic"/>
          <w:sz w:val="32"/>
          <w:szCs w:val="32"/>
          <w:rtl/>
          <w:lang w:bidi="ar-EG"/>
        </w:rPr>
        <w:t>يفِ</w:t>
      </w:r>
      <w:proofErr w:type="spellEnd"/>
      <w:r w:rsidRPr="002835AB">
        <w:rPr>
          <w:rFonts w:ascii="Traditional Arabic" w:eastAsia="Times New Roman" w:hAnsi="Traditional Arabic" w:cs="Traditional Arabic"/>
          <w:sz w:val="32"/>
          <w:szCs w:val="32"/>
          <w:rtl/>
          <w:lang w:bidi="ar-EG"/>
        </w:rPr>
        <w:t xml:space="preserve"> بوعده بل استمر في الاتصال بها وتهديدها بالسجن، وفي إحدى المرات اتصل بها وطلب منها إرسال صورتها الشخصية له عبر الجوال ولم يخبرها عن السبب فرفضت، ثم خضعت لطلبه أمام تهديده وابتزازه لها، فأرسلت له صورتها الشخصية عبر الجوال، ثم اتصل بها في وقت لاحق وطلب منها التوجه إلى محافظة جدة ومقابلة أحد الأشخاص وهو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 الثالث</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الذي سيساعدها في استخراج قرض من مصرف (...) باسمها، فتوجهت إلى جدة وتقابلت مع المتهم الثالث الذي سلمها ظرف يحتوي على بطاقة هوية وطنية باسم المعلمة (...) ومثبت عليها صورتها الشخصية التي سبق أن أرسلتها له بالجوال، وخطاب تعريف بالراتب باسم المعلمة المذكورة، وجهاز جوال به شريحة، واتصل بها المتهم الأول، وطلب منها الدخول لمصرف (...) وانتحال شخصية المعلمة المذكورة واستخراج قرض باسمها وأرسل لها توقيع المعلمة عبر الجوال لتتمكن من تقليده عند التوقيع على عقود التمويل بالمصرف، فرفضت في بداية الأمر، ثم رضخت لطلبه تحت التهديد، وبالفعل تمكنت من انتحال شخصية المعلمة (...) واستخراج قرض من المصرف باسمها، ثم قامت بسحب كامل مبلغ القرض وتسليمه للمتهم الثالث، وكذلك سلمته الظرف الذي يحتوي على أصل الهوية والجوال، ثم غادرت إلى مقر إقامتها بالمدينة المنورة، وبعد عدت أشهر عاود الاتصال بها وطلب منها تحت التهديد </w:t>
      </w:r>
      <w:r w:rsidRPr="002835AB">
        <w:rPr>
          <w:rFonts w:ascii="Traditional Arabic" w:eastAsia="Times New Roman" w:hAnsi="Traditional Arabic" w:cs="Traditional Arabic"/>
          <w:sz w:val="32"/>
          <w:szCs w:val="32"/>
          <w:rtl/>
        </w:rPr>
        <w:t>و</w:t>
      </w:r>
      <w:r w:rsidRPr="002835AB">
        <w:rPr>
          <w:rFonts w:ascii="Traditional Arabic" w:eastAsia="Times New Roman" w:hAnsi="Traditional Arabic" w:cs="Traditional Arabic"/>
          <w:sz w:val="32"/>
          <w:szCs w:val="32"/>
          <w:rtl/>
          <w:lang w:bidi="ar-EG"/>
        </w:rPr>
        <w:t xml:space="preserve">الابتزاز تكرار العملية والتوجه إلى مكة المكرمة مصرف (...) الفرع النسائي بجبل النور ومقابلة المتهم الثالث مرة أخرى والذي سلمها ظرف يحتوي على أصل هوية وطنية مزورة تحمل صورتها وباسم المعلمة (...)، وكذلك خطاب تعريف بالراتب مزور، وجهاز هاتف جوال، فقامت بتكرار العملية بالدخول إلى المصرف وانتحال شخصية العميلة لدى المصرف (...) واستخراج قرض باسمها، ثم سلمته للمتهم الثالث، وأعادت له أصل الهوية المزورة والجوال، وبعد عدة أشهر اتصل بها المتهم الأول مرة ثالثة، وطلب منها تكرار العملية باسم المعلمة (...)، فقابلها المتهم الثالث وسلمها ظرف يحتوي على أصل هوية وطنية مزورة تحمل صورتها وباسم (...)، وكذلك خطاب تعريف بالراتب مزور، وجهاز هاتف جوال، فقامت بتكرار العملية بالدخول إلى المصرف وانتحال شخصية العميلة لدى المصرف (...) واستخراج قرض باسمها. ثم سلمته للمتهم الثالث وأعادت له أصل الهوية المزورة والجوال، وبعد فترة قام بالاتصال بها مرة أخرى وطلب منها تكرار العملية باسم المعلمة (...)، فقابلت المتهم الثالث، وسلمها ظرف يحتوي على أصل هوية وطنية مزورة تحمل صورتها وباسم (...)، وكذلك خطاب تعريف بالراتب مزور، وجهاز هاتف جوال، فقامت بتكرار العملية بالدخول إلى مصرف (...) الفرع النسائي بالعزيزية وانتحال شخصية العميلة لدى المصرف (...)، فتم اكتشاف الواقعة والقبض عليها داخل المصرف، وأضافت بأن المتهم الأول كان يقوم بإرسال توقيع العميلات اللاتي تقوم بانتحال شخصياتهن لدى المصرف عبر جهاز الهاتف الجوال قبل دخولها للمصرف لتقوم بتقليده ليظهر أنه مطابق عند التوقيع على طلب استخراج تلك القروض. وبسؤالها عن كيفية قيام المتهم الأول بالتنسيق معها؟ ذكرت بأنه كان يتصل بها من السجن حيث إنه موقوف في قضايا مالية كبيرة منذ عدة سنوات. وعن آخر </w:t>
      </w:r>
      <w:r w:rsidRPr="002835AB">
        <w:rPr>
          <w:rFonts w:ascii="Traditional Arabic" w:eastAsia="Times New Roman" w:hAnsi="Traditional Arabic" w:cs="Traditional Arabic"/>
          <w:sz w:val="32"/>
          <w:szCs w:val="32"/>
          <w:rtl/>
          <w:lang w:bidi="ar-EG"/>
        </w:rPr>
        <w:lastRenderedPageBreak/>
        <w:t>اتصال جرى بينهما؟ ذكرت بأنه وعند اكتشاف الجريمة في مصرف (...) والقبض عليها اتصلت به وأخبرته باكتشاف الأمر، فطلب منها الهروب مباشرة، إلا أنها رفضت وأغلق جواله. وبسؤالها عن طريقة التواصل بينها وبين المتهم الثالث؟ ذكرت بأن التواصل بينهم يتم عن طريق المتهم الأول الذي كان يقوم بدور المنسق والمخطط لكل عملية. وعن أرقام الجوالات التي كانت تردها من المتهم الأول؟ ذكرت بأنه يتصل من عدة أرقام حيث يقوم بتغيير أرقام الاتصال في كل مرة وآخر رقم اتصل عليها منه يوم القبض عليها هو (...)، وكان يتصل على جوالها رقم (...). وعن نصيبها الذي تتحصل عليه جراء القيام باستخراج القروض؟ أفادت بأنها لم تكن تحصل على أية مبالغ مالية بل كانت تسلم كامل قيمة القرض بعد سحبه من المصرف نقداً للمتهم الثالث. وأضافت بأنه سبق أن اتصل بها المتهم الأول وطلب منها مقابلة معلمة تدعى (...) في إحدى شركات التقسيط بالمدينة المنورة، وطلب منها كفالة تلك المعلمة، وعندما ذهبت لشركة التقسيط قابلت المعلمة (...) ومعها المتهم الثالث الذي أحضرها من جدة لذلك الغرض. واختتمت أقوالها بأنه وقعت ضحية لابتزاز وتهديد بالسجن أو بتحرير مبايعة لمنزل الورثة التي تقيم به والدتها وإخوتها، ولكونها خائفة من الفضيحة والسجن رضخت لمطالبه. وباستجواب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 الثالث</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أقر بمعرفته المتهمة الثانية، كما أقر بأنه سبق وأن تقابل معها عدة مرات بناءً على طلب من المتهم الأول الذي تعرف عليه عن طريق شقيقه (...)، وبصفته وكيلاً شرعياً له مقابل راتب ثلاثة آلاف ريال، ثم عاد وذكر أنه يعمل مع المتهم الأول براتب ستة آلاف ريال ونسبة من التحصيل بمقدار خمسة في المئة، وكان يتقابل مع المتهمة الثانية ليستلم منها مبالغ مالية كسداد لمستحقات المتهم الأول لديها، وأقر بأنه تقابل مع المتهمة الثانية وسلمها ظرف به سندات قبض لمبالغ مالية سبق أن قامت بسدادها، ثم عاد وذكر بأنه لا يعلم عن محتويات الظرف الذي كان يسلمه لها بل كان يستلمه من السائق السوداني الخاص بمنزل المتهم الأول، ثم عاد وذكر أنه كان يستلم الظرف من والد المتهم الأول وأحياناً من شقيقه (...) ويسلمه للمتهمة الثانية بناءً على طلب المتهم الأول الذي يقوم بالتنسيق بينه وبين المتهمة الثانية، كما أضاف بأن المتهم الأول سبق وأن طلب منه اصطحاب المعلمة (...) إلى المدينة المنورة ومقابلة المتهمة الثانية لدى شركة تقسيط لتقوم بشراء سيارة واستلام قيمة السيارة بعد بيعها وإحضار المبلغ له، وأكد معرفته بالمعلمة (...)، وكذلك المدعية (...)، وهن من عميلات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وأضاف بأنه ترك العمل مع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من بداية عام 1435هـ بسبب خلافات مالية بينهما، حيث إنه يطالبه بمبالغ مالية تتجاوز المئة ألف ريال ولم يقم المتهم الأول بسدادها له، وأنه وبعد تركه للعمل معه لم يعد يتواصل معه كثيراً وأصبح يرده اتصال كل أسبوع أو أسبوعين، ثم عاد وذكر بأنه يتواصل معه كل ثلاثة أيام تقريباً. وبمواجهته بما ظهر من خلال فحص بيانات الاتصالات الصادرة والواردة بين رقم جواله وجوال المتهم الأول من وجود عدد كبير من الاتصالات جرت بينهما قبيل قيام المتهمة الثانية بارتكاب الجريمة التي تم اكتشافها؟ امتنع عن الإجابة. وعن سبب انقطاع الاتصالات بينهما نهائياً بعد اكتشاف الجريمة والقبض على المتهمة الثانية </w:t>
      </w:r>
      <w:r w:rsidRPr="002835AB">
        <w:rPr>
          <w:rFonts w:ascii="Traditional Arabic" w:eastAsia="Times New Roman" w:hAnsi="Traditional Arabic" w:cs="Traditional Arabic"/>
          <w:sz w:val="32"/>
          <w:szCs w:val="32"/>
          <w:rtl/>
          <w:lang w:bidi="ar-EG"/>
        </w:rPr>
        <w:lastRenderedPageBreak/>
        <w:t>بمصرف (...)؟ امتنع عن الإجابة أيضاً. وباستجواب (...) المتهم الأول، ظهر تضارب أقواله وتناقضها مع بعضها، وكذلك تضارب أقواله مع أقوال المتهم الثالث، وأفاد بأنه سجين بسجون محافظة جدة في قضايا نصب واحتيال تحولت إلى قضايا مالية، وأكد معرفته بالمتهمة الثانية، وذكر أنها إحدى العميلات لديه سابقاً بشركة (...) العائدة له وأنه يطالبها بمبالغ مالية وقامت بسداد جزء منها، كما أكد معرفته بالمتهم الثالث وذكر بأنه تعرف عليه عن طريق أحد السجناء واتفق معه على العمل لديه كوكيل شرعي له لتحصيل مستحقاته لدى الغير مقابل راتب أربعة آلاف ريال ونسبة تحصيل، وأنه في بداية عام 1435هـ حدث بينهما خلاف حيث تسبب المتهم الثالث في ضياع إحدى معاملاته. وبعد مواجهته بما جاء في أقوال المتهم الثالث من أن الخلاف بينهما سببه عدم تسليمه مستحقاته المالية، عاد وذكر أن المتهم الثالث بالفعل يطالبه بمبلغ أربعة آلاف ريال، وأكد عدم وجود أي اتصال بينهما بعد انتهاء علاقة العمل بينهما إلا بصورة نادرة جداً. وعن علاقته بالمدعية (...)، أكد أنها من عملائه سابقاً بشركة (...) العائدة له، وكذلك المعلمة (...). وبسؤاله عن طريقة تواصله مع المتهمة الثانية؟ أفاد بأنه يتصل بها بصورة نادرة جداً عند وجود سداد لقسط من مستحقاته لديها فقط. وبمواجهته بما ظهر من خلال فحص بيانات الاتصالات الصادرة والواردة بين رقم جواله (...) وجوال المتهمة الثانية، وكذلك جوال المتهم الثالث من وجود عدد كبير من الاتصالات جرت بينهما قبيل قيامهما بآخر عملية والتي تم اكتشافها؟ امتنع عن الإجابة. وعن سبب انقطاع الاتصالات بينهما نهائياً بعد اكتشاف الجريمة والقبض على المتهمة الثانية بمصرف (...)؟ ذكر بأن رقم الجوال (...) ليس مسجل باسمه. وبمواجهته بما ظهر أيضاً من خلال فحص بيانات الاتصال وما يؤكد أن الجوال عائد له وجود عدد كبير من الاتصالات المرئية على رقم جوال زوجته وشقيقه (...)؟ امتنع عن الإجابة. ثم اختتم أقواله بأنه يعتقد أن المتهم الثالث يعرف رقم جوال زوجته وأشقائه وقد يكون استغل الثقة بينهما وقام بالتنسيق مع المتهمة الثانية للإيقاع به.</w:t>
      </w:r>
      <w:r w:rsidRPr="002835AB">
        <w:rPr>
          <w:rFonts w:ascii="Traditional Arabic" w:eastAsia="Times New Roman" w:hAnsi="Traditional Arabic" w:cs="Traditional Arabic"/>
          <w:sz w:val="32"/>
          <w:szCs w:val="32"/>
          <w:lang w:bidi="ar-EG"/>
        </w:rPr>
        <w:t xml:space="preserve"> </w:t>
      </w:r>
      <w:r w:rsidRPr="002835AB">
        <w:rPr>
          <w:rFonts w:ascii="Traditional Arabic" w:eastAsia="Times New Roman" w:hAnsi="Traditional Arabic" w:cs="Traditional Arabic"/>
          <w:sz w:val="32"/>
          <w:szCs w:val="32"/>
          <w:rtl/>
          <w:lang w:bidi="ar-EG"/>
        </w:rPr>
        <w:t xml:space="preserve">وبضبط إفادة المدعية الأولى (...)، أفادت بأنها تعمل معلمة في محافظة جدة، وأنها وفي إحدى الأيام وبينما كانت متواجدة في المدرسة وردت عدة رسائل نصية على جوالها من مصرف (...) تفيد بوجود عمليات مصرفية على حسابها ومبايعة أسهم، ثم أتبعتها رسائل تتضمن إيداع مبلغ مئة وتسعة وتسعين ألف ريال تقريباً في حسابها، وبعد دقائق وردتها رسالة تفيد بسحب كامل المبلغ من حسابها، فقامت بمراجعة مصرف (...) فتفاجأت بأن امرأة قامت بانتحال شخصيتها واستخراج قرض باسمها من المصرف بموجب هوية مزورة بعد أن قامت بتغيير توقيعها لدى المصرف واستخراج بطاقة صراف آلي في نفس اليوم، فتقدمت بشكوى لإدارة المصرف وكذلك لإمارة منطقة مكة المكرمة، واضطرت في نهاية الأمر إلى سداد ذلك القرض الذي لم تقم باستخراجه. وبعرض صورة المتهمة الثانية عليها وسؤالها عن مدى معرفتها بالمذكورة؟ أكدت على أنها لا تعرف المذكورة ولم تراها من قبل. وبسؤالها عما إذ كانت تعرف المتهم الأول؟ ذكرت بأنها تعرفه حيث إن المذكور يملك شركة (...) للتقسيط وسداد الديون، وقد أعلن في الصحف المحلية عن إمكانية الشركة مساعدة المتعثرين وسداد ديونهم </w:t>
      </w:r>
      <w:r w:rsidRPr="002835AB">
        <w:rPr>
          <w:rFonts w:ascii="Traditional Arabic" w:eastAsia="Times New Roman" w:hAnsi="Traditional Arabic" w:cs="Traditional Arabic"/>
          <w:sz w:val="32"/>
          <w:szCs w:val="32"/>
          <w:rtl/>
          <w:lang w:bidi="ar-EG"/>
        </w:rPr>
        <w:lastRenderedPageBreak/>
        <w:t xml:space="preserve">مقابل نسبة تحصل عليها الشركة، فقامت بالاتصال بالأرقام الموضحة بالإعلان وتواصلت مع الشركة وتم تحديد موعد لحضور مندوب الشركة إليها في المنزل لعرض منتجات الشركة، فحضر إليها المتهم الأول وسبق أن حضر إليها في المنزل بصفته صاحب شركة (...)، وتم الاتفاق معه على سداد مديونياتها مقابل عمولة للشركة، فزودها بعدد من الأوراق لتقوم بالتوقيع عليها ومن ضمن تلك الأوراق أوراق فارغة، وتحصل أيضاً منها على بياناتها البنكية وصورة هويتها، ثم اختفى ولم يقم المذكور بتنفيذ الاتفاق، وبعد فترة قرأت في الصحف خبر القبض عليه في قضايا نصب واحتيال كثيرة، فقامت بالتقدم بشكوى ضده لدى شرطة جدة مع عدد كبير من الضحايا، وبعد فترة من تلك الشكوى وردها اتصال على جوالها من المتهم الأول الذي أخبرها بأنه يتصل بها من السجن وهددها بالسجن، وذكر لها بأنه سيقوم بتحرير سندات ومبالغ مديونيات عليها في تلك الأوراق الفارغة التي سبق أن قام بأخذ توقيعها أو أن تقوم بالتنازل عن الشكوى التي سبق أن تقدمت بها ضده لدى المحكمة، واستمر في الاتصال بها وتهديدها بتلك الأوراق، فرفضت التنازل عن الشكوى، فقام المتهم الأول بتحرير سندات مطالبات مالية ومديونيات على تلك الأوراق الفارغة والموقعة منها سابقاً بمبالغ مالية كبيرة، وتقدم بشكوى ضدها في وزارة التجارة، وبعد عدة جلسات في المحكمة وأمام تهديده وابتزازه بتلك الأوراق المزورة اضطرت للتنازل مجبرة لإنهاء المعاناة التي سببها لها المتهم الأول، وبعد أن وقعت على التنازل في المحكمة اتصل بها المتهم الأول، وأكد لها بأن جميع الأوراق والسندات التي قدمها ضدها وضد عدد كبير من المعلمين والمعلمات مزورة، وطلب منها أن تسامحه لوجه الله تعالى. وبضبط إفادة المدعية الثانية (...)، أفادت بأنها تعمل معلمة في محافظة النماص وأنها وفي إحدى الأيام وبينما كانت متواجدة في المدرسة وردتها رسالة نصية على جوالها من مصرف (...) تتضمن إيداع قيمة قرض تمويلي في حسابها بمبلغ (153.000) ألف ريال تقريباً، وبعد دقائق وردتها رسالة أخرى تتضمن سحب كامل مبلغ القرض، فقامت بالاتصال بخدمة العملاء بمصرف (...) وتقديم شكوى، وبعد فترة راجعت المصرف، فتبين أنها وقعت ضحية لعملية احتيال حيث قامت امرأة بانتحال شخصيتها واستخراج قرض باسمها من المصرف بموجب هوية مزورة، فتقدمت بشكوى لشرطة العاصمة المقدسة، واضطرت لسداد المبلغ للمصرف. وبعرض صورة المتهمة الثانية، وسؤالها عن مدى معرفتها؟ أكدت على أنها لا تعرفها ولم تراها من قبل. وبسؤالها عما إذا كانت تعرف المتهم الأول؟ ذكرت بأنها تعرفه، حيث إنه يملك شركة (...) للتقسيط وسداد الديون وسبق أن قام بالاتصال على جوالها وعرف عن نفسه بأنه صاحب شركة وعرض عليها مشاركته في مشروع تجاري يتمثل في المتاجرة في الأجهزة الكهربائية، فرحبت بالفكرة، وبعد عدة اتصالات جرت بينهما في هذا الشأن طلب منها المتهم الأول تزويده بصورة هويتها وتوقيعها وبياناتها البنكية، فقامت بحسن نية بتزويده بما طلبه غير أنها زودته بتوقيع مختلف عن توقيعها المعتمد لدى المصرف، وأضافت بأنها وعندما راجعت مصرف (...) لتقديم شكوى، أطلعتها مديرة الفرع النسوي على التوقيع الذي قامت المرأة المنتحلة بالإمضاء به لدى المصرف فتبين لها أنه ذات التوقيع الذي سبق أن زودت به </w:t>
      </w:r>
      <w:r w:rsidRPr="002835AB">
        <w:rPr>
          <w:rFonts w:ascii="Traditional Arabic" w:eastAsia="Times New Roman" w:hAnsi="Traditional Arabic" w:cs="Traditional Arabic"/>
          <w:sz w:val="32"/>
          <w:szCs w:val="32"/>
          <w:rtl/>
          <w:lang w:bidi="ar-EG"/>
        </w:rPr>
        <w:lastRenderedPageBreak/>
        <w:t xml:space="preserve">المتهم الأول، واختتمت أقوالها بأن المتهم الأول قام بتهديدها بتلك المحررات التي سبق أن زودته بها، وخوفاً منه ومن الفضيحة التي قد يسببها لها رضخت لبعض مطالبه التي كانت تتمثل في تحويل مبالغ مالية شهرية له أو شراء بطاقات شحن وإرسالها له، وقدمت للدائرة فلاش ميموري يحتوي على مراسلات تمت بينهما عبر برنامج </w:t>
      </w:r>
      <w:proofErr w:type="spellStart"/>
      <w:r w:rsidRPr="002835AB">
        <w:rPr>
          <w:rFonts w:ascii="Traditional Arabic" w:eastAsia="Times New Roman" w:hAnsi="Traditional Arabic" w:cs="Traditional Arabic"/>
          <w:sz w:val="32"/>
          <w:szCs w:val="32"/>
          <w:rtl/>
          <w:lang w:bidi="ar-EG"/>
        </w:rPr>
        <w:t>الواتساب</w:t>
      </w:r>
      <w:proofErr w:type="spellEnd"/>
      <w:r w:rsidRPr="002835AB">
        <w:rPr>
          <w:rFonts w:ascii="Traditional Arabic" w:eastAsia="Times New Roman" w:hAnsi="Traditional Arabic" w:cs="Traditional Arabic"/>
          <w:sz w:val="32"/>
          <w:szCs w:val="32"/>
          <w:rtl/>
          <w:lang w:bidi="ar-EG"/>
        </w:rPr>
        <w:t xml:space="preserve">، وكذلك يحتوي على صورة هويتها التي زودته بها. وبضبط إفادة المرأة (...)، أفادت بأنها تعمل معلمة في محافظة جدة وأنها لا تعلم عن القضية مسبقاً. وبسؤالها عن مدى معرفتها بالمتهمة الثانية؟ نفت معرفتها بها. وبسؤالها عن مدى معرفتها بالمتهم الأول؟ ذكرت في بداية الأمر بأنها لا تعرفه. وبعرض التوقيع الذي سبق للمتهمة الثانية إثباته لدى المصرف عند محاولة انتحال شخصيتها، أكدت بأن هذا التوقيع سبق أن قامت بتزويده لشخص اتصل بها، وطلب الزواج منها ولم يتم الأمر. وعن تفاصيل واقعة الزواج، أفادت بأنها سبق وأن قامت بوضع رقم هاتفها لدى إحدى الخطابات، وبعد فترة اتصل بها شخص وأخبرها بأنه يرغب بالزواج منها وأنه تحصل على رقمها من إحدى الخطابات، وذكر لها بأنه يدعى (...) يعمل مهندساً في (...) وأنه ميسور مادياً، فأخبرته بأنه يمكنه التقدم بصورة رسمية عند عودة أشقائها من السفر، وبعد عدة اتصالات طلب منها صورة هويتها ليقوم بتجهيز الأوراق المتعلقة بالفحص المبكر قبل الزواج، وكذلك طلب منها بياناتها البنكية لغرض تحويل مبلغ مالي لها على حسابها لإثبات حسن نيته، وأخيراً طلب منها توقيعها المعتمد لدى الجهات الحكومية ليقوم بوضعه على أرضية المسبح الخاص بالفيلا التي سيقوم ببنائها لها عند الزواج، وبحسن نية منها صدقته وزودته بصورة هويتها الوطنية وبياناتها البنكية، وتوقيعها باللغتين العربية والانجليزية عن طريق إرسالها له ببرنامج </w:t>
      </w:r>
      <w:proofErr w:type="spellStart"/>
      <w:r w:rsidRPr="002835AB">
        <w:rPr>
          <w:rFonts w:ascii="Traditional Arabic" w:eastAsia="Times New Roman" w:hAnsi="Traditional Arabic" w:cs="Traditional Arabic"/>
          <w:sz w:val="32"/>
          <w:szCs w:val="32"/>
          <w:rtl/>
          <w:lang w:bidi="ar-EG"/>
        </w:rPr>
        <w:t>الواتساب</w:t>
      </w:r>
      <w:proofErr w:type="spellEnd"/>
      <w:r w:rsidRPr="002835AB">
        <w:rPr>
          <w:rFonts w:ascii="Traditional Arabic" w:eastAsia="Times New Roman" w:hAnsi="Traditional Arabic" w:cs="Traditional Arabic"/>
          <w:sz w:val="32"/>
          <w:szCs w:val="32"/>
          <w:rtl/>
          <w:lang w:bidi="ar-EG"/>
        </w:rPr>
        <w:t>، فتبين أنه نفس التوقيع الذي أرسله المتهم الأول للمتهمة الثانية عند مراجعتها للبنك كما يتضح ذلك جلياً بالرسالة المحفوظة بجوال المتهمة الثانية، وبعد حصول المتهم الأول على ما يرغب في الحصول عليه قام باختلاق المشكلات معها، فأنهت التواصل معه وقامت بتغيير رقم جوالها مباشرة، واختتمت أقوالها بأنه ومن ضمن الأشياء التي طلبها عنوان منزلها واسم المدرسة التي تعمل بها وعنوانها. تقارير الخبراء: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الإفادات الواردة من إدارة الأحوال المدنية والمتضمنة بأن الهويات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 - مزورة.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الإفادات الواردة من إدارة التربية والتعليم بمحافظة جدة والمتضمنة بأن خطابات التعريف بالراتب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مزورة. وقد أسفر التحقيق عن: أولاً: توجيه الاتهام للمدعى عليهم جميعاً: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بالاشتراك مع بعضهم البعض في تزوير محررات رسمية على النحو الآتي: أ-</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بطاقة هوية وطنية رقم (...) منسوب صدورها لإدارة الأحوال المدنية تعلوها صورة المتهمة الثانية وباسم المعلمة (...). ب-</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بطاقة هوية وطنية رقم (...) منسوب صدورها لإدارة الأحوال المدنية تعلوها صورة المتهمة الثانية وباسم المعلمة (...). ج-</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بطاقة هوية وطنية رقم (...) منسوب صدورها لإدارة الأحوال المدنية تعلوها صورة المتهمة الثانية وباسم المعلمة (...). بالاصطناع وعن طريق الاتفاق والمساعدة وذلك بأن قامت المتهمة الثانية بتزويد المتهم الأول بصورتها الشخصية، فقام بدفع تلك الصورة للمتهم الثالث الذي قام باصطناع المحررات بما تحويه من بيانات فتمت الجريمة بناء على ذلك.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المساهمة مع </w:t>
      </w:r>
      <w:r w:rsidRPr="002835AB">
        <w:rPr>
          <w:rFonts w:ascii="Traditional Arabic" w:eastAsia="Times New Roman" w:hAnsi="Traditional Arabic" w:cs="Traditional Arabic"/>
          <w:sz w:val="32"/>
          <w:szCs w:val="32"/>
          <w:rtl/>
          <w:lang w:bidi="ar-EG"/>
        </w:rPr>
        <w:lastRenderedPageBreak/>
        <w:t>موظفي مصرف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حسني النية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بالتزوير في محررات مصرفية وتضمين تلك المحررات واقعة غير صحيحة بجعلها تبدو واقعة صحيحة؛ وذلك بأن تقدمت المتهمة الثانية لعدد من الفروع النسائية بالمصرف بطلبات الحصول على قروض تمويلية من المصرف منتحلة أسماء عدد من عميلات المصرف وذلك بتحريض وتخطيط من المتهم الأول، وتزويدها بالمحررات المزورة من قبل المتهم الثالث، فقدمت لهن الهويات وخطابات التعريف المزورة مما حدا بالموظفات إلى إثبات بيانات تلك المحررات في سجلات المصرف، فتمت بذلك جريمة التزوير.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استعملوا المحررات المزورة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بطاقات الهوية الوطنية وخطابات التعريف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فيما زورت من أجله مع علمهم التام بأن جميع تلك المحررات مزورة. ثانياً: المتهمان الأول والثالث بالاشتراك في تزوير محررات رسمية على النحو الآتي: أ-</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خطاب تعريف بالراتب منسوب صدوره لإدارة التربية والتعلم بمحافظة جدة باسم المعلمة (...). ب-</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خطاب تعريف بالراتب منسوب صدوره لإدارة التربية والتعليم بمحافظة جدة باسم المعلمة (...). ج-</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خطاب تعريف بالراتب منسوب صدوره لإدارة التربية والتعليم بمحافظة جدة باسم المعلمة (...). وذلك بقيام المتهم الثالث باصطناع جميع تلك الخطابات بعد الحصول على صور الهوايات الوطنية والبيانات البنكية الخاصة بالمعلمات المشار إليهن أعلاه من المتهم الأول بما تحويه من بيانات وتواقيع وأختام، فتمت الجريمة بناءً على ذلك؛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الإفادات الواردة من إدارة الأحوال المدنية والمتضمنة بأن الهويات –محل الاتهام– مزورة. لفة (55، 162).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الإفادات الواردة من إدارة التربية والتعليم بمحافظة جدة والمتضمنة بأن خطابات التعريف بالراتب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مزورة. لفة (12، 162).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المتهمة الثانية لدى الدائرة بما نسب إليها من جريمتي التزوير والاستعمال. لفة (165). 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المتهمة الثانية بأنها ارتكبت عدداً من الجرائم بنفس الطريقة بتحريض وتخطيط من المتهم الأول تحت التهديد والابتزاز منه. لفة (165). 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المتهمة الثانية بأن المتهم الأول طلب منها صورتها الشخصية لغرض تزوير هويات بأسماء عميلات لدى مصرف (...) ووضع صورتها على تلك الهويات لتقوم بدورها في انتحال شخصية العميلات لدى المصرف واستخراج قروض بأسمائهن. لفة (165). 6-</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المتهمة الثانية بأن المتهم الثالث هو من كان يقابلها ويسلمها ظرف يحتوي على الهويات المزورة وخطابات التعريف المزورة، وبعد إتمام عملية استخراج القروض كانت تعيد له الظرف به المحررات المزورة وتسلمه مبلغ القرض وذلك في جميع عمليات الاحتيال التي قامت بها. لفة (165). 7-</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هو ثابت من عدم وجود علاقة أو معرفة سابقة بين المتهمة الثانية وبين المعلمات ممن قامت بانتحال شخصياتهن لدى المصرف. 8-</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المتهم الثالث في بداية الاستجواب لدى الدائرة بأنه كان يقوم بتسليم ظرف لا يعلم عن محتوياته للمتهمة الثانية، وكذلك كان يستلم منها مبالغ نقدية وجميع ذلك بتوجيه من المتهم الأول، ثم عاد عن تلك الأقوال، وذكر أن الظرف كان يحتوي على سندات قبض. لفة (30، 31). 9-</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هو ثابت من تضارب أقوال المتهم الثالث سواء في تحديد علاقته بالمتهم الأول أو في أسباب تركه للعمل معه مما يؤكد محاولته تضليل جهة التحقيق.</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10-</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lastRenderedPageBreak/>
        <w:t>تناقض أقوال المتهم الثالث في كيفية حصوله على الظرف، حيث ذكر في بداية التحقيق أنه كان يحصل عليه من السائق الخاص بمنزل المتهم الأول، ثم عاد وذكر في أنه تحصل على الظرف من أشقاء المتهم الأول مما يؤكد القول بمسؤوليته المباشرة عن تلك المحررات المزورة كونه لم يستطع الدلالة على من زوده بها. 11-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استطاعة المتهم الثالث الإجابة على تساؤل الدائرة حول ما ظهر لها من وجود عدد كبير من الاتصالات بينه وبين المتهم الأول قبيل تنفيذ المتهمة الثانية الجريمة، وكذلك عدم استطاعته تفسير سبب توقف وانقطاع الاتصالات بينه وبين المتهم الأول بعد اكتشاف الجريمة والقبض على المتهمة الثانية.</w:t>
      </w:r>
      <w:r w:rsidRPr="002835AB">
        <w:rPr>
          <w:rFonts w:ascii="Traditional Arabic" w:eastAsia="Times New Roman" w:hAnsi="Traditional Arabic" w:cs="Traditional Arabic"/>
          <w:sz w:val="32"/>
          <w:szCs w:val="32"/>
          <w:lang w:bidi="ar-EG"/>
        </w:rPr>
        <w:t xml:space="preserve"> </w:t>
      </w:r>
      <w:r w:rsidRPr="002835AB">
        <w:rPr>
          <w:rFonts w:ascii="Traditional Arabic" w:eastAsia="Times New Roman" w:hAnsi="Traditional Arabic" w:cs="Traditional Arabic"/>
          <w:sz w:val="32"/>
          <w:szCs w:val="32"/>
          <w:rtl/>
          <w:lang w:bidi="ar-EG"/>
        </w:rPr>
        <w:t>12-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هو ثابت من خلال مناقشة المعلمات – على النحو الموضح بأقوال الشهود – من تأكيدهن بوجود علاقة تربط بينهن وبين المتهم الأول تمكن من خلال تلك العلاقة من الحصول على صور هوياتهن وبياناتهن البنكية واستغلالها في تنفيذ مآربه الإجرامية. 13-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المدعية الثانية (...) بأنها وبعد اطلاعها على التوقيع المثبت على عقود التمويل لدى مصرف (...) تبين لها أنه نفس التوقيع الذي سبق وأن زودت المتهم الأول به. 14-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المعلمة (...) من أن التوقيع المرسل من جوال المتهم الأول على جوال المتهمة الثانية هو نفس التوقيع الذي سبق أن أرسلته للمدعو (...) الذي تبين لاحقاً أنه المتهم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15-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المدعية الأولى (...) من قيام المتهم الأول بالإفصاح لها عن قيامه بجرائم تزوير بحقها وحق عدد كبير من المعلمين والمعلمات، وطلب منها مسامحته. 16-</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هو ثابت من خلال الاطلاع على الصورة المقدمة من المدعية الأولى (...) والمصورة من جوالها والتي تثبت قيامها بإرسال صورة هويتها للمتهم الأول. 17-</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تطابق أقوال المتهمة الثانية مع أقوال المعلمات اللاتي قامت بانتحال شخصياتهن لدى المصرف مع عدم وجود علاقة أو معرفة سابقة بينهن. 18-</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هو ثابت من إقرار المتهم الأول خلال التحقيقات بوجود علاقة بينه وبين المتهمة الثانية، وكذلك المدعية الأولى (...). 19-</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التناقض الكبير والواضح بين أقوال المتهم الثالث، والمتهم الأول حول تحديد علاقتهما العملية والشخصية وأسباب انتهاء تلك العلاقة وغيرها كما هو مثبت بمحضر المواجهة المرفق بالأوراق. لفة (46، 50).</w:t>
      </w:r>
      <w:r>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20-</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استطاعة المتهم الأول الإجابة على تساؤلات التحقيق حول ما ظهر لها من وجود عدد كبير من الاتصالات بينه وبين المتهم الثالث قبيل تنفيذ المتهمة الثانية الجريمة، وكذلك عدم استطاعته تفسير سبب توقف وانقطاع الاتصالات بينه وبين المتهم الثالث بعد اكتشاف الجريمة والقبض على المتهمة الثانية. 21-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هو ثابت من خلال تحليل سجلات الاتصالات الخاصة بالجوال رقم (...)، وهو آخر رقم قامت المتهمة الثانية بالاتصال به لحظة القبض عليها تأكيد أنه عائد للمتهم الأول، ومما عزز هذه القناعة الآتي: أ-</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بتحديد موقع الاتصال تبين أنه في محافظة جدة مكان المذكور. ب-</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وجود عدد كبير جداً من الاتصالات الصادرة منه (مكالمات فيديو) إلى رقم جوال زوجته (...)، وكذلك جوال شقيقه رقم (...). 22-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هو ثابت من خلال تحليل سجلات الاتصالات الخاصة برقم الجوال (...) العائد للمتهم الأول من وجود اتصالات صادرة لرقم جوال المتهمة الثانية، وأبرز سمات تلك الاتصالات ما يلي: أ-</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أجرى </w:t>
      </w:r>
      <w:r w:rsidRPr="002835AB">
        <w:rPr>
          <w:rFonts w:ascii="Traditional Arabic" w:eastAsia="Times New Roman" w:hAnsi="Traditional Arabic" w:cs="Traditional Arabic"/>
          <w:sz w:val="32"/>
          <w:szCs w:val="32"/>
          <w:rtl/>
          <w:lang w:bidi="ar-EG"/>
        </w:rPr>
        <w:lastRenderedPageBreak/>
        <w:t>المتهم الأول عدد (29) اتصالاً بالمتهم الثالث في أقل من (72) ساعة من الجريمة. ب-</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أجرى المتهم الأول عدد (48) اتصالاً بالمتهمة الثانية في أقل من (72) ساعة من ارتكاب الجريمة آخرها عند الساعة (12.40) مساءً، وهي لحظة القبض عليها في المصرف. ج-</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أجرى المتهم الأول عدد (25) اتصالاً بالمتهمة الثانية من الساعة (9.21) صباحاً وحتى الساعة (12.41) ظهراً؛ أي خلال ثلاث ساعات تقريباً، وهذه الفترة تمثل لحظة دخول المتهمة الثانية إلى المصرف. د-تقارب أوقات الاتصالات الصادرة لجوالي المتهم الثالث والمتهمة الثانية، حيث إن الفرق بين اتصاله بينهما في بعض الأحيان دقيقتان أو أكثر قليلاً مما يوحي بأن المتهم الأول كان يقوم بدور التخطيط والتنسيق بين المتهمين. هـ-أجرى المتهم الأول عدد (3) اتصالات بمصرف (...) قبل ساعات قليلة من ارتكاب المتهمة الثانية الجريمة بمصرف (...)، ويرجح أنها ضمن التخطيط للجريمة. 23-توقف جميع الاتصالات بين المتهم الأول والمتهم الثالث والمتهمة الثانية بعد القبض عليها في المصرف ولم تظهر سجلات الاتصالات وجود أي اتصالات بعد الساعة (12.41) من جوال المتهم الأول على جوال أي من المتهمين؛ وذلك كون المتهمة الثانية أخبرته في آخر اتصال باكتشاف أمرها، فتوقف عن الاتصال بها وبشريكه المتهم الثالث. 24-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 ما أبدته المتهمة الثانية من تعاون وإرشاد لجهة التحقيق في كشف غموض عدد من الجرائم وما أدلت به من أنها كانت ترتكب تلك الجرائم تحت تهديد وابتزاز من المتهم الأول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على النحو الموضح سلفاً في التحقيقات</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لا يعفيها من المسؤولية الجنائية المترتبة على ما اقترفته من جرائم. 25-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 ما جاء في أقوال المتهم الأول والثالث من إنكار للجرائم المنسوبة إليهما إنما هو من قبيل الأقوال المرسلة والعبث بل يعد إصراراً منهما على ما اقترفاه من جرم خاصة بعد ما تم سرده وإيضاحه من أدلة قاطعة ثبت بما لا يدع مجالاً للشك ارتكابهم لتلك الجرائم. وحيث إن ما أقدم عليه المتهمون وهم بكامل أهليتهم المعتبرة شرعاً، فعل مجرم نظاماً وفقاً لنص المواد (1، 2، 8، 13، 19، 21) من النظام الجزائي الخاص بمكافحة التزوير الصادر بالمرسوم الملكي رقم (م/11) وتاريخ 18/2/1435هـ، لذا تتطلب الهيئة إثبات ما أسند إليهم ومعاقبتهم عن ذلك طبقاً لنص المادتين (8، 13) من النظام الجزائي الخاص بمكافحة التزوير، مع النظر في تشديد العقوبة بحق المتهم الأول والمتهم الثالث كون ما أقدما عليه يستوجب ذلك. وبمثول المتهمة الثانية والمتهم الثالث أمام الدائرة وبعد تلاوة لائحة الدعوى من قبل ممثل الادعاء، وبطلب الجواب من المتهمة الثانية، أجابت قائلة: إنها تقر وتعترف بصحة ما ورد في الدعوى، وأنه تم استغلالها من قبل المتهم الأول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صاحب شركة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بعد ذهابها للشركة وطلب قرض لغرض شراء شقة تمليك، ثم لما علمت بالقبض على صاحب الشركة، قامت بالإبلاغ عنه، ثم إنه أصبح يتصل بها ويهددها لسداد القرض، فقامت باستخراج عدة قروض باسمها وبأسماء معلمات أخريات، وأن هذه الأوراق كانت تصلها عن طريق المتهم الأول بعد مقابلة المتهم الثالث ويقوم بتسليمها ظرفاً به عدد من الأوراق المزورة، وهي تعلم بأنها غير صحيحة. ثم طلب وكيل المتهمة مهلة للجواب عن لائحة الدعوى، وإحضار مستندات يرغب في تقديمها للدائرة. وبطلب الجواب من المتهم </w:t>
      </w:r>
      <w:r w:rsidRPr="002835AB">
        <w:rPr>
          <w:rFonts w:ascii="Traditional Arabic" w:eastAsia="Times New Roman" w:hAnsi="Traditional Arabic" w:cs="Traditional Arabic"/>
          <w:sz w:val="32"/>
          <w:szCs w:val="32"/>
          <w:rtl/>
          <w:lang w:bidi="ar-EG"/>
        </w:rPr>
        <w:lastRenderedPageBreak/>
        <w:t>الثالث، أجاب قائلاً: إنه ينكر ما ورد في لائحة الدعوى أو أنه مشارك للمتهم الأول والمتهمة الثانية في قضية التزوير، وكل ما في الأمر أنه كان وكيلاً للمتهم الأول من شهر 8 لعام 1432هـ للتعقيب على قضايا المديونيات الخاصة بالشركة ولم يتقابل مع المتهمة الثانية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كما يدعي</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سوى مرة واحدة، حيث أعطته مبلغاً قدره عشرون ألف ريال موضوعاً في ظرف في تمام الساعة التاسعة مساءً تقريباً عند محطة النقل الجماعي في جدة، وأنكر ما هو موجه تجاهه في الدعاوى، وقدم مذكرة مكونة من صفحتين ذكر بأنها تمثل الجواب عن ما ورد في لائحة الدعوى تضمنت: عدم وجود القصد الجنائي لديه، وأنه مجرد وكيل للمتهم الأول ولا يعلم عن التزوير شيئاً. وتبين عدم حضور المتهم الأول رغم مخاطبة الدائرة لمدير سجون محافظة جدة، وحضر عنه وكيله المدونة بياناته، وذكر أنه لم يحضر الجواب عن لائحة الدعوى حيث إنه لم يعلم عن موعد الجلسة إلا بالأمس. وبعرض ما ورد في هذه الجلسة على ممثل الادعاء، طلب مهلة للرد. وفي جلسة يوم الاثنين 14/3/1436هـ وبمثول المتهمين أمام الدائرة وبعد تلاوة لائحة الدعوى من قبل ممثل الادعاء، وبطلب الجواب من المتهم الأول، أنكر التهمة الموجهة إليه جملةً وتفصيلاً، وذكر بأنه أودع السجن من عام 1431هـ وحتى هذه الجلسة، وأنه لم يقم بتزوير أي محررات على النحو المذكور في لائحة الدعوى. وأما الأشخاص الواردة أسماؤهم بلائحة الدعوى؛ فلا يعرف سوى المدعوة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المدعية الأولى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وبينه وبينها خصومة مالية، وقد صدر له الحكم بصرف النظر عن دعواها. وبمواجهته بما ورد في أدلة لائحة الدعوى، أنكر صحة ما ورد فيها، وأضاف بأن المتهم الثالث كان يقوم باعتباره وكيلاً له بالمطالبة نيابة عنه في الحقوق المستحقة له عند الغير، وكان يقوم بإعطائه الأوراق والكمبيالات وصورها عن طريق المحكمة وعن طريق أهله في المنزل. وأضاف بأن المتهمة الثانية أقامت عليه دعوى وتم صرف النظر عنها، وأنه يطالبها بمستحقات مالية. وبعرض ذلك على ممثل الادعاء، تمسك بما ورد في لائحة الدعوى. ثم قدم وكيل المتهمة الثانية مذكرة مكونة من ثلاث صفحات مرفق بها ثلاث مستندات، تسلم ممثل الادعاء نسخة منها وتمسك بما ورد بلائحة الدعوى، وتشير الدائرة إلى أنه وردها خطاب رئيس فرع هيئة التحقيق والادعاء العام المقيد بوارد الديون رقم (11568) وتاريخ 10/3/1436هـ والمتضمن طلب ضم أوراق إلى هذه القضية والمرفقات بهذه الدعوى. ثم قامت الدائرة بمواجهة المتهم الأول بما ورد في التقرير الفني المرفق بخطاب هيئة التحقيق والادعاء العام في هذه الجلسة، فأنكر كون الرقم الموجود بالتقرير عائداً له، وأنه لا يخصه. فطلبت الدائرة من ممثل الادعاء إثبات صحة ما يدعيه من كون الرقم عائداً إلى المتهم الأول أو ما يثبت علاقته بالمتهمة الثانية، فاستعد بإحضار ما يثبت ذلك في الجلسة القادمة. ثم أكد المتهمون على طلباتهم المقدمة قبل هذه الجلسة بخصوص إطلاق السراح. وفي جلسة يوم الاثنين 11/5/1436هـ وبعد دراسة الدائرة القضية والتأمل فيها سألت ممثل الادعاء عن ما دفع به المتهم الأول من وجود قضايا تحولت إلى مطالبات مالية؟ فذكر أنه لا يعلم عنها شيئاً. فطلبت منه الدائرة إحضار ما يفيد عن موضوع هذه الدعاوى المرفوعة تجاهه وما تم فيها وكيف تحولت من حق عام إلى مطالبات خاصة؟ فاستعد بذلك. فعقب المتهم </w:t>
      </w:r>
      <w:r w:rsidRPr="002835AB">
        <w:rPr>
          <w:rFonts w:ascii="Traditional Arabic" w:eastAsia="Times New Roman" w:hAnsi="Traditional Arabic" w:cs="Traditional Arabic"/>
          <w:sz w:val="32"/>
          <w:szCs w:val="32"/>
          <w:rtl/>
          <w:lang w:bidi="ar-EG"/>
        </w:rPr>
        <w:lastRenderedPageBreak/>
        <w:t>الأول بأنه أقيمت عليه دعاوى نصب واحتيال، وصدر حكم بصرف النظر عن النصب والاحتيال، وإحالتها إلى المحكمة العامة للنظر في الحقوق الخاصة، ومن ضمن المطالبين بذلك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المدعية الأولى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المتهمة الثانية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فطلبت منه الدائرة إثبات الحكم الذي يدفع به وإحضاره للدائرة، فاستعد بذلك، ودفع بأنه لا يوجد لديه قضايا منظورة في الحق الخاص حالياً، وأن القضايا التي رفعت في المطالبات الخاصة نظرت أمام المحكمة العامة، ثم دفع بعدم علاقته بالمتهمة الثانية في هذه الدعوى، وأنه كان لديه عدة وكلاء ولا يعلم عن انتحال أحدهم لشخصية الآخر، ثم ذكر بأن المتهمة الثانية تنكر معرفتها بـ</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المدعية الأولى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الوارد اسمها في لائحة الدعوى رغم أنها كانت تحضر معها عدة جلسات في المحكمة الكبرى في محافظة جدة وأمام ناظر القضية في المطالبات الخاصة، كما دفع بعدم حاجته بما عملته المتهمة الثانية من تزوير وما نتج عن ذلك من مبالغ مالية، وقدم صورة تنفيذ قرار بتنازله عن مبلغ ثلاثمئة وسبعين ألف ريال، وأن المتهمة الثانية عليها مطالبات لدى شركات ومعارض سيارات في المدينة المنورة. وبسؤال المتهم الثالث عما لديه في هذه الجلسة؟ قرر الاكتفاء بما سبق، وأكد على طلب إطلاق سراحه وعدم إدانته. وبمواجهة المتهمة الثانية بما ذكره المتهم الأول، أنكرت معرفتها بـ</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المدعية الأولى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ثم سألت الدائرة المتهم الأول عما تم في قضية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المدعية الأولى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الذي يدفع بمعرفة المتهمة الثانية لها؟ فذكر أنه تم إنهاء القضية بين الطرفين بالتنازل وتم التعامل بين الطرفين مسبقاً عبر شركة (...). وبعرض ما ورد على الادعاء، قرر الاكتفاء بما سبق. ثم قررت الدائرة إطلاق سراح المتهم الثالث بالكفالة اللازمة. وفي جلسة يوم الاثنين 17/6/1436هـ تبين عدم حضور المتهم الأول، وبسؤال ممثل الادعاء عما لديه في هذه الجلسة؟ قدم صورة خطاب تم إرساله إلى الادعاء العام بمحافظة جدة لمعرفة القضايا المالية المرفوعة على المتهمة الثانية ولم تصل الإجابة حتى تاريخه. وبسؤال ما لدى المتهم الأول؟ قدم مجموعة من الأوراق والمستندات، ذكر أنها تمثل (12) حكماً صادراً من المحكمة العامة ومن وزارة التجارة ومن المحكمة الجزئية، وذكر أنه يدفع بعدم صحة الدعوى، وأن هذه المستندات تثبت صحة ذلك. ثم قرر الأطراف الاكتفاء. فقررت الدائرة قفل المرافعة. وفي هذه الجلسة تبين عدم حضور المتهم الأول رغم مخاطبة الدائرة لمدير محافظة سجون جدة بخطابها المؤرخ في 20/6/1436هـ، ثم حضرت المتهمة الثانية وقررت الاكتفاء بما سبق تقديمه. وتشير الدائرة إلى أنه تم قفل باب المرافعة للنطق بالحكم، ومع ذلك تبين عدم حضور السجين المتهم الأول وفقاً لما ورد في محضر النطق.</w:t>
      </w:r>
    </w:p>
    <w:p w:rsidR="003A1B03" w:rsidRPr="002835AB" w:rsidRDefault="003A1B03" w:rsidP="003A1B03">
      <w:pPr>
        <w:spacing w:after="0" w:line="240" w:lineRule="auto"/>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وبناءً على ما سبق من الدعوى والإجابة وبعد الاطلاع على كافة الأوراق والتحقيقات المرفقة، وحيث توجهت التهمة إلى المتهمين بالاشتراك مع بعضهم البعض في تزوير محررات رسمية على النحو الآتي: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بطاقة هوية وطنية رقم (...)، منسوب صدورها لإدارة الأحوال المدنية، تعلوها صورة المتهمة الثانية وباسم المعلمة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بطاقة هوية وطنية رقم (...)، منسوب صدورها لإدارة الأحوال المدنية، تعلوها صورة </w:t>
      </w:r>
      <w:r w:rsidRPr="002835AB">
        <w:rPr>
          <w:rFonts w:ascii="Traditional Arabic" w:eastAsia="Times New Roman" w:hAnsi="Traditional Arabic" w:cs="Traditional Arabic"/>
          <w:sz w:val="32"/>
          <w:szCs w:val="32"/>
          <w:rtl/>
          <w:lang w:bidi="ar-EG"/>
        </w:rPr>
        <w:lastRenderedPageBreak/>
        <w:t>المتهمة الثانية وباسم المعلمة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بطاقة هوية وطنية رقم (...)، منسوب صدورها لإدارة الأحوال المدنية، تعلوها صورة المتهمة الثانية وباسم المعلمة (...). وذلك بالاصطناع وعن طريق الاتفاق والمساعدة وذلك بأن قامت المتهمة الثانية بتزويد المتهم الأول بصورتها الشخصية، فقام بدفع تلك الصورة للمتهم الثالث الذي قام باصطناع المحررات بما تحويه من بيانات فتمت الجريمة بناءً على ذلك، إضافة إلى المساهمة مع موظفي مصرف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حسني النية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بالتزوير في محررات مصرفية وتضمين تلك المحررات واقعة غير صحيحة بجعلها تبدو واقعة صحيحة، وذلك بأن تقدمت المتهمة الثانية لعدد من الفروع النسائية بالمصرف بطلبات الحصول على قروض تمويلية من المصرف منتحلة أسماء عدد من عميلات المصرف وذلك بتحريض وتخطيط من المتهم الأول وتزويدها بالمحررات المزورة من قبل المتهم الثالث فقدمت لهن الهويات وخطابات التعريف المزورة مما حدا بالموظفات إلى إثبات بيانات تلك المحررات في سجلات المصرف، فتمت بذلك جريمة التزوير، واستعملوا المحررات المزورة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بطاقات الهوية الوطنية وخطابات التعريف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فيما زورت من أجله مع علمهم التام بأن جميع تلك المحررات مزورة. وأما المتهمان الأول والثالث فبالاشتراك في تزوير محررات رسمية على النحو الآتي: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خطاب تعريف بالراتب منسوب صدوره لإدارة التربية والتعليم بمحافظة جدة باسم المعلمة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خطاب تعريف بالراتب منسوب صدوره لإدارة التربية والتعليم بمحافظة جدة باسم المعلمة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خطاب تعريف بالراتب منسوب صدوره لإدارة التربية والتعليم بمحافظة جدة باسم المعلمة (...). وذلك بقيام المتهم الثالث باصطناع جميع تلك الخطابات بعد الحصول على صور الهويات الوطنية والبيانات البنكية الخاصة بالمعلمات المشار إليهن أعلاه من المتهم الأول بما تحويه من بيانات وتواقيع وأختام فتمت الجريمة بناءً على ذلك، وذلك على النحو المفصل بقرار الاتهام. وحيث دفع المتهمون الأول والثالث بالإنكار مبررين دفاعهم بما هو مضبوط ومقدم بجلسة يوم الخميس الموافق 5/2/1436هـ، وجلسة يوم الاثنين الموافق 14/3/1436هـ والموافق 11/5/1436هـ والمثبت بملف القضية والمذكور بوقائع القضية آنفة الذكر، وحيث إن الثابت لدى الدائرة تلبس المتهمين الأول والثانية بما نسب إليهما بناءً على الإفادات المرفقة والواردة من إدارة الأحوال المدنية والمتضمنة بأن الهويات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مزورة، وكذلك الإفادات المرفقة والواردة من إدارة التربية والتعليم بمحافظة جدة والمتضمنة بأن خطابات التعريف بالراتب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مزورة، وبناءً على إقرار المتهمة الثانية بكامل أهليتها المعتبرة شرعاً بقيامها بما نسب إليها مبررة ذلك بأنها وقعت تحت استغلال المتهم الأول، وحيث إن الإقرار حجة على المقر، وهو حجة شرعية معتبرة ولم </w:t>
      </w:r>
      <w:proofErr w:type="spellStart"/>
      <w:r w:rsidRPr="002835AB">
        <w:rPr>
          <w:rFonts w:ascii="Traditional Arabic" w:eastAsia="Times New Roman" w:hAnsi="Traditional Arabic" w:cs="Traditional Arabic"/>
          <w:sz w:val="32"/>
          <w:szCs w:val="32"/>
          <w:rtl/>
          <w:lang w:bidi="ar-EG"/>
        </w:rPr>
        <w:t>يعتوره</w:t>
      </w:r>
      <w:proofErr w:type="spellEnd"/>
      <w:r w:rsidRPr="002835AB">
        <w:rPr>
          <w:rFonts w:ascii="Traditional Arabic" w:eastAsia="Times New Roman" w:hAnsi="Traditional Arabic" w:cs="Traditional Arabic"/>
          <w:sz w:val="32"/>
          <w:szCs w:val="32"/>
          <w:rtl/>
          <w:lang w:bidi="ar-EG"/>
        </w:rPr>
        <w:t xml:space="preserve"> مانع من قبوله، وبما أن المرء غير متهم فيما يقر به على نفسه، وقد نصت المادة (161) من نظام الإجراءات الجزائية الصادر بالمرسوم الملكي رقم (م/2) لعام 1435 على ما يلي: "إذا اعترف المتهم في أي وقت بالتهمة المنسوبة إليه فعلى المحكمة أن تسمع أقواله تفصيلاً وتناقشه فيها، فإذا اطمأنت إلى أن الاعتراف صحيح، ورأت أنه لا حاجة إلى أدلة أخرى فعليها أن تكتفي بذلك وتفصل في القضية". وأما تبرير المتهمة الثانية فليس يعفيها من الجريمة؛ كونها قامت بهذا الفعل عالمة قاصدة له مما لحق جراءه </w:t>
      </w:r>
      <w:r w:rsidRPr="002835AB">
        <w:rPr>
          <w:rFonts w:ascii="Traditional Arabic" w:eastAsia="Times New Roman" w:hAnsi="Traditional Arabic" w:cs="Traditional Arabic"/>
          <w:sz w:val="32"/>
          <w:szCs w:val="32"/>
          <w:rtl/>
          <w:lang w:bidi="ar-EG"/>
        </w:rPr>
        <w:lastRenderedPageBreak/>
        <w:t xml:space="preserve">الضرر على المزور عليهن والتي انتحلت المتهمة شخصياتهن فتسببت في سحب أموالهن عن طريق التمويل بناءً على انتحالها وتزويرها. وأما بخصوص المتهم الأول فإن الثابت لدى الدائرة وجود علاقة سببية بينه وبين المتهمة الثانية بدأت من خلال شركته (...) والذي أقر المتهم الأول بوجودها، كما أقر بتعامل المتهمة الثانية معه في قضية معاملات مالية، ما يعني وجود أداة وصل بينهما، وتلك قرينة قوية لتلبسه بجرائم التزوير بناء على توجيه منه لها، إذ إن قيام المتهمة الثانية بذلك له ارتباط وثيق بالأول، لاسيما وأن الثابت عدم وجود علاقة أو معرفة سابقة بين المتهمة الثانية وبين المعلمات الآتي قامت بانتحال شخصياتهن لدى المصرف، واللاتي تقدمن ببلاغات نصب واحتيال وتزوير ضد المتهم الأول حسبما هو المبين في منشأ القضية والواردة أسماؤهن في لائحة الدعوى، مما يعد قرينة في عدم معرفة المتهمة الثانية لهن إلا من خلال المتهم الأول، لاسيما وأنه أقر بتعامله مع بعضهن كالشاكية (...)، كما أقر بأنها والمتهمة الثانية وبعض الشاكين قد أقاموا دعوى ضده في النصب والاحتيال وذكر بأنه صدر حكم بصرف النظر عن النصب والاحتيال، ثم قدم للدائرة صوراً من الأحكام القضائية المتعلقة به، وحيث إنه بالاطلاع عليها والتدقيق فيها تبين للدائرة أنه صدر حكم بصرف النظر في بعضها بسبب عدم انتهاء الحقوق الخاصة كما هو المثبت بصورة الحكم المرفق برقم (96/13/ج) وتاريخ 4/2/1431هـ، إضافة إلى الدعوى المقامة من (...) ضد المتهم الأول والتي انتهت بالصلح بينهما بأن يدفع المتهم الأول لها مبلغ (50.000) ريال كما هو المثبت بصورة الحكم المرفق برقم (35128197) وتاريخ 25/1/1435هـ مما يعد قرينة أن مصدر الأوراق والبيانات المزورة لا يمكن أن يكون إلا عن طريق المتهم الأول، وأن الشاكين وقعوا ضحية النصب والاحتيال والتزوير بعد تعاملهم مع المتهم الأول، لاسيما وجود دعاوى مرفوعة ضده من قبلهم والمرفقة صور أحكامها بالقضية مما يدل على سوء مسلكه ومساهمته في التزوير المنسوب إليه. وحيث إن الثابت من خلال مناقشة المعلمات لدى التحقيقات وجود علاقة تربط بينهن وبين المتهم الأول والتي تمكن من خلال تلك العلاقة من الحصول على صور هوياتهن وبياناتهن البنكية واستغلالها في تنفيذ مآربه عن طريق المتهمة الثانية، إضافة إلى ما جاء في أقوال الشاكية (...) لدى التحقيقات بأنها وبعد اطلاعها على التوقيع المثبت على عقود التمويل لدى مصرف (...) تبين لها أنه نفس التوقيع الذي سبق وأن زودت به المتهم الأول، إضافة إلى ما جاء في أقوال الشاكية (...) لدى التحقيقات من أن التوقيع المرسل من جوال المتهم الأول على جوال المتهمة الثانية هو نفس التوقيع الذي سبق أن أرسلته للمدعو (...) الذي تبين لاحقاً أنه المتهم الأول. وحيث إن تطابق أقوال المتهمة الثانية مع أقوال المعلمات اللاتي قامت بانتحال شخصياتهن لدى المصرف مع عدم وجود علاقة أو معرفة سابقة بينهن لهو قرينة قوية على قيام المتهم الأول باستغلالها لعمليات التزوير. إضافة لما هو ثابت من خلال تحليل سجلات الاتصالات الخاصة -المرفقة بالقضية- بالجوال رقم (...) العائد للمتهم الأول وجود اتصالات صادرة لرقم جوال المتهم الثالث رقم (...) وكذلك جوال المتهمة الثانية، مما يؤكد ويعزز علاقته بالتزوير مع المتهمة الثانية؛ الأمر الذي تخلص منه الدائرة بمجموع القرائن إلى </w:t>
      </w:r>
      <w:r w:rsidRPr="002835AB">
        <w:rPr>
          <w:rFonts w:ascii="Traditional Arabic" w:eastAsia="Times New Roman" w:hAnsi="Traditional Arabic" w:cs="Traditional Arabic"/>
          <w:sz w:val="32"/>
          <w:szCs w:val="32"/>
          <w:rtl/>
          <w:lang w:bidi="ar-EG"/>
        </w:rPr>
        <w:lastRenderedPageBreak/>
        <w:t xml:space="preserve">إدانة المتهم الأول والثانية بجرائم التزوير والاستعمال المنسوبة إليهم في هذه الدعوى، وتقضي بمعاقبتهما عن ذلك طبقاً لأحكام المادتين (8، 13) من النظام الجزائي لجرائم التزوير الصادر بالمرسوم الملكي رقم (م/11) وتاريخ 18/2/1435هـ، ويعتبر الحكم حضورياً بالنسبة للمدعى عليه الأول؛ لحضوره الجلسات السابقة وإبداء دفاعه فيها، ولقفل باب المرافعة في الجلسة الأخيرة، وحيث نصت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السابعة والخمسون</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المرافعات الشرعية من فقرتها الثانية ما يلي: "إذا تبلغ المدعى عليه لشخصه أو وكيله في الدعوى نفسها بموعد الجلسة، أو أودع هو </w:t>
      </w:r>
      <w:proofErr w:type="spellStart"/>
      <w:r w:rsidRPr="002835AB">
        <w:rPr>
          <w:rFonts w:ascii="Traditional Arabic" w:eastAsia="Times New Roman" w:hAnsi="Traditional Arabic" w:cs="Traditional Arabic"/>
          <w:sz w:val="32"/>
          <w:szCs w:val="32"/>
          <w:rtl/>
          <w:lang w:bidi="ar-EG"/>
        </w:rPr>
        <w:t>أووكيله</w:t>
      </w:r>
      <w:proofErr w:type="spellEnd"/>
      <w:r w:rsidRPr="002835AB">
        <w:rPr>
          <w:rFonts w:ascii="Traditional Arabic" w:eastAsia="Times New Roman" w:hAnsi="Traditional Arabic" w:cs="Traditional Arabic"/>
          <w:sz w:val="32"/>
          <w:szCs w:val="32"/>
          <w:rtl/>
          <w:lang w:bidi="ar-EG"/>
        </w:rPr>
        <w:t xml:space="preserve"> مذكرة بدفاعه لدى المحكمة قبل الجلسة المحددة لنظر الدعوى ولم يحضر، أو حضر المدعى عليه في أي جلسة ثم غاب، فتحكم المحكمة في الدعوى، ويعد حكمها في حق المدعى عليه حضورياً". وأما بخصوص المتهم الثالث؛ فإن الثابت لدى الدائرة أنه مجرد وكيل عن المتهم الأول ولا علاقة له بالمحررات المزورة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وأن غاية فعله هو قيامه بمقابلة المتهمة الثانية وتسليمها ظرفاً يحتوي على المحررات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من قبل المتهم الأول، وحيث إن الثابت عدم وجود دليل على علمه بما احتوته تلك الظروف – محل الاتهام – من أوراق مزورة. وأما ما ورد في أدلة الادعاء من تناقضه؛ فلا تراه الدائرة وجيهاً، كونه لا يمنع من أنه يعلم أن ما بداخل الظرف هو سندات قبض لكنه لا يعلم عن تزويرها، إضافة إلى أنه لا يمنع من أنه استلم الظرف – محل الاتهام – من أشقاء المتهم الأول، كما لا يمنع من أنه استلمه من السائق الخاص بمنزل المتهم الأول أيضاً، فليس ثمة تناقض في ذلك مؤثر في ما دفع به المتهم الثالث بالإنكار. وحيث إن الثابت لدى الدائرة أن المتهم الثالث لم يكن شريكاً للمتهم الأول في مؤسسته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وإنما كان يعمل لدى المتهم الأول وكيلاً عنه بموجب الوكالات المرفقة بالقضية، وإفادة الأول بذلك. وحيث إن الاشتراك في الجريمة لا بد أن يتوافر فيه ركنا القصد الجنائي وعلم المشترك بالجريمة، وحيث إنه تبين للدائرة عدم علم المتهم الثالث، إضافة إلى عدم توجه إرادته للفعل المجرم عامداً قاصداً ذلك، ولا تطمئن الدائرة إلى ما ورد في أدلة الادعاء القائمة عليه، إذ لم تثبت إرادته وعلمه بالجريمة سوى أنه وكيل ومراسل لدى المتهم الأول، ولا يلزم من الوكالة علمه وتوجه قصده نحو الجريمة. وحيث إن الأصل براءة ذمة المتهم الثالث، وأن الأحكام الجزائية إنما تبنى على اليقين لا على الشك أو التخمين، مما تنتهي معه الدائرة إلى الحكم بمنطوقة وبه تقضي.</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لذلك حكمت الدائرة:</w:t>
      </w:r>
      <w:r w:rsidRPr="002835AB">
        <w:rPr>
          <w:rFonts w:ascii="Traditional Arabic" w:eastAsia="Times New Roman" w:hAnsi="Traditional Arabic" w:cs="Traditional Arabic" w:hint="cs"/>
          <w:b/>
          <w:bCs/>
          <w:sz w:val="32"/>
          <w:szCs w:val="32"/>
          <w:rtl/>
          <w:lang w:bidi="ar-EG"/>
        </w:rPr>
        <w:t xml:space="preserve"> بما يلي:</w:t>
      </w:r>
      <w:r w:rsidRPr="002835AB">
        <w:rPr>
          <w:rFonts w:ascii="Traditional Arabic" w:eastAsia="Times New Roman" w:hAnsi="Traditional Arabic" w:cs="Traditional Arabic"/>
          <w:b/>
          <w:bCs/>
          <w:sz w:val="32"/>
          <w:szCs w:val="32"/>
          <w:rtl/>
          <w:lang w:bidi="ar-EG"/>
        </w:rPr>
        <w:t xml:space="preserve"> أولاً: إدانة كل من المتهم الأول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والمتهمة الثانية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سعودية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بما هو منسوب إليهما في هذه القضية من تزوير واستعمال، ومعاقبة كل واحد منهما بسجنه لمدة سنتين تحسب منها مدة الإيقاف على ذمة هذه القضية، وتغريم كل واحد منهما مبلغاً قدره خمسة آلاف (5000) ريال؛ لما هو موضح بالأسباب. ثانياً: عدم إدانة المتهم الثالث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بما هو منسوب إليه من تزوير واستعمال؛ لما هو موضح بالأسباب.</w:t>
      </w: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lang w:bidi="ar-EG"/>
        </w:rPr>
        <w:t>آله</w:t>
      </w:r>
      <w:proofErr w:type="spellEnd"/>
      <w:r w:rsidRPr="002835AB">
        <w:rPr>
          <w:rFonts w:ascii="Traditional Arabic" w:eastAsia="Times New Roman" w:hAnsi="Traditional Arabic" w:cs="Traditional Arabic"/>
          <w:b/>
          <w:bCs/>
          <w:sz w:val="32"/>
          <w:szCs w:val="32"/>
          <w:rtl/>
          <w:lang w:bidi="ar-EG"/>
        </w:rPr>
        <w:t xml:space="preserve"> وصحبه أجمعين</w:t>
      </w:r>
      <w:r w:rsidRPr="002835AB">
        <w:rPr>
          <w:rFonts w:ascii="Traditional Arabic" w:eastAsia="Times New Roman" w:hAnsi="Traditional Arabic" w:cs="Traditional Arabic"/>
          <w:b/>
          <w:bCs/>
          <w:sz w:val="32"/>
          <w:szCs w:val="32"/>
          <w:lang w:bidi="ar-EG"/>
        </w:rPr>
        <w:t>.</w:t>
      </w: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r w:rsidRPr="002835AB">
        <w:rPr>
          <w:rFonts w:ascii="Traditional Arabic" w:eastAsia="Times New Roman" w:hAnsi="Traditional Arabic" w:cs="Traditional Arabic"/>
          <w:b/>
          <w:bCs/>
          <w:sz w:val="32"/>
          <w:szCs w:val="32"/>
          <w:lang w:bidi="ar-EG"/>
        </w:rPr>
        <w:t>:</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11896/3/ق لعام 1436هـ </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lang w:bidi="ar-EG"/>
        </w:rPr>
        <w:t xml:space="preserve">رقم قضية الاستئناف 268/ق لعام 1437هـ </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rPr>
      </w:pPr>
      <w:r w:rsidRPr="002835AB">
        <w:rPr>
          <w:rFonts w:ascii="Traditional Arabic" w:eastAsia="Times New Roman" w:hAnsi="Traditional Arabic" w:cs="Traditional Arabic"/>
          <w:b/>
          <w:bCs/>
          <w:sz w:val="32"/>
          <w:szCs w:val="32"/>
          <w:rtl/>
          <w:lang w:bidi="ar-EG"/>
        </w:rPr>
        <w:t>تاريخ الجلسة 7/2/1437هـ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رسمي –  سجل استقبال الموقوفين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طمس بيانات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إنكار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xml:space="preserve">تقرير الأدلة الجنائية – إقرار – </w:t>
      </w:r>
      <w:r w:rsidRPr="002835AB">
        <w:rPr>
          <w:rFonts w:ascii="Traditional Arabic" w:eastAsia="Times New Roman" w:hAnsi="Traditional Arabic" w:cs="Traditional Arabic" w:hint="cs"/>
          <w:b/>
          <w:bCs/>
          <w:sz w:val="32"/>
          <w:szCs w:val="32"/>
          <w:rtl/>
          <w:lang w:bidi="ar-EG"/>
        </w:rPr>
        <w:t>التشهير بالعقوبة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أقام فرع هيئة التحقيق والادعاء العام الدعوى بطلب معاقبة المتهم لقيامه بالتزوير في محرر رسمي بطريق التغيير بأن قام بطمس بيانات معاملتين تخص وافدتين من سجل استقبال الموقوفين العائد لجهة عمله </w:t>
      </w:r>
      <w:r w:rsidRPr="002835AB">
        <w:rPr>
          <w:rFonts w:ascii="Traditional Arabic" w:eastAsia="Times New Roman" w:hAnsi="Traditional Arabic" w:cs="Traditional Arabic" w:hint="cs"/>
          <w:sz w:val="32"/>
          <w:szCs w:val="32"/>
          <w:rtl/>
          <w:lang w:bidi="ar-EG"/>
        </w:rPr>
        <w:t xml:space="preserve"> - </w:t>
      </w:r>
      <w:r w:rsidRPr="002835AB">
        <w:rPr>
          <w:rFonts w:ascii="Traditional Arabic" w:eastAsia="Times New Roman" w:hAnsi="Traditional Arabic" w:cs="Traditional Arabic"/>
          <w:sz w:val="32"/>
          <w:szCs w:val="32"/>
          <w:rtl/>
          <w:lang w:bidi="ar-EG"/>
        </w:rPr>
        <w:t>إدارة السجون</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دون مستند نظامي، وبهدف عدم اكتشاف أمر إخراجهما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إنكار المتهم التهمة المنسوبة إليه، ودفعه بأن السجل محل التزوير لم يستلمه رسمياً، وأن زملاءه يدونون فيه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التهمة بحق المتهم بموجب ما ورد في التقرير الفني الصادر من الأدلة الجنائية من أن الخط المحرر في التعديلات والخانات التي تليها هو لشخص واحد، وبموجب إقراره في التحقيقات بأنه هو من قام بتدوين جميع بيانات المعاملات بالسجل، وأنه هو المسؤول عن استقبال المعاملات وتدوينها بالسجل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أثر ذلك: إدانة المتهم بما نسب إليه، وتعزيره عن ذلك بالسجن والغرامة المالية مع نشر العقوبة في إحدى الصحف.</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rtl/>
        </w:rPr>
      </w:pPr>
      <w:r w:rsidRPr="002835AB">
        <w:rPr>
          <w:rFonts w:ascii="Traditional Arabic" w:eastAsia="Times New Roman" w:hAnsi="Traditional Arabic" w:cs="Traditional Arabic"/>
          <w:sz w:val="32"/>
          <w:szCs w:val="32"/>
          <w:rtl/>
          <w:lang w:bidi="ar-EG"/>
        </w:rPr>
        <w:t>المادتان (12، 28) من النظام الجزائي لجرائم التزوير الصادر بالمرسوم الملكي رقم (م/ 11) وتاريخ 18/2/1435هـ</w:t>
      </w:r>
      <w:r w:rsidRPr="002835AB">
        <w:rPr>
          <w:rFonts w:ascii="Traditional Arabic" w:eastAsia="Times New Roman" w:hAnsi="Traditional Arabic" w:cs="Traditional Arabic"/>
          <w:sz w:val="32"/>
          <w:szCs w:val="32"/>
          <w:rtl/>
        </w:rPr>
        <w:t>.</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تتلخص وقائع هذه القضية في أن المدعي العام بفرع هيئة التحقيق والادعاء العام بالمنطقة الشرقية أقام هذه الدعوى بموجب لائحة الدعوى العامة المرفقة بملف القضية ضد المتهم (...)، حيث إنه بتاريخ 7/8/1436هـ تم القبض على المتهم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عسكري بإدارة توقيف الوافدين بسجون المنطقة الشرقية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من قبل إدارة سجون المنطقة الشرقية لقيامه بالتزوير في سجل استقبال المعاملات الخاص بإدارة السجون وذلك بطمس بيانات معاملتي امرأتين من الجنسية الأثيوبية التي سبق تدوينها بسجلات استقبال الموقوفين بإدارة توقيف الوافدين بسجون المنطقة الشرقية وذلك لعدم اكتشاف أمر إخراج الوافدتين من الإدارة دون إيصالهما للتوقيف. وبسماع أقوال المتهم الأولية لدى جهة الضبط، أفاد أنه يعمل بإدارة الوافدين منذ عام 1433هـ وطبيعة عمله موظف استقبال يستقبل الموقوفين والمحالين ومعاملاتهم للإدارة ذكوراً وإناثاً، وأقر بأنه استقبل الموقوفتين الأثيوبيتين مع محضر الضبط عندما أُحضرن للإدارة من قبل الشرطة بتاريخ 11/5/1435هـ، وأنه قام بتسجيل معاملات الوافدتين بالسجل لديه، وأضاف أنه لا يتذكر شيئاً عن الطمس الذي وقع </w:t>
      </w:r>
      <w:r w:rsidRPr="002835AB">
        <w:rPr>
          <w:rFonts w:ascii="Traditional Arabic" w:eastAsia="Times New Roman" w:hAnsi="Traditional Arabic" w:cs="Traditional Arabic"/>
          <w:sz w:val="32"/>
          <w:szCs w:val="32"/>
          <w:rtl/>
          <w:lang w:bidi="ar-EG"/>
        </w:rPr>
        <w:lastRenderedPageBreak/>
        <w:t xml:space="preserve">على السجل، وأنه لم يشعر رئيس مناوبته ومدير الإدارة عنه، وأقر بصحة توقيعه على محضر ضبط المخالفة المعد من قبل شرطة الخبر عند تسليمه الموقوفتين الأثيوبيتين، وقد صدر التقرير الفني رقم (36026) من شعبة فحص الخطوط والتواقيع بالإدارة العامة للأدلة الجنائية المتضمن في نتيجته بأن المحرر للبيانات التي أثبتت فوق الطامس والبيانات التي دونت بالأرقام التسلسلية التي تلي خانة الطمس من نفس الصفحة هو شخص واحد. وباستجواب المتهم، أفاد بأن المعاملتين في البداية أحضرهما له مندوب الشرطة واستلمهما منه وقام بتسجيل بياناتهما بسجل استقبال الموقوفين، وبعد ذلك قام بتسليمها لموظف الجوازات (...) وهو المختص على الحاسب الآلي ليقوم </w:t>
      </w:r>
      <w:proofErr w:type="spellStart"/>
      <w:r w:rsidRPr="002835AB">
        <w:rPr>
          <w:rFonts w:ascii="Traditional Arabic" w:eastAsia="Times New Roman" w:hAnsi="Traditional Arabic" w:cs="Traditional Arabic"/>
          <w:sz w:val="32"/>
          <w:szCs w:val="32"/>
          <w:rtl/>
          <w:lang w:bidi="ar-EG"/>
        </w:rPr>
        <w:t>بتبصيم</w:t>
      </w:r>
      <w:proofErr w:type="spellEnd"/>
      <w:r w:rsidRPr="002835AB">
        <w:rPr>
          <w:rFonts w:ascii="Traditional Arabic" w:eastAsia="Times New Roman" w:hAnsi="Traditional Arabic" w:cs="Traditional Arabic"/>
          <w:sz w:val="32"/>
          <w:szCs w:val="32"/>
          <w:rtl/>
          <w:lang w:bidi="ar-EG"/>
        </w:rPr>
        <w:t xml:space="preserve"> الموقوفتين، وبعدما تم تسجيل بصمات الأثيوبيتين قام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موظف الجوازات</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بتسليم الأثيوبيتين وأمري إيقاف بحقهما لمندوب أمن المنشآت (...) ولكن أوراق المعاملتين تظل عند موظف الجوازات (...) لكي يسلمها في اليوم التالي لإدارة الوافدين، وأنه يتهم موظف أمن المنشآت (...) بإخراج الأثيوبيتين بطريقة غير نظامية كونه هو آخر من استلمهن، وقد شاهده هو وزميله (...) وهو خارج بالإثيوبيتين ومتوجه بهما إلى عنبر النساء ولكون العنبر خارج حوش الاستقبال، لذلك لم يشاهده بعدما خرج بهن من الحوش، وأقر بأنه في تلك المناوبة بتاريخ 11/5/1435هـ هو من كان يقوم باستقبال المعاملات ويسجلها بالسجل، كما أقر بأنه قام بتسجيل بيانات أخرى فوق الطامس. وبمواجهته بأنه يتضح أن الطامس بالسجل هو من الرقم التسلسلي (7044) إلى (7049) باستثناء الرقم (7047) فإنه لم يتعرض للطمس، فمن الذي قام بالتسجيل من الرقم (7050) إلى نهاية السجل؟ أجاب بأنه هو من قام بذلك. وبسؤاله عندما شاهد الطامس على البيانات التي سبق أن دونها بالسجل هل اتخذ أي إجراء أو تحرير محضر بذلك؟ أجاب بأنه لم يتخذ أي إجراء أو تدوين أي محضر. وبمواجهته بتقرير الأدلة الجنائية المتضمن في نتيجته بأن الخط المحرر به البيانات التي أثبتت فوق الطامس بتاريخ 11/5/1435هـ والبيانات التي دونت بالرقم من (7050) إلى (7063) من نفس الصفحة هو لشخص واحد؟ أجاب بأن هذا الكلام غير صحيح، فالبيانات المدونة من فوق الطامس ليست بخطه ولا يعلم عنها، ونفى تهمة التزوير المنسوبة إليه. وانتهى التحقيق إلى توجيه الاتهام للمدعى عليه (...) بصفته الوظيفية بالتزوير في محرر (سجل استقبال المعاملات) العائد لجهة عامة (إدارة سجون المنطقة الشرقية) بطريق التغيير بأن قام بطمس بيانات معاملتين تخص امرأتين من الجنسية الأثيوبية من السجل دون مستند نظامي. ثم ساق المدعي العام أدلة الاتهام وذكر أن ما أقدم عليه المذكور وهو بكامل أهليته المعتبرة شرعاً فعل محرم شرعاً ومجرم نظاماً، عليه أطلب إثبات إدانته بما أسند إليه والحكم عليه بعقوبة السجن والغرامة الواردة بنص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الثانية عشرة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نظام مكافحة التزوير الصادر بالمرسوم الملكي رقم (م/11) وتاريخ 18/2/1435هـ، ونشر العقوبة المقضي بها وفقاً للمادة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الثامنة والعشرين</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ذات النظام، وتشديد العقوبة عليه كونه عسكري استناداً إلى برقيتي صاحب السمو الملكي وزير الداخلية رقم (1/5/4/112103) وتاريخ 4/11/1429هـ، ورقم (1/5/4/10130) وتاريخ 15/2/1429هـ. </w:t>
      </w:r>
      <w:r w:rsidRPr="002835AB">
        <w:rPr>
          <w:rFonts w:ascii="Traditional Arabic" w:eastAsia="Times New Roman" w:hAnsi="Traditional Arabic" w:cs="Traditional Arabic"/>
          <w:sz w:val="32"/>
          <w:szCs w:val="32"/>
          <w:rtl/>
          <w:lang w:bidi="ar-EG"/>
        </w:rPr>
        <w:lastRenderedPageBreak/>
        <w:t>وبإحالة القضية إلى هذه الدائرة حددت لنظرها جلسة يوم الثلاثاء 10/11/1436هـ حيث حضر المدعي العام (...)، كما حضر المتهم، وبسؤال المدعي العام عن دعواه؟ أحال إلى لائحة الدعوى العامة. وبقراءتها على المتهم، قال: ما جاء فيها غير صحيح. وبسؤاله عن أقواله في التحقيقات؟ قال: إنها صحيحة، وطلب صورة من لائحة الدعوى للرد عليها في الجلسة القادمة، واكتفى بذلك. كما اكتفى المدعي العام بما جاء بلائحة الدعوى العامة. وفي جلسة يوم الثلاثاء 24/11/1436هـ حضر المدعي العام (...) فيما تخلف المتهم عن الحضور رغم مخاطبة سجن الدمام بالخطاب رقم (110059/1/3/4/83) وتاريخ 19/11/1436هـ، وفي ذات اليوم وبعد قفل المحضر السابق وفي تمام الساعة الواحدة وخمس وأربعين دقيقة حضر سجن الدمام رغم أن موعدهم هو في الساعة الثامنة والنصف صباحاً، ونظراً لمراعاة وضع السجين تم فتح هذا المحضر وذلك بحضور المدعي العام (...) وحضور المتهم، وبسؤال أطراف الدعوى هل لديهم ما يودون إضافته؟ قدم المتهم مذكرة مكونة من ثلاث صفحات تضمنت نفي التهمة، والرد على أدلة الاتهام، وذكر أن دفتر الاستقبال موضوع في المكتب وجميع العسكر يضيفون فيه ولم يستلم هذا الدفتر استلاماً رسمياً من قبله، كما أضاف أن التحقيقات التي أجريت معه لم تكن واضحة، وأنه أجبر على الرد عليها بالإكراه، وأن الدعوى كيدية ضده، وطلب الحكم بعدم إدانته، واكتفى بذلك. وتم اطلاع المدعي العام على مذكرة المتهم، فذكر أنه يكتفي بما في لائحة الدعوى العامة. وبناءً عليه قررت الدائرة رفع الجلسة للمداولة وإصدار الحكم.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بعد سماع الدعوى والإجابة، وبعد الاطلاع على أوراق القضية، ولما كان المدعي العام قد أقام دعواه ضد المدعى عليه طالباً معاقبته طبقاً لما تقضي به النصوص النظامية التي أوردها في لائحة الدعوى متهماً إياه بجريمة التزوير، ولما كانت واقعة الاتهام المنسوبة إلى المتهم هي التزوير في محرر (سجل استقبال المعاملات) العائد لجهة عامة (إدارة سجون المنطقة الشرقية) بطريق التغيير بأن قام بطمس بيانات معاملتين تخص امرأتين من الجنسية الأثيوبية من السجل دون مستند نظامي وذلك على النحو المفصل في لائحة الدعوى، وحيث إن التقرير الفني الصادر من شعبة فحص الخطوط والتواقيع بالإدارة العامة للأدلة الجنائية المرفق بالأوراق تضمن في نتيجته بأن الخط المحرر للبيانات التي أثبتت فوق الطامس، والبيانات التي دونت بالأرقام التسلسلية التي تلي خانة الطمس من نفس الصفحة هو لشخص واحد؛ بما يؤكد صحة ما نسب إلى المتهم، والمتهم قد أقر في التحقيقات بأنه هو من قام بتدوين جميع بيانات المعاملات بالسجل زاعماً عدم علمه عمن قام بالطمس وتدوين بيانات أخرى فوق الطامس، وكذلك فإن المتهم قد أقر في التحقيقات كذلك بأنه هو المسؤول في تلك المناوبة عن استقبال المعاملات وتدوينها بالسجل؛ بما يؤيد صحة ما هو منسوب إليه. وأما اتهامه لموظف أمن المنشآت (...)،</w:t>
      </w:r>
      <w:r w:rsidRPr="002835AB">
        <w:rPr>
          <w:rFonts w:ascii="Traditional Arabic" w:eastAsia="Times New Roman" w:hAnsi="Traditional Arabic" w:cs="Traditional Arabic"/>
          <w:sz w:val="32"/>
          <w:szCs w:val="32"/>
          <w:lang w:bidi="ar-EG"/>
        </w:rPr>
        <w:t xml:space="preserve"> </w:t>
      </w:r>
      <w:r w:rsidRPr="002835AB">
        <w:rPr>
          <w:rFonts w:ascii="Traditional Arabic" w:eastAsia="Times New Roman" w:hAnsi="Traditional Arabic" w:cs="Traditional Arabic"/>
          <w:sz w:val="32"/>
          <w:szCs w:val="32"/>
          <w:rtl/>
          <w:lang w:bidi="ar-EG"/>
        </w:rPr>
        <w:t xml:space="preserve">أو ادعاؤه أن هذه الدعوى كيدية ضده فهي دعوى منه تفتقر إلى البينة والإثبات، ويردها الأدلة السابقة ضده؛ مما تنتهي معه الدائرة إلى إدانته بجريمة التزوير. </w:t>
      </w:r>
      <w:r w:rsidRPr="002835AB">
        <w:rPr>
          <w:rFonts w:ascii="Traditional Arabic" w:eastAsia="Times New Roman" w:hAnsi="Traditional Arabic" w:cs="Traditional Arabic"/>
          <w:sz w:val="32"/>
          <w:szCs w:val="32"/>
          <w:rtl/>
          <w:lang w:bidi="ar-EG"/>
        </w:rPr>
        <w:lastRenderedPageBreak/>
        <w:t xml:space="preserve">وحيث إن ما ارتكبه المتهم يعد أمراً محرماً شرعاً لقوله تعالى: (واجتنبوا قول الزور) سورة الحج آية (30)، فالقول زور والفعل تزوير، وكلاهما منهي عنه، كما أنه يعد مخالفة نظامية مجرمة بموجب النظام الجزائي لجرائم التزوير الصادر بالمرسوم الملكي رقم (م/11) وتاريخ 18/2/1435هـ مما تنتهي معه الدائرة إلى تعزيره عن ذلك بموجب المادتين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الثانية عشرة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و</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الثامنة والعشرين</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ذات النظام. </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لذلك حكمت الدائرة: بإدانة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بجريمة التزوير المنسوبة إليه، وتعزيره عن ذلك بسجنه سنة ونصف تحسب من تاريخ إيقافه على ذمة هذه القضية، وتغريمه مبلغاً قدره خمسة عشر ألف (15.000) ريال، مع نشر العقوبة المقضي بها في إحدى الصحف اليومية؛ وذلك لما هو موضح بالأسباب.</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5399/2/ق لعام 1435هـ </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رقم قضية الاستئناف 306/2/إس لعام 1437هـ</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26/2/1437هـ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رسمي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xml:space="preserve">شهادة دراسية – </w:t>
      </w:r>
      <w:r w:rsidRPr="002835AB">
        <w:rPr>
          <w:rFonts w:ascii="Traditional Arabic" w:eastAsia="Times New Roman" w:hAnsi="Traditional Arabic" w:cs="Traditional Arabic" w:hint="cs"/>
          <w:b/>
          <w:bCs/>
          <w:sz w:val="32"/>
          <w:szCs w:val="32"/>
          <w:rtl/>
          <w:lang w:bidi="ar-EG"/>
        </w:rPr>
        <w:t>استعمال</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التكييف النظامي للجريمة</w:t>
      </w:r>
      <w:r w:rsidRPr="002835AB">
        <w:rPr>
          <w:rFonts w:ascii="Traditional Arabic" w:eastAsia="Times New Roman" w:hAnsi="Traditional Arabic" w:cs="Traditional Arabic"/>
          <w:b/>
          <w:bCs/>
          <w:sz w:val="32"/>
          <w:szCs w:val="32"/>
          <w:rtl/>
          <w:lang w:bidi="ar-EG"/>
        </w:rPr>
        <w:t xml:space="preserve"> –</w:t>
      </w:r>
      <w:r w:rsidRPr="002835AB">
        <w:rPr>
          <w:rFonts w:ascii="Traditional Arabic" w:eastAsia="Times New Roman" w:hAnsi="Traditional Arabic" w:cs="Traditional Arabic" w:hint="cs"/>
          <w:b/>
          <w:bCs/>
          <w:sz w:val="32"/>
          <w:szCs w:val="32"/>
          <w:rtl/>
          <w:lang w:bidi="ar-EG"/>
        </w:rPr>
        <w:t xml:space="preserve"> الاشتراك في الجريمة</w:t>
      </w:r>
      <w:r w:rsidRPr="002835AB">
        <w:rPr>
          <w:rFonts w:ascii="Traditional Arabic" w:eastAsia="Times New Roman" w:hAnsi="Traditional Arabic" w:cs="Traditional Arabic"/>
          <w:b/>
          <w:bCs/>
          <w:sz w:val="32"/>
          <w:szCs w:val="32"/>
          <w:rtl/>
          <w:lang w:bidi="ar-EG"/>
        </w:rPr>
        <w:t xml:space="preserve"> –</w:t>
      </w:r>
      <w:r w:rsidRPr="002835AB">
        <w:rPr>
          <w:rFonts w:ascii="Traditional Arabic" w:eastAsia="Times New Roman" w:hAnsi="Traditional Arabic" w:cs="Traditional Arabic" w:hint="cs"/>
          <w:b/>
          <w:bCs/>
          <w:sz w:val="32"/>
          <w:szCs w:val="32"/>
          <w:rtl/>
          <w:lang w:bidi="ar-EG"/>
        </w:rPr>
        <w:t xml:space="preserve"> مفهوم التزوير</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حجية المحررات المنسوبة لأحد أشخاص القانون الدولي العام</w:t>
      </w:r>
      <w:r w:rsidRPr="002835AB">
        <w:rPr>
          <w:rFonts w:ascii="Traditional Arabic" w:eastAsia="Times New Roman" w:hAnsi="Traditional Arabic" w:cs="Traditional Arabic"/>
          <w:b/>
          <w:bCs/>
          <w:sz w:val="32"/>
          <w:szCs w:val="32"/>
          <w:rtl/>
          <w:lang w:bidi="ar-EG"/>
        </w:rPr>
        <w:t xml:space="preserve"> –</w:t>
      </w:r>
      <w:r w:rsidRPr="002835AB">
        <w:rPr>
          <w:rFonts w:ascii="Traditional Arabic" w:eastAsia="Times New Roman" w:hAnsi="Traditional Arabic" w:cs="Traditional Arabic" w:hint="cs"/>
          <w:b/>
          <w:bCs/>
          <w:sz w:val="32"/>
          <w:szCs w:val="32"/>
          <w:rtl/>
          <w:lang w:bidi="ar-EG"/>
        </w:rPr>
        <w:t xml:space="preserve"> توافر أركان الجريمة </w:t>
      </w:r>
      <w:r w:rsidRPr="002835AB">
        <w:rPr>
          <w:rFonts w:ascii="Traditional Arabic" w:eastAsia="Times New Roman" w:hAnsi="Traditional Arabic" w:cs="Traditional Arabic"/>
          <w:b/>
          <w:bCs/>
          <w:sz w:val="32"/>
          <w:szCs w:val="32"/>
          <w:rtl/>
          <w:lang w:bidi="ar-EG"/>
        </w:rPr>
        <w:t xml:space="preserve">– </w:t>
      </w:r>
      <w:r w:rsidRPr="002835AB">
        <w:rPr>
          <w:rFonts w:ascii="Traditional Arabic" w:eastAsia="Times New Roman" w:hAnsi="Traditional Arabic" w:cs="Traditional Arabic" w:hint="cs"/>
          <w:b/>
          <w:bCs/>
          <w:sz w:val="32"/>
          <w:szCs w:val="32"/>
          <w:rtl/>
          <w:lang w:bidi="ar-EG"/>
        </w:rPr>
        <w:t xml:space="preserve">القرائن الدالة على وقوع الجريمة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محضر ضبط</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مبدأ تداخل العقوبات</w:t>
      </w:r>
      <w:r w:rsidRPr="002835AB">
        <w:rPr>
          <w:rFonts w:ascii="Traditional Arabic" w:eastAsia="Times New Roman" w:hAnsi="Traditional Arabic" w:cs="Traditional Arabic"/>
          <w:b/>
          <w:bCs/>
          <w:sz w:val="32"/>
          <w:szCs w:val="32"/>
          <w:rtl/>
          <w:lang w:bidi="ar-EG"/>
        </w:rPr>
        <w:t xml:space="preserve"> – وقف عقوبة السجن</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مبررات وقف تنفيذ العقوبة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 لقيامه بالاشتراك في تضمين محررٍ (شهادة دراسية أجنبية) أختام وتواقيع مزورة واستعمالها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تكييف الدائرة التهمة المنسوبة للمتهم بأنها الاشتراك في التزوير المحرر بكامله بما عليه من تواقيع وأختام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التزوير هو كل تغيير للحقيقة وقع بسوء نية بقصد الاستعمال في ما يحميه النظام من المحررات أو الأختام أو العلامات أو الطوابع – المحرر محل الاتهام محرر منسوب لأحد الموظفين لدى شخص من أشخاص القانون الدولي العام بصفته الوظيفية وله حجية في المملكة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عدم قيام المتهم بالدراسة في الجامعة المنسوب لها المحرر المزور، ومن ثم فإن وجود محرر يتضمن أنه درس في تلك الجامعة مع ثبوت خلاف ذلك يجعل الركن المادي لجريمة التزوير بحقه قائماً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تناقض أقوال المتهم المذكورة بالتحقيقات عن ما ذكره أمام الدائرة، وعن ما قدمه من أسانيد لدفاعه بعدم علمه بالتزوير؛ ما يجعل الركن المعنوي لجريمة التزوير بحقه قائماً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ارتكاب المتهم لجريمة استعمال المحرر المزور بموجب محضر الضبط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جريمتا التزوير والاستعمال المنسوبتين إلى المتهم مرتبطتان ببعضهما، ونظمهما غرض إجرامي واحد، ومن ثم فإنه يتم معاقبة المتهم بعقوبة واحدة - أثر ذلك: إدانة المتهم بالتهمة المنسوبة إليه، وتعزيره عن ذلك بالسجن والغرامة، مع وقف عقوبة السجن بحقه مراعاة لظروفه الأسرية ولخلو سجله من الجرائم.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lang w:bidi="ar-EG"/>
        </w:rPr>
      </w:pPr>
      <w:r w:rsidRPr="002835AB">
        <w:rPr>
          <w:rFonts w:ascii="Traditional Arabic" w:eastAsia="Times New Roman" w:hAnsi="Traditional Arabic" w:cs="Traditional Arabic"/>
          <w:sz w:val="32"/>
          <w:szCs w:val="32"/>
          <w:rtl/>
          <w:lang w:bidi="ar-EG"/>
        </w:rPr>
        <w:t>المادة (214/2) من نظام الإجراءات الجزائية الصادر بالمرسوم الملكي رقم (م/2) وتاريخ 22/1/1435هـ.</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المواد (21.19.8.2.1) من النظام الجزائي لجرائم التزوير الصادر بالمرسوم الملكي رقم (م/11) وتاريخ 18/2/1435هـ.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الوقائع</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حصيلة وقائع الدعوى بما هو لازم للفصل فيها أن قرار الاتهام رقم (هـ م2/10/140671793) أودع لدى هذه المحكمة في 17/9/1435هـ رفق خطاب المدعية المؤرخ 12/9/1435هـ، وقد تضمن القرار المشار إليه أنه تم القبض على المتهم المذكور في 26/7/1435هـ إثر مراجعته لفرع وزارة الخارجية بمنطقة مكة المكرمة طالباً التصديق على شهادة جامعية عليها أختام وتواقيع منسوبة للسفارة السعودية في اليمن، وبفحصها صدر بشأنها التقرير الفني رقم (21/2/6/138) وتاريخ 26/7/1435هـ من الإدارة القنصلية المتضمن أنه بمضاهاة الأختام والتواقيع المثبتة على الشهادة بالأختام والتواقيع الأصلية اتضح أن الختم مزور، والتاريخ في وسط الختم مكتوب غير واضح المعالم، والطابع الخاص بالتصديق مسحوب من معاملة أخرى، والختم الدائري ركيك وغير واضح المعالم ومائل إلى اليسار في غير موضعه الأصلي، وتوقيع الموظف المختص مزور وغير صحيح. وباستجواب المتهم نفى علاقته وعلمه بالتزوير، وذكر أنه درس بالجامعة عن طريق التعليم عن بعد، بعد أن سجل بواسطة مكتب (...) بسوريا، وبعد تخرجه قام المكتب بتصديق الشهادة وبعثها له إلى المملكة. عليه قررت المدعية توجيه الاتهام للمذكور بالاشتراك عن طريق الاتفاق والمساعدة بتضمين أختام وتواقيع مزورة منسوبة للسفارة السعودية في صنعاء واستعمالها وذلك بناءً على عدد من الأدلة والقرائن، هي ما جاء في محضر الإدارة القنصلية المشار إليه، وما جاء في محضر القبض، وكذلك لم يقدم المتهم ما يثبت عدم علمه بالتزوير ولم يقدم الشهادة الأصلية، وطلبت الحكم عليه وفقاً للمواد (4، 19، 21) من النظام الجزائي لجرائم التزوير. وبقيد قرار الاتهام قضية أحليت إلى هذه الدائرة التي باشرت نظرها على النحو الموضح في أوراقها، وبمواجهة المتهم بالاتهام المنسوب إليه، أجاب بأن الشهادة محل الاتهام صحيحة وتخصه وعليها صورته وصادرة من جامعة صنعاء ولكنه لم يدرس بجامعة صنعاء ولم يحصل على الشهادة منها وإنما حصل عليها من أحد المكاتب في سوريا، وقد درس في كلية العلوم التطبيقية والاجتماعية فرع سوريا وأخبر من المكتب الذي درس لديه بأن الكلية لديها مشاكل قانونية ومالية، واستعدوا في حالة سحب التراخيص من الكلية بإعطائه شهادة معادلة لها، وبالفعل تم إرسال هذه الشهادة له عندما وصل إلى المملكة، واستلمها وعمل بموجبها وعرف فيما بعد أن الكلية المذكورة قد تم سحب التعريف منها وتم إغلاقها. وبعرض ما ذكر على ممثل الادعاء، اكتفى بما جاء في قرار الاتهام. كما اكتفى المتهم بما ذكر. وبسؤاله هل يستطيع أن يثبت أنه حصل على شهادته محل الاتهام من جامعة صنعاء؟ أجاب بأنه لا يستطيع ذلك، وأضاف أنه مقيم في المملكة ويعول والدته ويطلب النظر في موضوعه بعين العطف والرحمة. وبعد استيفاء جميع الإجراءات والاطلاع على أوراق الاستدلال والتحقيق، وإثر المداولة أصدرت الدائرة حكمها هذا مبنياً على الآتي</w:t>
      </w:r>
      <w:r w:rsidRPr="002835AB">
        <w:rPr>
          <w:rFonts w:ascii="Traditional Arabic" w:eastAsia="Times New Roman" w:hAnsi="Traditional Arabic" w:cs="Traditional Arabic" w:hint="cs"/>
          <w:sz w:val="32"/>
          <w:szCs w:val="32"/>
          <w:rtl/>
          <w:lang w:bidi="ar-EG"/>
        </w:rPr>
        <w:t>.</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الأسباب</w:t>
      </w:r>
    </w:p>
    <w:p w:rsidR="003A1B03" w:rsidRPr="002835AB" w:rsidRDefault="003A1B03" w:rsidP="003A1B03">
      <w:pPr>
        <w:spacing w:after="0" w:line="240"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حيث إن المدعية تستهدف إدانة المتهم بالاشتراك في تضمين محررٍ أختاماً وتواقيع مزورة واستعمالها، وتطلب محاكمته وفق أحكام المواد (4، 19، 21) من النظام الجزائي لجرائم التزوير الصادر بالمرسوم الملكي رقم (م/11) وتاريخ 18/2/1435هـ. ومن حيث إنه بالاطلاع على المحرر الذي يحمل التواقيع والأختام محل الاتهام فإنه شهادة تحمل اسم المتهم وصورته الشخصية مثبت فيها تخرجه بدرجة البكالوريوس في هندسة الحاسوب في دور يونيو 2008م وأن الشهادة صدرت بتاريخ 16/3/2009م ومنسوب صدورها لجامعة صنعاء باليمن وتحمل في ظهرها عدداً من الأختام والتواقيع والطوابع، منها ختمان للسفارة السعودية (القسم القنصلي، والملحق الثقافي) باليمن. ومن حيث إن الثابت من الأوراق أن الختم والطابع والتوقيع المنسوبة للقنصلية والمثبتة على المحرر جميعها مزورة وفق ما تضمنه التقرير الفني للإدارة القنصلية بفرع وزارة الخارجية بمنطقة مكة المكرمة المؤرخ في 26/7/1435هـ. ومن حيث إنه وإن دفع المتهم بصحة شهادته التي تحمل تلك الأختام والتواقيع والمنسوب صدورها عن جامعة صنعاء وبعدم علمه بوقوع التزوير، إلا أن الثابت من أقواله أمام الدائرة أنه لم يدرس أصلاً في الجامعة المذكورة بل درس في جامعة أخرى، مما يكون معه التوصيف الصحيح لما هو منسوب إلى المتهم هو الاشتراك في التزوير المحرر بكامله بما عليه من تواقيع وأختام. ومن حيث إن التزوير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في حده النظامي الذي قررته المادة (1) من نظام التزوير</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هو كل تغيير للحقيقة وقع بسوء نية بقصد الاستعمال في ما يحميه النظام من المحررات أو الأختام أو العلامات أو الطوابع وذلك بإحدى الطرق المنصوص عليها في النظام، ومن تلك الطرق ما نص عليه النظام في مادته (2/و) من تضمين المحرر واقعة غير صحيحة بجعلها تبدو واقعة صحيحة. ومن حيث إن الثابت كما تقدم أن المتهم لم يدرس بجامعة صنعاء فإن وجود محرر يتضمن أنه درس وتخرج فيها يجعل الركن المادي لجريمة التزوير قائماً متحققاً. ومن حيث إن ما دفع به المتهم من عدم علمه بالتزوير ومن أنه درس في كلية العلوم التطبيقية والاجتماعية التي طرأت عليها إشكالات انتهت بإغلاقها مما أدى إلى منحه على سبيل المعادلة أو البدل الشهادة محل الاتهام؛ فإنه قدم إثباتاً لدفعه عدداً من الصور الفوتوغرافية وبعض الأخبار الصحفية الإلكترونية، ومن ذلك ما أوردته صحيفة (...) بتاريخ الثلاثاء 7/يونيو/2011م من أن وزارة التعليم العالي والبحث العلمي باليمن أعلنت إغلاق جامعة العلوم التطبيقية والاجتماعية بصنعاء بعد مخالفتها لقانون الجامعات وأهابت بالطلاب الملتحقين بالجامعة الذين لم يكملوا دراستهم الجامعية بالانتقال إلى جامعات أخرى، وأن مصدراً بالجامعة ذكر لوكالة الأنباء اليمنية (سبأ) أن المصادقة على الوثائق الصادرة من الجامعة ستتم من قبل الوزارة حتى العام 2009/2010م فقط...</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إلخ، وكذلك تضمن المحتوى نفسه خبر لصحيفة (...) في عددها (3649) بتاريخ 12/7/1433هـ الموافق 14/يونيو/2011م، فإن هذين الخبرين اللذين قدمهما المتهم نفسه صدرا في شهر 6/2011م، ولا ريب أن إغلاق تلك الجامعة كان في تاريخ الإعلان أو تاريخ سابق عليه بقليل، فيما الشهادة محل الاتهام التي يزعم المتهم صدورها عن جامعة صنعاء كان </w:t>
      </w:r>
      <w:r w:rsidRPr="002835AB">
        <w:rPr>
          <w:rFonts w:ascii="Traditional Arabic" w:eastAsia="Times New Roman" w:hAnsi="Traditional Arabic" w:cs="Traditional Arabic"/>
          <w:sz w:val="32"/>
          <w:szCs w:val="32"/>
          <w:rtl/>
          <w:lang w:bidi="ar-EG"/>
        </w:rPr>
        <w:lastRenderedPageBreak/>
        <w:t>تاريخ إصدارها في شهر 3/2009م أي قبل أكثر من سنتين من إغلاق الجامعة التي يزعم أنه درس فيها؛ فضلاً عن أن تخرجه كان بتاريخ 6/2008م أي قبل نحو ثلاث سنوات من الإغلاق، كما أن إعلان الوزارة اليمنية تضمن أنها ستصادق على الوثائق التي صدرت من جامعة العلوم التطبيقية والاجتماعية حتى العام الدراسي 2009/2010م وهذا يقتضي أن تلك الجامعة ظلت تصدر وثائق بعد التاريخ المحدد لتخرج المتهم لمدة سنتين تقريباً، ثم إن المتهم لم يشر من قريب ولا من بعيد إلى جامعة العلوم التطبيقية والاجتماعية في أقواله أمام جهتي الضبط والتحقيق، بل زعم أثناء استجوابه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خلافاً لقوله أثناء المحاكمة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أنه تخرج من جامعة صنعاء نفسها بعد أن درس فيها مدة أربع سنوات؛ الأمر الذي تجد الدائرة من أجله أن المتهم قد دلس وناقض أدلة دفاعه مما تستيقن معه قيام الركن المعنوي لاشتراك المتهم بطريق الاتفاق والمساعدة في جريمة صنع المحرر محل الاتهام، وهو محرر منسوب لأحد الموظفين لدى شخص من أشخاص القانون الدولي العام بصفته الوظيفية وله حجية في المملكة. ومن حيث إن الثابت من جواب المتهم أنه عمل بموجب الشهادة محل الاتهام، والثابت أيضاً من محضر قوات الأمن الدبلوماسي رقم (211/2ع) أن المتهم قدم الشهادة لفرع وزارة الخارجية محتجاً بصحتها وطلب تصديقها مما يثبت معه أيضاً ارتكاب المتهم لجريمة استعمال المحرر وهو يعلم أنه مزور. وتأسيساً على ما سلف تقضي الدائرة بإدانته بارتكاب الجريمتين المذكورتين. وحيث قد انتظم الجريمتين مشروع جرمي واحد باتحاد الغرض منهما وارتباطهما ارتباطاً لا يقبل التجزئة؛ فإن الدائرة تخلص إلى معاقبة المتهم عنهما بعقوبة واحدة استناداً للمادة (8) من نظام التزوير التي نصت على أن: "من زور محرراً منسوباً إلى جهة عامة أو أحد موظفيها بصفته الوظيفية أو إلى أحد أشخاص القانون الدولي العام أو أحد موظفيه بصفته الوظيفية إذا كان للمحرر حجية في المملكة يعاقب بالسجن من سنة إلى خمس سنوات وبغرامة لا تزيد على خمسمئة ألف ريال"، وما نصت عليه مادته (19) من أنه: "يعاقب بالعقوبة نفسها المقررة لجريمة التزوير المنصوص عليها في هذا النظام كل من استعمل أياً مما نص على تجريمه في هذا النظام مع علمه بتزويره..."، وما نصت عليه مادته (21) من أن: " من اشترك بطريق الاتفاق أو التحريض أو المساعدة في ارتكاب أي من الجرائم المنصوص عليها في هذا النظام يعاقب بالعقوبة نفسها المقررة لتلك الجريمة". ومن حيث إن الدائرة وهي تأخذ في الحسبان باعث المحكوم عليه على ارتكاب الجريمة وهو استقدام زوجة له ولم يظهر له من الأوراق تسجيل سوابق جنائية عليه ولظروف إعالته لوالدته فإن الدائرة تنتهي لوقف تنفيذ عقوبة السجن بحقه؛ استناداً لما نص عليه نظام الإجراءات الجزائية الصادر بالمرسوم الملكي رقم (م/2) وتاريخ 22/1/1435هـ في مادته (214/2).</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rPr>
      </w:pPr>
      <w:r w:rsidRPr="002835AB">
        <w:rPr>
          <w:rFonts w:ascii="Traditional Arabic" w:eastAsia="Times New Roman" w:hAnsi="Traditional Arabic" w:cs="Traditional Arabic"/>
          <w:b/>
          <w:bCs/>
          <w:sz w:val="32"/>
          <w:szCs w:val="32"/>
          <w:rtl/>
          <w:lang w:bidi="ar-EG"/>
        </w:rPr>
        <w:t>لذلك حكمت الدائرة:</w:t>
      </w:r>
      <w:r w:rsidRPr="002835AB">
        <w:rPr>
          <w:rFonts w:ascii="Traditional Arabic" w:eastAsia="Times New Roman" w:hAnsi="Traditional Arabic" w:cs="Traditional Arabic" w:hint="cs"/>
          <w:b/>
          <w:bCs/>
          <w:sz w:val="32"/>
          <w:szCs w:val="32"/>
          <w:rtl/>
          <w:lang w:bidi="ar-EG"/>
        </w:rPr>
        <w:t xml:space="preserve"> بما يلي:</w:t>
      </w:r>
      <w:r w:rsidRPr="002835AB">
        <w:rPr>
          <w:rFonts w:ascii="Traditional Arabic" w:eastAsia="Times New Roman" w:hAnsi="Traditional Arabic" w:cs="Traditional Arabic"/>
          <w:b/>
          <w:bCs/>
          <w:sz w:val="32"/>
          <w:szCs w:val="32"/>
          <w:rtl/>
          <w:lang w:bidi="ar-EG"/>
        </w:rPr>
        <w:t xml:space="preserve"> أولاً: إدانة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سوري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بجريمتي التزوير والاستعمال المنسوبتين إليه في هذه الدعوى، وتعزيره عن ذلك بسجنه مدة سنة تحسب من تاريخ توقيفه على ذمة هذه القضية، وتغريمه مبلغ (1.000) ألف ريال. ثانياً: وقف تنفيذ عقوبة السجن فقط عن المحكوم عليه.</w:t>
      </w:r>
      <w:r w:rsidRPr="002835AB">
        <w:rPr>
          <w:rFonts w:ascii="Traditional Arabic" w:eastAsia="Times New Roman" w:hAnsi="Traditional Arabic" w:cs="Traditional Arabic"/>
          <w:b/>
          <w:bCs/>
          <w:sz w:val="32"/>
          <w:szCs w:val="32"/>
          <w:rtl/>
        </w:rPr>
        <w:t xml:space="preserve"> </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rPr>
        <w:lastRenderedPageBreak/>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lang w:bidi="ar-EG"/>
        </w:rPr>
      </w:pP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r>
        <w:rPr>
          <w:rFonts w:ascii="Traditional Arabic" w:eastAsia="Times New Roman" w:hAnsi="Traditional Arabic" w:cs="Traditional Arabic" w:hint="cs"/>
          <w:b/>
          <w:bCs/>
          <w:sz w:val="32"/>
          <w:szCs w:val="32"/>
          <w:rtl/>
          <w:lang w:bidi="ar-EG"/>
        </w:rPr>
        <w:t>.</w:t>
      </w:r>
    </w:p>
    <w:p w:rsidR="003A1B03" w:rsidRPr="002835AB" w:rsidRDefault="003A1B03" w:rsidP="003A1B03">
      <w:pPr>
        <w:spacing w:after="0"/>
        <w:ind w:left="-2"/>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3287/10/ق لعام 1436هـ </w:t>
      </w:r>
    </w:p>
    <w:p w:rsidR="003A1B03" w:rsidRPr="002835AB" w:rsidRDefault="003A1B03" w:rsidP="003A1B03">
      <w:pPr>
        <w:spacing w:after="0" w:line="276" w:lineRule="auto"/>
        <w:ind w:left="-2"/>
        <w:jc w:val="both"/>
        <w:rPr>
          <w:rFonts w:ascii="Traditional Arabic" w:eastAsia="Times New Roman" w:hAnsi="Traditional Arabic" w:cs="Traditional Arabic"/>
          <w:b/>
          <w:bCs/>
          <w:sz w:val="32"/>
          <w:szCs w:val="32"/>
          <w:rtl/>
        </w:rPr>
      </w:pPr>
      <w:r w:rsidRPr="002835AB">
        <w:rPr>
          <w:rFonts w:ascii="Traditional Arabic" w:eastAsia="Times New Roman" w:hAnsi="Traditional Arabic" w:cs="Traditional Arabic"/>
          <w:b/>
          <w:bCs/>
          <w:sz w:val="32"/>
          <w:szCs w:val="32"/>
          <w:rtl/>
          <w:lang w:bidi="ar-EG"/>
        </w:rPr>
        <w:t xml:space="preserve">رقم قضية الاستئناف 546/2/س لعام 1437هـ </w:t>
      </w:r>
    </w:p>
    <w:p w:rsidR="003A1B03" w:rsidRPr="002835AB" w:rsidRDefault="003A1B03" w:rsidP="003A1B03">
      <w:pPr>
        <w:spacing w:after="0" w:line="276"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11/3/1437هـ</w:t>
      </w:r>
    </w:p>
    <w:p w:rsidR="003A1B03" w:rsidRPr="002835AB" w:rsidRDefault="003A1B03" w:rsidP="003A1B03">
      <w:pPr>
        <w:spacing w:after="0" w:line="276"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76"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w:t>
      </w:r>
      <w:r>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محرر رسمي – التوقيع على محضر تسليم بطاقة صراف خاصة بالمعاقين</w:t>
      </w:r>
      <w:r>
        <w:rPr>
          <w:rFonts w:ascii="Traditional Arabic" w:eastAsia="Times New Roman" w:hAnsi="Traditional Arabic" w:cs="Traditional Arabic" w:hint="cs"/>
          <w:b/>
          <w:bCs/>
          <w:sz w:val="32"/>
          <w:szCs w:val="32"/>
          <w:rtl/>
        </w:rPr>
        <w:t xml:space="preserve"> -</w:t>
      </w:r>
      <w:r w:rsidRPr="002835AB">
        <w:rPr>
          <w:rFonts w:ascii="Traditional Arabic" w:eastAsia="Times New Roman" w:hAnsi="Traditional Arabic" w:cs="Traditional Arabic"/>
          <w:b/>
          <w:bCs/>
          <w:sz w:val="32"/>
          <w:szCs w:val="32"/>
          <w:rtl/>
          <w:lang w:bidi="ar-EG"/>
        </w:rPr>
        <w:t xml:space="preserve"> وفاة المعاق – </w:t>
      </w:r>
      <w:r w:rsidRPr="002835AB">
        <w:rPr>
          <w:rFonts w:ascii="Traditional Arabic" w:eastAsia="Times New Roman" w:hAnsi="Traditional Arabic" w:cs="Traditional Arabic" w:hint="cs"/>
          <w:b/>
          <w:bCs/>
          <w:sz w:val="32"/>
          <w:szCs w:val="32"/>
          <w:rtl/>
          <w:lang w:bidi="ar-EG"/>
        </w:rPr>
        <w:t xml:space="preserve">غرض </w:t>
      </w:r>
      <w:r w:rsidRPr="002835AB">
        <w:rPr>
          <w:rFonts w:ascii="Traditional Arabic" w:eastAsia="Times New Roman" w:hAnsi="Traditional Arabic" w:cs="Traditional Arabic"/>
          <w:b/>
          <w:bCs/>
          <w:sz w:val="32"/>
          <w:szCs w:val="32"/>
          <w:rtl/>
          <w:lang w:bidi="ar-EG"/>
        </w:rPr>
        <w:t>الاستفادة من الإعانة –</w:t>
      </w:r>
      <w:r w:rsidRPr="002835AB">
        <w:rPr>
          <w:rFonts w:ascii="Traditional Arabic" w:eastAsia="Times New Roman" w:hAnsi="Traditional Arabic" w:cs="Traditional Arabic" w:hint="cs"/>
          <w:b/>
          <w:bCs/>
          <w:sz w:val="32"/>
          <w:szCs w:val="32"/>
          <w:rtl/>
          <w:lang w:bidi="ar-EG"/>
        </w:rPr>
        <w:t xml:space="preserve"> أركان جريمة التزوير -</w:t>
      </w:r>
      <w:r w:rsidRPr="002835AB">
        <w:rPr>
          <w:rFonts w:ascii="Traditional Arabic" w:eastAsia="Times New Roman" w:hAnsi="Traditional Arabic" w:cs="Traditional Arabic"/>
          <w:b/>
          <w:bCs/>
          <w:sz w:val="32"/>
          <w:szCs w:val="32"/>
          <w:rtl/>
          <w:lang w:bidi="ar-EG"/>
        </w:rPr>
        <w:t xml:space="preserve"> انتفاء </w:t>
      </w:r>
      <w:r w:rsidRPr="002835AB">
        <w:rPr>
          <w:rFonts w:ascii="Traditional Arabic" w:eastAsia="Times New Roman" w:hAnsi="Traditional Arabic" w:cs="Traditional Arabic" w:hint="cs"/>
          <w:b/>
          <w:bCs/>
          <w:sz w:val="32"/>
          <w:szCs w:val="32"/>
          <w:rtl/>
          <w:lang w:bidi="ar-EG"/>
        </w:rPr>
        <w:t>أركان الجريمة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مفهوم</w:t>
      </w:r>
      <w:r w:rsidRPr="002835AB">
        <w:rPr>
          <w:rFonts w:ascii="Traditional Arabic" w:eastAsia="Times New Roman" w:hAnsi="Traditional Arabic" w:cs="Traditional Arabic"/>
          <w:b/>
          <w:bCs/>
          <w:sz w:val="32"/>
          <w:szCs w:val="32"/>
          <w:rtl/>
          <w:lang w:bidi="ar-EG"/>
        </w:rPr>
        <w:t xml:space="preserve"> المحرر</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تكييف الوصف النظامي للتهمة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76"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 لارتكابه جريمة التزوير باستلامه الإعانة المقررة لابنه المعاق بعد وفاته – الثابت أن ما فعله المتهم هو استلام بطاقة الصرف الآلي بعد وفاة ابنه ووقع في محضر التسليم على ذلك باسمه وتوقيعه كونه هو ولي أمر ابنه المعاق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فعل التزوير لابد وأن يقوم على عناصر منها أن يكون التغيير في محرر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المحرر هو كل مسطور يتضمن علامات تعطي معنى مترابطاً ينتقل فيه الفكر من شخص إلى آخر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الفعل المنسوب إلى المتهم في هذه القضية لم يحدث تغييراً في محرر محسوس، ومن ثم لا يعتبر ذلك تزويراً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أثر ذلك: عدم إدانة المتهم بالتهمة المنسوبة إليه.</w:t>
      </w:r>
    </w:p>
    <w:p w:rsidR="003A1B03" w:rsidRPr="002835AB" w:rsidRDefault="003A1B03" w:rsidP="003A1B03">
      <w:pPr>
        <w:spacing w:after="0" w:line="276"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76" w:lineRule="auto"/>
        <w:contextualSpacing/>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النظام الجزائي لجرائم التزوير الصادر بالمرسوم الملكي رقم (م/11) وتاريخ 18/2/1435هـ.</w:t>
      </w:r>
    </w:p>
    <w:p w:rsidR="003A1B03" w:rsidRPr="002835AB" w:rsidRDefault="003A1B03" w:rsidP="003A1B03">
      <w:pPr>
        <w:spacing w:after="0" w:line="276"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76"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(42949) وتاريخ 22/09/1436هـ المرفق به لائحة الاتهام لعام 1436هـ مع </w:t>
      </w:r>
      <w:proofErr w:type="spellStart"/>
      <w:r w:rsidRPr="002835AB">
        <w:rPr>
          <w:rFonts w:ascii="Traditional Arabic" w:eastAsia="Times New Roman" w:hAnsi="Traditional Arabic" w:cs="Traditional Arabic"/>
          <w:sz w:val="32"/>
          <w:szCs w:val="32"/>
          <w:rtl/>
          <w:lang w:bidi="ar-EG"/>
        </w:rPr>
        <w:t>مشفوعاتها</w:t>
      </w:r>
      <w:proofErr w:type="spellEnd"/>
      <w:r w:rsidRPr="002835AB">
        <w:rPr>
          <w:rFonts w:ascii="Traditional Arabic" w:eastAsia="Times New Roman" w:hAnsi="Traditional Arabic" w:cs="Traditional Arabic"/>
          <w:sz w:val="32"/>
          <w:szCs w:val="32"/>
          <w:rtl/>
          <w:lang w:bidi="ar-EG"/>
        </w:rPr>
        <w:t>، وقد باشرت الدائرة النظر في القضية على النحو المثبت بمحضر الضبط، حيث حضر المدعي العام (...)، والمدعى عليه (...)، وادعى ممثل الادعاء في مواجهته قائلاً: تتهم هيئة التحقيق والادعاء العام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 بموجب السجل المدني رقم (...)، العمر (47) عاماً، متزوج، موقف بسجون محافظة الطائف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حيث إنه بتاريخ 4/8/1436هـ وبناء على أوراق القضية الواردة بخطاب مدير شعبة التحريات والبحث الجنائي بمحافظة الطائف رقم (183/ع) المشتملة على الاستدعاء المقدم من طليقة المدعى عليه المتضمن قيام المدعى عليه باستلام الإعانة التي تصرف لابنه (...) من مركز التأهيل الشامل بالرغم من أن ابنه متوفى من ثلاث سنوات دون إبلاغ الجهة المعنية بذلك. وقد أسفر التحقيق إلى توجيه الاتهام للمدعى </w:t>
      </w:r>
      <w:r w:rsidRPr="002835AB">
        <w:rPr>
          <w:rFonts w:ascii="Traditional Arabic" w:eastAsia="Times New Roman" w:hAnsi="Traditional Arabic" w:cs="Traditional Arabic"/>
          <w:sz w:val="32"/>
          <w:szCs w:val="32"/>
          <w:rtl/>
          <w:lang w:bidi="ar-EG"/>
        </w:rPr>
        <w:lastRenderedPageBreak/>
        <w:t>عليه (...) بتزوير المحررات الرسمية بمركز التأهيل الشامل بالطائف بإثبات واقعة غير صحيحة لجعلها تبدو واقعة صحيحة؛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المدعى عليه.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المدعي.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وجود المحررات المزورة. ثم طلب المدعي العام إثبات ما أسند إليه بموجب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الثانية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النظام الجزائي لجرائم التزوير الصادر بالمرسوم الملكي رقم (م/11) في 18/2/1435هـ، وقرار مجلس الوزراء في 29/1/1435هـ، والحكم عليه بعقوبة السجن والغرامة المنصوص عليها في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الثامنة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ذات النظام. وفي هذه الجلسة قرأ المدعي العام لائحة الدعوى العامة على المدعى عليه، وبطلبه الجواب، أجاب بأنه بعد وفاة ابنه المعاق لم يخبر مركز التأهيل الشامل بالطائف بوفاته واستمرت المكافأة في نزولها في حساب ابنه المعاق المتوفى، حتى حدث نزاع خلاف بينه وبين والدته، وتقدمت بعدها بشكوى لدى الجهات المختصة بهذه الواقعة، وأضاف بأنه فقير وكان دافعه من ذلك هو الاستفادة من تلك المكافأة لوجود كثير من الالتزامات عليه. وبعرض ذلك على المدعي العام، اكتفى بما ورد في لائحة الدعوى العامة. ثم رفعت الجلسة للمداولة وإصدار الحكم.</w:t>
      </w:r>
    </w:p>
    <w:p w:rsidR="003A1B03" w:rsidRPr="002835AB" w:rsidRDefault="003A1B03" w:rsidP="003A1B03">
      <w:pPr>
        <w:spacing w:after="0" w:line="276" w:lineRule="auto"/>
        <w:ind w:left="-2"/>
        <w:jc w:val="center"/>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76" w:lineRule="auto"/>
        <w:ind w:left="-2"/>
        <w:jc w:val="both"/>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وحيث إنه بناء على الدعوى والإجابة وبعد الاطلاع على أوراق القضية والتحقيقات المدونة بها وذلك على النحو الوارد تفصيلاً في لائحة الدعوى العامة المتقدم ذكرها. وحيث إن الدائرة قد اطلعت على أوراق القضية ولم يظهر وجود محرر مزور وكل ما فعله المدعى عليه هو استلام بطاقة الصرف الآلي بعد وفاة ابنه ووقع في محضر التسليم على ذلك باسمه وتوقيعه كونه هو ولي أمر ابنه المعاق، ويؤكد ذلك خطاب مدير مركز التأهيل الشامل للذكور بالطائف رقم (2203) وتاريخ 4/9/1436هـ، وحيث إن فعل التزوير لابد وأن يقوم على عناصر منها أن يكون التغيير في محرر، وحيث إن المحرر هو كل مسطور يتضمن علامات تعطي معنى مترابطاً ينتقل فيه الفكر من شخص إلى آخر، ويخرج من هذا المعنى تغيير الحقيقة بالقول وحيث إن الوسيلة التي يمكن استعمالها أياً كان نوعها إذا أدت إلى حدوث التغيير في المحرر فإنها تكفي لقيام الجرم في حق المتهم، وحيث إن الفعل المنسوب إلى المتهم في هذه القضية لم يحدث تغييراً في محرر محسوس، ومن ثم فإن فعله لا يندرج ضمن نصوص التجريم في النظام الجزائي لجرائم التزوير الصادر بالمرسوم الملكي رقم (م/11) وتاريخ 18/2/1435هـ وما فعله المتهم من عدم إخبار مركز التأهيل الشامل لا يعتبر تزويراً في محررات رسمية، وإنما يمكن أن ينطبق عليه نص مجرم آخر غير النصوص الواردة في النظام الجزائي لجرائم التزوير، وعليه فإن الدائرة تنتهي إلى ما هو وارد في منطوق حكمها وبه تقضي.</w:t>
      </w:r>
    </w:p>
    <w:p w:rsidR="003A1B03" w:rsidRPr="002835AB" w:rsidRDefault="003A1B03" w:rsidP="003A1B03">
      <w:pPr>
        <w:spacing w:after="0" w:line="276"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لذلك حكمت الدائرة: بعدم إدانة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 – بجريمة التزوير المنسوبة إليه في هذه القضية؛ لما هو موضح بالأسباب.</w:t>
      </w:r>
    </w:p>
    <w:p w:rsidR="003A1B03" w:rsidRPr="002835AB" w:rsidRDefault="003A1B03" w:rsidP="003A1B03">
      <w:pPr>
        <w:spacing w:after="0" w:line="276"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76" w:lineRule="auto"/>
        <w:ind w:left="-2"/>
        <w:jc w:val="both"/>
        <w:rPr>
          <w:rFonts w:ascii="Traditional Arabic" w:eastAsia="Times New Roman" w:hAnsi="Traditional Arabic" w:cs="Traditional Arabic"/>
          <w:b/>
          <w:bCs/>
          <w:sz w:val="32"/>
          <w:szCs w:val="32"/>
          <w:rtl/>
        </w:rPr>
      </w:pPr>
    </w:p>
    <w:p w:rsidR="003A1B03" w:rsidRPr="002835AB" w:rsidRDefault="003A1B03" w:rsidP="003A1B03">
      <w:pPr>
        <w:spacing w:after="0" w:line="276" w:lineRule="auto"/>
        <w:ind w:left="-2"/>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8971/2/ق لعام 1436هـ </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1306/2/إس لعام 1437هـ </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16/4/1437هـ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رسمي – شهادة ميلاد – إضافة مولود –</w:t>
      </w:r>
      <w:r w:rsidRPr="002835AB">
        <w:rPr>
          <w:rFonts w:ascii="Traditional Arabic" w:eastAsia="Times New Roman" w:hAnsi="Traditional Arabic" w:cs="Traditional Arabic" w:hint="cs"/>
          <w:b/>
          <w:bCs/>
          <w:sz w:val="32"/>
          <w:szCs w:val="32"/>
          <w:rtl/>
          <w:lang w:bidi="ar-EG"/>
        </w:rPr>
        <w:t xml:space="preserve"> مسؤولية القائم</w:t>
      </w:r>
      <w:r w:rsidRPr="002835AB">
        <w:rPr>
          <w:rFonts w:ascii="Traditional Arabic" w:eastAsia="Times New Roman" w:hAnsi="Traditional Arabic" w:cs="Traditional Arabic"/>
          <w:b/>
          <w:bCs/>
          <w:sz w:val="32"/>
          <w:szCs w:val="32"/>
          <w:rtl/>
          <w:lang w:bidi="ar-EG"/>
        </w:rPr>
        <w:t xml:space="preserve"> بإنهاء إجراءات المولود –</w:t>
      </w:r>
      <w:r w:rsidRPr="002835AB">
        <w:rPr>
          <w:rFonts w:ascii="Traditional Arabic" w:eastAsia="Times New Roman" w:hAnsi="Traditional Arabic" w:cs="Traditional Arabic"/>
          <w:sz w:val="32"/>
          <w:szCs w:val="32"/>
          <w:rtl/>
        </w:rPr>
        <w:t xml:space="preserve"> </w:t>
      </w:r>
      <w:r w:rsidRPr="002835AB">
        <w:rPr>
          <w:rFonts w:ascii="Traditional Arabic" w:eastAsia="Times New Roman" w:hAnsi="Traditional Arabic" w:cs="Traditional Arabic"/>
          <w:b/>
          <w:bCs/>
          <w:sz w:val="32"/>
          <w:szCs w:val="32"/>
          <w:rtl/>
          <w:lang w:bidi="ar-EG"/>
        </w:rPr>
        <w:t>الشك يفسر لصالح المتهم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انتفاء العلم</w:t>
      </w:r>
      <w:r w:rsidRPr="002835AB">
        <w:rPr>
          <w:rFonts w:ascii="Traditional Arabic" w:eastAsia="Times New Roman" w:hAnsi="Traditional Arabic" w:cs="Traditional Arabic" w:hint="cs"/>
          <w:b/>
          <w:bCs/>
          <w:sz w:val="32"/>
          <w:szCs w:val="32"/>
          <w:rtl/>
          <w:lang w:bidi="ar-EG"/>
        </w:rPr>
        <w:t xml:space="preserve"> والقصد الجنائي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عدم كفاية الأدلة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أقام فرع هيئة التحقيق والادعاء العام الدعوى بطلب معاقبة المتهمة لقيامها حال كونها لا تملك الجنسية السعودية وزوجها المتوفى الذي يحمل الجنسية السعودية بتبني </w:t>
      </w:r>
      <w:r w:rsidRPr="002835AB">
        <w:rPr>
          <w:rFonts w:ascii="Traditional Arabic" w:eastAsia="Times New Roman" w:hAnsi="Traditional Arabic" w:cs="Traditional Arabic" w:hint="cs"/>
          <w:sz w:val="32"/>
          <w:szCs w:val="32"/>
          <w:rtl/>
          <w:lang w:bidi="ar-EG"/>
        </w:rPr>
        <w:t>بنت أخيها</w:t>
      </w:r>
      <w:r w:rsidRPr="002835AB">
        <w:rPr>
          <w:rFonts w:ascii="Traditional Arabic" w:eastAsia="Times New Roman" w:hAnsi="Traditional Arabic" w:cs="Traditional Arabic"/>
          <w:sz w:val="32"/>
          <w:szCs w:val="32"/>
          <w:rtl/>
          <w:lang w:bidi="ar-EG"/>
        </w:rPr>
        <w:t xml:space="preserve"> المتهمة وإضافتها لكرت العائلة التابع لزوجها عن طريق تزوير شهادة الميلاد- دفع المتهمة بعدم علمها بالإجراءات التي تمت بموجبها إضافة البنت لكرت العائلة، وأن زوجها هو من قام بذلك - الأصل أن من يقوم باستخراج شهادة الميلاد ومتابعة إجراءات المولود وإضافته لكرت العائلة هو الزوج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تقديم جهة الادعاء أدلة كافية للانتقال عن ذلك الأصل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قيام أدلة جهة الادعاء على ظن وشك وتخمين لا على قطع وجزم ويقين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الشك يفسر لصالح المتهم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توافر العلم والقصد الجنائي للمتهمة - أثر ذلك: عدم إدانة المتهمة بما نسب إليها.</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القضية في أنه ورد إلى المحكمة الإدارية بجدة خطاب رئيس دائرة التحقيق والادعاء العام بمحافظة رابغ رقم (هـ 62/1/5321) وتاريخ 15/9/1436هـ، والمرفق به قرار الاتهام رقم (200/9/36) لعام 1436هـ مع </w:t>
      </w:r>
      <w:proofErr w:type="spellStart"/>
      <w:r w:rsidRPr="002835AB">
        <w:rPr>
          <w:rFonts w:ascii="Traditional Arabic" w:eastAsia="Times New Roman" w:hAnsi="Traditional Arabic" w:cs="Traditional Arabic"/>
          <w:sz w:val="32"/>
          <w:szCs w:val="32"/>
          <w:rtl/>
          <w:lang w:bidi="ar-EG"/>
        </w:rPr>
        <w:t>مشفوعاته</w:t>
      </w:r>
      <w:proofErr w:type="spellEnd"/>
      <w:r w:rsidRPr="002835AB">
        <w:rPr>
          <w:rFonts w:ascii="Traditional Arabic" w:eastAsia="Times New Roman" w:hAnsi="Traditional Arabic" w:cs="Traditional Arabic"/>
          <w:sz w:val="32"/>
          <w:szCs w:val="32"/>
          <w:rtl/>
          <w:lang w:bidi="ar-EG"/>
        </w:rPr>
        <w:t>، وقد باشرت الدائرة النظر في القضية على النحو المثبت بمحضر الضبط، حيث حضر ممثل الادعاء (...)، كما حضرت المتهمة (...)، وقد ادعى المدعي العام في مواجهة المتهمة قائلاً: أنه بالاطلاع على الأوراق الواردة بخطاب محافظة رابغ رقم (402130) وتاريخ 19/6/1436هـ المرفق به خطاب وكيل إمارة منطقة مكة المكرمة رقم (65619/ح خ) وتاريخ 10/6/1436هـ المبني على خطاب المحكمة العامة بمحافظة رابغ رقم (3625092) وتاريخ 13/5/1436هـ المشار فيه إلى الدعوى التي تقدم بها إلى تلك المحكمة المواطن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 هوية وطنية رقم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التي يذكر فيها أن أخيه (...) قد توفاه الله ولم يكن له أولاد، وقد تفاجأ بعد أخيه بوجود بنت مسجلة في سجل الأسرة الخاص بأخيه، ويطلب نفي نسب تلك الطفلة إلى أخيه المتوفى، وأنه بسؤال الزوجة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المتهمة المذكورة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أفادت بأن تلك البنت ليست ابنة المتوفى وإنما هي بنت أخيها في إندونيسيا وتم تسجيلها على أنها ابنة زوجها. وقد أحيل خطاب محافظة رابغ وكافة مرفقاته المشار إليها إلى إدارة المباحث الإدارية بمحافظة رابغ بخطاب الدائرة رقم (هـ م 6/1/2960) وتاريخ 23/6/1436هـ لاستكمال كافة إجراءات الاستدلال المبينة في الخطاب، فوردت محاضر الاستدلال إلى </w:t>
      </w:r>
      <w:r w:rsidRPr="002835AB">
        <w:rPr>
          <w:rFonts w:ascii="Traditional Arabic" w:eastAsia="Times New Roman" w:hAnsi="Traditional Arabic" w:cs="Traditional Arabic"/>
          <w:sz w:val="32"/>
          <w:szCs w:val="32"/>
          <w:rtl/>
          <w:lang w:bidi="ar-EG"/>
        </w:rPr>
        <w:lastRenderedPageBreak/>
        <w:t>الدائرة بخطاب إدارة المباحث الإدارية بمحافظة رابغ رقم (231) وتاريخ 13/8/1436هـ، وبسماع أقوال (...) – (72) عاماً، سعودي الجنسية، هوية وطنية رقم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أفاد بأن أخيه المتوفى (...) تزوج بعد حصوله على أذن من وزارة الداخلية بالمتهمة المذكورة، وأنه تزوج أربع مرات قبل ذلك ولم ينجب، وأن زوجة أخيه المتهمة المذكورة لها أولاد من زوجها السابق في إندونيسيا، وأنه عندما اطلع على سجل الأسرة الخاص بأخيه (...) اتضح إضافة ابنة أخ الزوجة فيه، وأن الوالد الحقيقي لتلك الطفلة (...) حسب قول المتهمة هو أخيها، وأنه لا يعلم عن مكان ولادة تلك الطفلة، وأنه لو كان يعلم عن كيفية إضافة أخيه (...) للطفلة (...) لكان تقدم بالبلاغ في حينه، وأنه قد تفاجأ بعد وفاة شقيقه بإضافة الطفلة وذلك عندما طلب سجل الأسرة لاستخراج شهادة الوفاة وصك الورثة فذهب إلى المحكمة. وبسماع أقوال المتهمة المذكورة، أفادت أنها قدمت إلى المملكة للمرة الثانية في عام (2009م) بعد زواجها بالمواطن (...)، وأن لديها ولدين من زوجها السابق، وأنها لم تنجب من زوجها (...)، وأن والد الطفلة (...) هو أخيها (...) الذي قدم إلى المملكة للزيارة وكانت بصحبته زوجته (...) التي كانت حاملاً فأنجبت الطفلة (...) في السعودية وبعد أربعين يوماً من ولادة تلك الطفلة سافر أخيها وزوجته وتركا الطفلة، فقامت بتربيتها وقام زوجها المتوفى لكونه لا ينجب بإضافة الطفلة في سجل الأسرة بعد أن أخذ رأي بعض أصحابه، وأضافت أن ولادة الطفلة (...) حدثت في مستشفى رابغ العام بتاريخ 25/2/1434هـ الموافق 7/1/2013م وليس في شركة (...) الطبية، وأن زوجها المتوفى (...) أنهى إجراءات شهادة الميلاد دون أن تعلم بذلك، حيث ذكر لها برغبته بإضافة البنت (...) لأنه قام بتربيتها وصرف عليها، وأنها لا تعرف الشخص الذي قام بإنهاء إجراءات الأحوال المدنية، وأن الذي تعرفه أن زوجها (...) سعى في ذلك حتى أنه استخرج جواز سفر للطفلة (...). وقد أضافت بأن زوجها المتوفى أخبرها بأنه دفع (2.000) ريال لموظف في مستشفى رابغ العام مقابل استخراج تبليغ الولادة ولا تعلم عما إذا كان دفع مقابل لذلك أم لا. وباستجوابها، أفادت بما أفادت به عند سماع أقوالها، وأضافت أنها وزوجها المتوفى (...) كانا يبحثان عن طفلة ليتولى تربيتها فلم يجدا وكان ذلك قبل ولادة الطفلة (...)، وبعد أن ترك أخيها (...) وزوجته (...) الطفلة (...) لديهم في المنزل قال زوجها (...) بأن هذه ابنته لأنه كان لا ينجب، وأنها ذهبت وزوجها (...) بتسجيل الطفلة (...) على أنها ابنته، وقد علم جميع أقاربها أن (...) ابنتها، وبعد أن عادا إلى السعودية قام زوجها (...) بتسجيل الطفلة (...) في سجل الأسرة، وقد أخبرها بذلك فوراً، وقد أرفقت نسخة من تبليغ عن ولادة طارئة غير مؤرخة صادرة من شركة (...) الطبية، تتضمن بيانات عن المولودة (...)، ومحل الولادة (...) واسم الوالد (...)، واسم الوالدة (...)، كما تضمنت تلك الورقة بيانات من اسم من باشر بالولادة (...) والمدير (...)، ومعد البيانات (...) بتواقيعهم وأختامهم، وفي أدنى الورقة وضع ختم شركة (...) الطبية، وختم مصادقة المدير الطبي (...) على محتويات الوثيقة، وختم مديرية الشؤون الصحية بمحافظة جدة على صحة توقيع المدير. ولما أشير </w:t>
      </w:r>
      <w:r w:rsidRPr="002835AB">
        <w:rPr>
          <w:rFonts w:ascii="Traditional Arabic" w:eastAsia="Times New Roman" w:hAnsi="Traditional Arabic" w:cs="Traditional Arabic"/>
          <w:sz w:val="32"/>
          <w:szCs w:val="32"/>
          <w:rtl/>
          <w:lang w:bidi="ar-EG"/>
        </w:rPr>
        <w:lastRenderedPageBreak/>
        <w:t>إليه يقرر المدعي العام بتوجيه الاتهام إلى المتهمة (...) بتبنيها وزوجها المتوفى لابنة أخيها؛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أقوالها المنوه عنها والمدونة بضبوط التحقيقات.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أقوال (...) (شقيق زوج المتهمة المذكورة).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خطاب مستشفى رابغ العام رقم (450) وتاريخ 20/8/1436هـ. وحيث إن ما أقدمت عليه المتهمة المذكورة وهي بكامل أهليتها المعتبرة شرعاً يعد فعل محرم وينطوي على مخالفة شرعية الأمر الذي يتعين معه إحالة أوراق الدعوى إلى المحكمة الجزائية بمحافظة جدة عملاً بالمادة (126) من نظام الإجراءات الجزائية لإثبات إدانتها بما أسند إليها والحكم عليها بعقوبة تعزيرية رادعة. وبقيد هذه الدعوى قضية وإحالتها للدائرة باشرت نظرها على النحو المثبت بمحضر الضبط، ففي جلسة هذا اليوم وبمواجهة المتهمة (...) بما هو منسوب إليها، أجابت قائلة أنها كانت متزوجة من شخص سعودي وهو لا ينجب فاتفقت معه على تبني ابنة أخيها وبالفعل وافق على ذلك وبعد فترة ذكر لها زوجها السعودي أنه سيضيف هذه البنت إلى بطاقته وأنها بعد ذلك لا تعلم ماذا حصل وبعد وفاته تبين أنها مضافة في بطاقته وجواز سفره على أنها ابنته وهي بالفعل ليست ابنته وهي ابنة أخيها وأنها لا تعرف الطريقة التي تمت بها إضافة البنت إلى بطاقته. وبعرض إجابتها على المدعي العام، أجاب بأنه يكتفي بما جاء في قرار الاتهام. وبسؤال المتهمة إن كان لديها ما تضيفه؟ اكتفت بما سبق تقديمه.</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وبناءً على الدعوى والإجابة واطلاع الدائرة على الأوراق وما تضمنه قرار الاتهام، ولما كانت جهة الادعاء ساقت الأدلة ضد المدعى عليها وتطلب الحكم بإثبات الجريمة بحقها وإنزال العقوبة عليها، ولما كان مدار بحث الدائرة منصب على القصد الجنائي وهو الركن الثاني من الأركان الجوهرية في الجريمة لدى المدعى عليها، ولما كانت المدعى عليها لا تعلم عن قيام زوجها المتوفى باستخراج شهادة ميلاد مزورة من مستشفى رابغ، وقد تطابقت أقوالها وانتظمت في جميع مراحلها في محاضر القبض والتحقيقات وأمام مجلس القضاء على إنكار علمها بذلك، ولما كان استخراج شهادة الميلاد والتبليغ عن الولادة واستخراج كرت المراجعة والإضافة بالمستشفيات وطلب إضافة المولود في بطاقة كرت العائلة يقوم بها الزوج ويتابع إجراءاتها بنفسه، بالإضافة إلى طلب استخراج جواز السفر وتقديم الطلب عليه يشترط موافقة ولي الأمر وليس في العادة أن المرأة تقوم بمثل هذه الأمور لما فيها من صعوبة عليها واستفسارات وبحث وتحري وكان من غير السائغ والمقبول قيامها بذلك مما يبعث الريبة والشك لدى الجهات الحكومية، فالزوج المتوفى هو من أنهى الإجراءات الكاملة من إضافة المولودة ببطاقة كرت العائلة وهو من قام باستخراج جواز السفر، ولم يكن للمدعى عليها ضلوع ولا مشاركة ولا مساعدة ولا مساهمة بالعمل الإجرامي، فلم تقم بالمراجعة لدى الدائرة الحكومية ولم تمد زوجها بالأوراق أو الصور أو المستندات التي تثبت من خلالها المشاركة بالتزوير والاشتراك فيها ولم تعلم بكل هذه الإجراءات إلا بعد وفاة زوجها، وبالتالي فإنه يثبت للدائرة عدم </w:t>
      </w:r>
      <w:r w:rsidRPr="002835AB">
        <w:rPr>
          <w:rFonts w:ascii="Traditional Arabic" w:eastAsia="Times New Roman" w:hAnsi="Traditional Arabic" w:cs="Traditional Arabic"/>
          <w:sz w:val="32"/>
          <w:szCs w:val="32"/>
          <w:rtl/>
          <w:lang w:bidi="ar-EG"/>
        </w:rPr>
        <w:lastRenderedPageBreak/>
        <w:t>توفر العلم والقصد الجنائي للمدعى عليها، ولم تقدم جهة الادعاء أدلة كافية للانتقال عن أصل البراءة ولا لثبوت الجريمة بحق المدعى عليها من أنها ساعدت أو ساهمت مع زوجها في تكون الفعل المادي والمعنوي للواقعة، فأدلة جهة الادعاء قامت على ظن وشك وتخمين لا على القطع والجزم واليقين، والقاعدة الثابتة أن الشك يفسر لصالح المتهم، وبالتالي فإن الدائرة تنتهي إلى الحكم بعدم إدانة المدعى عليها بما هو منسوب إليها في هذه الدعوى.</w:t>
      </w:r>
    </w:p>
    <w:p w:rsidR="003A1B03" w:rsidRPr="002835AB" w:rsidRDefault="003A1B03" w:rsidP="003A1B03">
      <w:pPr>
        <w:spacing w:after="0" w:line="240" w:lineRule="auto"/>
        <w:ind w:left="-2"/>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لذلك حكمت الدائرة: بعدم إدانة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إندونيسية الجنسية - بجرمة التزوير المنسوبة إليها في هذه الدعوى؛ لما هو موضح بالأسباب.</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251/10/ق لعام 1437هـ </w:t>
      </w: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2079/2/إس لعام 1437هـ </w:t>
      </w:r>
    </w:p>
    <w:p w:rsidR="003A1B03" w:rsidRPr="002835AB" w:rsidRDefault="003A1B03" w:rsidP="003A1B03">
      <w:pPr>
        <w:spacing w:after="0" w:line="240" w:lineRule="auto"/>
        <w:ind w:left="-2"/>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26/5/1437هـ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تزوير - محرر رسمي - تصريح دخول </w:t>
      </w:r>
      <w:r w:rsidRPr="002835AB">
        <w:rPr>
          <w:rFonts w:ascii="Traditional Arabic" w:eastAsia="Times New Roman" w:hAnsi="Traditional Arabic" w:cs="Traditional Arabic" w:hint="cs"/>
          <w:b/>
          <w:bCs/>
          <w:sz w:val="32"/>
          <w:szCs w:val="32"/>
          <w:rtl/>
          <w:lang w:bidi="ar-EG"/>
        </w:rPr>
        <w:t>المشاعر</w:t>
      </w:r>
      <w:r w:rsidRPr="002835AB">
        <w:rPr>
          <w:rFonts w:ascii="Traditional Arabic" w:eastAsia="Times New Roman" w:hAnsi="Traditional Arabic" w:cs="Traditional Arabic"/>
          <w:b/>
          <w:bCs/>
          <w:sz w:val="32"/>
          <w:szCs w:val="32"/>
          <w:rtl/>
          <w:lang w:bidi="ar-EG"/>
        </w:rPr>
        <w:t xml:space="preserve"> المقدسة –</w:t>
      </w:r>
      <w:r w:rsidRPr="002835AB">
        <w:rPr>
          <w:rFonts w:ascii="Traditional Arabic" w:eastAsia="Times New Roman" w:hAnsi="Traditional Arabic" w:cs="Traditional Arabic" w:hint="cs"/>
          <w:b/>
          <w:bCs/>
          <w:sz w:val="32"/>
          <w:szCs w:val="32"/>
          <w:rtl/>
          <w:lang w:bidi="ar-EG"/>
        </w:rPr>
        <w:t xml:space="preserve"> اصطناع -</w:t>
      </w:r>
      <w:r w:rsidRPr="002835AB">
        <w:rPr>
          <w:rFonts w:ascii="Traditional Arabic" w:eastAsia="Times New Roman" w:hAnsi="Traditional Arabic" w:cs="Traditional Arabic"/>
          <w:b/>
          <w:bCs/>
          <w:sz w:val="32"/>
          <w:szCs w:val="32"/>
          <w:rtl/>
          <w:lang w:bidi="ar-EG"/>
        </w:rPr>
        <w:t xml:space="preserve"> استعمال – </w:t>
      </w:r>
      <w:r w:rsidRPr="002835AB">
        <w:rPr>
          <w:rFonts w:ascii="Traditional Arabic" w:eastAsia="Times New Roman" w:hAnsi="Traditional Arabic" w:cs="Traditional Arabic" w:hint="cs"/>
          <w:b/>
          <w:bCs/>
          <w:sz w:val="32"/>
          <w:szCs w:val="32"/>
          <w:rtl/>
          <w:lang w:bidi="ar-EG"/>
        </w:rPr>
        <w:t>إقرار</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تقرير الأدلة الجنائية</w:t>
      </w:r>
      <w:r w:rsidRPr="002835AB">
        <w:rPr>
          <w:rFonts w:ascii="Traditional Arabic" w:eastAsia="Times New Roman" w:hAnsi="Traditional Arabic" w:cs="Traditional Arabic"/>
          <w:b/>
          <w:bCs/>
          <w:sz w:val="32"/>
          <w:szCs w:val="32"/>
          <w:rtl/>
          <w:lang w:bidi="ar-EG"/>
        </w:rPr>
        <w:t xml:space="preserve"> - محضر ضبط – </w:t>
      </w:r>
      <w:r w:rsidRPr="002835AB">
        <w:rPr>
          <w:rFonts w:ascii="Traditional Arabic" w:eastAsia="Times New Roman" w:hAnsi="Traditional Arabic" w:cs="Traditional Arabic" w:hint="cs"/>
          <w:b/>
          <w:bCs/>
          <w:sz w:val="32"/>
          <w:szCs w:val="32"/>
          <w:rtl/>
          <w:lang w:bidi="ar-EG"/>
        </w:rPr>
        <w:t>دفوع مرسلة</w:t>
      </w:r>
      <w:r w:rsidRPr="002835AB">
        <w:rPr>
          <w:rFonts w:ascii="Traditional Arabic" w:eastAsia="Times New Roman" w:hAnsi="Traditional Arabic" w:cs="Traditional Arabic"/>
          <w:sz w:val="32"/>
          <w:szCs w:val="32"/>
          <w:rtl/>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التنصل من المسؤولية الجنائية -</w:t>
      </w:r>
      <w:r w:rsidRPr="002835AB">
        <w:rPr>
          <w:rFonts w:ascii="Traditional Arabic" w:eastAsia="Times New Roman" w:hAnsi="Traditional Arabic" w:cs="Traditional Arabic"/>
          <w:b/>
          <w:bCs/>
          <w:sz w:val="32"/>
          <w:szCs w:val="32"/>
          <w:rtl/>
          <w:lang w:bidi="ar-EG"/>
        </w:rPr>
        <w:t xml:space="preserve"> ارتكاب جرمين لغرض إجرامي واحد – </w:t>
      </w:r>
      <w:r w:rsidRPr="002835AB">
        <w:rPr>
          <w:rFonts w:ascii="Traditional Arabic" w:eastAsia="Times New Roman" w:hAnsi="Traditional Arabic" w:cs="Traditional Arabic" w:hint="cs"/>
          <w:b/>
          <w:bCs/>
          <w:sz w:val="32"/>
          <w:szCs w:val="32"/>
          <w:rtl/>
          <w:lang w:bidi="ar-EG"/>
        </w:rPr>
        <w:t>مبدأ تداخل العقوبات</w:t>
      </w:r>
      <w:r w:rsidRPr="002835AB">
        <w:rPr>
          <w:rFonts w:ascii="Traditional Arabic" w:eastAsia="Times New Roman" w:hAnsi="Traditional Arabic" w:cs="Traditional Arabic"/>
          <w:b/>
          <w:bCs/>
          <w:sz w:val="32"/>
          <w:szCs w:val="32"/>
          <w:rtl/>
          <w:lang w:bidi="ar-EG"/>
        </w:rPr>
        <w:t xml:space="preserve"> – وقف</w:t>
      </w:r>
      <w:r w:rsidRPr="002835AB">
        <w:rPr>
          <w:rFonts w:ascii="Traditional Arabic" w:eastAsia="Times New Roman" w:hAnsi="Traditional Arabic" w:cs="Traditional Arabic" w:hint="cs"/>
          <w:b/>
          <w:bCs/>
          <w:sz w:val="32"/>
          <w:szCs w:val="32"/>
          <w:rtl/>
          <w:lang w:bidi="ar-EG"/>
        </w:rPr>
        <w:t xml:space="preserve"> تنفيذ</w:t>
      </w:r>
      <w:r w:rsidRPr="002835AB">
        <w:rPr>
          <w:rFonts w:ascii="Traditional Arabic" w:eastAsia="Times New Roman" w:hAnsi="Traditional Arabic" w:cs="Traditional Arabic"/>
          <w:b/>
          <w:bCs/>
          <w:sz w:val="32"/>
          <w:szCs w:val="32"/>
          <w:rtl/>
          <w:lang w:bidi="ar-EG"/>
        </w:rPr>
        <w:t xml:space="preserve"> عقوبة السجن</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مبررات وقف تنفيذ العقوبة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المتهمين لمساهمتهما في تزوير محرر رسمي (تصريح دخول سيارات نقل خدمات إلى المشاعر المقدسة) بالاصطناع</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وعن طريق الاتفاق والمساعدة مع شخص مجهول الذي قام باصطناع كامل المحرر وتزويد المتهمين به بموجب مقابل مالي، ولاستعمالهما المحررين المزورين فيما زورا من أجله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ارتكاب المتهمين لجريمة التزوير والاستعمال بموجب اعترافهما في التحقيقات بأنهما لم يقوما بأخذ التصاريح من جهة رسمية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بل تحصلا عليها من شخص مجهول مقابل مبلغ مالي، وأنهما لا يستحقان هذا التصريح نظاماً، وأنهما استعملا المحرر المزور بتقديمه لرجال الأمن محتجين بصحته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قبول دفع المتهمين بعدم علمهما بأن المحررات مزورة؛ لكونه دفع مرسل لا دليل عليه هدفه التنصل من المسؤولية الجنائية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قبول إنكار المتهمين أمام الدائرة بحيازتهم للمحررات؛ لتعارضه مع ما ورد بمحضر القبض المتضمن القبض على المتهمين وبحوزتهما المحررات محل الاتهام، ولإفادة الأدلة الجنائية بأن المحررين محل الاتهام مزوران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جريمتا التزوير والاستعمال المنسوبت</w:t>
      </w:r>
      <w:r w:rsidRPr="002835AB">
        <w:rPr>
          <w:rFonts w:ascii="Traditional Arabic" w:eastAsia="Times New Roman" w:hAnsi="Traditional Arabic" w:cs="Traditional Arabic" w:hint="cs"/>
          <w:sz w:val="32"/>
          <w:szCs w:val="32"/>
          <w:rtl/>
          <w:lang w:bidi="ar-EG"/>
        </w:rPr>
        <w:t>ا</w:t>
      </w:r>
      <w:r w:rsidRPr="002835AB">
        <w:rPr>
          <w:rFonts w:ascii="Traditional Arabic" w:eastAsia="Times New Roman" w:hAnsi="Traditional Arabic" w:cs="Traditional Arabic"/>
          <w:sz w:val="32"/>
          <w:szCs w:val="32"/>
          <w:rtl/>
          <w:lang w:bidi="ar-EG"/>
        </w:rPr>
        <w:t>ن إلى المتهمين مرتبطتان ببعضهما، ونظمهما غرض إجرامي واحد، ومن ثم فإنه يتم معاقبة المتهمين بعقوبة واحدة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أثر ذلك: إدانة المتهمين بالتهمة المنسوبة إليهما، وتعزيرهما عن ذلك بالسجن والغرامة، مع وقف عقوبة السجن بحقهما مراعاة لخلو سجلهما من الجرائم.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40" w:lineRule="auto"/>
        <w:contextualSpacing/>
        <w:jc w:val="both"/>
        <w:rPr>
          <w:rFonts w:ascii="Traditional Arabic" w:eastAsia="Times New Roman" w:hAnsi="Traditional Arabic" w:cs="Traditional Arabic"/>
          <w:sz w:val="32"/>
          <w:szCs w:val="32"/>
          <w:lang w:bidi="ar-EG"/>
        </w:rPr>
      </w:pPr>
      <w:r w:rsidRPr="002835AB">
        <w:rPr>
          <w:rFonts w:ascii="Traditional Arabic" w:eastAsia="Times New Roman" w:hAnsi="Traditional Arabic" w:cs="Traditional Arabic"/>
          <w:sz w:val="32"/>
          <w:szCs w:val="32"/>
          <w:rtl/>
          <w:lang w:bidi="ar-EG"/>
        </w:rPr>
        <w:t>المادة (214/2) من نظام الإجراءات الجزائية الصادر بالمرسوم الملكي رقم (م/2) وتاريخ 22/1/1435هـ.</w:t>
      </w:r>
    </w:p>
    <w:p w:rsidR="003A1B03" w:rsidRPr="002835AB" w:rsidRDefault="003A1B03" w:rsidP="003A1B03">
      <w:pPr>
        <w:numPr>
          <w:ilvl w:val="0"/>
          <w:numId w:val="20"/>
        </w:numPr>
        <w:spacing w:after="0" w:line="240" w:lineRule="auto"/>
        <w:contextualSpacing/>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المواد (8، 19، 21) من النظام الجزائي لجرائم التزوير الصادر بالمرسوم الملكي رقم (م/11) وتاريخ 18/2/1435هـ.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الوقائع</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(179) وتاريخ 1/1/1437هـ المرفق به لائحة الاتهام لعام 1437هـ مع </w:t>
      </w:r>
      <w:proofErr w:type="spellStart"/>
      <w:r w:rsidRPr="002835AB">
        <w:rPr>
          <w:rFonts w:ascii="Traditional Arabic" w:eastAsia="Times New Roman" w:hAnsi="Traditional Arabic" w:cs="Traditional Arabic"/>
          <w:sz w:val="32"/>
          <w:szCs w:val="32"/>
          <w:rtl/>
          <w:lang w:bidi="ar-EG"/>
        </w:rPr>
        <w:t>مشفوعاته</w:t>
      </w:r>
      <w:proofErr w:type="spellEnd"/>
      <w:r w:rsidRPr="002835AB">
        <w:rPr>
          <w:rFonts w:ascii="Traditional Arabic" w:eastAsia="Times New Roman" w:hAnsi="Traditional Arabic" w:cs="Traditional Arabic"/>
          <w:sz w:val="32"/>
          <w:szCs w:val="32"/>
          <w:rtl/>
          <w:lang w:bidi="ar-EG"/>
        </w:rPr>
        <w:t>، وقد باشرت الدائرة النظر في القضية على النحو المثبت بمحضر الضبط، حيث حضر المدعي العام (...) والمدعى عليهما، وادعى في مواجهتهما قائلاً: تتهم هيئة التحقيق والادعاء العام كلاً من: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سوداني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رخصة إقامة رقم (...)، (26) سنة، عامل، متزوج.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سوداني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رخصة إقامة رقم (...)، (61) سنة، عامل، متزوج. حيث تم القبض على المدعى عليهما أعلاه بنقطة فرز دخول السيارات إلى المشاعر المقدسة بتاريخ 10/12/1436هـ لقيامهم بوضع تصريح دخول سيارات نقل خدمات للمشاعر المقدسة على سيارتهم: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التصريح رقم (02718)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المدعى عليه الأول</w:t>
      </w:r>
      <w:r>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التصريح رقم (06085) 3 -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-المدعى عليه الثاني- التصريح رقم (06011)، وجميعهم من الجنسية السودانية ويشتبه بعدم صحة التصاريح فتم القبض عليهم وإحالتهم رفق المحررات للبحث الجنائي. وباستجواب المدعى عليه الأول، أقر بحصوله على التصريح رقم (06085) من شخص برماوي الجنسية لا يستطيع الدلالة عليه مقابل مبلغ خمسمئة ريال، كما قام بوضع التصريح على زجاج سيارته وأثناء مروره بنقطة الفرز تم القبض عليه. وباستجواب المدعى عليه الثاني أقر بحصوله على التصريح رقم (06011) من شخص برماوي الجنسية لا يستطيع الدلالة عليه بواسطة شخص سوداني الجنسية يدعى (...) مقابل مبلغ ستمئة ريال، كما قام بوضع التصريح على زجاج سيارته وأثناء مروره بنقطة الفرز تم القبض عليه. وأضاف بأنه قبل عدة أيام من القبض عليه كان بحلقة </w:t>
      </w:r>
      <w:proofErr w:type="spellStart"/>
      <w:r w:rsidRPr="002835AB">
        <w:rPr>
          <w:rFonts w:ascii="Traditional Arabic" w:eastAsia="Times New Roman" w:hAnsi="Traditional Arabic" w:cs="Traditional Arabic"/>
          <w:sz w:val="32"/>
          <w:szCs w:val="32"/>
          <w:rtl/>
          <w:lang w:bidi="ar-EG"/>
        </w:rPr>
        <w:t>الكعكية</w:t>
      </w:r>
      <w:proofErr w:type="spellEnd"/>
      <w:r w:rsidRPr="002835AB">
        <w:rPr>
          <w:rFonts w:ascii="Traditional Arabic" w:eastAsia="Times New Roman" w:hAnsi="Traditional Arabic" w:cs="Traditional Arabic"/>
          <w:sz w:val="32"/>
          <w:szCs w:val="32"/>
          <w:rtl/>
          <w:lang w:bidi="ar-EG"/>
        </w:rPr>
        <w:t xml:space="preserve"> للأغنام وشاهد شخصاً سوداني الجنسية يدعى (...) راكباً مع شخص برماوي الجنسية وأخبره (...) بأن البرماوي لديه تصريح دخول سيارة للمشاعر المقدسة للبيع بمبلغ ستمئة ريال، فوافق على ذلك وسلم المبلغ لـ</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الذي سلمه (...) للبرماوي، واستلم من البرماوي التصريح وسلمه له، ويستطيع الدلالة على المدعو (...). فطلبت الدائرة من البحث الجنائي القبض على الشخص البرماوي الذي زود المدعى عليه الثاني بالمحرر المزور ويمكنهم التوصل إليه عن طريق المدعو (...)، فتم القبض على المدعو (...) لكي يرشد على الشخص البرماوي، وأفاد بأنه لا يعرف الشخص البرماوي ولم يحصل المدعى عليه الثاني على التصريح من البرماوي بواسطته ولم يقابل المتهم بحلقة </w:t>
      </w:r>
      <w:proofErr w:type="spellStart"/>
      <w:r w:rsidRPr="002835AB">
        <w:rPr>
          <w:rFonts w:ascii="Traditional Arabic" w:eastAsia="Times New Roman" w:hAnsi="Traditional Arabic" w:cs="Traditional Arabic"/>
          <w:sz w:val="32"/>
          <w:szCs w:val="32"/>
          <w:rtl/>
          <w:lang w:bidi="ar-EG"/>
        </w:rPr>
        <w:t>الكعكية</w:t>
      </w:r>
      <w:proofErr w:type="spellEnd"/>
      <w:r w:rsidRPr="002835AB">
        <w:rPr>
          <w:rFonts w:ascii="Traditional Arabic" w:eastAsia="Times New Roman" w:hAnsi="Traditional Arabic" w:cs="Traditional Arabic"/>
          <w:sz w:val="32"/>
          <w:szCs w:val="32"/>
          <w:rtl/>
          <w:lang w:bidi="ar-EG"/>
        </w:rPr>
        <w:t xml:space="preserve"> إطلاقاً ولا يعرف شخص يقوم ببيع التصاريح. وقد أسفر التحقيق عن اتهام كل من: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سودانيي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بالآتي: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ساهم الأول مع آخر مجهول في تزوير محرر رسمي (تصريح دخول سيارات نقل خدمات إلى المشاعر المقدسة رقم (06085) لعام 1436هـ منسوب صدوره لقيادة قوات أمن الحج لشؤون المرور) بالاصطناع وعن طريق الاتفاق والمساعدة بأن أمد الشخص المجهول بالمبلغ المالي المتفق عليه وقام الأخير باصطناع كامل المحرر بما </w:t>
      </w:r>
      <w:proofErr w:type="spellStart"/>
      <w:r w:rsidRPr="002835AB">
        <w:rPr>
          <w:rFonts w:ascii="Traditional Arabic" w:eastAsia="Times New Roman" w:hAnsi="Traditional Arabic" w:cs="Traditional Arabic"/>
          <w:sz w:val="32"/>
          <w:szCs w:val="32"/>
          <w:rtl/>
          <w:lang w:bidi="ar-EG"/>
        </w:rPr>
        <w:t>يحويه</w:t>
      </w:r>
      <w:proofErr w:type="spellEnd"/>
      <w:r w:rsidRPr="002835AB">
        <w:rPr>
          <w:rFonts w:ascii="Traditional Arabic" w:eastAsia="Times New Roman" w:hAnsi="Traditional Arabic" w:cs="Traditional Arabic"/>
          <w:sz w:val="32"/>
          <w:szCs w:val="32"/>
          <w:rtl/>
          <w:lang w:bidi="ar-EG"/>
        </w:rPr>
        <w:t xml:space="preserve"> من بيانات.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ساهم الثاني مع آخر مجهول في تزوير محرر رسمي (تصريح دخول </w:t>
      </w:r>
      <w:r w:rsidRPr="002835AB">
        <w:rPr>
          <w:rFonts w:ascii="Traditional Arabic" w:eastAsia="Times New Roman" w:hAnsi="Traditional Arabic" w:cs="Traditional Arabic"/>
          <w:sz w:val="32"/>
          <w:szCs w:val="32"/>
          <w:rtl/>
          <w:lang w:bidi="ar-EG"/>
        </w:rPr>
        <w:lastRenderedPageBreak/>
        <w:t xml:space="preserve">سيارات نقل خدمات إلى المشاعر المقدسة رقم (06011) لعام 1436هـ منسوب صدوره لقيادة قوات أمن الحج لشؤون المرور) بالاصطناع وعن طريق الاتفاق والمساعدة بأن أمد الشخص المجهول بالمبلغ المالي المتفق عليه وقام الأخير باصطناع كامل المحرر بما </w:t>
      </w:r>
      <w:proofErr w:type="spellStart"/>
      <w:r w:rsidRPr="002835AB">
        <w:rPr>
          <w:rFonts w:ascii="Traditional Arabic" w:eastAsia="Times New Roman" w:hAnsi="Traditional Arabic" w:cs="Traditional Arabic"/>
          <w:sz w:val="32"/>
          <w:szCs w:val="32"/>
          <w:rtl/>
          <w:lang w:bidi="ar-EG"/>
        </w:rPr>
        <w:t>يحويه</w:t>
      </w:r>
      <w:proofErr w:type="spellEnd"/>
      <w:r w:rsidRPr="002835AB">
        <w:rPr>
          <w:rFonts w:ascii="Traditional Arabic" w:eastAsia="Times New Roman" w:hAnsi="Traditional Arabic" w:cs="Traditional Arabic"/>
          <w:sz w:val="32"/>
          <w:szCs w:val="32"/>
          <w:rtl/>
          <w:lang w:bidi="ar-EG"/>
        </w:rPr>
        <w:t xml:space="preserve"> من بيانات.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استعمال المذكورين للمحررين المزورين فيما زورا من أجله وذلك بوضعهما على سيارتهما أثناء مرور سيارتهما بنقطة الفرز مع علمهما التام بتزويرهما.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إفادة الأدلة الجنائية بأن المحررين محل الاتهام مزوران.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المدعى عليهما بحصولهما على المحررين من شخص مجهول مقابل مبلغ مالي.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المدعى عليهما باستعمال المحررين محل الاتهام. 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بمحضر القبض. وحيث إن ما أقدم عليه المدعى عليهما المذكوران وهما بكامل أهليتهما المعتبرة شرعاً، فعل مجرم نظاماً وفقاً للمواد (1، 2، 19، 21) من النظام الجزائي لجرائم التزوير الصادر بالمرسوم الملكي رقم (م/11) في 18/2/1435هـ لذا تطلب الهيئة إثبات ما أسند إليهما ومعاقبتهما عن ذلك طبقاً للمادة (8) من النظام الجزائي لجرائم التزوير. وبعد سماع المدعى عليهما الاتهام المنسوب إليهما، وبسؤال المتهم الأول عن الجواب؟ أنكر ما نسب إليه في لائحة الدعوى العامة، وذكر بأنه لم يكن يحمل تصريحاً. وبسؤاله عن إقرار بحصوله على التصريح محل الاتهام من شخص برماوي بواسطة المتهم الثاني؟ ذكر بأن إقراره كان بدون علم أمام جهات التحقيق، وقد بصم عليه دون قراءته. وبسؤال المتهم الثاني؟ أنكر ما نسب إليه، وأضاف بأنه لا يعرف المتهم الأول ولم يتقابل معه إلا بقسم الشرطة، كما أنه لا يعرف البرماوي الذي تدعي الهيئة بأنه توسط بينه وبين المتهم الأول للحصول على التصريح محل الاتهام. وبعرض ذلك على ممثل الادعاء العام، ذكر أن التقرير الفني يثبت بأن المحررين محل الاتهام مزور، كما أن حصولهم على التصاريح محل الاتهام كان من أشخاص ليسوا مختصين بإصدارها، كما أنه يوجد إقرار للمتهمين بقيامهم باستعمال التصاريح محل الاتهام. وبناءً عليه قررت الدائرة رفع الجلسة للمداولة ثم إصدار الحكم.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ومن حيث إن الدائرة وهي بصدد الفصل في القضية، وبعد سماع الدعوى والإجابة عنها، وبعد دراسة أوراق القضية تبين لها إدانة المدعى عليهما بما نسب إليهما من المشاركة في تزوير محررات رسمية واستعمالها، والمفصلة وقائعها في لائحة الدعوى، وذلك لما أوردته جهة الادعاء من أدلة وقرائن تقوى بمجموعها على إدانة المدعى عليهما، حيث إنهما قد اعترفا في التحقيقات السابقة بأنهما لم يقوما بأخذ التصاريح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 - من جهة رسمية، بل تحصلا عليها من شخص مجهول مقابل مبلغ مالي، وأنهما يعلمان أنهما لا يستطيعان الدخول للمشاعر المقدسة إلا بموجب التصريح، وأنهما لا يستحقان هذا التصريح نظاماً، ولما كان المدعى عليهما قد اعترفا أمام جهات التحقيق باستعمال المحرر الرسمي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وذلك بتقديمه لرجال الأمن محتجين بصحته، وأما ما دفع به المدعى عليهما من عدم علمهما بأن المحررات مزورة؛ فهو قول مرسل لا دليل عليه هدفه التنصل من المسؤولية الجنائية، </w:t>
      </w:r>
      <w:proofErr w:type="spellStart"/>
      <w:r w:rsidRPr="002835AB">
        <w:rPr>
          <w:rFonts w:ascii="Traditional Arabic" w:eastAsia="Times New Roman" w:hAnsi="Traditional Arabic" w:cs="Traditional Arabic"/>
          <w:sz w:val="32"/>
          <w:szCs w:val="32"/>
          <w:rtl/>
          <w:lang w:bidi="ar-EG"/>
        </w:rPr>
        <w:t>ويدحضه</w:t>
      </w:r>
      <w:proofErr w:type="spellEnd"/>
      <w:r w:rsidRPr="002835AB">
        <w:rPr>
          <w:rFonts w:ascii="Traditional Arabic" w:eastAsia="Times New Roman" w:hAnsi="Traditional Arabic" w:cs="Traditional Arabic"/>
          <w:sz w:val="32"/>
          <w:szCs w:val="32"/>
          <w:rtl/>
          <w:lang w:bidi="ar-EG"/>
        </w:rPr>
        <w:t xml:space="preserve"> قيامهما </w:t>
      </w:r>
      <w:r w:rsidRPr="002835AB">
        <w:rPr>
          <w:rFonts w:ascii="Traditional Arabic" w:eastAsia="Times New Roman" w:hAnsi="Traditional Arabic" w:cs="Traditional Arabic"/>
          <w:sz w:val="32"/>
          <w:szCs w:val="32"/>
          <w:rtl/>
          <w:lang w:bidi="ar-EG"/>
        </w:rPr>
        <w:lastRenderedPageBreak/>
        <w:t>بشراء المحررات من مجهول، ولم يستخرجاها بصفة رسمية، ولكونهما المستفيدان من هذا التزوير بإلصاق المحررات على سيارتهم والدخول إلى المشاعر المقدسة. وأما إنكارهم أمام الدائرة بحيازتهم للمحررات؛ فيدفعه محضر القبض المتضمن القبض عليهما وبحوزتهما المحررات محل الاتهام، ولإفادة الأدلة الجنائية بأن المحررين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محل الاتهام – مزوران. وحيث انتظم الجريمتين مشروع جرمي واحد باتحاد الغرض منهما وارتباطهما ارتباطاً لا يقبل التجزئة؛ فإن الدائرة تخلص إلى معاقبة المدعى عليهما عنهما بعقوبة واحدة وفق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الثامنة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النظام الجزائي لجرائم التزوير التي نصت على أن: "من زور محرراً منسوباً إلى جهة عامة أو أحد موظفيها بصفته الوظيفية أو إلى أحد أشخاص القانون الدولي العام أو أحد موظفيه بصفته الوظيفية إذا كان للمحرر حجية في المملكة يعاقب بالسجن من سنة إلى خمس سنوات وبغرامة لا تزيد على خمسمئة ألف ريال"، وما نصت عليه المادة (19) من ذات النظام من أنه: "يعاقب بالعقوبة نفسها المقررة لجريمة التزوير المنصوص عليها في هذا النظام كل من استعمل أياً مما نص على تجريمه في هذا النظام مع علمه بتزويره..."، وما نصت عليه المادة (21) من أن: "من اشترك بطريق الاتفاق أو التحريض أو المساعدة في ارتكاب أي من الجرائم المنصوص عليها في هذا النظام يعاقب بالعقوبة نفسها المقررة لتلك الجريمة". ومن حيث إنه قد ظهر من أخلاق المتهمين ما يبعث على وقف تنفيذ عقوبة السجن بحقهما، وأن ما لحقهما من تحقيق وتوقيف ومحاكمة كافٍ لردعهما وزجرهما عن العود لمثلها لاسيما وأنها أول زلة لهما، وأنهما قاما بهذا الجرم لأجل القيام بعمل ديني متمثل في تأدية ركن من أركان الإسلام، فإن الدائرة تقضي بذلك استناداً لما نص عليه نظام الإجراءات الجزائية الصادر بالمرسوم الملكي رقم (م/2) وتاريخ 22/1/1435هـ في مادته (214/2) الأمر الذي تنتهي معه الدائرة إلى الحكم بمنطوقة وبه تقضي.</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b/>
          <w:bCs/>
          <w:sz w:val="32"/>
          <w:szCs w:val="32"/>
          <w:rtl/>
          <w:lang w:bidi="ar-EG"/>
        </w:rPr>
        <w:t>لذلك حكمت الدائرة: بإدانة كل من المتهم الأول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سوداني الجنسية - والمتهم الثاني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سوداني الجنسية - بما هو منسوب إليهما في هذه الدعوى من جرائم المساهمة والاستعمال لمحررات رسمية مزورة المنسوبة إليهما في هذه الدعوى، وتعزيرهما عن ذلك بسجن كل واحد منهما سنة تحسب من تاريخ إيقافه على ذمة هذه القضية، وتغريم كل واحد منهما مبلغاً قدره ألف ريال، مع إيقاف تنفيذ عقوبة السجن عنهما؛ لما هو موضح بالأسباب.</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lang w:bidi="ar-EG"/>
        </w:rPr>
      </w:pPr>
    </w:p>
    <w:p w:rsidR="003A1B03" w:rsidRPr="002835AB" w:rsidRDefault="003A1B03" w:rsidP="003A1B03">
      <w:pPr>
        <w:spacing w:after="0" w:line="240" w:lineRule="auto"/>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rtl/>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rPr>
          <w:rFonts w:ascii="Traditional Arabic" w:eastAsia="Times New Roman" w:hAnsi="Traditional Arabic" w:cs="Traditional Arabic"/>
          <w:b/>
          <w:bCs/>
          <w:sz w:val="32"/>
          <w:szCs w:val="32"/>
          <w:rtl/>
          <w:lang w:bidi="ar-EG"/>
        </w:rPr>
      </w:pPr>
      <w:r>
        <w:rPr>
          <w:rtl/>
          <w:lang w:bidi="ar-EG"/>
        </w:rPr>
        <w:br w:type="page"/>
      </w:r>
      <w:r w:rsidRPr="002835AB">
        <w:rPr>
          <w:rFonts w:ascii="Traditional Arabic" w:eastAsia="Times New Roman" w:hAnsi="Traditional Arabic" w:cs="Traditional Arabic"/>
          <w:b/>
          <w:bCs/>
          <w:sz w:val="32"/>
          <w:szCs w:val="32"/>
          <w:rtl/>
          <w:lang w:bidi="ar-EG"/>
        </w:rPr>
        <w:lastRenderedPageBreak/>
        <w:t>رقم القضية الابتدائية 7226/3/ق لعام 1436هـ</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رقم قضية الاستئناف 170/ق لعام 1437هـ</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20/1/1437هـ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عرفي - نموذج طلب تأسيس رقم جوال - إقرار – خطأ</w:t>
      </w:r>
      <w:r w:rsidRPr="002835AB">
        <w:rPr>
          <w:rFonts w:ascii="Traditional Arabic" w:eastAsia="Times New Roman" w:hAnsi="Traditional Arabic" w:cs="Traditional Arabic" w:hint="cs"/>
          <w:b/>
          <w:bCs/>
          <w:sz w:val="32"/>
          <w:szCs w:val="32"/>
          <w:rtl/>
          <w:lang w:bidi="ar-EG"/>
        </w:rPr>
        <w:t xml:space="preserve"> المتهم - </w:t>
      </w:r>
      <w:r w:rsidRPr="002835AB">
        <w:rPr>
          <w:rFonts w:ascii="Traditional Arabic" w:eastAsia="Times New Roman" w:hAnsi="Traditional Arabic" w:cs="Traditional Arabic"/>
          <w:b/>
          <w:bCs/>
          <w:sz w:val="32"/>
          <w:szCs w:val="32"/>
          <w:rtl/>
          <w:lang w:bidi="ar-EG"/>
        </w:rPr>
        <w:t>تعويض</w:t>
      </w:r>
      <w:r w:rsidRPr="002835AB">
        <w:rPr>
          <w:rFonts w:ascii="Traditional Arabic" w:eastAsia="Times New Roman" w:hAnsi="Traditional Arabic" w:cs="Traditional Arabic" w:hint="cs"/>
          <w:b/>
          <w:bCs/>
          <w:sz w:val="32"/>
          <w:szCs w:val="32"/>
          <w:rtl/>
          <w:lang w:bidi="ar-EG"/>
        </w:rPr>
        <w:t xml:space="preserve"> الشاكي</w:t>
      </w:r>
      <w:r w:rsidRPr="002835AB">
        <w:rPr>
          <w:rFonts w:ascii="Traditional Arabic" w:eastAsia="Times New Roman" w:hAnsi="Traditional Arabic" w:cs="Traditional Arabic"/>
          <w:b/>
          <w:bCs/>
          <w:sz w:val="32"/>
          <w:szCs w:val="32"/>
          <w:rtl/>
          <w:lang w:bidi="ar-EG"/>
        </w:rPr>
        <w:t xml:space="preserve">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انتفاء القصد الجنائي - الأصل براءة الذمة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مصادرة المحرر المزور</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 لقيامه بتزوير محرر عرفي (نموذج طلب تأسيس رقم جوال) بأن ضمن المحرر موافقة الشاكي على تأسيس خط جوال خلافاً للحقيقة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إقرار المتهم بتأسيسه خط </w:t>
      </w:r>
      <w:proofErr w:type="spellStart"/>
      <w:r w:rsidRPr="002835AB">
        <w:rPr>
          <w:rFonts w:ascii="Traditional Arabic" w:eastAsia="Times New Roman" w:hAnsi="Traditional Arabic" w:cs="Traditional Arabic"/>
          <w:sz w:val="32"/>
          <w:szCs w:val="32"/>
          <w:rtl/>
          <w:lang w:bidi="ar-EG"/>
        </w:rPr>
        <w:t>مفوتر</w:t>
      </w:r>
      <w:proofErr w:type="spellEnd"/>
      <w:r w:rsidRPr="002835AB">
        <w:rPr>
          <w:rFonts w:ascii="Traditional Arabic" w:eastAsia="Times New Roman" w:hAnsi="Traditional Arabic" w:cs="Traditional Arabic"/>
          <w:sz w:val="32"/>
          <w:szCs w:val="32"/>
          <w:rtl/>
          <w:lang w:bidi="ar-EG"/>
        </w:rPr>
        <w:t xml:space="preserve"> للشاكي بدلاً من طلبه شريحة بيانات، ودفعه بأن ذلك تم عن طريق الخطأ نظراً لوروده طلبي خدمة في لحظة واحدة وقيامه بالتبديل بينهما خطأً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قيام المتهم بتعويض الشاكي عن المبالغ التي لحقت به جراء خطئه، وعدم قيامه باستغلال خطئه إلى ما فيه ضرر على الشاكي، ما يدل على سلامة قصده -انتفاء ركن القصد الجنائي بحق المتهم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الأصل براءة الذمة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انتفاء التزوير عن المتهم لا يمنع من وقوع التزوير بالمحرر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مصادرة المحرر محل الاتهام لقيام التزوير به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أثر ذلك: عدم إدانة المتهم </w:t>
      </w:r>
      <w:r w:rsidRPr="002835AB">
        <w:rPr>
          <w:rFonts w:ascii="Traditional Arabic" w:eastAsia="Times New Roman" w:hAnsi="Traditional Arabic" w:cs="Traditional Arabic" w:hint="cs"/>
          <w:sz w:val="32"/>
          <w:szCs w:val="32"/>
          <w:rtl/>
          <w:lang w:bidi="ar-EG"/>
        </w:rPr>
        <w:t>بما نسب</w:t>
      </w:r>
      <w:r w:rsidRPr="002835AB">
        <w:rPr>
          <w:rFonts w:ascii="Traditional Arabic" w:eastAsia="Times New Roman" w:hAnsi="Traditional Arabic" w:cs="Traditional Arabic"/>
          <w:sz w:val="32"/>
          <w:szCs w:val="32"/>
          <w:rtl/>
          <w:lang w:bidi="ar-EG"/>
        </w:rPr>
        <w:t xml:space="preserve"> إليه، مع مصادرة المحرر محل الاتهام.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الأنظمة واللوائح</w:t>
      </w:r>
    </w:p>
    <w:p w:rsidR="003A1B03" w:rsidRPr="002835AB" w:rsidRDefault="003A1B03" w:rsidP="003A1B03">
      <w:pPr>
        <w:numPr>
          <w:ilvl w:val="0"/>
          <w:numId w:val="20"/>
        </w:numPr>
        <w:spacing w:after="0" w:line="240" w:lineRule="auto"/>
        <w:contextualSpacing/>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المادة (22) من النظام الجزائي لجرائم التزوير الصادر بالمرسوم الملكي رقم (م/11) وتاريخ 18/2/1435هـ.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في سبيل الدعوى حددت الدائرة لنظرها جلسة يوم الثلاثاء 11/6/1436هـ وبانعقادها حضر المدعي العام (...) والمدعى عليه، وسألت الدائرة المدعي العام عن دعواه؟ فأجاب قائلاً: بصفتي مدعياً عاماً بفرع هيئة التحقيق والادعاء العام بالمنطقة الشرقية أدعي على الماثل أمام الدائرة (...) إذ إنه قد تم القبض على المدعى عليه من قبل شعبة مكافحة التزييف والتزوير بالمنطقة الشرقية على خلفية البلاغ المقدم ضده من المقيم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يمني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والمتضمن قيام المدعي بطلب شراء شريحة بيانات من قسم مبيعات (...) بمحل (...) للجوالات، وقام العامل بالمحل بتصوير رخصة إقامته وبعد فترة ورده اتصال من شركة (...) تطالبه بسداد مبلغ قدره خمسمئة وأربعة عشر ريالاً وأربع وثمانون هللة، وهي قيمة فاتورة على خط (...) </w:t>
      </w:r>
      <w:proofErr w:type="spellStart"/>
      <w:r w:rsidRPr="002835AB">
        <w:rPr>
          <w:rFonts w:ascii="Traditional Arabic" w:eastAsia="Times New Roman" w:hAnsi="Traditional Arabic" w:cs="Traditional Arabic"/>
          <w:sz w:val="32"/>
          <w:szCs w:val="32"/>
          <w:rtl/>
          <w:lang w:bidi="ar-EG"/>
        </w:rPr>
        <w:t>مفوتر</w:t>
      </w:r>
      <w:proofErr w:type="spellEnd"/>
      <w:r w:rsidRPr="002835AB">
        <w:rPr>
          <w:rFonts w:ascii="Traditional Arabic" w:eastAsia="Times New Roman" w:hAnsi="Traditional Arabic" w:cs="Traditional Arabic"/>
          <w:sz w:val="32"/>
          <w:szCs w:val="32"/>
          <w:rtl/>
          <w:lang w:bidi="ar-EG"/>
        </w:rPr>
        <w:t xml:space="preserve">، فأخبرهم بأن هذا الرقم لا يخصه، وبمراجعته لشركة (...) تأكد بأن الرقم مسجل باسمه وأنه لم يقم بتعبئة أي بيانات متعلقة بخط </w:t>
      </w:r>
      <w:proofErr w:type="spellStart"/>
      <w:r w:rsidRPr="002835AB">
        <w:rPr>
          <w:rFonts w:ascii="Traditional Arabic" w:eastAsia="Times New Roman" w:hAnsi="Traditional Arabic" w:cs="Traditional Arabic"/>
          <w:sz w:val="32"/>
          <w:szCs w:val="32"/>
          <w:rtl/>
          <w:lang w:bidi="ar-EG"/>
        </w:rPr>
        <w:t>مفوتر</w:t>
      </w:r>
      <w:proofErr w:type="spellEnd"/>
      <w:r w:rsidRPr="002835AB">
        <w:rPr>
          <w:rFonts w:ascii="Traditional Arabic" w:eastAsia="Times New Roman" w:hAnsi="Traditional Arabic" w:cs="Traditional Arabic"/>
          <w:sz w:val="32"/>
          <w:szCs w:val="32"/>
          <w:rtl/>
          <w:lang w:bidi="ar-EG"/>
        </w:rPr>
        <w:t xml:space="preserve"> من (...)، ويتهم في ذلك المدعى عليه المذكور كونه يعمل بنفس المحل الذي قام بشراء الشريحة منه وسابقاً كانت كفالته على (...). وصدر بحقه أمر </w:t>
      </w:r>
      <w:r w:rsidRPr="002835AB">
        <w:rPr>
          <w:rFonts w:ascii="Traditional Arabic" w:eastAsia="Times New Roman" w:hAnsi="Traditional Arabic" w:cs="Traditional Arabic"/>
          <w:sz w:val="32"/>
          <w:szCs w:val="32"/>
          <w:rtl/>
          <w:lang w:bidi="ar-EG"/>
        </w:rPr>
        <w:lastRenderedPageBreak/>
        <w:t>الإفراج رقم (19219) وتاريخ 22/3/1436هـ. وباستجوابه أقر بقيامه بتعبئة بيانات نموذج الطلب والتوقيع عن (...) المؤرخ في 20/3/2014م وذلك بحكم أنه يعمل في (...) كان بينه وبين العامل في محل(...) الذي تقدم إليه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المدعي</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لغرض استخراج شريحة بيانات تنسيق أنه في حال حضر إليهم زبون يرغب بأي شيء من (...) يكلمه وهو يوفره له مبرراً بأن هذا الدارج في جميع محلات الجوالات، وأرسل له العامل صورة إقامة (...) </w:t>
      </w:r>
      <w:proofErr w:type="spellStart"/>
      <w:r w:rsidRPr="002835AB">
        <w:rPr>
          <w:rFonts w:ascii="Traditional Arabic" w:eastAsia="Times New Roman" w:hAnsi="Traditional Arabic" w:cs="Traditional Arabic"/>
          <w:sz w:val="32"/>
          <w:szCs w:val="32"/>
          <w:rtl/>
          <w:lang w:bidi="ar-EG"/>
        </w:rPr>
        <w:t>بالواتساب</w:t>
      </w:r>
      <w:proofErr w:type="spellEnd"/>
      <w:r w:rsidRPr="002835AB">
        <w:rPr>
          <w:rFonts w:ascii="Traditional Arabic" w:eastAsia="Times New Roman" w:hAnsi="Traditional Arabic" w:cs="Traditional Arabic"/>
          <w:sz w:val="32"/>
          <w:szCs w:val="32"/>
          <w:rtl/>
          <w:lang w:bidi="ar-EG"/>
        </w:rPr>
        <w:t xml:space="preserve">، وكذلك صورة إقامة شخص آخر يمني وكان الآخر يريد خط (...) </w:t>
      </w:r>
      <w:proofErr w:type="spellStart"/>
      <w:r w:rsidRPr="002835AB">
        <w:rPr>
          <w:rFonts w:ascii="Traditional Arabic" w:eastAsia="Times New Roman" w:hAnsi="Traditional Arabic" w:cs="Traditional Arabic"/>
          <w:sz w:val="32"/>
          <w:szCs w:val="32"/>
          <w:rtl/>
          <w:lang w:bidi="ar-EG"/>
        </w:rPr>
        <w:t>مفوتر</w:t>
      </w:r>
      <w:proofErr w:type="spellEnd"/>
      <w:r w:rsidRPr="002835AB">
        <w:rPr>
          <w:rFonts w:ascii="Traditional Arabic" w:eastAsia="Times New Roman" w:hAnsi="Traditional Arabic" w:cs="Traditional Arabic"/>
          <w:sz w:val="32"/>
          <w:szCs w:val="32"/>
          <w:rtl/>
          <w:lang w:bidi="ar-EG"/>
        </w:rPr>
        <w:t xml:space="preserve"> وحصل خطأ عنده بأن أصدر لـ(...) الخط </w:t>
      </w:r>
      <w:proofErr w:type="spellStart"/>
      <w:r w:rsidRPr="002835AB">
        <w:rPr>
          <w:rFonts w:ascii="Traditional Arabic" w:eastAsia="Times New Roman" w:hAnsi="Traditional Arabic" w:cs="Traditional Arabic"/>
          <w:sz w:val="32"/>
          <w:szCs w:val="32"/>
          <w:rtl/>
          <w:lang w:bidi="ar-EG"/>
        </w:rPr>
        <w:t>المفوتر</w:t>
      </w:r>
      <w:proofErr w:type="spellEnd"/>
      <w:r w:rsidRPr="002835AB">
        <w:rPr>
          <w:rFonts w:ascii="Traditional Arabic" w:eastAsia="Times New Roman" w:hAnsi="Traditional Arabic" w:cs="Traditional Arabic"/>
          <w:sz w:val="32"/>
          <w:szCs w:val="32"/>
          <w:rtl/>
          <w:lang w:bidi="ar-EG"/>
        </w:rPr>
        <w:t xml:space="preserve">، ولليمني الآخر شريحة بيانات، مضيفاً بأنه بعدها تم مكالمة الطرفين وتم حل الموضوع وأن الخط </w:t>
      </w:r>
      <w:proofErr w:type="spellStart"/>
      <w:r w:rsidRPr="002835AB">
        <w:rPr>
          <w:rFonts w:ascii="Traditional Arabic" w:eastAsia="Times New Roman" w:hAnsi="Traditional Arabic" w:cs="Traditional Arabic"/>
          <w:sz w:val="32"/>
          <w:szCs w:val="32"/>
          <w:rtl/>
          <w:lang w:bidi="ar-EG"/>
        </w:rPr>
        <w:t>المفوتر</w:t>
      </w:r>
      <w:proofErr w:type="spellEnd"/>
      <w:r w:rsidRPr="002835AB">
        <w:rPr>
          <w:rFonts w:ascii="Traditional Arabic" w:eastAsia="Times New Roman" w:hAnsi="Traditional Arabic" w:cs="Traditional Arabic"/>
          <w:sz w:val="32"/>
          <w:szCs w:val="32"/>
          <w:rtl/>
          <w:lang w:bidi="ar-EG"/>
        </w:rPr>
        <w:t xml:space="preserve"> لم يستخدم. وبمواجهته بالمبلغ المذكور بشكوى (...) وقدره خمسمئة وأربعة عشر ريالاً وأربع وثمانون هللة، المطالب به من شركة (...)، أفاد بأن هذه رسوم تأسيس والشركة اتصلت على العميل كونه لم يراجع لدفعها، مضيفاً بأنه ليس لديه أي مصلحة من التزوير، وتم حل الموضوع بين العميلين وتحمل هو الخطأ الذي حصل منه، وقام بدفع الرسوم التي ترتبت على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المدعي</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وتم حضور المدعي (...) وبمناقشته شفهياً عما إذا كان قد خول المتهم المذكور بالتوقيع عنه أو أنه موافق على ذلك، أفاد بالنفي وأنه لم يخول أو يوافق على قيام أي شخص بالتوقيع عنه. وقد انتهى التحقيق إلى اتهام (...) بتزوير محرر عرفي (نموذج طلب تأسيس رقم جوال) بأن ضمن المحرر توقيعاً مقلداً من الأصل عائد للمدعي ليتضمن موافقته على تأسيس خط (...) </w:t>
      </w:r>
      <w:proofErr w:type="spellStart"/>
      <w:r w:rsidRPr="002835AB">
        <w:rPr>
          <w:rFonts w:ascii="Traditional Arabic" w:eastAsia="Times New Roman" w:hAnsi="Traditional Arabic" w:cs="Traditional Arabic"/>
          <w:sz w:val="32"/>
          <w:szCs w:val="32"/>
          <w:rtl/>
          <w:lang w:bidi="ar-EG"/>
        </w:rPr>
        <w:t>مفوتر</w:t>
      </w:r>
      <w:proofErr w:type="spellEnd"/>
      <w:r w:rsidRPr="002835AB">
        <w:rPr>
          <w:rFonts w:ascii="Traditional Arabic" w:eastAsia="Times New Roman" w:hAnsi="Traditional Arabic" w:cs="Traditional Arabic"/>
          <w:sz w:val="32"/>
          <w:szCs w:val="32"/>
          <w:rtl/>
          <w:lang w:bidi="ar-EG"/>
        </w:rPr>
        <w:t xml:space="preserve"> خلافاً للحقيقة؛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المحرر المزور لفة (20).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المدعى عليه الضمني بما هو منسوب إليه والمدون على اللفة رقم (27.26) من خلال اعترافه بأنه هو من قام بتعبئة بيانات النموذج والتوقيع عليه نيابة عن المدعي المذكور.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وجود مصلحة للمدعى عليه من التزوير والمتمثلة في رغبته بتسويق مبيعات الشركة التي يعمل بها بأي طريقة كانت. وحيث إن ما أقدم عليه وهو بكامل أهليته المعتبرة شرعاً فعل محرم شرعاً ومجرم نظاماً، عليه أطلب إثبات إدانته بما هو منسوب إليه والحكم عليه بعقوبة السجن والغرامة الواردة بنص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التاسعة</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النظام الجزائي لجرائم التزوير الصادر بالمرسوم الملكي رقم (م/11) لعام 1435هـ، ومصادرة المحرر المزور وفقاً لنص المادة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الثانية والعشرين</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 xml:space="preserve"> من ذات النظام. (علماً بأن المدعي متنازلاً عن حقه الخاص). وبتوجيه الاتهام للمدعى عليه، وسؤاله عن الجواب؟ أجاب قائلاً: ما جاء في لائحة الدعوى صحيح. وبسؤاله عن أقواله في التحقيقات؟ قال: إنها صحيحة، وأفاد بأن المدعي الخاص متنازلاً عن حقه الخاص، واكتفى بذلك. كما اكتفى المدعي العام بما جاء في لائحة الدعوى. بناءً عليه قررت الدائرة تأجيل نظر القضية. وفي جلسة هذا اليوم وبحضور كل من المدعي العام، والمدعى عليه، وبسؤالهما عما يودان إضافته؟ اكتفيا بما سبق قوله. وبناءً عليه قررت الدائرة رفع الجلسة للمداولة ومن ثم النطق بالحكم.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الأسباب</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بناءً على ما تقدم من الدعوى والإجابة، وبعد الاطلاع على كافة الأوراق والتحقيقات، ولما كان من شروط تحقق الجريمة اكتمال أركانها، ولما كان القصد الجنائي أحد أركان جريمة التزوير ولابد من تحققه فيها خاصة في جريمة تزوير المحررات العرفية، ولما كان هذا الأمر غير متحقق في هذه الدعوى؛ وذلك أن الدائرة بعد تحققها من صحة ما دفع به المدعى عليه عند جهة التحقيق من أنه وبحكم عمله كمندوب بشركة (...) لديه تعاملات مع محال بيع الجوالات، بأن يرسل له أصحاب تلك المحال من يريد خدمة من خدمات الشركة، وأنه في هذه الواقعة أرسل له أحد عمال إحدى المحال إقامة شخصين عن طريق برنامج </w:t>
      </w:r>
      <w:proofErr w:type="spellStart"/>
      <w:r w:rsidRPr="002835AB">
        <w:rPr>
          <w:rFonts w:ascii="Traditional Arabic" w:eastAsia="Times New Roman" w:hAnsi="Traditional Arabic" w:cs="Traditional Arabic"/>
          <w:sz w:val="32"/>
          <w:szCs w:val="32"/>
          <w:rtl/>
          <w:lang w:bidi="ar-EG"/>
        </w:rPr>
        <w:t>الواتساب</w:t>
      </w:r>
      <w:proofErr w:type="spellEnd"/>
      <w:r w:rsidRPr="002835AB">
        <w:rPr>
          <w:rFonts w:ascii="Traditional Arabic" w:eastAsia="Times New Roman" w:hAnsi="Traditional Arabic" w:cs="Traditional Arabic"/>
          <w:sz w:val="32"/>
          <w:szCs w:val="32"/>
          <w:rtl/>
          <w:lang w:bidi="ar-EG"/>
        </w:rPr>
        <w:t>، أحدهما يرغب بخط (...)، والآخر يرغب بشريحة بيانات، فقام عن طريق الخطأ بتبديل أحدهما مكان الآخر، وقد اطلعت الدائرة على المحرر –محل الدعوى- وقد أثبت به اسم المدعى عليه ووظيفته وتوقيعه على المحرر ما يدل على سلامة قصده، وقد أقر بما قام به ولم يتنصل من مسؤوليته، وقام بدفع المبلغ الذي ترتب على الشاكي جراء خطئه، كما أن المدعى عليه لم يقم باستغلال ذلك بأي عمل ترتب فيه ضرر على الشاكي غير ما ترتب من أثر تلك العملية من سداد رسوم التأسيس للخدمة المقدمة بطريق الخطأ، مما ينتفي معه ركن ركين من أركان الدعوى التي لا تقوم إلا به، وبانتفائه تنتفي الجريمة. ولما كان الأصل براءة الذمة، ولأن جهة الادعاء طلبت مصادرة المحرر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موضوع الدعوى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الأمر الذي تنتهي معه الدائرة إلى الحكم بمنطوقة وبه تقضي. وتشير الدائرة إلى أنها واستناداً للمادة (22) من النظام الجزائي لجرائم التزوير الصادر بالمرسوم الملكي رقم (م/11) لعام 1435هـ تحكم بمصادرة المحرر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موضوع الدعوى</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لقيام التزوير به، إذ لا يمنع انتفاء التزوير عن المدعى عليه لفقدان القصد الجنائي، من وقوع التزوير بالمحرر، وبالتالي مصادرته.</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لذلك حكمت الدائرة: بعدم إدانة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مصري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بجريمة التزوير المنسوبة إليه، مع مصادرة المحرر المزور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موضوع الدعوى</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lang w:bidi="ar-EG"/>
        </w:rPr>
      </w:pPr>
    </w:p>
    <w:p w:rsidR="003A1B03" w:rsidRPr="002835AB" w:rsidRDefault="003A1B03" w:rsidP="003A1B03">
      <w:pPr>
        <w:spacing w:after="0" w:line="240" w:lineRule="auto"/>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rPr>
          <w:rFonts w:ascii="Traditional Arabic" w:eastAsia="Times New Roman" w:hAnsi="Traditional Arabic" w:cs="Traditional Arabic"/>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رقم القضية الابتدائية 3527/10/ق لعام 1435هـ</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4078/2/إس لعام 1436هـ </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25/3/1437هـ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عرفي - عقد إيجار - تأجير المؤجر –</w:t>
      </w:r>
      <w:r w:rsidRPr="002835AB">
        <w:rPr>
          <w:rFonts w:ascii="Traditional Arabic" w:eastAsia="Times New Roman" w:hAnsi="Traditional Arabic" w:cs="Traditional Arabic" w:hint="cs"/>
          <w:b/>
          <w:bCs/>
          <w:sz w:val="32"/>
          <w:szCs w:val="32"/>
          <w:rtl/>
          <w:lang w:bidi="ar-EG"/>
        </w:rPr>
        <w:t xml:space="preserve"> حكمه -</w:t>
      </w:r>
      <w:r w:rsidRPr="002835AB">
        <w:rPr>
          <w:rFonts w:ascii="Traditional Arabic" w:eastAsia="Times New Roman" w:hAnsi="Traditional Arabic" w:cs="Traditional Arabic"/>
          <w:b/>
          <w:bCs/>
          <w:sz w:val="32"/>
          <w:szCs w:val="32"/>
          <w:rtl/>
          <w:lang w:bidi="ar-EG"/>
        </w:rPr>
        <w:t xml:space="preserve"> انتفاء الضرر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انتفاء القصد الجنائي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الأصل براءة الذمة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طلب تداخل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رفض الطلب</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أسباب رفض الطلب</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 لقيامه بتزوير محرر عرفي (عقد إيجار) بتذييله توقيع الشاكي كمؤجِر لعقار، واستعماله فيما زور من أجله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الثابت أن المتهم مستأجر عقار من الشاكي، وقام بتأجير ذلك العقار إلى آخر باسم الشاكي كمؤجر - ما قام به المتهم لا يلحق الضرر بالشاكي أو غيره، </w:t>
      </w:r>
      <w:r w:rsidRPr="002835AB">
        <w:rPr>
          <w:rFonts w:ascii="Traditional Arabic" w:eastAsia="Times New Roman" w:hAnsi="Traditional Arabic" w:cs="Traditional Arabic" w:hint="cs"/>
          <w:sz w:val="32"/>
          <w:szCs w:val="32"/>
          <w:rtl/>
          <w:lang w:bidi="ar-EG"/>
        </w:rPr>
        <w:t xml:space="preserve">لا </w:t>
      </w:r>
      <w:r w:rsidRPr="002835AB">
        <w:rPr>
          <w:rFonts w:ascii="Traditional Arabic" w:eastAsia="Times New Roman" w:hAnsi="Traditional Arabic" w:cs="Traditional Arabic"/>
          <w:sz w:val="32"/>
          <w:szCs w:val="32"/>
          <w:rtl/>
          <w:lang w:bidi="ar-EG"/>
        </w:rPr>
        <w:t>سيما وأن العقار محل الاتهام مؤجر على المتهم من قبل الشاكي، وتأجير المؤجر سائغ شرعاً في الفقه الإسلامي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انتفاء القصد الجنائي بحق المتهم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الأصل براءة الذمة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رفض مطالبة الشاكي التداخل في القضية لعدم علاقة ما ذكره في المطالبة بهذه الدعوى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أثر ذلك: عدم إدانة المتهم بما نسب إليه، ورفض طلب الشاكي التداخل في الدعوى.</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بمكة المكرمة رقم (53459) وتاريخ 26/8/1435هـ المرفق به لائحة الاتهام لعام 1435هـ مع </w:t>
      </w:r>
      <w:proofErr w:type="spellStart"/>
      <w:r w:rsidRPr="002835AB">
        <w:rPr>
          <w:rFonts w:ascii="Traditional Arabic" w:eastAsia="Times New Roman" w:hAnsi="Traditional Arabic" w:cs="Traditional Arabic"/>
          <w:sz w:val="32"/>
          <w:szCs w:val="32"/>
          <w:rtl/>
          <w:lang w:bidi="ar-EG"/>
        </w:rPr>
        <w:t>مشفوعاتها</w:t>
      </w:r>
      <w:proofErr w:type="spellEnd"/>
      <w:r w:rsidRPr="002835AB">
        <w:rPr>
          <w:rFonts w:ascii="Traditional Arabic" w:eastAsia="Times New Roman" w:hAnsi="Traditional Arabic" w:cs="Traditional Arabic"/>
          <w:sz w:val="32"/>
          <w:szCs w:val="32"/>
          <w:rtl/>
          <w:lang w:bidi="ar-EG"/>
        </w:rPr>
        <w:t>، وقد باشرت الدائرة النظر في القضية على النحو المثبت بمحضر الضبط، حيث حضر ممثل الادعاء (...) والمدعى عليه (...)، وادعى ممثل الادعاء في مواجهته قائلاً: تتهم هيئة التحقيق والادعاء العام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 سجل مدني رقم (...)، (51) سنة، متسبب، متزوج، موقوف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حيث إنه بتاريخ 5/8/1435هـ تقدم الوكيل الشرعي المدعو (...) عن أخيه المدعو (...) بشكوى لدى شعبة التحريات والبحث الجنائي ضد المدعى عليه لقيامه بتزوير توقيع موكله على عقد إيجار رقم (0441) صادر من مكتب (...) للعقار متضمن قيام الشاكي (...) بتأجير المتهم موقع بحي النقابة بمحافظة الجموم بإيجار سنوي قدره مئة وخمسون ألف ريال تبدأ من تاريخ 1/12/1432هـ إلى تاريخ 1/12/1439هـ، وقام المتهم بتذييل اسم موكله بتوقيع نسبه زوراً لموكله بدون وكالة أو تفويض أو علم موكله. وقد انتهى التحقيق إلى توجيه الاتهام للمدعى عليه (...) بتزوير محرر عرفي واستعماله فيما زور من أجله؛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المدعى عليه بقيامه بالتوقيع نيابة عن المدعي على العقد محل الاتهام، وتقديمه لبلدية محافظة الجموم، واستخرج بموجبه رخصة لمصنع الملابس الجاهزة.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إفادة المدعي (...) بأنه لم يفوض المتهم بالتوقيع نيابة عنه.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إفادة المدعو (...) صاحب مكتب العقار بأن العقد محل الاتهام مزور ولم يصدر من مكتبه. 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عدم وجود ما يثبت قيام المدعي (...) </w:t>
      </w:r>
      <w:r w:rsidRPr="002835AB">
        <w:rPr>
          <w:rFonts w:ascii="Traditional Arabic" w:eastAsia="Times New Roman" w:hAnsi="Traditional Arabic" w:cs="Traditional Arabic"/>
          <w:sz w:val="32"/>
          <w:szCs w:val="32"/>
          <w:rtl/>
          <w:lang w:bidi="ar-EG"/>
        </w:rPr>
        <w:lastRenderedPageBreak/>
        <w:t>بتفويض المدعى عليه بالتوقيع نيابة عنه على العقد. وحيث إن ما أقدم عليه المدعى عليه وهو بكامل أهليته المعتبرة شرعاً، فعل مجرم نظاماً وفقاً للمواد (1، 2، 9، 19) من النظام الجزائي لجرائم التزوير الصادر بالمرسوم الملكي رقم (م/11) في 18/2/1435هـ مما يتعين إحالته إلى المحكمة الإدارية استناداً للمواد (126، 128، 129) من نظام الإجراءات الجزائية الصادر بالمرسوم الملكي رقم (م/2) في 22/1/1435هـ، والمادة (8/و) من نظام ديوان المظالم، لإثبات ما أسند إليه ومعاقبته عن ذلك طبقاً للمادة (9) من ذات النظام. وبعد تلاوة قرار الاتهام على المدعى عليه والمتضمن اتهامه بتزوير محرر عرفي، وبطلب الجواب، قدم مذكرة مكونة من ثلاث صفحات، وذكر بأنها تمثل جوابه عن لائحة الدعوى، تسلم ممثل الادعاء صورة منها، وبسؤال ممثل الادعاء عما لديه؟ قرر اكتفاءه وكذلك المدعى عليه قرر الاكتفاء بما سبق تقديمه. وتشير الدائرة إلى أنه ورد إليها طلب تداخل مقدم من وكيل (...) والمقيد لدى المحكمة بالرقم (42756) وتاريخ 6/11/1435هـ المتضمن طلب المتداخل قبول تداخله في هذه الدعوى، وقدم مذكرة مكونة من صفحتين ذكر فيها أن المدعى عليه قام بتغيير العقد والغرض منه. وتبين للدائرة بعد الاطلاع على ما قدمه عدم وضوح علاقة ما ذكره بهذه الدعوى وأن هناك قضية مقامة من المدعى عليه في المحكمة العامة.</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وحيث توجهت التهمة إلى المدعى عليه بتزوير محرر عرفي عبارة عن عقد من عقود الإيجار، وذلك على النحو المفصل بقرار الاتهام، وحيث إنه بعد النظر في أوراق القضية، وبناءً على الدعوى والإجابة، وحيث إنه ثبت لدى الدائرة بأن ما قام به المدعى عليه من تأجير المحل المستأجر من قبله مذيِّلاً توقيع الشاكي (المؤجر) على عقد التأجير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لم يكن فعله ذلك لإلحاق الضرر بالشاكي أو غيره، لاسيما وأن الشاكي سبق وأن أجر المدعى عليه محله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محل الاتهام - ثم قام المدعى عليه بتأجير المؤجر، وتأجير المؤجر سائغ شرعاً في الفقه الإسلامي حسبما ذكره الفقهاء في كتبهم، وحيث إن الثابت أن المحرر الذي </w:t>
      </w:r>
      <w:proofErr w:type="spellStart"/>
      <w:r w:rsidRPr="002835AB">
        <w:rPr>
          <w:rFonts w:ascii="Traditional Arabic" w:eastAsia="Times New Roman" w:hAnsi="Traditional Arabic" w:cs="Traditional Arabic"/>
          <w:sz w:val="32"/>
          <w:szCs w:val="32"/>
          <w:rtl/>
          <w:lang w:bidi="ar-EG"/>
        </w:rPr>
        <w:t>اعتوره</w:t>
      </w:r>
      <w:proofErr w:type="spellEnd"/>
      <w:r w:rsidRPr="002835AB">
        <w:rPr>
          <w:rFonts w:ascii="Traditional Arabic" w:eastAsia="Times New Roman" w:hAnsi="Traditional Arabic" w:cs="Traditional Arabic"/>
          <w:sz w:val="32"/>
          <w:szCs w:val="32"/>
          <w:rtl/>
          <w:lang w:bidi="ar-EG"/>
        </w:rPr>
        <w:t xml:space="preserve"> التزوير من دون قصد جنائي هو محرر عرفي وقد انتفى الضرر فيه بدليل أن مصلحة الإيجار لا تعود على الشاكي بالضرر في هضم حقه وأكل ماله أو عدم دفع المدعى عليه له الإيجار، بل إن من الثابت أن المدعى عليه لم يقم بذلك كله، مما يدل على انتفاء الضرر على الشاكي حيث إن تأجير المدعى عليه باسم الشاكي لم يكن لقصد الإضرار به بل إن الضرر يتحقق في المدعى عليه نفسه بزيادة مبلغ الإيجار، ولو كان الأمر كذلك من وقوع الضرر على الشاكي لأنقص مبلغ الإيجار إضراراً بالشاكي. وحيث إن الدائرة ثبت لها عدم قصد المدعى عليه الجنائي وعدم الإضرار بالشاكي، وحيث إن الأصل براءة الذمة، والأحكام الجزائية إنما تبنى على اليقين لا على الشك والتخمين. وأما بالنسبة لطلب التداخل؛ فإنه تبين للدائرة بعد الاطلاع على ما قدم عدم وضوح علاقة ما ذكره صاحب الطلب بهذه الدعوى، وأن هناك </w:t>
      </w:r>
      <w:r w:rsidRPr="002835AB">
        <w:rPr>
          <w:rFonts w:ascii="Traditional Arabic" w:eastAsia="Times New Roman" w:hAnsi="Traditional Arabic" w:cs="Traditional Arabic"/>
          <w:sz w:val="32"/>
          <w:szCs w:val="32"/>
          <w:rtl/>
          <w:lang w:bidi="ar-EG"/>
        </w:rPr>
        <w:lastRenderedPageBreak/>
        <w:t>قضية مقامة من المدعى عليه في المحكمة العامة؛ الأمر الذي تنتهي معه الدائرة إلى الحكم بمنطوقة وبه تقضي.</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لذلك حكمت الدائرة:</w:t>
      </w:r>
      <w:r w:rsidRPr="002835AB">
        <w:rPr>
          <w:rFonts w:ascii="Traditional Arabic" w:eastAsia="Times New Roman" w:hAnsi="Traditional Arabic" w:cs="Traditional Arabic" w:hint="cs"/>
          <w:b/>
          <w:bCs/>
          <w:sz w:val="32"/>
          <w:szCs w:val="32"/>
          <w:rtl/>
          <w:lang w:bidi="ar-EG"/>
        </w:rPr>
        <w:t xml:space="preserve"> بما يلي:</w:t>
      </w:r>
      <w:r w:rsidRPr="002835AB">
        <w:rPr>
          <w:rFonts w:ascii="Traditional Arabic" w:eastAsia="Times New Roman" w:hAnsi="Traditional Arabic" w:cs="Traditional Arabic"/>
          <w:b/>
          <w:bCs/>
          <w:sz w:val="32"/>
          <w:szCs w:val="32"/>
          <w:rtl/>
          <w:lang w:bidi="ar-EG"/>
        </w:rPr>
        <w:t xml:space="preserve"> أولاً: عدم إدانة المدعى عليه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xml:space="preserve">- بما هو منسوب إليه في هذه الدعوى من تزوير محرر عرفي. ثانياً: رفض طلب تداخل المدعو (...) المقدم وكالة عن أخيه الشاكي (...)؛ لما هو موضح بالأسباب. </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Pr>
      </w:pPr>
    </w:p>
    <w:p w:rsidR="003A1B03" w:rsidRPr="002835AB" w:rsidRDefault="003A1B03" w:rsidP="003A1B03">
      <w:pPr>
        <w:spacing w:after="0" w:line="240" w:lineRule="auto"/>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 xml:space="preserve">رقم القضية الابتدائية 3744/10/ق لعام 1435هـ </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1139/2/إس لعام 1437هـ </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4/4/1437هـ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تزوير - محرر عرفي – </w:t>
      </w:r>
      <w:r w:rsidRPr="002835AB">
        <w:rPr>
          <w:rFonts w:ascii="Traditional Arabic" w:eastAsia="Times New Roman" w:hAnsi="Traditional Arabic" w:cs="Traditional Arabic" w:hint="cs"/>
          <w:b/>
          <w:bCs/>
          <w:sz w:val="32"/>
          <w:szCs w:val="32"/>
          <w:rtl/>
          <w:lang w:bidi="ar-EG"/>
        </w:rPr>
        <w:t>ورقة مبايعة أرض</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الاشتراك في الجريمة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استعمال</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الدفع بالوساطة</w:t>
      </w:r>
      <w:r w:rsidRPr="002835AB">
        <w:rPr>
          <w:rFonts w:ascii="Traditional Arabic" w:eastAsia="Times New Roman" w:hAnsi="Traditional Arabic" w:cs="Traditional Arabic"/>
          <w:b/>
          <w:bCs/>
          <w:sz w:val="32"/>
          <w:szCs w:val="32"/>
          <w:rtl/>
          <w:lang w:bidi="ar-EG"/>
        </w:rPr>
        <w:t xml:space="preserve"> – </w:t>
      </w:r>
      <w:r w:rsidRPr="002835AB">
        <w:rPr>
          <w:rFonts w:ascii="Traditional Arabic" w:eastAsia="Times New Roman" w:hAnsi="Traditional Arabic" w:cs="Traditional Arabic" w:hint="cs"/>
          <w:b/>
          <w:bCs/>
          <w:sz w:val="32"/>
          <w:szCs w:val="32"/>
          <w:rtl/>
          <w:lang w:bidi="ar-EG"/>
        </w:rPr>
        <w:t>القرائن الدالة على وقوع الجريمة</w:t>
      </w:r>
      <w:r w:rsidRPr="002835AB">
        <w:rPr>
          <w:rFonts w:ascii="Traditional Arabic" w:eastAsia="Times New Roman" w:hAnsi="Traditional Arabic" w:cs="Traditional Arabic"/>
          <w:b/>
          <w:bCs/>
          <w:sz w:val="32"/>
          <w:szCs w:val="32"/>
          <w:rtl/>
          <w:lang w:bidi="ar-EG"/>
        </w:rPr>
        <w:t xml:space="preserve"> – انتفاء </w:t>
      </w:r>
      <w:r w:rsidRPr="002835AB">
        <w:rPr>
          <w:rFonts w:ascii="Traditional Arabic" w:eastAsia="Times New Roman" w:hAnsi="Traditional Arabic" w:cs="Traditional Arabic" w:hint="cs"/>
          <w:b/>
          <w:bCs/>
          <w:sz w:val="32"/>
          <w:szCs w:val="32"/>
          <w:rtl/>
          <w:lang w:bidi="ar-EG"/>
        </w:rPr>
        <w:t>القصد الجنائي</w:t>
      </w:r>
      <w:r w:rsidRPr="002835AB">
        <w:rPr>
          <w:rFonts w:ascii="Traditional Arabic" w:eastAsia="Times New Roman" w:hAnsi="Traditional Arabic" w:cs="Traditional Arabic"/>
          <w:b/>
          <w:bCs/>
          <w:sz w:val="32"/>
          <w:szCs w:val="32"/>
          <w:rtl/>
          <w:lang w:bidi="ar-EG"/>
        </w:rPr>
        <w:t xml:space="preserve"> – تغرير</w:t>
      </w:r>
      <w:r w:rsidRPr="002835AB">
        <w:rPr>
          <w:rFonts w:ascii="Traditional Arabic" w:eastAsia="Times New Roman" w:hAnsi="Traditional Arabic" w:cs="Traditional Arabic" w:hint="cs"/>
          <w:b/>
          <w:bCs/>
          <w:sz w:val="32"/>
          <w:szCs w:val="32"/>
          <w:rtl/>
          <w:lang w:bidi="ar-EG"/>
        </w:rPr>
        <w:t xml:space="preserve"> المتهم</w:t>
      </w:r>
      <w:r w:rsidRPr="002835AB">
        <w:rPr>
          <w:rFonts w:ascii="Traditional Arabic" w:eastAsia="Times New Roman" w:hAnsi="Traditional Arabic" w:cs="Traditional Arabic"/>
          <w:b/>
          <w:bCs/>
          <w:sz w:val="32"/>
          <w:szCs w:val="32"/>
          <w:rtl/>
          <w:lang w:bidi="ar-EG"/>
        </w:rPr>
        <w:t xml:space="preserve"> – وقف</w:t>
      </w:r>
      <w:r w:rsidRPr="002835AB">
        <w:rPr>
          <w:rFonts w:ascii="Traditional Arabic" w:eastAsia="Times New Roman" w:hAnsi="Traditional Arabic" w:cs="Traditional Arabic" w:hint="cs"/>
          <w:b/>
          <w:bCs/>
          <w:sz w:val="32"/>
          <w:szCs w:val="32"/>
          <w:rtl/>
          <w:lang w:bidi="ar-EG"/>
        </w:rPr>
        <w:t xml:space="preserve"> تنفيذ</w:t>
      </w:r>
      <w:r w:rsidRPr="002835AB">
        <w:rPr>
          <w:rFonts w:ascii="Traditional Arabic" w:eastAsia="Times New Roman" w:hAnsi="Traditional Arabic" w:cs="Traditional Arabic"/>
          <w:b/>
          <w:bCs/>
          <w:sz w:val="32"/>
          <w:szCs w:val="32"/>
          <w:rtl/>
          <w:lang w:bidi="ar-EG"/>
        </w:rPr>
        <w:t xml:space="preserve"> عقوبة السجن</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مبررات وقف تنفيذ العقوبة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المتهمين لقيامهما</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بالاشتراك في تزوير محرر عرفي (ورقة مبايعة أرض)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إقرار المتهم الأول </w:t>
      </w:r>
      <w:r w:rsidRPr="002835AB">
        <w:rPr>
          <w:rFonts w:ascii="Traditional Arabic" w:eastAsia="Times New Roman" w:hAnsi="Traditional Arabic" w:cs="Traditional Arabic" w:hint="cs"/>
          <w:sz w:val="32"/>
          <w:szCs w:val="32"/>
          <w:rtl/>
          <w:lang w:bidi="ar-EG"/>
        </w:rPr>
        <w:t>بتسليم ورقة المبايعة</w:t>
      </w:r>
      <w:r w:rsidRPr="002835AB">
        <w:rPr>
          <w:rFonts w:ascii="Traditional Arabic" w:eastAsia="Times New Roman" w:hAnsi="Traditional Arabic" w:cs="Traditional Arabic"/>
          <w:sz w:val="32"/>
          <w:szCs w:val="32"/>
          <w:rtl/>
          <w:lang w:bidi="ar-EG"/>
        </w:rPr>
        <w:t xml:space="preserve"> للمتهم الثاني، ودفعه بأنه مجرد وسيط للمبايعة، وأن المسؤول عن ورقة المبايعة شخص مجهول لا يستطيع الدلالة عليه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إنكار المتهم الثاني التهمة المنسوبة إليه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ثبوت اشتراك المتهم الأول في تزوير ورقة المبايعة محل الاتهام وتغرير المتهم الثاني بها بموجب عدم تقديمه ما يثبت وجود ذلك الشخص الذي قام بتسليمه ورقة المبايعة، ولعدم معقولية قيامه بتسليم مبلغ المبايعة لشخص لا يعرفه، ولقيامه بإعادة مبلغ المبايعة للمتهم الثاني بعدما رفع عليه دعوى قضائية يطالبه بها برد مبلغ المبايعة، وهذه تعتبر قرينة قوية على علم المتهم الأول بأن ورقة المبايعة محل الاتهام مزورة وغير صحيحة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اشتراط النظام لثبوت جريمة استعمال المحرر المزور أن يكون مستعمل تلك الورقة عالماً بتزويرها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عدم تحقق شرط العلم بالتزوير في حق المتهم الثاني، واعتباره ضحية لفعل المتهم الأول</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أثر ذلك: أولاً: إدانة المتهم الأول بما نسب إليه، ومعاقبته عن ذلك بالسجن والغرامة، مع إيقاف عقوبة السجن عنه لخلو سجله من السوابق. ثانياً: عدم إدانة المتهم الثاني بما نسب إليه.</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هذه القضية في أنه ورد إلى المحكمة الإدارية بمكة المكرمة خطاب رئيس دائرة التحقيق والادعاء العام رقم (22499) وتاريخ 25/8/1435هـ المرفق به لائحة الاتهام لعام 1435هـ مع </w:t>
      </w:r>
      <w:proofErr w:type="spellStart"/>
      <w:r w:rsidRPr="002835AB">
        <w:rPr>
          <w:rFonts w:ascii="Traditional Arabic" w:eastAsia="Times New Roman" w:hAnsi="Traditional Arabic" w:cs="Traditional Arabic"/>
          <w:sz w:val="32"/>
          <w:szCs w:val="32"/>
          <w:rtl/>
          <w:lang w:bidi="ar-EG"/>
        </w:rPr>
        <w:t>مشفوعاتها</w:t>
      </w:r>
      <w:proofErr w:type="spellEnd"/>
      <w:r w:rsidRPr="002835AB">
        <w:rPr>
          <w:rFonts w:ascii="Traditional Arabic" w:eastAsia="Times New Roman" w:hAnsi="Traditional Arabic" w:cs="Traditional Arabic"/>
          <w:sz w:val="32"/>
          <w:szCs w:val="32"/>
          <w:rtl/>
          <w:lang w:bidi="ar-EG"/>
        </w:rPr>
        <w:t>، وقد باشرت الدائرة النظر في القضية على النحو المثبت بمحضر الضبط، حيث حضر المدعي العام (...)، وادعى في مواجهة المتهمين قائلاً: تتهم هيئة التحقيق والادعاء العام: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سعودي الجنسية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سجل مدني رقم (...)، (41) سنة، عسكري، متزوج.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سعودي الجنسية، سجل مدني رقم (...)، (52) سنة، متقاعد، متزوج. لأنه بتاريخ 25/3/1435هـ وبناء على كامل أوراق القضية الواردة من شعبة التحريات والبحث الجنائي والمتضمنة أنه بتاريخ 8/7/1434هـ تقدم لمعالي محافظ الطائف (...) ناظر وقف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باستدعاء ضد المدعى عليه الثاني الذي قام بشراء أرض مساحتها ألفا متر مربع بموجب مبايعة من شخص مجهول يدعي أنه ناظر وقف المتوفى (...)، والمبايعة </w:t>
      </w:r>
      <w:r w:rsidRPr="002835AB">
        <w:rPr>
          <w:rFonts w:ascii="Traditional Arabic" w:eastAsia="Times New Roman" w:hAnsi="Traditional Arabic" w:cs="Traditional Arabic"/>
          <w:sz w:val="32"/>
          <w:szCs w:val="32"/>
          <w:rtl/>
          <w:lang w:bidi="ar-EG"/>
        </w:rPr>
        <w:lastRenderedPageBreak/>
        <w:t>غير صحيحة ومزورة وفق أقوال المدعي. وباستجواب المدعى عليه الأول، أفاد أنه قبل سنة وستة أشهر تقريباً تقابل مع المدعى عليه الثاني في مخطط القاضي وسلمه مبلغ (120) ألف ريال، وقال سلمها لـ(...)، ثم قابل (...) بالصدفة وسلمه المبلغ بعد أن سأله عن اسمه وذكر له أن اسمه (...) وسلمه (...) المبايعة التي بين المدعى عليه الثاني وناظر الوقف، وبعد يوم أو يومين قابل المدعى عليه الأول وسلمه المبايعة وأنه لا يعرف المدعى عليه الثاني إلا يوم تسلمه المبلغ وتسليم المبايعة، وأضاف أنه عندما قابل المدعى عليه الثاني طلب منه شراء الأرض فأخبروه أن الأرض لـ</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وأن الذي يبيع ويشتري فيها (...)، فطلب منه أن يكلم (...)، وبعد أن كلم (...) ذكر أن سعر الأرض (120) ألف ريال، فبلغ المدعى عليه الثاني، فسلمه المبلغ وسلمه لـ</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وأنه لاحظ أن تاريخ المبايعة قديم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19/8/1413هـ</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وأفاد أنه اشترى أرضاً من ناظر الوقف المتوفى عام 1421هـ - 1420هـ، وأنه لم ينتبه أن المبايعة التي بين المدعى عليه الثاني وناظر الوقف المتوفى عام 1421هـ - 1420هـ حسب علمه كانت بعد وفاته بسنين، وأضاف أنه كان وسيط بين المدعى عليه الثاني و(...)؛ لأن (...) ذكر له أنه لا يريد مقابلة أي شخص وكان هو الوسيط بينهما، وأنه قام بذلك من باب المعرفة، وذكر أثناء سماع أقواله أنه يعرف (...) شخصياً ولكن لا يعرف عنوانه أو الإرشاد عليه كونه لم يتقابل معه إلا مرة واحدة. وباستجواب المتهم الثاني، أفاد أنه بتاريخ 4/4/1434هـ كان في الحلقة الشرقية وكان يبحث عن أرض لشرائها ووجد المدعى عليه الأول وعرض عليه أرضاً بمساحة (2000) متر مربع، فوافق على شراء الأرض بمبلغ (120) ألف ريال، وسلمه عربوناً مبلغ (1000) ريال، وبعد ثلاثة أيام أو أربعة قدم ومعه المبايعة موقعة من ناظر الوقف (...) ووقع هو على المبايعة كمشتري وسلم المدعى عليه الأول باقي قيمة الأرض، وأفاد أن تاريخ المبايعة قديم وهو 19/8/1413هـ ولم يلاحظ ذلك إلا بعد خمسة أيام من المبايعة، وذهب للمدعى عليه الأول وأخبره أن هذه المبايعة تمشي، وبعد فترة عرض المدعى عليه الأول عليه أرضاً قريبة منها، فعرضها على (...)، وفي يوم اتصل به (...) وطلب منه الحضور في منزل العقيد (...) وعند حضوره سلمه (...) صورة من المبايعة وذكر (...) أن الطرف الأول في المبايعة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البائع</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هو أخوه وهو متوفى منذ فترة وكتب على هذه المبايعة غير صحيحة كما كتب (...)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أحد نظار الوقف</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على أساس المبايعة أنها غير صحيحة، وأنه لا يعرف المدعى عليه الأول إلا يوم عرض عليه الأرض وليس لديه شهود على تسليم الأول قيمة الأرض ولا ما يثبت ذلك. كما ورد في سماع أقواله أنه سلم العربون للمدعى عليه الأول بسند كتب عليه الأول قرض حسن، وعندما طلب منه المدعى عليه الأول الإيصال عند دفع باقي قيمة الأرض، ذكر أن الإيصال مفقود وأنه اشترى الأرض من المدعى عليه الأول. وقد ورد التقرير الفني رقم (35311) الصادر من الإدارة العامة للأدلة الجنائية إدارة الفحوص الفنية للتزييف والتزوير شعبة فحص الخطوط والتواقيع المتضمن إجراء الفحص على عدد (14) ورقة تحمل اسم وشعار الأمن تتضمن طبعات ختم أوقاف (...) أخذت بمعرفة الجهات الرسمية لمقارنة الختم الثابت بالمبايعة موضوع الفحص مع </w:t>
      </w:r>
      <w:r w:rsidRPr="002835AB">
        <w:rPr>
          <w:rFonts w:ascii="Traditional Arabic" w:eastAsia="Times New Roman" w:hAnsi="Traditional Arabic" w:cs="Traditional Arabic"/>
          <w:sz w:val="32"/>
          <w:szCs w:val="32"/>
          <w:rtl/>
          <w:lang w:bidi="ar-EG"/>
        </w:rPr>
        <w:lastRenderedPageBreak/>
        <w:t>طبعات الختم الخاص بأوقاف (...) المطبوعة على الأوراق المقدمة للمضاهاة. وبدراسة المستند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موضوع الفحص</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باستخدام أجهزة التحليل الطيفي والتكبير والمقارنة تبين الآتي: أولاً: ورقة المبايعة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موضوع الفحص</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عبارة عن صورة ضوئية وليست ناتجة عن عملية طباعة مباشرة بواسطة الحاسب الآلي. ثانياً: طبعة الختم (إدارة أوقاف ...) والثابتة على ورقة المبايعة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موضوع الفحص</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عبارة عن طبعة مستنسخة باستخدام تقنيات الحاسب الآلي من الطبعة المناظرة لها. وانتهى التحقيق إلى توجيه الاتهام للمدعى عليهما الأول والثاني بالاشتراك بتزوير محرر عرفي؛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التقرير الفني رقم (35311) المرفق لفة رقم (14، 15).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ورقة المبايعة المرفقة لفة رقم (4).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تضارب أقوال المدعى عليهما وتناقضها واختلافها عند سماع الأقوال قرينة على اشتراكهما في التزوير. وحيث إن ما أقدم عليه المدعى عليهما وهما بكامل أهليتهما المعتبرة شرعاً فعل مجرم نظاماً بموجب نظام مكافحة التزوير الصادر بالمرسوم الملكي رقم (م/11) وتاريخ 18/2/1435هـ، عليه تطلب الهيئة إثبات ما أسند إليهما والحكم عليهما بالعقوبة المقررة وفقاً للمادتين (9، 19) من نظام مكافحة التزوير. وبإحالة القضية إلى هذه الدائرة باشرت النظر فيها وفق ما هو مدون بمحاضر الضبط حيث حددت الدائرة جلسة يوم الاثنين 27/11/1435هـ وفيها تبين عدم حضور المدعى عليهما رغم مخاطبة الدائرة مدير شرطة الطائف بخطابها المؤرخ في 23/10/1435هـ، وفي جلسة يوم الاثنين 9/2/1436هـ تبين عدم حضور المدعى عليهما، ولم تتحقق الدائرة من تبلغهم، وفي جلسة يوم الاثنين 30/2/1436هـ وبمثول المدعى عليه الثاني أمام الدائرة وبعد قراءة لائحة الدعوى العامة من قبل الادعاء في مواجهته وطلب الجواب منه، أجاب بأنه لم يستلم صورة من لائحة الدعوى، ويطلب صورة منها ليتمكن من الرد في الجلسة القادمة، مع أنه ينكر تزويره للمحرر العرفي بعلمه. وفي جلسة يوم الاثنين 18/5/1436هـ وبعد مثول المدعى عليه الأول أمام الدائرة وتلاوة ممثل الادعاء للائحة الدعوى العامة في مواجهته، وبطلب الجواب منه، أجاب بأنه يطلب مهلة لإحضار رد مكتوب عن لائحة الدعوى بعد اطلاعه عليها. كما طلب المدعى عليه الثاني مهلة إضافية لإحضار الرد في الجلسة القادمة. وفي جلسة يوم الاثنين 21/8/1436هـ تبين عدم حضور المدعى عليه الأول رغم تبلغه بموعد هذه الجلسة حسب ما يظهر من توقيع محضر الضبط السابق، ثم ذكر المدعى عليه الثاني بأن المدعى عليه الأول تخلف عن هذه الجلسة بسبب كونه مرابطاً في منطقة جيزان، ثم قدم المدعى عليه الثاني مذكرة مكونة من صفحتين مرفق بها ثلاثة مستندات تضمنت أنه قام بشراء أرض بتاريخ 4/4/1434هـ من قبل البائع وذلك عن طريق الوسيط المدعى عليه الأول، وأرفق ما يثبت ذلك. وتسلم ممثل الادعاء نسخة منها، وباطلاعه عليها تمسك بما ورد في لائحة الدعوى. وفي جلسة يوم الاثنين 2/11/1436هـ تبين عدم حضور المدعى عليه الأول، وحضر وكيله (...)، وأفاد بأن موكله من الجنود المرابطين في جنوب المملكة على الشريط الحدودي مع دولة اليمن ولا يستطيع الحضور في هذه الجلسة، وأفاد بأنه سبق وأن حضر في جلسة سابقة، ولم يجب عن الدعوى، وقدم وكيله مذكرة </w:t>
      </w:r>
      <w:r w:rsidRPr="002835AB">
        <w:rPr>
          <w:rFonts w:ascii="Traditional Arabic" w:eastAsia="Times New Roman" w:hAnsi="Traditional Arabic" w:cs="Traditional Arabic"/>
          <w:sz w:val="32"/>
          <w:szCs w:val="32"/>
          <w:rtl/>
          <w:lang w:bidi="ar-EG"/>
        </w:rPr>
        <w:lastRenderedPageBreak/>
        <w:t>مكونة من صفحتين، سلم المدعي العام نسخة منها، وطلب المدعي العام الاكتفاء بما ورد في لائحة الدعوى العامة للرد على هذه المذكرة. ثم سألت الدائرة المتهم الثاني عن ورقة المبايعة التي استلمها من المتهم الأول ما هي الصفة التي بموجبها استلم من المتهم الأول تلك الورقة محل الاتهام؟ فأجاب بأنه معرف على الأرض. ثم سألته الدائرة هل هو مالك للأرض أو وكيل ينوب عن مالك الأرض؟ فأجاب بأنه ليس مالكاً ولا وكيلاً عن المالك. فذكرت له الدائرة بأن المبايعات لا تكون إلا مع المالكين أو وكلائهم الذين يملكون صفة نظامية في إبرام عقود المبايعة؟ فذكر بأنه يجهل ذلك. فسألته الدائرة عن مستوى تعليمه؟ فذكر بأنه يحمل الشهادة المتوسطة ويعرف الكتابة والقراءة. ثم واجهته الدائرة بمذكرته السابقة المقدمة، فذكر بأنه يكتفي بها. وبعرضها على المدعي العام، قرر الاكتفاء بما ورد في لائحة الدعوى العامة، ويطلب الحكم على المتهمين الأول والثاني بما ورد في لائحة الدعوى العامة. وفي جلسة يوم الاثنين 23/11/1436هـ حضر المتهم الأول، وبسؤاله عما لديه؟ أنكر ما ورد في لائحة الدعوى، وذكر بأن لديه صك يرغب تقديمه في هذه الجلسة وأنه يثبت بأن بينه وبين (...) خصومة قبل هذه الدعوى، وأن هذه الدعوى كيدية، ثم ذكر بأنه قام بالتعريف بين المتهم الثاني و(...)، وأنه قام بأخذ المبلغ من المتهم الثاني وليس لديه أي إضافة أخرى. وبعرض ذلك على ممثل الادعاء، اكتفى بما ورد في لائحة الدعوى. كما قرر المدعى عليهما الاكتفاء. وفي جلسة هذا اليوم وبعد دراسة القضية والتأمل فيها سألت الدائرة المدعى عليه الأول هل لديه ما يثبت تسلمه وتسليمه المبلغ وورقة المبايعة من (...)؟ فذكر أنه ليس لديه ما يثبت ذلك، واكتفى بما قدمه من جواب عن ذلك، ثم قدم خطاباً صادراً من قاضي المحكمة العامة بالطائف، وذكر أنه يفيد بأن الشاكين لهم دعاوى واعتراضات كثيرة دون وجهه حق، وطلب ضمها لملف الدعوى. ثم رفعت الجلسة للمداولة وإصدار الحكم.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المتهمين تبين أن جهة الادعاء قد نسبت إليهما ارتكابهما لجريمة الاشتراك في تزوير محرر عرفي وذلك على النحو الوارد تفصيلاً في لائحة الدعوى العامة المتقدم ذكرها، وحيث إن المتهم الأول قد أقر بأنه قام بتسليم المتهم الثاني ورقة المبايعة محل الاتهام من شخص مجهول لا يعرف المتهم الأول عنوانه أو مكان إقامته سوى اسمه، وقد سلمه المتهم الأول قيمة الأرض المباعة وأخذ منه ورقة المبايعة محل الاتهام وسلمها للمتهم الثاني، وحيث إنه لا يوجد في أوراق القضية ما يشير إلى وجود ذلك الشخص حقيقة ولا يسوغ أن يقوم المتهم الأول بتسليم مبلغ المبايعة لشخص لا يعرفه، والأمر في حقيقته هو مساهمة المتهم الأول في تزوير تلك الورقة محل الاتهام وتغرير المتهم الثاني بها، والدليل على ذلك أن المتهم الأول أعاد مبلغ المبايعة للمتهم الثاني عندما قام المتهم الثاني برفع دعوى على المتهم الأول يطالبه فيها برد الثمن المسلم له، وقد قام المتهم الثاني بالتصالح معه على كامل المبلغ وأعاده له وأثبت القاضي ذلك في صك نظم لإنهاء </w:t>
      </w:r>
      <w:r w:rsidRPr="002835AB">
        <w:rPr>
          <w:rFonts w:ascii="Traditional Arabic" w:eastAsia="Times New Roman" w:hAnsi="Traditional Arabic" w:cs="Traditional Arabic"/>
          <w:sz w:val="32"/>
          <w:szCs w:val="32"/>
          <w:rtl/>
          <w:lang w:bidi="ar-EG"/>
        </w:rPr>
        <w:lastRenderedPageBreak/>
        <w:t>الدعوى بينهما، ولو لم يكن على علم بذلك لدفع بأنه سلم الثمن للشخص المجهول الذي ذكر المتهم الأول أمام هذه الدائرة أن اسمه (...)، إلا أنه لم يذكر ذلك في تلك الدعوى التي أقامها المتهم الثاني، واكتفى بدفع المبلغ دون أن يذكر ذلك الشخص المجهول أو يشركه معه في تحمل ذلك المبلغ لوحده، وهذا ما يجعل الدائرة تقتنع بأن الدفع الذي دفع به المتهم الأول من أن المسؤول عن ورقة المبايعة محل الاتهام هو (...)، وأنه مجرد وسيط هو دفع ضعيف يقصد منه الهروب من المسؤولية الجنائية التي ستلحقه في هذه القضية، وأن ذلك الشخص ليس له وجود في الحقيقة وإلا لتم إدخاله في جميع الدعاوى التي أقيمت بسبب تلك المبايعة، ودفع المتهم الأول لمبلغ المبايعة يعتبر قرينة قوية على علمه بأن ورقة المبايعة محل الاتهام مزورة وغير صحيحة، وحيث إن المتهم الأول قد أقر بأنه سلم ورقة المبايعة للمتهم الثاني، وحيث إن الإقرار من أقوى الأدلة وهو حجة على من أقر وملزم له، وحيث إن القصد الجنائي متحقق لدى المتهم الأول، وحيث إن الضرر قد تحقق على أصحاب الأرض المباعة بسبب التزوير الذي قام به المتهم الأول، وحيث إن الأدلة كافية في إدانته بما نسب إليه؛ فإن الدائرة تنتهي إلى ما هو وارد في منطوق حكمها وبه تقضي. وأما ما يخص المتهم الثاني فإن أركان جريمة الاستعمال في التزوير غير متوفرة في حقه وهو مغرر به من قبل المتهم الأول، وقد قام برفع دعوى عليه يطالبه بإعادة الثمن المسلم إليه عندما علم بحقيقة الأمر، وقد أعاد له مبلغ البيع لأنه يريد أن ينهي تلك القضية التي انكشف أمره فيها بأقل الخسائر، وكما هو معلوم أن الاستعمال للمحرر المزور قد اشترط له المنظم أن يكون مستعمل تلك الورقة عالماً بأنها مزورة، وهذا الشرط غير متحقق لدى المتهم الثاني إذ وقع ضحية لفعل المتهم الأول ومغرر به، وعليه فإن الأدلة في الاشتراك في جريمة التزوير غير كافية في حق المتهم الثاني وهي كافية في حق المتهم الأول لكونه صاحب المصلحة في التزوير مما تنتهي معه الدائرة إلى ما هو وارد في منطوق حكمها وبه تقضي. وتشير الدائرة إلى أنها قد أوقفت عن المحكوم عليه الأول عقوبة السجن وأمضت في حقه العقوبة المالية بسبب عدم وجود سوابق لديه وترى أن في سجنه ضرر يلحقه والإدانة في حقه كافية في ردعه وعدم تكراره لفعلته مما تقرر معه الدائرة إيقاف عقوبة السجن في حقه.</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لذلك حكمت الدائرة:</w:t>
      </w:r>
      <w:r w:rsidRPr="002835AB">
        <w:rPr>
          <w:rFonts w:ascii="Traditional Arabic" w:eastAsia="Times New Roman" w:hAnsi="Traditional Arabic" w:cs="Traditional Arabic" w:hint="cs"/>
          <w:b/>
          <w:bCs/>
          <w:sz w:val="32"/>
          <w:szCs w:val="32"/>
          <w:rtl/>
          <w:lang w:bidi="ar-EG"/>
        </w:rPr>
        <w:t xml:space="preserve"> </w:t>
      </w:r>
      <w:r>
        <w:rPr>
          <w:rFonts w:ascii="Traditional Arabic" w:eastAsia="Times New Roman" w:hAnsi="Traditional Arabic" w:cs="Traditional Arabic" w:hint="cs"/>
          <w:b/>
          <w:bCs/>
          <w:sz w:val="32"/>
          <w:szCs w:val="32"/>
          <w:rtl/>
          <w:lang w:bidi="ar-EG"/>
        </w:rPr>
        <w:t>بم</w:t>
      </w:r>
      <w:r w:rsidRPr="002835AB">
        <w:rPr>
          <w:rFonts w:ascii="Traditional Arabic" w:eastAsia="Times New Roman" w:hAnsi="Traditional Arabic" w:cs="Traditional Arabic" w:hint="cs"/>
          <w:b/>
          <w:bCs/>
          <w:sz w:val="32"/>
          <w:szCs w:val="32"/>
          <w:rtl/>
          <w:lang w:bidi="ar-EG"/>
        </w:rPr>
        <w:t>ا يلي:</w:t>
      </w:r>
      <w:r w:rsidRPr="002835AB">
        <w:rPr>
          <w:rFonts w:ascii="Traditional Arabic" w:eastAsia="Times New Roman" w:hAnsi="Traditional Arabic" w:cs="Traditional Arabic"/>
          <w:b/>
          <w:bCs/>
          <w:sz w:val="32"/>
          <w:szCs w:val="32"/>
          <w:rtl/>
          <w:lang w:bidi="ar-EG"/>
        </w:rPr>
        <w:t xml:space="preserve"> أولاً: إدانة المتهم الأول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 - بما هو منسوب إليه في هذه الدعوى من جريمة تزوير محرر عرفي، ومعاقبته عن ذلك بالسجن مدة سنة تحسب منها مدة إيقافه على ذمة هذه القضية، وتغريمه مبلغ عشرة آلاف ريال مع وقف عقوبة تنفيذ السجن؛ لما هو موضح بالأسباب. ثانياً: عدم إدانة المتهم الثاني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 - بما هو منسوب إليه في هذه الدعوى من جريمة تزوير محرر عرفي؛ لما هو موضح بالأسباب.</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lang w:bidi="ar-EG"/>
        </w:rPr>
      </w:pPr>
    </w:p>
    <w:p w:rsidR="003A1B03" w:rsidRPr="002835AB" w:rsidRDefault="003A1B03" w:rsidP="003A1B03">
      <w:pPr>
        <w:spacing w:after="0" w:line="240" w:lineRule="auto"/>
        <w:jc w:val="both"/>
        <w:rPr>
          <w:rFonts w:ascii="Traditional Arabic" w:eastAsia="Times New Roman" w:hAnsi="Traditional Arabic" w:cs="Traditional Arabic"/>
          <w:b/>
          <w:bCs/>
          <w:sz w:val="32"/>
          <w:szCs w:val="32"/>
          <w:lang w:bidi="ar-EG"/>
        </w:rPr>
      </w:pPr>
      <w:r w:rsidRPr="002835AB">
        <w:rPr>
          <w:rFonts w:ascii="Traditional Arabic" w:eastAsia="Times New Roman" w:hAnsi="Traditional Arabic" w:cs="Traditional Arabic"/>
          <w:b/>
          <w:bCs/>
          <w:sz w:val="32"/>
          <w:szCs w:val="32"/>
          <w:rtl/>
          <w:lang w:bidi="ar-EG"/>
        </w:rPr>
        <w:lastRenderedPageBreak/>
        <w:t>محكمة الاستئناف:</w:t>
      </w:r>
    </w:p>
    <w:p w:rsidR="003A1B03" w:rsidRDefault="003A1B03" w:rsidP="003A1B03">
      <w:pPr>
        <w:rPr>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Pr>
          <w:lang w:bidi="ar-EG"/>
        </w:rPr>
        <w:br w:type="page"/>
      </w:r>
      <w:r w:rsidRPr="002835AB">
        <w:rPr>
          <w:rFonts w:ascii="Traditional Arabic" w:eastAsia="Times New Roman" w:hAnsi="Traditional Arabic" w:cs="Traditional Arabic"/>
          <w:b/>
          <w:bCs/>
          <w:sz w:val="32"/>
          <w:szCs w:val="32"/>
          <w:rtl/>
          <w:lang w:bidi="ar-EG"/>
        </w:rPr>
        <w:lastRenderedPageBreak/>
        <w:t>رقم القضية الابتدائية 1204/10/ق لعام 1436هـ</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رقم قضية الاستئناف 769/2/إس لعام 1437هـ </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تاريخ الجلسة 14/4/1437هـ</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الموضوعات</w:t>
      </w:r>
    </w:p>
    <w:p w:rsidR="003A1B03" w:rsidRPr="002835AB"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تزوير - محرر عرفي - خطاب تحويل راتب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استعمال –</w:t>
      </w:r>
      <w:r w:rsidRPr="002835AB">
        <w:rPr>
          <w:rFonts w:ascii="Traditional Arabic" w:eastAsia="Times New Roman" w:hAnsi="Traditional Arabic" w:cs="Traditional Arabic" w:hint="cs"/>
          <w:b/>
          <w:bCs/>
          <w:sz w:val="32"/>
          <w:szCs w:val="32"/>
          <w:rtl/>
          <w:lang w:bidi="ar-EG"/>
        </w:rPr>
        <w:t xml:space="preserve"> اصطناع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اشتراك في الجريمة - </w:t>
      </w:r>
      <w:r w:rsidRPr="002835AB">
        <w:rPr>
          <w:rFonts w:ascii="Traditional Arabic" w:eastAsia="Times New Roman" w:hAnsi="Traditional Arabic" w:cs="Traditional Arabic"/>
          <w:b/>
          <w:bCs/>
          <w:sz w:val="32"/>
          <w:szCs w:val="32"/>
          <w:rtl/>
          <w:lang w:bidi="ar-EG"/>
        </w:rPr>
        <w:t>إقرار – الإقرار حجة قاصرة على المقر –</w:t>
      </w:r>
      <w:r w:rsidRPr="002835AB">
        <w:rPr>
          <w:rFonts w:ascii="Traditional Arabic" w:eastAsia="Times New Roman" w:hAnsi="Traditional Arabic" w:cs="Traditional Arabic" w:hint="cs"/>
          <w:b/>
          <w:bCs/>
          <w:sz w:val="32"/>
          <w:szCs w:val="32"/>
          <w:rtl/>
          <w:lang w:bidi="ar-EG"/>
        </w:rPr>
        <w:t xml:space="preserve"> عدم الاعتداد بقول متهم على آخر -</w:t>
      </w:r>
      <w:r w:rsidRPr="002835AB">
        <w:rPr>
          <w:rFonts w:ascii="Traditional Arabic" w:eastAsia="Times New Roman" w:hAnsi="Traditional Arabic" w:cs="Traditional Arabic"/>
          <w:b/>
          <w:bCs/>
          <w:sz w:val="32"/>
          <w:szCs w:val="32"/>
          <w:rtl/>
          <w:lang w:bidi="ar-EG"/>
        </w:rPr>
        <w:t xml:space="preserve"> شهادة –</w:t>
      </w:r>
      <w:r w:rsidRPr="002835AB">
        <w:rPr>
          <w:rFonts w:ascii="Traditional Arabic" w:eastAsia="Times New Roman" w:hAnsi="Traditional Arabic" w:cs="Traditional Arabic" w:hint="cs"/>
          <w:b/>
          <w:bCs/>
          <w:sz w:val="32"/>
          <w:szCs w:val="32"/>
          <w:rtl/>
          <w:lang w:bidi="ar-EG"/>
        </w:rPr>
        <w:t xml:space="preserve"> موانع قبول الشهادة -</w:t>
      </w:r>
      <w:r w:rsidRPr="002835AB">
        <w:rPr>
          <w:rFonts w:ascii="Traditional Arabic" w:eastAsia="Times New Roman" w:hAnsi="Traditional Arabic" w:cs="Traditional Arabic"/>
          <w:b/>
          <w:bCs/>
          <w:sz w:val="32"/>
          <w:szCs w:val="32"/>
          <w:rtl/>
          <w:lang w:bidi="ar-EG"/>
        </w:rPr>
        <w:t xml:space="preserve"> شهادة غير موصلة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w:t>
      </w:r>
      <w:r w:rsidRPr="002835AB">
        <w:rPr>
          <w:rFonts w:ascii="Traditional Arabic" w:eastAsia="Times New Roman" w:hAnsi="Traditional Arabic" w:cs="Traditional Arabic" w:hint="cs"/>
          <w:b/>
          <w:bCs/>
          <w:sz w:val="32"/>
          <w:szCs w:val="32"/>
          <w:rtl/>
          <w:lang w:bidi="ar-EG"/>
        </w:rPr>
        <w:t xml:space="preserve"> توافر المصلحة من فعل الجريمة</w:t>
      </w:r>
      <w:r w:rsidRPr="002835AB">
        <w:rPr>
          <w:rFonts w:ascii="Traditional Arabic" w:eastAsia="Times New Roman" w:hAnsi="Traditional Arabic" w:cs="Traditional Arabic"/>
          <w:b/>
          <w:bCs/>
          <w:sz w:val="32"/>
          <w:szCs w:val="32"/>
          <w:rtl/>
          <w:lang w:bidi="ar-EG"/>
        </w:rPr>
        <w:t>.</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أقام فرع هيئة التحقيق والادعاء العام الدعوى بطلب معاقبة المتهمين لاشتراكهما في تزوير محرر عرفي (خطاب عدم ممانعة تحويل راتب) بالاصطناع وعن طريق الاتفاق والمساعدة بأن أمد المتهم الثاني المتهم الأول بالبيانات اللازمة والمبلغ المالي المتفق عليه ليقوم الأخير باصطناع كامل المحرر للمتهم الثاني والذي قام بدوره باستعمال المحرر المزور فيما زور من أجله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إنكار المتهم الأول التهمة المنسوبة إليه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المتهم الثاني باستعمال المحرر المزور، ودفعه بعدم علمه بتزويره، وقيام المتهم الأول بتزويده به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استناد جهة الادعاء في اتهام المتهم الأول على شهادة شاهد وقول المتهم الثاني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شهادة الشاهد غير موصلة ومتناقضة ولا تصل إلى إثبات التهمة على المتهم الأول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إقرار المتهم الثاني قاصر عليه وليس حجة على غيره، كما أن أقوال متهم على متهم لا يمكن أن تكون بينة ما لم يعضدها بينة قوية – الأدلة المستند عليها غير كافية في حق المتهم الأول وهي كافية في حق المتهم الثاني </w:t>
      </w:r>
      <w:r w:rsidRPr="002835AB">
        <w:rPr>
          <w:rFonts w:ascii="Traditional Arabic" w:eastAsia="Times New Roman" w:hAnsi="Traditional Arabic" w:cs="Traditional Arabic" w:hint="cs"/>
          <w:sz w:val="32"/>
          <w:szCs w:val="32"/>
          <w:rtl/>
          <w:lang w:bidi="ar-EG"/>
        </w:rPr>
        <w:t xml:space="preserve">لا </w:t>
      </w:r>
      <w:r w:rsidRPr="002835AB">
        <w:rPr>
          <w:rFonts w:ascii="Traditional Arabic" w:eastAsia="Times New Roman" w:hAnsi="Traditional Arabic" w:cs="Traditional Arabic"/>
          <w:sz w:val="32"/>
          <w:szCs w:val="32"/>
          <w:rtl/>
          <w:lang w:bidi="ar-EG"/>
        </w:rPr>
        <w:t>سيما أنه صاحب مصلحة من ارتكاب الجريمة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أثر ذلك: أولاً: عدم إدانة المتهم الأول بما نسب إليه. ثانياً: إدانة المتهم الثاني بما نسب إليه، ومعاقبته عن ذلك بالسجن والغرامة.</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الوقائع</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(18309) وتاريخ 2/3/1436هـ المرفق به لائحة الدعوى العامة لعام 1436هـ مع </w:t>
      </w:r>
      <w:proofErr w:type="spellStart"/>
      <w:r w:rsidRPr="002835AB">
        <w:rPr>
          <w:rFonts w:ascii="Traditional Arabic" w:eastAsia="Times New Roman" w:hAnsi="Traditional Arabic" w:cs="Traditional Arabic"/>
          <w:sz w:val="32"/>
          <w:szCs w:val="32"/>
          <w:rtl/>
          <w:lang w:bidi="ar-EG"/>
        </w:rPr>
        <w:t>مشفوعاتها</w:t>
      </w:r>
      <w:proofErr w:type="spellEnd"/>
      <w:r w:rsidRPr="002835AB">
        <w:rPr>
          <w:rFonts w:ascii="Traditional Arabic" w:eastAsia="Times New Roman" w:hAnsi="Traditional Arabic" w:cs="Traditional Arabic"/>
          <w:sz w:val="32"/>
          <w:szCs w:val="32"/>
          <w:rtl/>
          <w:lang w:bidi="ar-EG"/>
        </w:rPr>
        <w:t>، وقد باشرت الدائرة النظر في القضية على النحو المثبت بمحضر الضبط، حيث حضر المدعي العام (...)، وادعى في مواجهة المدعى عليهما قائلاً: تتهم هيئة التحقيق والادعاء العام كلاً من: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سعودي الجنسية، بموجب السجل المدني رقم (...).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سعودي الجنسية بموجب السجل المدني رقم (...). فبتاريخ 25/1/1436هـ ورد خطاب مدير شعبة التحريات والبحث الجنائي بالعاصمة المقدسة المبني على كتاب المدير العام للتربية والتعليم بمنطقة مكة المكرمة رقم (351243402) في 16/11/1435هـ من قيام المدعى عليه الثاني المذكور أعلاه بتقديم خطاب لإدارة التعليم بمنطقة مكة المكرمة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عدم ممانعة تحويل راتب - برقم (054269) وتاريخ 3/6/1435هـ مثبت فيه بيانات بنكية </w:t>
      </w:r>
      <w:r w:rsidRPr="002835AB">
        <w:rPr>
          <w:rFonts w:ascii="Traditional Arabic" w:eastAsia="Times New Roman" w:hAnsi="Traditional Arabic" w:cs="Traditional Arabic"/>
          <w:sz w:val="32"/>
          <w:szCs w:val="32"/>
          <w:rtl/>
          <w:lang w:bidi="ar-EG"/>
        </w:rPr>
        <w:lastRenderedPageBreak/>
        <w:t xml:space="preserve">ورقم سجله المدني منسوب صدوره للبنك (...)، حيث وردت الإفادة من البنك (...) برقم (1980) وتاريخ 27/6/1435هـ بأن الخطاب محل الاتهام مزور ولم يصدر من البنك (...). وباستجواب المدعى عليه الثاني، أفاد أنه حصل على خطاب عدم ممانعة تحويل راتبه من المدعى عليه الأول الذي تعرف عليه عن طريق شخص يدعى (...) وتقابلوا جميعاً في مخطط بطحاء قريش عند محطة (...) وأخبر المدعى عليه الثاني المدعى عليه الأول بحقيقة الموضوع من وجود قرض لدى بنك (...) يقدر قيمته أربعمئة ألف ريال في ذلك الوقت، وطلب منه أن يحضر له خطاب عدم ممانعة تحويل راتبه من البنك (...) إلى بنك (...)، وأفاد أن المتهم الأول أخبره أنه سيحصل على هذا الخطاب من الرياض عن طريق الإدارة الإقليمية للبنك (...)، وذكر له أنه بعد أن يأخذ القرض الجديد يسدد القرض الذي لدى البنك (...)، وطلب المدعى عليه الأول منه ابتداًء مقابل ذلك خمسة وعشرين ألف ريال نقداً، فأخبره عدم توفر المبلغ حالياً وحرر له شيك بمبلغ ثلاثين ألف ريال، وبعد يومين سلم الشيك لـ (...) مع أوراق البيانات البنكية، الآيبان وصورة من بطاقة الأحوال الشخصية، وبعدها قام (...) بتسليم الشيك وكافة الأوراق للمدعى عليه الأول، وبعد أسبوع استلم (...) من المدعى عليه الأول خطاب عدم الممانعة من إدارة تعليم منطقة مكة المكرمة. وبسؤاله عن سبب طلبه من المدعى عليه الأول تحويل راتبه من البنك (...) إلى البنك (...) وخاصة أن بذمته قرض على البنك (...)؟ أفاد أن السبب هو سداد المديونية التي عليه في البنك (...) والاستفادة من المبلغ المتبقي الذي سيأتي من قرض بنك (...). وبسؤاله عن قيمة القرض بالتحديد ساعة اتفاقه مع المدعى عليه الأول؟ أفاد أن قيمته أربعمئة ألف ريال. وبسؤاله عن قيمة القرض حالياً حين الاستجواب؟ أفاد أنه ثلاثمئة ألف ريال وزيادة. وبسؤاله عن مقدار راتبه قبل خصم القسط؟ أفاد أن مقدار راتبه (18.927) ريالاً. وبسؤاله عن قيمة راتبه بعد خصم القسط؟ أفاد بأن مقداره (12.200) ريال. وبسؤاله عن أن قيمة القرض الذي عليه هو أربعمئة ألف ريال فكيف سيعطيه البنك (...) قرض بأعلى من القرض الذي عليه وخاصة أن راتبه قبل خصم القسط </w:t>
      </w:r>
      <w:r w:rsidRPr="002835AB">
        <w:rPr>
          <w:rFonts w:ascii="Traditional Arabic" w:eastAsia="Times New Roman" w:hAnsi="Traditional Arabic" w:cs="Traditional Arabic" w:hint="cs"/>
          <w:sz w:val="32"/>
          <w:szCs w:val="32"/>
          <w:rtl/>
          <w:lang w:bidi="ar-EG"/>
        </w:rPr>
        <w:t>(</w:t>
      </w:r>
      <w:r w:rsidRPr="002835AB">
        <w:rPr>
          <w:rFonts w:ascii="Traditional Arabic" w:eastAsia="Times New Roman" w:hAnsi="Traditional Arabic" w:cs="Traditional Arabic"/>
          <w:sz w:val="32"/>
          <w:szCs w:val="32"/>
          <w:rtl/>
          <w:lang w:bidi="ar-EG"/>
        </w:rPr>
        <w:t>18.200</w:t>
      </w:r>
      <w:r w:rsidRPr="002835AB">
        <w:rPr>
          <w:rFonts w:ascii="Traditional Arabic" w:eastAsia="Times New Roman" w:hAnsi="Traditional Arabic" w:cs="Traditional Arabic" w:hint="cs"/>
          <w:sz w:val="32"/>
          <w:szCs w:val="32"/>
          <w:rtl/>
          <w:lang w:bidi="ar-EG"/>
        </w:rPr>
        <w:t>) ر</w:t>
      </w:r>
      <w:r w:rsidRPr="002835AB">
        <w:rPr>
          <w:rFonts w:ascii="Traditional Arabic" w:eastAsia="Times New Roman" w:hAnsi="Traditional Arabic" w:cs="Traditional Arabic"/>
          <w:sz w:val="32"/>
          <w:szCs w:val="32"/>
          <w:rtl/>
          <w:lang w:bidi="ar-EG"/>
        </w:rPr>
        <w:t xml:space="preserve">يال؟ أفاد أن المدعى عليه الأول أخبره بأن لديه معارف في بنك (...) يعطونه مبلغ أعلى من القرض الذي عليه ولم يحدد له كم المبلغ. وبسؤاله عما جاء في أقواله من أن المدعى عليه الأول ذكر له أنه إذا أخذ القرض الجديد يسدد به القرض القديم فكيف ستحصل على خطاب ممانعة بالتحويل ولم تسدد قيمة القرض لدى البنك (...) مما يدل على معرفتك بأن الخطاب مزور؟ أفاد أن المدعى عليه الأول أوهمه بأنه لديه القدرة على ذلك بعد أن عرض عليه عدة خطابات عبر جواله من عدة بنوك مشابه للخطاب الذي أعطاه إياه. وبسؤاله عن قيام المدعى عليه الأول بإبلاغه أنه سيقوم بتسديد القرض الذي عليه؟ أفاد بالنفي ولكنه أبلغه بقدرته على إحضار خطاب عدم ممانعة تحويل راتب. وبسؤاله عن كيفية قدرة المدعى عليه الأول بإحضار خطاب عدم ممانعة بتحويل الراتب وخاصة أنه لم يتم تسديد القرض من المدعى عليهما؟ أفاد أنه طلب من المدعى عليه الأول أن يحضر له خطاب عدم ممانعة بالتحويل ولكنه لا يعلم </w:t>
      </w:r>
      <w:r w:rsidRPr="002835AB">
        <w:rPr>
          <w:rFonts w:ascii="Traditional Arabic" w:eastAsia="Times New Roman" w:hAnsi="Traditional Arabic" w:cs="Traditional Arabic"/>
          <w:sz w:val="32"/>
          <w:szCs w:val="32"/>
          <w:rtl/>
          <w:lang w:bidi="ar-EG"/>
        </w:rPr>
        <w:lastRenderedPageBreak/>
        <w:t>كيف سيحضر له وطريقة ذلك وخاصة أنه اشترط عليه أن يكون نظامي؛ مؤكداً أن لديه شاهد على ما جاء في أقواله، ويدعى (...) الذي حضر الاتفاق مع المدعى عليه الأول في بطحاء قريش، وقام بتسليم الشيك والأوراق المتعلقة بالبنك للمدعى عليه الأول، وأخذ خطاب عدم ممانعة بالتحويل من المتهم الأول وسلمه له بداخل ظرف مختوم منسوب للبنك (...). وأفاد أنه لم يقم بتحويل راتبه من البنك (...) إلى بنك آخر، مؤكداً أنه قام بتقديم خطاب عدم ممانعة تحويل الراتب إلى جهة عمله بعد أن زود المدعى عليه الأول بكافة بياناته، صورة بطاقة الأحوال ورقم الآيبان عن طريق (...) الذي قام بتسليمه للمدعى عليه الأول كونه زميله بالمدرسة. وبضبط شهادة المدعو (...)، أفاد أنه يعرف المدعى عليه الأول كونه زميلاً له في نفس المدرسة، وأنه سبق وأن أخبره بمقدرته إحضار خطاب عدم ممانعة تحويل راتب حتى لو كان على الشخص مديونية، كما أفاد أنه تمت مقابله المدعى عليه الثاني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وهو زميل أخيه (...) في المدرسة</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وتم الحديث بينهم عن البنوك والقروض، فقال له المدعى عليه الثاني أنه محتاج إلى قرض بالرغم من وجود قرض عليه يبلغ (300000) ثلاثمئة ألف ريال تقريباً في بنك (...)، فأخبره أن لديه زميل وهو المدعى عليه الأول يحضر خطاب تحويل الراتب من أي بنك إلى بنك آخر حتى ولو كان هناك مديونية، فتم اللقاء بين المتهم الأول والثاني في حي بطحاء قريش عند محطة (...) وعرض المتهم الثاني على المتهم الأول الموضوع وحاجته لقرض آخر، فطلب المتهم الأول من المتهم الثاني بفتح حساب في بنك (...) وسيحضر له خطاب تحويل الراتب من بنك (...) إلى بنك (...) وسوف يساعده بالحصول على قرض من بنك (...) أعلى من القرض الذي عليه في البنك (...)، وبعدها قام المتهم الأول </w:t>
      </w:r>
      <w:proofErr w:type="spellStart"/>
      <w:r w:rsidRPr="002835AB">
        <w:rPr>
          <w:rFonts w:ascii="Traditional Arabic" w:eastAsia="Times New Roman" w:hAnsi="Traditional Arabic" w:cs="Traditional Arabic"/>
          <w:sz w:val="32"/>
          <w:szCs w:val="32"/>
          <w:rtl/>
          <w:lang w:bidi="ar-EG"/>
        </w:rPr>
        <w:t>بإطلاعهم</w:t>
      </w:r>
      <w:proofErr w:type="spellEnd"/>
      <w:r w:rsidRPr="002835AB">
        <w:rPr>
          <w:rFonts w:ascii="Traditional Arabic" w:eastAsia="Times New Roman" w:hAnsi="Traditional Arabic" w:cs="Traditional Arabic"/>
          <w:sz w:val="32"/>
          <w:szCs w:val="32"/>
          <w:rtl/>
          <w:lang w:bidi="ar-EG"/>
        </w:rPr>
        <w:t xml:space="preserve"> على عدة خطابات تحويل الراتب لأشخاص آخرين من عدة بنوك، وتم الاتفاق بينهم بأن يحضر المتهم الثاني ورقة الآيبان وصورة لبطاقة الأحوال الشخصية مقابل أن يحضر المتهم الأول خطاب تحويل راتب من بنك (...) إلى بنك (...) بشرط دفع مبلغ مالي مقداره (25.000) ألف ريال نقدي، فقال المتهم الثاني لا يوجد لدي هذا المبلغ وحرر شيك بمبلغ (30.000) ألف ريال يتم صرفه بعد استلام المبلغ من بنك (...) بشرط أن يسدد المديونية التي عليه في بنك (...) ويبقى مبلغ بسيط يستفيد منه الثاني، وبعد ذلك استلم الشاهد من المتهم الأول خطاب التحويل باسم المتهم الثاني من بنك (...) إلى بنك (...) في ظرف مختوم بأختام بنك (...) وسلم الظرف المختوم إلى المتهم الثاني، وبعدها استلم الشاهد من المتهم الثاني الشيك وتم تسليمه للمتهم الأول باسمه وبالقيمة المتفق عليها. وبمواجهة المتهم الأول بالشاهد أصر كل منهم على أقواله وفق ما جاء في محضر الاستجواب. وقد أسفر التحقيق عن اتهام كل من: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 </w:t>
      </w:r>
      <w:proofErr w:type="spellStart"/>
      <w:r w:rsidRPr="002835AB">
        <w:rPr>
          <w:rFonts w:ascii="Traditional Arabic" w:eastAsia="Times New Roman" w:hAnsi="Traditional Arabic" w:cs="Traditional Arabic"/>
          <w:sz w:val="32"/>
          <w:szCs w:val="32"/>
          <w:rtl/>
          <w:lang w:bidi="ar-EG"/>
        </w:rPr>
        <w:t>سعوديي</w:t>
      </w:r>
      <w:proofErr w:type="spellEnd"/>
      <w:r w:rsidRPr="002835AB">
        <w:rPr>
          <w:rFonts w:ascii="Traditional Arabic" w:eastAsia="Times New Roman" w:hAnsi="Traditional Arabic" w:cs="Traditional Arabic"/>
          <w:sz w:val="32"/>
          <w:szCs w:val="32"/>
          <w:rtl/>
          <w:lang w:bidi="ar-EG"/>
        </w:rPr>
        <w:t xml:space="preserve"> الجنسية بالآتي: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اشتركا في تزوير محرر عرفي (خطاب عدم ممانعة تحويل راتب رقم (054269) وتاريخ 3/6/1435هـ باسم المتهم الثاني منسوب صدوره للبنك ...) بالاصطناع وعن طريق الاتفاق والمساعدة بأن المتهم الثاني أمد المتهم الأول بالبيانات اللازمة والمبلغ المالي المتفق عليه فقام الأخير باصطناع كامل المحرر بما </w:t>
      </w:r>
      <w:proofErr w:type="spellStart"/>
      <w:r w:rsidRPr="002835AB">
        <w:rPr>
          <w:rFonts w:ascii="Traditional Arabic" w:eastAsia="Times New Roman" w:hAnsi="Traditional Arabic" w:cs="Traditional Arabic"/>
          <w:sz w:val="32"/>
          <w:szCs w:val="32"/>
          <w:rtl/>
          <w:lang w:bidi="ar-EG"/>
        </w:rPr>
        <w:t>يحويه</w:t>
      </w:r>
      <w:proofErr w:type="spellEnd"/>
      <w:r w:rsidRPr="002835AB">
        <w:rPr>
          <w:rFonts w:ascii="Traditional Arabic" w:eastAsia="Times New Roman" w:hAnsi="Traditional Arabic" w:cs="Traditional Arabic"/>
          <w:sz w:val="32"/>
          <w:szCs w:val="32"/>
          <w:rtl/>
          <w:lang w:bidi="ar-EG"/>
        </w:rPr>
        <w:t xml:space="preserve"> من بيانات وتوقيع.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المتهم الثاني </w:t>
      </w:r>
      <w:r w:rsidRPr="002835AB">
        <w:rPr>
          <w:rFonts w:ascii="Traditional Arabic" w:eastAsia="Times New Roman" w:hAnsi="Traditional Arabic" w:cs="Traditional Arabic"/>
          <w:sz w:val="32"/>
          <w:szCs w:val="32"/>
          <w:rtl/>
          <w:lang w:bidi="ar-EG"/>
        </w:rPr>
        <w:lastRenderedPageBreak/>
        <w:t>استعمل المحرر المزور فيما زور من أجله وذلك بتقديمه لجهة عمله إدارة التعليم بمنطقة مكة المكرمة مع علمه التام بالتزوير. وذلك للأدلة والقرائن التالية: 1-</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شهادة الشاهد المنوه عنها أعلاه والمدونة في محضر الاستجواب من قيام المتهم الأول بتسليمه خطاب عدم ممانعة تحويل راتب يخص المتهم الثاني. 2-</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محضر المواجهة بين الشاهد والمتهم الأول وإصرار الشاهد على أقواله من أن المتهم الأول قام بتسليمه خطاب عدم ممانعة تحويل راتب واستلم منه شيك بقيمة (30.000) ألف ريال سلمه إياه المتهم الثاني. 3-</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ما جاء في إقرار المتهم الثاني من قيامه بتزويد المتهم الأول بكافة بياناته الشخصية والبنكية وتحرير شيك بقيمة ثلاثين ألف ريال لغرض إحضار خطاب عدم ممانعة تحويل راتبه من البنك (...)إلى البنك (...) وفق ما هو مدون في محضر الاستجواب المنوه عنه والمرفق. 4-</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إقرار المتهم الثاني باستعمال المحرر محل الاتهام بتقديمه لجهة عمله المنوه عنه أعلاه المدون في محضر الاستجواب. 5-</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تقديم المتهم الثاني لجهة عمله المحرر محل الاتهام رغم عدم تسديده للقرض الذي بذمته لدى البنك يدل على علمه بأنه مزور وغير صحيح إذ لا تتم الموافقة على تحويل راتب من بنك إلى بنك آخر إذا وجد على العميل بذمته قرض للبنك. 6-</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إنكار المتهم الثاني فقط للتنصل من المسؤولية الجنائية، ووقائع القضية تثبت علمه بأن المحرر محل الاتهام مزور، إذ إنه لا يتصور أن القرض الذي سيأخذه من البنك الآخر يغطي قيمة القرض الذي عليه مما يدل على سوء نيته. 7-</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إفادة البنك (...) بأن خطاب عدم ممانعة تحويل راتب –</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محل الاتهام – مزور، لفة (6). 8-</w:t>
      </w:r>
      <w:r w:rsidRPr="002835AB">
        <w:rPr>
          <w:rFonts w:ascii="Traditional Arabic" w:eastAsia="Times New Roman" w:hAnsi="Traditional Arabic" w:cs="Traditional Arabic" w:hint="cs"/>
          <w:sz w:val="32"/>
          <w:szCs w:val="32"/>
          <w:rtl/>
          <w:lang w:bidi="ar-EG"/>
        </w:rPr>
        <w:t xml:space="preserve"> </w:t>
      </w:r>
      <w:r w:rsidRPr="002835AB">
        <w:rPr>
          <w:rFonts w:ascii="Traditional Arabic" w:eastAsia="Times New Roman" w:hAnsi="Traditional Arabic" w:cs="Traditional Arabic"/>
          <w:sz w:val="32"/>
          <w:szCs w:val="32"/>
          <w:rtl/>
          <w:lang w:bidi="ar-EG"/>
        </w:rPr>
        <w:t xml:space="preserve">ما هو ثابت بالاطلاع على المحرر محل الاتهام بأنه يحمل اسم المتهم الثاني ورقم سجله المدني. ثم طلب المدعي العام إثبات ما أسند إليهما وفقاً للمواد (1، 2، 19، 21) من النظام الجزائي لجرائم التزوير الصادر بالمرسوم الملكي رقم (م/11) في 18/2/1435هـ ومعاقبتهما عن ذلك طبقاً للمادة (9) من ذات النظام. وفي جلسة يوم الاثنين الموافق 21/3/1436هـ حضر المدعى عليهما أمام الدائرة وطلبا صورة من لائحة الدعوى ليتمكنا من الجواب عنها في الجلسة القادمة. وفي جلسة يوم الاثنين الموافق 18/5/1436هـ قدم وكيل المدعى عليه الأول مذكرة مكونة من صفحتين، خالية من المستندات، ذكر أنها تمثل الجواب على لائحة الدعوى، وأنكر صحة الدعوى. كما قدم المتهم الثاني مذكرة مكونة من صفحتين، خالية من المستندات، ذكر أنها تمثل جوابه على لائحة الدعوى، كما أنكر صحة الدعوى، وأن من أحضر الأوراق المزورة هو المتهم الأول. تسلم المدعي العام صورة منها وبسؤاله عما تسلم تمسك بما ورد في لائحة الدعوى. وفي جلسة يوم الاثنين الموافق 15/7/1436هـ وبعد دراسة الدائرة للقضية والتأمل فيها، سألت الدائرة المتهم الثاني عن كيفية استلام خطاب عدم الممانعة؟ فذكر أنه تسلمه عن طريق أخي زميله في العمل ويدعى (...). وبسؤاله عن المبلغ المدفوع؟ ذكر أنه لم يقم بتسليمه أي مبلغ وأن الخطاب تم تقديمه إلى إدارة التعليم ولم يتم التحويل بالراتب من البنك (...). فعقب المتهم الأول بعدم صحة ما ذكره المتهم الثاني من تسليم خطاب المدعو (...) من طرفه. ثم سألته الدائرة هل بينه وبين (...) أي عداوة؟ فأجاب بأنه ليس بينهما أي عداوة. ثم اكتفى </w:t>
      </w:r>
      <w:r w:rsidRPr="002835AB">
        <w:rPr>
          <w:rFonts w:ascii="Traditional Arabic" w:eastAsia="Times New Roman" w:hAnsi="Traditional Arabic" w:cs="Traditional Arabic"/>
          <w:sz w:val="32"/>
          <w:szCs w:val="32"/>
          <w:rtl/>
          <w:lang w:bidi="ar-EG"/>
        </w:rPr>
        <w:lastRenderedPageBreak/>
        <w:t>الأطراف بما قدماه. وفي جلسة يوم الاثنين الموافق 29/7/1436هـ تبين عدم حضور المتهم الأول، وحضر أمام الدائرة المدعو (...)، وأفاد بأنه معلم في نفس المدرسة المتواجد فيها المدعى عليه الأول، وبسؤاله عما لديه من شهادة؟ شهد بالله العظيم أنه تسلم ظرف مختوم باسم البنك (...)، وذكر له أن فيه إخلاء طرف للمدعى عليه الثاني وتسلمه منه وقام بتسليمه للمدعى عليه الثاني، وذلك لكونه معه في نفس مقر العمل، وذكر بأن المدعى عليه الأول تقابل مع المدعى عليه الثاني في بطحاء قريش وبحضوره وأراه عدداً من صور إخلاء الطرف الموجودة في جواله لأناس آخرين، كما أخبره بذلك المدعى عليه الثاني بذلك. هكذا شهد. وبعد عرض شهادة الشاهد على المدعي العام ووكيل المتهم الأول تمسك ممثل الادعاء بما ورد في لائحة الدعوى وطلب مهلة، وطلب وكيل المتهم الأول مهلة. ثم أفهمت الدائرة وكيل المتهم الأول بضرورة حضور المتهم الأول، ففهم ذلك. وفي جلسة يوم الخميس 24/8/1436هـ قدم المتهم الأول مذكرة مكونة من صفحة واحدة طعن فيها في شهادة (...) وأنه شريك مع المتهم الثاني في مبلغ القرض ويدفع عن نفسه الضرر. وبسؤال الدائرة له هل لديه بينة على ما ذكر؟ فاستمهل إحضار البينة لذلك. وبعرض ذلك على المدعي تمسك بما ورد في لائحة الدعوى. وفي جلسة يوم الاثنين الموافق 2/11/1436هـ اكتفى المتهم الأول والمتهم الثاني بمذكراتهم المقدمة في الجلسة الماضية، وطلبوا جميعاً الحكم بعدم إدانتهم بما نسب إليهم، وذكر المتهم الثاني بأنه لم يحصل على قرض من البنك ولم يقدم ورقة التحويل إلا لمرجعه لكونه يظن أنها صحيحة ولم يتم اتخاذ إجراء بخصوص الورقة محل الاتهام. فعقب المدعي العام بأن تحرير شيك بنكي من قبل المتهم الثاني لصالح المتهم الأول وتزويد المتهم الثاني للمتهم الأول بكافة المعلومات الشخصية والبنكية يعد قرينة قوية على تحقق القصد الجنائي لديهما. ثم سألت الدائرة المدعي العام عن بينته عن استلام المتهم الأول للشيك الذي بموجبه قام بتحرير الورقة المزورة محل الاتهام؟ فأجاب بأن البينة هي إقرار المتهم الثاني بتحرير الشيك وكذلك محضر المواجهة بين المتهم الأول وبين الشاهد في لائحة الدعوى، والمتضمن إصرار الشاهد على أقواله بأن المدعى عليه الأول قام بتسليم خطاب عدم ممانعة تحويل الراتب، واستلم منه شيك بمبلغ ثلاثين ألف ريال. وباطلاع الدائرة على شهادة الشاهد المتضمنة بأنه تسلم ظرف مختوم باسم البنك (...) وذكر له المتهم الأول بأن في داخل الظرف خطاب إخلاء طرف يخص المتهم الثاني وقام الشاهد بتسليمه للمتهم الثاني وذلك لأنهما يعملان في مكان واحد. وبعرض ذلك على المدعي العام تمسك بالحكم على المتهمين بما ورد في لائحة الدعوى العامة. وفي جلسة يوم الخميس الموافق 9/11/1436هـ قرر الأطراف الاكتفاء، وطلبوا الفصل في القضية. وبناءً عليه رفعت الجلسة للمداولة والنطق بالحكم.</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 xml:space="preserve"> </w:t>
      </w: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الأسباب</w:t>
      </w:r>
    </w:p>
    <w:p w:rsidR="003A1B03" w:rsidRPr="002835AB"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2835AB">
        <w:rPr>
          <w:rFonts w:ascii="Traditional Arabic" w:eastAsia="Times New Roman" w:hAnsi="Traditional Arabic" w:cs="Traditional Arabic"/>
          <w:sz w:val="32"/>
          <w:szCs w:val="32"/>
          <w:rtl/>
          <w:lang w:bidi="ar-EG"/>
        </w:rPr>
        <w:lastRenderedPageBreak/>
        <w:t>وحيث إنه بناءً على الدعوى والإجابة وبعد الاطلاع على أوراق القضية والتحقيقات المدونة بها أقوال المتهمين تبين أن جهة الادعاء قد نسبت إليهما ارتكابهما لجريمة الاشتراك في تزوير محرر عرفي وذلك على النحو الوارد تفصيلاً في لائحة الدعوى العامة المتقدم ذكرها، وحيث إن المتهم الثاني قد أفاد أثناء التحقيق معه حول خطاب عدم الممانعة محل الاتهام أنه تحصل عليه من قبل المتهم الأول، وحيث إنه قد استند في ذلك على شهادة الشاهد (...) والتي تضمنت استلام الشاهد لخطاب عدم الممانعة من المتهم الأول وقد كان في ظرف مختوم ولم يشاهد محتواه إلا أنه لمعرفته بالمتهم الثاني والمتهم الأول فإن لديه علم بذلك، كما أنه استلم من المتهم الثاني شيكاً بمبلغ ثلاثين ألف ريال سلمه للمتهم الأول، وحيث إن هذه الشهادة غير مقبولة؛ لعدم صدقها لأن الشاهد يؤكد في شهادته على أن المتهم الثاني أخبر المتهم الأول بأنه ليس لديه مبلغ ثلاثين ألف ريال للحصول على خطاب عدم الممانعة وأن المتهم الأول أخبره بإعطائه المبلغ المتفق عليه بعد حصول المتهم الأول على مبلغ التمويل الجديد، ومع ذلك فقد تناقضت شهادته في أنه سلم المتهم الثاني خطاب عدم الممانعة واستلم منه الشيك وسلمه للمتهم الأول، فكيف استطاع المتهم الثاني توفير المبلغ مع أنه ما لجأ إلى أخذ التمويل الجديد بتلك الطريقة إلا من أجل حاجته إلى مبلغ مالي إضافي، كما وأن عدم إحضار المتهم الثاني لصورة الشيك أو كشف من حساب بنكي يؤكد صرف المتهم الأول للمبلغ المتفق عليه للحصول على خطاب عدم الممانعة، كما وأن الشهادة جاءت غير واضحة حول الظرف المختوم والذي يذكر الشاهد بأن بداخله خطاب عدم الممانعة محل الاتهام مع أنه لم يشاهده فقد يكون بداخل ذلك الظرف خطاباً آخر أو مبلغاً من المال أو غير ذلك، وعليه فإن الدائرة لا تطمئن إلى شهادته وترى بأن جريمة الاشتراك غير متوفرة في حق المتهم الأول، كما وأن إقرار المتهم الثاني بتحرير الشيك لصالح المتهم الأول إقرار قاصر عليه وحجة عليه وليس حجة على غيره، كما وأن أقوال متهم على متهم لا يمكن أن تكون بينة في الاتهام ما لم يعضدها دليل أو قرينة، وقد تكون من باب النكاية والانتقام، وأما تزويد المتهم الثاني للمتهم الأول بكافة المعلومات البنكية فليست قرينة قوية على الإدانة فقد يكون ذلك لما بين المتهم الثاني والمتهم الأول من معرفة كونهما يعملان في مكان واحد، وقد يكون بينهما بيع أو شراء أو أي معاملة تتطلب تلك المعلومات، وعليه فإن الأدلة في الاشتراك في جريمة التزوير غير كافية في حق المتهم الأول وهي كافية في حق المتهم الثاني لكونه صاحب المصلحة في الحصول على التمويل الجديد وهو من قدم الخطاب المزور إلى جهة عمله، وحيث إن الدائرة قد اطلعت على إفادة البنك (...) والمتضمنة بأن خطاب عدم الممانعة المنسوب إليه هو مزور، وحيث إن المستفيد من ذلك هو المتهم الثاني، وقد اكتمل القصد الجنائي لديه بحصوله على ذلك الخطاب من جهة غير معروفة وهو رجل متعلم لا يخفى عليه ضرورة تسديده لمديونيته السابقة ومراجعته للبنك لإنهاء إجراءات الحصول على إخلاء الطرف أو عدم الممانعة في نقل المديونية إلى بنك جديد بعد الحصول على الضمانات المطلوبة في ذلك، وعليه فإن الدائرة تنتهي إلى ما ورد في منطوق حكمها وبه تقضي.</w:t>
      </w:r>
    </w:p>
    <w:p w:rsidR="003A1B03" w:rsidRPr="002835AB"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lastRenderedPageBreak/>
        <w:t>لذلك حكمت الدائرة:</w:t>
      </w:r>
      <w:r w:rsidRPr="002835AB">
        <w:rPr>
          <w:rFonts w:ascii="Traditional Arabic" w:eastAsia="Times New Roman" w:hAnsi="Traditional Arabic" w:cs="Traditional Arabic" w:hint="cs"/>
          <w:b/>
          <w:bCs/>
          <w:sz w:val="32"/>
          <w:szCs w:val="32"/>
          <w:rtl/>
          <w:lang w:bidi="ar-EG"/>
        </w:rPr>
        <w:t xml:space="preserve"> بما يلي:</w:t>
      </w:r>
      <w:r w:rsidRPr="002835AB">
        <w:rPr>
          <w:rFonts w:ascii="Traditional Arabic" w:eastAsia="Times New Roman" w:hAnsi="Traditional Arabic" w:cs="Traditional Arabic"/>
          <w:b/>
          <w:bCs/>
          <w:sz w:val="32"/>
          <w:szCs w:val="32"/>
          <w:rtl/>
          <w:lang w:bidi="ar-EG"/>
        </w:rPr>
        <w:t xml:space="preserve"> أولاً: عدم إدانة المتهم الأول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 - بما هو منسوب إليه في هذه الدعوى من التزوير؛ لما هو موضح بالأسباب. ثانياً: إدانة المتهم الثاني (...) –</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سعودي الجنسية</w:t>
      </w:r>
      <w:r w:rsidRPr="002835AB">
        <w:rPr>
          <w:rFonts w:ascii="Traditional Arabic" w:eastAsia="Times New Roman" w:hAnsi="Traditional Arabic" w:cs="Traditional Arabic" w:hint="cs"/>
          <w:b/>
          <w:bCs/>
          <w:sz w:val="32"/>
          <w:szCs w:val="32"/>
          <w:rtl/>
          <w:lang w:bidi="ar-EG"/>
        </w:rPr>
        <w:t xml:space="preserve"> </w:t>
      </w:r>
      <w:r w:rsidRPr="002835AB">
        <w:rPr>
          <w:rFonts w:ascii="Traditional Arabic" w:eastAsia="Times New Roman" w:hAnsi="Traditional Arabic" w:cs="Traditional Arabic"/>
          <w:b/>
          <w:bCs/>
          <w:sz w:val="32"/>
          <w:szCs w:val="32"/>
          <w:rtl/>
          <w:lang w:bidi="ar-EG"/>
        </w:rPr>
        <w:t>- بما هو منسوب إليه في هذه الدعوى من تزوير محرر عرفي، ومعاقبته عن ذلك بالسجن لمدة عشرة أيام تحسب منها مدة إيقافه على ذمة القضية، وتغريمه مبلغ خمسة آلاف ريال؛ لما هو موضح بالأسباب.</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Pr>
      </w:pPr>
      <w:r w:rsidRPr="002835AB">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2835AB">
        <w:rPr>
          <w:rFonts w:ascii="Traditional Arabic" w:eastAsia="Times New Roman" w:hAnsi="Traditional Arabic" w:cs="Traditional Arabic"/>
          <w:b/>
          <w:bCs/>
          <w:sz w:val="32"/>
          <w:szCs w:val="32"/>
          <w:rtl/>
        </w:rPr>
        <w:t>آله</w:t>
      </w:r>
      <w:proofErr w:type="spellEnd"/>
      <w:r w:rsidRPr="002835AB">
        <w:rPr>
          <w:rFonts w:ascii="Traditional Arabic" w:eastAsia="Times New Roman" w:hAnsi="Traditional Arabic" w:cs="Traditional Arabic"/>
          <w:b/>
          <w:bCs/>
          <w:sz w:val="32"/>
          <w:szCs w:val="32"/>
          <w:rtl/>
        </w:rPr>
        <w:t xml:space="preserve"> وصحبه أجمعين.</w:t>
      </w: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p>
    <w:p w:rsidR="003A1B03" w:rsidRPr="002835AB"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2835AB">
        <w:rPr>
          <w:rFonts w:ascii="Traditional Arabic" w:eastAsia="Times New Roman" w:hAnsi="Traditional Arabic" w:cs="Traditional Arabic"/>
          <w:b/>
          <w:bCs/>
          <w:sz w:val="32"/>
          <w:szCs w:val="32"/>
          <w:rtl/>
          <w:lang w:bidi="ar-EG"/>
        </w:rPr>
        <w:t>محكمة الاستئناف:</w:t>
      </w:r>
    </w:p>
    <w:p w:rsidR="003A1B03" w:rsidRDefault="003A1B03" w:rsidP="003A1B03">
      <w:pPr>
        <w:rPr>
          <w:rtl/>
          <w:lang w:bidi="ar-EG"/>
        </w:rPr>
      </w:pPr>
      <w:r w:rsidRPr="002835AB">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E36831"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Pr>
          <w:rtl/>
          <w:lang w:bidi="ar-EG"/>
        </w:rPr>
        <w:br w:type="page"/>
      </w:r>
      <w:r w:rsidRPr="00E36831">
        <w:rPr>
          <w:rFonts w:ascii="Traditional Arabic" w:eastAsia="Times New Roman" w:hAnsi="Traditional Arabic" w:cs="Traditional Arabic"/>
          <w:b/>
          <w:bCs/>
          <w:sz w:val="32"/>
          <w:szCs w:val="32"/>
          <w:rtl/>
          <w:lang w:bidi="ar-EG"/>
        </w:rPr>
        <w:lastRenderedPageBreak/>
        <w:t xml:space="preserve">رقم القضية الابتدائية 8874/2/ق لعام 1436هـ </w:t>
      </w:r>
    </w:p>
    <w:p w:rsidR="003A1B03" w:rsidRPr="00E36831"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 xml:space="preserve">رقم قضية الاستئناف 1767/2/س لعام 1437هـ </w:t>
      </w:r>
    </w:p>
    <w:p w:rsidR="003A1B03" w:rsidRPr="00E36831"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تاريخ الجلسة 30/4/1437هـ</w:t>
      </w:r>
    </w:p>
    <w:p w:rsidR="003A1B03" w:rsidRPr="00E36831"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الموضوعات</w:t>
      </w:r>
    </w:p>
    <w:p w:rsidR="003A1B03" w:rsidRPr="00E36831" w:rsidRDefault="003A1B03" w:rsidP="003A1B03">
      <w:pPr>
        <w:spacing w:after="0" w:line="240" w:lineRule="auto"/>
        <w:ind w:left="-2"/>
        <w:jc w:val="lowKashida"/>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 xml:space="preserve">تزوير - محرر </w:t>
      </w:r>
      <w:r w:rsidRPr="00E36831">
        <w:rPr>
          <w:rFonts w:ascii="Traditional Arabic" w:eastAsia="Times New Roman" w:hAnsi="Traditional Arabic" w:cs="Traditional Arabic" w:hint="cs"/>
          <w:b/>
          <w:bCs/>
          <w:sz w:val="32"/>
          <w:szCs w:val="32"/>
          <w:rtl/>
          <w:lang w:bidi="ar-EG"/>
        </w:rPr>
        <w:t>ع</w:t>
      </w:r>
      <w:r w:rsidRPr="00E36831">
        <w:rPr>
          <w:rFonts w:ascii="Traditional Arabic" w:eastAsia="Times New Roman" w:hAnsi="Traditional Arabic" w:cs="Traditional Arabic"/>
          <w:b/>
          <w:bCs/>
          <w:sz w:val="32"/>
          <w:szCs w:val="32"/>
          <w:rtl/>
          <w:lang w:bidi="ar-EG"/>
        </w:rPr>
        <w:t>رفي - سند لأمر –</w:t>
      </w:r>
      <w:r w:rsidRPr="00E36831">
        <w:rPr>
          <w:rFonts w:ascii="Traditional Arabic" w:eastAsia="Times New Roman" w:hAnsi="Traditional Arabic" w:cs="Traditional Arabic" w:hint="cs"/>
          <w:b/>
          <w:bCs/>
          <w:sz w:val="32"/>
          <w:szCs w:val="32"/>
          <w:rtl/>
          <w:lang w:bidi="ar-EG"/>
        </w:rPr>
        <w:t xml:space="preserve"> عقد بنكي </w:t>
      </w:r>
      <w:r w:rsidRPr="00E36831">
        <w:rPr>
          <w:rFonts w:ascii="Traditional Arabic" w:eastAsia="Times New Roman" w:hAnsi="Traditional Arabic" w:cs="Traditional Arabic"/>
          <w:b/>
          <w:bCs/>
          <w:sz w:val="32"/>
          <w:szCs w:val="32"/>
          <w:rtl/>
          <w:lang w:bidi="ar-EG"/>
        </w:rPr>
        <w:t xml:space="preserve">– </w:t>
      </w:r>
      <w:r w:rsidRPr="00E36831">
        <w:rPr>
          <w:rFonts w:ascii="Traditional Arabic" w:eastAsia="Times New Roman" w:hAnsi="Traditional Arabic" w:cs="Traditional Arabic" w:hint="cs"/>
          <w:b/>
          <w:bCs/>
          <w:sz w:val="32"/>
          <w:szCs w:val="32"/>
          <w:rtl/>
          <w:lang w:bidi="ar-EG"/>
        </w:rPr>
        <w:t>انتفاء المسؤولية الجنائية بإذن الجهة المختصة</w:t>
      </w:r>
      <w:r w:rsidRPr="00E36831">
        <w:rPr>
          <w:rFonts w:ascii="Traditional Arabic" w:eastAsia="Times New Roman" w:hAnsi="Traditional Arabic" w:cs="Traditional Arabic"/>
          <w:b/>
          <w:bCs/>
          <w:sz w:val="32"/>
          <w:szCs w:val="32"/>
          <w:rtl/>
          <w:lang w:bidi="ar-EG"/>
        </w:rPr>
        <w:t xml:space="preserve"> – انتفاء </w:t>
      </w:r>
      <w:r w:rsidRPr="00E36831">
        <w:rPr>
          <w:rFonts w:ascii="Traditional Arabic" w:eastAsia="Times New Roman" w:hAnsi="Traditional Arabic" w:cs="Traditional Arabic" w:hint="cs"/>
          <w:b/>
          <w:bCs/>
          <w:sz w:val="32"/>
          <w:szCs w:val="32"/>
          <w:rtl/>
          <w:lang w:bidi="ar-EG"/>
        </w:rPr>
        <w:t>المصلحة الشخصية من فعل الجريمة</w:t>
      </w:r>
      <w:r w:rsidRPr="00E36831">
        <w:rPr>
          <w:rFonts w:ascii="Traditional Arabic" w:eastAsia="Times New Roman" w:hAnsi="Traditional Arabic" w:cs="Traditional Arabic"/>
          <w:b/>
          <w:bCs/>
          <w:sz w:val="32"/>
          <w:szCs w:val="32"/>
          <w:rtl/>
          <w:lang w:bidi="ar-EG"/>
        </w:rPr>
        <w:t xml:space="preserve"> -</w:t>
      </w:r>
      <w:r w:rsidRPr="00E36831">
        <w:rPr>
          <w:rFonts w:ascii="Traditional Arabic" w:eastAsia="Times New Roman" w:hAnsi="Traditional Arabic" w:cs="Traditional Arabic" w:hint="cs"/>
          <w:b/>
          <w:bCs/>
          <w:sz w:val="32"/>
          <w:szCs w:val="32"/>
          <w:rtl/>
          <w:lang w:bidi="ar-EG"/>
        </w:rPr>
        <w:t xml:space="preserve"> </w:t>
      </w:r>
      <w:r w:rsidRPr="00E36831">
        <w:rPr>
          <w:rFonts w:ascii="Traditional Arabic" w:eastAsia="Times New Roman" w:hAnsi="Traditional Arabic" w:cs="Traditional Arabic"/>
          <w:b/>
          <w:bCs/>
          <w:sz w:val="32"/>
          <w:szCs w:val="32"/>
          <w:rtl/>
          <w:lang w:bidi="ar-EG"/>
        </w:rPr>
        <w:t xml:space="preserve">انتفاء </w:t>
      </w:r>
      <w:r w:rsidRPr="00E36831">
        <w:rPr>
          <w:rFonts w:ascii="Traditional Arabic" w:eastAsia="Times New Roman" w:hAnsi="Traditional Arabic" w:cs="Traditional Arabic" w:hint="cs"/>
          <w:b/>
          <w:bCs/>
          <w:sz w:val="32"/>
          <w:szCs w:val="32"/>
          <w:rtl/>
          <w:lang w:bidi="ar-EG"/>
        </w:rPr>
        <w:t xml:space="preserve">البينة </w:t>
      </w:r>
      <w:r w:rsidRPr="00E36831">
        <w:rPr>
          <w:rFonts w:ascii="Traditional Arabic" w:eastAsia="Times New Roman" w:hAnsi="Traditional Arabic" w:cs="Traditional Arabic"/>
          <w:b/>
          <w:bCs/>
          <w:sz w:val="32"/>
          <w:szCs w:val="32"/>
          <w:rtl/>
          <w:lang w:bidi="ar-EG"/>
        </w:rPr>
        <w:t xml:space="preserve">– </w:t>
      </w:r>
      <w:r w:rsidRPr="00E36831">
        <w:rPr>
          <w:rFonts w:ascii="Traditional Arabic" w:eastAsia="Times New Roman" w:hAnsi="Traditional Arabic" w:cs="Traditional Arabic" w:hint="cs"/>
          <w:b/>
          <w:bCs/>
          <w:sz w:val="32"/>
          <w:szCs w:val="32"/>
          <w:rtl/>
          <w:lang w:bidi="ar-EG"/>
        </w:rPr>
        <w:t>انتفاء القصد الجنائي</w:t>
      </w:r>
      <w:r w:rsidRPr="00E36831">
        <w:rPr>
          <w:rFonts w:ascii="Traditional Arabic" w:eastAsia="Times New Roman" w:hAnsi="Traditional Arabic" w:cs="Traditional Arabic"/>
          <w:b/>
          <w:bCs/>
          <w:sz w:val="32"/>
          <w:szCs w:val="32"/>
          <w:rtl/>
          <w:lang w:bidi="ar-EG"/>
        </w:rPr>
        <w:t xml:space="preserve"> - اليقين لا يزول بالشك</w:t>
      </w:r>
      <w:r w:rsidRPr="00E36831">
        <w:rPr>
          <w:rFonts w:ascii="Traditional Arabic" w:eastAsia="Times New Roman" w:hAnsi="Traditional Arabic" w:cs="Traditional Arabic" w:hint="cs"/>
          <w:b/>
          <w:bCs/>
          <w:sz w:val="32"/>
          <w:szCs w:val="32"/>
          <w:rtl/>
          <w:lang w:bidi="ar-EG"/>
        </w:rPr>
        <w:t xml:space="preserve"> </w:t>
      </w:r>
      <w:r w:rsidRPr="00E36831">
        <w:rPr>
          <w:rFonts w:ascii="Traditional Arabic" w:eastAsia="Times New Roman" w:hAnsi="Traditional Arabic" w:cs="Traditional Arabic"/>
          <w:b/>
          <w:bCs/>
          <w:sz w:val="32"/>
          <w:szCs w:val="32"/>
          <w:rtl/>
          <w:lang w:bidi="ar-EG"/>
        </w:rPr>
        <w:t>–</w:t>
      </w:r>
      <w:r w:rsidRPr="00E36831">
        <w:rPr>
          <w:rFonts w:ascii="Traditional Arabic" w:eastAsia="Times New Roman" w:hAnsi="Traditional Arabic" w:cs="Traditional Arabic" w:hint="cs"/>
          <w:b/>
          <w:bCs/>
          <w:sz w:val="32"/>
          <w:szCs w:val="32"/>
          <w:rtl/>
          <w:lang w:bidi="ar-EG"/>
        </w:rPr>
        <w:t xml:space="preserve"> الشك يفسر لصالح المتهم</w:t>
      </w:r>
      <w:r w:rsidRPr="00E36831">
        <w:rPr>
          <w:rFonts w:ascii="Traditional Arabic" w:eastAsia="Times New Roman" w:hAnsi="Traditional Arabic" w:cs="Traditional Arabic"/>
          <w:b/>
          <w:bCs/>
          <w:sz w:val="32"/>
          <w:szCs w:val="32"/>
          <w:rtl/>
          <w:lang w:bidi="ar-EG"/>
        </w:rPr>
        <w:t xml:space="preserve">. </w:t>
      </w:r>
    </w:p>
    <w:p w:rsidR="003A1B03" w:rsidRPr="00E36831"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E36831">
        <w:rPr>
          <w:rFonts w:ascii="Traditional Arabic" w:eastAsia="Times New Roman" w:hAnsi="Traditional Arabic" w:cs="Traditional Arabic"/>
          <w:sz w:val="32"/>
          <w:szCs w:val="32"/>
          <w:rtl/>
          <w:lang w:bidi="ar-EG"/>
        </w:rPr>
        <w:t>أقام فرع هيئة التحقيق والادعاء العام الدعوى بطلب معاقبة المتهم لقيامه حال كونه موظف بنك بتزوير محررين عرفيين هما صورة عقد بنكي وسند لأمر، وذلك بتغيير تواريخهما بطريق الإبدال - إقرار المتهم بكتابة التاريخ على السند لأمر، ودفعه بأن ذلك كان بتوجيه من مرجعه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ثبوت موافقة مرجع المتهم على كتابة المتهم تاريخ إنشاء السند لأمر، ما تنتفي معه المسؤولية الجنائية بحقه لانتفاء قصده الجنائي - عدم تقديم جهة الادعاء ما يثبت قيام المتهم بالتزوير على صورة العقد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من المعلوم أن صورة العقد تكون مع المستفيد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xml:space="preserve">عدم وجود مصلحة للمتهم من تغيير تاريخ العقد مع وجود السند لأمر، </w:t>
      </w:r>
      <w:proofErr w:type="spellStart"/>
      <w:r w:rsidRPr="00E36831">
        <w:rPr>
          <w:rFonts w:ascii="Traditional Arabic" w:eastAsia="Times New Roman" w:hAnsi="Traditional Arabic" w:cs="Traditional Arabic"/>
          <w:sz w:val="32"/>
          <w:szCs w:val="32"/>
          <w:rtl/>
          <w:lang w:bidi="ar-EG"/>
        </w:rPr>
        <w:t>ولعائدية</w:t>
      </w:r>
      <w:proofErr w:type="spellEnd"/>
      <w:r w:rsidRPr="00E36831">
        <w:rPr>
          <w:rFonts w:ascii="Traditional Arabic" w:eastAsia="Times New Roman" w:hAnsi="Traditional Arabic" w:cs="Traditional Arabic"/>
          <w:sz w:val="32"/>
          <w:szCs w:val="32"/>
          <w:rtl/>
          <w:lang w:bidi="ar-EG"/>
        </w:rPr>
        <w:t xml:space="preserve"> تلك المطالبات للبنك وحده - اليقين لا يزول بالشك، والشك يفسر لصالح المتهم - أثر ذلك: عدم إدانة المتهم بما نسب إليه.</w:t>
      </w:r>
    </w:p>
    <w:p w:rsidR="003A1B03" w:rsidRPr="00E36831"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الوقائع</w:t>
      </w:r>
    </w:p>
    <w:p w:rsidR="003A1B03" w:rsidRPr="00E36831"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E36831">
        <w:rPr>
          <w:rFonts w:ascii="Traditional Arabic" w:eastAsia="Times New Roman" w:hAnsi="Traditional Arabic" w:cs="Traditional Arabic"/>
          <w:sz w:val="32"/>
          <w:szCs w:val="32"/>
          <w:rtl/>
          <w:lang w:bidi="ar-EG"/>
        </w:rPr>
        <w:t>تتلخص وقائع هذه القضية في أن المدعي العام يدعي قائلاً: أدعي على (...) - سعودي الجنسية بموجب الهوية الوطنية رقم (...)، البالغ من العمر (33) عاماً، متزوج</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xml:space="preserve">- حيث إنه بالاطلاع على خطاب صاحب السمو الملكي أمير منطقة المدينة المنورة رقم (9861) وتاريخ 29/2/1435هـ </w:t>
      </w:r>
      <w:proofErr w:type="spellStart"/>
      <w:r w:rsidRPr="00E36831">
        <w:rPr>
          <w:rFonts w:ascii="Traditional Arabic" w:eastAsia="Times New Roman" w:hAnsi="Traditional Arabic" w:cs="Traditional Arabic"/>
          <w:sz w:val="32"/>
          <w:szCs w:val="32"/>
          <w:rtl/>
          <w:lang w:bidi="ar-EG"/>
        </w:rPr>
        <w:t>ومشفوعه</w:t>
      </w:r>
      <w:proofErr w:type="spellEnd"/>
      <w:r w:rsidRPr="00E36831">
        <w:rPr>
          <w:rFonts w:ascii="Traditional Arabic" w:eastAsia="Times New Roman" w:hAnsi="Traditional Arabic" w:cs="Traditional Arabic"/>
          <w:sz w:val="32"/>
          <w:szCs w:val="32"/>
          <w:rtl/>
          <w:lang w:bidi="ar-EG"/>
        </w:rPr>
        <w:t xml:space="preserve"> بشأن الاستدعاء المقدم من المواطن (...) ضد مجموعة (...) المالية بسبب تعاقده مع البنك بشراء بضاعة بالتقسيط، وقام البنك بإنشاء عقد جديد مزور. وقد أشير بالتقرير رقم (4 تزييف وتزوير/ 1435هـ) أن صورة العقد تعرضت للتعديل. وبسماع أقوال المدعي، ذكر بأنه قبل عشر سنوات حصل على قرض مالي من بنك (...) وبعد سنتين حصلت له إصابة انقطع عن العمل بسببها وأحيل للتقاعد وحول راتبه على البنك (...)، وفي عام 1434هـ تم إبلاغه بالحضور إلى وزارة التجارة لوجود مديونية علية لبنك (...) وقدرها (72.000) اثنان وسبعون ألف ريال، وراجع البنك وطلب صورة من العقد ولاحظ بأن التاريخ المدون على العقد هو تاريخ 5/8/1433هـ وهذا يخالف تاريخ العقد الحقيقي المؤرخ 26/6/2004م فتقدم بدعوى وأفاد بأن الشخص الذي سلمه العقد موظف البنك (...). وبسماع أقوال الموظف (...)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محصل ديون في بنك (...) بالمدينة المنورة</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xml:space="preserve">- أفاد بأن المدعى عليه اتصل عليه </w:t>
      </w:r>
      <w:r w:rsidRPr="00E36831">
        <w:rPr>
          <w:rFonts w:ascii="Traditional Arabic" w:eastAsia="Times New Roman" w:hAnsi="Traditional Arabic" w:cs="Traditional Arabic"/>
          <w:sz w:val="32"/>
          <w:szCs w:val="32"/>
          <w:rtl/>
          <w:lang w:bidi="ar-EG"/>
        </w:rPr>
        <w:lastRenderedPageBreak/>
        <w:t>وأخبره بوجود أوراق في بنك (...) تخص (...)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المدعي</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وطلب منه تسليهما له، فقام بتسليم الظرف الذي بداخله خطاب تسويه وعقد مرابحة بين البنك والعميل لـ (...)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المدعي</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وأفاد بأن المدعى عليه اتصل عليه وقال له: إذا سألوك الشرطة، أنكر بأنك سلمت الأوراق للعميل واحلف لهم بأنك لم تسلم العميل العقد المذكور، وبرر تغيير كلامه في السابق بالإنكار لأنه لا يعلم بأن الأوراق مزورة ولجهله بالنظام ولخوفه من الطرد من عمله. وبسماع أقوال المدعى عليه، ذكر بأنه وكيل لمجموعة (...) المالية، وتقدم بدعوى ضد المدعي (...) بوزارة التجارة لأنه عميل تأخر في سداد مديونية، حيث إنه عليه قرض مالي يقارب (70.000)، سدد منه مبلغ (50.000) ريال بناءً على صلح معه في وزارة التجارة. وذكر بأنه قام بإرسال ظرف به أوراق تخص العميل (...) للموظف (...) للعميل المذكور، وأنه قام بتقديم الأمر الخاص بالعميل المذكور لفرع وزارة التجارة بالمدينة، وهو من قام بتحرير التاريخ 5/8/1433هـ، ويبرر فعله لأن وزارة التجارة تطالب بوجود تاريخ على السند. وبضبط إفادة المدعي (...)، ذكر بأنه حصل على قرض مديونية من خلال برنامج (...) قبل عشر سنوات من بنك (...)، وبأنه قام بسدادها بعد عمل تسوية له بإلغاء الزيادة وقدرها (20.000) ريال، وكان يتوقع بأن التأمين يشمل إصابته التي أقعدته عن العمل، ويطالب بالضرر والجبر الذي وقع عليه من ديون تحملها ودفعها للبنك مرة واحدة تزامنت مع مرض والدته المتوفاة. وباستجواب المدعى عليه، ذكر بأنه وكيل شرعي عن البنك لتحصيل الديون المتعثرة، وقد ذكر بأنه يعرف العميل المدعي (...) والموظف (...)، وبأنه قام برفع دعوى مطالبة مالية ضد المدعي (...) بوزارة التجارة بالمدينة المنورة وتم سداد المديونية بناءً على صلح تم مع المدعي (...). وبسؤاله عن الشخص الذي وضع التاريخ المدون على سند لأمر، أفاد بأنه هو الذي قام بتحرير تاريخ السند بيده وبرر فعله بأن سند لأمر بياناته كاملة ماعدا تاريخ الإنشاء عد قبل الشكوى أو عند طلب هذه الورقة. وبسؤاله عن ما ذكره المدعي في دعواه بأنه استلم الظرف الذي قام بإرساله له عن طريق الموظف (...) فوجد أن التاريخ في العقد مؤرخ بتاريخ 5/8/1433هـ؟ ذكر بأنه سلم المدعي (...) صورة من العقد وعندما رجع إلى مدينة جدة قام بإرسال صورة العقد الأصلي وكذلك اتفاقية سداد لفرع العوالي واستلمها المدعي عن طريق الموظف (...). وبمواجهته بالتهمة المنسوبة إليه بتزوير صورة عقد بنكي وسند لأمر بالتغيير في تاريخ العقد من تاريخ 27/6/2004م إلى تاريخ 5/8/1433هـ، أفاد بأنه قام بإرسال سند لأمر بتاريخ 5/8/1433هـ، أما عقد الاتفاق فالتاريخ المدون عليه 27/6/2004م. وبالاطلاع على التقرير الفني رقم (4 تزييف وتزوير/ 1435هـ) الصادر من شعبة الفحوص الفنية للتزييف والتزوير المتضمن أن صورة العقد وموضوع الفحص تعرضت للتعديل. وقد ورد خطاب مدير إدارة التنفيذ البنكي المرفق بأن مجموعة (...) أفادت بأن صورة الاتفاقية المرفقة تختلف عما هو موجود لدى المجموعة حيث يوجد تعديل في التاريخ. وانتهى التحقيق إلى توجيه الاتهام إلى المدعى عليه بالتزوير في محررين عرفيين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عقد بنكي وسند لأمر</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xml:space="preserve">- وذلك بالتغيير في تواريخهما بطريق الإبدال </w:t>
      </w:r>
      <w:r w:rsidRPr="00E36831">
        <w:rPr>
          <w:rFonts w:ascii="Traditional Arabic" w:eastAsia="Times New Roman" w:hAnsi="Traditional Arabic" w:cs="Traditional Arabic"/>
          <w:sz w:val="32"/>
          <w:szCs w:val="32"/>
          <w:rtl/>
          <w:lang w:bidi="ar-EG"/>
        </w:rPr>
        <w:lastRenderedPageBreak/>
        <w:t xml:space="preserve">المجرم على ذلك وفقاً للفقرة (د) من المادة </w:t>
      </w:r>
      <w:r w:rsidRPr="00E36831">
        <w:rPr>
          <w:rFonts w:ascii="Traditional Arabic" w:eastAsia="Times New Roman" w:hAnsi="Traditional Arabic" w:cs="Traditional Arabic" w:hint="cs"/>
          <w:sz w:val="32"/>
          <w:szCs w:val="32"/>
          <w:rtl/>
          <w:lang w:bidi="ar-EG"/>
        </w:rPr>
        <w:t>(</w:t>
      </w:r>
      <w:r w:rsidRPr="00E36831">
        <w:rPr>
          <w:rFonts w:ascii="Traditional Arabic" w:eastAsia="Times New Roman" w:hAnsi="Traditional Arabic" w:cs="Traditional Arabic"/>
          <w:sz w:val="32"/>
          <w:szCs w:val="32"/>
          <w:rtl/>
          <w:lang w:bidi="ar-EG"/>
        </w:rPr>
        <w:t>الثانية</w:t>
      </w:r>
      <w:r w:rsidRPr="00E36831">
        <w:rPr>
          <w:rFonts w:ascii="Traditional Arabic" w:eastAsia="Times New Roman" w:hAnsi="Traditional Arabic" w:cs="Traditional Arabic" w:hint="cs"/>
          <w:sz w:val="32"/>
          <w:szCs w:val="32"/>
          <w:rtl/>
          <w:lang w:bidi="ar-EG"/>
        </w:rPr>
        <w:t>)</w:t>
      </w:r>
      <w:r w:rsidRPr="00E36831">
        <w:rPr>
          <w:rFonts w:ascii="Traditional Arabic" w:eastAsia="Times New Roman" w:hAnsi="Traditional Arabic" w:cs="Traditional Arabic"/>
          <w:sz w:val="32"/>
          <w:szCs w:val="32"/>
          <w:rtl/>
          <w:lang w:bidi="ar-EG"/>
        </w:rPr>
        <w:t xml:space="preserve"> للنظام الجزائي لجرائم التزوير؛ وذلك للأدلة والقرائن الآتية: 1-</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ما جاء في اعترافه تحقيقاً بقيامه بكتابة التاريخ الهجري على سند لأمر المرفق بالأوراق (37) صفحة رقم (3 - 5)، وإرساله للمدعي مع صورة العقد مع الموظف (...). 2-</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ما جاء بالتقرير الفني رقم (4/تزييف وتزوير/ 1435هـ) المرفق لفة رقم (28، 29). 3-</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ما جاء في صورة المحرر العرفي والحقيقي. 4-</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ما جاء في خطاب مدير إدارة التفتيش البنكي لمؤسسة النقد، المرفق لفة رقم (24). وحيث إن ما أقدم عليه المدعى عليه وهو بكامل أهليته المعتبرة شرعاً فعل مجرم ومعاقب عليه نظاماً، لذا أطلب إثبات ما أسند إليه، ومعاقبته وفقاً للمواد (9، 13، 19) من النظام الجزائي لجرائم التزوير الصادر بالمرسوم الملكي رقم (م/11) وتاريخ 18/2/1435هـ. وبعد سماع المتهم لدعوى المدعي العام وسؤاله الجواب؟ أجاب بأنه ينكر ما جاء فيها، وذكر أنه قد سبق وأن أحيل إلى المحكمة الجزائية بشأن قضية نصب واحتيال تتعلق وقائعها بنفس وقائع هذه القضية، وأنه يطلب ضم هذه القضية إلى القضية المنظورة في المحكمة الجزائية. وبعرض ذلك على ممثل الادعاء اكتفى بما جاء في الأوراق. وبجلسة أخرى قدم وكيل المتهم مذكرة مكونة من خمس صفحات أرفق بها صوراً من بعض المستندات ذكر أنها تتضمن الرد تفصيلاً على ما تضمنه قرار الاتهام. وبمواجهة المتهم بما جاء في أقواله في التحقيقات السابقة وبقيامه بكتابة التاريخ الهجري على سند لأمر، أجاب بأنه بالفعل قد قام بإثبات تاريخ لاحق لإنشاء سند لأمر؛ وذلك بناءً على تعميد خاص من مرجعه الإدارة القانونية من البنك ومرفق بالمذكرة المقدمة من وكيله، وأما فيما يتعلق بالعقد البنكي فليست له علاقة به ولا علم له به وأن الذي قدمه هو أصل العقد المثبت بتاريخ 27/6/2004م، وأما صورة العقد فقد أثبت التاريخ فيها بتاريخ 5/8/1433هـ وليست له مصلحة بإثبات هذا التاريخ على اعتبار أن سند لأمر كافٍ لاستصدار حكم بتنفيذه كونه ورقة تجارية مستوفية الشروط. وأضاف أنه بناءً على ذلك فليس بحاجة إلى إرفاق صورة العقد لطالما أن الورقة التجارية كافية. وبعرض ذلك على ممثل الادعاء، قرر الاكتفاء بقرار الاتهام وأدلته. وبسؤال المتهم إن كان لديه ما يضيفه؟ ذكر أنه موقوف على ذمة هذه القضية منذ عشرة أشهر ومتضرر من ذلك، ويطلب من الدائرة إطلاق سراحه بالكفالة الحضورية. وبناءً عليه قررت الدائرة إطلاق سراح المتهم المذكور بالكفالة الحضورية على ألا يكون موقوفاً على ذمة قضية أخرى، ولحاجة القضية لمزيد من الدراسة. وفي هذه الجلسة حضر المتهم، وبسؤاله إن كان لديه ما يضيفه؟ فذكر أنه ليس لديه ما يضيفه سوى أنه يتمسك بإنكاره لما نسب إليه وأن ما قام به كان بناءً على توجيه من إدارة البنك، وأحال إلى المذكرة المقدمة منه في جلسة سابقة.</w:t>
      </w:r>
    </w:p>
    <w:p w:rsidR="003A1B03" w:rsidRPr="00E36831" w:rsidRDefault="003A1B03" w:rsidP="003A1B03">
      <w:pPr>
        <w:spacing w:after="0" w:line="240" w:lineRule="auto"/>
        <w:ind w:left="-2"/>
        <w:jc w:val="center"/>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الأسباب</w:t>
      </w:r>
    </w:p>
    <w:p w:rsidR="003A1B03" w:rsidRPr="00E36831" w:rsidRDefault="003A1B03" w:rsidP="003A1B03">
      <w:pPr>
        <w:spacing w:after="0" w:line="240" w:lineRule="auto"/>
        <w:ind w:left="-2"/>
        <w:jc w:val="lowKashida"/>
        <w:rPr>
          <w:rFonts w:ascii="Traditional Arabic" w:eastAsia="Times New Roman" w:hAnsi="Traditional Arabic" w:cs="Traditional Arabic"/>
          <w:sz w:val="32"/>
          <w:szCs w:val="32"/>
          <w:rtl/>
          <w:lang w:bidi="ar-EG"/>
        </w:rPr>
      </w:pPr>
      <w:r w:rsidRPr="00E36831">
        <w:rPr>
          <w:rFonts w:ascii="Traditional Arabic" w:eastAsia="Times New Roman" w:hAnsi="Traditional Arabic" w:cs="Traditional Arabic"/>
          <w:sz w:val="32"/>
          <w:szCs w:val="32"/>
          <w:rtl/>
          <w:lang w:bidi="ar-EG"/>
        </w:rPr>
        <w:t xml:space="preserve">وبناءً على ما سبق من دعوى المدعي العام وإجابة المدعى عليه، وبعد اطلاع الدائرة ونظرها على أوراق القضية؛ فإن الثابت للدائرة أن المدعى عليه معترف بقيامه بكتابة التاريخ الهجري على سند لأمر، إلا أن ذلك كان بتوجيه من الإدارة القانونية في البنك له، وقدم للدائرة صور المراسلات التي تثبت موافقة الإدارة </w:t>
      </w:r>
      <w:r w:rsidRPr="00E36831">
        <w:rPr>
          <w:rFonts w:ascii="Traditional Arabic" w:eastAsia="Times New Roman" w:hAnsi="Traditional Arabic" w:cs="Traditional Arabic"/>
          <w:sz w:val="32"/>
          <w:szCs w:val="32"/>
          <w:rtl/>
          <w:lang w:bidi="ar-EG"/>
        </w:rPr>
        <w:lastRenderedPageBreak/>
        <w:t>القانونية لدى البنك على كتابة تاريخ إنشاء السند لأمر إذا لم يكن تمت كتابته سابقاً ولو اختلف عن تاريخ عقد التمويل. وتأسيساً على ذلك فإن ما قدمه المدعى عليه للدائرة ينفي عنه تحمل المسؤولية الجنائية لانتفاء القصد الجنائي لديه. وأما عن اتهامه بالتزوير في صورة عقد التمويل البنكي وذلك بتغيير تاريخ العقد بما يخالف ما هو مدون على أصل العقد؛ فإن الدائرة لم تجد في أدلة الاتهام ما يدل على قيام المدعى عليه بمباشرة هذا التزوير أو الاشتراك فيه؛ علماً بأن التزوير وقع على صورة للمحرر الأصلي ومعلوم بأن صورة العقد تكون مع المستفيد ومن الممكن أن تكون مع غيره، لذا فإن الدائرة لا تقطع بكون المدعى عليه هو من قام بالتزوير فيها، وليست له مصلحة بإثبات هذا التاريخ على اعتبار أن سند لأمر كافٍ لاستصدار حكم بتنفيذه كونه ورقة تجارية مستوفية الشروط، ثم إن المدعى عليه في الأساس ليس له مصلحة شخصية في كل هذه المطالبات المالية، وإنما المستفيد الوحيد هو البنك وذلك باسترجاع وسداد تلك الأموال، وليس المدعى عليه إلا مندوباً لتحقيق غاية البنك وتنفيذ أوامره، ومن المعلوم أن مدار الأحكام على الإثبات، وما ساقته جهة الادعاء غير كافٍ لإثبات الدعوى، والقاعدة العامة الكلية أن اليقين لا يزول بالشك، وأن الشك يفسر لصالح المتهم.</w:t>
      </w:r>
    </w:p>
    <w:p w:rsidR="003A1B03" w:rsidRPr="00E36831" w:rsidRDefault="003A1B03" w:rsidP="003A1B03">
      <w:pPr>
        <w:spacing w:after="0" w:line="240" w:lineRule="auto"/>
        <w:ind w:left="-2"/>
        <w:jc w:val="both"/>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لذلك حكمت الدائرة: بعدم إدانة (...) –</w:t>
      </w:r>
      <w:r w:rsidRPr="00E36831">
        <w:rPr>
          <w:rFonts w:ascii="Traditional Arabic" w:eastAsia="Times New Roman" w:hAnsi="Traditional Arabic" w:cs="Traditional Arabic" w:hint="cs"/>
          <w:b/>
          <w:bCs/>
          <w:sz w:val="32"/>
          <w:szCs w:val="32"/>
          <w:rtl/>
          <w:lang w:bidi="ar-EG"/>
        </w:rPr>
        <w:t xml:space="preserve"> </w:t>
      </w:r>
      <w:r w:rsidRPr="00E36831">
        <w:rPr>
          <w:rFonts w:ascii="Traditional Arabic" w:eastAsia="Times New Roman" w:hAnsi="Traditional Arabic" w:cs="Traditional Arabic"/>
          <w:b/>
          <w:bCs/>
          <w:sz w:val="32"/>
          <w:szCs w:val="32"/>
          <w:rtl/>
          <w:lang w:bidi="ar-EG"/>
        </w:rPr>
        <w:t>سعودي الجنسية - بما هو منسوب إليه في هذه الدعوى.</w:t>
      </w:r>
    </w:p>
    <w:p w:rsidR="003A1B03" w:rsidRPr="00E36831" w:rsidRDefault="003A1B03" w:rsidP="003A1B03">
      <w:pPr>
        <w:spacing w:after="0" w:line="240" w:lineRule="auto"/>
        <w:jc w:val="both"/>
        <w:rPr>
          <w:rFonts w:ascii="Traditional Arabic" w:eastAsia="Times New Roman" w:hAnsi="Traditional Arabic" w:cs="Traditional Arabic"/>
          <w:b/>
          <w:bCs/>
          <w:sz w:val="32"/>
          <w:szCs w:val="32"/>
        </w:rPr>
      </w:pPr>
      <w:r w:rsidRPr="00E36831">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E36831">
        <w:rPr>
          <w:rFonts w:ascii="Traditional Arabic" w:eastAsia="Times New Roman" w:hAnsi="Traditional Arabic" w:cs="Traditional Arabic"/>
          <w:b/>
          <w:bCs/>
          <w:sz w:val="32"/>
          <w:szCs w:val="32"/>
          <w:rtl/>
        </w:rPr>
        <w:t>آله</w:t>
      </w:r>
      <w:proofErr w:type="spellEnd"/>
      <w:r w:rsidRPr="00E36831">
        <w:rPr>
          <w:rFonts w:ascii="Traditional Arabic" w:eastAsia="Times New Roman" w:hAnsi="Traditional Arabic" w:cs="Traditional Arabic"/>
          <w:b/>
          <w:bCs/>
          <w:sz w:val="32"/>
          <w:szCs w:val="32"/>
          <w:rtl/>
        </w:rPr>
        <w:t xml:space="preserve"> وصحبه أجمعين.</w:t>
      </w:r>
    </w:p>
    <w:p w:rsidR="003A1B03" w:rsidRPr="00E36831" w:rsidRDefault="003A1B03" w:rsidP="003A1B03">
      <w:pPr>
        <w:spacing w:after="0" w:line="240" w:lineRule="auto"/>
        <w:jc w:val="both"/>
        <w:rPr>
          <w:rFonts w:ascii="Traditional Arabic" w:eastAsia="Times New Roman" w:hAnsi="Traditional Arabic" w:cs="Traditional Arabic"/>
          <w:b/>
          <w:bCs/>
          <w:sz w:val="32"/>
          <w:szCs w:val="32"/>
          <w:lang w:bidi="ar-EG"/>
        </w:rPr>
      </w:pPr>
    </w:p>
    <w:p w:rsidR="003A1B03" w:rsidRPr="00E36831" w:rsidRDefault="003A1B03" w:rsidP="003A1B03">
      <w:pPr>
        <w:spacing w:after="0" w:line="240" w:lineRule="auto"/>
        <w:jc w:val="both"/>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محكمة الاستئناف:</w:t>
      </w:r>
    </w:p>
    <w:p w:rsidR="003A1B03" w:rsidRDefault="003A1B03" w:rsidP="003A1B03">
      <w:pPr>
        <w:rPr>
          <w:rtl/>
          <w:lang w:bidi="ar-EG"/>
        </w:rPr>
      </w:pPr>
      <w:r w:rsidRPr="00E36831">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A1B03" w:rsidRPr="00E36831" w:rsidRDefault="003A1B03" w:rsidP="003A1B03">
      <w:pPr>
        <w:spacing w:after="0"/>
        <w:ind w:left="-2"/>
        <w:jc w:val="lowKashida"/>
        <w:rPr>
          <w:rFonts w:ascii="Traditional Arabic" w:eastAsia="Times New Roman" w:hAnsi="Traditional Arabic" w:cs="Traditional Arabic"/>
          <w:b/>
          <w:bCs/>
          <w:sz w:val="32"/>
          <w:szCs w:val="32"/>
          <w:lang w:bidi="ar-EG"/>
        </w:rPr>
      </w:pPr>
      <w:r>
        <w:rPr>
          <w:rtl/>
          <w:lang w:bidi="ar-EG"/>
        </w:rPr>
        <w:br w:type="page"/>
      </w:r>
      <w:r w:rsidRPr="00E36831">
        <w:rPr>
          <w:rFonts w:ascii="Traditional Arabic" w:eastAsia="Times New Roman" w:hAnsi="Traditional Arabic" w:cs="Traditional Arabic"/>
          <w:b/>
          <w:bCs/>
          <w:sz w:val="32"/>
          <w:szCs w:val="32"/>
          <w:rtl/>
          <w:lang w:bidi="ar-EG"/>
        </w:rPr>
        <w:lastRenderedPageBreak/>
        <w:t>رقم القضية الابتدائية 2872/2/ق لعام 1434هـ</w:t>
      </w:r>
    </w:p>
    <w:p w:rsidR="003A1B03" w:rsidRPr="00E36831" w:rsidRDefault="003A1B03" w:rsidP="003A1B03">
      <w:pPr>
        <w:spacing w:after="0" w:line="276" w:lineRule="auto"/>
        <w:ind w:left="-2"/>
        <w:jc w:val="lowKashida"/>
        <w:rPr>
          <w:rFonts w:ascii="Traditional Arabic" w:eastAsia="Times New Roman" w:hAnsi="Traditional Arabic" w:cs="Traditional Arabic"/>
          <w:b/>
          <w:bCs/>
          <w:sz w:val="32"/>
          <w:szCs w:val="32"/>
          <w:lang w:bidi="ar-EG"/>
        </w:rPr>
      </w:pPr>
      <w:r w:rsidRPr="00E36831">
        <w:rPr>
          <w:rFonts w:ascii="Traditional Arabic" w:eastAsia="Times New Roman" w:hAnsi="Traditional Arabic" w:cs="Traditional Arabic"/>
          <w:b/>
          <w:bCs/>
          <w:sz w:val="32"/>
          <w:szCs w:val="32"/>
          <w:rtl/>
          <w:lang w:bidi="ar-EG"/>
        </w:rPr>
        <w:t xml:space="preserve">رقم قضية الاستئناف 5860/2/س لعام 1436هـ </w:t>
      </w:r>
    </w:p>
    <w:p w:rsidR="003A1B03" w:rsidRPr="00E36831" w:rsidRDefault="003A1B03" w:rsidP="003A1B03">
      <w:pPr>
        <w:spacing w:after="0" w:line="276" w:lineRule="auto"/>
        <w:ind w:left="-2"/>
        <w:jc w:val="lowKashida"/>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تاريخ الجلسة 22/1/1437هـ</w:t>
      </w:r>
    </w:p>
    <w:p w:rsidR="003A1B03" w:rsidRPr="00E36831" w:rsidRDefault="003A1B03" w:rsidP="003A1B03">
      <w:pPr>
        <w:spacing w:after="0" w:line="276" w:lineRule="auto"/>
        <w:ind w:left="-2"/>
        <w:jc w:val="center"/>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الموضوعات</w:t>
      </w:r>
    </w:p>
    <w:p w:rsidR="003A1B03" w:rsidRPr="00E36831" w:rsidRDefault="003A1B03" w:rsidP="003A1B03">
      <w:pPr>
        <w:spacing w:after="0" w:line="276" w:lineRule="auto"/>
        <w:ind w:left="-2"/>
        <w:jc w:val="lowKashida"/>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 xml:space="preserve">تزوير - محررات مصرفية - قسائم إيداع نقدية – </w:t>
      </w:r>
      <w:r w:rsidRPr="00E36831">
        <w:rPr>
          <w:rFonts w:ascii="Traditional Arabic" w:eastAsia="Times New Roman" w:hAnsi="Traditional Arabic" w:cs="Traditional Arabic" w:hint="cs"/>
          <w:b/>
          <w:bCs/>
          <w:sz w:val="32"/>
          <w:szCs w:val="32"/>
          <w:rtl/>
          <w:lang w:bidi="ar-EG"/>
        </w:rPr>
        <w:t>شيك</w:t>
      </w:r>
      <w:r w:rsidRPr="00E36831">
        <w:rPr>
          <w:rFonts w:ascii="Traditional Arabic" w:eastAsia="Times New Roman" w:hAnsi="Traditional Arabic" w:cs="Traditional Arabic"/>
          <w:b/>
          <w:bCs/>
          <w:sz w:val="32"/>
          <w:szCs w:val="32"/>
          <w:rtl/>
          <w:lang w:bidi="ar-EG"/>
        </w:rPr>
        <w:t xml:space="preserve"> –</w:t>
      </w:r>
      <w:r w:rsidRPr="00E36831">
        <w:rPr>
          <w:rFonts w:ascii="Traditional Arabic" w:eastAsia="Times New Roman" w:hAnsi="Traditional Arabic" w:cs="Traditional Arabic" w:hint="cs"/>
          <w:b/>
          <w:bCs/>
          <w:sz w:val="32"/>
          <w:szCs w:val="32"/>
          <w:rtl/>
          <w:lang w:bidi="ar-EG"/>
        </w:rPr>
        <w:t xml:space="preserve"> إتلاف محرر </w:t>
      </w:r>
      <w:r>
        <w:rPr>
          <w:rFonts w:ascii="Traditional Arabic" w:eastAsia="Times New Roman" w:hAnsi="Traditional Arabic" w:cs="Traditional Arabic" w:hint="cs"/>
          <w:b/>
          <w:bCs/>
          <w:sz w:val="32"/>
          <w:szCs w:val="32"/>
          <w:rtl/>
          <w:lang w:bidi="ar-EG"/>
        </w:rPr>
        <w:t>-</w:t>
      </w:r>
      <w:r w:rsidRPr="00E36831">
        <w:rPr>
          <w:rFonts w:ascii="Traditional Arabic" w:eastAsia="Times New Roman" w:hAnsi="Traditional Arabic" w:cs="Traditional Arabic" w:hint="cs"/>
          <w:b/>
          <w:bCs/>
          <w:sz w:val="32"/>
          <w:szCs w:val="32"/>
          <w:rtl/>
          <w:lang w:bidi="ar-EG"/>
        </w:rPr>
        <w:t xml:space="preserve"> مساهمة</w:t>
      </w:r>
      <w:r>
        <w:rPr>
          <w:rFonts w:ascii="Traditional Arabic" w:eastAsia="Times New Roman" w:hAnsi="Traditional Arabic" w:cs="Traditional Arabic" w:hint="cs"/>
          <w:b/>
          <w:bCs/>
          <w:sz w:val="32"/>
          <w:szCs w:val="32"/>
          <w:rtl/>
          <w:lang w:bidi="ar-EG"/>
        </w:rPr>
        <w:t xml:space="preserve"> -</w:t>
      </w:r>
      <w:r w:rsidRPr="00E36831">
        <w:rPr>
          <w:rFonts w:ascii="Traditional Arabic" w:eastAsia="Times New Roman" w:hAnsi="Traditional Arabic" w:cs="Traditional Arabic" w:hint="cs"/>
          <w:b/>
          <w:bCs/>
          <w:sz w:val="32"/>
          <w:szCs w:val="32"/>
          <w:rtl/>
          <w:lang w:bidi="ar-EG"/>
        </w:rPr>
        <w:t xml:space="preserve"> استعمال </w:t>
      </w:r>
      <w:r w:rsidRPr="00E36831">
        <w:rPr>
          <w:rFonts w:ascii="Traditional Arabic" w:eastAsia="Times New Roman" w:hAnsi="Traditional Arabic" w:cs="Traditional Arabic"/>
          <w:b/>
          <w:bCs/>
          <w:sz w:val="32"/>
          <w:szCs w:val="32"/>
          <w:rtl/>
          <w:lang w:bidi="ar-EG"/>
        </w:rPr>
        <w:t>–</w:t>
      </w:r>
      <w:r w:rsidRPr="00E36831">
        <w:rPr>
          <w:rFonts w:ascii="Traditional Arabic" w:eastAsia="Times New Roman" w:hAnsi="Traditional Arabic" w:cs="Traditional Arabic" w:hint="cs"/>
          <w:b/>
          <w:bCs/>
          <w:sz w:val="32"/>
          <w:szCs w:val="32"/>
          <w:rtl/>
          <w:lang w:bidi="ar-EG"/>
        </w:rPr>
        <w:t xml:space="preserve"> اشتراك في الجريمة -</w:t>
      </w:r>
      <w:r w:rsidRPr="00E36831">
        <w:rPr>
          <w:rFonts w:ascii="Traditional Arabic" w:eastAsia="Times New Roman" w:hAnsi="Traditional Arabic" w:cs="Traditional Arabic"/>
          <w:b/>
          <w:bCs/>
          <w:sz w:val="32"/>
          <w:szCs w:val="32"/>
          <w:rtl/>
          <w:lang w:bidi="ar-EG"/>
        </w:rPr>
        <w:t xml:space="preserve"> إقرار </w:t>
      </w:r>
      <w:r>
        <w:rPr>
          <w:rFonts w:ascii="Traditional Arabic" w:eastAsia="Times New Roman" w:hAnsi="Traditional Arabic" w:cs="Traditional Arabic" w:hint="cs"/>
          <w:b/>
          <w:bCs/>
          <w:sz w:val="32"/>
          <w:szCs w:val="32"/>
          <w:rtl/>
          <w:lang w:bidi="ar-EG"/>
        </w:rPr>
        <w:t>-</w:t>
      </w:r>
      <w:r w:rsidRPr="00E36831">
        <w:rPr>
          <w:rFonts w:ascii="Traditional Arabic" w:eastAsia="Times New Roman" w:hAnsi="Traditional Arabic" w:cs="Traditional Arabic" w:hint="cs"/>
          <w:b/>
          <w:bCs/>
          <w:sz w:val="32"/>
          <w:szCs w:val="32"/>
          <w:rtl/>
          <w:lang w:bidi="ar-EG"/>
        </w:rPr>
        <w:t xml:space="preserve"> إفادة الجهة المختصة</w:t>
      </w:r>
      <w:r w:rsidRPr="00E36831">
        <w:rPr>
          <w:rFonts w:ascii="Traditional Arabic" w:eastAsia="Times New Roman" w:hAnsi="Traditional Arabic" w:cs="Traditional Arabic"/>
          <w:b/>
          <w:bCs/>
          <w:sz w:val="32"/>
          <w:szCs w:val="32"/>
          <w:rtl/>
          <w:lang w:bidi="ar-EG"/>
        </w:rPr>
        <w:t xml:space="preserve"> –</w:t>
      </w:r>
      <w:r w:rsidRPr="00E36831">
        <w:rPr>
          <w:rFonts w:ascii="Traditional Arabic" w:eastAsia="Times New Roman" w:hAnsi="Traditional Arabic" w:cs="Traditional Arabic" w:hint="cs"/>
          <w:b/>
          <w:bCs/>
          <w:sz w:val="32"/>
          <w:szCs w:val="32"/>
          <w:rtl/>
          <w:lang w:bidi="ar-EG"/>
        </w:rPr>
        <w:t xml:space="preserve"> دفوع مرسلة</w:t>
      </w:r>
      <w:r w:rsidRPr="00E36831">
        <w:rPr>
          <w:rFonts w:ascii="Traditional Arabic" w:eastAsia="Times New Roman" w:hAnsi="Traditional Arabic" w:cs="Traditional Arabic"/>
          <w:b/>
          <w:bCs/>
          <w:sz w:val="32"/>
          <w:szCs w:val="32"/>
          <w:rtl/>
          <w:lang w:bidi="ar-EG"/>
        </w:rPr>
        <w:t>.</w:t>
      </w:r>
    </w:p>
    <w:p w:rsidR="003A1B03" w:rsidRPr="00E36831" w:rsidRDefault="003A1B03" w:rsidP="003A1B03">
      <w:pPr>
        <w:spacing w:after="0" w:line="276" w:lineRule="auto"/>
        <w:ind w:left="-2"/>
        <w:jc w:val="lowKashida"/>
        <w:rPr>
          <w:rFonts w:ascii="Traditional Arabic" w:eastAsia="Times New Roman" w:hAnsi="Traditional Arabic" w:cs="Traditional Arabic"/>
          <w:sz w:val="32"/>
          <w:szCs w:val="32"/>
          <w:rtl/>
          <w:lang w:bidi="ar-EG"/>
        </w:rPr>
      </w:pPr>
      <w:r w:rsidRPr="00E36831">
        <w:rPr>
          <w:rFonts w:ascii="Traditional Arabic" w:eastAsia="Times New Roman" w:hAnsi="Traditional Arabic" w:cs="Traditional Arabic"/>
          <w:sz w:val="32"/>
          <w:szCs w:val="32"/>
          <w:rtl/>
          <w:lang w:bidi="ar-EG"/>
        </w:rPr>
        <w:t>أقام فرع هيئة الرقابة التحقيق الدعوى بطلب معاقبة المتهمين لقيام المتهم الأول بتزوير محررات مصرفية هي قسائم الإيداع النقدي بأن أثبت في تلك القسائم إيداع مبلغ مالي لحساب مستفيد خلافاً للحقيقة، والاستيلاء على ذلك المبلغ</w:t>
      </w:r>
      <w:r w:rsidRPr="00E36831">
        <w:rPr>
          <w:rFonts w:ascii="Traditional Arabic" w:eastAsia="Times New Roman" w:hAnsi="Traditional Arabic" w:cs="Traditional Arabic" w:hint="cs"/>
          <w:sz w:val="32"/>
          <w:szCs w:val="32"/>
          <w:rtl/>
          <w:lang w:bidi="ar-EG"/>
        </w:rPr>
        <w:t xml:space="preserve"> بعد قيامه بإتلاف محرر</w:t>
      </w:r>
      <w:r w:rsidRPr="00E36831">
        <w:rPr>
          <w:rFonts w:ascii="Traditional Arabic" w:eastAsia="Times New Roman" w:hAnsi="Traditional Arabic" w:cs="Traditional Arabic"/>
          <w:sz w:val="32"/>
          <w:szCs w:val="32"/>
          <w:rtl/>
          <w:lang w:bidi="ar-EG"/>
        </w:rPr>
        <w:t>، ولمساهمة المتهمين بطريق الاتفاق والمساعدة فيما بينهما بتزوير محررات مصرفية هي ثلاثة شيكات بهدف التغطية على المبلغ الذي استولى عليه المتهم الأول، ولاستعمال المتهم الثاني المحررات المصرفية المزورة محل الاتهام فيما زورت من أجله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ثبوت قيام المتهم الأول بالتوقيع على قسائم الإيداع النقدي للمبلغ محل التزوير دون قيامه بإيداع ذلك المبلغ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إفادة البنك الذي يعمل به المتهمين بأن التوقيع على قسائم الإيداع النقدي يستلزم منه إيداع مبلغ تلك القسائم في حساب المستفيد وهذا ما لم يتم؛ ما يعني ثبوت ارتكاب المتهم الأول لجريمة التزوير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عدم قبول دفع المتهم الأول بأن عدم قيامه بإيداع المبلغ في حساب المستفيد بعد توقيعه على قسائم الإيداع النقدي كان بسبب وجود خلل في حساب المستفيد، وبتعميد من مدير البنك؛ لكون ذلك الدفع مرسل لا بينة عليه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إقرار المتهم الثاني بالتهمة المنسوبة إليه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أثر ذلك: إدانة المتهمين بما نسب إليهما وتعزيرهما بالسجن والغرامة.</w:t>
      </w:r>
    </w:p>
    <w:p w:rsidR="003A1B03" w:rsidRPr="00E36831" w:rsidRDefault="003A1B03" w:rsidP="003A1B03">
      <w:pPr>
        <w:spacing w:after="0" w:line="276" w:lineRule="auto"/>
        <w:ind w:left="-2"/>
        <w:jc w:val="center"/>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الأنظمة واللوائح</w:t>
      </w:r>
    </w:p>
    <w:p w:rsidR="003A1B03" w:rsidRPr="00E36831" w:rsidRDefault="003A1B03" w:rsidP="00094C96">
      <w:pPr>
        <w:numPr>
          <w:ilvl w:val="0"/>
          <w:numId w:val="21"/>
        </w:numPr>
        <w:spacing w:after="0" w:line="276" w:lineRule="auto"/>
        <w:contextualSpacing/>
        <w:rPr>
          <w:rFonts w:ascii="Traditional Arabic" w:eastAsia="Times New Roman" w:hAnsi="Traditional Arabic" w:cs="Traditional Arabic"/>
          <w:sz w:val="32"/>
          <w:szCs w:val="32"/>
          <w:rtl/>
          <w:lang w:bidi="ar-EG"/>
        </w:rPr>
      </w:pPr>
      <w:r w:rsidRPr="00E36831">
        <w:rPr>
          <w:rFonts w:ascii="Traditional Arabic" w:eastAsia="Times New Roman" w:hAnsi="Traditional Arabic" w:cs="Traditional Arabic"/>
          <w:sz w:val="32"/>
          <w:szCs w:val="32"/>
          <w:rtl/>
          <w:lang w:bidi="ar-EG"/>
        </w:rPr>
        <w:t>المادتان (13، 19) من النظام الجزائي لجرائم التزوير الصادر بالمرسوم الملكي رقم (م/11) وتاريخ 18/2/1435هـ.</w:t>
      </w:r>
    </w:p>
    <w:p w:rsidR="003A1B03" w:rsidRPr="00E36831" w:rsidRDefault="003A1B03" w:rsidP="003A1B03">
      <w:pPr>
        <w:spacing w:after="0" w:line="276" w:lineRule="auto"/>
        <w:ind w:left="-2"/>
        <w:jc w:val="center"/>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الوقائع</w:t>
      </w:r>
    </w:p>
    <w:p w:rsidR="003A1B03" w:rsidRPr="00E36831" w:rsidRDefault="003A1B03" w:rsidP="003A1B03">
      <w:pPr>
        <w:spacing w:after="0" w:line="276" w:lineRule="auto"/>
        <w:ind w:left="-2"/>
        <w:jc w:val="lowKashida"/>
        <w:rPr>
          <w:rFonts w:ascii="Traditional Arabic" w:eastAsia="Times New Roman" w:hAnsi="Traditional Arabic" w:cs="Traditional Arabic"/>
          <w:sz w:val="32"/>
          <w:szCs w:val="32"/>
          <w:rtl/>
          <w:lang w:bidi="ar-EG"/>
        </w:rPr>
      </w:pPr>
      <w:r w:rsidRPr="00E36831">
        <w:rPr>
          <w:rFonts w:ascii="Traditional Arabic" w:eastAsia="Times New Roman" w:hAnsi="Traditional Arabic" w:cs="Traditional Arabic"/>
          <w:sz w:val="32"/>
          <w:szCs w:val="32"/>
          <w:rtl/>
          <w:lang w:bidi="ar-EG"/>
        </w:rPr>
        <w:t xml:space="preserve">تتلخص وقائع هذه القضية بأنه ورد للمحكمة الإدارية بجدة خطاب هيئة الرقابة والتحقيق رقم (18/2935) وتاريخ 4/3/1434هـ المرفق به قرار الاتهام مع </w:t>
      </w:r>
      <w:proofErr w:type="spellStart"/>
      <w:r w:rsidRPr="00E36831">
        <w:rPr>
          <w:rFonts w:ascii="Traditional Arabic" w:eastAsia="Times New Roman" w:hAnsi="Traditional Arabic" w:cs="Traditional Arabic"/>
          <w:sz w:val="32"/>
          <w:szCs w:val="32"/>
          <w:rtl/>
          <w:lang w:bidi="ar-EG"/>
        </w:rPr>
        <w:t>مشفوعاته</w:t>
      </w:r>
      <w:proofErr w:type="spellEnd"/>
      <w:r w:rsidRPr="00E36831">
        <w:rPr>
          <w:rFonts w:ascii="Traditional Arabic" w:eastAsia="Times New Roman" w:hAnsi="Traditional Arabic" w:cs="Traditional Arabic"/>
          <w:sz w:val="32"/>
          <w:szCs w:val="32"/>
          <w:rtl/>
          <w:lang w:bidi="ar-EG"/>
        </w:rPr>
        <w:t xml:space="preserve">، وقد باشرت الدائرة النظر في القضية على النحو المثبت بمحضر الضبط، وقد مثل الادعاء (...) قائلاً في دعواه: تتهم هيئة الرقابة </w:t>
      </w:r>
      <w:r w:rsidRPr="00E36831">
        <w:rPr>
          <w:rFonts w:ascii="Traditional Arabic" w:eastAsia="Times New Roman" w:hAnsi="Traditional Arabic" w:cs="Traditional Arabic"/>
          <w:sz w:val="32"/>
          <w:szCs w:val="32"/>
          <w:rtl/>
          <w:lang w:bidi="ar-EG"/>
        </w:rPr>
        <w:lastRenderedPageBreak/>
        <w:t>والتحقيق كلاً من: 1</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سعودي الجنسية، (31) سنة، يعمل في البنك (...). 2-</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سعودي الجنسية، (45) سنة، يعمل في البنك (...). أ) المتهم الأول: 1-</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قام بتزوير محررات مصرفية، قسائم الإيداع النقدي الواردة إجمالاً بأوراق القضية بإثبات بيانات على خلاف الحقيقة وجعل وقائع مزورة في صورة صحيحة بأن أثبت في تلك القسائم إيداع مبلغ قدره (1.064.135) ريالاً خاصة بحساب مستشفى جامعة الملك عبد العزيز بجدة، ومن ثم قيامه بالتوقيع عليها وختمها بختم الصراف الخاص به وعلى خلاف الحقيقة حيث لم يتم توريد تلك المبالغ في حساب المستشفى فتمت بذلك جريمة التزوير. 2-</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قام بإتلاف محررات مصرفية، قسائم الإيداع محل الاتهام بإتلافها كلياً بعد أن قام بالاستيلاء على المبالغ المالية الخاصة بحساب مستشفى جامعة الملك عبد العزيز بجدة، فتمت بذلك جريمة التزوير. ب) المتهمان الأول والثاني: ساهما وبطريقة الاتفاق والمساعدة فيما بينهما بتزوير محررات مصرفية عدد (3) شيكات على النحو الآتي: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الشيك رقم (1.638163) بمبلغ (315.000) ريال.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الشيك رقم (1.638169) بمبلغ (315.000) ريال</w:t>
      </w:r>
      <w:r w:rsidRPr="00E36831">
        <w:rPr>
          <w:rFonts w:ascii="Traditional Arabic" w:eastAsia="Times New Roman" w:hAnsi="Traditional Arabic" w:cs="Traditional Arabic" w:hint="cs"/>
          <w:sz w:val="32"/>
          <w:szCs w:val="32"/>
          <w:rtl/>
          <w:lang w:bidi="ar-EG"/>
        </w:rPr>
        <w:t>.</w:t>
      </w:r>
      <w:r w:rsidRPr="00E36831">
        <w:rPr>
          <w:rFonts w:ascii="Traditional Arabic" w:eastAsia="Times New Roman" w:hAnsi="Traditional Arabic" w:cs="Traditional Arabic"/>
          <w:sz w:val="32"/>
          <w:szCs w:val="32"/>
          <w:rtl/>
          <w:lang w:bidi="ar-EG"/>
        </w:rPr>
        <w:t xml:space="preserve">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الشيك رقم (1.638174) بمبلغ (110.000) ريال. من حساب أبحاث جامعة الملك عبد العزيز بجدة لحساب المستفيد بمستشفى جامعة الملك عبد العزيز بجدة وذلك بأن قام المتهم الثاني بتعبئة بيانات الشيكات بخط يده ووقعها بتواقيع نسبها زوراً لموظفي البنك (...) وموظفي مستشفى جامعة الملك عبد العزيز والمصادق عليها بصحة التواقيع بهدف التغطية على المبالغ التي استولى عليها المتهم الأول، فتمت بذلك جريمة التزوير. ج) المتهم الثاني: استعمل المحررات المصرفية المزورة -</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محل الاتهام</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فيما زورت من أجله محتجاً بصحتها مع علمه التام بتزويرها. وذلك للأدلة والقرائن التالية: 1-</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ما هو ثابت من شكوى البنك (...). 2-</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ما جاء بإفادة البنك (...) من أن المتهم الأول لم يقم بإيداع المبالغ المالية في حساب مستشفى جامعة الملك عبد العزيز بجدة، وأنه قام بإتلاف قسائم الإيداع النقدي محل الاتهام. 3-</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ما جاء باعتراف المتهم الأول بقيامه باستلام المبالغ المالية من مندوب مستشفى جامعة الملك عبد العزيز بجدة وقيامه بالتوقيع على قسائم الإيداع وتسليمها للمتهم الثاني. 4-</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اعتراف المتهم الثاني بكافة مراحل التحقيق بما هو منسوب إليه 5-</w:t>
      </w:r>
      <w:r w:rsidRPr="00E36831">
        <w:rPr>
          <w:rFonts w:ascii="Traditional Arabic" w:eastAsia="Times New Roman" w:hAnsi="Traditional Arabic" w:cs="Traditional Arabic" w:hint="cs"/>
          <w:sz w:val="32"/>
          <w:szCs w:val="32"/>
          <w:rtl/>
          <w:lang w:bidi="ar-EG"/>
        </w:rPr>
        <w:t xml:space="preserve"> </w:t>
      </w:r>
      <w:r w:rsidRPr="00E36831">
        <w:rPr>
          <w:rFonts w:ascii="Traditional Arabic" w:eastAsia="Times New Roman" w:hAnsi="Traditional Arabic" w:cs="Traditional Arabic"/>
          <w:sz w:val="32"/>
          <w:szCs w:val="32"/>
          <w:rtl/>
          <w:lang w:bidi="ar-EG"/>
        </w:rPr>
        <w:t xml:space="preserve">لا تعويل على إنكار المتهم الأول لما هو منسوب إليه </w:t>
      </w:r>
      <w:proofErr w:type="spellStart"/>
      <w:r w:rsidRPr="00E36831">
        <w:rPr>
          <w:rFonts w:ascii="Traditional Arabic" w:eastAsia="Times New Roman" w:hAnsi="Traditional Arabic" w:cs="Traditional Arabic"/>
          <w:sz w:val="32"/>
          <w:szCs w:val="32"/>
          <w:rtl/>
          <w:lang w:bidi="ar-EG"/>
        </w:rPr>
        <w:t>ويدحضه</w:t>
      </w:r>
      <w:proofErr w:type="spellEnd"/>
      <w:r w:rsidRPr="00E36831">
        <w:rPr>
          <w:rFonts w:ascii="Traditional Arabic" w:eastAsia="Times New Roman" w:hAnsi="Traditional Arabic" w:cs="Traditional Arabic"/>
          <w:sz w:val="32"/>
          <w:szCs w:val="32"/>
          <w:rtl/>
          <w:lang w:bidi="ar-EG"/>
        </w:rPr>
        <w:t xml:space="preserve"> ما هو ثابت بالأدلة السابقة مما يستوجب الالتفات عن إنكاره. وطلب ممثل الهيئة محاكمة المتهمين المذكورين طبقاً لأحكام المادتين (13، 19) من النظام الجزائي لجرائم التزوير. وفي جلسة 27/5/1434هـ وبحضور أطراف الدعوى وبعد سماع المتهمين لقرار الاتهام المنسوب إليهما من قبل ممثل الادعاء، أجاب المتهم الأول قائلاً: أنكر هذه الدعوى، والذي حصل مني </w:t>
      </w:r>
      <w:r w:rsidRPr="00E36831">
        <w:rPr>
          <w:rFonts w:ascii="Traditional Arabic" w:eastAsia="Times New Roman" w:hAnsi="Traditional Arabic" w:cs="Traditional Arabic"/>
          <w:sz w:val="32"/>
          <w:szCs w:val="32"/>
          <w:rtl/>
          <w:lang w:bidi="ar-EG"/>
        </w:rPr>
        <w:lastRenderedPageBreak/>
        <w:t xml:space="preserve">أنني استلمت المبلغ المالي والإيداعات وختمت عليها ثم سلمتها لمديري -المتهم الثاني- وهذا كل ما حصل، ومما يدل على ذلك أن مستشفى الملك عبد العزيز أرسل خطاب يستفسر عن المبالغ المختلسة، وتم الجواب عليهم بأن المبالغ موجودة بحوزة مدير العمليات في الحساب الداخلي معلقة، ولإثبات أقوالي يمكن استدعاء (...) مندوب مستشفى جامعة الملك عبد العزيز لسماع أقواله، وقدم مذكرة مكونة من ثلاث صفحات، تسلم ممثل الادعاء صورة منها، وطلب أجلاً للاطلاع والرد. وبسؤال المتهم الثاني عن جوابه على قرار الاتهام؟ أجاب قائلاً: أعترف بما هو منسوب إلي في هذه الدعوى من التزوير والاستعمال وسبب قيامي بذلك أن المتهم الأول ذكر لي بأن والدته مريضة ويريد إخراجه من هذه المشكلة بأي طريقة، وقدم مذكرة مكونة من ثلاث صفحات، تسلم ممثل الادعاء صورة منها، وطلب أجلاً للاطلاع والرد. وفي جلسة 1/8/1434هـ وبحضور ممثل الادعاء والمتهمين الأول والثاني طلب المتهم الأول توكيل الحاضر أمام الدائرة المحامي (...) في المرافعة والمدافعة وسماع الدعوى وقبول الحكم والإنكار والإقرار والصلح والاعتراض على الأحكام وما </w:t>
      </w:r>
      <w:proofErr w:type="spellStart"/>
      <w:r w:rsidRPr="00E36831">
        <w:rPr>
          <w:rFonts w:ascii="Traditional Arabic" w:eastAsia="Times New Roman" w:hAnsi="Traditional Arabic" w:cs="Traditional Arabic"/>
          <w:sz w:val="32"/>
          <w:szCs w:val="32"/>
          <w:rtl/>
          <w:lang w:bidi="ar-EG"/>
        </w:rPr>
        <w:t>تتطلبه</w:t>
      </w:r>
      <w:proofErr w:type="spellEnd"/>
      <w:r w:rsidRPr="00E36831">
        <w:rPr>
          <w:rFonts w:ascii="Traditional Arabic" w:eastAsia="Times New Roman" w:hAnsi="Traditional Arabic" w:cs="Traditional Arabic"/>
          <w:sz w:val="32"/>
          <w:szCs w:val="32"/>
          <w:rtl/>
          <w:lang w:bidi="ar-EG"/>
        </w:rPr>
        <w:t xml:space="preserve"> المرافعة من إجراءات، ثم سألت الدائرة ممثل الادعاء عن جوابه على المذكرة المسلمة له في الجلسة الماضية؟ فطلب أجلاً إضافياً للجلسة القادمة للرجوع للمحقق في هذه القضية وتقديم رده في الجلسة القادمة. وفي جلسة 21/2/1435هـ حضر ممثل الادعاء والمدعى عليه الثاني ووكيله ووكيل المدعى عليه الأول، وقدم وكيل المدعى عليه الثاني نسخة من برنت الجوازات يثبت من خلاله سفر موكله خارج المملكة فترة الإيداعات محل الاتهام، وطلب وكيل المدعى عليه الأول الاطلاع عليها، فأجابته الدائرة لطلبه، وطلب أجلاً للرد. وبعرض ذلك على ممثل الادعاء قرر اكتفاءه بما قدم. وفي جلسة 15/11/1435هـ حضر ممثل الادعاء ووكيل المدعى عليه الأول والمدعى عليه الثاني، وبمواجهة وكيل المدعى عليه الأول بصور قسائم الإيداع بالمبلغ محل الاتهام والممهورة بختم البنك (...) وتوقيع موكله عليها على أنه تم استلام العملية وأنه ورد في إفادة البنك (...) بأن هذا الإجراء إذا تم فإنه يلزم منه أن يكون المبلغ المودع قد تم إيداعه نهائياً في حساب المستفيد الأمر المخالف للواقع، فطلب من الدائرة إمهاله </w:t>
      </w:r>
      <w:proofErr w:type="spellStart"/>
      <w:r w:rsidRPr="00E36831">
        <w:rPr>
          <w:rFonts w:ascii="Traditional Arabic" w:eastAsia="Times New Roman" w:hAnsi="Traditional Arabic" w:cs="Traditional Arabic"/>
          <w:sz w:val="32"/>
          <w:szCs w:val="32"/>
          <w:rtl/>
          <w:lang w:bidi="ar-EG"/>
        </w:rPr>
        <w:t>لإطلاع</w:t>
      </w:r>
      <w:proofErr w:type="spellEnd"/>
      <w:r w:rsidRPr="00E36831">
        <w:rPr>
          <w:rFonts w:ascii="Traditional Arabic" w:eastAsia="Times New Roman" w:hAnsi="Traditional Arabic" w:cs="Traditional Arabic"/>
          <w:sz w:val="32"/>
          <w:szCs w:val="32"/>
          <w:rtl/>
          <w:lang w:bidi="ar-EG"/>
        </w:rPr>
        <w:t xml:space="preserve"> موكله على هذه القسائم محل الاتهام، فواجهته الدائرة بأقوال موكله في التحقيقات بأنه فعلاً من قام بالتوقيع على أغلب قسائم الإيداع وأنه من قام باستلام المبالغ المودعة في حساب البنك لصالح مستشفى الجامعة، فطلب من الدائرة إمهاله لإعداد جواب مفصل عن ذلك، فأجابته الدائرة إلى طلبه. وفي جلسة اليوم حضر ممثل الادعاء والمدعى عليه الأول ووكيله والمدعى عليه الثاني، فسألت الدائرة وكيل المدعى عليه الأول عما طلب له الأجل؟ فقدم للدائرة مذكرة مكونة من صفحة واحدة، وبعد </w:t>
      </w:r>
      <w:r w:rsidRPr="00E36831">
        <w:rPr>
          <w:rFonts w:ascii="Traditional Arabic" w:eastAsia="Times New Roman" w:hAnsi="Traditional Arabic" w:cs="Traditional Arabic"/>
          <w:sz w:val="32"/>
          <w:szCs w:val="32"/>
          <w:rtl/>
          <w:lang w:bidi="ar-EG"/>
        </w:rPr>
        <w:lastRenderedPageBreak/>
        <w:t>اطلاع الدائرة عليها أفهمته بأن ما تضمنته هذه المذكرة غير ملاقٍ لما طلب منه الجواب عليه في هذه الجلسة، ثم واجهة الدائرة المدعى عليه الأول بصور قسائم الإيداع محل الاتهام والممهورة بختم البنك (...) وتوقيعه عليها على أنه تم استلام العملية، فأجاب بصحة توقيعه على قسائم الإيداع محل الاتهام. وبمواجهته بما ورد في إفادة البنك (...) بأن هذا الإجراء إذا تم فإنه يلزم منه أن يكون المبلغ المودع قد تم إيداعه نهائياً في حساب المستفيد، فأجاب بصحة إفادة البنك إلا أن هذه العملية بالذات لم يتم عليها هذا الإجراء لوجود خلل في الحساب ذاته وبتعميد من مدير البنك. فسألته الدائرة هل لديه ما يثبت هذا التعميد من مدير البنك؟ فأجاب بأنه لا يستطيع ذلك كونه تعميد شفهي. واطلعت الدائرة على طلب وكيل المدعى عليه الأول الذي يطلب فيه إحضار الشهود وسماع شهادتهم، فأفهمته الدائرة بأنها تقرر رفض هذا الطلب وترى الفصل في الدعوى بحالها الراهنة. وبعرض ذلك على ممثل الادعاء قرر الاكتفاء بما جاء في قرار الاتهام وأدلته.</w:t>
      </w:r>
    </w:p>
    <w:p w:rsidR="003A1B03" w:rsidRPr="00E36831" w:rsidRDefault="003A1B03" w:rsidP="003A1B03">
      <w:pPr>
        <w:spacing w:after="0" w:line="276" w:lineRule="auto"/>
        <w:ind w:left="-2"/>
        <w:jc w:val="center"/>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الأسباب</w:t>
      </w:r>
    </w:p>
    <w:p w:rsidR="003A1B03" w:rsidRPr="00E36831" w:rsidRDefault="003A1B03" w:rsidP="003A1B03">
      <w:pPr>
        <w:spacing w:after="0" w:line="276" w:lineRule="auto"/>
        <w:ind w:left="-2"/>
        <w:jc w:val="lowKashida"/>
        <w:rPr>
          <w:rFonts w:ascii="Traditional Arabic" w:eastAsia="Times New Roman" w:hAnsi="Traditional Arabic" w:cs="Traditional Arabic"/>
          <w:sz w:val="32"/>
          <w:szCs w:val="32"/>
          <w:rtl/>
        </w:rPr>
      </w:pPr>
      <w:r w:rsidRPr="00E36831">
        <w:rPr>
          <w:rFonts w:ascii="Traditional Arabic" w:eastAsia="Times New Roman" w:hAnsi="Traditional Arabic" w:cs="Traditional Arabic"/>
          <w:sz w:val="32"/>
          <w:szCs w:val="32"/>
          <w:rtl/>
          <w:lang w:bidi="ar-EG"/>
        </w:rPr>
        <w:t xml:space="preserve">وحيث إنه فيما يتعلق بقبول هذه الدعوى شكلاً، فإنه لما كانت هذه الواقعة حصلت في محافظة جدة فإنها تكون داخلة ضمن اختصاص الدائرة مكانياً؛ طبقاً لقرار رئيس ديوان المظالم رقم (128) لعام 1432هـ. وحيث إن موضوعها تزوير واستعمال فهي داخلة ضمن اختصاص الدائرة نوعياً؛ طبقاً لقرار رئيس ديوان المظالم رقم (242) لعام 1432هـ. وفيما يتعلق بموضوع الدعوى؛ فإنه وبناءً على ما تقدم من الدعوى والإجابة وبعد الاطلاع على كافة الأوراق والتحقيقات والاطلاع على إفادة البنك (...) من أن المدعى عليه الأول لم يقم بإيداع المبالغ المالية في حساب مستشفى جامعة الملك عبد العزيز بجدة وأنه قام بإتلاف قسائم الإيداع النقدي محل الاتهام، لما كان ذلك وكان المدعى عليه الأول بعد مواجهة الدائرة له بصور قسائم الإيداع الممهورة بختم البنك (...) وتوقيعه المثبت عليها، وإفادة البنك (...) بأن هذا الإجراء إذا تم فإنه يلزم منه أن يكون المبلغ المودع قد تم إيداعه نهائياً في حساب المستفيد، أجاب بصحة إفادة البنك إلا أن هذه العملية بالذات لم يتم عليها هذا الإجراء لوجود خلل في الحساب ذاته وبتعميد من مدير البنك، ولما كانت الدائرة قد سألته عن ما يثبت صحة هذا التعميد الذي يدعيه من مدير البنك، فكانت إجابته عدم استطاعته إثبات ذلك، ولما كان المدعى عليه الثاني قد أقر بما نسب إليه في قرار الاتهام في جميع مراحل التحقيق وأمام الدائرة، واعترافه بأن ذلك كان بسبب طلب من المدعى عليه الأول لرغبته في الحصول على مبلغ مالي لمعالجة والدته المريضة بالسرطان وثقته الكبيرة فيه بأنه </w:t>
      </w:r>
      <w:r w:rsidRPr="00E36831">
        <w:rPr>
          <w:rFonts w:ascii="Traditional Arabic" w:eastAsia="Times New Roman" w:hAnsi="Traditional Arabic" w:cs="Traditional Arabic"/>
          <w:sz w:val="32"/>
          <w:szCs w:val="32"/>
          <w:rtl/>
          <w:lang w:bidi="ar-EG"/>
        </w:rPr>
        <w:lastRenderedPageBreak/>
        <w:t>سيرجع المبلغ خلال مدة قصيرة قبل أن يتأذى أحد أو يتسبب في الضرر لأي جهة؛ الأمر الذي تنتهي معه الدائرة إلى صحة الاتهام المنسوب للمدعى عليهما في هذه القضية، ومعاقبتهما عن ذلك طبقاً لأحكام المادتين (13، 19) من النظام الجزائي لجرائم التزوير. ولا ينال من ذلك ادعاء المدعى عليه الأول من وجود خلل في الحساب وأن ذلك كان بتعميد من مدير البنك؛ لأنه قول مرسل لا تعضده القرائن والأدلة ولا يوجد في الأوراق ما يدل على صحته مما يجب معه طرحه والالتفات عنه.</w:t>
      </w:r>
    </w:p>
    <w:p w:rsidR="003A1B03" w:rsidRPr="00E36831" w:rsidRDefault="003A1B03" w:rsidP="003A1B03">
      <w:pPr>
        <w:spacing w:after="0" w:line="276" w:lineRule="auto"/>
        <w:ind w:left="-2"/>
        <w:jc w:val="both"/>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lang w:bidi="ar-EG"/>
        </w:rPr>
        <w:t>لذلك حكمت الدائرة: بإدانة المتهم الأول (...)، والمتهم الثاني (...) –</w:t>
      </w:r>
      <w:r w:rsidRPr="00E36831">
        <w:rPr>
          <w:rFonts w:ascii="Traditional Arabic" w:eastAsia="Times New Roman" w:hAnsi="Traditional Arabic" w:cs="Traditional Arabic" w:hint="cs"/>
          <w:b/>
          <w:bCs/>
          <w:sz w:val="32"/>
          <w:szCs w:val="32"/>
          <w:rtl/>
          <w:lang w:bidi="ar-EG"/>
        </w:rPr>
        <w:t xml:space="preserve"> </w:t>
      </w:r>
      <w:proofErr w:type="spellStart"/>
      <w:r w:rsidRPr="00E36831">
        <w:rPr>
          <w:rFonts w:ascii="Traditional Arabic" w:eastAsia="Times New Roman" w:hAnsi="Traditional Arabic" w:cs="Traditional Arabic"/>
          <w:b/>
          <w:bCs/>
          <w:sz w:val="32"/>
          <w:szCs w:val="32"/>
          <w:rtl/>
          <w:lang w:bidi="ar-EG"/>
        </w:rPr>
        <w:t>سعوديي</w:t>
      </w:r>
      <w:proofErr w:type="spellEnd"/>
      <w:r w:rsidRPr="00E36831">
        <w:rPr>
          <w:rFonts w:ascii="Traditional Arabic" w:eastAsia="Times New Roman" w:hAnsi="Traditional Arabic" w:cs="Traditional Arabic"/>
          <w:b/>
          <w:bCs/>
          <w:sz w:val="32"/>
          <w:szCs w:val="32"/>
          <w:rtl/>
          <w:lang w:bidi="ar-EG"/>
        </w:rPr>
        <w:t xml:space="preserve"> الجنسية - بجريمتي التزوير والاستعمال المنسوبتين إليهما في هذه الدعوى، وتعزير كل منهما عن ذلك بسجنه مدة سنة تحسب من تاريخ توقيفه على ذمة هذه القضية، وتغريمه مبلغ عشرة آلاف ريال؛ لما هو موضح الأسباب. </w:t>
      </w:r>
    </w:p>
    <w:p w:rsidR="003A1B03" w:rsidRPr="00E36831" w:rsidRDefault="003A1B03" w:rsidP="003A1B03">
      <w:pPr>
        <w:spacing w:after="0" w:line="276" w:lineRule="auto"/>
        <w:ind w:left="-2"/>
        <w:jc w:val="both"/>
        <w:rPr>
          <w:rFonts w:ascii="Traditional Arabic" w:eastAsia="Times New Roman" w:hAnsi="Traditional Arabic" w:cs="Traditional Arabic"/>
          <w:b/>
          <w:bCs/>
          <w:sz w:val="32"/>
          <w:szCs w:val="32"/>
          <w:rtl/>
          <w:lang w:bidi="ar-EG"/>
        </w:rPr>
      </w:pPr>
      <w:r w:rsidRPr="00E36831">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E36831">
        <w:rPr>
          <w:rFonts w:ascii="Traditional Arabic" w:eastAsia="Times New Roman" w:hAnsi="Traditional Arabic" w:cs="Traditional Arabic"/>
          <w:b/>
          <w:bCs/>
          <w:sz w:val="32"/>
          <w:szCs w:val="32"/>
          <w:rtl/>
        </w:rPr>
        <w:t>آله</w:t>
      </w:r>
      <w:proofErr w:type="spellEnd"/>
      <w:r w:rsidRPr="00E36831">
        <w:rPr>
          <w:rFonts w:ascii="Traditional Arabic" w:eastAsia="Times New Roman" w:hAnsi="Traditional Arabic" w:cs="Traditional Arabic"/>
          <w:b/>
          <w:bCs/>
          <w:sz w:val="32"/>
          <w:szCs w:val="32"/>
          <w:rtl/>
        </w:rPr>
        <w:t xml:space="preserve"> وصحبه أجمعين.</w:t>
      </w:r>
    </w:p>
    <w:p w:rsidR="003A1B03" w:rsidRPr="00E36831" w:rsidRDefault="003A1B03" w:rsidP="003A1B03">
      <w:pPr>
        <w:spacing w:after="0" w:line="276" w:lineRule="auto"/>
        <w:ind w:left="-2"/>
        <w:jc w:val="both"/>
        <w:rPr>
          <w:rFonts w:ascii="Traditional Arabic" w:eastAsia="Times New Roman" w:hAnsi="Traditional Arabic" w:cs="Traditional Arabic"/>
          <w:b/>
          <w:bCs/>
          <w:sz w:val="32"/>
          <w:szCs w:val="32"/>
          <w:rtl/>
        </w:rPr>
      </w:pPr>
    </w:p>
    <w:p w:rsidR="003A1B03" w:rsidRPr="00E36831" w:rsidRDefault="003A1B03" w:rsidP="003A1B03">
      <w:pPr>
        <w:spacing w:after="0" w:line="276" w:lineRule="auto"/>
        <w:ind w:left="-2"/>
        <w:jc w:val="both"/>
        <w:rPr>
          <w:rFonts w:ascii="Traditional Arabic" w:eastAsia="Times New Roman" w:hAnsi="Traditional Arabic" w:cs="Traditional Arabic"/>
          <w:b/>
          <w:bCs/>
          <w:sz w:val="32"/>
          <w:szCs w:val="32"/>
          <w:lang w:bidi="ar-EG"/>
        </w:rPr>
      </w:pPr>
      <w:r w:rsidRPr="00E36831">
        <w:rPr>
          <w:rFonts w:ascii="Traditional Arabic" w:eastAsia="Times New Roman" w:hAnsi="Traditional Arabic" w:cs="Traditional Arabic"/>
          <w:b/>
          <w:bCs/>
          <w:sz w:val="32"/>
          <w:szCs w:val="32"/>
          <w:rtl/>
          <w:lang w:bidi="ar-EG"/>
        </w:rPr>
        <w:t>محكمة الاستئناف:</w:t>
      </w:r>
    </w:p>
    <w:p w:rsidR="003A1B03" w:rsidRDefault="003A1B03" w:rsidP="003A1B03">
      <w:pPr>
        <w:rPr>
          <w:rFonts w:hint="cs"/>
          <w:rtl/>
          <w:lang w:bidi="ar-EG"/>
        </w:rPr>
      </w:pPr>
      <w:r w:rsidRPr="00E36831">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6249A7" w:rsidRDefault="006249A7">
      <w:pPr>
        <w:bidi w:val="0"/>
        <w:rPr>
          <w:b/>
          <w:bCs/>
          <w:sz w:val="144"/>
          <w:szCs w:val="144"/>
          <w:lang w:bidi="ar-EG"/>
        </w:rPr>
      </w:pPr>
      <w:r>
        <w:rPr>
          <w:b/>
          <w:bCs/>
          <w:sz w:val="144"/>
          <w:szCs w:val="144"/>
          <w:rtl/>
          <w:lang w:bidi="ar-EG"/>
        </w:rPr>
        <w:br w:type="page"/>
      </w:r>
    </w:p>
    <w:p w:rsidR="00105EF4" w:rsidRDefault="00105EF4">
      <w:pPr>
        <w:rPr>
          <w:b/>
          <w:bCs/>
          <w:sz w:val="144"/>
          <w:szCs w:val="144"/>
          <w:rtl/>
        </w:rPr>
      </w:pPr>
      <w:r>
        <w:rPr>
          <w:rFonts w:hint="cs"/>
          <w:b/>
          <w:bCs/>
          <w:sz w:val="144"/>
          <w:szCs w:val="144"/>
          <w:rtl/>
        </w:rPr>
        <w:lastRenderedPageBreak/>
        <w:t>تستر تجاري</w:t>
      </w:r>
    </w:p>
    <w:p w:rsidR="00105EF4" w:rsidRDefault="00105EF4">
      <w:pPr>
        <w:bidi w:val="0"/>
        <w:rPr>
          <w:b/>
          <w:bCs/>
          <w:sz w:val="144"/>
          <w:szCs w:val="144"/>
          <w:rtl/>
        </w:rPr>
      </w:pPr>
      <w:r>
        <w:rPr>
          <w:b/>
          <w:bCs/>
          <w:sz w:val="144"/>
          <w:szCs w:val="144"/>
          <w:rtl/>
        </w:rPr>
        <w:br w:type="page"/>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lastRenderedPageBreak/>
        <w:t>رقم القضية الابتدائي</w:t>
      </w:r>
      <w:r w:rsidRPr="004E2585">
        <w:rPr>
          <w:rFonts w:ascii="Traditional Arabic" w:hAnsi="Traditional Arabic" w:cs="Traditional Arabic" w:hint="cs"/>
          <w:b/>
          <w:bCs/>
          <w:sz w:val="32"/>
          <w:szCs w:val="32"/>
          <w:rtl/>
        </w:rPr>
        <w:t>ة</w:t>
      </w:r>
      <w:r w:rsidRPr="004E2585">
        <w:rPr>
          <w:rFonts w:ascii="Traditional Arabic" w:hAnsi="Traditional Arabic" w:cs="Traditional Arabic"/>
          <w:b/>
          <w:bCs/>
          <w:sz w:val="32"/>
          <w:szCs w:val="32"/>
          <w:rtl/>
        </w:rPr>
        <w:t xml:space="preserve"> 1113/8/ق لعام 1435هـ</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رقم قضية الاستئناف 2180/ق لعام 1437هـ</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تاريخ الجلسة 15/4/1437هـ</w:t>
      </w:r>
    </w:p>
    <w:p w:rsidR="00105EF4" w:rsidRPr="004E2585" w:rsidRDefault="00105EF4" w:rsidP="00105EF4">
      <w:pPr>
        <w:jc w:val="center"/>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الموضوعات</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تستر تجاري –</w:t>
      </w:r>
      <w:r w:rsidRPr="004E2585">
        <w:rPr>
          <w:rFonts w:ascii="Traditional Arabic" w:hAnsi="Traditional Arabic" w:cs="Traditional Arabic"/>
          <w:sz w:val="32"/>
          <w:szCs w:val="32"/>
          <w:rtl/>
        </w:rPr>
        <w:t xml:space="preserve"> </w:t>
      </w:r>
      <w:r w:rsidRPr="004E2585">
        <w:rPr>
          <w:rFonts w:ascii="Traditional Arabic" w:hAnsi="Traditional Arabic" w:cs="Traditional Arabic"/>
          <w:b/>
          <w:bCs/>
          <w:sz w:val="32"/>
          <w:szCs w:val="32"/>
          <w:rtl/>
        </w:rPr>
        <w:t>إدارة صيدليات – إقرار – تحويل بنكي – الراتب الشهري مقابل التستر التجاري.</w:t>
      </w:r>
    </w:p>
    <w:p w:rsidR="00105EF4" w:rsidRPr="004E2585" w:rsidRDefault="00105EF4" w:rsidP="00105EF4">
      <w:pPr>
        <w:jc w:val="both"/>
        <w:rPr>
          <w:rFonts w:ascii="Traditional Arabic" w:hAnsi="Traditional Arabic" w:cs="Traditional Arabic"/>
          <w:sz w:val="32"/>
          <w:szCs w:val="32"/>
          <w:rtl/>
        </w:rPr>
      </w:pPr>
      <w:r w:rsidRPr="004E2585">
        <w:rPr>
          <w:rFonts w:ascii="Traditional Arabic" w:hAnsi="Traditional Arabic" w:cs="Traditional Arabic"/>
          <w:sz w:val="32"/>
          <w:szCs w:val="32"/>
          <w:rtl/>
        </w:rPr>
        <w:t>أقام فرع هيئة التحقيق والادعاء العام الدعوى ضِدَّ المُتهمَين؛ لقيام الأول بالتستر التجاري على الثاني وتمكينه من إدارة عدة صيدليات - إقرار المتهم الثاني بأن المتهم الأول مكنه من ممارسة التجارة في المملكة، وأنه هو المالك الحقيقي للصيدليات – ثبوت تحويل مبلغ شبه شهري إلى حساب المتهم الأول، وإفادة المتهم الثاني بأن هذا المبلغ هو الراتب الشهري الذي يتلقاه المتهم الأول لقاء تستره عليه - أثر ذلك: إدانة المتهمَين بما نُسب إليهما، ومعاقبة كل واحد منهما بالغرامة المالية.</w:t>
      </w:r>
    </w:p>
    <w:p w:rsidR="00105EF4" w:rsidRPr="004E2585" w:rsidRDefault="00105EF4" w:rsidP="00105EF4">
      <w:pPr>
        <w:jc w:val="center"/>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الأنظمة واللوائح</w:t>
      </w:r>
    </w:p>
    <w:p w:rsidR="00105EF4" w:rsidRPr="004E2585" w:rsidRDefault="00105EF4" w:rsidP="00094C96">
      <w:pPr>
        <w:pStyle w:val="a6"/>
        <w:numPr>
          <w:ilvl w:val="0"/>
          <w:numId w:val="22"/>
        </w:numPr>
        <w:jc w:val="both"/>
        <w:rPr>
          <w:rFonts w:ascii="Traditional Arabic" w:hAnsi="Traditional Arabic" w:cs="Traditional Arabic"/>
          <w:b/>
          <w:bCs/>
          <w:sz w:val="32"/>
          <w:szCs w:val="32"/>
          <w:rtl/>
        </w:rPr>
      </w:pPr>
      <w:r w:rsidRPr="004E2585">
        <w:rPr>
          <w:rFonts w:ascii="Traditional Arabic" w:hAnsi="Traditional Arabic" w:cs="Traditional Arabic"/>
          <w:sz w:val="32"/>
          <w:szCs w:val="32"/>
          <w:rtl/>
        </w:rPr>
        <w:t>المواد (1، 4، 5، 6) من نظام مكافحة التستر الصادر بالمرسوم الملكي رقم (م/22) وتاريخ 4/5/1425هـ.</w:t>
      </w:r>
    </w:p>
    <w:p w:rsidR="00105EF4" w:rsidRPr="004E2585" w:rsidRDefault="00105EF4" w:rsidP="00105EF4">
      <w:pPr>
        <w:jc w:val="center"/>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الوقائع</w:t>
      </w:r>
    </w:p>
    <w:p w:rsidR="00105EF4" w:rsidRPr="004E2585" w:rsidRDefault="00105EF4" w:rsidP="00105EF4">
      <w:pPr>
        <w:jc w:val="both"/>
        <w:rPr>
          <w:rFonts w:ascii="Traditional Arabic" w:hAnsi="Traditional Arabic" w:cs="Traditional Arabic"/>
          <w:sz w:val="32"/>
          <w:szCs w:val="32"/>
          <w:rtl/>
        </w:rPr>
      </w:pPr>
      <w:r w:rsidRPr="004E2585">
        <w:rPr>
          <w:rFonts w:ascii="Traditional Arabic" w:hAnsi="Traditional Arabic" w:cs="Traditional Arabic"/>
          <w:sz w:val="32"/>
          <w:szCs w:val="32"/>
          <w:rtl/>
        </w:rPr>
        <w:t xml:space="preserve">وحيث إن واقعة هذه الدعوى تتلخص حسبما يتبين من مطالعة أوراقها المقدمة ، وبالقادر اللازم لإصدار هذا الحكم، في أنه ورد للمحكمة الإدارية بحائل خطاب هيئة التحقيق والادعاء العام برقم (25156) وتاريخ 21/11/1435هـ، المرفق به القضية رقم (3545301300ح1)، وفيها حضر المدعي العام (...) وأورد في مذكرته ما يلي: بصفتي مدعياً عاماً في دائرة الادعاء العام بفرع الهيئة بمنطقة حائل أدعي على :المذكور أعلاه المتهم الأول – سعودي الجنسية – بموجب السجل المدني رقم (...)، والمذكور أعلاه المتهم الثاني –مصري الجنسية- بموجب رخصة الإقامة رقم (...). حيث إنه بالاطلاع على الاستدعاء المقدم من قبل المدعى عليه الأول (...) المتضمن شراءه عدد (3) صيدليات من قبل مالكين مختلفين وهي صيدليات (...) و (...) بتاريخ 12/6/1428هـ و(...) في تاريخ 24/3/1430هـ ثم قام بنقل المدعى عليه الثاني إلى كفالته بتاريخ 5/5/1430هـ ثم فوجئ بأن هناك شركات أدوية تطالبه بمالغ مالية كبيرة وهي </w:t>
      </w:r>
      <w:r w:rsidRPr="004E2585">
        <w:rPr>
          <w:rFonts w:ascii="Traditional Arabic" w:hAnsi="Traditional Arabic" w:cs="Traditional Arabic"/>
          <w:sz w:val="32"/>
          <w:szCs w:val="32"/>
          <w:rtl/>
        </w:rPr>
        <w:lastRenderedPageBreak/>
        <w:t xml:space="preserve">عبارة عن مديونيات على هذه الصيدليات في الفترة التي عمل فيها المدعى عليه الثاني لديه، وهو ما أدى إلى قيامه بعمل مراجعة وتدقيق محاسبي وجرد خلال الفترة التي عمل فيها المدعى عليه الثاني لديه، واتضح له –بحسب استدعائه- أن هناك اختلاسات تمت من قبل المدعى عليه الثاني وقدرت بمبلغ (938,074) تسعمائة وثمانية وثلاثين ألفاً وأربعة وسبعين ريالاً، وذلك بموجب التدقيق المحاسبي الصادر من مكتب المحاسب القانوني ويطالب المدعى عليه الثاني بإعادتها وتم أخذ إقرار المدعى عليه الأول على ذلك. وبالاطلاع على التدقيق المحاسبي لاستخدام بطاقة الصراف الآلي لحساب المدعى عليه الأول رقم (..) لدى مصرف الراجحي الخاص بصيدليات :  (...) و (...) و (...) وذلك بهدف حصر المبالغ التي سحبت نقداً من الصرافة بمعرفة المدعى عليه الثاني اعتباراً من 5/5/1430هـ وحتى 20/5/1434هـ أو التحويلات إلى حسابه أو للغير والعمليات الأخرى، وهذا التدقيق بناءً على خطاب تكليف صادر من قبل المدعى عليه الأول للمحاسب القانوني لتدقيق مسحوبات المدعى عليه الثاني، وأنه بناءً على خطاب التكليف المشار إليه وعقد عمل المدعى عليه الثاني المحرر في 5/5/1430هـ براتب (7,500) ريال ونسبة (1%) من المبيعات ونسبة خاصة لأصناف </w:t>
      </w:r>
      <w:proofErr w:type="spellStart"/>
      <w:r w:rsidRPr="004E2585">
        <w:rPr>
          <w:rFonts w:ascii="Traditional Arabic" w:hAnsi="Traditional Arabic" w:cs="Traditional Arabic"/>
          <w:sz w:val="32"/>
          <w:szCs w:val="32"/>
          <w:rtl/>
        </w:rPr>
        <w:t>اللستة</w:t>
      </w:r>
      <w:proofErr w:type="spellEnd"/>
      <w:r w:rsidRPr="004E2585">
        <w:rPr>
          <w:rFonts w:ascii="Traditional Arabic" w:hAnsi="Traditional Arabic" w:cs="Traditional Arabic"/>
          <w:sz w:val="32"/>
          <w:szCs w:val="32"/>
          <w:rtl/>
        </w:rPr>
        <w:t xml:space="preserve"> شهرياً بالإضافة لبدل سكن سنوي (1500) ريال وتوفير سيارة للتنقل وتذاكر السفر، وبناءً على نقل كفالة المدعى عليه الثاني التي تمت بتاريخ 11/5/1430هـ، وبالاطلاع على عقود شراء الصيدليات بتاريخ 12/6/1428هـ وتاريخ 24/3/1430هـ التي تشير إلى أن العمل كان قائماً مملوكا للمدعى عليه الأول قبل انتقال المدعى عليه الثاني إلى كفالته بتاريخ 5/5/1430هـ، وخلص التقرير إلى أن مجموع ما تم أخذه من البنك وتحويلات لنفسه وللغير ومشتريات خاصة به نقاط بيع (938,074) تسعمائة وثمانية وثلاثون ألفاً وأربعة وسبعون ريالاً وتمثل نقصاً وعجزاً في رأس مال الصيدليات، وتأكد للتقرير أن هذه المبالغ أخذت من مبيعات الصيدليات وأن أقساط سيارة المدعى عليه الثاني الخاصة دفعت من مبيعات الصيدليات وأن هناك تحويلات نقدية تمت للغير وأن إجمالي المبلغ المذكور يمثل نقصاً في رأس مال الصيدليات. وأقر المدعى عليه الثاني بأنه يوجد لديه مستندات رسمية وإثباتات بخصوص ملكيته للصيدليات المشار إليها وأنه سوف يقدمها لجهة التحقيق. وجرى مخاطبة مدير شرطة منطقة حائل بخطابنا رقم (19048) وتاريخ 17/8/1435هـ حيال إقرار المدعى عليه الثاني بارتكابه مع المدعى عليه الأول جريمة التستر التجاري المعاقب عليها نظاماً وإرفاقه الأوراق المؤكدة لذلك وإحضاره لشاهد أقر بما أقر به المدعى عليه الثاني مما يستدعي إحالة الأوراق إلى الجهة المختصة بفرع وزارة التجارة والصناعة لاستكمال الإجراءات الأولية لذلك، وبتاريخ 9/11/1435هـ وردتنا أوراق المدعى عليها من قبل فرع وزارة التجارة والصناعة بحائل. وبالاطلاع على تقرير قضية تستر تجاري المتضمن أنه تبين من التحقيقات اعتراف المدعى عليه الأول بأن الذي يدير الصيدليات ويؤمن </w:t>
      </w:r>
      <w:r w:rsidRPr="004E2585">
        <w:rPr>
          <w:rFonts w:ascii="Traditional Arabic" w:hAnsi="Traditional Arabic" w:cs="Traditional Arabic"/>
          <w:sz w:val="32"/>
          <w:szCs w:val="32"/>
          <w:rtl/>
        </w:rPr>
        <w:lastRenderedPageBreak/>
        <w:t xml:space="preserve">مستلزماتها هو المدعى عليه الثاني واعتراف المدعى عليه الثاني بأنه يعمل لحسابه الخاص ، والمشتمل على النتيجة وهي وجود شبهة تستر تجاري وذلك لقيام المدعى عليه الأول بتمكين المدعى عليه الثاني من إدارة الصيدليات بما في ذلك تمكين المدعى عليه الثاني من إدارة الحساب البنكي للصيدليات للمدعى عليه الأول كما هو واضح من كشف الحساب البنكي المرفق بالقضية، ولاعتراف المدعى عليه الثاني بارتكابه مع المدعى عليه الأول جريمة التستر التجارية. المدعى عليه الأول لم يوقف وأفرج عن المدعى عليه الثاني بالكفالة الحضورية. وبضبط إفادة المدعى عليه الأول أفاد بأن لديه ثلاث صيدليات وقام المدعى عليه الثاني باختلاس مبلغ (938,074) تسعمائة وثمانية وثلاثين ألفاً وأربعة وسبعين ريالاً منها وأن لديه تقرير محاسب قانوني. وباستجواب المدعى عليه الأول حيال التهمة الموجهة له بالتستر التجاري أفاد بأنه كان يعمل في بنك وكان عميلاً للمدعى عليه الثاني في صيدلية وتعرف عليه وعرض عليه خدمات نقل الكفالة فذكر له المدعى عليه الثاني بأن صاحب الصيدليات يود بيعها فقال له كيف ذلك وأخبره فاشتراها المدعى عليه الأول بديونها ونقل كفالة المدعى عليه الثاني إليه وأفاد بأنه قبل نقل كفالته إليه كان لديه صيدليتان كما أفاد بأنه اشترى الصيدلية الثالثة من مالكها بمائتين وأربعة عشر ألف ريال، وأفاد بأن المدعى عليه الثاني كان يشتغل عنده بالراتب وقدره (13,000) ثلاثة عشر ألف ريال، وأرفق المدعى عليه الأول مسير رواتب للمدعى عليه الثاني لآخر سنتين اشتغل فيهما معه وأفاد بأن المسيرات السابقة ضاعت منه ولم يحتفظ إلا بهذه، وأفاد بأن ما دفع به المدعى عليه الثاني من أنه وقع هذه المسيرات في وقت واحد غير صحيح وأنه كان يوقعها شهرياً، كما أفاد بأن ما أفاد به المدعى عليه الثاني من أن المدعى عليه الثاني هو المالك الحقيقي  للصيدليات وأن المدعى عليه الأول مجرد اسم غير صحيح لوجود مسير الرواتب للمدعى عليه الثاني، ونفى المدعى عليه الأول أن يكون مكن المدعى عليه الثاني من أن يشتغل لحسابه الخاص وتحت مظلة اسم المدعى عليه الأول، وأفاد بأنه اكتشف الاختلاس عن طريق محاسب قانوني، كما أفاد بأن دخل الصيدليات يختلف شهرياً حسب السوق وأنه يطالب المدعى عليه الثاني بمبلغ قدره (938,074) تسعمائة وثمانية وثلاثين ألفاً وأربعة وسبعين ريالاً، واعترف المدعى عليه الأول بأن المدعى عليه الثاني كان هو من يقوم بتأمين مستلزمات الصيدليات من الشركات الموردة وأن المدعى عليه الثاني حيال ما أفاد به المتهم الأول من أنه اختلس من الصيدليات مبلغ (938,074) تسعمائة وثمانية وثلاثين ألفاً وأربعة وسبعين ريالاً أنكر ذلك وبسؤاله عما أفاد به المدعى عليه الأول من أن جزءاً من هذه الأموال هي عبارة عن مديونيات على هذه الصيدليات أنكر المدعى عليه الثاني ذلك وأفاد بأن شركات الأدوية تقوم بمطابقة حساباتها مع الصيدليات كل ثلاثة أشهر وأفاد بأن هذا يثبت عدم صحة ادعاء المدعى عليه الأول، وأفاد المدعى عليه الثاني بأن لكل صيدلية صيدلي مسؤول عن عهدة البضاعة التي بها وأنه بجرد العهد فقد كانت </w:t>
      </w:r>
      <w:r w:rsidRPr="004E2585">
        <w:rPr>
          <w:rFonts w:ascii="Traditional Arabic" w:hAnsi="Traditional Arabic" w:cs="Traditional Arabic"/>
          <w:sz w:val="32"/>
          <w:szCs w:val="32"/>
          <w:rtl/>
        </w:rPr>
        <w:lastRenderedPageBreak/>
        <w:t xml:space="preserve">مطابقة للحسابات، وأفاد بأنه كان في هذه الصيدليات زيادة على المديونية التي يتكلم عنها المدعى عليه الأول وهذه الزيادة تقدر بمائة وخمسين ألف ريال، كما أفاد بأن ما تضمنه تقرير المحاسب القانوني ليست اختلاسات وإنما هي أمواله هو كونه هو المالك الحقيقي لجميع هذه الصيدليات وأفاد بأن الأموال المدفوعة من الحساب تذهب للمندوبين الذين يأتون للصيدليات وحين لا يكون النقد موجوداً فيتم محاسبتهم بالبطاقة البنكية، وأنه إذا كان هناك مبالغ مالية حولت لأشياء تخصه هو وهذا يحصل منه كثيراً فهذا يعود لأن أموال هذه الصيدليات ملكه هو وليست ملك المدعى عليه الأول وأن من حقه البيع والشراء فيها كما يريد لأنه دفع فيها أمواله وأما المدعى عليه الأول فلم يدفع فيها شيئاً وإنما هو مجرد شخص يأخذ الراتب آخر الشهر، واعترف بأنه هو المالك الحقيقي للصيدليات وأنه اشتراها بماله الخاص وأنه يدفع للمدعى عليه الأول رواتب طول هذه السنوات حيث كان يدفع مبلغ (6,000) ستة آلاف ريال للمدعى عليه الأول في كل شهر وفي آخر أربعة أشهر صار يدفع له مبلغ (8,000) ثمانية آلاف ريال، وأفاد المدعى عليه الثاني بأنه لم يختلس شيئاً وأنه يدعي على المدعى عليه الأول بأنه استولى على أمواله الخاصة ويطالبه باسترجاعها، وأفاد المدعى عليه الثاني بأنه اشترى الصيدليات باسم المدعى عليه الأول قبل أن ينتقل إلى كفالته وكذلك كان يشتغل لديه قبل أن ينتقل إلى كفالته، وأفاد بأن النظام يؤكد على أنه لا يحق لرب العمل رفع الدعوى على أحد من عماله بعد أن يمضي أكثر من ثلاثة أشهر من انتهاء العلاقة العمالية بينهما وأنه مضى على انتهاء العلاقة العمالية بينه وبين المتهم الأول أكثر من سنة فلا يحق له رفع هذه الدعوى وأنه قد سبقها دعاوى كيدية بالتزوير وحكم له ديوان المظالم بالبراءة وأن هدف المدعى عليه الأول من هذه الدعوى هو الضغط عليه ليتنازل عن الدعوى التي رفعها للمحكمة لاستعادة أمواله منه وذلك منذ أكثر من عام. وباستجوابه حيال التهمة الموجهة له بالتستر التجاري أفاد واعترف بمثل ما أفاد واعترف به في استجوابه أعلاه وفيما يتعلق بتوقيعه على مسير الرواتب أفاد المدعى عليه الثاني بأنه وقعها في وقت واحد وأنه وقعها لأن جوازه مع المتهم الأول ويطالبه بإحضاره والمدعى عليه الأول يرفض ذلك. وأرفق المدعى عليه الثاني أوراق الحركة في الصيدليات خلال الفترة من 1/5/2012م إلى 31/12/2013م ولوحظ التحويل لحساب المتهم الأول بشكل شبه شهري بمبلغ (6,000) ستة آلاف ريال، ويفيد المدعى عليه الثاني بأن هذا المبلغ هو الراتب الشهري الذي يتلقاه المدعى عليه الأول لقاء تستره عليه. وشهد المقيم (...) –مصري الجنسية- بأن المدعى عليه الثاني كان هو المالك الحقيقي للصيدليات الثلاث المشار إليها في القضية وأنه عرف هذا من خلال أداء المدعى عليه الثاني في إدارتها حيث كان المقيم (...) موزعاً في كافة الصيدليات التي كان المدعى عليه الثاني يديرها وأنه في بداية شغله مع المدعى عليه سأل العاملين عند المدعى عليه الثاني في الصيدلية لمن هذه الصيدلية فقال أنها للمدعى عليه الثاني وأنه هو أيضاً رأى </w:t>
      </w:r>
      <w:r w:rsidRPr="004E2585">
        <w:rPr>
          <w:rFonts w:ascii="Traditional Arabic" w:hAnsi="Traditional Arabic" w:cs="Traditional Arabic"/>
          <w:sz w:val="32"/>
          <w:szCs w:val="32"/>
          <w:rtl/>
        </w:rPr>
        <w:lastRenderedPageBreak/>
        <w:t xml:space="preserve">من خلال شغله أن المدعى عليه الثاني هو المالك الحقيقي للصيدليات، كما شهد بأن المدعى عليه الأول يتقاضى راتباً شهرياً من المتهم الثاني قدره ستة آلاف ريال وأفاد المقيم (...) بأنه كان يعرف هذا من خلال اطلاعه على ما يدونه المحاسب في الصيدلية حيث كان في كل شهر يدون راتب المدعى عليه الأول، كما شهد المقيم (...) بأنه تم جرد الصيدليات قبل طرد المدعى عليه الثاني من الصيدليات بثلاثة أيام تقريباً وشاهد الجميع بأن هناك فائضاً من الصيدليات وأنه لا يوجد عجز فيها كما ادعى المدعى عليه الأول، وصادق المقيم (...) على شهادته هذه. وقد أسفر التحقيق عن أتهام (...) و (...) بالتستر التجاري المجرم بموجب المادة (1) من نظام مكافحة التستر التجاري الصادر بالمرسوم الملكي رقم (م/22) وتاريخ 4/5/1425هـ. وذلك للأدلة والقرائن التالية :1- ما جاء في أقوالهما – المنوه عنها – المدونة على الصفحات رقم (1-8) من محضر سماع الأقوال المرفق باللفة (57) المتضمنة اعتراف المدعى عليه الأول بأن المدعى عليه الثاني كان هو من يقوم بتأمين مستلزمات الصيدليات من الشركات الموردة وأن المدعى عليه الثاني هو من كان يطلب النواقص للصيدليات وأن المدعى عليه الثاني هو مدير الصيدليات، واعترف المدعى عليه الثاني بأنه هو المالك الحقيقي للصيدليات، وأقوال المدعى عليه الثاني المدونة بمحضر الاستجواب المرفق باللفات رقم (19 ، 20 ، 21). 2- ما جاء في تقرير قضية تستر تجاري – المنوه عنه – المرفق باللفتين رقم (83 ، 84). 3- ما جاء في المستندات المرفقة من قبل المدعى عليه الثاني المتمثلة في حركة الصيدليات خلال الفترة من 1/5/2012م إلى 31/12/2013م وما لوحظ من التحويل لحساب المتهم الأول بشكل شبه شهري بمبلغ (6،000) ستة آلاف ريال، وإفادة المدعى عليه الثاني بأن هذا المبلغ هو الراتب الشهري الذي يتلقاه المدعى عليه الأول لقاء تستره عليه المرفقة باللفات رقم (25 إلى 51). 4- ما جاء في شهادة الشاهد –المنوه عنه- المرفقة باللفة رقم (52).وحيث إن ما أقدما عليه وهما بكامل أهليتهما المعتبرة شرعاً فعل مخالف لنظام مكافحة التستر التجاري لذا فإني أطلب إدانتهما بما أسند إليهما والحكم عليهما بالعقوبة المقررة في المادة الرابعة والمادة السادسة من النظام المشار إليه، والحكم على المتهم الثاني بالإبعاد استناداً للمادة الخامسة من النظام المشار إليه. فتم قيد أوراقها بالرقم المشار إليه أعلاه، وأحيلت للدائرة الجزائية الأولى، فباشرت نظرها وفقا للمثبت بمحضر الضبط، وبجلسة 18/1/1436هـ حضر المتهم الأول فيما لم يتبين حضور المتهم الثاني ثم قرأ المدعي العام لائحة الدعوى العامة في مواجهة المتهم الأول وبسؤال الجواب طلب صورة من لائحة الدعوى العامة ليتسنى له الرد عليها. وفي جلسة 25/1/1436هـ حضر المدعي العام والمتهم الثاني (...) فيما تبين غياب المتهم الأول (...) وحضر عنه وكيله وبسؤال المتهم الثاني عما نسب إليه من لائحة الدعوى ذكر أن جوازه ما زال موجوداً لدى المتهم الأول علماً أنه نقل كفالته لشخص آخر، فعقب وكيل المتهم الأول بأن موكله ذكر سبب </w:t>
      </w:r>
      <w:r w:rsidRPr="004E2585">
        <w:rPr>
          <w:rFonts w:ascii="Traditional Arabic" w:hAnsi="Traditional Arabic" w:cs="Traditional Arabic"/>
          <w:sz w:val="32"/>
          <w:szCs w:val="32"/>
          <w:rtl/>
        </w:rPr>
        <w:lastRenderedPageBreak/>
        <w:t xml:space="preserve">احتفاظه بجواز المتهم الثاني أنه قام بنقل كفالته لشخص آخر دون تنازل كفيله المتهم الأول فذكر المتهم الثاني أنه تم بإذن الوزارة وذكر أنه يطلب الإمهال لإحضار مذكرة رد. ثم طلبت الدائرة من وكيل المتهم الأول إبلاغه بالحضور في الجلسة القادمة. وفي جلسة 10/2/1436هـ حضر المدعي العام وحضر المتهم الأول والثاني وبسؤال الدائرة المتهم الأول عن رده عما نسب إليه في لائحة الدعوى العامة بعد تلاوتها عليه أنكر صحة ما نسب إليه جملة وتفصيلا، وذكر بأنه هو المالك الحقيقي للصيدلية وأنه قد عين المتهم الثاني (...) مديراً لإدارتها مع صيدلية أخرى مقابل راتب شهري قدره (13,000) ثلاثة عشر ألف ريال ثم قدم مذكرة تضمنت إنكاره مرفقاً بها مجموعة مستندات زود المدعي العام والمتهم الثاني بنسخة من المذكرة، وبطلب الجواب من المدعي العام قرر اكتفائه بلائحة الدعوى العامة، وباطلاع المتهم الثاني على ما جاء في مذكرة المتهم الأول قدم مذكرة مرفقاً بها عدد من المستندات وذكر أنها تتضمن رده على ما جاء في لائحة الدعوى العامة، وما جاء في مذكرة المتهم الأول، وسلم للمدعي العام والمتهم الأول نسخة من المذكرة المقدمة للدائرة ثم طلب المتهم الأول مهلة للرد عليها، وفي جلسة 24/2/1436هـ حضر أطراف الدعوى وسألت الدائرة المتهم الأول (...) هل أحضر ما استمهل الدائرة من أجله فقدم مذكرة عبارة عن إكمال لما قدمه في الجلسات الماضية وتم تسليم نسخ للمدعي العام والمتهم الثاني للاطلاع عليها، كما قدم المتهم الأول مسير رواتب للمتهم الثاني ويحمل تواقيع (...) عن كل راتب يستلمه شهرياً، وبسؤاله عن كشف الحساب الذي كان يقوم بالتحويل من خلال بينه وبين المتهم الثاني (...) طلب مهلة لإحضاره، وبسؤاله عن كشف الحساب البنكي المقدم من الطرف الثاني ذكر أنه كان في بداية التعامل معه وقبل أن يشتري الصيدلية، وبسؤال المتهم الثاني عن رده أجاب بأن مسير الرواتب المقدم من المتهم الأول يحمل توقيعاته ولكن كان في مرة وواحدة ووقت واحد، وما ذكره المتهم الأول عن كشف الحساب المقدم مني كان بعد شرائي للصيدلية التي عملت معه فيها وهذا يظهر من خلال التاريخ، ثم قدم وكيل المتهم الثاني صورة من فاتورة الكهرباء كان يدفعها المتهم الثاني عن الصيدليتين إضافة لتقديمه مستند يشير فيه إلى تناقض المتهم الأول في قيمة الراتب للمتهم الثاني، كما طلب المتهم الثاني مهلة للرد على ما ورد باللائحة العامة. وفي جلسة 8/3/1436هـ قدم المتهم الأول (...) مجموعة من الأوراق ذكر أنها عبارة عن كشف حساب باسمه صادر من بنك الراجحي من تاريخ 1/1/2010م حتى 17/2/2014م فأعادت الدائرة الأوراق للمتهم الأول (...) وطلبت منه إحضار كشف الحساب الذي يبدأ من عام 2007م والتي تخص تعاملات بينه وبين المتهم الثاني فيما يتعلق بالرواتب فأجاب بأنه يسلمها له يدوياً ولا يحول له عن طريق البنك، ثم قدم المتهم الثاني مذكرة أرفق بها صور فواتير كهرباء وصور بيانات سداد فواتير، تم تسليم المتهم الأول نسخة من المذكرة، ولعدم حضور المدعي العام تقرر تأجيل نظر الدعوى. وفي جلسة </w:t>
      </w:r>
      <w:r w:rsidRPr="004E2585">
        <w:rPr>
          <w:rFonts w:ascii="Traditional Arabic" w:hAnsi="Traditional Arabic" w:cs="Traditional Arabic"/>
          <w:sz w:val="32"/>
          <w:szCs w:val="32"/>
          <w:rtl/>
        </w:rPr>
        <w:lastRenderedPageBreak/>
        <w:t>15/3/1436هـ حضر المتهمان في حين تبين عدم حضور المدعي العام ثم قدم المتهم الأول مذكرة زود المتهم الثاني بنسخه منها وباطلاعه عليها ذكر أنه يكتفي بما سبق. وفي جلسة 29/3/1436هـ حضر المدعي العام والمتهم الثاني (...) في حين تبين عدم حضور المتهم الأول وبسؤال الحاضرين هل لديهم ما يودان إضافته فقررا الاكتفاء بما سبق. وفي جلسة 7/4/1436هـ حضر إطراف الدعوى ثم سألتهم الدائرة هل لديهم ما يودون إضافته فقرروا الاكتفاء بما سبق. فأصدرت الدائرة حكمها القاضي: بإدانة المتهمين بما نسب إليهما وتغريم كل واحد منهما مبلغ ثمانون ألف ريال، وشطب السجل التجاري للمتهم الأول وإلغاء الترخيص ومنعه من مزاولة النشاط لمدة سنتين، وإبعاد المتهم الثاني من المملكة العربية السعودية، ونشر الحكم، فقدم المتهمان اعتراضهما على الحكم فأحيلت القضية لمحكمة الاستئناف بالرياض، فأصدرت الدائرة الجزائية الثانية بالرياض حكمها بالقضية (5743/ق/1436هـ) وتاريخ 15/1/1437هـ، القاضي بنقض حكم الدائرة الجزائية الأولى المشار إليه أعلاه، وقد لاحظت عليه: أن الدائرة مصدرة الحكم قد نصت في منطوق حكمها على العقوبات التبعية وهي ليست من اختصاصها؛ حيث إنه من اختصاص الجهات التنفيذية، فأحيلت للدائرة الجزائية الأولى بمحكمة حائل الإدارية، فعاودت نظرها، وبجلسة اليوم حضر المدعي العام والمتهمان ووكيل المتهم الأول، وحيث تم نقض حكم الدائرة الجزائية الأولى الصادر بتاريخ 7/4/1436هـ بحكم الدائرة الجزائية الثانية في محكمة الاستئناف الإدارية بالرياض الصادر بتاريخ 5/1/1437هـ، وبسؤال المتهمين هل لديهما ما يودان إضافته اكتفيا بما قدما سابقاً، كما اكتفى المدعي العام. فأصدرت الدائرة حكمها مبنيا على التالي</w:t>
      </w:r>
      <w:r w:rsidRPr="004E2585">
        <w:rPr>
          <w:rFonts w:ascii="Traditional Arabic" w:hAnsi="Traditional Arabic" w:cs="Traditional Arabic" w:hint="cs"/>
          <w:sz w:val="32"/>
          <w:szCs w:val="32"/>
          <w:rtl/>
        </w:rPr>
        <w:t>.</w:t>
      </w:r>
    </w:p>
    <w:p w:rsidR="00105EF4" w:rsidRPr="004E2585" w:rsidRDefault="00105EF4" w:rsidP="00105EF4">
      <w:pPr>
        <w:jc w:val="center"/>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الأسباب</w:t>
      </w:r>
    </w:p>
    <w:p w:rsidR="00105EF4" w:rsidRPr="004E2585" w:rsidRDefault="00105EF4" w:rsidP="00105EF4">
      <w:pPr>
        <w:jc w:val="both"/>
        <w:rPr>
          <w:rFonts w:ascii="Traditional Arabic" w:hAnsi="Traditional Arabic" w:cs="Traditional Arabic"/>
          <w:sz w:val="32"/>
          <w:szCs w:val="32"/>
          <w:rtl/>
        </w:rPr>
      </w:pPr>
      <w:r w:rsidRPr="004E2585">
        <w:rPr>
          <w:rFonts w:ascii="Traditional Arabic" w:hAnsi="Traditional Arabic" w:cs="Traditional Arabic"/>
          <w:sz w:val="32"/>
          <w:szCs w:val="32"/>
          <w:rtl/>
        </w:rPr>
        <w:t xml:space="preserve">وبما أن الواقعة حدثت في دائرة منطقة حائل فهي داخلةٌ ضمن اختصاص الدائرة المكاني طبقا للمادة (130) من نظام الاجراءات الجزائية لعام 1435هـ ولما كان موضوعها متعلقاً بالتستر التجاري فهي داخلة ضمن اختصاص الدائرة النوعي. وحيث توجهت التهمة إلى المدعى عليهما مفادها: تستر المتهم الأول على المتهم الثاني تجارياً، وتهدف جهة الادعاء في دعواها هذه إلى إثبات ذلك على المتهم، ومعاقبته وفقاً لنظام مكافحة التستر التجاري، وذلك على النحو المفصل بلائحة الادعاء. وبعد سماع الدعوى والإجابة عنها، وبعد الاطلاع على الأوراق والتحقيقات، وبعد الاطلاع على إقرار المتهم الثاني (...) بأن المتهم الأول (...) مكنه من ممارسة التجارة في المملكة، وإقرار المتهم الأول بأن المتهم الثاني هو من يقوم بتأمين مستلزمات الصيدليات من الشركات الموردة، وأنه يطلب النواقص للصيدليات، وأنه يدير الصيدليات، وإقرار المتهم الثاني بأنه هو المالك الحقيقي للصيدليات، وبالاطلاع على حساب المتهم الأول لوحظ بشكل </w:t>
      </w:r>
      <w:r w:rsidRPr="004E2585">
        <w:rPr>
          <w:rFonts w:ascii="Traditional Arabic" w:hAnsi="Traditional Arabic" w:cs="Traditional Arabic"/>
          <w:sz w:val="32"/>
          <w:szCs w:val="32"/>
          <w:rtl/>
        </w:rPr>
        <w:lastRenderedPageBreak/>
        <w:t>شبه شهري تحويل مبلغ (6,000) ستة آلاف ريال، وقد أفاد المتهم الثاني بأن هذا المبلغ هو الراتب الشهري الذي يتلقاه المتهم الأول لقاء تستره عليه، وحيث إن اعترافاتهما قد توافقت مع أقوالهما أمام الدائرة، لذا فإنه قد ثبت لدى الدائرة واستقر بقناعتها صحة ما هو منسوب إليهما بمخالفة نظام مكافحة التستر التجاري، وبما أن ما قام به المتهم الأول من تستره على المتهم الثاني تجارياً يعد فعلاً مجرّما ومعاقبا عليه نظاماً وذلك بنص المادة الأولى من نظام مكافحة التستر التجاري الصادر بالمرسوم الملكي رقم (م/22) وتاريخ 4/5/1425هـ والتي نصت على أنه "لا يجوز لغير السعودي في جميع الأحوال أن يُمارس أو يستثمّر في أي نشاط غير مٌرخّص له بمُمارسته أو الاستّثمار فيه بمُوجب نظام الاستثّمار الأجنبي أو غيره من الأنظمة واللوائح والقرارات ويُعد في تطبيق هذا النظام متستراً كل من يمكّن غير السعودي من الاستثمار في أي نشاطٍ محظور عليه الاستثمار فيه أو ممارسة أي نشاطٍ محظورٍ عليه مُمارسته، سواءً كان ذلك عن طريق استعمال اسمه أو ترخيصه أو سجّله التجاري، أو بأي طريقةٍ أخرى"، وحيث نصت المادة الرابعة من النظام ذاته على أنه "أ- يُعاقب المخالف لأحكام المادة (الأولى) من هذا النظام بالسجن مُدة لا تزيد على سنتين، وبغرامة لا تزيد على مليون ريال، أو بإحدى هاتين العُقوبتين"، وبما أن إقرار المرء على نفسه مؤاخذ به، فإن الدائرة تنتهي إلى معاقبة المتهمين استناداً للمادة المذكورة أعلاه، وفقاً لما هو وارد في حكمها، وبذلك تكتفي عما طلبته جهة الادعاء من العقوبات الواردة في المادتين الخامسة والسادسة من نظام مكافحة التستر التجاري المشار إليه أعلاه، وبه تقضي.</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لذلك حكمت الدائرة: بإدانة كل من المتهم الأول (...) –</w:t>
      </w:r>
      <w:r w:rsidRPr="004E2585">
        <w:rPr>
          <w:rFonts w:ascii="Traditional Arabic" w:hAnsi="Traditional Arabic" w:cs="Traditional Arabic" w:hint="cs"/>
          <w:b/>
          <w:bCs/>
          <w:sz w:val="32"/>
          <w:szCs w:val="32"/>
          <w:rtl/>
        </w:rPr>
        <w:t xml:space="preserve"> </w:t>
      </w:r>
      <w:r w:rsidRPr="004E2585">
        <w:rPr>
          <w:rFonts w:ascii="Traditional Arabic" w:hAnsi="Traditional Arabic" w:cs="Traditional Arabic"/>
          <w:b/>
          <w:bCs/>
          <w:sz w:val="32"/>
          <w:szCs w:val="32"/>
          <w:rtl/>
        </w:rPr>
        <w:t>سعودي الجنسية</w:t>
      </w:r>
      <w:r w:rsidRPr="004E2585">
        <w:rPr>
          <w:rFonts w:ascii="Traditional Arabic" w:hAnsi="Traditional Arabic" w:cs="Traditional Arabic" w:hint="cs"/>
          <w:b/>
          <w:bCs/>
          <w:sz w:val="32"/>
          <w:szCs w:val="32"/>
          <w:rtl/>
        </w:rPr>
        <w:t xml:space="preserve"> </w:t>
      </w:r>
      <w:r w:rsidRPr="004E2585">
        <w:rPr>
          <w:rFonts w:ascii="Traditional Arabic" w:hAnsi="Traditional Arabic" w:cs="Traditional Arabic"/>
          <w:b/>
          <w:bCs/>
          <w:sz w:val="32"/>
          <w:szCs w:val="32"/>
          <w:rtl/>
        </w:rPr>
        <w:t>- و المتهم الثاني (...) –</w:t>
      </w:r>
      <w:r w:rsidRPr="004E2585">
        <w:rPr>
          <w:rFonts w:ascii="Traditional Arabic" w:hAnsi="Traditional Arabic" w:cs="Traditional Arabic" w:hint="cs"/>
          <w:b/>
          <w:bCs/>
          <w:sz w:val="32"/>
          <w:szCs w:val="32"/>
          <w:rtl/>
        </w:rPr>
        <w:t xml:space="preserve"> </w:t>
      </w:r>
      <w:r w:rsidRPr="004E2585">
        <w:rPr>
          <w:rFonts w:ascii="Traditional Arabic" w:hAnsi="Traditional Arabic" w:cs="Traditional Arabic"/>
          <w:b/>
          <w:bCs/>
          <w:sz w:val="32"/>
          <w:szCs w:val="32"/>
          <w:rtl/>
        </w:rPr>
        <w:t>مصري الجنسية- بارتكاب جريمة التستر المنسوبة إليهما، وتعزيرهما بتغريم كل واحد منهما مبلغ (80,000) ثمانون ألف ريال، وذلك لما هو موضح بالأسباب.</w:t>
      </w:r>
    </w:p>
    <w:p w:rsidR="00105EF4" w:rsidRPr="004E2585" w:rsidRDefault="00105EF4" w:rsidP="00105EF4">
      <w:pPr>
        <w:spacing w:after="0" w:line="240" w:lineRule="auto"/>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E2585">
        <w:rPr>
          <w:rFonts w:ascii="Traditional Arabic" w:hAnsi="Traditional Arabic" w:cs="Traditional Arabic"/>
          <w:b/>
          <w:bCs/>
          <w:sz w:val="32"/>
          <w:szCs w:val="32"/>
          <w:rtl/>
        </w:rPr>
        <w:t>آله</w:t>
      </w:r>
      <w:proofErr w:type="spellEnd"/>
      <w:r w:rsidRPr="004E2585">
        <w:rPr>
          <w:rFonts w:ascii="Traditional Arabic" w:hAnsi="Traditional Arabic" w:cs="Traditional Arabic"/>
          <w:b/>
          <w:bCs/>
          <w:sz w:val="32"/>
          <w:szCs w:val="32"/>
          <w:rtl/>
        </w:rPr>
        <w:t xml:space="preserve"> وصحبه أجمعين.</w:t>
      </w:r>
    </w:p>
    <w:p w:rsidR="00105EF4" w:rsidRPr="004E2585" w:rsidRDefault="00105EF4" w:rsidP="00105EF4">
      <w:pPr>
        <w:spacing w:after="0" w:line="240" w:lineRule="auto"/>
        <w:jc w:val="both"/>
        <w:rPr>
          <w:rFonts w:ascii="Traditional Arabic" w:hAnsi="Traditional Arabic" w:cs="Traditional Arabic"/>
          <w:b/>
          <w:bCs/>
          <w:sz w:val="32"/>
          <w:szCs w:val="32"/>
          <w:rtl/>
          <w:lang w:bidi="ar-EG"/>
        </w:rPr>
      </w:pPr>
      <w:r w:rsidRPr="004E2585">
        <w:rPr>
          <w:rFonts w:ascii="Traditional Arabic" w:hAnsi="Traditional Arabic" w:cs="Traditional Arabic"/>
          <w:b/>
          <w:bCs/>
          <w:sz w:val="32"/>
          <w:szCs w:val="32"/>
          <w:rtl/>
          <w:lang w:bidi="ar-EG"/>
        </w:rPr>
        <w:t xml:space="preserve">محكمة الاستئناف: </w:t>
      </w:r>
    </w:p>
    <w:p w:rsidR="00105EF4" w:rsidRPr="004E2585" w:rsidRDefault="00105EF4" w:rsidP="00105EF4">
      <w:pPr>
        <w:spacing w:after="0" w:line="240" w:lineRule="auto"/>
        <w:jc w:val="both"/>
        <w:rPr>
          <w:rFonts w:ascii="Traditional Arabic" w:hAnsi="Traditional Arabic" w:cs="Traditional Arabic"/>
          <w:b/>
          <w:bCs/>
          <w:sz w:val="32"/>
          <w:szCs w:val="32"/>
          <w:rtl/>
          <w:lang w:bidi="ar-EG"/>
        </w:rPr>
      </w:pPr>
      <w:r w:rsidRPr="004E2585">
        <w:rPr>
          <w:rFonts w:ascii="Traditional Arabic" w:hAnsi="Traditional Arabic" w:cs="Traditional Arabic"/>
          <w:b/>
          <w:bCs/>
          <w:sz w:val="32"/>
          <w:szCs w:val="32"/>
          <w:rtl/>
          <w:lang w:bidi="ar-EG"/>
        </w:rPr>
        <w:t>حكمت المحكمة بتأييد الحكم فيما انتهى إليه من قضاء.</w:t>
      </w:r>
    </w:p>
    <w:p w:rsidR="00105EF4" w:rsidRPr="004E2585" w:rsidRDefault="00105EF4" w:rsidP="00105EF4">
      <w:pPr>
        <w:jc w:val="both"/>
        <w:rPr>
          <w:rFonts w:ascii="Traditional Arabic" w:hAnsi="Traditional Arabic" w:cs="Traditional Arabic"/>
          <w:sz w:val="32"/>
          <w:szCs w:val="32"/>
          <w:rtl/>
          <w:lang w:bidi="ar-EG"/>
        </w:rPr>
      </w:pPr>
    </w:p>
    <w:p w:rsidR="00105EF4" w:rsidRPr="004E2585" w:rsidRDefault="00105EF4" w:rsidP="00105EF4">
      <w:pPr>
        <w:bidi w:val="0"/>
        <w:rPr>
          <w:rFonts w:ascii="Traditional Arabic" w:hAnsi="Traditional Arabic" w:cs="Traditional Arabic"/>
          <w:sz w:val="32"/>
          <w:szCs w:val="32"/>
          <w:rtl/>
          <w:lang w:bidi="ar-EG"/>
        </w:rPr>
      </w:pPr>
      <w:r w:rsidRPr="004E2585">
        <w:rPr>
          <w:rFonts w:ascii="Traditional Arabic" w:hAnsi="Traditional Arabic" w:cs="Traditional Arabic"/>
          <w:sz w:val="32"/>
          <w:szCs w:val="32"/>
          <w:rtl/>
          <w:lang w:bidi="ar-EG"/>
        </w:rPr>
        <w:br w:type="page"/>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lastRenderedPageBreak/>
        <w:t>رقم القضية الابتدائية 1460/2/ق لعام 1436هـ</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رقم قضية الاستئناف 4878/2/س لعام 1436هـ</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تاريخ الجلسة 25/4/1437هـ</w:t>
      </w:r>
    </w:p>
    <w:p w:rsidR="00105EF4" w:rsidRPr="004E2585" w:rsidRDefault="00105EF4" w:rsidP="00105EF4">
      <w:pPr>
        <w:jc w:val="center"/>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الموضوعات</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تستر تجاري -</w:t>
      </w:r>
      <w:r w:rsidRPr="004E2585">
        <w:rPr>
          <w:rFonts w:ascii="Traditional Arabic" w:hAnsi="Traditional Arabic" w:cs="Traditional Arabic"/>
          <w:sz w:val="32"/>
          <w:szCs w:val="32"/>
          <w:rtl/>
        </w:rPr>
        <w:t xml:space="preserve"> </w:t>
      </w:r>
      <w:r w:rsidRPr="004E2585">
        <w:rPr>
          <w:rFonts w:ascii="Traditional Arabic" w:hAnsi="Traditional Arabic" w:cs="Traditional Arabic"/>
          <w:b/>
          <w:bCs/>
          <w:sz w:val="32"/>
          <w:szCs w:val="32"/>
          <w:rtl/>
        </w:rPr>
        <w:t>تجارة الحديد السكراب – القرائن الدالة على وقوع الجريمة – مخالفة المهنة المرخصة - استعمال الحساب البنكي الخاص – ضخامة التحويلات البنكية – انتفاء التبعية والإشراف –  مبدأ المسؤولية على المكفول – شهادة  – شهادة غير موصلة.</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sz w:val="32"/>
          <w:szCs w:val="32"/>
          <w:rtl/>
        </w:rPr>
        <w:t>أقام فرع هيئة التحقيق والادعاء العام الدعوى ضِدَّ  المُتهمين؛ لقيام الأول بممارسة نشاط بيع وشراء  الحديد السكراب المحظور عليه ممارسته وتمكين الثاني والثالث له -  عمل المتهم الأول في النشاط المذكور مع كون مهنته في الإقامة مندوب مبيعات، واستعماله حسابه البنكي الخاص في أعمال المؤسسة دون إثبات إيداع المبالغ في حساب المؤسسة مع ضخامة التحويلات البنكية على حسابه – عدم تقديم المتهمين الثاني والثالث ما يثبت إشرافهما المباشر على مكفولهما المتهم الأول؛ طبقاً لمبدأ المسؤولية المفترضة – ثبوت صحة الاتهام المنسوب للمتهمين وكفاية الأدلة التي ساقتها جهة الادعاء لإدانتهم بما نسب إليهم – عدم أخذ المحكمة بشهادة الشهود بحسبان أنها غير منتجة ولا مؤثرة في الدعوى - أثر ذلك: إدانة المتهمين بما نُسب إليهم، ومعاقبة كل واحد منهم بالغرامة المالية.</w:t>
      </w:r>
    </w:p>
    <w:p w:rsidR="00105EF4" w:rsidRPr="004E2585" w:rsidRDefault="00105EF4" w:rsidP="00105EF4">
      <w:pPr>
        <w:jc w:val="center"/>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الوقائع</w:t>
      </w:r>
    </w:p>
    <w:p w:rsidR="00105EF4" w:rsidRPr="004E2585" w:rsidRDefault="00105EF4" w:rsidP="00105EF4">
      <w:pPr>
        <w:jc w:val="both"/>
        <w:rPr>
          <w:rFonts w:ascii="Traditional Arabic" w:hAnsi="Traditional Arabic" w:cs="Traditional Arabic"/>
          <w:sz w:val="32"/>
          <w:szCs w:val="32"/>
          <w:rtl/>
        </w:rPr>
      </w:pPr>
      <w:r w:rsidRPr="004E2585">
        <w:rPr>
          <w:rFonts w:ascii="Traditional Arabic" w:hAnsi="Traditional Arabic" w:cs="Traditional Arabic"/>
          <w:sz w:val="32"/>
          <w:szCs w:val="32"/>
          <w:rtl/>
        </w:rPr>
        <w:t xml:space="preserve">تتلخص وقائع هذه القضية في أنه ورد إلى المحكمة الادارية خطاب هيئة التحقيق والادعاء العام بمنطقة مكة المكرمة رقم (هـ م 2/7/6865) وتاريخ 21/1/1435هـ المرفق به قرار الاتهام رقم (6) لعام 1434هـ مع </w:t>
      </w:r>
      <w:proofErr w:type="spellStart"/>
      <w:r w:rsidRPr="004E2585">
        <w:rPr>
          <w:rFonts w:ascii="Traditional Arabic" w:hAnsi="Traditional Arabic" w:cs="Traditional Arabic"/>
          <w:sz w:val="32"/>
          <w:szCs w:val="32"/>
          <w:rtl/>
        </w:rPr>
        <w:t>مشفوعاته</w:t>
      </w:r>
      <w:proofErr w:type="spellEnd"/>
      <w:r w:rsidRPr="004E2585">
        <w:rPr>
          <w:rFonts w:ascii="Traditional Arabic" w:hAnsi="Traditional Arabic" w:cs="Traditional Arabic"/>
          <w:sz w:val="32"/>
          <w:szCs w:val="32"/>
          <w:rtl/>
        </w:rPr>
        <w:t xml:space="preserve"> وقد باشرت الدائرة النظر في القضية على النحو المثبت بمحضر الضبط حيث حضر ممثل الادعاء (...) كما حضر المتهمون المذكورون أعلاه وقد أدعى ممثل الادعاء في مواجهة المتهمين قائلاً: إن هيئة التحقيق والادعاء العام تتهم 1- المتهم الأول – (53) عاماً ، مصري الجنسية ، رخصة إقامة (...) مطلق السراح بالكفالة الحضورية. 2- المتهم الثاني (52) عاماً – سعودي الجنسية – سجل مدني رقم (...) مطلق السراح بالكفالة الحضورية. 3- المتهم الثالث (50) عاماً سعودي الجنسية، سجل مدني رقم (...) المهنة رجال أعمال، مطلق السراح، بضمان محل إقامته. وبالاطلاع على خطاب سعادة مدير عام </w:t>
      </w:r>
      <w:r w:rsidRPr="004E2585">
        <w:rPr>
          <w:rFonts w:ascii="Traditional Arabic" w:hAnsi="Traditional Arabic" w:cs="Traditional Arabic"/>
          <w:sz w:val="32"/>
          <w:szCs w:val="32"/>
          <w:rtl/>
        </w:rPr>
        <w:lastRenderedPageBreak/>
        <w:t xml:space="preserve">فرع وزارة التجارة والصناعة بمحافظة جدة المكلف رقم (3503/ع) وتاريخ 7/3/1433هـ المشار فيه إلى خطاب مدير عام إدارة مكافحة التستر التجاري بالوزارة رقم (451/2/18/225) وتاريخ 18/9/1430هـ المرفق به برقية خطية سرية عاجلة رقم (1/20/5/3186) وتاريخ 12-13/9/1430هـ لسعادة المشرف العام على وحدة التحريات المالية </w:t>
      </w:r>
      <w:proofErr w:type="spellStart"/>
      <w:r w:rsidRPr="004E2585">
        <w:rPr>
          <w:rFonts w:ascii="Traditional Arabic" w:hAnsi="Traditional Arabic" w:cs="Traditional Arabic"/>
          <w:sz w:val="32"/>
          <w:szCs w:val="32"/>
          <w:rtl/>
        </w:rPr>
        <w:t>ومشفوعاتها</w:t>
      </w:r>
      <w:proofErr w:type="spellEnd"/>
      <w:r w:rsidRPr="004E2585">
        <w:rPr>
          <w:rFonts w:ascii="Traditional Arabic" w:hAnsi="Traditional Arabic" w:cs="Traditional Arabic"/>
          <w:sz w:val="32"/>
          <w:szCs w:val="32"/>
          <w:rtl/>
        </w:rPr>
        <w:t xml:space="preserve"> التقرير التحليلي للتعاملات المالية للمشتبه به الأول المذكور أعلاه المتضمنة الاشتباه بارتكابه وكفيله المتهم الثالث المذكور أعلاه لمخالفة نظام مكافحة التستر نظراً لوجود تعاملات مالية كبيرة لا تتناسب مع مهنته ودخله ، وأحيلت الأوراق لدائرة المال بمحافظة جدة وقيدت بالوارد رقم (10381) وتاريخ 13/3/1433هـ. أولاً: باستجواب (المتهم الأول) (...) وبمواجهته بالتهمة المنسوبة إليه بمخالفة نظام مكافحة التستر أنكر ذلك، وأفاد بأنه يعمل في السكراب مع المتهم الثالث ثم نقل كفالته للثاني وأنه يقوم ببيع وشراء سكراب بطلب من كفيله السابق وكفيله الحالي وأنه يستعمل حسابه الخاص في عملية البيع والشراء بطلب منهما ويعطونه نسبة على هذه العمليات. ثانياً: باستجواب (المتهم الثاني) (...) وبمواجهته بالتهمة المنسوبة إليه بمخالفة نظام مكافحة التستر أنكر ذلك، وأفاد بأن العامل (المتهم الأول) يعمل لديه مندوب مبيعات في حديد الخردة بعد نقل كفالته من المدعو (المتهم الثالث) (...) فيقوم ببيع وشراء السكراب ويستعمل حسابه الخاص في عملية البيع والشراء وأنه يثق فيه لأنه رجل طيب ولأجل ذلك لا توجد سندات على استلام وتسليم المبالغ المالية. وباستجواب (المتهم الثالث) (...) وبمواجهته بالتهمة المنسوبة إليه بمخالفة نظام مكافحة التستر أنكر ذلك، وأفاد بأنه يثق بالعامل (المتهم الأول) ولأجل هذا فهو يطلب منه أوراق خاصة بالمؤسسة بحجة مراجعة الدوائر الحكومية ويعطيه ذلك مقابل الثقة التي بينهما وقد يكون يعمل لحسابه الخاص ويستغل اسمه بذلك، وأنه قام بمتابعته حسب استطاعته. (بالبحث عن الحالة الجنائية للمتهمين عثر الثالث على ست سوابق بينما لم يعثر للأول والثاني على سوابق مسجلة) ولما أشير إليه أقرر اتهامهم جميعاً بمخالفة المادة الأولى من نظام مكافحة التستر وذلك بأن قام الأول بممارسة نشاط تجاري محظور عليه ممارسته وتمكين الثاني والثالث له وذلك للأدلة والقرائن التالية: 1- ما ورد بتقرير وحدة التحريات المالية. 2- تناقض أقوال المتهمين حيث ذكر الأول أنه يقوم ببيع وشراء السكراب بطلب من كفيله السابق وكفيله الحالي وأنه يستعمل حسابه الخاص في عملية البيع والشراء بطلب منهما ويعطونه نسبة على هذه العمليات بينما ذكر الثاني أن الأول يعمل لديه مندوب مبيعات. 3- استعمال المتهم الأول لحسابه الخاص في إعمال المؤسسة دون إثبات إيداع المبالغ في حساب المؤسسة. 4- قيام المتهم الأول بالشراء والبيع مباشرة دون إشراف من كفيليه. 5- ضخامة الأموال المودعة في حساب المتهم الأول وادعائه أنه يعمل بالنسبة دون غيره من العمال. 6- استمرار المتهم الأول في ذات النشاط التجاري على الرغم من نقل كفالته دون وجود ما يشير لانتقال </w:t>
      </w:r>
      <w:r w:rsidRPr="004E2585">
        <w:rPr>
          <w:rFonts w:ascii="Traditional Arabic" w:hAnsi="Traditional Arabic" w:cs="Traditional Arabic"/>
          <w:sz w:val="32"/>
          <w:szCs w:val="32"/>
          <w:rtl/>
        </w:rPr>
        <w:lastRenderedPageBreak/>
        <w:t xml:space="preserve">النشاط. وحيث أن ما أقدم عليه المتهمون المذكورين يعد فعلاً محظوراً ومعاقباً عليه نظاماً وفقا للمادة الأولى من نظام مكافحة التستر ، لذا أطلب إثبات ما أسند إليهم والحكم عليهم بالعقوبة المقررة في المادة الرابعة من النظام ذاته. وبجلسة يوم الأحد الموافق 29/5/1435هـ تبين عدم حضور المتهمين وتبين عدم حضور المتهم الثالث ووكيله كما تبين عدم ورود إفادة من الشرطة تتضمن إبلاغه بحضور أي جلسة من الجلسات السابقة وقدم وكيل المتهمين الأول والثاني مذكرة مكونه من ثلاث صفحات وباطلاع ممثل الادعاء عليها قرر الاكتفاء بما جاء في قرار الاتهام والأوراق. وبجلسة يوم الثلاثاء الموافق 29/6/1435هـ وبمثول المتهمين أمام الدائرة وبعد سماعهم لقرار الاتهام المنسوب إليهم من قبل ممثل الادعاء أجاب المتهم الأول بقوله أنه كان يعمل مع كفلائه وأن تلك المبالغ كانت تدخل في حسابه لكفلائه فسألت الدائرة هل لديه ما يثبت أنه كان يسلم كفلائه شيئاً من تلك المبالغ فأجاب بأنه كان يستلم ويسلم المبالغ نقدا ثم أضاف وكيله بأن مما يدل على أن تلك المبالغ كانت لا تخص موكله (الوافد) أنه لا يوجد ما يثبت حوالات خارجية لبلدة وأنه كان يودع تلك المبالغ في حسابه الشخصي لأنه كان يتحصل عليها في مناطق نائية ومن ثم يودعها لحسابه وأجاب المتهم الثاني بأنه كان يعمل في مجال بيع السكراب منذ عام (1411هـ) ولديه مؤسسة منذ عام (1408هـ) وقد سلم المتهم الأول مبالغ لشراء الحديد السكراب وأنه لم يكن يستطيع أن يسافر لأن عنده عائلة وكان يوكل المتهم الأول في الشراء خارج جدة أما داخل جدة فكان هو المسئول عن ذلك ولديه ما يثبت أنه كان ما يزال يشرف عن المؤسسة بنفسه ويباشر العمل ويوقع العقود وتحال إليه مبالغ مالية وأفاد المتهم الثالث بأن المتهم الأول كان تحت كفالته لمدة سنتين أو ثلاث وكان يتقاضى راتب شهري ألف وخمسمائة ريال وكان لديه مقاولات وأنه أخذ مشروع هدم سجن منطقة الباحة وأنه كان يأخذ بقايا الحديد والألمونيوم والنحاس ويبيعها في جدة وأحيانا يرسل المتهم الأول بالسكراب على جدة وسيقدم ما يثبت ذلك في الجلسة القادمة. وبجلسة يوم الأحد الموافق 10/8/1435هـ قدم المتهم الأول والثالث عدة مستندات المستند الأول عبارة عن مشهد من مدير قسم التحريات والباحث الجنائي في خميس مشيط التابع للأمن الجنائي بتاريخ 7/9/1429هـ والمتضمن نوع السيارة وحمولتها وأفادوا بأن هذه المشهد لا يسلم إلا لصاحب الشاحنة ويدل على أن المتهم الثالث على علم بعمل المتهم الأول كما قدما مشهد آخر صادر من مدير شرطة وادي جازان باسم المتهم الثالث ويتضمن وقوف مندوب الشرطة على تلك الحمولة وذكرا بأن لا يصدر ألا بمراجعة صاحب العمل السعودي لتلك الإدارة ومشهد ثالث صادر من مدير شرطة محافظة تيماء بتاريخ 19/1/1429هـ كما قدما صورة لتفويضين صادرين من المتهم الثالث للمتهم الأول بخصوص تفويضه بالأمور المالية كما قدما عقد مبايعة بين المتهم الثالث وإحدى المؤسسات بخصوص بيع سكراب للمتهم الثالث كما قدم عدة عقود لشراء المتهم الثالث بعض السكراب وكذلك </w:t>
      </w:r>
      <w:r w:rsidRPr="004E2585">
        <w:rPr>
          <w:rFonts w:ascii="Traditional Arabic" w:hAnsi="Traditional Arabic" w:cs="Traditional Arabic"/>
          <w:sz w:val="32"/>
          <w:szCs w:val="32"/>
          <w:rtl/>
        </w:rPr>
        <w:lastRenderedPageBreak/>
        <w:t>مستندات قبض ثم أفاد وكيل المتهمين بأن لديه عديد من المستندات الأخرى وأعادتها  إليه الدائرة ليقوم بإعداد مذكرة تفصيلية يبين فيها وجه الشاهد من كل مستند ثم أفاد المتهم الثالث بأن لديه شهود. الشاهد الأول (...) رقم الهوية (...) أفاد بأن يشهد بالله تعالى بأن (المتهم الثالث) (...) تعاقد مع شركة (...) على هدم سجن الباحة وأنه كان يبيع الحديد والسكراب بعد الانتهاء من هدم السجن وكان يشرف بنفسه على الهدم وعلى العمالة التي تحمل الحديد وبقية السكراب الناتج من هدم السجن وأنه زاره في الموقع. الشاهد الثاني (...) رقم الهوية (...) أفاد بأن (المتهم الثالث) أستأجر شاحنات (</w:t>
      </w:r>
      <w:proofErr w:type="spellStart"/>
      <w:r w:rsidRPr="004E2585">
        <w:rPr>
          <w:rFonts w:ascii="Traditional Arabic" w:hAnsi="Traditional Arabic" w:cs="Traditional Arabic"/>
          <w:sz w:val="32"/>
          <w:szCs w:val="32"/>
          <w:rtl/>
        </w:rPr>
        <w:t>تريلات</w:t>
      </w:r>
      <w:proofErr w:type="spellEnd"/>
      <w:r w:rsidRPr="004E2585">
        <w:rPr>
          <w:rFonts w:ascii="Traditional Arabic" w:hAnsi="Traditional Arabic" w:cs="Traditional Arabic"/>
          <w:sz w:val="32"/>
          <w:szCs w:val="32"/>
          <w:rtl/>
        </w:rPr>
        <w:t>) استخدمها في تحميل الحديد وأوصل الحديد لمحافظة جدة للبيع ثم قدم المتهم الثاني والثالث مجموعة أوراق كمستندات أعيدت إليهما لأعداد مذكرة يبين فيها كل واحد منهما وجه الشاهد من كل المستندات. الشاهد الثالث (...) رقم الهوية (...) أفاد بأن المتهم الثاني له حوش يبيع فيه الحديد بحي الخمرة وأنه زار عدة مرات ووجده متواجد في نفس المكتب بداخل الحوش ولكنه لم يشاهده يحاسب العمالة وكل ما في الأمر أنه كان متواجد في مكتب المدير وكان يعطي توجيهات للعمال في قص الحديد. الشاهد الرابع (...) رقم الاقامة (...) أفاد بأن (المتهم الثاني) لديه حوش في الخمرة به مكبس للحديد السكراب وأن والده كان يعمل لديه وأنه هو المدير الحقيقي للحوش المكبس وأنه كان يزور والده كل أسبوع قبل أن يسافر وأنه كان يشاهده وهو يشتري ويبيع ويحسب العمالة ثم قرر ممثل الادعاء الاكتفاء بما جاء في قرار الاتهام والأوراق. وبجلسة الثلاثاء الموافق 26/8/1435هـ تبين عدم حضور المتهم الثالث وقدم المتهم الأول مذكرة مكونة من صفحتين ثم قدم المتهم الثاني مذكرة مكونة من صفحتين وباطلاع ممثل الادعاء عليهما قرر الاكتفاء بما جاء في قرار الاتهام والأوراق وبناء على ذلك قررت الدائرة تأجيل نظر القضية وكما استعد المتهم الاول بإبلاغ المتهم الثالث بموعد الجلسة القادمة. وبجلسة يوم الأحد الموافق 26/11/1435هـ تبين عدم حضور المتهم الثالث (...) وقدم المتهمان الحاضران مذكرة مكونة من صفحتين مرفق بها عدة مستندات ثم أطلعت الدائرة  ممثل الادعاء عليها ثم واجهت الدائرة المتهم الأول بما جاء في أدلة الاتهام المتضمنة وجود مبالغ مالية محالة لحسابه فأجاب بقوله بأن هذا رأس المال مدور يشترى به الحديد ويعود نفس المبلغ ويضاف اليها الأرباح ثم سألته الدائرة هل لديه مسيرات رواتب فأجاب المتهم الأول بأن ليس لديه مسير رواتب لا عند كفيله الأول ولا عند كفيله الجديد ثم أضاف بأن السيارة لا تحمل إلا بعد أن يقف موظف المباحث على كل الحمولة ثم قررا طرفا الدعوى باكتفائهما بما قدموه ثم تم تأجيل نظر الدعوى للدراسة وبجلسة يوم الأحد الموافق 9/1/1436هـ واجهت الدائرة المتهم الأول (...) بما ورد في التحقيق أن المتهم الثالث يدعى عليه أنه كان يعمل لحسابه الخاص مستغلاً ثقته فأجاب بأن هذا غير صحيح حيث كان يعمل سائق خاص لديه ثم قرر الحاضرون الاكتفاء ورفعت الجلسة للمداولة وإصدار الحكم.</w:t>
      </w:r>
    </w:p>
    <w:p w:rsidR="00105EF4" w:rsidRPr="004E2585" w:rsidRDefault="00105EF4" w:rsidP="00105EF4">
      <w:pPr>
        <w:jc w:val="center"/>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lastRenderedPageBreak/>
        <w:t>الأسباب</w:t>
      </w:r>
    </w:p>
    <w:p w:rsidR="00105EF4" w:rsidRPr="004E2585" w:rsidRDefault="00105EF4" w:rsidP="00105EF4">
      <w:pPr>
        <w:jc w:val="both"/>
        <w:rPr>
          <w:rFonts w:ascii="Traditional Arabic" w:hAnsi="Traditional Arabic" w:cs="Traditional Arabic"/>
          <w:sz w:val="32"/>
          <w:szCs w:val="32"/>
          <w:rtl/>
        </w:rPr>
      </w:pPr>
      <w:r w:rsidRPr="004E2585">
        <w:rPr>
          <w:rFonts w:ascii="Traditional Arabic" w:hAnsi="Traditional Arabic" w:cs="Traditional Arabic"/>
          <w:sz w:val="32"/>
          <w:szCs w:val="32"/>
          <w:rtl/>
        </w:rPr>
        <w:t xml:space="preserve">بناءً على الدعوى والإجابة فان جهة الادعاء تنسب للمتهمين مخالفتهم لنظام مكافحة التستر على النحو الوارد تفصيلاً في قرار الاتهام وفيما يتعلق بموضوع هذه الدعوى فإن الدائرة بعد اطلاعها على كافة أوراق القضية والتحقيقات المرفقة وبعد سماع المرافعة تبين أن المتهم الأول يعمل ببيع وشراء الحديد السكراب ويودع المال المتحصل عليه جراء عمليات البيع والشراء في حسابه الخاص مع أن مهنته المسجلة في رخصة إقامته مندوب مبيعات ، ثم إن المتهم الأول يستعمل حسابه البنكي الخاص في أعمال المؤسسة دون إثبات إيداع المبالغ في حساب المؤسسة وهذه قرينة قوية على صحة الاتهام المنسوب له من قبل جهة الادعاء ثم إن المتهم الثاني والثالث لم يقدما ما يثبت إشرافهما المباشر على مكفولهما المتهم الأول طبقاً لمبدأ المسؤولية المفترضة، ولم يقدما مسيرات رواتب أو مستندات تثبت أن المتهم الأول يعمل تحت إشرافهما وليس لحسابه الخاص ثم إن ضخامة التحويلات البنكية على حساب المتهم الأول تعزز قناعة الدائرة بأنه يعمل لحسابه الخاص إذ إنه جرت العادة ووفقاً للنظام أن أي مؤسسة تجارية يكون لها حساب بنكي خاص تستعمله في إدارة أمور المؤسسة المالية وليس هناك مبرر لاستخدام الوافد حسابه البنكي الخاص في إيداع وتحويل المبالغ المالية الا أن يكون متستراً عليه ويعمل لحسابه الشخصي؛ وبالتالي ترى الدائرة صحة </w:t>
      </w:r>
      <w:proofErr w:type="spellStart"/>
      <w:r w:rsidRPr="004E2585">
        <w:rPr>
          <w:rFonts w:ascii="Traditional Arabic" w:hAnsi="Traditional Arabic" w:cs="Traditional Arabic"/>
          <w:sz w:val="32"/>
          <w:szCs w:val="32"/>
          <w:rtl/>
        </w:rPr>
        <w:t>الإتهام</w:t>
      </w:r>
      <w:proofErr w:type="spellEnd"/>
      <w:r w:rsidRPr="004E2585">
        <w:rPr>
          <w:rFonts w:ascii="Traditional Arabic" w:hAnsi="Traditional Arabic" w:cs="Traditional Arabic"/>
          <w:sz w:val="32"/>
          <w:szCs w:val="32"/>
          <w:rtl/>
        </w:rPr>
        <w:t xml:space="preserve"> المنسوب للمتهمين في هذه القضية وأن الأدلة التي ساقتها جهة الادعاء كافية وموصلة لإدانتهم بما نسب إليهم وبذلك تقضي وتلتفت الدائرة عن دفوع المتهمين لأن القصد منها التنصل من المسؤولية </w:t>
      </w:r>
      <w:proofErr w:type="spellStart"/>
      <w:r w:rsidRPr="004E2585">
        <w:rPr>
          <w:rFonts w:ascii="Traditional Arabic" w:hAnsi="Traditional Arabic" w:cs="Traditional Arabic"/>
          <w:sz w:val="32"/>
          <w:szCs w:val="32"/>
          <w:rtl/>
        </w:rPr>
        <w:t>ويدحضها</w:t>
      </w:r>
      <w:proofErr w:type="spellEnd"/>
      <w:r w:rsidRPr="004E2585">
        <w:rPr>
          <w:rFonts w:ascii="Traditional Arabic" w:hAnsi="Traditional Arabic" w:cs="Traditional Arabic"/>
          <w:sz w:val="32"/>
          <w:szCs w:val="32"/>
          <w:rtl/>
        </w:rPr>
        <w:t xml:space="preserve"> وقائع الاتهام وأدلته، كما تلتفت الدائرة عن شهادة الشهود بحسبان أنها غير منتجة ولا مؤثرة في الدعوى، حيث شهدوا بأن المتهم الثالث (...) يشرف على عمله بنفسه وذلك منفك عن مناط المخالفة التي نص عليها النظام وهي تمكين العامل من العمل لحسابه الخاص، ومن ثم كانت شهادتهم غير متعلقة في الدعوى إثباتاً ونفياً، فضلاً عن اضطراب أقوال المتهم الثالث مع الأول فيما يتعلق بالأجر المستحق، وذلك دليل على انتفاء المركز النظامي المنصوص عليه في نظام العمل ، فضلاً عن انتفاء الإشراف المباشر مما يدل على تمكين المتهم الأول من العمل لحسابه الخاص.</w:t>
      </w:r>
    </w:p>
    <w:p w:rsidR="00105EF4" w:rsidRPr="004E2585" w:rsidRDefault="00105EF4" w:rsidP="00105EF4">
      <w:pPr>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 xml:space="preserve">لذلك حكمت الدائرة : بإدانة كل من (المتهم الأول) – مصري الجنسية – و (المتهم الثاني) و (المتهم الثالث) – </w:t>
      </w:r>
      <w:proofErr w:type="spellStart"/>
      <w:r w:rsidRPr="004E2585">
        <w:rPr>
          <w:rFonts w:ascii="Traditional Arabic" w:hAnsi="Traditional Arabic" w:cs="Traditional Arabic"/>
          <w:b/>
          <w:bCs/>
          <w:sz w:val="32"/>
          <w:szCs w:val="32"/>
          <w:rtl/>
        </w:rPr>
        <w:t>سعوديي</w:t>
      </w:r>
      <w:proofErr w:type="spellEnd"/>
      <w:r w:rsidRPr="004E2585">
        <w:rPr>
          <w:rFonts w:ascii="Traditional Arabic" w:hAnsi="Traditional Arabic" w:cs="Traditional Arabic"/>
          <w:b/>
          <w:bCs/>
          <w:sz w:val="32"/>
          <w:szCs w:val="32"/>
          <w:rtl/>
        </w:rPr>
        <w:t xml:space="preserve"> الجنسية  بمخالفة نظام مكافحة التستر وتعزير كل واحد منهم بتغريمه خمسين ألف ريال لما هو موضح بالأسباب. وبإعلانه قرر المحكوم عليهم عدم القناعة. </w:t>
      </w:r>
    </w:p>
    <w:p w:rsidR="00105EF4" w:rsidRPr="004E2585" w:rsidRDefault="00105EF4" w:rsidP="00105EF4">
      <w:pPr>
        <w:spacing w:after="0" w:line="240" w:lineRule="auto"/>
        <w:jc w:val="both"/>
        <w:rPr>
          <w:rFonts w:ascii="Traditional Arabic" w:hAnsi="Traditional Arabic" w:cs="Traditional Arabic"/>
          <w:b/>
          <w:bCs/>
          <w:sz w:val="32"/>
          <w:szCs w:val="32"/>
          <w:rtl/>
        </w:rPr>
      </w:pPr>
      <w:r w:rsidRPr="004E258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E2585">
        <w:rPr>
          <w:rFonts w:ascii="Traditional Arabic" w:hAnsi="Traditional Arabic" w:cs="Traditional Arabic"/>
          <w:b/>
          <w:bCs/>
          <w:sz w:val="32"/>
          <w:szCs w:val="32"/>
          <w:rtl/>
        </w:rPr>
        <w:t>آله</w:t>
      </w:r>
      <w:proofErr w:type="spellEnd"/>
      <w:r w:rsidRPr="004E2585">
        <w:rPr>
          <w:rFonts w:ascii="Traditional Arabic" w:hAnsi="Traditional Arabic" w:cs="Traditional Arabic"/>
          <w:b/>
          <w:bCs/>
          <w:sz w:val="32"/>
          <w:szCs w:val="32"/>
          <w:rtl/>
        </w:rPr>
        <w:t xml:space="preserve"> وصحبه أجمعين.</w:t>
      </w:r>
    </w:p>
    <w:p w:rsidR="00105EF4" w:rsidRPr="004E2585" w:rsidRDefault="00105EF4" w:rsidP="00105EF4">
      <w:pPr>
        <w:spacing w:after="0" w:line="240" w:lineRule="auto"/>
        <w:jc w:val="both"/>
        <w:rPr>
          <w:rFonts w:ascii="Traditional Arabic" w:hAnsi="Traditional Arabic" w:cs="Traditional Arabic"/>
          <w:b/>
          <w:bCs/>
          <w:sz w:val="32"/>
          <w:szCs w:val="32"/>
          <w:rtl/>
          <w:lang w:bidi="ar-EG"/>
        </w:rPr>
      </w:pPr>
    </w:p>
    <w:p w:rsidR="00105EF4" w:rsidRPr="004E2585" w:rsidRDefault="00105EF4" w:rsidP="00105EF4">
      <w:pPr>
        <w:spacing w:after="0" w:line="240" w:lineRule="auto"/>
        <w:jc w:val="both"/>
        <w:rPr>
          <w:rFonts w:ascii="Traditional Arabic" w:hAnsi="Traditional Arabic" w:cs="Traditional Arabic"/>
          <w:b/>
          <w:bCs/>
          <w:sz w:val="32"/>
          <w:szCs w:val="32"/>
          <w:rtl/>
          <w:lang w:bidi="ar-EG"/>
        </w:rPr>
      </w:pPr>
      <w:r w:rsidRPr="004E2585">
        <w:rPr>
          <w:rFonts w:ascii="Traditional Arabic" w:hAnsi="Traditional Arabic" w:cs="Traditional Arabic"/>
          <w:b/>
          <w:bCs/>
          <w:sz w:val="32"/>
          <w:szCs w:val="32"/>
          <w:rtl/>
          <w:lang w:bidi="ar-EG"/>
        </w:rPr>
        <w:lastRenderedPageBreak/>
        <w:t xml:space="preserve">محكمة الاستئناف: </w:t>
      </w:r>
    </w:p>
    <w:p w:rsidR="00105EF4" w:rsidRPr="004E2585" w:rsidRDefault="00105EF4" w:rsidP="00105EF4">
      <w:pPr>
        <w:spacing w:after="0" w:line="240" w:lineRule="auto"/>
        <w:jc w:val="both"/>
        <w:rPr>
          <w:rFonts w:ascii="Traditional Arabic" w:hAnsi="Traditional Arabic" w:cs="Traditional Arabic"/>
          <w:b/>
          <w:bCs/>
          <w:sz w:val="32"/>
          <w:szCs w:val="32"/>
          <w:rtl/>
          <w:lang w:bidi="ar-EG"/>
        </w:rPr>
      </w:pPr>
      <w:r w:rsidRPr="004E2585">
        <w:rPr>
          <w:rFonts w:ascii="Traditional Arabic" w:hAnsi="Traditional Arabic" w:cs="Traditional Arabic"/>
          <w:b/>
          <w:bCs/>
          <w:sz w:val="32"/>
          <w:szCs w:val="32"/>
          <w:rtl/>
          <w:lang w:bidi="ar-EG"/>
        </w:rPr>
        <w:t>حكمت المحكمة بتأييد الحكم فيما انتهى إليه من قضاء.</w:t>
      </w:r>
    </w:p>
    <w:p w:rsidR="00105EF4" w:rsidRPr="004E2585" w:rsidRDefault="00105EF4" w:rsidP="00105EF4">
      <w:pPr>
        <w:rPr>
          <w:rFonts w:ascii="Traditional Arabic" w:hAnsi="Traditional Arabic" w:cs="Traditional Arabic"/>
          <w:sz w:val="32"/>
          <w:szCs w:val="32"/>
          <w:lang w:bidi="ar-EG"/>
        </w:rPr>
      </w:pPr>
    </w:p>
    <w:p w:rsidR="00FD4374" w:rsidRDefault="00FD4374">
      <w:pPr>
        <w:bidi w:val="0"/>
        <w:rPr>
          <w:b/>
          <w:bCs/>
          <w:sz w:val="144"/>
          <w:szCs w:val="144"/>
          <w:rtl/>
        </w:rPr>
      </w:pPr>
      <w:r>
        <w:rPr>
          <w:b/>
          <w:bCs/>
          <w:sz w:val="144"/>
          <w:szCs w:val="144"/>
          <w:rtl/>
        </w:rPr>
        <w:br w:type="page"/>
      </w:r>
    </w:p>
    <w:p w:rsidR="00FD4374" w:rsidRDefault="00FD4374">
      <w:pPr>
        <w:rPr>
          <w:b/>
          <w:bCs/>
          <w:sz w:val="144"/>
          <w:szCs w:val="144"/>
          <w:rtl/>
        </w:rPr>
      </w:pPr>
      <w:r>
        <w:rPr>
          <w:rFonts w:hint="cs"/>
          <w:b/>
          <w:bCs/>
          <w:sz w:val="144"/>
          <w:szCs w:val="144"/>
          <w:rtl/>
        </w:rPr>
        <w:lastRenderedPageBreak/>
        <w:t>تعويض</w:t>
      </w:r>
    </w:p>
    <w:p w:rsidR="00FD4374" w:rsidRDefault="00FD4374">
      <w:pPr>
        <w:bidi w:val="0"/>
        <w:rPr>
          <w:b/>
          <w:bCs/>
          <w:sz w:val="144"/>
          <w:szCs w:val="144"/>
          <w:rtl/>
        </w:rPr>
      </w:pPr>
      <w:r>
        <w:rPr>
          <w:b/>
          <w:bCs/>
          <w:sz w:val="144"/>
          <w:szCs w:val="144"/>
          <w:rtl/>
        </w:rPr>
        <w:br w:type="page"/>
      </w: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lastRenderedPageBreak/>
        <w:t>رقم القضية الابتدائية 179/11/ق لعام 1435هـ</w:t>
      </w: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رقم قضية الاستئناف 487/ق لعام 1437هـ</w:t>
      </w: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تاريخ الجلسة 24/3/1437هـ</w:t>
      </w:r>
    </w:p>
    <w:p w:rsidR="00FD4374" w:rsidRPr="0060734D" w:rsidRDefault="00FD4374" w:rsidP="00FD4374">
      <w:pPr>
        <w:spacing w:after="0" w:line="240" w:lineRule="auto"/>
        <w:jc w:val="center"/>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الموضوعات</w:t>
      </w: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تعويض – إيقاف – تجاوز مدة الإيقاف المدة المقررة نظاماً – تقييد الحرية – منع الشخص من الاستفادة نفسه – توافر أركان المسؤولية التقصيرية – التعويض عن الضرر المادي والمعنوي – سلطة المحكمة التقديرية بتقدير التعويض – دعوى – شروط قبولها – الرفع على غير ذي صفة.</w:t>
      </w:r>
    </w:p>
    <w:p w:rsidR="00FD4374" w:rsidRPr="0060734D" w:rsidRDefault="00FD4374" w:rsidP="00FD4374">
      <w:pPr>
        <w:spacing w:after="0" w:line="240" w:lineRule="auto"/>
        <w:jc w:val="both"/>
        <w:rPr>
          <w:rFonts w:ascii="Traditional Arabic" w:hAnsi="Traditional Arabic" w:cs="Traditional Arabic"/>
          <w:sz w:val="32"/>
          <w:szCs w:val="32"/>
          <w:rtl/>
        </w:rPr>
      </w:pPr>
      <w:r w:rsidRPr="0060734D">
        <w:rPr>
          <w:rFonts w:ascii="Traditional Arabic" w:hAnsi="Traditional Arabic" w:cs="Traditional Arabic"/>
          <w:sz w:val="32"/>
          <w:szCs w:val="32"/>
          <w:rtl/>
          <w:lang w:bidi="ar-EG"/>
        </w:rPr>
        <w:t xml:space="preserve">مطالبة المدعي إلزام المديرية العامة للمباحث تعويضه عن فترة إيقافه جراء اتهامه بارتكاب جريمة الرشوة دون أن تثبت إدانته، وإلزام هيئة الرقابة والتحقيق تعويضه عن الخسائر التي لحقت به جراء إقامة الدعوى – لزوم توافر أركان المسؤولية التقصيرية في الدعوى الماثلة من تعدٍ وضررٍ وإفضاء – ثبوت صدور حكم قضائي بعدم إدانة المتهم بما نسب إليه – ثبوت قيام المديرية العامة للمباحث بسجن المدعي اثني عشر يوماً دون سند شرعي أو نظامي، وبالمخالفة للنظام الذي نص على وجوب استكمال إجراءات التحقيق خلال ثلاثة أيام – ثبوت تضرر المدعي مادياً ومعنوياً جراء إيقافه، وذلك بتقييد حريته وتشويه سمعته دون مبرر، ومنافاة ذلك لمقصد رعته الشريعة الإسلامية من عدم جواز منع الشخص الاستفادة من نفسه – إفضاء خطأ المدعى عليها إلى حدوث الضرر الواقع على المدعي – تضمين المنافع </w:t>
      </w:r>
      <w:proofErr w:type="spellStart"/>
      <w:r w:rsidRPr="0060734D">
        <w:rPr>
          <w:rFonts w:ascii="Traditional Arabic" w:hAnsi="Traditional Arabic" w:cs="Traditional Arabic"/>
          <w:sz w:val="32"/>
          <w:szCs w:val="32"/>
          <w:rtl/>
          <w:lang w:bidi="ar-EG"/>
        </w:rPr>
        <w:t>المفوتة</w:t>
      </w:r>
      <w:proofErr w:type="spellEnd"/>
      <w:r w:rsidRPr="0060734D">
        <w:rPr>
          <w:rFonts w:ascii="Traditional Arabic" w:hAnsi="Traditional Arabic" w:cs="Traditional Arabic"/>
          <w:sz w:val="32"/>
          <w:szCs w:val="32"/>
          <w:rtl/>
          <w:lang w:bidi="ar-EG"/>
        </w:rPr>
        <w:t xml:space="preserve"> عن </w:t>
      </w:r>
      <w:proofErr w:type="spellStart"/>
      <w:r w:rsidRPr="0060734D">
        <w:rPr>
          <w:rFonts w:ascii="Traditional Arabic" w:hAnsi="Traditional Arabic" w:cs="Traditional Arabic"/>
          <w:sz w:val="32"/>
          <w:szCs w:val="32"/>
          <w:rtl/>
          <w:lang w:bidi="ar-EG"/>
        </w:rPr>
        <w:t>المفوت</w:t>
      </w:r>
      <w:proofErr w:type="spellEnd"/>
      <w:r w:rsidRPr="0060734D">
        <w:rPr>
          <w:rFonts w:ascii="Traditional Arabic" w:hAnsi="Traditional Arabic" w:cs="Traditional Arabic"/>
          <w:sz w:val="32"/>
          <w:szCs w:val="32"/>
          <w:rtl/>
          <w:lang w:bidi="ar-EG"/>
        </w:rPr>
        <w:t xml:space="preserve"> له – مراعاة الشريعة الإسلامية التعويض المعنوي عن الضرر الذي يصيب الإنسان – سلطة الدائرة التقديرية بتقدير التعويض المناسب والجابر للضرر الحاصل على المدعي – استحقاق المدعي تعويضاً مادياً ومعنوياً عن كل يوم من أيام سجنه، ما عدا الثلاثة أيام الأولى لصلاحية الجهة الإدارية نظاماً بإيقاف المدعي خلالها – عدم انتفاء صفة هيئة الرقابة والتحقيق في تعويض المدعي عن تردده للمحكمة جراء إقامة الدعوى الجزائية؛ لكونها جهة تحقيق في واقعة تم ضبطها من جهة أخرى – أثر ذلك: أولاً: إلزام المديرية العامة للمباحث بتعويض المدعي عن الفترة التي أمضاها في السجن بدون سبب مشروع. ثانياً: عدم قبول الدعوى تجاه هيئة الرقابة والتحقيق؛ لرفعها على غير ذي صفة.</w:t>
      </w:r>
    </w:p>
    <w:p w:rsidR="00FD4374" w:rsidRPr="0060734D" w:rsidRDefault="00FD4374" w:rsidP="00FD4374">
      <w:pPr>
        <w:spacing w:after="0" w:line="240" w:lineRule="auto"/>
        <w:jc w:val="center"/>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الأنظمة واللوائح</w:t>
      </w:r>
    </w:p>
    <w:p w:rsidR="00FD4374" w:rsidRPr="0060734D" w:rsidRDefault="00FD4374" w:rsidP="00094C96">
      <w:pPr>
        <w:numPr>
          <w:ilvl w:val="0"/>
          <w:numId w:val="23"/>
        </w:numPr>
        <w:spacing w:after="0" w:line="240" w:lineRule="auto"/>
        <w:jc w:val="both"/>
        <w:rPr>
          <w:rFonts w:ascii="Traditional Arabic" w:hAnsi="Traditional Arabic" w:cs="Traditional Arabic"/>
          <w:sz w:val="32"/>
          <w:szCs w:val="32"/>
          <w:rtl/>
          <w:lang w:bidi="ar-EG"/>
        </w:rPr>
      </w:pPr>
      <w:r w:rsidRPr="0060734D">
        <w:rPr>
          <w:rFonts w:ascii="Traditional Arabic" w:hAnsi="Traditional Arabic" w:cs="Traditional Arabic"/>
          <w:sz w:val="32"/>
          <w:szCs w:val="32"/>
          <w:rtl/>
          <w:lang w:bidi="ar-EG"/>
        </w:rPr>
        <w:t xml:space="preserve">المادتان (3، 7) من لائحة أصول </w:t>
      </w:r>
      <w:proofErr w:type="spellStart"/>
      <w:r w:rsidRPr="0060734D">
        <w:rPr>
          <w:rFonts w:ascii="Traditional Arabic" w:hAnsi="Traditional Arabic" w:cs="Traditional Arabic"/>
          <w:sz w:val="32"/>
          <w:szCs w:val="32"/>
          <w:rtl/>
          <w:lang w:bidi="ar-EG"/>
        </w:rPr>
        <w:t>الاستيقاف</w:t>
      </w:r>
      <w:proofErr w:type="spellEnd"/>
      <w:r w:rsidRPr="0060734D">
        <w:rPr>
          <w:rFonts w:ascii="Traditional Arabic" w:hAnsi="Traditional Arabic" w:cs="Traditional Arabic"/>
          <w:sz w:val="32"/>
          <w:szCs w:val="32"/>
          <w:rtl/>
          <w:lang w:bidi="ar-EG"/>
        </w:rPr>
        <w:t xml:space="preserve"> والقبض والحجز المؤقت الاحتياطي الصادرة بقرار وزير الداخلية رقم (233) وتاريخ 17/1/1404هـ.</w:t>
      </w:r>
    </w:p>
    <w:p w:rsidR="00FD4374" w:rsidRPr="0060734D" w:rsidRDefault="00FD4374" w:rsidP="00094C96">
      <w:pPr>
        <w:numPr>
          <w:ilvl w:val="0"/>
          <w:numId w:val="23"/>
        </w:numPr>
        <w:spacing w:after="0" w:line="240" w:lineRule="auto"/>
        <w:jc w:val="both"/>
        <w:rPr>
          <w:rFonts w:ascii="Traditional Arabic" w:hAnsi="Traditional Arabic" w:cs="Traditional Arabic"/>
          <w:sz w:val="32"/>
          <w:szCs w:val="32"/>
          <w:rtl/>
          <w:lang w:bidi="ar-EG"/>
        </w:rPr>
      </w:pPr>
      <w:r w:rsidRPr="0060734D">
        <w:rPr>
          <w:rFonts w:ascii="Traditional Arabic" w:hAnsi="Traditional Arabic" w:cs="Traditional Arabic"/>
          <w:sz w:val="32"/>
          <w:szCs w:val="32"/>
          <w:rtl/>
          <w:lang w:bidi="ar-EG"/>
        </w:rPr>
        <w:t>الأمر السامي رقم (م/1407) وتاريخ 16/12/1420هـ بشأن منح القاضي السلطة التقديرية في تقدير التعويض.</w:t>
      </w:r>
    </w:p>
    <w:p w:rsidR="00FD4374" w:rsidRPr="0060734D" w:rsidRDefault="00FD4374" w:rsidP="00FD4374">
      <w:pPr>
        <w:spacing w:after="0" w:line="240" w:lineRule="auto"/>
        <w:jc w:val="center"/>
        <w:rPr>
          <w:rFonts w:ascii="Traditional Arabic" w:hAnsi="Traditional Arabic" w:cs="Traditional Arabic"/>
          <w:b/>
          <w:bCs/>
          <w:sz w:val="32"/>
          <w:szCs w:val="32"/>
          <w:rtl/>
          <w:lang w:bidi="ar-EG"/>
        </w:rPr>
      </w:pPr>
    </w:p>
    <w:p w:rsidR="00FD4374" w:rsidRPr="0060734D" w:rsidRDefault="00FD4374" w:rsidP="00FD4374">
      <w:pPr>
        <w:spacing w:after="0" w:line="240" w:lineRule="auto"/>
        <w:jc w:val="center"/>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lastRenderedPageBreak/>
        <w:t>الوقائع</w:t>
      </w:r>
    </w:p>
    <w:p w:rsidR="00FD4374" w:rsidRPr="0060734D" w:rsidRDefault="00FD4374" w:rsidP="00FD4374">
      <w:pPr>
        <w:spacing w:after="0" w:line="240" w:lineRule="auto"/>
        <w:jc w:val="both"/>
        <w:rPr>
          <w:rFonts w:ascii="Traditional Arabic" w:hAnsi="Traditional Arabic" w:cs="Traditional Arabic"/>
          <w:sz w:val="32"/>
          <w:szCs w:val="32"/>
          <w:rtl/>
          <w:lang w:bidi="ar-EG"/>
        </w:rPr>
      </w:pPr>
      <w:r w:rsidRPr="0060734D">
        <w:rPr>
          <w:rFonts w:ascii="Traditional Arabic" w:hAnsi="Traditional Arabic" w:cs="Traditional Arabic"/>
          <w:sz w:val="32"/>
          <w:szCs w:val="32"/>
          <w:rtl/>
          <w:lang w:bidi="ar-EG"/>
        </w:rPr>
        <w:t xml:space="preserve">تتلخص وقائع هذه الدعوى بالقدر اللازم لإصدار الحكم فيها أن المدعي تقدم بصحيفة دعوى للمحكمة الإدارية بجازان بتاريخ 13/2/1435هـ، ذكر فيها أنه سبق وأن وجهت ضده تهمة من قبل فرع هيئة الرقابة والتحقيق بجازان، وقد تم إيداعه في السجن لدى المباحث الإدارية مدة (12) يوماً ثم أفرج عنه، وقد أقيمت دعوى ضده لدى المحكمة الإدارية بمنطقة عسير ثم أحيلت القضية إلى المحكمة الإدارية بجازان لعدم الاختصاص المكاني، ثم صدر الحكم رقم (41/ج) لعام 1433هـ القاضي بإدانته، وقد تم الاعتراض على الحكم، فأحيلت لمحكمة الاستئناف الإدارية وصدر عنها الحكم رقم (235/ج/1) لعام 1433هـ القاضي بنقض حكم الدائرة، وبإعادة القضية إلى الدائرة وبعد الاطلاع والتأمل حكمت بعدم إدانته. وانتهى إلى طلبه الحكم بتعويضه عما لحقه من أضرار. وبإحالة القضية للدائرة حددت لنظرها عدة جلسات، ففي جلسة 25/5/1435هـ حضر طرفا الدعوى، وبسؤال المدعي عما يطلبه في دعواه؟ طلب أجلاً لتحرير دعواه. وبعرض ذلك على ممثل المدعى عليها، طلب أجلاً للرد على هذه القضية. وبجلسة 1/7/1435هـ حضر طرفا الدعوى، وبسؤال المدعي عما يود إضافته في هذه الجلسة؟ طلب أجلاً ليتمكن من الرد عما طلب منه في الجلسة الماضية. وبسؤال ممثل المدعى عليها عما يود إضافته في هذه الجلسة؟ طلب صرف النظر عن الدعوى كون الجهة التي قبضت عليه هي المباحث الإدارية، وأن هيئة الرقابة والتحقيق هي جهة تحقيق في القضية، وبعد ذلك تقوم بإرسال القضية إلى المحكمة للحكم فيها. وبجلسة 12/8/1435هـ حضر المدعي في حين تبين عدم حضور ممثل المدعى عليها، وقد طلب المدعي أجلاً لتقديم رده في الجلسة القادمة. وبجلسة 16/10/1435هـ حضر ممثل المدعى عليها في حين تبين للدائرة عدم حضور المدعي. وبجلسة 20/12/1435هـ حضر طرفا الدعوى، وقد حصر المدعي دعواه في طلبه التعويض عن فترة سجنه البالغة اثني عشر يوماً، كذلك التعويض عن إقامة الدعوى من قبل هيئة الرقابة والتحقيق وخسائره المادية لأجل تردده من آل تليد إلى المحاكم في كل من منطقة عسير ومنطقة جازان. وبعرض ذلك على ممثل المدعى عليها، طلب أجلاً للرد، كما طلب المدعي إدخال المباحث الإدارية طرفاً في الدعوى. وبجلسة 10/2/1436هـ حضر المدعي، كما حضر ممثل المدعى عليها، وبسؤال المدعي عما يود إضافته؟ اكتفى بما قدمه في الجلسات الماضية. وحيث قررت الدائرة في الجلسة الماضية إدخال المباحث الإدارية طرفاً في الدعوى، وقد قامت بإرسال خطاب رقم (6685/1/10/19/83) وتاريخ 20/1/1436هـ، إلا أنه لم يرد أي رد على ذلك الخطاب، كما لم يحضر ممثل المباحث. وبسؤال ممثل هيئة الرقابة والتحقيق عما يود إضافته؟ طلب صورة من الحكم الصادر في القضية التي يطالب فيها المدعي بالتعويض، وقد قامت الدائرة بتزويده بصورة منه. وبجلسة 28/4/1436هـ حضر المدعي، كما حضر ممثل المديرية العامة للمباحث، كما تبين عدم حضور ممثل هيئة الرقابة والتحقيق، وبسؤال المدعي عما يود إضافته في هذه الجلسة؟ طلب الرد من ممثل المديرية العامة للمباحث، وقد قامت الدائرة بتزويد ممثل المباحث بصورة من لائحة الدعوى، </w:t>
      </w:r>
      <w:r w:rsidRPr="0060734D">
        <w:rPr>
          <w:rFonts w:ascii="Traditional Arabic" w:hAnsi="Traditional Arabic" w:cs="Traditional Arabic"/>
          <w:sz w:val="32"/>
          <w:szCs w:val="32"/>
          <w:rtl/>
          <w:lang w:bidi="ar-EG"/>
        </w:rPr>
        <w:lastRenderedPageBreak/>
        <w:t>فطلب أجلاً للاطلاع والرد. وبجلسة 26/6/1436هـ حضر المدعي، كما حضر ممثل المديرية العامة للمباحث، وقد تبين عدم حضور ممثل هيئة الرقابة والتحقيق، وقدم ممثل المديرية العامة للمباحث مذكرة مكونة من صفحتين مفادها: أن ما قامت به المديرية العامة للمباحث كان مستوفياً لجميع الإجراءات والأنظمة. وبعرضها على المدعي، طلب أجلاً للاطلاع والرد. وقد طلبت الدائرة من ممثل المديرية العامة للمباحث صورة من الحكم الذي استند عليه في مذكرته، فاستعد بذلك في الجلسة القادمة. وبجلسة 29/8/1436هـ حضر المدعي، كما حضر ممثل المديرية العامة للمباحث، وقد تبين عدم حضور ممثل هيئة الرقابة والتحقيق، وقدم المدعي مذكرة مكونة من صفحة واحدة مفادها: أن ما قامت به المديرية العامة للمباحث مخالف للأنظمة وأن ما عليها هو المساءلة فقط. وبعرضها على ممثل المباحث اكتفى بما قدمه في الجلسات الماضية، وقد قام ممثل المباحث بتقديم الحكم الذي استند عليه في مذكرته المقدمة في الجلسة الماضية، وقد قامت الدائرة بتزويد المدعي بصورة من الحكم، فطلب أجلاً للاطلاع والرد. وبجلسة 11/11/1436هـ حضر أطراف الدعوى، وبسؤال المدعي عما يود إضافته؟ قدم مذكرة مكونة من صفحة واحدة مفادها: أن الحكم الذي استندت عليه المديرية العامة للمباحث تختلف وقائعه عن وقائع قضيته. وبعرضها على ممثل المديرية العامة للمباحث، اكتفى بما قدمه في الجلسات الماضية. وقد تم تزويد ممثل هيئة الرقابة والتحقيق بما تم تقديمه في الجلسات الماضية، فطلب أجلاً للاطلاع والرد. وبجلسة 23/12/1436هـ حضر أطراف الدعوى، وبسؤال المدعي عما يود إضافته؟ قرر الاكتفاء بأقواله السابقة وما قدمه من مذكرات. وبسؤال ممثل المديرية العامة للمباحث عما يود إضافته؟ قرر الاكتفاء بما قدمه. وبسؤال ممثل هيئة الرقابة والتحقيق؟ طلب أجلاً للرد. وبجلسة هذا اليوم حضر أطراف الدعوى، وبسؤال ممثل المديرية عما لديه؟ اكتفى بما قدمه في الجلسات الماضية. وقام ممثل هيئة الرقابة والتحقيق بتقديم رده في مذكرة مكونة من ثلاث صفحات مفادها: أن ما قامت به هيئة الرقابة والتحقيق كان من صميم عملها والمخولة به نظاماً، وأن ما يطلبه المدعي من تعويض لا علاقة لها به. وبعرضها على المدعي اكتفى بما قدمه سابقاً. وقد طلب أطراف الدعوى الفصل في الدعوى. ثم قررت الدائرة رفع الجلسة للمداولة، وأصدرت حكمها الآتي مبنياً على ما يلي.</w:t>
      </w:r>
    </w:p>
    <w:p w:rsidR="00FD4374" w:rsidRPr="0060734D" w:rsidRDefault="00FD4374" w:rsidP="00FD4374">
      <w:pPr>
        <w:spacing w:after="0" w:line="240" w:lineRule="auto"/>
        <w:jc w:val="center"/>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الأسباب</w:t>
      </w:r>
    </w:p>
    <w:p w:rsidR="00FD4374" w:rsidRPr="0060734D" w:rsidRDefault="00FD4374" w:rsidP="00FD4374">
      <w:pPr>
        <w:spacing w:after="0" w:line="240" w:lineRule="auto"/>
        <w:jc w:val="both"/>
        <w:rPr>
          <w:rFonts w:ascii="Traditional Arabic" w:hAnsi="Traditional Arabic" w:cs="Traditional Arabic"/>
          <w:sz w:val="32"/>
          <w:szCs w:val="32"/>
          <w:rtl/>
          <w:lang w:bidi="ar-EG"/>
        </w:rPr>
      </w:pPr>
      <w:r w:rsidRPr="0060734D">
        <w:rPr>
          <w:rFonts w:ascii="Traditional Arabic" w:hAnsi="Traditional Arabic" w:cs="Traditional Arabic"/>
          <w:sz w:val="32"/>
          <w:szCs w:val="32"/>
          <w:rtl/>
          <w:lang w:bidi="ar-EG"/>
        </w:rPr>
        <w:t xml:space="preserve">وحيث إن المدعي قد حصر دعواه الماثلة في طلب التعويض عن فترة السجن التي أمضاها موقوفاً، وعن تردده على المحاكم جراء اتهامه بقضية سابقة تم الحكم فيها بعدم إدانته؛ فإن الدعوى بناءً على تكييفها النظامي الصحيح تعتبر من دعاوى التعويض التي يقدمها ذوو الشأن عن قرارات وأعمال جهة الإدارة، ويختص ديوان المظالم بنظرها </w:t>
      </w:r>
      <w:proofErr w:type="spellStart"/>
      <w:r w:rsidRPr="0060734D">
        <w:rPr>
          <w:rFonts w:ascii="Traditional Arabic" w:hAnsi="Traditional Arabic" w:cs="Traditional Arabic"/>
          <w:sz w:val="32"/>
          <w:szCs w:val="32"/>
          <w:rtl/>
          <w:lang w:bidi="ar-EG"/>
        </w:rPr>
        <w:t>ولائياً</w:t>
      </w:r>
      <w:proofErr w:type="spellEnd"/>
      <w:r w:rsidRPr="0060734D">
        <w:rPr>
          <w:rFonts w:ascii="Traditional Arabic" w:hAnsi="Traditional Arabic" w:cs="Traditional Arabic"/>
          <w:sz w:val="32"/>
          <w:szCs w:val="32"/>
          <w:rtl/>
          <w:lang w:bidi="ar-EG"/>
        </w:rPr>
        <w:t xml:space="preserve">؛ وفقاً للمادة (13/ج) من نظامه الصادر بالمرسوم الملكي رقم (م/78) وتاريخ 19/9/1428هـ والتي نصت على أن: "تختص المحاكم الإدارية بالفصل في: ...دعاوى التعويض التي يقدمها ذوو الشأن عن قرارات أو أعمال جهة الإدارة". وتختص هذه المحكمة بنظر الدعوى مكانياً؛ </w:t>
      </w:r>
      <w:r w:rsidRPr="0060734D">
        <w:rPr>
          <w:rFonts w:ascii="Traditional Arabic" w:hAnsi="Traditional Arabic" w:cs="Traditional Arabic"/>
          <w:sz w:val="32"/>
          <w:szCs w:val="32"/>
          <w:rtl/>
          <w:lang w:bidi="ar-EG"/>
        </w:rPr>
        <w:lastRenderedPageBreak/>
        <w:t xml:space="preserve">وفقاً لأحكام المادة (الثانية) من نظام المرافعات أمام ديوان المظالم الصادر بالمرسوم الملكي رقم (م/3) في 22/1/1435هـ، والدائرة نوعياً؛ استناداً إلى قرار هيئة التدقيق مجتمعة رقم (87) وتاريخ 19/12/1432هـ، ولأن التهمة المنسوبة سابقاً إلى المدعي هي قيامه بارتكاب جريمة الرشوة، وهي من الجرائم التي تختص محاكم الديوان بالفصل في الدعاوى الجنائية المقامة على مرتكبيها، ويتبع ذلك اختصاصها بالفصل في دعاوى التعويض الناشئة عن أعمال الضبطية المرتبطة بهذه الدعوى. وعن قبول الدعوى شكلاً؛ ولما كان المدعي قد تم الحكم عليه بعدم إدانته وأصبح نهائياً في 20/9/1434هـ بموجب الحكم المرفق بملف القضية مما يؤكد صحة ما ادعى به، وحيث إنه تقدم بدعواه الماثلة في 13/2/1435هـ الأمر الذي تنتهي معه الدائرة إلى قبول الدعوى شكلاً؛ لرفعها خلال الأجل النظامي المنصوص عليه في الفقرة (السادسة) من المادة (الثامنة) من نظام المرافعات أمام ديوان المظالم الصادر بالمرسوم الملكي رقم (م/3) وتاريخ 22/1/1435هـ وهو عشر سنوات من تاريخ نشوء الحق المدعى به. وعن موضوع الدعوى؛ ولما كان الثابت أن المدعي يطلب التعويض عن فترة السجن التي أمضاها موقوفاً وهي (12) يوماً من المديرية العامة للمباحث، وعن تردده على المحاكم من هيئة الرقابة والتحقيق مما يستلزم معه بحث مدى توفر أركان المسؤولية التقصيرية الموجبة للتعويض من تعدٍ وضررٍ وإفضاء، أو ما يعبر عنه بالخطأ والضرر والعلاقة السببية؛ فعن الركن الأول ركن التعدي أو الخطأ فالثابت من الأوراق أن المدعى عليها المديرية العامة للمباحث قد أودعت المدعي بالسجن هذه المدة بدون مسوغ شرعي أو نظامي. أما عن ركن الضرر؛ فالمستقر أن الحرية وعدم تقييد تصرفات الإنسان مقصد رعته الشريعة الإسلامية، كما هو مؤصل في مجمل النصوص المتضافرة المبينة تحريم الظلم والاعتداء، ومن أظهرها ما روي عن أبي ذر الغفاري - رضي الله عنه - عن النبي صلى الله عليه وسلم فيما يرويه عن ربه عز وجل أنه قال: (يا عبادي إني حرمت الظلم على نفسي وجعلته بينكم محرماً فلا تظالموا)، كما أن فقهاء الإسلام اعتبروا سجن الإنسان وتقييد حريته دون مبرر غصباً، فإن السجن يحول بين الشخص وبين استفادته من نفسه، وجعل الكثير منهم هذه المنافع الفائتة مضمونة في حق </w:t>
      </w:r>
      <w:proofErr w:type="spellStart"/>
      <w:r w:rsidRPr="0060734D">
        <w:rPr>
          <w:rFonts w:ascii="Traditional Arabic" w:hAnsi="Traditional Arabic" w:cs="Traditional Arabic"/>
          <w:sz w:val="32"/>
          <w:szCs w:val="32"/>
          <w:rtl/>
          <w:lang w:bidi="ar-EG"/>
        </w:rPr>
        <w:t>المفوت</w:t>
      </w:r>
      <w:proofErr w:type="spellEnd"/>
      <w:r w:rsidRPr="0060734D">
        <w:rPr>
          <w:rFonts w:ascii="Traditional Arabic" w:hAnsi="Traditional Arabic" w:cs="Traditional Arabic"/>
          <w:sz w:val="32"/>
          <w:szCs w:val="32"/>
          <w:rtl/>
          <w:lang w:bidi="ar-EG"/>
        </w:rPr>
        <w:t xml:space="preserve"> لها، قال ابن قدامة في المغني: (وإن حبسه مدة لمثلها أجرة ... تلزمه أجرة تلك المدة؛ لأنه فوت منفعته وهي مال يجوز أخذ العوض عنه فضمنت بالغصب كمنافع العبد)، كما أن الفقهاء تكلموا عن التعويض عن الضرر الأدبي، قال ابن القيم: (من غير ما غيره بحيث فوت </w:t>
      </w:r>
      <w:proofErr w:type="spellStart"/>
      <w:r w:rsidRPr="0060734D">
        <w:rPr>
          <w:rFonts w:ascii="Traditional Arabic" w:hAnsi="Traditional Arabic" w:cs="Traditional Arabic"/>
          <w:sz w:val="32"/>
          <w:szCs w:val="32"/>
          <w:rtl/>
          <w:lang w:bidi="ar-EG"/>
        </w:rPr>
        <w:t>مقصوده</w:t>
      </w:r>
      <w:proofErr w:type="spellEnd"/>
      <w:r w:rsidRPr="0060734D">
        <w:rPr>
          <w:rFonts w:ascii="Traditional Arabic" w:hAnsi="Traditional Arabic" w:cs="Traditional Arabic"/>
          <w:sz w:val="32"/>
          <w:szCs w:val="32"/>
          <w:rtl/>
          <w:lang w:bidi="ar-EG"/>
        </w:rPr>
        <w:t xml:space="preserve"> عليه فله أن يضمن بمثله، فإن فوت صفاته المعنوية مثل أن ينسيه صناعته أو يضعف قوته أو يفسد عقله أو دينه فهذا أيضاً يخير المالك بين تضمين النقص وبين المطالبة بالبدل)، كما أن الشريعة الإسلامية راعت الجانب الذي يصيب الإنسان في سمعته أو يناله ضرر معنوي وإن لم ينله ضرر مادي فجاءت بحد القذف لمن قذف إنساناً دون دليل، فالمقذوف لم ينله ضرر مادي في الأصل وإنما ناله ضرر معنوي في سمعته وشرفه قد تكون له آثار مادية، وغير ذلك من الآثار التي يستدل بها على أن الضرر الأدبي يمكن تعويضه بالمال؛ الأمر الذي تنتهي معه الدائرة إلى توفر ركن الضرر على المدعي المتمثل بتقييد حريته خلال هذه المدة مما سبب </w:t>
      </w:r>
      <w:r w:rsidRPr="0060734D">
        <w:rPr>
          <w:rFonts w:ascii="Traditional Arabic" w:hAnsi="Traditional Arabic" w:cs="Traditional Arabic"/>
          <w:sz w:val="32"/>
          <w:szCs w:val="32"/>
          <w:rtl/>
          <w:lang w:bidi="ar-EG"/>
        </w:rPr>
        <w:lastRenderedPageBreak/>
        <w:t xml:space="preserve">له ضرراً مادياً ومعنوياً. أما عن الركن الثالث وهو ركن الإفضاء، أو ما يسمى بالعلاقة السببية بين الخطأ والضرر بحيث يكون الضرر حاصلاً بسبب الخطأ؛ وحيث إن خطأ المدعى عليها المديرية العامة للمباحث قد أفضى إلى حصول الضرر الذي أصاب المدعي، ذلك أن عمل المدعى عليها الفاقد لسند المشروعية سبب في حدوث الضرر، وعليه فإن ركن الإفضاء أو العلاقة السببية قد توافر. وحيث تنص المادة (الثالثة) من لائحة أصول </w:t>
      </w:r>
      <w:proofErr w:type="spellStart"/>
      <w:r w:rsidRPr="0060734D">
        <w:rPr>
          <w:rFonts w:ascii="Traditional Arabic" w:hAnsi="Traditional Arabic" w:cs="Traditional Arabic"/>
          <w:sz w:val="32"/>
          <w:szCs w:val="32"/>
          <w:rtl/>
          <w:lang w:bidi="ar-EG"/>
        </w:rPr>
        <w:t>الاستيقاف</w:t>
      </w:r>
      <w:proofErr w:type="spellEnd"/>
      <w:r w:rsidRPr="0060734D">
        <w:rPr>
          <w:rFonts w:ascii="Traditional Arabic" w:hAnsi="Traditional Arabic" w:cs="Traditional Arabic"/>
          <w:sz w:val="32"/>
          <w:szCs w:val="32"/>
          <w:rtl/>
          <w:lang w:bidi="ar-EG"/>
        </w:rPr>
        <w:t xml:space="preserve"> والقبض والحجر والتوقيف الاحتياطي الصادرة بقرار وزير الداخلية رقم (233) وتاريخ 17/01/1404هـ على أنه: "يجب على المرجع المختص إجراء التحقيق فور وصول المقبوض عليه وفي جميع الأحوال يجب استجواب المقبوض عليه وسماع دفاعه مع إثبات ذلك في محضر رسمي في خلال مدة لا تتجاوز الأربع وعشرين ساعة التالية لضبطه"، كما نصت المادة (السابعة) ما يلي: "في جميع الأحوال يجب استكمال التحقيقات خلال مدة لا تتجاوز الثلاثة الأيام التالية لضبط الشخص المحتجز"، وبما أن الأمر السامي رقم (م/1407) وتاريخ 16/12/1420هـ ترك أمر التعويض المناسب والجابر للضرر الحاصل للمتضرر للقاضي المناط به الحكم في الدعوى بما يحقق العدالة؛ لأن ما يلحق الناس من جراء السجن أضرار تتفاوت باختلاف قدر كل شخص وحاله وما يحيط بسجنه من ظروف، وحيث إن الدائرة اطمأنت إلى أن المدعي يستحق تعويضاً مقداره (1000) ألف ريال عن كل يوم من أيام سجنه، وحيث إن المدعي أمضى في السجن (12) يوماً فإن الثلاثة الأيام الأولى لا يستحق التعويض عنها استناداً للمادة (السابعة) آنفة الذكر من لائحة </w:t>
      </w:r>
      <w:proofErr w:type="spellStart"/>
      <w:r w:rsidRPr="0060734D">
        <w:rPr>
          <w:rFonts w:ascii="Traditional Arabic" w:hAnsi="Traditional Arabic" w:cs="Traditional Arabic"/>
          <w:sz w:val="32"/>
          <w:szCs w:val="32"/>
          <w:rtl/>
          <w:lang w:bidi="ar-EG"/>
        </w:rPr>
        <w:t>الاستيقاف</w:t>
      </w:r>
      <w:proofErr w:type="spellEnd"/>
      <w:r w:rsidRPr="0060734D">
        <w:rPr>
          <w:rFonts w:ascii="Traditional Arabic" w:hAnsi="Traditional Arabic" w:cs="Traditional Arabic"/>
          <w:sz w:val="32"/>
          <w:szCs w:val="32"/>
          <w:rtl/>
          <w:lang w:bidi="ar-EG"/>
        </w:rPr>
        <w:t xml:space="preserve"> والقبض التي أعطت جهات التحقيق ثلاثة أيام لاستكمال التحقيقات، وتعويضه عن باقي الأيام التي أمضاها في السجن وقدرها (9) أيام ليصبح مجموع ما يستحقه من تعويض مبلغاً قدره (9000) تسعة آلاف ريال. وأما عن طلب المدعي التعويض عن تردده على المحاكم من هيئة الرقابة والتحقيق؛ فإن الدائرة ترى أن المدعى عليها هيئة الرقابة والتحقيق ما هي إلا جهة تحقيق في واقعة تم ضبطها من جهة أخرى وليس لها صفة في ذلك الأمر الذي تنتهي معه الدائرة إلى عدم قبول الدعوى في مواجهة هيئة الرقابة والتحقيق، وإلى استحقاق المدعي التعويض مبلغاً قدره (9000) تسعة آلاف ريال شاملةً بذلك الأضرار المادية والمعنوية.</w:t>
      </w:r>
    </w:p>
    <w:p w:rsidR="00FD4374" w:rsidRPr="0060734D" w:rsidRDefault="00FD4374" w:rsidP="00FD4374">
      <w:pPr>
        <w:tabs>
          <w:tab w:val="left" w:pos="1128"/>
          <w:tab w:val="center" w:pos="3827"/>
        </w:tabs>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br w:type="page"/>
      </w:r>
      <w:r w:rsidRPr="0060734D">
        <w:rPr>
          <w:rFonts w:ascii="Traditional Arabic" w:hAnsi="Traditional Arabic" w:cs="Traditional Arabic"/>
          <w:b/>
          <w:bCs/>
          <w:sz w:val="32"/>
          <w:szCs w:val="32"/>
          <w:rtl/>
          <w:lang w:bidi="ar-EG"/>
        </w:rPr>
        <w:lastRenderedPageBreak/>
        <w:t>لذلك حكمت الدائرة: بما يلي: أولاً: إلزام المديرية العامة للمباحث بدفع مبلغ قدره تسعة آلاف ريال للمدعي (...) - هوية وطنية رقم (...) - على سبيل التعويض عن الفترة التي أمضاها في السجن بدون سبب مشروع. ثانياً: عدم قبول الدعوى في مواجهة هيئة الرقابة والتحقيق؛ لرفعها على غير ذي صفة؛ لما هو موضح بالأسباب.</w:t>
      </w:r>
    </w:p>
    <w:p w:rsidR="00FD4374" w:rsidRPr="0060734D" w:rsidRDefault="00FD4374" w:rsidP="00FD4374">
      <w:pPr>
        <w:spacing w:after="0" w:line="240" w:lineRule="auto"/>
        <w:jc w:val="both"/>
        <w:rPr>
          <w:rFonts w:ascii="Traditional Arabic" w:hAnsi="Traditional Arabic" w:cs="Traditional Arabic"/>
          <w:b/>
          <w:bCs/>
          <w:sz w:val="32"/>
          <w:szCs w:val="32"/>
        </w:rPr>
      </w:pPr>
      <w:r w:rsidRPr="0060734D">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0734D">
        <w:rPr>
          <w:rFonts w:ascii="Traditional Arabic" w:hAnsi="Traditional Arabic" w:cs="Traditional Arabic"/>
          <w:b/>
          <w:bCs/>
          <w:sz w:val="32"/>
          <w:szCs w:val="32"/>
          <w:rtl/>
        </w:rPr>
        <w:t>آله</w:t>
      </w:r>
      <w:proofErr w:type="spellEnd"/>
      <w:r w:rsidRPr="0060734D">
        <w:rPr>
          <w:rFonts w:ascii="Traditional Arabic" w:hAnsi="Traditional Arabic" w:cs="Traditional Arabic"/>
          <w:b/>
          <w:bCs/>
          <w:sz w:val="32"/>
          <w:szCs w:val="32"/>
          <w:rtl/>
        </w:rPr>
        <w:t xml:space="preserve"> وصحبه أجمعين.</w:t>
      </w:r>
    </w:p>
    <w:p w:rsidR="00FD4374" w:rsidRPr="0060734D" w:rsidRDefault="00FD4374" w:rsidP="00FD4374">
      <w:pPr>
        <w:spacing w:after="0" w:line="240" w:lineRule="auto"/>
        <w:jc w:val="both"/>
        <w:rPr>
          <w:rFonts w:ascii="Traditional Arabic" w:hAnsi="Traditional Arabic" w:cs="Traditional Arabic"/>
          <w:b/>
          <w:bCs/>
          <w:sz w:val="32"/>
          <w:szCs w:val="32"/>
          <w:lang w:bidi="ar-EG"/>
        </w:rPr>
      </w:pP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محكمة الاستئناف:</w:t>
      </w: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حكمت المحكمة بتأييد الحكم فيما انتهى إليه من قضاء.</w:t>
      </w:r>
    </w:p>
    <w:p w:rsidR="00FD4374" w:rsidRPr="0060734D" w:rsidRDefault="00FD4374" w:rsidP="00FD4374">
      <w:pPr>
        <w:spacing w:after="0" w:line="240" w:lineRule="auto"/>
        <w:jc w:val="both"/>
        <w:rPr>
          <w:rFonts w:ascii="Traditional Arabic" w:hAnsi="Traditional Arabic" w:cs="Traditional Arabic"/>
          <w:b/>
          <w:bCs/>
          <w:sz w:val="32"/>
          <w:szCs w:val="32"/>
          <w:lang w:bidi="ar-EG"/>
        </w:rPr>
      </w:pPr>
    </w:p>
    <w:p w:rsidR="00FD4374" w:rsidRPr="0060734D" w:rsidRDefault="00FD4374" w:rsidP="00FD4374">
      <w:pPr>
        <w:spacing w:after="0" w:line="240" w:lineRule="auto"/>
        <w:jc w:val="both"/>
        <w:rPr>
          <w:rFonts w:ascii="Traditional Arabic" w:hAnsi="Traditional Arabic" w:cs="Traditional Arabic"/>
          <w:sz w:val="32"/>
          <w:szCs w:val="32"/>
          <w:lang w:bidi="ar-EG"/>
        </w:rPr>
      </w:pP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br w:type="page"/>
      </w:r>
      <w:r w:rsidRPr="0060734D">
        <w:rPr>
          <w:rFonts w:ascii="Traditional Arabic" w:hAnsi="Traditional Arabic" w:cs="Traditional Arabic"/>
          <w:b/>
          <w:bCs/>
          <w:sz w:val="32"/>
          <w:szCs w:val="32"/>
          <w:rtl/>
        </w:rPr>
        <w:lastRenderedPageBreak/>
        <w:t>رقم القضية الابتدائية 2765/1/ق لعام 1436هـ</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رقم قضية الاستئناف 1347/ق لعام 1437هـ</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تاريخ الجلسة 7/4/1437هـ</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الموضوعات</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تعويض – إيقاف – رشوة وتزوير – مناط استحقاق التعويض – الحكم بعدم الإدانة لا يُنشئ الحق بالتعويض – سلطة جهة الضبط  التقديرية في إصدار قرار الإيقاف للمصلحة العامة – جريمة موجبة للتوقيف – عدم تجاوز مدة الإيقاف النظامية – عدم كفاية الأدلة - انتفاء ركن الخطأ – التأخر في الإحالة إلى جهة التحقيق – انتفاء ركن العلاقة السببية.</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sz w:val="32"/>
          <w:szCs w:val="32"/>
          <w:rtl/>
        </w:rPr>
        <w:t>مطالبة المدعي إلزام المدعى عليها تعويضه عن الأضرار التي لحقته جراء سجنه لاتهامه بالرشوة والتزوير – صدور حكم نهائي بعدم إدانة المدعي بما نسب إليه من التهمة التي سُجن بسببها لا يلزم منه استحقاقه للتعويض، إذ يلزم لذلك توافر أركان المسؤولية – إيقاف المشتبه بهم حق كفله النظام للمدعى عليها، وما نسب إلى المدعي يعد من الجرائم الكبيرة الموجبة للتوقيف – عدم تجاوز المدعى عليها مدة الإيقاف النظامية، كما أن تصرفها كان بناء على ما توافر لديها من أدلة وقرائن رأت المحكمة عند نظر التهمة عدم كفايتها – تأخر المدعى عليها في إحالة أوراق المدعي إلى جهة التحقيق ليس هو المنشئ لما يدعيه المدعي من أضرار، مما يعني انتفاء العلاقة السببية بين الخطأ والضرر – إيقاف المدعي كان لتحقيق الصالح العام؛ بناء على خصوص ملابسات القضية الجزائية الأساس وكون الإفراج عنه سيؤثر على أدلة القضية، مما يعد مسوغاً لإيقافه - أثر ذلك: رفض الدعوى.</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الأنظمة واللوائح</w:t>
      </w:r>
    </w:p>
    <w:p w:rsidR="00FD4374" w:rsidRPr="0060734D" w:rsidRDefault="00FD4374" w:rsidP="00094C96">
      <w:pPr>
        <w:pStyle w:val="a6"/>
        <w:numPr>
          <w:ilvl w:val="0"/>
          <w:numId w:val="24"/>
        </w:numPr>
        <w:jc w:val="both"/>
        <w:rPr>
          <w:rFonts w:ascii="Traditional Arabic" w:hAnsi="Traditional Arabic" w:cs="Traditional Arabic"/>
          <w:b/>
          <w:bCs/>
          <w:sz w:val="32"/>
          <w:szCs w:val="32"/>
          <w:rtl/>
        </w:rPr>
      </w:pPr>
      <w:r w:rsidRPr="0060734D">
        <w:rPr>
          <w:rFonts w:ascii="Traditional Arabic" w:hAnsi="Traditional Arabic" w:cs="Traditional Arabic"/>
          <w:sz w:val="30"/>
          <w:szCs w:val="30"/>
          <w:rtl/>
        </w:rPr>
        <w:t>المادتان (33، 114) من نظام الإجراءات الجزائية الصادر بالمرسوم الملكي رقم (م/39) وتاريخ 28/7/1422هـ.</w:t>
      </w:r>
    </w:p>
    <w:p w:rsidR="00FD4374" w:rsidRPr="0060734D" w:rsidRDefault="00FD4374" w:rsidP="00094C96">
      <w:pPr>
        <w:pStyle w:val="a6"/>
        <w:numPr>
          <w:ilvl w:val="0"/>
          <w:numId w:val="24"/>
        </w:numPr>
        <w:jc w:val="both"/>
        <w:rPr>
          <w:rFonts w:ascii="Traditional Arabic" w:hAnsi="Traditional Arabic" w:cs="Traditional Arabic"/>
          <w:b/>
          <w:bCs/>
          <w:sz w:val="32"/>
          <w:szCs w:val="32"/>
          <w:rtl/>
        </w:rPr>
      </w:pPr>
      <w:r w:rsidRPr="0060734D">
        <w:rPr>
          <w:rFonts w:ascii="Traditional Arabic" w:hAnsi="Traditional Arabic" w:cs="Traditional Arabic"/>
          <w:sz w:val="30"/>
          <w:szCs w:val="30"/>
          <w:rtl/>
        </w:rPr>
        <w:t>قرار هيئة التدقيق مجتمعة رقم (87) وتاريخ 19/12/1432هـ؛ بشأن العدول عن الاجتهاد الذي سبق أن أخذت به محاكم الديوان بتقرير اختصاصها بهيئة قضاء إداري بنظر الدعاوى المتعلقة بأعمال الضبط الجنائي، إلغاءً وتعويضاً.</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الوقائع</w:t>
      </w:r>
    </w:p>
    <w:p w:rsidR="00FD4374" w:rsidRPr="0060734D" w:rsidRDefault="00FD4374" w:rsidP="00FD4374">
      <w:pPr>
        <w:jc w:val="both"/>
        <w:rPr>
          <w:rFonts w:ascii="Traditional Arabic" w:hAnsi="Traditional Arabic" w:cs="Traditional Arabic"/>
          <w:sz w:val="32"/>
          <w:szCs w:val="32"/>
          <w:rtl/>
        </w:rPr>
      </w:pPr>
      <w:r w:rsidRPr="0060734D">
        <w:rPr>
          <w:rFonts w:ascii="Traditional Arabic" w:hAnsi="Traditional Arabic" w:cs="Traditional Arabic"/>
          <w:sz w:val="32"/>
          <w:szCs w:val="32"/>
          <w:rtl/>
        </w:rPr>
        <w:lastRenderedPageBreak/>
        <w:t xml:space="preserve">تتلخص وقائع القضية في أن المدعي تقدم إلى المحكمة الإدارية بالرياض بعريضة دعوى ذكر فيها أنه يملك مدرستين لتعليم قيادة السيارات إحداهما في محافظة القويعية والأخرى في محافظة المزاحمية، واتهم بالتزوير والرشوة وسجن خلال الفترة من 22/3/1429هـ حتى 10/9/1429هـ ومنع من السفر مدة تقارب أربع سنوات، مما ألحق به أضراراً مادية ومعنوية، وقد صدر حكم الدائرة الجزائية الأولى بالمحكمة الإدارية بالرياض رقم (303/د/ج/1) لعام 1430هـ بعدم إدانته وأصبح الحكم نهائياً واجب النفاذ بموجب حكم محكمة الاستئناف الإدارية بالرياض رقم (312/إس/2)، وطلب المدعي إلزام المدعى عليها بتعويضه عن الأضرار المادية والمعنوية بمبلغ خمسة ملايين ريال. وبإحالة القضية إلى الدائرة نظرتها على النحو المبين في محضر ضبط القضية وحضر المدعي وممثلا المدعى عليها (...) و (...)، وبسؤال المدعي عن دعواه قال إنه يطلب الزام المدعى عليها بتعويضه عن الأضرار المادية والمعنوية التي لحقته جراء سجنه خلال الفترة من 22/3/1429هـ حتى 10/9/1429هـ بمبلغ قدرة خمسة ملايين ريال حيث صدر حكم الدائرة الجزائية الأولى بالمحكمة الإدارية بالرياض رقم (303/د/ج/1) لعام 1430هـ بعدم إدانته وأصبح الحكم نهائياً واجب النفاذ بموجب حكم محكمة الاستئناف الإدارية بالرياض رقم (312/إس/2)، وبعد سماع الدعوى قدم ممثل المدعى عليها مذكرة تضمنت أن المدعى عليها أوقفت المدعي بتاريخ 22/3/1429هـ بناء على أمر نائب أمير منطقة الرياض رقم (18472) وتاريخ 18/9/1428هـ على ذمة قضية رشوة كونها منطوية على جريمة من الجرائم الكبيرة الموجبة للتوقيف وفقاً للقرار الوزاري رقم (2000) وتاريخ 10/6/1435هـ، وأثبتت تحقيقات الجهة المختصة (هيئة الرقابة والتحقيق) قيام المدعي بارتكاب جريمة الرشوة (مرتشي) والإخلال بالواجبات الوظيفية وقيامه بارتكاب مخالفات إدارية مما استدعى إيقافه والتحقيق معه وإحالته إلى المحكمة الإدارية، أما الحكم الصادر بعدم إدانة المدعي فهو لم ينتهِ إلى البراءة التي ترتب آثارها – ومنها التعويض – وإنما إلى عدم الإدانة لعدم توفر الأدلة الجازمة واليقينية، وعدم كفاية الأدلة يعني وجد التهمة أصلاً إلا أن ما وجّه له لم يرقَ لتعزيز أدلة الإدانة بحقه وهذا ما استقر عليه قضاء الديوان – الحكم رقم (224/ج/1) لعام 1434هـ ، وطلب ممثل المدعى عليها الحكم بعدم قبول الدعوى لرفعها على غير ذي صفة. وبتسليم المدعي صورة منها طلب أجلاً للرد، وطلبت الدائرة من المدعي بيان كل ضرر وما يوازيه من الطلبات مع إرفاق ما يؤيدها من مستندات ومن ممثل المدعى عليها تقديم صورة من أوامر التوقيف وتمديد التوقيف الصادرة بحق المدعي والمستند النظامي لها، وفي جلسة تالية قدم ممثل المدعى عليها صورة مما طُلب منه، وقدم المدعي مذكرة ضمنها أن أمر نائب أمير منطقة الرياض كان بناء على ما رفع إلى الأمارة من المباحث، ولم يتضمن سجنه كل هذه المدة، فلا يجوز تحميل الأمر أكثر مما يحتمل، فالسجن والضرر الحاصل كان بسبب تصرف الجهة المدعى عليها دون غيرها، وأن حكم المحكمة بعدم الإدانة بمثابة </w:t>
      </w:r>
      <w:r w:rsidRPr="0060734D">
        <w:rPr>
          <w:rFonts w:ascii="Traditional Arabic" w:hAnsi="Traditional Arabic" w:cs="Traditional Arabic"/>
          <w:sz w:val="32"/>
          <w:szCs w:val="32"/>
          <w:rtl/>
        </w:rPr>
        <w:lastRenderedPageBreak/>
        <w:t>إثبات براءة لأي مدعى عليه يستحق بموجبه التعويض لأن الأصل براءة الذمة واستصحاب ذلك الأصل متعين، ومجرد صدور قرار بالاتهام لا يصلح سنداً لنفي مسؤولية جهة الإدارة طالما لم يلتفت القضاء إلى تلك التهمة ولم يحكم بإثباتها، وسجنه دون مراعاة حقه وبذل الجهد في التحقق من صحة التهمة يعد تقصيراً يوجب التعويض، وبتسليم ممثل المدعى عليها صورة منها طلب أجلاً للرد، وفي جلسة هذا اليوم سألت الدائرة ممثل المدعى عليها عما استمهل من أجله فقرر اكتفاءه بما تضمنته أوراق القضية كما قرر المدعي اكتفاءه بما قدم، وأصدرت الدائرة حكمها في القضية للأسباب الآتية</w:t>
      </w:r>
      <w:r w:rsidRPr="0060734D">
        <w:rPr>
          <w:rFonts w:ascii="Traditional Arabic" w:hAnsi="Traditional Arabic" w:cs="Traditional Arabic" w:hint="cs"/>
          <w:sz w:val="32"/>
          <w:szCs w:val="32"/>
          <w:rtl/>
        </w:rPr>
        <w:t>.</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الأسباب</w:t>
      </w:r>
    </w:p>
    <w:p w:rsidR="00FD4374" w:rsidRPr="0060734D" w:rsidRDefault="00FD4374" w:rsidP="00FD4374">
      <w:pPr>
        <w:jc w:val="both"/>
        <w:rPr>
          <w:rFonts w:ascii="Traditional Arabic" w:hAnsi="Traditional Arabic" w:cs="Traditional Arabic"/>
          <w:sz w:val="32"/>
          <w:szCs w:val="32"/>
          <w:rtl/>
        </w:rPr>
      </w:pPr>
      <w:r w:rsidRPr="0060734D">
        <w:rPr>
          <w:rFonts w:ascii="Traditional Arabic" w:hAnsi="Traditional Arabic" w:cs="Traditional Arabic"/>
          <w:sz w:val="32"/>
          <w:szCs w:val="32"/>
          <w:rtl/>
        </w:rPr>
        <w:t xml:space="preserve">بما أن المدعي يطلب إلزام المدعى عليها بتعويضه عن الأضرار المادية والمعنوية التي لحقته جراء سجنه خلال الفترة من 22/3/1429هـ حتى 10/9/1429هـ بسبب اتهامه بالرشوة والتزوير، وقد صدر حكم الدائرة الجزائية الأولى بالمحكمة الادارية بالرياض رقم (303/د/ج/1) لعام 1430هـ بعدم إدانته وأصبح الحكم نهائياً واجب النفاذ بموجب حكم محكمة الاستئناف الإدارية بالرياض رقم (312/إس/2)، فإن الفصل في هذه  الدعوى من اختصاص القضاء الجزائي بديوان المظالم وفقاً لقرار هيئة التدقيق مجتمعة رقم (87) لعام 1432هـ. أما عن الموضوع فبما أنه يلزم للحكم بالتعويض توافر أركان المسؤولية الثلاثة وهي الخطأ والضرر والعلاقة السببية بينهما، وبما أن إيقاف المشتبه بهم حق كفله النظام للجهة المدعى عليها، وبما أن صدور الحكم بعدم الإدانة لا يلزم منه استحقاق التعويض، وبما أن ما نسب إلى المدعي من الجرائم الكبيرة الموجبة للتوقيف، وبما أن مدة التوقيف لم تتجاوز المدة المحددة في المادة (114) من نظام الإجراءات الجزائية الصادر بالمرسوم الملكي رقم (م/39) وتاريخ 28/7/1422هـ الذي كان سارياً  آنذاك، وبما أن تصرف المدعى عليها كان بناء على ما توافر من أدلة وقرائن على الإدانة، وبما أن الدائرة مصدرة الحكم لم تحكم بعدم الإدانة لانعدام الأدلة ضد المدعي وانما لعدم كفايتها للإدانة، لذا فإن الدائرة تنتهي إلى رفض الدعوى. ولا ينال من ذلك تأخر الجهة المدعى عليها في إحالة أوراق المدعي إلى جهة التحقيق المختصة مع أن المادة (33) من نظام الإجراءات الجزائية نصت على أنه "في جميع الأحوال لا يجوز إبقاء المقبوض عليه موقوفاً لأكثر من أربع وعشرين ساعة إلا بأمر كتابي من المحقق" ذلك أن المقصود بالعلاقة السببية بين الخطأ والضرر أن يكون الخطأ هو السبب المنتج المباشر في وقوع الضرر، وتأخر المدعى عليها في إحالة أوراق المدعي إلى جهة التحقيق المختصة وإشعارها بأمره ليس هو المنشئ لما يدعيه المدعي من أضرار لما سبق بيانه، والدائرة عند نظرها في الموضوع لم تُغفل وجود شبهة تلحق المتهم في القضية الأساس (المدعي في هذه القضية)، وأن توقيفه كان لتحقيق الصالح العام بناء على خصوص ملابسات القضية الجزائية الأساس وما </w:t>
      </w:r>
      <w:r w:rsidRPr="0060734D">
        <w:rPr>
          <w:rFonts w:ascii="Traditional Arabic" w:hAnsi="Traditional Arabic" w:cs="Traditional Arabic"/>
          <w:sz w:val="32"/>
          <w:szCs w:val="32"/>
          <w:rtl/>
        </w:rPr>
        <w:lastRenderedPageBreak/>
        <w:t>توافر فيها من قرائن وطبيعة الجريمة التي كان يجري التحقيق فيها والضرر العام الناشئ عنها، وأن الإفراج عنه سيؤثر على أدلة القضية وعلى غيره من المتهمين باعتباره مالكاً للمدرستين، وأن ذلك مسوغ لإيقافه كامل هذه المدة.</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لذلك حكمت الدائرة: برفض الدعوى المقامة من (...) ضد المباحث الإدارية بمنطقة الرياض وذلك لما هو مبين بالأسباب.</w:t>
      </w:r>
    </w:p>
    <w:p w:rsidR="00FD4374" w:rsidRPr="0060734D" w:rsidRDefault="00FD4374" w:rsidP="00FD4374">
      <w:pPr>
        <w:spacing w:after="0" w:line="240" w:lineRule="auto"/>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0734D">
        <w:rPr>
          <w:rFonts w:ascii="Traditional Arabic" w:hAnsi="Traditional Arabic" w:cs="Traditional Arabic"/>
          <w:b/>
          <w:bCs/>
          <w:sz w:val="32"/>
          <w:szCs w:val="32"/>
          <w:rtl/>
        </w:rPr>
        <w:t>آله</w:t>
      </w:r>
      <w:proofErr w:type="spellEnd"/>
      <w:r w:rsidRPr="0060734D">
        <w:rPr>
          <w:rFonts w:ascii="Traditional Arabic" w:hAnsi="Traditional Arabic" w:cs="Traditional Arabic"/>
          <w:b/>
          <w:bCs/>
          <w:sz w:val="32"/>
          <w:szCs w:val="32"/>
          <w:rtl/>
        </w:rPr>
        <w:t xml:space="preserve"> وصحبه أجمعين.</w:t>
      </w:r>
    </w:p>
    <w:p w:rsidR="00FD4374" w:rsidRPr="0060734D" w:rsidRDefault="00FD4374" w:rsidP="00FD4374">
      <w:pPr>
        <w:spacing w:after="0" w:line="240" w:lineRule="auto"/>
        <w:jc w:val="both"/>
        <w:rPr>
          <w:rFonts w:ascii="Traditional Arabic" w:hAnsi="Traditional Arabic" w:cs="Traditional Arabic" w:hint="cs"/>
          <w:b/>
          <w:bCs/>
          <w:sz w:val="32"/>
          <w:szCs w:val="32"/>
          <w:rtl/>
          <w:lang w:bidi="ar-EG"/>
        </w:rPr>
      </w:pP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 xml:space="preserve">محكمة الاستئناف: </w:t>
      </w: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حكمت المحكمة بتأييد الحكم فيما انتهى إليه من قضاء.</w:t>
      </w:r>
    </w:p>
    <w:p w:rsidR="00FD4374" w:rsidRPr="0060734D" w:rsidRDefault="00FD4374" w:rsidP="00FD4374">
      <w:pPr>
        <w:jc w:val="both"/>
        <w:rPr>
          <w:rFonts w:ascii="Traditional Arabic" w:hAnsi="Traditional Arabic" w:cs="Traditional Arabic"/>
          <w:sz w:val="32"/>
          <w:szCs w:val="32"/>
          <w:lang w:bidi="ar-EG"/>
        </w:rPr>
      </w:pP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lang w:bidi="ar-EG"/>
        </w:rPr>
        <w:br w:type="page"/>
      </w:r>
      <w:r w:rsidRPr="0060734D">
        <w:rPr>
          <w:rFonts w:ascii="Traditional Arabic" w:hAnsi="Traditional Arabic" w:cs="Traditional Arabic"/>
          <w:b/>
          <w:bCs/>
          <w:sz w:val="32"/>
          <w:szCs w:val="32"/>
          <w:rtl/>
        </w:rPr>
        <w:lastRenderedPageBreak/>
        <w:t>رقم القضية الابتدائية 3105/2/ق لعام 1435هـ</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رقم قضية الاستئناف 2038/2/س لعام 1437هـ</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تاريخ الجلسة 18/6/1437هـ</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الموضوعات</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تعويض –  إيقاف –  اعتداء على رجل أمن - حجية الحكم القضائي – توافر أركان المسؤولية التقصيرية – سلطة الدائرة التقديرية في تقدير التعويض - قاضي الأصل قاضي الفرع.</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sz w:val="32"/>
          <w:szCs w:val="32"/>
          <w:rtl/>
        </w:rPr>
        <w:t>مطالبة المدعي إلزام المدعى عليها تعويضه عن توقيفه أربعة أيام لاتهامه بالاعتداء على رجل الأمن – اختصاص الدائرة بنظر الدعوى كونها هي من فصلت في الدعوى الجزائية الأصلية؛ تأسيساً على أن قاضي الأصل هو قاضي الفرع – صدور حكم نهائي بعدم إدانة المدعي بما نسب إليه من التهمة التي أوقفته المدعى عليها بسببها – قيام المسؤولية على المدعى عليها بثبوت أركانها، واستحقاق المدعي التعويض وفقاً لتقدير الدائرة - أثر ذلك: إلزام المدعى عليها بتعويض المدعي.</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الأنظمة واللوائح</w:t>
      </w:r>
    </w:p>
    <w:p w:rsidR="00FD4374" w:rsidRPr="0060734D" w:rsidRDefault="00FD4374" w:rsidP="00FD4374">
      <w:pPr>
        <w:numPr>
          <w:ilvl w:val="0"/>
          <w:numId w:val="3"/>
        </w:numPr>
        <w:spacing w:after="0" w:line="700" w:lineRule="exact"/>
        <w:jc w:val="both"/>
        <w:rPr>
          <w:rFonts w:ascii="Traditional Arabic" w:hAnsi="Traditional Arabic" w:cs="Traditional Arabic"/>
          <w:sz w:val="32"/>
          <w:szCs w:val="32"/>
        </w:rPr>
      </w:pPr>
      <w:r w:rsidRPr="0060734D">
        <w:rPr>
          <w:rFonts w:ascii="Traditional Arabic" w:hAnsi="Traditional Arabic" w:cs="Traditional Arabic"/>
          <w:sz w:val="32"/>
          <w:szCs w:val="32"/>
          <w:rtl/>
        </w:rPr>
        <w:t>المادة (215) من نظام الإجراءات الجزائية الصادر بالمرسوم الملكي رقم (م/2) وتاريخ 22/1/1435هـ.</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الوقائع</w:t>
      </w:r>
    </w:p>
    <w:p w:rsidR="00FD4374" w:rsidRPr="0060734D" w:rsidRDefault="00FD4374" w:rsidP="00FD4374">
      <w:pPr>
        <w:jc w:val="both"/>
        <w:rPr>
          <w:rFonts w:ascii="Traditional Arabic" w:hAnsi="Traditional Arabic" w:cs="Traditional Arabic"/>
          <w:sz w:val="32"/>
          <w:szCs w:val="32"/>
          <w:rtl/>
        </w:rPr>
      </w:pPr>
      <w:r w:rsidRPr="0060734D">
        <w:rPr>
          <w:rFonts w:ascii="Traditional Arabic" w:hAnsi="Traditional Arabic" w:cs="Traditional Arabic"/>
          <w:sz w:val="32"/>
          <w:szCs w:val="32"/>
          <w:rtl/>
        </w:rPr>
        <w:t xml:space="preserve">تتلخص وقائع الدعوى بالقدر اللازم للفصل فيها في أن المدعي قُبض عليه بتاريخ 5/6/1431هـ، وأودع في توقيف شرطة مركز الجموم على ذمة قضية الاعتداء على رجل الأمن، والذي فصلت فيها الدائرة بحكمها رقم (770/د/ج/8) لعام 1431هـ والقاضي بعدم إدانة (...)، ومن ثم أفرج عنه بتاريخ 9/6/1431هـ قبل إحالتها إلى المحكمة، وطلب الحكم بإلزام المدعى عليها تعويضه عن مدة بقائه في السجن تلك المدة والتي تسببت له بأضرار مادية ومعنوية، وأنه يحصر دعواه ضد مركز شرطة الجموم. وبإحالتها إلى الدائرة باشرت نظرها، وحضر طرفا الدعوى، وقدّم ممثل المدعى عليها إجابتها في المذكرة بأنه تم توقيف المدعي لدى المدعى عليها بتاريخ 5/6/1431هـ حتى تاريخ 9/6/1431هـ استناداً للمادة رقم (113) والمادة (120) من نظام الإجراءات الجزائية، وأنه اثناء حدوث القضية لم يكن لهيئة التحقيق والادعاء العام </w:t>
      </w:r>
      <w:r w:rsidRPr="0060734D">
        <w:rPr>
          <w:rFonts w:ascii="Traditional Arabic" w:hAnsi="Traditional Arabic" w:cs="Traditional Arabic"/>
          <w:sz w:val="32"/>
          <w:szCs w:val="32"/>
          <w:rtl/>
        </w:rPr>
        <w:lastRenderedPageBreak/>
        <w:t>اختصاص التحقيق في مثل هذه القضايا، وكان الإجراء النظامي تتولاه الشرط، وطلب في ختام مذكرته رفض الدعوى لسلامة الاجراءات. واكتفى طرفا الدعوى بما قدماه، فقررت الدائرة رفع الجلسة للمداولة، وأصدرت بشأنها حكمها على التالي</w:t>
      </w:r>
      <w:r w:rsidRPr="0060734D">
        <w:rPr>
          <w:rFonts w:ascii="Traditional Arabic" w:hAnsi="Traditional Arabic" w:cs="Traditional Arabic" w:hint="cs"/>
          <w:sz w:val="32"/>
          <w:szCs w:val="32"/>
          <w:rtl/>
        </w:rPr>
        <w:t>.</w:t>
      </w:r>
    </w:p>
    <w:p w:rsidR="00FD4374" w:rsidRPr="0060734D" w:rsidRDefault="00FD4374" w:rsidP="00FD4374">
      <w:pPr>
        <w:jc w:val="center"/>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الأسباب</w:t>
      </w:r>
    </w:p>
    <w:p w:rsidR="00FD4374" w:rsidRPr="0060734D" w:rsidRDefault="00FD4374" w:rsidP="00FD4374">
      <w:pPr>
        <w:jc w:val="both"/>
        <w:rPr>
          <w:rFonts w:ascii="Traditional Arabic" w:hAnsi="Traditional Arabic" w:cs="Traditional Arabic"/>
          <w:sz w:val="32"/>
          <w:szCs w:val="32"/>
          <w:rtl/>
        </w:rPr>
      </w:pPr>
      <w:r w:rsidRPr="0060734D">
        <w:rPr>
          <w:rFonts w:ascii="Traditional Arabic" w:hAnsi="Traditional Arabic" w:cs="Traditional Arabic"/>
          <w:sz w:val="32"/>
          <w:szCs w:val="32"/>
          <w:rtl/>
        </w:rPr>
        <w:t xml:space="preserve">لما كان المدعي قد حصر دعواه في طلب إلزام المدعى عليها بتعويضه عن مدة توقيفه من 5/6/1431هـ إلى 9/6/1431هـ فإن الفصل في ذلك مما تختص به هذه الدائرة – وهي قد فصلت في الدعوى الجزائية الأصلية – وفق ما نص عليه نظام الإجراءات الجزائية الصادر بالمرسوم الملكي رقم (م/2) وتاريخ 22/1/1435هـ في مادته (215) من أن طلب التعويض ينظر "أمام المحكمة التي رفعت إليها الدعوى الأصلية"، وتأسيساً على أن قاضي الأصل هو قاضي الفرع، دون تعويل على ما دفعت به المدعى عليها في هذا الشأن. وحيث ثبت لدى الدائرة من أمري الإيقاف والإفراج الصادرين بحق المدعي، قيام المدعى عليها بإيقاف المدعي مدة أربعة أيام من تاريخ 5/6/1431هـ حتى تاريخ 9/6/1431هـ، وذلك باتهامهم له بالاعتداء على رجل الأمن، إلا أن المتسببين من مطالعة الحكم النهائي الصادر برقم (770/د/ج/8 لعام 1431) أنه قضى بعدم إدانة المدعي بما هو منسوب إليه من التهمة التي أوقف بسببها المدة المدعى بها، والمؤيد بحكم محكمة الاستئناف الإدارية بالرياض رقم (159) وتاريخ 5/4/1432هـ، وعلى هذا فإذا كان توقيف المدعي له ما يسوغه ابتداءً وظاهراً، فإن الحكم المذكور في ما انتهى إليه من نتيجة كاشف على سبيل الحتم واللزوم عن انتفاء كل موجبٍ لحبس المدعي، وأن ذلك كان في حقيقته الباطنة اعتداءً محضاً على حريته، وعليه فإن مسؤولية ما حصل للمدعي تقع على عاتق المدعى عليها بثبوت أركانها من الفعل والضرر والعلاقة السببية بينهما، وبالتالي فإنه وبناء على ما تقرر شرعاً من وجوب إزالة الضرر، فإن ذلك لا يتأتى في مثل حالة المدعي إلا بتعويضه تعويضاً مادياً، ومن المقرر أن تقدير التعويض الجابر للضرر الثابت، هو سلطة تقديرية لقاضي الموضوع؛ لذا فإن الدائرة وهي بصدد تعويض المدعي عن سجنه تأخذ في عين الاعتبار أن كل سلب للحرية فهو مشتمل على الإضرار بالإنسان، والمدعي كما ادعى قد لحقته ولابد نتيجة لتوقيفه المدة موضوع الدعوى أضرار مادية وأدبية محققة في تعطيل منفعة نفسه وحرمانه من رعاية مصالحه ومصالح أسرته مع نشر الظنون المسيئة إلى سمعته وتعريضه لصنوف الأذى النفسي، ثم إن المتبين للدائرة أن المدعي رجل كبير في السن وكان الأولى بحاله التوقير والاحترام ولين الجانب ممن يتعامل معه والترفق في أمره وعدم الاعتداء عليه، استناداً لما ثبت في الحديث الصحيح أن النبي – صلى الله عليه و سلم – قال " إن من إجلال الله، إكرام ذي الشيبة المسلم، وحامل القرآن غير الغالي فيه والجافي عنه، </w:t>
      </w:r>
      <w:r w:rsidRPr="0060734D">
        <w:rPr>
          <w:rFonts w:ascii="Traditional Arabic" w:hAnsi="Traditional Arabic" w:cs="Traditional Arabic"/>
          <w:sz w:val="32"/>
          <w:szCs w:val="32"/>
          <w:rtl/>
        </w:rPr>
        <w:lastRenderedPageBreak/>
        <w:t>وإكرام ذي السلطة المقسط". وتقضي الدائرة ترتيباً على ما سلف بإلزام المدعى عليه بأن تعوض المدعي (2،500) ريال عن كل يوم من  الأيام التي حبسته فيها وعددها أربعة أيام.</w:t>
      </w:r>
    </w:p>
    <w:p w:rsidR="00FD4374" w:rsidRPr="0060734D" w:rsidRDefault="00FD4374" w:rsidP="00FD4374">
      <w:pPr>
        <w:jc w:val="both"/>
        <w:rPr>
          <w:rFonts w:ascii="Traditional Arabic" w:hAnsi="Traditional Arabic" w:cs="Traditional Arabic"/>
          <w:b/>
          <w:bCs/>
          <w:sz w:val="32"/>
          <w:szCs w:val="32"/>
          <w:rtl/>
        </w:rPr>
      </w:pPr>
      <w:r w:rsidRPr="0060734D">
        <w:rPr>
          <w:rFonts w:ascii="Traditional Arabic" w:hAnsi="Traditional Arabic" w:cs="Traditional Arabic" w:hint="cs"/>
          <w:b/>
          <w:bCs/>
          <w:sz w:val="32"/>
          <w:szCs w:val="32"/>
          <w:rtl/>
        </w:rPr>
        <w:t xml:space="preserve">لذلك </w:t>
      </w:r>
      <w:r w:rsidRPr="0060734D">
        <w:rPr>
          <w:rFonts w:ascii="Traditional Arabic" w:hAnsi="Traditional Arabic" w:cs="Traditional Arabic"/>
          <w:b/>
          <w:bCs/>
          <w:sz w:val="32"/>
          <w:szCs w:val="32"/>
          <w:rtl/>
        </w:rPr>
        <w:t xml:space="preserve">حكمت الدائرة: بإلزام المدعى عليها مركز شرطة الجموم بأن تدفع للمدعي (...) – سعودي الجنسية – هوية وطنية رقم (...) مبلغاً وقدره (عشرة آلاف) ريال، على سبيل التعويض. </w:t>
      </w:r>
    </w:p>
    <w:p w:rsidR="00FD4374" w:rsidRPr="0060734D" w:rsidRDefault="00FD4374" w:rsidP="00FD4374">
      <w:pPr>
        <w:spacing w:after="0" w:line="240" w:lineRule="auto"/>
        <w:jc w:val="both"/>
        <w:rPr>
          <w:rFonts w:ascii="Traditional Arabic" w:hAnsi="Traditional Arabic" w:cs="Traditional Arabic"/>
          <w:b/>
          <w:bCs/>
          <w:sz w:val="32"/>
          <w:szCs w:val="32"/>
          <w:rtl/>
        </w:rPr>
      </w:pPr>
      <w:r w:rsidRPr="0060734D">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0734D">
        <w:rPr>
          <w:rFonts w:ascii="Traditional Arabic" w:hAnsi="Traditional Arabic" w:cs="Traditional Arabic"/>
          <w:b/>
          <w:bCs/>
          <w:sz w:val="32"/>
          <w:szCs w:val="32"/>
          <w:rtl/>
        </w:rPr>
        <w:t>آله</w:t>
      </w:r>
      <w:proofErr w:type="spellEnd"/>
      <w:r w:rsidRPr="0060734D">
        <w:rPr>
          <w:rFonts w:ascii="Traditional Arabic" w:hAnsi="Traditional Arabic" w:cs="Traditional Arabic"/>
          <w:b/>
          <w:bCs/>
          <w:sz w:val="32"/>
          <w:szCs w:val="32"/>
          <w:rtl/>
        </w:rPr>
        <w:t xml:space="preserve"> وصحبه أجمعين.</w:t>
      </w:r>
    </w:p>
    <w:p w:rsidR="00FD4374" w:rsidRPr="0060734D" w:rsidRDefault="00FD4374" w:rsidP="00FD4374">
      <w:pPr>
        <w:spacing w:after="0" w:line="240" w:lineRule="auto"/>
        <w:jc w:val="both"/>
        <w:rPr>
          <w:rFonts w:ascii="Traditional Arabic" w:hAnsi="Traditional Arabic" w:cs="Traditional Arabic" w:hint="cs"/>
          <w:b/>
          <w:bCs/>
          <w:sz w:val="32"/>
          <w:szCs w:val="32"/>
          <w:rtl/>
          <w:lang w:bidi="ar-EG"/>
        </w:rPr>
      </w:pP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 xml:space="preserve">محكمة الاستئناف: </w:t>
      </w:r>
    </w:p>
    <w:p w:rsidR="00FD4374" w:rsidRPr="0060734D" w:rsidRDefault="00FD4374" w:rsidP="00FD4374">
      <w:pPr>
        <w:spacing w:after="0" w:line="240" w:lineRule="auto"/>
        <w:jc w:val="both"/>
        <w:rPr>
          <w:rFonts w:ascii="Traditional Arabic" w:hAnsi="Traditional Arabic" w:cs="Traditional Arabic"/>
          <w:b/>
          <w:bCs/>
          <w:sz w:val="32"/>
          <w:szCs w:val="32"/>
          <w:rtl/>
          <w:lang w:bidi="ar-EG"/>
        </w:rPr>
      </w:pPr>
      <w:r w:rsidRPr="0060734D">
        <w:rPr>
          <w:rFonts w:ascii="Traditional Arabic" w:hAnsi="Traditional Arabic" w:cs="Traditional Arabic"/>
          <w:b/>
          <w:bCs/>
          <w:sz w:val="32"/>
          <w:szCs w:val="32"/>
          <w:rtl/>
          <w:lang w:bidi="ar-EG"/>
        </w:rPr>
        <w:t>حكمت المحكمة بتأييد الحكم فيما انتهى إليه من قضاء.</w:t>
      </w:r>
    </w:p>
    <w:p w:rsidR="00FD4374" w:rsidRPr="0060734D" w:rsidRDefault="00FD4374" w:rsidP="00FD4374">
      <w:pPr>
        <w:jc w:val="both"/>
        <w:rPr>
          <w:rFonts w:ascii="Traditional Arabic" w:hAnsi="Traditional Arabic" w:cs="Traditional Arabic"/>
          <w:sz w:val="32"/>
          <w:szCs w:val="32"/>
          <w:lang w:bidi="ar-EG"/>
        </w:rPr>
      </w:pPr>
    </w:p>
    <w:p w:rsidR="00FD4374" w:rsidRPr="0060734D" w:rsidRDefault="00FD4374" w:rsidP="00FD4374">
      <w:pPr>
        <w:spacing w:after="0" w:line="240" w:lineRule="auto"/>
        <w:jc w:val="both"/>
        <w:rPr>
          <w:rFonts w:ascii="Traditional Arabic" w:hAnsi="Traditional Arabic" w:cs="Traditional Arabic"/>
          <w:b/>
          <w:bCs/>
          <w:sz w:val="32"/>
          <w:szCs w:val="32"/>
          <w:lang w:bidi="ar-EG"/>
        </w:rPr>
      </w:pPr>
      <w:r w:rsidRPr="0060734D">
        <w:rPr>
          <w:rFonts w:ascii="Traditional Arabic" w:hAnsi="Traditional Arabic" w:cs="Traditional Arabic"/>
          <w:b/>
          <w:bCs/>
          <w:sz w:val="32"/>
          <w:szCs w:val="32"/>
          <w:lang w:bidi="ar-EG"/>
        </w:rPr>
        <w:t xml:space="preserve"> </w:t>
      </w:r>
    </w:p>
    <w:p w:rsidR="00FD4374" w:rsidRPr="0060734D" w:rsidRDefault="00FD4374" w:rsidP="00FD4374">
      <w:pPr>
        <w:spacing w:after="0" w:line="240" w:lineRule="auto"/>
        <w:jc w:val="both"/>
        <w:rPr>
          <w:rFonts w:ascii="Traditional Arabic" w:hAnsi="Traditional Arabic" w:cs="Traditional Arabic"/>
          <w:sz w:val="32"/>
          <w:szCs w:val="32"/>
          <w:lang w:bidi="ar-EG"/>
        </w:rPr>
      </w:pPr>
    </w:p>
    <w:p w:rsidR="004B1827" w:rsidRDefault="004B1827">
      <w:pPr>
        <w:bidi w:val="0"/>
        <w:rPr>
          <w:b/>
          <w:bCs/>
          <w:sz w:val="144"/>
          <w:szCs w:val="144"/>
          <w:rtl/>
        </w:rPr>
      </w:pPr>
      <w:r>
        <w:rPr>
          <w:b/>
          <w:bCs/>
          <w:sz w:val="144"/>
          <w:szCs w:val="144"/>
          <w:rtl/>
        </w:rPr>
        <w:br w:type="page"/>
      </w:r>
    </w:p>
    <w:p w:rsidR="009E3270" w:rsidRDefault="009E3270">
      <w:pPr>
        <w:rPr>
          <w:b/>
          <w:bCs/>
          <w:sz w:val="144"/>
          <w:szCs w:val="144"/>
          <w:rtl/>
        </w:rPr>
      </w:pPr>
      <w:r>
        <w:rPr>
          <w:rFonts w:hint="cs"/>
          <w:b/>
          <w:bCs/>
          <w:sz w:val="144"/>
          <w:szCs w:val="144"/>
          <w:rtl/>
        </w:rPr>
        <w:lastRenderedPageBreak/>
        <w:t>دعوى</w:t>
      </w:r>
    </w:p>
    <w:p w:rsidR="009E3270" w:rsidRDefault="009E3270">
      <w:pPr>
        <w:bidi w:val="0"/>
        <w:rPr>
          <w:b/>
          <w:bCs/>
          <w:sz w:val="144"/>
          <w:szCs w:val="144"/>
          <w:rtl/>
        </w:rPr>
      </w:pPr>
      <w:r>
        <w:rPr>
          <w:b/>
          <w:bCs/>
          <w:sz w:val="144"/>
          <w:szCs w:val="144"/>
          <w:rtl/>
        </w:rPr>
        <w:br w:type="page"/>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lastRenderedPageBreak/>
        <w:t>رقم القضية الابتدائية 1684/2/ق لعام 1436هـ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رقم قضية الاستئناف 5889/2/س لعام 1436هـ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تاريخ الجلسة 12/2/1437هـ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الموضوعات</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دعوى – شروط سماعها – عدم قيام جهة الادعاء بتضمين قرار الاتهام أطراف الدعوى – تضارب الأحكام القضائية – عيب جوهري – تزوير – سجلات الكترونية.</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أقام فرع هيئة التحقيق والادعاء العام الدعوى ضد المتهم؛ لارتكابه جريمة التزوير – أنكر المتهم ما نٌسب إليه – الدائرة أكدت على المدعي العام وجوب تضمن قرار الاتهام جميع الأطراف في الدعوى؛ احترازاً من تضارب الأحكام القضائية في ذات الواقعة – عدم تقيد  الادعاء بطلب الدائرة بل قام بفرز دعوى للمتهم الثاني بدعوى مستقلة – لائحة الدعوى بهذه الحالة تتضمن عيباً جوهرياً يُوجب عدم سماعها – أثر ذلك :عدم سماع الدعوى.</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الأنظمة واللوائح</w:t>
      </w:r>
    </w:p>
    <w:p w:rsidR="009E3270" w:rsidRPr="006E4415" w:rsidRDefault="009E3270" w:rsidP="00094C96">
      <w:pPr>
        <w:pStyle w:val="a6"/>
        <w:numPr>
          <w:ilvl w:val="0"/>
          <w:numId w:val="25"/>
        </w:numPr>
        <w:jc w:val="both"/>
        <w:rPr>
          <w:rFonts w:ascii="Traditional Arabic" w:hAnsi="Traditional Arabic" w:cs="Traditional Arabic"/>
          <w:sz w:val="32"/>
          <w:szCs w:val="32"/>
        </w:rPr>
      </w:pPr>
      <w:r w:rsidRPr="006E4415">
        <w:rPr>
          <w:rFonts w:ascii="Traditional Arabic" w:hAnsi="Traditional Arabic" w:cs="Traditional Arabic"/>
          <w:sz w:val="32"/>
          <w:szCs w:val="32"/>
          <w:rtl/>
        </w:rPr>
        <w:t>المادة (191) من نظام الإجراءات الجزائية الصادر بالمرسوم الملكي رقم (م/2) وتاريخ 22/1/1435هـ.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الوقائع</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وتتلخص وقائع هذه القضية في أن المدعي العام يدعي على (...). باكستاني الجنسية. و (...) سعودي الجنسية بالاشتراك مع موظف مختص عن طريق الاتفاق والمساعدة بتزوير السجلات الإلكترونية للجوازات بإثبات وقائع ومعلومات كاذبة (عكس بصمة) وغير صحيحة في صورة وقائع ومعلومات صحيحة واستعمال السجلات المزورة بإصدار رخصة إقامة بطريقة غير نظامية، واطلعت الدائرة على حكم محكمة الاستئناف وما ورد فيه من ملاحظات في هذه القضية المتضمن عدم سماع دعوى المدعي العام لوجود متهم آخر غير من أقيمت عليه الدعوى وهو موظف بالجوازات (...)، فحددت جلسة لنظر القضية بعد إحالتها لها ففي جلسة هذا اليوم وبحضور المدعي العام والمدعى عليه (...)، وبعد سماع المدعى عليه لقرار الاتهام أجاب: بإنكاره لما نسب إليه في قرار الاتهام، وأفاد بأنه لم يعكس بصمته أثناء قدومه إلى هذه البلاد وإنما </w:t>
      </w:r>
      <w:r w:rsidRPr="006E4415">
        <w:rPr>
          <w:rFonts w:ascii="Traditional Arabic" w:hAnsi="Traditional Arabic" w:cs="Traditional Arabic"/>
          <w:sz w:val="32"/>
          <w:szCs w:val="32"/>
          <w:rtl/>
        </w:rPr>
        <w:lastRenderedPageBreak/>
        <w:t xml:space="preserve">قام </w:t>
      </w:r>
      <w:proofErr w:type="spellStart"/>
      <w:r w:rsidRPr="006E4415">
        <w:rPr>
          <w:rFonts w:ascii="Traditional Arabic" w:hAnsi="Traditional Arabic" w:cs="Traditional Arabic"/>
          <w:sz w:val="32"/>
          <w:szCs w:val="32"/>
          <w:rtl/>
        </w:rPr>
        <w:t>بالتبصيم</w:t>
      </w:r>
      <w:proofErr w:type="spellEnd"/>
      <w:r w:rsidRPr="006E4415">
        <w:rPr>
          <w:rFonts w:ascii="Traditional Arabic" w:hAnsi="Traditional Arabic" w:cs="Traditional Arabic"/>
          <w:sz w:val="32"/>
          <w:szCs w:val="32"/>
          <w:rtl/>
        </w:rPr>
        <w:t xml:space="preserve"> كما طلب منه موظف الجوازات، كما أنه أضاف بعدم معرفته بموظف الجوازات ولم يكن بينهما أي اتفاق مسبق، وبسؤال الدائرة للمدعي العام عن موظف الجوازات  الذي اشترك مع المدعى عليه (...) في هذه </w:t>
      </w:r>
      <w:proofErr w:type="spellStart"/>
      <w:r w:rsidRPr="006E4415">
        <w:rPr>
          <w:rFonts w:ascii="Traditional Arabic" w:hAnsi="Traditional Arabic" w:cs="Traditional Arabic"/>
          <w:sz w:val="32"/>
          <w:szCs w:val="32"/>
          <w:rtl/>
        </w:rPr>
        <w:t>الواقعه</w:t>
      </w:r>
      <w:proofErr w:type="spellEnd"/>
      <w:r w:rsidRPr="006E4415">
        <w:rPr>
          <w:rFonts w:ascii="Traditional Arabic" w:hAnsi="Traditional Arabic" w:cs="Traditional Arabic"/>
          <w:sz w:val="32"/>
          <w:szCs w:val="32"/>
          <w:rtl/>
        </w:rPr>
        <w:t xml:space="preserve"> حسبما ورد في قرار الاتهام فأجاب: بأنه تم فصل أوراق مستقلة له للبحث عنه، فأفهمت الدائرة المدعي العام بأن يتم تصحيح الدعوى وفقا لحكم الدائرة السابق حيث يتعين على الجهة المدعية تضمين قرار الاتهام جميع أطراف الدعوى وعدم فرز أوراق مستقلة لأحدهم ومن ثم بعثه للمحكمة كدعوى مستقلة؛ حتى يتسنى للدائرة نظر الدعوى والفصل فيها بحكم قاطع، ما دام أن الواقعة واحدة، وتوحيدا للإجراء، واحترازاً من تضارب الأحكام القضائية في الواقعة الواحدة ما بين إدانة وعدمها، أو إثبات دليل في حكم ونفيه في الآخر، ولما أن جهة </w:t>
      </w:r>
      <w:proofErr w:type="spellStart"/>
      <w:r w:rsidRPr="006E4415">
        <w:rPr>
          <w:rFonts w:ascii="Traditional Arabic" w:hAnsi="Traditional Arabic" w:cs="Traditional Arabic"/>
          <w:sz w:val="32"/>
          <w:szCs w:val="32"/>
          <w:rtl/>
        </w:rPr>
        <w:t>الإدعاء</w:t>
      </w:r>
      <w:proofErr w:type="spellEnd"/>
      <w:r w:rsidRPr="006E4415">
        <w:rPr>
          <w:rFonts w:ascii="Traditional Arabic" w:hAnsi="Traditional Arabic" w:cs="Traditional Arabic"/>
          <w:sz w:val="32"/>
          <w:szCs w:val="32"/>
          <w:rtl/>
        </w:rPr>
        <w:t xml:space="preserve"> لم تستوفٍ هذه الإجراءات فإن الدعوى والحال ما ذكر تعد معيبة بعيب جوهري تعذر على الدائرة تصحيحه وذلك موجب لعدم سماعها استناداً إلى المادة (191) من نظام الإجراءات الجزائية التي نصت على أنه "إذا وجدت المحكمة في أن الدعوى عيبا جوهرياً لا يمكن تصحيحه فعليها أن تصدر حكماً بعدم سماع هذه الدعوى ولا يمنع هذا الحكم من إعادة رفعها إذا توفرت الشروط النظامية". </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لذلك حكمت الدائرة: بعدم سماع الدعوى.</w:t>
      </w:r>
    </w:p>
    <w:p w:rsidR="009E3270" w:rsidRPr="006E4415" w:rsidRDefault="009E3270" w:rsidP="009E3270">
      <w:pPr>
        <w:spacing w:after="0" w:line="240" w:lineRule="auto"/>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E4415">
        <w:rPr>
          <w:rFonts w:ascii="Traditional Arabic" w:hAnsi="Traditional Arabic" w:cs="Traditional Arabic"/>
          <w:b/>
          <w:bCs/>
          <w:sz w:val="32"/>
          <w:szCs w:val="32"/>
          <w:rtl/>
        </w:rPr>
        <w:t>آله</w:t>
      </w:r>
      <w:proofErr w:type="spellEnd"/>
      <w:r w:rsidRPr="006E4415">
        <w:rPr>
          <w:rFonts w:ascii="Traditional Arabic" w:hAnsi="Traditional Arabic" w:cs="Traditional Arabic"/>
          <w:b/>
          <w:bCs/>
          <w:sz w:val="32"/>
          <w:szCs w:val="32"/>
          <w:rtl/>
        </w:rPr>
        <w:t xml:space="preserve"> وصحبه أجمعين.</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 xml:space="preserve">محكمة الاستئناف: </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حكمت المحكمة بتأييد الحكم فيما انتهى إليه من قضاء.</w:t>
      </w:r>
    </w:p>
    <w:p w:rsidR="009E3270" w:rsidRPr="006E4415" w:rsidRDefault="009E3270" w:rsidP="009E3270">
      <w:pPr>
        <w:bidi w:val="0"/>
        <w:rPr>
          <w:rFonts w:ascii="Traditional Arabic" w:hAnsi="Traditional Arabic" w:cs="Traditional Arabic"/>
          <w:sz w:val="32"/>
          <w:szCs w:val="32"/>
          <w:rtl/>
          <w:lang w:bidi="ar-EG"/>
        </w:rPr>
      </w:pPr>
      <w:r w:rsidRPr="006E4415">
        <w:rPr>
          <w:rFonts w:ascii="Traditional Arabic" w:hAnsi="Traditional Arabic" w:cs="Traditional Arabic"/>
          <w:sz w:val="32"/>
          <w:szCs w:val="32"/>
          <w:rtl/>
          <w:lang w:bidi="ar-EG"/>
        </w:rPr>
        <w:br w:type="page"/>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lastRenderedPageBreak/>
        <w:t>رقم القضية الابتدائية 4518/10/ق لعام 1435هـ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 xml:space="preserve">رقم قضية الاستئناف </w:t>
      </w:r>
      <w:r w:rsidRPr="006E4415">
        <w:rPr>
          <w:rFonts w:ascii="Traditional Arabic" w:hAnsi="Traditional Arabic" w:cs="Traditional Arabic"/>
          <w:b/>
          <w:bCs/>
          <w:sz w:val="28"/>
          <w:szCs w:val="28"/>
          <w:rtl/>
        </w:rPr>
        <w:t>2914/2/س لعام 1437هـ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تاريخ الجلسة 7/7/1437هـ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الموضوعات</w:t>
      </w:r>
    </w:p>
    <w:p w:rsidR="009E3270" w:rsidRPr="006E4415" w:rsidRDefault="009E3270" w:rsidP="009E3270">
      <w:pPr>
        <w:jc w:val="both"/>
        <w:rPr>
          <w:rFonts w:ascii="Traditional Arabic" w:hAnsi="Traditional Arabic" w:cs="Traditional Arabic"/>
          <w:b/>
          <w:bCs/>
          <w:sz w:val="34"/>
          <w:szCs w:val="34"/>
          <w:rtl/>
        </w:rPr>
      </w:pPr>
      <w:r w:rsidRPr="006E4415">
        <w:rPr>
          <w:rFonts w:ascii="Traditional Arabic" w:hAnsi="Traditional Arabic" w:cs="Traditional Arabic"/>
          <w:b/>
          <w:bCs/>
          <w:sz w:val="34"/>
          <w:szCs w:val="34"/>
          <w:rtl/>
        </w:rPr>
        <w:t>دعوى – شروط سماعها – تقصير جهة الادعاء في التحقيق – عيب جوهري – تزوير محرر رسمي – شهادة دراسية.</w:t>
      </w:r>
    </w:p>
    <w:p w:rsidR="009E3270" w:rsidRPr="006E4415" w:rsidRDefault="009E3270" w:rsidP="009E3270">
      <w:pPr>
        <w:jc w:val="both"/>
        <w:rPr>
          <w:rFonts w:ascii="Traditional Arabic" w:hAnsi="Traditional Arabic" w:cs="Traditional Arabic"/>
          <w:sz w:val="36"/>
          <w:szCs w:val="36"/>
          <w:rtl/>
        </w:rPr>
      </w:pPr>
      <w:r w:rsidRPr="006E4415">
        <w:rPr>
          <w:rFonts w:ascii="Traditional Arabic" w:hAnsi="Traditional Arabic" w:cs="Traditional Arabic"/>
          <w:sz w:val="36"/>
          <w:szCs w:val="36"/>
          <w:rtl/>
        </w:rPr>
        <w:t xml:space="preserve">أقام فرع هيئة التحقيق والادعاء العام الدعوى ضِدَّ </w:t>
      </w:r>
      <w:r w:rsidRPr="006E4415">
        <w:rPr>
          <w:rFonts w:ascii="Traditional Arabic" w:hAnsi="Traditional Arabic" w:cs="Traditional Arabic"/>
          <w:rtl/>
        </w:rPr>
        <w:t xml:space="preserve"> </w:t>
      </w:r>
      <w:r w:rsidRPr="006E4415">
        <w:rPr>
          <w:rFonts w:ascii="Traditional Arabic" w:hAnsi="Traditional Arabic" w:cs="Traditional Arabic"/>
          <w:sz w:val="36"/>
          <w:szCs w:val="36"/>
          <w:rtl/>
        </w:rPr>
        <w:t>المُتهمة لمساهمتها مع آخر في تزوير شهادة بكالوريوس، واستعمالها فيما زورت من أجله بتقديمها إلى وزارة الصحة – عدم تحقق جهة الادعاء من صحة الشهادة محل الاتهام بمخاطبة مصدرها، مما يعد عيباً جوهرياً في التحقيق –  للمحكمة حال وجود عيب جوهري في الدعوى إصدار حكم بعدم سماعها، دون أن يمنع ذلك من إعادة رفعها إذا توافرت الشروط النظامية - أثر ذلك: عدم سماع الدعوى.</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الأنظمة واللوائح</w:t>
      </w:r>
    </w:p>
    <w:p w:rsidR="009E3270" w:rsidRPr="006E4415" w:rsidRDefault="009E3270" w:rsidP="009E3270">
      <w:pPr>
        <w:numPr>
          <w:ilvl w:val="0"/>
          <w:numId w:val="3"/>
        </w:numPr>
        <w:spacing w:after="0" w:line="700" w:lineRule="exact"/>
        <w:jc w:val="both"/>
        <w:rPr>
          <w:rFonts w:ascii="Traditional Arabic" w:hAnsi="Traditional Arabic" w:cs="Traditional Arabic"/>
          <w:sz w:val="36"/>
          <w:szCs w:val="36"/>
        </w:rPr>
      </w:pPr>
      <w:r w:rsidRPr="006E4415">
        <w:rPr>
          <w:rFonts w:ascii="Traditional Arabic" w:hAnsi="Traditional Arabic" w:cs="Traditional Arabic"/>
          <w:sz w:val="36"/>
          <w:szCs w:val="36"/>
          <w:rtl/>
        </w:rPr>
        <w:t>المادة (191) من نظام الإجراءات الجزائية الصادر بالمرسوم الملكي رقم (م/2) وتاريخ 22/1/1435هـ.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الوقائع</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تتلخص وقائع هذه القضية في أنه ورد إلى المحكمة الإدارية بمكة المكرمة خطاب هيئة التحقيق والادعاء العام رقم (76353) وتاريخ 10/12/1435هـ المرفق به لائحة الاتهام لعام 1435هـ مع </w:t>
      </w:r>
      <w:proofErr w:type="spellStart"/>
      <w:r w:rsidRPr="006E4415">
        <w:rPr>
          <w:rFonts w:ascii="Traditional Arabic" w:hAnsi="Traditional Arabic" w:cs="Traditional Arabic"/>
          <w:sz w:val="32"/>
          <w:szCs w:val="32"/>
          <w:rtl/>
        </w:rPr>
        <w:t>مشفوعاتها</w:t>
      </w:r>
      <w:proofErr w:type="spellEnd"/>
      <w:r w:rsidRPr="006E4415">
        <w:rPr>
          <w:rFonts w:ascii="Traditional Arabic" w:hAnsi="Traditional Arabic" w:cs="Traditional Arabic"/>
          <w:sz w:val="32"/>
          <w:szCs w:val="32"/>
          <w:rtl/>
        </w:rPr>
        <w:t xml:space="preserve">، وقد باشرت الدائرة النظر في القضية على النحو المثبت بمحضر الضبط، حيث حضر ممثل الادعاء (...) والمدعى عليها المذكورة أعلاه، وادعى ممثل الادعاء في مواجهته قائلاً: تتهم هيئة التحقيق والادعاء العام (...) –فلبينية الجنسية- رخصة اقامة رقم (...) -29سنة- موظفة أهليه – غير متزوجة. إشارة لخطاب مدير شعبة التحريات والبحث الجنائي رقم (528266) في 5/12/1435هـ وكامل مرفقات قضية المدعى عليها المذكورة ومرفق به كتاب مساعد الأمين العام لهيئة التخصصات لشئون التصنيف والتسجيل رقم </w:t>
      </w:r>
      <w:r w:rsidRPr="006E4415">
        <w:rPr>
          <w:rFonts w:ascii="Traditional Arabic" w:hAnsi="Traditional Arabic" w:cs="Traditional Arabic"/>
          <w:sz w:val="32"/>
          <w:szCs w:val="32"/>
          <w:rtl/>
        </w:rPr>
        <w:lastRenderedPageBreak/>
        <w:t xml:space="preserve">(14002359) وتاريخ 22/5/1435هـ المتضمن بأن شهادة البكالوريوس في التمريض – صادرة من جامعة </w:t>
      </w:r>
      <w:proofErr w:type="spellStart"/>
      <w:r w:rsidRPr="006E4415">
        <w:rPr>
          <w:rFonts w:ascii="Traditional Arabic" w:hAnsi="Traditional Arabic" w:cs="Traditional Arabic"/>
          <w:sz w:val="32"/>
          <w:szCs w:val="32"/>
          <w:rtl/>
        </w:rPr>
        <w:t>مينداناو</w:t>
      </w:r>
      <w:proofErr w:type="spellEnd"/>
      <w:r w:rsidRPr="006E4415">
        <w:rPr>
          <w:rFonts w:ascii="Traditional Arabic" w:hAnsi="Traditional Arabic" w:cs="Traditional Arabic"/>
          <w:sz w:val="32"/>
          <w:szCs w:val="32"/>
          <w:rtl/>
        </w:rPr>
        <w:t xml:space="preserve"> للمتهمة المذكورة مزورة حسب إفادة مصدر الشهادة ومرفق صورة من الشهادة المزورة (محل الاتهام). وباستجواب المدعى عليها أقرت بأن الاسم المثبت بصورة الشهادة عائد لها وأنكرت ما نسب إليها من تزوير الشهادة وأفادت بأنها درست بجامعة </w:t>
      </w:r>
      <w:proofErr w:type="spellStart"/>
      <w:r w:rsidRPr="006E4415">
        <w:rPr>
          <w:rFonts w:ascii="Traditional Arabic" w:hAnsi="Traditional Arabic" w:cs="Traditional Arabic"/>
          <w:sz w:val="32"/>
          <w:szCs w:val="32"/>
          <w:rtl/>
        </w:rPr>
        <w:t>مينداناو</w:t>
      </w:r>
      <w:proofErr w:type="spellEnd"/>
      <w:r w:rsidRPr="006E4415">
        <w:rPr>
          <w:rFonts w:ascii="Traditional Arabic" w:hAnsi="Traditional Arabic" w:cs="Traditional Arabic"/>
          <w:sz w:val="32"/>
          <w:szCs w:val="32"/>
          <w:rtl/>
        </w:rPr>
        <w:t xml:space="preserve"> لمدة أربع سنوات وتخرجت عام 2007م وحصلت على شهادة بكالوريوس تمريض وعملت ببلادها لمدة ثلاث سنوات بعدها ذهبت لمكتب الأوائل في مانيلا وقدمت لهم أصل الشهادة وطلبت من المكتب البحث لها عن وظيفة بالسعودية وبعد سنة تقريباً اتصال عليها المكتب وأخبرها عن وجود وظيفة لها بالسعودية وسلمت أصل جواز سفرها وبعد ثلاثة أشهر أعاد لها المكتب جواز سفرها مثبت به تأشيرة العمل وقام المكتب بحجز تذكرة القدوم لها إلى السعودية على حساب الكفيل ولا تعلم بأن الشهادة مزورة وقد يكون المكتب من قام بتزويرها، وأصل الشهادة قدمتها لمكتب الأوائل بمدينة مانيلا وقد سلمت المكتب مبلغ ألفين وخمسمائة ريال مقابل إنهاء إجراءات الاستقدام. وانتهى التحقيق إلى اتهام (...) –فلبينية الجنسية- بالآتي. 1- ساهمت مع أخر مجهول في تزوير محرر رسمي (شهادة بكالوريوس تمريض منسوب صدورها لجامعة </w:t>
      </w:r>
      <w:proofErr w:type="spellStart"/>
      <w:r w:rsidRPr="006E4415">
        <w:rPr>
          <w:rFonts w:ascii="Traditional Arabic" w:hAnsi="Traditional Arabic" w:cs="Traditional Arabic"/>
          <w:sz w:val="32"/>
          <w:szCs w:val="32"/>
          <w:rtl/>
        </w:rPr>
        <w:t>مينداناو</w:t>
      </w:r>
      <w:proofErr w:type="spellEnd"/>
      <w:r w:rsidRPr="006E4415">
        <w:rPr>
          <w:rFonts w:ascii="Traditional Arabic" w:hAnsi="Traditional Arabic" w:cs="Traditional Arabic"/>
          <w:sz w:val="32"/>
          <w:szCs w:val="32"/>
          <w:rtl/>
        </w:rPr>
        <w:t xml:space="preserve"> بالفلبين باسمها الصحيح). بالاصطناع لكامل المحرر بما </w:t>
      </w:r>
      <w:proofErr w:type="spellStart"/>
      <w:r w:rsidRPr="006E4415">
        <w:rPr>
          <w:rFonts w:ascii="Traditional Arabic" w:hAnsi="Traditional Arabic" w:cs="Traditional Arabic"/>
          <w:sz w:val="32"/>
          <w:szCs w:val="32"/>
          <w:rtl/>
        </w:rPr>
        <w:t>يحويه</w:t>
      </w:r>
      <w:proofErr w:type="spellEnd"/>
      <w:r w:rsidRPr="006E4415">
        <w:rPr>
          <w:rFonts w:ascii="Traditional Arabic" w:hAnsi="Traditional Arabic" w:cs="Traditional Arabic"/>
          <w:sz w:val="32"/>
          <w:szCs w:val="32"/>
          <w:rtl/>
        </w:rPr>
        <w:t xml:space="preserve"> من بيانات وأختام وتواقيع. 2- استعملت المحرر المزور فيما زور من أجله وذلك بتقديمه لوزارة الصحة. محتجة بصحته مع علمها التام بتزويرها. وذلك للأدلة والقرائن التالية: 1- إقرارها بأن الاسم المثبت بصورة الشهادة المزورة عائد لها وإنها قدمت الشهادة لمكتب الأوائل لأجل تقديمها لوزارة الصحة لفة رقم (19). 2- ما جاء بكتاب مساعد الأمين لشئون التصنيف والتسجيل بالهيئة السعودية للتخصصات الطبية بأن الشهادة مزورة حسب إفادة مصدر الشهادة لفة رقم (4-5-6). 3- ما هو ثابت من صورة الشهادة بأنها تحمل اسم المتهمة. وحيث إن ما أقدمت عليه المدعى عليها وهي بكامل أهليتها المعتبرة شرعاً، فعل مجرم نظاماً وفقاً للمواد (1-2-19-21-26) من النظام الجزائي لجرائم التزوير الصادر بالمرسوم الملكي رقم (م/11) في 18/2/1435هـ لذا اطلب إثبات ما أسند إليها ومعاقبتها عن ذلك طبقاً للمادة (8) من النظام الجزائي لجرائم التزوير. وفي جلسة يوم الاثنين 9/2/1436هـ وبمثول المدعى عليها أمام الدائرة وبعد سماعها لقرار الاتهام المنسوب إليها وبطلب الجواب منها أجابت عن طريق المترجم :  بأنها تنكر كون شهادة التمريض الخاصة بها مزورة وأنها قامت بالدراسة في الكلية لمدة أربع سنوات وتخرجت في عام (2007م)، ثم طلبت مهلة لإحضار إفادة لكونها درست في الكلية وأن الشهادة صحيحة، وبناء عليه. وفي جلسة يوم الاثنين 21/3/1436هـ قدمت المدعى عليها إفادة غير مصادق عليها من مصدر الشهادة حسب ما ذكرت ، وطلبت منها الدائرة استكمال اجراءات التصديق عليها وترجمتها وتقديمها للدائرة واستعدت بذلك في الجلسة القادمة، وبناء عليه؛ وفي جلسة يوم الاثنين </w:t>
      </w:r>
      <w:r w:rsidRPr="006E4415">
        <w:rPr>
          <w:rFonts w:ascii="Traditional Arabic" w:hAnsi="Traditional Arabic" w:cs="Traditional Arabic"/>
          <w:sz w:val="32"/>
          <w:szCs w:val="32"/>
          <w:rtl/>
        </w:rPr>
        <w:lastRenderedPageBreak/>
        <w:t>18/5/1436هـ قدمت المدعى عليها الترجمة المعتمدة بالأوراق التي سبق تقديمها للدائرة إلا أن الدائرة لاحظت عدم اكتمال تصديق وزارة الخارجية على الأوراق فأعادت إليها الأصل وأفهمتها بأن عليها مراجعة فرع وزارة الخارجية لتكميل تصديقها على الأوراق التي قدمتها فاستعدت بذلك كما استلمت الدائرة الأوراق المترجمة بناء عليه وفي جلسه يوم الاثنين 24/6/1436هـ قدمت المدعى عليها المستندات التي قامت باستكمال المصادقات عليها من الجهات المختصة تبين للدائرة عدم وجد ختم وزارة الخارجية على الشهادة المقدمة وذكرت المدعى عليها عن طريق المترجم بأن استكمال هذا الاجراء تعذر عليه بعدم توقيع وختم الملحقية الثقافية الفلبينية لكونها انتقلت إلى سنغافورة ثم سألت الدائرة ممثل الادعاء هل لديه ما يثبت عدم صحة شهادة المدعى عليها من المصدر الذي صدرت منه الشهادة، فقرر أنه يكتفى بما ورد في خطاب الأمين العام هيئة التخصصات السعودية، ثم اكتفى الطرفان بما قدماه، وبناء عليه أصدرت الدائرة حكمها في القضية والقاضي بعدم إدانة المدعى عليها بما هو منسوب إليها محمولاً على أسبابه، ورفعت أوراق هذه القضية إلى محكمة الاستئناف لنظر في اللائحة الاعتراضية. وفي هذه الجلسة المنعقدة للنظر في حكم محكمة الاستئناف في القضية رقم (4652) لعام 1436هـ، والمتضمن نقض حكم الدائرة في هذه القضية وإعادة القضية لبحثها وفق ما أشير إليه من ملاحظات، وبالنداء على أطراف القضية تبين حضور الأطراف وبسؤال الدائرة لهم إن كان لديهم ما يضيفونه؟ أفادوا بأنه لا جديد لديهم ويكتفون بما قدموه، وبناء عليه قررت الدائرة رفع الجلسة للمداولة والنطق بالحكم.</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الأسباب</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وبعد سماع الدعوى والإجابة؛ وبما أن الدائرة أطلعت على ما ورد في حكم محكمة الاستئناف والمتضمن عدم ورود ما يفيد صحة الشهادة من عدمها من مصدرها وهو عمل إجرائي واجب الاستكمال، وبما أن الدائرة سألت ممثل جهة الادعاء في جلسة 24/6/1436هـ هل لديه ما يثبت عدم صحة الشهادة المرفقة بلائحة الدعوى؟ فذكر بأن ليس لديه سوى ما قدم في ملف الدعوى، وبما أن المحررات الرسمية المزورة محل الاتهام –شهادة دراسية- تنسب إلى جهات تعليمية معروفة المصدر، ويمكن التحقق مما ورد في الاتهام قبل رفع القضية من قبل الادعاء كونه مناط بها بناء الاتهام على سند صحيح، وهو ما عليه العمل عند جهة التحقيق والادعاء العام في قضايا مشابهة ومماثلة لهذه القضية وما تم فيها من مخاطبة مصدر الشهادة الدراسية والتحقق من صحتها كما هو الحال في القضية ذات الرقم العشري (3620700266م1) والقضية ذات الرقم العشري (3620700203م1) وغيرها، وإذ يترتب على ذلك القطع بصحة الاتهام من عدمه، وترى الدائرة أن عدم مخاطبة مصدر الشهادة الدراسية في التحقيق يعد من العيوب الجوهرية، </w:t>
      </w:r>
      <w:r w:rsidRPr="006E4415">
        <w:rPr>
          <w:rFonts w:ascii="Traditional Arabic" w:hAnsi="Traditional Arabic" w:cs="Traditional Arabic"/>
          <w:sz w:val="32"/>
          <w:szCs w:val="32"/>
          <w:rtl/>
        </w:rPr>
        <w:lastRenderedPageBreak/>
        <w:t>وبما أن المادة الحادية والتسعين بعد المائة من نظام الإجراءات  الجزائية الصادر بالمرسوم الملكي رقم (م/2) وتاريخ 22/1/1435هـ نصت على أنه: "إذا وجدت المحكمة أن في الدعوى عيباً جوهرياً لا يمكن تصحيحه فعليها أن تصدر حكماً بعدم سماع هذه الدعوى، ولا يمنع هذا الحكم من إعادة رفعها إذا توافرت الشروط النظامية" الأمر الذي تنتهي معه الدائرة إلى الحكم بما ورد في منطوقه وبه تقضي.</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لذلك حكمت الدائرة: بعدم سماع هذه الدعوى المقامة برقم (4518/10/ق لعام 1435هـ) لوجود عيب جوهري فيها ولما موضح بالأسباب.</w:t>
      </w:r>
    </w:p>
    <w:p w:rsidR="009E3270" w:rsidRPr="006E4415" w:rsidRDefault="009E3270" w:rsidP="009E3270">
      <w:pPr>
        <w:spacing w:after="0" w:line="240" w:lineRule="auto"/>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E4415">
        <w:rPr>
          <w:rFonts w:ascii="Traditional Arabic" w:hAnsi="Traditional Arabic" w:cs="Traditional Arabic"/>
          <w:b/>
          <w:bCs/>
          <w:sz w:val="32"/>
          <w:szCs w:val="32"/>
          <w:rtl/>
        </w:rPr>
        <w:t>آله</w:t>
      </w:r>
      <w:proofErr w:type="spellEnd"/>
      <w:r w:rsidRPr="006E4415">
        <w:rPr>
          <w:rFonts w:ascii="Traditional Arabic" w:hAnsi="Traditional Arabic" w:cs="Traditional Arabic"/>
          <w:b/>
          <w:bCs/>
          <w:sz w:val="32"/>
          <w:szCs w:val="32"/>
          <w:rtl/>
        </w:rPr>
        <w:t xml:space="preserve"> وصحبه أجمعين.</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 xml:space="preserve">محكمة الاستئناف: </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حكمت المحكمة بتأييد الحكم فيما انتهى إليه من قضاء.</w:t>
      </w:r>
    </w:p>
    <w:p w:rsidR="009E3270" w:rsidRPr="006E4415" w:rsidRDefault="009E3270" w:rsidP="009E3270">
      <w:pPr>
        <w:bidi w:val="0"/>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br w:type="page"/>
      </w:r>
    </w:p>
    <w:p w:rsidR="009E3270" w:rsidRPr="006E4415" w:rsidRDefault="009E3270" w:rsidP="009E3270">
      <w:pPr>
        <w:jc w:val="both"/>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lastRenderedPageBreak/>
        <w:t>رقم القضية الابتدائية 11625/2/ق لعام 1436هـ</w:t>
      </w:r>
    </w:p>
    <w:p w:rsidR="009E3270" w:rsidRPr="006E4415" w:rsidRDefault="009E3270" w:rsidP="009E3270">
      <w:pPr>
        <w:jc w:val="both"/>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t>رقم قضية الاستئناف 182/2/س لعام 1437هـ</w:t>
      </w:r>
    </w:p>
    <w:p w:rsidR="009E3270" w:rsidRPr="006E4415" w:rsidRDefault="009E3270" w:rsidP="009E3270">
      <w:pPr>
        <w:jc w:val="both"/>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t>تاريخ الجلسة 19/1/1437هـ</w:t>
      </w:r>
    </w:p>
    <w:p w:rsidR="009E3270" w:rsidRPr="006E4415" w:rsidRDefault="009E3270" w:rsidP="009E3270">
      <w:pPr>
        <w:jc w:val="center"/>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t>الموضوعات</w:t>
      </w:r>
    </w:p>
    <w:p w:rsidR="009E3270" w:rsidRPr="006E4415" w:rsidRDefault="009E3270" w:rsidP="009E3270">
      <w:pPr>
        <w:jc w:val="both"/>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t>دعوى – ارتباط دعويين بواقعة واحدة – المحكمة الأوسع اختصاصاً – أسلحة – حيازة سلاح دون ترخيص.</w:t>
      </w:r>
    </w:p>
    <w:p w:rsidR="009E3270" w:rsidRPr="006E4415" w:rsidRDefault="009E3270" w:rsidP="009E3270">
      <w:pPr>
        <w:jc w:val="both"/>
        <w:rPr>
          <w:rFonts w:ascii="Traditional Arabic" w:hAnsi="Traditional Arabic" w:cs="Traditional Arabic"/>
          <w:sz w:val="36"/>
          <w:szCs w:val="36"/>
          <w:rtl/>
        </w:rPr>
      </w:pPr>
      <w:r w:rsidRPr="006E4415">
        <w:rPr>
          <w:rFonts w:ascii="Traditional Arabic" w:hAnsi="Traditional Arabic" w:cs="Traditional Arabic"/>
          <w:sz w:val="36"/>
          <w:szCs w:val="36"/>
          <w:rtl/>
        </w:rPr>
        <w:t xml:space="preserve">أقام فرع هيئة التحقيق والادعاء العام ضد المتهم دعوى حيازة سلاح وطلقتين دون ترخيص يشتبه أنه شارك به في جريمتين قتل وسلب – </w:t>
      </w:r>
      <w:proofErr w:type="spellStart"/>
      <w:r w:rsidRPr="006E4415">
        <w:rPr>
          <w:rFonts w:ascii="Traditional Arabic" w:hAnsi="Traditional Arabic" w:cs="Traditional Arabic"/>
          <w:sz w:val="36"/>
          <w:szCs w:val="36"/>
          <w:rtl/>
        </w:rPr>
        <w:t>أقرار</w:t>
      </w:r>
      <w:proofErr w:type="spellEnd"/>
      <w:r w:rsidRPr="006E4415">
        <w:rPr>
          <w:rFonts w:ascii="Traditional Arabic" w:hAnsi="Traditional Arabic" w:cs="Traditional Arabic"/>
          <w:sz w:val="36"/>
          <w:szCs w:val="36"/>
          <w:rtl/>
        </w:rPr>
        <w:t xml:space="preserve"> المتهم بوجود السلاح لديه، إلا أنه أفاد أنه مرهون عنده مقابل قرض أقرضه جاره – الثابت أن المدعى عليه قد فُرزت له معاملة في قضية القتل لدى المحكمة الجزائية بجدة – نص نظام الإجراءات الجزائية على أن الجرائم إذا كانت من اختصاص محاكم مختلفة الاختصاص فترفع للمحكمة الأوسع اختصاصاً – المحكمة الجزائية هي المحكمة الأوسع اختصاصاً؛ كون هذه الدعوى مرتبطة بجريمة أخرى من اختصاصها – أثر ذلك : إعادة القضية إلى دائرة التحقيق والادعاء العام بمحافظة جدة؛ لإحالتها إلى المحكمة الأوسع اختصاصاً.</w:t>
      </w:r>
      <w:r w:rsidRPr="006E4415">
        <w:rPr>
          <w:rFonts w:ascii="Traditional Arabic" w:hAnsi="Traditional Arabic" w:cs="Traditional Arabic"/>
          <w:sz w:val="36"/>
          <w:szCs w:val="36"/>
          <w:rtl/>
        </w:rPr>
        <w:tab/>
      </w:r>
    </w:p>
    <w:p w:rsidR="009E3270" w:rsidRPr="006E4415" w:rsidRDefault="009E3270" w:rsidP="009E3270">
      <w:pPr>
        <w:jc w:val="center"/>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t>الأنظمة واللوائح</w:t>
      </w:r>
    </w:p>
    <w:p w:rsidR="009E3270" w:rsidRPr="006E4415" w:rsidRDefault="009E3270" w:rsidP="00094C96">
      <w:pPr>
        <w:pStyle w:val="a6"/>
        <w:numPr>
          <w:ilvl w:val="0"/>
          <w:numId w:val="26"/>
        </w:numPr>
        <w:jc w:val="both"/>
        <w:rPr>
          <w:rFonts w:ascii="Traditional Arabic" w:hAnsi="Traditional Arabic" w:cs="Traditional Arabic"/>
          <w:sz w:val="36"/>
          <w:szCs w:val="36"/>
        </w:rPr>
      </w:pPr>
      <w:r w:rsidRPr="006E4415">
        <w:rPr>
          <w:rFonts w:ascii="Traditional Arabic" w:hAnsi="Traditional Arabic" w:cs="Traditional Arabic"/>
          <w:sz w:val="36"/>
          <w:szCs w:val="36"/>
          <w:rtl/>
        </w:rPr>
        <w:t>المادة (127) من نظام الإجراءات الجزائية الصادر بالمرسوم الملكي رقم (م/2) وتاريخ 22/1/1435هـ.</w:t>
      </w:r>
    </w:p>
    <w:p w:rsidR="009E3270" w:rsidRPr="006E4415" w:rsidRDefault="009E3270" w:rsidP="009E3270">
      <w:pPr>
        <w:jc w:val="both"/>
        <w:rPr>
          <w:rFonts w:ascii="Traditional Arabic" w:hAnsi="Traditional Arabic" w:cs="Traditional Arabic"/>
          <w:sz w:val="36"/>
          <w:szCs w:val="36"/>
          <w:rtl/>
        </w:rPr>
      </w:pPr>
    </w:p>
    <w:p w:rsidR="009E3270" w:rsidRPr="006E4415" w:rsidRDefault="009E3270" w:rsidP="009E3270">
      <w:pPr>
        <w:bidi w:val="0"/>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br w:type="page"/>
      </w:r>
    </w:p>
    <w:p w:rsidR="009E3270" w:rsidRPr="006E4415" w:rsidRDefault="009E3270" w:rsidP="009E3270">
      <w:pPr>
        <w:jc w:val="center"/>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lastRenderedPageBreak/>
        <w:t>الوقائع</w:t>
      </w:r>
    </w:p>
    <w:p w:rsidR="009E3270" w:rsidRPr="006E4415" w:rsidRDefault="009E3270" w:rsidP="009E3270">
      <w:pPr>
        <w:jc w:val="both"/>
        <w:rPr>
          <w:rFonts w:ascii="Traditional Arabic" w:hAnsi="Traditional Arabic" w:cs="Traditional Arabic"/>
          <w:sz w:val="36"/>
          <w:szCs w:val="36"/>
          <w:rtl/>
        </w:rPr>
      </w:pPr>
      <w:r w:rsidRPr="006E4415">
        <w:rPr>
          <w:rFonts w:ascii="Traditional Arabic" w:hAnsi="Traditional Arabic" w:cs="Traditional Arabic"/>
          <w:sz w:val="36"/>
          <w:szCs w:val="36"/>
          <w:rtl/>
        </w:rPr>
        <w:t xml:space="preserve">تتلخص وقائع هذه القضية في أنه ورد للمحكمة الإدارية بمكة المكرمة خطاب رئيس دائرة التحقيق والادعاء العام بمحافظة جدة رقم (127059) وتاريخ 11/11/1436هـ المرفق به قرار اتهام رقم (هـ م 2/5/1508114516) لعام 1436هـ مع </w:t>
      </w:r>
      <w:proofErr w:type="spellStart"/>
      <w:r w:rsidRPr="006E4415">
        <w:rPr>
          <w:rFonts w:ascii="Traditional Arabic" w:hAnsi="Traditional Arabic" w:cs="Traditional Arabic"/>
          <w:sz w:val="36"/>
          <w:szCs w:val="36"/>
          <w:rtl/>
        </w:rPr>
        <w:t>مشفوعاته</w:t>
      </w:r>
      <w:proofErr w:type="spellEnd"/>
      <w:r w:rsidRPr="006E4415">
        <w:rPr>
          <w:rFonts w:ascii="Traditional Arabic" w:hAnsi="Traditional Arabic" w:cs="Traditional Arabic"/>
          <w:sz w:val="36"/>
          <w:szCs w:val="36"/>
          <w:rtl/>
        </w:rPr>
        <w:t xml:space="preserve"> وقد باشرت الدائرة النظر في القضية حيث حضر ممثل الادعاء (...) وحضر لحضوره المدعى عليه المذكور أعلاه، وقد جاءت لائحة الدعوى على النص التالي "بصفتي مدعياً عاماً في هيئة التحقيق والادعاء العام أدعي على (...) (سعودي الجنسية)، بموجب السجل المدني (...)، حيث أنه بتاريخ 30/8/1435هـ تم القبض على المدعى عليه المذكور اعلاه من قبل شعبة التحريات والبحث الجنائي بشرطة محافظة جدة بالاشتباه في اشتراكه في جريمة سلب مبلغ مالي وقتل أحد الاشخاص (تم إحالة كامل أوراق القضية إلى المحكمة المختصة) وبتفتيش العربة التي كانت مع المتهم من نوع </w:t>
      </w:r>
      <w:proofErr w:type="spellStart"/>
      <w:r w:rsidRPr="006E4415">
        <w:rPr>
          <w:rFonts w:ascii="Traditional Arabic" w:hAnsi="Traditional Arabic" w:cs="Traditional Arabic"/>
          <w:sz w:val="36"/>
          <w:szCs w:val="36"/>
          <w:rtl/>
        </w:rPr>
        <w:t>كابريس</w:t>
      </w:r>
      <w:proofErr w:type="spellEnd"/>
      <w:r w:rsidRPr="006E4415">
        <w:rPr>
          <w:rFonts w:ascii="Traditional Arabic" w:hAnsi="Traditional Arabic" w:cs="Traditional Arabic"/>
          <w:sz w:val="36"/>
          <w:szCs w:val="36"/>
          <w:rtl/>
        </w:rPr>
        <w:t xml:space="preserve"> رقم اللوحة (...) عثر خلف المقعدة الخلفي على شنطة جلد صغيرة الحجم بداخلها مسدس ربع أسباني الصنع يحمل الرقم (4896) وبداخله عدد طلقتين حية. وقد أثبت التقرير الفني للأدلة الجنائية رقم (340) وتاريخ 3/9/1435هـ للمسدس المضبوط أنه عبارة مسدس عيارة (6,35ملم) ويعمل بحالة جيدة وبسماع أقوال المتهم اعترف بحيازته للسلاح المضبوط الذي اشتراه من شخص يدعى (...) بمبلغ ألف ريال بدون ترخيص. لما أشير إليه أقرر توجيه الاتهام للمتهم المذكور بشراء وحيازته لسلاح مسدس عيارة (6,35ملم) رقم (4896) وعدد (2) طلقة كذلك بدون ترخيص وذلك للأدلة والقرائن التالية: 1- صورة من اعتراف المتهم في اقواله الأولية بمحضر الاستدلال لفة رقم (11,6). 2- صورة من محضر القبض - المنوه عنه- المرفق لفه رقم (32,18). 3- صورة من التقرير الفنيين للأدلة الجنائية لفة رقم (16). وحيث أن ما أقدم عليه المتهم المذكور فعل مخالف لنظام الأسلحة والذخائر الصادر بالمرسوم الملكي رقم (م/45) وتاريخ 25/7/1426هـ أطلب إثبات ما أسند إليه والحكم عليه بالسجن والغرامة وفقاً للمادة (39) وللمادة (40) ومصادرة السلاح وفقاً للمادة (50) من النظام المشار إليه. وبجلسة هذا اليوم وبمثول المدعى عليه أمام الدائرة وبعد سماعه </w:t>
      </w:r>
      <w:r w:rsidRPr="006E4415">
        <w:rPr>
          <w:rFonts w:ascii="Traditional Arabic" w:hAnsi="Traditional Arabic" w:cs="Traditional Arabic"/>
          <w:sz w:val="36"/>
          <w:szCs w:val="36"/>
          <w:rtl/>
        </w:rPr>
        <w:lastRenderedPageBreak/>
        <w:t>لقرار الاتهام المنسوب إليه من قبل المدعي العام أجاب قائلاً: أقر بوجود سلاح معه كما هو مدون في لائحة الدعوى وعدد (2) طلقة وأن هذا السلاح مرهون لديه مقابل المبلغ الذي قام بإقراضه لجاره (...)، وبعرض ذلك على المدعي العام أفاد أن المدعى عليه قد فرزت له معاملة في قضية قتل وأحيلت إلى المحكمة الجزائية بجدة وقررا الاكتفاء وبعد الدراسة والتأمل أصدرت الدائرة هذا الحكم مبنياً على الآتي</w:t>
      </w:r>
      <w:r w:rsidRPr="006E4415">
        <w:rPr>
          <w:rFonts w:ascii="Traditional Arabic" w:hAnsi="Traditional Arabic" w:cs="Traditional Arabic" w:hint="cs"/>
          <w:sz w:val="36"/>
          <w:szCs w:val="36"/>
          <w:rtl/>
        </w:rPr>
        <w:t>.</w:t>
      </w:r>
    </w:p>
    <w:p w:rsidR="009E3270" w:rsidRPr="006E4415" w:rsidRDefault="009E3270" w:rsidP="009E3270">
      <w:pPr>
        <w:jc w:val="center"/>
        <w:rPr>
          <w:rFonts w:ascii="Traditional Arabic" w:hAnsi="Traditional Arabic" w:cs="Traditional Arabic"/>
          <w:b/>
          <w:bCs/>
          <w:sz w:val="36"/>
          <w:szCs w:val="36"/>
          <w:rtl/>
        </w:rPr>
      </w:pPr>
      <w:r w:rsidRPr="006E4415">
        <w:rPr>
          <w:rFonts w:ascii="Traditional Arabic" w:hAnsi="Traditional Arabic" w:cs="Traditional Arabic"/>
          <w:b/>
          <w:bCs/>
          <w:sz w:val="36"/>
          <w:szCs w:val="36"/>
          <w:rtl/>
        </w:rPr>
        <w:t>الأسباب</w:t>
      </w:r>
    </w:p>
    <w:p w:rsidR="009E3270" w:rsidRPr="006E4415" w:rsidRDefault="009E3270" w:rsidP="009E3270">
      <w:pPr>
        <w:jc w:val="both"/>
        <w:rPr>
          <w:rFonts w:ascii="Traditional Arabic" w:hAnsi="Traditional Arabic" w:cs="Traditional Arabic"/>
          <w:sz w:val="36"/>
          <w:szCs w:val="36"/>
          <w:rtl/>
        </w:rPr>
      </w:pPr>
      <w:r w:rsidRPr="006E4415">
        <w:rPr>
          <w:rFonts w:ascii="Traditional Arabic" w:hAnsi="Traditional Arabic" w:cs="Traditional Arabic"/>
          <w:sz w:val="36"/>
          <w:szCs w:val="36"/>
          <w:rtl/>
        </w:rPr>
        <w:t xml:space="preserve">لما كان المدعي العام يستهدف إدانة المدعى عليه بحيازة سلاح بدون ترخيص ويطل بمعاقبته وفق نظام الأسلحة والذخائر الصادر بالمرسوم الملكي رقم (م/45) وتاريخ 25/7/1426هـ، ولما كان الثابت من الأوراق أن الدعوى الماثلة مفرزة من دعاوى جرائية </w:t>
      </w:r>
      <w:proofErr w:type="spellStart"/>
      <w:r w:rsidRPr="006E4415">
        <w:rPr>
          <w:rFonts w:ascii="Traditional Arabic" w:hAnsi="Traditional Arabic" w:cs="Traditional Arabic"/>
          <w:sz w:val="36"/>
          <w:szCs w:val="36"/>
          <w:rtl/>
        </w:rPr>
        <w:t>آخرى</w:t>
      </w:r>
      <w:proofErr w:type="spellEnd"/>
      <w:r w:rsidRPr="006E4415">
        <w:rPr>
          <w:rFonts w:ascii="Traditional Arabic" w:hAnsi="Traditional Arabic" w:cs="Traditional Arabic"/>
          <w:sz w:val="36"/>
          <w:szCs w:val="36"/>
          <w:rtl/>
        </w:rPr>
        <w:t>، وبمطالعة الإجراءات الجزائية الصادر بالمرسوم الملكي رقم (م/2) وتاريخ 22/1/1435هـ فإنه نص في مادته (127) على أنه "إذا شمل التحقيق أكثر من جريمة من اختصاص محاكم متماثلة الاختصاص وكانت مرتبطة، فترفع جميعها بأمر واحد إلى المحكمة المختصة مكاناً بإحداها. فإذا كانت الجرائم من اختصاص محاكم مختلفة الاختصاص، فترفع إلى المحكمة الأوسع اختصاصاً"، ولما كان الفصل في الجريمة الأخرى الموقوف فيها المتهم من اختصاص محاكم القضاء العام وعلى سبيل التحديد وفق ما يظهر من الأوراق من اختصاص المحكمة الجزائية بجدة، فإن الواجب إحالة الجريمتين – ما دام الارتباط بينهما جلياً – إلى محكمة واحدة هي المحكمة المشار إليها كونها الأوسع اختصاصاً ، وحيث أحيلت القضية إلى محاكم الديوان خلافاً للنص المذكور؛ فإن الدائرة تخلص إلى إعادتها للهيئة المدعية لإحالتها إلى المحكمة المذكورة وتحكم بعدم سماع الدعوى.</w:t>
      </w:r>
    </w:p>
    <w:p w:rsidR="009E3270" w:rsidRPr="006E4415" w:rsidRDefault="009E3270" w:rsidP="009E3270">
      <w:pPr>
        <w:jc w:val="both"/>
        <w:rPr>
          <w:rFonts w:ascii="Traditional Arabic" w:hAnsi="Traditional Arabic" w:cs="Traditional Arabic"/>
          <w:b/>
          <w:bCs/>
          <w:sz w:val="36"/>
          <w:szCs w:val="36"/>
          <w:rtl/>
        </w:rPr>
      </w:pPr>
      <w:r w:rsidRPr="006E4415">
        <w:rPr>
          <w:rFonts w:ascii="Traditional Arabic" w:hAnsi="Traditional Arabic" w:cs="Traditional Arabic" w:hint="cs"/>
          <w:b/>
          <w:bCs/>
          <w:sz w:val="36"/>
          <w:szCs w:val="36"/>
          <w:rtl/>
        </w:rPr>
        <w:t>لذلك</w:t>
      </w:r>
      <w:r w:rsidRPr="006E4415">
        <w:rPr>
          <w:rFonts w:ascii="Traditional Arabic" w:hAnsi="Traditional Arabic" w:cs="Traditional Arabic"/>
          <w:b/>
          <w:bCs/>
          <w:sz w:val="36"/>
          <w:szCs w:val="36"/>
          <w:rtl/>
        </w:rPr>
        <w:t xml:space="preserve"> حكمت الدائرة: بإعادة القضية رقم (11625/2/ق) لعام 1436هـ إلى دائرة التحقيق والادعاء العام بمحافظة جدة لإحالتها إلى المحكمة الأوسع اختصاصاً، لما هو موضح بالأسباب.</w:t>
      </w:r>
    </w:p>
    <w:p w:rsidR="009E3270" w:rsidRPr="006E4415" w:rsidRDefault="009E3270" w:rsidP="009E3270">
      <w:pPr>
        <w:spacing w:after="0" w:line="240" w:lineRule="auto"/>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E4415">
        <w:rPr>
          <w:rFonts w:ascii="Traditional Arabic" w:hAnsi="Traditional Arabic" w:cs="Traditional Arabic"/>
          <w:b/>
          <w:bCs/>
          <w:sz w:val="32"/>
          <w:szCs w:val="32"/>
          <w:rtl/>
        </w:rPr>
        <w:t>آله</w:t>
      </w:r>
      <w:proofErr w:type="spellEnd"/>
      <w:r w:rsidRPr="006E4415">
        <w:rPr>
          <w:rFonts w:ascii="Traditional Arabic" w:hAnsi="Traditional Arabic" w:cs="Traditional Arabic"/>
          <w:b/>
          <w:bCs/>
          <w:sz w:val="32"/>
          <w:szCs w:val="32"/>
          <w:rtl/>
        </w:rPr>
        <w:t xml:space="preserve"> وصحبه أجمعين.</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lastRenderedPageBreak/>
        <w:t xml:space="preserve">محكمة الاستئناف: </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حكمت المحكمة بتأييد الحكم فيما انتهى إليه من قضاء.</w:t>
      </w:r>
    </w:p>
    <w:p w:rsidR="009E3270" w:rsidRPr="006E4415" w:rsidRDefault="009E3270" w:rsidP="009E3270">
      <w:pPr>
        <w:jc w:val="both"/>
        <w:rPr>
          <w:rFonts w:ascii="Traditional Arabic" w:hAnsi="Traditional Arabic" w:cs="Traditional Arabic"/>
          <w:sz w:val="36"/>
          <w:szCs w:val="36"/>
        </w:rPr>
      </w:pPr>
      <w:r w:rsidRPr="006E4415">
        <w:rPr>
          <w:rFonts w:ascii="Traditional Arabic" w:hAnsi="Traditional Arabic" w:cs="Traditional Arabic"/>
          <w:sz w:val="36"/>
          <w:szCs w:val="36"/>
          <w:rtl/>
        </w:rPr>
        <w:t xml:space="preserve"> </w:t>
      </w:r>
    </w:p>
    <w:p w:rsidR="009E3270" w:rsidRPr="006E4415" w:rsidRDefault="009E3270" w:rsidP="009E3270">
      <w:pPr>
        <w:bidi w:val="0"/>
        <w:rPr>
          <w:rFonts w:ascii="Traditional Arabic" w:hAnsi="Traditional Arabic" w:cs="Traditional Arabic"/>
          <w:sz w:val="36"/>
          <w:szCs w:val="36"/>
        </w:rPr>
      </w:pPr>
      <w:r w:rsidRPr="006E4415">
        <w:rPr>
          <w:rFonts w:ascii="Traditional Arabic" w:hAnsi="Traditional Arabic" w:cs="Traditional Arabic"/>
          <w:sz w:val="36"/>
          <w:szCs w:val="36"/>
        </w:rPr>
        <w:br w:type="page"/>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lastRenderedPageBreak/>
        <w:t>رقم القضية الابتدائية 5170/3/ق لعام 1436هـ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رقم قضية الاستئناف 117/ق لعام 1437هـ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تاريخ الجلسة 30/1/1437هـ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الموضوعات</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b/>
          <w:bCs/>
          <w:sz w:val="32"/>
          <w:szCs w:val="32"/>
          <w:rtl/>
        </w:rPr>
        <w:t>دعوى – شروط قبولها – صفة – تعويض عن إيقاف – مناط إشراف هيئة التحقيق والادعاء العام على رجال الضبط الجنائي – رشوة.</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مطالبة المدعي بتعويضه مقابل سجن المدعى عليها (المباحث الإدارية) له بعد اتهامه بارتكاب جريمة الرشوة – الثابت صدور حكم نهائي بعدم إدانة المدعي بجريمة الرشوة  – دفع ممثل المدعى عليها بعدم صفة المدعى عليها؛ كونها جهة ضبط، وأن عملها كان بطلب من هيئة التحقيق والادعاء العام – الثابت أن المدعى عليها جهة تنفيذية ولم يظهر منها تعدٍ أو تفريط في تنفيذ ما أُمرت به – أثر ذلك : عدم قبول الدعوى.</w:t>
      </w:r>
    </w:p>
    <w:p w:rsidR="009E3270" w:rsidRPr="006E4415" w:rsidRDefault="009E3270" w:rsidP="009E3270">
      <w:pPr>
        <w:jc w:val="center"/>
        <w:rPr>
          <w:rFonts w:ascii="Traditional Arabic" w:hAnsi="Traditional Arabic" w:cs="Traditional Arabic"/>
          <w:sz w:val="32"/>
          <w:szCs w:val="32"/>
          <w:rtl/>
        </w:rPr>
      </w:pPr>
      <w:r w:rsidRPr="006E4415">
        <w:rPr>
          <w:rFonts w:ascii="Traditional Arabic" w:hAnsi="Traditional Arabic" w:cs="Traditional Arabic"/>
          <w:sz w:val="32"/>
          <w:szCs w:val="32"/>
          <w:rtl/>
        </w:rPr>
        <w:t>الوقائع</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تتلخص وقائع هذه الدعوى بالقدر اللازم لإصدار الحكم في تقدم المدعي (...) هندي الجنسية، رخصة إقامة رقم (...) – عن طريق وكيله (...) – بموجب الوكالة المرفقة بالقضية – بعريضة دعوى ضد المدعى عليها نصها : (أرفع دعوى موكلي (...) هندي الجنسية بالإقامة رقم (...) ضد إدارة المباحث الإدارية بالمنطقة الشرقية حيث قامت بتوجيه الاتهام إلى موكلي بارتكاب جريمة الرشوة وقامت بإصدار أمراً بسجنه على ذمة القضية منذ تاريخ 3/8/1434هـ حتى تاريخ 9/7/1435هـ وحيث إن موكلي غير مذنب بما نسب إليه وصدر الحكم رقم (346/د/ج/1/3 لعام 1435هـ) في القضية رقم (6312) لعام 1434هـ والذي تم تأييده من محكمة الاستئناف الإداري بالمنطقة الشرقية بالحكم رقم (289/إس/ج/1 لعام 1435هـ) واللذان نصا على عدم إدانة موكلي مما نسب إليه، وبناء على ما سبق فإن موكلي قد تضرر من سجنه بلا سبب ومكوثه بالسجن قرابة سنة وقد حجب عن عمله وتحصيل قوته وقت من يعول وحرم من مرتباته طيلة فترة سجنه كما أنه تضرر ضرراً نفسياً وصحياً جراء سجنه كما أنه اضطر إلى توكيل محامي للدفاع عنه وكما أنه لم يحصل على عمل آخر بسهولة عند معرفة أصحاب العمل بأنه كان مسجوناً مما أثر على سيرته الذاتية لذا أطلب إلزام المدعى عليها بتعويضه عما لحق به من ضرر مادي وغيره وتعويض موكلي عن جميع ما ذكرت مبلغ وقدره ثمانمائة وخمسة وعشرون ألف (825,000) ريال، وأما عن الأسانيد </w:t>
      </w:r>
      <w:r w:rsidRPr="006E4415">
        <w:rPr>
          <w:rFonts w:ascii="Traditional Arabic" w:hAnsi="Traditional Arabic" w:cs="Traditional Arabic"/>
          <w:sz w:val="32"/>
          <w:szCs w:val="32"/>
          <w:rtl/>
        </w:rPr>
        <w:lastRenderedPageBreak/>
        <w:t xml:space="preserve">فأرفق نسخة من الحكم الصادر من المحكمة الإدارية بالمنطقة الشرقية. ونسخة من تأييد الحكم من محكمة الاستئناف الإداري. وبتوجيه الدعوى لممثل المدعى عليها (...) بموجب خطاب التكليف المرفق بالقضية قدم مذكرة جوابية تضمنت ما نصه: (لقد تم إيقاف المدعي بتاريخ 3/8/1434هـ من قبل جهة الضبط المختصة (المباحث الإدارية) بناءً على أمر رئيس فرع هيئة التحقيق والادعاء العام بالمنطقة الشرقية رقم (39207) وتاريخ 3/8/1434هـ وفور إيقافه تم بعث جميع أوراق قضيته للجهة المختصة (هيئة التحقيق والادعاء العام) بالخطاب رقم (5653) وتاريخ 3/8/1434هـ وذلك لاتخاذ المقتضى النظامي بحق المدعي كونها الجهة المختصة بالتحقيق والادعاء أمام المحكمة، لذا وبناءً على ما سبق يظهر جلياً اتخاذ الجهة المدعى عليها لكافة الإجراءات حسب النظام وانتفاء الخطأ الموجب للمسؤولية حيث إن أمر الإيقاف </w:t>
      </w:r>
      <w:proofErr w:type="spellStart"/>
      <w:r w:rsidRPr="006E4415">
        <w:rPr>
          <w:rFonts w:ascii="Traditional Arabic" w:hAnsi="Traditional Arabic" w:cs="Traditional Arabic"/>
          <w:sz w:val="32"/>
          <w:szCs w:val="32"/>
          <w:rtl/>
        </w:rPr>
        <w:t>ابتداءاً</w:t>
      </w:r>
      <w:proofErr w:type="spellEnd"/>
      <w:r w:rsidRPr="006E4415">
        <w:rPr>
          <w:rFonts w:ascii="Traditional Arabic" w:hAnsi="Traditional Arabic" w:cs="Traditional Arabic"/>
          <w:sz w:val="32"/>
          <w:szCs w:val="32"/>
          <w:rtl/>
        </w:rPr>
        <w:t xml:space="preserve"> والتحقيق صدر من الجهة المختصة نظاماً (هيئة التحقيق والادعاء العام بالمنطقة الشرقية) ونطلب الحكم بعدم الاختصاص في هذه الدعوى لقيامها على غير ذي صفة). وبطلب الجواب من وكيل المدعي على ما ذكرته المدعى عليها قدم مذكرة نصها: (أن المدعى عليها قامت بإيقاف موكلي بناءً على أمر رئيس فرع هيئة التحقيق والادعاء العام إلا أن موكلي يطلب التعويض من الجهة التي باشرت إيقافه، ولو سلمنا بما أجابوا به لأحالت كل جهة المسؤولية على جهة أخرى مما يتسبب في ضياع حق موكلي عن الأضرار التي لحقت به). وقرر ممثل الجهة اكتفاء بما ورد في مذكرة جوابة، كما اكتفى وكيل المدعي بما قدمه.</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الأسباب</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بناءً على ما تقدم من الدعوى والإجابة، وبعد الاطلاع على أوراق القضية، ولما كان من المقرر في تحديد صفة المدعى عليه في الدعوى لا يقتصر بيانه على من رفعت عليه في صحيفة المدعي، وإنما أيضاً بما جاء بهذه الصحيفة متعلقاً بموضوع النزاع وطلباته فيها ما دامت تكفي للدلالة على حقيقة هذه الصفة، وأن استخلاص توافر الصفة في الدعوى هو من قبيل فهم الواقع فيها وهو ما لا يستقل به قاضي الموضوع، وحسبه أن يبين الحقيقة التي اقتنع بها وأن يقيم قضاءه على أسباب سائغة تكفي لحمله، ولما كان المدعي قد أقام دعواه ضد المباحث الإدارية في طلب إلزامها بتعويضه عن الأضرار الناشئة عن قضية الرشوة المرفوعة ضده والتي انتهى فيها الحكم إلى عدم إدانته، ولما دفعت به المدعى عليها من عدم صفتها في الدعوى؛ لأنها جهة ضبط وقد نفذت ما طلب منها من قبل هيئة التحقيق والادعاء العام وفق المقتضى النظامي، ولإقرار وكيل المدعي لما دفعت به المدعى عليها من أن إيقاف موكله كان بناءً على أمر رئيس فرع هيئة التحقيق والادعاء العام إلا أن موكله يصر بطلب التعويض من الجهة التي باشرت إيقافه، وبالنظر إلى الواقعة بحسب ما وصفها المدعي في دعواه وبما أجابت به المدعى عليها من أنها قد نفذت ما طلب منها، وأن </w:t>
      </w:r>
      <w:r w:rsidRPr="006E4415">
        <w:rPr>
          <w:rFonts w:ascii="Traditional Arabic" w:hAnsi="Traditional Arabic" w:cs="Traditional Arabic"/>
          <w:sz w:val="32"/>
          <w:szCs w:val="32"/>
          <w:rtl/>
        </w:rPr>
        <w:lastRenderedPageBreak/>
        <w:t>المدعي قد حدد المدعى عليها لتعويضه لأنها من باشرت الإيقاف، وإذا لم يظهر للدائرة تعد أو تفريط من المدعى عليها في تنفيذ ما أمرت به بحدود مسؤوليتها وإجراءاتها مما ينفي عنها المسؤولية، ولما كان مفاد الدعوى قد انحصرت في طلب التعويض على ما بعد إجراءات القبض عليه وعدم إدانة المدعي بجريمة الرشوة، مما تنعدم معه صفة المدعى عليها في رفع هذه الدعوى عليها؛ وبالتالي عدم قبولها في مواجهتها.</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hint="cs"/>
          <w:b/>
          <w:bCs/>
          <w:sz w:val="32"/>
          <w:szCs w:val="32"/>
          <w:rtl/>
        </w:rPr>
        <w:t xml:space="preserve">لذلك </w:t>
      </w:r>
      <w:r w:rsidRPr="006E4415">
        <w:rPr>
          <w:rFonts w:ascii="Traditional Arabic" w:hAnsi="Traditional Arabic" w:cs="Traditional Arabic"/>
          <w:b/>
          <w:bCs/>
          <w:sz w:val="32"/>
          <w:szCs w:val="32"/>
          <w:rtl/>
        </w:rPr>
        <w:t>حكمت الدائرة: بعدم قبول الدعوى المقامة من (...) ضد المباحث الإدارية بالمنطقة الشرقية.</w:t>
      </w:r>
    </w:p>
    <w:p w:rsidR="009E3270" w:rsidRPr="006E4415" w:rsidRDefault="009E3270" w:rsidP="009E3270">
      <w:pPr>
        <w:spacing w:after="0" w:line="240" w:lineRule="auto"/>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E4415">
        <w:rPr>
          <w:rFonts w:ascii="Traditional Arabic" w:hAnsi="Traditional Arabic" w:cs="Traditional Arabic"/>
          <w:b/>
          <w:bCs/>
          <w:sz w:val="32"/>
          <w:szCs w:val="32"/>
          <w:rtl/>
        </w:rPr>
        <w:t>آله</w:t>
      </w:r>
      <w:proofErr w:type="spellEnd"/>
      <w:r w:rsidRPr="006E4415">
        <w:rPr>
          <w:rFonts w:ascii="Traditional Arabic" w:hAnsi="Traditional Arabic" w:cs="Traditional Arabic"/>
          <w:b/>
          <w:bCs/>
          <w:sz w:val="32"/>
          <w:szCs w:val="32"/>
          <w:rtl/>
        </w:rPr>
        <w:t xml:space="preserve"> وصحبه أجمعين.</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 xml:space="preserve">محكمة الاستئناف: </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حكمت المحكمة بتأييد الحكم فيما انتهى إليه من قضاء.</w:t>
      </w:r>
    </w:p>
    <w:p w:rsidR="009E3270" w:rsidRPr="006E4415" w:rsidRDefault="009E3270" w:rsidP="009E3270">
      <w:pPr>
        <w:bidi w:val="0"/>
        <w:rPr>
          <w:rFonts w:ascii="Traditional Arabic" w:hAnsi="Traditional Arabic" w:cs="Traditional Arabic"/>
          <w:sz w:val="32"/>
          <w:szCs w:val="32"/>
          <w:rtl/>
          <w:lang w:bidi="ar-EG"/>
        </w:rPr>
      </w:pPr>
      <w:r w:rsidRPr="006E4415">
        <w:rPr>
          <w:rFonts w:ascii="Traditional Arabic" w:hAnsi="Traditional Arabic" w:cs="Traditional Arabic"/>
          <w:sz w:val="32"/>
          <w:szCs w:val="32"/>
          <w:rtl/>
          <w:lang w:bidi="ar-EG"/>
        </w:rPr>
        <w:br w:type="page"/>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lastRenderedPageBreak/>
        <w:t>رقم القضية الابتدائي 2617/10/ق لعام 1436هـ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رقم قضية الاستئناف 1266/2/س لعام 1437هـ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تاريخ الجلسة 7/4/1437هـ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الموضوعات</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دعوى – عفو ولي الأمر – انقضاء الدعوى الجزائية – تستر تجاري.</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أقام فرع هيئة التحقيق والادعاء العام الدعوى ضد المتهمين؛ لارتكابهما جريمة التستر التجاري – التهمة الموجهة للمتهمين ليست من الجرائم الكبيرة بل هي مما يشملها العفو الملكي – انقضاء الدعوى الجزائية العامة نظاماً بعفو ولي الأمر فيما يدخله العفو – أثر ذلك : انقضاء الدعوى.</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الأنظمة واللوائح</w:t>
      </w:r>
    </w:p>
    <w:p w:rsidR="009E3270" w:rsidRPr="006E4415" w:rsidRDefault="009E3270" w:rsidP="00094C96">
      <w:pPr>
        <w:pStyle w:val="a6"/>
        <w:numPr>
          <w:ilvl w:val="0"/>
          <w:numId w:val="27"/>
        </w:numPr>
        <w:jc w:val="both"/>
        <w:rPr>
          <w:rFonts w:ascii="Traditional Arabic" w:hAnsi="Traditional Arabic" w:cs="Traditional Arabic"/>
          <w:sz w:val="32"/>
          <w:szCs w:val="32"/>
        </w:rPr>
      </w:pPr>
      <w:r w:rsidRPr="006E4415">
        <w:rPr>
          <w:rFonts w:ascii="Traditional Arabic" w:hAnsi="Traditional Arabic" w:cs="Traditional Arabic"/>
          <w:sz w:val="32"/>
          <w:szCs w:val="32"/>
          <w:rtl/>
        </w:rPr>
        <w:t>المادة (22) من نظام الإجراءات الجزائية الصادر بالمرسوم الملكي رقم (م/2) وتاريخ 22/1/1435هـ.</w:t>
      </w:r>
    </w:p>
    <w:p w:rsidR="009E3270" w:rsidRPr="006E4415" w:rsidRDefault="009E3270" w:rsidP="00094C96">
      <w:pPr>
        <w:pStyle w:val="a6"/>
        <w:numPr>
          <w:ilvl w:val="0"/>
          <w:numId w:val="27"/>
        </w:numPr>
        <w:jc w:val="both"/>
        <w:rPr>
          <w:rFonts w:ascii="Traditional Arabic" w:hAnsi="Traditional Arabic" w:cs="Traditional Arabic"/>
          <w:sz w:val="32"/>
          <w:szCs w:val="32"/>
        </w:rPr>
      </w:pPr>
      <w:r w:rsidRPr="006E4415">
        <w:rPr>
          <w:rFonts w:ascii="Traditional Arabic" w:hAnsi="Traditional Arabic" w:cs="Traditional Arabic"/>
          <w:sz w:val="32"/>
          <w:szCs w:val="32"/>
          <w:rtl/>
        </w:rPr>
        <w:t>الأمر الملكي رقم (أ/101) وتاريخ 9/4/1436هـ بشأن الموافقة على العفو عن السجناء للحق العام في القضايا التعزيرية.</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الوقائع</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تتلخص وقائع هذه القضية في أنه ورد إلى المحكمة الإدارية بمكة المكرمة خطاب هيئة التحقيق والادعاء العام رقم (27779) وتاريخ 27/6/1436هـ المرفق به لائحة الاتهام لعام 1436هـ مع </w:t>
      </w:r>
      <w:proofErr w:type="spellStart"/>
      <w:r w:rsidRPr="006E4415">
        <w:rPr>
          <w:rFonts w:ascii="Traditional Arabic" w:hAnsi="Traditional Arabic" w:cs="Traditional Arabic"/>
          <w:sz w:val="32"/>
          <w:szCs w:val="32"/>
          <w:rtl/>
        </w:rPr>
        <w:t>مشفوعاتها</w:t>
      </w:r>
      <w:proofErr w:type="spellEnd"/>
      <w:r w:rsidRPr="006E4415">
        <w:rPr>
          <w:rFonts w:ascii="Traditional Arabic" w:hAnsi="Traditional Arabic" w:cs="Traditional Arabic"/>
          <w:sz w:val="32"/>
          <w:szCs w:val="32"/>
          <w:rtl/>
        </w:rPr>
        <w:t>، وقد باشرت الدائرة النظر في القضية على النحو المثبت بمحضر الضبط، حيث حضر ممثل الادعاء (...)، والمدعى عليه المذكور أعلاه وادعى ممثل الادعاء في مواجهته قائلاً: تتهم هيئة التحقيق والادعاء العام 1- (...) –باكستاني الجنسية- رخصة إقامة رقم (...) –</w:t>
      </w:r>
      <w:r w:rsidRPr="006E4415">
        <w:rPr>
          <w:rFonts w:ascii="Traditional Arabic" w:hAnsi="Traditional Arabic" w:cs="Traditional Arabic" w:hint="cs"/>
          <w:sz w:val="32"/>
          <w:szCs w:val="32"/>
          <w:rtl/>
        </w:rPr>
        <w:t xml:space="preserve"> </w:t>
      </w:r>
      <w:r w:rsidRPr="006E4415">
        <w:rPr>
          <w:rFonts w:ascii="Traditional Arabic" w:hAnsi="Traditional Arabic" w:cs="Traditional Arabic"/>
          <w:sz w:val="32"/>
          <w:szCs w:val="32"/>
          <w:rtl/>
        </w:rPr>
        <w:t>عامل-متزوج. 2- (...) –</w:t>
      </w:r>
      <w:r w:rsidRPr="006E4415">
        <w:rPr>
          <w:rFonts w:ascii="Traditional Arabic" w:hAnsi="Traditional Arabic" w:cs="Traditional Arabic" w:hint="cs"/>
          <w:sz w:val="32"/>
          <w:szCs w:val="32"/>
          <w:rtl/>
        </w:rPr>
        <w:t xml:space="preserve"> </w:t>
      </w:r>
      <w:r w:rsidRPr="006E4415">
        <w:rPr>
          <w:rFonts w:ascii="Traditional Arabic" w:hAnsi="Traditional Arabic" w:cs="Traditional Arabic"/>
          <w:sz w:val="32"/>
          <w:szCs w:val="32"/>
          <w:rtl/>
        </w:rPr>
        <w:t>سعودي الجنسية- سجل مدني رقم (...) –</w:t>
      </w:r>
      <w:r w:rsidRPr="006E4415">
        <w:rPr>
          <w:rFonts w:ascii="Traditional Arabic" w:hAnsi="Traditional Arabic" w:cs="Traditional Arabic" w:hint="cs"/>
          <w:sz w:val="32"/>
          <w:szCs w:val="32"/>
          <w:rtl/>
        </w:rPr>
        <w:t xml:space="preserve"> </w:t>
      </w:r>
      <w:r w:rsidRPr="006E4415">
        <w:rPr>
          <w:rFonts w:ascii="Traditional Arabic" w:hAnsi="Traditional Arabic" w:cs="Traditional Arabic"/>
          <w:sz w:val="32"/>
          <w:szCs w:val="32"/>
          <w:rtl/>
        </w:rPr>
        <w:t>متسبب</w:t>
      </w:r>
      <w:r w:rsidRPr="006E4415">
        <w:rPr>
          <w:rFonts w:ascii="Traditional Arabic" w:hAnsi="Traditional Arabic" w:cs="Traditional Arabic" w:hint="cs"/>
          <w:sz w:val="32"/>
          <w:szCs w:val="32"/>
          <w:rtl/>
        </w:rPr>
        <w:t xml:space="preserve"> </w:t>
      </w:r>
      <w:r w:rsidRPr="006E4415">
        <w:rPr>
          <w:rFonts w:ascii="Traditional Arabic" w:hAnsi="Traditional Arabic" w:cs="Traditional Arabic"/>
          <w:sz w:val="32"/>
          <w:szCs w:val="32"/>
          <w:rtl/>
        </w:rPr>
        <w:t xml:space="preserve">- أعزب. أنه بتاريخ 30/5/1435هـ تقدم أحد المواطنين ببلاغ يفيد أن المدعى عليه الثاني يتستر على المدعى عليه الأول تحت محل (...) الواقع بشارع (...) وأن المدعى عليه الثاني يعمل حارس أمن وبناء عليه تم الانتقال للمحل المذكور عند الساعة السادسة مساء من يوم الاثنين الموافق 7/6/1435هـ وبتفتيش المحل تم ضبط صورة عقد بيع بالتقسيط مع صورة الأمر مع صورة استلام </w:t>
      </w:r>
      <w:r w:rsidRPr="006E4415">
        <w:rPr>
          <w:rFonts w:ascii="Traditional Arabic" w:hAnsi="Traditional Arabic" w:cs="Traditional Arabic"/>
          <w:sz w:val="32"/>
          <w:szCs w:val="32"/>
          <w:rtl/>
        </w:rPr>
        <w:lastRenderedPageBreak/>
        <w:t xml:space="preserve">الامر حيث تم ضبط المسندات والعقود، كما ضُبط أيضا ختم ورشة الإصلاح الكهربائية وختم محل (...) لتأجير السيارات. وبالتحري عن المؤسسة من جهة الضبط اتضح أن المحل مغلق في أغلب الأوقات لعدم تواجد الكفيل والإدارة بكاملها للأجنبي وأفاد المدعى عليه (الأول) أن هو من يقوم بتوقيع العقود وتأجير السيارات للزبائن وأنه لا يوجد مسيرات ولا رواتب ولا دفاتر حسابيه ويتواجد بالمحل أخوان المدعى عليه (الأول) في حالة غيابه حيث أنهم لا يعملون تحت كفالة صاحب المحل، ويتواجد أيضاً الوافد (...) بالمحل باستمرار وهو تحت كفالة (...) شقيق المدعى عليه (الثاني). بالاطلاع على كشف الحسابات العائد للمدعى عليه الأول اتضح وجود حركة على الحساب وايداعات وسحوبات كثيرة. وباستجواب المدعى عليه الأول (...) بأنه يقوم بتسليم السيارات بعد تشيكها وصيانتها واستلامها ويقوم بتأجير الزبائن ويقوم بتوقيع عقود التأجير معهم عند غياب الشخص المسؤول عن ذلك وانه لا يوجد مسيرات رواتب ولا دفاتر وأن راتبه قدره أربعة آلاف ريال وأفاد أن إخوانه لا يعملون في المحل وأن من يقوم بدفع إيجار المحل هو أخو المتهم (...). وباستجواب المدعى عليه الثاني (...) أفاد أن هناك موظف سعودي يدعى (...) يقوم باستقبال الزبائن وتوقيع عقودهم وأن المدعى عليه الأول (...) مسؤول فني عن السيارات وصيانتها وافاد أنه يحضر للمحل كل أسبوع أو أسبوعين وذكر في أقواله لدى وزارة التجارة وذكر بأن من يقوم بتوقيع العقود التأجير هو العامل ثم تراجع عن ذلك لدى جهة التحقيق أن من يقوم بتوقيع العقود هو موظف الاستقبال (...) وعند عدم تواجده يقوم (المدعى عليه الأول) بذلك وأفاد أيضاً أن من يقوم بدفع ايجار المحل هو العامل (المدعى عليه الأول) وأن شريكه في المحل يدعى (...) وبسماع أقوال شريكه (...) أفاد أنه شريك مع (المدعي عليه الثاني) ويمتلك إحدى عشرة سيارة حيث أفاد أن المدعى عليه (الأول) يأخذ من المحل راتب شهري فقط. وقد انتهى التحقيق بتوجيه الاتهام للأول والثاني بمخالفة المادة الأولى من نظام مكافحة التستر التجاري وذلك بممارسة الأول لنشاط تجاري غير مرخص له نظاما وتستر الثاني عليه. وذلك للأدلة والقرائن التالية: 1- ما جاء في تقرير وزارة التجارة والصناعة لفة (31). 2- ما جاء في بلاغ المواطن المرفق لفه (1). 3- ما جاء في محضر التحري المرفق لفه (3). 4- ما جاء في محضر الضبط والتفتيش رقم (5). 5- تناقض أقوال المتهم الأول والثاني لفه رقم (28) صفحة (1-2-3-4-5). 6- ما جاء في كشف الحسابات المرفق رقم (36-37). وحيث أن ما أقدما عليه المدعى عليهما وهما بكامل أهليتهما شرعا فعل مجرم نظاما ومعاقب عليه وفق نظام مكافحة التستر التجاري الصادر بالمرسوم الملكي رقم (م/22) وتاريخ 12/5/1425هـ لذا أطلب إثبات ما اٌسند إليهما والحكم عليهما بالآتي: 1- السجن والغرامة وفقاً للمادة الرابعة من النظام المشار إليه أعلاه. 2- إبعاد الأول عن المملكة وفقاً للمادة الخامسة من ذات النظام. 3- شطب السجل التجاري للثاني وفقا لما ورد بالمادة السادسة الفقرة الأولى من ذات </w:t>
      </w:r>
      <w:r w:rsidRPr="006E4415">
        <w:rPr>
          <w:rFonts w:ascii="Traditional Arabic" w:hAnsi="Traditional Arabic" w:cs="Traditional Arabic"/>
          <w:sz w:val="32"/>
          <w:szCs w:val="32"/>
          <w:rtl/>
        </w:rPr>
        <w:lastRenderedPageBreak/>
        <w:t>النظام. وفي جلسة يوم الاثنين 18/10/1436هـ تبين عدم حضور المدعى عليهما بالرغم من تبلغهما بموعد هذه الجلسة عن طريق شرطة محافظة الطائف. وفي جلسة يوم الاثنين 16/11/1436هـ تبين عدم حضور المدعى عليهما أو من يمثلهما شرعاً رغم تبلغ المدعى عليه الثاني بموعد هذه الجلسة حسب ما يظهر من توقيعه على الإقرار المرفق بملف الدعوى. وفي جلسة يوم الاثنين 29/12/1436هـ قرأ المدعى العام لائحة الدعوى العامة على المتهمين وبسؤالهما الجواب طلبا تزويدهما بلائحة الدعوى العامة لإعداد ردٍ مكتوبٍ في الجلسة القادمة. وفي هذه الجلسة قدم المدعى عليهما مذكرة جوابية تضمنت الرد على ما ورد في لائحة الدعوى مكونة من ست صفحات خالي المستندات، تسلم ممثل الادعاء صورة منها وبطلب الجواب، تمسك بما ورد في لائحة الدعوى ثم قرر الاطراف الاكتفاء، ثم اطلعت الدائرة على تعليمات العفو الصادرة بالأمر الملكي رقم (أ/101) وتاريخ 9/4/1436هـ، بمناسبة تولي خادم الحرمين الشريفين الملك سلمان بن عبدالعزيز آل سعود حفظه الله مقاليد الحكم، والمبلغ بتعميم معالي رئيس الديوان رقم (23137) وتاريخ 14/4/1436هـ. وبناء عليه قررت الدائرة رفع الجلسة للمداولة والنطق بالحكم.</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الأسباب</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وبناء على ما سبق من الدعوى والإجابة، وبعد الاطلاع على تعليمات العفو الصادرة بالتعميم البرقي من صاحب السمو الملكي ولي </w:t>
      </w:r>
      <w:proofErr w:type="spellStart"/>
      <w:r w:rsidRPr="006E4415">
        <w:rPr>
          <w:rFonts w:ascii="Traditional Arabic" w:hAnsi="Traditional Arabic" w:cs="Traditional Arabic"/>
          <w:sz w:val="32"/>
          <w:szCs w:val="32"/>
          <w:rtl/>
        </w:rPr>
        <w:t>ولي</w:t>
      </w:r>
      <w:proofErr w:type="spellEnd"/>
      <w:r w:rsidRPr="006E4415">
        <w:rPr>
          <w:rFonts w:ascii="Traditional Arabic" w:hAnsi="Traditional Arabic" w:cs="Traditional Arabic"/>
          <w:sz w:val="32"/>
          <w:szCs w:val="32"/>
          <w:rtl/>
        </w:rPr>
        <w:t xml:space="preserve"> العهد – وزير الداخلية – رقم (36678) وتاريخ 1/4/1436هـ بمناسبة تولي خادم الحرمين الشريفين الملك سلمان بن عبدالعزيز – حفظه الله – مقاليد الحكم، وصدور الأمر الملكي الكريم رقم (أ/101) وتاريخ 9/4/1436هـ القاضي بالموافقة على العفو عن السجناء للحق العام في القضايا التعزيرية، وبعد الاطلاع على الفقرة الثانية من التعميم والتي نصها "الموقوفون والمطلق سراحهم بالكفالة في القضايا غير الكبيرة – بحسب تحديد القرار الوزاري رقم (2000) وتاريخ 10/6/1436هـ - فهؤلاء يتم إنهاء قضاياهم وفق القاعدة (أولا) وحسب نص المادة (22/2) من نظام الاجراءات الجزائية ولائحته التنفيذية." وبعد الاطلاع على المادة (22) من نظام الإجراءات الجزائية  والتي نصت على انقضاء الدعوى بأسباب منها (عفو ولي الأمر فيما يدخله العفو)، وبعد الاطلاع على القرار الوزاري رقم (2000) والقاضي بتحديد الجرائم الكبيرة، ولما لم ينص هذا القرار على أن التستر التجاري من الجرائم الكبيرة. الأمر الذي تنتهي معه الدائرة إلى الحكم بمنطوقه وبه تقضي.</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لذلك حكمت الدائرة : بانقضاء الدعوى المقامة من هيئة التحقيق والادعاء العام ضد المدعى عليهما، لما هو موضح بالأسباب.</w:t>
      </w:r>
    </w:p>
    <w:p w:rsidR="009E3270" w:rsidRPr="006E4415" w:rsidRDefault="009E3270" w:rsidP="009E3270">
      <w:pPr>
        <w:spacing w:after="0" w:line="240" w:lineRule="auto"/>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6E4415">
        <w:rPr>
          <w:rFonts w:ascii="Traditional Arabic" w:hAnsi="Traditional Arabic" w:cs="Traditional Arabic"/>
          <w:b/>
          <w:bCs/>
          <w:sz w:val="32"/>
          <w:szCs w:val="32"/>
          <w:rtl/>
        </w:rPr>
        <w:t>آله</w:t>
      </w:r>
      <w:proofErr w:type="spellEnd"/>
      <w:r w:rsidRPr="006E4415">
        <w:rPr>
          <w:rFonts w:ascii="Traditional Arabic" w:hAnsi="Traditional Arabic" w:cs="Traditional Arabic"/>
          <w:b/>
          <w:bCs/>
          <w:sz w:val="32"/>
          <w:szCs w:val="32"/>
          <w:rtl/>
        </w:rPr>
        <w:t xml:space="preserve"> وصحبه أجمعين.</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 xml:space="preserve">محكمة الاستئناف: </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حكمت المحكمة بتأييد الحكم فيما انتهى إليه من قضاء.</w:t>
      </w:r>
    </w:p>
    <w:p w:rsidR="009E3270" w:rsidRPr="006E4415" w:rsidRDefault="009E3270" w:rsidP="009E3270">
      <w:pPr>
        <w:bidi w:val="0"/>
        <w:rPr>
          <w:rFonts w:ascii="Traditional Arabic" w:hAnsi="Traditional Arabic" w:cs="Traditional Arabic"/>
          <w:sz w:val="32"/>
          <w:szCs w:val="32"/>
          <w:lang w:bidi="ar-EG"/>
        </w:rPr>
      </w:pPr>
      <w:r w:rsidRPr="006E4415">
        <w:rPr>
          <w:rFonts w:ascii="Traditional Arabic" w:hAnsi="Traditional Arabic" w:cs="Traditional Arabic"/>
          <w:sz w:val="32"/>
          <w:szCs w:val="32"/>
          <w:rtl/>
          <w:lang w:bidi="ar-EG"/>
        </w:rPr>
        <w:br w:type="page"/>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lastRenderedPageBreak/>
        <w:t>رقم القضية الابتدائي</w:t>
      </w:r>
      <w:r w:rsidRPr="006E4415">
        <w:rPr>
          <w:rFonts w:ascii="Traditional Arabic" w:hAnsi="Traditional Arabic" w:cs="Traditional Arabic" w:hint="cs"/>
          <w:b/>
          <w:bCs/>
          <w:sz w:val="32"/>
          <w:szCs w:val="32"/>
          <w:rtl/>
        </w:rPr>
        <w:t>ة</w:t>
      </w:r>
      <w:r w:rsidRPr="006E4415">
        <w:rPr>
          <w:rFonts w:ascii="Traditional Arabic" w:hAnsi="Traditional Arabic" w:cs="Traditional Arabic"/>
          <w:b/>
          <w:bCs/>
          <w:sz w:val="32"/>
          <w:szCs w:val="32"/>
          <w:rtl/>
        </w:rPr>
        <w:t xml:space="preserve"> 1145/10/ق لعام 1437هـ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رقم قضية الاستئناف 2935/2/س لعام 1437هـ</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تاريخ الجلسة 19/7/1437هـ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الموضوعات</w:t>
      </w:r>
    </w:p>
    <w:p w:rsidR="009E3270" w:rsidRPr="006E4415" w:rsidRDefault="009E3270" w:rsidP="009E3270">
      <w:pPr>
        <w:jc w:val="both"/>
        <w:rPr>
          <w:rFonts w:ascii="Traditional Arabic" w:hAnsi="Traditional Arabic" w:cs="Traditional Arabic"/>
          <w:b/>
          <w:bCs/>
          <w:sz w:val="34"/>
          <w:szCs w:val="34"/>
          <w:rtl/>
        </w:rPr>
      </w:pPr>
      <w:r w:rsidRPr="006E4415">
        <w:rPr>
          <w:rFonts w:ascii="Traditional Arabic" w:hAnsi="Traditional Arabic" w:cs="Traditional Arabic"/>
          <w:b/>
          <w:bCs/>
          <w:sz w:val="34"/>
          <w:szCs w:val="34"/>
          <w:rtl/>
        </w:rPr>
        <w:t>دعوى – موانع نظرها – سقوط الجريمة بالتقادم – انقضاء الدعوى الجزائية – تزوير- محرر رسمي.</w:t>
      </w:r>
    </w:p>
    <w:p w:rsidR="009E3270" w:rsidRPr="006E4415" w:rsidRDefault="009E3270" w:rsidP="009E3270">
      <w:pPr>
        <w:jc w:val="both"/>
        <w:rPr>
          <w:rFonts w:ascii="Traditional Arabic" w:hAnsi="Traditional Arabic" w:cs="Traditional Arabic"/>
          <w:sz w:val="36"/>
          <w:szCs w:val="36"/>
          <w:rtl/>
        </w:rPr>
      </w:pPr>
      <w:r w:rsidRPr="006E4415">
        <w:rPr>
          <w:rFonts w:ascii="Traditional Arabic" w:hAnsi="Traditional Arabic" w:cs="Traditional Arabic"/>
          <w:sz w:val="36"/>
          <w:szCs w:val="36"/>
          <w:rtl/>
        </w:rPr>
        <w:t>أقام فرع هيئة  التحقيق والادعاء العام الدعوى ضِدَّ المُتهم لاشتراكه في تزوير محررات رسمية –ثبوت حدوث واقعة التزوير من المتهم قبل أكثر من عشر سنوات من إقامة الدعوى، مما يعني سقوط الجريمة بالتقادم وفقاً للنظام - أثر ذلك: انقضاء الدعوى.</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الأنظمة واللوائح</w:t>
      </w:r>
    </w:p>
    <w:p w:rsidR="009E3270" w:rsidRPr="006E4415" w:rsidRDefault="009E3270" w:rsidP="009E3270">
      <w:pPr>
        <w:numPr>
          <w:ilvl w:val="0"/>
          <w:numId w:val="3"/>
        </w:numPr>
        <w:spacing w:after="0" w:line="700" w:lineRule="exact"/>
        <w:jc w:val="both"/>
        <w:rPr>
          <w:rFonts w:ascii="Traditional Arabic" w:hAnsi="Traditional Arabic" w:cs="Traditional Arabic"/>
          <w:sz w:val="36"/>
          <w:szCs w:val="36"/>
        </w:rPr>
      </w:pPr>
      <w:r w:rsidRPr="006E4415">
        <w:rPr>
          <w:rFonts w:ascii="Traditional Arabic" w:hAnsi="Traditional Arabic" w:cs="Traditional Arabic"/>
          <w:sz w:val="36"/>
          <w:szCs w:val="36"/>
          <w:rtl/>
        </w:rPr>
        <w:t>المادة (27) من النظام الجزائي لجرائم التزوير الصادر بالمرسوم الملكي رقم (م/11) وتاريخ 18/2/1435هـ.</w:t>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الوقائع</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تتلخص وقائع هذه القضية في أنه ورد إلى المحكمة الإدارية بمكة المكرمة خطاب هيئة التحقيق والادعاء العام رقم (20032) وتاريخ 9/3/1437هـ المرفق به لائحة الاتهام لعام 1437هـ مع </w:t>
      </w:r>
      <w:proofErr w:type="spellStart"/>
      <w:r w:rsidRPr="006E4415">
        <w:rPr>
          <w:rFonts w:ascii="Traditional Arabic" w:hAnsi="Traditional Arabic" w:cs="Traditional Arabic"/>
          <w:sz w:val="32"/>
          <w:szCs w:val="32"/>
          <w:rtl/>
        </w:rPr>
        <w:t>مشفوعاتها</w:t>
      </w:r>
      <w:proofErr w:type="spellEnd"/>
      <w:r w:rsidRPr="006E4415">
        <w:rPr>
          <w:rFonts w:ascii="Traditional Arabic" w:hAnsi="Traditional Arabic" w:cs="Traditional Arabic"/>
          <w:sz w:val="32"/>
          <w:szCs w:val="32"/>
          <w:rtl/>
        </w:rPr>
        <w:t>، وقد باشرت الدائرة النظر في القضية على النحو المثبت بمحضر الضبط، حيث حضر المدعي العام (...) والمدعى عليه المذكور أعلاه، وادعى في مواجهته قائلاً: تتهم هيئة التحقيق والادعاء العام (...) –</w:t>
      </w:r>
      <w:r w:rsidRPr="006E4415">
        <w:rPr>
          <w:rFonts w:ascii="Traditional Arabic" w:hAnsi="Traditional Arabic" w:cs="Traditional Arabic" w:hint="cs"/>
          <w:sz w:val="32"/>
          <w:szCs w:val="32"/>
          <w:rtl/>
        </w:rPr>
        <w:t xml:space="preserve"> </w:t>
      </w:r>
      <w:r w:rsidRPr="006E4415">
        <w:rPr>
          <w:rFonts w:ascii="Traditional Arabic" w:hAnsi="Traditional Arabic" w:cs="Traditional Arabic"/>
          <w:sz w:val="32"/>
          <w:szCs w:val="32"/>
          <w:rtl/>
        </w:rPr>
        <w:t xml:space="preserve">يمني الجنسية- بطاقة بديلة رقم (...) -50س سنة –عامل-متزوج-. أنه بتاريخ 26/2/1437هـ أحيل لدائرة الوظيفة العامة كامل أوراق القضية ، بموجب كتاب رئيس قسم مكافحة التزوير العاصمة المقدسة رقم (57)، متضمناً محضر القبض والتفتيش المعد من قبل شعبة مكافحة المخدرات بأنه وبتاريخ 18/6/1436هـ تم القبض على المدعى عليه بقضية مخدرات – تمت معالجتها من قبل الجهة المختصة – وقد أفاد لجهة القبض بأن اسمه (...) ، يمني الجنسية ، وعند البحث عن سوابقه تبين أن اسمه الحقيقي هو (...). وباستجوابه أقر بتهمة التزوير وأفاد أنه سبق وأن تم الحكم عليه في ثلاث قضايا باسم (...) وتم </w:t>
      </w:r>
      <w:r w:rsidRPr="006E4415">
        <w:rPr>
          <w:rFonts w:ascii="Traditional Arabic" w:hAnsi="Traditional Arabic" w:cs="Traditional Arabic"/>
          <w:sz w:val="32"/>
          <w:szCs w:val="32"/>
          <w:rtl/>
        </w:rPr>
        <w:lastRenderedPageBreak/>
        <w:t>إبعاده إلى اليمن وآخر هذه القضايا كان في عام 1420هـ وبعد أربع سنوات وبالتحديد عام 1424هـ وعبر منفذ الطوال قدم إلى المملكة بتأشيرة عمل نظامية باسم (...) يؤكد وجوده في السعودية بشكل نظامي وتم إصدار تأشيرة عمل إلى السعودية عام 1424هـ وعمل في السعودية من تلك الفترة وحتى تم القبض عليه في قضية مخدرات عام 1436هـ وطول تلك الفترة يتم تجديد إقامته أكثر من مرة. وعن سبب إدلائه باسم مخالف لاسمه الحقيقي في صحيفة السوابق أفاد أنه يتيم الأب والأم ولا يعرف اسم جده الحقيقي فاستمر اسم (...) في جميع السوابق وفي آخر مرة عندما عاد لليمن أخبره شيخ القبيلة بأن اسمه الحقيقي هو (...) ولو كان يعلم أن تغيير الاسم سوف يسبب له مشاكل لما قام بتغيره والمختلف بين الاسمين هو اسم الجد. وقد انتهى التحقيق إلى اتهام المدعى عليه بالآتي: بالاشتراك مع موظفي جهات الضبط الجنائي والتحقيق والمحكمة -حسني النية- بالتزوير في محررات رسمية، وذلك بتضمين المحرر واقعة غير صحيحة بجعلها تبدو واقعة صحيحة، وذلك بأن أدلى عند القبض عليه وسماع أقواله الأولية وفي التحقيق والمحاكمة باسم (...).  المخالف لاسمه، مما حدا بموظفي تلك الجهة إلى إثبات ذلك بسجلاتهم ومكاتباتهم الرسمية، فتمت الجريمة بناء على ذلك، وذلك للأدلة والقرائن التالية: 1- ما هو ثابت في الأوراق –صحيفة السوابق- من إثبات اسم (...) المخالف لاسمه الحقيقي في محضر القبض، مرفق لفه (3-11-12). 2- ما هو ثابت في محضر الاستجواب من إقرار بإدلاء اسم مخالف لاسمه الحقيقي لفه (29-30). وحيث إن ما أقدم عليه المدعى عليه وهو بكامل أهليته المعتبرة شرعاً  فعل مجرم نظاماً وفقاً للمواد (1-2-21) من النظام الجزائي لجرائم التزوير، الصادر بالمرسوم الملكي رقم (م/11) في 18/2/1435هـ، وأطلب إثبات ما أسند إليه ومعاقبته عن ذلك طبقاً للمادة (8) من النظام الجزائي لجرائم التزوير. وفي هذه الجلسة وبعد أن قرأ المدعي العام لائحة الدعوى في مواجهة المدعى عليه وبطلب الجواب منه؟ أجاب بأن ما ورد في لائحة الدعوى صحيح وأنه عاش يتيم الأب والأم وعند ذهابه إلى اليمن قام بتعديل اسمه (...) وأنه هو الاسم الحقيقي، كما أفاده بذلك شيخ القبيلة، وصادق على أقواله الواردة في التحقيقات، وبعرض ذلك على ممثل الادعاء، تمسك بما ورد في لائحة الدعوى ثم قرر الطرفان الاكتفاء وبناء عليه.</w:t>
      </w:r>
    </w:p>
    <w:p w:rsidR="009E3270" w:rsidRPr="006E4415" w:rsidRDefault="009E3270" w:rsidP="009E3270">
      <w:pPr>
        <w:bidi w:val="0"/>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br w:type="page"/>
      </w:r>
    </w:p>
    <w:p w:rsidR="009E3270" w:rsidRPr="006E4415" w:rsidRDefault="009E3270" w:rsidP="009E3270">
      <w:pPr>
        <w:jc w:val="center"/>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lastRenderedPageBreak/>
        <w:t>الأسباب</w:t>
      </w:r>
    </w:p>
    <w:p w:rsidR="009E3270" w:rsidRPr="006E4415" w:rsidRDefault="009E3270" w:rsidP="009E3270">
      <w:pPr>
        <w:jc w:val="both"/>
        <w:rPr>
          <w:rFonts w:ascii="Traditional Arabic" w:hAnsi="Traditional Arabic" w:cs="Traditional Arabic"/>
          <w:sz w:val="32"/>
          <w:szCs w:val="32"/>
          <w:rtl/>
        </w:rPr>
      </w:pPr>
      <w:r w:rsidRPr="006E4415">
        <w:rPr>
          <w:rFonts w:ascii="Traditional Arabic" w:hAnsi="Traditional Arabic" w:cs="Traditional Arabic"/>
          <w:sz w:val="32"/>
          <w:szCs w:val="32"/>
          <w:rtl/>
        </w:rPr>
        <w:t xml:space="preserve">وبناء على </w:t>
      </w:r>
      <w:proofErr w:type="spellStart"/>
      <w:r w:rsidRPr="006E4415">
        <w:rPr>
          <w:rFonts w:ascii="Traditional Arabic" w:hAnsi="Traditional Arabic" w:cs="Traditional Arabic"/>
          <w:sz w:val="32"/>
          <w:szCs w:val="32"/>
          <w:rtl/>
        </w:rPr>
        <w:t>ماسبق</w:t>
      </w:r>
      <w:proofErr w:type="spellEnd"/>
      <w:r w:rsidRPr="006E4415">
        <w:rPr>
          <w:rFonts w:ascii="Traditional Arabic" w:hAnsi="Traditional Arabic" w:cs="Traditional Arabic"/>
          <w:sz w:val="32"/>
          <w:szCs w:val="32"/>
          <w:rtl/>
        </w:rPr>
        <w:t xml:space="preserve"> من الدعاوى والإجابة وبعد الاطلاع على كافة الأوراق والتحقيقات المرفقة، فقد تبين للدائرة أن واقعة تغيير اسم المتهم وقيامه بذلك الانتحال كان بعام أربعة وعشرين وأربعمائة وألف للهجرة بناء على برنت تقرير تحقيق شخصية مقيم الصادر من إدارة الجوازات (مرفق لفة 24) والذي تضمن الاسم المنتحل وتاريخ دخوله به في 14/8/1424هـ مما يعني سقوط الجريمة بالتقادم بناء على المادة السابعة والعشرين من النظام الجزائي لجرائم التزوير الصادر بالمرسوم الملكي رقم (م/11) وتاريخ 18/2/1435هـ والتي نصت على ما يلي: "..تنقضي الدعوى الجزائية في الجرائم المنصوص عليها في هذا النظام بعد مضي عشر سنوات تبدأ من اليوم التالي لوقوع الجريمة"، وحيث إن وقوع الجريمة من المدعى عليه كان قبل أكثر من عشر سنوات مما تنقضي معه الدعوى، وتنتهي معه  الدائرة إلى الحكم بمنطوقة وبه تقضي.</w:t>
      </w:r>
    </w:p>
    <w:p w:rsidR="009E3270" w:rsidRPr="006E4415" w:rsidRDefault="009E3270" w:rsidP="009E3270">
      <w:pPr>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لذلك حكمت الدائرة: بانقضاء الدعوى الجزائية المقامة من هيئة التحقيق والادعاء العام ضد (...)؛ لما هو موضح بالأسباب.</w:t>
      </w:r>
    </w:p>
    <w:p w:rsidR="009E3270" w:rsidRPr="006E4415" w:rsidRDefault="009E3270" w:rsidP="009E3270">
      <w:pPr>
        <w:spacing w:after="0" w:line="240" w:lineRule="auto"/>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E4415">
        <w:rPr>
          <w:rFonts w:ascii="Traditional Arabic" w:hAnsi="Traditional Arabic" w:cs="Traditional Arabic"/>
          <w:b/>
          <w:bCs/>
          <w:sz w:val="32"/>
          <w:szCs w:val="32"/>
          <w:rtl/>
        </w:rPr>
        <w:t>آله</w:t>
      </w:r>
      <w:proofErr w:type="spellEnd"/>
      <w:r w:rsidRPr="006E4415">
        <w:rPr>
          <w:rFonts w:ascii="Traditional Arabic" w:hAnsi="Traditional Arabic" w:cs="Traditional Arabic"/>
          <w:b/>
          <w:bCs/>
          <w:sz w:val="32"/>
          <w:szCs w:val="32"/>
          <w:rtl/>
        </w:rPr>
        <w:t xml:space="preserve"> وصحبه أجمعين.</w:t>
      </w: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p>
    <w:p w:rsidR="009E3270" w:rsidRPr="006E4415" w:rsidRDefault="009E3270" w:rsidP="009E3270">
      <w:pPr>
        <w:spacing w:after="0" w:line="240" w:lineRule="auto"/>
        <w:jc w:val="both"/>
        <w:rPr>
          <w:rFonts w:ascii="Traditional Arabic" w:hAnsi="Traditional Arabic" w:cs="Traditional Arabic"/>
          <w:b/>
          <w:bCs/>
          <w:sz w:val="32"/>
          <w:szCs w:val="32"/>
          <w:rtl/>
          <w:lang w:bidi="ar-EG"/>
        </w:rPr>
      </w:pPr>
      <w:r w:rsidRPr="006E4415">
        <w:rPr>
          <w:rFonts w:ascii="Traditional Arabic" w:hAnsi="Traditional Arabic" w:cs="Traditional Arabic"/>
          <w:b/>
          <w:bCs/>
          <w:sz w:val="32"/>
          <w:szCs w:val="32"/>
          <w:rtl/>
          <w:lang w:bidi="ar-EG"/>
        </w:rPr>
        <w:t xml:space="preserve">محكمة الاستئناف: </w:t>
      </w:r>
    </w:p>
    <w:p w:rsidR="009E3270" w:rsidRPr="006E4415" w:rsidRDefault="009E3270" w:rsidP="009E3270">
      <w:pPr>
        <w:spacing w:after="0" w:line="240" w:lineRule="auto"/>
        <w:jc w:val="both"/>
        <w:rPr>
          <w:rFonts w:ascii="Traditional Arabic" w:hAnsi="Traditional Arabic" w:cs="Traditional Arabic"/>
          <w:b/>
          <w:bCs/>
          <w:sz w:val="32"/>
          <w:szCs w:val="32"/>
          <w:rtl/>
        </w:rPr>
      </w:pPr>
      <w:r w:rsidRPr="006E4415">
        <w:rPr>
          <w:rFonts w:ascii="Traditional Arabic" w:hAnsi="Traditional Arabic" w:cs="Traditional Arabic"/>
          <w:b/>
          <w:bCs/>
          <w:sz w:val="32"/>
          <w:szCs w:val="32"/>
          <w:rtl/>
          <w:lang w:bidi="ar-EG"/>
        </w:rPr>
        <w:t>حكمت المحكمة بتأييد الحكم فيما انتهى إليه من قضاء</w:t>
      </w:r>
      <w:r w:rsidRPr="006E4415">
        <w:rPr>
          <w:rFonts w:ascii="Traditional Arabic" w:hAnsi="Traditional Arabic" w:cs="Traditional Arabic"/>
          <w:b/>
          <w:bCs/>
          <w:sz w:val="32"/>
          <w:szCs w:val="32"/>
          <w:rtl/>
        </w:rPr>
        <w:t>.</w:t>
      </w:r>
    </w:p>
    <w:p w:rsidR="009E3270" w:rsidRPr="006E4415" w:rsidRDefault="009E3270" w:rsidP="009E3270">
      <w:pPr>
        <w:spacing w:after="0" w:line="240" w:lineRule="auto"/>
        <w:jc w:val="both"/>
        <w:rPr>
          <w:rFonts w:ascii="Traditional Arabic" w:hAnsi="Traditional Arabic" w:cs="Traditional Arabic"/>
          <w:b/>
          <w:bCs/>
          <w:sz w:val="32"/>
          <w:szCs w:val="32"/>
        </w:rPr>
      </w:pPr>
    </w:p>
    <w:p w:rsidR="003F0E36" w:rsidRDefault="003F0E36">
      <w:pPr>
        <w:bidi w:val="0"/>
        <w:rPr>
          <w:b/>
          <w:bCs/>
          <w:sz w:val="144"/>
          <w:szCs w:val="144"/>
          <w:rtl/>
        </w:rPr>
      </w:pPr>
      <w:r>
        <w:rPr>
          <w:b/>
          <w:bCs/>
          <w:sz w:val="144"/>
          <w:szCs w:val="144"/>
          <w:rtl/>
        </w:rPr>
        <w:br w:type="page"/>
      </w:r>
    </w:p>
    <w:p w:rsidR="003F0E36" w:rsidRDefault="003F0E36">
      <w:pPr>
        <w:rPr>
          <w:b/>
          <w:bCs/>
          <w:sz w:val="144"/>
          <w:szCs w:val="144"/>
          <w:rtl/>
        </w:rPr>
      </w:pPr>
      <w:r>
        <w:rPr>
          <w:rFonts w:hint="cs"/>
          <w:b/>
          <w:bCs/>
          <w:sz w:val="144"/>
          <w:szCs w:val="144"/>
          <w:rtl/>
        </w:rPr>
        <w:lastRenderedPageBreak/>
        <w:t>رشوة</w:t>
      </w:r>
    </w:p>
    <w:p w:rsidR="003F0E36" w:rsidRDefault="003F0E36">
      <w:pPr>
        <w:bidi w:val="0"/>
        <w:rPr>
          <w:b/>
          <w:bCs/>
          <w:sz w:val="144"/>
          <w:szCs w:val="144"/>
          <w:rtl/>
        </w:rPr>
      </w:pPr>
      <w:r>
        <w:rPr>
          <w:b/>
          <w:bCs/>
          <w:sz w:val="144"/>
          <w:szCs w:val="144"/>
          <w:rtl/>
        </w:rPr>
        <w:br w:type="page"/>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lastRenderedPageBreak/>
        <w:t>رقم القضية الابتدائية 7761/3/ق لعام 1436هـ</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رقم قضية الاستئناف 3032/ق لعام 1436هـ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تاريخ الجلسة 12/1/1437هـ</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الموضوعات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رشوة - عرض مبلغ مالي – </w:t>
      </w:r>
      <w:r w:rsidRPr="00532BA1">
        <w:rPr>
          <w:rFonts w:ascii="Traditional Arabic" w:hAnsi="Traditional Arabic" w:cs="Traditional Arabic" w:hint="cs"/>
          <w:b/>
          <w:bCs/>
          <w:sz w:val="32"/>
          <w:szCs w:val="32"/>
          <w:rtl/>
          <w:lang w:bidi="ar-EG"/>
        </w:rPr>
        <w:t xml:space="preserve">إلغاء مخالفة مرورية </w:t>
      </w:r>
      <w:r w:rsidRPr="00532BA1">
        <w:rPr>
          <w:rFonts w:ascii="Traditional Arabic" w:hAnsi="Traditional Arabic" w:cs="Traditional Arabic"/>
          <w:b/>
          <w:bCs/>
          <w:sz w:val="32"/>
          <w:szCs w:val="32"/>
          <w:rtl/>
          <w:lang w:bidi="ar-EG"/>
        </w:rPr>
        <w:t>–</w:t>
      </w:r>
      <w:r w:rsidRPr="00532BA1">
        <w:rPr>
          <w:rFonts w:ascii="Traditional Arabic" w:hAnsi="Traditional Arabic" w:cs="Traditional Arabic" w:hint="cs"/>
          <w:b/>
          <w:bCs/>
          <w:sz w:val="32"/>
          <w:szCs w:val="32"/>
          <w:rtl/>
          <w:lang w:bidi="ar-EG"/>
        </w:rPr>
        <w:t xml:space="preserve"> محضر ضبط</w:t>
      </w:r>
      <w:r w:rsidRPr="00532BA1">
        <w:rPr>
          <w:rFonts w:ascii="Traditional Arabic" w:hAnsi="Traditional Arabic" w:cs="Traditional Arabic"/>
          <w:b/>
          <w:bCs/>
          <w:sz w:val="32"/>
          <w:szCs w:val="32"/>
          <w:rtl/>
          <w:lang w:bidi="ar-EG"/>
        </w:rPr>
        <w:t xml:space="preserve"> – </w:t>
      </w:r>
      <w:r w:rsidRPr="00532BA1">
        <w:rPr>
          <w:rFonts w:ascii="Traditional Arabic" w:hAnsi="Traditional Arabic" w:cs="Traditional Arabic" w:hint="cs"/>
          <w:b/>
          <w:bCs/>
          <w:sz w:val="32"/>
          <w:szCs w:val="32"/>
          <w:rtl/>
          <w:lang w:bidi="ar-EG"/>
        </w:rPr>
        <w:t xml:space="preserve">دلالة </w:t>
      </w:r>
      <w:r w:rsidRPr="00532BA1">
        <w:rPr>
          <w:rFonts w:ascii="Traditional Arabic" w:hAnsi="Traditional Arabic" w:cs="Traditional Arabic"/>
          <w:b/>
          <w:bCs/>
          <w:sz w:val="32"/>
          <w:szCs w:val="32"/>
          <w:rtl/>
          <w:lang w:bidi="ar-EG"/>
        </w:rPr>
        <w:t xml:space="preserve">التصريح بعبارات محتملة - انتفاء باعث الرشوة - عدم ثبوت التهمة.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أقام فرع هيئة التحقيق والادعاء العام الدعوى ضد المتهم لقيامه بعرض الرشوة على رجل أمن من أجل إيقاف تحرير مخالفة مرورية على صاحب مركبة كان يرافقه المتهم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استناد جهة الادعاء على محضر تنفيذ مهمة - إنكار المتهم للتهمة المنسوبة إليه - عدم تضمين محضر تنفيذ مهمة ما يثبت قيام المتهم بعرض الرشوة، أو التصريح بعباراتها تجاه رجل الأمن، وإنما تضمن تصريحه بعبارات تحتمل معانٍ أخرى لا تُدينه بما نسب إليه، سيما إذا كان باعث عرض الرشوة منتفٍ في حالة المتهم الماثلة من كونه غير معني بالمخالفة - أثر ذلك: عدم إدانة المتهم بما نسب إليه.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الوقائع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تتلخص وقائع الدعوى بالقدر اللازم للفصل فيها في أن هيئة التحقيق والادعاء العام بالمنطقة الشرقية تتهم الوافد</w:t>
      </w:r>
      <w:r w:rsidRPr="00532BA1">
        <w:rPr>
          <w:rFonts w:ascii="Traditional Arabic" w:hAnsi="Traditional Arabic" w:cs="Traditional Arabic"/>
          <w:sz w:val="32"/>
          <w:szCs w:val="32"/>
          <w:rtl/>
        </w:rPr>
        <w:t xml:space="preserve"> (...) </w:t>
      </w:r>
      <w:r w:rsidRPr="00532BA1">
        <w:rPr>
          <w:rFonts w:ascii="Traditional Arabic" w:hAnsi="Traditional Arabic" w:cs="Traditional Arabic"/>
          <w:sz w:val="32"/>
          <w:szCs w:val="32"/>
          <w:rtl/>
          <w:lang w:bidi="ar-EG"/>
        </w:rPr>
        <w:t>–</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هندي الجنسية</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 بعرض الرشوة لرجل الأمن لوقف تحرير مخالفة مرورية؛ لأنه بتاريخ 21/3/1436هـ وأثناء قيادة الوافد </w:t>
      </w:r>
      <w:r w:rsidRPr="00532BA1">
        <w:rPr>
          <w:rFonts w:ascii="Traditional Arabic" w:hAnsi="Traditional Arabic" w:cs="Traditional Arabic"/>
          <w:sz w:val="32"/>
          <w:szCs w:val="32"/>
          <w:rtl/>
        </w:rPr>
        <w:t xml:space="preserve">(...) </w:t>
      </w:r>
      <w:r w:rsidRPr="00532BA1">
        <w:rPr>
          <w:rFonts w:ascii="Traditional Arabic" w:hAnsi="Traditional Arabic" w:cs="Traditional Arabic"/>
          <w:sz w:val="32"/>
          <w:szCs w:val="32"/>
          <w:rtl/>
          <w:lang w:bidi="ar-EG"/>
        </w:rPr>
        <w:t>للسيارة كان يتحدث بالهاتف الجوال وكان يرافقه فيها المدعى عليه، فأوقفه رجل المرور ليحرر مخالفة بحقه، فعرض المدعى عليه الرشوة على رجل الأمن ليتوقف عن تحرير المخالفة على السائق، ولم يقبلها؛ وذلك للأدلة التالية: 1-</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ما ورد بمحضر تنفيذ مهمة وتسليمها لجهة الاختصاص المتضمن قيام المدعى عليه بعرض مبلغ قيمة المخالفة. وطلب المدعي العام محاكمته طبقاً لأحكام المادة (9) من نظام مكافحة الرشوة الصادر بالمرسوم الملكي رقم (م/36) وتاريخ 29/12/1412هـ وبإحالتها إلى الدائرة باشرت نظرها، وحضر طرفا الدعوى، وبعد سماع المدعى عليه لقرار اتهامه من قبل المدعي العام، أجاب بإنكاره لما نسب إليه فيه، وأفاد بأنه ركب مع زميله وأثناء قيادة السيارة كان يتحدث بالهاتف الجوال فأوقفه رجل المرور ليحرر مخالفة بحقه، فسأله عن قيمة المخالفة ليدفعها إليه عن السائق، فوجه إليه الاتهام، ولم يقم بعرض الرشوة عليه، واكتفى طرفا الدعوى بما قدماه وطلبا الفصل فيها. فقررت الدائرة رفع الجلسة للمداولة، وأصدرت بشأنها حكمها على التالي</w:t>
      </w:r>
      <w:r w:rsidRPr="00532BA1">
        <w:rPr>
          <w:rFonts w:ascii="Traditional Arabic" w:hAnsi="Traditional Arabic" w:cs="Traditional Arabic" w:hint="cs"/>
          <w:sz w:val="32"/>
          <w:szCs w:val="32"/>
          <w:rtl/>
          <w:lang w:bidi="ar-EG"/>
        </w:rPr>
        <w:t>.</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الأسباب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 xml:space="preserve">حيث إن موضوع الدعوى جريمة عرض الرشوة في المنطقة الشرقية؛ فإنها من اختصاص ديوان المظالم </w:t>
      </w:r>
      <w:proofErr w:type="spellStart"/>
      <w:r w:rsidRPr="00532BA1">
        <w:rPr>
          <w:rFonts w:ascii="Traditional Arabic" w:hAnsi="Traditional Arabic" w:cs="Traditional Arabic"/>
          <w:sz w:val="32"/>
          <w:szCs w:val="32"/>
          <w:rtl/>
          <w:lang w:bidi="ar-EG"/>
        </w:rPr>
        <w:t>ولائياً</w:t>
      </w:r>
      <w:proofErr w:type="spellEnd"/>
      <w:r w:rsidRPr="00532BA1">
        <w:rPr>
          <w:rFonts w:ascii="Traditional Arabic" w:hAnsi="Traditional Arabic" w:cs="Traditional Arabic"/>
          <w:sz w:val="32"/>
          <w:szCs w:val="32"/>
          <w:rtl/>
          <w:lang w:bidi="ar-EG"/>
        </w:rPr>
        <w:t xml:space="preserve">، والمحكمة الإدارية بالدمام مكانياً؛ طبقاً لقرار رئيس ديوان المظالم رقم (128) لعام 1432هـ، والدائرة نوعياً؛ </w:t>
      </w:r>
      <w:r w:rsidRPr="00532BA1">
        <w:rPr>
          <w:rFonts w:ascii="Traditional Arabic" w:hAnsi="Traditional Arabic" w:cs="Traditional Arabic"/>
          <w:sz w:val="32"/>
          <w:szCs w:val="32"/>
          <w:rtl/>
          <w:lang w:bidi="ar-EG"/>
        </w:rPr>
        <w:lastRenderedPageBreak/>
        <w:t>طبقاً لقرار رئيس ديوان المظالم رقم (44) لعام 1436هـ وبالنظر في موضوع الدعوى؛ فقد استندت جهة الادعاء في دعواها على محضر تنفيذ المهمة مقتصرة عليه، وبالنظر في المحضر لم يثبت فيه عرض المدعى عليه المال رشوة لرجل المرور لوقف إصدار المخالفة المرورية، فقوله "شيل أنت فلوس" يحتمل رغبته في السداد المباشر على حسب فهمه، ويحتمل عرض الرشوة بطريق غير مباشر؛ لكونه لم يصرح في عبارته الواردة أنها مقابل وقف تحرير المخالفة المرورية، وليس ثمة ما يدل على علمه بالإجراءات المرورية المتبعة في البلاد؛ لكونه يعمل حلاقاً بعيداً عن مجال أنظمة المرور وقيادة السيارات، ولم تثبت حيازته لرخصة قيادة مرورية، كما أنه ليس هناك باعث له لعرض الرشوة؛ لكون المخالفة المحررة لم تكن عليه وإنما كانت على صاحبه قائد السيارة المخالف، مما يضعف جانب عرض الرشوة منه، ما تنتهي معه الدائرة إلى عدم ثبوت ما نسب إليه في لائحة الادعاء.</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لذلك حكمت الدائرة: بعدم إدانة الوافد (...) –</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هندي</w:t>
      </w:r>
      <w:r w:rsidRPr="00532BA1">
        <w:rPr>
          <w:rFonts w:ascii="Traditional Arabic" w:hAnsi="Traditional Arabic" w:cs="Traditional Arabic" w:hint="cs"/>
          <w:b/>
          <w:bCs/>
          <w:sz w:val="32"/>
          <w:szCs w:val="32"/>
          <w:rtl/>
          <w:lang w:bidi="ar-EG"/>
        </w:rPr>
        <w:t xml:space="preserve"> الجنسية </w:t>
      </w:r>
      <w:r w:rsidRPr="00532BA1">
        <w:rPr>
          <w:rFonts w:ascii="Traditional Arabic" w:hAnsi="Traditional Arabic" w:cs="Traditional Arabic"/>
          <w:b/>
          <w:bCs/>
          <w:sz w:val="32"/>
          <w:szCs w:val="32"/>
          <w:rtl/>
          <w:lang w:bidi="ar-EG"/>
        </w:rPr>
        <w:t>- بما هو منسوب إليه في هذه الدعوى.</w:t>
      </w:r>
    </w:p>
    <w:p w:rsidR="003F0E36" w:rsidRPr="00532BA1" w:rsidRDefault="003F0E36" w:rsidP="003F0E36">
      <w:pPr>
        <w:spacing w:after="0" w:line="240" w:lineRule="auto"/>
        <w:jc w:val="both"/>
        <w:rPr>
          <w:rFonts w:ascii="Traditional Arabic" w:eastAsia="Times New Roman" w:hAnsi="Traditional Arabic" w:cs="Traditional Arabic"/>
          <w:b/>
          <w:bCs/>
          <w:sz w:val="32"/>
          <w:szCs w:val="32"/>
        </w:rPr>
      </w:pPr>
      <w:r w:rsidRPr="00532BA1">
        <w:rPr>
          <w:rFonts w:ascii="Traditional Arabic" w:hAnsi="Traditional Arabic" w:cs="Traditional Arabic"/>
          <w:b/>
          <w:bCs/>
          <w:sz w:val="32"/>
          <w:szCs w:val="32"/>
          <w:rtl/>
        </w:rPr>
        <w:t xml:space="preserve">والله الموفق وصلى الله وسلم على نبينا محمد وعلى </w:t>
      </w:r>
      <w:proofErr w:type="spellStart"/>
      <w:r w:rsidRPr="00532BA1">
        <w:rPr>
          <w:rFonts w:ascii="Traditional Arabic" w:hAnsi="Traditional Arabic" w:cs="Traditional Arabic"/>
          <w:b/>
          <w:bCs/>
          <w:sz w:val="32"/>
          <w:szCs w:val="32"/>
          <w:rtl/>
        </w:rPr>
        <w:t>آله</w:t>
      </w:r>
      <w:proofErr w:type="spellEnd"/>
      <w:r w:rsidRPr="00532BA1">
        <w:rPr>
          <w:rFonts w:ascii="Traditional Arabic" w:hAnsi="Traditional Arabic" w:cs="Traditional Arabic"/>
          <w:b/>
          <w:bCs/>
          <w:sz w:val="32"/>
          <w:szCs w:val="32"/>
          <w:rtl/>
        </w:rPr>
        <w:t xml:space="preserve"> وصحبه أجمعين.</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rFonts w:ascii="Traditional Arabic" w:hAnsi="Traditional Arabic" w:cs="Traditional Arabic"/>
          <w:b/>
          <w:bCs/>
          <w:sz w:val="32"/>
          <w:szCs w:val="32"/>
          <w:rtl/>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rPr>
          <w:rFonts w:ascii="Traditional Arabic" w:hAnsi="Traditional Arabic" w:cs="Traditional Arabic"/>
          <w:b/>
          <w:bCs/>
          <w:sz w:val="32"/>
          <w:szCs w:val="32"/>
        </w:rPr>
      </w:pPr>
      <w:r w:rsidRPr="00383FCF">
        <w:rPr>
          <w:rFonts w:ascii="Traditional Arabic" w:hAnsi="Traditional Arabic" w:cs="Traditional Arabic"/>
          <w:b/>
          <w:bCs/>
          <w:sz w:val="32"/>
          <w:szCs w:val="32"/>
          <w:rtl/>
          <w:lang w:bidi="ar-EG"/>
        </w:rPr>
        <w:br w:type="page"/>
      </w:r>
      <w:r w:rsidRPr="00383FCF">
        <w:rPr>
          <w:rFonts w:ascii="Traditional Arabic" w:hAnsi="Traditional Arabic" w:cs="Traditional Arabic"/>
          <w:b/>
          <w:bCs/>
          <w:sz w:val="32"/>
          <w:szCs w:val="32"/>
          <w:rtl/>
          <w:lang w:bidi="ar-EG"/>
        </w:rPr>
        <w:lastRenderedPageBreak/>
        <w:t>رقم القضية الابتدائية 1882/12/ق لعام 1436هـ</w:t>
      </w:r>
    </w:p>
    <w:p w:rsidR="003F0E36" w:rsidRPr="00532BA1" w:rsidRDefault="003F0E36" w:rsidP="003F0E36">
      <w:pPr>
        <w:spacing w:after="0" w:line="240" w:lineRule="auto"/>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رقم قضية الاستئناف 85/ق لعام 1437هـ </w:t>
      </w:r>
    </w:p>
    <w:p w:rsidR="003F0E36" w:rsidRPr="00532BA1" w:rsidRDefault="003F0E36" w:rsidP="003F0E36">
      <w:pPr>
        <w:spacing w:after="0" w:line="240" w:lineRule="auto"/>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تاريخ الجلسة 13/1/1437هـ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الموضوعات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رشوة - عرض مبلغ مالي – </w:t>
      </w:r>
      <w:r w:rsidRPr="00532BA1">
        <w:rPr>
          <w:rFonts w:ascii="Traditional Arabic" w:hAnsi="Traditional Arabic" w:cs="Traditional Arabic" w:hint="cs"/>
          <w:b/>
          <w:bCs/>
          <w:sz w:val="32"/>
          <w:szCs w:val="32"/>
          <w:rtl/>
          <w:lang w:bidi="ar-EG"/>
        </w:rPr>
        <w:t>تجاوز منفذ حدودي</w:t>
      </w:r>
      <w:r w:rsidRPr="00532BA1">
        <w:rPr>
          <w:rFonts w:ascii="Traditional Arabic" w:hAnsi="Traditional Arabic" w:cs="Traditional Arabic"/>
          <w:b/>
          <w:bCs/>
          <w:sz w:val="32"/>
          <w:szCs w:val="32"/>
          <w:rtl/>
          <w:lang w:bidi="ar-EG"/>
        </w:rPr>
        <w:t xml:space="preserve"> - الدفع بعدم القصد الجنائي – إكراه</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xml:space="preserve"> إقرار -</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xml:space="preserve">شرط قبول الإقرار - انتفاء البينة - الأصل براءة </w:t>
      </w:r>
      <w:r w:rsidRPr="00532BA1">
        <w:rPr>
          <w:rFonts w:ascii="Traditional Arabic" w:hAnsi="Traditional Arabic" w:cs="Traditional Arabic" w:hint="cs"/>
          <w:b/>
          <w:bCs/>
          <w:sz w:val="32"/>
          <w:szCs w:val="32"/>
          <w:rtl/>
          <w:lang w:bidi="ar-EG"/>
        </w:rPr>
        <w:t>الذمة</w:t>
      </w:r>
      <w:r w:rsidRPr="00532BA1">
        <w:rPr>
          <w:rFonts w:ascii="Traditional Arabic" w:hAnsi="Traditional Arabic" w:cs="Traditional Arabic"/>
          <w:b/>
          <w:bCs/>
          <w:sz w:val="32"/>
          <w:szCs w:val="32"/>
          <w:rtl/>
          <w:lang w:bidi="ar-EG"/>
        </w:rPr>
        <w:t xml:space="preserve">.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أقام فرع هيئة التحقيق والادعاء العام الدعوى ضد المتهم لقيامه برشوة رجل أمن عن طريق وضع مبلغ مالي داخل جواز سفره سلمه إياه</w:t>
      </w:r>
      <w:r w:rsidRPr="00532BA1">
        <w:rPr>
          <w:rFonts w:ascii="Traditional Arabic" w:hAnsi="Traditional Arabic" w:cs="Traditional Arabic" w:hint="cs"/>
          <w:sz w:val="32"/>
          <w:szCs w:val="32"/>
          <w:rtl/>
          <w:lang w:bidi="ar-EG"/>
        </w:rPr>
        <w:t xml:space="preserve"> لغرض تجاوز منفذ الحد الجنوبي</w:t>
      </w:r>
      <w:r w:rsidRPr="00532BA1">
        <w:rPr>
          <w:rFonts w:ascii="Traditional Arabic" w:hAnsi="Traditional Arabic" w:cs="Traditional Arabic"/>
          <w:sz w:val="32"/>
          <w:szCs w:val="32"/>
          <w:rtl/>
          <w:lang w:bidi="ar-EG"/>
        </w:rPr>
        <w:t xml:space="preserve"> - إنكار المتهم ما نسب إليه من تهمة، ودفع بعدم علمه بالمبلغ المرفق داخل الجواز، كما دفع بإكراهه على الإقرار في التحقيق - الإقرار المعتبر به قضاءً هو الإقرار الحاصل أمام القاضي أثناء سير الدعوى - لزوم اطمئنان المحكمة للاعتراف المذكور أمامها - الأصل براء المتهم ولا يجوز الانتقال عن ذلك إلا بدليل صريح أو قرينة قوية - عدم تقديم جهة الادعاء البينة الكافية لثبوت التهمة بحق المتهم - أثر ذلك: عدم إدانة المتهم بما نسب إليه.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الأنظمة واللوائح </w:t>
      </w:r>
    </w:p>
    <w:p w:rsidR="003F0E36" w:rsidRPr="00532BA1" w:rsidRDefault="003F0E36" w:rsidP="00094C96">
      <w:pPr>
        <w:numPr>
          <w:ilvl w:val="0"/>
          <w:numId w:val="28"/>
        </w:numPr>
        <w:spacing w:after="0" w:line="240" w:lineRule="auto"/>
        <w:jc w:val="both"/>
        <w:rPr>
          <w:rFonts w:ascii="Traditional Arabic" w:hAnsi="Traditional Arabic" w:cs="Traditional Arabic"/>
          <w:sz w:val="32"/>
          <w:szCs w:val="32"/>
          <w:lang w:bidi="ar-EG"/>
        </w:rPr>
      </w:pPr>
      <w:r w:rsidRPr="00532BA1">
        <w:rPr>
          <w:rFonts w:ascii="Traditional Arabic" w:hAnsi="Traditional Arabic" w:cs="Traditional Arabic"/>
          <w:sz w:val="32"/>
          <w:szCs w:val="32"/>
          <w:rtl/>
          <w:lang w:bidi="ar-EG"/>
        </w:rPr>
        <w:t xml:space="preserve">المادة (108) من نظام المرافعات الشرعية الصادر بالمرسوم الملكي رقم (م/1) وتاريخ 22/1/1435هـ. </w:t>
      </w:r>
    </w:p>
    <w:p w:rsidR="003F0E36" w:rsidRPr="00532BA1" w:rsidRDefault="003F0E36" w:rsidP="00094C96">
      <w:pPr>
        <w:numPr>
          <w:ilvl w:val="0"/>
          <w:numId w:val="28"/>
        </w:numPr>
        <w:spacing w:after="0" w:line="240" w:lineRule="auto"/>
        <w:jc w:val="both"/>
        <w:rPr>
          <w:rFonts w:ascii="Traditional Arabic" w:hAnsi="Traditional Arabic" w:cs="Traditional Arabic"/>
          <w:sz w:val="32"/>
          <w:szCs w:val="32"/>
          <w:lang w:bidi="ar-EG"/>
        </w:rPr>
      </w:pPr>
      <w:r w:rsidRPr="00532BA1">
        <w:rPr>
          <w:rFonts w:ascii="Traditional Arabic" w:hAnsi="Traditional Arabic" w:cs="Traditional Arabic"/>
          <w:sz w:val="32"/>
          <w:szCs w:val="32"/>
          <w:rtl/>
          <w:lang w:bidi="ar-EG"/>
        </w:rPr>
        <w:t xml:space="preserve">المادة (162) من نظام الإجراءات الجزائية الصادر بالمرسوم الملكي رقم (م/2) وتاريخ 22/1/1435هـ. </w:t>
      </w:r>
    </w:p>
    <w:p w:rsidR="003F0E36" w:rsidRPr="00532BA1" w:rsidRDefault="003F0E36" w:rsidP="00094C96">
      <w:pPr>
        <w:numPr>
          <w:ilvl w:val="0"/>
          <w:numId w:val="28"/>
        </w:numPr>
        <w:spacing w:after="0" w:line="240" w:lineRule="auto"/>
        <w:jc w:val="both"/>
        <w:rPr>
          <w:rFonts w:ascii="Traditional Arabic" w:hAnsi="Traditional Arabic" w:cs="Traditional Arabic"/>
          <w:sz w:val="32"/>
          <w:szCs w:val="32"/>
          <w:lang w:bidi="ar-EG"/>
        </w:rPr>
      </w:pPr>
      <w:r w:rsidRPr="00532BA1">
        <w:rPr>
          <w:rFonts w:ascii="Traditional Arabic" w:hAnsi="Traditional Arabic" w:cs="Traditional Arabic"/>
          <w:sz w:val="32"/>
          <w:szCs w:val="32"/>
          <w:rtl/>
          <w:lang w:bidi="ar-EG"/>
        </w:rPr>
        <w:t xml:space="preserve">اللائحة التنفيذية لنظام المرافعات الشرعية الصادرة بقرار وزير العدل رقم (39933) وتاريخ 19/5/1435هـ.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الوقائع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 xml:space="preserve">تتحصل وقائع الدعوى في أن فرع هيئة التحقيق والادعاء العام بمنطقة نجران أقام هذه الدعوى الجزائية بلائحة الدعوى العامة المرفقة بالخطاب المشار إليه أعلاه ضد </w:t>
      </w:r>
      <w:r w:rsidRPr="00532BA1">
        <w:rPr>
          <w:rFonts w:ascii="Traditional Arabic" w:hAnsi="Traditional Arabic" w:cs="Traditional Arabic"/>
          <w:sz w:val="32"/>
          <w:szCs w:val="32"/>
          <w:rtl/>
        </w:rPr>
        <w:t xml:space="preserve">(...) </w:t>
      </w:r>
      <w:r w:rsidRPr="00532BA1">
        <w:rPr>
          <w:rFonts w:ascii="Traditional Arabic" w:hAnsi="Traditional Arabic" w:cs="Traditional Arabic"/>
          <w:sz w:val="32"/>
          <w:szCs w:val="32"/>
          <w:rtl/>
          <w:lang w:bidi="ar-EG"/>
        </w:rPr>
        <w:t>–</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(34) عاماً، يمني الجنسية بموجب هوية رقم </w:t>
      </w:r>
      <w:r w:rsidRPr="00532BA1">
        <w:rPr>
          <w:rFonts w:ascii="Traditional Arabic" w:hAnsi="Traditional Arabic" w:cs="Traditional Arabic"/>
          <w:sz w:val="32"/>
          <w:szCs w:val="32"/>
          <w:rtl/>
        </w:rPr>
        <w:t>(...)</w:t>
      </w:r>
      <w:r w:rsidRPr="00532BA1">
        <w:rPr>
          <w:rFonts w:ascii="Traditional Arabic" w:hAnsi="Traditional Arabic" w:cs="Traditional Arabic"/>
          <w:sz w:val="32"/>
          <w:szCs w:val="32"/>
          <w:rtl/>
          <w:lang w:bidi="ar-EG"/>
        </w:rPr>
        <w:t>، متزوج، موقوف</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 حيث ورد في المحضر المعد من قبل مدير جوازات منفذ الوديعة المؤرخ في 19/9/1436هـ أنه تم القبض على المتهم </w:t>
      </w:r>
      <w:r w:rsidRPr="00532BA1">
        <w:rPr>
          <w:rFonts w:ascii="Traditional Arabic" w:hAnsi="Traditional Arabic" w:cs="Traditional Arabic"/>
          <w:sz w:val="32"/>
          <w:szCs w:val="32"/>
          <w:rtl/>
        </w:rPr>
        <w:t xml:space="preserve">(...) </w:t>
      </w:r>
      <w:r w:rsidRPr="00532BA1">
        <w:rPr>
          <w:rFonts w:ascii="Traditional Arabic" w:hAnsi="Traditional Arabic" w:cs="Traditional Arabic"/>
          <w:sz w:val="32"/>
          <w:szCs w:val="32"/>
          <w:rtl/>
          <w:lang w:bidi="ar-EG"/>
        </w:rPr>
        <w:t xml:space="preserve">إثر قيامه برشوة رجل الأمن طرفهم </w:t>
      </w:r>
      <w:r w:rsidRPr="00532BA1">
        <w:rPr>
          <w:rFonts w:ascii="Traditional Arabic" w:hAnsi="Traditional Arabic" w:cs="Traditional Arabic"/>
          <w:sz w:val="32"/>
          <w:szCs w:val="32"/>
          <w:rtl/>
        </w:rPr>
        <w:t xml:space="preserve">(...) </w:t>
      </w:r>
      <w:r w:rsidRPr="00532BA1">
        <w:rPr>
          <w:rFonts w:ascii="Traditional Arabic" w:hAnsi="Traditional Arabic" w:cs="Traditional Arabic"/>
          <w:sz w:val="32"/>
          <w:szCs w:val="32"/>
          <w:rtl/>
          <w:lang w:bidi="ar-EG"/>
        </w:rPr>
        <w:t xml:space="preserve">بمبلغ مالي. وبسماع أقوال المدعى عليه أقر بأنه عندما أراد الخروج لليمن وصل للمنفذ بعد صلاة التراويح وكان راكباً مع زميله، فسألهم موظف الجوازات، إن كان معهم بترول؟ فأجابوا بنعم، فطلب منهم الرجوع والتخلص منه، فقام بالمشي على قدميه إلى موظف الجوازات وأعطاه الجواز واضعاً داخله (100) ريال بقصد إخراج البترول، ثم انتهى التحقيق بتوجيه الاتهام إلى </w:t>
      </w:r>
      <w:r w:rsidRPr="00532BA1">
        <w:rPr>
          <w:rFonts w:ascii="Traditional Arabic" w:hAnsi="Traditional Arabic" w:cs="Traditional Arabic"/>
          <w:sz w:val="32"/>
          <w:szCs w:val="32"/>
          <w:rtl/>
        </w:rPr>
        <w:t xml:space="preserve">(...) </w:t>
      </w:r>
      <w:r w:rsidRPr="00532BA1">
        <w:rPr>
          <w:rFonts w:ascii="Traditional Arabic" w:hAnsi="Traditional Arabic" w:cs="Traditional Arabic"/>
          <w:sz w:val="32"/>
          <w:szCs w:val="32"/>
          <w:rtl/>
          <w:lang w:bidi="ar-EG"/>
        </w:rPr>
        <w:t xml:space="preserve">برشوة رجل أمن الجوازات بمبلغ (100) ريال، ثم ساقت </w:t>
      </w:r>
      <w:r w:rsidRPr="00532BA1">
        <w:rPr>
          <w:rFonts w:ascii="Traditional Arabic" w:hAnsi="Traditional Arabic" w:cs="Traditional Arabic"/>
          <w:sz w:val="32"/>
          <w:szCs w:val="32"/>
          <w:rtl/>
          <w:lang w:bidi="ar-EG"/>
        </w:rPr>
        <w:lastRenderedPageBreak/>
        <w:t>الهيئة الأدلة والقرائن الآتية: 1-</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ما جاء في أقوال المتهم والمنوه عنها. 2-</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ما جاء في إقراره المنوه عنه. 3-</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ما جاء بمحضر القبض المنوه عنه. وحيث إن ما أقدم عليه المتهم وهو بكامل أهليته المعتبرة شرعاً فعل محرم ومعاقب عليه شرعاً ونظاماً، لذا طلبت المدعية إثبات إدانته بما أسند إليه والحكم عليه بالعقوبة الواردة في المادة (9، 15) من نظام مكافحة الرشوة الصادر بالمرسوم الملكي رقم (م/36) وتاريخ 29/12/1412هـ وبإحالة القضية للدائرة حددت لها جلسة هذا اليوم، وبسؤال المدعى عليه عما نسب إليه بلائحة الدعوى العامة، أنكر ما جاء فيها، وذكر أنه قدم الجواز ولم يعلم أن بداخله المبلغ. وبسؤاله كيف حصل ذلك؟ فذكر أنه وضع الجواز والمبلغ داخل جيبه وأن المبلغ دخل في الجواز دون علمه. وبمواجهته بإقراراته في التحقيق؟ ذكر أنه أُكره عليها. ثم قررا الاكتفاء. ثم قررت الدائرة رفع الجلسة للمداولة وإصدار الحكم.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الأسباب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لما كانت الواقعة حدثت في دائرة منطقة نجران فهي داخلة ضمن اختصاص الدائرة المكاني. ولما كان موضوعها جريمة رشوة فهي داخلة أيضاً ضمن اختصاص الدائرة النوعي. وبعد سماع الدعوى والإجابة عنها، وبعد الاطلاع عل الأوراق والتحقيقات، وحيث إن جهة الادعاء تهدف من دعواها إلى إثبات جريمة الرشوة في حق المدعى عليه، ومعاقبته على ذلك طبقاً لما يقضي به النص النظامي الذي أ</w:t>
      </w:r>
      <w:r w:rsidRPr="00532BA1">
        <w:rPr>
          <w:rFonts w:ascii="Traditional Arabic" w:hAnsi="Traditional Arabic" w:cs="Traditional Arabic" w:hint="cs"/>
          <w:sz w:val="32"/>
          <w:szCs w:val="32"/>
          <w:rtl/>
          <w:lang w:bidi="ar-EG"/>
        </w:rPr>
        <w:t>ُ</w:t>
      </w:r>
      <w:r w:rsidRPr="00532BA1">
        <w:rPr>
          <w:rFonts w:ascii="Traditional Arabic" w:hAnsi="Traditional Arabic" w:cs="Traditional Arabic"/>
          <w:sz w:val="32"/>
          <w:szCs w:val="32"/>
          <w:rtl/>
          <w:lang w:bidi="ar-EG"/>
        </w:rPr>
        <w:t>ورد في لائحة الدعوى العامة، وحيث إنه أنكر ما نسب إليه، وحيث إنه باطلاع الدائرة على أدلة الاتهام التي ساقتها المدعية لم تجد فيها ما يدينه، حيث ذكرت الهيئة في دليلها الأول، ما جاء في أقواله تحقيقاً، وحيث إن المادة (108) من نظام المرافعات الشرعية نصت على أن الإقرار الذي يؤاخذ به المرء، هو الإقرار الحاصل أمام القاضي أثناء سير الدعوى، ونصها: "يجب أن يكون الإقرار حاصلاً أمام القضاء أثناء السير في الدعوى المتعلقة بالواقعة المقر بها"، وقد أكدت هذا اللائحة التنفيذية لنظام المرافعات إذ نصت على أن: "الإقرار القضائي هو ما يحصل أمام ناظر الدعوى، أثناء السير فيها، متعلقاً بالواقعة المقر بها"، فقيد قبول الإقرار بقيدين: 1-</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أن يكون الإقرار أمام ناظر الدعوى. 2-</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أن يكون الإقرار أثناء السير في الدعوى، المتعلقة بالواقعة المقر بها. والإقرار الذي أقر به المدعى عليه تخلف عنه ذلك، فبطل اعتباره إقراراً قضائياً. كما أن المادة (162) من نظام الإجراءات الجزائية اشترطت اطمئنان المحكمة على أن الاعتراف الصادر من المقر صحيح، ونصها: "إذا اعترف المتهم في أي وقت بالتهمة المنسوبة إليه فعلى المحكمة أن تسمع أقواله تفصيلاً وتناقشه فيها، فإذا اطمأنت إلى أن الاعتراف صحيح، ورأت أنه لا حاجة إلى أدلة أخرى فعليها أن تكتفي بذلك وتفصل في القضية، وعليها أن تستكمل التحقيق إذا وجدت لذلك داعياً" وهو ما تخلف في القضية محل الدعوى. يضاف لذلك إنكار المدعى عليه لإقراره السابق. وبناءً على ذلك فإنه لم يتوفر للدائرة من اليقين ما يكفي لإدانته بجريمة الرشوة، وعليه فإنه لا يمكن الانتقال من حال السلامة إلى حال الإدانة، إذ الأصل في الشخص البراءة ولا يجوز الانتقال من هذا الأصل إلا بدليل صحيح صريح أو قرينة قوية كما قرر ذلك فقهاء الإسلام؛ الأمر الذي تنتهي معه الدائرة إلى الحكم بمنطوقه، وبه تقضي.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lastRenderedPageBreak/>
        <w:t>لذلك حكمت الدائرة: بعدم إدانة (...) –</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يمني الجنسية</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xml:space="preserve">- بما نسب إليه من جريمة الرشوة. </w:t>
      </w:r>
    </w:p>
    <w:p w:rsidR="003F0E36" w:rsidRPr="00532BA1" w:rsidRDefault="003F0E36" w:rsidP="003F0E36">
      <w:pPr>
        <w:spacing w:after="0" w:line="240" w:lineRule="auto"/>
        <w:jc w:val="both"/>
        <w:rPr>
          <w:rFonts w:ascii="Traditional Arabic" w:eastAsia="Times New Roman" w:hAnsi="Traditional Arabic" w:cs="Traditional Arabic"/>
          <w:b/>
          <w:bCs/>
          <w:sz w:val="32"/>
          <w:szCs w:val="32"/>
        </w:rPr>
      </w:pPr>
      <w:r w:rsidRPr="00532BA1">
        <w:rPr>
          <w:rFonts w:ascii="Traditional Arabic" w:hAnsi="Traditional Arabic" w:cs="Traditional Arabic"/>
          <w:b/>
          <w:bCs/>
          <w:sz w:val="32"/>
          <w:szCs w:val="32"/>
          <w:rtl/>
        </w:rPr>
        <w:t xml:space="preserve">والله الموفق وصلى الله وسلم على نبينا محمد وعلى </w:t>
      </w:r>
      <w:proofErr w:type="spellStart"/>
      <w:r w:rsidRPr="00532BA1">
        <w:rPr>
          <w:rFonts w:ascii="Traditional Arabic" w:hAnsi="Traditional Arabic" w:cs="Traditional Arabic"/>
          <w:b/>
          <w:bCs/>
          <w:sz w:val="32"/>
          <w:szCs w:val="32"/>
          <w:rtl/>
        </w:rPr>
        <w:t>آله</w:t>
      </w:r>
      <w:proofErr w:type="spellEnd"/>
      <w:r w:rsidRPr="00532BA1">
        <w:rPr>
          <w:rFonts w:ascii="Traditional Arabic" w:hAnsi="Traditional Arabic" w:cs="Traditional Arabic"/>
          <w:b/>
          <w:bCs/>
          <w:sz w:val="32"/>
          <w:szCs w:val="32"/>
          <w:rtl/>
        </w:rPr>
        <w:t xml:space="preserve"> وصحبه أجمعين.</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محكمة الاستئناف</w:t>
      </w:r>
      <w:r w:rsidRPr="00532BA1">
        <w:rPr>
          <w:rFonts w:ascii="Traditional Arabic" w:hAnsi="Traditional Arabic" w:cs="Traditional Arabic"/>
          <w:b/>
          <w:bCs/>
          <w:sz w:val="32"/>
          <w:szCs w:val="32"/>
          <w:rtl/>
        </w:rPr>
        <w:t>:</w:t>
      </w:r>
      <w:r w:rsidRPr="00532BA1">
        <w:rPr>
          <w:rFonts w:ascii="Traditional Arabic" w:hAnsi="Traditional Arabic" w:cs="Traditional Arabic"/>
          <w:b/>
          <w:bCs/>
          <w:sz w:val="32"/>
          <w:szCs w:val="32"/>
          <w:rtl/>
          <w:lang w:bidi="ar-EG"/>
        </w:rPr>
        <w:t xml:space="preserve">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رقم القضية</w:t>
      </w:r>
      <w:r w:rsidRPr="00383FCF">
        <w:rPr>
          <w:rFonts w:ascii="Traditional Arabic" w:hAnsi="Traditional Arabic" w:cs="Traditional Arabic" w:hint="cs"/>
          <w:b/>
          <w:bCs/>
          <w:sz w:val="32"/>
          <w:szCs w:val="32"/>
          <w:rtl/>
        </w:rPr>
        <w:t xml:space="preserve"> الابتدائية</w:t>
      </w:r>
      <w:r w:rsidRPr="00383FCF">
        <w:rPr>
          <w:rFonts w:ascii="Traditional Arabic" w:hAnsi="Traditional Arabic" w:cs="Traditional Arabic"/>
          <w:b/>
          <w:bCs/>
          <w:sz w:val="32"/>
          <w:szCs w:val="32"/>
          <w:rtl/>
          <w:lang w:bidi="ar-EG"/>
        </w:rPr>
        <w:t xml:space="preserve"> 3815/3/ق لعام 1435هـ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رقم قضية الاستئناف 3034/ق لعام 1436هـ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تاريخ الجلسة 14/1/1437هـ</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الموضوعات </w:t>
      </w:r>
    </w:p>
    <w:p w:rsidR="003F0E36" w:rsidRPr="00532BA1" w:rsidRDefault="003F0E36" w:rsidP="003F0E36">
      <w:pPr>
        <w:spacing w:after="0" w:line="240" w:lineRule="auto"/>
        <w:jc w:val="lowKashida"/>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رشوة - عرض وأخذ مبلغ مالي –</w:t>
      </w:r>
      <w:r w:rsidRPr="00532BA1">
        <w:rPr>
          <w:rFonts w:ascii="Traditional Arabic" w:hAnsi="Traditional Arabic" w:cs="Traditional Arabic" w:hint="cs"/>
          <w:b/>
          <w:bCs/>
          <w:sz w:val="32"/>
          <w:szCs w:val="32"/>
          <w:rtl/>
          <w:lang w:bidi="ar-EG"/>
        </w:rPr>
        <w:t xml:space="preserve"> تغيير عدادات الكهرباء - </w:t>
      </w:r>
      <w:r w:rsidRPr="00532BA1">
        <w:rPr>
          <w:rFonts w:ascii="Traditional Arabic" w:hAnsi="Traditional Arabic" w:cs="Traditional Arabic"/>
          <w:b/>
          <w:bCs/>
          <w:sz w:val="32"/>
          <w:szCs w:val="32"/>
          <w:rtl/>
          <w:lang w:bidi="ar-EG"/>
        </w:rPr>
        <w:t xml:space="preserve"> توافر أركان الجريمة</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xml:space="preserve"> إقرار - تباين الدفوع –</w:t>
      </w:r>
      <w:r w:rsidRPr="00532BA1">
        <w:rPr>
          <w:rFonts w:ascii="Traditional Arabic" w:hAnsi="Traditional Arabic" w:cs="Traditional Arabic" w:hint="cs"/>
          <w:b/>
          <w:bCs/>
          <w:sz w:val="32"/>
          <w:szCs w:val="32"/>
          <w:rtl/>
          <w:lang w:bidi="ar-EG"/>
        </w:rPr>
        <w:t xml:space="preserve"> تعاضد القرائن على جريمة الرشوة </w:t>
      </w:r>
      <w:r w:rsidRPr="00532BA1">
        <w:rPr>
          <w:rFonts w:ascii="Traditional Arabic" w:hAnsi="Traditional Arabic" w:cs="Traditional Arabic"/>
          <w:b/>
          <w:bCs/>
          <w:sz w:val="32"/>
          <w:szCs w:val="32"/>
          <w:rtl/>
          <w:lang w:bidi="ar-EG"/>
        </w:rPr>
        <w:t xml:space="preserve">– </w:t>
      </w:r>
      <w:r w:rsidRPr="00532BA1">
        <w:rPr>
          <w:rFonts w:ascii="Traditional Arabic" w:hAnsi="Traditional Arabic" w:cs="Traditional Arabic" w:hint="cs"/>
          <w:b/>
          <w:bCs/>
          <w:sz w:val="32"/>
          <w:szCs w:val="32"/>
          <w:rtl/>
          <w:lang w:bidi="ar-EG"/>
        </w:rPr>
        <w:t>نفي ادعاء الإهداء والسلفة.</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 xml:space="preserve">أقام فرع هيئة التحقيق والادعاء العام الدعوى ضد المتهمين لقيام المتهم الثاني، والثالث برشوة المتهم الأول للإخلال بواجبات وظيفته بتغيير عدادات كهرباء من تجاري إلى سكني - إقرار المتهم الأول ابتداءً بالتهمة المنسوبة إليه، ومن ثم دفع بأن أخذه للمبالغ المسلمة له كان على سبيل الهدية والسلفة، وانتفاء قصده الجنائي - إنكار المتهمين التهمة المنسوبة إليهم - ثبوت اعتراف المتهمين الأول والثالث في التحقيقات بالتهمة المنسوبة إليهم - تعاضد القرائن على ثبوت التهمة المنسوب للمتهم الثالث، منها شمول عداد والده ضمن العدادات المحولة، وقيامه بتسليم المتهم الأول مبالغ مالية - ثبوت توافر ركني الجريمة المادي والمعنوي بحق المتهمين - أثر ذلك: إدانة المتهمين بما نسب إليهم من ارتكاب جريمة الرشوة، ومعاقبتهم عن ذلك بالسجن والغرامة.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الأنظمة واللوائح </w:t>
      </w:r>
    </w:p>
    <w:p w:rsidR="003F0E36" w:rsidRPr="00532BA1" w:rsidRDefault="003F0E36" w:rsidP="00094C96">
      <w:pPr>
        <w:numPr>
          <w:ilvl w:val="0"/>
          <w:numId w:val="29"/>
        </w:numPr>
        <w:spacing w:after="0" w:line="240" w:lineRule="auto"/>
        <w:contextualSpacing/>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 xml:space="preserve">المادتان (1، 10) من نظام مكافحة الرشوة الصادر بالمرسوم الملكي رقم (م/36) وتاريخ 29/12/1412هـ.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الوقائع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 xml:space="preserve">تتحصل وقائع هذه القضية في أنه تقدم للمحكمة الإدارية بالدمام فرع هيئة التحقيق والادعاء العام بالمنطقة الشرقية بلائحة الدعوى المرفوعة </w:t>
      </w:r>
      <w:proofErr w:type="spellStart"/>
      <w:r w:rsidRPr="00532BA1">
        <w:rPr>
          <w:rFonts w:ascii="Traditional Arabic" w:hAnsi="Traditional Arabic" w:cs="Traditional Arabic"/>
          <w:sz w:val="32"/>
          <w:szCs w:val="32"/>
          <w:rtl/>
          <w:lang w:bidi="ar-EG"/>
        </w:rPr>
        <w:t>ومشفوعاتها</w:t>
      </w:r>
      <w:proofErr w:type="spellEnd"/>
      <w:r w:rsidRPr="00532BA1">
        <w:rPr>
          <w:rFonts w:ascii="Traditional Arabic" w:hAnsi="Traditional Arabic" w:cs="Traditional Arabic"/>
          <w:sz w:val="32"/>
          <w:szCs w:val="32"/>
          <w:rtl/>
          <w:lang w:bidi="ar-EG"/>
        </w:rPr>
        <w:t xml:space="preserve"> في القضية المقيدة لديهم برقم (00463/634/35ق 1 - 1) والمتضمنة ما ملخصه الادعاء على الماثلين أمام الدائرة، حيث إنه بالاطلاع على خطاب مدير فرع المباحث الإدارية بالمنطقة الشرقية رقم (5224) وتاريخ 27/6/1435هـ وكامل أوراق القضية تبين بأنه تم القبض على المدعى عليه الأول (...) بتاريخ 27/6/1435هـ -يعمل موظف سابق بالشركة السعودية للكهرباء- إثر قيامه بتغيير فئة عدد (19) عداد كهرباء من تجاري إلى سكني، وبتاريخ 2/7/1435هـ قبض على المدعى عليه الثاني (...) بتهمة رشوة الأول لتغيير فئة عداد كهرباء يخص بقالة والده (...) من تجاري إلى سكني، واتضح أنه من ضمن قائمة العدادات الـ</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(19) السابقة، وبتاريخ 6/7/1435هـ قبض على المدعى عليه الثالث (...) من قبل جهة الضبط لعلاقته بالقضية. وباستجواب المدعى عليه الأول (...) أقر بأخذ رشوة من المال مقابل تغيير بعض عدادات الكهرباء من فئة تجاري إلى سكني حيث اتفق </w:t>
      </w:r>
      <w:r w:rsidRPr="00532BA1">
        <w:rPr>
          <w:rFonts w:ascii="Traditional Arabic" w:hAnsi="Traditional Arabic" w:cs="Traditional Arabic"/>
          <w:sz w:val="32"/>
          <w:szCs w:val="32"/>
          <w:rtl/>
          <w:lang w:bidi="ar-EG"/>
        </w:rPr>
        <w:lastRenderedPageBreak/>
        <w:t>مع المدعى عليه الثالث (...) أن يعطيه مبلغ (200) ريال مقابل كل عداد يقوم بتغييره من تجاري إلى سكني، ووافق على ذلك، وقام بتغيير (19) عداداً. وباستجواب المدعى عليه الثاني (...)</w:t>
      </w:r>
      <w:r w:rsidRPr="00383FCF">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أقر بأن البقالة تعود لوالده نافياً ما سوى ذلك. وباستجواب المدعى عليه الثالث (...) أقر بالتوسط لدى الموظف (...)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المدعى عليه الأول</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لتغيير فئة عدد (18) عداد كهرباء من تجاري إلى سكني، وأنه سلم المدعى عليه الأول مبلغ ألف ريال فقط كسلفة، بينما ذكر أثناء سماع أقواله الأولية من قبل جهة الضبط أنه كان يعطي المدعى عليه الأول مبالغ من (200) إلى (250) ريالاً من قبيل المساعدة. وبمواجهة المدعى عليهما الأول والثاني أصر كل منهما على أقواله في حين بدا موقف الأول أقوى من الثاني. وقد انتهى التحقيق بتوجيه الاتهام لكل من: 1-</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2-</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3-</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بما يلي: إخلال المدعى عليه الأول بواجبات وظيفته وذلك بتغيير فئة عدد (19) عداد كهرباء من تجاري إلى سكني مقابل مبالغ مالية يأخذها من المدعى عليهما الثاني والثالث، وقيام الآخرين بدفع مبالغ الرشوة؛ وذلك للأدلة والقرائن التالية: 1-</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اعتراف المدعى عليهما الأول والثالث تحقيقاً المرفق على اللفات رقم (11، 12) و(26، 27). 2-</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محضر المواجهة المرفق على اللفة (21). 3-</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كون عداد الكهرباء يخص بقالة والد المدعى عليه الثاني قرينة قوية على صحة التهمة الموجهة إليه. 4-</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قائمة العدادات التي تم تغيير فئتها المرفق على اللفة رقم (1). 5-</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ما ورد بخطاب جهة الضبط المرفق على اللفة رقم (63) المتضمن بأنه تم تغيير فئة الخدمة للعداد الخاص بالبقالة من تجاري إلى سكني بتاريخ 28/9/1434هـ، ومن ثم إعادته من سكني إلى تجاري بتاريخ 28/3/1435هـ. وحيث إن ما أقدم عليه المذكورون وهم بكامل أهليتهم المعتبرة شرعاً فعل محرم شرعاً ومجرم نظاماً، عليه يطلب المدعي العام إثبات إدانتهم بما أسند إليهم، والحكم على المدعى عليه الأول (...) بعقوبة السجن والغرامة الواردة بنص المادة (الأولى) من نظام مكافحة الرشوة الصادر بالمرسوم الملكي رقم (م/36) وتاريخ 29/12/1412هـ، وعلى المدعى عليهما الثاني (...) والثالث (...) بمقتضى العقوبة الواردة بالمادة (العاشرة) من ذات النظام. وفي سبيل نظر القضية حددت الدائرة لنظر القضية عدة جلسات، ففي جلسة يوم الثلاثاء 19/8/1435هـ حضر المدعي العام (...) بموجب بطاقة العمل رقم (066434)، وخطاب التكليف بالادعاء رقم (هـ ق 1/6/1265) وتاريخ 7/1/1435هـ، والمدعى عليهم عدا المدعى عليه الثالث، كما حضر كل من (...) وكيلاً عن المدعى عليه الأول بموجب الوكالة المرفقة، و(...) وكيلاً عن المدعى عليه الثاني بموجب الوكالة المرفقة، و(...) وكيلاً عن المدعى عليه الثالث بموجب الوكالة المرفقة، وبسؤال المدعي العام عن دعواه؟ تلا لائحة الدعوى المذكورة أعلاه. وبتوجيه الاتهام للمدعى عليه الأول، أجاب قائلاً: ما جاء في لائحة الدعوى صحيح. وبسؤاله عن أقواله في التحقيقات؟ قال: إنها صحيحة. وبسؤاله عما يود إضافته؟ قال: إن المبالغ التي استلمتها من المدعى عليه الثالث كنت قد أخذتها منه على سبيل الهدية للأولاد، واكتفى بذلك. كما اكتفى المدعي العام بما ورد في لائحة الدعوى. وبتوجيه الاتهام للمدعى عليه الثاني، أجاب قائلاً: ما جاء في لائحة الدعوى غير صحيح. وبسؤاله عن أقواله في </w:t>
      </w:r>
      <w:r w:rsidRPr="00532BA1">
        <w:rPr>
          <w:rFonts w:ascii="Traditional Arabic" w:hAnsi="Traditional Arabic" w:cs="Traditional Arabic"/>
          <w:sz w:val="32"/>
          <w:szCs w:val="32"/>
          <w:rtl/>
          <w:lang w:bidi="ar-EG"/>
        </w:rPr>
        <w:lastRenderedPageBreak/>
        <w:t>التحقيقات؟ قال: لم أقرأها، فطلب وكيله ووكيل المدعى عليه الثالث صورة من لائحة الدعوى ليردا عليها كتابياً في الجلسة القادمة، فأجيبا إلى طلبهما، ونبهت الدائرة وكيل المدعى عليه الثالث إلى ضرورة حضور موكله في الجلسة القادمة. وفي جلسة يوم الثلاثاء 4/9/1435هـ حضر المدعي العام (...) المعرف به سابقاً، والمدعى عليه الثالث، كما حضر كل من (...) وكيلاً عن المدعى عليه الأول، و(...) وكيلاً عن المدعى عليه الثالث، وبسؤال المدعي العام عن دعواه بخصوص المدعى عليه الثالث؟ تلا لائحة الدعوى المذكورة أعلاه. وبتوجيه الاتهام إلى المدعى عليه، أجاب قائلاً: ما جاء في لائحة الدعوى غير صحيح. وبتوجيه أدلة الاتهام إليه، اكتفى بالرد عليها بما سيقدمه وكيله في المذكرة الدفاعية. وبسؤاله عن أقواله في التحقيقات قال: إنها غير صحيحة، حيث إن المحقق هو من يسأل ويجيب ولم ينطق بكلمة، وأنه للتو قد خرج من المستشفى، واكتفى بذلك. كما اكتفى المدعي العام بما ورد في لائحة الدعوى. وقدم وكيل المتهم الأول مذكرة من صفحتين تضمنت بأن موكله لم يأخذ المال باعتبارها رشوة، وإنما كان يأخذها وبجهل منه باعتبارها هدايا للأولاد نظراً لظروفه المادية، وأن موكله قد استلف من المدعى عليه الثالث (1000) ريال، وأن ما قام به موكله من تغيير للعدادات كان يظن أن عمله صحيحاً، وبادر موكله بالإقرار بما حصل منه ولم يعرف أن ما قام به يعد رشوة إلا بعد التحقيق معه، وطلب مراعاة موكله وظروفه الاجتماعية عند الحكم عليه، وقدم عدداً من المرفقات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تم ضمها لملف القضية</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 وقدم وكيل المتهم الثالث مذكرة من ثلاث صفحات تضمنت نفي التهمة عن موكله جملة وتفصيلاً، كما بين عدم انضباط اعتراف المدعى عليه الأول على بقية المدعى عليهم، فتارة يذكر أنه غير عداد المدعى عليه الثاني بناءً على طلب منه، وتارة يذكر أنه بناءً على مبلغ من المال قدره (150) ريالاً، وتارة يذكر أن موكله يعطيه على التغيير (200) ريال، فلا يقبل منه هذا الإقرار، فضلاً على أنه إفادة متهم على آخر وهي غير مقبولة، وبين أن موكله عندما قبض عليه كان مريضاً ويعاني من نزيف دموي بسبب زوائد في جهازه الهضمي، وكان مجبراً حينها على الإقرار في سبيل الإفراج عنه، وأن المدعى عليه الأول يحاول دفع المسؤولية عن نفسه ليلقي بها على الآخرين، وأنه يستغرب من عدم رفع دعاوى مماثلة على بقية من غيرت عداداتهم أسوةً بموكله، وأن قلة المبلغ المدفوع الذي يذكره المدعى عليه الأول يدل على عدم صحة ما أسند إلى موكله، فكيف يقبل المدعى عليه الأول هذا المبلغ الزهيد وهو سيعرض نفسه للمساءلة بعد اكتشافه. وبين سيرة موكله ونزاهته، وختم بأن الحكم عليه سيكون سبباً في قطع رزقه وحرمانه من الحقوق، وطلب إثبات براءة موكله. وفي جلسة يوم الثلاثاء 23/10/1435هـ حضر المدعي العام (...) المعرف به سابقاً، كما حضر كل من (...) وكيلاً عن المدعى عليه الثاني المرفقة وكالته بملف القضية، و(...) وكيلاً عن المدعى عليه الثالث، وبسؤال الدائرة لأطراف الدعوى عما يودون تقديمه؟ قدم وكيل المدعى عليه الثاني مذكرة دفاعية من ست صفحات تضمنت نفي التهمة عن موكله، وأن بين المدعى عليه الأول وموكله سوء خلاف بخصوص مسار حفر أرضي بحكم عمل موكله، إذ رغب الأول بتغيير المسار أثناء الحفر عند من يدعيه زوج أخته، فرفض موكله، وأن موكله قد </w:t>
      </w:r>
      <w:r w:rsidRPr="00532BA1">
        <w:rPr>
          <w:rFonts w:ascii="Traditional Arabic" w:hAnsi="Traditional Arabic" w:cs="Traditional Arabic"/>
          <w:sz w:val="32"/>
          <w:szCs w:val="32"/>
          <w:rtl/>
          <w:lang w:bidi="ar-EG"/>
        </w:rPr>
        <w:lastRenderedPageBreak/>
        <w:t>راجع الأول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بطلب من والده - بمكتبه للسؤال عن سبب عدم صدور فاتورة الكهرباء لبقالة والده، فأعطاه رقم بطاقة أحوال والده وخرج من عنده، وأنه تم التحقيق مع موكله بشركة الكهرباء فبُرئ؛ لأن الأول لم يذكر أن موكله قد أعطاه أي مبلغ لتغيير العدادات، والتي ناقضها الأول عند هيئة التحقيق وقال إنها على سبيل المساعدة المالية، وأن موكله لا تربطه بالأول أية علاقة سوى الزمالة في العمل. وأما اعتراف الأول عليه؛ فهذا إقرار والإقرار حجة على المقر دون أن يتجاوز إلى غيره خاصةً مع عدم إقرار موكله رغم الضغط عليه في جميع مراحل التحقيق، وأن المدعى عليه الثالث لم يذكر موكله لا من قريب ولا من بعيد. وأما المواجهة بين الأول وموكله؛ فقد ذكر فيها الأول أن موكله طلب منه تقوية العداد لمدة أسبوع، وبالنظر إلى أقواله في التحقيقات لم يكتب فيها ما ذكره في المواجهة، مع أن تاريخ التغيير للعداد كان في 28/9/1434هـ وما قبله لم يتم أي تقوية على عداد البقالة، فضلاً عن أن مساحة البقالة (4 في 6) لا تحتاج إلى الزيادة فكيف يطلب موكله الزيادة والأمر على هذا الحال، وأصر موكله على موقفه، كما أنه لا يوجد أي دليل على إعطاء موكله للأول أي مبالغ مالية. وأما قرينة أن البقالة لوالده مما يدل على صحة الاتهام الموجه لموكله؛ فإن البقالة تخص والده ولم يقم موكله بأي إجراء يخص والده سوى السؤال عن تأخر الفاتورة، فضلاً على أن مساحة البقالة لا تستدعي تغيير العداد. وبيّن شهادة زملائه له بالنزاهة، كما بين أن موكله ليس له ثمة علاقة بما تم من تغيير في العدادات، ونفى علم موكله بكل ما حصل على العداد، فضلاً عن عدم مصلحة البقالة من ذلك التغيير، وبيّن انهيار قيام أركان جريمة الرشوة بحق موكله، وطلب في ختام مذكرته تبرئة موكله والحكم عليه بعدم الإدانة. وقدم مع مذكرته عدد (5) من المرفقات وهي: 1/ شهادة المهندس (...) بخصوص رؤيته للمدعى عليه الأول وهو يطلب تغيير مسار الحفر وقد رفض المدعى عليه الثاني ذلك لمخالفته لسياسة الشركة. 2/ شهادة وفاة زوج شقيقة موكله بتاريخ 6/10/1434هـ. 3/ رخصة محل بقالة (...) وفيها أن مساحتها (24)م</w:t>
      </w:r>
      <w:r w:rsidRPr="00532BA1">
        <w:rPr>
          <w:rFonts w:ascii="Traditional Arabic" w:hAnsi="Traditional Arabic" w:cs="Traditional Arabic"/>
          <w:sz w:val="20"/>
          <w:szCs w:val="20"/>
          <w:vertAlign w:val="superscript"/>
          <w:rtl/>
          <w:lang w:bidi="ar-EG"/>
        </w:rPr>
        <w:t>2</w:t>
      </w:r>
      <w:r w:rsidRPr="00532BA1">
        <w:rPr>
          <w:rFonts w:ascii="Traditional Arabic" w:hAnsi="Traditional Arabic" w:cs="Traditional Arabic"/>
          <w:sz w:val="32"/>
          <w:szCs w:val="32"/>
          <w:rtl/>
          <w:lang w:bidi="ar-EG"/>
        </w:rPr>
        <w:t xml:space="preserve">. 4/ بطاقة إثبات شخصية والد موكله وتعريف للضباط المتقاعدين وفيها أن تاريخ إحالته للتقاعد في 9/4/1424هـ 5/ شهادة من إدارة خدمات الموارد البشرية وفيها أن تاريخ خدمة موكله من 5/9/2000م على مسمى: مهندس توزيع. واكتفى أطراف الدعوى كل بما قدم. وطلب وكيله ووكيل المدعى عليه الثالث صورة من لائحة الدعوى ليردا عليها كتابياً في الجلسة القادمة، فأجيبا إلى طلبهما، ونبهت الدائرة وكيل المدعى عليه الثالث إلى ضرورة حضور موكله في الجلسة القادمة. وفي جلسة هذا اليوم وحيث اكتفى أطراف الدعوى في الجلسات السابقة فقد تم رفع الجلسة للمداولة وبعدها صدر هذا الحكم.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الأسباب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lastRenderedPageBreak/>
        <w:t xml:space="preserve">بعد سماع الدعوى والإجابة، ولما كان المدعي العام يهدف من دعواه الماثلة إلى إثبات إدانة المدعى عليهم بما أسند إليهم من إخلال المدعى عليه الأول (...) بواجبات وظيفته وذلك بتغيير فئة عدد (19) عداد كهرباء من تجاري إلى سكني مقابل مبالغ مالية يأخذها من المدعى عليهما الثاني والثالث، وقيام الآخرين بدفع مبالغ الرشوة، والحكم على المدعى عليه الأول بعقوبة السجن والغرامة الواردة بنص المادة (الأولى) من نظام مكافحة الرشوة الصادر بالمرسوم الملكي رقم (م/36) وتاريخ 29/12/1412هـ، وعلى المدعى عليهما الثاني والثالث بمقتضى العقوبة الواردة بالمادة (العاشرة) من ذات النظام، على حسب التفصيل الوارد في لائحة الدعوى. ولما كان ما أسند إلى المدعى عليهم ثابت بحقهم للأدلة التالية: 1/اعتراف المدعى عليهما الأول والثالث تحقيقاً بما أسند إليهما، حيث أقر المدعى عليه الأول بأخذ رشوة من المال مقابل تغيير بعض عدادات الكهرباء من فئة تجاري إلى سكني حيث اتفق مع المدعى عليه الثالث أن يعطيه مبلغ (200) ريال مقابل كل عداد يقوم بتغييره من تجاري إلى سكني، ووافق على ذلك وقام بتغيير (19) عداداً، كما أن المدعى عليه الثاني أقر بأن البقالة تعود لوالده المدعى عليه الثالث، وأقر بالتوسط لدى الموظف المدعى عليه الأول لتغيير فئة عدد (18) عداد كهرباء من تجاري إلى سكني، وأنه سلم المدعى عليه الأول مبلغ ألف ريال فقط كسلفة بينما ذكر أثناء سماع أقواله الأولية من قبل جهة الضبط أنه كان يعطي المدعى عليه الأول مبالغ من (200) إلى (250) ريال من قبيل المساعدة. 2/ ما ورد في محضر المواجهة بين المدعى عليه الأول والمدعى عليه الثاني حيث بدا موقف الأول أقوى من الثاني. 3/ كون عداد الكهرباء يخص بقالة والد المدعى عليه الثاني قرينة قوية على صحة التهمة الموجهة إليه. 4/ ما بينته قائمة العدادات التي تم تغيير فئتها بما يثبت ما أسند إليهم. 5/ ما ورد بخطاب جهة الضبط المتضمن بأنه تم تغيير فئة الخدمة للعداد الخاص بالبقالة من تجاري إلى سكني بتاريخ 28/9/1434هـ ومن ثم إعادته من سكني إلى تجاري بتاريخ 28/3/1435هـ. ولما كان ما أقدم عليه المدعى عليهم وهم بكامل أهليتهم المعتبرة شرعاً فعلاً محرماً شرعاً ومعاقب عليه نظاماً؛ لكون الرشوة كسب خبيث وأكل لأموال الناس بالباطل وإعانة على الظلم والعدوان وهدر لكرامة الإنسان لما يترتب عليها من ضياع الحقوق وفساد المجتمعات وقد توعد رسول الله صلى الله عليه وسلم أخذ الرشوة والمتعاملين بها بالطرد والإبعاد عن مظان الرحمة كما جاءت الأحاديث مصرحة بذلك، فعن عبد الله بن عمرو بن العاص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رضي الله عنهما</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 قال: (لعن رسول الله صلى الله عليه وسلم الراشي والمرتشي)، وعن ثوبان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رضي الله عنه</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 قال: (لعن رسول الله صلى الله عليه وسلم الراشي والمرتشي والرائش الذي يمشي بينهما). فلما كان ذلك، فإن الدائرة تنتهي من جميع ذلك إلى ثبوت إدانتهم بما أسند إليهم بتحقق ركني جريمة الرشوة المادي منها والمعنوي بحقهم، بإدراك وإرادة منهم، وعلم منهم بحقيقة ما ارتكبوه، وبالتالي معاقبة المدعى عليه الأول بنص المادة (الأولى) من نظام مكافحة الرشوة الصادر بالمرسوم الملكي رقم (م/36) وتاريخ 29/12/1412هـ، ومعاقبة المدعى عليهما الثاني والثالث بمقتضى العقوبة الواردة بالمادة (العاشرة) من ذات النظام. </w:t>
      </w:r>
    </w:p>
    <w:p w:rsidR="003F0E36" w:rsidRPr="00532BA1" w:rsidRDefault="003F0E36" w:rsidP="003F0E36">
      <w:pPr>
        <w:spacing w:after="0" w:line="240" w:lineRule="auto"/>
        <w:jc w:val="both"/>
        <w:rPr>
          <w:rFonts w:ascii="Traditional Arabic" w:hAnsi="Traditional Arabic" w:cs="Traditional Arabic"/>
          <w:b/>
          <w:bCs/>
          <w:sz w:val="32"/>
          <w:szCs w:val="32"/>
          <w:rtl/>
        </w:rPr>
      </w:pPr>
      <w:r w:rsidRPr="00532BA1">
        <w:rPr>
          <w:rFonts w:ascii="Traditional Arabic" w:hAnsi="Traditional Arabic" w:cs="Traditional Arabic"/>
          <w:b/>
          <w:bCs/>
          <w:sz w:val="32"/>
          <w:szCs w:val="32"/>
          <w:rtl/>
          <w:lang w:bidi="ar-EG"/>
        </w:rPr>
        <w:lastRenderedPageBreak/>
        <w:t>لذلك حكمت الدائرة:</w:t>
      </w:r>
      <w:r w:rsidRPr="00532BA1">
        <w:rPr>
          <w:rFonts w:ascii="Traditional Arabic" w:hAnsi="Traditional Arabic" w:cs="Traditional Arabic" w:hint="cs"/>
          <w:b/>
          <w:bCs/>
          <w:sz w:val="32"/>
          <w:szCs w:val="32"/>
          <w:rtl/>
          <w:lang w:bidi="ar-EG"/>
        </w:rPr>
        <w:t xml:space="preserve"> بما يلي:</w:t>
      </w:r>
      <w:r w:rsidRPr="00532BA1">
        <w:rPr>
          <w:rFonts w:ascii="Traditional Arabic" w:hAnsi="Traditional Arabic" w:cs="Traditional Arabic"/>
          <w:b/>
          <w:bCs/>
          <w:sz w:val="32"/>
          <w:szCs w:val="32"/>
          <w:rtl/>
          <w:lang w:bidi="ar-EG"/>
        </w:rPr>
        <w:t xml:space="preserve"> أولاً: إدانة المدعى عليه الأول (...) -</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سعودي الجنسية</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بجريمة الرشوة المنسوبة إليه، ومعاقبته عن ذلك بسجنه ثلاثة وسبعين يوماً تحسب منها مدة توقيفه على ذمة هذه القضية، وتغريمه مبلغاً قدره خمسة آلاف (5000) ريال؛ وذلك لما هو موضح بالأسباب. ثانياً: إدانة المدعى عليه الثاني (...) -</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سعودي الجنسية</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بجريمة الرشوة المنسوبة إليه، ومعاقبته عن ذلك بسجنه ثمانية وستين يوماً تحسب منها مدة توقيفه على ذمة هذه القضية، وتغريمه مبلغاً قدره خمسة آلاف (5000) ريال؛ وذلك لما هو موضح بالأسباب. ثالثاً: إدانة المدعى عليه الثالث -</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سعودي الجنسية</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بجريمة الرشوة المنسوبة إليه، ومعاقبته على ذلك بسجنه ثمانية أيام تحسب منها مدة توقيفه على ذمة هذه القضية، وتغريمه مبلغاً قدره خمسة عشر ألف (15000)</w:t>
      </w:r>
      <w:r w:rsidRPr="00532BA1">
        <w:rPr>
          <w:rFonts w:ascii="Traditional Arabic" w:hAnsi="Traditional Arabic" w:cs="Traditional Arabic"/>
          <w:b/>
          <w:bCs/>
          <w:sz w:val="32"/>
          <w:szCs w:val="32"/>
          <w:rtl/>
        </w:rPr>
        <w:t xml:space="preserve"> ريال؛ وذلك لما هو موضح بالأسباب. </w:t>
      </w:r>
    </w:p>
    <w:p w:rsidR="003F0E36" w:rsidRPr="00532BA1" w:rsidRDefault="003F0E36" w:rsidP="003F0E36">
      <w:pPr>
        <w:spacing w:after="0" w:line="240" w:lineRule="auto"/>
        <w:jc w:val="both"/>
        <w:rPr>
          <w:rFonts w:ascii="Traditional Arabic" w:eastAsia="Times New Roman" w:hAnsi="Traditional Arabic" w:cs="Traditional Arabic"/>
          <w:b/>
          <w:bCs/>
          <w:sz w:val="32"/>
          <w:szCs w:val="32"/>
        </w:rPr>
      </w:pPr>
      <w:r w:rsidRPr="00532BA1">
        <w:rPr>
          <w:rFonts w:ascii="Traditional Arabic" w:hAnsi="Traditional Arabic" w:cs="Traditional Arabic"/>
          <w:b/>
          <w:bCs/>
          <w:sz w:val="32"/>
          <w:szCs w:val="32"/>
          <w:rtl/>
        </w:rPr>
        <w:t xml:space="preserve">والله الموفق وصلى الله وسلم على نبينا محمد وعلى </w:t>
      </w:r>
      <w:proofErr w:type="spellStart"/>
      <w:r w:rsidRPr="00532BA1">
        <w:rPr>
          <w:rFonts w:ascii="Traditional Arabic" w:hAnsi="Traditional Arabic" w:cs="Traditional Arabic"/>
          <w:b/>
          <w:bCs/>
          <w:sz w:val="32"/>
          <w:szCs w:val="32"/>
          <w:rtl/>
        </w:rPr>
        <w:t>آله</w:t>
      </w:r>
      <w:proofErr w:type="spellEnd"/>
      <w:r w:rsidRPr="00532BA1">
        <w:rPr>
          <w:rFonts w:ascii="Traditional Arabic" w:hAnsi="Traditional Arabic" w:cs="Traditional Arabic"/>
          <w:b/>
          <w:bCs/>
          <w:sz w:val="32"/>
          <w:szCs w:val="32"/>
          <w:rtl/>
        </w:rPr>
        <w:t xml:space="preserve"> وصحبه أجمعين.</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p>
    <w:p w:rsidR="003F0E36" w:rsidRPr="00532BA1" w:rsidRDefault="003F0E36" w:rsidP="003F0E36">
      <w:pPr>
        <w:spacing w:after="0" w:line="240" w:lineRule="auto"/>
        <w:jc w:val="both"/>
        <w:rPr>
          <w:rFonts w:ascii="Traditional Arabic" w:hAnsi="Traditional Arabic" w:cs="Traditional Arabic"/>
          <w:b/>
          <w:bCs/>
          <w:sz w:val="32"/>
          <w:szCs w:val="32"/>
        </w:rPr>
      </w:pPr>
      <w:r w:rsidRPr="00532BA1">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rFonts w:ascii="Traditional Arabic" w:hAnsi="Traditional Arabic" w:cs="Traditional Arabic"/>
          <w:b/>
          <w:bCs/>
          <w:sz w:val="32"/>
          <w:szCs w:val="32"/>
          <w:rtl/>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rFonts w:ascii="Traditional Arabic" w:hAnsi="Traditional Arabic" w:cs="Traditional Arabic"/>
          <w:b/>
          <w:bCs/>
          <w:sz w:val="32"/>
          <w:szCs w:val="32"/>
          <w:rtl/>
          <w:lang w:bidi="ar-EG"/>
        </w:rPr>
        <w:br w:type="page"/>
      </w:r>
      <w:r w:rsidRPr="00383FCF">
        <w:rPr>
          <w:rFonts w:ascii="Traditional Arabic" w:hAnsi="Traditional Arabic" w:cs="Traditional Arabic"/>
          <w:b/>
          <w:bCs/>
          <w:sz w:val="32"/>
          <w:szCs w:val="32"/>
          <w:rtl/>
          <w:lang w:bidi="ar-EG"/>
        </w:rPr>
        <w:lastRenderedPageBreak/>
        <w:t>رقم القضية الابتدائية</w:t>
      </w:r>
      <w:r w:rsidRPr="00383FCF">
        <w:rPr>
          <w:rFonts w:ascii="Traditional Arabic" w:hAnsi="Traditional Arabic" w:cs="Traditional Arabic" w:hint="cs"/>
          <w:b/>
          <w:bCs/>
          <w:sz w:val="32"/>
          <w:szCs w:val="32"/>
          <w:rtl/>
          <w:lang w:bidi="ar-EG"/>
        </w:rPr>
        <w:t xml:space="preserve"> </w:t>
      </w:r>
      <w:r w:rsidRPr="00383FCF">
        <w:rPr>
          <w:rFonts w:ascii="Traditional Arabic" w:hAnsi="Traditional Arabic" w:cs="Traditional Arabic"/>
          <w:b/>
          <w:bCs/>
          <w:sz w:val="32"/>
          <w:szCs w:val="32"/>
          <w:rtl/>
          <w:lang w:bidi="ar-EG"/>
        </w:rPr>
        <w:t xml:space="preserve">7148/3/ق لعام 1436هـ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رقم قضية الاستئناف 118/ق لعام 1437هـ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تاريخ الجلسة 23/1/1437هـ</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الموضوعات </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رشوة - عرض مبلغ مالي –</w:t>
      </w:r>
      <w:r w:rsidRPr="00532BA1">
        <w:rPr>
          <w:rFonts w:ascii="Traditional Arabic" w:hAnsi="Traditional Arabic" w:cs="Traditional Arabic" w:hint="cs"/>
          <w:b/>
          <w:bCs/>
          <w:sz w:val="32"/>
          <w:szCs w:val="32"/>
          <w:rtl/>
          <w:lang w:bidi="ar-EG"/>
        </w:rPr>
        <w:t xml:space="preserve"> إلغاء مخالفة مرورية -</w:t>
      </w:r>
      <w:r w:rsidRPr="00532BA1">
        <w:rPr>
          <w:rFonts w:ascii="Traditional Arabic" w:hAnsi="Traditional Arabic" w:cs="Traditional Arabic"/>
          <w:b/>
          <w:bCs/>
          <w:sz w:val="32"/>
          <w:szCs w:val="32"/>
          <w:rtl/>
          <w:lang w:bidi="ar-EG"/>
        </w:rPr>
        <w:t xml:space="preserve"> قرائن - انتفاء القصد الجنائي.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أقام فرع هيئة التحقيق والادعاء العام الدعوى ضد المتهم لقيامه بمحاولة رشوة رجل أمن لإلغاء المخالفة المرورية التي ارتكبها - دفع المتهم بانتفاء قصده الجنائي من تقديم المبلغ المالي، وعدم معرفة سبب إيقافه من قبل رجل الأمن - ثبوت عدم إ</w:t>
      </w:r>
      <w:r w:rsidRPr="00532BA1">
        <w:rPr>
          <w:rFonts w:ascii="Traditional Arabic" w:hAnsi="Traditional Arabic" w:cs="Traditional Arabic" w:hint="cs"/>
          <w:sz w:val="32"/>
          <w:szCs w:val="32"/>
          <w:rtl/>
          <w:lang w:bidi="ar-EG"/>
        </w:rPr>
        <w:t>جادة</w:t>
      </w:r>
      <w:r w:rsidRPr="00532BA1">
        <w:rPr>
          <w:rFonts w:ascii="Traditional Arabic" w:hAnsi="Traditional Arabic" w:cs="Traditional Arabic"/>
          <w:sz w:val="32"/>
          <w:szCs w:val="32"/>
          <w:rtl/>
          <w:lang w:bidi="ar-EG"/>
        </w:rPr>
        <w:t xml:space="preserve"> المتهم للغة العربية - المبلغ المقدم لرجل الأمن زهيد جداً لا يثبت القصد الجنائي للمتهم - أثر ذلك: عدم إدانة المتهم بما نسب إليه.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الوقائع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 xml:space="preserve">تتلخص وقائع هذه القضية في أن المدعي العام تقدم بلائحة الدعوى العامة رقم (00738/363/36ق5) لعام 1436هـ مع </w:t>
      </w:r>
      <w:proofErr w:type="spellStart"/>
      <w:r w:rsidRPr="00532BA1">
        <w:rPr>
          <w:rFonts w:ascii="Traditional Arabic" w:hAnsi="Traditional Arabic" w:cs="Traditional Arabic"/>
          <w:sz w:val="32"/>
          <w:szCs w:val="32"/>
          <w:rtl/>
          <w:lang w:bidi="ar-EG"/>
        </w:rPr>
        <w:t>مشفوعاتها</w:t>
      </w:r>
      <w:proofErr w:type="spellEnd"/>
      <w:r w:rsidRPr="00532BA1">
        <w:rPr>
          <w:rFonts w:ascii="Traditional Arabic" w:hAnsi="Traditional Arabic" w:cs="Traditional Arabic"/>
          <w:sz w:val="32"/>
          <w:szCs w:val="32"/>
          <w:rtl/>
          <w:lang w:bidi="ar-EG"/>
        </w:rPr>
        <w:t xml:space="preserve">، فقيدت قضية، وأحيلت إلى هذه الدائرة فحددت لها جلسة يوم الثلاثاء 15/8/1436هـ حضرها المدعي العام </w:t>
      </w:r>
      <w:r w:rsidRPr="00532BA1">
        <w:rPr>
          <w:rFonts w:ascii="Traditional Arabic" w:hAnsi="Traditional Arabic" w:cs="Traditional Arabic"/>
          <w:sz w:val="32"/>
          <w:szCs w:val="32"/>
          <w:rtl/>
        </w:rPr>
        <w:t xml:space="preserve">(...) </w:t>
      </w:r>
      <w:r w:rsidRPr="00532BA1">
        <w:rPr>
          <w:rFonts w:ascii="Traditional Arabic" w:hAnsi="Traditional Arabic" w:cs="Traditional Arabic"/>
          <w:sz w:val="32"/>
          <w:szCs w:val="32"/>
          <w:rtl/>
          <w:lang w:bidi="ar-EG"/>
        </w:rPr>
        <w:t>بموجب تفويض رئيس فرع هيئة التحقيق والادعاء العام بالخطاب رقم (هـ ق 1/ 6/30444) وتاريخ 14/5/1436هـ، كما حضر المتهم (السجين)؛ غير أنه تأجل نظر القضية لأنه تبين للدائرة أن المتهم لا يجيد اللغة العربية، ثم حددت لها جلسة يوم الثلاثاء 22/8/1436هـ حضرها المدعي العام المذكور آنفاً، وكذلك حضر المتهم، وبسؤال المدعي العام عن دعواه؟ تلا لائحة الدعوى العامة قائلاً: بصفتي مدعياً عاماً في فرع الهيئة بالمنطقة الشرقية أدعي على (...)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فلبيني الجنسية، إقامة رقم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 حيث إنه بتاريخ 24/4/1436هـ تم ملاحظة مركبة من نوع كامري موديل 2015 تحمل لوحة رقم (...) تقوم بقطع الإشارة المجاورة لمجمع الراشد مول </w:t>
      </w:r>
      <w:proofErr w:type="spellStart"/>
      <w:r w:rsidRPr="00532BA1">
        <w:rPr>
          <w:rFonts w:ascii="Traditional Arabic" w:hAnsi="Traditional Arabic" w:cs="Traditional Arabic"/>
          <w:sz w:val="32"/>
          <w:szCs w:val="32"/>
          <w:rtl/>
          <w:lang w:bidi="ar-EG"/>
        </w:rPr>
        <w:t>وباستيقاف</w:t>
      </w:r>
      <w:proofErr w:type="spellEnd"/>
      <w:r w:rsidRPr="00532BA1">
        <w:rPr>
          <w:rFonts w:ascii="Traditional Arabic" w:hAnsi="Traditional Arabic" w:cs="Traditional Arabic"/>
          <w:sz w:val="32"/>
          <w:szCs w:val="32"/>
          <w:rtl/>
          <w:lang w:bidi="ar-EG"/>
        </w:rPr>
        <w:t xml:space="preserve"> المركبة لتحرير المخالفة وأثناء تحرير المخالفة حاول المتهم أن </w:t>
      </w:r>
      <w:proofErr w:type="spellStart"/>
      <w:r w:rsidRPr="00532BA1">
        <w:rPr>
          <w:rFonts w:ascii="Traditional Arabic" w:hAnsi="Traditional Arabic" w:cs="Traditional Arabic"/>
          <w:sz w:val="32"/>
          <w:szCs w:val="32"/>
          <w:rtl/>
          <w:lang w:bidi="ar-EG"/>
        </w:rPr>
        <w:t>يرشي</w:t>
      </w:r>
      <w:proofErr w:type="spellEnd"/>
      <w:r w:rsidRPr="00532BA1">
        <w:rPr>
          <w:rFonts w:ascii="Traditional Arabic" w:hAnsi="Traditional Arabic" w:cs="Traditional Arabic"/>
          <w:sz w:val="32"/>
          <w:szCs w:val="32"/>
          <w:rtl/>
          <w:lang w:bidi="ar-EG"/>
        </w:rPr>
        <w:t xml:space="preserve"> رجل الأمن بمبلغ خمسين ريالاً. وبسماع أقوال رجل الأمن، أفاد بأنه أثناء أداء عمله شاهد المتهم يقوم بقطع إشارة المرور وعند اللحاق به </w:t>
      </w:r>
      <w:proofErr w:type="spellStart"/>
      <w:r w:rsidRPr="00532BA1">
        <w:rPr>
          <w:rFonts w:ascii="Traditional Arabic" w:hAnsi="Traditional Arabic" w:cs="Traditional Arabic"/>
          <w:sz w:val="32"/>
          <w:szCs w:val="32"/>
          <w:rtl/>
          <w:lang w:bidi="ar-EG"/>
        </w:rPr>
        <w:t>واستيقافه</w:t>
      </w:r>
      <w:proofErr w:type="spellEnd"/>
      <w:r w:rsidRPr="00532BA1">
        <w:rPr>
          <w:rFonts w:ascii="Traditional Arabic" w:hAnsi="Traditional Arabic" w:cs="Traditional Arabic"/>
          <w:sz w:val="32"/>
          <w:szCs w:val="32"/>
          <w:rtl/>
          <w:lang w:bidi="ar-EG"/>
        </w:rPr>
        <w:t xml:space="preserve"> وتحرير مخالفة بحقه قام المتهم بإعطائه مبلغ خمسين ريالاً لأجل إلغاء المخالفة، كما تم حجز المبلغ من قبل مركز الشرطة. وبسماع أقوال المتهم واستجوابه أقر بإعطائه رجل الأمن مبلغ خمسين ريالاً كرشوة. وانتهى التحقيق بتوجيه الاتهام لـ </w:t>
      </w:r>
      <w:r w:rsidRPr="00532BA1">
        <w:rPr>
          <w:rFonts w:ascii="Traditional Arabic" w:hAnsi="Traditional Arabic" w:cs="Traditional Arabic"/>
          <w:sz w:val="32"/>
          <w:szCs w:val="32"/>
          <w:rtl/>
        </w:rPr>
        <w:t>(...)</w:t>
      </w:r>
      <w:r w:rsidRPr="00532BA1">
        <w:rPr>
          <w:rFonts w:ascii="Traditional Arabic" w:hAnsi="Traditional Arabic" w:cs="Traditional Arabic"/>
          <w:sz w:val="32"/>
          <w:szCs w:val="32"/>
          <w:rtl/>
          <w:lang w:bidi="ar-EG"/>
        </w:rPr>
        <w:t xml:space="preserve"> بعرض رشوة على رجل الأمن؛ وذلك للأدلة والقرائن التالية: 1-</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إقراره بمحضر استجوابه المنوه عنه لفة رقم (10، 11). 2-</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محضر تنفيذ مهمة المنوه عنه لفة رقم (2). 3-</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ما ورد في محضر سماع الأقوال المنوه عنه لفة رقم (1) صفحة رقم (9). وحيث إن ما أقدم عليه المتهم وهو بكامل أهليته المعتبرة شرعاً فعل محرم ومعاقب عليه شرعاً ونظاماً، عليه أطلب إثبات ما أسند إليه، والحكم عليه بما ورد في المادة </w:t>
      </w:r>
      <w:r w:rsidRPr="00532BA1">
        <w:rPr>
          <w:rFonts w:ascii="Traditional Arabic" w:hAnsi="Traditional Arabic" w:cs="Traditional Arabic" w:hint="cs"/>
          <w:sz w:val="32"/>
          <w:szCs w:val="32"/>
          <w:rtl/>
          <w:lang w:bidi="ar-EG"/>
        </w:rPr>
        <w:t>(</w:t>
      </w:r>
      <w:r w:rsidRPr="00532BA1">
        <w:rPr>
          <w:rFonts w:ascii="Traditional Arabic" w:hAnsi="Traditional Arabic" w:cs="Traditional Arabic"/>
          <w:sz w:val="32"/>
          <w:szCs w:val="32"/>
          <w:rtl/>
          <w:lang w:bidi="ar-EG"/>
        </w:rPr>
        <w:t>التاسعة</w:t>
      </w:r>
      <w:r w:rsidRPr="00532BA1">
        <w:rPr>
          <w:rFonts w:ascii="Traditional Arabic" w:hAnsi="Traditional Arabic" w:cs="Traditional Arabic" w:hint="cs"/>
          <w:sz w:val="32"/>
          <w:szCs w:val="32"/>
          <w:rtl/>
          <w:lang w:bidi="ar-EG"/>
        </w:rPr>
        <w:t>)</w:t>
      </w:r>
      <w:r w:rsidRPr="00532BA1">
        <w:rPr>
          <w:rFonts w:ascii="Traditional Arabic" w:hAnsi="Traditional Arabic" w:cs="Traditional Arabic"/>
          <w:sz w:val="32"/>
          <w:szCs w:val="32"/>
          <w:rtl/>
          <w:lang w:bidi="ar-EG"/>
        </w:rPr>
        <w:t xml:space="preserve"> من نظام مكافحة الرشوة، والمادة </w:t>
      </w:r>
      <w:r w:rsidRPr="00532BA1">
        <w:rPr>
          <w:rFonts w:ascii="Traditional Arabic" w:hAnsi="Traditional Arabic" w:cs="Traditional Arabic" w:hint="cs"/>
          <w:sz w:val="32"/>
          <w:szCs w:val="32"/>
          <w:rtl/>
          <w:lang w:bidi="ar-EG"/>
        </w:rPr>
        <w:t>(</w:t>
      </w:r>
      <w:r w:rsidRPr="00532BA1">
        <w:rPr>
          <w:rFonts w:ascii="Traditional Arabic" w:hAnsi="Traditional Arabic" w:cs="Traditional Arabic"/>
          <w:sz w:val="32"/>
          <w:szCs w:val="32"/>
          <w:rtl/>
          <w:lang w:bidi="ar-EG"/>
        </w:rPr>
        <w:t>الخامسة عشرة</w:t>
      </w:r>
      <w:r w:rsidRPr="00532BA1">
        <w:rPr>
          <w:rFonts w:ascii="Traditional Arabic" w:hAnsi="Traditional Arabic" w:cs="Traditional Arabic" w:hint="cs"/>
          <w:sz w:val="32"/>
          <w:szCs w:val="32"/>
          <w:rtl/>
          <w:lang w:bidi="ar-EG"/>
        </w:rPr>
        <w:t>)</w:t>
      </w:r>
      <w:r w:rsidRPr="00532BA1">
        <w:rPr>
          <w:rFonts w:ascii="Traditional Arabic" w:hAnsi="Traditional Arabic" w:cs="Traditional Arabic"/>
          <w:sz w:val="32"/>
          <w:szCs w:val="32"/>
          <w:rtl/>
          <w:lang w:bidi="ar-EG"/>
        </w:rPr>
        <w:t xml:space="preserve"> من ذات النظام الصادر بالمرسوم الملكي رقم (م/36) وتاريخ 29/12/1412هـ. وبعد سماع المدعي العام، سألت الدائرة المتهم </w:t>
      </w:r>
      <w:r w:rsidRPr="00532BA1">
        <w:rPr>
          <w:rFonts w:ascii="Traditional Arabic" w:hAnsi="Traditional Arabic" w:cs="Traditional Arabic"/>
          <w:sz w:val="32"/>
          <w:szCs w:val="32"/>
          <w:rtl/>
          <w:lang w:bidi="ar-EG"/>
        </w:rPr>
        <w:lastRenderedPageBreak/>
        <w:t xml:space="preserve">عن الإجابة؟ فقدم مذكرة جوابية تضمنت: بأن رجل المرور قد أوقفه فكلمه كلاماً طويلاً بالعربي وهو لا يفهم وأعطيته مبلغاً قدره خمسون ريالاً حتى يسكت عن كلامه اعتذاراً مني عن الخطأ لقطع الإشارة، ولم يعطني سند مخالفة، وأنا احترم قوانين وأنظمة المملكة، وطيلة عملي خلال سبعة وعشرين سنة لم أخالف أي مخالفة، كما أني كبير بالسن وأبلغ من العمر (67) سنة. وفي جلسة يوم الثلاثاء الموافق 29/8/1436هـ حضر أطراف القضية وقدم المتهم مذكرة جوابية لم تخرج في مضمونها عما سبق وأن قدمه وأكد على أنه لم يدفع لأجل إخلال الموظف بواجباته الوظيفية بل إنه لا يعلم سبب المخالفة التي أوقف عليها. وبعرض ذلك على المدعي العام تمسك بما جاء بلائحة الدعوى. وفي هذه الجلسة جرت المداولة ومن ثم النطق بالحكم. </w:t>
      </w:r>
    </w:p>
    <w:p w:rsidR="003F0E36" w:rsidRPr="00532BA1" w:rsidRDefault="003F0E36" w:rsidP="003F0E36">
      <w:pPr>
        <w:spacing w:after="0" w:line="240" w:lineRule="auto"/>
        <w:ind w:firstLine="567"/>
        <w:jc w:val="center"/>
        <w:rPr>
          <w:rFonts w:ascii="Traditional Arabic" w:hAnsi="Traditional Arabic" w:cs="Traditional Arabic"/>
          <w:b/>
          <w:bCs/>
          <w:sz w:val="32"/>
          <w:szCs w:val="32"/>
          <w:rtl/>
          <w:lang w:bidi="ar-EG"/>
        </w:rPr>
      </w:pPr>
      <w:r w:rsidRPr="00532BA1">
        <w:rPr>
          <w:rFonts w:ascii="Traditional Arabic" w:hAnsi="Traditional Arabic" w:cs="Traditional Arabic"/>
          <w:b/>
          <w:bCs/>
          <w:sz w:val="32"/>
          <w:szCs w:val="32"/>
          <w:rtl/>
          <w:lang w:bidi="ar-EG"/>
        </w:rPr>
        <w:t xml:space="preserve">الأسباب </w:t>
      </w:r>
    </w:p>
    <w:p w:rsidR="003F0E36" w:rsidRPr="00532BA1" w:rsidRDefault="003F0E36" w:rsidP="003F0E36">
      <w:pPr>
        <w:spacing w:after="0" w:line="240" w:lineRule="auto"/>
        <w:jc w:val="both"/>
        <w:rPr>
          <w:rFonts w:ascii="Traditional Arabic" w:hAnsi="Traditional Arabic" w:cs="Traditional Arabic"/>
          <w:sz w:val="32"/>
          <w:szCs w:val="32"/>
          <w:rtl/>
          <w:lang w:bidi="ar-EG"/>
        </w:rPr>
      </w:pPr>
      <w:r w:rsidRPr="00532BA1">
        <w:rPr>
          <w:rFonts w:ascii="Traditional Arabic" w:hAnsi="Traditional Arabic" w:cs="Traditional Arabic"/>
          <w:sz w:val="32"/>
          <w:szCs w:val="32"/>
          <w:rtl/>
          <w:lang w:bidi="ar-EG"/>
        </w:rPr>
        <w:t>بعد سماع الدعوى والإجابة، ولما كان المدعي العام يهدف من دعواه الماثلة إلى إثبات قيام المتهم بدفع مبلغ (50) ريالاً كرشوة -</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لم تقبل منه</w:t>
      </w:r>
      <w:r w:rsidRPr="00532BA1">
        <w:rPr>
          <w:rFonts w:ascii="Traditional Arabic" w:hAnsi="Traditional Arabic" w:cs="Traditional Arabic" w:hint="cs"/>
          <w:sz w:val="32"/>
          <w:szCs w:val="32"/>
          <w:rtl/>
          <w:lang w:bidi="ar-EG"/>
        </w:rPr>
        <w:t xml:space="preserve"> </w:t>
      </w:r>
      <w:r w:rsidRPr="00532BA1">
        <w:rPr>
          <w:rFonts w:ascii="Traditional Arabic" w:hAnsi="Traditional Arabic" w:cs="Traditional Arabic"/>
          <w:sz w:val="32"/>
          <w:szCs w:val="32"/>
          <w:rtl/>
          <w:lang w:bidi="ar-EG"/>
        </w:rPr>
        <w:t xml:space="preserve">- لأحد رجال الأمن مقابل عدم تسجيل المخالفة المرورية عليه، وحيث إن الدائرة بمثول المتهم أمامها تبين لها عدم إجادته للغة العربية البتة، وإذ دفع المتهم أمام الدائرة بكونه لم يفهم ما يريده منه رجل الأمن عند </w:t>
      </w:r>
      <w:proofErr w:type="spellStart"/>
      <w:r w:rsidRPr="00532BA1">
        <w:rPr>
          <w:rFonts w:ascii="Traditional Arabic" w:hAnsi="Traditional Arabic" w:cs="Traditional Arabic"/>
          <w:sz w:val="32"/>
          <w:szCs w:val="32"/>
          <w:rtl/>
          <w:lang w:bidi="ar-EG"/>
        </w:rPr>
        <w:t>استيقافه</w:t>
      </w:r>
      <w:proofErr w:type="spellEnd"/>
      <w:r w:rsidRPr="00532BA1">
        <w:rPr>
          <w:rFonts w:ascii="Traditional Arabic" w:hAnsi="Traditional Arabic" w:cs="Traditional Arabic"/>
          <w:sz w:val="32"/>
          <w:szCs w:val="32"/>
          <w:rtl/>
          <w:lang w:bidi="ar-EG"/>
        </w:rPr>
        <w:t xml:space="preserve"> إثر المخالفة المرورية مما اضطره إلى إخراج مبلغ خمسين ريالاً وإعطائه له وهو مبلغ زهيد جداً يدل على سذاجة المتهم وعدم إرادته للرشوة، فضلاً على أنه قد ورد في محضر الاستدلالات الأولية أن رجل الأمن قد حرر المخالفة له وبعدها عرض له المتهم المبلغ، وحيث إن الدائرة لا تطمئن إلى وقوع القصد الجنائي من المتهم، مما تنتهي الدائرة إلى عدم إدانته بما أسند إليه، مع رد المبلغ المحفوظ وقدره خمسون ريالاً له.</w:t>
      </w:r>
    </w:p>
    <w:p w:rsidR="003F0E36" w:rsidRPr="00532BA1" w:rsidRDefault="003F0E36" w:rsidP="003F0E36">
      <w:pPr>
        <w:spacing w:after="0" w:line="240" w:lineRule="auto"/>
        <w:jc w:val="both"/>
        <w:rPr>
          <w:rFonts w:ascii="Traditional Arabic" w:hAnsi="Traditional Arabic" w:cs="Traditional Arabic"/>
          <w:b/>
          <w:bCs/>
          <w:sz w:val="32"/>
          <w:szCs w:val="32"/>
          <w:rtl/>
        </w:rPr>
      </w:pPr>
      <w:r w:rsidRPr="00532BA1">
        <w:rPr>
          <w:rFonts w:ascii="Traditional Arabic" w:hAnsi="Traditional Arabic" w:cs="Traditional Arabic"/>
          <w:b/>
          <w:bCs/>
          <w:sz w:val="32"/>
          <w:szCs w:val="32"/>
          <w:rtl/>
          <w:lang w:bidi="ar-EG"/>
        </w:rPr>
        <w:t>لذلك حكمت الدائرة: بعدم إدانة (...) –</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فلبيني الجنسية</w:t>
      </w:r>
      <w:r w:rsidRPr="00532BA1">
        <w:rPr>
          <w:rFonts w:ascii="Traditional Arabic" w:hAnsi="Traditional Arabic" w:cs="Traditional Arabic" w:hint="cs"/>
          <w:b/>
          <w:bCs/>
          <w:sz w:val="32"/>
          <w:szCs w:val="32"/>
          <w:rtl/>
          <w:lang w:bidi="ar-EG"/>
        </w:rPr>
        <w:t xml:space="preserve"> </w:t>
      </w:r>
      <w:r w:rsidRPr="00532BA1">
        <w:rPr>
          <w:rFonts w:ascii="Traditional Arabic" w:hAnsi="Traditional Arabic" w:cs="Traditional Arabic"/>
          <w:b/>
          <w:bCs/>
          <w:sz w:val="32"/>
          <w:szCs w:val="32"/>
          <w:rtl/>
          <w:lang w:bidi="ar-EG"/>
        </w:rPr>
        <w:t xml:space="preserve">- بجريمة عرض الرشوة المنسوبة إليه، مع رد المبلغ وقدره خمسون (50) ريالاً للمحكوم له. </w:t>
      </w:r>
    </w:p>
    <w:p w:rsidR="003F0E36" w:rsidRPr="00532BA1" w:rsidRDefault="003F0E36" w:rsidP="003F0E36">
      <w:pPr>
        <w:spacing w:after="0" w:line="240" w:lineRule="auto"/>
        <w:jc w:val="both"/>
        <w:rPr>
          <w:rFonts w:ascii="Traditional Arabic" w:eastAsia="Times New Roman" w:hAnsi="Traditional Arabic" w:cs="Traditional Arabic"/>
          <w:b/>
          <w:bCs/>
          <w:sz w:val="32"/>
          <w:szCs w:val="32"/>
        </w:rPr>
      </w:pPr>
      <w:r w:rsidRPr="00532BA1">
        <w:rPr>
          <w:rFonts w:ascii="Traditional Arabic" w:hAnsi="Traditional Arabic" w:cs="Traditional Arabic"/>
          <w:b/>
          <w:bCs/>
          <w:sz w:val="32"/>
          <w:szCs w:val="32"/>
          <w:rtl/>
        </w:rPr>
        <w:t xml:space="preserve">والله الموفق وصلى الله وسلم على نبينا محمد وعلى </w:t>
      </w:r>
      <w:proofErr w:type="spellStart"/>
      <w:r w:rsidRPr="00532BA1">
        <w:rPr>
          <w:rFonts w:ascii="Traditional Arabic" w:hAnsi="Traditional Arabic" w:cs="Traditional Arabic"/>
          <w:b/>
          <w:bCs/>
          <w:sz w:val="32"/>
          <w:szCs w:val="32"/>
          <w:rtl/>
        </w:rPr>
        <w:t>آله</w:t>
      </w:r>
      <w:proofErr w:type="spellEnd"/>
      <w:r w:rsidRPr="00532BA1">
        <w:rPr>
          <w:rFonts w:ascii="Traditional Arabic" w:hAnsi="Traditional Arabic" w:cs="Traditional Arabic"/>
          <w:b/>
          <w:bCs/>
          <w:sz w:val="32"/>
          <w:szCs w:val="32"/>
          <w:rtl/>
        </w:rPr>
        <w:t xml:space="preserve"> وصحبه أجمعين.</w:t>
      </w:r>
    </w:p>
    <w:p w:rsidR="003F0E36" w:rsidRPr="00532BA1" w:rsidRDefault="003F0E36" w:rsidP="003F0E36">
      <w:pPr>
        <w:spacing w:after="0" w:line="240" w:lineRule="auto"/>
        <w:jc w:val="both"/>
        <w:rPr>
          <w:rFonts w:ascii="Traditional Arabic" w:hAnsi="Traditional Arabic" w:cs="Traditional Arabic"/>
          <w:b/>
          <w:bCs/>
          <w:sz w:val="32"/>
          <w:szCs w:val="32"/>
          <w:rtl/>
          <w:lang w:bidi="ar-EG"/>
        </w:rPr>
      </w:pPr>
    </w:p>
    <w:p w:rsidR="003F0E36" w:rsidRPr="00532BA1" w:rsidRDefault="003F0E36" w:rsidP="003F0E36">
      <w:pPr>
        <w:spacing w:after="0" w:line="240" w:lineRule="auto"/>
        <w:jc w:val="both"/>
        <w:rPr>
          <w:rFonts w:ascii="Traditional Arabic" w:hAnsi="Traditional Arabic" w:cs="Traditional Arabic"/>
          <w:b/>
          <w:bCs/>
          <w:sz w:val="32"/>
          <w:szCs w:val="32"/>
          <w:rtl/>
        </w:rPr>
      </w:pPr>
      <w:r w:rsidRPr="00532BA1">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الابتدائية 247/14/ق لعام 1436هـ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رقم قضية الاستئناف 177/2/س لعام 1437هـ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تاريخ الجلسة 27/1/1437هـ</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رشوة - عرض مبلغ مالي – إ</w:t>
      </w:r>
      <w:r w:rsidRPr="006F23D8">
        <w:rPr>
          <w:rFonts w:ascii="Traditional Arabic" w:hAnsi="Traditional Arabic" w:cs="Traditional Arabic" w:hint="cs"/>
          <w:b/>
          <w:bCs/>
          <w:sz w:val="32"/>
          <w:szCs w:val="32"/>
          <w:rtl/>
          <w:lang w:bidi="ar-EG"/>
        </w:rPr>
        <w:t>طلاق سراح</w:t>
      </w:r>
      <w:r w:rsidRPr="006F23D8">
        <w:rPr>
          <w:rFonts w:ascii="Traditional Arabic" w:hAnsi="Traditional Arabic" w:cs="Traditional Arabic"/>
          <w:b/>
          <w:bCs/>
          <w:sz w:val="32"/>
          <w:szCs w:val="32"/>
          <w:rtl/>
          <w:lang w:bidi="ar-EG"/>
        </w:rPr>
        <w:t xml:space="preserve"> - الادعاء بطلب المرتشي للمبلغ - إكراه - انتفاء الإكراه.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التحقيق والادعاء العام الدعوى ضد المتهم لقيامه بعرض مبلغ مالي على سبيل الرشوة لرجل أمن لإطلاق سراحه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إنكار المتهم التهمة المنسوبة إليه، ودفعه بأن تسليمه المبلغ لرجل الأمن كان بناءً على طلبه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عدم ثبوت صحة دفع المتهم بطلب رجل الأمن مبلغ مالي منه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ثبوت تقديم المدعي المبلغ دون إكراه عليه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أثر ذلك: إدانة المتهم بما نسب إليه من ارتكاب جريمة الرشوة.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29"/>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المادتان (9، 15) من نظام مكافحة الرشوة الصادر بالمرسوم الملكي رقم (م/36) وتاريخ 29/12/1412هـ.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في أنه ورد للمحكمة خطاب هيئة التحقيق والادعاء العام رقم (4268) وتاريخ 7/5/1436هـ مرفقاً به لائحة الدعوى العامة تضمنت اتهام </w:t>
      </w:r>
      <w:r w:rsidRPr="006F23D8">
        <w:rPr>
          <w:rFonts w:ascii="Traditional Arabic" w:hAnsi="Traditional Arabic" w:cs="Traditional Arabic"/>
          <w:sz w:val="32"/>
          <w:szCs w:val="32"/>
          <w:rtl/>
        </w:rPr>
        <w:t>(...) -</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lang w:bidi="ar-EG"/>
        </w:rPr>
        <w:t>يمني الجنسية، العمر (33) عاماً، بطاقة بديلة رقم (2) وتاريخ 23/4/1436هـ، جهة الإصدار فرع المباحث، المهنة عاطل عن العمل، متزوج، مكان الإقامة الباحة، تاريخ القبض 23/4/1436هـ، حالة المتهم: موقوف بشعبة السجن العام بالباحة، الاتهام: الرشوة، السوابق: لا يوجد</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لأنه بتاريخ 23/4/1436هـ تم الاشتباه في شخص يسير على قدميه </w:t>
      </w:r>
      <w:proofErr w:type="spellStart"/>
      <w:r w:rsidRPr="006F23D8">
        <w:rPr>
          <w:rFonts w:ascii="Traditional Arabic" w:hAnsi="Traditional Arabic" w:cs="Traditional Arabic"/>
          <w:sz w:val="32"/>
          <w:szCs w:val="32"/>
          <w:rtl/>
          <w:lang w:bidi="ar-EG"/>
        </w:rPr>
        <w:t>بغثران</w:t>
      </w:r>
      <w:proofErr w:type="spellEnd"/>
      <w:r w:rsidRPr="006F23D8">
        <w:rPr>
          <w:rFonts w:ascii="Traditional Arabic" w:hAnsi="Traditional Arabic" w:cs="Traditional Arabic"/>
          <w:sz w:val="32"/>
          <w:szCs w:val="32"/>
          <w:rtl/>
          <w:lang w:bidi="ar-EG"/>
        </w:rPr>
        <w:t xml:space="preserve"> وعند </w:t>
      </w:r>
      <w:proofErr w:type="spellStart"/>
      <w:r w:rsidRPr="006F23D8">
        <w:rPr>
          <w:rFonts w:ascii="Traditional Arabic" w:hAnsi="Traditional Arabic" w:cs="Traditional Arabic"/>
          <w:sz w:val="32"/>
          <w:szCs w:val="32"/>
          <w:rtl/>
          <w:lang w:bidi="ar-EG"/>
        </w:rPr>
        <w:t>استيقافه</w:t>
      </w:r>
      <w:proofErr w:type="spellEnd"/>
      <w:r w:rsidRPr="006F23D8">
        <w:rPr>
          <w:rFonts w:ascii="Traditional Arabic" w:hAnsi="Traditional Arabic" w:cs="Traditional Arabic"/>
          <w:sz w:val="32"/>
          <w:szCs w:val="32"/>
          <w:rtl/>
          <w:lang w:bidi="ar-EG"/>
        </w:rPr>
        <w:t xml:space="preserve"> من قبل الدوريات الأمنية بمنطقة الباحة اتضح أنه المذكور أعلاه، وأنه مقيم في البلاد بطريقة غير نظامية فتم إلقاء القبض عليه، وأثناء قيام رجل الأمن بنقله لإدارة الوافدين قام بعرض مبلغ (200) مئتي ريال على رجل الأمن مقابل إخلاء سبيله، فأعد رجل الأمن محضر بذلك وسلمه للجهة المختصة. وبسماع أقوال المتهم أقر بقيامه تسليم رجل الأمن مبلغ (200) مئتي ريال مقابل إخلاء سبيله. وباستجوابه ومواجهته بالتهمة وبالمحضر المعد، أفاد بأنه قام بإعطاء رجل الأمن المبلغ احتراماً له ولم يقصد أن </w:t>
      </w:r>
      <w:proofErr w:type="spellStart"/>
      <w:r w:rsidRPr="006F23D8">
        <w:rPr>
          <w:rFonts w:ascii="Traditional Arabic" w:hAnsi="Traditional Arabic" w:cs="Traditional Arabic"/>
          <w:sz w:val="32"/>
          <w:szCs w:val="32"/>
          <w:rtl/>
          <w:lang w:bidi="ar-EG"/>
        </w:rPr>
        <w:t>يرشيه</w:t>
      </w:r>
      <w:proofErr w:type="spellEnd"/>
      <w:r w:rsidRPr="006F23D8">
        <w:rPr>
          <w:rFonts w:ascii="Traditional Arabic" w:hAnsi="Traditional Arabic" w:cs="Traditional Arabic"/>
          <w:sz w:val="32"/>
          <w:szCs w:val="32"/>
          <w:rtl/>
          <w:lang w:bidi="ar-EG"/>
        </w:rPr>
        <w:t xml:space="preserve">. وانتهى التحقيق إلى اتهام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بعرض رشوة على رجل أمن لم تقبل منه المجرمة نظاماً بموجب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التاسعة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الصادر بالمرسوم الملكي رقم (م/36) وتاريخ 29/12/1412هـ؛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في أقواله من أنه سلم رجل الأمن مبلغ مئتي ريال لفة (8، 9).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في محضر القبض المنوه عنه لفة (2). وطلب ممثل الادعاء كون ما أقدم عليه المتهم يعد فعل مجرم ومعاقب </w:t>
      </w:r>
      <w:r w:rsidRPr="006F23D8">
        <w:rPr>
          <w:rFonts w:ascii="Traditional Arabic" w:hAnsi="Traditional Arabic" w:cs="Traditional Arabic"/>
          <w:sz w:val="32"/>
          <w:szCs w:val="32"/>
          <w:rtl/>
          <w:lang w:bidi="ar-EG"/>
        </w:rPr>
        <w:lastRenderedPageBreak/>
        <w:t xml:space="preserve">عليه نظاماً الحكم عليه بالسجن والغرامة وفق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التاسعة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الصادر بالمرسوم الملكي رقم (م/36) وتاريخ 29/12/1412هـ. وبقيد الدعوى قضية بالرقم المشار إليه أعلاه وإحالة أوراقها للدائرة باشرت نظرها وحددت لذلك جلسة الثلاثاء 25/6/1436هـ، وفيها سألت الدائرة المتهم عما نسب إليه بقرار الاتهام بعد عرضه عليه؟ أجاب أن ما ورد فيه من قيامه بعرض مبلغ مئتي ريال على سبيل الرشوة على رجل الأمن غير صحيح، والصحيح أن رجل الأمن قام بتفتيشه وعثر على مبلغ مئتين وتسعين ريالاً، فطلبه منه، فأعطاه له احتراماً له. وبعرض ذلك على المدعي العام قرر اكتفاءه بما ورد في قرار الاتهام. فطلبت الدائرة من المدعي العام إحضار رجل الأمن الذي قام بضبط الواقعة لسماع أقواله. وبجلسة الثلاثاء 9/7/1436هـ تبين عدم حضور رجل الأمن الذي قام بضبط الواقعة، فجرى تحديد جلسة الثلاثاء 1/8/1436هـ، وفيها لم يتم إحضار المتهم من قبل السجن، وبجلسة الثلاثاء 6/9/1436هـ حضر المتهم ولم يحضر ممثل الادعاء، فجرى تحديد جلسة هذا اليوم ونظرت الدائرة الدعوى بتشكيلها الحالي وبتلاوة ممثل الادعاء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لائحة الدعوى العامة على المتهم ومواجهته بما نسب إليه من عرض مبلغ مئتي ريال على رجل أمن مقابل إخلاء سبيله كونه يقيم في البلاد بطريقة غير نظامية، أنكر ما نسب إليه مضيفاً أن رجل الأمن طلب منه مالاً، وقد استجاب له وسلمه مبلغ مئتي ريال ظناً منه أنه سوف يحفظ له أمانة، وذكر أنه يعول أسرته في دولته اليمن وأنه ليس لديه ما يود إضافته. وبعرض ذلك على ممثل الادعاء اكتفى بما ورد بلائحة الدعوى العامة. كما اكتفى المتهم بما ذكره. وختمت المرافعة.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بعد الاطلاع على لائحة الدعوى العامة وكافة الأوراق والتحقيقات المرفقة بالقضية، وبما أن محل وقوع الجريمة هو منطقة الباحة فإن الدعوى تكون ضمن اختصاص الدائرة المكاني. ولما كانت متعلقة بتطبيق نظام مكافحة الرشوة فتكون مندرجة في الاختصاص </w:t>
      </w:r>
      <w:proofErr w:type="spellStart"/>
      <w:r w:rsidRPr="006F23D8">
        <w:rPr>
          <w:rFonts w:ascii="Traditional Arabic" w:hAnsi="Traditional Arabic" w:cs="Traditional Arabic"/>
          <w:sz w:val="32"/>
          <w:szCs w:val="32"/>
          <w:rtl/>
          <w:lang w:bidi="ar-EG"/>
        </w:rPr>
        <w:t>الولائي</w:t>
      </w:r>
      <w:proofErr w:type="spellEnd"/>
      <w:r w:rsidRPr="006F23D8">
        <w:rPr>
          <w:rFonts w:ascii="Traditional Arabic" w:hAnsi="Traditional Arabic" w:cs="Traditional Arabic"/>
          <w:sz w:val="32"/>
          <w:szCs w:val="32"/>
          <w:rtl/>
          <w:lang w:bidi="ar-EG"/>
        </w:rPr>
        <w:t xml:space="preserve"> للمحكمة. ولما كان المتهم وإن أنكر ما نسب إليه من اتهام، إلا أنه وفي كافة مراحل التحقيق وأمام الدائرة أقر بتسليمه مبلغ مئتي ريال لرجل الأمن مبرراً ذلك بطلب رجل الأمن ذلك منه، مما يعني إقراره بتقديم مبلغ الرشوة لرجل الأمن دون إجبار أو إكراه من رجل الأمن إذ لم يدّع المتهم ذلك لاسيما وقد ذكر المتهم أنه ليس له معرفة سابقة برجل الأمن مما ينفي صحة دعوى المتهم طلب رجل الأمن منه ذلك إذ لا مصلحة لرجل الأمن باتهامه بعرض الرشوة مما يثبت معه الاتهام الموجه للمتهم بعرض الرشوة على موظف عام (رجل الأمن) مقابل إخلاء سبيله بسبب دخوله البلاد وإقامته فيها بطريقة غير نظامية. ولما كان ما أقدم عليه المتهم يعتبر أمراً محرماً شرعاً حيث ورد الوعيد الشديد لمرتكبه فقد صح عنه عليه الصلاة والسلام من حديث عبد الله بن عمرو بن العاص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رضي الله عنهما</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أنه قال: (لعن رسول الله صلى الله عليه وسلم الراشي والمرتشي) رواه أبو داود والترمذي وصححه، كما أن في ذلك مخالفة لنظام مكافحة الرشوة الصادر بالمرسوم الملكي رقم (م/36) وتاريخ 29/12/1412هـ؛ الأمر الذي تنتهي معه الدائرة إلى إدانة المتهم بما نسب إليه من جريمة عرض الرشوة </w:t>
      </w:r>
      <w:r w:rsidRPr="006F23D8">
        <w:rPr>
          <w:rFonts w:ascii="Traditional Arabic" w:hAnsi="Traditional Arabic" w:cs="Traditional Arabic"/>
          <w:sz w:val="32"/>
          <w:szCs w:val="32"/>
          <w:rtl/>
          <w:lang w:bidi="ar-EG"/>
        </w:rPr>
        <w:lastRenderedPageBreak/>
        <w:t xml:space="preserve">وتعزيره عن ذلك وفقاً لأحكام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التاسعة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النظام، ومصادرة مبلغ الرشوة المضبوط وفقاً للمادة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الخامسة عشرة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ذات النظام.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 بإدانة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يمني الجنسية، بطاقة بديلة رقم (2) وتاريخ 23/4/1436هـ</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بما نسب إليه من عرض الرشوة على موظف عام، وتعزيره عن ذلك بالاكتفاء بما أمضاه موقوفاً على ذمة هذه القضية، ومصادرة مبلغ الرشوة المضبوط وقدره مئتا ريال.</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رقم القضية الابتدائية 8397/3/ق لعام 1436هـ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رقم قضية الاستئناف 120/ق لعام 1437هـ</w:t>
      </w:r>
    </w:p>
    <w:p w:rsidR="003F0E36" w:rsidRPr="006F23D8" w:rsidRDefault="003F0E36" w:rsidP="003F0E36">
      <w:pPr>
        <w:spacing w:after="0" w:line="240" w:lineRule="auto"/>
        <w:jc w:val="both"/>
        <w:rPr>
          <w:rFonts w:ascii="Traditional Arabic" w:hAnsi="Traditional Arabic" w:cs="Traditional Arabic"/>
          <w:b/>
          <w:bCs/>
          <w:sz w:val="32"/>
          <w:szCs w:val="32"/>
          <w:rtl/>
        </w:rPr>
      </w:pPr>
      <w:r w:rsidRPr="006F23D8">
        <w:rPr>
          <w:rFonts w:ascii="Traditional Arabic" w:hAnsi="Traditional Arabic" w:cs="Traditional Arabic"/>
          <w:b/>
          <w:bCs/>
          <w:sz w:val="32"/>
          <w:szCs w:val="32"/>
          <w:rtl/>
          <w:lang w:bidi="ar-EG"/>
        </w:rPr>
        <w:t>تاريخ الجلسة 3/2/1437هـ</w:t>
      </w:r>
    </w:p>
    <w:p w:rsidR="003F0E36" w:rsidRPr="006F23D8" w:rsidRDefault="003F0E36" w:rsidP="003F0E36">
      <w:pPr>
        <w:spacing w:after="0" w:line="240" w:lineRule="auto"/>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رشوة - عرض وأخذ مبلغ مالي</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رشوة </w:t>
      </w:r>
      <w:r w:rsidRPr="006F23D8">
        <w:rPr>
          <w:rFonts w:ascii="Traditional Arabic" w:hAnsi="Traditional Arabic" w:cs="Traditional Arabic" w:hint="cs"/>
          <w:b/>
          <w:bCs/>
          <w:sz w:val="32"/>
          <w:szCs w:val="32"/>
          <w:rtl/>
          <w:lang w:bidi="ar-EG"/>
        </w:rPr>
        <w:t xml:space="preserve">عينية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 xml:space="preserve">تهرب من دفع ضريبي وزكوي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قوائم مالية</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ربط زكوي</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اشتراك في الجريمة</w:t>
      </w:r>
      <w:r w:rsidRPr="006F23D8">
        <w:rPr>
          <w:rFonts w:ascii="Traditional Arabic" w:hAnsi="Traditional Arabic" w:cs="Traditional Arabic"/>
          <w:b/>
          <w:bCs/>
          <w:sz w:val="32"/>
          <w:szCs w:val="32"/>
          <w:rtl/>
          <w:lang w:bidi="ar-EG"/>
        </w:rPr>
        <w:t xml:space="preserve"> - تعاضد </w:t>
      </w:r>
      <w:r w:rsidRPr="006F23D8">
        <w:rPr>
          <w:rFonts w:ascii="Traditional Arabic" w:hAnsi="Traditional Arabic" w:cs="Traditional Arabic" w:hint="cs"/>
          <w:b/>
          <w:bCs/>
          <w:sz w:val="32"/>
          <w:szCs w:val="32"/>
          <w:rtl/>
          <w:lang w:bidi="ar-EG"/>
        </w:rPr>
        <w:t>أدلة الإدانة</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إقرار</w:t>
      </w:r>
      <w:r w:rsidRPr="006F23D8">
        <w:rPr>
          <w:rFonts w:ascii="Traditional Arabic" w:hAnsi="Traditional Arabic" w:cs="Traditional Arabic"/>
          <w:b/>
          <w:bCs/>
          <w:sz w:val="32"/>
          <w:szCs w:val="32"/>
          <w:rtl/>
          <w:lang w:bidi="ar-EG"/>
        </w:rPr>
        <w:t xml:space="preserve"> ضمني – </w:t>
      </w:r>
      <w:r w:rsidRPr="006F23D8">
        <w:rPr>
          <w:rFonts w:ascii="Traditional Arabic" w:hAnsi="Traditional Arabic" w:cs="Traditional Arabic" w:hint="cs"/>
          <w:b/>
          <w:bCs/>
          <w:sz w:val="32"/>
          <w:szCs w:val="32"/>
          <w:rtl/>
          <w:lang w:bidi="ar-EG"/>
        </w:rPr>
        <w:t xml:space="preserve">إقرار متهم على آخر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توافر</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ال</w:t>
      </w:r>
      <w:r w:rsidRPr="006F23D8">
        <w:rPr>
          <w:rFonts w:ascii="Traditional Arabic" w:hAnsi="Traditional Arabic" w:cs="Traditional Arabic"/>
          <w:b/>
          <w:bCs/>
          <w:sz w:val="32"/>
          <w:szCs w:val="32"/>
          <w:rtl/>
          <w:lang w:bidi="ar-EG"/>
        </w:rPr>
        <w:t>مصلحة من ارتكاب الجريمة –</w:t>
      </w:r>
      <w:r w:rsidRPr="006F23D8">
        <w:rPr>
          <w:rFonts w:ascii="Traditional Arabic" w:hAnsi="Traditional Arabic" w:cs="Traditional Arabic" w:hint="cs"/>
          <w:b/>
          <w:bCs/>
          <w:sz w:val="32"/>
          <w:szCs w:val="32"/>
          <w:rtl/>
          <w:lang w:bidi="ar-EG"/>
        </w:rPr>
        <w:t xml:space="preserve"> مدى وجاهة معاقبة المستفيد من ارتكاب الجريمة</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 xml:space="preserve"> انتفاء</w:t>
      </w:r>
      <w:r w:rsidRPr="006F23D8">
        <w:rPr>
          <w:rFonts w:ascii="Traditional Arabic" w:hAnsi="Traditional Arabic" w:cs="Traditional Arabic"/>
          <w:b/>
          <w:bCs/>
          <w:sz w:val="32"/>
          <w:szCs w:val="32"/>
          <w:rtl/>
          <w:lang w:bidi="ar-EG"/>
        </w:rPr>
        <w:t xml:space="preserve"> تحرير الطلب –</w:t>
      </w:r>
      <w:r w:rsidRPr="006F23D8">
        <w:rPr>
          <w:rFonts w:ascii="Traditional Arabic" w:hAnsi="Traditional Arabic" w:cs="Traditional Arabic" w:hint="cs"/>
          <w:b/>
          <w:bCs/>
          <w:sz w:val="32"/>
          <w:szCs w:val="32"/>
          <w:rtl/>
          <w:lang w:bidi="ar-EG"/>
        </w:rPr>
        <w:t xml:space="preserve"> مناط إيقاع العقوبة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إي</w:t>
      </w:r>
      <w:r w:rsidRPr="006F23D8">
        <w:rPr>
          <w:rFonts w:ascii="Traditional Arabic" w:hAnsi="Traditional Arabic" w:cs="Traditional Arabic" w:hint="cs"/>
          <w:b/>
          <w:bCs/>
          <w:sz w:val="32"/>
          <w:szCs w:val="32"/>
          <w:rtl/>
          <w:lang w:bidi="ar-EG"/>
        </w:rPr>
        <w:t>قاف عقوبة السجن</w:t>
      </w:r>
      <w:r w:rsidRPr="006F23D8">
        <w:rPr>
          <w:rFonts w:ascii="Traditional Arabic" w:hAnsi="Traditional Arabic" w:cs="Traditional Arabic"/>
          <w:b/>
          <w:bCs/>
          <w:sz w:val="32"/>
          <w:szCs w:val="32"/>
          <w:rtl/>
          <w:lang w:bidi="ar-EG"/>
        </w:rPr>
        <w:t>.</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التحقيق والادعاء العام الدعوى ضد المتهمين لقيام المتهم السادس بتقديم رش</w:t>
      </w:r>
      <w:r w:rsidRPr="006F23D8">
        <w:rPr>
          <w:rFonts w:ascii="Traditional Arabic" w:hAnsi="Traditional Arabic" w:cs="Traditional Arabic" w:hint="cs"/>
          <w:sz w:val="32"/>
          <w:szCs w:val="32"/>
          <w:rtl/>
          <w:lang w:bidi="ar-EG"/>
        </w:rPr>
        <w:t>اً</w:t>
      </w:r>
      <w:r w:rsidRPr="006F23D8">
        <w:rPr>
          <w:rFonts w:ascii="Traditional Arabic" w:hAnsi="Traditional Arabic" w:cs="Traditional Arabic"/>
          <w:sz w:val="32"/>
          <w:szCs w:val="32"/>
          <w:rtl/>
          <w:lang w:bidi="ar-EG"/>
        </w:rPr>
        <w:t xml:space="preserve"> مالية للمتهمين الأول والخامس مقابل مساعدته في إعداد إقرارات ضريبية لعدد من الشركات التي تتعامل مع مكتبه بطريقة غير نظامية تهدف إلى تمكينهم من التهرب من دفع الزكاة والضريبة، ولقبول المتهم الثاني رشوة عينية من المتهم الثامن مقابل عدم التدقيق على بيانات ومستندات مؤسسته المتعلقة بالقوائم المالية والربط </w:t>
      </w:r>
      <w:proofErr w:type="spellStart"/>
      <w:r w:rsidRPr="006F23D8">
        <w:rPr>
          <w:rFonts w:ascii="Traditional Arabic" w:hAnsi="Traditional Arabic" w:cs="Traditional Arabic"/>
          <w:sz w:val="32"/>
          <w:szCs w:val="32"/>
          <w:rtl/>
          <w:lang w:bidi="ar-EG"/>
        </w:rPr>
        <w:t>الزكوي</w:t>
      </w:r>
      <w:proofErr w:type="spellEnd"/>
      <w:r w:rsidRPr="006F23D8">
        <w:rPr>
          <w:rFonts w:ascii="Traditional Arabic" w:hAnsi="Traditional Arabic" w:cs="Traditional Arabic"/>
          <w:sz w:val="32"/>
          <w:szCs w:val="32"/>
          <w:rtl/>
          <w:lang w:bidi="ar-EG"/>
        </w:rPr>
        <w:t>، ولقيام المتهم الثالث بتقديم رشوة مالية للمتهم الخامس مقابل الاستعجال في إنهاء إجراءات الربط النهائي للمستحقات الضريبية للشركة المتعاقد معها على استشارات مالية، ولقيام المتهم الرابع بتقديم رشوة مالية للمتهم الخامس مقابل مساعدته في الرد على بيانات واستفسارات مصلحة الزكاة حيال القوائم المالية لإحدى الشركات المتعاقدة معهم على استشارات مالية، ومتابعة معاملته لدى مصلحة الزكاة، وتزويده ببيانات عقودها مع شركة أخرى بهدف التهرب من الدفع الضريبي، ولقيام المتهم السابع بدفع رش</w:t>
      </w:r>
      <w:r w:rsidRPr="006F23D8">
        <w:rPr>
          <w:rFonts w:ascii="Traditional Arabic" w:hAnsi="Traditional Arabic" w:cs="Traditional Arabic" w:hint="cs"/>
          <w:sz w:val="32"/>
          <w:szCs w:val="32"/>
          <w:rtl/>
          <w:lang w:bidi="ar-EG"/>
        </w:rPr>
        <w:t>اً</w:t>
      </w:r>
      <w:r w:rsidRPr="006F23D8">
        <w:rPr>
          <w:rFonts w:ascii="Traditional Arabic" w:hAnsi="Traditional Arabic" w:cs="Traditional Arabic"/>
          <w:sz w:val="32"/>
          <w:szCs w:val="32"/>
          <w:rtl/>
          <w:lang w:bidi="ar-EG"/>
        </w:rPr>
        <w:t xml:space="preserve"> للمتهم الخامس مقابل تسريع وتسهيل إجراءات ومعاملات عدد من الشركات والمؤسسات لدى مصلحة الزكاة والدخل، والاشتراك مع المتهم الثامن بدفع رش</w:t>
      </w:r>
      <w:r w:rsidRPr="006F23D8">
        <w:rPr>
          <w:rFonts w:ascii="Traditional Arabic" w:hAnsi="Traditional Arabic" w:cs="Traditional Arabic" w:hint="cs"/>
          <w:sz w:val="32"/>
          <w:szCs w:val="32"/>
          <w:rtl/>
          <w:lang w:bidi="ar-EG"/>
        </w:rPr>
        <w:t>اً</w:t>
      </w:r>
      <w:r w:rsidRPr="006F23D8">
        <w:rPr>
          <w:rFonts w:ascii="Traditional Arabic" w:hAnsi="Traditional Arabic" w:cs="Traditional Arabic"/>
          <w:sz w:val="32"/>
          <w:szCs w:val="32"/>
          <w:rtl/>
          <w:lang w:bidi="ar-EG"/>
        </w:rPr>
        <w:t xml:space="preserve"> عينية للمتهمين الثاني والخامس مقابل عدم التدقيق على بيانات ومستندات مؤسسة المتهم الثامن المتعلقة بالقوائم المالية والربط </w:t>
      </w:r>
      <w:proofErr w:type="spellStart"/>
      <w:r w:rsidRPr="006F23D8">
        <w:rPr>
          <w:rFonts w:ascii="Traditional Arabic" w:hAnsi="Traditional Arabic" w:cs="Traditional Arabic"/>
          <w:sz w:val="32"/>
          <w:szCs w:val="32"/>
          <w:rtl/>
          <w:lang w:bidi="ar-EG"/>
        </w:rPr>
        <w:t>الزكوي</w:t>
      </w:r>
      <w:proofErr w:type="spellEnd"/>
      <w:r w:rsidRPr="006F23D8">
        <w:rPr>
          <w:rFonts w:ascii="Traditional Arabic" w:hAnsi="Traditional Arabic" w:cs="Traditional Arabic"/>
          <w:sz w:val="32"/>
          <w:szCs w:val="32"/>
          <w:rtl/>
          <w:lang w:bidi="ar-EG"/>
        </w:rPr>
        <w:t xml:space="preserve"> - اعتراف المتهمين ضمنياً في التحقيقات على صحة ما نسب إليهم من اتهام، ومن ثم إنكارهم للتهمة أمام الدائرة - طرح إنكار المتهمين لتعاضد الأدلة بثبوتها، منها اعتراف المتهمين خلال التحقيقات بالتهمة المنسوبة لهم، ومنها اعتراف بعض المتهمين على بعضهم الآخر بثبوت واقعات التهمة، إضافة إلى ثبوت وجود مصلحة للمتهمين بارتكاب جريمة الرشوة تتمثل برغبتهم الحصول على عوائد مادية من خلال القيام بعملهم الملزم عليهم أو الإخلال به - عدم الأخذ بدفع المتهم السادس بأن دفعه مبالغ مالية للمتهمين الأول والخامس كان على سبيل راتب مقطوع شهري مقابل عملهم معه، ودفع المتهم الثامن بأن تقديمه هدية عينية للمتهم السابع كان مقابل أتعابه لقاء مساعدته لمحاسبين مؤسسته؛ إذ إن الثابت أن عمل المتهمين لديهما كان بطريقة غير نظامية تهدف إلى تمكين عملاء المتهم السادس من التهرب من دفع الضريبة، والتغاضي عن ملاحظات </w:t>
      </w:r>
      <w:r w:rsidRPr="006F23D8">
        <w:rPr>
          <w:rFonts w:ascii="Traditional Arabic" w:hAnsi="Traditional Arabic" w:cs="Traditional Arabic"/>
          <w:sz w:val="32"/>
          <w:szCs w:val="32"/>
          <w:rtl/>
          <w:lang w:bidi="ar-EG"/>
        </w:rPr>
        <w:lastRenderedPageBreak/>
        <w:t xml:space="preserve">عمل المتهم الثامن - عدم وجاهة طلب جهة الادعاء معاقبة الشركات المستفيدة من </w:t>
      </w:r>
      <w:r w:rsidRPr="006F23D8">
        <w:rPr>
          <w:rFonts w:ascii="Traditional Arabic" w:hAnsi="Traditional Arabic" w:cs="Traditional Arabic" w:hint="cs"/>
          <w:sz w:val="32"/>
          <w:szCs w:val="32"/>
          <w:rtl/>
          <w:lang w:bidi="ar-EG"/>
        </w:rPr>
        <w:t>ال</w:t>
      </w:r>
      <w:r w:rsidRPr="006F23D8">
        <w:rPr>
          <w:rFonts w:ascii="Traditional Arabic" w:hAnsi="Traditional Arabic" w:cs="Traditional Arabic"/>
          <w:sz w:val="32"/>
          <w:szCs w:val="32"/>
          <w:rtl/>
          <w:lang w:bidi="ar-EG"/>
        </w:rPr>
        <w:t>رش</w:t>
      </w:r>
      <w:r w:rsidRPr="006F23D8">
        <w:rPr>
          <w:rFonts w:ascii="Traditional Arabic" w:hAnsi="Traditional Arabic" w:cs="Traditional Arabic" w:hint="cs"/>
          <w:sz w:val="32"/>
          <w:szCs w:val="32"/>
          <w:rtl/>
          <w:lang w:bidi="ar-EG"/>
        </w:rPr>
        <w:t>ا</w:t>
      </w:r>
      <w:r w:rsidRPr="006F23D8">
        <w:rPr>
          <w:rFonts w:ascii="Traditional Arabic" w:hAnsi="Traditional Arabic" w:cs="Traditional Arabic"/>
          <w:sz w:val="32"/>
          <w:szCs w:val="32"/>
          <w:rtl/>
          <w:lang w:bidi="ar-EG"/>
        </w:rPr>
        <w:t xml:space="preserve">؛ لكون إيقاع العقوبة يكون على من ارتكب الجريمة أو شارك فيها دون غيره، إضافة إلى عدم تحديد جهة الادعاء الشركات المستفيدة، وبالتالي يكون الطلب غير محرر - أثر ذلك: إدانة المتهمين بما نسب إليهم من ارتكاب جريمة الرشوة، ومعاقبتهم بالسجن والغرامة مع إيقاف عقوبة السجن عن المتهم الثامن مراعاة لظروفه الصحية، إضافة إلى مصادرة المضبوطات المعروضة رشوة، ورفض طلب جهة الادعاء الحكم على الشركات المستفيدة من الرشا. </w:t>
      </w:r>
    </w:p>
    <w:p w:rsidR="003F0E36" w:rsidRPr="006F23D8" w:rsidRDefault="003F0E36" w:rsidP="003F0E36">
      <w:pPr>
        <w:spacing w:after="0" w:line="240" w:lineRule="auto"/>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29"/>
        </w:numPr>
        <w:spacing w:after="0" w:line="240" w:lineRule="auto"/>
        <w:jc w:val="both"/>
        <w:rPr>
          <w:rFonts w:ascii="Traditional Arabic" w:hAnsi="Traditional Arabic" w:cs="Traditional Arabic"/>
          <w:sz w:val="32"/>
          <w:szCs w:val="32"/>
          <w:lang w:bidi="ar-EG"/>
        </w:rPr>
      </w:pPr>
      <w:r w:rsidRPr="006F23D8">
        <w:rPr>
          <w:rFonts w:ascii="Traditional Arabic" w:hAnsi="Traditional Arabic" w:cs="Traditional Arabic"/>
          <w:sz w:val="32"/>
          <w:szCs w:val="32"/>
          <w:rtl/>
          <w:lang w:bidi="ar-EG"/>
        </w:rPr>
        <w:t>المادة (38) من النظام الأساسي للحكم الصادر بالأمر الملكي رقم (أ/90) وتاريخ 27/8/1412هـ.</w:t>
      </w:r>
    </w:p>
    <w:p w:rsidR="003F0E36" w:rsidRPr="006F23D8" w:rsidRDefault="003F0E36" w:rsidP="00094C96">
      <w:pPr>
        <w:numPr>
          <w:ilvl w:val="0"/>
          <w:numId w:val="29"/>
        </w:numPr>
        <w:spacing w:after="0" w:line="240" w:lineRule="auto"/>
        <w:jc w:val="both"/>
        <w:rPr>
          <w:rFonts w:ascii="Traditional Arabic" w:hAnsi="Traditional Arabic" w:cs="Traditional Arabic"/>
          <w:sz w:val="32"/>
          <w:szCs w:val="32"/>
          <w:lang w:bidi="ar-EG"/>
        </w:rPr>
      </w:pPr>
      <w:r w:rsidRPr="006F23D8">
        <w:rPr>
          <w:rFonts w:ascii="Traditional Arabic" w:hAnsi="Traditional Arabic" w:cs="Traditional Arabic"/>
          <w:sz w:val="32"/>
          <w:szCs w:val="32"/>
          <w:rtl/>
          <w:lang w:bidi="ar-EG"/>
        </w:rPr>
        <w:t xml:space="preserve">المادة (214/2) من نظام الإجراءات الجزائية الصادر بالمرسوم الملكي رقم (م/2) وتاريخ 22/1/1435هـ. </w:t>
      </w:r>
    </w:p>
    <w:p w:rsidR="003F0E36" w:rsidRPr="006F23D8" w:rsidRDefault="003F0E36" w:rsidP="00094C96">
      <w:pPr>
        <w:numPr>
          <w:ilvl w:val="0"/>
          <w:numId w:val="29"/>
        </w:num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المواد (3، 10، 19) من نظام مكافحة الرشوة الصادر بالمرسوم الملكي رقم (م/36) وتاريخ 29/12/1412هـ.</w:t>
      </w:r>
      <w:r w:rsidRPr="006F23D8">
        <w:rPr>
          <w:rFonts w:ascii="Traditional Arabic" w:hAnsi="Traditional Arabic" w:cs="Traditional Arabic"/>
          <w:b/>
          <w:bCs/>
          <w:sz w:val="32"/>
          <w:szCs w:val="32"/>
          <w:rtl/>
          <w:lang w:bidi="ar-EG"/>
        </w:rPr>
        <w:t xml:space="preserve"> </w:t>
      </w:r>
    </w:p>
    <w:p w:rsidR="003F0E36" w:rsidRPr="006F23D8" w:rsidRDefault="003F0E36" w:rsidP="003F0E36">
      <w:pPr>
        <w:spacing w:after="0" w:line="240" w:lineRule="auto"/>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بالدمام خطاب رئيس فرع الهيئة بالمنطقة الشرقية رقم (41072) وتاريخ 7/7/1436هـ المرفق به لائحة الدعوى مع </w:t>
      </w:r>
      <w:proofErr w:type="spellStart"/>
      <w:r w:rsidRPr="006F23D8">
        <w:rPr>
          <w:rFonts w:ascii="Traditional Arabic" w:hAnsi="Traditional Arabic" w:cs="Traditional Arabic"/>
          <w:sz w:val="32"/>
          <w:szCs w:val="32"/>
          <w:rtl/>
          <w:lang w:bidi="ar-EG"/>
        </w:rPr>
        <w:t>مشفوعاتها</w:t>
      </w:r>
      <w:proofErr w:type="spellEnd"/>
      <w:r w:rsidRPr="006F23D8">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المتهمون أعلاه، كما حضر المدعي العام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بموجب خطاب رئيس فرع الهيئة بالمنطقة الشرقية رقم (30444) وتاريخ 14/5/1436هـ، قائلاً في دعواه: ورد للفرع خطاب المباحث الإدارية بالمنطقة الشرقية رقم (2213) وتاريخ 18/3/1436هـ مع كامل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بشأن القبض على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المقيم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مصري الجنسية بموجب رخصة الإقامة رقم </w:t>
      </w:r>
      <w:r w:rsidRPr="006F23D8">
        <w:rPr>
          <w:rFonts w:ascii="Traditional Arabic" w:hAnsi="Traditional Arabic" w:cs="Traditional Arabic"/>
          <w:sz w:val="32"/>
          <w:szCs w:val="32"/>
          <w:rtl/>
        </w:rPr>
        <w:t>(...)</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لقيامه بصفته في حكم الموظف العام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متعاقد مع مصلحة الزكاة والدخل فرع الدمام</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بطلب وقبول مبالغ مالية على فترات متعددة من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للمحاسبة القانونية بالدمام مقابل مساعدة المكتب في إعداد القوائم المالية لعملاء المكتب من الشركات بطريقة غير نظامية تهدف لتمكينهم من التهرب من دفع الزكاة والضريبة، وكذلك قيامه بقبول مبلغ (15.000) ريال كرشوة من المتهم الثالث المقيم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مصري الجنسية، موظف بشركة </w:t>
      </w:r>
      <w:r w:rsidRPr="006F23D8">
        <w:rPr>
          <w:rFonts w:ascii="Traditional Arabic" w:hAnsi="Traditional Arabic" w:cs="Traditional Arabic"/>
          <w:sz w:val="32"/>
          <w:szCs w:val="32"/>
          <w:rtl/>
        </w:rPr>
        <w:t>(...)</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مقابل الاستعجال في إنهاء إجراءات الربط النهائي للمستحقات الضريبية للشركة. وبتاريخ 22/3/1436هـ ورد خطاب المباحث الإدارية بالمنطقة الشرقية رقم (2292)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بشأن القبض على المتهم الثالث المقيم </w:t>
      </w:r>
      <w:r w:rsidRPr="006F23D8">
        <w:rPr>
          <w:rFonts w:ascii="Traditional Arabic" w:hAnsi="Traditional Arabic" w:cs="Traditional Arabic"/>
          <w:sz w:val="32"/>
          <w:szCs w:val="32"/>
          <w:rtl/>
        </w:rPr>
        <w:t>(...) -</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lang w:bidi="ar-EG"/>
        </w:rPr>
        <w:t xml:space="preserve">مصري الجنسية بموجب رخصة الإقامة رقم </w:t>
      </w:r>
      <w:r w:rsidRPr="006F23D8">
        <w:rPr>
          <w:rFonts w:ascii="Traditional Arabic" w:hAnsi="Traditional Arabic" w:cs="Traditional Arabic"/>
          <w:sz w:val="32"/>
          <w:szCs w:val="32"/>
          <w:rtl/>
        </w:rPr>
        <w:t>(...)</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لعلاقته بتهمة الرشوة المنسوبة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راشي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وبتاريخ 4/5/1436هـ ورد خطاب المباحث الإدارية بالمنطقة الشرقية رقم (3311)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بشأن القبض على المتهم السابع المقيم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مصري الجنسية بموجب رخصة الإقامة رقم </w:t>
      </w:r>
      <w:r w:rsidRPr="006F23D8">
        <w:rPr>
          <w:rFonts w:ascii="Traditional Arabic" w:hAnsi="Traditional Arabic" w:cs="Traditional Arabic"/>
          <w:sz w:val="32"/>
          <w:szCs w:val="32"/>
          <w:rtl/>
        </w:rPr>
        <w:t>(...)</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لعلاقته بتهمة الرشوة المنسوبة </w:t>
      </w:r>
      <w:r w:rsidRPr="006F23D8">
        <w:rPr>
          <w:rFonts w:ascii="Traditional Arabic" w:hAnsi="Traditional Arabic" w:cs="Traditional Arabic"/>
          <w:sz w:val="32"/>
          <w:szCs w:val="32"/>
          <w:rtl/>
        </w:rPr>
        <w:t>للمتهم الخامس</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lastRenderedPageBreak/>
        <w:t xml:space="preserve">راشي -. وبتاريخ 10/5/1436هـ ورد خطاب المباحث الإدارية بالمنطقة الشرقية رقم (3457)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بشأن القبض على المتهم الثاني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سعودي الجنسية بموجب السجل المدني رقم </w:t>
      </w:r>
      <w:r w:rsidRPr="006F23D8">
        <w:rPr>
          <w:rFonts w:ascii="Traditional Arabic" w:hAnsi="Traditional Arabic" w:cs="Traditional Arabic"/>
          <w:sz w:val="32"/>
          <w:szCs w:val="32"/>
          <w:rtl/>
        </w:rPr>
        <w:t>(...)</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والمتهم الأول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مصري الجنسية بموجب رخصة الإقامة رقم </w:t>
      </w:r>
      <w:r w:rsidRPr="006F23D8">
        <w:rPr>
          <w:rFonts w:ascii="Traditional Arabic" w:hAnsi="Traditional Arabic" w:cs="Traditional Arabic"/>
          <w:sz w:val="32"/>
          <w:szCs w:val="32"/>
          <w:rtl/>
        </w:rPr>
        <w:t>(...)</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لعلاقتهم بتهمة الرشوة المنسوبة </w:t>
      </w:r>
      <w:r w:rsidRPr="006F23D8">
        <w:rPr>
          <w:rFonts w:ascii="Traditional Arabic" w:hAnsi="Traditional Arabic" w:cs="Traditional Arabic"/>
          <w:sz w:val="32"/>
          <w:szCs w:val="32"/>
          <w:rtl/>
        </w:rPr>
        <w:t>للمتهم الخامس</w:t>
      </w:r>
      <w:r w:rsidRPr="006F23D8">
        <w:rPr>
          <w:rFonts w:ascii="Traditional Arabic" w:hAnsi="Traditional Arabic" w:cs="Traditional Arabic"/>
          <w:sz w:val="32"/>
          <w:szCs w:val="32"/>
          <w:rtl/>
          <w:lang w:bidi="ar-EG"/>
        </w:rPr>
        <w:t xml:space="preserve"> ورفقاه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تم فرز أوراق مستقلة لما يتعلق بالمتهم السادس</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 لقيامه بتوظيف شخصين متعاقدين مع جهة حكومية لمعالجتها بصفة مستقلة كونها غير مرتبطة ارتباطاً مباشراً بما هو منسوب للمتهمين أعلاه. وبضبط أقوال المتهم الأول</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 الأولية لدى جهة الضبط، أفاد أنه يعمل لدى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على إعداد إقرارات الزكاة والإقرارات الضريبية، وتقاضى مبالغ مالية من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لقاء ذلك. وأضاف أنه كان يجيب على بعض الاستفسارات لبعض الشركات المتعاقدة مع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وأنهى أقواله بالمصادقة عليها. وباستجوابه، أفاد أن طبيعة عمله في المصلحة هي دراسة القوائم المالية وإعداد الربط الخاص بالزكاة والضريبة، وما يتعلق بالأعمال التي قام بها في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وتقاضى مقابلها مبالغ مالية هي إدخال الإقرارات المالية للزكاة لعدد (3) شركات على موقع المصلحة، وتقاضى مقابل ذلك على مبلغ يقارب (6.800) ريال على فترات متعددة بواقع مبلغ (50) ريالاً لكل ساعة عمل في مكتب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وبمواجهته بأنه يعمل متعاقد مع المصلحة وهي جهة حكومية، وعليه يعد في حكم الموظف العام، وعمله لدى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يعد مخالفاً للنظام، لاسيما وأن طبيعة عمله لدى المكتب ترتبط بطريق مباشر أو غير مباشر لطبيعة عمله في المصلحة، أفاد أنه يعمل لدى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وأدخل الإقرارات بطريقة نظامية ولا يوجد له علاقة بتلك الشركات لا من قريب ولا من بعيد. وبمواجهته بأنه سبق القبض على زميله في المصلحة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لاتهامه بتقاضي مبالغ مالية كرشوة من عدد من المكاتب القانونية والمحاسبية، ومن ضمنها مكتب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وهذا يدل على اتفاقهم على مخالفة الأنظمة وتقاضي الرشاوي مقابل مساعدة تلك المكاتب في إعداد القوائم المالية والإقرارات الضريبية بطريقة غير نظامية تهدف إلى تمكينهم من التهرب من دفع الزكاة والضريبة، أفاد أنه لا يوجد له أي علاقة </w:t>
      </w:r>
      <w:r w:rsidRPr="006F23D8">
        <w:rPr>
          <w:rFonts w:ascii="Traditional Arabic" w:hAnsi="Traditional Arabic" w:cs="Traditional Arabic"/>
          <w:sz w:val="32"/>
          <w:szCs w:val="32"/>
          <w:rtl/>
        </w:rPr>
        <w:t>بالمتهم الخامس</w:t>
      </w:r>
      <w:r w:rsidRPr="006F23D8">
        <w:rPr>
          <w:rFonts w:ascii="Traditional Arabic" w:hAnsi="Traditional Arabic" w:cs="Traditional Arabic"/>
          <w:sz w:val="32"/>
          <w:szCs w:val="32"/>
          <w:rtl/>
          <w:lang w:bidi="ar-EG"/>
        </w:rPr>
        <w:t xml:space="preserve"> في ما يخص العمل في المصلحة، وأنهى أقواله بالمصادقة عليها. وبضبط أقوال المتهم الثاني</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 الأولية لدى جهة الضبط، أفاد أنه سبق أن عمل لدى مستشفيات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كمحاسب ثم تعين بمصلحة الزكاة والدخل عام 1422هـ، وأضاف أنه سبق أن شخصاً رافق زميله في المصلحة </w:t>
      </w:r>
      <w:r w:rsidRPr="006F23D8">
        <w:rPr>
          <w:rFonts w:ascii="Traditional Arabic" w:hAnsi="Traditional Arabic" w:cs="Traditional Arabic"/>
          <w:sz w:val="32"/>
          <w:szCs w:val="32"/>
          <w:rtl/>
        </w:rPr>
        <w:t>(...) -</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إلى 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لإجراء الفحص الميداني لمستندات الشركة، وأثناء الفحص قام المتهم السابع بتسليمهما جوالين نوع أيفون كهدايا مقابل عدم التدقيق على بيانات ومستندات المؤسسة للتهرب من دفع الزكاة، وأضاف أنه قال للمتهم السابع أن الفحص سيتم وفق المطلوب نظاماً، وأضاف أن المؤسسة قامت بالمماطلة في تقديم المستندات وبعد شهر ونصف قامت المؤسسة بتقديم بيانات حول استفسارات المصلحة غير صحيحة ولا تطابق الواقع الفعلي وأنه اعترض على ذلك، وأن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كان ينوي إنجاز معاملة المؤسسة، وأضاف أنه لم يستلم أي مبالغ مالية ولم يحصل على أي شيء سوى الجوال، وأنهى أقواله بالمصادقة عليها. وباستجوابه، أفاد أنه قام </w:t>
      </w:r>
      <w:r w:rsidRPr="006F23D8">
        <w:rPr>
          <w:rFonts w:ascii="Traditional Arabic" w:hAnsi="Traditional Arabic" w:cs="Traditional Arabic"/>
          <w:sz w:val="32"/>
          <w:szCs w:val="32"/>
          <w:rtl/>
          <w:lang w:bidi="ar-EG"/>
        </w:rPr>
        <w:lastRenderedPageBreak/>
        <w:t xml:space="preserve">بالشخوص رفق زميله في مصلحة الزكاة والدخل </w:t>
      </w:r>
      <w:r w:rsidRPr="006F23D8">
        <w:rPr>
          <w:rFonts w:ascii="Traditional Arabic" w:hAnsi="Traditional Arabic" w:cs="Traditional Arabic"/>
          <w:sz w:val="32"/>
          <w:szCs w:val="32"/>
          <w:rtl/>
        </w:rPr>
        <w:t>(...) -</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إلى 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لفحص حسابات المؤسسة على الطبيعة وعند وصولهم للمؤسسة قابلهم </w:t>
      </w:r>
      <w:r w:rsidRPr="006F23D8">
        <w:rPr>
          <w:rFonts w:ascii="Traditional Arabic" w:hAnsi="Traditional Arabic" w:cs="Traditional Arabic"/>
          <w:sz w:val="32"/>
          <w:szCs w:val="32"/>
          <w:rtl/>
        </w:rPr>
        <w:t>(...) -</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sz w:val="32"/>
          <w:szCs w:val="32"/>
          <w:rtl/>
          <w:lang w:bidi="ar-EG"/>
        </w:rPr>
        <w:t>المتهم السابع</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وقال لهم أنه مفوض من المؤسسة للجلوس مع اللجنة وتزويدها بالبيانات والتوقيعات على المحضر الرسمي، فطلب إقامته للتأكد من صحة التفويض ومن كونه على كفالة المؤسسة فتبين له أنه على مؤسسة أخرى، فطلبوا أن يقابلهم أحد موظفي المؤسسة وتم ذلك حيث قابلهم أحد المهندسين في المؤسسة وتم تزويدهم بالبيانات والمستندات المطلوبة، وأضاف أنه أثناء جلوسهم مع المحاسب لمراجعة البيانات المالية تم تقديم ظرفين مغلقين من قبل المتهم السابع، وقال لهم أن هذه الظروف هدية وللتعارف، وأضاف أنه بعد خلو مكتب المؤسسة من أفراد المؤسسة قال لزميله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لا نستطيع أخذ هذه الظروف، فقال له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نأخذها، ونقول للمتهم السابع أنها ليس لها علاقة بعملية الفحص أو النتيجة، وأضاف أنهم انتهوا من عمل المحضر وتم التوقيع عليه وأنه تم إثبات أن هناك بيانات ناقصة في المحضر وتم تقديم البيانات الناقصة بعد عدة أشهر من قبل المتهم السابع حسب اعتقاده، وأنه قام بمراجعة تلك البيانات ورفضها لوجود ملاحظات عليها </w:t>
      </w:r>
      <w:proofErr w:type="spellStart"/>
      <w:r w:rsidRPr="006F23D8">
        <w:rPr>
          <w:rFonts w:ascii="Traditional Arabic" w:hAnsi="Traditional Arabic" w:cs="Traditional Arabic"/>
          <w:sz w:val="32"/>
          <w:szCs w:val="32"/>
          <w:rtl/>
          <w:lang w:bidi="ar-EG"/>
        </w:rPr>
        <w:t>وأعيدت</w:t>
      </w:r>
      <w:proofErr w:type="spellEnd"/>
      <w:r w:rsidRPr="006F23D8">
        <w:rPr>
          <w:rFonts w:ascii="Traditional Arabic" w:hAnsi="Traditional Arabic" w:cs="Traditional Arabic"/>
          <w:sz w:val="32"/>
          <w:szCs w:val="32"/>
          <w:rtl/>
          <w:lang w:bidi="ar-EG"/>
        </w:rPr>
        <w:t xml:space="preserve"> مرة أخرى عليه لوجود شرح من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بأن البيانات سليمة، وتم رفضها من قبله مرة أخرى، ومن ثم تم إحالة المعاملة إلى لجنة أخرى لإعادة الفحص الميداني مرة أخرى وتم الفحص ورفض المعاملة لوجود ملاحظات عليها. وبسؤاله ماذا تم بشأن الظروف المغلفة؟ أفاد أنه أخذ ظرف و</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أخذ ظرف وعند ذهابه للبيت فتح الظرف ووجد جهاز جوال نوع أيفون اللون الأبيض ولا زال معه وتم حجزه من قبل المباحث عند القبض عليه، وأنهى أقواله بالمصادقة عليها. وبضبط أقوال المتهم الثالث الأولية لدى جهة الضبط، أفاد أنه قدم خدمات لشركة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تتعلق بتقديم استشارات مالية وأحياناً يعد لهم القوائم المالية ومراجعة الأمور المالية وإعداد الإقرار الضريبي للشركة، وأضاف أنه استعان ب</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فيما يتعلق بضريبة الاستقطاع الخاصة بالشركة وأنه أحضر الأرقام التي حصل عليها من الشركة المتعلقة بالمبالغ مدار الاستقطاع المحولة للخارج، وأفهمه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بالطريقة التي يعد بها الاستقطاع والتي تجعل المصلحة تقبلها دون ملاحظات، وأقر أنه سلم </w:t>
      </w:r>
      <w:proofErr w:type="spellStart"/>
      <w:r w:rsidRPr="006F23D8">
        <w:rPr>
          <w:rFonts w:ascii="Traditional Arabic" w:hAnsi="Traditional Arabic" w:cs="Traditional Arabic"/>
          <w:sz w:val="32"/>
          <w:szCs w:val="32"/>
          <w:rtl/>
          <w:lang w:bidi="ar-EG"/>
        </w:rPr>
        <w:t>لل</w:t>
      </w:r>
      <w:proofErr w:type="spellEnd"/>
      <w:r w:rsidRPr="006F23D8">
        <w:rPr>
          <w:rFonts w:ascii="Traditional Arabic" w:hAnsi="Traditional Arabic" w:cs="Traditional Arabic"/>
          <w:sz w:val="32"/>
          <w:szCs w:val="32"/>
          <w:rtl/>
        </w:rPr>
        <w:t>متهم الخامس</w:t>
      </w:r>
      <w:r w:rsidRPr="006F23D8">
        <w:rPr>
          <w:rFonts w:ascii="Traditional Arabic" w:hAnsi="Traditional Arabic" w:cs="Traditional Arabic"/>
          <w:sz w:val="32"/>
          <w:szCs w:val="32"/>
          <w:rtl/>
          <w:lang w:bidi="ar-EG"/>
        </w:rPr>
        <w:t xml:space="preserve"> مبلغ (15.000) ريال مقابل ذلك، وأضاف أن صاحب الشركة لا يعلم عن ما دار بينه وبين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وأنهى أقواله بالمصادقة عليها. وباستجوابه، أقر بدفع مبلغ (15.000) ريال </w:t>
      </w:r>
      <w:r w:rsidRPr="006F23D8">
        <w:rPr>
          <w:rFonts w:ascii="Traditional Arabic" w:hAnsi="Traditional Arabic" w:cs="Traditional Arabic"/>
          <w:sz w:val="32"/>
          <w:szCs w:val="32"/>
          <w:rtl/>
        </w:rPr>
        <w:t>للمتهم الخامس</w:t>
      </w:r>
      <w:r w:rsidRPr="006F23D8">
        <w:rPr>
          <w:rFonts w:ascii="Traditional Arabic" w:hAnsi="Traditional Arabic" w:cs="Traditional Arabic"/>
          <w:sz w:val="32"/>
          <w:szCs w:val="32"/>
          <w:rtl/>
          <w:lang w:bidi="ar-EG"/>
        </w:rPr>
        <w:t xml:space="preserve"> مقابل متابعة موضع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فقط، وأضاف أن الشركة لم تكن تعلم بتواصله مع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إطلاقاً، وأنهى أقواله بالمصادقة عليها. وبضبط أقوال المتهم الرابع</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 الأولية لدى جهة الضبط، أفاد أنه كان بينه وبين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تعامل عندما كان يعمل بمكتب (...) للمحاسبة القانونية حيث طلب من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مساعدته في الرد على بيانات واستفسارات المصلحة حيال القوائم المالية لشركة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وقد ساعده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بذلك كونه يعرف الرد المناسب للمصلحة، ثم تم تقديم الرد للمصلحة وقام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بمتابعة الموضوع لدى المصلحة، إضافة إلى قيام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بتزويده بمعلومات عن عقود الشركة من جهاز المصلحة، وكان من المفترض </w:t>
      </w:r>
      <w:r w:rsidRPr="006F23D8">
        <w:rPr>
          <w:rFonts w:ascii="Traditional Arabic" w:hAnsi="Traditional Arabic" w:cs="Traditional Arabic"/>
          <w:sz w:val="32"/>
          <w:szCs w:val="32"/>
          <w:rtl/>
          <w:lang w:bidi="ar-EG"/>
        </w:rPr>
        <w:lastRenderedPageBreak/>
        <w:t>أن لا يعطيه تلك المعلومات عن العقود، وأضاف أنه تحصل على أتعابه من الشركة لقاء قيامه بالعمل على الربط الضريبي والرد على بيانات المصلحة مبلغ (100</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000) ريال، وأعطى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منها مبلغ (40</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000) ريال نقداً، وأضاف أن مكتب (...) ليس له علاقة بالمبلغ الذي حصل عليه من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وأن الشركة لا تعلم أنه أعطى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ذلك المبلغ، وأضاف أن سبب طلبه من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تزويده بمعلومات عن العقود التي نفذتها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والمسجلة لدى المصلحة لكي تقوم الشركة بوضع العقود المسجلة لدى المصلحة فقط، وأنهى أقواله بالمصادقة عليها. وباستجوابه، أفاد أنه يتواصل مع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للاستفسار عن ما يتعلق بطلبات المصلحة حيال بعض الشركات المتعاقدة مع المكتب، والاستفسار يكون عن الطلبات الغامضة فقط، وأن ذلك يتم بدون أي مقابل، وأنكر ما تضمنته أقواله الأولية لدى جهة الضبط. وأفاد أنه أجبر على كتابتها، وأنهى أقواله بالمصادقة عليها. وبضبط أقوال </w:t>
      </w:r>
      <w:r w:rsidRPr="006F23D8">
        <w:rPr>
          <w:rFonts w:ascii="Traditional Arabic" w:hAnsi="Traditional Arabic" w:cs="Traditional Arabic"/>
          <w:sz w:val="32"/>
          <w:szCs w:val="32"/>
          <w:rtl/>
        </w:rPr>
        <w:t>المتهم الخامس (...)</w:t>
      </w:r>
      <w:r w:rsidRPr="006F23D8">
        <w:rPr>
          <w:rFonts w:ascii="Traditional Arabic" w:hAnsi="Traditional Arabic" w:cs="Traditional Arabic"/>
          <w:sz w:val="32"/>
          <w:szCs w:val="32"/>
          <w:rtl/>
          <w:lang w:bidi="ar-EG"/>
        </w:rPr>
        <w:t xml:space="preserve"> الأولية لدى جهة الضبط، أفاد أنه يعمل في قسم المراجعة في مصلحة الزكاة والدخل، وطبيعة عمله مراجعة ملفات الحسابات والقوائم المالية للتأكد من </w:t>
      </w:r>
      <w:proofErr w:type="spellStart"/>
      <w:r w:rsidRPr="006F23D8">
        <w:rPr>
          <w:rFonts w:ascii="Traditional Arabic" w:hAnsi="Traditional Arabic" w:cs="Traditional Arabic"/>
          <w:sz w:val="32"/>
          <w:szCs w:val="32"/>
          <w:rtl/>
          <w:lang w:bidi="ar-EG"/>
        </w:rPr>
        <w:t>نظاميتها</w:t>
      </w:r>
      <w:proofErr w:type="spellEnd"/>
      <w:r w:rsidRPr="006F23D8">
        <w:rPr>
          <w:rFonts w:ascii="Traditional Arabic" w:hAnsi="Traditional Arabic" w:cs="Traditional Arabic"/>
          <w:sz w:val="32"/>
          <w:szCs w:val="32"/>
          <w:rtl/>
          <w:lang w:bidi="ar-EG"/>
        </w:rPr>
        <w:t xml:space="preserve"> وعدم وجود نواقص، وأفاد أنه تقاضى مبالغ مالية من مكتب المتهم السادس بواقع (2000) ريال شهرياً مقابل مساعدتهم بإعطائهم استشارات ومعلومات عن كيفية الرد على استفسارات المصلحة حيال القوائم المالية وإعداد الإقرارات بحكم خبرته المحاسبية، وأضاف أنه سبق أن استلم من المتهم الثالث مبلغ (15.000) ريال نقداً مقابل الاستعجال في سرعة إنهاء معاملة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المتعلقة بإعداد الربط النهائي للمستحقات الضريبية على الشركة، وأضاف أنه سبق أن استلم مبلغ (1500) ريال من المتهم السابع عن طريق شخص مصري يدعى (...) مقابل مساعدته على كيفية تقليص أو تخفيض الزكاة التقديرية لمؤسسة صغيرة تخص كفيل المتهم السابع من خلال نصحهم بشطب السجلات الغير مستخدمة حتى لا تحسب عليهم في الزكاة، وأضاف أن المتهم الرابع طلب منه تزويده ببيان عقود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مع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الموجودة لدى المصلحة لكي لا تزكي الشركة أو تدفع الضريبة إلا عن العقود المعلومة لدى المصلحة، وأن المتهم الرابع وعده بإعطائه مبلغ (2000) ريال، وأضاف أنه يعلم أن ما قام به مخالف للنظام، وأنهى أقواله بالمصادقة عليها. وباستجوابه ردد مضمون أقواله السابقة، وأقر بتلقيه مبالغ مالية من مكتب </w:t>
      </w:r>
      <w:r w:rsidRPr="006F23D8">
        <w:rPr>
          <w:rFonts w:ascii="Traditional Arabic" w:hAnsi="Traditional Arabic" w:cs="Traditional Arabic"/>
          <w:sz w:val="32"/>
          <w:szCs w:val="32"/>
          <w:rtl/>
        </w:rPr>
        <w:t xml:space="preserve">(...) مقابل مساعدة المكتب في إعداد الإقرارات </w:t>
      </w:r>
      <w:proofErr w:type="spellStart"/>
      <w:r w:rsidRPr="006F23D8">
        <w:rPr>
          <w:rFonts w:ascii="Traditional Arabic" w:hAnsi="Traditional Arabic" w:cs="Traditional Arabic"/>
          <w:sz w:val="32"/>
          <w:szCs w:val="32"/>
          <w:rtl/>
        </w:rPr>
        <w:t>الزكوية</w:t>
      </w:r>
      <w:proofErr w:type="spellEnd"/>
      <w:r w:rsidRPr="006F23D8">
        <w:rPr>
          <w:rFonts w:ascii="Traditional Arabic" w:hAnsi="Traditional Arabic" w:cs="Traditional Arabic"/>
          <w:sz w:val="32"/>
          <w:szCs w:val="32"/>
          <w:rtl/>
        </w:rPr>
        <w:t xml:space="preserve"> والضريبية والرد على طلب البيانات من المصلحة، وأقر باستلامه مبلغ (5.000) ريال </w:t>
      </w:r>
      <w:r w:rsidRPr="006F23D8">
        <w:rPr>
          <w:rFonts w:ascii="Traditional Arabic" w:hAnsi="Traditional Arabic" w:cs="Traditional Arabic"/>
          <w:sz w:val="32"/>
          <w:szCs w:val="32"/>
          <w:rtl/>
          <w:lang w:bidi="ar-EG"/>
        </w:rPr>
        <w:t xml:space="preserve">كهدية من المتهم الثالث مقابل الاستعجال في سرعة إنهاء الربط النهائي للمستحقات الضريبية لشركة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وأقر بتلقيه وعداً بإعطائه مبلغاً من المال من المتهم الرابع لقاء قيامه بتزويد المتهم الرابع ببيان عقود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مع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الموجودة لدى المصلحة، وأقر باستلامه ظرفاً مغلقاً بداخله جهاز جوال نوع أيفون فايف من المتهم السابع أثناء قيامه بأداء مهمة الفحص الميداني على 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التي يقدم لها المتهم السابع استشارات محاسبية ومالية مدعياً أن ذلك هدية تعارف، وأنهى أقواله بالمصادقة عليها. وبضبط أقوال المتهم السادس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الأولية لدى جهة الضبط أفاد أن موظفي المصلحة المدعى عليهما </w:t>
      </w:r>
      <w:r w:rsidRPr="006F23D8">
        <w:rPr>
          <w:rFonts w:ascii="Traditional Arabic" w:hAnsi="Traditional Arabic" w:cs="Traditional Arabic"/>
          <w:sz w:val="32"/>
          <w:szCs w:val="32"/>
          <w:rtl/>
        </w:rPr>
        <w:t xml:space="preserve">الأول </w:t>
      </w:r>
      <w:r w:rsidRPr="006F23D8">
        <w:rPr>
          <w:rFonts w:ascii="Traditional Arabic" w:hAnsi="Traditional Arabic" w:cs="Traditional Arabic"/>
          <w:sz w:val="32"/>
          <w:szCs w:val="32"/>
          <w:rtl/>
        </w:rPr>
        <w:lastRenderedPageBreak/>
        <w:t>والخامس</w:t>
      </w:r>
      <w:r w:rsidRPr="006F23D8">
        <w:rPr>
          <w:rFonts w:ascii="Traditional Arabic" w:hAnsi="Traditional Arabic" w:cs="Traditional Arabic"/>
          <w:sz w:val="32"/>
          <w:szCs w:val="32"/>
          <w:rtl/>
          <w:lang w:bidi="ar-EG"/>
        </w:rPr>
        <w:t xml:space="preserve"> يعملان لديه في المكتب في الفترة المسائية براتب مقطوع على الساعة الواحدة ويتقاضيان مبالغ مالية تتراوح ما بين (2000) ريال إلى (3000) ريال، وطبيعة عملهما هو إعداد إقرارات الزكاة والرد على بيانات المصلحة بشأن القوائم المالية للشركات والمؤسسات التي يعملون على أخذ قوائمها المالية وميزانياتها من الشركات، وأن أكثر تعاملاتهما مع الشركات الأجنبية، وأضاف أنهم يستفيدون منهم فنياً من ناحية المصلحة بحكم الخبرة، ولعدم وجود شخص متخصص لديهم في الزكاة والدخل، وعدم سماح مكتب العمل لهم باستقطاب مثل ذلك التخصص، وأضاف أن دورهما في الشركات السعودية لا يذكر وربما يكون مجرد استشارات، وأضاف أن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والمتهم الأول لا يتلاعبان في القوائم المالية أو الرد على استفسارات المصلحة بطرق يستغلون فيها نقاط الضعف في الأنظمة والتحايل عليها لدى المصلحة، وأن هدفه من استقطابهم للعمل لديه هو ما ذكره سابقاً، وأضاف أن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عمل لديه مدة سنة ونصف، و المتهم الأول عمل لديه مدة شهرين، وأضاف أنه تعرف عليهما من خلال مراجعته للمصلحة، وأضاف أنه يعلم أن ما قام به مخالف للنظام ولكن لديه أسبابه، وأنهى أقواله بالمصادقة عليها. وباستجوابه، أفاد أن موظفي المصلحة المدعى عليهما </w:t>
      </w:r>
      <w:r w:rsidRPr="006F23D8">
        <w:rPr>
          <w:rFonts w:ascii="Traditional Arabic" w:hAnsi="Traditional Arabic" w:cs="Traditional Arabic"/>
          <w:sz w:val="32"/>
          <w:szCs w:val="32"/>
          <w:rtl/>
        </w:rPr>
        <w:t>الأول والخامس</w:t>
      </w:r>
      <w:r w:rsidRPr="006F23D8">
        <w:rPr>
          <w:rFonts w:ascii="Traditional Arabic" w:hAnsi="Traditional Arabic" w:cs="Traditional Arabic"/>
          <w:sz w:val="32"/>
          <w:szCs w:val="32"/>
          <w:rtl/>
          <w:lang w:bidi="ar-EG"/>
        </w:rPr>
        <w:t xml:space="preserve"> يعملان لديه في الفترة المسائية لمدة ساعة أو ساعة ونصف ويتقاضون مقابل ذلك راتب شهري وطبيعة عملهم إعداد الإقرار </w:t>
      </w:r>
      <w:proofErr w:type="spellStart"/>
      <w:r w:rsidRPr="006F23D8">
        <w:rPr>
          <w:rFonts w:ascii="Traditional Arabic" w:hAnsi="Traditional Arabic" w:cs="Traditional Arabic"/>
          <w:sz w:val="32"/>
          <w:szCs w:val="32"/>
          <w:rtl/>
          <w:lang w:bidi="ar-EG"/>
        </w:rPr>
        <w:t>الزكوي</w:t>
      </w:r>
      <w:proofErr w:type="spellEnd"/>
      <w:r w:rsidRPr="006F23D8">
        <w:rPr>
          <w:rFonts w:ascii="Traditional Arabic" w:hAnsi="Traditional Arabic" w:cs="Traditional Arabic"/>
          <w:sz w:val="32"/>
          <w:szCs w:val="32"/>
          <w:rtl/>
          <w:lang w:bidi="ar-EG"/>
        </w:rPr>
        <w:t xml:space="preserve"> المنتهي من قبل محاسبي المكتب ويقومون بمراجعته لتصحيح أي أخطاء، وأضاف أنه لا يعلم إذا كانت المعاملة التي يقوم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 المتهم الأول بمراجعتها لديه في المكتب تحال لهم في المصلحة لمراجعتها، وأضاف أنه فيما يتعلق بالرد على بيانات المصلحة فهذا من صميم عمل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وطلب منه القيام بذلك كونه لا يوجد لديه تأشيرات للمحاسبين، وأنكر قيام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والمتهم الأول بإعداد القوائم المالية لبعض الشركات المتعاقدة مع مكتبه بطريقة غير نظامية تهدف لتمكينهم من التهرب من دفع الزكاة والضريبة. وبمواجهته لما تضمنه خطاب مدير عام مصلحة الزكاة والدخل بالدمام المرفق بالأوراق المتضمن في فقرته الرابعة أن نتائج الفحص الميداني لشركة </w:t>
      </w:r>
      <w:r w:rsidRPr="006F23D8">
        <w:rPr>
          <w:rFonts w:ascii="Traditional Arabic" w:hAnsi="Traditional Arabic" w:cs="Traditional Arabic"/>
          <w:sz w:val="32"/>
          <w:szCs w:val="32"/>
          <w:rtl/>
        </w:rPr>
        <w:t>(...) -</w:t>
      </w:r>
      <w:r w:rsidRPr="006F23D8">
        <w:rPr>
          <w:rFonts w:ascii="Traditional Arabic" w:hAnsi="Traditional Arabic" w:cs="Traditional Arabic"/>
          <w:sz w:val="32"/>
          <w:szCs w:val="32"/>
          <w:rtl/>
          <w:lang w:bidi="ar-EG"/>
        </w:rPr>
        <w:t xml:space="preserve">إحدى الشركات المتعاملة مع مكتبه- أظهرت أن نموذج متابعة عقود الشركة الذي تم تقديمه للمصلحة تم تعبئته بشكل مخالف للواقع الفعلي للتهرب من الدفع الضريبي، وهذا يدل على قيامه بالاتفاق مع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والمتهم الأول على إعداد قوائمهما المالية والإقرارات الضريبية </w:t>
      </w:r>
      <w:proofErr w:type="spellStart"/>
      <w:r w:rsidRPr="006F23D8">
        <w:rPr>
          <w:rFonts w:ascii="Traditional Arabic" w:hAnsi="Traditional Arabic" w:cs="Traditional Arabic"/>
          <w:sz w:val="32"/>
          <w:szCs w:val="32"/>
          <w:rtl/>
          <w:lang w:bidi="ar-EG"/>
        </w:rPr>
        <w:t>والزكوية</w:t>
      </w:r>
      <w:proofErr w:type="spellEnd"/>
      <w:r w:rsidRPr="006F23D8">
        <w:rPr>
          <w:rFonts w:ascii="Traditional Arabic" w:hAnsi="Traditional Arabic" w:cs="Traditional Arabic"/>
          <w:sz w:val="32"/>
          <w:szCs w:val="32"/>
          <w:rtl/>
          <w:lang w:bidi="ar-EG"/>
        </w:rPr>
        <w:t xml:space="preserve"> بطريقة غير نظامية، أفاد أن عنده أربعة موظفين اشتغلوا على هذه المعاملة وملفات الشركة موجودة داخل المكتب وأن المشكلة أن الشركة عائدة لشريكين أحدهما سعودي والآخر كوري، وعند شخوص مندوبي المصلحة إلى الشركة قام الشريك الكوري بأخذ الدفاتر والفواتير وشحنها إلى كوريا، فقام بالمحاولة مع الشريك السعودي أن ينسق مع شريكه الكوري حيال استرجاع الدفاتر والفواتير، وهم الآن في صدد استرجاعها، وأنهى أقواله بالمصادقة عليها. وبضبط أقوال المتهم السابع</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 الأولية لدى جهة الضبط، أفاد أنه يعرف موظف المصلحة</w:t>
      </w:r>
      <w:r w:rsidRPr="006F23D8">
        <w:rPr>
          <w:rFonts w:ascii="Traditional Arabic" w:hAnsi="Traditional Arabic" w:cs="Traditional Arabic"/>
          <w:sz w:val="32"/>
          <w:szCs w:val="32"/>
          <w:rtl/>
        </w:rPr>
        <w:t xml:space="preserve"> المتهم الخامس</w:t>
      </w:r>
      <w:r w:rsidRPr="006F23D8">
        <w:rPr>
          <w:rFonts w:ascii="Traditional Arabic" w:hAnsi="Traditional Arabic" w:cs="Traditional Arabic"/>
          <w:sz w:val="32"/>
          <w:szCs w:val="32"/>
          <w:rtl/>
          <w:lang w:bidi="ar-EG"/>
        </w:rPr>
        <w:t xml:space="preserve"> وتعامل معه مالياً وكان أول تعامل بينه وبين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من خلال مؤسسة المتهم الثامن للمقاولات العامة، وقدم للمتهم الخامس وزميله في المصلحة المتهم الثاني </w:t>
      </w:r>
      <w:r w:rsidRPr="006F23D8">
        <w:rPr>
          <w:rFonts w:ascii="Traditional Arabic" w:hAnsi="Traditional Arabic" w:cs="Traditional Arabic"/>
          <w:sz w:val="32"/>
          <w:szCs w:val="32"/>
          <w:rtl/>
          <w:lang w:bidi="ar-EG"/>
        </w:rPr>
        <w:lastRenderedPageBreak/>
        <w:t xml:space="preserve">عند زيارتهم لمقر مؤسسة المتهم الثامن جهازي </w:t>
      </w:r>
      <w:proofErr w:type="spellStart"/>
      <w:r w:rsidRPr="006F23D8">
        <w:rPr>
          <w:rFonts w:ascii="Traditional Arabic" w:hAnsi="Traditional Arabic" w:cs="Traditional Arabic"/>
          <w:sz w:val="32"/>
          <w:szCs w:val="32"/>
          <w:rtl/>
          <w:lang w:bidi="ar-EG"/>
        </w:rPr>
        <w:t>آيفون</w:t>
      </w:r>
      <w:proofErr w:type="spellEnd"/>
      <w:r w:rsidRPr="006F23D8">
        <w:rPr>
          <w:rFonts w:ascii="Traditional Arabic" w:hAnsi="Traditional Arabic" w:cs="Traditional Arabic"/>
          <w:sz w:val="32"/>
          <w:szCs w:val="32"/>
          <w:rtl/>
          <w:lang w:bidi="ar-EG"/>
        </w:rPr>
        <w:t xml:space="preserve"> فايف، واحد لكل منهما، وسلم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مبلغ (2000) ريال، وأن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أخبره أنه تقاسمه مع المتهم الثاني مناصفة وذلك مقابل تسريع إجراءات الشركة وإعطاء المؤسسة شهادة زكاة مؤقتة ومتابعة موضوع المؤسسة لدى المصلحة، وأضاف أنه سيأخذ أتعابه من المتهم الثامن لقاء قيامه بتولي عملية المتابعة مع المصلحة والحصول على شهادة الزكاة، وأضاف أن ذلك كان فزعة منه للمتهم الثامن، وأنه دفع المبلغ وقيمة الجوالات من حسابه الخاص ولم يحصل من المتهم الثامن أي مبلغ، وكان ينتظر صدور الشهادة النهائية للزكاة، وأضاف أن المتهم الثامن حصلت له مشكلة مع مندوبي المصلحة، فاستنجد به، فقام بالتحدث مع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والذي طلب منه أن تقدم مؤسسة </w:t>
      </w:r>
      <w:r w:rsidRPr="006F23D8">
        <w:rPr>
          <w:rFonts w:ascii="Traditional Arabic" w:hAnsi="Traditional Arabic" w:cs="Traditional Arabic"/>
          <w:sz w:val="32"/>
          <w:szCs w:val="32"/>
          <w:rtl/>
        </w:rPr>
        <w:t>المتهم الثامن</w:t>
      </w:r>
      <w:r w:rsidRPr="006F23D8">
        <w:rPr>
          <w:rFonts w:ascii="Traditional Arabic" w:hAnsi="Traditional Arabic" w:cs="Traditional Arabic"/>
          <w:sz w:val="32"/>
          <w:szCs w:val="32"/>
          <w:rtl/>
          <w:lang w:bidi="ar-EG"/>
        </w:rPr>
        <w:t xml:space="preserve"> خطاب آخر ترحب فيه بزيارة المصلحة وتطلب من المصلحة لجنة فحص ميداني مرة أخرى، وتم خروج مندوبي المصلحة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 المتهم الثاني) مرة أخرى، وأضاف أنه دفع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مبالغ مالية ما بين (500) إلى (2000) ريال مقابل تسريع وتعجيل بعض المعاملات في مصلحة الزكاة والدخل لمؤسسات وشركات بعض معارفه بهدف الاستفادة منهم مستقبلاً، وأضاف أنه دفع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مبلغ (1500) ريال مقابل تسريع معاملة 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العائدة لكفيله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والخاصة بالزكاة التقديرية للمؤسسة، وأضاف أن أصحاب الشركة والمؤسسات لا يعلمون أنه يدفع مبالغ مالية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وتراجع المذكور عن أقواله فيما يتعلق بمؤسسة المتهم الثامن حيث أفاد أنه تذكر أنه لم يدفع أي مبالغ من حسابه الخاص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و المتهم الثاني كون من دفع قيمة الجوالات هي مؤسسة المتهم الثامن، والذي أحضر الجوالات هو أمين الصندوق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ووضع الجوالات على الطاولة، وأنه شاهد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والمتهم الثاني يأخذون الجوالات، وأنهى أقواله بالمصادقة عليها. وباستجوابه، أقر أنه سلم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مبلغ (1500) ريال عبارة عن سلفة، وأنكر قيامه بتسليم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والمتهم الثاني مبلغ (1000) ريال وعدد (2) جهاز </w:t>
      </w:r>
      <w:proofErr w:type="spellStart"/>
      <w:r w:rsidRPr="006F23D8">
        <w:rPr>
          <w:rFonts w:ascii="Traditional Arabic" w:hAnsi="Traditional Arabic" w:cs="Traditional Arabic"/>
          <w:sz w:val="32"/>
          <w:szCs w:val="32"/>
          <w:rtl/>
          <w:lang w:bidi="ar-EG"/>
        </w:rPr>
        <w:t>آيفون</w:t>
      </w:r>
      <w:proofErr w:type="spellEnd"/>
      <w:r w:rsidRPr="006F23D8">
        <w:rPr>
          <w:rFonts w:ascii="Traditional Arabic" w:hAnsi="Traditional Arabic" w:cs="Traditional Arabic"/>
          <w:sz w:val="32"/>
          <w:szCs w:val="32"/>
          <w:rtl/>
          <w:lang w:bidi="ar-EG"/>
        </w:rPr>
        <w:t xml:space="preserve"> فايف مقابل تسريع إجراءات معاملة مؤسسة المتهم الثامن لدى مصلحة الزكاة والدخل وإعطاء المؤسسة شهادة مؤقتة ومتابعة، وبرر ما ذكره في أقواله الأولية لدى جهة الضبط أن محقق المباحث هو من طلب منه أن يقول هذا الكلام، وأنكر ما ورد في أقواله لدى جهة الضبط المتضمنة أنه تعامل مع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ودفع له مبالغ مالية تتراوح ما بين (500) إلى (2000) ريال مقابل تسريع إنهاء معاملات عدد من المؤسسات لدى المصلحة ومن ضمنها 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العائد لكفيله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وأضاف أنه عندما كان في مصر تواصل مع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وطلب منه متابعة معاملات عدد من المؤسسات وتسريع إجراءاتها ولكن بدون مقابل وإنما فزعة فقط كون تلك المؤسسات طلبت منه استشارات تتعلق بشهادات الزكاة، وأضاف أنه لم يتقاضىَ أي مبلغ من تلك المؤسسات وأن ما قام به كان فزعة فقط. وبمواجهته بأن إفادته السابقة تؤيد صحة ما نسب له وتؤكد صحة ما ذكره في إفادته لدى جهة الضبط من قيامه بدفع مبالغ مالية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أفاد أنه لم يدفع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أي مبلغ، وأضاف أن جميع المعاملات التي طلب من</w:t>
      </w:r>
      <w:r w:rsidRPr="006F23D8">
        <w:rPr>
          <w:rFonts w:ascii="Traditional Arabic" w:hAnsi="Traditional Arabic" w:cs="Traditional Arabic"/>
          <w:sz w:val="32"/>
          <w:szCs w:val="32"/>
          <w:rtl/>
        </w:rPr>
        <w:t xml:space="preserve"> المتهم الخامس</w:t>
      </w:r>
      <w:r w:rsidRPr="006F23D8">
        <w:rPr>
          <w:rFonts w:ascii="Traditional Arabic" w:hAnsi="Traditional Arabic" w:cs="Traditional Arabic"/>
          <w:sz w:val="32"/>
          <w:szCs w:val="32"/>
          <w:rtl/>
          <w:lang w:bidi="ar-EG"/>
        </w:rPr>
        <w:t xml:space="preserve"> الاستعجال في إنهاء إجراءاتها لم تنتهِ حتى الآن. وبمواجهته بما ورد </w:t>
      </w:r>
      <w:r w:rsidRPr="006F23D8">
        <w:rPr>
          <w:rFonts w:ascii="Traditional Arabic" w:hAnsi="Traditional Arabic" w:cs="Traditional Arabic"/>
          <w:sz w:val="32"/>
          <w:szCs w:val="32"/>
          <w:rtl/>
          <w:lang w:bidi="ar-EG"/>
        </w:rPr>
        <w:lastRenderedPageBreak/>
        <w:t xml:space="preserve">في أقوال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المرفقة بالأوراق المتضمنة أنه تحصل على مبلغ (1500) ريال من المتهم السابع كهدية مقابل ما قدمه من استشارات لمؤسسة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العائدة لكفيله، أفاد بأن ما ذكره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صحيح ولكن لم يكن هناك أي مقابل مادي، وأنهى أقواله بالمصادقة عليها. وبضبط أقوال المتهم الثامن لدى جهة الضبط، أفاد أنه لا يعرف المتهم السابع شخصياً وإنما تم إحضاره عن طريق محاسبي المؤسسة من أجل استشارته في عمل ميزانية المؤسسة، وأضاف أنه طلب من مكفوله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شراء جهازي جوال نوع </w:t>
      </w:r>
      <w:proofErr w:type="spellStart"/>
      <w:r w:rsidRPr="006F23D8">
        <w:rPr>
          <w:rFonts w:ascii="Traditional Arabic" w:hAnsi="Traditional Arabic" w:cs="Traditional Arabic"/>
          <w:sz w:val="32"/>
          <w:szCs w:val="32"/>
          <w:rtl/>
          <w:lang w:bidi="ar-EG"/>
        </w:rPr>
        <w:t>آيفون</w:t>
      </w:r>
      <w:proofErr w:type="spellEnd"/>
      <w:r w:rsidRPr="006F23D8">
        <w:rPr>
          <w:rFonts w:ascii="Traditional Arabic" w:hAnsi="Traditional Arabic" w:cs="Traditional Arabic"/>
          <w:sz w:val="32"/>
          <w:szCs w:val="32"/>
          <w:rtl/>
          <w:lang w:bidi="ar-EG"/>
        </w:rPr>
        <w:t xml:space="preserve"> فايف وإعطائها للمتهم السابع كأتعاب له لقاء مساعدته للمحاسبين على عمل ميزانية المؤسسة، وأنكر أنه دفعها للمتهم السابع كرشوة لموظفي المصلحة، وأضاف أنه لا يعرف موظفي المصلحة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 المتهم الثاني ولكنه سمع أن المتهم الثاني كان موظف لديهم. وأضاف أن مؤسسته لم ترفض طلبات الفحص الميداني من قبل المصلحة، وبرر اتهام المتهم السابع له بإعطاء الجوالات لموظفي المصلحة عن طريق مكفوله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بأنه يريد التنصل من المسؤولية ورمي التهمة عليه، وأنهى أقواله بالمصادقة عليها. وباستجوابه ردد مضمون أقواله السابقة، وأضاف أن مؤسسته ليست لها زكاة كونها مؤسسة غير ربحية وإنما أداة تنفيذية لإنشاء المشاريع التي تخص شركات عائلة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فقط، وأضاف أنه ليس له علاقة بتصرف المتهم السابع حيال تسليم جوالات لموظفي المصلحة، وأنكر التهمة المنسوبة له، وأنهى أقواله بالمصادقة عليها. وبإجراء المواجهة بين كل من المتهم الثاني والمتهم السابع، حيث أفاد المتهم الثاني أنه قام بالشخوص رفق زميله في المصلحة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إلى مؤسسة المتهم الثامن لإجراء الفحص الفني للمؤسسة، وأثناء إجراء الفحص حضر المتهم السابع وسلمهما ظرفين مغلقين، وقال لهما هذه هدية للتعارف، وتبين له فيما بعد أن بداخل الظرف جوال نوع أيفون فايف، وبطلب الرد من المتهم السابع، أنكر ما أفاد به ضده المتهم الثاني. وبنصحهما وإرشادهما لقول الحقيقة أصر كل منهما على أقواله. وبإجراء المواجهة بين كل من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والمتهم السابع، حيث أفاد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أنه قام بالشخوص رفق زميله في المصلحة المتهم الثاني إلى مؤسسة المتهم الثامن لإجراء الفحص الفني للمؤسسة وأثناء إجراء الفحص حضر المتهم السابع وسلمهما ظرفين مغلقين وقال لهما كل سنة وأنتم طيبين، وتبين له فيما بعد أن بداخل الظرف جوال نوع أيفون فايف، وبطلب الرد من المتهم السابع أنكر ما أفاد به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وبنصحهما وإرشادهما لقول الحقيقة أصر كل منهما على أقواله. وبإجراء المواجهة بين كل من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والمتهم الثالث، حيث أفاد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في أقواله لدى جهة الضبط أنه استلم مبلغ (15.000) ريال من المتهم الثالث مقابل الاستعجال في سرعة إنهاء الربط النهائي للمستحقات الضريبية لشركة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ثم تراجع عن أقواله الأولية لدى الهيئة، وأفاد أنه استلم من المتهم الثالث مبلغ (5000) ريال فقط مقابل ما أشير إليه، وعند مواجهة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للمتهم الثالث تراجع عن أقواله السابقة، وأفاد أنه لم يستلم من المتهم الثالث أي مبلغ إطلاقاً، وبطلب الرد من المتهم الثالث أفاد أنه دفع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مبلغ (15.000) ريال على دفعتين مقابل مساعدته في متابعة موضع الربط النهائي لشركة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وبطلب الرد من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حيال ما </w:t>
      </w:r>
      <w:r w:rsidRPr="006F23D8">
        <w:rPr>
          <w:rFonts w:ascii="Traditional Arabic" w:hAnsi="Traditional Arabic" w:cs="Traditional Arabic"/>
          <w:sz w:val="32"/>
          <w:szCs w:val="32"/>
          <w:rtl/>
          <w:lang w:bidi="ar-EG"/>
        </w:rPr>
        <w:lastRenderedPageBreak/>
        <w:t>أفاد به المتهم الثالث، أفاد أنه استلم من المتهم الثالث مبلغ (7500) ريال مقابل تعليم المتهم الثالث إعداد ضرائب الاستقطاع، واستلم مبلغ (7500) ريال أخرى عبارة عن مكافأة لإرشاد المتهم الثالث لكيفية الربط النهائي بالمصلحة. وبنصحهما وإرشادهما لقول الحقيقة أصر كل منهما على أقواله. وانتهى التحقيق إلى: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توجيه الاتهام للمتهم الأول بقبول مبالغ مالية كرشوة على فترات متعددة من المتهم السادس مقابل مساعدة مكتبه في إعداد الإقرارات الضريبية لعدد من الشركات التي تتعا</w:t>
      </w:r>
      <w:r w:rsidRPr="006F23D8">
        <w:rPr>
          <w:rFonts w:ascii="Traditional Arabic" w:hAnsi="Traditional Arabic" w:cs="Traditional Arabic"/>
          <w:sz w:val="32"/>
          <w:szCs w:val="32"/>
          <w:rtl/>
        </w:rPr>
        <w:t>م</w:t>
      </w:r>
      <w:r w:rsidRPr="006F23D8">
        <w:rPr>
          <w:rFonts w:ascii="Traditional Arabic" w:hAnsi="Traditional Arabic" w:cs="Traditional Arabic"/>
          <w:sz w:val="32"/>
          <w:szCs w:val="32"/>
          <w:rtl/>
          <w:lang w:bidi="ar-EG"/>
        </w:rPr>
        <w:t>ل مع المكتب بطريقة غير نظامية لتمكينهم من التهرب من دفع الزكاة والضريبة.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توجيه الاتهام للمتهم الثاني بقبول رشوة عينية (جهاز جوال أيفون فايف) من المتهم الثامن مقابل عدم التدقيق على بيانات ومستندات مؤسسته المتعلقة بالقوائم المالية والربط </w:t>
      </w:r>
      <w:proofErr w:type="spellStart"/>
      <w:r w:rsidRPr="006F23D8">
        <w:rPr>
          <w:rFonts w:ascii="Traditional Arabic" w:hAnsi="Traditional Arabic" w:cs="Traditional Arabic"/>
          <w:sz w:val="32"/>
          <w:szCs w:val="32"/>
          <w:rtl/>
          <w:lang w:bidi="ar-EG"/>
        </w:rPr>
        <w:t>الزكوي</w:t>
      </w:r>
      <w:proofErr w:type="spellEnd"/>
      <w:r w:rsidRPr="006F23D8">
        <w:rPr>
          <w:rFonts w:ascii="Traditional Arabic" w:hAnsi="Traditional Arabic" w:cs="Traditional Arabic"/>
          <w:sz w:val="32"/>
          <w:szCs w:val="32"/>
          <w:rtl/>
          <w:lang w:bidi="ar-EG"/>
        </w:rPr>
        <w:t>.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توجيه الاتهام للمتهم الثالث بدفع مبلغ (15.000) ريال كرشوة للمتهم الخامس مقابل الاستعجال في إنهاء إجراءات الربط النهائي للمستحقات الضريبية لشركة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توجيه الاتهام للمتهم الرابع بدفع مبلغ (40.000) ريال كرشوة </w:t>
      </w:r>
      <w:r w:rsidRPr="006F23D8">
        <w:rPr>
          <w:rFonts w:ascii="Traditional Arabic" w:hAnsi="Traditional Arabic" w:cs="Traditional Arabic"/>
          <w:sz w:val="32"/>
          <w:szCs w:val="32"/>
          <w:rtl/>
        </w:rPr>
        <w:t>للمتهم الخامس</w:t>
      </w:r>
      <w:r w:rsidRPr="006F23D8">
        <w:rPr>
          <w:rFonts w:ascii="Traditional Arabic" w:hAnsi="Traditional Arabic" w:cs="Traditional Arabic"/>
          <w:sz w:val="32"/>
          <w:szCs w:val="32"/>
          <w:rtl/>
          <w:lang w:bidi="ar-EG"/>
        </w:rPr>
        <w:t xml:space="preserve"> مقابل مساعدته في الرد على بيانات واستفسارات مصلحة الزكاة حيال القوائم المالية لشركة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إضافة إلى متابعة معاملة الشركة لدى المصلحة وتزويده ببيانات عقود الشركة مع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الموجودة لدى المصلحة بهدف التهرب من الدفع الضريبي.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توجيه الاتهام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لما يلي: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قبول مبالغ مالية كرشوة على فترات متعددة من المتهم السادس مقابل مساعدة مكتبه في إعداد القوائم المالية لعملاء المكتب بطريقة غير نظامية لتمكينهم من التهرب من دفع الزكاة والضريبة.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قبول مبلغ (40.000) ريال كرشوة من المتهم الرابع مقابل ما أشير إليه في البند الرابع.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قبول رشوة عينية (جهاز جوال أيفون فايف) من المتهم الثامن مقابل عدم التدقيق على بيانات ومستندات مؤسسته المتعلقة بالقوائم المالية والربط </w:t>
      </w:r>
      <w:proofErr w:type="spellStart"/>
      <w:r w:rsidRPr="006F23D8">
        <w:rPr>
          <w:rFonts w:ascii="Traditional Arabic" w:hAnsi="Traditional Arabic" w:cs="Traditional Arabic"/>
          <w:sz w:val="32"/>
          <w:szCs w:val="32"/>
          <w:rtl/>
          <w:lang w:bidi="ar-EG"/>
        </w:rPr>
        <w:t>الزكوي</w:t>
      </w:r>
      <w:proofErr w:type="spellEnd"/>
      <w:r w:rsidRPr="006F23D8">
        <w:rPr>
          <w:rFonts w:ascii="Traditional Arabic" w:hAnsi="Traditional Arabic" w:cs="Traditional Arabic"/>
          <w:sz w:val="32"/>
          <w:szCs w:val="32"/>
          <w:rtl/>
          <w:lang w:bidi="ar-EG"/>
        </w:rPr>
        <w:t>.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توجيه الاتهام للمتهم السادس بدفع مبالغ مالية كرشوة على فترات متعددة </w:t>
      </w:r>
      <w:r w:rsidRPr="006F23D8">
        <w:rPr>
          <w:rFonts w:ascii="Traditional Arabic" w:hAnsi="Traditional Arabic" w:cs="Traditional Arabic"/>
          <w:sz w:val="32"/>
          <w:szCs w:val="32"/>
          <w:rtl/>
        </w:rPr>
        <w:t>للمتهمين الأول والخامس</w:t>
      </w:r>
      <w:r w:rsidRPr="006F23D8">
        <w:rPr>
          <w:rFonts w:ascii="Traditional Arabic" w:hAnsi="Traditional Arabic" w:cs="Traditional Arabic"/>
          <w:sz w:val="32"/>
          <w:szCs w:val="32"/>
          <w:rtl/>
          <w:lang w:bidi="ar-EG"/>
        </w:rPr>
        <w:t xml:space="preserve"> مقابل مساعدة مكتبه في إعداد القوائم المالية لعملاء المكتب من الشركات بطريقة غير نظامية تهدف إلى تمكينهم من التهرب من دفع الزكاة والضريبة. 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توجيه الاتهام للمتهم السابع بدفع مبالغ مالية كرشوة على فترات متعددة </w:t>
      </w:r>
      <w:proofErr w:type="spellStart"/>
      <w:r w:rsidRPr="006F23D8">
        <w:rPr>
          <w:rFonts w:ascii="Traditional Arabic" w:hAnsi="Traditional Arabic" w:cs="Traditional Arabic"/>
          <w:sz w:val="32"/>
          <w:szCs w:val="32"/>
          <w:rtl/>
          <w:lang w:bidi="ar-EG"/>
        </w:rPr>
        <w:t>لل</w:t>
      </w:r>
      <w:proofErr w:type="spellEnd"/>
      <w:r w:rsidRPr="006F23D8">
        <w:rPr>
          <w:rFonts w:ascii="Traditional Arabic" w:hAnsi="Traditional Arabic" w:cs="Traditional Arabic"/>
          <w:sz w:val="32"/>
          <w:szCs w:val="32"/>
          <w:rtl/>
        </w:rPr>
        <w:t>متهم الخامس</w:t>
      </w:r>
      <w:r w:rsidRPr="006F23D8">
        <w:rPr>
          <w:rFonts w:ascii="Traditional Arabic" w:hAnsi="Traditional Arabic" w:cs="Traditional Arabic"/>
          <w:sz w:val="32"/>
          <w:szCs w:val="32"/>
          <w:rtl/>
          <w:lang w:bidi="ar-EG"/>
        </w:rPr>
        <w:t xml:space="preserve"> مقابل تسريع وتسهيل إجراءات معاملات عدد من الشركات والمؤسسات لدى مصلحة الزكاة والدخل، والاشتراك مع المتهم الثامن بدفع رشوة عينية (جهاز جوال أيفون فايف) لكل من </w:t>
      </w:r>
      <w:r w:rsidRPr="006F23D8">
        <w:rPr>
          <w:rFonts w:ascii="Traditional Arabic" w:hAnsi="Traditional Arabic" w:cs="Traditional Arabic"/>
          <w:sz w:val="32"/>
          <w:szCs w:val="32"/>
          <w:rtl/>
        </w:rPr>
        <w:t xml:space="preserve">المتهمين </w:t>
      </w:r>
      <w:r w:rsidRPr="006F23D8">
        <w:rPr>
          <w:rFonts w:ascii="Traditional Arabic" w:hAnsi="Traditional Arabic" w:cs="Traditional Arabic"/>
          <w:sz w:val="32"/>
          <w:szCs w:val="32"/>
          <w:rtl/>
          <w:lang w:bidi="ar-EG"/>
        </w:rPr>
        <w:t>الثاني</w:t>
      </w:r>
      <w:r w:rsidRPr="006F23D8">
        <w:rPr>
          <w:rFonts w:ascii="Traditional Arabic" w:hAnsi="Traditional Arabic" w:cs="Traditional Arabic"/>
          <w:sz w:val="32"/>
          <w:szCs w:val="32"/>
          <w:rtl/>
        </w:rPr>
        <w:t xml:space="preserve"> والخامس</w:t>
      </w:r>
      <w:r w:rsidRPr="006F23D8">
        <w:rPr>
          <w:rFonts w:ascii="Traditional Arabic" w:hAnsi="Traditional Arabic" w:cs="Traditional Arabic"/>
          <w:sz w:val="32"/>
          <w:szCs w:val="32"/>
          <w:rtl/>
          <w:lang w:bidi="ar-EG"/>
        </w:rPr>
        <w:t xml:space="preserve"> مقابل عدم التدقيق على بيانات ومستندات المؤسسة العائدة للمتهم الثامن المتعلقة بالقوائم المالية والربط </w:t>
      </w:r>
      <w:proofErr w:type="spellStart"/>
      <w:r w:rsidRPr="006F23D8">
        <w:rPr>
          <w:rFonts w:ascii="Traditional Arabic" w:hAnsi="Traditional Arabic" w:cs="Traditional Arabic"/>
          <w:sz w:val="32"/>
          <w:szCs w:val="32"/>
          <w:rtl/>
          <w:lang w:bidi="ar-EG"/>
        </w:rPr>
        <w:t>الزكوي</w:t>
      </w:r>
      <w:proofErr w:type="spellEnd"/>
      <w:r w:rsidRPr="006F23D8">
        <w:rPr>
          <w:rFonts w:ascii="Traditional Arabic" w:hAnsi="Traditional Arabic" w:cs="Traditional Arabic"/>
          <w:sz w:val="32"/>
          <w:szCs w:val="32"/>
          <w:rtl/>
          <w:lang w:bidi="ar-EG"/>
        </w:rPr>
        <w:t>. 8-</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توجيه الاتهام للمتهم الثامن بدفع رشوة عينية (جهاز جوال أيفون فايف) ل</w:t>
      </w:r>
      <w:r w:rsidRPr="006F23D8">
        <w:rPr>
          <w:rFonts w:ascii="Traditional Arabic" w:hAnsi="Traditional Arabic" w:cs="Traditional Arabic"/>
          <w:sz w:val="32"/>
          <w:szCs w:val="32"/>
          <w:rtl/>
        </w:rPr>
        <w:t>لمتهمين</w:t>
      </w:r>
      <w:r w:rsidRPr="006F23D8">
        <w:rPr>
          <w:rFonts w:ascii="Traditional Arabic" w:hAnsi="Traditional Arabic" w:cs="Traditional Arabic"/>
          <w:sz w:val="32"/>
          <w:szCs w:val="32"/>
          <w:rtl/>
          <w:lang w:bidi="ar-EG"/>
        </w:rPr>
        <w:t xml:space="preserve"> الثاني</w:t>
      </w:r>
      <w:r w:rsidRPr="006F23D8">
        <w:rPr>
          <w:rFonts w:ascii="Traditional Arabic" w:hAnsi="Traditional Arabic" w:cs="Traditional Arabic"/>
          <w:sz w:val="32"/>
          <w:szCs w:val="32"/>
          <w:rtl/>
        </w:rPr>
        <w:t xml:space="preserve"> والخامس</w:t>
      </w:r>
      <w:r w:rsidRPr="006F23D8">
        <w:rPr>
          <w:rFonts w:ascii="Traditional Arabic" w:hAnsi="Traditional Arabic" w:cs="Traditional Arabic"/>
          <w:sz w:val="32"/>
          <w:szCs w:val="32"/>
          <w:rtl/>
          <w:lang w:bidi="ar-EG"/>
        </w:rPr>
        <w:t xml:space="preserve"> مقابل عدم التدقيق على بيانات ومستندات المؤسسة العائدة له المتعلقة بالقوائم المالية والربط </w:t>
      </w:r>
      <w:proofErr w:type="spellStart"/>
      <w:r w:rsidRPr="006F23D8">
        <w:rPr>
          <w:rFonts w:ascii="Traditional Arabic" w:hAnsi="Traditional Arabic" w:cs="Traditional Arabic"/>
          <w:sz w:val="32"/>
          <w:szCs w:val="32"/>
          <w:rtl/>
          <w:lang w:bidi="ar-EG"/>
        </w:rPr>
        <w:t>الزكوي</w:t>
      </w:r>
      <w:proofErr w:type="spellEnd"/>
      <w:r w:rsidRPr="006F23D8">
        <w:rPr>
          <w:rFonts w:ascii="Traditional Arabic" w:hAnsi="Traditional Arabic" w:cs="Traditional Arabic"/>
          <w:sz w:val="32"/>
          <w:szCs w:val="32"/>
          <w:rtl/>
          <w:lang w:bidi="ar-EG"/>
        </w:rPr>
        <w:t>.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الأول الضمني تحقيقاً بما نوه عنه المتضمن أنه تقاضى مبالغ مالية على فترات متعددة تقدر بـ (6800) ريال من مكتب المتهم السادس مقابل إدخال الإقرارات المالية للزكاة لعدد من الشركات مدعياً أن ذلك تم بطريقة نظامية.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الثاني الضمني تحقيقاً بما نوه عنه المتضمن أنه قام بالشخوص إلى مؤسسة المتهم الثامن لإجراء الفحص الميداني </w:t>
      </w:r>
      <w:r w:rsidRPr="006F23D8">
        <w:rPr>
          <w:rFonts w:ascii="Traditional Arabic" w:hAnsi="Traditional Arabic" w:cs="Traditional Arabic"/>
          <w:sz w:val="32"/>
          <w:szCs w:val="32"/>
          <w:rtl/>
          <w:lang w:bidi="ar-EG"/>
        </w:rPr>
        <w:lastRenderedPageBreak/>
        <w:t>وإقراره بحصوله على جهاز جوال من قبل المتهم السابع مدعياً أن ذلك هدية فقط.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إقرار المتهم الثاني أن معاملة مؤسسة المتهم الثامن كان عليها ملاحظات لم تستوف مما يؤكد أن قبوله لجهاز الجوال المشار له كان مقابل التغاضي عن تلك الملاحظات.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الثالث الضمني تحقيقاً بما نوه عنه المتضمن أنه دفع لموظف مصلحة الزكاة والدخل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مبلغ (15</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000) ريال سعودي مقابل متابعة موضوع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لدى المصلحة.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الرابع لدى جهة الضبط بدفع مبلغ (40.000) ريال لموظف مصلحة الزكاة والدخل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مقابل مساعدته في الرد على بيانات واستفسارات المصلحة حيال القوائم المالية لشركة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إضافة إلى متابعة موضوع الشركة لدى المصلحة وتزويده ببيان عقود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مع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الموجودة لدى المصلحة لكي تقوم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بوضع العقود المسجلة لدى المصلحة فقط في قوائمها المالية بهدف التهرب من الدفع الضريبي.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الرابع الضمني في استجوابه لدى الهيئة المتضمن أن هناك تواصل بينه وبين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في حال الاستفسار عن ما يتعلق بطلبات المصلحة حيال بعض الشركات المتعاقدة مع المكتب بما يدل على صحة ما نسب له. 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تحقيقاً بما نوه عنه. 8-</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إقرار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باستلام ظرف مغلق بداخله جهاز جوال نوع أيفون فايف من المتهم السابع أثناء قيامه بالشخوص لمؤسسة المتهم الثامن لإجراء الفحص الميداني مدعياً أن ذلك هدية تعارف. 9-</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السادس الضمني في أقواله الأولية أن موظفي المصلحة (المتهم الأول و</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يعملان لديه في الفترة المسائية في إعداد إقرارات الزكاة والرد على بيانات المصلحة بشأن القوائم المالية للشركات والمؤسسات براتب مقطوع شهري بما يؤكد صحة ما نسب له وأن المبالغ التي يدعي أنها رواتب دفعت لهم كرشوة. 10-</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إقرار المتهم السادس في أقواله لدى الهيئة أن موظفي المصلحة المدعى عليهما (</w:t>
      </w:r>
      <w:r w:rsidRPr="006F23D8">
        <w:rPr>
          <w:rFonts w:ascii="Traditional Arabic" w:hAnsi="Traditional Arabic" w:cs="Traditional Arabic"/>
          <w:sz w:val="32"/>
          <w:szCs w:val="32"/>
          <w:rtl/>
        </w:rPr>
        <w:t xml:space="preserve">المتهم </w:t>
      </w:r>
      <w:r w:rsidRPr="006F23D8">
        <w:rPr>
          <w:rFonts w:ascii="Traditional Arabic" w:hAnsi="Traditional Arabic" w:cs="Traditional Arabic"/>
          <w:sz w:val="32"/>
          <w:szCs w:val="32"/>
          <w:rtl/>
          <w:lang w:bidi="ar-EG"/>
        </w:rPr>
        <w:t>الأول</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والمتهم</w:t>
      </w:r>
      <w:r w:rsidRPr="006F23D8">
        <w:rPr>
          <w:rFonts w:ascii="Traditional Arabic" w:hAnsi="Traditional Arabic" w:cs="Traditional Arabic"/>
          <w:sz w:val="32"/>
          <w:szCs w:val="32"/>
          <w:rtl/>
        </w:rPr>
        <w:t xml:space="preserve"> الخامس</w:t>
      </w:r>
      <w:r w:rsidRPr="006F23D8">
        <w:rPr>
          <w:rFonts w:ascii="Traditional Arabic" w:hAnsi="Traditional Arabic" w:cs="Traditional Arabic"/>
          <w:sz w:val="32"/>
          <w:szCs w:val="32"/>
          <w:rtl/>
          <w:lang w:bidi="ar-EG"/>
        </w:rPr>
        <w:t xml:space="preserve">) يقومان بإعداد الإقرارات </w:t>
      </w:r>
      <w:proofErr w:type="spellStart"/>
      <w:r w:rsidRPr="006F23D8">
        <w:rPr>
          <w:rFonts w:ascii="Traditional Arabic" w:hAnsi="Traditional Arabic" w:cs="Traditional Arabic"/>
          <w:sz w:val="32"/>
          <w:szCs w:val="32"/>
          <w:rtl/>
          <w:lang w:bidi="ar-EG"/>
        </w:rPr>
        <w:t>الزكوية</w:t>
      </w:r>
      <w:proofErr w:type="spellEnd"/>
      <w:r w:rsidRPr="006F23D8">
        <w:rPr>
          <w:rFonts w:ascii="Traditional Arabic" w:hAnsi="Traditional Arabic" w:cs="Traditional Arabic"/>
          <w:sz w:val="32"/>
          <w:szCs w:val="32"/>
          <w:rtl/>
          <w:lang w:bidi="ar-EG"/>
        </w:rPr>
        <w:t xml:space="preserve"> المنتهية من قبل محاسبي المكتب ويراجعونها لتصحيح أي أخطاء فيها مما يدل على أن هدفه من ذلك تدقيق الإقرارات بطريقة غير نظامية تهدف إلى تمكين الشركات من التهرب من دفع الضريبة أو الزكاة. 11-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السابع لدى جهة الضبط المتضمن أنه سلم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مبالغ مالية على فترات متعددة مقابل الاستعجال وتسهيل إنهاء إجراءات معاملات عدد من الشركات والمؤسسات لدى مصلحة الزكاة والدخل التي يعمل بها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12-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السابع لدى جهة الضبط المتضمن أنه سلم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وشخص يدعى (...) مبلغ (1000) ريال، وعدد (2) جهاز أيفون فايف مقابل تسريع إجراءات معاملة مؤسسة المتهم الثامن لدى مصلحة الزكاة والدخل، وإعطاء المؤسسة شهادة زكاة مؤقتة. 13-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السابع الضمني تحقيقاً بما نوه عنه المتضمن أنه سبق أن تواصل مع المتهم الخامس، وطلب منه متابعة معاملات عدد من المؤسسات والشركات وتسريع إجراءاتها لدى مصلحة الزكاة والدخل مدعياً أن ذلك لم يكن بمقابل وإنما فزعة فقط وإقراره أنه سلم للمتهم الخامس مبلغ (1500) ريال مدعياً أن ذلك سلفة. 14-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الثامن الضمني في أقواله الأولية لدى جهة الضبط المتضمنة أنه طلب من مكفوله (...) شراء جهازي </w:t>
      </w:r>
      <w:r w:rsidRPr="006F23D8">
        <w:rPr>
          <w:rFonts w:ascii="Traditional Arabic" w:hAnsi="Traditional Arabic" w:cs="Traditional Arabic"/>
          <w:sz w:val="32"/>
          <w:szCs w:val="32"/>
          <w:rtl/>
          <w:lang w:bidi="ar-EG"/>
        </w:rPr>
        <w:lastRenderedPageBreak/>
        <w:t>جوال أيفون فايف وتسليمهما للمتهم السابع مدعياً أن ذلك جزء من أتعابه لقاء مساعدته للمحاسبين في مؤسسته. 15-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تضمنه خطاب مدير عام فرع مصلحة الزكاة والدخل بالدمام المكلف رقم (199/350/1436هـ) المتضمن أنه يوجد مخالفات على الشركات التي تتعامل مع المحاسب القانوني مكتب المتهم السادس بما يؤكد صحة ما نسب للمتهم من تلقيه مبالغ مالية كرشوة مقابل إدخال الإقرارات الضريبية </w:t>
      </w:r>
      <w:proofErr w:type="spellStart"/>
      <w:r w:rsidRPr="006F23D8">
        <w:rPr>
          <w:rFonts w:ascii="Traditional Arabic" w:hAnsi="Traditional Arabic" w:cs="Traditional Arabic"/>
          <w:sz w:val="32"/>
          <w:szCs w:val="32"/>
          <w:rtl/>
          <w:lang w:bidi="ar-EG"/>
        </w:rPr>
        <w:t>والزكوية</w:t>
      </w:r>
      <w:proofErr w:type="spellEnd"/>
      <w:r w:rsidRPr="006F23D8">
        <w:rPr>
          <w:rFonts w:ascii="Traditional Arabic" w:hAnsi="Traditional Arabic" w:cs="Traditional Arabic"/>
          <w:sz w:val="32"/>
          <w:szCs w:val="32"/>
          <w:rtl/>
          <w:lang w:bidi="ar-EG"/>
        </w:rPr>
        <w:t xml:space="preserve"> بطريقة غير نظامية تهدف لتمكين الشركات من التهرب الضريبي </w:t>
      </w:r>
      <w:proofErr w:type="spellStart"/>
      <w:r w:rsidRPr="006F23D8">
        <w:rPr>
          <w:rFonts w:ascii="Traditional Arabic" w:hAnsi="Traditional Arabic" w:cs="Traditional Arabic"/>
          <w:sz w:val="32"/>
          <w:szCs w:val="32"/>
          <w:rtl/>
          <w:lang w:bidi="ar-EG"/>
        </w:rPr>
        <w:t>والزكوي</w:t>
      </w:r>
      <w:proofErr w:type="spellEnd"/>
      <w:r w:rsidRPr="006F23D8">
        <w:rPr>
          <w:rFonts w:ascii="Traditional Arabic" w:hAnsi="Traditional Arabic" w:cs="Traditional Arabic"/>
          <w:sz w:val="32"/>
          <w:szCs w:val="32"/>
          <w:rtl/>
          <w:lang w:bidi="ar-EG"/>
        </w:rPr>
        <w:t>. 16-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تضمنه خطاب مدير عام فرع مصلحة الزكاة والدخل رقم (199/350/1436هـ) وتاريخ 4/5/1436هـ المتضمن أنه يوجد ملاحظات على مؤسسة المتهم الثامن لم تستوف بما يؤكد أن تسليم أجهزة الجوال للمتهم الثاني وزميله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كان بهدف التغاضي عن الملاحظات الموجودة على المؤسسة. 17-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وجود مصلحة مؤكدة للمتهم الأول من ارتكاب الجريمة المنسوبة له والمتمثلة برغبته الحصول على عوائد مادية بطريقة غير شرعية. 18-</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وجود مصلحة مؤكدة للمتهم الثاني من ارتكاب الجريمة المنسوبة له والمتمثلة برغبته الحصول على عوائد مادية من خلال التغاضي عن الملاحظات الموجودة على المؤسسة. 19-</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وجود مصلحة مؤكدة للمتهم الثالث من ارتكاب الجريمة المنسوبة له والمتمثلة برغبته إنهاء موضوع شركة</w:t>
      </w:r>
      <w:r w:rsidRPr="006F23D8">
        <w:rPr>
          <w:rFonts w:ascii="Traditional Arabic" w:hAnsi="Traditional Arabic" w:cs="Traditional Arabic"/>
          <w:sz w:val="32"/>
          <w:szCs w:val="32"/>
          <w:rtl/>
        </w:rPr>
        <w:t xml:space="preserve"> (...) </w:t>
      </w:r>
      <w:r w:rsidRPr="006F23D8">
        <w:rPr>
          <w:rFonts w:ascii="Traditional Arabic" w:hAnsi="Traditional Arabic" w:cs="Traditional Arabic"/>
          <w:sz w:val="32"/>
          <w:szCs w:val="32"/>
          <w:rtl/>
          <w:lang w:bidi="ar-EG"/>
        </w:rPr>
        <w:t>لدى مصلحة الزكاة والدخل بأسرع وقت للحصول على مكافأة من تلك الشركة التي لا يعمل بها. 20-</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وجود مصلحة مؤكدة للمتهم الرابع من ارتكاب الجريمة المنسوبة له والمتمثلة برغبته إنهاء موضوع شركة</w:t>
      </w:r>
      <w:r w:rsidRPr="006F23D8">
        <w:rPr>
          <w:rFonts w:ascii="Traditional Arabic" w:hAnsi="Traditional Arabic" w:cs="Traditional Arabic"/>
          <w:sz w:val="32"/>
          <w:szCs w:val="32"/>
          <w:rtl/>
        </w:rPr>
        <w:t xml:space="preserve"> (...) </w:t>
      </w:r>
      <w:r w:rsidRPr="006F23D8">
        <w:rPr>
          <w:rFonts w:ascii="Traditional Arabic" w:hAnsi="Traditional Arabic" w:cs="Traditional Arabic"/>
          <w:sz w:val="32"/>
          <w:szCs w:val="32"/>
          <w:rtl/>
          <w:lang w:bidi="ar-EG"/>
        </w:rPr>
        <w:t>لدى مصلحة الزكاة والدخل بأسرع وقت للحصول على مكافأة من تلك الشركة التي لا يعمل بها. 21-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وجود مصلحة مؤكدة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من ارتكاب الجريمة المنسوبة له والمتمثلة برغبته الحصول على عوائد مادية بطريقة غير مشروعة. 22-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وجود مصلحة مؤكدة للمتهم السابع من ارتكاب الجريمة المنسوبة له والمتمثلة برغبته إنهاء معاملات عدد من المؤسسات والشركات لدى مصلحة الزكاة والدخل بأسرع وقت للحصول على مكافأة من تلك المؤسسات والشركات التي لا يعمل بها. 23-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خطابات المباحث الإدارية المنوه عنها أعلاه بما يؤيد صحة ما هو منسوب إلى المتهمين. وحيث إن ما أقدم عليه المتهمون وهم بكامل أهليتهم المعتبرة شرعاً فعل محرم شرعاً ومجرم نظاماً لذا أطلب إثبات ما أسند إليهم والحكم عليهم بما يلي: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المتهم الأول، والثاني و</w:t>
      </w:r>
      <w:r w:rsidRPr="006F23D8">
        <w:rPr>
          <w:rFonts w:ascii="Traditional Arabic" w:hAnsi="Traditional Arabic" w:cs="Traditional Arabic"/>
          <w:sz w:val="32"/>
          <w:szCs w:val="32"/>
          <w:rtl/>
        </w:rPr>
        <w:t>الخامس</w:t>
      </w:r>
      <w:r w:rsidRPr="006F23D8">
        <w:rPr>
          <w:rFonts w:ascii="Traditional Arabic" w:hAnsi="Traditional Arabic" w:cs="Traditional Arabic"/>
          <w:sz w:val="32"/>
          <w:szCs w:val="32"/>
          <w:rtl/>
          <w:lang w:bidi="ar-EG"/>
        </w:rPr>
        <w:t xml:space="preserve"> بعقوبة السجن والغرامة الواردة بنص المادة (الثالثة) من نظام مكافحة الرشوة الصادر بالمرسوم الملكي رقم (م/36) وتاريخ 29/12/1412هـ، بالإضافة إلى الحكم عليهم وفقاً لنص المادة (التاسعة عشرة) من ذات النظام.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المتهم الثالث، والرابع، والسادس، والسابع، والثامن، بعقوبة السجن والغرامة الواردة بنص المادة (العاشرة) من نظام مكافحة الرشوة الصادر بالمرسوم الملكي رقم (م/36) وتاريخ 29/12/1412هـ، ومصادرة جهاز الجوال وفقاً لنص المادة (الخامسة عشرة) من ذات النظام. وفي جلسة يوم الثلاثاء بتاريخ 1/8/1436هـ تبين حضور المدعي العام كما حضر جميع المتهمين عدا المتهم السادس والمتهم الثامن، وحضر عنهما من وكلاه، وبسؤال المدعي العام عن دعواه؟ أحال إلى لائحة الدعوى العامة. وبقراءتها، وبسؤال المتهم الأول عن الدعوى المنسوبة إليه؟ قال: ما جاء في لائحة </w:t>
      </w:r>
      <w:r w:rsidRPr="006F23D8">
        <w:rPr>
          <w:rFonts w:ascii="Traditional Arabic" w:hAnsi="Traditional Arabic" w:cs="Traditional Arabic"/>
          <w:sz w:val="32"/>
          <w:szCs w:val="32"/>
          <w:rtl/>
          <w:lang w:bidi="ar-EG"/>
        </w:rPr>
        <w:lastRenderedPageBreak/>
        <w:t xml:space="preserve">الدعوى غير صحيح. وبسؤاله عن أقواله في التحقيقات؟ قال: إنها صحيحة، واكتفى بذلك. وبسؤال المتهم الثاني عن الدعوى المنسوبة إليه؟ قال: ما جاء في لائحة الدعوى غير صحيح. وبسؤاله عن أقواله في التحقيقات؟ قال: إنها غير صحيحة، واكتفى بذلك. وبسؤال المتهم الثالث عن الدعوى المنسوبة إليه؟ قال: ما جاء في لائحة الدعوى غير صحيح. وبسؤاله عن أقواله في التحقيقات؟ قال: إنها غير صحيحة، وقدم وكيله مذكرة مكونة من صفحة واحدة، أرفقت بملف القضية، واكتفى بذلك. وبسؤال المتهم الرابع عن الدعوى المنسوبة إليه؟ قال: ما جاء في لائحة الدعوى غير صحيح. وبسؤاله عن أقواله في التحقيقات؟ قال: إنها غير صحيحة. وذكر وكيله بأنه سوف يقدم رده في الجلسة القادمة، واكتفى بذلك. وبسؤال المتهم الخامس عن الدعوى المنسوبة إليه؟ قال: ما جاء في لائحة الدعوى غير صحيح. وبسؤاله عن أقواله في التحقيقات؟ قال: إنها غير صحيحة، واكتفى بذلك. وقدم وكيل المتهم السادس مذكرة مكونة من أربع صفحات أرفق بها بعض المستندات أرفقت بملف القضية. وبسؤال المتهم السابع عن الدعوى المنسوبة إليه؟ قال: ما جاء في لائحة الدعوى غير صحيح. وبسؤاله عن أقواله في التحقيقات؟ قال: إنها غير صحيحة، وطلب وكيله الاطلاع على ملف القضية، واكتفى بذلك. وقدم وكيلا المتهم الثامن تقريراً طبياً به ملخص للتاريخ المرضي للمتهم الثامن، واكتفيا بذلك. كما اكتفى المدعي العام بما ورد في لائحة الدعوى؟ وفي جلسة يوم الثلاثاء بتاريخ 15/8/1436هـ تبين حضور المدعي العام كما حضر كافة المتهمين عدا المتهمين السادس والثامن، وقدم المتهم الأول مذكرة مكونة من ست صفحات أرفقت بملف القضية، وقدم المتهم الثاني مذكرة مكونة من أربع صفحات أرفقت بملف القضية، وقدم وكيل المتهم الثالث مذكرة مكونة من عشر صفحات طلب فيها إطلاق سراح موكله أرفقت بملف القضية، وقدم وكيل المتهم الرابع مذكرة مكونة من سبع صفحات أرفق بها عدد من المستندات أرفقت بملف القضية، وقدم وكيل المتهم الثامن مذكرة مكونة من ست صفحات أرفق بها عدد من المستندات أرفقت بملف القضية، ثم اكتفى الجميع بما ذكر، واكتفى المدعي العام بما ورد في لائحة الدعوى. وفي جلسة يوم الثلاثاء بتاريخ 29/8/1436هـ تبين حضور المدعي العام كما حضر كافة المتهمين، وبسؤالهم عما إذا كان لديهم ما يضيفونه على ما سبق؟ قرر الجميع اكتفاءهم، وأحال المتهم السادس إلى المذكرة المقدمة من وكيله في جلسة سابقة، وكذلك المتهم الثامن أحال إلى المذكرة المقدمة من وكيله في جلسة سابقة، وقدم تقارير طبية تفيد أنه مريض بالسرطان ويتعالج خارج المملكة ثم اكتفى الجميع بما ذكر، واكتفى المدعي العام بما ورد في لائحة الدعوى. وفي جلسة هذا اليوم تبين حضور المدعي العام كما حضر كافة المتهمين ووكلائهم عدا المتهم السادس والثامن، وبسؤال الدائرة لأطراف الدعوى هل لديهم ما يودون إضافته؟ قرر الجميع اكتفاءهم بما سبق وأن أبدوه، ثم رفعت الجلسة للمداولة وإصدار الحكم. </w:t>
      </w:r>
    </w:p>
    <w:p w:rsidR="003F0E36" w:rsidRPr="006F23D8" w:rsidRDefault="003F0E36" w:rsidP="003F0E36">
      <w:pPr>
        <w:spacing w:after="0" w:line="240" w:lineRule="auto"/>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lastRenderedPageBreak/>
        <w:t xml:space="preserve">حيث إن جهة الادعاء قد أسندت إلى المتهمين المذكورين جريمة الرشوة وذلك على النحو الوارد تفصيلاً بلائحة الدعوى سالفة الذكر، وحيث إنه بالنسبة لما نسب إلى المتهم الأول؛ فإنه بناءً على الدعوى والإجابة المتضمنة إنكاره لما نسب إليه أمام الدائرة، وبعد دراسة الأوراق والتحقيقات والاطلاع على اعترافه الضمني تحقيقاً المتضمن أنه تقاضى مبالغ مالية على فترات متعددة تقدر بـ (6800) ريال من مكتب المتهم السادس مقابل إدخال الإقرارات المالية للزكاة لعدد من الشركات مدعياً أن ذلك تم بطريقة نظامية وهو مناقض لإنكار أمام الدائرة، واعتراف المتهم السادس الضمني في أقواله الأولية أن موظفي المصلحة المتهم الأول والمتهم الخامس يعملان لديه في الفترة المسائية في إعداد إقرارات الزكاة والرد على بيانات المصلحة بشأن القوائم المالية للشركات والمؤسسات براتب مقطوع شهري، بما يؤكد صحة ما نسب له، وأن المبالغ التي يدعي أنها رواتب دفعت لهم كرشوة، وإقرار المتهم السادس في أقواله لدى الهيئة أن موظفي المصلحة المتهم الأول والمتهم الخامس يقومان بإعداد الإقرارات </w:t>
      </w:r>
      <w:proofErr w:type="spellStart"/>
      <w:r w:rsidRPr="006F23D8">
        <w:rPr>
          <w:rFonts w:ascii="Traditional Arabic" w:hAnsi="Traditional Arabic" w:cs="Traditional Arabic"/>
          <w:sz w:val="32"/>
          <w:szCs w:val="32"/>
          <w:rtl/>
          <w:lang w:bidi="ar-EG"/>
        </w:rPr>
        <w:t>الزكوية</w:t>
      </w:r>
      <w:proofErr w:type="spellEnd"/>
      <w:r w:rsidRPr="006F23D8">
        <w:rPr>
          <w:rFonts w:ascii="Traditional Arabic" w:hAnsi="Traditional Arabic" w:cs="Traditional Arabic"/>
          <w:sz w:val="32"/>
          <w:szCs w:val="32"/>
          <w:rtl/>
          <w:lang w:bidi="ar-EG"/>
        </w:rPr>
        <w:t xml:space="preserve"> المنتهية من قبل محاسبي المكتب ويراجعونها لتصحيح أي أخطاء فيها مما يدل على أن هدفه من ذلك تدقيق الإقرارات بطريقة غير نظامية تهدف إلى تمكين الشركات من التهرب من دفع الضريبة أو الزكاة، ولوجود مصلحة مؤكدة للمتهم الأول من ارتكاب الجريمة المنسوبة له والمتمثلة برغبته الحصول على عوائد مادية بطريقة غير مشروعة، لذلك فإن هذه الدائرة تخلص إلى ثبوت جريمة الرشوة المنسوبة إلى المتهم الأول في هذه الدعوى ومعاقبته عنها بمقتضى المادة (3) من نظام مكافحة الرشوة الصادر بالمرسوم الملكي رقم (م/36) لعام 1412هـ. وحيث إنه بالنسبة لما نسب إلى المتهم الثاني؛ فإنه بناء على الدعوى والإجابة المتضمنة إنكاره لما نسب إليه أمام الدائرة، وبعد دراسة الأوراق والتحقيقات والاطلاع على اعترافه الضمني تحقيقاً المتضمن أنه قام بالشخوص إلى مؤسسة المتهم الثامن لإجراء الفحص الميداني وإقراره بحصوله على جهاز جواله من قبل المتهم السابع مدعياً أن ذلك هدية فقط مناقضاً لإنكاره أمام الدائرة، وإقراره أن معاملة مؤسسة المتهم الثامن كان عليها ملاحظات لم تستوف مما يؤكد أن قبوله لجهاز الجوال المشار له كان مقابل التغاضي عن تلك الملاحظات، واعتراف المتهم السابع لدى جهة الضبط المتضمن أنه سلم المتهم الخامس والمتهم الثاني مبلغ (1000) ريال وعدد (2) جهاز أيفون مقابل تسريع إجراءات معاملة مؤسسة المتهم الثامن لدى مصلحة الزكاة والدخل وإعطاء المؤسسة شهادة زكاة مؤقتة، ووجود مصلحة مؤكدة للمتهم الثاني من ارتكاب الجريمة المنسوبة له والمتمثلة برغبته الحصول على عوائد مادية من خلال التغاضي عن الملاحظات الموجودة على المؤسسة، لذلك فإن هذه الدائرة تخلص إلى ثبوت جريمة الرشوة المنسوبة إلى المتهم الثاني في هذه الدعوى، ومعاقبته عنها بمقتضى المادة (3) من نظام مكافحة الرشوة الصادر بالمرسوم الملكي رقم (م/36) لعام 1412هـ. وحيث إنه بالنسبة لما نسب إلى المتهم الثالث؛ فإنه بناءً على الدعوى والإجابة المتضمنة إنكاره لما نسب إليه أمام الدائرة، وبعد دراسة الأوراق والتحقيقات والاطلاع على اعترافه الضمني تحقيقاً المتضمن أنه دفع لموظف مصلحة الزكاة والدخل المتهم الخامس مبلغ (15.000) ريال مقابل متابعة موضوع شركة</w:t>
      </w:r>
      <w:r w:rsidRPr="006F23D8">
        <w:rPr>
          <w:rFonts w:ascii="Traditional Arabic" w:hAnsi="Traditional Arabic" w:cs="Traditional Arabic"/>
          <w:sz w:val="32"/>
          <w:szCs w:val="32"/>
          <w:rtl/>
        </w:rPr>
        <w:t xml:space="preserve"> (...) لدى </w:t>
      </w:r>
      <w:r w:rsidRPr="006F23D8">
        <w:rPr>
          <w:rFonts w:ascii="Traditional Arabic" w:hAnsi="Traditional Arabic" w:cs="Traditional Arabic"/>
          <w:sz w:val="32"/>
          <w:szCs w:val="32"/>
          <w:rtl/>
        </w:rPr>
        <w:lastRenderedPageBreak/>
        <w:t xml:space="preserve">المصلحة مناقضاً لإنكاره أمام الدائرة، ووجود مصلحة مؤكدة </w:t>
      </w:r>
      <w:proofErr w:type="spellStart"/>
      <w:r w:rsidRPr="006F23D8">
        <w:rPr>
          <w:rFonts w:ascii="Traditional Arabic" w:hAnsi="Traditional Arabic" w:cs="Traditional Arabic"/>
          <w:sz w:val="32"/>
          <w:szCs w:val="32"/>
          <w:rtl/>
        </w:rPr>
        <w:t>لل</w:t>
      </w:r>
      <w:proofErr w:type="spellEnd"/>
      <w:r w:rsidRPr="006F23D8">
        <w:rPr>
          <w:rFonts w:ascii="Traditional Arabic" w:hAnsi="Traditional Arabic" w:cs="Traditional Arabic"/>
          <w:sz w:val="32"/>
          <w:szCs w:val="32"/>
          <w:rtl/>
          <w:lang w:bidi="ar-EG"/>
        </w:rPr>
        <w:t xml:space="preserve">متهم الثالث من ارتكاب الجريمة المنسوبة له والمتمثلة برغبته إنهاء موضوع شركة </w:t>
      </w:r>
      <w:r w:rsidRPr="006F23D8">
        <w:rPr>
          <w:rFonts w:ascii="Traditional Arabic" w:hAnsi="Traditional Arabic" w:cs="Traditional Arabic"/>
          <w:sz w:val="32"/>
          <w:szCs w:val="32"/>
          <w:rtl/>
        </w:rPr>
        <w:t xml:space="preserve">(...) لدى مصلحة الزكاة والدخل </w:t>
      </w:r>
      <w:r w:rsidRPr="006F23D8">
        <w:rPr>
          <w:rFonts w:ascii="Traditional Arabic" w:hAnsi="Traditional Arabic" w:cs="Traditional Arabic"/>
          <w:sz w:val="32"/>
          <w:szCs w:val="32"/>
          <w:rtl/>
          <w:lang w:bidi="ar-EG"/>
        </w:rPr>
        <w:t xml:space="preserve">بأسرع وقت للحصول على مكافأة، لذلك فإن هذه الدائرة تخلص إلى ثبوت جريمة الرشوة المنسوبة إلى المتهم الثالث في هذه الدعوى ومعاقبته عنها بمقتضى المادة (10) من نظام مكافحة الرشوة الصادر بالمرسوم الملكي رقم (م/36) لعام 1412هـ. وحيث إنه بالنسبة لما نسب إلى المتهم الرابع؛ فإنه بناءً على الدعوى والإجابة المتضمنة إنكاره لما نسب إليه أمام الدائرة، وبعد دراسة الأوراق والتحقيقات والاطلاع على اعترافه لدى جهة الضبط بدفع مبلغ (40.000) ريال لموظف مصلحة الزكاة والدخل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مقابل مساعدته في الرد على بيانات واستفسارات المصلحة حيال القوائم المالية لشركة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إضافة إلى متابعة موضوع الشركة لدى المصلحة وتزويده ببيان عقود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مع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الموجودة لدى المصلحة لكي تقوم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بوضع العقود المسجلة لدى المصلحة فقط في قوائمها المالية بهدف التهرب من الدفع الضريبي، واعتراف المتهم الرابع الضمني في استجوابه لدى الهيئة المتضمن أن هناك تواصل بيه وبين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في حال الاستفسار عن ما يتعلق بطلبات المصلحة حيال بعض الشركات المتعاقدة مع المكتب بما يدل على صحة ما نسب له، ووجود مصلحة مؤكدة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من ارتكاب الجريمة المنسوبة له والمتمثلة برغبته إنهاء موضوع 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لدى مصلحة الزكاة والدخل بأسرع وقت للحصول على مكافأة، لذلك فإن هذه الدائرة تخلص إلى ثبوت جريمة الرشوة المنسوبة إلى المتهم الرابع في هذه الدعوى ومعاقبته عنها بمقتضى المادة (10) من نظام مكافحة الرشوة الصادر بالمرسوم الملكي رقم (م/36) لعام 1412هـ. وحيث إنه بالنسبة لما نسب إلى المتهم الخامس؛ فإنه بناءً على الدعوى والإجابة المتضمنة إنكاره لما نسب إليه أمام الدائرة، وبعد دراسة الأوراق والتحقيقات والاطلاع على اعترافه تحقيقاً بما نوه عنه، وإقرار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باستلام ظرف مغلق بداخله جهاز جوال نوع أيفون فايف من المتهم السابع أثناء قيامه بالشخوص لمؤسسة المتهم الثامن لإجراء الفحص الميداني مدعياً أن ذلك هدية تعارف، واعتراف المتهم السادس الضمني في أقواله الأولية أن موظفي المصلحة المتهم الأول والمتهم الخامس يعملان لديه في الفترة المسائية في إعداد إقرارات الزكاة والرد على بيانات المصلحة بشأن القوائم المالية للشركات والمؤسسات براتب مقطوع شهري، بما يؤكد صحة ما نسب له، وأن المبالغ التي يدعي أنها رواتب دفعت لهم كرشوة، وإقرار المتهم السادس في أقواله لدى الهيئة أن موظفي المصلحة المتهم الأول والمتهم الخامس يقومان بإعداد الإقرارات </w:t>
      </w:r>
      <w:proofErr w:type="spellStart"/>
      <w:r w:rsidRPr="006F23D8">
        <w:rPr>
          <w:rFonts w:ascii="Traditional Arabic" w:hAnsi="Traditional Arabic" w:cs="Traditional Arabic"/>
          <w:sz w:val="32"/>
          <w:szCs w:val="32"/>
          <w:rtl/>
          <w:lang w:bidi="ar-EG"/>
        </w:rPr>
        <w:t>الزكوية</w:t>
      </w:r>
      <w:proofErr w:type="spellEnd"/>
      <w:r w:rsidRPr="006F23D8">
        <w:rPr>
          <w:rFonts w:ascii="Traditional Arabic" w:hAnsi="Traditional Arabic" w:cs="Traditional Arabic"/>
          <w:sz w:val="32"/>
          <w:szCs w:val="32"/>
          <w:rtl/>
          <w:lang w:bidi="ar-EG"/>
        </w:rPr>
        <w:t xml:space="preserve"> المنتهية من قبل محاسبي المكتب ويراجعونها لتصحيح أي أخطاء فيها مما يدل على أن هدفه من ذلك تدقيق الإقرارات بطريقة غير نظامية تهدف إلى تمكين الشركات من التهرب من دفع الضريبة أو الزكاة، وما تضمنه خطاب مدير عام فرع مصلحة الزكاة والدخل رقم (199/350/1436) وتاريخ 4/5/1436هـ المتضمن أنه يوجد ملاحظات على مؤسسة المتهم الثامن لم تستوف بما يؤكد أن تسليم أجهزة الجوال للمتهم الثاني وزميله المتهم الخامس كان بهدف التغاضي عن الملاحظات الموجودة على المؤسسة، ووجود مصلحة مؤكدة ل</w:t>
      </w:r>
      <w:r w:rsidRPr="006F23D8">
        <w:rPr>
          <w:rFonts w:ascii="Traditional Arabic" w:hAnsi="Traditional Arabic" w:cs="Traditional Arabic"/>
          <w:sz w:val="32"/>
          <w:szCs w:val="32"/>
          <w:rtl/>
        </w:rPr>
        <w:t xml:space="preserve">لمتهم </w:t>
      </w:r>
      <w:r w:rsidRPr="006F23D8">
        <w:rPr>
          <w:rFonts w:ascii="Traditional Arabic" w:hAnsi="Traditional Arabic" w:cs="Traditional Arabic"/>
          <w:sz w:val="32"/>
          <w:szCs w:val="32"/>
          <w:rtl/>
        </w:rPr>
        <w:lastRenderedPageBreak/>
        <w:t>الخامس</w:t>
      </w:r>
      <w:r w:rsidRPr="006F23D8">
        <w:rPr>
          <w:rFonts w:ascii="Traditional Arabic" w:hAnsi="Traditional Arabic" w:cs="Traditional Arabic"/>
          <w:sz w:val="32"/>
          <w:szCs w:val="32"/>
          <w:rtl/>
          <w:lang w:bidi="ar-EG"/>
        </w:rPr>
        <w:t xml:space="preserve"> من ارتكاب الجريمة المنسوبة له والمتمثلة برغبته الحصول على عوائد مادية بطريقة غير مشروعة، لذلك فإن هذه الدائرة تخلص إلى ثبوت جريمة الرشوة المنسوبة إلى المتهم الخامس في هذه الدعوى ومعاقبته عنها بمقتضى المادة (3) من نظام مكافحة الرشوة الصادر بالمرسوم الملكي رقم (م/36) لعام 1412هـ. وحيث إنه بالنسبة لما نسب إلى المتهم السادس؛ فإنه بناءً على الدعوى والإجابة المتضمنة إنكاره لما نسب إليه أمام الدائرة، وبعد دراسة الأوراق والتحقيقات والاطلاع على اعترافه الضمني في أقواله الأولية أن موظفي المصلحة المتهم الأول والمتهم الخامس يعملان لديه في الفترة المسائية في إعداد إقرارات الزكاة والرد على بيانات المصلحة بشأن القوائم المالية للشركات والمؤسسات براتب مقطوع شهري، بما يؤكد صحة ما نسب له، وأن المبالغ التي يدعي أنها رواتب دفعت لهم كرشوة، وإقرار المتهم السادس في أقواله لدى الهيئة أن موظفي المصلحة المتهم الأول والمتهم الخامس يقومان بإعداد الإقرارات </w:t>
      </w:r>
      <w:proofErr w:type="spellStart"/>
      <w:r w:rsidRPr="006F23D8">
        <w:rPr>
          <w:rFonts w:ascii="Traditional Arabic" w:hAnsi="Traditional Arabic" w:cs="Traditional Arabic"/>
          <w:sz w:val="32"/>
          <w:szCs w:val="32"/>
          <w:rtl/>
          <w:lang w:bidi="ar-EG"/>
        </w:rPr>
        <w:t>الزكوية</w:t>
      </w:r>
      <w:proofErr w:type="spellEnd"/>
      <w:r w:rsidRPr="006F23D8">
        <w:rPr>
          <w:rFonts w:ascii="Traditional Arabic" w:hAnsi="Traditional Arabic" w:cs="Traditional Arabic"/>
          <w:sz w:val="32"/>
          <w:szCs w:val="32"/>
          <w:rtl/>
          <w:lang w:bidi="ar-EG"/>
        </w:rPr>
        <w:t xml:space="preserve"> المنتهية من قبل محاسبي المكتب ويراجعونها لتصحيح أي أخطاء فيها مما يدل على أن هدفه من ذلك تدقيق الإقرارات بطريقة غير نظامية تهدف إلى تمكين الشركات من التهرب من دفع الضريبة أو الزكاة، وما تضمنه خطاب مدير عام فرع مصلحة الزكاة والدخل بالدمام المكلف رقم (199/350/1436هـ) المتضمن أنه يوجد مخالفات على الشركات التي تتعامل مع المحاسب القانوني مكتب المتهم السادس بما يؤكد صحة ما نسب للمتهم، لذلك فإن هذه الدائرة تخلص إلى ثبوت جريمة الرشوة المنسوبة إلى المتهم السادس في هذه الدعوى ومعاقبته عنها بمقتضى المادة (10) من نظام مكافحة الرشوة الصادر بالمرسوم الملكي رقم (م/36) لعام 1412هـ، مع تغليظ العقوبة المالية بحقه لكونه صاحب المصلحة في التهرب من دفع الضريبة أو الزكاة. وحيث إنه بالنسبة لما نسب إلى المتهم السابع؛ فإنه بناءً على الدعوى والإجابة المتضمنة إنكاره لما نسب إليه أمام الدائرة، وبعد دراسة الأوراق والتحقيقات والاطلاع على إقراره لدى جهة الضبط المتضمن أنه سلم المتهم الخامس مبالغ مالية على فترات متعددة مقابل الاستعجال وتسهيل إنهاء إجراءات معاملات عدد من الشركات والمؤسسات لدى مصلحة الزكاة والدخل التي يعمل بها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واعتراف المتهم السابع لدى جهة الضبط المتضمن أنه سلم المتهم الخامس والمتهم الثاني مبلغ (1000) ريال، وعدد (2) جهاز أيفون فايف مقابل تسريع إجراءات معاملة مؤسسة المتهم الثامن لدى مصلحة الزكاة والدخل وإعطاء المؤسسة شهادة زكاة مؤقتة، واعتراف المتهم السابع الضمني تحقيقاً المتضمن أنه سبق أن تواصل مع المتهم الخامس وطلب منه متابعة معاملات عدد من المؤسسات والشركات وتسريع إجراءاتها لدى مصلحة الزكاة والدخل مدعياً أن ذلك لم يكن بمقابل وإنما فزعة فقط، وإقراره أنه سلم ل</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مبلغ (1500) ريال مدعياً أن ذلك سلفة، واعتراف المتهم الثامن الضمني في أقواله الأولية لدى جهة الضبط المتضمنة أنه طلب من مكفوله (...) شراء جهازي جوال أيفون فايف وتسليمها للمتهم السابع مدعياً أنّ ذلك جزء من أتعابه لقاء مساعدته للمحاسبين في مؤسسته، ووجود مصلحة مؤكدة للمدعى عليه المتهم السابع من ارتكاب الجريمة المنسوبة له والمتمثلة برغبته إنهاء معاملات عدد من المؤسسات والشركات لدى مصلحة الزكاة </w:t>
      </w:r>
      <w:r w:rsidRPr="006F23D8">
        <w:rPr>
          <w:rFonts w:ascii="Traditional Arabic" w:hAnsi="Traditional Arabic" w:cs="Traditional Arabic"/>
          <w:sz w:val="32"/>
          <w:szCs w:val="32"/>
          <w:rtl/>
          <w:lang w:bidi="ar-EG"/>
        </w:rPr>
        <w:lastRenderedPageBreak/>
        <w:t xml:space="preserve">والدخل بأسرع وقت للحصول على مكافأة، لذلك فإن هذه الدائرة تخلص إلى ثبوت جريمة الرشوة المنسوبة إلى المتهم السابع (...) في هذه الدعوى ومعاقبته عنها بمقتضى المادة (10) من نظام مكافحة الرشوة الصادر بالمرسوم الملكي رقم (م/36) لعام 1412هـ. وحيث إنه بالنسبة لما نسب إلى المتهم الثامن (...)؛ فإنه بناءً على الدعوى والإجابة المتضمنة إنكاره لما نسب إليه أمام الدائرة، وبعد دراسة الأوراق والتحقيقات والاطلاع على اعترافه الضمني في أقواله الأولية لدى جهة الضبط المتضمنة أنه طلب من مكفوله (...) شراء جهازي جوال أيفون فايف وتسليمهما للمتهم السابع مدعياً أن ذلك جزء من أتعابه لقاء مساعدته لمحاسبين في مؤسسته، وما تضمنه خطاب مدير عام فرع مصلحة الزكاة والدخل رقم (199/350/1436) وتاريخ 4/5/1436هـ المتضمن أنه يوجد ملاحظات على مؤسسة المتهم الثامن لم تستوف بما يؤكد أن تسليم أجهزة الجوال للمتهم الثاني وزميله </w:t>
      </w:r>
      <w:r w:rsidRPr="006F23D8">
        <w:rPr>
          <w:rFonts w:ascii="Traditional Arabic" w:hAnsi="Traditional Arabic" w:cs="Traditional Arabic"/>
          <w:sz w:val="32"/>
          <w:szCs w:val="32"/>
          <w:rtl/>
        </w:rPr>
        <w:t>المتهم الخامس</w:t>
      </w:r>
      <w:r w:rsidRPr="006F23D8">
        <w:rPr>
          <w:rFonts w:ascii="Traditional Arabic" w:hAnsi="Traditional Arabic" w:cs="Traditional Arabic"/>
          <w:sz w:val="32"/>
          <w:szCs w:val="32"/>
          <w:rtl/>
          <w:lang w:bidi="ar-EG"/>
        </w:rPr>
        <w:t xml:space="preserve"> كان بهدف التغاضي عن الملاحظات الموجودة على المؤسسة، لذلك فإن هذه الدائرة تخلص إلى ثبوت جريمة الرشوة المنسوبة إلى المتهم الثامن (...) في هذه الدعوى ومعاقبته عنها بمقتضى المادة (10) من نظام مكافحة الرشوة الصادر بالمرسوم الملكي رقم (م/36) لعام 1412هـ. ولما رأت الدائرة من ظروف المتهم الثامن الصحية كونه مريضاً بالسرطان واكتفاءً بالعقوبة المالية فقد قررت إيقاف عقوبة السجن عنه وفقاً للمادة (214) الفقرة (2) من نظام الإجراءات الجزائية الصادر عام 1435هـ. أما مطالبة المدعي العام بمعاقبة الشركة ذات المصلحة؛ فقد جاء في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الثامنة والثلاثين</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النظام الأساسي للحكم أن العقوبة شخصية ومعنى ذلك أن العقوبة لا توقع إلا على من ارتكب الجريمة أو شارك فيها سواءً بصفته الأصلية أو التبعية وكان أهلاً للمسؤولية، ومعاقبة الشركة يخالف مبدأ شخصية العقوبة المستقر عليه في الشريعة الإسلامية بقوله تعالى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(ولا تزر وازرة وزر أخرى ) سورة الزمر آية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(7)، ومن ناحية أخرى فإن طلب المدعي العام لم يأت محرراً بتحديد الشركات ذات المصلحة، فضلاً عن أن ذلك لا بد أن يسبقه تحقيق مع مسؤولي الشركة وبحث علاقاتهم بالجرائم التي ارتكبها المتهمون ومدى ارتباطهم بها، وهذا الدور تقوم به سلطة الادعاء والاتهام، ثم بعد ثبوت ذلك تحقيقاً تقوم بالمطالبة أمام الجهة القضائية بإثبات مسؤولية الشركة جنائياً وطلب إيقاع العقوبة، لذلك فإن هذه الدائرة تخلص إلى رفض طلب الحكم على المتهمين بالمادة (19) من نظام مكافحة الرشوة.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w:t>
      </w:r>
      <w:r w:rsidRPr="006F23D8">
        <w:rPr>
          <w:rFonts w:ascii="Traditional Arabic" w:hAnsi="Traditional Arabic" w:cs="Traditional Arabic" w:hint="cs"/>
          <w:b/>
          <w:bCs/>
          <w:sz w:val="32"/>
          <w:szCs w:val="32"/>
          <w:rtl/>
          <w:lang w:bidi="ar-EG"/>
        </w:rPr>
        <w:t xml:space="preserve"> بما يلي:</w:t>
      </w:r>
      <w:r w:rsidRPr="006F23D8">
        <w:rPr>
          <w:rFonts w:ascii="Traditional Arabic" w:hAnsi="Traditional Arabic" w:cs="Traditional Arabic"/>
          <w:b/>
          <w:bCs/>
          <w:sz w:val="32"/>
          <w:szCs w:val="32"/>
          <w:rtl/>
          <w:lang w:bidi="ar-EG"/>
        </w:rPr>
        <w:t xml:space="preserve"> أولاً: إدانة المتهم الخامس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مصري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بجرائم الرشوة المنسوبة إليه، وتعزيره عن ذلك بسجنه ثلاث سنوات تحسب من تاريخ إيقافه على ذمة هذه القضية، وتغريمه مبلغاً قدره خمسون ألف (50.000) ريال. ثانياً: إدانة المتهم الرابع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مصري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المنسوبة إليه، وتعزيره عن ذلك بسجنه سنتين تحسب من تاريخ إيقافه على ذمة هذه القضية، وتغريمه مبلغاً قدره أربعون ألف (40.000) ريال. ثالثاً: إدانة المتهم السابع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مصري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بجرائم الرشوة المنسوبة إليه، وتعزيره عن ذلك بسجنه سنتين تحسب من تاريخ إيقافه على ذمة هذه القضية، وتغريمه مبلغاً قدره عشرون ألف (20.000) ريال. رابعاً: إدانة المتهم الثالث (...) </w:t>
      </w:r>
      <w:r w:rsidRPr="006F23D8">
        <w:rPr>
          <w:rFonts w:ascii="Traditional Arabic" w:hAnsi="Traditional Arabic" w:cs="Traditional Arabic"/>
          <w:b/>
          <w:bCs/>
          <w:sz w:val="32"/>
          <w:szCs w:val="32"/>
          <w:rtl/>
          <w:lang w:bidi="ar-EG"/>
        </w:rPr>
        <w:lastRenderedPageBreak/>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مصري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المنسوبة إليه، وتعزيره عن ذلك بسجنه سنة واحدة تحسب من تاريخ إيقافه على ذمة هذه القضية، وتغريمه مبلغاً قدره ثلاثون ألف (30.000) ريال. خامساً: إدانة المتهم الأول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مصري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والمتهم الثاني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المنسوبة إليهما، وتعزيرهما عن ذلك بسجنهما سنة واحدة تحسب من تاريخ إيقافهما على ذمة هذه القضية، وتغريمهما مبلغاً قدره عشرون ألف (20.000) ريال. سادساً: إدانة المتهم السادس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المنسوبة إليه، وتعزيره عن ذلك بسجنه سنة واحدة، وتغريمه مبلغاً قدره مئة ألف (100.000) ريال. سابعاً: إدانة المتهم الثامن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المنسوبة إليه، وتعزيره عن ذلك بسجنه سنة واحدة، وتغريمه مبلغاً قدره (200.000) ريال مع إيقاف عقوبة السجن المقضي بها عليه. ثامناً: مصادرة المضبوطات المعروضة رشوة والمحفوظة لدى جهة الضبط. تاسعاً: رفض طلب الحكم على المتهمين بالمادة (19) من نظام مكافحة الرشوة.</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lang w:bidi="ar-EG"/>
        </w:rPr>
        <w:t>آله</w:t>
      </w:r>
      <w:proofErr w:type="spellEnd"/>
      <w:r w:rsidRPr="006F23D8">
        <w:rPr>
          <w:rFonts w:ascii="Traditional Arabic" w:hAnsi="Traditional Arabic" w:cs="Traditional Arabic"/>
          <w:b/>
          <w:bCs/>
          <w:sz w:val="32"/>
          <w:szCs w:val="32"/>
          <w:rtl/>
          <w:lang w:bidi="ar-EG"/>
        </w:rPr>
        <w:t xml:space="preserve"> وصحبه أجمعين.</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الابتدائية 132/11/ق لعام 1436هـ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رقم قضية الاستئناف 227/ق لعام 1437هـ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تاريخ الجلسة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11/2/1437هـ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عرض وأخذ مبلغ مالي – </w:t>
      </w:r>
      <w:r w:rsidRPr="006F23D8">
        <w:rPr>
          <w:rFonts w:ascii="Traditional Arabic" w:hAnsi="Traditional Arabic" w:cs="Traditional Arabic" w:hint="cs"/>
          <w:b/>
          <w:bCs/>
          <w:sz w:val="32"/>
          <w:szCs w:val="32"/>
          <w:rtl/>
          <w:lang w:bidi="ar-EG"/>
        </w:rPr>
        <w:t>تهريب حشيش مخدر</w:t>
      </w:r>
      <w:r w:rsidRPr="006F23D8">
        <w:rPr>
          <w:rFonts w:ascii="Traditional Arabic" w:hAnsi="Traditional Arabic" w:cs="Traditional Arabic"/>
          <w:b/>
          <w:bCs/>
          <w:sz w:val="32"/>
          <w:szCs w:val="32"/>
          <w:rtl/>
          <w:lang w:bidi="ar-EG"/>
        </w:rPr>
        <w:t xml:space="preserve"> - تحقيق – </w:t>
      </w:r>
      <w:r w:rsidRPr="006F23D8">
        <w:rPr>
          <w:rFonts w:ascii="Traditional Arabic" w:hAnsi="Traditional Arabic" w:cs="Traditional Arabic" w:hint="cs"/>
          <w:b/>
          <w:bCs/>
          <w:sz w:val="32"/>
          <w:szCs w:val="32"/>
          <w:rtl/>
          <w:lang w:bidi="ar-EG"/>
        </w:rPr>
        <w:t>إخلال بإجراءات التحقيق</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 xml:space="preserve">اعتبار السوابق القضائية في تشديد العقوبة لا كدليل إدانة </w:t>
      </w:r>
      <w:r w:rsidRPr="006F23D8">
        <w:rPr>
          <w:rFonts w:ascii="Traditional Arabic" w:hAnsi="Traditional Arabic" w:cs="Traditional Arabic"/>
          <w:b/>
          <w:bCs/>
          <w:sz w:val="32"/>
          <w:szCs w:val="32"/>
          <w:rtl/>
          <w:lang w:bidi="ar-EG"/>
        </w:rPr>
        <w:t xml:space="preserve">- مكافأة المتهمين </w:t>
      </w:r>
      <w:r w:rsidRPr="006F23D8">
        <w:rPr>
          <w:rFonts w:ascii="Traditional Arabic" w:hAnsi="Traditional Arabic" w:cs="Traditional Arabic" w:hint="cs"/>
          <w:b/>
          <w:bCs/>
          <w:sz w:val="32"/>
          <w:szCs w:val="32"/>
          <w:rtl/>
          <w:lang w:bidi="ar-EG"/>
        </w:rPr>
        <w:t>نظير أعمالهم</w:t>
      </w:r>
      <w:r w:rsidRPr="006F23D8">
        <w:rPr>
          <w:rFonts w:ascii="Traditional Arabic" w:hAnsi="Traditional Arabic" w:cs="Traditional Arabic"/>
          <w:b/>
          <w:bCs/>
          <w:sz w:val="32"/>
          <w:szCs w:val="32"/>
          <w:rtl/>
          <w:lang w:bidi="ar-EG"/>
        </w:rPr>
        <w:t xml:space="preserve"> - تناقض - شهادة - انتفاء أركان الجريمة.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أقام فرع هيئة التحقيق والادعاء العام الدعوى ضد المتهمين لأخذ المتهمين الأول والثاني والثالث والرابع والسابع بصفتهم موظفين عامين (رجال أمن) مبالغ مالية من المتهمين الخامس والسادس والثامن على سبيل الرشوة مقابل الإخلال بواجباتهم الوظيفية بإدخال كمية من الحشيش المخدر - استناد جهة الادعاء في دعواها على عدم قيام رجال الأمن المتهمين بضبط كمية الحشيش المهربة، وعلى ما ثبت بالتحقيقات أمام مرجعهم من تواطؤهم مع المهربين، وعلى ثبوت وجود سوابق قضائية على الراشين، وعلى تملك أحد الراشين عدة سيارات (سبق مصادرة غيرها) أقر الراشين باستخدامها في تهريب المخدرات - إنكار المتهمين ما نسب إليهم من تهمة - عدم صحة استناد جهة الادعاء على تحقيقات مرجع عمل المتهمين المرتشين لدخول الشك فيها بطمس بعض العبارات والتعديل عليها - عدم اعتبار السوابق القضائية دليلاً لثبوت التهمة محل الدعوى، وإنما يعتبر بها في تشديد العقوبة من عدمها في حال ثبوت الجريمة - عدم الأخذ باستناد جهة الادعاء على ملك أحد الراشين عدة سيارات لثبوت التهمة، وإقرار الراشين باستخدامها في </w:t>
      </w:r>
      <w:proofErr w:type="spellStart"/>
      <w:r w:rsidRPr="006F23D8">
        <w:rPr>
          <w:rFonts w:ascii="Traditional Arabic" w:hAnsi="Traditional Arabic" w:cs="Traditional Arabic"/>
          <w:sz w:val="32"/>
          <w:szCs w:val="32"/>
          <w:rtl/>
          <w:lang w:bidi="ar-EG"/>
        </w:rPr>
        <w:t>التهريبات</w:t>
      </w:r>
      <w:proofErr w:type="spellEnd"/>
      <w:r w:rsidRPr="006F23D8">
        <w:rPr>
          <w:rFonts w:ascii="Traditional Arabic" w:hAnsi="Traditional Arabic" w:cs="Traditional Arabic"/>
          <w:sz w:val="32"/>
          <w:szCs w:val="32"/>
          <w:rtl/>
          <w:lang w:bidi="ar-EG"/>
        </w:rPr>
        <w:t xml:space="preserve">؛ لكون هذه البينة في حال ثبوتها مرتبطة بجريمة أخرى (تهريب مخدرات)، دون أن تدين المتهمين بارتكاب جريمة الرشوة - ثبوت قيام مرجع عمل المتهمين الأول والثاني والثالث والرابع والسابع برصد مكافآت لهم مقابل ما قاموا به من أعمال أدت إلى منع دخول الممنوعات، ومن ثم يكون اتهامهم بارتكاب جريمة الرشوة مناقضاً لمنحهم المكافآت، ويكون مبني على مظنة وشك - شهادة الشهود بقيام المتهمين الأول والثاني والثالث والرابع والسابع بواجبهم الوظيفي - عدم توافر ركني الجريمة في الدعوى الماثلة - أثر ذلك: عدم إدانة المتهمين بما نسب إليهم من ارتكاب جريمة الرشوة.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 فرع هيئة التحقيق والادعاء العام بمنطقة جازان أقام هذه الدعوى الجزائية ضد كل من: 1-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سعودي الجنسية، هوية وطنية رقم </w:t>
      </w:r>
      <w:r w:rsidRPr="006F23D8">
        <w:rPr>
          <w:rFonts w:ascii="Traditional Arabic" w:hAnsi="Traditional Arabic" w:cs="Traditional Arabic"/>
          <w:sz w:val="32"/>
          <w:szCs w:val="32"/>
          <w:rtl/>
        </w:rPr>
        <w:t>(...). 2-</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سعودي الجنسية، هوية وطنية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سعودي الجنسية، هوية وطنية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سعودي الجنسية، هوية وطنية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5-</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سعودي الجنسية، هوية وطنية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6-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سعودي الجنسية، هوية </w:t>
      </w:r>
      <w:r w:rsidRPr="006F23D8">
        <w:rPr>
          <w:rFonts w:ascii="Traditional Arabic" w:hAnsi="Traditional Arabic" w:cs="Traditional Arabic"/>
          <w:sz w:val="32"/>
          <w:szCs w:val="32"/>
          <w:rtl/>
          <w:lang w:bidi="ar-EG"/>
        </w:rPr>
        <w:lastRenderedPageBreak/>
        <w:t xml:space="preserve">وطنية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7-</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سعودي الجنسية، هوية وطنية رقم </w:t>
      </w:r>
      <w:r w:rsidRPr="006F23D8">
        <w:rPr>
          <w:rFonts w:ascii="Traditional Arabic" w:hAnsi="Traditional Arabic" w:cs="Traditional Arabic"/>
          <w:sz w:val="32"/>
          <w:szCs w:val="32"/>
          <w:rtl/>
        </w:rPr>
        <w:t>(...). 8-</w:t>
      </w:r>
      <w:r w:rsidRPr="006F23D8">
        <w:rPr>
          <w:rFonts w:ascii="Traditional Arabic" w:hAnsi="Traditional Arabic" w:cs="Traditional Arabic" w:hint="cs"/>
          <w:sz w:val="32"/>
          <w:szCs w:val="32"/>
          <w:rtl/>
        </w:rPr>
        <w:t xml:space="preserve">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sz w:val="32"/>
          <w:szCs w:val="32"/>
          <w:rtl/>
          <w:lang w:bidi="ar-EG"/>
        </w:rPr>
        <w:t xml:space="preserve">يمني الجنسية، بطاقة بديلة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بموجب لائحة الدعوى والتي تضمنت أنه بتاريخ 25/10/1435هـ تلقت الدورية المستلمة في مربع (4) في حدود مسؤولية مركز الطوال من قبل المستلم في البرج الحجري في نفس المربع بالتوجه، فقال</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(توجهوا توجهوا)، وكان البلاغ مبهماً ولم يصف البلاغ بالصيغة المفهومة عن وجود مهربين أو مستقبلين إنما كان بلاغاً معتاداً لتوجه الدورية لتأمين (الماء وخلافه)، وعند توجه الدورية تفاجؤوا بوجود أشخاص قادمين من الشمال إلى الجنوب، وقد تجاوزوا كلا الشبكين، وكان عددهم خمسة أشخاص قد وصلوا بالقرب من العقم الترابي، وأحد الأشخاص كان بالقرب من الأسفلت، وتم إطلاق النار عليه من قبل الدورية وإصابته بإصابة غير بليغة، وعند محاولة الدورية القبض عليه تعرضوا لإطلاق نار كثيف مما أدى إلى تراجع أفراد الدورية للخلف، واتخذوا السيارة كساتر من النيران، عندها قام الأشخاص الآخرون بسحب الشخص المصاب إلى خلف العقم الترابي حيث كانت توجد سيارة من نوع صالون، اللون رمادي، وقاموا بإطلاق النار بكثافة، وكان الرد عليهم بكل قوة وحزم، وقامت دورية مربع (3) بمساندتهم، وكذلك الدورية المصفحة المستلمة في مربع الجمارك، ودورية الاستخبارات الخلفية بالمنطقة بمساندتهم، والتحفظ على المقبوض عليهم بعد توقف إطلاق النار، ورجوع المهربين للأراضي اليمنية، وعند حضور قائد المركز ورقيب المركز وجد سيارة من نوع شاص، اللون بيج، تحمل اللوحة رقم (...) متوقفة خلف الشبك من الجهة الشمالية، وكان صندوق السيارة باتجاه الشبك، ووجدت (16) ست عشرة خيشة متناثرة بجانب السيارة وداخل الحوض، وبتفتيشها عثر على عدد (399) ثلاثمئة وتسع وتسعين بلاطة يشتبه بأنها من مادة الحشيش المخدر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تم فرز أوراق مستقلة فيما يخص المخدرات</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علماً أن الجندي المستلم بالبرج الحجري لم يقم بالإبلاغ عن المهربين أثناء قدومهم واجتيازهم للشبك الأول ووضع السلم على الشبك الثاني لنقل مهرباتهم للسيارة، ولم يقم بالإبلاغ عن مشاهدته للسيارة المستقبلة، ولم يقم بالتبليغ إلا بعد مغادرة المهربين من الشبكين ودخولهم بالقرب من العقم الترابي باتجاه الجنوب، وكذلك لم يقم بالإبلاغ عن سيارة من نوع شاص قامت بنقل سائق السيارة المستقبلة والتوجه به إلى داخل قرية المحرقة، هذا وفق ما ورد بمحضر القبض المرفق، وقد تم التحقيق في القضية في حينه من قبل حرس الحدود مع كل من: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السابع الرقيب (...)، آمر الميدان في ذلك اليوم ومسؤول عن المنطقة الواقعة بين الشبكين، وقام بتبديل مواقع بعض أفراد الدورية من تلقاء نفسه دون الرجوع لقائد المركز.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الأول الجندي (...)، سائق الدورية المستلمة في المربع رقم (4).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 الجندي (...)، مرافق لسائق الدورية المستلمة في المربع رقم (4).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الثالث الجندي (...)، مستلم بالبرج الحجري الواقع في حدود مسؤولية نفس المربع.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المدعى عليه الرابع الجندي (...)، مستلم خلف الشبك الشائك موقع تحميل السيارة </w:t>
      </w:r>
      <w:proofErr w:type="spellStart"/>
      <w:r w:rsidRPr="006F23D8">
        <w:rPr>
          <w:rFonts w:ascii="Traditional Arabic" w:hAnsi="Traditional Arabic" w:cs="Traditional Arabic"/>
          <w:sz w:val="32"/>
          <w:szCs w:val="32"/>
          <w:rtl/>
          <w:lang w:bidi="ar-EG"/>
        </w:rPr>
        <w:t>الشاص</w:t>
      </w:r>
      <w:proofErr w:type="spellEnd"/>
      <w:r w:rsidRPr="006F23D8">
        <w:rPr>
          <w:rFonts w:ascii="Traditional Arabic" w:hAnsi="Traditional Arabic" w:cs="Traditional Arabic"/>
          <w:sz w:val="32"/>
          <w:szCs w:val="32"/>
          <w:rtl/>
          <w:lang w:bidi="ar-EG"/>
        </w:rPr>
        <w:t xml:space="preserve"> المستقبلة لمهربات الحشيش. وبالتحقيق معهم من قبل حرس الحدود، أنكروا ما نسب لهم جملة وتفصيلاً. وبالتحقيق معهم من قبل اللجنة المشكلة بالأمر الوزاري رقم (51752) </w:t>
      </w:r>
      <w:r w:rsidRPr="006F23D8">
        <w:rPr>
          <w:rFonts w:ascii="Traditional Arabic" w:hAnsi="Traditional Arabic" w:cs="Traditional Arabic"/>
          <w:sz w:val="32"/>
          <w:szCs w:val="32"/>
          <w:rtl/>
          <w:lang w:bidi="ar-EG"/>
        </w:rPr>
        <w:lastRenderedPageBreak/>
        <w:t>وتاريخ 12/8/1432هـ، أنكروا ما نسب إليهم جملة وتفصيلاً. وبالتحقيق معهم من قبل الهيئة، أنكروا ما نسب لهم جملة وتفصيلاً. وبالتحقيق مع المدعى عليهم الثامن، و</w:t>
      </w:r>
      <w:r w:rsidRPr="006F23D8">
        <w:rPr>
          <w:rFonts w:ascii="Traditional Arabic" w:hAnsi="Traditional Arabic" w:cs="Traditional Arabic"/>
          <w:sz w:val="32"/>
          <w:szCs w:val="32"/>
          <w:rtl/>
        </w:rPr>
        <w:t>الخامس</w:t>
      </w:r>
      <w:r w:rsidRPr="006F23D8">
        <w:rPr>
          <w:rFonts w:ascii="Traditional Arabic" w:hAnsi="Traditional Arabic" w:cs="Traditional Arabic"/>
          <w:sz w:val="32"/>
          <w:szCs w:val="32"/>
          <w:rtl/>
          <w:lang w:bidi="ar-EG"/>
        </w:rPr>
        <w:t>، والسادس، أنكروا ما نسب إليهم جملة وتفصيلاً. وقد أسفر التحقيق عن توجيه الاتهام إلى المدعى عليهم بصفتهم موظفين عامين بالإخلال بواجباتهم الوظيفية (مرتشين) لقاء مبالغ مالية لإدخال كمية من الحشيش المخدر بلغ عددها (399) بلاطة حشيش. كما أسفر التحقيق عن توجه الاتهام إلى كل من المدعى عليه الثامن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يمني الجنسية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والمدعى عليه</w:t>
      </w:r>
      <w:r w:rsidRPr="006F23D8">
        <w:rPr>
          <w:rFonts w:ascii="Traditional Arabic" w:hAnsi="Traditional Arabic" w:cs="Traditional Arabic"/>
          <w:sz w:val="32"/>
          <w:szCs w:val="32"/>
          <w:rtl/>
        </w:rPr>
        <w:t xml:space="preserve"> الخامس</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سعودي الجنسية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والمدعى عليه السادس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سعودي الجنسية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بالرشوة (راشين)؛ وذلك للاتفاق بينهم وبين رجال الأمن على إدخال كميات من مادة الحشيش المخدر. وساقت الهيئة أدلة الاتهام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ضبط الكمية المهربة من مادة الحشيش المخدر.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عدم قيام رجال الأمن بضبط كمية الحشيش والمتلقي لها.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ورد بتحقيقات حرس الحدود والتي تثبت تواطؤ رجال الأمن مع المهربين في تهريب كمية الحشيش المضبوطة.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أن الراشين من ذوي السلوك الإجرامي حيث توجد عليهم عدة سوابق منها قضايا مماثلة.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قيام المدعى عليه الثامن بالإبلاغ عن السيارة المضبوطة بعد فرار ابنه مع علمه التام بالحجز عليها في هذه القضية.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وجود عدد (17) سيارة باسم المدعى عليه </w:t>
      </w:r>
      <w:r w:rsidRPr="006F23D8">
        <w:rPr>
          <w:rFonts w:ascii="Traditional Arabic" w:hAnsi="Traditional Arabic" w:cs="Traditional Arabic"/>
          <w:sz w:val="32"/>
          <w:szCs w:val="32"/>
          <w:rtl/>
        </w:rPr>
        <w:t>الخامس</w:t>
      </w:r>
      <w:r w:rsidRPr="006F23D8">
        <w:rPr>
          <w:rFonts w:ascii="Traditional Arabic" w:hAnsi="Traditional Arabic" w:cs="Traditional Arabic"/>
          <w:sz w:val="32"/>
          <w:szCs w:val="32"/>
          <w:rtl/>
          <w:lang w:bidi="ar-EG"/>
        </w:rPr>
        <w:t xml:space="preserve"> وتم مصادرة عدد آخر عليه في قضايا مماثلة. 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إقرار المدعى عليهم الراشين بمعرفتهم باستخدام تلك السيارات في عمليات تهريب مخدرات. واستناداً للمادة (126) من نظام الإجراءات الجزائية فإن الهيئة تطلب معاقبة كل من: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السابع (...).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الأول (...).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 (...).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الثالث (...).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المدعى عليه الرابع (...). وفق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الثالثة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الرشوة الصادر بالمرسوم الملكي رقم (م/36) في 29/12/1412هـ ومعاقبة كل من: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الثامن (...). 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المدعى عليه </w:t>
      </w:r>
      <w:r w:rsidRPr="006F23D8">
        <w:rPr>
          <w:rFonts w:ascii="Traditional Arabic" w:hAnsi="Traditional Arabic" w:cs="Traditional Arabic"/>
          <w:sz w:val="32"/>
          <w:szCs w:val="32"/>
          <w:rtl/>
        </w:rPr>
        <w:t>الخامس</w:t>
      </w:r>
      <w:r w:rsidRPr="006F23D8">
        <w:rPr>
          <w:rFonts w:ascii="Traditional Arabic" w:hAnsi="Traditional Arabic" w:cs="Traditional Arabic"/>
          <w:sz w:val="32"/>
          <w:szCs w:val="32"/>
          <w:rtl/>
          <w:lang w:bidi="ar-EG"/>
        </w:rPr>
        <w:t xml:space="preserve"> (...). 8-</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المدعى عليه السادس (...). وفق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العاشرة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ذات النظام. </w:t>
      </w:r>
      <w:r w:rsidRPr="006F23D8">
        <w:rPr>
          <w:rFonts w:ascii="Traditional Arabic" w:hAnsi="Traditional Arabic" w:cs="Traditional Arabic"/>
          <w:sz w:val="32"/>
          <w:szCs w:val="32"/>
          <w:rtl/>
        </w:rPr>
        <w:t>و</w:t>
      </w:r>
      <w:r w:rsidRPr="006F23D8">
        <w:rPr>
          <w:rFonts w:ascii="Traditional Arabic" w:hAnsi="Traditional Arabic" w:cs="Traditional Arabic"/>
          <w:sz w:val="32"/>
          <w:szCs w:val="32"/>
          <w:rtl/>
          <w:lang w:bidi="ar-EG"/>
        </w:rPr>
        <w:t xml:space="preserve">قد عقدت الدائرة عدة جلسات لنظر القضية، ففي جلسة 22/4/1436هـ حضر أطراف الدعوى، وبعد تلاوة لائحة الدعوى وبسؤال المدعى عليه الأول عما نسب إليه؟ أجاب بإنكاره لما نسب إليه من أخذ مبالغ مالية على سبيل الرشوة مقابل الإخلال بواجبه الوظيفي، وقدم مذكرة مفادها إنكار ما نسب إليه، أرفق معها صورة من محضر القبض وصورة من الشيك بقيمة المكافأة. وبمواجهته من عدم ضبط كمية الحشيش من قبلهم، أجاب بأن ذلك غير صحيح. وبمواجهته بتحقيقات حرس الحدود، أجاب بأن التحقيقات غير صحيحة. وبسؤال المدعى عليه الثاني عما نسب إليه؟ أجاب بإنكاره لما نسب إليه من أخذ مبالغ مالية على سبيل الرشوة مقابل الإخلال بواجبه الوظيفي، وقدم مذكرة مفادها إنكار ما نسب إليه، وأرفق معها صورة من محضر القبض، وصورة من مسير المكافآت، وصورة من الشيك بقيمة المكافأة. وبمواجهته من عدم قيامه بضبط كمية الحشيش، أجاب بأنهم قاموا بضبط كمية الحشيش، وأراد قائد القطاع إدخال اسمه ليحصل على المكافأة. وبمواجهته بتحقيقات حرس الحدود، أجاب بأن التحقيقات غير صحيحة. وبسؤال المدعى عليه الثالث عما نسب إليه؟ أجاب بإنكاره لما نسب إليه من أخذ مبالغ مالية </w:t>
      </w:r>
      <w:r w:rsidRPr="006F23D8">
        <w:rPr>
          <w:rFonts w:ascii="Traditional Arabic" w:hAnsi="Traditional Arabic" w:cs="Traditional Arabic"/>
          <w:sz w:val="32"/>
          <w:szCs w:val="32"/>
          <w:rtl/>
          <w:lang w:bidi="ar-EG"/>
        </w:rPr>
        <w:lastRenderedPageBreak/>
        <w:t xml:space="preserve">على سبيل الرشوة، وقدم مذكرة مفادها إنكاره ما نسب إليه، أرفق معها صورة من محضر القبض ورسم كروكي للموقع. وبمواجهته بتحقيقات حرس الحدود، أجاب بأن التحقيقات غير صحيحة وكانت تحت الضغط والإكراه. وبسؤال المتهم الرابع عما نسب إليه؟ أجاب بإنكاره لما نسب إليه من أخذ مبالغ مالية على سبيل الرشوة، وقدم مذكرة مفادها إنكار ما نسب إليه، أرفق معها صورة من محضر القبض، وصورة من مسير المكافأة، ورسم كروكي للموقع. وبمواجهته من عدم قيامه بضبط الحشيش، أجاب بأنه قام بالإبلاغ. وبمواجهته بتحقيقات حرس الحدود، أجاب بأن التحقيقات غير صحيحة. وبسؤال المدعى عليه </w:t>
      </w:r>
      <w:r w:rsidRPr="006F23D8">
        <w:rPr>
          <w:rFonts w:ascii="Traditional Arabic" w:hAnsi="Traditional Arabic" w:cs="Traditional Arabic"/>
          <w:sz w:val="32"/>
          <w:szCs w:val="32"/>
          <w:rtl/>
        </w:rPr>
        <w:t>الخامس</w:t>
      </w:r>
      <w:r w:rsidRPr="006F23D8">
        <w:rPr>
          <w:rFonts w:ascii="Traditional Arabic" w:hAnsi="Traditional Arabic" w:cs="Traditional Arabic"/>
          <w:sz w:val="32"/>
          <w:szCs w:val="32"/>
          <w:rtl/>
          <w:lang w:bidi="ar-EG"/>
        </w:rPr>
        <w:t xml:space="preserve"> عما نسب إليه؟ أجاب بإنكاره لما نسب إليه من تقديم مبالغ مالية على سبيل الرشوة. وبمواجهته من وجود سوابق عليه، أجاب بأن السابقة صحيحة. وبمواجهته من وجود عدد سبع عشرة سيارة باسمه، أجاب بأن ذلك صحيح. وبمواجهته من استخدام تلك السيارات في عمليات تهريب المخدرات، أجاب بأن ذلك غير صحيح. وبسؤال المدعى عليه السادس عما نسب إليه؟ أجاب بإنكاره لما نسب إليه من تقديم مبالغ مالية على سبيل الرشوة، وقدم مذكرة مفادها إنكار ما نسب إليه، كما قدم صورة من مشهد يثبت أنه يوم الواقعة كان مسافراً لمكة، وصورة من مشهد يثبت أن سياراته بعضها ملك له والبعض الآخر قد باعها تشليح. وبمواجهته بإقراره باستخدام تلك السيارات في تهريب مخدرات، أجاب بأن ذلك غير صحيح. وبسؤال المدعى عليه السابع عما نسب إليه؟ أجاب بإنكاره لما نسب إليه من أخذ مبالغ مالية على سبيل الرشوة. وبمواجهته بتحقيقات حرس الحدود، أجاب بأن التحقيقات غير صحيحة. وبسؤال المدعى عليه الثامن عما نسب إليه؟ أجاب بإنكاره لما نسب إليه من تقديم مبالغ مالية على سبيل الرشوة، كما ذكر بأنه قام بالإبلاغ عن فرار ابنه في يوم الواقعة. وبعرض ذلك على المدعي العام اكتفى بما ورد بلائحة الدعوى. وبجلسة 5/5/1436هـ تبين عدم حضور المدعى عليهم، وقد حضر وكيل المدعى عليه الرابع، كما حضر المدعي العام، وقد طلبت الدائرة من المدعي العام إحضار كل من </w:t>
      </w:r>
      <w:r w:rsidRPr="006F23D8">
        <w:rPr>
          <w:rFonts w:ascii="Traditional Arabic" w:hAnsi="Traditional Arabic" w:cs="Traditional Arabic"/>
          <w:sz w:val="32"/>
          <w:szCs w:val="32"/>
          <w:rtl/>
        </w:rPr>
        <w:t>(...، ...، ...)</w:t>
      </w:r>
      <w:r w:rsidRPr="006F23D8">
        <w:rPr>
          <w:rFonts w:ascii="Traditional Arabic" w:hAnsi="Traditional Arabic" w:cs="Traditional Arabic"/>
          <w:sz w:val="32"/>
          <w:szCs w:val="32"/>
          <w:rtl/>
          <w:lang w:bidi="ar-EG"/>
        </w:rPr>
        <w:t xml:space="preserve">، والذين يعملون بقطاع الطوال التابع لحرس الحدود بمنطقة جازان، فطلب أجلاً لإحضارهم. وبجلسة 3/6/1436هـ حضر أطراف الدعوى وقدم المدعى عليه السابع مذكرة مكونة من ست صفحات، وبعرضها على المدعي العام، اكتفى بما ورد بلائحة الدعوى. وبسؤال المدعى عليهم؟ طالبوا بإحضار الشهود. وبعرض ذلك على المدعي العام، طلب أجلاً لإحضارهم. كما طلبت الدائرة من المدعي العام إحضار ما يفيد عما آلت إليه قضية المخدرات، فاستعد بذلك. وبجلسة 8/7/1436هـ حضر أطراف الدعوى، وبسؤال المدعى عليهما الأول والثاني؟ قررا الاكتفاء بما قدماه في الجلسات الماضية. وبسؤال المدعى عليه الثالث؟ ذكر أنه هو المبلغ في تلك العملية ولم يأخذ أي مكافأة على ذلك البلاغ. وبسؤال المدعى عليه الرابع؟ قدم مذكرة مفادها إنكاره ما نسب إليه. وبعرضها على المدعي العام، طلب أجلاً للرد. وبسؤال المدعى عليه </w:t>
      </w:r>
      <w:r w:rsidRPr="006F23D8">
        <w:rPr>
          <w:rFonts w:ascii="Traditional Arabic" w:hAnsi="Traditional Arabic" w:cs="Traditional Arabic"/>
          <w:sz w:val="32"/>
          <w:szCs w:val="32"/>
          <w:rtl/>
        </w:rPr>
        <w:t>الخامس</w:t>
      </w:r>
      <w:r w:rsidRPr="006F23D8">
        <w:rPr>
          <w:rFonts w:ascii="Traditional Arabic" w:hAnsi="Traditional Arabic" w:cs="Traditional Arabic"/>
          <w:sz w:val="32"/>
          <w:szCs w:val="32"/>
          <w:rtl/>
          <w:lang w:bidi="ar-EG"/>
        </w:rPr>
        <w:t xml:space="preserve">؟ قدم مذكرة مفادها إنكاره ما نسب إليه، أرفق معها مستنداً يثبت أنه يقوم بشراء السيارات ويسجلها باسمه لأبناء قريته كونهم لا يحملون بطاقات هوية وطنية. وبعرض ذلك </w:t>
      </w:r>
      <w:r w:rsidRPr="006F23D8">
        <w:rPr>
          <w:rFonts w:ascii="Traditional Arabic" w:hAnsi="Traditional Arabic" w:cs="Traditional Arabic"/>
          <w:sz w:val="32"/>
          <w:szCs w:val="32"/>
          <w:rtl/>
          <w:lang w:bidi="ar-EG"/>
        </w:rPr>
        <w:lastRenderedPageBreak/>
        <w:t xml:space="preserve">على المدعي العام طلب أجلاً للاطلاع والرد. وبسؤال المدعى عليه السادس؟ قرر الاكتفاء بأقواله السابقة. وبسؤال المدعى عليه السابع؟ أضاف أن القضية كيدية. وبسؤال الدائرة له هل لديه إثبات أن القضية كيدية؟ فأجاب بأنه ليس لديه أي إثبات. وبسؤال المتهم الثامن؟ قدم مذكرة مفادها إنكاره ما نسب إليه. وبعرضها على المدعي العام، طلب أجلاً للاطلاع والرد. وقد سألت الدائرة المدعى عليهما الأول والثاني عن التوقيع في محضر القبض، فأجابا بأن التوقيع لا يخصهم. وبسؤال المدعى عليه الرابع عن توقيعه في محضر القبض، أجاب بأن التوقيع توقيعه، وقد حضر الشاهد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وشهد بالله العظيم (أنه توجه من المركز إلى موقع القبض هو والرقيب (...) حيث تم الإبلاغ في الجهاز على الدورية القابضة من قبل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بأن عليهم رماية من الحدود اليمنية، وتوجه هو والرقيب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إلى موقع القبض، وقد وجدا الجندي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الأول</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محتمين خلف البرج من الرماية، فنزل الرقيب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وركب مع السيارة المصفحة وتوجه إلى الحدود اليمنية إلى السيارة التي قامت بالرماية، وتم القبض على السيارة المحملة بالحشيش، وكان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الرابع</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بالقرب من تلك السيارة، وكان هناك محضر حصر للظرف الفارغ ومحضر دم والله على ما يقول شهيد). وقد سألته الدائرة هل قام المدعى عليهما الأول والثاني بالتوقيع على محضر القبض كونه هو المسجل للمحضر؟ أجاب بأن كل شخص يوقع على المحضر، ولا يوقع عليه أي شخص آخر. كما حضر الشاهد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وشهد بالله العظيم (أنه أثناء استلامه للبلاغ كمساند لـ</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الأول</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والمدعى عليه الثالث، وأثناء توجهه للموقع لاحظ سيارتين في الجانب اليمني من نوع شاص وصالون تويوتا، وقد سمع إطلاق نار فرد بالمثل حتى اختفوا من الجانب الآخر ثم توجه لزملائه في موقع البرج الحجري وقد وجد زملاءه بصحة وعافية والله على ما يقول شهيد). كما حضر الشاهد </w:t>
      </w:r>
      <w:r w:rsidRPr="006F23D8">
        <w:rPr>
          <w:rFonts w:ascii="Traditional Arabic" w:hAnsi="Traditional Arabic" w:cs="Traditional Arabic"/>
          <w:sz w:val="32"/>
          <w:szCs w:val="32"/>
          <w:rtl/>
        </w:rPr>
        <w:t xml:space="preserve">(...) وشهد بالله العظيم (أنه سمع بلاغ من زميله المستلم في مربع أربعة </w:t>
      </w:r>
      <w:r w:rsidRPr="006F23D8">
        <w:rPr>
          <w:rFonts w:ascii="Traditional Arabic" w:hAnsi="Traditional Arabic" w:cs="Traditional Arabic"/>
          <w:sz w:val="32"/>
          <w:szCs w:val="32"/>
          <w:rtl/>
          <w:lang w:bidi="ar-EG"/>
        </w:rPr>
        <w:t>(...)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وقام بإبلاغهم أن عليه رماية كثيفة، وأثناء طلب المساندة توجه إليهم وشاهد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الأول</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يقومون بالرمي إلى الجانب اليمني لكون هناك رمي من ذلك الجانب وقد سمع بلاغ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الثاني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بأن هناك شاص شمال الشبك، كما أن هناك شاص آخر قام بأخذ قائد </w:t>
      </w:r>
      <w:proofErr w:type="spellStart"/>
      <w:r w:rsidRPr="006F23D8">
        <w:rPr>
          <w:rFonts w:ascii="Traditional Arabic" w:hAnsi="Traditional Arabic" w:cs="Traditional Arabic"/>
          <w:sz w:val="32"/>
          <w:szCs w:val="32"/>
          <w:rtl/>
          <w:lang w:bidi="ar-EG"/>
        </w:rPr>
        <w:t>الشاص</w:t>
      </w:r>
      <w:proofErr w:type="spellEnd"/>
      <w:r w:rsidRPr="006F23D8">
        <w:rPr>
          <w:rFonts w:ascii="Traditional Arabic" w:hAnsi="Traditional Arabic" w:cs="Traditional Arabic"/>
          <w:sz w:val="32"/>
          <w:szCs w:val="32"/>
          <w:rtl/>
          <w:lang w:bidi="ar-EG"/>
        </w:rPr>
        <w:t xml:space="preserve"> الأول ثم هرب داخل الحدود السعودية، وبعد ما انتهت الرماية قام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الرابع</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بمشاهدة شاص وعنده أغراض وقام بالإبلاغ عن الكمية المضبوطة، وأضاف بأن دورية (...) -المدعى عليه الرابع- دورية استخبارات والله على ما يقول شهيد). وقد حضر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وشهد بالله العظيم (أنه حضر إلى موقع القبض مع العميد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كونه السائق معه، وقد شاهد الكمية المضبوطة دون أن يشاهد إطلاق النار الذي حدث بين دوريات حرس الحدود وبين المتسللين من الجانب اليمني، ولم يشاهد ما ذكر في المحضر، كما شاهد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المدعى عليه الرابع</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في موقع القبض، والله على ما يقول شهيد). وبعرض ذلك على المدعي العام اكتفى بما ورد بلائحة الدعوى. ثم أصدرت الدائرة قرار إفراج سراح كل من المدعى عليه الأول </w:t>
      </w:r>
      <w:r w:rsidRPr="006F23D8">
        <w:rPr>
          <w:rFonts w:ascii="Traditional Arabic" w:hAnsi="Traditional Arabic" w:cs="Traditional Arabic"/>
          <w:sz w:val="32"/>
          <w:szCs w:val="32"/>
          <w:rtl/>
          <w:lang w:bidi="ar-EG"/>
        </w:rPr>
        <w:lastRenderedPageBreak/>
        <w:t>(...)، والثاني (...)، والثالث (...)، والرابع (...)، والسادس (...)، والسابع (...). وبجلسة هذا اليوم حضر المدعى عليه الأول والثاني والرابع والسادس والسابع، وبسؤالهم عما يودون إضافته؟ قرروا الاكتفاء بأقوالهم السابقة في الجلسات الماضية. وبسؤال المدعي العام؟ اكتفى بما ورد بلائحة الدعوى. ثم رفعت الجلسة للمداولة والنطق بالحكم تأسيساً على الأسباب التالية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وبعد سماع الدعوى والإجابة عنها، وبعد الاطلاع على كافة الأوراق والتحقيقات المرفقة بالقضية، وحيث إن المدعى عليهم أجابوا عن الدعوى بعدم صحة الاتهام وذلك كله على النحو المتقدم تفصيله، وحيث إنه بالاطلاع على أوراق القضية والتحقيقات المتخذة فيها، لم يتبين للدائرة وجود دليل قاطع الدلالة على صحة ما ورد في لائحة الدعوى، وما ساقته الهيئة من أدلة فإن الدائرة لا تطمئن إلى الأخذ بها، فما ورد من ضبط الكمية المهربة من مادة الحشيش وعدم قيام رجال الأمن بضبط كمية الحشيش والمتلقي لها؛ فهذا دليل يفتقد الإثبات على صحته بما ورد بمحاضر القبض، والمسير بمكافآت القابضين والمخبرين والمتعاونين رقم (425) والشيكات المصروفة لهم. وأما ما ورد بدفتر التحقيقات الخاص بحرس الحدود؛ فإنه يدخله الشك من حيث مدى صحته حيث تم طمس بعض العبارات بمادة المزيل الأبيض ومعاودة الكتابة مرة أخرى. وأما ما ورد من أن الراشين من ذوي السلوك الإجرامي وعليهم عدة سوابق في قضايا مماثلة؛ فإن السوابق لا تعتبر دليلاً، وإنما هي ظرف مشدد في حال ثبوت الجريمة وإدانة المدعى عليهم، فينظر في تشديد العقوبة بحقهم بناءً على السوابق. وأما ما ورد بالأدلة الأخرى من وجود (17) سيارة باسم المدعى عليه </w:t>
      </w:r>
      <w:r w:rsidRPr="006F23D8">
        <w:rPr>
          <w:rFonts w:ascii="Traditional Arabic" w:hAnsi="Traditional Arabic" w:cs="Traditional Arabic"/>
          <w:sz w:val="32"/>
          <w:szCs w:val="32"/>
          <w:rtl/>
        </w:rPr>
        <w:t xml:space="preserve">الخامس </w:t>
      </w:r>
      <w:r w:rsidRPr="006F23D8">
        <w:rPr>
          <w:rFonts w:ascii="Traditional Arabic" w:hAnsi="Traditional Arabic" w:cs="Traditional Arabic"/>
          <w:sz w:val="32"/>
          <w:szCs w:val="32"/>
          <w:rtl/>
          <w:lang w:bidi="ar-EG"/>
        </w:rPr>
        <w:t>(...)</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وتم مصادرة عدد آخر عليه في قضايا مماثلة، وإقرار المدعى عليهم الراشين بمعرفتهم باستخدام تلك السيارات في عمليات تهريب مخدرات؛ فهذه الأدلة على فرض ثبوتها تعد قرائن لجريمة أخرى وهي تهريب مخدرات، أما القضية المنظورة أمام الدائرة فهي جريمة رشوة وجهت للمدعى عليهم </w:t>
      </w:r>
      <w:r w:rsidRPr="006F23D8">
        <w:rPr>
          <w:rFonts w:ascii="Traditional Arabic" w:hAnsi="Traditional Arabic" w:cs="Traditional Arabic"/>
          <w:sz w:val="32"/>
          <w:szCs w:val="32"/>
          <w:rtl/>
        </w:rPr>
        <w:t>الخامس</w:t>
      </w:r>
      <w:r w:rsidRPr="006F23D8">
        <w:rPr>
          <w:rFonts w:ascii="Traditional Arabic" w:hAnsi="Traditional Arabic" w:cs="Traditional Arabic"/>
          <w:sz w:val="32"/>
          <w:szCs w:val="32"/>
          <w:rtl/>
          <w:lang w:bidi="ar-EG"/>
        </w:rPr>
        <w:t xml:space="preserve"> والسادس والثامن على أنهم راشين للمدعى عليهم الأول والثاني والثالث والرابع والسابع بصفتهم رجال أمن وأنهم مرتشين، ولم يثبت للدائرة قيام جريمة الرشوة فالثابت من أوراق القضية أن ما قام به المدعى عليهم الأول والثاني والثالث والرابع والسابع من الأعمال المكلفين بها نظاماً، ولم يخالفوا الأنظمة والتعليمات، لاسيما قد تعرضوا للمخاطرة بأرواحهم من أجل عدم دخول تلك المهربات، وأنه قد رصدت لهم مكافأة من جهة عملهم، فكيف تقوم الجهة بمكافأتهم على عملهم ثم تقوم بمحاسبتهم واتهامهم بالتواطؤ، فهذا تناقض واضح يتبين من خلاله أن هذه الجريمة بنيت على احتمالات واتهامات وشكوك، ولم يتحر فيها الدقة، ولم يثبت للدائرة قيام المدعى عليهم الأول والثاني والثالث والرابع والسابع بالإخلال بواجباتهم الوظيفية أو استلام مبالغ مالية على سبيل الرشوة، وعدم قيام المدعى عليهم الخامس والسادس والثامن كذلك بدفع أي مبالغ مالية عل سبيل الرشوة، وما جاء من أدلة وقرائن ضد المدعى عليهم </w:t>
      </w:r>
      <w:r w:rsidRPr="006F23D8">
        <w:rPr>
          <w:rFonts w:ascii="Traditional Arabic" w:hAnsi="Traditional Arabic" w:cs="Traditional Arabic"/>
          <w:sz w:val="32"/>
          <w:szCs w:val="32"/>
          <w:rtl/>
        </w:rPr>
        <w:t xml:space="preserve">الخامس </w:t>
      </w:r>
      <w:r w:rsidRPr="006F23D8">
        <w:rPr>
          <w:rFonts w:ascii="Traditional Arabic" w:hAnsi="Traditional Arabic" w:cs="Traditional Arabic"/>
          <w:sz w:val="32"/>
          <w:szCs w:val="32"/>
          <w:rtl/>
          <w:lang w:bidi="ar-EG"/>
        </w:rPr>
        <w:t xml:space="preserve">والسادس والثامن فغير متوجهة وموصلة لجريمة الرشوة المنظورة أمام الدائرة، وقد تكون قرائن وأدلة لقضية أخرى مقامة بحقهم </w:t>
      </w:r>
      <w:r w:rsidRPr="006F23D8">
        <w:rPr>
          <w:rFonts w:ascii="Traditional Arabic" w:hAnsi="Traditional Arabic" w:cs="Traditional Arabic"/>
          <w:sz w:val="32"/>
          <w:szCs w:val="32"/>
          <w:rtl/>
          <w:lang w:bidi="ar-EG"/>
        </w:rPr>
        <w:lastRenderedPageBreak/>
        <w:t xml:space="preserve">أمام المحكمة المختصة، ومن المعلوم أن جريمة الرشوة لها أركان إذا توافرت هذه الأركان ثبت قيام جريمة الرشوة، وهي الركن المادي المتمثل في الطلب والأخذ من الموظف العام للقيام بما يُطلب منه من عمل، والركن المعنوي وهو القصد الجنائي المتمثل في علم الموظف أن ما عمله من عمل مقابل ما أخذ رشوة، فجريمة الرشوة من الجرائم العمدية، فلا يكفي الخطأ غير العمدي لقيامها، وهو ما انتفى فيما نسب إليهم، فلم يثبت للدائرة قيام المدعى عليهم لا بالطلب أو الأخذ أو الرجاء والتوصية، فضلاً عن تعمدهم القيام بما نسب إليهم وعلمهم به، وحيث تبين وظهر للدائرة كذلك من شهادة الشهود أن المدعى عليهم الأول والثاني والثالث والرابع والسابع قد قاموا بواجبهم الوظيفي الذي يتنافى مع ما جاء بلائحة الدعوى مما تطمئن معه الدائرة للحكم بعدم إدانة المدعى عليهم بما نسب إليهم من جريمة الرشوة؛ لعدم كفاية الأدلة.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w:t>
      </w:r>
      <w:r w:rsidRPr="006F23D8">
        <w:rPr>
          <w:rFonts w:ascii="Traditional Arabic" w:hAnsi="Traditional Arabic" w:cs="Traditional Arabic" w:hint="cs"/>
          <w:b/>
          <w:bCs/>
          <w:sz w:val="32"/>
          <w:szCs w:val="32"/>
          <w:rtl/>
          <w:lang w:bidi="ar-EG"/>
        </w:rPr>
        <w:t xml:space="preserve"> بما يلي:</w:t>
      </w:r>
      <w:r w:rsidRPr="006F23D8">
        <w:rPr>
          <w:rFonts w:ascii="Traditional Arabic" w:hAnsi="Traditional Arabic" w:cs="Traditional Arabic"/>
          <w:b/>
          <w:bCs/>
          <w:sz w:val="32"/>
          <w:szCs w:val="32"/>
          <w:rtl/>
          <w:lang w:bidi="ar-EG"/>
        </w:rPr>
        <w:t xml:space="preserve"> أولاً: عدم إدانة كل من المدعى عليه الأول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والمدعى عليه الثاني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والمدعى عليه الثالث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والمدعى عليه الرابع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والمدعى عليه السابع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بما نسب إليهم من جريمة الرشوة (مرتشين)؛ لعدم كفاية الأدلة. ثانياً: عدم إدانة كل من المدعى عليه</w:t>
      </w:r>
      <w:r w:rsidRPr="006F23D8">
        <w:rPr>
          <w:rFonts w:ascii="Traditional Arabic" w:hAnsi="Traditional Arabic" w:cs="Traditional Arabic"/>
          <w:b/>
          <w:bCs/>
          <w:sz w:val="32"/>
          <w:szCs w:val="32"/>
          <w:rtl/>
        </w:rPr>
        <w:t xml:space="preserve"> الخامس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والمدعى عليه السادس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والمدعى عليه الثامن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يمني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بما نسب إليهم من جريمة الرشوة (راشين)؛ لعدم كفاية الأدلة.</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ind w:firstLine="567"/>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الابتدائية 5258/2/ق لعام 1436هـ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رقم قضية الاستئناف</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6187/2/س لعام 1436هـ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تاريخ الجلسة 12/2/1437هـ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رشوة - عرض وأخذ مبلغ مالي - رجاء ووساطة –</w:t>
      </w:r>
      <w:r w:rsidRPr="006F23D8">
        <w:rPr>
          <w:rFonts w:ascii="Traditional Arabic" w:hAnsi="Traditional Arabic" w:cs="Traditional Arabic" w:hint="cs"/>
          <w:b/>
          <w:bCs/>
          <w:sz w:val="32"/>
          <w:szCs w:val="32"/>
          <w:rtl/>
          <w:lang w:bidi="ar-EG"/>
        </w:rPr>
        <w:t xml:space="preserve"> إطلاق سراح سجين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إقرار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 xml:space="preserve">القرائن الدالة على جريمة الرشوة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عدم قبول الدفوع المراد منها التنصل من المسؤولية الجنائية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انتفاء القصد الجنائي – </w:t>
      </w:r>
      <w:r w:rsidRPr="006F23D8">
        <w:rPr>
          <w:rFonts w:ascii="Traditional Arabic" w:hAnsi="Traditional Arabic" w:cs="Traditional Arabic" w:hint="cs"/>
          <w:b/>
          <w:bCs/>
          <w:sz w:val="32"/>
          <w:szCs w:val="32"/>
          <w:rtl/>
          <w:lang w:bidi="ar-EG"/>
        </w:rPr>
        <w:t>انتفاء الوصف</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ال</w:t>
      </w:r>
      <w:r w:rsidRPr="006F23D8">
        <w:rPr>
          <w:rFonts w:ascii="Traditional Arabic" w:hAnsi="Traditional Arabic" w:cs="Traditional Arabic"/>
          <w:b/>
          <w:bCs/>
          <w:sz w:val="32"/>
          <w:szCs w:val="32"/>
          <w:rtl/>
          <w:lang w:bidi="ar-EG"/>
        </w:rPr>
        <w:t xml:space="preserve">مؤثر - الأصل براءة الذمة.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التحقيق والادعاء العام الدعوى ضد المتهمين لقبول المتهم الثاني حال كونه رجل أمن رجا</w:t>
      </w:r>
      <w:r w:rsidRPr="006F23D8">
        <w:rPr>
          <w:rFonts w:ascii="Traditional Arabic" w:hAnsi="Traditional Arabic" w:cs="Traditional Arabic" w:hint="cs"/>
          <w:sz w:val="32"/>
          <w:szCs w:val="32"/>
          <w:rtl/>
          <w:lang w:bidi="ar-EG"/>
        </w:rPr>
        <w:t>ء</w:t>
      </w:r>
      <w:r w:rsidRPr="006F23D8">
        <w:rPr>
          <w:rFonts w:ascii="Traditional Arabic" w:hAnsi="Traditional Arabic" w:cs="Traditional Arabic"/>
          <w:sz w:val="32"/>
          <w:szCs w:val="32"/>
          <w:rtl/>
          <w:lang w:bidi="ar-EG"/>
        </w:rPr>
        <w:t xml:space="preserve"> ووساطة المتهم الأول بإطلاق سراحه وسراح المتهم الثالث حال كونهما مجهولي الهوية، ولمشاركة المتهم الثاني المتهم السادس حال كونه سائق حافلة نقل السجناء بإطلاق سراح المتهم الرابع حال كونه مجهول الهوية بعد رشوة ووساطة المتهمة السابعة، ومشاركة المتهم الخامس لها - اعتراف المتهمين الأول والثالث والرابع بقيام المتهم الثاني بإطلاق سراحهم بعد قبول وساطتهم ورشوته بمبلغ مالي عن طريق المتهمة السابعة بإيعاز من المتهم الرابع - اعتراف المتهمة السابعة بإيصال مبلغ الرشوة للمتهم الثاني - اعتراف المتهم الثاني في التحقيقات بإطلاق سراح المتهمين الأول والثالث - طرح إنكار المتهمين الأول والثاني والثالث والرابع والمتهمة السابعة بما نسب إليهم أمام الدائرة؛ لكونه إنكار قصد به التنصل من المسؤولية الجنائية، وعدم تقديم ما يعضده ويقويه</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لاسيما أن إطلاق المتهمين مجهولي الهوية كان أثناء استلام وإشراف المتهم الثاني - مؤدى ذلك: إدانة المتهمين الأول والثاني والثالث والرابع والمتهمة السابعة - ثبوت عدم معرفة المتهم الخامس بحقيقة الرشوة، وقيامه بإيصال مبلغ الرشوة للمتهمة السابعة كونه أمانة عنده قام بتسليمها - انحصار دور المتهم السادس في أنه كان سائق الحافلة التي تنقل السجناء، وقيامه بإنزال المتهمين كان بناءً على طلب المتهم الثاني دون أن يكون له قرار مؤثر - الأصل براءة الذمة - مؤدى ذلك: عدم ثبوت إدانة المتهمين الخامس والسادس - أثر ذلك: إدانة المتهم الثاني بارتكاب جريمة الرشوة والرجاء والوساطة ومعاقبته عن ذلك بالسجن والغرامة، وإدانة المتهمين الأول والثالث بجريمة الرجاء والوساطة، والمتهمين الرابع والسابعة بجريمة الرشوة ومعاقبتهم عن ذلك بالسجن، وعدم إدانة المتهمين الخامس والسادس.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بمحافظة جدة خطاب رئيس دائرة التحقيق والادعاء العام رقم (90588) وتاريخ 28/7/1436هـ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وقد ادعى في مواجهة المدعى عليهم قائلاً: أن المتهم الثاني بصفته الوظيفية بالدوريات الأمنية بمقر مركز الإيواء بالمطار القديم قام بإطلاق </w:t>
      </w:r>
      <w:r w:rsidRPr="006F23D8">
        <w:rPr>
          <w:rFonts w:ascii="Traditional Arabic" w:hAnsi="Traditional Arabic" w:cs="Traditional Arabic"/>
          <w:sz w:val="32"/>
          <w:szCs w:val="32"/>
          <w:rtl/>
          <w:lang w:bidi="ar-EG"/>
        </w:rPr>
        <w:lastRenderedPageBreak/>
        <w:t xml:space="preserve">سراح المتهم الأول بعد القبض عليه بتاريخ 18/1/1436هـ وذلك لقبوله رجائه، وإطلاق سراح المتهم الثالث بعد القبض عليه بتاريخ 5/3/1436هـ وذلك بعد رجاء ووساطة المتهم الأول للمتهم الثاني كونه أصبح هناك معرفة بينهما، وقيام المتهم الثاني بصفته الوظيفية بمقر مركز الإيواء بمشاركة المتهم السادس (سائق الباص بمركز الإيواء) بإطلاق سراح المتهم الرابع وإخراجه من 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xml:space="preserve"> بعد القبض عليه بتاريخ 7/1/1436هـ بطريقة غير نظامية كونه مجهول الهوية بعد وساطة المتهم الخامس والمتهمة السابعة ودفعها مبلغ مالي لرجل الأمن عن طريق امرأة مجهولة لم يتم التوصل لها، وذلك بإيعاز من المتهم الرابع الذي طلب من المتهم الخامس إيصال المبلغ للمتهمة السابعة التي بدورها أوصلته لامرأة مجهولة لم تستطيع الدلالة عليها والتي أوصلتها لرجل الأمن، وبناء على ذلك تمت الجريمة. جرى الانتقال والمعاينة من قبل جهة الضبط برفقة المتهم الرابع للموقع الذي أطلق سراحه فيه، وحدد الموقع خارج أسوار 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xml:space="preserve"> وأوضح طريقة إطلاق سراحه وذكر أن سائق الباص سوداني الجنسية (المتهم السادس)، وعليه أعد محضر بذلك. وباستجواب المتهم الأول اعترف بأن المتهم الثاني سبق وأن قام بإطلاق سراحه بعد رجائه وعن طريق شخص يدعى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لا يستطيع الدلالة عليه، وبعد فترة تم القبض على زميله المتهم الثالث واتصل على المتهم الثاني كونه أصبح بينهما معرفة، وطلب منه إطلاق سراح زميله المتهم الثالث فأطلق سراحه. وباستجواب المتهم الثاني اعترف بأنه سبق وأن قام بإطلاق سراح المتهم الأول سابقاً وهو مجهول الهوية، وإطلاق سراح المتهم الثالث وهو مجهول الهوية كونه يعمل بالدوريات الأمنية بمقر الإيواء بالمطار القديم بعد اتصال المتهم الأول عليه وطلب منه ذلك. وبسؤاله عن قيامه بإطلاق سراح المتهم الرابع وهو مجهول الهوية؟ أنكر ذلك. وبمواجهته ببيان الموقوفين وأن المتهم الرابع من ضمنهم وأنه المسؤول عن إيصالهم لمركز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xml:space="preserve">، ذكر أنه لا يعلم عن البيان ولا يظهر منه أن السجناء كانوا باستلامه. وبمواجهته بما ذكره المتهم السادس من أنه كان يرافقه كونه سائق الباص، وأنه قام بإخراج المتهم الرابع، أنكر ذلك. وباستجواب المتهم الثالث، اعترف بأن المتهم الثاني هو من قام بإطلاق سراحه بعد أن اتصل على المتهم الأول، وذكر له أنه تم إيقافه، فذكر له المتهم الأول بأن عسكري سيطلق سراحه، واتضح أنه المتهم الثاني كون المتهم الأول طلب من المتهم الثاني ذلك. وباستجواب المتهم الرابع اعترف بما نسب إليه، وذكر أنه مجهول الهوية وتم القبض عليه وسلم لمركز شرطة الكندرة وقام بالاتصال على المتهمة السابعة التي ذكرت له أنها تعرف عسكري يستطيع إخراجه ولكن بمقابل مالي، فاتصل على المتهم الخامس الذي وضع عنده أمانة مبلغ سبعة آلاف وطلب منه إيصالها للمتهمة السابعة وأخبره أنه مقبوض عليه وأنها تستطيع إخراجه بواسطة عسكري، وعندما كان في الحافلة التي تقلهم لمركز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xml:space="preserve"> أخبرته المتهمة السابعة مع عسكري أن عليه أن يبقى لآخر شخص للخروج من الحافلة، وأنه قام بذلك حتى استطاع الخروج من مركز الإيواء وذهب إلى جدة المتهمة السابعة وشكرها. وباستجواب المتهم الخامس، أنكر ما نسب إليه، وذكر أن المتهم الرابع اتصل عليه وأخبره بأنه قبض عليه وطلب منه أن يسلم المبلغ المالي الذي وضعه عنده </w:t>
      </w:r>
      <w:r w:rsidRPr="006F23D8">
        <w:rPr>
          <w:rFonts w:ascii="Traditional Arabic" w:hAnsi="Traditional Arabic" w:cs="Traditional Arabic"/>
          <w:sz w:val="32"/>
          <w:szCs w:val="32"/>
          <w:rtl/>
          <w:lang w:bidi="ar-EG"/>
        </w:rPr>
        <w:lastRenderedPageBreak/>
        <w:t xml:space="preserve">كأمانة للمتهمة السابعة وأعطاها ولم يكن يعلم السبب. وباستجواب المتهم السادس، أنكر ما نسب إليه، وذكر أنه يعمل سائق حافلة التي تنقل السجناء إلى 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وبسؤاله عن قيامه بتهريب المتهم الرابع من مركز الإيواء؟ ذكر أنه تم إنزال السجناء عند مقر مبنى البصمة ودخلوا مع عسكري الدوريات المرافق له بالدورية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المتهم الثاني</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وعاد ومعه المتهم الرابع، وطلب منه </w:t>
      </w:r>
      <w:proofErr w:type="spellStart"/>
      <w:r w:rsidRPr="006F23D8">
        <w:rPr>
          <w:rFonts w:ascii="Traditional Arabic" w:hAnsi="Traditional Arabic" w:cs="Traditional Arabic"/>
          <w:sz w:val="32"/>
          <w:szCs w:val="32"/>
          <w:rtl/>
          <w:lang w:bidi="ar-EG"/>
        </w:rPr>
        <w:t>إركابه</w:t>
      </w:r>
      <w:proofErr w:type="spellEnd"/>
      <w:r w:rsidRPr="006F23D8">
        <w:rPr>
          <w:rFonts w:ascii="Traditional Arabic" w:hAnsi="Traditional Arabic" w:cs="Traditional Arabic"/>
          <w:sz w:val="32"/>
          <w:szCs w:val="32"/>
          <w:rtl/>
          <w:lang w:bidi="ar-EG"/>
        </w:rPr>
        <w:t xml:space="preserve"> بالحافلة وإخراجه من مركز الإيواء؛ لأن أوراقه غير مكتملة، فقال له بأنه لا يستطيع دون أمر إفراج؛ لأن التفتيش بالبوابات ولن يسمحوا له بذلك، فقال له بأنه سوف يرافقه بالدورية وهو سيتفاهم معهم، فاستجاب لأوامره، وعندما خرجوا من المركز طلب منه المتهم الثاني إنزال المتهم الرابع من الحافلة كونه سيأخذه إلى مقر توقيف الدوريات الأمنية بجدة، فأنزله ولا يعلم عنه شيء بعد ذلك. وباستجواب المتهمة السابعة، أنكرت ما نسب إليها، وذكرت بأنه وردها اتصال من أحد أقارب المتهم الرابع لمساعدتهم في إطلاق سراحه وبعد بحثها وجدت امرأة تدعى (...) لا تستطيع الدلالة عليها وطلبت مبلغ ثمانية آلاف وخمسمئة ريال، فذكرت لهم المبلغ، فأحضره لها المتهم الخامس، وقابلت المرأة (...) وأعطتها المبلغ وتم إطلاق سراحه. وبسؤالها عن العسكري الذي أطلق سراحه؟ ذكرت أنها لا تعرف من أطلق سراحه ولم تقابل أي عسكري، وقد ذكرت بأنها قامت بمساعدة المتهم الرابع لوجه الله تعالى. وبعرض المتهم الثاني على المتهمين الأول والثالث تعرفا، وأقر المتهم الثاني بأنه أطلق سراح المتهمين الأول والثالث. وبعرض المتهمين الثاني والسادس على المتهم الرابع كونهما من أطلقا سراحه استطاع التعرف على المتهم السادس، وذكر أنه سائق الباص ولم يستطع التعرف على المتهم الثاني، حيث إنه لا يعرف العسكري الذي أطلق سراحه. وبمواجهة المتهم الثاني بالمتهم السادس الذي ذكر أن المتهم الثاني هو من طلب إخراج المتهم الرابع من مركز الإيواء كون أوراقه غير مكتملة وكان برفقته، أنكر المتهم الثاني ذلك، وأن ما ذكره المتهم السادس غير صحيح، وأصر كل منهما على ما جاء في أقوالهما. وبمواجهة المتهم الخامس بالمتهم الرابع الذي ذكر بأن المتهم الخامس هو من قام بإيصال المبلغ للمتهمة السابعة وأنه يعلم بأنها ستسلمه لرجل أمن لإطلاق سراحه، أقر المتهم الخامس بصحة ذلك. ولما أشير إليه أقرر توجيه الاتهام للمتهم الثاني بالرشوة؛ وذلك لقبوله الرجاء والوساطة من المتهم الأول للإخلال بواجباته الوظيفية وإطلاق سراحه هو والمتهم الثالث، واتهام المتهم الثاني بالاشتراك مع المتهم السادس بأخذ مبلغ ثمانية آلاف وخمسمئة ريال كرشوة عن طريق المتهم الخامس والمتهمة السابعة لتوسطهما في إطلاق سراح المتهم الرابع؛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الثاني بإطلاق سراح المتهمين الأول والثالث وهما مجهولي الهوية.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الرابع بدفعه مبلغ مالي كرشوة عن طريق المتهم الخامس والمتهمة السابعة مقابل إطلاق سراحه عن طريق رجل الأمن.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السادس بأن المتهم الثاني هو من طلب منه إخراج المتهم الرابع من مركز الإيواء كون أوراقه غير مكتملة وكان برفقته بالدورية.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المتهمة السابعة باستلامها المبلغ محل الرشوة لإيصاله لرجل الأمن وذلك مقابل إطلاق سراح المتهم الرابع.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في محاضر القبض على المتهمين الأول والثالث والرابع والتي تؤكد أنهم مجهولي الهوية.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w:t>
      </w:r>
      <w:r w:rsidRPr="006F23D8">
        <w:rPr>
          <w:rFonts w:ascii="Traditional Arabic" w:hAnsi="Traditional Arabic" w:cs="Traditional Arabic"/>
          <w:sz w:val="32"/>
          <w:szCs w:val="32"/>
          <w:rtl/>
          <w:lang w:bidi="ar-EG"/>
        </w:rPr>
        <w:lastRenderedPageBreak/>
        <w:t xml:space="preserve">جاء في محضر الانتقال والمعاينة المعد من قبل جهة الضبط المشار إليه أعلاه المتضمن الانتقال برفقة المتهم الرابع للموقع الذي أطلق سراحه فيه وحدد خارج أسوار 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xml:space="preserve"> وإيضاحه طريقه إطلاق سراحه، وذكر أن سائق الباص سوداني الجنسية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المتهم السادس</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وحيث إن ما أقدم عليه المذكورون فعل مجرم ومعاقب عليه وفقاً للمواد (3، 4، 10) من نظام مكافحة الرشوة الصادر بالمرسوم الملكي رقم (م/36) وتاريخ 29/12/1412هـ، لذا أطلب الحكم بثبوت ما أسند إليهم ومعاقبتهم بالعقوبة المقررة في المواد المنوه عنها. وبجلسة يوم الاثنين 21/7/1436هـ حضر كل من المتهمين الرابع والخامس والسابعة، فيما تبين عدم حضور بقية المتهمين، وبسؤال الحاضرين عما نسب إليهم في قرار الاتهام؟ أجاب المتهم الرابع بأنه يعترف بما نسب إليه في قرار الاتهام فقد قام بالاتصال بالمتهمة السابعة واتفق معها على مبلغ مالي مقابل إطلاق سراحه من الباص الذي كان يقله إلى الترحيل، وبالفعل قام المتهم الثاني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الموظف المختص بنقله إلى الترحيل</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بإطلاق سراحه، وذكر أن من قام بإيصال المبلغ إلى المتهمة السابعة هو المتهم الخامس. وبسؤال المتهم الخامس عن الجواب عما نسب إليه؟ أجاب بأنه بالفعل قام بإيصال المبلغ إلى المتهمة السابعة وأن المبلغ المذكور إنما قام بإيصاله إلى المتهمة السابعة على اعتبار أنه أمانة مودعة عنده، وقد كلفه المتهم الرابع بإيصال ذلك المبلغ إلى المتهمة السابعة، وأنه لا يعلم عن حقيقة ذلك وأن المتهم الرابع لم يبلغه وقتها أنه كان متجهاً إلى إدارة الترحيل. وبسؤال المتهمة السابعة؟ أجابت بأنها قد تلقت اتصالاً من المتهم الرابع الذي أخبرها أنه قد تم القبض عليه وهو في طريقه إلى الترحيل وطلب منها مساعدته في ذلك، فقامت بالتواصل مع بعض المعارف واتفقت مع إحدى المجهولات التي قامت بالاتفاق مع موظف الجوازات على إطلاق سراح المتهم الرابع لقاء مبلغ مالي قدره (8500) ريال. وبعرض إجابتهم على ممثل الادعاء اكتفى بما جاء في قرار الاتهام وأدلته. ونظراً لتخلف بقية المتهمين قررت الدائرة تأجيل نظر الدعوى. وبجلسة يوم الأحد 29/7/1436هـ حضر المتهمون ما عدا المتهمة السابعة، وبسؤال المتهم الأول عما نسب إليه؟ أجاب بأنه ينكر ما نسب إليه، وأنه سبق وأن تم ترحيله إلى خارج البلاد عدة مرات كان آخرها قبل ستة أشهر، وأنه بعد ذلك عاد إلى المملكة عن طريق التهريب، ثم تم القبض عليه مرة أخرى من قبل الدوريات وتفاجأ بأنهم يتهمونه بأنه قد قام برشوة أحد موظفي الجوازات الذي قام بإطلاق سراحه. وبسؤاله عن اعترافه في التحقيقات السابقة؟ أجاب بأنه قد اعترف بالقوة والإكراه وأنه لا يعرف المتهم الثاني، ولم يسبق له أن تعامل معه. وبسؤال المتهم الثاني (...) عما نسب إليه؟ أجاب أنه ينكر ما نسب إليه في قرار الاتهام وأنه قد تفاجأ من قبل مرجعه باتهامه بإطلاق سراح المتهمين وتقاضي رشوة لقاء ذلك كونه كان مستلماً في الفترة التي تم فيها إطلاق سراح بقية المتهمين، ولكونه المستلم في تلك الفترة على حد زعم قائد القطاع الذي ينتمي إليه. وبسؤال المتهم الثالث (...) عما نسب إليه؟ أجاب بأنه سبق وأن تم ترحيله إلى خارج البلاد عدة مرات كان آخرها قبل ستة أشهر، وأنه بعد ذلك عاد إلى المملكة عن طريق التهريب ثم تم القبض عليه مرة أخرى من قبل الدوريات وتفاجأ بأنهم يتهمونه بأنه </w:t>
      </w:r>
      <w:r w:rsidRPr="006F23D8">
        <w:rPr>
          <w:rFonts w:ascii="Traditional Arabic" w:hAnsi="Traditional Arabic" w:cs="Traditional Arabic"/>
          <w:sz w:val="32"/>
          <w:szCs w:val="32"/>
          <w:rtl/>
          <w:lang w:bidi="ar-EG"/>
        </w:rPr>
        <w:lastRenderedPageBreak/>
        <w:t xml:space="preserve">قد قام برشوة أحد موظفي الجوازات الذي قام بإطلاق سراحه. وبسؤال المتهم الرابع عما لديه؟ أجاب بأنه سبق وأن حضر وأجاب عن التهمة المنسوبة إليه وليس لديه ما يضيفه. وبسؤال المتهم الخامس عما لديه؟ أجاب بأنه ليس لديه ما يضيفه سوى أنه قد قام بإيصال الأمانة التي طلب منه المتهم الرابع إيصالها إلى المتهمة السابعة، ولا علم له بحقيقة ذلك المبلغ. وبسؤال المتهم السادس؟ أجاب بأنه يعمل سائقاً للحافلة التي تنقل المخالفين إلى 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xml:space="preserve">، وأنه في تلك الواقعة قام بالفعل بنقل المخالفين إلى مركز الإيواء برفقة دوريتين كانت إحدى هاتين الدورتين بقيادة المتهم الثاني، وأنه قد قام بإنزال بعض المخالفين بناءً على طلب العسكري المسؤول، وأن المتهم الرابع قد يكون من ضمن من نزل من أولئك المطلقين. وبسؤاله عن أقواله في التحقيقات السابقة؟ أجاب أنها صحيحة، ثم عاد المتهم السادس، وذكر أنه بالفعل قد طلب منه المتهم الثاني إنزال المتهم الرابع كون أوراقه غير مكتملة، وأنه سوف يقوم بالذهاب به إلى الدوريات. وبمواجهة المتهم الثاني بأقوال المتهمين الرابع السادس، أجاب بأنها غير صحيحة. وبعرض إجاباتهم على ممثل الادعاء اكتفى بما جاء في الأوراق. ولحاجة القضية لمزيد من الدراسة قررت الدائرة تأجيل نظر الدعوى. وبجلسة يوم الاثنين 13/8/1436هـ حضر المتهمون جميعاً وبسؤالهم إن كان لديهم ما يودون إضافته؟ فذكر كل واحد منهم على حده أنه يكتفي بأقواله السابقة ويصادق عليها وليس لديه ما يضيفه. وبسؤال ممثل الادعاء إن كان لديه ما يضيفه؟ قرر الاكتفاء. كما قرر المتهمون جميعاً الاكتفاء. ولحاجة القضية لمزيد من الدراسة قررت الدائرة تأجيل نظر القضية. وبجلسة هذا اليوم حضر المتهمون جميعاً وبسؤالهم إن كان لديهم ما يودون إضافته؟ ذكروا جميعاً أنهم سبق وأن حضروا أمام الدائرة وأجابوا عن التهمة المنسوبة إليهم، وأنهم يكتفون به ويصادقون عليه وليس لديهم ما يضيفونه. وبعرض ذلك على ممثل الادعاء قرر أنه يكتفي بما جاء في الأوراق. ثم رفعت الجلسة للمداولة وإصدار الحكم.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الأسباب</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بناءً على ما تقدم من الدعوى والإجابة فإن جهة الادعاء تنسب للمتهمين ارتكابهم جريمة الرشوة والرجاء والوساطة على النحو المبين تفصيلاً في قرار الاتهام. وفيما يتعلق بموضوع هذه الدعوى؛ فإن الدائرة باطلاعها على أوراق القضية والتحقيقات المرفقة وبعد سماع المرافعة تبين أن المتهم الثاني الذي يعمل بالدوريات الأمنية لمقر مركز الإيواء بالمطار القديم قد قبل رجاء ووساطة المتهم الأول بأن قام بإطلاق سراحه بالمخالفة للنظام بتاريخ 18/1/1436هـ وبعد ذلك قام المتهم الأول الذي أطلق سراحه سابقاً بالتوسط لدى المتهم الثاني الذي انتقل عمله لمقر مركز الإيواء </w:t>
      </w:r>
      <w:proofErr w:type="spellStart"/>
      <w:r w:rsidRPr="006F23D8">
        <w:rPr>
          <w:rFonts w:ascii="Traditional Arabic" w:hAnsi="Traditional Arabic" w:cs="Traditional Arabic"/>
          <w:sz w:val="32"/>
          <w:szCs w:val="32"/>
          <w:rtl/>
          <w:lang w:bidi="ar-EG"/>
        </w:rPr>
        <w:t>بالشميسي</w:t>
      </w:r>
      <w:proofErr w:type="spellEnd"/>
      <w:r w:rsidRPr="006F23D8">
        <w:rPr>
          <w:rFonts w:ascii="Traditional Arabic" w:hAnsi="Traditional Arabic" w:cs="Traditional Arabic"/>
          <w:sz w:val="32"/>
          <w:szCs w:val="32"/>
          <w:rtl/>
          <w:lang w:bidi="ar-EG"/>
        </w:rPr>
        <w:t xml:space="preserve"> وقام بإطلاق سراح المتهم الثالث بعد القبض عليه بتاريخ 5/3/1436هـ، وكذلك المتهم الرابع قام بإطلاق سراحه بالمخالفة للنظام بعد أن قبض عليه بتاريخ 7/1/1436هـ وذلك مؤكد للدائرة باعترافات المتهمين الأول والثالث والرابع بأن المتهم الثاني رجل الأمن قد قام بإطلاق سراحهم بالمخالفة للنظام وقبل وساطتهم في ذلك وتلقى مبلغ مالي على سبيل الرشوة من المتهمة السابعة بإيعاز من المتهم الرابع، وقد اعترفت المتهمة السابعة بأن المتهم الرابع قام بطلب مبلغ مالي </w:t>
      </w:r>
      <w:r w:rsidRPr="006F23D8">
        <w:rPr>
          <w:rFonts w:ascii="Traditional Arabic" w:hAnsi="Traditional Arabic" w:cs="Traditional Arabic"/>
          <w:sz w:val="32"/>
          <w:szCs w:val="32"/>
          <w:rtl/>
          <w:lang w:bidi="ar-EG"/>
        </w:rPr>
        <w:lastRenderedPageBreak/>
        <w:t>لكي يسلمه لرجل الأمن المتهم الثاني ليقوم بإطلاق سراحه وأنها استلمت المبلغ محل الرشوة لإيصاله لرجل الأمن، واطلعت الدائرة على اعتراف المتهم الثاني المرفق بأوراق القضية أنه قام بإطلاق سراح المتهمين الأول والثالث وهما مجهولي الهوية، وترى الدائرة أن إنكاره لما نسب إليه أمامها إنكار لا يتوافق مع مجريات القضية ووقائعها التي تثبت لما لا يدع مجالاً للشك أنه المسؤول على إطلاق سراح المتهمين مجهولي الهوية وقت استلامه وإشرافه على الباص الذي يقلهم، وترى الدائرة أن إنكاره وإنكار المتهمين الأول والثالث والرابع والمتهمة السابعة إنكار يقصد منه التنصل من المسؤولية الجنائية ولا يوجد ما يعضده ويقويه، وبالتالي تسقطه الدائرة ولا تقيم له وزناً. وفيما يتعلق بالمتهم الخامس؛ فترى الدائرة أنه لا سبيل لإدانته بما نسب إليه، فكونه قام بإيصال المبلغ محل الرشوة للمتهمة السابعة فهذا ليس بدليل على اشتراكه في الجريمة لاسيما وقد دفع بأنه لا يعلم حقيقة الرشوة، وأن المبلغ الذي قام بإيصاله أمانة عنده، وعندما طلب المتهم الرابع إيصاله للمتهمة السابعة فعل ذلك بناءً على طلبه، ولم يظهر للدائرة خلاف ذلك وتستصحب أصل البراءة، ولذلك ترى عدم إدانته بما نسب إليه، وكذلك المتهم السادس الذي يظهر أنه لا علاقة له بجريمة الرشوة والرجاء والوساطة محل الدعوى، ودوره ينحصر أنه كان سائقاً للباص الذي كان يتواجد به رجل الأمن برفقة الوافدين مجهولي الهوية، وأنه قام بإنزال المتهمين بناءً على طلب من رجل الأمن ولا يستطيع أن ينزل الوافدين مجهولي الهوية من تلقاء نفسه ولم يكن صاحب قرار مؤثر في الجريمة محل الاتهام وترى معه الدائرة أن الاتهام المنسوب إليه غير صحيح ولا يقوم على دعائم تنهض به وترى أنه جدير بالرفض، وبذلك تقضي.</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w:t>
      </w:r>
      <w:r w:rsidRPr="006F23D8">
        <w:rPr>
          <w:rFonts w:ascii="Traditional Arabic" w:hAnsi="Traditional Arabic" w:cs="Traditional Arabic" w:hint="cs"/>
          <w:b/>
          <w:bCs/>
          <w:sz w:val="32"/>
          <w:szCs w:val="32"/>
          <w:rtl/>
          <w:lang w:bidi="ar-EG"/>
        </w:rPr>
        <w:t xml:space="preserve"> بما يلي:</w:t>
      </w:r>
      <w:r w:rsidRPr="006F23D8">
        <w:rPr>
          <w:rFonts w:ascii="Traditional Arabic" w:hAnsi="Traditional Arabic" w:cs="Traditional Arabic"/>
          <w:b/>
          <w:bCs/>
          <w:sz w:val="32"/>
          <w:szCs w:val="32"/>
          <w:rtl/>
          <w:lang w:bidi="ar-EG"/>
        </w:rPr>
        <w:t xml:space="preserve"> أولاً: إدانة المتهم الثاني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والرجاء والوساطة المنسوبة إليه في هذه الدعوى، وتعزيره عن ذلك بسجنه مدة ستة أشهر تحسب من تاريخ توقيفه على ذمة هذه القضية، وتغريمه مبلغ عشرة آلاف ريال؛ لما هو موضح بالأسباب. ثانياً: إدانة كل من: المتهم الأول (...)، والمتهم الثالث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يمانيي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بجريمتي الرجاء والوساطة المنسوبة إلى كل واحد منهما في هذه الدعوى، وتعزيرهما عن ذلك بسجن كل واحد منهما ستة أشهر تحسب من تاريخ توقيفهما على ذمة هذه القضية. ثالثاً: إدانة المتهم الرابع</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يماني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والمتهمة السابعة (...) –</w:t>
      </w:r>
      <w:r w:rsidRPr="006F23D8">
        <w:rPr>
          <w:rFonts w:ascii="Traditional Arabic" w:hAnsi="Traditional Arabic" w:cs="Traditional Arabic" w:hint="cs"/>
          <w:b/>
          <w:bCs/>
          <w:sz w:val="32"/>
          <w:szCs w:val="32"/>
          <w:rtl/>
          <w:lang w:bidi="ar-EG"/>
        </w:rPr>
        <w:t xml:space="preserve"> </w:t>
      </w:r>
      <w:proofErr w:type="spellStart"/>
      <w:r w:rsidRPr="006F23D8">
        <w:rPr>
          <w:rFonts w:ascii="Traditional Arabic" w:hAnsi="Traditional Arabic" w:cs="Traditional Arabic"/>
          <w:b/>
          <w:bCs/>
          <w:sz w:val="32"/>
          <w:szCs w:val="32"/>
          <w:rtl/>
          <w:lang w:bidi="ar-EG"/>
        </w:rPr>
        <w:t>تشادية</w:t>
      </w:r>
      <w:proofErr w:type="spellEnd"/>
      <w:r w:rsidRPr="006F23D8">
        <w:rPr>
          <w:rFonts w:ascii="Traditional Arabic" w:hAnsi="Traditional Arabic" w:cs="Traditional Arabic"/>
          <w:b/>
          <w:bCs/>
          <w:sz w:val="32"/>
          <w:szCs w:val="32"/>
          <w:rtl/>
          <w:lang w:bidi="ar-EG"/>
        </w:rPr>
        <w:t xml:space="preserve">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بجريمة الرشوة المنسوبة إليهما في هذه الدعوى، وتعزيرهما عن ذلك بسجنهما مدة ستة أشهر تحسب من تاريخ توقيفهما على ذمة هذه القضية. رابعاً: عدم إدانة </w:t>
      </w:r>
      <w:r w:rsidRPr="006F23D8">
        <w:rPr>
          <w:rFonts w:ascii="Traditional Arabic" w:hAnsi="Traditional Arabic" w:cs="Traditional Arabic"/>
          <w:b/>
          <w:bCs/>
          <w:sz w:val="32"/>
          <w:szCs w:val="32"/>
          <w:rtl/>
        </w:rPr>
        <w:t xml:space="preserve">المتهم الخامس </w:t>
      </w:r>
      <w:r w:rsidRPr="006F23D8">
        <w:rPr>
          <w:rFonts w:ascii="Traditional Arabic" w:hAnsi="Traditional Arabic" w:cs="Traditional Arabic"/>
          <w:b/>
          <w:bCs/>
          <w:sz w:val="32"/>
          <w:szCs w:val="32"/>
          <w:rtl/>
          <w:lang w:bidi="ar-EG"/>
        </w:rPr>
        <w:t>(...)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تشادي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والمتهم السادس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سوداني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المنسوبة إلى كل واحد منهما في هذه الدعوى؛ لما هو موضح بالأسباب.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lastRenderedPageBreak/>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الابتدائية 4057/10/ق لعام 1436هـ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رقم قضية الاستئناف 1140/2/س لعام 1437هـ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تاريخ الجلسة 4/4/1437هـ</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عرض مبلغ مالي – </w:t>
      </w:r>
      <w:r w:rsidRPr="006F23D8">
        <w:rPr>
          <w:rFonts w:ascii="Traditional Arabic" w:hAnsi="Traditional Arabic" w:cs="Traditional Arabic" w:hint="cs"/>
          <w:b/>
          <w:bCs/>
          <w:sz w:val="32"/>
          <w:szCs w:val="32"/>
          <w:rtl/>
          <w:lang w:bidi="ar-EG"/>
        </w:rPr>
        <w:t xml:space="preserve">إطلاق سراح سجين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اشتراك في الجريمة</w:t>
      </w:r>
      <w:r w:rsidRPr="006F23D8">
        <w:rPr>
          <w:rFonts w:ascii="Traditional Arabic" w:hAnsi="Traditional Arabic" w:cs="Traditional Arabic"/>
          <w:b/>
          <w:bCs/>
          <w:sz w:val="32"/>
          <w:szCs w:val="32"/>
          <w:rtl/>
          <w:lang w:bidi="ar-EG"/>
        </w:rPr>
        <w:t xml:space="preserve"> - قصور محضر الضبط - انتفاء المصلحة من ارتكاب المخالفة - تباين </w:t>
      </w:r>
      <w:r w:rsidRPr="006F23D8">
        <w:rPr>
          <w:rFonts w:ascii="Traditional Arabic" w:hAnsi="Traditional Arabic" w:cs="Traditional Arabic" w:hint="cs"/>
          <w:b/>
          <w:bCs/>
          <w:sz w:val="32"/>
          <w:szCs w:val="32"/>
          <w:rtl/>
          <w:lang w:bidi="ar-EG"/>
        </w:rPr>
        <w:t>أقوال جهة الضبط</w:t>
      </w:r>
      <w:r w:rsidRPr="006F23D8">
        <w:rPr>
          <w:rFonts w:ascii="Traditional Arabic" w:hAnsi="Traditional Arabic" w:cs="Traditional Arabic"/>
          <w:b/>
          <w:bCs/>
          <w:sz w:val="32"/>
          <w:szCs w:val="32"/>
          <w:rtl/>
          <w:lang w:bidi="ar-EG"/>
        </w:rPr>
        <w:t xml:space="preserve"> - أقوال مرسلة - انتفاء البينة - الأصل براءة الذمة - الشك يفسر لصالح المتهم.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أقام فرع هيئة التحقيق والادعاء العام الدعوى ضد المتهمين لقيام المتهم الأول بعرض رشوة مالية على رجلي أمن مقابل إطلاق سراح زوجة المتهم الثاني المقبوض عليها؛ لكونها مجهولة الهوية، وذلك بالاشتراك مع المتهم الثاني الذي فاوض رجلي الأمن على إطلاق سراح زوجته مقابل تقديم مبلغ الرشوة - إنكار المتهمين لما نسب إليهما من تهمة، ودفع المتهم الأول بعدم معرفته للمرأة المقبوض عليها - خلو محضر القبض من بيان طريقة عرض الرشوة ومقدارها ومكان ضبطها وحالة المتهمين أثناء القبض عليهما - تباين أقوال رجال الأمن مع أقوال المتهمين في تحديد مكان وجود مبلغ الرشوة - اتفاق أقوال المتهمين على أن المبلغ المضبوط معهما تابع للمتهم الثاني، وأنه قيمة إجار مسكنهما وقد قاما بإحضاره لتسليمه لمالك العقار - عدم ثبوت مصلحة المتهم الأول من تقديم الرشوة - خلو الدعوى من البينة المثبتة للتهمة، واستنادها على أقوال مرسلة - الأصل براءة الذمة - الأحكام الجزائية تبنى على الجزم واليقين لا على الظن والتخمين - الشك يفسر لصالح المتهم - أثر ذلك: عدم إدانة المتهمين بما نسب إليهما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(95744) وتاريخ 1/12/1436هـ المرفق به لائحة الاتهام لعام 1436هـ مع </w:t>
      </w:r>
      <w:proofErr w:type="spellStart"/>
      <w:r w:rsidRPr="006F23D8">
        <w:rPr>
          <w:rFonts w:ascii="Traditional Arabic" w:hAnsi="Traditional Arabic" w:cs="Traditional Arabic"/>
          <w:sz w:val="32"/>
          <w:szCs w:val="32"/>
          <w:rtl/>
          <w:lang w:bidi="ar-EG"/>
        </w:rPr>
        <w:t>مشفوعاتها</w:t>
      </w:r>
      <w:proofErr w:type="spellEnd"/>
      <w:r w:rsidRPr="006F23D8">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المدعي العام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وادعى في مواجهة المتهمين قائلاً: تتهم هيئة التحقيق والادعاء العام كلاً من: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الجنسية نيجيري، رخصة إقامة 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(55) سنة، عامل، متزوج.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الجنسية نيجيري، رخصة إقامة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(62) سنة، عامل، متزوج. إشارة للأوراق الواردة رفق كتاب مدير فرع المباحث الإدارية بالعاصمة المقدسة رقم (5472س) في 8/11/1436هـ المتضمنة بأنه تم القبض على المرأة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كونها مجهولة الهوية، وحضر المتهم الثاني إلى رجال الأمن بكدي وأخبرهم بأن المرأة زوجته، وطلب منهم إطلاق سراحها مقابل مبلغ مالي، فوافقوا على ذلك، بعدها حضر المتهم الأول وعرض مبلغ خمسة آلاف ريال كرشوة لرجل الأمن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بالدوريات الأمنية مقابل إطلاق سراح المرأة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فتم القبض عليهما، وباستجواب المدعى عليهما، </w:t>
      </w:r>
      <w:r w:rsidRPr="006F23D8">
        <w:rPr>
          <w:rFonts w:ascii="Traditional Arabic" w:hAnsi="Traditional Arabic" w:cs="Traditional Arabic"/>
          <w:sz w:val="32"/>
          <w:szCs w:val="32"/>
          <w:rtl/>
          <w:lang w:bidi="ar-EG"/>
        </w:rPr>
        <w:lastRenderedPageBreak/>
        <w:t>أقرا بأنه قبض عليهما من قبل رجال الأمن وبحوزتهما مبلغ مالي قدره خمسة آلاف ريال كان بينهما على سجادة يجلسان عليها. وقد انتهى التحقيق إلى اتهام كل من: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المتهم الأول بعرض مبلغ مالي على موظف عام لحمله على الإخلال بواجبات وظيفته على سبيل الرشوة؛ وذلك بعرض مبلغ قدره خمسة آلاف ريال على الموظف العام وكيل رقيب بالدوريات الأمنية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لحمله على الإخلال بواجبات وظيفته لإطلاق سراح المرأة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بعد القبض عليها كونها مجهولة الهوية، إلا أن عرض الرشوة لم يقبل منه.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المتهم الثاني بالمساهمة مع المتهم الأول بعرض مبلغ مالي على موظف عام لحمله على الإخلال بواجبات وظيفته على سبيل الرشوة؛ وذلك بأن اتفق مع رجل الأمن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على إطلاق سراح زوجته مقابل مبلغ مالي، ومن ثم قام بتسليم المتهم الأول مبلغاً قدره خمسة آلاف ريال لأجل أن يقوم بتسليمه للموظف العام وكيل رقيب بالدوريات الأمنية</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 لحمله على الإخلال بواجبات وظيفته لإطلاق سراح زوجته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بعد القبض عليها كونها مجهولة الهوية، إلا أن عرض الرشوة لم يقبل منه.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بمحضر القبض من قيام المتهم الأول بتسليم رجل الأمن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مبلغ خمسة آلاف ريال، لفة رقم (2).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إقرار المدعى عليهما بوجود مبلغ الرشوة معهم، لفة رقم (16-19).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إقرار المتهم الأول بأنه حضر لرجال الأمن لأجل إطلاق سراح المرأة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المقبوض عليها، لفة رقم (16، 17).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في أقوال رجال الأمن، لفة رقم (1).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ورد في محضر القبض من قيام المدعى عليهما بعرض مبلغ مالي على رجل الأمن مقابل إطلاق سراح المرأة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لفة رقم (2). وحيث إن ما أقدم عليه المدعى عليهما وهما بكامل أهليتهما المعتبرة شرعاً فعل محرم شرعاً ومجرم نظاماً، وفقاً لنص المادتين (9، 10) من نظام مكافحة الرشوة الصادر بالمرسوم الملكي رقم (م/36) لعام 1412هـ، عليه تطلب الهيئة إثبات ما أسند إليهما، والحكم عليهما بعقوبة تعزيرية، طبقاً للمادتين (9، 10) المنوه عنهما آنفاً، ومصادرة مبلغ الرشوة وفقاً للمادة (15) من نظام مكافحة الرشوة. وبإحالة القضية إلى هذه الدائرة باشرت النظر فيها وفق ما هو مدون بمحاضر الضبط حيث حددت الدائرة جلسة هذا اليوم، وبعد سماع لائحة الدعوى أمام المدعى عليهما، وبطلب الجواب منهما، أنكرا ما ورد في لائحة الدعوى، وأنهما لم يقوما بعرض مبلغ مالي على رجل الأمن. وبعرض ذلك على المدعي العام تمسك بما ورد في لائحة الدعوى. ثم رفعت الجلسة للمداولة وإصدار الحكم.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المتهمين تبين أن جهة الادعاء نسبت إليهما ارتكابهما لجريمة عرض الرشوة وذلك على النحو الوارد تفصيلاً في لائحة الدعوى العامة المتقدم ذكرها، وحيث إن المدعى عليهما قد أنكرا ما نسب إليهما من جريمة عرض الرشوة على رجل الأمن مقابل إطلاق سراح زوجة أحد أبناء بني جلدتهما والتي قبض عليها لمخالفتها لنظام الإقامة بالدولة، وحيث إن المدعى عليه الأول لا يعرف المرأة المقبوض عليها ولا تمت له بأي صلة، </w:t>
      </w:r>
      <w:r w:rsidRPr="006F23D8">
        <w:rPr>
          <w:rFonts w:ascii="Traditional Arabic" w:hAnsi="Traditional Arabic" w:cs="Traditional Arabic"/>
          <w:sz w:val="32"/>
          <w:szCs w:val="32"/>
          <w:rtl/>
          <w:lang w:bidi="ar-EG"/>
        </w:rPr>
        <w:lastRenderedPageBreak/>
        <w:t xml:space="preserve">وحيث إن المدعى عليه الأول قد حضر إلى مواقف كدي بمكة مرافقاً للمدعى عليه الثاني ولم يكن حضوره من أجل المرأة أو التفاوض مع رجل الأمن بشأن إطلاق سراحها، وقد اختلفت أقوال رجل الأمن بخصوص هذه الجزئية، حيث ذكر في أقواله أن المتهم الأول فاوضه من أجل إطلاق سراح المرأة والذي أخبره بأنها زوجته، وأن المدعى عليه الثاني مشارك للأول في عرض الرشوة وهو من أحضر مبلغ الرشوة وعرضه على رجل الأمن، وحيث إن محضر القبض قد خلا من بيان طريقة عرض الرشوة ومكان ضبطها وحالة المتهمين أثناء القبض عليهما متلبسين بالجريمة، وحيث إن أقوال رجل الأمن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قد تضمنت اتفاقه وزميله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على قبول العرض الذي قدمه المدعى عليه الأول لهما، وحيث إن الاتفاق قد خلا أيضاً من تحديد مبلغ الرشوة والذي لا بد وأن يكون محدداً لدى الراشي والمرتشي، وحيث إن الذي قدم مبلغ الرشوة هو المدعى عليه الثاني كما يزعم رجل الأمن بالرغم من أنه ليس صاحب مصلحة في عرض الرشوة، وحيث إن أقوال رجال الأمن قد اختلفت مع أقوال المدعى عليهما فيما يخص مكان وجود مبلغ الرشوة، حيث ذكر رجل الأمن أن المدعى عليه الأول حضر إليه ومعه المدعى عليه الثاني والذي أحضر المبلغ معه، وحيث إن أقوال المدعى عليهما قد توافقت بشأن الموجود معهما أثناء القبض عليهما وأنه يخص المدعى عليه الثاني وهو قيمة استئجار مساكنهم وكان معه ليسلمه المدعى عليه الأول إلى مالك العقار، كما أن أقوالهما قد اتفقت مع بعضها على مكان وجود المبلغ والذي وجده رجل الأمن في السيارة التي كان المدعى عليهما يركبانها وقت الحادثة، وحيث إن دعوى رجال الأمن قد خلت من البينة على عرض الرشوة من قبل المدعى عليهما، كما أن حالة التلبس بالجريمة في هذه الدعوى لم تحدد طريقة القبض على المدعى عليهما ومقدار مبلغ الرشوة ومكان وجوده وكيفية عرضه، وكل ما ورد فيها من أقوال لا تتعدى أن تكون دعوى يجب أن تعضدها أدلة وقرائن قوية، وحيث إن الأدلة والقرائن غير كافية في حق المدعى عليهما، وحيث إن الأصل براءة الذمة، وحيث إن الأحكام الجزائية إنما تبنى على الجزم واليقين لا على الظن والتخمين، وحيث إن الشك يفسر لصالح المتهم فإن الدائرة تنتهي إلى ما هو وارد في منطوق حكمها، وبه تقضي.</w:t>
      </w:r>
    </w:p>
    <w:p w:rsidR="003F0E36" w:rsidRPr="006F23D8" w:rsidRDefault="003F0E36" w:rsidP="003F0E36">
      <w:pPr>
        <w:spacing w:after="0" w:line="240" w:lineRule="auto"/>
        <w:jc w:val="both"/>
        <w:rPr>
          <w:rFonts w:ascii="Traditional Arabic" w:hAnsi="Traditional Arabic" w:cs="Traditional Arabic"/>
          <w:b/>
          <w:bCs/>
          <w:sz w:val="32"/>
          <w:szCs w:val="32"/>
          <w:rtl/>
        </w:rPr>
      </w:pPr>
      <w:r w:rsidRPr="006F23D8">
        <w:rPr>
          <w:rFonts w:ascii="Traditional Arabic" w:hAnsi="Traditional Arabic" w:cs="Traditional Arabic"/>
          <w:b/>
          <w:bCs/>
          <w:sz w:val="32"/>
          <w:szCs w:val="32"/>
          <w:rtl/>
          <w:lang w:bidi="ar-EG"/>
        </w:rPr>
        <w:t>لذلك حكمت الدائرة: بعدم إدانة كل من (...)، و(...)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نيجيري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بما هو منسوب إليهما في هذه الدعوى من جريمة عرض الرشوة؛ لما هو موضح بالأسباب.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محكمة الاستئناف:</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رقم القضية الابتدائية</w:t>
      </w:r>
      <w:r w:rsidRPr="00383FCF">
        <w:rPr>
          <w:rFonts w:ascii="Traditional Arabic" w:hAnsi="Traditional Arabic" w:cs="Traditional Arabic" w:hint="cs"/>
          <w:b/>
          <w:bCs/>
          <w:sz w:val="32"/>
          <w:szCs w:val="32"/>
          <w:rtl/>
          <w:lang w:bidi="ar-EG"/>
        </w:rPr>
        <w:t xml:space="preserve"> </w:t>
      </w:r>
      <w:r w:rsidRPr="00383FCF">
        <w:rPr>
          <w:rFonts w:ascii="Traditional Arabic" w:hAnsi="Traditional Arabic" w:cs="Traditional Arabic"/>
          <w:b/>
          <w:bCs/>
          <w:sz w:val="32"/>
          <w:szCs w:val="32"/>
          <w:rtl/>
          <w:lang w:bidi="ar-EG"/>
        </w:rPr>
        <w:t xml:space="preserve">280/10/ق لعام 1437هـ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رقم قضية الاستئناف 1530/2/س لعام 1437هـ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تاريخ الجلسة 8/5/1437هـ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رشوة - عرض مبلغ مالي –</w:t>
      </w:r>
      <w:r w:rsidRPr="006F23D8">
        <w:rPr>
          <w:rFonts w:ascii="Traditional Arabic" w:hAnsi="Traditional Arabic" w:cs="Traditional Arabic" w:hint="cs"/>
          <w:b/>
          <w:bCs/>
          <w:sz w:val="32"/>
          <w:szCs w:val="32"/>
          <w:rtl/>
          <w:lang w:bidi="ar-EG"/>
        </w:rPr>
        <w:t xml:space="preserve"> أداء الحج - </w:t>
      </w:r>
      <w:r w:rsidRPr="006F23D8">
        <w:rPr>
          <w:rFonts w:ascii="Traditional Arabic" w:hAnsi="Traditional Arabic" w:cs="Traditional Arabic"/>
          <w:b/>
          <w:bCs/>
          <w:sz w:val="32"/>
          <w:szCs w:val="32"/>
          <w:rtl/>
          <w:lang w:bidi="ar-EG"/>
        </w:rPr>
        <w:t xml:space="preserve">الإقرار في التحقيقات - إكراه - شيوع محضر الواقعة - </w:t>
      </w:r>
      <w:r w:rsidRPr="006F23D8">
        <w:rPr>
          <w:rFonts w:ascii="Traditional Arabic" w:hAnsi="Traditional Arabic" w:cs="Traditional Arabic" w:hint="cs"/>
          <w:b/>
          <w:bCs/>
          <w:sz w:val="32"/>
          <w:szCs w:val="32"/>
          <w:rtl/>
          <w:lang w:bidi="ar-EG"/>
        </w:rPr>
        <w:t>مدى</w:t>
      </w:r>
      <w:r w:rsidRPr="006F23D8">
        <w:rPr>
          <w:rFonts w:ascii="Traditional Arabic" w:hAnsi="Traditional Arabic" w:cs="Traditional Arabic"/>
          <w:b/>
          <w:bCs/>
          <w:sz w:val="32"/>
          <w:szCs w:val="32"/>
          <w:rtl/>
          <w:lang w:bidi="ar-EG"/>
        </w:rPr>
        <w:t xml:space="preserve"> حجية محضر الواقعة - تكييف الإقرار -</w:t>
      </w:r>
      <w:r w:rsidRPr="006F23D8">
        <w:rPr>
          <w:rFonts w:ascii="Traditional Arabic" w:hAnsi="Traditional Arabic" w:cs="Traditional Arabic" w:hint="cs"/>
          <w:b/>
          <w:bCs/>
          <w:sz w:val="32"/>
          <w:szCs w:val="32"/>
          <w:rtl/>
          <w:lang w:bidi="ar-EG"/>
        </w:rPr>
        <w:t xml:space="preserve"> مدى</w:t>
      </w:r>
      <w:r w:rsidRPr="006F23D8">
        <w:rPr>
          <w:rFonts w:ascii="Traditional Arabic" w:hAnsi="Traditional Arabic" w:cs="Traditional Arabic"/>
          <w:b/>
          <w:bCs/>
          <w:sz w:val="32"/>
          <w:szCs w:val="32"/>
          <w:rtl/>
          <w:lang w:bidi="ar-EG"/>
        </w:rPr>
        <w:t xml:space="preserve"> حجية الإقرار المجرد - الأصل براءة الذمة.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التحقيق والادعاء العام الدعوى بطلب معاقبة المتهمين لعرضهم مبالغ مالية على سبيل الرشوة لرجل أمن مقابل السماح لهم بالحج - استناد جهة الادعاء</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على محضر الواقعة محل الدعوى، ومحضر جرد المبالغ، وعلى إقرار المتهمين بالتحقيقات - إنكار المتهمين للتهمة المنسوبة إليهم، ودفعهم بتعرضهم للإكراه على الإقرار - عدم توضيح المحضرين المستند عليهما الشخص المتهم بعرض الرشوة، ما يثبت معه شيوعهما، إضافة إلى عدم صحة الاستناد عليهما لكونهما عين الدعوى - اعتبار إقرار المتهم في التحقيقات اعتراف غير قضائي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الإقرار خبر محتمل يتردد بين الصدق والكذب، وبالتالي عدم اعتباره حجة إلا إذا صاحبه دليل يرجح جانب الصدق على الكذب - عدم تقديم دليل يرجح الصدق على الكذب في الإقرار - الأصل براءة الذمة - الأحكام الجزائية تبنى على الجزم واليقين لا على الشك والتخمين - أثر ذلك: عدم إدانة المتهمين بما نسب إليهم.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(55355) وتاريخ 25/12/1436هـ المرفق به لائحة الاتهام لعام 1436هـ مع </w:t>
      </w:r>
      <w:proofErr w:type="spellStart"/>
      <w:r w:rsidRPr="006F23D8">
        <w:rPr>
          <w:rFonts w:ascii="Traditional Arabic" w:hAnsi="Traditional Arabic" w:cs="Traditional Arabic"/>
          <w:sz w:val="32"/>
          <w:szCs w:val="32"/>
          <w:rtl/>
          <w:lang w:bidi="ar-EG"/>
        </w:rPr>
        <w:t>مشفوعاتها</w:t>
      </w:r>
      <w:proofErr w:type="spellEnd"/>
      <w:r w:rsidRPr="006F23D8">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المدعي العام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والمدعى عليهم المذكورة أسماؤهم أعلاه، وادعى في مواجهتهم قائلاً: تتهم هيئة التحقيق والادعاء العام كلاً من: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مصري الجنسية، رخصة إقامة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(25) سنة، أعزب.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مصري الجنسية، رخصة إقامة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(28) سنة، عامل، أعزب.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يمني الجنسية، رخصة إقامة 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(28) سنة، متزوج.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يمني الجنسية، رخصة إقامة 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(29) سنة، عامل، أعزب. 5– (...) يمني الجنسية، رخصة إقامة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(32) سنة، عامل، أعزب. حيث إنه بتاريخ 8/12/1436هـ ورد خطاب للدائرة طرفنا كتاب مدير فرع المباحث الإدارية بالطائف رقم (4905) المشتمل على محضر القبض المتضمن: أنه في تمام الساعة الحادية عشرة من صباح يوم الأحد الموافق 7/12/1436هـ وأثناء عملهم بقسم التحقيق بمركز البهيتة الأمني وعند قيامهم بالتحقيق مع المدعى عليهم المذكورين أعلاه كل من المدعى عليه الثاني ورفقاه قاموا بدفع مبلغ ألف وتسعمئة وعشرين ريالاً مقابل السماح لهم بالحج، وقد أرفق بالأوراق محضر الجرد للمبلغ المالي –مبلغ الرشوة - المعد من قبل الرقيب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والجندي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lastRenderedPageBreak/>
        <w:t>والعقيد</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والمتضمن أنه تم جرد المبلغ المضبوط وكان تفصيله على النحو الآتي: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عدد ثلاث ورقات فئة خمسمئة ريال مرقمة كالآتي (89377/386) (937799/352) (747445/502).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عدد ثماني ورقات فئة خمسون ريالاً مرقمة كالآتي: (507109/350) (656141/317) (427112/403) (771543/330) (899670/340) (385207/336) (812710/232) (048870/176).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عدد أربع ورقات فئة خمسة ريالات مرقمة كالآتي: (143888/366) (113003/450) (250647/450) (734172/357). ورد خطاب المباحث الإدارية رقم (4942) وتاريخ 10/12/1436هـ بالرد على خطابنا رقم (53687) وتاريخ 8/12/1436هـ المتضمن قيامهم بمخاطبة قائد مهام شرطة مخفر محافظة الطائف بخطابهم رقم (4921) وتاريخ 9/12/1436هـ بشأن التأكد مما أفد به المدعى عليه الرابع، ودوره بالمشاركة مع زملائه بدفع المبلغ. فورد خطاب قائد مهام شرطة محافظة الطائف بخطابه رقم (146) وتاريخ 10/12/1436هـ بأن المدعى عليه الرابع أقدم مع المتهمين الآخرين بعرض الرشوة بعد الاتفاق على المبلغ حيث اتفقوا جميعاً على أن يدفع كل منهم ما يملكه من مبلغ وقاموا بالوقوف أمام المكتب لمنع المتواجدين من مشاهدتهم أثناء دفع المبلغ ولم يدفع المدعى عليه المذكور شيئاً كونه لا يملك المبلغ. وقد تمت الكتابة للمباحث الإدارية لحجز المضبوطات مبلغ الرشوة بالأمر رقم (53682) في 8/12/1436هـ. وقد انتهى التحقيق إلى توجيه الاتهام للمدعى عليهم بعرض مبلغ مالي قدره (1920) ألف وتسعمئة وعشرون ريالاً على سبيل الرشوة لرجال الأمن لم تقبل منهم؛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في المحضر المعد في الواقعة المنوه عنه والمرفق بأوراق القضية لفة (2).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في محضر الجرد المنوه عنه والمرفق بأوراق القضية لفة (1).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في إقرارات المدعى عليهم المنوه عنها والمرفقة بأوراق القضية لفة (34-44).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في الإفادة المنوه عنها والمرفقة بأوراق القضية لفة (52). وحيث إن ما أقدم عليه المدعى عليهم وهم بكامل أهليتهم المعتبرة شرعاً فعل محرم شرعاً ومجرم ومعاقب عليه نظاماً بموجب المادة (9) من نظام مكافحة الرشوة الصادر بالمرسوم الملكي رقم (م/36) وتاريخ 29/12/1412هـ لذا فإن الهيئة تطالب إثبات إدانتهم بما أسند إليهم والحكم عليهم بعقوبة السجن والغرامة أو بإحداهما المنصوص عليه في المادة (9) من نظام مكافحة الرشوة، وبمصادرة مبلغ الرشوة وفقاً للمادة (15) من نظام مكافحة الرشوة. وبإحالة القضية إلى هذه الدائرة باشرت النظر فيها وفق ما هو مدون بمحاضر الضبط حيث حددت الدائرة جلسة هذا اليوم، وفيها قرأ المدعي العام لائحة الدعوى على المدعى عليهم، وبطلب الجواب منهم، أجاب المدعى عليه الأول قائلاً: أنكر ما ورد في لائحة الدعوى. وبسؤاله عما ورد في إقراره أمام جهة التحقيق؟ ذكر بأنه تعرض في التحقيقات الأولية للضرب </w:t>
      </w:r>
      <w:proofErr w:type="spellStart"/>
      <w:r w:rsidRPr="006F23D8">
        <w:rPr>
          <w:rFonts w:ascii="Traditional Arabic" w:hAnsi="Traditional Arabic" w:cs="Traditional Arabic"/>
          <w:sz w:val="32"/>
          <w:szCs w:val="32"/>
          <w:rtl/>
          <w:lang w:bidi="ar-EG"/>
        </w:rPr>
        <w:t>والتبصيم</w:t>
      </w:r>
      <w:proofErr w:type="spellEnd"/>
      <w:r w:rsidRPr="006F23D8">
        <w:rPr>
          <w:rFonts w:ascii="Traditional Arabic" w:hAnsi="Traditional Arabic" w:cs="Traditional Arabic"/>
          <w:sz w:val="32"/>
          <w:szCs w:val="32"/>
          <w:rtl/>
          <w:lang w:bidi="ar-EG"/>
        </w:rPr>
        <w:t xml:space="preserve"> على أمر لا يعلمه وخوفاً من تكرار ذلك أقر بما نسب إليه. وأجاب المدعى عليه الثاني قائلاً: أنكر ما ورد في لائحة الدعوى. وبسؤاله عما ورد في إقراره أمام جهة التحقيق؟ ذكر بأنه تعرض في التحقيقات الأولية للضرب </w:t>
      </w:r>
      <w:proofErr w:type="spellStart"/>
      <w:r w:rsidRPr="006F23D8">
        <w:rPr>
          <w:rFonts w:ascii="Traditional Arabic" w:hAnsi="Traditional Arabic" w:cs="Traditional Arabic"/>
          <w:sz w:val="32"/>
          <w:szCs w:val="32"/>
          <w:rtl/>
          <w:lang w:bidi="ar-EG"/>
        </w:rPr>
        <w:t>والتبصيم</w:t>
      </w:r>
      <w:proofErr w:type="spellEnd"/>
      <w:r w:rsidRPr="006F23D8">
        <w:rPr>
          <w:rFonts w:ascii="Traditional Arabic" w:hAnsi="Traditional Arabic" w:cs="Traditional Arabic"/>
          <w:sz w:val="32"/>
          <w:szCs w:val="32"/>
          <w:rtl/>
          <w:lang w:bidi="ar-EG"/>
        </w:rPr>
        <w:t xml:space="preserve"> على أمر لا يعلمه، وخوفاً من تكرار ذلك أقر بما نسب إليه. وأجاب </w:t>
      </w:r>
      <w:r w:rsidRPr="006F23D8">
        <w:rPr>
          <w:rFonts w:ascii="Traditional Arabic" w:hAnsi="Traditional Arabic" w:cs="Traditional Arabic"/>
          <w:sz w:val="32"/>
          <w:szCs w:val="32"/>
          <w:rtl/>
          <w:lang w:bidi="ar-EG"/>
        </w:rPr>
        <w:lastRenderedPageBreak/>
        <w:t xml:space="preserve">المدعى عليه الثالث قائلاً: أنكر ما ورد في لائحة الدعوى. وبسؤاله عما ورد في إقراره أمام جهة التحقيق؟ ذكر بأنه تعرض في التحقيقات الأولية للضرب </w:t>
      </w:r>
      <w:proofErr w:type="spellStart"/>
      <w:r w:rsidRPr="006F23D8">
        <w:rPr>
          <w:rFonts w:ascii="Traditional Arabic" w:hAnsi="Traditional Arabic" w:cs="Traditional Arabic"/>
          <w:sz w:val="32"/>
          <w:szCs w:val="32"/>
          <w:rtl/>
          <w:lang w:bidi="ar-EG"/>
        </w:rPr>
        <w:t>والتبصيم</w:t>
      </w:r>
      <w:proofErr w:type="spellEnd"/>
      <w:r w:rsidRPr="006F23D8">
        <w:rPr>
          <w:rFonts w:ascii="Traditional Arabic" w:hAnsi="Traditional Arabic" w:cs="Traditional Arabic"/>
          <w:sz w:val="32"/>
          <w:szCs w:val="32"/>
          <w:rtl/>
          <w:lang w:bidi="ar-EG"/>
        </w:rPr>
        <w:t xml:space="preserve"> على أمر لا يعلمه، وخوفاً من تكرار ذلك أقر بما نسب إليه. وأجاب المدعى عليه الرابع قائلاً: أنكر ما ورد في لائحة الدعوى. وبسؤاله عما ورد في إقراره أمام جهة التحقيق؟ ذكر بأنه تعرض في التحقيقات الأولية للضرب </w:t>
      </w:r>
      <w:proofErr w:type="spellStart"/>
      <w:r w:rsidRPr="006F23D8">
        <w:rPr>
          <w:rFonts w:ascii="Traditional Arabic" w:hAnsi="Traditional Arabic" w:cs="Traditional Arabic"/>
          <w:sz w:val="32"/>
          <w:szCs w:val="32"/>
          <w:rtl/>
          <w:lang w:bidi="ar-EG"/>
        </w:rPr>
        <w:t>والتبصيم</w:t>
      </w:r>
      <w:proofErr w:type="spellEnd"/>
      <w:r w:rsidRPr="006F23D8">
        <w:rPr>
          <w:rFonts w:ascii="Traditional Arabic" w:hAnsi="Traditional Arabic" w:cs="Traditional Arabic"/>
          <w:sz w:val="32"/>
          <w:szCs w:val="32"/>
          <w:rtl/>
          <w:lang w:bidi="ar-EG"/>
        </w:rPr>
        <w:t xml:space="preserve"> على أمر لا يعلمه، وخوفاً من تكرار ذلك أقر بما نسب إليه. وأجاب المدعى عليه الخامس قائلاً: أنكر ما ورد في لائحة الدعوى. وبسؤاله عما ورد في إقراره أمام جهة التحقيق؟ ذكر بأنه تعرض في التحقيقات الأولية للضرب </w:t>
      </w:r>
      <w:proofErr w:type="spellStart"/>
      <w:r w:rsidRPr="006F23D8">
        <w:rPr>
          <w:rFonts w:ascii="Traditional Arabic" w:hAnsi="Traditional Arabic" w:cs="Traditional Arabic"/>
          <w:sz w:val="32"/>
          <w:szCs w:val="32"/>
          <w:rtl/>
          <w:lang w:bidi="ar-EG"/>
        </w:rPr>
        <w:t>والتبصيم</w:t>
      </w:r>
      <w:proofErr w:type="spellEnd"/>
      <w:r w:rsidRPr="006F23D8">
        <w:rPr>
          <w:rFonts w:ascii="Traditional Arabic" w:hAnsi="Traditional Arabic" w:cs="Traditional Arabic"/>
          <w:sz w:val="32"/>
          <w:szCs w:val="32"/>
          <w:rtl/>
          <w:lang w:bidi="ar-EG"/>
        </w:rPr>
        <w:t xml:space="preserve"> على أمر لا يعمله، وخوفاً من تكرار ذلك أقر بما نسب إليه، وذكر بأنه كان بحوزته مبلغ أربعمئة وعشرين ريالاً فقط وجهاز جوال، وأنه لم يدفع للعسكري أي مبلغ. وبعرض ذلك على المدعي العام، تمسك بما ورد في لائحة الدعوى. ثم قرر الأطراف الاكتفاء. ثم رفعت الجلسة للمداولة وإصدار الحكم.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وحيث إنه بناء على الدعوى والإجابة وبعد الاطلاع على أوراق القضية والتحقيقات المدونة بها أقوال المتهمين تبين أن جهة الادعاء قد نسبت إليهم ارتكابهم لجريمة عرض الرشوة وذلك على النحو الوارد تفصيلاً في لائحة الدعوى العامة المتقدم ذكرها، وحيث إن جهة الادعاء تهدف من دعواها طلب معاقبة المدعى عليهم وفقاً للمادة (9) من نظام مكافحة الرشوة الصادر بالمرسوم الملكي رقم (36/م) وتاريخ 29/12/1412هـ، عليه فإن ذلك من اختصاص ديوان المظالم؛ بموجب نص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الثامنة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ديوان المظالم الصادر بالمرسوم الملكي رقم (م/51) وتاريخ 17/7/1402هـ. كما أن هذه الدائرة مختصة نوعياً ومكانياً بنظرها؛ بموجب قرارات مجلس القضاء الإداري المنظمة لذلك. وأما عن موضوع الدعوى؛ فإنه بمواجهة المدعى عليهم بما نسب إليهم، دفعوا جميعاً بالإنكار، وأما ما ورد في محضر إثبات الواقعة ومحضر جرد مبلغ الرشوة فإن ما تضمنه المحضرين ليس فيهما تحديد للشخص الذي عرض مبلغ الرشوة، وبالتالي فإن الاتهام بعرض الرشوة على المدعى عليهم جاء شائعاً بينهم ولم يكن فيه تحديد الفعل والفاعل، وهو ما يؤكد على وجود شيوع في الاتهام، وهو ما يضعف الدعوى في مواجهة المدعى عليهم، كما أن المحضرين هما عين الدعوى في هذه القضية ولا يصح أن يكون دليلاً يستدل بهما على صحة الدعوى في مواجهتهم. وأما إقرارهم فقد صدر خارج المحكمة التي تنظر الدعوى الجزائية، وإقرار المتهم على نفسه في التحقيق يعتبر اعترافاً غير قضائي، كما أنه اعتراف جاء نقلاً عن أقوال منسوبة إلى المدعى عليهم خارج مجلس القضاء، كما أن الإقرار خبر يتردد بين الصدق والكذب فهو خبر محتمل ولا يكون حجة إلا إذا صاحبه دليل معقول يرجح جانب الصدق على جانب الكذب، والدائرة لم تجد ما يرجح ذلك. وأما ما يخص الإفادة الصادرة من قائد مهام شرطة محافظة الطائف؛ فقد تضمنت دفع المدعى عليهم لمبلغ الرشوة دون تحديد من عرض المبلغ، وهي إفادة تضعف الدعوى في مواجهة المدعى عليهم لوجود شيوع الاتهام فيها. وحيث إن الدائرة لا تطمئن إلى ما ورد في أدلة الادعاء، ولما كان الأصل براءة الذمة، وأن الاحكام </w:t>
      </w:r>
      <w:r w:rsidRPr="006F23D8">
        <w:rPr>
          <w:rFonts w:ascii="Traditional Arabic" w:hAnsi="Traditional Arabic" w:cs="Traditional Arabic"/>
          <w:sz w:val="32"/>
          <w:szCs w:val="32"/>
          <w:rtl/>
          <w:lang w:bidi="ar-EG"/>
        </w:rPr>
        <w:lastRenderedPageBreak/>
        <w:t>الجزائية إنما تبنى على غلبة الظن أو اليقين لا على الشك والتخمين، فإن الدائرة تنتهي إلى ما هو وارد في منطوق حكمها، وبه تقضي.</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 بعدم إدانة كل من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مصري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مصري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يمني الجنسية -، و(...)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يمني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يمني الجنسية - بما هو منسوب إليهم في هذه الدعوى من جريمة عرض الرشوة؛ لما هو موضح بالأسباب.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الابتدائية 729/10/ق لعام 1437هـ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رقم قضية الاستئناف 2401/2/س لعام 1437هـ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تاريخ الجلسة 26/5/1437هـ</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عرض مبلغ مالي - إقرار - حجية الإقرار - لزوم الحكم بالإقرار - توافر القصد الجنائي - مصادرة.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أقام فرع هيئة التحقيق والادعاء العام الدعوى بطلب معاقبة المتهم لعرضه مبلغاً مالياً على سبيل الرشوة لموظف ميزان الشاحنات مقابل عدم تحرير مخالفة عليه - إقرار المتهم بالتهمة المنسوبة إليه - الإقرار حجة على المقر ومؤاخذ به - لزوم قبول الإقرار، والحكم بناءً عليه - ثبوت توافر القصد الجنائي بحق المتهم - نص المنظم على معاقبة عارِض الرشوة مع مصادرة موضوع الرشوة - أثر ذلك: إدانة المتهم بما نسب إليه من ارتكاب جريمة الرشوة، ومعاقبته عن ذلك بالسجن والغرامة، مع مصادرة مبلغ الرشوة.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30"/>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المادتان (9، 15) من نظام مكافحة الرشوة الصادر بالمرسوم الملكي رقم (م/36) وتاريخ 29/12/1412هـ.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(6738) وتاريخ 07/02/1437هـ المرفق به لائحة الاتهام في القضية ذات الرقم العشري (3763700007م3) لعام 1437هـ مع </w:t>
      </w:r>
      <w:proofErr w:type="spellStart"/>
      <w:r w:rsidRPr="006F23D8">
        <w:rPr>
          <w:rFonts w:ascii="Traditional Arabic" w:hAnsi="Traditional Arabic" w:cs="Traditional Arabic"/>
          <w:sz w:val="32"/>
          <w:szCs w:val="32"/>
          <w:rtl/>
          <w:lang w:bidi="ar-EG"/>
        </w:rPr>
        <w:t>مشفوعاتها</w:t>
      </w:r>
      <w:proofErr w:type="spellEnd"/>
      <w:r w:rsidRPr="006F23D8">
        <w:rPr>
          <w:rFonts w:ascii="Traditional Arabic" w:hAnsi="Traditional Arabic" w:cs="Traditional Arabic"/>
          <w:sz w:val="32"/>
          <w:szCs w:val="32"/>
          <w:rtl/>
          <w:lang w:bidi="ar-EG"/>
        </w:rPr>
        <w:t>، وقد باشرت الدائرة النظر في القضية على النحو المثبت بمحضر الضبط، حيث حضر ممثل الادعاء (...) والمدعى عليه المذكور أعلاه، وادعى ممثل الادعاء في مواجهته قائلاً: تتهم هيئة التحقيق والادعاء العام (...)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باكستاني الجنسية، رخصة إقامة رقم (...) (47) سنة، متزوج</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حيث إنه بالاطلاع على الأوراق الواردة بخطاب مدير فرع المباحث الإدارية بمحافظة الطائف رقم (531) وتاريخ 28/1/1437هـ المبني على خطاب مدير شرطة الطائف رقم (32/ع) وتاريخ 28/1/1437هـ مشتملة على محضر القبض المعد من قبل أمن الطرق بالبهيتة المتضمن تلقيهم بلاغ من موظف محطة وزن الشاحنات بالبهيتة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حسن النية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بتلقيه رشوة من المدعى عليه المذكور بمبلغ (100) ريال، حيث كانت حمولة الشاحنة متجاوزة الحد النظامي وذلك مقابل عدم تحرير مخالفة والسماح له بتجاوز محطة الوزن بحمولة زائدة وتم القبض على المدعى عليه وضبط المبلغ المالي موضع الجريمة، وأوقف المدعى عليه استناداً للقرار الوزاري رقم (2000) وتاريخ 10/6/1435هـ، وقد تم طلب فرز أوراق بشأن نظامية عمل المدعى عليه المذكور وإحالتها للجهة المختصة بخطاب الدائرة رقم (5329) وتاريخ </w:t>
      </w:r>
      <w:r w:rsidRPr="006F23D8">
        <w:rPr>
          <w:rFonts w:ascii="Traditional Arabic" w:hAnsi="Traditional Arabic" w:cs="Traditional Arabic"/>
          <w:sz w:val="32"/>
          <w:szCs w:val="32"/>
          <w:rtl/>
          <w:lang w:bidi="ar-EG"/>
        </w:rPr>
        <w:lastRenderedPageBreak/>
        <w:t>29/1/1437هـ، كما تم طلب حجز مبلغ الرشوة وقدره (100) ريال. وبسماع أقوال المدعى عليه المذكور، أفاد في مجمل أقواله أنه كان قادم من نجران باتجاه مكة على شاحنة وعند وصوله محطة الوزن بالبهيتة تم إيقافه بسبب أن الحمولة زائدة وعند تحرير المخالفة قام بدفع مبلغ مئة ريال للموظف كرشوة من أجل عدم تحرير المخالفة والسماح له بالمرور. وباستجوابه، أفاد بمثل ما أفاد به في محاضر سماع الأقوال، وأفاد أن الشاحنة غير عائدة لكفيله. وقد انتهى التحقيق عن توجيه الاتهام لـ(...) بدفع مبلغ قدره (100) ريال كرشوة لموظف الميزان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حسن النية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ليتمكن من العبور بشاحنته من محطة الميزان بالبهيتة بحمولة زائدة، وتمت الجريمة بتسليم المدعى عليه المبلغ موضع الجريمة؛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إقرار المتهم بما نسب إليه المشار إليه بسماع أقواله المرفق لفة رقم (2- 10)، واستجوابه المرفق لفة رقم (16/18).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محضر القبض المرفق لفة رقم (4).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المحضر المعد من موظف الميزان المرفق لفة رقم (3).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محضر ضبط مبلغ الرشوة المدون على الصفحة رقم (6) من محضر سماع الأقوال المرفق لفة رقم (1). وحيث إن ما أقدم عليه المدعى عليه وهو بكامل أهليته المعتبرة شرعاً، فعل محرم ومعاقب عليه نظاماً وفقاً للمادة (1) من نظام مكافحة الرشوة الصادر بالمرسوم الملكي رقم (م/36) وتاريخ 29/12/1412هـ لذا تطلب الهيئة إثبات ما أسند إليه، والحكم عليه بعقوبة السجن والغرامة أو بإحداهما وفقاً للمادة (9)، ومصادرة المبلغ المالي موضع الجريمة وفقاً للمادة (15) من نظام مكافحة الرشوة المشار إليه. وفي جلسة يوم الاثنين 25/2/1437هـ تبين عدم حضور المدعى عليه أو من يمثله شرعاً رغم مخاطبة الدائرة لمدير سجون العاصمة المقدسة بخطابها المؤرخ في 24/2/1437هـ. وفي هذه الجلسة وبعد أن قرأ المدعي العام لائحة الدعوى على المدعى عليه وبطلب الجواب منه؟ أجاب قائلاً: أقر واعترف بصحة ما ورد في لائحة الدعوى، وأنني قمت بدفع مبلغ مئة ريال؛ لعدم تسجيل مخالفة على الحمولة الزائدة، وصادق على أقواله في التحقيقات. وبعرض ذلك على ممثل الادعاء تمسك بما ورد في لائحة الدعوى. ثم قرر أطراف الدعوى الاكتفاء. وبناء عليه قررت الدائرة رفع الجلسة للمداولة والنطق بالحكم.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تأسيساً على ما تقدم من الدعوى والإجابة، وحيث تهدف جهة الادعاء من دعواها إلى طلب معاقبة المتهم وفقاً للمادة (9) من نظام مكافحة الرشوة الصادر بالمرسوم الملكي رقم (36/م) وتاريخ 29/12/1412هـ، عليه فإن ذلك من اختصاص ديوان المظالم، كما أن هذه المحكمة والدائرة مختصة نوعياً ومكانياً بنظرها بموجب قرارات مجلس القضاء الإداري المنظمة لذلك. وعن موضوع الدعوى؛ فبمواجهة المتهم بما نسب إليه في هذه الدعوى أقر واعترف بما ورد في لائحة الدعوى جملة وتفصيلاً، وأنه قدم مئة ريال لموظف الميزان مقابل عدم تسجيل مخالفة بحقه بموجب الإقرار المعتبر شرعاً، ومن المقرر شرعاً ونظاماً أن الإقرار حجة على المقر ومؤاخذ به إجماعاً كما قال الإمام ابن القيم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رحمه الله -: الحكم بالإقرار يلزم قبوله بلا خلاف عليه. وبما أن الدائرة وهي بصدد تحديد مسؤولية المدعى عليه الجنائية، وبعد الاطلاع </w:t>
      </w:r>
      <w:r w:rsidRPr="006F23D8">
        <w:rPr>
          <w:rFonts w:ascii="Traditional Arabic" w:hAnsi="Traditional Arabic" w:cs="Traditional Arabic"/>
          <w:sz w:val="32"/>
          <w:szCs w:val="32"/>
          <w:rtl/>
          <w:lang w:bidi="ar-EG"/>
        </w:rPr>
        <w:lastRenderedPageBreak/>
        <w:t xml:space="preserve">على ما ورد في لائحة الادعاء من أدلة وقرائن تؤكد علم المدعى عليه بالجريمة وقصده الجنائي، حيث إنه قدم مبلغ مئة ريال على سبيل الرشوة، إلا أن عرضه لم يلق قبولاً، وبما أن الدائرة تطمئن إلى صحة ما نسب إلى المدعى عليه في لائحة الاتهام من أدلة، وبما أن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التاسعة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نصت على أن: "من عرض رشوة ولم تقبل منه يعاقب بالسجن مدة لا تتجاوز عشر سنوات وبغرامة لا تزيد عن مليون ريال أو بإحدى هاتين العقوبتين"، وبما أن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الخامسة عشرة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ذات النظام نصت على: "يحكم في جميع الأحوال بمصادرة المال أو الميزة أو الفائدة موضوع الجريمة متى كان ذلك ممكناً عملاً"، الأمر الذي تنتهي معه الدائرة إلى الحكم بما ورد في منطوقه، وبه تقضي.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b/>
          <w:bCs/>
          <w:sz w:val="32"/>
          <w:szCs w:val="32"/>
          <w:rtl/>
          <w:lang w:bidi="ar-EG"/>
        </w:rPr>
        <w:t>لذلك حكمت الدائرة: بإدانة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باكستاني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بما هو منسوب إليه في هذه الدعوى من جريمة عرض الرشوة، ومعاقبته عن ذلك بالسجن لمدة ثلاثة أشهر تحسب منها مدة إيقافه على ذمة هذه القضية، وتغريمه مبلغ ألف ريال، مع مصادرة المبلغ محل الدعوى؛ لما هو موضح بالأسباب</w:t>
      </w:r>
      <w:r w:rsidRPr="006F23D8">
        <w:rPr>
          <w:rFonts w:ascii="Traditional Arabic" w:hAnsi="Traditional Arabic" w:cs="Traditional Arabic"/>
          <w:sz w:val="32"/>
          <w:szCs w:val="32"/>
          <w:rtl/>
          <w:lang w:bidi="ar-EG"/>
        </w:rPr>
        <w:t xml:space="preserve">. </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محكمة الاستئناف</w:t>
      </w:r>
      <w:r w:rsidRPr="006F23D8">
        <w:rPr>
          <w:rFonts w:ascii="Traditional Arabic" w:hAnsi="Traditional Arabic" w:cs="Traditional Arabic"/>
          <w:b/>
          <w:bCs/>
          <w:sz w:val="32"/>
          <w:szCs w:val="32"/>
          <w:rtl/>
        </w:rPr>
        <w:t>:</w:t>
      </w:r>
      <w:r w:rsidRPr="006F23D8">
        <w:rPr>
          <w:rFonts w:ascii="Traditional Arabic" w:hAnsi="Traditional Arabic" w:cs="Traditional Arabic"/>
          <w:b/>
          <w:bCs/>
          <w:sz w:val="32"/>
          <w:szCs w:val="32"/>
          <w:rtl/>
          <w:lang w:bidi="ar-EG"/>
        </w:rPr>
        <w:t xml:space="preserve">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رقم القضية الابتدائية</w:t>
      </w:r>
      <w:r w:rsidRPr="00383FCF">
        <w:rPr>
          <w:rFonts w:ascii="Traditional Arabic" w:hAnsi="Traditional Arabic" w:cs="Traditional Arabic" w:hint="cs"/>
          <w:b/>
          <w:bCs/>
          <w:sz w:val="32"/>
          <w:szCs w:val="32"/>
          <w:rtl/>
          <w:lang w:bidi="ar-EG"/>
        </w:rPr>
        <w:t xml:space="preserve"> </w:t>
      </w:r>
      <w:r w:rsidRPr="00383FCF">
        <w:rPr>
          <w:rFonts w:ascii="Traditional Arabic" w:hAnsi="Traditional Arabic" w:cs="Traditional Arabic"/>
          <w:b/>
          <w:bCs/>
          <w:sz w:val="32"/>
          <w:szCs w:val="32"/>
          <w:rtl/>
          <w:lang w:bidi="ar-EG"/>
        </w:rPr>
        <w:t>5412/2/ق لعام 1432هـ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رقم قضية الاستئناف 6180/2/س لعام 1436هـ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تاريخ الجلسة 27/1/1437هـ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طلب وأخذ مبلغ مالي – </w:t>
      </w:r>
      <w:r w:rsidRPr="006F23D8">
        <w:rPr>
          <w:rFonts w:ascii="Traditional Arabic" w:hAnsi="Traditional Arabic" w:cs="Traditional Arabic" w:hint="cs"/>
          <w:b/>
          <w:bCs/>
          <w:sz w:val="32"/>
          <w:szCs w:val="32"/>
          <w:rtl/>
          <w:lang w:bidi="ar-EG"/>
        </w:rPr>
        <w:t>رجاء ووساطة</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 xml:space="preserve"> تجديد رخصة إقامة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سلطة المحكمة التقديرية في التكييف النظامي للجريمة</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سوء الاستعمال الإداري</w:t>
      </w:r>
      <w:r w:rsidRPr="006F23D8">
        <w:rPr>
          <w:rFonts w:ascii="Traditional Arabic" w:hAnsi="Traditional Arabic" w:cs="Traditional Arabic"/>
          <w:b/>
          <w:bCs/>
          <w:sz w:val="32"/>
          <w:szCs w:val="32"/>
          <w:rtl/>
          <w:lang w:bidi="ar-EG"/>
        </w:rPr>
        <w:t xml:space="preserve"> - سقوط تهمة الرشوة عن المتهمين</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تبعاً لسقوطها عن الموظف العام - </w:t>
      </w:r>
      <w:r w:rsidRPr="006F23D8">
        <w:rPr>
          <w:rFonts w:ascii="Traditional Arabic" w:hAnsi="Traditional Arabic" w:cs="Traditional Arabic" w:hint="cs"/>
          <w:b/>
          <w:bCs/>
          <w:sz w:val="32"/>
          <w:szCs w:val="32"/>
          <w:rtl/>
          <w:lang w:bidi="ar-EG"/>
        </w:rPr>
        <w:t>إقرار</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انقضاء الدعوى الجزائية</w:t>
      </w:r>
      <w:r w:rsidRPr="006F23D8">
        <w:rPr>
          <w:rFonts w:ascii="Traditional Arabic" w:hAnsi="Traditional Arabic" w:cs="Traditional Arabic"/>
          <w:b/>
          <w:bCs/>
          <w:sz w:val="32"/>
          <w:szCs w:val="32"/>
          <w:rtl/>
          <w:lang w:bidi="ar-EG"/>
        </w:rPr>
        <w:t xml:space="preserve"> - وفاة.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الرقابة والتحقيق الدعوى ضد المتهمين بحجة قيام الثالث والرابع حال كونهم موظفين عامين بطلب وأخذ الرشوة من الأول والثاني مقابل تجديد رخص إقامات لعمالة أجنبية بطريقة غير نظامية، وقيام الخامس حال كونه موظفاً عاماً بقبول رجاء ووساطة شخص لاستخراج كرت عمل دون تجانس المهنة مع النشاط - إنكار المتهمين الثالث والرابع تهمة ارتكاب جريمة الرشوة - عدم تقديم جهة الادعاء أدلة كافية لثبوت جريمة الرشوة بحق المتهمين الثالث والرابع، ووجود علاقة بين الراشيين والمرتشين؛ ما يعني عدم ثبوت تهمة الرشوة بحق المتهمين الثالث والرابع، وسقوط تهمة الرشوة تبعاً لذلك عن المتهمين الأول والثاني؛ لتعلق ثبوتها بالموظف العام - لا ينال من ذلك عدم قيام الدائرة بتكييف التهمة المنسوبة للمتهمين الأول والثاني بعرض الرشوة دون قبولها؛ إذ إن ذلك يستلزم معه وجود موظف عام رفض الرشوة، وهذا لم يحدث – سلطة الدائرة بتعديل وصف التهمة الوارد بلائحة الادعاء - تكييف الدائرة للتهمة المنسوبة للمتهمين الثالث والرابع بسوء الاستعمال الإداري - ثبوت قيام المتهمين الثالث والرابع بتجديد رخص إقامة دون كروت عمل بالمخالفة للإجراءات النظامية، وذلك بموجب إقرارهما بالإهمال - انقضاء الدعوى في مواجهة المتهم الخامس</w:t>
      </w:r>
      <w:r w:rsidRPr="006F23D8">
        <w:rPr>
          <w:rFonts w:ascii="Traditional Arabic" w:hAnsi="Traditional Arabic" w:cs="Traditional Arabic" w:hint="cs"/>
          <w:sz w:val="32"/>
          <w:szCs w:val="32"/>
          <w:rtl/>
          <w:lang w:bidi="ar-EG"/>
        </w:rPr>
        <w:t xml:space="preserve"> نظراً</w:t>
      </w:r>
      <w:r w:rsidRPr="006F23D8">
        <w:rPr>
          <w:rFonts w:ascii="Traditional Arabic" w:hAnsi="Traditional Arabic" w:cs="Traditional Arabic"/>
          <w:sz w:val="32"/>
          <w:szCs w:val="32"/>
          <w:rtl/>
          <w:lang w:bidi="ar-EG"/>
        </w:rPr>
        <w:t xml:space="preserve"> لوفاته - أثر ذلك: عدم إدانة المتهمين بتهمة ارتكاب جريمة الرشوة، وإدانة الثالث والرابع ب</w:t>
      </w:r>
      <w:r w:rsidRPr="006F23D8">
        <w:rPr>
          <w:rFonts w:ascii="Traditional Arabic" w:hAnsi="Traditional Arabic" w:cs="Traditional Arabic" w:hint="cs"/>
          <w:sz w:val="32"/>
          <w:szCs w:val="32"/>
          <w:rtl/>
          <w:lang w:bidi="ar-EG"/>
        </w:rPr>
        <w:t xml:space="preserve">جريمة </w:t>
      </w:r>
      <w:r w:rsidRPr="006F23D8">
        <w:rPr>
          <w:rFonts w:ascii="Traditional Arabic" w:hAnsi="Traditional Arabic" w:cs="Traditional Arabic"/>
          <w:sz w:val="32"/>
          <w:szCs w:val="32"/>
          <w:rtl/>
          <w:lang w:bidi="ar-EG"/>
        </w:rPr>
        <w:t>سوء الاستعمال الإداري ومعاقبتهما بالغرامة، وانقضاء الدعوى في مواجهة الخامس.</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30"/>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المادة (2/5) من المرسوم الملكي رقم (43) وتاريخ 29/11/1377هـ بشأن عقوبة جريمة سوء الاستعمال الإداري. </w:t>
      </w:r>
    </w:p>
    <w:p w:rsidR="003F0E36" w:rsidRPr="006F23D8" w:rsidRDefault="003F0E36" w:rsidP="00094C96">
      <w:pPr>
        <w:numPr>
          <w:ilvl w:val="0"/>
          <w:numId w:val="30"/>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المادة (22) من نظام الإجراءات الجزائية الصادر بالمرسوم الملكي رقم (م/2) وتاريخ 22/1/1435هـ.</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lastRenderedPageBreak/>
        <w:t xml:space="preserve">تتلخص وقائع هذه القضية بالقدر اللازم للفصل فيها أنه ورد للمحكمة الإدارية بجدة خطاب هيئة الرقابة والتحقيق رقم (18/11523) والمؤرخ في 26/8/1432هـ المرفق به قرار الاتهام رقم (1169/ج) لعام 1432هـ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وقد باشرت الدائرة النظر في القضية على النحو المثبت بمحضر الضبط وقد مثل الادعاء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قائلاً في دعواه: تتهم هيئة الرقابة والتحقيق كلاً من: 1- (...) سعودي الجنسية، (36) سنة، متزوج، يعمل بشركة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سابقاً، هوية 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سعودي الجنسية، (32) سنة، متزوج، يعمل بشركة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سابقاً، هوية 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سعودي الجنسية، (32) سنة، متزوج، وكيل رقيب بجوازات منطقة مكة المكرمة، هوية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سعودي الجنسية، غير متزوج، جندي بجوازات منطقة مكة المكرمة، هوية 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سعودي الجنسية، (43) سنة، متزوج، يعمل بمكتب العمل والعمال بجدة سابقاً، هوية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لأنهم وقبل تاريخ 1/1/1430هـ بدائرة محافظة جدة بمنطقة مكة المكرمة: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المتهمون الأول والثاني قدما مبالغ مالية تقدر بألف ريال رشوة لموظفين عموميين المتهمين الثالث والرابع وعن طريق الاتفاق والمساعدة فيما بينهم بأن قدما ذلك المبلغ للمتهمين الثالث والرابع لحملهما على الإخلال بواجبات وظيفتهما مقابل تجديد عدد خمس رخص إقامات بطريقة غير نظامية وبدون كروت عمل، فتمت الجريمة بناءً على ذلك. -المتهمون الثالث والرابع، وحال كونهما موظفين عاميين وبصفتهما الوظيفية طلبا وأخذا مبالغ مالية رشوة تقدر بألف ريال بقيامهما باستلام تلك المبالغ من المتهمين الأول والثاني مقابل إخلالهما بواجبات الوظيفة ونظير تجديد عدد خمس رخص إقامات، هي: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باسم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هندي الجنسية.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باسم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هندي الجنسية.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باسم </w:t>
      </w:r>
      <w:r w:rsidRPr="006F23D8">
        <w:rPr>
          <w:rFonts w:ascii="Traditional Arabic" w:hAnsi="Traditional Arabic" w:cs="Traditional Arabic"/>
          <w:sz w:val="32"/>
          <w:szCs w:val="32"/>
          <w:rtl/>
        </w:rPr>
        <w:t xml:space="preserve">(...)، </w:t>
      </w:r>
      <w:proofErr w:type="spellStart"/>
      <w:r w:rsidRPr="006F23D8">
        <w:rPr>
          <w:rFonts w:ascii="Traditional Arabic" w:hAnsi="Traditional Arabic" w:cs="Traditional Arabic"/>
          <w:sz w:val="32"/>
          <w:szCs w:val="32"/>
          <w:rtl/>
          <w:lang w:bidi="ar-EG"/>
        </w:rPr>
        <w:t>بنجلاديشي</w:t>
      </w:r>
      <w:proofErr w:type="spellEnd"/>
      <w:r w:rsidRPr="006F23D8">
        <w:rPr>
          <w:rFonts w:ascii="Traditional Arabic" w:hAnsi="Traditional Arabic" w:cs="Traditional Arabic"/>
          <w:sz w:val="32"/>
          <w:szCs w:val="32"/>
          <w:rtl/>
          <w:lang w:bidi="ar-EG"/>
        </w:rPr>
        <w:t xml:space="preserve"> الجنسية.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رقم</w:t>
      </w:r>
      <w:r w:rsidRPr="006F23D8">
        <w:rPr>
          <w:rFonts w:ascii="Traditional Arabic" w:hAnsi="Traditional Arabic" w:cs="Traditional Arabic"/>
          <w:sz w:val="32"/>
          <w:szCs w:val="32"/>
          <w:rtl/>
        </w:rPr>
        <w:t xml:space="preserve"> (...)، </w:t>
      </w:r>
      <w:r w:rsidRPr="006F23D8">
        <w:rPr>
          <w:rFonts w:ascii="Traditional Arabic" w:hAnsi="Traditional Arabic" w:cs="Traditional Arabic"/>
          <w:sz w:val="32"/>
          <w:szCs w:val="32"/>
          <w:rtl/>
          <w:lang w:bidi="ar-EG"/>
        </w:rPr>
        <w:t>باسم</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 هندي الجنسية.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باسم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هندي الجنسية. بطريقة غير نظامية وبدون كروت عمل، فتمت الجريمة بناءً على ذلك. -المتهم الخامس حال كونه موظفاً عاماً وبصفته الوظيفية قبل رجاء ووساطة شخص لم يستدل عليه وذلك للإخلال بواجبه الوظيفي بقيامه باستخراج كرت عمل برقم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للمدعو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هندي الجنسية دون تجانس المهنة مع النشاط، فتمت الجريمة بناءً على ذلك. وذلك للأدلة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هو ثابت بتقرير المباحث الإدارية المؤرخ 1/2/1431هـ عن توافر معلومات تجاه المذكورين.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الأول بقيامه بتسليم معاملات رخص الإقامات وعددها خمس إلى المتهم الثاني، وتسليمه لمبالغ التجديد ومن ضمنها مبالغ الرشوة (200) ريال لكل تجديد وبدون كرت عمل.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المتهمين الثالث والرابع بتجديد رخص الإقامات محل الاتهام واعترافهما بأنهما لم يقوما بالتدقيق بالأوراق المسلمة لهما.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هو ثابت ببيان الحاسب الآلي الذي يؤكد قيام المتهمين الثالث والرابع بإنهاء إجراءات التجديد برقم المشغل الخاص بهما.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هو ثابت بخطاب مدير مكتب العمل والعمال رقم (4213) في 26/5/1429هـ الذي يؤكد عدم وجود كروت عمل لرخص الإقامات محل الاتهام، وكذلك إفادتهم بأن رخصة العمل للمدعو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استخرجت دون تجانس المهنة مع النشاط.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 المتهم الخامس بقيامه باستخراج كرت عمل </w:t>
      </w:r>
      <w:r w:rsidRPr="006F23D8">
        <w:rPr>
          <w:rFonts w:ascii="Traditional Arabic" w:hAnsi="Traditional Arabic" w:cs="Traditional Arabic"/>
          <w:sz w:val="32"/>
          <w:szCs w:val="32"/>
          <w:rtl/>
          <w:lang w:bidi="ar-EG"/>
        </w:rPr>
        <w:lastRenderedPageBreak/>
        <w:t xml:space="preserve">للمدعو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دون تجانس المهنة مع النشاط. 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لا تعويل على إنكار المتهمين الثاني والثالث والرابع والخامس بما هو منسوب إليهم </w:t>
      </w:r>
      <w:proofErr w:type="spellStart"/>
      <w:r w:rsidRPr="006F23D8">
        <w:rPr>
          <w:rFonts w:ascii="Traditional Arabic" w:hAnsi="Traditional Arabic" w:cs="Traditional Arabic"/>
          <w:sz w:val="32"/>
          <w:szCs w:val="32"/>
          <w:rtl/>
          <w:lang w:bidi="ar-EG"/>
        </w:rPr>
        <w:t>ويدحضه</w:t>
      </w:r>
      <w:proofErr w:type="spellEnd"/>
      <w:r w:rsidRPr="006F23D8">
        <w:rPr>
          <w:rFonts w:ascii="Traditional Arabic" w:hAnsi="Traditional Arabic" w:cs="Traditional Arabic"/>
          <w:sz w:val="32"/>
          <w:szCs w:val="32"/>
          <w:rtl/>
          <w:lang w:bidi="ar-EG"/>
        </w:rPr>
        <w:t xml:space="preserve"> ما هو ثابت بالأدلة السابقة مما يستوجب الالتفات عن إنكارهم. وطلب ممثل الهيئة محاكمة المتهمين المذكورين طبقاً لأحكام المواد (1، 3، 4، 10، 15) من نظام مكافحة الرشوة. وفي جلسة 29/2/1433هـ أصدرت الدائرة حكمها رقم (64/د/ج/1) لعام 1433هـ القاضي بإدانة المتهم الأول (...) والمتهم الثاني (...) والمتهم الثالث (...) والمتهم الرابع (...) –</w:t>
      </w:r>
      <w:r w:rsidRPr="006F23D8">
        <w:rPr>
          <w:rFonts w:ascii="Traditional Arabic" w:hAnsi="Traditional Arabic" w:cs="Traditional Arabic" w:hint="cs"/>
          <w:sz w:val="32"/>
          <w:szCs w:val="32"/>
          <w:rtl/>
          <w:lang w:bidi="ar-EG"/>
        </w:rPr>
        <w:t xml:space="preserve"> </w:t>
      </w:r>
      <w:proofErr w:type="spellStart"/>
      <w:r w:rsidRPr="006F23D8">
        <w:rPr>
          <w:rFonts w:ascii="Traditional Arabic" w:hAnsi="Traditional Arabic" w:cs="Traditional Arabic"/>
          <w:sz w:val="32"/>
          <w:szCs w:val="32"/>
          <w:rtl/>
          <w:lang w:bidi="ar-EG"/>
        </w:rPr>
        <w:t>سعوديي</w:t>
      </w:r>
      <w:proofErr w:type="spellEnd"/>
      <w:r w:rsidRPr="006F23D8">
        <w:rPr>
          <w:rFonts w:ascii="Traditional Arabic" w:hAnsi="Traditional Arabic" w:cs="Traditional Arabic"/>
          <w:sz w:val="32"/>
          <w:szCs w:val="32"/>
          <w:rtl/>
          <w:lang w:bidi="ar-EG"/>
        </w:rPr>
        <w:t xml:space="preserve"> الجنسية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وتعزير الأول والثالث والرابع عن ذلك بتغريم كل واحد منهم مبلغ خمسة آلاف ريال، وتعزير الثاني بتغريمه مبلغ ألفي ريال. كما قضت بعدم إدانة ا</w:t>
      </w:r>
      <w:r w:rsidRPr="006F23D8">
        <w:rPr>
          <w:rFonts w:ascii="Traditional Arabic" w:hAnsi="Traditional Arabic" w:cs="Traditional Arabic"/>
          <w:sz w:val="32"/>
          <w:szCs w:val="32"/>
          <w:rtl/>
        </w:rPr>
        <w:t>لمتهم الخامس</w:t>
      </w:r>
      <w:r w:rsidRPr="006F23D8">
        <w:rPr>
          <w:rFonts w:ascii="Traditional Arabic" w:hAnsi="Traditional Arabic" w:cs="Traditional Arabic"/>
          <w:sz w:val="32"/>
          <w:szCs w:val="32"/>
          <w:rtl/>
          <w:lang w:bidi="ar-EG"/>
        </w:rPr>
        <w:t xml:space="preserve"> (...) بما هو منسوب إليه في هذه الدعوى محمولاً على أسبابه الواردة فيه. ثم قدمت هيئة الرقابة والتحقيق والمدعى عليهما الثالث والرابع اعتراضهم على الحكم وطلبوا استئنافه. وبعرض الحكم على محكمة الاستئناف الإدارية بمنطقة مكة المكرمة أصدرت حكمها رقم (304/ج/2) لعام 1422هـ القاضي بنقض حكم الدائرة سالف الذكر محمولاً على أسبابه. وبإحالة القضية لهذه الدائرة تم نظرها بجلسة 29/3/1434هـ على النحو الموضح بمحضر الضبط بحضور ممثل الادعاء والمتهم الثالث ووكيل المتهمين الثالث والرابع، واطلعت الدائرة على حكم محكمة الاستئناف رقم (304/ج/2) لعام 1433هـ والذي انتهت فيه إلى نقض حكم الدائرة الجزائية الأولى مبنياً على أسبابه الواردة فيه، وتبين عدم حضور المتهم الأول والثاني والرابع والخامس، وبسؤال المتهم الثالث هل لديه ما يريد إضافته؟ أجاب بأنه يكتفي بأقواله السابقة، وبالاعتراض على الحكم المقدم لمحكمة الاستئناف. وبسؤال وكيل المتهم الرابع عن سبب عدم حضور موكله؟ أجاب بأنه مستعد لإبلاغه لحضور الجلسة القادمة. وفي جلسة 4/6/1434هـ وبحضور ممثل الادعاء والمتهم الثالث ووكيل المتهمين الثالث والرابع اتضح عدم حضور المتهم الأول والثاني والخامس، وقد ورد للدائرة خطاب مدير شرطة محافظة جدة المتضمن بأن المتهمين الأول والثاني لا يوجد لهم أي عنون، فلا بد من إرفاق الكفالة الحضورية المتخذة بشأنهم، وأن المتهم الخامس قد توفي حسب </w:t>
      </w:r>
      <w:proofErr w:type="spellStart"/>
      <w:r w:rsidRPr="006F23D8">
        <w:rPr>
          <w:rFonts w:ascii="Traditional Arabic" w:hAnsi="Traditional Arabic" w:cs="Traditional Arabic"/>
          <w:sz w:val="32"/>
          <w:szCs w:val="32"/>
          <w:rtl/>
          <w:lang w:bidi="ar-EG"/>
        </w:rPr>
        <w:t>البرنت</w:t>
      </w:r>
      <w:proofErr w:type="spellEnd"/>
      <w:r w:rsidRPr="006F23D8">
        <w:rPr>
          <w:rFonts w:ascii="Traditional Arabic" w:hAnsi="Traditional Arabic" w:cs="Traditional Arabic"/>
          <w:sz w:val="32"/>
          <w:szCs w:val="32"/>
          <w:rtl/>
          <w:lang w:bidi="ar-EG"/>
        </w:rPr>
        <w:t xml:space="preserve"> المرفق. وفي جلسة 14/8/1434هـ وبحضور ممثل الادعاء والمتهمين الثالث والرابع، وبعد عرض قرار الاتهام عليهم، أجاب كل واحد منهما قائلاً: أنكر هذه الدعوى جملة وتفصيلاً، وأكتفي بجوابي السابق أمام الدائرة. وتبين عدم حضور المتهمين الأول والثاني. وفي جلسة 24/11/1434هـ وبحضور ممثل الادعاء والمتهم الأول، سألته الدائرة هل لديه ما يريد إضافته أو تقديمه؟ فأجاب بأنه ليس لديه أي إضافة، وأفاد بأنه قد صدر بحقه حكم الدائرة رقم (64/د/ج/1) لعام 1433هـ، ولم يتقدم باعتراضه عليه، وتبين للدائرة عدم حضور المتهم الثاني. وفي جلسة 14/7/1435هـ حضر ممثل الادعاء والمتهم الثالث ووكيل المتهمين الثالث والرابع وتخلف بقية المتهمين، وورد للدائرة الإعلان عن موعد هذه الجلسة في الجريدة الرسمية العدد (4508) وتاريخ 4/6/1435هـ المتضمن إبلاغ المتهم الثاني بموعد هذه الجلسة. وفي جلسة اليوم حضر ممثل الادعاء والمدعى عليه الثالث ووكيل المدعى عليه الثالث والرابع، فيما تخلف المدعى عليهم الأول والثاني والرابع عن الحضور، ولما أنه تعذر على الدائرة إحضار المدعى عليه </w:t>
      </w:r>
      <w:r w:rsidRPr="006F23D8">
        <w:rPr>
          <w:rFonts w:ascii="Traditional Arabic" w:hAnsi="Traditional Arabic" w:cs="Traditional Arabic"/>
          <w:sz w:val="32"/>
          <w:szCs w:val="32"/>
          <w:rtl/>
          <w:lang w:bidi="ar-EG"/>
        </w:rPr>
        <w:lastRenderedPageBreak/>
        <w:t xml:space="preserve">الثاني وطال أمد التقاضي، ولما أنه بعد اطلاع الدائرة على أوراق القضية تبين لها أن المدعى عليه الثاني لم يعترض على حكم الدائرة السابق رقم (64/د/ج/1) لعام 1433هـ، وقد اطلعت الدائرة على أقواله المرصودة في ضبوط القضية ودراستها مع ما تم ضبطه من دفوع بقية المدعى عليهم فإن الدائرة تقرر الفصل في هذه الدعوى بحالتها الراهنة، ولما أن الدائرة لها الحق في تعديل الوصف النظامي الوارد في لائحة الدعوى وإعطاء الوقائع الوصف الذي تستحقه ولو كان مخالفاً للوصف الوارد في لائحة الدعوى، وحيث قررت الدائرة تعديل الوصف الوارد في لائحة الجهة المدعية الذي تضمن توجيه الاتهام للمدعى عليهم بمخالفة نظام مكافحة الرشوة، وحيث لم تجد الدائرة ما يسند هذا الوصف إسناداً تاماً في أدلة قرار الاتهام، وأن الوصف الصحيح الملاقي لما قام به المدعى عليهما الثالث والرابع (الموظفان العاميان) هو الإهمال وسوء الاستعمال الإداري كما تشير إليه الفقرة الخامسة من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الثانية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المرسوم الملكي رقم (43) وتاريخ 1377هـ وبعرض ذلك على الحاضرين قرروا الاكتفاء بما تم تقديمه. ثم رفعت الجلسة للمداولة وإصدار الحكم مبنياً على التالي</w:t>
      </w:r>
      <w:r w:rsidRPr="006F23D8">
        <w:rPr>
          <w:rFonts w:ascii="Traditional Arabic" w:hAnsi="Traditional Arabic" w:cs="Traditional Arabic" w:hint="cs"/>
          <w:sz w:val="32"/>
          <w:szCs w:val="32"/>
          <w:rtl/>
          <w:lang w:bidi="ar-EG"/>
        </w:rPr>
        <w:t>.</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تأسيساً على ما تقدم، وبناءً على الدعوى وإجابة المدعى عليهم الأول والثالث والرابع، وبعد دراسة الأوراق كافة والتحقيقات والتأمل في ظروف القضية وملابساتها، ولما أن المدعى عليهما الثالث والرابع قد أنكرا صحة ما نسب إليهما في جميع مراحل التحقيق، وأصرا على إنكارهما أمام الدائرة، ولما كان ذلك وكانت الدائرة لم تجد بعد اطلاعها على أوراق القضية أدلة كافية لتحقيق أركان جريمة الرشوة، كما أن أدلة الاتهام لم تتضمن ما يثبت وجود رابطة بين المدعى عليهما الأول والثاني وبين الثالث والرابع (الموظفين العاميين)، ومن المعلوم أن جريمة الرشوة من الجرائم العمدية التي يجب فيها توافر القصد الجنائي من العلم والإرادة وتوجه إرادة المتهم وسلوك الفعل الإجرامي، ولما كانت أدلة الاتهام جاءت قاصرة في تحقيق ذلك بحق المدعى عليهما الثالث والرابع فإن الدائرة تنتهي إلى عدم إدانتهما بجريمة الرشوة المنسوبة إليهما في هذه الدعوى. وأما بالنسبة للمدعى عليهما الأول والثاني؛ فإنه بسقوط الدعوى ضد المدعى عليهما الثالث والرابع فإنه تسقط الدعوى ضدهما؛ نظراً لأن جريمة الرشوة في النظام هي جريمة الموظف العام، فإذا لم تثبت الدعوى ضده فلا يمكن ثبوتها ضد الراشي، وهما المدعى عليهما الأول والثاني في هذه الدعوى لسقوط الركن الأساسي لقيام هذه الجريمة وهو الموظف العام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الثالث والرابع</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ولا يقال إنه يمكن تغيير وصف الجريمة وتكييفها إلى فقرة عرض الرشوة دون قبولها في نظام مكافحة الرشوة؛ نظراً لأن تكييف الجريمة بهذا الاتهام يستلزم منه وجود موظف عام رفض جريمة الرشوة وقام بالإبلاغ عنها وهو غير موجود في هذه الواقعة المدعى بها بأن الموظف هو من قام بطلب الرشوة مقابل الإخلال بواجباته الوظيفة، وهو الأمر الذي لم يثبت أمام الدائرة؛ لعدم كفاية الأدلة. وبسقوط الادعاء بذلك تسقط الدعوى ضد المدعى عليهما الأول والثاني لما سبق ذكره مما تخلص معه الدائرة إلى عدم إدانة المدعى عليهما الأول والثاني بما هو منسوب </w:t>
      </w:r>
      <w:r w:rsidRPr="006F23D8">
        <w:rPr>
          <w:rFonts w:ascii="Traditional Arabic" w:hAnsi="Traditional Arabic" w:cs="Traditional Arabic"/>
          <w:sz w:val="32"/>
          <w:szCs w:val="32"/>
          <w:rtl/>
          <w:lang w:bidi="ar-EG"/>
        </w:rPr>
        <w:lastRenderedPageBreak/>
        <w:t xml:space="preserve">إليهما في هذه الدعوى؛ لعدم كفاية الأدلة. وأما بالنسبة لتوجيه الاتهام للمدعى عليهما الثالث والرابع بسوء الاستعمال الإداري؛ فإن الثابت للدائرة بعد اطلاعها على أوراق القضية أنه تم تجديد رخص الإقامة محل الاتهام بدون كروت عمل، وهذا مخالف للإجراءات النظامية المتبعة في هذا الصدد، وقد ثبت من أقوال المدعى عليهما الثالث والرابع في التحقيقات وأمام الدائرة أن الخطأ الوارد في هذه المعاملات عائد لإهمالهما وعدم تدقيقهما في الأوراق مما ينطبق على هذا الفعل ما ورد في الفقرة الخامسة من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الثانية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المرسوم الملكي رقم (43)؛ الأمر الذي تخلص معه الدائرة إلى إدانة المدعى عليهما الثالث والرابع بسوء الاستعمال الإداري لما تقدم. وبالنسبة للمدعى عليه الخامس؛ فإنه وبناء على ما ورد في خطاب مدير شرطة محافظة جدة رقم (2731/12) وتاريخ 6/5/1434هـ المتضمن وفاة المدعى عليه الخامس حسب </w:t>
      </w:r>
      <w:proofErr w:type="spellStart"/>
      <w:r w:rsidRPr="006F23D8">
        <w:rPr>
          <w:rFonts w:ascii="Traditional Arabic" w:hAnsi="Traditional Arabic" w:cs="Traditional Arabic"/>
          <w:sz w:val="32"/>
          <w:szCs w:val="32"/>
          <w:rtl/>
          <w:lang w:bidi="ar-EG"/>
        </w:rPr>
        <w:t>البرنت</w:t>
      </w:r>
      <w:proofErr w:type="spellEnd"/>
      <w:r w:rsidRPr="006F23D8">
        <w:rPr>
          <w:rFonts w:ascii="Traditional Arabic" w:hAnsi="Traditional Arabic" w:cs="Traditional Arabic"/>
          <w:sz w:val="32"/>
          <w:szCs w:val="32"/>
          <w:rtl/>
          <w:lang w:bidi="ar-EG"/>
        </w:rPr>
        <w:t xml:space="preserve"> المرفق بأوراق القضية، ولما كان ذلك وكان الفصل الثاني من نظام الإجراءات الجزائية قد نص في مادته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الثانية والعشرين</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على أنه: "تنقضي الدعوى الجزائية العامة في إحدى الحالات الآتية... وفاة المتهم" مما تقرر معه الدائرة انقضاء هذه الدعوى بحقه.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w:t>
      </w:r>
      <w:r w:rsidRPr="006F23D8">
        <w:rPr>
          <w:rFonts w:ascii="Traditional Arabic" w:hAnsi="Traditional Arabic" w:cs="Traditional Arabic" w:hint="cs"/>
          <w:b/>
          <w:bCs/>
          <w:sz w:val="32"/>
          <w:szCs w:val="32"/>
          <w:rtl/>
          <w:lang w:bidi="ar-EG"/>
        </w:rPr>
        <w:t xml:space="preserve"> بما يلي:</w:t>
      </w:r>
      <w:r w:rsidRPr="006F23D8">
        <w:rPr>
          <w:rFonts w:ascii="Traditional Arabic" w:hAnsi="Traditional Arabic" w:cs="Traditional Arabic"/>
          <w:b/>
          <w:bCs/>
          <w:sz w:val="32"/>
          <w:szCs w:val="32"/>
          <w:rtl/>
          <w:lang w:bidi="ar-EG"/>
        </w:rPr>
        <w:t xml:space="preserve"> أولاً: عدم إدانة كل من: المدعى عليه الأول (...)، والمدعى عليه الثاني (...)، و المدعى عليه الثالث (...)، و المدعى عليه الرابع (...) -</w:t>
      </w:r>
      <w:r w:rsidRPr="006F23D8">
        <w:rPr>
          <w:rFonts w:ascii="Traditional Arabic" w:hAnsi="Traditional Arabic" w:cs="Traditional Arabic" w:hint="cs"/>
          <w:b/>
          <w:bCs/>
          <w:sz w:val="32"/>
          <w:szCs w:val="32"/>
          <w:rtl/>
          <w:lang w:bidi="ar-EG"/>
        </w:rPr>
        <w:t xml:space="preserve"> </w:t>
      </w:r>
      <w:proofErr w:type="spellStart"/>
      <w:r w:rsidRPr="006F23D8">
        <w:rPr>
          <w:rFonts w:ascii="Traditional Arabic" w:hAnsi="Traditional Arabic" w:cs="Traditional Arabic"/>
          <w:b/>
          <w:bCs/>
          <w:sz w:val="32"/>
          <w:szCs w:val="32"/>
          <w:rtl/>
          <w:lang w:bidi="ar-EG"/>
        </w:rPr>
        <w:t>سعوديي</w:t>
      </w:r>
      <w:proofErr w:type="spellEnd"/>
      <w:r w:rsidRPr="006F23D8">
        <w:rPr>
          <w:rFonts w:ascii="Traditional Arabic" w:hAnsi="Traditional Arabic" w:cs="Traditional Arabic"/>
          <w:b/>
          <w:bCs/>
          <w:sz w:val="32"/>
          <w:szCs w:val="32"/>
          <w:rtl/>
          <w:lang w:bidi="ar-EG"/>
        </w:rPr>
        <w:t xml:space="preserve">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الرشوة المنسوبة إليهم في هذه الدعوى. ثانياً: إدانة كل من: المدعى عليه الثالث (...)، والمدعى عليه الرابع (...) -</w:t>
      </w:r>
      <w:r w:rsidRPr="006F23D8">
        <w:rPr>
          <w:rFonts w:ascii="Traditional Arabic" w:hAnsi="Traditional Arabic" w:cs="Traditional Arabic" w:hint="cs"/>
          <w:b/>
          <w:bCs/>
          <w:sz w:val="32"/>
          <w:szCs w:val="32"/>
          <w:rtl/>
          <w:lang w:bidi="ar-EG"/>
        </w:rPr>
        <w:t xml:space="preserve"> </w:t>
      </w:r>
      <w:proofErr w:type="spellStart"/>
      <w:r w:rsidRPr="006F23D8">
        <w:rPr>
          <w:rFonts w:ascii="Traditional Arabic" w:hAnsi="Traditional Arabic" w:cs="Traditional Arabic"/>
          <w:b/>
          <w:bCs/>
          <w:sz w:val="32"/>
          <w:szCs w:val="32"/>
          <w:rtl/>
          <w:lang w:bidi="ar-EG"/>
        </w:rPr>
        <w:t>سعوديي</w:t>
      </w:r>
      <w:proofErr w:type="spellEnd"/>
      <w:r w:rsidRPr="006F23D8">
        <w:rPr>
          <w:rFonts w:ascii="Traditional Arabic" w:hAnsi="Traditional Arabic" w:cs="Traditional Arabic"/>
          <w:b/>
          <w:bCs/>
          <w:sz w:val="32"/>
          <w:szCs w:val="32"/>
          <w:rtl/>
          <w:lang w:bidi="ar-EG"/>
        </w:rPr>
        <w:t xml:space="preserve">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بسوء الاستعمال الإداري المنسوب إليهما في هذه الدعوى، وتعزير كل واحد منهما عن ذلك بتغريمه مبلغ خمسة آلاف ريال. ثالثاً: انقضاء الدعوى بحق المدعى عليه </w:t>
      </w:r>
      <w:r w:rsidRPr="006F23D8">
        <w:rPr>
          <w:rFonts w:ascii="Traditional Arabic" w:hAnsi="Traditional Arabic" w:cs="Traditional Arabic"/>
          <w:b/>
          <w:bCs/>
          <w:sz w:val="32"/>
          <w:szCs w:val="32"/>
          <w:rtl/>
        </w:rPr>
        <w:t>الخامس</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لما هو موضح بالأسباب. </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ind w:firstLine="567"/>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 </w:t>
      </w: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الابتدائية 2008/2/ق لعام 1435هـ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رقم قضية الاستئناف</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5733/2/س لعام 1436هـ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تاريخ الجلسة 12/2/1437هـ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طلب وأخذ مبلغ مالي – </w:t>
      </w:r>
      <w:r w:rsidRPr="006F23D8">
        <w:rPr>
          <w:rFonts w:ascii="Traditional Arabic" w:hAnsi="Traditional Arabic" w:cs="Traditional Arabic" w:hint="cs"/>
          <w:b/>
          <w:bCs/>
          <w:sz w:val="32"/>
          <w:szCs w:val="32"/>
          <w:rtl/>
          <w:lang w:bidi="ar-EG"/>
        </w:rPr>
        <w:t>العبث بعدادات الكهرباء</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مفهوم جريمة الرشوة</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 xml:space="preserve"> مفهوم الموظف العام </w:t>
      </w:r>
      <w:r w:rsidRPr="006F23D8">
        <w:rPr>
          <w:rFonts w:ascii="Traditional Arabic" w:hAnsi="Traditional Arabic" w:cs="Traditional Arabic"/>
          <w:b/>
          <w:bCs/>
          <w:sz w:val="32"/>
          <w:szCs w:val="32"/>
          <w:rtl/>
          <w:lang w:bidi="ar-EG"/>
        </w:rPr>
        <w:t>– الإخلال</w:t>
      </w:r>
      <w:r w:rsidRPr="006F23D8">
        <w:rPr>
          <w:rFonts w:ascii="Traditional Arabic" w:hAnsi="Traditional Arabic" w:cs="Traditional Arabic" w:hint="cs"/>
          <w:b/>
          <w:bCs/>
          <w:sz w:val="32"/>
          <w:szCs w:val="32"/>
          <w:rtl/>
          <w:lang w:bidi="ar-EG"/>
        </w:rPr>
        <w:t xml:space="preserve"> بإجراءات التحقيق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عدم الاعتداد بقول متهم على آخر</w:t>
      </w:r>
      <w:r w:rsidRPr="006F23D8">
        <w:rPr>
          <w:rFonts w:ascii="Traditional Arabic" w:hAnsi="Traditional Arabic" w:cs="Traditional Arabic"/>
          <w:b/>
          <w:bCs/>
          <w:sz w:val="32"/>
          <w:szCs w:val="32"/>
          <w:rtl/>
          <w:lang w:bidi="ar-EG"/>
        </w:rPr>
        <w:t xml:space="preserve"> - سقوط تهمة الرشوة عن المتهم</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تبعاً لسقوطها عن الموظف العام</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إقرار </w:t>
      </w:r>
      <w:r w:rsidRPr="006F23D8">
        <w:rPr>
          <w:rFonts w:ascii="Traditional Arabic" w:hAnsi="Traditional Arabic" w:cs="Traditional Arabic"/>
          <w:b/>
          <w:bCs/>
          <w:sz w:val="32"/>
          <w:szCs w:val="32"/>
          <w:rtl/>
          <w:lang w:bidi="ar-EG"/>
        </w:rPr>
        <w:t>– تطرق</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الاحتمال </w:t>
      </w:r>
      <w:r w:rsidRPr="006F23D8">
        <w:rPr>
          <w:rFonts w:ascii="Traditional Arabic" w:hAnsi="Traditional Arabic" w:cs="Traditional Arabic" w:hint="cs"/>
          <w:b/>
          <w:bCs/>
          <w:sz w:val="32"/>
          <w:szCs w:val="32"/>
          <w:rtl/>
          <w:lang w:bidi="ar-EG"/>
        </w:rPr>
        <w:t>للدليل يبطل به الاستدلال</w:t>
      </w:r>
      <w:r w:rsidRPr="006F23D8">
        <w:rPr>
          <w:rFonts w:ascii="Traditional Arabic" w:hAnsi="Traditional Arabic" w:cs="Traditional Arabic"/>
          <w:b/>
          <w:bCs/>
          <w:sz w:val="32"/>
          <w:szCs w:val="32"/>
          <w:rtl/>
          <w:lang w:bidi="ar-EG"/>
        </w:rPr>
        <w:t xml:space="preserve"> - الشك يفسر لصالح المتهم – </w:t>
      </w:r>
      <w:r w:rsidRPr="006F23D8">
        <w:rPr>
          <w:rFonts w:ascii="Traditional Arabic" w:hAnsi="Traditional Arabic" w:cs="Traditional Arabic" w:hint="cs"/>
          <w:b/>
          <w:bCs/>
          <w:sz w:val="32"/>
          <w:szCs w:val="32"/>
          <w:rtl/>
          <w:lang w:bidi="ar-EG"/>
        </w:rPr>
        <w:t>اختصاص.</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الرقابة والتحقيق الدعوى ضد المتهمين بحجة قيام المتهم الأول كونه في حكم الموظف العام بطلب وأخذ الرشوة من المتهم الثاني لتخفيض استهلاك عداد الكهرباء - جريمة الرشوة هي جريمة الموظف العام أو من في حكمه، وهي من الجرائم العمدية التي تحتاج إلى أدلة قوية لإثباتها - اعتبار المتهم الأول في حكم الموظف العام لكونه يعمل بشركة تقدم خدمة عامة - إنكار المتهم الأول ما نسب إليه من تهمة، ودفعه بعدم إجادته للغة العربية، وقيام جهة الضبط والتحقيق بأخذ أقواله من غير مترجم، وعدم معرفته بالأقوال المصادق عليه من قبله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تطرق الاحتمال والشك في أدلة جهة الادعاء المنسوبة للمتهم الأول - ما يتطرق إليه الاحتمال يبطل به الاستدلال - الشك يفسر لصالح المتهم - عدم قبول استناد جهة الادعاء على أقوال المتهم الثاني لكونها أقوال متهم ضد متهم</w:t>
      </w:r>
      <w:r w:rsidRPr="006F23D8">
        <w:rPr>
          <w:rFonts w:ascii="Traditional Arabic" w:hAnsi="Traditional Arabic" w:cs="Traditional Arabic" w:hint="cs"/>
          <w:sz w:val="32"/>
          <w:szCs w:val="32"/>
          <w:rtl/>
          <w:lang w:bidi="ar-EG"/>
        </w:rPr>
        <w:t xml:space="preserve"> آخر</w:t>
      </w:r>
      <w:r w:rsidRPr="006F23D8">
        <w:rPr>
          <w:rFonts w:ascii="Traditional Arabic" w:hAnsi="Traditional Arabic" w:cs="Traditional Arabic"/>
          <w:sz w:val="32"/>
          <w:szCs w:val="32"/>
          <w:rtl/>
          <w:lang w:bidi="ar-EG"/>
        </w:rPr>
        <w:t xml:space="preserve"> - اعتراف المتهم الثاني ما نسب إليه من تهمة - عدم قبول محاكمة المتهم الثاني بجريمة الرشوة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لسقوط أحد أركانها بعدم ثبوت التهمة المنسوبة للموظف العام (المتهم الأول)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محاكمة المتهم الثاني عما اعترف به تكون أمام المحكمة المختصة - أثر ذلك: عدم إدانة المتهمين بما نسب إليهم</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30"/>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المادة (8) من نظام مكافحة الرشوة الصادر بالمرسوم الملكي رقم (م/36) وتاريخ 29/12/1412هـ.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بمحافظة جدة خطاب مدير عام هيئة الرقابة والتحقيق بجدة رقم (4010) وتاريخ 9/3/1436هـ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كما حضر المتهمان.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فلبيني الجنسية.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وقد ادعى ممثل الادعاء في مواجهتهما قائلاً: تتهم هيئة الرقابة والتحقيق كلاً من: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فلبيني الجنسية، (34) سنة، متزوج، عامل بشركة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للتجارة والمقاولة بأعمال التمديدات الكهربائية لشركة الكهرباء، موقوف بسجون محافظة جدة.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سعودي الجنسية، </w:t>
      </w:r>
      <w:r w:rsidRPr="006F23D8">
        <w:rPr>
          <w:rFonts w:ascii="Traditional Arabic" w:hAnsi="Traditional Arabic" w:cs="Traditional Arabic"/>
          <w:sz w:val="32"/>
          <w:szCs w:val="32"/>
          <w:rtl/>
          <w:lang w:bidi="ar-EG"/>
        </w:rPr>
        <w:lastRenderedPageBreak/>
        <w:t>(62) سنة، متزوج، تاجر. لأنهما بتاريخ 20/10/1433هـ بدائرة محافظة جدة بمنطقة مكة المكرمة، المتهم الأول حال كونه في حكم الموظف العام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بصفته الوظيفية سالفة الذكر</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طلب وأخذ لنفسه مبلغ (1600) ريال من المتهم الثاني على سبيل الرشوة مقابل إصلاح عداد الكهرباء لتخفيض الاستهلاك، فتمت الجريمة بناءً على ذلك. المتهم الثاني قام بدفع مبلغ (1600) على سبيل الرشوة للمتهم الأول مقابل إصلاح عداد الكهرباء لتخفيض الاستهلاك، فتمت الجريمة بناءً على ذلك.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هو ثابت من الأوراق قيام المتهم الأول بطلب مبلغ الرشوة محل الاتهام.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هو ثابت بمحضر القبض المتضمن القبض على المتهم الأول وبحوزته مبلغ الرشوة.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اعتراف المتهم الثاني بجريمة الرشوة المنسوبة إليه.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هو ثابت بمحضر الاستماع المعد من قبل المباحث الإدارية المتضمن المحادثة الهاتفية بين المتهم الثاني والأول.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إن إنكار المتهم الأول ما نسب إليه إنما هو دفاع واهٍ الغرض منه التهرب من المسؤولية الجنائية </w:t>
      </w:r>
      <w:proofErr w:type="spellStart"/>
      <w:r w:rsidRPr="006F23D8">
        <w:rPr>
          <w:rFonts w:ascii="Traditional Arabic" w:hAnsi="Traditional Arabic" w:cs="Traditional Arabic"/>
          <w:sz w:val="32"/>
          <w:szCs w:val="32"/>
          <w:rtl/>
          <w:lang w:bidi="ar-EG"/>
        </w:rPr>
        <w:t>وتدحضه</w:t>
      </w:r>
      <w:proofErr w:type="spellEnd"/>
      <w:r w:rsidRPr="006F23D8">
        <w:rPr>
          <w:rFonts w:ascii="Traditional Arabic" w:hAnsi="Traditional Arabic" w:cs="Traditional Arabic"/>
          <w:sz w:val="32"/>
          <w:szCs w:val="32"/>
          <w:rtl/>
          <w:lang w:bidi="ar-EG"/>
        </w:rPr>
        <w:t xml:space="preserve"> أدلة الاتهام المشار إليها أعلاه مما يستوجب الالتفات عن إنكاره. ويطلب ممثل الهيئة محاكمة المتهمين المذكورين طبقاً لأحكام المواد (1، 8، 10، 15، 16) من نظام مكافحة الرشوة. وبجلسة يوم الأحد 17/5/1436هـ وبسؤال المتهم الأول عن قرار الاتهام المنسوب إليه من قبل الادعاء عن طريق المترجم؟ أجاب بأنه ينكر ما نسب إليه في قرار الاتهام، وذكر أن حقيقة ما حدث هو أنه تلقى اتصالاً من أحد الأشخاص الذي قام بدوره بعرض مشكلة لديه في عداد الكهرباء الخاص به، وأنه عند انتقاله إلى ذلك الشخص عرض عليه أن يقوم بإصلاح عداد الكهرباء بتخفيض استهلاكه، وأنه رفض القيام بذلك لكونه لم يقبل ذلك، وبعد إلحاح منه وإصرار قام بوضع المبلغ في جيبه إلا أنه امتنع عن قبوله، وفي هذه الأثناء تم القبض عليه من قبل رجال الأمن، هذا كل ما حدث. ونظراً لتخلف المتهم الثاني عن الحضور فقد قررت الدائرة تأجيل نظر الدعوى. وبجلسة يوم الأحد 7/7/1436هـ حضر المتهم الثاني، وبسؤاله عما ورد في قرار الاتهام؟ أجاب بأنه قد شاهد بعض عماله المتهم الأول يتردد على عدادات المجمع السكني العائد إليه، فقاموا بالاتصال عليه، فأفهمهم بإعطائه مبلغاً مالياً نظراً لطلبه منهم، وفي المرة الثانية قام بالاتصال عليه وقابله وحصلت بينهما مفاهمة على تصليح العداد مقابل مبلغ مالي. فسألته الدائرة هل في العدادات خلل حتى يقوم بإصلاحه؟ فأجاب بأنه ليس بها خلل إلا أن المتهم الأول قام بفتحها والتأثير عليها وأوهم أن بها عطل يحتاج إلى إصلاح، وطلب منه مبلغ مالي لقاء إصلاح الخلل، فقام بالاتصال بشركة الكهرباء للتبليغ عن ذلك، فتم توجيهه إلى المباحث، وبالفعل تم الذهاب إليهم وتقديم بلاغ عما حصل مع المتهم الأول. وبمواجهته بأقوال المتهم الأول بأنه قد طلب منه تخفيض قيمة الاستهلاك من خلال التغيير في عداد الكهرباء، أجاب المتهم الثاني بأن ما ذكره غير صحيح، وأنه إنما قام بذلك بناءً على توجيه من إدارة المباحث من أجل الإيقاع به، وأن المبلغ الذي تم ضبطه مع المتهم الأول قد تم تسليمه إياه من إدارة المباحث وذلك للقبض على المتهم الأول وهو متلبس، وأن المبلغ تم استعادته من قبل الفرقة القابضة بعد القبض على المتهم الأول. وبمواجهته بأقواله في تحقيقات الرقابة من أنه قد سلمه مبلغ ستمئة </w:t>
      </w:r>
      <w:r w:rsidRPr="006F23D8">
        <w:rPr>
          <w:rFonts w:ascii="Traditional Arabic" w:hAnsi="Traditional Arabic" w:cs="Traditional Arabic"/>
          <w:sz w:val="32"/>
          <w:szCs w:val="32"/>
          <w:rtl/>
          <w:lang w:bidi="ar-EG"/>
        </w:rPr>
        <w:lastRenderedPageBreak/>
        <w:t xml:space="preserve">ريال، أجاب بأنها غير صحيحة، وأنه قد تم </w:t>
      </w:r>
      <w:proofErr w:type="spellStart"/>
      <w:r w:rsidRPr="006F23D8">
        <w:rPr>
          <w:rFonts w:ascii="Traditional Arabic" w:hAnsi="Traditional Arabic" w:cs="Traditional Arabic"/>
          <w:sz w:val="32"/>
          <w:szCs w:val="32"/>
          <w:rtl/>
          <w:lang w:bidi="ar-EG"/>
        </w:rPr>
        <w:t>تبصيمه</w:t>
      </w:r>
      <w:proofErr w:type="spellEnd"/>
      <w:r w:rsidRPr="006F23D8">
        <w:rPr>
          <w:rFonts w:ascii="Traditional Arabic" w:hAnsi="Traditional Arabic" w:cs="Traditional Arabic"/>
          <w:sz w:val="32"/>
          <w:szCs w:val="32"/>
          <w:rtl/>
          <w:lang w:bidi="ar-EG"/>
        </w:rPr>
        <w:t xml:space="preserve"> على تلك الأقوال، وهو لا يعلم حقيقتها. وبسؤال المتهم الأول؟ أجاب بأنه سبق وأن أجاب وليس لديه ما يضيفه. وبمواجهته بأقوال المتهم الثاني، ذكر أنها غير صحيحة، وأن المتهم الثاني هو من طلب منه تخفيض قيمة الاستهلاك من خلال التأثير على العداد، وأنه تفاجأ بالقبض عليه من المباحث دون أن يعلم حقيقة الأمر. وبعرض إجابتهما على ممثل الادعاء، ذكر بأن المتهمين سبق وأن اعترفا بما نسب إليهما في التحقيقات السابقة. ولحاجة القضية لمزيد من الدراسة فقد قررت الدائرة تأجيل نظر الدعوى إلى جلسة لاحقة. وبجلسة هذا اليوم حضر المتهمان، وبسؤال المتهم الثاني هل سبق أن قام بإعطاء المتهم الأول مبلغاً مالياً، ثم لما عاد في المرة الثانية قام بالتبليغ عنه لدى شركة الكهرباء؟ أجاب بأنه صحيح بعد أن قام بتوجيه عماله بذلك، والذين أفهموه بأن ذلك كان لقاء إصلاحه لعدادات المحلات العائدة إليه. وبسؤال المتهم الثاني عن أقواله في التحقيقات السابقة؟ أجاب بأنها غير صحيحة، وأنه لم يتم استجوابه فيها عن طريق المترجم، وإنما قام المحقق بكتابة تلك الأقوال </w:t>
      </w:r>
      <w:proofErr w:type="spellStart"/>
      <w:r w:rsidRPr="006F23D8">
        <w:rPr>
          <w:rFonts w:ascii="Traditional Arabic" w:hAnsi="Traditional Arabic" w:cs="Traditional Arabic"/>
          <w:sz w:val="32"/>
          <w:szCs w:val="32"/>
          <w:rtl/>
          <w:lang w:bidi="ar-EG"/>
        </w:rPr>
        <w:t>وتبصيمه</w:t>
      </w:r>
      <w:proofErr w:type="spellEnd"/>
      <w:r w:rsidRPr="006F23D8">
        <w:rPr>
          <w:rFonts w:ascii="Traditional Arabic" w:hAnsi="Traditional Arabic" w:cs="Traditional Arabic"/>
          <w:sz w:val="32"/>
          <w:szCs w:val="32"/>
          <w:rtl/>
          <w:lang w:bidi="ar-EG"/>
        </w:rPr>
        <w:t xml:space="preserve"> عليها، ولا يعلم حقيقة ما ورد فيها. ثم رفعت الجلسة للمداولة وإصدار الحكم.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وحيث إنه بناءً على الدعوى والإجابة، وبعد دراسة أوراق القضية وأقوال المتهمين في التحقيقات السابقة أمام الدائرة، وبما أن جريمة الرشوة هي جريمة الموظف العام أو من هو في حكمه الذي يتجر بوظيفته أمام الراشي أو الوسيط فيعتبر شريكاً يستمد صفته الإجرامية من قبل الفاعل الأصلي، وهو المستقر عليه قضاءً ونظاماً، وحسبما نص عليه نظام مكافحة الرشوة أن جريمة الرشوة هي جريمة المرتشي -الموظف العام- وغني عن البيان أن المقصود بالموظف العام في نصوص النظام هو أحد موظفي الدولة أو من هو في حكم الموظف العام المنصوص عليهم في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الثامنة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وإعمالاً لهذا المبدأ فإن المرتشي في هذه القضية هو المتهم الأول حيث نسبت إليه جهة الادعاء طلبه وأخذه لمبلغ الرشوة وذلك على نحو ما سبق إيراده تفصيلاً في قرار الاتهام، ولذا كان على الدائرة أن تنظر فيما نسب إليه باعتبار أنه في حكم الموظف العام في هذه الدعوى. وحيث إنه باستعراض الدائرة لأقواله في التحقيقات السابقة وأمام الدائرة، وبعد دراسة الأدلة، وهل هي كافية في حقه أم لا؟ تجد الدائرة أن المتهم المذكور قد أنكر ما نسب إليه أمام الدائرة وليس عليه من دليل سوى أقوال المتهم الثاني، وهي أقوال متهم على متهم آخر ولا يعتد بها، والدائرة تلاحظ هنا أن ما ساقته جهة الادعاء إنما هي استنتاجات لا تصلح لأن تكون أدلة ثبوت يعتمد عليها في قيام جريمة الرشوة لاسيما أن جريمة الرشوة من الجرائم العمدية والتي تحتاج إلى أدلة لها قوة الإثبات المعتبرة والتي لا يتطرق إليها احتمال، وقد ذكر المتهم الأول أنه لا يجيد اللغة العربية، وقد أخذت أقواله أمام جهات الضبط والتحقيق من غير مترجم، وأنه لا يعلم حقيقة تلك الأقوال التي قام بالتصديق عليها، وهو ما يتطرق معه الاحتمال في صحة الادعاء المنسوب إليه، ويلقي على أدلة الدعوى الشك والذي يفسر لصالح المتهم الأول المذكور الذي أنكر هذه الأقوال أمام الدائرة، ومما تقرر أن الدليل إذا تطرق إليه </w:t>
      </w:r>
      <w:r w:rsidRPr="006F23D8">
        <w:rPr>
          <w:rFonts w:ascii="Traditional Arabic" w:hAnsi="Traditional Arabic" w:cs="Traditional Arabic"/>
          <w:sz w:val="32"/>
          <w:szCs w:val="32"/>
          <w:rtl/>
          <w:lang w:bidi="ar-EG"/>
        </w:rPr>
        <w:lastRenderedPageBreak/>
        <w:t>الاحتمال سقط به الاستدلال. وحيث إن الرشوة من الجرائم العمدية التي لا بد لثبوتها من توافر الأركان، وأن يكون العلم يقيناً، وما قرر من النقل من البراءة الأصلية لفعل طارئ لا يكون إلا في حالة ثبوته بالدليل الجازم إذ إن المتهم بريء حتى تثبت إدانته بدليل قاطع مما يعني وجوب التثبت وعدم الأخذ بالظن عند تقرير الإدانة بالجريمة، وبما أنه لم يثبت للدائرة يقيناً ما جاء في قرار الاتهام فإن الدائرة تنتهي إلى عدم ثبوت الجريمة في حق المتهم الأول، ومن ثم فإنها تخلص إلى عدم إدانته بما نسب إليه في هذه الدعوى. وبما أنه من المقرر كما سبق بيانه أن الجريمة هي جريمة الموظف العام وفقاً لنظام مكافحة الرشوة، وتطبيقاً لذلك فإن جريمة الرشوة لم تثبت على من نسبت إليه جريمة الإنشاء وهو المتهم الأول، فلهذا لم تتم الجريمة، وبالتالي فلا مجال لمحاكمة المتهم الثاني عن جريمة الرشوة حيث أُعتُبر أن الرشوة جريمة واحدة هي جريمة الموظف العام باعتبار أن إدانة الموظف المرتشي له أثره الواضح في تكييف الجريمة وفقاً للنظام، ولمبدأ وحدة الجريمة مما تنتهي معه الدائرة إلى الحكم بعدم إدانة المتهم الثاني بما نسب إليه في هذه الدعوى، إلا أن الدائرة تشير إلى أنه مع اعترافه فإنها ترى أمر محاكمته عما اعترف عن ما بدر منه متروك للجهات المختصة باعتبارها معصية مجرمة شرعاً تستوجب التعزير وفقاً لأحكام الشريعة الإسلامية صاحبة الولاية العامة في المسائل الجنائية؛ الأمر الذي توصي معه الدائرة إحالته إلى المحكمة المختصة لتعزيره عما بدر منه عند ثبوته.</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 بعدم إدانة كل من: المتهم الأول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فلبيني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والمتهم الثاني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 بجريمة الرشوة المنسوبة إلى كل واحد منهم في هذه الدعوى؛ لما هو موضح بالأسباب. </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ind w:firstLine="567"/>
        <w:jc w:val="both"/>
        <w:rPr>
          <w:rFonts w:ascii="Traditional Arabic"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رقم القضية الابتدائية 9069/2/ق لعام 1436هـ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رقم قضية الاستئناف 802/2/س لعام 1437هـ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تاريخ الجلسة 2/4/1437هـ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رشوة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طلب مبلغ مالي –</w:t>
      </w:r>
      <w:r w:rsidRPr="006F23D8">
        <w:rPr>
          <w:rFonts w:ascii="Traditional Arabic" w:hAnsi="Traditional Arabic" w:cs="Traditional Arabic" w:hint="cs"/>
          <w:b/>
          <w:bCs/>
          <w:sz w:val="32"/>
          <w:szCs w:val="32"/>
          <w:rtl/>
          <w:lang w:bidi="ar-EG"/>
        </w:rPr>
        <w:t xml:space="preserve"> إنهاء مديونية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إقرار </w:t>
      </w:r>
      <w:r w:rsidRPr="006F23D8">
        <w:rPr>
          <w:rFonts w:ascii="Traditional Arabic" w:hAnsi="Traditional Arabic" w:cs="Traditional Arabic"/>
          <w:b/>
          <w:bCs/>
          <w:sz w:val="32"/>
          <w:szCs w:val="32"/>
          <w:rtl/>
          <w:lang w:bidi="ar-EG"/>
        </w:rPr>
        <w:t xml:space="preserve">- شهادة – </w:t>
      </w:r>
      <w:r w:rsidRPr="006F23D8">
        <w:rPr>
          <w:rFonts w:ascii="Traditional Arabic" w:hAnsi="Traditional Arabic" w:cs="Traditional Arabic" w:hint="cs"/>
          <w:b/>
          <w:bCs/>
          <w:sz w:val="32"/>
          <w:szCs w:val="32"/>
          <w:rtl/>
          <w:lang w:bidi="ar-EG"/>
        </w:rPr>
        <w:t>القرائن الدالة على ثبوت الجريمة</w:t>
      </w:r>
      <w:r w:rsidRPr="006F23D8">
        <w:rPr>
          <w:rFonts w:ascii="Traditional Arabic" w:hAnsi="Traditional Arabic" w:cs="Traditional Arabic"/>
          <w:b/>
          <w:bCs/>
          <w:sz w:val="32"/>
          <w:szCs w:val="32"/>
          <w:rtl/>
          <w:lang w:bidi="ar-EG"/>
        </w:rPr>
        <w:t xml:space="preserve"> - توافر القصد الجنائي</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xml:space="preserve">عدم قبول الدفوع المراد منها التنصل من المسؤولية الجنائية.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التحقيق والادعاء العام الدعوى بطلب معاقبة المتهم حال كونه في حكم الموظف العام طلب مبلغاً مالياً على سبيل الرشوة من الشاكية لإنهاء مديونية شقيقتها في أحد البنوك - اعتراف المتهم في التحقيقات وفي مجلس القضاء بطلبه مبلغاً مالياً من الشاكية، ودفعه بأن طلبه كان على سبيل المزاح - إفادة المؤسسة التي يعمل بها المتهم بمطالبة المتهم من الشاكية مبلغاً مالياً لإخلاء طرف شقيقتها، وإقفال القضية المقامة ضدها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إفادة الشاهد بمقابلة المتهم للشاكية، ومطالبته إياها رقم جوالها للتواصل معها لإنهاء مديونية شقيقتها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توافر القصد الجنائي بحق المتهم بموجب المحادثات الهاتفية التي بينه وبين الشاكية، والتي تبين حرص المتهم على طلب الرشوة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عدم قبول دفع المتهم بأن طلبه المبلغ المالي كان على سبيل المزاح لكونه أراد به التنصل من المسؤولية الجنائية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جريمة الرشوة من الجرائم المحرمة شرعاً ونظاماً - أثر ذلك: إدانة المتهم بما نسب إليه ومعاقبته عن ذلك بالسجن.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30"/>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المادتان (3، 8) من نظام مكافحة الرشوة الصادر بالمرسوم الملكي رقم (م/36) وتاريخ 29/12/1412هـ.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بجدة خطاب رئيس دائرة التحقيق والادعاء العام بجدة رقم (110609) وتاريخ 19/9/1436هـ المرفق به قرار الاتهام رقم (هـ م 2/10/150696057) لعام 1436هـ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حيث حضر المدعي العام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المتهم، وقد ادعى المدعي العام في مواجهة المتهم قائلاً: تقدمت المرأة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يمنية الجنسية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بشكوى للبنك السعودي (...) ضد المتهم (...) وذلك لقيامه بطلب مبلغ خمسة عشر ألف ريال مقابل إنهاء مديونية شقيقتها لدى البنك، فوردت إفادة 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للتجارة المتضمنة أنها متعاقدة مع البنك (...)، وأن المتهم المذكور على كفالتهم ويعمل بالبنك (...) قسم المبيعات الخارجية (تسويق القروض الشخصية) بمدينة جدة، وجرى التسجيل الصوتي بين الشاكية والمتهم المذكور والذي يظهر من خلاله طلب المتهم المذكور لمبلغ عشرة آلاف ريال من المرأة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حيث ذكرت أنها جمعت له المبلغ وهو طلب تسليمه ذلك </w:t>
      </w:r>
      <w:r w:rsidRPr="006F23D8">
        <w:rPr>
          <w:rFonts w:ascii="Traditional Arabic" w:hAnsi="Traditional Arabic" w:cs="Traditional Arabic"/>
          <w:sz w:val="32"/>
          <w:szCs w:val="32"/>
          <w:rtl/>
          <w:lang w:bidi="ar-EG"/>
        </w:rPr>
        <w:lastRenderedPageBreak/>
        <w:t>المبلغ واستعد بإنهاء الموضوع بنسبة (100%). وباستجواب المتهم المذكور</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أنكر ما نسب إليه، وذكر بأنه لا يوجد علاقة بينه وبين المرأة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وقد قابلها مرة واحدة بمركز الحمراء التجاري حيث كان جالساً بإحدى المحلات عند صديقه فدخلت عليهما المحل ومعها صديقتها وسألتهما عن محلات للإيجار، وبعدها سألته عن مجال عمله، فذكر لها بأنه يعمل في البنك (...)، وذكرت له بأن أختها عليها مشكلة في هذا البنك ومقيم عليها دعوى ويطالبها بسداد المديونية، فأفادها أنه لا يعمل في مجال التحصيل ولكن سوف يسأل مدير التحصيل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عن المشكلة، وعندما ذكر لها ذلك خافت من مدير التحصيل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وقالت إلا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فذكر لها عن طريق المزاح أن الموضوع لا يكلف سوى خمسة عشر ألف ريال، ثم ذكر لها بأنه لا يستطيع أحد إنهاء الموضوع إلا بعد سدادها المبلغ؛ لأن إخلاء الطرف يصدر من الإدارة الرئيسية بالرياض، ثم طلبت رقم جواله فأعطاها إياه، وفي اليوم الثاني سأل مدير التحصيل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فذكر له بأن البنك لا يريد إلا سداد المبلغ، فاتصلت عليه المرأة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وذكر لها أن البنك يريد سداد المديونية فقط التي في ذمة شقيقتها. وبسماع شهادة المدعو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لبناني الجنسية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ذكر أن المتهم المذكور كان معه بالمحل ودخلت عليه امرأتان، وسألتا عن محلات للإيجار فأعطاها عنوان السوق، وسألت أحد المرأتين المتهم المذكور عن عمله، فقال البنك (...)، فذكرت له الموضوع وأعطاها رقمه وقال لها اذهبي للتحصيل وادفعي المبلغ المطلوب، فقالت له والفلوس، فقال لما يدفع المبلغ لدى البنك، وقال بأنه سيتحدث مع قسم التحصيل. ولما أشير إليه أقرر توجيه الاتهام للمتهم المذكور بطلبه مبلغ عشرة آلاف ريال من المرأة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على سبيل الرشوة مقابل إنهاء مديونية لدى البنك (...) بصفته في حكم الموظف العام (موظف بالبنك</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في أقوال المتهم المذكور المتضمنة اعترافه بطلب المبلغ محل الرشوة عن طريق المزاح.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في خطاب مؤسسة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في 10/8/1436هـ المتضمن ما قام به المتهم المذكور.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في شهادة المدعو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في التسجيل الصوتي والمتضمن طلب المتهم المذكور لمبلغ عشرة آلاف ريال مقابل إنهاء موضوع شقيقة الشاكية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حسب محضر استماع التسجيل المرفق بأوراق القضية. وحيث إن ما أقدم عليه المذكور فعل مجرم ومعاقب عليه وفقاً للمادتين (3، 8) من نظام مكافحة الرشوة الصادر بالمرسوم الملكي رقم (م/36) وتاريخ 29/12/1412هـ، لذا أطلب الحكم بثبوت ما أسند إليه، ومعاقبته بالعقوبة المقررة في ذات المادة المنوه عنها. وبقيد هذه الدعوى قضية وإحالتها للدائرة باشرت نظرها على النحو المثبت في محضر الضبط، ففي جلسة يوم الاثنين 9/11/1436هـ، وبمواجهة المتهم بما هو منسوب إليه، أجاب قائلاً: أنه لا يعرف المرأة المذكورة، وقد حضرت إليه عندما كان جالساً في أحد المحلات عند صديقه، وسألت عن محل تجاري لاستئجاره، فأجابها صديقه أنه لا يوجد محل للإيجار، فطلبت منه شاهي، ثم سألت عن شخص يستطيع إنهاء موضوع أختها مع البنك (...)، ثم وجهت السؤال إليه أين يعمل؟ فذكر لها أنه يعمل في البنك (...) قسم المبيعات، فذكرت له قصة أختها، وأنها تطلب إخلاء طرفها من البنك وأن أحد الأشخاص طلب منها مبلغ خمسين </w:t>
      </w:r>
      <w:r w:rsidRPr="006F23D8">
        <w:rPr>
          <w:rFonts w:ascii="Traditional Arabic" w:hAnsi="Traditional Arabic" w:cs="Traditional Arabic"/>
          <w:sz w:val="32"/>
          <w:szCs w:val="32"/>
          <w:rtl/>
          <w:lang w:bidi="ar-EG"/>
        </w:rPr>
        <w:lastRenderedPageBreak/>
        <w:t xml:space="preserve">ألف ريال، فأجابها مازحاً أنه يطلب مبلغ خمسة عشر ألف ريال. وأما بالنسبة للاتصالات الهاتفية؛ فقد اتصلت عليه مرتين، وفي كل مرة تذكر له المبلغ الثاني وهو لم يقصد ذلك، كما أنه غير مختص بالعمل الذي من أجله كانت هذه المرأة تريد تسليم المبلغ. وبعرض ما ذكر على المدعي العام اكتفى بما جاء في قرار الاتهام وأدلته. وبسؤال المتهم إن كان لديه ما يضيفه اكتفى بما سبق. وفي جلسة هذا اليوم سألت الدائرة المتهم إن كان لديه ما يضيفه؟ أجاب قائلاً: أنه سبق أن حضر أمام الدائرة وأجاب عن التهمة المنسوبة إليه، ويضيف أنه فعلاً قد طلب المبلغ ولكن كان عن طريق المزاح، ثم إن بعد ذلك أن المرأة قد اتصلت به وذكرت له أنها قد أمنت المبلغ، فطلب منها أن تقوم بإيداعه في حسابها في البنك وتذهب إلى التحصيل للحصول على إخلاء طرف، فذكرت له المبلغ الثاني، فأجابها بأنه قد وجهها بأن تقوم بإيداع المبلغ وتحصل على إخلاء الطرف. وبمواجهته بأقواله في التحقيقات السابقة، أجاب بأن المرأة هي التي كانت تعرض عليه المبلغ. وبمواجهته بما جاء في خطاب مؤسسة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أجاب بأن المرأة هي التي كانت تعرض عليه المبلغ. وبمواجهته بأقوال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أجاب بأنه لا يعلم عنها. وبعرض ما ذكر على المدعي العام، اكتفى بما جاء في قرار الاتهام وأدلته. وبسؤال المتهم إن كان لديه ما يضيفه؟ أجاب بأنه يكتفي بما سبق.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وبناءً على الدعوى وإجابة المتهم والاطلاع على الأوراق والمحاضر التي تثبت الواقعة بطلب المتهم مبلغ الرشوة، ولما كان المتهم اعترف بطلب من المرأة الشاكية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مبلغ مالي قدره (15.000) ريال مقابل إنها مديونية شقيقتها في البنك (...) وتسليمها إخلاء الطرف الصادر من الإدارة الرئيسية بالرياض، ولما كان المتهم استقامت وتطابقت أقواله وانتظمت أمام جهات القبض والتحقيق وأمام مجلس القضاء على طلبه مبلغ (15.000) ريال من الشاكية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مقابل تسليمها إخلاء الطرف من البنك (...) وإنهاء مديونية شقيقتها في البنك، ولما كان الثابت أن مؤسسة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للتجارة التي يعمل بها المتهم دونت ووثقت شهادتها المقدمة للشرطة بتاريخ 10/8/1436هـ المتضمنة فيها: (أن مكفولهم المتهم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طلب من المرأة مبلغ مالي قدره (15.000) ريال كرشوة مقابل تزويدها بالمخالصة وإخلاء الطرف وإقفال القضية القائمة ضدها من البنك أثناء محادثته الهاتفية المسجلة معها، وكانت طريقة الكلام مع العميلة بأسلوب الابتزاز الصريح من خلال لغة الحوار الغير لائق أخلاقياً الوارد في المكالمتين، واعترف بأن فعله الصادر منه مع شقيقة العميلة كان عن طريق المزاح)، ولما كان صديق المتهم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الذي يعمل في المحل التجاري وقت تقابل المتهم والمرأة الشاكية حيث وثق شهادته أمام جهات القبض والتحقيق على أن المتهم طلب من المرأتين رقم جوالهما للتواصل بينهما على إنهاء موضوع المديونية في البنك (...) وتسليمهما إخلاء الطرف وإنهاء جميع الإجراءات المتعلقة بالبنك، ولما كان الثابت للدائرة أن قرينة التسجيلات الصوتية المفرغة بين المتهم والمرأة تبين وتثبت القصد الجنائي للمتهم وحرصه ومتابعته على طلب المبلغ المالي من المرأة الشاكية مقابل إنهاء موضوع شقيقتها، ولما كان المدعى عليه تظافرت عليه الأدلة، منها اعترافه بطلب المبلغ المالي من المرأة </w:t>
      </w:r>
      <w:r w:rsidRPr="006F23D8">
        <w:rPr>
          <w:rFonts w:ascii="Traditional Arabic" w:hAnsi="Traditional Arabic" w:cs="Traditional Arabic"/>
          <w:sz w:val="32"/>
          <w:szCs w:val="32"/>
          <w:rtl/>
          <w:lang w:bidi="ar-EG"/>
        </w:rPr>
        <w:lastRenderedPageBreak/>
        <w:t xml:space="preserve">الشاكية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وتعاضدت القرائن عليه ما تضعه تحت مجهر المسؤولية ويد النظام كونه يعمل موظف بالبنك (...) في قسم (المبيعات الخارجية تسويق القروض الشخصية) فهو يأخذ صفة وحكم الموظف العام، وقيامه بطلب المبلغ المالي مقابل إخلاء الطرف من البنك لهو دلالة واضحة منه على استغلال وظيفته بطريقة غير شرعية وانحرافه عن جادة الصواب، وتُعد أخطائه من الأخطاء الجسيمة التي تحمل في طياتها ما يضمره القلب من قصد سوء نية، وكان من الواجب عليه أن يكون في منأى عنها وبعيداً كل البعد عن كل ما يؤثر على سلامة مركزه الوظيفي دون أن تشوبه شائبة. ولما كان المستقر عليه فقهاً وقضاءً ونظاماً أن الأحكام الجزائية تبنى على القطع واليقين لا على المجرد والشك والتخمين، وأن ما قام به المتهم من طلب الرشوة يعد فعلاً مجرماً شرعاً ونظاماً لما فيه من التحايل والإخلال بأمن هذه الدولة، فقد قال النبي صلى الله عليه وسلم</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(لعن الله الراشي والمرتشي)، والأمر هذا لا يجوز شرعاً؛ لأنه من أكل السحت والعياذ بالله، لذلك فإن الدائرة تنتهي إلى الحكم بإدانة المتهم بجريمة طلب الرشوة كونه في حكم الموظف العام وتعزيره عن ذلك بسجنه مدة ستة أشهر تحسب من تاريخ توقيفه على ذمة هذه القضية؛ استناداً للمادة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الثالثة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الصادر بالمرسوم الملكي رقم (م/36) وتاريخ 29/12/1412هـ والتي نصت على أنه: "كل موظف عام طلب لنفسه أو لغيره أو قبل أو أخذ وعداً أو عطية للإخلال بواجبات وظيفته... يعد مرتشياً ويعاقب بالعقوبة المنصوص عليها في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هذا النظام"، والمادة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الثامنة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ذات النظام والتي نصت على أنه: "يعد في حكم الموظف العام في تطبيق أحكام هذا النظام: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كل من يعمل لدى الدولة أو أحد الأجهزة ذات الشخصية المعنوية العامة سواءً كان يعمل بصفة دائمة أو مؤقتة...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كل من يعمل لدى الشركات أو المؤسسات الفردية التي تقوم بإدارة وتشغيل المرافق العامة أو صيانتها أو تقوم بمباشرة خدمة عامة، وكذلك كل من يعمل لدى الشركات المساهمة والشركات التي تساهم الحكومة في رأس مالها والشركات أو المؤسسات الفردية التي تزاول الأعمال المصرفية". ولا ينال من ذلك ما دفع به المتهم من أن طلبه المبلغ المالي من المرأة الشاكية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كان من قبيل المزاح؛ حيث إن دفعه واهٍ وغير ملاقٍ ولا يقبل أمام المحكمة إطلاقاً؛ لأن الهدف منه التنصل من المسؤولية الجنائية والهروب منها.</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 بإدانة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لبناني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بجريمة طلب الرشوة المنسوبة إليه في هذه الدعوى حال كونه في حكم الموظف العام، وتعزيره عن ذلك بسجنه مدة ستة أشهر تحسب من تاريخ توقيفه على ذمة هذه القضية؛ لما هو موضح بالأسباب.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spacing w:after="0" w:line="240" w:lineRule="auto"/>
        <w:rPr>
          <w:rtl/>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الابتدائية 3043/10/ق لعام 1436هـ </w:t>
      </w:r>
    </w:p>
    <w:p w:rsidR="003F0E36" w:rsidRPr="006F23D8" w:rsidRDefault="003F0E36" w:rsidP="003F0E36">
      <w:pPr>
        <w:spacing w:after="0" w:line="240" w:lineRule="auto"/>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رقم قضية الاستئناف 1521/2/س لعام 1437هـ</w:t>
      </w:r>
    </w:p>
    <w:p w:rsidR="003F0E36" w:rsidRPr="006F23D8" w:rsidRDefault="003F0E36" w:rsidP="003F0E36">
      <w:pPr>
        <w:spacing w:after="0" w:line="240" w:lineRule="auto"/>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تاريخ الجلسة 14/4/1437هـ</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طلب وأخذ مبلغ مالي – </w:t>
      </w:r>
      <w:r w:rsidRPr="006F23D8">
        <w:rPr>
          <w:rFonts w:ascii="Traditional Arabic" w:hAnsi="Traditional Arabic" w:cs="Traditional Arabic" w:hint="cs"/>
          <w:b/>
          <w:bCs/>
          <w:sz w:val="32"/>
          <w:szCs w:val="32"/>
          <w:rtl/>
          <w:lang w:bidi="ar-EG"/>
        </w:rPr>
        <w:t xml:space="preserve">ختم </w:t>
      </w:r>
      <w:r w:rsidRPr="006F23D8">
        <w:rPr>
          <w:rFonts w:ascii="Traditional Arabic" w:hAnsi="Traditional Arabic" w:cs="Traditional Arabic"/>
          <w:b/>
          <w:bCs/>
          <w:sz w:val="32"/>
          <w:szCs w:val="32"/>
          <w:rtl/>
          <w:lang w:bidi="ar-EG"/>
        </w:rPr>
        <w:t xml:space="preserve">شيخ قبيلة – </w:t>
      </w:r>
      <w:r w:rsidRPr="006F23D8">
        <w:rPr>
          <w:rFonts w:ascii="Traditional Arabic" w:hAnsi="Traditional Arabic" w:cs="Traditional Arabic" w:hint="cs"/>
          <w:b/>
          <w:bCs/>
          <w:sz w:val="32"/>
          <w:szCs w:val="32"/>
          <w:rtl/>
          <w:lang w:bidi="ar-EG"/>
        </w:rPr>
        <w:t>حجة استحكام</w:t>
      </w:r>
      <w:r w:rsidRPr="006F23D8">
        <w:rPr>
          <w:rFonts w:ascii="Traditional Arabic" w:hAnsi="Traditional Arabic" w:cs="Traditional Arabic"/>
          <w:b/>
          <w:bCs/>
          <w:sz w:val="32"/>
          <w:szCs w:val="32"/>
          <w:rtl/>
          <w:lang w:bidi="ar-EG"/>
        </w:rPr>
        <w:t xml:space="preserve"> - التلبس بالجريمة - محضر القبض - محضر الترقيم - محضر تفريغ محادثة هاتفية.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أقام فرع هيئة التحقيق والادعاء العام الدعوى ضد المتهم لقيامه حال كونه شيخ قبيلة بطلب وأخذ مبلغ مالي على سبيل الرشوة مقابل </w:t>
      </w:r>
      <w:proofErr w:type="spellStart"/>
      <w:r w:rsidRPr="006F23D8">
        <w:rPr>
          <w:rFonts w:ascii="Traditional Arabic" w:hAnsi="Traditional Arabic" w:cs="Traditional Arabic" w:hint="cs"/>
          <w:sz w:val="32"/>
          <w:szCs w:val="32"/>
          <w:rtl/>
          <w:lang w:bidi="ar-EG"/>
        </w:rPr>
        <w:t>التختيم</w:t>
      </w:r>
      <w:proofErr w:type="spellEnd"/>
      <w:r w:rsidRPr="006F23D8">
        <w:rPr>
          <w:rFonts w:ascii="Traditional Arabic" w:hAnsi="Traditional Arabic" w:cs="Traditional Arabic" w:hint="cs"/>
          <w:sz w:val="32"/>
          <w:szCs w:val="32"/>
          <w:rtl/>
          <w:lang w:bidi="ar-EG"/>
        </w:rPr>
        <w:t xml:space="preserve"> على إقرار بعدم وجود معارضة على الأرض العائدة للمتعاون وذلك لطلب صك استحكام عليها</w:t>
      </w:r>
      <w:r w:rsidRPr="006F23D8">
        <w:rPr>
          <w:rFonts w:ascii="Traditional Arabic" w:hAnsi="Traditional Arabic" w:cs="Traditional Arabic"/>
          <w:sz w:val="32"/>
          <w:szCs w:val="32"/>
          <w:rtl/>
          <w:lang w:bidi="ar-EG"/>
        </w:rPr>
        <w:t xml:space="preserve"> - إنكار المتهم لما نسب إليه من تهمة - ثبوت إدانة المتهم بما نسب إليه بموجب المحادثة الهاتفية التي تثبت طلبه الرشوة مقابل أداء عمله، وبموجب القبض عليه متلبساً، وضبط مبلغ الرشوة المرقم مسبقاً بموجب محضر الترقيم بحوزته - أثر ذلك: إدانة المتهم بما نسب إليه، ومعاقبته عن ذلك بالغرامة.</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الأنظمة واللوائح</w:t>
      </w:r>
    </w:p>
    <w:p w:rsidR="003F0E36" w:rsidRPr="006F23D8" w:rsidRDefault="003F0E36" w:rsidP="00094C96">
      <w:pPr>
        <w:numPr>
          <w:ilvl w:val="0"/>
          <w:numId w:val="30"/>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المادة (1) من نظام مكافحة الرشوة الصادر بالمرسوم الملكي رقم (م/36) وتاريخ 29/12/1412هـ.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(39947) وتاريخ 05/09/1436هـ المرفق به لائحة الاتهام لعام 1436هـ مع </w:t>
      </w:r>
      <w:proofErr w:type="spellStart"/>
      <w:r w:rsidRPr="006F23D8">
        <w:rPr>
          <w:rFonts w:ascii="Traditional Arabic" w:hAnsi="Traditional Arabic" w:cs="Traditional Arabic"/>
          <w:sz w:val="32"/>
          <w:szCs w:val="32"/>
          <w:rtl/>
          <w:lang w:bidi="ar-EG"/>
        </w:rPr>
        <w:t>مشفوعاته</w:t>
      </w:r>
      <w:proofErr w:type="spellEnd"/>
      <w:r w:rsidRPr="006F23D8">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وادعى قائلاً: تتهم هيئة التحقيق والادعاء العام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سعودي الجنسية، سجل مدني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(77) سنة، متسبب</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بأنه بتاريخ 28/8/1436هـ، وبناءً على محضر القبض المتضمن: أنه بالانتقال إلى محطة (...) الواقعة على طريق السيل الكبير لمقابلة المتعاون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والذي سبق وأن تقدم بمعلومات تفيد بأن المدعى عليه رئيس قبيلة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طلب منه مبلغاً قدره (500) ريال مقابل </w:t>
      </w:r>
      <w:proofErr w:type="spellStart"/>
      <w:r w:rsidRPr="006F23D8">
        <w:rPr>
          <w:rFonts w:ascii="Traditional Arabic" w:hAnsi="Traditional Arabic" w:cs="Traditional Arabic"/>
          <w:sz w:val="32"/>
          <w:szCs w:val="32"/>
          <w:rtl/>
          <w:lang w:bidi="ar-EG"/>
        </w:rPr>
        <w:t>التختيم</w:t>
      </w:r>
      <w:proofErr w:type="spellEnd"/>
      <w:r w:rsidRPr="006F23D8">
        <w:rPr>
          <w:rFonts w:ascii="Traditional Arabic" w:hAnsi="Traditional Arabic" w:cs="Traditional Arabic"/>
          <w:sz w:val="32"/>
          <w:szCs w:val="32"/>
          <w:rtl/>
          <w:lang w:bidi="ar-EG"/>
        </w:rPr>
        <w:t xml:space="preserve"> على إقرار بعدم وجود معارضة من أي فرد من أفراد القبيلة أو أي جهة حكومية على الأرض العائدة له وذلك لطلب صك استحكام عليها، وبمقابلة المتعاون بالموقع المشار إليه تم إعطاؤه المبلغ المرقم وتحديد الإشارة للقبض على المدعى عليه حال استلامه المبلغ </w:t>
      </w:r>
      <w:proofErr w:type="spellStart"/>
      <w:r w:rsidRPr="006F23D8">
        <w:rPr>
          <w:rFonts w:ascii="Traditional Arabic" w:hAnsi="Traditional Arabic" w:cs="Traditional Arabic"/>
          <w:sz w:val="32"/>
          <w:szCs w:val="32"/>
          <w:rtl/>
          <w:lang w:bidi="ar-EG"/>
        </w:rPr>
        <w:t>والتختيم</w:t>
      </w:r>
      <w:proofErr w:type="spellEnd"/>
      <w:r w:rsidRPr="006F23D8">
        <w:rPr>
          <w:rFonts w:ascii="Traditional Arabic" w:hAnsi="Traditional Arabic" w:cs="Traditional Arabic"/>
          <w:sz w:val="32"/>
          <w:szCs w:val="32"/>
          <w:rtl/>
          <w:lang w:bidi="ar-EG"/>
        </w:rPr>
        <w:t xml:space="preserve"> على الأوراق، وبعد أن قدِم المدعى عليه إلى المحطة بسيارته التي كان يقودها شخص آخر وعند مقابلة المتعاون للمدعى عليه وبعد إعطاء جهات القبض الإشارة المتفق عليها تم القبض على المدعى عليه وبتفتيشه عثر في جيبه الأيسر العلوي على مبلغ قدره (500) ريال وهي التي تم ترقيمها من قبلهم بموجب محضر الترقيم المرفق بالأوراق، واتضح أن الذي كان يقود السيارة </w:t>
      </w:r>
      <w:r w:rsidRPr="006F23D8">
        <w:rPr>
          <w:rFonts w:ascii="Traditional Arabic" w:hAnsi="Traditional Arabic" w:cs="Traditional Arabic"/>
          <w:sz w:val="32"/>
          <w:szCs w:val="32"/>
          <w:rtl/>
          <w:lang w:bidi="ar-EG"/>
        </w:rPr>
        <w:lastRenderedPageBreak/>
        <w:t xml:space="preserve">معه هو المواطن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وتم إعداد محضر بذلك. وقد أسفر التحقيق إلى توجيه الاتهام للمدعى عليه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بطلب وأخذ مبلغ (500) ريال على سبيل الرشوة مقابل التوقيع على ورقة الإقرار العائد للمدعو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وذلك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بمحضر القبض المنوه عنه المرفق بالأوراق، لفة رقم (12، 13).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بمحضر التفتيش المنوه عنه المرفق بالأوراق لفة رقم (14).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بمحضر الترقيم والتسليم المنوه عنه المرفق بالأوراق لفة رقم (10).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بالمحادثة الهاتفية المفرغة المنوه عنها المرفقة بالأوراق لفة رقم (2) ولفة (4-6).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ضبط المبلغ المرقم بحوزة المدعى عليه المنوه عنه المرفق بالأوراق لفة رقم (11).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بأقوال المدعى عليه المنوه عنها المرفقة بالأوراق لفة رقم (27-29). 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بالمحضر المنوه عنه المرفق بالأوراق لفة رقم (16). 8-</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بصورة الإقرار محل القضية المنوه عنه المرفقة بالأوراق لفة رقم (15). وحيث إن ما أقدم عليه المدعى عليه وهو بكامل أهليته المعتبرة شرعاً فعل محرم شرعاً ومجرم ومعاقب عليه نظاماً بموجب المادة (الأولى) من نظام مكافحة الرشوة الصادر بالمرسوم الملكي رقم (م/36) في 29/12/1412هـ، عليه تطلب الهيئة إثبات ما أسند إليه، والحكم عليه بعقوبة السجن والغرامة أو بإحدى العقوبتين المنصوص عليهما في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وفي جلسة يوم الاثنين 23/11/1436هـ وبعد تلاوة قرار الاتهام من قبل ممثل الادعاء العام على المدعى عليه، وبطلب الجواب منه، أنكر ما ورد في لائحة الدعوى. ثم قدم وكيله مذكرة مكونة من ثلاث صفحات خالية من المستندات تلخصت بأن غرض هذه الدعوى هو شخصي وأنها كيدية، وانتهت بطلب عدم الإدانة. تسلم ممثل الادعاء نسخة منها، وقرر اكتفاءه بما ورد في لائحة الدعوى. ثم قرر المدعى عليه ووكيله الاكتفاء. وفي جلسة يوم الاثنين 20/1/1437هـ قرر المدعى عليه بأنه يتمسك بما ورد في مذكرته السابقة، وينكر ما نسب إليه في لائحة الدعوى العامة، وأن المشتكي قصد بشكواه تشويه سمعته، حيث إنه شيخ لقبيلة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واكتفى بذلك. كما اكتفى المدعي العام بما ورد في لائحة الدعوى العامة. فقررت الدائرة تأجيل القضية لمزيد من الدراسة. وفي هذه الجلسة أكد المدعى عليه اكتفاءه بما تم تقديمه في ملف الدعوى. كما قرر ممثل الادعاء الاكتفاء.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وبعد سماع الدعوى والإجابة المتضمنة إنكار المدعى عليه بما هو منسوب إليه من قيامه بطلب وأخذ مبلغ (500) ريال على سبيل الرشوة مقابل التوقيع على ورقة الإقرار العائد للمدعو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وذلك على النحو المفصل بلائحة الاتهام، وحيث إن الثابت لدى الدائرة تلبس المدعى عليه بما نسب إليه بناءً على ما جاء بمحضر القبض المتضمن: شكوى الشاكي بأن المدعى عليه رئيس قبيلة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طلب منه مبلغاً قدره (500) ريال مقابل </w:t>
      </w:r>
      <w:proofErr w:type="spellStart"/>
      <w:r w:rsidRPr="006F23D8">
        <w:rPr>
          <w:rFonts w:ascii="Traditional Arabic" w:hAnsi="Traditional Arabic" w:cs="Traditional Arabic"/>
          <w:sz w:val="32"/>
          <w:szCs w:val="32"/>
          <w:rtl/>
          <w:lang w:bidi="ar-EG"/>
        </w:rPr>
        <w:t>التختيم</w:t>
      </w:r>
      <w:proofErr w:type="spellEnd"/>
      <w:r w:rsidRPr="006F23D8">
        <w:rPr>
          <w:rFonts w:ascii="Traditional Arabic" w:hAnsi="Traditional Arabic" w:cs="Traditional Arabic"/>
          <w:sz w:val="32"/>
          <w:szCs w:val="32"/>
          <w:rtl/>
          <w:lang w:bidi="ar-EG"/>
        </w:rPr>
        <w:t xml:space="preserve"> على إقرار بعدم وجود معارضة من أي فرد من أفراد القبيلة أو أي جهة حكومية على الأرض العائدة له وذلك لطلب صك استحكام عليها، وأنه عند مقابلة المتعاون للمدعى عليه وبعد إعطاء جهات القبض الإشارة المتفق عليها تم القبض على المدعى عليه، وبتفتيشه عثر في جيبه الأيسر العلوي </w:t>
      </w:r>
      <w:r w:rsidRPr="006F23D8">
        <w:rPr>
          <w:rFonts w:ascii="Traditional Arabic" w:hAnsi="Traditional Arabic" w:cs="Traditional Arabic"/>
          <w:sz w:val="32"/>
          <w:szCs w:val="32"/>
          <w:rtl/>
          <w:lang w:bidi="ar-EG"/>
        </w:rPr>
        <w:lastRenderedPageBreak/>
        <w:t xml:space="preserve">على المبلغ –محل الاتهام- وهو الذي تم ترقيمه من قبلهم بموجب محضر الترقيم المرفق بالأوراق. وكذلك إضافة لما جاء بمحضر الترقيم والتسليم المنوه عنه والمرفق بالأوراق، ما جاء بالمحادثة الهاتفية المفرغة والمرفقة بالأوراق والتي تضمنت: تفاوض المدعى عليه حول المبلغ –محل الاتهام -، إضافة إلى ضبط المبلغ المرقم بحوزة المدعى عليه، مما تنتهي معه الدائرة بمجموع الأدلة والقرائن إلى الحكم بمنطوقه وبه تقضي طبقاً لنص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الصادر بالمرسوم الملكي رقم (م/36) في 29/12/1412هـ.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لذلك حكمت الدائرة: بإدانة </w:t>
      </w:r>
      <w:r w:rsidRPr="006F23D8">
        <w:rPr>
          <w:rFonts w:ascii="Traditional Arabic" w:hAnsi="Traditional Arabic" w:cs="Traditional Arabic"/>
          <w:b/>
          <w:bCs/>
          <w:sz w:val="32"/>
          <w:szCs w:val="32"/>
          <w:rtl/>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بما هو منسوب إليه من جريمة الرشوة، وتغريمه عن ذلك مبلغ (2000) ألفي ريال؛ لما هو موضح بالأسباب.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ind w:firstLine="567"/>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 </w:t>
      </w: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eastAsia="Times New Roman" w:hAnsi="Traditional Arabic" w:cs="Traditional Arabic"/>
          <w:b/>
          <w:bCs/>
          <w:sz w:val="32"/>
          <w:szCs w:val="32"/>
          <w:rtl/>
        </w:rPr>
      </w:pPr>
      <w:r w:rsidRPr="00383FCF">
        <w:rPr>
          <w:lang w:bidi="ar-EG"/>
        </w:rPr>
        <w:br w:type="page"/>
      </w:r>
      <w:r w:rsidRPr="00383FCF">
        <w:rPr>
          <w:rFonts w:ascii="Traditional Arabic" w:eastAsia="Times New Roman" w:hAnsi="Traditional Arabic" w:cs="Traditional Arabic"/>
          <w:b/>
          <w:bCs/>
          <w:sz w:val="32"/>
          <w:szCs w:val="32"/>
          <w:rtl/>
          <w:lang w:bidi="ar-EG"/>
        </w:rPr>
        <w:lastRenderedPageBreak/>
        <w:t>رقم القضية الابتدائية 4910/3/ق لعام 1435هـ</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b/>
          <w:bCs/>
          <w:sz w:val="32"/>
          <w:szCs w:val="32"/>
          <w:rtl/>
          <w:lang w:bidi="ar-EG"/>
        </w:rPr>
        <w:t>رقم قضية الاستئناف 106/ق لعام 1437هـ</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b/>
          <w:bCs/>
          <w:sz w:val="32"/>
          <w:szCs w:val="32"/>
          <w:rtl/>
          <w:lang w:bidi="ar-EG"/>
        </w:rPr>
        <w:t>تاريخ الجلسة 8/1/1437هـ</w:t>
      </w:r>
    </w:p>
    <w:p w:rsidR="003F0E36" w:rsidRPr="006F23D8" w:rsidRDefault="003F0E36" w:rsidP="003F0E36">
      <w:pPr>
        <w:spacing w:after="0" w:line="240" w:lineRule="auto"/>
        <w:jc w:val="center"/>
        <w:rPr>
          <w:rFonts w:ascii="Traditional Arabic" w:eastAsia="Times New Roman" w:hAnsi="Traditional Arabic" w:cs="Traditional Arabic"/>
          <w:sz w:val="32"/>
          <w:szCs w:val="32"/>
          <w:rtl/>
          <w:lang w:bidi="ar-EG"/>
        </w:rPr>
      </w:pPr>
      <w:r w:rsidRPr="006F23D8">
        <w:rPr>
          <w:rFonts w:ascii="Traditional Arabic" w:eastAsia="Times New Roman" w:hAnsi="Traditional Arabic" w:cs="Traditional Arabic"/>
          <w:b/>
          <w:bCs/>
          <w:sz w:val="32"/>
          <w:szCs w:val="32"/>
          <w:rtl/>
          <w:lang w:bidi="ar-EG"/>
        </w:rPr>
        <w:t>الموضوعات</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hint="cs"/>
          <w:b/>
          <w:bCs/>
          <w:sz w:val="32"/>
          <w:szCs w:val="32"/>
          <w:rtl/>
          <w:lang w:bidi="ar-EG"/>
        </w:rPr>
        <w:t>رشوة</w:t>
      </w:r>
      <w:r w:rsidRPr="006F23D8">
        <w:rPr>
          <w:rFonts w:ascii="Traditional Arabic" w:eastAsia="Times New Roman" w:hAnsi="Traditional Arabic" w:cs="Traditional Arabic"/>
          <w:b/>
          <w:bCs/>
          <w:sz w:val="32"/>
          <w:szCs w:val="32"/>
          <w:rtl/>
          <w:lang w:bidi="ar-EG"/>
        </w:rPr>
        <w:t xml:space="preserve"> – </w:t>
      </w:r>
      <w:r w:rsidRPr="006F23D8">
        <w:rPr>
          <w:rFonts w:ascii="Traditional Arabic" w:eastAsia="Times New Roman" w:hAnsi="Traditional Arabic" w:cs="Traditional Arabic" w:hint="cs"/>
          <w:b/>
          <w:bCs/>
          <w:sz w:val="32"/>
          <w:szCs w:val="32"/>
          <w:rtl/>
          <w:lang w:bidi="ar-EG"/>
        </w:rPr>
        <w:t>رجاء وتوصية</w:t>
      </w:r>
      <w:r w:rsidRPr="006F23D8">
        <w:rPr>
          <w:rFonts w:ascii="Traditional Arabic" w:eastAsia="Times New Roman" w:hAnsi="Traditional Arabic" w:cs="Traditional Arabic"/>
          <w:b/>
          <w:bCs/>
          <w:sz w:val="32"/>
          <w:szCs w:val="32"/>
          <w:rtl/>
          <w:lang w:bidi="ar-EG"/>
        </w:rPr>
        <w:t xml:space="preserve"> –</w:t>
      </w:r>
      <w:r w:rsidRPr="006F23D8">
        <w:rPr>
          <w:rFonts w:ascii="Traditional Arabic" w:eastAsia="Times New Roman" w:hAnsi="Traditional Arabic" w:cs="Traditional Arabic" w:hint="cs"/>
          <w:b/>
          <w:bCs/>
          <w:sz w:val="32"/>
          <w:szCs w:val="32"/>
          <w:rtl/>
          <w:lang w:bidi="ar-EG"/>
        </w:rPr>
        <w:t xml:space="preserve"> رخصة قيادة</w:t>
      </w:r>
      <w:r w:rsidRPr="006F23D8">
        <w:rPr>
          <w:rFonts w:ascii="Traditional Arabic" w:eastAsia="Times New Roman" w:hAnsi="Traditional Arabic" w:cs="Traditional Arabic"/>
          <w:b/>
          <w:bCs/>
          <w:sz w:val="32"/>
          <w:szCs w:val="32"/>
          <w:rtl/>
          <w:lang w:bidi="ar-EG"/>
        </w:rPr>
        <w:t xml:space="preserve"> – اشتراك في الجريمة – </w:t>
      </w:r>
      <w:r w:rsidRPr="006F23D8">
        <w:rPr>
          <w:rFonts w:ascii="Traditional Arabic" w:eastAsia="Times New Roman" w:hAnsi="Traditional Arabic" w:cs="Traditional Arabic" w:hint="cs"/>
          <w:b/>
          <w:bCs/>
          <w:sz w:val="32"/>
          <w:szCs w:val="32"/>
          <w:rtl/>
          <w:lang w:bidi="ar-EG"/>
        </w:rPr>
        <w:t>ضبط محرر مزور</w:t>
      </w:r>
      <w:r w:rsidRPr="006F23D8">
        <w:rPr>
          <w:rFonts w:ascii="Traditional Arabic" w:eastAsia="Times New Roman" w:hAnsi="Traditional Arabic" w:cs="Traditional Arabic"/>
          <w:b/>
          <w:bCs/>
          <w:sz w:val="32"/>
          <w:szCs w:val="32"/>
          <w:rtl/>
          <w:lang w:bidi="ar-EG"/>
        </w:rPr>
        <w:t xml:space="preserve"> – إقرار – </w:t>
      </w:r>
      <w:r w:rsidRPr="006F23D8">
        <w:rPr>
          <w:rFonts w:ascii="Traditional Arabic" w:eastAsia="Times New Roman" w:hAnsi="Traditional Arabic" w:cs="Traditional Arabic" w:hint="cs"/>
          <w:b/>
          <w:bCs/>
          <w:sz w:val="32"/>
          <w:szCs w:val="32"/>
          <w:rtl/>
          <w:lang w:bidi="ar-EG"/>
        </w:rPr>
        <w:t>القرائن الدالة على ثبوت الجريمة</w:t>
      </w:r>
      <w:r w:rsidRPr="006F23D8">
        <w:rPr>
          <w:rFonts w:ascii="Traditional Arabic" w:eastAsia="Times New Roman" w:hAnsi="Traditional Arabic" w:cs="Traditional Arabic"/>
          <w:b/>
          <w:bCs/>
          <w:sz w:val="32"/>
          <w:szCs w:val="32"/>
          <w:rtl/>
          <w:lang w:bidi="ar-EG"/>
        </w:rPr>
        <w:t xml:space="preserve"> – </w:t>
      </w:r>
      <w:r w:rsidRPr="006F23D8">
        <w:rPr>
          <w:rFonts w:ascii="Traditional Arabic" w:eastAsia="Times New Roman" w:hAnsi="Traditional Arabic" w:cs="Traditional Arabic" w:hint="cs"/>
          <w:b/>
          <w:bCs/>
          <w:sz w:val="32"/>
          <w:szCs w:val="32"/>
          <w:rtl/>
          <w:lang w:bidi="ar-EG"/>
        </w:rPr>
        <w:t>نفي ادعاء عدم العلم</w:t>
      </w:r>
      <w:r w:rsidRPr="006F23D8">
        <w:rPr>
          <w:rFonts w:ascii="Traditional Arabic" w:eastAsia="Times New Roman" w:hAnsi="Traditional Arabic" w:cs="Traditional Arabic"/>
          <w:b/>
          <w:bCs/>
          <w:sz w:val="32"/>
          <w:szCs w:val="32"/>
          <w:rtl/>
          <w:lang w:bidi="ar-EG"/>
        </w:rPr>
        <w:t xml:space="preserve"> – </w:t>
      </w:r>
      <w:r w:rsidRPr="006F23D8">
        <w:rPr>
          <w:rFonts w:ascii="Traditional Arabic" w:eastAsia="Times New Roman" w:hAnsi="Traditional Arabic" w:cs="Traditional Arabic" w:hint="cs"/>
          <w:b/>
          <w:bCs/>
          <w:sz w:val="32"/>
          <w:szCs w:val="32"/>
          <w:rtl/>
          <w:lang w:bidi="ar-EG"/>
        </w:rPr>
        <w:t>سلطة المحكمة التقديرية في إعادة أوارق المتهمين</w:t>
      </w:r>
      <w:r w:rsidRPr="006F23D8">
        <w:rPr>
          <w:rFonts w:ascii="Traditional Arabic" w:eastAsia="Times New Roman" w:hAnsi="Traditional Arabic" w:cs="Traditional Arabic"/>
          <w:b/>
          <w:bCs/>
          <w:sz w:val="32"/>
          <w:szCs w:val="32"/>
          <w:rtl/>
          <w:lang w:bidi="ar-EG"/>
        </w:rPr>
        <w:t xml:space="preserve"> – انتفاء</w:t>
      </w:r>
      <w:r w:rsidRPr="006F23D8">
        <w:rPr>
          <w:rFonts w:ascii="Traditional Arabic" w:eastAsia="Times New Roman" w:hAnsi="Traditional Arabic" w:cs="Traditional Arabic" w:hint="cs"/>
          <w:b/>
          <w:bCs/>
          <w:sz w:val="32"/>
          <w:szCs w:val="32"/>
          <w:rtl/>
          <w:lang w:bidi="ar-EG"/>
        </w:rPr>
        <w:t xml:space="preserve"> تحديد</w:t>
      </w:r>
      <w:r w:rsidRPr="006F23D8">
        <w:rPr>
          <w:rFonts w:ascii="Traditional Arabic" w:eastAsia="Times New Roman" w:hAnsi="Traditional Arabic" w:cs="Traditional Arabic"/>
          <w:b/>
          <w:bCs/>
          <w:sz w:val="32"/>
          <w:szCs w:val="32"/>
          <w:rtl/>
          <w:lang w:bidi="ar-EG"/>
        </w:rPr>
        <w:t xml:space="preserve"> العنوان.</w:t>
      </w:r>
    </w:p>
    <w:p w:rsidR="003F0E36" w:rsidRPr="006F23D8" w:rsidRDefault="003F0E36" w:rsidP="003F0E36">
      <w:pPr>
        <w:spacing w:after="0" w:line="240" w:lineRule="auto"/>
        <w:jc w:val="both"/>
        <w:rPr>
          <w:rFonts w:ascii="Traditional Arabic" w:eastAsia="Times New Roman" w:hAnsi="Traditional Arabic" w:cs="Traditional Arabic"/>
          <w:sz w:val="32"/>
          <w:szCs w:val="32"/>
          <w:rtl/>
          <w:lang w:bidi="ar-EG"/>
        </w:rPr>
      </w:pPr>
      <w:r w:rsidRPr="006F23D8">
        <w:rPr>
          <w:rFonts w:ascii="Traditional Arabic" w:eastAsia="Times New Roman" w:hAnsi="Traditional Arabic" w:cs="Traditional Arabic"/>
          <w:sz w:val="32"/>
          <w:szCs w:val="32"/>
          <w:rtl/>
          <w:lang w:bidi="ar-EG"/>
        </w:rPr>
        <w:t>أقام فرع هيئة الرقابة والتحقيق الدعوى ضد المتهمين لقيام المتهم الأول بصفته موظفاً في المرور الإخلال بواجبه الوظيفي بقبوله رجاء وتوصية من مجهول وإصدار رخص قيادة لبقية المتهمين عن طريق التزوير، واشتراك بقية المتهمين معه في الجريمتين –</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ثبوت صحة ما نسب إلى المتهم الأول وإقراره بذلك، وعدم صحة زعمه وجود أساسات للرخص –</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ضبط المحرر المزور مع المتهم الثالث مدعياً الجهل بعدم نظامية الرخصة، ورد ادعائه لعدم استحقاقه إياها نظاماً وإقراره بحصوله عليها من شخص مجهول ومن غير الجهة المختصة وبلا علم كفيله – تقرير المحكمة فرز أوراق القضية فيما يخص بقية المتهمين وإعادتها إلى جهة الادعاء لتكليفهم بالحضور لعدم وجود عنوان لهم – أثر ذلك: إدانة المتهمين الأول والثالث بما نسب إليهما، ومعاقبتهما بالسجن والغرامة المالية.</w:t>
      </w:r>
    </w:p>
    <w:p w:rsidR="003F0E36" w:rsidRPr="006F23D8" w:rsidRDefault="003F0E36" w:rsidP="003F0E36">
      <w:pPr>
        <w:spacing w:after="0" w:line="240" w:lineRule="auto"/>
        <w:jc w:val="center"/>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b/>
          <w:bCs/>
          <w:sz w:val="32"/>
          <w:szCs w:val="32"/>
          <w:rtl/>
          <w:lang w:bidi="ar-EG"/>
        </w:rPr>
        <w:t>الأنظمة واللوائح</w:t>
      </w:r>
    </w:p>
    <w:p w:rsidR="003F0E36" w:rsidRPr="006F23D8" w:rsidRDefault="003F0E36" w:rsidP="00094C96">
      <w:pPr>
        <w:numPr>
          <w:ilvl w:val="0"/>
          <w:numId w:val="32"/>
        </w:numPr>
        <w:spacing w:after="0" w:line="240" w:lineRule="auto"/>
        <w:jc w:val="both"/>
        <w:rPr>
          <w:rFonts w:ascii="Traditional Arabic" w:eastAsia="Times New Roman" w:hAnsi="Traditional Arabic" w:cs="Traditional Arabic"/>
          <w:sz w:val="32"/>
          <w:szCs w:val="32"/>
          <w:rtl/>
          <w:lang w:bidi="ar-EG"/>
        </w:rPr>
      </w:pPr>
      <w:r w:rsidRPr="006F23D8">
        <w:rPr>
          <w:rFonts w:ascii="Traditional Arabic" w:eastAsia="Times New Roman" w:hAnsi="Traditional Arabic" w:cs="Traditional Arabic"/>
          <w:sz w:val="32"/>
          <w:szCs w:val="32"/>
          <w:rtl/>
          <w:lang w:bidi="ar-EG"/>
        </w:rPr>
        <w:t>المواد (1، 4، 10) من نظام مكافحة الرشوة الصادر بالمرسوم الملكي رقم (م/36) وتاريخ 29/12/1412هـ.</w:t>
      </w:r>
    </w:p>
    <w:p w:rsidR="003F0E36" w:rsidRPr="006F23D8" w:rsidRDefault="003F0E36" w:rsidP="00094C96">
      <w:pPr>
        <w:numPr>
          <w:ilvl w:val="0"/>
          <w:numId w:val="32"/>
        </w:numPr>
        <w:spacing w:after="0" w:line="240" w:lineRule="auto"/>
        <w:jc w:val="both"/>
        <w:rPr>
          <w:rFonts w:ascii="Traditional Arabic" w:eastAsia="Times New Roman" w:hAnsi="Traditional Arabic" w:cs="Traditional Arabic"/>
          <w:sz w:val="32"/>
          <w:szCs w:val="32"/>
          <w:rtl/>
          <w:lang w:bidi="ar-EG"/>
        </w:rPr>
      </w:pPr>
      <w:r w:rsidRPr="006F23D8">
        <w:rPr>
          <w:rFonts w:ascii="Traditional Arabic" w:eastAsia="Times New Roman" w:hAnsi="Traditional Arabic" w:cs="Traditional Arabic"/>
          <w:sz w:val="32"/>
          <w:szCs w:val="32"/>
          <w:rtl/>
          <w:lang w:bidi="ar-EG"/>
        </w:rPr>
        <w:t xml:space="preserve">المادتان (5، 6) من نظام مكافحة التزوير الصادر بالمرسوم الملكي رقم (114) وتاريخ 26/11/1380هـ </w:t>
      </w:r>
    </w:p>
    <w:p w:rsidR="003F0E36" w:rsidRPr="006F23D8" w:rsidRDefault="003F0E36" w:rsidP="00094C96">
      <w:pPr>
        <w:numPr>
          <w:ilvl w:val="0"/>
          <w:numId w:val="32"/>
        </w:numPr>
        <w:spacing w:after="0" w:line="240" w:lineRule="auto"/>
        <w:jc w:val="both"/>
        <w:rPr>
          <w:rFonts w:ascii="Traditional Arabic" w:eastAsia="Times New Roman" w:hAnsi="Traditional Arabic" w:cs="Traditional Arabic"/>
          <w:sz w:val="32"/>
          <w:szCs w:val="32"/>
          <w:rtl/>
          <w:lang w:bidi="ar-EG"/>
        </w:rPr>
      </w:pPr>
      <w:r w:rsidRPr="006F23D8">
        <w:rPr>
          <w:rFonts w:ascii="Traditional Arabic" w:eastAsia="Times New Roman" w:hAnsi="Traditional Arabic" w:cs="Traditional Arabic"/>
          <w:sz w:val="32"/>
          <w:szCs w:val="32"/>
          <w:rtl/>
          <w:lang w:bidi="ar-EG"/>
        </w:rPr>
        <w:t>قرار مجلس الوزراء رقم (223) وتاريخ 14/8/1399هـ بشأن شمول حكم المادة (5) من نظام مكافحة التزوير الأوراق الرسمية وغير الرسمية، وشمول حكم المادة (6) من النظام المذكور لمن استعمل الأوراق أو الوثائق المزورة مع علمه بحقيقتها، سواء كانت الأوراق أو الوثائق رسمية أو غير رسمية، وسواء كان المستعمل موظفاً أو غير موظف.</w:t>
      </w:r>
    </w:p>
    <w:p w:rsidR="003F0E36" w:rsidRPr="006F23D8" w:rsidRDefault="003F0E36" w:rsidP="003F0E36">
      <w:pPr>
        <w:spacing w:after="0" w:line="240" w:lineRule="auto"/>
        <w:jc w:val="center"/>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b/>
          <w:bCs/>
          <w:sz w:val="32"/>
          <w:szCs w:val="32"/>
          <w:rtl/>
          <w:lang w:bidi="ar-EG"/>
        </w:rPr>
        <w:t>الوقائع</w:t>
      </w:r>
    </w:p>
    <w:p w:rsidR="003F0E36" w:rsidRPr="006F23D8" w:rsidRDefault="003F0E36" w:rsidP="003F0E36">
      <w:pPr>
        <w:spacing w:after="0" w:line="240" w:lineRule="auto"/>
        <w:jc w:val="both"/>
        <w:rPr>
          <w:rFonts w:ascii="Traditional Arabic" w:eastAsia="Times New Roman" w:hAnsi="Traditional Arabic" w:cs="Traditional Arabic"/>
          <w:sz w:val="32"/>
          <w:szCs w:val="32"/>
          <w:rtl/>
          <w:lang w:bidi="ar-EG"/>
        </w:rPr>
      </w:pPr>
      <w:r w:rsidRPr="006F23D8">
        <w:rPr>
          <w:rFonts w:ascii="Traditional Arabic" w:eastAsia="Times New Roman" w:hAnsi="Traditional Arabic" w:cs="Traditional Arabic"/>
          <w:sz w:val="32"/>
          <w:szCs w:val="32"/>
          <w:rtl/>
          <w:lang w:bidi="ar-EG"/>
        </w:rPr>
        <w:t>تتلخص وقائع الدعوى في أن فرع هيئة الرقابة والتحقيق بالمنطقة الشرقية تقدم بقرار الاتهام رقم (99/353/ج) لعام 1435هـ؛ لأنه خلال عام 1432</w:t>
      </w:r>
      <w:r w:rsidRPr="006F23D8">
        <w:rPr>
          <w:rFonts w:ascii="Traditional Arabic" w:eastAsia="Times New Roman" w:hAnsi="Traditional Arabic" w:cs="Traditional Arabic" w:hint="cs"/>
          <w:sz w:val="32"/>
          <w:szCs w:val="32"/>
          <w:rtl/>
          <w:lang w:bidi="ar-EG"/>
        </w:rPr>
        <w:t>هـ</w:t>
      </w:r>
      <w:r w:rsidRPr="006F23D8">
        <w:rPr>
          <w:rFonts w:ascii="Traditional Arabic" w:eastAsia="Times New Roman" w:hAnsi="Traditional Arabic" w:cs="Traditional Arabic"/>
          <w:sz w:val="32"/>
          <w:szCs w:val="32"/>
          <w:rtl/>
          <w:lang w:bidi="ar-EG"/>
        </w:rPr>
        <w:t>/1433هـ بدائرة محافظة الخبر بالمنطقة الشرقية: المتهم الأول: 1-</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 xml:space="preserve">بصفته سالفة الذكر أخل بواجبه الوظيفي نتيجة رجاء وتوصية من مجهول بأن قام بإصدار </w:t>
      </w:r>
      <w:r w:rsidRPr="006F23D8">
        <w:rPr>
          <w:rFonts w:ascii="Traditional Arabic" w:eastAsia="Times New Roman" w:hAnsi="Traditional Arabic" w:cs="Traditional Arabic"/>
          <w:sz w:val="32"/>
          <w:szCs w:val="32"/>
          <w:rtl/>
          <w:lang w:bidi="ar-EG"/>
        </w:rPr>
        <w:lastRenderedPageBreak/>
        <w:t>عدد (6) رخص قيادة باسم ابن المتهم (...) هندي الجنسية -</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فرزت له أوراق</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 والمتهمين من الثاني حتى الخامس بطريقة غير نظامية تزويراً بطريق الاصطناع على النحو الوارد بالبند ثانياً. 2-</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زور محررات رسمية هي عدد (6) رخص قيادة باسم المتهمين من الثاني حتى الخامس، وآخر -</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فرزت له أوراق</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 xml:space="preserve">- بأن اصطنع الرخص بما عليها من بيانات وتوقيعات وأختام ونسبها زوراً إلى إدارة مرور محافظة الخبر. المتهمون من الثاني حتى الخامس اشتركوا مع المتهم الأول وآخر مجهول في جريمة الإخلال بواجب وظيفي المنسوبة إليه بأن اتفقوا معه بواسطة مجهول على استصدار تلك الرخص بطريقة غير نظامية وتمت الجريمة بناءً على طلبهم ولمصلحتهم، كما ساهموا مع المتهم الأول في جريمة التزوير المنسوبة إليه بأن اتفقوا معه بواسطة مجهول على التزوير وتم اصطناع الرخص بأسمائهم، فتمت الجريمة بناءً على مساهمتهم ولمصلحتهم. ثم ساق ممثل الادعاء أدلة الاتهام، وطلب معاقبة المتهمين طبقاً لنص المواد </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الأولى والرابعة والعاشرة</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 xml:space="preserve"> من نظام مكافحة الرشوة، والمادتين </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الخامسة والسادسة</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 xml:space="preserve"> من نظام مكافحة التزوير، وقرار مجلس الوزراء رقم (223) لعام 1399هـ. وقد باشرت الدائرة نظرها على النحو المثبت بمحاضر الضبط، فحددت لها عدة جلسات لم يحضرها المتهمون. وفي جلسة 28/3/1436هـ أصدرت الدائرة قرارها بإيقاف خدمات المتهمين. وفي جلسة 25/5/1436هـ لم يحضر أي من المتهمين، فأصدرت الدائرة قرارها بإعادة القضية للمدعية لإبلاغ المتهمين بالحضور. ثم أعيدت القضية للدائرة، وفي جلسة 29 شعبان 1436هـ حضر ممثل الادعاء (...)، كما حضر المتهم الأول والمتهم الثالث، وبسؤال ممثل الادعاء عن دعواه؟ أحال إلى قرار الاتهام. وبمواجهة المتهم الأول بما أسند إليه، أجاب قائلاً: ما جاء في قرار الاتهام غير صحيح والرخص صدرت بناءً على وجود ملفات، ومسؤولية حفظ هذه الملفات عند الأرشيف. وبمواجهة المتهم الثالث، أجاب قائلاً: ما جاء في قرار الاتهام غير صحيح، واستخرجت الرخصة عن طريق مدرسة (...) بعد عمل الاختبار اللازم. وأحال المتهمان الحاضران إلى أقوالهم في التحقيقات واكتفيا بذلك. كما اكتفى ممثل الادعاء بما جاء في قرار الاتهام. وتشير الدائرة إلى أنه قد وردها خطاب مدير شرطة منطقة الرياض رقم (24141) وتاريخ 24/8/1436هـ تضمن بأن المتهمين الرابع والخامس لا يمكن وضعهما على قائمة إيقاف الخدمات كون لا يوجد عنوان واضح لسكنهما. وفي جلسة اليوم تبين حضور أطراف الدعوى السابق حضورهم، فيما تخلف بقية المتهمين عن الحضور رغم اتصال أمانة سر الدائرة بهم، وبسؤال الحاضرين عما لديهم؟ تمسك الجميع بما سبق. عليه قررت الدائرة: أولاً: فرز أوراق القضية فيما يخص المتهمين الثاني والرابع والخامس –</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باكستانيو الجنسية</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 وإعادتها لفرع هيئة الرقابة والتحقيق بالمنطقة الشرقية لتكليفهم بالحضور. ثانياً: رفع الجلسة للمداولة وإصدار الحكم.</w:t>
      </w:r>
    </w:p>
    <w:p w:rsidR="003F0E36" w:rsidRPr="006F23D8" w:rsidRDefault="003F0E36" w:rsidP="003F0E36">
      <w:pPr>
        <w:spacing w:after="0" w:line="240" w:lineRule="auto"/>
        <w:jc w:val="center"/>
        <w:rPr>
          <w:rFonts w:ascii="Traditional Arabic" w:eastAsia="Times New Roman" w:hAnsi="Traditional Arabic" w:cs="Traditional Arabic"/>
          <w:b/>
          <w:bCs/>
          <w:sz w:val="32"/>
          <w:szCs w:val="32"/>
          <w:rtl/>
          <w:lang w:bidi="ar-EG"/>
        </w:rPr>
      </w:pPr>
    </w:p>
    <w:p w:rsidR="003F0E36" w:rsidRPr="006F23D8" w:rsidRDefault="003F0E36" w:rsidP="003F0E36">
      <w:pPr>
        <w:spacing w:after="0" w:line="240" w:lineRule="auto"/>
        <w:jc w:val="center"/>
        <w:rPr>
          <w:rFonts w:ascii="Traditional Arabic" w:eastAsia="Times New Roman" w:hAnsi="Traditional Arabic" w:cs="Traditional Arabic"/>
          <w:b/>
          <w:bCs/>
          <w:sz w:val="32"/>
          <w:szCs w:val="32"/>
          <w:rtl/>
          <w:lang w:bidi="ar-EG"/>
        </w:rPr>
      </w:pPr>
    </w:p>
    <w:p w:rsidR="003F0E36" w:rsidRPr="006F23D8" w:rsidRDefault="003F0E36" w:rsidP="003F0E36">
      <w:pPr>
        <w:spacing w:after="0" w:line="240" w:lineRule="auto"/>
        <w:jc w:val="center"/>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b/>
          <w:bCs/>
          <w:sz w:val="32"/>
          <w:szCs w:val="32"/>
          <w:rtl/>
          <w:lang w:bidi="ar-EG"/>
        </w:rPr>
        <w:t>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sz w:val="32"/>
          <w:szCs w:val="32"/>
          <w:rtl/>
          <w:lang w:bidi="ar-EG"/>
        </w:rPr>
        <w:lastRenderedPageBreak/>
        <w:t xml:space="preserve">بعد سماع الدعوى والإجابة، وبعد دراسة أوراق القضية وما تضمنته من حجج وبراهين وطلبات، وحيث إن الجهة المدعية تهدف إلى معاقبة المتهمين بالعقوبة المقررة في المواد </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الأولى والرابعة والعاشرة</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 xml:space="preserve"> من نظام مكافحة الرشوة، والمادتين </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الخامسة والسادسة</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 xml:space="preserve"> من نظام مكافحة التزوير الصادر بالمرسوم الملكي رقم (114) لعام 1380هـ، وقرار مجلس الوزراء رقم (223) لعام 1399هـ. وفيما يتصل بالمتهم الأول؛ فإن ما أسند إليه ثابت بحقه تأسيساً على ما جاء في سجلات الحاسب الآلي المرفقة التي تثبت أن الرخص الصادرة عن مرور محافظة الخبر لصالح المتهمين من الثاني حتى الخامس وآخر -</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فرزت له أوراق</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 xml:space="preserve">- ليس لها أساس، وأنها صادرة بواسطة المتهم الأول، وقد أقر المتهم الأول في التحقيقات وأمام الدائرة بأنه هو من استخرج تلك الرخص زاعماً وجود أساسات للرخص، والمتهمون قد قرروا في التحقيقات عدم قيامهم بالدراسة وأداء اختبار القيادة مما يؤكد عدم وجود أساسات للرخص، وبالتالي عدم صحة زعمه، وتنتهي الدائرة من ذلك إلى إدانته ومعاقبته بالعقوبة الواردة في منطوق الحكم؛ وفقاً للمواد </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الأولى والرابعة والعاشرة</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 xml:space="preserve"> من نظام مكافحة الرشوة، والمادتين </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الخامسة والسادسة</w:t>
      </w:r>
      <w:r w:rsidRPr="006F23D8">
        <w:rPr>
          <w:rFonts w:ascii="Traditional Arabic" w:eastAsia="Times New Roman" w:hAnsi="Traditional Arabic" w:cs="Traditional Arabic" w:hint="cs"/>
          <w:sz w:val="32"/>
          <w:szCs w:val="32"/>
          <w:rtl/>
          <w:lang w:bidi="ar-EG"/>
        </w:rPr>
        <w:t>)</w:t>
      </w:r>
      <w:r w:rsidRPr="006F23D8">
        <w:rPr>
          <w:rFonts w:ascii="Traditional Arabic" w:eastAsia="Times New Roman" w:hAnsi="Traditional Arabic" w:cs="Traditional Arabic"/>
          <w:sz w:val="32"/>
          <w:szCs w:val="32"/>
          <w:rtl/>
          <w:lang w:bidi="ar-EG"/>
        </w:rPr>
        <w:t xml:space="preserve"> من نظام مكافحة التزوير الصادر بالمرسوم الملكي رقم (114) لعام 1380هـ، وقرار مجلس الوزراء رقم (223) لعام 1399هـ. وبخصوص المتهم الثالث؛ فقد ضبط المحرر المزور المرفق بأوراق القضية، واعترف المتهم في التحقيقات بما هو منسوب إليه مدعياً الجهل بعدم نظامية الرخصة الصادرة لهم، ودعواه الجهل مردودة عليه بما يلي: 1-</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عدم استحقاقهم نظاماً الحصول عليها لعدم استيفائه متطلبات ذلك خاصة الدراسة النظرية والعملية. 2-</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إقراره بحصوله عليها بواسطة شخص مجهول. 3-</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عدم حصوله عليها من الجهة المختصة. 4-</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عدم حصوله عليها بموافقة وعلم كفيله. 5-</w:t>
      </w:r>
      <w:r w:rsidRPr="006F23D8">
        <w:rPr>
          <w:rFonts w:ascii="Traditional Arabic" w:eastAsia="Times New Roman" w:hAnsi="Traditional Arabic" w:cs="Traditional Arabic" w:hint="cs"/>
          <w:sz w:val="32"/>
          <w:szCs w:val="32"/>
          <w:rtl/>
          <w:lang w:bidi="ar-EG"/>
        </w:rPr>
        <w:t xml:space="preserve"> </w:t>
      </w:r>
      <w:r w:rsidRPr="006F23D8">
        <w:rPr>
          <w:rFonts w:ascii="Traditional Arabic" w:eastAsia="Times New Roman" w:hAnsi="Traditional Arabic" w:cs="Traditional Arabic"/>
          <w:sz w:val="32"/>
          <w:szCs w:val="32"/>
          <w:rtl/>
          <w:lang w:bidi="ar-EG"/>
        </w:rPr>
        <w:t>إن اشتراطات الحصول على رخصة قيادة والجهة المخولة بذلك هي من الأمور المتعلقة بالنظام العام المعلومة لدى الكافة خاصة المقيمين. مما تنتهي معه الدائرة إلى إدانته.</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b/>
          <w:bCs/>
          <w:sz w:val="32"/>
          <w:szCs w:val="32"/>
          <w:rtl/>
          <w:lang w:bidi="ar-EG"/>
        </w:rPr>
        <w:t xml:space="preserve">لذلك حكمت الدائرة: إدانة </w:t>
      </w:r>
      <w:r w:rsidRPr="006F23D8">
        <w:rPr>
          <w:rFonts w:ascii="Traditional Arabic" w:eastAsia="Times New Roman" w:hAnsi="Traditional Arabic" w:cs="Traditional Arabic"/>
          <w:sz w:val="32"/>
          <w:szCs w:val="32"/>
          <w:rtl/>
          <w:lang w:bidi="ar-EG"/>
        </w:rPr>
        <w:t xml:space="preserve">(...) </w:t>
      </w:r>
      <w:r w:rsidRPr="006F23D8">
        <w:rPr>
          <w:rFonts w:ascii="Traditional Arabic" w:eastAsia="Times New Roman" w:hAnsi="Traditional Arabic" w:cs="Traditional Arabic"/>
          <w:b/>
          <w:bCs/>
          <w:sz w:val="32"/>
          <w:szCs w:val="32"/>
          <w:rtl/>
          <w:lang w:bidi="ar-EG"/>
        </w:rPr>
        <w:t>-</w:t>
      </w:r>
      <w:r w:rsidRPr="006F23D8">
        <w:rPr>
          <w:rFonts w:ascii="Traditional Arabic" w:eastAsia="Times New Roman" w:hAnsi="Traditional Arabic" w:cs="Traditional Arabic" w:hint="cs"/>
          <w:b/>
          <w:bCs/>
          <w:sz w:val="32"/>
          <w:szCs w:val="32"/>
          <w:rtl/>
          <w:lang w:bidi="ar-EG"/>
        </w:rPr>
        <w:t xml:space="preserve"> </w:t>
      </w:r>
      <w:r w:rsidRPr="006F23D8">
        <w:rPr>
          <w:rFonts w:ascii="Traditional Arabic" w:eastAsia="Times New Roman" w:hAnsi="Traditional Arabic" w:cs="Traditional Arabic"/>
          <w:b/>
          <w:bCs/>
          <w:sz w:val="32"/>
          <w:szCs w:val="32"/>
          <w:rtl/>
          <w:lang w:bidi="ar-EG"/>
        </w:rPr>
        <w:t>سعودي الجنسية</w:t>
      </w:r>
      <w:r w:rsidRPr="006F23D8">
        <w:rPr>
          <w:rFonts w:ascii="Traditional Arabic" w:eastAsia="Times New Roman" w:hAnsi="Traditional Arabic" w:cs="Traditional Arabic" w:hint="cs"/>
          <w:b/>
          <w:bCs/>
          <w:sz w:val="32"/>
          <w:szCs w:val="32"/>
          <w:rtl/>
          <w:lang w:bidi="ar-EG"/>
        </w:rPr>
        <w:t xml:space="preserve"> </w:t>
      </w:r>
      <w:r w:rsidRPr="006F23D8">
        <w:rPr>
          <w:rFonts w:ascii="Traditional Arabic" w:eastAsia="Times New Roman" w:hAnsi="Traditional Arabic" w:cs="Traditional Arabic"/>
          <w:b/>
          <w:bCs/>
          <w:sz w:val="32"/>
          <w:szCs w:val="32"/>
          <w:rtl/>
          <w:lang w:bidi="ar-EG"/>
        </w:rPr>
        <w:t xml:space="preserve">- بجرائم الإخلال بواجبات الوظيفة والتزوير، وتعزيره عن ذلك بسجنه سنة واحدة، وتغريمه اثنى عشر ألف (12.000) ريال. إدانة </w:t>
      </w:r>
      <w:r w:rsidRPr="006F23D8">
        <w:rPr>
          <w:rFonts w:ascii="Traditional Arabic" w:eastAsia="Times New Roman" w:hAnsi="Traditional Arabic" w:cs="Traditional Arabic"/>
          <w:sz w:val="32"/>
          <w:szCs w:val="32"/>
          <w:rtl/>
          <w:lang w:bidi="ar-EG"/>
        </w:rPr>
        <w:t xml:space="preserve">(...) </w:t>
      </w:r>
      <w:r w:rsidRPr="006F23D8">
        <w:rPr>
          <w:rFonts w:ascii="Traditional Arabic" w:eastAsia="Times New Roman" w:hAnsi="Traditional Arabic" w:cs="Traditional Arabic"/>
          <w:b/>
          <w:bCs/>
          <w:sz w:val="32"/>
          <w:szCs w:val="32"/>
          <w:rtl/>
          <w:lang w:bidi="ar-EG"/>
        </w:rPr>
        <w:t>-</w:t>
      </w:r>
      <w:r w:rsidRPr="006F23D8">
        <w:rPr>
          <w:rFonts w:ascii="Traditional Arabic" w:eastAsia="Times New Roman" w:hAnsi="Traditional Arabic" w:cs="Traditional Arabic" w:hint="cs"/>
          <w:b/>
          <w:bCs/>
          <w:sz w:val="32"/>
          <w:szCs w:val="32"/>
          <w:rtl/>
          <w:lang w:bidi="ar-EG"/>
        </w:rPr>
        <w:t xml:space="preserve"> </w:t>
      </w:r>
      <w:r w:rsidRPr="006F23D8">
        <w:rPr>
          <w:rFonts w:ascii="Traditional Arabic" w:eastAsia="Times New Roman" w:hAnsi="Traditional Arabic" w:cs="Traditional Arabic"/>
          <w:b/>
          <w:bCs/>
          <w:sz w:val="32"/>
          <w:szCs w:val="32"/>
          <w:rtl/>
          <w:lang w:bidi="ar-EG"/>
        </w:rPr>
        <w:t>باكستاني الجنسية</w:t>
      </w:r>
      <w:r w:rsidRPr="006F23D8">
        <w:rPr>
          <w:rFonts w:ascii="Traditional Arabic" w:eastAsia="Times New Roman" w:hAnsi="Traditional Arabic" w:cs="Traditional Arabic" w:hint="cs"/>
          <w:b/>
          <w:bCs/>
          <w:sz w:val="32"/>
          <w:szCs w:val="32"/>
          <w:rtl/>
          <w:lang w:bidi="ar-EG"/>
        </w:rPr>
        <w:t xml:space="preserve"> </w:t>
      </w:r>
      <w:r w:rsidRPr="006F23D8">
        <w:rPr>
          <w:rFonts w:ascii="Traditional Arabic" w:eastAsia="Times New Roman" w:hAnsi="Traditional Arabic" w:cs="Traditional Arabic"/>
          <w:b/>
          <w:bCs/>
          <w:sz w:val="32"/>
          <w:szCs w:val="32"/>
          <w:rtl/>
          <w:lang w:bidi="ar-EG"/>
        </w:rPr>
        <w:t>- بالمشاركة بالإخلال بواجبات الوظيفة والتزوير، وتعزيره عن ذلك بسجنه سنة واحدة، وتغريمه ألفي (2000) ريال.</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eastAsia="Times New Roman" w:hAnsi="Traditional Arabic" w:cs="Traditional Arabic"/>
          <w:b/>
          <w:bCs/>
          <w:sz w:val="32"/>
          <w:szCs w:val="32"/>
          <w:rtl/>
        </w:rPr>
        <w:t>آله</w:t>
      </w:r>
      <w:proofErr w:type="spellEnd"/>
      <w:r w:rsidRPr="006F23D8">
        <w:rPr>
          <w:rFonts w:ascii="Traditional Arabic" w:eastAsia="Times New Roman" w:hAnsi="Traditional Arabic" w:cs="Traditional Arabic"/>
          <w:b/>
          <w:bCs/>
          <w:sz w:val="32"/>
          <w:szCs w:val="32"/>
          <w:rtl/>
        </w:rPr>
        <w:t xml:space="preserve"> وصحبه أجمعين.</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tl/>
          <w:lang w:bidi="ar-EG"/>
        </w:rPr>
      </w:pPr>
    </w:p>
    <w:p w:rsidR="003F0E36" w:rsidRPr="006F23D8" w:rsidRDefault="003F0E36" w:rsidP="003F0E36">
      <w:pPr>
        <w:spacing w:after="0" w:line="240" w:lineRule="auto"/>
        <w:jc w:val="both"/>
        <w:rPr>
          <w:rFonts w:ascii="Traditional Arabic" w:eastAsia="Times New Roman" w:hAnsi="Traditional Arabic" w:cs="Traditional Arabic"/>
          <w:b/>
          <w:bCs/>
          <w:sz w:val="32"/>
          <w:szCs w:val="32"/>
          <w:rtl/>
          <w:lang w:bidi="ar-EG"/>
        </w:rPr>
      </w:pPr>
      <w:r w:rsidRPr="006F23D8">
        <w:rPr>
          <w:rFonts w:ascii="Traditional Arabic" w:eastAsia="Times New Roman" w:hAnsi="Traditional Arabic" w:cs="Traditional Arabic"/>
          <w:b/>
          <w:bCs/>
          <w:sz w:val="32"/>
          <w:szCs w:val="32"/>
          <w:rtl/>
          <w:lang w:bidi="ar-EG"/>
        </w:rPr>
        <w:t>محكمة الاستئناف:</w:t>
      </w:r>
    </w:p>
    <w:p w:rsidR="003F0E36" w:rsidRPr="00383FCF" w:rsidRDefault="003F0E36" w:rsidP="003F0E36">
      <w:pPr>
        <w:rPr>
          <w:lang w:bidi="ar-EG"/>
        </w:rPr>
      </w:pPr>
      <w:r w:rsidRPr="00383FCF">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 xml:space="preserve">رقم القضية </w:t>
      </w:r>
      <w:r w:rsidRPr="00383FCF">
        <w:rPr>
          <w:rFonts w:ascii="Traditional Arabic" w:hAnsi="Traditional Arabic" w:cs="Traditional Arabic" w:hint="cs"/>
          <w:b/>
          <w:bCs/>
          <w:sz w:val="32"/>
          <w:szCs w:val="32"/>
          <w:rtl/>
          <w:lang w:bidi="ar-EG"/>
        </w:rPr>
        <w:t>الابتدائية</w:t>
      </w:r>
      <w:r w:rsidRPr="00383FCF">
        <w:rPr>
          <w:rFonts w:ascii="Traditional Arabic" w:hAnsi="Traditional Arabic" w:cs="Traditional Arabic"/>
          <w:b/>
          <w:bCs/>
          <w:sz w:val="32"/>
          <w:szCs w:val="32"/>
          <w:rtl/>
          <w:lang w:bidi="ar-EG"/>
        </w:rPr>
        <w:t xml:space="preserve"> 9441/1/ق لعام 1435هـ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رقم قضية الاستئناف 7228/ق لعام 1436هـ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تاريخ الجلسة 20/1/1437هـ</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توصية ووساطة - تبادل منافع – </w:t>
      </w:r>
      <w:r w:rsidRPr="006F23D8">
        <w:rPr>
          <w:rFonts w:ascii="Traditional Arabic" w:hAnsi="Traditional Arabic" w:cs="Traditional Arabic" w:hint="cs"/>
          <w:b/>
          <w:bCs/>
          <w:sz w:val="32"/>
          <w:szCs w:val="32"/>
          <w:rtl/>
          <w:lang w:bidi="ar-EG"/>
        </w:rPr>
        <w:t>اشتراك في الجريمة</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تزوير</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 xml:space="preserve"> محررات رسمية وعرفية -</w:t>
      </w:r>
      <w:r w:rsidRPr="006F23D8">
        <w:rPr>
          <w:rFonts w:ascii="Traditional Arabic" w:hAnsi="Traditional Arabic" w:cs="Traditional Arabic"/>
          <w:b/>
          <w:bCs/>
          <w:sz w:val="32"/>
          <w:szCs w:val="32"/>
          <w:rtl/>
          <w:lang w:bidi="ar-EG"/>
        </w:rPr>
        <w:t xml:space="preserve"> اختلاس – </w:t>
      </w:r>
      <w:r w:rsidRPr="006F23D8">
        <w:rPr>
          <w:rFonts w:ascii="Traditional Arabic" w:hAnsi="Traditional Arabic" w:cs="Traditional Arabic" w:hint="cs"/>
          <w:b/>
          <w:bCs/>
          <w:sz w:val="32"/>
          <w:szCs w:val="32"/>
          <w:rtl/>
          <w:lang w:bidi="ar-EG"/>
        </w:rPr>
        <w:t>أجرة العلاج</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سوء الاستعمال الإداري</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 xml:space="preserve">استغلال النفوذ الوظيفي </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اشتغال بالتجارة</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سلطة المحكمة التقديرية في التكييف النظامي للجريمة</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إقرار</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القرائن الدالة على ثبوت الجريمة</w:t>
      </w:r>
      <w:r w:rsidRPr="006F23D8">
        <w:rPr>
          <w:rFonts w:ascii="Traditional Arabic" w:hAnsi="Traditional Arabic" w:cs="Traditional Arabic"/>
          <w:b/>
          <w:bCs/>
          <w:sz w:val="32"/>
          <w:szCs w:val="32"/>
          <w:rtl/>
          <w:lang w:bidi="ar-EG"/>
        </w:rPr>
        <w:t xml:space="preserve"> –</w:t>
      </w:r>
      <w:r w:rsidRPr="006F23D8">
        <w:rPr>
          <w:rFonts w:ascii="Traditional Arabic" w:hAnsi="Traditional Arabic" w:cs="Traditional Arabic" w:hint="cs"/>
          <w:b/>
          <w:bCs/>
          <w:sz w:val="32"/>
          <w:szCs w:val="32"/>
          <w:rtl/>
          <w:lang w:bidi="ar-EG"/>
        </w:rPr>
        <w:t xml:space="preserve"> مبدأ تداخل العقوبات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وقف تنفيذ العقوبة -</w:t>
      </w:r>
      <w:r w:rsidRPr="006F23D8">
        <w:rPr>
          <w:rFonts w:ascii="Traditional Arabic" w:hAnsi="Traditional Arabic" w:cs="Traditional Arabic"/>
          <w:b/>
          <w:bCs/>
          <w:sz w:val="32"/>
          <w:szCs w:val="32"/>
          <w:rtl/>
          <w:lang w:bidi="ar-EG"/>
        </w:rPr>
        <w:t xml:space="preserve"> دعوى - عدم جواز نظرها - سبق الفصل فيها – </w:t>
      </w:r>
      <w:r w:rsidRPr="006F23D8">
        <w:rPr>
          <w:rFonts w:ascii="Traditional Arabic" w:hAnsi="Traditional Arabic" w:cs="Traditional Arabic" w:hint="cs"/>
          <w:b/>
          <w:bCs/>
          <w:sz w:val="32"/>
          <w:szCs w:val="32"/>
          <w:rtl/>
          <w:lang w:bidi="ar-EG"/>
        </w:rPr>
        <w:t>انقضاء الدعوى الجزائية</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عفو ولي الأمر</w:t>
      </w:r>
      <w:r w:rsidRPr="006F23D8">
        <w:rPr>
          <w:rFonts w:ascii="Traditional Arabic" w:hAnsi="Traditional Arabic" w:cs="Traditional Arabic"/>
          <w:b/>
          <w:bCs/>
          <w:sz w:val="32"/>
          <w:szCs w:val="32"/>
          <w:rtl/>
          <w:lang w:bidi="ar-EG"/>
        </w:rPr>
        <w:t xml:space="preserve">.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الرقابة والتحقيق الدعوى ضد المتهمين، لإخلال المتهم الأول (مدير مستشفى) بواجبات وظيفته بقبوله توصية ووساطة المتهم الثاني بتوظيف معارفه، ولاختلاسه بعض مبالغ العلاج بأجر، ولسوء استعماله الإداري بتعيينه أشخاصاً أكثر مما هو معتمد، ولاستغلال نفوذه الوظيفي بتعيين زوجته وأبنائه، ولتزويره عدداً من المحررات الرسمية والعرفية لتغطية اختلاساته وعدم مزاولة زوجته وأبنائه العمل، ولقيام المتهم الثاني بتقديم التوصية والوساطة للمتهم الأول، والاشتراك معه في سوء الاستعمال الإداري واستغلال النفوذ الوظيفي وتزوير المحررات الرسمية والعرفية واشتغاله بالتجارة - ثبوت وجود تعامل مالي بين المتهمين بقيام المتهم الثاني بتقسيط سيارات للمتهم الأول، وقيام المتهم الأول بتحرير كمبيالات له - إقرار المتهم الأول بإنجاز معاملات لأشخاص طرف المتهم الثاني، وتوظيفهم بالمخالفة للنظام، مقابل تساهل المتهم الثاني في سداد الأقساط - تكييف الدائرة لوصف التهمة الأولى المنسوبة للمتهمين بالاشتراك في جريمة الرشوة</w:t>
      </w:r>
      <w:r w:rsidRPr="006F23D8">
        <w:rPr>
          <w:rFonts w:ascii="Traditional Arabic" w:hAnsi="Traditional Arabic" w:cs="Traditional Arabic" w:hint="cs"/>
          <w:sz w:val="32"/>
          <w:szCs w:val="32"/>
          <w:rtl/>
          <w:lang w:bidi="ar-EG"/>
        </w:rPr>
        <w:t xml:space="preserve"> نظراً</w:t>
      </w:r>
      <w:r w:rsidRPr="006F23D8">
        <w:rPr>
          <w:rFonts w:ascii="Traditional Arabic" w:hAnsi="Traditional Arabic" w:cs="Traditional Arabic"/>
          <w:sz w:val="32"/>
          <w:szCs w:val="32"/>
          <w:rtl/>
          <w:lang w:bidi="ar-EG"/>
        </w:rPr>
        <w:t xml:space="preserve"> لما يحصل عليه المتهم الأول من فا</w:t>
      </w:r>
      <w:r w:rsidRPr="006F23D8">
        <w:rPr>
          <w:rFonts w:ascii="Traditional Arabic" w:hAnsi="Traditional Arabic" w:cs="Traditional Arabic" w:hint="cs"/>
          <w:sz w:val="32"/>
          <w:szCs w:val="32"/>
          <w:rtl/>
          <w:lang w:bidi="ar-EG"/>
        </w:rPr>
        <w:t>ئ</w:t>
      </w:r>
      <w:r w:rsidRPr="006F23D8">
        <w:rPr>
          <w:rFonts w:ascii="Traditional Arabic" w:hAnsi="Traditional Arabic" w:cs="Traditional Arabic"/>
          <w:sz w:val="32"/>
          <w:szCs w:val="32"/>
          <w:rtl/>
          <w:lang w:bidi="ar-EG"/>
        </w:rPr>
        <w:t>دة ومزية من المتهم الثاني مقابل إنجاز مصالحه - إدانة المتهم الأول بارتكاب جريمة الرشوة بموجب إقراره آنف الذكر - ثبوت ارتكاب المتهم الأول جريمة الاختلاس بموجب إقراره في التحقيقات واستلامه لتلك المبالغ، والقرار الصادر بمسؤوليته عن مبالغ العلاج بأجر، دون أن ينال من ذلك دفعه بعدم تعميم ذلك القرار، وعدم معرفة الموظفين بمسؤوليته عن مبالغ العلاج بأجر؛ إذ إن إفادة الموظفين المضبوطة في التحقيقات تفيد علمهم بذلك، إضافة إلى ثبوت توقيعه على سندات استلام المبالغ - ثبوت ارتكاب المتهم الأول جريمة تزوير المحررات الرسمية المنسوبة إليه بموجب إقراره بالتحقيقات، وإفادة أحد الموظفين بذلك - عدم تقديم جهة الادعاء ما يثبت قيام المتهم الأول بتزوير المحررات العرفية، خاصة مع إنكاره ذلك - ثبوت سبق محاكمة المتهم الثاني بجريمة الرشوة والتزوير خلال محاكمته بجريمة غسيل الأموال في المحكمة العامة، وبالتالي عدم جواز نظر دعوى محاكمة المتهم الثاني عن تلك الجرائم - وقوع واقعات تهمة سوء الاستعمال الإداري واستغلال النفوذ الوظيفي الموجهة للمتهمين</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sz w:val="32"/>
          <w:szCs w:val="32"/>
          <w:rtl/>
          <w:lang w:bidi="ar-EG"/>
        </w:rPr>
        <w:lastRenderedPageBreak/>
        <w:t xml:space="preserve">والاشتغال بالتجارة الموجهة للمتهم الثاني قبل صدور الأمر الملكي بالعفو عن سجناء الحق العام في القضايا التعزيرية، وشمول المتهمين بالعفو عن تلك التهم - أثر ذلك: إدانة المتهم الأول بجريمة الرشوة والاختلاس وتزوير المحررات الرسمية، ومعاقبته عن ذلك بسجنه وتغريمه مع وقف عقوبة السجن مراعاةً لظروفه الصحية، وعدم إدانته بجريمة تزوير المحررات العرفية، وعدم جواز نظر دعوى اتهام المتهم الثاني بجريمة الرشوة والتزوير، وانقضاء دعوى اتهام المتهمين بجريمة سوء الاستعمال الإداري واستغلال النفوذ الوظيفي، واتهام الثاني بجريمة الاشتغال بالتجارة.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31"/>
        </w:numPr>
        <w:spacing w:after="0" w:line="240" w:lineRule="auto"/>
        <w:jc w:val="both"/>
        <w:rPr>
          <w:rFonts w:ascii="Traditional Arabic" w:hAnsi="Traditional Arabic" w:cs="Traditional Arabic"/>
          <w:sz w:val="32"/>
          <w:szCs w:val="32"/>
          <w:lang w:bidi="ar-EG"/>
        </w:rPr>
      </w:pPr>
      <w:r w:rsidRPr="006F23D8">
        <w:rPr>
          <w:rFonts w:ascii="Traditional Arabic" w:hAnsi="Traditional Arabic" w:cs="Traditional Arabic"/>
          <w:sz w:val="32"/>
          <w:szCs w:val="32"/>
          <w:rtl/>
          <w:lang w:bidi="ar-EG"/>
        </w:rPr>
        <w:t xml:space="preserve">المادة (1) من نظام مكافحة الرشوة الصادر بالمرسوم الملكي رقم (م/36) وتاريخ 29/12/1412هـ. </w:t>
      </w:r>
    </w:p>
    <w:p w:rsidR="003F0E36" w:rsidRPr="006F23D8" w:rsidRDefault="003F0E36" w:rsidP="00094C96">
      <w:pPr>
        <w:numPr>
          <w:ilvl w:val="0"/>
          <w:numId w:val="31"/>
        </w:numPr>
        <w:spacing w:after="0" w:line="240" w:lineRule="auto"/>
        <w:jc w:val="both"/>
        <w:rPr>
          <w:rFonts w:ascii="Traditional Arabic" w:hAnsi="Traditional Arabic" w:cs="Traditional Arabic"/>
          <w:sz w:val="32"/>
          <w:szCs w:val="32"/>
          <w:lang w:bidi="ar-EG"/>
        </w:rPr>
      </w:pPr>
      <w:r w:rsidRPr="006F23D8">
        <w:rPr>
          <w:rFonts w:ascii="Traditional Arabic" w:hAnsi="Traditional Arabic" w:cs="Traditional Arabic"/>
          <w:sz w:val="32"/>
          <w:szCs w:val="32"/>
          <w:rtl/>
          <w:lang w:bidi="ar-EG"/>
        </w:rPr>
        <w:t>المادة (5) من نظام مكافحة التزوير الصادر بالمرسوم الملكي رقم (114) وتاريخ 26/11/1380هـ.</w:t>
      </w:r>
    </w:p>
    <w:p w:rsidR="003F0E36" w:rsidRPr="006F23D8" w:rsidRDefault="003F0E36" w:rsidP="00094C96">
      <w:pPr>
        <w:numPr>
          <w:ilvl w:val="0"/>
          <w:numId w:val="31"/>
        </w:numPr>
        <w:spacing w:after="0" w:line="240" w:lineRule="auto"/>
        <w:jc w:val="both"/>
        <w:rPr>
          <w:rFonts w:ascii="Traditional Arabic" w:hAnsi="Traditional Arabic" w:cs="Traditional Arabic"/>
          <w:sz w:val="32"/>
          <w:szCs w:val="32"/>
          <w:lang w:bidi="ar-EG"/>
        </w:rPr>
      </w:pPr>
      <w:r w:rsidRPr="006F23D8">
        <w:rPr>
          <w:rFonts w:ascii="Traditional Arabic" w:hAnsi="Traditional Arabic" w:cs="Traditional Arabic"/>
          <w:sz w:val="32"/>
          <w:szCs w:val="32"/>
          <w:rtl/>
          <w:lang w:bidi="ar-EG"/>
        </w:rPr>
        <w:t xml:space="preserve">المواد (22، 114، 158، 186) من نظام الإجراءات الجزائية الصادر بالمرسوم الملكي رقم (م/2) وتاريخ 22/1/1435هـ. </w:t>
      </w:r>
    </w:p>
    <w:p w:rsidR="003F0E36" w:rsidRPr="006F23D8" w:rsidRDefault="003F0E36" w:rsidP="00094C96">
      <w:pPr>
        <w:numPr>
          <w:ilvl w:val="0"/>
          <w:numId w:val="31"/>
        </w:numPr>
        <w:spacing w:after="0" w:line="240" w:lineRule="auto"/>
        <w:jc w:val="both"/>
        <w:rPr>
          <w:rFonts w:ascii="Traditional Arabic" w:hAnsi="Traditional Arabic" w:cs="Traditional Arabic"/>
          <w:sz w:val="32"/>
          <w:szCs w:val="32"/>
          <w:lang w:bidi="ar-EG"/>
        </w:rPr>
      </w:pPr>
      <w:r w:rsidRPr="006F23D8">
        <w:rPr>
          <w:rFonts w:ascii="Traditional Arabic" w:hAnsi="Traditional Arabic" w:cs="Traditional Arabic"/>
          <w:sz w:val="32"/>
          <w:szCs w:val="32"/>
          <w:rtl/>
          <w:lang w:bidi="ar-EG"/>
        </w:rPr>
        <w:t xml:space="preserve">المادة (2/7) من المرسوم الملكي رقم (م/43) وتاريخ 29/11/1372هـ بشأن عقوبة جريمة الاختلاس.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تتحصل وقائع هذه القضية في أن فرع هيئة الرقابة والتحقيق أقام دعواه بموجب قرار الاتهام رقم (95/ج) لعام 1435هـ، وقد تضمن ما يلي: أولاً: يتهم فرع هيئة الرقابة والتحقيق بمنطقة الرياض كلاً من: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(54) سنة، متزوج، متعلم، مدير مستشفى المزاحمية سابقاً، يسكن في الرياض، جوال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(43) سنة، سعودي، متزوج، متعلم، وكيل رقيب بالمباحث العامة سابقاً، جوال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لأنهم قبل تاريخ 3/5/1431هـ بدائرة محافظة المزاحمية ومدينة الرياض بمنطقة الرياض المتهم الأول: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حال كونه موظفاً عاماً يعمل مديراً لمستشفى المزاحمية أخل بواجبات وظيفته نتيجة قبوله توصية ووساطة المتهم الثاني الذي قدم له ملفات مئة شخص تقريباً لتوظيفهم في المستشفى، فقام بتوظيف (35) شخصاً نتيجة هذه التوصية والوساطة بالمخالفة للنظام؛ لتجاوزه المبلغ المحدد من وزارة المالية ووزارة الصحة، ولعدم وجود حاجة إليهم للعمل في المستشفى.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حال كونه المشرف العام على الصندوق بمستشفى المزاحمية والمسؤول عن الدخل الخاص بالعلاج بأجر، اختلس مبلغاً من المال قدره (168.604) ريالات عبارة عن مبالغ العلاج بأجر للفترة من 26/1/1435هـ حتى إعفائه من منصبه في شهر ربيع الأول من عام 1429هـ التي قام باستلامها بنفسه ولم يودعها بحساب المستشفى في البنك.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قام بسوء الاستعمال الإداري والعبث بالأنظمة والأوامر والتعليمات من خلال وجود اسم (186) موظفاً إدارياً بمسير الرواتب في المستشفى في حين أن الوظائف المعتمدة (46) وظيفة فقط بزيادة مقادرها (140) موظفاً قام بتعيينهم بالمخالفة للنظام، منهم (44) موظفاً لا تتطابق مؤهلاتهم مع الوظيفة، و(26) موظفاً غير محددة مؤهلاتهم، </w:t>
      </w:r>
      <w:r w:rsidRPr="006F23D8">
        <w:rPr>
          <w:rFonts w:ascii="Traditional Arabic" w:hAnsi="Traditional Arabic" w:cs="Traditional Arabic"/>
          <w:sz w:val="32"/>
          <w:szCs w:val="32"/>
          <w:rtl/>
          <w:lang w:bidi="ar-EG"/>
        </w:rPr>
        <w:lastRenderedPageBreak/>
        <w:t>و(61) موظفاً تجاوزت رواتبهم الحد الأعلى لسقف الوظيفة، و(18) موظفاً لم يباشروا في المواقع المكلفين بها ولا يعرف مكان عملهم، وتكليف موظفين بالعمل خارج المستشفى، وتسليم رواتب موظفين من حسابه الخاص، ودفع مبالغ مالية للمتهم الثاني من صندوق العلاج بأجر.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استغل نفوذه الوظيفي كمدير لمستشفى المزاحمية بأن قام بتعيين زوجته وابنه وبنته وزوجة المتهم الثاني على وظائف في المستشفى دون وجود حاجة لهم ونقلهم للعمل خارج المستشفى، واستلام مبالغ رواتب بعض الموظفين نقداً وتسليمها للمتهم الثاني وتسليمه صورة عقد توظيف ليقوم بكتابة بيانات الموظفين الذين يرغب بتعيينهم بنفسه، وتعيين ثلاثة أشخاص في المستشفى دون علمهم للاستفادة من رواتبهم.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قام بتزوير محررات رسمية وعرفية هي السجلات ومسيرات الرواتب بالمستشفى بطريق إثبات وقائع كاذبة في صورة وقائع صحيحة، بأن تم إثبات ما يفيد مزاولة زوجته وبنته وابنه العمل في المستشفى بخلاف الحقيقة، وقيامه باستلام رواتبهم دون مباشرتهم العمل، وتزوير مجموعة من الفواتير لتغطية المبالغ التي حصل عليها بطريقة غير نظامية من السلفة المستديمة والحصول على مقابلها بغير وجه حق. المتهم الثاني: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قام بالتوصية والوساطة لدى موظف عام لدفعه للإخلال بواجبات وظيفته، بأن قدم للمتهم الأول ملفات مجموعة من الأشخاص وطلب منه توظيفهم، فقام الأخير بالاستجابة لهذه التوصية والوساطة وتوظيف (35) شخصاً بالمخالفة للنظام.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اشترك مع المتهم الأول في استغلال النفوذ الوظيفي وسوء الاستعمال الإداري والعبث بالأنظمة والأوامر والتعليمات، بأن قام بتعيين زوجته بالمستشفى دون مباشرتها للعمل وتعيين موظفين آخرين على وظائف في المستشفى دون وجود حاجة لهم ونقلهم للعمل خارج المستشفى، واستلام رواتب بعض الموظفين الذين ساهم في توظفيهم نقداً من المتهم الأول على التفصيل الوارد في الفقرات السابقة.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قام بتزوير محررات رسمية وعرفية بطريق إثبات وقائع كاذبة بصورة وقائع صحيحة هي تفويضات استلام الرواتب لبعض الموظفين الذين تم توظيفهم عن طريقه والكمبيالات التي قام بتوقيعها من قبل الأشخاص الذين قام بتوظيفهم في المستشفى باعتبارها قيمة سيارات بخلاف الحقيقة، واستعمالها مع علمه بتزويرها بتقديم الكمبيالات محتجاً بصحتها لوزارة التجارة وصدور أحكام فيها، وتقديم التفويضات لإدارة المستشفى واستلام الرواتب نقداً.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بصفته موظفاً عاماً يعمل برتبة وكيل رقيب بالمباحث العامة اشتغل بالتجارة من خلال قيامه بالمتاجرة بالسيارات بيعاً وشراءً. ثانياً: أدلة الاتهام: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بأقوال المتهم الأول لدى الفرع وأمام لجنة التحقيق.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ما جاء بأقوال المتهم الثاني لدى الفرع وأمام لجنة التحقيق والمباحث الإدارية.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ما جاء بأقوال الموظفين بالمستشفى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و</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و</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و</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إقرارات المتضررين من الكمبيالات المزورة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و</w:t>
      </w:r>
      <w:r w:rsidRPr="006F23D8">
        <w:rPr>
          <w:rFonts w:ascii="Traditional Arabic" w:hAnsi="Traditional Arabic" w:cs="Traditional Arabic"/>
          <w:sz w:val="32"/>
          <w:szCs w:val="32"/>
          <w:rtl/>
        </w:rPr>
        <w:t>(...)، و(...)، و(...)، و(...)، و(...)</w:t>
      </w:r>
      <w:r w:rsidRPr="006F23D8">
        <w:rPr>
          <w:rFonts w:ascii="Traditional Arabic" w:hAnsi="Traditional Arabic" w:cs="Traditional Arabic"/>
          <w:sz w:val="32"/>
          <w:szCs w:val="32"/>
          <w:rtl/>
          <w:lang w:bidi="ar-EG"/>
        </w:rPr>
        <w:t>، المرفق صورها بأوراق القضية لفة (88-94). 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الدعوى المرفوعة من الثاني لمكتب الفصل في منازعات الأوراق التجارية بالمطالبة بمبلغ الكمبيالة المزورة المرفق صور تحديد المواعيد فيها بأوراق القضية لفة (98). 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الشكوى المرفوعة لمعالي وزير الصحة المرفقة بأوراق القضية لفة (29). 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شكوى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المرفقة صورتها بأوراق القضية لفة (28). 8-</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القرارات </w:t>
      </w:r>
      <w:r w:rsidRPr="006F23D8">
        <w:rPr>
          <w:rFonts w:ascii="Traditional Arabic" w:hAnsi="Traditional Arabic" w:cs="Traditional Arabic"/>
          <w:sz w:val="32"/>
          <w:szCs w:val="32"/>
          <w:rtl/>
          <w:lang w:bidi="ar-EG"/>
        </w:rPr>
        <w:lastRenderedPageBreak/>
        <w:t>الإدارية التي أصدرها المتهم الأول بصفته مديراً لمستشفى المزاحمية وتثبت مسؤوليته عن مبالغ العلاج بأجر والسلفة المستديمة وتسليم الرواتب للموظفين المرفقة صورها بأوراق القضية لفة (79-81). 9-</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سندات الاستلام التي تحمل توقيع المتهم الأول المثبتة استلامه مبالغ العلاج بأجر المرفقة صورها بأوراق القضية لفة (33-62). 10-</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خطاب سعادة مدير عام الشؤون الصحية بمنطقة الرياض رقم (91360/2/ع) وتاريخ 25/7/1430هـ المرفق بأوراق القضية لفة (77-78). 11-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خطاب وكيل الوزارة للشؤون التنفيذية رقم (36139/ت2/13) وتاريخ 12/5/1429هـ المرفقة صورته بأوراق القضية لفة (95-97). 12-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خطاب الشؤون الصحية بمنطقة الرياض رقم (41115) وتاريخ 13/4/1429هـ المتضمن أن عمليات التوظيف تمت دون علم مدير برنامج التشغيل الذاتي ومدراء الإدارات المالية والفنية والموظفين المرفقة صورته بأوراق القضية لفة (84). 13-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صورة إقرار المتهم الأول بالتعاقد مع الموظفين من قبله شخصياً دون تدخل أي قسم من أقسام المستشفى المرفقة بأوراق القضية لفة (82، 83). 14-</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تقرير اللجنة المشكلة من وزارة الصحة للتحقيق في الواقعة المرفق بأوراق القضية لفة (85-87). 15-</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تعميم معالي رئيس ديوان المراقبة العامة رقم (3/1/3/586) وتاريخ 8/1/1424هـ المتضمن اعتماد تكليف كافة العاملين بعقود التشغيل الذاتي في مواقعهم الأصلية. 16-</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التقرير المعد من قبل وزارة الصحة عن مشكلة مستشفى المزاحمية المرفق بأوراق القضية لفة (230-235) ملف رقم (1). 17-</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تقرير اللجنة المشكلة بتوجيه صاحب السمو الملكي أمير منطقة الرياض المؤرخ في 13/10/1429هـ المرفق بأوراق القضية لفة (121-130) ملف رقم (2). ثالثاً: تطلب الهيئة معاقبتهما بموجب المواد (8، 9، 19، 21) من النظام الجزائي لجرائم التزوير، والمادتين (4، 10) من نظام مكافحة الرشوة، والمادة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فقرة (1)، والمادة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الثانية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فقرة (1، 5، 7) من المرسوم الملكي رقم (43) وتاريخ 29/11/1377هـ. وفي سبيل نظر القضية عقدت الدائرة جلسة يوم الاثنين 24/1/1436هـ وبالمناداة على طرفي القضية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عليهما وبمواجهتهما بما نسب إليهما في قرار الاتهام، طلبا إمهالهما لتقديم الجواب. وفي جلسة يوم الأربعاء 16/3/1436هـ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 الأول ووكيل المدعى عليه الثاني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فسألت الدائرة المدعى عليه الأول عما استمهل من أجله؟ فقدم مذكرة تبين للدائرة بعد الاطلاع عليها أنها غير مفهرسة مع كثرة عدد صفحاتها، فأعادتها الدائرة له وطلبت منه فهرستها وإعادة تقديمها. ثم سألت الدائرة وكيل المدعى عليه الثاني عن موكله؟ فذكر أنه لم يتمكن من حضور الجلسة لظرف طارئ، وطلب إمهاله إلى جلسة أخرى. وفي جلسة يوم الأربعاء 6/5/1436هـ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عليهما، وبطلب الجواب منهما عما ورد في قرار الاتهام، قدم كل منهما مذكرة وقررا أنها تمثل إجابتهما، وقد تضمنت مذكرة المدعى عليه الأول أنه تعرض لعملية نصب واحتيال من المدعى عليه الثاني توصل بها إلى الضغط على المدعى عليه الأول لتوظيف أشخاص في المستشفى، وقد جرى توظيف عدد من الموظفين بعضهم من طرف المدعى عليه الثاني وبعضهم ليسوا من طرفه، لكن </w:t>
      </w:r>
      <w:r w:rsidRPr="006F23D8">
        <w:rPr>
          <w:rFonts w:ascii="Traditional Arabic" w:hAnsi="Traditional Arabic" w:cs="Traditional Arabic"/>
          <w:sz w:val="32"/>
          <w:szCs w:val="32"/>
          <w:rtl/>
          <w:lang w:bidi="ar-EG"/>
        </w:rPr>
        <w:lastRenderedPageBreak/>
        <w:t xml:space="preserve">توظيفهم جميعاً تم وفق النظام، وقد كان لعدد من أولئك الموظفين تعامل مالي حرروا بموجبه كمبيالات بأقساط للمدعى عليه الثاني ولم يستطيعوا الوفاء بها، فقام المدعى عليه الثاني بملاحقتهم وحصل منهم على تفويضات قدمها للشؤون المالية بالمستشفى، واستطاع أن يستلم رواتب من لديه تفويض منه، فاعترض بعض أولئك الموظفون على تلك التفويضات لدى مدير الشؤون المالية فرفض تسليم رواتبهم للمدعى عليه الثاني وأحال موضوعهم للمدعى عليه الأول، وحلاً للإشكال أصبح يسلم المدعى عليه الثاني رواتب بعض الذين ليس لديهم اعتراض على التفويض ويتم التسليم في مكتب المدعى عليه الأول بحضور مدير شؤون الموظفين ومدير الشؤون المالية، وبعد أن ثارت الشكوك حول المدعى عليه الثاني توقف المدعى عليه الأول نهائياً عن التعامل معه ورفض جميع التفويضات التي يحضرها، فقام المدعى عليه الثاني باستخدام أحد الكمبيالات التي زورها ضد المدعى عليه الأول واستصدر حكماً غيابياً من وزارة التجارة وطالبه بتسديده وتسبب في سجنه، ثم اتخذ المدعى عليه الأول قراراً نظامياً لحفظ المصلحة العامة وحماية نفسه ومساعديه من الابتزاز والاستغلال، فلجأ أولاً إلى تطبيق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الخامسة والخمسين</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العمل التي تنص على أنه: "يحق لصاحب العمل التعاقد على ما يسمى بالوظائف المؤقتة لمدة ثلاثة أشهر على أن يتم إنهاء خدمة الموظف في نهاية العقد"، فقام بإشعار أولئك الموظفين بعدم الرغبة في تجديد عقودهم نظراً لوجود تعاملات مشبوهة بينهم وبين المدعى عليه الثاني، وكان على وشك مخاطبة المديرية لإبلاغ الجهات المختصة بما حدث لكن بادر مجموعة من المتضررين من استلام رواتبهم بتقديم شكوى لوزير الصحة، فحضرت اللجنة قبل أن يقوم المدعى عليه الأول بمخاطبة المديرية، وأشار المدعى عليه الأول إلى عدم وجود ضوابط أو نظام واضح لبرنامج التشغيل الذاتي، وطلب التحقيق ومساءلة المسؤولين في الوزارة الذين وضعوا ذلك البرنامج بدون ضوابط، كما أشار إلى وجود موظفين في إدارة الشؤون الإدارية والمالية بالمستشفى وفي الوزارة عموماً لم تبذل هيئة الرقابة والتحقيق جهدها في كشف دورهم فيما حصل من توظيف واختلاس لمبالغ العلاج بأجر، ويطلب تطبيق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العشرين</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الإجراءات الجزائية بحقهم. ثم رد المدعى عليه الأول عن التهم الموجهة إليه، فأنكرها جميعها، وذكر أنه لم يصدر منه أي فعل مخالف للنظام، وأن زوجته وابنه وبنته قد حصل توظيفهم وفق النظام وباشروا أعمالهم تحت إشراف المدير الطبي بالمستشفى. وأما مذكرة المدعى عليه الثاني فقد تضمنت أن ما تضمنه قرار الاتهام من وقائع وأفعال سبق أن صدر بشأنها حكم نهائي من المحكمة العامة بالرياض برقم (1/300/13) وتاريخ 1/1/1430هـ وأرفق بمذكرته صورة من الحكم، وطلب صرف النظر عن الدعوى بناءً على المادة رقم (186) من نظام الإجراءات الجزائية. وبطلب جواب ممثل الادعاء عما قدمه المدعى عليهما، أجاب أنه فيما يتعلق بمذكرة المدعى عليه الأول فإنه يطلب مهلة لتقديم الجواب عنها، وأما مذكرة المدعى عليه الثاني فإن موضوع الحكم الآخر الذي أشار إليه مختلف. ثم أفهمت الدائرة المدعى عليه الثاني أن المذكرة المقدمة منه لم تتضمن جواباً موضوعياً عن الاتهام وأدلته. وفي جلسة يوم الأربعاء 26/6/1436هـ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عليهما ووكيل </w:t>
      </w:r>
      <w:r w:rsidRPr="006F23D8">
        <w:rPr>
          <w:rFonts w:ascii="Traditional Arabic" w:hAnsi="Traditional Arabic" w:cs="Traditional Arabic"/>
          <w:sz w:val="32"/>
          <w:szCs w:val="32"/>
          <w:rtl/>
          <w:lang w:bidi="ar-EG"/>
        </w:rPr>
        <w:lastRenderedPageBreak/>
        <w:t xml:space="preserve">المدعى عليه الثاني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وقدم المدعى عليه الثاني مذكرة وأفاد بأن فيها جواباً موضوعياً عن الدعوى، وقد تضمنت إنكاره لجميع التهم وأدلة الاتهام. وبطلب الجواب عنها من ممثل الادعاء طلب مهلة لتقديم الجواب. وبسؤاله عما استمهل من أجله في الجلسة الماضية؟ قرر أنه يطلب مهلة إضافية ليتمكن من الإجابة عن المذكرتين جميعاً. وفي جلسة يوم الأربعاء 24/7/1436هـ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عليهما، فسألت الدائرة ممثل الادعاء عما استمهل من أجله؟ فقرر أنه يكتفي بأوراق القضية؛ لأن المذكرتين لم تتضمنا جديداً. وفي جلسة يوم الأربعاء 16/8/1436هـ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عليهما ووكيل المدعى عليه الثاني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فقدم ممثل الادعاء خطاباً موجهاً من معالي رئيس هيئة الرقابة والتحقيق إلى سمو أمير منطقة الرياض برقم (13915) وتاريخ 24/10/1435هـ يتضمن وجود شبهة فساد تتطلب التحقيق مع عدة أشخاص وردت أسماؤهم في مذكرة الدفاع التي قدمها المدعى عليه الأول لجهة التحقيق، فجرى إرفاقه بأوراق القضية، ثم سألت الدائرة المدعى عليه الأول إذا كان ينكر استلامه مبالغ العلاج بأجر فما سبب توقيعه على سندات استلام </w:t>
      </w:r>
      <w:proofErr w:type="spellStart"/>
      <w:r w:rsidRPr="006F23D8">
        <w:rPr>
          <w:rFonts w:ascii="Traditional Arabic" w:hAnsi="Traditional Arabic" w:cs="Traditional Arabic"/>
          <w:sz w:val="32"/>
          <w:szCs w:val="32"/>
          <w:rtl/>
          <w:lang w:bidi="ar-EG"/>
        </w:rPr>
        <w:t>مبالغه</w:t>
      </w:r>
      <w:proofErr w:type="spellEnd"/>
      <w:r w:rsidRPr="006F23D8">
        <w:rPr>
          <w:rFonts w:ascii="Traditional Arabic" w:hAnsi="Traditional Arabic" w:cs="Traditional Arabic"/>
          <w:sz w:val="32"/>
          <w:szCs w:val="32"/>
          <w:rtl/>
          <w:lang w:bidi="ar-EG"/>
        </w:rPr>
        <w:t xml:space="preserve">؟ فأجاب قائلاً: "توقيعي على تلك السندات بينت في دفاعي أن ليست كل التوقيعات صادرة مني بل بعضها، وأما عبارة (تم استلام المبلغ) فقد أضيفت على توقيعي وليست بخط يدي، وأما سبب توقيعي على بعض تلك السندات فهو اعتماد مني بأن المبلغ دخل في الصندوق". ثم سألت الدائرة ممثل الادعاء عن المحررات العرفية التي يتهم المدعى عليه الأول بتزويرها في التهمة الخامسة حسب قرار الاتهام حيث لم ترفق بأوراق القضية؟ فأجاب بأنه يوجد لها صور في القضية، وأحال فيها إلى تقرير اللجنة المشكلة للتحقيق في القضية. فنبهته الدائرة أنها تمهله لتقديمها أو استخراجها من طرد القضية إن كانت موجودة كما يذكر. ثم أفهمت الدائرة طرفي القضية بأنها قررت تعديل وصف تهمة المدعى عليهما الأولى بالاشتراك في جريمة الإخلال بواجبات الوظيفة نتيجة للرجاء والوساطة، إلى الاشتراك في جريمة الرشوة بما يحصل عليه الأول من فائدة ومزية من المدعى عليه الثاني مقابل إنجاز معاملات الأشخاص الذين أحضر المدعى عليه الثاني بياناتهم، وبعرض ذلك على الطرفين تمسك ممثل الادعاء بطلبه الوارد في قرار الاتهام، وأما المدعى عليه الأول فأنكر هذه التهمة وأحال في تفصيل إجابته عنها إلى تفصيل إجابته عن التهمة الأولى الواردة في مذكرته المقدمة بجلسة 6/5/1436هـ، وأضاف مذكرة قدمها في تلك الجلسة، وبالاطلاع عليها تبين أنها لم تأت بجديد، وبعرضها على ممثل الادعاء استمهل للإجابة عنها، وأما المدعى عليه الثاني فاستمهل لتقديم إجابته عن التهمة المعدلة، واستعد وكيل المدعى عليه الثاني بتقديم نسخة مصدقة من حكم المحكمة العامة الذي قدمه في جلسة 6/5/1436هـ، وفي جلسة يوم الأربعاء 30/8/1436هـ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 الأول ووكيل المدعى عليه الثاني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وقدم وكيل المدعى عليه الثاني نسخة من الحكم الصادر ضد المدعى عليه الثاني من المحكمة العامة في الرياض مصادقاً عليها في اللفة الثالثة عشرة منه بتوقيع القاضي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وختم المكتب القضائي رقم ثلاثة عشر، كما قدم مذكرة أضاف فيها إنكار تهمة </w:t>
      </w:r>
      <w:r w:rsidRPr="006F23D8">
        <w:rPr>
          <w:rFonts w:ascii="Traditional Arabic" w:hAnsi="Traditional Arabic" w:cs="Traditional Arabic"/>
          <w:sz w:val="32"/>
          <w:szCs w:val="32"/>
          <w:rtl/>
          <w:lang w:bidi="ar-EG"/>
        </w:rPr>
        <w:lastRenderedPageBreak/>
        <w:t xml:space="preserve">الرشوة وعدم انطباقها على الواقعة وعدم وجود دليل عليها، وأما استدلال جهة الادعاء بأقوال المدعى عليه الثاني في التحقيقات؛ فذكر أن الإقرار المعتد به يجب أن يكون أمام القضاء وأثناء سير الدعوى وفق المادة (108) من نظام المرافعات الشرعية. وبعرض ما تقدم على ممثل الادعاء وسؤاله عما أمهلته الدائرة لأجله؟ أجاب بأن مبالغ العلاج بأجر استلمها المدعى عليه الأول بموجب اللفات (33 - 66) من الطرد المرفق بأوراق القضية واستلامها له مخالف للنظام، وذكر أنه دفع </w:t>
      </w:r>
      <w:proofErr w:type="spellStart"/>
      <w:r w:rsidRPr="006F23D8">
        <w:rPr>
          <w:rFonts w:ascii="Traditional Arabic" w:hAnsi="Traditional Arabic" w:cs="Traditional Arabic"/>
          <w:sz w:val="32"/>
          <w:szCs w:val="32"/>
          <w:rtl/>
          <w:lang w:bidi="ar-EG"/>
        </w:rPr>
        <w:t>مبالغها</w:t>
      </w:r>
      <w:proofErr w:type="spellEnd"/>
      <w:r w:rsidRPr="006F23D8">
        <w:rPr>
          <w:rFonts w:ascii="Traditional Arabic" w:hAnsi="Traditional Arabic" w:cs="Traditional Arabic"/>
          <w:sz w:val="32"/>
          <w:szCs w:val="32"/>
          <w:rtl/>
          <w:lang w:bidi="ar-EG"/>
        </w:rPr>
        <w:t xml:space="preserve"> في فواتير شراء أجهزة للمستشفى واتضح أنها مزورة لأنه لا يوجد أجهزة دخلت للمستشفى حسب أقواله في نفس الموضع. وبالنسبة لصور الفواتير؛ فقد تم الإشارة إليها وإرفاقها بأحد التقريرين لفة (87) ولفة (285). وبالنسبة لمذكرة المدعى عليه الثاني المقدمة في هذه الجلسة؛ فقد ذكر أنه حسب المادة (108) من نظام المرافعات الشرعية أن الإقرار لا يكون إلا في حالتين أمام القضاء أو أثناء سير الدعوى، وهذا لا ينطبق على أقواله في هذه القضية حسب المادة (101) من نظام الإجراءات الجزائية، وأن اعتراف المدعى عليه الثاني ثابت في مذكراته المقدمة أثناء التحقيق، وإن الهيئة تطلب ضمن طلباتها إدانة المدعى عليهما بالرشوة أياً كان مسماها. وبعرض ذلك على المدعى عليه الأول ووكيل المدعى عليه الثاني، ذكر وكيل المدعى عليه الثاني أنه يكتفي بما قدمه سابقاً. فيما ذكر المدعى عليه الأول أنه يطلب مهلة أسبوع للإجابة عما ذكره ممثل الادعاء بشأن فواتير شراء أجهزة طبية للمستشفى. وفي جلسة هذا اليوم الأربعاء 7/9/1436هـ حضر ممثل الادعاء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كما حضر المدعى عليهما، وقدم المدعى عليه الأول مذكرة أضاف فيها أنه لا صحة لما ذكرته جهة الادعاء من استلامه مبالغ العلاج بأجر، وأكد أنه لم يستلم أي مبلغ منها، وعلى جهة الادعاء إثبات ما تدعيه. وأشار إلى وجود تناقض حسب رأيه في تقرير اللجنة من قبل الوزارة بخصوص مبالغ العلاج بأجر، وختم المدعى عليه الأول مذكرته باستنكار ما ذكره ممثل الادعاء من وجود فواتير مزورة ووجود تزوير في أوراق السلفة المستديمة وتمسكه في هذا الشأن بما ورد في خطاب مديرية الشؤون الصحية الموجهة للإمارة المتضمن ما نصه: "نفيد سعادتكم بأنه لا يوجد أي ملاحظات أو مخالفات على سندات استلام وصرف السلفة المستديمة". وأردف المدعى عليه الأول أنه يعاني من ظروف صحية أبرزها التهاب القولون العصبي وإجراء عملية استئصال جزء من الأمعاء الدقيقة بسبب إصابته بغرغرينا ولا زال يخضع للعلاج بسببها وتستلزم متابعة طبية مستمرة. وقدم تقارير طبية ذكر أنها تثبت ما بينه من ظروف صحية. فجرى ضمها إلى أوراق القضية، وبعرض ذلك على ممثل الادعاء، ذكر أن ما قدمه المدعى عليه الأول ليس فيه جديد ويكتفي بشأنه بردوده السابقة. ثم قرر الأطراف جميعاً الاكتفاء بما قدموه. وبذلك أقفل المحضر ورفعت الجلسة للمداولة.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بعد سماع الدعوى والإجابة عنها، وبعد دراسة أوراق القضية ومستنداتها، ولما كانت جهة الادعاء خلصت في دعواها إلى اتهام المدعى عليه الأول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بتهم الإخلال بواجبات الوظيفة نتيجة لقبول توصية ووساطة </w:t>
      </w:r>
      <w:r w:rsidRPr="006F23D8">
        <w:rPr>
          <w:rFonts w:ascii="Traditional Arabic" w:hAnsi="Traditional Arabic" w:cs="Traditional Arabic"/>
          <w:sz w:val="32"/>
          <w:szCs w:val="32"/>
          <w:rtl/>
          <w:lang w:bidi="ar-EG"/>
        </w:rPr>
        <w:lastRenderedPageBreak/>
        <w:t xml:space="preserve">المدعى عليه الثاني، والاختلاس من مبالغ العلاج بأجر، وسوء الاستعمال الإداري، واستغلال نفوذ الوظيفة، وتزوير محررات رسمية وعرفية، واتهام المدعى عليه الثاني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بتهم التوصية والوساطة لدى المدعى عليه الأول، والاشتراك معه في سوء الاستعمال الإداري واستغلال نفوذ الوظيفة، وتزوير محررات رسمية وعرفية، إضافة إلى اتهامه بالاشتغال بالتجارة، ولما كانت الدائرة بموجب المادة رقم (158) من نظام الإجراءات الجزائية الصادر بالمرسوم الملكي رقم (م/2) وتاريخ 22/1/1435هـ قد عدلت وصف التهمة الأولى الموجهة إلى كل من المدعى عليهما إلى اتهامهما بالاشتراك في جريمة الرشوة بما يحصل عليه الأول من فائدة رمزية من المدعى عليه الثاني مقابل إنجاز معاملات الأشخاص الذين أحضر المدعى عليه الثاني بياناتهم. فبالنسبة لاتهام المدعى عليه الأول بالرشوة؛ فبما أنه أقر في التحقيقات وأمام الدائرة بأنه بصفته مدير مستشفى المزاحمية أنجز معاملات عدد من الأشخاص الذين أحضر المدعى عليه الثاني بياناتهم وطلب توظيفهم، وذلك بأن وظف خمسة وثلاثين منهم، ومن ضمنهم زوجة المدعى عليه الثاني، فذكر في التحقيقات أنه وظفها في المستشفى مدة شهرين بدون أن يدري عن مؤهلاتهم وأنها لم تباشر العمل وأنه وظفها بسبب وجود </w:t>
      </w:r>
      <w:proofErr w:type="spellStart"/>
      <w:r w:rsidRPr="006F23D8">
        <w:rPr>
          <w:rFonts w:ascii="Traditional Arabic" w:hAnsi="Traditional Arabic" w:cs="Traditional Arabic"/>
          <w:sz w:val="32"/>
          <w:szCs w:val="32"/>
          <w:rtl/>
          <w:lang w:bidi="ar-EG"/>
        </w:rPr>
        <w:t>الوفورات</w:t>
      </w:r>
      <w:proofErr w:type="spellEnd"/>
      <w:r w:rsidRPr="006F23D8">
        <w:rPr>
          <w:rFonts w:ascii="Traditional Arabic" w:hAnsi="Traditional Arabic" w:cs="Traditional Arabic"/>
          <w:sz w:val="32"/>
          <w:szCs w:val="32"/>
          <w:rtl/>
          <w:lang w:bidi="ar-EG"/>
        </w:rPr>
        <w:t xml:space="preserve"> لديه وبسبب ضغط المدعى عليه الثاني، وأن عدداً من أولئك الذين وظفهم كان توظيفهم مخالفاً للنظام، وبما أنه ثبت من أوراق القضية وأقوال المدعى عليهما أن بينهما تعاملٌ ماليٌ بأن اشترى الأول من الثاني سيارات بالتقسيط وحرر الأول كمبيالات بتلك الأقساط لصالح الثاني، وبما أن المدعى عليه الأول أقر في التحقيقات بأن توظيفه بعض الأشخاص الذين طلب المدعى عليه الثاني توظيفهم كان بسبب مصلحة القرض الذي استفاد منه الأول من الثاني والتساهل في الأقساط الناتجة عنه، مما تطمئن معه الدائرة إلى إدانة المدعى عليه الأول بجريمة الرشوة التي تحققت بوصفه مرتشياً بموجب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الصادر بالمرسوم الملكي رقم (م/36) وتاريخ 29/12/1412هـ بأن قبل فائدة مالية من المدعى عليه الأول تتمثل في مصلحة إقراضه والتساهل في سداده مقابل توظيف الأشخاص الذين أحضر المدعى عليه الثاني أوراقهم وطلب توظيفهم. وأما بالنسبة لاتهام المدعى عليه الأول بالاختلاس من مبالغ العالج بأجر؛ فبما أنه أقر في التحقيقات بذلك الاختلاس، وبما أن منصبه بصفته مدير المستشفى يسهل له ذلك الاختلاس، وبما أنه في التحقيقات سمعت إفادة كل من موظفي المستشفى </w:t>
      </w:r>
      <w:r w:rsidRPr="006F23D8">
        <w:rPr>
          <w:rFonts w:ascii="Traditional Arabic" w:hAnsi="Traditional Arabic" w:cs="Traditional Arabic"/>
          <w:sz w:val="32"/>
          <w:szCs w:val="32"/>
          <w:rtl/>
        </w:rPr>
        <w:t xml:space="preserve">(...)، و(...)، و(...)، </w:t>
      </w:r>
      <w:r w:rsidRPr="006F23D8">
        <w:rPr>
          <w:rFonts w:ascii="Traditional Arabic" w:hAnsi="Traditional Arabic" w:cs="Traditional Arabic"/>
          <w:sz w:val="32"/>
          <w:szCs w:val="32"/>
          <w:rtl/>
          <w:lang w:bidi="ar-EG"/>
        </w:rPr>
        <w:t xml:space="preserve">فذكروا أن المدعى عليه الأول كان يستلم مبالغ العلاج بأجر، وأضاف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أن المدعى عليه الأول كان يأخذ من مبالغ العلاج بأجر، وبما أنه ضبط في مكتب المدعى عليه الأول قرارات تفيد بإشرافه ومسؤوليته ومباشرته لعدة أمور منها الدخل الخاص بالعلاج بأجر، وإذ لم ينكر المدعى عليه الأول إصداره تلك القرارات وإنما دفع بأنها لم تعمم ولم تقيد في الاتصالات الإدارية، وهذا مردود بعلم موظفي المستشفى الذين سُمعت إفادتهم في التحقيقات بتلك القرارات، وبما أن الدائرة اطلعت على صور سندات استلام مبالغ العلاج بأجر وعليها توقيع المدعى عليه الأول الذي أقر في التحقيقات وأمام الدائرة بصحة توقيعه على بعضها وإنما أنكر كتابته عبارة تفيد باستلام المبالغ، وإذ إنه وبالنظر إلى الأدلة والقرائن </w:t>
      </w:r>
      <w:r w:rsidRPr="006F23D8">
        <w:rPr>
          <w:rFonts w:ascii="Traditional Arabic" w:hAnsi="Traditional Arabic" w:cs="Traditional Arabic"/>
          <w:sz w:val="32"/>
          <w:szCs w:val="32"/>
          <w:rtl/>
          <w:lang w:bidi="ar-EG"/>
        </w:rPr>
        <w:lastRenderedPageBreak/>
        <w:t>السابقة لم يظهر للدائرة حاجة إلى توقيعه على تلك السندات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سيما وليس للتوقيع حقل أصلاً في تلك السندات</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إلا دخول المبالغ في عهدته، مما تنتهي معه الدائرة إلى إدانة المدعى عليه الأول بجريمة الاختلاس من مبالغ العلاج بأجر بموجب المادة رقم (2/7) من المرسوم الملكي رقم (م/43) لعام 1377هـ وأما بالنسبة لاتهام المدعى عليه الأول بتزوير محررات رسمية هي السجلات ومسيرات الرواتب بالمستشفى بطريق إثبات وقائع كاذبة في صورة وقائع صحيحة، بأن تم إثبات ما يفيد مزاولة زوجته وابنته وابنه العمل في المستشفى بخلاف الحقيقة وقيامه باستلام رواتبهم دون مباشرتهم العمل؛ فبما أن المدعى عليه أقر في كافة مراحل التحقيق بصحة هذه التهمة، وقد </w:t>
      </w:r>
      <w:proofErr w:type="spellStart"/>
      <w:r w:rsidRPr="006F23D8">
        <w:rPr>
          <w:rFonts w:ascii="Traditional Arabic" w:hAnsi="Traditional Arabic" w:cs="Traditional Arabic"/>
          <w:sz w:val="32"/>
          <w:szCs w:val="32"/>
          <w:rtl/>
          <w:lang w:bidi="ar-EG"/>
        </w:rPr>
        <w:t>تأيد</w:t>
      </w:r>
      <w:proofErr w:type="spellEnd"/>
      <w:r w:rsidRPr="006F23D8">
        <w:rPr>
          <w:rFonts w:ascii="Traditional Arabic" w:hAnsi="Traditional Arabic" w:cs="Traditional Arabic"/>
          <w:sz w:val="32"/>
          <w:szCs w:val="32"/>
          <w:rtl/>
          <w:lang w:bidi="ar-EG"/>
        </w:rPr>
        <w:t xml:space="preserve"> إقراره ذلك بإفادة الموظف بالمستشفى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بذات مضمون التهمة، وإذ بذلك قوي جانب التهمة فكان عبء تقديم دليل نفيها على المدعى عليه الأول ولم يقدم ما ينفيها ولا ما يثبت مباشرة أفراد أسرته المذكورين العمل، فإن الدائرة تنتهي إلى إدانته بجريمة تزوير المحررات الرسمية محل التهمة بموجب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الخامسة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التزوير الذي حصلت الجريمة في وقت سريان العمل به الصادر بالمرسوم الملكي رقم (م/114) وتاريخ 26/11/1380هـ وإذ انتهت الدائرة إلى إدانة المدعى عليه الأول بجرائم الرشوة والاختلاس وتزوير المحررات الرسمية فإنها تعاقبه بموجب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وبموجب المادة رقم (2/7) من المرسوم الملكي رقم (م/43) لعام 1377هـ، وبموجب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الخامسة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التزوير، آخذة بمبدأ تداخل العقوبات، ولكن نظراً لما يعانيه المدعى عليه الأول من أمراض يحتاج لأجلها إلى علاج ومتابعة طبية مستمرة، وما قدمه من تقارير طبية لإثبات ذلك، واكتفاءً بما عاناه من جراء هذه القضية من إيقاف وغيره، فإن الدائرة تنتهي إلى وقف تنفيذ عقوبة السجن بناءً على المادة رقم (114/2) من نظام الإجراءات الجزائية. وأما بالنسبة لاتهام المدعى عليه الأولى بتزوير محررات عرفية هي مجموعة من الفواتير لتغطية المبالغ التي حصل عليها بطريقة غير نظامية من السلفة المستديمة والحصول على مقابلها بغير وجه حق، فبما أنه أنكر هذه التهمة أمام الدائرة، وبما أن الدائرة لم تعثر على شيء من تلك الفواتير ضمن أوراق القضية، وبما أنه لم يثبت وجود فساد إداري ومالي بشأن مبالغ السلفة المستديمة؛ وذلك استناداً إلى خطاب مدير الشؤون الصحية بمنطقة الرياض الموجه إلى وكيل إمارة منطقة الرياض رقم (91360) وتاريخ 25/7/1430هـ الذي تضمن في فقرته الخامسة أنه: (بخصوص تحديد المبالغ المستلمة كسلف مستديمة من مستشفى المزاحمية للمتهم الأول عند تولية إدارة المستشفى وسندات استلامها وأوجه صرفها، فنفيد سعادتكم أن نظام السلف مقيد باشتراطات صارمة من قبل وزارة المالية ولا يمكن منح السلفة الجديدة من قبل وزارة المالية إلا بعد تقديم مستندات رسمية تفيد سداد السلفة السابقة، وعلى ذلك نفيد سعادتكم بعدم وجود أي ملاحظات أو مخالفات بهذا الخصوص). ولذلك لم تخلص تقارير وزارة الصحة ولا قرار الاتهام إلى اتهام المدعى عليه الأول بأي اختلاس أو تبديد أو تفريط في مبالغ السلفة المستديمة؛ مما ينفي مصلحة المدعى عليه الأول من تزوير تلك الفواتير، وبناء عليه فإن الدائرة تنتهي إلى عدم إدانة المدعى عليه الأول بتزوير المحررات العرفية محل هذه التهمة. وأما اتهام </w:t>
      </w:r>
      <w:r w:rsidRPr="006F23D8">
        <w:rPr>
          <w:rFonts w:ascii="Traditional Arabic" w:hAnsi="Traditional Arabic" w:cs="Traditional Arabic"/>
          <w:sz w:val="32"/>
          <w:szCs w:val="32"/>
          <w:rtl/>
          <w:lang w:bidi="ar-EG"/>
        </w:rPr>
        <w:lastRenderedPageBreak/>
        <w:t xml:space="preserve">المدعى عليه الثاني بجريمة الرشوة بوصفه راشياً وتزوير المحررات الرسمية والعرفية على الوجه السالف في سياق التهم؛ فقد دفع المدعى عليه الثاني بشأنها بأنه سبقت محاكمته، وقدم لإثبات ذلك نسخة مصدقة من الصك رقم (1/300/13) وتاريخ 1/1/1430هـ الصادر من المحكمة العامة بالرياض، وباطلاع الدائرة عليها تبين أنه صدر حكم نهائي ضد المدعى عليه الثاني في ذات وقائع تهمتي الرشوة والتزوير محل هذه القضية، إذ ورد في الصفحة السادسة منه السطر الثاني عشر فما بعد ما نصه: "فبناءً على ما تقدم من الدعوى والإجابة، وبما أن المدعى عليه أقر تحقيقاً باكتساب أموال نظير السعي في توظيف بعض الرجال والنساء في مستشفى المزاحمية وأنه قام بتمويه مصدرها حيث وضع الإقرارات بها على سندات أمر تخص تقسيط السيارات، وبما أن اكتساب هذه الأموال يعتبر من طريق غير مشروع لوجهين، الأول: أن مدير المستشفى إنما وظف هؤلاء الذين سعى المدعى عليه في توظيفهم محاباة للمدعى عليه لكون مدير المستشفى مديناً له. والثاني: أن أخذ المقابل على الشفاعة لا يجوز لحديث أبي </w:t>
      </w:r>
      <w:proofErr w:type="spellStart"/>
      <w:r w:rsidRPr="006F23D8">
        <w:rPr>
          <w:rFonts w:ascii="Traditional Arabic" w:hAnsi="Traditional Arabic" w:cs="Traditional Arabic"/>
          <w:sz w:val="32"/>
          <w:szCs w:val="32"/>
          <w:rtl/>
          <w:lang w:bidi="ar-EG"/>
        </w:rPr>
        <w:t>أمامة</w:t>
      </w:r>
      <w:proofErr w:type="spellEnd"/>
      <w:r w:rsidRPr="006F23D8">
        <w:rPr>
          <w:rFonts w:ascii="Traditional Arabic" w:hAnsi="Traditional Arabic" w:cs="Traditional Arabic"/>
          <w:sz w:val="32"/>
          <w:szCs w:val="32"/>
          <w:rtl/>
          <w:lang w:bidi="ar-EG"/>
        </w:rPr>
        <w:t xml:space="preserve"> عن النبي صلى الله عليه وسلم قال: (من شفع لأخيه فأهدا له هدية عليها فقبلها فقد أتى باباً عظيماً من أبواب الربا) أخرجه أبو داود، وبما أن اكتساب الأموال من مصدر غير مشروع وتمويه مصدرها يعتبر جريمة غسل أموال... فقد ثبت لدي ارتكاب المدعى عليه لجريمة غسل الأموال وحكمت عليه تعزيراً.."، وبذلك يتضح أن جريمتي الرشوة والتزوير داخلتان في مكونات جريمة غسل الأموال التي سبق محاكمة المدعى عليه الثاني عنها بغض النظر عن تكييف جهات الادعاء وتوصيفها لتلك الوقائع وتفصيلها إلى عدة جرائم؛ وذلك لأن نص نظام الإجراءات الجزائية في المادة رقم (186) كالتالي: "متى صدر حكم في موضوع الدعوى الجزائية بالإدانة أو عدم الإدانة بالنسبة إلى متهم معين، فإنه لا يجوز بعد ذلك أن ترفع دعوى جزائية أخرى ضد هذا المتهم عن الأفعال والوقائع نفسها التي صدر بشأنها الحكم، وإذا رفعت دعوى جزائية أخرى فيُتمسك بالحكم السابق في أي حالة كانت عليها الدعوى الأخيرة"، إذ أناط المنظم الأمر باتحاد الأفعال والوقائع لا بتوصيفها، وإذ ثبت للدائرة أنه سبق محاكمة المدعى عليه الثاني عن ذات الوقائع والأفعال فإن الدائرة تنتهي إلى عدم جواز نظر الدعوى بشأن اتهام المدعى عليه الثاني بجريمتي الرشوة والتزوير. وأما بالنسبة لاتهام المدعى عليه الأول باستغلال نفوذه الوظيفي وسوء الاستعمال الإداري، واتهام المدعى عليه الثاني بالاشتراك في استغلال نفوذ الوظيفة وسوء الاستعمال الإداري وبالاشتغال بالتجارة، فلما ثبت من قرار الاتهام وبقية أوراق القضية أن الأفعال التي نشأت عنها هذه التهم قد وقعت قبل صدور الأمر الملكي رقم (أ/101) وتاريخ 9/4/1436هـ بالعفو عن السجناء للحق العام في القضايا التعزيرية، وأوكل إلى وزير الداخلية إصدار قواعد العفو، وكانت قواعد العفو قد صدرت من وزير الداخلية وعممت برقم (36678) وتاريخ 10/4/1436هـ، وتضمنت في فقرتها (ثانياً) ما نصه: "الموقوفون والمطلق سراحهم بالكفالة في القضايا غير الكبيرة... فهؤلاء يتم إنهاء قضاياهم وفق القاعدة (أولاً) وحسب نص المادة (22/2) من نظام الإجراءات الجزائية ولائحته التنفيذية". كما أشارت القاعدة السادسة منه إلى الرجوع في تفسير التعميم إلى </w:t>
      </w:r>
      <w:r w:rsidRPr="006F23D8">
        <w:rPr>
          <w:rFonts w:ascii="Traditional Arabic" w:hAnsi="Traditional Arabic" w:cs="Traditional Arabic"/>
          <w:sz w:val="32"/>
          <w:szCs w:val="32"/>
          <w:rtl/>
          <w:lang w:bidi="ar-EG"/>
        </w:rPr>
        <w:lastRenderedPageBreak/>
        <w:t xml:space="preserve">مُصدره. وإذا كانت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الثانية والعشرون</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الإجراءات الجزائية قد تضمنت ما نصه: "تنقضي الدعوى الجزائية العامة في الحالات الآتية: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عفو ولي الأمر فيما يدخله العفو". وبما أن تهم استغلال النفوذ الوظيفي وإساءة الاستعمال الإداري والاشتغال بالتجارة غير مدرجة في القرار الوزاري رقم (2000) وتاريخ 10/6/1435هـ المتضمن بيان الجرائم الكبيرة، فإن هذه التهم تكون مشمولة بالعفو الملكي المشار إليه، مما تنتهي معه الدائرة بشأنها إلى الحكم بانقضاء الدعوى.</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لذلك حكمت الدائرة:</w:t>
      </w:r>
      <w:r w:rsidRPr="006F23D8">
        <w:rPr>
          <w:rFonts w:ascii="Traditional Arabic" w:hAnsi="Traditional Arabic" w:cs="Traditional Arabic" w:hint="cs"/>
          <w:b/>
          <w:bCs/>
          <w:sz w:val="32"/>
          <w:szCs w:val="32"/>
          <w:rtl/>
          <w:lang w:bidi="ar-EG"/>
        </w:rPr>
        <w:t xml:space="preserve"> بما يلي:</w:t>
      </w:r>
      <w:r w:rsidRPr="006F23D8">
        <w:rPr>
          <w:rFonts w:ascii="Traditional Arabic" w:hAnsi="Traditional Arabic" w:cs="Traditional Arabic"/>
          <w:b/>
          <w:bCs/>
          <w:sz w:val="32"/>
          <w:szCs w:val="32"/>
          <w:rtl/>
          <w:lang w:bidi="ar-EG"/>
        </w:rPr>
        <w:t xml:space="preserve"> أولاً: إدانة المتهم الأول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 بموجب الهوية الوطنية رقم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بجرائم الرشوة والاختلاس وتزوير المحررات الرسمية المنسوبة إليه، ومعاقبته عن ذلك بسجنه ثلاث سنوات وتغريمه خمسة آلاف ريال مع وقف تنفيذ عقوبة السجن، وعدم إدانته بجريمة تزوير المحررات العرفية المنسوبة إليه. ثانياً: عدم جواز نظر الدعوى بشأن اتهام المتهم الثاني (...)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 بموجب السجل المدني رقم (...)</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بجريمتي الرشوة والتزوير. ثالثاً: انقضاء الدعوى بشأن اتهام المتهم الأول</w:t>
      </w:r>
      <w:r w:rsidRPr="006F23D8">
        <w:rPr>
          <w:rFonts w:ascii="Traditional Arabic" w:hAnsi="Traditional Arabic" w:cs="Traditional Arabic"/>
          <w:sz w:val="32"/>
          <w:szCs w:val="32"/>
          <w:rtl/>
          <w:lang w:bidi="ar-EG"/>
        </w:rPr>
        <w:t xml:space="preserve"> </w:t>
      </w:r>
      <w:r w:rsidRPr="006F23D8">
        <w:rPr>
          <w:rFonts w:ascii="Traditional Arabic" w:hAnsi="Traditional Arabic" w:cs="Traditional Arabic"/>
          <w:b/>
          <w:bCs/>
          <w:sz w:val="32"/>
          <w:szCs w:val="32"/>
          <w:rtl/>
          <w:lang w:bidi="ar-EG"/>
        </w:rPr>
        <w:t>(...) باستغلال نفوذه الوظيفي وسوء الاستعمال الإداري، واتهام المتهم الثاني بالاشتراك في استغلال نفوذ الوظيفة وسوء الاستعمال الإداري وبالاشتغال بالتجارة؛ وذلك لما هو مبين في 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ind w:firstLine="567"/>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 </w:t>
      </w: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3F0E36" w:rsidRPr="00383FCF" w:rsidRDefault="003F0E36" w:rsidP="003F0E36">
      <w:pPr>
        <w:spacing w:after="0" w:line="240" w:lineRule="auto"/>
        <w:jc w:val="both"/>
        <w:rPr>
          <w:rFonts w:ascii="Traditional Arabic" w:hAnsi="Traditional Arabic" w:cs="Traditional Arabic"/>
          <w:b/>
          <w:bCs/>
          <w:sz w:val="32"/>
          <w:szCs w:val="32"/>
          <w:rtl/>
          <w:lang w:bidi="ar-EG"/>
        </w:rPr>
      </w:pPr>
      <w:r w:rsidRPr="00383FCF">
        <w:rPr>
          <w:lang w:bidi="ar-EG"/>
        </w:rPr>
        <w:br w:type="page"/>
      </w:r>
      <w:r w:rsidRPr="00383FCF">
        <w:rPr>
          <w:rFonts w:ascii="Traditional Arabic" w:hAnsi="Traditional Arabic" w:cs="Traditional Arabic"/>
          <w:b/>
          <w:bCs/>
          <w:sz w:val="32"/>
          <w:szCs w:val="32"/>
          <w:rtl/>
          <w:lang w:bidi="ar-EG"/>
        </w:rPr>
        <w:lastRenderedPageBreak/>
        <w:t>رقم القضية الابتدائية</w:t>
      </w:r>
      <w:r w:rsidRPr="00383FCF">
        <w:rPr>
          <w:rFonts w:ascii="Traditional Arabic" w:hAnsi="Traditional Arabic" w:cs="Traditional Arabic" w:hint="cs"/>
          <w:b/>
          <w:bCs/>
          <w:sz w:val="32"/>
          <w:szCs w:val="32"/>
          <w:rtl/>
          <w:lang w:bidi="ar-EG"/>
        </w:rPr>
        <w:t xml:space="preserve"> </w:t>
      </w:r>
      <w:r w:rsidRPr="00383FCF">
        <w:rPr>
          <w:rFonts w:ascii="Traditional Arabic" w:hAnsi="Traditional Arabic" w:cs="Traditional Arabic"/>
          <w:b/>
          <w:bCs/>
          <w:sz w:val="32"/>
          <w:szCs w:val="32"/>
          <w:rtl/>
          <w:lang w:bidi="ar-EG"/>
        </w:rPr>
        <w:t>8327/4/ق لعام 1436هـ</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رقم قضية الاستئناف 274/ق لعام 1437هـ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تاريخ الجلسة 20/2/1437هـ</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الموضوعات </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رشوة - طلب علاقة غير شرعية – </w:t>
      </w:r>
      <w:r w:rsidRPr="006F23D8">
        <w:rPr>
          <w:rFonts w:ascii="Traditional Arabic" w:hAnsi="Traditional Arabic" w:cs="Traditional Arabic" w:hint="cs"/>
          <w:b/>
          <w:bCs/>
          <w:sz w:val="32"/>
          <w:szCs w:val="32"/>
          <w:rtl/>
          <w:lang w:bidi="ar-EG"/>
        </w:rPr>
        <w:t xml:space="preserve">تعاضد أدلة الإدانة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محضر ضبط تلبس بالجريمة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محضر تفريغ الهاتف الجوال</w:t>
      </w:r>
      <w:r w:rsidRPr="006F23D8">
        <w:rPr>
          <w:rFonts w:ascii="Traditional Arabic" w:hAnsi="Traditional Arabic" w:cs="Traditional Arabic"/>
          <w:b/>
          <w:bCs/>
          <w:sz w:val="32"/>
          <w:szCs w:val="32"/>
          <w:rtl/>
          <w:lang w:bidi="ar-EG"/>
        </w:rPr>
        <w:t xml:space="preserve"> - </w:t>
      </w:r>
      <w:r w:rsidRPr="006F23D8">
        <w:rPr>
          <w:rFonts w:ascii="Traditional Arabic" w:hAnsi="Traditional Arabic" w:cs="Traditional Arabic" w:hint="cs"/>
          <w:b/>
          <w:bCs/>
          <w:sz w:val="32"/>
          <w:szCs w:val="32"/>
          <w:rtl/>
          <w:lang w:bidi="ar-EG"/>
        </w:rPr>
        <w:t>تشديد</w:t>
      </w:r>
      <w:r w:rsidRPr="006F23D8">
        <w:rPr>
          <w:rFonts w:ascii="Traditional Arabic" w:hAnsi="Traditional Arabic" w:cs="Traditional Arabic"/>
          <w:b/>
          <w:bCs/>
          <w:sz w:val="32"/>
          <w:szCs w:val="32"/>
          <w:rtl/>
          <w:lang w:bidi="ar-EG"/>
        </w:rPr>
        <w:t xml:space="preserve"> العقوبة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أسباب تشديد العقوبة</w:t>
      </w:r>
      <w:r w:rsidRPr="006F23D8">
        <w:rPr>
          <w:rFonts w:ascii="Traditional Arabic" w:hAnsi="Traditional Arabic" w:cs="Traditional Arabic"/>
          <w:b/>
          <w:bCs/>
          <w:sz w:val="32"/>
          <w:szCs w:val="32"/>
          <w:rtl/>
          <w:lang w:bidi="ar-EG"/>
        </w:rPr>
        <w:t xml:space="preserve">.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أقام فرع هيئة التحقيق والادعاء العام الدعوى ضد المتهم بصفته موظفاً عاماً (رجل أمن) لطلبه وأخذه صورة فتاة، وطلبه إقامة علاقة محرمة معها مقابل حل مشكلتها - إنكار المتهم ما نسب إليه من تهمة - طرح إنكار المتهم لمخالفته الأدلة الثابتة ضده، ومنها محضر ضبط واقعة تلبسه بالجريمة، ومحضر تفريغ جوال الفتاة المتضمن رسائل ومقاطع خليعة صادرة من رقم جوال المتهم الذي أقر بعائدته له - تغليظ العقوبة بحق المتهم لنوعية الجريمة التي قام بها، ولعدم مراعاته طبيعة عمله - أثر ذلك: إدانة المتهم بما نسب إليه، ومعاقبته عن ذلك بالسجن والغرامة.</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الأنظمة واللوائح </w:t>
      </w:r>
    </w:p>
    <w:p w:rsidR="003F0E36" w:rsidRPr="006F23D8" w:rsidRDefault="003F0E36" w:rsidP="00094C96">
      <w:pPr>
        <w:numPr>
          <w:ilvl w:val="0"/>
          <w:numId w:val="30"/>
        </w:numPr>
        <w:spacing w:after="0" w:line="240" w:lineRule="auto"/>
        <w:contextualSpacing/>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المادتان (1، 5) من نظام مكافحة الرشوة الصادر بالمرسوم الملكي رقم (م/36) وتاريخ 29/12/1412هـ. </w:t>
      </w: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الوقائع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t xml:space="preserve">تتلخص حسبما هو مبين بأوراق القضية أن فرع هيئة التحقيق والادعاء العام بمنطقة عسير أقام هذه الدعوى الجزائية بلائحة الدعوى المرفقة ضد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سعودي الجنسية، رقم الهوية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حيث إنه بتاريخ 28/10/1436هـ تقدمت فتاة -تحتفظ هيئة الأمر بالمعروف والنهي عن المنكر بمعلوماتها- ببلاغ مضمونه أن المدعى عليه المذكور يعمل بالبحث الجنائي بمحافظة بيشة، وقد سبق لها التقدم ببلاغ للبحث الجنائي والذي قام بالرد عليها المدعى عليه المذكور، فطلبت منه رقم المسؤول أو المدير، فقام بإعطائها رقم جواله الخاص إيهاماً منه للفتاة على أنه هو المدير، ثم قامت الفتاة بالاتصال على رقم جوال المدعى عليه، وذكرت له شكواها بأن هناك من يقوم بإزعاجها على هاتفها النقال من الرقم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فأجابها المدعى عليه المذكور بأنه رئيس قسم ولديه صلاحيات على الجهاز والتعرف على الأرقام وتحديد مواقعها، ثم بعد ذلك قام بإرسال رسائل للفتاة، وقامت الفتاة بإرسال رسالة لجوال المدعى عليه رقم </w:t>
      </w:r>
      <w:r w:rsidRPr="006F23D8">
        <w:rPr>
          <w:rFonts w:ascii="Traditional Arabic" w:hAnsi="Traditional Arabic" w:cs="Traditional Arabic"/>
          <w:sz w:val="32"/>
          <w:szCs w:val="32"/>
          <w:rtl/>
        </w:rPr>
        <w:t>(...)</w:t>
      </w:r>
      <w:r w:rsidRPr="006F23D8">
        <w:rPr>
          <w:rFonts w:ascii="Traditional Arabic" w:hAnsi="Traditional Arabic" w:cs="Traditional Arabic"/>
          <w:sz w:val="32"/>
          <w:szCs w:val="32"/>
          <w:rtl/>
          <w:lang w:bidi="ar-EG"/>
        </w:rPr>
        <w:t xml:space="preserve"> للاستفسار عن موضوعها الذي يتعلق برقم الجوال الذي كان يزعجها، فقام المدعى عليه بالرد عليها برسالة يقول فيها "عشان أرسلك إقامة العاملة التي بموجبها الشريحة ولا يشحنها إلا بهذا الرقم </w:t>
      </w:r>
      <w:proofErr w:type="spellStart"/>
      <w:r w:rsidRPr="006F23D8">
        <w:rPr>
          <w:rFonts w:ascii="Traditional Arabic" w:hAnsi="Traditional Arabic" w:cs="Traditional Arabic"/>
          <w:sz w:val="32"/>
          <w:szCs w:val="32"/>
          <w:rtl/>
          <w:lang w:bidi="ar-EG"/>
        </w:rPr>
        <w:t>علشان</w:t>
      </w:r>
      <w:proofErr w:type="spellEnd"/>
      <w:r w:rsidRPr="006F23D8">
        <w:rPr>
          <w:rFonts w:ascii="Traditional Arabic" w:hAnsi="Traditional Arabic" w:cs="Traditional Arabic"/>
          <w:sz w:val="32"/>
          <w:szCs w:val="32"/>
          <w:rtl/>
          <w:lang w:bidi="ar-EG"/>
        </w:rPr>
        <w:t xml:space="preserve"> يعرف الكلب إنك قدمتي فيه، لاما أبي سوالف بترسلي الصورة ولا لا، متى السنة القادمة، أرسليها الآن"، كما يتضح من محضر معاينة الجوال </w:t>
      </w:r>
      <w:r w:rsidRPr="006F23D8">
        <w:rPr>
          <w:rFonts w:ascii="Traditional Arabic" w:hAnsi="Traditional Arabic" w:cs="Traditional Arabic"/>
          <w:sz w:val="32"/>
          <w:szCs w:val="32"/>
          <w:rtl/>
          <w:lang w:bidi="ar-EG"/>
        </w:rPr>
        <w:lastRenderedPageBreak/>
        <w:t xml:space="preserve">وتفريغه، ثم بعد ذلك تم التنسيق مع الفتاة من قبل هيئة الأمر بالمعروف والنهي عن المنكر لإعداد كمين، وتم القبض على المدعى عليه عند حضوره للفتاة، وحضر لها على سيارة عائدة للبحث الجنائي ومعه جهاز لاسلكي يعود للبحث، وبتفريغ جوال المجني عليها عثر به على رسائل كثيرة واردة لها من جوال المدعى عليه رقم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تتضمن طلب إقامته علاقة محرمة مع الفتاة، وقيامه بتصوير</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وإرساله لها، وقيامه بإرسال عبارات معاكسة وغزل وعبارات جنسية فاضحة جداً، وإرساله مقطع جنسي لها، كما قام بإرسال صورته الشخصية لها، وطلب منها إرسال صورها له على جواله، وإرساله صورة الفتاة لشخصين آخرين، كما قام بإرسال محادثته معها لأحدهما وأرسل له مقطع جنسي فاضح، كما اتضح من خلال المحادثة طلبه من الفتاة الزواج منها وهو يعلم أنها متزوجة تغريراً بها -تم فرز أوراق خاصة بإقامة العلاقة المحرمة- وباستجواب المدعى عليه، أقر بأن الجوال المستخدم في الجريمة عائد له، وأنكر الاتهام المنسوب إليه جملة وتفصيلاً، وانتهى التحقيق إلى توجيه الاتهام للمدعى عليه بالرشوة (مرتشي)؛ لكونه بصفته موظفاً عاماً رئيساً لقسم التحريات الميدانية بالبحث الجنائي بمحافظة بيشة أخذ من الفتاة مقدمة البلاغ وطلب إرسال صورتها له عن طريق الجوال وإقامة علاقة محرمة معه والخروج معه لتلبية رغباته الدنيئة وما منعه من ذلك إلا قبض رجال الهيئة عليه؛ وذلك للإخلال بواجباته الوظيفية بأن يقوم بإرسال رقم الشريحة الخاصة بالشخص الذي أزعج الفتاة وحل مشكلتها؛ للأدلة والقرائن التالية: 1-</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اعترافه بالتحقيقات التي تمت معه بأن رقم الجوال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عائد له. 2-</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محضر معاينة وتفريغ الجوال لفة رقم (16، 17). 3-</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محضر ضبط الواقعة لفة رقم (2، 3). وحيث إن ما أقدم عليه المدعى عليه المذكور أعلاه وهو بكامل أهليته المعتبرة شرعاً فعل مجرم نظاماً بموجب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الثالثة</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من نظام مكافحة الرشوة الصادر بالمرسوم الملكي رقم (م/36) وتاريخ 29/12/1412هـ، لذا يطلب فرع الهيئة من المحكمة إثبات ما أسند إليه، والحكم عليه بالمادة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آنف الذكر. وفور ورود القضية لهذه الدائرة حددت لنظرها جلسة هذا اليوم، وفيها حضر المدعي العام </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كما حضر لحضوره المتهم، وبعد تلاوة لائحة الدعوى عليه وبمواجهة المتهم بما نسب إليه بلائحة الدعوى العامة؟ أجاب بإنكار ما نسب إليه فيها جملة وتفصيلاً، وأن الجوال أخذ منه يوم 28/10/1436هـ، وأن المحاضر التي فرغت فيها رسائل الجواب كانت في 25/10/1436هـ مما يعني أن الجوال المفرغ الرسائل منه لا يعود إليه. وبمواجهته بأدلة الاتهام؟ أجاب بأن الجوال عائد له إلا أن الرسائل ليست صادرة منه ولا يعلم عنها شيء، وأنكر جميع ما ورد بالمحاضر، وليس لديه ما يود إضافته. وبعرض ذلك على المدعي العام؟ اكتفى بما ورد بلائحة الدعوى العامة. كما اكتفى المتهم بما ذكره. </w:t>
      </w:r>
    </w:p>
    <w:p w:rsidR="003F0E36" w:rsidRPr="00383FCF" w:rsidRDefault="003F0E36" w:rsidP="003F0E36">
      <w:pPr>
        <w:spacing w:after="0" w:line="240" w:lineRule="auto"/>
        <w:ind w:firstLine="567"/>
        <w:jc w:val="center"/>
        <w:rPr>
          <w:rFonts w:ascii="Traditional Arabic" w:hAnsi="Traditional Arabic" w:cs="Traditional Arabic"/>
          <w:b/>
          <w:bCs/>
          <w:sz w:val="32"/>
          <w:szCs w:val="32"/>
          <w:rtl/>
          <w:lang w:bidi="ar-EG"/>
        </w:rPr>
      </w:pPr>
    </w:p>
    <w:p w:rsidR="003F0E36" w:rsidRPr="00383FCF" w:rsidRDefault="003F0E36" w:rsidP="003F0E36">
      <w:pPr>
        <w:spacing w:after="0" w:line="240" w:lineRule="auto"/>
        <w:ind w:firstLine="567"/>
        <w:jc w:val="center"/>
        <w:rPr>
          <w:rFonts w:ascii="Traditional Arabic" w:hAnsi="Traditional Arabic" w:cs="Traditional Arabic"/>
          <w:b/>
          <w:bCs/>
          <w:sz w:val="32"/>
          <w:szCs w:val="32"/>
          <w:rtl/>
          <w:lang w:bidi="ar-EG"/>
        </w:rPr>
      </w:pPr>
    </w:p>
    <w:p w:rsidR="003F0E36" w:rsidRPr="006F23D8" w:rsidRDefault="003F0E36" w:rsidP="003F0E36">
      <w:pPr>
        <w:spacing w:after="0" w:line="240" w:lineRule="auto"/>
        <w:ind w:firstLine="567"/>
        <w:jc w:val="center"/>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الأسباب </w:t>
      </w:r>
    </w:p>
    <w:p w:rsidR="003F0E36" w:rsidRPr="006F23D8" w:rsidRDefault="003F0E36" w:rsidP="003F0E36">
      <w:pPr>
        <w:spacing w:after="0" w:line="240" w:lineRule="auto"/>
        <w:jc w:val="both"/>
        <w:rPr>
          <w:rFonts w:ascii="Traditional Arabic" w:hAnsi="Traditional Arabic" w:cs="Traditional Arabic"/>
          <w:sz w:val="32"/>
          <w:szCs w:val="32"/>
          <w:rtl/>
          <w:lang w:bidi="ar-EG"/>
        </w:rPr>
      </w:pPr>
      <w:r w:rsidRPr="006F23D8">
        <w:rPr>
          <w:rFonts w:ascii="Traditional Arabic" w:hAnsi="Traditional Arabic" w:cs="Traditional Arabic"/>
          <w:sz w:val="32"/>
          <w:szCs w:val="32"/>
          <w:rtl/>
          <w:lang w:bidi="ar-EG"/>
        </w:rPr>
        <w:lastRenderedPageBreak/>
        <w:t>وبعد سماع الدعوى والإجابة عنها، وحيث استوفت القضية أوضاعها النظامية من حيث الاختصاص والشكل، وبعد دراسة الدائرة للاتهام وأدلته وجواب المتهم عنه والاطلاع على كامل أوراق القضية، وحيث أنكر المتهم ما نسب إليه إلا أن إنكاره جاء مخالفاً لما ثبت ضده في القضية بالأدلة مما يضحي معه إنكاره مرسلاً وفاقداً للمصداقية قصد به التخلص من العقوبة، وحيث تضمن محضر ضبط الواقعة المرفقة بالقضية لفة رقم (2، 3، 18) أن امرأة متزوجة تقدمت ببلاغ لهيئة الأمر بالمعروف والنهي عن المنكر ضد المتهم بأنها اتصلت بالبحث الجنائي لتقديم بلاغ عن رقم يزعجها، فرد عليها المتهم، فطلبت منه التواصل مع المدير، فأوهمها بأنه هو المدير وأن لديه الصلاحيات الكاملة في حل موضوعها وأعطاها رقم جواله الخاص، وقد تعرف –</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بحكم عمله</w:t>
      </w:r>
      <w:r w:rsidRPr="006F23D8">
        <w:rPr>
          <w:rFonts w:ascii="Traditional Arabic" w:hAnsi="Traditional Arabic" w:cs="Traditional Arabic" w:hint="cs"/>
          <w:sz w:val="32"/>
          <w:szCs w:val="32"/>
          <w:rtl/>
          <w:lang w:bidi="ar-EG"/>
        </w:rPr>
        <w:t xml:space="preserve"> </w:t>
      </w:r>
      <w:r w:rsidRPr="006F23D8">
        <w:rPr>
          <w:rFonts w:ascii="Traditional Arabic" w:hAnsi="Traditional Arabic" w:cs="Traditional Arabic"/>
          <w:sz w:val="32"/>
          <w:szCs w:val="32"/>
          <w:rtl/>
          <w:lang w:bidi="ar-EG"/>
        </w:rPr>
        <w:t xml:space="preserve">- على عائلتها وزوجها وعنوان منزلها وجميع بياناتها، ثم قام بمراسلتها والاتصال بها </w:t>
      </w:r>
      <w:proofErr w:type="spellStart"/>
      <w:r w:rsidRPr="006F23D8">
        <w:rPr>
          <w:rFonts w:ascii="Traditional Arabic" w:hAnsi="Traditional Arabic" w:cs="Traditional Arabic"/>
          <w:sz w:val="32"/>
          <w:szCs w:val="32"/>
          <w:rtl/>
          <w:lang w:bidi="ar-EG"/>
        </w:rPr>
        <w:t>وتخبيبها</w:t>
      </w:r>
      <w:proofErr w:type="spellEnd"/>
      <w:r w:rsidRPr="006F23D8">
        <w:rPr>
          <w:rFonts w:ascii="Traditional Arabic" w:hAnsi="Traditional Arabic" w:cs="Traditional Arabic"/>
          <w:sz w:val="32"/>
          <w:szCs w:val="32"/>
          <w:rtl/>
          <w:lang w:bidi="ar-EG"/>
        </w:rPr>
        <w:t xml:space="preserve"> على زوجها، ثم ابتزازها وإجبارها على الخروج معه لتلبية رغباته الدنيئة، وعند تأكد الهيئة من صحة البلاغ قامت بالتنسيق مع المرأة وقد حضر لها المتهم ليأخذها في المكان والزمان الذي اتفق معها عليه، وعندما فتحت المرأة باب السيارة للركوب تم القبض عليه متلبساً بجرمه، وحيث تضمن محضر معاينة وتفريغ جوال المبلغة المرفق بالقضية لفة رقم (16، 17) وجود رسائل كثيرة للمتهم تحتوي موضوع البلاغ المقدم للبحث الجنائي ووعده لها بحله، ورسائل أخرى فاضحة وإرساله لمقاطع خليعة وصوره الشخصية وصور يدعي أنها</w:t>
      </w:r>
      <w:r w:rsidRPr="006F23D8">
        <w:rPr>
          <w:rFonts w:ascii="Traditional Arabic" w:hAnsi="Traditional Arabic" w:cs="Traditional Arabic"/>
          <w:sz w:val="32"/>
          <w:szCs w:val="32"/>
          <w:rtl/>
        </w:rPr>
        <w:t xml:space="preserve">...، </w:t>
      </w:r>
      <w:r w:rsidRPr="006F23D8">
        <w:rPr>
          <w:rFonts w:ascii="Traditional Arabic" w:hAnsi="Traditional Arabic" w:cs="Traditional Arabic"/>
          <w:sz w:val="32"/>
          <w:szCs w:val="32"/>
          <w:rtl/>
          <w:lang w:bidi="ar-EG"/>
        </w:rPr>
        <w:t xml:space="preserve">ورسائل تضمنت تفاصيل ممارسة الفاحشة وصور عديدة للمرأة المبلِغة، وقد نشرها لبعض الأرقام التي ذكر أنها أرقام زملائه في العمل، وحيث أقر المتهم بأن الجوال المستخدم في الجريمة والرقم المرسل منه تلك الرسائل على جوال المرأة المبلِغة عائد له واستقرت أقواله على ذلك، وحيث إن ما قام به المتهم بصفته الوظيفية من وعود حقيقية أو مزعومة للمرأة المبلِغة بتحقيق مطالبها مقابل الحصول على صورها وإقامة العلاقات المحرمة معها يعد فعلاً مجرماً بموجب أحكام نظام مكافحة الرشوة الصادر بالمرسوم الملكي رقم (36) وتاريخ 29/12/1412هـ حيث نصت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منه على أن: "كل موظف عام طلب لنفسه أو لغيره أو قبل أو أخذ وعداً أو عطية لأداء عمل من أعمال وظيفته أو يزعم أنه من أعمال وظيفته ولو كان هذا العمل مشروعاً يعد مرتشياً ويعاقب بالسجن مدة لا تتجاوز عشر سنوات وبغرامة لا تزيد عن مليون ريال أو بإحدى هاتين العقوبتين، ولا يؤثر في قيام الجريمة اتجاه قصد الموظف إلى عدم القيام بالعمل الذي وعد به"، ونصت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الخامسة</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على أن: "كل موظف عام طلب لنفسه أو لغيره أو قبل أو أخذ وعداً أو عطية لاستعمال نفوذ حقيقي أو مزعوم للحصول أو لمحاولة الحصول من أية سلطة عامة على عمل أو أمر أو قرار أو التزام أو ترخيص أو اتفاق توريد أو على وظيفة أو خدمة أو مزية من أي نوع يعد مرتشياً ويعاقب بالعقوبة المنصوص عليها في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هذا النظام"، وحيث توافرت أركان الجريمة المادية والمعنوية والمصلحة منها والقصد الجنائي، وتأسيساً على ما سبق الأمر الذي تنتهي معه الدائرة إلى إدانة المتهم بما نسب إليه من جريمة الرشوة، وتعزيره عن ذلك وفقاً لأحكام المادة </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الأولى</w:t>
      </w:r>
      <w:r w:rsidRPr="006F23D8">
        <w:rPr>
          <w:rFonts w:ascii="Traditional Arabic" w:hAnsi="Traditional Arabic" w:cs="Traditional Arabic" w:hint="cs"/>
          <w:sz w:val="32"/>
          <w:szCs w:val="32"/>
          <w:rtl/>
          <w:lang w:bidi="ar-EG"/>
        </w:rPr>
        <w:t>)</w:t>
      </w:r>
      <w:r w:rsidRPr="006F23D8">
        <w:rPr>
          <w:rFonts w:ascii="Traditional Arabic" w:hAnsi="Traditional Arabic" w:cs="Traditional Arabic"/>
          <w:sz w:val="32"/>
          <w:szCs w:val="32"/>
          <w:rtl/>
          <w:lang w:bidi="ar-EG"/>
        </w:rPr>
        <w:t xml:space="preserve"> من نظام مكافحة الرشوة المشار إليه أعلاه. وحيث إن ما أقدم عليه المتهم يضعف من الثقة برجال الأمن وبالوظيفة </w:t>
      </w:r>
      <w:r w:rsidRPr="006F23D8">
        <w:rPr>
          <w:rFonts w:ascii="Traditional Arabic" w:hAnsi="Traditional Arabic" w:cs="Traditional Arabic"/>
          <w:sz w:val="32"/>
          <w:szCs w:val="32"/>
          <w:rtl/>
          <w:lang w:bidi="ar-EG"/>
        </w:rPr>
        <w:lastRenderedPageBreak/>
        <w:t>الأمنية، فبدلاً من أن يقوم بواجباته الوظيفية من السعي إلى تحقيق الأمن والقبض على المجرمين والمخالفين والقضاء على كل ما يخل بالأمن بجميع صوره، قام باستغلالها في أمور محرمة وغير أخلاقية بتكوين علاقة مع امرأة محصنة متزوجة لجأت إليه واستندت به بحكم منصبه وعمله ليقوم بإنصافها والقبض على من أذاها وأزعجها، وإذا به يقوم بنفس دور من بُلغ عنه، وحيث إن المقابل لما وعد به المرأة كان أشنع من حصوله على رشوة المال الحرام؛ لأن المقابل كان علاقات محرمة، وفواحش، وهدم للبيوت، وتدنيس لأعراض نساء مؤمنات، وإشاعة للفاحشة، وقد قال الله تعالى: (إن الذين يحبون أن تشيع الفاحشة في الذين آمنوا لهم عذاب أليم في الدنيا والآخرة...)، وحيث إن المتهم لم يكن صغيراً في سنه حال جريمته، بل كان في الأربعينيات من عمره، وقد أغناه الله بالزواج ورزقه الذرية والأولاد مما يدل على أن قيامه بتلك الجريمة لم يكن لمجرد نزوة عابرة بل لتأصل النزعة الإجرامية في نفسه مما يجعل الدائرة وهي تقوم بدور العدالة في قطع دابر المفسدين أن تشدد العقوبة بحقه تحقيقاً لردعه وزجراً لغيره لشناعة الجرم الذي ارتكبه.</w:t>
      </w:r>
    </w:p>
    <w:p w:rsidR="003F0E36" w:rsidRPr="006F23D8" w:rsidRDefault="003F0E36" w:rsidP="003F0E36">
      <w:pPr>
        <w:spacing w:after="0" w:line="240" w:lineRule="auto"/>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لذلك حكمت الدائرة: بإدانة </w:t>
      </w:r>
      <w:r w:rsidRPr="006F23D8">
        <w:rPr>
          <w:rFonts w:ascii="Traditional Arabic" w:hAnsi="Traditional Arabic" w:cs="Traditional Arabic"/>
          <w:b/>
          <w:bCs/>
          <w:sz w:val="32"/>
          <w:szCs w:val="32"/>
          <w:rtl/>
        </w:rPr>
        <w:t xml:space="preserve">(...) </w:t>
      </w:r>
      <w:r w:rsidRPr="006F23D8">
        <w:rPr>
          <w:rFonts w:ascii="Traditional Arabic" w:hAnsi="Traditional Arabic" w:cs="Traditional Arabic"/>
          <w:b/>
          <w:bCs/>
          <w:sz w:val="32"/>
          <w:szCs w:val="32"/>
          <w:rtl/>
          <w:lang w:bidi="ar-EG"/>
        </w:rPr>
        <w:t>-</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سعودي الجنسية</w:t>
      </w:r>
      <w:r w:rsidRPr="006F23D8">
        <w:rPr>
          <w:rFonts w:ascii="Traditional Arabic" w:hAnsi="Traditional Arabic" w:cs="Traditional Arabic" w:hint="cs"/>
          <w:b/>
          <w:bCs/>
          <w:sz w:val="32"/>
          <w:szCs w:val="32"/>
          <w:rtl/>
          <w:lang w:bidi="ar-EG"/>
        </w:rPr>
        <w:t xml:space="preserve"> </w:t>
      </w:r>
      <w:r w:rsidRPr="006F23D8">
        <w:rPr>
          <w:rFonts w:ascii="Traditional Arabic" w:hAnsi="Traditional Arabic" w:cs="Traditional Arabic"/>
          <w:b/>
          <w:bCs/>
          <w:sz w:val="32"/>
          <w:szCs w:val="32"/>
          <w:rtl/>
          <w:lang w:bidi="ar-EG"/>
        </w:rPr>
        <w:t>- بما نسب إليه من جريمة الرشوة (مرتشي)، وتعزيره عن ذلك بسجنه لمدة ثلاث سنوات تحتسب من تاريخ إيقافه على ذمة هذه القضية، وتغريمه مبلغ ثلاثين ألف (30.000) ريال؛ لما هو موضح بالأسباب.</w:t>
      </w:r>
    </w:p>
    <w:p w:rsidR="003F0E36" w:rsidRPr="006F23D8" w:rsidRDefault="003F0E36" w:rsidP="003F0E36">
      <w:pPr>
        <w:spacing w:after="0" w:line="240" w:lineRule="auto"/>
        <w:jc w:val="both"/>
        <w:rPr>
          <w:rFonts w:ascii="Traditional Arabic" w:eastAsia="Times New Roman" w:hAnsi="Traditional Arabic" w:cs="Traditional Arabic"/>
          <w:b/>
          <w:bCs/>
          <w:sz w:val="32"/>
          <w:szCs w:val="32"/>
        </w:rPr>
      </w:pPr>
      <w:r w:rsidRPr="006F23D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6F23D8">
        <w:rPr>
          <w:rFonts w:ascii="Traditional Arabic" w:hAnsi="Traditional Arabic" w:cs="Traditional Arabic"/>
          <w:b/>
          <w:bCs/>
          <w:sz w:val="32"/>
          <w:szCs w:val="32"/>
          <w:rtl/>
        </w:rPr>
        <w:t>آله</w:t>
      </w:r>
      <w:proofErr w:type="spellEnd"/>
      <w:r w:rsidRPr="006F23D8">
        <w:rPr>
          <w:rFonts w:ascii="Traditional Arabic" w:hAnsi="Traditional Arabic" w:cs="Traditional Arabic"/>
          <w:b/>
          <w:bCs/>
          <w:sz w:val="32"/>
          <w:szCs w:val="32"/>
          <w:rtl/>
        </w:rPr>
        <w:t xml:space="preserve"> وصحبه أجمعين.</w:t>
      </w:r>
    </w:p>
    <w:p w:rsidR="003F0E36" w:rsidRPr="006F23D8" w:rsidRDefault="003F0E36" w:rsidP="003F0E36">
      <w:pPr>
        <w:spacing w:after="0" w:line="240" w:lineRule="auto"/>
        <w:ind w:firstLine="567"/>
        <w:jc w:val="both"/>
        <w:rPr>
          <w:rFonts w:ascii="Traditional Arabic" w:hAnsi="Traditional Arabic" w:cs="Traditional Arabic"/>
          <w:b/>
          <w:bCs/>
          <w:sz w:val="32"/>
          <w:szCs w:val="32"/>
          <w:rtl/>
          <w:lang w:bidi="ar-EG"/>
        </w:rPr>
      </w:pPr>
      <w:r w:rsidRPr="006F23D8">
        <w:rPr>
          <w:rFonts w:ascii="Traditional Arabic" w:hAnsi="Traditional Arabic" w:cs="Traditional Arabic"/>
          <w:b/>
          <w:bCs/>
          <w:sz w:val="32"/>
          <w:szCs w:val="32"/>
          <w:rtl/>
          <w:lang w:bidi="ar-EG"/>
        </w:rPr>
        <w:t xml:space="preserve"> </w:t>
      </w:r>
    </w:p>
    <w:p w:rsidR="003F0E36" w:rsidRPr="006F23D8" w:rsidRDefault="003F0E36" w:rsidP="003F0E36">
      <w:pPr>
        <w:spacing w:after="0" w:line="240" w:lineRule="auto"/>
        <w:jc w:val="both"/>
        <w:rPr>
          <w:rFonts w:ascii="Traditional Arabic" w:hAnsi="Traditional Arabic" w:cs="Traditional Arabic"/>
          <w:b/>
          <w:bCs/>
          <w:sz w:val="32"/>
          <w:szCs w:val="32"/>
          <w:lang w:bidi="ar-EG"/>
        </w:rPr>
      </w:pPr>
      <w:r w:rsidRPr="006F23D8">
        <w:rPr>
          <w:rFonts w:ascii="Traditional Arabic" w:hAnsi="Traditional Arabic" w:cs="Traditional Arabic"/>
          <w:b/>
          <w:bCs/>
          <w:sz w:val="32"/>
          <w:szCs w:val="32"/>
          <w:rtl/>
          <w:lang w:bidi="ar-EG"/>
        </w:rPr>
        <w:t xml:space="preserve">محكمة الاستئناف: </w:t>
      </w:r>
    </w:p>
    <w:p w:rsidR="003F0E36" w:rsidRPr="00383FCF" w:rsidRDefault="003F0E36" w:rsidP="003F0E36">
      <w:pPr>
        <w:rPr>
          <w:rFonts w:hint="cs"/>
          <w:lang w:bidi="ar-EG"/>
        </w:rPr>
      </w:pPr>
      <w:r w:rsidRPr="00383FCF">
        <w:rPr>
          <w:rFonts w:ascii="Traditional Arabic" w:hAnsi="Traditional Arabic" w:cs="Traditional Arabic"/>
          <w:b/>
          <w:bCs/>
          <w:sz w:val="32"/>
          <w:szCs w:val="32"/>
          <w:rtl/>
          <w:lang w:bidi="ar-EG"/>
        </w:rPr>
        <w:t>حكمت المحكمة بتأييد الحكم فيما انتهى إليه من قضاء.</w:t>
      </w:r>
    </w:p>
    <w:p w:rsidR="00516A73" w:rsidRDefault="00516A73">
      <w:pPr>
        <w:bidi w:val="0"/>
        <w:rPr>
          <w:b/>
          <w:bCs/>
          <w:sz w:val="144"/>
          <w:szCs w:val="144"/>
          <w:rtl/>
        </w:rPr>
      </w:pPr>
      <w:r>
        <w:rPr>
          <w:b/>
          <w:bCs/>
          <w:sz w:val="144"/>
          <w:szCs w:val="144"/>
          <w:rtl/>
        </w:rPr>
        <w:br w:type="page"/>
      </w:r>
    </w:p>
    <w:p w:rsidR="00516A73" w:rsidRDefault="00516A73">
      <w:pPr>
        <w:rPr>
          <w:b/>
          <w:bCs/>
          <w:sz w:val="144"/>
          <w:szCs w:val="144"/>
          <w:rtl/>
        </w:rPr>
      </w:pPr>
      <w:r>
        <w:rPr>
          <w:rFonts w:hint="cs"/>
          <w:b/>
          <w:bCs/>
          <w:sz w:val="144"/>
          <w:szCs w:val="144"/>
          <w:rtl/>
        </w:rPr>
        <w:lastRenderedPageBreak/>
        <w:t>سوء الاستعمال الإداري</w:t>
      </w:r>
    </w:p>
    <w:p w:rsidR="00516A73" w:rsidRDefault="00516A73">
      <w:pPr>
        <w:bidi w:val="0"/>
        <w:rPr>
          <w:b/>
          <w:bCs/>
          <w:sz w:val="144"/>
          <w:szCs w:val="144"/>
          <w:rtl/>
        </w:rPr>
      </w:pPr>
      <w:r>
        <w:rPr>
          <w:b/>
          <w:bCs/>
          <w:sz w:val="144"/>
          <w:szCs w:val="144"/>
          <w:rtl/>
        </w:rPr>
        <w:br w:type="page"/>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lastRenderedPageBreak/>
        <w:t>رقم القضية الابتدائية 3334/3/ق لعام 1435هـ</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رقم قضية الاستئناف 3270/ق لعام 1436هـ</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تاريخ الجلسة 14/1/1437هـ</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الموضوعات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سوء الاستعمال الإداري – </w:t>
      </w:r>
      <w:r w:rsidRPr="00090CD9">
        <w:rPr>
          <w:rFonts w:ascii="Traditional Arabic" w:hAnsi="Traditional Arabic" w:cs="Traditional Arabic" w:hint="cs"/>
          <w:b/>
          <w:bCs/>
          <w:sz w:val="32"/>
          <w:szCs w:val="32"/>
          <w:rtl/>
          <w:lang w:bidi="ar-EG"/>
        </w:rPr>
        <w:t>موظفو إدارة التعليم</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تفسير مباشرة العمل على غير الوجه الصحيح نظاماً</w:t>
      </w:r>
      <w:r w:rsidRPr="00090CD9">
        <w:rPr>
          <w:rFonts w:ascii="Traditional Arabic" w:hAnsi="Traditional Arabic" w:cs="Traditional Arabic"/>
          <w:b/>
          <w:bCs/>
          <w:sz w:val="32"/>
          <w:szCs w:val="32"/>
          <w:rtl/>
          <w:lang w:bidi="ar-EG"/>
        </w:rPr>
        <w:t xml:space="preserve"> –</w:t>
      </w:r>
      <w:r w:rsidRPr="00090CD9">
        <w:rPr>
          <w:rFonts w:ascii="Traditional Arabic" w:hAnsi="Traditional Arabic" w:cs="Traditional Arabic" w:hint="cs"/>
          <w:b/>
          <w:bCs/>
          <w:sz w:val="32"/>
          <w:szCs w:val="32"/>
          <w:rtl/>
          <w:lang w:bidi="ar-EG"/>
        </w:rPr>
        <w:t xml:space="preserve"> تفريط في المال العام </w:t>
      </w:r>
      <w:r w:rsidRPr="00090CD9">
        <w:rPr>
          <w:rFonts w:ascii="Traditional Arabic" w:hAnsi="Traditional Arabic" w:cs="Traditional Arabic"/>
          <w:b/>
          <w:bCs/>
          <w:sz w:val="32"/>
          <w:szCs w:val="32"/>
          <w:rtl/>
          <w:lang w:bidi="ar-EG"/>
        </w:rPr>
        <w:t xml:space="preserve">– </w:t>
      </w:r>
      <w:r w:rsidRPr="00090CD9">
        <w:rPr>
          <w:rFonts w:ascii="Traditional Arabic" w:hAnsi="Traditional Arabic" w:cs="Traditional Arabic" w:hint="cs"/>
          <w:b/>
          <w:bCs/>
          <w:sz w:val="32"/>
          <w:szCs w:val="32"/>
          <w:rtl/>
          <w:lang w:bidi="ar-EG"/>
        </w:rPr>
        <w:t>صرف رواتب شهرية قبل تاريخ المباشرة الحقيقية</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استغلال النفوذ الوظيفي</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توظيف على البند</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المحاباة بتوظيف الأقارب</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سلطة المحكمة التقديرية في التكييف النظامي للجريمة</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الاست</w:t>
      </w:r>
      <w:r>
        <w:rPr>
          <w:rFonts w:ascii="Traditional Arabic" w:hAnsi="Traditional Arabic" w:cs="Traditional Arabic" w:hint="cs"/>
          <w:b/>
          <w:bCs/>
          <w:sz w:val="32"/>
          <w:szCs w:val="32"/>
          <w:rtl/>
          <w:lang w:bidi="ar-EG"/>
        </w:rPr>
        <w:t>فا</w:t>
      </w:r>
      <w:r w:rsidRPr="00090CD9">
        <w:rPr>
          <w:rFonts w:ascii="Traditional Arabic" w:hAnsi="Traditional Arabic" w:cs="Traditional Arabic" w:hint="cs"/>
          <w:b/>
          <w:bCs/>
          <w:sz w:val="32"/>
          <w:szCs w:val="32"/>
          <w:rtl/>
          <w:lang w:bidi="ar-EG"/>
        </w:rPr>
        <w:t>دة من الأمر الملكي بتثبيت الموظفين</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تدوين تاريخ مباشر الموظف قبل المباشرة الفعلية</w:t>
      </w:r>
      <w:r w:rsidRPr="00090CD9">
        <w:rPr>
          <w:rFonts w:ascii="Traditional Arabic" w:hAnsi="Traditional Arabic" w:cs="Traditional Arabic"/>
          <w:b/>
          <w:bCs/>
          <w:sz w:val="32"/>
          <w:szCs w:val="32"/>
          <w:rtl/>
          <w:lang w:bidi="ar-EG"/>
        </w:rPr>
        <w:t xml:space="preserve"> – إقرار</w:t>
      </w:r>
      <w:r>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تعاضد أدلة الإ</w:t>
      </w:r>
      <w:r w:rsidRPr="00090CD9">
        <w:rPr>
          <w:rFonts w:ascii="Traditional Arabic" w:hAnsi="Traditional Arabic" w:cs="Traditional Arabic" w:hint="cs"/>
          <w:b/>
          <w:bCs/>
          <w:sz w:val="32"/>
          <w:szCs w:val="32"/>
          <w:rtl/>
          <w:lang w:bidi="ar-EG"/>
        </w:rPr>
        <w:t xml:space="preserve">دانة </w:t>
      </w:r>
      <w:r w:rsidRPr="00090CD9">
        <w:rPr>
          <w:rFonts w:ascii="Traditional Arabic" w:hAnsi="Traditional Arabic" w:cs="Traditional Arabic"/>
          <w:b/>
          <w:bCs/>
          <w:sz w:val="32"/>
          <w:szCs w:val="32"/>
          <w:rtl/>
          <w:lang w:bidi="ar-EG"/>
        </w:rPr>
        <w:t xml:space="preserve">– شهادة – طرح الشهادة – تزوير – </w:t>
      </w:r>
      <w:r w:rsidRPr="00090CD9">
        <w:rPr>
          <w:rFonts w:ascii="Traditional Arabic" w:hAnsi="Traditional Arabic" w:cs="Traditional Arabic" w:hint="cs"/>
          <w:b/>
          <w:bCs/>
          <w:sz w:val="32"/>
          <w:szCs w:val="32"/>
          <w:rtl/>
          <w:lang w:bidi="ar-EG"/>
        </w:rPr>
        <w:t>محرر رسمي</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شهادة إبلاغ مباشرة</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 xml:space="preserve">مفهوم جريمة التزوير </w:t>
      </w:r>
      <w:r w:rsidRPr="00090CD9">
        <w:rPr>
          <w:rFonts w:ascii="Traditional Arabic" w:hAnsi="Traditional Arabic" w:cs="Traditional Arabic"/>
          <w:b/>
          <w:bCs/>
          <w:sz w:val="32"/>
          <w:szCs w:val="32"/>
          <w:rtl/>
          <w:lang w:bidi="ar-EG"/>
        </w:rPr>
        <w:t>–</w:t>
      </w:r>
      <w:r w:rsidRPr="00090CD9">
        <w:rPr>
          <w:rFonts w:ascii="Traditional Arabic" w:hAnsi="Traditional Arabic" w:cs="Traditional Arabic" w:hint="cs"/>
          <w:b/>
          <w:bCs/>
          <w:sz w:val="32"/>
          <w:szCs w:val="32"/>
          <w:rtl/>
          <w:lang w:bidi="ar-EG"/>
        </w:rPr>
        <w:t xml:space="preserve"> انتفاء وصف مفهوم جريمة التزوير عن واقعة الدعوى</w:t>
      </w:r>
      <w:r w:rsidRPr="00090CD9">
        <w:rPr>
          <w:rFonts w:ascii="Traditional Arabic" w:hAnsi="Traditional Arabic" w:cs="Traditional Arabic"/>
          <w:b/>
          <w:bCs/>
          <w:sz w:val="32"/>
          <w:szCs w:val="32"/>
          <w:rtl/>
          <w:lang w:bidi="ar-EG"/>
        </w:rPr>
        <w:t xml:space="preserve">. </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أقام فرع هيئة الرقابة والتحقيق الدعوى بطلب معاقبة المتهمين حال كونهم موظفين عاميين قاموا بارتكاب جريمة التزوير والتفريط بالمال العام واستغلال النفوذ الوظيفي بقيام المتهم الأول (حال كونه مدير إدارة تعليم) بالاشتراك مع المتهمين الثانية (حال كونها مساعدة المدير العام للشؤون التعليمية) والثالث (حال كونه مدير شؤون الموظفين) في تزوير محررات رسمية بإثبات واقعات غير صحيحة في صورة صحيحة تتمثل في اتفاقه مع الموظفات المتعاقدات على الأجر اليومي بالتوقيع على عقود توظيفهن دون تحديد يوم وتاريخ بداية العقد، وقد تبع ذلك قيام المتهمتين الثانية والرابعة (حال كونها مديرة إدارة نشاط الطالبات) بتزوير شهادات إبلاغ مباشرة الموظفات وذلك بإثبات مباشرتهن قبل حدوث ذلك فعلاً، وقيام المتهم الثالث باعتماد ذلك، مما نتج عن ذلك استعمال تلك المحررات المزورة في استكمال إجراءات توظيف الموظفات ليتسنى لهن الاستفادة من الأمر الملكي المتضمن تثبيت الموظفين على لائحة المستخدمين وبند الأجور باعتبار أن تاريخ مباشرتهن سابق على الأمر الملكي وهذا مخالف للحقيقة، كما نتج عن ذلك تفريطهم بالمال العام بصرف رواتب شهرية للموظفات قبل تاريخ مباشرتهن الفعلية، كما نتج عن ذلك قيام المتهمين الثاني والثالث باستغلال نفوذهما الوظيفي لتحقيق مصلحة شخصية باستكمال إجراءات تعيين شقيقة المتهمة الثانية، وابنة الثالث – مفهوم جريمة التزوير نظاماً هو تغيير الحقيقة بقصد الغش في محرر رسمي أو عرفي بإحدى طرق التزوير، والمساس ببيانات مركز قانوني للغير دون رضاه – عدم انطباق مفهوم التزوير على واقعات الاتهام – سلطة المحكمة في تقرير وصف التهمة المنسوبة للمتهم – تعديل وصف اتهام المتهمين بارتكاب جريمة التزوير إلى ارتكاب جريمة سوء الاستعمال الإداري؛ لقيامهم بتفسير مباشرة العمل على غير الوجه الصحيح – إنكار المتهمين التهم المنسوبة إليهم – تعاضد الأدلة بثبوت التهمتين المنسوبتين إلى المتهم الأول، ومن ذلك تعارض صرف رواتب الموظفات مع إخلاء طرفهن من عملهن السابق، حيث تم صرف </w:t>
      </w:r>
      <w:r w:rsidRPr="00090CD9">
        <w:rPr>
          <w:rFonts w:ascii="Traditional Arabic" w:hAnsi="Traditional Arabic" w:cs="Traditional Arabic"/>
          <w:sz w:val="32"/>
          <w:szCs w:val="32"/>
          <w:rtl/>
          <w:lang w:bidi="ar-EG"/>
        </w:rPr>
        <w:lastRenderedPageBreak/>
        <w:t>رواتبهن قبل تاريخ مباشرتهن الفعلية؛ وذلك وفقاً لبرنت صرف الرواتب، وبيانات الحضور والانصراف، وخطابات المباشرة. ومن ذلك إقرار المتهم الأول في التحقيقات بتوقيعه على عدد من عقود التوظيف دون بيان تاريخ الاتفاقية واسم المتعاقد معه، ومن ذلك أيضاً إفادة مدير شؤون المعلمات بقيام المتهم الأول بتوقيع العقود مدون فيها التخصص واسم المدرسة فقط. دون أن ينال من ذلك دفع المتهم الأول بأن توقيعه على العقود للتصديق على توقيعات من قبله، وأن رقم الوظيفة وتاريخ التوظيف هي إجراءات فنية؛ إذ إن توقيع مدير الإدارة يكون في آخر مرحلة وذلك لإسباغ الصفة الرسمية على تلك المحررات، وبالتالي لابد من استيفاء كافة البيانات قبل التوقيع، كما أن رقم الوظيفة وتاريخ التوظيف معلومات أساسية يترتب عليها استحقاقات مالية ووظيفية – تعاضد الأدلة بثبوت التهم المنسوبة إلى المتهمة الثانية، ومن ذلك صرف رواتب الموظفات قبل تاريخ مباشرتهن الفعلية، واعتراف المتهمة في التحقيقات برفع مباشرة الموظفات بتاريخ سابق على صدور الأمر السامي. دون أن ينال من ذلك دفعها بأن تقديمها لتاريخ مباشرة الموظفات عن تاريخ مباشرتهن الفعلية لأجل عمل الموظفات في التعليم الأهلي عن الفترة السابقة للمباشرة الفعلية؛ حيث إن المتهمة لم تقدم ما يسند دفعها، إضافة إلى أنه لا يجوز للموظفة استلام راتبين معاً من المدرسة الأهلية ومن الجهة الحكومية مقابل عمل واحد – ثبوت إدانة المتهم الثالث بموجب ضبط خطاب مباشرة الموظفات الصادر منه والمتضمن اعتماد مباشرة الموظفات لدى جهات عملهن قبل مباشرتهن الفعلية – ثبوت إدانة المتهمة الرابعة بموجب ضبط المحررات محل الاتهام، واعترافها في التحقيقات باتفاقها مع المتهمة الثانية على إصدار إبلاغ مباشرة إحدى الموظفات خلاف الحقيقة، وبموجب صرف رواتب الموظفات قبل تاريخ مباشرتهن الفعلية. دون أن ينال من ذلك دفعها بأن المتهمة الثانية أجبرتها وخدعتها على التوقيع وفقاً للشهادات؛ لكون الشهادات غير موصلة، وبالتالي يكون دفعها مفتقداً للإثبات – أثر ذلك: أولاً: إدانة المتهمين بما نسب إليهم من ارتكاب جريمة سوء الاستعمال الإداري، والتفريط بالمال العام، ومعاقبتهم عن ذلك بالغرامة المالية، مع إلزامهم بإعادة المبالغ المفرط فيها بالتضامن. ثانياً: إدانة المتهمين الثانية والثالث بارتكاب جريمة استغلال النفوذ الوظيفي، ومعاقبتهما عن ذلك بالغرامة المالية.</w:t>
      </w:r>
    </w:p>
    <w:p w:rsidR="00516A73" w:rsidRPr="00090CD9" w:rsidRDefault="00516A73" w:rsidP="00516A73">
      <w:pPr>
        <w:spacing w:after="0" w:line="240" w:lineRule="auto"/>
        <w:jc w:val="center"/>
        <w:rPr>
          <w:rFonts w:ascii="Traditional Arabic" w:hAnsi="Traditional Arabic" w:cs="Traditional Arabic"/>
          <w:sz w:val="32"/>
          <w:szCs w:val="32"/>
          <w:rtl/>
          <w:lang w:bidi="ar-EG"/>
        </w:rPr>
      </w:pPr>
      <w:r w:rsidRPr="00090CD9">
        <w:rPr>
          <w:rFonts w:ascii="Traditional Arabic" w:hAnsi="Traditional Arabic" w:cs="Traditional Arabic"/>
          <w:b/>
          <w:bCs/>
          <w:sz w:val="32"/>
          <w:szCs w:val="32"/>
          <w:rtl/>
          <w:lang w:bidi="ar-EG"/>
        </w:rPr>
        <w:t xml:space="preserve">الأنظمة واللوائح </w:t>
      </w:r>
    </w:p>
    <w:p w:rsidR="00516A73" w:rsidRPr="00090CD9" w:rsidRDefault="00516A73" w:rsidP="00094C96">
      <w:pPr>
        <w:numPr>
          <w:ilvl w:val="0"/>
          <w:numId w:val="33"/>
        </w:num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المادة (159) من نظام الإجراءات الجزائية الصادر بالمرسوم الملكي رقم (م/2) وتاريخ 22/1/1435هـ. </w:t>
      </w:r>
    </w:p>
    <w:p w:rsidR="00516A73" w:rsidRPr="00090CD9" w:rsidRDefault="00516A73" w:rsidP="00094C96">
      <w:pPr>
        <w:numPr>
          <w:ilvl w:val="0"/>
          <w:numId w:val="33"/>
        </w:num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الفقرة (1) من المادة (2) من المرسوم الملكي رقم (43) وتاريخ 29/11/1377هـ بشأن جريمة استغلال النفوذ الوظيفي. </w:t>
      </w:r>
    </w:p>
    <w:p w:rsidR="00516A73" w:rsidRPr="00090CD9" w:rsidRDefault="00516A73" w:rsidP="00094C96">
      <w:pPr>
        <w:numPr>
          <w:ilvl w:val="0"/>
          <w:numId w:val="33"/>
        </w:num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الفقرة (5) من المادة (2) من المرسوم الملكي رقم (43) وتاريخ 29/11/1377هـ، بشأن جريمة سوء الاستعمال الإداري. </w:t>
      </w:r>
    </w:p>
    <w:p w:rsidR="00516A73" w:rsidRPr="00090CD9" w:rsidRDefault="00516A73" w:rsidP="00094C96">
      <w:pPr>
        <w:numPr>
          <w:ilvl w:val="0"/>
          <w:numId w:val="33"/>
        </w:num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المادة (3) من المرسوم الملكي رقم (43) وتاريخ 29/11/1377هـ بشأن إعادة المبالغ.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lastRenderedPageBreak/>
        <w:t>الوقائع</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تتلخص وقائع هذه القضية في أن فرع هيئة الرقابة والتحقيق بالمنطقة الشرقية أقام هذه الدعوى بموجب قرار الاتهام رقم (11/ج) لعام 1435هـ ضد المتهمين أعلاه، لأنهم خلال عام 1432هـ بدائرة محافظة الأحساء بالمنطقة الشرقية: أقدم المتهم الأول بصفته مدير إدارة تعليم البنات بمحافظة الأحساء (سابقاً) على: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المساهمة مع المتهمين الثاني والثالث بالتزوير في محررات رسمية هي عقد العمل بالأجر اليومي الخاص بكل من (...)، و(...)، و(...)، و(...) بطريق إثبات بيانات كاذبة في صورة بيانات صحيحة بأن اتفق معهما بالتوقيع على العقود دون تحديد يوم وتاريخ الاتفاق ورقمه ليتسنى للمذكورات الاستفادة من الأمر السامي الكريم رقم (1895/م ب) في 23/3/1432هـ القاضي بتثبيت العاملين على لائحتي المستخدمين وبند الأجور باعتبار أن تاريخ مباشرتهم سابق على الأمر السامي بالمخالفة للحقيقة.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استعمل المحررات المزورة مع علمه بتزويرها بأن أحالها لشؤون الموظفين لاستكمال المتبقي من إجراءات توظيف المذكورات محتجاً بصحتها خلافاً للحقيقة فتمت الجريمة بناءً على ذلك.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فرط بالمال العام صرفاً، وعبث بالأوامر والأنظمة والتعليمات بأن ترتب على ما تقدم صرف استحقاق المذكورات ابتداءً من تاريخ 9/3/1432هـ قبل مباشرتهن الفعلية حيث كان ذلك بتاريخ 8-9-15/4/1432هـ على التوالي.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ضبط المحررات محل التزوير قبل تدوين البيانات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لفة (40، 41، 44، 45)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وبعد تدوين البيانات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لفة (28، 29، 30، 31)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2-</w:t>
      </w:r>
      <w:r w:rsidRPr="00090CD9">
        <w:rPr>
          <w:rFonts w:ascii="Traditional Arabic" w:hAnsi="Traditional Arabic" w:cs="Traditional Arabic" w:hint="cs"/>
          <w:sz w:val="32"/>
          <w:szCs w:val="32"/>
          <w:rtl/>
          <w:lang w:bidi="ar-EG"/>
        </w:rPr>
        <w:t xml:space="preserve">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المبين صرف استحقاق المذكورات اعتباراً من تاريخ 9/3/1432هـ بناءً على العقود المزورة لفة (147-150).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إقرار المتهم الأول بتحقيقات الهيئة بتوقيعه عدداً من العقود بدون تاريخ الاتفاقية ودون اسم المتعاقد معه، وأنه يتم توقيعهما بناءً على تأشيرة المختص لديهم، مدعياً أن باقي البيانات هي مجرد إجراءات فنية تستكمل لاحقاً.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إقرار المتهم الأول بتحقيقات الهيئة بأن التوقيع المنسوب له بالعقود يخصه بناءً على توقيع المتهمة الثانية.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إفادة المتهم الثالث بتحقيقات الهيئة أنه تم توظيف المذكورات بموافقة المتهم الأول بعد قبول شفاعته لديه، لفة (34). 6-</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إخلاء طرف المذكورات من جهات عملهن السابقة الموضح بها تاريخ إخلاء طرفهن، فضلاً عن بيانات الحضور والانصراف وخطابات المباشرة الصادرة من جهات عمل المذكورات الجديدة الموضحة لمباشرتهن بتاريخ 8-9-15/4/1432هـ، لفة (55-81). 7-</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إفادة مدير شؤون المعلمات (...) بأن المتهم الأول يقوم بالتوقيع على عقود مدون بها التخصص واسم المدرسة فقط، لفة (93). 8-</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ثبوت صرف استحقاقات مالية للموظفات المعينات قبل تاريخ مباشرتهن للعمل. أما المتهمة الثانية بصفتها مساعدة المدير العام للشؤون التعليمية بإدارة التربية والتعليم بمحافظة الأحساء فقد قامت بالآتي: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زورت محررين رسميين، هما شهادة إبلاغ المباشرة الموجهة لشؤون الموظفين من خلال إثبات وقائع غير صحيحة في صورة وقائع صحيحة بأن قامت برفع مباشرة كل من (...) و(...) بتاريخ 9/3/1432هـ خلافاً للواقع حيث لم تباشرا إلا بتاريخ 9-15/4/1432هـ على التوالي </w:t>
      </w:r>
      <w:r w:rsidRPr="00090CD9">
        <w:rPr>
          <w:rFonts w:ascii="Traditional Arabic" w:hAnsi="Traditional Arabic" w:cs="Traditional Arabic"/>
          <w:sz w:val="32"/>
          <w:szCs w:val="32"/>
          <w:rtl/>
          <w:lang w:bidi="ar-EG"/>
        </w:rPr>
        <w:lastRenderedPageBreak/>
        <w:t>في الروضة السادسة والمتوسطة الخامسة عشرة بـالهفوف.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استعملت المحررين المزورين مع علمها بالتزوير بأن قدمتهما محتجة بصحتهما لشؤون الموظفين لاستكمال إجراءات التعيين.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ساهمت بالاتفاق مع المتهمة الرابعة في التزوير في محرر رسمي وهو شهادة إبلاغ المباشرة الموجهة لشؤون الموظفين التي توضح مباشرة كل من (...) و(...) بتاريخ 9/3/1432هـ خلافاً للحقيقة حيث لم تباشرا إلا بتاريخ 8/4/1432هـ في الروضة السادسة بالمبرز وذلك للاستفادة من مكرمة خادم الحرمين الشريفين القاضي بترسيم المستخدمين والذين على بند الأجور وبند محو الأمية (105)، فتمت الجريمة بناءً على ذلك.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استغلت نفوذها الوظيفي لتحقيق مصلحة شخصية باستكمال إجراءات تعيين شقيقتها (...) على وظيفة إدارية ليتسنى لها الاستفادة من مكرمة خادم الحرمين الشريفين رغم عدم انطباق الأمر عليها لكون تاريخ مباشرتها الفعلي لاحق على الأمر السامي.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ساهمت بالتفريط بالمال العام صرفاً من خلال قيامها برفع بلاغ مباشرة لكل من (...) و(...) والاتفاق مع المتهمة الرابعة برفع بلاغ المباشرة لكل من (...) و(...) مما ترتب عليه صرف رواتبهن لفترة تقارب الشهر قبل مباشرتهن الفعلية.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ضبط المحررين محل التزوير، لفة (139-140).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اعتراف المتهمة الثانية بتحقيقات الهيئة برفع مباشرة المذكورات بتاريخ سابق على الأمر السامي مدعية أنهن مكلفات بالعمل في التعليم الأهلي حتى يتم تسوية أوضاعهن وإخلاء طرفهن اجتهاداً منها. 3-</w:t>
      </w:r>
      <w:r w:rsidRPr="00090CD9">
        <w:rPr>
          <w:rFonts w:ascii="Traditional Arabic" w:hAnsi="Traditional Arabic" w:cs="Traditional Arabic" w:hint="cs"/>
          <w:sz w:val="32"/>
          <w:szCs w:val="32"/>
          <w:rtl/>
          <w:lang w:bidi="ar-EG"/>
        </w:rPr>
        <w:t xml:space="preserve">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المبين صرف استحقاق المذكورات اعتباراً من تاريخ 9/3/1432هـ في حين أن مباشرتهن الفعلية هي 8-9-15/4/1432هـ، لفة (147-150).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الأوراق الثبوتية الموضحة لتاريخ إخلاء طرف الموظفات المذكورات ببيانات حضورهن وانصرافهن وتاريخ مباشرتهن الفعلية في 8-9-15/4/1432هـ، لفة (55-81).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ثبوت صرف استحقاقات مالية للموظفات المعينات قبل تاريخ مباشرتهن للعمل. أما المتهم الثالث بصفته مدير شؤون الموظفين بإدارة التربية والتعليم بمحافظة الأحساء، فقد قام بالآتي: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زور محرراً رسمياً هو خطاب اعتماد المباشرة الصادر من قبله لكل من (...) و(...) و(...) و(...) الذي يفيد مباشرة المذكورات بتاريخ 9/3/1432هـ، حيث لم يباشرن إلا بتاريخ 8-9-15/4/1432هـ وذلك للاستفادة من مكرمة خادم الحرمين الشريفين القاضي بترسيم المستخدمين والذين على بند الأجور وبند محو الأمية (105)، فتمت الجريمة بناءً على ذلك.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استغل نفوذه الوظيفي لتحقيق مصلحة شخصية بتعيين ابنته (...) على وظيفة بالأجر اليومي بالروضة السادسة بالمبرز لكي يشملها مكرمة خادم الحرمين الشريفين المذكورة آنفاً. 3-قام بالتفريط بالمال العام صرفاً من خلال قيامه بإصدار خطاب اعتماد المباشرة للموظفات المذكورات مما ترتب عليه صرف استحقاقهن قبل مباشرتهن الفعلية.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ضبط المحرر محل التزوير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لفة (32)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الذي يفيد مباشرة المواطنات جهات عملهن بتاريخ 9/3/1432هـ. 2-</w:t>
      </w:r>
      <w:r w:rsidRPr="00090CD9">
        <w:rPr>
          <w:rFonts w:ascii="Traditional Arabic" w:hAnsi="Traditional Arabic" w:cs="Traditional Arabic" w:hint="cs"/>
          <w:sz w:val="32"/>
          <w:szCs w:val="32"/>
          <w:rtl/>
          <w:lang w:bidi="ar-EG"/>
        </w:rPr>
        <w:t xml:space="preserve">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المبين صرف استحقاق المذكورات اعتباراً من تاريخ 9/3/1432هـ، لفة (147-150).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مخالفة المتهم الثالث الصريحة لما جاء بخطاب اعتماد المباشرة </w:t>
      </w:r>
      <w:r w:rsidRPr="00090CD9">
        <w:rPr>
          <w:rFonts w:ascii="Traditional Arabic" w:hAnsi="Traditional Arabic" w:cs="Traditional Arabic"/>
          <w:sz w:val="32"/>
          <w:szCs w:val="32"/>
          <w:rtl/>
          <w:lang w:bidi="ar-EG"/>
        </w:rPr>
        <w:lastRenderedPageBreak/>
        <w:t>الصادر من قبله والذي نص على: "...وحيث إن المذكورات باشرن أعمالهن حسب ما هو موضح أمام اسم كل منهن بناءً على إفادة جهة عملهن".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الأوراق الثبوتية الموضحة لتاريخ إخلاء طرف الموظفات المذكورات ببيانات حضورهن وانصرافهن وتاريخ مباشرتهن الفعلية في 8-9-15/4/1432هـ الصادرة من جهات عملهن، لفة (55-81).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ما جاء بأقوال المتهم الثالث بالتحقيق في الهيئة أنه تم توظيف المذكورات بناءً على شفاعة مدير التعليم وموافقته تقديراً للمسؤولين في الإدارة، لفة (34). 6-</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ثبوت صرف استحقاقات مالية للموظفات المعينات قبل تاريخ مباشرتهن للعمل. أما المتهمة الرابعة مديرة إدارة نشاط الطالبات بإدارة التربية والتعليم بمحافظة الأحساء، فقد قامت بالآتي: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تزوير محررين رسميين هما شهادة إبلاغ المباشرة الموجه لمدير شؤون الموظفين لكل من (...) و(...) بتاريخ 9/3/1432هـ خلافاً للحقيقة، حيث إنهما لم يباشرا إلا بتاريخ 9/4/1432هـ وذلك للاستفادة من مكرمة خادم الحرمين الشريفين القاضي بترسيم المستخدمين والذين على بند الأجور وبند محو الأمية (105)، فتمت الجريمة بناءً على ذلك.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استعملت المحررين الرسميين المزورين مع علمها بتزويرهما بأن قدمتهما محتجة بصحتهما خلافاً للحقيقة لشؤون الموظفين لاستكمال إجراءات توظيف المذكورتين.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ساهمت مع المتهمة الثانية بالتفريط بالمال العام صرفاً من خلال قيامها بإصدار بلاغ المباشرة للمذكورات بتاريخ 9/3/1432هـ خلافاً لتاريخ مباشرتهن الفعلية.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ضبط المحررين محل التزوير لفة (138-141).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اعتراف المتهمة الرابعة بتحقيقات الهيئة باتفاقها مع المتهمة الثانية بإصدار بلاغ المباشرة لـ (...) اعتباراً من تاريخ 9/3/1432هـ. 3-</w:t>
      </w:r>
      <w:r w:rsidRPr="00090CD9">
        <w:rPr>
          <w:rFonts w:ascii="Traditional Arabic" w:hAnsi="Traditional Arabic" w:cs="Traditional Arabic" w:hint="cs"/>
          <w:sz w:val="32"/>
          <w:szCs w:val="32"/>
          <w:rtl/>
          <w:lang w:bidi="ar-EG"/>
        </w:rPr>
        <w:t xml:space="preserve">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المبين صرف استحقاق المذكورات اعتباراً من تاريخ 9/3/1432هـ، لفة (147-150).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الأوراق الثبوتية الموضحة لتاريخ إخلاء طرف الموظفات المذكورات ببيانات حضورهن وانصرافهن وتاريخ مباشرتهن الفعلية 8-9-15/4/1432هـ لفة (55-81).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ثبوت صرف استحقاقات مالية للموظفات المعينات قبل تاريخ مباشرتهن للعمل. هذا وقد طلبت الهيئة المدعية من المحكمة الإدارية معاقبة المتهمين طبقاً لنص المادتين (5، 6) من نظام مكافحة التزوير الصادر بالمرسوم الملكي رقم (114) لسنة 1380هـ، وقرار مجلس الوزراء رقم (223) لعام 1399هـ، والمادة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رقم (1، 5) من المرسوم الملكي رقم (43) لعام 1377هـ. وبإحالة هذه القضية إلى هذه الدائرة حددت لنظرها جلسة يوم الاثنين 13/11/1435هـ، حيث حضر ممثل الادعاء (...)، كما حضر المتهم الأول والمتهم الثالث فيما تخلفت المتهمة الثانية والرابعة عن الحضور رغم الكتابة لشرطة الأحساء، وبسؤال ممثل الادعاء عن دعواه؟ أحال إلى قرار الاتهام، وبقراءة قرار الاتهام على المتهم الأول، قال: إن ما جاء فيه غير صحيح. وبسؤاله عن أقواله في التحقيقات؟ قال: إنها صحيحة، واكتفى بذلك. وبقراءة قرار الاتهام على المتهم الثالث، قال: إن ما جاء فيه غير صحيح. وبسؤاله عن أقواله في التحقيقات؟ قال: إنها صحيحة. وطلب كلٌ من المتهم الأول والثالث صورة من قرار الاتهام، فأجيب إلى طلبهما واكتفيا بذلك، كما اكتفى ممثل الادعاء بما جاء في قرار الاتهام. وفي جلسة يوم الاثنين </w:t>
      </w:r>
      <w:r w:rsidRPr="00090CD9">
        <w:rPr>
          <w:rFonts w:ascii="Traditional Arabic" w:hAnsi="Traditional Arabic" w:cs="Traditional Arabic"/>
          <w:sz w:val="32"/>
          <w:szCs w:val="32"/>
          <w:rtl/>
          <w:lang w:bidi="ar-EG"/>
        </w:rPr>
        <w:lastRenderedPageBreak/>
        <w:t>24/1/1436هـ حضر ممثل الادعاء (...)، كما حضر المتهم الأول والمتهمة الثانية برفقة ابنها (...)، والمتهمة الرابعة برفقة زوجها (...)، ووكيل المتهمة الثانية والمتهم الثالث ووكيل المتهمة الرابعة فيما تخلف المتهم الثالث عن الحضور، وبسؤال المدعي العام عن دعواه فيما يخص المتهمة الثانية؟ أحال إلى قرار الاتهام، وبقراءته على المتهمة، قالت: ما جاء فيه غير صحيح. وبسؤالها عن أقوالها في التحقيقات؟ قالت: إنها صحيحة، وطلبت أجلاً للرد على قرار الاتهام. وبسؤال ممثل الادعاء عن دعواه فيما يخص المتهمة الرابعة؟ أحال إلى قرار الاتهام، وبقراءته على المتهمة، قالت: ما جاء فيه غير صحيح. وبسؤالها عن أقوالها في التحقيقات؟ قالت: إنها صحيحة، وطلبت أجلاً للرد على قرار الاتهام. هذا وقد قدم المتهم الأول مذكرة مكونة من ست عشرة صفحة تضمنت نفي التهمة والرد على أدلة الاتهام، وطلب في ختامها الحكم بعدم إدانته، واكتفى أطراف الدعوى بذلك، كما اكتفى ممثل الادعاء بما جاء في قرار الاتهام. وفي جلسة الاثنين 9/2/1436هـ حضر ممثل الادعاء (...)، كما حضر 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فيما تخلف المتهم الأول عن الحضور، وبسؤال أطراف الدعوى هل لديهم ما يودون إضافته؟ قدم وكيل المتهم الثالث مذكرة مكونة من صفحتين تضمنت نفي التهمة والرد على أدلة الاتهام، وطلب في ختامها الحكم بعدم إدانة موكله، كما طلب أجلاً لتقديم مذكرة المتهمة الثانية. كما طلب وكيل المتهمة الرابعة أجلاً لتقديم الرد في الجلسة القادمة. واكتفى أطراف الدعوى بذلك. كما اكتفى ممثل الادعاء بما جاء في قرار الاتهام. وفي جلسة يوم الاثنين 28/3/1436هـ حضر ممثل الادعاء (...)، كما حضر 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فيما تخلف المتهم الأول والثاني والثالث والرابع عن الحضور، وقدم وكيل المتهمة الثانية والمتهم الثالث مذكرة مكونة من ثلاث صفحات تضمنت نفي التهمة والرد على أدلة الاتهام، وأضاف أن الأربع موظفات قد باشرن العمل الفعلي بإدارة تعليم البنات بالأحساء في 9/3/1432هـ ووقعن الحضور في سجل الدوام، وطلب في ختام مذكرته الحكم بعدم إدانة موكليه، كما أرفق خمسة مرفقات واكتفى بذلك. كما اكتفى ممثل الادعاء بما جاء في قرار الاتهام. وفي جلسة يوم الاثنين 27/4/1436هـ حضر ممثل الادعاء (...)، كما حضر 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وحضر كذلك 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وقدم مذكرة مكونة من ست صفحات أرفق بها عدداً من المرفقات، وقد تضمنت نفي التهمة والرد على أدلة الاتهام، وطلب في ختامها الحكم بعدم إدانة موكلته، واكتفى بذلك. كما اكتفى ممثل الادعاء بما جاء في قرار الاتهام. وفي جلسة يوم الاثنين 11/5/1436هـ حضر ممثل الادعاء (...)، كما حضر 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وحضر كذلك 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فيما تخلف المتهم الأول عن الحضور، وبسؤال أطراف الدعوى هل لديهم ما يودون إضافته؟ قرروا اكتفاءهم بما سبق وأن أبدوه. وفي جلسة يوم الاثنين 25/5/1436هـ </w:t>
      </w:r>
      <w:r w:rsidRPr="00090CD9">
        <w:rPr>
          <w:rFonts w:ascii="Traditional Arabic" w:hAnsi="Traditional Arabic" w:cs="Traditional Arabic"/>
          <w:sz w:val="32"/>
          <w:szCs w:val="32"/>
          <w:rtl/>
          <w:lang w:bidi="ar-EG"/>
        </w:rPr>
        <w:lastRenderedPageBreak/>
        <w:t>حضر ممثل الادعاء (...)، كما حضر 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وحضر كذلك 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فيما تخلف المتهم الأول عن الحضور، وبسؤال الدائرة أطراف الدعوى هل لديهم ما يودون إضافته؟ قرروا اكتفاءهم بما سبق وأن أبدوه. وفي جلسة يوم الاثنين 17/6/1436هـ حضر ممثل الادعاء (...)، كما حضر 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وحضر كذلك 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فيما تخلف المتهم الأول عن الحضور، هذا وقد سألت الدائرة وكيل المتهمة الثانية والمتهم الثالث عن السند الذي بموجبه مكنت المتهمة الثانية الموظفات من المباشرة رغم استمرارهم بالعمل في المدرسة الأهلية؟ فأجاب أنه يطلب أجلاً للرد على ذلك في الجلسة القادمة، واكتفى بذلك. كما اكتفى سائر أطراف الدعوى بما سبق وأن قدموه. وفي جلسة يوم الاثنين 24/6/1436هـ حضر ممثل الادعاء (...) كما حضر المتهم الأول ووكيل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فيما تخلفت المتهمة الثانية والمتهم الثالث عن الحضور، وبسؤال أطراف الدعوى هل لديهم ما يودون إضافته؟ قرروا الاكتفاء بما سبق وأن أبدوه. وفي جلسة يوم الاثنين 1/7/1436هـ حضر ممثل الادعاء (...) كما حضر المتهم الأول، ووكيل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وقد أفهمت الدائرة أطراف الدعوى أنه فيما يخص جريمة التزوير المنسوبة إلى المتهمين فإن الدائرة قد أعادت تكييف ما نسب إليهم من جريمة التزوير بأنها ليست من قبيل جرائم التزوير وإنما هي من قبيل جرائم سوء الاستعمال الإداري. وبعرض ذلك على ممثل الادعاء، قال: إنه يكتفي بما في قرار الاتهام ومصر على ما فيه. وبعرض ذلك على المتهم الأول ووكيل المتهمة الثانية والمتهم الثالث ووكيل المتهمة الرابعة، أجابوا جميعاً: بأنهم يكتفون بما قدموه. هذا وقد سألت الدائرة ممثل الادعاء عن المبالغ المفرط بها وهل يطلب إعادتها وكم مقدارها؟ فأجاب أنه يطلب أجلاً للرد في الجلسة القادمة. فأجيب إلى طلبه. وفي جلسة يوم الاثنين 8/7/1436هـ حضر ممثل الادعاء (...)، كما حضر المتهم الأول ووكيل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كما حضر 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وبسؤال الدائرة لممثل الادعاء عن الرد الذي وعد بتقديمه عن المبالغ المفرط بها وهل يطلب إعادتها؟ طلب مهلة أخرى لتقديم ما لديه. وقدم المتهم الأول مذكرة مكونة من صفحتين أكد فيها على أقواله السابقة ونفى فيها اتهامه بسوء الاستعمال الإداري وأن ليس له قصد بالإضرار في المال العام أو أي مصلحة شخصية، وطلب في ختامها الحكم بعدم إدانته. وقدم وكيل المتهمة الثانية مذكرة مكونة من صفحة واحدة نفى فيها الاتهام المنسوب لموكلته وتضمنت كذلك أنه هناك تفاهم بين إدارة تعليم البنات والمدارس الأهلية بالأحساء بأنه في حال تعاقد الإدارة مع الموظفات والمعلمات العاملات بالمدارس الأهلية خلال الفصل الدراسي لا يتم إخلاء طرفهن إلا في نهاية الفصل الدراسي وذلك للمصلحة العامة، وهناك موافقة على ذلك من سعادة </w:t>
      </w:r>
      <w:r w:rsidRPr="00090CD9">
        <w:rPr>
          <w:rFonts w:ascii="Traditional Arabic" w:hAnsi="Traditional Arabic" w:cs="Traditional Arabic"/>
          <w:sz w:val="32"/>
          <w:szCs w:val="32"/>
          <w:rtl/>
          <w:lang w:bidi="ar-EG"/>
        </w:rPr>
        <w:lastRenderedPageBreak/>
        <w:t>مدير تعليم البنات بالأحساء سابقاً (...)، واكتفى بذلك. هذا وقد سألت الدائرة المتهم الأول عما ذكره وكيل المتهمة الثانية في مذكرته؟ فأجاب: أنه لا يمكن أن تستلم الموظفة راتباً من المدرسة الأهلية والجهة الحكومة إدارة تعليم البنات سواء عن طريق العقود أو غير ذلك ولو حدث فهو خطأ، وكذلك فإن تعاقد إدارة التعليم مع المدرسات في المدارس الأهلية عن طريق العقود المؤقتة في وقت واحد ممكن، والإجراء في ذلك أنه لا يتم إخلاء طرفهن وتمكينهن من العمل لدى إدارة تعليم البنات إلا بنهاية الفصل الدراسي. وبعرض ذلك على ممثل الادعاء، قال: إنه يطلب أجلاً للرد. وفي جلسة يوم الاثنين 29/7/1436هـ حضر ممثل الادعاء (...) كما حضر وكيل المتهمة الثانية والمتهم الثالث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كما حضر وكيل المتهمة الرابعة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فيما تخلف المتهم الأول عن الحضور، وبسؤال ممثل الادعاء عن الإيضاحات التي وعد بتقديمها حول مقدار المبالغ المفرط فيها؟ طلب أجلاً آخر لتقديم إيضاحاته. وبعرض ذلك على أطراف الدعوى، ذكر وكيل المتهمة الرابعة أن ممثل الادعاء أعطته الدائرة مهلة أكثر من مرة لتقديم إيضاحاته حول المبالغ المفرط فيها ورغم ذلك لم يقدم للدائرة مقدار تلك المبالغ، لذا يطلب الفصل في القضية، واكتفى بذلك. كما اكتفى وكيل المتهمة الثانية والمتهم الثالث. وفي جلسة يوم الاثنين 7/8/1436هـ حضر ممثل الادعاء (...) كما حضر وكيل المتهم الثاني والمتهمة الثالثة ووكيل المتهمة الرابعة فيما تخلف المتهم الأول عن الحضور، وبسؤال أطراف الدعوى هل لديهم ما يودون إضافته؟ قدم ممثل الادعاء بياناً من إدارة التربية والتعليم حول المبالغ التي تم تسليمها للمذكورات لكل من (...) و(...) و(...) و(...) في الفترة التي كن يعملن بها على بند الأجر اليومي والتي بلغ مجموعها النهائي ثلاثة عشر ألفاً ومئة وثلاثة عشر ريالاً واثنتين وستين هللة، كما أرفق بياناتهم الوظيفية، وطلب ممثل الادعاء إلزام المتهمين بهذه المبالغ التي صرفت بدون وجه حق. وبعرض ذلك على وكيل المتهمة الثانية والثالث ووكيل المتهمة الرابعة، أجابا: أنهما يطلبان الحكم بعدم إدانة موكليهم، وكذلك فإن هذه المبالغ يدفعها من استلمها، واكتفيا بذلك. كما اكتفى ممثل الادعاء بما جاء في قرار الاتهام. وتشير الدائرة إلى أنه فيما يخص المتهم الأول فقد حضر أمام الدائرة وأجاب على قرار الاتهام وقرر اكتفاءه ويعلم بموعد الجلسة ورغم ذلك لم يحضر فيكون الحكم في حقه حضورياً، وبناءً عليه قررت الدائرة رفع الجلسة للمداولة وإصدار الحكم.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الأسباب</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حيث إنه بعد سماع الدعوى والإجابة، وبعد الاطلاع على أوراق القضية، وحيث إن جهة الادعاء تهدف من دعواها هذه إلى إثبات جرائم التزوير واستغلال النفوذ الوظيفي، والتفريط في المال العام في حق المتهمين ومعاقبتهم عليها تبعاً لذلك، وحيث إنه فيما يخص المتهم الأول بصفته مدير إدارة تعليم البنات بمحافظة الأحساء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سابقاً</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والمنسوب إليه جرائم التزوير والاستعمال والتفريط بالمال العام، وحيث إن ما أسند للمتهم من جريمتي التزوير والاستعمال لا تنطبق عليه، حيث إن الوصف الجرمي المناسب لهذه الواقعة أنها </w:t>
      </w:r>
      <w:r w:rsidRPr="00090CD9">
        <w:rPr>
          <w:rFonts w:ascii="Traditional Arabic" w:hAnsi="Traditional Arabic" w:cs="Traditional Arabic"/>
          <w:sz w:val="32"/>
          <w:szCs w:val="32"/>
          <w:rtl/>
          <w:lang w:bidi="ar-EG"/>
        </w:rPr>
        <w:lastRenderedPageBreak/>
        <w:t xml:space="preserve">من قبيل سوء الاستعمال الإداري، وذلك أن مفهوم جريمة التزوير المشمول بنظام مكافحة التزوير هو تغيير الحقيقة بقصد الغش في محرر رسمي أو عرفي بإحدى طرق التزوير المنصوص عليها في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الخامسة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والمساس ببيانات مركز قانوني للغير دون رضاه، ولم يوجد في المحررات محل الدعوى مزور عليه، بل التوصيف الصحيح أنها من قبيل سوء الاستعمال الإداري من قبل المتهمين، وتفسير من قبل المتهمين لمباشرة العمل على غير الوجه الصحيح نظاماً؛ وذلك إعمالاً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التاسعة والخمسين بعد المئة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نظام الإجراءات الجزائية والتي تنص على أنه: "لا تتقيد المحكمة بالوصف الوارد في لائحة الدعوى، وعليها أن تعطي الفعل الوصف الذي يستحقه ولو كان مخالفاً للوصف الوارد في لائحة الدعوى، وإذا جرى التعديل وجب على المحكمة أن تبلغ المتهم بذلك". وحيث واجهت الدائرة المتهم الأول بسوء الاستعمال الإداري والتفريط في المال العام، فأنكر صحة ما نسب إليه، وحيث تم ضبط المحررات مدار الدعوى قبل تدوين البيانات، وبعد تدوين البيانات فيها، كما أن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بملف القضية تضمن صرف استحقاق المذكورات اعتباراً من تاريخ 9/3/1432هـ بناءً على العقود موضوع الدعوى، وحيث إن المتهم أقر في التحقيقات بتوقيعه على عدد من العقود بدون تاريخ الاتفاقية ودون اسم المتعاقد معه، وأنه يتم توقيعهما بناءً على تأشيرة المختص لديهم، مدعياً أن باقي البيانات هي مجرد إجراءات فنية تستكمل لاحقاً، كما أن المتهم أقر بتحقيقات هيئة الرقابة والتحقيق بأن التوقيع المنسوب له بالعقود يخصه بناءً على توقيع المتهمة الثانية، وحيث أفاد المتهم الثالث بتحقيقات الهيئة أنه تم توظيف المذكورات بموافقة المتهم الأول بعد قبول شفاعته، كما أن إخلاء طرف المذكورات من جهات عملهن السابقة موضح بها تاريخ إخلاء طرفهن، فضلاً عن بيانات الحضور والانصراف وخطابات المباشرة الصادرة من جهات عمل المذكورات الجديدة الموضحة لمباشرتهن بتاريخ 8-15/4/1432هـ، كما أن إفادة مدير شؤون المعلمات (...) بأن المتهم يقوم بالتوقيع على عقود مدون بها التخصص واسم المدرسة فقط، كما وأنه قد ثبت صرف استحقاقات مالية للموظفات المعينات قبل تاريخ مباشرتهن للعمل، وأما ادعاء المتهم بأن ما يفعله من توقيع قصارى ما فيه هو التصديق على توقيعات من قبله؛ فمردود عليه بالآتي: 1- أن توقيع رئيس الجهة يكون في آخر مرحلة وذلك </w:t>
      </w:r>
      <w:proofErr w:type="spellStart"/>
      <w:r w:rsidRPr="00090CD9">
        <w:rPr>
          <w:rFonts w:ascii="Traditional Arabic" w:hAnsi="Traditional Arabic" w:cs="Traditional Arabic"/>
          <w:sz w:val="32"/>
          <w:szCs w:val="32"/>
          <w:rtl/>
          <w:lang w:bidi="ar-EG"/>
        </w:rPr>
        <w:t>لإصباغ</w:t>
      </w:r>
      <w:proofErr w:type="spellEnd"/>
      <w:r w:rsidRPr="00090CD9">
        <w:rPr>
          <w:rFonts w:ascii="Traditional Arabic" w:hAnsi="Traditional Arabic" w:cs="Traditional Arabic"/>
          <w:sz w:val="32"/>
          <w:szCs w:val="32"/>
          <w:rtl/>
          <w:lang w:bidi="ar-EG"/>
        </w:rPr>
        <w:t xml:space="preserve"> الصفة الرسمية على تلك المحررات، وعليه فلابد من تأكده من استيفاء كافة البيانات قبل التوقيع. 2- أن رقم الوظيفة وتاريخ التوظيف هي معلومات أساسية تترتب عليها استحقاقات مالية وأولية في القبول والترقية وحتى التقاعد، وليست مجرد إجراءات فنية كما يدعي المتهم الأول، مما تنتهي معه الدائرة إلى إدانة المتهم الأول بسوء الاستعمال الإداري والتفريط في المال العام ومعاقبته عن ذلك وفقاً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(5)، والمادة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الثالثة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المرسوم الملكي رقم (43) لعام 1377هـ. أما فيما يخص المتهمة الثانية بصفتها مساعدة المدير العام للشؤون التعليمية بإدارة التربية والتعليم بمحافظة الأحساء والمنسوب إليها جرائم التزوير والاستعمال واستغلال النفوذ الوظيفي والتفريط بالمال العام، وحيث إن ما أسند للمتهمة من جريمتي التزوير والاستعمال لا تنطبق عليها، حيث إن الوصف الجرمي المناسب لهذه الواقعة أنها من قبيل سوء الاستعمال </w:t>
      </w:r>
      <w:r w:rsidRPr="00090CD9">
        <w:rPr>
          <w:rFonts w:ascii="Traditional Arabic" w:hAnsi="Traditional Arabic" w:cs="Traditional Arabic"/>
          <w:sz w:val="32"/>
          <w:szCs w:val="32"/>
          <w:rtl/>
          <w:lang w:bidi="ar-EG"/>
        </w:rPr>
        <w:lastRenderedPageBreak/>
        <w:t xml:space="preserve">الإداري؛ وذلك أن مفهوم جريمة التزوير المشمول بنظام مكافحة التزوير هو تغيير الحقيقة بقصد الغش في محرر رسمي أو عرفي بإحدى طرق التزوير المنصوص عليها في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الخامسة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والمساس ببيانات مركز قانوني للغير دون رضاه، ولم يوجد في المحررات محل الدعوى مزور عليه، بل التوصيف الصحيح أنها من قبيل سوء الاستعمال الإداري من قبل المتهمين، وتفسير من قبل المتهمين لمباشرة العمل على غير الوجه الصحيح نظاماً؛ وذلك إعمالاً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التاسعة والخمسين بعد المئة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نظام الإجراءات الجزائية والتي تنص على أنه: "لا تتقيد المحكمة بالوصف الوارد في لائحة الدعوى، وعليها أن تعطي الفعل الوصف الذي يستحقه ولو كان مخالفاً للوصف الوارد في لائحة الدعوى، وإذا جرى التعديل وجب على المحكمة أن تبلغ المتهم بذلك"، وحيث واجهت الدائرة المتهمة الثانية بسوء الاستعمال الإداري واستغلال النفوذ الوظيفي والتفريط في المال العام، فأنكرت صحة ما نسب إليها، وحيث تم ضبط المحررين مدار الدعوى، وحيث اعترفت المتهمة بتحقيقات هيئة الرقابة والتحقيق برفع مباشرة المذكورات بتاريخ سابق على الأمر السامي مدعية أنهن مكلفات بالعمل في التعليم الأهلي حتى يتم تسوية أوضاعهن وإخلاء طرفهن اجتهاداً منها، كما أن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المبين صرف استحقاق المذكورات اعتباراً من تاريخ 9/3/1432هـ في حين أن مباشرتهم الفعلية هي 8-9-15/4/1432هـ، وكذلك فإن الأوراق الثبوتية الموضحة لتاريخ إخلاء طرف الموظفات المذكورات ببيانات حضورهن وانصرافهن وتاريخ مباشرتهن الفعلية في 8-9-15/4/1432هـ، كما قد ثبت صرف استحقاقات مالية للموظفات المعينات قبل تاريخ مباشرتهن للعمل، وأما ادعاء المتهمة بأن المباشرة لدى إدارة تعليم البنات لا يمنع من تكليفهن بالعمل في المدارس الأهلية؛ فمردود عليه بأنها لم تقدم بينة صحيحة على ذلك، كما أنه لا يمكن أن تستلم الموظفة راتباً من المدرسة الأهلية وجهة الحكومة (إدارة تعليم البنات) في وقت واحد سواء عن طريق العقود أو غير ذلك، مما تنتهي معه الدائرة إلى إدانة المتهمة الثانية بسوء الاستعمال الإداري واستغلال النفوذ الوظيفي والتفريط في المال العام ومعاقبتها عن ذلك وفقاً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(1)، وفقرة (5)، والمادة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الثالثة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المرسوم الملكي رقم (43) لعام 1377هـ. أما المتهم الثالث بصفته مدير شؤون الموظفين بإدارة التربية والتعليم بمحافظة الأحساء والمنسوب إليه جرائم التزوير والاستعمال واستغلال النفوذ الوظيفي والتفريط بالمال العام، وحيث إن ما أسند للمتهم من جريمتي التزوير والاستعمال لا تنطبق عليه، حيث إن الوصف الجرمي المناسب لهذه الواقعة أنها من قبيل سوء الاستعمال الإداري، وذلك أن مفهوم جريمة التزوير المشمول بنظام مكافحة التزوير هو تغيير الحقيقة بقصد الغش في محرر رسمي أو عرفي بإحدى طرق التزوير المنصوص عليها في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الخامسة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والمساس ببيانات مركز قانوني للغير دون رضاه، ولم يوجد في المحررات محل الدعوى مزور عليه، بل التوصيف الصحيح أنها من قبيل سوء الاستعمال الإداري من قبل المتهمين، وتفسير من قبل المتهمين لمباشرة العمل على غير الوجه الصحيح نظاماً؛ وذلك إعمالاً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التاسعة والخمسين بعد المئة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نظام الإجراءات الجزائية والتي تنص على أنه: "لا تتقيد المحكمة بالوصف الوارد في لائحة الدعوى، وعليها أن تعطي الفعل الوصف </w:t>
      </w:r>
      <w:r w:rsidRPr="00090CD9">
        <w:rPr>
          <w:rFonts w:ascii="Traditional Arabic" w:hAnsi="Traditional Arabic" w:cs="Traditional Arabic"/>
          <w:sz w:val="32"/>
          <w:szCs w:val="32"/>
          <w:rtl/>
          <w:lang w:bidi="ar-EG"/>
        </w:rPr>
        <w:lastRenderedPageBreak/>
        <w:t xml:space="preserve">الذي يستحقه ولو كان مخالفاً للوصف الوارد في لائحة الدعوى، وإذا جرى التعديل وجب على المحكمة أن تبلغ المتهم بذلك"، وحيث واجهت الدائرة المتهم الثالث بسوء الاستعمال الإداري واستغلال النفوذ الوظيفي والتفريط في المال العام، فأنكر صحة ما نسب إليه، وحيث تم ضبط المحررات مدار الدعوى، والذي يفيد بأن مباشرة المواطنات لدى جهات عملهن كان بتاريخ 9/3/1432هـ، كما أن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بملف القضية المبين صرف استحقاق المذكورات اعتباراً من تاريخ 9/3/1432هـ، وكذلك مخالفة المتهم الصريحة لما جاء بخطاب اعتماد المباشرة الصادر من قبله والذي نص على: "...وحيث إن المذكورات باشرن أعمالهن حسب ما هو موضح أمام اسم كل منهن بناءً على إفادة جهة عملهن"، أكد على ذلك الأوراق الثبوتية الموضحة لتاريخ إخلاء طرف الموظفات المذكورات ببيانات حضورهن وانصرافهن وتاريخ مباشرتهن الفعلية في 8-9-15/4/1432هـ الصادرة من جهات عملهن، وذلك فإن ما جاء بأقوال المتهم بتحقيق هيئة الرقابة والتحقيق أنه تم توظيف المذكورات بناءً على شفاعة مدير التعليم وموافقته تقديراً للمسؤولين في الإدارة، وثبوت صرف استحقاقات مالية للموظفات المعينات قبل تاريخ مباشرتهن للعمل مما تنتهي معه الدائرة إلى إدانة المتهم الثالث بسوء الاستعمال الإداري واستغلال النفوذ الوظيفي والتفريط في المال العام ومعاقبته عن ذلك وفقاً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(1)، وفقرة (5)، والمادة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الثالثة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المرسوم الملكي رقم (43) لعام 1377هـ. أما المتهمة الرابعة مديرة إدارة نشاط الطالبات بإدارة التربية والتعليم بمحافظة الأحساء والمنسوب إليها جرائم التزوير والاستعمال والتفريط بالمال العام، وحيث إن ما أسند للمتهمة من جريمتي التزوير والاستعمال لا تنطبق عليها، حيث إن الوصف الجرمي المناسب لهذه الواقعة أنها من قبيل سوء الاستعمال الإداري، وذلك أن مفهوم جريمة التزوير المشمول بنظام مكافحة التزوير هو تغيير الحقيقة بقصد الغش في محرر رسمي أو عرفي بإحدى طرق التزوير المنصوص عليها في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الخامسة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والمساس ببيانات مركز قانوني للغير دون رضاه، ولم يوجد في المحررات محل الدعوى مزور عليه، بل التوصيف الصحيح أنها من قبيل سوء الاستعمال الإداري من قبل المتهمين، وتفسير من قبل المتهمين لمباشرة العمل على غير الوجه الصحيح نظاماً؛ وذلك إعمالاً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التاسعة والخمسين بعد المئة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نظام الإجراءات الجزائية والتي تنص على أنه: "لا تتقيد المحكمة بالوصف الوارد في لائحة الدعوى، وعليها أن تعطي الفعل الوصف الذي يستحقه ولو كان مخالفاً للوصف الوارد في لائحة الدعوى، وإذا جرى التعديل وجب على المحكمة أن تبلغ المتهم بذلك"، وحيث واجهت الدائرة المتهمة الرابعة بسوء الاستعمال الإداري والتفريط في المال العام، فأنكرت صحة ما نسب إليها، وحيث تم ضبط المحررين مدار الدعوى، وحيث اعترفت المتهمة بتحقيقات الهيئة باتفاقها مع المتهمة الثانية بإصدار بلاغ المباشرة لـ (...) اعتباراً من تاريخ 9/3/1432هـ، كما أن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أظهر صرف استحقاق المذكورات اعتباراً من تاريخ 9/3/1432هـ، وكذلك فإن الأوراق الثبوتية الموضحة لتاريخ إخلاء طرف الموظفات المذكورات ببيانات حضورهن وانصرافهن وتاريخ مباشرتهن الفعلية 8-9-15/4/1432هـ، كما أنه قد ثبت صرف استحقاقات مالية </w:t>
      </w:r>
      <w:r w:rsidRPr="00090CD9">
        <w:rPr>
          <w:rFonts w:ascii="Traditional Arabic" w:hAnsi="Traditional Arabic" w:cs="Traditional Arabic"/>
          <w:sz w:val="32"/>
          <w:szCs w:val="32"/>
          <w:rtl/>
          <w:lang w:bidi="ar-EG"/>
        </w:rPr>
        <w:lastRenderedPageBreak/>
        <w:t xml:space="preserve">للموظفات المعينات قبل تاريخ مباشرتهن للعمل. وأما ما ذكرته المتهمة الرابعة بأن المتهمة الثانية قد أجبرتها وخدعتها على التوقيع؛ فمردود عليه بأن هذه دعوى تفتقر إلى البينة والإثبات، وأما الشهادات التي أرفقت في مذكرة المتهمة فهي شهادات غير موصلة لم تأتِ على موضوع الدعوى، مما تنتهي معه الدائرة إلى إدانة المتهمة الرابعة بسوء الاستعمال الإداري والتفريط في المال العام ومعاقبتها عن ذلك وفقاً للمادة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(5)، والمادة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الثالثة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المرسوم الملكي رقم (43) لعام 1377هـ، وإلزامهم بإعادة المال المأخوذ بسبب تفريطهم تضامناً.</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لذلك حكمت الدائرة:</w:t>
      </w:r>
      <w:r w:rsidRPr="00090CD9">
        <w:rPr>
          <w:rFonts w:ascii="Traditional Arabic" w:hAnsi="Traditional Arabic" w:cs="Traditional Arabic" w:hint="cs"/>
          <w:b/>
          <w:bCs/>
          <w:sz w:val="32"/>
          <w:szCs w:val="32"/>
          <w:rtl/>
          <w:lang w:bidi="ar-EG"/>
        </w:rPr>
        <w:t xml:space="preserve"> بما يلي:</w:t>
      </w:r>
      <w:r w:rsidRPr="00090CD9">
        <w:rPr>
          <w:rFonts w:ascii="Traditional Arabic" w:hAnsi="Traditional Arabic" w:cs="Traditional Arabic"/>
          <w:b/>
          <w:bCs/>
          <w:sz w:val="32"/>
          <w:szCs w:val="32"/>
          <w:rtl/>
          <w:lang w:bidi="ar-EG"/>
        </w:rPr>
        <w:t xml:space="preserve"> أولاً: بإدانة المتهمين (...)، و(...)، و(...)، و(...) -</w:t>
      </w:r>
      <w:r w:rsidRPr="00090CD9">
        <w:rPr>
          <w:rFonts w:ascii="Traditional Arabic" w:hAnsi="Traditional Arabic" w:cs="Traditional Arabic" w:hint="cs"/>
          <w:b/>
          <w:bCs/>
          <w:sz w:val="32"/>
          <w:szCs w:val="32"/>
          <w:rtl/>
          <w:lang w:bidi="ar-EG"/>
        </w:rPr>
        <w:t xml:space="preserve"> </w:t>
      </w:r>
      <w:proofErr w:type="spellStart"/>
      <w:r w:rsidRPr="00090CD9">
        <w:rPr>
          <w:rFonts w:ascii="Traditional Arabic" w:hAnsi="Traditional Arabic" w:cs="Traditional Arabic"/>
          <w:b/>
          <w:bCs/>
          <w:sz w:val="32"/>
          <w:szCs w:val="32"/>
          <w:rtl/>
          <w:lang w:bidi="ar-EG"/>
        </w:rPr>
        <w:t>سعوديي</w:t>
      </w:r>
      <w:proofErr w:type="spellEnd"/>
      <w:r w:rsidRPr="00090CD9">
        <w:rPr>
          <w:rFonts w:ascii="Traditional Arabic" w:hAnsi="Traditional Arabic" w:cs="Traditional Arabic"/>
          <w:b/>
          <w:bCs/>
          <w:sz w:val="32"/>
          <w:szCs w:val="32"/>
          <w:rtl/>
          <w:lang w:bidi="ar-EG"/>
        </w:rPr>
        <w:t xml:space="preserve"> الجنسية</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بسوء الاستعمال الإداري والتفريط في المال العام، وتعزيرهم عن ذلك بتغريم كل واحد منهم مبلغاً قدره (20.000) عشرون ألف ريال، وإلزامهم بإعادة مبلغ قدره (13.113.62) ثلاثة عشر ألفاً ومئة وثلاثة عشر ريالاً واثنتان وستون هللة بالتضامن. ثانياً: إدانة المتهمة الثانية (...) والمتهم الثالث (...) -</w:t>
      </w:r>
      <w:r w:rsidRPr="00090CD9">
        <w:rPr>
          <w:rFonts w:ascii="Traditional Arabic" w:hAnsi="Traditional Arabic" w:cs="Traditional Arabic" w:hint="cs"/>
          <w:b/>
          <w:bCs/>
          <w:sz w:val="32"/>
          <w:szCs w:val="32"/>
          <w:rtl/>
          <w:lang w:bidi="ar-EG"/>
        </w:rPr>
        <w:t xml:space="preserve"> </w:t>
      </w:r>
      <w:proofErr w:type="spellStart"/>
      <w:r w:rsidRPr="00090CD9">
        <w:rPr>
          <w:rFonts w:ascii="Traditional Arabic" w:hAnsi="Traditional Arabic" w:cs="Traditional Arabic"/>
          <w:b/>
          <w:bCs/>
          <w:sz w:val="32"/>
          <w:szCs w:val="32"/>
          <w:rtl/>
          <w:lang w:bidi="ar-EG"/>
        </w:rPr>
        <w:t>سعوديي</w:t>
      </w:r>
      <w:proofErr w:type="spellEnd"/>
      <w:r w:rsidRPr="00090CD9">
        <w:rPr>
          <w:rFonts w:ascii="Traditional Arabic" w:hAnsi="Traditional Arabic" w:cs="Traditional Arabic"/>
          <w:b/>
          <w:bCs/>
          <w:sz w:val="32"/>
          <w:szCs w:val="32"/>
          <w:rtl/>
          <w:lang w:bidi="ar-EG"/>
        </w:rPr>
        <w:t xml:space="preserve"> الجنسية</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باستغلال النفوذ الوظيفي، وتعزيرهما عن ذلك بتغريم كل واحد منهما مبلغاً قدره (10.000) عشرة آلاف ريال؛ وذلك لما هو موضح بالأسباب.</w:t>
      </w:r>
    </w:p>
    <w:p w:rsidR="00516A73" w:rsidRPr="00090CD9" w:rsidRDefault="00516A73" w:rsidP="00516A73">
      <w:pPr>
        <w:spacing w:after="0" w:line="240" w:lineRule="auto"/>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والله الموفق وصلى الله وسلم على نبينا محمد وعلى </w:t>
      </w:r>
      <w:proofErr w:type="spellStart"/>
      <w:r w:rsidRPr="00090CD9">
        <w:rPr>
          <w:rFonts w:ascii="Traditional Arabic" w:hAnsi="Traditional Arabic" w:cs="Traditional Arabic"/>
          <w:b/>
          <w:bCs/>
          <w:sz w:val="32"/>
          <w:szCs w:val="32"/>
          <w:rtl/>
          <w:lang w:bidi="ar-EG"/>
        </w:rPr>
        <w:t>آله</w:t>
      </w:r>
      <w:proofErr w:type="spellEnd"/>
      <w:r w:rsidRPr="00090CD9">
        <w:rPr>
          <w:rFonts w:ascii="Traditional Arabic" w:hAnsi="Traditional Arabic" w:cs="Traditional Arabic"/>
          <w:b/>
          <w:bCs/>
          <w:sz w:val="32"/>
          <w:szCs w:val="32"/>
          <w:rtl/>
          <w:lang w:bidi="ar-EG"/>
        </w:rPr>
        <w:t xml:space="preserve"> وصحبه أجمعين.</w:t>
      </w:r>
    </w:p>
    <w:p w:rsidR="00516A73" w:rsidRPr="00090CD9" w:rsidRDefault="00516A73" w:rsidP="00516A73">
      <w:pPr>
        <w:spacing w:after="0" w:line="240" w:lineRule="auto"/>
        <w:rPr>
          <w:rFonts w:ascii="Traditional Arabic" w:hAnsi="Traditional Arabic" w:cs="Traditional Arabic"/>
          <w:b/>
          <w:bCs/>
          <w:sz w:val="32"/>
          <w:szCs w:val="32"/>
          <w:rtl/>
          <w:lang w:bidi="ar-EG"/>
        </w:rPr>
      </w:pPr>
    </w:p>
    <w:p w:rsidR="00516A73" w:rsidRPr="00090CD9" w:rsidRDefault="00516A73" w:rsidP="00516A73">
      <w:pPr>
        <w:spacing w:after="0" w:line="240" w:lineRule="auto"/>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محكمة الاستئناف:</w:t>
      </w:r>
    </w:p>
    <w:p w:rsidR="00516A73" w:rsidRDefault="00516A73" w:rsidP="00516A73">
      <w:pP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حكمت المحكمة بتأييد الحكم فيما انتهى إليه من قضاء.</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sidRPr="00090CD9">
        <w:rPr>
          <w:rFonts w:ascii="Traditional Arabic" w:hAnsi="Traditional Arabic" w:cs="Traditional Arabic"/>
          <w:b/>
          <w:bCs/>
          <w:sz w:val="32"/>
          <w:szCs w:val="32"/>
          <w:rtl/>
          <w:lang w:bidi="ar-EG"/>
        </w:rPr>
        <w:lastRenderedPageBreak/>
        <w:t xml:space="preserve">رقم القضية الابتدائية 1516/10/ق لعام 1434هـ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رقم قضية الاستئناف 3571/2/س لعام 1436هـ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تاريخ الجلسة 26/1/1437هـ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الموضوعات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سوء الاستعمال الإداري – نائب مدير مستشفى –</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xml:space="preserve">امتناع عن تنفيذ قرار منع من السفر – توقيع إخلاء طرف – </w:t>
      </w:r>
      <w:r w:rsidRPr="00090CD9">
        <w:rPr>
          <w:rFonts w:ascii="Traditional Arabic" w:hAnsi="Traditional Arabic" w:cs="Traditional Arabic" w:hint="cs"/>
          <w:b/>
          <w:bCs/>
          <w:sz w:val="32"/>
          <w:szCs w:val="32"/>
          <w:rtl/>
          <w:lang w:bidi="ar-EG"/>
        </w:rPr>
        <w:t>انتفاء</w:t>
      </w:r>
      <w:r w:rsidRPr="00090CD9">
        <w:rPr>
          <w:rFonts w:ascii="Traditional Arabic" w:hAnsi="Traditional Arabic" w:cs="Traditional Arabic"/>
          <w:b/>
          <w:bCs/>
          <w:sz w:val="32"/>
          <w:szCs w:val="32"/>
          <w:rtl/>
          <w:lang w:bidi="ar-EG"/>
        </w:rPr>
        <w:t xml:space="preserve"> العلم بالمنع – مسؤولية إصدار التأشيرة – عدم كفاية الأدلة</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xml:space="preserve">– براءة أصلية – الأحكام الجزائية تبنى على اليقين.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sz w:val="32"/>
          <w:szCs w:val="32"/>
          <w:rtl/>
          <w:lang w:bidi="ar-EG"/>
        </w:rPr>
        <w:t>أقام فرع هيئة الرقابة والتحقيق الدعوى ضد المتهم بصفته نائب مدير مستشفى لارتكابه جريمة سوء الاستعمال الإداري بامتناعه عن تنفيذ خطاب مديرية الشؤون الصحية بمنع طبيبين من السفر لتسببهما في وفاة طفلة وذلك بتوقيعه إخلاء طرفهما – عدم ثبوت علم المتهم بتعميم منع السفر، كما أن المسؤول عن إصدار تأشيرة السفر هو قسم شؤون الموظفين – عدم كفاية أدلة الاتهام المقدمة من قبل جهة الادعاء وتفنيد المحكمة لها – إنكار المتهم جاء موافقاً للبراءة الأصلية كما أن الأحكام الجزائية تبنى على اليقين</w:t>
      </w:r>
      <w:r w:rsidRPr="00090CD9">
        <w:rPr>
          <w:rFonts w:ascii="Traditional Arabic" w:hAnsi="Traditional Arabic" w:cs="Traditional Arabic" w:hint="cs"/>
          <w:sz w:val="32"/>
          <w:szCs w:val="32"/>
          <w:rtl/>
          <w:lang w:bidi="ar-EG"/>
        </w:rPr>
        <w:t xml:space="preserve"> لا على الظن والتخمين</w:t>
      </w:r>
      <w:r w:rsidRPr="00090CD9">
        <w:rPr>
          <w:rFonts w:ascii="Traditional Arabic" w:hAnsi="Traditional Arabic" w:cs="Traditional Arabic"/>
          <w:sz w:val="32"/>
          <w:szCs w:val="32"/>
          <w:rtl/>
          <w:lang w:bidi="ar-EG"/>
        </w:rPr>
        <w:t xml:space="preserve"> – أثر ذلك: عدم إدانة المتهم بما نسب إليه.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الوقائع </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الرقابة والتحقيق بالعاصمة المقدسة رقم (492) وتاريخ 4/2/1434هـ المرفق به لائحة الاتهام رقم (43) لعام 1434هـ مع </w:t>
      </w:r>
      <w:proofErr w:type="spellStart"/>
      <w:r w:rsidRPr="00090CD9">
        <w:rPr>
          <w:rFonts w:ascii="Traditional Arabic" w:hAnsi="Traditional Arabic" w:cs="Traditional Arabic"/>
          <w:sz w:val="32"/>
          <w:szCs w:val="32"/>
          <w:rtl/>
          <w:lang w:bidi="ar-EG"/>
        </w:rPr>
        <w:t>مشفوعاتها</w:t>
      </w:r>
      <w:proofErr w:type="spellEnd"/>
      <w:r w:rsidRPr="00090CD9">
        <w:rPr>
          <w:rFonts w:ascii="Traditional Arabic" w:hAnsi="Traditional Arabic" w:cs="Traditional Arabic"/>
          <w:sz w:val="32"/>
          <w:szCs w:val="32"/>
          <w:rtl/>
          <w:lang w:bidi="ar-EG"/>
        </w:rPr>
        <w:t>، وقد باشرت الدائرة النظر في القضية على النحو المثبت بدفتر الضبط، حيث حضر ممثل الادعاء (...) والمدعى عليه (...)، وادعى ممثل الادعاء في مواجهته قائلاً: تتهم هيئة الرقابة والتحقيق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سعودي الجنسية، بموجب السجل المدني رقم (...) (37) سنة، نائب مدير مستشفى الملك فيصل بالعاصمة المقدسة، متزوج ولديه ولدان، مطلق السراح</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لأنه قبل تاريخ 1/6/1432هـ بدائرة مكة المكرمة حال كونه موظفاً عاماً وبصفته الوظيفية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السالفة الذكر</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ارتكب جريمة سوء الاستعمال الإداري بالعبث بالأنظمة والتعليمات بأن امتنع عن تنفيذ خطاب مديرية الشؤون الصحية بمنطقة مكة المكرمة رقم (23155/102ج/47م) في 14/5/1432هـ المتضمن منع سفر الأطباء المتسببين في وفاة الطفلة (...) حيث قام بالتوقيع على إخلاء طرف الطبيب (...) والطبيبة (...) –</w:t>
      </w:r>
      <w:r w:rsidRPr="00090CD9">
        <w:rPr>
          <w:rFonts w:ascii="Traditional Arabic" w:hAnsi="Traditional Arabic" w:cs="Traditional Arabic" w:hint="cs"/>
          <w:sz w:val="32"/>
          <w:szCs w:val="32"/>
          <w:rtl/>
          <w:lang w:bidi="ar-EG"/>
        </w:rPr>
        <w:t xml:space="preserve"> </w:t>
      </w:r>
      <w:proofErr w:type="spellStart"/>
      <w:r w:rsidRPr="00090CD9">
        <w:rPr>
          <w:rFonts w:ascii="Traditional Arabic" w:hAnsi="Traditional Arabic" w:cs="Traditional Arabic"/>
          <w:sz w:val="32"/>
          <w:szCs w:val="32"/>
          <w:rtl/>
          <w:lang w:bidi="ar-EG"/>
        </w:rPr>
        <w:t>باكستانيي</w:t>
      </w:r>
      <w:proofErr w:type="spellEnd"/>
      <w:r w:rsidRPr="00090CD9">
        <w:rPr>
          <w:rFonts w:ascii="Traditional Arabic" w:hAnsi="Traditional Arabic" w:cs="Traditional Arabic"/>
          <w:sz w:val="32"/>
          <w:szCs w:val="32"/>
          <w:rtl/>
          <w:lang w:bidi="ar-EG"/>
        </w:rPr>
        <w:t xml:space="preserve"> الجنسية</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مما مكنهما من السفر إلى بلادهما قبل الفصل في موضوع الدعوى رغم ربطهما بالقضية وبذلك تمت الجريمة. أدلة الاتهام:</w:t>
      </w:r>
      <w:r w:rsidRPr="00090CD9">
        <w:rPr>
          <w:rFonts w:ascii="Traditional Arabic" w:hAnsi="Traditional Arabic" w:cs="Traditional Arabic"/>
          <w:b/>
          <w:bCs/>
          <w:sz w:val="32"/>
          <w:szCs w:val="32"/>
          <w:rtl/>
          <w:lang w:bidi="ar-EG"/>
        </w:rPr>
        <w:t xml:space="preserve"> </w:t>
      </w:r>
      <w:r w:rsidRPr="00090CD9">
        <w:rPr>
          <w:rFonts w:ascii="Traditional Arabic" w:hAnsi="Traditional Arabic" w:cs="Traditional Arabic"/>
          <w:sz w:val="32"/>
          <w:szCs w:val="32"/>
          <w:rtl/>
          <w:lang w:bidi="ar-EG"/>
        </w:rPr>
        <w:t xml:space="preserve">1- اعتراف المدعى عليه بقيامه بالتوقيع على إخلاء طرف الفريق الطبي المتسبب في وفاة الطفلة (...). 2- ما هو ثابت من أقوال المدعى عليه بأنه كان يعلم بوجود قضية أخطاء طبية منظورة لدى الهيئة الطبية الشرعية تخص الفريق الطبي قبل توقيعه على إخلاء الطرف. 3- ما هو ثابت من ورود خطاب من </w:t>
      </w:r>
      <w:r w:rsidRPr="00090CD9">
        <w:rPr>
          <w:rFonts w:ascii="Traditional Arabic" w:hAnsi="Traditional Arabic" w:cs="Traditional Arabic"/>
          <w:sz w:val="32"/>
          <w:szCs w:val="32"/>
          <w:rtl/>
          <w:lang w:bidi="ar-EG"/>
        </w:rPr>
        <w:lastRenderedPageBreak/>
        <w:t xml:space="preserve">الشؤون الصحية موجه للمستشفى بطلب منع كل من له علاقة بالقضية من السفر قبل قيام المتهم بإخلاء طرف الفريق الطبي. 4- تضارب أقوال المدعى عليه خلال التحقيقات، حيث ذكر أنه قام بالتوقيع على إخلاء طرف الفريق الطبي المتسبب في وفاة الطفلة (...) رغم علمه بتلك القضية، ثم ذكر أنه لم يكن يعلم بورود خطاب منع السفر. 5- ما جاء في تقرير المفتش الإداري بالشؤون الصحية من ثبوت الإهمال والتقصير بحقه لتوقيعه على طلب إجازة الفريق الطبي رغم منعه من السفر. وتطلب الهيئة من المحكمة الإدارية معاقبة المتهم طبقاً لنص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(5) من المرسوم الملكي رقم (م/43) لعام 1377هـ. وبعد سماع المدعى عليه لقرار الاتهام المنسوب إليه في لائحة الدعوى قدم مذكرة دفاعية مكونة من ست صفحات انتهى فيها إلى طلب الحكم بعدم إدانته بالتهم المنسوبة إليه، مرفقاً بها بعض المستندات، تسلم ممثل الادعاء صورة منها، وطلب أجلاً للاطلاع والرد. وفي جلسة يوم الأربعاء 28/6/1434هـ سألت الدائرة ممثل الرقابة عما طلب الأجل له؟ فقدم مذكرة مكونة من أربع صفحات مرفقاً بها مستند واحد، تسلم المدعى عليه صورة منها، وطلب أجلاً للرد عليها. وفي جلسة يوم الأربعاء 10/8/1434هـ سألت الدائرة المدعى عليه عما طلب الأجل له؟ فقدم مذكرة مكونة من خمس صفحات انتهى فيها إلى طلب الحكم بعدم إدانته بالتهمة المنسوبة إليه مرفقاً بها بعض المستندات. ثم سألت الدائرة المدعى عليه هل هو مكلف بإدارة المستشفى بتاريخ 14/5/1432هـ حال ورود التعميم محل المخالفة؟ فأجاب بلا. ثم سألته الدائرة لماذا وقع نيابة عن مدير المستشفى بإخلاء الطرف بتاريخ 1/6/1432هـ؟ فأجاب بأن هذا الإجراء روتيني في حال عدم وجود مدير المستشفى أو حال قيامه بجولة. ثم سألته الدائرة هل يطلع على جميع التعاميم الواردة للمستشفى بصفته نائب المدير؟ فأجاب بأنه يطلع على التعاميم التي تخصه. وبسؤاله عن التعميم محل المخالفة؟ فأجاب بأنه يعني مدير شؤون الموظفين ولم يطلع عليه. ثم سألت الدائرة ممثل الرقابة لماذا لم يتم التحقيق مع مدير المستشفى؟ فأجاب بأن الذي قام بالتوقيع هو المدعى عليه، ولذلك تم التحقيق معه وانتهى التحقيق إلى اتهامه. ثم قررت الدائرة إعادة القضية إلى جهة الادعاء للأسباب المذكورة في قرارها. وفي جلسة يوم الاثنين 8/1/1435هـ وبعد اطلاع الدائرة على القضية المعادة من هيئة الرقابة والتحقيق بالعاصمة المقدسة بخطابها رقم (3714) وتاريخ 10/11/1434هـ، سألت الدائرة طرفي الدعوى هل لديهما ما يضيفانه؟ فقررا الاكتفاء بما قدماه في الجلسات السابقة. فأصدرت الدائرة الحكم في القضية برقم (3) لعام 1435هـ والقاضي بعدم إدانة المدعى عليه بما هو منسوب إليه من سوء الاستعمال الإداري. ثم قدم المدعي اعتراضاً على الحكم، وأحيلت أوراق القضية إلى محكمة الاستئناف وأصدرت بشأنها الحكم رقم (315/ج/1/إس) لعام 1435هـ والقاضي بنقض حكم الدائرة الجزائية الأولى رقم (3/د/ج/1) لعام 1435هـ، وإعادة القضية إلى الدائرة لمعاودة نظرها وفقاً لما ورد فيها من ملاحظات. وفي جلسة يوم الأحد 17/8/1435هـ وبعد اطلاع الدائرة على حكم محكمة الاستئناف رقم (315/ج/1/إس) لعام 1435هـ القاضي بنقض حكم الدائرة السابق في ذات القضية رقم (3/د/ج/1) لعام 1435هـ، وبعد الاطلاع على </w:t>
      </w:r>
      <w:r w:rsidRPr="00090CD9">
        <w:rPr>
          <w:rFonts w:ascii="Traditional Arabic" w:hAnsi="Traditional Arabic" w:cs="Traditional Arabic"/>
          <w:sz w:val="32"/>
          <w:szCs w:val="32"/>
          <w:rtl/>
          <w:lang w:bidi="ar-EG"/>
        </w:rPr>
        <w:lastRenderedPageBreak/>
        <w:t xml:space="preserve">أسباب النقض أصدرت الدائرة بتشكيلها آنذاك الحكم رقم (471) لعام 1435هـ. وفي جلسة يوم الاثنين 6/4/1436هـ المنعقدة للنظر في حكم محكمة الاستئناف رقم (42) لعام 1436هـ، المتضمن نقض حكم الدائرة رقم (471) لعام 1435هـ، وإعادة القضية لبحثها وفق ما أشير إليه من ملاحظات، وبالنداء على أطراف القضية تبين حضور الطرفين، ثم سألت الدائرة المدعى عليه عن توقيعه على إخلاء الطرف مع علمه بوجود قضية أخطاء طبية للأطراف </w:t>
      </w:r>
      <w:proofErr w:type="spellStart"/>
      <w:r w:rsidRPr="00090CD9">
        <w:rPr>
          <w:rFonts w:ascii="Traditional Arabic" w:hAnsi="Traditional Arabic" w:cs="Traditional Arabic"/>
          <w:sz w:val="32"/>
          <w:szCs w:val="32"/>
          <w:rtl/>
          <w:lang w:bidi="ar-EG"/>
        </w:rPr>
        <w:t>المخلى</w:t>
      </w:r>
      <w:proofErr w:type="spellEnd"/>
      <w:r w:rsidRPr="00090CD9">
        <w:rPr>
          <w:rFonts w:ascii="Traditional Arabic" w:hAnsi="Traditional Arabic" w:cs="Traditional Arabic"/>
          <w:sz w:val="32"/>
          <w:szCs w:val="32"/>
          <w:rtl/>
          <w:lang w:bidi="ar-EG"/>
        </w:rPr>
        <w:t xml:space="preserve"> طرفهم من قبله؟ فذكر بأنه قام بالتوقيع على الإخلاء ولا يعلم عن وجود قضية أخطاء طبية وقد قام بإكمال التوقيعات مع بقية المختصين بذلك. ثم سألته الدائرة عن توقيعه على التعميم الذي يخص شؤون الموظفين وإحالته لهم والذي يثبت وجود قضية أخطاء طبية ومنع الأطباء من السفر، فذكر بأنه لم يوقع على هذا التعميم ولم يؤشر عليه لإحالته إلى شؤون الموظفين. ثم قرر الأطراف الاكتفاء. وفي هذه الجلسة وبعد دراسة الدائرة للقضية والتأمل فيها سألت المدعى عليه بأنه تم أخذ إقراره على أن تعميم المنع من السفر يخص شؤون الموظفين وأنه قام بالتوقيع عليه؟ فذكر بأنه لم يقم بالتوقيع عليه، وأنكر إقراره المذكور آنفاً بل أكد على عدم علمه بهذا التعميم والتوقيع عليه. ثم سألته الدائرة عما أفاد به أحد زملائه بالتحقيق من أن إخلاء الطرف للطبيب هو عبارة عن إخلاء طرفه من الحالات المرضية التي لديه وكذلك التقارير الطبية؟ فأجاب بأن ذلك صحيح وأن إخلاء الطرف يشمل ذلك، وأكد على جوابه الوارد في المذكرات بخصوص مرور الإخلاء على عدد من الموظفين للتأكد من صحة ذلك قبل أن يقوم بالتوقيع عليه. وبعرض ذلك على ممثل الادعاء تمسك بما ورد في لائحة الدعوى. كما قرر المدعى عليه الاكتفاء. وبناءً عليه قررت الدائرة رفع الجلسة للمداولة والنطق بالحكم.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الأسباب </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ومن حيث إن الدائرة وهي بصدد الفصل في القضية، وبعد سماع الدعوى والإجابة عنها، والاطلاع على كافة الأوراق والتحقيقات والمذكرات المقدمة لها، تبين لها أن المدعى عليه بريء مما نسب إليه من تهمة إساءة الاستعمال الإداري، وذلك أن التعميم التي ذكرت جهة الادعاء أن المدعى عليه قد خالفه والذي تضمن منع سفر الفريق الطبي لم يثبت لدى الدائرة علم المدعى عليه به أو أنه قام بالتوقيع على ذلك، كما أن المسؤول المباشر عن إصدار تأشيرة السفر والتذاكر هو قسم الموظفين بالشؤون الصحية وليس مدير المستشفى، يؤيد ذلك ويؤكده تاريخ قرار إصدار تأشيرة السفر للفريق الطبي 28/5/1432هـ حسب ما هو ظاهر في المستند الذي قدمه المدعى عليه في مذكرته الدفاعية بتاريخ 15/5/1434هـ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مرفق رقم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أما ما ذكرته جهة الادعاء من أدلة؛ فإنها لا تقوى على حمل الاتهام ضد المدعى عليه، حيث ذكرت أن المدعى عليه كان يعلم بوجود قضية أخطاء طبية منظورة لدى الهيئة الطبية الشرعية تخص الفريق الطبي قبل توقيعه على إخلاء الطرف وأنه قد تضاربت أقواله خلال التحقيقات حيث ذكر أنه قام بالتوقيع على إخلاء طرف الفريق الطبي المتسبب في وفاة الطفلة (...) رغم علمه بتلك القضية، ثم ذكر أنه لم يكن يعلم بورود خطاب منع السفر، وقد أجاب المدعى عليه بأنه لا يوجد علاقة بين إخلاء الطرف وصدور </w:t>
      </w:r>
      <w:r w:rsidRPr="00090CD9">
        <w:rPr>
          <w:rFonts w:ascii="Traditional Arabic" w:hAnsi="Traditional Arabic" w:cs="Traditional Arabic"/>
          <w:sz w:val="32"/>
          <w:szCs w:val="32"/>
          <w:rtl/>
          <w:lang w:bidi="ar-EG"/>
        </w:rPr>
        <w:lastRenderedPageBreak/>
        <w:t>تأشيرة السفر كما وضح ذلك في مذكرته التي قدمها للدائرة بتاريخ 15/5/1434هـ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صفحة رقم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وأنه قام باستكمال توقيع إخلاء الطرف بعد توقيع الموظفين المختصين بذلك والرئيس المباشر لطالب الإخلاء. وأما الدليل الثالث لجهة الادعاء وهو ما هو ثابت من ورود خطاب من الشؤون الصحية موجه للمستشفى بطلب منع كل من له علاقة بالقضية من السفر قبل قيام المدعى عليه بإخلاء طرف الفريق الطبي؛ فترى الدائرة أن إدانة المدعى عليه بالمخالفة لا تقوم على مجرد إثبات ورود التعميم للمستشفى، وإنما بنسبتها إليه بوجه خاص أيضاً بإقامة الدليل على علمه بذلك. وأما الدليل الخامس وهو ما جاء في تقرير المفتش الإداري بالشؤون الصحية من ثبوت الإهمال والتقصير بحق المدعى عليه لتوقيعه على طلب إجازة الفريق الطبي رغم منعه من السفر؛ فقد أجاب المدعى عليه في مذكرته الدفاعية المذكورة سابقاً بأن الاستدلال بهذا التقرير غير صحيح كونه لم يحقق معه أسوة بغيره من الموظفين الذين ثبتت مخالفتهم حسب ما هو مذكور بالتقرير، وقد صدرت عقوبات تأديبية بحقهم بخلافه. ولما كان إنكار المدعى عليه جاء موافقاً للبراءة الأصلية، ولما كانت الأحكام الجزائية تبنى على اليقين لا على الشك والتخمين، والأصل هو براءة الذمة، والدليل إذا تطرق إليه الاحتمال سقط به الاستدلال؛ الأمر الذي تنتهي معه الدائرة إلى الحكم بمنطوقه وبه تقضي. ولا ينال من ذلك ما أوردته محكمة الاستئناف من ملاحظات في حكمها رقم (315/ج/1/إس) لعام 1435هـ؛ حيث إن الدائرة قد واجهت المدعى عليه بها في جلسة 6/4/1436هـ، وأنكر علمه بوجود قضية أخطاء طبية وقيامه بإخلاء طرف المتسبب فيها، كما أنكر قيامه بالتوقيع على التعميم محل المخالفة والذي يعني شؤون الموظفين، كما أن الدائرة لم تجد ما يفيد صحة عكس ما أنكره المدعى عليه آنفاً من واقع أوراق الدعوى.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لذلك حكمت الدائرة: بعدم إدانة (...) –</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سعودي الجنسية</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بما هو منسوب إليه في هذه الدعوى من سوء الاستعمال الإداري؛ لما هو موضح بالأسباب.</w:t>
      </w:r>
    </w:p>
    <w:p w:rsidR="00516A73" w:rsidRPr="00090CD9" w:rsidRDefault="00516A73" w:rsidP="00516A73">
      <w:pPr>
        <w:spacing w:after="0" w:line="240" w:lineRule="auto"/>
        <w:jc w:val="both"/>
        <w:rPr>
          <w:rFonts w:ascii="Traditional Arabic" w:hAnsi="Traditional Arabic" w:cs="Traditional Arabic"/>
          <w:b/>
          <w:bCs/>
          <w:sz w:val="32"/>
          <w:szCs w:val="32"/>
        </w:rPr>
      </w:pPr>
      <w:r w:rsidRPr="00090CD9">
        <w:rPr>
          <w:rFonts w:ascii="Traditional Arabic" w:hAnsi="Traditional Arabic" w:cs="Traditional Arabic"/>
          <w:b/>
          <w:bCs/>
          <w:sz w:val="32"/>
          <w:szCs w:val="32"/>
          <w:rtl/>
        </w:rPr>
        <w:t xml:space="preserve">والله الموفق وصلى الله وسلم على نبينا محمد وعلى </w:t>
      </w:r>
      <w:proofErr w:type="spellStart"/>
      <w:r w:rsidRPr="00090CD9">
        <w:rPr>
          <w:rFonts w:ascii="Traditional Arabic" w:hAnsi="Traditional Arabic" w:cs="Traditional Arabic"/>
          <w:b/>
          <w:bCs/>
          <w:sz w:val="32"/>
          <w:szCs w:val="32"/>
          <w:rtl/>
        </w:rPr>
        <w:t>آله</w:t>
      </w:r>
      <w:proofErr w:type="spellEnd"/>
      <w:r w:rsidRPr="00090CD9">
        <w:rPr>
          <w:rFonts w:ascii="Traditional Arabic" w:hAnsi="Traditional Arabic" w:cs="Traditional Arabic"/>
          <w:b/>
          <w:bCs/>
          <w:sz w:val="32"/>
          <w:szCs w:val="32"/>
          <w:rtl/>
        </w:rPr>
        <w:t xml:space="preserve"> وصحبه أجمعين.</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محكمة الاستئناف:</w:t>
      </w:r>
    </w:p>
    <w:p w:rsidR="00516A73" w:rsidRDefault="00516A73" w:rsidP="00516A73">
      <w:pPr>
        <w:rPr>
          <w:lang w:bidi="ar-EG"/>
        </w:rPr>
      </w:pPr>
      <w:r w:rsidRPr="00090CD9">
        <w:rPr>
          <w:rFonts w:ascii="Traditional Arabic" w:hAnsi="Traditional Arabic" w:cs="Traditional Arabic"/>
          <w:b/>
          <w:bCs/>
          <w:sz w:val="32"/>
          <w:szCs w:val="32"/>
          <w:rtl/>
          <w:lang w:bidi="ar-EG"/>
        </w:rPr>
        <w:t>حكمت المحكمة بتأييد الحكم فيما انتهى إليه من قضاء.</w:t>
      </w:r>
    </w:p>
    <w:p w:rsidR="00516A73" w:rsidRPr="00090CD9" w:rsidRDefault="00516A73" w:rsidP="00516A73">
      <w:pPr>
        <w:spacing w:after="0" w:line="240" w:lineRule="auto"/>
        <w:rPr>
          <w:rFonts w:ascii="Traditional Arabic" w:hAnsi="Traditional Arabic" w:cs="Traditional Arabic"/>
          <w:b/>
          <w:bCs/>
          <w:sz w:val="32"/>
          <w:szCs w:val="32"/>
          <w:lang w:bidi="ar-EG"/>
        </w:rPr>
      </w:pPr>
      <w:r>
        <w:rPr>
          <w:lang w:bidi="ar-EG"/>
        </w:rPr>
        <w:br w:type="page"/>
      </w:r>
      <w:r w:rsidRPr="00090CD9">
        <w:rPr>
          <w:rFonts w:ascii="Traditional Arabic" w:hAnsi="Traditional Arabic" w:cs="Traditional Arabic"/>
          <w:b/>
          <w:bCs/>
          <w:sz w:val="32"/>
          <w:szCs w:val="32"/>
          <w:rtl/>
          <w:lang w:bidi="ar-EG"/>
        </w:rPr>
        <w:lastRenderedPageBreak/>
        <w:t>رقم القضية الابتدائية 1136/3/ق لعام 1435هـ</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رقم قضية الاستئناف 162/ق لعام 1437هـ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تاريخ الجلسة 28/1/1437هـ</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الموضوعات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سوء الاستعمال الإداري – </w:t>
      </w:r>
      <w:r w:rsidRPr="00090CD9">
        <w:rPr>
          <w:rFonts w:ascii="Traditional Arabic" w:hAnsi="Traditional Arabic" w:cs="Traditional Arabic" w:hint="cs"/>
          <w:b/>
          <w:bCs/>
          <w:sz w:val="32"/>
          <w:szCs w:val="32"/>
          <w:rtl/>
          <w:lang w:bidi="ar-EG"/>
        </w:rPr>
        <w:t xml:space="preserve">إدارة تعليم </w:t>
      </w:r>
      <w:r w:rsidRPr="00090CD9">
        <w:rPr>
          <w:rFonts w:ascii="Traditional Arabic" w:hAnsi="Traditional Arabic" w:cs="Traditional Arabic"/>
          <w:b/>
          <w:bCs/>
          <w:sz w:val="32"/>
          <w:szCs w:val="32"/>
          <w:rtl/>
          <w:lang w:bidi="ar-EG"/>
        </w:rPr>
        <w:t xml:space="preserve">– مدير شؤون </w:t>
      </w:r>
      <w:r w:rsidRPr="00090CD9">
        <w:rPr>
          <w:rFonts w:ascii="Traditional Arabic" w:hAnsi="Traditional Arabic" w:cs="Traditional Arabic" w:hint="cs"/>
          <w:b/>
          <w:bCs/>
          <w:sz w:val="32"/>
          <w:szCs w:val="32"/>
          <w:rtl/>
          <w:lang w:bidi="ar-EG"/>
        </w:rPr>
        <w:t>ال</w:t>
      </w:r>
      <w:r w:rsidRPr="00090CD9">
        <w:rPr>
          <w:rFonts w:ascii="Traditional Arabic" w:hAnsi="Traditional Arabic" w:cs="Traditional Arabic"/>
          <w:b/>
          <w:bCs/>
          <w:sz w:val="32"/>
          <w:szCs w:val="32"/>
          <w:rtl/>
          <w:lang w:bidi="ar-EG"/>
        </w:rPr>
        <w:t xml:space="preserve">موظفين – تعيين على بند الأجور – </w:t>
      </w:r>
      <w:r w:rsidRPr="00090CD9">
        <w:rPr>
          <w:rFonts w:ascii="Traditional Arabic" w:hAnsi="Traditional Arabic" w:cs="Traditional Arabic" w:hint="cs"/>
          <w:b/>
          <w:bCs/>
          <w:sz w:val="32"/>
          <w:szCs w:val="32"/>
          <w:rtl/>
          <w:lang w:bidi="ar-EG"/>
        </w:rPr>
        <w:t>استغلال نفوذ وظيفي</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المحاباة بتعيين الأقارب</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 xml:space="preserve">أثر </w:t>
      </w:r>
      <w:r w:rsidRPr="00090CD9">
        <w:rPr>
          <w:rFonts w:ascii="Traditional Arabic" w:hAnsi="Traditional Arabic" w:cs="Traditional Arabic"/>
          <w:b/>
          <w:bCs/>
          <w:sz w:val="32"/>
          <w:szCs w:val="32"/>
          <w:rtl/>
          <w:lang w:bidi="ar-EG"/>
        </w:rPr>
        <w:t>صلاحيات مدير التعليم</w:t>
      </w:r>
      <w:r w:rsidRPr="00090CD9">
        <w:rPr>
          <w:rFonts w:ascii="Traditional Arabic" w:hAnsi="Traditional Arabic" w:cs="Traditional Arabic" w:hint="cs"/>
          <w:b/>
          <w:bCs/>
          <w:sz w:val="32"/>
          <w:szCs w:val="32"/>
          <w:rtl/>
          <w:lang w:bidi="ar-EG"/>
        </w:rPr>
        <w:t xml:space="preserve"> في إصدار قرارات التعيين</w:t>
      </w:r>
      <w:r w:rsidRPr="00090CD9">
        <w:rPr>
          <w:rFonts w:ascii="Traditional Arabic" w:hAnsi="Traditional Arabic" w:cs="Traditional Arabic"/>
          <w:b/>
          <w:bCs/>
          <w:sz w:val="32"/>
          <w:szCs w:val="32"/>
          <w:rtl/>
          <w:lang w:bidi="ar-EG"/>
        </w:rPr>
        <w:t xml:space="preserve"> – </w:t>
      </w:r>
      <w:r w:rsidRPr="00090CD9">
        <w:rPr>
          <w:rFonts w:ascii="Traditional Arabic" w:hAnsi="Traditional Arabic" w:cs="Traditional Arabic" w:hint="cs"/>
          <w:b/>
          <w:bCs/>
          <w:sz w:val="32"/>
          <w:szCs w:val="32"/>
          <w:rtl/>
          <w:lang w:bidi="ar-EG"/>
        </w:rPr>
        <w:t>انتفاء العلم بالقرار المنظم لإجراءات التعيين</w:t>
      </w:r>
      <w:r w:rsidRPr="00090CD9">
        <w:rPr>
          <w:rFonts w:ascii="Traditional Arabic" w:hAnsi="Traditional Arabic" w:cs="Traditional Arabic"/>
          <w:b/>
          <w:bCs/>
          <w:sz w:val="32"/>
          <w:szCs w:val="32"/>
          <w:rtl/>
          <w:lang w:bidi="ar-EG"/>
        </w:rPr>
        <w:t xml:space="preserve"> – أثر طبيعة عمل المتهم</w:t>
      </w:r>
      <w:r w:rsidRPr="00090CD9">
        <w:rPr>
          <w:rFonts w:ascii="Traditional Arabic" w:hAnsi="Traditional Arabic" w:cs="Traditional Arabic" w:hint="cs"/>
          <w:b/>
          <w:bCs/>
          <w:sz w:val="32"/>
          <w:szCs w:val="32"/>
          <w:rtl/>
          <w:lang w:bidi="ar-EG"/>
        </w:rPr>
        <w:t xml:space="preserve"> في انتفاء استغلال نفوذه الوظيفي </w:t>
      </w:r>
      <w:r w:rsidRPr="00090CD9">
        <w:rPr>
          <w:rFonts w:ascii="Traditional Arabic" w:hAnsi="Traditional Arabic" w:cs="Traditional Arabic"/>
          <w:b/>
          <w:bCs/>
          <w:sz w:val="32"/>
          <w:szCs w:val="32"/>
          <w:rtl/>
          <w:lang w:bidi="ar-EG"/>
        </w:rPr>
        <w:t xml:space="preserve">– </w:t>
      </w:r>
      <w:r w:rsidRPr="00090CD9">
        <w:rPr>
          <w:rFonts w:ascii="Traditional Arabic" w:hAnsi="Traditional Arabic" w:cs="Traditional Arabic" w:hint="cs"/>
          <w:b/>
          <w:bCs/>
          <w:sz w:val="32"/>
          <w:szCs w:val="32"/>
          <w:rtl/>
          <w:lang w:bidi="ar-EG"/>
        </w:rPr>
        <w:t xml:space="preserve">تطرق الاحتمال للدليل </w:t>
      </w:r>
      <w:r w:rsidRPr="00090CD9">
        <w:rPr>
          <w:rFonts w:ascii="Traditional Arabic" w:hAnsi="Traditional Arabic" w:cs="Traditional Arabic"/>
          <w:b/>
          <w:bCs/>
          <w:sz w:val="32"/>
          <w:szCs w:val="32"/>
          <w:rtl/>
          <w:lang w:bidi="ar-EG"/>
        </w:rPr>
        <w:t xml:space="preserve">– الشك يفسر لصالح المتهم.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sz w:val="32"/>
          <w:szCs w:val="32"/>
          <w:rtl/>
          <w:lang w:bidi="ar-EG"/>
        </w:rPr>
        <w:t>أقام فرع هيئة الرقابة والتحقيق الدعوى ضد المتهمين الأول بصفته مديراً عاماً للتعليم، والثاني بصفته مديراً لشؤون الموظفين لإساءتهما الاستعمال الإداري بتعيين موظفات على بند الأجر اليومي دون اتخاذ الإجراءات النظامية، واستغلال الثاني بصفته السابقة والثالث بصفته متقاعداً من الشؤون المالية والرابع والخامس بصفتهما موظفين بإدارة التربية والتعليم نفوذهم الوظيفي بتقديم أوارق قريباتهم للتعيين رغم العلم بالمخالفة – دفع المتهمين الأول والثاني أن التعيين على هذه الوظائف من صلاحيات المدير العام وما حدث كان لسد العجز الحاصل بعد التوجيه بعدم السماح لشاغلي الوظائف التعليمية بالعمل الإداري، وتأييد جهة الإدارة لدفعهما – ثبوت عدم تعميم الاتصالات الإدارية بالوزارة لتعميم مجلس الوزراء المنظم للتعيين، ومن ثم فلا تصح مساءلة موظفي الإدارة عن عدم تنفيذه والتقيد به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تعيين قريبات باقي المتهمين لم يكن جراء استغلال نفوذهم الوظيفي إذ إن طبيعة وظائفهم لا علاقة لها بالتعيين، ومجرد تقديمهم الأوراق لا يشكل جريمة يحاسبون عليها – تطرق الشك إلى أدلة الاتهام - الشك يفسر لصالح المتهم – أثر ذلك: عدم إدانة المتهمين بما نسب إليهم.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الوقائع</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تتلخص وقائع هذه القضية في أن فرع هيئة الرقابة والتحقيق بالمنطقة الشرقية أقام هذه الدعوى بموجب قرار الاتهام رقم (323/1070/ج) لعام 1434هـ في قضية التزوير ضد المتهمين لأنهم خلال عام 1432هـ بدائرة مدينة الدمام بالمنطقة الشرقية أقدم كل من المتهم الأول والثاني بصفة الأول مديراً عاماً للتربية والتعليم بالمنطقة الشرقية (بنات)، والثاني مديراً لشؤون الموظفين بأن قاما بالعبث بالأوامر والأنظمة والتعليمات وطرق تنفيذها بأن قاما بتعيين (503) موظفات على بند الأجر اليومي دون الإعلان عنها في وسائل الإعلام المختلفة مخالفين بذلك الأمر السامي الكريم رقم (7247/م ب) وتاريخ 23/9/1429هـ والذي أكد على عموم الجهات الحكومية التي لديها بنود للتوظيف بضرورة طرح وظائفها التي ترغب في شغلها في وسائل الإعلام الملائمة وفي مواقع تلك الجهات الإلكترونية وذلك لفتح المجال لجميع المواطنين والمواطنات </w:t>
      </w:r>
      <w:r w:rsidRPr="00090CD9">
        <w:rPr>
          <w:rFonts w:ascii="Traditional Arabic" w:hAnsi="Traditional Arabic" w:cs="Traditional Arabic"/>
          <w:sz w:val="32"/>
          <w:szCs w:val="32"/>
          <w:rtl/>
          <w:lang w:bidi="ar-EG"/>
        </w:rPr>
        <w:lastRenderedPageBreak/>
        <w:t>على حد سواء للتقدم إلى تلك الوظائف، كما أكد الأمر السامي الكريم رقم (1895/م ب) وتاريخ 23/3/1432هـ على ألا يتم التعاقد على الوظائف المؤقتة إلا بعد الإعلان عنها، وبناءً على ذلك صدر تعميم وزارة الخدمة المدنية رقم (64) وتاريخ 27/3/1432هـ الموجه لجميع الدوائر الحكومية والمتضمن التأكيد على ما أشير إليه سابقاً بضرورة الإعلان قبل التعيين على جميع البنود. ثم ساقت الهيئة المدعية أدلة الاتهام على النحو التالي: 1- اعتراف المتهمين الصريح بالتعيين دون الإعلان بوسائل الإعلام، مدعين دون سند أن ذلك كان وفقاً للأنظمة والتعليمات والذي ثبت عدم صحته حسب إفادة الجهة المختصة وهي وزارة الخدمة المدنية التي تؤكد على وجوب الإعلان عن جميع الوظائف التعاقدية والمرفق لفة (38-39).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البلاغات المقدمة من قبل المواطنين لوزارة الداخلية وإمارة المنطقة الشرقية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المرفقة لفة (1-93)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بشأن تضررهم من الإجراء الذي تم من قبل المتهمين.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كشوفات التعيين المرفقة بالأوراق. هذا وقد طلبت الهيئة المدعية من المحكمة الإدارية معاقبة المتهمين بموجب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(5) من المرسوم الملكي رقم (43) لعام 1377هـ. وكذلك فإن المتهم الثاني بصفته سالفة الذكر استغل نفوذ وظيفته بأن قام بتقديم أوراق اثنتين من بناته رغم علمه بمخالفته لنظام الخدمة المدنية، حيث إنه لم يتم الإعلان عن هذه الوظائف.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اعتراف المتهم الصريح بما هو منسوب له.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خطاب وزير الخدمة المدنية المرفق لفة (38 -39).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البلاغات المقدمة من قبل المواطنين لوزارة الداخلية وإمارة المنطقة الشرقية المرفقة لفة (1 -93).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وجود مصلحة مؤكدة وحقيقية للمتهم كونه تم توظيف ابنتيه دون حق.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الكشف المرفق بلائحة الاتهام مما تم حصره من أسماء. هذا وقد طلبت الهيئة المدعية من المحكمة الإدارية معاقبة المتهم الثاني بموجب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(1) من المرسوم الملكي رقم (43) لعام 1377هـ. أما المتهم الثالث بصفته متقاعداً من وظيفة مدير الشؤون المالية بإدارة التربية والتعليم بالمنطقة الشرقية، حيث إنه بصفته سالفة الذكر استغل نفوذ وظيفته بأن قام بتقديم أوراق عشرين من قريباته رغم علمه بمخالفته لنظام الخدمة المدنية حيث إنه لم يتم الإعلان عن هذه الوظائف.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اعتراف المتهم الصريح بما هو منسوب له.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خطاب وزير الخدمة المدنية المرفق لفة (38-39).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البلاغات المقدمة من قبل المواطنين لوزارة الداخلية وإمارة المنطقة الشرقية لفة (1-93).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وجود مصلحة مؤكدة وحقيقية للمتهم كونه تم توظيف عشرين من أقاربه دون حق.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الكشف المرفق بلائحة الاتهام مما تم حصره من أسماء. هذا وقد طلبت الهيئة المدعية من المحكمة الإدارية معاقبة المتهم بموجب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(1) من المرسوم الملكي رقم (43) لعام 1377هـ. أما المتهم الرابع بصفته موظفاً بإدارة التربية والتعليم بالمنطقة الشرقية استغل نفوذ وظيفته بأن قام بتقديم أوراق أربع من قريباته رغم علمه بمخالفته لنظام الخدمة المدنية حيث إنه لم يتم الإعلان عن هذه الوظائف.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اعتراف المتهم الصريح بما هو منسوب له.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خطاب وزير الخدمة المدنية المرفق لفة (38-39).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البلاغات المقدمة من قبل المواطنين </w:t>
      </w:r>
      <w:r w:rsidRPr="00090CD9">
        <w:rPr>
          <w:rFonts w:ascii="Traditional Arabic" w:hAnsi="Traditional Arabic" w:cs="Traditional Arabic"/>
          <w:sz w:val="32"/>
          <w:szCs w:val="32"/>
          <w:rtl/>
          <w:lang w:bidi="ar-EG"/>
        </w:rPr>
        <w:lastRenderedPageBreak/>
        <w:t>لوزارة الداخلية وإمارة المنطقة الشرقية المرفقة لفة (1-93).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وجود مصلحة مؤكدة وحقيقية للمتهم كونه تم توظيف أربعة من أقاربه دون حق.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الكشف المرفق بلائحة الاتهام مما تم حصره من أسماء. هذا وقد طلبت الهيئة المدعية من المحكمة الإدارية معاقبة المتهم بموجب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(1) من المرسوم الملكي رقم (43) لعام 1377هـ. أما المتهم الخامس بصفته موظفاً بإدارة التربية والتعليم بالمنطقة الشرقية استغل نفوذ وظيفته بأن قام بتقديم أوراق اثنتين من قريباته رغم علمه بمخالفته لنظام الخدمة المدنية حيث إنه لم يتم الإعلان عن هذه الوظائف. ثم ساقت الهيئة المدعية أدلة الاتهام على النحو التالي: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خطاب وزير الخدمة المدنية المرفق لفة (38-39).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البلاغات المقدمة من قبل المواطنين لوزارة الداخلية وإمارة المنطقة الشرقية المرفقة لفة (1-93).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وجود مصلحة مؤكدة وحقيقية للمتهم كونه تم توظيف اثنين من أقاربه دون حق. 4-الكشف المرفق بلائحة الاتهام مما تم حصره من أسماء. هذا وقد طلبت الهيئة المدعية من المحكمة الإدارية معاقبة المتهم بموجب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(1) من المرسوم الملكي رقم (43) لعام 1377هـ، كما طلبت الهيئة تشديد العقوبة على الجميع لخطورة ما أقدموا عليه ولكون الضرر الناشئ عن ذلك ضرراً مستمراً بحق كل من فاتت عليها فرصة التوظيف دون وجه حق. وبإحالة هذه القضية إلى الدائرة حددت لنظرها جلسة يوم الاثنين 30/5/1435هـ حيث حضر فيها ممثل الادعاء (...)، كما حضر المتهم الأول والمتهم الثاني والمتهم الثالث والمتهم الرابع والمتهم الخامس، وبسؤال ممثل الادعاء عن دعواه؟ أحال إلى قرار الاتهام. وبقراءته على المتهم الأول، أجاب بأن ما جاء فيه غير صحيح. وبسؤاله عن أقواله في التحقيقات؟ قال إنها صحيحة، وطلب صورة من قرار الاتهام لتقديم الرد عليه، واكتفى بذلك. وبقراءته على المتهم الثاني، أجاب بأن ما جاء فيه غير صحيح، وأما بخصوص تقديم أوراق اثنتين من بناته فإنهما قدمتا الأوراق كغيرهما من المواطنات. وبسؤاله عن أقواله في التحقيقات؟ قال إنها صحيحة، وطلب صورة من قرار الاتهام لتقديم الرد عليه، واكتفى بذلك. وبقراءة قرار الاتهام على المتهم الثالث، أجاب بأن ما جاء فيه غير صحيح. وبسؤاله عن أقواله في التحقيقات؟ قال إنها صحيحة، وطلب صورة من قرار الاتهام لتقديم الرد عليه، واكتفى بذلك. وبقراءة قرار الاتهام على المتهم الرابع، أجاب بأن ما جاء فيه غير صحيح. وبسؤاله عن أقواله في التحقيقات؟ قال إنها صحيحة، وطلب صورة من قرار الاتهام لتقديم الرد عليه، واكتفى بذلك. كما اكتفى ممثل الادعاء بما جاء في قرار الاتهام. وبقراءة قرار الاتهام على المتهم الخامس، أجاب بأن ما جاء فيه غير صحيح. وبسؤاله عن أقواله في التحقيقات؟ قال إنها صحيحة، وطلب صورة من قرار الاتهام لتقديم الرد عليه، واكتفى بذلك. كما اكتفى ممثل الادعاء بما جاء في قرار الاتهام. وفي جلسة يوم الاثنين 28/6/1435هـ حضر ممثل الادعاء (...) كما حضر وكيل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بالضبط هويته ووكالاته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وبسؤال أطراف الدعوى هل لديهم ما يودون إضافته؟ طلب وكيل المتهمين مهلة أخرى لإعداد الرد. وفي جلسة يوم الاثنين 20/7/1435هـ حضر ممثل الادعاء (...) كما حضر وكيل كافة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وبسؤال أطراف الدعوى هل لديهم </w:t>
      </w:r>
      <w:r w:rsidRPr="00090CD9">
        <w:rPr>
          <w:rFonts w:ascii="Traditional Arabic" w:hAnsi="Traditional Arabic" w:cs="Traditional Arabic"/>
          <w:sz w:val="32"/>
          <w:szCs w:val="32"/>
          <w:rtl/>
          <w:lang w:bidi="ar-EG"/>
        </w:rPr>
        <w:lastRenderedPageBreak/>
        <w:t xml:space="preserve">ما يودون إضافته؟ قدم وكيل المتهمين مذكرة خاصة بكل متهم تضمنت نفي التهمة والرد على أدلة الاتهام، وذكر أن الأمر السامي المذكور في قرار الاتهام لم يصل إلى إدارة التربية والتعليم، وعليه فهم غير </w:t>
      </w:r>
      <w:proofErr w:type="spellStart"/>
      <w:r w:rsidRPr="00090CD9">
        <w:rPr>
          <w:rFonts w:ascii="Traditional Arabic" w:hAnsi="Traditional Arabic" w:cs="Traditional Arabic"/>
          <w:sz w:val="32"/>
          <w:szCs w:val="32"/>
          <w:rtl/>
          <w:lang w:bidi="ar-EG"/>
        </w:rPr>
        <w:t>مساءلين</w:t>
      </w:r>
      <w:proofErr w:type="spellEnd"/>
      <w:r w:rsidRPr="00090CD9">
        <w:rPr>
          <w:rFonts w:ascii="Traditional Arabic" w:hAnsi="Traditional Arabic" w:cs="Traditional Arabic"/>
          <w:sz w:val="32"/>
          <w:szCs w:val="32"/>
          <w:rtl/>
          <w:lang w:bidi="ar-EG"/>
        </w:rPr>
        <w:t xml:space="preserve"> عنه، وطلب في ختامها الحكم بعدم إدانة موكليه، واكتفى بذلك. كما اكتفى ممثل الادعاء بما جاء في قرار الاتهام. وفي جلسة يوم الاثنين 22/10/1435هـ حضر ممثل الادعاء (...) كما حضر وكيل كافة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وبسؤال الدائرة لأطراف الدعوى هل لديهم ما يودون إضافته؟ قرر وكيل المتهمين اكتفاءه بما سبق وأن أبداه. كما اكتفى ممثل الادعاء بما جاء في قرار الاتهام. بناءً عليه فقد قررت الدائرة رفع الجلسة للمداولة وأصدرت حكمها القاضي: أولاً: إدانة (...) بسوء الاستعمال الإداري وذلك بالعبث بالأوامر والأنظمة والتعليمات وطرق تنفيذها المنسوبة إليه، ومعاقبته عن ذلك بتغريمه مبلغاً قدره عشرون ألف (20.000) ريال؛ وذلك لما هو موضح بالأسباب. ثانياً: إدانة (...) بسوء الاستعمال الإداري وذلك بالعبث بالأوامر والأنظمة والتعليمات وطرق تنفيذها واستغلال نفوذه الوظيفي المنسوبتين إليه، ومعاقبته عن ذلك بتغريمه مبلغاً قدره عشرون ألف (20.000) ريال؛ وذلك لما هو موضح بالأسباب. ثالثاً: عدم إدانة (...)، و(...)، و(...) باستغلال نفوذهم الوظيفي المنسوبة إليهم؛ وذلك لما هو موضح بالأسباب. وحيث اعترض أطراف الدعوى على الحكم الصادر، تم رفع القضية إلى محكمة الاستئناف الإدارية بالمنطقة الشرقية والتي أصدرت حكمها بتاريخ 30/3/1436هـ القاضي بنقض الحكم السابق. وبعد إحالة القضية إلى هذه الدائرة حددت لها جلسة يوم الاثنين 4/5/1436هـ حيث حضر فيها ممثل الادعاء (...)، كما حضر وكيل كافة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وتشير الدائرة إلى أنه قد وردها حكم محكمة الاستئناف الإدارية في الدعوى الجزائية رقم (791/ق) لعام 1436هـ والمتضمن نقض الحكم السابق فيما يخص المتهم الأول والثاني. وبعرض ذلك على أطراف الدعوى، أجاب وكيل المتهمين أنه يكتفي بما سبق وأن أبداه من لائحة اعتراضية. وبعرض ذلك على ممثل الادعاء، طلب أجلاً للرد، فأجيب إلى طلبه. وفي جلسة يوم الاثنين 18/5/1436هـ حضر ممثل الادعاء (...)، كما حضر وكيل كافة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وبسؤال أطراف الدعوى عما لديهم؟ طلب ممثل الادعاء مهلة لتقديم رده في الجلسة القادمة، حيث إنهم يحتاجون إلى مخاطبة وزارة التعليم بالرياض، وقدم صورة من خطابهم، وطلب مهلة لا تقل عن شهر. وبعرض ذلك على وكيل المتهمين، أجاب أن ليس لديه أي اعتراض. وفي جلسة يوم الاثنين 17/6/1436هـ حضر ممثل الادعاء (...)، كما حضر وكيل كافة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وبسؤال ممثل الادعاء عن خطاب وزارة التعليم بالرياض حول تبلغ المتهم بالأمر الملكي؟ أجاب أنه يحتاج إلى مهلة أخرى. وفي جلسة يوم الاثنين 1/7/1436هـ حضر ممثل الادعاء (...)، كما حضر وكيل كافة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وبسؤال ممثل الادعاء عن خطاب وزارة التعليم الذي وعد بإحضاره؟ أجاب أنه يحتاج إلى مهلة أخرى. فأفهمته الدائرة أنه قد مضى عليه قرابة شهرين بانتظار الخطاب، ولم يرد حتى هذه </w:t>
      </w:r>
      <w:r w:rsidRPr="00090CD9">
        <w:rPr>
          <w:rFonts w:ascii="Traditional Arabic" w:hAnsi="Traditional Arabic" w:cs="Traditional Arabic"/>
          <w:sz w:val="32"/>
          <w:szCs w:val="32"/>
          <w:rtl/>
          <w:lang w:bidi="ar-EG"/>
        </w:rPr>
        <w:lastRenderedPageBreak/>
        <w:t>الجلسة، وأفهمته الدائرة أن هذا الأجل الأخير، وأنه في حالة عدم إحضار الخطاب فإن الدائرة ستحكم في القضية. وفي جلسة هذا اليوم الاثنين 29/7/1436هـ حضر ممثل الادعاء (...)، كما حضر وكيل كافة المتهمين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المثبت في الضبط هويته ووكالته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وبسؤال أطراف الدعوى هل لديهم ما يودون إضافته؟ طلب ممثل الادعاء أجلاً آخر لتقديم رده، وذكر أن مرجعه قام بمخاطبة الجهات ذات العلاقة للإفادة حول إبلاغ إدارة تعليم البنات بالمنطقة الشرقية بقرار مجلس الخدمة المدنية، ورغم ذلك لم يصل حتى موعد هذه الجلسة أي رد. وبعرض ذلك على وكيل المتهمين، أجاب بأن ما تطلبه الهيئة أصلاً موجود في ملف القضية، حيث إن مدير مركز الاتصالات الإدارية قد أفاد في خطابه المرفق بملف القضية بأن التعميم الصادر من رئيس مجلس الوزراء برقم (7247) وتاريخ 23/9/1429هـ لم يعمم من الاتصالات الإدارية حسب </w:t>
      </w:r>
      <w:proofErr w:type="spellStart"/>
      <w:r w:rsidRPr="00090CD9">
        <w:rPr>
          <w:rFonts w:ascii="Traditional Arabic" w:hAnsi="Traditional Arabic" w:cs="Traditional Arabic"/>
          <w:sz w:val="32"/>
          <w:szCs w:val="32"/>
          <w:rtl/>
          <w:lang w:bidi="ar-EG"/>
        </w:rPr>
        <w:t>البرنت</w:t>
      </w:r>
      <w:proofErr w:type="spellEnd"/>
      <w:r w:rsidRPr="00090CD9">
        <w:rPr>
          <w:rFonts w:ascii="Traditional Arabic" w:hAnsi="Traditional Arabic" w:cs="Traditional Arabic"/>
          <w:sz w:val="32"/>
          <w:szCs w:val="32"/>
          <w:rtl/>
          <w:lang w:bidi="ar-EG"/>
        </w:rPr>
        <w:t xml:space="preserve"> المرفق. هذا وقد سألت الدائرة وكيل المتهمين عن الأمر السامي الكريم رقم (1895/م ب) وتاريخ 23/3/1432هـ وهل تم إبلاغ موكليه به؟ فأجاب أن تاريخ التعميم لاحق لإجراءات التعيين، حيث إن الموظفين انتهت إجراءات تعيينهم بتاريخ 10/3/1432هـ كما أكد على ذلك في الصفحة الثانية من اللائحة الاعتراضية، واكتفى بذلك. كما اكتفى ممثل الادعاء بما سبق وأن أبداه. بناءً عليه قررت الدائرة رفع الجلسة للمداولة وإصدار الحكم.</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الأسباب</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حيث إنه بعد سماع الدعوى والإجابة، وبعد الاطلاع على أوراق القضية، وحيث إن جهة الادعاء تهدف من دعواها هذه إلى إثبات جريمتي سوء الاستعمال الإداري واستغلال النفوذ في حق المتهمين ومعاقبتهم عليها تبعاً لذلك وذلك على النحو المفصل في صدر هذا الحكم وفي قرار الاتهام، وحيث إنه فيما يخص كل من المتهم الأول والمتهم الثاني والذي نسبت إليهما الهيئة المدعية سوء الاستعمال الإداري وذلك بالعبث بالأوامر والأنظمة والتعليمات وطرق تنفيذها، كما نسبت الهيئة المدعية إلى المتهم الثاني استغلال نفوذه الوظيفي، وحيث أنكر المتهمان أمام الدائرة وفي جميع مراحل التحقيق صحة ما نسب إليهما، وحيث إن الاتهام بحقهما ينحصر وينبني حسبما جاء في قرار الاتهام على اتهامهما بتعيين موظفات على بند الأجر اليومي دون الإعلان عن الوظائف بالمخالفة للأمر السامي رقم (7247/م ب) وتاريخ 23/9/1429هـ الذي أكد على عموم الجهات الحكومية التي لديها بنود للتوظيف بضرورة طرح وظائفها التي ترغب في شغلها في جميع وسائل الإعلام الملائمة وفي مواقع تلك الجهات الإلكترونية، وحيث إنه في سبيل التحقق من الدعوى تم الاطلاع على صورة الأمر المشار إليه المرفقة بأوراق القضية، وتبين أنه عبارة عن برقية </w:t>
      </w:r>
      <w:proofErr w:type="spellStart"/>
      <w:r w:rsidRPr="00090CD9">
        <w:rPr>
          <w:rFonts w:ascii="Traditional Arabic" w:hAnsi="Traditional Arabic" w:cs="Traditional Arabic"/>
          <w:sz w:val="32"/>
          <w:szCs w:val="32"/>
          <w:rtl/>
          <w:lang w:bidi="ar-EG"/>
        </w:rPr>
        <w:t>معنونة</w:t>
      </w:r>
      <w:proofErr w:type="spellEnd"/>
      <w:r w:rsidRPr="00090CD9">
        <w:rPr>
          <w:rFonts w:ascii="Traditional Arabic" w:hAnsi="Traditional Arabic" w:cs="Traditional Arabic"/>
          <w:sz w:val="32"/>
          <w:szCs w:val="32"/>
          <w:rtl/>
          <w:lang w:bidi="ar-EG"/>
        </w:rPr>
        <w:t xml:space="preserve"> بــ (تعميم) موجه لصاحب السمو الملكي ولي العهد ونائب رئيس مجلس الوزراء ووزير الدفاع والطيران والمفتش العام، ونسخة لكل وزارة ومصلحة حكومية، وعلى كل جهة إبلاغ الجهات التابعة لها أو المرتبطة بها، وتم الاطلاع على أوراق القضية وما جرى بشأن ذلك من تحقيقات وعلى دفع المتهمين في التحقيقات وأمام الدائرة من عدم مخالفتهما للأنظمة، وأن ما أشير إليه يتعلق بالوظائف الرسمية التي لها أرقام واعتمادات </w:t>
      </w:r>
      <w:r w:rsidRPr="00090CD9">
        <w:rPr>
          <w:rFonts w:ascii="Traditional Arabic" w:hAnsi="Traditional Arabic" w:cs="Traditional Arabic"/>
          <w:sz w:val="32"/>
          <w:szCs w:val="32"/>
          <w:rtl/>
          <w:lang w:bidi="ar-EG"/>
        </w:rPr>
        <w:lastRenderedPageBreak/>
        <w:t>في الميزانية لا يشمل الوظائف المؤقتة التي تنشأ عن حاجة الإدارة العاجلة لها، وأن هذا ما يجري عليه العمل في إدارة التعليم، وأنها من صلاحيات المدير العام، وأن ذلك حدث لسد العجز الحاصل في الإدارات والمدارس بعد التوجيه بعدم السماح لشاغلي الوظائف التعليمية بالعمل الإداري، كما تم الاطلاع على صورة خطاب مدير إدارة شؤون الموظفين بإدارة التعليم بالمنطقة الشرقية رقم (331314255) وتاريخ 23/7/1433هـ المرفقة بالأوراق، والمتضمن بأن الوظائف التي تم شغلها على بند الأجر اليومي وغير الرسمية، وأنها من صلاحية المدير العام، وأن الحاجة قائمة للمدارس ومكاتب التربية وذلك بعد عدم السماح لشاغلي الوظائف التعليمية بالعمل الإداري، فجرى سد العجز على هذه الوظائف، وحيث إنه بعد الاطلاع على أوراق القضية وعلى الحكم والاعتراضين المقدمين فإنه فضلاً عما دفع به المتهمان من دفوع، وما ورد من تأييد لدفوعهما من جهة الإدارة على نحو ما تقدم، فإن الثابت من الأوراق أن تعميم مجلس الوزراء رقم (7247) وتاريخ 23/9/1429هـ لم يعمم من الاتصالات الإدارية بالوزارة، ولم يصل إلى إدارة التعليم رغم النص على وجوب إبلاغه للجهات التابعة لها، ومن ثم فلا يصح مساءلة موظفي الإدارة ومحاسبتهم عن عدم تنفيذ ما ورد في أمر أو تعميم لم يبلغوا به أصلاً، أما ما صدر من أوامر أخرى مؤكدة على وجوب الإعلان عن الوظائف فإنها قد صدرت بعد شغل هذه الوظائف، ولم يثبت أنه تم شغل أي وظيفة بعد صدور هذه الأوامر ووصولها لجهة الإدارة، وبناءً على ذلك فإنه لا يمكن الانتقال من حال السلامة إلى حال الإدانة؛ إذ الأصل في الشخص البراءة ولا يجوز بحال الانتقال عن الأصل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الأمر الذي تنتهي معه الدائرة إلى عدم إدانة المتهمين. وفيما يخص المتهمين الثالث والرابع والخامس والذين نسبت إليهم الهيئة المدعية استغلال نفوذهم الوظيفي بتعيين أقاربهم على بند الأجر اليومي، وحيث أنكروا صحة ما نسب إليهم أمام الدائرة وفي التحقيقات، وباطلاع الدائرة على وظائفهم ومناصبهم التي كانوا يشغلونها إبان تعيين قريباتهم في إدارة التربية والتعليم (بنات) تبين أن تعيين قريباتهم لم يكن جراء استغلال نفوذهم الوظيفي؛ وذلك لأن طبيعة وظائفهم لا علاقة لها بالتعيين، حيث إن مجرد تقديم أوراق قريباتهم لا يشكل جريمة أو مخالفة وحتى في حالة علمهم بعدم الإعلان عن الوظائف؛ لأن ذلك ليس من صلاحيتهم ولا من اختصاصهم تعيين الموظفات، فهم كغيرهم من المواطنين الذين قاموا بتقديم أوراق قريباتهم لما علموا بالوظائف، وبناءً على ذلك فإنه لا يمكن الانتقال من حال السلامة إلى حال الإدانة، إذ الأصل في الشخص البراءة ولا يجوز بحال الانتقال عن الأصل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الأمر الذي تنتهي معه الدائرة إلى عدم إدانة المتهمين.</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lastRenderedPageBreak/>
        <w:t>لذلك حكمت الدائرة:</w:t>
      </w:r>
      <w:r w:rsidRPr="00090CD9">
        <w:rPr>
          <w:rFonts w:ascii="Traditional Arabic" w:hAnsi="Traditional Arabic" w:cs="Traditional Arabic" w:hint="cs"/>
          <w:b/>
          <w:bCs/>
          <w:sz w:val="32"/>
          <w:szCs w:val="32"/>
          <w:rtl/>
          <w:lang w:bidi="ar-EG"/>
        </w:rPr>
        <w:t xml:space="preserve"> بما يلي:</w:t>
      </w:r>
      <w:r w:rsidRPr="00090CD9">
        <w:rPr>
          <w:rFonts w:ascii="Traditional Arabic" w:hAnsi="Traditional Arabic" w:cs="Traditional Arabic"/>
          <w:b/>
          <w:bCs/>
          <w:sz w:val="32"/>
          <w:szCs w:val="32"/>
          <w:rtl/>
          <w:lang w:bidi="ar-EG"/>
        </w:rPr>
        <w:t xml:space="preserve"> أولاً: عدم إدانة المتهم الأول (...) -</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سعودي الجنسية</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بجريمة سوء الاستعمال الإداري المنسوبة إليه. ثانياً: عدم إدانة المتهم الثاني (...) -</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سعودي الجنسية</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بجريمتي سوء الاستعمال الإداري واستغلال النفوذ الوظيفي المنسوبتين إليه. ثالثاً: عدم إدانة المتهم الثالث (...) والمتهم الرابع (...) والمتهم الخامس (...) -</w:t>
      </w:r>
      <w:r w:rsidRPr="00090CD9">
        <w:rPr>
          <w:rFonts w:ascii="Traditional Arabic" w:hAnsi="Traditional Arabic" w:cs="Traditional Arabic" w:hint="cs"/>
          <w:b/>
          <w:bCs/>
          <w:sz w:val="32"/>
          <w:szCs w:val="32"/>
          <w:rtl/>
          <w:lang w:bidi="ar-EG"/>
        </w:rPr>
        <w:t xml:space="preserve"> </w:t>
      </w:r>
      <w:proofErr w:type="spellStart"/>
      <w:r w:rsidRPr="00090CD9">
        <w:rPr>
          <w:rFonts w:ascii="Traditional Arabic" w:hAnsi="Traditional Arabic" w:cs="Traditional Arabic"/>
          <w:b/>
          <w:bCs/>
          <w:sz w:val="32"/>
          <w:szCs w:val="32"/>
          <w:rtl/>
          <w:lang w:bidi="ar-EG"/>
        </w:rPr>
        <w:t>سعوديي</w:t>
      </w:r>
      <w:proofErr w:type="spellEnd"/>
      <w:r w:rsidRPr="00090CD9">
        <w:rPr>
          <w:rFonts w:ascii="Traditional Arabic" w:hAnsi="Traditional Arabic" w:cs="Traditional Arabic"/>
          <w:b/>
          <w:bCs/>
          <w:sz w:val="32"/>
          <w:szCs w:val="32"/>
          <w:rtl/>
          <w:lang w:bidi="ar-EG"/>
        </w:rPr>
        <w:t xml:space="preserve"> الجنسية</w:t>
      </w:r>
      <w:r w:rsidRPr="00090CD9">
        <w:rPr>
          <w:rFonts w:ascii="Traditional Arabic" w:hAnsi="Traditional Arabic" w:cs="Traditional Arabic" w:hint="cs"/>
          <w:b/>
          <w:bCs/>
          <w:sz w:val="32"/>
          <w:szCs w:val="32"/>
          <w:rtl/>
          <w:lang w:bidi="ar-EG"/>
        </w:rPr>
        <w:t xml:space="preserve"> </w:t>
      </w:r>
      <w:r w:rsidRPr="00090CD9">
        <w:rPr>
          <w:rFonts w:ascii="Traditional Arabic" w:hAnsi="Traditional Arabic" w:cs="Traditional Arabic"/>
          <w:b/>
          <w:bCs/>
          <w:sz w:val="32"/>
          <w:szCs w:val="32"/>
          <w:rtl/>
          <w:lang w:bidi="ar-EG"/>
        </w:rPr>
        <w:t xml:space="preserve">- بجريمة استغلال النفوذ الوظيفي المنسوبة إليهم؛ وذلك لما هو موضح بالأسباب. </w:t>
      </w:r>
    </w:p>
    <w:p w:rsidR="00516A73" w:rsidRPr="00090CD9" w:rsidRDefault="00516A73" w:rsidP="00516A73">
      <w:pPr>
        <w:spacing w:after="0" w:line="240" w:lineRule="auto"/>
        <w:jc w:val="both"/>
        <w:rPr>
          <w:rFonts w:ascii="Traditional Arabic" w:hAnsi="Traditional Arabic" w:cs="Traditional Arabic"/>
          <w:b/>
          <w:bCs/>
          <w:sz w:val="32"/>
          <w:szCs w:val="32"/>
        </w:rPr>
      </w:pPr>
      <w:r w:rsidRPr="00090CD9">
        <w:rPr>
          <w:rFonts w:ascii="Traditional Arabic" w:hAnsi="Traditional Arabic" w:cs="Traditional Arabic"/>
          <w:b/>
          <w:bCs/>
          <w:sz w:val="32"/>
          <w:szCs w:val="32"/>
          <w:rtl/>
        </w:rPr>
        <w:t xml:space="preserve">والله الموفق وصلى الله وسلم على نبينا محمد وعلى </w:t>
      </w:r>
      <w:proofErr w:type="spellStart"/>
      <w:r w:rsidRPr="00090CD9">
        <w:rPr>
          <w:rFonts w:ascii="Traditional Arabic" w:hAnsi="Traditional Arabic" w:cs="Traditional Arabic"/>
          <w:b/>
          <w:bCs/>
          <w:sz w:val="32"/>
          <w:szCs w:val="32"/>
          <w:rtl/>
        </w:rPr>
        <w:t>آله</w:t>
      </w:r>
      <w:proofErr w:type="spellEnd"/>
      <w:r w:rsidRPr="00090CD9">
        <w:rPr>
          <w:rFonts w:ascii="Traditional Arabic" w:hAnsi="Traditional Arabic" w:cs="Traditional Arabic"/>
          <w:b/>
          <w:bCs/>
          <w:sz w:val="32"/>
          <w:szCs w:val="32"/>
          <w:rtl/>
        </w:rPr>
        <w:t xml:space="preserve"> وصحبه أجمعين.</w:t>
      </w:r>
    </w:p>
    <w:p w:rsidR="00516A73" w:rsidRPr="00090CD9" w:rsidRDefault="00516A73" w:rsidP="00516A73">
      <w:pPr>
        <w:spacing w:after="0" w:line="240" w:lineRule="auto"/>
        <w:jc w:val="both"/>
        <w:rPr>
          <w:rFonts w:ascii="Traditional Arabic" w:hAnsi="Traditional Arabic" w:cs="Traditional Arabic"/>
          <w:b/>
          <w:bCs/>
          <w:sz w:val="32"/>
          <w:szCs w:val="32"/>
          <w:lang w:bidi="ar-EG"/>
        </w:rPr>
      </w:pP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محكمة الاستئناف:</w:t>
      </w:r>
    </w:p>
    <w:p w:rsidR="00516A73" w:rsidRDefault="00516A73" w:rsidP="00516A73">
      <w:pPr>
        <w:rPr>
          <w:lang w:bidi="ar-EG"/>
        </w:rPr>
      </w:pPr>
      <w:r w:rsidRPr="00090CD9">
        <w:rPr>
          <w:rFonts w:ascii="Traditional Arabic" w:hAnsi="Traditional Arabic" w:cs="Traditional Arabic"/>
          <w:b/>
          <w:bCs/>
          <w:sz w:val="32"/>
          <w:szCs w:val="32"/>
          <w:rtl/>
          <w:lang w:bidi="ar-EG"/>
        </w:rPr>
        <w:t>حكمت المحكمة بتأييد الحكم فيما انتهى إليه من قضاء.</w:t>
      </w:r>
    </w:p>
    <w:p w:rsidR="00516A73" w:rsidRPr="00090CD9" w:rsidRDefault="00516A73" w:rsidP="00516A73">
      <w:pPr>
        <w:spacing w:after="0" w:line="240" w:lineRule="auto"/>
        <w:jc w:val="both"/>
        <w:rPr>
          <w:rFonts w:ascii="Traditional Arabic" w:hAnsi="Traditional Arabic" w:cs="Traditional Arabic"/>
          <w:b/>
          <w:bCs/>
          <w:sz w:val="32"/>
          <w:szCs w:val="32"/>
          <w:lang w:bidi="ar-EG"/>
        </w:rPr>
      </w:pPr>
      <w:r>
        <w:rPr>
          <w:lang w:bidi="ar-EG"/>
        </w:rPr>
        <w:br w:type="page"/>
      </w:r>
      <w:r w:rsidRPr="00090CD9">
        <w:rPr>
          <w:rFonts w:ascii="Traditional Arabic" w:hAnsi="Traditional Arabic" w:cs="Traditional Arabic"/>
          <w:b/>
          <w:bCs/>
          <w:sz w:val="32"/>
          <w:szCs w:val="32"/>
          <w:rtl/>
          <w:lang w:bidi="ar-EG"/>
        </w:rPr>
        <w:lastRenderedPageBreak/>
        <w:t>رقم القضية الابتدائية 3537/5/ق لعام 1436هـ</w:t>
      </w:r>
    </w:p>
    <w:p w:rsidR="00516A73" w:rsidRPr="00090CD9" w:rsidRDefault="00516A73" w:rsidP="00516A73">
      <w:pPr>
        <w:spacing w:after="0" w:line="240" w:lineRule="auto"/>
        <w:jc w:val="both"/>
        <w:rPr>
          <w:rFonts w:ascii="Traditional Arabic" w:hAnsi="Traditional Arabic" w:cs="Traditional Arabic"/>
          <w:b/>
          <w:bCs/>
          <w:sz w:val="32"/>
          <w:szCs w:val="32"/>
          <w:lang w:bidi="ar-EG"/>
        </w:rPr>
      </w:pPr>
      <w:r w:rsidRPr="00090CD9">
        <w:rPr>
          <w:rFonts w:ascii="Traditional Arabic" w:hAnsi="Traditional Arabic" w:cs="Traditional Arabic"/>
          <w:b/>
          <w:bCs/>
          <w:sz w:val="32"/>
          <w:szCs w:val="32"/>
          <w:rtl/>
          <w:lang w:bidi="ar-EG"/>
        </w:rPr>
        <w:t>رقم قضية الاستئناف 96/5/إس لعام 1437هـ</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تاريخ الجلسة 11/2/1437هـ</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 xml:space="preserve">الموضوعات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سوء الاستعمال الإداري – رجل أمن – أخذ مبلغ مالي – قيام أركان الجريمة – شهادة –</w:t>
      </w:r>
      <w:r w:rsidRPr="00090CD9">
        <w:rPr>
          <w:rFonts w:ascii="Traditional Arabic" w:hAnsi="Traditional Arabic" w:cs="Traditional Arabic" w:hint="cs"/>
          <w:b/>
          <w:bCs/>
          <w:sz w:val="32"/>
          <w:szCs w:val="32"/>
          <w:rtl/>
          <w:lang w:bidi="ar-EG"/>
        </w:rPr>
        <w:t xml:space="preserve"> مطابقة الشهادة للواقعة </w:t>
      </w:r>
      <w:r w:rsidRPr="00090CD9">
        <w:rPr>
          <w:rFonts w:ascii="Traditional Arabic" w:hAnsi="Traditional Arabic" w:cs="Traditional Arabic"/>
          <w:b/>
          <w:bCs/>
          <w:sz w:val="32"/>
          <w:szCs w:val="32"/>
          <w:rtl/>
          <w:lang w:bidi="ar-EG"/>
        </w:rPr>
        <w:t>–</w:t>
      </w:r>
      <w:r w:rsidRPr="00090CD9">
        <w:rPr>
          <w:rFonts w:ascii="Traditional Arabic" w:hAnsi="Traditional Arabic" w:cs="Traditional Arabic" w:hint="cs"/>
          <w:b/>
          <w:bCs/>
          <w:sz w:val="32"/>
          <w:szCs w:val="32"/>
          <w:rtl/>
          <w:lang w:bidi="ar-EG"/>
        </w:rPr>
        <w:t xml:space="preserve"> دلالة التعرف على المتهم عبر محضر العرض </w:t>
      </w:r>
      <w:r w:rsidRPr="00090CD9">
        <w:rPr>
          <w:rFonts w:ascii="Traditional Arabic" w:hAnsi="Traditional Arabic" w:cs="Traditional Arabic"/>
          <w:b/>
          <w:bCs/>
          <w:sz w:val="32"/>
          <w:szCs w:val="32"/>
          <w:rtl/>
          <w:lang w:bidi="ar-EG"/>
        </w:rPr>
        <w:t>–</w:t>
      </w:r>
      <w:r w:rsidRPr="00090CD9">
        <w:rPr>
          <w:rFonts w:ascii="Traditional Arabic" w:hAnsi="Traditional Arabic" w:cs="Traditional Arabic" w:hint="cs"/>
          <w:b/>
          <w:bCs/>
          <w:sz w:val="32"/>
          <w:szCs w:val="32"/>
          <w:rtl/>
          <w:lang w:bidi="ar-EG"/>
        </w:rPr>
        <w:t xml:space="preserve"> دفوع مرسلة</w:t>
      </w:r>
      <w:r w:rsidRPr="00090CD9">
        <w:rPr>
          <w:rFonts w:ascii="Traditional Arabic" w:hAnsi="Traditional Arabic" w:cs="Traditional Arabic"/>
          <w:b/>
          <w:bCs/>
          <w:sz w:val="32"/>
          <w:szCs w:val="32"/>
          <w:rtl/>
          <w:lang w:bidi="ar-EG"/>
        </w:rPr>
        <w:t xml:space="preserve">.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sz w:val="32"/>
          <w:szCs w:val="32"/>
          <w:rtl/>
          <w:lang w:bidi="ar-EG"/>
        </w:rPr>
        <w:t>أقام فرع هيئة التحقيق والادعاء العام الدعوى ضد المتهم بصفته رجل أمن لارتكابه جريمة سوء الاستعمال الإداري بأخذه مبلغاً مالياً من عمالة بعد ادعائه مخالفتهم – ثبوت قيام الجريمة بركنيها المادي والمعنوي – مطابقة شهادة الشهود للواقعة، وتعرفهم على المتهم بموجب محضر العرض النظامي – إنكار المتهم ودفعه دفوعاً مرسلة غايتها التنصل من التهمة – أثر ذلك: إدانة المتهم بما نسب إليه، ومعاقبته عن ذلك بالغرامة المالية.</w:t>
      </w:r>
    </w:p>
    <w:p w:rsidR="00516A73" w:rsidRPr="00090CD9" w:rsidRDefault="00516A73" w:rsidP="00516A73">
      <w:pPr>
        <w:spacing w:after="0" w:line="240" w:lineRule="auto"/>
        <w:jc w:val="center"/>
        <w:rPr>
          <w:rFonts w:ascii="Traditional Arabic" w:hAnsi="Traditional Arabic" w:cs="Traditional Arabic"/>
          <w:sz w:val="32"/>
          <w:szCs w:val="32"/>
          <w:rtl/>
          <w:lang w:bidi="ar-EG"/>
        </w:rPr>
      </w:pPr>
      <w:r w:rsidRPr="00090CD9">
        <w:rPr>
          <w:rFonts w:ascii="Traditional Arabic" w:hAnsi="Traditional Arabic" w:cs="Traditional Arabic"/>
          <w:b/>
          <w:bCs/>
          <w:sz w:val="32"/>
          <w:szCs w:val="32"/>
          <w:rtl/>
          <w:lang w:bidi="ar-EG"/>
        </w:rPr>
        <w:t xml:space="preserve">الأنظمة واللوائح </w:t>
      </w:r>
    </w:p>
    <w:p w:rsidR="00516A73" w:rsidRPr="00090CD9" w:rsidRDefault="00516A73" w:rsidP="00094C96">
      <w:pPr>
        <w:numPr>
          <w:ilvl w:val="0"/>
          <w:numId w:val="34"/>
        </w:num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المادة (2/5) من المرسوم الملكي رقم (43) وتاريخ 29/11/1377هـ بشأن عقوبة جريمة سوء الاستعمال الإداري.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الوقائع</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تتلخص وقائع هذه الدعوى بأن فرع هيئة التحقيق والادعاء العام بمنطقة المدينة المنورة أقام دعواه الجزائية في لائحة الدعوى المرفقة بأوراق القضية ضد المدعى عليه (...) – سعودي الجنسية، هوية وطنية رقم (...)، (27) عاماً، أعزب، يقيم في المدينة المنورة، مفرج عنه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حيث جاء في لائحة الدعوى أنه وبالاطلاع على محضر تنفيذ مهمة وتسليمها لجهة الاختصاص رقم (11696) وتاريخ 15/3/1436هـ المتضمن أنه وردهم بلاغ من العمليات يتضمن بلاغ المواطن (...) عن قيام دورية أمنية بالتوقف أمام منزله وقيام قائدها رجل الأمن المدعى عليه بأخذ مبلغ (500) ريال من العمالة العاملين في المنزل الذي تحت الإنشاء وغادرت الموقع. وبسماع أقوال المبلغ (...) أفاد بأنه ورده اتصال من أحد العمالة الذين يعملون في مؤسسة (...) وهو مشرف على العمالة الذين يعملون بها وأخبروه بأنه حضرت لديهم دورية أمنية وطلب رجل الأمن من العمالة إقاماتهم وكان عددهم ستة، واثنان من العمالة إقامتهم صادرة من القصيم، وطلب منهم رجل الأمن مبلغ (1.600) ألف وستمئة ريال مخالفة عليهم ولم يكن مع العمال سوى مبلغ (500) خمسمئة ريال فقاموا بإعطائه المبلغ، وبعد أخذ المبلغ أرجع على العمالة الإقامات وتحرك من الموقع، وأفاد بأن رجل الأمن كان يرتدي بدلة عسكرية وكان على البدلة نوط شجاعة وأوصافه طويل ونحيف وله لحية خفيفة. وبسماع أقوال العمالة كل من: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باكستاني الجنسية.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باكستاني الجنسية.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lastRenderedPageBreak/>
        <w:t>(...) هندي الجنسية.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هندي الجنسية. 5 – (...) باكستاني الجنسية. 6-</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باكستاني الجنسية. أفادوا بأنه حضرت لديهم دورية أمنية في المنزل الذي يعملون به وهو تحت الإنشاء وطلب منهم رجل الأمن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المدعى عليه</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الإقامات فسلموه إياها، واطلع عليها، فذكر لهم بأن إقامة العمال (...) و(...) و(...) سليمة، وأعادها للمذكورين، وأما إقامة (...) و(...) و(...) فذكر لهم بأن عليها مخالفة كونها صادرة من القصيم وهم يعملون بالمدينة وسوف يسلمون للقسم، فطلبوا منه أن يعفو عنهم، فذكر لهم بأنها مخالفة وسوف يتصل على المسؤول، فأخرج جواله واتصل، ثم ابتعد عنهم ولا يعلمون ماذا يقول، ثم عاد لهم وذكر لهم بأنها مخالفة ويجب أن يدفعوا مبلغاً قدره </w:t>
      </w:r>
      <w:proofErr w:type="spellStart"/>
      <w:r w:rsidRPr="00090CD9">
        <w:rPr>
          <w:rFonts w:ascii="Traditional Arabic" w:hAnsi="Traditional Arabic" w:cs="Traditional Arabic"/>
          <w:sz w:val="32"/>
          <w:szCs w:val="32"/>
          <w:rtl/>
          <w:lang w:bidi="ar-EG"/>
        </w:rPr>
        <w:t>ثمانمئة</w:t>
      </w:r>
      <w:proofErr w:type="spellEnd"/>
      <w:r w:rsidRPr="00090CD9">
        <w:rPr>
          <w:rFonts w:ascii="Traditional Arabic" w:hAnsi="Traditional Arabic" w:cs="Traditional Arabic"/>
          <w:sz w:val="32"/>
          <w:szCs w:val="32"/>
          <w:rtl/>
          <w:lang w:bidi="ar-EG"/>
        </w:rPr>
        <w:t xml:space="preserve"> ريال عن كل واحد منهم، فأبلغه المذكورون بأن ليس معهم المبلغ المطلوب وإنما مع (...) مبلغاً قدره (120) مئة وعشرون ريالاً، فرفض رجل الأمن، ثم أخرج العامل (...) مبلغ خمسمئة ريال وسلمها لـ</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فسلمها الأخير لرجل الأمن، فوافق وأخذ المبلغ وأعاد رخص الإقامات لأصحابها ثم ذهب، كما أفاد العمال المذكورون بأن أوصاف رجل الأمن طويل ونحيف وله لحية خفيفة ويرتدي بدلة عسكرية وعليها نوط بلون أحمر وأسود. وبسماع أقوال المدعى عليه (...)، أفاد بأن استلامه كان من الساعة السادسة صباحاً إلى الساعة الثانية عشرة ظهراً، وموقع استلامه هو جهة الاستاد الرياضي، إلا أن تواجده كان لدى ثانوية الأمير مقرن بحي الفيصلية، كما أفاد بأنه كان لوحده في الدورية وهي من نوع فورد، ولا يعلم عن دعوى العمالة أي شيء. وبالاطلاع على محضر عرض بتاريخ 15/3/1436هـ المتضمن بأنه تم عرض المدعى عليه (رجل الأمن) عرضاً نظامياً مع مجموعة أفراد يرتدون الزي العسكري مشابهين لزيه العسكري على كل من (...)، و(...)، و(...)، و(...)، و(...) كل واحد على حده وتم تكرار العرض بتغيير أماكن رجل الأمن المذكور مع بقية الأشخاص، وقد تعرفوا جميعهم عليه وأفادوا بأنه هو الذي حضر لهم وأخذ منهم مبلغ (500) خمسمئة ريال، إلا المقيم (...) فقد ظهر عليه التردد وكان خائفاً ولا ينظر إلى المدعى عليه (...) في العرض، وكان ذلك من قبل دخوله، وبعد تهدئته أشار إلى المدعى عليه (...) وأفاد بأنه هو من حضر لهم بالعمارة. وبالاطلاع على محضر عرض بتاريخ 15/3/1436هـ المتضمن أنه جرى عرض الدورية الأمنية من نوع فورد لوحة رقم (...) تابعة للدورات الأمنية والتي كانت بقيادة المدعى عليه (...)، وقد تم عرضها بداخل مواقف مركز شرطة الفيصلية على العمالة المذكورة أسمائهم في محضر العرض، وقد تعرفوا جميعهم على نفس الدورية التي حضرت لديهم أثناء عملهم في عمارة تحت الإنشاء وتقع بمخطط واحة السلام. وباستجواب المدعى عليه (...) لم تخرج أقواله عما أدلى به لدى جهة الضبط، وأفاد بأنه لا يوجد لديه ما يثبت وجوده عند الساعة الحادية عشرة حول مدرسة الأمير مقرن، كما أفاد بأن الدورية الأمنية من نوع فورد ورقم لوحتها (...) كانت بقيادته، وأنكر ما نسب إليه من جريمة استغلال النفوذ الوظيفي. ولما أشير إليه تقرر الهيئة توجيه الاتهام لـــ (...) بجريمة استغلال النفوذ الوظيفي لقاء قيامه بأخذ مبلغ مالي قدره (500) خمسمئة ريال من أحد العمالة الوافدة بحجة أن عليه مخالفة لنظام العمل؛ وذلك للأدلة والقرائن التالية: 1-</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ما </w:t>
      </w:r>
      <w:r w:rsidRPr="00090CD9">
        <w:rPr>
          <w:rFonts w:ascii="Traditional Arabic" w:hAnsi="Traditional Arabic" w:cs="Traditional Arabic"/>
          <w:sz w:val="32"/>
          <w:szCs w:val="32"/>
          <w:rtl/>
          <w:lang w:bidi="ar-EG"/>
        </w:rPr>
        <w:lastRenderedPageBreak/>
        <w:t>تضمنه محضر تنفيذ مهمة وتسليمها لجهة الاختصاص لفة (13). 2-</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ما تضمنه محضر عرض المدعى عليه لفة (1) ص (9). 3-</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ما تضمنه محضر عرض الدورية الأمنية لفة (1) ص (10). 4-</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ما جاء في إفادة المدعى عليها بأن الدورية الأمنية من نوع فورد ورقم لوحتها (...) كانت بقيادته.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عجز المدعى عليه عن تقديم دفوع سائغة. وحيث إن ما أقدم عليه المذكور فعل مجرم ومعاقب عليه نظاماً، مما يتعين معه إحالته للمحكمة المختصة استناداً لنص المادة (126، 128) من نظام الإجراءات الجزائية، وعليه تطلب الهيئة إثبات ما أسند إلى المتهم والحكم عليه وفقاً لأحكام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فقرة (1) من المرسوم الملكي رقم (43) وتاريخ 29/11/1377هـ. وفي سبيل نظر القضية حددت الدائرة عدة جلسات حسب ما هو مبين في محاضر الضبط وتشير الدائرة إلى أنه صدر حكم الدائرة الجزائية الأولى بالمدينة المنورة بعدم قبول الدعوى؛ لعدم تكليف المتهم بالحضور. وبعد الاعتراض من قبل ممثل الادعاء أمام محكمة الاستئناف الإدارية بمنطقة المدينة المنورة صدر الحكم بقبول الاعتراض شكلاً، ورفضه موضوعاً، وتأييد حكم الدائرة الجزائية الأولى بالمحكمة الإدارية بالمدينة المنورة في القضية رقم (3537/5/ق) لعام 1436هـ فيما انتهى إليه من قضاء، وبطلب جهة الادعاء الالتماس من محكمة الاستئناف الإدارية بمنطقة المدينة المنورة في جلسة يوم الاثنين 21/8/1436هـ، أصدرت الدائرة الجزائية الأولى بمحكمة الاستئناف حكمها بقبول الالتماس المقدم من فرع هيئة التحقيق والادعاء العام بمنطقة المدينة المنورة، وإحالة كامل الأوراق إلى المحكمة الإدارية بالمدينة المنورة التي أصدرت الحكم الملتمس عليه في القضية رقم (3537/5/ق) لعام 1436هـ. وبإحالة القضية عقدت الدائرة الجزائية الأولى بالمحكمة الإدارية بالمدينة المنورة جلستها في 30/8/1436هـ وانتهت في قرارها برفض طلب إعادة النظر في هذه القضية؛ لأن الدعوى ما تزال معيبة ولم تجد الدائرة فيها ما يفيد تكليف المدعى عليه بالحضور. وبحضور المدعى عليه وتكليفه حددت الدائرة عدة جلسات حسب ما هو مبين في محاضر الضبط، وفي جلسة هذا اليوم وبالمناداة على طرفي القضية حضر المدعي العام (...) كما حضر المدعى عليه الموضحة بياناته أعلاه، وبسؤال المدعي العام عن بينته الذي وعد بتقديمها في الجلسة الماضية وهي إحضار الشهود؟ قدم الشاهد (...)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باكستاني الجنسية، رخصة إقامة رقم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والشاهد (...) – باكستاني الجنسية، رخصة إقامة رقم (...)</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 وبسؤال الشاهد الأول عما لديه؟ أفاد بأنه قبل ستة أشهر أو سبعة كان يعمل في عمارة وجاء رجل الأمن المدعى عليه والحاضر أمامه، وقام بتفتيشه وطلب منه ومن زملائه إقامتهم، وكان مصدر إقامة بعضهم القصيم، فأخبرهم أن هذه مخالفة، وطلب منهم (800) ريال مقابل إطلاق سراحهم، فأخبروه أنهم لا يملكون سوى (500) ريال، فأخذها منهم. وبسؤال الشاهد الثاني؟ أفاد بنفس ما أفاد به الشاهد الأول؟ وبسؤال المدعي العام والمدعى عليه عما إن كان لديهما إضافة؟ قررا الاكتفاء بما قدماه، إلا أن المدعى عليه علق على الشهادات بأنها غير صحيحة. وبسؤال المدعى عليه عن إفادات الشهود في التحقيق ومحضر العرض؟ أفاد بأنهم تعرفوا عليه لأنه هو الوحيد من بين العسكر المعروضين عليهم الذي يحمل شعاري الشجاعة والحج، كما أن سيارته الوحيدة </w:t>
      </w:r>
      <w:r w:rsidRPr="00090CD9">
        <w:rPr>
          <w:rFonts w:ascii="Traditional Arabic" w:hAnsi="Traditional Arabic" w:cs="Traditional Arabic"/>
          <w:sz w:val="32"/>
          <w:szCs w:val="32"/>
          <w:rtl/>
          <w:lang w:bidi="ar-EG"/>
        </w:rPr>
        <w:lastRenderedPageBreak/>
        <w:t xml:space="preserve">التي تحمل شعار الدوريات الأمنية من بين السيارات المعروضة عليهم التابعة للشرطة. وعليه أقفلت المرافعة ورفعت الجلسة للمداولة والتأمل ثم الفصل في القضية. </w:t>
      </w:r>
    </w:p>
    <w:p w:rsidR="00516A73" w:rsidRPr="00090CD9" w:rsidRDefault="00516A73" w:rsidP="00516A73">
      <w:pPr>
        <w:spacing w:after="0" w:line="240" w:lineRule="auto"/>
        <w:jc w:val="center"/>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الأسباب</w:t>
      </w:r>
    </w:p>
    <w:p w:rsidR="00516A73" w:rsidRPr="00090CD9" w:rsidRDefault="00516A73" w:rsidP="00516A73">
      <w:pPr>
        <w:spacing w:after="0" w:line="240" w:lineRule="auto"/>
        <w:jc w:val="both"/>
        <w:rPr>
          <w:rFonts w:ascii="Traditional Arabic" w:hAnsi="Traditional Arabic" w:cs="Traditional Arabic"/>
          <w:sz w:val="32"/>
          <w:szCs w:val="32"/>
          <w:rtl/>
          <w:lang w:bidi="ar-EG"/>
        </w:rPr>
      </w:pPr>
      <w:r w:rsidRPr="00090CD9">
        <w:rPr>
          <w:rFonts w:ascii="Traditional Arabic" w:hAnsi="Traditional Arabic" w:cs="Traditional Arabic"/>
          <w:sz w:val="32"/>
          <w:szCs w:val="32"/>
          <w:rtl/>
          <w:lang w:bidi="ar-EG"/>
        </w:rPr>
        <w:t xml:space="preserve">بعد سماع الدعوى والإجابة، وبعد الاطلاع على أوراق القضية، وأقوال المتهم في مراحل التحقيق، وحيث أسند الادعاء إلى المتهم سوء الاستعمال الإداري لتحقيق مصلحة شخصية، بعد تعديل التهمة في آخر جلسة وعرض التعديل على المتهم، وساق الأدلة على نحو ذلك على ما هو وارد في لائحة الدعوى العامة، وحيث أنكر المتهم ما نسب إليه، ولم يقدم ما تطمئن إليه الدائرة من دفع التهمة عنه؛ لأنها أقوال مرسلة، وبما أنه قد ثبت قيام الجريمة بركنيها المادي والمعنوي وذلك بسماع شهادة الشهود بعد تفريقهم، وبما أن الشهادة كانت مطابقة للواقعة، وبما أن الدلالة واضحة وصريحة ومتجلية فيما تضمنه محضر تنفيذ المهمة والمرفق بملف القضية، وما تضمنه محضر عرض المتهم عرضاً نظامياً مع مجموعة أفراد يرتدون الزي العسكري مشابهين لزيه العسكري، وبما أنه تم تكرار ذلك العرض بتغيير مكان رجل الأمن الحاضر في جلسة هذا اليوم مع بقية الأشخاص، وقد قام الشهود والضحايا بالتعرف عليه وأفادوا بأنه هو الذي حضر لهم وأخذ منهم مبلغ (500) ريال، وبما أنه جرى عرض الدورية الأمنية والتي كانت تابعة للمتهم داخل مواقف مركز شرطة الفيصلية على العمالة المذكورة أسماؤهم في وقائع هذه الدعوى وقد تعرفوا جميعهم على نفس الدورية، وحيث إن ما دفع به المتهم في مجلس الحكم من كونه الوحيد من بين العسكر الذي يحمل شعاري الشجاعة والحج وأن سيارته الوحيدة التي تحمل شعار الدوريات الأمنية من بين السيارات المعروضة، ما هو إلا دفع مرسل غايته التنصل من التهمة ولا يعد بحد ذاته دليلاً قاطعاً يرد به ما أسند الادعاء من أدلة وقرائن قوية يدور مدارها وغايتها على سوء الاستعمال الإداري لتحقيق مصلحة شخصية تعود للمتهم، ويدل على سوء قصد المتهم. وتأسيساً على ما تقدم وبما أن المادة </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الثانية</w:t>
      </w:r>
      <w:r w:rsidRPr="00090CD9">
        <w:rPr>
          <w:rFonts w:ascii="Traditional Arabic" w:hAnsi="Traditional Arabic" w:cs="Traditional Arabic" w:hint="cs"/>
          <w:sz w:val="32"/>
          <w:szCs w:val="32"/>
          <w:rtl/>
          <w:lang w:bidi="ar-EG"/>
        </w:rPr>
        <w:t>)</w:t>
      </w:r>
      <w:r w:rsidRPr="00090CD9">
        <w:rPr>
          <w:rFonts w:ascii="Traditional Arabic" w:hAnsi="Traditional Arabic" w:cs="Traditional Arabic"/>
          <w:sz w:val="32"/>
          <w:szCs w:val="32"/>
          <w:rtl/>
          <w:lang w:bidi="ar-EG"/>
        </w:rPr>
        <w:t xml:space="preserve"> من المرسوم الملكي رقم (43) وتاريخ 29/11/1377هـ قد نصت على أنه: "يعاقب بالسجن مدة لا تزيد عن عشر سنوات أو بغرامة لا تزيد عن عشرين ألف ريال كل موظف ثبت ارتكابه لإحدى الجرائم الآتية، وكذلك كل من اشترك أو تواطأ معه على ارتكابها سواء كانوا موظفين أو غير موظفين... 5-</w:t>
      </w:r>
      <w:r w:rsidRPr="00090CD9">
        <w:rPr>
          <w:rFonts w:ascii="Traditional Arabic" w:hAnsi="Traditional Arabic" w:cs="Traditional Arabic" w:hint="cs"/>
          <w:sz w:val="32"/>
          <w:szCs w:val="32"/>
          <w:rtl/>
          <w:lang w:bidi="ar-EG"/>
        </w:rPr>
        <w:t xml:space="preserve"> </w:t>
      </w:r>
      <w:r w:rsidRPr="00090CD9">
        <w:rPr>
          <w:rFonts w:ascii="Traditional Arabic" w:hAnsi="Traditional Arabic" w:cs="Traditional Arabic"/>
          <w:sz w:val="32"/>
          <w:szCs w:val="32"/>
          <w:rtl/>
          <w:lang w:bidi="ar-EG"/>
        </w:rPr>
        <w:t xml:space="preserve">سوء الاستعمال الإداري كالعبث بالأنظمة والأوامر والتعليمات وبطرق تنفيذها امتناعاً أو تأخيراً ينشأ عنه ضرر خاص أو عام، ويدخل ضمن ذلك تعمد تفسير النظم والأوامر والتعليمات على غير وجهها الصحيح أو في غير موضعها بقصد الإضرار بمصلحة حكومية لقاء مصلحة شخصية، واستغلال النفوذ أياً كان نوعه في تفسير الأوامر وتنفيذها لمصلحة شخصية عن طريق مباشر أو غير مباشر"، عليه فإن الدائرة تنتهي إلى الحكم بالإدانة وذلك لما تم بسطه. </w:t>
      </w: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لذلك حكمت الدائرة: بإدانة المتهم (...) – سعودي الجنسية – بما نسب إليه من سوء الاستعمال الإداري لتحقيق مصلحة شخصية، ومعاقبته عن ذلك بتغريمه مبلغ (15.000) خمسة عشر ألف ريال؛ وذلك لما هو مبين بالأسباب.</w:t>
      </w:r>
    </w:p>
    <w:p w:rsidR="00516A73" w:rsidRPr="00090CD9" w:rsidRDefault="00516A73" w:rsidP="00516A73">
      <w:pPr>
        <w:spacing w:after="0" w:line="240" w:lineRule="auto"/>
        <w:jc w:val="both"/>
        <w:rPr>
          <w:rFonts w:ascii="Traditional Arabic" w:hAnsi="Traditional Arabic" w:cs="Traditional Arabic"/>
          <w:b/>
          <w:bCs/>
          <w:sz w:val="32"/>
          <w:szCs w:val="32"/>
        </w:rPr>
      </w:pPr>
      <w:r w:rsidRPr="00090CD9">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090CD9">
        <w:rPr>
          <w:rFonts w:ascii="Traditional Arabic" w:hAnsi="Traditional Arabic" w:cs="Traditional Arabic"/>
          <w:b/>
          <w:bCs/>
          <w:sz w:val="32"/>
          <w:szCs w:val="32"/>
          <w:rtl/>
        </w:rPr>
        <w:t>آله</w:t>
      </w:r>
      <w:proofErr w:type="spellEnd"/>
      <w:r w:rsidRPr="00090CD9">
        <w:rPr>
          <w:rFonts w:ascii="Traditional Arabic" w:hAnsi="Traditional Arabic" w:cs="Traditional Arabic"/>
          <w:b/>
          <w:bCs/>
          <w:sz w:val="32"/>
          <w:szCs w:val="32"/>
          <w:rtl/>
        </w:rPr>
        <w:t xml:space="preserve"> وصحبه أجمعين.</w:t>
      </w:r>
    </w:p>
    <w:p w:rsidR="00516A73" w:rsidRPr="00090CD9" w:rsidRDefault="00516A73" w:rsidP="00516A73">
      <w:pPr>
        <w:spacing w:after="0" w:line="240" w:lineRule="auto"/>
        <w:jc w:val="both"/>
        <w:rPr>
          <w:rFonts w:ascii="Traditional Arabic" w:hAnsi="Traditional Arabic" w:cs="Traditional Arabic"/>
          <w:b/>
          <w:bCs/>
          <w:sz w:val="32"/>
          <w:szCs w:val="32"/>
          <w:lang w:bidi="ar-EG"/>
        </w:rPr>
      </w:pPr>
    </w:p>
    <w:p w:rsidR="00516A73" w:rsidRPr="00090CD9" w:rsidRDefault="00516A73" w:rsidP="00516A73">
      <w:pPr>
        <w:spacing w:after="0" w:line="240" w:lineRule="auto"/>
        <w:jc w:val="both"/>
        <w:rPr>
          <w:rFonts w:ascii="Traditional Arabic" w:hAnsi="Traditional Arabic" w:cs="Traditional Arabic"/>
          <w:b/>
          <w:bCs/>
          <w:sz w:val="32"/>
          <w:szCs w:val="32"/>
          <w:rtl/>
          <w:lang w:bidi="ar-EG"/>
        </w:rPr>
      </w:pPr>
      <w:r w:rsidRPr="00090CD9">
        <w:rPr>
          <w:rFonts w:ascii="Traditional Arabic" w:hAnsi="Traditional Arabic" w:cs="Traditional Arabic"/>
          <w:b/>
          <w:bCs/>
          <w:sz w:val="32"/>
          <w:szCs w:val="32"/>
          <w:rtl/>
          <w:lang w:bidi="ar-EG"/>
        </w:rPr>
        <w:t>محكمة الاستئناف:</w:t>
      </w:r>
    </w:p>
    <w:p w:rsidR="00516A73" w:rsidRDefault="00516A73" w:rsidP="00516A73">
      <w:pPr>
        <w:rPr>
          <w:rFonts w:hint="cs"/>
          <w:lang w:bidi="ar-EG"/>
        </w:rPr>
      </w:pPr>
      <w:r w:rsidRPr="00090CD9">
        <w:rPr>
          <w:rFonts w:ascii="Traditional Arabic" w:hAnsi="Traditional Arabic" w:cs="Traditional Arabic"/>
          <w:b/>
          <w:bCs/>
          <w:sz w:val="32"/>
          <w:szCs w:val="32"/>
          <w:rtl/>
          <w:lang w:bidi="ar-EG"/>
        </w:rPr>
        <w:t>حكمت المحكمة بتأييد الحكم فيما انتهى إليه من قضاء.</w:t>
      </w:r>
    </w:p>
    <w:p w:rsidR="00906B6A" w:rsidRDefault="00906B6A">
      <w:pPr>
        <w:bidi w:val="0"/>
        <w:rPr>
          <w:b/>
          <w:bCs/>
          <w:sz w:val="144"/>
          <w:szCs w:val="144"/>
          <w:rtl/>
        </w:rPr>
      </w:pPr>
      <w:r>
        <w:rPr>
          <w:b/>
          <w:bCs/>
          <w:sz w:val="144"/>
          <w:szCs w:val="144"/>
          <w:rtl/>
        </w:rPr>
        <w:br w:type="page"/>
      </w:r>
    </w:p>
    <w:p w:rsidR="00580AF0" w:rsidRDefault="00580AF0">
      <w:pPr>
        <w:rPr>
          <w:b/>
          <w:bCs/>
          <w:sz w:val="144"/>
          <w:szCs w:val="144"/>
          <w:rtl/>
        </w:rPr>
      </w:pPr>
      <w:r>
        <w:rPr>
          <w:rFonts w:hint="cs"/>
          <w:b/>
          <w:bCs/>
          <w:sz w:val="144"/>
          <w:szCs w:val="144"/>
          <w:rtl/>
        </w:rPr>
        <w:lastRenderedPageBreak/>
        <w:t>علامة تجارية</w:t>
      </w:r>
    </w:p>
    <w:p w:rsidR="00580AF0" w:rsidRDefault="00580AF0">
      <w:pPr>
        <w:bidi w:val="0"/>
        <w:rPr>
          <w:b/>
          <w:bCs/>
          <w:sz w:val="144"/>
          <w:szCs w:val="144"/>
          <w:rtl/>
        </w:rPr>
      </w:pPr>
      <w:r>
        <w:rPr>
          <w:b/>
          <w:bCs/>
          <w:sz w:val="144"/>
          <w:szCs w:val="144"/>
          <w:rtl/>
        </w:rPr>
        <w:br w:type="page"/>
      </w:r>
    </w:p>
    <w:p w:rsidR="00580AF0" w:rsidRPr="00DE1FCF" w:rsidRDefault="00580AF0" w:rsidP="00580AF0">
      <w:pPr>
        <w:spacing w:after="0" w:line="240" w:lineRule="auto"/>
        <w:jc w:val="both"/>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lastRenderedPageBreak/>
        <w:t>رقم القضية الابتدائية 5140/2/ق لعام 1435هـ</w:t>
      </w:r>
    </w:p>
    <w:p w:rsidR="00580AF0" w:rsidRPr="00DE1FCF" w:rsidRDefault="00580AF0" w:rsidP="00580AF0">
      <w:pPr>
        <w:spacing w:after="0" w:line="240" w:lineRule="auto"/>
        <w:jc w:val="both"/>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رقم قضية الاستئناف 4482/2/س لعام 1436هـ</w:t>
      </w:r>
    </w:p>
    <w:p w:rsidR="00580AF0" w:rsidRPr="00DE1FCF" w:rsidRDefault="00580AF0" w:rsidP="00580AF0">
      <w:pPr>
        <w:spacing w:after="0" w:line="240" w:lineRule="auto"/>
        <w:jc w:val="both"/>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تاريخ الجلسة 10/2/1437هـ</w:t>
      </w:r>
    </w:p>
    <w:p w:rsidR="00580AF0" w:rsidRPr="00DE1FCF" w:rsidRDefault="00580AF0" w:rsidP="00580AF0">
      <w:pPr>
        <w:spacing w:after="0" w:line="240" w:lineRule="auto"/>
        <w:jc w:val="center"/>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الموضوعات</w:t>
      </w:r>
    </w:p>
    <w:p w:rsidR="00580AF0" w:rsidRPr="00DE1FCF" w:rsidRDefault="00580AF0" w:rsidP="00580AF0">
      <w:pPr>
        <w:spacing w:after="0" w:line="240" w:lineRule="auto"/>
        <w:jc w:val="both"/>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علامة تجارية – تقليد علامة – انتفاء البينة – تسويق بضاعة تحمل علامة تجارية مملوكة للغير – حظر مقيد – انحراف عن موضوع الاتهام – عدم قيام أركان الجريمة – انتفاء القصد الجنائي.</w:t>
      </w:r>
    </w:p>
    <w:p w:rsidR="00580AF0" w:rsidRPr="00DE1FCF" w:rsidRDefault="00580AF0" w:rsidP="00580AF0">
      <w:pPr>
        <w:spacing w:after="0" w:line="240" w:lineRule="auto"/>
        <w:jc w:val="both"/>
        <w:rPr>
          <w:rFonts w:ascii="Traditional Arabic" w:hAnsi="Traditional Arabic" w:cs="Traditional Arabic"/>
          <w:sz w:val="32"/>
          <w:szCs w:val="32"/>
          <w:rtl/>
          <w:lang w:bidi="ar-EG"/>
        </w:rPr>
      </w:pPr>
      <w:r w:rsidRPr="00DE1FCF">
        <w:rPr>
          <w:rFonts w:ascii="Traditional Arabic" w:hAnsi="Traditional Arabic" w:cs="Traditional Arabic"/>
          <w:sz w:val="32"/>
          <w:szCs w:val="32"/>
          <w:rtl/>
          <w:lang w:bidi="ar-EG"/>
        </w:rPr>
        <w:t>أقام فرع هيئة التحقيق والادعاء العام الدعوى ضد المتهمة لقيامها باستخدام علامة تجارية مملوكة للغير مطالباً بمعاقبتها وفق النظام، ومصادرة المضبوطات – عدم ثبوت تقليد العلامة محل الاتهام بسند أو دليل يمكن أن تقوم عليه المسؤولية الجنائية – عدم صحة ما ذكرته جهة الادعاء من مخالفة المتهمة بتسويقها بضاعة تجارية تحمل علامة غير مملوكة لها؛ إذ إن النظام إنما حظر ذلك حال كونه دون وجه حق، كما أنه انحراف عن موضوع الدعوى المقامة بشأن بضائع عليها علامة مقلدة – عدم قيام ركني الجريمة المادي؛ لانتفاء ثبوت التقليد، والمعنوي؛ لعدم سوء النية وقصد التضليل – أثر ذلك: عدم إدانة المتهمة بما نسب إليها.</w:t>
      </w:r>
    </w:p>
    <w:p w:rsidR="00580AF0" w:rsidRPr="00DE1FCF" w:rsidRDefault="00580AF0" w:rsidP="00580AF0">
      <w:pPr>
        <w:spacing w:after="0" w:line="240" w:lineRule="auto"/>
        <w:jc w:val="center"/>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الأنظمة واللوائح</w:t>
      </w:r>
    </w:p>
    <w:p w:rsidR="00580AF0" w:rsidRPr="00DE1FCF" w:rsidRDefault="00580AF0" w:rsidP="00094C96">
      <w:pPr>
        <w:numPr>
          <w:ilvl w:val="0"/>
          <w:numId w:val="35"/>
        </w:numPr>
        <w:spacing w:after="0" w:line="240" w:lineRule="auto"/>
        <w:jc w:val="both"/>
        <w:rPr>
          <w:rFonts w:ascii="Traditional Arabic" w:hAnsi="Traditional Arabic" w:cs="Traditional Arabic"/>
          <w:sz w:val="32"/>
          <w:szCs w:val="32"/>
          <w:rtl/>
          <w:lang w:bidi="ar-EG"/>
        </w:rPr>
      </w:pPr>
      <w:r w:rsidRPr="00DE1FCF">
        <w:rPr>
          <w:rFonts w:ascii="Traditional Arabic" w:hAnsi="Traditional Arabic" w:cs="Traditional Arabic"/>
          <w:sz w:val="32"/>
          <w:szCs w:val="32"/>
          <w:rtl/>
          <w:lang w:bidi="ar-EG"/>
        </w:rPr>
        <w:t>نظام العلامات التجارية الصادر بالمرسوم الملكي رقم (م/21) وتاريخ 28/5/1423هـ.</w:t>
      </w:r>
    </w:p>
    <w:p w:rsidR="00580AF0" w:rsidRPr="00DE1FCF" w:rsidRDefault="00580AF0" w:rsidP="00580AF0">
      <w:pPr>
        <w:spacing w:after="0" w:line="240" w:lineRule="auto"/>
        <w:jc w:val="center"/>
        <w:rPr>
          <w:rFonts w:ascii="Traditional Arabic" w:hAnsi="Traditional Arabic" w:cs="Traditional Arabic"/>
          <w:sz w:val="32"/>
          <w:szCs w:val="32"/>
          <w:rtl/>
          <w:lang w:bidi="ar-EG"/>
        </w:rPr>
      </w:pPr>
      <w:r w:rsidRPr="00DE1FCF">
        <w:rPr>
          <w:rFonts w:ascii="Traditional Arabic" w:hAnsi="Traditional Arabic" w:cs="Traditional Arabic"/>
          <w:b/>
          <w:bCs/>
          <w:sz w:val="32"/>
          <w:szCs w:val="32"/>
          <w:rtl/>
          <w:lang w:bidi="ar-EG"/>
        </w:rPr>
        <w:t>الوقائع</w:t>
      </w:r>
    </w:p>
    <w:p w:rsidR="00580AF0" w:rsidRPr="00DE1FCF" w:rsidRDefault="00580AF0" w:rsidP="00580AF0">
      <w:pPr>
        <w:spacing w:after="0" w:line="240" w:lineRule="auto"/>
        <w:jc w:val="both"/>
        <w:rPr>
          <w:rFonts w:ascii="Traditional Arabic" w:hAnsi="Traditional Arabic" w:cs="Traditional Arabic"/>
          <w:sz w:val="32"/>
          <w:szCs w:val="32"/>
          <w:rtl/>
          <w:lang w:bidi="ar-EG"/>
        </w:rPr>
      </w:pPr>
      <w:r w:rsidRPr="00DE1FCF">
        <w:rPr>
          <w:rFonts w:ascii="Traditional Arabic" w:hAnsi="Traditional Arabic" w:cs="Traditional Arabic"/>
          <w:sz w:val="32"/>
          <w:szCs w:val="32"/>
          <w:rtl/>
          <w:lang w:bidi="ar-EG"/>
        </w:rPr>
        <w:t xml:space="preserve">تتلخص وقائع هذه القضية في أنه ورد إلى المحكمة الإدارية بجدة خطاب رئيس دائرة التحقيق والادعاء العام بجدة رقم (85032) وتاريخ 24/8/1435هـ المرفق به قرار الاتهام رقم (223501412867) مع </w:t>
      </w:r>
      <w:proofErr w:type="spellStart"/>
      <w:r w:rsidRPr="00DE1FCF">
        <w:rPr>
          <w:rFonts w:ascii="Traditional Arabic" w:hAnsi="Traditional Arabic" w:cs="Traditional Arabic"/>
          <w:sz w:val="32"/>
          <w:szCs w:val="32"/>
          <w:rtl/>
          <w:lang w:bidi="ar-EG"/>
        </w:rPr>
        <w:t>مشفوعاته</w:t>
      </w:r>
      <w:proofErr w:type="spellEnd"/>
      <w:r w:rsidRPr="00DE1FCF">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المدعي العام (...)، كما حضرت المتهمة المذكورة أعلاه، وقد ادعى المدعي العام في مواجهتها قائلاً: تتهم دائرة التحقيق والادعاء العام بجدة شركة (...) وتمثلها (...) لأنه بتاريخ 26/7/1435هـ تقدم المحامي (...) وكيل شركة (...) بشكوى ضد شركة (...) العائدة للمدعى عليها لفرع وزارة التجارة بقيام المدعى عليها ببيع وعرض منتجات تحمل علامة (...) وهي مقلدة لعلامة شركة (...) المسجلة في وزارة التجارة بموجب الشهادة رقم (551/78) في 30/8/1421هـ، وبانتقال هيئة الضبط التجاري إلى الموقع تم ضبط (1164) ألف ومئة وأربع وستين قطعة إسفنج مقلدة، وقد أسفر التحقيق عن توجيه الاتهام إلى المدعى عليها باستخدام علامة تجارية مملوكة للغير؛ وذلك للأدلة والقرائن التالية: 1- ما جاء بمحضر الضبط. 2- شهادة تسجيل العلامة التجارية. وذكر المدعي العام أن ما أقدمت عليه المدعى عليها وهي بكامل أهليتها المعتبرة شرعاً فعل معاقب عليه نظاماً بموجب نظام العلامات التجارية الصادر بالمرسوم الملكي رقم </w:t>
      </w:r>
      <w:r w:rsidRPr="00DE1FCF">
        <w:rPr>
          <w:rFonts w:ascii="Traditional Arabic" w:hAnsi="Traditional Arabic" w:cs="Traditional Arabic"/>
          <w:sz w:val="32"/>
          <w:szCs w:val="32"/>
          <w:rtl/>
          <w:lang w:bidi="ar-EG"/>
        </w:rPr>
        <w:lastRenderedPageBreak/>
        <w:t>(م/21) في 28/5/1423هـ لذا يطلب إثبات إدانتها بما أسند إليها، والحكم عليها بالسجن والغرامة أو بإحدى هاتين العقوبتين استناداً للمادة (43) من ذات النظام، ومصادرة المضبوطات استناداً للمادة (52) من ذات النظام. وبمواجهة ممثلة المتهمة بما هو منسوب إليها، أجابت قائلة: إنها صاحبة شركة (...)، وأن البضاعة التي تم ضبطها قد تم استيرادها من شركة (...) بدولة الإمارات العربية المتحدة على اعتبار أنها أصلية وليست مقلدة، وتم الشراء بشكل رسمي، ولم تكن تعلم أن العلامة التجارية موضوع الدعوى مقلدة أو أن الشركة الإماراتية لا تملكها، وقد تم شراء كمية قليلة فقط من أجل التجربة. وبعرض ما ذكر على المدعي العام، اكتفى بما جاء في لائحة الدعوى. وبسؤال ممثلة المتهمة إن كان لديها ما تضيفه؟ اكتفت بما سبق. ثم رفعت الجلسة للمداولة وإصدار الحكم.</w:t>
      </w:r>
    </w:p>
    <w:p w:rsidR="00580AF0" w:rsidRPr="00DE1FCF" w:rsidRDefault="00580AF0" w:rsidP="00580AF0">
      <w:pPr>
        <w:spacing w:after="0" w:line="240" w:lineRule="auto"/>
        <w:jc w:val="center"/>
        <w:rPr>
          <w:rFonts w:ascii="Traditional Arabic" w:hAnsi="Traditional Arabic" w:cs="Traditional Arabic"/>
          <w:sz w:val="32"/>
          <w:szCs w:val="32"/>
          <w:rtl/>
          <w:lang w:bidi="ar-EG"/>
        </w:rPr>
      </w:pPr>
      <w:r w:rsidRPr="00DE1FCF">
        <w:rPr>
          <w:rFonts w:ascii="Traditional Arabic" w:hAnsi="Traditional Arabic" w:cs="Traditional Arabic"/>
          <w:b/>
          <w:bCs/>
          <w:sz w:val="32"/>
          <w:szCs w:val="32"/>
          <w:rtl/>
          <w:lang w:bidi="ar-EG"/>
        </w:rPr>
        <w:t>الأسباب</w:t>
      </w:r>
    </w:p>
    <w:p w:rsidR="00580AF0" w:rsidRPr="00DE1FCF" w:rsidRDefault="00580AF0" w:rsidP="00580AF0">
      <w:pPr>
        <w:spacing w:after="0" w:line="240" w:lineRule="auto"/>
        <w:jc w:val="both"/>
        <w:rPr>
          <w:rFonts w:ascii="Traditional Arabic" w:hAnsi="Traditional Arabic" w:cs="Traditional Arabic"/>
          <w:sz w:val="32"/>
          <w:szCs w:val="32"/>
          <w:rtl/>
          <w:lang w:bidi="ar-EG"/>
        </w:rPr>
      </w:pPr>
      <w:r w:rsidRPr="00DE1FCF">
        <w:rPr>
          <w:rFonts w:ascii="Traditional Arabic" w:hAnsi="Traditional Arabic" w:cs="Traditional Arabic"/>
          <w:sz w:val="32"/>
          <w:szCs w:val="32"/>
          <w:rtl/>
          <w:lang w:bidi="ar-EG"/>
        </w:rPr>
        <w:t xml:space="preserve">حيث إنه بناءً على الدعوى والإجابة وبعد دراسة أوراق القضية وبالاطلاع على أقوال ممثلة المتهمة في التحقيقات السابقة وأمام الدائرة تبين أن جهة الادعاء قد أسندت للمتهمة المذكورة قيامها باستخدام علامة تجارية مملوكة للغير، وطلبت معاقبتها وفقاً للفقرة (ج) من المادة (43) من نظام العلامات التجارية الصادر بالمرسوم الملكي رقم (م/21) وتاريخ 28/5/1423هـ، ومصادرة المضبوطات استناداً للمادة (52) من ذات النظام. ومن حيث إن المتهمة قد أنكرت في جميع أقوالها أمام جهة الضبط وأمام الدائرة علمها بتقليد العلامة محل الاتهام ودفعت بأنها اشترتها من شركة (...) بدولة الإمارات العربية المتحدة وذلك على اعتبار أنها أصلية، ومن حيث إنه بفحص أوراق الدعوى فإن الدائرة لم تجد فيها ما يثبت تقليد العلامة محل الاتهام أصلاً؛ لأن جهة الادعاء أقامت دعواها على سند مما جاء في محضر الضبط وما تضمنته بعض الصور الفوتوغرافية المرفقة بلائحة الدعوى، والبين من المحضر المذكور أنه اشتمل على بيان للبضاعة المضبوطة واضعاً أمامها كلمة (مقلد) وذلك دون سند أو دليل يمكن أن تقوم عليه المسؤولية الجنائية التي تستلزم في هذا الخصوص أن يثبت التقليد في العلامة وأن يستند اتهام المتهم بالتقليد أو الحيازة إلى أدلة جلية. وأما ما ذكره المدعي العام من أن النظام لا يجيز للمتهمة تسويق بضاعة تجارية تحمل علامة تجارية غير مملوكة لها؛ فإن ذلك إطلاق غير صحيح لأن النظام إنما حظر تسويق منتجات تحمل علامة تجارية مملوكة للغير إذا كان ذلك دون وجه حق، فضلاً عن أن ذلك انحراف عن موضوع الدعوى التي إنما أقيمت بناءً على شكوى بشأن بضائع عليها علامة مقلدة وبناء على تحقيق ابتدائي من جهة الضبط في بيع بضائع عليها علامة مقلدة بناءً على تلك الشكوى. وترتيباً على ما تقدم ومن حيث إن الركن المادي لمخالفة بيع أو عرض أو طرح منتج عليه علامة مقلدة للبيع يتأسس ابتداءً على ثبوت تقليد العلامة، ومن حيث إنه لم يثبت هذا التقليد فإن الركن المادي يكون غير قائم وتنهدم من ثم المسؤولية الجنائية. ومن جانب آخر فإن هذه المسؤولية لا تقوم – بفرض ثبوت الركن المادي بكافة عناصره – إلا على ركن معنوي يتمثل في سوء النية وقصد تضليل الجمهور وذلك بأن يكون الفاعل عالماً بتقليد العلامة ومع ذلك يبيع أو يعرض أو </w:t>
      </w:r>
      <w:r w:rsidRPr="00DE1FCF">
        <w:rPr>
          <w:rFonts w:ascii="Traditional Arabic" w:hAnsi="Traditional Arabic" w:cs="Traditional Arabic"/>
          <w:sz w:val="32"/>
          <w:szCs w:val="32"/>
          <w:rtl/>
          <w:lang w:bidi="ar-EG"/>
        </w:rPr>
        <w:lastRenderedPageBreak/>
        <w:t>يطرح المنتجات التي تحملها للبيع، ومن حيث إن المتهمة كما سبق بيانه قد أنكرت أن يكون لها علم بتقليد العلامات التي تحملها البضاعة، وذكرت أنها قد اشترتها على أنها أصلية من دولة الإمارات مما ينتفي به الركن المعنوي للمخالفة أيضاً، وتخلص الدائرة بناءً على ما سلف إلى عدم إدانتها بما هو منسوب إليها، كما تلتفت الدائرة عن طلب جهة الادعاء الحكم بمصادرة المواد المضبوطة؛ لعدم ثبوت تقليد العلامة محل الاتهام.</w:t>
      </w:r>
    </w:p>
    <w:p w:rsidR="00580AF0" w:rsidRPr="00DE1FCF" w:rsidRDefault="00580AF0" w:rsidP="00580AF0">
      <w:pPr>
        <w:spacing w:after="0" w:line="240" w:lineRule="auto"/>
        <w:jc w:val="both"/>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لذلك حكمت الدائرة: بعدم إدانة (...) وتمثلها (...) – سعودية الجنسية - بمخالفة نظام العلامات التجارية المنسوبة إليها في هذه الدعوى، مع رفض طلب مصادرة المضبوطات؛ لما هو موضح بالأسباب.</w:t>
      </w:r>
    </w:p>
    <w:p w:rsidR="00580AF0" w:rsidRPr="00DE1FCF" w:rsidRDefault="00580AF0" w:rsidP="00580AF0">
      <w:pPr>
        <w:spacing w:after="0" w:line="240" w:lineRule="auto"/>
        <w:rPr>
          <w:rFonts w:ascii="Traditional Arabic" w:hAnsi="Traditional Arabic" w:cs="Traditional Arabic"/>
          <w:b/>
          <w:bCs/>
          <w:sz w:val="32"/>
          <w:szCs w:val="32"/>
        </w:rPr>
      </w:pPr>
      <w:r w:rsidRPr="00DE1FC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DE1FCF">
        <w:rPr>
          <w:rFonts w:ascii="Traditional Arabic" w:hAnsi="Traditional Arabic" w:cs="Traditional Arabic"/>
          <w:b/>
          <w:bCs/>
          <w:sz w:val="32"/>
          <w:szCs w:val="32"/>
          <w:rtl/>
        </w:rPr>
        <w:t>آله</w:t>
      </w:r>
      <w:proofErr w:type="spellEnd"/>
      <w:r w:rsidRPr="00DE1FCF">
        <w:rPr>
          <w:rFonts w:ascii="Traditional Arabic" w:hAnsi="Traditional Arabic" w:cs="Traditional Arabic"/>
          <w:b/>
          <w:bCs/>
          <w:sz w:val="32"/>
          <w:szCs w:val="32"/>
          <w:rtl/>
        </w:rPr>
        <w:t xml:space="preserve"> وصحبه أجمعين.</w:t>
      </w:r>
    </w:p>
    <w:p w:rsidR="00580AF0" w:rsidRPr="00DE1FCF" w:rsidRDefault="00580AF0" w:rsidP="00580AF0">
      <w:pPr>
        <w:spacing w:before="60" w:after="0" w:line="240" w:lineRule="auto"/>
        <w:rPr>
          <w:rFonts w:ascii="Traditional Arabic" w:hAnsi="Traditional Arabic" w:cs="Traditional Arabic"/>
          <w:b/>
          <w:bCs/>
          <w:sz w:val="32"/>
          <w:szCs w:val="32"/>
          <w:rtl/>
          <w:lang w:bidi="ar-EG"/>
        </w:rPr>
      </w:pPr>
    </w:p>
    <w:p w:rsidR="00580AF0" w:rsidRPr="00DE1FCF" w:rsidRDefault="00580AF0" w:rsidP="00580AF0">
      <w:pPr>
        <w:spacing w:before="60" w:after="0" w:line="240" w:lineRule="auto"/>
        <w:rPr>
          <w:rFonts w:ascii="Traditional Arabic" w:hAnsi="Traditional Arabic" w:cs="Traditional Arabic"/>
          <w:b/>
          <w:bCs/>
          <w:sz w:val="32"/>
          <w:szCs w:val="32"/>
          <w:lang w:bidi="ar-EG"/>
        </w:rPr>
      </w:pPr>
      <w:r w:rsidRPr="00DE1FCF">
        <w:rPr>
          <w:rFonts w:ascii="Traditional Arabic" w:hAnsi="Traditional Arabic" w:cs="Traditional Arabic"/>
          <w:b/>
          <w:bCs/>
          <w:sz w:val="32"/>
          <w:szCs w:val="32"/>
          <w:rtl/>
          <w:lang w:bidi="ar-EG"/>
        </w:rPr>
        <w:t xml:space="preserve">محكمة الاستئناف: </w:t>
      </w:r>
    </w:p>
    <w:p w:rsidR="00580AF0" w:rsidRPr="00DE1FCF" w:rsidRDefault="00580AF0" w:rsidP="00580AF0">
      <w:pPr>
        <w:spacing w:before="60" w:after="0" w:line="240" w:lineRule="auto"/>
        <w:rPr>
          <w:rFonts w:ascii="Traditional Arabic" w:hAnsi="Traditional Arabic" w:cs="Traditional Arabic"/>
          <w:sz w:val="32"/>
          <w:szCs w:val="32"/>
          <w:rtl/>
          <w:lang w:bidi="ar-EG"/>
        </w:rPr>
      </w:pPr>
      <w:r w:rsidRPr="00DE1FCF">
        <w:rPr>
          <w:rFonts w:ascii="Traditional Arabic" w:hAnsi="Traditional Arabic" w:cs="Traditional Arabic"/>
          <w:b/>
          <w:bCs/>
          <w:sz w:val="32"/>
          <w:szCs w:val="32"/>
          <w:rtl/>
          <w:lang w:bidi="ar-EG"/>
        </w:rPr>
        <w:t>حكمت المحكمة بتأييد الحكم فيما انتهى إليه من قضاء.</w:t>
      </w:r>
    </w:p>
    <w:p w:rsidR="00580AF0" w:rsidRPr="00DE1FCF" w:rsidRDefault="00580AF0" w:rsidP="00580AF0">
      <w:pPr>
        <w:rPr>
          <w:rFonts w:ascii="Traditional Arabic" w:hAnsi="Traditional Arabic" w:cs="Traditional Arabic"/>
          <w:b/>
          <w:bCs/>
          <w:sz w:val="36"/>
          <w:szCs w:val="36"/>
          <w:rtl/>
        </w:rPr>
      </w:pPr>
      <w:r w:rsidRPr="00DE1FCF">
        <w:rPr>
          <w:rFonts w:ascii="Traditional Arabic" w:hAnsi="Traditional Arabic" w:cs="Traditional Arabic"/>
          <w:sz w:val="32"/>
          <w:szCs w:val="32"/>
          <w:rtl/>
          <w:lang w:bidi="ar-EG"/>
        </w:rPr>
        <w:br w:type="page"/>
      </w:r>
      <w:r w:rsidRPr="00DE1FCF">
        <w:rPr>
          <w:rFonts w:ascii="Traditional Arabic" w:hAnsi="Traditional Arabic" w:cs="Traditional Arabic"/>
          <w:b/>
          <w:bCs/>
          <w:sz w:val="36"/>
          <w:szCs w:val="36"/>
          <w:rtl/>
        </w:rPr>
        <w:lastRenderedPageBreak/>
        <w:t>رقم القضية الابتدائية 15632/1/ق لعام 1434هـ</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رقم قضية الاستئناف 2022/ق لعام 1437هـ</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تاريخ الجلسة 28/4/1437هـ</w:t>
      </w:r>
    </w:p>
    <w:p w:rsidR="00580AF0" w:rsidRPr="00DE1FCF" w:rsidRDefault="00580AF0" w:rsidP="00580AF0">
      <w:pPr>
        <w:jc w:val="center"/>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الموضوعات</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b/>
          <w:bCs/>
          <w:sz w:val="34"/>
          <w:szCs w:val="34"/>
          <w:rtl/>
        </w:rPr>
        <w:t>علامة تجاريَّة - عرض وبيع وحيازة منتج يحمل علامة مقلدة – إيقاع العقوبة على مرتكب المخالفة - مسؤولية الشخصية المعنوية – خطأ جهة الادعاء في توجيه الاتهام – إقرار.</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sz w:val="36"/>
          <w:szCs w:val="36"/>
          <w:rtl/>
        </w:rPr>
        <w:t>أقام فرع هيئة التحقيق والادعاء العام الدعوى ضِدَّ</w:t>
      </w:r>
      <w:r w:rsidRPr="00DE1FCF">
        <w:rPr>
          <w:rFonts w:ascii="Traditional Arabic" w:hAnsi="Traditional Arabic" w:cs="Traditional Arabic"/>
          <w:rtl/>
        </w:rPr>
        <w:t xml:space="preserve"> </w:t>
      </w:r>
      <w:r w:rsidRPr="00DE1FCF">
        <w:rPr>
          <w:rFonts w:ascii="Traditional Arabic" w:hAnsi="Traditional Arabic" w:cs="Traditional Arabic"/>
          <w:sz w:val="36"/>
          <w:szCs w:val="36"/>
          <w:rtl/>
        </w:rPr>
        <w:t>مالك المؤسسة المُتهمة لعرض وبيع وحيازة بقصد البيع منتج يحمل علامة مقلدة - المقرر أن العقوبة تطال من وقعت منه المخالفة سواء كان شخصية حقيقية أم معنوية؛ لذا كان على جهة الادعاء توجيه المخالفة على المؤسسة المتهمة بصفتها شخصية اعتبارية وقعت فيها المخالفة وليس على مالكها بصفته الشخصية – إقرار مالك المؤسسة بصحة واقعة الضبط وعلم العمال الذين يعملون في المحل بتقليد العلامة التجارية، مما يعني ثبوت المخالفة بحق المتهمة - أثر ذلك: إدانة المتهمة بما نُسب إليها، ومعاقبتها عن ذلك بالغرامة المالية.</w:t>
      </w:r>
    </w:p>
    <w:p w:rsidR="00580AF0" w:rsidRPr="00DE1FCF" w:rsidRDefault="00580AF0" w:rsidP="00580AF0">
      <w:pPr>
        <w:jc w:val="center"/>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الأنظمة واللوائح</w:t>
      </w:r>
    </w:p>
    <w:p w:rsidR="00580AF0" w:rsidRPr="00DE1FCF" w:rsidRDefault="00580AF0" w:rsidP="00094C96">
      <w:pPr>
        <w:numPr>
          <w:ilvl w:val="0"/>
          <w:numId w:val="36"/>
        </w:numPr>
        <w:spacing w:after="0" w:line="700" w:lineRule="exact"/>
        <w:jc w:val="both"/>
        <w:rPr>
          <w:rFonts w:ascii="Traditional Arabic" w:hAnsi="Traditional Arabic" w:cs="Traditional Arabic"/>
          <w:sz w:val="36"/>
          <w:szCs w:val="36"/>
        </w:rPr>
      </w:pPr>
      <w:r w:rsidRPr="00DE1FCF">
        <w:rPr>
          <w:rFonts w:ascii="Traditional Arabic" w:hAnsi="Traditional Arabic" w:cs="Traditional Arabic"/>
          <w:sz w:val="36"/>
          <w:szCs w:val="36"/>
          <w:rtl/>
        </w:rPr>
        <w:t>المادتان (43، 52) من نظام العلامات التجارية الصادر بالمرسوم الملكي رقم (م/2) وتاريخ 28/5/1423هـ.</w:t>
      </w:r>
    </w:p>
    <w:p w:rsidR="00580AF0" w:rsidRPr="00DE1FCF" w:rsidRDefault="00580AF0" w:rsidP="00580AF0">
      <w:pPr>
        <w:jc w:val="center"/>
        <w:rPr>
          <w:rFonts w:ascii="Traditional Arabic" w:hAnsi="Traditional Arabic" w:cs="Traditional Arabic"/>
          <w:b/>
          <w:bCs/>
          <w:sz w:val="36"/>
          <w:szCs w:val="36"/>
          <w:rtl/>
        </w:rPr>
      </w:pPr>
    </w:p>
    <w:p w:rsidR="00580AF0" w:rsidRPr="00DE1FCF" w:rsidRDefault="00580AF0" w:rsidP="00580AF0">
      <w:pPr>
        <w:jc w:val="center"/>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br w:type="page"/>
      </w:r>
      <w:r w:rsidRPr="00DE1FCF">
        <w:rPr>
          <w:rFonts w:ascii="Traditional Arabic" w:hAnsi="Traditional Arabic" w:cs="Traditional Arabic"/>
          <w:b/>
          <w:bCs/>
          <w:sz w:val="36"/>
          <w:szCs w:val="36"/>
          <w:rtl/>
        </w:rPr>
        <w:lastRenderedPageBreak/>
        <w:t>الوقائع</w:t>
      </w:r>
    </w:p>
    <w:p w:rsidR="00580AF0" w:rsidRPr="00DE1FCF" w:rsidRDefault="00580AF0" w:rsidP="00580AF0">
      <w:pPr>
        <w:jc w:val="both"/>
        <w:rPr>
          <w:rFonts w:ascii="Traditional Arabic" w:hAnsi="Traditional Arabic" w:cs="Traditional Arabic"/>
          <w:sz w:val="36"/>
          <w:szCs w:val="36"/>
          <w:rtl/>
        </w:rPr>
      </w:pPr>
      <w:r w:rsidRPr="00DE1FCF">
        <w:rPr>
          <w:rFonts w:ascii="Traditional Arabic" w:hAnsi="Traditional Arabic" w:cs="Traditional Arabic"/>
          <w:sz w:val="36"/>
          <w:szCs w:val="36"/>
          <w:rtl/>
        </w:rPr>
        <w:t>حيث تتحصل وقائع هذه القضية في أن فرع هيئة التحقيق والادعاء بمنطقة الرياض أقام دعواه الجنائية في لائحة دعوى عامة جاء فيها: (بصفتي مدعياً عاماً في دائرة الادعاء العام بمدينة الرياض أدعي على: (...) (52) عاما سعودي الجنسية بموجب السجل المدني رقم (...) مالك ومدير مؤسسة (...) للتجارة سجل تجاري (...) أنه بتاريخ 5/5/1434هـ تقدم مكتب (...) للمحاماة بصفته وكيل عن شركة</w:t>
      </w:r>
      <w:r w:rsidRPr="00DE1FCF">
        <w:rPr>
          <w:rFonts w:ascii="Traditional Arabic" w:hAnsi="Traditional Arabic" w:cs="Traditional Arabic" w:hint="cs"/>
          <w:sz w:val="36"/>
          <w:szCs w:val="36"/>
          <w:rtl/>
        </w:rPr>
        <w:t xml:space="preserve"> </w:t>
      </w:r>
      <w:r w:rsidRPr="00DE1FCF">
        <w:rPr>
          <w:rFonts w:ascii="Traditional Arabic" w:hAnsi="Traditional Arabic" w:cs="Traditional Arabic"/>
          <w:sz w:val="36"/>
          <w:szCs w:val="36"/>
          <w:rtl/>
        </w:rPr>
        <w:t xml:space="preserve">(...) بشكوى ضد محلات (...) العائدة للمدعى عليه الواقعة بحي الديرة </w:t>
      </w:r>
      <w:proofErr w:type="spellStart"/>
      <w:r w:rsidRPr="00DE1FCF">
        <w:rPr>
          <w:rFonts w:ascii="Traditional Arabic" w:hAnsi="Traditional Arabic" w:cs="Traditional Arabic"/>
          <w:sz w:val="36"/>
          <w:szCs w:val="36"/>
          <w:rtl/>
        </w:rPr>
        <w:t>المعيقلية</w:t>
      </w:r>
      <w:proofErr w:type="spellEnd"/>
      <w:r w:rsidRPr="00DE1FCF">
        <w:rPr>
          <w:rFonts w:ascii="Traditional Arabic" w:hAnsi="Traditional Arabic" w:cs="Traditional Arabic"/>
          <w:sz w:val="36"/>
          <w:szCs w:val="36"/>
          <w:rtl/>
        </w:rPr>
        <w:t xml:space="preserve"> الثالثة محل رقم (...) لبيعهم منتجات مقلدة لعلامة موكلهم المسجلة تحت رقم (...) ورقم (...). وبانتقال عضو هيئة الضبط للموقع بتاريخ 11/5/1434هـ تم ضبط عدد (46) كرتون من لوشن الجسم </w:t>
      </w:r>
      <w:proofErr w:type="spellStart"/>
      <w:r w:rsidRPr="00DE1FCF">
        <w:rPr>
          <w:rFonts w:ascii="Traditional Arabic" w:hAnsi="Traditional Arabic" w:cs="Traditional Arabic"/>
          <w:sz w:val="36"/>
          <w:szCs w:val="36"/>
          <w:rtl/>
        </w:rPr>
        <w:t>ومخمرية</w:t>
      </w:r>
      <w:proofErr w:type="spellEnd"/>
      <w:r w:rsidRPr="00DE1FCF">
        <w:rPr>
          <w:rFonts w:ascii="Traditional Arabic" w:hAnsi="Traditional Arabic" w:cs="Traditional Arabic"/>
          <w:sz w:val="36"/>
          <w:szCs w:val="36"/>
          <w:rtl/>
        </w:rPr>
        <w:t xml:space="preserve"> ومجموعة مشكلة تحمل علامة تجارية (نكتار). وباستجواب المدعى عليه أفاد بأنه اشترى تلك البضاعة من مندوب سوري متجول بموجب فاتورة شراء. وانتهى التحقيق إلى توجيه الاتهام للمدعى عليه بعرض وبيع وحيازة بقصد البيع منتج عليه علامة مقلدة للعلامة التجارية الأصلية (نكتار) وذلك للأدلة والقرائن التالية: 1- محضر الضبط المنوه عنه المرفق لفه (11). 2- ما جاء في أقوال المدعى عليه المدونة على ص1-2لفه (1). 3- ما جاء في شهادة تسجيل علامة تجارية المرفقة لفه(3). وحيث إن ما أقدم عليه فعل مخالف لنظام العلامات التجارية الصادر بالمرسوم الملكي رقم (م/2) وبتاريخ 28/5/1423هـ أطلب </w:t>
      </w:r>
      <w:proofErr w:type="spellStart"/>
      <w:r w:rsidRPr="00DE1FCF">
        <w:rPr>
          <w:rFonts w:ascii="Traditional Arabic" w:hAnsi="Traditional Arabic" w:cs="Traditional Arabic"/>
          <w:sz w:val="36"/>
          <w:szCs w:val="36"/>
          <w:rtl/>
        </w:rPr>
        <w:t>إثبت</w:t>
      </w:r>
      <w:proofErr w:type="spellEnd"/>
      <w:r w:rsidRPr="00DE1FCF">
        <w:rPr>
          <w:rFonts w:ascii="Traditional Arabic" w:hAnsi="Traditional Arabic" w:cs="Traditional Arabic"/>
          <w:sz w:val="36"/>
          <w:szCs w:val="36"/>
          <w:rtl/>
        </w:rPr>
        <w:t xml:space="preserve"> ما أسند إليه و الحكم عليه بالعقوبة الواردة في المادة (43/ج) من النظام المشار إليه ومصادرة المضبوطات وفقاً للمادة (52) من النظام ذاته). وفي سبيل نظر القضية حددت الدائرة لها عدة جلسات حيث حضر المدعي العام (...)، وبسؤاله عن دعواه تلا لائحة الدعوى المنسوب فيها إن المدعى عليها مخالفة نظام العلامات التجارية فأجاب صاحب المنشأة المدعى عليها بأن الحاصل أن العاملين في المحل قد استلموا بضاعة على التصريف من مورد سوري الجنسية بموجب فاتورة موجودة في ملف القضية وبسؤاله عن علم العاملين في المحل عن تقليد البضاعة فأجاب أنهم يعلمون ذلك وأن البضاعة موجودة لدى بقية المحلات في </w:t>
      </w:r>
      <w:proofErr w:type="spellStart"/>
      <w:r w:rsidRPr="00DE1FCF">
        <w:rPr>
          <w:rFonts w:ascii="Traditional Arabic" w:hAnsi="Traditional Arabic" w:cs="Traditional Arabic"/>
          <w:sz w:val="36"/>
          <w:szCs w:val="36"/>
          <w:rtl/>
        </w:rPr>
        <w:t>المعيقلية</w:t>
      </w:r>
      <w:proofErr w:type="spellEnd"/>
      <w:r w:rsidRPr="00DE1FCF">
        <w:rPr>
          <w:rFonts w:ascii="Traditional Arabic" w:hAnsi="Traditional Arabic" w:cs="Traditional Arabic"/>
          <w:sz w:val="36"/>
          <w:szCs w:val="36"/>
          <w:rtl/>
        </w:rPr>
        <w:t xml:space="preserve">. ونبهت الدائرة المدعي العام إلى أن المخالفة يجب أن </w:t>
      </w:r>
      <w:r w:rsidRPr="00DE1FCF">
        <w:rPr>
          <w:rFonts w:ascii="Traditional Arabic" w:hAnsi="Traditional Arabic" w:cs="Traditional Arabic"/>
          <w:sz w:val="36"/>
          <w:szCs w:val="36"/>
          <w:rtl/>
        </w:rPr>
        <w:lastRenderedPageBreak/>
        <w:t xml:space="preserve">توجه إلى المؤسسة بصفتها الاعتبارية المعنوية وليس إلى صاحبها بصفته الشخصية فأجاب أنه يكتفى بلائحة الدعوى ورفعت الجلسة للمداولة في القضية وإصدار حكم فيها. </w:t>
      </w:r>
    </w:p>
    <w:p w:rsidR="00580AF0" w:rsidRPr="00DE1FCF" w:rsidRDefault="00580AF0" w:rsidP="00580AF0">
      <w:pPr>
        <w:jc w:val="center"/>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الأسباب</w:t>
      </w:r>
    </w:p>
    <w:p w:rsidR="00580AF0" w:rsidRPr="00DE1FCF" w:rsidRDefault="00580AF0" w:rsidP="00580AF0">
      <w:pPr>
        <w:jc w:val="both"/>
        <w:rPr>
          <w:rFonts w:ascii="Traditional Arabic" w:hAnsi="Traditional Arabic" w:cs="Traditional Arabic"/>
          <w:sz w:val="36"/>
          <w:szCs w:val="36"/>
          <w:rtl/>
        </w:rPr>
      </w:pPr>
      <w:r w:rsidRPr="00DE1FCF">
        <w:rPr>
          <w:rFonts w:ascii="Traditional Arabic" w:hAnsi="Traditional Arabic" w:cs="Traditional Arabic"/>
          <w:sz w:val="36"/>
          <w:szCs w:val="36"/>
          <w:rtl/>
        </w:rPr>
        <w:t xml:space="preserve">وبناءً عليه ، وبعد سماع الدعوى والإجابة، وبعد الاطلاع على أوراق القضية، وعلى أقوال المدعى عليه في التحقيقات، ولما كان الادعاء قد أسند إلى المدعى عليه مالك مؤسسة (...) للتجارة مخالفة نظام العلامات التجارية ؛ ولما كان من المقرر أن العقوبة شخصية، أي لا يجوز أن تمتد العقوبة إلى غير الشخص المسؤول عن الفعل المخالف، ولا نبحث عند المعاقبة عن الذمة المالية وندين من يتحمل الغرامة ؛ إنما ندين من وقعت منه المخالفة ؛ سواء كانت شخصية حقيقية أم معنوية ، شركة أم مؤسسة ، وأن الشخصية الاعتبارية المعنوية تتحمل المسؤولية الجنائية : بخلاف القضاء المدني الذي يقضي بإلزام صاحب الذمة المالية الذي سيتحمل المال المحكوم به عليه؛ لذا فإنه كان من اللازم على الادعاء أن يوجه المخالفة على المؤسسة بصفتها شخصية اعتبارية تمثل حقيقة قانونية وقعت فيها المخالفة وليس على مالكها بصفته الشخصية. وإنه وبعد اعتراف مالك المؤسسة بصحة واقعة الضبط وأن العمال في المحل يعلمون بتقليد العلامة التجارية عند تنزيلها معللاً ذلك بأنه المعتاد في السوق لدى أغلب المحلات التي تنزل مثل هذه البضاعة على التصريف ، دون علمه وتوجه إرادته في تقليد العلامة ؛ مما تنتهي معه الدائرة إلى ثبوت المخالفة على المؤسسة التي وقعت فيها المخالفة، ومعاقبتها عن ذلك وفقاً لأحكام المادة (43/ج) من نظام العلامات التجارية الصادر بالمرسوم الملكي رقم (م/2) وتاريخ 28/5/1423هـ مع مصادرة المضبوطات المقلدة إعمالاً للمادة (52) من ذات النظام. </w:t>
      </w:r>
    </w:p>
    <w:p w:rsidR="00580AF0" w:rsidRPr="00DE1FCF" w:rsidRDefault="00580AF0" w:rsidP="00580AF0">
      <w:pPr>
        <w:rPr>
          <w:rFonts w:ascii="Traditional Arabic" w:hAnsi="Traditional Arabic" w:cs="Traditional Arabic"/>
          <w:b/>
          <w:bCs/>
          <w:sz w:val="36"/>
          <w:szCs w:val="36"/>
          <w:rtl/>
        </w:rPr>
      </w:pPr>
      <w:r w:rsidRPr="00DE1FCF">
        <w:rPr>
          <w:rFonts w:ascii="Traditional Arabic" w:hAnsi="Traditional Arabic" w:cs="Traditional Arabic" w:hint="cs"/>
          <w:b/>
          <w:bCs/>
          <w:sz w:val="36"/>
          <w:szCs w:val="36"/>
          <w:rtl/>
        </w:rPr>
        <w:t>لذلك</w:t>
      </w:r>
      <w:r w:rsidRPr="00DE1FCF">
        <w:rPr>
          <w:rFonts w:ascii="Traditional Arabic" w:hAnsi="Traditional Arabic" w:cs="Traditional Arabic"/>
          <w:b/>
          <w:bCs/>
          <w:sz w:val="36"/>
          <w:szCs w:val="36"/>
          <w:rtl/>
        </w:rPr>
        <w:t xml:space="preserve"> حكمت الدائرة: بثبوت مخالفة مؤسسة (...) للتجارة سجل تجاري رقم (...) لمالكها (...) (سعودي الجنسية) (...) لنظام العلامات التجارية ومعاقبتها عن ذلك بتغريمها مبلغ (50</w:t>
      </w:r>
      <w:r w:rsidRPr="00DE1FCF">
        <w:rPr>
          <w:rFonts w:ascii="Traditional Arabic" w:hAnsi="Traditional Arabic" w:cs="Traditional Arabic"/>
          <w:sz w:val="32"/>
          <w:szCs w:val="32"/>
          <w:rtl/>
        </w:rPr>
        <w:t>,</w:t>
      </w:r>
      <w:r w:rsidRPr="00DE1FCF">
        <w:rPr>
          <w:rFonts w:ascii="Traditional Arabic" w:hAnsi="Traditional Arabic" w:cs="Traditional Arabic"/>
          <w:b/>
          <w:bCs/>
          <w:sz w:val="36"/>
          <w:szCs w:val="36"/>
          <w:rtl/>
        </w:rPr>
        <w:t>000) خمسين ألف ريال مع مصادرة المضبوطات.</w:t>
      </w:r>
    </w:p>
    <w:p w:rsidR="00580AF0" w:rsidRPr="00DE1FCF" w:rsidRDefault="00580AF0" w:rsidP="00580AF0">
      <w:pPr>
        <w:spacing w:after="0" w:line="240" w:lineRule="auto"/>
        <w:rPr>
          <w:rFonts w:ascii="Traditional Arabic" w:hAnsi="Traditional Arabic" w:cs="Traditional Arabic"/>
          <w:b/>
          <w:bCs/>
          <w:sz w:val="32"/>
          <w:szCs w:val="32"/>
          <w:rtl/>
        </w:rPr>
      </w:pPr>
      <w:r w:rsidRPr="00DE1FCF">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DE1FCF">
        <w:rPr>
          <w:rFonts w:ascii="Traditional Arabic" w:hAnsi="Traditional Arabic" w:cs="Traditional Arabic"/>
          <w:b/>
          <w:bCs/>
          <w:sz w:val="32"/>
          <w:szCs w:val="32"/>
          <w:rtl/>
        </w:rPr>
        <w:t>آله</w:t>
      </w:r>
      <w:proofErr w:type="spellEnd"/>
      <w:r w:rsidRPr="00DE1FCF">
        <w:rPr>
          <w:rFonts w:ascii="Traditional Arabic" w:hAnsi="Traditional Arabic" w:cs="Traditional Arabic"/>
          <w:b/>
          <w:bCs/>
          <w:sz w:val="32"/>
          <w:szCs w:val="32"/>
          <w:rtl/>
        </w:rPr>
        <w:t xml:space="preserve"> وصحبه أجمعين.</w:t>
      </w:r>
    </w:p>
    <w:p w:rsidR="00580AF0" w:rsidRPr="00DE1FCF" w:rsidRDefault="00580AF0" w:rsidP="00580AF0">
      <w:pPr>
        <w:spacing w:after="0" w:line="240" w:lineRule="auto"/>
        <w:rPr>
          <w:rFonts w:ascii="Traditional Arabic" w:hAnsi="Traditional Arabic" w:cs="Traditional Arabic" w:hint="cs"/>
          <w:b/>
          <w:bCs/>
          <w:sz w:val="32"/>
          <w:szCs w:val="32"/>
          <w:rtl/>
          <w:lang w:bidi="ar-EG"/>
        </w:rPr>
      </w:pPr>
    </w:p>
    <w:p w:rsidR="00580AF0" w:rsidRPr="00DE1FCF" w:rsidRDefault="00580AF0" w:rsidP="00580AF0">
      <w:pPr>
        <w:spacing w:after="0" w:line="240" w:lineRule="auto"/>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محكمة الاستئناف:</w:t>
      </w:r>
    </w:p>
    <w:p w:rsidR="00580AF0" w:rsidRPr="00DE1FCF" w:rsidRDefault="00580AF0" w:rsidP="00580AF0">
      <w:pPr>
        <w:spacing w:after="0" w:line="240" w:lineRule="auto"/>
        <w:rPr>
          <w:rFonts w:ascii="Traditional Arabic" w:hAnsi="Traditional Arabic" w:cs="Traditional Arabic"/>
          <w:b/>
          <w:bCs/>
          <w:sz w:val="32"/>
          <w:szCs w:val="32"/>
          <w:rtl/>
          <w:lang w:bidi="ar-EG"/>
        </w:rPr>
      </w:pPr>
      <w:r w:rsidRPr="00DE1FCF">
        <w:rPr>
          <w:rFonts w:ascii="Traditional Arabic" w:hAnsi="Traditional Arabic" w:cs="Traditional Arabic"/>
          <w:b/>
          <w:bCs/>
          <w:sz w:val="32"/>
          <w:szCs w:val="32"/>
          <w:rtl/>
          <w:lang w:bidi="ar-EG"/>
        </w:rPr>
        <w:t>حكمت المحكمة بتأييد الحكم فيما انتهى إليه من قضاء.</w:t>
      </w:r>
    </w:p>
    <w:p w:rsidR="00580AF0" w:rsidRPr="00DE1FCF" w:rsidRDefault="00580AF0" w:rsidP="00580AF0">
      <w:pPr>
        <w:jc w:val="both"/>
        <w:rPr>
          <w:rFonts w:ascii="Traditional Arabic" w:hAnsi="Traditional Arabic" w:cs="Traditional Arabic"/>
          <w:sz w:val="36"/>
          <w:szCs w:val="36"/>
          <w:lang w:bidi="ar-EG"/>
        </w:rPr>
      </w:pP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sz w:val="32"/>
          <w:szCs w:val="32"/>
          <w:rtl/>
          <w:lang w:bidi="ar-EG"/>
        </w:rPr>
        <w:br w:type="page"/>
      </w:r>
      <w:r w:rsidRPr="00DE1FCF">
        <w:rPr>
          <w:rFonts w:ascii="Traditional Arabic" w:hAnsi="Traditional Arabic" w:cs="Traditional Arabic"/>
          <w:b/>
          <w:bCs/>
          <w:sz w:val="36"/>
          <w:szCs w:val="36"/>
          <w:rtl/>
        </w:rPr>
        <w:lastRenderedPageBreak/>
        <w:t>رقم القضية الابتدائية 4607/2/ق لعام 1435هـ</w:t>
      </w:r>
    </w:p>
    <w:p w:rsidR="00580AF0" w:rsidRPr="00DE1FCF" w:rsidRDefault="00580AF0" w:rsidP="00580AF0">
      <w:pPr>
        <w:jc w:val="both"/>
        <w:rPr>
          <w:rFonts w:ascii="Traditional Arabic" w:hAnsi="Traditional Arabic" w:cs="Traditional Arabic"/>
          <w:b/>
          <w:bCs/>
          <w:sz w:val="32"/>
          <w:szCs w:val="32"/>
          <w:rtl/>
        </w:rPr>
      </w:pPr>
      <w:r w:rsidRPr="00DE1FCF">
        <w:rPr>
          <w:rFonts w:ascii="Traditional Arabic" w:hAnsi="Traditional Arabic" w:cs="Traditional Arabic"/>
          <w:b/>
          <w:bCs/>
          <w:sz w:val="32"/>
          <w:szCs w:val="32"/>
          <w:rtl/>
        </w:rPr>
        <w:t>رقم قضية الاستئناف 3209/2/س لعام 1437هـ</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تاريخ الجلسة 10/7/1437هـ</w:t>
      </w:r>
    </w:p>
    <w:p w:rsidR="00580AF0" w:rsidRPr="00DE1FCF" w:rsidRDefault="00580AF0" w:rsidP="00580AF0">
      <w:pPr>
        <w:jc w:val="center"/>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الموضوعات</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b/>
          <w:bCs/>
          <w:sz w:val="34"/>
          <w:szCs w:val="34"/>
          <w:rtl/>
        </w:rPr>
        <w:t>علامة تجاريَّة- استخدام علامة مملوكة للغير – مسؤولية الجهة الإدارية عن تشابه العلامات المرخصة – انتفاء مخالفة المتهم للأنظمة -  عدم كفاية الأدلة.</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sz w:val="36"/>
          <w:szCs w:val="36"/>
          <w:rtl/>
        </w:rPr>
        <w:t xml:space="preserve">أقام فرع هيئة التحقيق والادعاء العام الدعوى ضِدَّ </w:t>
      </w:r>
      <w:r w:rsidRPr="00DE1FCF">
        <w:rPr>
          <w:rFonts w:ascii="Traditional Arabic" w:hAnsi="Traditional Arabic" w:cs="Traditional Arabic"/>
          <w:rtl/>
        </w:rPr>
        <w:t xml:space="preserve"> </w:t>
      </w:r>
      <w:r w:rsidRPr="00DE1FCF">
        <w:rPr>
          <w:rFonts w:ascii="Traditional Arabic" w:hAnsi="Traditional Arabic" w:cs="Traditional Arabic"/>
          <w:sz w:val="36"/>
          <w:szCs w:val="36"/>
          <w:rtl/>
        </w:rPr>
        <w:t xml:space="preserve">المُتهم </w:t>
      </w:r>
      <w:r w:rsidRPr="00DE1FCF">
        <w:rPr>
          <w:rFonts w:ascii="Traditional Arabic" w:hAnsi="Traditional Arabic" w:cs="Traditional Arabic"/>
          <w:rtl/>
        </w:rPr>
        <w:t xml:space="preserve"> </w:t>
      </w:r>
      <w:r w:rsidRPr="00DE1FCF">
        <w:rPr>
          <w:rFonts w:ascii="Traditional Arabic" w:hAnsi="Traditional Arabic" w:cs="Traditional Arabic"/>
          <w:sz w:val="36"/>
          <w:szCs w:val="36"/>
          <w:rtl/>
        </w:rPr>
        <w:t>لاستخدامه علامة تجارية مملوكة للغير – عدم ثبوت التهمة بحق المتهم إذ إنه استعمل حقه المكفول له نظاماً بوضع المنشأة المرخصة له بذات الاسم المصرح به من قبل وزارة التجارة - وجود تشابه في اسم منشأة المتهم بمنشأة أخرى أو بعلامتها تُسأل عنه الجهة الإدارية المنوط بها إصدار التراخيص النظامية – عدم صحة نسبة التهمة ببيع المتهم وعرضه لمنتجات تحمل علامة مملوكة للغير لثبوت شرائه هذه المنتجات من مالكها - أثر ذلك: عدم إدانة المتهم بما نُسب إليه.</w:t>
      </w:r>
    </w:p>
    <w:p w:rsidR="00580AF0" w:rsidRPr="00DE1FCF" w:rsidRDefault="00580AF0" w:rsidP="00580AF0">
      <w:pPr>
        <w:jc w:val="center"/>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الوقائع</w:t>
      </w:r>
    </w:p>
    <w:p w:rsidR="00580AF0" w:rsidRPr="00DE1FCF" w:rsidRDefault="00580AF0" w:rsidP="00580AF0">
      <w:pPr>
        <w:jc w:val="both"/>
        <w:rPr>
          <w:rFonts w:ascii="Traditional Arabic" w:hAnsi="Traditional Arabic" w:cs="Traditional Arabic"/>
          <w:sz w:val="36"/>
          <w:szCs w:val="36"/>
          <w:rtl/>
        </w:rPr>
      </w:pPr>
      <w:r w:rsidRPr="00DE1FCF">
        <w:rPr>
          <w:rFonts w:ascii="Traditional Arabic" w:hAnsi="Traditional Arabic" w:cs="Traditional Arabic"/>
          <w:sz w:val="36"/>
          <w:szCs w:val="36"/>
          <w:rtl/>
        </w:rPr>
        <w:t xml:space="preserve">تتلخص وقائع هذه القضية في أنه سبق وأن ورد إلى المحكمة الإدارية بمحافظة جدة خطاب هيئة التحقيق والادعاء العام رقم (3946) وتاريخ 25/4/1435هـ مع </w:t>
      </w:r>
      <w:proofErr w:type="spellStart"/>
      <w:r w:rsidRPr="00DE1FCF">
        <w:rPr>
          <w:rFonts w:ascii="Traditional Arabic" w:hAnsi="Traditional Arabic" w:cs="Traditional Arabic"/>
          <w:sz w:val="36"/>
          <w:szCs w:val="36"/>
          <w:rtl/>
        </w:rPr>
        <w:t>مشفوعاته</w:t>
      </w:r>
      <w:proofErr w:type="spellEnd"/>
      <w:r w:rsidRPr="00DE1FCF">
        <w:rPr>
          <w:rFonts w:ascii="Traditional Arabic" w:hAnsi="Traditional Arabic" w:cs="Traditional Arabic"/>
          <w:sz w:val="36"/>
          <w:szCs w:val="36"/>
          <w:rtl/>
        </w:rPr>
        <w:t xml:space="preserve"> وقد باشرت الدائرة النظر في القضية على النحو المثبت بضبط القضية حيث حضر ممثل الادعاء (...) وحضر المدعى عليه وقد أدعى ممثل الادعاء في مواجهة المتهم قائلاً: بصفتي مدعياً عاماً بدائرة </w:t>
      </w:r>
      <w:proofErr w:type="spellStart"/>
      <w:r w:rsidRPr="00DE1FCF">
        <w:rPr>
          <w:rFonts w:ascii="Traditional Arabic" w:hAnsi="Traditional Arabic" w:cs="Traditional Arabic"/>
          <w:sz w:val="36"/>
          <w:szCs w:val="36"/>
          <w:rtl/>
        </w:rPr>
        <w:t>الإدعاء</w:t>
      </w:r>
      <w:proofErr w:type="spellEnd"/>
      <w:r w:rsidRPr="00DE1FCF">
        <w:rPr>
          <w:rFonts w:ascii="Traditional Arabic" w:hAnsi="Traditional Arabic" w:cs="Traditional Arabic"/>
          <w:sz w:val="36"/>
          <w:szCs w:val="36"/>
          <w:rtl/>
        </w:rPr>
        <w:t xml:space="preserve"> العام بمكة المكرمة أدعي على المذكور أعلاه: وبتاريخ 6/7/1437هـ وبناء على الشكوى التي تقدمت بها شركة (...) للصياغة والمجوهرات المحدودة ضد مؤسسة مجوهرات (...) السعودية العائدة للمدعى عليه لفرع وزارة التجارة بقيام المدعى عليه ببيع وعرض منتجات تحمل علامة (</w:t>
      </w:r>
      <w:r w:rsidRPr="00DE1FCF">
        <w:rPr>
          <w:rFonts w:ascii="Traditional Arabic" w:hAnsi="Traditional Arabic" w:cs="Traditional Arabic"/>
          <w:sz w:val="36"/>
          <w:szCs w:val="36"/>
        </w:rPr>
        <w:t>LAMAR</w:t>
      </w:r>
      <w:r w:rsidRPr="00DE1FCF">
        <w:rPr>
          <w:rFonts w:ascii="Traditional Arabic" w:hAnsi="Traditional Arabic" w:cs="Traditional Arabic"/>
          <w:sz w:val="36"/>
          <w:szCs w:val="36"/>
          <w:rtl/>
        </w:rPr>
        <w:t xml:space="preserve">) وهي مقلدة لعلامة شركة (...) المسجلة في وزارة التجارة بموجب شهادة رقم (1097/45) في 17/10/1430هـ، وبانتقال هيئة الضبط التجاري إلى الموقع تم </w:t>
      </w:r>
      <w:r w:rsidRPr="00DE1FCF">
        <w:rPr>
          <w:rFonts w:ascii="Traditional Arabic" w:hAnsi="Traditional Arabic" w:cs="Traditional Arabic"/>
          <w:sz w:val="36"/>
          <w:szCs w:val="36"/>
          <w:rtl/>
        </w:rPr>
        <w:lastRenderedPageBreak/>
        <w:t xml:space="preserve">ملاحظة استخدام اسم </w:t>
      </w:r>
      <w:r w:rsidRPr="00DE1FCF">
        <w:rPr>
          <w:rFonts w:ascii="Traditional Arabic" w:hAnsi="Traditional Arabic" w:cs="Traditional Arabic"/>
          <w:sz w:val="36"/>
          <w:szCs w:val="36"/>
        </w:rPr>
        <w:t>LAMAR)</w:t>
      </w:r>
      <w:r w:rsidRPr="00DE1FCF">
        <w:rPr>
          <w:rFonts w:ascii="Traditional Arabic" w:hAnsi="Traditional Arabic" w:cs="Traditional Arabic"/>
          <w:sz w:val="36"/>
          <w:szCs w:val="36"/>
          <w:rtl/>
        </w:rPr>
        <w:t xml:space="preserve">) على اللوحة والمطبوعات بدون تصريح من مالك العلامة التجارية. وقد أسفر التحقيق عن توجيه الاتهام إلى المدعى عليه باستخدام علامة تجارية مملوكة للغير وذلك للأدلة والقرائن التالية: 1- ما جاء بمحضر الضبط المرفق لفة (6). 2- شهادة تسجيل العلامة التجارية المنوه عنها المرفق بلفه (2). وحيث إن ما أقدم عليه المدعى عليه المذكور وهو بكامل أهليته المعتبرة شرعاً فعل معاقب عليه نظاماً بموجب نظام العلامات التجارية الصادر بالمرسوم الملكي رقم (م/21) في 28/5/1423هـ، لذا أطلب إثبات إدانته بما أسند إليه والحكم عليه بالسجن والغرامة أو بإحدى هاتين العقوبتين استناداً للفقرة (ب) من المادة (43) من ذات النظام. وبجلسة يوم الاثنين الموافق 26/12/1435هـ حضر وكيل المتهم وافاد بأن موكله مريض وأنه لم يستلم صورة من قرار الاتهام وإنما تم إبلاغه عن طريق الشرطة عن طريق الهاتف ويطلب صورة من قرار الاتهام </w:t>
      </w:r>
      <w:proofErr w:type="spellStart"/>
      <w:r w:rsidRPr="00DE1FCF">
        <w:rPr>
          <w:rFonts w:ascii="Traditional Arabic" w:hAnsi="Traditional Arabic" w:cs="Traditional Arabic"/>
          <w:sz w:val="36"/>
          <w:szCs w:val="36"/>
          <w:rtl/>
        </w:rPr>
        <w:t>للإطلاع</w:t>
      </w:r>
      <w:proofErr w:type="spellEnd"/>
      <w:r w:rsidRPr="00DE1FCF">
        <w:rPr>
          <w:rFonts w:ascii="Traditional Arabic" w:hAnsi="Traditional Arabic" w:cs="Traditional Arabic"/>
          <w:sz w:val="36"/>
          <w:szCs w:val="36"/>
          <w:rtl/>
        </w:rPr>
        <w:t xml:space="preserve"> والرد واستعد بإبلاغ موكله لحضور الجلسة القادمة. وبجلسة يوم الاحد الموافق 16/1/1435هـ وبمثول المتهم أمام الدائرة وبعد سماعه لقرار الاتهام المنسوب إليه من قبل ممثل الادعاء طلب أجل </w:t>
      </w:r>
      <w:proofErr w:type="spellStart"/>
      <w:r w:rsidRPr="00DE1FCF">
        <w:rPr>
          <w:rFonts w:ascii="Traditional Arabic" w:hAnsi="Traditional Arabic" w:cs="Traditional Arabic"/>
          <w:sz w:val="36"/>
          <w:szCs w:val="36"/>
          <w:rtl/>
        </w:rPr>
        <w:t>للإطلاع</w:t>
      </w:r>
      <w:proofErr w:type="spellEnd"/>
      <w:r w:rsidRPr="00DE1FCF">
        <w:rPr>
          <w:rFonts w:ascii="Traditional Arabic" w:hAnsi="Traditional Arabic" w:cs="Traditional Arabic"/>
          <w:sz w:val="36"/>
          <w:szCs w:val="36"/>
          <w:rtl/>
        </w:rPr>
        <w:t xml:space="preserve"> والرد. وفي هذه الجلسة قدم وكيل المتهم مذكرة جاء فيها بعض مما يلي: (موكلي يدفع هذه الدعوى بإيجاز كما يلي: 1- ان استعماله لاسمه التجاري  مجوهرات (...) السعودية في مطبوعاته ولوحاته ومغلفاته يستند إلى المادة (السابعة) من نظام الأسماء التجارية الصادر بالمرسوم الملكي رقم (م/15) وتاريخ 15/8/1420هـ والمادة (12) من لائحته التنفيذية الصادرة بالقرار الوزاري رقم (2015) وتاريخ 20/12/1420هـ والتي جاء فيها "على التاجر فردا كان أو شركة أن يكتب اسمه التجاري بشكل واضح على واجهة محله التجاري وجميع مطبوعاته: ومن هذا المنطلق فإنه لا يمكن أن ينسب إلى موكلي مخالفته لنظام العلامات التجاري. 2- إن المادة (34/ب) من نظام العلامات التجارية تقضي بأنه بعدم الإخلال بأية عقوبة أشد يعاقب بالحبس مدة لا تزيد على سنة وبغرامة لا تقل عن خمسين ألف ريال ولا تزيد عن مليون ريال أو بإحدى هاتين العقوبتين كل من وضع بسوء القصد على منتجاته أو استعمل فيما يتعلق بخدماته علامة مملوكة لغيره ومفاد هذا النص أن مناط الحماية التي أسبغها المنظم على ملكية العلامة التجارية إنما هو تجريم وضعها من قبل غير مالكها على منتجاته بسوء قصد، لذلك تطلب للعقاب وجود </w:t>
      </w:r>
      <w:r w:rsidRPr="00DE1FCF">
        <w:rPr>
          <w:rFonts w:ascii="Traditional Arabic" w:hAnsi="Traditional Arabic" w:cs="Traditional Arabic"/>
          <w:sz w:val="36"/>
          <w:szCs w:val="36"/>
          <w:rtl/>
        </w:rPr>
        <w:lastRenderedPageBreak/>
        <w:t xml:space="preserve">شرطين: الأول: توفر العنصر المادي المكون لعملية الوضع للعلامة على المنتجات. الثاني: وجود الركن المعنوي وهو سوء النية بقصد غش المستهلك العادي بأن يخلق لديه التباسا يحمله على الاعتقاد بأن السلعة </w:t>
      </w:r>
      <w:proofErr w:type="spellStart"/>
      <w:r w:rsidRPr="00DE1FCF">
        <w:rPr>
          <w:rFonts w:ascii="Traditional Arabic" w:hAnsi="Traditional Arabic" w:cs="Traditional Arabic"/>
          <w:sz w:val="36"/>
          <w:szCs w:val="36"/>
          <w:rtl/>
        </w:rPr>
        <w:t>المبيعة</w:t>
      </w:r>
      <w:proofErr w:type="spellEnd"/>
      <w:r w:rsidRPr="00DE1FCF">
        <w:rPr>
          <w:rFonts w:ascii="Traditional Arabic" w:hAnsi="Traditional Arabic" w:cs="Traditional Arabic"/>
          <w:sz w:val="36"/>
          <w:szCs w:val="36"/>
          <w:rtl/>
        </w:rPr>
        <w:t xml:space="preserve"> من صانع معين خلافاً للحقيقة وبتطبيق ما سبق على الوقائع الواردة بالبند (أولاً) يتضح أن الاسم التجاري لموكلي هو مجوهرات (...) السعودية الموضوع على مطبوعات هو لوحاته يستند إلى سجلة التجاري المقيد بفرع وزارة التجارة بجدة، كما يستند إلى نظام السجل التجاري السابق المشار إليه، ولما كان غاية ما يستند على المدعى العام في ارتكاب موكلي لهذه المخالفة هو أنها علامة تجارية مسجلة لغيره دون النظر إلى كون موكلي تاجر تجزئه يقوم ببيع منتجات شركات (...) (الشاكية) وفقاً لما هو موضح بفواتير الشراء الصادر عنها (مستند2) ودون النظر إلى حق موكلي في استعمال اسمه التجاري ودون النظر إلى ما حدث من خطأ من قبل وزارة التجارة والصناعة في موافقتها على الاسم التجاري لموكلي المشابه للعلامة التجارية المسجلة باسم الشركة (...) (الشاكية) ولما كان الثابت من الوقائع بأن موكلي لم يقم بوضع العلامة التجارية العائدة لشركة طيبة على منتجاته وبالتالي لا يتوفر الركن المادي للمخالفة فضلاً عن عدم الركن المعنوي حسبما سبق بيانه وبذلك يكون قد سقط الركنان وبالتالي لا ثبوت للمخالفة وهو مبدأ الذي أقرته محكمة الاستئناف في أحكام صادرة في قضايا مشابهة ومنها الحكم رقم (186) الصادر عن الجزائية الأولى في 7/10/1433هـ). وبعرض ذلك على ممثل الادعاء اكتفى بقرار الاتهام وأدلته ثم رفعت الجلسة للمداولة وإصدار الحكم. ثم أصدرت الدائرة حكمها القاضي بإدانة (...) سعودي الجنسية بمخالفة نظام العلامات التجارية المنسوبة إليه في هذه الدعوى ومعاقبته عن ذلك بتغريمه مائة ألف ريال لما هو موضح بالأسباب. وتقدم ممثل الادعاء بلائحة اعتراض ورفعت القضية لمحكمة الاستئناف الإدارية بمنطقة مكة المكرمة التي أصدرت حكمها القاضي بنقض حكم الدائرة سالف الذكر بتاريخ 1/9/1436هـ في القضية رقم (7757/2/ق لعام 1433هـ) بقبول الاعتراض شكلاً وفي الموضوع نقض حكم الدائرة الجزائية الثانية بالمحكمة الإدارية بجدة لما هو موضح بالأسباب. وبجلسة يوم الأثنين 10/1/1437هـ وبالنداء على المتهم تبين عدم حضوره وقد حضر وكيله (...) وبسؤاله عما لديه أجاب بأنه ليس لديه ما يضيفه سوى أن موكله بالفعل قد استخرج سجل تجاري يحمل </w:t>
      </w:r>
      <w:r w:rsidRPr="00DE1FCF">
        <w:rPr>
          <w:rFonts w:ascii="Traditional Arabic" w:hAnsi="Traditional Arabic" w:cs="Traditional Arabic"/>
          <w:sz w:val="36"/>
          <w:szCs w:val="36"/>
          <w:rtl/>
        </w:rPr>
        <w:lastRenderedPageBreak/>
        <w:t>اسم العلامة محل الاتهام وأنه بالفعل كان يقوم بتسويق منتجات تحمل نفس العلامة ولكن بموافقة صاحب العلامة وبفواتير رسمية وأحال إلى أقواله في الجلسات السابقة وبعرض ما ذكر على ممثل الادعاء اكتفى بما جاء في قرار الاتهام وما تضمنته أسباب حكم الدائرة المنتهي إلى إدانة المتهم المذكور بما نسب إليه وبسؤال وكيل المتهم إن كان لديه ما يضيفه اكتفى بما ذكر. وبجلسة يوم الأربعاء الموافق 27/2/1437هـ حضر المتهم وبسؤاله عما لديه أجاب بأنه ينكر ما نسب إليه فلم يقم باستعمال علامة تجارية عائدة للغير وإنما يقوم ببيع منتجات مؤسسة (...) بعد أن يقوم بشرائها من المؤسسة المذكورة بموجب فواتير رسمية أما بالنسبة للوحة المحل فهي باسم (...) السعودية  وقد تم تسجيلها نظاماً في وزارة التجارة بموجب سجل تجاري معتمد وبعرض ما ذكر على ممثل الادعاء أجاب أن المتهم المذكور استخدم علامة مملوكة للغير مسجلة نظاماً وهي (</w:t>
      </w:r>
      <w:r w:rsidRPr="00DE1FCF">
        <w:rPr>
          <w:rFonts w:ascii="Traditional Arabic" w:hAnsi="Traditional Arabic" w:cs="Traditional Arabic"/>
          <w:sz w:val="36"/>
          <w:szCs w:val="36"/>
        </w:rPr>
        <w:t>LAMAR</w:t>
      </w:r>
      <w:r w:rsidRPr="00DE1FCF">
        <w:rPr>
          <w:rFonts w:ascii="Traditional Arabic" w:hAnsi="Traditional Arabic" w:cs="Traditional Arabic"/>
          <w:sz w:val="36"/>
          <w:szCs w:val="36"/>
          <w:rtl/>
        </w:rPr>
        <w:t>) وقد استخدم نفس الشكل وبنفس الألوان كما أن المتهم المذكور لم يقتصر في بيع منتجاته بل قام ببيع منتجات (</w:t>
      </w:r>
      <w:r w:rsidRPr="00DE1FCF">
        <w:rPr>
          <w:rFonts w:ascii="Traditional Arabic" w:hAnsi="Traditional Arabic" w:cs="Traditional Arabic"/>
          <w:sz w:val="36"/>
          <w:szCs w:val="36"/>
        </w:rPr>
        <w:t>LAMAR</w:t>
      </w:r>
      <w:r w:rsidRPr="00DE1FCF">
        <w:rPr>
          <w:rFonts w:ascii="Traditional Arabic" w:hAnsi="Traditional Arabic" w:cs="Traditional Arabic"/>
          <w:sz w:val="36"/>
          <w:szCs w:val="36"/>
          <w:rtl/>
        </w:rPr>
        <w:t>) وقدم للدائرة خطاب رقم (7564) في 29/1/1437هـ صادر من وزارة التجارة بمنطقة مكة يثبت استخدام المتهم للعلامة التجارية محل الاتهام بالشكل والألوان وأن هذا الخطاب صادر من جهة مختصة نظاماً في مخالفات الغش التجاري والعلامات التجارية وهي الجهة التي باشرت الضبط، وبعرضه على المتهم طلب أجلاً ليتمكن من الاطلاع وإعداد الرد. وبجلسة هذا اليوم حضر المتهم وبسؤاله أن كان لديه ما يضيفه أجاب بأنه ينكر ما نسب إليه في قرار الاتهام فلم يقم باستعمال علامة تجارية مملوكة للغير وانما استعمال علامة تجارية تعود اليه ومسجلة رسميا بوزارة التجارة وقدم وكيله مذكرة مكونة من صفحتين لم تخرج في مضمونها عما دفع به في الجلسات السابقة معها بعض المرفقات، وبعرض ذلك على المدعي العام اكتفى بما جاء في قرار الاتهام وأدلته، كما اكتفى المتهم بما ذكر ثم رفعت الجلسة للمداولة وإصدار الحكم.</w:t>
      </w:r>
    </w:p>
    <w:p w:rsidR="00580AF0" w:rsidRPr="00DE1FCF" w:rsidRDefault="00580AF0" w:rsidP="00580AF0">
      <w:pPr>
        <w:jc w:val="center"/>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الأسباب</w:t>
      </w:r>
    </w:p>
    <w:p w:rsidR="00580AF0" w:rsidRPr="00DE1FCF" w:rsidRDefault="00580AF0" w:rsidP="00580AF0">
      <w:pPr>
        <w:spacing w:before="240"/>
        <w:jc w:val="both"/>
        <w:rPr>
          <w:rFonts w:ascii="Traditional Arabic" w:hAnsi="Traditional Arabic" w:cs="Traditional Arabic"/>
          <w:sz w:val="36"/>
          <w:szCs w:val="36"/>
          <w:rtl/>
        </w:rPr>
      </w:pPr>
      <w:proofErr w:type="spellStart"/>
      <w:r w:rsidRPr="00DE1FCF">
        <w:rPr>
          <w:rFonts w:ascii="Traditional Arabic" w:hAnsi="Traditional Arabic" w:cs="Traditional Arabic"/>
          <w:sz w:val="36"/>
          <w:szCs w:val="36"/>
          <w:rtl/>
        </w:rPr>
        <w:t>بناءاً</w:t>
      </w:r>
      <w:proofErr w:type="spellEnd"/>
      <w:r w:rsidRPr="00DE1FCF">
        <w:rPr>
          <w:rFonts w:ascii="Traditional Arabic" w:hAnsi="Traditional Arabic" w:cs="Traditional Arabic"/>
          <w:sz w:val="36"/>
          <w:szCs w:val="36"/>
          <w:rtl/>
        </w:rPr>
        <w:t xml:space="preserve"> على ما تقدم فإن جهة الادعاء تنسب للمتهم مخالفته لنظام العلامات التجارية على النحو الوارد تفصيلاً بقرار الاتهام. وفيما يتعلق بموضوع هذه الدعوى فإن الدائرة باطلاعها على </w:t>
      </w:r>
      <w:r w:rsidRPr="00DE1FCF">
        <w:rPr>
          <w:rFonts w:ascii="Traditional Arabic" w:hAnsi="Traditional Arabic" w:cs="Traditional Arabic"/>
          <w:sz w:val="36"/>
          <w:szCs w:val="36"/>
          <w:rtl/>
        </w:rPr>
        <w:lastRenderedPageBreak/>
        <w:t xml:space="preserve">كافة أوراق القضية والتحقيقات المرفقة وبعد سماع المرافعة تبين لها أن المتهم يملك مؤسسة مجوهرات (...) السعودية لبيع الذهب والمجوهرات وأن اللوحة الخارجية والمطبوعات تحمل ذات </w:t>
      </w:r>
      <w:proofErr w:type="spellStart"/>
      <w:r w:rsidRPr="00DE1FCF">
        <w:rPr>
          <w:rFonts w:ascii="Traditional Arabic" w:hAnsi="Traditional Arabic" w:cs="Traditional Arabic"/>
          <w:sz w:val="36"/>
          <w:szCs w:val="36"/>
          <w:rtl/>
        </w:rPr>
        <w:t>الإسم</w:t>
      </w:r>
      <w:proofErr w:type="spellEnd"/>
      <w:r w:rsidRPr="00DE1FCF">
        <w:rPr>
          <w:rFonts w:ascii="Traditional Arabic" w:hAnsi="Traditional Arabic" w:cs="Traditional Arabic"/>
          <w:sz w:val="36"/>
          <w:szCs w:val="36"/>
          <w:rtl/>
        </w:rPr>
        <w:t xml:space="preserve"> وهو </w:t>
      </w:r>
      <w:proofErr w:type="spellStart"/>
      <w:r w:rsidRPr="00DE1FCF">
        <w:rPr>
          <w:rFonts w:ascii="Traditional Arabic" w:hAnsi="Traditional Arabic" w:cs="Traditional Arabic"/>
          <w:sz w:val="36"/>
          <w:szCs w:val="36"/>
          <w:rtl/>
        </w:rPr>
        <w:t>الإسم</w:t>
      </w:r>
      <w:proofErr w:type="spellEnd"/>
      <w:r w:rsidRPr="00DE1FCF">
        <w:rPr>
          <w:rFonts w:ascii="Traditional Arabic" w:hAnsi="Traditional Arabic" w:cs="Traditional Arabic"/>
          <w:sz w:val="36"/>
          <w:szCs w:val="36"/>
          <w:rtl/>
        </w:rPr>
        <w:t xml:space="preserve"> المصرح به من قبل وزارة التجارة والمرقوم في سجله التجاري والذي اطلعت عليه الدائرة والمرفقة بأوراق الدعوى وليس هناك ثمة مخالفة قد وقع فيها المتهم إذ أنه استعمل حقه الطبيعي المكفول له نظاماً بوضع المنشأة المرخصة له بمزاولة نشاطها على اللوحة والمطبوعات وإذ كان هناك تشابه في اسم المنشأة الخارجية بمنشأة أخرى أو بعلامتها فإن المسؤول عن هذا التشابه أو التوافق هو الجهة الإدارية المنوط بها إصدار التراخيص النظامية لمزاولة النشاط التجاري وليس مالك النشاط أو الذي يزاوله وبالتالي لا يصح أن يُرمى المتهم بأنه خالف نظام العلامات التجارية طالما التزم وتقيد بالاسم المرخص له باستخدامه بموجب سجله التجاري، وفيما يتعلق ببيع المتهم وعرضه لمنتجات تحمل علامة (</w:t>
      </w:r>
      <w:r w:rsidRPr="00DE1FCF">
        <w:rPr>
          <w:rFonts w:ascii="Traditional Arabic" w:hAnsi="Traditional Arabic" w:cs="Traditional Arabic"/>
          <w:sz w:val="36"/>
          <w:szCs w:val="36"/>
        </w:rPr>
        <w:t>LAMAR</w:t>
      </w:r>
      <w:r w:rsidRPr="00DE1FCF">
        <w:rPr>
          <w:rFonts w:ascii="Traditional Arabic" w:hAnsi="Traditional Arabic" w:cs="Traditional Arabic"/>
          <w:sz w:val="36"/>
          <w:szCs w:val="36"/>
          <w:rtl/>
        </w:rPr>
        <w:t xml:space="preserve">) العائدة لشركة (...) وزعمت أنه بذلك قد خالف نظام العلامات التجارية فإن الدائرة قد أطلعت على الفواتير الرسمية التي تقدم بها المتهم والتي تثبت أن المتهم قد قام بشراء هذه المنتجات من الشركة المالكة لها شركة (...)؛ وعندئذ يتبين أن ما نسب إليه مخالفة في هذا الشأن هي نسبة غير صحيحة بحسبان أن المتهم قد عرض وباع منتجات اشتراها من مالكها ولم يزعم أنها عائدة له أو هي من صنعه وإعداده وبالتالي فإن الدائرة تصرف النظر عن هذا </w:t>
      </w:r>
      <w:proofErr w:type="spellStart"/>
      <w:r w:rsidRPr="00DE1FCF">
        <w:rPr>
          <w:rFonts w:ascii="Traditional Arabic" w:hAnsi="Traditional Arabic" w:cs="Traditional Arabic"/>
          <w:sz w:val="36"/>
          <w:szCs w:val="36"/>
          <w:rtl/>
        </w:rPr>
        <w:t>الإتهام</w:t>
      </w:r>
      <w:proofErr w:type="spellEnd"/>
      <w:r w:rsidRPr="00DE1FCF">
        <w:rPr>
          <w:rFonts w:ascii="Traditional Arabic" w:hAnsi="Traditional Arabic" w:cs="Traditional Arabic"/>
          <w:sz w:val="36"/>
          <w:szCs w:val="36"/>
          <w:rtl/>
        </w:rPr>
        <w:t xml:space="preserve"> بالكلية لعدم كفاية الأدلة اللازم توفرها لنهوضه وقيامه وبذلك تقضي.</w:t>
      </w:r>
    </w:p>
    <w:p w:rsidR="00580AF0" w:rsidRPr="00DE1FCF" w:rsidRDefault="00580AF0" w:rsidP="00580AF0">
      <w:pPr>
        <w:jc w:val="both"/>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لذلك حكمت الدائرة: بعدم إدانة (...) سعودي الجنسية بمخالفة نظام العلامات التجارية المنسوبة إليه في هذه الدعوى لما هو موضح بالأسباب.</w:t>
      </w:r>
    </w:p>
    <w:p w:rsidR="00580AF0" w:rsidRPr="00DE1FCF" w:rsidRDefault="00580AF0" w:rsidP="00580AF0">
      <w:pPr>
        <w:spacing w:after="0" w:line="240" w:lineRule="auto"/>
        <w:jc w:val="both"/>
        <w:rPr>
          <w:rFonts w:ascii="Traditional Arabic" w:hAnsi="Traditional Arabic" w:cs="Traditional Arabic"/>
          <w:b/>
          <w:bCs/>
          <w:sz w:val="36"/>
          <w:szCs w:val="36"/>
          <w:rtl/>
        </w:rPr>
      </w:pPr>
      <w:r w:rsidRPr="00DE1FCF">
        <w:rPr>
          <w:rFonts w:ascii="Traditional Arabic" w:hAnsi="Traditional Arabic" w:cs="Traditional Arabic"/>
          <w:b/>
          <w:bCs/>
          <w:sz w:val="36"/>
          <w:szCs w:val="36"/>
          <w:rtl/>
        </w:rPr>
        <w:t xml:space="preserve">والله الموفق وصلى الله وسلم على نبينا محمد وعلى </w:t>
      </w:r>
      <w:proofErr w:type="spellStart"/>
      <w:r w:rsidRPr="00DE1FCF">
        <w:rPr>
          <w:rFonts w:ascii="Traditional Arabic" w:hAnsi="Traditional Arabic" w:cs="Traditional Arabic"/>
          <w:b/>
          <w:bCs/>
          <w:sz w:val="36"/>
          <w:szCs w:val="36"/>
          <w:rtl/>
        </w:rPr>
        <w:t>آله</w:t>
      </w:r>
      <w:proofErr w:type="spellEnd"/>
      <w:r w:rsidRPr="00DE1FCF">
        <w:rPr>
          <w:rFonts w:ascii="Traditional Arabic" w:hAnsi="Traditional Arabic" w:cs="Traditional Arabic"/>
          <w:b/>
          <w:bCs/>
          <w:sz w:val="36"/>
          <w:szCs w:val="36"/>
          <w:rtl/>
        </w:rPr>
        <w:t xml:space="preserve"> وصحبه أجمعين.</w:t>
      </w:r>
    </w:p>
    <w:p w:rsidR="00580AF0" w:rsidRPr="00DE1FCF" w:rsidRDefault="00580AF0" w:rsidP="00580AF0">
      <w:pPr>
        <w:spacing w:after="0" w:line="240" w:lineRule="auto"/>
        <w:jc w:val="both"/>
        <w:rPr>
          <w:rFonts w:ascii="Traditional Arabic" w:hAnsi="Traditional Arabic" w:cs="Traditional Arabic" w:hint="cs"/>
          <w:b/>
          <w:bCs/>
          <w:sz w:val="36"/>
          <w:szCs w:val="36"/>
          <w:rtl/>
          <w:lang w:bidi="ar-EG"/>
        </w:rPr>
      </w:pPr>
    </w:p>
    <w:p w:rsidR="00580AF0" w:rsidRPr="00DE1FCF" w:rsidRDefault="00580AF0" w:rsidP="00580AF0">
      <w:pPr>
        <w:spacing w:after="0" w:line="240" w:lineRule="auto"/>
        <w:jc w:val="both"/>
        <w:rPr>
          <w:rFonts w:ascii="Traditional Arabic" w:hAnsi="Traditional Arabic" w:cs="Traditional Arabic"/>
          <w:b/>
          <w:bCs/>
          <w:sz w:val="36"/>
          <w:szCs w:val="36"/>
          <w:rtl/>
          <w:lang w:bidi="ar-EG"/>
        </w:rPr>
      </w:pPr>
      <w:r w:rsidRPr="00DE1FCF">
        <w:rPr>
          <w:rFonts w:ascii="Traditional Arabic" w:hAnsi="Traditional Arabic" w:cs="Traditional Arabic"/>
          <w:b/>
          <w:bCs/>
          <w:sz w:val="36"/>
          <w:szCs w:val="36"/>
          <w:rtl/>
          <w:lang w:bidi="ar-EG"/>
        </w:rPr>
        <w:t xml:space="preserve">محكمة الاستئناف: </w:t>
      </w:r>
    </w:p>
    <w:p w:rsidR="00580AF0" w:rsidRPr="00DE1FCF" w:rsidRDefault="00580AF0" w:rsidP="00580AF0">
      <w:pPr>
        <w:spacing w:after="0" w:line="240" w:lineRule="auto"/>
        <w:jc w:val="both"/>
        <w:rPr>
          <w:rFonts w:ascii="Traditional Arabic" w:hAnsi="Traditional Arabic" w:cs="Traditional Arabic"/>
          <w:b/>
          <w:bCs/>
          <w:sz w:val="36"/>
          <w:szCs w:val="36"/>
          <w:rtl/>
          <w:lang w:bidi="ar-EG"/>
        </w:rPr>
      </w:pPr>
      <w:r w:rsidRPr="00DE1FCF">
        <w:rPr>
          <w:rFonts w:ascii="Traditional Arabic" w:hAnsi="Traditional Arabic" w:cs="Traditional Arabic"/>
          <w:b/>
          <w:bCs/>
          <w:sz w:val="36"/>
          <w:szCs w:val="36"/>
          <w:rtl/>
          <w:lang w:bidi="ar-EG"/>
        </w:rPr>
        <w:t>حكمت المحكمة بتأييد الحكم فيما انتهى إليه من قضاء.</w:t>
      </w:r>
    </w:p>
    <w:p w:rsidR="00580AF0" w:rsidRPr="00DE1FCF" w:rsidRDefault="00580AF0" w:rsidP="00580AF0">
      <w:pPr>
        <w:jc w:val="both"/>
        <w:rPr>
          <w:rFonts w:ascii="Traditional Arabic" w:hAnsi="Traditional Arabic" w:cs="Traditional Arabic"/>
          <w:sz w:val="36"/>
          <w:szCs w:val="36"/>
          <w:rtl/>
          <w:lang w:bidi="ar-EG"/>
        </w:rPr>
      </w:pPr>
    </w:p>
    <w:p w:rsidR="00580AF0" w:rsidRPr="00DE1FCF" w:rsidRDefault="00580AF0" w:rsidP="00580AF0">
      <w:pPr>
        <w:spacing w:before="60" w:after="0" w:line="240" w:lineRule="auto"/>
        <w:rPr>
          <w:rFonts w:ascii="Traditional Arabic" w:hAnsi="Traditional Arabic" w:cs="Traditional Arabic" w:hint="cs"/>
          <w:sz w:val="32"/>
          <w:szCs w:val="32"/>
        </w:rPr>
      </w:pPr>
    </w:p>
    <w:p w:rsidR="00D87318" w:rsidRDefault="00D87318">
      <w:pPr>
        <w:rPr>
          <w:b/>
          <w:bCs/>
          <w:sz w:val="144"/>
          <w:szCs w:val="144"/>
          <w:rtl/>
        </w:rPr>
      </w:pPr>
      <w:r>
        <w:rPr>
          <w:rFonts w:hint="cs"/>
          <w:b/>
          <w:bCs/>
          <w:sz w:val="144"/>
          <w:szCs w:val="144"/>
          <w:rtl/>
        </w:rPr>
        <w:t>عملة مزيفة</w:t>
      </w:r>
    </w:p>
    <w:p w:rsidR="00D87318" w:rsidRDefault="00D87318">
      <w:pPr>
        <w:bidi w:val="0"/>
        <w:rPr>
          <w:b/>
          <w:bCs/>
          <w:sz w:val="144"/>
          <w:szCs w:val="144"/>
        </w:rPr>
      </w:pPr>
      <w:r>
        <w:rPr>
          <w:b/>
          <w:bCs/>
          <w:sz w:val="144"/>
          <w:szCs w:val="144"/>
          <w:rtl/>
        </w:rPr>
        <w:br w:type="page"/>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lastRenderedPageBreak/>
        <w:t>رقم القضية الابتدائية 6025/5/ق لعام 1436هـ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رقم قضية الاستئناف 673/5/إس لعام 1436هـ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تاريخ الجلسة 6/1/1437هـ</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الموضوعات</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عملة مزيفة - حيازة - إقرار – ادعاء عدم العلم - توافر القصد الجنائي – تأصل السلوك الإجرامي-  تزوير – مدى حجية الصورة الضوئية في إثبات التزوير.</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sz w:val="32"/>
          <w:szCs w:val="32"/>
          <w:rtl/>
          <w:lang w:bidi="ar-EG"/>
        </w:rPr>
        <w:t>أقام فرع هيئة التحقيق والادعاء العام الدعوى بطلب معاقبة المتهم لحيازته نقوداً مزيفة، وكرت عائلة مزور - إقرار المتهم بالتهم المنسوبة له، ودفع بعدم علمه بتزييف العملة المضبوطة، كما دفع بعدم استعماله للمحرر المزور، وقيام شخص آخر بتزويده به - ثبوت توافر القصد الجنائي بحق المتهم في حيازة العملة المزيفة؛ لثبوت سلوكه الإجرامي، ولعدم تقديمه ما يثبت دفعه، ولعدم توضيحه مصدر العملة المضبوطة - عدم ثبوت جريمة التزوير بحق المتهم؛ لتقديم جهة الادعاء صورة ضوئية لإثبات التزوير - الصورة الضوئية لا حجة لها في الإثبات - أثر ذلك: أولاً: إدانة المتهم بما نسب إليه من حيازة نقود مزيفة، ومعاقبته عن ذلك بسجنه وتغريمه. ثانياً: عدم إدانة المتهم بما نسب إليه من ارتكابه لجريمة التزوير.</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الأنظمة واللوائح</w:t>
      </w:r>
    </w:p>
    <w:p w:rsidR="00D87318" w:rsidRPr="007329DF" w:rsidRDefault="00D87318" w:rsidP="00094C96">
      <w:pPr>
        <w:pStyle w:val="a6"/>
        <w:numPr>
          <w:ilvl w:val="0"/>
          <w:numId w:val="38"/>
        </w:numPr>
        <w:spacing w:after="0" w:line="240" w:lineRule="auto"/>
        <w:jc w:val="both"/>
        <w:rPr>
          <w:rFonts w:ascii="Traditional Arabic" w:hAnsi="Traditional Arabic" w:cs="Traditional Arabic"/>
          <w:sz w:val="32"/>
          <w:szCs w:val="32"/>
          <w:lang w:bidi="ar-EG"/>
        </w:rPr>
      </w:pPr>
      <w:r w:rsidRPr="007329DF">
        <w:rPr>
          <w:rFonts w:ascii="Traditional Arabic" w:hAnsi="Traditional Arabic" w:cs="Traditional Arabic"/>
          <w:sz w:val="32"/>
          <w:szCs w:val="32"/>
          <w:rtl/>
          <w:lang w:bidi="ar-EG"/>
        </w:rPr>
        <w:t>المادة (2/ب) من النظام الجزائي الخاص بتزييف وتقليد النقود الصادر بالمرسوم الملكي رقم (12) وتاريخ 20/7/1379هـ، والمعدلة بالمرسوم الملكي رقم (م/48) وتاريخ 2/8/1426هـ.</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rPr>
        <w:t>الوقائع</w:t>
      </w:r>
    </w:p>
    <w:p w:rsidR="00D87318" w:rsidRPr="007329DF" w:rsidRDefault="00D87318" w:rsidP="00D87318">
      <w:pPr>
        <w:spacing w:after="0"/>
        <w:rPr>
          <w:rFonts w:ascii="Traditional Arabic" w:hAnsi="Traditional Arabic" w:cs="Traditional Arabic"/>
          <w:sz w:val="32"/>
          <w:szCs w:val="32"/>
          <w:rtl/>
        </w:rPr>
      </w:pPr>
      <w:r w:rsidRPr="007329DF">
        <w:rPr>
          <w:rFonts w:ascii="Traditional Arabic" w:hAnsi="Traditional Arabic" w:cs="Traditional Arabic"/>
          <w:sz w:val="32"/>
          <w:szCs w:val="32"/>
          <w:rtl/>
        </w:rPr>
        <w:t xml:space="preserve">تتلخص وقائع هذه القضية بأن المدعي العام ادعى على الحاضر (...) - سعودي الجنسية، سجل مدني رقم (...)، (24) عاماً، طالب، غير محصن، يقيم في محافظة الطائف، بني مالك على ذمة قضية أخرى - حيث إنه بالاطلاع على محضر القبض رقم (227) وتاريخ 29/3/1436هـ المعد من قبل مركز هيئة الحرة الغربية المتضمن أنه بناءً على البلاغ المقدم لهم من إحدى الفتيات بتعرضها للابتزاز وتعرض جوالها للاختراق من قبل المدعى عليه تم الاطلاع على الرسائل بجوالها وفحصها وتبين تعرضها للابتزاز، وبالتنسيق مع الفتاة بأنه في حال طلب مقابلتها أو طلب مبلغ مالي منها إخبارهم مباشرة، فأخبرتهم بعد أيام بأنه طلب منها مبلغاً مالياً وتمكينا من نفسها بأحد الفنادق، وبالانتقال للموقع تم </w:t>
      </w:r>
      <w:proofErr w:type="spellStart"/>
      <w:r w:rsidRPr="007329DF">
        <w:rPr>
          <w:rFonts w:ascii="Traditional Arabic" w:hAnsi="Traditional Arabic" w:cs="Traditional Arabic"/>
          <w:sz w:val="32"/>
          <w:szCs w:val="32"/>
          <w:rtl/>
        </w:rPr>
        <w:t>استيقاف</w:t>
      </w:r>
      <w:proofErr w:type="spellEnd"/>
      <w:r w:rsidRPr="007329DF">
        <w:rPr>
          <w:rFonts w:ascii="Traditional Arabic" w:hAnsi="Traditional Arabic" w:cs="Traditional Arabic"/>
          <w:sz w:val="32"/>
          <w:szCs w:val="32"/>
          <w:rtl/>
        </w:rPr>
        <w:t xml:space="preserve"> المدعى عليه عند توجهه للغرفة بالفندق المحدد، وبفحص جواله اتضح احتواءه على صور ومقاطع فيديو ومحادثات للفتاة المتضررة، كما ضبط معه ورقتين من فئة الخمسمئة ريال يشتبه بتزييفها، وصورة سجل الأسرة يشتبه بتزويره، فتم القبض عليه، وقد أحيلت قضية الابتزاز والجريمة المعلوماتية إلى المحكمة الجزائية </w:t>
      </w:r>
      <w:r w:rsidRPr="007329DF">
        <w:rPr>
          <w:rFonts w:ascii="Traditional Arabic" w:hAnsi="Traditional Arabic" w:cs="Traditional Arabic"/>
          <w:sz w:val="32"/>
          <w:szCs w:val="32"/>
          <w:rtl/>
        </w:rPr>
        <w:lastRenderedPageBreak/>
        <w:t xml:space="preserve">بموجب خطاب رفع الدعوى العامة رقم (23285) وتاريخ 30/4/1436هـ، والمدعى عليه موقوف على ذمتها، علماً بأن هـذه القضية مفـروزة بالرقم (3616400244د1-1). وباستجواب المدعى عليه بعد مواجهته بالتهمة المسندة إليه والجهة التي تباشر التحقيق معه وهو بكامل أهليته العقلية المعتبرة شرعاً، أقر بحيازة المبلغ المزيف، وأفاد بأنه وجده في استراحة في محافظة الطائف لا يذكر اسمها، كما أقر بحيازة صورة سجل الأسرة المزورة، وأفاد بأن من زورها له مقيم مصري الجنسية لا يعرفه يقيم بمحافظة الطائف. وورد التقرير الفني رقم (67/تزييف وتزوير/1436هـ) من شعبة التزييف والتزوير بإدارة الأدلة الجنائية بالمدينـة المنـورة، والمتضـمن أنه بفحص الورقتين النقديتين التي ضبطت بحوزة المدعى عليـه وبمقارنتهما بورقة نقدية صحيحة من نفس الفئة والطبيعة اتضح أنهمـا مزيفتان بطريقة الاستنساخ باستخدام التقنية الحاسوبية من الورقة النقدية الصحيحة المناظرة لها، وطبعتا بتقنية نفث الحبر، وبدرجة لا بأس بها بحيث يمكن أن ينخدع بهما الشخص العادي ويقبلها في التداول، كما تضمن التقرير تعذر فحص صورة سجل الأسرة؛ لعدم وجود الأصل ولا يتم الفحص بالصورة الضوئية. كما ورد خطاب مدير إدارة الأحوال المدنيـة بالمدينـة المنـورة رقـم (93977) وتاريخ </w:t>
      </w:r>
      <w:r w:rsidRPr="007329DF">
        <w:rPr>
          <w:rFonts w:ascii="Traditional Arabic" w:hAnsi="Traditional Arabic" w:cs="Traditional Arabic"/>
          <w:sz w:val="32"/>
          <w:szCs w:val="32"/>
          <w:rtl/>
          <w:cs/>
        </w:rPr>
        <w:t>20/5/1436</w:t>
      </w:r>
      <w:r w:rsidRPr="007329DF">
        <w:rPr>
          <w:rFonts w:ascii="Traditional Arabic" w:hAnsi="Traditional Arabic" w:cs="Traditional Arabic"/>
          <w:sz w:val="32"/>
          <w:szCs w:val="32"/>
          <w:rtl/>
        </w:rPr>
        <w:t xml:space="preserve">هـ الجــوابي للخطاب رقــم (27373) ‏ وتاريخ 19/5/1436هـ، والمتضمن أنه بالرجوع إلى السجل المدني للمواطن (...) اتضح أنه لا يوجد لديه سجل أسرة، وقد انتهى التحقيق إلى توجيه الاتهام لـ (...) بحيازة نقود مزيفة ومقلدة للنقود المتداولة نظاماً داخل المملكة مع علمه بتزييفها دون سبب مقبول، والمجرم بالمادة (الثانية) الفقرة (ب) من النظام الجزائي الخاص بتزييف وتقليد النقود الصادر بالمرسوم ‏الملكي رقم (12) وتاريخ 1379هـ والمعدلة بالمرسوم الملكي رقم (م/ 48) وتاريخ 2/8/1426هـ، والاشتراك عن طريق الاتفاق مع شخص مجهول في جريمة تزوير صورة محرر رسمي (سجل أسرة باسم ...) بطريق الاصطناع، المجرم بالمادة (الثانية) الفقرتين (أ، و) من النظام الجزائي لجرائم التزوير الصادر بالمرسوم الملكي رقم (م/11) وتاريخ 18/2/1435هـ؛ وذلك للأدلة والقرائن التالية: 1- إقراره المدون على اللفات (13، 14، 22، 23). 2- ما جاء في محضر القبض المرفق على اللفتين (6، 7). 3- التقرير الفني رقم (67/تزييف وتزوير/ 1436هـ) المرفق على اللفتين (18، 19). 4-ما جاء في خطاب الأحوال المدنية المرفق لفة رقم (24). وحيث إن ما أقدم عليه المذكور وهو بكامل أهليته المعتبرة شرعاً فعل مجرم ومعاقب عليه نظاماً لذا يطلب المدعي العام إثبات ما أسند إليه والحكم عليه بالآتي: 1- الحكم عليه وفقاً للمادة (الثانية) الفقرة (ب) من النظام الجزائي الخاص بتزييف وتقليد النقود، ومصادرة المبلغ المضبوط استناداً للمادة (الحادية عشرة) المعدلة بالمرسوم الملكي رقم (53) وتاريخ 5/11/1382هـ من نفس النظام المشار إليه أعلاه. 2- الحكم عليه وفقاً للمادتين الثامنة والحادية والعشرين من النظام الجزائي لجرائم التزوير الصادر </w:t>
      </w:r>
      <w:r w:rsidRPr="007329DF">
        <w:rPr>
          <w:rFonts w:ascii="Traditional Arabic" w:hAnsi="Traditional Arabic" w:cs="Traditional Arabic"/>
          <w:sz w:val="32"/>
          <w:szCs w:val="32"/>
          <w:rtl/>
        </w:rPr>
        <w:lastRenderedPageBreak/>
        <w:t>بالمرسوم الملكي رقم (م/11) وتاريخ 18/2/1435هـ. وبمواجهة المدعى عليه بما نسب إليه في لائحة الدعوى، أجاب قائلاً: ما نسب إلي في هذه اللائحة غير صحيح، والحاصل أنه بالنسبة لتزوير كرت العائلة فقد تعرفت على شخص مصري وهو من زودني بها ولم استخدمها في شيء، أما بالنسبة لتزييف العملة فقد وجدت النقود المزيفة في الطريق بجانب إحدى الاستراحات فأخذتها واحتفظت بها في محفظتي وكان في نيتي أن أدفعها لصاحب الاستراحة التي وجدت النقود عندها، وصادق على أقواله في التحقيقات السابقة. وبسؤال المدعي العام والمدعى عليه إن كان لديهما ما يضيفانه؟ قررا اكتفاءهما بما قدماه. وبناءً عليه صدر حكم الدائرة. وبرفع القضية إلى محكمة الاستئناف بعد اعتراض المدعي العام صدر حكم محكمة الاستئناف رقم (333/5/1س) لعام 1436هـ المتضمن: نقض الحكم وإعادة القضية إلى الدائرة لمعاودة نظرها. وبورود القضية إلى الدائرة حددت لها جلسة هذا اليوم، وبالمناداة على طرفي القضية حضر المدعي العام (...)، كما حضر المدعى عليه، وبسؤاله عما لديه؟ قرر اكتفاءه بما قدم. وبمواجهته بأدلة الادعاء، أجاب عن أدلة الادعاء الأول والثاني والرابع بأن ما ورد فيها صحيح، كما أجاب عن الدليل الثالث أنه لا يعلم عنه شيئاً. وبسؤال المدعي العام عما لديه؟ قرر اكتفاءه بما ورد في لائحة الدعوى واللائحة الاعتراضية. فرفعت الجلسة للمداولة وإصدار الحكم مبنياً على الآتي.</w:t>
      </w:r>
    </w:p>
    <w:p w:rsidR="00D87318" w:rsidRPr="007329DF" w:rsidRDefault="00D87318" w:rsidP="00D87318">
      <w:pPr>
        <w:spacing w:after="0"/>
        <w:jc w:val="center"/>
        <w:rPr>
          <w:rFonts w:ascii="Traditional Arabic" w:hAnsi="Traditional Arabic" w:cs="Traditional Arabic"/>
          <w:b/>
          <w:bCs/>
          <w:sz w:val="32"/>
          <w:szCs w:val="32"/>
          <w:rtl/>
        </w:rPr>
      </w:pPr>
      <w:r w:rsidRPr="007329DF">
        <w:rPr>
          <w:rFonts w:ascii="Traditional Arabic" w:hAnsi="Traditional Arabic" w:cs="Traditional Arabic"/>
          <w:b/>
          <w:bCs/>
          <w:sz w:val="32"/>
          <w:szCs w:val="32"/>
          <w:rtl/>
        </w:rPr>
        <w:t>الأسباب</w:t>
      </w:r>
    </w:p>
    <w:p w:rsidR="00D87318" w:rsidRPr="007329DF" w:rsidRDefault="00D87318" w:rsidP="00D87318">
      <w:pPr>
        <w:spacing w:after="0"/>
        <w:rPr>
          <w:rFonts w:ascii="Traditional Arabic" w:hAnsi="Traditional Arabic" w:cs="Traditional Arabic"/>
          <w:sz w:val="32"/>
          <w:szCs w:val="32"/>
          <w:rtl/>
        </w:rPr>
      </w:pPr>
      <w:r w:rsidRPr="007329DF">
        <w:rPr>
          <w:rFonts w:ascii="Traditional Arabic" w:hAnsi="Traditional Arabic" w:cs="Traditional Arabic"/>
          <w:sz w:val="32"/>
          <w:szCs w:val="32"/>
          <w:rtl/>
        </w:rPr>
        <w:t xml:space="preserve">تأسيساً على ما تقدم وبعد اطلاع الدائرة على الأوراق كافة وعلى التقرير الفني رقم (67) المرفق بالقضية والمتضمن بأن المبلغ المضبوط مزيف بدرجة لا بأس بها بحيث ينخدع بها الشخص العادي ويقبلها في التداول، وبما أن المدعى عليه قد أقر باختراق جوال الفتاة عن طريق برنامج الاختراق لدى جهة الضبط، كما أقر لدى الدائرة بتزوير المحرر المضبوط بالاشتراك مع مجهول، وأقر بحيازة المبلغ المزيف، وأنه لا يذكر اسم الاستراحة التي وجد المبلغ المزيف بقربها، وعليه فإن جريمة حيازة العملة المزيفة قائمة في حقه ولا تعول الدائرة على إنكاره العلم بتزييفها؛ إذ هي أقوال مرسلة لا دليل عليها </w:t>
      </w:r>
      <w:proofErr w:type="spellStart"/>
      <w:r w:rsidRPr="007329DF">
        <w:rPr>
          <w:rFonts w:ascii="Traditional Arabic" w:hAnsi="Traditional Arabic" w:cs="Traditional Arabic"/>
          <w:sz w:val="32"/>
          <w:szCs w:val="32"/>
          <w:rtl/>
        </w:rPr>
        <w:t>ويدحضه</w:t>
      </w:r>
      <w:proofErr w:type="spellEnd"/>
      <w:r w:rsidRPr="007329DF">
        <w:rPr>
          <w:rFonts w:ascii="Traditional Arabic" w:hAnsi="Traditional Arabic" w:cs="Traditional Arabic"/>
          <w:sz w:val="32"/>
          <w:szCs w:val="32"/>
          <w:rtl/>
        </w:rPr>
        <w:t xml:space="preserve"> عدم بيان مصدرها، إضافة إلى ذلك سلوكه الإجرامي، ما يدل على توافر القصد الجنائي لديه؛ الأمر الذي تنتهي معه الدائرة إلى إدانته بحيازة العملة النقدية الورقية المزيفة، ومعاقبته عن ذلك في ما هو منصوص عليه بالمادة (الثانية) الفقرة (ب) من النظام الجزائي الخاص بتزييف وتقليد النقود. وأما بالنسبة للشق الآخر من الاتهام فإنه باطلاع الدائرة على المحرر محل الاتهام تبين لها أنه هو عبارة عن صورة ضوئية خلت مما يفيد مطابقتها لأصلها، وبما أن الصور الضوئية لا حجية لها في الإثبات، ولا يمكن قبولها عوضاً عن المحرر الأصل، ولم يرد في النظام الجزائي لجرائم التزوير ما يجرم ذلك؛ ما تنتهي معه الدائرة إلى عدم إدانة المدعى عليه بما نسب إليه من تزوير في هذه الدعوى.</w:t>
      </w:r>
    </w:p>
    <w:p w:rsidR="00D87318" w:rsidRPr="007329DF" w:rsidRDefault="00D87318" w:rsidP="00D87318">
      <w:pPr>
        <w:spacing w:after="0"/>
        <w:rPr>
          <w:rFonts w:ascii="Traditional Arabic" w:hAnsi="Traditional Arabic" w:cs="Traditional Arabic"/>
          <w:b/>
          <w:bCs/>
          <w:sz w:val="32"/>
          <w:szCs w:val="32"/>
          <w:rtl/>
        </w:rPr>
      </w:pPr>
      <w:r w:rsidRPr="007329DF">
        <w:rPr>
          <w:rFonts w:ascii="Traditional Arabic" w:hAnsi="Traditional Arabic" w:cs="Traditional Arabic"/>
          <w:b/>
          <w:bCs/>
          <w:sz w:val="32"/>
          <w:szCs w:val="32"/>
          <w:rtl/>
        </w:rPr>
        <w:lastRenderedPageBreak/>
        <w:t>لذلك حكمت الدائرة: بما يلي: أولاً: إدانة (...) - سعودي الجنسية - بما نسب إليه من حيازة نقود ورقيه مزيفة للمتداولة نظاماً في المملكة العربية السعودية، ومعاقبته عن ذلك بسجنه سنتين تحتسب منها المدة التي أمضاها في التوقيف، وتغريمه مبلغ (3.000) ثلاثة آلاف ريال مع مصادرة المبلغ محل الجريمة. ثانياً: عدم إدانة (...) - سعودي الجنسية - بما نسب إليه من تزوير؛ وذلك لما هو مبين بالأسباب.</w:t>
      </w:r>
    </w:p>
    <w:p w:rsidR="00D87318" w:rsidRPr="007329DF" w:rsidRDefault="00D87318" w:rsidP="00D87318">
      <w:pPr>
        <w:spacing w:after="0"/>
        <w:rPr>
          <w:rFonts w:ascii="Traditional Arabic" w:eastAsia="Times New Roman" w:hAnsi="Traditional Arabic" w:cs="Traditional Arabic"/>
          <w:b/>
          <w:bCs/>
          <w:sz w:val="32"/>
          <w:szCs w:val="32"/>
        </w:rPr>
      </w:pPr>
      <w:r w:rsidRPr="007329D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329DF">
        <w:rPr>
          <w:rFonts w:ascii="Traditional Arabic" w:hAnsi="Traditional Arabic" w:cs="Traditional Arabic"/>
          <w:b/>
          <w:bCs/>
          <w:sz w:val="32"/>
          <w:szCs w:val="32"/>
          <w:rtl/>
        </w:rPr>
        <w:t>آله</w:t>
      </w:r>
      <w:proofErr w:type="spellEnd"/>
      <w:r w:rsidRPr="007329DF">
        <w:rPr>
          <w:rFonts w:ascii="Traditional Arabic" w:hAnsi="Traditional Arabic" w:cs="Traditional Arabic"/>
          <w:b/>
          <w:bCs/>
          <w:sz w:val="32"/>
          <w:szCs w:val="32"/>
          <w:rtl/>
        </w:rPr>
        <w:t xml:space="preserve"> وصحبه أجمعين.</w:t>
      </w:r>
    </w:p>
    <w:p w:rsidR="00D87318" w:rsidRPr="007329DF" w:rsidRDefault="00D87318" w:rsidP="00D87318">
      <w:pPr>
        <w:spacing w:after="0"/>
        <w:rPr>
          <w:rFonts w:ascii="Traditional Arabic" w:hAnsi="Traditional Arabic" w:cs="Traditional Arabic"/>
          <w:b/>
          <w:bCs/>
          <w:sz w:val="32"/>
          <w:szCs w:val="32"/>
          <w:rtl/>
          <w:lang w:bidi="ar-EG"/>
        </w:rPr>
      </w:pPr>
    </w:p>
    <w:p w:rsidR="00D87318" w:rsidRPr="007329DF" w:rsidRDefault="00D87318" w:rsidP="00D87318">
      <w:pPr>
        <w:spacing w:before="60" w:after="60"/>
        <w:rPr>
          <w:rFonts w:ascii="Traditional Arabic" w:hAnsi="Traditional Arabic" w:cs="Traditional Arabic"/>
          <w:b/>
          <w:bCs/>
          <w:sz w:val="32"/>
          <w:szCs w:val="32"/>
          <w:lang w:bidi="ar-EG"/>
        </w:rPr>
      </w:pPr>
      <w:r w:rsidRPr="007329DF">
        <w:rPr>
          <w:rFonts w:ascii="Traditional Arabic" w:hAnsi="Traditional Arabic" w:cs="Traditional Arabic"/>
          <w:b/>
          <w:bCs/>
          <w:sz w:val="32"/>
          <w:szCs w:val="32"/>
          <w:rtl/>
          <w:lang w:bidi="ar-EG"/>
        </w:rPr>
        <w:t xml:space="preserve">محكمة الاستئناف: </w:t>
      </w:r>
    </w:p>
    <w:p w:rsidR="00D87318" w:rsidRPr="007329DF" w:rsidRDefault="00D87318" w:rsidP="00D87318">
      <w:pPr>
        <w:spacing w:before="60" w:after="60"/>
        <w:rPr>
          <w:rFonts w:ascii="Traditional Arabic" w:hAnsi="Traditional Arabic" w:cs="Traditional Arabic"/>
          <w:sz w:val="32"/>
          <w:szCs w:val="32"/>
          <w:lang w:bidi="ar-EG"/>
        </w:rPr>
      </w:pPr>
      <w:r w:rsidRPr="007329DF">
        <w:rPr>
          <w:rFonts w:ascii="Traditional Arabic" w:hAnsi="Traditional Arabic" w:cs="Traditional Arabic"/>
          <w:b/>
          <w:bCs/>
          <w:sz w:val="32"/>
          <w:szCs w:val="32"/>
          <w:rtl/>
          <w:lang w:bidi="ar-EG"/>
        </w:rPr>
        <w:t>حكمت المحكمة بتأييد الحكم فيما انتهى إليه من قضاء.</w:t>
      </w:r>
    </w:p>
    <w:p w:rsidR="00D87318" w:rsidRPr="007329DF" w:rsidRDefault="00D87318" w:rsidP="00D87318">
      <w:pPr>
        <w:spacing w:after="0"/>
        <w:jc w:val="center"/>
        <w:rPr>
          <w:rFonts w:ascii="Traditional Arabic" w:hAnsi="Traditional Arabic" w:cs="Traditional Arabic"/>
          <w:sz w:val="32"/>
          <w:szCs w:val="32"/>
          <w:lang w:bidi="ar-EG"/>
        </w:rPr>
      </w:pPr>
    </w:p>
    <w:p w:rsidR="00D87318" w:rsidRPr="007329DF" w:rsidRDefault="00D87318" w:rsidP="00D87318">
      <w:pPr>
        <w:bidi w:val="0"/>
        <w:spacing w:after="0"/>
        <w:rPr>
          <w:rFonts w:ascii="Traditional Arabic" w:hAnsi="Traditional Arabic" w:cs="Traditional Arabic"/>
          <w:sz w:val="32"/>
          <w:szCs w:val="32"/>
          <w:lang w:bidi="ar-EG"/>
        </w:rPr>
      </w:pPr>
    </w:p>
    <w:p w:rsidR="00D87318" w:rsidRPr="007329DF" w:rsidRDefault="00D87318" w:rsidP="00D87318">
      <w:pPr>
        <w:spacing w:after="0"/>
        <w:rPr>
          <w:rFonts w:ascii="Traditional Arabic" w:hAnsi="Traditional Arabic" w:cs="Traditional Arabic"/>
          <w:sz w:val="32"/>
          <w:szCs w:val="32"/>
          <w:rtl/>
        </w:rPr>
      </w:pPr>
      <w:r w:rsidRPr="007329DF">
        <w:rPr>
          <w:rFonts w:ascii="Traditional Arabic" w:hAnsi="Traditional Arabic" w:cs="Traditional Arabic"/>
          <w:sz w:val="32"/>
          <w:szCs w:val="32"/>
          <w:rtl/>
        </w:rPr>
        <w:br w:type="page"/>
      </w:r>
      <w:r w:rsidRPr="007329DF">
        <w:rPr>
          <w:rFonts w:ascii="Traditional Arabic" w:hAnsi="Traditional Arabic" w:cs="Traditional Arabic"/>
          <w:b/>
          <w:bCs/>
          <w:sz w:val="32"/>
          <w:szCs w:val="32"/>
          <w:rtl/>
          <w:lang w:bidi="ar-EG"/>
        </w:rPr>
        <w:lastRenderedPageBreak/>
        <w:t>رقم القضية الابتدائية 8258/2/ق لعام 1436هـ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رقم قضية الاستئناف 915/2/س لعام 1437هـ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تاريخ الجلسة 12/3/1437هـ</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الموضوعات</w:t>
      </w:r>
    </w:p>
    <w:p w:rsidR="00D87318" w:rsidRPr="007329DF" w:rsidRDefault="00D87318" w:rsidP="00D87318">
      <w:pPr>
        <w:spacing w:after="0"/>
        <w:jc w:val="lowKashida"/>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عملة مزيفة – حيازة – استبدال عملة - انتفاء القصد الجنائي – القرائن الدالة على انتفاء العلم بالتزييف – الأصل براءة الذمة.</w:t>
      </w:r>
    </w:p>
    <w:p w:rsidR="00D87318" w:rsidRPr="007329DF" w:rsidRDefault="00D87318" w:rsidP="00D87318">
      <w:pPr>
        <w:spacing w:after="0"/>
        <w:jc w:val="lowKashida"/>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أقام فرع هيئة التحقيق والادعاء العام الدعوى بطلب معاقبة المتهم لحيازته نقوداً مزيفة، ومحاولة استبدالها من مؤسسة النقد – دفع المتهم بعدم علمه بالتزييف، وذهابه لمؤسسة النقد كان لأجل استبدالها لتعرضها للتلف، كما دفع بعدم علمه بمصدرها، سيما أن لديه أنشطة تجارية وخدمية – اتساق دفع المتهم في التحقيقات وأمام الدائرة على نسق واحد – تقديم جهة الادعاء ما يثبت تزييف العملة دون تقديم ما يثبت علم المتهم بالتزييف – ذهاب المتهم لمؤسسة النقد لاستبدال النقود المضبوطة قرينة على عدم معرفته بالتزييف التي تتطلب خبرة لمعرفته – الأصل براءة الذمة – الأحكام الجزائية تبنى على القطع واليقين لا على الشك والتخمين – أثر ذلك: عدم إدانة المتهم بما نسب إليه.</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الوقائع</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تتلخص وقائع هذه الدعوى بأنه ورد للمحكمة الإدارية بجدة خطاب هيئة التحقيق والادعاء العام رقم (101392) وتاريخ 4/8/1436هـ، المرفق به قرار الاتهام مع </w:t>
      </w:r>
      <w:proofErr w:type="spellStart"/>
      <w:r w:rsidRPr="007329DF">
        <w:rPr>
          <w:rFonts w:ascii="Traditional Arabic" w:hAnsi="Traditional Arabic" w:cs="Traditional Arabic"/>
          <w:sz w:val="32"/>
          <w:szCs w:val="32"/>
          <w:rtl/>
          <w:lang w:bidi="ar-EG"/>
        </w:rPr>
        <w:t>مشفوعاته</w:t>
      </w:r>
      <w:proofErr w:type="spellEnd"/>
      <w:r w:rsidRPr="007329DF">
        <w:rPr>
          <w:rFonts w:ascii="Traditional Arabic" w:hAnsi="Traditional Arabic" w:cs="Traditional Arabic"/>
          <w:sz w:val="32"/>
          <w:szCs w:val="32"/>
          <w:rtl/>
          <w:lang w:bidi="ar-EG"/>
        </w:rPr>
        <w:t xml:space="preserve">، وقد مثل الادعاء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قائلاً في دعواه: بصفتي مدعياً عاماً بدائرة التحقيق والادعاء العام بمحافظة جدة أدعي على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 سعودي الجنسية - حيث إنه بالاطلاع على خطاب سعادة مدير شعبة التحريات والبحث الجنائي رقم (362/30/1/39) وتاريخ 9/8/1436هـ والمرفق به خطاب مؤسسة النقد العربي السعودي رقم (360020016461) وتاريخ 7/8/1436هـ، والمرفق به ظرف بداخله (40) ورقة فئة الخمسمئة ريال -إصدار خامس- أحضرها المتهم المذكور عند مراجعته للمؤسسة لاستبدالها، وتطلب المؤسسة إكمال اللازم حيالها. وورد التقرير الفني رقم (36150ع) الصادر من إدارة الأدلة الجنائية بشرطة محافظة جدة المتضمن أنه بفحص الأوراق النقدية المشار إليها أعلاه المضبوطة مع المتهم المذكور وهي كالتالي: 1- عدد (23) ورقة من فئة خمسمئة تحمل الرقم التسلسلي (656178/322). 2- عدد (14) ورقة من فئة خمسمئة تحمل الرقم التسلسلي (562850/038). وبمقارنتها بورقة صحيحة من نفس الفئة والطبعة تبين أنها مزيفة بطريقة الاستنساخ من الورقة الصحيحة المناظرة لها باستخدام التقنية الحاسوبية </w:t>
      </w:r>
      <w:r w:rsidRPr="007329DF">
        <w:rPr>
          <w:rFonts w:ascii="Traditional Arabic" w:hAnsi="Traditional Arabic" w:cs="Traditional Arabic"/>
          <w:sz w:val="32"/>
          <w:szCs w:val="32"/>
          <w:rtl/>
          <w:lang w:bidi="ar-EG"/>
        </w:rPr>
        <w:lastRenderedPageBreak/>
        <w:t xml:space="preserve">نفث الحبر الملون. وبسماع أقوال المتهم، أفاد بأنه ذهب إلى مؤسسة النقد لغرض استبدال مبلغ قدره (20.000) ريال، ثم طلب منه البطاقة الوطنية واتضح لهم أن المبلغ الذي بحوزته يشتبه في صحته، وأفاد أنه حصل على هذه النقود من صراف بنك (...) وأخذها على أربع فترات وسبب ذهابه إلى مؤسسة النقد من أجل تعرض العملة للغسيل مع الملابس بالمواد الكيميائية التي تضاف على ملابس الغسيل. وباستجواب المتهم المذكور بعد إحاطته بالتهمة المنسوبة إليه، أفاد بأنه لا يعلم بأن هذه الأموال مزيفة ولو علم أنها مزيفة لما ذهب إلى مؤسسة النقد وسلم نفسه بنفسه، وأفاد بأنه قام بسحب النقود من صراف بنك (...) الواقع بجوار شركة (...) على طريق مكة القديم، وسبب ذهابه إلى مؤسسة النقد هو من أجل تبديل هذه النقود كونها كانت بداخل ملابسه وعندما وضع ثوبه في الغسالة اتضح له بأن المبلغ كان بداخله، وعندما أخرج المبلغ وعند محاولته تصفيته من الصابون اتضح له بأن الحبر ذهب منه، فقام بتنشيفه بالمروحة وكيه بالمكواة وكان ذلك تقريباً قبل سنة أو ستة أشهر لا يتذكر بالتحديد، وأفاد بأنه قام بسحب (15.000) ريال من صراف بنك (...) على ثلاث دفعات، ومبلغ (5000) ريال لم يقم بسحبها من البنك ولكن ليس متأكد هل حصل عليها من العمالة التي لديه أو من ممارسته لمهنة التعقيب. وعليه جرى حجز النقود المزيفة المضبوطة بموجب أمر التصرف في المضبوطات رقم (101371) وتاريخ 24/8/1436هـ وذلك لطلب مصادرتها. وانتهى التحقيق إلى توجيه الاتهام للمتهم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بمخالفة الفقرة (ب) من المادة (الثانية) من النظام الجزائي الخاص بتزييف وتقليد النقود وذلك بحيازة نقود مزيفة أو مقلدة للنقود المتداولة نظاماً داخل المملكة مع علمه بتزييفها دون سبب مقبول؛ وذلك للأدلة والقرائن التالية:</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1- ما جاء في محضر الضبط المنوه عنه المتضمن ضبط المتهم المذكور من قبل الشرطة العسكرية بمؤسسة النقد بعد أن قام بمحاولة استبدال المبلغ المزيف. 2- ما جاء في أقواله المنوه عنها والمرفقة. 3- ما جاء في استجوابه المنوه عنه. 4- ما جاء في التقرير الفني المنوه عنه. 5- عدم تقديم المتهم المذكور أسباب مقنعة لبيان مصدر المبالغ المزيفة وسب حيازتها. وحيث إن ما أقدم عليه المتهم المذكور وهو بكامل أهليته المعتبرة شرعاً فعل مجرم ومن الأفعال المعاقب عليها في الفقرة (ب) من المادة (الثانية) من النظام الجزائي الخاص بتزييف وتقليد النقود الصادر بالمرسوم الملكي رقم (12) وتاريخ 20/7/1379هـ والمعدلة بالمرسوم الملكي رقم (م/48) وتاريخ 2/8/1426هـ مما يتعين معه إحالته للمحكمة الإدارية، لإثبات إدانته بما أسند إليه، والحكم عليه بالعقوبة المقررة في الفقرة (ب) من المادة ذاتها من النظام المشار إليه، ومصادرة المبلغ المزيف استناداً للمادة (11) المعدلة بالمرسوم الملكي رقم (53) في 5/11/1382هـ. وفي جلسة 14/9/1436هـ وبعد مثول المتهم أمام الدائرة وبعد سماعه لقرار الاتهام المنسوب إليه، أجاب بأنه يبيع ويشتري في السيارات ولديه مكتب تعقيب ومؤسسات وورش </w:t>
      </w:r>
      <w:r w:rsidRPr="007329DF">
        <w:rPr>
          <w:rFonts w:ascii="Traditional Arabic" w:hAnsi="Traditional Arabic" w:cs="Traditional Arabic"/>
          <w:sz w:val="32"/>
          <w:szCs w:val="32"/>
          <w:rtl/>
          <w:lang w:bidi="ar-EG"/>
        </w:rPr>
        <w:lastRenderedPageBreak/>
        <w:t>سيارات ولا يعلم من أين جاءه هذا المبلغ محل الاتهام، وقد لاحظ تغير في لون الأوراق النقدية بعد غسلها بداخل ملابسه، فتقدم لمؤسسة النقد بنفسه للاستفسار عن صحة هذه المبالغ من عدمها، فقامت مؤسسة النقد بالإبلاغ عنه وتم القبض عليه. ثم قدم وكيله مذكرة مكونة من صفحتين أرفق بها عدداً من المستندات، ذكر أنها تشتمل على رد مفصل على قرار الاتهام. وبعرض ذلك على ممثل الادعاء اكتفى بما جاء في قرار الاتهام والأوراق. وأضاف المتهم أن بحضوره لمؤسسة النقد للاستفسار عن صحة المبالغ دليل على صحة نيته وعدم قصده الجنائي بتزييف العملة محل الاتهام. وفي جلسة اليوم وبسؤال المتهم إن كان لديه ما يضيفه؟ فذكر أنه ليس لديه ما يضيفه سوى أنه ينكر ما نسب إليه، فلم يكن يعلم أن العملة محل الاتهام أنها مزورة، كما أنه لا يعلم عن مصدرها، وأنها كانت محفوظة بجيبه وتعرضت للغسيل وأراد تبديلها بعملة سليمة فذهب إلى بنك (...)، فأفادوه بأن عليه أن يذهب إلى مؤسسة النقد، وبذهابه إلى هناك تم القبض عليه والتحقيق معه. وبعرض ما ذكر على ممثل الادعاء، اكتفى بما جاء في قرار الاتهام. وبسؤال المتهم إن كان لديه ما يضيفه؟ ذكر أنه ليس لديه ما يضيفه سوى أنه يطلب الحكم ببراءته مما نسب إليه؛ لعدم علمه بأن العملة مزيفة. ثم رفعت الجلسة للمداولة وأصدرت الدائرة حكمها مبنياً على التالي.</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الأسباب</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وحيث إنه فيما يتعلق بقبول هذه الدعوى شكلاً، فإنه لما كانت هذه الواقعة حصلت في محافظة جدة فإنها تكون داخلة ضمن اختصاص الدائرة مكانياً؛ طبقاً لقرار رئيس ديوان المظالم رقم (128) لعام 1432هـ. وحيث إن موضوعها حيازة نقود مزيفة فهي داخلة ضمن اختصاص الدائرة نوعياً؛ طبقاً لقرار رئيس ديوان المظالم رقم (242) لعام 1432هـ. وفيما يتعلق بموضوع الدعوى؛ فإنه وبناءً على ما تقدم من الدعوى والإجابة المتضمنة إنكار المدعى عليه لما نسب إليه في هذه الدعوى، وبعد الاطلاع على كامل أوراق القضية وما جرى بشأنها من تحقيقات، ولما كان المدعى عليه قد جاءت أقواله في التحقيقات وأمام الدائرة متطابقة وعلى نسق واحد في إنكار علمه بأن العملة محل الاتهام مزيفة، ولما كان ذلك وكانت أدلة الاتهام قد جاءت منصبة على إثبات وجود العملة المزيفة بحوزة المدعى عليه فقط دون إثبات علم المدعى عليه من كون أن هذه العملة محل الاتهام مزيفة أم لا أثناء حيازته لها في ظل إنكاره العلم بذلك كما هو الثابت من أقواله في التحقيقات وأمام الدائرة، إذ إن كل شخص عادي ليس لديه خبرة ومعرفة ودراية بالعملة المزيفة فإنه معرض للوقوع في مثل هذا الأمر خاصة عندما تكون درجة إتقان عملية التزوير في العملة المزيفة جيدة، مما يجعل ذلك ينطلي على الشخص العادي، ولما كان المدعى عليه قد ذهب إلى مؤسسة النقد لتبديل النقود التي بحوزته محل الاتهام بعد تعرضها للماء </w:t>
      </w:r>
      <w:r w:rsidRPr="007329DF">
        <w:rPr>
          <w:rFonts w:ascii="Traditional Arabic" w:hAnsi="Traditional Arabic" w:cs="Traditional Arabic"/>
          <w:sz w:val="32"/>
          <w:szCs w:val="32"/>
          <w:rtl/>
          <w:lang w:bidi="ar-EG"/>
        </w:rPr>
        <w:lastRenderedPageBreak/>
        <w:t>وملاحظته ذهاب لونها، ما يؤكد عدم علمه بأن العملة التي بحوزته مزيفة، إذ لو كان كذلك لما تقدم بها إلى مؤسسة النقد وقبل ذلك إلى البنك حتى لا ينكشف أمره؛ لأن مؤسسة النقد تعتبر هي الخبير الأول في معرفة سلامة هذه النقود من عدمها كونها محل إصدار النقود ولديها الأجهزة المتطورة لفحص وكشف العملة المزيفة كما هو معروف. ولما لم يرد في أوراق القضية وأقوال المدعى عليه في جميع مراحل التحقيق وأمام الدائرة ما يدل على وجود القصد الجنائي لديه، ولما أنه قد أفاد بأنه يبيع ويشتري في السيارات ولديه مكتب تعقيب وورش سيارات ويقبض المبالغ من العملاء مقابل أعمال البيع وإصلاح السيارات والتعقيب مما يتوقع استغلاله من قبل مروجي العملة المزيفة. ولما كان الأصل براءة الذمة، وأن الأحكام الجزائية لابد أن تكون مبنية على الجزم واليقين لا على مجرد الشك والتخمين فإن الدائرة تنتهي إلى عدم إدانة المدعى عليه بما هو منسوب إليه في هذه الدعوى؛ لعدم كفاية الأدلة على توافر القصد الجنائي لديه.</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 xml:space="preserve">لذلك حكمت الدائرة: بعدم إدانة </w:t>
      </w:r>
      <w:r w:rsidRPr="007329DF">
        <w:rPr>
          <w:rFonts w:ascii="Traditional Arabic" w:hAnsi="Traditional Arabic" w:cs="Traditional Arabic"/>
          <w:b/>
          <w:bCs/>
          <w:sz w:val="32"/>
          <w:szCs w:val="32"/>
          <w:rtl/>
        </w:rPr>
        <w:t>(...)</w:t>
      </w:r>
      <w:r w:rsidRPr="007329DF">
        <w:rPr>
          <w:rFonts w:ascii="Traditional Arabic" w:hAnsi="Traditional Arabic" w:cs="Traditional Arabic"/>
          <w:sz w:val="32"/>
          <w:szCs w:val="32"/>
          <w:rtl/>
        </w:rPr>
        <w:t xml:space="preserve"> </w:t>
      </w:r>
      <w:r w:rsidRPr="007329DF">
        <w:rPr>
          <w:rFonts w:ascii="Traditional Arabic" w:hAnsi="Traditional Arabic" w:cs="Traditional Arabic"/>
          <w:b/>
          <w:bCs/>
          <w:sz w:val="32"/>
          <w:szCs w:val="32"/>
          <w:rtl/>
          <w:lang w:bidi="ar-EG"/>
        </w:rPr>
        <w:t>- سعودي الجنسية - بحيازة نقود مزيفة المنسوبة إليه في هذه الدعوى؛ لما هو موضح بالأسباب.</w:t>
      </w:r>
    </w:p>
    <w:p w:rsidR="00D87318" w:rsidRPr="007329DF" w:rsidRDefault="00D87318" w:rsidP="00D87318">
      <w:pPr>
        <w:spacing w:after="0"/>
        <w:rPr>
          <w:rFonts w:ascii="Traditional Arabic" w:eastAsia="Times New Roman" w:hAnsi="Traditional Arabic" w:cs="Traditional Arabic"/>
          <w:b/>
          <w:bCs/>
          <w:sz w:val="32"/>
          <w:szCs w:val="32"/>
        </w:rPr>
      </w:pPr>
      <w:r w:rsidRPr="007329D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329DF">
        <w:rPr>
          <w:rFonts w:ascii="Traditional Arabic" w:hAnsi="Traditional Arabic" w:cs="Traditional Arabic"/>
          <w:b/>
          <w:bCs/>
          <w:sz w:val="32"/>
          <w:szCs w:val="32"/>
          <w:rtl/>
        </w:rPr>
        <w:t>آله</w:t>
      </w:r>
      <w:proofErr w:type="spellEnd"/>
      <w:r w:rsidRPr="007329DF">
        <w:rPr>
          <w:rFonts w:ascii="Traditional Arabic" w:hAnsi="Traditional Arabic" w:cs="Traditional Arabic"/>
          <w:b/>
          <w:bCs/>
          <w:sz w:val="32"/>
          <w:szCs w:val="32"/>
          <w:rtl/>
        </w:rPr>
        <w:t xml:space="preserve"> وصحبه أجمعين.</w:t>
      </w:r>
    </w:p>
    <w:p w:rsidR="00D87318" w:rsidRPr="007329DF" w:rsidRDefault="00D87318" w:rsidP="00D87318">
      <w:pPr>
        <w:spacing w:before="60" w:after="60"/>
        <w:rPr>
          <w:rFonts w:ascii="Traditional Arabic" w:hAnsi="Traditional Arabic" w:cs="Traditional Arabic"/>
          <w:b/>
          <w:bCs/>
          <w:sz w:val="32"/>
          <w:szCs w:val="32"/>
          <w:rtl/>
          <w:lang w:bidi="ar-EG"/>
        </w:rPr>
      </w:pPr>
    </w:p>
    <w:p w:rsidR="00D87318" w:rsidRPr="007329DF" w:rsidRDefault="00D87318" w:rsidP="00D87318">
      <w:pPr>
        <w:spacing w:before="60" w:after="60"/>
        <w:rPr>
          <w:rFonts w:ascii="Traditional Arabic" w:hAnsi="Traditional Arabic" w:cs="Traditional Arabic"/>
          <w:b/>
          <w:bCs/>
          <w:sz w:val="32"/>
          <w:szCs w:val="32"/>
          <w:lang w:bidi="ar-EG"/>
        </w:rPr>
      </w:pPr>
      <w:r w:rsidRPr="007329DF">
        <w:rPr>
          <w:rFonts w:ascii="Traditional Arabic" w:hAnsi="Traditional Arabic" w:cs="Traditional Arabic"/>
          <w:b/>
          <w:bCs/>
          <w:sz w:val="32"/>
          <w:szCs w:val="32"/>
          <w:rtl/>
          <w:lang w:bidi="ar-EG"/>
        </w:rPr>
        <w:t xml:space="preserve">محكمة الاستئناف: </w:t>
      </w:r>
    </w:p>
    <w:p w:rsidR="00D87318" w:rsidRPr="007329DF" w:rsidRDefault="00D87318" w:rsidP="00D87318">
      <w:pPr>
        <w:spacing w:before="60" w:after="60"/>
        <w:rPr>
          <w:rFonts w:ascii="Traditional Arabic" w:hAnsi="Traditional Arabic" w:cs="Traditional Arabic"/>
          <w:sz w:val="32"/>
          <w:szCs w:val="32"/>
          <w:rtl/>
          <w:lang w:bidi="ar-EG"/>
        </w:rPr>
      </w:pPr>
      <w:r w:rsidRPr="007329DF">
        <w:rPr>
          <w:rFonts w:ascii="Traditional Arabic" w:hAnsi="Traditional Arabic" w:cs="Traditional Arabic"/>
          <w:b/>
          <w:bCs/>
          <w:sz w:val="32"/>
          <w:szCs w:val="32"/>
          <w:rtl/>
          <w:lang w:bidi="ar-EG"/>
        </w:rPr>
        <w:t>حكمت المحكمة بتأييد الحكم فيما انتهى إليه من قضاء.</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sz w:val="32"/>
          <w:szCs w:val="32"/>
          <w:rtl/>
        </w:rPr>
        <w:br w:type="page"/>
      </w:r>
      <w:r w:rsidRPr="007329DF">
        <w:rPr>
          <w:rFonts w:ascii="Traditional Arabic" w:hAnsi="Traditional Arabic" w:cs="Traditional Arabic"/>
          <w:b/>
          <w:bCs/>
          <w:sz w:val="32"/>
          <w:szCs w:val="32"/>
          <w:rtl/>
          <w:lang w:bidi="ar-EG"/>
        </w:rPr>
        <w:lastRenderedPageBreak/>
        <w:t>رقم القضية الابتدائية 6762/2/ق لعام 1436هـ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رقم قضية الاستئناف 5887/2/س لعام 1436هـ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تاريخ الجلسة: 16/4/1437هـ</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الموضوعات</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عملة مزيفة - حيازة – ادعاء عدم العلم - تقرير الأدلة الجنائية - تزييف خادع - توافر الركن المادي - انتفاء القصد الجنائي – القرائن الدالة على انتفاء القصد الجنائي - الأصل براءة الذمة.</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 أقام فرع هيئة التحقيق والادعاء العام الدعوى بطلب معاقبة المتهمة لحيازتها نقوداً مزيفة - دفع المتهمة بعدم علمها بتزييف النقود، وحصولها عليها كان مقابل عمل منزلي أدته - استناد جهة الادعاء على التقرير الفني الصادر من الأدلة الجنائية - اشتمال التقرير الفني على ثبوت تزييف العملة المضبوطة، وإمكانية انخداع الشخص العادي بها - ثبوت الركن المادي للجريمة - عدم ثبوت القصد الجنائي للجريمة؛ لعدم توافر الأدلة؛ ولاتساق دفع المتهمة بعدم العلم مع أقوالها في التحقيقات؛ ولعدم امتلاكها الخبرة الكافية في معرفة الأوراق النقدية - الأصل براءة الذمة - الأحكام الجزائية تبنى على القطع واليقين لا على الشك والتخمين - أثر ذلك: عدم إدانة المتهمة بما نسب إليها.</w:t>
      </w:r>
    </w:p>
    <w:p w:rsidR="00D87318" w:rsidRPr="007329DF" w:rsidRDefault="00D87318" w:rsidP="00D87318">
      <w:pPr>
        <w:spacing w:after="0"/>
        <w:jc w:val="center"/>
        <w:rPr>
          <w:rFonts w:ascii="Traditional Arabic" w:hAnsi="Traditional Arabic" w:cs="Traditional Arabic"/>
          <w:sz w:val="32"/>
          <w:szCs w:val="32"/>
          <w:rtl/>
          <w:lang w:bidi="ar-EG"/>
        </w:rPr>
      </w:pPr>
      <w:r w:rsidRPr="007329DF">
        <w:rPr>
          <w:rFonts w:ascii="Traditional Arabic" w:hAnsi="Traditional Arabic" w:cs="Traditional Arabic"/>
          <w:b/>
          <w:bCs/>
          <w:sz w:val="32"/>
          <w:szCs w:val="32"/>
          <w:rtl/>
          <w:lang w:bidi="ar-EG"/>
        </w:rPr>
        <w:t>الوقائع</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تتحصل وقائع الدعوى بالقدر اللازم لإصدار الحكم فيها أن المدعي العام يتهم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 إثيوبية الجنسية - حيث إنه بتاريخ 4/6/1436هـ تم إحضار المذكورة لإدارة سجون جدة لإيداعها النظارة بناء على القبض عليها في قضية قوادة، وأحيلت أوراقها للمحكمة الجزائية برقم (74774) وتاريخ 23/6/1436هـ، وبتفتيشها عثر على مبلغ من فئة (500) خمسمئة ريال، وكانت مزورة، وبفحص العملة صدر التقرير الفني من الأدلة الجنائية رقم (36111/ع) المتضمن أن الورقة المضبوطة من فئة (500) خمسمئة ريال مزيفة بطريقة الاستنساخ من الورقة الصحيحة المناظرة لها باستخدام التقنية الحاسوبية بطريقة نفث الحبر الملون، ومزيفة بدرجة لا بأس بها بحيث إنه يمكن أن ينخدع بها الشخص العادي ويقبلها في التداول. وباستجواب المتهمة المذكورة، أفادت بأنها كانت مع صديقاتها يشتغلن كعاملات نظافة باليومية، وقد عملن في بيت رجل سوداني الجنسية - لا يعرفن عنه شيئاً ولا يستطعن الإرشاد على منزله) - وأعطاها مبلغ (500) خمسمئة ريال، واتفقن على التصرف في المبلغ فيما بعد، وبعد عودتها للمنزل وقيامها بتسليم المبلغ إلى صاحب المنزل المؤجر عليهن كقيمة للإيجار، رد لهن المبلغ لأنه مزور، ثم اتصلت على السوداني وأخبرته بأن المبلغ مزور، فطلب منها المجيء إليه، وعندما حضرن </w:t>
      </w:r>
      <w:r w:rsidRPr="007329DF">
        <w:rPr>
          <w:rFonts w:ascii="Traditional Arabic" w:hAnsi="Traditional Arabic" w:cs="Traditional Arabic"/>
          <w:sz w:val="32"/>
          <w:szCs w:val="32"/>
          <w:rtl/>
          <w:lang w:bidi="ar-EG"/>
        </w:rPr>
        <w:lastRenderedPageBreak/>
        <w:t xml:space="preserve">إلى السوداني تم القبض عليهن في قضية دعارة. ولما أشير إليه يقرر المدعي العام اتهام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وذلك لمخالفتها الفقرة (ب) من المادة (الثانية) من النظام الجزائي الخاص بتزييف وتقليد النقود، وذلك بحيازة نقود مزيفة للنقود المتداولة نظاماً في المملكة العربية السعودية، قدرت بمبلغ (500) خمسمئة ريال؛ وذلك للأدلة والقرائن التالية: 1- ما جاء في أقوالها المدونة في محضر الاستجواب. 2- ما جاء في محضر الضبط. 3- ما جاء في التقرير الفني رقم (36111/ع). وحيث إن ما أقدمت عليه المتهمة المذكورة فعل مجرم ومعاقب عليه نظاماً بموجب الفقرة (ب) من المادة (الثانية) من النظام الجزائي الخاص بتزييف وتقليد النقود الصادر بالمرسوم الملكي رقم (12) وتاريخ 20/7/1379هـ، والمعدلة بالمرسوم الملكي رقم (م/48) وتاريخ 2/8/1426هـ، عليه يطلب المدعي العام إحالتها إلى المحكمة الإدارية استناداً للمادة (126) من نظام الإجراءات الجزئية لإثبات ما أسند إليها والحكم بمعاقبتها وفقاً للفقرة (ب) من المادة (الثانية) المشار إليها أعلاه من ذات النظام، ومصادرة المبلغ المزيف استناداً للمادة (11) من النظام المشار إليه والمعدلة بموجب المرسوم الملكي رقم (53) وتاريخ 5/11/1382هـ. وبقيد هذه الدعوى قضية وإحالتها للدائرة باشرت نظرها على النحو المثبت في محضر الضبط، ففي جلسة هذا اليوم حضر المدعي العام والمدعى عليها، وبعد سماعها لقرار الاتهام، أجابت بإنكارها لما نسب إليها، حيث إنها لم تعلم بأنها عملة مزيفة إلا بعد دفعها للمؤجر صاحب الشقة عندما رفض استلامها، وليس لديها خبرة مسبقة في معرفة العملة الصحيحة من المزيفة. وبعرض ذلك على المدعي العام قرر الاكتفاء.</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الأسباب</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وبناءً على ما سبق من الدعوى وإجابة المدعى عليها، ولما كانت المدعية ارتكزت في أدلتها على التقرير الفني رقم (36111/ع) وتاريخ 19/6/1436هـ الصادر من الأدلة الجنائية بشرطة جدة قسم الفحوص الفنية للتزييف والتزوير وحدة فحص الخطوط والتواقيع، الذي تضمن: (أن الورقة النقدية مزيفة بطريقة الاستنساخ من الورقة الصحيحة المناظرة لها باستخدام التقنية الحاسوبية بطريقة نفث الحبر الملون، ومزيفة بدرجة لا بأس بها بحيث إنه يمكن أن ينخدع بها الشخص العادي ويقبلها في التداول)، فبالتالي الركن المادي للجريمة ثابت من هذه الإفادة التي تثبت تزييف العملة التي بحوزة المدعى عليها، ولما كان مدار بحث الدائرة منصب على الركن المعنوي وهو القصد الجنائي للمدعى عليها، ولما كانت المدعية استندت في قرار الاتهام ضد المدعى عليها ما ورد في أقوالها بمحضر الضبط ومحضر التحقيق والاستجواب، وبالنظر في أقوالها المثبتة في المحضرين تبين للدائرة أنها واضحة وجلية في إنكارها ما نسب إليها وتطابقت أقوالها وانتظمت واتسقت في جميع مراحل الضبط والتحقيق وأمام مجلس القضاء في عدم علمها بأن المبلغ المحرز معها نقود مزيفة، وأنها حصلت على المبلغ المزيف من شخص مجهول – سوداني الجنسية – لا تستطيع </w:t>
      </w:r>
      <w:r w:rsidRPr="007329DF">
        <w:rPr>
          <w:rFonts w:ascii="Traditional Arabic" w:hAnsi="Traditional Arabic" w:cs="Traditional Arabic"/>
          <w:sz w:val="32"/>
          <w:szCs w:val="32"/>
          <w:rtl/>
          <w:lang w:bidi="ar-EG"/>
        </w:rPr>
        <w:lastRenderedPageBreak/>
        <w:t xml:space="preserve">الإرشاد والدلالة عليه نظير إتمام عملها في منزله (عاملة نظافة باليومية)، ولما كانت المدعى عليها امرأة يسهل </w:t>
      </w:r>
      <w:proofErr w:type="spellStart"/>
      <w:r w:rsidRPr="007329DF">
        <w:rPr>
          <w:rFonts w:ascii="Traditional Arabic" w:hAnsi="Traditional Arabic" w:cs="Traditional Arabic"/>
          <w:sz w:val="32"/>
          <w:szCs w:val="32"/>
          <w:rtl/>
          <w:lang w:bidi="ar-EG"/>
        </w:rPr>
        <w:t>خداعها</w:t>
      </w:r>
      <w:proofErr w:type="spellEnd"/>
      <w:r w:rsidRPr="007329DF">
        <w:rPr>
          <w:rFonts w:ascii="Traditional Arabic" w:hAnsi="Traditional Arabic" w:cs="Traditional Arabic"/>
          <w:sz w:val="32"/>
          <w:szCs w:val="32"/>
          <w:rtl/>
          <w:lang w:bidi="ar-EG"/>
        </w:rPr>
        <w:t xml:space="preserve"> والتدليس عليها والتغرير بها ولا تملك الخبرة الكافية في معرفة الأوراق النقدية المزيفة وليس من طبيعة عملها كشف تزييف النقود والتأكد من صحتها، يعضده انتظام واتساق أقوالها بمراحل الضبط والتحقيق من أنها تحصلت على النقود المزيفة من شخص مجهول سوداني الجنسية نظير عملها لديه خادمة منزلية باليومية، فليس للمدعى عليها دلالة بأي حال من الأحوال على تورطها بتزييف النقود أو ترويجها، ولما كان سجل سوابق المدعى عليها خلا من حوادث إجرامية أو سوابق جنائية طيلة مكوثها بالمملكة العربية السعودية، وبالتالي فإنه يثبت للدائرة أن المدعى عليها ليس لها قصد ولا باعث جنائي في تزيف النقود أو ترويجها، ولا توجد أدلة ولا قرائن موصلة للانتقال من أصل البراءة، ولا شك أن الأحكام الجزائية تبنى على القطع واليقين لا على مجرد الظن والشك والتخمين، مما تنتهي معه الدائرة إلى عدم إدانة المدعى عليها بما نسب إليها في الدعوى.</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 xml:space="preserve">لذلك حكمت الدائرة: بعدم إدانة </w:t>
      </w:r>
      <w:r w:rsidRPr="007329DF">
        <w:rPr>
          <w:rFonts w:ascii="Traditional Arabic" w:hAnsi="Traditional Arabic" w:cs="Traditional Arabic"/>
          <w:b/>
          <w:bCs/>
          <w:sz w:val="32"/>
          <w:szCs w:val="32"/>
          <w:rtl/>
        </w:rPr>
        <w:t>(...)</w:t>
      </w:r>
      <w:r w:rsidRPr="007329DF">
        <w:rPr>
          <w:rFonts w:ascii="Traditional Arabic" w:hAnsi="Traditional Arabic" w:cs="Traditional Arabic"/>
          <w:sz w:val="32"/>
          <w:szCs w:val="32"/>
          <w:rtl/>
        </w:rPr>
        <w:t xml:space="preserve"> </w:t>
      </w:r>
      <w:r w:rsidRPr="007329DF">
        <w:rPr>
          <w:rFonts w:ascii="Traditional Arabic" w:hAnsi="Traditional Arabic" w:cs="Traditional Arabic"/>
          <w:b/>
          <w:bCs/>
          <w:sz w:val="32"/>
          <w:szCs w:val="32"/>
          <w:rtl/>
          <w:lang w:bidi="ar-EG"/>
        </w:rPr>
        <w:t>- إثيوبية الجنسية - بما هو منسوب إليها في هذه الدعوى؛ لما هو موضح بالأسباب.</w:t>
      </w:r>
    </w:p>
    <w:p w:rsidR="00D87318" w:rsidRPr="007329DF" w:rsidRDefault="00D87318" w:rsidP="00D87318">
      <w:pPr>
        <w:spacing w:after="0"/>
        <w:rPr>
          <w:rFonts w:ascii="Traditional Arabic" w:eastAsia="Times New Roman" w:hAnsi="Traditional Arabic" w:cs="Traditional Arabic"/>
          <w:b/>
          <w:bCs/>
          <w:sz w:val="32"/>
          <w:szCs w:val="32"/>
        </w:rPr>
      </w:pPr>
      <w:r w:rsidRPr="007329D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329DF">
        <w:rPr>
          <w:rFonts w:ascii="Traditional Arabic" w:hAnsi="Traditional Arabic" w:cs="Traditional Arabic"/>
          <w:b/>
          <w:bCs/>
          <w:sz w:val="32"/>
          <w:szCs w:val="32"/>
          <w:rtl/>
        </w:rPr>
        <w:t>آله</w:t>
      </w:r>
      <w:proofErr w:type="spellEnd"/>
      <w:r w:rsidRPr="007329DF">
        <w:rPr>
          <w:rFonts w:ascii="Traditional Arabic" w:hAnsi="Traditional Arabic" w:cs="Traditional Arabic"/>
          <w:b/>
          <w:bCs/>
          <w:sz w:val="32"/>
          <w:szCs w:val="32"/>
          <w:rtl/>
        </w:rPr>
        <w:t xml:space="preserve"> وصحبه أجمعين.</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 xml:space="preserve"> </w:t>
      </w:r>
    </w:p>
    <w:p w:rsidR="00D87318" w:rsidRPr="007329DF" w:rsidRDefault="00D87318" w:rsidP="00D87318">
      <w:pPr>
        <w:spacing w:before="60" w:after="60"/>
        <w:rPr>
          <w:rFonts w:ascii="Traditional Arabic" w:hAnsi="Traditional Arabic" w:cs="Traditional Arabic"/>
          <w:b/>
          <w:bCs/>
          <w:sz w:val="32"/>
          <w:szCs w:val="32"/>
          <w:lang w:bidi="ar-EG"/>
        </w:rPr>
      </w:pPr>
      <w:r w:rsidRPr="007329DF">
        <w:rPr>
          <w:rFonts w:ascii="Traditional Arabic" w:hAnsi="Traditional Arabic" w:cs="Traditional Arabic"/>
          <w:b/>
          <w:bCs/>
          <w:sz w:val="32"/>
          <w:szCs w:val="32"/>
          <w:rtl/>
          <w:lang w:bidi="ar-EG"/>
        </w:rPr>
        <w:t xml:space="preserve">محكمة الاستئناف: </w:t>
      </w:r>
    </w:p>
    <w:p w:rsidR="00D87318" w:rsidRPr="007329DF" w:rsidRDefault="00D87318" w:rsidP="00D87318">
      <w:pPr>
        <w:spacing w:before="60" w:after="60"/>
        <w:rPr>
          <w:rFonts w:ascii="Traditional Arabic" w:hAnsi="Traditional Arabic" w:cs="Traditional Arabic"/>
          <w:sz w:val="32"/>
          <w:szCs w:val="32"/>
          <w:lang w:bidi="ar-EG"/>
        </w:rPr>
      </w:pPr>
      <w:r w:rsidRPr="007329DF">
        <w:rPr>
          <w:rFonts w:ascii="Traditional Arabic" w:hAnsi="Traditional Arabic" w:cs="Traditional Arabic"/>
          <w:b/>
          <w:bCs/>
          <w:sz w:val="32"/>
          <w:szCs w:val="32"/>
          <w:rtl/>
          <w:lang w:bidi="ar-EG"/>
        </w:rPr>
        <w:t>حكمت المحكمة بتأييد الحكم فيما انتهى إليه من قضاء.</w:t>
      </w:r>
    </w:p>
    <w:p w:rsidR="00D87318" w:rsidRPr="007329DF" w:rsidRDefault="00D87318" w:rsidP="00D87318">
      <w:pPr>
        <w:spacing w:after="0"/>
        <w:rPr>
          <w:rFonts w:ascii="Traditional Arabic" w:hAnsi="Traditional Arabic" w:cs="Traditional Arabic"/>
          <w:sz w:val="32"/>
          <w:szCs w:val="32"/>
          <w:lang w:bidi="ar-EG"/>
        </w:rPr>
      </w:pPr>
    </w:p>
    <w:p w:rsidR="00D87318" w:rsidRPr="007329DF" w:rsidRDefault="00D87318" w:rsidP="00D87318">
      <w:pPr>
        <w:bidi w:val="0"/>
        <w:spacing w:after="0"/>
        <w:rPr>
          <w:rFonts w:ascii="Traditional Arabic" w:hAnsi="Traditional Arabic" w:cs="Traditional Arabic"/>
          <w:sz w:val="32"/>
          <w:szCs w:val="32"/>
        </w:rPr>
      </w:pPr>
    </w:p>
    <w:p w:rsidR="00D87318" w:rsidRPr="007329DF" w:rsidRDefault="00D87318" w:rsidP="00D87318">
      <w:pPr>
        <w:spacing w:before="60" w:after="60"/>
        <w:rPr>
          <w:rFonts w:ascii="Traditional Arabic" w:hAnsi="Traditional Arabic" w:cs="Traditional Arabic"/>
          <w:sz w:val="32"/>
          <w:szCs w:val="32"/>
          <w:rtl/>
          <w:lang w:bidi="ar-EG"/>
        </w:rPr>
      </w:pPr>
    </w:p>
    <w:p w:rsidR="00D87318" w:rsidRPr="007329DF" w:rsidRDefault="00D87318" w:rsidP="00D87318">
      <w:pPr>
        <w:spacing w:after="0"/>
        <w:rPr>
          <w:rFonts w:ascii="Traditional Arabic" w:hAnsi="Traditional Arabic" w:cs="Traditional Arabic"/>
          <w:b/>
          <w:bCs/>
          <w:sz w:val="32"/>
          <w:szCs w:val="32"/>
          <w:lang w:bidi="ar-EG"/>
        </w:rPr>
      </w:pP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lang w:bidi="ar-EG"/>
        </w:rPr>
        <w:br w:type="page"/>
      </w:r>
      <w:r w:rsidRPr="007329DF">
        <w:rPr>
          <w:rFonts w:ascii="Traditional Arabic" w:hAnsi="Traditional Arabic" w:cs="Traditional Arabic"/>
          <w:b/>
          <w:bCs/>
          <w:sz w:val="32"/>
          <w:szCs w:val="32"/>
          <w:rtl/>
          <w:lang w:bidi="ar-EG"/>
        </w:rPr>
        <w:lastRenderedPageBreak/>
        <w:t>رقم القضية الابتدائية 2153/10/ق لعام 1436هـ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رقم قضية الاستئناف 4759/2/س لعام 1436هـ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تاريخ الجلسة 11/2/1437هـ</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الموضوعات</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عملة مزيفة - الشروع في الترويج - محضر تعّرف - عدم معرفة المُبلِغ للمتهم - انتفاء البينة- تزييف خادع - الأصل براءة الذمة - اليقين لا يزول بالشك – حكم غيابي - حالات الحكم الحضوري على الغائب.</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sz w:val="32"/>
          <w:szCs w:val="32"/>
          <w:rtl/>
          <w:lang w:bidi="ar-EG"/>
        </w:rPr>
        <w:t>أقام فرع هيئة التحقيق والادعاء العام الدعوى بطلب معاقبة المتهم لشروعه في ترويج نقود مزيفة - إنكار المتهم التهمة المنسوبة إليه، ودفعه بعدم تعرف المُبلِغ عليه، وفقاً لمحضر التعرف، وثبوت ذلك لدى الدائرة - ثبوت إمكانية انطلاء الشخص العادي بالعملة المضبوطة حسب ما هو وارد في التقرير الفني - عدم تقديم جهة الادعاء بينة كافية تثبت إدانة المتهم - الأصل براءة الذمة - اليقين لا يزول بالشك - جواز الحكم على الغائب عن حضور الجلسات القضائية مع اعتبار الحكم حضورياً، إذا ثبت تبلغه، أو سبق حضوره، أو إبداء دفعه - أثر ذلك: عدم إدانة المتهم بما نسب إليه.</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الأنظمة واللوائح</w:t>
      </w:r>
    </w:p>
    <w:p w:rsidR="00D87318" w:rsidRPr="007329DF" w:rsidRDefault="00D87318" w:rsidP="00094C96">
      <w:pPr>
        <w:pStyle w:val="a6"/>
        <w:numPr>
          <w:ilvl w:val="0"/>
          <w:numId w:val="37"/>
        </w:numPr>
        <w:spacing w:after="0" w:line="240" w:lineRule="auto"/>
        <w:jc w:val="both"/>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المادة (57/2) من نظام المرافعات الشرعية الصادر بالمرسوم الملكي رقم (م/1) وتاريخ 22/1/1435هـ.</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الوقائع</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تتلخص وقائع هذه القضية في أنه ورد إلى المحكمة الإدارية بمكة المكرمة خطاب هيئة التحقيق والادعاء العام رقم (740) وتاريخ 16/5/1435هـ المرفق به لائحة الاتهام رقم (17/ج) لعام 1435هـ مع </w:t>
      </w:r>
      <w:proofErr w:type="spellStart"/>
      <w:r w:rsidRPr="007329DF">
        <w:rPr>
          <w:rFonts w:ascii="Traditional Arabic" w:hAnsi="Traditional Arabic" w:cs="Traditional Arabic"/>
          <w:sz w:val="32"/>
          <w:szCs w:val="32"/>
          <w:rtl/>
          <w:lang w:bidi="ar-EG"/>
        </w:rPr>
        <w:t>مشفوعاتها</w:t>
      </w:r>
      <w:proofErr w:type="spellEnd"/>
      <w:r w:rsidRPr="007329DF">
        <w:rPr>
          <w:rFonts w:ascii="Traditional Arabic" w:hAnsi="Traditional Arabic" w:cs="Traditional Arabic"/>
          <w:sz w:val="32"/>
          <w:szCs w:val="32"/>
          <w:rtl/>
          <w:lang w:bidi="ar-EG"/>
        </w:rPr>
        <w:t xml:space="preserve">، وقد باشرت الدائرة النظر في القضية على النحو المثبت بمحضر الضبط، حيث حضر ممثل الادعاء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والمدعى عليه (...)، وادعى ممثل الادعاء في مواجهته قائلاً: تتهم هيئة التحقيق والادعاء العام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-سعودي الجنسية، سجل مدني رقم </w:t>
      </w:r>
      <w:r w:rsidRPr="007329DF">
        <w:rPr>
          <w:rFonts w:ascii="Traditional Arabic" w:hAnsi="Traditional Arabic" w:cs="Traditional Arabic"/>
          <w:sz w:val="32"/>
          <w:szCs w:val="32"/>
          <w:rtl/>
        </w:rPr>
        <w:t>(...)،</w:t>
      </w:r>
      <w:r w:rsidRPr="007329DF">
        <w:rPr>
          <w:rFonts w:ascii="Traditional Arabic" w:hAnsi="Traditional Arabic" w:cs="Traditional Arabic"/>
          <w:sz w:val="32"/>
          <w:szCs w:val="32"/>
          <w:rtl/>
          <w:lang w:bidi="ar-EG"/>
        </w:rPr>
        <w:t xml:space="preserve"> (21) سنة، يسكن في الطائف حي العقيق، متسبب، متعلم تعليم متوسط، أعزب- لأنه بتاريخ 24/1/1431هـ بدائرة محافظة الطائف شرع في ترويج ورقة نقدية واحدة مزيفة فئة (500) ريال من العملة السعودية، وذلك عندما سلم تلك الورقة النقدية المزيفة لعامل توصيل طلبات مطعم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ثمناً لوجبة العشاء التي طلبها، وبعد تسلم العامل الورقة النقدية عرف زيفها وأبلغ عن الواقعة، وبذلك تمت جريمة الشروع. أدلة الاتهام: 1- ما جاء في أقوال كل من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و</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و</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و</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أن المتهم المذكور هو من قام بإحضار العشاء لهم؛ الأمر الذي </w:t>
      </w:r>
      <w:r w:rsidRPr="007329DF">
        <w:rPr>
          <w:rFonts w:ascii="Traditional Arabic" w:hAnsi="Traditional Arabic" w:cs="Traditional Arabic"/>
          <w:sz w:val="32"/>
          <w:szCs w:val="32"/>
          <w:rtl/>
          <w:lang w:bidi="ar-EG"/>
        </w:rPr>
        <w:lastRenderedPageBreak/>
        <w:t xml:space="preserve">يثبت الاتهام ضده بالتعامل مع عامل توصيل مطعم (...) بتلك العملة المزيفة. 2- كون الأشخاص المذكورين في بيته، ومن طبائع الأمور أن يطلب لهم العشاء وليس الضيوف الذين يقومون بذلك. 3- اعترافه في تحقيقات الهيئة أن رقم الجوال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الذي جرى الاتصال منه على (...) يعود إليه، ومن لوازم ذلك أنه المسؤول عن المكالمة، وتبعاً لذلك يسأل عن الشروع في الترويج. 4- ثبوت زيف الورقة النقدية المسلمة لعامل المطعم؛ الأمر الذي يثبت جريمة الشروع في حقه. وعليه تطلب الهيئة من المحكمة الإدارية بمكة المكرمة معاقبة المتهم المذكور طبقاً لنص المادة (الثامنة) من النظام الجزائي على جرائم تزوير وتقليد النقود. وفي جلسة يوم الاثنين 13/7/1435هـ وبالنداء على الأطراف حضر ممثل الادعاء وتبين عدم حضور المدعى عليه رغم إرسال الدائرة خطابها رقم (40774/1/2/15/83) وتاريخ 29/6/1435هـ. وفي جلسة يوم الاثنين 18/8/1435هـ وبالنداء على الأطراف حضر ممثل الادعاء وتبين عدم حضور المدعى عليه. وفي جلسة يوم الاثنين 15/10/1435هـ تبين عدم حضور المدعى عليه أو من يمثله شرعاً رغم مخاطبة الدائرة شرطة محافظة الطائف بخطابها المؤرخ في 25/8/1435هـ. وفي جلسة يوم الاثنين 27/11/1435هـ وبمثول وكيل المدعى عليه أمام الدائرة، وبعد تلاوة قرار الاتهام من قبل ممثل الادعاء، وبطلب الجواب، ذكر بأنه لم يتسلم لائحة الدعوى، ويطلب صورة منها لإحضار جواب مكتوب في الجلسة القادمة. وفي جلسة يوم الاثنين 3/1/1436هـ تبين عدم حضور المدعى عليه، وحضر وكيله المثبتة بياناته أعلاه، وقدم مذكرة مكونة من صفحة واحدة، ذكر بأنها تفيد جواب موكله عن التهمة الموجهة إليه، إلا أنه لم يحضر نسخة لممثل الادعاء. وباطلاع ممثل الادعاء على ما قدم في هذه الجلسة، قرر اكتفاءه بما ورد في لائحة الدعوى. ولعدم حضور المدعى عليه تم إفهام وكيله بإحضاره في الجلسة القادمة، وفي حال عدم حضوره فإن الدائرة ستتخذ القرار المناسب حيال ذلك، ففهم ذلك واستعد بإحضاره. وفي جلسة يوم الاثنين 16/2/1436هـ تبين عدم حضور ممثل الادعاء رغم تبلغه بموعد هذه الجلسة حسب ما يظهر من توقيعه على محضر الضبط، وحضر المدعى عليه وقدم مذكرة مكونة من صفحة واحدة أكد فيها على أنه ينكر ما ورد في هذه الدعوى، وأن لديه بينة على إثبات ما يدعي في هذه الجلسة، واستعد بإحضار ذلك في الجلسة القادمة. وفي جلسة يوم الاثنين 6/4/1436هـ وبحضور الأطراف ذكر المدعى عليه أنه أحضر شاهداً في هذه الجلسة ويطلب سماع ما لديه، وحضر أمام الدائرة المدعو </w:t>
      </w:r>
      <w:r w:rsidRPr="007329DF">
        <w:rPr>
          <w:rFonts w:ascii="Traditional Arabic" w:hAnsi="Traditional Arabic" w:cs="Traditional Arabic"/>
          <w:sz w:val="32"/>
          <w:szCs w:val="32"/>
          <w:rtl/>
        </w:rPr>
        <w:t>(...)</w:t>
      </w:r>
      <w:r w:rsidRPr="007329DF">
        <w:rPr>
          <w:rFonts w:ascii="Traditional Arabic" w:hAnsi="Traditional Arabic" w:cs="Traditional Arabic"/>
          <w:sz w:val="32"/>
          <w:szCs w:val="32"/>
          <w:rtl/>
          <w:lang w:bidi="ar-EG"/>
        </w:rPr>
        <w:t xml:space="preserve">، وبسؤاله عن ما لديه من شهادة؟ شهد بالله العظيم أنه كان ذاهباً لزيارة المدعى عليه بعد خروجه من التوقيف ولا يعلم عن سبب التوقيف، ثم بعد سؤال والده عن المدعى عليه، قام بالاتصال عليه لطلب حضوره ليقوم بالسلام عليه، فأجاب على الاتصال شخص رآه من بعيد أسمر البشرة ولا يعرفه قبل ذلك وسمع فيما بعد بأن اسمه </w:t>
      </w:r>
      <w:r w:rsidRPr="007329DF">
        <w:rPr>
          <w:rFonts w:ascii="Traditional Arabic" w:hAnsi="Traditional Arabic" w:cs="Traditional Arabic"/>
          <w:sz w:val="32"/>
          <w:szCs w:val="32"/>
          <w:rtl/>
        </w:rPr>
        <w:t>(...)</w:t>
      </w:r>
      <w:r w:rsidRPr="007329DF">
        <w:rPr>
          <w:rFonts w:ascii="Traditional Arabic" w:hAnsi="Traditional Arabic" w:cs="Traditional Arabic"/>
          <w:sz w:val="32"/>
          <w:szCs w:val="32"/>
          <w:rtl/>
          <w:lang w:bidi="ar-EG"/>
        </w:rPr>
        <w:t xml:space="preserve">، وعند سؤال والد المدعى عليه </w:t>
      </w:r>
      <w:r w:rsidRPr="007329DF">
        <w:rPr>
          <w:rFonts w:ascii="Traditional Arabic" w:hAnsi="Traditional Arabic" w:cs="Traditional Arabic"/>
          <w:sz w:val="32"/>
          <w:szCs w:val="32"/>
          <w:rtl/>
          <w:lang w:bidi="ar-EG"/>
        </w:rPr>
        <w:lastRenderedPageBreak/>
        <w:t xml:space="preserve">عن سبب وجود الهاتف معه؟ ذكر بأن ليس لديه رصيد، وأنه يرغب في إحضار عشاء (بيتزا). ثم سألت الدائرة المدعى عليه عن مكان طلب البيتزا وأين تم؟ فذكر أن المدعو </w:t>
      </w:r>
      <w:r w:rsidRPr="007329DF">
        <w:rPr>
          <w:rFonts w:ascii="Traditional Arabic" w:hAnsi="Traditional Arabic" w:cs="Traditional Arabic"/>
          <w:sz w:val="32"/>
          <w:szCs w:val="32"/>
          <w:rtl/>
        </w:rPr>
        <w:t>(...)</w:t>
      </w:r>
      <w:r w:rsidRPr="007329DF">
        <w:rPr>
          <w:rFonts w:ascii="Traditional Arabic" w:hAnsi="Traditional Arabic" w:cs="Traditional Arabic"/>
          <w:sz w:val="32"/>
          <w:szCs w:val="32"/>
          <w:rtl/>
          <w:lang w:bidi="ar-EG"/>
        </w:rPr>
        <w:t xml:space="preserve"> قام بطلب العشاء في بيت المدعى عليه وعن طريق جواله. وبعرض ذلك على ممثل الادعاء تمسك بما ورد في لائحة الدعوى. وفي جلسة يوم الاثنين 3/6/1436هـ حضر ممثل الادعاء وتبين عدم حضور المدعى عليه أو من يمثله رغم تبلغه بموعد هذه الجلسة حسب ما يظهر من توقيعه على محضر ضبط الجلسة السابقة. وفي هذه الجلسة تبين عدم حضور المدعى عليه وحضر وكيله، وذكر بأن موكله لم يحضر هذه الجلسة لكونه مريض كما يدعي. فأفهمته الدائرة بأنه سبق إفهامه بضرورة حضور موكله في هذه الجلسة والجلسات السابقة لكي يتم الفصل في القضية، إلا أنه لم يتفهم ذلك، وسبق أن تخلف المدعى عليه عن الحضور أكثر من مرة. وبعرض ذلك على ممثل الادعاء، قرر الاكتفاء. ثم اطلعت الدائرة على حضور المدعى عليه وإجابته عن الدعوى بجلسة 16/2/1436هـ، وجلسة 6/4/1436هـ، وبناءً عليه قررت الدائرة رفع الجلسة للمداولة والنطق بالحكم.</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الأسباب</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وحيث توجهت التهمة إلى المدعى عليه بالشروع في ترويج ورقة نقدية مزيفة، وبطلب جهة الادعاء معاقبة المتهم وفقاً للمادة (8) من النظام الجزائي على جرائم تزوير وتقليد النقود، وحيث إن المدعى عليه أنكر ما نسب إليه جملة وتفصيلاً، ودفع بعدم اتصاله بعامل توصيل الطلبات ويؤكد ذلك عدم تعرف عامل توصيل طلبات البيتزا عليه رغم تكرار ذلك، وبما أن الثابت لدى الدائرة عدم كفاية الأدلة لإدانة المدعى عليه بما نسب إليه، كما أنه بالنظر إلى ما جاء في محضر التعرف في ملف التحقيقات الأولية يتبين منه عدم تعرف العامل على المدعى عليه بالشكوى، كما أن ما جاء في التقرير الفني رقم (3) في اللفة رقم (55) ذكر فيه أن العملة مزيفة بطريقة يقبلها الرجل العادي في التداول وتنطلي عليه، وبما أنه لم يثبت بحوزة المدعى عليه - كما يظهر من مجريات هذه القضية - أدوات تزييف أو ما يستخدم في صناعة العملة المقلدة، وبما أن الأصل براءة الذمة، وأن اليقين لا يزول بالشك، وبما أن المدعى عليه حضر أمام الدائرة وأبدى دفاعه في جلسة 16/2/1436هـ، ثم تخلف عن الحضور وحضر وكيله عنه، وإعمالاً للمادة (السابعة والخمسين) من نظام المرافعات الشرعية والتي نصت في فقرتها الثانية على ما يلي: "إذا تبلغ المدعى عليه لشخصه أو وكيله في الدعوى نفسها بموعد الجلسة، أو أودع هو أو وكيله مذكرة بدفاعه لدى المحكمة قبل الجلسة المحددة لنظر الدعوى ولم يحضر، أو حضر المدعى عليه في أي جلسة ثم غاب، فتحكم المحكمة في الدعوى، ويعد حكمها في حق المدعى عليه حضورياً"، فقد حكمت الدائرة على المدعى عليه حضورياً، وبه تقضي.</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lastRenderedPageBreak/>
        <w:t xml:space="preserve">لذلك حكمت الدائرة: بعدم إدانة </w:t>
      </w:r>
      <w:r w:rsidRPr="007329DF">
        <w:rPr>
          <w:rFonts w:ascii="Traditional Arabic" w:hAnsi="Traditional Arabic" w:cs="Traditional Arabic"/>
          <w:b/>
          <w:bCs/>
          <w:sz w:val="32"/>
          <w:szCs w:val="32"/>
          <w:rtl/>
        </w:rPr>
        <w:t>(...)</w:t>
      </w:r>
      <w:r w:rsidRPr="007329DF">
        <w:rPr>
          <w:rFonts w:ascii="Traditional Arabic" w:hAnsi="Traditional Arabic" w:cs="Traditional Arabic"/>
          <w:sz w:val="32"/>
          <w:szCs w:val="32"/>
          <w:rtl/>
        </w:rPr>
        <w:t xml:space="preserve"> </w:t>
      </w:r>
      <w:r w:rsidRPr="007329DF">
        <w:rPr>
          <w:rFonts w:ascii="Traditional Arabic" w:hAnsi="Traditional Arabic" w:cs="Traditional Arabic"/>
          <w:b/>
          <w:bCs/>
          <w:sz w:val="32"/>
          <w:szCs w:val="32"/>
          <w:rtl/>
          <w:lang w:bidi="ar-EG"/>
        </w:rPr>
        <w:t>– سعودي الجنسية - بما هو منسوب إليه في هذه الدعوى من ترويج عملة من فئة خمسمئة ريال مزيفة؛ لما هو موضح بالأسباب.</w:t>
      </w:r>
    </w:p>
    <w:p w:rsidR="00D87318" w:rsidRPr="007329DF" w:rsidRDefault="00D87318" w:rsidP="00D87318">
      <w:pPr>
        <w:spacing w:after="0"/>
        <w:rPr>
          <w:rFonts w:ascii="Traditional Arabic" w:eastAsia="Times New Roman" w:hAnsi="Traditional Arabic" w:cs="Traditional Arabic"/>
          <w:b/>
          <w:bCs/>
          <w:sz w:val="32"/>
          <w:szCs w:val="32"/>
        </w:rPr>
      </w:pPr>
      <w:r w:rsidRPr="007329D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329DF">
        <w:rPr>
          <w:rFonts w:ascii="Traditional Arabic" w:hAnsi="Traditional Arabic" w:cs="Traditional Arabic"/>
          <w:b/>
          <w:bCs/>
          <w:sz w:val="32"/>
          <w:szCs w:val="32"/>
          <w:rtl/>
        </w:rPr>
        <w:t>آله</w:t>
      </w:r>
      <w:proofErr w:type="spellEnd"/>
      <w:r w:rsidRPr="007329DF">
        <w:rPr>
          <w:rFonts w:ascii="Traditional Arabic" w:hAnsi="Traditional Arabic" w:cs="Traditional Arabic"/>
          <w:b/>
          <w:bCs/>
          <w:sz w:val="32"/>
          <w:szCs w:val="32"/>
          <w:rtl/>
        </w:rPr>
        <w:t xml:space="preserve"> وصحبه أجمعين.</w:t>
      </w:r>
    </w:p>
    <w:p w:rsidR="00D87318" w:rsidRPr="007329DF" w:rsidRDefault="00D87318" w:rsidP="00D87318">
      <w:pPr>
        <w:spacing w:before="60" w:after="60"/>
        <w:ind w:firstLine="567"/>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 xml:space="preserve"> </w:t>
      </w:r>
    </w:p>
    <w:p w:rsidR="00D87318" w:rsidRPr="007329DF" w:rsidRDefault="00D87318" w:rsidP="00D87318">
      <w:pPr>
        <w:spacing w:before="60" w:after="60"/>
        <w:rPr>
          <w:rFonts w:ascii="Traditional Arabic" w:hAnsi="Traditional Arabic" w:cs="Traditional Arabic"/>
          <w:b/>
          <w:bCs/>
          <w:sz w:val="32"/>
          <w:szCs w:val="32"/>
          <w:lang w:bidi="ar-EG"/>
        </w:rPr>
      </w:pPr>
      <w:r w:rsidRPr="007329DF">
        <w:rPr>
          <w:rFonts w:ascii="Traditional Arabic" w:hAnsi="Traditional Arabic" w:cs="Traditional Arabic"/>
          <w:b/>
          <w:bCs/>
          <w:sz w:val="32"/>
          <w:szCs w:val="32"/>
          <w:rtl/>
          <w:lang w:bidi="ar-EG"/>
        </w:rPr>
        <w:t xml:space="preserve">محكمة الاستئناف: </w:t>
      </w:r>
    </w:p>
    <w:p w:rsidR="00D87318" w:rsidRPr="007329DF" w:rsidRDefault="00D87318" w:rsidP="00D87318">
      <w:pPr>
        <w:spacing w:before="60" w:after="60"/>
        <w:rPr>
          <w:rFonts w:ascii="Traditional Arabic" w:hAnsi="Traditional Arabic" w:cs="Traditional Arabic"/>
          <w:sz w:val="32"/>
          <w:szCs w:val="32"/>
          <w:rtl/>
          <w:lang w:bidi="ar-EG"/>
        </w:rPr>
      </w:pPr>
      <w:r w:rsidRPr="007329DF">
        <w:rPr>
          <w:rFonts w:ascii="Traditional Arabic" w:hAnsi="Traditional Arabic" w:cs="Traditional Arabic"/>
          <w:b/>
          <w:bCs/>
          <w:sz w:val="32"/>
          <w:szCs w:val="32"/>
          <w:rtl/>
          <w:lang w:bidi="ar-EG"/>
        </w:rPr>
        <w:t>حكمت المحكمة بتأييد الحكم فيما انتهى إليه من قضاء.</w:t>
      </w:r>
    </w:p>
    <w:p w:rsidR="00D87318" w:rsidRPr="007329DF" w:rsidRDefault="00D87318" w:rsidP="00D87318">
      <w:pPr>
        <w:spacing w:after="0"/>
        <w:rPr>
          <w:rFonts w:ascii="Traditional Arabic" w:hAnsi="Traditional Arabic" w:cs="Traditional Arabic"/>
          <w:b/>
          <w:bCs/>
          <w:sz w:val="32"/>
          <w:szCs w:val="32"/>
          <w:lang w:bidi="ar-EG"/>
        </w:rPr>
      </w:pPr>
    </w:p>
    <w:p w:rsidR="00D87318" w:rsidRPr="007329DF" w:rsidRDefault="00D87318" w:rsidP="00D87318">
      <w:pPr>
        <w:spacing w:after="0"/>
        <w:rPr>
          <w:rFonts w:ascii="Traditional Arabic" w:hAnsi="Traditional Arabic" w:cs="Traditional Arabic"/>
          <w:sz w:val="32"/>
          <w:szCs w:val="32"/>
          <w:rtl/>
          <w:lang w:bidi="ar-EG"/>
        </w:rPr>
      </w:pP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sz w:val="32"/>
          <w:szCs w:val="32"/>
          <w:rtl/>
          <w:lang w:bidi="ar-EG"/>
        </w:rPr>
        <w:br w:type="page"/>
      </w:r>
      <w:r w:rsidRPr="007329DF">
        <w:rPr>
          <w:rFonts w:ascii="Traditional Arabic" w:hAnsi="Traditional Arabic" w:cs="Traditional Arabic"/>
          <w:b/>
          <w:bCs/>
          <w:sz w:val="32"/>
          <w:szCs w:val="32"/>
          <w:rtl/>
          <w:lang w:bidi="ar-EG"/>
        </w:rPr>
        <w:lastRenderedPageBreak/>
        <w:t>رقم القضية الابتدائية 1066/2/ق لعام 1437هـ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رقم قضية الاستئناف 1041/2/س لعام 1437هـ</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تاريخ الجلسة 24/4/1437هـ</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الموضوعات</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عملة مزيفة - ترويج – ادعاء عدم العلم - تقرير الأدلة الجنائية - تزييف خادع - انتفاء القصد الجنائي - الأصل براءة الذمة.</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sz w:val="32"/>
          <w:szCs w:val="32"/>
          <w:rtl/>
          <w:lang w:bidi="ar-EG"/>
        </w:rPr>
        <w:t>أقام فرع هيئة التحقيق والادعاء العام الدعوى بطلب معاقبة المتهم لتداوله نقوداً مزيفة - استناد جهة الادعاء على التقرير الفني الصادر من الأدلة الجنائية - إنكار المتهم التهمة المنسوبة إليه، ودفعه بعدم علمه بالتزييف - عدم تقديم جهة الادعاء ما يثبت علم المتهم بالتزييف - وفقاً للتقرير الفني إمكانية انخداع الشخص العادي بالعملة المضبوطة - انتفاء القصد الجنائي بحق المتهم - الأحكام الجزائية تبنى على أدلة واضحة وقرائن موصلة للانتقال من أصل البراءة إلى الإدانة - أثر ذلك: عدم إدانة المتهم بما نسب إليه.</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الوقائع</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تتلخص وقائع هذه الدعوى بأنه ورد للمحكمة الإدارية بجدة خطاب هيئة التحقيق والادعاء العام رقم (3140) والمؤرخ في 7/1/1437هـ، المرفق بقرار الاتهام مع </w:t>
      </w:r>
      <w:proofErr w:type="spellStart"/>
      <w:r w:rsidRPr="007329DF">
        <w:rPr>
          <w:rFonts w:ascii="Traditional Arabic" w:hAnsi="Traditional Arabic" w:cs="Traditional Arabic"/>
          <w:sz w:val="32"/>
          <w:szCs w:val="32"/>
          <w:rtl/>
          <w:lang w:bidi="ar-EG"/>
        </w:rPr>
        <w:t>مشفوعاته</w:t>
      </w:r>
      <w:proofErr w:type="spellEnd"/>
      <w:r w:rsidRPr="007329DF">
        <w:rPr>
          <w:rFonts w:ascii="Traditional Arabic" w:hAnsi="Traditional Arabic" w:cs="Traditional Arabic"/>
          <w:sz w:val="32"/>
          <w:szCs w:val="32"/>
          <w:rtl/>
          <w:lang w:bidi="ar-EG"/>
        </w:rPr>
        <w:t xml:space="preserve">، وقد مثل الادعاء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قائلاً في دعواه: بصفتي مدعياً عاماً بدائرة التحقيق والادعاء العام بمحافظة جدة أدعي على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هندي الجنسية - لأنه بالاطلاع على خطاب سعادة مدير شعبة التحريات والبحث الجنائي بجدة رقم (2983/20/39) وتاريخ 21/10/1436هـ المرفق به محضر الضبط رقم (</w:t>
      </w:r>
      <w:r w:rsidRPr="007329DF">
        <w:rPr>
          <w:rFonts w:ascii="Traditional Arabic" w:hAnsi="Traditional Arabic" w:cs="Traditional Arabic"/>
          <w:sz w:val="32"/>
          <w:szCs w:val="32"/>
          <w:lang w:bidi="ar-EG"/>
        </w:rPr>
        <w:t>E138699</w:t>
      </w:r>
      <w:r w:rsidRPr="007329DF">
        <w:rPr>
          <w:rFonts w:ascii="Traditional Arabic" w:hAnsi="Traditional Arabic" w:cs="Traditional Arabic"/>
          <w:sz w:val="32"/>
          <w:szCs w:val="32"/>
          <w:rtl/>
          <w:lang w:bidi="ar-EG"/>
        </w:rPr>
        <w:t xml:space="preserve">) بتاريخ 5/8/1436هـ والمتضمن ورود بلاغ للعمليات من المواطن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هوية وطنية رقم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عن قيام المتهم الوافد </w:t>
      </w:r>
      <w:r w:rsidRPr="007329DF">
        <w:rPr>
          <w:rFonts w:ascii="Traditional Arabic" w:hAnsi="Traditional Arabic" w:cs="Traditional Arabic"/>
          <w:sz w:val="32"/>
          <w:szCs w:val="32"/>
          <w:rtl/>
        </w:rPr>
        <w:t xml:space="preserve">(...) </w:t>
      </w:r>
      <w:r w:rsidRPr="007329DF">
        <w:rPr>
          <w:rFonts w:ascii="Traditional Arabic" w:hAnsi="Traditional Arabic" w:cs="Traditional Arabic"/>
          <w:sz w:val="32"/>
          <w:szCs w:val="32"/>
          <w:rtl/>
          <w:lang w:bidi="ar-EG"/>
        </w:rPr>
        <w:t xml:space="preserve">بتسليمه ورقتين من فئة المئة ريال مزيفة وذلك المتبقي من مبلغ الشراء، وقد أثبت التقرير الفني الجنائي رقم (36149/ع) وتاريخ 6/8/1436هـ المتضمن أنه بفحص الورقتين النقديتين المشار إليها أعلاه وتحمل الأرقام (006642/223) وبمقارنتهما بورقة صحيحة من نفس الفئة والطبعة اتضح أنها مزيفة بطريقة من الورقة الصحيحة المناظرة لها باستخدام التقنية الحاسوبية بطريقة نفث الحبر الملون، ومزيفة بطريقة لا بأس بها بحيث يمكن أن ينخدع بها الشخص العادي ويقبلها في التداول. وباستجواب المتهم المذكور وبمواجهته بالتهمة المنسوبة إليه أنكرها جملة وتفصيلاً، وأفاد بأنه قام بتسليم </w:t>
      </w:r>
      <w:r w:rsidRPr="007329DF">
        <w:rPr>
          <w:rFonts w:ascii="Traditional Arabic" w:hAnsi="Traditional Arabic" w:cs="Traditional Arabic"/>
          <w:sz w:val="32"/>
          <w:szCs w:val="32"/>
          <w:rtl/>
        </w:rPr>
        <w:t>(...) مبلغ</w:t>
      </w:r>
      <w:r w:rsidRPr="007329DF">
        <w:rPr>
          <w:rFonts w:ascii="Traditional Arabic" w:hAnsi="Traditional Arabic" w:cs="Traditional Arabic"/>
          <w:sz w:val="32"/>
          <w:szCs w:val="32"/>
          <w:rtl/>
          <w:lang w:bidi="ar-EG"/>
        </w:rPr>
        <w:t xml:space="preserve"> (200) ريال المتبقي من مبلغ البضاعة التي اشتراها ولكنه لا يعلم بأنها مزيفة، وأن المبلغ اتضح له أنه </w:t>
      </w:r>
      <w:r w:rsidRPr="007329DF">
        <w:rPr>
          <w:rFonts w:ascii="Traditional Arabic" w:hAnsi="Traditional Arabic" w:cs="Traditional Arabic"/>
          <w:sz w:val="32"/>
          <w:szCs w:val="32"/>
          <w:rtl/>
          <w:lang w:bidi="ar-EG"/>
        </w:rPr>
        <w:lastRenderedPageBreak/>
        <w:t>مزيف فيما بعد، وهو عائد إلى شخصين قاما بشراء بضاعة من المحل لا يعرفهم ولا يستطيع الإرشاد عليهم. وبناء على ما تقدم أقرر توجيه الاتهام لـ</w:t>
      </w:r>
      <w:r w:rsidRPr="007329DF">
        <w:rPr>
          <w:rFonts w:ascii="Traditional Arabic" w:hAnsi="Traditional Arabic" w:cs="Traditional Arabic"/>
          <w:sz w:val="32"/>
          <w:szCs w:val="32"/>
          <w:rtl/>
        </w:rPr>
        <w:t xml:space="preserve"> (...) </w:t>
      </w:r>
      <w:r w:rsidRPr="007329DF">
        <w:rPr>
          <w:rFonts w:ascii="Traditional Arabic" w:hAnsi="Traditional Arabic" w:cs="Traditional Arabic"/>
          <w:sz w:val="32"/>
          <w:szCs w:val="32"/>
          <w:rtl/>
          <w:lang w:bidi="ar-EG"/>
        </w:rPr>
        <w:t>بتداول نقود مزيفة للنقود المتداولة نظاماً داخل المملكة العربية السعودية مخالفاً بذلك المادة (الثانية) من النظام الجزائي الخاص بتزييف وتقليد النقود؛ وذلك للأدلة والقرائن التالية: 1- محضر القبض. 2- التقرير الفني رقم (36149/ع) المتضمن أن العملة مزيفة بطريق الاستنساخ ويمكن الانخداع بها من قبل الشخص العادي في التداول. وحيث إن ما أقدم عليه المتهم المذكور وهو بكامل أهليته المعتبرة شرعاً فعل مجرم ومن الأفعال المعاقب عليها بالفقرة (أ) من المادة (الثانية) من النظام الجزائي الخاص بتزييف وتقليد النقود الصادر بالمرسوم الملكي رقم (12) وتاريخ 20/7/1379هـ والمعدلة بالمرسوم الملكي رقم (م/48) وتاريخ 2/8/1426هـ مما يتعين معه إحالته للمحكمة الإدارية لإثبات إدانته بما أسند إليه والحكم عليه بالعقوبة المقررة في الفقرة (ب) من المادة ذاتها من النظام المشار إليه، ومصادرة المبلغ استناداً للمادة (11) المعدلة بالمرسوم الملكي رقم (53) في 5/11/1382هـ. وبمواجهة المتهم بالاتهام المنسوب إليه، أجاب قائلاً: أنه ينكر ما نسب إليه فهو لا يعلم عن العملة المزيفة ولا يدري من أين أحضرها الشخص المُبلِّغ حيث إنه قام بصرف مبلغ خمسمئة ريال من شخص سعودي وأعطاه الباقي وبعد حوالي الشهر حضر إليه وأخبره أن العملة مزيفة وهو لا يعلم عنها وقد حضرت إليه الدورية وقبضت عليه وهو لا يعلم عن العملة. وبعرض ما ذكر على ممثل الادعاء اكتفى بما جاء في قرار الاتهام. وبسؤال المتهم إن كان لديه ما يضيفه؟ ذكر أنه ليس لديه ما يضيفه.</w:t>
      </w:r>
    </w:p>
    <w:p w:rsidR="00D87318" w:rsidRPr="007329DF" w:rsidRDefault="00D87318" w:rsidP="00D87318">
      <w:pPr>
        <w:spacing w:after="0"/>
        <w:jc w:val="center"/>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الأسباب</w:t>
      </w:r>
    </w:p>
    <w:p w:rsidR="00D87318" w:rsidRPr="007329DF" w:rsidRDefault="00D87318" w:rsidP="00D87318">
      <w:pPr>
        <w:spacing w:after="0"/>
        <w:rPr>
          <w:rFonts w:ascii="Traditional Arabic" w:hAnsi="Traditional Arabic" w:cs="Traditional Arabic"/>
          <w:sz w:val="32"/>
          <w:szCs w:val="32"/>
          <w:rtl/>
          <w:lang w:bidi="ar-EG"/>
        </w:rPr>
      </w:pPr>
      <w:r w:rsidRPr="007329DF">
        <w:rPr>
          <w:rFonts w:ascii="Traditional Arabic" w:hAnsi="Traditional Arabic" w:cs="Traditional Arabic"/>
          <w:sz w:val="32"/>
          <w:szCs w:val="32"/>
          <w:rtl/>
          <w:lang w:bidi="ar-EG"/>
        </w:rPr>
        <w:t xml:space="preserve">ولما أن الواقعة حدثت في دائرة محافظة جدة بمنطقة مكة المكرمة فهي داخلة ضمن اختصاص الدائرة المكاني؛ طبقاً لقرار رئيس ديوان المظالم رقم (128) لعام 1432هـ. ولما أن موضوعها تداول عملة مزيفة فهي داخلة ضمن اختصاص الدائرة النوعي؛ طبقاً لقرار رئيس ديوان المظالم رقم (242) لعام 1432هـ. وبناءً على ما تقدم من الدعوى والإجابة المتضمنة إنكار المدعى عليه لما نسب إليه في هذه الدعوى، وبعد الاطلاع على كامل أوراق القضية وما جرى بشأنها من تحقيقات، ولما كان المدعى عليه قد جاءت أقواله في التحقيقات وأمام الدائرة متطابقة وعلى نسق واحد في إنكار علمه بأن العملة محل الاتهام مزيفة، ولما كان ذلك وكانت أدلة الاتهام قد جاءت منصبة على إثبات وجود العملة المزيفة بحوزة المدعى عليه فقط دون ثبوت علمه من أن كون هذه العملة محل الاتهام مزيفة أم لا أثناء حيازته لها في ظل إنكاره العلم بذلك كما هو الثابت من أقواله في التحقيقات وأمام الدائرة، إذ إن كل شخص عادي ليس لديه خبرة ومعرفة ودراية بالعملة المزيفة فإنه معرض للوقوع في مثل هذا الأمر خاصة عندما تكون درجة </w:t>
      </w:r>
      <w:r w:rsidRPr="007329DF">
        <w:rPr>
          <w:rFonts w:ascii="Traditional Arabic" w:hAnsi="Traditional Arabic" w:cs="Traditional Arabic"/>
          <w:sz w:val="32"/>
          <w:szCs w:val="32"/>
          <w:rtl/>
          <w:lang w:bidi="ar-EG"/>
        </w:rPr>
        <w:lastRenderedPageBreak/>
        <w:t>إتقان عملية التزوير في العملة المزيفة جيدة، يؤيد ذلك ما تضمنه التقرير الفني من أن العملة محل الاتهام مزيفة بطريق الاستنساخ ويمكن الانخداع بها من قبل الشخص العادي في التداول. ولما لم يرد في أوراق القضية وأقوال المدعى عليه في جميع مراحل التحقيق وأمام الدائرة ما يدل على وجود القصد الجنائي لديه، ولما أنه قد أفاد بأنه يعمل في محل لبيع الملابس الرياضية ويقبض المبالغ من العملاء في مقابل بيع الملابس مما يتوقع استغلاله من قبل مروجي العملة المزيفة، وتأسيساً على ما سلف فإنه يتبين عدم كفاية أدلة قرار الاتهام لإدانة المتهم بما هو منسوب إليه في هذه الدعوى مع ما يتطرق إليها من الاحتمالية والظنية، ولا شك أن الأحكام الجزائية تبنى على أدلة واضحة وقرائن مواصلة للانتقال من أصل البراءة إلى الحكم بالإدانة.</w:t>
      </w:r>
    </w:p>
    <w:p w:rsidR="00D87318" w:rsidRPr="007329DF" w:rsidRDefault="00D87318" w:rsidP="00D87318">
      <w:pPr>
        <w:spacing w:after="0"/>
        <w:rPr>
          <w:rFonts w:ascii="Traditional Arabic" w:hAnsi="Traditional Arabic" w:cs="Traditional Arabic"/>
          <w:b/>
          <w:bCs/>
          <w:sz w:val="32"/>
          <w:szCs w:val="32"/>
          <w:rtl/>
          <w:lang w:bidi="ar-EG"/>
        </w:rPr>
      </w:pPr>
      <w:r w:rsidRPr="007329DF">
        <w:rPr>
          <w:rFonts w:ascii="Traditional Arabic" w:hAnsi="Traditional Arabic" w:cs="Traditional Arabic"/>
          <w:b/>
          <w:bCs/>
          <w:sz w:val="32"/>
          <w:szCs w:val="32"/>
          <w:rtl/>
          <w:lang w:bidi="ar-EG"/>
        </w:rPr>
        <w:t xml:space="preserve">لذلك حكمت الدائرة: بعدم إدانة </w:t>
      </w:r>
      <w:r w:rsidRPr="007329DF">
        <w:rPr>
          <w:rFonts w:ascii="Traditional Arabic" w:hAnsi="Traditional Arabic" w:cs="Traditional Arabic"/>
          <w:b/>
          <w:bCs/>
          <w:sz w:val="32"/>
          <w:szCs w:val="32"/>
          <w:rtl/>
        </w:rPr>
        <w:t>(...)</w:t>
      </w:r>
      <w:r w:rsidRPr="007329DF">
        <w:rPr>
          <w:rFonts w:ascii="Traditional Arabic" w:hAnsi="Traditional Arabic" w:cs="Traditional Arabic"/>
          <w:sz w:val="32"/>
          <w:szCs w:val="32"/>
          <w:rtl/>
        </w:rPr>
        <w:t xml:space="preserve"> </w:t>
      </w:r>
      <w:r w:rsidRPr="007329DF">
        <w:rPr>
          <w:rFonts w:ascii="Traditional Arabic" w:hAnsi="Traditional Arabic" w:cs="Traditional Arabic"/>
          <w:b/>
          <w:bCs/>
          <w:sz w:val="32"/>
          <w:szCs w:val="32"/>
          <w:rtl/>
          <w:lang w:bidi="ar-EG"/>
        </w:rPr>
        <w:t>- هندي الجنسية - بتداول نقود مزيفة للنقود المتداولة في المملكة؛ لما هو موضح بالأسباب.</w:t>
      </w:r>
    </w:p>
    <w:p w:rsidR="00D87318" w:rsidRPr="007329DF" w:rsidRDefault="00D87318" w:rsidP="00D87318">
      <w:pPr>
        <w:spacing w:after="0"/>
        <w:rPr>
          <w:rFonts w:ascii="Traditional Arabic" w:eastAsia="Times New Roman" w:hAnsi="Traditional Arabic" w:cs="Traditional Arabic"/>
          <w:b/>
          <w:bCs/>
          <w:sz w:val="32"/>
          <w:szCs w:val="32"/>
        </w:rPr>
      </w:pPr>
      <w:r w:rsidRPr="007329DF">
        <w:rPr>
          <w:rFonts w:ascii="Traditional Arabic" w:hAnsi="Traditional Arabic" w:cs="Traditional Arabic"/>
          <w:b/>
          <w:bCs/>
          <w:sz w:val="32"/>
          <w:szCs w:val="32"/>
          <w:rtl/>
        </w:rPr>
        <w:t xml:space="preserve">والله الموفق وصلى الله وسلم على نبينا محمد وعلى </w:t>
      </w:r>
      <w:proofErr w:type="spellStart"/>
      <w:r w:rsidRPr="007329DF">
        <w:rPr>
          <w:rFonts w:ascii="Traditional Arabic" w:hAnsi="Traditional Arabic" w:cs="Traditional Arabic"/>
          <w:b/>
          <w:bCs/>
          <w:sz w:val="32"/>
          <w:szCs w:val="32"/>
          <w:rtl/>
        </w:rPr>
        <w:t>آله</w:t>
      </w:r>
      <w:proofErr w:type="spellEnd"/>
      <w:r w:rsidRPr="007329DF">
        <w:rPr>
          <w:rFonts w:ascii="Traditional Arabic" w:hAnsi="Traditional Arabic" w:cs="Traditional Arabic"/>
          <w:b/>
          <w:bCs/>
          <w:sz w:val="32"/>
          <w:szCs w:val="32"/>
          <w:rtl/>
        </w:rPr>
        <w:t xml:space="preserve"> وصحبه أجمعين.</w:t>
      </w:r>
    </w:p>
    <w:p w:rsidR="00D87318" w:rsidRPr="007329DF" w:rsidRDefault="00D87318" w:rsidP="00D87318">
      <w:pPr>
        <w:spacing w:before="60" w:after="60"/>
        <w:ind w:firstLine="567"/>
        <w:rPr>
          <w:rFonts w:ascii="Traditional Arabic" w:hAnsi="Traditional Arabic" w:cs="Traditional Arabic"/>
          <w:b/>
          <w:bCs/>
          <w:sz w:val="32"/>
          <w:szCs w:val="32"/>
          <w:rtl/>
          <w:lang w:bidi="ar-EG"/>
        </w:rPr>
      </w:pPr>
    </w:p>
    <w:p w:rsidR="00D87318" w:rsidRPr="007329DF" w:rsidRDefault="00D87318" w:rsidP="00D87318">
      <w:pPr>
        <w:spacing w:before="60" w:after="60"/>
        <w:rPr>
          <w:rFonts w:ascii="Traditional Arabic" w:hAnsi="Traditional Arabic" w:cs="Traditional Arabic"/>
          <w:b/>
          <w:bCs/>
          <w:sz w:val="32"/>
          <w:szCs w:val="32"/>
          <w:lang w:bidi="ar-EG"/>
        </w:rPr>
      </w:pPr>
      <w:r w:rsidRPr="007329DF">
        <w:rPr>
          <w:rFonts w:ascii="Traditional Arabic" w:hAnsi="Traditional Arabic" w:cs="Traditional Arabic"/>
          <w:b/>
          <w:bCs/>
          <w:sz w:val="32"/>
          <w:szCs w:val="32"/>
          <w:rtl/>
          <w:lang w:bidi="ar-EG"/>
        </w:rPr>
        <w:t xml:space="preserve">محكمة الاستئناف: </w:t>
      </w:r>
    </w:p>
    <w:p w:rsidR="00D87318" w:rsidRPr="007329DF" w:rsidRDefault="00D87318" w:rsidP="00D87318">
      <w:pPr>
        <w:spacing w:before="60" w:after="60"/>
        <w:rPr>
          <w:rFonts w:ascii="Traditional Arabic" w:hAnsi="Traditional Arabic" w:cs="Traditional Arabic"/>
          <w:sz w:val="32"/>
          <w:szCs w:val="32"/>
          <w:lang w:bidi="ar-EG"/>
        </w:rPr>
      </w:pPr>
      <w:r w:rsidRPr="007329DF">
        <w:rPr>
          <w:rFonts w:ascii="Traditional Arabic" w:hAnsi="Traditional Arabic" w:cs="Traditional Arabic"/>
          <w:b/>
          <w:bCs/>
          <w:sz w:val="32"/>
          <w:szCs w:val="32"/>
          <w:rtl/>
          <w:lang w:bidi="ar-EG"/>
        </w:rPr>
        <w:t>حكمت المحكمة بتأييد الحكم فيما انتهى إليه من قضاء.</w:t>
      </w:r>
    </w:p>
    <w:p w:rsidR="00D87318" w:rsidRPr="007329DF" w:rsidRDefault="00D87318" w:rsidP="00D87318">
      <w:pPr>
        <w:spacing w:after="0"/>
        <w:rPr>
          <w:rFonts w:ascii="Traditional Arabic" w:hAnsi="Traditional Arabic" w:cs="Traditional Arabic"/>
          <w:sz w:val="32"/>
          <w:szCs w:val="32"/>
          <w:rtl/>
          <w:lang w:bidi="ar-EG"/>
        </w:rPr>
      </w:pPr>
    </w:p>
    <w:p w:rsidR="00D87318" w:rsidRPr="007329DF" w:rsidRDefault="00D87318" w:rsidP="00D87318">
      <w:pPr>
        <w:spacing w:after="0"/>
        <w:rPr>
          <w:rFonts w:ascii="Traditional Arabic" w:hAnsi="Traditional Arabic" w:cs="Traditional Arabic"/>
          <w:sz w:val="32"/>
          <w:szCs w:val="32"/>
          <w:lang w:bidi="ar-EG"/>
        </w:rPr>
      </w:pPr>
    </w:p>
    <w:p w:rsidR="00425F84" w:rsidRDefault="00425F84">
      <w:pPr>
        <w:bidi w:val="0"/>
        <w:rPr>
          <w:b/>
          <w:bCs/>
          <w:sz w:val="144"/>
          <w:szCs w:val="144"/>
          <w:rtl/>
        </w:rPr>
      </w:pPr>
      <w:r>
        <w:rPr>
          <w:b/>
          <w:bCs/>
          <w:sz w:val="144"/>
          <w:szCs w:val="144"/>
          <w:rtl/>
        </w:rPr>
        <w:br w:type="page"/>
      </w:r>
    </w:p>
    <w:p w:rsidR="00425F84" w:rsidRDefault="00425F84">
      <w:pPr>
        <w:rPr>
          <w:b/>
          <w:bCs/>
          <w:sz w:val="144"/>
          <w:szCs w:val="144"/>
          <w:rtl/>
        </w:rPr>
      </w:pPr>
      <w:r>
        <w:rPr>
          <w:rFonts w:hint="cs"/>
          <w:b/>
          <w:bCs/>
          <w:sz w:val="144"/>
          <w:szCs w:val="144"/>
          <w:rtl/>
        </w:rPr>
        <w:lastRenderedPageBreak/>
        <w:t>غش تجاري</w:t>
      </w:r>
    </w:p>
    <w:p w:rsidR="00425F84" w:rsidRDefault="00425F84">
      <w:pPr>
        <w:bidi w:val="0"/>
        <w:rPr>
          <w:b/>
          <w:bCs/>
          <w:sz w:val="144"/>
          <w:szCs w:val="144"/>
          <w:rtl/>
        </w:rPr>
      </w:pPr>
      <w:r>
        <w:rPr>
          <w:b/>
          <w:bCs/>
          <w:sz w:val="144"/>
          <w:szCs w:val="144"/>
          <w:rtl/>
        </w:rPr>
        <w:br w:type="page"/>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lastRenderedPageBreak/>
        <w:t>رقم القضية الابتدائية 4908/2/ق لعام 1435هـ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رقم قضية الاستئناف 108/2/س لعام 1437هـ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تاريخ الجلسة 28/1/1437هـ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الموضوعات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 xml:space="preserve">غش تجاري - حيازة منتج مغشوش - انتهاء صلاحية – </w:t>
      </w:r>
      <w:r w:rsidRPr="00D16CD5">
        <w:rPr>
          <w:rFonts w:ascii="Traditional Arabic" w:hAnsi="Traditional Arabic" w:cs="Traditional Arabic" w:hint="cs"/>
          <w:b/>
          <w:bCs/>
          <w:sz w:val="32"/>
          <w:rtl/>
        </w:rPr>
        <w:t>التكييف النظامي للدعوى</w:t>
      </w:r>
      <w:r w:rsidRPr="00D16CD5">
        <w:rPr>
          <w:rFonts w:ascii="Traditional Arabic" w:hAnsi="Traditional Arabic" w:cs="Traditional Arabic"/>
          <w:b/>
          <w:bCs/>
          <w:sz w:val="32"/>
          <w:rtl/>
        </w:rPr>
        <w:t xml:space="preserve"> - دعوى مسؤوليَّة جنائيَّة - شخصيَّة معنويَّة - صفة - إقرار - دفع مُخالف </w:t>
      </w:r>
      <w:r w:rsidRPr="00D16CD5">
        <w:rPr>
          <w:rFonts w:ascii="Traditional Arabic" w:hAnsi="Traditional Arabic" w:cs="Traditional Arabic" w:hint="cs"/>
          <w:b/>
          <w:bCs/>
          <w:sz w:val="32"/>
          <w:rtl/>
        </w:rPr>
        <w:t>للتراتيب النظامية</w:t>
      </w:r>
      <w:r w:rsidRPr="00D16CD5">
        <w:rPr>
          <w:rFonts w:ascii="Traditional Arabic" w:hAnsi="Traditional Arabic" w:cs="Traditional Arabic"/>
          <w:b/>
          <w:bCs/>
          <w:sz w:val="32"/>
          <w:rtl/>
        </w:rPr>
        <w:t xml:space="preserve"> - آلية التخلُّص </w:t>
      </w:r>
      <w:r w:rsidRPr="00D16CD5">
        <w:rPr>
          <w:rFonts w:ascii="Traditional Arabic" w:hAnsi="Traditional Arabic" w:cs="Traditional Arabic" w:hint="cs"/>
          <w:b/>
          <w:bCs/>
          <w:sz w:val="32"/>
          <w:rtl/>
        </w:rPr>
        <w:t>من المواد منتهية الصلاحية</w:t>
      </w:r>
      <w:r w:rsidRPr="00D16CD5">
        <w:rPr>
          <w:rFonts w:ascii="Traditional Arabic" w:hAnsi="Traditional Arabic" w:cs="Traditional Arabic"/>
          <w:b/>
          <w:bCs/>
          <w:sz w:val="32"/>
          <w:rtl/>
        </w:rPr>
        <w:t xml:space="preserve">. </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أقام فرع هيئة التحقيق والادعاء العام الدعوى ضِدَّ المتهمة لحيازتها منتجاً مغشوشاً بقصد المتاجرة حيث ضُبطت في مصنعها منتجات منتهية الصلاحيَّة - تكييف الدعوى على أنها من دعاوى المسؤوليَّة الجنائيَّة للشخصيَّة المعنويَّة التي يمتد أثرها إلى من يدخل في تكوينها تحقيقاً لإلزام القائمين عليها بأمر الشخص المعنوي على سلوك أحسن السُبل - تحقُق الصفة في ممثِّل المتهمة كونه أحد أعضاء مجلس إدارتها ومديراً تنفيذياً لها ووكيلاً لرئيس مجلس الإدارة - إقرار ممثل المتهمة بما نُسب إليها ودفعه بأن سبب وضع البضاعة منتهية الصلاحيَّة في الثلاجة حتى لا تتلف ولا تكون عرضةً لأيِّ استخدام - عدم مُلاقاة هذا الدفع لدليل التعليمات بشأن كيفيَّة التعامل والتخلُّص من المواد منتهية الصلاحيَّة - أثر ذلك: إدانة المتهمة بما نُسب إليها، ومعاقبتها عن ذلك بالغرامة المالية.</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الأنظمة واللوائح</w:t>
      </w:r>
    </w:p>
    <w:p w:rsidR="00425F84" w:rsidRPr="00D16CD5" w:rsidRDefault="00425F84" w:rsidP="00094C96">
      <w:pPr>
        <w:pStyle w:val="aa"/>
        <w:numPr>
          <w:ilvl w:val="0"/>
          <w:numId w:val="40"/>
        </w:numPr>
        <w:spacing w:after="0"/>
        <w:jc w:val="left"/>
        <w:rPr>
          <w:rFonts w:ascii="Traditional Arabic" w:hAnsi="Traditional Arabic" w:cs="Traditional Arabic"/>
          <w:sz w:val="32"/>
          <w:rtl/>
        </w:rPr>
      </w:pPr>
      <w:r w:rsidRPr="00D16CD5">
        <w:rPr>
          <w:rFonts w:ascii="Traditional Arabic" w:hAnsi="Traditional Arabic" w:cs="Traditional Arabic"/>
          <w:sz w:val="32"/>
          <w:rtl/>
        </w:rPr>
        <w:t>المواد (1، 2، 16) من نظام مكافحة الغش التجاري الصادر بالمرسوم الملكي رقم (م/19) وتاريخ 23/4/1429هـ.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الوقائع</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تتلخص وقائع هذه القضية في أنه ورد إلى المحكمة الإدارية بمحافظة جدة خطاب رئيس دائرة هيئة التحقيق والادعاء العام رقم (85016) وتاريخ 24/8/1435هـ مع </w:t>
      </w:r>
      <w:proofErr w:type="spellStart"/>
      <w:r w:rsidRPr="00D16CD5">
        <w:rPr>
          <w:rFonts w:ascii="Traditional Arabic" w:hAnsi="Traditional Arabic" w:cs="Traditional Arabic"/>
          <w:sz w:val="32"/>
          <w:rtl/>
        </w:rPr>
        <w:t>مشفوعاته</w:t>
      </w:r>
      <w:proofErr w:type="spellEnd"/>
      <w:r w:rsidRPr="00D16CD5">
        <w:rPr>
          <w:rFonts w:ascii="Traditional Arabic" w:hAnsi="Traditional Arabic" w:cs="Traditional Arabic"/>
          <w:sz w:val="32"/>
          <w:rtl/>
        </w:rPr>
        <w:t xml:space="preserve">، وقد باشرت الدائرة النظر في القضية على النحو المثبت بمحضر الضبط، حيث حضر ممثل الادعاء (...)، كما حضر المتهم (...)، وقد ادعى ممثل الادعاء في مواجهته قائلاً: بالاطلاع على خطاب فرع وزارة التجارة والصناعة بمحافظة جدة رقم (267/10/1/8640/ع) وتاريخ 30/5/1435هـ </w:t>
      </w:r>
      <w:proofErr w:type="spellStart"/>
      <w:r w:rsidRPr="00D16CD5">
        <w:rPr>
          <w:rFonts w:ascii="Traditional Arabic" w:hAnsi="Traditional Arabic" w:cs="Traditional Arabic"/>
          <w:sz w:val="32"/>
          <w:rtl/>
        </w:rPr>
        <w:t>ومشفوعاته</w:t>
      </w:r>
      <w:proofErr w:type="spellEnd"/>
      <w:r w:rsidRPr="00D16CD5">
        <w:rPr>
          <w:rFonts w:ascii="Traditional Arabic" w:hAnsi="Traditional Arabic" w:cs="Traditional Arabic"/>
          <w:sz w:val="32"/>
          <w:rtl/>
        </w:rPr>
        <w:t xml:space="preserve"> محضر الضبط المعد من قبل أعضاء هيئة ضبط الغش التجاري بجدة بتاريخ 20/4/1435هـ المتضمن أنه ضبط بمصنع (...) بالمنطقة الصناعية بمحافظة جدة والتي يدير الشركة تنفيذياً المذكور، عدد (2) كرتون وزن (500) كيلو جرام حليب بقري مبخر (مركز) إنتاج ألمانيا منتهي الصلاحية بتاريخ 14/2/2014م الموافق 14/4/1435هـ داخل الثلاجات بالمصنع. وبسماع أقوال المذكور أعلاه لدى فرع وزارة التجارة والصناعة بجدة، أنكر صحة </w:t>
      </w:r>
      <w:r w:rsidRPr="00D16CD5">
        <w:rPr>
          <w:rFonts w:ascii="Traditional Arabic" w:hAnsi="Traditional Arabic" w:cs="Traditional Arabic"/>
          <w:sz w:val="32"/>
          <w:rtl/>
        </w:rPr>
        <w:lastRenderedPageBreak/>
        <w:t xml:space="preserve">المخالفة وادعى بأن المنتجات المضبوطة غير مخصصة للبيع وإنما معدة للإتلاف بعد عرضها على اللجنة المشكلة من قبلهم بالشركة وأخذ الموافقة على ذلك، ونظراً للطبيعة الخاصة لهذه النوعية من مواد الخام ولتفادي التخمر والتعفن أو إيجاد بيئة بكتيرية نشطة بالمصنع عثر على تلك المضبوطات داخل الثلاجات. وقدمت الشركة خطاباً توضح فيه بأن هذا هو الإجراء المتبع بالشركة. وبناء على ذلك قرر المدعي العام توجيه الاتهام (...) بصفته عضو مجلس الإدارة وممثلاً لشركة (...) بمخالفة أحكام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الرابعة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وذلك لحيازة الشركة المذكورة منتجات مغشوشة بقصد المتاجرة، حيث ضبط بالمصنع التابع لها والذي يديره المتهم على منتجات منتهية الصلاحية؛ وذلك للأدلة والقرائن التالية: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ما جاء بمحضر الضبط بتاريخ 20/4/1435هـ المعد من هيئة ضبط الغش التجاري بوزارة التجارة والصناعة فرع محافظة جدة المنوه عنه. وحيث إن ما أقدم عليه المتهم بصفته المدير التنفيذي لشركة (...) يعد مخالفة لما نصت عليه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الرابعة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فإن المدعي العام يطلب إحالة المتهم للمحكمة المختصة استناداً للمادة (126) من نظام الإجراءات الجزائية لإثبات إدانة الشركة بما أسند إليها والحكم عليها وفق العقوبة المقررة في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وبجلسة يوم الأحد الموافق 6/3/1436هـ تبين حضور (...) عضو مجلس إدارة المتهمة، ووكيله، وقدم وكيله مذكرة مكونة من ثلاث صفحات مرفقاً بها عدة مستندات، وباطلاع ممثل الادعاء عليها، أفاد بقوله إن الحاضر عن المتهمة أحد أعضاء مجلس الإدارة، وبالتالي هو من يمثل الشركة بمجلس الإدارة. فعلق وكيل المتهم بأن عضو مجلس الإدارة لا يمثل الشركة ولا يمثل مجلس إدارتها حسب ما نص عليه نظام الشركات. ثم قام ممثل الادعاء </w:t>
      </w:r>
      <w:proofErr w:type="spellStart"/>
      <w:r w:rsidRPr="00D16CD5">
        <w:rPr>
          <w:rFonts w:ascii="Traditional Arabic" w:hAnsi="Traditional Arabic" w:cs="Traditional Arabic"/>
          <w:sz w:val="32"/>
          <w:rtl/>
        </w:rPr>
        <w:t>بإطلاع</w:t>
      </w:r>
      <w:proofErr w:type="spellEnd"/>
      <w:r w:rsidRPr="00D16CD5">
        <w:rPr>
          <w:rFonts w:ascii="Traditional Arabic" w:hAnsi="Traditional Arabic" w:cs="Traditional Arabic"/>
          <w:sz w:val="32"/>
          <w:rtl/>
        </w:rPr>
        <w:t xml:space="preserve"> الدائرة على خطاب مدير عام فرع وزارة التجارة والصناعة بجدة المتضمن أنه تم أخذ أقوال المدعو (...) مدير الشركة (...). فعلق وكيل المتهم بأن نظام الشركات لا ينص على منصب مدير الشركة لشركة مساهمة، ولا يوجد في عقد تأسيس الشركة هذا المنصب. فعلق ممثل الادعاء بأن جهة الادعاء اعتمدت على خطاب مدير عام فرع وزارة التجارة والصناعة المرفق ضمن أوراق القضية. فعلق وكيل المتهم بأن ذلك الخطاب يخالف النظام الواقع. ثم قرر أطراف القضية الاكتفاء بما قدموه. وبجلسة يوم الاثنين الموافق 13/4/1436هـ قرر طرفا الدعوى الاكتفاء بما قدموه، ونظراً لحاجة القضية للدراسة قررت الدائرة التأجيل. وبجلسة يوم الثلاثاء الموافق 12/5/1436هـ حضر وكيل المتهم المذكور، وبسؤاله عن عدم حضور موكله؟ أجاب بأنه لم يطلب منه ذلك، وأنه سبق حضوره أمام الدائرة، فأفهمته الدائرة بأن عليه إبلاغ موكله بالحضور في الجلسة القادمة حتى يتسنى للدائرة سماع ما لديه. وبسؤاله إن كان لديه ما يود إضافته في هذه الجلسة؟ أجاب بأنه ليس لديه ما يضيفه. وبناء عليه قررت الدائرة تأجيل نظر الدعوى. وبجلسة يوم الثلاثاء الموافق 18/6/1436هـ حضر ممثل الشركة (...)، وبسؤاله عما نسب إلى المدعى عليها؟ أجاب بأنه بالفعل قد تم ضبط البضاعة منتهية الصلاحية داخل الثلاجات وكان ذلك خارج خط الإنتاج وليست معدة للبيع، وهي مواد خام قد أثبت عليها تاريخ انتهاء </w:t>
      </w:r>
      <w:r w:rsidRPr="00D16CD5">
        <w:rPr>
          <w:rFonts w:ascii="Traditional Arabic" w:hAnsi="Traditional Arabic" w:cs="Traditional Arabic"/>
          <w:sz w:val="32"/>
          <w:rtl/>
        </w:rPr>
        <w:lastRenderedPageBreak/>
        <w:t xml:space="preserve">الصلاحية، وكانت الشركة بصدد التخلص منها لكن هذا يتوقف على عقد اجتماع اللجنة المخصصة لذلك على اعتبار أن المنتج قد انتهت صلاحيته من ستة أيام فقط، وأن هذا المنتج المضبوط لا يمكن إخراجه من الثلاجات تلافياً للتعفن والروائح كما أن المرمى المعد لذلك مخصص له يوم من أيام الأسبوع، وطلب أجلاً ليتمكن من تقديم ما يثبت هذه الإجراءات المتخذة من قبل الشركة في التعامل مع مثل هذه الحالات. وبعرض إجابته على ممثل الادعاء اكتفى بما جاء في قرار الاتهام وأدلته. وبجلسة يوم الثلاثاء الموافق 8/7/1436هـ حضر وكيل ممثل الشركة، وبسؤاله عما لديه؟ قدم للدائرة مذكرة مكونة من صفحتين أرفق بها عدداً من المستندات. وبعرضها على ممثل الادعاء، ذكر أن الشركة لم تقم باتباع الإجراءات المتبعة في مثل تلك الحالات حسبما هو موضح بالمذكرة. ثم عقب وكيل ممثل الشركة بأنه سيعود إلى موكله ويقدم كل ما لديه حيال التعامل مع البضائع محل الاتهام. وبناء عليه تقرر تأجيل نظر الدعوى. وبجلسة يوم الأحد الموافق 21/7/1436هـ حضر وكيل ممثل الشركة (...)، وبسؤاله عما لديه؟ ذكر أنه لا يزال يتمسك بدفعه حيال عدم صفة موكله في هذه الدعوى، وأن موكله ليست له علاقة وظيفية في فرع الشركة بجدة. وبعرض ذلك على ممثل الادعاء، ذكر أن ممثل الشركة هو عضو مجلس إدارة الشركة والمدير التنفيذي لها وذلك ثابت فيما تضمنته الكفالة الحضورية الصادرة من الشركة (...). وبعرض ذلك على وكيل ممثل الشركة، طلب أجلاً للرد على ذلك. وبجلسة يوم الأحد الموافق 20/8/1436هـ حضر وكيل ممثل المدعى عليها، وبسؤاله عما سبق وأن استمهل الدائرة لأجله؟ أجاب بأنه يحيل في ذلك إلى المذكرة الأخيرة، حيث إن البضائع المضبوطة إنما تم ضبطها في الفرع الرئيسي للشركة، وهي في ذلك تتبع التسلسل الإداري للشركة حسب السجل التجاري للشركة. وبعرض ذلك على ممثل الادعاء ذكر أنه يكتفي بما جاء في قرار الاتهام وأدلته. كما اكتفى الحاضر بما ذكره وقدمه للدائرة. وبجلسة هذا اليوم حضر وكيل ممثل المدعى عليها وبسؤاله عما سبق وأن استمهل الدائرة لأجله؟ أجاب بأنه يحيل في ذلك إلى المذكرة الأخيرة، حيث إن البضائع المضبوطة إنما تم ضبطها في الفرع الرئيسي للشركة وهي في ذلك تتبع التسلسل الإداري للشركة حسب السجل التجاري للشركة. وبعرض ذلك على ممثل الادعاء، ذكر أنه يكتفي بما جاء في قرار الاتهام وأدلته. كما اكتفى الحاضر بما ذكره وقدمه للدائرة، وقد تلخص ما قدمه للدائرة دفعاً ورداً في أنه لا يسلم بما جاء في قرار الاتهام بأن موكله يدير الشركة بصفته المدير التنفيذي للشركة وأرفق نسخة من النظام الأساسي والسجل التجاري للشركة، ومنها يتبين أنه لا يوجد بحسب نظام الشركة الأساسي منصب مدير تنفيذي للشركة، وبذلك يتبين أن موكله ليس له صفة في هذه الدعوى، كما أن المدعي العام يستند في دعواه على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الرابعة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والتي تنص على أنه: "يعد مخالفاً لأحكام النظام من... حاز منتجاً مغشوشاً بقصد المتاجرة"، فوفقاً لهذا النص النظامي فإنه لا يشترط وقوع عملية الغش فعلياً من قبل التاجر، بل يكفي مجرد حيازة المنتج المغشوش من قبل التاجر بقصد المتاجرة، وأن ذلك يعتبر مخالفة يعاقب عليها النظام. وكما هو ظاهر فإن المنظم اكتفى بذلك (الحيازة بقصد المتاجرة) </w:t>
      </w:r>
      <w:r w:rsidRPr="00D16CD5">
        <w:rPr>
          <w:rFonts w:ascii="Traditional Arabic" w:hAnsi="Traditional Arabic" w:cs="Traditional Arabic"/>
          <w:sz w:val="32"/>
          <w:rtl/>
        </w:rPr>
        <w:lastRenderedPageBreak/>
        <w:t>دون وقوع عملية الغش على المستهلك لأنه يصعب في أحيان كثيرة إثبات واقعة الغش، ففرض المنظم ظروفاً يسهل إثباتها سداً لذريعة الغش وحفظاً لحق المستهلك، وهو ما يعتبر خروجاً عن الأصل في أن المخالفة أو الجرم لا تقع قبل تحقق الركن المادي لها، وهو وقوع عملية الغش فعلاً، ومع ذلك فإن المدعي العام في دعواه توسع في الأمر وعد مخالفة ما لم يعده النظام مخالفة، ولا يخفى أن الشركة (...)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يشار إليها فيما يلي بـ</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(الشركة)</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شركة صناعية تقوم بتصنيع منتجاتها وفقاً للترخيص الصناعي الصادر لها، فهي بذلك ليست شركة تجارية تبيع منتجات غيرها أو تتاجر فيها، وكما هو واضح من أوراق القضية فإن الحليب الذي تم ضبطه ليس من منتجات الشركة، بل هو عبارة عن طلبيتين من حليب مركز مبخر مصنع في ألمانيا كل طلبية عبارة عن (500) كيلو جرام، والغرض من شرائه أصلاً هو معالجته وتصنيعه حتى يصبح منتجاً من منتجات الشركة، أما قبل عملية التصنيع فإنه لا يعد منتجاً من منتجات الشركة، ولا يمكن القول بأن الشركة تقصد المتاجرة به؛ لأن الشركة لم تقم بمعالجته وتصنيعه حتى تتاجر فيه، ومعلوم أن المتاجرة تقع بعد تصنيع المنتج لا قبله، وفي الحالة التي أمامنا فإن التصنيع لم يقع بل ولم يشرع فيه، وإن المادة التي استند عليها المدعي العام قد تنطبق لو تم ضبط منتج مصنع من قبل الشركة وفي حيازتها وكان هناك قصد متاجرة في ذلك المنتج، أما وأن عملية التصنيع لم تقع، بل ولم تشرع فيها موكلته، فينتفي مع ذلك عنصر المتاجرة المنصوص عليه في المادة المذكورة؛ لأن الشركة لا تتاجر في هذه المواد الأولية التي تم ضبطها، وإن مجرد حيازة المادة الأولية للتصنيع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الحليب المركز المبخر</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لا تنطبق عليه الفقرة (4)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النظام. والخلاصة أن المادة المضبوطة في مصنع موكلته ليست منتجاً للمتاجرة، بل هي مجرد مادة أولية لا تنطبق عليها المادة المذكورة، وإن قصد المتاجرة الذي اشترطته الفقرة الرابعة المذكورة غير متوفر في الواقعة التي أمامنا، وعلى المدعي العام إثبات ذلك؛ عملاً بالقاعدة الشرعية (البينة على من ادعى)، ومع ذلك لم يثبت المدعي العام أي بينة تثبت قصد المتاجرة في المواد المضبوطة، بل إن الأدلة والقرائن تنهض على عدم وجود قصد من الشركة في المتاجرة في المواد المضبوطة وذلك لما يلي: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وفقاً لمحضر الحجز الصادر من وزارة التجارة والصناعة والمرفق ضمن أوراق القضية فإن الجولة التفتيشية التي قامت بها وزارة التجارة كانت في يوم الخميس 20/4/1435هـ الموافق 20/2/2014م؛ علماً أن المواد المضبوطة انتهت صلاحيتها في 14/2/2014م الموافق 14/4/1435هـ؛ أي أن صلاحيتها انتهت قبل ستة أيام من تاريخ ضبط المخالفة؛ علماً بأن عملية الإتلاف من خلال </w:t>
      </w:r>
      <w:proofErr w:type="spellStart"/>
      <w:r w:rsidRPr="00D16CD5">
        <w:rPr>
          <w:rFonts w:ascii="Traditional Arabic" w:hAnsi="Traditional Arabic" w:cs="Traditional Arabic"/>
          <w:sz w:val="32"/>
          <w:rtl/>
        </w:rPr>
        <w:t>المردم</w:t>
      </w:r>
      <w:proofErr w:type="spellEnd"/>
      <w:r w:rsidRPr="00D16CD5">
        <w:rPr>
          <w:rFonts w:ascii="Traditional Arabic" w:hAnsi="Traditional Arabic" w:cs="Traditional Arabic"/>
          <w:sz w:val="32"/>
          <w:rtl/>
        </w:rPr>
        <w:t xml:space="preserve"> تتم في يوم واحد فقط من أيام الأسبوع وهو يوم الخميس، لذا ولقصر الفترة ما بين تاريخ انتهاء المواد وتاريخ ضبط المخالفة ولأن </w:t>
      </w:r>
      <w:proofErr w:type="spellStart"/>
      <w:r w:rsidRPr="00D16CD5">
        <w:rPr>
          <w:rFonts w:ascii="Traditional Arabic" w:hAnsi="Traditional Arabic" w:cs="Traditional Arabic"/>
          <w:sz w:val="32"/>
          <w:rtl/>
        </w:rPr>
        <w:t>المردم</w:t>
      </w:r>
      <w:proofErr w:type="spellEnd"/>
      <w:r w:rsidRPr="00D16CD5">
        <w:rPr>
          <w:rFonts w:ascii="Traditional Arabic" w:hAnsi="Traditional Arabic" w:cs="Traditional Arabic"/>
          <w:sz w:val="32"/>
          <w:rtl/>
        </w:rPr>
        <w:t xml:space="preserve"> التابع لأمانة جدة لا يتلف أي مواد إلا في يوم الخميس لم تتمكن الشركة من إتلاف المواد المنتهية خلال الفترة القصيرة، وهو ما يعد قرينة على أنه لا يوجد أي قصد للشركة لتصنيع المواد المضبوطة، فضلاً عن القيام بالمتاجرة بها.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إن الشركة أبقت على المواد المضبوطة في الثلاجة؛ لأن ذلك هو الإجراء الصحيح والمتبع تفادياً للتخمر أو التعفن أو خلق بيئة نشطة للبكتيريا فيما إذا تم تجميعها في أماكن غير مبردة داخل المصنع كما هو معروف </w:t>
      </w:r>
      <w:r w:rsidRPr="00D16CD5">
        <w:rPr>
          <w:rFonts w:ascii="Traditional Arabic" w:hAnsi="Traditional Arabic" w:cs="Traditional Arabic"/>
          <w:sz w:val="32"/>
          <w:rtl/>
        </w:rPr>
        <w:lastRenderedPageBreak/>
        <w:t>وثابت علمياً. مضيفاً بأنه وفقاً لمحضر الضبط الصادر من وزارة التجارة والصناعة والمرفق ضمن أوراق القضية فإن الوزارة حجزت المواد في الثلاجة، فتكون الوزارة بذلك ألزمت الشركة بحفظ المواد المضبوطة في نفس المحل الذي اعتبرته الوزارة واعتبره المدعي العام مخالفة. إن ذلك دليل على أن ما قامت به الشركة هو الإجراء الصحيح لحين إتلاف المواد لدى إدارة المرادم، فلا يصح بعد ذلك أن ينسب لموكله أي مخالفة للنظام. 3-</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كما لا يخفى بأن الشركة من الشركات الرائدة في مجال الأغذية في المملكة العربية السعودية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مرفق صورة من شهادة الجودة أيزو في تطبيق نظام إدارة وسلامة الغذاء</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وتزاول نشاطها في المملكة العربية السعودية منذ (36) عاماً؛ علماً أن مبيعات منتجاتها بلغت مئات ملايين الريالات، فإنه من غير المقبول عقلاً أن تضحي الشركة بسمعتها وتاريخها في مجال صناعة الأغذية مقابل بضاعة قيمتها (25.000) ريال سعودي، وإن التفسير الوحيد لما حدث هو أنه لم يوجد أي قصد من موكلته للمتاجرة بالمواد المضبوطة، وأنه تم الإبقاء على المواد المضبوطة لحين تمكن الشركة من التخلص من المواد المنتهية حسب الطرق المتبعة والتي تستغرق وقتاً؛ علماً بأن الإجراءات التي تتخذها الشركة في حال وجود مواد منتهية الصلاحية وتوضيحاً لما تم بشأن المواد المضبوطة والتي على أثرها تم رفع الدعوى، هي على النحو التالي: أولاً: يوجد لدى الشركة دليل تعليمات بشأن كيفية التعامل والتخلص من المواد الغير آمنة والغير مطابقة للمواصفات والمقاييس والتي يقع من ضمنها المواد المنتهية الصلاحية (مرفق رقم 1)، وتهدف الإجراءات الواردة في دليل التعليمات إلى ضمان عدم استخدام أي مواد غير آمنة أو غير مطابقة للشروط والمقاييس حسب ما هو وارد في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الدليل الإرشادي، وتتلخص الإجراءات في الآتي: 1- تتم معاينة واختبار المواد عند: (1) تعبئة المواد الخام. (2) التصنيع. (3) وجود مواد معادة بسبب شكوى عميل. (4) وجود انحراف في سلامة الطعام.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في حال اكتشاف أي مواد غير مطابقة للمواصفات والمقاييس يتم وضع ملصق مكتوب عليه (قيد النظر) والتبليغ عنها للإدارة المختصة. 3-</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ثم يتم إعداد تقرير للإدارات المعنية بشأن تلك البضائع الغير مطابقة. 4-</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بعد ذلك يتم التحقق من صحة ما إذا كانت تلك المواد مطابقة أو غير مطابقة. 5-</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وفي حال تقرر أن المواد غير مطابقة فيتم تعبئة (تقرير عدم المطابقة)، (مرفق رقم2). 6-</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بعد ذلك يقوم نائب المدير المختص بتقييم التقرير والتأكد من صحة عدم مطابقة المواصفات والمقاييس، والتوجيه بأحد الخيارات التالية: (1) استخدام المواد كما هي، أو (2) إعادة العمل، أو (3) إعادة الفرز، أو(4) رفض المواد الغير مطابقة. وهنا تجدر الإشارة إلى أن تقرير عدم المطابقة يشمل عدم مطابقة مواصفات أخرى غير تاريخ الصلاحية مثل عدم مطابقة مواصفات التغليف، وهو ما يمكن تداركه، لذا استوجب وضع خيارات أخرى مثل إعادة العمل والتي قد تنطبق على حالات أخرى غير انتهاء الصلاحية. 7-</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بعد ذلك يتم تعبئة التقرير الخاص بالتخلص من المواد الأولية والمنتجات النهائية وقطع الغيار. 8-</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يتم استكمال إجراءات التخلص من المواد الغير مطابقة من قبل قسم الدعم اللوجستي بالشركة. ثانياً: أما بشأن البضائع المضبوطة محل الدعوى؛ فقد تم إتلافها وفقاً للآتي: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في 8/5/1435هـ قامت الشركة بمخاطبة مدير إدارة </w:t>
      </w:r>
      <w:r w:rsidRPr="00D16CD5">
        <w:rPr>
          <w:rFonts w:ascii="Traditional Arabic" w:hAnsi="Traditional Arabic" w:cs="Traditional Arabic"/>
          <w:sz w:val="32"/>
          <w:rtl/>
        </w:rPr>
        <w:lastRenderedPageBreak/>
        <w:t>المرادم وذلك لإتلاف المواد المنتهية الصلاحية وهي عبارة عن (2) كرتون حليب بقري مبخر (مركز) بوزن (500) كجم (مرفق رقم 4).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في يوم الخميس الموافق 12/5/1435هـ تم إتلاف المواد وذلك حسب محضر الإتلاف الموقع من عضو هيئة ضبط الغش التجاري بوزارة التجارة والصناعة (مرفق رقم 5). مؤكداً على الدفوع السابق ذكرها في المذكرات السابقة. وبعد سماع الدعوى والإجابة واكتفاء الأطراف تم قفل باب المرافعة تمهيداً لإصدار الحكم.</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 الأسباب</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تأصيلاً على ما تقدم وبعد سماع الدعوى والإجابة وبعد الاطلاع على جميع أوراق القضية والتحقيقات المدونة بها أقوال ممثل المتهمة تبين أن جهة الادعاء قد نسبت إليها مخالفة أحكام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الرابعة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وذلك لحيازتها منتجات مغشوشة بقصد المتاجرة حيث ضبط بالمصنع منتجات منتهية الصلاحية وذلك على النحو الوارد تفصيلاً في قرار الاتهام المتقدم ذكره </w:t>
      </w:r>
      <w:proofErr w:type="spellStart"/>
      <w:r w:rsidRPr="00D16CD5">
        <w:rPr>
          <w:rFonts w:ascii="Traditional Arabic" w:hAnsi="Traditional Arabic" w:cs="Traditional Arabic"/>
          <w:sz w:val="32"/>
          <w:rtl/>
        </w:rPr>
        <w:t>بعاليه</w:t>
      </w:r>
      <w:proofErr w:type="spellEnd"/>
      <w:r w:rsidRPr="00D16CD5">
        <w:rPr>
          <w:rFonts w:ascii="Traditional Arabic" w:hAnsi="Traditional Arabic" w:cs="Traditional Arabic"/>
          <w:sz w:val="32"/>
          <w:rtl/>
        </w:rPr>
        <w:t xml:space="preserve">، وابتناء على ذلك فإن التكييف النظامي والقضائي السليم لهذه الدعوى على أنها من دعاوى المسؤولية الجنائية للشخصية المعنوية التي يمتد أثرها إلى من ينوب عنها أو يدخل في تكوينها بطريق غير مباشر وبحكم الضرورة تحقيقاً لمصلحة مرجوة تتمثل في إلزام القائمين بأمر الشخص المعنوي على سلوك أحسن السبل تفادياً لما قد يصيبهم في المستقبل من أثر العقوبة. ومن حيث إنه ثابت من أوراق المتهمة أن المدعو (...) أحد أعضاء مجلس الإدارة طبقاً لشهادة التسجيل ذات الرقم (...) ووكيلاً لـ(...) بصفته رئيس مجلس إدارة الشركة (...) بموجب الوكالة رقم (...) الصادرة عن وزارة العدل بدولة الكويت، وبموجب الكفالة الحضورية الصادرة عن الشركة والمتضمنة أن المذكور عضو مجلس إدارة الشركة والمدير التنفيذي لها والموقعة من مدير الموارد البشرية والعلاقات العامة والحكومية، وبناء عليه فإن الدائرة تقضي باعتبار صفته في هذه الدعوى ممثلاً عن الشركة. ولما كانت واقعة الحيازة لمنتج مغشوش بقصد المتاجرة من الوقائع المادية الإيجابية التي يجوز إثباتها بكافة طرق الإثبات، وكانت وزارة التجارة والصناعة قد وقفت على المخالفة المذكورة وأعدت محضراً للحجز بشأن ذلك، كما أن ممثل الشركة قد أقر بذلك في التحقيق معه، وقد ذكر للمحقق أن سبب وضع البضاعة منتهية الصلاحية في ثلاجة التبريد حتى لا تتلف ولا تكون معرضة لأي استخدام من قبل أي فرد داخل الشركة، وقد كانت مغلفة تغليفاً كاملاً حتى لا تكون عرضة للاستخدام ثاني مرة في أي منتج، مما يدل على أن وضعها في الثلاجة لا يعد إجراءً معتمداً في نظام الشركة ومتعارفاً عليه لدى كافة أفرادها العاملين بها، كما أن الدائرة قد اطلعت على دليل التعليمات بشأن كيفية التعامل والتخلص من المواد غير الآمنة وغير المطابقة للمواصفات والمقاييس والتي يقع من ضمنها المواد المنتهية الصلاحية، فلم تجده ثابتاً إزاء البضاعة محل المخالفة ولا ملاقياً لما دفع به ممثل الشركة أو وكيله أمام الدائرة في خصوص هذه القضية، مما تخلص معه الدائرة إلى القضاء بإدانة المتهمة بمخالفتها لنظام مكافحة الغش التجاري، وتعزرها عن ذلك بتغريمها مبلغاً قدره خمسون ألف ريال؛ إعمالاً للمادة (16) من ذات النظام، وبذلك تقضي. وتلتفت </w:t>
      </w:r>
      <w:r w:rsidRPr="00D16CD5">
        <w:rPr>
          <w:rFonts w:ascii="Traditional Arabic" w:hAnsi="Traditional Arabic" w:cs="Traditional Arabic"/>
          <w:sz w:val="32"/>
          <w:rtl/>
        </w:rPr>
        <w:lastRenderedPageBreak/>
        <w:t xml:space="preserve">الدائرة عن دفع وكيل المتهمة المتضمن أن نص النظام في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w:t>
      </w:r>
      <w:r w:rsidRPr="00D16CD5">
        <w:rPr>
          <w:rFonts w:ascii="Traditional Arabic" w:hAnsi="Traditional Arabic" w:cs="Traditional Arabic" w:hint="cs"/>
          <w:sz w:val="32"/>
          <w:rtl/>
        </w:rPr>
        <w:t>"</w:t>
      </w:r>
      <w:r w:rsidRPr="00D16CD5">
        <w:rPr>
          <w:rFonts w:ascii="Traditional Arabic" w:hAnsi="Traditional Arabic" w:cs="Traditional Arabic"/>
          <w:sz w:val="32"/>
          <w:rtl/>
        </w:rPr>
        <w:t>4-</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حاز منتجاً مغشوشاً بقصد المتاجرة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لا ينطبق على الشركة المتهمة كونها مختصة بالمعالجة والتصنيع قبل الإنتاج، وأن المتاجرة تقع بعد تصنيع المنتج لا قبله، وأن التصنيع لم يقع بل ولم يشرع فيه من قبل المتهمة؛ حيث ترى أن ذلك </w:t>
      </w:r>
      <w:proofErr w:type="spellStart"/>
      <w:r w:rsidRPr="00D16CD5">
        <w:rPr>
          <w:rFonts w:ascii="Traditional Arabic" w:hAnsi="Traditional Arabic" w:cs="Traditional Arabic"/>
          <w:sz w:val="32"/>
          <w:rtl/>
        </w:rPr>
        <w:t>مدحوض</w:t>
      </w:r>
      <w:proofErr w:type="spellEnd"/>
      <w:r w:rsidRPr="00D16CD5">
        <w:rPr>
          <w:rFonts w:ascii="Traditional Arabic" w:hAnsi="Traditional Arabic" w:cs="Traditional Arabic"/>
          <w:sz w:val="32"/>
          <w:rtl/>
        </w:rPr>
        <w:t xml:space="preserve"> بما نصت عليه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الأولى</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ذات النظام من خلال تعريفها للمنتج المغشوش وذلك كافٍ في اطراح هذا الدفع. كما تلتفت الدائرة عن دفع وكيل ممثل المتهمة من أن وزارة التجارة والصناعة قد أبقت على البضاعة محل المخالفة في الثلاجة مما يدل على سلامة ذلك الإجراء؛ فإنه بتمحيص محضر الحجز المتخذ من قبل الوزارة يتبين أن الوزارة قد أخذت على المخالف الموقع على المحضر التعهد بعدم التصرف في البضاعة وذلك مغاير لما أدلى به ممثل الشركة في التحقيق معه والمبين </w:t>
      </w:r>
      <w:proofErr w:type="spellStart"/>
      <w:r w:rsidRPr="00D16CD5">
        <w:rPr>
          <w:rFonts w:ascii="Traditional Arabic" w:hAnsi="Traditional Arabic" w:cs="Traditional Arabic"/>
          <w:sz w:val="32"/>
          <w:rtl/>
        </w:rPr>
        <w:t>بعاليه</w:t>
      </w:r>
      <w:proofErr w:type="spellEnd"/>
      <w:r w:rsidRPr="00D16CD5">
        <w:rPr>
          <w:rFonts w:ascii="Traditional Arabic" w:hAnsi="Traditional Arabic" w:cs="Traditional Arabic"/>
          <w:sz w:val="32"/>
          <w:rtl/>
        </w:rPr>
        <w:t xml:space="preserve">، والفرق بين الواقعة المادية المتمثلة في المخالفة وبين الواقعة النظامية المتمثلة في الحجز لا يخفى.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لذلك حكمت الدائرة: بإدانة الشركة (...) ويمثلها (...) بمخالفة نظام مكافحة الغش التجاري وتعزيرها عن ذلك بتغريمها مبلغ خمسين ألف ريال؛ لما هو موضح بالأسباب.</w:t>
      </w:r>
    </w:p>
    <w:p w:rsidR="00425F84" w:rsidRPr="00D16CD5" w:rsidRDefault="00425F84" w:rsidP="00425F84">
      <w:pPr>
        <w:jc w:val="both"/>
        <w:rPr>
          <w:rFonts w:ascii="Traditional Arabic" w:hAnsi="Traditional Arabic" w:cs="Traditional Arabic"/>
          <w:b/>
          <w:bCs/>
          <w:sz w:val="32"/>
          <w:szCs w:val="32"/>
        </w:rPr>
      </w:pPr>
      <w:r w:rsidRPr="00D16CD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D16CD5">
        <w:rPr>
          <w:rFonts w:ascii="Traditional Arabic" w:hAnsi="Traditional Arabic" w:cs="Traditional Arabic"/>
          <w:b/>
          <w:bCs/>
          <w:sz w:val="32"/>
          <w:szCs w:val="32"/>
          <w:rtl/>
        </w:rPr>
        <w:t>آله</w:t>
      </w:r>
      <w:proofErr w:type="spellEnd"/>
      <w:r w:rsidRPr="00D16CD5">
        <w:rPr>
          <w:rFonts w:ascii="Traditional Arabic" w:hAnsi="Traditional Arabic" w:cs="Traditional Arabic"/>
          <w:b/>
          <w:bCs/>
          <w:sz w:val="32"/>
          <w:szCs w:val="32"/>
          <w:rtl/>
        </w:rPr>
        <w:t xml:space="preserve"> وصحبه أجمعين.</w:t>
      </w:r>
    </w:p>
    <w:p w:rsidR="00425F84" w:rsidRPr="00D16CD5" w:rsidRDefault="00425F84" w:rsidP="00425F84">
      <w:pPr>
        <w:jc w:val="both"/>
        <w:rPr>
          <w:rFonts w:ascii="Traditional Arabic" w:hAnsi="Traditional Arabic" w:cs="Traditional Arabic"/>
          <w:b/>
          <w:bCs/>
          <w:sz w:val="32"/>
          <w:szCs w:val="32"/>
          <w:lang w:bidi="ar-EG"/>
        </w:rPr>
      </w:pP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محكمة الاستئناف:</w:t>
      </w: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حكمت المحكمة بتأييد الحكم فيما انتهى إليه من قضاء.</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Pr>
        <w:br w:type="page"/>
      </w:r>
      <w:r w:rsidRPr="00D16CD5">
        <w:rPr>
          <w:rFonts w:ascii="Traditional Arabic" w:hAnsi="Traditional Arabic" w:cs="Traditional Arabic"/>
          <w:b/>
          <w:bCs/>
          <w:sz w:val="32"/>
          <w:rtl/>
        </w:rPr>
        <w:lastRenderedPageBreak/>
        <w:t>رقم القضية الابتدائية 2277/2/ق لعام 1434هـ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رقم قضية الاستئناف 4449/2/س لعام 1436هـ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تاريخ الجلسة 28/1/1437هـ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الموضوعات </w:t>
      </w:r>
    </w:p>
    <w:p w:rsidR="00425F84" w:rsidRPr="00D16CD5" w:rsidRDefault="00425F84" w:rsidP="00425F84">
      <w:pPr>
        <w:pStyle w:val="aa"/>
        <w:spacing w:after="0"/>
        <w:rPr>
          <w:rFonts w:ascii="Traditional Arabic" w:hAnsi="Traditional Arabic" w:cs="Traditional Arabic"/>
          <w:b/>
          <w:bCs/>
          <w:sz w:val="32"/>
        </w:rPr>
      </w:pPr>
      <w:r w:rsidRPr="00D16CD5">
        <w:rPr>
          <w:rFonts w:ascii="Traditional Arabic" w:hAnsi="Traditional Arabic" w:cs="Traditional Arabic"/>
          <w:b/>
          <w:bCs/>
          <w:sz w:val="32"/>
          <w:rtl/>
        </w:rPr>
        <w:t xml:space="preserve">غش تجاري - حيازة منتج مغشوش - كذب وتضليل - تلف بضاعة - انتفاء مسؤوليَّة – </w:t>
      </w:r>
      <w:r w:rsidRPr="00D16CD5">
        <w:rPr>
          <w:rFonts w:ascii="Traditional Arabic" w:hAnsi="Traditional Arabic" w:cs="Traditional Arabic" w:hint="cs"/>
          <w:b/>
          <w:bCs/>
          <w:sz w:val="32"/>
          <w:rtl/>
        </w:rPr>
        <w:t>تطرق الاحتمال للدليل</w:t>
      </w:r>
      <w:r w:rsidRPr="00D16CD5">
        <w:rPr>
          <w:rFonts w:ascii="Traditional Arabic" w:hAnsi="Traditional Arabic" w:cs="Traditional Arabic"/>
          <w:b/>
          <w:bCs/>
          <w:sz w:val="32"/>
          <w:rtl/>
        </w:rPr>
        <w:t xml:space="preserve"> - استفادة المتهم منه - الأصل </w:t>
      </w:r>
      <w:r w:rsidRPr="00D16CD5">
        <w:rPr>
          <w:rFonts w:ascii="Traditional Arabic" w:hAnsi="Traditional Arabic" w:cs="Traditional Arabic" w:hint="cs"/>
          <w:b/>
          <w:bCs/>
          <w:sz w:val="32"/>
          <w:rtl/>
        </w:rPr>
        <w:t>براءة الذمة</w:t>
      </w:r>
      <w:r w:rsidRPr="00D16CD5">
        <w:rPr>
          <w:rFonts w:ascii="Traditional Arabic" w:hAnsi="Traditional Arabic" w:cs="Traditional Arabic"/>
          <w:b/>
          <w:bCs/>
          <w:sz w:val="32"/>
          <w:rtl/>
        </w:rPr>
        <w:t>.</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أقام فرع هيئة التحقيق والادعاء العام الدعوى ضِدَّ المتهم لحيازته منتجاً مغشوشاً بقصد المتاجرة وذلك بعرضه وتسويقه بمعلومات كاذبة ومضللة للجمهور - عدم ثبوت سحب العيِّنات محل المخالفة من مستودع المتهم، ومِنْ ثّمَّ فإن تعرُّضها للتلف لدى تُجَّار الجملة أو التجزئة وارد ومُحتمل - تقرُّر استفادة المتهم من كلِّ احتمال فالأصل الُمتيقَّن هو البراءة - تلف العيِّنات محل المخالفة في مستودع المتهم أمرٌ محتملٌ غير مجزومٍ به - أثر ذلك: عدم إدانة المتهم بما نُسب إليه.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الوقائع</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sz w:val="32"/>
          <w:rtl/>
        </w:rPr>
        <w:t xml:space="preserve">تتلخص وقائع هذه القضية في أنه ورد إلى المحكمة الإدارية بمحافظة جدة خطاب هيئة التحقيق والادعاء العام رقم (هـ م2/6/14974) وتاريخ 30/2/1434هـ مع </w:t>
      </w:r>
      <w:proofErr w:type="spellStart"/>
      <w:r w:rsidRPr="00D16CD5">
        <w:rPr>
          <w:rFonts w:ascii="Traditional Arabic" w:hAnsi="Traditional Arabic" w:cs="Traditional Arabic"/>
          <w:sz w:val="32"/>
          <w:rtl/>
        </w:rPr>
        <w:t>مشفوعاته</w:t>
      </w:r>
      <w:proofErr w:type="spellEnd"/>
      <w:r w:rsidRPr="00D16CD5">
        <w:rPr>
          <w:rFonts w:ascii="Traditional Arabic" w:hAnsi="Traditional Arabic" w:cs="Traditional Arabic"/>
          <w:sz w:val="32"/>
          <w:rtl/>
        </w:rPr>
        <w:t>، وقد باشرت الدائرة النظر في القضية على النحو المثبت بمحضر الضبط حيث حضر ممثل الادعاء (...)، كما حضر المتهم (...)، وقد ادعى ممثل الادعاء في مواجهة المتهم قائلاً: إن هيئة التحقيق تتهم (...)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(48) عاماً، سعودي الجنسية بموجب الهوية الوطنية رقم (...)، مطلق السراح بالكفالة الحضورية من قبل جهة الضبط</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لأنه بتاريخ 24/1/1433هـ ورد بلاغ لوكالة شؤون المستهلك بوزارة التجارة والصناعة يفيد بوجود عبوات طماطم (كاتشب...) حجم صغير تنتهي بتاريخ 12/2/1434هـ ويوجد بها ماء أسود ومتغير لونها في محل أسواق (...) بحي الملز بالرياض، وبناءً عليه قام أحد أعضاء هيئة ضبط الغش التجاري بتاريخ 25/1/1433هـ بسحب عينات من إحدى البقالات الواقعة بحي جرير بالرياض على النحو الآتي: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(6) حبات شطة (...) انتهاؤها 5/1434هـ سعة (474) مل.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(5) حبات شطة (...) انتهاؤها 6/2013م سعة (88) مل. وكذلك تم الوقوف على مصنع مجموعة (...) والمسجلة للعلامة التجارية (...) لديهم، وتم أخذ بعض العينات وهي عبارة عن الآتي: أ-</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(5) خمس عبوات شطة (...) سعة (474) مل. ب-</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(4) أربع عبوات شطة (...) سعة (88) مل. ت-</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(3) ثلاث عبوات شطة خضراء (...) سعة (340) جم. ث-</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(3) ثلاث عبوات شطة خضراء (...) سعة (250) جم. ج-</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(4) أربع عبوات خل صناعي سعة (474) مل. ح-</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عدد (4) أربع عبوات روح الخل الصناعي المركز (40%) سعة(180) مل. خ-</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عدد (4) أربع عبوات ورق عنب (...) سعة (1000) جم. وتم بعث العينات أعلاه لمختبر الرقابة الغذائية بخطاب إدارة الرقابة التجارية بالإدارة العامة لمكافحة </w:t>
      </w:r>
      <w:r w:rsidRPr="00D16CD5">
        <w:rPr>
          <w:rFonts w:ascii="Traditional Arabic" w:hAnsi="Traditional Arabic" w:cs="Traditional Arabic"/>
          <w:sz w:val="32"/>
          <w:rtl/>
        </w:rPr>
        <w:lastRenderedPageBreak/>
        <w:t>الغش التجاري رقم (2440/1) وتاريخ 30/1/1433هـ، ثم ورد تقرير مختبر الرقابة الغذائية بالرياض رقم (38-33-/1/331) وتاريخ 16/2/1433هـ المتضمن أن عينات معجون الطماطم ماركة (...) المرسلة لهم غير مطابقة للمواصفات السعودية لوجود ترسبات سوداء على الغطاء من الداخل، كذلك يوجد تغير في اللون العلوي من العينة، وأن عينات ورق العنب غير مطابقة للمواصفات؛ لأن المحلول الملحي لا يغطي العينة بشكل كامل، والغطاء من الداخل يوجد به صدأ. كما تم بعث عدد (5) خمس عبوات ورق عنب (...) سعة (1000) جم لمختبر الرقابة الغذائية بخطاب إدارة الرقابة التجارية بالإدارة العامة لمكافحة الغش التجاري رقم (2345/1) وتاريخ 23/1/1433هـ ثم ورد تقرير المختبر رقم (495/1/331) وتاريخ 18/2/1432هـ المتضمن أن العينات المرسلة وعددها خمس علب ورق عنب (...) سعة ألف جرام بها إصابات حشرية بنسبة (14%)، كما تحتوي على عفن بنسبة (1%). وبسماع أقوال المدعى عليه، أفاد أنه أوقف التعامل مع الشركة المنتجة اللبنانية، وأنهم بصدد التعاقد مع شركة أخرى تركية، وأن اللون الأسود في المعجون ناتج عن سقوط العبوة أثناء التحميل. وباستجوابه، ذكر أن العينات لم تسحب من المصنع الموجود في الرياض، وأنه يمكن أن تكون نتيجة تخزين من التاجر. وقد انتهى التحقيق إلى توجيه الاتهام إلى المدعى عليه بحيازة منتج مغشوش بقصد المتاجرة وذلك بعرضه وتسويقه بمعلومات كاذبة وخادعة ومضللة للجمهور بخلاف الحقيقة؛ وذلك للأدلة والقرائن التالية: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ما تضمنه بلاغ المبلغ، لفة (13).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ما تضمنته نتيجة الفحص للمنتج من قبل هيئة الغذاء والدواء، والمرفق لفة (17).</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3-</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ما تضمنه محضر الانتقال وسحب العينة المعد من قبل أحد أعضاء هيئة الضبط، لفة (41). 4-</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ما تضمنه محضر مختبر الرقابة الغذائية، لفة (16). 5-</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ما ورد في أقوال المدعى عليه المدونة بملف الاستدلال، لفة (1). وحيث إن ما أقدم عليه المدعى عليه فعل مخالف لما نصت عليه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فقرة (5) من نظام مكافحة الغش التجاري الصادر بالمرسوم الملكي رقم (م/19) وتاريخ 23/4/1429هـ، والفقرة (ب)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اللائحة التنفيذية لذات النظام الصادرة بالقرار الوزاري رقم (155) وتاريخ 6/1/1431هـ، لذا تطلب الهيئة إثبات إدانته والحكم عليه بالعقوبات الواردة في المادة (18) من النظام، وإتلاف المنتج المخالف استناداً للمادة (21) من النظام، ونشر الحكم على نفقة المخالف استناداً للمادة (25) من ذات النظام. وبجلسة 7/4/1434هـ تبين عدم حضور المتهم وحضر وكيله الشرعي، وذكر أن موكله لم يتمكن من الحضور لحصول حالة وفاة بالأمس، وطلب صورة من لائحة الدعوى للاطلاع والرد، واستعد بإحضار موكله في الجلسة القادمة. وبجلسة 5/5/1434هـ حضر المتهم أصالة ومعه وكيل ومحام شرعي، وأفاد بأنه لم يتمكن من الرد على الدعوى، وطلب تزويده بصورة من قرار الاتهام للاطلاع والرد. وبجلسة 27/5/1434هـ قدم المتهم مذكرة مكونة من ثلاث صفحات، وباطلاع ممثل الادعاء عليها طلب أجلاً للاطلاع والرد. وبجلسة 27/6/1434هـ قرر ممثل الادعاء اكتفاءه بما جاء في قرار الاتهام والأوراق. وباطلاع الدائرة على أوراق القضية ومنها ما جاء في أدلة الاتهام وما جاء في مذكرة المتهم، وقد كان مجمل </w:t>
      </w:r>
      <w:r w:rsidRPr="00D16CD5">
        <w:rPr>
          <w:rFonts w:ascii="Traditional Arabic" w:hAnsi="Traditional Arabic" w:cs="Traditional Arabic"/>
          <w:sz w:val="32"/>
          <w:rtl/>
        </w:rPr>
        <w:lastRenderedPageBreak/>
        <w:t xml:space="preserve">الإجابة تتلخص في إلقاء المسؤولية على التجار الموزعين دون أن يقدم بينته على ما ذكر، وذكر المتهم بأن تلك البضائع وجدت لدى تاجر تجزئة ولم توجد في مخازنه أو مستودعاته، ولم يحقق مع تاجر التجزئة ليتبين للجان مدى مسؤوليته فيما حصل، وأن للشركة منتجات في السوق منذ حوالي (20) سنة ولم تقم ضدها أي قضية، ثم إن ذلك العيب اكتشف من شخص عادي ولم يكتشف من التاجر، فكان الأولى أن التاجر إذا رأى في التجارة عيباً أن لا يستلمها من الموزع أو تاجر الجملة، وأن لا يعرضها في محلاته، ثم أضاف بأن تلك المنتجات قد تكون تعرضت للفتح من قبل أحد المستهلكين لشمها أو محاولة أن يذوق شيئاً منها. واجهت الدائرة المتهم بما جاء في قرار الاتهام المتضمن ضبط عينات من نفس مصنع مجموعة (...) والمسجلة في العلامة التجارية (...) وتم أخذ بعض العينات على حسب ما ورد تفصيلها في قرار الاتهام، وتم بعثها لمختبر الرقابة الغذائية بالرياض وكانت النتيجة أن عينات كاتشب الطماطم (...) المرسلة لهم غير مطابقة للمواصفات السعودية لوجود ترسبات سوداء على الغطاء من الداخل، وكذلك يوجد تغير في اللون العلوي للعينة، وأن عينات ورق عنب (...) المرسلة لهم غير مطابقة للمواصفات لأن المحلول الملحي لا يغطي العينة بشكل كامل والغطاء من الداخل يوجد به صدأ، وأنه تضمن التقرير الثاني أن العينات المرسلة وعددها (5) علب ورق عنب (...) سعة (1000) جرام بها إصابات حشرية بنسبة (14) بالمية، كما تحتوي على عفن بنسبة واحد بالمية. فعلق المتهم بأنه لم يشر في قرار الاتهام إلى صلاحية تلك العينات. فعلق ممثل الادعاء بأن العينات طالما أنها عنده فهو مسؤول عنها سواء منتهية الصلاحية أم لا. ثم أضاف المتهم بأن هيئة الغذاء والدواء هي من فسحت بدخول تلك البضاعة إلى البلاد. فقرر ممثل الادعاء الاكتفاء بما جاء في قرار الاتهام. ثم أضاف المتهم بأن منتجات (...) تصدر إلى خارج المملكة، من أوروبا إلى استراليا ودول الخليج. فردت عليه الدائرة بأن هذا يتناقض مع كلامه السابق المتضمن أنه يستورد تلك المنتجات من الخارج. فأجاب المتهم عن طريق وكيله بأن منتجات الطماطم هي من إنتاجه ولكنه يستورد بعض الأشياء الأخرى مثل ورق العنب، وأن ورق العنب يمر على مختبرات هيئة الغذاء والدواء ويفسح، أما الكاتشب فهو من إنتاجه. فأعادت الدائرة نفس كلامه السابق بأن المسؤول عن الشيء هو من </w:t>
      </w:r>
      <w:proofErr w:type="spellStart"/>
      <w:r w:rsidRPr="00D16CD5">
        <w:rPr>
          <w:rFonts w:ascii="Traditional Arabic" w:hAnsi="Traditional Arabic" w:cs="Traditional Arabic"/>
          <w:sz w:val="32"/>
          <w:rtl/>
        </w:rPr>
        <w:t>حازه</w:t>
      </w:r>
      <w:proofErr w:type="spellEnd"/>
      <w:r w:rsidRPr="00D16CD5">
        <w:rPr>
          <w:rFonts w:ascii="Traditional Arabic" w:hAnsi="Traditional Arabic" w:cs="Traditional Arabic"/>
          <w:sz w:val="32"/>
          <w:rtl/>
        </w:rPr>
        <w:t xml:space="preserve">؛ لأنه قد يكون تعرض لسوء تخزين. ثم طلب معرفة تاريخ إنتاج تلك العينات. فواجهته الدائرة بأنه طالما وجدت في مستودعاته سواء انتهت الصلاحية أم لا فهو مسؤول عنها. فطلب المتهم إعطاءه أجلاً ليقدم للدائرة ما يثبت أن نسبة العفن المذكورة تتوافق مع النسبة المسموح بها لدى هيئة المواصفات والمقاييس. وبجلسة 23/7/1434هـ أفاد المتهم بأنه سأل عما استشكل عليه في الجلسة الماضية من السماح بنسبة من العفن في الأغذية، وقد أفادته المواصفات والمقاييس بأنه لا يسمح بأي نسبة من العفن. ثم ذكر وكيل المتهم بأنه وبسؤال الموظفين عن زيارة وزارة التجارة لمستودعات موكله أفادوا بأنه لم يسبق لهم وأن رأوا أي موظف من وزارة التجارة يزور المعرض فترة صدور التقرير المذكور إلى يومهم هذا. فقامت الدائرة </w:t>
      </w:r>
      <w:proofErr w:type="spellStart"/>
      <w:r w:rsidRPr="00D16CD5">
        <w:rPr>
          <w:rFonts w:ascii="Traditional Arabic" w:hAnsi="Traditional Arabic" w:cs="Traditional Arabic"/>
          <w:sz w:val="32"/>
          <w:rtl/>
        </w:rPr>
        <w:t>بإطلاع</w:t>
      </w:r>
      <w:proofErr w:type="spellEnd"/>
      <w:r w:rsidRPr="00D16CD5">
        <w:rPr>
          <w:rFonts w:ascii="Traditional Arabic" w:hAnsi="Traditional Arabic" w:cs="Traditional Arabic"/>
          <w:sz w:val="32"/>
          <w:rtl/>
        </w:rPr>
        <w:t xml:space="preserve"> المتهم على المحاضر المرفقة بأوراق القضية والمدون بها اسم الموظف المتواجد آنذاك، فأجاب المتهم بأن تلك </w:t>
      </w:r>
      <w:r w:rsidRPr="00D16CD5">
        <w:rPr>
          <w:rFonts w:ascii="Traditional Arabic" w:hAnsi="Traditional Arabic" w:cs="Traditional Arabic"/>
          <w:sz w:val="32"/>
          <w:rtl/>
        </w:rPr>
        <w:lastRenderedPageBreak/>
        <w:t xml:space="preserve">العينة لم تسحب من مستودعاته ولكن سحبت من </w:t>
      </w:r>
      <w:proofErr w:type="spellStart"/>
      <w:r w:rsidRPr="00D16CD5">
        <w:rPr>
          <w:rFonts w:ascii="Traditional Arabic" w:hAnsi="Traditional Arabic" w:cs="Traditional Arabic"/>
          <w:sz w:val="32"/>
          <w:rtl/>
        </w:rPr>
        <w:t>تموينات</w:t>
      </w:r>
      <w:proofErr w:type="spellEnd"/>
      <w:r w:rsidRPr="00D16CD5">
        <w:rPr>
          <w:rFonts w:ascii="Traditional Arabic" w:hAnsi="Traditional Arabic" w:cs="Traditional Arabic"/>
          <w:sz w:val="32"/>
          <w:rtl/>
        </w:rPr>
        <w:t xml:space="preserve"> لصاحبتها (...). فأفادت الدائرة بأن البضاعة المذكورة تتضمن نفس منتجاتهم وهي شطة (...). فأجاب بأن الشطة من منتجاته. ثم علق وكيل المتهم بأن تلك العينات لم تسحب من نفس المستودعات. وقرر طرفا القضية اكتفاءهما بما قدماه، ثم أضاف وكيل المتهم بأنه جاء في لائحة الدعوى أنه تم الوقوف على مصنع (...)، مع أنه بسؤال موظفيه أفادوا بعدم الزيارة من أي جهة للمستودعات، كما أنه لا يوجد في أوراق القضية ما يثبت ذلك. وباطلاع ممثل الادعاء علق بأن المتهم ووكيله لم يعترضوا على ذلك أثناء التحقيق معهم، فأجابوا بأنهم لم يطلعوا على أوراق القضية، كما أنه لا يوجد في أوراق القضية ما يثبت ما جاء في لائحة الدعوى. فعلق ممثل الادعاء بأنه يتمسك بما جاء في قرار الاتهام والأدلة، وإذا كان لديهم أي إثبات بإمكانهم تقديمه للدائرة. وبجلسة 14/9/1434هـ أفاد ممثل الادعاء بأن زميله الحاضر في الجلسة السابقة لم يتم إخباره بما جرى، وأنه يطلب أجلاً لسؤال زميله عن ذلك. وبجلسة 18/11/1434هـ أفاد ممثل الادعاء بأنه بعد سؤال زميله عن ما دار في الجلسة السابقة، أفاده بأنه كان يظن أن الدائرة من تلقاء نفسها هي التي ستخاطب مباشرة وزارة التجارة للاستفسار عما تم طرحه في جلسة سابقة. وباطلاع الدائرة على ملف القضية تبين لها أن ممثل الادعاء استعد في جلسة سابقة بأنه سيطلب من وزارة التجارة ما يثبت سحب العينات من المصنع بعد أن كرر المتهم ووكلاؤه تلك الحجة. وباطلاع الدائرة على ملف القضية تبين لها أن سحب بعض العينات من </w:t>
      </w:r>
      <w:proofErr w:type="spellStart"/>
      <w:r w:rsidRPr="00D16CD5">
        <w:rPr>
          <w:rFonts w:ascii="Traditional Arabic" w:hAnsi="Traditional Arabic" w:cs="Traditional Arabic"/>
          <w:sz w:val="32"/>
          <w:rtl/>
        </w:rPr>
        <w:t>تموينات</w:t>
      </w:r>
      <w:proofErr w:type="spellEnd"/>
      <w:r w:rsidRPr="00D16CD5">
        <w:rPr>
          <w:rFonts w:ascii="Traditional Arabic" w:hAnsi="Traditional Arabic" w:cs="Traditional Arabic"/>
          <w:sz w:val="32"/>
          <w:rtl/>
        </w:rPr>
        <w:t xml:space="preserve"> (...)، وقد كانت العينات من شطة (...)، أما بقية المواد الغذائية الأخرى من ورق العنب وكاتشب الطماطم وروح الخل والخل الصناعي والشطة الخضراء الحارة فقد كانت من محل (...) ولم تقف الدائرة على ما أشير إليه في قرار الاتهام من وجود عبوات معجون طماطم كاتشب (...) الذي لوحظ به ماء أسود متغير لونه في محل أسواق (...) بحي الملز بالرياض وإنما أرفق لملف القضية واستخرج من الحاسب الآلي صادر من وكالة شؤون المستهلك ووزارة التجارة، كما أرفق بملف القضية طلب تحليل عينات صادر من إدارة الرقابة التجارية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مراقبة المصانع</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الإدارة العامة لمكافحة الغش التجاري التابعة لوزارة التجارة والمتضمن إحالة تلك العينات المذكورة في قرار الاتهام للمختبر ولم يرفق بها محضر ضبط لتلك العينات من المصنع، كما لاحظت الدائرة عدم وجود تحقيقات مع أصحاب المحلات التي ضبط بها تلك العينات للوقوف على مدى مسؤوليتهم عن ذلك. فعلق ممثل الادعاء بأن ذلك قد يكون نقصاً في الإجراء. ثم أصدرت الدائرة قرارها رقم (214/د/ج/2) لعام 1434هـ المتضمن إعادة أوراق القضية إلى هيئة التحقيق والادعاء العام. وبجلسة 18/8/1435هـ تبين عدم حضور المتهم، وبالاتصال عليه استعد لحضور الجلسة القادمة. وبجلسة الاثنين الموافق 10/9/1435هـ طلب المتهم ووكيله الحكم بعدم إدانته؛ لأن تلك المواد ضبطت لدى تجار التجزئة. فأطلعت الدائرة المتهم ووكيله بما جاء في خاتمة خطاب هيئة التحقيق المتضمن أنه تم الوقوف على المحلات التي سحبت منها العينات محل المخالفة، واتضح أن تخزين المواد الغذائية فيها يتم بشكل جيد. فعلق وكيل المتهم بأنه إذا كان التخزين لدى تجار التجزئة جيداً فإن التخزين لديه أفضل </w:t>
      </w:r>
      <w:r w:rsidRPr="00D16CD5">
        <w:rPr>
          <w:rFonts w:ascii="Traditional Arabic" w:hAnsi="Traditional Arabic" w:cs="Traditional Arabic"/>
          <w:sz w:val="32"/>
          <w:rtl/>
        </w:rPr>
        <w:lastRenderedPageBreak/>
        <w:t xml:space="preserve">منهم. فواجهتهم الدائرة بأنه إذا لم يوجد عيب في التخزين، فهذا يعني أن العيب في الصناعة، وأكد ممثل الادعاء على ذلك. فعلق وكيل المتهم بأنه لا يوجد في أوراق القضية ما يثبت إدانة موكله من وقفٍ على مصنعه أو سحب عينات من محلاته حسب ما أشار إليه خطاب وكيل وزارة التجارة المساعد والموجه لرئيس دائرة التحقيق في قضايا الاعتداء على المال. فقرر ممثل الادعاء الاكتفاء بما جاء في قرار الاتهام والأوراق. ثم قرر المتهم ووكيله اكتفاءهم بما قدموه. وفي جلسة 5/11/1435هـ أصدرت الدائرة حكمها رقم (347/د/ج لعام) 1435هـ المتضمن إدانة المتهم بما نسب إليه من مخالفة نظام مكافحة الغش التجاري، ومعاقبته عن ذلك بتغريمه خمسمئة ألف ريال، مع إتلاف المنتجات، ونشر الملخص النهائي في جريدتين تصدر إحداهما في المنطقة التي وقعت فيها المخالفة على نفقة المحكوم عليه. وبالاعتراض على الحكم المذكور تم نقضه، فقررت الدائرة فتح باب المرافعة. وبجلسة يوم الأحد الموافق 3/5/1436هـ أطلعت الدائرة طرفي الدعوى على ما جاء في حكم الدائرة الجزائية الأولى بمحكمة الاستئناف الإدارية بمنطقة مكة المكرمة المتضمن نقض حكم الدائرة الجزائية الثانية بالمحكمة الإدارية بجدة رقم (347/د/ج) لعام 1435هـ في القضية رقم (2277/2/ق) لعام 1434هـ، وقد جاء في أسبابه أنه لم يثبت للدائرة وبدليل قاطع سحب تلك العينات - محل المخالفة - من مستودع مصنع مجموعة (...) العائد للمحكوم عليه. وباطلاع طرفي الدعوى على ذلك قررا الاكتفاء بما قدماه. وبجلسة يوم الأحد الموافق 9/6/1436هـ حضر وكيل المتهم، فأفهمته الدائرة بأن الحكم الصادر ضد موكله قد تم نقضه من محكمة الاستئناف وذلك لما اشتمل عليه ذلك الحكم من ملاحظات. وبسؤاله عما لديه في هذه الجلسة؟ ذكر أنه يكتفي بما قدمه للدائرة في الجلسات السابقة وما تضمنته اللائحة الاعتراضية المقدمة منه على الحكم الابتدائي الصادر بحق موكله. فسألته الدائرة عن المنتجات المضبوطة وهل هي مطابقة للمواصفات والمقاييس؟ فأجاب بأن منتجات شركة مجموعة (...) جميعها مطابقة للمواصفات والمقاييس بدليل أنه قد تم فسحها من قبل هيئة الغذاء والدواء. وبسؤاله إن كان لديه ما يضيفه؟ ذكر أنه يتمسك بما أثاره في طعنه على الحكم الصادر بحق موكله من أن تلك المنتجات المضبوطة لم تضبط في المصنع العائد لموكله وإنما ضبطت في أحد محلات بيع التجزئة، وبالتالي فإن مسؤولية ذلك تقع على التاجر التي ضبطت بحوزته تلك المنتجات. وبسؤاله عن إقرار وكيل الشركة في التحقيقات المبدئية من أنه تعهد بتغيير الشركة الموردة، ومن أن تلك الترسبات المشار إليها في التقرير كانت موجودة بالفعل؟ فطلب أجلاً للرد على ذلك من خلال الرجوع إلى الأوراق وإلى موكله. وبعرض ذلك على ممثل الادعاء، اكتفى بما جاء في الأوراق. وبناءً عليه قررت الدائرة تأجيل نظر الدعوى. وفي هذه الجلسة حضر وكيل المتهم، وبسؤاله عما سبق وأن طلب الإمهال لأجله؟ فقدم للدائرة مذكرة </w:t>
      </w:r>
      <w:proofErr w:type="spellStart"/>
      <w:r w:rsidRPr="00D16CD5">
        <w:rPr>
          <w:rFonts w:ascii="Traditional Arabic" w:hAnsi="Traditional Arabic" w:cs="Traditional Arabic"/>
          <w:sz w:val="32"/>
          <w:rtl/>
        </w:rPr>
        <w:t>إلحاقية</w:t>
      </w:r>
      <w:proofErr w:type="spellEnd"/>
      <w:r w:rsidRPr="00D16CD5">
        <w:rPr>
          <w:rFonts w:ascii="Traditional Arabic" w:hAnsi="Traditional Arabic" w:cs="Traditional Arabic"/>
          <w:sz w:val="32"/>
          <w:rtl/>
        </w:rPr>
        <w:t xml:space="preserve"> مكونة من صفحتين، ذكر أنها للرد على ما أثير في الجلسة الماضية حيال إجابة وكيل الشركة في الأقوال المبدئية التي أجريت معه، ومفادها: أنه لا يملك حق الإقرار عن موكله، كما أنه قد أقر بشيء لم يثبت. وباطلاع الدائرة عليها وعرضها على ممثل الادعاء، قرر أنه يكتفي بما تضمنته أوراق القضية. وبسؤال المتهم وكالة </w:t>
      </w:r>
      <w:r w:rsidRPr="00D16CD5">
        <w:rPr>
          <w:rFonts w:ascii="Traditional Arabic" w:hAnsi="Traditional Arabic" w:cs="Traditional Arabic"/>
          <w:sz w:val="32"/>
          <w:rtl/>
        </w:rPr>
        <w:lastRenderedPageBreak/>
        <w:t xml:space="preserve">إن كان لديه ما يضيفه؟ أجاب بأنه يكتفي بما ذكره وقدمه للدائرة في الجلسات الماضية ويتمسك بدفعه حيال أن هذه المنتجات لم يتم ضبطها بحوزته وإنما ضبطت بحوزة تجار التجزئة وأن البضاعة المضبوطة قد تناقلتها الأيدي وليس مسؤولاً عن تبعات ذلك طالما أنه قد سلمها إلى أولئك التجار، والأصل أنها سلمت سليمة وفي حال وجود فساد أو شوائب أو عيوب ظاهرة فإن التاجر سيقوم بإعادتها مباشرة، وأن ما ضبط من منتجات ظهر عليها الفساد لدى تجار التجزئة قد يكون بسبب سوء التخزين أو عدم اتباع التعليمات اللازمة لحفظها. وبعرض ذلك على ممثل الادعاء، اكتفى بما جاء في قرار الاتهام وأدلته. وبسؤاله عن هذه المنتجات المضبوطة لدى تجار التجزئة ولماذا لم تتم مساءلتهم حيال تلك المضبوطات؟ أجاب بأن هذه المنتجات مصدرها </w:t>
      </w:r>
      <w:proofErr w:type="spellStart"/>
      <w:r w:rsidRPr="00D16CD5">
        <w:rPr>
          <w:rFonts w:ascii="Traditional Arabic" w:hAnsi="Traditional Arabic" w:cs="Traditional Arabic"/>
          <w:sz w:val="32"/>
          <w:rtl/>
        </w:rPr>
        <w:t>وعائديتها</w:t>
      </w:r>
      <w:proofErr w:type="spellEnd"/>
      <w:r w:rsidRPr="00D16CD5">
        <w:rPr>
          <w:rFonts w:ascii="Traditional Arabic" w:hAnsi="Traditional Arabic" w:cs="Traditional Arabic"/>
          <w:sz w:val="32"/>
          <w:rtl/>
        </w:rPr>
        <w:t xml:space="preserve"> مصنع مجموعة (...)، وطالما هي المصنعة لها فهي المسؤولة عنها. ثم اكتفى الجميع بما ذكر. ثم رفعت الجلسة للمداولة وإصدار الحكم.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الأسباب</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تأصيلاً على ما تقدم وبعد سماع الدعوى والإجابة وبعد الاطلاع على كافة أوراق القضية تبين أن جهة الادعاء قد نسبت للمتهم قيامه بمخالفة أحكام نظام الغش التجاري وذلك على النحو الوارد تفصيلاً بقرار الاتهام المذكور </w:t>
      </w:r>
      <w:proofErr w:type="spellStart"/>
      <w:r w:rsidRPr="00D16CD5">
        <w:rPr>
          <w:rFonts w:ascii="Traditional Arabic" w:hAnsi="Traditional Arabic" w:cs="Traditional Arabic"/>
          <w:sz w:val="32"/>
          <w:rtl/>
        </w:rPr>
        <w:t>بعاليه</w:t>
      </w:r>
      <w:proofErr w:type="spellEnd"/>
      <w:r w:rsidRPr="00D16CD5">
        <w:rPr>
          <w:rFonts w:ascii="Traditional Arabic" w:hAnsi="Traditional Arabic" w:cs="Traditional Arabic"/>
          <w:sz w:val="32"/>
          <w:rtl/>
        </w:rPr>
        <w:t>. ومن حيث إن الدائرة قد اطلعت على حكم محكمة الاستئناف الموقرة والمتضمن أنه لم يثبت للدائرة وبدليل قاطع سحب تلك العينات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محل المخالفة</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من مستودع مصنع مجموعة (...) العائد للمحكوم عليه، ومن ثم فإن تعرض تلك العينات للتلف لدى تجار الجملة أو التجزئة وارد ومحتمل. وحيث إنه من المقرر في القضاء بالمسؤولية الجنائية أن يستفيد المتهم من كل احتمال، إذ إن الأصل المتيقن هو البراءة وعدم الالتزام، كما أن الأحكام تبنى على الجزم واليقين. ولما كان ذلك وكان تلف العينات محل المخالفة في مستودع المتهم محتملاً غير مجزوم به فإن الدائرة تنتهي إلى القضاء بعدم إدانة المتهم بما نسب إليه.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 xml:space="preserve">لذلك حكمت الدائرة: بعدم إدانة (...) بمخالفة نظام مكافحة الغش التجاري المنسوبة إليه في هذه الدعوى؛ لما هو موضح بالأسباب. </w:t>
      </w:r>
    </w:p>
    <w:p w:rsidR="00425F84" w:rsidRPr="00D16CD5" w:rsidRDefault="00425F84" w:rsidP="00425F84">
      <w:pPr>
        <w:jc w:val="both"/>
        <w:rPr>
          <w:rFonts w:ascii="Traditional Arabic" w:hAnsi="Traditional Arabic" w:cs="Traditional Arabic"/>
          <w:b/>
          <w:bCs/>
          <w:sz w:val="32"/>
          <w:szCs w:val="32"/>
        </w:rPr>
      </w:pPr>
      <w:r w:rsidRPr="00D16CD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D16CD5">
        <w:rPr>
          <w:rFonts w:ascii="Traditional Arabic" w:hAnsi="Traditional Arabic" w:cs="Traditional Arabic"/>
          <w:b/>
          <w:bCs/>
          <w:sz w:val="32"/>
          <w:szCs w:val="32"/>
          <w:rtl/>
        </w:rPr>
        <w:t>آله</w:t>
      </w:r>
      <w:proofErr w:type="spellEnd"/>
      <w:r w:rsidRPr="00D16CD5">
        <w:rPr>
          <w:rFonts w:ascii="Traditional Arabic" w:hAnsi="Traditional Arabic" w:cs="Traditional Arabic"/>
          <w:b/>
          <w:bCs/>
          <w:sz w:val="32"/>
          <w:szCs w:val="32"/>
          <w:rtl/>
        </w:rPr>
        <w:t xml:space="preserve"> وصحبه أجمعين.</w:t>
      </w:r>
    </w:p>
    <w:p w:rsidR="00425F84" w:rsidRPr="00D16CD5" w:rsidRDefault="00425F84" w:rsidP="00425F84">
      <w:pPr>
        <w:jc w:val="both"/>
        <w:rPr>
          <w:rFonts w:ascii="Traditional Arabic" w:hAnsi="Traditional Arabic" w:cs="Traditional Arabic"/>
          <w:b/>
          <w:bCs/>
          <w:sz w:val="32"/>
          <w:szCs w:val="32"/>
          <w:lang w:bidi="ar-EG"/>
        </w:rPr>
      </w:pP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محكمة الاستئناف:</w:t>
      </w: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حكمت المحكمة بتأييد الحكم فيما انتهى إليه من قضاء.</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رقم القضية الابتدائية 2664/10/ق لعام 1436هـ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رقم قضية الاستئناف 850/2/س لعام 1437هـ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lastRenderedPageBreak/>
        <w:t>تاريخ الجلسة 21/4/1437هـ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الموضوعات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 xml:space="preserve">غش تجاري - عرض مُنتج مغشوش - انتهاء صلاحيَّة - إقرار - أثر طبيعة عمل المتهم - انتفاء المسؤولية الجنائية – </w:t>
      </w:r>
      <w:r w:rsidRPr="00D16CD5">
        <w:rPr>
          <w:rFonts w:ascii="Traditional Arabic" w:hAnsi="Traditional Arabic" w:cs="Traditional Arabic" w:hint="cs"/>
          <w:b/>
          <w:bCs/>
          <w:sz w:val="32"/>
          <w:rtl/>
        </w:rPr>
        <w:t>سلطة المحكمة التقديرية في إغلاق المنشأة</w:t>
      </w:r>
      <w:r w:rsidRPr="00D16CD5">
        <w:rPr>
          <w:rFonts w:ascii="Traditional Arabic" w:hAnsi="Traditional Arabic" w:cs="Traditional Arabic"/>
          <w:b/>
          <w:bCs/>
          <w:sz w:val="32"/>
          <w:rtl/>
        </w:rPr>
        <w:t xml:space="preserve"> - تحقُّق الردع.</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أقام فرع هيئة التحقيق والادعاء العام الدعوى ضِدَّ المتهمين بعرض منتج مغشوش للبيع في مؤسسة المتهم الثاني حيث ضُبط لدى المتهم الأول بصفته بائعاً فيها بضاعة منتهية الصلاحيَّة - إقرار المتهم الثاني بما نُسب إليه - طبيعة عمل المتهم الأول في المؤسسة هي التحميل والتنزيل والتوصيل وليس من اختصاصه البيع أو متابعة تواريخ السِّلع - عدم ترتُّب أي مسؤوليَّة جنائيَّة أو تقصيريَّة على المتهم الأول وفقاً للنظام - إغلاق المؤسسة أمرٌ جوازيٌّ للمحكمة وما صدر بحقِّ المتهم الثاني كافٍ لردعه وزجره عن العَوْد - أثر ذلك: عدم إدانة المتهم الأول بما نُسب إليه، وإدانة المتهم الثاني بما نُسب إليه، ومعاقبته عن ذلك بالغرامة المالية.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الأنظمة واللوائح</w:t>
      </w:r>
    </w:p>
    <w:p w:rsidR="00425F84" w:rsidRPr="00D16CD5" w:rsidRDefault="00425F84" w:rsidP="00094C96">
      <w:pPr>
        <w:pStyle w:val="aa"/>
        <w:numPr>
          <w:ilvl w:val="0"/>
          <w:numId w:val="40"/>
        </w:numPr>
        <w:spacing w:after="0"/>
        <w:jc w:val="left"/>
        <w:rPr>
          <w:rFonts w:ascii="Traditional Arabic" w:hAnsi="Traditional Arabic" w:cs="Traditional Arabic"/>
          <w:sz w:val="32"/>
          <w:rtl/>
        </w:rPr>
      </w:pPr>
      <w:r w:rsidRPr="00D16CD5">
        <w:rPr>
          <w:rFonts w:ascii="Traditional Arabic" w:hAnsi="Traditional Arabic" w:cs="Traditional Arabic"/>
          <w:sz w:val="32"/>
          <w:rtl/>
        </w:rPr>
        <w:t>المواد (2، 15، 16) من نظام مكافحة الغش التجاري الصادر بالمرسوم الملكي رقم (م/19) وتاريخ 23/4/1429هـ.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الوقائع</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تتلخص وقائع هذه القضية في أنه ورد إلى المحكمة الإدارية بمكة المكرمة خطاب هيئة التحقيق والادعاء العام رقم (26262) وتاريخ 19/6/1436هـ المرفق به لائحة الاتهام لعام 1436 مع </w:t>
      </w:r>
      <w:proofErr w:type="spellStart"/>
      <w:r w:rsidRPr="00D16CD5">
        <w:rPr>
          <w:rFonts w:ascii="Traditional Arabic" w:hAnsi="Traditional Arabic" w:cs="Traditional Arabic"/>
          <w:sz w:val="32"/>
          <w:rtl/>
        </w:rPr>
        <w:t>مشفوعاتها</w:t>
      </w:r>
      <w:proofErr w:type="spellEnd"/>
      <w:r w:rsidRPr="00D16CD5">
        <w:rPr>
          <w:rFonts w:ascii="Traditional Arabic" w:hAnsi="Traditional Arabic" w:cs="Traditional Arabic"/>
          <w:sz w:val="32"/>
          <w:rtl/>
        </w:rPr>
        <w:t>، وقد باشرت الدائرة النظر في القضية على النحو المثبت بمحضر الضبط، حيث حضر ممثل الادعاء (...) والمدعى عليهما (...)، و(...)، وادعى ممثل الادعاء في مواجهتهما قائلاً: تتهم هيئة التحقيق والادعاء العام كلاً من (...)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أفغاني الجنسية، بموجب رقم الإقامة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و(...)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سعودي الجنسية، بموجب سجل مدني رقم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بعرض منتج مغشوش للبيع، وذلك بعد تفتيش مؤسسة (...) التجارية بتاريخ 16/4/1436هـ الواقعة بالطائف حي الشرقية، حيث ضبط لدى المدعى عليه الأول وصفته بائع بضائع منتهية الصلاحية بالمحل عبارة عن (19) عبوة </w:t>
      </w:r>
      <w:proofErr w:type="spellStart"/>
      <w:r w:rsidRPr="00D16CD5">
        <w:rPr>
          <w:rFonts w:ascii="Traditional Arabic" w:hAnsi="Traditional Arabic" w:cs="Traditional Arabic"/>
          <w:sz w:val="32"/>
          <w:rtl/>
        </w:rPr>
        <w:t>جلوماتات</w:t>
      </w:r>
      <w:proofErr w:type="spellEnd"/>
      <w:r w:rsidRPr="00D16CD5">
        <w:rPr>
          <w:rFonts w:ascii="Traditional Arabic" w:hAnsi="Traditional Arabic" w:cs="Traditional Arabic"/>
          <w:sz w:val="32"/>
          <w:rtl/>
        </w:rPr>
        <w:t xml:space="preserve"> أحادي الصوديوم سعة (400) جم وتاريخ صلاحيتها 19/10/2014م، صفار البيض تزن (100) جم تاريخ صلاحيتها 25/1/2014م، ودجاجة الوطنية تاريخ صلاحيتها 6/4/1436هـ، وذلك بالمخالفة لما جاء في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الثالثة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وذلك للأدلة والقرائن التالية: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ما جاء في محضر الضبط المعد من هيئة ضبط الغش التجاري.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ما جاء في أقوال المدعى عليه الثاني. وحيث إن ما قام به المدعى عليهما وهما بكامل أهليتهما المعتبرة شرعاً محرم شرعاً، ومجرم ومعاقب عليه نظاماً وفقاً لنظام مكافحة الغش التجاري الصادر بالمرسوم الملكي رقم (م/19) وتاريخ 23/4/1429هـ، لذا تطلب الهيئة إثبات ما أسند إليهما، </w:t>
      </w:r>
      <w:r w:rsidRPr="00D16CD5">
        <w:rPr>
          <w:rFonts w:ascii="Traditional Arabic" w:hAnsi="Traditional Arabic" w:cs="Traditional Arabic"/>
          <w:sz w:val="32"/>
          <w:rtl/>
        </w:rPr>
        <w:lastRenderedPageBreak/>
        <w:t>والحكم عليهما بما يلي: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الحكم بالسجن والغرامة أو بأحدهما وفقاً للمادة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الحكم بإغلاق المؤسسة وفقاً للمادة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العشرين</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ذات النظام أعلاه. وبعد سماع المدعى عليهما للاتهام المنسوب إليهما، وبطلب الجواب من المدعى عليه الأول، قدم مذكرة مكونة من صفحة واحدة، وحاصلها أنه يعمل في المؤسسة بالتحميل والتنزيل وتوصيل الطلبات، وليس من اختصاصه متابعة تواريخ السلع، وأقر بالحصول على المخالفة، إلا أن مدير المحل هو المسؤول عن ذلك. وبطلب الجواب من المدعى عليه الثاني، أقر بصحة ما ورد في لائحة الدعوى، وعلل ذلك بأنه حصل سهواً من مدير المحل. وبعرض ذلك على ممثل الادعاء، اكتفى بما ورد في لائحة الدعوى. وقررا المدعى عليهما الاكتفاء. وبناءً عليه قررت الدائرة رفع الجلسة للمداولة، ثم إصدار الحكم.</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الأسباب</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ومن حيث إن الدائرة وهي بصدد الفصل في القضية، وبعد سماع الدعوى والإجابة عنها، وبعد الاطلاع على الأوراق وعلى أقوال المدعى عليهما في التحقيقات السابقة وأمام الدائرة والمتضمنة إقرار المدعى عليه الثاني بما نسب إليه من عرضه مواداً منتهية الصلاحية لبيعها، والمفصلة وقائعها بلائحة الدعوى، وحيث إن الإقرار حجة على المقر، وهو سيد الأدلة، وبما أن المرء غير متهم فيما يقر به على نفسه كونه هو المستفيد من هذه المخالفة ولكونه المالك للمؤسسة، وأن الأرباح تعود إليه، ولما ثبت في محضر ضبط المخالفة والمرفق بالقضية، فإن ما قام به المدعى عليه الثاني يعد مخالفة لنظام مكافحة الغش التجاري في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الثالثة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منه والصادر بالمرسوم الملكي رقم (م/19) وتاريخ 23/4/1429هـ، وتقضي الدائرة بمعاقبته طبقاً لنص المادة (16) من ذات النظام. أما فيما يخص المدعى عليه الأول؛ فقد تبين أن طبيعة عمله في المؤسسة هي التحميل والتنزيل وتوصيل الطلبات، وليس من اختصاصه البيع أو متابعة تواريخ السلع، وعليه فترى الدائرة أن المدعى عليه الأول تنطبق عليه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الخامسة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والتي نصت على أنه: "يكون البائع ومن يصرف المنتج لحسابه ومديرو الشركات والجمعيات والمؤسسات والمحلات مسؤولين عن كل ما يحصل من مخالفات لأحكام هذا النظام وتوقع على كل منهم العقوبات المقررة لمرتكب المخالفة، فإذا أثبت أي منهم أن المخالفة وقعت بسبب خارج عن إرادته، فتقتصر العقوبة على المخالف وحده"، فعليه لا يترتب على المدعى عليه الأول أي مسؤولية جنائية أو تقصيرية على ضوء ما تم ذكره، وترى الدائرة عدم الاستجابة لطلب جهة الادعاء بمعاقبة المدعى عليه الثاني بموجب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العشرين</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وذلك لكون إغلاق المحل أمراً </w:t>
      </w:r>
      <w:proofErr w:type="spellStart"/>
      <w:r w:rsidRPr="00D16CD5">
        <w:rPr>
          <w:rFonts w:ascii="Traditional Arabic" w:hAnsi="Traditional Arabic" w:cs="Traditional Arabic"/>
          <w:sz w:val="32"/>
          <w:rtl/>
        </w:rPr>
        <w:t>جوازياً</w:t>
      </w:r>
      <w:proofErr w:type="spellEnd"/>
      <w:r w:rsidRPr="00D16CD5">
        <w:rPr>
          <w:rFonts w:ascii="Traditional Arabic" w:hAnsi="Traditional Arabic" w:cs="Traditional Arabic"/>
          <w:sz w:val="32"/>
          <w:rtl/>
        </w:rPr>
        <w:t xml:space="preserve"> للمحكمة، وأن ما صدر بحق المدعى عليه الثاني كافٍ لردعه وزجره عن العود لمثلها؛ الأمر الذي تنتهي معه الدائرة إلى الحكم بمنطوقه، وبه تقضي.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لذلك حكمت الدائرة:</w:t>
      </w:r>
      <w:r w:rsidRPr="00D16CD5">
        <w:rPr>
          <w:rFonts w:ascii="Traditional Arabic" w:hAnsi="Traditional Arabic" w:cs="Traditional Arabic" w:hint="cs"/>
          <w:b/>
          <w:bCs/>
          <w:sz w:val="32"/>
          <w:rtl/>
        </w:rPr>
        <w:t xml:space="preserve"> بما يلي:</w:t>
      </w:r>
      <w:r w:rsidRPr="00D16CD5">
        <w:rPr>
          <w:rFonts w:ascii="Traditional Arabic" w:hAnsi="Traditional Arabic" w:cs="Traditional Arabic"/>
          <w:b/>
          <w:bCs/>
          <w:sz w:val="32"/>
          <w:rtl/>
        </w:rPr>
        <w:t xml:space="preserve"> أولاً: عدم إدانة (...) -</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أفغاني الجنسية</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 بمخالفة نظام مكافحة الغش التجاري المنسوبة إليه في هذه الدعوى. ثانياً: إدانة (...) -</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سعودي الجنسية</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 xml:space="preserve">- بمخالفة نظام </w:t>
      </w:r>
      <w:r w:rsidRPr="00D16CD5">
        <w:rPr>
          <w:rFonts w:ascii="Traditional Arabic" w:hAnsi="Traditional Arabic" w:cs="Traditional Arabic"/>
          <w:b/>
          <w:bCs/>
          <w:sz w:val="32"/>
          <w:rtl/>
        </w:rPr>
        <w:lastRenderedPageBreak/>
        <w:t xml:space="preserve">مكافحة الغش التجاري المنسوبة إليه في هذه الدعوى، ومعاقبته عن ذلك بتغريمه مبلغ عشرة آلاف ريال؛ لما هو موضح بالأسباب. </w:t>
      </w:r>
    </w:p>
    <w:p w:rsidR="00425F84" w:rsidRPr="00D16CD5" w:rsidRDefault="00425F84" w:rsidP="00425F84">
      <w:pPr>
        <w:pStyle w:val="aa"/>
        <w:spacing w:after="0"/>
        <w:rPr>
          <w:rFonts w:ascii="Traditional Arabic" w:hAnsi="Traditional Arabic" w:cs="Traditional Arabic"/>
          <w:b/>
          <w:bCs/>
          <w:sz w:val="32"/>
        </w:rPr>
      </w:pPr>
      <w:r w:rsidRPr="00D16CD5">
        <w:rPr>
          <w:rFonts w:ascii="Traditional Arabic" w:hAnsi="Traditional Arabic" w:cs="Traditional Arabic"/>
          <w:b/>
          <w:bCs/>
          <w:sz w:val="32"/>
          <w:rtl/>
        </w:rPr>
        <w:t xml:space="preserve">والله الموفق وصلى الله وسلم على نبينا محمد وعلى </w:t>
      </w:r>
      <w:proofErr w:type="spellStart"/>
      <w:r w:rsidRPr="00D16CD5">
        <w:rPr>
          <w:rFonts w:ascii="Traditional Arabic" w:hAnsi="Traditional Arabic" w:cs="Traditional Arabic"/>
          <w:b/>
          <w:bCs/>
          <w:sz w:val="32"/>
          <w:rtl/>
        </w:rPr>
        <w:t>آله</w:t>
      </w:r>
      <w:proofErr w:type="spellEnd"/>
      <w:r w:rsidRPr="00D16CD5">
        <w:rPr>
          <w:rFonts w:ascii="Traditional Arabic" w:hAnsi="Traditional Arabic" w:cs="Traditional Arabic"/>
          <w:b/>
          <w:bCs/>
          <w:sz w:val="32"/>
          <w:rtl/>
        </w:rPr>
        <w:t xml:space="preserve"> وصحبه أجمعين.</w:t>
      </w:r>
    </w:p>
    <w:p w:rsidR="00425F84" w:rsidRPr="00D16CD5" w:rsidRDefault="00425F84" w:rsidP="00425F84">
      <w:pPr>
        <w:jc w:val="both"/>
        <w:rPr>
          <w:rFonts w:ascii="Traditional Arabic" w:hAnsi="Traditional Arabic" w:cs="Traditional Arabic"/>
          <w:b/>
          <w:bCs/>
          <w:sz w:val="32"/>
          <w:szCs w:val="32"/>
          <w:lang w:bidi="ar-EG"/>
        </w:rPr>
      </w:pP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محكمة الاستئناف:</w:t>
      </w: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حكمت المحكمة بتأييد الحكم فيما انتهى إليه من قضاء.</w:t>
      </w:r>
    </w:p>
    <w:p w:rsidR="00425F84" w:rsidRPr="00D16CD5" w:rsidRDefault="00425F84" w:rsidP="00425F84">
      <w:pPr>
        <w:pStyle w:val="aa"/>
        <w:spacing w:after="0"/>
        <w:jc w:val="left"/>
        <w:rPr>
          <w:rFonts w:ascii="Traditional Arabic" w:hAnsi="Traditional Arabic" w:cs="Traditional Arabic"/>
          <w:b/>
          <w:bCs/>
          <w:sz w:val="32"/>
          <w:rtl/>
        </w:rPr>
      </w:pP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br w:type="page"/>
      </w:r>
      <w:r w:rsidRPr="00D16CD5">
        <w:rPr>
          <w:rFonts w:ascii="Traditional Arabic" w:hAnsi="Traditional Arabic" w:cs="Traditional Arabic"/>
          <w:b/>
          <w:bCs/>
          <w:sz w:val="32"/>
          <w:rtl/>
        </w:rPr>
        <w:lastRenderedPageBreak/>
        <w:t>رقم القضية الابتدائية 2910/10/ق لعام 1436هـ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رقم قضية الاستئناف 553/2/س لعام 1437هـ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تاريخ الجلسة 24/2/1437هـ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الموضوعات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 xml:space="preserve">غش تجاري - انتهاء صلاحية - تلبُّس بالتهمة - إقرار – </w:t>
      </w:r>
      <w:r w:rsidRPr="00D16CD5">
        <w:rPr>
          <w:rFonts w:ascii="Traditional Arabic" w:hAnsi="Traditional Arabic" w:cs="Traditional Arabic" w:hint="cs"/>
          <w:b/>
          <w:bCs/>
          <w:sz w:val="32"/>
          <w:rtl/>
        </w:rPr>
        <w:t>دلالة محضر الضبط على وقوع الجريمة</w:t>
      </w:r>
      <w:r w:rsidRPr="00D16CD5">
        <w:rPr>
          <w:rFonts w:ascii="Traditional Arabic" w:hAnsi="Traditional Arabic" w:cs="Traditional Arabic"/>
          <w:b/>
          <w:bCs/>
          <w:sz w:val="32"/>
          <w:rtl/>
        </w:rPr>
        <w:t xml:space="preserve"> – </w:t>
      </w:r>
      <w:r w:rsidRPr="00D16CD5">
        <w:rPr>
          <w:rFonts w:ascii="Traditional Arabic" w:hAnsi="Traditional Arabic" w:cs="Traditional Arabic" w:hint="cs"/>
          <w:b/>
          <w:bCs/>
          <w:sz w:val="32"/>
          <w:rtl/>
        </w:rPr>
        <w:t>الدفع بالخطأ والنسيان</w:t>
      </w:r>
      <w:r w:rsidRPr="00D16CD5">
        <w:rPr>
          <w:rFonts w:ascii="Traditional Arabic" w:hAnsi="Traditional Arabic" w:cs="Traditional Arabic"/>
          <w:b/>
          <w:bCs/>
          <w:sz w:val="32"/>
          <w:rtl/>
        </w:rPr>
        <w:t xml:space="preserve"> - عدم إغلاق </w:t>
      </w:r>
      <w:r w:rsidRPr="00D16CD5">
        <w:rPr>
          <w:rFonts w:ascii="Traditional Arabic" w:hAnsi="Traditional Arabic" w:cs="Traditional Arabic" w:hint="cs"/>
          <w:b/>
          <w:bCs/>
          <w:sz w:val="32"/>
          <w:rtl/>
        </w:rPr>
        <w:t>المحل - أسبابه</w:t>
      </w:r>
      <w:r w:rsidRPr="00D16CD5">
        <w:rPr>
          <w:rFonts w:ascii="Traditional Arabic" w:hAnsi="Traditional Arabic" w:cs="Traditional Arabic"/>
          <w:b/>
          <w:bCs/>
          <w:sz w:val="32"/>
          <w:rtl/>
        </w:rPr>
        <w:t>.</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أقام فرع هيئة التحقيق والادعاء العام الدعوى ضِدَّ المتهم بالغش التجاري لوجود بضائع منتهية الصلاحيَّة في مؤسسته - تلبُّس المتهم بما نُسب إليه بموجب محضر الضبط وإقراره بذلك مُبرِّراً إيَّاه بالخطأ والنسيان - عدم إغلاق مؤسَّسة المتهم لانتفاء السوابق وكون الإدانة كافيةً لردعه وزجره عن معاودة ذلك - أثر ذلك: إدانة المتهم بما نُسب إليه، ومعاقبته عن ذلك بالغرامة المالية.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الأنظمة واللوائح</w:t>
      </w:r>
    </w:p>
    <w:p w:rsidR="00425F84" w:rsidRPr="00D16CD5" w:rsidRDefault="00425F84" w:rsidP="00094C96">
      <w:pPr>
        <w:pStyle w:val="aa"/>
        <w:numPr>
          <w:ilvl w:val="0"/>
          <w:numId w:val="40"/>
        </w:numPr>
        <w:spacing w:after="0"/>
        <w:rPr>
          <w:rFonts w:ascii="Traditional Arabic" w:hAnsi="Traditional Arabic" w:cs="Traditional Arabic"/>
          <w:sz w:val="32"/>
          <w:rtl/>
        </w:rPr>
      </w:pPr>
      <w:r w:rsidRPr="00D16CD5">
        <w:rPr>
          <w:rFonts w:ascii="Traditional Arabic" w:hAnsi="Traditional Arabic" w:cs="Traditional Arabic"/>
          <w:sz w:val="32"/>
          <w:rtl/>
        </w:rPr>
        <w:t>المادة (16) من نظام مكافحة الغش التجاري الصادر بالمرسوم الملكي رقم (م/19) وتاريخ 23/4/1429هـ.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الوقائع</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تتلخص وقائع هذه القضية في أنه ورد إلى المحكمة الإدارية بمكة المكرمة خطاب هيئة التحقيق والادعاء العام رقم (35153) وتاريخ 8/8/1436هـ المرفق به لائحة الاتهام لعام 1436 مع </w:t>
      </w:r>
      <w:proofErr w:type="spellStart"/>
      <w:r w:rsidRPr="00D16CD5">
        <w:rPr>
          <w:rFonts w:ascii="Traditional Arabic" w:hAnsi="Traditional Arabic" w:cs="Traditional Arabic"/>
          <w:sz w:val="32"/>
          <w:rtl/>
        </w:rPr>
        <w:t>مشفوعاتها</w:t>
      </w:r>
      <w:proofErr w:type="spellEnd"/>
      <w:r w:rsidRPr="00D16CD5">
        <w:rPr>
          <w:rFonts w:ascii="Traditional Arabic" w:hAnsi="Traditional Arabic" w:cs="Traditional Arabic"/>
          <w:sz w:val="32"/>
          <w:rtl/>
        </w:rPr>
        <w:t>، وقد باشرت الدائرة النظر في القضية على النحو المثبت بمحضر الضبط، حيث حضر ممثل الادعاء (...) والمدعى عليه (...)، وادعى ممثل الادعاء في مواجهته قائلاً: تتهم هيئة التحقيق والادعاء العام (...)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سعودي الجنسية، سجل مدني رقم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لأنه في يوم الأحد الموافق 10/5/1436هـ وأثناء الجولات التفتيشية لأعضاء هيئة ضبط الغش التجاري بمدينة الطائف وتفتيش المحل المملوك لشركة (...) الواقع في الطائف وجدت بضائع منتهية الصلاحية كانت معروضة للبيع -تم مصادرتها- بالمخالفة لما جاء في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الثالثة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وذلك للأدلة والقرائن التالية: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محضر الضبط المرفق بأوراق القضية.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ما جاء في أقوال المدعى عليه والمدونة في محضر سماع الأقوال المرفق بأوراق القضية. وحيث إن ما أقدم عليه المدعى عليه وهو بكامل أهليته المعتبرة شرعاً مجرم ومعاقب عليه نظاماً وفقاً لنظام مكافحة الغش التجاري الصادر بالمرسوم الملكي رقم (م/19) وتاريخ 23/4/1429هـ، لذا تطلب الهيئة إثبات ما نسب إليه والحكم عليه وفقاً للمادة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والمادة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العشرين</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وبجلسة يوم الاثنين الموافق 25/10/1436هـ وبعد سماع المدعى عليه للاتهام المنسوب إليه، وبسؤاله عن الجواب؟ أجاب قائلاً: أعترف بما ورد في لائحة الدعوى، حيث قمت </w:t>
      </w:r>
      <w:r w:rsidRPr="00D16CD5">
        <w:rPr>
          <w:rFonts w:ascii="Traditional Arabic" w:hAnsi="Traditional Arabic" w:cs="Traditional Arabic"/>
          <w:sz w:val="32"/>
          <w:rtl/>
        </w:rPr>
        <w:lastRenderedPageBreak/>
        <w:t xml:space="preserve">بعرض منتجات منتهية الصلاحية، وكان ذلك بسبب الخطأ والنسيان، وإن هذه البذور في الغالب لا تسبب ضرراً بانتهاء صلاحيتها ولو وقع ذلك لاشتكى العملاء بسبب ذلك وهذا لم يحصل، ثم قرر الطرفان الاكتفاء بما قدموه. عليه قررت الدائرة إصدار الحكم في القضية.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 الأسباب</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وحيث توجهت التهمة إلى المدعى عليه بالغش التجاري لوجود بضائع منتهية الصلاحية وذلك على النحو المفصل بلائحة الادعاء، وحيث إن الثابت لدى الدائرة تلبس المدعى عليه بما نُسب إليه وذلك لما تضمنه محضر الضبط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المرفق لفة رقم (4/5)</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من وجود بضائع منتهية الصلاحية مفصلة بالمحضر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محل الاتهام</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وحيث إن المدعى عليه أقر لدى التحقيقات وأمام القضاء بمسؤوليته الكاملة تجاه المخالفة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محل الاتهام</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مبرراً ذلك بالخطأ والنسيان؛ فإن الدائرة تنتهي إلى الحكم عليه بناءً على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الصادر بالمرسوم الملكي رقم (م/19) وتاريخ 23/4/1429هـ، وبه تقضي. وترى الدائرة عدم إغلاق مؤسسته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محل الاتهام</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لكونها أول زلة، ولأن الإدانة كافية لردعه وزجره عن معاودة ذلك</w:t>
      </w:r>
      <w:r w:rsidRPr="00D16CD5">
        <w:rPr>
          <w:rFonts w:ascii="Traditional Arabic" w:hAnsi="Traditional Arabic" w:cs="Traditional Arabic"/>
          <w:sz w:val="32"/>
          <w:rtl/>
          <w:lang w:bidi="ar-SA"/>
        </w:rPr>
        <w:t>، عليه</w:t>
      </w:r>
      <w:r w:rsidRPr="00D16CD5">
        <w:rPr>
          <w:rFonts w:ascii="Traditional Arabic" w:hAnsi="Traditional Arabic" w:cs="Traditional Arabic"/>
          <w:sz w:val="32"/>
          <w:rtl/>
        </w:rPr>
        <w:t xml:space="preserve"> فإن الدائرة تنتهي إلى الحكم بمنطوقه وبه تقضي.</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لذلك حكمت الدائرة: بإدانة (...) -</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سعودي الجنسية</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 بمخالفة نظام مكافحة الغش التجاري المنسوبة إليه في هذه الدعوى، ومعاقبته عن ذلك بتغريمه مبلغ ألفي ريال.</w:t>
      </w:r>
    </w:p>
    <w:p w:rsidR="00425F84" w:rsidRPr="00D16CD5" w:rsidRDefault="00425F84" w:rsidP="00425F84">
      <w:pPr>
        <w:jc w:val="both"/>
        <w:rPr>
          <w:rFonts w:ascii="Traditional Arabic" w:hAnsi="Traditional Arabic" w:cs="Traditional Arabic"/>
          <w:b/>
          <w:bCs/>
          <w:sz w:val="32"/>
          <w:szCs w:val="32"/>
        </w:rPr>
      </w:pPr>
      <w:r w:rsidRPr="00D16CD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D16CD5">
        <w:rPr>
          <w:rFonts w:ascii="Traditional Arabic" w:hAnsi="Traditional Arabic" w:cs="Traditional Arabic"/>
          <w:b/>
          <w:bCs/>
          <w:sz w:val="32"/>
          <w:szCs w:val="32"/>
          <w:rtl/>
        </w:rPr>
        <w:t>آله</w:t>
      </w:r>
      <w:proofErr w:type="spellEnd"/>
      <w:r w:rsidRPr="00D16CD5">
        <w:rPr>
          <w:rFonts w:ascii="Traditional Arabic" w:hAnsi="Traditional Arabic" w:cs="Traditional Arabic"/>
          <w:b/>
          <w:bCs/>
          <w:sz w:val="32"/>
          <w:szCs w:val="32"/>
          <w:rtl/>
        </w:rPr>
        <w:t xml:space="preserve"> وصحبه أجمعين.</w:t>
      </w:r>
    </w:p>
    <w:p w:rsidR="00425F84" w:rsidRPr="00D16CD5" w:rsidRDefault="00425F84" w:rsidP="00425F84">
      <w:pPr>
        <w:jc w:val="both"/>
        <w:rPr>
          <w:rFonts w:ascii="Traditional Arabic" w:hAnsi="Traditional Arabic" w:cs="Traditional Arabic"/>
          <w:b/>
          <w:bCs/>
          <w:sz w:val="32"/>
          <w:szCs w:val="32"/>
          <w:lang w:bidi="ar-EG"/>
        </w:rPr>
      </w:pP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محكمة الاستئناف:</w:t>
      </w: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حكمت المحكمة بتأييد الحكم فيما انتهى إليه من قضاء.</w:t>
      </w:r>
    </w:p>
    <w:p w:rsidR="00425F84" w:rsidRPr="00D16CD5" w:rsidRDefault="00425F84" w:rsidP="00425F84">
      <w:pPr>
        <w:pStyle w:val="aa"/>
        <w:spacing w:after="0"/>
        <w:rPr>
          <w:rFonts w:ascii="Traditional Arabic" w:hAnsi="Traditional Arabic" w:cs="Traditional Arabic"/>
          <w:sz w:val="32"/>
          <w:rtl/>
        </w:rPr>
      </w:pPr>
    </w:p>
    <w:p w:rsidR="00425F84" w:rsidRPr="00D16CD5" w:rsidRDefault="00425F84" w:rsidP="00425F84">
      <w:pPr>
        <w:pStyle w:val="aa"/>
        <w:spacing w:after="0"/>
        <w:rPr>
          <w:rFonts w:ascii="Traditional Arabic" w:hAnsi="Traditional Arabic" w:cs="Traditional Arabic"/>
          <w:sz w:val="32"/>
          <w:rtl/>
        </w:rPr>
      </w:pPr>
    </w:p>
    <w:p w:rsidR="00425F84" w:rsidRPr="00D16CD5" w:rsidRDefault="00425F84" w:rsidP="00425F84">
      <w:pPr>
        <w:pStyle w:val="aa"/>
        <w:spacing w:after="0"/>
        <w:jc w:val="left"/>
        <w:rPr>
          <w:rFonts w:ascii="Traditional Arabic" w:hAnsi="Traditional Arabic" w:cs="Traditional Arabic"/>
          <w:b/>
          <w:bCs/>
          <w:sz w:val="32"/>
          <w:rtl/>
        </w:rPr>
      </w:pP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br w:type="page"/>
      </w:r>
      <w:r w:rsidRPr="00D16CD5">
        <w:rPr>
          <w:rFonts w:ascii="Traditional Arabic" w:hAnsi="Traditional Arabic" w:cs="Traditional Arabic"/>
          <w:b/>
          <w:bCs/>
          <w:sz w:val="32"/>
          <w:rtl/>
        </w:rPr>
        <w:lastRenderedPageBreak/>
        <w:t>رقم القضية الابتدائية 6642/2/ق لعام 1435هـ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رقم قضية الاستئناف 800/2/س لعام 1437هـ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تاريخ الجلسة 20/3/1437هـ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الموضوعات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 xml:space="preserve">غش تجاري - مخالفة مواصفات - تقرير فني – </w:t>
      </w:r>
      <w:r w:rsidRPr="00D16CD5">
        <w:rPr>
          <w:rFonts w:ascii="Traditional Arabic" w:hAnsi="Traditional Arabic" w:cs="Traditional Arabic" w:hint="cs"/>
          <w:b/>
          <w:bCs/>
          <w:sz w:val="32"/>
          <w:rtl/>
        </w:rPr>
        <w:t>عدم صحة الاستناد إليه</w:t>
      </w:r>
      <w:r w:rsidRPr="00D16CD5">
        <w:rPr>
          <w:rFonts w:ascii="Traditional Arabic" w:hAnsi="Traditional Arabic" w:cs="Traditional Arabic"/>
          <w:b/>
          <w:bCs/>
          <w:sz w:val="32"/>
          <w:rtl/>
        </w:rPr>
        <w:t xml:space="preserve"> - مُطابقة مُواصفات – لزوم</w:t>
      </w:r>
      <w:r w:rsidRPr="00D16CD5">
        <w:rPr>
          <w:rFonts w:ascii="Traditional Arabic" w:hAnsi="Traditional Arabic" w:cs="Traditional Arabic" w:hint="cs"/>
          <w:b/>
          <w:bCs/>
          <w:sz w:val="32"/>
          <w:rtl/>
        </w:rPr>
        <w:t xml:space="preserve"> توافر</w:t>
      </w:r>
      <w:r w:rsidRPr="00D16CD5">
        <w:rPr>
          <w:rFonts w:ascii="Traditional Arabic" w:hAnsi="Traditional Arabic" w:cs="Traditional Arabic"/>
          <w:b/>
          <w:bCs/>
          <w:sz w:val="32"/>
          <w:rtl/>
        </w:rPr>
        <w:t xml:space="preserve"> الأدلَّة في مجال المسؤوليَّة الجنائيَّة - عدم قيام أركان الجريمة - انتفاء المسؤوليَّة الجنائيَّة. </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أقام فرع هيئة التحقيق والادعاء العام الدعوى ضِدَّ الشركة المتهمة لمخالفتها نظام مكافحة الغش التجاري وذلك بقيامها بصنع منتجات مخالفة للمواصفات القياسيَّة المعتمدة - إنكار مدير المتهمة ودفعه بعدم صحَّة التقرير الفني الذي قامت عليه الدعوى وفقاً لردِّ الهيئة السعودية للمواصفات والمقاييس على اعتراضه - صدور عدَّة تقارير من الجهة مُعدَّة التقرير المعتمد في الاتهام تُثبت مُطابقة المنتج محل المخالفة للمواصفات القياسيَّة المعتمدة - ثبوت عدم إمكانية الاستناد على التقرير في مجال المسؤولية الجنائية التي تستلزم أدلةً جليَّةً لا يتطرَّقُ إليها الاحتمال - عدم قيام ركني الجريمة وهما: المادي بسقوط التقرير، والمعنوي بعدم العلم بالمخالفة؛ ومِنْ ثم انعدام المسؤولية الجنائيَّة بحق المتهمة - أثر ذلك: عدم إدانة المتهمة بما نُسب إليها.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الوقائع</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تتلخص وقائع هذه القضية في أنه ورد إلى المحكمة الإدارية بجدة خطاب رئيس دائرة هيئة التحقيق والادعاء العام بجدة رقم (119413) وتاريخ 1/8/1436هـ المرفق به قرار الاتهام رقم (هـ م 2/14140910503) مع </w:t>
      </w:r>
      <w:proofErr w:type="spellStart"/>
      <w:r w:rsidRPr="00D16CD5">
        <w:rPr>
          <w:rFonts w:ascii="Traditional Arabic" w:hAnsi="Traditional Arabic" w:cs="Traditional Arabic"/>
          <w:sz w:val="32"/>
          <w:rtl/>
        </w:rPr>
        <w:t>مشفوعاته</w:t>
      </w:r>
      <w:proofErr w:type="spellEnd"/>
      <w:r w:rsidRPr="00D16CD5">
        <w:rPr>
          <w:rFonts w:ascii="Traditional Arabic" w:hAnsi="Traditional Arabic" w:cs="Traditional Arabic"/>
          <w:sz w:val="32"/>
          <w:rtl/>
        </w:rPr>
        <w:t xml:space="preserve">، وقد باشرت الدائرة النظر في القضية على النحو المثبت بمحضر الضبط حيث حضر المدعي العام (...)، كما حضر مدير المتهمة (...)، وقد ادعى المدعي العام في مواجهة المتهمة قائلاً: بالاطلاع على خطاب فرع وزارة التجارة والصناعة بمحافظة جدة رقم (267/10/1/16959/ع) وتاريخ 14/11/1435هـ، </w:t>
      </w:r>
      <w:proofErr w:type="spellStart"/>
      <w:r w:rsidRPr="00D16CD5">
        <w:rPr>
          <w:rFonts w:ascii="Traditional Arabic" w:hAnsi="Traditional Arabic" w:cs="Traditional Arabic"/>
          <w:sz w:val="32"/>
          <w:rtl/>
        </w:rPr>
        <w:t>ومشفوعاته</w:t>
      </w:r>
      <w:proofErr w:type="spellEnd"/>
      <w:r w:rsidRPr="00D16CD5">
        <w:rPr>
          <w:rFonts w:ascii="Traditional Arabic" w:hAnsi="Traditional Arabic" w:cs="Traditional Arabic"/>
          <w:sz w:val="32"/>
          <w:rtl/>
        </w:rPr>
        <w:t xml:space="preserve"> الشكوى المقدمة من المواطن (...)، والمتضمنة شراءه حفائظ لطفله من نوع (...)، وبعد استخدامها اتضح وجود أجسام دقيقة حادة كالمسامير بداخلها مما تسبب بحدوث تسلخات وتشققات بجسم الطفل، عليه جرى الانتقال من قبل مأمور الضبط القضائي بجدة إلى مقر شركة </w:t>
      </w:r>
      <w:r w:rsidRPr="00D16CD5">
        <w:rPr>
          <w:rFonts w:ascii="Traditional Arabic" w:hAnsi="Traditional Arabic" w:cs="Traditional Arabic"/>
          <w:sz w:val="32"/>
          <w:rtl/>
          <w:lang w:bidi="ar-SA"/>
        </w:rPr>
        <w:t>(...)</w:t>
      </w:r>
      <w:r w:rsidRPr="00D16CD5">
        <w:rPr>
          <w:rFonts w:ascii="Traditional Arabic" w:hAnsi="Traditional Arabic" w:cs="Traditional Arabic"/>
          <w:sz w:val="32"/>
          <w:rtl/>
        </w:rPr>
        <w:t xml:space="preserve"> بالمدينة الصناعية المرحلة الثانية، وذلك بتاريخ 5/8/1435هـ وجرى سحب عينات لإخضاعها للفحص والتحليل وهي على النحو التالي: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حفائظ (...) أصفر. 2 -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حفائظ (...) أخضر. 3-</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حفائظ (...) أحمر. 4-</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حفائظ (...) كبار السن. وجرى إحالتها إلى الهيئة السعودية للمواصفات والمقاييس والجودة، وبتاريخ 23/9/1435هـ ورد خطاب مدير عام فرع الهيئة السعودية للمواصفات والمقاييس والجودة رقم (112/247/1200) والمتضمن بأنه قد تم فحص العينات طبقاً للمواصفات القياسية السعودية 16/5/2007م وكانت النتائج كالتالي: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حفائظ (...) الحجم الكبير.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حجم وسط. 3-</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حجم وسط. لم تجتز الاختبار رقم (3)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قدرة الامتصاص، </w:t>
      </w:r>
      <w:r w:rsidRPr="00D16CD5">
        <w:rPr>
          <w:rFonts w:ascii="Traditional Arabic" w:hAnsi="Traditional Arabic" w:cs="Traditional Arabic"/>
          <w:sz w:val="32"/>
          <w:rtl/>
        </w:rPr>
        <w:lastRenderedPageBreak/>
        <w:t>مل</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بعد مقارنتها بالمواصفات القياسية، أما حفائظ (...) كبار السن، فتعتذر الهيئة عن إجراء الاختبارات لعدم توافر مواصفات قياسية سعودية للمنتج. وبسماع أقوال (...) بصفته مدير شركة (...)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المتهمة</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أفاد بأن الشركة قامت بإعادة الفحص بمختبر المصنع بتاريخ 12/8/2014م وحسب المعايير الدولية التي تعتمدها مصانعهم، ويبين أن قدرة الامتصاص هي أعلى من النسبة المطلوبة بالمواصفات القياسية. وقد انتهى التحقيق إلى توجيه الاتهام لشركة (...) ويمثلها: (...)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أردني الجنسية</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وذلك لمخالفتها الفقرة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الخامسة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بقيامها بصنع منتجات مخالفة للمواصفات القياسية المعتمدة؛ وذلك للأدلة والقرائن التالية: 1- ما ورد في الشكوى المقدمة من قبل المدعي.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ما ورد في محضر سحب العينات. 3-</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ما ورد في تقارير الاختبار. وأضاف المدعي العام أن ما أقدمت عليه الشركة المذكورة يعد مخالفاً لنظام مكافحة الغش التجاري الصادر بالمرسوم الملكي رقم (م/19) وتاريخ 22/4/1429هـ مما يتعين معه الإحالة للمحكمة الإدارية لإثبات الإدانة والحكم بالعقوبة المقررة في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النظام المشار إليه، مع مراعاة ما تقضي به المادة (22) من النظام بشأن الحق الخاص الذي ما زال قائماً. وحيث إن الدائرة وهي بصدد الفصل في الدعوى حددت لها جلسة يوم الاثنين 10/6/1436هـ، وبمواجهة مدير الشركة المدعى عليها بالاتهام المنسوب إليها، أجاب قائلاً: إن ما ذكره المشتكي في شكواه غير صحيح فلم تثبت التقارير الفنية التي تم إجراؤها على المنتج وجود أي أجسام حادة بداخلها ولا يستطيع المشتكي إثباتها، فالمنتج يتم إنتاجه حسب المواصفات السعودية المعتمدة، وما حصل للطفل ليس له علاقة بالمنتج وجميع التقارير التي تم إجراؤها على هذا المنتج لدى وزارة التجارة بالرياض. وبعرض ما ذكر على ممثل الادعاء، ذكر أن هناك تقارير فنية تثبت عدم مطابقتها للمواصفات القياسية السعودية. وقد عقب مدير المتهمة على ذلك بقوله إن التقارير المرفقة غير صحيحة؛ لأنها لم تستكمل طريقة الحساب حسب ما ورد في المادة (3/2/5) من المواصفات القياسية السعودية؛ علما أنه تم أخذ عينات وأرسلت إلى المختبر في الرياض وتم عمل الاختبارات اللازمة وقد اجتازت الاختبار. وبجلسة يوم الثلاثاء 15/3/1436هـ حضر مدير المتهمة وقدم للدائرة تقرير الهيئة السعودية للمواصفات والمقاييس (</w:t>
      </w:r>
      <w:proofErr w:type="spellStart"/>
      <w:r w:rsidRPr="00D16CD5">
        <w:rPr>
          <w:rFonts w:ascii="Traditional Arabic" w:hAnsi="Traditional Arabic" w:cs="Traditional Arabic"/>
          <w:sz w:val="32"/>
          <w:rtl/>
        </w:rPr>
        <w:t>ساسو</w:t>
      </w:r>
      <w:proofErr w:type="spellEnd"/>
      <w:r w:rsidRPr="00D16CD5">
        <w:rPr>
          <w:rFonts w:ascii="Traditional Arabic" w:hAnsi="Traditional Arabic" w:cs="Traditional Arabic"/>
          <w:sz w:val="32"/>
          <w:rtl/>
        </w:rPr>
        <w:t>) الموجه لوزارة التجارة والمتضمن مطابقة المنتج للمواصفات السعودية المعتمدة. وبعرضه على ممثل الادعاء، ذكر أن التقرير صورة غير معتمدة، كما أنه لم يوضح العينة التي أجريت عليها الاختبارات. وقد عقب مدير المتهمة على ذلك بقوله: إنه لم يتم إحضار العينة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محل الشكوى</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 لكي يتم عمل الاختبارات عليها وإنما قدم شكوى فقط دون تقديم العينة. وعقب ممثل الادعاء بقوله إن المعني بالغش ليس العينة المشار إليها بشكوى المواطن وإنما عينة أخرى تم أخذها من المنتج بناء على الشكوى ولم تجتز الاختبار. وقد عقب مدير المتهمة بقوله: إنه قد طعن في التقرير السابق لعدم اتباع الطرق النظامية في إجرائه، وقدم للدائرة صورة من التقرير السابق الذي يثبت اجتياز المنتج للمواصفات السعودية، وذكر أن الأصل مثبت بوزارة التجارة. وبجلسة يوم الثلاثاء 5/5/1436هـ أفاد مدير الشركة المدعى عليها أنه </w:t>
      </w:r>
      <w:r w:rsidRPr="00D16CD5">
        <w:rPr>
          <w:rFonts w:ascii="Traditional Arabic" w:hAnsi="Traditional Arabic" w:cs="Traditional Arabic"/>
          <w:sz w:val="32"/>
          <w:rtl/>
        </w:rPr>
        <w:lastRenderedPageBreak/>
        <w:t>قد تم سحب عينة من قبل وزارة التجارة من الرياض وجدة وصدر تقرير بمطابقتها للمواصفات والمقاييس حسب خطاب مدير مكافحة الغش التجاري، وأرفق صورة من الخطاب المشار إليه، وأما بالنسبة للتقرير الصادر من (</w:t>
      </w:r>
      <w:proofErr w:type="spellStart"/>
      <w:r w:rsidRPr="00D16CD5">
        <w:rPr>
          <w:rFonts w:ascii="Traditional Arabic" w:hAnsi="Traditional Arabic" w:cs="Traditional Arabic"/>
          <w:sz w:val="32"/>
          <w:rtl/>
        </w:rPr>
        <w:t>ساسو</w:t>
      </w:r>
      <w:proofErr w:type="spellEnd"/>
      <w:r w:rsidRPr="00D16CD5">
        <w:rPr>
          <w:rFonts w:ascii="Traditional Arabic" w:hAnsi="Traditional Arabic" w:cs="Traditional Arabic"/>
          <w:sz w:val="32"/>
          <w:rtl/>
        </w:rPr>
        <w:t>) والذي بنيت عليه القضية فقد تم الاعتراض على التقرير أمام الجهة التي أصدرت التقرير، وقبل الاعتراض تم سحب عينات في جدة والرياض وتمت مطابقتها، وخطاب (</w:t>
      </w:r>
      <w:proofErr w:type="spellStart"/>
      <w:r w:rsidRPr="00D16CD5">
        <w:rPr>
          <w:rFonts w:ascii="Traditional Arabic" w:hAnsi="Traditional Arabic" w:cs="Traditional Arabic"/>
          <w:sz w:val="32"/>
          <w:rtl/>
        </w:rPr>
        <w:t>ساسو</w:t>
      </w:r>
      <w:proofErr w:type="spellEnd"/>
      <w:r w:rsidRPr="00D16CD5">
        <w:rPr>
          <w:rFonts w:ascii="Traditional Arabic" w:hAnsi="Traditional Arabic" w:cs="Traditional Arabic"/>
          <w:sz w:val="32"/>
          <w:rtl/>
        </w:rPr>
        <w:t>) موجود لدى فرع وزارة التجارة بجدة والرياض، وتم تقديم صورة منه للدائرة. وبعرض ما ذكر على ممثل الادعاء، أجاب: بأن ما ذكره مدير المتهمة يخص عينات أخرى غير العينات التي حصلت بسببها الشكوى. وبجلسة يوم الاثنين 10/6/1436هـ قدم مدير الشركة المدعى عليها الخطاب رقم (6679/د) وتاريخ 20/5/1436هـ المرفق به تقرير اختبار المتضمن أن العينة مطابقة للمواصفات والمقاييس. وبعرضه على ممثل الادعاء، اكتفى بما جاء في قرار الاتهام وأدلته. وبسؤال مدير المدعى عليها إن كان لديه ما يضيفه؟ طلب من الدائرة إمهاله ليتمكن من تقديم تقرير يثبت أن المنتج مقاس (10-14) كيلو مطابق للمواصفات والمقاييس السعودية. وبجلسة يوم الاثنين 24/6/1436هـ أفاد مدير الشركة المدعى عليها أنه قد راجع الهيئة السعودية للمقاييس والمواصفات وتم تزويده بالتقرير الفني بالمقاس من (10-22)، أما المقاس من (10-14) المشار إليه في التقرير السابق فإنه غير صحيح، والتقرير غير صحيح، وقد تم الاعتراض عليه في وقته. وبعرض ما ذكر على المدعي العام، أجاب بأنه يتمسك بما جاء في قرار الاتهام وبالتقرير السابق الذي أثبت عدم مطابقة البضاعة للمواصفات السعودية، وأما التقرير الذي قدمه مدير الشركة؛ فإنه لعينة أخرى غير العينة التي تم ضبطها. وقد عقب مدير الشركة المدعى عليها بقوله: إنه قد قدم أربعة تقارير فنية تثبت مطابقة المنتج للمواصفات السعودية، وأما التقرير الذي أشار إليه المدعي العام فهو غير صحيح وهو سبب المشكلة وتم الاعتراض عليه في وقته وقبل اعتراضه. وبجلسة يوم الثلاثاء 16/7/1436هـ أفاد مدير الشركة المدعى عليها بأن التقرير الفني الذي بنيت عليه القضية غير صحيح؛ وذلك لاشتماله على مقاس عينة لا تنتجها الشركة، وقد اعترض على هذا التقرير وتم تقديم عدة تقارير فنية تفيد بمطابقة المنتج للمواصفات القياسية السعودية، وأنه يؤكد أمام الدائرة أن التقرير الفني الذي اعتمد عليه الادعاء غير صحيح. وبعرض ما ذكر على ممثل الادعاء، اكتفى بما ذكر في قرار الاتهام. وبسؤال مدير المتهمة عن المحضر الذي قام بالتوقيع عليه وأثبت وجود مقاس (10</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14)؟ أجاب بأن هذا المقاس للتصدير الخارجي، وطلب من الدائرة إمهاله ليتمكن من تقديم تقرير فني يثبت مطابقة المنتج في تواريخ الإنتاج المثبتة في التقارير بقرار الاتهام للمواصفات والمقاييس السعودية. وبجلسة يوم الاثنين 14/8/1436هـ قدم مدير الشركة المدعى عليها تقريرين فنيين يثبتان مطابقة المنتج في تواريخ الإنتاج مع التقارير المثبتة في قرار الاتهام، وأنها بالفعل مطابقة للمواصفات القياسية السعودية. وبعرضها على المدعي العام، أجاب بأنه يتمسك بما جاء في قرار الاتهام وأدلته، وأن التقارير الفنية التي بنيت عليها القضية قد أثبتت أن المنتج غير مطابق للمواصفات والمقاييس السعودية، وأن التقارير التي قدمها مدير الشركة تخص عينات أخرى. وبجلسة هذا اليوم أفاد مدير </w:t>
      </w:r>
      <w:r w:rsidRPr="00D16CD5">
        <w:rPr>
          <w:rFonts w:ascii="Traditional Arabic" w:hAnsi="Traditional Arabic" w:cs="Traditional Arabic"/>
          <w:sz w:val="32"/>
          <w:rtl/>
        </w:rPr>
        <w:lastRenderedPageBreak/>
        <w:t>الشركة المدعى عليها بأن العينة محل الاتهام سليمة ومطابقة للمواصفات القياسية السعودية، وسبق أن قدم للدائرة خطاب فرع الهيئة السعودية للمواصفات والمقاييس (</w:t>
      </w:r>
      <w:proofErr w:type="spellStart"/>
      <w:r w:rsidRPr="00D16CD5">
        <w:rPr>
          <w:rFonts w:ascii="Traditional Arabic" w:hAnsi="Traditional Arabic" w:cs="Traditional Arabic"/>
          <w:sz w:val="32"/>
        </w:rPr>
        <w:t>saso</w:t>
      </w:r>
      <w:proofErr w:type="spellEnd"/>
      <w:r w:rsidRPr="00D16CD5">
        <w:rPr>
          <w:rFonts w:ascii="Traditional Arabic" w:hAnsi="Traditional Arabic" w:cs="Traditional Arabic"/>
          <w:sz w:val="32"/>
          <w:rtl/>
        </w:rPr>
        <w:t xml:space="preserve">) المتضمن أنه لا يمكن إجراء الاختبارات بفرع الهيئة بمكة المكرمة، وأحال في أقواله إلى الجلسة السابقة والتقارير المقدمة منه والتي تثبت أن العينات مطابقة للمواصفات وأنه لا صحة لما جاء في قرار الاتهام. وبسؤال المدعي العام إن كان لديه ما يضيفه؟ اكتفى بما جاء في قرار الاتهام. وبسؤال مدير المتهمة إن كان لديه ما يضيفه؟ اكتفى بما سبق. ثم رفعت الجلسة للمداولة وإصدار الحكم.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الأسباب</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حيث إنه بناءً على الدعوى والإجابة، وبعد دراسة أوراق القضية، وبالاطلاع على أقوال مدير المتهمة في التحقيقات السابقة وأمام الدائرة، تبين أن جهة الادعاء قد نسبت للمتهمة قيامها بمخالفة الفقرة الخامسة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وذلك بأن قامت بصنع منتجات مخالفة للمواصفات القياسية المعتمدة، وطلبت الجهة معاقبتها وفقاً للمادة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النظام المشار إليه، وحيث إن مدير المتهمة قد أنكر في جميع مراحل التحقيق وأمام الدائرة أن تكون المتهمة قد قامت بصنع منتجات مخالفة للمواصفات القياسية المعتمدة، وأفاد أن التقارير الفنية التي اعتمد عليها الاتهام غير صحيحة؛ وذلك لعدم استكمالها ما ورد في المادة (3/21/5) من المواصفات القياسية السعودية، وقد تم الاعتراض على هذه التقارير؛ وذلك بموجب الخطاب الموجه لسعادة مدير عام فرع الهيئة السعودية للمواصفات والمقاييس والجودة المؤرخ في 16/9/1436هـ، وقد تم إرسال عينات لفرع الهيئة السعودية للمواصفات والمقاييس والجودة، ومن ثم أرسلت من قبلهم لمختبرات الهيئة بالرياض وتم الرد عليها بتاريخ 27/1/1436هـ بما يفيد مطابقتها للمواصفات السعودية، كما تم إرسال أكثر من عينة لمختبر الهيئة بالرياض ليجري عليها الفحص وتمت مطابقتها، وهذا يدل على أن التقرير الفني الذي قامت عليه الدعوى والمتضمن أنه قد تم فحص العينات طبقاً للمواصفات القياسية السعودية (1516/2007م) ولم تجتز الاختبار قدرة الامتصاص بعد مقارنتها بالمواصفات القياسية غير صحيح؛ وذلك لأن طريقة الفحص التي أجريت بمختبر جدة لم يتم فيه احتساب المعادلة في قدرة الامتصاص كما هو واضح في البند (5/2/3)، حيث إن الثابت من أقوال مدير المتهمة، ومن التقارير التي قدمها للدائرة أنه قد تم سحب عينات من فروع الشركة بجدة والرياض وتبين أنها مطابقة للمواصفات السعودية، ولذلك فإن هذا التقرير لا يمكن الاستناد إليه في مجال المسؤولية الجنائية التي تستلزم في هذا الخصوص أن تثبت مخالفة المنتج للمواصفات المعتمدة وأن يستند ذلك إلى أدلة جلية لا يتطرق إليها الاحتمال. وحيث إنه وإن كانت جهة الادعاء ترى في ذلك التقرير دليلاً على قيام المتهمة بصناعة منتجات مخالفة للمواصفات القياسية المعتمدة إلا أنه قد صدرت من الجهة معدة التقرير عدة تقارير تثبت أن المنتج مطابق للمواصفات القياسية المعتمدة. وحيث إن الركن المادي لمخالفة نظام مكافحة الغش التجاري بصنع منتجات مخالفة للمواصفات القياسية المعتمدة يتأسس على ثبوت المخالفة ولم تثبت </w:t>
      </w:r>
      <w:r w:rsidRPr="00D16CD5">
        <w:rPr>
          <w:rFonts w:ascii="Traditional Arabic" w:hAnsi="Traditional Arabic" w:cs="Traditional Arabic"/>
          <w:sz w:val="32"/>
          <w:rtl/>
        </w:rPr>
        <w:lastRenderedPageBreak/>
        <w:t xml:space="preserve">هذه المخالفة لما ثبت للدائرة من أن التقرير الفني الذي قامت عليه الدعوى قد تم الاعتراض عليه وصدرت عدة تقارير تثبت عدم مخالفة المنتج للمواصفات القياسية المعتمدة، ولذلك فإن الركن المادي غير قائم وتنهدم من ثم المسؤولية الجنائية بحق المتهمة. ومن جانب آخر فإن هذه المسؤولية لا تقوم بفرض ثبوت الركن المادي بكافة عناصره إلا على ركن معنوي يتمثل في سوء النية وقصد تضليل الجمهور؛ وذلك بأن يكون الفاعل عالماً بمخالفة المنتج للمواصفات القياسية المعتمدة، وهو ما لم يتوافر بحق المتهمة حيث أنكر مديرها أن يكون له علم بمخالفة المنتج للمواصفات المعتمدة، وتجد الدائرة أن لذلك ما يسنده من واقع ما قدمه مدير المتهمة من كونه قد اعترض على التقرير الفني الذي قامت عليه الدعوى، وقد صدرت من الجهة التي أصدرته عدة تقارير فنية تثبت مطابقة المنتج للمواصفات، وكذلك قد تم وقف إصدار التقارير الفنية من فرع جدة لعدم وجود الإمكانات الفنية لإصدار مثل هذا التقرير مما ينتفي به الركن المعنوي للمخالفة أيضاً، وتخلص الدائرة بناءً على ما سلف إلى عدم إدانة المتهمة بما هو منسوب إليها في هذه الدعوى لهذه الأسباب.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لذلك حكمت الدائرة: بعدم إدانة شركة (...)، ويمثلها (...) -</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أردني الجنسية</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 بمخالفة نظام مكافحة الغش التجاري المنسوب إليها في هذه الدعوى؛ لما هو موضح بالأسباب.</w:t>
      </w:r>
    </w:p>
    <w:p w:rsidR="00425F84" w:rsidRPr="00D16CD5" w:rsidRDefault="00425F84" w:rsidP="00425F84">
      <w:pPr>
        <w:jc w:val="both"/>
        <w:rPr>
          <w:rFonts w:ascii="Traditional Arabic" w:hAnsi="Traditional Arabic" w:cs="Traditional Arabic"/>
          <w:b/>
          <w:bCs/>
          <w:sz w:val="32"/>
          <w:szCs w:val="32"/>
        </w:rPr>
      </w:pPr>
      <w:r w:rsidRPr="00D16CD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D16CD5">
        <w:rPr>
          <w:rFonts w:ascii="Traditional Arabic" w:hAnsi="Traditional Arabic" w:cs="Traditional Arabic"/>
          <w:b/>
          <w:bCs/>
          <w:sz w:val="32"/>
          <w:szCs w:val="32"/>
          <w:rtl/>
        </w:rPr>
        <w:t>آله</w:t>
      </w:r>
      <w:proofErr w:type="spellEnd"/>
      <w:r w:rsidRPr="00D16CD5">
        <w:rPr>
          <w:rFonts w:ascii="Traditional Arabic" w:hAnsi="Traditional Arabic" w:cs="Traditional Arabic"/>
          <w:b/>
          <w:bCs/>
          <w:sz w:val="32"/>
          <w:szCs w:val="32"/>
          <w:rtl/>
        </w:rPr>
        <w:t xml:space="preserve"> وصحبه أجمعين.</w:t>
      </w:r>
    </w:p>
    <w:p w:rsidR="00425F84" w:rsidRPr="00D16CD5" w:rsidRDefault="00425F84" w:rsidP="00425F84">
      <w:pPr>
        <w:jc w:val="both"/>
        <w:rPr>
          <w:rFonts w:ascii="Traditional Arabic" w:hAnsi="Traditional Arabic" w:cs="Traditional Arabic"/>
          <w:b/>
          <w:bCs/>
          <w:sz w:val="32"/>
          <w:szCs w:val="32"/>
          <w:rtl/>
          <w:lang w:bidi="ar-EG"/>
        </w:rPr>
      </w:pP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محكمة الاستئناف:</w:t>
      </w:r>
    </w:p>
    <w:p w:rsidR="00425F84" w:rsidRPr="00D16CD5" w:rsidRDefault="00425F84" w:rsidP="00425F84">
      <w:pPr>
        <w:jc w:val="both"/>
        <w:rPr>
          <w:rFonts w:ascii="Traditional Arabic" w:hAnsi="Traditional Arabic" w:cs="Traditional Arabic" w:hint="cs"/>
          <w:b/>
          <w:bCs/>
          <w:sz w:val="32"/>
          <w:szCs w:val="32"/>
          <w:rtl/>
          <w:lang w:bidi="ar-EG"/>
        </w:rPr>
      </w:pPr>
      <w:r w:rsidRPr="00D16CD5">
        <w:rPr>
          <w:rFonts w:ascii="Traditional Arabic" w:hAnsi="Traditional Arabic" w:cs="Traditional Arabic"/>
          <w:b/>
          <w:bCs/>
          <w:sz w:val="32"/>
          <w:szCs w:val="32"/>
          <w:rtl/>
          <w:lang w:bidi="ar-EG"/>
        </w:rPr>
        <w:t>حكمت المحكمة بتأييد الحكم فيما انتهى إليه من قضاء.</w:t>
      </w:r>
    </w:p>
    <w:p w:rsidR="00425F84" w:rsidRPr="00D16CD5" w:rsidRDefault="00425F84" w:rsidP="00425F84">
      <w:pPr>
        <w:pStyle w:val="aa"/>
        <w:spacing w:after="0"/>
        <w:jc w:val="left"/>
        <w:rPr>
          <w:rFonts w:ascii="Traditional Arabic" w:hAnsi="Traditional Arabic" w:cs="Traditional Arabic"/>
          <w:b/>
          <w:bCs/>
          <w:sz w:val="32"/>
        </w:rPr>
      </w:pPr>
      <w:r w:rsidRPr="00D16CD5">
        <w:rPr>
          <w:rFonts w:ascii="Traditional Arabic" w:hAnsi="Traditional Arabic" w:cs="Traditional Arabic"/>
          <w:b/>
          <w:bCs/>
          <w:sz w:val="32"/>
          <w:rtl/>
        </w:rPr>
        <w:br w:type="page"/>
      </w:r>
      <w:r w:rsidRPr="00D16CD5">
        <w:rPr>
          <w:rFonts w:ascii="Traditional Arabic" w:hAnsi="Traditional Arabic" w:cs="Traditional Arabic"/>
          <w:b/>
          <w:bCs/>
          <w:sz w:val="32"/>
          <w:rtl/>
        </w:rPr>
        <w:lastRenderedPageBreak/>
        <w:t>رقم القضية الابتدائية 316/14/ق لعام 1436هـ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رقم قضية الاستئناف 1960/2/س لعام 1437هـ</w:t>
      </w: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تاريخ الجلسة 9/5/1437هـ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الموضوعات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 xml:space="preserve">غش تجاري - عدم الاحتفاظ بقائمة الأسعار - عدم وضع بطاقة مُقارنة الأسعار قبل وبعد التخفيض- إقرار – </w:t>
      </w:r>
      <w:r w:rsidRPr="00D16CD5">
        <w:rPr>
          <w:rFonts w:ascii="Traditional Arabic" w:hAnsi="Traditional Arabic" w:cs="Traditional Arabic" w:hint="cs"/>
          <w:b/>
          <w:bCs/>
          <w:sz w:val="32"/>
          <w:rtl/>
        </w:rPr>
        <w:t>سلطة المحكمة التقديرية في ملاءمة العقوبة</w:t>
      </w:r>
      <w:r w:rsidRPr="00D16CD5">
        <w:rPr>
          <w:rFonts w:ascii="Traditional Arabic" w:hAnsi="Traditional Arabic" w:cs="Traditional Arabic"/>
          <w:b/>
          <w:bCs/>
          <w:sz w:val="32"/>
          <w:rtl/>
        </w:rPr>
        <w:t xml:space="preserve"> -</w:t>
      </w:r>
      <w:r w:rsidRPr="00D16CD5">
        <w:rPr>
          <w:rFonts w:ascii="Traditional Arabic" w:hAnsi="Traditional Arabic" w:cs="Traditional Arabic" w:hint="cs"/>
          <w:b/>
          <w:bCs/>
          <w:sz w:val="32"/>
          <w:rtl/>
        </w:rPr>
        <w:t xml:space="preserve"> أجرة</w:t>
      </w:r>
      <w:r w:rsidRPr="00D16CD5">
        <w:rPr>
          <w:rFonts w:ascii="Traditional Arabic" w:hAnsi="Traditional Arabic" w:cs="Traditional Arabic"/>
          <w:b/>
          <w:bCs/>
          <w:sz w:val="32"/>
          <w:rtl/>
        </w:rPr>
        <w:t xml:space="preserve"> نشر الحكم.</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أقام فرع هيئة التحقيق والادعاء العام الدعوى ضِدَّ المتهمة لارتكابها مُخالفة عدم الاحتفاظ بالقائمة المُعتمدة بالأسعار، وعدم وضع بطاقة مُقارنة الأسعار قبل وبعد التخفيض - إقرار وكيل المتهمة بما نُسب إليها من المخالفات الواردة في لائحة الاتهام - ثبوت مُخالفة المتهمة للائحة التنفيذيَّة لنظام مكافحة الغش التجاري وتقدير المحكمة للعقوبة وفقاً للنظام - أثر ذلك: إدانة المتهمة بما نُسب إليها، ومعاقبتها عن ذلك بغرامة مالية، مع نشر الحكم على نفقتها. </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الأنظمة واللوائح</w:t>
      </w:r>
    </w:p>
    <w:p w:rsidR="00425F84" w:rsidRPr="00D16CD5" w:rsidRDefault="00425F84" w:rsidP="00094C96">
      <w:pPr>
        <w:pStyle w:val="aa"/>
        <w:numPr>
          <w:ilvl w:val="0"/>
          <w:numId w:val="39"/>
        </w:numPr>
        <w:spacing w:after="0"/>
        <w:rPr>
          <w:rFonts w:ascii="Traditional Arabic" w:hAnsi="Traditional Arabic" w:cs="Traditional Arabic"/>
          <w:sz w:val="32"/>
          <w:rtl/>
        </w:rPr>
      </w:pPr>
      <w:r w:rsidRPr="00D16CD5">
        <w:rPr>
          <w:rFonts w:ascii="Traditional Arabic" w:hAnsi="Traditional Arabic" w:cs="Traditional Arabic"/>
          <w:sz w:val="32"/>
          <w:rtl/>
        </w:rPr>
        <w:t>المادتان (16، 25) من نظام مكافحة الغش التجاري الصادر بالمرسوم الملكي رقم (م/19) وتاريخ 23/4/1429هـ.</w:t>
      </w:r>
    </w:p>
    <w:p w:rsidR="00425F84" w:rsidRPr="00D16CD5" w:rsidRDefault="00425F84" w:rsidP="00094C96">
      <w:pPr>
        <w:pStyle w:val="aa"/>
        <w:numPr>
          <w:ilvl w:val="0"/>
          <w:numId w:val="39"/>
        </w:numPr>
        <w:spacing w:after="0"/>
        <w:rPr>
          <w:rFonts w:ascii="Traditional Arabic" w:hAnsi="Traditional Arabic" w:cs="Traditional Arabic"/>
          <w:sz w:val="32"/>
        </w:rPr>
      </w:pPr>
      <w:r w:rsidRPr="00D16CD5">
        <w:rPr>
          <w:rFonts w:ascii="Traditional Arabic" w:hAnsi="Traditional Arabic" w:cs="Traditional Arabic"/>
          <w:sz w:val="32"/>
          <w:rtl/>
        </w:rPr>
        <w:t>المادة (18) من اللائحة التنفيذية لنظام مكافحة الغش التجاري الصادرة بقرار وزير التجارة والصناعة رقم (155) وتاريخ 6/1/1431هـ.</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الوقائع</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تتلخص وقائع هذه القضية في أنه ورد إلى المحكمة الإدارية بمنطقة الباحة خطاب هيئة التحقيق والادعاء العام بالباحة رقم (4956) وتاريخ 27/5/1436هـ المرفق به لائحة الدعوى العامة مع </w:t>
      </w:r>
      <w:proofErr w:type="spellStart"/>
      <w:r w:rsidRPr="00D16CD5">
        <w:rPr>
          <w:rFonts w:ascii="Traditional Arabic" w:hAnsi="Traditional Arabic" w:cs="Traditional Arabic"/>
          <w:sz w:val="32"/>
          <w:rtl/>
        </w:rPr>
        <w:t>مشفوعاتها</w:t>
      </w:r>
      <w:proofErr w:type="spellEnd"/>
      <w:r w:rsidRPr="00D16CD5">
        <w:rPr>
          <w:rFonts w:ascii="Traditional Arabic" w:hAnsi="Traditional Arabic" w:cs="Traditional Arabic"/>
          <w:sz w:val="32"/>
          <w:rtl/>
        </w:rPr>
        <w:t>، حيث جاء في اللائحة: أنه بتاريخ 28/2/1436هـ قام رجال الضبط التابعين لفرع وزارة التجارة والصناعة بفرع الباحة بالوقوف على شركة (...) الواقعة بمدينة الباحة وذلك بناءً على البلاغ الوارد من مركز البلاغات برقم (8558873)، مفاده عدم صحة إعلان التخفيضات، واتضح لرجال الضبط وجود مخالفات فيها وهي المخالفة رقم (4): عدم الاحتفاظ بالقائمة المعتمدة بالأسعار المخفضة. والمخالفة رقم (9): عدم وضع بطاقة مقارنة الأسعار قبل وبعد التخفيض لبعض العروض -</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لم يسجل عليها سابقاً مخالفات لنظام مكافحة الغش التجاري). وبسماع أقوال الوكيل الشرعي للشركة (...) بموجب وكالة رقم (1413)، اعترف بأن هذه المخالفات هي أخطاء غير مقصودة وأنها ناتجة عن حسن النية. وقد انتهى التحقيق إلى توجيه الاتهام لـشركة (...) رقم السجل التجاري (...) بارتكاب مخالفة عدم الاحتفاظ بالقائمة المعتمدة بالأسعار، وعدم وضع بطاقة مقارنة الأسعار قبل وبعد التخفيض لبعض العروض؛ استناداً للمادة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الثانية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w:t>
      </w:r>
      <w:r w:rsidRPr="00D16CD5">
        <w:rPr>
          <w:rFonts w:ascii="Traditional Arabic" w:hAnsi="Traditional Arabic" w:cs="Traditional Arabic"/>
          <w:sz w:val="32"/>
          <w:rtl/>
        </w:rPr>
        <w:lastRenderedPageBreak/>
        <w:t>من نظام مكافحة الغش التجاري، واستناداً للفقرة (د/3)، والفقرة (ج/3) من المادة (18) من اللائحة التنفيذية لنظام مكافحة الغش التجاري الصادرة بالقرار الوزاري رقم (155) وتاريخ 6/1/1431هـ، واستناداً للفقرتين (8، 9) من المادة (18) من اللائحة التنفيذية لنظام مكافحة الغش التجاري المشار إليها؛ وذلك للأدلة والقرائن التالية: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ما ورد بأقوال الوكيل الشرعي، صفحة رقم (1، 2)، لفة رقم (7).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محضر الضبط، لفة رقم (4، 6، 7). وتضمنت لائحة الدعوى العامة أن ما أقدمت عليه الشركة فعل معاقب عليه نظاماً، وختمت بطلب إثبات ما أسند إليها والحكم عليها بما يلي: 1-</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الحكم عليها بالغرامة المالية لقاء ما أسند إليها استناداً للمادة (16) من نظام مكافحة الغش التجاري المشار إليه. 2-</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نشر الحكم في جريدتين يوميتين على نفقة الشركة المذكورة أعلاه استناداً إلى المادة (25) من نظام مكافحة الغش التجاري المشار إليه. وعليه تم قيد أوراقها قضية بالرقم المشار إليه أعلاه، وإحالتها للدائرة، فعقدت لنظرها عدة جلسات، ففي جلسة 21/1/1437هـ حضر وكيل المدعى عليها وأفاد أن الشركة قامت بسداد المخالفات الواردة في لائحة الدعوى العامة، وأن بإمكان الدائرة الاستفسار من وزارة التجارة والصناعة، وقرر الطرفان الاكتفاء. وبجلسة هذا اليوم حضرا طرفا الدعوى وقررا الاكتفاء بما سبق. فصدر عن الدائرة حكمها المبني على الآتي</w:t>
      </w:r>
      <w:r w:rsidRPr="00D16CD5">
        <w:rPr>
          <w:rFonts w:ascii="Traditional Arabic" w:hAnsi="Traditional Arabic" w:cs="Traditional Arabic" w:hint="cs"/>
          <w:sz w:val="32"/>
          <w:rtl/>
        </w:rPr>
        <w:t>.</w:t>
      </w:r>
    </w:p>
    <w:p w:rsidR="00425F84" w:rsidRPr="00D16CD5" w:rsidRDefault="00425F84" w:rsidP="00425F84">
      <w:pPr>
        <w:pStyle w:val="aa"/>
        <w:spacing w:after="0"/>
        <w:jc w:val="center"/>
        <w:rPr>
          <w:rFonts w:ascii="Traditional Arabic" w:hAnsi="Traditional Arabic" w:cs="Traditional Arabic"/>
          <w:b/>
          <w:bCs/>
          <w:sz w:val="32"/>
          <w:rtl/>
        </w:rPr>
      </w:pPr>
      <w:r w:rsidRPr="00D16CD5">
        <w:rPr>
          <w:rFonts w:ascii="Traditional Arabic" w:hAnsi="Traditional Arabic" w:cs="Traditional Arabic"/>
          <w:b/>
          <w:bCs/>
          <w:sz w:val="32"/>
          <w:rtl/>
        </w:rPr>
        <w:t xml:space="preserve"> الأسباب</w:t>
      </w:r>
    </w:p>
    <w:p w:rsidR="00425F84" w:rsidRPr="00D16CD5" w:rsidRDefault="00425F84" w:rsidP="00425F84">
      <w:pPr>
        <w:pStyle w:val="aa"/>
        <w:spacing w:after="0"/>
        <w:rPr>
          <w:rFonts w:ascii="Traditional Arabic" w:hAnsi="Traditional Arabic" w:cs="Traditional Arabic"/>
          <w:sz w:val="32"/>
          <w:rtl/>
        </w:rPr>
      </w:pPr>
      <w:r w:rsidRPr="00D16CD5">
        <w:rPr>
          <w:rFonts w:ascii="Traditional Arabic" w:hAnsi="Traditional Arabic" w:cs="Traditional Arabic"/>
          <w:sz w:val="32"/>
          <w:rtl/>
        </w:rPr>
        <w:t xml:space="preserve">بما أن الواقعة حدثت في دائرة منطقة الباحة فهي داخلةٌ ضمن اختصاص الدائرة المكاني. ولما كان موضوعها متعلقاً بالغش التجاري فهي داخلة ضمن اختصاص الدائرة النوعي؛ طبقاً لقرارات رئيس ديوان المظالم المنظمة لهذا الأمر. وحيث توجهت التهمة إلى المدعى عليها بارتكاب مخالفة عدم الاحتفاظ بالقائمة المعتمدة بالأسعار، وعدم وضع بطاقة مقارنة الأسعار قبل وبعد التخفيض لبعض العروض، واستناداً للفقرة (ج/3) والفقرة (د/3)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الثامنة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اللائحة التنفيذية لنظام مكافحة الغش التجاري الصادرة بالقرار الوزاري رقم (155) وتاريخ 6/1/1431هـ والتي تنص على أنه: "يجب أن يتضمن الترخيص ما يلي:</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...ج-</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قائمة بالمنتجات التي تسري عليها التخفيضات. د-</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نسبة التخفيض المعلن عنها"، واستناداً للفقرة (8، 9) من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الثامنة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ذات اللائحة والتي تنص على أنه: "لا يجوز للمنشآت التجارية إجراء تخفيضات شاملة أو جزئية لأسعار المنتجات المعروضة للبيع بها أو الإعلان عنها إلا بعد الحصول على ترخيص بذلك من الوزارة أو فرعها المختص وفقاً للشروط والضوابط التالية: ...8-</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يجب على المحل أن يضع بطاقات على المنتجات التي يشملها التخفيض تبين بصورة بارزة السعر قبل وبعده ولا يجوز طوال فترة التخفيض عرض منتجات أخرى مخفضة لم تتضمنها قائمة المنتجات المشمولة بالترخيص. 9-</w:t>
      </w:r>
      <w:r w:rsidRPr="00D16CD5">
        <w:rPr>
          <w:rFonts w:ascii="Traditional Arabic" w:hAnsi="Traditional Arabic" w:cs="Traditional Arabic" w:hint="cs"/>
          <w:sz w:val="32"/>
          <w:rtl/>
        </w:rPr>
        <w:t xml:space="preserve"> </w:t>
      </w:r>
      <w:r w:rsidRPr="00D16CD5">
        <w:rPr>
          <w:rFonts w:ascii="Traditional Arabic" w:hAnsi="Traditional Arabic" w:cs="Traditional Arabic"/>
          <w:sz w:val="32"/>
          <w:rtl/>
        </w:rPr>
        <w:t xml:space="preserve">يكون الإعلان عن تخفيضات شاملة إذا كانت جميع المعروضات بالمحل خاضعة لها، ويكون الإعلان عن تخفيضات جزئية لما لا يقل عن نسبة (50%) من المنتجات المعروضة بالمحل، فإذا كانت النسبة أقل من ذلك فلا يجوز الإعلان عن تخفيضات بأي وسيلة ويكتفى ببيان ذلك على السلعة ذاتها ببطاقة يبين </w:t>
      </w:r>
      <w:r w:rsidRPr="00D16CD5">
        <w:rPr>
          <w:rFonts w:ascii="Traditional Arabic" w:hAnsi="Traditional Arabic" w:cs="Traditional Arabic"/>
          <w:sz w:val="32"/>
          <w:rtl/>
        </w:rPr>
        <w:lastRenderedPageBreak/>
        <w:t xml:space="preserve">بها السعر قبل وبعد التخفيض"، وحيث إن الثابت لدى الدائرة إقرار وكيل الشركة المدعى عليها بما هو منسوب إليها من المخالفات الواردة في لائحة الاتهام، كما هو مبين في محاضر التحقيق؛ الأمر الذي تنتهي معه الدائرة إلى الحكم بموجب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السادسة عشرة</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نظام مكافحة الغش التجاري الصادر بالمرسوم الملكي رقم (م/19) وتاريخ 23/4/1429هـ التي تنص على أنه: "يعاقب بغرامة لا تزيد على خمسمئة ألف ريال، أو السجن مدة لا تزيد على سنتين، أو بهما معاً، كل من ارتكب إحدى المخالفات المنصوص عليها في المادة (الثانية) من هذا النظام"، وبموجب المادة </w:t>
      </w:r>
      <w:r w:rsidRPr="00D16CD5">
        <w:rPr>
          <w:rFonts w:ascii="Traditional Arabic" w:hAnsi="Traditional Arabic" w:cs="Traditional Arabic" w:hint="cs"/>
          <w:sz w:val="32"/>
          <w:rtl/>
        </w:rPr>
        <w:t>(</w:t>
      </w:r>
      <w:r w:rsidRPr="00D16CD5">
        <w:rPr>
          <w:rFonts w:ascii="Traditional Arabic" w:hAnsi="Traditional Arabic" w:cs="Traditional Arabic"/>
          <w:sz w:val="32"/>
          <w:rtl/>
        </w:rPr>
        <w:t>الخامسة والعشرين</w:t>
      </w:r>
      <w:r w:rsidRPr="00D16CD5">
        <w:rPr>
          <w:rFonts w:ascii="Traditional Arabic" w:hAnsi="Traditional Arabic" w:cs="Traditional Arabic" w:hint="cs"/>
          <w:sz w:val="32"/>
          <w:rtl/>
        </w:rPr>
        <w:t>)</w:t>
      </w:r>
      <w:r w:rsidRPr="00D16CD5">
        <w:rPr>
          <w:rFonts w:ascii="Traditional Arabic" w:hAnsi="Traditional Arabic" w:cs="Traditional Arabic"/>
          <w:sz w:val="32"/>
          <w:rtl/>
        </w:rPr>
        <w:t xml:space="preserve"> من ذات النظام والتي تنص على أنه: "ينشر الحكم على نفقة المحكوم عليه ملخص الحكم النهائي بالإدانة في إحدى المخالفات المنصوص عليها في المواد السابقة في جريدتين يوميتين تصدر إحداهما في المنطقة التي وقعت فيها المخالفة أو أقرب منطقة لها"، وحيث إن مقدار العقوبة راجع إلى تقدير الدائرة، مما تنتهي معه الدائرة إلى الحكم بمنطوقه وبه تقضي. </w:t>
      </w:r>
    </w:p>
    <w:p w:rsidR="00425F84" w:rsidRPr="00D16CD5" w:rsidRDefault="00425F84" w:rsidP="00425F84">
      <w:pPr>
        <w:pStyle w:val="aa"/>
        <w:spacing w:after="0"/>
        <w:rPr>
          <w:rFonts w:ascii="Traditional Arabic" w:hAnsi="Traditional Arabic" w:cs="Traditional Arabic"/>
          <w:b/>
          <w:bCs/>
          <w:sz w:val="32"/>
          <w:rtl/>
        </w:rPr>
      </w:pPr>
      <w:r w:rsidRPr="00D16CD5">
        <w:rPr>
          <w:rFonts w:ascii="Traditional Arabic" w:hAnsi="Traditional Arabic" w:cs="Traditional Arabic"/>
          <w:b/>
          <w:bCs/>
          <w:sz w:val="32"/>
          <w:rtl/>
        </w:rPr>
        <w:t>لذلك حكمت الدائرة:</w:t>
      </w:r>
      <w:r w:rsidRPr="00D16CD5">
        <w:rPr>
          <w:rFonts w:ascii="Traditional Arabic" w:hAnsi="Traditional Arabic" w:cs="Traditional Arabic" w:hint="cs"/>
          <w:b/>
          <w:bCs/>
          <w:sz w:val="32"/>
          <w:rtl/>
        </w:rPr>
        <w:t xml:space="preserve"> بما يلي:</w:t>
      </w:r>
      <w:r w:rsidRPr="00D16CD5">
        <w:rPr>
          <w:rFonts w:ascii="Traditional Arabic" w:hAnsi="Traditional Arabic" w:cs="Traditional Arabic"/>
          <w:b/>
          <w:bCs/>
          <w:sz w:val="32"/>
          <w:rtl/>
        </w:rPr>
        <w:t xml:space="preserve"> أولاً: إدانة شركة (...) -</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سجل تجاري رقم (...)</w:t>
      </w:r>
      <w:r w:rsidRPr="00D16CD5">
        <w:rPr>
          <w:rFonts w:ascii="Traditional Arabic" w:hAnsi="Traditional Arabic" w:cs="Traditional Arabic" w:hint="cs"/>
          <w:b/>
          <w:bCs/>
          <w:sz w:val="32"/>
          <w:rtl/>
        </w:rPr>
        <w:t xml:space="preserve"> </w:t>
      </w:r>
      <w:r w:rsidRPr="00D16CD5">
        <w:rPr>
          <w:rFonts w:ascii="Traditional Arabic" w:hAnsi="Traditional Arabic" w:cs="Traditional Arabic"/>
          <w:b/>
          <w:bCs/>
          <w:sz w:val="32"/>
          <w:rtl/>
        </w:rPr>
        <w:t xml:space="preserve">- بما نسب إليها من ارتكاب مخالفة عدم الاحتفاظ بالقائمة المعتمدة بالأسعار، وعدم وضع بطاقة مقارنة الأسعار قبل وبعد التخفيض لبعض العروض، وتغريمها عن ذلك بمبلغ (20.000) عشرين ألف ريال. ثانياً: نشر الحكم في جريدتين يوميتين على نفقة الشركة مبيناً فيه الاسم التجاري للشركة؛ لما هو موضح بالأسباب. </w:t>
      </w:r>
    </w:p>
    <w:p w:rsidR="00425F84" w:rsidRPr="00D16CD5" w:rsidRDefault="00425F84" w:rsidP="00425F84">
      <w:pPr>
        <w:jc w:val="both"/>
        <w:rPr>
          <w:rFonts w:ascii="Traditional Arabic" w:hAnsi="Traditional Arabic" w:cs="Traditional Arabic"/>
          <w:b/>
          <w:bCs/>
          <w:sz w:val="32"/>
          <w:szCs w:val="32"/>
        </w:rPr>
      </w:pPr>
      <w:r w:rsidRPr="00D16CD5">
        <w:rPr>
          <w:rFonts w:ascii="Traditional Arabic" w:hAnsi="Traditional Arabic" w:cs="Traditional Arabic"/>
          <w:b/>
          <w:bCs/>
          <w:sz w:val="32"/>
          <w:szCs w:val="32"/>
          <w:rtl/>
        </w:rPr>
        <w:t xml:space="preserve">والله الموفق وصلى الله وسلم على نبينا محمد وعلى </w:t>
      </w:r>
      <w:proofErr w:type="spellStart"/>
      <w:r w:rsidRPr="00D16CD5">
        <w:rPr>
          <w:rFonts w:ascii="Traditional Arabic" w:hAnsi="Traditional Arabic" w:cs="Traditional Arabic"/>
          <w:b/>
          <w:bCs/>
          <w:sz w:val="32"/>
          <w:szCs w:val="32"/>
          <w:rtl/>
        </w:rPr>
        <w:t>آله</w:t>
      </w:r>
      <w:proofErr w:type="spellEnd"/>
      <w:r w:rsidRPr="00D16CD5">
        <w:rPr>
          <w:rFonts w:ascii="Traditional Arabic" w:hAnsi="Traditional Arabic" w:cs="Traditional Arabic"/>
          <w:b/>
          <w:bCs/>
          <w:sz w:val="32"/>
          <w:szCs w:val="32"/>
          <w:rtl/>
        </w:rPr>
        <w:t xml:space="preserve"> وصحبه أجمعين.</w:t>
      </w:r>
    </w:p>
    <w:p w:rsidR="00425F84" w:rsidRPr="00D16CD5" w:rsidRDefault="00425F84" w:rsidP="00425F84">
      <w:pPr>
        <w:jc w:val="both"/>
        <w:rPr>
          <w:rFonts w:ascii="Traditional Arabic" w:hAnsi="Traditional Arabic" w:cs="Traditional Arabic"/>
          <w:b/>
          <w:bCs/>
          <w:sz w:val="32"/>
          <w:szCs w:val="32"/>
          <w:lang w:bidi="ar-EG"/>
        </w:rPr>
      </w:pP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محكمة الاستئناف:</w:t>
      </w:r>
    </w:p>
    <w:p w:rsidR="00425F84" w:rsidRPr="00D16CD5" w:rsidRDefault="00425F84" w:rsidP="00425F84">
      <w:pPr>
        <w:jc w:val="both"/>
        <w:rPr>
          <w:rFonts w:ascii="Traditional Arabic" w:hAnsi="Traditional Arabic" w:cs="Traditional Arabic"/>
          <w:b/>
          <w:bCs/>
          <w:sz w:val="32"/>
          <w:szCs w:val="32"/>
          <w:rtl/>
          <w:lang w:bidi="ar-EG"/>
        </w:rPr>
      </w:pPr>
      <w:r w:rsidRPr="00D16CD5">
        <w:rPr>
          <w:rFonts w:ascii="Traditional Arabic" w:hAnsi="Traditional Arabic" w:cs="Traditional Arabic"/>
          <w:b/>
          <w:bCs/>
          <w:sz w:val="32"/>
          <w:szCs w:val="32"/>
          <w:rtl/>
          <w:lang w:bidi="ar-EG"/>
        </w:rPr>
        <w:t>حكمت المحكمة بتأييد الحكم فيما انتهى إليه من قضاء.</w:t>
      </w:r>
    </w:p>
    <w:p w:rsidR="00425F84" w:rsidRPr="00D16CD5" w:rsidRDefault="00425F84" w:rsidP="00425F84">
      <w:pPr>
        <w:jc w:val="both"/>
        <w:rPr>
          <w:rFonts w:ascii="Traditional Arabic" w:hAnsi="Traditional Arabic" w:cs="Traditional Arabic"/>
          <w:b/>
          <w:bCs/>
          <w:sz w:val="32"/>
          <w:szCs w:val="32"/>
          <w:rtl/>
          <w:lang w:bidi="ar-EG"/>
        </w:rPr>
      </w:pPr>
    </w:p>
    <w:p w:rsidR="00425F84" w:rsidRPr="00D16CD5" w:rsidRDefault="00425F84" w:rsidP="00425F84">
      <w:pPr>
        <w:pStyle w:val="aa"/>
        <w:spacing w:after="0"/>
        <w:jc w:val="left"/>
        <w:rPr>
          <w:rFonts w:ascii="Traditional Arabic" w:hAnsi="Traditional Arabic" w:cs="Traditional Arabic"/>
          <w:b/>
          <w:bCs/>
          <w:sz w:val="32"/>
          <w:rtl/>
        </w:rPr>
      </w:pPr>
      <w:r w:rsidRPr="00D16CD5">
        <w:rPr>
          <w:rFonts w:ascii="Traditional Arabic" w:hAnsi="Traditional Arabic" w:cs="Traditional Arabic"/>
          <w:b/>
          <w:bCs/>
          <w:sz w:val="32"/>
          <w:rtl/>
        </w:rPr>
        <w:t xml:space="preserve"> </w:t>
      </w:r>
    </w:p>
    <w:p w:rsidR="00425F84" w:rsidRPr="00D16CD5" w:rsidRDefault="00425F84" w:rsidP="00425F84">
      <w:pPr>
        <w:pStyle w:val="aa"/>
        <w:spacing w:after="0"/>
        <w:jc w:val="left"/>
        <w:rPr>
          <w:rFonts w:ascii="Traditional Arabic" w:hAnsi="Traditional Arabic" w:cs="Traditional Arabic"/>
          <w:b/>
          <w:bCs/>
          <w:sz w:val="32"/>
          <w:rtl/>
        </w:rPr>
      </w:pPr>
    </w:p>
    <w:p w:rsidR="00425F84" w:rsidRDefault="00425F84">
      <w:pPr>
        <w:bidi w:val="0"/>
        <w:rPr>
          <w:b/>
          <w:bCs/>
          <w:sz w:val="144"/>
          <w:szCs w:val="144"/>
          <w:rtl/>
          <w:lang w:bidi="ar-EG"/>
        </w:rPr>
      </w:pPr>
      <w:r>
        <w:rPr>
          <w:b/>
          <w:bCs/>
          <w:sz w:val="144"/>
          <w:szCs w:val="144"/>
          <w:rtl/>
          <w:lang w:bidi="ar-EG"/>
        </w:rPr>
        <w:br w:type="page"/>
      </w:r>
    </w:p>
    <w:p w:rsidR="00833B97" w:rsidRDefault="00833B97">
      <w:pPr>
        <w:rPr>
          <w:b/>
          <w:bCs/>
          <w:sz w:val="144"/>
          <w:szCs w:val="144"/>
          <w:rtl/>
          <w:lang w:bidi="ar-EG"/>
        </w:rPr>
      </w:pPr>
      <w:bookmarkStart w:id="0" w:name="_GoBack"/>
      <w:bookmarkEnd w:id="0"/>
      <w:r>
        <w:rPr>
          <w:rFonts w:hint="cs"/>
          <w:b/>
          <w:bCs/>
          <w:sz w:val="144"/>
          <w:szCs w:val="144"/>
          <w:rtl/>
          <w:lang w:bidi="ar-EG"/>
        </w:rPr>
        <w:lastRenderedPageBreak/>
        <w:t>مفرقعات نارية</w:t>
      </w:r>
    </w:p>
    <w:p w:rsidR="00833B97" w:rsidRDefault="00833B97">
      <w:pPr>
        <w:bidi w:val="0"/>
        <w:rPr>
          <w:b/>
          <w:bCs/>
          <w:sz w:val="144"/>
          <w:szCs w:val="144"/>
          <w:rtl/>
          <w:lang w:bidi="ar-EG"/>
        </w:rPr>
      </w:pPr>
      <w:r>
        <w:rPr>
          <w:b/>
          <w:bCs/>
          <w:sz w:val="144"/>
          <w:szCs w:val="144"/>
          <w:rtl/>
          <w:lang w:bidi="ar-EG"/>
        </w:rPr>
        <w:br w:type="page"/>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lastRenderedPageBreak/>
        <w:t>رقم القضية الابتدائية 10415/2/ق لعام 1436هـ</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رقم قضية الاستئناف 1540/2/س لعام 1437هـ</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تاريخ الجلسة 17/4/1437هـ</w:t>
      </w:r>
    </w:p>
    <w:p w:rsidR="00833B97" w:rsidRPr="00087AAA" w:rsidRDefault="00833B97" w:rsidP="00833B97">
      <w:pPr>
        <w:spacing w:after="0" w:line="240" w:lineRule="auto"/>
        <w:jc w:val="center"/>
        <w:rPr>
          <w:rFonts w:ascii="Traditional Arabic" w:hAnsi="Traditional Arabic" w:cs="Traditional Arabic"/>
          <w:sz w:val="32"/>
          <w:szCs w:val="32"/>
          <w:rtl/>
          <w:lang w:bidi="ar-EG"/>
        </w:rPr>
      </w:pPr>
      <w:r w:rsidRPr="00087AAA">
        <w:rPr>
          <w:rFonts w:ascii="Traditional Arabic" w:hAnsi="Traditional Arabic" w:cs="Traditional Arabic"/>
          <w:b/>
          <w:bCs/>
          <w:sz w:val="32"/>
          <w:szCs w:val="32"/>
          <w:rtl/>
          <w:lang w:bidi="ar-EG"/>
        </w:rPr>
        <w:t>الموضوعات</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مفرقعات نارية – حيازة لغرض الاتجار – إنكار</w:t>
      </w:r>
      <w:r w:rsidRPr="00087AAA">
        <w:rPr>
          <w:rFonts w:ascii="Traditional Arabic" w:hAnsi="Traditional Arabic" w:cs="Traditional Arabic" w:hint="cs"/>
          <w:b/>
          <w:bCs/>
          <w:sz w:val="32"/>
          <w:szCs w:val="32"/>
          <w:rtl/>
          <w:lang w:bidi="ar-EG"/>
        </w:rPr>
        <w:t xml:space="preserve"> دعوى</w:t>
      </w:r>
      <w:r w:rsidRPr="00087AAA">
        <w:rPr>
          <w:rFonts w:ascii="Traditional Arabic" w:hAnsi="Traditional Arabic" w:cs="Traditional Arabic"/>
          <w:b/>
          <w:bCs/>
          <w:sz w:val="32"/>
          <w:szCs w:val="32"/>
          <w:rtl/>
          <w:lang w:bidi="ar-EG"/>
        </w:rPr>
        <w:t xml:space="preserve"> الاتجار – انتفاء البينة – حيازة لغرض الاستخدام – انتفاء العقوبات الجزائية على الحيازة لغرض الاستخدام –</w:t>
      </w:r>
      <w:r w:rsidRPr="00087AAA">
        <w:rPr>
          <w:rFonts w:ascii="Traditional Arabic" w:hAnsi="Traditional Arabic" w:cs="Traditional Arabic" w:hint="cs"/>
          <w:b/>
          <w:bCs/>
          <w:sz w:val="32"/>
          <w:szCs w:val="32"/>
          <w:rtl/>
          <w:lang w:bidi="ar-EG"/>
        </w:rPr>
        <w:t xml:space="preserve"> </w:t>
      </w:r>
      <w:r w:rsidRPr="00087AAA">
        <w:rPr>
          <w:rFonts w:ascii="Traditional Arabic" w:hAnsi="Traditional Arabic" w:cs="Traditional Arabic"/>
          <w:b/>
          <w:bCs/>
          <w:sz w:val="32"/>
          <w:szCs w:val="32"/>
          <w:rtl/>
          <w:lang w:bidi="ar-EG"/>
        </w:rPr>
        <w:t>لا جريمة ولا عقوبة إلا بنص.</w:t>
      </w:r>
    </w:p>
    <w:p w:rsidR="00833B97" w:rsidRPr="00087AAA" w:rsidRDefault="00833B97" w:rsidP="00833B97">
      <w:p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أقام</w:t>
      </w:r>
      <w:r w:rsidRPr="00087AAA">
        <w:rPr>
          <w:rFonts w:ascii="Traditional Arabic" w:hAnsi="Traditional Arabic" w:cs="Traditional Arabic" w:hint="cs"/>
          <w:sz w:val="32"/>
          <w:szCs w:val="32"/>
          <w:rtl/>
          <w:lang w:bidi="ar-EG"/>
        </w:rPr>
        <w:t xml:space="preserve"> فرع</w:t>
      </w:r>
      <w:r w:rsidRPr="00087AAA">
        <w:rPr>
          <w:rFonts w:ascii="Traditional Arabic" w:hAnsi="Traditional Arabic" w:cs="Traditional Arabic"/>
          <w:sz w:val="32"/>
          <w:szCs w:val="32"/>
          <w:rtl/>
          <w:lang w:bidi="ar-EG"/>
        </w:rPr>
        <w:t xml:space="preserve"> هيئة التحقيق والادعاء العام الدعوى بطلب معاقبة المتهم لحيازته مفرقعات نارية دون ترخيص بقصد الاتجار بها – دفع المتهم بحيازته للمفرقعات النارية بقصد الاستخدام الشخصي – عدم تقديم جهة الادعاء ما يثبت حيازة المتهم للمفرقعات النارية بقصد الاتجار بها سوى أقوال رجل الأمن، وهي أقوال مجردة لم تقترن بما يعضدها -</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عدم شمول نظام المتفجرات والمفرقعات أحكاماً جزائية وعقوبات محددة على حيازة المفرقعات النارية بقصد الاستخدام الشخصي –</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أثر ذلك: عدم إدانة المتهم بما نسب إليه.</w:t>
      </w:r>
    </w:p>
    <w:p w:rsidR="00833B97" w:rsidRPr="00087AAA" w:rsidRDefault="00833B97" w:rsidP="00833B97">
      <w:pPr>
        <w:spacing w:after="0" w:line="240" w:lineRule="auto"/>
        <w:jc w:val="center"/>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الأنظمة واللوائح</w:t>
      </w:r>
    </w:p>
    <w:p w:rsidR="00833B97" w:rsidRPr="00087AAA" w:rsidRDefault="00833B97" w:rsidP="00094C96">
      <w:pPr>
        <w:numPr>
          <w:ilvl w:val="0"/>
          <w:numId w:val="41"/>
        </w:num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المادتان (4، 21) من نظام المتفجرات والمفرقعات الصادر بالمرسوم الملكي رقم (م/38) وتاريخ 28/4/1428هـ.</w:t>
      </w:r>
    </w:p>
    <w:p w:rsidR="00833B97" w:rsidRPr="00087AAA" w:rsidRDefault="00833B97" w:rsidP="00833B97">
      <w:pPr>
        <w:spacing w:after="0" w:line="240" w:lineRule="auto"/>
        <w:jc w:val="center"/>
        <w:rPr>
          <w:rFonts w:ascii="Traditional Arabic" w:hAnsi="Traditional Arabic" w:cs="Traditional Arabic"/>
          <w:sz w:val="32"/>
          <w:szCs w:val="32"/>
          <w:rtl/>
          <w:lang w:bidi="ar-EG"/>
        </w:rPr>
      </w:pPr>
      <w:r w:rsidRPr="00087AAA">
        <w:rPr>
          <w:rFonts w:ascii="Traditional Arabic" w:hAnsi="Traditional Arabic" w:cs="Traditional Arabic"/>
          <w:b/>
          <w:bCs/>
          <w:sz w:val="32"/>
          <w:szCs w:val="32"/>
          <w:rtl/>
          <w:lang w:bidi="ar-EG"/>
        </w:rPr>
        <w:t>الوقائع</w:t>
      </w:r>
    </w:p>
    <w:p w:rsidR="00833B97" w:rsidRPr="00087AAA" w:rsidRDefault="00833B97" w:rsidP="00833B97">
      <w:p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 xml:space="preserve">تتلخص وقائع هذه القضية في أنه ورد إلى المحكمة الإدارية بمحافظة جدة خطاب رئيس دائرة هيئة التحقيق والادعاء العام بمحافظة جدة رقم (115986) وتاريخ 12/10/1436هـ مع </w:t>
      </w:r>
      <w:proofErr w:type="spellStart"/>
      <w:r w:rsidRPr="00087AAA">
        <w:rPr>
          <w:rFonts w:ascii="Traditional Arabic" w:hAnsi="Traditional Arabic" w:cs="Traditional Arabic"/>
          <w:sz w:val="32"/>
          <w:szCs w:val="32"/>
          <w:rtl/>
          <w:lang w:bidi="ar-EG"/>
        </w:rPr>
        <w:t>مشفوعاته</w:t>
      </w:r>
      <w:proofErr w:type="spellEnd"/>
      <w:r w:rsidRPr="00087AAA">
        <w:rPr>
          <w:rFonts w:ascii="Traditional Arabic" w:hAnsi="Traditional Arabic" w:cs="Traditional Arabic"/>
          <w:sz w:val="32"/>
          <w:szCs w:val="32"/>
          <w:rtl/>
          <w:lang w:bidi="ar-EG"/>
        </w:rPr>
        <w:t xml:space="preserve">، وقد باشرت الدائرة النظر في القضية على النحو المثبت بمحضر الضبط حيث ترافع عن المدعية ممثلها (...)، كما ترافع المتهم أصالة، وقد ادعى ممثل الادعاء في مواجهته قائلاً: بصفتي مدعياً عاماً في دائرة التحقيق والادعاء العام بمحافظة جدة أدعي على المذكور أعلاه، حيث إنه بتاريخ 5/9/1436هـ تسلم مركز شرطة البلد محضر شعبة التحريات والبحث الجنائي رقم (2541/22م/ع/12) المتضمن ملاحظتهم للمتهم المذكور أعلاه يسير على قدمه ويحمل كرتوناً </w:t>
      </w:r>
      <w:proofErr w:type="spellStart"/>
      <w:r w:rsidRPr="00087AAA">
        <w:rPr>
          <w:rFonts w:ascii="Traditional Arabic" w:hAnsi="Traditional Arabic" w:cs="Traditional Arabic"/>
          <w:sz w:val="32"/>
          <w:szCs w:val="32"/>
          <w:rtl/>
          <w:lang w:bidi="ar-EG"/>
        </w:rPr>
        <w:t>وباستيقافه</w:t>
      </w:r>
      <w:proofErr w:type="spellEnd"/>
      <w:r w:rsidRPr="00087AAA">
        <w:rPr>
          <w:rFonts w:ascii="Traditional Arabic" w:hAnsi="Traditional Arabic" w:cs="Traditional Arabic"/>
          <w:sz w:val="32"/>
          <w:szCs w:val="32"/>
          <w:rtl/>
          <w:lang w:bidi="ar-EG"/>
        </w:rPr>
        <w:t xml:space="preserve"> وتفتيشه اتضح أنه حائز لمجموعة من المفرقعات يقوم ببيعها تبين بما تعرف به لدى العامة أنها (كرتون أم الفحم، وصواريخ نوافير، وأحد عشر كرتون كبريت، وكرتون نجوم الليل، وثلاثة كراتين قنابل صغيرة)، فتم ضبطها وتحريزها وبعثها إلى إدارة المتفجرات بمحضر رقم (2541). وبسماع أقوال المتهم المذكور، أنكر بيعه للمفرقعات، واعترف أنه حاز مجموعة من المفرقعات ابتاعها من شخص لا يعرفه بمبلغ ستمئة ريال لإخوته الصغار. ولما أشير إليه أقرر توجيه الاتهام إلى المتهم (...) بحيازة المفرقعات دون ترخيص بقصد الاتجار المجرم بنص المادة </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الرابعة</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من نظام المتفجرات والمفرقعات الصادر بالمرسوم الملكي رقم (م/38) وتاريخ 28/4/1428هـ؛ وذلك للأدلة والقرائن التالية: 1-</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 xml:space="preserve">اعترافه </w:t>
      </w:r>
      <w:r w:rsidRPr="00087AAA">
        <w:rPr>
          <w:rFonts w:ascii="Traditional Arabic" w:hAnsi="Traditional Arabic" w:cs="Traditional Arabic"/>
          <w:sz w:val="32"/>
          <w:szCs w:val="32"/>
          <w:rtl/>
          <w:lang w:bidi="ar-EG"/>
        </w:rPr>
        <w:lastRenderedPageBreak/>
        <w:t>المدون في محضر إجراءات الاستدلال. 2-</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محضر شعبة التحريات والبحث الجنائي. وحيث إن ما أقدم عليه المذكور فعل مجرم نظاماً، عليه أقرر إحالته للمحكمة الإدارية بمحافظة جدة؛ استناداً للمواد (126) و(128) من نظام الإجراءات الجزائية لإثبات ما أسند إليه، والحكم بمصادرة المفرقعات المضبوطة؛ استناداً للفقرة (ب) من المادة (13) من نظام المتفجرات والمفرقعات المشار إليه أعلاه. وبسؤال المتهم المذكور عما نسب إليه؟ أجاب بأنه بالفعل قد ضبط بحوزته مجموعة من المفرقعات كان قد اشتراها بقصد إهدائها إلى إخوته الصغار، وأنكر متاجرته بها. وبمواجهته بمحضر القبض عليه، أنكر ما ورد فيه، وذكر أنه قد تم القبض عليه وهو مرتدٍ لزيه الرسمي في إحدى الشركات الأمنية الخاصة مما يدل على أنه لم يكن يتاجر بها. وبعرض ذلك على ممثل الادعاء، قرر الاكتفاء بما جاء في قرار الاتهام وأدلته. كما اكتفى المتهم بما ذكره. ثم رفعت الجلسة للمداولة وإصدار الحكم.</w:t>
      </w:r>
    </w:p>
    <w:p w:rsidR="00833B97" w:rsidRPr="00087AAA" w:rsidRDefault="00833B97" w:rsidP="00833B97">
      <w:pPr>
        <w:spacing w:after="0" w:line="240" w:lineRule="auto"/>
        <w:jc w:val="center"/>
        <w:rPr>
          <w:rFonts w:ascii="Traditional Arabic" w:hAnsi="Traditional Arabic" w:cs="Traditional Arabic"/>
          <w:sz w:val="32"/>
          <w:szCs w:val="32"/>
          <w:rtl/>
          <w:lang w:bidi="ar-EG"/>
        </w:rPr>
      </w:pPr>
      <w:r w:rsidRPr="00087AAA">
        <w:rPr>
          <w:rFonts w:ascii="Traditional Arabic" w:hAnsi="Traditional Arabic" w:cs="Traditional Arabic"/>
          <w:b/>
          <w:bCs/>
          <w:sz w:val="32"/>
          <w:szCs w:val="32"/>
          <w:rtl/>
          <w:lang w:bidi="ar-EG"/>
        </w:rPr>
        <w:t>الأسباب</w:t>
      </w:r>
    </w:p>
    <w:p w:rsidR="00833B97" w:rsidRPr="00087AAA" w:rsidRDefault="00833B97" w:rsidP="00833B97">
      <w:p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 xml:space="preserve">وحيث إنه بناءً على الدعوى والإجابة، وبعد دراسة أوراق القضية دراسة وافية والاطلاع على أقوال المتهم في التحقيقات السابقة وأمام الدائرة والتي جاءت على نسق واحد من بداية التحقيقات الأولية معه من أن حيازته للمفرقعات المضبوطة معه كان لغرض استخدامها الشخصي لإخوته الصغار، وأنكر حيازته لها بقصد الاتجار المجرم بنص المادة </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الرابعة</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من نظام المتفجرات والمفرقعات الصادر بالمرسوم الملكي رقم (م/38) في 28/4/1428هـ. ومن حيث إن المتهم قد أنكر ما نسب إليه، وذكر أن حيازته لها كان لغرض استخدامها الشخصي، وحيث إن الأدلة المرصودة إزاء المتهم ليست سوى أقوال رجل الأمن وهي دعوى مجردة لا تكفي لحمل الاتهام، ورجل الأمن المستوقف للمتهم ليس إلا طرفاً منبتاً عن القضية لا يستجر بشهادته نفعاً، كما لم </w:t>
      </w:r>
      <w:proofErr w:type="spellStart"/>
      <w:r w:rsidRPr="00087AAA">
        <w:rPr>
          <w:rFonts w:ascii="Traditional Arabic" w:hAnsi="Traditional Arabic" w:cs="Traditional Arabic"/>
          <w:sz w:val="32"/>
          <w:szCs w:val="32"/>
          <w:rtl/>
          <w:lang w:bidi="ar-EG"/>
        </w:rPr>
        <w:t>تتأيد</w:t>
      </w:r>
      <w:proofErr w:type="spellEnd"/>
      <w:r w:rsidRPr="00087AAA">
        <w:rPr>
          <w:rFonts w:ascii="Traditional Arabic" w:hAnsi="Traditional Arabic" w:cs="Traditional Arabic"/>
          <w:sz w:val="32"/>
          <w:szCs w:val="32"/>
          <w:rtl/>
          <w:lang w:bidi="ar-EG"/>
        </w:rPr>
        <w:t xml:space="preserve"> أقواله بأدلة وقرائن تعضدها. وما أشير إليه في أدلة الاتهام من اعتراف المتهم؛ فإن الدائرة لم تقف عليه، الأمر الذي تخلص معه الدائرة إلى عدم ثبوت ما نسب إليه لعدم كفاية الأدلة. ومما يستوجب الوقوف عنده وكما أشير إليه أن الثابت أمام الدائرة هو حيازة المتهم للمفرقعات المضبوطة معه، وقد جاءت المادة </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الرابعة</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من نظام المتفجرات والمفرقعات المشار إليه مجرمة لذلك، حيث نصت على أنه: "يحظر صنع المتفجرات والمفرقعات، أو حيازتها، أو تصديرها"، إلا أن النظام المذكور لم تتضمن أحكام مواده نصوصاً جزائية وعقوبات محددة لحيازة المفرقعات لغرض استخدامها الشخصي فيما اكتفت بالنص على تجريم تهريبها أو صنعها أو الاتجار فيها حسبما نصت عليه المادة </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الحادية والعشرون</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من ذات النظام المشار إليه، حيث نصت المادة على أنه: "يعاقب بالسجن مدة لا تتجاوز ستة أشهر، وغرامة لا تزيد على مئة ألف ريال أو بإحدى هاتين العقوبتين، كل من هرب مفرقعات إلى داخل المملكة، أو صنعها أو اتجر فيها". وحيث لم تتضمن أحكام المادة المشار إليها تحديد عقوبة مقدرة لتجريم حيازة المفرقعات، ولما كانت شرعية الجرائم والعقوبات تتطلب أن يكون هناك تحديد للوقائع محل التجريم، وأن توجد </w:t>
      </w:r>
      <w:proofErr w:type="spellStart"/>
      <w:r w:rsidRPr="00087AAA">
        <w:rPr>
          <w:rFonts w:ascii="Traditional Arabic" w:hAnsi="Traditional Arabic" w:cs="Traditional Arabic"/>
          <w:sz w:val="32"/>
          <w:szCs w:val="32"/>
          <w:rtl/>
          <w:lang w:bidi="ar-EG"/>
        </w:rPr>
        <w:t>جزاءات</w:t>
      </w:r>
      <w:proofErr w:type="spellEnd"/>
      <w:r w:rsidRPr="00087AAA">
        <w:rPr>
          <w:rFonts w:ascii="Traditional Arabic" w:hAnsi="Traditional Arabic" w:cs="Traditional Arabic"/>
          <w:sz w:val="32"/>
          <w:szCs w:val="32"/>
          <w:rtl/>
          <w:lang w:bidi="ar-EG"/>
        </w:rPr>
        <w:t xml:space="preserve"> جنائية محددة لذلك إعمالاً لقاعدة (لا جريمة ولا عقوبة إلا بنص)، ولما كان ذلك غير </w:t>
      </w:r>
      <w:r w:rsidRPr="00087AAA">
        <w:rPr>
          <w:rFonts w:ascii="Traditional Arabic" w:hAnsi="Traditional Arabic" w:cs="Traditional Arabic"/>
          <w:sz w:val="32"/>
          <w:szCs w:val="32"/>
          <w:rtl/>
          <w:lang w:bidi="ar-EG"/>
        </w:rPr>
        <w:lastRenderedPageBreak/>
        <w:t>متوافر في تجريم حيازة المفرقعات بدون ترخيص حيث لم تنص مواد نظامها على عقوبة جزائية محددة على تجريمها حسبما أشير إليه، الأمر الذي تنتهي معه هذه الدائرة إلى الحكم بعدم إدانة المتهم بما هو منسوب إليه في هذه القضية.</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لذلك حكمت الدائرة: بعدم إدانة (...) -</w:t>
      </w:r>
      <w:r w:rsidRPr="00087AAA">
        <w:rPr>
          <w:rFonts w:ascii="Traditional Arabic" w:hAnsi="Traditional Arabic" w:cs="Traditional Arabic" w:hint="cs"/>
          <w:b/>
          <w:bCs/>
          <w:sz w:val="32"/>
          <w:szCs w:val="32"/>
          <w:rtl/>
          <w:lang w:bidi="ar-EG"/>
        </w:rPr>
        <w:t xml:space="preserve"> </w:t>
      </w:r>
      <w:r w:rsidRPr="00087AAA">
        <w:rPr>
          <w:rFonts w:ascii="Traditional Arabic" w:hAnsi="Traditional Arabic" w:cs="Traditional Arabic"/>
          <w:b/>
          <w:bCs/>
          <w:sz w:val="32"/>
          <w:szCs w:val="32"/>
          <w:rtl/>
          <w:lang w:bidi="ar-EG"/>
        </w:rPr>
        <w:t>سعودي الجنسية</w:t>
      </w:r>
      <w:r w:rsidRPr="00087AAA">
        <w:rPr>
          <w:rFonts w:ascii="Traditional Arabic" w:hAnsi="Traditional Arabic" w:cs="Traditional Arabic" w:hint="cs"/>
          <w:b/>
          <w:bCs/>
          <w:sz w:val="32"/>
          <w:szCs w:val="32"/>
          <w:rtl/>
          <w:lang w:bidi="ar-EG"/>
        </w:rPr>
        <w:t xml:space="preserve"> </w:t>
      </w:r>
      <w:r w:rsidRPr="00087AAA">
        <w:rPr>
          <w:rFonts w:ascii="Traditional Arabic" w:hAnsi="Traditional Arabic" w:cs="Traditional Arabic"/>
          <w:b/>
          <w:bCs/>
          <w:sz w:val="32"/>
          <w:szCs w:val="32"/>
          <w:rtl/>
          <w:lang w:bidi="ar-EG"/>
        </w:rPr>
        <w:t>- بما هو منسوب إليه في هذه الدعوى؛ لما هو موضح بالأسباب.</w:t>
      </w:r>
    </w:p>
    <w:p w:rsidR="00833B97" w:rsidRPr="00087AAA" w:rsidRDefault="00833B97" w:rsidP="00833B97">
      <w:pPr>
        <w:spacing w:after="0" w:line="240" w:lineRule="auto"/>
        <w:jc w:val="both"/>
        <w:rPr>
          <w:rFonts w:ascii="Traditional Arabic" w:hAnsi="Traditional Arabic" w:cs="Traditional Arabic"/>
          <w:b/>
          <w:bCs/>
          <w:sz w:val="32"/>
          <w:szCs w:val="32"/>
        </w:rPr>
      </w:pPr>
      <w:r w:rsidRPr="00087AAA">
        <w:rPr>
          <w:rFonts w:ascii="Traditional Arabic" w:hAnsi="Traditional Arabic" w:cs="Traditional Arabic"/>
          <w:b/>
          <w:bCs/>
          <w:sz w:val="32"/>
          <w:szCs w:val="32"/>
          <w:rtl/>
        </w:rPr>
        <w:t xml:space="preserve">والله الموفق وصلى الله وسلم على نبينا محمد وعلى </w:t>
      </w:r>
      <w:proofErr w:type="spellStart"/>
      <w:r w:rsidRPr="00087AAA">
        <w:rPr>
          <w:rFonts w:ascii="Traditional Arabic" w:hAnsi="Traditional Arabic" w:cs="Traditional Arabic"/>
          <w:b/>
          <w:bCs/>
          <w:sz w:val="32"/>
          <w:szCs w:val="32"/>
          <w:rtl/>
        </w:rPr>
        <w:t>آله</w:t>
      </w:r>
      <w:proofErr w:type="spellEnd"/>
      <w:r w:rsidRPr="00087AAA">
        <w:rPr>
          <w:rFonts w:ascii="Traditional Arabic" w:hAnsi="Traditional Arabic" w:cs="Traditional Arabic"/>
          <w:b/>
          <w:bCs/>
          <w:sz w:val="32"/>
          <w:szCs w:val="32"/>
          <w:rtl/>
        </w:rPr>
        <w:t xml:space="preserve"> وصحبه أجمعين.</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 xml:space="preserve"> </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محكمة الاستئناف:</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 xml:space="preserve">حكمت المحكمة بتأييد الحكم فيما انتهى إليه من قضاء. </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br w:type="page"/>
      </w:r>
      <w:r w:rsidRPr="00087AAA">
        <w:rPr>
          <w:rFonts w:ascii="Traditional Arabic" w:hAnsi="Traditional Arabic" w:cs="Traditional Arabic"/>
          <w:b/>
          <w:bCs/>
          <w:sz w:val="32"/>
          <w:szCs w:val="32"/>
          <w:rtl/>
          <w:lang w:bidi="ar-EG"/>
        </w:rPr>
        <w:lastRenderedPageBreak/>
        <w:t>رقم القضية الابتدائية 685/14/ق لعام 1436هـ</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رقم قضية الاستئناف 1564/2/س لعام 1437هـ</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تاريخ الجلسة 17/4/1437هـ</w:t>
      </w:r>
    </w:p>
    <w:p w:rsidR="00833B97" w:rsidRPr="00087AAA" w:rsidRDefault="00833B97" w:rsidP="00833B97">
      <w:pPr>
        <w:spacing w:after="0" w:line="240" w:lineRule="auto"/>
        <w:jc w:val="center"/>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الموضوعات</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مفرقعات نارية – بيع دون ترخيص – إقرار – تشديد العقوبة – مصادرة.</w:t>
      </w:r>
    </w:p>
    <w:p w:rsidR="00833B97" w:rsidRPr="00087AAA" w:rsidRDefault="00833B97" w:rsidP="00833B97">
      <w:p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أقام</w:t>
      </w:r>
      <w:r w:rsidRPr="00087AAA">
        <w:rPr>
          <w:rFonts w:ascii="Traditional Arabic" w:hAnsi="Traditional Arabic" w:cs="Traditional Arabic" w:hint="cs"/>
          <w:sz w:val="32"/>
          <w:szCs w:val="32"/>
          <w:rtl/>
          <w:lang w:bidi="ar-EG"/>
        </w:rPr>
        <w:t xml:space="preserve"> فرع</w:t>
      </w:r>
      <w:r w:rsidRPr="00087AAA">
        <w:rPr>
          <w:rFonts w:ascii="Traditional Arabic" w:hAnsi="Traditional Arabic" w:cs="Traditional Arabic"/>
          <w:sz w:val="32"/>
          <w:szCs w:val="32"/>
          <w:rtl/>
          <w:lang w:bidi="ar-EG"/>
        </w:rPr>
        <w:t xml:space="preserve"> هيئة التحقيق والادعاء العام الدعوى بطلب معاقبة المتهم لمتاجرته بالمفرقعات النارية دون ترخيص – إقرار المتهم بصحة الاتهام المنسوب إليه – نص المنظم على معاقبة كل من تاجر بالمفرقعات النارية؛ ما يعني إدانة المتهم بما نسب إليه مع تغليظ العقوبة بحقه نظراً لنوع وكمية المفرقعات المضبوطة – أثر ذلك: إدانة المتهم بما نسب إليه</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ومعاقبته عن ذلك بالسجن والغرامة المالية، مع مصادرة الكمية المضبوطة.</w:t>
      </w:r>
    </w:p>
    <w:p w:rsidR="00833B97" w:rsidRPr="00087AAA" w:rsidRDefault="00833B97" w:rsidP="00833B97">
      <w:pPr>
        <w:spacing w:after="0" w:line="240" w:lineRule="auto"/>
        <w:jc w:val="center"/>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الأنظمة واللوائح</w:t>
      </w:r>
    </w:p>
    <w:p w:rsidR="00833B97" w:rsidRPr="00087AAA" w:rsidRDefault="00833B97" w:rsidP="00094C96">
      <w:pPr>
        <w:numPr>
          <w:ilvl w:val="0"/>
          <w:numId w:val="42"/>
        </w:num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المادتان (13/ب)، (21) من نظام المتفجرات والمفرقعات الصادر بالمرسوم الملكي رقم (م/38) بتاريخ 28/4/1428هـ.</w:t>
      </w:r>
    </w:p>
    <w:p w:rsidR="00833B97" w:rsidRPr="00087AAA" w:rsidRDefault="00833B97" w:rsidP="00833B97">
      <w:pPr>
        <w:spacing w:after="0" w:line="240" w:lineRule="auto"/>
        <w:jc w:val="center"/>
        <w:rPr>
          <w:rFonts w:ascii="Traditional Arabic" w:hAnsi="Traditional Arabic" w:cs="Traditional Arabic"/>
          <w:sz w:val="32"/>
          <w:szCs w:val="32"/>
          <w:rtl/>
          <w:lang w:bidi="ar-EG"/>
        </w:rPr>
      </w:pPr>
      <w:r w:rsidRPr="00087AAA">
        <w:rPr>
          <w:rFonts w:ascii="Traditional Arabic" w:hAnsi="Traditional Arabic" w:cs="Traditional Arabic"/>
          <w:b/>
          <w:bCs/>
          <w:sz w:val="32"/>
          <w:szCs w:val="32"/>
          <w:rtl/>
          <w:lang w:bidi="ar-EG"/>
        </w:rPr>
        <w:t>الوقائع</w:t>
      </w:r>
    </w:p>
    <w:p w:rsidR="00833B97" w:rsidRPr="00087AAA" w:rsidRDefault="00833B97" w:rsidP="00833B97">
      <w:p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 xml:space="preserve">تتلخص في أنه ورد إلى المحكمة الإدارية بمنطقة الباحة خطاب هيئة التحقيق والادعاء العام بمنطقة الباحة رقم (9847) وتاريخ 18/10/1436هـ المرفق به لائحة الدعوى العامة مع </w:t>
      </w:r>
      <w:proofErr w:type="spellStart"/>
      <w:r w:rsidRPr="00087AAA">
        <w:rPr>
          <w:rFonts w:ascii="Traditional Arabic" w:hAnsi="Traditional Arabic" w:cs="Traditional Arabic"/>
          <w:sz w:val="32"/>
          <w:szCs w:val="32"/>
          <w:rtl/>
          <w:lang w:bidi="ar-EG"/>
        </w:rPr>
        <w:t>مشفوعاتها</w:t>
      </w:r>
      <w:proofErr w:type="spellEnd"/>
      <w:r w:rsidRPr="00087AAA">
        <w:rPr>
          <w:rFonts w:ascii="Traditional Arabic" w:hAnsi="Traditional Arabic" w:cs="Traditional Arabic"/>
          <w:sz w:val="32"/>
          <w:szCs w:val="32"/>
          <w:rtl/>
          <w:lang w:bidi="ar-EG"/>
        </w:rPr>
        <w:t xml:space="preserve">، حيث إنه بتاريخ 25/9/1436هـ تم متابعة الدورية السرية للمتهم وهو يقوم ببيع الألعاب النارية أمام فرع شركة (...) بمدينة الباحة داخل سيارته من نوع كامري موديل (2007)، وبتفتيشها ضبط بداخلها المفرقعات التالية: (32) حبة قنبلة، (5) علب فراشة، (77) نجوم الليل، (6) كراتين فحم، (11) حبة هرم، (9) حبات صواريخ، كرتون عزوز، كرتون ليزا، (3) حبات نافورة، (39) حبة قنبلة مفرقة، علبة كبريت، (8) علب فحم صغير، (9) أكياس صواريخ صغيرة، (3) حبات مدفع، (4) حبات كمثرى، (4) كراتين شمس. وبسماع أقوال المتهم، أقر بحيازته وبيعه للألعاب النارية وأن غرضه من بيعها من أجل طلب الرزق، ولم يكن يعلم أنها ممنوعة نظاماً. وقد انتهى التحقيق إلى توجيه الاتهام لـ(...) بالاتجار بالمفرقعات النارية بدون ترخيص والمجرم نظاماً بموجب المادة </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الرابعة</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من نظام المتفجرات والمفرقعات الصادر بالمرسوم الملكي رقم (م/38) وتاريخ 28/4/1428هـ؛ وذلك للأدلة والقرائن التالية: 1-</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إقرار المتهم المنوه عنه والمدون على ملف الاستدلال، المرفق لفة (1) صفحة (4). 2-</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محضر تنفيذ المهمة، المرفق لفة (2، 3). وتضمنت لائحة الدعوى العامة أن ما أقدم عليه المتهم وهو بكامل أهليته المعتبرة شرعاً فعل مجرم ومعاقب نظاماً. كما تضمنت طلب إثبات إدانته بما أسند إليه، والحكم عليه بما يلي: 1-</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 xml:space="preserve">السجن والغرامة استناداً للمادة </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الحادية والعشرين</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من نظام المتفجرات والمفرقعات المنوه عنه. 2-</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 xml:space="preserve">مصادرة المفرقعات المشار إليها استناداً </w:t>
      </w:r>
      <w:r w:rsidRPr="00087AAA">
        <w:rPr>
          <w:rFonts w:ascii="Traditional Arabic" w:hAnsi="Traditional Arabic" w:cs="Traditional Arabic"/>
          <w:sz w:val="32"/>
          <w:szCs w:val="32"/>
          <w:rtl/>
          <w:lang w:bidi="ar-EG"/>
        </w:rPr>
        <w:lastRenderedPageBreak/>
        <w:t xml:space="preserve">للفقرة (ب) من المادة </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الثالثة عشرة</w:t>
      </w:r>
      <w:r w:rsidRPr="00087AAA">
        <w:rPr>
          <w:rFonts w:ascii="Traditional Arabic" w:hAnsi="Traditional Arabic" w:cs="Traditional Arabic" w:hint="cs"/>
          <w:sz w:val="32"/>
          <w:szCs w:val="32"/>
          <w:rtl/>
          <w:lang w:bidi="ar-EG"/>
        </w:rPr>
        <w:t>)</w:t>
      </w:r>
      <w:r w:rsidRPr="00087AAA">
        <w:rPr>
          <w:rFonts w:ascii="Traditional Arabic" w:hAnsi="Traditional Arabic" w:cs="Traditional Arabic"/>
          <w:sz w:val="32"/>
          <w:szCs w:val="32"/>
          <w:rtl/>
          <w:lang w:bidi="ar-EG"/>
        </w:rPr>
        <w:t xml:space="preserve"> من ذات النظام. وعليه تم قيد أوراقها قضية بالرقم المشار إليه أعلاه، وبجلسة يوم الثلاثاء الموافق 30/12/1436هـ حضر وكيل المدعى عليه (...) -</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سعودي الجنسية، هوية وطنية رقم (...)</w:t>
      </w:r>
      <w:r w:rsidRPr="00087AAA">
        <w:rPr>
          <w:rFonts w:ascii="Traditional Arabic" w:hAnsi="Traditional Arabic" w:cs="Traditional Arabic" w:hint="cs"/>
          <w:sz w:val="32"/>
          <w:szCs w:val="32"/>
          <w:rtl/>
          <w:lang w:bidi="ar-EG"/>
        </w:rPr>
        <w:t xml:space="preserve"> </w:t>
      </w:r>
      <w:r w:rsidRPr="00087AAA">
        <w:rPr>
          <w:rFonts w:ascii="Traditional Arabic" w:hAnsi="Traditional Arabic" w:cs="Traditional Arabic"/>
          <w:sz w:val="32"/>
          <w:szCs w:val="32"/>
          <w:rtl/>
          <w:lang w:bidi="ar-EG"/>
        </w:rPr>
        <w:t>-، في حين تخلف ممثل الادعاء عن الحضور، وفي جلسة هذا اليوم حضر المدعي العام ووكيل المدعى عليه السابق تعريفه، وبتلاوة لائحة الدعوى العامة على وكيل المدعى عليه، أجاب بصحة ما نسب إلى موكله فيها، وقرر طرفا الدعوى الاكتفاء بما سبق؛ فصدر عن الدائرة حكمها المبني على الآتي</w:t>
      </w:r>
      <w:r w:rsidRPr="00087AAA">
        <w:rPr>
          <w:rFonts w:ascii="Traditional Arabic" w:hAnsi="Traditional Arabic" w:cs="Traditional Arabic" w:hint="cs"/>
          <w:sz w:val="32"/>
          <w:szCs w:val="32"/>
          <w:rtl/>
          <w:lang w:bidi="ar-EG"/>
        </w:rPr>
        <w:t>.</w:t>
      </w:r>
    </w:p>
    <w:p w:rsidR="00833B97" w:rsidRPr="00087AAA" w:rsidRDefault="00833B97" w:rsidP="00833B97">
      <w:pPr>
        <w:spacing w:after="0" w:line="240" w:lineRule="auto"/>
        <w:jc w:val="center"/>
        <w:rPr>
          <w:rFonts w:ascii="Traditional Arabic" w:hAnsi="Traditional Arabic" w:cs="Traditional Arabic"/>
          <w:sz w:val="32"/>
          <w:szCs w:val="32"/>
          <w:rtl/>
          <w:lang w:bidi="ar-EG"/>
        </w:rPr>
      </w:pPr>
      <w:r w:rsidRPr="00087AAA">
        <w:rPr>
          <w:rFonts w:ascii="Traditional Arabic" w:hAnsi="Traditional Arabic" w:cs="Traditional Arabic"/>
          <w:b/>
          <w:bCs/>
          <w:sz w:val="32"/>
          <w:szCs w:val="32"/>
          <w:rtl/>
          <w:lang w:bidi="ar-EG"/>
        </w:rPr>
        <w:t>الأسباب</w:t>
      </w:r>
    </w:p>
    <w:p w:rsidR="00833B97" w:rsidRPr="00087AAA" w:rsidRDefault="00833B97" w:rsidP="00833B97">
      <w:pPr>
        <w:spacing w:after="0" w:line="240" w:lineRule="auto"/>
        <w:jc w:val="both"/>
        <w:rPr>
          <w:rFonts w:ascii="Traditional Arabic" w:hAnsi="Traditional Arabic" w:cs="Traditional Arabic"/>
          <w:sz w:val="32"/>
          <w:szCs w:val="32"/>
          <w:rtl/>
          <w:lang w:bidi="ar-EG"/>
        </w:rPr>
      </w:pPr>
      <w:r w:rsidRPr="00087AAA">
        <w:rPr>
          <w:rFonts w:ascii="Traditional Arabic" w:hAnsi="Traditional Arabic" w:cs="Traditional Arabic"/>
          <w:sz w:val="32"/>
          <w:szCs w:val="32"/>
          <w:rtl/>
          <w:lang w:bidi="ar-EG"/>
        </w:rPr>
        <w:t>بما أن الواقعة حدثت في دائرة منطقة الباحة فهي داخلة ضمن اختصاص الدائرة المكاني، ولما كان موضوعها متعلقاً بالمتفجرات والمفرقعات فهي داخلة ضمن اختصاص الدائرة النوعي؛ طبقاً لقرارات رئيس ديوان المظالم المنظمة لذلك، وحيث توجهت التهمة إلى المدعى عليه، ومفادها: الاتجار بالمفرقعات النارية بدون ترخيص، وذلك على النحو المفصل بلائحة الادعاء، وحيث إن الثابت لدى الدائرة تلبس المتهم بما هو منسوب إليه بناءً على إقراره في جميع مراحل التحقيق، وإقرار وكيله أمام الدائرة، فيكون الإقرار دليلاً كافياً لما توجهت له الدائرة في الحكم والتي نحت فيه إلى تشديد العقوبة على المتهم نظراً لكمية المفرقعات المضبوطة ونوعيتها، ولما تتسبب به من أذى للناس في منازلهم وفي أنفسهم، والشريعة الإسلامية جاءت بحفظ الضروريات الخمس ومنها حفظ النفس، وبهذا يكون الأمر الذي توصلت إليه الدائرة الحكم عليه بموجب المادة (21) من نظام المتفجرات والمفرقعات الصادر بالمرسوم الملكي الكريم رقم (م/38) وتاريخ 28/4/1428هـ، ونصها: "يعاقب بالسجن مدة لا تتجاوز ستة أشهر، وبغرامة لا تزيد على مئة ألف ريال، أو بإحدى هاتين العقوبتين، كل من هرب مفرقعات إلى داخل المملكة، أو صنعها، أو اتجر فيها". كما تحكم الدائرة بمصادرة المفرقعات المضبوطة استناداً للفقرة (ب) من المادة (13) من النظام المشار إليه آنفاً، والتي نصها: "الحكم بمصادرة المتفجرات أو المفرقعات محل المخالفة، ووسيلة النقل المستخدمة في التهريب"؛ مما تنتهي معه الدائرة إلى الحكم بمنطوقه، وبه تقضي.</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لذلك حكمت الدائرة:</w:t>
      </w:r>
      <w:r w:rsidRPr="00087AAA">
        <w:rPr>
          <w:rFonts w:ascii="Traditional Arabic" w:hAnsi="Traditional Arabic" w:cs="Traditional Arabic" w:hint="cs"/>
          <w:b/>
          <w:bCs/>
          <w:sz w:val="32"/>
          <w:szCs w:val="32"/>
          <w:rtl/>
          <w:lang w:bidi="ar-EG"/>
        </w:rPr>
        <w:t xml:space="preserve"> بما يلي:</w:t>
      </w:r>
      <w:r w:rsidRPr="00087AAA">
        <w:rPr>
          <w:rFonts w:ascii="Traditional Arabic" w:hAnsi="Traditional Arabic" w:cs="Traditional Arabic"/>
          <w:b/>
          <w:bCs/>
          <w:sz w:val="32"/>
          <w:szCs w:val="32"/>
          <w:rtl/>
          <w:lang w:bidi="ar-EG"/>
        </w:rPr>
        <w:t xml:space="preserve"> أولاً: إدانة (...) -</w:t>
      </w:r>
      <w:r w:rsidRPr="00087AAA">
        <w:rPr>
          <w:rFonts w:ascii="Traditional Arabic" w:hAnsi="Traditional Arabic" w:cs="Traditional Arabic" w:hint="cs"/>
          <w:b/>
          <w:bCs/>
          <w:sz w:val="32"/>
          <w:szCs w:val="32"/>
          <w:rtl/>
          <w:lang w:bidi="ar-EG"/>
        </w:rPr>
        <w:t xml:space="preserve"> </w:t>
      </w:r>
      <w:r w:rsidRPr="00087AAA">
        <w:rPr>
          <w:rFonts w:ascii="Traditional Arabic" w:hAnsi="Traditional Arabic" w:cs="Traditional Arabic"/>
          <w:b/>
          <w:bCs/>
          <w:sz w:val="32"/>
          <w:szCs w:val="32"/>
          <w:rtl/>
          <w:lang w:bidi="ar-EG"/>
        </w:rPr>
        <w:t>سعودي الجنسية، هوية وطنية رقم (...)</w:t>
      </w:r>
      <w:r w:rsidRPr="00087AAA">
        <w:rPr>
          <w:rFonts w:ascii="Traditional Arabic" w:hAnsi="Traditional Arabic" w:cs="Traditional Arabic" w:hint="cs"/>
          <w:b/>
          <w:bCs/>
          <w:sz w:val="32"/>
          <w:szCs w:val="32"/>
          <w:rtl/>
          <w:lang w:bidi="ar-EG"/>
        </w:rPr>
        <w:t xml:space="preserve"> </w:t>
      </w:r>
      <w:r w:rsidRPr="00087AAA">
        <w:rPr>
          <w:rFonts w:ascii="Traditional Arabic" w:hAnsi="Traditional Arabic" w:cs="Traditional Arabic"/>
          <w:b/>
          <w:bCs/>
          <w:sz w:val="32"/>
          <w:szCs w:val="32"/>
          <w:rtl/>
          <w:lang w:bidi="ar-EG"/>
        </w:rPr>
        <w:t>- بما نسب إليه من الاتجار بالمفرقعات النارية بدون ترخيص، ومعاقبته عن ذلك بالسجن مدة (10) عشرة أيام، وتغريمه مبلغ (3000) ثلاثة آلاف ريال. ثانياً: مصادرة الكمية المضبوطة في القضية؛ لما هو موضح بالأسباب.</w:t>
      </w:r>
    </w:p>
    <w:p w:rsidR="00833B97" w:rsidRPr="00087AAA" w:rsidRDefault="00833B97" w:rsidP="00833B97">
      <w:pPr>
        <w:spacing w:after="0" w:line="240" w:lineRule="auto"/>
        <w:jc w:val="both"/>
        <w:rPr>
          <w:rFonts w:ascii="Traditional Arabic" w:hAnsi="Traditional Arabic" w:cs="Traditional Arabic"/>
          <w:b/>
          <w:bCs/>
          <w:sz w:val="32"/>
          <w:szCs w:val="32"/>
        </w:rPr>
      </w:pPr>
      <w:r w:rsidRPr="00087AAA">
        <w:rPr>
          <w:rFonts w:ascii="Traditional Arabic" w:hAnsi="Traditional Arabic" w:cs="Traditional Arabic"/>
          <w:b/>
          <w:bCs/>
          <w:sz w:val="32"/>
          <w:szCs w:val="32"/>
          <w:rtl/>
        </w:rPr>
        <w:t xml:space="preserve">والله الموفق وصلى الله وسلم على نبينا محمد وعلى </w:t>
      </w:r>
      <w:proofErr w:type="spellStart"/>
      <w:r w:rsidRPr="00087AAA">
        <w:rPr>
          <w:rFonts w:ascii="Traditional Arabic" w:hAnsi="Traditional Arabic" w:cs="Traditional Arabic"/>
          <w:b/>
          <w:bCs/>
          <w:sz w:val="32"/>
          <w:szCs w:val="32"/>
          <w:rtl/>
        </w:rPr>
        <w:t>آله</w:t>
      </w:r>
      <w:proofErr w:type="spellEnd"/>
      <w:r w:rsidRPr="00087AAA">
        <w:rPr>
          <w:rFonts w:ascii="Traditional Arabic" w:hAnsi="Traditional Arabic" w:cs="Traditional Arabic"/>
          <w:b/>
          <w:bCs/>
          <w:sz w:val="32"/>
          <w:szCs w:val="32"/>
          <w:rtl/>
        </w:rPr>
        <w:t xml:space="preserve"> وصحبه أجمعين.</w:t>
      </w: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p>
    <w:p w:rsidR="00833B97" w:rsidRPr="00087AAA" w:rsidRDefault="00833B97" w:rsidP="00833B97">
      <w:pPr>
        <w:spacing w:after="0" w:line="240" w:lineRule="auto"/>
        <w:jc w:val="both"/>
        <w:rPr>
          <w:rFonts w:ascii="Traditional Arabic" w:hAnsi="Traditional Arabic" w:cs="Traditional Arabic"/>
          <w:b/>
          <w:bCs/>
          <w:sz w:val="32"/>
          <w:szCs w:val="32"/>
          <w:rtl/>
          <w:lang w:bidi="ar-EG"/>
        </w:rPr>
      </w:pPr>
      <w:r w:rsidRPr="00087AAA">
        <w:rPr>
          <w:rFonts w:ascii="Traditional Arabic" w:hAnsi="Traditional Arabic" w:cs="Traditional Arabic"/>
          <w:b/>
          <w:bCs/>
          <w:sz w:val="32"/>
          <w:szCs w:val="32"/>
          <w:rtl/>
          <w:lang w:bidi="ar-EG"/>
        </w:rPr>
        <w:t>محكمة الاستئناف:</w:t>
      </w:r>
    </w:p>
    <w:p w:rsidR="00833B97" w:rsidRPr="00087AAA" w:rsidRDefault="00833B97" w:rsidP="00833B97">
      <w:pPr>
        <w:spacing w:after="0" w:line="240" w:lineRule="auto"/>
        <w:jc w:val="both"/>
        <w:rPr>
          <w:rFonts w:ascii="Traditional Arabic" w:hAnsi="Traditional Arabic" w:cs="Traditional Arabic"/>
          <w:b/>
          <w:bCs/>
          <w:sz w:val="32"/>
          <w:szCs w:val="32"/>
          <w:lang w:bidi="ar-EG"/>
        </w:rPr>
      </w:pPr>
      <w:r w:rsidRPr="00087AAA">
        <w:rPr>
          <w:rFonts w:ascii="Traditional Arabic" w:hAnsi="Traditional Arabic" w:cs="Traditional Arabic"/>
          <w:b/>
          <w:bCs/>
          <w:sz w:val="32"/>
          <w:szCs w:val="32"/>
          <w:rtl/>
          <w:lang w:bidi="ar-EG"/>
        </w:rPr>
        <w:lastRenderedPageBreak/>
        <w:t xml:space="preserve">حكمت المحكمة بتأييد الحكم فيما انتهى إليه من قضاء. </w:t>
      </w:r>
    </w:p>
    <w:p w:rsidR="006E1F97" w:rsidRPr="00833B97" w:rsidRDefault="006E1F97">
      <w:pPr>
        <w:rPr>
          <w:rFonts w:hint="cs"/>
          <w:b/>
          <w:bCs/>
          <w:sz w:val="144"/>
          <w:szCs w:val="144"/>
          <w:lang w:bidi="ar-EG"/>
        </w:rPr>
      </w:pPr>
    </w:p>
    <w:sectPr w:rsidR="006E1F97" w:rsidRPr="00833B97" w:rsidSect="0072775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lotus">
    <w:charset w:val="00"/>
    <w:family w:val="auto"/>
    <w:pitch w:val="variable"/>
    <w:sig w:usb0="00002007" w:usb1="80000000" w:usb2="00000008" w:usb3="00000000" w:csb0="0000004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43B57"/>
    <w:multiLevelType w:val="hybridMultilevel"/>
    <w:tmpl w:val="7284B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677C9F"/>
    <w:multiLevelType w:val="hybridMultilevel"/>
    <w:tmpl w:val="56B25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A97196"/>
    <w:multiLevelType w:val="hybridMultilevel"/>
    <w:tmpl w:val="A3EE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D17CA1"/>
    <w:multiLevelType w:val="hybridMultilevel"/>
    <w:tmpl w:val="89F88E80"/>
    <w:lvl w:ilvl="0" w:tplc="FC4EC462">
      <w:start w:val="2"/>
      <w:numFmt w:val="bullet"/>
      <w:lvlText w:val=""/>
      <w:lvlJc w:val="left"/>
      <w:pPr>
        <w:ind w:left="360" w:hanging="360"/>
      </w:pPr>
      <w:rPr>
        <w:rFonts w:ascii="Symbol" w:eastAsia="Times New Roman" w:hAnsi="Symbol" w:cs="mylotu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0CD61215"/>
    <w:multiLevelType w:val="hybridMultilevel"/>
    <w:tmpl w:val="83EA3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2F367D"/>
    <w:multiLevelType w:val="hybridMultilevel"/>
    <w:tmpl w:val="6FAA3076"/>
    <w:lvl w:ilvl="0" w:tplc="CB9CA3B8">
      <w:numFmt w:val="bullet"/>
      <w:lvlText w:val=""/>
      <w:lvlJc w:val="left"/>
      <w:pPr>
        <w:ind w:left="360" w:hanging="360"/>
      </w:pPr>
      <w:rPr>
        <w:rFonts w:ascii="Symbol" w:eastAsia="Times New Roman" w:hAnsi="Symbol" w:cs="mylotu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5AD3555"/>
    <w:multiLevelType w:val="hybridMultilevel"/>
    <w:tmpl w:val="8B362B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4203C0"/>
    <w:multiLevelType w:val="hybridMultilevel"/>
    <w:tmpl w:val="E2520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8D0249C"/>
    <w:multiLevelType w:val="hybridMultilevel"/>
    <w:tmpl w:val="3A121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A3E035A"/>
    <w:multiLevelType w:val="hybridMultilevel"/>
    <w:tmpl w:val="6C90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733BB1"/>
    <w:multiLevelType w:val="hybridMultilevel"/>
    <w:tmpl w:val="8244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1B5487D"/>
    <w:multiLevelType w:val="hybridMultilevel"/>
    <w:tmpl w:val="6080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4842B9"/>
    <w:multiLevelType w:val="hybridMultilevel"/>
    <w:tmpl w:val="D95C2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C186122"/>
    <w:multiLevelType w:val="hybridMultilevel"/>
    <w:tmpl w:val="2BC8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6C3386"/>
    <w:multiLevelType w:val="hybridMultilevel"/>
    <w:tmpl w:val="1DDE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367186"/>
    <w:multiLevelType w:val="hybridMultilevel"/>
    <w:tmpl w:val="DE284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6510637"/>
    <w:multiLevelType w:val="hybridMultilevel"/>
    <w:tmpl w:val="22440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83B6440"/>
    <w:multiLevelType w:val="hybridMultilevel"/>
    <w:tmpl w:val="677E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9009EA"/>
    <w:multiLevelType w:val="hybridMultilevel"/>
    <w:tmpl w:val="CDBE6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BD73934"/>
    <w:multiLevelType w:val="hybridMultilevel"/>
    <w:tmpl w:val="BA8E6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CAD6040"/>
    <w:multiLevelType w:val="hybridMultilevel"/>
    <w:tmpl w:val="69462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D586346"/>
    <w:multiLevelType w:val="hybridMultilevel"/>
    <w:tmpl w:val="85D0F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0B27016"/>
    <w:multiLevelType w:val="hybridMultilevel"/>
    <w:tmpl w:val="A5D8F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4EC26F6"/>
    <w:multiLevelType w:val="hybridMultilevel"/>
    <w:tmpl w:val="C158F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5277133"/>
    <w:multiLevelType w:val="hybridMultilevel"/>
    <w:tmpl w:val="AB961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8AB4E7D"/>
    <w:multiLevelType w:val="hybridMultilevel"/>
    <w:tmpl w:val="AE2C4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966637A"/>
    <w:multiLevelType w:val="hybridMultilevel"/>
    <w:tmpl w:val="37ECD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DE6E4C"/>
    <w:multiLevelType w:val="hybridMultilevel"/>
    <w:tmpl w:val="4B8EE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A0827A0"/>
    <w:multiLevelType w:val="hybridMultilevel"/>
    <w:tmpl w:val="98546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A583B2A"/>
    <w:multiLevelType w:val="hybridMultilevel"/>
    <w:tmpl w:val="95CC2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F4F1EC9"/>
    <w:multiLevelType w:val="hybridMultilevel"/>
    <w:tmpl w:val="42807F28"/>
    <w:lvl w:ilvl="0" w:tplc="A180551A">
      <w:numFmt w:val="bullet"/>
      <w:lvlText w:val=""/>
      <w:lvlJc w:val="left"/>
      <w:pPr>
        <w:ind w:left="360" w:hanging="360"/>
      </w:pPr>
      <w:rPr>
        <w:rFonts w:ascii="Symbol" w:eastAsia="Calibri" w:hAnsi="Symbol" w:cs="mylotu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1BE7961"/>
    <w:multiLevelType w:val="hybridMultilevel"/>
    <w:tmpl w:val="249A8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7A32D0B"/>
    <w:multiLevelType w:val="hybridMultilevel"/>
    <w:tmpl w:val="51000496"/>
    <w:lvl w:ilvl="0" w:tplc="7CD8F994">
      <w:numFmt w:val="bullet"/>
      <w:lvlText w:val=""/>
      <w:lvlJc w:val="left"/>
      <w:pPr>
        <w:ind w:left="360" w:hanging="360"/>
      </w:pPr>
      <w:rPr>
        <w:rFonts w:ascii="Symbol" w:eastAsia="Calibri" w:hAnsi="Symbol" w:cs="mylotu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0C04E0C"/>
    <w:multiLevelType w:val="hybridMultilevel"/>
    <w:tmpl w:val="734EE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12F6465"/>
    <w:multiLevelType w:val="hybridMultilevel"/>
    <w:tmpl w:val="F6A812A6"/>
    <w:lvl w:ilvl="0" w:tplc="3BFEC9C4">
      <w:numFmt w:val="bullet"/>
      <w:lvlText w:val=""/>
      <w:lvlJc w:val="left"/>
      <w:pPr>
        <w:ind w:left="360" w:hanging="360"/>
      </w:pPr>
      <w:rPr>
        <w:rFonts w:ascii="Symbol" w:eastAsia="Calibri" w:hAnsi="Symbol" w:cs="mylotu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6AD1402"/>
    <w:multiLevelType w:val="hybridMultilevel"/>
    <w:tmpl w:val="E594E8B6"/>
    <w:lvl w:ilvl="0" w:tplc="FF9CBAA6">
      <w:numFmt w:val="bullet"/>
      <w:lvlText w:val=""/>
      <w:lvlJc w:val="left"/>
      <w:pPr>
        <w:ind w:left="360" w:hanging="360"/>
      </w:pPr>
      <w:rPr>
        <w:rFonts w:ascii="Symbol" w:eastAsia="Times New Roman" w:hAnsi="Symbol" w:cs="mylotu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71B10D3"/>
    <w:multiLevelType w:val="hybridMultilevel"/>
    <w:tmpl w:val="1FE84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7745DAC"/>
    <w:multiLevelType w:val="hybridMultilevel"/>
    <w:tmpl w:val="8A100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E2590F"/>
    <w:multiLevelType w:val="hybridMultilevel"/>
    <w:tmpl w:val="31C47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954A7F"/>
    <w:multiLevelType w:val="hybridMultilevel"/>
    <w:tmpl w:val="1E807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DDB0D6D"/>
    <w:multiLevelType w:val="hybridMultilevel"/>
    <w:tmpl w:val="69D21EEE"/>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1">
    <w:nsid w:val="7F1E7236"/>
    <w:multiLevelType w:val="hybridMultilevel"/>
    <w:tmpl w:val="481E1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23"/>
  </w:num>
  <w:num w:numId="3">
    <w:abstractNumId w:val="14"/>
  </w:num>
  <w:num w:numId="4">
    <w:abstractNumId w:val="5"/>
  </w:num>
  <w:num w:numId="5">
    <w:abstractNumId w:val="6"/>
  </w:num>
  <w:num w:numId="6">
    <w:abstractNumId w:val="25"/>
  </w:num>
  <w:num w:numId="7">
    <w:abstractNumId w:val="30"/>
  </w:num>
  <w:num w:numId="8">
    <w:abstractNumId w:val="34"/>
  </w:num>
  <w:num w:numId="9">
    <w:abstractNumId w:val="33"/>
  </w:num>
  <w:num w:numId="10">
    <w:abstractNumId w:val="41"/>
  </w:num>
  <w:num w:numId="11">
    <w:abstractNumId w:val="22"/>
  </w:num>
  <w:num w:numId="12">
    <w:abstractNumId w:val="8"/>
  </w:num>
  <w:num w:numId="13">
    <w:abstractNumId w:val="28"/>
  </w:num>
  <w:num w:numId="14">
    <w:abstractNumId w:val="40"/>
  </w:num>
  <w:num w:numId="15">
    <w:abstractNumId w:val="21"/>
  </w:num>
  <w:num w:numId="16">
    <w:abstractNumId w:val="15"/>
  </w:num>
  <w:num w:numId="17">
    <w:abstractNumId w:val="36"/>
  </w:num>
  <w:num w:numId="18">
    <w:abstractNumId w:val="13"/>
  </w:num>
  <w:num w:numId="19">
    <w:abstractNumId w:val="39"/>
  </w:num>
  <w:num w:numId="20">
    <w:abstractNumId w:val="35"/>
  </w:num>
  <w:num w:numId="21">
    <w:abstractNumId w:val="3"/>
  </w:num>
  <w:num w:numId="22">
    <w:abstractNumId w:val="17"/>
  </w:num>
  <w:num w:numId="23">
    <w:abstractNumId w:val="20"/>
  </w:num>
  <w:num w:numId="24">
    <w:abstractNumId w:val="37"/>
  </w:num>
  <w:num w:numId="25">
    <w:abstractNumId w:val="9"/>
  </w:num>
  <w:num w:numId="26">
    <w:abstractNumId w:val="26"/>
  </w:num>
  <w:num w:numId="27">
    <w:abstractNumId w:val="11"/>
  </w:num>
  <w:num w:numId="28">
    <w:abstractNumId w:val="24"/>
  </w:num>
  <w:num w:numId="29">
    <w:abstractNumId w:val="29"/>
  </w:num>
  <w:num w:numId="30">
    <w:abstractNumId w:val="32"/>
  </w:num>
  <w:num w:numId="31">
    <w:abstractNumId w:val="12"/>
  </w:num>
  <w:num w:numId="32">
    <w:abstractNumId w:val="31"/>
  </w:num>
  <w:num w:numId="33">
    <w:abstractNumId w:val="10"/>
  </w:num>
  <w:num w:numId="34">
    <w:abstractNumId w:val="16"/>
  </w:num>
  <w:num w:numId="35">
    <w:abstractNumId w:val="0"/>
  </w:num>
  <w:num w:numId="36">
    <w:abstractNumId w:val="2"/>
  </w:num>
  <w:num w:numId="37">
    <w:abstractNumId w:val="27"/>
  </w:num>
  <w:num w:numId="38">
    <w:abstractNumId w:val="1"/>
  </w:num>
  <w:num w:numId="39">
    <w:abstractNumId w:val="19"/>
  </w:num>
  <w:num w:numId="40">
    <w:abstractNumId w:val="38"/>
  </w:num>
  <w:num w:numId="41">
    <w:abstractNumId w:val="18"/>
  </w:num>
  <w:num w:numId="42">
    <w:abstractNumId w:val="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052"/>
    <w:rsid w:val="00094C96"/>
    <w:rsid w:val="000A2E59"/>
    <w:rsid w:val="000D6FBC"/>
    <w:rsid w:val="000F45D0"/>
    <w:rsid w:val="00105EF4"/>
    <w:rsid w:val="00135272"/>
    <w:rsid w:val="00177A45"/>
    <w:rsid w:val="0018717A"/>
    <w:rsid w:val="001A249E"/>
    <w:rsid w:val="002A5778"/>
    <w:rsid w:val="002C017D"/>
    <w:rsid w:val="002E2779"/>
    <w:rsid w:val="003A1B03"/>
    <w:rsid w:val="003B0F31"/>
    <w:rsid w:val="003F0E36"/>
    <w:rsid w:val="00425F84"/>
    <w:rsid w:val="00473599"/>
    <w:rsid w:val="004B1827"/>
    <w:rsid w:val="00516A73"/>
    <w:rsid w:val="00580AF0"/>
    <w:rsid w:val="006249A7"/>
    <w:rsid w:val="006C2052"/>
    <w:rsid w:val="006E1F97"/>
    <w:rsid w:val="00727751"/>
    <w:rsid w:val="00833B97"/>
    <w:rsid w:val="008B39D7"/>
    <w:rsid w:val="008E07EC"/>
    <w:rsid w:val="00906B6A"/>
    <w:rsid w:val="00916A4C"/>
    <w:rsid w:val="009E3270"/>
    <w:rsid w:val="00A615B8"/>
    <w:rsid w:val="00BF0CF4"/>
    <w:rsid w:val="00C23604"/>
    <w:rsid w:val="00D87318"/>
    <w:rsid w:val="00F75405"/>
    <w:rsid w:val="00FD4374"/>
    <w:rsid w:val="00FE4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39BFDD-A055-4DC8-B706-4645AE66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4">
    <w:name w:val="heading 4"/>
    <w:basedOn w:val="a"/>
    <w:link w:val="4Char"/>
    <w:uiPriority w:val="9"/>
    <w:qFormat/>
    <w:rsid w:val="003A1B03"/>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istParagraph">
    <w:name w:val="List Paragraph"/>
    <w:basedOn w:val="a"/>
    <w:uiPriority w:val="99"/>
    <w:qFormat/>
    <w:rsid w:val="000A2E59"/>
    <w:pPr>
      <w:spacing w:after="200" w:line="276" w:lineRule="auto"/>
      <w:ind w:left="720"/>
    </w:pPr>
    <w:rPr>
      <w:rFonts w:ascii="Calibri" w:eastAsia="Times New Roman" w:hAnsi="Calibri" w:cs="Arial"/>
    </w:rPr>
  </w:style>
  <w:style w:type="paragraph" w:styleId="a3">
    <w:name w:val="header"/>
    <w:basedOn w:val="a"/>
    <w:link w:val="Char"/>
    <w:uiPriority w:val="99"/>
    <w:unhideWhenUsed/>
    <w:rsid w:val="000A2E59"/>
    <w:pPr>
      <w:tabs>
        <w:tab w:val="center" w:pos="4153"/>
        <w:tab w:val="right" w:pos="8306"/>
      </w:tabs>
      <w:spacing w:after="200" w:line="276" w:lineRule="auto"/>
    </w:pPr>
    <w:rPr>
      <w:rFonts w:ascii="Calibri" w:eastAsia="Times New Roman" w:hAnsi="Calibri" w:cs="Arial"/>
    </w:rPr>
  </w:style>
  <w:style w:type="character" w:customStyle="1" w:styleId="Char">
    <w:name w:val="رأس الصفحة Char"/>
    <w:basedOn w:val="a0"/>
    <w:link w:val="a3"/>
    <w:uiPriority w:val="99"/>
    <w:rsid w:val="000A2E59"/>
    <w:rPr>
      <w:rFonts w:ascii="Calibri" w:eastAsia="Times New Roman" w:hAnsi="Calibri" w:cs="Arial"/>
    </w:rPr>
  </w:style>
  <w:style w:type="paragraph" w:styleId="a4">
    <w:name w:val="footer"/>
    <w:basedOn w:val="a"/>
    <w:link w:val="Char0"/>
    <w:uiPriority w:val="99"/>
    <w:unhideWhenUsed/>
    <w:rsid w:val="000A2E59"/>
    <w:pPr>
      <w:tabs>
        <w:tab w:val="center" w:pos="4153"/>
        <w:tab w:val="right" w:pos="8306"/>
      </w:tabs>
      <w:spacing w:after="200" w:line="276" w:lineRule="auto"/>
    </w:pPr>
    <w:rPr>
      <w:rFonts w:ascii="Calibri" w:eastAsia="Times New Roman" w:hAnsi="Calibri" w:cs="Arial"/>
    </w:rPr>
  </w:style>
  <w:style w:type="character" w:customStyle="1" w:styleId="Char0">
    <w:name w:val="تذييل الصفحة Char"/>
    <w:basedOn w:val="a0"/>
    <w:link w:val="a4"/>
    <w:uiPriority w:val="99"/>
    <w:rsid w:val="000A2E59"/>
    <w:rPr>
      <w:rFonts w:ascii="Calibri" w:eastAsia="Times New Roman" w:hAnsi="Calibri" w:cs="Arial"/>
    </w:rPr>
  </w:style>
  <w:style w:type="paragraph" w:styleId="a5">
    <w:name w:val="Balloon Text"/>
    <w:basedOn w:val="a"/>
    <w:link w:val="Char1"/>
    <w:uiPriority w:val="99"/>
    <w:semiHidden/>
    <w:unhideWhenUsed/>
    <w:rsid w:val="000A2E59"/>
    <w:pPr>
      <w:spacing w:after="0" w:line="240" w:lineRule="auto"/>
    </w:pPr>
    <w:rPr>
      <w:rFonts w:ascii="Tahoma" w:eastAsia="Times New Roman" w:hAnsi="Tahoma" w:cs="Tahoma"/>
      <w:sz w:val="16"/>
      <w:szCs w:val="16"/>
    </w:rPr>
  </w:style>
  <w:style w:type="character" w:customStyle="1" w:styleId="Char1">
    <w:name w:val="نص في بالون Char"/>
    <w:basedOn w:val="a0"/>
    <w:link w:val="a5"/>
    <w:uiPriority w:val="99"/>
    <w:semiHidden/>
    <w:rsid w:val="000A2E59"/>
    <w:rPr>
      <w:rFonts w:ascii="Tahoma" w:eastAsia="Times New Roman" w:hAnsi="Tahoma" w:cs="Tahoma"/>
      <w:sz w:val="16"/>
      <w:szCs w:val="16"/>
    </w:rPr>
  </w:style>
  <w:style w:type="paragraph" w:styleId="a6">
    <w:name w:val="List Paragraph"/>
    <w:basedOn w:val="a"/>
    <w:uiPriority w:val="34"/>
    <w:qFormat/>
    <w:rsid w:val="00F75405"/>
    <w:pPr>
      <w:spacing w:after="200" w:line="276" w:lineRule="auto"/>
      <w:ind w:left="720"/>
      <w:contextualSpacing/>
    </w:pPr>
    <w:rPr>
      <w:rFonts w:ascii="Calibri" w:eastAsia="Calibri" w:hAnsi="Calibri" w:cs="Arial"/>
    </w:rPr>
  </w:style>
  <w:style w:type="character" w:customStyle="1" w:styleId="4Char">
    <w:name w:val="عنوان 4 Char"/>
    <w:basedOn w:val="a0"/>
    <w:link w:val="4"/>
    <w:uiPriority w:val="9"/>
    <w:rsid w:val="003A1B03"/>
    <w:rPr>
      <w:rFonts w:ascii="Times New Roman" w:eastAsia="Times New Roman" w:hAnsi="Times New Roman" w:cs="Times New Roman"/>
      <w:b/>
      <w:bCs/>
      <w:sz w:val="24"/>
      <w:szCs w:val="24"/>
    </w:rPr>
  </w:style>
  <w:style w:type="numbering" w:customStyle="1" w:styleId="1">
    <w:name w:val="بلا قائمة1"/>
    <w:next w:val="a2"/>
    <w:uiPriority w:val="99"/>
    <w:semiHidden/>
    <w:unhideWhenUsed/>
    <w:rsid w:val="003A1B03"/>
  </w:style>
  <w:style w:type="paragraph" w:customStyle="1" w:styleId="10">
    <w:name w:val="سرد الفقرات1"/>
    <w:basedOn w:val="a"/>
    <w:uiPriority w:val="99"/>
    <w:qFormat/>
    <w:rsid w:val="003A1B03"/>
    <w:pPr>
      <w:bidi w:val="0"/>
      <w:spacing w:after="200" w:line="276" w:lineRule="auto"/>
      <w:ind w:left="720"/>
    </w:pPr>
    <w:rPr>
      <w:rFonts w:ascii="Calibri" w:eastAsia="Calibri" w:hAnsi="Calibri" w:cs="Arial"/>
    </w:rPr>
  </w:style>
  <w:style w:type="character" w:styleId="a7">
    <w:name w:val="annotation reference"/>
    <w:uiPriority w:val="99"/>
    <w:semiHidden/>
    <w:unhideWhenUsed/>
    <w:rsid w:val="003A1B03"/>
    <w:rPr>
      <w:sz w:val="16"/>
      <w:szCs w:val="16"/>
    </w:rPr>
  </w:style>
  <w:style w:type="paragraph" w:styleId="a8">
    <w:name w:val="annotation text"/>
    <w:basedOn w:val="a"/>
    <w:link w:val="Char2"/>
    <w:uiPriority w:val="99"/>
    <w:semiHidden/>
    <w:unhideWhenUsed/>
    <w:rsid w:val="003A1B03"/>
    <w:pPr>
      <w:bidi w:val="0"/>
      <w:spacing w:after="200" w:line="240" w:lineRule="auto"/>
    </w:pPr>
    <w:rPr>
      <w:rFonts w:ascii="Calibri" w:eastAsia="Times New Roman" w:hAnsi="Calibri" w:cs="Arial"/>
      <w:sz w:val="20"/>
      <w:szCs w:val="20"/>
    </w:rPr>
  </w:style>
  <w:style w:type="character" w:customStyle="1" w:styleId="Char2">
    <w:name w:val="نص تعليق Char"/>
    <w:basedOn w:val="a0"/>
    <w:link w:val="a8"/>
    <w:uiPriority w:val="99"/>
    <w:semiHidden/>
    <w:rsid w:val="003A1B03"/>
    <w:rPr>
      <w:rFonts w:ascii="Calibri" w:eastAsia="Times New Roman" w:hAnsi="Calibri" w:cs="Arial"/>
      <w:sz w:val="20"/>
      <w:szCs w:val="20"/>
    </w:rPr>
  </w:style>
  <w:style w:type="paragraph" w:styleId="a9">
    <w:name w:val="annotation subject"/>
    <w:basedOn w:val="a8"/>
    <w:next w:val="a8"/>
    <w:link w:val="Char3"/>
    <w:uiPriority w:val="99"/>
    <w:semiHidden/>
    <w:unhideWhenUsed/>
    <w:rsid w:val="003A1B03"/>
    <w:rPr>
      <w:b/>
      <w:bCs/>
    </w:rPr>
  </w:style>
  <w:style w:type="character" w:customStyle="1" w:styleId="Char3">
    <w:name w:val="موضوع تعليق Char"/>
    <w:basedOn w:val="Char2"/>
    <w:link w:val="a9"/>
    <w:uiPriority w:val="99"/>
    <w:semiHidden/>
    <w:rsid w:val="003A1B03"/>
    <w:rPr>
      <w:rFonts w:ascii="Calibri" w:eastAsia="Times New Roman" w:hAnsi="Calibri" w:cs="Arial"/>
      <w:b/>
      <w:bCs/>
      <w:sz w:val="20"/>
      <w:szCs w:val="20"/>
    </w:rPr>
  </w:style>
  <w:style w:type="character" w:styleId="Hyperlink">
    <w:name w:val="Hyperlink"/>
    <w:uiPriority w:val="99"/>
    <w:semiHidden/>
    <w:unhideWhenUsed/>
    <w:rsid w:val="003A1B03"/>
    <w:rPr>
      <w:color w:val="0000FF"/>
      <w:u w:val="single"/>
    </w:rPr>
  </w:style>
  <w:style w:type="numbering" w:customStyle="1" w:styleId="2">
    <w:name w:val="بلا قائمة2"/>
    <w:next w:val="a2"/>
    <w:uiPriority w:val="99"/>
    <w:semiHidden/>
    <w:unhideWhenUsed/>
    <w:rsid w:val="003A1B03"/>
  </w:style>
  <w:style w:type="paragraph" w:customStyle="1" w:styleId="aa">
    <w:name w:val="الاساسية"/>
    <w:basedOn w:val="a"/>
    <w:link w:val="Char4"/>
    <w:uiPriority w:val="99"/>
    <w:rsid w:val="00425F84"/>
    <w:pPr>
      <w:spacing w:after="120" w:line="240" w:lineRule="auto"/>
      <w:jc w:val="both"/>
    </w:pPr>
    <w:rPr>
      <w:rFonts w:ascii="Times New Roman" w:eastAsia="Times New Roman" w:hAnsi="Times New Roman" w:cs="Arial"/>
      <w:sz w:val="28"/>
      <w:szCs w:val="32"/>
      <w:lang w:bidi="ar-EG"/>
    </w:rPr>
  </w:style>
  <w:style w:type="character" w:customStyle="1" w:styleId="Char4">
    <w:name w:val="الاساسية Char"/>
    <w:link w:val="aa"/>
    <w:uiPriority w:val="99"/>
    <w:rsid w:val="00425F84"/>
    <w:rPr>
      <w:rFonts w:ascii="Times New Roman" w:eastAsia="Times New Roman" w:hAnsi="Times New Roman" w:cs="Arial"/>
      <w:sz w:val="28"/>
      <w:szCs w:val="32"/>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oe.gov.sa/ShowPDF.aspx?FileName=783d4f1d-f1cd-439a-a163-d7eeb17762b0.pdf"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501</Pages>
  <Words>154418</Words>
  <Characters>880187</Characters>
  <Application>Microsoft Office Word</Application>
  <DocSecurity>0</DocSecurity>
  <Lines>7334</Lines>
  <Paragraphs>2065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1032540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جريب سعيد سعد بني يثله الشهري</dc:creator>
  <cp:keywords/>
  <dc:description/>
  <cp:lastModifiedBy>جريب سعيد سعد بني يثله الشهري</cp:lastModifiedBy>
  <cp:revision>41</cp:revision>
  <dcterms:created xsi:type="dcterms:W3CDTF">2021-11-25T05:35:00Z</dcterms:created>
  <dcterms:modified xsi:type="dcterms:W3CDTF">2021-11-25T06:05:00Z</dcterms:modified>
</cp:coreProperties>
</file>