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7B6" w:rsidRPr="00FA47B6" w:rsidRDefault="00FA47B6" w:rsidP="00B35742">
      <w:pPr>
        <w:bidi/>
        <w:jc w:val="both"/>
        <w:rPr>
          <w:rFonts w:eastAsia="Times New Roman"/>
          <w:b/>
          <w:bCs/>
          <w:sz w:val="28"/>
          <w:szCs w:val="28"/>
        </w:rPr>
      </w:pPr>
      <w:r w:rsidRPr="00FA47B6">
        <w:rPr>
          <w:rFonts w:eastAsia="Times New Roman" w:hint="cs"/>
          <w:b/>
          <w:bCs/>
          <w:sz w:val="28"/>
          <w:szCs w:val="28"/>
          <w:rtl/>
        </w:rPr>
        <w:t>القضية رقم: ٢/٨٤٥ ق لعام ١٤٢٢هـ</w:t>
      </w:r>
    </w:p>
    <w:p w:rsidR="00FA47B6" w:rsidRPr="00FA47B6" w:rsidRDefault="00FA47B6" w:rsidP="00B35742">
      <w:pPr>
        <w:bidi/>
        <w:jc w:val="both"/>
        <w:rPr>
          <w:rFonts w:eastAsia="Times New Roman" w:hint="cs"/>
          <w:b/>
          <w:bCs/>
          <w:sz w:val="28"/>
          <w:szCs w:val="28"/>
          <w:rtl/>
        </w:rPr>
      </w:pPr>
      <w:r w:rsidRPr="00FA47B6">
        <w:rPr>
          <w:rFonts w:eastAsia="Times New Roman" w:hint="cs"/>
          <w:b/>
          <w:bCs/>
          <w:sz w:val="28"/>
          <w:szCs w:val="28"/>
          <w:rtl/>
        </w:rPr>
        <w:t>الحكم الابتدائي رقم: 141/د/تج/ 10 لعام ١٤٢٤هـ</w:t>
      </w:r>
    </w:p>
    <w:p w:rsidR="00FA47B6" w:rsidRPr="00FA47B6" w:rsidRDefault="00FA47B6" w:rsidP="00B35742">
      <w:pPr>
        <w:bidi/>
        <w:jc w:val="both"/>
        <w:rPr>
          <w:rFonts w:eastAsia="Times New Roman" w:hint="cs"/>
          <w:b/>
          <w:bCs/>
          <w:sz w:val="28"/>
          <w:szCs w:val="28"/>
          <w:rtl/>
        </w:rPr>
      </w:pPr>
      <w:r w:rsidRPr="00FA47B6">
        <w:rPr>
          <w:rFonts w:eastAsia="Times New Roman" w:hint="cs"/>
          <w:b/>
          <w:bCs/>
          <w:sz w:val="28"/>
          <w:szCs w:val="28"/>
          <w:rtl/>
        </w:rPr>
        <w:t>حكم التدقيق رقم: 340/ت/3 لعام ١٤٢٥هـ</w:t>
      </w:r>
    </w:p>
    <w:p w:rsidR="00FA47B6" w:rsidRPr="00FA47B6" w:rsidRDefault="00FA47B6" w:rsidP="00B35742">
      <w:pPr>
        <w:bidi/>
        <w:jc w:val="both"/>
        <w:rPr>
          <w:rFonts w:eastAsia="Times New Roman" w:hint="cs"/>
          <w:b/>
          <w:bCs/>
          <w:sz w:val="28"/>
          <w:szCs w:val="28"/>
          <w:rtl/>
        </w:rPr>
      </w:pPr>
      <w:r w:rsidRPr="00FA47B6">
        <w:rPr>
          <w:rFonts w:eastAsia="Times New Roman" w:hint="cs"/>
          <w:b/>
          <w:bCs/>
          <w:sz w:val="28"/>
          <w:szCs w:val="28"/>
          <w:rtl/>
        </w:rPr>
        <w:t>تاريخ الجلسة: ١٤٢٥/٨/٢٦هـ</w:t>
      </w:r>
    </w:p>
    <w:p w:rsidR="00FA47B6" w:rsidRPr="00FA47B6" w:rsidRDefault="00FA47B6" w:rsidP="00B35742">
      <w:pPr>
        <w:bidi/>
        <w:jc w:val="center"/>
        <w:rPr>
          <w:rFonts w:eastAsia="Times New Roman" w:hint="cs"/>
          <w:sz w:val="28"/>
          <w:szCs w:val="28"/>
          <w:rtl/>
        </w:rPr>
      </w:pPr>
      <w:bookmarkStart w:id="0" w:name="_GoBack"/>
      <w:r w:rsidRPr="00FA47B6">
        <w:rPr>
          <w:rFonts w:eastAsia="Times New Roman" w:hint="cs"/>
          <w:b/>
          <w:bCs/>
          <w:sz w:val="28"/>
          <w:szCs w:val="28"/>
          <w:rtl/>
        </w:rPr>
        <w:t>الموضوعات</w:t>
      </w:r>
    </w:p>
    <w:bookmarkEnd w:id="0"/>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شركة – إدارة الشركة - صلاحيات مدير الشركة - مسؤوليات مدير الشركة - مجلس مديري الشركة - الجمعية العمومية - تصرفات مدير الشركة - الدليل إذا تطرق إليه الاحتمال سقط الاستدلال به - النظر في مصروفات الدعوى متفرع عن الدعوى الأصلية - تعويض - يلزم من عدم ثبوت الأضرار المادية عدم ثبوت الأضرار المعنوية – المطالبات التي لا يعضدها بينة مثبتة؛ مجرد قول - مرسل.</w:t>
      </w: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center"/>
        <w:rPr>
          <w:rFonts w:eastAsia="Times New Roman" w:hint="cs"/>
          <w:b/>
          <w:bCs/>
          <w:sz w:val="28"/>
          <w:szCs w:val="28"/>
          <w:rtl/>
        </w:rPr>
      </w:pPr>
      <w:r w:rsidRPr="00FA47B6">
        <w:rPr>
          <w:rFonts w:eastAsia="Times New Roman" w:hint="cs"/>
          <w:b/>
          <w:bCs/>
          <w:sz w:val="28"/>
          <w:szCs w:val="28"/>
          <w:rtl/>
        </w:rPr>
        <w:t>الملخص</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مطالبة الشركاء في الشركة بإلزام المدير التنفيذي للشركة بالتعويض عن الأضرار المادية المباشرة والمعنوية التي لحقت بالشركة؛ بسبب سوء إدارته وتصرفاته ومخالفاته، وإلزامه بإبراز جميع الدفاتر المحاسبية التي تخص الشركة – | المدعى عليه ينكر دعوى المدعين ويطلب رفضها؛ لعدم قيامها على سبب صحيح - قيام المدعى عليه بشراء عقارات للشركة كان بصفته الوظيفية في الشركة وفق الصلاحيات الممنوحة له في عقد تأسيس الشركة – الثابت تفويض مجلس مديري الشركة المدعى عليه بشراء الأرضين محل الدعوى - موافقة جميع الشركاء في اجتماع الجمعية العمومية للشركاء على شراء واستئجار جميع الأراضي الخاصة بذلك - قيام أحد الشركاء بالوقوف على الأراضي المشتراة وتقرير مناسبتها- تم الشراء على الوجه الشرعي الصحيح – كون العقارات مشتراه من شركات المدعى عليه شريك ومدير تنفيذي فيها لا يغير من الأمر شيء - قيام المدعى عليه بالتعامل للشركة باسمه واسم مؤسسته للمصلحة الشركة، لا يرتب ضرراً على الشركة يوجب التعويض عنه؛ ولاسيما مع علم مجلس مديري الشركة بالتفاصيل في حينه - المطالبات التي لا يعضدها بينة مثبتة؛ مجرد قول مرسل، يتوجب الالتفات عنها – يلزم من عدم ثبوت الأضرار المادية عدم ثبوت الأضرار المعنوية؛ لابتنائها عليها - النظر في مصروفات الدعوى والحكم بها متفرع عن الدعوى الأصلية؛ فلا يتقرر الحق فيها إلا إذا تقرر الحق في الدعوى الأصلية - إحالة الدفاتر والسجلات الحسابية إلى الخبرة المحاسبية لابد له من أسباب موجبة؛ فإذا انتفى ذلك بعدم تقديم المدعين ما يثبت وجود خلط في الحسابات بين الشركة وبين مؤسسات وحسابات المدعى عليه، انتفى الحق في المطالبة – مؤدى ذلك: رفض الدعوى المدعين.</w:t>
      </w: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center"/>
        <w:rPr>
          <w:rFonts w:eastAsia="Times New Roman" w:hint="cs"/>
          <w:b/>
          <w:bCs/>
          <w:sz w:val="28"/>
          <w:szCs w:val="28"/>
          <w:rtl/>
        </w:rPr>
      </w:pPr>
      <w:r w:rsidRPr="00FA47B6">
        <w:rPr>
          <w:rFonts w:eastAsia="Times New Roman" w:hint="cs"/>
          <w:b/>
          <w:bCs/>
          <w:sz w:val="28"/>
          <w:szCs w:val="28"/>
          <w:rtl/>
        </w:rPr>
        <w:t>الوقائع</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 xml:space="preserve">وقائع هذه القضية تتحصل حسبما يتبين من أوراقها وبالقدر اللازم للفصل فيها، أنّه ورد لفرع ديوان المظالم بمنطقة مكة المكرمة بجدة خطاب وكيل إمارة منطقة مكة المكرمة رقم (...) وتاريخ ١٤٢٢/٣/١٧هـ بمشفوعاته، والمتضمن تقدم بعض الشركاء ي شركة..... المحدودة باستدعاءات ضد المدير التنفيذي للشركة.....؛ لارتكابه عدة مخالفات مالية وإدارية، وقد قيدت هذه الدعوى قضية برقم (٢/٨٤٥/ق لعام ١٤٢٢هـ)، وأحيلت إلى هذه الدائرة بتاريخ ١٤٢٢/٣/٢٥هـ؛ فباشرت الدائرة نظرها على النحو المثبت بدفتر الضبط، وفي جلسة يوم الأحد ١٤٢٢/٩/17هـ حضر المدعي وكالة..... - السعودي الجنسية- بموجب الحفيظة رقم (...) مصدرها مكة، وذكر أنه وكيل عن بعض الشركاء في شركة..... المحدودة، وهم..... بموجب الوكالة رقم (...) في ١٤٢٢/٤/٢٤هـ المجلد (...) الصادرة من كتابة عدل جدة الثانية، والشريك..... بموجب الوكالة رقم (...) ی ١٤٢٢/٣/١٢هـ الصادرة من كتابة عدل جدة الثانية، والشريك..... بموجب الوكالة رقم (...) في ١٤٢٢/٣/٢٦هـ المجلد (...) وعن الشركاء..... و..... و..... و..... و..... و..... بموجب الوكالة رقم المجلد (...) في ١٤١٩/٨/٢٤هـ، وجميعهم بالوكالة رقم (...) ی ١٤٢٢/٣/١٩هـ المجلد (...) </w:t>
      </w:r>
      <w:r w:rsidRPr="00FA47B6">
        <w:rPr>
          <w:rFonts w:eastAsia="Times New Roman" w:hint="cs"/>
          <w:sz w:val="28"/>
          <w:szCs w:val="28"/>
          <w:rtl/>
        </w:rPr>
        <w:lastRenderedPageBreak/>
        <w:t>الصادرة من كتابة عدل جدة الثانية، وعن الشريك..... بموجب الوكالة رقم (...) في ١٤٢٢/٦/٢</w:t>
      </w:r>
      <w:r w:rsidRPr="00FA47B6">
        <w:rPr>
          <w:rFonts w:eastAsia="Times New Roman" w:hint="cs"/>
          <w:sz w:val="28"/>
          <w:szCs w:val="28"/>
          <w:rtl/>
          <w:lang w:bidi="fa-IR"/>
        </w:rPr>
        <w:t>۰</w:t>
      </w:r>
      <w:r w:rsidRPr="00FA47B6">
        <w:rPr>
          <w:rFonts w:eastAsia="Times New Roman" w:hint="cs"/>
          <w:sz w:val="28"/>
          <w:szCs w:val="28"/>
          <w:rtl/>
        </w:rPr>
        <w:t xml:space="preserve">هـ الجلد (...) والصادرة من كتابة عدل جدة الثانية، وحضر لحضوره المدعى عليه أصالة..... - السعودي الجنسية- بموجب الحفيظة رقم (...) مصدرها مكة، وبسؤال المدعي وكالة عن دعواه قدم لائحة دعوى مكونة من أربع صفحات، مرفق بها صور ستة مستندات، مكونة من ثمانية وعشرين صفحة، ذكر فيها بأن المدعى عليه تم تعيينه مديراً تنفيذياً للشركة؛ بموجب البند العاشر الفقرة (٢) من عقد شركة..... المؤرخ في ١٤١٩/٧/٢١هـ، وإبان إدارته للشركة أخل بنظام الشركة، وأخل بنظام الشركات، ولم يكن يراعي مصلحة الشركة في التصرفات التي أبرمها باسم الشركة، وترتب على ذلك أن ألحقت تصرفاته بالشركة والشركاء خسائر مادية؛ تمثلت في أنه بموجب العقد المؤرخ في </w:t>
      </w:r>
      <w:r w:rsidRPr="00FA47B6">
        <w:rPr>
          <w:rFonts w:eastAsia="Times New Roman" w:hint="cs"/>
          <w:sz w:val="28"/>
          <w:szCs w:val="28"/>
          <w:rtl/>
          <w:lang w:bidi="fa-IR"/>
        </w:rPr>
        <w:t>۱۹۹۹/۹/</w:t>
      </w:r>
      <w:r w:rsidRPr="00FA47B6">
        <w:rPr>
          <w:rFonts w:eastAsia="Times New Roman" w:hint="cs"/>
          <w:sz w:val="28"/>
          <w:szCs w:val="28"/>
          <w:rtl/>
        </w:rPr>
        <w:t>11م قام المدعى عليه بشراء أرض عليها منشآت، ومساحتها (10,000) عشرة آلاف متر مربع، بمدينة جدة بمنطقة..... بالمدينة الصناعية، بالنيابة عن الشركة بمبلغ (</w:t>
      </w:r>
      <w:r w:rsidRPr="00FA47B6">
        <w:rPr>
          <w:rFonts w:eastAsia="Times New Roman" w:hint="cs"/>
          <w:sz w:val="28"/>
          <w:szCs w:val="28"/>
          <w:rtl/>
          <w:lang w:bidi="fa-IR"/>
        </w:rPr>
        <w:t xml:space="preserve">۳,۲۰۰,۰۰۰) </w:t>
      </w:r>
      <w:r w:rsidRPr="00FA47B6">
        <w:rPr>
          <w:rFonts w:eastAsia="Times New Roman" w:hint="cs"/>
          <w:sz w:val="28"/>
          <w:szCs w:val="28"/>
          <w:rtl/>
        </w:rPr>
        <w:t>ثلاثة ملايين ومائتي ألف ريال، مع أن قيمة الأرض لا تساوي أكثر من (</w:t>
      </w:r>
      <w:r w:rsidRPr="00FA47B6">
        <w:rPr>
          <w:rFonts w:eastAsia="Times New Roman" w:hint="cs"/>
          <w:sz w:val="28"/>
          <w:szCs w:val="28"/>
          <w:rtl/>
          <w:lang w:bidi="fa-IR"/>
        </w:rPr>
        <w:t xml:space="preserve">۲,۰۰۰,۰۰۰) </w:t>
      </w:r>
      <w:r w:rsidRPr="00FA47B6">
        <w:rPr>
          <w:rFonts w:eastAsia="Times New Roman" w:hint="cs"/>
          <w:sz w:val="28"/>
          <w:szCs w:val="28"/>
          <w:rtl/>
        </w:rPr>
        <w:t>مليوني ريال؛ حيث إن الأرض كانت في الأساس مملوكة لشركة..... التي كان المدعى عليه شريكاً فيها، ومديراً لها بنفس الوقت، ثم قام ببيعها بيعاً صورياً لوكيله، ثم قام بشرائها منه مرة أخرى لصالح الشركة، وترتب على ذلك أن سبب المدعى عليه ضرراً مادياً للشركة بمبلغ (</w:t>
      </w:r>
      <w:r w:rsidRPr="00FA47B6">
        <w:rPr>
          <w:rFonts w:eastAsia="Times New Roman" w:hint="cs"/>
          <w:sz w:val="28"/>
          <w:szCs w:val="28"/>
          <w:rtl/>
          <w:lang w:bidi="fa-IR"/>
        </w:rPr>
        <w:t xml:space="preserve">۱,۲۰۰,۰۰۰) </w:t>
      </w:r>
      <w:r w:rsidRPr="00FA47B6">
        <w:rPr>
          <w:rFonts w:eastAsia="Times New Roman" w:hint="cs"/>
          <w:sz w:val="28"/>
          <w:szCs w:val="28"/>
          <w:rtl/>
        </w:rPr>
        <w:t xml:space="preserve">مليون ومائتي ألف ريال، كما أنه قام بالنيابة عن الشركة - بواسطة وكيله..... - بشراء أرض للشركة بمنطقة..... بمكة المكرمة، بمساحة قدرها (٦,٠٢٦) ستة آلاف وستة وعشرون متراً مربعاً، بمبلغ </w:t>
      </w:r>
      <w:r w:rsidRPr="00FA47B6">
        <w:rPr>
          <w:rFonts w:eastAsia="Times New Roman" w:hint="cs"/>
          <w:sz w:val="28"/>
          <w:szCs w:val="28"/>
          <w:rtl/>
        </w:rPr>
        <w:t>(500,000</w:t>
      </w:r>
      <w:r w:rsidRPr="00FA47B6">
        <w:rPr>
          <w:rFonts w:eastAsia="Times New Roman" w:hint="cs"/>
          <w:sz w:val="28"/>
          <w:szCs w:val="28"/>
          <w:rtl/>
        </w:rPr>
        <w:t xml:space="preserve">) خمسمائة ألف ريال، في حين أن سعر الأرض لا يتعدى مبلغ (٢٥٠,000) مائتين وخمسين ألف ريال؛ وبهذا يكون المدعى عليه قد ألحق بالشركة خسارة مادية بمبلغ (٢٥٠,000) مائتين وخمسين ألف ريال، كما أنّه قام بشراء خط إنتاج بمبلغ </w:t>
      </w:r>
      <w:r w:rsidRPr="00FA47B6">
        <w:rPr>
          <w:rFonts w:eastAsia="Times New Roman" w:hint="cs"/>
          <w:sz w:val="28"/>
          <w:szCs w:val="28"/>
          <w:rtl/>
        </w:rPr>
        <w:t>(٢٤٠,505</w:t>
      </w:r>
      <w:r w:rsidRPr="00FA47B6">
        <w:rPr>
          <w:rFonts w:eastAsia="Times New Roman" w:hint="cs"/>
          <w:sz w:val="28"/>
          <w:szCs w:val="28"/>
          <w:rtl/>
        </w:rPr>
        <w:t>) مائتين وأربعين ألفاً وخمسمائة وخمسة دولارات أمريكية، ودفع المبلغ من أموال الشركة، وقام بالشراء باسم..... وهي شركة أخرى هو مديرها وشريك فيها؛ وبهذا يكون المدعى عليه قد الحق بالشركة خسارة مادية تبلغ (٢٤٠,500) مائتان وأربعون ألف وخمسمائة وخمسة دولارات أمريكية؛ أي ما يعادل (901,894) تسعمائة وواحد ألف وثمانمائة وأربعة وتسعون ريالاً، كما أنّه تعاقد بالنيابة عن الشركة مع مجموعة.....؛ على أن تقوم الأولى بتوريد (</w:t>
      </w:r>
      <w:r w:rsidRPr="00FA47B6">
        <w:rPr>
          <w:rFonts w:eastAsia="Times New Roman" w:hint="cs"/>
          <w:sz w:val="28"/>
          <w:szCs w:val="28"/>
          <w:rtl/>
          <w:lang w:bidi="fa-IR"/>
        </w:rPr>
        <w:t xml:space="preserve">۷,۰۰۰) </w:t>
      </w:r>
      <w:r w:rsidRPr="00FA47B6">
        <w:rPr>
          <w:rFonts w:eastAsia="Times New Roman" w:hint="cs"/>
          <w:sz w:val="28"/>
          <w:szCs w:val="28"/>
          <w:rtl/>
        </w:rPr>
        <w:t>سبعة آلاف وجبة غذائية بقيمة إجمالية تبلغ (38,500) ثمانية وثلاثون ألفاً وخمسمائة ريال، استلم المدعى عليه منها مبلغ (١٩,٢٥٠) تسعة عشر ألفاً ومائتين وخمسين ريالاً، وعندما استلمت مجموعة..... الوجبات اتضح أنها غير مطابقة للمواصفات المتفق عليها؛ ومن ثم قامت الأخيرة بمطالبة الشركة، وهذا سبب للمجموعة ضرراً مادياً يساوي قيمة الوجبات المتعاقد عليها، وهي مبلغ (38,500) ثمانية وثلاثين ألفاً وخمسمائة ريال، بالإضافة إلى الضرر المعنوي والمتمثل فيما لحق بسمعة الشركة واسمها في السوق، وتسبب في تدني أعمالها ونشاطها، كما أنه دخل في مزايدة أمانة العاصمة المقدسة؛ لإيجار مواقع عربات متحركة حول الحرم، وبدلا من أن قوم بتسجيلها باسم الشركة قام بتسجيلها باسمه الشخصي، ثم سدد إيجار الموقع من حساب الشركة وهو مبلغ قدره (</w:t>
      </w:r>
      <w:r w:rsidRPr="00FA47B6">
        <w:rPr>
          <w:rFonts w:eastAsia="Times New Roman" w:hint="cs"/>
          <w:sz w:val="28"/>
          <w:szCs w:val="28"/>
          <w:rtl/>
          <w:lang w:bidi="fa-IR"/>
        </w:rPr>
        <w:t xml:space="preserve">۱,۰۳۸,۰۰۰) </w:t>
      </w:r>
      <w:r w:rsidRPr="00FA47B6">
        <w:rPr>
          <w:rFonts w:eastAsia="Times New Roman" w:hint="cs"/>
          <w:sz w:val="28"/>
          <w:szCs w:val="28"/>
          <w:rtl/>
        </w:rPr>
        <w:t xml:space="preserve">مليون وثمانية وثلاثون ألف ريال، وتسلم أرباح تلك المواقع، والتي لا تعرف قيمتها؛ لإخفائه الحسابات، وتصرف فيها لمصلحته الشخصية، كما أنّه قام بسحب جميع الدفاتر المحاسبية الخاصة بالشركة من موقع الشركة، وخزنها في مؤسسته الخاصة بمنطقة.....، وأحدث خلطاً وازدواجية بين حسابات الشركة وحسابات شركات ومؤسسات أخرى كان يديرها، منها على سبيل المثال مجموعة شركة…… و …… و…… ، وإن فصل هذه الحسابات وإعادة الحال إلى ما كانت عليه، يكلف الشركة أضرارا مادية لا تقل عن (300,000) ثلاثمائة ألف ريال سعودي، هذا فضلاً عن الأضرار المعنوية التي ترتبت على هذه الازدواجية في الحسابات، كما ألحقت تصرفاته أضراراً معنوية بالشركة والشركاء؛ تمثلت في أنّه أبرم العديد من التعاقدات الخاصة بالشركة، ومنها -على سبيل المثال-عملية شراء خط الإنتاج باسم مجموعة..... و.....؛ وهذا يمثل تعتيما على الشركة، والحيلولة دون انتشارها، بينما يتحقق بذلك الانتشار والشهرة لتلك المؤسسات المشار إليها، والتي كان المدعى عليه مديراً لها؛ الأمر الذي سبب للشركة أضراراً معنوية يصعب </w:t>
      </w:r>
      <w:r w:rsidRPr="00FA47B6">
        <w:rPr>
          <w:rFonts w:eastAsia="Times New Roman" w:hint="cs"/>
          <w:sz w:val="28"/>
          <w:szCs w:val="28"/>
          <w:rtl/>
        </w:rPr>
        <w:lastRenderedPageBreak/>
        <w:t>عليها تداركها دون صرف مبالغ طائلة، لم تكن الشركة لتدفعها لولا إهمال المدعى عليه، وسوء إدارته للشركة، كما قام بالتعاقد بالنيابة عن الشركة مع شركات ومؤسسات أخرى، وإخفاق في تنفيذ التزاماته، وفشل في الالتزام بالمواصفات المتعاقد عليها، وقد أثر هذا على اسم الشركة وسمعتها، وسبب لها أضراراً معنوية تقدر بمبلغ (</w:t>
      </w:r>
      <w:r w:rsidRPr="00FA47B6">
        <w:rPr>
          <w:rFonts w:eastAsia="Times New Roman" w:hint="cs"/>
          <w:sz w:val="28"/>
          <w:szCs w:val="28"/>
          <w:rtl/>
          <w:lang w:bidi="fa-IR"/>
        </w:rPr>
        <w:t xml:space="preserve">۳,۰۰۰,۰۰۰) </w:t>
      </w:r>
      <w:r w:rsidRPr="00FA47B6">
        <w:rPr>
          <w:rFonts w:eastAsia="Times New Roman" w:hint="cs"/>
          <w:sz w:val="28"/>
          <w:szCs w:val="28"/>
          <w:rtl/>
        </w:rPr>
        <w:t>ثلاثة ملايين ريال سعودي؛ وانتهى في طلب الحكم في مواجهة المدعى عليه بما يلي: 1- تمكين الشركة من استرداد مبلغ (</w:t>
      </w:r>
      <w:r w:rsidRPr="00FA47B6">
        <w:rPr>
          <w:rFonts w:eastAsia="Times New Roman" w:hint="cs"/>
          <w:sz w:val="28"/>
          <w:szCs w:val="28"/>
          <w:rtl/>
          <w:lang w:bidi="fa-IR"/>
        </w:rPr>
        <w:t>۳,۷۲۷,</w:t>
      </w:r>
      <w:r w:rsidRPr="00FA47B6">
        <w:rPr>
          <w:rFonts w:eastAsia="Times New Roman" w:hint="cs"/>
          <w:sz w:val="28"/>
          <w:szCs w:val="28"/>
          <w:rtl/>
        </w:rPr>
        <w:t>394) ثلاثة ملايين وسبعمائة وسبعة وعشرين ألفاً وثلاثمائة وأربعة وتسعين ريالاً من المدعى عليه؛ عبارة عن الأضرار المادية المباشرة التي لحقت بالشركة بسبب تصرفاته ومخالفاته.</w:t>
      </w:r>
      <w:r w:rsidRPr="00FA47B6">
        <w:rPr>
          <w:rFonts w:eastAsia="Times New Roman" w:hint="cs"/>
          <w:sz w:val="28"/>
          <w:szCs w:val="28"/>
          <w:rtl/>
          <w:lang w:bidi="fa-IR"/>
        </w:rPr>
        <w:t>۲</w:t>
      </w:r>
      <w:r w:rsidRPr="00FA47B6">
        <w:rPr>
          <w:rFonts w:eastAsia="Times New Roman" w:hint="cs"/>
          <w:sz w:val="28"/>
          <w:szCs w:val="28"/>
          <w:rtl/>
        </w:rPr>
        <w:t xml:space="preserve"> إلزام المدعى عليه بدفع مبلغ ( 3,000,000) ثلاثة ملايين ريال، تعويضاً عن الأضرار المعنوية والمادية التي لحقت بالشركة.3- إلزام المدعى عليه بسداد أتعاب المحاماة، وجميع مصروفات الدعوى، والتي تقدر بمبلغ (٢٥٠,٠٠٠) مائتين وخمسين ألف ريال.4- إلزام المدعى عليه بإبراز جميع الدفاتر الحسابية التي تخص الشركة، وتقديمها أمام عدالة الدائرة؛ لتسليمها لمحاسب الشركة، أو أي محاسب محايد؛ لإجراء المحاسبة، مع الاحتفاظ للمدعين بحقهم في مطالبة المدعى عليه بأي مبالغ تكون لهم في ذمة المدعى عليه، على ضوء ما تسفر عنه مراجعة </w:t>
      </w:r>
      <w:r w:rsidRPr="00FA47B6">
        <w:rPr>
          <w:rFonts w:eastAsia="Times New Roman" w:hint="cs"/>
          <w:sz w:val="28"/>
          <w:szCs w:val="28"/>
          <w:rtl/>
        </w:rPr>
        <w:t>الحسابات. وف</w:t>
      </w:r>
      <w:r w:rsidRPr="00FA47B6">
        <w:rPr>
          <w:rFonts w:eastAsia="Times New Roman" w:hint="eastAsia"/>
          <w:sz w:val="28"/>
          <w:szCs w:val="28"/>
          <w:rtl/>
        </w:rPr>
        <w:t>ي</w:t>
      </w:r>
      <w:r w:rsidRPr="00FA47B6">
        <w:rPr>
          <w:rFonts w:eastAsia="Times New Roman" w:hint="cs"/>
          <w:sz w:val="28"/>
          <w:szCs w:val="28"/>
          <w:rtl/>
        </w:rPr>
        <w:t xml:space="preserve"> جلسة يوم الثلاثاء ١٤٢٢/١٢/٢١هـ قدم المدعى عليه مذكرة برده مكونة من سبع صفحات، مرفق بها صور عشر مستندات، مكونة من مائة وواحد وستين صفحة، ذكر فيها أنّه فيما يخص شرائه أرض بالمنشئات تعود ملكيتها في وقت من الأوقات إلى شركة مجموعة.....، فإن شركة مجموعة..... باعت هذه الأرض إلى السيد.....، وعند عدم وجود موقع جاهز للشركة محل الدعوى، بعد بحث من قبل رئيس وأعضاء مجلس مديري الشركة، ومن قبله رجع إلى مجلس المديرين وأشار إليهم عن هذه الأرض بالمنشئات، ووافقوا على شرائها بالسعر الذي حدده صاحبها، مع العلم بأن هذا السعر يعتبر معقولاً جداً بالمقارنة بأسعار أراض بنفس المساحة والمنشئات والخدمات، ويعلم المجلس بأن هذه الأرض كانت في وقت من الأوقات تعود لشركة مجموعة. وأنه فيما يخص شراء أرض الشركة بمنطقة..... بمكة المكرمة؛ فإنه قام بشرائها بعد اخذ موافقة مجلس المديرين، وقد قام كل من السادة..... -رئيس المجلس- و….. و….. عضوا المجلس بالوقوف معه على الأرض، وأعجبتهم جميعا، ووافقوا على شرائها، وأوصاه بعضهم بأنّه في حال وجود قطع أراض أخرى بنفس السعر والمواصفات أن يبلغهم؛ حتى يتمكنوا من شرائها، علماً بأن الأرض تقع على أربعة شوارع، وأنّه فيما يخص شراء خط إنتاج باسم..... بدلاً من اسم الشركة محل الدعوى بقيمة (٥٠٥,٢٤٠) دولار؛ فإن شركة..... -محل الدعوى- لم تحصل على الترخيص الصناعي سوى بتاريخ ١٤٢٠/٣/١٤هـ؛ وعليه عند التخطيط لشراء الخط المذكور من المعدات لشركة..... -محل الدعوى؛ كان يتوجب عليه من أن يتحصل على إعفاء جمركي لهذه المعدات، وكان ذلك قبل الحصول على الترخيص الصناعي لشركة..... -محل الدعوى-، والإعفاء الجمركي لا يقدم إلا من قبل منشئات صناعية حاصلة على ترخيص صناعي؛ لذلك فقد تم استيراد المعدات باسم...... الحاصلة على ترخيص صناعي في ذلك الوقت، وتم تعبئة استمارات للإعفاء الجمركي باسم.....؛ وبذلك تم ربط التأمين للمعدات؛ أي أنه أعطى مدة سنة لاستعادة الرسوم الجمركية، كما أنّ الخط تم تسليمه وتركيبه بشركة. -محل الدعوى-لذلك؛ فاعتبار قيمته نوع من الخسائر المادية التي لحقت بالشركة؛ يعد مغالطة صريحة، وادعاء باطل يجب رده، وأنه فيما يخص التعاقد مع مجموعة.... فإنّها وبعد التعاقد استلمت نصف الكمية المطلوبة من الوجبات؛ بحسب الموعد والشروط المطلوبة؛ إلا أن عدد الحجاج لديها كان أقل من المتوقع لديها؛ وعليه تحججت بأن المواصفات غير التي تم التعاقد عليها؛ والدليل على ذلك أن المدعي وكالة لم يرفق أي مستند يفيد برفع مجموعة..... دعوى على الشركة؛ وعليه فإن هذا الادعاء مردود، وأنّه فيما يخص تسجيل مواقع العربات باسمه الشخصي بدلا من اسم.....؛ فإن ذلك لسببين: 1- أن استئجار هذه المواقع تم بطريقة المزايدة، عن طريق الوقوف على كل موقع على حدة من قبل الراغبين في الاستئجار من الأفراد على مدار أسبوعين، ويتم التحريج (المزايدة) من قبل الأفراد وليس الشركات.٢- أنّ الدفع يكون نقداً، وفي الموقع، وليس عن طريق شيك، مع العلم بأن قيمة الإيجار </w:t>
      </w:r>
      <w:r w:rsidRPr="00FA47B6">
        <w:rPr>
          <w:rFonts w:eastAsia="Times New Roman" w:hint="cs"/>
          <w:sz w:val="28"/>
          <w:szCs w:val="28"/>
          <w:rtl/>
        </w:rPr>
        <w:lastRenderedPageBreak/>
        <w:t xml:space="preserve">مثبتة لدى الأمانة، وهي جهة حكومية غير خاضعة للتلاعب، كما أنّ اسم شركة..... -محل الدعوى-كان على جميع المواقع والعربات التابعة للشركة، ولقد كان لدى مجلس مديري الشركة علم بهذه الحقائق، أما ما ذكره المدعي وكالة من أنّ المدعين لا يعرفون قيمتها أو أرباحها، فأجاب عنه بأنّه يرفق مركز تكلفه لهذه المواقع قدم للسادة أعضاء مجلس المديرين والشركاء، كما أن هناك مركز مالي لهذه المواقع عن فترة التشغيل الأولى قدمت لهم أيضاً، بالإضافة إلى أن حركة هذه المواقع قد ثبتت في المركز المالي الذي اعتمد من قبل جمعية الشركاء، كما أن المدير المشرف على مواقع الحرم، وكذلك مساعده، قد هربا بعد سرقة هذه المواقع بالكامل بكل موجوداتها وأصولها، وتم عمل بلاغ السرقة على المذكورين لدى شرطة..... بمكة المكرمة، إلا أنّه فوجئ بأن المذكورين ظهرا لدى رئيس مجلس المديرين، الذي بدوره قام بإعطائهم نقل كفالة؛ مما أضاع حقوق الشركة، كما ذكر بأنّه فيما يخص الادعاء بأنّه سحب جميع دفاتر الشركة المحاسبية من موقع الشركة؛ فإن المدعي وكالة لم يقدم أي مستند يدعم هذا القول، بل على العكس إذا كانت هذه الأوراق التي يذكرها ليست لدى الشركة كما يدعي؛ فإن للشركة مكتب محاسب قانوني؛ ومن المفترض أن يكون لديه صور من جميع الأوراق والمستندات على الأقل التي اصدر لها ميزانية رسمية؛ على الرغم من ان المدعي وكالة أرفق صوراً من أوراق محاسبية وعقود وغيرها مع لائحة الادعاء، وهذه الأوراق لا توجد إلا في قسم المحاسبة الخاص بالشركة، وأرفق المدعى عليه بمذكرته صورة من الميزانية والمركز المالي؛ ذكر بأنّها معتمدة من قبل جمعية الشركاء، وإخلاء طرف للمدير التنفيذي عن كل ما ادعاه المدعون، كما أرفق صورة من خطاب وجه من قبل رئيس مجلس المديرين إلى أمير منطقة مكة المكرمة، وإلى بعض الجهات الرسمية، ذكر فيه بأن الشركة تخلي مسؤولية المدعى عليه من جميع ما ادعاه المدعون؛ وانتهى إلى طلب رفض طلبات </w:t>
      </w:r>
      <w:r w:rsidRPr="00FA47B6">
        <w:rPr>
          <w:rFonts w:eastAsia="Times New Roman" w:hint="cs"/>
          <w:sz w:val="28"/>
          <w:szCs w:val="28"/>
          <w:rtl/>
        </w:rPr>
        <w:t>المدعين. وف</w:t>
      </w:r>
      <w:r w:rsidRPr="00FA47B6">
        <w:rPr>
          <w:rFonts w:eastAsia="Times New Roman" w:hint="eastAsia"/>
          <w:sz w:val="28"/>
          <w:szCs w:val="28"/>
          <w:rtl/>
        </w:rPr>
        <w:t>ي</w:t>
      </w:r>
      <w:r w:rsidRPr="00FA47B6">
        <w:rPr>
          <w:rFonts w:eastAsia="Times New Roman" w:hint="cs"/>
          <w:sz w:val="28"/>
          <w:szCs w:val="28"/>
          <w:rtl/>
        </w:rPr>
        <w:t xml:space="preserve"> جلسة يوم الاثنين ١٤٢٣/٤/٦هـ قدم المدعي وكالة مذكرة مكونة من أربع صفحات أرفق بها صور سبعة مستندات؛ ذكر فيها بأن المدعى عليه أقر بأنه باع للشركة قطعة أرض بمدينة جدة، وكان ينبغي عليه وهو المؤتمن على أموال الشركة ألا يستغل سلطاته في إدارة الشركة لغير مصالح الشركة، أما قوله بعلم مجلس المديرين؛ فإنه لم يقدم ما يثبت علم المديرين بملكيته الأرض، وبفارق سعر الشراء عن سعر السوق، وبموافقتهم على ذلك، والمستند الذي قدمه المدعى عليه لا يثبت ذلك، بل يدل على إخفاء المدعى عليه حقيقة ملكيته للأرض؛ حيث إن عقد البيع الذي بموجبه تم شراء أرض المنشآت بجدة من..... إلى شركة..... -محل الدعوى التي كان يمثلها آن ذاك المدعى عليه، تم تحريره ١٤٢٠/٦/١٤هـ الموافق ١٩٩٩/٩/١١م، وقد نصت الفقرة (تاسعًا) من العقد على الآتي: (اتفق الطرفان على أن يكون سعر البيع (</w:t>
      </w:r>
      <w:r w:rsidRPr="00FA47B6">
        <w:rPr>
          <w:rFonts w:eastAsia="Times New Roman" w:hint="cs"/>
          <w:sz w:val="28"/>
          <w:szCs w:val="28"/>
          <w:rtl/>
          <w:lang w:bidi="fa-IR"/>
        </w:rPr>
        <w:t xml:space="preserve">۳,۲۰۰,۰۰۰) </w:t>
      </w:r>
      <w:r w:rsidRPr="00FA47B6">
        <w:rPr>
          <w:rFonts w:eastAsia="Times New Roman" w:hint="cs"/>
          <w:sz w:val="28"/>
          <w:szCs w:val="28"/>
          <w:rtl/>
        </w:rPr>
        <w:t xml:space="preserve">ثلاثة ملايين ومائتي ألف ريال سعودي، تدفع للطرف الأول من الطرف الثاني حال توقيع العقد ..الخ) ، وبما أن العقد قد تم تحريره ف </w:t>
      </w:r>
      <w:r w:rsidRPr="00FA47B6">
        <w:rPr>
          <w:rFonts w:eastAsia="Times New Roman" w:hint="cs"/>
          <w:sz w:val="28"/>
          <w:szCs w:val="28"/>
          <w:rtl/>
          <w:lang w:bidi="fa-IR"/>
        </w:rPr>
        <w:t>۱۹۹۹/۹/۱۱</w:t>
      </w:r>
      <w:r w:rsidRPr="00FA47B6">
        <w:rPr>
          <w:rFonts w:eastAsia="Times New Roman" w:hint="cs"/>
          <w:sz w:val="28"/>
          <w:szCs w:val="28"/>
          <w:rtl/>
        </w:rPr>
        <w:t xml:space="preserve">م؛ فإن التوقيع عليه لا يأتي بأي حال من الأحوال قبل التاريخ أعلاه، رغم ذلك حرّر المدعى عليه للبائع شيكين أحدهما بتاريخ </w:t>
      </w:r>
      <w:r w:rsidRPr="00FA47B6">
        <w:rPr>
          <w:rFonts w:eastAsia="Times New Roman" w:hint="cs"/>
          <w:sz w:val="28"/>
          <w:szCs w:val="28"/>
          <w:rtl/>
          <w:lang w:bidi="fa-IR"/>
        </w:rPr>
        <w:t>۱۹۹۹/۸/۲۹</w:t>
      </w:r>
      <w:r w:rsidRPr="00FA47B6">
        <w:rPr>
          <w:rFonts w:eastAsia="Times New Roman" w:hint="cs"/>
          <w:sz w:val="28"/>
          <w:szCs w:val="28"/>
          <w:rtl/>
        </w:rPr>
        <w:t>م بمبلغ (</w:t>
      </w:r>
      <w:r w:rsidRPr="00FA47B6">
        <w:rPr>
          <w:rFonts w:eastAsia="Times New Roman" w:hint="cs"/>
          <w:sz w:val="28"/>
          <w:szCs w:val="28"/>
          <w:rtl/>
          <w:lang w:bidi="fa-IR"/>
        </w:rPr>
        <w:t xml:space="preserve">۱,۲۰۰,۰۰۰) </w:t>
      </w:r>
      <w:r w:rsidRPr="00FA47B6">
        <w:rPr>
          <w:rFonts w:eastAsia="Times New Roman" w:hint="cs"/>
          <w:sz w:val="28"/>
          <w:szCs w:val="28"/>
          <w:rtl/>
        </w:rPr>
        <w:t xml:space="preserve">ریال، والثاني بتاريخ </w:t>
      </w:r>
      <w:r w:rsidRPr="00FA47B6">
        <w:rPr>
          <w:rFonts w:eastAsia="Times New Roman" w:hint="cs"/>
          <w:sz w:val="28"/>
          <w:szCs w:val="28"/>
          <w:rtl/>
          <w:lang w:bidi="fa-IR"/>
        </w:rPr>
        <w:t>۱۹۹۹/۹/</w:t>
      </w:r>
      <w:r w:rsidRPr="00FA47B6">
        <w:rPr>
          <w:rFonts w:eastAsia="Times New Roman" w:hint="cs"/>
          <w:sz w:val="28"/>
          <w:szCs w:val="28"/>
          <w:rtl/>
        </w:rPr>
        <w:t>9م بمبلغ (</w:t>
      </w:r>
      <w:r w:rsidRPr="00FA47B6">
        <w:rPr>
          <w:rFonts w:eastAsia="Times New Roman" w:hint="cs"/>
          <w:sz w:val="28"/>
          <w:szCs w:val="28"/>
          <w:rtl/>
          <w:lang w:bidi="fa-IR"/>
        </w:rPr>
        <w:t>۲,۰۰۰,</w:t>
      </w:r>
      <w:r w:rsidRPr="00FA47B6">
        <w:rPr>
          <w:rFonts w:eastAsia="Times New Roman" w:hint="cs"/>
          <w:sz w:val="28"/>
          <w:szCs w:val="28"/>
          <w:rtl/>
        </w:rPr>
        <w:t>000) ريال؛ ولعل ذلك أكبر دليل على أن قيمة الأرض لا تتجاوز (</w:t>
      </w:r>
      <w:r w:rsidRPr="00FA47B6">
        <w:rPr>
          <w:rFonts w:eastAsia="Times New Roman" w:hint="cs"/>
          <w:sz w:val="28"/>
          <w:szCs w:val="28"/>
          <w:rtl/>
          <w:lang w:bidi="fa-IR"/>
        </w:rPr>
        <w:t>۲,۰۰۰,</w:t>
      </w:r>
      <w:r w:rsidRPr="00FA47B6">
        <w:rPr>
          <w:rFonts w:eastAsia="Times New Roman" w:hint="cs"/>
          <w:sz w:val="28"/>
          <w:szCs w:val="28"/>
          <w:rtl/>
        </w:rPr>
        <w:t xml:space="preserve">000) ريال، وأن المبلغ الآخر هو عمولة المدعى عليه، كما ذكر بأن المدعى عليه أقر بشراء أرض منطقة..... بمكة المكرمة، ولم يقدم ما يثبت مناسبة ومعقولية السعر الذي اشترى به الأرض، وهو (500,000) ريال، كما أنّه أقرّ بشراء معدات خط الإنتاج باسم..... بدلاً من اسم الشركة محل الدعوى، وكفى بهذا الإقرار دليلاً وإثباتاً للواقعة والمخالفة، أما التبرير الذي جاء به فغير مقبول لسببين: 1- أن تاريخ إيصال استلام الرسوم الجمركية هو ١٤٢٠/١١/٢هـ، وتاريخ حصول الشركة على الترخيص النهائي هو ١٤٢٠/٣/١٤هـ، ولم يستطع المدعى عليه أن يوضح للدائرة كيف أنّه بتاريخ ١٤٢٠/١١/٢هـ، لم تكن الشركة محل الدعوى قد حصلت على الترخيص الصادر بتاريخ ١٤٢٠/٣/١٤هـ.٢- حتى لو كان هذا التبرير صحيحاً، وأن ترخيص الشركة لم يكن قد صدر؛ فإن تصرف المدعى عليه بخلط أموال شركته الخاصة بأموال الشركة فيه مخالفة واضحة وصريحة للأنظمة والقواعد الشرعية، وهو دليل على عدم الحرص على أموال الشركاء الذي أؤتمن عليها، وأنّه فيما يتعلق بالعقد مع مجموعة..... يطالب المدعى عليه بتقديم ما </w:t>
      </w:r>
      <w:r w:rsidRPr="00FA47B6">
        <w:rPr>
          <w:rFonts w:eastAsia="Times New Roman" w:hint="cs"/>
          <w:sz w:val="28"/>
          <w:szCs w:val="28"/>
          <w:rtl/>
        </w:rPr>
        <w:lastRenderedPageBreak/>
        <w:t xml:space="preserve">يثبت رفع دعوى من مجموعة..... ضد شركة..... -محل الدعوى-، بينما مطالبة المدعين قامت على أساس الأضرار التي لحقت بالشركة والشركاء من جراء مطالبة مجموعة..... بمستحقاتها، وما سببه ذلك من ضرر جسيم باسم الشركة في السوق، والمطالبة لا تكون بالضرورة عبر طريق القضاء فقط، كما ذكر بأن المدعى عليه أقر بأنّه سجل المواقع حول الحرم باسمه الشخصي، بينما هي مدفوعة القيمة بواسطة الشركة؛ مما يؤكد أسلوب المدعى عليه في التعامل مع أموال الشركة التي تحت يده، إضافة إلى أن إقرار المدعى عليه أكثر من مرة بأنّه قد خلط أموال الشركة مع أمواله الخاصة؛ دليل أكيد على وجود الخلط والازدواجية في حسابات الشركة مع حسابات شركات أخرى كان يديرها أو يملك حصصاً فيها، وفي جلسة يوم الاثنين ١٤٢٣/5/19هـ قدم المدعى عليه مذكرة برده مكونة من أربع صفحات مرفق بها صور خمسة مستندات؛ ذكر فيها بأن مجلس المديرين على علم بسعر الأرض الواقعة بجدة وما عليها من منشآت؛ بموجب محضر الاجتماع المؤرخ في ١٩٩٩/9/4م، وأنه تم تفويضه بإتمام عملية الشراء بالسعر المذكور منذ مرحلة التفاوض؛ حسبما جاء بمحضر جمعية الشركاء المؤرخ في 1999/11/13م، والذي أثبت فيه بأن بعض الشركاء وقفوا عليها مسبقاً؛ لمعاينتها على الطبيعة، ووجدوا أنّها مناسبة جداً، من حيث التجهيزات والسعر، وأنه لم يقم بشراء أي أرض إلا بعد مناقشة وموافقة مسبقة من مجلس المديرين، وأنه بالنسبة لما ذكره المدعي وكالة بخصوص الشيكات؛ فمن الجائز أن يحرر الشيك اليوم، ولكن لا يسلم للمستفيد منه إلا بعد شهر، وأن تحرير الشيك الأول كان كعربون للأرض، وقد أُثبت ذلك في محضر اجتماع مجلس المديرين المؤرخ في 1999/9/4م، وأنه بالنسبة لما ذكره المدعي وكالة أنه من لم يقدم ما يثبت مناسبة ومعقولية السعر الذي اشتريت به أرض..... بمكة؛ فإن البينة إنّما تقع على المدعي، أما بخصوص خط الإنتاج فهو في حوزة الشركة، وتم تركيبه بها. ثم تبادل أطراف القضية عدداً من المذكرات في عدد من الجلسات، لم تخرج في مجملها عما سبق وأن قدمه كل واحد منهم، من دفوع ومذكرات، ثم ورد للدائرة خطاب وكيل إمارة منطقة مكة المكرمة رقم (...) والمؤرخ في ١٤٢٣/٩/13هـ، والمتضمن أن المدعى عليه قام بإقفال المصنع منذ أكثر من سنة، ويلتمس المدعون كسر أقفال المصنع، وجرد ما فيه، وإعادة تشغيله، وباطلاع طرق القضية عليه قررا أنهما سيجتمعان ويتفقان على تعيين محاسب قانوني من قبلهما؛ يقوم بفتح مقر الشركة ومستودعاتها في كل من مكة المكرمة وجده، وجميع ما تملكه الشركة من عقارات، ويقوم بجرد ما فيها من موجودات؛ إلا أنهما في جلسة يوم الأحد ١٤٢٤/١/٢٧هـ قررا بأنهما لم يتوصلا إلى اتفاق على تعيين محاسب قانوني يقوم بالمهمة المنوه عنها؛ فقررت الدائرة ندب المحاسب القانوني..... للقيام بفتح مقر الشركة ومستودعاتها في كل من مكة المكرمة وجده، وجرد ما فيها؛ بموجب بيان رسمي موقع عليه من قبله ومن المدعي وكالة والمدعى عليه أصالة، ثم يقوم بتسليم ذلك لرئيس مجلس إدارة الشركة….. أو من ينيبه، وكذا القيام بتقديم تقرير تفصيلي عن ممتلكات الشركة وموجوداتها؛ حسبما يتضح من مستنداتها، وبعد الاسترشاد من الطرفين جميعاً، وتكون أتعابه على الشركة؛ وفق نسبة كل </w:t>
      </w:r>
      <w:r w:rsidRPr="00FA47B6">
        <w:rPr>
          <w:rFonts w:eastAsia="Times New Roman" w:hint="cs"/>
          <w:sz w:val="28"/>
          <w:szCs w:val="28"/>
          <w:rtl/>
        </w:rPr>
        <w:t>شريك. وف</w:t>
      </w:r>
      <w:r w:rsidRPr="00FA47B6">
        <w:rPr>
          <w:rFonts w:eastAsia="Times New Roman" w:hint="eastAsia"/>
          <w:sz w:val="28"/>
          <w:szCs w:val="28"/>
          <w:rtl/>
        </w:rPr>
        <w:t>ي</w:t>
      </w:r>
      <w:r w:rsidRPr="00FA47B6">
        <w:rPr>
          <w:rFonts w:eastAsia="Times New Roman" w:hint="cs"/>
          <w:sz w:val="28"/>
          <w:szCs w:val="28"/>
          <w:rtl/>
        </w:rPr>
        <w:t xml:space="preserve"> جلسة يوم الاثنين ١٤٢٤/٤/٢٣هـ قدم المدعي وكالة مذكرة مكونة من خمس صفحات مرفق بها صور عشرين مستنداً مكونة من اثنين وخمسين صفحة؛ ذكر فيها بأنّه بالنسبة لخط الإنتاج؛ فقد تم تسجيل الشركة بوزارة التجارة بتاريخ ١٤٢٠/٢/٤هـ، وتم استخراج الترخيص الصناعي بتاريخ ١٤٢٠/٣/١٤هـ، وأنه وبمراجعة تاريخ تحويل ثمن خط الإنتاج إلى الشركة. يتبين أنه بتاريخ 1999/10/5م الموافق ١٤٢٠/٦/٢٦هـ، أي بعد صدور الترخيص الصناعي بأربعة </w:t>
      </w:r>
      <w:r w:rsidRPr="00FA47B6">
        <w:rPr>
          <w:rFonts w:eastAsia="Times New Roman" w:hint="cs"/>
          <w:sz w:val="28"/>
          <w:szCs w:val="28"/>
          <w:rtl/>
        </w:rPr>
        <w:t>أشهركما</w:t>
      </w:r>
      <w:r w:rsidRPr="00FA47B6">
        <w:rPr>
          <w:rFonts w:eastAsia="Times New Roman" w:hint="cs"/>
          <w:sz w:val="28"/>
          <w:szCs w:val="28"/>
          <w:rtl/>
        </w:rPr>
        <w:t xml:space="preserve"> ذكر بأنه بالنسبة لقيام المدعى عليه بسحب المستندات المحاسبية؛ فيدل عليه تقديم المدعى عليه في رده على لائحة الدعوى لصور محاضر جمعية الشركاء، إضافة إلى إقرار محاسب الشركة..... بأن الدفاتر المحاسبية الخاصة لعام (</w:t>
      </w:r>
      <w:r w:rsidRPr="00FA47B6">
        <w:rPr>
          <w:rFonts w:eastAsia="Times New Roman" w:hint="cs"/>
          <w:sz w:val="28"/>
          <w:szCs w:val="28"/>
          <w:rtl/>
          <w:lang w:bidi="fa-IR"/>
        </w:rPr>
        <w:t>۲۰۰۰</w:t>
      </w:r>
      <w:r w:rsidRPr="00FA47B6">
        <w:rPr>
          <w:rFonts w:eastAsia="Times New Roman" w:hint="cs"/>
          <w:sz w:val="28"/>
          <w:szCs w:val="28"/>
          <w:rtl/>
        </w:rPr>
        <w:t>م) موجودة في مكتب المدعى عليه بمنطقة</w:t>
      </w:r>
      <w:r w:rsidRPr="00FA47B6">
        <w:rPr>
          <w:rFonts w:eastAsia="Times New Roman" w:hint="cs"/>
          <w:sz w:val="28"/>
          <w:szCs w:val="28"/>
          <w:rtl/>
        </w:rPr>
        <w:t>.......،</w:t>
      </w:r>
      <w:r w:rsidRPr="00FA47B6">
        <w:rPr>
          <w:rFonts w:eastAsia="Times New Roman" w:hint="cs"/>
          <w:sz w:val="28"/>
          <w:szCs w:val="28"/>
          <w:rtl/>
        </w:rPr>
        <w:t xml:space="preserve"> وأن مستندات عام (١٩٩٩م) تم نقلها من قبل مدير مكتب المدعى عليه لمكتب المدعى عليه؛ بناء على </w:t>
      </w:r>
      <w:r w:rsidRPr="00FA47B6">
        <w:rPr>
          <w:rFonts w:eastAsia="Times New Roman" w:hint="cs"/>
          <w:sz w:val="28"/>
          <w:szCs w:val="28"/>
          <w:rtl/>
        </w:rPr>
        <w:t>تعليماته. وف</w:t>
      </w:r>
      <w:r w:rsidRPr="00FA47B6">
        <w:rPr>
          <w:rFonts w:eastAsia="Times New Roman" w:hint="eastAsia"/>
          <w:sz w:val="28"/>
          <w:szCs w:val="28"/>
          <w:rtl/>
        </w:rPr>
        <w:t>ي</w:t>
      </w:r>
      <w:r w:rsidRPr="00FA47B6">
        <w:rPr>
          <w:rFonts w:eastAsia="Times New Roman" w:hint="cs"/>
          <w:sz w:val="28"/>
          <w:szCs w:val="28"/>
          <w:rtl/>
        </w:rPr>
        <w:t xml:space="preserve"> جلسة يوم الاثنين ١٤٢٤/6/13هـ قدم المدعى عليه مذكرة برده مكونة من أربع صفحات مرفق بها صور خمسة وعشرين مستنداً مكونة من أربعة وستين صفحة؛ ذكر فيها بأن العبرة في أمر الإعفاء الجمركي </w:t>
      </w:r>
      <w:r w:rsidRPr="00FA47B6">
        <w:rPr>
          <w:rFonts w:eastAsia="Times New Roman" w:hint="cs"/>
          <w:sz w:val="28"/>
          <w:szCs w:val="28"/>
          <w:rtl/>
        </w:rPr>
        <w:lastRenderedPageBreak/>
        <w:t xml:space="preserve">هو أن يكون التقديم له ف له قد تمّ قبل سنة من وقت لزومه، وطلب تحويل دفعة من ثمن خط الإنتاج التي أرفقها المدعي وكالة تحمل توقيعه وتوقيع رئيس مجلس المديرين؛ مما يؤكد علم مجلس المديرين بكل الأمور وموافقته عليه، وأن ما ذكره المدعي وكالة بالنسبة لسحبه المستندات المحاسبية للشركة غير صحيح؛ حيث إن الفرق شاسع بين الأوراق المحاسبية التي حسب النظام لا يمنح أي أحد صور منها؛ عدا مدير ومحاسب الشركة ومراجع الحسابات، وللشركاء الاطلاع عليها فقط، أما محاضر الاجتماعات؛ فينبغي بحسب النظام أن يزود كل من حضر الاجتماع بصورة منها، وإقرار المحاسب..... الذي قدمه المدعي وكالة هو في حقيقته دليل مصطنع لا يجوز الأخذ به، وقد تسلم المدعي وكالة نسخة من مذكرة المدعى عليه ومرفقاتها، وبعد اطلاعه عليها قرر أن هذه المذكرة ومرفقاتها لا جديد فيها، وأنه يكتفي بما سبق وأن قدمه من دفوع ومذكرات، ثم ذكر المدعى عليه بأنّ رئيس مجلس إدارة الشركة..... أفاده برغبته في أن يكون تسليم مقر الشركة ومستودعاتها للجنة، إما من الشركاء، أو من غيرهم، تحددهم الدائرة، وقدم صور </w:t>
      </w:r>
      <w:r w:rsidRPr="00FA47B6">
        <w:rPr>
          <w:rFonts w:eastAsia="Times New Roman" w:hint="cs"/>
          <w:sz w:val="28"/>
          <w:szCs w:val="28"/>
          <w:rtl/>
        </w:rPr>
        <w:t>ثلاثة خطابا</w:t>
      </w:r>
      <w:r w:rsidRPr="00FA47B6">
        <w:rPr>
          <w:rFonts w:eastAsia="Times New Roman" w:hint="eastAsia"/>
          <w:sz w:val="28"/>
          <w:szCs w:val="28"/>
          <w:rtl/>
        </w:rPr>
        <w:t>ت</w:t>
      </w:r>
      <w:r w:rsidRPr="00FA47B6">
        <w:rPr>
          <w:rFonts w:eastAsia="Times New Roman" w:hint="cs"/>
          <w:sz w:val="28"/>
          <w:szCs w:val="28"/>
          <w:rtl/>
        </w:rPr>
        <w:t xml:space="preserve"> متبادلة بين رئيس مجلس إدارة الشركة..... وبين وكيل المدعين بمضمون ذلك؛ فرد المدعي وكالة بأنّه لا يمانع من تسليم محلات الشركة للجنة من الشركاء، وقد اتفق المدعي وكالة والمدعى عليه على تسمية أعضاء هذه اللجنة، وهم ...... و...... و.....، وهؤلاء جميعهم من الشركاء؛ وبناء عليه قررت الدائرة الكتابة للمحاسب القانوني.....؛ لتعميده بتسليم موجودات الشركة، ومقرها وأصولها للشركاء بالشركة المشار إليهم أنفاً مجتمعين بحضور المدعي وكالة والمدعى </w:t>
      </w:r>
      <w:r w:rsidRPr="00FA47B6">
        <w:rPr>
          <w:rFonts w:eastAsia="Times New Roman" w:hint="cs"/>
          <w:sz w:val="28"/>
          <w:szCs w:val="28"/>
          <w:rtl/>
        </w:rPr>
        <w:t>عليه. وف</w:t>
      </w:r>
      <w:r w:rsidRPr="00FA47B6">
        <w:rPr>
          <w:rFonts w:eastAsia="Times New Roman" w:hint="eastAsia"/>
          <w:sz w:val="28"/>
          <w:szCs w:val="28"/>
          <w:rtl/>
        </w:rPr>
        <w:t>ي</w:t>
      </w:r>
      <w:r w:rsidRPr="00FA47B6">
        <w:rPr>
          <w:rFonts w:eastAsia="Times New Roman" w:hint="cs"/>
          <w:sz w:val="28"/>
          <w:szCs w:val="28"/>
          <w:rtl/>
        </w:rPr>
        <w:t xml:space="preserve"> جلسة يوم الاثنين ١٤٢٤/٩/١هـ سألت الدائرة وكيل المدعين..... -سعودي الجنسية- بموجب السجل المدني الصادر من أحوال قلوة برقم (...) وبموجب الوكالة رقم (...) وتاريخ ١٤٢٤/٣/١٧هـ المجلد (...) الصادرة من كتابة عدل جده الثانية، عما إذا كان خط الإنتاج المنوه عنه في الدعوى، والمورد باسم المدعى عليه، هل هو مركب في الشركة أم </w:t>
      </w:r>
      <w:r w:rsidRPr="00FA47B6">
        <w:rPr>
          <w:rFonts w:eastAsia="Times New Roman" w:hint="cs"/>
          <w:sz w:val="28"/>
          <w:szCs w:val="28"/>
          <w:rtl/>
        </w:rPr>
        <w:t>لا؟ فأجا</w:t>
      </w:r>
      <w:r w:rsidRPr="00FA47B6">
        <w:rPr>
          <w:rFonts w:eastAsia="Times New Roman" w:hint="eastAsia"/>
          <w:sz w:val="28"/>
          <w:szCs w:val="28"/>
          <w:rtl/>
        </w:rPr>
        <w:t>ب</w:t>
      </w:r>
      <w:r w:rsidRPr="00FA47B6">
        <w:rPr>
          <w:rFonts w:eastAsia="Times New Roman" w:hint="cs"/>
          <w:sz w:val="28"/>
          <w:szCs w:val="28"/>
          <w:rtl/>
        </w:rPr>
        <w:t xml:space="preserve"> بقوله: بأنه بالنسبة لخط الإنتاج فهو مركب في الشركة، وهو من منتوجاتها؛ إلا أن اعتراض المدعين كان بسبب كون خط الإنتاج الموجود بالشركة مورداً باسم..... التابع للمدعى عليه، ولم يورد باسم الشركة، ثم سألته الدائرة فيما يخص تعاقد الشركة ممثلة بمديرها -المدعى عليه مع مجموعة..... حول توريد (7000) وجبة، هل المقصد من هذه المطالبة </w:t>
      </w:r>
      <w:r w:rsidRPr="00FA47B6">
        <w:rPr>
          <w:rFonts w:eastAsia="Times New Roman" w:hint="cs"/>
          <w:sz w:val="28"/>
          <w:szCs w:val="28"/>
          <w:rtl/>
        </w:rPr>
        <w:t>ومطالبته</w:t>
      </w:r>
      <w:r w:rsidRPr="00FA47B6">
        <w:rPr>
          <w:rFonts w:eastAsia="Times New Roman" w:hint="cs"/>
          <w:sz w:val="28"/>
          <w:szCs w:val="28"/>
          <w:rtl/>
        </w:rPr>
        <w:t xml:space="preserve"> باسترداد ما استلمه من قيمة هذه الوجبات، أم أن المقصد من هذه المطالبة هو عدم تقديم وجبات مطابقة للمواصفات المطلوبة؟ فأجاب بقوله: إن المقصد من هذه المطالبة هو عدم مطابقة هذه الوجبات للمواصفات المطلوبة؛ مما جعل مجموعة..... تقوم بمطالبة الشركة بقيمة هذه الوجبات؛ لعدم مطابقتها للمواصفات؛ الأمر الذي سبب أضرارا مادية للشركة؛ تتمثل في مطالبة مجموعة..... بقيمة الوجبات؛ فرد المدعى عليه بقوله: إن مجموعة..... لم يسبق لها أن طالبت الشركة بقيمة هذه الوجبات، ولم تعترض على هذه الوجبات نفسها، بل إنّ الشركة هي التي تطالب مجموعة..... بدفع باقي قيمة هذه الوجبات المتمثلة في نسبة (%50) من القيمة الإجمالية، ثم سألت الدائرة المدعى عليه بخصوص المزايدة المتعلقة بالعربات المخصص مواقعها حول الحرم المكي، ولماذا تمت المزايدة باسمه دون اسم الشركة؟ حيث سبق أن ذكر في بعض مذكراته المودعة في القضية أن المزايدة كانت باسمه دون اسم الشركة؛ لأن الجهة صاحبة المواقع تطلب الدفع كاش في الموقع فور رسو المزايدة، وهل الشركاء موافقون على ذلك أم لا؟ فأجاب بقوله نعم إن الشركاء موافقون على ذلك، ولديهم العلم التام بذلك، وسبق أن أوضحه في مذكراته السابقة؛ وخلاصة الكلام في ذلك أن المثبت لعلم الشركاء وموافقتهم على ذلك هو التقرير المعد من قبله بهذا الخصوص، والذي تضمنه محضر اجتماع الجمعية العمومية للشركاء، والمؤرخ في ١٤٢٠/٨/٥هـ، والموقع من جميع الشركاء الحاضرين أصالة ووكالة، والمودع نسخة منه بملف الدعوى، وبالتحديد في صفحته الرابعة، بالإضافة إلى أن هذه المواقع التي تم استئجارها حول الحرم عملت لصالح الشركة، وتحت اسمها في المواقع على الطبيعة، وأدرت أو أرباحاً لصالح الشركة، وقد ذكرت هذه الأرباح في ميزانيات الشركة المعدة، والمركز المالي الخاص بالشركة، والمعتمد جميعها من الشركاء دون اعتراض أحد </w:t>
      </w:r>
      <w:r w:rsidRPr="00FA47B6">
        <w:rPr>
          <w:rFonts w:eastAsia="Times New Roman" w:hint="cs"/>
          <w:sz w:val="28"/>
          <w:szCs w:val="28"/>
          <w:rtl/>
        </w:rPr>
        <w:t>منهم. ث</w:t>
      </w:r>
      <w:r w:rsidRPr="00FA47B6">
        <w:rPr>
          <w:rFonts w:eastAsia="Times New Roman" w:hint="eastAsia"/>
          <w:sz w:val="28"/>
          <w:szCs w:val="28"/>
          <w:rtl/>
        </w:rPr>
        <w:t>م</w:t>
      </w:r>
      <w:r w:rsidRPr="00FA47B6">
        <w:rPr>
          <w:rFonts w:eastAsia="Times New Roman" w:hint="cs"/>
          <w:sz w:val="28"/>
          <w:szCs w:val="28"/>
          <w:rtl/>
        </w:rPr>
        <w:t xml:space="preserve"> ورد للدائرة خطاب المحاسب القانوني..... رقم (916) وتاريخ 11/16/١٤٢٤هـ، مشفوعاً به تقرير محاسبي بخصوص فتح </w:t>
      </w:r>
      <w:r w:rsidRPr="00FA47B6">
        <w:rPr>
          <w:rFonts w:eastAsia="Times New Roman" w:hint="cs"/>
          <w:sz w:val="28"/>
          <w:szCs w:val="28"/>
          <w:rtl/>
        </w:rPr>
        <w:lastRenderedPageBreak/>
        <w:t xml:space="preserve">مقر الشركة وجرد </w:t>
      </w:r>
      <w:r w:rsidRPr="00FA47B6">
        <w:rPr>
          <w:rFonts w:eastAsia="Times New Roman" w:hint="cs"/>
          <w:sz w:val="28"/>
          <w:szCs w:val="28"/>
          <w:rtl/>
        </w:rPr>
        <w:t>موجوداتها،</w:t>
      </w:r>
      <w:r w:rsidRPr="00FA47B6">
        <w:rPr>
          <w:rFonts w:eastAsia="Times New Roman" w:hint="cs"/>
          <w:sz w:val="28"/>
          <w:szCs w:val="28"/>
          <w:rtl/>
        </w:rPr>
        <w:t xml:space="preserve"> مكون من ثلاث نسخ، قامت الدائرة في جلسة يوم الثلاثاء ١٤٢٤/١١/٢١هـ، بتسليم كل من المدعي وكالة والمدعى عليه أصالة نسخة من هذا التقرير، وبسؤالهما إن كان لديهما ما يرغبان في إضافته أو تقديمه؛ فقرر كل واحد منهما الاكتفاء بما سبق وأن قدمه من دفوع ومذكرات. </w:t>
      </w:r>
      <w:r w:rsidRPr="00FA47B6">
        <w:rPr>
          <w:rFonts w:eastAsia="Times New Roman" w:hint="cs"/>
          <w:sz w:val="28"/>
          <w:szCs w:val="28"/>
          <w:rtl/>
        </w:rPr>
        <w:t>العربية)</w:t>
      </w:r>
      <w:r w:rsidRPr="00FA47B6">
        <w:rPr>
          <w:rFonts w:eastAsia="Times New Roman" w:hint="cs"/>
          <w:sz w:val="28"/>
          <w:szCs w:val="28"/>
          <w:rtl/>
        </w:rPr>
        <w:t>.</w:t>
      </w: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center"/>
        <w:rPr>
          <w:rFonts w:eastAsia="Times New Roman" w:hint="cs"/>
          <w:b/>
          <w:bCs/>
          <w:sz w:val="28"/>
          <w:szCs w:val="28"/>
          <w:rtl/>
        </w:rPr>
      </w:pPr>
      <w:r w:rsidRPr="00FA47B6">
        <w:rPr>
          <w:rFonts w:eastAsia="Times New Roman" w:hint="cs"/>
          <w:b/>
          <w:bCs/>
          <w:sz w:val="28"/>
          <w:szCs w:val="28"/>
          <w:rtl/>
        </w:rPr>
        <w:t>الأسباب</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وحيث إن المدعي وكالة يطلب الحكم بإلزام المدعى عليه بما يلي: 1- سداد مبلغ ( ٣,٧٢٧,٣٩٤) ثلاثة ملايين وسبعمائة وسبعة وعشرين ألفاً وثلاثمائة وأربعة وتسعين ريالاً؛ عبارة عن الأضرار المادية المباشرة التي لحقت بالشركة؛ بسبب تصرفاته ومخالفاته المبينة تفصيلاً في لائحة الدعوى.</w:t>
      </w:r>
      <w:r w:rsidRPr="00FA47B6">
        <w:rPr>
          <w:rFonts w:eastAsia="Times New Roman" w:hint="cs"/>
          <w:sz w:val="28"/>
          <w:szCs w:val="28"/>
          <w:rtl/>
          <w:lang w:bidi="fa-IR"/>
        </w:rPr>
        <w:t xml:space="preserve">۲- </w:t>
      </w:r>
      <w:r w:rsidRPr="00FA47B6">
        <w:rPr>
          <w:rFonts w:eastAsia="Times New Roman" w:hint="cs"/>
          <w:sz w:val="28"/>
          <w:szCs w:val="28"/>
          <w:rtl/>
        </w:rPr>
        <w:t xml:space="preserve">دفع مبلغ (3,000,000) ثلاثة ملايين ريال؛ عبارة عن تعويض عن الأضرار المعنوية التي لحقت بالشركة.3- سداد أتعاب المحاماة، والتي تقدر بمبلغ (٢٥٠,000) مائتين وخمسين ألف ريال.4- إبراز جميع الدفاتر المحاسبية التي تخص الشركة محل الدعوى؛ لتسليمها لمحاسب الشركة، أو أي محاسب محايد؛ لإجراء المحاسبة، مع احتفاظ المدعين بحقهم في مطالبة المدعى عليه بأي مبالغ تكون لها في ذمة المدعى عليه؛ على ضوء ما تسفر عنه مراجعة </w:t>
      </w:r>
      <w:r w:rsidRPr="00FA47B6">
        <w:rPr>
          <w:rFonts w:eastAsia="Times New Roman" w:hint="cs"/>
          <w:sz w:val="28"/>
          <w:szCs w:val="28"/>
          <w:rtl/>
        </w:rPr>
        <w:t>الحسابات. وحي</w:t>
      </w:r>
      <w:r w:rsidRPr="00FA47B6">
        <w:rPr>
          <w:rFonts w:eastAsia="Times New Roman" w:hint="eastAsia"/>
          <w:sz w:val="28"/>
          <w:szCs w:val="28"/>
          <w:rtl/>
        </w:rPr>
        <w:t>ث</w:t>
      </w:r>
      <w:r w:rsidRPr="00FA47B6">
        <w:rPr>
          <w:rFonts w:eastAsia="Times New Roman" w:hint="cs"/>
          <w:sz w:val="28"/>
          <w:szCs w:val="28"/>
          <w:rtl/>
        </w:rPr>
        <w:t xml:space="preserve"> إن المدعى عليه ينكر دعوى المدعين، ويطلب الحكم برفضها، وحيث إنّه بالنسبة للطلب الأول المتعلق بطلب إلزام المدعى عليه بسداد مبلغ </w:t>
      </w:r>
      <w:r w:rsidRPr="00FA47B6">
        <w:rPr>
          <w:rFonts w:eastAsia="Times New Roman" w:hint="cs"/>
          <w:sz w:val="28"/>
          <w:szCs w:val="28"/>
          <w:rtl/>
        </w:rPr>
        <w:t>(</w:t>
      </w:r>
      <w:r w:rsidRPr="00FA47B6">
        <w:rPr>
          <w:rFonts w:eastAsia="Times New Roman" w:hint="cs"/>
          <w:sz w:val="28"/>
          <w:szCs w:val="28"/>
          <w:rtl/>
          <w:lang w:bidi="fa-IR"/>
        </w:rPr>
        <w:t>۳</w:t>
      </w:r>
      <w:r w:rsidRPr="00FA47B6">
        <w:rPr>
          <w:rFonts w:eastAsia="Times New Roman" w:hint="cs"/>
          <w:sz w:val="28"/>
          <w:szCs w:val="28"/>
          <w:rtl/>
        </w:rPr>
        <w:t>,</w:t>
      </w:r>
      <w:r w:rsidRPr="00FA47B6">
        <w:rPr>
          <w:rFonts w:eastAsia="Times New Roman" w:hint="cs"/>
          <w:sz w:val="28"/>
          <w:szCs w:val="28"/>
          <w:rtl/>
          <w:lang w:bidi="fa-IR"/>
        </w:rPr>
        <w:t>۷۲۷,</w:t>
      </w:r>
      <w:r w:rsidRPr="00FA47B6">
        <w:rPr>
          <w:rFonts w:eastAsia="Times New Roman" w:hint="cs"/>
          <w:sz w:val="28"/>
          <w:szCs w:val="28"/>
          <w:rtl/>
        </w:rPr>
        <w:t>394</w:t>
      </w:r>
      <w:r w:rsidRPr="00FA47B6">
        <w:rPr>
          <w:rFonts w:eastAsia="Times New Roman" w:hint="cs"/>
          <w:sz w:val="28"/>
          <w:szCs w:val="28"/>
          <w:rtl/>
        </w:rPr>
        <w:t>) ثلاثة ملايين وسبعمائة وسبعة وعشرين ألفا وثلاثمائة وأربعة وتسعين ريالاً؛ عبارة عن الأضرار المادية المباشرة التي لحقت بالشركة؛ بسبب تصرفاته ومخالفاته؛ فإنّه فيما يخص دعوى قيام المدعى عليه بشراء الأرض في جدة بقيمة (</w:t>
      </w:r>
      <w:r w:rsidRPr="00FA47B6">
        <w:rPr>
          <w:rFonts w:eastAsia="Times New Roman" w:hint="cs"/>
          <w:sz w:val="28"/>
          <w:szCs w:val="28"/>
          <w:rtl/>
          <w:lang w:bidi="fa-IR"/>
        </w:rPr>
        <w:t>۳,۲۰۰,</w:t>
      </w:r>
      <w:r w:rsidRPr="00FA47B6">
        <w:rPr>
          <w:rFonts w:eastAsia="Times New Roman" w:hint="cs"/>
          <w:sz w:val="28"/>
          <w:szCs w:val="28"/>
          <w:rtl/>
        </w:rPr>
        <w:t>000) ريال، وقيامه بشراء أرض..... بمكة المكرمة بقيمة (500,000) ريال؛ فالثابت أن المدعى عليه هو المدير التنفيذي لشركة..... -محل الدعوى-؛ بموجب عقدها المؤرخ في 1419/</w:t>
      </w:r>
      <w:r w:rsidRPr="00FA47B6">
        <w:rPr>
          <w:rFonts w:eastAsia="Times New Roman" w:hint="cs"/>
          <w:sz w:val="28"/>
          <w:szCs w:val="28"/>
          <w:rtl/>
          <w:lang w:bidi="fa-IR"/>
        </w:rPr>
        <w:t>۷/۲۱</w:t>
      </w:r>
      <w:r w:rsidRPr="00FA47B6">
        <w:rPr>
          <w:rFonts w:eastAsia="Times New Roman" w:hint="cs"/>
          <w:sz w:val="28"/>
          <w:szCs w:val="28"/>
          <w:rtl/>
        </w:rPr>
        <w:t>هـ، وحيث إن من صلاحياته شراء العقارات؛ بموجب نص الفقرة (د) من البند الثاني من عقد تأسيس الشركة، وحيث إن الثابت من محضر الاجتماع الرابع لمجلس مديري الشركة والمؤرخ في ١٤٢٠/٢/١هـ، تفويض المدعى عليه بشراء الأرضين محل الدعوى، في جدة ومكة المكرمة؛ حيث تضمن في البند أولاً منه ما نصه: (..... فقد ارتأى الحضور تفويض الأستاذ..... المدير التنفيذي للشركة؛ على أن يستأجر مستودعاً جاهزاً في مدينة مكة المكرمة أو جده، أو يشتري تصريحاً وأرضاً في المدينة الصناعية في جده، أو شراء أرض في مخطط صناعي في مكة المكرمة أوجده</w:t>
      </w:r>
      <w:r w:rsidRPr="00FA47B6">
        <w:rPr>
          <w:rFonts w:eastAsia="Times New Roman" w:hint="cs"/>
          <w:sz w:val="28"/>
          <w:szCs w:val="28"/>
          <w:rtl/>
        </w:rPr>
        <w:t>)،</w:t>
      </w:r>
      <w:r w:rsidRPr="00FA47B6">
        <w:rPr>
          <w:rFonts w:eastAsia="Times New Roman" w:hint="cs"/>
          <w:sz w:val="28"/>
          <w:szCs w:val="28"/>
          <w:rtl/>
        </w:rPr>
        <w:t xml:space="preserve"> وحيث إن محضر الاجتماع الخامس لمجلس مديري الشركة المؤرخ في ١٤٢٠/٥/٢٤هـ تضمن قيام المدعى عليه بالعرض بخصوص القيام بشراء الأرض في جده بمبلغ </w:t>
      </w:r>
      <w:r w:rsidRPr="00FA47B6">
        <w:rPr>
          <w:rFonts w:eastAsia="Times New Roman" w:hint="cs"/>
          <w:sz w:val="28"/>
          <w:szCs w:val="28"/>
          <w:rtl/>
        </w:rPr>
        <w:t>(</w:t>
      </w:r>
      <w:r w:rsidRPr="00FA47B6">
        <w:rPr>
          <w:rFonts w:eastAsia="Times New Roman" w:hint="cs"/>
          <w:sz w:val="28"/>
          <w:szCs w:val="28"/>
          <w:rtl/>
          <w:lang w:bidi="fa-IR"/>
        </w:rPr>
        <w:t>۳</w:t>
      </w:r>
      <w:r w:rsidRPr="00FA47B6">
        <w:rPr>
          <w:rFonts w:eastAsia="Times New Roman" w:hint="cs"/>
          <w:sz w:val="28"/>
          <w:szCs w:val="28"/>
          <w:rtl/>
        </w:rPr>
        <w:t>,</w:t>
      </w:r>
      <w:r w:rsidRPr="00FA47B6">
        <w:rPr>
          <w:rFonts w:eastAsia="Times New Roman" w:hint="cs"/>
          <w:sz w:val="28"/>
          <w:szCs w:val="28"/>
          <w:rtl/>
          <w:lang w:bidi="fa-IR"/>
        </w:rPr>
        <w:t>۲۰۰,۰۰۰</w:t>
      </w:r>
      <w:r w:rsidRPr="00FA47B6">
        <w:rPr>
          <w:rFonts w:eastAsia="Times New Roman" w:hint="cs"/>
          <w:sz w:val="28"/>
          <w:szCs w:val="28"/>
          <w:rtl/>
          <w:lang w:bidi="fa-IR"/>
        </w:rPr>
        <w:t xml:space="preserve">) </w:t>
      </w:r>
      <w:r w:rsidRPr="00FA47B6">
        <w:rPr>
          <w:rFonts w:eastAsia="Times New Roman" w:hint="cs"/>
          <w:sz w:val="28"/>
          <w:szCs w:val="28"/>
          <w:rtl/>
        </w:rPr>
        <w:t xml:space="preserve">ريال، وأرض..... بمكة المكرمة بقيمة (500,000) ريال وموافقتهم على شرائها، وحيث إن محضر اجتماع الجمعية العمومية للشركاء المؤرخ في ١٤٢٠/٨/5هـ؛ قد تضمن موافقة جميع الشركاء على شراء واستئجار جميع الأراضي الخاصة بذلك؛ كما تضمن ما قرره رئيس مجلس الإدارة..... بأن المدعى عليه لم يقم بشراء أي أرض إلا بعد مناقشة وموافقة مسبقة من مجلس المديرين، وتفويضه بالشراء، كما تضمن قيام الشريك..... بالوقوف على الأرض المشتراة بجدة على الطبيعة، وأنه قد وجدها مناسبة من حيث التجهيزات والسعر؛ حيث تضمن محضر هذا الاجتماع ما </w:t>
      </w:r>
      <w:r w:rsidRPr="00FA47B6">
        <w:rPr>
          <w:rFonts w:eastAsia="Times New Roman" w:hint="cs"/>
          <w:sz w:val="28"/>
          <w:szCs w:val="28"/>
          <w:rtl/>
        </w:rPr>
        <w:t>نصه:</w:t>
      </w:r>
      <w:r w:rsidRPr="00FA47B6">
        <w:rPr>
          <w:rFonts w:eastAsia="Times New Roman" w:hint="cs"/>
          <w:sz w:val="28"/>
          <w:szCs w:val="28"/>
          <w:rtl/>
        </w:rPr>
        <w:t xml:space="preserve"> (..... كما أن الأستاذ..... أفاد أنه بناء على رغبته، وبطلب من بعض الشركاء - الشريك.....، وبعد خطاب الشريك..) قد ذهب ووقف على الأرض المشتراة للشركة بجدة؛ لمعاينتها على الطبيعة دون سابق موعد، ووجدها مناسبة جداً، من حيث التجهيزات والسعر.. وهنا أجاب الأستاذ ..... -رئيس مجلس إدارة الشركة- قائلًا. بأنه تم إيجاد أرض..... -بمكة المكرمة- وكلفنا..... -المدعى عليه- بشرائها، وتم البحث عن أراضي جديدة بمكة، وغيرها، وفوضنا..... - المدعى عليه- بشراء مستودعات جده، وبمراجعة عقد التأسيس الذي وقع عليه جميع الشركاء؛ نجد أن من حق وسلطة المدير التنفيذي شراء العقارات وتسجيلها، ومع ذلك فإن..... -المدعى عليه- لم يقم بشراء أي أرض إلا بعد مناقشة وموافقة مسبقة من مجلس المديرين، وتفويضه بالشراء، وعلى ضوء تلك المناقشة أقر ووافق جميع الشركاء على شراء واستئجار جميع الأراضي، وكافة الإجراءات الخاصة بذلك) </w:t>
      </w:r>
      <w:r w:rsidRPr="00FA47B6">
        <w:rPr>
          <w:rFonts w:eastAsia="Times New Roman" w:hint="cs"/>
          <w:sz w:val="28"/>
          <w:szCs w:val="28"/>
          <w:rtl/>
        </w:rPr>
        <w:lastRenderedPageBreak/>
        <w:t xml:space="preserve">أهـ. مما يتبين معه أنّ المدعين قد فوضوا المدعى عليه بشراء هذه الأراضي محل الدعوى، وكانوا على علم تام ورضا </w:t>
      </w:r>
      <w:r w:rsidR="00232C0F" w:rsidRPr="00FA47B6">
        <w:rPr>
          <w:rFonts w:eastAsia="Times New Roman" w:hint="cs"/>
          <w:sz w:val="28"/>
          <w:szCs w:val="28"/>
          <w:rtl/>
        </w:rPr>
        <w:t>وقبول بها</w:t>
      </w:r>
      <w:r w:rsidRPr="00FA47B6">
        <w:rPr>
          <w:rFonts w:eastAsia="Times New Roman" w:hint="cs"/>
          <w:sz w:val="28"/>
          <w:szCs w:val="28"/>
          <w:rtl/>
        </w:rPr>
        <w:t xml:space="preserve"> وبقيمتها؛ على النحو الوارد أعلاه، وقد تم الشراء على وجه شرعي </w:t>
      </w:r>
      <w:r w:rsidR="00232C0F" w:rsidRPr="00FA47B6">
        <w:rPr>
          <w:rFonts w:eastAsia="Times New Roman" w:hint="cs"/>
          <w:sz w:val="28"/>
          <w:szCs w:val="28"/>
          <w:rtl/>
        </w:rPr>
        <w:t>صحيح،</w:t>
      </w:r>
      <w:r w:rsidRPr="00FA47B6">
        <w:rPr>
          <w:rFonts w:eastAsia="Times New Roman" w:hint="cs"/>
          <w:sz w:val="28"/>
          <w:szCs w:val="28"/>
          <w:rtl/>
        </w:rPr>
        <w:t xml:space="preserve"> لا مطعن فيه، إضافة إلى أنهم لم يقدموا ما يسند دعواهم بهذا الخصوص؛ الأمر الذي تخلص معه الدائرة إلى رفض طلبهم التعويض عن الخسارة المادية للشركة بمبلغ (</w:t>
      </w:r>
      <w:r w:rsidRPr="00FA47B6">
        <w:rPr>
          <w:rFonts w:eastAsia="Times New Roman" w:hint="cs"/>
          <w:sz w:val="28"/>
          <w:szCs w:val="28"/>
          <w:rtl/>
          <w:lang w:bidi="fa-IR"/>
        </w:rPr>
        <w:t>۱,۲۰۰,</w:t>
      </w:r>
      <w:r w:rsidRPr="00FA47B6">
        <w:rPr>
          <w:rFonts w:eastAsia="Times New Roman" w:hint="cs"/>
          <w:sz w:val="28"/>
          <w:szCs w:val="28"/>
          <w:rtl/>
        </w:rPr>
        <w:t>000) ريال لأرض جدة، وعن الخسارة المادية للشركة بمبلغ (000,٢٥٠) ريال لأرض..... بمكة المكرمة، ولا ينال من ذلك ما ذكره المدعي وكالة من كون أرض جده كانت في السابق لشركة مجموعة.....؛ ذلك أنه لا يغير في الأمر شيء؛ حيث إن العبرة بأن الشراء تم بناء على تفويض من الشركاء، وعلى وجه شرعي صحيح؛ وكون الأرض بيعت بقيمة (</w:t>
      </w:r>
      <w:r w:rsidRPr="00FA47B6">
        <w:rPr>
          <w:rFonts w:eastAsia="Times New Roman" w:hint="cs"/>
          <w:sz w:val="28"/>
          <w:szCs w:val="28"/>
          <w:rtl/>
          <w:lang w:bidi="fa-IR"/>
        </w:rPr>
        <w:t>۲,۲۰۰,</w:t>
      </w:r>
      <w:r w:rsidRPr="00FA47B6">
        <w:rPr>
          <w:rFonts w:eastAsia="Times New Roman" w:hint="cs"/>
          <w:sz w:val="28"/>
          <w:szCs w:val="28"/>
          <w:rtl/>
        </w:rPr>
        <w:t>000) ريال، ثم تم شرائها بقيمة (</w:t>
      </w:r>
      <w:r w:rsidRPr="00FA47B6">
        <w:rPr>
          <w:rFonts w:eastAsia="Times New Roman" w:hint="cs"/>
          <w:sz w:val="28"/>
          <w:szCs w:val="28"/>
          <w:rtl/>
          <w:lang w:bidi="fa-IR"/>
        </w:rPr>
        <w:t xml:space="preserve">۳,۲۰۰,۰۰۰) </w:t>
      </w:r>
      <w:r w:rsidRPr="00FA47B6">
        <w:rPr>
          <w:rFonts w:eastAsia="Times New Roman" w:hint="cs"/>
          <w:sz w:val="28"/>
          <w:szCs w:val="28"/>
          <w:rtl/>
        </w:rPr>
        <w:t xml:space="preserve">ريال لا يعد مستنداً في ذلك؛ لأن العين المباعة كما هي قابلة للنقص قابلة للزيادة؛ خاصة وأن المدة التي تفصل بين البيعتين هي خمسة أشهر تقريباً، كما أن ما ذكره المدعي وكالة من أن مبلغ ( </w:t>
      </w:r>
      <w:r w:rsidRPr="00FA47B6">
        <w:rPr>
          <w:rFonts w:eastAsia="Times New Roman" w:hint="cs"/>
          <w:sz w:val="28"/>
          <w:szCs w:val="28"/>
          <w:rtl/>
          <w:lang w:bidi="fa-IR"/>
        </w:rPr>
        <w:t xml:space="preserve">۱,۲۰۰,۰۰۰) </w:t>
      </w:r>
      <w:r w:rsidRPr="00FA47B6">
        <w:rPr>
          <w:rFonts w:eastAsia="Times New Roman" w:hint="cs"/>
          <w:sz w:val="28"/>
          <w:szCs w:val="28"/>
          <w:rtl/>
        </w:rPr>
        <w:t>ريال عبارة عن عمولة للمدعى عليه؛ بدليل تحريره للشيكين قبل عقد شراء الأرض غير مسلم، وذلك من وجهين: الوجه الأول: أنّه ليس هناك ما يمنع من احتمال تحرير الشيكين قبل شراء الأرض، ولا يسلم إلا حينما يحين وقته، أو بعده؛ والدليل إذا تطرق إليه الاحتمال سقط به الاستدلال. الوجه الثاني: إن الشيك المؤرخ في 9/ 9/ 1999م بمبلغ (</w:t>
      </w:r>
      <w:r w:rsidRPr="00FA47B6">
        <w:rPr>
          <w:rFonts w:eastAsia="Times New Roman" w:hint="cs"/>
          <w:sz w:val="28"/>
          <w:szCs w:val="28"/>
          <w:rtl/>
          <w:lang w:bidi="fa-IR"/>
        </w:rPr>
        <w:t xml:space="preserve">۲,۰۰۰,۰۰۰) </w:t>
      </w:r>
      <w:r w:rsidRPr="00FA47B6">
        <w:rPr>
          <w:rFonts w:eastAsia="Times New Roman" w:hint="cs"/>
          <w:sz w:val="28"/>
          <w:szCs w:val="28"/>
          <w:rtl/>
        </w:rPr>
        <w:t xml:space="preserve">ريال، قد تضمن ما </w:t>
      </w:r>
      <w:r w:rsidR="00232C0F" w:rsidRPr="00FA47B6">
        <w:rPr>
          <w:rFonts w:eastAsia="Times New Roman" w:hint="cs"/>
          <w:sz w:val="28"/>
          <w:szCs w:val="28"/>
          <w:rtl/>
        </w:rPr>
        <w:t>نصه:</w:t>
      </w:r>
      <w:r w:rsidRPr="00FA47B6">
        <w:rPr>
          <w:rFonts w:eastAsia="Times New Roman" w:hint="cs"/>
          <w:sz w:val="28"/>
          <w:szCs w:val="28"/>
          <w:rtl/>
        </w:rPr>
        <w:t xml:space="preserve"> (دفعة من شراء أرض ومستودعات للشركة)، وهذا ينفي كون مبلغ (</w:t>
      </w:r>
      <w:r w:rsidRPr="00FA47B6">
        <w:rPr>
          <w:rFonts w:eastAsia="Times New Roman" w:hint="cs"/>
          <w:sz w:val="28"/>
          <w:szCs w:val="28"/>
          <w:rtl/>
          <w:lang w:bidi="fa-IR"/>
        </w:rPr>
        <w:t xml:space="preserve">۱,۲۰۰,۰۰۰) </w:t>
      </w:r>
      <w:r w:rsidRPr="00FA47B6">
        <w:rPr>
          <w:rFonts w:eastAsia="Times New Roman" w:hint="cs"/>
          <w:sz w:val="28"/>
          <w:szCs w:val="28"/>
          <w:rtl/>
        </w:rPr>
        <w:t xml:space="preserve">ريال عمولة للمدعى عليه، وحيث إنّه فيما يخص خط الإنتاج؛ فإن دعوى المدعين حياله إنّما تنحصر في قيام المدعى عليه بتوريده باسم.... دون اسم الشركة، وأنه بهذا ألحق خسائر مادية بالشركة تبلغ (٩٠١,٨٩٤) ريال، وحيث إن الثابت في الحقيقة والواقع دخول خط الإنتاج في حوزة الشركة، وتركيبه فيها، كما يتضح ذلك مما ذكره وكيل المدعين في جلسة يوم الاثنين ١٤٢٤/٩/١هـ، إضافة إلى ما تضمنه محضر اجتماع مجلس مديري الشركة المؤرخ في ١٤٢٠/١١/٢هـ؛ حيث تضمن في صفحته الثالثة ما </w:t>
      </w:r>
      <w:r w:rsidR="00232C0F" w:rsidRPr="00FA47B6">
        <w:rPr>
          <w:rFonts w:eastAsia="Times New Roman" w:hint="cs"/>
          <w:sz w:val="28"/>
          <w:szCs w:val="28"/>
          <w:rtl/>
        </w:rPr>
        <w:t>نصه:</w:t>
      </w:r>
      <w:r w:rsidRPr="00FA47B6">
        <w:rPr>
          <w:rFonts w:eastAsia="Times New Roman" w:hint="cs"/>
          <w:sz w:val="28"/>
          <w:szCs w:val="28"/>
          <w:rtl/>
        </w:rPr>
        <w:t xml:space="preserve"> </w:t>
      </w:r>
      <w:r w:rsidR="00232C0F" w:rsidRPr="00FA47B6">
        <w:rPr>
          <w:rFonts w:eastAsia="Times New Roman" w:hint="cs"/>
          <w:sz w:val="28"/>
          <w:szCs w:val="28"/>
          <w:rtl/>
        </w:rPr>
        <w:t>(...</w:t>
      </w:r>
      <w:r w:rsidRPr="00FA47B6">
        <w:rPr>
          <w:rFonts w:eastAsia="Times New Roman" w:hint="cs"/>
          <w:sz w:val="28"/>
          <w:szCs w:val="28"/>
          <w:rtl/>
        </w:rPr>
        <w:t xml:space="preserve">.. بأن كل شيء بخصوص وصول الخط خط الإنتاج- إلى المصنع انتهى تقريبًا- أمور جمركية، فسح، ربط، تأمين-، وأنّه اليوم أو غداً إن شاء الله يكون خط الإنتاج موجود داخل المصنع)؛ مما يتبين معه والحال كذلك عدم وجود ضرر لحق بالشركة من ذلك، ومطالبة المدعين للمدعى عليه بمبلغ (901,894) ريال بناء على توريده لخط الإنتاج باسم..... دون اسم الشركة، هي مطالبة غير معتبرة؛ لعدم ثبوت الضرر الذي يدعي المدعون، وأنّه لحق بالشركة من جراء ذلك، هذا من جهة، ومن جهة أخرى؛ فإن توريد المدعى عليه لخط الإنتاج باسم..... هو في حقيقته مجرد أمر </w:t>
      </w:r>
      <w:r w:rsidR="00232C0F" w:rsidRPr="00FA47B6">
        <w:rPr>
          <w:rFonts w:eastAsia="Times New Roman" w:hint="cs"/>
          <w:sz w:val="28"/>
          <w:szCs w:val="28"/>
          <w:rtl/>
        </w:rPr>
        <w:t>صوري. وحي</w:t>
      </w:r>
      <w:r w:rsidR="00232C0F" w:rsidRPr="00FA47B6">
        <w:rPr>
          <w:rFonts w:eastAsia="Times New Roman" w:hint="eastAsia"/>
          <w:sz w:val="28"/>
          <w:szCs w:val="28"/>
          <w:rtl/>
        </w:rPr>
        <w:t>ث</w:t>
      </w:r>
      <w:r w:rsidRPr="00FA47B6">
        <w:rPr>
          <w:rFonts w:eastAsia="Times New Roman" w:hint="cs"/>
          <w:sz w:val="28"/>
          <w:szCs w:val="28"/>
          <w:rtl/>
        </w:rPr>
        <w:t xml:space="preserve"> إنه فيما يخص مطالبة المدعين بقيمة الوجبات التي قام المدعى عليه بالتعاقد عليها مع مجموعة..... بتوريدها، والبالغ قيمتها (38,500) ريال؛ فالثابت أن المدعين يؤسسون دعواهم هذه على أساس أن مجموعة..... تطالب الشركة بهذا المبلغ؛ لعدم مطابقة الوجبات للمواصفات المتفق عليها؛ لكن من دون تقديم أي بينة مثبتة لهذه المطالبة؛ مما لا تعدوا عن كونها مجرد قول مرسل، لا يعضده أي بينة؛ ويتوجب بالتالي الالتفات عنه؛ الأمر الذي تخلص معه الدائرة بناء على ذلك إلى رفض هذه </w:t>
      </w:r>
      <w:r w:rsidR="00232C0F" w:rsidRPr="00FA47B6">
        <w:rPr>
          <w:rFonts w:eastAsia="Times New Roman" w:hint="cs"/>
          <w:sz w:val="28"/>
          <w:szCs w:val="28"/>
          <w:rtl/>
        </w:rPr>
        <w:t>المطالبة. وحي</w:t>
      </w:r>
      <w:r w:rsidR="00232C0F" w:rsidRPr="00FA47B6">
        <w:rPr>
          <w:rFonts w:eastAsia="Times New Roman" w:hint="eastAsia"/>
          <w:sz w:val="28"/>
          <w:szCs w:val="28"/>
          <w:rtl/>
        </w:rPr>
        <w:t>ث</w:t>
      </w:r>
      <w:r w:rsidRPr="00FA47B6">
        <w:rPr>
          <w:rFonts w:eastAsia="Times New Roman" w:hint="cs"/>
          <w:sz w:val="28"/>
          <w:szCs w:val="28"/>
          <w:rtl/>
        </w:rPr>
        <w:t xml:space="preserve"> إنّه فيما يخص دعوى قيام المدعى عليه بالدخول باسمه الشخصي دون اسم الشركة في مزايدة أمانة العاصمة المقدسة؛ لإيجار مواقع العربات المتحركة حول الحرم، وقيامه بسداد قيمة إيجار هذه المواقع من حساب الشركة بقيمة (1,038,000) مليون وثمانية وثلاثين ألف ريال، وتسلمه لأرباحها دون أن يعرف المدعون قيمتها؛ فإن الثابت علم الشركاء بقيام المدعى عليه باستئجار مواقع العربات المتحركة حول الحرم للشركة، وشراء عربات لتوزيعها على تلك المواقع، ومواظبتهم على ذلك؛ حيث تضمن محضر اجتماع الجمعية العمومية للشركاء المؤرخ في ١٤٢٠/٨/5هـ في صفحته الثالثة : (استعرض السيد رئيس المجلس بعض الموضوعات المرفقة بالتقرير، وتم الاتفاق على ما يلي: سيقوم سعادته بتحرير خطاب لمعالي أمين العاصمة لطلب مواقع للعربات في المشاعر المقدسة)، كما تضمن محضر اجتماع مجلس مديري الشركة المؤرخ ١٤٢٠/١١/٢هـ ما نصه : (..... حيث إنّه في اجتماع الجمعية العمومية السابق تمت الموافقة على استئجار مواقع حول الحرم، وشراء عربات؛ لتوزيعها على المواقع، وتم تجهيز وتنظيم تلك </w:t>
      </w:r>
      <w:r w:rsidRPr="00FA47B6">
        <w:rPr>
          <w:rFonts w:eastAsia="Times New Roman" w:hint="cs"/>
          <w:sz w:val="28"/>
          <w:szCs w:val="28"/>
          <w:rtl/>
        </w:rPr>
        <w:lastRenderedPageBreak/>
        <w:t>المواقع.....)؛ كما أنّ الثابت أن أرباح هذه المواقع قد بينت واعتمدت، كما يتضح ذلك من مركز تكلفة المواقع حول الحرم، ومن محضر اجتماع الجمعية العمومية للشركاء والمؤرخ في ١٤٢١/١/٢٤هـ، والمتضمن اعتماد ميزانية (1999م)، والمركز المالي حتى ٢٠٠٠/٣/٣١م، والمرفق صورها بأوراق القضية؛ الأمر الذي تخلص معه الدائرة بناء على ذلك إلى رفض هذه المطالبة، ولا ينال من ذلك كون عقد الإيجار المبرم بين أمانة العاصمة المقدسة والمدعى عليه كان باسم المدعى عليه؛ ذلك أنه مجرد أمر صوري، والثابت في الواقع والحقيقة أن هذه المواقع استؤجرت للشركة، وقد تم تقديم مركز التكلفة الخاص بها المبين به تفصيلاً كامل الأمور ذات العلاقة؛ ومن ثم فلا ضرر لحق الشركة من ذلك. وحيث إنّه بالنسبة للطلب الثاني من طلبات المدعين، والمتضمن المطالبة بإلزام المدعى عليه بالتعويض عن الأضرار المعنوية التي لحقت بالشركة، والبالغ قدرها (</w:t>
      </w:r>
      <w:r w:rsidRPr="00FA47B6">
        <w:rPr>
          <w:rFonts w:eastAsia="Times New Roman" w:hint="cs"/>
          <w:sz w:val="28"/>
          <w:szCs w:val="28"/>
          <w:rtl/>
          <w:lang w:bidi="fa-IR"/>
        </w:rPr>
        <w:t xml:space="preserve">۳,۰۰۰,۰۰۰) </w:t>
      </w:r>
      <w:r w:rsidRPr="00FA47B6">
        <w:rPr>
          <w:rFonts w:eastAsia="Times New Roman" w:hint="cs"/>
          <w:sz w:val="28"/>
          <w:szCs w:val="28"/>
          <w:rtl/>
        </w:rPr>
        <w:t xml:space="preserve">ثلاثة ملايين ريال؛ فإن ما ادعاه المدعون في طلباتهم الأولي السالف ذكرها، والخاصة بالتعويض عن الأضرار المادية غير ثابتة؛ كما سبق بيانه، وحيث إنه يلزم من عدم ثبوتها عدم ثبوت الأضرار المعنوية؛ لابتنائها عليها؛ الأمر الذي تخلص معه الدائرة بناء على ذلك إلى رفض هذا الطلب. وحيث إنه بالنسبة للطلب الثالث من طلبات المدعين، والمتعلق بإلزام المدعى عليه بسداد أتعاب المحاماة البالغ قدرها </w:t>
      </w:r>
      <w:r w:rsidR="00232C0F" w:rsidRPr="00FA47B6">
        <w:rPr>
          <w:rFonts w:eastAsia="Times New Roman" w:hint="cs"/>
          <w:sz w:val="28"/>
          <w:szCs w:val="28"/>
          <w:rtl/>
        </w:rPr>
        <w:t>(٢٥٠,٠٠٠</w:t>
      </w:r>
      <w:r w:rsidRPr="00FA47B6">
        <w:rPr>
          <w:rFonts w:eastAsia="Times New Roman" w:hint="cs"/>
          <w:sz w:val="28"/>
          <w:szCs w:val="28"/>
          <w:rtl/>
        </w:rPr>
        <w:t>) مائتان وخمسون ألف ريال؛ فإن النظر في مصروفات الدعوى والحكم بها متفرع عن الدعوى الأصلية؛ فلا يتقرر الحق فيها إلا إذا تقرر الحق في الدعوى الأصلية؛ لكونها تابعة لها؛ والثابت أن دعوى المدعين غير ثابتة أساساً؛ مما تخلص معه الدائرة إلى رفض هذا الطلب. وحيث إنه بالنسبة للطلب الرابع من طلبات المدعين، والمتعلق بطلب إبراز المدعى عليه لجميع الدفاتر المحاسبية التي تخص الشركة؛ لإحالتها للخبرة المحاسبية؛ فإن إحالة الدفاتر والسجلات الحسابية إلى الخبرة المحاسبية لابد له من أسباب موجبة قد تم ثبوتها، وحيث إن السبب الذي لأجله يطالب المدعون بإحالة الدفاتر والسجلات إلى الخبرة المحاسبية هو وجود خلط في الحسابات بين الشركة وبين مؤسسات وحسابات المدعى عليه، وحيث إن المدعين لم يقدموا ما يثبت وجود هذا الخلط المذكور؛ لذا فإن الدائرة تخلص بناء على ذلك إلى رفض هذا الطلب، وما ذكره المدعون من أن المدعى عليه أبرم عقداً مع الأمانة باسمه لإيجار المواقع بالمشاعر، وقام بشراء خط إنتاج الشركة باسم.....؛ فإن ذلك لا يدل على وجود الخلط والازدواجية، بل إنّه لمصلحة الشركة كما سلف بيانه، كما أن ما قدموه من مستندات بخصوص شهادة محاسب الشركة على قيام المدعى عليه بسحب السجلات والدفاتر الخاصة بالشركة، والذهاب بها إلى مؤسسته في.....؛ إنما كان دليلاً على ما ذهبوا إليه في نزاعهم مع المدعى عليه بخصوص مكان وجود الدفاتر والسجلات الخاصة بالشركة؛ حيث إن المدعين يدعون بأنها لدي المدعى عليه في مؤسسته، والمدعى عليه يدعي بأنّها تحت يد المدعين، وهو أمر خارج عن موضوع الخلط والازدواجية التي لأجلها يطالب المدعون بالخبرة المحاسبية؛ الأمر الذي تخلص معه الدائرة بناء على ذلك ولكل ما تقدم من أسباب إلى رفض الدعوى؛ لذلك حكمت الدائرة: برفض الدعوى، والله الموفق، وصلى الله وسلم على نبينا محمد وآله وصحبه وسلم.</w:t>
      </w: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هيئة التدقيق</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 xml:space="preserve">حكمت الهيئة: بتأييد الحكم </w:t>
      </w:r>
      <w:r w:rsidR="00232C0F" w:rsidRPr="00FA47B6">
        <w:rPr>
          <w:rFonts w:eastAsia="Times New Roman" w:hint="cs"/>
          <w:sz w:val="28"/>
          <w:szCs w:val="28"/>
          <w:rtl/>
        </w:rPr>
        <w:t xml:space="preserve">رقم </w:t>
      </w:r>
      <w:r w:rsidR="00232C0F" w:rsidRPr="00FA47B6">
        <w:rPr>
          <w:rFonts w:eastAsia="Times New Roman"/>
          <w:sz w:val="28"/>
          <w:szCs w:val="28"/>
          <w:rtl/>
        </w:rPr>
        <w:t>(</w:t>
      </w:r>
      <w:r w:rsidRPr="00FA47B6">
        <w:rPr>
          <w:rFonts w:eastAsia="Times New Roman" w:hint="cs"/>
          <w:sz w:val="28"/>
          <w:szCs w:val="28"/>
          <w:rtl/>
        </w:rPr>
        <w:t>141/د/تج/ 10 لعام ١٤٢٤هـ) والصادر في القضية رقم (٢/٨٤٥ ق لعام ١٤٢٢هـ) فيما انتهى إليه من قضاء. والله الموفق، وصلى الله وسلم على نبينا محمد وعلى آله وصحبه أجمعين.</w:t>
      </w: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both"/>
        <w:rPr>
          <w:rFonts w:eastAsia="Times New Roman" w:hint="cs"/>
          <w:sz w:val="28"/>
          <w:szCs w:val="28"/>
          <w:rtl/>
        </w:rPr>
      </w:pPr>
    </w:p>
    <w:p w:rsidR="00232C0F" w:rsidRDefault="00232C0F" w:rsidP="00B35742">
      <w:pPr>
        <w:bidi/>
        <w:jc w:val="both"/>
        <w:rPr>
          <w:rFonts w:eastAsia="Times New Roman"/>
          <w:sz w:val="28"/>
          <w:szCs w:val="28"/>
          <w:rtl/>
        </w:rPr>
      </w:pPr>
    </w:p>
    <w:p w:rsidR="00B35742" w:rsidRDefault="00B35742" w:rsidP="00B35742">
      <w:pPr>
        <w:bidi/>
        <w:jc w:val="both"/>
        <w:rPr>
          <w:rFonts w:eastAsia="Times New Roman"/>
          <w:sz w:val="28"/>
          <w:szCs w:val="28"/>
          <w:rtl/>
        </w:rPr>
      </w:pP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lastRenderedPageBreak/>
        <w:t>القصية رقم: 1/1793/ق لعام ١٤٢٣هـ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الحكم الابتدائي رقم: 69/د/تج/ه لعام ١٤٢٤هـ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حكم التدقيق رقم: 47/ت/3 لعام ١٤٢٥هـ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تاريخ الجلسة: ١٤٢٥/٢/٦هـ</w:t>
      </w: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الموضوعات</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شركة – إدارة الشركة - شركة مساهمة - بيع حصة في شركة - تداول أسهم - تداول أعضاء مجلس الإدارة لأسهم الشركة – أوقات حظر تداول أسهم الشركة لأعضاء مجلس الإدارة - تعاميم وزارة التجارة المتعلقة بتداول أسهم الشركات الأصل عدم العلم بالشيء - لا عقوبة إلا بنص.</w:t>
      </w:r>
    </w:p>
    <w:p w:rsidR="00B35742" w:rsidRDefault="00B35742" w:rsidP="00B35742">
      <w:pPr>
        <w:bidi/>
        <w:jc w:val="center"/>
        <w:rPr>
          <w:rFonts w:eastAsia="Times New Roman"/>
          <w:b/>
          <w:b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الأنظمة واللوائح</w:t>
      </w:r>
    </w:p>
    <w:p w:rsidR="00FA47B6" w:rsidRPr="00232C0F" w:rsidRDefault="00FA47B6" w:rsidP="00B35742">
      <w:pPr>
        <w:pStyle w:val="a3"/>
        <w:numPr>
          <w:ilvl w:val="0"/>
          <w:numId w:val="1"/>
        </w:numPr>
        <w:bidi/>
        <w:jc w:val="both"/>
        <w:rPr>
          <w:rFonts w:eastAsia="Times New Roman" w:hint="cs"/>
          <w:sz w:val="28"/>
          <w:szCs w:val="28"/>
          <w:rtl/>
        </w:rPr>
      </w:pPr>
      <w:r w:rsidRPr="00232C0F">
        <w:rPr>
          <w:rFonts w:eastAsia="Times New Roman" w:hint="cs"/>
          <w:sz w:val="28"/>
          <w:szCs w:val="28"/>
          <w:rtl/>
        </w:rPr>
        <w:t>نظام الشركات الصادر بالمرسوم الملكي رقم (6) وتاريخ ١٣٨٥/٣/٢٢هـ.</w:t>
      </w:r>
    </w:p>
    <w:p w:rsidR="00FA47B6" w:rsidRPr="00232C0F" w:rsidRDefault="00FA47B6" w:rsidP="00B35742">
      <w:pPr>
        <w:pStyle w:val="a3"/>
        <w:numPr>
          <w:ilvl w:val="0"/>
          <w:numId w:val="1"/>
        </w:numPr>
        <w:bidi/>
        <w:jc w:val="both"/>
        <w:rPr>
          <w:rFonts w:eastAsia="Times New Roman" w:hint="cs"/>
          <w:sz w:val="28"/>
          <w:szCs w:val="28"/>
          <w:rtl/>
        </w:rPr>
      </w:pPr>
      <w:r w:rsidRPr="00232C0F">
        <w:rPr>
          <w:rFonts w:eastAsia="Times New Roman" w:hint="cs"/>
          <w:sz w:val="28"/>
          <w:szCs w:val="28"/>
          <w:rtl/>
        </w:rPr>
        <w:t>تعميم وزارة التجارة رقم (3340) وتاريخ ١٤١٧/١١/٨هـ. </w:t>
      </w: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الملخص</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مطالبة وزارة التجارة والصناعة الحكم بمعاقبة المدعى عليه بصفته رئيس مجلس إدارة الشركة؛ لقيامه ببيع وشراء أسهم هذه الشركة في الأوقات المحظورة؛ طبقاً لما نصت عليه المادة (٨/٢٢٩) من نظام الشركات – صدور أمر سام كريم بتشكيل - لجنة وزارية؛ لوضع القواعد التنفيذية لقيام البنوك بخدمات بيع وشراء أسهم الشركات المساهمة، والتي أصدرت قراراتها – على أثره صدر تعميم وزار التجارة والمتضمن في البند الثالث منه الضوابط المتعلقة بتداول أعضاء مجالس إدارات الشركات المساهمة لأسهم شركاتهم، وحظرهم في أوقات محددة – دفع المدعى عليه بعدم علمه بهذه التوصيات التي أقرتها اللجنة الوزارية، وأنه لم يقصر في معرفتها - ومعرفة التعليمات الصادرة من الوزارة بهذا الشأن – عدم وجود ما يدل على قيام الوزارة بإبلاغ الشركة أو المدعى عليه بهذا التعميم - لم تثبت المدعية إعلام المدعى عليه بتلك الضوابط والتوصيات التي أقرتها اللجنة الوزارية - لم يرد في نظام الشركات أو النظام الأساسي للشركة ما يمنع من تداول أعضاء مجالس إدارات الشركات المساهمة لأسهم شركاتهم في أوقات محددة – تطبيق العقوبة المنصوص عليها في المادة (٢٢٩) غير وارد في حق المدعى عليه- مؤدى ذلك : رفض دعوى الوزارة ضد المدعى عليه.</w:t>
      </w: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الوقائع</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تتلخص وقائع هذه الدعوى في أن ممثل وزارة التجارة والصناعة.. تقدم بلائحة ادعاء ذكر فيها أن المدعى عليه..... رئيس مجلس إدارة الشركة..... للنقل البري، قام ببيع وشراء أسهم الشركة؛ مما قد يترتب عليه إيهام بعض المستثمرين والتأثير على سعر السهم؛ الأمر الذي يعد مخالفاً للتعليمات المنصوص عليها في تعميم الوزارة المنظم لعمليات بيع وشراء أسهم الشركات المساهمة من قبل أعضاء مجالسها؛ ومن ثم فإن الوزارة تطالب بمعاقبته بأقصى العقوبة المقررة في المادة (</w:t>
      </w:r>
      <w:r w:rsidRPr="00FA47B6">
        <w:rPr>
          <w:rFonts w:eastAsia="Times New Roman" w:hint="cs"/>
          <w:sz w:val="28"/>
          <w:szCs w:val="28"/>
          <w:rtl/>
          <w:lang w:bidi="fa-IR"/>
        </w:rPr>
        <w:t>۸/۲۲۹)</w:t>
      </w:r>
      <w:r w:rsidRPr="00FA47B6">
        <w:rPr>
          <w:rFonts w:eastAsia="Times New Roman" w:hint="cs"/>
          <w:sz w:val="28"/>
          <w:szCs w:val="28"/>
          <w:rtl/>
        </w:rPr>
        <w:t>؛ وقد سجلت قضية بالرقم المشار إليه أعلاه، وأحيلت إلى هذه الدائرة في ١٤٢٣/٩/٢٣هـ بشرح معالي رئيس الديوان؛ فباشرت النظر فيها، وحضر عن المدعية ممثلها المشار إليه، والمدعى عليه أصالة..... المثبت أسمائهم في دفتر ضبط القضية، وأثناء النظر في هذه الدعوى قدم ممثل المدعية مذكرة تفصيلية أوضح بها المخالفات التي ارتكبها المدعى عليه بحسب ادعاء الوزارة مفادها: أنه بناء على الأمر السامي الكريم رقم (</w:t>
      </w:r>
      <w:r w:rsidRPr="00FA47B6">
        <w:rPr>
          <w:rFonts w:eastAsia="Times New Roman" w:hint="cs"/>
          <w:sz w:val="28"/>
          <w:szCs w:val="28"/>
          <w:rtl/>
          <w:lang w:bidi="fa-IR"/>
        </w:rPr>
        <w:t xml:space="preserve">۸/۱۲۳۰) </w:t>
      </w:r>
      <w:r w:rsidRPr="00FA47B6">
        <w:rPr>
          <w:rFonts w:eastAsia="Times New Roman" w:hint="cs"/>
          <w:sz w:val="28"/>
          <w:szCs w:val="28"/>
          <w:rtl/>
        </w:rPr>
        <w:t>وتاريخ ١٤٠٣/٧/</w:t>
      </w:r>
      <w:r w:rsidRPr="00FA47B6">
        <w:rPr>
          <w:rFonts w:eastAsia="Times New Roman" w:hint="cs"/>
          <w:sz w:val="28"/>
          <w:szCs w:val="28"/>
          <w:rtl/>
          <w:lang w:bidi="fa-IR"/>
        </w:rPr>
        <w:t>۱۱</w:t>
      </w:r>
      <w:r w:rsidRPr="00FA47B6">
        <w:rPr>
          <w:rFonts w:eastAsia="Times New Roman" w:hint="cs"/>
          <w:sz w:val="28"/>
          <w:szCs w:val="28"/>
          <w:rtl/>
        </w:rPr>
        <w:t>هـ؛ شكلت لجنة وزارية مؤلفة من وزارة المالية والاقتصاد الوطني، ووزارة التجارة، ومؤسسة النقد العربي السعودي؛ لوضع القواعد التنفيذية لقيام البنوك بخدمات بيع وشراء أسهم الشركات المساهمة، والإشراف على قيامها؛ حيث صدر عنها باجتماعها المنعقد بتاريخ ١٤١٧/٩/</w:t>
      </w:r>
      <w:r w:rsidRPr="00FA47B6">
        <w:rPr>
          <w:rFonts w:eastAsia="Times New Roman" w:hint="cs"/>
          <w:sz w:val="28"/>
          <w:szCs w:val="28"/>
          <w:rtl/>
          <w:lang w:bidi="fa-IR"/>
        </w:rPr>
        <w:t>۱۷</w:t>
      </w:r>
      <w:r w:rsidRPr="00FA47B6">
        <w:rPr>
          <w:rFonts w:eastAsia="Times New Roman" w:hint="cs"/>
          <w:sz w:val="28"/>
          <w:szCs w:val="28"/>
          <w:rtl/>
        </w:rPr>
        <w:t xml:space="preserve">هـ قرارات؛ على أثرها صدر تعميم وزار التجارة رقم (٣٣٤٠) وتاريخ ١٤١٧/١١/٨هـ؛ بأنه على جميع الشركات المساهمة إبلاغ جميع </w:t>
      </w:r>
      <w:r w:rsidRPr="00FA47B6">
        <w:rPr>
          <w:rFonts w:eastAsia="Times New Roman" w:hint="cs"/>
          <w:sz w:val="28"/>
          <w:szCs w:val="28"/>
          <w:rtl/>
        </w:rPr>
        <w:lastRenderedPageBreak/>
        <w:t xml:space="preserve">أعضاء مجلس إدارة الشركة والمديرين والمختصين بذلك؛ للعمل بموجبه، وأن البيان المرفق صورته بخطاب مدير إدارة الرقابة على الأسهم بمؤسسة النقد العربي السعودي المعد من قبل إدارة الرقابة على الأسهم؛ بالعمليات التي قام بها رئيس مجلس إدارة شركة..... -المدعى عليه، خلال الفترة من </w:t>
      </w:r>
      <w:r w:rsidRPr="00FA47B6">
        <w:rPr>
          <w:rFonts w:eastAsia="Times New Roman" w:hint="cs"/>
          <w:sz w:val="28"/>
          <w:szCs w:val="28"/>
          <w:rtl/>
          <w:lang w:bidi="fa-IR"/>
        </w:rPr>
        <w:t>۷-۲۳/ ۲۰۰۱/۱۰</w:t>
      </w:r>
      <w:r w:rsidRPr="00FA47B6">
        <w:rPr>
          <w:rFonts w:eastAsia="Times New Roman" w:hint="cs"/>
          <w:sz w:val="28"/>
          <w:szCs w:val="28"/>
          <w:rtl/>
        </w:rPr>
        <w:t xml:space="preserve">م، نفذ عمليات شراء بأسعار تتراوح من (43-48) ريال للسهم الواحد، وفي الفترة من ٢٣ ٢٠٠١/١٠/٢٤م نفذ عمليات بيع بأسعار تتراوح من (48,5- ٤٩,٢٥) ريال، وبتاريخ ٢٠٠١/١٠/٢٩م أعلنت الشركة عن تحقيق أرباح للتسعة أشهر الأولى؛ مما يعتبر ذلك مخالفاً لقرارات اللجنة الوزارية الصادر بهذا الخصوص، وتعميم وزير التجارة رقم (٣٣٤٠) وتاريخ ١٤١٧/١١/٨هـ الخاص بتنظيم عمليات الإفصاح والضوابط المتعلقة بتداول أعضاء مجالس إدارات الشركات المساهمة ومديريها وكبار موظفيها لأسهم شركاتهم، والتي حضر بموجبها البند (3 الفقرة أ) على أعضاء مجلس إدارات الشركات المساهمة والمديرين العامين والموظفين التنفيذين فيها التداول في أسهم شركاتهم في الآجال القصيرة؛ بقصد المضاربة، سواء بشكل يومي، أو بشكل أسبوعي، كما يحظر عليهم تداول الأسهم بقصد إيهام باقي المستثمرين، والتأثير على أسعار أسهم شركاتهم، سواء تم ذلك بشكل مباشر أو غير مباشر، كما يحظر عليهم تداول أسهم شركاتهم قبل إعلان الشركة عن أية أحداث أو قرارات هامة، من شأنها التأثير على أسعار أسهمها؛ ولم يسمح لهم بالبيع أو الشراء إلا بعد يوم واحد من تاريخ الإعلان، كما يحظر البند (3 الفقرة ب) من التعميم بيع أو شراء أو تحويل أسهم شركاتهم خلال فترة عشرة أيام قبل انتهاء الربع السنوي المالي للشركة؛ حتى تاريخ إعلان ونشر التقرير المالي لأعمال هذا الربع. كما أنه خلال الفترة من </w:t>
      </w:r>
      <w:r w:rsidRPr="00FA47B6">
        <w:rPr>
          <w:rFonts w:eastAsia="Times New Roman" w:hint="cs"/>
          <w:sz w:val="28"/>
          <w:szCs w:val="28"/>
          <w:rtl/>
          <w:lang w:bidi="fa-IR"/>
        </w:rPr>
        <w:t>۲-۲۰۰۲/۱/۷</w:t>
      </w:r>
      <w:r w:rsidRPr="00FA47B6">
        <w:rPr>
          <w:rFonts w:eastAsia="Times New Roman" w:hint="cs"/>
          <w:sz w:val="28"/>
          <w:szCs w:val="28"/>
          <w:rtl/>
        </w:rPr>
        <w:t xml:space="preserve">م، ومن: </w:t>
      </w:r>
      <w:r w:rsidRPr="00FA47B6">
        <w:rPr>
          <w:rFonts w:eastAsia="Times New Roman" w:hint="cs"/>
          <w:sz w:val="28"/>
          <w:szCs w:val="28"/>
          <w:rtl/>
          <w:lang w:bidi="fa-IR"/>
        </w:rPr>
        <w:t>۹-۲۰۰۲/۱/۲۰</w:t>
      </w:r>
      <w:r w:rsidRPr="00FA47B6">
        <w:rPr>
          <w:rFonts w:eastAsia="Times New Roman" w:hint="cs"/>
          <w:sz w:val="28"/>
          <w:szCs w:val="28"/>
          <w:rtl/>
        </w:rPr>
        <w:t xml:space="preserve">م قام المدعى عليه بشراء وبيع لأسهم الشركة؛ حيث إنّه بتاريخ ٢٠٠٢/١/١٢م، أعلنت </w:t>
      </w:r>
      <w:r w:rsidRPr="00FA47B6">
        <w:rPr>
          <w:rFonts w:eastAsia="Times New Roman" w:hint="cs"/>
          <w:sz w:val="28"/>
          <w:szCs w:val="28"/>
          <w:rtl/>
          <w:lang w:bidi="fa-IR"/>
        </w:rPr>
        <w:t>۲۰۰۲/۱/۱۲</w:t>
      </w:r>
      <w:r w:rsidRPr="00FA47B6">
        <w:rPr>
          <w:rFonts w:eastAsia="Times New Roman" w:hint="cs"/>
          <w:sz w:val="28"/>
          <w:szCs w:val="28"/>
          <w:rtl/>
        </w:rPr>
        <w:t>م، الشركة عن تحديد تاريخ تجزئة السهم من (١٠٠) ريال إلى (50) ريال، وذلك اعتباراً من ٢٠٠٢/١/٢٤م؛ مما يعتبر ذلك من العوامل الهامة المؤثرة على قيمة الأسهم، ويعد مخالفة صريحة للتعميم المشار إليه أعلاه في البند الثاني بالفقرة (أ)؛ المتضمن أن من أمثلة الأحداث والقرارات التي تعتبر هامة، ومن شأنها التأثير على أسعار الأسهم، المعلومات الهامة الضرورية التي تساعد المساهمين في الشركة وعامة الجمهور على معرفة وضع الشركة؛ مما يؤثر على سعر سهم الشركة، وخلال الفترة من: ٤/٤-٢٠٠٢/٥/١٨م، ومن ٤/٦-٢٠٠٢/٥/١٩م، قام المدعى عليه بشراء وبيع لأسهم الشركة؛ حيث إنّه بتاريخ ٢٠٠٢/٥/٤م، أعلنت الشركة عن تحقيق أرباح الربع الأول من عام (٢٠٠٢م)، وبتاريخ ٢٠٠٢/٥/١٩م أعلنت الشركة عن توصيه مجلس الإدارة بتخفيض رأسمال الشركة؛ ومن ثم فإن هذه التعاملات التي تمت خلال الفترة المشار إليها؛ مخالفة لقرارات اللجنة الوزارية وتعميم وزير التجارة بهذا الخصوص، وأضاف ممثل المدعية أن المدعى عليه قام خلال الفترة من ٢٧-٢٠٠٢/٥/٣٠م ومن ٥/٢٧-٢٠٠٢/٦/٣م بشراء وبيع لأسهم الشركة؛ = فالشركة أعلنت بتاريخ ٢٠٠٢/٦/٨م تحديد موعد انعقاد الجمعية بتاريخ ٢٠٠٢/٦/٢٩م؛ مما يعتبر ذلك التصرف مخالف للبند الثالث من الفقرة (ب) من تعميم الوزارة أن التعاملات التي صدرت من المدعى عليه خلال الفترة من ٧/٢٢ إلى ٢٠٠٢/٨/١٠م مع إعلان الشركة في تاريخ ٢٠٠</w:t>
      </w:r>
      <w:r w:rsidRPr="00FA47B6">
        <w:rPr>
          <w:rFonts w:eastAsia="Times New Roman" w:hint="cs"/>
          <w:sz w:val="28"/>
          <w:szCs w:val="28"/>
          <w:rtl/>
          <w:lang w:bidi="fa-IR"/>
        </w:rPr>
        <w:t>۲/۸/۱۰</w:t>
      </w:r>
      <w:r w:rsidRPr="00FA47B6">
        <w:rPr>
          <w:rFonts w:eastAsia="Times New Roman" w:hint="cs"/>
          <w:sz w:val="28"/>
          <w:szCs w:val="28"/>
          <w:rtl/>
        </w:rPr>
        <w:t>م عن تحقيق أرباح للفترة المنتهية من ٢٠٠٢/٦/٣١م؛ تعتبر مخالفة لقرارات اللجنة الوزارية، وتعميم وزير التجارة بهذا الخصوص، والمادة (٢٢٩) من نظام الشركات نصت على انه (مع عدم الإخلال بما تقتضيه أحكام الشريعة الإسلامية، يعاقب بالحبس مدة لا تقل على ثلاثة شهور، ولا تتجاوز سنة، وبغرامة لا تقل عن خمسة آلاف ريال سعودي، ولا تتجاوز عشرين ألف ريال، أو بإحدى هاتين العقوبتين: ..... 8- كل مسؤول في شركة لا يراعي تطبيق القواعد الإلزامية التي تصدر بها الأنظمة والقرارات)؛ مما يستحق معاقبته طبقاً للمادة المشار إليها. فيما تضمنت إجابة المدعى عليه على دعوى المدعية حسبما هو وارد في مذكرات الدفاع وما أدلى به في دفتر ضبط القضية، أن مجلس إدارة الشركة كان حريصاً باطلاعه على كافة الأنظمة والقرارات الصادرة في وزارة التجارة، فيما يتعلق بالشركات المساهمة، ومسؤوليات أعضاء مجلس إدارة الشركة؛ حيث قامت الشركة بمخاطبة الوزارة بتاریخ ١٤٢٢/</w:t>
      </w:r>
      <w:r w:rsidRPr="00FA47B6">
        <w:rPr>
          <w:rFonts w:eastAsia="Times New Roman" w:hint="cs"/>
          <w:sz w:val="28"/>
          <w:szCs w:val="28"/>
          <w:rtl/>
          <w:lang w:bidi="fa-IR"/>
        </w:rPr>
        <w:t>۱۱/۲۸</w:t>
      </w:r>
      <w:r w:rsidRPr="00FA47B6">
        <w:rPr>
          <w:rFonts w:eastAsia="Times New Roman" w:hint="cs"/>
          <w:sz w:val="28"/>
          <w:szCs w:val="28"/>
          <w:rtl/>
        </w:rPr>
        <w:t xml:space="preserve">هـ؛ بتزويد المجلس بالقرارات والتعاميم الصادرة </w:t>
      </w:r>
      <w:r w:rsidRPr="00FA47B6">
        <w:rPr>
          <w:rFonts w:eastAsia="Times New Roman" w:hint="cs"/>
          <w:sz w:val="28"/>
          <w:szCs w:val="28"/>
          <w:rtl/>
        </w:rPr>
        <w:lastRenderedPageBreak/>
        <w:t xml:space="preserve">بخصوص الأسهم والمساهمين ومسؤوليات رئيس وأعضاء مجلس إدارة الشركة؛ حتى يكونوا على بينة من ذلك، إلا أنّها لم تتلق أي إجابة من الوزارة بهذا الخصوص، مع أن نظام الشركات لم يتطرق لموضوع البيع والشراء، وأن النظام الأساسي للشركة الذي حدد أغراض ومسؤوليات رئيس وأعضاء مجلس الإدارة ومراقب الحسابات والأرباح والخسائر لم يمنع أعضاء المجلس من البيع والشراء؛ فهو يقوم كغيره من المساهمين بالبيع والشراء عبر القنوات الرسمية بمؤسسة النقد العربي السعودي؛ فالبنوك السعودية تعمل كوسيط في البيع والشراء، ولو كان لدى المؤسسة ما يمنع أعضاء المجلس من مزاولة البيع والشراء لما سمحت له بمزاولة ذلك البيع والشراء؛ فالحاصل في هذا الموضوع أنه استدعي من قبل الوزارة، وأخذت إفادته المرفق صورتها بملف الدعوى المقدمة من ممثل الوزارة، مضمونها أنّه ليس لديه ما يمنع من البيع والشراء بصفته رئيس مجلس إدارة الشركة في أوقات معينة؛ حيث سبق وأن طلب من الوزارة كافة التعليمات المتخذة في هذا الشأن، ولم تقم الوزارة بتزويده بشيء منها، وأضاف المدعى عليه ذاكراً بأنه سبق وأن تقدم بدعوى للمحكمة الكبرى ضد البنك..... بتاريخ ١٤٢٣/٨/٧هـ، طلب فيها إلزام البنك بتسليمه شهادات الأسهم أو إلغاء عملية الشراء للأسهم المحتجزة لدى البنك لمدة ثلاثة شهور تقريباً؛ حيث مني بخسارة من جراء هذا التصرف التعسفي الذي صدر من مؤسسة النقد العربي السعودي أثناء نظر دعواه، وحصل اجتماع بينه وبين مدير إدارة الرقابة بمؤسسة النقد، اتفق معه بالتزامه بتعميم وزارة التجارة رقم (٣٣٤٠)، من تاريخ علمه به، والمتضمن تحديد الأوقات المحظورة على أعضاء مجلس إدارة الشركات بالتداول بأسهمها بالبيع والشراء؛ على أن يقوم هو بوقف قضيته المنظورة أمام المحكمة الكبرى بالرياض، ومنذ علمه بتعميم وزارة التجارة وهو متوقف عن البيع والشراء في الأوقات المحظورة؛ طبقاً لذلك التعميم، وأضاف بأن البيان الذي أرفقه ممثل وزارة التجارة بمذكرته الأخيرة فيه بعض المخالفات؛ إذ إن أغلب العمليات التي احتجت بها الوزارة في هذا البيان غير صحيحة؛ حيث لا يوجد لها أساس في دفاتر الشركة، وأن تواريخ وأسعار بعضها غير سليم؛ فنظام مؤسسة النقد يعطي البائع والمشتري حرية البيع والشراء مدة شهر كامل، وتكتب المعلومات بواسطة موظف البنك، وأحياناً يقوم وسيط البنك بتدوين معلومات بحسب رؤيته، وإن كانت الوزارة تحتج بهذا البيان؛ عليها تدوين اسم وتوقيع معده؛ حتى يعتد به رسمياً، كما أنه على فرض صحة هذه العمليات التي احتجت بها الوزارة في دعواها؛ فإنّه يتعين عليها إرفاق عقود الشراء والبيع لكل عملية؛ حتى يمكن مقارنتها مع الوثائق الموجودة لديه، وأشار المدعى عليه أنه منذ علمه بتعميم الوزارة المنظم لعمليات البيع والشراء لأسهم الشركات، لم يقم بإجراء أي عملية في الأوقات المحظورة على رئيس وأعضاء مجلس إدارة الشركة، وأن قيامه سابقا بالبيع والشراء لم يقصد منه إيهام المضاربين في أسهم الشركة، فهو كسائر المساهمين له حرية البيع والشراء عبر القنوات الرسمية، وكون الوزارة قد قصرت بإبلاغ الشركة بالتعليمات المنظمة لبيع وشراء أسهم شركتهم؛ فإنّها تتحمل تبعات ذلك؛ ومن ثم فإنه يطلب من الدائرة الحكم برد دعوى المدعية؛ لعدم قيامها على سند نظامي صحيح، وبإحدى الجلسات طلبت الدائرة من ممثل المدعية الإفادة عما تم اتخاذه من قبل الوزارة؛ بإبلاغ الشركة أو المدعى عليه بتعميم وزارة التجارة المنظم لعمليات بيع وشراء أسهم الشركات المساهمة، والمبني على توصيات اللجنة الوزارية المشكلة بهذا الشأن، وعما اتخذته الوزارة بإفادة الشركة وفقاً لخطاباتها المقيدة بالوزارة بالاستفسار عن بعض المعلومات التي تهم أعضاء مجلس إدارتها، مع تقديم بيان مصدق من الجهات المعنية بعمليات البيع والشراء التي تمت من قبل المدعى عليه محل هذه الدعوى؛ بحسب ادعاء الوزارة؛ فطلب مهلة لتقديم ما يفيد ذلك للدائرة، ثم في جلسة هذا الحكم أفاد بأنه قام بمخاطبة الإدارة المعنية بالوزارة عن ذلك؛ فأفادته هذه الإدارة بعدم وجود ما يفيد إبلاغ الشركة..... بتعميم وزير التجارة المذكور، وذكر للدائرة بذات الجلسة بأنه ليس لدى الوزارة ما يمكن إضافته سوى ما تم تقديمه من مذكرات وما أرفق بها من مستندات تتعلق بهذه الدعوى، وطلب من الدائرة الحكم بمعاقبة المدعى عليه طبقاً لطلبات الوزارة المذكورة بلائحة الدعوى، في حين أن المدعى عليه ذكر بأنّه ليس لديه ما يمكن إضافته سوى ما تم تقديمه أو أدلى؛ حيث طلب من الدائرة الحكم برد دعوى المدعية؛ لعدم علمه بتعميم الوزارة </w:t>
      </w:r>
      <w:r w:rsidRPr="00FA47B6">
        <w:rPr>
          <w:rFonts w:eastAsia="Times New Roman" w:hint="cs"/>
          <w:sz w:val="28"/>
          <w:szCs w:val="28"/>
          <w:rtl/>
        </w:rPr>
        <w:lastRenderedPageBreak/>
        <w:t>الذي ينظم عمليات البيع والشراء لأسهم الشركات المساهمة، وعدم استطاعة الوزارة تقديم ما يثبت قيامها بإبلاغه أو إبلاغ الشركة بتلك التعليمات.</w:t>
      </w: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الأسباب</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حيث إن ما تهدف إليه الوزارة -المدعية- بدعواها؛ الحكم بمعاقبة -المدعى عليه- رئيس مجلس إدارة شركة.....، .....؛ طبقاً لما نصت عليه المادة (</w:t>
      </w:r>
      <w:r w:rsidRPr="00FA47B6">
        <w:rPr>
          <w:rFonts w:eastAsia="Times New Roman" w:hint="cs"/>
          <w:sz w:val="28"/>
          <w:szCs w:val="28"/>
          <w:rtl/>
          <w:lang w:bidi="fa-IR"/>
        </w:rPr>
        <w:t xml:space="preserve">۸/۲۲۹) </w:t>
      </w:r>
      <w:r w:rsidRPr="00FA47B6">
        <w:rPr>
          <w:rFonts w:eastAsia="Times New Roman" w:hint="cs"/>
          <w:sz w:val="28"/>
          <w:szCs w:val="28"/>
          <w:rtl/>
        </w:rPr>
        <w:t>من نظام الشركات؛ لقيامه ببيع وشراء أسهم هذه الشركة في الأوقات المحظورة، التي حددتها اللجنة الوزارية المشكلة بموجب الأمر السامي الكريم؛ للإشراف على عمليات تداول الأسهم في المملكة؛ بموجب محضرها المتخذ في 1417/9/17هـ، والمعمم على الشركات المساهمة بتعميم الوزارة رقم (٣٣٤٠) وتاريخ ١٤١٧/</w:t>
      </w:r>
      <w:r w:rsidRPr="00FA47B6">
        <w:rPr>
          <w:rFonts w:eastAsia="Times New Roman" w:hint="cs"/>
          <w:sz w:val="28"/>
          <w:szCs w:val="28"/>
          <w:rtl/>
          <w:lang w:bidi="fa-IR"/>
        </w:rPr>
        <w:t>۱۱/۸</w:t>
      </w:r>
      <w:r w:rsidRPr="00FA47B6">
        <w:rPr>
          <w:rFonts w:eastAsia="Times New Roman" w:hint="cs"/>
          <w:sz w:val="28"/>
          <w:szCs w:val="28"/>
          <w:rtl/>
        </w:rPr>
        <w:t>هـ، وحيث إن المادة (٢٩٩) من نظام الشركات نصت على أنه : (مع عدم الإخلال بما تقتضيه أحكام الشريعة الإسلامية، يعاقب بالحبس مدة لا تقل عن ثلاث شهور، ولا تتجاوز سنة، وبغرامة مالية لا تقل عن خمسة آلاف ريال سعودي، ولا تتجاوز عشرين ألف ريال، أو بإحدى هاتين العقوبتين: ..... 8- كل مسؤول في شركة لا يراعي تطبيق القواعد الإلزامية التي تصدر بها الأنظمة والقرارات)، وحيث نص البند الثالث من تعميم الوزارة المشار إليه؛ بأنه يتعين مراعاة الضوابط المتعلقة بتداول أعضاء مجالس إدارات الشركات المساهمة ومديريها وكبار موظفيها لأسهم شركاتهم، وفقاً لما يلي: (أ- يحظر على أعضاء مجالس إدارات الشركات المساهمة، والمديرين العامين، والموظفين التنفيذين فيها، التداول في أسهم شركاتهم في الآجال القصيرة؛ بقصد المضاربة، سوءا بشكل يومي أو بشكل أسبوعي، كما يحظر عليهم تداول هذه الأسهم بقصد إيهام باقي المستثمرين، والتأثير على أسعار شركاتهم؛ سواء تم ذلك بشكل مباشر أو غير مباشر، كما يحظر عليهم التداول في أسهم شركاتهم قبل إعلان الشركة عن أية أحداث أو قرارات هامة من شأنها التأثير على أسعار أسهمها، ولا يسمح لهم بالبيع والشراء إلا بعد مرور يوم واحد من تاريخ الإعلان، ب- يحظر على أعضاء مجالس إدارات الشركات المساهمة، والمديرين العامين، والموظفين التنفيذيين فيها، بيع أو شراء أو تحويل أسهم شركاتهم خلال مدة عشرة أيام قبل انتهاء الربع السنوي المالي للشركة، وحتى تاريخ إعلان ونشر التقرير المالي لأعمال هذا الربع)، وهذه التعليمات منبثقة من المادة السابعة من توصيات اللجنة الوزارية في محضرها المؤرخ في 1417/9/17هـ المشار إليها؛ وحيث تضمن دفع المدعى عليه على ما ادعت به الوزارة المدعية بعدم علمه بهذه التوصيات التي أقرتها اللجنة الوزارية المذكورة، ولم يكن في سجلات الشركة أي إشعار من قبل الوزارة بتعميمها الذي تحتج به، والشركة لم تقصر في معرفة كافة التوصيات والتعليمات الصادرة من الوزارة بهذا الشأن؛ إذ إنها قامت بمخاطبة وزارة التجارة بخطابيها المقيدين بالوزارة برقم (٨٦٥٤- ٨٦٥٥)وتاريخ ١٤٢٢/</w:t>
      </w:r>
      <w:r w:rsidRPr="00FA47B6">
        <w:rPr>
          <w:rFonts w:eastAsia="Times New Roman" w:hint="cs"/>
          <w:sz w:val="28"/>
          <w:szCs w:val="28"/>
          <w:rtl/>
          <w:lang w:bidi="fa-IR"/>
        </w:rPr>
        <w:t>۱۱/۲۸</w:t>
      </w:r>
      <w:r w:rsidRPr="00FA47B6">
        <w:rPr>
          <w:rFonts w:eastAsia="Times New Roman" w:hint="cs"/>
          <w:sz w:val="28"/>
          <w:szCs w:val="28"/>
          <w:rtl/>
        </w:rPr>
        <w:t xml:space="preserve">هـ، عند توليه مهام رئاسة مجلس إدارة الشركة؛ إلا أن الوزارة لم تزود الشركة بأي شيء من تلك التعليمات، وحيث إنّه من المتعين على الدائرة في هذا الموضوع وقبل بحث صحة العمليات المنفذة من المدعى عليه أن تستقصي الحقائق حول إبلاغ الشركة..... بتعميم الوزارة المشار إليه المبين فيه الأوقات المحظورة على أعضاء مجلس الإدارة المضاربة بأسهم الشركة، وبتفحص أوراق هذه الدعوى لم يظهر للدائرة قيام الوزارة المدعية بإشعار تلك الشركة أو المدعى عليه بهذا التعميم؛ فطلبت من ممثل المدعية في جلسات المرافعة ما يثبت علم الشركة بهذا التعميم؛ حتى يتسنى للدائرة معرفة صحة ما تدعيه الوزارة، وقد أعطي ممثل الوزارة المدة الكافية لإثبات ذلك، إلا أنه قد أفاد في جلسة إصدار هذا الحكم الإدارة المعنية بالوزارة لمعرفة ذلك، أفادته هذه الإدارة بعدم وجود ما يدل على يدلُ أنّه بمراجعة قيام الوزارة بإبلاغ هذه الشركة أو المدعى عليه بصورة من هذا التعميم؛ للتقيد به عند قيام المعنيين بما فيهم المدعى عليه للمضاربة في أسهم هذه الشركة بالبيع أو الشراء؛ ومن ثم فإنه في هذه الحالة يعتبر المدعى عليه حالة كحال بقية المساهمين بأحقيته في البيع والشراء لأسهم الشركة قبل علمه وعلم الشركة بهذه التعليمات المنصوص عليها بتعميم الوزارة السالف ذكره؛ حيث إنّه لم يرد في نظام الشركات أو النظام الأساسي للشركة ما يمنع من ذلك؛ ومن ثمّ فإن تطبيق </w:t>
      </w:r>
      <w:r w:rsidRPr="00FA47B6">
        <w:rPr>
          <w:rFonts w:eastAsia="Times New Roman" w:hint="cs"/>
          <w:sz w:val="28"/>
          <w:szCs w:val="28"/>
          <w:rtl/>
        </w:rPr>
        <w:lastRenderedPageBreak/>
        <w:t>العقوبة المنصوص عليها في المادة (٢٢٩) من نظام الشركات غير وارد بحق المدعى عليه، على فرض صحة ما ادعت به الوزارة من قيامه بالبيع والشراء لأسهم الشركة في الأوقات المحظورة طبقاً لتعميم الوزارة؛ مما يتعين معه القضاء برفض دعوى المدعية؛ لعدم قيامها على سند سليم، فلذلك وبعد الدراسة والمداولة والتأمل؛ حكمت الدائرة: برفض الدعوى المقامة من وزارة التجارة والصناعة ضد المدعى عليه..... رئيس مجلس إدارة شركة.....؛ لما هو مبين بالأسباب، والله الموفق. وصلى الله وسلم على نبينا محمد.</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هيئة التدقيق</w:t>
      </w:r>
    </w:p>
    <w:p w:rsidR="00B35742" w:rsidRDefault="00FA47B6" w:rsidP="00B35742">
      <w:pPr>
        <w:bidi/>
        <w:jc w:val="both"/>
        <w:rPr>
          <w:rFonts w:eastAsia="Times New Roman"/>
          <w:sz w:val="28"/>
          <w:szCs w:val="28"/>
          <w:rtl/>
        </w:rPr>
      </w:pPr>
      <w:r w:rsidRPr="00FA47B6">
        <w:rPr>
          <w:rFonts w:eastAsia="Times New Roman" w:hint="cs"/>
          <w:sz w:val="28"/>
          <w:szCs w:val="28"/>
          <w:rtl/>
        </w:rPr>
        <w:t xml:space="preserve">حكمت الهيئة: بتأييد الحكم </w:t>
      </w:r>
      <w:r w:rsidR="00232C0F" w:rsidRPr="00FA47B6">
        <w:rPr>
          <w:rFonts w:eastAsia="Times New Roman" w:hint="cs"/>
          <w:sz w:val="28"/>
          <w:szCs w:val="28"/>
          <w:rtl/>
        </w:rPr>
        <w:t xml:space="preserve">رقم </w:t>
      </w:r>
      <w:r w:rsidR="00232C0F" w:rsidRPr="00FA47B6">
        <w:rPr>
          <w:rFonts w:eastAsia="Times New Roman"/>
          <w:sz w:val="28"/>
          <w:szCs w:val="28"/>
          <w:rtl/>
        </w:rPr>
        <w:t>(</w:t>
      </w:r>
      <w:r w:rsidRPr="00FA47B6">
        <w:rPr>
          <w:rFonts w:eastAsia="Times New Roman" w:hint="cs"/>
          <w:sz w:val="28"/>
          <w:szCs w:val="28"/>
          <w:rtl/>
        </w:rPr>
        <w:t>69/د/تج/ه لعام ١٤٢٤هـ) والصادر في القضية </w:t>
      </w:r>
      <w:r w:rsidRPr="00FA47B6">
        <w:rPr>
          <w:rFonts w:eastAsia="Times New Roman" w:hint="cs"/>
          <w:color w:val="000000"/>
          <w:sz w:val="28"/>
          <w:szCs w:val="28"/>
          <w:rtl/>
        </w:rPr>
        <w:t>رقم (1/1793/ق لعام ١٤٢٣هـ) فيما انتهى إليه من قضاء</w:t>
      </w:r>
      <w:r w:rsidRPr="00FA47B6">
        <w:rPr>
          <w:rFonts w:eastAsia="Times New Roman" w:hint="cs"/>
          <w:sz w:val="28"/>
          <w:szCs w:val="28"/>
          <w:rtl/>
        </w:rPr>
        <w:t> والله الموفق، وصلى الله وسلم على ن</w:t>
      </w:r>
      <w:r w:rsidR="00B35742">
        <w:rPr>
          <w:rFonts w:eastAsia="Times New Roman" w:hint="cs"/>
          <w:sz w:val="28"/>
          <w:szCs w:val="28"/>
          <w:rtl/>
        </w:rPr>
        <w:t>بينا محمد وعلى آله وصحبه أجمعين.</w:t>
      </w:r>
    </w:p>
    <w:p w:rsidR="00FA47B6" w:rsidRPr="00B35742" w:rsidRDefault="00FA47B6" w:rsidP="00B35742">
      <w:pPr>
        <w:bidi/>
        <w:jc w:val="both"/>
        <w:rPr>
          <w:rFonts w:eastAsia="Times New Roman" w:hint="cs"/>
          <w:sz w:val="28"/>
          <w:szCs w:val="28"/>
          <w:rtl/>
        </w:rPr>
      </w:pPr>
      <w:r w:rsidRPr="00232C0F">
        <w:rPr>
          <w:rFonts w:eastAsia="Times New Roman" w:hint="cs"/>
          <w:b/>
          <w:bCs/>
          <w:sz w:val="28"/>
          <w:szCs w:val="28"/>
          <w:rtl/>
        </w:rPr>
        <w:t>القضية رقم: 1/993/ق لعام ١٤٢٣هـ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الحكم الابتدائي رقم: 39/د/تج/1 لعام ١٤٢٤هـ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 xml:space="preserve">حكم التدقيق رقم: </w:t>
      </w:r>
      <w:r w:rsidRPr="00232C0F">
        <w:rPr>
          <w:rFonts w:eastAsia="Times New Roman" w:hint="cs"/>
          <w:b/>
          <w:bCs/>
          <w:sz w:val="28"/>
          <w:szCs w:val="28"/>
          <w:rtl/>
          <w:lang w:bidi="fa-IR"/>
        </w:rPr>
        <w:t>۲۰/</w:t>
      </w:r>
      <w:r w:rsidRPr="00232C0F">
        <w:rPr>
          <w:rFonts w:eastAsia="Times New Roman" w:hint="cs"/>
          <w:b/>
          <w:bCs/>
          <w:sz w:val="28"/>
          <w:szCs w:val="28"/>
          <w:rtl/>
        </w:rPr>
        <w:t>ت/3 لعام ١٤٢٥هـ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تاريخ الجلسة: ١٤٢٥/١/٢٣هـ</w:t>
      </w: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الموضوعات</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شركة – إدارة الشركة - صلاحيات مدير الشركة - بيع حصة في شركة - إنكار التفويض ببيع. حصته. ي الشركة -تصرف فضولي - التزامات الفضولي - الخيار ي العقد - العقد الموقوف - رفض طلب اليمين.</w:t>
      </w: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الملخص</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 xml:space="preserve">مطالبة المدعي المدعى عليهما بإعادة المبلغ الذي دفعه للمشاركة في معهد التدريب توقيع عقد المشاركة تم بين المدعى والمدير التنفيذي للمعهد - صاحب المعهد أنكر تفويض المدير التنفيذي بإدخال شركاء معه في المعهد، ولم يقره على تصرفه، ولم - يستلم أي مبلغ منه أو من المدعي – المدير التنفيذي أقر باستلام المبلغ من المدعي، وتوقيع عقد المشاركة؛ بناء على تفويض له من صاحب المعهد، ولم يقدم ما يثبت أنّه - مفوض، ولا يقبل يمين صاحب المعهد على عدم التفويض – المدير التنفيذي اشترى المعهد على أن </w:t>
      </w:r>
      <w:r w:rsidR="00232C0F" w:rsidRPr="00FA47B6">
        <w:rPr>
          <w:rFonts w:eastAsia="Times New Roman" w:hint="cs"/>
          <w:sz w:val="28"/>
          <w:szCs w:val="28"/>
          <w:rtl/>
        </w:rPr>
        <w:t>يتحمل.</w:t>
      </w:r>
      <w:r w:rsidRPr="00FA47B6">
        <w:rPr>
          <w:rFonts w:eastAsia="Times New Roman" w:hint="cs"/>
          <w:sz w:val="28"/>
          <w:szCs w:val="28"/>
          <w:rtl/>
        </w:rPr>
        <w:t xml:space="preserve"> الالتزامات المستحقة عليه، ومن ضمنها دعوى المدعي - جميع تصرف المدير التنفيذي في توقيع المشاركة واستلام المبلغ تصرف فضولي- تصرف الفضولي جائز، ونفاذه موقف على إجازة المالك، وفي حال عدمها يلزم الفضولي بما التزم به، وينفذ عليه، وللمتعاقد معه حق الخيار – المدعي لا يرغب في الاستمرار بالمشاركة في العقد- مؤدى </w:t>
      </w:r>
      <w:r w:rsidR="00232C0F" w:rsidRPr="00FA47B6">
        <w:rPr>
          <w:rFonts w:eastAsia="Times New Roman" w:hint="cs"/>
          <w:sz w:val="28"/>
          <w:szCs w:val="28"/>
          <w:rtl/>
        </w:rPr>
        <w:t>ذلك:</w:t>
      </w:r>
      <w:r w:rsidRPr="00FA47B6">
        <w:rPr>
          <w:rFonts w:eastAsia="Times New Roman" w:hint="cs"/>
          <w:sz w:val="28"/>
          <w:szCs w:val="28"/>
          <w:rtl/>
        </w:rPr>
        <w:t xml:space="preserve"> إلزام المدير التنفيذي بدفع مبلغ المطالبة للمدعي.</w:t>
      </w: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الوقائع</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تتلخص وقائع هذه القضية في أن وكيل المدعي..... تقدم بلائحة دعوى جاء فيها أن موكله تعاقد مع معهد..... للتدريب لتأسيس شركة محاصة، وقد وقع العقد عن المعهد المدير التنفيذي.....، وتضمن العقد أن تكون الشراكة في الفرع النسائي من المعهد وسدد موكله حصته من الشراكة وقدرها (٢</w:t>
      </w:r>
      <w:r w:rsidR="00232C0F" w:rsidRPr="00FA47B6">
        <w:rPr>
          <w:rFonts w:eastAsia="Times New Roman" w:hint="cs"/>
          <w:sz w:val="28"/>
          <w:szCs w:val="28"/>
          <w:rtl/>
          <w:lang w:bidi="fa-IR"/>
        </w:rPr>
        <w:t>۰۰,۰۰۰)</w:t>
      </w:r>
      <w:r w:rsidR="00232C0F" w:rsidRPr="00FA47B6">
        <w:rPr>
          <w:rFonts w:eastAsia="Times New Roman" w:hint="cs"/>
          <w:sz w:val="28"/>
          <w:szCs w:val="28"/>
          <w:rtl/>
        </w:rPr>
        <w:t xml:space="preserve"> ريا</w:t>
      </w:r>
      <w:r w:rsidR="00232C0F" w:rsidRPr="00FA47B6">
        <w:rPr>
          <w:rFonts w:eastAsia="Times New Roman" w:hint="eastAsia"/>
          <w:sz w:val="28"/>
          <w:szCs w:val="28"/>
          <w:rtl/>
        </w:rPr>
        <w:t>ل</w:t>
      </w:r>
      <w:r w:rsidRPr="00FA47B6">
        <w:rPr>
          <w:rFonts w:eastAsia="Times New Roman" w:hint="cs"/>
          <w:sz w:val="28"/>
          <w:szCs w:val="28"/>
          <w:rtl/>
        </w:rPr>
        <w:t>، وبعد توقيع العقد واستلام المبلغ ظهرت خلافات ببين مالك المعهد..... ومدير المعهد التنفيذي، وادعى مالك المعهد أنّه لم يتعاقد مع موكله ولم يفوض مدير المعهد التنفيذي بتوقيع العقود، وانتهى وكيل المدعي إلى طلب الحكم لموكله بفض الشراكة، وإعادة المبلغ الذي دفعه، والبالغ قدره (</w:t>
      </w:r>
      <w:r w:rsidRPr="00FA47B6">
        <w:rPr>
          <w:rFonts w:eastAsia="Times New Roman" w:hint="cs"/>
          <w:sz w:val="28"/>
          <w:szCs w:val="28"/>
          <w:rtl/>
          <w:lang w:bidi="fa-IR"/>
        </w:rPr>
        <w:t>۲۰۰,</w:t>
      </w:r>
      <w:r w:rsidRPr="00FA47B6">
        <w:rPr>
          <w:rFonts w:eastAsia="Times New Roman" w:hint="cs"/>
          <w:sz w:val="28"/>
          <w:szCs w:val="28"/>
          <w:rtl/>
        </w:rPr>
        <w:t xml:space="preserve">000) ريال، وبعد تقييد لائحة الدعوى قضية وإحالتها إلى الدائرة حدد لها عدة جلسات، حضرها المدعي أصالة..... ووكيله، كما حضرها صاحب المعهد للتدريب..... ووكلاه..... و…. و….. كما حضر مدیر المعهد التنفيذي..... ووكيله......، وقد تضمنت إجابة صاحب المعهد بقسميه الرجالي والنسائي، حسبما هو مدون في محضر ضبط القضية، أنّه لم يستلم أي مبلغ من المدعي ولا من المدير التنفيذي، ولم يقم بتوقيع العقد محل الدعوى، وأنّ الذي قام </w:t>
      </w:r>
      <w:r w:rsidRPr="00FA47B6">
        <w:rPr>
          <w:rFonts w:eastAsia="Times New Roman" w:hint="cs"/>
          <w:sz w:val="28"/>
          <w:szCs w:val="28"/>
          <w:rtl/>
        </w:rPr>
        <w:lastRenderedPageBreak/>
        <w:t>بتوقيع العقد مع المدعي هو المدير التنفيذي بدون علم أو تفويض منه، وأنه لم يسبق له أن فوض أو طلب من المدير التنفيذي إدخال شركاء معه في المعهد -القسم النسائي-، وسبق أن أقر المدير التنفيذي أمام المباحث الإدارية، وصدق إقراره شرعاً؛ بأن ما قام به من توقيع للعقد مع المدعي كان بدون علم من صاحب المعهد، وأنّه يتحمل تبعات ذلك التوقيع؛ حيث إنّه تصرف شخصي منه، كما أضاف صاحب المعهد بأنه قام ببيع جميع موجودات المعهد بقسميه الرجالي والنسائي، كما قام ببيع الاسم التجاري للمعهد بقسميه الرجالي والنسائي للمدير التنفيذي للمعهد على أن يتحمل المدير جميع ما على المعهد من التزامات، ومن ضمنها عقد المدعي. أما إجابة المدير التنفيذي فقد تضمنت- بحسب ما قدمه وكيله من مذكرات، وحسب إفادته في محضر ضبط القضية- أنه وقع مع المدعي عقداً للمشاركة في تأسيس فرع نسائي للمعهد، واستلم منه مبلغ (</w:t>
      </w:r>
      <w:r w:rsidRPr="00FA47B6">
        <w:rPr>
          <w:rFonts w:eastAsia="Times New Roman" w:hint="cs"/>
          <w:sz w:val="28"/>
          <w:szCs w:val="28"/>
          <w:rtl/>
          <w:lang w:bidi="fa-IR"/>
        </w:rPr>
        <w:t>۲۰۰,</w:t>
      </w:r>
      <w:r w:rsidRPr="00FA47B6">
        <w:rPr>
          <w:rFonts w:eastAsia="Times New Roman" w:hint="cs"/>
          <w:sz w:val="28"/>
          <w:szCs w:val="28"/>
          <w:rtl/>
        </w:rPr>
        <w:t xml:space="preserve">000) ريال، وأنفقها على المعهد، وكان تصرفه هذا بناء على توجيه صاحب المعهد وكونه المدير التنفيذي، وقد أقره على هذا التصرف، وأضاف أنه حصل خلاف بينه وبين صاحب المعهد، وانتهى الخلاف صلحاً؛ بموجب الصك رقم (...) ١٤٢٣/١٢/٤هـ، ومن ضمن بنود هذا الصلح نقل جميع تراخيص المعهد بفرعية الرجالي والنسائي وبجميع حقوقه من..... -صاحب المعهد الأول- إلى..... - المدير التنفيذي-؛ على أن يتحمل المدير التنفيذي جميع الالتزامات التي على المعهد، ومن ضمنها دعوى المدعي؛ ولذلك فإنّه يقر بشراكة المدعي له في الفرع النسائي للمعهد؛ بحسب النسب المتفق عليها في العقد، ولا مانع لديه من ممارسة المدعي لكامل صلاحياته كشريك في الفرع؛ حيث إنّه استلم المعهد من صاحبه الأول، وفي حالة عدم رغبة المدعي الاستمرار في الشراكة حتى نهاية مدتها فإنه ليس لديه مانع من تصفية الشركة بالطرق النظامية، كما أضاف المدير التنفيذي بأن سبب إغلاق المعهد وعدم التقيد ببنود العقد، راجع إلى ، وجود خلاف في السابق مع صاحب المعهد الأول، وأنه بعد شرائه للمعهد فسوف يقوم </w:t>
      </w:r>
      <w:r w:rsidR="00232C0F" w:rsidRPr="00FA47B6">
        <w:rPr>
          <w:rFonts w:eastAsia="Times New Roman" w:hint="cs"/>
          <w:sz w:val="28"/>
          <w:szCs w:val="28"/>
          <w:rtl/>
        </w:rPr>
        <w:t>بافتتاحه. وق</w:t>
      </w:r>
      <w:r w:rsidR="00232C0F" w:rsidRPr="00FA47B6">
        <w:rPr>
          <w:rFonts w:eastAsia="Times New Roman" w:hint="eastAsia"/>
          <w:sz w:val="28"/>
          <w:szCs w:val="28"/>
          <w:rtl/>
        </w:rPr>
        <w:t>د</w:t>
      </w:r>
      <w:r w:rsidRPr="00FA47B6">
        <w:rPr>
          <w:rFonts w:eastAsia="Times New Roman" w:hint="cs"/>
          <w:sz w:val="28"/>
          <w:szCs w:val="28"/>
          <w:rtl/>
        </w:rPr>
        <w:t xml:space="preserve"> عقب المدعي على ما ذكر بأن المدير التنفيذي قد دلس عليه؛ حيث ذكر له أن لديه صلاحيات في التوقيع عن صاحب المعهد بالمشاركة في الفرع النسائي للمعهد، وقد اتضح أنّه ليس لديه أي صلاحيات في إدخال شركاء في المعهد، ولذلك قام صاحب المعهد ببيع جميع موجودات المعهد، ثم قام ببيع الاسم التجاري للمعهد للمدير التنفيذي، كما أن..... - المدير التنفيذي-لم يتقيد ببنود </w:t>
      </w:r>
      <w:r w:rsidR="00232C0F" w:rsidRPr="00FA47B6">
        <w:rPr>
          <w:rFonts w:eastAsia="Times New Roman" w:hint="cs"/>
          <w:sz w:val="28"/>
          <w:szCs w:val="28"/>
          <w:rtl/>
        </w:rPr>
        <w:t>العقد،</w:t>
      </w:r>
      <w:r w:rsidRPr="00FA47B6">
        <w:rPr>
          <w:rFonts w:eastAsia="Times New Roman" w:hint="cs"/>
          <w:sz w:val="28"/>
          <w:szCs w:val="28"/>
          <w:rtl/>
        </w:rPr>
        <w:t xml:space="preserve"> ولذلك فإنّه لا يقبل مشاركة المدير التنفيذي في الفرع النسائي للمعهد؛ لأنّه لم يبق من المعهد إلا اسمه التجاري، وطلب إلزام المدعى عليهما صاحب المعهد والمدير التنفيذي له بإعادة المبلغ الذي استلمه وقدره (</w:t>
      </w:r>
      <w:r w:rsidRPr="00FA47B6">
        <w:rPr>
          <w:rFonts w:eastAsia="Times New Roman" w:hint="cs"/>
          <w:sz w:val="28"/>
          <w:szCs w:val="28"/>
          <w:rtl/>
          <w:lang w:bidi="fa-IR"/>
        </w:rPr>
        <w:t xml:space="preserve">۲۰۰,۰۰۰) </w:t>
      </w:r>
      <w:r w:rsidR="00232C0F" w:rsidRPr="00FA47B6">
        <w:rPr>
          <w:rFonts w:eastAsia="Times New Roman" w:hint="cs"/>
          <w:sz w:val="28"/>
          <w:szCs w:val="28"/>
          <w:rtl/>
        </w:rPr>
        <w:t>ريال. وف</w:t>
      </w:r>
      <w:r w:rsidR="00232C0F" w:rsidRPr="00FA47B6">
        <w:rPr>
          <w:rFonts w:eastAsia="Times New Roman" w:hint="eastAsia"/>
          <w:sz w:val="28"/>
          <w:szCs w:val="28"/>
          <w:rtl/>
        </w:rPr>
        <w:t>ي</w:t>
      </w:r>
      <w:r w:rsidRPr="00FA47B6">
        <w:rPr>
          <w:rFonts w:eastAsia="Times New Roman" w:hint="cs"/>
          <w:sz w:val="28"/>
          <w:szCs w:val="28"/>
          <w:rtl/>
        </w:rPr>
        <w:t xml:space="preserve"> جلسة يوم الأربعاء الموافق ١٤٢٤/٣/١٣هـ ذكر..... - المدير التنفيذ للمعهد - أنه استلم المبلغ من المدعي على أساس أنه مفوض بذلك من صاحب المعهد ، وأن ذلك التفويض سرق منه، أما إقراره لدى المباحث الإدارية بأن التفويض بهذا التصرف كان شفاهه من صاحب المعهد؛ فإنه كان بسبب أن التفويض ليس بحوزته، وليس أمامه إلا الإقرار بأن التفويض كان شفاهة، وقد أفهمت الدائرة المدير التنفيذي بأنه ليس له إلا يمين صاحب المعهد بأنّه لم يقم بتفويضه بإدخال شركاء معه في المعهد في القسم النسائي، فذكر المدير بأنه لا يقبل يمين صاحب المعهد، وفي هذه الجلسة ختم أطراف الدعوى أقوالهم، وقررت الدائرة ختم المرافعة فيها.</w:t>
      </w: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الأسباب</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حيث إن المدعي..... يهدف من إقامة دعواه المطالبة بإعادة المبلغ الذي دفعه..... وقدره (</w:t>
      </w:r>
      <w:r w:rsidRPr="00FA47B6">
        <w:rPr>
          <w:rFonts w:eastAsia="Times New Roman" w:hint="cs"/>
          <w:sz w:val="28"/>
          <w:szCs w:val="28"/>
          <w:rtl/>
          <w:lang w:bidi="fa-IR"/>
        </w:rPr>
        <w:t xml:space="preserve">۲۰۰,۰۰۰) </w:t>
      </w:r>
      <w:r w:rsidRPr="00FA47B6">
        <w:rPr>
          <w:rFonts w:eastAsia="Times New Roman" w:hint="cs"/>
          <w:sz w:val="28"/>
          <w:szCs w:val="28"/>
          <w:rtl/>
        </w:rPr>
        <w:t>ريال؛ للمشاركة في الفرع النسائي لمعهد.....، وحيث إن المدعى عليه الأول -صاحب المعهد- قد أجاب عن الدعوى؛ بأنه لم يقم بتفويض..... المدير التنفيذي والمدعى عليه الثاني- بإدخال شركاء معه في المعهد، كما أنه لم يقره على تصرفه، ولم يستلم أي مبلغ من المدعي أو من..... - المدعى عليه الثاني</w:t>
      </w:r>
      <w:r w:rsidR="00232C0F" w:rsidRPr="00FA47B6">
        <w:rPr>
          <w:rFonts w:eastAsia="Times New Roman" w:hint="cs"/>
          <w:sz w:val="28"/>
          <w:szCs w:val="28"/>
          <w:rtl/>
        </w:rPr>
        <w:t>-. كم</w:t>
      </w:r>
      <w:r w:rsidR="00232C0F" w:rsidRPr="00FA47B6">
        <w:rPr>
          <w:rFonts w:eastAsia="Times New Roman" w:hint="eastAsia"/>
          <w:sz w:val="28"/>
          <w:szCs w:val="28"/>
          <w:rtl/>
        </w:rPr>
        <w:t>ا</w:t>
      </w:r>
      <w:r w:rsidRPr="00FA47B6">
        <w:rPr>
          <w:rFonts w:eastAsia="Times New Roman" w:hint="cs"/>
          <w:sz w:val="28"/>
          <w:szCs w:val="28"/>
          <w:rtl/>
        </w:rPr>
        <w:t xml:space="preserve"> أن..... -المدعى عليه الثاني- قد أجاب عن الدعوى بأنه استلم من المدعى مبلغ (</w:t>
      </w:r>
      <w:r w:rsidRPr="00FA47B6">
        <w:rPr>
          <w:rFonts w:eastAsia="Times New Roman" w:hint="cs"/>
          <w:sz w:val="28"/>
          <w:szCs w:val="28"/>
          <w:rtl/>
          <w:lang w:bidi="fa-IR"/>
        </w:rPr>
        <w:t xml:space="preserve">۲۰۰,۰۰۰) </w:t>
      </w:r>
      <w:r w:rsidRPr="00FA47B6">
        <w:rPr>
          <w:rFonts w:eastAsia="Times New Roman" w:hint="cs"/>
          <w:sz w:val="28"/>
          <w:szCs w:val="28"/>
          <w:rtl/>
        </w:rPr>
        <w:t xml:space="preserve">ريال، ووقع معه عقد مشاركة في افتتاح فرع تدريب نسائي للمعهد في مدينة الرياض، وكان توقيعه للعقد بناء تفويض له بذلك من صاحب المعهد، وأن ذلك التفويض شرق، ولا يقبل يمين صاحب المعهد؛ لعدم التفويض، وأنه اشترى المعهد؛ على أن يتحمل جميع الالتزامات </w:t>
      </w:r>
      <w:r w:rsidRPr="00FA47B6">
        <w:rPr>
          <w:rFonts w:eastAsia="Times New Roman" w:hint="cs"/>
          <w:sz w:val="28"/>
          <w:szCs w:val="28"/>
          <w:rtl/>
        </w:rPr>
        <w:lastRenderedPageBreak/>
        <w:t>المستحقة عليه، ومن ضمنها دعوى المدعي، وأنّه ليس لديه مانع من مشاركة المدعي له في الفرع النسائي، وفي حالة عدم رغبته في الاستمرار في الشراكة فإنه ليس لديه مانع من تصفية الشركة بالطرق النظامية، وحيث إن المدعى عليه الثاني لم يقدم ما يثبت أنه مفوض من قبل صاحب المعهد بتوقيع عقد المشاركة، كما أن صاحب المعهد ينكر ذلك، ولم يقره على تصرفه بإدخاله شركاء معه في المعهد ، ولم يقبل المدعى عليه الثاني - المدير التنفيذي- يمين صاحب المعهد بعدم التفويض؛ وتأسيساً على ما سبق فإن الدائرة تنتهي إلى أن تصرف المدعى عليه الثاني -المدير التنفيذي- في التوقيع مع المدعي على المشاركة في الفرع النسائي للمعهد واستلام المبلغ يعتبر تصرفا فضوليا؛ وحيث إن الراجح من أقوال الفقهاء أن تصرف الفضولي جائز ونافذ إذا أجازه صاحب الملك، أما إذا لم يجزه فإنه يلزم الفضولي بما التزم به، وينفذ عليه إذا أمكن ذلك، أما بالنسبة للطرف الآخر المتعاقد معه الفضولي فله حق الخيار، وحيث إنّه لم يثبت أن صاحب المعهد فوض مديره التنفيذي بالتوقيع على العقد، كما أنه لم يقره على تصرفه، كما أن المدعي لا يرغب في الاستمرار بالمشاركة في العقد؛ لأنه وقع العقد على أساس مشاركة صاحب المعهد في الفرع النسائي بالمعهد، وأن المدير التنفيذي ممثل عن المعهد؛ فإن الدائرة تنتهي إلى أحقية المدعي بالمبلغ الذي دفعه للمدعى عليه الثاني؛ لهذا كله حكمت الدائرة: بإلزام..... -المدعى عليه الثاني- بأن يدفع للمدعي..... مبلغا قدره (</w:t>
      </w:r>
      <w:r w:rsidRPr="00FA47B6">
        <w:rPr>
          <w:rFonts w:eastAsia="Times New Roman" w:hint="cs"/>
          <w:sz w:val="28"/>
          <w:szCs w:val="28"/>
          <w:rtl/>
          <w:lang w:bidi="fa-IR"/>
        </w:rPr>
        <w:t>۲۰۰</w:t>
      </w:r>
      <w:r w:rsidRPr="00FA47B6">
        <w:rPr>
          <w:rFonts w:eastAsia="Times New Roman" w:hint="cs"/>
          <w:sz w:val="28"/>
          <w:szCs w:val="28"/>
          <w:rtl/>
        </w:rPr>
        <w:t>٬</w:t>
      </w:r>
      <w:r w:rsidRPr="00FA47B6">
        <w:rPr>
          <w:rFonts w:eastAsia="Times New Roman" w:hint="cs"/>
          <w:sz w:val="28"/>
          <w:szCs w:val="28"/>
          <w:rtl/>
          <w:lang w:bidi="fa-IR"/>
        </w:rPr>
        <w:t xml:space="preserve">۰۰۰) </w:t>
      </w:r>
      <w:r w:rsidRPr="00FA47B6">
        <w:rPr>
          <w:rFonts w:eastAsia="Times New Roman" w:hint="cs"/>
          <w:sz w:val="28"/>
          <w:szCs w:val="28"/>
          <w:rtl/>
        </w:rPr>
        <w:t>مائتا ألف ريال، والله الموفق، وصلى الله على نبينا محمد وآله وصحبه وسلم.</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هيئة التدقيق</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 xml:space="preserve">حكمت الهيئة: بتأييد الحكم </w:t>
      </w:r>
      <w:r w:rsidR="00232C0F" w:rsidRPr="00FA47B6">
        <w:rPr>
          <w:rFonts w:eastAsia="Times New Roman" w:hint="cs"/>
          <w:sz w:val="28"/>
          <w:szCs w:val="28"/>
          <w:rtl/>
        </w:rPr>
        <w:t xml:space="preserve">رقم </w:t>
      </w:r>
      <w:r w:rsidR="00232C0F" w:rsidRPr="00FA47B6">
        <w:rPr>
          <w:rFonts w:eastAsia="Times New Roman"/>
          <w:sz w:val="28"/>
          <w:szCs w:val="28"/>
          <w:rtl/>
        </w:rPr>
        <w:t>(</w:t>
      </w:r>
      <w:r w:rsidRPr="00FA47B6">
        <w:rPr>
          <w:rFonts w:eastAsia="Times New Roman" w:hint="cs"/>
          <w:sz w:val="28"/>
          <w:szCs w:val="28"/>
          <w:rtl/>
        </w:rPr>
        <w:t>39/د/تج/1 لعام ١٤٢٤هـ) والصادر في القضية رقم (</w:t>
      </w:r>
      <w:r w:rsidRPr="00FA47B6">
        <w:rPr>
          <w:rFonts w:eastAsia="Times New Roman" w:hint="cs"/>
          <w:sz w:val="28"/>
          <w:szCs w:val="28"/>
          <w:rtl/>
          <w:lang w:bidi="fa-IR"/>
        </w:rPr>
        <w:t>۱/۹۹۳/</w:t>
      </w:r>
      <w:r w:rsidRPr="00FA47B6">
        <w:rPr>
          <w:rFonts w:eastAsia="Times New Roman" w:hint="cs"/>
          <w:sz w:val="28"/>
          <w:szCs w:val="28"/>
          <w:rtl/>
        </w:rPr>
        <w:t>ق لعام ١٤٢٣هـ) فيما انتهى إليه من قضاء. والله الموفق، وصلى الله وسلم على نبينا محمد وعلى آله وصحبه أجمعين.</w:t>
      </w: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both"/>
        <w:rPr>
          <w:rFonts w:eastAsia="Times New Roman" w:hint="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232C0F" w:rsidRDefault="00232C0F" w:rsidP="00B35742">
      <w:pPr>
        <w:bidi/>
        <w:jc w:val="both"/>
        <w:rPr>
          <w:rFonts w:eastAsia="Times New Roman"/>
          <w:b/>
          <w:bCs/>
          <w:sz w:val="28"/>
          <w:szCs w:val="28"/>
          <w:rtl/>
        </w:rPr>
      </w:pP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القضية رقم: ٢</w:t>
      </w:r>
      <w:r w:rsidRPr="00232C0F">
        <w:rPr>
          <w:rFonts w:eastAsia="Times New Roman" w:hint="cs"/>
          <w:b/>
          <w:bCs/>
          <w:sz w:val="28"/>
          <w:szCs w:val="28"/>
          <w:rtl/>
          <w:lang w:bidi="fa-IR"/>
        </w:rPr>
        <w:t xml:space="preserve">۷۳ / </w:t>
      </w:r>
      <w:r w:rsidRPr="00232C0F">
        <w:rPr>
          <w:rFonts w:eastAsia="Times New Roman" w:hint="cs"/>
          <w:b/>
          <w:bCs/>
          <w:sz w:val="28"/>
          <w:szCs w:val="28"/>
          <w:rtl/>
        </w:rPr>
        <w:t>١ / ق لعام ١٤٢٤هـ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الحكم الابتدائي رقم: ١٢٧/ د/ تج/ ٢ لعام ١٤٢٥هـ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حكم التدقيق رقم: 375/ت/3 لعام ١٤٢٦هـ</w:t>
      </w:r>
    </w:p>
    <w:p w:rsidR="00FA47B6" w:rsidRPr="00232C0F" w:rsidRDefault="00FA47B6" w:rsidP="00B35742">
      <w:pPr>
        <w:bidi/>
        <w:jc w:val="both"/>
        <w:rPr>
          <w:rFonts w:eastAsia="Times New Roman" w:hint="cs"/>
          <w:b/>
          <w:bCs/>
          <w:sz w:val="28"/>
          <w:szCs w:val="28"/>
          <w:rtl/>
        </w:rPr>
      </w:pPr>
      <w:r w:rsidRPr="00232C0F">
        <w:rPr>
          <w:rFonts w:eastAsia="Times New Roman" w:hint="cs"/>
          <w:b/>
          <w:bCs/>
          <w:sz w:val="28"/>
          <w:szCs w:val="28"/>
          <w:rtl/>
        </w:rPr>
        <w:t>تاريخ الجلسة: ١٤٢٦/٦/١٢هـ</w:t>
      </w: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الموضوعات</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شركة - إدارة الشركة - صلاحيات الشريك المدير - بيع الشريك حصته في الشركة - تخارج الشريك - تقسيم الحصص - القيمة السوقية للحصة في الشركة - الشهادة - الطعن في مفهوم الشهادة لا الشاهد – السلطة التقديرية للدائرة.</w:t>
      </w: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الملخص</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 xml:space="preserve">مطالبة المدعي بإلزام المدعى عليها بموجب تصرف مديرها المساهم إقالته من الشراكة فيها- إنكار المدعى عليها إقالة المدعي من الشركة- إنكار المدير المساهم ي المدعى عليها إقالة المدعي و دفعه بوعد المدعي بالإقالة منها - تبين انحصار سلطات المدير المساهم في المدعى عليها في تسيير أمور الشركة اليومية دون الإقالة - منها- تبين استلام المدعي </w:t>
      </w:r>
      <w:r w:rsidR="00232C0F" w:rsidRPr="00FA47B6">
        <w:rPr>
          <w:rFonts w:eastAsia="Times New Roman" w:hint="cs"/>
          <w:sz w:val="28"/>
          <w:szCs w:val="28"/>
          <w:rtl/>
        </w:rPr>
        <w:t>لاستحقاقيت</w:t>
      </w:r>
      <w:r w:rsidR="00232C0F" w:rsidRPr="00FA47B6">
        <w:rPr>
          <w:rFonts w:eastAsia="Times New Roman" w:hint="eastAsia"/>
          <w:sz w:val="28"/>
          <w:szCs w:val="28"/>
          <w:rtl/>
        </w:rPr>
        <w:t>ه</w:t>
      </w:r>
      <w:r w:rsidRPr="00FA47B6">
        <w:rPr>
          <w:rFonts w:eastAsia="Times New Roman" w:hint="cs"/>
          <w:sz w:val="28"/>
          <w:szCs w:val="28"/>
          <w:rtl/>
        </w:rPr>
        <w:t xml:space="preserve"> في الشركة ورضاه بذلك دون تحفظ - قدمت المدعى عليها شهادة شاهد بتوقيع المدعي على عقد الشراكة دون تحفظ - طعن المدعي على ما تضمنته شهادة الشاهد دون الشاهد ذاته- تبين قيام الشركاء بالإجراءات المعتادة لتقييم الشركة- أثر ذلك: ملاءمة التقييم لقيمة الشركة الحقيقية و عدم توجه طلب المدعي بإقالته من الشركة؛ لسلامة الإجراءات المتبعة وصحة العقد - مؤدى ذلك: رد الدعوى.</w:t>
      </w: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both"/>
        <w:rPr>
          <w:rFonts w:eastAsia="Times New Roman" w:hint="cs"/>
          <w:sz w:val="28"/>
          <w:szCs w:val="28"/>
          <w:rtl/>
        </w:rPr>
      </w:pPr>
    </w:p>
    <w:p w:rsidR="00FA47B6" w:rsidRPr="00232C0F" w:rsidRDefault="00FA47B6" w:rsidP="00B35742">
      <w:pPr>
        <w:bidi/>
        <w:jc w:val="center"/>
        <w:rPr>
          <w:rFonts w:eastAsia="Times New Roman" w:hint="cs"/>
          <w:b/>
          <w:bCs/>
          <w:sz w:val="28"/>
          <w:szCs w:val="28"/>
          <w:rtl/>
        </w:rPr>
      </w:pPr>
      <w:r w:rsidRPr="00232C0F">
        <w:rPr>
          <w:rFonts w:eastAsia="Times New Roman" w:hint="cs"/>
          <w:b/>
          <w:bCs/>
          <w:sz w:val="28"/>
          <w:szCs w:val="28"/>
          <w:rtl/>
        </w:rPr>
        <w:t>الوقائع</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تتحصل وقائع الدعوى حسبما يبين من الاطلاع على أوراقها أنّه بتاريخ ١٤٢٤/١/٢٩هـ تقدم..... بالوكالة عن المدعي..... بدعوى ضد و..... و….. و….. قيدت في سجلات الديوان قضية برقم (</w:t>
      </w:r>
      <w:r w:rsidRPr="00FA47B6">
        <w:rPr>
          <w:rFonts w:eastAsia="Times New Roman" w:hint="cs"/>
          <w:sz w:val="28"/>
          <w:szCs w:val="28"/>
          <w:rtl/>
          <w:lang w:bidi="fa-IR"/>
        </w:rPr>
        <w:t>۱/۲۷۳/</w:t>
      </w:r>
      <w:r w:rsidRPr="00FA47B6">
        <w:rPr>
          <w:rFonts w:eastAsia="Times New Roman" w:hint="cs"/>
          <w:sz w:val="28"/>
          <w:szCs w:val="28"/>
          <w:rtl/>
        </w:rPr>
        <w:t xml:space="preserve">ق لعام ١٤٢٤هـ)، وأحيلت بشرح معالي رئيس الديوان إلى هذه الدائرة في ١٤٢٤/١/٣٠هـ لنظرها، وكان حاصلها: أنّ المدعى عليهم قاموا بالتدليس والغش على المدعي، وأدخلوه شريكاً في شركتهم، بقيمة تبلغ أضعاف القيمة الحقيقية للشركة الخاسرة، وأوجه التدليس هي: أن جعلوا قيمة السهم عشرة آلاف ريال، وبمجموع الأسهم (١٨٠) سهماً؛ أي أن قيمة الشركة (1,800,000) ريال؛ مع أن القيمة التأسيسية للشركة هي (900,000) ريال، </w:t>
      </w:r>
      <w:r w:rsidRPr="00FA47B6">
        <w:rPr>
          <w:rFonts w:eastAsia="Times New Roman" w:hint="cs"/>
          <w:sz w:val="28"/>
          <w:szCs w:val="28"/>
          <w:rtl/>
          <w:lang w:bidi="fa-IR"/>
        </w:rPr>
        <w:t xml:space="preserve">۱,۸۰۰) </w:t>
      </w:r>
      <w:r w:rsidRPr="00FA47B6">
        <w:rPr>
          <w:rFonts w:eastAsia="Times New Roman" w:hint="cs"/>
          <w:sz w:val="28"/>
          <w:szCs w:val="28"/>
          <w:rtl/>
        </w:rPr>
        <w:t xml:space="preserve">وهي خاسرة منذ نشأتها، والقيمة الفعلية للسهم لا تساوي ثلث ما بيع به، وتبين له أن الشركة خاسرة قبل عقده ومنذ إنشائها، وأن الخسارة رحلت إلى ما بعد دخوله في الشركة، وأن الخسارة راجعة إلى إهمال المدير والمالكين الآخرين، ولم يحدث في السوق أي مستجد يستوجب الخسارة، ولم يطلعوه على دفاتر الحسابات أثناء العقد، وأفهموه أن الشركة رابحة وأنها منافسة لكبرى الشركات، ومما يدل على ذلك ما جاء في البند رابعاً من العقد، كما تبين أن الشريك ..... والممثل عنه في العقد ليس مالكاً ظاهراً مسجلاً في سجل الشركة، </w:t>
      </w:r>
      <w:r w:rsidR="00232C0F" w:rsidRPr="00FA47B6">
        <w:rPr>
          <w:rFonts w:eastAsia="Times New Roman" w:hint="cs"/>
          <w:sz w:val="28"/>
          <w:szCs w:val="28"/>
          <w:rtl/>
        </w:rPr>
        <w:t>وأن</w:t>
      </w:r>
      <w:r w:rsidRPr="00FA47B6">
        <w:rPr>
          <w:rFonts w:eastAsia="Times New Roman" w:hint="cs"/>
          <w:sz w:val="28"/>
          <w:szCs w:val="28"/>
          <w:rtl/>
        </w:rPr>
        <w:t xml:space="preserve">..... - المدعى عليه الأول – قد اشترى أكثر الحصص قبل العقد بثلاثة أشهر، بينما ذكر له..... وهو الموكل بالتعاقد عن والده الشريك غير الظاهر أنه لم </w:t>
      </w:r>
      <w:r w:rsidRPr="00FA47B6">
        <w:rPr>
          <w:rFonts w:eastAsia="Times New Roman" w:hint="cs"/>
          <w:sz w:val="28"/>
          <w:szCs w:val="28"/>
          <w:rtl/>
        </w:rPr>
        <w:lastRenderedPageBreak/>
        <w:t xml:space="preserve">يبع أي حصص، وظهر أنه لا يوجد أي عمل من قبل المدير لتطوير الشركة، وإنما كان مرادهم تحميله الخسارة، وقد عرض على المدعي الشريك الأساسي شراء نصيبه بواقع (50,000) ريال كقيمة إجمالية للشركة، أي بمعنى أقل من ثلث ما اشترى به في مدة لا تتجاوز السنتين، وتبين أنّ مدير الشركة الرسمي والذي وقع العقد بصفته مديرا، ليس مديراً حقيقيا، وقد تم عزله قبل العقد بثلاثة أشهر، وتولى مكانه..... وهو المالك الحقيقي لحصص ابنه – المدعى عليه الأول – والبالغة (70%) من أسهم الشركة، وهو الذي تولى كبر التغرير بالمدعي، عن طريق ابنه الثاني ......، لثقته به، واختتم المدعي دعواه بطلبه إلزام المدعى عليهم بإعادة باقي ما دفعه، وهو مبلغ وقدره (100,000) مائة ألف ريال، وأرفق صورة من </w:t>
      </w:r>
      <w:r w:rsidR="00232C0F" w:rsidRPr="00FA47B6">
        <w:rPr>
          <w:rFonts w:eastAsia="Times New Roman" w:hint="cs"/>
          <w:sz w:val="28"/>
          <w:szCs w:val="28"/>
          <w:rtl/>
        </w:rPr>
        <w:t>العقد،</w:t>
      </w:r>
      <w:r w:rsidRPr="00FA47B6">
        <w:rPr>
          <w:rFonts w:eastAsia="Times New Roman" w:hint="cs"/>
          <w:sz w:val="28"/>
          <w:szCs w:val="28"/>
          <w:rtl/>
        </w:rPr>
        <w:t xml:space="preserve"> وقد أجاب المدعى عليه الثالث على الدعوى أنه قد باع حصته وتنازل عنها للمدعو..... - الشريك غير الظاهر- بتاريخ ١٤٢١/١/١٢هـ حسب قرار الشركاء قبل دخول المدعي في مساهمة مصنع وأنه ليس له بالمصنع أي علاقة، وكان حاصل إجابة المدعى عليهما الأول والثاني على الدعوى أن رأس مال الشركة للمصنع مبلغ (</w:t>
      </w:r>
      <w:r w:rsidRPr="00FA47B6">
        <w:rPr>
          <w:rFonts w:eastAsia="Times New Roman" w:hint="cs"/>
          <w:sz w:val="28"/>
          <w:szCs w:val="28"/>
          <w:rtl/>
          <w:lang w:bidi="fa-IR"/>
        </w:rPr>
        <w:t xml:space="preserve">۹۰۰,۰۰۰) </w:t>
      </w:r>
      <w:r w:rsidRPr="00FA47B6">
        <w:rPr>
          <w:rFonts w:eastAsia="Times New Roman" w:hint="cs"/>
          <w:sz w:val="28"/>
          <w:szCs w:val="28"/>
          <w:rtl/>
        </w:rPr>
        <w:t>ريال مقسومة بين الشركاء الثلاثة بالنسب التالية:</w:t>
      </w:r>
    </w:p>
    <w:tbl>
      <w:tblPr>
        <w:tblStyle w:val="a4"/>
        <w:tblpPr w:leftFromText="180" w:rightFromText="180" w:vertAnchor="text" w:tblpXSpec="right" w:tblpY="1"/>
        <w:tblOverlap w:val="never"/>
        <w:bidiVisual/>
        <w:tblW w:w="7359" w:type="dxa"/>
        <w:tblLook w:val="04A0" w:firstRow="1" w:lastRow="0" w:firstColumn="1" w:lastColumn="0" w:noHBand="0" w:noVBand="1"/>
      </w:tblPr>
      <w:tblGrid>
        <w:gridCol w:w="563"/>
        <w:gridCol w:w="3110"/>
        <w:gridCol w:w="1554"/>
        <w:gridCol w:w="14"/>
        <w:gridCol w:w="2105"/>
        <w:gridCol w:w="13"/>
      </w:tblGrid>
      <w:tr w:rsidR="008B5A04" w:rsidTr="008B5A04">
        <w:trPr>
          <w:gridAfter w:val="1"/>
          <w:wAfter w:w="13" w:type="dxa"/>
          <w:trHeight w:val="187"/>
        </w:trPr>
        <w:tc>
          <w:tcPr>
            <w:tcW w:w="563" w:type="dxa"/>
          </w:tcPr>
          <w:p w:rsidR="00BB5CD0" w:rsidRDefault="00BB5CD0" w:rsidP="00B35742">
            <w:pPr>
              <w:bidi/>
              <w:jc w:val="both"/>
              <w:rPr>
                <w:rFonts w:eastAsia="Times New Roman" w:hint="cs"/>
                <w:sz w:val="28"/>
                <w:szCs w:val="28"/>
                <w:rtl/>
              </w:rPr>
            </w:pPr>
            <w:r>
              <w:rPr>
                <w:rFonts w:eastAsia="Times New Roman" w:hint="cs"/>
                <w:sz w:val="28"/>
                <w:szCs w:val="28"/>
                <w:rtl/>
              </w:rPr>
              <w:t>م</w:t>
            </w:r>
          </w:p>
        </w:tc>
        <w:tc>
          <w:tcPr>
            <w:tcW w:w="3110" w:type="dxa"/>
          </w:tcPr>
          <w:p w:rsidR="00BB5CD0" w:rsidRDefault="00BB5CD0" w:rsidP="00B35742">
            <w:pPr>
              <w:bidi/>
              <w:jc w:val="both"/>
              <w:rPr>
                <w:rFonts w:eastAsia="Times New Roman" w:hint="cs"/>
                <w:sz w:val="28"/>
                <w:szCs w:val="28"/>
                <w:rtl/>
              </w:rPr>
            </w:pPr>
            <w:r>
              <w:rPr>
                <w:rFonts w:eastAsia="Times New Roman" w:hint="cs"/>
                <w:sz w:val="28"/>
                <w:szCs w:val="28"/>
                <w:rtl/>
              </w:rPr>
              <w:t>اسم الشريك</w:t>
            </w:r>
          </w:p>
        </w:tc>
        <w:tc>
          <w:tcPr>
            <w:tcW w:w="1568" w:type="dxa"/>
            <w:gridSpan w:val="2"/>
          </w:tcPr>
          <w:p w:rsidR="00BB5CD0" w:rsidRDefault="008B5A04" w:rsidP="00B35742">
            <w:pPr>
              <w:bidi/>
              <w:jc w:val="both"/>
              <w:rPr>
                <w:rFonts w:eastAsia="Times New Roman" w:hint="cs"/>
                <w:sz w:val="28"/>
                <w:szCs w:val="28"/>
                <w:rtl/>
              </w:rPr>
            </w:pPr>
            <w:r>
              <w:rPr>
                <w:rFonts w:eastAsia="Times New Roman" w:hint="cs"/>
                <w:sz w:val="28"/>
                <w:szCs w:val="28"/>
                <w:rtl/>
              </w:rPr>
              <w:t>النسبة</w:t>
            </w:r>
          </w:p>
        </w:tc>
        <w:tc>
          <w:tcPr>
            <w:tcW w:w="2105" w:type="dxa"/>
          </w:tcPr>
          <w:p w:rsidR="00BB5CD0" w:rsidRDefault="008B5A04" w:rsidP="00B35742">
            <w:pPr>
              <w:bidi/>
              <w:jc w:val="both"/>
              <w:rPr>
                <w:rFonts w:eastAsia="Times New Roman" w:hint="cs"/>
                <w:sz w:val="28"/>
                <w:szCs w:val="28"/>
                <w:rtl/>
              </w:rPr>
            </w:pPr>
            <w:r>
              <w:rPr>
                <w:rFonts w:eastAsia="Times New Roman" w:hint="cs"/>
                <w:sz w:val="28"/>
                <w:szCs w:val="28"/>
                <w:rtl/>
              </w:rPr>
              <w:t>عدد الحصص</w:t>
            </w:r>
          </w:p>
        </w:tc>
      </w:tr>
      <w:tr w:rsidR="008B5A04" w:rsidTr="008B5A04">
        <w:trPr>
          <w:gridAfter w:val="1"/>
          <w:wAfter w:w="13" w:type="dxa"/>
        </w:trPr>
        <w:tc>
          <w:tcPr>
            <w:tcW w:w="563" w:type="dxa"/>
          </w:tcPr>
          <w:p w:rsidR="00BB5CD0" w:rsidRDefault="00BB5CD0" w:rsidP="00B35742">
            <w:pPr>
              <w:bidi/>
              <w:jc w:val="both"/>
              <w:rPr>
                <w:rFonts w:eastAsia="Times New Roman" w:hint="cs"/>
                <w:sz w:val="28"/>
                <w:szCs w:val="28"/>
                <w:rtl/>
              </w:rPr>
            </w:pPr>
            <w:r>
              <w:rPr>
                <w:rFonts w:eastAsia="Times New Roman" w:hint="cs"/>
                <w:sz w:val="28"/>
                <w:szCs w:val="28"/>
                <w:rtl/>
              </w:rPr>
              <w:t>1.</w:t>
            </w:r>
          </w:p>
        </w:tc>
        <w:tc>
          <w:tcPr>
            <w:tcW w:w="3110" w:type="dxa"/>
          </w:tcPr>
          <w:p w:rsidR="00BB5CD0" w:rsidRDefault="00BB5CD0" w:rsidP="00B35742">
            <w:pPr>
              <w:tabs>
                <w:tab w:val="left" w:pos="1094"/>
              </w:tabs>
              <w:bidi/>
              <w:jc w:val="both"/>
              <w:rPr>
                <w:rFonts w:eastAsia="Times New Roman" w:hint="cs"/>
                <w:sz w:val="28"/>
                <w:szCs w:val="28"/>
                <w:rtl/>
              </w:rPr>
            </w:pPr>
            <w:r>
              <w:rPr>
                <w:rFonts w:eastAsia="Times New Roman" w:hint="cs"/>
                <w:sz w:val="28"/>
                <w:szCs w:val="28"/>
                <w:rtl/>
              </w:rPr>
              <w:t xml:space="preserve">      .....ـ المدعي عليه الثاني ـ</w:t>
            </w:r>
          </w:p>
        </w:tc>
        <w:tc>
          <w:tcPr>
            <w:tcW w:w="1568" w:type="dxa"/>
            <w:gridSpan w:val="2"/>
          </w:tcPr>
          <w:p w:rsidR="00BB5CD0" w:rsidRDefault="008B5A04" w:rsidP="00B35742">
            <w:pPr>
              <w:bidi/>
              <w:jc w:val="both"/>
              <w:rPr>
                <w:rFonts w:eastAsia="Times New Roman" w:hint="cs"/>
                <w:sz w:val="28"/>
                <w:szCs w:val="28"/>
                <w:rtl/>
              </w:rPr>
            </w:pPr>
            <w:r>
              <w:rPr>
                <w:rFonts w:eastAsia="Times New Roman" w:hint="cs"/>
                <w:sz w:val="28"/>
                <w:szCs w:val="28"/>
                <w:rtl/>
              </w:rPr>
              <w:t>40%</w:t>
            </w:r>
          </w:p>
        </w:tc>
        <w:tc>
          <w:tcPr>
            <w:tcW w:w="2105" w:type="dxa"/>
          </w:tcPr>
          <w:p w:rsidR="00BB5CD0" w:rsidRDefault="008B5A04" w:rsidP="00B35742">
            <w:pPr>
              <w:bidi/>
              <w:jc w:val="both"/>
              <w:rPr>
                <w:rFonts w:eastAsia="Times New Roman" w:hint="cs"/>
                <w:sz w:val="28"/>
                <w:szCs w:val="28"/>
                <w:rtl/>
              </w:rPr>
            </w:pPr>
            <w:r>
              <w:rPr>
                <w:rFonts w:eastAsia="Times New Roman" w:hint="cs"/>
                <w:sz w:val="28"/>
                <w:szCs w:val="28"/>
                <w:rtl/>
              </w:rPr>
              <w:t>360</w:t>
            </w:r>
          </w:p>
        </w:tc>
      </w:tr>
      <w:tr w:rsidR="008B5A04" w:rsidTr="008B5A04">
        <w:trPr>
          <w:gridAfter w:val="1"/>
          <w:wAfter w:w="13" w:type="dxa"/>
        </w:trPr>
        <w:tc>
          <w:tcPr>
            <w:tcW w:w="563" w:type="dxa"/>
          </w:tcPr>
          <w:p w:rsidR="00BB5CD0" w:rsidRDefault="00BB5CD0" w:rsidP="00B35742">
            <w:pPr>
              <w:bidi/>
              <w:jc w:val="both"/>
              <w:rPr>
                <w:rFonts w:eastAsia="Times New Roman" w:hint="cs"/>
                <w:sz w:val="28"/>
                <w:szCs w:val="28"/>
                <w:rtl/>
              </w:rPr>
            </w:pPr>
            <w:r>
              <w:rPr>
                <w:rFonts w:eastAsia="Times New Roman" w:hint="cs"/>
                <w:sz w:val="28"/>
                <w:szCs w:val="28"/>
                <w:rtl/>
              </w:rPr>
              <w:t>2.</w:t>
            </w:r>
          </w:p>
        </w:tc>
        <w:tc>
          <w:tcPr>
            <w:tcW w:w="3110" w:type="dxa"/>
          </w:tcPr>
          <w:p w:rsidR="00BB5CD0" w:rsidRDefault="00BB5CD0" w:rsidP="00B35742">
            <w:pPr>
              <w:bidi/>
              <w:jc w:val="both"/>
              <w:rPr>
                <w:rFonts w:eastAsia="Times New Roman" w:hint="cs"/>
                <w:sz w:val="28"/>
                <w:szCs w:val="28"/>
                <w:rtl/>
              </w:rPr>
            </w:pPr>
            <w:r>
              <w:rPr>
                <w:rFonts w:eastAsia="Times New Roman" w:hint="cs"/>
                <w:sz w:val="28"/>
                <w:szCs w:val="28"/>
                <w:rtl/>
              </w:rPr>
              <w:t xml:space="preserve">     .....ـ المدعي عليه الأول ـ</w:t>
            </w:r>
          </w:p>
        </w:tc>
        <w:tc>
          <w:tcPr>
            <w:tcW w:w="1568" w:type="dxa"/>
            <w:gridSpan w:val="2"/>
          </w:tcPr>
          <w:p w:rsidR="00BB5CD0" w:rsidRDefault="008B5A04" w:rsidP="00B35742">
            <w:pPr>
              <w:bidi/>
              <w:jc w:val="both"/>
              <w:rPr>
                <w:rFonts w:eastAsia="Times New Roman" w:hint="cs"/>
                <w:sz w:val="28"/>
                <w:szCs w:val="28"/>
                <w:rtl/>
              </w:rPr>
            </w:pPr>
            <w:r>
              <w:rPr>
                <w:rFonts w:eastAsia="Times New Roman" w:hint="cs"/>
                <w:sz w:val="28"/>
                <w:szCs w:val="28"/>
                <w:rtl/>
              </w:rPr>
              <w:t>30%</w:t>
            </w:r>
          </w:p>
        </w:tc>
        <w:tc>
          <w:tcPr>
            <w:tcW w:w="2105" w:type="dxa"/>
          </w:tcPr>
          <w:p w:rsidR="00BB5CD0" w:rsidRDefault="008B5A04" w:rsidP="00B35742">
            <w:pPr>
              <w:bidi/>
              <w:jc w:val="both"/>
              <w:rPr>
                <w:rFonts w:eastAsia="Times New Roman" w:hint="cs"/>
                <w:sz w:val="28"/>
                <w:szCs w:val="28"/>
                <w:rtl/>
              </w:rPr>
            </w:pPr>
            <w:r>
              <w:rPr>
                <w:rFonts w:eastAsia="Times New Roman" w:hint="cs"/>
                <w:sz w:val="28"/>
                <w:szCs w:val="28"/>
                <w:rtl/>
              </w:rPr>
              <w:t>270</w:t>
            </w:r>
          </w:p>
        </w:tc>
      </w:tr>
      <w:tr w:rsidR="008B5A04" w:rsidTr="008B5A04">
        <w:trPr>
          <w:gridAfter w:val="1"/>
          <w:wAfter w:w="13" w:type="dxa"/>
        </w:trPr>
        <w:tc>
          <w:tcPr>
            <w:tcW w:w="563" w:type="dxa"/>
          </w:tcPr>
          <w:p w:rsidR="00BB5CD0" w:rsidRDefault="00BB5CD0" w:rsidP="00B35742">
            <w:pPr>
              <w:bidi/>
              <w:jc w:val="both"/>
              <w:rPr>
                <w:rFonts w:eastAsia="Times New Roman" w:hint="cs"/>
                <w:sz w:val="28"/>
                <w:szCs w:val="28"/>
                <w:rtl/>
              </w:rPr>
            </w:pPr>
            <w:r>
              <w:rPr>
                <w:rFonts w:eastAsia="Times New Roman" w:hint="cs"/>
                <w:sz w:val="28"/>
                <w:szCs w:val="28"/>
                <w:rtl/>
              </w:rPr>
              <w:t>3.</w:t>
            </w:r>
          </w:p>
        </w:tc>
        <w:tc>
          <w:tcPr>
            <w:tcW w:w="3110" w:type="dxa"/>
          </w:tcPr>
          <w:p w:rsidR="00BB5CD0" w:rsidRDefault="00BB5CD0" w:rsidP="00B35742">
            <w:pPr>
              <w:bidi/>
              <w:jc w:val="both"/>
              <w:rPr>
                <w:rFonts w:eastAsia="Times New Roman" w:hint="cs"/>
                <w:sz w:val="28"/>
                <w:szCs w:val="28"/>
                <w:rtl/>
              </w:rPr>
            </w:pPr>
            <w:r>
              <w:rPr>
                <w:rFonts w:eastAsia="Times New Roman" w:hint="cs"/>
                <w:sz w:val="28"/>
                <w:szCs w:val="28"/>
                <w:rtl/>
              </w:rPr>
              <w:t xml:space="preserve">     ..... ـ المدعي عليه الثالث ـ</w:t>
            </w:r>
          </w:p>
        </w:tc>
        <w:tc>
          <w:tcPr>
            <w:tcW w:w="1568" w:type="dxa"/>
            <w:gridSpan w:val="2"/>
          </w:tcPr>
          <w:p w:rsidR="00BB5CD0" w:rsidRDefault="008B5A04" w:rsidP="00B35742">
            <w:pPr>
              <w:bidi/>
              <w:jc w:val="both"/>
              <w:rPr>
                <w:rFonts w:eastAsia="Times New Roman" w:hint="cs"/>
                <w:sz w:val="28"/>
                <w:szCs w:val="28"/>
                <w:rtl/>
              </w:rPr>
            </w:pPr>
            <w:r>
              <w:rPr>
                <w:rFonts w:eastAsia="Times New Roman" w:hint="cs"/>
                <w:sz w:val="28"/>
                <w:szCs w:val="28"/>
                <w:rtl/>
              </w:rPr>
              <w:t>30%</w:t>
            </w:r>
          </w:p>
        </w:tc>
        <w:tc>
          <w:tcPr>
            <w:tcW w:w="2105" w:type="dxa"/>
          </w:tcPr>
          <w:p w:rsidR="00661ACA" w:rsidRDefault="008B5A04" w:rsidP="00B35742">
            <w:pPr>
              <w:tabs>
                <w:tab w:val="left" w:pos="1447"/>
              </w:tabs>
              <w:bidi/>
              <w:jc w:val="both"/>
              <w:rPr>
                <w:rFonts w:eastAsia="Times New Roman" w:hint="cs"/>
                <w:sz w:val="28"/>
                <w:szCs w:val="28"/>
                <w:rtl/>
              </w:rPr>
            </w:pPr>
            <w:r>
              <w:rPr>
                <w:rFonts w:eastAsia="Times New Roman" w:hint="cs"/>
                <w:sz w:val="28"/>
                <w:szCs w:val="28"/>
                <w:rtl/>
              </w:rPr>
              <w:t>270</w:t>
            </w:r>
          </w:p>
        </w:tc>
      </w:tr>
      <w:tr w:rsidR="008B5A04" w:rsidTr="008B5A04">
        <w:tc>
          <w:tcPr>
            <w:tcW w:w="3673" w:type="dxa"/>
            <w:gridSpan w:val="2"/>
          </w:tcPr>
          <w:p w:rsidR="008B5A04" w:rsidRDefault="008B5A04" w:rsidP="00B35742">
            <w:pPr>
              <w:bidi/>
              <w:jc w:val="both"/>
              <w:rPr>
                <w:rFonts w:eastAsia="Times New Roman" w:hint="cs"/>
                <w:sz w:val="28"/>
                <w:szCs w:val="28"/>
                <w:rtl/>
              </w:rPr>
            </w:pPr>
            <w:r>
              <w:rPr>
                <w:rFonts w:eastAsia="Times New Roman" w:hint="cs"/>
                <w:sz w:val="28"/>
                <w:szCs w:val="28"/>
                <w:rtl/>
              </w:rPr>
              <w:t xml:space="preserve">المجموع </w:t>
            </w:r>
          </w:p>
        </w:tc>
        <w:tc>
          <w:tcPr>
            <w:tcW w:w="1554" w:type="dxa"/>
          </w:tcPr>
          <w:p w:rsidR="008B5A04" w:rsidRDefault="008B5A04" w:rsidP="00B35742">
            <w:pPr>
              <w:bidi/>
              <w:jc w:val="both"/>
              <w:rPr>
                <w:rFonts w:eastAsia="Times New Roman" w:hint="cs"/>
                <w:sz w:val="28"/>
                <w:szCs w:val="28"/>
                <w:rtl/>
              </w:rPr>
            </w:pPr>
            <w:r>
              <w:rPr>
                <w:rFonts w:eastAsia="Times New Roman" w:hint="cs"/>
                <w:sz w:val="28"/>
                <w:szCs w:val="28"/>
                <w:rtl/>
              </w:rPr>
              <w:t>100%</w:t>
            </w:r>
          </w:p>
        </w:tc>
        <w:tc>
          <w:tcPr>
            <w:tcW w:w="2132" w:type="dxa"/>
            <w:gridSpan w:val="3"/>
          </w:tcPr>
          <w:p w:rsidR="008B5A04" w:rsidRDefault="008B5A04" w:rsidP="00B35742">
            <w:pPr>
              <w:tabs>
                <w:tab w:val="left" w:pos="1447"/>
              </w:tabs>
              <w:bidi/>
              <w:jc w:val="both"/>
              <w:rPr>
                <w:rFonts w:eastAsia="Times New Roman"/>
                <w:sz w:val="28"/>
                <w:szCs w:val="28"/>
                <w:rtl/>
              </w:rPr>
            </w:pPr>
            <w:r>
              <w:rPr>
                <w:rFonts w:eastAsia="Times New Roman" w:hint="cs"/>
                <w:sz w:val="28"/>
                <w:szCs w:val="28"/>
                <w:rtl/>
              </w:rPr>
              <w:t>900</w:t>
            </w:r>
          </w:p>
        </w:tc>
      </w:tr>
    </w:tbl>
    <w:p w:rsidR="00661ACA" w:rsidRPr="00FA47B6" w:rsidRDefault="00661ACA" w:rsidP="00B35742">
      <w:pPr>
        <w:bidi/>
        <w:jc w:val="both"/>
        <w:rPr>
          <w:rFonts w:eastAsia="Times New Roman" w:hint="cs"/>
          <w:sz w:val="28"/>
          <w:szCs w:val="28"/>
          <w:rtl/>
        </w:rPr>
      </w:pPr>
      <w:r>
        <w:rPr>
          <w:rFonts w:eastAsia="Times New Roman"/>
          <w:sz w:val="28"/>
          <w:szCs w:val="28"/>
          <w:rtl/>
        </w:rPr>
        <w:br w:type="textWrapping" w:clear="all"/>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ولما رئي أن المصنع يحتاج إلى زيادة رأس ماله حسب المادة (7) من العقد إلى مبلغ (1,800,000) ريال، مع رفع القيمة الاسمية فقط للحصة من ألف ريال إلى عشرة آلاف ريال، لجميع الشركاء والمساهمين الجدد، وتوزيعها على عدد (١٨٠) سهمًا، وتغيير مسمى الحصة إلى سهم، بعد رفع قيمتها الاسمية فقط من ألف إلى عشرة آلاف ريال؛ لتكون عدد الأسهم (180) سهما، وأُدخل مساهمين جدد بنسبة (%50) من رأس المال بعد زيادته؛ بناء على رغبتهم، وهم كل من:</w:t>
      </w:r>
    </w:p>
    <w:p w:rsidR="00FA47B6" w:rsidRPr="00FA47B6" w:rsidRDefault="00FA47B6" w:rsidP="00B35742">
      <w:pPr>
        <w:bidi/>
        <w:jc w:val="both"/>
        <w:rPr>
          <w:rFonts w:eastAsia="Times New Roman" w:hint="cs"/>
          <w:sz w:val="28"/>
          <w:szCs w:val="28"/>
          <w:rtl/>
        </w:rPr>
      </w:pPr>
    </w:p>
    <w:tbl>
      <w:tblPr>
        <w:tblStyle w:val="a4"/>
        <w:bidiVisual/>
        <w:tblW w:w="0" w:type="auto"/>
        <w:tblLook w:val="04A0" w:firstRow="1" w:lastRow="0" w:firstColumn="1" w:lastColumn="0" w:noHBand="0" w:noVBand="1"/>
      </w:tblPr>
      <w:tblGrid>
        <w:gridCol w:w="434"/>
        <w:gridCol w:w="3746"/>
        <w:gridCol w:w="2061"/>
        <w:gridCol w:w="1351"/>
      </w:tblGrid>
      <w:tr w:rsidR="00D849BC" w:rsidTr="007067E1">
        <w:tc>
          <w:tcPr>
            <w:tcW w:w="434" w:type="dxa"/>
          </w:tcPr>
          <w:p w:rsidR="00B64584" w:rsidRDefault="00B64584" w:rsidP="00B35742">
            <w:pPr>
              <w:bidi/>
              <w:jc w:val="both"/>
              <w:rPr>
                <w:rFonts w:eastAsia="Times New Roman" w:hint="cs"/>
                <w:sz w:val="28"/>
                <w:szCs w:val="28"/>
                <w:rtl/>
              </w:rPr>
            </w:pPr>
            <w:r>
              <w:rPr>
                <w:rFonts w:eastAsia="Times New Roman" w:hint="cs"/>
                <w:sz w:val="28"/>
                <w:szCs w:val="28"/>
                <w:rtl/>
              </w:rPr>
              <w:t>م</w:t>
            </w:r>
          </w:p>
        </w:tc>
        <w:tc>
          <w:tcPr>
            <w:tcW w:w="3746" w:type="dxa"/>
          </w:tcPr>
          <w:p w:rsidR="00B64584" w:rsidRDefault="0026755F" w:rsidP="00B35742">
            <w:pPr>
              <w:bidi/>
              <w:jc w:val="both"/>
              <w:rPr>
                <w:rFonts w:eastAsia="Times New Roman" w:hint="cs"/>
                <w:sz w:val="28"/>
                <w:szCs w:val="28"/>
                <w:rtl/>
              </w:rPr>
            </w:pPr>
            <w:r>
              <w:rPr>
                <w:rFonts w:eastAsia="Times New Roman" w:hint="cs"/>
                <w:sz w:val="28"/>
                <w:szCs w:val="28"/>
                <w:rtl/>
              </w:rPr>
              <w:t xml:space="preserve">           </w:t>
            </w:r>
            <w:r w:rsidR="007067E1">
              <w:rPr>
                <w:rFonts w:eastAsia="Times New Roman" w:hint="cs"/>
                <w:sz w:val="28"/>
                <w:szCs w:val="28"/>
                <w:rtl/>
              </w:rPr>
              <w:t xml:space="preserve">    </w:t>
            </w:r>
            <w:r>
              <w:rPr>
                <w:rFonts w:eastAsia="Times New Roman" w:hint="cs"/>
                <w:sz w:val="28"/>
                <w:szCs w:val="28"/>
                <w:rtl/>
              </w:rPr>
              <w:t xml:space="preserve"> اسم المساهم</w:t>
            </w:r>
          </w:p>
        </w:tc>
        <w:tc>
          <w:tcPr>
            <w:tcW w:w="2061" w:type="dxa"/>
          </w:tcPr>
          <w:p w:rsidR="00B64584" w:rsidRDefault="00697A39" w:rsidP="00B35742">
            <w:pPr>
              <w:bidi/>
              <w:jc w:val="both"/>
              <w:rPr>
                <w:rFonts w:eastAsia="Times New Roman" w:hint="cs"/>
                <w:sz w:val="28"/>
                <w:szCs w:val="28"/>
                <w:rtl/>
              </w:rPr>
            </w:pPr>
            <w:r>
              <w:rPr>
                <w:rFonts w:eastAsia="Times New Roman" w:hint="cs"/>
                <w:sz w:val="28"/>
                <w:szCs w:val="28"/>
                <w:rtl/>
              </w:rPr>
              <w:t>المبلغ</w:t>
            </w:r>
          </w:p>
        </w:tc>
        <w:tc>
          <w:tcPr>
            <w:tcW w:w="1351" w:type="dxa"/>
          </w:tcPr>
          <w:p w:rsidR="00B64584" w:rsidRDefault="00697A39" w:rsidP="00B35742">
            <w:pPr>
              <w:bidi/>
              <w:jc w:val="both"/>
              <w:rPr>
                <w:rFonts w:eastAsia="Times New Roman" w:hint="cs"/>
                <w:sz w:val="28"/>
                <w:szCs w:val="28"/>
                <w:rtl/>
              </w:rPr>
            </w:pPr>
            <w:r>
              <w:rPr>
                <w:rFonts w:eastAsia="Times New Roman" w:hint="cs"/>
                <w:sz w:val="28"/>
                <w:szCs w:val="28"/>
                <w:rtl/>
              </w:rPr>
              <w:t xml:space="preserve">عدد </w:t>
            </w:r>
            <w:r w:rsidR="008B5A04">
              <w:rPr>
                <w:rFonts w:eastAsia="Times New Roman" w:hint="cs"/>
                <w:sz w:val="28"/>
                <w:szCs w:val="28"/>
                <w:rtl/>
              </w:rPr>
              <w:t>الأسهم</w:t>
            </w:r>
          </w:p>
        </w:tc>
      </w:tr>
      <w:tr w:rsidR="00D849BC" w:rsidTr="007067E1">
        <w:tc>
          <w:tcPr>
            <w:tcW w:w="434" w:type="dxa"/>
          </w:tcPr>
          <w:p w:rsidR="00B64584" w:rsidRDefault="00B64584" w:rsidP="00B35742">
            <w:pPr>
              <w:bidi/>
              <w:jc w:val="both"/>
              <w:rPr>
                <w:rFonts w:eastAsia="Times New Roman" w:hint="cs"/>
                <w:sz w:val="28"/>
                <w:szCs w:val="28"/>
                <w:rtl/>
              </w:rPr>
            </w:pPr>
            <w:r>
              <w:rPr>
                <w:rFonts w:eastAsia="Times New Roman" w:hint="cs"/>
                <w:sz w:val="28"/>
                <w:szCs w:val="28"/>
                <w:rtl/>
              </w:rPr>
              <w:t>1.</w:t>
            </w:r>
          </w:p>
        </w:tc>
        <w:tc>
          <w:tcPr>
            <w:tcW w:w="3746" w:type="dxa"/>
          </w:tcPr>
          <w:p w:rsidR="00B64584" w:rsidRDefault="00697A39" w:rsidP="00B35742">
            <w:pPr>
              <w:bidi/>
              <w:jc w:val="both"/>
              <w:rPr>
                <w:rFonts w:eastAsia="Times New Roman" w:hint="cs"/>
                <w:sz w:val="28"/>
                <w:szCs w:val="28"/>
                <w:rtl/>
              </w:rPr>
            </w:pPr>
            <w:r>
              <w:rPr>
                <w:rFonts w:eastAsia="Times New Roman" w:hint="cs"/>
                <w:sz w:val="28"/>
                <w:szCs w:val="28"/>
                <w:rtl/>
              </w:rPr>
              <w:t xml:space="preserve">         ..... ـ الشريك الخامس ـ</w:t>
            </w:r>
          </w:p>
        </w:tc>
        <w:tc>
          <w:tcPr>
            <w:tcW w:w="2061" w:type="dxa"/>
          </w:tcPr>
          <w:p w:rsidR="00B64584" w:rsidRDefault="00D849BC" w:rsidP="00B35742">
            <w:pPr>
              <w:bidi/>
              <w:jc w:val="both"/>
              <w:rPr>
                <w:rFonts w:eastAsia="Times New Roman" w:hint="cs"/>
                <w:sz w:val="28"/>
                <w:szCs w:val="28"/>
                <w:rtl/>
              </w:rPr>
            </w:pPr>
            <w:r>
              <w:rPr>
                <w:rFonts w:eastAsia="Times New Roman" w:hint="cs"/>
                <w:sz w:val="28"/>
                <w:szCs w:val="28"/>
                <w:rtl/>
              </w:rPr>
              <w:t xml:space="preserve"> 250,000</w:t>
            </w:r>
          </w:p>
        </w:tc>
        <w:tc>
          <w:tcPr>
            <w:tcW w:w="1351" w:type="dxa"/>
          </w:tcPr>
          <w:p w:rsidR="00B64584" w:rsidRDefault="00D849BC" w:rsidP="00B35742">
            <w:pPr>
              <w:bidi/>
              <w:jc w:val="both"/>
              <w:rPr>
                <w:rFonts w:eastAsia="Times New Roman" w:hint="cs"/>
                <w:sz w:val="28"/>
                <w:szCs w:val="28"/>
                <w:rtl/>
              </w:rPr>
            </w:pPr>
            <w:r>
              <w:rPr>
                <w:rFonts w:eastAsia="Times New Roman" w:hint="cs"/>
                <w:sz w:val="28"/>
                <w:szCs w:val="28"/>
                <w:rtl/>
              </w:rPr>
              <w:t>25</w:t>
            </w:r>
          </w:p>
        </w:tc>
      </w:tr>
      <w:tr w:rsidR="00D849BC" w:rsidTr="007067E1">
        <w:tc>
          <w:tcPr>
            <w:tcW w:w="434" w:type="dxa"/>
          </w:tcPr>
          <w:p w:rsidR="00B64584" w:rsidRDefault="00B64584" w:rsidP="00B35742">
            <w:pPr>
              <w:bidi/>
              <w:jc w:val="both"/>
              <w:rPr>
                <w:rFonts w:eastAsia="Times New Roman" w:hint="cs"/>
                <w:sz w:val="28"/>
                <w:szCs w:val="28"/>
                <w:rtl/>
              </w:rPr>
            </w:pPr>
            <w:r>
              <w:rPr>
                <w:rFonts w:eastAsia="Times New Roman" w:hint="cs"/>
                <w:sz w:val="28"/>
                <w:szCs w:val="28"/>
                <w:rtl/>
              </w:rPr>
              <w:t>2.</w:t>
            </w:r>
          </w:p>
        </w:tc>
        <w:tc>
          <w:tcPr>
            <w:tcW w:w="3746" w:type="dxa"/>
          </w:tcPr>
          <w:p w:rsidR="00B64584" w:rsidRDefault="00697A39" w:rsidP="00B35742">
            <w:pPr>
              <w:bidi/>
              <w:jc w:val="both"/>
              <w:rPr>
                <w:rFonts w:eastAsia="Times New Roman" w:hint="cs"/>
                <w:sz w:val="28"/>
                <w:szCs w:val="28"/>
                <w:rtl/>
              </w:rPr>
            </w:pPr>
            <w:r>
              <w:rPr>
                <w:rFonts w:eastAsia="Times New Roman" w:hint="cs"/>
                <w:sz w:val="28"/>
                <w:szCs w:val="28"/>
                <w:rtl/>
              </w:rPr>
              <w:t xml:space="preserve">         ..... ـ الشريك السادس ـ</w:t>
            </w:r>
          </w:p>
        </w:tc>
        <w:tc>
          <w:tcPr>
            <w:tcW w:w="2061" w:type="dxa"/>
          </w:tcPr>
          <w:p w:rsidR="00B64584" w:rsidRDefault="00D849BC" w:rsidP="00B35742">
            <w:pPr>
              <w:bidi/>
              <w:jc w:val="both"/>
              <w:rPr>
                <w:rFonts w:eastAsia="Times New Roman" w:hint="cs"/>
                <w:sz w:val="28"/>
                <w:szCs w:val="28"/>
                <w:rtl/>
              </w:rPr>
            </w:pPr>
            <w:r>
              <w:rPr>
                <w:rFonts w:eastAsia="Times New Roman" w:hint="cs"/>
                <w:sz w:val="28"/>
                <w:szCs w:val="28"/>
                <w:rtl/>
              </w:rPr>
              <w:t>200,000</w:t>
            </w:r>
          </w:p>
        </w:tc>
        <w:tc>
          <w:tcPr>
            <w:tcW w:w="1351" w:type="dxa"/>
          </w:tcPr>
          <w:p w:rsidR="00B64584" w:rsidRDefault="007067E1" w:rsidP="00B35742">
            <w:pPr>
              <w:bidi/>
              <w:jc w:val="both"/>
              <w:rPr>
                <w:rFonts w:eastAsia="Times New Roman" w:hint="cs"/>
                <w:sz w:val="28"/>
                <w:szCs w:val="28"/>
                <w:rtl/>
              </w:rPr>
            </w:pPr>
            <w:r>
              <w:rPr>
                <w:rFonts w:eastAsia="Times New Roman" w:hint="cs"/>
                <w:sz w:val="28"/>
                <w:szCs w:val="28"/>
                <w:rtl/>
              </w:rPr>
              <w:t>20</w:t>
            </w:r>
          </w:p>
        </w:tc>
      </w:tr>
      <w:tr w:rsidR="00D849BC" w:rsidTr="007067E1">
        <w:tc>
          <w:tcPr>
            <w:tcW w:w="434" w:type="dxa"/>
          </w:tcPr>
          <w:p w:rsidR="00B64584" w:rsidRDefault="00B64584" w:rsidP="00B35742">
            <w:pPr>
              <w:bidi/>
              <w:jc w:val="both"/>
              <w:rPr>
                <w:rFonts w:eastAsia="Times New Roman" w:hint="cs"/>
                <w:sz w:val="28"/>
                <w:szCs w:val="28"/>
                <w:rtl/>
              </w:rPr>
            </w:pPr>
            <w:r>
              <w:rPr>
                <w:rFonts w:eastAsia="Times New Roman" w:hint="cs"/>
                <w:sz w:val="28"/>
                <w:szCs w:val="28"/>
                <w:rtl/>
              </w:rPr>
              <w:t>3.</w:t>
            </w:r>
          </w:p>
        </w:tc>
        <w:tc>
          <w:tcPr>
            <w:tcW w:w="3746" w:type="dxa"/>
          </w:tcPr>
          <w:p w:rsidR="00B64584" w:rsidRDefault="00697A39" w:rsidP="00B35742">
            <w:pPr>
              <w:bidi/>
              <w:jc w:val="both"/>
              <w:rPr>
                <w:rFonts w:eastAsia="Times New Roman" w:hint="cs"/>
                <w:sz w:val="28"/>
                <w:szCs w:val="28"/>
                <w:rtl/>
              </w:rPr>
            </w:pPr>
            <w:r>
              <w:rPr>
                <w:rFonts w:eastAsia="Times New Roman" w:hint="cs"/>
                <w:sz w:val="28"/>
                <w:szCs w:val="28"/>
                <w:rtl/>
              </w:rPr>
              <w:t xml:space="preserve">         ..... ـ المدعي ـ</w:t>
            </w:r>
          </w:p>
        </w:tc>
        <w:tc>
          <w:tcPr>
            <w:tcW w:w="2061" w:type="dxa"/>
          </w:tcPr>
          <w:p w:rsidR="00B64584" w:rsidRDefault="00D849BC" w:rsidP="00B35742">
            <w:pPr>
              <w:bidi/>
              <w:jc w:val="both"/>
              <w:rPr>
                <w:rFonts w:eastAsia="Times New Roman" w:hint="cs"/>
                <w:sz w:val="28"/>
                <w:szCs w:val="28"/>
                <w:rtl/>
              </w:rPr>
            </w:pPr>
            <w:r>
              <w:rPr>
                <w:rFonts w:eastAsia="Times New Roman" w:hint="cs"/>
                <w:sz w:val="28"/>
                <w:szCs w:val="28"/>
                <w:rtl/>
              </w:rPr>
              <w:t>150,000</w:t>
            </w:r>
          </w:p>
        </w:tc>
        <w:tc>
          <w:tcPr>
            <w:tcW w:w="1351" w:type="dxa"/>
          </w:tcPr>
          <w:p w:rsidR="00B64584" w:rsidRDefault="007067E1" w:rsidP="00B35742">
            <w:pPr>
              <w:bidi/>
              <w:jc w:val="both"/>
              <w:rPr>
                <w:rFonts w:eastAsia="Times New Roman" w:hint="cs"/>
                <w:sz w:val="28"/>
                <w:szCs w:val="28"/>
                <w:rtl/>
              </w:rPr>
            </w:pPr>
            <w:r>
              <w:rPr>
                <w:rFonts w:eastAsia="Times New Roman" w:hint="cs"/>
                <w:sz w:val="28"/>
                <w:szCs w:val="28"/>
                <w:rtl/>
              </w:rPr>
              <w:t>15</w:t>
            </w:r>
          </w:p>
        </w:tc>
      </w:tr>
      <w:tr w:rsidR="00D849BC" w:rsidTr="007067E1">
        <w:tc>
          <w:tcPr>
            <w:tcW w:w="434" w:type="dxa"/>
          </w:tcPr>
          <w:p w:rsidR="00B64584" w:rsidRDefault="00B64584" w:rsidP="00B35742">
            <w:pPr>
              <w:bidi/>
              <w:jc w:val="both"/>
              <w:rPr>
                <w:rFonts w:eastAsia="Times New Roman" w:hint="cs"/>
                <w:sz w:val="28"/>
                <w:szCs w:val="28"/>
                <w:rtl/>
              </w:rPr>
            </w:pPr>
            <w:r>
              <w:rPr>
                <w:rFonts w:eastAsia="Times New Roman" w:hint="cs"/>
                <w:sz w:val="28"/>
                <w:szCs w:val="28"/>
                <w:rtl/>
              </w:rPr>
              <w:t>4.</w:t>
            </w:r>
          </w:p>
        </w:tc>
        <w:tc>
          <w:tcPr>
            <w:tcW w:w="3746" w:type="dxa"/>
          </w:tcPr>
          <w:p w:rsidR="00B64584" w:rsidRDefault="00697A39" w:rsidP="00B35742">
            <w:pPr>
              <w:bidi/>
              <w:jc w:val="both"/>
              <w:rPr>
                <w:rFonts w:eastAsia="Times New Roman" w:hint="cs"/>
                <w:sz w:val="28"/>
                <w:szCs w:val="28"/>
                <w:rtl/>
              </w:rPr>
            </w:pPr>
            <w:r>
              <w:rPr>
                <w:rFonts w:eastAsia="Times New Roman" w:hint="cs"/>
                <w:sz w:val="28"/>
                <w:szCs w:val="28"/>
                <w:rtl/>
              </w:rPr>
              <w:t xml:space="preserve">         ..... ـ الشريك السابع ـ</w:t>
            </w:r>
          </w:p>
        </w:tc>
        <w:tc>
          <w:tcPr>
            <w:tcW w:w="2061" w:type="dxa"/>
          </w:tcPr>
          <w:p w:rsidR="00B64584" w:rsidRDefault="00D849BC" w:rsidP="00B35742">
            <w:pPr>
              <w:bidi/>
              <w:jc w:val="both"/>
              <w:rPr>
                <w:rFonts w:eastAsia="Times New Roman" w:hint="cs"/>
                <w:sz w:val="28"/>
                <w:szCs w:val="28"/>
                <w:rtl/>
              </w:rPr>
            </w:pPr>
            <w:r>
              <w:rPr>
                <w:rFonts w:eastAsia="Times New Roman" w:hint="cs"/>
                <w:sz w:val="28"/>
                <w:szCs w:val="28"/>
                <w:rtl/>
              </w:rPr>
              <w:t>100,000</w:t>
            </w:r>
          </w:p>
        </w:tc>
        <w:tc>
          <w:tcPr>
            <w:tcW w:w="1351" w:type="dxa"/>
          </w:tcPr>
          <w:p w:rsidR="00B64584" w:rsidRDefault="007067E1" w:rsidP="00B35742">
            <w:pPr>
              <w:bidi/>
              <w:jc w:val="both"/>
              <w:rPr>
                <w:rFonts w:eastAsia="Times New Roman" w:hint="cs"/>
                <w:sz w:val="28"/>
                <w:szCs w:val="28"/>
                <w:rtl/>
              </w:rPr>
            </w:pPr>
            <w:r>
              <w:rPr>
                <w:rFonts w:eastAsia="Times New Roman" w:hint="cs"/>
                <w:sz w:val="28"/>
                <w:szCs w:val="28"/>
                <w:rtl/>
              </w:rPr>
              <w:t>10</w:t>
            </w:r>
          </w:p>
        </w:tc>
      </w:tr>
      <w:tr w:rsidR="00D849BC" w:rsidTr="007067E1">
        <w:tc>
          <w:tcPr>
            <w:tcW w:w="434" w:type="dxa"/>
          </w:tcPr>
          <w:p w:rsidR="00B64584" w:rsidRDefault="00B64584" w:rsidP="00B35742">
            <w:pPr>
              <w:bidi/>
              <w:jc w:val="both"/>
              <w:rPr>
                <w:rFonts w:eastAsia="Times New Roman" w:hint="cs"/>
                <w:sz w:val="28"/>
                <w:szCs w:val="28"/>
                <w:rtl/>
              </w:rPr>
            </w:pPr>
            <w:r>
              <w:rPr>
                <w:rFonts w:eastAsia="Times New Roman" w:hint="cs"/>
                <w:sz w:val="28"/>
                <w:szCs w:val="28"/>
                <w:rtl/>
              </w:rPr>
              <w:t>5.</w:t>
            </w:r>
          </w:p>
        </w:tc>
        <w:tc>
          <w:tcPr>
            <w:tcW w:w="3746" w:type="dxa"/>
          </w:tcPr>
          <w:p w:rsidR="00697A39" w:rsidRDefault="00697A39" w:rsidP="00B35742">
            <w:pPr>
              <w:bidi/>
              <w:jc w:val="both"/>
              <w:rPr>
                <w:rFonts w:eastAsia="Times New Roman" w:hint="cs"/>
                <w:sz w:val="28"/>
                <w:szCs w:val="28"/>
                <w:rtl/>
              </w:rPr>
            </w:pPr>
            <w:r>
              <w:rPr>
                <w:rFonts w:eastAsia="Times New Roman" w:hint="cs"/>
                <w:sz w:val="28"/>
                <w:szCs w:val="28"/>
                <w:rtl/>
              </w:rPr>
              <w:t xml:space="preserve">         ..... ـ الشريك الثامن ـ </w:t>
            </w:r>
          </w:p>
        </w:tc>
        <w:tc>
          <w:tcPr>
            <w:tcW w:w="2061" w:type="dxa"/>
          </w:tcPr>
          <w:p w:rsidR="00B64584" w:rsidRDefault="00D849BC" w:rsidP="00B35742">
            <w:pPr>
              <w:bidi/>
              <w:jc w:val="both"/>
              <w:rPr>
                <w:rFonts w:eastAsia="Times New Roman" w:hint="cs"/>
                <w:sz w:val="28"/>
                <w:szCs w:val="28"/>
                <w:rtl/>
              </w:rPr>
            </w:pPr>
            <w:r>
              <w:rPr>
                <w:rFonts w:eastAsia="Times New Roman" w:hint="cs"/>
                <w:sz w:val="28"/>
                <w:szCs w:val="28"/>
                <w:rtl/>
              </w:rPr>
              <w:t>100,000</w:t>
            </w:r>
          </w:p>
        </w:tc>
        <w:tc>
          <w:tcPr>
            <w:tcW w:w="1351" w:type="dxa"/>
          </w:tcPr>
          <w:p w:rsidR="00B64584" w:rsidRDefault="007067E1" w:rsidP="00B35742">
            <w:pPr>
              <w:bidi/>
              <w:jc w:val="both"/>
              <w:rPr>
                <w:rFonts w:eastAsia="Times New Roman" w:hint="cs"/>
                <w:sz w:val="28"/>
                <w:szCs w:val="28"/>
                <w:rtl/>
              </w:rPr>
            </w:pPr>
            <w:r>
              <w:rPr>
                <w:rFonts w:eastAsia="Times New Roman" w:hint="cs"/>
                <w:sz w:val="28"/>
                <w:szCs w:val="28"/>
                <w:rtl/>
              </w:rPr>
              <w:t>10</w:t>
            </w:r>
          </w:p>
        </w:tc>
      </w:tr>
      <w:tr w:rsidR="00D849BC" w:rsidTr="007067E1">
        <w:tc>
          <w:tcPr>
            <w:tcW w:w="434" w:type="dxa"/>
          </w:tcPr>
          <w:p w:rsidR="00B64584" w:rsidRDefault="00B64584" w:rsidP="00B35742">
            <w:pPr>
              <w:bidi/>
              <w:jc w:val="both"/>
              <w:rPr>
                <w:rFonts w:eastAsia="Times New Roman" w:hint="cs"/>
                <w:sz w:val="28"/>
                <w:szCs w:val="28"/>
                <w:rtl/>
              </w:rPr>
            </w:pPr>
            <w:r>
              <w:rPr>
                <w:rFonts w:eastAsia="Times New Roman" w:hint="cs"/>
                <w:sz w:val="28"/>
                <w:szCs w:val="28"/>
                <w:rtl/>
              </w:rPr>
              <w:t>6.</w:t>
            </w:r>
          </w:p>
        </w:tc>
        <w:tc>
          <w:tcPr>
            <w:tcW w:w="3746" w:type="dxa"/>
          </w:tcPr>
          <w:p w:rsidR="00B64584" w:rsidRDefault="00697A39" w:rsidP="00B35742">
            <w:pPr>
              <w:bidi/>
              <w:jc w:val="both"/>
              <w:rPr>
                <w:rFonts w:eastAsia="Times New Roman" w:hint="cs"/>
                <w:sz w:val="28"/>
                <w:szCs w:val="28"/>
                <w:rtl/>
              </w:rPr>
            </w:pPr>
            <w:r>
              <w:rPr>
                <w:rFonts w:eastAsia="Times New Roman" w:hint="cs"/>
                <w:sz w:val="28"/>
                <w:szCs w:val="28"/>
                <w:rtl/>
              </w:rPr>
              <w:t xml:space="preserve">         ..... ـ الشريك التاسع ـ</w:t>
            </w:r>
          </w:p>
        </w:tc>
        <w:tc>
          <w:tcPr>
            <w:tcW w:w="2061" w:type="dxa"/>
          </w:tcPr>
          <w:p w:rsidR="00B64584" w:rsidRDefault="00D849BC" w:rsidP="00B35742">
            <w:pPr>
              <w:bidi/>
              <w:jc w:val="both"/>
              <w:rPr>
                <w:rFonts w:eastAsia="Times New Roman" w:hint="cs"/>
                <w:sz w:val="28"/>
                <w:szCs w:val="28"/>
                <w:rtl/>
              </w:rPr>
            </w:pPr>
            <w:r>
              <w:rPr>
                <w:rFonts w:eastAsia="Times New Roman" w:hint="cs"/>
                <w:sz w:val="28"/>
                <w:szCs w:val="28"/>
                <w:rtl/>
              </w:rPr>
              <w:t>100,000</w:t>
            </w:r>
          </w:p>
        </w:tc>
        <w:tc>
          <w:tcPr>
            <w:tcW w:w="1351" w:type="dxa"/>
          </w:tcPr>
          <w:p w:rsidR="00B64584" w:rsidRDefault="007067E1" w:rsidP="00B35742">
            <w:pPr>
              <w:bidi/>
              <w:jc w:val="both"/>
              <w:rPr>
                <w:rFonts w:eastAsia="Times New Roman" w:hint="cs"/>
                <w:sz w:val="28"/>
                <w:szCs w:val="28"/>
                <w:rtl/>
              </w:rPr>
            </w:pPr>
            <w:r>
              <w:rPr>
                <w:rFonts w:eastAsia="Times New Roman" w:hint="cs"/>
                <w:sz w:val="28"/>
                <w:szCs w:val="28"/>
                <w:rtl/>
              </w:rPr>
              <w:t>10</w:t>
            </w:r>
          </w:p>
        </w:tc>
      </w:tr>
    </w:tbl>
    <w:p w:rsidR="00FA47B6" w:rsidRPr="00FA47B6" w:rsidRDefault="00FA47B6" w:rsidP="00B35742">
      <w:pPr>
        <w:bidi/>
        <w:jc w:val="both"/>
        <w:rPr>
          <w:rFonts w:eastAsia="Times New Roman" w:hint="cs"/>
          <w:sz w:val="28"/>
          <w:szCs w:val="28"/>
          <w:rtl/>
        </w:rPr>
      </w:pPr>
    </w:p>
    <w:p w:rsidR="00FA47B6" w:rsidRPr="007067E1" w:rsidRDefault="00FA47B6" w:rsidP="00B35742">
      <w:pPr>
        <w:bidi/>
        <w:jc w:val="both"/>
        <w:rPr>
          <w:rFonts w:eastAsia="Times New Roman" w:hint="cs"/>
          <w:sz w:val="28"/>
          <w:szCs w:val="28"/>
          <w:rtl/>
        </w:rPr>
      </w:pPr>
      <w:r w:rsidRPr="00FA47B6">
        <w:rPr>
          <w:rFonts w:eastAsia="Times New Roman" w:hint="cs"/>
          <w:sz w:val="28"/>
          <w:szCs w:val="28"/>
          <w:rtl/>
        </w:rPr>
        <w:t xml:space="preserve">ولم يأخذ أي زيادة في قيمة السهم على أي مساهم من أصل قيمة الحصة، ولم يباع السهم على المساهمين الجدد بزيادة مبلغ السهم، بل تساوى جميع الشركاء والمساهمين في قيمة السهم، وإنّما رفعت القيمة الإسمية للسهم فقط على الجميع، ولم يمنع أي شريك من الاطلاع على دفاتر الحسابات، بل إن بعض الشركاء أتى بمحاسب من عنده لتدقيق الحسابات، ولم يجد أي مخالفات مالية، وقد ساهم كل شخص بطوعه وتوقيعه عقد المساهمة، والمدعي دخل الشركة عام (٢٠٠٠م)، وإنشاء الشركة كان في عام (1999م)، حيث بدء الإنتاج في 1999/8/31م، وأنّ هذه الأنشطة لا يمكن أن تحقق ربحاً في الأعوام الأولى؛ بسبب عدم استقرار المنتج، ووجود المنافسة القوية، والمذكور عضو في مجلس الشركاء، ومحاضر الشركاء لم تثبت أي قصور من الإدارة، وكذلك تقارير الميزانيات؛ ولما ظهرت الخسائر بسبب عدم استطاعة المساهمين تغذية رأس المال للحاجة إليه، شكلت لجنة من الفنيين وغيرهم من موظفي المصنع؛ لتقدير قيمة موجوداته، واقترح الشركاء بيعه </w:t>
      </w:r>
      <w:r w:rsidRPr="00FA47B6">
        <w:rPr>
          <w:rFonts w:eastAsia="Times New Roman" w:hint="cs"/>
          <w:sz w:val="28"/>
          <w:szCs w:val="28"/>
          <w:rtl/>
        </w:rPr>
        <w:lastRenderedPageBreak/>
        <w:t>ما دام بعض المساهمين لا يستطيعون زيادة رأس المال لكي لا تزيد الخسارة، إلا أنه لم يرغب أي شريك في شرائه، وتقدم مشتر واحد من خارج المساهمين بمبلغ (</w:t>
      </w:r>
      <w:r w:rsidRPr="00FA47B6">
        <w:rPr>
          <w:rFonts w:eastAsia="Times New Roman" w:hint="cs"/>
          <w:sz w:val="28"/>
          <w:szCs w:val="28"/>
          <w:rtl/>
          <w:lang w:bidi="fa-IR"/>
        </w:rPr>
        <w:t xml:space="preserve">۱۲۰,۰۰۰) </w:t>
      </w:r>
      <w:r w:rsidRPr="00FA47B6">
        <w:rPr>
          <w:rFonts w:eastAsia="Times New Roman" w:hint="cs"/>
          <w:sz w:val="28"/>
          <w:szCs w:val="28"/>
          <w:rtl/>
        </w:rPr>
        <w:t xml:space="preserve">ريال؛ وذلك للمعدات والسيارات، إلا أن الشريك ..... - المدعى عليه الأول – قام بشرائه بمبلغ يزيد عن قيمة التقدير التي قدرته اللجنة، وقبلوا جميع الشركاء بذلك، ووقعوا على البيع، ودفعت لهم القيمة بشيكات على بنك ...... ومنهم المدعي الذي استلم قيمة الشيك من بنك ...... وأعتبر الموضوع منتهياً بذلك، كما أن..... - الشريك غير الظاهر - اشتري حصة..... - المدعى عليه الثالث -، وليس في ذلك شيء؛ فالبيع والشراء حصل بعقد بينهما موافق عليه من المؤسسين للشركة، ثم باع الجميع حصصهم للشريك..... - المدعى عليه الأول - الذي لم يشتر أي زيادة عن حصته السابقة بالسجل التجاري، والعقد المسجل لدي كاتب العدل، كما أن جميع من تولى الإدارة عملوا مجاناً حتى يقف المصنع على قدميه، أما الخسارة فقد طالت الشركاء والمساهمين جميعا، ولم يقترح المدعي أي اقتراحات، بل عرض عليه وعلى جميع المساهمين إدارة المصنع ولم يستجيب إلا..... - الشريك الخامس </w:t>
      </w:r>
      <w:r w:rsidR="008B5A04" w:rsidRPr="00FA47B6">
        <w:rPr>
          <w:rFonts w:eastAsia="Times New Roman" w:hint="cs"/>
          <w:sz w:val="28"/>
          <w:szCs w:val="28"/>
          <w:rtl/>
        </w:rPr>
        <w:t>-،</w:t>
      </w:r>
      <w:r w:rsidRPr="00FA47B6">
        <w:rPr>
          <w:rFonts w:eastAsia="Times New Roman" w:hint="cs"/>
          <w:sz w:val="28"/>
          <w:szCs w:val="28"/>
          <w:rtl/>
        </w:rPr>
        <w:t xml:space="preserve"> كما أن مدير الشركة هو....</w:t>
      </w:r>
      <w:r w:rsidR="008B5A04" w:rsidRPr="00FA47B6">
        <w:rPr>
          <w:rFonts w:eastAsia="Times New Roman" w:hint="cs"/>
          <w:sz w:val="28"/>
          <w:szCs w:val="28"/>
          <w:rtl/>
        </w:rPr>
        <w:t>..</w:t>
      </w:r>
      <w:r w:rsidRPr="00FA47B6">
        <w:rPr>
          <w:rFonts w:eastAsia="Times New Roman" w:hint="cs"/>
          <w:sz w:val="28"/>
          <w:szCs w:val="28"/>
          <w:rtl/>
        </w:rPr>
        <w:t xml:space="preserve"> المدعى عليه الثاني -؛ ونظراً لكثرة أسفاره طلب من..... - المدعى عليه الأول – العمل بالإدارة نيابة عنه، أما - التغرير فلم يغرر أحد بأحد، والخسارة جاءت على الجميع كل بحسب عدد أسهمه، وطلب المدعى عليهم الحكم بعدم صحة الدعوى وانتهاء موضوعها، وأرفقوا عدداً من صور المستندات، وأضاف المدعى عليهما الأول والثاني أن المدعي شريك بالمصنع وإثبات ذلك: 1-الشيك رقم (...) بتاريخ ٢٠٠٠/١٠/٢٥م مسحوب من المدعي على بنك..... فرع..... بالرياض بمبلغ قدره (</w:t>
      </w:r>
      <w:r w:rsidRPr="00FA47B6">
        <w:rPr>
          <w:rFonts w:eastAsia="Times New Roman" w:hint="cs"/>
          <w:sz w:val="28"/>
          <w:szCs w:val="28"/>
          <w:rtl/>
          <w:lang w:bidi="fa-IR"/>
        </w:rPr>
        <w:t xml:space="preserve">۱۰۰,۰۰۰) </w:t>
      </w:r>
      <w:r w:rsidRPr="00FA47B6">
        <w:rPr>
          <w:rFonts w:eastAsia="Times New Roman" w:hint="cs"/>
          <w:sz w:val="28"/>
          <w:szCs w:val="28"/>
          <w:rtl/>
        </w:rPr>
        <w:t xml:space="preserve">ريال؛ لصالح مصنع..... - محل الدعوى -؛ قيمة المساهمة في عشرة أسهم بالمصنع، مستلم من إدارة المصنع بسند القبض رقم (٢٦٠) في </w:t>
      </w:r>
      <w:r w:rsidRPr="00FA47B6">
        <w:rPr>
          <w:rFonts w:eastAsia="Times New Roman" w:hint="cs"/>
          <w:sz w:val="28"/>
          <w:szCs w:val="28"/>
          <w:rtl/>
          <w:lang w:bidi="fa-IR"/>
        </w:rPr>
        <w:t>۲۰۰۰/۱۱/۱</w:t>
      </w:r>
      <w:r w:rsidRPr="00FA47B6">
        <w:rPr>
          <w:rFonts w:eastAsia="Times New Roman" w:hint="cs"/>
          <w:sz w:val="28"/>
          <w:szCs w:val="28"/>
          <w:rtl/>
        </w:rPr>
        <w:t>م.</w:t>
      </w:r>
      <w:r w:rsidRPr="00FA47B6">
        <w:rPr>
          <w:rFonts w:eastAsia="Times New Roman" w:hint="cs"/>
          <w:sz w:val="28"/>
          <w:szCs w:val="28"/>
          <w:rtl/>
          <w:lang w:bidi="fa-IR"/>
        </w:rPr>
        <w:t>۲-</w:t>
      </w:r>
      <w:r w:rsidRPr="00FA47B6">
        <w:rPr>
          <w:rFonts w:eastAsia="Times New Roman" w:hint="cs"/>
          <w:sz w:val="28"/>
          <w:szCs w:val="28"/>
          <w:rtl/>
        </w:rPr>
        <w:t xml:space="preserve">الشيك رقم (...) بتاريخ </w:t>
      </w:r>
      <w:r w:rsidRPr="00FA47B6">
        <w:rPr>
          <w:rFonts w:eastAsia="Times New Roman" w:hint="cs"/>
          <w:sz w:val="28"/>
          <w:szCs w:val="28"/>
          <w:rtl/>
          <w:lang w:bidi="fa-IR"/>
        </w:rPr>
        <w:t>۲۰۰۰/۱۱/۹</w:t>
      </w:r>
      <w:r w:rsidRPr="00FA47B6">
        <w:rPr>
          <w:rFonts w:eastAsia="Times New Roman" w:hint="cs"/>
          <w:sz w:val="28"/>
          <w:szCs w:val="28"/>
          <w:rtl/>
        </w:rPr>
        <w:t xml:space="preserve">م، مسحوب من المدعي على بنك..... فرع..... بالرياض بمبلغ قدره (50,000) ريال؛ لصالح مصنع..... - محل الدعوى </w:t>
      </w:r>
      <w:r w:rsidR="008B5A04" w:rsidRPr="00FA47B6">
        <w:rPr>
          <w:rFonts w:eastAsia="Times New Roman" w:hint="cs"/>
          <w:sz w:val="28"/>
          <w:szCs w:val="28"/>
          <w:rtl/>
        </w:rPr>
        <w:t>-،</w:t>
      </w:r>
      <w:r w:rsidRPr="00FA47B6">
        <w:rPr>
          <w:rFonts w:eastAsia="Times New Roman" w:hint="cs"/>
          <w:sz w:val="28"/>
          <w:szCs w:val="28"/>
          <w:rtl/>
        </w:rPr>
        <w:t xml:space="preserve"> قيمة المساهمة في عشرة أسهم المصنع، مستلم من إدارة المصنع بسند القبض رقم (٢٧٦) بتاريخ </w:t>
      </w:r>
      <w:r w:rsidRPr="00FA47B6">
        <w:rPr>
          <w:rFonts w:eastAsia="Times New Roman" w:hint="cs"/>
          <w:sz w:val="28"/>
          <w:szCs w:val="28"/>
          <w:rtl/>
          <w:lang w:bidi="fa-IR"/>
        </w:rPr>
        <w:t>۲۰۰۰/۱۱/۱۳</w:t>
      </w:r>
      <w:r w:rsidRPr="00FA47B6">
        <w:rPr>
          <w:rFonts w:eastAsia="Times New Roman" w:hint="cs"/>
          <w:sz w:val="28"/>
          <w:szCs w:val="28"/>
          <w:rtl/>
        </w:rPr>
        <w:t>م، وكلا الشيكين من يد صديقه..... الذي جاء به كمساهم للمصنع، وعجز عن الاستمرار في تغذية صندوق المصنع، وتم بيع المصنع، واستلم المدعي حصته بالمصنع بموجب عقد البيع والشيك هو وغيره من الشركاء. وأثناء المرافعة ذكر المدعي أنّه ليس شريكا، ولم يوجه له أي خطاب في تغذية المصنع، وأنه اعتذر عن الاستمرار في المصنع بعد رفضه للعقد، وذلك قبل إعلان الخسارة، ووعد بإرجاع المبلغ كاملاً في المستقبل القريب، أما تغير اسم الحصة إلى سهم وزيادة رأس مال المصنع فهذا مخالف لأنظمة وقواعد الترخيص الممنوحة من وزارة التجارة، كما أنّه لم يعرض عليه أحد من المدعى عليهم دفاتر الحسابات المحاسبة قبل الدخول في المساهمة، وكانت الإفادة أن المصنع رابح ومنافس كبير، أما موضوع المستشار المالي فكان بعد إعلان الخسارة وليس قبل الدخول، كما أنّه ليس عضواً في مجلس الشركاء، و..... - الشريك غير الظاهر- لم يسجل اسمه في سجل كتابة العقد المسجل في وزارة التجارة، وهذا مخالف للأنظمة والقوانين المعمول بها في المملكة، كما أن.... - الشريك غير الظاهر- اشترى قبل دخوله، والدليل على ذلك المحضر رقم (</w:t>
      </w:r>
      <w:r w:rsidRPr="00FA47B6">
        <w:rPr>
          <w:rFonts w:eastAsia="Times New Roman" w:hint="cs"/>
          <w:sz w:val="28"/>
          <w:szCs w:val="28"/>
          <w:rtl/>
          <w:lang w:bidi="fa-IR"/>
        </w:rPr>
        <w:t>۱۰۳)</w:t>
      </w:r>
      <w:r w:rsidRPr="00FA47B6">
        <w:rPr>
          <w:rFonts w:eastAsia="Times New Roman" w:hint="cs"/>
          <w:sz w:val="28"/>
          <w:szCs w:val="28"/>
          <w:rtl/>
        </w:rPr>
        <w:t xml:space="preserve">، واستدل على أنهم غرروا به أنّهم أدخلوه في شركة مساهمة، وتبين أنّها شركة ذات مسؤولية محدودة بعد إعلان الخسارة، كما أن المطلوب إثبات العقد وليس إثبات الدفع، وطلب إلزامهم بإعادة ما تبقى له لديهم من مال وهو (100,000) ريال. ١٠) وقد عقب المدعى عليهما الأول والثاني: بأن المدعي لم يحضر اجتماع الشركاء، وقد وجه إليه الخطاب المؤرخ في ١٤٢٣/٦/٢٤هـ، من أنّه تكرر عدم حضور بعض المساهمين، وأنّه في حالة عدم حضور أي مساهم يعتبر موافقاً على ما سيتم اتخاذه من إجراءات تخص المصنع، أما قول المدعي إنه وعد بإرجاع مبلغ مساهمته فإنّهم يطلبون تحديد من الذي وعده بذلك من الشركاء، كما أن المدعي يقر بوجود عقد معه؛ وذلك عندما ذكر أن الشركة لما احتاجت إلى زيادة رأس المال طلبته حسب المادة (7) من العقد، وهذا تناقض منه لادعائه بأنّه ليس معه عقد، وهل المدعي طلب من المحاسب أي بيانات ومنعت عنه، كما أن..... – الشريك الخامس – هو الذي أرسل المحاسب..... لتدقيق الحسابات ولم يجد شيئا، كما أن المدعي عضوي مجلس الإدارة وحضر مرتين، والبيع والشراء </w:t>
      </w:r>
      <w:r w:rsidRPr="00FA47B6">
        <w:rPr>
          <w:rFonts w:eastAsia="Times New Roman" w:hint="cs"/>
          <w:sz w:val="28"/>
          <w:szCs w:val="28"/>
          <w:rtl/>
        </w:rPr>
        <w:lastRenderedPageBreak/>
        <w:t xml:space="preserve">من اختصاص البائع والمشتري، وهم الذين يطالبون بتثبيت حقوقهم نظامًا، وطالب المدعى عليهما أن يثبت المدعي بمستندات رسمية من تقاضوا رواتب من المصنع عن عملهم، ومن الذي أدخله في المساهمة، ومن الذي غرر به، ومن ثم إنهاء الدعوى. وبجلسة ١٤٢٤/٨/٢٩هـ حضر..... - الشريك الخامس – وطلب المدعى عليهما شهادته؛ فأجابتهما الدائرة إلى طلبهما؛ فذكر في شهادته: بأنه كان أحد المساهمين في المصنع، وكان رابحاً حتى جاء اجتماع المساهمين في ١٤٢٣/٣/٩هـ الذي عرف من خلاله أن المصنع كان يخسر؛ فكلّف أحد المحاسبين بمراجعة الحسابات، وأنّه من البداية كان يعرف أنّ المدعي أحد المساهمين، وبعد حوالي شهرين ذكر له المدعي أنه يرغب في الخروج من المساهمة، وأنه تكلم مع..... - المدعى عليه الأول - في ذلك، وأن المدعى عليه الأول وعده بأن سيعطيه (60%) من رأس ماله، وقد ارتضى الجميع بشهادة...... الشريك الخامس – وأنّه عدل. وبذات الجلسة عقب المدعى عليهما على ذلك: بأنّ - المدعي شريك، وأن خروجه من الشركة لم يبلغ لهما، وأن مشاكل المصنع خلت بالتراضي بين الجميع، ومنهم المدعي الذي استلم حصته بموجب شيك محرر من..... - المدعى عليه الأول </w:t>
      </w:r>
      <w:r w:rsidR="008B5A04" w:rsidRPr="00FA47B6">
        <w:rPr>
          <w:rFonts w:eastAsia="Times New Roman" w:hint="cs"/>
          <w:sz w:val="28"/>
          <w:szCs w:val="28"/>
          <w:rtl/>
        </w:rPr>
        <w:t>–،</w:t>
      </w:r>
      <w:r w:rsidRPr="00FA47B6">
        <w:rPr>
          <w:rFonts w:eastAsia="Times New Roman" w:hint="cs"/>
          <w:sz w:val="28"/>
          <w:szCs w:val="28"/>
          <w:rtl/>
        </w:rPr>
        <w:t xml:space="preserve"> </w:t>
      </w:r>
      <w:r w:rsidR="008B5A04" w:rsidRPr="00FA47B6">
        <w:rPr>
          <w:rFonts w:eastAsia="Times New Roman" w:hint="cs"/>
          <w:sz w:val="28"/>
          <w:szCs w:val="28"/>
          <w:rtl/>
        </w:rPr>
        <w:t>وبموجب.</w:t>
      </w:r>
      <w:r w:rsidRPr="00FA47B6">
        <w:rPr>
          <w:rFonts w:eastAsia="Times New Roman" w:hint="cs"/>
          <w:sz w:val="28"/>
          <w:szCs w:val="28"/>
          <w:rtl/>
        </w:rPr>
        <w:t xml:space="preserve"> عقد بيع وتنازل مؤرخ في ١٤٢٤/٣/5هـ، كما تقاضي شيكاً آخر من..... - الشريك غير الظاهر - ورد فيه النص على أنه تصفية الشراكة. وبذات الجلسة عقب المدعي: أنّه لم ينكر شراكته في المصنع؛ إلا أنه يقرر عدم استمراره في الشراكة بإقالة نائب المدير..... - المدعى عليه الأول - له، وكذلك باعتبار أنه لم يوقع العقد مع بقية الشركاء؛ وعلى هذا الأساس هو يقيم مطالبته بإعادة رأس ماله إليه، وبسؤال الدائرة له عن صورة الشيك رقم (...) وتاريخ ١٤٢٤/٣/٤هـ المسحوب من..... المدعى عليه الأول - على بنك..... لصالحه؟ وما إذا كان استلم الشيك أم لا؟؛ فأجاب بالموافقة؛ ثم أطلعته الدائرة على عقد البيع والتنازل المؤرخ في ١٤٢٤/3/5هـ المحرر على أوراق المصنع، </w:t>
      </w:r>
      <w:r w:rsidR="008B5A04" w:rsidRPr="00FA47B6">
        <w:rPr>
          <w:rFonts w:eastAsia="Times New Roman" w:hint="cs"/>
          <w:sz w:val="28"/>
          <w:szCs w:val="28"/>
          <w:rtl/>
        </w:rPr>
        <w:t>و،</w:t>
      </w:r>
      <w:r w:rsidRPr="00FA47B6">
        <w:rPr>
          <w:rFonts w:eastAsia="Times New Roman" w:hint="cs"/>
          <w:sz w:val="28"/>
          <w:szCs w:val="28"/>
          <w:rtl/>
        </w:rPr>
        <w:t xml:space="preserve"> وسألته الدائرة عن صحة هذا العقد؟ فأجاب بأنه لا يعرف هذا العقد، ولم يوقع عليه، ولم يطلع عليه. وبجلسة ١٤٢٥/3/13هـ حضر..... وطلب المدعي سماع شهادته، فشهد..... بأن المدعي طلب منه إبلاغ. إبلاغ.... المدعى عليه الأول – برغبته الإقالة من الشركة، وأنه خاطب..... - المدعى عليه الأول – بصفته المدير التنفيذي للشركة والمباشر لأعمالها حسب ما ظهر له، فأجاب..... - المدعى عليه الأول – أنه لا يمانع من إقالة المدعي، ولكن لن يتم تسليمه أي مبلغ؛ لعدم توفره، وفي حال توفر المال اللازم فسيقوم المصنع بدفع المبلغ له. وبجلسة ١٤٢٥/٣/١٦هـ حضر....</w:t>
      </w:r>
      <w:r w:rsidR="008B5A04" w:rsidRPr="00FA47B6">
        <w:rPr>
          <w:rFonts w:eastAsia="Times New Roman" w:hint="cs"/>
          <w:sz w:val="28"/>
          <w:szCs w:val="28"/>
          <w:rtl/>
        </w:rPr>
        <w:t>..</w:t>
      </w:r>
      <w:r w:rsidRPr="00FA47B6">
        <w:rPr>
          <w:rFonts w:eastAsia="Times New Roman" w:hint="cs"/>
          <w:sz w:val="28"/>
          <w:szCs w:val="28"/>
          <w:rtl/>
        </w:rPr>
        <w:t xml:space="preserve"> - المدعى عليه الأول – وبسؤاله عما إذا كان قد جرى بينه وبين المدعي أي اتصال مباشر في شأن خروجه من شراكته في المصنع؟ فذكر أنه تم اتصال هاتفي، وأن المدعي قد أثار معه أمر خروجه من الشراكة وتقاضيه لحقه كاملًا، فوعد المدعي بأن يتم ذلك إذا تيسر المبلغ، علماً بأن القرار النهائي بذلك كان للشركاء، وعن صفته في المصنع، قرر..... - المدعى عليه الأول – أن دوره في المصنع لم يكن إلا إدارياً لتسهيل أموره وإدارته فقط، وأنّه لم يكن معه تفويضاً من الشركاء لاتخاذ قرارات إخراج أحد الشركاء أو إدخال شريك جديد، كما لا يملك حق بيع حصة من حصص المصنع سوى حصته، وعن خروج المدعي من الشراكة، ذكر أن خروج المدعي من الشراكة كان أسوة بالآخرين من الشركاء، وقد وقع المدعي بعلم..... - الشاهد الثاني - على عقد البيع والتنازل، وأضاف الشاهد بأن الشيكات التي استلمها المدعي واضحة للدلالة على رضاه ببيع كامل حصته واستلام قيمتها. وبجلسة ١٤٢٥/٣/٢١هـ أحضر..... - المدعى عليه الأول - أصل عقد البيع والتنازل المؤرخ في ١٤٢٤/3/5هـ، واطلع عليه..... - الشاهد الثاني – وبسؤال الدائرة له عما إذا كان المدعي قد وقع على هذا العقد أمامه؟ فأجاب: بأن..... - المدعي – قد وقع عليه أمامه، وأضاف بأنّ طلب المدعي الخروج من الشركة كان قبل إعلان خسائر المصنع، وأنّه كان يلح في الخروج من الشركة أكثر من مرة. وبذات الجلسة حضر..... - ابن الشريك غير الظاهر – وسألته الدائرة عما جري بينه وبين المدعي؟ فذكر أنه وقف هو والمدعي أمام المسجد بعد صلاة العصر، وأن المدعي قد صرح له أنّه انتهى من الشراكة، وأنّه بانتظار..... - الشاهد الثاني – لينهي الموضوع؛ وبناء على ذلك اتصل..... - ابن الشريك غير الظاهر – على..... - الشاهد الثاني – يستعجله، ثم سلم..... - ابن - الشريك غير الظاهر – الشيك المسحوب منه للمدعي، وأن المدعي قد ارتضى بالثلث من نصيبه </w:t>
      </w:r>
      <w:r w:rsidRPr="00FA47B6">
        <w:rPr>
          <w:rFonts w:eastAsia="Times New Roman" w:hint="cs"/>
          <w:sz w:val="28"/>
          <w:szCs w:val="28"/>
          <w:rtl/>
        </w:rPr>
        <w:lastRenderedPageBreak/>
        <w:t>للخروج من الشراكة، وعن صفته في سحب الشيك من حساب المدعي، ذكر أن بعضاً من قيمة بيع المصنع والمبالغ التي تُسلم للشركاء أودعت في حسابه، ومنه وزعها على الشركاء، بالإضافة إلى مشاركة ...</w:t>
      </w:r>
      <w:r w:rsidR="008B5A04" w:rsidRPr="00FA47B6">
        <w:rPr>
          <w:rFonts w:eastAsia="Times New Roman" w:hint="cs"/>
          <w:sz w:val="28"/>
          <w:szCs w:val="28"/>
          <w:rtl/>
        </w:rPr>
        <w:t xml:space="preserve">.. </w:t>
      </w:r>
      <w:r w:rsidR="008B5A04" w:rsidRPr="00FA47B6">
        <w:rPr>
          <w:rFonts w:eastAsia="Times New Roman"/>
          <w:sz w:val="28"/>
          <w:szCs w:val="28"/>
          <w:rtl/>
        </w:rPr>
        <w:t>-</w:t>
      </w:r>
      <w:r w:rsidRPr="00FA47B6">
        <w:rPr>
          <w:rFonts w:eastAsia="Times New Roman" w:hint="cs"/>
          <w:sz w:val="28"/>
          <w:szCs w:val="28"/>
          <w:rtl/>
        </w:rPr>
        <w:t>المدعى عليه الأول- في توزيع القيمة؛ بحيث تقاضى كل شريك شيكاً من ...</w:t>
      </w:r>
      <w:r w:rsidR="008B5A04" w:rsidRPr="00FA47B6">
        <w:rPr>
          <w:rFonts w:eastAsia="Times New Roman" w:hint="cs"/>
          <w:sz w:val="28"/>
          <w:szCs w:val="28"/>
          <w:rtl/>
        </w:rPr>
        <w:t xml:space="preserve">.. </w:t>
      </w:r>
      <w:r w:rsidR="008B5A04" w:rsidRPr="00FA47B6">
        <w:rPr>
          <w:rFonts w:eastAsia="Times New Roman"/>
          <w:sz w:val="28"/>
          <w:szCs w:val="28"/>
          <w:rtl/>
        </w:rPr>
        <w:t>-</w:t>
      </w:r>
      <w:r w:rsidRPr="00FA47B6">
        <w:rPr>
          <w:rFonts w:eastAsia="Times New Roman" w:hint="cs"/>
          <w:sz w:val="28"/>
          <w:szCs w:val="28"/>
          <w:rtl/>
        </w:rPr>
        <w:t>ابن الشريك غير الظاهر - وشيكاً من ...</w:t>
      </w:r>
      <w:r w:rsidR="008B5A04" w:rsidRPr="00FA47B6">
        <w:rPr>
          <w:rFonts w:eastAsia="Times New Roman" w:hint="cs"/>
          <w:sz w:val="28"/>
          <w:szCs w:val="28"/>
          <w:rtl/>
        </w:rPr>
        <w:t xml:space="preserve">.. </w:t>
      </w:r>
      <w:r w:rsidR="008B5A04" w:rsidRPr="00FA47B6">
        <w:rPr>
          <w:rFonts w:eastAsia="Times New Roman"/>
          <w:sz w:val="28"/>
          <w:szCs w:val="28"/>
          <w:rtl/>
        </w:rPr>
        <w:t>-</w:t>
      </w:r>
      <w:r w:rsidRPr="00FA47B6">
        <w:rPr>
          <w:rFonts w:eastAsia="Times New Roman" w:hint="cs"/>
          <w:sz w:val="28"/>
          <w:szCs w:val="28"/>
          <w:rtl/>
        </w:rPr>
        <w:t>المدعى عليه الأول-. وبذات الجلسة سألت الدائرة ...</w:t>
      </w:r>
      <w:r w:rsidR="008B5A04" w:rsidRPr="00FA47B6">
        <w:rPr>
          <w:rFonts w:eastAsia="Times New Roman" w:hint="cs"/>
          <w:sz w:val="28"/>
          <w:szCs w:val="28"/>
          <w:rtl/>
        </w:rPr>
        <w:t xml:space="preserve">.. </w:t>
      </w:r>
      <w:r w:rsidR="008B5A04" w:rsidRPr="00FA47B6">
        <w:rPr>
          <w:rFonts w:eastAsia="Times New Roman"/>
          <w:sz w:val="28"/>
          <w:szCs w:val="28"/>
          <w:rtl/>
        </w:rPr>
        <w:t>-</w:t>
      </w:r>
      <w:r w:rsidRPr="00FA47B6">
        <w:rPr>
          <w:rFonts w:eastAsia="Times New Roman" w:hint="cs"/>
          <w:sz w:val="28"/>
          <w:szCs w:val="28"/>
          <w:rtl/>
        </w:rPr>
        <w:t>المدعى عليه الأول-عما إذا كان قد استشار الشركاء في خروج المدعي؟ فقرر إنه لم يستشر الشركاء بخصوص انسحاب المدعي بكامل حصته، وأن الإجابة التي قالها كانت بناء على ما فهمه من بقية الشركاء من عدم ممانعتهم من انسحاب أي شريك في حال توفر المبالغ المطلوبة، وباطلاع المدعي على أصل عقد البيع والتنازل المؤرخ في ١٤٢٤/٣/٥هـ على مطبوعات المصنع أنكر أي توقيع أو تأشيره له على هذا المستند أو الموافقة على ما ورد فيه ولو شفاهه، وبعد أن باشرت الدائرة نظر الدعوى في عدة </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جلسات حضرها عن المدعي أصالة ووكالة..... و..... والمدعى عليهم أصالة، وتبادل الطرفان المرافعة والمذكرات وأوضح كل منهما وجهة نظره في الدعوى، وتمسك كلا منهما بطلباته.</w:t>
      </w:r>
    </w:p>
    <w:p w:rsidR="00FA47B6" w:rsidRPr="00FA47B6" w:rsidRDefault="00FA47B6" w:rsidP="00B35742">
      <w:pPr>
        <w:bidi/>
        <w:jc w:val="both"/>
        <w:rPr>
          <w:rFonts w:eastAsia="Times New Roman" w:hint="cs"/>
          <w:sz w:val="28"/>
          <w:szCs w:val="28"/>
          <w:rtl/>
        </w:rPr>
      </w:pPr>
    </w:p>
    <w:p w:rsidR="00FA47B6" w:rsidRPr="008B5A04" w:rsidRDefault="00FA47B6" w:rsidP="00B35742">
      <w:pPr>
        <w:bidi/>
        <w:jc w:val="center"/>
        <w:rPr>
          <w:rFonts w:eastAsia="Times New Roman" w:hint="cs"/>
          <w:b/>
          <w:bCs/>
          <w:sz w:val="28"/>
          <w:szCs w:val="28"/>
          <w:rtl/>
        </w:rPr>
      </w:pPr>
      <w:r w:rsidRPr="008B5A04">
        <w:rPr>
          <w:rFonts w:eastAsia="Times New Roman" w:hint="cs"/>
          <w:b/>
          <w:bCs/>
          <w:sz w:val="28"/>
          <w:szCs w:val="28"/>
          <w:rtl/>
        </w:rPr>
        <w:t>الاسباب</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حيث إنه باطلاع الدائرة على أوراق الدعوى والإجابة تبين لها أن الطرفين يتفقان على صحة واقعة دخول المدعي مساهماً في المصنع، وأنّه لا ينازع في ذلك؛ وبالتالي فإن له ما للشركاء وعليه ما عليهم، وحيث ينحصر النزاع بين الطرفين في تقرير ما إذا كان المدعي قد أُقيل من الشراكة أم لا، ففي حين يؤكد هو أنه أقيل منها بقول منسوب لـ.....-المدعى عليه الأول- باعتباره مساهماً ومديراً في حينه، فإن المدعى عليهم ينكرون إقالته، ويؤكد .....- المدعى عليه الأول- أنّه لم يقيله، وإنّما وعده بذلك، وأنّه لا يملك أن يقيله من الشراكة؛ حيث إن سلطاته محدودة، وهو ما ثبت للدائرة من استقرائها لأحوال الشركة، ودور .....-المدعى عليه الأول- الذي لم يكن يتعدى التسيير اليومي لأمور الشركة، وأنّه حينما وعد المدعي بالإقالة كان لا يملك ، ولا يعتبر نافذاً ولا مرتباً لآثاره التي يريدها المدعي، كما أن من الثابت أيضاً أنّ المدعي قد استلم مستحقاته بموجب شيكات موضح فيها أنّها قيمة حصته بالكامل، وارتضى ذلك، ولم يتحفظ على شيء منها في حينه، كما أن الشاهد..... شهد بأنّ المدعي قد وقع على عقد المساهمة أمامه، ولم يطعن المدعي في عدالة الشاهد أو نزاهته، بل أنكر واقعة التوقيع واكتفى بذلك؛ وهذا دليل على ضعف إنكاره وعلى صحة شهادة الشاهد، وفي شأن الشركة فإن الإجراءات التي اتخذها بقية الشركاء لتقييم الشركة أظهرت على نحو تأنس له الدائرة بأنّها عادلة، وبأن الشراكة أصلاً لم تكن لتساوي أكثر من القيمة التي بيعت بها، ولو اعتبر أن الشركة قد تم تصفيتها فإنّه ليس للمدعي سوي نصيبه من حاصل التصفية، وهذا هو ما حصل تماماً، عدا أنه لم يكن إلا مساهماً وليس شريكاً. لما سبق حكمت الدائرة: برد دعوى ..... ضدّ كل من…. و….. و….. والله الموفق، وصلى الله على نبينا محمد وآله وصحبه وسلم.</w:t>
      </w:r>
    </w:p>
    <w:p w:rsidR="00FA47B6" w:rsidRPr="008B5A04" w:rsidRDefault="00FA47B6" w:rsidP="00B35742">
      <w:pPr>
        <w:bidi/>
        <w:jc w:val="both"/>
        <w:rPr>
          <w:rFonts w:eastAsia="Times New Roman" w:hint="cs"/>
          <w:b/>
          <w:bCs/>
          <w:sz w:val="28"/>
          <w:szCs w:val="28"/>
          <w:rtl/>
        </w:rPr>
      </w:pPr>
      <w:r w:rsidRPr="008B5A04">
        <w:rPr>
          <w:rFonts w:eastAsia="Times New Roman" w:hint="cs"/>
          <w:b/>
          <w:bCs/>
          <w:sz w:val="28"/>
          <w:szCs w:val="28"/>
          <w:rtl/>
        </w:rPr>
        <w:t>هيئة التدقيق</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 xml:space="preserve">حكمت الهيئة: بتأييد الحكم </w:t>
      </w:r>
      <w:r w:rsidR="008B5A04" w:rsidRPr="00FA47B6">
        <w:rPr>
          <w:rFonts w:eastAsia="Times New Roman" w:hint="cs"/>
          <w:sz w:val="28"/>
          <w:szCs w:val="28"/>
          <w:rtl/>
        </w:rPr>
        <w:t xml:space="preserve">رقم </w:t>
      </w:r>
      <w:r w:rsidR="008B5A04" w:rsidRPr="00FA47B6">
        <w:rPr>
          <w:rFonts w:eastAsia="Times New Roman"/>
          <w:sz w:val="28"/>
          <w:szCs w:val="28"/>
          <w:rtl/>
        </w:rPr>
        <w:t>(</w:t>
      </w:r>
      <w:r w:rsidRPr="00FA47B6">
        <w:rPr>
          <w:rFonts w:eastAsia="Times New Roman" w:hint="cs"/>
          <w:sz w:val="28"/>
          <w:szCs w:val="28"/>
          <w:rtl/>
          <w:lang w:bidi="fa-IR"/>
        </w:rPr>
        <w:t xml:space="preserve">۱۲۷/ </w:t>
      </w:r>
      <w:r w:rsidRPr="00FA47B6">
        <w:rPr>
          <w:rFonts w:eastAsia="Times New Roman" w:hint="cs"/>
          <w:sz w:val="28"/>
          <w:szCs w:val="28"/>
          <w:rtl/>
        </w:rPr>
        <w:t>د/ تج/ ٢ لعام ١٤٢٥ هـ) والصادر في القضية رقم (٢</w:t>
      </w:r>
      <w:r w:rsidRPr="00FA47B6">
        <w:rPr>
          <w:rFonts w:eastAsia="Times New Roman" w:hint="cs"/>
          <w:sz w:val="28"/>
          <w:szCs w:val="28"/>
          <w:rtl/>
          <w:lang w:bidi="fa-IR"/>
        </w:rPr>
        <w:t xml:space="preserve">۷۳ / </w:t>
      </w:r>
      <w:r w:rsidRPr="00FA47B6">
        <w:rPr>
          <w:rFonts w:eastAsia="Times New Roman" w:hint="cs"/>
          <w:sz w:val="28"/>
          <w:szCs w:val="28"/>
          <w:rtl/>
        </w:rPr>
        <w:t>١ / ق لعام ١٤٢٤ هـ) فيما انتهى إليه من قضاء. والله الموفق، وصلى الله وسلم على نبينا محمد وعلى آله وصحبه أجمعين.</w:t>
      </w:r>
    </w:p>
    <w:p w:rsidR="00FA47B6" w:rsidRPr="00FA47B6" w:rsidRDefault="00FA47B6" w:rsidP="00B35742">
      <w:pPr>
        <w:bidi/>
        <w:jc w:val="both"/>
        <w:rPr>
          <w:rFonts w:eastAsia="Times New Roman" w:hint="cs"/>
          <w:sz w:val="28"/>
          <w:szCs w:val="28"/>
          <w:rtl/>
        </w:rPr>
      </w:pPr>
    </w:p>
    <w:p w:rsidR="00FA47B6" w:rsidRPr="00FA47B6" w:rsidRDefault="00FA47B6" w:rsidP="00B35742">
      <w:pPr>
        <w:bidi/>
        <w:jc w:val="both"/>
        <w:rPr>
          <w:rFonts w:eastAsia="Times New Roman" w:hint="cs"/>
          <w:sz w:val="28"/>
          <w:szCs w:val="28"/>
          <w:rtl/>
        </w:rPr>
      </w:pPr>
    </w:p>
    <w:p w:rsidR="008B5A04" w:rsidRDefault="008B5A04" w:rsidP="00B35742">
      <w:pPr>
        <w:bidi/>
        <w:jc w:val="both"/>
        <w:rPr>
          <w:rFonts w:eastAsia="Times New Roman"/>
          <w:b/>
          <w:bCs/>
          <w:sz w:val="28"/>
          <w:szCs w:val="28"/>
          <w:rtl/>
        </w:rPr>
      </w:pPr>
    </w:p>
    <w:p w:rsidR="008B5A04" w:rsidRDefault="008B5A04" w:rsidP="00B35742">
      <w:pPr>
        <w:bidi/>
        <w:jc w:val="both"/>
        <w:rPr>
          <w:rFonts w:eastAsia="Times New Roman"/>
          <w:b/>
          <w:bCs/>
          <w:sz w:val="28"/>
          <w:szCs w:val="28"/>
          <w:rtl/>
        </w:rPr>
      </w:pPr>
    </w:p>
    <w:p w:rsidR="008B5A04" w:rsidRDefault="008B5A04" w:rsidP="00B35742">
      <w:pPr>
        <w:bidi/>
        <w:jc w:val="both"/>
        <w:rPr>
          <w:rFonts w:eastAsia="Times New Roman"/>
          <w:b/>
          <w:bCs/>
          <w:sz w:val="28"/>
          <w:szCs w:val="28"/>
          <w:rtl/>
        </w:rPr>
      </w:pPr>
    </w:p>
    <w:p w:rsidR="008B5A04" w:rsidRDefault="008B5A04" w:rsidP="00B35742">
      <w:pPr>
        <w:bidi/>
        <w:jc w:val="both"/>
        <w:rPr>
          <w:rFonts w:eastAsia="Times New Roman"/>
          <w:b/>
          <w:bCs/>
          <w:sz w:val="28"/>
          <w:szCs w:val="28"/>
          <w:rtl/>
        </w:rPr>
      </w:pPr>
    </w:p>
    <w:p w:rsidR="008B5A04" w:rsidRDefault="008B5A04" w:rsidP="00B35742">
      <w:pPr>
        <w:bidi/>
        <w:jc w:val="both"/>
        <w:rPr>
          <w:rFonts w:eastAsia="Times New Roman"/>
          <w:b/>
          <w:bCs/>
          <w:sz w:val="28"/>
          <w:szCs w:val="28"/>
          <w:rtl/>
        </w:rPr>
      </w:pPr>
    </w:p>
    <w:p w:rsidR="008B5A04" w:rsidRDefault="008B5A04" w:rsidP="00B35742">
      <w:pPr>
        <w:bidi/>
        <w:jc w:val="both"/>
        <w:rPr>
          <w:rFonts w:eastAsia="Times New Roman"/>
          <w:b/>
          <w:bCs/>
          <w:sz w:val="28"/>
          <w:szCs w:val="28"/>
          <w:rtl/>
        </w:rPr>
      </w:pPr>
    </w:p>
    <w:p w:rsidR="008B5A04" w:rsidRDefault="008B5A04" w:rsidP="00B35742">
      <w:pPr>
        <w:bidi/>
        <w:jc w:val="both"/>
        <w:rPr>
          <w:rFonts w:eastAsia="Times New Roman"/>
          <w:b/>
          <w:bCs/>
          <w:sz w:val="28"/>
          <w:szCs w:val="28"/>
          <w:rtl/>
        </w:rPr>
      </w:pPr>
    </w:p>
    <w:p w:rsidR="00FA47B6" w:rsidRPr="008B5A04" w:rsidRDefault="00FA47B6" w:rsidP="00B35742">
      <w:pPr>
        <w:bidi/>
        <w:jc w:val="both"/>
        <w:rPr>
          <w:rFonts w:eastAsia="Times New Roman" w:hint="cs"/>
          <w:b/>
          <w:bCs/>
          <w:sz w:val="28"/>
          <w:szCs w:val="28"/>
          <w:rtl/>
        </w:rPr>
      </w:pPr>
      <w:r w:rsidRPr="008B5A04">
        <w:rPr>
          <w:rFonts w:eastAsia="Times New Roman" w:hint="cs"/>
          <w:b/>
          <w:bCs/>
          <w:sz w:val="28"/>
          <w:szCs w:val="28"/>
          <w:rtl/>
        </w:rPr>
        <w:t>القضية رقم: ٢/٤69/ق لعام ١٤٢٦هـ</w:t>
      </w:r>
    </w:p>
    <w:p w:rsidR="00FA47B6" w:rsidRPr="008B5A04" w:rsidRDefault="00FA47B6" w:rsidP="00B35742">
      <w:pPr>
        <w:bidi/>
        <w:jc w:val="both"/>
        <w:rPr>
          <w:rFonts w:eastAsia="Times New Roman" w:hint="cs"/>
          <w:b/>
          <w:bCs/>
          <w:sz w:val="28"/>
          <w:szCs w:val="28"/>
          <w:rtl/>
        </w:rPr>
      </w:pPr>
      <w:r w:rsidRPr="008B5A04">
        <w:rPr>
          <w:rFonts w:eastAsia="Times New Roman" w:hint="cs"/>
          <w:b/>
          <w:bCs/>
          <w:sz w:val="28"/>
          <w:szCs w:val="28"/>
          <w:rtl/>
        </w:rPr>
        <w:t>الحكم الابتدائي رقم: ١٢٥ م/د/تج/10 لعام ١٤٢٦هـ</w:t>
      </w:r>
    </w:p>
    <w:p w:rsidR="00FA47B6" w:rsidRPr="008B5A04" w:rsidRDefault="00FA47B6" w:rsidP="00B35742">
      <w:pPr>
        <w:bidi/>
        <w:jc w:val="both"/>
        <w:rPr>
          <w:rFonts w:eastAsia="Times New Roman" w:hint="cs"/>
          <w:b/>
          <w:bCs/>
          <w:sz w:val="28"/>
          <w:szCs w:val="28"/>
          <w:rtl/>
        </w:rPr>
      </w:pPr>
      <w:r w:rsidRPr="008B5A04">
        <w:rPr>
          <w:rFonts w:eastAsia="Times New Roman" w:hint="cs"/>
          <w:b/>
          <w:bCs/>
          <w:sz w:val="28"/>
          <w:szCs w:val="28"/>
          <w:rtl/>
        </w:rPr>
        <w:t>حكم التدقيق رقم: 315/ت/</w:t>
      </w:r>
      <w:r w:rsidRPr="008B5A04">
        <w:rPr>
          <w:rFonts w:eastAsia="Times New Roman" w:hint="cs"/>
          <w:b/>
          <w:bCs/>
          <w:sz w:val="28"/>
          <w:szCs w:val="28"/>
          <w:rtl/>
          <w:lang w:bidi="fa-IR"/>
        </w:rPr>
        <w:t>۳</w:t>
      </w:r>
      <w:r w:rsidRPr="008B5A04">
        <w:rPr>
          <w:rFonts w:eastAsia="Times New Roman" w:hint="cs"/>
          <w:b/>
          <w:bCs/>
          <w:sz w:val="28"/>
          <w:szCs w:val="28"/>
          <w:rtl/>
        </w:rPr>
        <w:t>لعام ١٤٢٧هـ</w:t>
      </w:r>
    </w:p>
    <w:p w:rsidR="00FA47B6" w:rsidRPr="008B5A04" w:rsidRDefault="00FA47B6" w:rsidP="00B35742">
      <w:pPr>
        <w:bidi/>
        <w:jc w:val="both"/>
        <w:rPr>
          <w:rFonts w:eastAsia="Times New Roman" w:hint="cs"/>
          <w:b/>
          <w:bCs/>
          <w:sz w:val="28"/>
          <w:szCs w:val="28"/>
          <w:rtl/>
        </w:rPr>
      </w:pPr>
      <w:r w:rsidRPr="008B5A04">
        <w:rPr>
          <w:rFonts w:eastAsia="Times New Roman" w:hint="cs"/>
          <w:b/>
          <w:bCs/>
          <w:sz w:val="28"/>
          <w:szCs w:val="28"/>
          <w:rtl/>
        </w:rPr>
        <w:t>تاريخ الجلسة: ١٤٢٧/٣/١١هـ</w:t>
      </w:r>
    </w:p>
    <w:p w:rsidR="00FA47B6" w:rsidRPr="00FA47B6" w:rsidRDefault="00FA47B6" w:rsidP="00B35742">
      <w:pPr>
        <w:bidi/>
        <w:jc w:val="center"/>
        <w:rPr>
          <w:rFonts w:eastAsia="Times New Roman" w:hint="cs"/>
          <w:sz w:val="28"/>
          <w:szCs w:val="28"/>
          <w:rtl/>
        </w:rPr>
      </w:pPr>
      <w:r w:rsidRPr="008B5A04">
        <w:rPr>
          <w:rFonts w:eastAsia="Times New Roman" w:hint="cs"/>
          <w:b/>
          <w:bCs/>
          <w:sz w:val="28"/>
          <w:szCs w:val="28"/>
          <w:rtl/>
        </w:rPr>
        <w:t>الموضوعات</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شركة - إدارة الشركة – حقوق الشريك المدير - الحصول على رواتبه ومكافأته - اختصاص ولائي – استيفاء الحقوق - تفويض - إثبات ضرر.</w:t>
      </w:r>
    </w:p>
    <w:p w:rsidR="00FA47B6" w:rsidRPr="008B5A04" w:rsidRDefault="00FA47B6" w:rsidP="00B35742">
      <w:pPr>
        <w:bidi/>
        <w:jc w:val="center"/>
        <w:rPr>
          <w:rFonts w:eastAsia="Times New Roman" w:hint="cs"/>
          <w:b/>
          <w:bCs/>
          <w:sz w:val="28"/>
          <w:szCs w:val="28"/>
          <w:rtl/>
        </w:rPr>
      </w:pPr>
      <w:r w:rsidRPr="008B5A04">
        <w:rPr>
          <w:rFonts w:eastAsia="Times New Roman" w:hint="cs"/>
          <w:b/>
          <w:bCs/>
          <w:sz w:val="28"/>
          <w:szCs w:val="28"/>
          <w:rtl/>
        </w:rPr>
        <w:t>الأنظمة واللوائح</w:t>
      </w:r>
    </w:p>
    <w:p w:rsidR="00FA47B6" w:rsidRPr="008B5A04" w:rsidRDefault="00FA47B6" w:rsidP="00B35742">
      <w:pPr>
        <w:pStyle w:val="a3"/>
        <w:numPr>
          <w:ilvl w:val="0"/>
          <w:numId w:val="2"/>
        </w:numPr>
        <w:bidi/>
        <w:jc w:val="both"/>
        <w:rPr>
          <w:rFonts w:eastAsia="Times New Roman" w:hint="cs"/>
          <w:sz w:val="28"/>
          <w:szCs w:val="28"/>
          <w:rtl/>
        </w:rPr>
      </w:pPr>
      <w:r w:rsidRPr="008B5A04">
        <w:rPr>
          <w:rFonts w:eastAsia="Times New Roman" w:hint="cs"/>
          <w:sz w:val="28"/>
          <w:szCs w:val="28"/>
          <w:rtl/>
        </w:rPr>
        <w:t>نظام الشركات الصادر بالمرسوم الملكي رقم (6) وتاريخ ١٣٨٥/٣/٢٢هـ.</w:t>
      </w:r>
    </w:p>
    <w:p w:rsidR="00FA47B6" w:rsidRPr="008B5A04" w:rsidRDefault="00FA47B6" w:rsidP="00B35742">
      <w:pPr>
        <w:pStyle w:val="a3"/>
        <w:numPr>
          <w:ilvl w:val="0"/>
          <w:numId w:val="2"/>
        </w:numPr>
        <w:bidi/>
        <w:jc w:val="both"/>
        <w:rPr>
          <w:rFonts w:eastAsia="Times New Roman" w:hint="cs"/>
          <w:sz w:val="28"/>
          <w:szCs w:val="28"/>
          <w:rtl/>
        </w:rPr>
      </w:pPr>
      <w:r w:rsidRPr="008B5A04">
        <w:rPr>
          <w:rFonts w:eastAsia="Times New Roman" w:hint="cs"/>
          <w:sz w:val="28"/>
          <w:szCs w:val="28"/>
          <w:rtl/>
        </w:rPr>
        <w:t>نظام العمل والعمال الصادر بالمرسوم الملكي رقم (٢١) وتاريخ ١٣٨٩/٩/٦هـ.</w:t>
      </w:r>
    </w:p>
    <w:p w:rsidR="00FA47B6" w:rsidRPr="00FA47B6" w:rsidRDefault="00FA47B6" w:rsidP="00B35742">
      <w:pPr>
        <w:bidi/>
        <w:jc w:val="both"/>
        <w:rPr>
          <w:rFonts w:eastAsia="Times New Roman" w:hint="cs"/>
          <w:sz w:val="28"/>
          <w:szCs w:val="28"/>
          <w:rtl/>
        </w:rPr>
      </w:pPr>
    </w:p>
    <w:p w:rsidR="00FA47B6" w:rsidRPr="008B5A04" w:rsidRDefault="00FA47B6" w:rsidP="00B35742">
      <w:pPr>
        <w:bidi/>
        <w:jc w:val="center"/>
        <w:rPr>
          <w:rFonts w:eastAsia="Times New Roman" w:hint="cs"/>
          <w:b/>
          <w:bCs/>
          <w:sz w:val="28"/>
          <w:szCs w:val="28"/>
          <w:rtl/>
        </w:rPr>
      </w:pPr>
      <w:r w:rsidRPr="008B5A04">
        <w:rPr>
          <w:rFonts w:eastAsia="Times New Roman" w:hint="cs"/>
          <w:b/>
          <w:bCs/>
          <w:sz w:val="28"/>
          <w:szCs w:val="28"/>
          <w:rtl/>
        </w:rPr>
        <w:t>الملخص</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مطالبة المدعي بصفته رئيساً لمجلس إدارة الشركة المدعى عليها إلزامها أن تدفع له مكافأته المالية المستحقة له، والمتفق عليه في محضر مجلس الإدارة بعد تأسيسها، اعتباراً من امتناعها عن صرفها له بشهر نوفمبر ٢٠٠٤م، وتعويضه عن الأضرار التي ترتبت على عدم الصرف - دفعت المدعى عليها أصلياً بعدم اختصاص ديوان المظالم بنظر الدعوى؛ لكونها منازعة عمالية، واختصاص نظرها للجان الفصل في الخلافات العمالية، واحتياطياً أن الشركة تقوم بالخصم من مستحقات المدعي لسداد رسوم خدمات وإيجارات لمواقع يستغلها المدعي هي من أملاك الشركة - طلب المدعى عليها ندب خبير محاسبي لإجراء محاسبة بين الطرفين تنتهي بمقاصة حقوق كل طرف- اختصاص ديوان المظالم بهيئة قضاء تجاري بنظر هذه الدعوى لكونه نزاع محكوم بنظام الشركات الفصل في العلاقة بين نائب رئيس مجلس إدارة الشركة والشركة نفسها - ثبوت استحقاق المدعي لمكافأة شهرية مقدرة في محضر اجتماع مجلس إدارة الشركة وعدم أحقيتها في حسم جزء منها قبل أن تثبت المديونية - ي ذمة المدعي، ويحكم بها قضاء؛ ومن ثم لا وجه لندب خبير محاسبي – عدم أحقية المدعي في المطالبة بالتعويض؛ لعدم تقديمه ما يثبت الضرر الذي أصابه - مؤدى ذلك: إلزام المدعى عليها أن تدفع للمدعي كامل مكافأته الشهرية المخصصة له بصفته نائباً لرئيس مجلس إدارة الشركة اعتباراً من نوفمبر ٢٠٠٤م ورفض ما عدا ذلك من طلبات الطرفين . </w:t>
      </w:r>
    </w:p>
    <w:p w:rsidR="00FA47B6" w:rsidRPr="00FA47B6" w:rsidRDefault="00FA47B6" w:rsidP="00B35742">
      <w:pPr>
        <w:bidi/>
        <w:jc w:val="both"/>
        <w:rPr>
          <w:rFonts w:eastAsia="Times New Roman" w:hint="cs"/>
          <w:sz w:val="28"/>
          <w:szCs w:val="28"/>
          <w:rtl/>
        </w:rPr>
      </w:pPr>
    </w:p>
    <w:p w:rsidR="00FA47B6" w:rsidRPr="008B5A04" w:rsidRDefault="00FA47B6" w:rsidP="00B35742">
      <w:pPr>
        <w:bidi/>
        <w:jc w:val="center"/>
        <w:rPr>
          <w:rFonts w:eastAsia="Times New Roman" w:hint="cs"/>
          <w:b/>
          <w:bCs/>
          <w:sz w:val="28"/>
          <w:szCs w:val="28"/>
          <w:rtl/>
        </w:rPr>
      </w:pPr>
      <w:r w:rsidRPr="008B5A04">
        <w:rPr>
          <w:rFonts w:eastAsia="Times New Roman" w:hint="cs"/>
          <w:b/>
          <w:bCs/>
          <w:sz w:val="28"/>
          <w:szCs w:val="28"/>
          <w:rtl/>
        </w:rPr>
        <w:t>الوقائع</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من حيث إن وقائع هذه الدعوى تجمل في أن المدعي..... نائب رئيس مجلس إدارة شركة..... المحدودة تقدم إلى فرع ديوان المظالم بمنطقة مكة المكرمة بجدة بلائحة دعوى ضد..... ممثلة في رئيس مجلس إدارتها، ذكر فيها بأن الشركة المدعى عليها قد خصصت له بصفته نائب رئيس مجلس الإدارة، ولرئيس مجلس الإدارة، مكافأة مالية مقدارها مليون وثلاثمائة ألف ريال سنويا؛ وذلك بموجب محضر الاجتماع المؤرخ في ١٩٩٠/</w:t>
      </w:r>
      <w:r w:rsidRPr="00FA47B6">
        <w:rPr>
          <w:rFonts w:eastAsia="Times New Roman" w:hint="cs"/>
          <w:sz w:val="28"/>
          <w:szCs w:val="28"/>
          <w:rtl/>
          <w:lang w:bidi="fa-IR"/>
        </w:rPr>
        <w:t>۱۲/۱۸</w:t>
      </w:r>
      <w:r w:rsidRPr="00FA47B6">
        <w:rPr>
          <w:rFonts w:eastAsia="Times New Roman" w:hint="cs"/>
          <w:sz w:val="28"/>
          <w:szCs w:val="28"/>
          <w:rtl/>
        </w:rPr>
        <w:t xml:space="preserve">م، وكان رؤساء مجلس الإدارة بما فيهم رئيس </w:t>
      </w:r>
      <w:r w:rsidRPr="00FA47B6">
        <w:rPr>
          <w:rFonts w:eastAsia="Times New Roman" w:hint="cs"/>
          <w:sz w:val="28"/>
          <w:szCs w:val="28"/>
          <w:rtl/>
          <w:lang w:bidi="fa-IR"/>
        </w:rPr>
        <w:t>۹۹۰</w:t>
      </w:r>
      <w:r w:rsidRPr="00FA47B6">
        <w:rPr>
          <w:rFonts w:eastAsia="Times New Roman" w:hint="cs"/>
          <w:sz w:val="28"/>
          <w:szCs w:val="28"/>
          <w:rtl/>
        </w:rPr>
        <w:t xml:space="preserve"> مجلس الإدارة الحالي مستمرون في صرف تلك المكافأة شهرياً له منذ تاريخ محضر الاجتماع المذكور بانتظام حتى تاريخ ١٤٢٥/٩/</w:t>
      </w:r>
      <w:r w:rsidRPr="00FA47B6">
        <w:rPr>
          <w:rFonts w:eastAsia="Times New Roman" w:hint="cs"/>
          <w:sz w:val="28"/>
          <w:szCs w:val="28"/>
          <w:rtl/>
          <w:lang w:bidi="fa-IR"/>
        </w:rPr>
        <w:t>۱۹</w:t>
      </w:r>
      <w:r w:rsidRPr="00FA47B6">
        <w:rPr>
          <w:rFonts w:eastAsia="Times New Roman" w:hint="cs"/>
          <w:sz w:val="28"/>
          <w:szCs w:val="28"/>
          <w:rtl/>
        </w:rPr>
        <w:t xml:space="preserve">هـ؛ حيث قام رئيس مجلس إدارة الشركة بتوجيه الإدارة المالية في الشركة بحسم جزء من مكافأته بقصد الإضرار والتعسف دون أي مستند عقدي أو نظامي، وأضاف قائلاً إنه متوقف من استلام المكافأة الشهرية؛ لأنّها تصرف ناقصة؛ مما سبب له أضراراً مادية ومعنوية لحقت به وبأسرته؛ وانتهى في دعواه إلى طلب الحكم على الشركة الم دعى عليها بما يلي: 1- صرف مكافأة كاملة ومقدارها (53,334) ريال شهرياً اعتباراً من شهر </w:t>
      </w:r>
      <w:r w:rsidR="008B5A04" w:rsidRPr="00FA47B6">
        <w:rPr>
          <w:rFonts w:eastAsia="Times New Roman" w:hint="cs"/>
          <w:sz w:val="28"/>
          <w:szCs w:val="28"/>
          <w:rtl/>
        </w:rPr>
        <w:t>نوفمب</w:t>
      </w:r>
      <w:r w:rsidR="008B5A04" w:rsidRPr="00FA47B6">
        <w:rPr>
          <w:rFonts w:eastAsia="Times New Roman" w:hint="eastAsia"/>
          <w:sz w:val="28"/>
          <w:szCs w:val="28"/>
          <w:rtl/>
        </w:rPr>
        <w:t>ر</w:t>
      </w:r>
      <w:r w:rsidRPr="00FA47B6">
        <w:rPr>
          <w:rFonts w:eastAsia="Times New Roman" w:hint="cs"/>
          <w:sz w:val="28"/>
          <w:szCs w:val="28"/>
          <w:rtl/>
        </w:rPr>
        <w:t xml:space="preserve"> ٢٠٠٤م. </w:t>
      </w:r>
      <w:r w:rsidRPr="00FA47B6">
        <w:rPr>
          <w:rFonts w:eastAsia="Times New Roman" w:hint="cs"/>
          <w:sz w:val="28"/>
          <w:szCs w:val="28"/>
          <w:rtl/>
          <w:lang w:bidi="fa-IR"/>
        </w:rPr>
        <w:t xml:space="preserve">۲ – </w:t>
      </w:r>
      <w:r w:rsidRPr="00FA47B6">
        <w:rPr>
          <w:rFonts w:eastAsia="Times New Roman" w:hint="cs"/>
          <w:sz w:val="28"/>
          <w:szCs w:val="28"/>
          <w:rtl/>
        </w:rPr>
        <w:t xml:space="preserve">الحكم بتعويضه عن الأضرار المادية والمعنوية التي لحقت به وبأسرته نتيجة هذا الحسم التعسفي الغير مبرر؛ وذلك بمبلغ أربعة ملايين ريال. وقد قيدت هذه الدعوى في سجلات القضايا في الديوان بالرقم المذكور في مستهل هذا الحكم، وأحيلت لهذه الدائرة؛ </w:t>
      </w:r>
      <w:r w:rsidRPr="00FA47B6">
        <w:rPr>
          <w:rFonts w:eastAsia="Times New Roman" w:hint="cs"/>
          <w:sz w:val="28"/>
          <w:szCs w:val="28"/>
          <w:rtl/>
        </w:rPr>
        <w:lastRenderedPageBreak/>
        <w:t xml:space="preserve">فباشرت نظرها في عدة جلسات على النحو المبين بمحضر الضبط. وبجلسة يوم السبت ١٤٢٦/٣/١٤هـ حضر المدعي..... - سعودي الجنسية – بموجب السجل المدني رقم (...) وحضر لحضوره المدعى عليه وكالة... سعودي الجنسية – بموجب الرخصة رقم (...) مصادرة من مرور مكة المكرمة، وبموجب الوكالة الصادرة من كتابة عدل جدة الثانية رقم (...) في ١٤٢٥/١١/١٤هـ جلد (...) وبسؤال المدعي عن دعواه قرر أنها كما جاءت بلائحة الدعوى المقدمة للديوان، والمقيدة برقم هذه القضية، والمتضمنة طلب إلزام المدعى عليها بما يلي: 1- صرف المكافأة كاملة ومقدارها </w:t>
      </w:r>
      <w:r w:rsidR="00A7449F" w:rsidRPr="00FA47B6">
        <w:rPr>
          <w:rFonts w:eastAsia="Times New Roman" w:hint="cs"/>
          <w:sz w:val="28"/>
          <w:szCs w:val="28"/>
          <w:rtl/>
        </w:rPr>
        <w:t>(53,334</w:t>
      </w:r>
      <w:r w:rsidRPr="00FA47B6">
        <w:rPr>
          <w:rFonts w:eastAsia="Times New Roman" w:hint="cs"/>
          <w:sz w:val="28"/>
          <w:szCs w:val="28"/>
          <w:rtl/>
        </w:rPr>
        <w:t xml:space="preserve">) ريال شهرياً، اعتباراً من شهر نوفمبر (٢٠٠٤م)، من عام دون الاعتداد بأي حسم يتم عليها. ٢- التعويض عن الأضرار المادية والمعنوية الناجمة عن ذلك الحسم، ومقداره أربعة ملايين ريال؛ وفقاً للتفاصيل المبينة بلائحة الدعوى والمستندات المرفقة بها، وبطلب الجواب من المدعى عليه وكالة، قدم مذكرة مكونة من صفحتين، انتهى فيها إلى طلب رد الدعوى؛ لعدم اختصاص ديوان المظالم؛ لأن الدعوى في مضمونها مطالبة بأجور نظير عمل؛ بصفة المدعي عامل في الشركة، والتي ينعقد الاختصاص فيها لمكتب العمل والعمال، وقد تسلّم المدعي نسخة من هذه المذكرة، وبعد اطلاعه عليها قرر أنّه ليس عاملاً في الشركة وإنّما هو شريك فيها، بالإضافة إلى كونه نائب رئيس مجلس إدارة الشركة، وطلب مهلة ليبين ذلك في الجلسة القادمة. وبجلسة ١٤٢٦/٣/٢١هـ قدم المدعي مذكرة برده مكونة من صفحة واحدة، مرفق بها صور ثلاثة مستندات، ذكر فيها أنه بالإضافة إلى ما ذكره في جلسة ١٤٢٦/٣/١٤هـ من أنّه ليس عاملاً في الشركة، وإنما هو شريك مؤسس في الشركة، إضافة إلى كونه نائباً لرئيس مجلس إدارتها؛ بموجب عقد التأسيس المؤرخ في ١٤٠٩/٣/٢٢هـ المرفق، نسخة منه، مضيفاً أنّه بموجب هذا المنصب </w:t>
      </w:r>
      <w:r w:rsidR="00A7449F" w:rsidRPr="00FA47B6">
        <w:rPr>
          <w:rFonts w:eastAsia="Times New Roman" w:hint="cs"/>
          <w:sz w:val="28"/>
          <w:szCs w:val="28"/>
          <w:rtl/>
        </w:rPr>
        <w:t>يتقاضى</w:t>
      </w:r>
      <w:r w:rsidRPr="00FA47B6">
        <w:rPr>
          <w:rFonts w:eastAsia="Times New Roman" w:hint="cs"/>
          <w:sz w:val="28"/>
          <w:szCs w:val="28"/>
          <w:rtl/>
        </w:rPr>
        <w:t xml:space="preserve"> مكافأة شهرية قررها الاجتماع الثالث لمجلس إدارة الشركة في محضره المؤرخ في </w:t>
      </w:r>
      <w:r w:rsidRPr="00FA47B6">
        <w:rPr>
          <w:rFonts w:eastAsia="Times New Roman" w:hint="cs"/>
          <w:sz w:val="28"/>
          <w:szCs w:val="28"/>
          <w:rtl/>
          <w:lang w:bidi="fa-IR"/>
        </w:rPr>
        <w:t>۱۹۹۰/۱۲/۱۸</w:t>
      </w:r>
      <w:r w:rsidRPr="00FA47B6">
        <w:rPr>
          <w:rFonts w:eastAsia="Times New Roman" w:hint="cs"/>
          <w:sz w:val="28"/>
          <w:szCs w:val="28"/>
          <w:rtl/>
        </w:rPr>
        <w:t xml:space="preserve">م، بخصوص تحديد صلاحيات رئيس مجلس الإدارة ونائبه، ومقدار تعويضات كل منهما، مرفق نسخة منه، وذكر أنه بموجب هذين المستندين فإنه يتقاضى تعويضات عن الإدارة، وليس أجراً باعتباره عاملاً، وما ذكره المدعى عليه وكالة من أن هذه الدعوى ليست من اختصاص ديوان المظالم هو دفع فاسد؛ يدحضه المستندين المرفقين السالف ذكرهما، ويدحضه أيضا القرار رقم (٢٦٥) في ١٤٢٤/٤/٣٠هـ الصادر من اللجنة الابتدائية لتسوية الخلافات العمالية بمنطقة مكة المكرمة المرفق نسخة منه، القاضي بأن هذه اللجنة ليست مختصة بنظر موضوع مكافأة الشركاء؛ باعتبار أن الشريك الذي مكافأة لا ينطبق عليه نظام العمل والعمال. وانتهى في مذكرته إلى طلب </w:t>
      </w:r>
      <w:r w:rsidR="00A7449F" w:rsidRPr="00FA47B6">
        <w:rPr>
          <w:rFonts w:eastAsia="Times New Roman" w:hint="cs"/>
          <w:sz w:val="28"/>
          <w:szCs w:val="28"/>
          <w:rtl/>
        </w:rPr>
        <w:t>يتقاضى</w:t>
      </w:r>
      <w:r w:rsidRPr="00FA47B6">
        <w:rPr>
          <w:rFonts w:eastAsia="Times New Roman" w:hint="cs"/>
          <w:sz w:val="28"/>
          <w:szCs w:val="28"/>
          <w:rtl/>
        </w:rPr>
        <w:t xml:space="preserve"> الحكم بطلباته الواردة بلائحة الدعوى، وقد تسلم المدعى عليه وكالة نسخة من هذه المذكرة ومرفقاتها؛ فطلب أجلاً للاطلاع والرد، وبجلسة ١٤٢٦/٣/٢٨هـ قدم المدعى عليه وكالة مذكرة برده مكونة من صفحة واحدة، أكد فيها على دفعه السابق بعدم اختصاص ديوان المظالم بنظر هذه الدعوى، من غير أن يرد على موضوع الدعوى، وقد تسلم المدعي نسخة منها، وبعد اطلاعه عليها أكد على إجابته السابقة الواردة في مذكرته المقدمة في الجلسة الماضية، مؤكداً أنّ جميع أعضاء مجلس الإدارة يتقاضون تلك المكافأة على خلاف ما ذكره المدعى عليه، ثم أفهمت الدائرة المدعى عليه وكالة بأن عليه الرد على موضوع الدعوى في الجلسة القادمة. وفي جلسة ١٤٢٦/٤/١٣هـ قدم المدعى عليه وكالة مذكرة برده مكونة من صفحة واحدة مرفق بها صور ثلاثة مستندات، ذكر فيها بأنه مازال يتمسك بالدفع بعدم اختصاص ديوان المظالم بنظر هذه الدعوى، باعتبارها دعوى عمالية، مضيفاً أنه إذا سلم جدلاً بأن المدعي رفع دعواه بصفته شريكاً في الشركة، ويطالب بحقوقه ومستحقاته المالية، فإن المدعي بهذه الصفة عليه ديون للشركة يجب الوفاء بها، وتتمثل هذه الديون في مستحقات مالية عن خدمات الكهرباء والماء وإيجارات متأخرة؛ نظير استغلاله لمساحات كبيرة داخل المركز بدون دفع أية رسوم أو إيجارات لما يستغله من مساحات، وكان المدعي يرفض دفع المستحقات المترتبة بذمته؛ لاستغلاله هذه الأماكن، بعد أن تم إخطاره أكثر من مرة بذلك؛ مما اضطر الشركة – المدعى عليها - إلى اللجوء إلى عمل مقاصة من مستحقاته لدى الشركة، وانتهى في مذكرته إلى طلب تعيين محاسب قانوني تكون مهمته الاطلاع على حسابات الشركة وحساب المدعي وما له وما عليه؛ ولكي يتم عمل المقاصة من حسابه لدى الشركة، وإلزامه بدفع المستحق </w:t>
      </w:r>
      <w:r w:rsidRPr="00FA47B6">
        <w:rPr>
          <w:rFonts w:eastAsia="Times New Roman" w:hint="cs"/>
          <w:sz w:val="28"/>
          <w:szCs w:val="28"/>
          <w:rtl/>
        </w:rPr>
        <w:lastRenderedPageBreak/>
        <w:t xml:space="preserve">عليه للشركة، وقد تسلم المدعي نسخة من هذه المذكرة؛ فطلب أجلاً للاطلاع والرد. وبجلسة ١٤٢٦/٤/٢٧هـ قدم المدعي مذكرة برده مكونة من صفحتين مرفق بها صورة مستندين، ذكر فيها أنّه لم يرفع هذه الدعوى بصفته شريكاً في الشركة، وإنّما بصفته نائباً لرئيس مجلس إدارتها، والذي جاء ما نصه في محضر اجتماع مجلس الإدارة الثالث بتاريخ </w:t>
      </w:r>
      <w:r w:rsidRPr="00FA47B6">
        <w:rPr>
          <w:rFonts w:eastAsia="Times New Roman" w:hint="cs"/>
          <w:sz w:val="28"/>
          <w:szCs w:val="28"/>
          <w:rtl/>
          <w:lang w:bidi="fa-IR"/>
        </w:rPr>
        <w:t>۱۹۹۰/۱۲/۱۸</w:t>
      </w:r>
      <w:r w:rsidRPr="00FA47B6">
        <w:rPr>
          <w:rFonts w:eastAsia="Times New Roman" w:hint="cs"/>
          <w:sz w:val="28"/>
          <w:szCs w:val="28"/>
          <w:rtl/>
        </w:rPr>
        <w:t xml:space="preserve">م : (وفيما يتعلق بتعويضات كل من رئيس المجلس ونائبه، قرر المجلس تحديد مكافأتهما السنوية معاً بمبلغ (1,300,000) ريال، على أن توزع تلك </w:t>
      </w:r>
      <w:r w:rsidR="00A7449F" w:rsidRPr="00FA47B6">
        <w:rPr>
          <w:rFonts w:eastAsia="Times New Roman" w:hint="cs"/>
          <w:sz w:val="28"/>
          <w:szCs w:val="28"/>
          <w:rtl/>
        </w:rPr>
        <w:t>المكافأة</w:t>
      </w:r>
      <w:r w:rsidRPr="00FA47B6">
        <w:rPr>
          <w:rFonts w:eastAsia="Times New Roman" w:hint="cs"/>
          <w:sz w:val="28"/>
          <w:szCs w:val="28"/>
          <w:rtl/>
        </w:rPr>
        <w:t xml:space="preserve"> بينهما، بغض النظر عن تحقيق أرباح للشركة من عدمها كالآتي: (1- مبلغ (660,000) ريال مكافأة رئيس مجلس الإدارة، ٢- مبلغ (640,000) ريال مكافأة نائب رئيس الإدارة)، مضيفاً أنه سبق لرئيس مجلس إدارة الشركة أن عرض موضوع الحسم من المكافأة على المستشار القانوني بالشركة، والذي جاء في مذكرته إلى سعادة رئيس مجلس الإدارة بتاريخ ١٤٢٤/٦/٢٨هـ بخصوص رسوم خدمات الكهرباء الخاصة بالسيد بالمدعي ما نصه: (تجدر الإشارة إلى أن التعامل مع مكافأة أعضاء مجلس الإدارة لها طبيعة تختلف عن المرتبات الخاصة بالموظفين؛ ومن ثم لا ينطبق عليها الخصم القصري إلا بموافقة الشركاء، وهذا ما لم يكن ممكناً إلا أن إدارة الشركة في نفس الوقت تظلُ مسؤولة عن استحصال هذه الحقوق وعدم التنازل عنها، خصوصاً وأنها مرتبطة ببند المصاريف؛ لذا فإنه يجب النظر برفع قضية مستقلة للمطالبة برسوم خدمات الكهرباء…. الخ)، وقد ذيل هذا الخطاب بشرح رئيس مجلس إدارة الشركة بما </w:t>
      </w:r>
      <w:r w:rsidR="00A7449F" w:rsidRPr="00FA47B6">
        <w:rPr>
          <w:rFonts w:eastAsia="Times New Roman" w:hint="cs"/>
          <w:sz w:val="28"/>
          <w:szCs w:val="28"/>
          <w:rtl/>
        </w:rPr>
        <w:t xml:space="preserve">نصه </w:t>
      </w:r>
      <w:r w:rsidR="00A7449F" w:rsidRPr="00FA47B6">
        <w:rPr>
          <w:rFonts w:eastAsia="Times New Roman"/>
          <w:sz w:val="28"/>
          <w:szCs w:val="28"/>
          <w:rtl/>
        </w:rPr>
        <w:t>(</w:t>
      </w:r>
      <w:r w:rsidRPr="00FA47B6">
        <w:rPr>
          <w:rFonts w:eastAsia="Times New Roman" w:hint="cs"/>
          <w:sz w:val="28"/>
          <w:szCs w:val="28"/>
          <w:rtl/>
        </w:rPr>
        <w:t xml:space="preserve">المالية، وبناء على هذا الرأي يعتمد عدم الخصم، وتجميع مجمل هذه الخدمات ورفعها إلى القضاء)، وانتهى في مذكرته إلى قوله إنّه يتضح للدائرة أنّ الحسم الذي قام به المدعى عليها، حسماً جائراً؛ القصد منه التعسف والإضرار به شخصياً، وذكر انه يصر على طلباته الواردة في لائحة الدعوى. وقد تسلم المدعى عليه وكالة نسخة من هذه المذكرة؛ فطلب أجلاً للاطلاع والرد وفي جلسة ١٤٢٦/٥/٤هـ قدم المدعى عليه وكالة مذكرة برده مكونة من صفحتين، ذكر فيها أنّ ما أثاره المدعي بشأن محضر اجتماع مجلس الإدارة الثالث بتاريخ </w:t>
      </w:r>
      <w:r w:rsidRPr="00FA47B6">
        <w:rPr>
          <w:rFonts w:eastAsia="Times New Roman" w:hint="cs"/>
          <w:sz w:val="28"/>
          <w:szCs w:val="28"/>
          <w:rtl/>
          <w:lang w:bidi="fa-IR"/>
        </w:rPr>
        <w:t>۱۹۹۰/۱۲/۱۸</w:t>
      </w:r>
      <w:r w:rsidRPr="00FA47B6">
        <w:rPr>
          <w:rFonts w:eastAsia="Times New Roman" w:hint="cs"/>
          <w:sz w:val="28"/>
          <w:szCs w:val="28"/>
          <w:rtl/>
        </w:rPr>
        <w:t xml:space="preserve">م هو حجة عليه وليس له؛ حيث ذكر في هذا المحضر وفي نفس العبارة التي يتمسك بها المدعي في أخرها: (على أن توزع تلك المكافأة بينهما بغض النظر عن تحقيق أرباح للشركة المدعى عليها)، وهذا يدل دلالة واضحة أن المدعي يتم التعامل معه من منطلق أنه نائب رئيس مجلس الإدارة فقط، أي موظف وليس شريكا، حيث إن من المتعارف عليه في نظام الشراكات أنّه إذا لم تحقق الشركة أرباحاً فهي تتوقف عن صرف </w:t>
      </w:r>
      <w:r w:rsidR="00A7449F" w:rsidRPr="00FA47B6">
        <w:rPr>
          <w:rFonts w:eastAsia="Times New Roman" w:hint="cs"/>
          <w:sz w:val="28"/>
          <w:szCs w:val="28"/>
          <w:rtl/>
        </w:rPr>
        <w:t>مكافأة</w:t>
      </w:r>
      <w:r w:rsidRPr="00FA47B6">
        <w:rPr>
          <w:rFonts w:eastAsia="Times New Roman" w:hint="cs"/>
          <w:sz w:val="28"/>
          <w:szCs w:val="28"/>
          <w:rtl/>
        </w:rPr>
        <w:t xml:space="preserve"> أو أرباح الشركاء، أما الموظفين فإن حقوقهم لا علاقة لها بذلك، مضيفاً أن تعليمات الإدارة تؤكد أن رسوم الخدمات (الكهرباء والماء) لابد أن تحصل مباشرة من المشتركين، أما رأي المستشار القانوني للشركة المبين في خطابه لرئيس مجلس الإدارة بتاريخ ٢٠٠٣/٨/٢٦م هو اجتهاد ورأي شخصي، ولا يستند إلى مرجع نظامي، كما أن شرح رئيس مجلس الإدارة بإحالة الأمر للقضاء هو اجتهاد، د، وقد تبين لاحقا أنه يتعارض مع التعليمات؛ وانتهى في مذكرته إلى أنّ الشركة المدعى عليها تتمسك بأحقيتها في خصم المستحقات المترتبة بذمة المدعى، وعمل مقاصة، وتطلب الحكم برد الدعوى، لعدم اختصاص الديوان، واستطراداً تعيين محاسب قانوني للاطلاع على دفاتر المدعي والمدعى عليها، وعمل المقاصة اللازمة بينهما، وقد تسلم المدعي نسخة من هذه المذكرة، وبعد اطلاعه عليها قرر أنّها لم تأت بجديد، وما ورد بها سبق أن قام بالرد عليه في مذكراته السابقة، وطلب الحكم بطلباته الواردة بلائحة الدعوى؛ فرد المدعى عليه وكالة أنه يتمسك بدفوعه الواردة في مذكراته السابقة، وقرر الطرفان اكتفاءهما.</w:t>
      </w:r>
    </w:p>
    <w:p w:rsidR="00FA47B6" w:rsidRPr="00FA47B6" w:rsidRDefault="00FA47B6" w:rsidP="00B35742">
      <w:pPr>
        <w:bidi/>
        <w:jc w:val="both"/>
        <w:rPr>
          <w:rFonts w:eastAsia="Times New Roman" w:hint="cs"/>
          <w:sz w:val="28"/>
          <w:szCs w:val="28"/>
          <w:rtl/>
        </w:rPr>
      </w:pPr>
    </w:p>
    <w:p w:rsidR="00A7449F" w:rsidRDefault="00A7449F" w:rsidP="00B35742">
      <w:pPr>
        <w:bidi/>
        <w:jc w:val="both"/>
        <w:rPr>
          <w:rFonts w:eastAsia="Times New Roman"/>
          <w:b/>
          <w:bCs/>
          <w:sz w:val="28"/>
          <w:szCs w:val="28"/>
          <w:rtl/>
        </w:rPr>
      </w:pPr>
    </w:p>
    <w:p w:rsidR="00A7449F" w:rsidRDefault="00A7449F" w:rsidP="00B35742">
      <w:pPr>
        <w:bidi/>
        <w:jc w:val="both"/>
        <w:rPr>
          <w:rFonts w:eastAsia="Times New Roman"/>
          <w:b/>
          <w:bCs/>
          <w:sz w:val="28"/>
          <w:szCs w:val="28"/>
          <w:rtl/>
        </w:rPr>
      </w:pPr>
    </w:p>
    <w:p w:rsidR="00A7449F" w:rsidRDefault="00A7449F" w:rsidP="00B35742">
      <w:pPr>
        <w:bidi/>
        <w:jc w:val="both"/>
        <w:rPr>
          <w:rFonts w:eastAsia="Times New Roman"/>
          <w:b/>
          <w:bCs/>
          <w:sz w:val="28"/>
          <w:szCs w:val="28"/>
          <w:rtl/>
        </w:rPr>
      </w:pPr>
    </w:p>
    <w:p w:rsidR="00FA47B6" w:rsidRPr="00A7449F" w:rsidRDefault="00FA47B6" w:rsidP="00B35742">
      <w:pPr>
        <w:bidi/>
        <w:jc w:val="center"/>
        <w:rPr>
          <w:rFonts w:eastAsia="Times New Roman" w:hint="cs"/>
          <w:b/>
          <w:bCs/>
          <w:sz w:val="28"/>
          <w:szCs w:val="28"/>
          <w:rtl/>
        </w:rPr>
      </w:pPr>
      <w:r w:rsidRPr="00A7449F">
        <w:rPr>
          <w:rFonts w:eastAsia="Times New Roman" w:hint="cs"/>
          <w:b/>
          <w:bCs/>
          <w:sz w:val="28"/>
          <w:szCs w:val="28"/>
          <w:rtl/>
        </w:rPr>
        <w:t>الأسباب</w:t>
      </w:r>
    </w:p>
    <w:p w:rsidR="00FA47B6" w:rsidRPr="00FA47B6" w:rsidRDefault="00FA47B6" w:rsidP="00B35742">
      <w:pPr>
        <w:bidi/>
        <w:jc w:val="both"/>
        <w:rPr>
          <w:rFonts w:eastAsia="Times New Roman" w:hint="cs"/>
          <w:sz w:val="28"/>
          <w:szCs w:val="28"/>
          <w:rtl/>
        </w:rPr>
      </w:pPr>
      <w:r w:rsidRPr="00FA47B6">
        <w:rPr>
          <w:rFonts w:eastAsia="Times New Roman" w:hint="cs"/>
          <w:sz w:val="28"/>
          <w:szCs w:val="28"/>
          <w:rtl/>
        </w:rPr>
        <w:t xml:space="preserve">وبما أن الثابت أن طلبات المدعي في هذه الدعوى ناشئة عن قيام المدعى عليها بحسم جزء من مكافأته الشهرية، بصفته نائباً لرئيس مجلس إدارة الشركة، وبما أن عقد تأسيس الشركة المدعى </w:t>
      </w:r>
      <w:r w:rsidRPr="00FA47B6">
        <w:rPr>
          <w:rFonts w:eastAsia="Times New Roman" w:hint="cs"/>
          <w:sz w:val="28"/>
          <w:szCs w:val="28"/>
          <w:rtl/>
        </w:rPr>
        <w:lastRenderedPageBreak/>
        <w:t xml:space="preserve">عليها المؤرخ في ١٤٠٩/٣/٢٢هـ، قد نص فيه على أن يكون للشركة رئيساً لمجلس إدارتها ونائباً له، وبما أن محضر اجتماع مجلس إدارة الشركة المؤرخ في </w:t>
      </w:r>
      <w:r w:rsidRPr="00FA47B6">
        <w:rPr>
          <w:rFonts w:eastAsia="Times New Roman" w:hint="cs"/>
          <w:sz w:val="28"/>
          <w:szCs w:val="28"/>
          <w:rtl/>
          <w:lang w:bidi="fa-IR"/>
        </w:rPr>
        <w:t>۱۹۹۰/۱۲/۱۸</w:t>
      </w:r>
      <w:r w:rsidRPr="00FA47B6">
        <w:rPr>
          <w:rFonts w:eastAsia="Times New Roman" w:hint="cs"/>
          <w:sz w:val="28"/>
          <w:szCs w:val="28"/>
          <w:rtl/>
        </w:rPr>
        <w:t xml:space="preserve">م قد تضمن قرار مجلس الإدارة بتحديد مكافأة كل من رئيس مجلس الإدارة ونائبه، بمبلغ لا يتجاوز مليون وثلاثمائة ألف ريال سنوياً؛ على أن توزع تلك المكافأة بينهما بغض النظر عن تحقق أرباح للشركة من عدمها كالتالي: </w:t>
      </w:r>
      <w:r w:rsidRPr="00FA47B6">
        <w:rPr>
          <w:rFonts w:eastAsia="Times New Roman" w:hint="cs"/>
          <w:sz w:val="28"/>
          <w:szCs w:val="28"/>
          <w:rtl/>
          <w:lang w:bidi="fa-IR"/>
        </w:rPr>
        <w:t xml:space="preserve">۱- </w:t>
      </w:r>
      <w:r w:rsidRPr="00FA47B6">
        <w:rPr>
          <w:rFonts w:eastAsia="Times New Roman" w:hint="cs"/>
          <w:sz w:val="28"/>
          <w:szCs w:val="28"/>
          <w:rtl/>
        </w:rPr>
        <w:t xml:space="preserve">مبلغ (660,000) ريال مكافأة رئيس مجلس الإدارة. ٢- مبلغ (640,000) ريال مكافأة نائب رئيس الإدارة. ولما كان عقد تأسيس الشركة ومحاضر اجتماعاتها وقراراتها قد نص عليها نظام الشركات، فإن ما يثور حولها من نزاعات تكون داخلة في نطاق الاختصاص الولائي لديوان المظالم بوصفه جهة قضاء تجاري يقوم بالنظر ي نزاعات الشركاء وما يتعلق بمجلس إدارات الشركات وقرارتها، ولا ينال من ذلك ما أثاره المدعى عليه وكالة من أن هذا النزاع خارج عن الاختصاص الولائي لديوان المظالم، وداخل في اختصاص لجان الفصل في الخلافات العمالية؛ ذلك أن هذا النزاع لم يكن بين عامل ورب العمل، وإنّما هو بين نائب رئيس مجلس إدارة الشركة والشركة نفسها، والمدعي والمدعى عليها بصفتهما السالف ذكرها يخضعان لنظام الشركات في العلاقة بينهما، وليس لنظام العمل والعمال، أما عن موضوع الدعوى فإن الثابت أن المدعي يستحق هذه المكافأة وفقاً لما قرره محضر اجتماع الشركة السالف ذكره، وقيام الشركة المدعى عليها ممثلة في رئيس مجلس إدارتها بالحسم من هذه المكافأة، أمر لا مبرر له، ولا يتفق مع عقد تأسيس الشركة ومحضر اجتماع مجلس إدارتها المؤرخ في </w:t>
      </w:r>
      <w:r w:rsidRPr="00FA47B6">
        <w:rPr>
          <w:rFonts w:eastAsia="Times New Roman" w:hint="cs"/>
          <w:sz w:val="28"/>
          <w:szCs w:val="28"/>
          <w:rtl/>
          <w:lang w:bidi="fa-IR"/>
        </w:rPr>
        <w:t>۱۹۹۰/۱۲/۱۸</w:t>
      </w:r>
      <w:r w:rsidRPr="00FA47B6">
        <w:rPr>
          <w:rFonts w:eastAsia="Times New Roman" w:hint="cs"/>
          <w:sz w:val="28"/>
          <w:szCs w:val="28"/>
          <w:rtl/>
        </w:rPr>
        <w:t>م السالف ذكره، الذي قرر فيه المجلس أن هذه المكافأة تصرف لرئيس مجلس الإدارة ونائبه، حتى ولو لم تحقق الشركة أرباحاً، الأمر الذي تنتهي معه الدائرة إلى إلزام المدعى عليها بصرف المكافأة الشهرية كاملة للمدعي دون حسم، اعتباراً من تاريخ الحسم في شهر نوفمبر من عام (٢٠٠٤م) ، ولا ينال من ذلك ما دفع به المدعى عليه وكالة من أن الشركة المدعى عليها تقوم بخصم جزء من المكافأة لسداد رسوم خدمات الكهرباء والماء؛ ذلك أن هذه الرسوم لا يجوز أن تحسم من المكافأة المقررة للمدعي قبل ثبوت مديونيته بها، وبإمكان المدعى عليها مطالبة المدعي بها أمام الجهة القضائية المختصة، وهو ما تنبه له رئيس مجلس إدارة الشركة المدعى عليها نفسها في شرحه على خطاب المستشار القانوني للشركة المدعى عليها المؤرخ في ٢٠٠٣/٨/٢٦م؛ وبالتالي فإن طلب المدعى عليه وكالة ندب خبير محاسبي لإجراء الحساب بين الطرفين، ومن ثم عمل مقاصة مرفوض، كما نوه عنه أعلاه، من أن له أن يقيم دعوى مستقلة للمطالبة بهذه الرسوم أمام الجهة القضائية المختصة، أما عن طلب المدعي تعويضه عن الأضرار المادية والمعنوية التي لحقته من جراء هذا الحسم؛ فإنه لم يثبت لدى الدائرة هذا الضرر ومقداره؛ وبالتالي فإن الدائرة تنتهي إلى رفضه، لذلك حكمت الدائرة بما يلي: أولا: إلزام الشركة المدعى عليها ممثلة في رئيس مجلس إدارتها بصرف كامل المكافأة الشهرية المخصصة للمدعي..... بصفته نائباً لرئيس مجلس إدارتها اعتباراً من شهر نوفمبر من عام (٢٠٠٤م</w:t>
      </w:r>
      <w:r w:rsidR="00A7449F" w:rsidRPr="00FA47B6">
        <w:rPr>
          <w:rFonts w:eastAsia="Times New Roman" w:hint="cs"/>
          <w:sz w:val="28"/>
          <w:szCs w:val="28"/>
          <w:rtl/>
        </w:rPr>
        <w:t>). ثانيا</w:t>
      </w:r>
      <w:r w:rsidR="00A7449F" w:rsidRPr="00FA47B6">
        <w:rPr>
          <w:rFonts w:eastAsia="Times New Roman" w:hint="eastAsia"/>
          <w:sz w:val="28"/>
          <w:szCs w:val="28"/>
          <w:rtl/>
        </w:rPr>
        <w:t>ً</w:t>
      </w:r>
      <w:r w:rsidRPr="00FA47B6">
        <w:rPr>
          <w:rFonts w:eastAsia="Times New Roman" w:hint="cs"/>
          <w:sz w:val="28"/>
          <w:szCs w:val="28"/>
          <w:rtl/>
        </w:rPr>
        <w:t xml:space="preserve">: رفض ما عدا ذلك من طلبات </w:t>
      </w:r>
      <w:r w:rsidR="00A7449F" w:rsidRPr="00FA47B6">
        <w:rPr>
          <w:rFonts w:eastAsia="Times New Roman" w:hint="cs"/>
          <w:sz w:val="28"/>
          <w:szCs w:val="28"/>
          <w:rtl/>
        </w:rPr>
        <w:t>الطرفين. والله</w:t>
      </w:r>
      <w:r w:rsidRPr="00FA47B6">
        <w:rPr>
          <w:rFonts w:eastAsia="Times New Roman" w:hint="cs"/>
          <w:sz w:val="28"/>
          <w:szCs w:val="28"/>
          <w:rtl/>
        </w:rPr>
        <w:t xml:space="preserve"> الموفق. وصلى الله على نبينا محمد وآله وصحبه وسلم.</w:t>
      </w:r>
    </w:p>
    <w:p w:rsidR="00FA47B6" w:rsidRPr="00A7449F" w:rsidRDefault="00FA47B6" w:rsidP="00B35742">
      <w:pPr>
        <w:bidi/>
        <w:jc w:val="both"/>
        <w:rPr>
          <w:rFonts w:eastAsia="Times New Roman" w:hint="cs"/>
          <w:b/>
          <w:bCs/>
          <w:sz w:val="28"/>
          <w:szCs w:val="28"/>
          <w:rtl/>
        </w:rPr>
      </w:pPr>
      <w:r w:rsidRPr="00A7449F">
        <w:rPr>
          <w:rFonts w:eastAsia="Times New Roman" w:hint="cs"/>
          <w:b/>
          <w:bCs/>
          <w:sz w:val="28"/>
          <w:szCs w:val="28"/>
          <w:rtl/>
        </w:rPr>
        <w:t>هيئة التدقيق</w:t>
      </w:r>
    </w:p>
    <w:p w:rsidR="003E01F0" w:rsidRPr="00884DD6" w:rsidRDefault="00FA47B6" w:rsidP="00B35742">
      <w:pPr>
        <w:bidi/>
        <w:jc w:val="both"/>
        <w:rPr>
          <w:rFonts w:eastAsia="Times New Roman"/>
          <w:sz w:val="28"/>
          <w:szCs w:val="28"/>
        </w:rPr>
      </w:pPr>
      <w:r w:rsidRPr="00FA47B6">
        <w:rPr>
          <w:rFonts w:eastAsia="Times New Roman" w:hint="cs"/>
          <w:sz w:val="28"/>
          <w:szCs w:val="28"/>
          <w:rtl/>
        </w:rPr>
        <w:t xml:space="preserve">حكمت الهيئة: بتأييد الحكم </w:t>
      </w:r>
      <w:r w:rsidR="00A7449F" w:rsidRPr="00FA47B6">
        <w:rPr>
          <w:rFonts w:eastAsia="Times New Roman" w:hint="cs"/>
          <w:sz w:val="28"/>
          <w:szCs w:val="28"/>
          <w:rtl/>
        </w:rPr>
        <w:t xml:space="preserve">رقم </w:t>
      </w:r>
      <w:r w:rsidR="00A7449F" w:rsidRPr="00FA47B6">
        <w:rPr>
          <w:rFonts w:eastAsia="Times New Roman"/>
          <w:sz w:val="28"/>
          <w:szCs w:val="28"/>
          <w:rtl/>
        </w:rPr>
        <w:t>(</w:t>
      </w:r>
      <w:r w:rsidRPr="00FA47B6">
        <w:rPr>
          <w:rFonts w:eastAsia="Times New Roman" w:hint="cs"/>
          <w:sz w:val="28"/>
          <w:szCs w:val="28"/>
          <w:rtl/>
        </w:rPr>
        <w:t>١٢٥ م/د/تج/١٠ لعام ١٤٢٦هـ) والصادر في القضية رقم (٢/٤٦٩/ق لعام ١٤٢٦هـ) فيما انتهى إليه من قضاء. والله الموفق، وصلى الله وسلم على نبينا محمد وعلى آله وصحبه أجمعين.</w:t>
      </w:r>
    </w:p>
    <w:sectPr w:rsidR="003E01F0" w:rsidRPr="00884DD6"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14A3C"/>
    <w:multiLevelType w:val="hybridMultilevel"/>
    <w:tmpl w:val="DBFE4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4E553A"/>
    <w:multiLevelType w:val="hybridMultilevel"/>
    <w:tmpl w:val="F75A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312"/>
    <w:rsid w:val="00232C0F"/>
    <w:rsid w:val="0026755F"/>
    <w:rsid w:val="003E01F0"/>
    <w:rsid w:val="00661ACA"/>
    <w:rsid w:val="00697A39"/>
    <w:rsid w:val="007067E1"/>
    <w:rsid w:val="00772392"/>
    <w:rsid w:val="00797312"/>
    <w:rsid w:val="007E0B8F"/>
    <w:rsid w:val="00884DD6"/>
    <w:rsid w:val="008B5A04"/>
    <w:rsid w:val="00A7449F"/>
    <w:rsid w:val="00B35742"/>
    <w:rsid w:val="00B64584"/>
    <w:rsid w:val="00BB5CD0"/>
    <w:rsid w:val="00CC5E7B"/>
    <w:rsid w:val="00D849BC"/>
    <w:rsid w:val="00FA47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F531A"/>
  <w15:chartTrackingRefBased/>
  <w15:docId w15:val="{F32857EF-730C-4A82-B6D8-DFC0D9FD2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47B6"/>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2C0F"/>
    <w:pPr>
      <w:ind w:left="720"/>
      <w:contextualSpacing/>
    </w:pPr>
  </w:style>
  <w:style w:type="table" w:styleId="a4">
    <w:name w:val="Table Grid"/>
    <w:basedOn w:val="a1"/>
    <w:uiPriority w:val="39"/>
    <w:rsid w:val="00B64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04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2357</TotalTime>
  <Pages>25</Pages>
  <Words>12038</Words>
  <Characters>68623</Characters>
  <Application>Microsoft Office Word</Application>
  <DocSecurity>0</DocSecurity>
  <Lines>571</Lines>
  <Paragraphs>160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22</cp:revision>
  <dcterms:created xsi:type="dcterms:W3CDTF">2022-09-13T17:54:00Z</dcterms:created>
  <dcterms:modified xsi:type="dcterms:W3CDTF">2022-09-18T07:49:00Z</dcterms:modified>
</cp:coreProperties>
</file>