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748A0" w14:textId="77777777" w:rsidR="00336F69" w:rsidRPr="007A3BC5" w:rsidRDefault="00336F6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قرار الهيئة العامة للمحكمة الإدارية العليا</w:t>
      </w:r>
    </w:p>
    <w:p w14:paraId="6E89F61E" w14:textId="77777777" w:rsidR="00336F69" w:rsidRPr="007A3BC5" w:rsidRDefault="00336F6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رقم القرار 1 لعام 1442هـ </w:t>
      </w:r>
    </w:p>
    <w:p w14:paraId="3DB3CE7D" w14:textId="77777777" w:rsidR="00336F69" w:rsidRPr="007A3BC5" w:rsidRDefault="00336F6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تاريخ الجلسة </w:t>
      </w:r>
      <w:r w:rsidR="00CB7758" w:rsidRPr="007A3BC5">
        <w:rPr>
          <w:rFonts w:ascii="Traditional Arabic" w:hAnsi="Traditional Arabic" w:cs="Traditional Arabic"/>
          <w:b/>
          <w:bCs/>
          <w:sz w:val="32"/>
          <w:szCs w:val="32"/>
          <w:rtl/>
          <w:lang w:bidi="ar-SA"/>
        </w:rPr>
        <w:t>28</w:t>
      </w:r>
      <w:r w:rsidRPr="007A3BC5">
        <w:rPr>
          <w:rFonts w:ascii="Traditional Arabic" w:hAnsi="Traditional Arabic" w:cs="Traditional Arabic"/>
          <w:b/>
          <w:bCs/>
          <w:sz w:val="32"/>
          <w:szCs w:val="32"/>
          <w:rtl/>
        </w:rPr>
        <w:t>/</w:t>
      </w:r>
      <w:r w:rsidR="00CB7758" w:rsidRPr="007A3BC5">
        <w:rPr>
          <w:rFonts w:ascii="Traditional Arabic" w:hAnsi="Traditional Arabic" w:cs="Traditional Arabic"/>
          <w:b/>
          <w:bCs/>
          <w:sz w:val="32"/>
          <w:szCs w:val="32"/>
          <w:rtl/>
        </w:rPr>
        <w:t>10</w:t>
      </w:r>
      <w:r w:rsidRPr="007A3BC5">
        <w:rPr>
          <w:rFonts w:ascii="Traditional Arabic" w:hAnsi="Traditional Arabic" w:cs="Traditional Arabic"/>
          <w:b/>
          <w:bCs/>
          <w:sz w:val="32"/>
          <w:szCs w:val="32"/>
          <w:rtl/>
        </w:rPr>
        <w:t>/1442هـ</w:t>
      </w:r>
    </w:p>
    <w:p w14:paraId="36057956" w14:textId="77777777" w:rsidR="00336F69" w:rsidRPr="007A3BC5" w:rsidRDefault="00336F69" w:rsidP="007A3BC5">
      <w:pPr>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المبادئ المستخلصة</w:t>
      </w:r>
    </w:p>
    <w:p w14:paraId="0B0CAF9D" w14:textId="20A2FCC7" w:rsidR="00CB7758" w:rsidRPr="00CB78A3" w:rsidRDefault="00CB78A3" w:rsidP="00CB78A3">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CB7758" w:rsidRPr="00CB78A3">
        <w:rPr>
          <w:rFonts w:ascii="Traditional Arabic" w:hAnsi="Traditional Arabic" w:cs="Traditional Arabic"/>
          <w:b/>
          <w:bCs/>
          <w:sz w:val="32"/>
          <w:szCs w:val="32"/>
          <w:rtl/>
        </w:rPr>
        <w:t xml:space="preserve">دعوى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الإجراءات القضائية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إجراءات تسليم الأحكام واستلامها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تحوّلها إلكتروني</w:t>
      </w:r>
      <w:r w:rsidR="00276C70" w:rsidRPr="00CB78A3">
        <w:rPr>
          <w:rFonts w:ascii="Traditional Arabic" w:hAnsi="Traditional Arabic" w:cs="Traditional Arabic"/>
          <w:b/>
          <w:bCs/>
          <w:sz w:val="32"/>
          <w:szCs w:val="32"/>
          <w:rtl/>
        </w:rPr>
        <w:t>اً</w:t>
      </w:r>
      <w:r w:rsidR="00777C90" w:rsidRPr="00CB78A3">
        <w:rPr>
          <w:rFonts w:ascii="Traditional Arabic" w:hAnsi="Traditional Arabic" w:cs="Traditional Arabic"/>
          <w:b/>
          <w:bCs/>
          <w:sz w:val="32"/>
          <w:szCs w:val="32"/>
          <w:rtl/>
        </w:rPr>
        <w:t xml:space="preserve"> </w:t>
      </w:r>
      <w:r w:rsidR="007A3BC5" w:rsidRPr="00CB78A3">
        <w:rPr>
          <w:rFonts w:ascii="Traditional Arabic" w:hAnsi="Traditional Arabic" w:cs="Traditional Arabic"/>
          <w:b/>
          <w:bCs/>
          <w:sz w:val="32"/>
          <w:szCs w:val="32"/>
          <w:rtl/>
        </w:rPr>
        <w:t>-</w:t>
      </w:r>
      <w:r w:rsidR="00662F8A" w:rsidRPr="00CB78A3">
        <w:rPr>
          <w:rFonts w:ascii="Traditional Arabic" w:hAnsi="Traditional Arabic" w:cs="Traditional Arabic"/>
          <w:b/>
          <w:bCs/>
          <w:sz w:val="32"/>
          <w:szCs w:val="32"/>
          <w:rtl/>
        </w:rPr>
        <w:t xml:space="preserve"> </w:t>
      </w:r>
      <w:r w:rsidR="00CB7758" w:rsidRPr="00CB78A3">
        <w:rPr>
          <w:rFonts w:ascii="Traditional Arabic" w:hAnsi="Traditional Arabic" w:cs="Traditional Arabic"/>
          <w:sz w:val="32"/>
          <w:szCs w:val="32"/>
          <w:rtl/>
        </w:rPr>
        <w:t>تحوُّلُ الواقع العملي القضائي في محاكم ديوان المظالم في إجراءات تسليم الأحكام واستلامها إلى إجراءات إلكترونية؛ كان بإجازة نظامية، وفي سبيل تحقيق عدالة ناجزة، وتسهيلاً على أصحاب الشأن.</w:t>
      </w:r>
    </w:p>
    <w:p w14:paraId="00B9C593" w14:textId="4CD220DC" w:rsidR="00412ABD" w:rsidRPr="00CB78A3" w:rsidRDefault="00CB78A3" w:rsidP="00CB78A3">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CB7758" w:rsidRPr="00CB78A3">
        <w:rPr>
          <w:rFonts w:ascii="Traditional Arabic" w:hAnsi="Traditional Arabic" w:cs="Traditional Arabic"/>
          <w:b/>
          <w:bCs/>
          <w:sz w:val="32"/>
          <w:szCs w:val="32"/>
          <w:rtl/>
        </w:rPr>
        <w:t xml:space="preserve">دعوى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الإجراءات القضائية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إجراءات تسليم الأحكام واستلامها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الحكم المستكملة بياناته والمسلمة إلكتروني</w:t>
      </w:r>
      <w:r w:rsidR="00276C70" w:rsidRPr="00CB78A3">
        <w:rPr>
          <w:rFonts w:ascii="Traditional Arabic" w:hAnsi="Traditional Arabic" w:cs="Traditional Arabic"/>
          <w:b/>
          <w:bCs/>
          <w:sz w:val="32"/>
          <w:szCs w:val="32"/>
          <w:rtl/>
        </w:rPr>
        <w:t>اً</w:t>
      </w:r>
      <w:r w:rsidR="00CB7758" w:rsidRPr="00CB78A3">
        <w:rPr>
          <w:rFonts w:ascii="Traditional Arabic" w:hAnsi="Traditional Arabic" w:cs="Traditional Arabic"/>
          <w:b/>
          <w:bCs/>
          <w:sz w:val="32"/>
          <w:szCs w:val="32"/>
          <w:rtl/>
        </w:rPr>
        <w:t xml:space="preserve">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w:t>
      </w:r>
      <w:r w:rsidR="0034236B" w:rsidRPr="00CB78A3">
        <w:rPr>
          <w:rFonts w:ascii="Traditional Arabic" w:hAnsi="Traditional Arabic" w:cs="Traditional Arabic"/>
          <w:b/>
          <w:bCs/>
          <w:sz w:val="32"/>
          <w:szCs w:val="32"/>
          <w:rtl/>
        </w:rPr>
        <w:t>اعتباره سجلاً إلكترونياً</w:t>
      </w:r>
      <w:r w:rsidR="00CB7758" w:rsidRPr="00CB78A3">
        <w:rPr>
          <w:rFonts w:ascii="Traditional Arabic" w:hAnsi="Traditional Arabic" w:cs="Traditional Arabic"/>
          <w:b/>
          <w:bCs/>
          <w:sz w:val="32"/>
          <w:szCs w:val="32"/>
          <w:rtl/>
        </w:rPr>
        <w:t xml:space="preserve">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w:t>
      </w:r>
      <w:r w:rsidR="00CB7758" w:rsidRPr="00CB78A3">
        <w:rPr>
          <w:rFonts w:ascii="Traditional Arabic" w:hAnsi="Traditional Arabic" w:cs="Traditional Arabic"/>
          <w:sz w:val="32"/>
          <w:szCs w:val="32"/>
          <w:rtl/>
        </w:rPr>
        <w:t>الحكم القضائي المستكملة بياناته والمسلمة إلكتروني</w:t>
      </w:r>
      <w:r w:rsidR="00276C70" w:rsidRPr="00CB78A3">
        <w:rPr>
          <w:rFonts w:ascii="Traditional Arabic" w:hAnsi="Traditional Arabic" w:cs="Traditional Arabic"/>
          <w:sz w:val="32"/>
          <w:szCs w:val="32"/>
          <w:rtl/>
        </w:rPr>
        <w:t>اً</w:t>
      </w:r>
      <w:r w:rsidR="00CB7758" w:rsidRPr="00CB78A3">
        <w:rPr>
          <w:rFonts w:ascii="Traditional Arabic" w:hAnsi="Traditional Arabic" w:cs="Traditional Arabic"/>
          <w:sz w:val="32"/>
          <w:szCs w:val="32"/>
          <w:rtl/>
        </w:rPr>
        <w:t xml:space="preserve"> عبر النظام القضائي المعتمد رسمي</w:t>
      </w:r>
      <w:r w:rsidR="00276C70" w:rsidRPr="00CB78A3">
        <w:rPr>
          <w:rFonts w:ascii="Traditional Arabic" w:hAnsi="Traditional Arabic" w:cs="Traditional Arabic"/>
          <w:sz w:val="32"/>
          <w:szCs w:val="32"/>
          <w:rtl/>
        </w:rPr>
        <w:t>اً</w:t>
      </w:r>
      <w:r w:rsidR="00CB7758" w:rsidRPr="00CB78A3">
        <w:rPr>
          <w:rFonts w:ascii="Traditional Arabic" w:hAnsi="Traditional Arabic" w:cs="Traditional Arabic"/>
          <w:sz w:val="32"/>
          <w:szCs w:val="32"/>
          <w:rtl/>
        </w:rPr>
        <w:t>؛ يُعد سجلاً إلكتروني</w:t>
      </w:r>
      <w:r w:rsidR="00276C70" w:rsidRPr="00CB78A3">
        <w:rPr>
          <w:rFonts w:ascii="Traditional Arabic" w:hAnsi="Traditional Arabic" w:cs="Traditional Arabic"/>
          <w:sz w:val="32"/>
          <w:szCs w:val="32"/>
          <w:rtl/>
        </w:rPr>
        <w:t>اً</w:t>
      </w:r>
      <w:r w:rsidR="00CB7758" w:rsidRPr="00CB78A3">
        <w:rPr>
          <w:rFonts w:ascii="Traditional Arabic" w:hAnsi="Traditional Arabic" w:cs="Traditional Arabic"/>
          <w:sz w:val="32"/>
          <w:szCs w:val="32"/>
          <w:rtl/>
        </w:rPr>
        <w:t>، له حجية السجلات الإلكترونية المقررة نظاماً.</w:t>
      </w:r>
    </w:p>
    <w:p w14:paraId="71DD39F8" w14:textId="504B6D87" w:rsidR="00CB7758" w:rsidRPr="00CB78A3" w:rsidRDefault="00CB78A3" w:rsidP="00CB78A3">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CB7758" w:rsidRPr="00CB78A3">
        <w:rPr>
          <w:rFonts w:ascii="Traditional Arabic" w:hAnsi="Traditional Arabic" w:cs="Traditional Arabic"/>
          <w:b/>
          <w:bCs/>
          <w:sz w:val="32"/>
          <w:szCs w:val="32"/>
          <w:rtl/>
        </w:rPr>
        <w:t xml:space="preserve">دعوى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الإجراءات القضائية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إجراءات تسليم الأحكام واستلامها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صورة الحكم المستخرجة من النظام الإلكتروني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توصيفها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w:t>
      </w:r>
      <w:r w:rsidR="00CB7758" w:rsidRPr="00CB78A3">
        <w:rPr>
          <w:rFonts w:ascii="Traditional Arabic" w:hAnsi="Traditional Arabic" w:cs="Traditional Arabic"/>
          <w:sz w:val="32"/>
          <w:szCs w:val="32"/>
          <w:rtl/>
        </w:rPr>
        <w:t>صورة الحكم التي يستخرجها ا</w:t>
      </w:r>
      <w:r w:rsidR="00412ABD" w:rsidRPr="00CB78A3">
        <w:rPr>
          <w:rFonts w:ascii="Traditional Arabic" w:hAnsi="Traditional Arabic" w:cs="Traditional Arabic"/>
          <w:sz w:val="32"/>
          <w:szCs w:val="32"/>
          <w:rtl/>
        </w:rPr>
        <w:t>لمعترض عبر النظام القضائي</w:t>
      </w:r>
      <w:r w:rsidR="00CB7758" w:rsidRPr="00CB78A3">
        <w:rPr>
          <w:rFonts w:ascii="Traditional Arabic" w:hAnsi="Traditional Arabic" w:cs="Traditional Arabic"/>
          <w:sz w:val="32"/>
          <w:szCs w:val="32"/>
          <w:rtl/>
        </w:rPr>
        <w:t>؛ تعتبر مستوفية لأحكام نظام التعاملات الإلكترونية، وهي في حكم النسخة الورقية المسلمة للمعترض، وإرفاقها يتفق حكم</w:t>
      </w:r>
      <w:r w:rsidR="00276C70" w:rsidRPr="00CB78A3">
        <w:rPr>
          <w:rFonts w:ascii="Traditional Arabic" w:hAnsi="Traditional Arabic" w:cs="Traditional Arabic"/>
          <w:sz w:val="32"/>
          <w:szCs w:val="32"/>
          <w:rtl/>
        </w:rPr>
        <w:t>اً</w:t>
      </w:r>
      <w:r w:rsidR="00CB7758" w:rsidRPr="00CB78A3">
        <w:rPr>
          <w:rFonts w:ascii="Traditional Arabic" w:hAnsi="Traditional Arabic" w:cs="Traditional Arabic"/>
          <w:sz w:val="32"/>
          <w:szCs w:val="32"/>
          <w:rtl/>
        </w:rPr>
        <w:t xml:space="preserve"> مع ما أوجبه النظام من إرفاق النسخة المسلمة؛ فيُقبل معه</w:t>
      </w:r>
      <w:r w:rsidR="0034236B" w:rsidRPr="00CB78A3">
        <w:rPr>
          <w:rFonts w:ascii="Traditional Arabic" w:hAnsi="Traditional Arabic" w:cs="Traditional Arabic"/>
          <w:sz w:val="32"/>
          <w:szCs w:val="32"/>
          <w:rtl/>
        </w:rPr>
        <w:t>ا</w:t>
      </w:r>
      <w:r w:rsidR="00CB7758" w:rsidRPr="00CB78A3">
        <w:rPr>
          <w:rFonts w:ascii="Traditional Arabic" w:hAnsi="Traditional Arabic" w:cs="Traditional Arabic"/>
          <w:sz w:val="32"/>
          <w:szCs w:val="32"/>
          <w:rtl/>
        </w:rPr>
        <w:t xml:space="preserve"> الاعتراض إذا استوفى بقية متطلبات قبوله.</w:t>
      </w:r>
    </w:p>
    <w:p w14:paraId="4F05C752" w14:textId="3884277A" w:rsidR="00777C90" w:rsidRPr="00CB78A3" w:rsidRDefault="00CB78A3" w:rsidP="00CB78A3">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CB7758" w:rsidRPr="00CB78A3">
        <w:rPr>
          <w:rFonts w:ascii="Traditional Arabic" w:hAnsi="Traditional Arabic" w:cs="Traditional Arabic"/>
          <w:b/>
          <w:bCs/>
          <w:sz w:val="32"/>
          <w:szCs w:val="32"/>
          <w:rtl/>
        </w:rPr>
        <w:t xml:space="preserve">دعوى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الاعتراض على الأحكام </w:t>
      </w:r>
      <w:r w:rsidR="00DB4241" w:rsidRPr="00CB78A3">
        <w:rPr>
          <w:rFonts w:ascii="Traditional Arabic" w:hAnsi="Traditional Arabic" w:cs="Traditional Arabic"/>
          <w:b/>
          <w:bCs/>
          <w:sz w:val="32"/>
          <w:szCs w:val="32"/>
          <w:rtl/>
        </w:rPr>
        <w:t>لدى</w:t>
      </w:r>
      <w:r w:rsidR="00CB7758" w:rsidRPr="00CB78A3">
        <w:rPr>
          <w:rFonts w:ascii="Traditional Arabic" w:hAnsi="Traditional Arabic" w:cs="Traditional Arabic"/>
          <w:b/>
          <w:bCs/>
          <w:sz w:val="32"/>
          <w:szCs w:val="32"/>
          <w:rtl/>
        </w:rPr>
        <w:t xml:space="preserve"> المحكمة الإدارية العليا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وجوب إرفاق صورة الحكم المسلمة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الغاية منه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w:t>
      </w:r>
      <w:r w:rsidR="00CB7758" w:rsidRPr="00CB78A3">
        <w:rPr>
          <w:rFonts w:ascii="Traditional Arabic" w:hAnsi="Traditional Arabic" w:cs="Traditional Arabic"/>
          <w:sz w:val="32"/>
          <w:szCs w:val="32"/>
          <w:rtl/>
        </w:rPr>
        <w:t>إيجاب المنظم على طالب الاعتراض أمام المحكمة الإدارية العليا أن يرفق صورة الحكم المسلمة إليه؛ الهدف منه جدية المعترض، وسد ذريعة تكرار الاعتراض بما يؤدي إلى ازدواجية الأحكام في حال تراخي الدفع بذلك أثناء الخصومة في الاعتراض.</w:t>
      </w:r>
    </w:p>
    <w:p w14:paraId="2BBC6D48" w14:textId="1C9501BE" w:rsidR="001C7F6B" w:rsidRPr="00CB78A3" w:rsidRDefault="00CB78A3" w:rsidP="00CB78A3">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هـ- </w:t>
      </w:r>
      <w:r w:rsidR="00CB7758" w:rsidRPr="00CB78A3">
        <w:rPr>
          <w:rFonts w:ascii="Traditional Arabic" w:hAnsi="Traditional Arabic" w:cs="Traditional Arabic"/>
          <w:b/>
          <w:bCs/>
          <w:sz w:val="32"/>
          <w:szCs w:val="32"/>
          <w:rtl/>
        </w:rPr>
        <w:t xml:space="preserve">نظام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الأنظمة الإجرائية </w:t>
      </w:r>
      <w:r w:rsidR="007A3BC5" w:rsidRPr="00CB78A3">
        <w:rPr>
          <w:rFonts w:ascii="Traditional Arabic" w:hAnsi="Traditional Arabic" w:cs="Traditional Arabic"/>
          <w:b/>
          <w:bCs/>
          <w:sz w:val="32"/>
          <w:szCs w:val="32"/>
          <w:rtl/>
        </w:rPr>
        <w:t>-</w:t>
      </w:r>
      <w:r w:rsidR="00777C90" w:rsidRPr="00CB78A3">
        <w:rPr>
          <w:rFonts w:ascii="Traditional Arabic" w:hAnsi="Traditional Arabic" w:cs="Traditional Arabic"/>
          <w:b/>
          <w:bCs/>
          <w:sz w:val="32"/>
          <w:szCs w:val="32"/>
          <w:rtl/>
        </w:rPr>
        <w:t xml:space="preserve"> المعتبر فيها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أثر سعة دلالتها</w:t>
      </w:r>
      <w:r w:rsidR="00662F8A" w:rsidRPr="00CB78A3">
        <w:rPr>
          <w:rFonts w:ascii="Traditional Arabic" w:hAnsi="Traditional Arabic" w:cs="Traditional Arabic"/>
          <w:b/>
          <w:bCs/>
          <w:sz w:val="32"/>
          <w:szCs w:val="32"/>
          <w:rtl/>
        </w:rPr>
        <w:t xml:space="preserve"> </w:t>
      </w:r>
      <w:r w:rsidR="007A3BC5" w:rsidRPr="00CB78A3">
        <w:rPr>
          <w:rFonts w:ascii="Traditional Arabic" w:hAnsi="Traditional Arabic" w:cs="Traditional Arabic"/>
          <w:b/>
          <w:bCs/>
          <w:sz w:val="32"/>
          <w:szCs w:val="32"/>
          <w:rtl/>
        </w:rPr>
        <w:t>-</w:t>
      </w:r>
      <w:r w:rsidR="00CB7758" w:rsidRPr="00CB78A3">
        <w:rPr>
          <w:rFonts w:ascii="Traditional Arabic" w:hAnsi="Traditional Arabic" w:cs="Traditional Arabic"/>
          <w:b/>
          <w:bCs/>
          <w:sz w:val="32"/>
          <w:szCs w:val="32"/>
          <w:rtl/>
        </w:rPr>
        <w:t xml:space="preserve"> </w:t>
      </w:r>
      <w:r w:rsidR="001C7F6B" w:rsidRPr="00CB78A3">
        <w:rPr>
          <w:rFonts w:ascii="Traditional Arabic" w:eastAsiaTheme="minorHAnsi" w:hAnsi="Traditional Arabic" w:cs="Traditional Arabic"/>
          <w:sz w:val="32"/>
          <w:szCs w:val="32"/>
          <w:shd w:val="clear" w:color="auto" w:fill="FFFFFF"/>
          <w:rtl/>
          <w:lang w:eastAsia="en-US" w:bidi="ar-SA"/>
        </w:rPr>
        <w:t xml:space="preserve">المعتــبر في الأنظمة الإجرائية تحقق الغاية التي من أجلها وُضعت في ضوء ما تسعه دلالـة الـنص النظـامي الظاهرة أو المتأولة تأولاً معتبراً، وأن ما تقتضيه سعة دلالة النص الإجرائي على النحو المتقـرر فقهاً وقضاءً وعدالةً معتبر في تحقيق </w:t>
      </w:r>
      <w:r w:rsidR="0034236B" w:rsidRPr="00CB78A3">
        <w:rPr>
          <w:rFonts w:ascii="Traditional Arabic" w:eastAsiaTheme="minorHAnsi" w:hAnsi="Traditional Arabic" w:cs="Traditional Arabic"/>
          <w:sz w:val="32"/>
          <w:szCs w:val="32"/>
          <w:shd w:val="clear" w:color="auto" w:fill="FFFFFF"/>
          <w:rtl/>
          <w:lang w:eastAsia="en-US" w:bidi="ar-SA"/>
        </w:rPr>
        <w:t>مناطه.</w:t>
      </w:r>
      <w:r w:rsidR="0034236B" w:rsidRPr="00CB78A3">
        <w:rPr>
          <w:rFonts w:ascii="Traditional Arabic" w:hAnsi="Traditional Arabic" w:cs="Traditional Arabic"/>
          <w:b/>
          <w:bCs/>
          <w:sz w:val="32"/>
          <w:szCs w:val="32"/>
          <w:rtl/>
        </w:rPr>
        <w:t xml:space="preserve"> </w:t>
      </w:r>
      <w:r w:rsidR="0034236B" w:rsidRPr="00CB78A3">
        <w:rPr>
          <w:rFonts w:ascii="Traditional Arabic" w:hAnsi="Traditional Arabic" w:cs="Traditional Arabic"/>
          <w:b/>
          <w:bCs/>
          <w:sz w:val="32"/>
          <w:szCs w:val="32"/>
        </w:rPr>
        <w:t>‌</w:t>
      </w:r>
    </w:p>
    <w:p w14:paraId="76B92A7C" w14:textId="77777777" w:rsidR="00336F69" w:rsidRPr="007A3BC5" w:rsidRDefault="00336F6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القرار</w:t>
      </w:r>
    </w:p>
    <w:p w14:paraId="389FD441" w14:textId="77777777" w:rsidR="00CB7758" w:rsidRPr="007A3BC5" w:rsidRDefault="00CB7758" w:rsidP="007A3BC5">
      <w:pPr>
        <w:pStyle w:val="a3"/>
        <w:numPr>
          <w:ilvl w:val="0"/>
          <w:numId w:val="1"/>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المواد (1، 3، 5) من نظام التعاملات الإلكترونية الصادر بالمرسوم الملكي رقم (م/18) وتاريخ 8/3/1428هـ.</w:t>
      </w:r>
    </w:p>
    <w:p w14:paraId="669E892B" w14:textId="77777777" w:rsidR="00CB7758" w:rsidRPr="007A3BC5" w:rsidRDefault="00CB7758" w:rsidP="007A3BC5">
      <w:pPr>
        <w:pStyle w:val="a3"/>
        <w:numPr>
          <w:ilvl w:val="0"/>
          <w:numId w:val="1"/>
        </w:numPr>
        <w:rPr>
          <w:rFonts w:ascii="Traditional Arabic" w:hAnsi="Traditional Arabic" w:cs="Traditional Arabic"/>
          <w:sz w:val="32"/>
          <w:szCs w:val="32"/>
        </w:rPr>
      </w:pPr>
      <w:r w:rsidRPr="007A3BC5">
        <w:rPr>
          <w:rFonts w:ascii="Traditional Arabic" w:hAnsi="Traditional Arabic" w:cs="Traditional Arabic"/>
          <w:sz w:val="32"/>
          <w:szCs w:val="32"/>
          <w:rtl/>
        </w:rPr>
        <w:t>المادة (10) من نظام ديوان المظالم الصادر بالمرسوم الملكي رقم (م/78) وتاريخ 19/9/1428هـ.</w:t>
      </w:r>
    </w:p>
    <w:p w14:paraId="6B01225E" w14:textId="77777777" w:rsidR="00CB7758" w:rsidRPr="007A3BC5" w:rsidRDefault="00CB7758" w:rsidP="007A3BC5">
      <w:pPr>
        <w:pStyle w:val="a3"/>
        <w:numPr>
          <w:ilvl w:val="0"/>
          <w:numId w:val="1"/>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lastRenderedPageBreak/>
        <w:t>المادة (14</w:t>
      </w:r>
      <w:r w:rsidR="00236F76" w:rsidRPr="007A3BC5">
        <w:rPr>
          <w:rFonts w:ascii="Traditional Arabic" w:hAnsi="Traditional Arabic" w:cs="Traditional Arabic"/>
          <w:sz w:val="32"/>
          <w:szCs w:val="32"/>
          <w:rtl/>
        </w:rPr>
        <w:t>7</w:t>
      </w:r>
      <w:r w:rsidRPr="007A3BC5">
        <w:rPr>
          <w:rFonts w:ascii="Traditional Arabic" w:hAnsi="Traditional Arabic" w:cs="Traditional Arabic"/>
          <w:sz w:val="32"/>
          <w:szCs w:val="32"/>
          <w:rtl/>
        </w:rPr>
        <w:t>) من نظام المرافعات الشرعية الصادر بالمرسوم الملكي رقم (م/1) وتاريخ 22/1/1435هـ.</w:t>
      </w:r>
    </w:p>
    <w:p w14:paraId="259051A2" w14:textId="77777777" w:rsidR="00CB7758" w:rsidRPr="007A3BC5" w:rsidRDefault="00CB7758" w:rsidP="007A3BC5">
      <w:pPr>
        <w:pStyle w:val="a3"/>
        <w:numPr>
          <w:ilvl w:val="0"/>
          <w:numId w:val="1"/>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(46) من نظام المرافعات أمام ديوان المظالم الصادر بالمرسوم الملكي رقم (م/3) وتاريخ 22/1/1435هـ.</w:t>
      </w:r>
    </w:p>
    <w:p w14:paraId="2C987378" w14:textId="77777777" w:rsidR="00336F69" w:rsidRPr="007A3BC5" w:rsidRDefault="00CB7758" w:rsidP="007A3BC5">
      <w:pPr>
        <w:pStyle w:val="a3"/>
        <w:numPr>
          <w:ilvl w:val="0"/>
          <w:numId w:val="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(1/3) من اللائحة التنفيذية لنظام المرافعات أمام ديوان المظالم الصادرة بقرار مجلس القضاء الإداري رقم (46/1) وتاريخ 26/12/1435هـ.</w:t>
      </w:r>
    </w:p>
    <w:p w14:paraId="6F927E3C" w14:textId="77777777" w:rsidR="00CB7758" w:rsidRPr="007A3BC5" w:rsidRDefault="00336F69" w:rsidP="007A3BC5">
      <w:pPr>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lang w:eastAsia="en-US" w:bidi="ar-SA"/>
        </w:rPr>
        <w:t>القرار</w:t>
      </w:r>
    </w:p>
    <w:p w14:paraId="6201B41D" w14:textId="3D765233" w:rsidR="00CB7758" w:rsidRPr="007A3BC5" w:rsidRDefault="00CB7758" w:rsidP="007A3BC5">
      <w:pPr>
        <w:spacing w:after="160"/>
        <w:jc w:val="both"/>
        <w:rPr>
          <w:rFonts w:ascii="Traditional Arabic" w:eastAsiaTheme="minorHAnsi" w:hAnsi="Traditional Arabic" w:cs="Traditional Arabic"/>
          <w:color w:val="000000"/>
          <w:sz w:val="32"/>
          <w:szCs w:val="32"/>
          <w:shd w:val="clear" w:color="auto" w:fill="FFFFFF"/>
          <w:rtl/>
          <w:lang w:eastAsia="en-US" w:bidi="ar-SA"/>
        </w:rPr>
      </w:pPr>
      <w:r w:rsidRPr="007A3BC5">
        <w:rPr>
          <w:rFonts w:ascii="Traditional Arabic" w:eastAsiaTheme="minorHAnsi" w:hAnsi="Traditional Arabic" w:cs="Traditional Arabic"/>
          <w:color w:val="000000"/>
          <w:sz w:val="32"/>
          <w:szCs w:val="32"/>
          <w:shd w:val="clear" w:color="auto" w:fill="FFFFFF"/>
          <w:rtl/>
          <w:lang w:eastAsia="en-US" w:bidi="ar-SA"/>
        </w:rPr>
        <w:t xml:space="preserve">اجتمعت الهيئة العامة للمحكمة الإدارية العليا وذلك للنظر في طلب الدائرة الأولى بالمحكمة الإداريـة العليـا العدول عن المبدأ الذي سبق أن قررته المحكمة في عدد مـن الاعتراضـات، والمحـال إلى الهيئة في </w:t>
      </w:r>
      <w:r w:rsidRPr="007A3BC5">
        <w:rPr>
          <w:rFonts w:ascii="Traditional Arabic" w:eastAsiaTheme="minorHAnsi" w:hAnsi="Traditional Arabic" w:cs="Traditional Arabic"/>
          <w:color w:val="000000"/>
          <w:sz w:val="32"/>
          <w:szCs w:val="32"/>
          <w:shd w:val="clear" w:color="auto" w:fill="FFFFFF"/>
          <w:rtl/>
          <w:lang w:eastAsia="en-US" w:bidi="fa-IR"/>
        </w:rPr>
        <w:t>22/9/1442هـ</w:t>
      </w:r>
      <w:r w:rsidRPr="007A3BC5">
        <w:rPr>
          <w:rFonts w:ascii="Traditional Arabic" w:eastAsiaTheme="minorHAnsi" w:hAnsi="Traditional Arabic" w:cs="Traditional Arabic"/>
          <w:color w:val="000000"/>
          <w:sz w:val="32"/>
          <w:szCs w:val="32"/>
          <w:shd w:val="clear" w:color="auto" w:fill="FFFFFF"/>
          <w:rtl/>
          <w:lang w:eastAsia="en-US" w:bidi="ar-SA"/>
        </w:rPr>
        <w:t xml:space="preserve"> بمناسبة النظر في الاعتراض المقدم إلى هذه المحكمة من شركة (...)</w:t>
      </w:r>
      <w:r w:rsidR="00346310" w:rsidRPr="007A3BC5">
        <w:rPr>
          <w:rFonts w:ascii="Traditional Arabic" w:eastAsiaTheme="minorHAnsi" w:hAnsi="Traditional Arabic" w:cs="Traditional Arabic"/>
          <w:color w:val="000000"/>
          <w:sz w:val="32"/>
          <w:szCs w:val="32"/>
          <w:shd w:val="clear" w:color="auto" w:fill="FFFFFF"/>
          <w:rtl/>
          <w:lang w:eastAsia="en-US" w:bidi="ar-SA"/>
        </w:rPr>
        <w:t xml:space="preserve"> حيـث</w:t>
      </w:r>
      <w:r w:rsidRPr="007A3BC5">
        <w:rPr>
          <w:rFonts w:ascii="Traditional Arabic" w:eastAsiaTheme="minorHAnsi" w:hAnsi="Traditional Arabic" w:cs="Traditional Arabic"/>
          <w:color w:val="000000"/>
          <w:sz w:val="32"/>
          <w:szCs w:val="32"/>
          <w:shd w:val="clear" w:color="auto" w:fill="FFFFFF"/>
          <w:rtl/>
          <w:lang w:eastAsia="en-US" w:bidi="ar-SA"/>
        </w:rPr>
        <w:t xml:space="preserve"> أرفق مقدم الاعتراض مع صحيفة الاعتراض صورة من الحكم المعترض عليه مستخرجة عــ</w:t>
      </w:r>
      <w:r w:rsidR="00346310" w:rsidRPr="007A3BC5">
        <w:rPr>
          <w:rFonts w:ascii="Traditional Arabic" w:eastAsiaTheme="minorHAnsi" w:hAnsi="Traditional Arabic" w:cs="Traditional Arabic"/>
          <w:color w:val="000000"/>
          <w:sz w:val="32"/>
          <w:szCs w:val="32"/>
          <w:shd w:val="clear" w:color="auto" w:fill="FFFFFF"/>
          <w:rtl/>
          <w:lang w:eastAsia="en-US" w:bidi="ar-SA"/>
        </w:rPr>
        <w:t>ب</w:t>
      </w:r>
      <w:r w:rsidRPr="007A3BC5">
        <w:rPr>
          <w:rFonts w:ascii="Traditional Arabic" w:eastAsiaTheme="minorHAnsi" w:hAnsi="Traditional Arabic" w:cs="Traditional Arabic"/>
          <w:color w:val="000000"/>
          <w:sz w:val="32"/>
          <w:szCs w:val="32"/>
          <w:shd w:val="clear" w:color="auto" w:fill="FFFFFF"/>
          <w:rtl/>
          <w:lang w:eastAsia="en-US" w:bidi="ar-SA"/>
        </w:rPr>
        <w:t>ر النظـام القضائي الإلكتروني (معين)، وكان المبدأ السابق الذي استقرت عليه الأحكام هو عدم قبول الاعتراض ما لم يرفق به الصورة المسلمة للمعترض عليه تطبيقاً لنص المادة السادسة والأربعين من نظام المرافعات أمام ديوان المظالم</w:t>
      </w:r>
      <w:r w:rsidR="00346310" w:rsidRPr="007A3BC5">
        <w:rPr>
          <w:rFonts w:ascii="Traditional Arabic" w:eastAsiaTheme="minorHAnsi" w:hAnsi="Traditional Arabic" w:cs="Traditional Arabic"/>
          <w:color w:val="000000"/>
          <w:sz w:val="32"/>
          <w:szCs w:val="32"/>
          <w:shd w:val="clear" w:color="auto" w:fill="FFFFFF"/>
          <w:rtl/>
          <w:lang w:eastAsia="en-US" w:bidi="ar-SA"/>
        </w:rPr>
        <w:t>، ونصها</w:t>
      </w:r>
      <w:r w:rsidRPr="007A3BC5">
        <w:rPr>
          <w:rFonts w:ascii="Traditional Arabic" w:eastAsiaTheme="minorHAnsi" w:hAnsi="Traditional Arabic" w:cs="Traditional Arabic"/>
          <w:color w:val="000000"/>
          <w:sz w:val="32"/>
          <w:szCs w:val="32"/>
          <w:shd w:val="clear" w:color="auto" w:fill="FFFFFF"/>
          <w:rtl/>
          <w:lang w:eastAsia="en-US" w:bidi="ar-SA"/>
        </w:rPr>
        <w:t xml:space="preserve"> "يجب أن يرافق صحيفة الاعتراض الآتي:... 3</w:t>
      </w:r>
      <w:r w:rsidRPr="007A3BC5">
        <w:rPr>
          <w:rFonts w:ascii="Traditional Arabic" w:eastAsiaTheme="minorHAnsi" w:hAnsi="Traditional Arabic" w:cs="Traditional Arabic"/>
          <w:color w:val="000000"/>
          <w:sz w:val="32"/>
          <w:szCs w:val="32"/>
          <w:shd w:val="clear" w:color="auto" w:fill="FFFFFF"/>
          <w:rtl/>
          <w:lang w:eastAsia="en-US" w:bidi="fa-IR"/>
        </w:rPr>
        <w:t xml:space="preserve">- </w:t>
      </w:r>
      <w:r w:rsidRPr="007A3BC5">
        <w:rPr>
          <w:rFonts w:ascii="Traditional Arabic" w:eastAsiaTheme="minorHAnsi" w:hAnsi="Traditional Arabic" w:cs="Traditional Arabic"/>
          <w:color w:val="000000"/>
          <w:sz w:val="32"/>
          <w:szCs w:val="32"/>
          <w:shd w:val="clear" w:color="auto" w:fill="FFFFFF"/>
          <w:rtl/>
          <w:lang w:eastAsia="en-US" w:bidi="ar-SA"/>
        </w:rPr>
        <w:t>الصورة المسلمة إليه مـن الحكم المعترض عليه، والصورة المسلمة إليه من حكم المحكمة الإدارية إذا كان الحكم المعترض عليه قد أحال إليه في أسبابه...".</w:t>
      </w:r>
      <w:r w:rsidRPr="007A3BC5">
        <w:rPr>
          <w:rFonts w:ascii="Traditional Arabic" w:eastAsiaTheme="minorHAnsi" w:hAnsi="Traditional Arabic" w:cs="Traditional Arabic"/>
          <w:color w:val="000000"/>
          <w:sz w:val="32"/>
          <w:szCs w:val="32"/>
          <w:lang w:eastAsia="en-US" w:bidi="ar-SA"/>
        </w:rPr>
        <w:t xml:space="preserve"> </w:t>
      </w:r>
      <w:r w:rsidRPr="007A3BC5">
        <w:rPr>
          <w:rFonts w:ascii="Traditional Arabic" w:eastAsiaTheme="minorHAnsi" w:hAnsi="Traditional Arabic" w:cs="Traditional Arabic"/>
          <w:color w:val="000000"/>
          <w:sz w:val="32"/>
          <w:szCs w:val="32"/>
          <w:shd w:val="clear" w:color="auto" w:fill="FFFFFF"/>
          <w:rtl/>
          <w:lang w:eastAsia="en-US" w:bidi="ar-SA"/>
        </w:rPr>
        <w:t>وبعد اطلاع الهيئة على طلب العدول،</w:t>
      </w:r>
      <w:r w:rsidR="00346310" w:rsidRPr="007A3BC5">
        <w:rPr>
          <w:rFonts w:ascii="Traditional Arabic" w:eastAsiaTheme="minorHAnsi" w:hAnsi="Traditional Arabic" w:cs="Traditional Arabic"/>
          <w:color w:val="000000"/>
          <w:sz w:val="32"/>
          <w:szCs w:val="32"/>
          <w:shd w:val="clear" w:color="auto" w:fill="FFFFFF"/>
          <w:rtl/>
          <w:lang w:eastAsia="en-US" w:bidi="ar-SA"/>
        </w:rPr>
        <w:t xml:space="preserve"> والأسباب التي أسس عليها، وبما أ</w:t>
      </w:r>
      <w:r w:rsidRPr="007A3BC5">
        <w:rPr>
          <w:rFonts w:ascii="Traditional Arabic" w:eastAsiaTheme="minorHAnsi" w:hAnsi="Traditional Arabic" w:cs="Traditional Arabic"/>
          <w:color w:val="000000"/>
          <w:sz w:val="32"/>
          <w:szCs w:val="32"/>
          <w:shd w:val="clear" w:color="auto" w:fill="FFFFFF"/>
          <w:rtl/>
          <w:lang w:eastAsia="en-US" w:bidi="ar-SA"/>
        </w:rPr>
        <w:t>نه وإن كانت المادة السادسة والأربعون من نظام المرافعات أمام ديوان المظالم نصت على أنه</w:t>
      </w:r>
      <w:r w:rsidR="00005063">
        <w:rPr>
          <w:rFonts w:ascii="Traditional Arabic" w:eastAsiaTheme="minorHAnsi" w:hAnsi="Traditional Arabic" w:cs="Traditional Arabic" w:hint="cs"/>
          <w:color w:val="000000"/>
          <w:sz w:val="32"/>
          <w:szCs w:val="32"/>
          <w:shd w:val="clear" w:color="auto" w:fill="FFFFFF"/>
          <w:rtl/>
          <w:lang w:eastAsia="en-US" w:bidi="ar-SA"/>
        </w:rPr>
        <w:t>:</w:t>
      </w:r>
      <w:r w:rsidRPr="007A3BC5">
        <w:rPr>
          <w:rFonts w:ascii="Traditional Arabic" w:eastAsiaTheme="minorHAnsi" w:hAnsi="Traditional Arabic" w:cs="Traditional Arabic"/>
          <w:color w:val="000000"/>
          <w:sz w:val="32"/>
          <w:szCs w:val="32"/>
          <w:shd w:val="clear" w:color="auto" w:fill="FFFFFF"/>
          <w:rtl/>
          <w:lang w:eastAsia="en-US" w:bidi="ar-SA"/>
        </w:rPr>
        <w:t xml:space="preserve"> "يجب أن يرافق صحيفة الاعتراض الآتي:... 3- الصورة المسلمة إليه من الحكم المعترض عليه، والصورة المسلمة إليه من حكم المحكمة الإدارية إذا كان الحكم المعترض عليه قد أحال إليه في أسبابه..."</w:t>
      </w:r>
      <w:r w:rsidR="00346310" w:rsidRPr="007A3BC5">
        <w:rPr>
          <w:rFonts w:ascii="Traditional Arabic" w:eastAsiaTheme="minorHAnsi" w:hAnsi="Traditional Arabic" w:cs="Traditional Arabic"/>
          <w:color w:val="000000"/>
          <w:sz w:val="32"/>
          <w:szCs w:val="32"/>
          <w:shd w:val="clear" w:color="auto" w:fill="FFFFFF"/>
          <w:rtl/>
          <w:lang w:eastAsia="en-US" w:bidi="ar-SA"/>
        </w:rPr>
        <w:t>؛</w:t>
      </w:r>
      <w:r w:rsidRPr="007A3BC5">
        <w:rPr>
          <w:rFonts w:ascii="Traditional Arabic" w:eastAsiaTheme="minorHAnsi" w:hAnsi="Traditional Arabic" w:cs="Traditional Arabic"/>
          <w:color w:val="000000"/>
          <w:sz w:val="32"/>
          <w:szCs w:val="32"/>
          <w:shd w:val="clear" w:color="auto" w:fill="FFFFFF"/>
          <w:rtl/>
          <w:lang w:eastAsia="en-US" w:bidi="ar-SA"/>
        </w:rPr>
        <w:t xml:space="preserve"> فإن </w:t>
      </w:r>
      <w:r w:rsidRPr="007A3BC5">
        <w:rPr>
          <w:rFonts w:ascii="Traditional Arabic" w:eastAsiaTheme="minorHAnsi" w:hAnsi="Traditional Arabic" w:cs="Traditional Arabic"/>
          <w:sz w:val="32"/>
          <w:szCs w:val="32"/>
          <w:shd w:val="clear" w:color="auto" w:fill="FFFFFF"/>
          <w:rtl/>
          <w:lang w:eastAsia="en-US" w:bidi="ar-SA"/>
        </w:rPr>
        <w:t>الواقع العملي القضائي في محاكم ديوان المظالم وفي سبيل تحقيق عدالة ناجزة، وتسهيلاً على أصحاب الشأن، قـد تحـول في إجراءات تسليم الأحكام واستلامها إلى إجراءات إلكترونية، بإجازة من نص الفقرة الثالثة من المـادة الأولى من اللائحة التنفيذية لنظام المرافعات أمام ديوان المظالم من أنه</w:t>
      </w:r>
      <w:r w:rsidR="00005063">
        <w:rPr>
          <w:rFonts w:ascii="Traditional Arabic" w:eastAsiaTheme="minorHAnsi" w:hAnsi="Traditional Arabic" w:cs="Traditional Arabic" w:hint="cs"/>
          <w:sz w:val="32"/>
          <w:szCs w:val="32"/>
          <w:shd w:val="clear" w:color="auto" w:fill="FFFFFF"/>
          <w:rtl/>
          <w:lang w:eastAsia="en-US" w:bidi="ar-SA"/>
        </w:rPr>
        <w:t>:</w:t>
      </w:r>
      <w:r w:rsidRPr="007A3BC5">
        <w:rPr>
          <w:rFonts w:ascii="Traditional Arabic" w:eastAsiaTheme="minorHAnsi" w:hAnsi="Traditional Arabic" w:cs="Traditional Arabic"/>
          <w:sz w:val="32"/>
          <w:szCs w:val="32"/>
          <w:shd w:val="clear" w:color="auto" w:fill="FFFFFF"/>
          <w:rtl/>
          <w:lang w:eastAsia="en-US" w:bidi="ar-SA"/>
        </w:rPr>
        <w:t xml:space="preserve"> "يجـوز أن تـتم الإجراءات المنصوص عليها في النظام واللائحة إلكترونياً وفق قرار يصدره مجلس القضاء الإداري"، وب</w:t>
      </w:r>
      <w:r w:rsidR="00FF448E" w:rsidRPr="007A3BC5">
        <w:rPr>
          <w:rFonts w:ascii="Traditional Arabic" w:eastAsiaTheme="minorHAnsi" w:hAnsi="Traditional Arabic" w:cs="Traditional Arabic"/>
          <w:sz w:val="32"/>
          <w:szCs w:val="32"/>
          <w:shd w:val="clear" w:color="auto" w:fill="FFFFFF"/>
          <w:rtl/>
          <w:lang w:eastAsia="en-US" w:bidi="ar-SA"/>
        </w:rPr>
        <w:t>ما أ</w:t>
      </w:r>
      <w:r w:rsidRPr="007A3BC5">
        <w:rPr>
          <w:rFonts w:ascii="Traditional Arabic" w:eastAsiaTheme="minorHAnsi" w:hAnsi="Traditional Arabic" w:cs="Traditional Arabic"/>
          <w:sz w:val="32"/>
          <w:szCs w:val="32"/>
          <w:shd w:val="clear" w:color="auto" w:fill="FFFFFF"/>
          <w:rtl/>
          <w:lang w:eastAsia="en-US" w:bidi="ar-SA"/>
        </w:rPr>
        <w:t>ن المعتــبر في الأنظمة الإجرائية تحقق الغاية ال</w:t>
      </w:r>
      <w:r w:rsidR="001C7F6B" w:rsidRPr="007A3BC5">
        <w:rPr>
          <w:rFonts w:ascii="Traditional Arabic" w:eastAsiaTheme="minorHAnsi" w:hAnsi="Traditional Arabic" w:cs="Traditional Arabic"/>
          <w:sz w:val="32"/>
          <w:szCs w:val="32"/>
          <w:shd w:val="clear" w:color="auto" w:fill="FFFFFF"/>
          <w:rtl/>
          <w:lang w:eastAsia="en-US" w:bidi="ar-SA"/>
        </w:rPr>
        <w:t>ت</w:t>
      </w:r>
      <w:r w:rsidRPr="007A3BC5">
        <w:rPr>
          <w:rFonts w:ascii="Traditional Arabic" w:eastAsiaTheme="minorHAnsi" w:hAnsi="Traditional Arabic" w:cs="Traditional Arabic"/>
          <w:sz w:val="32"/>
          <w:szCs w:val="32"/>
          <w:shd w:val="clear" w:color="auto" w:fill="FFFFFF"/>
          <w:rtl/>
          <w:lang w:eastAsia="en-US" w:bidi="ar-SA"/>
        </w:rPr>
        <w:t>ي من أجله</w:t>
      </w:r>
      <w:r w:rsidR="001C7F6B" w:rsidRPr="007A3BC5">
        <w:rPr>
          <w:rFonts w:ascii="Traditional Arabic" w:eastAsiaTheme="minorHAnsi" w:hAnsi="Traditional Arabic" w:cs="Traditional Arabic"/>
          <w:sz w:val="32"/>
          <w:szCs w:val="32"/>
          <w:shd w:val="clear" w:color="auto" w:fill="FFFFFF"/>
          <w:rtl/>
          <w:lang w:eastAsia="en-US" w:bidi="ar-SA"/>
        </w:rPr>
        <w:t>ا</w:t>
      </w:r>
      <w:r w:rsidRPr="007A3BC5">
        <w:rPr>
          <w:rFonts w:ascii="Traditional Arabic" w:eastAsiaTheme="minorHAnsi" w:hAnsi="Traditional Arabic" w:cs="Traditional Arabic"/>
          <w:sz w:val="32"/>
          <w:szCs w:val="32"/>
          <w:shd w:val="clear" w:color="auto" w:fill="FFFFFF"/>
          <w:rtl/>
          <w:lang w:eastAsia="en-US" w:bidi="ar-SA"/>
        </w:rPr>
        <w:t xml:space="preserve"> وضعت في ضوء ما تسعه دلالـة الـنص النظـامي الظاهرة أو المتأولة تأولاً معتبراً، وأن ما تقتضيه سعة دلالة النص الإجرائي على النحو المتقـرر فقهاً وقضاءً وعدالةً معتبر في تحقيق مناطه،</w:t>
      </w:r>
      <w:r w:rsidR="00FF448E" w:rsidRPr="007A3BC5">
        <w:rPr>
          <w:rFonts w:ascii="Traditional Arabic" w:eastAsiaTheme="minorHAnsi" w:hAnsi="Traditional Arabic" w:cs="Traditional Arabic"/>
          <w:sz w:val="32"/>
          <w:szCs w:val="32"/>
          <w:shd w:val="clear" w:color="auto" w:fill="FFFFFF"/>
          <w:rtl/>
          <w:lang w:eastAsia="en-US" w:bidi="ar-SA"/>
        </w:rPr>
        <w:t xml:space="preserve"> </w:t>
      </w:r>
      <w:r w:rsidR="00FF448E" w:rsidRPr="007A3BC5">
        <w:rPr>
          <w:rFonts w:ascii="Traditional Arabic" w:eastAsiaTheme="minorHAnsi" w:hAnsi="Traditional Arabic" w:cs="Traditional Arabic"/>
          <w:color w:val="000000"/>
          <w:sz w:val="32"/>
          <w:szCs w:val="32"/>
          <w:shd w:val="clear" w:color="auto" w:fill="FFFFFF"/>
          <w:rtl/>
          <w:lang w:eastAsia="en-US" w:bidi="ar-SA"/>
        </w:rPr>
        <w:t>وبما أ</w:t>
      </w:r>
      <w:r w:rsidRPr="007A3BC5">
        <w:rPr>
          <w:rFonts w:ascii="Traditional Arabic" w:eastAsiaTheme="minorHAnsi" w:hAnsi="Traditional Arabic" w:cs="Traditional Arabic"/>
          <w:color w:val="000000"/>
          <w:sz w:val="32"/>
          <w:szCs w:val="32"/>
          <w:shd w:val="clear" w:color="auto" w:fill="FFFFFF"/>
          <w:rtl/>
          <w:lang w:eastAsia="en-US" w:bidi="ar-SA"/>
        </w:rPr>
        <w:t xml:space="preserve">ن ظاهر نص المادة السادسة والأربعين من نظام المرافعات أمام ديوان المظالم -المشار إليه آنفاً- يوجب على طالب الاعتراض أمام المحكمة الإدارية العليا إرفـاق صورة الحكم المسلمة إليه، </w:t>
      </w:r>
      <w:r w:rsidRPr="007A3BC5">
        <w:rPr>
          <w:rFonts w:ascii="Traditional Arabic" w:eastAsiaTheme="minorHAnsi" w:hAnsi="Traditional Arabic" w:cs="Traditional Arabic"/>
          <w:sz w:val="32"/>
          <w:szCs w:val="32"/>
          <w:shd w:val="clear" w:color="auto" w:fill="FFFFFF"/>
          <w:rtl/>
          <w:lang w:eastAsia="en-US" w:bidi="ar-SA"/>
        </w:rPr>
        <w:t xml:space="preserve">وبما </w:t>
      </w:r>
      <w:r w:rsidR="00FF448E" w:rsidRPr="007A3BC5">
        <w:rPr>
          <w:rFonts w:ascii="Traditional Arabic" w:eastAsiaTheme="minorHAnsi" w:hAnsi="Traditional Arabic" w:cs="Traditional Arabic"/>
          <w:sz w:val="32"/>
          <w:szCs w:val="32"/>
          <w:shd w:val="clear" w:color="auto" w:fill="FFFFFF"/>
          <w:rtl/>
          <w:lang w:eastAsia="en-US" w:bidi="ar-SA"/>
        </w:rPr>
        <w:t>أ</w:t>
      </w:r>
      <w:r w:rsidRPr="007A3BC5">
        <w:rPr>
          <w:rFonts w:ascii="Traditional Arabic" w:eastAsiaTheme="minorHAnsi" w:hAnsi="Traditional Arabic" w:cs="Traditional Arabic"/>
          <w:sz w:val="32"/>
          <w:szCs w:val="32"/>
          <w:shd w:val="clear" w:color="auto" w:fill="FFFFFF"/>
          <w:rtl/>
          <w:lang w:eastAsia="en-US" w:bidi="ar-SA"/>
        </w:rPr>
        <w:t xml:space="preserve">ن مُرام المنظم مما أوجبه جدية المعترض وعدم تكرار الاعتراض بمـا يؤدي إلى ازدواجية الأحكام في حال تراخي الدفع بذلك أثناء الخصومة في الاعتراض، وبما </w:t>
      </w:r>
      <w:r w:rsidR="00FF448E" w:rsidRPr="007A3BC5">
        <w:rPr>
          <w:rFonts w:ascii="Traditional Arabic" w:eastAsiaTheme="minorHAnsi" w:hAnsi="Traditional Arabic" w:cs="Traditional Arabic"/>
          <w:sz w:val="32"/>
          <w:szCs w:val="32"/>
          <w:shd w:val="clear" w:color="auto" w:fill="FFFFFF"/>
          <w:rtl/>
          <w:lang w:eastAsia="en-US" w:bidi="ar-SA"/>
        </w:rPr>
        <w:t>أ</w:t>
      </w:r>
      <w:r w:rsidRPr="007A3BC5">
        <w:rPr>
          <w:rFonts w:ascii="Traditional Arabic" w:eastAsiaTheme="minorHAnsi" w:hAnsi="Traditional Arabic" w:cs="Traditional Arabic"/>
          <w:sz w:val="32"/>
          <w:szCs w:val="32"/>
          <w:shd w:val="clear" w:color="auto" w:fill="FFFFFF"/>
          <w:rtl/>
          <w:lang w:eastAsia="en-US" w:bidi="ar-SA"/>
        </w:rPr>
        <w:t>ن المـادة الثالثة من نظام التعاملات الإلكترونية</w:t>
      </w:r>
      <w:r w:rsidRPr="007A3BC5">
        <w:rPr>
          <w:rFonts w:ascii="Traditional Arabic" w:eastAsiaTheme="minorHAnsi" w:hAnsi="Traditional Arabic" w:cs="Traditional Arabic"/>
          <w:color w:val="000000"/>
          <w:sz w:val="32"/>
          <w:szCs w:val="32"/>
          <w:shd w:val="clear" w:color="auto" w:fill="FFFFFF"/>
          <w:rtl/>
          <w:lang w:eastAsia="en-US" w:bidi="ar-SA"/>
        </w:rPr>
        <w:t xml:space="preserve"> الصادر بالمرسوم الملكي رقم (م/</w:t>
      </w:r>
      <w:r w:rsidRPr="007A3BC5">
        <w:rPr>
          <w:rFonts w:ascii="Traditional Arabic" w:eastAsiaTheme="minorHAnsi" w:hAnsi="Traditional Arabic" w:cs="Traditional Arabic"/>
          <w:color w:val="000000"/>
          <w:sz w:val="32"/>
          <w:szCs w:val="32"/>
          <w:shd w:val="clear" w:color="auto" w:fill="FFFFFF"/>
          <w:rtl/>
          <w:lang w:eastAsia="en-US" w:bidi="fa-IR"/>
        </w:rPr>
        <w:t xml:space="preserve">۱۸) </w:t>
      </w:r>
      <w:r w:rsidRPr="007A3BC5">
        <w:rPr>
          <w:rFonts w:ascii="Traditional Arabic" w:eastAsiaTheme="minorHAnsi" w:hAnsi="Traditional Arabic" w:cs="Traditional Arabic"/>
          <w:color w:val="000000"/>
          <w:sz w:val="32"/>
          <w:szCs w:val="32"/>
          <w:shd w:val="clear" w:color="auto" w:fill="FFFFFF"/>
          <w:rtl/>
          <w:lang w:eastAsia="en-US" w:bidi="ar-SA"/>
        </w:rPr>
        <w:t xml:space="preserve">وتاريخ </w:t>
      </w:r>
      <w:r w:rsidR="00FF448E" w:rsidRPr="007A3BC5">
        <w:rPr>
          <w:rFonts w:ascii="Traditional Arabic" w:eastAsiaTheme="minorHAnsi" w:hAnsi="Traditional Arabic" w:cs="Traditional Arabic"/>
          <w:color w:val="000000"/>
          <w:sz w:val="32"/>
          <w:szCs w:val="32"/>
          <w:shd w:val="clear" w:color="auto" w:fill="FFFFFF"/>
          <w:rtl/>
          <w:lang w:eastAsia="en-US" w:bidi="ar-SA"/>
        </w:rPr>
        <w:lastRenderedPageBreak/>
        <w:t>8/3/1428هـ</w:t>
      </w:r>
      <w:r w:rsidRPr="007A3BC5">
        <w:rPr>
          <w:rFonts w:ascii="Traditional Arabic" w:eastAsiaTheme="minorHAnsi" w:hAnsi="Traditional Arabic" w:cs="Traditional Arabic"/>
          <w:color w:val="000000"/>
          <w:sz w:val="32"/>
          <w:szCs w:val="32"/>
          <w:shd w:val="clear" w:color="auto" w:fill="FFFFFF"/>
          <w:rtl/>
          <w:lang w:eastAsia="en-US" w:bidi="ar-SA"/>
        </w:rPr>
        <w:t xml:space="preserve"> تنص على أنه</w:t>
      </w:r>
      <w:r w:rsidR="00005063">
        <w:rPr>
          <w:rFonts w:ascii="Traditional Arabic" w:eastAsiaTheme="minorHAnsi" w:hAnsi="Traditional Arabic" w:cs="Traditional Arabic" w:hint="cs"/>
          <w:color w:val="000000"/>
          <w:sz w:val="32"/>
          <w:szCs w:val="32"/>
          <w:shd w:val="clear" w:color="auto" w:fill="FFFFFF"/>
          <w:rtl/>
          <w:lang w:eastAsia="en-US" w:bidi="ar-SA"/>
        </w:rPr>
        <w:t>:</w:t>
      </w:r>
      <w:r w:rsidRPr="007A3BC5">
        <w:rPr>
          <w:rFonts w:ascii="Traditional Arabic" w:eastAsiaTheme="minorHAnsi" w:hAnsi="Traditional Arabic" w:cs="Traditional Arabic"/>
          <w:color w:val="000000"/>
          <w:sz w:val="32"/>
          <w:szCs w:val="32"/>
          <w:shd w:val="clear" w:color="auto" w:fill="FFFFFF"/>
          <w:rtl/>
          <w:lang w:eastAsia="en-US" w:bidi="ar-SA"/>
        </w:rPr>
        <w:t xml:space="preserve"> "يسري هذا النظام على التعاملات والتوقيعات الإلكترونية..."</w:t>
      </w:r>
      <w:r w:rsidR="00FF448E" w:rsidRPr="007A3BC5">
        <w:rPr>
          <w:rFonts w:ascii="Traditional Arabic" w:eastAsiaTheme="minorHAnsi" w:hAnsi="Traditional Arabic" w:cs="Traditional Arabic"/>
          <w:color w:val="000000"/>
          <w:sz w:val="32"/>
          <w:szCs w:val="32"/>
          <w:shd w:val="clear" w:color="auto" w:fill="FFFFFF"/>
          <w:rtl/>
          <w:lang w:eastAsia="en-US" w:bidi="ar-SA"/>
        </w:rPr>
        <w:t xml:space="preserve">، وبما </w:t>
      </w:r>
      <w:r w:rsidR="00FF448E" w:rsidRPr="007A3BC5">
        <w:rPr>
          <w:rFonts w:ascii="Traditional Arabic" w:eastAsiaTheme="minorHAnsi" w:hAnsi="Traditional Arabic" w:cs="Traditional Arabic"/>
          <w:sz w:val="32"/>
          <w:szCs w:val="32"/>
          <w:shd w:val="clear" w:color="auto" w:fill="FFFFFF"/>
          <w:rtl/>
          <w:lang w:eastAsia="en-US" w:bidi="ar-SA"/>
        </w:rPr>
        <w:t>أ</w:t>
      </w:r>
      <w:r w:rsidRPr="007A3BC5">
        <w:rPr>
          <w:rFonts w:ascii="Traditional Arabic" w:eastAsiaTheme="minorHAnsi" w:hAnsi="Traditional Arabic" w:cs="Traditional Arabic"/>
          <w:sz w:val="32"/>
          <w:szCs w:val="32"/>
          <w:shd w:val="clear" w:color="auto" w:fill="FFFFFF"/>
          <w:rtl/>
          <w:lang w:eastAsia="en-US" w:bidi="ar-SA"/>
        </w:rPr>
        <w:t>ن بيانات الحكم القضائي تستكمل وتسلم إلكترونياً عبر النظام القضائي المعتمد رسمياً وفق ما قرره ونظمه مجلس القضاء الإداري في ضوء الصلاحيات الممنوحة له نظاماً، مما يعد معه الحكم سجلاً إلكترونياً بناء</w:t>
      </w:r>
      <w:r w:rsidR="00FF448E" w:rsidRPr="007A3BC5">
        <w:rPr>
          <w:rFonts w:ascii="Traditional Arabic" w:eastAsiaTheme="minorHAnsi" w:hAnsi="Traditional Arabic" w:cs="Traditional Arabic"/>
          <w:sz w:val="32"/>
          <w:szCs w:val="32"/>
          <w:shd w:val="clear" w:color="auto" w:fill="FFFFFF"/>
          <w:rtl/>
          <w:lang w:eastAsia="en-US" w:bidi="ar-SA"/>
        </w:rPr>
        <w:t>ً</w:t>
      </w:r>
      <w:r w:rsidRPr="007A3BC5">
        <w:rPr>
          <w:rFonts w:ascii="Traditional Arabic" w:eastAsiaTheme="minorHAnsi" w:hAnsi="Traditional Arabic" w:cs="Traditional Arabic"/>
          <w:sz w:val="32"/>
          <w:szCs w:val="32"/>
          <w:shd w:val="clear" w:color="auto" w:fill="FFFFFF"/>
          <w:rtl/>
          <w:lang w:eastAsia="en-US" w:bidi="ar-SA"/>
        </w:rPr>
        <w:t xml:space="preserve"> على تعريف المادة الأولى</w:t>
      </w:r>
      <w:r w:rsidRPr="007A3BC5">
        <w:rPr>
          <w:rFonts w:ascii="Traditional Arabic" w:eastAsiaTheme="minorHAnsi" w:hAnsi="Traditional Arabic" w:cs="Traditional Arabic"/>
          <w:color w:val="000000"/>
          <w:sz w:val="32"/>
          <w:szCs w:val="32"/>
          <w:shd w:val="clear" w:color="auto" w:fill="FFFFFF"/>
          <w:rtl/>
          <w:lang w:eastAsia="en-US" w:bidi="ar-SA"/>
        </w:rPr>
        <w:t xml:space="preserve"> من نظام التعاملات الإلكترونية بأن</w:t>
      </w:r>
      <w:r w:rsidR="00FF448E" w:rsidRPr="007A3BC5">
        <w:rPr>
          <w:rFonts w:ascii="Traditional Arabic" w:eastAsiaTheme="minorHAnsi" w:hAnsi="Traditional Arabic" w:cs="Traditional Arabic"/>
          <w:color w:val="000000"/>
          <w:sz w:val="32"/>
          <w:szCs w:val="32"/>
          <w:shd w:val="clear" w:color="auto" w:fill="FFFFFF"/>
          <w:rtl/>
          <w:lang w:eastAsia="en-US" w:bidi="ar-SA"/>
        </w:rPr>
        <w:t>ها</w:t>
      </w:r>
      <w:r w:rsidR="00005063">
        <w:rPr>
          <w:rFonts w:ascii="Traditional Arabic" w:eastAsiaTheme="minorHAnsi" w:hAnsi="Traditional Arabic" w:cs="Traditional Arabic" w:hint="cs"/>
          <w:color w:val="000000"/>
          <w:sz w:val="32"/>
          <w:szCs w:val="32"/>
          <w:shd w:val="clear" w:color="auto" w:fill="FFFFFF"/>
          <w:rtl/>
          <w:lang w:eastAsia="en-US" w:bidi="ar-SA"/>
        </w:rPr>
        <w:t>:</w:t>
      </w:r>
      <w:r w:rsidRPr="007A3BC5">
        <w:rPr>
          <w:rFonts w:ascii="Traditional Arabic" w:eastAsiaTheme="minorHAnsi" w:hAnsi="Traditional Arabic" w:cs="Traditional Arabic"/>
          <w:color w:val="000000"/>
          <w:sz w:val="32"/>
          <w:szCs w:val="32"/>
          <w:shd w:val="clear" w:color="auto" w:fill="FFFFFF"/>
          <w:rtl/>
          <w:lang w:eastAsia="en-US" w:bidi="ar-SA"/>
        </w:rPr>
        <w:t xml:space="preserve"> "</w:t>
      </w:r>
      <w:r w:rsidR="00FF448E" w:rsidRPr="007A3BC5">
        <w:rPr>
          <w:rFonts w:ascii="Traditional Arabic" w:eastAsiaTheme="minorHAnsi" w:hAnsi="Traditional Arabic" w:cs="Traditional Arabic"/>
          <w:color w:val="000000"/>
          <w:sz w:val="32"/>
          <w:szCs w:val="32"/>
          <w:shd w:val="clear" w:color="auto" w:fill="FFFFFF"/>
          <w:rtl/>
          <w:lang w:eastAsia="en-US" w:bidi="ar-SA"/>
        </w:rPr>
        <w:t>...</w:t>
      </w:r>
      <w:r w:rsidR="00005063">
        <w:rPr>
          <w:rFonts w:ascii="Traditional Arabic" w:eastAsiaTheme="minorHAnsi" w:hAnsi="Traditional Arabic" w:cs="Traditional Arabic" w:hint="cs"/>
          <w:color w:val="000000"/>
          <w:sz w:val="32"/>
          <w:szCs w:val="32"/>
          <w:shd w:val="clear" w:color="auto" w:fill="FFFFFF"/>
          <w:rtl/>
          <w:lang w:eastAsia="en-US" w:bidi="ar-SA"/>
        </w:rPr>
        <w:t xml:space="preserve"> </w:t>
      </w:r>
      <w:r w:rsidRPr="007A3BC5">
        <w:rPr>
          <w:rFonts w:ascii="Traditional Arabic" w:eastAsiaTheme="minorHAnsi" w:hAnsi="Traditional Arabic" w:cs="Traditional Arabic"/>
          <w:color w:val="000000"/>
          <w:sz w:val="32"/>
          <w:szCs w:val="32"/>
          <w:shd w:val="clear" w:color="auto" w:fill="FFFFFF"/>
          <w:rtl/>
          <w:lang w:eastAsia="en-US" w:bidi="ar-SA"/>
        </w:rPr>
        <w:t xml:space="preserve">البيانات التي تنشأ أو تُرسل أو تُسلَّم أو تبث أو تحفظ بوسيلة إلكترونية، وتكون قابلة للاسترجاع، أو </w:t>
      </w:r>
      <w:r w:rsidR="00BA31C4" w:rsidRPr="007A3BC5">
        <w:rPr>
          <w:rFonts w:ascii="Traditional Arabic" w:eastAsiaTheme="minorHAnsi" w:hAnsi="Traditional Arabic" w:cs="Traditional Arabic"/>
          <w:color w:val="000000"/>
          <w:sz w:val="32"/>
          <w:szCs w:val="32"/>
          <w:shd w:val="clear" w:color="auto" w:fill="FFFFFF"/>
          <w:rtl/>
          <w:lang w:eastAsia="en-US" w:bidi="ar-SA"/>
        </w:rPr>
        <w:t>الحصول عليها بشكل يمكن فهمها...</w:t>
      </w:r>
      <w:r w:rsidRPr="007A3BC5">
        <w:rPr>
          <w:rFonts w:ascii="Traditional Arabic" w:eastAsiaTheme="minorHAnsi" w:hAnsi="Traditional Arabic" w:cs="Traditional Arabic"/>
          <w:color w:val="000000"/>
          <w:sz w:val="32"/>
          <w:szCs w:val="32"/>
          <w:shd w:val="clear" w:color="auto" w:fill="FFFFFF"/>
          <w:rtl/>
          <w:lang w:eastAsia="en-US" w:bidi="ar-SA"/>
        </w:rPr>
        <w:t>"، و</w:t>
      </w:r>
      <w:r w:rsidR="00FF448E" w:rsidRPr="007A3BC5">
        <w:rPr>
          <w:rFonts w:ascii="Traditional Arabic" w:eastAsiaTheme="minorHAnsi" w:hAnsi="Traditional Arabic" w:cs="Traditional Arabic"/>
          <w:color w:val="000000"/>
          <w:sz w:val="32"/>
          <w:szCs w:val="32"/>
          <w:shd w:val="clear" w:color="auto" w:fill="FFFFFF"/>
          <w:rtl/>
          <w:lang w:eastAsia="en-US" w:bidi="ar-SA"/>
        </w:rPr>
        <w:t>بم</w:t>
      </w:r>
      <w:r w:rsidRPr="007A3BC5">
        <w:rPr>
          <w:rFonts w:ascii="Traditional Arabic" w:eastAsiaTheme="minorHAnsi" w:hAnsi="Traditional Arabic" w:cs="Traditional Arabic"/>
          <w:color w:val="000000"/>
          <w:sz w:val="32"/>
          <w:szCs w:val="32"/>
          <w:shd w:val="clear" w:color="auto" w:fill="FFFFFF"/>
          <w:rtl/>
          <w:lang w:eastAsia="en-US" w:bidi="ar-SA"/>
        </w:rPr>
        <w:t>ا</w:t>
      </w:r>
      <w:r w:rsidR="00FF448E" w:rsidRPr="007A3BC5">
        <w:rPr>
          <w:rFonts w:ascii="Traditional Arabic" w:eastAsiaTheme="minorHAnsi" w:hAnsi="Traditional Arabic" w:cs="Traditional Arabic"/>
          <w:color w:val="000000"/>
          <w:sz w:val="32"/>
          <w:szCs w:val="32"/>
          <w:shd w:val="clear" w:color="auto" w:fill="FFFFFF"/>
          <w:rtl/>
          <w:lang w:eastAsia="en-US" w:bidi="ar-SA"/>
        </w:rPr>
        <w:t xml:space="preserve"> أ</w:t>
      </w:r>
      <w:r w:rsidRPr="007A3BC5">
        <w:rPr>
          <w:rFonts w:ascii="Traditional Arabic" w:eastAsiaTheme="minorHAnsi" w:hAnsi="Traditional Arabic" w:cs="Traditional Arabic"/>
          <w:color w:val="000000"/>
          <w:sz w:val="32"/>
          <w:szCs w:val="32"/>
          <w:shd w:val="clear" w:color="auto" w:fill="FFFFFF"/>
          <w:rtl/>
          <w:lang w:eastAsia="en-US" w:bidi="ar-SA"/>
        </w:rPr>
        <w:t>ن المادة الخامسة من النظام ذاته قررت حجية السجلات الإلكترونية إ</w:t>
      </w:r>
      <w:r w:rsidR="00236F76" w:rsidRPr="007A3BC5">
        <w:rPr>
          <w:rFonts w:ascii="Traditional Arabic" w:eastAsiaTheme="minorHAnsi" w:hAnsi="Traditional Arabic" w:cs="Traditional Arabic"/>
          <w:color w:val="000000"/>
          <w:sz w:val="32"/>
          <w:szCs w:val="32"/>
          <w:shd w:val="clear" w:color="auto" w:fill="FFFFFF"/>
          <w:rtl/>
          <w:lang w:eastAsia="en-US" w:bidi="ar-SA"/>
        </w:rPr>
        <w:t>ذا توفرت الشروط النظامية بما نصه</w:t>
      </w:r>
      <w:r w:rsidR="00005063">
        <w:rPr>
          <w:rFonts w:ascii="Traditional Arabic" w:eastAsiaTheme="minorHAnsi" w:hAnsi="Traditional Arabic" w:cs="Traditional Arabic" w:hint="cs"/>
          <w:color w:val="000000"/>
          <w:sz w:val="32"/>
          <w:szCs w:val="32"/>
          <w:shd w:val="clear" w:color="auto" w:fill="FFFFFF"/>
          <w:rtl/>
          <w:lang w:eastAsia="en-US" w:bidi="ar-SA"/>
        </w:rPr>
        <w:t>:</w:t>
      </w:r>
      <w:r w:rsidRPr="007A3BC5">
        <w:rPr>
          <w:rFonts w:ascii="Traditional Arabic" w:eastAsiaTheme="minorHAnsi" w:hAnsi="Traditional Arabic" w:cs="Traditional Arabic"/>
          <w:color w:val="000000"/>
          <w:sz w:val="32"/>
          <w:szCs w:val="32"/>
          <w:shd w:val="clear" w:color="auto" w:fill="FFFFFF"/>
          <w:rtl/>
          <w:lang w:eastAsia="en-US" w:bidi="ar-SA"/>
        </w:rPr>
        <w:t xml:space="preserve"> "</w:t>
      </w:r>
      <w:r w:rsidR="00236F76" w:rsidRPr="007A3BC5">
        <w:rPr>
          <w:rFonts w:ascii="Traditional Arabic" w:eastAsiaTheme="minorHAnsi" w:hAnsi="Traditional Arabic" w:cs="Traditional Arabic"/>
          <w:color w:val="000000"/>
          <w:sz w:val="32"/>
          <w:szCs w:val="32"/>
          <w:shd w:val="clear" w:color="auto" w:fill="FFFFFF"/>
          <w:rtl/>
          <w:lang w:eastAsia="en-US" w:bidi="ar-SA"/>
        </w:rPr>
        <w:t>1-</w:t>
      </w:r>
      <w:r w:rsidR="00005063">
        <w:rPr>
          <w:rFonts w:ascii="Traditional Arabic" w:eastAsiaTheme="minorHAnsi" w:hAnsi="Traditional Arabic" w:cs="Traditional Arabic" w:hint="cs"/>
          <w:color w:val="000000"/>
          <w:sz w:val="32"/>
          <w:szCs w:val="32"/>
          <w:shd w:val="clear" w:color="auto" w:fill="FFFFFF"/>
          <w:rtl/>
          <w:lang w:eastAsia="en-US" w:bidi="ar-SA"/>
        </w:rPr>
        <w:t xml:space="preserve"> </w:t>
      </w:r>
      <w:r w:rsidRPr="007A3BC5">
        <w:rPr>
          <w:rFonts w:ascii="Traditional Arabic" w:eastAsiaTheme="minorHAnsi" w:hAnsi="Traditional Arabic" w:cs="Traditional Arabic"/>
          <w:color w:val="000000"/>
          <w:sz w:val="32"/>
          <w:szCs w:val="32"/>
          <w:shd w:val="clear" w:color="auto" w:fill="FFFFFF"/>
          <w:rtl/>
          <w:lang w:eastAsia="en-US" w:bidi="ar-SA"/>
        </w:rPr>
        <w:t xml:space="preserve">يكون للتعاملات والسجلات والتوقيعات الإلكترونية حجتها الملزمة، ولا يجوز نفي صحتها أو قابليتها للتنفيذ، ولا منع تنفيذها بسبب أنها تمت </w:t>
      </w:r>
      <w:r w:rsidR="00BA31C4" w:rsidRPr="007A3BC5">
        <w:rPr>
          <w:rFonts w:ascii="Traditional Arabic" w:eastAsiaTheme="minorHAnsi" w:hAnsi="Traditional Arabic" w:cs="Traditional Arabic"/>
          <w:color w:val="000000"/>
          <w:sz w:val="32"/>
          <w:szCs w:val="32"/>
          <w:shd w:val="clear" w:color="auto" w:fill="FFFFFF"/>
          <w:rtl/>
          <w:lang w:eastAsia="en-US" w:bidi="ar-SA"/>
        </w:rPr>
        <w:t>-</w:t>
      </w:r>
      <w:r w:rsidRPr="007A3BC5">
        <w:rPr>
          <w:rFonts w:ascii="Traditional Arabic" w:eastAsiaTheme="minorHAnsi" w:hAnsi="Traditional Arabic" w:cs="Traditional Arabic"/>
          <w:color w:val="000000"/>
          <w:sz w:val="32"/>
          <w:szCs w:val="32"/>
          <w:shd w:val="clear" w:color="auto" w:fill="FFFFFF"/>
          <w:rtl/>
          <w:lang w:eastAsia="en-US" w:bidi="ar-SA"/>
        </w:rPr>
        <w:t>كلياً أو جزئياً- بشكل إلكتروني، بشرط أن تـتم تلك التعاملات والسجلات والتوقيعات الإلكترونية بحسب الشروط المنصوصة عليها في هذا النظا</w:t>
      </w:r>
      <w:r w:rsidRPr="007A3BC5">
        <w:rPr>
          <w:rFonts w:ascii="Traditional Arabic" w:eastAsiaTheme="minorHAnsi" w:hAnsi="Traditional Arabic" w:cs="Traditional Arabic"/>
          <w:sz w:val="32"/>
          <w:szCs w:val="32"/>
          <w:shd w:val="clear" w:color="auto" w:fill="FFFFFF"/>
          <w:rtl/>
          <w:lang w:eastAsia="en-US" w:bidi="ar-SA"/>
        </w:rPr>
        <w:t>م"، مما يتبين معه أن صورة الحكم التي يستخرجها المعترض عبر النظام القضائي مستوفية لأحكـام نظـ</w:t>
      </w:r>
      <w:r w:rsidR="00236F76" w:rsidRPr="007A3BC5">
        <w:rPr>
          <w:rFonts w:ascii="Traditional Arabic" w:eastAsiaTheme="minorHAnsi" w:hAnsi="Traditional Arabic" w:cs="Traditional Arabic"/>
          <w:sz w:val="32"/>
          <w:szCs w:val="32"/>
          <w:shd w:val="clear" w:color="auto" w:fill="FFFFFF"/>
          <w:rtl/>
          <w:lang w:eastAsia="en-US" w:bidi="ar-SA"/>
        </w:rPr>
        <w:t>ام التعاملات الإلكترونية.</w:t>
      </w:r>
      <w:r w:rsidR="00236F76" w:rsidRPr="007A3BC5">
        <w:rPr>
          <w:rFonts w:ascii="Traditional Arabic" w:eastAsiaTheme="minorHAnsi" w:hAnsi="Traditional Arabic" w:cs="Traditional Arabic"/>
          <w:color w:val="000000"/>
          <w:sz w:val="32"/>
          <w:szCs w:val="32"/>
          <w:shd w:val="clear" w:color="auto" w:fill="FFFFFF"/>
          <w:rtl/>
          <w:lang w:eastAsia="en-US" w:bidi="ar-SA"/>
        </w:rPr>
        <w:t xml:space="preserve"> وبما </w:t>
      </w:r>
      <w:r w:rsidR="00236F76" w:rsidRPr="007A3BC5">
        <w:rPr>
          <w:rFonts w:ascii="Traditional Arabic" w:eastAsiaTheme="minorHAnsi" w:hAnsi="Traditional Arabic" w:cs="Traditional Arabic"/>
          <w:sz w:val="32"/>
          <w:szCs w:val="32"/>
          <w:shd w:val="clear" w:color="auto" w:fill="FFFFFF"/>
          <w:rtl/>
          <w:lang w:eastAsia="en-US" w:bidi="ar-SA"/>
        </w:rPr>
        <w:t>أ</w:t>
      </w:r>
      <w:r w:rsidRPr="007A3BC5">
        <w:rPr>
          <w:rFonts w:ascii="Traditional Arabic" w:eastAsiaTheme="minorHAnsi" w:hAnsi="Traditional Arabic" w:cs="Traditional Arabic"/>
          <w:sz w:val="32"/>
          <w:szCs w:val="32"/>
          <w:shd w:val="clear" w:color="auto" w:fill="FFFFFF"/>
          <w:rtl/>
          <w:lang w:eastAsia="en-US" w:bidi="ar-SA"/>
        </w:rPr>
        <w:t>ن أصل الحكم المعترض عليه محفوظ في ملـف الـدعوى، وأن صـدور النسخة للحكم يكون عبر نظام رسمي، مختوماً عليه وفق الإجراءات المقررة لذلك، ومن خلال موظف مختص يتجاوب مع طلب تسليم الحكم المقدم عبر النظام،</w:t>
      </w:r>
      <w:r w:rsidRPr="007A3BC5">
        <w:rPr>
          <w:rFonts w:ascii="Traditional Arabic" w:eastAsiaTheme="minorHAnsi" w:hAnsi="Traditional Arabic" w:cs="Traditional Arabic"/>
          <w:color w:val="000000"/>
          <w:sz w:val="32"/>
          <w:szCs w:val="32"/>
          <w:shd w:val="clear" w:color="auto" w:fill="FFFFFF"/>
          <w:rtl/>
          <w:lang w:eastAsia="en-US" w:bidi="ar-SA"/>
        </w:rPr>
        <w:t xml:space="preserve"> وقد نصت المادة السابعة والأربعون بعد المئة من</w:t>
      </w:r>
      <w:r w:rsidR="00236F76" w:rsidRPr="007A3BC5">
        <w:rPr>
          <w:rFonts w:ascii="Traditional Arabic" w:eastAsiaTheme="minorHAnsi" w:hAnsi="Traditional Arabic" w:cs="Traditional Arabic"/>
          <w:color w:val="000000"/>
          <w:sz w:val="32"/>
          <w:szCs w:val="32"/>
          <w:shd w:val="clear" w:color="auto" w:fill="FFFFFF"/>
          <w:rtl/>
          <w:lang w:eastAsia="en-US" w:bidi="ar-SA"/>
        </w:rPr>
        <w:t xml:space="preserve"> نظام المرافعات الشرعية على أنه</w:t>
      </w:r>
      <w:r w:rsidR="00005063">
        <w:rPr>
          <w:rFonts w:ascii="Traditional Arabic" w:eastAsiaTheme="minorHAnsi" w:hAnsi="Traditional Arabic" w:cs="Traditional Arabic" w:hint="cs"/>
          <w:color w:val="000000"/>
          <w:sz w:val="32"/>
          <w:szCs w:val="32"/>
          <w:shd w:val="clear" w:color="auto" w:fill="FFFFFF"/>
          <w:rtl/>
          <w:lang w:eastAsia="en-US" w:bidi="ar-SA"/>
        </w:rPr>
        <w:t>:</w:t>
      </w:r>
      <w:r w:rsidRPr="007A3BC5">
        <w:rPr>
          <w:rFonts w:ascii="Traditional Arabic" w:eastAsiaTheme="minorHAnsi" w:hAnsi="Traditional Arabic" w:cs="Traditional Arabic"/>
          <w:color w:val="000000"/>
          <w:sz w:val="32"/>
          <w:szCs w:val="32"/>
          <w:shd w:val="clear" w:color="auto" w:fill="FFFFFF"/>
          <w:rtl/>
          <w:lang w:eastAsia="en-US" w:bidi="ar-SA"/>
        </w:rPr>
        <w:t xml:space="preserve"> "إذا كان أصل الورقة الرسمية موجوداً، فإن الصورة التي نقلـت منها خطياً أو تصويراً وصدرت من موظف عام في حدود اختصاصه -صدّق على مطابقتها لأصلها- تكون لها قوة الورقة الرسمية الأصلية بالقدر الذي يقرر فيه بمطابقته الصورة للأصل..."، </w:t>
      </w:r>
      <w:r w:rsidRPr="007A3BC5">
        <w:rPr>
          <w:rFonts w:ascii="Traditional Arabic" w:eastAsiaTheme="minorHAnsi" w:hAnsi="Traditional Arabic" w:cs="Traditional Arabic"/>
          <w:sz w:val="32"/>
          <w:szCs w:val="32"/>
          <w:shd w:val="clear" w:color="auto" w:fill="FFFFFF"/>
          <w:rtl/>
          <w:lang w:eastAsia="en-US" w:bidi="ar-SA"/>
        </w:rPr>
        <w:t>مما يتبين مـن ذلك كله أن صورة الحكم التي استخرجها المعترض عبر النظام القضائي (معين) تعد في حكم النسخة المسلمة له في ضوء ما استجد، ويستوفي المعترض بإرفاقها ما أوجبته الفقرة الثالثة من المادة السادسـة والأربعين من نظام المرافعات أمام ديوان المظالم.</w:t>
      </w:r>
      <w:r w:rsidRPr="007A3BC5">
        <w:rPr>
          <w:rFonts w:ascii="Traditional Arabic" w:eastAsiaTheme="minorHAnsi" w:hAnsi="Traditional Arabic" w:cs="Traditional Arabic"/>
          <w:color w:val="000000"/>
          <w:sz w:val="32"/>
          <w:szCs w:val="32"/>
          <w:shd w:val="clear" w:color="auto" w:fill="FFFFFF"/>
          <w:rtl/>
          <w:lang w:eastAsia="en-US" w:bidi="ar-SA"/>
        </w:rPr>
        <w:t xml:space="preserve"> </w:t>
      </w:r>
    </w:p>
    <w:p w14:paraId="7667A129" w14:textId="11E45B97" w:rsidR="00CB7758" w:rsidRPr="007A3BC5" w:rsidRDefault="00CB7758" w:rsidP="007A3BC5">
      <w:pPr>
        <w:spacing w:after="160"/>
        <w:jc w:val="both"/>
        <w:rPr>
          <w:rFonts w:ascii="Traditional Arabic" w:eastAsiaTheme="minorHAnsi" w:hAnsi="Traditional Arabic" w:cs="Traditional Arabic"/>
          <w:b/>
          <w:bCs/>
          <w:color w:val="000000"/>
          <w:sz w:val="32"/>
          <w:szCs w:val="32"/>
          <w:shd w:val="clear" w:color="auto" w:fill="FFFFFF"/>
          <w:rtl/>
          <w:lang w:eastAsia="en-US" w:bidi="ar-SA"/>
        </w:rPr>
      </w:pPr>
      <w:r w:rsidRPr="007A3BC5">
        <w:rPr>
          <w:rFonts w:ascii="Traditional Arabic" w:eastAsiaTheme="minorHAnsi" w:hAnsi="Traditional Arabic" w:cs="Traditional Arabic"/>
          <w:b/>
          <w:bCs/>
          <w:color w:val="000000"/>
          <w:sz w:val="32"/>
          <w:szCs w:val="32"/>
          <w:shd w:val="clear" w:color="auto" w:fill="FFFFFF"/>
          <w:rtl/>
          <w:lang w:eastAsia="en-US" w:bidi="ar-SA"/>
        </w:rPr>
        <w:t>عليه وإذ مضى قضاء دوائر المحكمة على عدم قبول الاعتراض الماثل أمامها إذا أرفق المعتـرض بصحيفة الاعتراض نسخة الحكم ال</w:t>
      </w:r>
      <w:r w:rsidR="00276C70" w:rsidRPr="007A3BC5">
        <w:rPr>
          <w:rFonts w:ascii="Traditional Arabic" w:eastAsiaTheme="minorHAnsi" w:hAnsi="Traditional Arabic" w:cs="Traditional Arabic"/>
          <w:b/>
          <w:bCs/>
          <w:color w:val="000000"/>
          <w:sz w:val="32"/>
          <w:szCs w:val="32"/>
          <w:shd w:val="clear" w:color="auto" w:fill="FFFFFF"/>
          <w:rtl/>
          <w:lang w:eastAsia="en-US" w:bidi="ar-SA"/>
        </w:rPr>
        <w:t>معترض عليه المستخرجة عبر النظام</w:t>
      </w:r>
      <w:r w:rsidRPr="007A3BC5">
        <w:rPr>
          <w:rFonts w:ascii="Traditional Arabic" w:eastAsiaTheme="minorHAnsi" w:hAnsi="Traditional Arabic" w:cs="Traditional Arabic"/>
          <w:b/>
          <w:bCs/>
          <w:color w:val="000000"/>
          <w:sz w:val="32"/>
          <w:szCs w:val="32"/>
          <w:shd w:val="clear" w:color="auto" w:fill="FFFFFF"/>
          <w:rtl/>
          <w:lang w:eastAsia="en-US" w:bidi="ar-SA"/>
        </w:rPr>
        <w:t xml:space="preserve"> القضائي (معين)، وقد تقـرر ذلك مبدأً قضائياً، وإذ نصت المادة العاشر</w:t>
      </w:r>
      <w:r w:rsidR="00276C70" w:rsidRPr="007A3BC5">
        <w:rPr>
          <w:rFonts w:ascii="Traditional Arabic" w:eastAsiaTheme="minorHAnsi" w:hAnsi="Traditional Arabic" w:cs="Traditional Arabic"/>
          <w:b/>
          <w:bCs/>
          <w:color w:val="000000"/>
          <w:sz w:val="32"/>
          <w:szCs w:val="32"/>
          <w:shd w:val="clear" w:color="auto" w:fill="FFFFFF"/>
          <w:rtl/>
          <w:lang w:eastAsia="en-US" w:bidi="ar-SA"/>
        </w:rPr>
        <w:t>ة من نظام ديوان المظالم على أنه</w:t>
      </w:r>
      <w:r w:rsidR="00005063">
        <w:rPr>
          <w:rFonts w:ascii="Traditional Arabic" w:eastAsiaTheme="minorHAnsi" w:hAnsi="Traditional Arabic" w:cs="Traditional Arabic" w:hint="cs"/>
          <w:b/>
          <w:bCs/>
          <w:color w:val="000000"/>
          <w:sz w:val="32"/>
          <w:szCs w:val="32"/>
          <w:shd w:val="clear" w:color="auto" w:fill="FFFFFF"/>
          <w:rtl/>
          <w:lang w:eastAsia="en-US" w:bidi="ar-SA"/>
        </w:rPr>
        <w:t>:</w:t>
      </w:r>
      <w:r w:rsidRPr="007A3BC5">
        <w:rPr>
          <w:rFonts w:ascii="Traditional Arabic" w:eastAsiaTheme="minorHAnsi" w:hAnsi="Traditional Arabic" w:cs="Traditional Arabic"/>
          <w:b/>
          <w:bCs/>
          <w:color w:val="000000"/>
          <w:sz w:val="32"/>
          <w:szCs w:val="32"/>
          <w:shd w:val="clear" w:color="auto" w:fill="FFFFFF"/>
          <w:rtl/>
          <w:lang w:eastAsia="en-US" w:bidi="ar-SA"/>
        </w:rPr>
        <w:t xml:space="preserve"> "إذا رأت إحدى دوائـر المحكمة الإدارية العليا -عند نظرها أحد الاعتراضات- العدول عن مبدأ تقرر في حكم صادر منها أو من إحدى دوائر المحكمة؛ تعين على الدائرة رفع الاعتراض إلى رئيس المحكمة؛ ليحيله إلى الهيئة العامـة للمحكمة للفصل فيه"</w:t>
      </w:r>
      <w:r w:rsidR="00276C70" w:rsidRPr="007A3BC5">
        <w:rPr>
          <w:rFonts w:ascii="Traditional Arabic" w:eastAsiaTheme="minorHAnsi" w:hAnsi="Traditional Arabic" w:cs="Traditional Arabic"/>
          <w:b/>
          <w:bCs/>
          <w:color w:val="000000"/>
          <w:sz w:val="32"/>
          <w:szCs w:val="32"/>
          <w:shd w:val="clear" w:color="auto" w:fill="FFFFFF"/>
          <w:rtl/>
          <w:lang w:eastAsia="en-US" w:bidi="ar-SA"/>
        </w:rPr>
        <w:t>؛</w:t>
      </w:r>
      <w:r w:rsidRPr="007A3BC5">
        <w:rPr>
          <w:rFonts w:ascii="Traditional Arabic" w:eastAsiaTheme="minorHAnsi" w:hAnsi="Traditional Arabic" w:cs="Traditional Arabic"/>
          <w:b/>
          <w:bCs/>
          <w:color w:val="000000"/>
          <w:sz w:val="32"/>
          <w:szCs w:val="32"/>
          <w:shd w:val="clear" w:color="auto" w:fill="FFFFFF"/>
          <w:rtl/>
          <w:lang w:eastAsia="en-US" w:bidi="ar-SA"/>
        </w:rPr>
        <w:t xml:space="preserve"> </w:t>
      </w:r>
      <w:r w:rsidRPr="007A3BC5">
        <w:rPr>
          <w:rFonts w:ascii="Traditional Arabic" w:eastAsiaTheme="minorHAnsi" w:hAnsi="Traditional Arabic" w:cs="Traditional Arabic"/>
          <w:b/>
          <w:bCs/>
          <w:sz w:val="32"/>
          <w:szCs w:val="32"/>
          <w:shd w:val="clear" w:color="auto" w:fill="FFFFFF"/>
          <w:rtl/>
          <w:lang w:eastAsia="en-US" w:bidi="ar-SA"/>
        </w:rPr>
        <w:t>فإن الهيئة العامة للمحكمة تخلص إلى العدول عن المبدأ الذي سبق أن قررتـه دوائر المحكمة، وتقرر أن إرفاق نسخة الحكم محل الاعتراض المستخرجة عبر النظام القضائي (معـين) يتفق حكماً مع ما أوجبته الفقرة الثالثة من المادة السادسة والأربعين من نظام المرافعات أمـام ديوان المظالم، ويقبل معه الاعتراض إذا استوفى بقية متطلبات قبوله النظامية، وعليه تعيد الهيئة الاعتـراض إلى الدائرة الأولى -طالبة</w:t>
      </w:r>
      <w:r w:rsidRPr="007A3BC5">
        <w:rPr>
          <w:rFonts w:ascii="Traditional Arabic" w:eastAsiaTheme="minorHAnsi" w:hAnsi="Traditional Arabic" w:cs="Traditional Arabic"/>
          <w:b/>
          <w:bCs/>
          <w:color w:val="000000"/>
          <w:sz w:val="32"/>
          <w:szCs w:val="32"/>
          <w:shd w:val="clear" w:color="auto" w:fill="FFFFFF"/>
          <w:rtl/>
          <w:lang w:eastAsia="en-US" w:bidi="ar-SA"/>
        </w:rPr>
        <w:t xml:space="preserve"> العدول- لتفصل فيه على ضوء ما تقرر. </w:t>
      </w:r>
    </w:p>
    <w:p w14:paraId="009E9FEE" w14:textId="77777777" w:rsidR="00181822" w:rsidRPr="007A3BC5" w:rsidRDefault="00CB7758" w:rsidP="007A3BC5">
      <w:pPr>
        <w:spacing w:after="160"/>
        <w:jc w:val="both"/>
        <w:rPr>
          <w:rFonts w:ascii="Traditional Arabic" w:eastAsiaTheme="minorHAnsi" w:hAnsi="Traditional Arabic" w:cs="Traditional Arabic"/>
          <w:b/>
          <w:bCs/>
          <w:color w:val="000000"/>
          <w:sz w:val="32"/>
          <w:szCs w:val="32"/>
          <w:shd w:val="clear" w:color="auto" w:fill="FFFFFF"/>
          <w:lang w:eastAsia="en-US" w:bidi="ar-SA"/>
        </w:rPr>
      </w:pPr>
      <w:r w:rsidRPr="007A3BC5">
        <w:rPr>
          <w:rFonts w:ascii="Traditional Arabic" w:eastAsiaTheme="minorHAnsi" w:hAnsi="Traditional Arabic" w:cs="Traditional Arabic"/>
          <w:b/>
          <w:bCs/>
          <w:color w:val="000000"/>
          <w:sz w:val="32"/>
          <w:szCs w:val="32"/>
          <w:shd w:val="clear" w:color="auto" w:fill="FFFFFF"/>
          <w:rtl/>
          <w:lang w:eastAsia="en-US" w:bidi="ar-SA"/>
        </w:rPr>
        <w:lastRenderedPageBreak/>
        <w:t>والله الموفق، وصلى الله وسلم على نبينا محمد وعلى آله وصحبه أجمعين.</w:t>
      </w:r>
    </w:p>
    <w:p w14:paraId="606A0EA7" w14:textId="77777777" w:rsidR="00181822" w:rsidRPr="007A3BC5" w:rsidRDefault="00181822" w:rsidP="007A3BC5">
      <w:pPr>
        <w:spacing w:after="160"/>
        <w:rPr>
          <w:rFonts w:ascii="Traditional Arabic" w:eastAsiaTheme="minorHAnsi" w:hAnsi="Traditional Arabic" w:cs="Traditional Arabic"/>
          <w:b/>
          <w:bCs/>
          <w:color w:val="000000"/>
          <w:sz w:val="32"/>
          <w:szCs w:val="32"/>
          <w:shd w:val="clear" w:color="auto" w:fill="FFFFFF"/>
          <w:lang w:eastAsia="en-US" w:bidi="ar-SA"/>
        </w:rPr>
      </w:pPr>
      <w:r w:rsidRPr="007A3BC5">
        <w:rPr>
          <w:rFonts w:ascii="Traditional Arabic" w:eastAsiaTheme="minorHAnsi" w:hAnsi="Traditional Arabic" w:cs="Traditional Arabic"/>
          <w:b/>
          <w:bCs/>
          <w:color w:val="000000"/>
          <w:sz w:val="32"/>
          <w:szCs w:val="32"/>
          <w:shd w:val="clear" w:color="auto" w:fill="FFFFFF"/>
          <w:lang w:eastAsia="en-US" w:bidi="ar-SA"/>
        </w:rPr>
        <w:br w:type="page"/>
      </w:r>
    </w:p>
    <w:p w14:paraId="5FC1086A" w14:textId="77777777" w:rsidR="00181822" w:rsidRPr="007A3BC5" w:rsidRDefault="00181822"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p>
    <w:p w14:paraId="0B6CB775" w14:textId="77777777" w:rsidR="00181822" w:rsidRPr="007A3BC5" w:rsidRDefault="00181822"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13276/ق لعام 1440هـ</w:t>
      </w:r>
    </w:p>
    <w:p w14:paraId="64C6BB06" w14:textId="77777777" w:rsidR="00181822" w:rsidRPr="007A3BC5" w:rsidRDefault="00181822"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183 لعام 1441هـ</w:t>
      </w:r>
    </w:p>
    <w:p w14:paraId="3701C5DF" w14:textId="77777777" w:rsidR="00181822" w:rsidRPr="007A3BC5" w:rsidRDefault="00181822"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7/1/1442هـ</w:t>
      </w:r>
    </w:p>
    <w:p w14:paraId="5A10DD0B" w14:textId="77777777" w:rsidR="00181822" w:rsidRPr="007A3BC5" w:rsidRDefault="00181822"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3FCD173" w14:textId="1D73D208" w:rsidR="00181822" w:rsidRPr="00CB78A3" w:rsidRDefault="00CB78A3" w:rsidP="00CB78A3">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181822" w:rsidRPr="00CB78A3">
        <w:rPr>
          <w:rFonts w:ascii="Traditional Arabic" w:hAnsi="Traditional Arabic" w:cs="Traditional Arabic"/>
          <w:b/>
          <w:bCs/>
          <w:color w:val="000000"/>
          <w:sz w:val="32"/>
          <w:szCs w:val="32"/>
          <w:rtl/>
        </w:rPr>
        <w:t xml:space="preserve">دعوى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الحكم في الدعوى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حجيته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w:t>
      </w:r>
      <w:r w:rsidR="00181822" w:rsidRPr="00CB78A3">
        <w:rPr>
          <w:rFonts w:ascii="Traditional Arabic" w:hAnsi="Traditional Arabic" w:cs="Traditional Arabic"/>
          <w:color w:val="000000"/>
          <w:sz w:val="32"/>
          <w:szCs w:val="32"/>
          <w:rtl/>
        </w:rPr>
        <w:t>الأحكام النهائية تتمتع بالحجية القضائية التي لا يجوز المساس بها بأي حال.</w:t>
      </w:r>
    </w:p>
    <w:p w14:paraId="24FC1C8B" w14:textId="7EBE7D0C" w:rsidR="00181822" w:rsidRPr="00CB78A3" w:rsidRDefault="00CB78A3" w:rsidP="00CB78A3">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181822" w:rsidRPr="00CB78A3">
        <w:rPr>
          <w:rFonts w:ascii="Traditional Arabic" w:hAnsi="Traditional Arabic" w:cs="Traditional Arabic"/>
          <w:b/>
          <w:bCs/>
          <w:color w:val="000000"/>
          <w:sz w:val="32"/>
          <w:szCs w:val="32"/>
          <w:rtl/>
        </w:rPr>
        <w:t xml:space="preserve">دعوى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الحكم في الدعوى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مخالفة أحكام النظام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سبق الفصل في الدعوى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w:t>
      </w:r>
      <w:r w:rsidR="00181822" w:rsidRPr="00CB78A3">
        <w:rPr>
          <w:rFonts w:ascii="Traditional Arabic" w:hAnsi="Traditional Arabic" w:cs="Traditional Arabic"/>
          <w:color w:val="000000"/>
          <w:sz w:val="32"/>
          <w:szCs w:val="32"/>
          <w:rtl/>
        </w:rPr>
        <w:t>الحكم في مسألةٍ سبق الفصل فيها</w:t>
      </w:r>
      <w:r w:rsidR="00181822" w:rsidRPr="00CB78A3">
        <w:rPr>
          <w:rFonts w:ascii="Traditional Arabic" w:hAnsi="Traditional Arabic" w:cs="Traditional Arabic"/>
          <w:sz w:val="32"/>
          <w:szCs w:val="32"/>
          <w:rtl/>
          <w:lang w:eastAsia="en-US" w:bidi="ar-SA"/>
        </w:rPr>
        <w:t xml:space="preserve"> بحكم نهائي</w:t>
      </w:r>
      <w:r w:rsidR="00181822" w:rsidRPr="00CB78A3">
        <w:rPr>
          <w:rFonts w:ascii="Traditional Arabic" w:hAnsi="Traditional Arabic" w:cs="Traditional Arabic"/>
          <w:color w:val="000000"/>
          <w:sz w:val="32"/>
          <w:szCs w:val="32"/>
          <w:rtl/>
        </w:rPr>
        <w:t>؛ يعيب الحكم بمخالفة النظام.</w:t>
      </w:r>
    </w:p>
    <w:p w14:paraId="76DFCC52" w14:textId="65964A71" w:rsidR="00181822" w:rsidRPr="00CB78A3" w:rsidRDefault="00CB78A3" w:rsidP="00CB78A3">
      <w:pPr>
        <w:autoSpaceDE w:val="0"/>
        <w:autoSpaceDN w:val="0"/>
        <w:adjustRightInd w:val="0"/>
        <w:jc w:val="both"/>
        <w:rPr>
          <w:rFonts w:ascii="Traditional Arabic" w:hAnsi="Traditional Arabic" w:cs="Traditional Arabic"/>
          <w:sz w:val="32"/>
          <w:szCs w:val="32"/>
          <w:lang w:eastAsia="en-US" w:bidi="ar-SA"/>
        </w:rPr>
      </w:pPr>
      <w:r>
        <w:rPr>
          <w:rFonts w:ascii="Traditional Arabic" w:hAnsi="Traditional Arabic" w:cs="Traditional Arabic" w:hint="cs"/>
          <w:b/>
          <w:bCs/>
          <w:color w:val="000000"/>
          <w:sz w:val="32"/>
          <w:szCs w:val="32"/>
          <w:rtl/>
        </w:rPr>
        <w:t xml:space="preserve">ج- </w:t>
      </w:r>
      <w:r w:rsidR="00181822" w:rsidRPr="00CB78A3">
        <w:rPr>
          <w:rFonts w:ascii="Traditional Arabic" w:hAnsi="Traditional Arabic" w:cs="Traditional Arabic"/>
          <w:b/>
          <w:bCs/>
          <w:color w:val="000000"/>
          <w:sz w:val="32"/>
          <w:szCs w:val="32"/>
          <w:rtl/>
        </w:rPr>
        <w:t xml:space="preserve">طلبات قضائية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طلب عاجل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sz w:val="32"/>
          <w:szCs w:val="32"/>
          <w:rtl/>
        </w:rPr>
        <w:t xml:space="preserve"> </w:t>
      </w:r>
      <w:r w:rsidR="00181822" w:rsidRPr="00CB78A3">
        <w:rPr>
          <w:rFonts w:ascii="Traditional Arabic" w:hAnsi="Traditional Arabic" w:cs="Traditional Arabic"/>
          <w:b/>
          <w:bCs/>
          <w:color w:val="000000"/>
          <w:sz w:val="32"/>
          <w:szCs w:val="32"/>
          <w:rtl/>
        </w:rPr>
        <w:t xml:space="preserve">موانع نظر الطلب العاجل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سبق الفصل فيه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color w:val="000000"/>
          <w:sz w:val="32"/>
          <w:szCs w:val="32"/>
          <w:rtl/>
        </w:rPr>
        <w:t xml:space="preserve"> </w:t>
      </w:r>
      <w:r w:rsidR="00181822" w:rsidRPr="00CB78A3">
        <w:rPr>
          <w:rFonts w:ascii="Traditional Arabic" w:hAnsi="Traditional Arabic" w:cs="Traditional Arabic"/>
          <w:sz w:val="32"/>
          <w:szCs w:val="32"/>
          <w:rtl/>
          <w:lang w:eastAsia="en-US" w:bidi="ar-SA"/>
        </w:rPr>
        <w:t>لا يسع الدائرة</w:t>
      </w:r>
      <w:r w:rsidR="00181822" w:rsidRPr="00CB78A3">
        <w:rPr>
          <w:rFonts w:ascii="Traditional Arabic" w:hAnsi="Traditional Arabic" w:cs="Traditional Arabic"/>
          <w:sz w:val="32"/>
          <w:szCs w:val="32"/>
          <w:rtl/>
        </w:rPr>
        <w:t xml:space="preserve"> </w:t>
      </w:r>
      <w:r w:rsidR="00181822" w:rsidRPr="00CB78A3">
        <w:rPr>
          <w:rFonts w:ascii="Traditional Arabic" w:hAnsi="Traditional Arabic" w:cs="Traditional Arabic"/>
          <w:sz w:val="32"/>
          <w:szCs w:val="32"/>
          <w:rtl/>
          <w:lang w:eastAsia="en-US"/>
        </w:rPr>
        <w:t>القضائية</w:t>
      </w:r>
      <w:r w:rsidR="00181822" w:rsidRPr="00CB78A3">
        <w:rPr>
          <w:rFonts w:ascii="Traditional Arabic" w:hAnsi="Traditional Arabic" w:cs="Traditional Arabic"/>
          <w:sz w:val="32"/>
          <w:szCs w:val="32"/>
          <w:rtl/>
          <w:lang w:eastAsia="en-US" w:bidi="ar-SA"/>
        </w:rPr>
        <w:t xml:space="preserve"> إعادة نظر طلب عاجل سبق الفصل فيه بحكم نهائي، سيما مع عدم تغير الظروف المحيطة به.</w:t>
      </w:r>
    </w:p>
    <w:p w14:paraId="02AE5F1A" w14:textId="1DFD7543" w:rsidR="00181822" w:rsidRPr="00CB78A3" w:rsidRDefault="00CB78A3" w:rsidP="00CB78A3">
      <w:pPr>
        <w:autoSpaceDE w:val="0"/>
        <w:autoSpaceDN w:val="0"/>
        <w:adjustRightInd w:val="0"/>
        <w:jc w:val="both"/>
        <w:rPr>
          <w:rFonts w:ascii="Traditional Arabic" w:hAnsi="Traditional Arabic" w:cs="Traditional Arabic"/>
          <w:sz w:val="32"/>
          <w:szCs w:val="32"/>
          <w:rtl/>
          <w:lang w:eastAsia="en-US" w:bidi="ar-SA"/>
        </w:rPr>
      </w:pPr>
      <w:r>
        <w:rPr>
          <w:rFonts w:ascii="Traditional Arabic" w:hAnsi="Traditional Arabic" w:cs="Traditional Arabic" w:hint="cs"/>
          <w:b/>
          <w:bCs/>
          <w:color w:val="000000"/>
          <w:sz w:val="32"/>
          <w:szCs w:val="32"/>
          <w:rtl/>
        </w:rPr>
        <w:t xml:space="preserve">د- </w:t>
      </w:r>
      <w:r w:rsidR="00181822" w:rsidRPr="00CB78A3">
        <w:rPr>
          <w:rFonts w:ascii="Traditional Arabic" w:hAnsi="Traditional Arabic" w:cs="Traditional Arabic"/>
          <w:b/>
          <w:bCs/>
          <w:color w:val="000000"/>
          <w:sz w:val="32"/>
          <w:szCs w:val="32"/>
          <w:rtl/>
        </w:rPr>
        <w:t xml:space="preserve">طلبات قضائية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طلب عاجل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الحكم في الطلب العاجل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أثر نقضه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إعادة فصل الدائرة مصدرة الحكم في محله </w:t>
      </w:r>
      <w:r w:rsidR="007A3BC5" w:rsidRPr="00CB78A3">
        <w:rPr>
          <w:rFonts w:ascii="Traditional Arabic" w:hAnsi="Traditional Arabic" w:cs="Traditional Arabic"/>
          <w:b/>
          <w:bCs/>
          <w:color w:val="000000"/>
          <w:sz w:val="32"/>
          <w:szCs w:val="32"/>
          <w:rtl/>
        </w:rPr>
        <w:t>-</w:t>
      </w:r>
      <w:r w:rsidR="00181822" w:rsidRPr="00CB78A3">
        <w:rPr>
          <w:rFonts w:ascii="Traditional Arabic" w:hAnsi="Traditional Arabic" w:cs="Traditional Arabic"/>
          <w:b/>
          <w:bCs/>
          <w:color w:val="000000"/>
          <w:sz w:val="32"/>
          <w:szCs w:val="32"/>
          <w:rtl/>
        </w:rPr>
        <w:t xml:space="preserve"> </w:t>
      </w:r>
      <w:r w:rsidR="00181822" w:rsidRPr="00CB78A3">
        <w:rPr>
          <w:rFonts w:ascii="Traditional Arabic" w:hAnsi="Traditional Arabic" w:cs="Traditional Arabic"/>
          <w:sz w:val="32"/>
          <w:szCs w:val="32"/>
          <w:rtl/>
          <w:lang w:eastAsia="en-US" w:bidi="ar-SA"/>
        </w:rPr>
        <w:t>قضاء المحكمة الإدارية العليا بنقض الحكم في الطلب العاجل، يتعين معه إعادة الطلب إلى الدائرة القضائية مصدرة الحكم للفصل فيه من جديد؛ كون النظر في الطلب العاجل مشتقاً من النظر في موضوع الدعوى الأصلي، وداخلاً في الاختصاص النوعي لتلك الدائرة، ولكيلا تتجزأ الخصومة بين أكثر من دائرة.</w:t>
      </w:r>
    </w:p>
    <w:p w14:paraId="76831EEA" w14:textId="77777777" w:rsidR="00181822" w:rsidRPr="007A3BC5" w:rsidRDefault="00181822"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الوقائع</w:t>
      </w:r>
    </w:p>
    <w:p w14:paraId="1F45F93D" w14:textId="3B423F5F" w:rsidR="00181822" w:rsidRPr="007A3BC5" w:rsidRDefault="00181822"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وملف الاعتراض في أن وكيل الشركة المعترض ضدها سبق أن أقام الدعوى أمام المحكمة الإدارية بمكة المكرمة طالب فيها بإلغاء الغرامات التي أوقعتها الأمانة المعترضة على موكلته خلال تنفيذها لعقد النظافة المبرم بينهما، ورد الحسميات التي حسمتها، وتعويضها عن الأضرار التي أصابتها عند تنفيذها لذلك العقد حسبما يدعيه. وبقيد الدعوى قضية إدارية برقم (6218/10/ق) لعام 1433هـ، وإحالتها إلى الدائرة الإدارية الثانية بتلك المحكمة، باشرت نظرها ثم أصدرت في الطلب العاجل المقدم من وكيل الشركة حكمها الوقتي العاجل، قضت فيه: أولاً: بإلزام أمانة العاصمة المقدسة بتسليم الشركة الشيك رقم (8033) وتاريخ 4/4/2017م بمبلغ قدره (31.221.600) واحد وثلاثون مليوناً ومئتان وواحد وعشرون ألفاً وستمئة ريال، ووقف جميع إجراءات مصادرته أو تسييله. ثانياً: بإلزامها كذلك بتخفيض ضمان الدفعة المقدمة ليتساوى مع المبلغ المتبقي في ذمة الشركة والبالغ قدره (2.519.000) ريال؛ وقد أسست حكمها فيما يتعلق بالإلزام بتسليم الشيك </w:t>
      </w:r>
      <w:r w:rsidRPr="007A3BC5">
        <w:rPr>
          <w:rFonts w:ascii="Traditional Arabic" w:hAnsi="Traditional Arabic" w:cs="Traditional Arabic"/>
          <w:color w:val="000000"/>
          <w:sz w:val="32"/>
          <w:szCs w:val="32"/>
          <w:rtl/>
        </w:rPr>
        <w:lastRenderedPageBreak/>
        <w:t>بأن المعترضة قامت بالحجز التنفيذي للشيك قبل استصدار أمر قضائي بذلك</w:t>
      </w:r>
      <w:r w:rsidR="00B82B7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مخالفة بذلك نص المادة (19) من النظام الأساسي للحكم، ونصوص المواد (5، 13، 14) من نظام إيرادات الدولة. وباستئناف ممثل المعترضة الحكم الوقتي العاجل أمام محكمة الاستئناف الإدارية بمنطقة مكة المكرمة، قيدت قضية استئناف برقم (13276) لعام 1440هـ، وأحيلت إلى دائرة الاستئناف الثالثة بتلك المحكمة، التي نظرتها</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 xml:space="preserve">ثم أصدرت فيها حكمها قضت فيه: أولاً: بتأييد ما انتهى إليه الحكم الوقتي العاجل محل الاستئناف الصادر من الدائرة الإدارية الثانية بالمحكمة الإدارية بمكة المكرمة بتاريخ 21/10/1440هـ في الدعوى الإدارية رقم (6218/10/ق) لعام 1433هـ في (أولاً) منه والقاضي بإلزام أمانة العاصمة المقدسة بتسليم الشركة الشيك رقم (8033) وتاريخ 4/4/2017م، ووقف جميع إجراءات مصادرته أو تسييله. ثانياً: إلغاء ما انتهى إليه الحكم الوقتي العاجل محل الاستئناف في (ثانياً) منه والمنتهي إلى تخفيض ضمان الدفعة المقدمة، والقضاء مجدداً برفض الطلب. </w:t>
      </w:r>
      <w:r w:rsidRPr="007A3BC5">
        <w:rPr>
          <w:rFonts w:ascii="Traditional Arabic" w:hAnsi="Traditional Arabic" w:cs="Traditional Arabic"/>
          <w:sz w:val="32"/>
          <w:szCs w:val="32"/>
          <w:rtl/>
          <w:lang w:eastAsia="en-US" w:bidi="ar-SA"/>
        </w:rPr>
        <w:t>وبتاريخ 13/1/1441هـ تقدم ممثل الأمانة المعترضة باعتراضه على حكم محكمة الاستئناف، قيد في سجلات المحكمة برقم (183) لعام 1441هـ، طالب فيه ب</w:t>
      </w:r>
      <w:r w:rsidR="007C6994">
        <w:rPr>
          <w:rFonts w:ascii="Traditional Arabic" w:hAnsi="Traditional Arabic" w:cs="Traditional Arabic"/>
          <w:sz w:val="32"/>
          <w:szCs w:val="32"/>
          <w:rtl/>
          <w:lang w:eastAsia="en-US" w:bidi="ar-SA"/>
        </w:rPr>
        <w:t>نقض الحكم</w:t>
      </w:r>
      <w:r w:rsidRPr="007A3BC5">
        <w:rPr>
          <w:rFonts w:ascii="Traditional Arabic" w:hAnsi="Traditional Arabic" w:cs="Traditional Arabic"/>
          <w:sz w:val="32"/>
          <w:szCs w:val="32"/>
          <w:rtl/>
          <w:lang w:eastAsia="en-US" w:bidi="ar-SA"/>
        </w:rPr>
        <w:t xml:space="preserve"> فيما قضى به من إلزام الأمانة بتسليم الشركة الشيك للأسباب التي أوضحها، والتي تتلخص في أنه سبق للشركة التقدم بطلب عاجل في ذات الموضوع وصدر الحكم برفضه من ذات الدائرة القضائية بمحكمة الاستئناف الإدارية بمنطقة مكة المكرمة، وبذلك يكون قد صدر بشأن الطلبين العاجلين حكمان متعارضان على الرغم من اتحاد الطلبين في مضمونهما واتحاد أطراف الخصومة، وختم الاعتراض بطلب نقض الحكم. وبتبليغ المعترض ضدها بصحيفة الاعتراض، أودع وكيلها مذكرة دفاع تتلخص في أن الشيك محرر لموكلته من قبل صندوق تنمية الموارد البشرية (هدف) كتعويض عن فارق رسوم المقابل المالي لرسوم مكتب العمل بموجب قرار مجلس الوزراء رقم (351) وتاريخ 25/8/1435هـ، وقد قامت الأمانة المعترضة بحجزه ومصادرته، وبالتقدم بطلب عاجل بشأنه</w:t>
      </w:r>
      <w:r w:rsidR="00B82B76">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صدر الحكم الوقتي العاجل الأول بتاريخ 18/3/1439هـ برفضه استناداً إلى معلومات غير صحيحة بأنه تم صرف الشيك عام 1431هـ، بينما الشيك صدر بتاريخ 7/7/1438هـ، وبتقديم اعتراض على الحكم</w:t>
      </w:r>
      <w:r w:rsidR="007C6994">
        <w:rPr>
          <w:rFonts w:ascii="Traditional Arabic"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أمام المحكمة الإدارية العليا، قررت عدم قبول الاعتراض لتقديمه بعد الميعاد المحدد، ثم تقدم للمحكمة الإدارية بطلب عاجل آخر، فصدر الحكم الوقتي العاجل الثاني بتاريخ 28/11/1440هـ والذي جاء موافقاً للنصوص النظامية، وختم المذكرة بطلب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A7757E0" w14:textId="77777777" w:rsidR="00181822" w:rsidRPr="007A3BC5" w:rsidRDefault="00181822" w:rsidP="007A3BC5">
      <w:pPr>
        <w:jc w:val="center"/>
        <w:rPr>
          <w:rFonts w:ascii="Traditional Arabic" w:hAnsi="Traditional Arabic" w:cs="Traditional Arabic"/>
          <w:b/>
          <w:bCs/>
          <w:sz w:val="32"/>
          <w:szCs w:val="32"/>
          <w:rtl/>
          <w:lang w:eastAsia="en-US" w:bidi="ar-SA"/>
        </w:rPr>
      </w:pPr>
      <w:r w:rsidRPr="007A3BC5">
        <w:rPr>
          <w:rFonts w:ascii="Traditional Arabic" w:hAnsi="Traditional Arabic" w:cs="Traditional Arabic"/>
          <w:b/>
          <w:bCs/>
          <w:sz w:val="32"/>
          <w:szCs w:val="32"/>
          <w:rtl/>
          <w:lang w:eastAsia="en-US" w:bidi="ar-SA"/>
        </w:rPr>
        <w:t>الأسباب</w:t>
      </w:r>
    </w:p>
    <w:p w14:paraId="2F73077D" w14:textId="4AB6E200" w:rsidR="00181822" w:rsidRPr="007A3BC5" w:rsidRDefault="00181822" w:rsidP="00B82B76">
      <w:pPr>
        <w:jc w:val="lowKashida"/>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من حيث إن الاعتراض مقدم خلال الأجل المقرر نظاماً، ومستوفٍ لسائر أوضاعه النظامية؛ فيكون مقبولاً شكلاً. وبالنسبة للموضوع، فلما كان الاعتراض الوارد من أمانة العاصمة المقدسة نعى على الحكم </w:t>
      </w:r>
      <w:r w:rsidRPr="007A3BC5">
        <w:rPr>
          <w:rFonts w:ascii="Traditional Arabic" w:hAnsi="Traditional Arabic" w:cs="Traditional Arabic"/>
          <w:sz w:val="32"/>
          <w:szCs w:val="32"/>
          <w:rtl/>
          <w:lang w:eastAsia="en-US" w:bidi="ar-SA"/>
        </w:rPr>
        <w:lastRenderedPageBreak/>
        <w:t>فصله في مسألة سبق الحكم فيها، وهذا النعي عند ثبوته يعيب الحكم بالمخالفة للنظام، ولما كان الثابت أنه سبق لوكيل الشركة المدعية تقديم الطلب العاجل المتمثل في إلزام أمانة العاصمة المقدسة بتسليمه الشيك الذي تسلمته من صندوق تنمية الموارد البشرية بمبلغ قدره واحد وثلاثون مليوناً ومئتان وواحد وعشرون ألف</w:t>
      </w:r>
      <w:r w:rsidR="007C6994">
        <w:rPr>
          <w:rFonts w:ascii="Traditional Arabic" w:hAnsi="Traditional Arabic" w:cs="Traditional Arabic"/>
          <w:sz w:val="32"/>
          <w:szCs w:val="32"/>
          <w:rtl/>
          <w:lang w:eastAsia="en-US" w:bidi="ar-SA"/>
        </w:rPr>
        <w:t xml:space="preserve"> ريال، </w:t>
      </w:r>
      <w:r w:rsidRPr="007A3BC5">
        <w:rPr>
          <w:rFonts w:ascii="Traditional Arabic" w:hAnsi="Traditional Arabic" w:cs="Traditional Arabic"/>
          <w:sz w:val="32"/>
          <w:szCs w:val="32"/>
          <w:rtl/>
          <w:lang w:eastAsia="en-US" w:bidi="ar-SA"/>
        </w:rPr>
        <w:t>وصدر الحكم بجلسة 3/9/1438هـ من قبل الدائرة الإدارية الثانية بالمحكمة الإدارية بمكة المكرمة بإلزام أمانة العاصمة المقدسة بتسليم الشيك للشركة ووقف إجراءات</w:t>
      </w:r>
      <w:r w:rsidRPr="007A3BC5">
        <w:rPr>
          <w:rFonts w:ascii="Traditional Arabic" w:eastAsia="Times New Roman"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مصادرته أو تسييله. وبعد الطعن عليه بالاستئناف صدر بجلسة 18/3/1439هـ حكم دائرة الاستئناف الثالثة بمحكمة الاستئناف الإدارية بمنطقة مكة المكرمة، ويقضي بإلغاء حكم الدائرة في الطلب العاجل، والحكم مجدداً برفضه، ثم أعادت الشركة المدعية نفس الطلب، وفي ذات القضية بعد الإضافة إليه طلباً آخر يتمثل في إلزام أمانة العاصمة المقدسة بتخفيض ضمان الدفعة المقدمة ليتساوى مع المبلغ المتبقي في ذمة الشركة والبالغ (2</w:t>
      </w:r>
      <w:r w:rsidR="00B82B76">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519</w:t>
      </w:r>
      <w:r w:rsidR="00B82B76">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000) ريال، فأصدرت الدائرة الابتدائية نفسها حكمها بجلسة 21/10/1440هـ بنفس منطوق حكمها السابق في الطلب الأول، وفي الطلب الثاني بإلزام الأمانة بتخفيض الضمان على نحو ما طلبته الشركة، وبعد الطعن عليه بالاستئناف أمام دائرة الاستئناف الثالثة بمحكمة الاستئناف الإدارية بمنطقة مكة المكرمة أصدرت الدائرة بجلسة 28/11/1440هـ حكمها قضت فيه بتأييد حكم الدائرة الابتدائية فيما خلص إليه في الطلب الأول المتعلق بتسليم الشيك للشركة ووقف إجراءات مصادرته، وإلغاء الحكم فيما خلص إليه في الطلب الثاني المتعلق بتخفيض ضمان الدفعة المقدمة. ولما كان البين مما تقدم أن محل الاعتراض ينحصر فقط في الطلب الأول المتمثل في الحكم بتسليم الشيك ووقف إجراءات مصادرته. وحيث سبق صدور حكم نهائي يقضي برفضه؛ ومن ثم يكون الحكم الثاني محل الاعتراض صدر في مسألة سبق الفصل فيها بحكم نهائي، وغني عن البيان أن الأحكام النهائية تتمتع بالحجية القضائية التي لا يجوز المساس بها بأي حال، ولا يسع الدائرة مصدرة الحكم إعادة نظر المسألة التي سبق الفصل فيها بحكم نهائي خاصة إذا كان الثابت كالحال تلك عدم تغير الظروف المحيطة بالطلب، وترتيباً على ذلك، ولما كان الحكم محل الاعتراض صدر في مسألة سبق الفصل فيها فإنه يكون قد خالف النظام، وحيث تضمن الاعتراض النعي على الحكم بهذا السبب؛ فإنه يتعين نقضه، وإعادة القضية إلى محكمة الاستئناف بمنطقة مكة المكرمة للفصل فيها من جديد من قبل الدائرة مصدرته؛ إذ إن النظر في الطلب العاجل مشتق من النظر في موضوع الدعوى الأصلي الذي لا</w:t>
      </w:r>
      <w:r w:rsidR="00B82B76">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زال منظوراً لدى محكمة الموضوع، وداخلاً في الاختصاص النوعي للدائرة مصدرة الحكم، وحتى لا تتجزأ الخصومة بين أكثر من دائرة.</w:t>
      </w:r>
    </w:p>
    <w:p w14:paraId="6AF31B74" w14:textId="77777777" w:rsidR="00181822" w:rsidRPr="007A3BC5" w:rsidRDefault="00181822" w:rsidP="007A3BC5">
      <w:pPr>
        <w:autoSpaceDE w:val="0"/>
        <w:autoSpaceDN w:val="0"/>
        <w:adjustRightInd w:val="0"/>
        <w:rPr>
          <w:rFonts w:ascii="Traditional Arabic" w:hAnsi="Traditional Arabic" w:cs="Traditional Arabic"/>
          <w:b/>
          <w:bCs/>
          <w:color w:val="000000"/>
          <w:sz w:val="32"/>
          <w:szCs w:val="32"/>
          <w:rtl/>
          <w:lang w:bidi="ar-SA"/>
        </w:rPr>
      </w:pPr>
    </w:p>
    <w:p w14:paraId="0B711134" w14:textId="77777777" w:rsidR="00181822" w:rsidRPr="007A3BC5" w:rsidRDefault="00181822"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 xml:space="preserve">بقبول الاعتراض شكلاً، وفي الموضوع بنقض الحكم محل الاعتراض وإحالة أوراق القضية إلى محكمة الاستئناف بمنطقة مكة المكرمة للفصل فيها من جديد. </w:t>
      </w:r>
    </w:p>
    <w:p w14:paraId="0BADA646" w14:textId="77777777" w:rsidR="00181822" w:rsidRPr="007A3BC5" w:rsidRDefault="00181822"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1FD08F9E" w14:textId="77777777" w:rsidR="00181822" w:rsidRPr="007A3BC5" w:rsidRDefault="00181822"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1F225F1E"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2</w:t>
      </w:r>
    </w:p>
    <w:p w14:paraId="04A7B6A7"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1855/ق لعام 1440هـ</w:t>
      </w:r>
    </w:p>
    <w:p w14:paraId="3116D359"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78 لعام 1441هـ</w:t>
      </w:r>
    </w:p>
    <w:p w14:paraId="53B6DD64"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28/1/1442هـ</w:t>
      </w:r>
    </w:p>
    <w:p w14:paraId="295819ED"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33E74F59" w14:textId="18E72704" w:rsidR="000F6D24" w:rsidRPr="006C0967" w:rsidRDefault="006C0967" w:rsidP="006C0967">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0F6D24" w:rsidRPr="006C0967">
        <w:rPr>
          <w:rFonts w:ascii="Traditional Arabic" w:hAnsi="Traditional Arabic" w:cs="Traditional Arabic"/>
          <w:b/>
          <w:bCs/>
          <w:color w:val="000000"/>
          <w:sz w:val="32"/>
          <w:szCs w:val="32"/>
          <w:rtl/>
        </w:rPr>
        <w:t xml:space="preserve">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موضوع الدعوى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تحديده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color w:val="000000"/>
          <w:sz w:val="32"/>
          <w:szCs w:val="32"/>
          <w:rtl/>
        </w:rPr>
        <w:t xml:space="preserve"> موضوع الدعوى يتحدد بالطلب المرفوع به، ومحله، وسببه.</w:t>
      </w:r>
    </w:p>
    <w:p w14:paraId="4BDBD04A" w14:textId="52B05FD9" w:rsidR="000F6D24" w:rsidRPr="006C0967" w:rsidRDefault="006C0967" w:rsidP="006C0967">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0F6D24" w:rsidRPr="006C0967">
        <w:rPr>
          <w:rFonts w:ascii="Traditional Arabic" w:hAnsi="Traditional Arabic" w:cs="Traditional Arabic"/>
          <w:b/>
          <w:bCs/>
          <w:color w:val="000000"/>
          <w:sz w:val="32"/>
          <w:szCs w:val="32"/>
          <w:rtl/>
        </w:rPr>
        <w:t xml:space="preserve">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الاعتراض على الأحكام لدى محكمة الاستئناف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الأثر الناقل للاستئناف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مقتضاه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color w:val="000000"/>
          <w:sz w:val="32"/>
          <w:szCs w:val="32"/>
          <w:rtl/>
        </w:rPr>
        <w:t xml:space="preserve"> مقتضى الأثر الناقل للاستئناف هو نقل الدعوى إلى محكمة الاستئناف بحالتها التي كانت عليها قبل صدور الحكم المستأنف بالنسبة لما رُفع عنه الاستئناف فقط، ولا تقبل طلبات جديدة لم تستأنف أو تعرض على المحكمة الابتدائية.</w:t>
      </w:r>
    </w:p>
    <w:p w14:paraId="4AD2813F" w14:textId="69FF8FE0" w:rsidR="000F6D24" w:rsidRPr="006C0967" w:rsidRDefault="006C0967" w:rsidP="006C0967">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ج- </w:t>
      </w:r>
      <w:r w:rsidR="000F6D24" w:rsidRPr="006C0967">
        <w:rPr>
          <w:rFonts w:ascii="Traditional Arabic" w:hAnsi="Traditional Arabic" w:cs="Traditional Arabic"/>
          <w:b/>
          <w:bCs/>
          <w:color w:val="000000"/>
          <w:sz w:val="32"/>
          <w:szCs w:val="32"/>
          <w:rtl/>
        </w:rPr>
        <w:t xml:space="preserve">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sidRPr="006C0967">
        <w:rPr>
          <w:rFonts w:ascii="Traditional Arabic" w:hAnsi="Traditional Arabic" w:cs="Traditional Arabic"/>
          <w:b/>
          <w:bCs/>
          <w:sz w:val="32"/>
          <w:szCs w:val="32"/>
          <w:rtl/>
        </w:rPr>
        <w:t>-</w:t>
      </w:r>
      <w:r w:rsidR="000F6D24" w:rsidRPr="006C0967">
        <w:rPr>
          <w:rFonts w:ascii="Traditional Arabic" w:hAnsi="Traditional Arabic" w:cs="Traditional Arabic"/>
          <w:b/>
          <w:bCs/>
          <w:sz w:val="32"/>
          <w:szCs w:val="32"/>
          <w:rtl/>
        </w:rPr>
        <w:t xml:space="preserve"> أسباب الاعتراض </w:t>
      </w:r>
      <w:r w:rsidR="007A3BC5" w:rsidRPr="006C0967">
        <w:rPr>
          <w:rFonts w:ascii="Traditional Arabic" w:hAnsi="Traditional Arabic" w:cs="Traditional Arabic"/>
          <w:b/>
          <w:bCs/>
          <w:sz w:val="32"/>
          <w:szCs w:val="32"/>
          <w:rtl/>
        </w:rPr>
        <w:t>-</w:t>
      </w:r>
      <w:r w:rsidR="000F6D24" w:rsidRPr="006C0967">
        <w:rPr>
          <w:rFonts w:ascii="Traditional Arabic" w:hAnsi="Traditional Arabic" w:cs="Traditional Arabic"/>
          <w:b/>
          <w:bCs/>
          <w:sz w:val="32"/>
          <w:szCs w:val="32"/>
          <w:rtl/>
        </w:rPr>
        <w:t xml:space="preserve"> إثارة المحكمة للأسباب المتعلقة بالنظام العام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w:t>
      </w:r>
      <w:r w:rsidR="000F6D24" w:rsidRPr="006C0967">
        <w:rPr>
          <w:rFonts w:ascii="Traditional Arabic" w:hAnsi="Traditional Arabic" w:cs="Traditional Arabic"/>
          <w:color w:val="000000"/>
          <w:sz w:val="32"/>
          <w:szCs w:val="32"/>
          <w:rtl/>
        </w:rPr>
        <w:t>جواز إثارة المحكمة الإدارية العليا للأسباب المتعلقة بالنظام العام ولو لم يسبق التمسك بها في صحيفة الاعتراض؛ متى ما اختلطت بواقع سبق إثارته أمام محكمة الموضوع.</w:t>
      </w:r>
    </w:p>
    <w:p w14:paraId="08B529FA" w14:textId="6B2A9D5D" w:rsidR="000F6D24" w:rsidRPr="006C0967" w:rsidRDefault="006C0967" w:rsidP="006C0967">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د- </w:t>
      </w:r>
      <w:r w:rsidR="000F6D24" w:rsidRPr="006C0967">
        <w:rPr>
          <w:rFonts w:ascii="Traditional Arabic" w:hAnsi="Traditional Arabic" w:cs="Traditional Arabic"/>
          <w:b/>
          <w:bCs/>
          <w:color w:val="000000"/>
          <w:sz w:val="32"/>
          <w:szCs w:val="32"/>
          <w:rtl/>
        </w:rPr>
        <w:t xml:space="preserve">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الحكم في الدعوى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قواعد الحكم في حدود الطلبات المقدمة في الدعوى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اعتبارها من النظام العام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w:t>
      </w:r>
      <w:r w:rsidR="000F6D24" w:rsidRPr="006C0967">
        <w:rPr>
          <w:rFonts w:ascii="Traditional Arabic" w:hAnsi="Traditional Arabic" w:cs="Traditional Arabic"/>
          <w:color w:val="000000"/>
          <w:sz w:val="32"/>
          <w:szCs w:val="32"/>
          <w:rtl/>
        </w:rPr>
        <w:t>القواعد المتعلقة بالحكم في حدود الطلبات المقدمة في الدعوى؛ تُعد من النظام العام.</w:t>
      </w:r>
    </w:p>
    <w:p w14:paraId="2918185D" w14:textId="27E6196D" w:rsidR="000F6D24" w:rsidRPr="006C0967" w:rsidRDefault="006C0967" w:rsidP="006C0967">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هـ- </w:t>
      </w:r>
      <w:r w:rsidR="000F6D24" w:rsidRPr="006C0967">
        <w:rPr>
          <w:rFonts w:ascii="Traditional Arabic" w:hAnsi="Traditional Arabic" w:cs="Traditional Arabic"/>
          <w:b/>
          <w:bCs/>
          <w:color w:val="000000"/>
          <w:sz w:val="32"/>
          <w:szCs w:val="32"/>
          <w:rtl/>
        </w:rPr>
        <w:t xml:space="preserve">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الحكم في الدعوى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تعديل طلبات الخصوم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w:t>
      </w:r>
      <w:r w:rsidR="000F6D24" w:rsidRPr="006C0967">
        <w:rPr>
          <w:rFonts w:ascii="Traditional Arabic" w:hAnsi="Traditional Arabic" w:cs="Traditional Arabic"/>
          <w:color w:val="000000"/>
          <w:sz w:val="32"/>
          <w:szCs w:val="32"/>
          <w:rtl/>
        </w:rPr>
        <w:t>ليس للمحكمة أن تقوم بتعديل طلبات الخصوم وتحل إرادتها محل إرادتهم، فتقضي بما لم يطلبوه أو تغفل عما طلبوه.</w:t>
      </w:r>
    </w:p>
    <w:p w14:paraId="1C6B78A3" w14:textId="42A52312" w:rsidR="000F6D24" w:rsidRPr="006C0967" w:rsidRDefault="006C0967" w:rsidP="006C0967">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و- </w:t>
      </w:r>
      <w:r w:rsidR="000F6D24" w:rsidRPr="006C0967">
        <w:rPr>
          <w:rFonts w:ascii="Traditional Arabic" w:hAnsi="Traditional Arabic" w:cs="Traditional Arabic"/>
          <w:b/>
          <w:bCs/>
          <w:color w:val="000000"/>
          <w:sz w:val="32"/>
          <w:szCs w:val="32"/>
          <w:rtl/>
        </w:rPr>
        <w:t xml:space="preserve">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الحكم في الدعوى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مخالفة أحكام النظام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تجاوز طلبات المدعي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color w:val="000000"/>
          <w:sz w:val="32"/>
          <w:szCs w:val="32"/>
          <w:rtl/>
        </w:rPr>
        <w:t xml:space="preserve"> مجاوزة الحكم لحدود طلبات المدعي، وإغفاله الفصل فيها؛ يصم الحكم بمخالفة النظام، والخطأ في تطبيقه، مما يتعين معه نقضه. </w:t>
      </w:r>
    </w:p>
    <w:p w14:paraId="61FFB850"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2A4ED09F" w14:textId="77777777" w:rsidR="000F6D24" w:rsidRPr="007A3BC5" w:rsidRDefault="000F6D24"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rPr>
        <w:t>المواد (5، 37، 45) من نظام المرافعات أمام ديوان المظالم الصادر بالمرسوم الملكي رقم (م/3) وتاريخ 22/1/1435هـ.</w:t>
      </w:r>
    </w:p>
    <w:p w14:paraId="2CA62B65" w14:textId="77777777" w:rsidR="000F6D24" w:rsidRPr="007A3BC5" w:rsidRDefault="000F6D24" w:rsidP="007A3BC5">
      <w:pPr>
        <w:ind w:left="36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DDB8E0A"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p>
    <w:p w14:paraId="6AE5195B" w14:textId="6BC53B9B" w:rsidR="000F6D24" w:rsidRPr="007A3BC5" w:rsidRDefault="000F6D24" w:rsidP="00EF1682">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بالرياض بدعوى طالب فيها بإلزام </w:t>
      </w:r>
      <w:r w:rsidRPr="007A3BC5">
        <w:rPr>
          <w:rFonts w:ascii="Traditional Arabic" w:hAnsi="Traditional Arabic" w:cs="Traditional Arabic"/>
          <w:color w:val="000000"/>
          <w:sz w:val="32"/>
          <w:szCs w:val="32"/>
          <w:rtl/>
        </w:rPr>
        <w:lastRenderedPageBreak/>
        <w:t>الوزارة المعترضة بصرف مستحقات موكلته وقدرها (44</w:t>
      </w:r>
      <w:r w:rsidR="00B82B7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144</w:t>
      </w:r>
      <w:r w:rsidR="00B82B7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482) أربعة وأربعون مليوناً ومئة وأربعة وأربعون ألفاً وأربعمئة واثنان وثمانون ريالاً، عن الزيادة في كميات بعض البنود نتيجة تعديل مسار خط الأنابيب في عقد إيصال المياه المحلاة لمحافظة الخرج. وبقيد الدعوى في سجلات المحكمة قضية إدارية برقم (18</w:t>
      </w:r>
      <w:r w:rsidR="00C55D02">
        <w:rPr>
          <w:rFonts w:ascii="Traditional Arabic" w:hAnsi="Traditional Arabic" w:cs="Traditional Arabic"/>
          <w:color w:val="000000"/>
          <w:sz w:val="32"/>
          <w:szCs w:val="32"/>
          <w:rtl/>
        </w:rPr>
        <w:t>4/</w:t>
      </w:r>
      <w:r w:rsidRPr="007A3BC5">
        <w:rPr>
          <w:rFonts w:ascii="Traditional Arabic" w:hAnsi="Traditional Arabic" w:cs="Traditional Arabic"/>
          <w:color w:val="000000"/>
          <w:sz w:val="32"/>
          <w:szCs w:val="32"/>
          <w:rtl/>
        </w:rPr>
        <w:t>1/ق) لعام 1439هـ، وإحالتها إلى الدائرة الإدارية السابعة بتلك المحكمة، باشرت نظرها، ثم أصدرت فيها حكمها قضت فيه بإلزام وزارة البيئة والمياه والزراعة بأن تدفع لشركة (...) للمقاولات المحدودة مبلغاً قدره (44</w:t>
      </w:r>
      <w:r w:rsidR="00B82B7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144</w:t>
      </w:r>
      <w:r w:rsidR="00B82B7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482) أربعة وأربعون مليوناً ومئة وأربعة وأربعون ألفاً وأربعمئة واثنان وثمانون ريالاً، للأسباب التي أوضحتها. وباستئناف ممثل الوزارة المعترضة الحكم أمام محكمة الاستئناف الإدارية بمنطقة الرياض، قيد الاستئناف في سجلات المحكمة قضية استئنافية برقم (1855) لعام 1440هـ وأحيلت إلى دائرة الاستئناف الرابعة بتلك المحكمة التي باشرت نظرها، ثم أصدرت فيها حكمها قضت فيه: بإلغاء الحكم المستأنف والحكم مجدداً بإلزام الوزارة بتطبيق المادة (79) من نظام المنافسات والمشتريات الحكومية؛ تأسيساً على أن الثابت من الأوراق تعديل مسار خط أنابيب المياه عما تم التعاقد عليه، وترتب على ذلك التعديل زيادة طول الخط وزيادة في كميات بعض البنود في العقد، وبلغت نسبة الزيادة (29</w:t>
      </w:r>
      <w:r w:rsidR="00EF1682">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97%) وهي تفوق النسبة النظامية المنصوص عليها في نظام المنافسات والمشتريات الحكومية، فوجب تطبيق المادة (79) من النظام بالرفع لرئيس مجلس الوزراء بشأن ذلك. وبتاريخ 2/1/1441هـ تقدم ممثل الوزارة المعترضة إلى هذه المحكمة باعتراضه على حكم محكمة الاستئناف، قيد في سجلاتها برقم (78) لعام 1441هـ طالب فيه بنقض الحكم للأسباب الواردة فيه، والتي تتلخص في أن الحكم خالف المادة (79) من نظام المنافسات والمشتريات الحكومية لأن تطبيقها يخضع لسلطة جهة الإدارة الجوازية قبل قيام المقاول بالأعمال الزائدة، والشركة المعترض ضدها خالفت المادة (59) من اللائحة التنفيذية لنظام المنافسات والمشتريات الحكومية، والمادة (5) من وثيقة العقد الأساسية، والمادة (43) من الشروط العامة للعقد، وذلك بقيامها بتنفيذ أعمال قد استنفذت كمياتها التعاقدية المحددة في جدول كميات العقد دون حصولها على الموافقة الخطية من صاحب الصلاحية، وبالتالي لا تستحق شرعاً ولا نظاماً أي مبلغ مقابل الزيادة في الأعمال التي قامت بها دون تعميد من صاحب الصلاحية، وختم الاعتراض بطلب نقض الحكم. وبتبليغ المعترض ضدها بصحيفة الاعتراض، أودع وكيلها مذكرة دفاع جاء فيها أن الزيادة في الكميات كانت نتيجة قيام الوزارة المعترضة بتغيير مسار الخط الناقل -حسب العقد- لاعتراض عدة جهات عليه، والزيادة تنحصر في زيادة كميات في بنود العقد دون استحداث أي بنود جديدة، وهي ضرورية للاستمرار في تنفيذ المشروع، وقد نصت المادة (65) من اللائحة التنفيذية لنظام المنافسات والمشتريات الحكومية على أن</w:t>
      </w:r>
      <w:r w:rsidR="00EF1682">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"تتم المحاسبة في عقود الأشغال العامة على أساس المقايسة الفعلية على الطبيعة للكميات والبنود والأعداد التي تم تنفيذها"، وانتهى في المذكرة إلى طلب رفض الاعتراض. وبتبليغ الوزارة المعترضة بمذكرة الدفاع، قدم ممثلها مذكرة جاء فيها أن الزيادة في الكميات كان في أغلبها في المسار الأصلي للمشروع وليس المسار المعدل؛ مما يثبت </w:t>
      </w:r>
      <w:r w:rsidRPr="007A3BC5">
        <w:rPr>
          <w:rFonts w:ascii="Traditional Arabic" w:hAnsi="Traditional Arabic" w:cs="Traditional Arabic"/>
          <w:color w:val="000000"/>
          <w:sz w:val="32"/>
          <w:szCs w:val="32"/>
          <w:rtl/>
        </w:rPr>
        <w:lastRenderedPageBreak/>
        <w:t>إخلال المعترض ضدها في مراجعة مستندات العقد والتصاميم والكميات المعتمدة للمشروع وإبداء الملاحظات عليها قبل الترسية طبقاً لما نصت عليه المادة (14/1) من تعليمات العطاء، والمادة (10/1) من الشروط العامة للعقد، وأما ما تضمنته المادة (65) من اللائحة التنفيذية لنظام المنافسات والمشتريات الحكومية؛ فإن ذلك لا يعني أحقية المقاول في تجاوز الحدود والكميات المنصوص عليها في العقد، وإغفال ما نصت عليه المادة (43) من الشروط العامة للعقد بعدم القيام بأعمال إضافية على كميات وبنود العقد إلا بصدور تعميد من صاحب الصلاحية، وختم المذكرة بطلب نقض الحكم. وبتبليغ المعترض ضدها بمذكرة الوزارة المعترضة، قدم وكيلها مذكرة رد جاء فيها أن مسؤولية مراجعة المواصفات الفنية والرسومات والمخططات وإجراء أي تعديل أو تصحيح عليها قبل طرح المشروع في منافسة عامة يعتبر من التزامات الوزارة نظاماً، وقد تم اعتماد الزيادة في الكميات من قبل استشاري المشروع وضمنت في المستخلصات التي قامت الوزارة بصرفها من المستخلص رقم (5) حتى المستخلص رقم (21)، كما قامت الوزارة بحصر بنود العقد بعد الزيادة، والعرض على وزير المياه والكهرباء في ذلك الوقت للرفع للمقام السامي للموافقة على زيادة قيمة العقد بنسبة (29.97%)، ولا يجوز للمقاول حسب النظام والعقد الامتناع عن السير في تنفيذ التزاماته التعاقدية، كما لا يمكن السير في تنفيذ أعمال المشروع بشكل منفصل عن الكميات الزائدة لأنها بنود متسلسلة ومترابطة،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20A9E7C"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C6EE094" w14:textId="5E9047BD" w:rsidR="000F6D24" w:rsidRPr="007A3BC5" w:rsidRDefault="000F6D24" w:rsidP="007A3BC5">
      <w:pPr>
        <w:jc w:val="lowKashida"/>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وحيث نصت المادة الخامسة والأربعون من نظام المرافعات أمام ديوان المظالم على أنه</w:t>
      </w:r>
      <w:r w:rsidR="00632C0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من تلقاء نفسها، ولو لم يسبق التمسك بها في صحيفة الاعتراض، إذا كان هذا السبب قد اختلط بواقع سبق إثارته أمام محكمة الموضوع، ولما كانت القواعد المتعلقة بالفصل في الدعوى في حدود الطلبات المقدمة في الدعوى من النظام العام، وكانت المخالفة محل الاعتراض مطروحة أمام محكمة الاستئناف عند إصدار حكمها،</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 xml:space="preserve">وأما عن الموضوع فإنه من المقرر أن موضوع الدعوى يتحدد بالطلب المرفوع به ومحله وسببه، ولذلك أوجبت المادة الخامسة من نظام المرافعات أمام ديوان المظالم أن تشتمل صحيفة افتتاح الدعوى على طلبات المدعي فيها ووقائعها وأسانيدها، إلى جانب الطلبات المقدمة قبل ختام المرافعة والمرتبطة بموضوع الدعوى المحددة في الطلب المرفوع به الدعوى، وليس للمحكمة سواء الابتدائية أو الاستئناف أن تقوم بتعديل </w:t>
      </w:r>
      <w:r w:rsidRPr="007A3BC5">
        <w:rPr>
          <w:rFonts w:ascii="Traditional Arabic" w:hAnsi="Traditional Arabic" w:cs="Traditional Arabic"/>
          <w:color w:val="000000"/>
          <w:sz w:val="32"/>
          <w:szCs w:val="32"/>
          <w:rtl/>
        </w:rPr>
        <w:lastRenderedPageBreak/>
        <w:t>طلبات الخصوم وتحل إراداتها محل إرادتهم</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فتقضي في طلب لم يقدموه أو تغفل الفصل في طلب قد قدموه. كما أن مقتضى الأثر الناقل للاستئناف المنصوص عليه في المادة السابعة والثلاثين من نظام المرافعات أمام ديوان المظالم هو نقل الدعوى إلى محكمة الاستئناف بحالتها التي كانت عليها قبل صدور الحكم المستأنف بالنسبة إلى ما رُفع عنه الاستئناف فقط ولا تقبل طلبات جديدة لم تستأنف أو تعرض على المحكمة الابتدائية. وحيث إنه للنظر في الاعتراض على ضوء ذلك؛ فإنه لما كانت مطالبة وكيل الشركة المعترض ضدها في صحيفة دعواه تنحصر في طلب الحكم بإلزام الوزارة المعترضة بصرف مستحقات موكلته عن الزيادة في كميات بعض بنود العقد، وليس في الأوراق ما يدل على قيامه بتعديل طلباته؛ الأمر الذي يكون معه الحكم المعترض عليه قد تجاوز حدود طلبات المدعي فيما قضى به من إلزام الوزارة بتطبيق المادة (79) من نظام المنافسات والمشتريات الحكومية، ويكون من ثم خالف النظام بتجاوزه لطلب الشركة المدعية وإغفاله الفصل فيه، وإذ خالف الحكم المعترض عليه هذا النظر فإنه يكون قد خالف النظام وأخطأ في تطبيقه</w:t>
      </w:r>
      <w:r w:rsidR="00AD699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مما يتعين معه نقضه لهذا الوجه، وإحالة القضية إلى محكمة الاستئناف الإدارية بمنطقة الرياض التي أصدرته للفصل فيها مجدداً من غير مَنْ نظرها.</w:t>
      </w:r>
    </w:p>
    <w:p w14:paraId="64AA4609"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الرياض للفصل فيها مجدداً من غير مَنْ نظرها. </w:t>
      </w:r>
    </w:p>
    <w:p w14:paraId="734DB0EA"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689058F"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51A6FEDD"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3</w:t>
      </w:r>
    </w:p>
    <w:p w14:paraId="0E8C3BCE"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998/ق لعام 1439هـ</w:t>
      </w:r>
    </w:p>
    <w:p w14:paraId="34DF074F"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452 لعام 1439هـ</w:t>
      </w:r>
    </w:p>
    <w:p w14:paraId="6B282163"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28/1/1442هـ</w:t>
      </w:r>
    </w:p>
    <w:p w14:paraId="7D95BBF0"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7457D275" w14:textId="40846F31" w:rsidR="000F6D24" w:rsidRPr="006C0967" w:rsidRDefault="006C0967" w:rsidP="006C0967">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0F6D24" w:rsidRPr="006C0967">
        <w:rPr>
          <w:rFonts w:ascii="Traditional Arabic" w:hAnsi="Traditional Arabic" w:cs="Traditional Arabic"/>
          <w:b/>
          <w:bCs/>
          <w:color w:val="000000"/>
          <w:sz w:val="32"/>
          <w:szCs w:val="32"/>
          <w:rtl/>
        </w:rPr>
        <w:t xml:space="preserve">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العلاقة بين طرفي العقد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وصفها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w:t>
      </w:r>
      <w:r w:rsidR="000F6D24" w:rsidRPr="006C0967">
        <w:rPr>
          <w:rFonts w:ascii="Traditional Arabic" w:hAnsi="Traditional Arabic" w:cs="Traditional Arabic"/>
          <w:color w:val="000000"/>
          <w:sz w:val="32"/>
          <w:szCs w:val="32"/>
          <w:rtl/>
        </w:rPr>
        <w:t>العلاقة بين طرفي العقد توصف بأنها علاقة تعاضد وتساند على تنفيذ العقد على أحسن وجه وبما ينبغي أن يتوافر في طرفيه من أمانة وثقة.</w:t>
      </w:r>
    </w:p>
    <w:p w14:paraId="6831BE79" w14:textId="3B32A338" w:rsidR="000F6D24" w:rsidRPr="006C0967" w:rsidRDefault="006C0967" w:rsidP="006C0967">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0F6D24" w:rsidRPr="006C0967">
        <w:rPr>
          <w:rFonts w:ascii="Traditional Arabic" w:hAnsi="Traditional Arabic" w:cs="Traditional Arabic"/>
          <w:b/>
          <w:bCs/>
          <w:color w:val="000000"/>
          <w:sz w:val="32"/>
          <w:szCs w:val="32"/>
          <w:rtl/>
        </w:rPr>
        <w:t xml:space="preserve">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نصوص العقد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أساس تفسيرها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color w:val="000000"/>
          <w:sz w:val="32"/>
          <w:szCs w:val="32"/>
          <w:rtl/>
        </w:rPr>
        <w:t xml:space="preserve"> القاعدة الأساسية في تفسير العقود الإدارية تقوم على فكرة المصلحة العامة وضمان حسن سير المرافق العامة بانتظام واطراد.</w:t>
      </w:r>
    </w:p>
    <w:p w14:paraId="57651E6B" w14:textId="30490844" w:rsidR="000F6D24" w:rsidRPr="006C0967" w:rsidRDefault="006C0967" w:rsidP="006C0967">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0F6D24" w:rsidRPr="006C0967">
        <w:rPr>
          <w:rFonts w:ascii="Traditional Arabic" w:hAnsi="Traditional Arabic" w:cs="Traditional Arabic"/>
          <w:b/>
          <w:bCs/>
          <w:color w:val="000000"/>
          <w:sz w:val="32"/>
          <w:szCs w:val="32"/>
          <w:rtl/>
        </w:rPr>
        <w:t xml:space="preserve">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نصوص العقد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مناط تفسيرها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w:t>
      </w:r>
      <w:r w:rsidR="000F6D24" w:rsidRPr="006C0967">
        <w:rPr>
          <w:rFonts w:ascii="Traditional Arabic" w:hAnsi="Traditional Arabic" w:cs="Traditional Arabic"/>
          <w:color w:val="000000"/>
          <w:sz w:val="32"/>
          <w:szCs w:val="32"/>
          <w:rtl/>
        </w:rPr>
        <w:t>مناط تفسير العقود الإدارية الكشف عن النية المشتركة للمتعاقدين دون أن تتحكم في ذلك الألفاظ دون المعاني.</w:t>
      </w:r>
    </w:p>
    <w:p w14:paraId="5D4CCF61" w14:textId="41563BD0" w:rsidR="000F6D24" w:rsidRPr="006C0967" w:rsidRDefault="006C0967" w:rsidP="006C0967">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0F6D24" w:rsidRPr="006C0967">
        <w:rPr>
          <w:rFonts w:ascii="Traditional Arabic" w:hAnsi="Traditional Arabic" w:cs="Traditional Arabic"/>
          <w:b/>
          <w:bCs/>
          <w:color w:val="000000"/>
          <w:sz w:val="32"/>
          <w:szCs w:val="32"/>
          <w:rtl/>
        </w:rPr>
        <w:t xml:space="preserve">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نصوص العقد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عوامل تفسيرها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color w:val="000000"/>
          <w:sz w:val="32"/>
          <w:szCs w:val="32"/>
          <w:rtl/>
        </w:rPr>
        <w:t xml:space="preserve"> لزوم تفسير نصوص العقد بما يحقق العدالة، ومن عوامل ذلك النظر في طريقة تنفيذ العقد بحيث تكون متفقة مع ما يوجبه حسن النية في التنفيذ، فلا يقتصر الالتزام بما ورد في نصوص العقد، بل يتناول أيضاً ما هو من مستلزمات العقد بحسب طبيعته.</w:t>
      </w:r>
    </w:p>
    <w:p w14:paraId="66BC9447" w14:textId="15EA0045" w:rsidR="000F6D24" w:rsidRPr="006C0967" w:rsidRDefault="006C0967" w:rsidP="006C0967">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هـ- </w:t>
      </w:r>
      <w:r w:rsidR="000F6D24" w:rsidRPr="006C0967">
        <w:rPr>
          <w:rFonts w:ascii="Traditional Arabic" w:hAnsi="Traditional Arabic" w:cs="Traditional Arabic"/>
          <w:b/>
          <w:bCs/>
          <w:color w:val="000000"/>
          <w:sz w:val="32"/>
          <w:szCs w:val="32"/>
          <w:rtl/>
        </w:rPr>
        <w:t xml:space="preserve">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الأعمال الإضافية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تحديد ضرورتها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الاستعانة برأي الخبير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color w:val="000000"/>
          <w:sz w:val="32"/>
          <w:szCs w:val="32"/>
          <w:rtl/>
        </w:rPr>
        <w:t xml:space="preserve"> القول القضائي بضرورة الأعمال الإضافية في تنفيذ التزامات العقد؛ مسألةٌ فنيةٌ يلزم في سبيل تحقيقها الاستعانة بالخبرة الفنية.</w:t>
      </w:r>
    </w:p>
    <w:p w14:paraId="6B91520A" w14:textId="30E66681" w:rsidR="000F6D24" w:rsidRPr="006C0967" w:rsidRDefault="006C0967" w:rsidP="006C0967">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و- </w:t>
      </w:r>
      <w:r w:rsidR="000F6D24" w:rsidRPr="006C0967">
        <w:rPr>
          <w:rFonts w:ascii="Traditional Arabic" w:hAnsi="Traditional Arabic" w:cs="Traditional Arabic"/>
          <w:b/>
          <w:bCs/>
          <w:color w:val="000000"/>
          <w:sz w:val="32"/>
          <w:szCs w:val="32"/>
          <w:rtl/>
        </w:rPr>
        <w:t xml:space="preserve">عقد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الأعمال الإضافية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التعميد بها دون توقيع صاحب الصلاحية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حجيته </w:t>
      </w:r>
      <w:r w:rsidR="007A3BC5" w:rsidRPr="006C0967">
        <w:rPr>
          <w:rFonts w:ascii="Traditional Arabic" w:hAnsi="Traditional Arabic" w:cs="Traditional Arabic"/>
          <w:b/>
          <w:bCs/>
          <w:color w:val="000000"/>
          <w:sz w:val="32"/>
          <w:szCs w:val="32"/>
          <w:rtl/>
        </w:rPr>
        <w:t>-</w:t>
      </w:r>
      <w:r w:rsidR="000F6D24" w:rsidRPr="006C0967">
        <w:rPr>
          <w:rFonts w:ascii="Traditional Arabic" w:hAnsi="Traditional Arabic" w:cs="Traditional Arabic"/>
          <w:b/>
          <w:bCs/>
          <w:color w:val="000000"/>
          <w:sz w:val="32"/>
          <w:szCs w:val="32"/>
          <w:rtl/>
        </w:rPr>
        <w:t xml:space="preserve"> </w:t>
      </w:r>
      <w:r w:rsidR="000F6D24" w:rsidRPr="006C0967">
        <w:rPr>
          <w:rFonts w:ascii="Traditional Arabic" w:hAnsi="Traditional Arabic" w:cs="Traditional Arabic"/>
          <w:color w:val="000000"/>
          <w:sz w:val="32"/>
          <w:szCs w:val="32"/>
          <w:rtl/>
        </w:rPr>
        <w:t xml:space="preserve">قيام الجهة الإدارية بتعميد المتعاقد معها على إجراء أعمال إضافية تزيد على النسبة النظامية ودون توقيع من صاحب الصلاحية </w:t>
      </w:r>
      <w:r w:rsidR="007A3BC5" w:rsidRPr="006C0967">
        <w:rPr>
          <w:rFonts w:ascii="Traditional Arabic" w:hAnsi="Traditional Arabic" w:cs="Traditional Arabic"/>
          <w:color w:val="000000"/>
          <w:sz w:val="32"/>
          <w:szCs w:val="32"/>
          <w:rtl/>
        </w:rPr>
        <w:t>-</w:t>
      </w:r>
      <w:r w:rsidR="000F6D24" w:rsidRPr="006C0967">
        <w:rPr>
          <w:rFonts w:ascii="Traditional Arabic" w:hAnsi="Traditional Arabic" w:cs="Traditional Arabic"/>
          <w:color w:val="000000"/>
          <w:sz w:val="32"/>
          <w:szCs w:val="32"/>
          <w:rtl/>
        </w:rPr>
        <w:t xml:space="preserve"> استناد المدعي إلى ضرورة الأعمال الإضافية في تنفيذ التزامات العقد </w:t>
      </w:r>
      <w:r w:rsidR="007A3BC5" w:rsidRPr="006C0967">
        <w:rPr>
          <w:rFonts w:ascii="Traditional Arabic" w:hAnsi="Traditional Arabic" w:cs="Traditional Arabic"/>
          <w:color w:val="000000"/>
          <w:sz w:val="32"/>
          <w:szCs w:val="32"/>
          <w:rtl/>
        </w:rPr>
        <w:t>-</w:t>
      </w:r>
      <w:r w:rsidR="000F6D24" w:rsidRPr="006C0967">
        <w:rPr>
          <w:rFonts w:ascii="Traditional Arabic" w:hAnsi="Traditional Arabic" w:cs="Traditional Arabic"/>
          <w:color w:val="000000"/>
          <w:sz w:val="32"/>
          <w:szCs w:val="32"/>
          <w:rtl/>
        </w:rPr>
        <w:t xml:space="preserve"> تقرير المحكمة الإدارية العليا بأن وجود تعميد من الجهة الإدارية وإن لم يوقع من صاحب الصلاحية؛ يعد قرينة على ضرورة الأعمال الإضافية في تنفيذ التزامات العقد.</w:t>
      </w:r>
    </w:p>
    <w:p w14:paraId="41053934" w14:textId="77777777"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p>
    <w:p w14:paraId="00704534"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E1B900A" w14:textId="026E29B9" w:rsidR="000F6D24" w:rsidRPr="007A3BC5" w:rsidRDefault="000F6D24" w:rsidP="00207410">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وملف الاعتراض أن وكيل المؤسسة المعترضة تقدم إلى المحكمة الإدارية ببريدة بدعوى طالب فيها بإلزام المؤسسة المعترض ضدها بدفع قيمة الكميات المتعلقة ببند النظافة وقدرها (14</w:t>
      </w:r>
      <w:r w:rsidR="00632C0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700</w:t>
      </w:r>
      <w:r w:rsidR="00632C0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000) أربعة عشر مليوناً وسبعمئة ألف ريال في العقد الخاص بمشروع المعهد الفني بالبكيرية. وبعد قيد الدعوى في سجلات المحكمة قضية إدارية برقم (2282/7/ق) لعام 1437هـ، أحيلت إلى الدائرة الإدارية الأولى بتلك المحكمة التي باشرت نظرها ثم أصدرت فيها حكمها </w:t>
      </w:r>
      <w:r w:rsidRPr="007A3BC5">
        <w:rPr>
          <w:rFonts w:ascii="Traditional Arabic" w:hAnsi="Traditional Arabic" w:cs="Traditional Arabic"/>
          <w:color w:val="000000"/>
          <w:sz w:val="32"/>
          <w:szCs w:val="32"/>
          <w:rtl/>
        </w:rPr>
        <w:lastRenderedPageBreak/>
        <w:t>قضت فيه برفض الدعوى؛ تأسيساً على المادة (59) من اللائحة التنفيذية لنظام المنافسات والمشتريات الحكومية، والمادة (43) من العقد لأن المطالبة تتعلق بتنفيذ كميات زائدة عن الكميات الواردة في العقد ولم يتم تعميد المقاول بها، ولا حجة بمحضر اجتماع لم يوقع عليه من قبل صاحب الصلاحية، كما أن الأعمال الزائدة تحت بند النظافة تبلغ (38%) من مجموع قيمة العقد من غير الاعتمادات المالية الأخرى. وباستئناف وكيل المؤسسة الحكم أمام محكمة الاستئناف الإدارية بمنطقة الرياض، قيد الاعتراض في سجلات المحكمة قضية برقم (998/ق) لعام 1439هـ، وأحيلت إلى دائرة الاستئناف الرابعة بتلك المحكمة التي نظرتها</w:t>
      </w:r>
      <w:r w:rsidR="002F7692">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ثم أصدرت فيها حكمها قضت فيه بتأييد الحكم المستأنف محمولاً على أسبابه. </w:t>
      </w:r>
      <w:r w:rsidRPr="007A3BC5">
        <w:rPr>
          <w:rFonts w:ascii="Traditional Arabic" w:hAnsi="Traditional Arabic" w:cs="Traditional Arabic"/>
          <w:sz w:val="32"/>
          <w:szCs w:val="32"/>
          <w:rtl/>
          <w:lang w:eastAsia="en-US" w:bidi="ar-SA"/>
        </w:rPr>
        <w:t>وبتاريخ 24/8/1439هـ تقدم وكيل المؤسسة المعترضة إلى هذه المحكمة باعتراضه على حكم محكمة الاستئناف، قيد في سجلاتها برقم (452) لعام 1439هـ طالب فيه بنقض الحكم للأسباب التي أوردها</w:t>
      </w:r>
      <w:r w:rsidR="002F769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والتي تتلخص في أن الحكم خالف أحكام الشريعة الإسلامية التي أمرت بالوفاء بالعقود، وأحكام نظام المنافسات والمشتريات الحكومية ولائحته التنفيذية التي تنص على أن المحاسبة تكون على ضوء الكميات المنفذة فعلياً، كما أخطأ الحكم في تكييف الواقعة ووصفها بجعل بند النظافة من مسمى الأعمال الإضافية التي يلزم لها صدور تعميد خطي من صاحب الصلاحية طبقاً للمادة (43) من الشروط العامة للعقد، بينما هو بند تعاقدي مشمول بالتعميد بالإنشاء لكامل المساحة حسب العرف الهندسي، وما تضمنه الدليل الإرشادي الصادر من وزارة الشؤون البلدية والقروية والذي لم يتم تقديمه للدائرة مصدرة الحكم على افتراض أنها ستلجأ للخبرة الهندسية، ونص الحاجة منه: "قبل البدء بأعمال الحفر يجب إخلاء منطقة المشروع من العوائق السطحية وإزالة النباتات والطبقة السطحية للتربة"، وما جاء في أول رد جوابي للمعترض ضدها أمام المحكمة الإدارية بشأن تفسير أعمال تنظيف الموقع الواردة في كراسة العقد ما نصه: "إزالة النباتات والشجيرات، وإزالة الطبقة السطحية حتى إظهار سطح الأرض الطبيعية، ونقل جميع المخلفات خارج الموقع"، ومن ثم لا يحتاج إلى تعميد بما زاد عن الكميات التقديرية ويخضع للمادة (46) من الشروط العامة للعقد التي نصت على أن: "الكميات المذكورة في قائمة الكميات تقديرية للأعمال وتجري المحاسبة على أساس الكميات الفعلية التي يتم تنفيذها"، فالتعميد بتنفيذ الإنشاءات على مساحة (75</w:t>
      </w:r>
      <w:r w:rsidR="00207410">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000) خمسة وسبعين ألف متر مربع هو في ذات الوقت تعميد بالقيام بكل ما يلزم لذلك من الناحية الفنية، وحسب العرف الهندسي من نظافة وتخشيب ورش للإنشاءات في الفترة التي يجب فيها ذلك إعمالاً للقاعدة الأصولية</w:t>
      </w:r>
      <w:r w:rsidR="00207410">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(ما لا يتم الواجب إلا به فهو واجب)، والكمية المتعلقة ببند النظافة الواردة في الكراسة (50) خمسون متراً مربعاً إنما هي كمية إرشادية للمحاسبة، وتتم المحاسبة وفق المنفذ فعلياً، وهو عرف فني سلكته المعترض ضدها في عقود أخرى مبرمة بين الطرفين، بل وفي العقد محل الدعوى زادت الكمية إلى (1500) متر مربع دون أن يصدر بها أمر تغيير قبل التنفيذ مما يؤيد اعترافها بهذا العرف، كما يؤيد ذلك أنه بمخاطبة الاستشاري بالمساحة التي سوف يتم العمل على نظافتها وهي (75</w:t>
      </w:r>
      <w:r w:rsidR="00207410">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000) متر مربع وفق مخطط الإنشاءات </w:t>
      </w:r>
      <w:r w:rsidRPr="007A3BC5">
        <w:rPr>
          <w:rFonts w:ascii="Traditional Arabic" w:hAnsi="Traditional Arabic" w:cs="Traditional Arabic"/>
          <w:sz w:val="32"/>
          <w:szCs w:val="32"/>
          <w:rtl/>
          <w:lang w:eastAsia="en-US" w:bidi="ar-SA"/>
        </w:rPr>
        <w:lastRenderedPageBreak/>
        <w:t>لم يُبد أي اعتراض بل رفع الخطاب للمعترض ضدها إقراراً منه بالعرف الهندسي، ثم تم عقد اجتماع بين الطرفين، واقتنع المجتمعون بما تضمنه الخطاب، وأ</w:t>
      </w:r>
      <w:r w:rsidR="00207410">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ج</w:t>
      </w:r>
      <w:r w:rsidR="00207410">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ل احتساب الكميات المطلوبة إلى وقت لاحق مع رفع المحضر لصاحب الصلاحية، ثم أذن لموكلته بالبدء في العمل مما يعني الموافقة الضمنية على الزيادة إعمالاً للقاعدة الشرعية</w:t>
      </w:r>
      <w:r w:rsidR="00207410">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(السكوت في معرض الحاجة إلى البيان بيان)، وختم الاعتراض بطلب نقض الحكم. وقد بلغت المعترض ضدها بصحيفة الاعتراض طبقاً للإجراءات النظامية المنصوص عليها ولم ترد عليه. </w:t>
      </w:r>
    </w:p>
    <w:p w14:paraId="3271B9A9"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4FEC484F" w14:textId="17297D7B"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sz w:val="32"/>
          <w:szCs w:val="32"/>
          <w:rtl/>
          <w:lang w:eastAsia="en-US" w:bidi="ar-SA"/>
        </w:rPr>
        <w:t>وحيث إنه باستعراض الاعتراض من الناحية الشكلية تبين أنه مقدم خلال الميعاد المقرر نظاماً ومستوفٍ لسائر أوضاعه الشكلية مما يعني قبوله شكلاً. وبالنسبة للموضوع، فإن الخلاف بين المعترض والمعترض ضدها تمثل في بند نظافة الموقع حيث يذكر المعترض أنه قام بالعمل بناء على تعميد، فضلاً عن أنه لازم لسلامة المشروع ومن ضرورياته من الناحية الهندسية بحيث لا يمكن إقامته بدونه، في حين أن المعترض ضدها تدفع بأن قيمة هذه الأعمال تزيد على النسبة النظامية، وأن التعميد الذي يستند عليه المعترض لم يوقع من صاحب الصلاحية. ولما كان المعترض اعترض على الحكم على نحو ما بينه في اعتراضه مستنداً فيه على أن الحكم خالف النظام عندما لم يستند على ما ذكر بل ولم يبين سبب عدم الاستناد عليه. وحيث إنه وإن لم ينص العقد صراحة على العمل محل الخلاف فإنه يلزم تفسير نصوصه بما يحقق العدالة، ومن تلك العوامل الطريقة التي ينفذ بها العقد وتكون متفقة مع ما يوجبه حسن النية في تنفيذ العقود بحيث لا يقتصر الالتزام بما ورد في نصوصه ولكن يتناول أيضاً ما هو من مستلزماته بحسب طبيعته، كما أن من الأولى في تفسير العقود الإدارية أن مناطه الكشف عن النية المشتركة للمتعاقدين دون أن تتحكم فيه الألفاظ والمباني دون المعاني، كما أن القاعدة الأساسية في تفسير العقود الإدارية تقوم على فكرة المصلحة العامة وضمان حسن سير المرافق العامة بانتظام واطراد، وبذلك وصفت العلاقة بين طرفي العقد على أنها علاقة تعاضد وتساند على تنفيذ العقد على أحسن وجه وبما ينبغي أن يتوافر في طرفي</w:t>
      </w:r>
      <w:r w:rsidR="002F7692">
        <w:rPr>
          <w:rFonts w:ascii="Traditional Arabic" w:hAnsi="Traditional Arabic" w:cs="Traditional Arabic" w:hint="cs"/>
          <w:sz w:val="32"/>
          <w:szCs w:val="32"/>
          <w:rtl/>
          <w:lang w:eastAsia="en-US" w:bidi="ar-SA"/>
        </w:rPr>
        <w:t>ه</w:t>
      </w:r>
      <w:r w:rsidRPr="007A3BC5">
        <w:rPr>
          <w:rFonts w:ascii="Traditional Arabic" w:hAnsi="Traditional Arabic" w:cs="Traditional Arabic"/>
          <w:sz w:val="32"/>
          <w:szCs w:val="32"/>
          <w:rtl/>
          <w:lang w:eastAsia="en-US" w:bidi="ar-SA"/>
        </w:rPr>
        <w:t xml:space="preserve"> من أمانة وثقة. وتأسيساً على ذلك ولما كان المعترض يستند في اعتراضه إلى ضرورة عمل النظافة ولزومه لسلامة المبنى، ومع ذلك فإن هناك تعميداً من الجهة المتعاقدة بإجراء هذا العمل، وأنه وإن لم يوقع من صاحب الصلاحية فإنه يقوم قرينة على لزوم ذلك العمل إلى أن يثبت عكسها. ولما كان ذلك وكان الحكم محل الاعتراض صدر دون تحقيق ذلك مع لزومه فإنه يكون قد اشتمل على ما يبرر نقضه. وتجدر الإشارة في هذا المقام إلى أن القول بضرورة العمل محل النزاع للمشروع من عدمه مسألة فنية يلزم في سبيل تحقيقها الاستعانة بالخبرة الفنية، ويؤخذ في الاعتبار لزوم تحديد السعر في حال التوصل إلى ضرورة ذلك العمل لسلامة المشروع مع كامل أسعار المشروع تحقيقاً للعدالة وضماناً لعدم الإخلال بآلية المنافسة بين المتنافسين،</w:t>
      </w:r>
      <w:r w:rsidRPr="007A3BC5">
        <w:rPr>
          <w:rFonts w:ascii="Traditional Arabic" w:eastAsia="Times New Roman"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وإذ خالف الحكم المعترض عليه هذا النظر فإنه يكون قد خالف النظام وأخطأ في تطبيقه مما يتعين معه نقضه، وإحالة القضية إلى محكمة الاستئناف الإدارية بمنطقة الرياض التي أصدرته للفصل فيها مجدداً من غير مَنْ نظرها.</w:t>
      </w:r>
    </w:p>
    <w:p w14:paraId="369ED637"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lastRenderedPageBreak/>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068CDBD1"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4D9A09D"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0BF39003"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4</w:t>
      </w:r>
    </w:p>
    <w:p w14:paraId="19E888ED"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8012/ق لعام 1439هـ</w:t>
      </w:r>
    </w:p>
    <w:p w14:paraId="08D9AAAB"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643 لعام 1440هـ</w:t>
      </w:r>
    </w:p>
    <w:p w14:paraId="217508F0"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28/1/1442هـ</w:t>
      </w:r>
    </w:p>
    <w:p w14:paraId="21E4961D"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95F8F7B" w14:textId="65E67BE6" w:rsidR="000F6D24" w:rsidRPr="00233030" w:rsidRDefault="00233030" w:rsidP="00233030">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0F6D24" w:rsidRPr="00233030">
        <w:rPr>
          <w:rFonts w:ascii="Traditional Arabic" w:hAnsi="Traditional Arabic" w:cs="Traditional Arabic"/>
          <w:b/>
          <w:bCs/>
          <w:sz w:val="32"/>
          <w:szCs w:val="32"/>
          <w:rtl/>
        </w:rPr>
        <w:t xml:space="preserve">دعوى </w:t>
      </w:r>
      <w:r w:rsidR="003C28C2" w:rsidRPr="00233030">
        <w:rPr>
          <w:rFonts w:ascii="Traditional Arabic" w:hAnsi="Traditional Arabic" w:cs="Traditional Arabic"/>
          <w:b/>
          <w:bCs/>
          <w:sz w:val="32"/>
          <w:szCs w:val="32"/>
          <w:rtl/>
        </w:rPr>
        <w:t>- نظر الدعوى</w:t>
      </w:r>
      <w:r w:rsidR="000F6D24" w:rsidRPr="00233030">
        <w:rPr>
          <w:rFonts w:ascii="Traditional Arabic" w:hAnsi="Traditional Arabic" w:cs="Traditional Arabic"/>
          <w:b/>
          <w:bCs/>
          <w:sz w:val="32"/>
          <w:szCs w:val="32"/>
          <w:rtl/>
        </w:rPr>
        <w:t xml:space="preserve">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بحث موضوع الدعوى وتقدير الأدلة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اختصاص محكمة الموضوع فيه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42103D52" w14:textId="3F46CCD3"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0F6D24" w:rsidRPr="00233030">
        <w:rPr>
          <w:rFonts w:ascii="Traditional Arabic" w:hAnsi="Traditional Arabic" w:cs="Traditional Arabic"/>
          <w:b/>
          <w:bCs/>
          <w:color w:val="000000"/>
          <w:sz w:val="32"/>
          <w:szCs w:val="32"/>
          <w:rtl/>
        </w:rPr>
        <w:t xml:space="preserve">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sidRPr="00233030">
        <w:rPr>
          <w:rFonts w:ascii="Traditional Arabic" w:eastAsia="Times New Roman" w:hAnsi="Traditional Arabic" w:cs="Traditional Arabic"/>
          <w:b/>
          <w:bCs/>
          <w:sz w:val="32"/>
          <w:szCs w:val="32"/>
          <w:rtl/>
        </w:rPr>
        <w:t>-</w:t>
      </w:r>
      <w:r w:rsidR="000F6D24" w:rsidRPr="00233030">
        <w:rPr>
          <w:rFonts w:ascii="Traditional Arabic" w:eastAsia="Times New Roman" w:hAnsi="Traditional Arabic" w:cs="Traditional Arabic"/>
          <w:b/>
          <w:bCs/>
          <w:sz w:val="32"/>
          <w:szCs w:val="32"/>
          <w:rtl/>
        </w:rPr>
        <w:t xml:space="preserve"> ما يجوز الاعتراض عليه </w:t>
      </w:r>
      <w:r w:rsidR="007A3BC5" w:rsidRPr="00233030">
        <w:rPr>
          <w:rFonts w:ascii="Traditional Arabic" w:eastAsia="Times New Roman" w:hAnsi="Traditional Arabic" w:cs="Traditional Arabic"/>
          <w:b/>
          <w:bCs/>
          <w:sz w:val="32"/>
          <w:szCs w:val="32"/>
          <w:rtl/>
        </w:rPr>
        <w:t>-</w:t>
      </w:r>
      <w:r w:rsidR="000F6D24" w:rsidRPr="00233030">
        <w:rPr>
          <w:rFonts w:ascii="Traditional Arabic" w:eastAsia="Times New Roman" w:hAnsi="Traditional Arabic" w:cs="Traditional Arabic"/>
          <w:b/>
          <w:bCs/>
          <w:sz w:val="32"/>
          <w:szCs w:val="32"/>
          <w:rtl/>
        </w:rPr>
        <w:t xml:space="preserve"> </w:t>
      </w:r>
      <w:r w:rsidR="000F6D24" w:rsidRPr="00233030">
        <w:rPr>
          <w:rFonts w:ascii="Traditional Arabic" w:hAnsi="Traditional Arabic" w:cs="Traditional Arabic"/>
          <w:color w:val="000000"/>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040D5240" w14:textId="1B486FAE"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0F6D24" w:rsidRPr="00233030">
        <w:rPr>
          <w:rFonts w:ascii="Traditional Arabic" w:hAnsi="Traditional Arabic" w:cs="Traditional Arabic"/>
          <w:b/>
          <w:bCs/>
          <w:color w:val="000000"/>
          <w:sz w:val="32"/>
          <w:szCs w:val="32"/>
          <w:rtl/>
        </w:rPr>
        <w:t xml:space="preserve">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ما لا يجوز الاعتراض عليه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 xml:space="preserve">الاعتراض على الحكم بالخطأ في فهم الواقع، وتقدير الأدلة، وقدر التعويض المحكوم به؛ لا يدخل في الأحوال المحددة نظاماً لاختصاص المحكمة </w:t>
      </w:r>
      <w:r w:rsidR="000F6D24" w:rsidRPr="00233030">
        <w:rPr>
          <w:rFonts w:ascii="Traditional Arabic" w:hAnsi="Traditional Arabic" w:cs="Traditional Arabic"/>
          <w:sz w:val="32"/>
          <w:szCs w:val="32"/>
          <w:rtl/>
        </w:rPr>
        <w:t xml:space="preserve">الإدارية </w:t>
      </w:r>
      <w:r w:rsidR="000F6D24" w:rsidRPr="00233030">
        <w:rPr>
          <w:rFonts w:ascii="Traditional Arabic" w:hAnsi="Traditional Arabic" w:cs="Traditional Arabic"/>
          <w:color w:val="000000"/>
          <w:sz w:val="32"/>
          <w:szCs w:val="32"/>
          <w:rtl/>
        </w:rPr>
        <w:t>العليا.</w:t>
      </w:r>
    </w:p>
    <w:p w14:paraId="0E192477"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75989A15" w14:textId="77777777" w:rsidR="000F6D24" w:rsidRPr="007A3BC5" w:rsidRDefault="000F6D24" w:rsidP="00D358C8">
      <w:pPr>
        <w:numPr>
          <w:ilvl w:val="0"/>
          <w:numId w:val="4"/>
        </w:num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(11) من نظام ديوان المظالم الصادر بالمرسوم الملكي رقم (م/78) وتاريخ 19/9/1428هـ.</w:t>
      </w:r>
    </w:p>
    <w:p w14:paraId="7A5C01F3" w14:textId="77777777" w:rsidR="000F6D24" w:rsidRPr="007A3BC5" w:rsidRDefault="000F6D24" w:rsidP="007A3BC5">
      <w:pPr>
        <w:autoSpaceDE w:val="0"/>
        <w:autoSpaceDN w:val="0"/>
        <w:adjustRightInd w:val="0"/>
        <w:ind w:left="360"/>
        <w:rPr>
          <w:rFonts w:ascii="Traditional Arabic" w:hAnsi="Traditional Arabic" w:cs="Traditional Arabic"/>
          <w:color w:val="000000"/>
          <w:sz w:val="32"/>
          <w:szCs w:val="32"/>
          <w:rtl/>
        </w:rPr>
      </w:pPr>
    </w:p>
    <w:p w14:paraId="36C3BDE4"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الوقائع</w:t>
      </w:r>
    </w:p>
    <w:p w14:paraId="0E589BFD" w14:textId="204DE1E9" w:rsidR="000F6D24" w:rsidRPr="007A3BC5" w:rsidRDefault="000F6D24" w:rsidP="00AC265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في أن المعترض سبق أن أقام الدعوى أمام المحكمة الإدارية بالرياض طالب فيها بإلزام الجامعة المعترض ضدها بتعويضه عن الأضرار التي يدعي أنها لحقت به نتيجة امتناع الجامعة عن اتخاذ قرار بتعيينه أستاذاً مساعداً منذ عام 1430هـ حتى تاريخ 6/10/1437هـ. وبعد قيد الدعوى قضية إدارية برقم (2504) لعام 1439هـ أحيلت إلى الدائرة الإدارية الثالثة عشرة بتلك المحكمة التي باشرت نظرها، ثم أصدرت فيها حكمها قضت فيه بإلزام المدعى عليها جامعة الملك سعود بتعويض المدعي (...) بمبلغ قدره (100</w:t>
      </w:r>
      <w:r w:rsidR="00AC2655">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000) مئة ألف ريال؛ تأسيساً على تحقق أركان المسؤولية التقصيرية، وتقدير الدائرة ما يجبر الضرر، آخذة في حسبانها ما سبق سرده في </w:t>
      </w:r>
      <w:r w:rsidRPr="007A3BC5">
        <w:rPr>
          <w:rFonts w:ascii="Traditional Arabic" w:hAnsi="Traditional Arabic" w:cs="Traditional Arabic"/>
          <w:color w:val="000000"/>
          <w:sz w:val="32"/>
          <w:szCs w:val="32"/>
          <w:rtl/>
        </w:rPr>
        <w:lastRenderedPageBreak/>
        <w:t xml:space="preserve">وقائع الدعوى من أضرار سابقة ولاحقة. وباستئناف طرفي النزاع الحكم أمام محكمة الاستئناف الإدارية بمنطقة الرياض، أحيل إلى دائرة الاستئناف الخامسة بتلك المحكمة التي نظرته، ثم أصدرت فيه حكمها بتأييد الحكم المستأنف محمولاً على أسبابه. </w:t>
      </w:r>
      <w:r w:rsidRPr="007A3BC5">
        <w:rPr>
          <w:rFonts w:ascii="Traditional Arabic" w:hAnsi="Traditional Arabic" w:cs="Traditional Arabic"/>
          <w:sz w:val="32"/>
          <w:szCs w:val="32"/>
          <w:rtl/>
          <w:lang w:eastAsia="en-US" w:bidi="ar-SA"/>
        </w:rPr>
        <w:t xml:space="preserve">وبتاريخ 6/4/1440هـ تقدم المعترض (...) باعتراضه على حكم محكمة الاستئناف الإدارية طالب فيه بنقض الحكم للأسباب التي أوضحها، والتي تتلخص في حدوث تناقض بين منطوق الحكم وتسبيبه فيما يتعلق بتقدير التعويض الجابر للضرر، فقد حكمت الدائرة بتعويضه بمبلغ مئة ألف ريال فقط دون تسبيب واضح أو سند شرعي يؤكد اقتصارها على مبلغ التعويض الذي حكمت به، ومع ذلك فقد أوردت في أسباب حكمها ما نصه: "... ثبوت خطأ المدعى عليها (المعترض ضدها) بالتأخر في اتخاذ قرار تعيين المدعي (المعترض) على رتبة أستاذ مساعد من عام 1430هـ وحتى تاريخ 6/10/1437هـ... فقد أدى خطأ المدعى عليها إلى فوات كثير من المميزات المالية الكبيرة على المدعي والتي ليست في السابق فقط بل في مستقبله الوظيفي وما بعد التقاعد"، وختم الاعتراض بطلب نقض الحكم. وبتبليغ المعترض ضدها بصحيفة الاعتراض أودعت مذكرة دفاع تتلخص في ذكر الأسباب التي أدت إلى التأخر في تعيين المعترض على وظيفة أستاذ مساعد، وبالتالي انتفاء ركن الخطأ لقيام المسؤولية التقصيرية، ومن تلك الأسباب ما قرره مجلس كلية التربية بجلسته المنعقدة بتاريخ 6/7/1433هـ بناء على توصية مجلس قسم التربية الفنية بعدم الموافقة على تعيينه لتشابه محتوى رسالتيه الماجستير والدكتوراه، وعدم جديته وحرصه على متابعة الطلب، وعدم استجابته للتواصل لإجراء المقابلة وتقديم العرض الخاص بالرسالة، وكذلك ما ورد في تقرير الأستاذ المشارك بقسم التربية الفنية بكلية التربية بجامعة الملك فيصل المؤرخ في 21/12/1436هـ -والمبني على خطاب أمين المجلس العلمي في جامعة الملك سعود بطلب الإفادة عن التشابه بين رسالتي الماجستير والدكتوراه- أنه بعد إجراء المقارنة الدقيقة بين رسالتي الماجستير والدكتوراه اتضح وجود تطابق في المحتوى بنسبة تفوق (50%). </w:t>
      </w:r>
    </w:p>
    <w:p w14:paraId="7864E950"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525788F0"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sz w:val="32"/>
          <w:szCs w:val="32"/>
          <w:rtl/>
          <w:lang w:eastAsia="en-US" w:bidi="ar-SA"/>
        </w:rPr>
        <w:t xml:space="preserve">وحيث إنه بدراسة الاعتراض والحكم محل الاعتراض تبين أن الاعتراض مقبول شكلاً لتقديمه خلال المدة النظامية. وأما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w:t>
      </w:r>
      <w:r w:rsidRPr="007A3BC5">
        <w:rPr>
          <w:rFonts w:ascii="Traditional Arabic" w:hAnsi="Traditional Arabic" w:cs="Traditional Arabic"/>
          <w:sz w:val="32"/>
          <w:szCs w:val="32"/>
          <w:rtl/>
          <w:lang w:eastAsia="en-US" w:bidi="ar-SA"/>
        </w:rPr>
        <w:lastRenderedPageBreak/>
        <w:t>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المعترض ينعى على الحكم خطأه في تقدير التعويض الجابر للضرر الذي يدعي أنه أصابه بسبب خطأ الجامعة، وكانت الدائرة الابتدائية انتهت في أسباب حكمها إلى ما رأته من تقدير للتعويض لعناصر الضرر التي أوضحتها؛ فكان الاعتراض يدور حول مسألة تقدير التعويض، وبما أن النعي على الحكم بالخطأ في فهم الواقع وتقدير الأدلة وقدر التعويض لا يدخل في الأحوال المحددة لاختصاص المحكمة الإدارية العليا المنصوص عليها في المادة الحادية عشرة من نظام ديوان المظالم على النحو الذي سبق إيضاحه؛ مما يتعين معه رفض الاعتراض.</w:t>
      </w:r>
    </w:p>
    <w:p w14:paraId="032D482B"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 xml:space="preserve">بقبول الاعتراض شكلاً، ورفضه موضوعاً. </w:t>
      </w:r>
    </w:p>
    <w:p w14:paraId="7B363916" w14:textId="77777777" w:rsidR="000F6D24" w:rsidRPr="007A3BC5" w:rsidRDefault="000F6D24" w:rsidP="007A3BC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A390C49" w14:textId="77777777" w:rsidR="000F6D24" w:rsidRPr="007A3BC5" w:rsidRDefault="000F6D24" w:rsidP="007A3BC5">
      <w:pPr>
        <w:spacing w:after="16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br w:type="page"/>
      </w:r>
    </w:p>
    <w:p w14:paraId="299930B3"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5</w:t>
      </w:r>
    </w:p>
    <w:p w14:paraId="74EE173E"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15173/ق لعام 1440هـ</w:t>
      </w:r>
    </w:p>
    <w:p w14:paraId="6CFEAC04"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819 لعام 1441هـ</w:t>
      </w:r>
    </w:p>
    <w:p w14:paraId="011A1775" w14:textId="77777777" w:rsidR="000F6D24" w:rsidRPr="007A3BC5" w:rsidRDefault="000F6D24"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28/1/1442هـ</w:t>
      </w:r>
    </w:p>
    <w:p w14:paraId="61029CAC"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C416307" w14:textId="0496D696"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F6D24" w:rsidRPr="00233030">
        <w:rPr>
          <w:rFonts w:ascii="Traditional Arabic" w:hAnsi="Traditional Arabic" w:cs="Traditional Arabic"/>
          <w:b/>
          <w:bCs/>
          <w:sz w:val="32"/>
          <w:szCs w:val="32"/>
          <w:rtl/>
        </w:rPr>
        <w:t xml:space="preserve">اختصاص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ولائي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القواعد المنظمة له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القواعد المنظمة للاختصاص الولائي تعد من النظام العام.</w:t>
      </w:r>
    </w:p>
    <w:p w14:paraId="3380E21B" w14:textId="6753244F"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F6D24" w:rsidRPr="00233030">
        <w:rPr>
          <w:rFonts w:ascii="Traditional Arabic" w:hAnsi="Traditional Arabic" w:cs="Traditional Arabic"/>
          <w:b/>
          <w:bCs/>
          <w:sz w:val="32"/>
          <w:szCs w:val="32"/>
          <w:rtl/>
        </w:rPr>
        <w:t xml:space="preserve">اختصاص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ولائي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القضاء به ضمنياً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الحكم في موضوع الدعوى يشتمل حتماً على قضاء ضمني بالاختصاص.</w:t>
      </w:r>
    </w:p>
    <w:p w14:paraId="726EE220" w14:textId="4736018B"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0F6D24" w:rsidRPr="00233030">
        <w:rPr>
          <w:rFonts w:ascii="Traditional Arabic" w:hAnsi="Traditional Arabic" w:cs="Traditional Arabic"/>
          <w:b/>
          <w:bCs/>
          <w:sz w:val="32"/>
          <w:szCs w:val="32"/>
          <w:rtl/>
        </w:rPr>
        <w:t xml:space="preserve">اختصاص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ولائي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الدعاوى المقامة على الجهات الإدارية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الاستثناء من عموم الاختصاص بنظرها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إقامة الدعوى على الجهة الإدارية لا يعني وبحكم اللزوم اختصاص المحاكم الإدارية بالفصل فيها إذا كان هناك نصٌّ نظاميٌّ خاصٌّ يخرج تلك الدعوى من اختصاصها.</w:t>
      </w:r>
    </w:p>
    <w:p w14:paraId="22E5C7EF" w14:textId="754DF11C"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0F6D24" w:rsidRPr="00233030">
        <w:rPr>
          <w:rFonts w:ascii="Traditional Arabic" w:hAnsi="Traditional Arabic" w:cs="Traditional Arabic"/>
          <w:b/>
          <w:bCs/>
          <w:sz w:val="32"/>
          <w:szCs w:val="32"/>
          <w:rtl/>
        </w:rPr>
        <w:t xml:space="preserve">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الاعتراض على الأحكام لدى المحكمة الإدارية العليا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أسباب الاعتراض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إثارة المحكمة للأسباب المتعلقة بالنظام العام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p>
    <w:p w14:paraId="6433DB49" w14:textId="102FF964"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0F6D24" w:rsidRPr="00233030">
        <w:rPr>
          <w:rFonts w:ascii="Traditional Arabic" w:hAnsi="Traditional Arabic" w:cs="Traditional Arabic"/>
          <w:b/>
          <w:bCs/>
          <w:sz w:val="32"/>
          <w:szCs w:val="32"/>
          <w:rtl/>
        </w:rPr>
        <w:t xml:space="preserve">منازعات 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الدعاوى الناشئة عن المخالفات المرورية وحوادث السير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إرادة المنظم توحيد المختص بنظرها</w:t>
      </w:r>
      <w:r w:rsidR="000F6D24" w:rsidRPr="00233030">
        <w:rPr>
          <w:rFonts w:ascii="Traditional Arabic" w:hAnsi="Traditional Arabic" w:cs="Traditional Arabic"/>
          <w:sz w:val="32"/>
          <w:szCs w:val="32"/>
          <w:rtl/>
        </w:rPr>
        <w:t xml:space="preserve">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إرادة المنظم توحيد جميع المنازعات المرورية أمام محكمة واحدة، أياً كان أطرافها وموضوعها</w:t>
      </w:r>
      <w:r w:rsidR="000F6D24" w:rsidRPr="00233030">
        <w:rPr>
          <w:rFonts w:ascii="Traditional Arabic" w:hAnsi="Traditional Arabic" w:cs="Traditional Arabic"/>
          <w:b/>
          <w:bCs/>
          <w:sz w:val="32"/>
          <w:szCs w:val="32"/>
          <w:rtl/>
        </w:rPr>
        <w:t>.</w:t>
      </w:r>
    </w:p>
    <w:p w14:paraId="347079F4" w14:textId="1A0E2EEF"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0F6D24" w:rsidRPr="00233030">
        <w:rPr>
          <w:rFonts w:ascii="Traditional Arabic" w:hAnsi="Traditional Arabic" w:cs="Traditional Arabic"/>
          <w:b/>
          <w:bCs/>
          <w:sz w:val="32"/>
          <w:szCs w:val="32"/>
          <w:rtl/>
        </w:rPr>
        <w:t xml:space="preserve">منازعات 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الدعاوى الناشئة عن المخالفات المرورية وحوادث السير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المختص بنظرها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اختصاص المحكمة العامة بالفصل في المنازعات الناشئة عن المخالفات المرورية وحوادث السير أيَّاً كان أطرافها.</w:t>
      </w:r>
    </w:p>
    <w:p w14:paraId="5A0357D6" w14:textId="5C6A69F3"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ز- </w:t>
      </w:r>
      <w:r w:rsidR="000F6D24" w:rsidRPr="00233030">
        <w:rPr>
          <w:rFonts w:ascii="Traditional Arabic" w:hAnsi="Traditional Arabic" w:cs="Traditional Arabic"/>
          <w:b/>
          <w:bCs/>
          <w:sz w:val="32"/>
          <w:szCs w:val="32"/>
          <w:rtl/>
        </w:rPr>
        <w:t xml:space="preserve">منازعات 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الجزاءات المرورية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تكييفها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الجزاءات التي يجري إيقاعها من قِبل رجل المرور على المخالفات المرورية لا تخرج عن كونها قرارات إدارية صادرة من رجل السلطة.</w:t>
      </w:r>
    </w:p>
    <w:p w14:paraId="4D4D908C" w14:textId="29826BE0"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ح- </w:t>
      </w:r>
      <w:r w:rsidR="000F6D24" w:rsidRPr="00233030">
        <w:rPr>
          <w:rFonts w:ascii="Traditional Arabic" w:hAnsi="Traditional Arabic" w:cs="Traditional Arabic"/>
          <w:b/>
          <w:bCs/>
          <w:sz w:val="32"/>
          <w:szCs w:val="32"/>
          <w:rtl/>
        </w:rPr>
        <w:t xml:space="preserve">منازعات 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الحوادث المرورية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ضابطها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وقوع حادث للسيارة أثناء قيادتها يجعله حادثاً مرورياً تسري عليه أحكام نظام المرور بغض النظر عن الطرف المتسبب فيه.</w:t>
      </w:r>
    </w:p>
    <w:p w14:paraId="33AF229A" w14:textId="62A0396B"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ط- </w:t>
      </w:r>
      <w:r w:rsidR="000F6D24" w:rsidRPr="00233030">
        <w:rPr>
          <w:rFonts w:ascii="Traditional Arabic" w:hAnsi="Traditional Arabic" w:cs="Traditional Arabic"/>
          <w:b/>
          <w:bCs/>
          <w:sz w:val="32"/>
          <w:szCs w:val="32"/>
          <w:rtl/>
        </w:rPr>
        <w:t xml:space="preserve">منازعات 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الحوادث المرورية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عدم انتفاء وصفها حال تسبب الجهة الإدارية فيها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لا ينفي عن الحادث المروري وصفه وتكييفه بأنه حادث مروري كون المتسبب فيه جهة إدارية.</w:t>
      </w:r>
    </w:p>
    <w:p w14:paraId="60CF3C52" w14:textId="648E70D5" w:rsidR="000F6D24" w:rsidRPr="00233030" w:rsidRDefault="00233030" w:rsidP="00233030">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lastRenderedPageBreak/>
        <w:t xml:space="preserve">ي- </w:t>
      </w:r>
      <w:r w:rsidR="000F6D24" w:rsidRPr="00233030">
        <w:rPr>
          <w:rFonts w:ascii="Traditional Arabic" w:hAnsi="Traditional Arabic" w:cs="Traditional Arabic"/>
          <w:b/>
          <w:bCs/>
          <w:sz w:val="32"/>
          <w:szCs w:val="32"/>
          <w:rtl/>
        </w:rPr>
        <w:t xml:space="preserve">منازعات 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الحوادث المرورية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التفرقة بين قواعد المسؤولية عن الحوادث المرورية وقواعد المسؤولية عن الأفعال الضارة الأخرى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الدعاوى الناشئة عن الحوادث المرورية تنظر وفق قواعد المسؤولية الناشئة عن الحوادث المرورية، والتي تختلف في مجملها عن قواعد المسؤولية عن الأفعال الضارة الأخرى من حيث تعدد أسباب نشوئها.</w:t>
      </w:r>
    </w:p>
    <w:p w14:paraId="0949EF7B" w14:textId="4CD9693B"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ك- </w:t>
      </w:r>
      <w:r w:rsidR="000F6D24" w:rsidRPr="00233030">
        <w:rPr>
          <w:rFonts w:ascii="Traditional Arabic" w:hAnsi="Traditional Arabic" w:cs="Traditional Arabic"/>
          <w:b/>
          <w:bCs/>
          <w:sz w:val="32"/>
          <w:szCs w:val="32"/>
          <w:rtl/>
        </w:rPr>
        <w:t xml:space="preserve">نظام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تعارض الأنظمة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أثر تضمن النظام الحديث لعبارة عدم الإخلال بما تقضي به الأنظمة الأخرى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sz w:val="32"/>
          <w:szCs w:val="32"/>
          <w:rtl/>
        </w:rPr>
        <w:t xml:space="preserve"> إذا تضمن نظام جديد مثل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w:t>
      </w:r>
    </w:p>
    <w:p w14:paraId="7475056A" w14:textId="77777777" w:rsidR="000F6D24" w:rsidRPr="007A3BC5" w:rsidRDefault="000F6D24" w:rsidP="007A3BC5">
      <w:pPr>
        <w:autoSpaceDE w:val="0"/>
        <w:autoSpaceDN w:val="0"/>
        <w:adjustRightInd w:val="0"/>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مستند الحكم</w:t>
      </w:r>
    </w:p>
    <w:p w14:paraId="485DBB81" w14:textId="77777777" w:rsidR="000F6D24" w:rsidRPr="007A3BC5" w:rsidRDefault="000F6D24" w:rsidP="00D358C8">
      <w:pPr>
        <w:numPr>
          <w:ilvl w:val="0"/>
          <w:numId w:val="5"/>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(19) من نظام القضاء الصادر بالمرسوم الملكي رقم (م/78) وتاريخ 19/9/1428هـ.</w:t>
      </w:r>
    </w:p>
    <w:p w14:paraId="4EEF116A" w14:textId="77777777" w:rsidR="000F6D24" w:rsidRPr="007A3BC5" w:rsidRDefault="000F6D24" w:rsidP="00D358C8">
      <w:pPr>
        <w:numPr>
          <w:ilvl w:val="0"/>
          <w:numId w:val="5"/>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 xml:space="preserve">المادة (2) من نظام المرور الصادر بالمرسوم الملكي رقم (م/85) وتاريخ 26/10/1428هـ. </w:t>
      </w:r>
    </w:p>
    <w:p w14:paraId="447BE946" w14:textId="77777777" w:rsidR="000F6D24" w:rsidRPr="007A3BC5" w:rsidRDefault="000F6D24" w:rsidP="00D358C8">
      <w:pPr>
        <w:numPr>
          <w:ilvl w:val="0"/>
          <w:numId w:val="5"/>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(31) من نظام المرافعات الشرعية الصادر بالمرسوم الملكي رقم (م/1) وتاريخ 22/1/1435هـ.</w:t>
      </w:r>
    </w:p>
    <w:p w14:paraId="60B0ED22" w14:textId="77777777" w:rsidR="000F6D24" w:rsidRPr="007A3BC5" w:rsidRDefault="000F6D24" w:rsidP="00D358C8">
      <w:pPr>
        <w:numPr>
          <w:ilvl w:val="0"/>
          <w:numId w:val="5"/>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المادتان (45، 58) من نظام المرافعات أمام ديوان المظالم الصادر بالمرسوم الملكي رقم (م/3) وتاريخ 22/1/1435هـ.</w:t>
      </w:r>
    </w:p>
    <w:p w14:paraId="7E860EDC" w14:textId="77777777" w:rsidR="000F6D24" w:rsidRPr="007A3BC5" w:rsidRDefault="000F6D24" w:rsidP="00D358C8">
      <w:pPr>
        <w:numPr>
          <w:ilvl w:val="0"/>
          <w:numId w:val="5"/>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البند (ثانياً) من المرسوم الملكي رقم (م/85) وتاريخ 26/10/1428هـ، بشأن استمرار الجهات المعنية بالفصل في المنازعات المرورية إلى حين مباشرة الدوائر المختصة بذلك في المحاكم العامة لاختصاصاتها.</w:t>
      </w:r>
    </w:p>
    <w:p w14:paraId="77F50222" w14:textId="77777777" w:rsidR="000F6D24" w:rsidRPr="007A3BC5" w:rsidRDefault="000F6D24" w:rsidP="00D358C8">
      <w:pPr>
        <w:numPr>
          <w:ilvl w:val="0"/>
          <w:numId w:val="5"/>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قرار مجلس الوزراء رقم (78) وتاريخ 5/3/1435هـ، بشأن قواعد تعويض الطلاب الذين يصابون أثناء الدراسة.</w:t>
      </w:r>
    </w:p>
    <w:p w14:paraId="0D5FC811" w14:textId="42B6FAC6" w:rsidR="000F6D24" w:rsidRPr="007A3BC5" w:rsidRDefault="000F6D24" w:rsidP="00D358C8">
      <w:pPr>
        <w:numPr>
          <w:ilvl w:val="0"/>
          <w:numId w:val="5"/>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قرار المجلس الأعلى للقضاء رقم (14</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12/36) وتاريخ 19/2/1436هـ، بشأن افتتاح عدد من الدوائر المتخصصة في المحاكم العامة للفصل في الدعاوى الناشئة عن حوادث السير.</w:t>
      </w:r>
    </w:p>
    <w:p w14:paraId="2E8AF571"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3F6AB8C" w14:textId="54EC3EC6" w:rsidR="000F6D24" w:rsidRPr="007A3BC5" w:rsidRDefault="000F6D24"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المعترض سبق أن تقدم إلى المحكمة الإدارية بالرياض بدعوى طالب فيها بإلزام وزارة التعليم بالتعويض عن الإصابات التي تعرض لها ابنه جراء الحادث المروري أثناء خروجه من المدرسة والمقدرة بمحضر مقدري الشجاج في المحكمة العامة. وبعد قيد الدعوى في سجلات المحكمة قضية إدارية برقم (2466) لعام </w:t>
      </w:r>
      <w:r w:rsidRPr="007A3BC5">
        <w:rPr>
          <w:rFonts w:ascii="Traditional Arabic" w:hAnsi="Traditional Arabic" w:cs="Traditional Arabic"/>
          <w:sz w:val="32"/>
          <w:szCs w:val="32"/>
          <w:rtl/>
        </w:rPr>
        <w:lastRenderedPageBreak/>
        <w:t>1440هـ، أحيلت إلى الدائرة الإدارية الخامسة بتلك المحكمة التي باشرت نظرها ثم أصدرت فيها حكمها قضت فيه بإلزام وزارة التعليم بأن تدفع لـ(...) مبلغاً قدره (73.500) ثلاثة وسبعون ألفاً وخمسمئة ريال للأسباب التي أوضحتها. وباستئناف ممثل الوزارة الحكم أمام محكمة الاستئناف الإدارية بمنطقة الرياض، قيد الاستئناف في سجلات المحكمة قضية استئنافية برقم (15173) لعام 1440هـ، وأحيلت إلى دائرة الاستئناف الثالثة بتلك المحكمة التي باشرت نظرها</w:t>
      </w:r>
      <w:r w:rsidR="00662FF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ثم أصدرت فيها حكمها قضت فيه بإلغاء الحكم المستأنف والقضاء مجدداً بعدم قبول الدعوى؛ تأسيساً على أن المدعي لم يقدم لإدارة التعليم المستندات المحددة بقرار مجلس الوزراء رقم (78) وتاريخ 5/3/1435هـ الخاص بتعويض الطلاب الذين يصابون أثناء الدراسة، لدراسة هذه المستندات واتخاذ الإجراءات اللازمة لصرف التعويض المطالب به؛ الأمر الذي يجعل دعواه غير مقبولة لرفعها قبل الأوان. وبتاريخ 2/3/1441هـ تقدم المعترض إلى هذه المحكمة باعتراضه على حكم محكمة الاستئناف، طالب فيه بنقض الحكم للأسباب التي أوضحها والتي تتلخص في أنه سبق أن تقدم إلى الوزارة بشكوى تضمنت طلب التعويض عن الأضرار التي لحقت ابنه، وأن مطالبته بناء على تقرير المرور وفق المادة (60/1) من نظام المرور. </w:t>
      </w:r>
    </w:p>
    <w:p w14:paraId="491FD5E0"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55CDF2B" w14:textId="730BFE69" w:rsidR="000F6D24" w:rsidRPr="007A3BC5" w:rsidRDefault="000F6D24" w:rsidP="008C60EB">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وحيث إنه للنظر في هذا الاعتراض؛ فإنه وإن كان الاعتراض لم يتضمن الطعن على الحكم فيما يتعلق بالاختصاص الولائي إلا أنه لما كانت المادة الخامسة والأربعون من نظام المرافعات أمام ديوان المظالم تنص على أنه</w:t>
      </w:r>
      <w:r w:rsidR="001C206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1C206B">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الإدارية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ولما كانت القواعد المنظمة للاختصاص الولائي من النظام العام، وكان الحكم في موضوع الدعوى يشتمل حتماً على قضاء ضمني بالاختصاص، ولما كان الاعتراض مقدماً خلال الأجل المقرر نظاماً واستوفى سائر أوضاعه الشكلية فإنه يكون مقبولاً شكلاً. وحيث إنه للنظر في الاختصاص الولائي لنظر الدعوى؛ فإن المدعي يؤسس دعواه على مسؤولية الوزارة التقصيرية الناتجة عما يدعيه من خطأ من إدارة المدرسة بعدم تسليم الأطفال في السنوات الأولية لذويهم بعد الخروج من المدرسة وأن تركها لابنه يعبر الطريق بعد خروجه من المدرسة أدى إلى وقوع الحادث المروري، ويطالب بالتعويض عن الإصابات الناتجة التي تعرض لها ابنه نتيجة الحادث والمقدرة بمعرفة مقدري الشجاج في المحكمة العامة، ولم يؤسس دعواه على القواعد المقررة لتعويض الطلاب الذين يصابون أثناء الدراسة الواردة في قرار مجلس الوزراء رقم (78) وتاريخ 5/3/1435هـ وما سبقه من أوامر سامية حتى يجري النظر في الدعوى على أساسها. وإذا كان الأمر كذلك وكانت الدعوى ناشئة عن حادث مروري فإنه يتعين بحث الاختصاص الولائي بنظر </w:t>
      </w:r>
      <w:r w:rsidRPr="007A3BC5">
        <w:rPr>
          <w:rFonts w:ascii="Traditional Arabic" w:hAnsi="Traditional Arabic" w:cs="Traditional Arabic"/>
          <w:sz w:val="32"/>
          <w:szCs w:val="32"/>
          <w:rtl/>
        </w:rPr>
        <w:lastRenderedPageBreak/>
        <w:t>الدعوى؛ ذلك أنه وإن كانت الدعوى مقامة على وزارة التعليم وهي إحدى الجهات الإدارية إلا أن إقامة الدعوى على جهة الإدارة لا يعني وبحكم اللزوم اختصاص المحاكم الإدارية بالفصل في الدعوى إذا كان هناك نص نظامي خاص يخرج المنازعة مع الجهة الإدارية من اختصاص المحاكم الإدارية، وبما أن المادة الثانية من المرسوم الملكي رقم (م/85) وتاريخ 26/10/1428هـ الذي صدر بموجبه نظام المرور تنص على</w:t>
      </w:r>
      <w:r w:rsidR="0009461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"استمرار الجهات التي تتولى حالياً الفصل ‏في المنازعات والقضايا والمخالفات المرورية في مباشرة مهماتها وفقاً للأحكام الواردة في هذا النظام ولائحته التنفيذية وذلك إلى حين مباشرة الدوائر المختصة بذلك في المحاكم العامة ‏لاختصاصاتها وفقاً لنظام القضاء وآلية العمل التنفيذية له"، وبما أن المادة التاسعة عشرة من نظام القضاء نصت على أن</w:t>
      </w:r>
      <w:r w:rsidR="008C60E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"تؤلف المحاكم العامة في المناطق من دوائر متخصصة، يكون من بينها دوائر للتنفيذ وللإثباتات الإنهائية وما في حكمها </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الخارجة عن اختصاصات المحاكم الأخرى وكتابات العدل</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 وللفصل في الدعاوى الناشئة عن حوادث السير وعن المخالفات المنصوص عليها في نظام المرور ولائحته التنفيذية، وتكوّن كل دائرة فيها من قاضٍ فرد أو ثلاثة قضاة، وفق ما يحدده المجلس الأعلى للقضاء"، وكان قرار المجلس الأعلى للقضاء رقم (14</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12/36) وتاريخ 19/2/1436هـ قد نص على افتتاح عدد من الدوائر المتخصصة في المحاكم العامة للفصل في الدعاوى الناشئة عن حوادث السير في المدن الآتية، وذكر منها الرياض، وبما أن المادة الحادية والثلاثين من نظام المرافعات الشرعية نصت على أن</w:t>
      </w:r>
      <w:r w:rsidR="008C60E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w:t>
      </w:r>
      <w:r w:rsidR="008C60EB">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w:t>
      </w:r>
      <w:r w:rsidR="008C60EB">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ج/ الدعاوى الناشئة عن حوادث السير وعن المخالفات المنصوص عليها في نظام المرور ولائحته التنفيذية"، وما دام أن النزاع في القضية الماثلة يدخل في نطاق حوادث السير المرورية</w:t>
      </w:r>
      <w:r w:rsidR="00662FF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 نصت المادة الثانية من نظام المرور عند تعريفها للحادث المروري على أن</w:t>
      </w:r>
      <w:r w:rsidR="008C60E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"الحادث المروري: كل حادث ‏ينتج عنه أضرار جسيمة أو مادية دون قصد جراء استخدام المركبة وهي في حالة حركة، وينقسم إلى قسمين: أ-</w:t>
      </w:r>
      <w:r w:rsidR="008C60EB">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حادث مروري بسيط: ما ينتج منه أضرار ‏أو تلفيات بالممتلكات خاصة أو عامة، ولا ينجم عنه إصابة تتطلب علاجاً إسعافياً. ب-</w:t>
      </w:r>
      <w:r w:rsidR="008C60EB">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حادث مروري جسيم: ما ينتج عنه إزهاق للأرواح أو إصابات في الأجسام أو خسائر في الأموال، أو جميع ذلك، والمركبة في حالة حركة"، ‏وإذا كان الأمر كذلك، وكان الحادث الذي وقع لابن المدعي حصل أثناء قيادة السيارة، بمعنى أنها في حالة حركة؛ فكان هذا الحادث وفقاً للنص المذكور حادثاً مرورياً تسري عليه أحكام نظام المرور بغض النظر عن الجهة التي تسببت فيه، وتنظر الدعوى بشأنه وفق قواعد المسؤولية الناشئة عن حوادث السير، والتي تختلف في مجملها عن قواعد المسؤولية عن الأفعال الضارة الأخرى، من حيث تعدد أسباب نشوئها؛ فقد تنشأ بسبب السائق لتهوره، أو بسبب المركبة لخلل فيها، أو بسبب الطريق لسوء في تنفيذه، ومن حيث مدى مساهمة كل سبب من هذه الأسباب في وقوع الحادث، وترتب المسؤولية عليها؛ مما يقتضي توحيد الجهة القضائية بالفصل في منازعاتها وفق تلك القواعد، أياً كان أطرافها؛ إذ أسباب </w:t>
      </w:r>
      <w:r w:rsidRPr="007A3BC5">
        <w:rPr>
          <w:rFonts w:ascii="Traditional Arabic" w:hAnsi="Traditional Arabic" w:cs="Traditional Arabic"/>
          <w:sz w:val="32"/>
          <w:szCs w:val="32"/>
          <w:rtl/>
        </w:rPr>
        <w:lastRenderedPageBreak/>
        <w:t>نشوء هذه المسؤولية لا تختلف باختلاف أطراف الحادث، أو مسببها، وفي جميع الأحوال فإن تحديد ما إذا كان الحادث يدخل في حوادث السير وتكييف المنازعة بشأنه يدخل في اختصاص تلك الجهة. وبناء عليه؛ فإن المحكمة المختصة بنظر الدعوى وفقاً لهذه النصوص النظامية هي المحكمة العامة في القضاء العام. ولا يغير من ذلك أن الدعوى مقامة على جهة الإدارة بطلب التعويض عن خطئها؛ لأن نص المادة الحادية والثلاثين من نظام المرافعات الشرعية، والمادة التاسعة عشرة من نظام القضاء عامٌّ في تقرير اختصاص المحاكم العامة في القضاء العام بالفصل في المنازعات الناشئة عن حوادث السير أياً كان أطراف المنازعة ما</w:t>
      </w:r>
      <w:r w:rsidR="002F1723">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أن النزاع يدخل في مفهوم حوادث السير، إذ لا ينفي عن الحادث وصفه وتكييفه بأنه حادث سير كون المتسبب فيه جهة إدارية، ويؤكد ذلك أن الجزاءات على مخالفات نظام المرور ولائحته التنفيذية إنما يجري إيقاعها من قبل رجال المرور، وهذه الجزاءات لا تخرج عن كونها قرارات إدارية صادرة من رجل السلطة، ومع ذلك نصت هاتان المادتان على اختصاص المحاكم العامة في القضاء العام بالفصل في المنازعات الناشئة عنها؛ مع أنها في الأصل منازعات إدارية من اختصاص القضاء الإداري؛ فكذلك الشأن في حوادث السير التي تكون إحدى جهات الإدارة سبباً في وقوعها أو طرفاً فيها، فيدخل النزاع الناشئ عنها في اختصاص القضاء العام، إذ لا معنى لاختصاص القضاء العام بنظر دعوى إلغاء الجزاءات على المخالفات لنظام المرور دون دعوى التعويض الناشئة عنها وما تسببه من حوادث مرورية. ولا يغير من ذلك أيضاً ما تضمنه صدر المادة الحادية والثلاثين من نظام المرافعات الشرعية من النص على اختصاص المحاكم العامة بنظر المنازعات: "الخارجة عن اختصاص المحاكم الأخرى وديوان المظالم"؛ ذلك أن دلالة هذه المادة على اختصاص المحاكم العامة بالفصل في دعاوى حوادث السير قاطعة في هذا الشأن على النحو الذي سبق بيانه، وللنص</w:t>
      </w:r>
      <w:r w:rsidR="009E381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"ولها بوجه خاص النظر في الآتي"، وتكون بذلك ناسخة لاختصاص المحاكم الإدارية بديوان المظالم بنظر هذا النوع من القضايا؛ لهدف يتغيّاه المنظم وهو توحيد جميع المنازعات المرورية أمام محكمة واحدة أياً كان أطرافها وموضوعها، مع ملاحظة أن المادة التاسعة عشرة من نظام القضاء لم تشر إلى اختصاص ديوان المظالم، ومن المعلوم أنه إذا تضمن النظام الجديد مثل هذه العبارة أو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w:t>
      </w:r>
      <w:r w:rsidR="009E3819">
        <w:rPr>
          <w:rFonts w:ascii="Traditional Arabic" w:hAnsi="Traditional Arabic" w:cs="Traditional Arabic" w:hint="cs"/>
          <w:sz w:val="32"/>
          <w:szCs w:val="32"/>
          <w:rtl/>
        </w:rPr>
        <w:t>ُ</w:t>
      </w:r>
      <w:r w:rsidRPr="007A3BC5">
        <w:rPr>
          <w:rFonts w:ascii="Traditional Arabic" w:hAnsi="Traditional Arabic" w:cs="Traditional Arabic"/>
          <w:sz w:val="32"/>
          <w:szCs w:val="32"/>
          <w:rtl/>
        </w:rPr>
        <w:t>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 وبناء عليه فإن الاختصاص بنظر الدعوى الماثلة ينعقد للمحكمة العامة في القضاء العام، ولما كان الحكم محل الاعتراض فصل في موضوع الدعوى بالمخالفة لقواعد الاختصاص الولائي، وكانت المادة الثامنة والخمسون من نظام المرافعات أمام ديوان المظالم قد نصت على أنه</w:t>
      </w:r>
      <w:r w:rsidR="009E381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نقضت المحكمة الإدارية العليا الحكم المعترض عليه لمخالفة قواعد الاختصاص، فعليها الفصل في </w:t>
      </w:r>
      <w:r w:rsidRPr="007A3BC5">
        <w:rPr>
          <w:rFonts w:ascii="Traditional Arabic" w:hAnsi="Traditional Arabic" w:cs="Traditional Arabic"/>
          <w:sz w:val="32"/>
          <w:szCs w:val="32"/>
          <w:rtl/>
        </w:rPr>
        <w:lastRenderedPageBreak/>
        <w:t>مسألة الاختصاص، وعند الاقتضاء 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 دون الإحالة إلى محكمة الاستئناف.</w:t>
      </w:r>
    </w:p>
    <w:p w14:paraId="36EA6AEF"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والحكم بعدم الاختصاص الولائي للمحاكم الإدارية بديوان المظالم بنظر هذه الدعوى. </w:t>
      </w:r>
    </w:p>
    <w:p w14:paraId="5A152565"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84873F9" w14:textId="77777777" w:rsidR="000F6D24" w:rsidRPr="007A3BC5" w:rsidRDefault="000F6D24"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E9600F6"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6</w:t>
      </w:r>
    </w:p>
    <w:p w14:paraId="2BAF8741"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10146/ق لعام 1440هـ</w:t>
      </w:r>
    </w:p>
    <w:p w14:paraId="07E490B3"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2743 لعام 1440هـ</w:t>
      </w:r>
    </w:p>
    <w:p w14:paraId="668FCC76"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28/1/1442هـ</w:t>
      </w:r>
    </w:p>
    <w:p w14:paraId="35A3B5DE"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484C7CF" w14:textId="58749E8F"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0F6D24" w:rsidRPr="00233030">
        <w:rPr>
          <w:rFonts w:ascii="Traditional Arabic" w:hAnsi="Traditional Arabic" w:cs="Traditional Arabic"/>
          <w:b/>
          <w:bCs/>
          <w:color w:val="000000"/>
          <w:sz w:val="32"/>
          <w:szCs w:val="32"/>
          <w:rtl/>
        </w:rPr>
        <w:t xml:space="preserve">تعويض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color w:val="000000"/>
          <w:sz w:val="32"/>
          <w:szCs w:val="32"/>
          <w:rtl/>
        </w:rPr>
        <w:t xml:space="preserve"> </w:t>
      </w:r>
      <w:r w:rsidR="000F6D24" w:rsidRPr="00233030">
        <w:rPr>
          <w:rFonts w:ascii="Traditional Arabic" w:hAnsi="Traditional Arabic" w:cs="Traditional Arabic"/>
          <w:b/>
          <w:bCs/>
          <w:sz w:val="32"/>
          <w:szCs w:val="32"/>
          <w:rtl/>
        </w:rPr>
        <w:t xml:space="preserve">التعويض عن الملكية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استحقاقه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أحقية صاحب الشأن في التعويض عن العقار تتحقق بثبوت ملكه للعقار.</w:t>
      </w:r>
    </w:p>
    <w:p w14:paraId="54F238F3" w14:textId="6D59BDCC" w:rsidR="000F6D24" w:rsidRPr="00233030" w:rsidRDefault="00233030" w:rsidP="00233030">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ب- </w:t>
      </w:r>
      <w:r w:rsidR="000F6D24" w:rsidRPr="00233030">
        <w:rPr>
          <w:rFonts w:ascii="Traditional Arabic" w:hAnsi="Traditional Arabic" w:cs="Traditional Arabic"/>
          <w:b/>
          <w:bCs/>
          <w:color w:val="000000"/>
          <w:sz w:val="32"/>
          <w:szCs w:val="32"/>
          <w:rtl/>
        </w:rPr>
        <w:t xml:space="preserve">نزع ملكية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انتقال ملكية العقار المنزوع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أوانه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تنتقل ملكية العقار المنزوع بصدور قرار الموافقة بالبدء في إجراءات نزع الملكية، لا بصرف التعويض؛ بدليل منع النظام التصرف في العقار بعد صدور القرار، وهذا لا يكون إلا بانتفاء الملكية</w:t>
      </w:r>
      <w:r w:rsidR="000F6D24" w:rsidRPr="00233030">
        <w:rPr>
          <w:rFonts w:ascii="Traditional Arabic" w:hAnsi="Traditional Arabic" w:cs="Traditional Arabic"/>
          <w:b/>
          <w:bCs/>
          <w:color w:val="000000"/>
          <w:sz w:val="32"/>
          <w:szCs w:val="32"/>
          <w:rtl/>
        </w:rPr>
        <w:t>.</w:t>
      </w:r>
    </w:p>
    <w:p w14:paraId="6B7F9991"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193340F8" w14:textId="77777777" w:rsidR="000F6D24" w:rsidRPr="007A3BC5" w:rsidRDefault="000F6D24"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المادتان (6، 18) من نظام نزع ملكية العقارات للمنفعة العامة ووضع اليد المؤقت على العقار الصادر بالمرسوم الملكي رقم (م/15) وتاريخ 11/3/1424هـ.</w:t>
      </w:r>
    </w:p>
    <w:p w14:paraId="5E503625" w14:textId="77777777" w:rsidR="000F6D24" w:rsidRPr="007A3BC5" w:rsidRDefault="000F6D24" w:rsidP="007A3BC5">
      <w:pPr>
        <w:ind w:left="360"/>
        <w:jc w:val="center"/>
        <w:rPr>
          <w:rFonts w:ascii="Traditional Arabic" w:hAnsi="Traditional Arabic" w:cs="Traditional Arabic"/>
          <w:b/>
          <w:bCs/>
          <w:sz w:val="32"/>
          <w:szCs w:val="32"/>
          <w:lang w:eastAsia="en-US" w:bidi="ar-SA"/>
        </w:rPr>
      </w:pPr>
      <w:r w:rsidRPr="007A3BC5">
        <w:rPr>
          <w:rFonts w:ascii="Traditional Arabic" w:hAnsi="Traditional Arabic" w:cs="Traditional Arabic"/>
          <w:b/>
          <w:bCs/>
          <w:sz w:val="32"/>
          <w:szCs w:val="32"/>
          <w:rtl/>
        </w:rPr>
        <w:t>الوقائع</w:t>
      </w:r>
    </w:p>
    <w:p w14:paraId="463A114B" w14:textId="39C3FAF8" w:rsidR="000F6D24" w:rsidRPr="007A3BC5" w:rsidRDefault="000F6D24" w:rsidP="009E3819">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وملف الاعتراض، في أن المعترض ضده (...) أصالة عن نفسه ووكالة عن بقية المعترض ضدهم سبق أن أقام الدعوى أمام المحكمة الإدارية بالرياض طالب فيها بإلزام المعترضة -النيابة العامة- بسداد قيمة إيجار المبنى العائد ملكيته لمورثهم كمقر لفرع النيابة العامة بالمدينة المنورة وذلك من تاريخ 11/10/1436هـ إلى تاريخ 11/5/1439هـ. وبعد قيد الدعوى في سجلات المحكمة قضية إدارية برقم (1929) لعام 1440هـ، وإحالتها إلى الدائرة الإدارية الحادية والعشرين بتلك المحكمة، باشرت نظرها، ثم أصدرت فيها حكمها قضت فيه بإلزام النيابة العامة بأن تدفع لورثة (...) مبلغاً قدره (5</w:t>
      </w:r>
      <w:r w:rsidR="009E3819">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200</w:t>
      </w:r>
      <w:r w:rsidR="009E3819">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000) خمسة ملايين ومئتا ألف ريال بناء على ما ذكرته من أن المعترضة لم تخرج من المبنى بعد انتهاء المدة المتعاقد عليها، فيستحق المعترض ضدهم الأجرة إلى تاريخ انتقال ملكية العقار لصالح أملاك الدولة بتاريخ 11/5/1439هـ، واستشهدت بخطاب مساعد وزير المالية رقم (9582) وتاريخ 21/12/1438هـ المتضمن أن إيراد العقارات المنزوعة جزئياً في المرحلتين، الثانية والثالثة تصرف لملاك العقارات، ويمكن للوزارة الاستفادة من إيرادات هذه العقارات المستأجرة بعد دفع قيمة التعويض (20%) لملاك العقارات. وباستئناف ممثل النيابة المعترضة الحكم أمام محكمة الاستئناف الإدارية بمنطقة الرياض، قيد برقم (10146) لعام 1440هـ، وأحيل إلى دائرة الاستئناف الرابعة بتلك المحكمة التي نظرته، ثم أصدرت فيه حكمها قضت فيه بتأييد الحكم المستأنف محمولاً على أسبابه. </w:t>
      </w:r>
      <w:r w:rsidRPr="007A3BC5">
        <w:rPr>
          <w:rFonts w:ascii="Traditional Arabic" w:hAnsi="Traditional Arabic" w:cs="Traditional Arabic"/>
          <w:sz w:val="32"/>
          <w:szCs w:val="32"/>
          <w:rtl/>
          <w:lang w:eastAsia="en-US" w:bidi="ar-SA"/>
        </w:rPr>
        <w:t xml:space="preserve">وبتاريخ </w:t>
      </w:r>
      <w:r w:rsidRPr="007A3BC5">
        <w:rPr>
          <w:rFonts w:ascii="Traditional Arabic" w:hAnsi="Traditional Arabic" w:cs="Traditional Arabic"/>
          <w:sz w:val="32"/>
          <w:szCs w:val="32"/>
          <w:rtl/>
          <w:lang w:eastAsia="en-US" w:bidi="ar-SA"/>
        </w:rPr>
        <w:lastRenderedPageBreak/>
        <w:t>11/11/1440هـ تقدم ممثل المعترضة إلى هذه المحكمة باعتراضه على حكم محكمة الاستئناف</w:t>
      </w:r>
      <w:r w:rsidRPr="007A3BC5">
        <w:rPr>
          <w:rFonts w:ascii="Traditional Arabic" w:eastAsia="Times New Roman" w:hAnsi="Traditional Arabic" w:cs="Traditional Arabic"/>
          <w:sz w:val="32"/>
          <w:szCs w:val="32"/>
          <w:rtl/>
          <w:lang w:eastAsia="en-US" w:bidi="ar-SA"/>
        </w:rPr>
        <w:t xml:space="preserve">، </w:t>
      </w:r>
      <w:r w:rsidR="009E3819">
        <w:rPr>
          <w:rFonts w:ascii="Traditional Arabic" w:hAnsi="Traditional Arabic" w:cs="Traditional Arabic"/>
          <w:sz w:val="32"/>
          <w:szCs w:val="32"/>
          <w:rtl/>
          <w:lang w:eastAsia="en-US" w:bidi="ar-SA"/>
        </w:rPr>
        <w:t>قيد برقم (2743) لعا</w:t>
      </w:r>
      <w:r w:rsidR="009E3819">
        <w:rPr>
          <w:rFonts w:ascii="Traditional Arabic" w:hAnsi="Traditional Arabic" w:cs="Traditional Arabic" w:hint="cs"/>
          <w:sz w:val="32"/>
          <w:szCs w:val="32"/>
          <w:rtl/>
          <w:lang w:eastAsia="en-US" w:bidi="ar-SA"/>
        </w:rPr>
        <w:t xml:space="preserve">م </w:t>
      </w:r>
      <w:r w:rsidRPr="007A3BC5">
        <w:rPr>
          <w:rFonts w:ascii="Traditional Arabic" w:hAnsi="Traditional Arabic" w:cs="Traditional Arabic"/>
          <w:sz w:val="32"/>
          <w:szCs w:val="32"/>
          <w:rtl/>
          <w:lang w:eastAsia="en-US" w:bidi="ar-SA"/>
        </w:rPr>
        <w:t>1440هـ طالب فيه بنقض الحكم للأسباب التي أوردها، والتي تتلخص في أن العقار العائد لمورث المعترض ضدهم قد نزعت ملكيته لصالح أملاك الدولة، وأنه بالاستفسار من مصلحة أملاك الدولة بوزارة المالية عن مدى استحقاق المالك للإيجار، تمت الإفادة بخطابها رقم (102402) وتاريخ 20/10/1437هـ المتضمن إيقاف صرف جميع مستحقات المالك من نهاية عقده بتاريخ 10/10/1436هـ، لكون العقار المشار إليه قد استكملت فيه إجراءات نزع الملكية لصالح الدولة، وسلم لمالك العقار مبلغاً يمثل نسبة (80%) من قيمته، وبالتالي زوال الصفة عن المعترض ضدهم من تاريخ نزع ملكية عقار مورثهم بتاريخ 10/10/1436هـ؛ إذ إنه بعد هذا التاريخ ليس لهم يد على العقار محل الدعوى، ولا يحق لهم الانتفاع به مطلقاً، فإن كان لهم مطالبة فإنما تكون في مواجهة الجهة التي نزعت ملكية العقار استناداً إلى المادة (17) من نظام نزع ملكية العقارات للمنفعة العامة. وبتبليغ المعترض ضدهم بصحيفة الاعتراض، أودع وكيل المعترض ضدهم مذكرة دفاع تتلخص في الدفع الشكلي بفوات ميعاد الطعن، وبعدم تأسيس الاعتراض على أي من الحالات المنصوص عليها في المادة (11) من نظام ديوان المظالم، ثم الاستناد إلى المادة (17) من نظام نزع ملكية العقارات للمنفعة العامة في أحقية موكليه بالأجرة ما بين الإخلاء وتسلم التعويض. وبتبليغ المعترضة بمذكرة دفاع وكيل المعترض ضدهم، أودع ممثلها مذكرة دفاع تتلخص في أن تاريخ استلام نسخة الحكم في 13/10/1440هـ، وتم تقديم الاعتراض بتاريخ 11/11/1440هـ، وأما ما يتعلق بتأسيس الاعتراض فإنه مؤسس على مخالفة الحكم لأحكام الشريعة الإسلامية والأنظمة، والخطأ في تكييف الدعوى، فمن شروط استحقاق الأجرة عند الفقهاء أن يكون المؤجر مالكاً للعقار</w:t>
      </w:r>
      <w:r w:rsidR="006C7105">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وهو ما لم يتحقق في هذه الدعوى لزوال الصفة عن المعترض ضدهم من تاريخ مطالبتهم، كما أن الحكم بذلك خالف المادة (17) من نظام نزع ملكية العقارات للمنفعة العامة، وقد أخطأت الدائرة بتكييف الدعوى على أنها عقد. </w:t>
      </w:r>
    </w:p>
    <w:p w14:paraId="3CB63AA5"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35F4A1F6" w14:textId="283683F7" w:rsidR="000F6D24" w:rsidRPr="007A3BC5" w:rsidRDefault="000F6D24" w:rsidP="007A3BC5">
      <w:pPr>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وبما أن الاعتراض قدم خلال الأجل المقرر نظاماً كما أنه استوفى سائر أوضاعه المتعلقة بالقبول. وبالنسبة للموضوع، فقد تبين أن الاعتراض استند على مخالفة الحكم للقواعد الشرعية والنظامية بالحكم بالأجرة للمعترض ضدهم مع انتفاء صفتهم كمالك للعقار في الفترة محل مطالبتهم لانتقال ملكيته لأملاك الدولة كأثر لنزع ملكيته، ولما كان الثابت نزع ملكية عقار المعترض ضدهم وتسلمهم نسبة (80%) من قيمته، وكانت دعواهم بالمطالبة بأجرة العقار من تاريخ انتهاء العقد في 10/10/1436هـ إلى تاريخ انتقال ملكية العقار لصالح أملاك الدولة بتاريخ 11/5/1439هـ عند تسلمهم كامل قيمة التعويض، بحجة أن لهم حق الانتفاع بالعقار المنزوع قبل انتقال ملكيته، وأن عقد الإجارة بين الطرفين متجدد تلقائياً. ولما كانت أحقية المعترض ضدهم في التعويض إنما تتحقق بثبوت الملك، وبالنظر في المادة (6) من نظام نزع ملكية العقارات </w:t>
      </w:r>
      <w:r w:rsidRPr="007A3BC5">
        <w:rPr>
          <w:rFonts w:ascii="Traditional Arabic" w:hAnsi="Traditional Arabic" w:cs="Traditional Arabic"/>
          <w:sz w:val="32"/>
          <w:szCs w:val="32"/>
          <w:rtl/>
          <w:lang w:eastAsia="en-US" w:bidi="ar-SA"/>
        </w:rPr>
        <w:lastRenderedPageBreak/>
        <w:t>للمنفعة العامة والتي تنص على أنه: "١-</w:t>
      </w:r>
      <w:r w:rsidR="00C71519">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لا يجوز تقسيم أرض أو دمج عقار بآخر، أو الترخيص بالبناء في العقارات الواردة في مخطط المشروع المقترح نزع الملكية لأجل تنفيذه، وذلك اعتباراً من تاريخ التبليغ بقرار الموافقة بالبدء في إجراءات نزع الملكية. ٢-</w:t>
      </w:r>
      <w:r w:rsidR="00C71519">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يتخذ تاريخ نشر قرار الموافقة بالبدء في إجراءات نزع الملكية أساساً لتقدير التعويض، ولا يعتد بما يتم بعد ذلك من تعديلات أو إضافات أو تحسينات أو بناء أو إحياء أو غرس أو نحو ذلك"، يتبين أن ملكية العقار تنتقل بصدور قرار الموافقة بالبدء في إجراءات نزع الملكية بدليل منع التصرف الذي لا يكون إلا بانتفاء الملكية، ويؤيد ذلك ما نصت عليه المادة (18) من ذات النظام: "يجب أن يتم صرف التعويض عن العقار المنزوعة ملكيته للمنفعة العامة خلال سنتين من تاريخ صدور قرار الموافقة بالبدء في إجراءات نزع الملكية، فإذا تعذر ذلك جاز لمن نزعت الملكية منه طلب إعادة التقدير، إلا إذا كان تأخير صرف التعويض بسبب يعود إليه"، فالملكية تنتقل بصدور قرار الموافقة بالبدء في إجراءات نزع الملكية لا بصرف التعويض بدلالة نص المادة</w:t>
      </w:r>
      <w:r w:rsidR="00C71519">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w:t>
      </w:r>
      <w:r w:rsidR="00C71519">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فإذا تعذر ذلك (أي صرف التعويض) جاز لمن نزعت الملكية منه.</w:t>
      </w:r>
      <w:r w:rsidR="00C71519">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ولما كان الحكم محل الاعتراض المؤيد للحكم الابتدائي قد خالف ذلك بالقضاء بأجرة العقار المنزوع ملكيته للمعترض ضدهم، وقد تضمن الاعتراض النعي على الحكم لهذا السبب؛ فإنه يتعين نقض الحكم، وإحالة القضية إلى محكمة الاستئناف الإدارية بمنطقة الرياض التي أصدرته للفصل فيها مجدداً من غير مَنْ نظرها.</w:t>
      </w:r>
    </w:p>
    <w:p w14:paraId="04F621ED"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الرياض للفصل فيها مجدداً من غير مَنْ نظرها. </w:t>
      </w:r>
    </w:p>
    <w:p w14:paraId="7180467B"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b/>
          <w:bCs/>
          <w:sz w:val="32"/>
          <w:szCs w:val="32"/>
          <w:rtl/>
          <w:lang w:bidi="ar-SA"/>
        </w:rPr>
        <w:t>.</w:t>
      </w:r>
    </w:p>
    <w:p w14:paraId="611CBE2A" w14:textId="77777777" w:rsidR="000F6D24" w:rsidRPr="007A3BC5" w:rsidRDefault="000F6D24" w:rsidP="007A3BC5">
      <w:pPr>
        <w:spacing w:after="160"/>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lang w:bidi="ar-SA"/>
        </w:rPr>
        <w:br w:type="page"/>
      </w:r>
    </w:p>
    <w:p w14:paraId="26B8373D"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7</w:t>
      </w:r>
    </w:p>
    <w:p w14:paraId="042BDACF"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763/ق لعام 1439هـ</w:t>
      </w:r>
    </w:p>
    <w:p w14:paraId="2175DACB"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516 لعام 1440هـ</w:t>
      </w:r>
    </w:p>
    <w:p w14:paraId="41575BF0"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13/2/1442هـ</w:t>
      </w:r>
    </w:p>
    <w:p w14:paraId="4F6ED6E2"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A368DFE" w14:textId="7702F23B" w:rsidR="000F6D24" w:rsidRPr="00233030" w:rsidRDefault="00233030" w:rsidP="00233030">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أ- </w:t>
      </w:r>
      <w:r w:rsidR="000F6D24" w:rsidRPr="00233030">
        <w:rPr>
          <w:rFonts w:ascii="Traditional Arabic" w:hAnsi="Traditional Arabic" w:cs="Traditional Arabic"/>
          <w:b/>
          <w:bCs/>
          <w:color w:val="000000"/>
          <w:sz w:val="32"/>
          <w:szCs w:val="32"/>
          <w:rtl/>
        </w:rPr>
        <w:t xml:space="preserve">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أسباب الاعتراض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إثارة المحكمة للأسباب المتعلقة بالنظام العام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جواز إثارة المحكمة الإدارية العليا للأسباب المتعلقة بالنظام العام ولو لم يسبق التمسك بها في صحيفة الاعتراض، متى اختلطت بواقع سبق إثارته أمام محكمة الموضوع.</w:t>
      </w:r>
    </w:p>
    <w:p w14:paraId="49F226B5" w14:textId="313F1190"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0F6D24" w:rsidRPr="00233030">
        <w:rPr>
          <w:rFonts w:ascii="Traditional Arabic" w:hAnsi="Traditional Arabic" w:cs="Traditional Arabic"/>
          <w:b/>
          <w:bCs/>
          <w:color w:val="000000"/>
          <w:sz w:val="32"/>
          <w:szCs w:val="32"/>
          <w:rtl/>
        </w:rPr>
        <w:t xml:space="preserve">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الحكم في الدعوى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قواعد الحكم في حدود الطلبات المقدمة في الدعوى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اعتبارها من النظام العام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القواعد المتعلقة بالحكم في حدود الطلبات المقدمة في الدعوى؛ تُعد من النظام العام.</w:t>
      </w:r>
    </w:p>
    <w:p w14:paraId="69C3DAFF" w14:textId="031A326F"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0F6D24" w:rsidRPr="00233030">
        <w:rPr>
          <w:rFonts w:ascii="Traditional Arabic" w:hAnsi="Traditional Arabic" w:cs="Traditional Arabic"/>
          <w:b/>
          <w:bCs/>
          <w:color w:val="000000"/>
          <w:sz w:val="32"/>
          <w:szCs w:val="32"/>
          <w:rtl/>
        </w:rPr>
        <w:t xml:space="preserve">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الحكم في الدعوى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مخالفة أحكام النظام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فصل محكمة الاستئناف في طلب جديد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فصل محكمة الاستئناف في طلب جديد لم يعرض على المحكمة الابتدائية؛ يعد مخالفة للنظام.</w:t>
      </w:r>
    </w:p>
    <w:p w14:paraId="19B56266" w14:textId="60C0AD1C" w:rsidR="000F6D24" w:rsidRPr="00233030" w:rsidRDefault="00233030" w:rsidP="00233030">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sz w:val="32"/>
          <w:szCs w:val="32"/>
          <w:rtl/>
        </w:rPr>
        <w:t xml:space="preserve">د- </w:t>
      </w:r>
      <w:r w:rsidR="000F6D24" w:rsidRPr="00233030">
        <w:rPr>
          <w:rFonts w:ascii="Traditional Arabic" w:hAnsi="Traditional Arabic" w:cs="Traditional Arabic"/>
          <w:b/>
          <w:bCs/>
          <w:sz w:val="32"/>
          <w:szCs w:val="32"/>
          <w:rtl/>
        </w:rPr>
        <w:t xml:space="preserve">تنفيذ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السندات التنفيذية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السندات المتعلقة بالقضايا الإدارية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خروجها عن اختصاص محاكم التنفيذ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color w:val="000000"/>
          <w:sz w:val="32"/>
          <w:szCs w:val="32"/>
          <w:rtl/>
        </w:rPr>
        <w:t>قضاء التنفيذ لا يختص بتنفيذ السندات التنفيذية المتعلقة بالقضايا الإدارية.</w:t>
      </w:r>
    </w:p>
    <w:p w14:paraId="5E8C9CE6" w14:textId="00892454"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هـ- </w:t>
      </w:r>
      <w:r w:rsidR="000F6D24" w:rsidRPr="00233030">
        <w:rPr>
          <w:rFonts w:ascii="Traditional Arabic" w:hAnsi="Traditional Arabic" w:cs="Traditional Arabic"/>
          <w:b/>
          <w:bCs/>
          <w:color w:val="000000"/>
          <w:sz w:val="32"/>
          <w:szCs w:val="32"/>
          <w:rtl/>
        </w:rPr>
        <w:t xml:space="preserve">عقد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مستحقات العقد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ما يشترط عند الحكم بمستحقات العقد المفسوخ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الحكم بمستحقات العقد من عدمه يتوقف على مدى صحة فسخ طرفه له، وعدم مراعاة ذلك يعيب الحكم بالقصور في التسبيب، ومخالفة النظام.</w:t>
      </w:r>
    </w:p>
    <w:p w14:paraId="536C0616"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72324E5C" w14:textId="6E96FE79" w:rsidR="000F6D24" w:rsidRPr="007A3BC5" w:rsidRDefault="000F6D24" w:rsidP="00D358C8">
      <w:pPr>
        <w:pStyle w:val="a3"/>
        <w:numPr>
          <w:ilvl w:val="0"/>
          <w:numId w:val="3"/>
        </w:numPr>
        <w:autoSpaceDE w:val="0"/>
        <w:autoSpaceDN w:val="0"/>
        <w:adjustRightInd w:val="0"/>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(40، 45) من نظام المرافعات أمام ديوان المظالم الصادر بالمرسوم الملكي رقم (م/3) وتاريخ 22/1/1435هـ.</w:t>
      </w:r>
    </w:p>
    <w:p w14:paraId="0EF50D7F"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6A136E2B" w14:textId="387F816E" w:rsidR="000F6D24" w:rsidRPr="007A3BC5" w:rsidRDefault="000F6D24" w:rsidP="00617FED">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وما أرفق به من مستندات في أن وكيل الشركة المعترض ضدها سبق أن أقام الدعوى أمام المحكمة الإدارية بالرياض تضمنت أن الشركة سبق أن تعاقدت مع صندوق التنمية للموارد البشرية لتدريب عمالة سعودية وأن الصندوق أبلغهم بفسخ العقد وإيقاف الدعم ووجوب إعادة ما تم صرفه، وانتهى في دعواه إلى طلب الحكم له بإلغاء مطالبة الصندوق لموكلته بإعادة مبالغ الدعم المقدمة لها، وإلزامه بصرف مستحقاتها الموقوفة. وبعد قيد الدعوى في سجلات المحكمة قضية إدارية برقم (915/1/ق) لعام 1439هـ، أحيلت إلى الدائرة الإدارية السادسة بتلك المحكمة التي باشرت نظرها ثم أصدرت فيها حكمها قضت فيه برفض الدعوى للأسباب التي </w:t>
      </w:r>
      <w:r w:rsidRPr="007A3BC5">
        <w:rPr>
          <w:rFonts w:ascii="Traditional Arabic" w:hAnsi="Traditional Arabic" w:cs="Traditional Arabic"/>
          <w:color w:val="000000"/>
          <w:sz w:val="32"/>
          <w:szCs w:val="32"/>
          <w:rtl/>
        </w:rPr>
        <w:lastRenderedPageBreak/>
        <w:t>أوضحتها، وباستئناف وكيل الشركة الحكم أمام محكمة الاستئناف الإدارية بمنطقة الرياض، قيد في سجلات المحكمة برقم (763/ق) لعام 1439هـ، وأحـيل إلى دائرة الاستئناف الرابعة بتلك المحكمة التي نظرته ثم أصـدرت فيه حكمها، قضت فيه بإلغاء الحكم المستأنف، والقضاء: أولاً: بعدم اختصاص محاكم ديوان المظالم ولائياً بنظر طلب المدعى عليه استعادة مبالغ الدعم المصروفة.</w:t>
      </w:r>
      <w:r w:rsidR="00842966">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ثانياً: إلزام الصندوق المدعى عليه بصرف مستحقات المدعية وقدرهـا (262</w:t>
      </w:r>
      <w:r w:rsidR="00617FED">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597) مئتان واثنان وستون ألفاً وخمسمئة وسبعة وتسعون ريالاً. وبنت حكمها على أسباب منها أن الاختصاص بنظر طلب الصندوق منعقد لقاضي التنفيذ استناداً إلى الأمر السامي رقم (34945) وتاريخ 3/8/1438هـ الذي قضى باعتبار العقود والامتيازات والمحررات والجزاءات المالية وأي مصدر آخر من الإيرادات المقررة نظاماً الصادرة من الدولة لها قوة السند التنفيذي وفقاً للمادة (9) من نظام التنفيذ. وفيما يتعلق بطلب الشركة المدعية صرف مستحقاتها فإن الاتفاقية لا زالت سارية بين الطرفين، وقد قدمت الشركة المستندات المؤيدة للصرف، وما ذكره ممثل الصندوق من مخالفات كلام مرسل لا دليل عليه. وبتاريخ 24/3/1440هـ تقدم ممثل الصندوق المعترض إلى هذه المحكمة باعتراضه على حكم محكمة الاستئناف، قيد في سجلاتها برقم (516) لعام</w:t>
      </w:r>
      <w:r w:rsidR="00617FED">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1440هـ طالب فيه بنقض الحكم للأسباب التي ذكرها، والتي تتلخص في خطأ الحكم في قضائه بعدم الاختصاص لمخالفته نص المادة (13/د) من نظام ديوان المظالم التي جعلت نظر الدعاوى المتعلقة بالعقود التي تكون جهة الإدارة طرفاً فيها اختصاصاً أصيلاً للمحاكم الإدارية، والأمر السامي لم يمس هذا الاختصاص، بالإضافة إلى أن النزاع يتعلق بموضوع العقد وهو الإخلال بالالتزامات العقدية فيختص بنظره قاضي الموضوع طبقاً لما نصت عليه المادة (3/4) من اللائحة التنفيذية لنظام التنفيذ، وأما ما يتعلق بالفقرة الثانية من منطوق الحكم فإن المخالفات مثبتة بمحاضر رسمية</w:t>
      </w:r>
      <w:r w:rsidR="0084296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وقد نصت المادة (141) من نظام المرافعات الشرعية على أنه: "لا يقبل الطعن في الأوراق الرسمية إلا بادعاء التزوير، ما لم يكن مذكوراً فيها ما يخالف أحكام الشريعة الإسلامية".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67647D5"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02AE728D" w14:textId="195385B5"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وحيث نصت المادة الخامسة والأربعون من نظام المرافعات أمام ديوان المظالم على أنه</w:t>
      </w:r>
      <w:r w:rsidR="00617FED">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من تلقاء نفسها، ولو لم يسبق التمسك بها في صحيفة الاعتراض، إذا كان هذا السبب قد اختلط بواقع سبق إثارته أمام محكمة الموضوع، ولما كانت </w:t>
      </w:r>
      <w:r w:rsidRPr="007A3BC5">
        <w:rPr>
          <w:rFonts w:ascii="Traditional Arabic" w:hAnsi="Traditional Arabic" w:cs="Traditional Arabic"/>
          <w:color w:val="000000"/>
          <w:sz w:val="32"/>
          <w:szCs w:val="32"/>
          <w:rtl/>
        </w:rPr>
        <w:lastRenderedPageBreak/>
        <w:t>القواعد المتعلقة بالفصل في الدعوى في حدود الطلبات المقدمة في الدعـوى من النـظام العـام، وكانت المخالفة محل الاعتراض مطروحة أمام محكمة الاستئناف عند إصدار حكمها فإن للمحكمة مراقبة الحكم على هذا الأساس. وأما عن الموضوع</w:t>
      </w:r>
      <w:r w:rsidR="00617FED">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فإن المادة الأربعين من نظام المرافعات أمام ديوان المظالم نصت على أنه</w:t>
      </w:r>
      <w:r w:rsidR="00617FED">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"لا تقبل الطلبات الجديدة في الاستئناف، وتحكم محكمة الاستئناف الإدارية من تلقاء نفسها بعدم قبولـها"، وحيث إنه للنظر في الاعتراض؛ فإن الذي يبين من الحكم محل الاعتراض أن المحكمة نظرت في طلب الصندوق الذي قدمه ممثله أثناء المرافعة بالمطالبة بإلزام الشركة بإعادة المبالغ المصروفة لها، وحكمت فيه بعدم الاختصاص الولائي في حين أن هذا طلب جديد لم يعرض على المحكمة الابتدائية ولم تفصل فيه، وليس رداً أو دفعاً لاستئناف الشركة في الحكم الصادر برفض مطالبتها بعدم أحقية الصندوق في استعادة المبالغ المصروفة، وحجبها الحكم بعدم الاختصاص عن النظر في الاستئناف المرفوع أمامها من الشركة المتعلق بهذه المطالبة، مع أن النزاع حوله لا علاقة له بالتنفيذ ولا يحجب المحكمة عن الفصل فيه، فضلاً عن أن قضاء التنفيذ لا يختص بتنفيذ السندات التنفيذية المتعلقة بالقضايا الإدارية وفق ما استقر عليه قضاء المحكمة الإدارية العليا. ولما كان الحكم محل الاعتراض قضى بإلزام الصندوق بصرف مستحقات الشركة دون أن يفصل في مدى صحة فسخ الصندوق للاتفاقية، مع أن الفصل فيه وفي مدى أحقية الصندوق في استعادة تلك المبالغ، وأحقيته في الامتناع عن صرف المبالغ المتبقية يتوقف على الفصل في المنازعة في صحة الفسخ في هذا الجزء من العقد، وكان هذا القضاء محل اعتراض من الصندوق</w:t>
      </w:r>
      <w:r w:rsidR="003C0B2D">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مما يعد قصوراً في التسبيب يعيب الحكم ويوجب نقضه لمخالفته النظام؛ الأمر الذي يتعين معه نقض الحكم، وإعادة القضية إلى محكمة الاستئناف الإدارية بمنطقة الرياض التي أصدرته للفصل فيها مجدداً من غير مَنْ نظرها.</w:t>
      </w:r>
    </w:p>
    <w:p w14:paraId="796D393A"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6E395424"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85DD367"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3283E6AB"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8</w:t>
      </w:r>
    </w:p>
    <w:p w14:paraId="0934F635" w14:textId="59A51346"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20</w:t>
      </w:r>
      <w:r w:rsidR="00DF39BD">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8/</w:t>
      </w:r>
      <w:r w:rsidRPr="007A3BC5">
        <w:rPr>
          <w:rFonts w:ascii="Traditional Arabic" w:hAnsi="Traditional Arabic" w:cs="Traditional Arabic"/>
          <w:b/>
          <w:bCs/>
          <w:sz w:val="32"/>
          <w:szCs w:val="32"/>
          <w:rtl/>
        </w:rPr>
        <w:t>ق لعام 1440هـ</w:t>
      </w:r>
    </w:p>
    <w:p w14:paraId="4FD5F8B0"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852 لعام 1440هـ</w:t>
      </w:r>
    </w:p>
    <w:p w14:paraId="5EB262EF" w14:textId="77777777" w:rsidR="000F6D24" w:rsidRPr="007A3BC5" w:rsidRDefault="000F6D24"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13/2/1442هـ</w:t>
      </w:r>
    </w:p>
    <w:p w14:paraId="7C8A5359"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1AC6614" w14:textId="4C98BF65"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F6D24" w:rsidRPr="00233030">
        <w:rPr>
          <w:rFonts w:ascii="Traditional Arabic" w:hAnsi="Traditional Arabic" w:cs="Traditional Arabic"/>
          <w:b/>
          <w:bCs/>
          <w:sz w:val="32"/>
          <w:szCs w:val="32"/>
          <w:rtl/>
        </w:rPr>
        <w:t xml:space="preserve">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الإجابة عن الدعوى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الحق فيها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طلب الإجابة على الدعوى يعد حقاً من حقوق المدعى عليه لا يجوز الانتقاص منه.</w:t>
      </w:r>
    </w:p>
    <w:p w14:paraId="61168A67" w14:textId="13D3BD62"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F6D24" w:rsidRPr="00233030">
        <w:rPr>
          <w:rFonts w:ascii="Traditional Arabic" w:hAnsi="Traditional Arabic" w:cs="Traditional Arabic"/>
          <w:b/>
          <w:bCs/>
          <w:sz w:val="32"/>
          <w:szCs w:val="32"/>
          <w:rtl/>
        </w:rPr>
        <w:t xml:space="preserve">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الحكم في الدعوى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استقامته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الحكم القضائي كأصل عام لا يستقيم إلا بإقامته على أسبابه الواقعية والنظامية التي تؤدي إلى النتيجة التي ينتهي إليها.</w:t>
      </w:r>
    </w:p>
    <w:p w14:paraId="38C87B98" w14:textId="5835ADF1"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0F6D24" w:rsidRPr="00233030">
        <w:rPr>
          <w:rFonts w:ascii="Traditional Arabic" w:hAnsi="Traditional Arabic" w:cs="Traditional Arabic"/>
          <w:b/>
          <w:bCs/>
          <w:sz w:val="32"/>
          <w:szCs w:val="32"/>
          <w:rtl/>
        </w:rPr>
        <w:t xml:space="preserve">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الحكم في الدعوى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تسبيب الحكم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الأسباب الواقعية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مفهومها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الأسباب الواقعية هي ما يتعلق بدعوى المدعي، وموضوعها، وطلباته، وإجابة المدعى عليه، ودفوعه المقدمة بقصد تلافي الحكم عليه.</w:t>
      </w:r>
    </w:p>
    <w:p w14:paraId="7E3A3874" w14:textId="0972A71F"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0F6D24" w:rsidRPr="00233030">
        <w:rPr>
          <w:rFonts w:ascii="Traditional Arabic" w:hAnsi="Traditional Arabic" w:cs="Traditional Arabic"/>
          <w:b/>
          <w:bCs/>
          <w:sz w:val="32"/>
          <w:szCs w:val="32"/>
          <w:rtl/>
        </w:rPr>
        <w:t xml:space="preserve">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الحكم في الدعوى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تسبيب الحكم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الأسباب النظامية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مفهومها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الأسباب النظامية هي القواعد الشرعية والنظامية التي تطبقها المحكمة على تلك الوقائع بعد التوصل إلى ثبوت تلك الوقائع أو نفيها، وأسانيدها في ذلك.</w:t>
      </w:r>
    </w:p>
    <w:p w14:paraId="4F99B0C4" w14:textId="4FA5C20F" w:rsidR="008D0A2B" w:rsidRPr="00233030" w:rsidRDefault="00233030" w:rsidP="00233030">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هـ- </w:t>
      </w:r>
      <w:r w:rsidR="008D0A2B" w:rsidRPr="00233030">
        <w:rPr>
          <w:rFonts w:ascii="Traditional Arabic" w:hAnsi="Traditional Arabic" w:cs="Traditional Arabic"/>
          <w:b/>
          <w:bCs/>
          <w:sz w:val="32"/>
          <w:szCs w:val="32"/>
          <w:rtl/>
        </w:rPr>
        <w:t>دعوى – الحكم في الدعوى - تسبيب الحكم - استكمال ما نقص من</w:t>
      </w:r>
      <w:r w:rsidR="008D0A2B" w:rsidRPr="00233030">
        <w:rPr>
          <w:rFonts w:ascii="Traditional Arabic" w:hAnsi="Traditional Arabic" w:cs="Traditional Arabic" w:hint="cs"/>
          <w:b/>
          <w:bCs/>
          <w:sz w:val="32"/>
          <w:szCs w:val="32"/>
          <w:rtl/>
        </w:rPr>
        <w:t>ه</w:t>
      </w:r>
      <w:r w:rsidR="008D0A2B" w:rsidRPr="00233030">
        <w:rPr>
          <w:rFonts w:ascii="Traditional Arabic" w:hAnsi="Traditional Arabic" w:cs="Traditional Arabic"/>
          <w:b/>
          <w:bCs/>
          <w:sz w:val="32"/>
          <w:szCs w:val="32"/>
          <w:rtl/>
        </w:rPr>
        <w:t xml:space="preserve"> من قبل المحكمة الإدارية العليا - </w:t>
      </w:r>
      <w:r w:rsidR="008D0A2B" w:rsidRPr="00233030">
        <w:rPr>
          <w:rFonts w:ascii="Traditional Arabic" w:hAnsi="Traditional Arabic" w:cs="Traditional Arabic"/>
          <w:sz w:val="32"/>
          <w:szCs w:val="32"/>
          <w:rtl/>
        </w:rPr>
        <w:t>يمتنع على المحكمة الإدارية العليا استكمال النقص في الأسباب الواقعية كون رقابتها لا تمتد إلى الوقائع، بخلاف الأسباب النظامية البحتة فيمكنها استكمال ما نقص منها إذا كانت نتيجة الحكم صحيحة.</w:t>
      </w:r>
    </w:p>
    <w:p w14:paraId="1A94A9DC" w14:textId="67B72DAC" w:rsidR="000F6D24" w:rsidRPr="00233030"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0F6D24" w:rsidRPr="00233030">
        <w:rPr>
          <w:rFonts w:ascii="Traditional Arabic" w:hAnsi="Traditional Arabic" w:cs="Traditional Arabic"/>
          <w:b/>
          <w:bCs/>
          <w:sz w:val="32"/>
          <w:szCs w:val="32"/>
          <w:rtl/>
        </w:rPr>
        <w:t xml:space="preserve">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الحكم في الدعوى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تسبيب الحكم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مخالفة أحكام النظام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إغفال الأسباب الواقعية </w:t>
      </w:r>
      <w:r w:rsidR="007A3BC5" w:rsidRPr="00233030">
        <w:rPr>
          <w:rFonts w:ascii="Traditional Arabic" w:hAnsi="Traditional Arabic" w:cs="Traditional Arabic"/>
          <w:b/>
          <w:bCs/>
          <w:sz w:val="32"/>
          <w:szCs w:val="32"/>
          <w:rtl/>
        </w:rPr>
        <w:t>-</w:t>
      </w:r>
      <w:r w:rsidR="000F6D24" w:rsidRPr="00233030">
        <w:rPr>
          <w:rFonts w:ascii="Traditional Arabic" w:hAnsi="Traditional Arabic" w:cs="Traditional Arabic"/>
          <w:b/>
          <w:bCs/>
          <w:sz w:val="32"/>
          <w:szCs w:val="32"/>
          <w:rtl/>
        </w:rPr>
        <w:t xml:space="preserve"> </w:t>
      </w:r>
      <w:r w:rsidR="000F6D24" w:rsidRPr="00233030">
        <w:rPr>
          <w:rFonts w:ascii="Traditional Arabic" w:hAnsi="Traditional Arabic" w:cs="Traditional Arabic"/>
          <w:sz w:val="32"/>
          <w:szCs w:val="32"/>
          <w:rtl/>
        </w:rPr>
        <w:t>إغفال الحكم للأسباب الواقعية أو القصور الشديد في إيرادها؛ يعد مخالفة للنظام، يوجب نقضه.</w:t>
      </w:r>
    </w:p>
    <w:p w14:paraId="5445302B"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D55B3E4" w14:textId="77777777" w:rsidR="000F6D24" w:rsidRPr="007A3BC5" w:rsidRDefault="000F6D24" w:rsidP="00D358C8">
      <w:pPr>
        <w:numPr>
          <w:ilvl w:val="0"/>
          <w:numId w:val="6"/>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BE31C99"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2CD13A4" w14:textId="77777777"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 سبق أن تقدم إلى المحكمة الإدارية بالرياض بدعوى طالب فيها بإلزام المؤسسة المعترضة بإعادة رسوم دراسته المسائية بالكلية التقنية. وبعد قيد الدعوى في سجلات المحكمة قضية إدارية برقم </w:t>
      </w:r>
      <w:r w:rsidRPr="007A3BC5">
        <w:rPr>
          <w:rFonts w:ascii="Traditional Arabic" w:hAnsi="Traditional Arabic" w:cs="Traditional Arabic"/>
          <w:sz w:val="32"/>
          <w:szCs w:val="32"/>
          <w:rtl/>
        </w:rPr>
        <w:lastRenderedPageBreak/>
        <w:t xml:space="preserve">(11627) لعام 1439هـ، أحيلت إلى الدائرة الإدارية العشرين بتلك المحكمة التي باشرت نظرها ثم أصدرت فيها حكمها قضت فيه بإلزام المؤسسة العامة للتدريب التقني والمهني برد المبالغ المتحصلة لقاء التدريب في برنامج التدريب بمرحلة الدبلوم للمدعي (...)؛ استناداً إلى الأمر السامي رقم (5344/م ب) وتاريخ 15/6/1430هـ والذي نص على أنه يطبق على متدربي الكليات التقنية التابعة للمؤسسة العامة للتدريب التقني والمهني ممن يتلقون تدريبهم في برنامج التدريب الموازي ما يطبق على زملائهم من طلاب الجامعات من حيث مجانية التعليم الموازي، وتتحمل الدولة تكاليف متدربي المؤسسة. وباستئناف ممثل المؤسسة المعترضة الحكم أمام محكمة الاستئناف الإدارية بمنطقة الرياض، قيد برقم (2008) لعام 1440هـ وأحيل إلى دائرة الاستئناف الرابعة بتلك المحكمة التي نظرته، ثم أصدرت فيه حكمها قضت فيه بتأييد الحكم المستأنف محمولاً على أسبابه. وبتاريخ 2/5/1440هـ تقدم ممثل المؤسسة المعترضة إلى هذه المحكمة باعتراضه قيد برقم (852) لعام1440هـ طالب فيه بنقض الحكم للأسباب التي أوردها، </w:t>
      </w:r>
      <w:r w:rsidRPr="007A3BC5">
        <w:rPr>
          <w:rFonts w:ascii="Traditional Arabic" w:hAnsi="Traditional Arabic" w:cs="Traditional Arabic"/>
          <w:sz w:val="32"/>
          <w:szCs w:val="32"/>
          <w:rtl/>
          <w:lang w:eastAsia="en-US" w:bidi="ar-SA"/>
        </w:rPr>
        <w:t>والتي تتلخص في أن المعترض ضده التحق ببرنامج التدريب اعتباراً من الفصل الثاني للعام التدريبي 1427-1428هـ، وأنهى تدريبه بتاريخ 8/7/1430هـ أي بعد صدور الأمر السامي بـ(22) يوماً، فدراسته الفعلية والرسوم لو قام بسدادها كانا سابقين على صدور الأمر السامي، والأصل في الأوامر والقرارات أن يكون العمل بها بأثر فوري من تاريخ صدورها ما لم ينص فيها على العمل بها بأثر رجعي، وهو ما لم يتحقق، كما أن المعترض ضده لم يقدم المستندات التي تثبت قيامه بسداد الرسوم، ولم تتحقق الدائرة مصدرة الحكم من ذلك، وختم الاعتراض بطلب نقض الحكم. وقد بُلغ المعترض ضده بصحيفة الاعتراض طبقاً للإجراءات النظامية المنصوص عليها، وبعد انقضاء المهل المنصوص عليها في المادة الخمسين من نظام المرافعات أمام ديوان المظالم، أحيل ملف الاعتراض إلى هذه المحكمة، حيث باشرت نظره، وبجلسة اليوم صدر الحكم بناء على الأسباب التالية.</w:t>
      </w:r>
    </w:p>
    <w:p w14:paraId="0077504D"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C5045A7" w14:textId="1D48B148" w:rsidR="000F6D24" w:rsidRPr="007A3BC5" w:rsidRDefault="000F6D24" w:rsidP="007A3BC5">
      <w:p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الاعتراض عند إيراده لواقع الدعوى تضمن: "أنه بطلب جواب ممثل الجه</w:t>
      </w:r>
      <w:r w:rsidR="00DE6114">
        <w:rPr>
          <w:rFonts w:ascii="Traditional Arabic" w:hAnsi="Traditional Arabic" w:cs="Traditional Arabic"/>
          <w:sz w:val="32"/>
          <w:szCs w:val="32"/>
          <w:rtl/>
          <w:lang w:eastAsia="en-US" w:bidi="ar-SA"/>
        </w:rPr>
        <w:t xml:space="preserve">ة المدعى عليها على الدعوى، طلب </w:t>
      </w:r>
      <w:r w:rsidR="00DE6114">
        <w:rPr>
          <w:rFonts w:ascii="Traditional Arabic" w:hAnsi="Traditional Arabic" w:cs="Traditional Arabic" w:hint="cs"/>
          <w:sz w:val="32"/>
          <w:szCs w:val="32"/>
          <w:rtl/>
          <w:lang w:eastAsia="en-US" w:bidi="ar-SA"/>
        </w:rPr>
        <w:t>أ</w:t>
      </w:r>
      <w:r w:rsidRPr="007A3BC5">
        <w:rPr>
          <w:rFonts w:ascii="Traditional Arabic" w:hAnsi="Traditional Arabic" w:cs="Traditional Arabic"/>
          <w:sz w:val="32"/>
          <w:szCs w:val="32"/>
          <w:rtl/>
          <w:lang w:eastAsia="en-US" w:bidi="ar-SA"/>
        </w:rPr>
        <w:t xml:space="preserve">جلاً لذلك، ونظراً لصلاحية الدعوى للحكم فيها قررت الدائرة رفع الجلسة للمداولة وإصدار الحكم"، ثم أصدرت الدائرة حكمها دون أن تبين سبب عدم تمكين ممثل ‏المدعى عليها من تقديم إجابته وإعطائه أجلاً لتقديمها، مع أن ذلك حق من حقوقه كمدعى عليه لا يجوز الانتقاص منه، فضلاً عن أن الحكم القضائي كأصل عام لا يستقيم إلا بإقامته على أسبابه الواقعية والنظامية التي تؤدي إلى النتيجة التي ينتهي إليها، والأسباب الواقعية هي ما يتعلق بدعوى المدعي وموضوعها وطلباته وإجابة المدعى عليه ‏ودفوعه المقدمة بقصد تلافي الحكم عليه، والأسباب النظامية هي القواعد الشرعية والنظامية التي تطبقها المحكمة على تلك الوقائع بعد التوصل إلى </w:t>
      </w:r>
      <w:r w:rsidRPr="007A3BC5">
        <w:rPr>
          <w:rFonts w:ascii="Traditional Arabic" w:hAnsi="Traditional Arabic" w:cs="Traditional Arabic"/>
          <w:sz w:val="32"/>
          <w:szCs w:val="32"/>
          <w:rtl/>
          <w:lang w:eastAsia="en-US" w:bidi="ar-SA"/>
        </w:rPr>
        <w:lastRenderedPageBreak/>
        <w:t>ثبوت تلك الوقائع أو نفيها وأسانيدها في ذلك، ولهذا أوجبت المادة (27) من نظام المرافعات أن يتضمن الحكم عرضاً مجملاً لوقائع الدعوى، وطلبات أطراف الدعوى وملخصاً وافياً لدفوعهم ودفاعهم الجوهري، ثم الأسباب التي بنى عليها الحكم نتيجته، ‏وإن إغفال الحكم هذه الأسباب أو القصور الشديد في إيرادها يعد عيباً يوجب نقضه لمخالفته لنظام المرافعات، لا سيما في الأسباب الواقعية؛ لأنه يمتنع على المحكمة العليا استكمال النقص في الأسباب الواقعية؛ لأن رقابتها لا تمتد إلى الوقائع، بخلاف الأسباب النظامية البحتة فيمكنها استكمال ما نقص منها إذا كانت نتيجة الحكم صحيحة. وحيث خلا الحكم من إيراد أسبابه الواقعية؛ فإنه يكون قد خالف النظام وأخطأ في تطبيقه</w:t>
      </w:r>
      <w:r w:rsidR="005A3D3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مما يتعين معه نقضه، وإحالة القضية إلى محكمة الاستئناف الإدارية بمنطقة الرياض التي أصدرته للفصل فيها مجدداً من غير مَنْ نظرها.</w:t>
      </w:r>
    </w:p>
    <w:p w14:paraId="2E8D13E7"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75414A13"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4C3ADD7" w14:textId="77777777" w:rsidR="000F6D24" w:rsidRPr="007A3BC5" w:rsidRDefault="000F6D24"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41F10385" w14:textId="77777777" w:rsidR="000F6D24" w:rsidRPr="007A3BC5" w:rsidRDefault="000F6D24" w:rsidP="007A3BC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9</w:t>
      </w:r>
    </w:p>
    <w:p w14:paraId="5620ED2A"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1813/ق لعام 1439هـ</w:t>
      </w:r>
    </w:p>
    <w:p w14:paraId="48375B05"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854 لعام 1440هـ</w:t>
      </w:r>
    </w:p>
    <w:p w14:paraId="0EABA4D6"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13/2/1442هـ</w:t>
      </w:r>
    </w:p>
    <w:p w14:paraId="69DF6D4C"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3B70E85B" w14:textId="6E14747E" w:rsidR="000F6D24" w:rsidRPr="007A3BC5" w:rsidRDefault="00233030" w:rsidP="00233030">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0F6D24" w:rsidRPr="007A3BC5">
        <w:rPr>
          <w:rFonts w:ascii="Traditional Arabic" w:hAnsi="Traditional Arabic" w:cs="Traditional Arabic"/>
          <w:b/>
          <w:bCs/>
          <w:color w:val="000000"/>
          <w:sz w:val="32"/>
          <w:szCs w:val="32"/>
          <w:rtl/>
        </w:rPr>
        <w:t xml:space="preserve">اختصاص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ولائي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تصرفات لجنة المساهمات العقارية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color w:val="000000"/>
          <w:sz w:val="32"/>
          <w:szCs w:val="32"/>
          <w:rtl/>
        </w:rPr>
        <w:t>جميع ما تجريه لجنة المساهمات العقارية من تصرفات متعلقة بتصفية المساهمة، سواءً كان ذلك بإصدار قرارات أم بإبرام عقود؛ تعتبر تامة بصفتها الإدارية، ويكون النزاع فيها من اختصاص المحاكم الإدارية.</w:t>
      </w:r>
    </w:p>
    <w:p w14:paraId="758ECC8A" w14:textId="491449BC" w:rsidR="000F6D24" w:rsidRPr="007A3BC5" w:rsidRDefault="00233030" w:rsidP="00233030">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ب- </w:t>
      </w:r>
      <w:r w:rsidR="000F6D24" w:rsidRPr="007A3BC5">
        <w:rPr>
          <w:rFonts w:ascii="Traditional Arabic" w:hAnsi="Traditional Arabic" w:cs="Traditional Arabic"/>
          <w:b/>
          <w:bCs/>
          <w:color w:val="000000"/>
          <w:sz w:val="32"/>
          <w:szCs w:val="32"/>
          <w:rtl/>
        </w:rPr>
        <w:t xml:space="preserve">اختصاص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ولائي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الدعاوى المتعلقة بالعقار ضد الجهات الإدارية </w:t>
      </w:r>
      <w:r w:rsidR="007A3BC5">
        <w:rPr>
          <w:rFonts w:ascii="Traditional Arabic" w:hAnsi="Traditional Arabic" w:cs="Traditional Arabic"/>
          <w:color w:val="000000"/>
          <w:sz w:val="32"/>
          <w:szCs w:val="32"/>
          <w:rtl/>
        </w:rPr>
        <w:t>-</w:t>
      </w:r>
      <w:r w:rsidR="000F6D24" w:rsidRPr="007A3BC5">
        <w:rPr>
          <w:rFonts w:ascii="Traditional Arabic" w:hAnsi="Traditional Arabic" w:cs="Traditional Arabic"/>
          <w:color w:val="000000"/>
          <w:sz w:val="32"/>
          <w:szCs w:val="32"/>
          <w:rtl/>
        </w:rPr>
        <w:t xml:space="preserve"> </w:t>
      </w:r>
      <w:r w:rsidR="000F6D24" w:rsidRPr="007A3BC5">
        <w:rPr>
          <w:rFonts w:ascii="Traditional Arabic" w:hAnsi="Traditional Arabic" w:cs="Traditional Arabic"/>
          <w:sz w:val="32"/>
          <w:szCs w:val="32"/>
          <w:rtl/>
        </w:rPr>
        <w:t>اختصاص المحاكم الإدارية بنظر الدعاوى المقامة على الجهة الإدارية ولو كانت متعلقة بعقار، إذ لم تتعلق بنزاع على أصل الملكية، أو صحة الصكوك المثبتة لها، أو إجراءات نظام التنفيذ.</w:t>
      </w:r>
    </w:p>
    <w:p w14:paraId="0249B00A" w14:textId="1620DD5B" w:rsidR="000F6D24" w:rsidRPr="007A3BC5" w:rsidRDefault="00233030" w:rsidP="00233030">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0F6D24"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حكم الاستئناف بعدم الاختصاص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أثر نقضه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فصل الدائرة مصدرة الحكم في موضوعه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الاختصاص حجبها عن الفصل في موضوع الدعوى.</w:t>
      </w:r>
    </w:p>
    <w:p w14:paraId="5FF3244E" w14:textId="12130C26" w:rsidR="000F6D24" w:rsidRPr="007A3BC5" w:rsidRDefault="00233030" w:rsidP="00233030">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د- </w:t>
      </w:r>
      <w:r w:rsidR="000F6D24"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الدعاوى المتعلقة بعقود الجهة الإدارية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b/>
          <w:bCs/>
          <w:sz w:val="32"/>
          <w:szCs w:val="32"/>
          <w:rtl/>
        </w:rPr>
        <w:t xml:space="preserve">نطاق اختصاص المحاكم الإدارية بالفصل فيها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color w:val="000000"/>
          <w:sz w:val="32"/>
          <w:szCs w:val="32"/>
          <w:rtl/>
        </w:rPr>
        <w:t>اختصاص المحاكم الإدارية بنظر دعاوى العقود التي تكون جهة الإدارة طرفاً فيها؛ يشمل كافة العقود أياً كانت صفتها.</w:t>
      </w:r>
    </w:p>
    <w:p w14:paraId="0DC4B8C8" w14:textId="7212C387" w:rsidR="000F6D24" w:rsidRPr="007A3BC5" w:rsidRDefault="00233030" w:rsidP="00233030">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هـ- </w:t>
      </w:r>
      <w:r w:rsidR="000F6D24"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تعارض الأنظمة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أثر تضمن النظام الحديث لعبارة عدم الإخلال بما تقضي به الأنظمة الأخرى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color w:val="000000"/>
          <w:sz w:val="32"/>
          <w:szCs w:val="32"/>
          <w:rtl/>
        </w:rPr>
        <w:t xml:space="preserve"> </w:t>
      </w:r>
      <w:r w:rsidR="000F6D24" w:rsidRPr="007A3BC5">
        <w:rPr>
          <w:rFonts w:ascii="Traditional Arabic" w:hAnsi="Traditional Arabic" w:cs="Traditional Arabic"/>
          <w:sz w:val="32"/>
          <w:szCs w:val="32"/>
          <w:rtl/>
        </w:rPr>
        <w:t>إذا تضمن نظام جديد مثل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w:t>
      </w:r>
    </w:p>
    <w:p w14:paraId="4EF17F1C"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21A646B1" w14:textId="77777777" w:rsidR="000F6D24" w:rsidRPr="00066A3F" w:rsidRDefault="000F6D24" w:rsidP="00D358C8">
      <w:pPr>
        <w:pStyle w:val="a3"/>
        <w:numPr>
          <w:ilvl w:val="0"/>
          <w:numId w:val="6"/>
        </w:numPr>
        <w:autoSpaceDE w:val="0"/>
        <w:autoSpaceDN w:val="0"/>
        <w:adjustRightInd w:val="0"/>
        <w:jc w:val="both"/>
        <w:rPr>
          <w:rFonts w:ascii="Traditional Arabic" w:hAnsi="Traditional Arabic" w:cs="Traditional Arabic"/>
          <w:sz w:val="32"/>
          <w:szCs w:val="32"/>
          <w:rtl/>
        </w:rPr>
      </w:pPr>
      <w:r w:rsidRPr="00066A3F">
        <w:rPr>
          <w:rFonts w:ascii="Traditional Arabic" w:hAnsi="Traditional Arabic" w:cs="Traditional Arabic"/>
          <w:sz w:val="32"/>
          <w:szCs w:val="32"/>
          <w:rtl/>
        </w:rPr>
        <w:t>المادة (31) من نظام المرافعات الشرعية الصادر بالمرسوم الملكي رقم (م/1) وتاريخ 22/1/1435هـ.</w:t>
      </w:r>
    </w:p>
    <w:p w14:paraId="02F2AEE6" w14:textId="77777777" w:rsidR="000F6D24" w:rsidRPr="00066A3F" w:rsidRDefault="000F6D24" w:rsidP="00D358C8">
      <w:pPr>
        <w:pStyle w:val="a3"/>
        <w:numPr>
          <w:ilvl w:val="0"/>
          <w:numId w:val="6"/>
        </w:numPr>
        <w:autoSpaceDE w:val="0"/>
        <w:autoSpaceDN w:val="0"/>
        <w:adjustRightInd w:val="0"/>
        <w:jc w:val="both"/>
        <w:rPr>
          <w:rFonts w:ascii="Traditional Arabic" w:hAnsi="Traditional Arabic" w:cs="Traditional Arabic"/>
          <w:sz w:val="32"/>
          <w:szCs w:val="32"/>
          <w:rtl/>
        </w:rPr>
      </w:pPr>
      <w:r w:rsidRPr="00066A3F">
        <w:rPr>
          <w:rFonts w:ascii="Traditional Arabic" w:hAnsi="Traditional Arabic" w:cs="Traditional Arabic"/>
          <w:sz w:val="32"/>
          <w:szCs w:val="32"/>
          <w:rtl/>
        </w:rPr>
        <w:t>المادة (13) من نظام ديوان المظالم الصادر بالمرسوم الملكي رقم (م/78) وتاريخ 19/9/1428هـ.</w:t>
      </w:r>
    </w:p>
    <w:p w14:paraId="332C62AE" w14:textId="77777777" w:rsidR="000F6D24" w:rsidRPr="00066A3F" w:rsidRDefault="000F6D24" w:rsidP="00D358C8">
      <w:pPr>
        <w:pStyle w:val="a3"/>
        <w:numPr>
          <w:ilvl w:val="0"/>
          <w:numId w:val="6"/>
        </w:numPr>
        <w:autoSpaceDE w:val="0"/>
        <w:autoSpaceDN w:val="0"/>
        <w:adjustRightInd w:val="0"/>
        <w:jc w:val="both"/>
        <w:rPr>
          <w:rFonts w:ascii="Traditional Arabic" w:hAnsi="Traditional Arabic" w:cs="Traditional Arabic"/>
          <w:sz w:val="32"/>
          <w:szCs w:val="32"/>
          <w:rtl/>
        </w:rPr>
      </w:pPr>
      <w:r w:rsidRPr="00066A3F">
        <w:rPr>
          <w:rFonts w:ascii="Traditional Arabic" w:hAnsi="Traditional Arabic" w:cs="Traditional Arabic"/>
          <w:sz w:val="32"/>
          <w:szCs w:val="32"/>
          <w:rtl/>
        </w:rPr>
        <w:lastRenderedPageBreak/>
        <w:t>الفقرة (5) من البند (أولاً) من آلية عمل لجنة المساهمات العقارية الصادرة بقرار مجلس الوزراء رقم (48) وتاريخ 14/2/1430هـ.</w:t>
      </w:r>
    </w:p>
    <w:p w14:paraId="48D27EBC"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4E54D4C1" w14:textId="1B7F736F" w:rsidR="000F6D24" w:rsidRPr="007A3BC5" w:rsidRDefault="000F6D24" w:rsidP="00DE6114">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وملف الاعتراض في أن وكيل المعترض سبق أن أقام الدعوى أمام المحكمة الإدارية بالرياض طالب فيها بالحكم له ببطلان عقد البيع المبرم بين موكله ولجنة المساهمات العقارية، وما ترتب على ذلك من آثار أبرزها إلزام موكله بدفع الثمن. وبعد قيد الدعوى في سجلات المحكمة قضية إدارية برقم (7416/1/ق) لعام 1437هـ وإحالتها إلى الدائرة الإدارية الثامنة بتلك المحكمة باشرت نظرها، ثم أصدرت فيها حكمها قضت فيه بفسخ عقد البيع وما ترتب عليه من آثار أبرزها إلزام (...) بدفع مبلغ قدره (3</w:t>
      </w:r>
      <w:r w:rsidR="00DE611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260</w:t>
      </w:r>
      <w:r w:rsidR="00DE611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000) ريال. وباستئناف ممثل المعترض ضدها الحكم أمام محكمة الاستئناف الإدارية بمنطقة الرياض، قيد برقم (7416/1/ق) لعام 1437هـ، وأحيل إلى دائرة الاستئناف الرابعة بتلك المحكمة حيث باشرت نظره، ثم أصدرت فيه حكمها قضت فيه بإلغاء الحكم المستأنف، والقضاء مجدداً بعدم اختصاص محاكم ديوان المظالم ولائياً بنظر الدعوى؛ تأسيساً على أن النزاع يدور حول عقار، ولم تبرم اللجنة العقد بصفتها الإدارية أو لصالح الإدارة، وبالتالي يخرج النزاع عن نطاق الولاية القضائية للمحاكم الإدارية طبقاً لنص المادة (31) من نظام المرافعات الشرعية. وبتاريخ 1/5/1440هـ تقدم وكيل المعترض باعتراضه على الحكم قيد في هذه المحكمة برقم (854) لعام1440هـ طالب فيه بنقض الحكم للأسباب التي أوردها</w:t>
      </w:r>
      <w:r w:rsidR="005A55B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والتي تتلخص في خطأ الحكم في تكييف الدعوى</w:t>
      </w:r>
      <w:r w:rsidR="005A55B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لأنها لا تتعلق بنزاع حول الملكية وإنما تتعلق بتصرف اللجنة عندما قامت ببيع الأرض على موكله في المزاد الأول، ثم لما ظهر بشأن العقد إشكاليات، لم تستجب لحل الإشكال وإقالته من العقد، وإنما قامت بإعادة بيع الأرض بالمزاد الثاني للغير بسعر أقل، وألزمت موكله بدفع فرق السعر بين قيمة العقدين، وهو مبلغ (3</w:t>
      </w:r>
      <w:r w:rsidR="00DE611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260</w:t>
      </w:r>
      <w:r w:rsidR="00DE611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000) ريال، وموكله يطعن في قرار لجنة المساهمات العقارية بإلزام موكله بدفع فرق السعر لما شاب عقد البيع المبرم بين موكله واللجنة من أوجه البطلان. وقد خالف الحكم محل الاعتراض قرارات مجلس الوزراء الصادرة بهذا الشأن والمتضمنة اختصاص ديوان المظالم بالنظر في الاعتراضات على قرارات اللجنة، وختم الاعتراض بطلب نقض الحكم. وبعد انقضاء المهل المنصوص عليها في المادة الخمسين من نظام المرافعات أمام ديوان المظالم، أحيل ملف الاعتراض إلى هذه المحكمة للفصل فيه حيث باشرت نظره، وبجلسة اليوم صدر الحكم بناء على الأسباب التالية.</w:t>
      </w:r>
    </w:p>
    <w:p w14:paraId="2772BD84"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7DD3CC7" w14:textId="0CBDB27A" w:rsidR="000F6D24" w:rsidRPr="007A3BC5" w:rsidRDefault="000F6D24"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بما أن الاعتراض قدم خلال الأجل المقرر نظاماً</w:t>
      </w:r>
      <w:r w:rsidR="005A55B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كما أنه استوفى سائر أوضاعه المتعلقة بالقبول. وأما عن الموضوع، فإن محكمة الاستئناف في حكمها محل الاعتراض قضت بعدم الاختصاص بناء على ما ذكرته ‏من أن النزاع يدور حول عقار فيخرج الاختصاص الولائي من المحاكم الإدارية وفقاً للمادة الحادية والثلاثين </w:t>
      </w:r>
      <w:r w:rsidRPr="007A3BC5">
        <w:rPr>
          <w:rFonts w:ascii="Traditional Arabic" w:hAnsi="Traditional Arabic" w:cs="Traditional Arabic"/>
          <w:color w:val="000000"/>
          <w:sz w:val="32"/>
          <w:szCs w:val="32"/>
          <w:rtl/>
        </w:rPr>
        <w:lastRenderedPageBreak/>
        <w:t>من نظام المرافعات الشرعية، لا سيما وأن العقد ليس له صفة إدارية؛ إذ لم تبرمه اللجنة بصفتها الإدارية أو لصالح الإدارة. وهذا الذي ذكرته المحكمة لا يتفق مع المادة ‏الخامسة من آلية عمل لجنة المساهمات العقارية التي تنص على أن</w:t>
      </w:r>
      <w:r w:rsidR="00DE611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"تتخذ اللجنة جميع الإجراءات الشرعية والنظامية التي تسهم في حفظ حقوق المساهمين وإعادتها بأنسب الطرق، سواء ببيع المساهمة مباشرة بحسب قيمتها الحالية، أو ببيعها عن طريق المزاد العلني، أو انتظار اعتماد مخطط المساهمة، أو الاستمرار في القيام بأعمال التطوير بحسب حالة كل مساهمة، ولها رفع الدعاوى أمام الجهات القضائية وشبه القضائية بجميع درجاتها وذلك وفقاً لما تراه اللجنة محققاً لمصلحة المساهمين، ويجوز لمن صدر قرار في شأنه من اللجنة الاعتراض عليه أمام المحكمة المختصة في ديوان المظالم خلال مدة لا تتجاوز ستين يوماً من تاريخ إبلاغه بالقرار، أو تاريخ نشره في صحيفتين محليتين، وإذا أتمت اللجنة البيع بعد ذلك فتحيل وثائق المساهمة والأوراق إلى كتابة العدل للإفراغ، على أن يكون ذلك بصفة الاستعجال"، والواضح من ه</w:t>
      </w:r>
      <w:r w:rsidRPr="007A3BC5">
        <w:rPr>
          <w:rFonts w:ascii="Traditional Arabic" w:hAnsi="Traditional Arabic" w:cs="Traditional Arabic"/>
          <w:sz w:val="32"/>
          <w:szCs w:val="32"/>
          <w:rtl/>
        </w:rPr>
        <w:t>ذا النص أن جميع ما تجريه اللجنة من تصرفات متعلقة بتصفية المساهمة يدخل النزاع فيه في اختصاص المحاكم الإدارية، ‏والقول بأن ما تبرمه اللجنة من عقود في سبيل تصفية المساهمة ليس لصالحها ولم تبرمه بصفتها الإدارية</w:t>
      </w:r>
      <w:r w:rsidR="0007179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وأنه ينتفي تبعاً لذلك اختصاص المحاكم الإدارية بنظر الدعاوى الناشئة عن هذه العقود لا يتفق مع هذا النص؛ إذ النص صريح في اختصاص اللجنة بإبرام العقود التي تراها لتصفية المساهمة سواء ببيع المساهمة مباشرة بحسب قيمتها الحالية، أم ببيعها عن طريق المزاد العلني، وصريح أيضاً في اختصاص المحاكم الإدارية بنظر النزاع الناشئ عنها، ولا فرق بين القرارات التي تتخذها اللجنة، وبين العقود التي تبرمها في سبيل إنهاء التصفية وحفظ حقوق المساهمين فجميعها تتخذها اللجنة بصفتها الإدارية لتصفية المساهمة، وإذا كان العقد محل النزاع ليس من العقود الإدارية؛ فإن اختصاص المحاكم الإدارية بنظر منازعات العقود لا يقتصر على العقود الإدارية وإنما يشمل كافة العقود التي تكون جهة الإدارة طرفاً فيها على النحو الذي قررته ‏المادة الثالثة عشرة من نظام ديوان المظالم التي نصت في الفقرة (د) على </w:t>
      </w:r>
      <w:r w:rsidRPr="007A3BC5">
        <w:rPr>
          <w:rFonts w:ascii="Traditional Arabic" w:hAnsi="Traditional Arabic" w:cs="Traditional Arabic"/>
          <w:color w:val="000000"/>
          <w:sz w:val="32"/>
          <w:szCs w:val="32"/>
          <w:rtl/>
        </w:rPr>
        <w:t>اختصاص المحاكم الإدارية بالفصل في "دعاوى العقود التي تكون جهة الإدارة طرفاً فيها". وأما القول بأن الدعوى تتعلق بمنازعة عقارية فيخرج الاختصاص من المحاك</w:t>
      </w:r>
      <w:r w:rsidRPr="007A3BC5">
        <w:rPr>
          <w:rFonts w:ascii="Traditional Arabic" w:hAnsi="Traditional Arabic" w:cs="Traditional Arabic"/>
          <w:sz w:val="32"/>
          <w:szCs w:val="32"/>
          <w:rtl/>
        </w:rPr>
        <w:t>م الإدارية وفقاً للمادة الحادية والثلاثين من نظام المرافعات؛ فلا يتفق مع ما استقر عليه قضاء الديوان من اختصاص محاكمه الإدارية بنظر الدعاوى المقامة على جهة الإدارة ولو كانت متعلقة بعقار، ما</w:t>
      </w:r>
      <w:r w:rsidR="00DE611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دام أن النزاع ليس على أصل ملكية العقار، وصحة الصكوك المثبتة له، وإذا كانت المادة الحادية والثلاثون من </w:t>
      </w:r>
      <w:r w:rsidRPr="007A3BC5">
        <w:rPr>
          <w:rFonts w:ascii="Traditional Arabic" w:hAnsi="Traditional Arabic" w:cs="Traditional Arabic"/>
          <w:color w:val="000000"/>
          <w:sz w:val="32"/>
          <w:szCs w:val="32"/>
          <w:rtl/>
        </w:rPr>
        <w:t xml:space="preserve">نظام المرافعات الشرعية نصت على اختصاص المحاكم العامة بنظر الدعاوى المتعلقة بالعقارات وقررت: "أن لهذه المحاكم بوجه خاص النظر في: الدعاوى المتعلقة بالعقار، من المنازعة في الملكية، أو حق متصل به، أو دعوى الضرر من العقار نفسه أو من المنتفعين به، أو دعوى أقيام المنافع أو الإخلاء أو دفع الأجرة أو المساهمة فيه، أو دعوى منع التعرض لحيازته أو استرداده، ونحو ذلك، ما لم ينص النظام على خلاف ذلك"، وأن ظاهر هذا النص يقضي باختصاصها بالفصل في جميع المنازعات العقارية أياً كان أطراف المنازعة للعموم الوارد فيه؛ إلا أن هذا معارض بنصوص </w:t>
      </w:r>
      <w:r w:rsidRPr="007A3BC5">
        <w:rPr>
          <w:rFonts w:ascii="Traditional Arabic" w:hAnsi="Traditional Arabic" w:cs="Traditional Arabic"/>
          <w:color w:val="000000"/>
          <w:sz w:val="32"/>
          <w:szCs w:val="32"/>
          <w:rtl/>
        </w:rPr>
        <w:lastRenderedPageBreak/>
        <w:t>نظام ديوان المظالم التي تقضي باختصاص المحاكم الإدارية بالفصل في المنازعات التي تكون جهة الإدارة طرفاً فيها، وقد راعت تلك المادة هذا الأمر بقولها: "تختص المحاكم العامة بنظر جميع الدعاوى والقضايا... الخارجة عن اختصاص المحاكم الأخرى، وكتابات العدل، وديوان المظالم"، وقولها: "ما لم ينص النظام على خلاف ذلك"،</w:t>
      </w:r>
      <w:r w:rsidRPr="007A3BC5">
        <w:rPr>
          <w:rFonts w:ascii="Traditional Arabic" w:hAnsi="Traditional Arabic" w:cs="Traditional Arabic"/>
          <w:sz w:val="32"/>
          <w:szCs w:val="32"/>
          <w:rtl/>
        </w:rPr>
        <w:t xml:space="preserve"> ومن المعلوم أنه إذا تضمن النظام الجديد مثل هذه العبارة أو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 وإذا كان الأمر كذلك وكان النص على اختصاص المحاكم في القضاء العام بالنظر في المنازعات المتعلقة بعقار التي يكون أحد طرفيها جهة الإدارة ليس قاطعاً في</w:t>
      </w:r>
      <w:r w:rsidRPr="007A3BC5">
        <w:rPr>
          <w:rFonts w:ascii="Traditional Arabic" w:hAnsi="Traditional Arabic" w:cs="Traditional Arabic"/>
          <w:color w:val="000000"/>
          <w:sz w:val="32"/>
          <w:szCs w:val="32"/>
          <w:rtl/>
        </w:rPr>
        <w:t xml:space="preserve"> دلالته على ذلك، وكان النزاع في الدعوى الماثلة لا يتعلق بأصل الملكية وإلغاء الصكوك المثبتة لها، ولم يكن البيع ونقل الملكية قد تم وفق إجراءات نظام التنفيذ وبقرار من قاضي التنفيذ؛ فإن الاختصاص بنظر هذا النوع من المنازعات يظل منعقداً لمحاكم ديوان المظالم الإدارية، وحيث انتهت محكمة الاستئناف في حكمها محل الاعتراض إلى خلاف ما تقدم؛ وتم النعي عليه في الاعتراض لهذا السبب؛ فإنه يتعين نقض الحكم وإعادة القضية إلى </w:t>
      </w:r>
      <w:r w:rsidRPr="007A3BC5">
        <w:rPr>
          <w:rFonts w:ascii="Traditional Arabic" w:hAnsi="Traditional Arabic" w:cs="Traditional Arabic"/>
          <w:sz w:val="32"/>
          <w:szCs w:val="32"/>
          <w:rtl/>
        </w:rPr>
        <w:t>محكمة الاستئناف الإدارية التي أصدرت الحكم لتفصل فيها من جديد من قبل الدائرة مصدرته؛ لأنها لم تفصل في الموضوع إذ إن حكمها بعدم الاختصاص حجبها عن الفصل في موضوع الدعوى.</w:t>
      </w:r>
    </w:p>
    <w:p w14:paraId="7D719799"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w:t>
      </w:r>
    </w:p>
    <w:p w14:paraId="09D1CBC9"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2F13F56" w14:textId="56FDE674" w:rsidR="000F6D24" w:rsidRPr="00AC718A" w:rsidRDefault="000F6D24" w:rsidP="00AC718A">
      <w:pPr>
        <w:spacing w:after="160"/>
        <w:rPr>
          <w:rFonts w:ascii="Traditional Arabic" w:hAnsi="Traditional Arabic" w:cs="Traditional Arabic"/>
          <w:b/>
          <w:bCs/>
          <w:sz w:val="32"/>
          <w:szCs w:val="32"/>
        </w:rPr>
      </w:pPr>
      <w:r w:rsidRPr="007A3BC5">
        <w:rPr>
          <w:rFonts w:ascii="Traditional Arabic" w:hAnsi="Traditional Arabic" w:cs="Traditional Arabic"/>
          <w:b/>
          <w:bCs/>
          <w:color w:val="000000"/>
          <w:sz w:val="32"/>
          <w:szCs w:val="32"/>
        </w:rPr>
        <w:br w:type="page"/>
      </w:r>
    </w:p>
    <w:p w14:paraId="2C17BC68" w14:textId="39CF7021"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0</w:t>
      </w:r>
    </w:p>
    <w:p w14:paraId="25A3A67E"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60/ق لعام 1440هـ</w:t>
      </w:r>
    </w:p>
    <w:p w14:paraId="1236F8E8"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1036 لعام 1440هـ</w:t>
      </w:r>
    </w:p>
    <w:p w14:paraId="61F79A8B"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13/2/1442هـ</w:t>
      </w:r>
    </w:p>
    <w:p w14:paraId="72F0C486"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19B03674" w14:textId="5841480B" w:rsidR="000F6D24" w:rsidRPr="00233030" w:rsidRDefault="000F6D24" w:rsidP="00233030">
      <w:pPr>
        <w:autoSpaceDE w:val="0"/>
        <w:autoSpaceDN w:val="0"/>
        <w:adjustRightInd w:val="0"/>
        <w:jc w:val="both"/>
        <w:rPr>
          <w:rFonts w:ascii="Traditional Arabic" w:hAnsi="Traditional Arabic" w:cs="Traditional Arabic"/>
          <w:b/>
          <w:bCs/>
          <w:color w:val="000000"/>
          <w:sz w:val="32"/>
          <w:szCs w:val="32"/>
          <w:rtl/>
        </w:rPr>
      </w:pPr>
      <w:r w:rsidRPr="00233030">
        <w:rPr>
          <w:rFonts w:ascii="Traditional Arabic" w:hAnsi="Traditional Arabic" w:cs="Traditional Arabic"/>
          <w:b/>
          <w:bCs/>
          <w:color w:val="000000"/>
          <w:sz w:val="32"/>
          <w:szCs w:val="32"/>
          <w:rtl/>
        </w:rPr>
        <w:t xml:space="preserve">صكوك قضائية </w:t>
      </w:r>
      <w:r w:rsidR="007A3BC5" w:rsidRPr="00233030">
        <w:rPr>
          <w:rFonts w:ascii="Traditional Arabic" w:hAnsi="Traditional Arabic" w:cs="Traditional Arabic"/>
          <w:b/>
          <w:bCs/>
          <w:color w:val="000000"/>
          <w:sz w:val="32"/>
          <w:szCs w:val="32"/>
          <w:rtl/>
        </w:rPr>
        <w:t>-</w:t>
      </w:r>
      <w:r w:rsidRPr="00233030">
        <w:rPr>
          <w:rFonts w:ascii="Traditional Arabic" w:hAnsi="Traditional Arabic" w:cs="Traditional Arabic"/>
          <w:b/>
          <w:bCs/>
          <w:color w:val="000000"/>
          <w:sz w:val="32"/>
          <w:szCs w:val="32"/>
          <w:rtl/>
        </w:rPr>
        <w:t xml:space="preserve"> صك إفراغ العقار </w:t>
      </w:r>
      <w:r w:rsidR="007A3BC5" w:rsidRPr="00233030">
        <w:rPr>
          <w:rFonts w:ascii="Traditional Arabic" w:hAnsi="Traditional Arabic" w:cs="Traditional Arabic"/>
          <w:b/>
          <w:bCs/>
          <w:color w:val="000000"/>
          <w:sz w:val="32"/>
          <w:szCs w:val="32"/>
          <w:rtl/>
        </w:rPr>
        <w:t>-</w:t>
      </w:r>
      <w:r w:rsidRPr="00233030">
        <w:rPr>
          <w:rFonts w:ascii="Traditional Arabic" w:hAnsi="Traditional Arabic" w:cs="Traditional Arabic"/>
          <w:b/>
          <w:bCs/>
          <w:color w:val="000000"/>
          <w:sz w:val="32"/>
          <w:szCs w:val="32"/>
          <w:rtl/>
        </w:rPr>
        <w:t xml:space="preserve"> نطاق أثره </w:t>
      </w:r>
      <w:r w:rsidR="007A3BC5" w:rsidRPr="00233030">
        <w:rPr>
          <w:rFonts w:ascii="Traditional Arabic" w:hAnsi="Traditional Arabic" w:cs="Traditional Arabic"/>
          <w:b/>
          <w:bCs/>
          <w:color w:val="000000"/>
          <w:sz w:val="32"/>
          <w:szCs w:val="32"/>
          <w:rtl/>
        </w:rPr>
        <w:t>-</w:t>
      </w:r>
      <w:r w:rsidRPr="00233030">
        <w:rPr>
          <w:rFonts w:ascii="Traditional Arabic" w:hAnsi="Traditional Arabic" w:cs="Traditional Arabic"/>
          <w:b/>
          <w:bCs/>
          <w:color w:val="000000"/>
          <w:sz w:val="32"/>
          <w:szCs w:val="32"/>
          <w:rtl/>
        </w:rPr>
        <w:t xml:space="preserve"> </w:t>
      </w:r>
      <w:r w:rsidRPr="00233030">
        <w:rPr>
          <w:rFonts w:ascii="Traditional Arabic" w:hAnsi="Traditional Arabic" w:cs="Traditional Arabic"/>
          <w:color w:val="000000"/>
          <w:sz w:val="32"/>
          <w:szCs w:val="32"/>
          <w:rtl/>
        </w:rPr>
        <w:t>صك إفراغ العقار يقتصر أثره على طرفيه ومصدره، ولا يطال واقع حدود العقار المرسومة بالمخطط مسبقاً.</w:t>
      </w:r>
    </w:p>
    <w:p w14:paraId="1825B7AA"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7A03BF15" w14:textId="77777777"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وما أرفق به من مستندات في أن المعترض تقدم إلى المحكمة الإدارية بالرياض بدعوى طالب فيها إلزام المعترض ضدها بتعويضه عن قيمة النقص الحاصل على قيمة عقاريه المملوكين له بصكين شرعيين نتيجة تحويلها للأرض المجاورة لهما من حديقة إلى أرض سكنية. وبقيد الدعوى في سجلات المحكمة قضية إدارية برقم (7027) لعام 1436هـ، وإحالتها إلى الدائرة الإدارية الثالثة والعشرين باشرت نظرها ثم أصدرت فيها حكمها قضت فيه برفض الدعوى؛ تأسيساً على أن المدعي لم يقدم البينة على التعديل، فالمخطط صادر في عام 1401هـ وقد تضمن أن أرضي المدعي يحدهما شمالاً أرضاً سكنية، وصكا المدعي الأصل صادران في عام 1403هـ فهما متأخران عن المخطط فهو أصل لهما، ويحتج به على رخصة البناء لا العكس. وباستئناف المعترض الحكم أمام محكمة الاستئناف الإدارية بمنطقة الرياض، قيد الاستئناف في سجلات المحكمة قضية إدارية برقم (60) لعام 1440هـ وأحيلت إلى الدائرة الإدارية الثالثة، ثم أصدرت فيها حكمها قضت فيه بتأييد الحكم المستأنف محمولاً على أسبابه. </w:t>
      </w:r>
      <w:r w:rsidRPr="007A3BC5">
        <w:rPr>
          <w:rFonts w:ascii="Traditional Arabic" w:hAnsi="Traditional Arabic" w:cs="Traditional Arabic"/>
          <w:sz w:val="32"/>
          <w:szCs w:val="32"/>
          <w:rtl/>
          <w:lang w:eastAsia="en-US" w:bidi="ar-SA"/>
        </w:rPr>
        <w:t xml:space="preserve">وبتاريخ 21/5/1440هـ تقدمت وكيلة المعترض إلى هذه المحكمة باعتراضها على حكم محكمة الاستئناف لطلب نقضه، قيد في سجلاتها برقم (1036) لعام 1440هـ، ويتلخص في مخالفة الحكم للمادة (80) من نظام القضاء، ونصها: "الأوراق الصادرة عن كتاب العدل -بموجب الاختصاص المنصوص عليه في المادة (الرابعة والسبعين) من هذا النظام- تكون لها قوة الإثبات، ويجب العمل بمضمونها أمام المحاكم بلا بينة إضافية ولا يجوز الطعن فيها إلا تأسيساً على مخالفتها لمقتضى الأصول الشرعية أو النظامية أو تزويرها"، وفي مخالفة المادة (3) من نظام التسجيل العيني للعقار، ونصها: "يكون للسجل العقاري قوة إثبات مطلقة، ولا يجوز الطعن في بياناته بعد انتهاء الآجال المحددة للطعن المنصوص عليها في هذا النظام إلا تأسيساً على مخالفتها لمقتضى الأصول الشرعية أو تزويرها"، ووجه المخالفة قبول المحكمة الطعن في الصك الصادر لموكلها من كتابة العدل الأولى؛ تأسيساً على المخططات التي قدمتها المعترض ضدها. وقد بلغت المعترض ضدها بصحيفة الاعتراض، فلم يرد رد منها. </w:t>
      </w:r>
    </w:p>
    <w:p w14:paraId="7CC69005"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lastRenderedPageBreak/>
        <w:t>الأسباب</w:t>
      </w:r>
    </w:p>
    <w:p w14:paraId="689018B5" w14:textId="548321D3"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lang w:eastAsia="en-US" w:bidi="ar-SA"/>
        </w:rPr>
        <w:t>وحيث إنه للنظر في الاعتراض فإنه لما كان مقدماً خلال الأجل المقرر نظاماً ومستوفياً سائر أوضاعه الشكلية؛ فيكون مقبولاً شكلاً. وأما عن الموضوع، وحيث إن صك الإفراغ الذي يستند إليه المعترض في اعتراضه يقتصر أثره على طرفيه ومصدره ولا يطال الجهة المعترض ضدها؛ لثبوت واقع العقار محل النزاع وفق المخطط بأن حده أرضاً سكنية وليس حديقة مما ينفي المسؤولية عن الجهة المعترض ضدها.</w:t>
      </w:r>
      <w:r w:rsidR="007C6994">
        <w:rPr>
          <w:rFonts w:ascii="Traditional Arabic" w:hAnsi="Traditional Arabic" w:cs="Traditional Arabic"/>
          <w:sz w:val="32"/>
          <w:szCs w:val="32"/>
          <w:rtl/>
          <w:lang w:eastAsia="en-US" w:bidi="ar-SA"/>
        </w:rPr>
        <w:t xml:space="preserve"> </w:t>
      </w:r>
    </w:p>
    <w:p w14:paraId="7B10D28F"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ورفضه موضوعاً.</w:t>
      </w:r>
    </w:p>
    <w:p w14:paraId="4F6AACFD"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A7B3542"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73B70C86" w14:textId="2F2EBBDC"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1</w:t>
      </w:r>
    </w:p>
    <w:p w14:paraId="506871EE"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8291/ق لعام 1440هـ</w:t>
      </w:r>
    </w:p>
    <w:p w14:paraId="51E79E09"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2200 لعام 1440هـ</w:t>
      </w:r>
    </w:p>
    <w:p w14:paraId="3DA6B2A9"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13/2/1442هـ</w:t>
      </w:r>
    </w:p>
    <w:p w14:paraId="3F20CCBE"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85B7C92" w14:textId="26E14DE8"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0F6D24" w:rsidRPr="00233030">
        <w:rPr>
          <w:rFonts w:ascii="Traditional Arabic" w:hAnsi="Traditional Arabic" w:cs="Traditional Arabic"/>
          <w:b/>
          <w:bCs/>
          <w:color w:val="000000"/>
          <w:sz w:val="32"/>
          <w:szCs w:val="32"/>
          <w:rtl/>
        </w:rPr>
        <w:t xml:space="preserve">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الحكم في الدعوى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تسبيب الحكم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التناقض فيه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مؤداه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التناقض في تسبيب الحكم يؤدي إلى تماحي الأسباب، وإسقاط بعضها للبعض الآخر بحيث لا يفهم معها الأساس الذي بني عليه الحكم، ويُعجز المحكمة العليا من إعمال رقابتها عليه.</w:t>
      </w:r>
    </w:p>
    <w:p w14:paraId="18C6EE4B" w14:textId="49587430" w:rsidR="000F6D24" w:rsidRPr="00233030" w:rsidRDefault="00233030" w:rsidP="00233030">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0F6D24" w:rsidRPr="00233030">
        <w:rPr>
          <w:rFonts w:ascii="Traditional Arabic" w:hAnsi="Traditional Arabic" w:cs="Traditional Arabic"/>
          <w:b/>
          <w:bCs/>
          <w:color w:val="000000"/>
          <w:sz w:val="32"/>
          <w:szCs w:val="32"/>
          <w:rtl/>
        </w:rPr>
        <w:t xml:space="preserve">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الحكم في الدعوى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تسبيب الحكم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انعدامه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التناقض والقصور في التسبيب </w:t>
      </w:r>
      <w:r w:rsidR="007A3BC5" w:rsidRPr="00233030">
        <w:rPr>
          <w:rFonts w:ascii="Traditional Arabic" w:hAnsi="Traditional Arabic" w:cs="Traditional Arabic"/>
          <w:b/>
          <w:bCs/>
          <w:color w:val="000000"/>
          <w:sz w:val="32"/>
          <w:szCs w:val="32"/>
          <w:rtl/>
        </w:rPr>
        <w:t>-</w:t>
      </w:r>
      <w:r w:rsidR="000F6D24" w:rsidRPr="00233030">
        <w:rPr>
          <w:rFonts w:ascii="Traditional Arabic" w:hAnsi="Traditional Arabic" w:cs="Traditional Arabic"/>
          <w:b/>
          <w:bCs/>
          <w:color w:val="000000"/>
          <w:sz w:val="32"/>
          <w:szCs w:val="32"/>
          <w:rtl/>
        </w:rPr>
        <w:t xml:space="preserve"> </w:t>
      </w:r>
      <w:r w:rsidR="000F6D24" w:rsidRPr="00233030">
        <w:rPr>
          <w:rFonts w:ascii="Traditional Arabic" w:hAnsi="Traditional Arabic" w:cs="Traditional Arabic"/>
          <w:color w:val="000000"/>
          <w:sz w:val="32"/>
          <w:szCs w:val="32"/>
          <w:rtl/>
        </w:rPr>
        <w:t>التناقض في تسبيب الحكم والقصور فيه وفي وقائعه؛ يعيب الحكم بانعدام الأسباب، ومن ثم مخالفة النظام.</w:t>
      </w:r>
    </w:p>
    <w:p w14:paraId="22B07363"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66476305" w14:textId="74A2D5AF"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وملف الاعتراض في أن وكيل المعترض سبق أن تقدم إلى المحكمة الإدارية بالرياض بدعوى طالب فيها بإلزام الإمارة المعترض ضدها بتعويض موكله عن الأضرار التي يدعي أنها أصابته نتيجة سجنه بسبب مطالبات مالية، وبعد قيد الدعوى في سجلات المحكمة قضية برقم (7044) لعام 1440هـ أحيلت إلى الدائرة الإدارية الثامنة بتلك المحكمة التي باشرت نظرها</w:t>
      </w:r>
      <w:r w:rsidR="004614DB">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ثم أصدرت فيها حكمها قضت فيه بعدم اختصاص محاكم ديوان المظالم ولائياً بنظر الدعوى للأسباب التي أوضحتها، وباستئناف وكيل المدعي الحكم أمام محكمة الاستئناف الإدارية بمنطقة الرياض، قيد برقم (8291) لعام 1440هـ، وأحيل إلى دائرة الاستئناف الثالثة بتلك المحكمة التي نظرته ثم أصدرت فيه حكمها قضت بتأييد الحكم المستأنف محمولاً على أسبابه، وبتاريخ 30/8/1440هـ تقدم وكيل المعترض إلى هذه المحكمة باعتراضه على حكم محكمة الاستئناف، قيد في سجلاتها برقم (2200) لعام 1440هـ طالب فيه بنقض الحكم للأسباب التي أوردها والتي تتلخص في أن الحكم أخطأ في تطبيق النظام</w:t>
      </w:r>
      <w:r w:rsidR="004614DB">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إذ لم يصدر قرار سجنه من قاضي التنفيذ حتى لا يصح الحكم بعدم الاختصاص، وإنما سجنه بقرار إداري من الإمارة، وختم الاعتراض بطلب نقض الحكم. وبعد انقضاء المهل المنصوص عليها في المادة الخمسين من نظام المرافعات أمام ديوان المظالم، أحيل ملف الاعتراض إلى هذه المحكمة، حيث باشرت نظره، وبجلسة اليوم صدر الحكم بناء على الأسباب التالية.</w:t>
      </w:r>
    </w:p>
    <w:p w14:paraId="5BAEB0A6"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57BBB77B" w14:textId="71AF4AE8"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من حيث إن الاعتراض مقدم خلال الأجل المقرر نظاماً، ومستوفٍ لسائر أوضاعه النظامية؛ فيكون مقبولاً شكلاً. وأما عن الموضوع، فإن الذي يبين من الحكم الابتدائي والمؤيد بالحكم محل الاعتراض أنه أقام قضاءه </w:t>
      </w:r>
      <w:r w:rsidRPr="007A3BC5">
        <w:rPr>
          <w:rFonts w:ascii="Traditional Arabic" w:hAnsi="Traditional Arabic" w:cs="Traditional Arabic"/>
          <w:sz w:val="32"/>
          <w:szCs w:val="32"/>
          <w:rtl/>
          <w:lang w:eastAsia="en-US" w:bidi="ar-SA"/>
        </w:rPr>
        <w:lastRenderedPageBreak/>
        <w:t>بعدم الاختصاص الولائي على ما ذكره من أن</w:t>
      </w:r>
      <w:r w:rsidR="00D61384">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"قرار محكمة التنفيذ قرار قضائي وليس قراراً إدارياً؛ وبالتالي فإن ولاية المحاكم الإدارية تنحسر عن نظر المطالبة بالتعويض عنه"، في حين أنه في مستهل أسبابه يذكر</w:t>
      </w:r>
      <w:r w:rsidR="00D61384">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"أن الدعوى تتمثل في طلب التعويض عن إيقاف المدعي لقاء مطالبة مالية بموجب الأحكام الصادرة من المحكمة العامة، استناداً إلى صدور أمر محكمة التنفيذ المتضمن إطلاق سراحه عاجلاً لعدم وجود أمر حبس على المدعي"، وإذا كان الأمر كذلك فإن الحكم قد شابه التناقض في أسبابه؛ إذ هو ينفي اختصاص المحكمة الإدارية بنظر الدعوى بحجة أن قرار محكمة التنفيذ قرار قضائي، وفي الوقت ذاته يذكر أن قرار تلك المحكمة هو الذي أخرج المدعي من السجن الذي يطالب بالتعويض عنه، وإنما يرتفع التناقض وتتسق الأسباب لو كان السجن تم بقرار محكمة التنفيذ، وهو الأمر الذي لم تبحثه الدائرة. وحيث إن هذا التناقض مؤداه تماحي الأسباب وإسقاط بعضها للبعض ال</w:t>
      </w:r>
      <w:r w:rsidR="004614DB">
        <w:rPr>
          <w:rFonts w:ascii="Traditional Arabic" w:hAnsi="Traditional Arabic" w:cs="Traditional Arabic" w:hint="cs"/>
          <w:sz w:val="32"/>
          <w:szCs w:val="32"/>
          <w:rtl/>
          <w:lang w:eastAsia="en-US" w:bidi="ar-SA"/>
        </w:rPr>
        <w:t>آ</w:t>
      </w:r>
      <w:r w:rsidRPr="007A3BC5">
        <w:rPr>
          <w:rFonts w:ascii="Traditional Arabic" w:hAnsi="Traditional Arabic" w:cs="Traditional Arabic"/>
          <w:sz w:val="32"/>
          <w:szCs w:val="32"/>
          <w:rtl/>
          <w:lang w:eastAsia="en-US" w:bidi="ar-SA"/>
        </w:rPr>
        <w:t>خر بحيث لا يفهم معها الأساس الذي بنت عليه الدائرة حكمها، ويعجز المحكمة العليا من إعمال رقابتها على الحكم ومدى سلامة تطبيقه لقواعد الاختصاص على الدعوى، لا سيما وأن الدائرة فصلت في الدعوى في غيبة المدعى عليها، ودون أن تبين في وقائع حكمها أو أسبابه الجهة التي قررت سجن المدعي؛ مما يعيب الحكم بانعدام الأسباب، ومخالفته في ذلك مخالفة للنظام، الأمر الذي يتعين معه نقضه، وإحالة القضية إلى محكمة الاستئناف الإدارية بمنطقة الرياض التي أصدرته للفصل فيها مجدداً من غير مَنْ نظرها.</w:t>
      </w:r>
    </w:p>
    <w:p w14:paraId="577AC818"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1C5B1577"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D533A6A"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2CF4D996" w14:textId="57921626"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2</w:t>
      </w:r>
    </w:p>
    <w:p w14:paraId="484C2AAE" w14:textId="2890597E"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27</w:t>
      </w:r>
      <w:r w:rsidR="00E27F3E">
        <w:rPr>
          <w:rFonts w:ascii="Traditional Arabic" w:hAnsi="Traditional Arabic" w:cs="Traditional Arabic" w:hint="cs"/>
          <w:b/>
          <w:bCs/>
          <w:color w:val="000000"/>
          <w:sz w:val="32"/>
          <w:szCs w:val="32"/>
          <w:rtl/>
        </w:rPr>
        <w:t>0</w:t>
      </w:r>
      <w:r w:rsidR="00C55D02">
        <w:rPr>
          <w:rFonts w:ascii="Traditional Arabic" w:hAnsi="Traditional Arabic" w:cs="Traditional Arabic"/>
          <w:b/>
          <w:bCs/>
          <w:color w:val="000000"/>
          <w:sz w:val="32"/>
          <w:szCs w:val="32"/>
          <w:rtl/>
        </w:rPr>
        <w:t>1/</w:t>
      </w:r>
      <w:r w:rsidRPr="007A3BC5">
        <w:rPr>
          <w:rFonts w:ascii="Traditional Arabic" w:hAnsi="Traditional Arabic" w:cs="Traditional Arabic"/>
          <w:b/>
          <w:bCs/>
          <w:color w:val="000000"/>
          <w:sz w:val="32"/>
          <w:szCs w:val="32"/>
          <w:rtl/>
        </w:rPr>
        <w:t>ق لعام 1440هـ</w:t>
      </w:r>
    </w:p>
    <w:p w14:paraId="2D0E3139"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2374 لعام 1440هـ</w:t>
      </w:r>
    </w:p>
    <w:p w14:paraId="148333A6"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13/2/1442هـ</w:t>
      </w:r>
    </w:p>
    <w:p w14:paraId="086115EA"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0F9264BD" w14:textId="13EF131E"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الاعتراض على الأحكام لدى محكمة الاستئناف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ما يترتب عليه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 xml:space="preserve">الاعتراض أمام محكمة </w:t>
      </w:r>
      <w:r w:rsidR="000F6D24" w:rsidRPr="00BC5B4E">
        <w:rPr>
          <w:rFonts w:ascii="Traditional Arabic" w:hAnsi="Traditional Arabic" w:cs="Traditional Arabic"/>
          <w:sz w:val="32"/>
          <w:szCs w:val="32"/>
          <w:rtl/>
        </w:rPr>
        <w:t xml:space="preserve">الاستئناف </w:t>
      </w:r>
      <w:r w:rsidR="000F6D24" w:rsidRPr="00BC5B4E">
        <w:rPr>
          <w:rFonts w:ascii="Traditional Arabic" w:hAnsi="Traditional Arabic" w:cs="Traditional Arabic"/>
          <w:sz w:val="32"/>
          <w:szCs w:val="32"/>
          <w:rtl/>
          <w:lang w:eastAsia="en-US" w:bidi="ar-SA"/>
        </w:rPr>
        <w:t>يترتب عليه نقل موضوع النزاع إليها بين ذات الأطراف، وفي حدود طلبات المستأنف</w:t>
      </w:r>
      <w:r w:rsidR="00BE2DEC" w:rsidRPr="00BC5B4E">
        <w:rPr>
          <w:rFonts w:ascii="Traditional Arabic" w:hAnsi="Traditional Arabic" w:cs="Traditional Arabic" w:hint="cs"/>
          <w:sz w:val="32"/>
          <w:szCs w:val="32"/>
          <w:rtl/>
          <w:lang w:eastAsia="en-US" w:bidi="ar-SA"/>
        </w:rPr>
        <w:t>؛</w:t>
      </w:r>
      <w:r w:rsidR="000F6D24" w:rsidRPr="00BC5B4E">
        <w:rPr>
          <w:rFonts w:ascii="Traditional Arabic" w:hAnsi="Traditional Arabic" w:cs="Traditional Arabic"/>
          <w:sz w:val="32"/>
          <w:szCs w:val="32"/>
          <w:rtl/>
          <w:lang w:eastAsia="en-US" w:bidi="ar-SA"/>
        </w:rPr>
        <w:t xml:space="preserve"> لتفصل فيه المحكمة بحكم مسبب.</w:t>
      </w:r>
    </w:p>
    <w:p w14:paraId="7E2F5902" w14:textId="2FCFD964"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الاعتراض على الأحكام لدى محكمة الاستئناف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مهمة المحكمة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مهمة محكمة الاستئناف هي مراقبة الحكم المستأنف، ومدى اتفاقه مع القواعد الشرعية والنظامية، الموضوعية والإجرائية، مع إعمال الأثر الناقل للاستئناف.</w:t>
      </w:r>
    </w:p>
    <w:p w14:paraId="7976A453" w14:textId="05D9388D" w:rsidR="000F6D24" w:rsidRPr="00BC5B4E" w:rsidRDefault="00BC5B4E" w:rsidP="00BC5B4E">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ج-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أسباب الاعتراض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إثارة المحكمة للأسباب المتعلقة بالنظام العام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جواز إثارة المحكمة الإدارية العليا للأسباب المتعلقة بالنظام العام ولو لم يسبق التمسك بها في صحيفة الاعتراض، متى اختلطت بواقع سبق إثارته أمام محكمة الموضوع.</w:t>
      </w:r>
    </w:p>
    <w:p w14:paraId="578AF511" w14:textId="5C678656"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د-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الحكم في الدعوى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القواعد المتعلقة به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اعتبارها من النظام العام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القواعد المتعلقة بالحكم في الدعوى، وإصدار الأحكام، وتسبيبها؛ تعد من النظام العام.</w:t>
      </w:r>
    </w:p>
    <w:p w14:paraId="08E88331" w14:textId="157CEDAA"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هـ-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الحكم في الدعوى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بيان الوقائع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تسبيب الحكم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وجوبهما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وجوب بيان وقائع الدعوى والأسباب المؤدية إلى نتيجة الحكم.</w:t>
      </w:r>
    </w:p>
    <w:p w14:paraId="5AFDA57F" w14:textId="643BB3D4"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و-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الحكم في الدعوى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الإحالة على وقائع وأسباب الحكم الابتدائي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شروطها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sz w:val="32"/>
          <w:szCs w:val="32"/>
          <w:rtl/>
        </w:rPr>
        <w:t>إذا أيدت محكمة الاستئناف الحكم الابتدائي فلها الإحالة على ما جاء فيه من وقائع الدعوى أو الأسباب التي قام عليها دون حاجة لإيراد أسباب جديدة، متى كانت تلك الأسباب كافية لحمل النتيجة عليها، مع إيراد ملخص للوقائع وأوجه الاستئناف؛ وذلك حتى يتسنى للمحكمة الإدارية العليا الرقابة عليه عند الطعن فيه دون حاجة إلى طلب ملف الدعوى.</w:t>
      </w:r>
    </w:p>
    <w:p w14:paraId="4FC2E9E7" w14:textId="12009349" w:rsidR="000F6D24" w:rsidRPr="00BC5B4E" w:rsidRDefault="00BC5B4E" w:rsidP="00BC5B4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ز- </w:t>
      </w:r>
      <w:r w:rsidR="000F6D24" w:rsidRPr="00BC5B4E">
        <w:rPr>
          <w:rFonts w:ascii="Traditional Arabic" w:hAnsi="Traditional Arabic" w:cs="Traditional Arabic"/>
          <w:b/>
          <w:bCs/>
          <w:sz w:val="32"/>
          <w:szCs w:val="32"/>
          <w:rtl/>
        </w:rPr>
        <w:t xml:space="preserve">دعوى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الحكم في الدعوى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تسبيب الحكم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الرد على الدفوع الجوهرية الجديدة في الاستئناف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sz w:val="32"/>
          <w:szCs w:val="32"/>
          <w:rtl/>
        </w:rPr>
        <w:t xml:space="preserve"> </w:t>
      </w:r>
      <w:r w:rsidR="000F6D24" w:rsidRPr="00BC5B4E">
        <w:rPr>
          <w:rFonts w:ascii="Traditional Arabic" w:hAnsi="Traditional Arabic" w:cs="Traditional Arabic"/>
          <w:sz w:val="32"/>
          <w:szCs w:val="32"/>
          <w:rtl/>
          <w:lang w:eastAsia="en-US" w:bidi="ar-SA"/>
        </w:rPr>
        <w:t>إذا تضمن الاستئناف دفوعاً جوهريةً جديدةً؛ فيتعين على محكمة الاستئناف الرد عليها، مع وجوب تضمن حكمها كافة بيانات الاستئناف النظامية.</w:t>
      </w:r>
    </w:p>
    <w:p w14:paraId="03942AEC" w14:textId="1CA6CF6B"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lastRenderedPageBreak/>
        <w:t xml:space="preserve">ح-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الحكم في الدعوى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منطوق الحكم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الغاية منه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الغاية من منطوق الحكم هي بيان ما قضت به المحكمة في موضوع النزاع بعبارات جازمة ومحددة تتضمن قضاءً فاصلاً في الدعوى يعكس ما انتهت إليه الدائرة في أسباب حكمها.</w:t>
      </w:r>
    </w:p>
    <w:p w14:paraId="663F57B4"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27148888" w14:textId="77777777" w:rsidR="000F6D24" w:rsidRPr="007A3BC5" w:rsidRDefault="000F6D24" w:rsidP="00D358C8">
      <w:pPr>
        <w:numPr>
          <w:ilvl w:val="0"/>
          <w:numId w:val="9"/>
        </w:numPr>
        <w:autoSpaceDE w:val="0"/>
        <w:autoSpaceDN w:val="0"/>
        <w:adjustRightInd w:val="0"/>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(27، 45) من نظام المرافعات أمام ديوان المظالم الصادر بالمرسوم الملكي رقم (م/3) وتاريخ 22/1/1435هـ.</w:t>
      </w:r>
    </w:p>
    <w:p w14:paraId="59C691B6"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1D0D7D2" w14:textId="0A06054D" w:rsidR="000F6D24" w:rsidRPr="007A3BC5" w:rsidRDefault="000F6D24" w:rsidP="004F129E">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وما أرفق به من مستندات في أن وكيل الشركة المعترضة سبق أن تقدم إلى المحكمة الإدارية بالرياض بدعوى طالب فيها بفسخ عقد الإجارة المبرم مع الصندوق المعترض ضده، وإلزام الصندوق برد المبالغ التي استوفاها من موكلته عن أجرة للعقار لامتناعه عن تسليم موكلته التراخيص النظامية لممارسة نشاطها التجاري، وإلزامه بدفع أتعاب المحاماة. وبعد قيد الدعوى في سجلات المحكمة قضية إدارية برقم (1771) لعام 1439هـ، وإحالتها إلى الدائرة الإدارية الرابعة بتلك المحكمة، باشرت نظرها، وأثناء المرافعة أمامها قدم ممثل الصندوق دعوى مقابلة طالب فيها بإلزام الشركة بكامل مبلغ الأجرة المستحقة على الشركة حتى نهاية العقد وقدرها (3</w:t>
      </w:r>
      <w:r w:rsidR="004F129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195</w:t>
      </w:r>
      <w:r w:rsidR="004F129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029) ثلاثة ملايين ومئة وخمسة وتسعون ألفاً وتسعة وعشرون ريالاً، وبمبالغ الغرامات </w:t>
      </w:r>
      <w:r w:rsidRPr="007A3BC5">
        <w:rPr>
          <w:rFonts w:ascii="Traditional Arabic" w:hAnsi="Traditional Arabic" w:cs="Traditional Arabic"/>
          <w:color w:val="000000"/>
          <w:sz w:val="32"/>
          <w:szCs w:val="32"/>
          <w:rtl/>
          <w:lang w:bidi="ar-SA"/>
        </w:rPr>
        <w:t xml:space="preserve">المستحقة وفق المادة </w:t>
      </w:r>
      <w:r w:rsidRPr="007A3BC5">
        <w:rPr>
          <w:rFonts w:ascii="Traditional Arabic" w:hAnsi="Traditional Arabic" w:cs="Traditional Arabic"/>
          <w:color w:val="000000"/>
          <w:sz w:val="32"/>
          <w:szCs w:val="32"/>
          <w:rtl/>
        </w:rPr>
        <w:t>(13) من العقد. وبعد أن أجرت الدائرة ما</w:t>
      </w:r>
      <w:r w:rsidR="000E5EAD">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رأته لازماً للفصل في طلبات الطرفين، أصدرت فيها حكمها قضت فيه بإلزام شركة (...) المحدودة بأن تدفع لصندوق تنمية الموارد البشرية مبلغاً قدره (3</w:t>
      </w:r>
      <w:r w:rsidR="004F129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195</w:t>
      </w:r>
      <w:r w:rsidR="004F129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029) ثلاثة ملايين ومئة وخمسة وتسعون ألفاً وتسعة وعشرون ريالاً، ورفض ما</w:t>
      </w:r>
      <w:r w:rsidR="002F1723">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عدا ذلك من طلبات. وقد أسست حكمها برفض طلبات الشركة على إقرارها بصلاحية العين المؤجرة للانتفاع بها في الغرض المستأجر من أجله، كما أن مقرها حسب سجلها التجاري بذات أبراج العليا ما يعني ثبوت انتفاعها بالعقار دون أي مانع أو وقوف على ترخيص معين، كما أن مسؤولية استخراج التراخيص حسب العقد تقع على عاتق الشركة، والثابت مما قدمه ممثل الصندوق حصول مستأجر آخر بذات الأبراج على رخصة الدفاع المدني ورخصة مزاولة النشاط التجاري، في حين لم تثبت الشركة تقدمها للجهات المختصة لإصدار التراخيص النظامية، كما أنها لم تعلن رغبتها بإلغاء العقد وفق المادة (6) منه لفترة طويلة. وباستئناف وكيل الشركة الحكم أمام محكمة الاستئناف الإدارية بمنطقة الرياض، وأحيل إلى دائرة الاستئناف الرابعة بتلك المحكمة التي باشرت نظره</w:t>
      </w:r>
      <w:r w:rsidR="000E5EAD">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ثم أصدرت فيه حكمها قضت فيه: أولاً: إلغاء الحكم الصادر فيما يخص طلب الصندوق، والقضاء مجدداً بعدم اختصاص محاكم ديوان المظالم بنظر ذلك الطلب</w:t>
      </w:r>
      <w:r w:rsidR="004F129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ثانياً: تأييد الحكم فيما عدا ذلك. وبتاريخ 6/10/1440هـ تقدم وكيل الشركة المعترضة إلى هذه المحكمة باعتراضه على حكم محكمة الاستئناف، قيد في سجلاتها برقم (2374) لعام 1440هـ طالب فيه بنقض الحكم فيما </w:t>
      </w:r>
      <w:r w:rsidRPr="007A3BC5">
        <w:rPr>
          <w:rFonts w:ascii="Traditional Arabic" w:hAnsi="Traditional Arabic" w:cs="Traditional Arabic"/>
          <w:color w:val="000000"/>
          <w:sz w:val="32"/>
          <w:szCs w:val="32"/>
          <w:rtl/>
        </w:rPr>
        <w:lastRenderedPageBreak/>
        <w:t>قضى به من تأييد الحكم الابتدائي للأسباب التي ذكرها، والتي تتلخص في مخالفة الحكم للأحكام الشرعية والنظامية بعدم الإذن لموكلته -أمام درجتي التقاضي الابتدائية والاستئناف- بسماع شهادة الشهود لإثبات أن العقار غير مرخص من الدفاع المدني، وأن موكلته تقدمت بطلب الترخيص من الجهة الحكومية المختصة وقوبل طلبها بالرفض، وبعدم بذل المحكمة الجهد للتحقق من صحة ذلك، وطلب نقض الحكم. وبعد انقضاء المهل المنصوص عليها في المادة الخمسين من نظام المرافعات أمام ديوان المظالم، أحيل ملف الاعتراض إلى هذه المحكمة، حيث باشرت نظره، وبجلسة اليوم صدر الحكم بناء على الأسباب التالية.</w:t>
      </w:r>
    </w:p>
    <w:p w14:paraId="33F471ED"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43C35462" w14:textId="23343BC3" w:rsidR="000F6D24" w:rsidRPr="007A3BC5" w:rsidRDefault="000F6D24" w:rsidP="007C6994">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وحيث نصت المادة الخامسة والأربعون من نظام المرافعات أمام ديوان المظالم على أنه</w:t>
      </w:r>
      <w:r w:rsidR="004F129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w:t>
      </w:r>
      <w:r w:rsidR="004F129E">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من تلقاء نفسها، ولو لم يسبق التمسك بها في صحيفة الاعتراض، إذا كان هذا السبب قد اختلط بواقع سبق إثارته أمام محكمة الموضوع، ولما كانت القواعد المتعلقة بالفصل في الدعوى وإصدار الأحكام وتسبيبها من النظام العام، وكان السبب مطروحاً أمام محكمة الاستئناف عند إصدار حكمها. وأما عن الموضوع</w:t>
      </w:r>
      <w:r w:rsidR="007C6994">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فإن الذي يبين من الأوراق أن وكيل الشركة المعترضة أقام الدعوى بالمطالبة بفسخ عقد الإجارة المبرم مع الصندوق، وإلزام الصندوق برد المبالغ التي استوفاها من موكلته عن هذا العقد، وبدفع أتعاب المحاماة، وأثناء المرافعة أمام الدائرة الابتدائية قدم ممثل الصندوق دعوى مقابلة طلب فيها إلزام الشركة بكامل مبلغ الأجرة المستحق للصندوق عن هذا العقد، وبمبالغ الغرامات وفق العقد، وبعد ختام المرافعة، أصدرت الدائرة في الدعويين حكمها قضت فيه بإلزام الشركة بدفع الأجرة المستحقة للصندوق، ورفض ما</w:t>
      </w:r>
      <w:r w:rsidR="002F1723">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عدا ذلك من طلبات، كما لو كانت الدعوى مقتصرة على الصندوق والطلبات خاصة بها، في حين أن هناك دعوى مقامة من الشركة المعترضة وهي الدعوى الأصلية ومع ذلك لم يتضمن منطوق حكم الدائرة قضاءً فاصلاً فيها يعكس ما انتهت إليه في أسباب حكمها، وعبارة "ورفض ما</w:t>
      </w:r>
      <w:r w:rsidR="002F1723">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 xml:space="preserve">عدا ذلك من طلبات" لا يحقق الغاية من منطوق الحكم وهو وجوب بيان ما قضت فيه المحكمة في موضوع النزاع في الدعوى الأصلية والدعوى المقابلة، بعبارات جازمة ومحددة، وقد تكرر هذا الخطأ في حكم محكمة الاستئناف محل الاعتراض، إذ إنها بعد أن عرضت في حكمها مختصراً لوقائع النزاع، وقضاء المحكمة الابتدائية والاستئناف المقدم على الحكم، وما دار أمامها في الجلسات ثم خلصت في منطوق حكمها إلى القضاء "بإلغاء الحكم الصادر فيما يخص طلب الصندوق، والقضاء مجدداً بعدم اختصاص محاكم ديوان المظالم بنظر ذلك الطلب، وتأييد الحكم فيما عدا ذلك"، وبينت الأسباب التي أدى بها إلى إلغاء حكم الدائرة في دعوى الصندوق، وأما دعوى الشركة الأصلية فقد خلا حكمها </w:t>
      </w:r>
      <w:r w:rsidRPr="007A3BC5">
        <w:rPr>
          <w:rFonts w:ascii="Traditional Arabic" w:hAnsi="Traditional Arabic" w:cs="Traditional Arabic"/>
          <w:sz w:val="32"/>
          <w:szCs w:val="32"/>
          <w:rtl/>
          <w:lang w:eastAsia="en-US" w:bidi="ar-SA"/>
        </w:rPr>
        <w:lastRenderedPageBreak/>
        <w:t>تماماً من بيان الأسباب التي بنت عليها لتأييد الحكم أو الإحالة إلى أسباب الحكم الابتدائي، فضلاً عن أن حكم الاستئناف لم يتضمن حكماً قاطعاً برفض الاستئناف وإنما اكتفى بالقول "تأييد الحكم فيما عدا ذلك"، ولم يتضمن تصحيحاً لما وقع في الحكم الابتدائي من ملاحظات في منطوق حكمه، بالنظر إلى أن مهمة محكمة الاستئناف هي مراقبة الحكم المستأنف ومدى اتفاقه مع القواعد الشرعية والنظامية، الموضوعية والإجرائية، مع إعمال الأثر الناقل للاستئناف وفق ما بينته نصوص نظام المرافعات أمام ديوان المظالم من أن رفع الاستئناف يترتب عليه نقل موضوع النزاع إلى محكمة الاستئناف بين ذات الأطراف، وفي حدود طلبات المستأنف لتفصل فيه المحكمة بحكم مسبب، وإذا رأت تأييد الحكم الابتدائي فلها أن تحيل على ما جاء في الحكم الابتدائي سواء في بيان وقائع الدعوى أو في الأسباب التي أقيم عليها دون حاجة لإيراد أسباب جديدة متى كانت تلك الأسباب كافية لحمل النتيجة عليها، مع إيراد ملخص للوقائع وأوجه الاستئناف حتى يتسنى للمحكمة الإدارية العليا الرقابة عليه عند الطعن فيه دون حاجة إلى طلب ملف الدعوى، وإذا تضمن الاستئناف دفوعاً جوهريةً جديدةً فيتعين عليها الرد عليها، مع وجوب تضمن الحكم لكافة بيانات الاستئناف وفق ما هو منصوص عليه في المادة السابعة والعشرين من نظام المرافعات أمام الديوان. وحيث إنه للنظر في اعتراض الشركة على الحكم على ضوء ما تقدم فإن حكم محكمة الاستئناف لم يتضمن في منطوقه الحكم برفض استئناف الشركة ولم يبين في وقائعه أو أسبابه الأسباب التي بنى عليه نتيجته بالمخالفة للمادة السابعة والعشرين من نظام المرافعات أمام الديوان التي أوجبت اشتمال الحكم على أسبابه ومنطوقه؛ مما يتعين نقض الحكم وإعادة القضية إلى محكمة الاستئناف التي أصدرته للفصل فيها من جديد من غير من نظرها.</w:t>
      </w:r>
    </w:p>
    <w:p w14:paraId="378911CA"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w:t>
      </w:r>
    </w:p>
    <w:p w14:paraId="207C3239"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sz w:val="32"/>
          <w:szCs w:val="32"/>
        </w:rPr>
        <w:t xml:space="preserve"> </w:t>
      </w:r>
    </w:p>
    <w:p w14:paraId="579F8541" w14:textId="77777777" w:rsidR="000F6D24" w:rsidRPr="007A3BC5" w:rsidRDefault="000F6D24"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1DC7F292" w14:textId="3B3B2529"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3</w:t>
      </w:r>
    </w:p>
    <w:p w14:paraId="1AB18A5B"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3478 لعام 1440هـ</w:t>
      </w:r>
    </w:p>
    <w:p w14:paraId="28158B31"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رقم الاعتراض </w:t>
      </w:r>
      <w:r w:rsidRPr="007A3BC5">
        <w:rPr>
          <w:rFonts w:ascii="Traditional Arabic" w:hAnsi="Traditional Arabic" w:cs="Traditional Arabic"/>
          <w:b/>
          <w:bCs/>
          <w:color w:val="000000"/>
          <w:sz w:val="32"/>
          <w:szCs w:val="32"/>
          <w:rtl/>
          <w:lang w:bidi="ar-SA"/>
        </w:rPr>
        <w:t>437</w:t>
      </w:r>
      <w:r w:rsidRPr="007A3BC5">
        <w:rPr>
          <w:rFonts w:ascii="Traditional Arabic" w:hAnsi="Traditional Arabic" w:cs="Traditional Arabic"/>
          <w:b/>
          <w:bCs/>
          <w:color w:val="000000"/>
          <w:sz w:val="32"/>
          <w:szCs w:val="32"/>
          <w:rtl/>
        </w:rPr>
        <w:t xml:space="preserve"> لعام 1441هـ</w:t>
      </w:r>
    </w:p>
    <w:p w14:paraId="5D89B13D"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20/</w:t>
      </w:r>
      <w:r w:rsidRPr="007A3BC5">
        <w:rPr>
          <w:rFonts w:ascii="Traditional Arabic" w:hAnsi="Traditional Arabic" w:cs="Traditional Arabic"/>
          <w:b/>
          <w:bCs/>
          <w:color w:val="000000"/>
          <w:sz w:val="32"/>
          <w:szCs w:val="32"/>
          <w:rtl/>
          <w:lang w:bidi="ar-SA"/>
        </w:rPr>
        <w:t>2</w:t>
      </w:r>
      <w:r w:rsidRPr="007A3BC5">
        <w:rPr>
          <w:rFonts w:ascii="Traditional Arabic" w:hAnsi="Traditional Arabic" w:cs="Traditional Arabic"/>
          <w:b/>
          <w:bCs/>
          <w:color w:val="000000"/>
          <w:sz w:val="32"/>
          <w:szCs w:val="32"/>
          <w:rtl/>
        </w:rPr>
        <w:t>/1442هـ</w:t>
      </w:r>
    </w:p>
    <w:p w14:paraId="06615438"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EE8A0C3" w14:textId="3A867CDC" w:rsidR="000F6D24" w:rsidRPr="00BC5B4E" w:rsidRDefault="00BC5B4E" w:rsidP="00BC5B4E">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أ- </w:t>
      </w:r>
      <w:r w:rsidR="000F6D24" w:rsidRPr="00BC5B4E">
        <w:rPr>
          <w:rFonts w:ascii="Traditional Arabic" w:hAnsi="Traditional Arabic" w:cs="Traditional Arabic"/>
          <w:b/>
          <w:bCs/>
          <w:color w:val="000000"/>
          <w:sz w:val="32"/>
          <w:szCs w:val="32"/>
          <w:rtl/>
        </w:rPr>
        <w:t xml:space="preserve">قرار إداري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الأصل فيه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القرارات الإدارية تحمل قرينة الصحة حتى يصدر حكم بإلغائها، أو يتوصل قاضي التعويض إلى عدم مشروعيتها.</w:t>
      </w:r>
    </w:p>
    <w:p w14:paraId="1D6C506E" w14:textId="5C4D58B2"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0F6D24" w:rsidRPr="00BC5B4E">
        <w:rPr>
          <w:rFonts w:ascii="Traditional Arabic" w:hAnsi="Traditional Arabic" w:cs="Traditional Arabic"/>
          <w:b/>
          <w:bCs/>
          <w:color w:val="000000"/>
          <w:sz w:val="32"/>
          <w:szCs w:val="32"/>
          <w:rtl/>
        </w:rPr>
        <w:t xml:space="preserve">قرار إداري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نطاق الفصل به في دعوى التعويض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يتوصل قاضي التعويض إلى عدم مشروعية القرار الإداري بقصد تحقيق ركن الخطأ من حيث الثبوت أو عدمه، لا بقصد إلغائه وإصدار القرار المشروع.</w:t>
      </w:r>
    </w:p>
    <w:p w14:paraId="5F563B8A"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0A370417" w14:textId="176710D8"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تتلخص الوقائع حسبما يبين من الحكم المعترض عليه، والاعتراض المقدم عليه، وما أرفق به من مستندات في أن المعترض سبق أن تقدم إلى المحكمة الإدارية بالدمام بدعوى طالب فيها: أولاً: بإلزام الجامعة بتعويضه عن الأضرار التي يدعي أنها لحقت به. ثانياً: تعويضه عن المصاريف والجهد اللذين بذلهما في الدعوى رقم (16213/3/ق) لعام 1437هـ أمام المحكمة الإدارية بالدمام، وأمام محكمة الاستئناف الإدارية بالمنطقة الشرقية، وعن المصاريف والجهد اللذين بذلهما في هذه الدعوى. ثالثاً: بيان مدى صحة أو بطلان تقرير كفايته الذي سلمته الجامعة له والاستعانة برأي هيئة الرقابة والتحقيق بخصوص هذا الموضوع، وذلك بأن تقوم الدائرة وترسل لهم خطاب لمعرفة ما تم بشأن الشكوى المقدمة منه ضد الجامعة والمقيدة لديهم برقم (63631/39)، والنتائج التي توصلت إليها. رابعاً: أن تلزم الدائرة ممثل الجامعة بإحضار خطابات رسمية موجهة لعدة أشخاص ممن لم تتعاقد الجامعة معهم، مع بیان سبب عدم تعاقدها معهم وتسلمها له، حتى يمكنه الاحتجاج بهذه الخطابات لدى الجامعات التي لم تتعاقد معه. خامساً: إجراء تحقيق بشأن التقرير الذي سلمته الجامعة له طبقاً لنص المادة التاسعة عشرة من نظام المرافعات أمام ديوان المظالم؛ لما احتوى عليه من مخالفات وأخطاء، وهل يعد ذلك جريمة تزوير في محررات رسمية. وبعد قيد الدعوى في سجلات المحكمة قضية برقم (17931) لعام 1439هـ، وإحالتها إلى الدائرة الأولى، باشرت نظرها ثم أصدرت فيها حكمها قضت فيه برفض الدعوى؛ تأسيساً على أن الدعوى في</w:t>
      </w:r>
      <w:r w:rsidR="00654235">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حقيقتها المطالبة بالتعويض عن خطأ الجامعة المتمثل في امتناعها عن تنفيذ حكم قضائي نهائي، والتحايل على تنفيذه بإعطاء المدعي تقرير أداء وظيفي (تقويم وظيفي) يحتوي على أخطاء وعيوب، وتفويت الفرصة عليه بالتعاقد مع جامعات أخرى، ولما كان الثابت قيام الجامعة بتسليم المدعي تقرير كفايته، وعرض تظلمه على لجنة التظلمات للنظر في الأخطاء التي يذكرها في التقرير، فإنه وبناء على ذلك ينتفي ركن الخطأ</w:t>
      </w:r>
      <w:r w:rsidR="00654235">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ومن ثم عدم قيام المسؤولية التقصيرية </w:t>
      </w:r>
      <w:r w:rsidRPr="007A3BC5">
        <w:rPr>
          <w:rFonts w:ascii="Traditional Arabic" w:hAnsi="Traditional Arabic" w:cs="Traditional Arabic"/>
          <w:sz w:val="32"/>
          <w:szCs w:val="32"/>
          <w:rtl/>
          <w:lang w:eastAsia="en-US" w:bidi="ar-SA"/>
        </w:rPr>
        <w:lastRenderedPageBreak/>
        <w:t>في جانب الجامعة. وأما عن طلب التعويض عن المصاريف والجهد اللذين بذلهما في الدعوى رقم (16213/3/ق) لعام 1437هـ؛ فإن المدعي لم يرفق المستندات التي تدل على المصاريف التي تكبدها. وباستئناف المعترض الحكم أمام محكمة الاستئناف الإدارية بالمنطقة الشرقية، قيد الاعتراض في سجلات المحكمة قضية برقم (3478) لعام 1440هـ، وأحيلت إلى دائرة الاستئناف الثانية التي باشرت نظرها ثم أصدرت فيها حكمها قضت فيه بتأييد الحكم المستأنف محمولاً على أسبابه. وبتاريخ 30/1/1441هـ تقدم المعترض إلى هذه المحكمة باعتراضه على حكم محكمة الاستئناف، قيد في سجلاتها برقم (4</w:t>
      </w:r>
      <w:r w:rsidRPr="007A3BC5">
        <w:rPr>
          <w:rFonts w:ascii="Traditional Arabic" w:hAnsi="Traditional Arabic" w:cs="Traditional Arabic"/>
          <w:sz w:val="32"/>
          <w:szCs w:val="32"/>
          <w:rtl/>
          <w:lang w:eastAsia="en-US" w:bidi="fa-IR"/>
        </w:rPr>
        <w:t xml:space="preserve">۳۷) </w:t>
      </w:r>
      <w:r w:rsidRPr="007A3BC5">
        <w:rPr>
          <w:rFonts w:ascii="Traditional Arabic" w:hAnsi="Traditional Arabic" w:cs="Traditional Arabic"/>
          <w:sz w:val="32"/>
          <w:szCs w:val="32"/>
          <w:rtl/>
          <w:lang w:eastAsia="en-US" w:bidi="ar-SA"/>
        </w:rPr>
        <w:t>لعام 1441هـ طالب فيه بنقض الحكم للأسباب التي أوردها، والتي تتلخص في أن الحكم أخطأ في تكييف الواقعة ووصفها، فتقرير الكفاية الذي سبق أن أقام دعوى بإلزام الجامعة بتسليمه وصدر الحكم بذلك هو تقرير الكفاية المرفق بملفه الوظيفي والمحرر بتاريخ 1432هـ، في حين أن المستند الذي استلمه من الجامعة بعد صدور الحكم محرر في عام 1439هـ ولا يرقى إلى وصفه بتقرير كفاية لعدم توافر العناصر الشكلية والموضوعية اللازمة فيه، كما أن حكم المحكمة الابتدائية وحكم محكمة الاستئناف -المعترض عليه- قد شابهما القصور في التسبيب بعدم الرد على جميع أوجه الدفاع التي تضمنتها المذكرات المقدمة في الدعوى، ومن ذلك الدفع ببطلان تقرير الكفاية المحرر في عام 1439هـ، وبعدم ذکر إقرار الجامعة بوجود أخطاء في تقرير الكفاية المسلم له وأنها بصدد تعديله منذ أكثر من سنة من وقت صدور الحكم الابتدائي، في حين أن المادة (</w:t>
      </w:r>
      <w:r w:rsidRPr="007A3BC5">
        <w:rPr>
          <w:rFonts w:ascii="Traditional Arabic" w:hAnsi="Traditional Arabic" w:cs="Traditional Arabic"/>
          <w:sz w:val="32"/>
          <w:szCs w:val="32"/>
          <w:rtl/>
          <w:lang w:eastAsia="en-US" w:bidi="fa-IR"/>
        </w:rPr>
        <w:t xml:space="preserve">۱۸) </w:t>
      </w:r>
      <w:r w:rsidRPr="007A3BC5">
        <w:rPr>
          <w:rFonts w:ascii="Traditional Arabic" w:hAnsi="Traditional Arabic" w:cs="Traditional Arabic"/>
          <w:sz w:val="32"/>
          <w:szCs w:val="32"/>
          <w:rtl/>
          <w:lang w:eastAsia="en-US" w:bidi="ar-SA"/>
        </w:rPr>
        <w:t>من لائحة الأداء الوظيفي الصادرة بقرار وزير الخدمة المدنية رقم (52</w:t>
      </w:r>
      <w:r w:rsidR="00C55D02">
        <w:rPr>
          <w:rFonts w:ascii="Traditional Arabic" w:hAnsi="Traditional Arabic" w:cs="Traditional Arabic"/>
          <w:sz w:val="32"/>
          <w:szCs w:val="32"/>
          <w:rtl/>
          <w:lang w:eastAsia="en-US" w:bidi="ar-SA"/>
        </w:rPr>
        <w:t>2/</w:t>
      </w:r>
      <w:r w:rsidRPr="007A3BC5">
        <w:rPr>
          <w:rFonts w:ascii="Traditional Arabic" w:hAnsi="Traditional Arabic" w:cs="Traditional Arabic"/>
          <w:sz w:val="32"/>
          <w:szCs w:val="32"/>
          <w:rtl/>
          <w:lang w:eastAsia="en-US" w:bidi="ar-SA"/>
        </w:rPr>
        <w:t>700) وتاريخ 10/9/1437هـ تنص على أن تقوم اللجنة بفحص التظلم خلال شهر على الأكثر من تاريخ استلامه، وختم الاعتراض بطلب نقض الحكم بالإضافة إلى طلب تسليم تقرير الكفاية المحرر في عام 1432هـ، أو تعديل تقرير الكفاية المحرر في عام 1439هـ، وبفحص تقرير الكفاية المرفق في ملف الدعوى والتحقق من مدى صحة وصفه بذلك. وقد بلغت المعترض ضدها بصحيفة الاعتراض فلم يرد رد منها.</w:t>
      </w:r>
    </w:p>
    <w:p w14:paraId="7BA4897E"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23BAE3E" w14:textId="0EC05FF6"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وحيث إنه للنظر في الاعتراض، فإنه لما كان الاعتراض مقدماً خلال الأجل المقرر نظاماً واستوفى سائر أوضاعه الشكلية؛ فإنه يكون مقبولاً شكلاً. وبالنسبة للموضوع، فلما كان المعترض يؤسس اعتراضه على خطأ الحكم المعترض عليه في تطبيق النظام وفي تكييف الدعوى وعلى قصور الحكم في التسبيب، ولما كانت الدعوى محل الحكم المعترض عليه أقيمت بالتأسيس على عدم تنفيذ الحكم النهائي الصادر بإلزام المدعى عليها بتسليم المدعي تقرير الكفاية، ولما كان الحكم المعترض عليه وعلى اعتباره أی</w:t>
      </w:r>
      <w:r w:rsidR="00314E13">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د الحكم الابتدائي فيما خلص إليه</w:t>
      </w:r>
      <w:r w:rsidR="00654235">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حيث خلص في أسبابه إلى أن المعترض ضدها لم تمانع في تنفيذ الحكم بل الثابت قيامها بتنفيذه عندما سلمت المعترض تقرير كفايته، وعندما تظلم منه أحالت تظلمه إلى لجنة التظلمات ليصدر التقرير وفق إجراءاته الصحيحة مما يعني أنها استوفت الإجراءات اللازمة نحو تنفيذ الحكم، ولما كان المعترض يؤسس في اعتراضه على أن المعترض ضدها بتسليمها ذلك التقرير إنما قصدت التحايل والالتفاف على </w:t>
      </w:r>
      <w:r w:rsidRPr="007A3BC5">
        <w:rPr>
          <w:rFonts w:ascii="Traditional Arabic" w:hAnsi="Traditional Arabic" w:cs="Traditional Arabic"/>
          <w:sz w:val="32"/>
          <w:szCs w:val="32"/>
          <w:rtl/>
          <w:lang w:eastAsia="en-US" w:bidi="ar-SA"/>
        </w:rPr>
        <w:lastRenderedPageBreak/>
        <w:t>الحكم عندما قامت بتسليمه ذلك التقرير المعيب، وينعى على الحكم محل الاعتراض بأنه لم يناقش الدعوى من هذا الجانب، وحيث إنه لا يمكن التسليم للمعترض بما ذكر وأسس عليه ونعى به الحكم؛ ذلك أن الدائرة تنظر دعوى تعويض، وفي سبيل تحقيق ركن الخطأ لم يثبت أمامها توافره تأسيساً منها بأن المعترض ضدها سلمت المعترض تقرير کفایته واستوفت تظلمه ولم يصدر حكم بإلغائه، وكان بإمكان المعترض الطعن عليه بالإلغاء ليزيله من أمامه، وما دام لم يحصل شيء من ذلك، وأن القرارات الإدارية تحمل قرينة الصحة حتى يصدر حكم بإلغائها</w:t>
      </w:r>
      <w:r w:rsidR="00A25E9D">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أو يتوصل قاضي التعويض إلى عدم مشروعيتها لا بقصد إلغاء القرار المعيب وإصدار القرار المشروع وإنما بقصد تحقيق ركن الخطأ من حيث الثبوت أو عدمه، وما دام الحكم خلص إلى عدم توافر الخطأ الموجب للتعويض لثبوت تنفيذ الحكم من قبل المعترض ضدها بالتأسيس على أسباب سائغة فإنه يكون قد وافق صحيح النظام ويكون الاعتراض عليه غير صحيح ويتعين رفضه.</w:t>
      </w:r>
    </w:p>
    <w:p w14:paraId="769869F2"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ورفضه موضوعاً.</w:t>
      </w:r>
    </w:p>
    <w:p w14:paraId="502558A2"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3C61219" w14:textId="77777777" w:rsidR="000F6D24" w:rsidRPr="007A3BC5" w:rsidRDefault="000F6D24"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20B11B5B" w14:textId="08E917F5"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4</w:t>
      </w:r>
    </w:p>
    <w:p w14:paraId="45733678"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5400/2/س لعام 1439هـ</w:t>
      </w:r>
    </w:p>
    <w:p w14:paraId="6FFD6D36"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441 لعام 1440هـ</w:t>
      </w:r>
    </w:p>
    <w:p w14:paraId="6853A5BA"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20/2/1442هـ</w:t>
      </w:r>
    </w:p>
    <w:p w14:paraId="4F1113CF" w14:textId="1607E4B2" w:rsidR="000F6D24" w:rsidRPr="007A3BC5" w:rsidRDefault="000F6D24" w:rsidP="00F56FCD">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المبادئ المستخلصة</w:t>
      </w:r>
    </w:p>
    <w:p w14:paraId="5D31CBBB" w14:textId="7F989D7C"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الحكم في الدعوى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شروطه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الأحكام يجب أن تكون فاصلة في النزاع، قاطعة للخصومة.</w:t>
      </w:r>
    </w:p>
    <w:p w14:paraId="5A61B579" w14:textId="72841826"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eastAsia="Times New Roman" w:hAnsi="Traditional Arabic" w:cs="Traditional Arabic"/>
          <w:b/>
          <w:bCs/>
          <w:sz w:val="32"/>
          <w:szCs w:val="32"/>
          <w:rtl/>
        </w:rPr>
        <w:t xml:space="preserve"> الحكم في الدعوى </w:t>
      </w:r>
      <w:r w:rsidR="007A3BC5" w:rsidRPr="00BC5B4E">
        <w:rPr>
          <w:rFonts w:ascii="Traditional Arabic" w:eastAsia="Times New Roman" w:hAnsi="Traditional Arabic" w:cs="Traditional Arabic"/>
          <w:b/>
          <w:bCs/>
          <w:sz w:val="32"/>
          <w:szCs w:val="32"/>
          <w:rtl/>
        </w:rPr>
        <w:t>-</w:t>
      </w:r>
      <w:r w:rsidR="000F6D24" w:rsidRPr="00BC5B4E">
        <w:rPr>
          <w:rFonts w:ascii="Traditional Arabic" w:eastAsia="Times New Roman" w:hAnsi="Traditional Arabic" w:cs="Traditional Arabic"/>
          <w:b/>
          <w:bCs/>
          <w:sz w:val="32"/>
          <w:szCs w:val="32"/>
          <w:rtl/>
        </w:rPr>
        <w:t xml:space="preserve"> تسبيب الحكم </w:t>
      </w:r>
      <w:r w:rsidR="007A3BC5" w:rsidRPr="00BC5B4E">
        <w:rPr>
          <w:rFonts w:ascii="Traditional Arabic" w:eastAsia="Times New Roman" w:hAnsi="Traditional Arabic" w:cs="Traditional Arabic"/>
          <w:b/>
          <w:bCs/>
          <w:sz w:val="32"/>
          <w:szCs w:val="32"/>
          <w:rtl/>
        </w:rPr>
        <w:t>-</w:t>
      </w:r>
      <w:r w:rsidR="000F6D24" w:rsidRPr="00BC5B4E">
        <w:rPr>
          <w:rFonts w:ascii="Traditional Arabic" w:eastAsia="Times New Roman" w:hAnsi="Traditional Arabic" w:cs="Traditional Arabic"/>
          <w:b/>
          <w:bCs/>
          <w:sz w:val="32"/>
          <w:szCs w:val="32"/>
          <w:rtl/>
        </w:rPr>
        <w:t xml:space="preserve"> القصور فيه </w:t>
      </w:r>
      <w:r w:rsidR="007A3BC5" w:rsidRPr="00BC5B4E">
        <w:rPr>
          <w:rFonts w:ascii="Traditional Arabic" w:eastAsia="Times New Roman" w:hAnsi="Traditional Arabic" w:cs="Traditional Arabic"/>
          <w:b/>
          <w:bCs/>
          <w:sz w:val="32"/>
          <w:szCs w:val="32"/>
          <w:rtl/>
        </w:rPr>
        <w:t>-</w:t>
      </w:r>
      <w:r w:rsidR="000F6D24" w:rsidRPr="00BC5B4E">
        <w:rPr>
          <w:rFonts w:ascii="Traditional Arabic" w:eastAsia="Times New Roman" w:hAnsi="Traditional Arabic" w:cs="Traditional Arabic"/>
          <w:b/>
          <w:bCs/>
          <w:sz w:val="32"/>
          <w:szCs w:val="32"/>
          <w:rtl/>
        </w:rPr>
        <w:t xml:space="preserve"> خضوعه لرقابة المحكمة الإدارية العليا </w:t>
      </w:r>
      <w:r w:rsidR="007A3BC5" w:rsidRPr="00BC5B4E">
        <w:rPr>
          <w:rFonts w:ascii="Traditional Arabic" w:eastAsia="Times New Roman" w:hAnsi="Traditional Arabic" w:cs="Traditional Arabic"/>
          <w:b/>
          <w:bCs/>
          <w:sz w:val="32"/>
          <w:szCs w:val="32"/>
          <w:rtl/>
        </w:rPr>
        <w:t>-</w:t>
      </w:r>
      <w:r w:rsidR="000F6D24" w:rsidRPr="00BC5B4E">
        <w:rPr>
          <w:rFonts w:ascii="Traditional Arabic" w:eastAsia="Times New Roman" w:hAnsi="Traditional Arabic" w:cs="Traditional Arabic"/>
          <w:b/>
          <w:bCs/>
          <w:sz w:val="32"/>
          <w:szCs w:val="32"/>
          <w:rtl/>
        </w:rPr>
        <w:t xml:space="preserve"> </w:t>
      </w:r>
      <w:r w:rsidR="000F6D24" w:rsidRPr="00BC5B4E">
        <w:rPr>
          <w:rFonts w:ascii="Traditional Arabic" w:hAnsi="Traditional Arabic" w:cs="Traditional Arabic"/>
          <w:color w:val="000000"/>
          <w:sz w:val="32"/>
          <w:szCs w:val="32"/>
          <w:rtl/>
        </w:rPr>
        <w:t>عدم استخلاص الحكم استخلاصاً سائغاً ومستمداً من عناصر تؤدي إليه من وقائع الدعوى يدخل في رقابة المحكمة الإدارية العليا على الحكم.</w:t>
      </w:r>
    </w:p>
    <w:p w14:paraId="717BDC6A" w14:textId="258ACA72"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0F6D24" w:rsidRPr="00BC5B4E">
        <w:rPr>
          <w:rFonts w:ascii="Traditional Arabic" w:hAnsi="Traditional Arabic" w:cs="Traditional Arabic"/>
          <w:b/>
          <w:bCs/>
          <w:color w:val="000000"/>
          <w:sz w:val="32"/>
          <w:szCs w:val="32"/>
          <w:rtl/>
        </w:rPr>
        <w:t xml:space="preserve">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نصوص العقد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الخطأ في تطبيقها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color w:val="000000"/>
          <w:sz w:val="32"/>
          <w:szCs w:val="32"/>
          <w:rtl/>
        </w:rPr>
        <w:t xml:space="preserve"> </w:t>
      </w:r>
      <w:r w:rsidR="000F6D24" w:rsidRPr="00BC5B4E">
        <w:rPr>
          <w:rFonts w:ascii="Traditional Arabic" w:hAnsi="Traditional Arabic" w:cs="Traditional Arabic"/>
          <w:b/>
          <w:bCs/>
          <w:color w:val="000000"/>
          <w:sz w:val="32"/>
          <w:szCs w:val="32"/>
          <w:rtl/>
        </w:rPr>
        <w:t xml:space="preserve">الخطأ في تطبيق اللائحة التنظيمية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الخطأ في تطبيق نصوص العقد، واللائحة التنظيمية يعتبر من قبيل الخطأ في تطبيق النظام.</w:t>
      </w:r>
    </w:p>
    <w:p w14:paraId="37C3B935" w14:textId="3E3C64C4"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د- </w:t>
      </w:r>
      <w:r w:rsidR="000F6D24" w:rsidRPr="00BC5B4E">
        <w:rPr>
          <w:rFonts w:ascii="Traditional Arabic" w:hAnsi="Traditional Arabic" w:cs="Traditional Arabic"/>
          <w:b/>
          <w:bCs/>
          <w:color w:val="000000"/>
          <w:sz w:val="32"/>
          <w:szCs w:val="32"/>
          <w:rtl/>
        </w:rPr>
        <w:t xml:space="preserve">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3C28C2" w:rsidRPr="00BC5B4E">
        <w:rPr>
          <w:rFonts w:ascii="Traditional Arabic" w:hAnsi="Traditional Arabic" w:cs="Traditional Arabic"/>
          <w:b/>
          <w:bCs/>
          <w:color w:val="000000"/>
          <w:sz w:val="32"/>
          <w:szCs w:val="32"/>
          <w:rtl/>
        </w:rPr>
        <w:t>استثمار</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بداية </w:t>
      </w:r>
      <w:r w:rsidR="003C28C2" w:rsidRPr="00BC5B4E">
        <w:rPr>
          <w:rFonts w:ascii="Traditional Arabic" w:hAnsi="Traditional Arabic" w:cs="Traditional Arabic" w:hint="cs"/>
          <w:b/>
          <w:bCs/>
          <w:color w:val="000000"/>
          <w:sz w:val="32"/>
          <w:szCs w:val="32"/>
          <w:rtl/>
        </w:rPr>
        <w:t>مدته</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color w:val="000000"/>
          <w:sz w:val="32"/>
          <w:szCs w:val="32"/>
          <w:rtl/>
        </w:rPr>
        <w:t xml:space="preserve"> عقد استثمار الأراضي البلدية لا يبتدأ بترخيص البناء، أو إصدار الفسوحات، وإنما بتسليم محله، أو توقيع العقد حسب الأحوال.</w:t>
      </w:r>
    </w:p>
    <w:p w14:paraId="6AA4F2E7" w14:textId="68237E3C"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هـ- </w:t>
      </w:r>
      <w:r w:rsidR="000F6D24" w:rsidRPr="00BC5B4E">
        <w:rPr>
          <w:rFonts w:ascii="Traditional Arabic" w:hAnsi="Traditional Arabic" w:cs="Traditional Arabic"/>
          <w:b/>
          <w:bCs/>
          <w:color w:val="000000"/>
          <w:sz w:val="32"/>
          <w:szCs w:val="32"/>
          <w:rtl/>
        </w:rPr>
        <w:t xml:space="preserve">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3C28C2" w:rsidRPr="00BC5B4E">
        <w:rPr>
          <w:rFonts w:ascii="Traditional Arabic" w:hAnsi="Traditional Arabic" w:cs="Traditional Arabic"/>
          <w:b/>
          <w:bCs/>
          <w:color w:val="000000"/>
          <w:sz w:val="32"/>
          <w:szCs w:val="32"/>
          <w:rtl/>
        </w:rPr>
        <w:t>استثمار</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تجديد العقد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مدته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الأصل في الأراضي المؤجرة لإقامة مشاريع استثمارية أن تجدد عقودها لمدة عشر سنوات أو لمدة مماثلة لمدة العقد الأصلية.</w:t>
      </w:r>
    </w:p>
    <w:p w14:paraId="55078127" w14:textId="20BCD43C"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و- </w:t>
      </w:r>
      <w:r w:rsidR="000F6D24" w:rsidRPr="00BC5B4E">
        <w:rPr>
          <w:rFonts w:ascii="Traditional Arabic" w:hAnsi="Traditional Arabic" w:cs="Traditional Arabic"/>
          <w:b/>
          <w:bCs/>
          <w:color w:val="000000"/>
          <w:sz w:val="32"/>
          <w:szCs w:val="32"/>
          <w:rtl/>
        </w:rPr>
        <w:t xml:space="preserve">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3C28C2" w:rsidRPr="00BC5B4E">
        <w:rPr>
          <w:rFonts w:ascii="Traditional Arabic" w:hAnsi="Traditional Arabic" w:cs="Traditional Arabic"/>
          <w:b/>
          <w:bCs/>
          <w:color w:val="000000"/>
          <w:sz w:val="32"/>
          <w:szCs w:val="32"/>
          <w:rtl/>
        </w:rPr>
        <w:t>استثمار</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تجديد العقد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نطاق التزام الجهة الإدارية تجاهه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الجهة الإدارية غير ملزمة بتجديد أو تمديد العقد الاستثماري إذا رأت تغيير نشاط الوحدة العقارية، أو استعمالها الخاص، أو كان هناك إخلال من المستأجر في الوفاء بالتزاماته؛ لأن العقد ينتهي بانتهاء مدته. أما إذا لم يكن ذلك وإنما رغبت الجهة الإدارية في زيادة العائد المالي عن طريق المزايدة العامة، فإنه ليس لها أن تقوم بذلك قبل مفاوضة المستأجر على تجديد أو تمديد العقد بالسعر العادل.</w:t>
      </w:r>
    </w:p>
    <w:p w14:paraId="1BF28AF7" w14:textId="31B50194"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ز- </w:t>
      </w:r>
      <w:r w:rsidR="000F6D24" w:rsidRPr="00BC5B4E">
        <w:rPr>
          <w:rFonts w:ascii="Traditional Arabic" w:hAnsi="Traditional Arabic" w:cs="Traditional Arabic"/>
          <w:b/>
          <w:bCs/>
          <w:color w:val="000000"/>
          <w:sz w:val="32"/>
          <w:szCs w:val="32"/>
          <w:rtl/>
        </w:rPr>
        <w:t xml:space="preserve">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3C28C2" w:rsidRPr="00BC5B4E">
        <w:rPr>
          <w:rFonts w:ascii="Traditional Arabic" w:hAnsi="Traditional Arabic" w:cs="Traditional Arabic"/>
          <w:b/>
          <w:bCs/>
          <w:color w:val="000000"/>
          <w:sz w:val="32"/>
          <w:szCs w:val="32"/>
          <w:rtl/>
        </w:rPr>
        <w:t>استثمار</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تجديد العقد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أحقية المتعاقد في التجديد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مناط طرح محل العقد في مزايدة عامة</w:t>
      </w:r>
      <w:r w:rsidR="000F6D24" w:rsidRPr="00BC5B4E">
        <w:rPr>
          <w:rFonts w:ascii="Traditional Arabic" w:hAnsi="Traditional Arabic" w:cs="Traditional Arabic"/>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color w:val="000000"/>
          <w:sz w:val="32"/>
          <w:szCs w:val="32"/>
          <w:rtl/>
        </w:rPr>
        <w:t xml:space="preserve"> إذا طلب المتعاقد تجديد العقد ورضي بالسعر الذي حددته اللجنة المختصة، فهو أحق به، ولا يحق للجهة الإدارية في هذه الحالة طرح محل العقد في مزايدة عامة، إلا إذا رفض المتعاقد السعر المحدد وطلب تجديد العقد وفق تقديره، فإنه يحق للجهة الإدارية حين</w:t>
      </w:r>
      <w:r w:rsidR="00F7252B" w:rsidRPr="00BC5B4E">
        <w:rPr>
          <w:rFonts w:ascii="Traditional Arabic" w:hAnsi="Traditional Arabic" w:cs="Traditional Arabic" w:hint="cs"/>
          <w:color w:val="000000"/>
          <w:sz w:val="32"/>
          <w:szCs w:val="32"/>
          <w:rtl/>
        </w:rPr>
        <w:t>ئ</w:t>
      </w:r>
      <w:r w:rsidR="000F6D24" w:rsidRPr="00BC5B4E">
        <w:rPr>
          <w:rFonts w:ascii="Traditional Arabic" w:hAnsi="Traditional Arabic" w:cs="Traditional Arabic"/>
          <w:color w:val="000000"/>
          <w:sz w:val="32"/>
          <w:szCs w:val="32"/>
          <w:rtl/>
        </w:rPr>
        <w:t>ذٍ طرح محل العقد في مزايدة عامة، على أنه إذا كان أعلى سعر في المزايدة العامة يقل عن تقدير المتعاقد فإن المتعاقد يكون له أحقية التجديد.</w:t>
      </w:r>
    </w:p>
    <w:p w14:paraId="42C9D862" w14:textId="0C873DE1"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ح- </w:t>
      </w:r>
      <w:r w:rsidR="000F6D24" w:rsidRPr="00BC5B4E">
        <w:rPr>
          <w:rFonts w:ascii="Traditional Arabic" w:hAnsi="Traditional Arabic" w:cs="Traditional Arabic"/>
          <w:b/>
          <w:bCs/>
          <w:color w:val="000000"/>
          <w:sz w:val="32"/>
          <w:szCs w:val="32"/>
          <w:rtl/>
        </w:rPr>
        <w:t xml:space="preserve">عقد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3C28C2" w:rsidRPr="00BC5B4E">
        <w:rPr>
          <w:rFonts w:ascii="Traditional Arabic" w:hAnsi="Traditional Arabic" w:cs="Traditional Arabic"/>
          <w:b/>
          <w:bCs/>
          <w:color w:val="000000"/>
          <w:sz w:val="32"/>
          <w:szCs w:val="32"/>
          <w:rtl/>
        </w:rPr>
        <w:t>استثمار</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تحديد حجم الاستثمار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سلطة محكمة الموضوع فيه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خروجها عن رقابة المحكمة الإدارية العليا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color w:val="FF0000"/>
          <w:sz w:val="32"/>
          <w:szCs w:val="32"/>
          <w:rtl/>
        </w:rPr>
        <w:t xml:space="preserve"> </w:t>
      </w:r>
      <w:r w:rsidR="000F6D24" w:rsidRPr="00BC5B4E">
        <w:rPr>
          <w:rFonts w:ascii="Traditional Arabic" w:hAnsi="Traditional Arabic" w:cs="Traditional Arabic"/>
          <w:sz w:val="32"/>
          <w:szCs w:val="32"/>
          <w:rtl/>
        </w:rPr>
        <w:t xml:space="preserve">الأصل في تحديد ما إذا كان المشروع محل عقد الاستثمار من المشاريع الكبيرة، يدخل في سلطة محكمة الموضوع التقديرية باعتبارها من مسائل الواقع التي تخرج عن رقابة المحكمة الإدارية </w:t>
      </w:r>
      <w:r w:rsidR="000F6D24" w:rsidRPr="00BC5B4E">
        <w:rPr>
          <w:rFonts w:ascii="Traditional Arabic" w:hAnsi="Traditional Arabic" w:cs="Traditional Arabic"/>
          <w:sz w:val="32"/>
          <w:szCs w:val="32"/>
          <w:rtl/>
        </w:rPr>
        <w:lastRenderedPageBreak/>
        <w:t>العليا، وبشرط أن يكون استخلاص محكمة الموضوع استخلاصاً سائغاً ومستمداً من عناصر تؤدي إليه من وقائع الدعوى.</w:t>
      </w:r>
    </w:p>
    <w:p w14:paraId="547EF959"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2630ABB1" w14:textId="77777777" w:rsidR="000F6D24" w:rsidRPr="007A3BC5" w:rsidRDefault="000F6D24" w:rsidP="00D358C8">
      <w:pPr>
        <w:numPr>
          <w:ilvl w:val="0"/>
          <w:numId w:val="10"/>
        </w:numPr>
        <w:tabs>
          <w:tab w:val="left" w:pos="852"/>
        </w:tabs>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المواد (18، 20، 26، 27) من لائحة التصرف بالعقارات البلدية الصادرة بالأمر السامي رقم (3/ب/38313) وتاريخ 24/9/1423هـ.</w:t>
      </w:r>
    </w:p>
    <w:p w14:paraId="34376F68"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4DB9B4E8" w14:textId="066C7121"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والاعتراض المقدم عليه، في أن وكيل الشركة المعترض ضدها سبق أن أقام الدعوى أمام المحكمة الإدارية بجدة ضد الأمانة المعترضة طالب فيها بإلزام الأمانة بتعويض موكلته بالمدة التي لم تنتفع بها في عقد تأجير حديقة السقالة الواقعة بمنطقة أبحر الجنوبية لتكون نهاية العقد بتاريخ 19/9/1436هـ، مع إلزامها بتمديد العقد لمدة عشر سنوات اعتباراً من تاريخ انتهائه بتاريخ 19/9/1436هـ. وبعد قيد الدعوى قضية إدارية برقم (5249/2/ق) لعام 1438هـ، وإحالتها إلى الدائرة الإدارية الثالثة بتلك المحكمة باشرت نظرها، ثم أصدرت فيها حكمها قضت فيه بإلزام أمانة محافظة جدة بتمديد العقد رقم (35/516/2/ع) وتاريخ 7/11/1416هـ لمدة عشر سنوات اعتباراً من تاريخ انتهائه في 19/9/1436هـ وفقاً للمادة (27) من لائحة التصرف في العقارات البلدية الصادرة بالأمر السامي رقم (38313/3/ب) وتاريخ 24/9/1423هـ؛ تأسيساً على أنه تم تغيير الموقع محل العقد لوجود نزاع في ملكيته، ولم تستلم الشركة الموقع الجديد الذي تغير بالكلية إلا بتاريخ 10/4/1419هـ، وقد نتج عن ذلك التغيير التزامات مادية على الشركة وتعديل للتصاميم والخرائط والدراسات، ولم تحصل على رخصة البناء للموقع الجديد إلا بتاريخ 20/9/1420هـ فتكون بداية العقد من تاريخ حصولها على رخصة البناء لكون المنفعة المعقود عليها لا يمكن البدء في استيفائها إلا برخصة البناء، يضاف إليها وفقاً للمادة (2) من العقد سنة التنفيذ، لتكون نهاية العقد بتاريخ 19/9/1436هـ، وهو ما اعتبرته الوزارة وفقاً لقرار الوزير رقم (10202) وتاريخ 25/2/1434هـ، وتمديد العقد (10) سنوات حق للشركة طبقاً لما نصت عليه المادة (27/1) من لائحة التصرف بالعقارات باعتبار أن المشروع ينطبق عليه وصف المادة بأنه من المشاريع الكبيرة</w:t>
      </w:r>
      <w:r w:rsidR="00ED46F3">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فهو مشروع مطعم فيه أقسام للعوائل والأفراد وألعاب أطفال ومقام على مساحة كبيرة قدرها (1987)</w:t>
      </w:r>
      <w:r w:rsidR="00314E13">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م</w:t>
      </w:r>
      <w:r w:rsidRPr="007A3BC5">
        <w:rPr>
          <w:rFonts w:ascii="Traditional Arabic" w:hAnsi="Traditional Arabic" w:cs="Traditional Arabic"/>
          <w:color w:val="000000"/>
          <w:sz w:val="32"/>
          <w:szCs w:val="32"/>
          <w:vertAlign w:val="superscript"/>
          <w:rtl/>
        </w:rPr>
        <w:t>2</w:t>
      </w:r>
      <w:r w:rsidR="00ED46F3">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وقد نص قرار وزير الشؤون البلدية والقروية رقم (16807) وتاريخ 25/6/1434هـ على أنه: "تعتبر المشاريع المحددة أدناه خاضعة للفقرة (5) من المادة (21) من لائحة التصرف بالعقارات البلدية... والمطاعم الترفيهية المقامة ببناء مستقل على أرض مستقلة تحتوي على قسمين للعوائل والأفراد وصالة ترفيهية للأطفال"، كما وصفته اللجنة المشكلة بالقرار رقم (26875) وتاريخ 2/11/1434هـ بأنه من المشاريع السياحية الكبيرة والمتميزة. وباستئناف ممثل الأمانة الدعوى أمام محكمة الاستئناف الإدارية بمنطقة مكة المكرمة، قيدت قضية استئناف برقم (5400/2/س) لعام 1439هـ</w:t>
      </w:r>
      <w:r w:rsidR="00ED46F3">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وأحيلت إلى دائرة </w:t>
      </w:r>
      <w:r w:rsidRPr="007A3BC5">
        <w:rPr>
          <w:rFonts w:ascii="Traditional Arabic" w:hAnsi="Traditional Arabic" w:cs="Traditional Arabic"/>
          <w:color w:val="000000"/>
          <w:sz w:val="32"/>
          <w:szCs w:val="32"/>
          <w:rtl/>
        </w:rPr>
        <w:lastRenderedPageBreak/>
        <w:t>الاستئناف الثالثة بتلك المحكمة التي نظرتها، ثم أصدرت فيها حكمها قضت فيه بتأييد الحكم المستأنف محمولاً على أسبابه. وبتاريخ 13/2/1440هـ تقدم ممثل الأمانة المعترضة إلى هذه المحكمة باعتراضه على حكم محكمة الاستئناف قيد في سجلاتها برقم (441) لعام 1440هـ، طالب فيه بنقض الحكم للأسباب التي أوردها</w:t>
      </w:r>
      <w:r w:rsidR="00ED46F3">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والتي تتلخص في أن المطالبة بالتعويض بإضافة المدة التي لم تنتفع فيها الشركة بالمشروع وسنة التنفيذ إلى مدة العقد غير مقبولة شكلاً</w:t>
      </w:r>
      <w:r w:rsidR="00ED46F3">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لأن نشوء الحق بالمطالبة بالتعويض كان بتاريخ استلام الموقع الجديد في 10/4/1419هـ، ولم ترفع المعترض ضدها الدعوى إلا في عام 1438هـ أي بعد مضي عشر سنوات من تاريخ نشوء الحق. ومن ناحية الموضوع فقد تم تعويض الشركة عن الفترة الخارجة عن إرادة الطرفين ليكون سريان العقد من تاريخ التسليم الثاني في 10/4/1419هـ، ولا يعتبر المشروع مدار الدعوى من المشاريع الكبيرة وذلك طبقاً لما جاء في خطاب وكيل الوزارة للتخطيط والبرامج رقم (31848) وتاريخ 16/6/1435هـ وموافقة الوزير على ما جاء فيه، وقد خالف الحكم ما جاء بالخطاب المشار إليه، سواء ما يتعلق ببداية سريان العقد، أم ما يتعلق بوصف المشروع بأنه ليس من المشاريع الكبيرة، وقد ورد في خطاب الوزارة رقم (9014) وتاريخ 24/2/1439هـ بأن تقرير اللجنة محل استناد الحكم تقرير داخلي لم يتم اعتماد التوصيات الواردة فيه من صاحب الصلاحية والعبرة بما جاء في خطاب وكيل الوزارة -المشار إليه- وتحديد ما ينطبق عليه وصف المشاريع الكبيرة من اختصاص الوزير بموجب نص الفقرة (5) من المادة (21) من اللائحة، وقد صدر قرار الوزير رقم (16807) في 25/6/1436هـ مبيناً فيه ما يعد من المشاريع الكبيرة ولم يتضمن نشاط المشروع مدار الدعوى، وهذا ما أكد عليه أيضاً ما جاء في خطاب وكيل الوزارة </w:t>
      </w:r>
      <w:r w:rsidR="007A3BC5">
        <w:rPr>
          <w:rFonts w:ascii="Traditional Arabic" w:hAnsi="Traditional Arabic" w:cs="Traditional Arabic"/>
          <w:color w:val="000000"/>
          <w:sz w:val="32"/>
          <w:szCs w:val="32"/>
          <w:rtl/>
        </w:rPr>
        <w:t>-</w:t>
      </w:r>
      <w:r w:rsidRPr="007A3BC5">
        <w:rPr>
          <w:rFonts w:ascii="Traditional Arabic" w:hAnsi="Traditional Arabic" w:cs="Traditional Arabic"/>
          <w:color w:val="000000"/>
          <w:sz w:val="32"/>
          <w:szCs w:val="32"/>
          <w:rtl/>
        </w:rPr>
        <w:t xml:space="preserve">المشار إليه- من موافقة الوزير على عدم اعتبار المشروع مدار الدعوى من المشاريع الكبيرة، والمشروع لا يطلق عليه مسمى منتجع أو قرى سياحية أو مطاعم ترفيهية الوارد ذكرها في الفقرة (5) من المادة (21) من اللائحة وإنما مجرد حديقة تحوي بعض الألعاب الترفيهية وبعض عناصر الخدمة التي توجد في مثل هذه المشاريع، والمساحة ليست محل اعتبار في انطباق الوصف من عدمه، فالمدة الممنوحة للشركة وهي خمسة عشر عاماً بالإضافة إلى سنة التنفيذ المضافة مؤخراً كافية في استعادتها للتكاليف مع تحقيق أرباح عالية، وختم الاعتراض بطلب نقض الحكم. وبتبليغ المعترض ضدها بصحيفة الاعتراض وما أرفق بها، أودع وكيلها مذكرة دفاع تتلخص في عدم انطباق أي من الأحوال المنصوص عليها في المادة (11) من نظام ديوان المظالم على ما أوردته الأمانة المعترضة من أسباب لطلب النقض، وأما من الناحية الموضوعية ففيما يتعلق بطعنها في قبول الدعوى فإن نشوء الحق المتعلق بالعقود يبدأ من نهاية العقد، وقد استندت الدائرة في احتسابها لبداية سريان مدة العقد وانقضائه إلى قرار الوزير رقم (10202) وتاريخ 25/2/1434هـ باعتبار العقد يبدأ بتاريخ إصدار رخصة البناء في 20/9/1420هـ وينتهي في 19/9/1436هـ، وأما ما يتعلق باستناد الدائرة على تقرير اللجنة فإن الدائرة إنما استأنست به ولم ترتكن إليه، وقد تم تشكيل اللجنة بأمر الوزير، وعلى وجه صحيح من موظفين رسميين على مستوى رفيع، أحدهم </w:t>
      </w:r>
      <w:r w:rsidRPr="007A3BC5">
        <w:rPr>
          <w:rFonts w:ascii="Traditional Arabic" w:hAnsi="Traditional Arabic" w:cs="Traditional Arabic"/>
          <w:color w:val="000000"/>
          <w:sz w:val="32"/>
          <w:szCs w:val="32"/>
          <w:rtl/>
        </w:rPr>
        <w:lastRenderedPageBreak/>
        <w:t>يمثل وكالة الوزارة للشؤون الفنية، والآخر يمثل الإدارة العامة للشؤون القانونية، واثنان من وكالة الوزارة للتخطيط والبرامج، وما جاء في تقريرها هو إظهار للحقيقة ويعتبر حجة صادرة من جهة خبرة فنية وقانونية، وقد نص قرار الوزير رقم (16807) في 25/6/1436هـ على أنه: "تعتبر المشاريع المحددة أدناه خاضعة للفقرة (5) من المادة (21) من لائحة التصرف بالعقارات البلدية:... المطاعم الترفيهية المقامة ببناء مستقل على أرض مستقلة تحتوي على قسمين للعوائل والأفراد وصالة ترفيهية للأطفال"، فالقرار لم يستبعد المطاعم من وصف المشاريع الكبيرة، والضوابط الواردة فيه تنطبق على المشروع مدار الدعوى، وانتهى إلى طلب عدم قبول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85E1719"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CA90CB8" w14:textId="522580F8"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وأما عن الموضوع، فإن الحكم الابتدائي المؤيد بحكم الاستئناف المعترض عليه قضى باعتبار مدة العقد تبدأ من تاريخ 20/9/1420هـ، وهو التاريخ الذي صدرت فيه رخصة البناء في حين أن العقد ينص على أن</w:t>
      </w:r>
      <w:r w:rsidR="00314E13">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"مدة هذا العقد خمسة عشر عاماً تبدأ اعتباراً من مرور عام على توقيع العقد أو اكتمال تنفيذ المشروع أيهما أسبق"، والمادة الثامنة عشرة من لائحة التصرف بالعقارات البلدية تنص على: "أن تحتسب بداية مدة العقد اعتباراً من تاريخ تسلم المستثمر للعقار من البلدية بموجب محضر تسلم موقع من الطرفين شريطة ألا يزيد ذلك على شهر واحد من تاريخ توقيع العقد"، كما تنص المادة العشرون من اللائحة على أن</w:t>
      </w:r>
      <w:r w:rsidR="00314E13">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"يعطى المستثمر فترة زمنية (من أصل مدة العقد) غير مدفوعة الإيجار تعادل (5%) من مدة العقد للتجهيز أو الإنشاء"، والواضح من هذه النصوص أن بداية المدة لا ترتبط بتراخيص البناء أو إصدار الفسوحات وإنما ترتبط بتسليم العين المؤجرة أو توقيع العقد حسب الأحوال، ويكون ما انتهى إليه الحكم في هذه الجزئية مخالفاً للعقد واللائحة، ويكون النعي عليه بمخالفة النظام نعياً صحيحاً. وفيما يتعلق بما قضى به الحكم من تمديد العقد لمدة عشر سنوات اعتباراً من تاريخ انتهائه في 19/9/1436هـ؛ فإنه وإن كان </w:t>
      </w:r>
      <w:r w:rsidRPr="007A3BC5">
        <w:rPr>
          <w:rFonts w:ascii="Traditional Arabic" w:hAnsi="Traditional Arabic" w:cs="Traditional Arabic"/>
          <w:sz w:val="32"/>
          <w:szCs w:val="32"/>
          <w:rtl/>
        </w:rPr>
        <w:t>الأصل أن استخلاص ما إذا كان المشروع من المشاريع الكبيرة في مفهوم المادة (21/5) من اللائحة، يدخل في السلطة التقديرية لمحكمة الموضوع باعتبارها من مسائل الواقع التي تخرج عن رقابة المحكمة الإدارية العليا، إلا أنه يشترط أن يكون استخلاص المحكمة استخلاصاً سائغاً ومستمداً من عناصر تؤدي إليه من وقائع الدعوى، ولما</w:t>
      </w:r>
      <w:r w:rsidRPr="007A3BC5">
        <w:rPr>
          <w:rFonts w:ascii="Traditional Arabic" w:hAnsi="Traditional Arabic" w:cs="Traditional Arabic"/>
          <w:color w:val="000000"/>
          <w:sz w:val="32"/>
          <w:szCs w:val="32"/>
          <w:rtl/>
        </w:rPr>
        <w:t xml:space="preserve"> كانت المحكمة انتهت إلى اعتبار المشروع من المشاريع الكبيرة بناء على ما ذكرته من أن المشروع من المشاريع الكبيرة في وصف تلك المادة؛ لأن فيه أقسام للعوائل والأفراد وألعاب أطفال، ولأنه مقام على مساحة كبيرة، ولأن اللجنة المشكلة لمعاينة المشروع وصفته بأنه من المشاريع السياحية الكبيرة والمتميزة، في حين أن تقرير اللجنة هذا تقرير داخلي لم يتم اعتماد التوصيات الواردة فيه </w:t>
      </w:r>
      <w:r w:rsidRPr="007A3BC5">
        <w:rPr>
          <w:rFonts w:ascii="Traditional Arabic" w:hAnsi="Traditional Arabic" w:cs="Traditional Arabic"/>
          <w:color w:val="000000"/>
          <w:sz w:val="32"/>
          <w:szCs w:val="32"/>
          <w:rtl/>
        </w:rPr>
        <w:lastRenderedPageBreak/>
        <w:t xml:space="preserve">من صاحب الصلاحية، وقد صدر قرار الوزير مبيناً فيه ما يعد من المشاريع الكبيرة ولم يتضمن نشاط المشروع محل الدعوى حسبما ذكره ممثل الأمانة في اعتراضه وفي دفوعه، ولم يتضمن الحكم وجه استناده على هذا التقرير مع عدم اعتماده والموافقة عليه والإجابة على دفوع الأمانة في هذا الشأن، وكان يتعين على الدائرة بيان ذلك حتى يكون استخلاصها استخلاصاً سائغاً، إذ إن </w:t>
      </w:r>
      <w:r w:rsidRPr="007A3BC5">
        <w:rPr>
          <w:rFonts w:ascii="Traditional Arabic" w:hAnsi="Traditional Arabic" w:cs="Traditional Arabic"/>
          <w:sz w:val="32"/>
          <w:szCs w:val="32"/>
          <w:rtl/>
        </w:rPr>
        <w:t>اتساع المساحة ووجود أقسام للعوائل والأفراد لا يعني بالضرورة اعتباره من المشاريع الكبيرة</w:t>
      </w:r>
      <w:r w:rsidRPr="007A3BC5">
        <w:rPr>
          <w:rFonts w:ascii="Traditional Arabic" w:hAnsi="Traditional Arabic" w:cs="Traditional Arabic"/>
          <w:color w:val="000000"/>
          <w:sz w:val="32"/>
          <w:szCs w:val="32"/>
          <w:rtl/>
        </w:rPr>
        <w:t>. ومن ناحية أخرى فإن الذي يظهر من نص المادة السابعة والعشرين والمادة السادسة والعشرين من لائحة التصرف بالعقارات البلدية الذي يجري نصهما على النحو التالي: "يحق للمستثمرين الذين أبرموا عقود استئجار عقارات بلدية قبل صدور هذه اللائحة طلب تمديد أو تجديد هذه العقود عند انتهائها وفقاً لما يلي: 1-</w:t>
      </w:r>
      <w:r w:rsidR="00314E13">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الأراضي المؤجرة لإقامة مشاريع استثمارية كبيرة والمشار إليها في الفقرة (5) من المادة الحادية والعشرين</w:t>
      </w:r>
      <w:r w:rsidR="000034A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تمدد عقود إيجاراتها بعد انتهاء المدة المحددة في العقد إلى خمس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فيطبق بشأنه الحكم الوارد في الفقرة (2) من المادة السادسة والعشرين من هذه اللائحة"، وتنص المادة السادسة والعشرون على أنه: "لا يجوز تمديد أو تجديد عقود الإيجار الموقعة بموجب هذه اللائحة باستثناء ما يلي: 1-</w:t>
      </w:r>
      <w:r w:rsidR="000034A7">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وحدات العقار المخصص للنفع العام ووحدات العقار المخصص للنشاط الخدمي، تجدد عقود إيجارها بشكل مستمر لمدة مماثلة لمدة العقد الأصلية لكل فترة تجديد، وذلك بعد إعادة تقدير قيمة إيجار الوحدة عند كل تجديد من قبل لجنة التقدير. 2-</w:t>
      </w:r>
      <w:r w:rsidR="000034A7">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الأراضي التي يتضمن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 والواضح من هذه النصوص أن الأصل في الأراضي المؤجرة لإقامة مشاريع استثمارية أن تجدد عقودها لمدة عشر سنوات أو لمدد مماثلة لمدة العقد الأصلية على النحو المفصل في هذه المواد، غير أن الأمانة ليست ملزمة بتجديد أو تمديد العقد إذا رأت تغيير النشاط للوحدة العقارية أو لاستعمالها الخاص أو كان هناك إخلال من المستأجر في الوفاء بالتزاماته؛ لأن العقد انتهى بنهاية مدته، ولأن النص ليس ملزماً لها في هذه الحالة. أما إذا لم يكن هناك تغيير في النشاط الخاص بالعقار أو إخلال من المستأجر في الوفاء بالتزاماته العقدية مع الأمانة، وإنما رغبت الأمانة في زيادة العائد المالي من التأجير عن طريق طرحها في مزايدة عامة، فإنه ليس لها أن تقوم بذلك قبل أن تفاوض المستأجر على تجديد العقد</w:t>
      </w:r>
      <w:r w:rsidR="007B1A18">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أو تمديده بالسعر العادل الذي تحدده اللجنة المختصة وفق أسعار السوق السائدة، فإذا طلب التجديد ورضي بالسعر الذي حددته اللجنة، فهو أحق بالعقد، ويكون طرح الأمانة للموقع في مزايدة ورفض تجديده إجراءً غير صحيح ولا يتفق مع النص، وأما إذا رفض السعر الذي حددته اللجنة، فعندها يكون للأمانة أن تطرح الموقع بالمزايدة ولا تلزم بتجديد العقد أو تمديده </w:t>
      </w:r>
      <w:r w:rsidRPr="007A3BC5">
        <w:rPr>
          <w:rFonts w:ascii="Traditional Arabic" w:hAnsi="Traditional Arabic" w:cs="Traditional Arabic"/>
          <w:color w:val="000000"/>
          <w:sz w:val="32"/>
          <w:szCs w:val="32"/>
          <w:rtl/>
        </w:rPr>
        <w:lastRenderedPageBreak/>
        <w:t>بالسعر الذي يحدده المستأجر، ويكون هو وغيره متنافسين على العقار عند طرحه في المزايدة، وهذا هو الذي يستقيم مع نص المادة</w:t>
      </w:r>
      <w:r w:rsidR="007B1A18">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وهو السبب المنتج في الدعوى الذي يجب على المحكمة استظهاره لتقرير مدى صحة الدعوى. ولما كان الحكم محل الاعتراض ألزم الأمانة بتجديد العقد بالمدة التي حددها في منطوقه بالمخالفة لما تقدم، ودون أن يبين في أسبابه أو منطوقه تحديد الأجرة بعد التمديد، وهو ما يفضي إلى الخلاف حولها. وأما تضمنُ المنطوق النص على أن التمديد وفقاً للمادة (27) من لائحة التصرف بالعقارات البلدية؛ فإنه لا يقطع الخلاف، والأصل أن يكون الحكم فاصلاً في النزاع قاطعاً للخصومة فيما قضى به. ولما كان الأمر كذلك، وكان الخطأ في تطبيق نصوص العقد واللائحة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w:t>
      </w:r>
    </w:p>
    <w:p w14:paraId="7C59EB99"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w:t>
      </w: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EBE0DEA" w14:textId="0EFB06D6" w:rsidR="000F6D24" w:rsidRPr="007A3BC5" w:rsidRDefault="000F6D24" w:rsidP="00AC718A">
      <w:pPr>
        <w:spacing w:after="160"/>
        <w:rPr>
          <w:rFonts w:ascii="Traditional Arabic" w:hAnsi="Traditional Arabic" w:cs="Traditional Arabic"/>
          <w:b/>
          <w:bCs/>
          <w:color w:val="000000"/>
          <w:sz w:val="32"/>
          <w:szCs w:val="32"/>
        </w:rPr>
      </w:pPr>
    </w:p>
    <w:p w14:paraId="5C28B887" w14:textId="77777777" w:rsidR="000F6D24" w:rsidRPr="007A3BC5" w:rsidRDefault="000F6D24"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213BE9E3" w14:textId="0E965F53"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5</w:t>
      </w:r>
    </w:p>
    <w:p w14:paraId="128870F3"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2876/ق لعام 1439هـ</w:t>
      </w:r>
    </w:p>
    <w:p w14:paraId="1761D8B2"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816 لعام 1440هـ</w:t>
      </w:r>
    </w:p>
    <w:p w14:paraId="1FC2E3E8"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26/2/1442هـ</w:t>
      </w:r>
    </w:p>
    <w:p w14:paraId="12ADFA73"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376DC5F9" w14:textId="16AE6079"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أ- </w:t>
      </w:r>
      <w:r w:rsidR="000F6D24" w:rsidRPr="00BC5B4E">
        <w:rPr>
          <w:rFonts w:ascii="Traditional Arabic" w:hAnsi="Traditional Arabic" w:cs="Traditional Arabic"/>
          <w:b/>
          <w:bCs/>
          <w:sz w:val="32"/>
          <w:szCs w:val="32"/>
          <w:rtl/>
        </w:rPr>
        <w:t xml:space="preserve">دعوى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الاعتراض على الأحكام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التفرقة بين الاعتراض لدى محكمة الاستئناف والمحكمة الإدارية العليا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الاعتراض أمام محكمة الاستئناف ينقل القضية إليها برمتها وفق قاعدة الأثر الناقل للاستئناف، أما الاعتراض أمام المحكمة العليا فإنه لا ينقل القضية إليها، واختصاصها محصور في الأحوال المحددة نظاماً.</w:t>
      </w:r>
    </w:p>
    <w:p w14:paraId="0950C424" w14:textId="5E212A56"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ما يجوز الاعتراض عليه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7A815504" w14:textId="456C1540"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0F6D24" w:rsidRPr="00BC5B4E">
        <w:rPr>
          <w:rFonts w:ascii="Traditional Arabic" w:hAnsi="Traditional Arabic" w:cs="Traditional Arabic"/>
          <w:b/>
          <w:bCs/>
          <w:color w:val="000000"/>
          <w:sz w:val="32"/>
          <w:szCs w:val="32"/>
          <w:rtl/>
        </w:rPr>
        <w:t xml:space="preserve">دعوى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b/>
          <w:bCs/>
          <w:sz w:val="32"/>
          <w:szCs w:val="32"/>
          <w:rtl/>
        </w:rPr>
        <w:t xml:space="preserve">الاعتراض على الأحكام لدى المحكمة الإدارية العليا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أسباب الاعتراض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الالتزام بها، وشرط تجاوزها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قرره النظام.</w:t>
      </w:r>
    </w:p>
    <w:p w14:paraId="4EA786A5" w14:textId="0465D607"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د- </w:t>
      </w:r>
      <w:r w:rsidR="000F6D24" w:rsidRPr="00BC5B4E">
        <w:rPr>
          <w:rFonts w:ascii="Traditional Arabic" w:hAnsi="Traditional Arabic" w:cs="Traditional Arabic"/>
          <w:b/>
          <w:bCs/>
          <w:sz w:val="32"/>
          <w:szCs w:val="32"/>
          <w:rtl/>
        </w:rPr>
        <w:t xml:space="preserve">طلبات قضائية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التماس إعادة النظر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حالات قبوله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الحصول على أوراق قاطعة تعذر إبرازها قبل الحكم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ما لا ينطبق عليه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لا يصدق وصف الأوراق الجديدة على ما كان موجوداً حين السير في الدعوى ويمكن تقديمه.</w:t>
      </w:r>
    </w:p>
    <w:p w14:paraId="0BE53C17"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743EF127" w14:textId="77777777" w:rsidR="000F6D24" w:rsidRPr="007A3BC5" w:rsidRDefault="000F6D24" w:rsidP="00D358C8">
      <w:pPr>
        <w:numPr>
          <w:ilvl w:val="0"/>
          <w:numId w:val="12"/>
        </w:numPr>
        <w:autoSpaceDE w:val="0"/>
        <w:autoSpaceDN w:val="0"/>
        <w:adjustRightInd w:val="0"/>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(11) من نظام ديوان المظالم الصادر بالمرسوم الملكي رقم (م/78) وتاريخ 19/9/1428هـ.</w:t>
      </w:r>
    </w:p>
    <w:p w14:paraId="2DB66B37" w14:textId="77777777" w:rsidR="000F6D24" w:rsidRPr="007A3BC5" w:rsidRDefault="000F6D24" w:rsidP="00D358C8">
      <w:pPr>
        <w:numPr>
          <w:ilvl w:val="0"/>
          <w:numId w:val="12"/>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4A3BF52C"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79396ACE" w14:textId="15E56CB3"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وقائع هذه الدعوى حسبما يبين من الحكم المعترض عليه، وأوراق القضية في أن المعترض تقدم بصحيفة دعوى أمام محكمة الاستئناف الإدارية بمنطقة المدينة المنورة طلب فيها إلغاء قرار الهيئة الصحية </w:t>
      </w:r>
      <w:r w:rsidRPr="007A3BC5">
        <w:rPr>
          <w:rFonts w:ascii="Traditional Arabic" w:hAnsi="Traditional Arabic" w:cs="Traditional Arabic"/>
          <w:color w:val="000000"/>
          <w:sz w:val="32"/>
          <w:szCs w:val="32"/>
          <w:rtl/>
        </w:rPr>
        <w:lastRenderedPageBreak/>
        <w:t>الشرعية الإضافية بالمدينة المنورة رقم (24/40/ض) الصادر بتاريخ 16/3/1439هـ المتضمن في الحق العام تغريمه خمسة آلاف ريال تودع في الخزانة العامة للدولة وذلك لعدم التدوين والتوثيق والتفريط. وبعد قيد الدعوى في سجلات محكمة الاستئناف الإدارية بمنطقة المدينة المنورة قضية إدارية برقم (2876/ق) لعام 1439هـ، أحيلت إلى الدائرة الإدارية الثانية بتلك المحكمة حيث باشرت نظرها ابتداءً وفقاً للأمر السامي رقم (320/7/م) وتاريخ 15/2/1411هـ</w:t>
      </w:r>
      <w:r w:rsidR="004B0641">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وبجلسة 12/10/1439هـ أصدرت فيها حكمها القاضي برفض التظلم من القرار للأسباب التي أوضحتها الدائرة. ومن ثم تُقدِم بطلب إعادة نظر في الحكم، فنظرته ذات الدائرة وأصدرت فيه بتاريخ </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3/1440هـ حكمها القاضي بعدم قبول طلب إعادة النظر في الحكم. وبتاريخ 17/4/1440هـ تقدم المعترض إلى هذه المحكمة باعتراضه على حكم محكمة الاستئناف طالب فيه بنقض الحكم، وإعادة القضية إلى محكمة الاستئناف للأسباب الواردة في الاعتراض، والتي تتلخص في أن الحكم لم ينظر في الأوراق والمستندات التي قدمها</w:t>
      </w:r>
      <w:r w:rsidR="004B0641">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وهي عبارة عن صور ضوئية مأخوذة من ملف المريض لتعذر تقديمها للمحكمة أثناء نظرها استئنافه القرار أمام محكمة الاستئناف لعدم حصوله عليها. وبإبلاغ المعترض ضدها بالاعتراض لم ترد عليه. </w:t>
      </w:r>
    </w:p>
    <w:p w14:paraId="2AC3482A"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20B43951" w14:textId="38DBA934"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وبما أن الاعتراض مقدم خلال المدة النظامية فإنه يتعين قبوله شكلاً، وحيث إنه للنظر في هذا الاعتراض فإنه لما كانت المادة الحادية عشرة من نظام ديوان المظالم نصت على أنه</w:t>
      </w:r>
      <w:r w:rsidR="000034A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"تختص المحكمة الإدارية العليا بالنظر في الاعتراضات على الأحكام التي تصدرها محاكم الاستئناف الإدارية إذا كان محل الاعتراض ما يأتي: أ-</w:t>
      </w:r>
      <w:r w:rsidR="000034A7">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w:t>
      </w:r>
      <w:r w:rsidR="000034A7">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صدوره من محكمة غير مختصة. ج-</w:t>
      </w:r>
      <w:r w:rsidR="000034A7">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صدوره من محكمة غير مكونة وفق النظام. د-</w:t>
      </w:r>
      <w:r w:rsidR="000034A7">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الخطأ في تكييف الواقعة أو في وصفها. هـ-</w:t>
      </w:r>
      <w:r w:rsidR="000034A7">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ف</w:t>
      </w:r>
      <w:r w:rsidRPr="007A3BC5">
        <w:rPr>
          <w:rFonts w:ascii="Traditional Arabic" w:hAnsi="Traditional Arabic" w:cs="Traditional Arabic"/>
          <w:sz w:val="32"/>
          <w:szCs w:val="32"/>
          <w:rtl/>
        </w:rPr>
        <w:t>صله في نزاع خلافاً لحكم آخر سبق أن صدر بين طرفي الدعوى. و-</w:t>
      </w:r>
      <w:r w:rsidR="000034A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تنازع الاختصاص بين محاكم الديوان"، والواضح من نص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لأن ذلك من عمل قاضي الموضوع سواءً في المحكمة الابتدائية أو محكمة الاستئناف التي تنتقل إليها القضية برمتها وفق قاعدة الأثر الناقل للاستئناف، وأما الاعتراض أمام المحكمة الإدارية العليا فإنه لا ينقل القضية إليها بوصفها محكمة موضوع ما دام أن الحكم قد التزم بقواعد المرافعات وطرق الإثبات المقررة وإجراءات تطبيقها على النزاع، وكانت الأسباب التي استند عليها الحكم سائغة ولها أصل في الأوراق تكفي لحمله، كما أن المحكمة الإدارية العليا لا تنظر إلا في الأسباب التي ذكرها المعترض في صحيفة الاعتراض وليس </w:t>
      </w:r>
      <w:r w:rsidRPr="007A3BC5">
        <w:rPr>
          <w:rFonts w:ascii="Traditional Arabic" w:hAnsi="Traditional Arabic" w:cs="Traditional Arabic"/>
          <w:sz w:val="32"/>
          <w:szCs w:val="32"/>
          <w:rtl/>
        </w:rPr>
        <w:lastRenderedPageBreak/>
        <w:t>لها أن تتجاوزها إلا في الأسباب المتعلقة بالنظام العام</w:t>
      </w:r>
      <w:r w:rsidR="004B064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وذلك على النحو الذي قررته المادة ال</w:t>
      </w:r>
      <w:r w:rsidRPr="007A3BC5">
        <w:rPr>
          <w:rFonts w:ascii="Traditional Arabic" w:hAnsi="Traditional Arabic" w:cs="Traditional Arabic"/>
          <w:color w:val="000000"/>
          <w:sz w:val="32"/>
          <w:szCs w:val="32"/>
          <w:rtl/>
        </w:rPr>
        <w:t>خامسة والأربعون من نظام المرافعات أمام ديوان المظالم التي تنص على أنه</w:t>
      </w:r>
      <w:r w:rsidR="000034A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"يرفع الاعتراض أمام المحكمة الإدارية العليا بصحيفة يودعها المعترض... على أن تتضمن الصحيفة بيانات الحكم المعترض عليه وملخصاً عن الأسباب التي بني عليها الاعتراض وطلبات المعترض ولا يجوز التمسك بسبب غير التي ذكرت في الاعتراض، ومع ذلك فالأسباب المتعلقة بالنظام العام يمكن التمسك بها في أي وقت وتأخذ بها المحكمة من تلقاء نفسها"، وفيما يتعلق بالاعتراض الماثل فإنه لما كان المعترض ينعى على الحكم أنه لم ينظر في الأوراق والمستندات التي قدمها</w:t>
      </w:r>
      <w:r w:rsidR="00D11FC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وهي عبارة عن صور ضوئية مأخوذة من ملف المريض لتعذر تقديمها للمحكمة أثناء نظر استئنافه القرار أمام محكمة الاستئناف لعدم حصوله عليها، وحيث إن ما قدمه المدعي لا يصدق عليه وصف الأوراق الجديدة</w:t>
      </w:r>
      <w:r w:rsidR="00D11FC0">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حيث إنها كانت موجودة ضمن ملف المريض وكان بإمكانه تقديمها أثناء نظر الدعوى، وبالتالي لا يدخل في الأحوال المنصوص عليها في المادة الحادية عشرة من نظام ديوان المظالم، وعليه تنتهي المحكمة إلى رفض الاعتراض.</w:t>
      </w:r>
    </w:p>
    <w:p w14:paraId="3D07ABE5"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ورفضه موضوعاً لما هو مبين بالأسباب.</w:t>
      </w:r>
    </w:p>
    <w:p w14:paraId="6A5A575E"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6D68F8F"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104E35B2" w14:textId="0B1618D9" w:rsidR="000F6D24" w:rsidRPr="001148C5" w:rsidRDefault="000F6D24" w:rsidP="00354772">
      <w:pPr>
        <w:autoSpaceDE w:val="0"/>
        <w:autoSpaceDN w:val="0"/>
        <w:adjustRightInd w:val="0"/>
        <w:jc w:val="both"/>
        <w:rPr>
          <w:rFonts w:ascii="Traditional Arabic" w:eastAsia="Times New Roman" w:hAnsi="Traditional Arabic" w:cs="Traditional Arabic"/>
          <w:b/>
          <w:bCs/>
          <w:sz w:val="32"/>
          <w:szCs w:val="32"/>
          <w:rtl/>
          <w:lang w:eastAsia="en-US" w:bidi="ar-SA"/>
        </w:rPr>
      </w:pPr>
      <w:r w:rsidRPr="001148C5">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6</w:t>
      </w:r>
    </w:p>
    <w:p w14:paraId="236EB1DA" w14:textId="77777777" w:rsidR="000F6D24" w:rsidRPr="001148C5" w:rsidRDefault="000F6D24" w:rsidP="007A3BC5">
      <w:pPr>
        <w:autoSpaceDE w:val="0"/>
        <w:autoSpaceDN w:val="0"/>
        <w:adjustRightInd w:val="0"/>
        <w:jc w:val="both"/>
        <w:rPr>
          <w:rFonts w:ascii="Traditional Arabic" w:hAnsi="Traditional Arabic" w:cs="Traditional Arabic"/>
          <w:b/>
          <w:bCs/>
          <w:sz w:val="32"/>
          <w:szCs w:val="32"/>
          <w:rtl/>
        </w:rPr>
      </w:pPr>
      <w:r w:rsidRPr="001148C5">
        <w:rPr>
          <w:rFonts w:ascii="Traditional Arabic" w:eastAsia="Times New Roman" w:hAnsi="Traditional Arabic" w:cs="Traditional Arabic"/>
          <w:b/>
          <w:bCs/>
          <w:sz w:val="32"/>
          <w:szCs w:val="32"/>
          <w:rtl/>
          <w:lang w:eastAsia="en-US" w:bidi="ar-SA"/>
        </w:rPr>
        <w:t>رقم القضية في محكمة الاستئناف الإدارية</w:t>
      </w:r>
      <w:r w:rsidRPr="001148C5">
        <w:rPr>
          <w:rFonts w:ascii="Traditional Arabic" w:hAnsi="Traditional Arabic" w:cs="Traditional Arabic"/>
          <w:b/>
          <w:bCs/>
          <w:sz w:val="32"/>
          <w:szCs w:val="32"/>
          <w:rtl/>
        </w:rPr>
        <w:t xml:space="preserve"> 6931/ق لعام 1440هـ</w:t>
      </w:r>
    </w:p>
    <w:p w14:paraId="68A9B6E8" w14:textId="77777777" w:rsidR="000F6D24" w:rsidRPr="001148C5" w:rsidRDefault="000F6D24" w:rsidP="007A3BC5">
      <w:pPr>
        <w:autoSpaceDE w:val="0"/>
        <w:autoSpaceDN w:val="0"/>
        <w:adjustRightInd w:val="0"/>
        <w:jc w:val="both"/>
        <w:rPr>
          <w:rFonts w:ascii="Traditional Arabic" w:hAnsi="Traditional Arabic" w:cs="Traditional Arabic"/>
          <w:b/>
          <w:bCs/>
          <w:sz w:val="32"/>
          <w:szCs w:val="32"/>
          <w:rtl/>
        </w:rPr>
      </w:pPr>
      <w:r w:rsidRPr="001148C5">
        <w:rPr>
          <w:rFonts w:ascii="Traditional Arabic" w:hAnsi="Traditional Arabic" w:cs="Traditional Arabic"/>
          <w:b/>
          <w:bCs/>
          <w:sz w:val="32"/>
          <w:szCs w:val="32"/>
          <w:rtl/>
        </w:rPr>
        <w:t>رقم الاعتراض 1667 لعام 1441هـ</w:t>
      </w:r>
    </w:p>
    <w:p w14:paraId="51DAE3C2" w14:textId="77777777" w:rsidR="000F6D24" w:rsidRPr="001148C5" w:rsidRDefault="000F6D24" w:rsidP="007A3BC5">
      <w:pPr>
        <w:autoSpaceDE w:val="0"/>
        <w:autoSpaceDN w:val="0"/>
        <w:adjustRightInd w:val="0"/>
        <w:jc w:val="both"/>
        <w:rPr>
          <w:rFonts w:ascii="Traditional Arabic" w:hAnsi="Traditional Arabic" w:cs="Traditional Arabic"/>
          <w:b/>
          <w:bCs/>
          <w:sz w:val="32"/>
          <w:szCs w:val="32"/>
        </w:rPr>
      </w:pPr>
      <w:r w:rsidRPr="001148C5">
        <w:rPr>
          <w:rFonts w:ascii="Traditional Arabic" w:hAnsi="Traditional Arabic" w:cs="Traditional Arabic"/>
          <w:b/>
          <w:bCs/>
          <w:sz w:val="32"/>
          <w:szCs w:val="32"/>
          <w:rtl/>
        </w:rPr>
        <w:t>تاريخ الجلسة 26/2/1442هـ</w:t>
      </w:r>
    </w:p>
    <w:p w14:paraId="55605E85" w14:textId="77777777" w:rsidR="000F6D24" w:rsidRPr="001148C5" w:rsidRDefault="000F6D24" w:rsidP="007A3BC5">
      <w:pPr>
        <w:autoSpaceDE w:val="0"/>
        <w:autoSpaceDN w:val="0"/>
        <w:adjustRightInd w:val="0"/>
        <w:jc w:val="center"/>
        <w:rPr>
          <w:rFonts w:ascii="Traditional Arabic" w:hAnsi="Traditional Arabic" w:cs="Traditional Arabic"/>
          <w:b/>
          <w:bCs/>
          <w:sz w:val="32"/>
          <w:szCs w:val="32"/>
        </w:rPr>
      </w:pPr>
      <w:r w:rsidRPr="001148C5">
        <w:rPr>
          <w:rFonts w:ascii="Traditional Arabic" w:hAnsi="Traditional Arabic" w:cs="Traditional Arabic"/>
          <w:b/>
          <w:bCs/>
          <w:sz w:val="32"/>
          <w:szCs w:val="32"/>
          <w:rtl/>
        </w:rPr>
        <w:t>المبادئ المستخلصة</w:t>
      </w:r>
    </w:p>
    <w:p w14:paraId="6D16F45F" w14:textId="7DD9B23D" w:rsidR="000F6D24" w:rsidRPr="00BC5B4E" w:rsidRDefault="00BC5B4E" w:rsidP="00BC5B4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F6D24" w:rsidRPr="00BC5B4E">
        <w:rPr>
          <w:rFonts w:ascii="Traditional Arabic" w:hAnsi="Traditional Arabic" w:cs="Traditional Arabic"/>
          <w:b/>
          <w:bCs/>
          <w:sz w:val="32"/>
          <w:szCs w:val="32"/>
          <w:rtl/>
        </w:rPr>
        <w:t xml:space="preserve">اختصاص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ولائي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مناط الحكم به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sz w:val="32"/>
          <w:szCs w:val="32"/>
          <w:rtl/>
          <w:lang w:eastAsia="en-US" w:bidi="ar-SA"/>
        </w:rPr>
        <w:t xml:space="preserve"> الحكم بعدم الاختصاص الولائي يكون في حال كانت هناك محكمة أخرى تفصل في النزاع.</w:t>
      </w:r>
    </w:p>
    <w:p w14:paraId="24A9DB79" w14:textId="18BEE61A" w:rsidR="000F6D24" w:rsidRPr="00BC5B4E" w:rsidRDefault="00BC5B4E" w:rsidP="00BC5B4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F6D24" w:rsidRPr="00BC5B4E">
        <w:rPr>
          <w:rFonts w:ascii="Traditional Arabic" w:hAnsi="Traditional Arabic" w:cs="Traditional Arabic"/>
          <w:b/>
          <w:bCs/>
          <w:sz w:val="32"/>
          <w:szCs w:val="32"/>
          <w:rtl/>
        </w:rPr>
        <w:t xml:space="preserve">اختصاص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ولائي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منازعات صناعة الكهرباء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نص المنظم على تشكيل لجنة إدارية ذات اختصاص قضائي للفصل في منازعات صناعة الكهرباء، ونص كذلك على اختصاص محاكم ديوان المظالم بالفصل في الطعون الموجهة ضد قرارات هذه اللجنة؛ وبالتالي فإن اختصاص الفصل في المنازعات الناشئة عن صناعة الكهرباء مشتركٌ بين المحاكم الإدارية وبين لجنة فض منازعات صناعة الكهرباء.</w:t>
      </w:r>
    </w:p>
    <w:p w14:paraId="23556748" w14:textId="35836B82" w:rsidR="000F6D24" w:rsidRPr="00BC5B4E" w:rsidRDefault="00BC5B4E" w:rsidP="00BC5B4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0F6D24" w:rsidRPr="00BC5B4E">
        <w:rPr>
          <w:rFonts w:ascii="Traditional Arabic" w:hAnsi="Traditional Arabic" w:cs="Traditional Arabic"/>
          <w:b/>
          <w:bCs/>
          <w:sz w:val="32"/>
          <w:szCs w:val="32"/>
          <w:rtl/>
        </w:rPr>
        <w:t xml:space="preserve">اختصاص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ولائي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الدعاوى المتعلقة بنزع الملكية لصالح الشركة السعودية للكهرباء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sz w:val="32"/>
          <w:szCs w:val="32"/>
          <w:rtl/>
        </w:rPr>
        <w:t xml:space="preserve"> امتناع الجهة الإدارية عن إصدار قرار بنزع الملكية، أو تشكيل لجان تقدير التعويض، أو كان تقديرها غير عادل؛ فإن النزاع حول ذلك يكون في مواجهة الجهة الإدارية وأمام المحكمة الإدارية. وأما</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امتناع الشركة عن تنفيذ التزاماتها النظامية من طلب نزع الملكية، أو تقدير تعويض عادل ونحوه؛ فإن النزاع حول ذلك يكون في مواجهة الشركة وأمام لجنة فض منازعات صناعة الكهرباء.</w:t>
      </w:r>
    </w:p>
    <w:p w14:paraId="1E680316" w14:textId="11E4D7EF" w:rsidR="000F6D24" w:rsidRPr="00BC5B4E" w:rsidRDefault="00BC5B4E" w:rsidP="00BC5B4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lang w:eastAsia="en-US" w:bidi="ar-SA"/>
        </w:rPr>
        <w:t xml:space="preserve">د- </w:t>
      </w:r>
      <w:r w:rsidR="000F6D24" w:rsidRPr="00BC5B4E">
        <w:rPr>
          <w:rFonts w:ascii="Traditional Arabic" w:hAnsi="Traditional Arabic" w:cs="Traditional Arabic"/>
          <w:b/>
          <w:bCs/>
          <w:sz w:val="32"/>
          <w:szCs w:val="32"/>
          <w:rtl/>
          <w:lang w:eastAsia="en-US" w:bidi="ar-SA"/>
        </w:rPr>
        <w:t xml:space="preserve">اختصاص </w:t>
      </w:r>
      <w:r w:rsidR="007A3BC5" w:rsidRPr="00BC5B4E">
        <w:rPr>
          <w:rFonts w:ascii="Traditional Arabic" w:hAnsi="Traditional Arabic" w:cs="Traditional Arabic"/>
          <w:b/>
          <w:bCs/>
          <w:sz w:val="32"/>
          <w:szCs w:val="32"/>
          <w:rtl/>
          <w:lang w:eastAsia="en-US" w:bidi="ar-SA"/>
        </w:rPr>
        <w:t>-</w:t>
      </w:r>
      <w:r w:rsidR="000F6D24" w:rsidRPr="00BC5B4E">
        <w:rPr>
          <w:rFonts w:ascii="Traditional Arabic" w:hAnsi="Traditional Arabic" w:cs="Traditional Arabic"/>
          <w:b/>
          <w:bCs/>
          <w:sz w:val="32"/>
          <w:szCs w:val="32"/>
          <w:rtl/>
          <w:lang w:eastAsia="en-US" w:bidi="ar-SA"/>
        </w:rPr>
        <w:t xml:space="preserve"> ولائي </w:t>
      </w:r>
      <w:r w:rsidR="007A3BC5" w:rsidRPr="00BC5B4E">
        <w:rPr>
          <w:rFonts w:ascii="Traditional Arabic" w:hAnsi="Traditional Arabic" w:cs="Traditional Arabic"/>
          <w:b/>
          <w:bCs/>
          <w:sz w:val="32"/>
          <w:szCs w:val="32"/>
          <w:rtl/>
          <w:lang w:eastAsia="en-US" w:bidi="ar-SA"/>
        </w:rPr>
        <w:t>-</w:t>
      </w:r>
      <w:r w:rsidR="000F6D24" w:rsidRPr="00BC5B4E">
        <w:rPr>
          <w:rFonts w:ascii="Traditional Arabic" w:hAnsi="Traditional Arabic" w:cs="Traditional Arabic"/>
          <w:b/>
          <w:bCs/>
          <w:sz w:val="32"/>
          <w:szCs w:val="32"/>
          <w:rtl/>
          <w:lang w:eastAsia="en-US" w:bidi="ar-SA"/>
        </w:rPr>
        <w:t xml:space="preserve"> </w:t>
      </w:r>
      <w:r w:rsidR="000F6D24" w:rsidRPr="00BC5B4E">
        <w:rPr>
          <w:rFonts w:ascii="Traditional Arabic" w:hAnsi="Traditional Arabic" w:cs="Traditional Arabic"/>
          <w:b/>
          <w:bCs/>
          <w:sz w:val="32"/>
          <w:szCs w:val="32"/>
          <w:rtl/>
        </w:rPr>
        <w:t>الدعاوى المتعلقة بوضع الشركة السعودية للكهرباء يدها على العقار</w:t>
      </w:r>
      <w:r w:rsidR="000F6D24" w:rsidRPr="00BC5B4E">
        <w:rPr>
          <w:rFonts w:ascii="Traditional Arabic" w:hAnsi="Traditional Arabic" w:cs="Traditional Arabic"/>
          <w:b/>
          <w:bCs/>
          <w:sz w:val="32"/>
          <w:szCs w:val="32"/>
          <w:rtl/>
          <w:lang w:eastAsia="en-US" w:bidi="ar-SA"/>
        </w:rPr>
        <w:t xml:space="preserve"> </w:t>
      </w:r>
      <w:r w:rsidR="007A3BC5" w:rsidRPr="00BC5B4E">
        <w:rPr>
          <w:rFonts w:ascii="Traditional Arabic" w:hAnsi="Traditional Arabic" w:cs="Traditional Arabic"/>
          <w:b/>
          <w:bCs/>
          <w:sz w:val="32"/>
          <w:szCs w:val="32"/>
          <w:rtl/>
          <w:lang w:eastAsia="en-US" w:bidi="ar-SA"/>
        </w:rPr>
        <w:t>-</w:t>
      </w:r>
      <w:r w:rsidR="000F6D24" w:rsidRPr="00BC5B4E">
        <w:rPr>
          <w:rFonts w:ascii="Traditional Arabic" w:hAnsi="Traditional Arabic" w:cs="Traditional Arabic"/>
          <w:sz w:val="32"/>
          <w:szCs w:val="32"/>
          <w:rtl/>
          <w:lang w:eastAsia="en-US" w:bidi="ar-SA"/>
        </w:rPr>
        <w:t xml:space="preserve"> صناعة الكهرباء تشمل نقل الطاقة الكهربائية وتوزيعها والمتاجرة بها وفقاً للنظام، ومن ثم تكون لجنة فض منازعات صناعة الكهرباء مختصة بالفصل فيما ينشأ من نزاع عند وضع الشركة يدها على عقار لاستعماله في نقل الطاقة الكهربائية.</w:t>
      </w:r>
    </w:p>
    <w:p w14:paraId="174B12E0" w14:textId="0A219F19" w:rsidR="000F6D24" w:rsidRPr="00BC5B4E" w:rsidRDefault="00BC5B4E" w:rsidP="00BC5B4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0F6D24" w:rsidRPr="00BC5B4E">
        <w:rPr>
          <w:rFonts w:ascii="Traditional Arabic" w:hAnsi="Traditional Arabic" w:cs="Traditional Arabic"/>
          <w:b/>
          <w:bCs/>
          <w:sz w:val="32"/>
          <w:szCs w:val="32"/>
          <w:rtl/>
        </w:rPr>
        <w:t xml:space="preserve">دعوى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رفعها قبل الأوان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اختصاصات اللجان شبه القضائية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اختص</w:t>
      </w:r>
      <w:r w:rsidR="00BF6B53" w:rsidRPr="00BC5B4E">
        <w:rPr>
          <w:rFonts w:ascii="Traditional Arabic" w:hAnsi="Traditional Arabic" w:cs="Traditional Arabic" w:hint="cs"/>
          <w:sz w:val="32"/>
          <w:szCs w:val="32"/>
          <w:rtl/>
        </w:rPr>
        <w:t>اص</w:t>
      </w:r>
      <w:r w:rsidR="000F6D24" w:rsidRPr="00BC5B4E">
        <w:rPr>
          <w:rFonts w:ascii="Traditional Arabic" w:hAnsi="Traditional Arabic" w:cs="Traditional Arabic"/>
          <w:sz w:val="32"/>
          <w:szCs w:val="32"/>
          <w:rtl/>
        </w:rPr>
        <w:t xml:space="preserve"> محاكم ديوان المظالم بنظر الطعون الموجهة ضد قرارات لجنة إدارية شبه قضائية تنظر النزاع ابتداءً، </w:t>
      </w:r>
      <w:r w:rsidR="005D7E9D" w:rsidRPr="00BC5B4E">
        <w:rPr>
          <w:rFonts w:ascii="Traditional Arabic" w:hAnsi="Traditional Arabic" w:cs="Traditional Arabic" w:hint="cs"/>
          <w:sz w:val="32"/>
          <w:szCs w:val="32"/>
          <w:rtl/>
        </w:rPr>
        <w:t>وبالتالي يُتوجه</w:t>
      </w:r>
      <w:r w:rsidR="003526EA" w:rsidRPr="00BC5B4E">
        <w:rPr>
          <w:rFonts w:ascii="Traditional Arabic" w:hAnsi="Traditional Arabic" w:cs="Traditional Arabic" w:hint="cs"/>
          <w:sz w:val="32"/>
          <w:szCs w:val="32"/>
          <w:rtl/>
        </w:rPr>
        <w:t xml:space="preserve"> الحكم بعدم قبول الدعوى</w:t>
      </w:r>
      <w:r w:rsidR="000F6D24" w:rsidRPr="00BC5B4E">
        <w:rPr>
          <w:rFonts w:ascii="Traditional Arabic" w:hAnsi="Traditional Arabic" w:cs="Traditional Arabic"/>
          <w:sz w:val="32"/>
          <w:szCs w:val="32"/>
          <w:rtl/>
        </w:rPr>
        <w:t xml:space="preserve"> في حال رفع الدعوى إلى محاكم الديوان قبل عرضها على تلك اللجنة</w:t>
      </w:r>
      <w:r w:rsidR="000F6D24" w:rsidRPr="00BC5B4E">
        <w:rPr>
          <w:rFonts w:ascii="Traditional Arabic" w:eastAsia="Times New Roman" w:hAnsi="Traditional Arabic" w:cs="Traditional Arabic"/>
          <w:sz w:val="32"/>
          <w:szCs w:val="32"/>
          <w:rtl/>
        </w:rPr>
        <w:t xml:space="preserve">، </w:t>
      </w:r>
      <w:r w:rsidR="000F6D24" w:rsidRPr="00BC5B4E">
        <w:rPr>
          <w:rFonts w:ascii="Traditional Arabic" w:hAnsi="Traditional Arabic" w:cs="Traditional Arabic"/>
          <w:sz w:val="32"/>
          <w:szCs w:val="32"/>
          <w:rtl/>
        </w:rPr>
        <w:t>لا الحكم بعدم الاختصاص.</w:t>
      </w:r>
    </w:p>
    <w:p w14:paraId="361FD179" w14:textId="12A40B5C" w:rsidR="000F6D24" w:rsidRPr="00BC5B4E" w:rsidRDefault="00BC5B4E"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و- </w:t>
      </w:r>
      <w:r w:rsidR="000F6D24" w:rsidRPr="00BC5B4E">
        <w:rPr>
          <w:rFonts w:ascii="Traditional Arabic" w:hAnsi="Traditional Arabic" w:cs="Traditional Arabic"/>
          <w:b/>
          <w:bCs/>
          <w:color w:val="000000"/>
          <w:sz w:val="32"/>
          <w:szCs w:val="32"/>
          <w:rtl/>
        </w:rPr>
        <w:t xml:space="preserve">شركات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الشركة السعودية للكهرباء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نوع شخصيتها الاعتبارية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الشركة السعودية للكهرباء هي شخصية معنوية خاصة، تدير مرفقاً عاماً، وتمارس السلطات المخولة للجهة الإدارية نيابة عنها.</w:t>
      </w:r>
    </w:p>
    <w:p w14:paraId="7DB3EE56" w14:textId="77777777" w:rsidR="000F6D24" w:rsidRPr="001148C5" w:rsidRDefault="000F6D24" w:rsidP="007A3BC5">
      <w:pPr>
        <w:autoSpaceDE w:val="0"/>
        <w:autoSpaceDN w:val="0"/>
        <w:adjustRightInd w:val="0"/>
        <w:jc w:val="center"/>
        <w:rPr>
          <w:rFonts w:ascii="Traditional Arabic" w:hAnsi="Traditional Arabic" w:cs="Traditional Arabic"/>
          <w:b/>
          <w:bCs/>
          <w:sz w:val="32"/>
          <w:szCs w:val="32"/>
        </w:rPr>
      </w:pPr>
      <w:r w:rsidRPr="001148C5">
        <w:rPr>
          <w:rFonts w:ascii="Traditional Arabic" w:hAnsi="Traditional Arabic" w:cs="Traditional Arabic"/>
          <w:b/>
          <w:bCs/>
          <w:sz w:val="32"/>
          <w:szCs w:val="32"/>
          <w:rtl/>
        </w:rPr>
        <w:t>مستند الحكم</w:t>
      </w:r>
    </w:p>
    <w:p w14:paraId="7ACB6235" w14:textId="77777777" w:rsidR="000F6D24" w:rsidRPr="001148C5" w:rsidRDefault="000F6D24" w:rsidP="00D358C8">
      <w:pPr>
        <w:pStyle w:val="a3"/>
        <w:numPr>
          <w:ilvl w:val="0"/>
          <w:numId w:val="333"/>
        </w:numPr>
        <w:autoSpaceDE w:val="0"/>
        <w:autoSpaceDN w:val="0"/>
        <w:adjustRightInd w:val="0"/>
        <w:jc w:val="both"/>
        <w:rPr>
          <w:rFonts w:ascii="Traditional Arabic" w:hAnsi="Traditional Arabic" w:cs="Traditional Arabic"/>
          <w:sz w:val="32"/>
          <w:szCs w:val="32"/>
          <w:rtl/>
        </w:rPr>
      </w:pPr>
      <w:r w:rsidRPr="001148C5">
        <w:rPr>
          <w:rFonts w:ascii="Traditional Arabic" w:hAnsi="Traditional Arabic" w:cs="Traditional Arabic"/>
          <w:sz w:val="32"/>
          <w:szCs w:val="32"/>
          <w:rtl/>
        </w:rPr>
        <w:lastRenderedPageBreak/>
        <w:t>البند (ثالثاً) من المرسوم الملكي رقم (م/15) وتاريخ 11/3/1424هـ، بشأن الموافقة على نظام نزع ملكية العقارات للمنفعة العامة ووضع اليد المؤقت على العقار.</w:t>
      </w:r>
    </w:p>
    <w:p w14:paraId="67838CF4" w14:textId="77777777" w:rsidR="000F6D24" w:rsidRPr="001148C5" w:rsidRDefault="000F6D24" w:rsidP="00D358C8">
      <w:pPr>
        <w:pStyle w:val="a3"/>
        <w:numPr>
          <w:ilvl w:val="0"/>
          <w:numId w:val="333"/>
        </w:numPr>
        <w:autoSpaceDE w:val="0"/>
        <w:autoSpaceDN w:val="0"/>
        <w:adjustRightInd w:val="0"/>
        <w:jc w:val="both"/>
        <w:rPr>
          <w:rFonts w:ascii="Traditional Arabic" w:hAnsi="Traditional Arabic" w:cs="Traditional Arabic"/>
          <w:sz w:val="32"/>
          <w:szCs w:val="32"/>
          <w:rtl/>
        </w:rPr>
      </w:pPr>
      <w:r w:rsidRPr="001148C5">
        <w:rPr>
          <w:rFonts w:ascii="Traditional Arabic" w:hAnsi="Traditional Arabic" w:cs="Traditional Arabic"/>
          <w:sz w:val="32"/>
          <w:szCs w:val="32"/>
          <w:rtl/>
        </w:rPr>
        <w:t>المادة (24) من نظام نزع ملكية العقارات للمنفعة العامة ووضع اليد المؤقت على العقار الصادر بالمرسوم الملكي رقم (م/15) وتاريخ 11/3/1424هـ.</w:t>
      </w:r>
    </w:p>
    <w:p w14:paraId="3CC356AA" w14:textId="77777777" w:rsidR="000F6D24" w:rsidRPr="001148C5" w:rsidRDefault="000F6D24" w:rsidP="00D358C8">
      <w:pPr>
        <w:pStyle w:val="a3"/>
        <w:numPr>
          <w:ilvl w:val="0"/>
          <w:numId w:val="333"/>
        </w:numPr>
        <w:autoSpaceDE w:val="0"/>
        <w:autoSpaceDN w:val="0"/>
        <w:adjustRightInd w:val="0"/>
        <w:jc w:val="both"/>
        <w:rPr>
          <w:rFonts w:ascii="Traditional Arabic" w:hAnsi="Traditional Arabic" w:cs="Traditional Arabic"/>
          <w:sz w:val="32"/>
          <w:szCs w:val="32"/>
          <w:rtl/>
        </w:rPr>
      </w:pPr>
      <w:r w:rsidRPr="001148C5">
        <w:rPr>
          <w:rFonts w:ascii="Traditional Arabic" w:hAnsi="Traditional Arabic" w:cs="Traditional Arabic"/>
          <w:sz w:val="32"/>
          <w:szCs w:val="32"/>
          <w:rtl/>
        </w:rPr>
        <w:t>المواد (1، 8، 13) من نظام الكهرباء الصادر بالمرسوم الملكي رقم (م/56) وتاريخ 20/10/1426هـ.</w:t>
      </w:r>
    </w:p>
    <w:p w14:paraId="2CE0926C" w14:textId="77777777" w:rsidR="000F6D24" w:rsidRPr="001148C5" w:rsidRDefault="000F6D24" w:rsidP="00D358C8">
      <w:pPr>
        <w:pStyle w:val="a3"/>
        <w:numPr>
          <w:ilvl w:val="0"/>
          <w:numId w:val="333"/>
        </w:numPr>
        <w:autoSpaceDE w:val="0"/>
        <w:autoSpaceDN w:val="0"/>
        <w:adjustRightInd w:val="0"/>
        <w:jc w:val="both"/>
        <w:rPr>
          <w:rFonts w:ascii="Traditional Arabic" w:hAnsi="Traditional Arabic" w:cs="Traditional Arabic"/>
          <w:sz w:val="32"/>
          <w:szCs w:val="32"/>
        </w:rPr>
      </w:pPr>
      <w:r w:rsidRPr="001148C5">
        <w:rPr>
          <w:rFonts w:ascii="Traditional Arabic" w:hAnsi="Traditional Arabic" w:cs="Traditional Arabic"/>
          <w:sz w:val="32"/>
          <w:szCs w:val="32"/>
          <w:rtl/>
        </w:rPr>
        <w:t>المادة (13) من نظام ديوان المظالم الصادر بالمرسوم الملكي رقم (م/78) وتاريخ 19/9/1428هـ.</w:t>
      </w:r>
    </w:p>
    <w:p w14:paraId="3E5E0AD5" w14:textId="77777777" w:rsidR="000F6D24" w:rsidRPr="001148C5" w:rsidRDefault="000F6D24" w:rsidP="00D358C8">
      <w:pPr>
        <w:pStyle w:val="a3"/>
        <w:numPr>
          <w:ilvl w:val="0"/>
          <w:numId w:val="333"/>
        </w:numPr>
        <w:autoSpaceDE w:val="0"/>
        <w:autoSpaceDN w:val="0"/>
        <w:adjustRightInd w:val="0"/>
        <w:jc w:val="both"/>
        <w:rPr>
          <w:rFonts w:ascii="Traditional Arabic" w:hAnsi="Traditional Arabic" w:cs="Traditional Arabic"/>
          <w:sz w:val="32"/>
          <w:szCs w:val="32"/>
          <w:rtl/>
        </w:rPr>
      </w:pPr>
      <w:r w:rsidRPr="001148C5">
        <w:rPr>
          <w:rFonts w:ascii="Traditional Arabic" w:hAnsi="Traditional Arabic" w:cs="Traditional Arabic"/>
          <w:sz w:val="32"/>
          <w:szCs w:val="32"/>
          <w:rtl/>
        </w:rPr>
        <w:t>المادة (6) من اللائحة التنفيذية لنظام نزع ملكية العقارات للمنفعة العامة ووضع اليد المؤقت على العقار الصادرة بقرار مجلس الوزراء رقم (54) وتاريخ 11/2/1437هـ.</w:t>
      </w:r>
    </w:p>
    <w:p w14:paraId="38D25FCD" w14:textId="77777777" w:rsidR="000F6D24" w:rsidRPr="001148C5" w:rsidRDefault="000F6D24" w:rsidP="007A3BC5">
      <w:pPr>
        <w:autoSpaceDE w:val="0"/>
        <w:autoSpaceDN w:val="0"/>
        <w:adjustRightInd w:val="0"/>
        <w:jc w:val="center"/>
        <w:rPr>
          <w:rFonts w:ascii="Traditional Arabic" w:hAnsi="Traditional Arabic" w:cs="Traditional Arabic"/>
          <w:b/>
          <w:bCs/>
          <w:sz w:val="32"/>
          <w:szCs w:val="32"/>
          <w:rtl/>
        </w:rPr>
      </w:pPr>
      <w:r w:rsidRPr="001148C5">
        <w:rPr>
          <w:rFonts w:ascii="Traditional Arabic" w:hAnsi="Traditional Arabic" w:cs="Traditional Arabic"/>
          <w:b/>
          <w:bCs/>
          <w:sz w:val="32"/>
          <w:szCs w:val="32"/>
          <w:rtl/>
        </w:rPr>
        <w:t>الوقائع</w:t>
      </w:r>
    </w:p>
    <w:p w14:paraId="79B20DD1" w14:textId="46F432FD" w:rsidR="000F6D24" w:rsidRPr="001148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1148C5">
        <w:rPr>
          <w:rFonts w:ascii="Traditional Arabic" w:hAnsi="Traditional Arabic" w:cs="Traditional Arabic"/>
          <w:sz w:val="32"/>
          <w:szCs w:val="32"/>
          <w:rtl/>
        </w:rPr>
        <w:t>تتلخص وقائع هذه الدعوى حسبما يبين من الحكم المعترض عليه، والاعتراض المقدم عليه، في أن المعترض ضده سبق أن أقام الدعوى أمام المحكمة الإدارية في جازان، طالب فيها بإلزام الشركة السعودية للكهرباء بمنطقة جازان بتعويض من هو ولي عليه عن المستقطع من عقاره للمشروع التابع للشركة. وبعد قيد الدعوى في سجلات المحكمة الإدارية بجازان قضية إدارية برقم (29</w:t>
      </w:r>
      <w:r w:rsidR="00C55D02">
        <w:rPr>
          <w:rFonts w:ascii="Traditional Arabic" w:hAnsi="Traditional Arabic" w:cs="Traditional Arabic"/>
          <w:sz w:val="32"/>
          <w:szCs w:val="32"/>
          <w:rtl/>
        </w:rPr>
        <w:t>9/</w:t>
      </w:r>
      <w:r w:rsidRPr="001148C5">
        <w:rPr>
          <w:rFonts w:ascii="Traditional Arabic" w:hAnsi="Traditional Arabic" w:cs="Traditional Arabic"/>
          <w:sz w:val="32"/>
          <w:szCs w:val="32"/>
          <w:rtl/>
        </w:rPr>
        <w:t>11/ق) لعام 1440هـ أحيلت إلى الدائرة الإدارية الأولى بتلك المحكمة حيث باشرت نظرها، ثم أصدرت فيها حكمها الذي قضت فيه بإلغاء قرار الشركة السعودية للكهرباء بالامتناع عن اتخاذ الإجراءات النظامية المنصوص عليها في نظام نزع ملكية العقارات للمنفعة العامة ووضع اليد المؤقت على العقار حيال تعويض (...) عن كامل المستقطع من عقاره المملوك له بالصك رقم (...) وتاريخ 15/8/1438هـ للأسباب التي ساقتها الدائرة، وبعد أن استأنفت الشركة على الحكم أمام محكمة الاستئناف الإدارية بمنطقة عسير، أحيل إلى دائرة الاستئناف الأولى حيث باشرت نظر الاستئناف</w:t>
      </w:r>
      <w:r w:rsidR="00C8008A">
        <w:rPr>
          <w:rFonts w:ascii="Traditional Arabic" w:hAnsi="Traditional Arabic" w:cs="Traditional Arabic" w:hint="cs"/>
          <w:sz w:val="32"/>
          <w:szCs w:val="32"/>
          <w:rtl/>
        </w:rPr>
        <w:t>.</w:t>
      </w:r>
      <w:r w:rsidRPr="001148C5">
        <w:rPr>
          <w:rFonts w:ascii="Traditional Arabic" w:hAnsi="Traditional Arabic" w:cs="Traditional Arabic"/>
          <w:sz w:val="32"/>
          <w:szCs w:val="32"/>
          <w:rtl/>
        </w:rPr>
        <w:t xml:space="preserve"> وبجلسة 2/3/1441هـ قضت فيه بتأييد الحكم المستأنف عليه محمولاً على أسبابه. </w:t>
      </w:r>
      <w:r w:rsidRPr="001148C5">
        <w:rPr>
          <w:rFonts w:ascii="Traditional Arabic" w:hAnsi="Traditional Arabic" w:cs="Traditional Arabic"/>
          <w:sz w:val="32"/>
          <w:szCs w:val="32"/>
          <w:rtl/>
          <w:lang w:eastAsia="en-US" w:bidi="ar-SA"/>
        </w:rPr>
        <w:t>وبتاريخ 6/4/1441هـ تقدم وكيل الشركة المعترضة إلى هذه المحكمة باعتراضه على حكم محكمة الاستئناف طالب فيه نقض الحكم، وإعادة القضية إلى محكمة الاستئناف للأسباب الواردة في الاعتراض، والتي تتلخص في أن الحكم المعترض عليه خالف نظام الكهرباء في المواد الخاصة بالفصل في المنازعات والشكاوى الناشئة عن صناعة الكهرباء حيث نصت المادة الثالثة عشرة من نظام الكهرباء على أن</w:t>
      </w:r>
      <w:r w:rsidR="0075028D">
        <w:rPr>
          <w:rFonts w:ascii="Traditional Arabic" w:hAnsi="Traditional Arabic" w:cs="Traditional Arabic" w:hint="cs"/>
          <w:sz w:val="32"/>
          <w:szCs w:val="32"/>
          <w:rtl/>
          <w:lang w:eastAsia="en-US" w:bidi="ar-SA"/>
        </w:rPr>
        <w:t>:</w:t>
      </w:r>
      <w:r w:rsidRPr="001148C5">
        <w:rPr>
          <w:rFonts w:ascii="Traditional Arabic" w:hAnsi="Traditional Arabic" w:cs="Traditional Arabic"/>
          <w:sz w:val="32"/>
          <w:szCs w:val="32"/>
          <w:rtl/>
          <w:lang w:eastAsia="en-US" w:bidi="ar-SA"/>
        </w:rPr>
        <w:t xml:space="preserve"> "تكون لجنة لفض المنازعات وتختص -دون المساس بإمكان استخدام أي وسيلة أخرى لفض المنازعات تنص عليها الاتفاقيات السارية بين أطراف النزاع- بالفصل فيما يأتي: ‌أ-المنازعات والشكاوى والمخالفات التي تنشأ في صناعة الكهرباء... ويجوز التظلم من هذا القرار أمام ديوان المظالم خلال ستين يوماً من تاريخ تبليغه"، كما خالف الحكم نظام نزع الملكية للمنفعة العامة لعدم صحة انطباق هذا النظام على الدعوى، وطلب نقض الحكم. </w:t>
      </w:r>
    </w:p>
    <w:p w14:paraId="3EC8FCAB" w14:textId="77777777" w:rsidR="000F6D24" w:rsidRPr="001148C5" w:rsidRDefault="000F6D24" w:rsidP="007A3BC5">
      <w:pPr>
        <w:autoSpaceDE w:val="0"/>
        <w:autoSpaceDN w:val="0"/>
        <w:adjustRightInd w:val="0"/>
        <w:jc w:val="center"/>
        <w:rPr>
          <w:rFonts w:ascii="Traditional Arabic" w:hAnsi="Traditional Arabic" w:cs="Traditional Arabic"/>
          <w:b/>
          <w:bCs/>
          <w:sz w:val="32"/>
          <w:szCs w:val="32"/>
          <w:rtl/>
        </w:rPr>
      </w:pPr>
      <w:r w:rsidRPr="001148C5">
        <w:rPr>
          <w:rFonts w:ascii="Traditional Arabic" w:hAnsi="Traditional Arabic" w:cs="Traditional Arabic"/>
          <w:b/>
          <w:bCs/>
          <w:sz w:val="32"/>
          <w:szCs w:val="32"/>
          <w:rtl/>
        </w:rPr>
        <w:lastRenderedPageBreak/>
        <w:t>الأسباب</w:t>
      </w:r>
    </w:p>
    <w:p w14:paraId="3F91FBC5" w14:textId="2D2C1B73" w:rsidR="000F6D24" w:rsidRPr="001148C5" w:rsidRDefault="000F6D24" w:rsidP="00B177E9">
      <w:pPr>
        <w:autoSpaceDE w:val="0"/>
        <w:autoSpaceDN w:val="0"/>
        <w:adjustRightInd w:val="0"/>
        <w:jc w:val="both"/>
        <w:rPr>
          <w:rFonts w:ascii="Traditional Arabic" w:hAnsi="Traditional Arabic" w:cs="Traditional Arabic"/>
          <w:sz w:val="32"/>
          <w:szCs w:val="32"/>
          <w:rtl/>
          <w:lang w:eastAsia="en-US" w:bidi="ar-SA"/>
        </w:rPr>
      </w:pPr>
      <w:r w:rsidRPr="001148C5">
        <w:rPr>
          <w:rFonts w:ascii="Traditional Arabic" w:hAnsi="Traditional Arabic" w:cs="Traditional Arabic"/>
          <w:sz w:val="32"/>
          <w:szCs w:val="32"/>
          <w:rtl/>
          <w:lang w:eastAsia="en-US" w:bidi="ar-SA"/>
        </w:rPr>
        <w:t>وحيث إنه بالنظر في هذا الاعتراض، فإنه لما كان الاعتراض مقدماً خلال الأجل المقرر نظاماً</w:t>
      </w:r>
      <w:r w:rsidR="0075028D">
        <w:rPr>
          <w:rFonts w:ascii="Traditional Arabic" w:hAnsi="Traditional Arabic" w:cs="Traditional Arabic" w:hint="cs"/>
          <w:sz w:val="32"/>
          <w:szCs w:val="32"/>
          <w:rtl/>
          <w:lang w:eastAsia="en-US" w:bidi="ar-SA"/>
        </w:rPr>
        <w:t>،</w:t>
      </w:r>
      <w:r w:rsidRPr="001148C5">
        <w:rPr>
          <w:rFonts w:ascii="Traditional Arabic" w:hAnsi="Traditional Arabic" w:cs="Traditional Arabic"/>
          <w:sz w:val="32"/>
          <w:szCs w:val="32"/>
          <w:rtl/>
          <w:lang w:eastAsia="en-US" w:bidi="ar-SA"/>
        </w:rPr>
        <w:t xml:space="preserve"> واستوفى سائر أوضاعه الشكلية؛ فإنه مقبول شكلاً. وأما عن الموضوع، فإن الدائرة الابتدائية وأيدها في ذلك حكم محكمة الاستئناف تصدت للنزاع مع الشركة وفصلت في موضوعه بالمخالفة للقواعد الإجرائية المنصوص عليها في نظام الكهرباء وفي نظام نزع ملكية العقارات للمنفعة العامة، وإذا كانت المادة الثالثة من المرسوم الملكي الصادر بالمصادقة على نظام نزع ملكية العقارات للمنفعة العامة نصت على أن</w:t>
      </w:r>
      <w:r w:rsidR="0075028D">
        <w:rPr>
          <w:rFonts w:ascii="Traditional Arabic" w:hAnsi="Traditional Arabic" w:cs="Traditional Arabic" w:hint="cs"/>
          <w:sz w:val="32"/>
          <w:szCs w:val="32"/>
          <w:rtl/>
          <w:lang w:eastAsia="en-US" w:bidi="ar-SA"/>
        </w:rPr>
        <w:t>:</w:t>
      </w:r>
      <w:r w:rsidRPr="001148C5">
        <w:rPr>
          <w:rFonts w:ascii="Traditional Arabic" w:hAnsi="Traditional Arabic" w:cs="Traditional Arabic"/>
          <w:sz w:val="32"/>
          <w:szCs w:val="32"/>
          <w:rtl/>
          <w:lang w:eastAsia="en-US" w:bidi="ar-SA"/>
        </w:rPr>
        <w:t xml:space="preserve"> "تطبق أحكام هذا النظام على العقارات التي تحتاج إليها الشركات التي تتولى إدارة أحد المرافق العامة لتنفيذ مشروعاتها، كالكهرباء وشبكات المياه والهاتف والغاز والصرف الصحي والخطوط الحديدية والطرق العامة ونحوها، وذلك بالقدر الذي يتفق وطبيعة عمل هذه الشركات، على أن يصدر قرار نزع الملكية -وفقاً لهذا النظام- من الوزير المشرف على المرفق العام، وأن تدفع الشركة التي تدير المرفق التعويضات المترتبة على ذلك"، فإن نظر النزاع الناشئ عن تطبيق نظام نزع الملكية مع الشركات يجب أن يتقيد بالإجراءات المنظمة لنظر هذا النوع من النزاعات، ولما كانت المادة الثالثة عشرة من نظام الكهرباء نصت على أن</w:t>
      </w:r>
      <w:r w:rsidR="00D207AD">
        <w:rPr>
          <w:rFonts w:ascii="Traditional Arabic" w:hAnsi="Traditional Arabic" w:cs="Traditional Arabic" w:hint="cs"/>
          <w:sz w:val="32"/>
          <w:szCs w:val="32"/>
          <w:rtl/>
          <w:lang w:eastAsia="en-US" w:bidi="ar-SA"/>
        </w:rPr>
        <w:t>:</w:t>
      </w:r>
      <w:r w:rsidRPr="001148C5">
        <w:rPr>
          <w:rFonts w:ascii="Traditional Arabic" w:hAnsi="Traditional Arabic" w:cs="Traditional Arabic"/>
          <w:sz w:val="32"/>
          <w:szCs w:val="32"/>
          <w:rtl/>
          <w:lang w:eastAsia="en-US" w:bidi="ar-SA"/>
        </w:rPr>
        <w:t xml:space="preserve"> "تكون لجنة لفض المنازعات</w:t>
      </w:r>
      <w:r w:rsidR="0024032E" w:rsidRPr="0024032E">
        <w:rPr>
          <w:rFonts w:ascii="Traditional Arabic" w:hAnsi="Traditional Arabic" w:cs="Traditional Arabic" w:hint="cs"/>
          <w:sz w:val="32"/>
          <w:szCs w:val="32"/>
          <w:vertAlign w:val="superscript"/>
          <w:rtl/>
          <w:lang w:eastAsia="en-US" w:bidi="ar-SA"/>
        </w:rPr>
        <w:t>(</w:t>
      </w:r>
      <w:r w:rsidR="00B177E9" w:rsidRPr="0024032E">
        <w:rPr>
          <w:rStyle w:val="af1"/>
          <w:rFonts w:ascii="Traditional Arabic" w:hAnsi="Traditional Arabic" w:cs="Traditional Arabic"/>
          <w:sz w:val="32"/>
          <w:szCs w:val="32"/>
          <w:rtl/>
          <w:lang w:eastAsia="en-US" w:bidi="ar-SA"/>
        </w:rPr>
        <w:footnoteReference w:id="1"/>
      </w:r>
      <w:r w:rsidR="0024032E" w:rsidRPr="0024032E">
        <w:rPr>
          <w:rFonts w:ascii="Traditional Arabic" w:hAnsi="Traditional Arabic" w:cs="Traditional Arabic" w:hint="cs"/>
          <w:sz w:val="32"/>
          <w:szCs w:val="32"/>
          <w:vertAlign w:val="superscript"/>
          <w:rtl/>
          <w:lang w:eastAsia="en-US" w:bidi="ar-SA"/>
        </w:rPr>
        <w:t>)</w:t>
      </w:r>
      <w:r w:rsidRPr="001148C5">
        <w:rPr>
          <w:rFonts w:ascii="Traditional Arabic" w:hAnsi="Traditional Arabic" w:cs="Traditional Arabic"/>
          <w:sz w:val="32"/>
          <w:szCs w:val="32"/>
          <w:rtl/>
          <w:lang w:eastAsia="en-US" w:bidi="ar-SA"/>
        </w:rPr>
        <w:t xml:space="preserve"> من ثلاثة من المختصين في الأنظمة واثنين من الخبراء في صناعة الكهرباء وخبير مالي ويصدر بتكوينها قرار من مجلس الوزراء بناءً على ترشيح من الوزير لمدة ثلاث سنوات قابلة للتجديد. وتختص لجنة فض المنازعات -دون المساس بإمكان استخدام أي وسيلة أخرى لفض المنازعات تنص عليها الاتفاقيات السارية بين أطراف النزاع- بالفصل فيما يأتي: ‌أ-</w:t>
      </w:r>
      <w:r w:rsidR="00D207AD">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المنازعات والشكاوى والمخالفات التي تنشأ في صناعة الكهرباء.</w:t>
      </w:r>
      <w:r w:rsidR="00D207AD">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 xml:space="preserve"> ‌د-</w:t>
      </w:r>
      <w:r w:rsidR="00D207AD">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أي مخالفة لأحكام هذا النظام أو اللوائح التنفيذية له أو تنظيم الهيئة. ويجوز التظلم من هذا القرار أمام ديوان المظالم خلال ستين يوماً من تاريخ تبليغه، وتكون قرارات اللجنة نهائية بعد مضي ستين يوماً من تاريخ إبلاغها لمن صدرت بحقه ما لم يتظلم أحد الأطراف، ويتم تنفيذ القرارات التي تكتسب الصفة النهائية عن طريق الجهة الحكومية المخولة بتنفيذ الأحكام القضائية"</w:t>
      </w:r>
      <w:r w:rsidR="00F44A8F">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 وحيث نصت المادة الثامنة من نظام الكهرباء</w:t>
      </w:r>
      <w:r w:rsidR="00D207AD">
        <w:rPr>
          <w:rFonts w:ascii="Traditional Arabic" w:hAnsi="Traditional Arabic" w:cs="Traditional Arabic" w:hint="cs"/>
          <w:sz w:val="32"/>
          <w:szCs w:val="32"/>
          <w:rtl/>
          <w:lang w:eastAsia="en-US" w:bidi="ar-SA"/>
        </w:rPr>
        <w:t xml:space="preserve"> على أن:</w:t>
      </w:r>
      <w:r w:rsidRPr="001148C5">
        <w:rPr>
          <w:rFonts w:ascii="Traditional Arabic" w:hAnsi="Traditional Arabic" w:cs="Traditional Arabic"/>
          <w:sz w:val="32"/>
          <w:szCs w:val="32"/>
          <w:rtl/>
          <w:lang w:eastAsia="en-US" w:bidi="ar-SA"/>
        </w:rPr>
        <w:t xml:space="preserve"> "يجوز للمرخص له الحصول على مساحة أرض مناسبة للمشروع أو المسار من أجل القيام بنشاط كهربائي، أو لأغراض متعلقة بنشاطه، وفق أحكام نظام نزع ملكية العقارات للمنفعة العامة ووضع اليد المؤقت على العقار، وطبقاً للبند (ثالثاً) من المرسوم الملكي الصادر في شأن هذا النظام"، وحيث نصت المادة السادسة من اللائحة التنفيذية لنظام نزع ملكية العقارات للمنفعة العامة</w:t>
      </w:r>
      <w:r w:rsidR="00D207AD">
        <w:rPr>
          <w:rFonts w:ascii="Traditional Arabic" w:hAnsi="Traditional Arabic" w:cs="Traditional Arabic" w:hint="cs"/>
          <w:sz w:val="32"/>
          <w:szCs w:val="32"/>
          <w:rtl/>
          <w:lang w:eastAsia="en-US" w:bidi="ar-SA"/>
        </w:rPr>
        <w:t xml:space="preserve"> على أن:</w:t>
      </w:r>
      <w:r w:rsidRPr="001148C5">
        <w:rPr>
          <w:rFonts w:ascii="Traditional Arabic" w:hAnsi="Traditional Arabic" w:cs="Traditional Arabic"/>
          <w:sz w:val="32"/>
          <w:szCs w:val="32"/>
          <w:rtl/>
          <w:lang w:eastAsia="en-US" w:bidi="ar-SA"/>
        </w:rPr>
        <w:t xml:space="preserve"> "عند حاجة الشركة التي تتولى إدارة مرفق عام إلى عقارات تعترض مسار شبكات المرفق الذي تديره يجوز </w:t>
      </w:r>
      <w:r w:rsidRPr="001148C5">
        <w:rPr>
          <w:rFonts w:ascii="Traditional Arabic" w:hAnsi="Traditional Arabic" w:cs="Traditional Arabic"/>
          <w:sz w:val="32"/>
          <w:szCs w:val="32"/>
          <w:rtl/>
          <w:lang w:eastAsia="en-US" w:bidi="ar-SA"/>
        </w:rPr>
        <w:lastRenderedPageBreak/>
        <w:t>لها -وفقاً لأحكام النظام- نزع ملكية تلك العقارات بالقدر الذي يتفق وطبيعة عملها على أن يقتصر ذلك على حاجة الشبكات الفنية والتقنية، وذلك وفقاً للإجراءات الآتية: ١-</w:t>
      </w:r>
      <w:r w:rsidR="00BC5B4E">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تقدم الشركة طلب نزع الملكية إلى الجهة الحكومية المشرفة على نشاط المرفق العام، ويصحب الطلب بتفصيل كامل للمشروع، والعقار المراد نزع ملكيته، ومدى الحاجة الفعلية إلى نزعه. ٢-</w:t>
      </w:r>
      <w:r w:rsidR="00BC5B4E">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تزويد الجهة الحكومية المشرفة على نشاط المرفق بتقرير يتضمن تقديراً أوليّاً لمجموع التعويضات التي سوف تدفعها عن العقار أو العقارات المراد نزعها. ٣</w:t>
      </w:r>
      <w:r w:rsidR="00BC5B4E">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تقدم الشركة إلى الجهة الحكومية المشرفة على نشاط المرفق العام ما يثبت مقدرتها المالية على دفع التعويضات المستحقة عن نزع الملكية. ٤-</w:t>
      </w:r>
      <w:r w:rsidR="00BC5B4E">
        <w:rPr>
          <w:rFonts w:ascii="Traditional Arabic" w:hAnsi="Traditional Arabic" w:cs="Traditional Arabic" w:hint="cs"/>
          <w:sz w:val="32"/>
          <w:szCs w:val="32"/>
          <w:rtl/>
          <w:lang w:eastAsia="en-US" w:bidi="ar-SA"/>
        </w:rPr>
        <w:t xml:space="preserve"> </w:t>
      </w:r>
      <w:r w:rsidRPr="001148C5">
        <w:rPr>
          <w:rFonts w:ascii="Traditional Arabic" w:hAnsi="Traditional Arabic" w:cs="Traditional Arabic"/>
          <w:sz w:val="32"/>
          <w:szCs w:val="32"/>
          <w:rtl/>
          <w:lang w:eastAsia="en-US" w:bidi="ar-SA"/>
        </w:rPr>
        <w:t>تصدر قرارات الموافقة على نزع الملكية من الوزير المشرف على نشاط المرفق العام"، والواضح من هذه النصوص ‏أن نظام نزع ملكية العقارات للمنفعة العامة ولائح</w:t>
      </w:r>
      <w:r w:rsidR="00F80725">
        <w:rPr>
          <w:rFonts w:ascii="Traditional Arabic" w:hAnsi="Traditional Arabic" w:cs="Traditional Arabic" w:hint="cs"/>
          <w:sz w:val="32"/>
          <w:szCs w:val="32"/>
          <w:rtl/>
          <w:lang w:eastAsia="en-US" w:bidi="ar-SA"/>
        </w:rPr>
        <w:t>ته</w:t>
      </w:r>
      <w:r w:rsidRPr="001148C5">
        <w:rPr>
          <w:rFonts w:ascii="Traditional Arabic" w:hAnsi="Traditional Arabic" w:cs="Traditional Arabic"/>
          <w:sz w:val="32"/>
          <w:szCs w:val="32"/>
          <w:rtl/>
          <w:lang w:eastAsia="en-US" w:bidi="ar-SA"/>
        </w:rPr>
        <w:t xml:space="preserve"> التنفيذية فرض</w:t>
      </w:r>
      <w:r w:rsidR="00F80725">
        <w:rPr>
          <w:rFonts w:ascii="Traditional Arabic" w:hAnsi="Traditional Arabic" w:cs="Traditional Arabic" w:hint="cs"/>
          <w:sz w:val="32"/>
          <w:szCs w:val="32"/>
          <w:rtl/>
          <w:lang w:eastAsia="en-US" w:bidi="ar-SA"/>
        </w:rPr>
        <w:t>ا</w:t>
      </w:r>
      <w:r w:rsidRPr="001148C5">
        <w:rPr>
          <w:rFonts w:ascii="Traditional Arabic" w:hAnsi="Traditional Arabic" w:cs="Traditional Arabic"/>
          <w:sz w:val="32"/>
          <w:szCs w:val="32"/>
          <w:rtl/>
          <w:lang w:eastAsia="en-US" w:bidi="ar-SA"/>
        </w:rPr>
        <w:t xml:space="preserve"> التزامات على الشركة عند حاجتها إلى نزع ملكية عقار يعترض مسار شبكات المرفق الذي تديره، وفرض</w:t>
      </w:r>
      <w:r w:rsidR="00F80725">
        <w:rPr>
          <w:rFonts w:ascii="Traditional Arabic" w:hAnsi="Traditional Arabic" w:cs="Traditional Arabic" w:hint="cs"/>
          <w:sz w:val="32"/>
          <w:szCs w:val="32"/>
          <w:rtl/>
          <w:lang w:eastAsia="en-US" w:bidi="ar-SA"/>
        </w:rPr>
        <w:t>ا</w:t>
      </w:r>
      <w:r w:rsidRPr="001148C5">
        <w:rPr>
          <w:rFonts w:ascii="Traditional Arabic" w:hAnsi="Traditional Arabic" w:cs="Traditional Arabic"/>
          <w:sz w:val="32"/>
          <w:szCs w:val="32"/>
          <w:rtl/>
          <w:lang w:eastAsia="en-US" w:bidi="ar-SA"/>
        </w:rPr>
        <w:t xml:space="preserve"> التزامات على الجهة الإدارية المشرفة على نشاط الشركة؛ فألزم النظام الشركة بأن تقدم للجهة الحكومية المشرفة على نشاط المرفق العام تفصيلاً كاملاً للمشروع والعقار المراد نزع ملكيته ومدى الحاجة الفعلية إلى نزعه، وتقديم تقرير يتضمن تقديراً أوليّاً لمجموع التعويضات التي سوف تدفعها عن العقار أو العقارات المراد نزعها وأن تدفع التعويض المقرر لذلك العقار. وأما الالتزام الواقع على الجهة الإدارية فيتمثل في وجوب إصدار قرار بنزع الملكية وتشكيل لجان تقدير التعويض عند قيام الشركة برفع وثائق المشروع، وإذا امتنعت الجهة بعد ذلك عن إصدار القرار أو تشكيل لجان التقدير أو كان تقديرها غير عادل ونازعها صاحب العقار في ذلك؛ فإن المنازعة تكون مع الجهة الإدارية أمام المحكمة الإدارية وفق المادة (13/ب) من نظام ديوان المظالم، والمادة (24) من نظام نزع ملكية العقارات للمنفعة العامة. وأما إذا امتنعت الشركة عن تنفيذ التزامها أو قامت هي بتقدير التعويض ونازعها صاحب العقار في قدر التعويض؛ فإن المنازعة تكون أمام لجنة فض منازعات صناعة الكهرباء المشار إليها أعلاه، بطلب إلزام الشركة باتخاذ الإجراءات النظامية المنصوص عليها في نظام نزع ملكية العقارات للمنفعة العامة ولائحته التنفيذية؛ لأن المادة الثامنة من نظام الكهرباء أوجبت على الشركة اتباع القواعد النظامية المنصوص عليها في نظام نزع الملكية ولائحته التنفيذية، وقد نصت اللائحة على الإجراءات التي يتعين على الشركة اتخاذها قبل صدور قرار النزع؛ فكان امتناع الشركة عن اتخاذ هذه الإجراءات مخالفاً لنظام الكهرباء. وبما أن اللجنة مختصة بالفصل في المنازعات الناشئة عن مخالفات النظام، ومختصة بشكل خاص بالفصل في المنازعات الناشئة عن صناعة الكهرباء، وبما أن صناعة الكهرباء تشمل نقل الطاقة الكهربائية وتوزيعها والمتاجرة بها على النحو الذي أوضحته المادة الأولى من نظام الكهرباء فإن اللجنة تكون مختصة بالفصل فيما ينشأ من نزاع عند وضع الشركة يدها على عقار لاستعماله في نقل الطاقة الكهربائية، وإذا تقدم صاحب العقار إلى المحكمة الإدارية مباشرة بدعوى ضد الشركة؛ فإن دعواه تكون غير مقبولة لعدم اتباع الإجراءات النظامية التي قررها نظام الكهرباء ونظام نزع ملكية العقارات للنظر في هذا النوع من النزاعات. ولا يغير من ذلك أن الدعوى مقامة على الشركة </w:t>
      </w:r>
      <w:r w:rsidRPr="001148C5">
        <w:rPr>
          <w:rFonts w:ascii="Traditional Arabic" w:hAnsi="Traditional Arabic" w:cs="Traditional Arabic"/>
          <w:sz w:val="32"/>
          <w:szCs w:val="32"/>
          <w:rtl/>
          <w:lang w:eastAsia="en-US" w:bidi="ar-SA"/>
        </w:rPr>
        <w:lastRenderedPageBreak/>
        <w:t>وهي من الشخصيات المعنوية الخاصة؛ لأن المادة الثالثة عشرة من نظام الكهرباء نصت على تكوين لجنة إدارية ذات اختصاص قضائي للفصل في المنازعات والشكاوى الناشئة عن صناعة الكهرباء، ونصت أيضاً على اختصاص ديوان المظالم بالفصل في الطعون الموجهة ضد قرارات هذه اللجنة، فكان الفصل في النزاعات الناشئة عن صناعة الكهرباء مشتركاً بين المحاكم الإدارية بديوان المظالم وبين لجنة فض منازعات صناعة الكهرباء. ولما كان النزاع في القضية الماثلة ناشئاً عن صناعة الكهرباء حسبما سبق بيانه، ولما كان الاختصاص بالفصل في المنازعات الناشئة عن صناعة الكهرباء المقامة على الشركة على هذا النحو، وكان الفصل في هذه المنازعات داخلاً في اختصاص المحاكم الإدارية عند تصديها للفصل في دعوى الطعن في قرار اللجنة الصادر في موضوع النزاع ذاته فإن الدعوى المقامة أمام المحاكم الإدارية ابتداءً على شركة الكهرباء قبل عرض النزاع فيه على تلك اللجنة غير مقبولة لعدم اتباع القواعد الإجرائية المنصوص عليها في نظام الكهرباء للفصل في النزاعات مع شركة الكهرباء الذي جعل الاختصاص مشتركاً بين المحاكم الإدارية بديوان المظالم وبين لجنة فض منازعات صناعة الكهرباء، ولا يحكم بعدم الاختصاص الولائي</w:t>
      </w:r>
      <w:r w:rsidR="00755FF6">
        <w:rPr>
          <w:rFonts w:ascii="Traditional Arabic" w:hAnsi="Traditional Arabic" w:cs="Traditional Arabic" w:hint="cs"/>
          <w:sz w:val="32"/>
          <w:szCs w:val="32"/>
          <w:rtl/>
          <w:lang w:eastAsia="en-US" w:bidi="ar-SA"/>
        </w:rPr>
        <w:t>؛</w:t>
      </w:r>
      <w:r w:rsidRPr="001148C5">
        <w:rPr>
          <w:rFonts w:ascii="Traditional Arabic" w:hAnsi="Traditional Arabic" w:cs="Traditional Arabic"/>
          <w:sz w:val="32"/>
          <w:szCs w:val="32"/>
          <w:rtl/>
          <w:lang w:eastAsia="en-US" w:bidi="ar-SA"/>
        </w:rPr>
        <w:t xml:space="preserve"> لأن نظام الكهرباء كما سبق القول نظم الاختصاص بنظر المنازعات مع الشركة</w:t>
      </w:r>
      <w:r w:rsidR="00755FF6">
        <w:rPr>
          <w:rFonts w:ascii="Traditional Arabic" w:hAnsi="Traditional Arabic" w:cs="Traditional Arabic" w:hint="cs"/>
          <w:sz w:val="32"/>
          <w:szCs w:val="32"/>
          <w:rtl/>
          <w:lang w:eastAsia="en-US" w:bidi="ar-SA"/>
        </w:rPr>
        <w:t>،</w:t>
      </w:r>
      <w:r w:rsidRPr="001148C5">
        <w:rPr>
          <w:rFonts w:ascii="Traditional Arabic" w:hAnsi="Traditional Arabic" w:cs="Traditional Arabic"/>
          <w:sz w:val="32"/>
          <w:szCs w:val="32"/>
          <w:rtl/>
          <w:lang w:eastAsia="en-US" w:bidi="ar-SA"/>
        </w:rPr>
        <w:t xml:space="preserve"> ولم يعطِ القضاء العام اختصاصاً في ذلك، وإنما يحكم بعدم الاختصاص لو كانت هناك محكمة أخرى تفصل في النزا</w:t>
      </w:r>
      <w:r w:rsidR="002F1723">
        <w:rPr>
          <w:rFonts w:ascii="Traditional Arabic" w:hAnsi="Traditional Arabic" w:cs="Traditional Arabic"/>
          <w:sz w:val="32"/>
          <w:szCs w:val="32"/>
          <w:rtl/>
          <w:lang w:eastAsia="en-US" w:bidi="ar-SA"/>
        </w:rPr>
        <w:t>ع،</w:t>
      </w:r>
      <w:r w:rsidR="007C6994">
        <w:rPr>
          <w:rFonts w:ascii="Traditional Arabic" w:hAnsi="Traditional Arabic" w:cs="Traditional Arabic"/>
          <w:sz w:val="32"/>
          <w:szCs w:val="32"/>
          <w:rtl/>
          <w:lang w:eastAsia="en-US" w:bidi="ar-SA"/>
        </w:rPr>
        <w:t xml:space="preserve"> لا سيما</w:t>
      </w:r>
      <w:r w:rsidRPr="001148C5">
        <w:rPr>
          <w:rFonts w:ascii="Traditional Arabic" w:hAnsi="Traditional Arabic" w:cs="Traditional Arabic"/>
          <w:sz w:val="32"/>
          <w:szCs w:val="32"/>
          <w:rtl/>
          <w:lang w:eastAsia="en-US" w:bidi="ar-SA"/>
        </w:rPr>
        <w:t xml:space="preserve"> وأن الشركة تدير مرفقاً عاماً وتمارس السلطات المخولة لجهة الإدارة نيابة عنها. وحيث انتهت محكمة الاستئناف في حكمها محل الاعتراض إلى خلاف ما تقدم</w:t>
      </w:r>
      <w:r w:rsidR="00755FF6">
        <w:rPr>
          <w:rFonts w:ascii="Traditional Arabic" w:hAnsi="Traditional Arabic" w:cs="Traditional Arabic" w:hint="cs"/>
          <w:sz w:val="32"/>
          <w:szCs w:val="32"/>
          <w:rtl/>
          <w:lang w:eastAsia="en-US" w:bidi="ar-SA"/>
        </w:rPr>
        <w:t>؛</w:t>
      </w:r>
      <w:r w:rsidRPr="001148C5">
        <w:rPr>
          <w:rFonts w:ascii="Traditional Arabic" w:hAnsi="Traditional Arabic" w:cs="Traditional Arabic"/>
          <w:sz w:val="32"/>
          <w:szCs w:val="32"/>
          <w:rtl/>
          <w:lang w:eastAsia="en-US" w:bidi="ar-SA"/>
        </w:rPr>
        <w:t xml:space="preserve"> فإنه يتعين نقض الحكم وإعادة القضية إلى محكمة الاستئناف الإدارية بمنطقة عسير التي أصدرت الحكم لتفصل فيها من جديد من غير من نظرها.</w:t>
      </w:r>
    </w:p>
    <w:p w14:paraId="5E7491A0" w14:textId="77777777" w:rsidR="000F6D24" w:rsidRPr="001148C5" w:rsidRDefault="000F6D24" w:rsidP="007A3BC5">
      <w:pPr>
        <w:autoSpaceDE w:val="0"/>
        <w:autoSpaceDN w:val="0"/>
        <w:adjustRightInd w:val="0"/>
        <w:jc w:val="both"/>
        <w:rPr>
          <w:rFonts w:ascii="Traditional Arabic" w:hAnsi="Traditional Arabic" w:cs="Traditional Arabic"/>
          <w:b/>
          <w:bCs/>
          <w:sz w:val="32"/>
          <w:szCs w:val="32"/>
          <w:rtl/>
        </w:rPr>
      </w:pPr>
      <w:r w:rsidRPr="001148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390397E5"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1148C5">
        <w:rPr>
          <w:rFonts w:ascii="Traditional Arabic" w:hAnsi="Traditional Arabic" w:cs="Traditional Arabic"/>
          <w:b/>
          <w:bCs/>
          <w:sz w:val="32"/>
          <w:szCs w:val="32"/>
          <w:rtl/>
        </w:rPr>
        <w:t>والله الموفق، وصلى الله وسلم على نبينا محمد وعلى آله وصحبه أجمعين.</w:t>
      </w:r>
    </w:p>
    <w:p w14:paraId="59E6EDD4" w14:textId="77777777" w:rsidR="000F6D24" w:rsidRPr="007A3BC5" w:rsidRDefault="000F6D24"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0B3EBC5B" w14:textId="1ECF8263"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837DC3">
        <w:rPr>
          <w:rFonts w:ascii="Traditional Arabic" w:eastAsia="Times New Roman" w:hAnsi="Traditional Arabic" w:cs="Traditional Arabic"/>
          <w:b/>
          <w:bCs/>
          <w:sz w:val="32"/>
          <w:szCs w:val="32"/>
          <w:rtl/>
          <w:lang w:eastAsia="en-US" w:bidi="ar-SA"/>
        </w:rPr>
        <w:lastRenderedPageBreak/>
        <w:t>رقم الحكم في المجموعة 1</w:t>
      </w:r>
      <w:r w:rsidR="00354772">
        <w:rPr>
          <w:rFonts w:ascii="Traditional Arabic" w:eastAsia="Times New Roman" w:hAnsi="Traditional Arabic" w:cs="Traditional Arabic" w:hint="cs"/>
          <w:b/>
          <w:bCs/>
          <w:sz w:val="32"/>
          <w:szCs w:val="32"/>
          <w:rtl/>
          <w:lang w:eastAsia="en-US" w:bidi="ar-SA"/>
        </w:rPr>
        <w:t>7</w:t>
      </w:r>
    </w:p>
    <w:p w14:paraId="00CC967A"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8919/ق لعام 144</w:t>
      </w:r>
      <w:r w:rsidRPr="007A3BC5">
        <w:rPr>
          <w:rFonts w:ascii="Traditional Arabic" w:hAnsi="Traditional Arabic" w:cs="Traditional Arabic"/>
          <w:b/>
          <w:bCs/>
          <w:color w:val="000000"/>
          <w:sz w:val="32"/>
          <w:szCs w:val="32"/>
          <w:rtl/>
          <w:lang w:bidi="ar-SA"/>
        </w:rPr>
        <w:t>0</w:t>
      </w:r>
      <w:r w:rsidRPr="007A3BC5">
        <w:rPr>
          <w:rFonts w:ascii="Traditional Arabic" w:hAnsi="Traditional Arabic" w:cs="Traditional Arabic"/>
          <w:b/>
          <w:bCs/>
          <w:color w:val="000000"/>
          <w:sz w:val="32"/>
          <w:szCs w:val="32"/>
          <w:rtl/>
        </w:rPr>
        <w:t>هـ</w:t>
      </w:r>
    </w:p>
    <w:p w14:paraId="43B56843"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788 لعام 1441هـ</w:t>
      </w:r>
    </w:p>
    <w:p w14:paraId="216DB70C"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27/2/1442هـ</w:t>
      </w:r>
    </w:p>
    <w:p w14:paraId="09140B19"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0FA7959" w14:textId="15CF60C7"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0F6D24" w:rsidRPr="00BC5B4E">
        <w:rPr>
          <w:rFonts w:ascii="Traditional Arabic" w:hAnsi="Traditional Arabic" w:cs="Traditional Arabic"/>
          <w:b/>
          <w:bCs/>
          <w:color w:val="000000"/>
          <w:sz w:val="32"/>
          <w:szCs w:val="32"/>
          <w:rtl/>
        </w:rPr>
        <w:t xml:space="preserve">تعويض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التفرقة بين دعوى التعويض ودعوى الإلغاء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الحكم بإلغاء القرار الإداري لا يرتب دائماً وبحكم اللزوم الحكم بالتعويض؛ لاستقلال دعوى التعويض عن دعوى الإلغاء</w:t>
      </w:r>
      <w:r w:rsidR="000F6D24" w:rsidRPr="00BC5B4E">
        <w:rPr>
          <w:rFonts w:ascii="Traditional Arabic" w:hAnsi="Traditional Arabic" w:cs="Traditional Arabic"/>
          <w:b/>
          <w:bCs/>
          <w:color w:val="000000"/>
          <w:sz w:val="32"/>
          <w:szCs w:val="32"/>
          <w:rtl/>
        </w:rPr>
        <w:t>.</w:t>
      </w:r>
    </w:p>
    <w:p w14:paraId="040E3F2D" w14:textId="6B581B77" w:rsidR="000F6D24" w:rsidRPr="00BC5B4E" w:rsidRDefault="00BC5B4E"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0F6D24" w:rsidRPr="00BC5B4E">
        <w:rPr>
          <w:rFonts w:ascii="Traditional Arabic" w:hAnsi="Traditional Arabic" w:cs="Traditional Arabic"/>
          <w:b/>
          <w:bCs/>
          <w:color w:val="000000"/>
          <w:sz w:val="32"/>
          <w:szCs w:val="32"/>
          <w:rtl/>
        </w:rPr>
        <w:t xml:space="preserve">تعويض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المسؤولية </w:t>
      </w:r>
      <w:r w:rsidR="003C28C2" w:rsidRPr="00BC5B4E">
        <w:rPr>
          <w:rFonts w:ascii="Traditional Arabic" w:hAnsi="Traditional Arabic" w:cs="Traditional Arabic" w:hint="cs"/>
          <w:b/>
          <w:bCs/>
          <w:color w:val="000000"/>
          <w:sz w:val="32"/>
          <w:szCs w:val="32"/>
          <w:rtl/>
        </w:rPr>
        <w:t>التقصيرية</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الخطأ في تطبيقها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الخطأ في تطبيق أحكام المسؤولية يعتبر من قبيل الخطأ في تطبيق النظام.</w:t>
      </w:r>
    </w:p>
    <w:p w14:paraId="319A4DC8" w14:textId="189036CF" w:rsidR="000F6D24" w:rsidRPr="00BC5B4E" w:rsidRDefault="00BC5B4E" w:rsidP="00BC5B4E">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ج- </w:t>
      </w:r>
      <w:r w:rsidR="000F6D24" w:rsidRPr="00BC5B4E">
        <w:rPr>
          <w:rFonts w:ascii="Traditional Arabic" w:hAnsi="Traditional Arabic" w:cs="Traditional Arabic"/>
          <w:b/>
          <w:bCs/>
          <w:color w:val="000000"/>
          <w:sz w:val="32"/>
          <w:szCs w:val="32"/>
          <w:rtl/>
        </w:rPr>
        <w:t xml:space="preserve">تعويض </w:t>
      </w:r>
      <w:r w:rsidR="00A17331" w:rsidRPr="00BC5B4E">
        <w:rPr>
          <w:rFonts w:ascii="Traditional Arabic" w:hAnsi="Traditional Arabic" w:cs="Traditional Arabic" w:hint="cs"/>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A17331" w:rsidRPr="00BC5B4E">
        <w:rPr>
          <w:rFonts w:ascii="Traditional Arabic" w:hAnsi="Traditional Arabic" w:cs="Traditional Arabic" w:hint="cs"/>
          <w:b/>
          <w:bCs/>
          <w:color w:val="000000"/>
          <w:sz w:val="32"/>
          <w:szCs w:val="32"/>
          <w:rtl/>
        </w:rPr>
        <w:t>تقدير التعويض</w:t>
      </w:r>
      <w:r w:rsidR="000F6D24" w:rsidRPr="00BC5B4E">
        <w:rPr>
          <w:rFonts w:ascii="Traditional Arabic" w:hAnsi="Traditional Arabic" w:cs="Traditional Arabic"/>
          <w:b/>
          <w:bCs/>
          <w:color w:val="000000"/>
          <w:sz w:val="32"/>
          <w:szCs w:val="32"/>
          <w:rtl/>
        </w:rPr>
        <w:t xml:space="preserve">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عدم الجمع بين الثمن والأجرة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عدم جواز الجمع بين الثمن والأجرة في المسؤولية الإدارية الناشئة عن الخطأ.</w:t>
      </w:r>
    </w:p>
    <w:p w14:paraId="07A6C07C" w14:textId="77777777" w:rsidR="000F6D24" w:rsidRPr="007A3BC5" w:rsidRDefault="000F6D24" w:rsidP="007A3BC5">
      <w:pPr>
        <w:spacing w:after="200"/>
        <w:jc w:val="center"/>
        <w:rPr>
          <w:rFonts w:ascii="Traditional Arabic" w:hAnsi="Traditional Arabic" w:cs="Traditional Arabic"/>
          <w:b/>
          <w:bCs/>
          <w:sz w:val="32"/>
          <w:szCs w:val="32"/>
          <w:rtl/>
          <w:lang w:eastAsia="en-US" w:bidi="ar-SA"/>
        </w:rPr>
      </w:pPr>
      <w:r w:rsidRPr="007A3BC5">
        <w:rPr>
          <w:rFonts w:ascii="Traditional Arabic" w:hAnsi="Traditional Arabic" w:cs="Traditional Arabic"/>
          <w:b/>
          <w:bCs/>
          <w:sz w:val="32"/>
          <w:szCs w:val="32"/>
          <w:rtl/>
          <w:lang w:eastAsia="en-US" w:bidi="ar-SA"/>
        </w:rPr>
        <w:t>الوقائع</w:t>
      </w:r>
    </w:p>
    <w:p w14:paraId="23330BD2" w14:textId="00F4C086" w:rsidR="000F6D24" w:rsidRPr="007A3BC5" w:rsidRDefault="000F6D24" w:rsidP="00484474">
      <w:pPr>
        <w:spacing w:after="200"/>
        <w:jc w:val="lowKashida"/>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 تتلخص الوقائع حسبما يبين من الحكم، والاعتراض المقدم عليه، وملف الاعتراض في أن المعترض ضده سبق أن أقام الدعوى الإدارية أمام المحكمة الإدارية بجدة طالب فيها بإلزام الأمانة المعترضة بتعويضه بأجرة المثل عن الجزء المستقطع من عقاره للفترة من 5/7/1423هـ إلى 30/6/1437هـ. وبعد قيد الدعوى قضية إدارية برقم (4789) لعام 1439هـ، وإحالتها إلى الدائرة الإدارية الأولى بتلك المحكمة نظرتها، ثم أصدرت فيها حكمها بعدم قبول طلب التعويض للفترة من 5/7/1423هـ إلى22/9/1425هـ، وبإلزام أمانة محافظة جدة بتعويض المعترض ضده مبلغاً قدره (3</w:t>
      </w:r>
      <w:r w:rsidR="00D207A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757</w:t>
      </w:r>
      <w:r w:rsidR="00D207A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693</w:t>
      </w:r>
      <w:r w:rsidR="00484474">
        <w:rPr>
          <w:rFonts w:ascii="Traditional Arabic" w:hAnsi="Traditional Arabic" w:cs="Traditional Arabic" w:hint="cs"/>
          <w:sz w:val="32"/>
          <w:szCs w:val="32"/>
          <w:rtl/>
          <w:lang w:eastAsia="en-US" w:bidi="ar-SA"/>
        </w:rPr>
        <w:t>.36</w:t>
      </w:r>
      <w:r w:rsidRPr="007A3BC5">
        <w:rPr>
          <w:rFonts w:ascii="Traditional Arabic" w:hAnsi="Traditional Arabic" w:cs="Traditional Arabic"/>
          <w:sz w:val="32"/>
          <w:szCs w:val="32"/>
          <w:rtl/>
          <w:lang w:eastAsia="en-US" w:bidi="ar-SA"/>
        </w:rPr>
        <w:t xml:space="preserve">) ثلاثة ملايين وسبعمئة وسبعة وخمسون ألفاً وستمئة وثلاثة وتسعون ريالاً وست وثلاثون هللة؛ تأسيساً على قيام المعترضة بوضع يدها على جزء من عقاره رغم حيازته لصك تملك وحكم نهائي بإلغاء قرار الأمانة باستقطاع الجزء الجنوبي من عقار المدعي، وعلى أن تقدير التعويض من مسائل الواقع التي تستقل بها محكمة الموضوع. وباستئناف ممثل الأمانة الحكم أمام محكمة الاستئناف الإدارية بمنطقة مكة المكرمة، قيدت قضية استئناف إدارية برقم (8919) لعام 1440هـ وأحيلت إلى دائرة الاستئناف الثالثة، التي نظرتها ثم أصدرت فيها حكمها قضت فيه بتأييد الحكم المستأنف محمولاً على أسبابه. وردت على الدفع الشكلي المقدم من ممثل الأمانة بأن تاريخ نشوء الحق المدعى به في 26/6/1423هـ، كما أن الضرر متجدد له صفة الاستمرار، كما ردت على القول بأن المستأنف ضده مستفيد من الجزء المقتطع بمواقف سيارات للمبنى العائد له؛ بعدم قيام الدليل عليه، ولأن إباحة انتفاع العامة بملكه من غير رضاه خطأ يستوجب أجرة المثل، وهو باستفادته يأخذ حكم الغير عملاً بمبدأ المساواة بين أفراد المجتمع. وبتاريخ 14/2/1441هـ تقدم ممثل </w:t>
      </w:r>
      <w:r w:rsidRPr="007A3BC5">
        <w:rPr>
          <w:rFonts w:ascii="Traditional Arabic" w:hAnsi="Traditional Arabic" w:cs="Traditional Arabic"/>
          <w:sz w:val="32"/>
          <w:szCs w:val="32"/>
          <w:rtl/>
          <w:lang w:eastAsia="en-US" w:bidi="ar-SA"/>
        </w:rPr>
        <w:lastRenderedPageBreak/>
        <w:t>الأمانة إلى هذه المحكمة باعتراضه على حكم محكمة الاستئناف، قيد برقم (788) لعام 1441هـ، طالب فيه بنقض الحكم للأسباب التي ذكرها، وتتلخص في خطأ الحكم في تطبيق النظام، فتاريخ نشوء الحق المدعى به كان في 26/6/1423هـ، ولم يرفع المعترض ضده دعوى التعويض إلا بعد فوات الميعاد المقرر نظاماً لسماعها والمحدد بعشر سنوات، كذلك الخطأ في الاستدلال بإثبات الضرر</w:t>
      </w:r>
      <w:r w:rsidR="00055B4A">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فالمعترض ضده منتفع من الجزء الذي يطالب بالتعويض عنه كونه أمام المدخل الرئيسي لمبناه، وهو عبارة عن مواقف لسيارات مرتادي المبنى، وما ذكر في الحكم من عدم تقديم ما يدل على ذلك يخالف الحقيقة</w:t>
      </w:r>
      <w:r w:rsidR="00055B4A">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فقد تم إثبات ذلك بموجب صور فوتوغرافية للموقع، وختم الاعتراض بطلب نقض الحكم. وبتبليغ المعترض ضده بصحيفة الاعتراض، قدم مذكرة دفاع أجملها بأن المعترضة مقرة بالاعتداء على الجزء المستقطع من عقاره، وبالتالي أحقيته فيما يطالب به من تعويض.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7A3BC5">
        <w:rPr>
          <w:rFonts w:ascii="Traditional Arabic" w:eastAsia="Times New Roman" w:hAnsi="Traditional Arabic" w:cs="Traditional Arabic"/>
          <w:sz w:val="32"/>
          <w:szCs w:val="32"/>
          <w:rtl/>
          <w:lang w:eastAsia="en-US" w:bidi="ar-SA"/>
        </w:rPr>
        <w:t>.</w:t>
      </w:r>
    </w:p>
    <w:p w14:paraId="785948A8" w14:textId="77777777" w:rsidR="000F6D24" w:rsidRPr="007A3BC5" w:rsidRDefault="000F6D24" w:rsidP="007A3BC5">
      <w:pPr>
        <w:spacing w:after="200"/>
        <w:jc w:val="center"/>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t>الأسباب</w:t>
      </w:r>
    </w:p>
    <w:p w14:paraId="14455F47" w14:textId="37CDF4E4" w:rsidR="000F6D24" w:rsidRPr="007A3BC5" w:rsidRDefault="000F6D24" w:rsidP="007A3BC5">
      <w:pPr>
        <w:spacing w:after="20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وأما عن الموضوع، فإن الحكم الابتدائي المؤيد بحكم الاستئناف المعترض عليه انتهى إلى تعويض المدعي بأجرة المثل في حين أن الدائرة في وقائع حكمها أشارت إلى أن الأمانة عوضت المدعي عما اقتطعه من أرضه، وقد خلا الحكم من تحقيق هذه الواقعة وبيانها مع أهميتها وأثرها على النتيجة التي انتهت إليها من حيث عدم جواز الجمع بين الثمن والأجرة في المسؤولية الإدارية الناشئة عن الخطأ، إلى جانب قيام المدعي باستصدار تراخيص البناء على الأرض بوضعها الحالي مستفيداً من توسعة الشارع بالمساحة التي أخذ مقابلها، وإذا كانت الدائرة استندت على الحكم الصادر من الدائرة في دعوى الإلغاء القاضي بإلغاء قرار الأمانة باستقطاع الجزء الجنوبي من أرض المدعي بمساحة (456) متراً في تقرير استحقاق المدعي للتعويض</w:t>
      </w:r>
      <w:r w:rsidR="00055B4A">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فإن الحكم بإلغاء القرار الإداري لا يرتب دائماً وبحكم اللزوم التعويض؛ لاستقلال دعوى التعويض عن دعوى الإلغاء، كما أن الحكم في دعوى الإلغاء تلك لم يستند إلى أحكام نظام نزع الملكية للمنفعة العامة. ولما كان الأمر كذلك وكان الخطأ في تطبيق أحكام المسؤولية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w:t>
      </w:r>
    </w:p>
    <w:p w14:paraId="6E8DC77E" w14:textId="77777777" w:rsidR="00645362" w:rsidRDefault="000F6D24" w:rsidP="00645362">
      <w:pPr>
        <w:spacing w:after="20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6CD41233" w14:textId="6BDF3F56" w:rsidR="000F6D24" w:rsidRPr="007A3BC5" w:rsidRDefault="000F6D24" w:rsidP="00645362">
      <w:pPr>
        <w:spacing w:after="20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1ECB2AD6"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73371467" w14:textId="7088E79C"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354772">
        <w:rPr>
          <w:rFonts w:ascii="Traditional Arabic" w:eastAsia="Times New Roman" w:hAnsi="Traditional Arabic" w:cs="Traditional Arabic" w:hint="cs"/>
          <w:b/>
          <w:bCs/>
          <w:sz w:val="32"/>
          <w:szCs w:val="32"/>
          <w:rtl/>
          <w:lang w:eastAsia="en-US" w:bidi="ar-SA"/>
        </w:rPr>
        <w:t>18</w:t>
      </w:r>
    </w:p>
    <w:p w14:paraId="2316AA42"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9368/ق لعام 1439هـ</w:t>
      </w:r>
    </w:p>
    <w:p w14:paraId="378E5CC0"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1625 لعام 1440هـ</w:t>
      </w:r>
    </w:p>
    <w:p w14:paraId="6B89031F" w14:textId="77777777" w:rsidR="000F6D24" w:rsidRPr="007A3BC5" w:rsidRDefault="000F6D24"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27/2/1442هـ</w:t>
      </w:r>
    </w:p>
    <w:p w14:paraId="0249A025"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D9163DC" w14:textId="19CEC16F" w:rsidR="000F6D24" w:rsidRPr="00BC5B4E" w:rsidRDefault="00BC5B4E" w:rsidP="00BC5B4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0F6D24" w:rsidRPr="00BC5B4E">
        <w:rPr>
          <w:rFonts w:ascii="Traditional Arabic" w:hAnsi="Traditional Arabic" w:cs="Traditional Arabic"/>
          <w:b/>
          <w:bCs/>
          <w:sz w:val="32"/>
          <w:szCs w:val="32"/>
          <w:rtl/>
        </w:rPr>
        <w:t xml:space="preserve">دعوى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الحكم في الدعوى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شروطه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الأحكام يجب أن تكون قاطعة للخصومة، ومنهية للخلاف.</w:t>
      </w:r>
    </w:p>
    <w:p w14:paraId="2DB0E683" w14:textId="5551458D" w:rsidR="000F6D24" w:rsidRPr="00BC5B4E" w:rsidRDefault="00BC5B4E" w:rsidP="00BC5B4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ب- </w:t>
      </w:r>
      <w:r w:rsidR="000F6D24" w:rsidRPr="00BC5B4E">
        <w:rPr>
          <w:rFonts w:ascii="Traditional Arabic" w:hAnsi="Traditional Arabic" w:cs="Traditional Arabic"/>
          <w:b/>
          <w:bCs/>
          <w:color w:val="000000"/>
          <w:sz w:val="32"/>
          <w:szCs w:val="32"/>
          <w:rtl/>
        </w:rPr>
        <w:t xml:space="preserve">تعويض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المسؤولية التقصيرية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أركانها </w:t>
      </w:r>
      <w:r w:rsidR="007A3BC5" w:rsidRPr="00BC5B4E">
        <w:rPr>
          <w:rFonts w:ascii="Traditional Arabic" w:hAnsi="Traditional Arabic" w:cs="Traditional Arabic"/>
          <w:b/>
          <w:bCs/>
          <w:color w:val="000000"/>
          <w:sz w:val="32"/>
          <w:szCs w:val="32"/>
          <w:rtl/>
        </w:rPr>
        <w:t>-</w:t>
      </w:r>
      <w:r w:rsidR="000F6D24" w:rsidRPr="00BC5B4E">
        <w:rPr>
          <w:rFonts w:ascii="Traditional Arabic" w:hAnsi="Traditional Arabic" w:cs="Traditional Arabic"/>
          <w:b/>
          <w:bCs/>
          <w:color w:val="000000"/>
          <w:sz w:val="32"/>
          <w:szCs w:val="32"/>
          <w:rtl/>
        </w:rPr>
        <w:t xml:space="preserve"> </w:t>
      </w:r>
      <w:r w:rsidR="000F6D24" w:rsidRPr="00BC5B4E">
        <w:rPr>
          <w:rFonts w:ascii="Traditional Arabic" w:hAnsi="Traditional Arabic" w:cs="Traditional Arabic"/>
          <w:color w:val="000000"/>
          <w:sz w:val="32"/>
          <w:szCs w:val="32"/>
          <w:rtl/>
        </w:rPr>
        <w:t>المسؤولية تقوم على أركان ثلاثة، خطأ وضرر وعلاقة سببية.</w:t>
      </w:r>
    </w:p>
    <w:p w14:paraId="7687F62B" w14:textId="59C3C8A5" w:rsidR="000F6D24" w:rsidRPr="00BC5B4E" w:rsidRDefault="00BC5B4E" w:rsidP="00BC5B4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0F6D24" w:rsidRPr="00BC5B4E">
        <w:rPr>
          <w:rFonts w:ascii="Traditional Arabic" w:hAnsi="Traditional Arabic" w:cs="Traditional Arabic"/>
          <w:b/>
          <w:bCs/>
          <w:sz w:val="32"/>
          <w:szCs w:val="32"/>
          <w:rtl/>
        </w:rPr>
        <w:t xml:space="preserve">تعويض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المسؤولية التقصيرية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الخطأ في تطبيقها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الخطأ في تطبيق أركان المسؤولية التقصيرية يعتبر من قبيل الخطأ في تطبيق النظام.</w:t>
      </w:r>
    </w:p>
    <w:p w14:paraId="58FBD3DE" w14:textId="5AA35664" w:rsidR="000F6D24" w:rsidRPr="00BC5B4E" w:rsidRDefault="00BC5B4E" w:rsidP="00BC5B4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0F6D24" w:rsidRPr="00BC5B4E">
        <w:rPr>
          <w:rFonts w:ascii="Traditional Arabic" w:hAnsi="Traditional Arabic" w:cs="Traditional Arabic"/>
          <w:b/>
          <w:bCs/>
          <w:sz w:val="32"/>
          <w:szCs w:val="32"/>
          <w:rtl/>
        </w:rPr>
        <w:t xml:space="preserve">تعويض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المسؤولية التقصيرية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ركن الضرر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ثبوته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sz w:val="32"/>
          <w:szCs w:val="32"/>
          <w:rtl/>
        </w:rPr>
        <w:t xml:space="preserve"> إثبات الضرر يجب أن يكون بشكل قاطع وعلى وجه اليقين.</w:t>
      </w:r>
    </w:p>
    <w:p w14:paraId="4FFBDC6A" w14:textId="5C4658E5" w:rsidR="000F6D24" w:rsidRPr="00BC5B4E" w:rsidRDefault="00BC5B4E" w:rsidP="00BC5B4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هـ- </w:t>
      </w:r>
      <w:r w:rsidR="000F6D24" w:rsidRPr="00BC5B4E">
        <w:rPr>
          <w:rFonts w:ascii="Traditional Arabic" w:hAnsi="Traditional Arabic" w:cs="Traditional Arabic"/>
          <w:b/>
          <w:bCs/>
          <w:sz w:val="32"/>
          <w:szCs w:val="32"/>
          <w:rtl/>
        </w:rPr>
        <w:t xml:space="preserve">تعويض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إزالة أملاك خاصة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جهالة مساحة وحدود صك الملكية </w:t>
      </w:r>
      <w:r w:rsidR="007A3BC5" w:rsidRPr="00BC5B4E">
        <w:rPr>
          <w:rFonts w:ascii="Traditional Arabic" w:hAnsi="Traditional Arabic" w:cs="Traditional Arabic"/>
          <w:b/>
          <w:bCs/>
          <w:sz w:val="32"/>
          <w:szCs w:val="32"/>
          <w:rtl/>
        </w:rPr>
        <w:t>-</w:t>
      </w:r>
      <w:r w:rsidR="005C0B82" w:rsidRPr="00BC5B4E">
        <w:rPr>
          <w:rFonts w:ascii="Traditional Arabic" w:hAnsi="Traditional Arabic" w:cs="Traditional Arabic"/>
          <w:b/>
          <w:bCs/>
          <w:sz w:val="32"/>
          <w:szCs w:val="32"/>
          <w:rtl/>
        </w:rPr>
        <w:t xml:space="preserve"> شرط مطابقة الصك على الواقع</w:t>
      </w:r>
      <w:r w:rsidR="005C0B82" w:rsidRPr="00BC5B4E">
        <w:rPr>
          <w:rFonts w:ascii="Traditional Arabic" w:hAnsi="Traditional Arabic" w:cs="Traditional Arabic" w:hint="cs"/>
          <w:b/>
          <w:bCs/>
          <w:sz w:val="32"/>
          <w:szCs w:val="32"/>
          <w:rtl/>
        </w:rPr>
        <w:t xml:space="preserve"> </w:t>
      </w:r>
      <w:r w:rsidR="007A3BC5" w:rsidRPr="00BC5B4E">
        <w:rPr>
          <w:rFonts w:ascii="Traditional Arabic" w:hAnsi="Traditional Arabic" w:cs="Traditional Arabic"/>
          <w:b/>
          <w:bCs/>
          <w:sz w:val="32"/>
          <w:szCs w:val="32"/>
          <w:rtl/>
        </w:rPr>
        <w:t>-</w:t>
      </w:r>
      <w:r w:rsidR="000F6D24" w:rsidRPr="00BC5B4E">
        <w:rPr>
          <w:rFonts w:ascii="Traditional Arabic" w:hAnsi="Traditional Arabic" w:cs="Traditional Arabic"/>
          <w:b/>
          <w:bCs/>
          <w:sz w:val="32"/>
          <w:szCs w:val="32"/>
          <w:rtl/>
        </w:rPr>
        <w:t xml:space="preserve"> </w:t>
      </w:r>
      <w:r w:rsidR="000F6D24" w:rsidRPr="00BC5B4E">
        <w:rPr>
          <w:rFonts w:ascii="Traditional Arabic" w:hAnsi="Traditional Arabic" w:cs="Traditional Arabic"/>
          <w:sz w:val="32"/>
          <w:szCs w:val="32"/>
          <w:rtl/>
        </w:rPr>
        <w:t>وجوب تطبيق صك المتضرر من الإزالة بما يدفع عنه الجهالة فيما يتعلق بمساحة وحدود ملكه من قِبل جهة الاختصاص</w:t>
      </w:r>
      <w:r w:rsidR="0063287F" w:rsidRPr="00BC5B4E">
        <w:rPr>
          <w:rFonts w:ascii="Traditional Arabic" w:hAnsi="Traditional Arabic" w:cs="Traditional Arabic" w:hint="cs"/>
          <w:sz w:val="32"/>
          <w:szCs w:val="32"/>
          <w:rtl/>
        </w:rPr>
        <w:t>،</w:t>
      </w:r>
      <w:r w:rsidR="000F6D24" w:rsidRPr="00BC5B4E">
        <w:rPr>
          <w:rFonts w:ascii="Traditional Arabic" w:hAnsi="Traditional Arabic" w:cs="Traditional Arabic"/>
          <w:sz w:val="32"/>
          <w:szCs w:val="32"/>
          <w:rtl/>
        </w:rPr>
        <w:t xml:space="preserve"> ثم رفع ما لابسه من تداخل مع أملاك أخرى؛ حتى لا يبقى النزاع على حاله.</w:t>
      </w:r>
    </w:p>
    <w:p w14:paraId="0C43B683"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CBD7790" w14:textId="77777777" w:rsidR="000F6D24" w:rsidRPr="006A5D43" w:rsidRDefault="000F6D24" w:rsidP="00D358C8">
      <w:pPr>
        <w:pStyle w:val="a3"/>
        <w:numPr>
          <w:ilvl w:val="0"/>
          <w:numId w:val="332"/>
        </w:numPr>
        <w:autoSpaceDE w:val="0"/>
        <w:autoSpaceDN w:val="0"/>
        <w:adjustRightInd w:val="0"/>
        <w:rPr>
          <w:rFonts w:ascii="Traditional Arabic" w:hAnsi="Traditional Arabic" w:cs="Traditional Arabic"/>
          <w:sz w:val="32"/>
          <w:szCs w:val="32"/>
          <w:rtl/>
        </w:rPr>
      </w:pPr>
      <w:r w:rsidRPr="006A5D43">
        <w:rPr>
          <w:rFonts w:ascii="Traditional Arabic" w:hAnsi="Traditional Arabic" w:cs="Traditional Arabic"/>
          <w:sz w:val="32"/>
          <w:szCs w:val="32"/>
          <w:rtl/>
        </w:rPr>
        <w:t>المادة (11) من نظام ديوان المظالم الصادر بالمرسوم الملكي رقم (م/78) وتاريخ 19/9/1428هـ.</w:t>
      </w:r>
    </w:p>
    <w:p w14:paraId="2BA09D17"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BB743A9" w14:textId="7FB11555" w:rsidR="000F6D24" w:rsidRPr="007A3BC5" w:rsidRDefault="000F6D24" w:rsidP="00BA1B71">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عناصر الاعتراض في أن المعترض ضده سبق أن أقام الدعوى أمام المحكمة الإدارية ببريدة بطلب إلزام المعترضة بالتعويض عن الأضرار المترتبة على قيامها بإزالة أشجار ونخيل وشبك وشبكة ري داخلة في حدود ملكه بموجب الصك رقم (57/1) وتاريخ 25/4/1433هـ. وبعد قيد الدعوى قضية إدارية برقم (1537/7/ق) لعام</w:t>
      </w:r>
      <w:r w:rsidR="00BA1B7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1435هـ أحيلت إلى الدائرة الإدارية الأولى التي نظرتها</w:t>
      </w:r>
      <w:r w:rsidR="007826E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ثم أصدرت فيها حكمها قضت فيه بإلزام المعترضة بتعويض المعترض ضده بمبلغ قدره (64</w:t>
      </w:r>
      <w:r w:rsidR="00BA1B71">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أربعة وستون ألف ريال؛ تأسيساً على ثبوت خطأ المعترضة بقيامها بإزالة جزء مما يقع على الأرض المملوكة للمعترض ضده، بموجب ما تضمنه تقرير هيئة الخبراء بالمحكمة العامة في محافظة البكيرية، وخطاب مدير فرع الوزارة في محافظة البكيرية، والتعويض المحكوم به إنما هو عن الضرر المتيقن</w:t>
      </w:r>
      <w:r w:rsidR="007826E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وهو إزالة فسائل النخيل وعددها (500) فسيلة كما جاء </w:t>
      </w:r>
      <w:r w:rsidRPr="007A3BC5">
        <w:rPr>
          <w:rFonts w:ascii="Traditional Arabic" w:hAnsi="Traditional Arabic" w:cs="Traditional Arabic"/>
          <w:sz w:val="32"/>
          <w:szCs w:val="32"/>
          <w:rtl/>
        </w:rPr>
        <w:lastRenderedPageBreak/>
        <w:t>في شهادة الشهود، وإزالة شبكة الري، دون ما سواهما من طلبات مرفوضة. وباستئناف الطرفين الحكم أمام محكمة الاستئناف الإدارية بمنطقة الرياض، قيدت قضية استئناف برقم (9368/ق) لعام 1439هـ، وأحيلت إلى دائرة الاستئناف الثالثة بتلك المحكمة التي نظرتها، ثم أصدرت فيها حكمها قضت فيه بإلغاء الحكم المستأنف، والقضاء مجدداً بإلزام المعترضة بتعويض المعترض ضده بمبلغ قدره (244</w:t>
      </w:r>
      <w:r w:rsidR="00BA1B7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مئتان وأربعة وأربعون ألف ريال، وهو مجموع ما انتهى إليه الحكم المستأنف من تعويض، ونصف قيمة (400) نخلة تلفت بسبب مشترك، وهو قيام المعترض ضدها بإزالة مواسير المياه التي تسقى منها تلك النخيل، وقيام المعترض ضده بالتفريط في تركها دون سقي حتى تلفت، فيتحمل كل طرف نصف ما ترتب من ضرر. وبتاريخ 11/7/1440هـ تقدم ممثل المعترضة إلى هذه المحكمة باعتراضه على الحكم، قيد برقم (1625) لعام 1440هـ طالب فيه بنقض الحكم للأسباب التي ذكرها، </w:t>
      </w:r>
      <w:r w:rsidRPr="007A3BC5">
        <w:rPr>
          <w:rFonts w:ascii="Traditional Arabic" w:hAnsi="Traditional Arabic" w:cs="Traditional Arabic"/>
          <w:sz w:val="32"/>
          <w:szCs w:val="32"/>
          <w:rtl/>
          <w:lang w:eastAsia="en-US" w:bidi="ar-SA"/>
        </w:rPr>
        <w:t>وتتلخص في أن الحكم محل الاعتراض أخطأ في نسبة الخطأ إلى البلدية فهي لم تقم بإزالة التعديات بموجب محضر الإزالة في 8/6/1435هـ</w:t>
      </w:r>
      <w:r w:rsidR="001A39F9">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إلا بناء على محضر تطبيق قرارات زراعية وتوضيح المساحات الزائدة عن قراره الزراعي، والمعد من قبل عدة جهات حكومية بتاريخ 12/2/1435هـ من ضمنها فرع وزارة الزراعة، وبالتالي لا تتحمل البلدية نتيجة الخطأ بمفردها، إضافة إلى أن البلدية عند الإزالة استبعدت مساحة الصك بناء على الرفع المساحي الذي سبق للمعترض ضده أن تقدم به إليها عند طلبه فسح تسوير أرضه محل النزاع، كما سبق له أن تقدم بحجة استحكام على المساحة التي أزيلت</w:t>
      </w:r>
      <w:r w:rsidR="001A39F9">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وقد سبق بيان ذلك في مذكرات الدفاع. أما خطاب مدير فرع وزارة الزراعة المتضمن أن ما أزيل يقع جزء منه في مشمول الصك وجزء منه خارج الصك مع تعذر تحديد المساحة التي أزيلت بالمتر المربع؛ فغير دقيق فكيف يتم تحديد الصك والجزء الذي أزيل بدون مساحة إجمالية، ثم كيف يتم تحديد التعويض عن مساحة غير معلومة بفسائلها، وختم الاعتراض بطلب نقض الحكم. وبتبليغ المعترض ضده بصحيفة الاعتراض، قدم مذكرة دفاع تتلخص في أن الاعتراض لم يبن على إحدى الحالات المنصوص عليها في المادة (11) من نظام ديوان المظالم، وأما من حيث الموضوع فالمعترضة هي من قامت بإعداد محضر الإزالة</w:t>
      </w:r>
      <w:r w:rsidR="005C0785">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والتنفيذ، وبالتالي فإن الخطأ منسوب إليها، ولم تذكر في اعتراضها ما قامت به الدائرة ناظرة الدعوى من الكتابة لهيئة النظر بالمحكمة العامة بمحافظة البكيرية</w:t>
      </w:r>
      <w:r w:rsidR="005C0785">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والتي قامت الأخيرة بتكوين لجنة من عدة جهات وقفت على الموقع</w:t>
      </w:r>
      <w:r w:rsidR="005C0785">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وأعدت محضراً ضمنته خطأ المعترضة في إزالة ما هو داخل في مشمول الصك، وختم المذكرة بطلب رفض الاعتراض. </w:t>
      </w:r>
    </w:p>
    <w:p w14:paraId="50AB8F19"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09D90B7" w14:textId="42D6C854"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وبما أن الاعتراض قدم خلال الأجل المقرر نظاماً، كما أنه استوفى سائر أوضاعه المتعلقة بالقبول. وبالنسبة للموضوع، فإن الاعتراض أسس مبناه على أن أركان المسؤولية لم تتوافر في مواجهة المعترضة بشكل صحيح وذلك عندما قررت هيئة النظر عدم استبانة التداخل بين صك المدعي والأرض الحكومية بشكل قاطع وبأمتار محددة، وإذا كان ذلك فإن التعويض الذي قضى به الحكم لم يكن بناء على توافر أركان المسؤولية </w:t>
      </w:r>
      <w:r w:rsidRPr="007A3BC5">
        <w:rPr>
          <w:rFonts w:ascii="Traditional Arabic" w:hAnsi="Traditional Arabic" w:cs="Traditional Arabic"/>
          <w:sz w:val="32"/>
          <w:szCs w:val="32"/>
          <w:rtl/>
          <w:lang w:eastAsia="en-US" w:bidi="ar-SA"/>
        </w:rPr>
        <w:lastRenderedPageBreak/>
        <w:t>بأمر قاطع في الدلالة يثبت من خلاله توافرها، ومن ثم الحكم بالتعويض عن الضرر المترتب عليه، ولما كان الطعن على هذا الأساس، وهو من الحالات المنصوص عليها في المادة الحادية عشرة من نظام ديوان المظالم بالتأسيس على أن الخطأ في أركان المسؤولية أو في أحدها هو في حقيقته خطأ في تطبيق النظام، وكما هو معلوم أن المسؤولية تقوم على أركان ثلاثة خطأ وضرر وعلاقة سببية. وحيث إنه وإن كان الخطأ ثابتاً بشكل جزئي في مواجهة المعترضة وذلك بالقدر الذي يثبت فيه ملك المعترض ضده المتعرض للإزالة، فإن الضرر لم يثبت بشكل قاطع، ما</w:t>
      </w:r>
      <w:r w:rsidR="007C6994">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دامت الإزالة لم يثبت وقوعها على ملك المعترض ضده على وجه اليقين، وذلك عندما قررت هيئة النظر ثبوت التداخل وعدم التمكن من فرزه بشكل واضح وبأمتار محددة، وهذا لا يكفي لإثبات الضرر الذي قضى الحكم بالتعويض عنه، وكان المتعين تطبيق صك المعترض ضده بما يدفع عنه الجهالة فيما يتعلق بمساحته وحدوده من جهة الاختصاص حتى يصدر الحكم على واقع صحيح وثابت، غير أن الحكم صدر مفتقداً ذلك؛ مما يعني مخالفته للنظام. ومن ناحية أخرى فإن المفترض في الأحكام أن تكون قاطعة للخصومة ومنهية للخلاف في حين أن الحكم الماثل تخلى عن ذلك، والمؤدى لذلك هو حصر ملك المعترض ضده ورفع ما لابسه من تداخل مع أملاك عامة حتى لا تستمر المنازعة؛ إذ إن القول بثبوت التداخل وعدم فرزها بأمتار محددة يبقي النزاع على حاله، وكان الأولى بالمعترض ضده أن يسعى هو لذلك قطعاً لما يحتمل من تعدٍ على ما هو خارج ملكه، خاصة أن بحوزته صكاً يفترض فيه أن يكون محتواه يطابق واقعه على الطبيعة. وحاصل ما تقدم اشتمال الحكم المعترض عليه على مخالفة تستلزم نقضه.</w:t>
      </w:r>
    </w:p>
    <w:p w14:paraId="17C5A622"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14831E2D"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5296431" w14:textId="77777777" w:rsidR="000F6D24" w:rsidRPr="007A3BC5" w:rsidRDefault="000F6D24"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FF555FD" w14:textId="24D5E050" w:rsidR="000F6D24" w:rsidRPr="007A3BC5" w:rsidRDefault="000F6D24" w:rsidP="00354772">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354772">
        <w:rPr>
          <w:rFonts w:ascii="Traditional Arabic" w:eastAsia="Times New Roman" w:hAnsi="Traditional Arabic" w:cs="Traditional Arabic" w:hint="cs"/>
          <w:b/>
          <w:bCs/>
          <w:sz w:val="32"/>
          <w:szCs w:val="32"/>
          <w:rtl/>
          <w:lang w:eastAsia="en-US" w:bidi="ar-SA"/>
        </w:rPr>
        <w:t>19</w:t>
      </w:r>
    </w:p>
    <w:p w14:paraId="21F08881"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5077/ق لعام 1439هـ</w:t>
      </w:r>
    </w:p>
    <w:p w14:paraId="23B17C2E"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1728 لعام 1439هـ</w:t>
      </w:r>
    </w:p>
    <w:p w14:paraId="6AF5B6D7"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27/2/1442هـ</w:t>
      </w:r>
    </w:p>
    <w:p w14:paraId="6F7456E8"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D36E569" w14:textId="1C39BD04" w:rsidR="000F6D24" w:rsidRPr="007A3BC5" w:rsidRDefault="009A329B"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0F6D24"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sz w:val="32"/>
          <w:szCs w:val="32"/>
          <w:rtl/>
        </w:rPr>
        <w:t xml:space="preserve"> تسبيب الحكم</w:t>
      </w:r>
      <w:r w:rsidR="000F6D24"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sz w:val="32"/>
          <w:szCs w:val="32"/>
          <w:rtl/>
        </w:rPr>
        <w:t xml:space="preserve"> مخالفة أحكام النظام</w:t>
      </w:r>
      <w:r w:rsidR="000F6D24"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عدم الالتزام بالقواعد الإجرائية للواقعة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color w:val="000000"/>
          <w:sz w:val="32"/>
          <w:szCs w:val="32"/>
          <w:rtl/>
        </w:rPr>
        <w:t>عدم التزام الحكم بالقواعد الإجرائية للواقعة؛ يعد مخالفة للنظام، يتعين معها نقض الحكم.</w:t>
      </w:r>
    </w:p>
    <w:p w14:paraId="1E0BD2F9" w14:textId="4872350A" w:rsidR="000F6D24" w:rsidRPr="007A3BC5" w:rsidRDefault="009A329B"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0F6D24"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أركان العقد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ركن الرضا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color w:val="000000"/>
          <w:sz w:val="32"/>
          <w:szCs w:val="32"/>
          <w:rtl/>
        </w:rPr>
        <w:t>الأصل في العقود التراضي.</w:t>
      </w:r>
    </w:p>
    <w:p w14:paraId="46A96E87" w14:textId="641DCF86" w:rsidR="000F6D24" w:rsidRPr="007A3BC5" w:rsidRDefault="009A329B" w:rsidP="00BC5B4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0F6D24"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إجراءات التعاقد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أسلوب المزايدة العامة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color w:val="000000"/>
          <w:sz w:val="32"/>
          <w:szCs w:val="32"/>
          <w:rtl/>
        </w:rPr>
        <w:t>المزايدة العامة هي الآلية العادلة لبيان أسعار السوق السائدة.</w:t>
      </w:r>
    </w:p>
    <w:p w14:paraId="6D02033D" w14:textId="5A52CC4A" w:rsidR="000F6D24" w:rsidRPr="007A3BC5" w:rsidRDefault="009A329B" w:rsidP="00BC5B4E">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د- </w:t>
      </w:r>
      <w:r w:rsidR="000F6D24"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0F6D24"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إجراءات التعاقد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الأصل في أسلوب التعاقد </w:t>
      </w:r>
      <w:r w:rsidR="007A3BC5">
        <w:rPr>
          <w:rFonts w:ascii="Traditional Arabic" w:hAnsi="Traditional Arabic" w:cs="Traditional Arabic"/>
          <w:b/>
          <w:bCs/>
          <w:sz w:val="32"/>
          <w:szCs w:val="32"/>
          <w:rtl/>
          <w:lang w:eastAsia="en-US"/>
        </w:rPr>
        <w:t>-</w:t>
      </w:r>
      <w:r w:rsidR="000F6D24" w:rsidRPr="007A3BC5">
        <w:rPr>
          <w:rFonts w:ascii="Traditional Arabic" w:hAnsi="Traditional Arabic" w:cs="Traditional Arabic"/>
          <w:sz w:val="32"/>
          <w:szCs w:val="32"/>
          <w:rtl/>
          <w:lang w:eastAsia="en-US"/>
        </w:rPr>
        <w:t xml:space="preserve"> </w:t>
      </w:r>
      <w:r w:rsidR="000F6D24" w:rsidRPr="007A3BC5">
        <w:rPr>
          <w:rFonts w:ascii="Traditional Arabic" w:hAnsi="Traditional Arabic" w:cs="Traditional Arabic"/>
          <w:sz w:val="32"/>
          <w:szCs w:val="32"/>
          <w:rtl/>
          <w:lang w:eastAsia="en-US" w:bidi="ar-SA"/>
        </w:rPr>
        <w:t>الأصل أن تأجير العقارات البلدية يكون في مزايدة عامة</w:t>
      </w:r>
      <w:r w:rsidR="000F6D24" w:rsidRPr="007A3BC5">
        <w:rPr>
          <w:rFonts w:ascii="Traditional Arabic" w:hAnsi="Traditional Arabic" w:cs="Traditional Arabic"/>
          <w:sz w:val="32"/>
          <w:szCs w:val="32"/>
          <w:rtl/>
          <w:lang w:bidi="ar-SA"/>
        </w:rPr>
        <w:t>.</w:t>
      </w:r>
    </w:p>
    <w:p w14:paraId="0707C17A" w14:textId="41474CAC" w:rsidR="000F6D24" w:rsidRPr="007A3BC5" w:rsidRDefault="009A329B"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هـ- </w:t>
      </w:r>
      <w:r w:rsidR="000F6D24"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0F6D24"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تجديد العقد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مدته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color w:val="000000"/>
          <w:sz w:val="32"/>
          <w:szCs w:val="32"/>
          <w:rtl/>
        </w:rPr>
        <w:t>الأصل في الأراضي المؤجرة لإقامة مشاريع استثمارية أن تجدد عقودها لمدة عشر سنوات أو لمدة مماثلة لمدة العقد الأصلية حسب الأحوال.</w:t>
      </w:r>
    </w:p>
    <w:p w14:paraId="4F960D55" w14:textId="4F8C970E" w:rsidR="000F6D24" w:rsidRPr="007A3BC5" w:rsidRDefault="009A329B"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و- </w:t>
      </w:r>
      <w:r w:rsidR="000F6D24"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0F6D24"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تجديد العقد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تقديره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0F6D24" w:rsidRPr="007A3BC5">
        <w:rPr>
          <w:rFonts w:ascii="Traditional Arabic" w:hAnsi="Traditional Arabic" w:cs="Traditional Arabic"/>
          <w:color w:val="000000"/>
          <w:sz w:val="32"/>
          <w:szCs w:val="32"/>
          <w:rtl/>
        </w:rPr>
        <w:t>الأصل في الأراضي المؤجرة لإقامة مشاريع استثمارية أن تجدد عقودها بالسعر العادل الذي تحدده لجنة الاستثمار وفق أسعار السوق السائدة.</w:t>
      </w:r>
    </w:p>
    <w:p w14:paraId="4A8A5B12" w14:textId="145D08B7" w:rsidR="000F6D24" w:rsidRDefault="009A329B" w:rsidP="00BC5B4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ز- </w:t>
      </w:r>
      <w:r w:rsidR="000F6D24"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0F6D24"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تجديد العقد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أحقية المتعاقد في التجديد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b/>
          <w:bCs/>
          <w:color w:val="000000"/>
          <w:sz w:val="32"/>
          <w:szCs w:val="32"/>
          <w:rtl/>
        </w:rPr>
        <w:t xml:space="preserve"> مناط طرح محل العقد في مزايدة عامة</w:t>
      </w:r>
      <w:r w:rsidR="000F6D24" w:rsidRPr="007A3BC5">
        <w:rPr>
          <w:rFonts w:ascii="Traditional Arabic" w:hAnsi="Traditional Arabic" w:cs="Traditional Arabic"/>
          <w:color w:val="000000"/>
          <w:sz w:val="32"/>
          <w:szCs w:val="32"/>
          <w:rtl/>
        </w:rPr>
        <w:t xml:space="preserve"> </w:t>
      </w:r>
      <w:r w:rsidR="007A3BC5">
        <w:rPr>
          <w:rFonts w:ascii="Traditional Arabic" w:hAnsi="Traditional Arabic" w:cs="Traditional Arabic"/>
          <w:b/>
          <w:bCs/>
          <w:color w:val="000000"/>
          <w:sz w:val="32"/>
          <w:szCs w:val="32"/>
          <w:rtl/>
        </w:rPr>
        <w:t>-</w:t>
      </w:r>
      <w:r w:rsidR="000F6D24" w:rsidRPr="007A3BC5">
        <w:rPr>
          <w:rFonts w:ascii="Traditional Arabic" w:hAnsi="Traditional Arabic" w:cs="Traditional Arabic"/>
          <w:color w:val="000000"/>
          <w:sz w:val="32"/>
          <w:szCs w:val="32"/>
          <w:rtl/>
        </w:rPr>
        <w:t xml:space="preserve"> إذا طلب المتعاقد تجديد العقد ورضي بالسعر الذي حددته اللجنة المختصة، فهو أحق به، ولا يحق للجهة الإدارية في هذه الحالة طرح محل العقد في مزايدة عامة، إلا إذا رفض المتعاقد السعر المحدد وطلب تجديد العقد وفق تقديره، فإنه يحق للجهة الإدارية حين</w:t>
      </w:r>
      <w:r w:rsidR="009538D7">
        <w:rPr>
          <w:rFonts w:ascii="Traditional Arabic" w:hAnsi="Traditional Arabic" w:cs="Traditional Arabic" w:hint="cs"/>
          <w:color w:val="000000"/>
          <w:sz w:val="32"/>
          <w:szCs w:val="32"/>
          <w:rtl/>
        </w:rPr>
        <w:t>ئذٍ</w:t>
      </w:r>
      <w:r w:rsidR="000F6D24" w:rsidRPr="007A3BC5">
        <w:rPr>
          <w:rFonts w:ascii="Traditional Arabic" w:hAnsi="Traditional Arabic" w:cs="Traditional Arabic"/>
          <w:color w:val="000000"/>
          <w:sz w:val="32"/>
          <w:szCs w:val="32"/>
          <w:rtl/>
        </w:rPr>
        <w:t xml:space="preserve"> طرح محل العقد في مزايدة عامة، على أنه إذا كان أعلى سعر في المزايدة العامة يقل عن تقدير المتعاقد فإن المتعاقد يكون له أحقية التجديد.</w:t>
      </w:r>
    </w:p>
    <w:p w14:paraId="40618153" w14:textId="0CA51F5E" w:rsidR="0002452F" w:rsidRPr="0002452F" w:rsidRDefault="009A329B" w:rsidP="00BC5B4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ح- </w:t>
      </w:r>
      <w:r w:rsidR="0002452F" w:rsidRPr="0002452F">
        <w:rPr>
          <w:rFonts w:ascii="Traditional Arabic" w:hAnsi="Traditional Arabic" w:cs="Traditional Arabic"/>
          <w:b/>
          <w:bCs/>
          <w:color w:val="000000"/>
          <w:sz w:val="32"/>
          <w:szCs w:val="32"/>
          <w:rtl/>
        </w:rPr>
        <w:t>عقد -</w:t>
      </w:r>
      <w:r w:rsidR="0002452F">
        <w:rPr>
          <w:rFonts w:ascii="Traditional Arabic" w:hAnsi="Traditional Arabic" w:cs="Traditional Arabic" w:hint="cs"/>
          <w:b/>
          <w:bCs/>
          <w:color w:val="000000"/>
          <w:sz w:val="32"/>
          <w:szCs w:val="32"/>
          <w:rtl/>
        </w:rPr>
        <w:t xml:space="preserve"> </w:t>
      </w:r>
      <w:r w:rsidR="0002452F" w:rsidRPr="0002452F">
        <w:rPr>
          <w:rFonts w:ascii="Traditional Arabic" w:hAnsi="Traditional Arabic" w:cs="Traditional Arabic" w:hint="cs"/>
          <w:b/>
          <w:bCs/>
          <w:color w:val="000000"/>
          <w:sz w:val="32"/>
          <w:szCs w:val="32"/>
          <w:rtl/>
        </w:rPr>
        <w:t>المسؤولية العقدية</w:t>
      </w:r>
      <w:r w:rsidR="0002452F">
        <w:rPr>
          <w:rFonts w:ascii="Traditional Arabic" w:hAnsi="Traditional Arabic" w:cs="Traditional Arabic" w:hint="cs"/>
          <w:b/>
          <w:bCs/>
          <w:color w:val="000000"/>
          <w:sz w:val="32"/>
          <w:szCs w:val="32"/>
          <w:rtl/>
        </w:rPr>
        <w:t xml:space="preserve"> -</w:t>
      </w:r>
      <w:r w:rsidR="0002452F" w:rsidRPr="0002452F">
        <w:rPr>
          <w:rFonts w:ascii="Traditional Arabic" w:hAnsi="Traditional Arabic" w:cs="Traditional Arabic" w:hint="cs"/>
          <w:b/>
          <w:bCs/>
          <w:color w:val="000000"/>
          <w:sz w:val="32"/>
          <w:szCs w:val="32"/>
          <w:rtl/>
        </w:rPr>
        <w:t xml:space="preserve"> بطلان العقد</w:t>
      </w:r>
      <w:r w:rsidR="0002452F">
        <w:rPr>
          <w:rFonts w:ascii="Traditional Arabic" w:hAnsi="Traditional Arabic" w:cs="Traditional Arabic" w:hint="cs"/>
          <w:b/>
          <w:bCs/>
          <w:color w:val="000000"/>
          <w:sz w:val="32"/>
          <w:szCs w:val="32"/>
          <w:rtl/>
        </w:rPr>
        <w:t xml:space="preserve"> </w:t>
      </w:r>
      <w:r w:rsidR="0002452F" w:rsidRPr="0002452F">
        <w:rPr>
          <w:rFonts w:ascii="Traditional Arabic" w:hAnsi="Traditional Arabic" w:cs="Traditional Arabic"/>
          <w:b/>
          <w:bCs/>
          <w:color w:val="000000"/>
          <w:sz w:val="32"/>
          <w:szCs w:val="32"/>
          <w:rtl/>
        </w:rPr>
        <w:t xml:space="preserve">- أجرة المثل – </w:t>
      </w:r>
      <w:r w:rsidR="0002452F" w:rsidRPr="0002452F">
        <w:rPr>
          <w:rFonts w:ascii="Traditional Arabic" w:hAnsi="Traditional Arabic" w:cs="Traditional Arabic" w:hint="cs"/>
          <w:b/>
          <w:bCs/>
          <w:color w:val="000000"/>
          <w:sz w:val="32"/>
          <w:szCs w:val="32"/>
          <w:rtl/>
        </w:rPr>
        <w:t>مناط الأخذ بها</w:t>
      </w:r>
      <w:r w:rsidR="0002452F" w:rsidRPr="0002452F">
        <w:rPr>
          <w:rFonts w:ascii="Traditional Arabic" w:hAnsi="Traditional Arabic" w:cs="Traditional Arabic"/>
          <w:b/>
          <w:bCs/>
          <w:color w:val="000000"/>
          <w:sz w:val="32"/>
          <w:szCs w:val="32"/>
          <w:rtl/>
        </w:rPr>
        <w:t xml:space="preserve"> - </w:t>
      </w:r>
      <w:r w:rsidR="0002452F" w:rsidRPr="0002452F">
        <w:rPr>
          <w:rFonts w:ascii="Traditional Arabic" w:hAnsi="Traditional Arabic" w:cs="Traditional Arabic"/>
          <w:color w:val="000000"/>
          <w:sz w:val="32"/>
          <w:szCs w:val="32"/>
          <w:rtl/>
        </w:rPr>
        <w:t xml:space="preserve">لا يصار إلى أجرة المثل إلا في المسؤولية العقدية، أو العقود التي شابها البطلان، وكان أحد العاقدين قد </w:t>
      </w:r>
      <w:r w:rsidR="0002452F" w:rsidRPr="0002452F">
        <w:rPr>
          <w:rFonts w:ascii="Traditional Arabic" w:hAnsi="Traditional Arabic" w:cs="Traditional Arabic"/>
          <w:sz w:val="32"/>
          <w:szCs w:val="32"/>
          <w:rtl/>
        </w:rPr>
        <w:t xml:space="preserve">نفذ شيئاً من العقد، </w:t>
      </w:r>
      <w:r w:rsidR="0002452F" w:rsidRPr="0002452F">
        <w:rPr>
          <w:rFonts w:ascii="Traditional Arabic" w:hAnsi="Traditional Arabic" w:cs="Traditional Arabic"/>
          <w:sz w:val="32"/>
          <w:szCs w:val="32"/>
          <w:rtl/>
          <w:lang w:eastAsia="en-US" w:bidi="ar-SA"/>
        </w:rPr>
        <w:t>أما العقود التي لم تنعقد بعد أو انتهت مدتها فلا يصار لأجرة المثل دون رضا من أطرافها.</w:t>
      </w:r>
    </w:p>
    <w:p w14:paraId="38D493F6"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4E3D16B6" w14:textId="77777777" w:rsidR="000F6D24" w:rsidRPr="007A3BC5" w:rsidRDefault="000F6D24" w:rsidP="00D358C8">
      <w:pPr>
        <w:numPr>
          <w:ilvl w:val="0"/>
          <w:numId w:val="1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189D35DC" w14:textId="77777777" w:rsidR="000F6D24" w:rsidRPr="007A3BC5" w:rsidRDefault="000F6D24" w:rsidP="00D358C8">
      <w:pPr>
        <w:numPr>
          <w:ilvl w:val="0"/>
          <w:numId w:val="1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المواد (7، 11، 17، 26، 27) من لائحة التصرف بالعقارات البلدية الصادرة بالأمر السامي رقم (3/ب/38313) وتاريخ 24/9/1423هـ.</w:t>
      </w:r>
    </w:p>
    <w:p w14:paraId="6228086B"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4D7E65C" w14:textId="4E7074BA" w:rsidR="000F6D24" w:rsidRPr="007A3BC5" w:rsidRDefault="000F6D24"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عناصر الاعتراض في أن وكيل المعترض ضدها سبق أن تقدم إلى المحكمة الإدارية بجازان بدعوى تضمنت أنه تعاقد مع الأمانة المعترضة على استثمار موقع بشاطئ الشقيق لإقامة منتزه وشاليهات على أن تكون قيمة الإيجار للمتر المربع (3) ريالات، وبانتهاء مدة العقد وموافقة الأمانة المعترضة على تجديده قامت بتشكيل لجنة لإعادة تقدير قيمة الإيجار، فقررت اللجنة أن تكون قيمة إيجار المتر المربع (60) ريالاً بالمخالفة للأسعار السائدة لذات الموقع، وفي ختام دعواه طالب بإلغاء قرار لجنة الاستثمار، وإلزام المعترضة بتجديد العقد وفق الأسعار السائدة في السوق. وبعد قيد الدعوى في سجلات المحكمة قضية إدارية برقم (170) لعام 1438هـ، وإحالتها إلى الدائرة الإدارية الثالثة بتلك المحكمة باشرت نظرها ثم أصدرت فيها حكمها قضت فيه بإلغاء قرار لجنة الاستثمار ببلدية الشقيق المتضمن تقدير قيمة المتر المربع (60) ريالاً، وإلزامها باعتبار قيمة الإيجار (5) ريالات للمتر المربع؛ تأسيساً على أن قرار اللجنة إعادة تقدير الأجرة يعد قراراً متصلاً بالعقد</w:t>
      </w:r>
      <w:r w:rsidR="004E620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وبالتالي تكون الدعوى من دعاوى القضاء الكامل، وقد خالف القرار المادة (27) من لائحة التصرف بالعقارات البلدية التي منحت المدعي الحق في تمديد العقد وفقاً للأسعار السائدة، لأن الأجرة المقدرة في قرار اللجنة خلاف الأسعار السائدة وفق تقدير الخبرة التي انتدبتها المحكمة. وباستئناف ممثل الأمانة المعترضة الحكم أمام محكمة الاستئناف الإدارية بمنطقة عسير، قيد الاعتراض في سجلات المحكمة قضية برقم (5077/ق) لعام 1439هـ، وأحيلت إلى دائرة الاستئناف الأولى بتلك المحكمة التي نظرتها ثم أصدرت فيها حكمها قضت فيه بتأييد الحكم المستأنف محمولاً على أسبابه. </w:t>
      </w:r>
      <w:r w:rsidRPr="007A3BC5">
        <w:rPr>
          <w:rFonts w:ascii="Traditional Arabic" w:hAnsi="Traditional Arabic" w:cs="Traditional Arabic"/>
          <w:sz w:val="32"/>
          <w:szCs w:val="32"/>
          <w:rtl/>
          <w:lang w:eastAsia="en-US" w:bidi="ar-SA"/>
        </w:rPr>
        <w:t>وبتاريخ 19/4/1440هـ تقدم ممثل الأمانة المعترضة إلى هذه المحكمة باعتراضه على حكم محكمة الاستئناف، قيد في سجلاتها برقم (1728) لعام 1440هـ طالب فيه بنقض الحكم للأسباب التي ذكرها</w:t>
      </w:r>
      <w:r w:rsidR="004E6204">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والتي تتلخص في أن الحكم خالف لائحة التصرف بالعقارات البلدية التي بينت إجراءات تجديد العقد المنصوص عليها في المادة السابعة والعشرين، كما أن تقييم الغرفة التجارية للأجرة التي أخذ بها الحكم يتعارض مع اللائحة التي بينت من يعيد تقدير أجرة مثل هذه المشاريع</w:t>
      </w:r>
      <w:r w:rsidR="00B16564">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ولا يجوز الأخذ بالتقرير أو الاستناد إليه لمخالفته الصريحة لهذه اللائحة، وإذا كانت المحكمة ترى أن تقدير اللجنة غير عادل فيمكنها إلغاؤه والحكم بإعادة تشكيل اللجنة</w:t>
      </w:r>
      <w:r w:rsidR="00B16564">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لأنها صاحبة الاختصاص الأصيل في ذلك الأمر، كما أن قرار اللجنة صدر بتاريخ 13/8/1437هـ بينما لم يتقدم المدعي إلى المحكمة بدعواه إلا بتاريخ 1/3/1438هـ أي بعد انتهاء الميعاد المحدد نظاماً لرفعها فتكون الدعوى غير مقبولة شكلاً،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9AD2A11"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lastRenderedPageBreak/>
        <w:t>الأسباب</w:t>
      </w:r>
    </w:p>
    <w:p w14:paraId="6333B56D" w14:textId="5D0778D7"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أما عن الموضوع، فإنه لما كان حكم الدائرة الابتدائية المؤيد بحكم محكمة الاستئناف محل الاعتراض ألزم الأمانة باعتبار قيمة الإيجار بخمسة ريالات للمتر المربع بناء على ما أسس عليه من دخول الدعوى في نطاق القضاء الكامل وأن الأجرة المقدرة في قرار اللجنة على خلاف الأسعار السائدة وفق تقدير الخبرة التي انتدبتها المحكمة. ولما كان الحكم بهذا التأسيس قد أخطأ في تطبيق النظام؛ ذلك أن لائحة التصرف بالعقارات البلدية التي نظمت إجراءات تأجير عقارات البلدية نصت في المادة السابعة على أن يتم تأجير العقارات البلدية عن طريق المزايدة العامة. كما بينت المادة السابعة عشرة تشكيل لجنة الاستثمار واختصاصاتها حيث نصت على أن</w:t>
      </w:r>
      <w:r w:rsidR="00BA1B7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"1-</w:t>
      </w:r>
      <w:r w:rsidR="00BA1B7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تشكل لجنة الاستثمار بقرار من الوزير من ثلاثة أعضاء اثنان يمثلان الوزارة والثالث يمثل وزارة المالية والاقتصاد الوطني. 2-</w:t>
      </w:r>
      <w:r w:rsidR="00BA1B7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تتولى هذه اللجنة تحليل العروض الخاصة بالمزايدات العامة المقدمة وفقاً لهذه اللائحة وتقديم التوصية لصاحب الصلاحية بالترسية على العرض الذي تراه مناسباً. 3-</w:t>
      </w:r>
      <w:r w:rsidR="00BA1B7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لهذه اللجنة التفاوض مع أصحاب أعلى العروض. 4-</w:t>
      </w:r>
      <w:r w:rsidR="00BA1B7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تتولى هذه اللجنة تقدير وإعادة تقدير قيمة الإيجار حسب الآتي: أ-</w:t>
      </w:r>
      <w:r w:rsidR="00BA1B7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تقدير قيمة إيجار العقارات المستثناة من المزايدة العامة بموجب الفقرة (3) من المادة العاشرة والمادتين الحادية عشرة والثامنة والعشرين. ب-</w:t>
      </w:r>
      <w:r w:rsidR="00BA1B7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إعادة تقدير قيمة إيجار العقارات التي يرغب المستثمر في تمديد عقود إيجارها وفق ما تقضي به الفقرة (2) من المادة السادسة والعشرين. ج-</w:t>
      </w:r>
      <w:r w:rsidR="00BA1B7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إعادة تقدير قيمة إيجار العقارات المؤجرة قبل صدور هذه اللائحة التي يتم تعديل عقودها وفق ما تقضي به المادة السابعة والعشرون."، كما تضمنت المادة السابعة والعشرون والمادة السادسة والعشرون أحكام تجديد العقود التي أبرمت قبل صدور اللائحة والعقود التي أبرمت بعد صدورها</w:t>
      </w:r>
      <w:r w:rsidR="00EF4A14">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حيث نصت المادة السابعة والعشرون على أنه</w:t>
      </w:r>
      <w:r w:rsidR="00BA1B7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"يحق للمستثمرين الذين أبرموا عقود استئجار عقارات بلدية قبل صدور هذه اللائحة طلب تمديد أو تجديد هذه العقود عند انتهائها وفقاً لما يلي: 1-الأراضي المؤجرة لإقامة مشاريع استثمارية كبيرة والمشار إليها في الفقرة (5) من المادة الحادية والعشرين تمدد عقود إيجاراتها بعد انتهاء المدة المحددة في العقد إلى خمس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فيطبق بشأنه الحكم الوارد في الفقرة (2) من المادة السادسة والعشرين من هذه اللائحة"، ونصها</w:t>
      </w:r>
      <w:r w:rsidR="001C5BAC">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"لا يجوز تمديد أو تجديد عقود الإيجار الموقعة بموجب هذه اللائحة باستثناء ما يلي: 1-</w:t>
      </w:r>
      <w:r w:rsidR="001C5BAC">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وحدات العقار المخصص للنفع العام ووحدات العقار المخصص للنشاط الخدمي تجدد عقود إيجارها بشكل مستمر لمدة مماثلة لمدة العقد الأصلية لكل فترة تجديد، وذلك بعد إعادة تقدير قيمة إيجار الوحدة عند كل تجديد من قبل لجنة التقدير. 2-</w:t>
      </w:r>
      <w:r w:rsidR="00CE7180">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 xml:space="preserve">الأراضي التي يتضمن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w:t>
      </w:r>
      <w:r w:rsidRPr="007A3BC5">
        <w:rPr>
          <w:rFonts w:ascii="Traditional Arabic" w:hAnsi="Traditional Arabic" w:cs="Traditional Arabic"/>
          <w:sz w:val="32"/>
          <w:szCs w:val="32"/>
          <w:rtl/>
          <w:lang w:eastAsia="en-US" w:bidi="ar-SA"/>
        </w:rPr>
        <w:lastRenderedPageBreak/>
        <w:t>عشر سنوات لكل فترة تمديد، وذلك بعد إعادة تقدير قيمة إيجارها عند كل تمديد من قبل لجنة الاستثمار وفق الأسعار السائدة في السوق"، والواضح من هذه النصوص أن الأصل في عقارات البلدية المؤجرة لإقامة مشاريع استثمارية هو أن تجدد عقودها لمدة عشر سنوات أو لمدد مماثلة لمدة العقد الأصلية حسب الأحوال بالسعر العادل الذي تحدده لجنة الاستثمار وفق أسعار السوق السائدة، فإذا طلب المتعاقد التجديد ورضي بالسعر الذي حددته اللجنة، فهو أحق بالعقد وتجديده، وليس للأمانة في هذه الحالة أن تطرح العقار في مزايدة عامة، وأما إذا رفض السعر الذي حددته اللجنة، فعندها يكون للأمانة أن تطرح الموقع في مزايدة عامة ولا تلزم الأمانة بتجديد العقد بالسعر الذي يحدده المتعاقد، ويكون هو وغيره متنافسين على العقار رجوعاً إلى الأصل وهو أن تأجير العقارات يكون في مزايدة عامة وفق المادة السابعة من اللائحة، على أنه إذا</w:t>
      </w:r>
      <w:r w:rsidR="007C6994">
        <w:rPr>
          <w:rFonts w:ascii="Traditional Arabic"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كان أعلى عرض مقدم من المتزايدين يقل عن السعر الذي سبق أن عرضه المتعاقد، فإنه يكون أحق بالعقد ولو كان عرضه يقل عن السعر الذي سبق أن حددته اللجنة؛ لأن المزايدة العامة هي الآلية العادلة لبيان أسعار السوق السائدة، إذا تمت بالطريق الذي رسمته اللائحة، ولأن المتعاقد أحق بالعقد، ولأن سعره أعلى من سعر المتزايدين، وهذا هو الذي يتفق مع مجموع النصوص المنظمة للتجديد. وأما تصدي المحكمة لتقدير السعر وفق أجرة المثل وإلزام الأمانة به فلا يتفق مع اللائحة؛ لأن التراضي في العقود هو الأصل، ولا يتفق الإلزام مع هذا الأصل، ولا يصار إلى أجرة المثل إلا في المسؤولية العقدية، أو العقود التي شابها البطلان وكان أحد العاقدين قد نفذ من العقد شيئاً، أما العقد الذي لم ينعقد بعد أو انتهت مدته فلا محل لإلزام أطرافه بالسعر الذي تحدده المحكمة ولم يرتضوه. ولما كان الحكم محل الاعتراض ألزم الأمانة بتجديد العقد بالسعر الذي حدده بالمخالفة لما تقدم، وإذ كان عدم الالتزام بالقواعد الإجرائية المنصوص عليها في اللائحة عند تجديد العقد يعد مخالفة للنظام، وقد تضمن الاعتراض النعي على الحكم بهذه المخالفة، فإنه يتعين نقض الحكم وإعادة القضية إلى محكمة الاستئناف التي أصدرته للفصل فيها من جديد من غير مَنْ نظرها إعمالاً للمادة الثامنة والخمسين من نظام المرافعات أمام ديوان المظالم.</w:t>
      </w:r>
    </w:p>
    <w:p w14:paraId="51C3FBFA"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66A67671" w14:textId="77777777" w:rsidR="000F6D24" w:rsidRPr="007A3BC5" w:rsidRDefault="000F6D24"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B1AB7FA" w14:textId="77777777" w:rsidR="000F6D24" w:rsidRPr="007A3BC5" w:rsidRDefault="000F6D24"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6B10AD03" w14:textId="135A83B5"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2</w:t>
      </w:r>
      <w:r w:rsidR="00354772">
        <w:rPr>
          <w:rFonts w:ascii="Traditional Arabic" w:eastAsia="Times New Roman" w:hAnsi="Traditional Arabic" w:cs="Traditional Arabic" w:hint="cs"/>
          <w:b/>
          <w:bCs/>
          <w:sz w:val="32"/>
          <w:szCs w:val="32"/>
          <w:rtl/>
          <w:lang w:eastAsia="en-US" w:bidi="ar-SA"/>
        </w:rPr>
        <w:t>0</w:t>
      </w:r>
    </w:p>
    <w:p w14:paraId="79CA38F5"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6136/ق لعام 1439هـ</w:t>
      </w:r>
    </w:p>
    <w:p w14:paraId="5DF80C5C"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1896 لعام 1440هـ</w:t>
      </w:r>
    </w:p>
    <w:p w14:paraId="0FFEFAEB" w14:textId="77777777" w:rsidR="000F6D24" w:rsidRPr="007A3BC5" w:rsidRDefault="000F6D24"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27/2/1442هـ</w:t>
      </w:r>
    </w:p>
    <w:p w14:paraId="43ECC683"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D8871D2" w14:textId="26A9E7F6" w:rsidR="000F6D24" w:rsidRPr="007A3BC5" w:rsidRDefault="009A329B" w:rsidP="009A329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0F6D24"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الدعاوى المتعلقة بالحقوق ذات القيمة المالية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النزاعات التي تنشأ نتيجة التصرف في الحقوق التي لها قيمة مالية؛ يفصل فيها القضاء.</w:t>
      </w:r>
    </w:p>
    <w:p w14:paraId="26836426" w14:textId="694ECBE5"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F6D24"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مخالفة أحكام النظام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الفساد في الاستدلال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 xml:space="preserve">الفساد في الاستدلال الذي يطال الحكم؛ يصمه بعيب مخالفة النظام. </w:t>
      </w:r>
    </w:p>
    <w:p w14:paraId="19A5DE26" w14:textId="19C927B1"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0F6D24" w:rsidRPr="007A3BC5">
        <w:rPr>
          <w:rFonts w:ascii="Traditional Arabic" w:hAnsi="Traditional Arabic" w:cs="Traditional Arabic"/>
          <w:b/>
          <w:bCs/>
          <w:sz w:val="32"/>
          <w:szCs w:val="32"/>
          <w:rtl/>
        </w:rPr>
        <w:t xml:space="preserve">منازعات جنائية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نقل ملكية لوحة مركبة عن طريق التزوير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المسؤول عن إعادة ملكية اللوحة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 xml:space="preserve">صدور حكم جزائي بإدانة أشخاص بنقل ملكية لوحة مركبة عن طريق التزوير </w:t>
      </w:r>
      <w:r w:rsidR="007A3BC5">
        <w:rPr>
          <w:rFonts w:ascii="Traditional Arabic" w:hAnsi="Traditional Arabic" w:cs="Traditional Arabic"/>
          <w:sz w:val="32"/>
          <w:szCs w:val="32"/>
          <w:rtl/>
        </w:rPr>
        <w:t>-</w:t>
      </w:r>
      <w:r w:rsidR="000F6D24" w:rsidRPr="007A3BC5">
        <w:rPr>
          <w:rFonts w:ascii="Traditional Arabic" w:hAnsi="Traditional Arabic" w:cs="Traditional Arabic"/>
          <w:sz w:val="32"/>
          <w:szCs w:val="32"/>
          <w:rtl/>
          <w:lang w:eastAsia="en-US" w:bidi="ar-SA"/>
        </w:rPr>
        <w:t xml:space="preserve"> تقرير المحكمة الإدارية العليا بأن صدور الحكم الجزائي بالإدانة بالتزوير لا يقتضي وبحكم الضرورة إلى مسؤولية الجهة الإدارية بإعادة اللوحة لصاحبها طالما أن الحكم لم يقضِ بإعادتها، والتزوير لم يكن صادراً من موظفي الجهة الإدارية، أو كان للجهة الإدارية فعل ضار يرتب مسؤوليتها، وإنما المسؤولية تثبت في مواجهة من قاموا بالتزوير إن أراد صاحب اللوحة مطالبتهم بها، إصلاحاً للوضع الذي باشروا إفساده.</w:t>
      </w:r>
    </w:p>
    <w:p w14:paraId="0B481134"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66C8B09C" w14:textId="77777777" w:rsidR="000F6D24" w:rsidRPr="007A3BC5" w:rsidRDefault="000F6D24" w:rsidP="00D358C8">
      <w:pPr>
        <w:numPr>
          <w:ilvl w:val="0"/>
          <w:numId w:val="13"/>
        </w:numPr>
        <w:rPr>
          <w:rFonts w:ascii="Traditional Arabic" w:hAnsi="Traditional Arabic" w:cs="Traditional Arabic"/>
          <w:sz w:val="32"/>
          <w:szCs w:val="32"/>
          <w:rtl/>
        </w:rPr>
      </w:pPr>
      <w:r w:rsidRPr="007A3BC5">
        <w:rPr>
          <w:rFonts w:ascii="Traditional Arabic" w:hAnsi="Traditional Arabic" w:cs="Traditional Arabic"/>
          <w:sz w:val="32"/>
          <w:szCs w:val="32"/>
          <w:rtl/>
        </w:rPr>
        <w:t>القاعدة الفقهية: (ما بني على باطل فهو باطل).</w:t>
      </w:r>
    </w:p>
    <w:p w14:paraId="3C2C3DC5" w14:textId="77777777" w:rsidR="000F6D24" w:rsidRPr="007A3BC5" w:rsidRDefault="000F6D24" w:rsidP="00D358C8">
      <w:pPr>
        <w:numPr>
          <w:ilvl w:val="0"/>
          <w:numId w:val="1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084A7407"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B51F2A2" w14:textId="7DAD5CC1" w:rsidR="000F6D24" w:rsidRPr="007A3BC5" w:rsidRDefault="000F6D24"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rPr>
        <w:t xml:space="preserve">تتلخص عناصر الاعتراض في أن وكيل المعترض ضده سبق أن تقدم إلى المحكمة الإدارية بالدمام بدعوى طالب فيها بإلزام المدعى عليها بإعادة لوحة السيارة ذات الرقم (...) إلى ملكية موكِّله. وبعد قيد الدعوى في سجلات المحكمة قضية برقم (3108) لعام 1439هـ، وإحالتها إلى الدائرة الإدارية الأولى بتلك المحكمة باشرت نظرها ثم أصدرت فيها حكمها قضت فيه بإلزام إدارة المرور بالمنطقة الشرقية بإعادة لوحة المركبة ذات الرقم (...) لمالكها (...)، وقد كيفت الدعوى على أنها من المنازعات الإدارية الأخرى المنصوص عليها في المادة (13/و) من نظام ديوان المظالم، وأسست حكمها بالإلزام بأن انتقال اللوحة من ملك المدعي كان بطريق التزوير وثبت ذلك بالحكم الصادر من المحكمة الجزائية بإدانة المتهمين بالتزوير في ذلك، وعليه فإن الواجب على إدارة المرور المدعى عليها بعد أن ثبت لديها أن ما أجري لديها من نقل لملكية </w:t>
      </w:r>
      <w:r w:rsidRPr="007A3BC5">
        <w:rPr>
          <w:rFonts w:ascii="Traditional Arabic" w:hAnsi="Traditional Arabic" w:cs="Traditional Arabic"/>
          <w:sz w:val="32"/>
          <w:szCs w:val="32"/>
          <w:rtl/>
        </w:rPr>
        <w:lastRenderedPageBreak/>
        <w:t>بُني كله على أوراق وعقود وتوقيعات مزورة على أصحابها، أن توقف ما أجري بشأنها وتعيد ما ترتب على تلك الإجراءات إلى ما كان عليه، ومن ذلك إعادة اللوحة إلى مالكها الأصلي. وباستئناف ممثل الإدارة المعترضة الحكم أمام محكمة الاستئناف الإدارية بالمنطقة الشرقية، قيد في سجلات المحكمة برقم (6136/ق) لعام 1439هـ، وأحيل إلى دائرة الاستئناف الثانية بتلك المحكمة التي نظرته</w:t>
      </w:r>
      <w:r w:rsidR="0016478D">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ثم أصدرت فيه حكمها قضت فيه بتأييد الحكم المستأنف محمولاً على أسبابه. </w:t>
      </w:r>
      <w:r w:rsidRPr="007A3BC5">
        <w:rPr>
          <w:rFonts w:ascii="Traditional Arabic" w:hAnsi="Traditional Arabic" w:cs="Traditional Arabic"/>
          <w:sz w:val="32"/>
          <w:szCs w:val="32"/>
          <w:rtl/>
          <w:lang w:eastAsia="en-US" w:bidi="ar-SA"/>
        </w:rPr>
        <w:t>وبتاريخ 27/7/1440هـ تقدم ممثل الإدارة المعترضة إلى هذه المحكمة باعتراضه على حكم محكمة الاستئناف، قيد في سجلاتها برقم (1896) لعام 1440هـ طالب فيه بنقض الحكم للأسباب التي ذكرها</w:t>
      </w:r>
      <w:r w:rsidR="0016478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والتي تتلخص في أن الدعوى إنما تقام شرعاً على من بيده العين لكون اللوحة ذات قيمة مالية</w:t>
      </w:r>
      <w:r w:rsidR="0016478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وقد انتقلت لأكثر من طرف عن طريق عملية بيع وشراء، ومن غير الممكن قيام الإدارة بإبطال عملية بيع صحيحة بين أطراف لا علاقة لهم بموضوع التزوير</w:t>
      </w:r>
      <w:r w:rsidR="0016478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لكونها ليست جهة قضائية فلا بد من صدور حكم على من بيده العين بأن يده على العين يد عادية غير محقة، ويكون ذلك عن طريق المحكمة المختصة وهي المحكمة الجزائية</w:t>
      </w:r>
      <w:r w:rsidR="0016478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استناداً إلى المادة (152) من نظام الإجراءات الجزائية، والمادة (22) من النظام الجزائي لجرائم التزوير، وانتهى إلى 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1D5EC46"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6D5EE7C" w14:textId="04934A0C" w:rsidR="000F6D24" w:rsidRPr="007A3BC5" w:rsidRDefault="000F6D24"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أما عن الموضوع، فإن الحكم الابتدائي المؤيد بحكم محكمة الاستئناف انتهى إلى إلزام إدارة المرور بإعادة اللوحة إلى المدعي بالتأسيس على صدور الحكم الجزائي بإدانة المزورين وأن انتقال اللوحة تم بعقود وتفويضات مزورة</w:t>
      </w:r>
      <w:r w:rsidR="0016478D">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مما يتوجب معه على إدارة المرور بعدما ثبت لديها ذلك التزوير أن تعيد اللوحة إلى صاحبها</w:t>
      </w:r>
      <w:r w:rsidR="00AB4D2A">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لأن ما بني على باطل فهو باطل. ولما كان الحكم بهذا التأسيس قد أخطأ في الاستدلال؛ ذلك أن قاعدة ما بني على باطل فهو باطل لا ترتب النتيجة التي توصل إليها الحكم؛ لأن مجرد الإدانة بالتزوير وصدور الحكم الجنائي بذلك لا يقتضي وبحكم الضرورة إلى إلزام إدارة المرور بإعادة اللوحة للمدعي؛ لأن الحكم لم يقض في الحق الخاص بإعادة اللوحة، ولم يكن التزوير صادراً من موظفي المرور بإرادة </w:t>
      </w:r>
      <w:r w:rsidR="00AB4D2A">
        <w:rPr>
          <w:rFonts w:ascii="Traditional Arabic" w:hAnsi="Traditional Arabic" w:cs="Traditional Arabic" w:hint="cs"/>
          <w:sz w:val="32"/>
          <w:szCs w:val="32"/>
          <w:rtl/>
          <w:lang w:eastAsia="en-US" w:bidi="ar-SA"/>
        </w:rPr>
        <w:t>آ</w:t>
      </w:r>
      <w:r w:rsidRPr="007A3BC5">
        <w:rPr>
          <w:rFonts w:ascii="Traditional Arabic" w:hAnsi="Traditional Arabic" w:cs="Traditional Arabic"/>
          <w:sz w:val="32"/>
          <w:szCs w:val="32"/>
          <w:rtl/>
          <w:lang w:eastAsia="en-US" w:bidi="ar-SA"/>
        </w:rPr>
        <w:t xml:space="preserve">ثمة عند قيامهم بنقل ملكية اللوحة، ولم يصدر من الإدارة فعل ضار يرتب مسؤوليتها حتى تلزم بإعادة اللوحة، وإنما المسؤولية تثبت في مواجهة من قام بالتزوير الذين تناولهم الحكم بالإدانة، ويكونون هم المعنيين بالإعادة إن أراد صاحب اللوحة مطالبتهم بها إصلاحاً للوضع الذي باشروا إفساده. وإذا كانت إدارة المرور تملك وقف التصرفات المستقبلية على اللوحة في سجلاتها عند الطلب منها بناء على ثبوت التزوير؛ فإنها لا تملك الصلاحية في نزع ملكية اللوحة ممن آلت إليه بحسن نية وتعيدها إلى المدعي، وإنما مرد ذلك إلى القضاء باعتبار أن اللوحة حق له قيمة مالية، وما ينشأ عن التصرفات فيه من نزاع يفصل فيه القضاء، وعلى ضوء </w:t>
      </w:r>
      <w:r w:rsidRPr="007A3BC5">
        <w:rPr>
          <w:rFonts w:ascii="Traditional Arabic" w:hAnsi="Traditional Arabic" w:cs="Traditional Arabic"/>
          <w:sz w:val="32"/>
          <w:szCs w:val="32"/>
          <w:rtl/>
          <w:lang w:eastAsia="en-US" w:bidi="ar-SA"/>
        </w:rPr>
        <w:lastRenderedPageBreak/>
        <w:t>ما يصدر منه يجري تنفيذه من إدارة المرور. وتأسيساً على ما تقدم، ولما كان الفساد في الاستدلال الذي يطال الحكم يصمه بعيب مخالفة النظام، وقد شاب الحكم ذلك، وحيث جرى النعي عليه من الجهة المعترضة لهذا السبب؛ فإنه يتعين نقض الحكم وإحالة القضية إلى محكمة الاستئناف الإدارية بالمنطقة الشرقية التي أصدرته للفصل فيها مجدداً من غير مَنْ نظرها وفقاً للمادة الثامنة والخمسين من نظام المرافعات أمام ديوان المظالم.</w:t>
      </w:r>
    </w:p>
    <w:p w14:paraId="582AAF3D"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78919DB9"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55CCCAE" w14:textId="77777777" w:rsidR="000F6D24" w:rsidRPr="007A3BC5" w:rsidRDefault="000F6D24"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5424D619" w14:textId="25B53371"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2</w:t>
      </w:r>
      <w:r w:rsidR="00354772">
        <w:rPr>
          <w:rFonts w:ascii="Traditional Arabic" w:eastAsia="Times New Roman" w:hAnsi="Traditional Arabic" w:cs="Traditional Arabic" w:hint="cs"/>
          <w:b/>
          <w:bCs/>
          <w:sz w:val="32"/>
          <w:szCs w:val="32"/>
          <w:rtl/>
          <w:lang w:eastAsia="en-US" w:bidi="ar-SA"/>
        </w:rPr>
        <w:t>1</w:t>
      </w:r>
    </w:p>
    <w:p w14:paraId="24366157"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1559/ق لعام 1440هـ</w:t>
      </w:r>
    </w:p>
    <w:p w14:paraId="5540FB6E" w14:textId="77777777" w:rsidR="000F6D24" w:rsidRPr="007A3BC5" w:rsidRDefault="000F6D24"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2224 لعام 1440هـ</w:t>
      </w:r>
    </w:p>
    <w:p w14:paraId="38FA86F9" w14:textId="77777777" w:rsidR="000F6D24" w:rsidRPr="007A3BC5" w:rsidRDefault="000F6D24"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27/2/1442هـ</w:t>
      </w:r>
    </w:p>
    <w:p w14:paraId="7E18DA64"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A7F29AA" w14:textId="4CF30A34" w:rsidR="000F6D24" w:rsidRPr="007A3BC5" w:rsidRDefault="009A329B" w:rsidP="009A329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0F6D24"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إقامة الدعوى </w:t>
      </w:r>
      <w:r w:rsidR="00A935EC">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A935EC">
        <w:rPr>
          <w:rFonts w:ascii="Traditional Arabic" w:hAnsi="Traditional Arabic" w:cs="Traditional Arabic" w:hint="cs"/>
          <w:b/>
          <w:bCs/>
          <w:sz w:val="32"/>
          <w:szCs w:val="32"/>
          <w:rtl/>
        </w:rPr>
        <w:t>الإجابة ع</w:t>
      </w:r>
      <w:r w:rsidR="00AA03B5">
        <w:rPr>
          <w:rFonts w:ascii="Traditional Arabic" w:hAnsi="Traditional Arabic" w:cs="Traditional Arabic" w:hint="cs"/>
          <w:b/>
          <w:bCs/>
          <w:sz w:val="32"/>
          <w:szCs w:val="32"/>
          <w:rtl/>
        </w:rPr>
        <w:t>ن</w:t>
      </w:r>
      <w:r w:rsidR="000F6D24" w:rsidRPr="007A3BC5">
        <w:rPr>
          <w:rFonts w:ascii="Traditional Arabic" w:hAnsi="Traditional Arabic" w:cs="Traditional Arabic"/>
          <w:b/>
          <w:bCs/>
          <w:sz w:val="32"/>
          <w:szCs w:val="32"/>
          <w:rtl/>
        </w:rPr>
        <w:t xml:space="preserve"> الدعوى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نطاق الحق فيهما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الأصل أن استعمال المدعى عليه لحقه في الدفاع عن نفسه في مواجهة المدعي أمام القضاء وغيره ليس خطأً يوجب مسؤوليته ما دام أنه لم يتعسف في استعمال حقه، ولم يتعمد الإضرار بخصمه، وكذلك الشأن في إقامة الدعوى</w:t>
      </w:r>
      <w:r w:rsidR="00986922">
        <w:rPr>
          <w:rFonts w:ascii="Traditional Arabic" w:hAnsi="Traditional Arabic" w:cs="Traditional Arabic" w:hint="cs"/>
          <w:sz w:val="32"/>
          <w:szCs w:val="32"/>
          <w:rtl/>
        </w:rPr>
        <w:t>،</w:t>
      </w:r>
      <w:r w:rsidR="000F6D24" w:rsidRPr="007A3BC5">
        <w:rPr>
          <w:rFonts w:ascii="Traditional Arabic" w:hAnsi="Traditional Arabic" w:cs="Traditional Arabic"/>
          <w:sz w:val="32"/>
          <w:szCs w:val="32"/>
          <w:rtl/>
        </w:rPr>
        <w:t xml:space="preserve"> وإلجاء المدعي للمدعى عليه للحضور أمام القضاء، والإجابة على الدعوى؛ فإن المدعي لا يكون مخطأً عند إقامته للدعوى والمطالبة بحقوقه ما لم يكن متعسفاً في استعمال حقه باللجوء إلى القضاء.</w:t>
      </w:r>
    </w:p>
    <w:p w14:paraId="1B6E11A3" w14:textId="71E1C05F"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F6D24"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ضابط التعديل على الحكم الابتدائي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تغيير محكمة الاستئناف مقدار المحكوم به؛ يعد نقضاً للحكم الابتدائي لا تعديلاً لمنطوقه، وإنما يصدق مسمى التعديل على تغيير بعض الأسباب القانونية التي لا تغير من نتيجة الحكم.</w:t>
      </w:r>
    </w:p>
    <w:p w14:paraId="68A75A80" w14:textId="527CD928" w:rsidR="000F6D24" w:rsidRPr="007A3BC5" w:rsidRDefault="009A329B" w:rsidP="009A329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0F6D24"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المسؤولية التقصيرية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الخطأ في تطبيقها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الخطأ في تطبيق أحكام المسؤولية التقصيرية يعتبر من قبيل الخطأ في تطبيق النظام.</w:t>
      </w:r>
    </w:p>
    <w:p w14:paraId="7747DADB" w14:textId="197E3828"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0F6D24" w:rsidRPr="007A3BC5">
        <w:rPr>
          <w:rFonts w:ascii="Traditional Arabic" w:hAnsi="Traditional Arabic" w:cs="Traditional Arabic"/>
          <w:b/>
          <w:bCs/>
          <w:sz w:val="32"/>
          <w:szCs w:val="32"/>
          <w:rtl/>
        </w:rPr>
        <w:t xml:space="preserve">تعويض </w:t>
      </w:r>
      <w:r w:rsidR="001F5C43">
        <w:rPr>
          <w:rFonts w:ascii="Traditional Arabic" w:hAnsi="Traditional Arabic" w:cs="Traditional Arabic"/>
          <w:b/>
          <w:bCs/>
          <w:sz w:val="32"/>
          <w:szCs w:val="32"/>
          <w:rtl/>
        </w:rPr>
        <w:t>–</w:t>
      </w:r>
      <w:r w:rsidR="001F5C43">
        <w:rPr>
          <w:rFonts w:ascii="Traditional Arabic" w:hAnsi="Traditional Arabic" w:cs="Traditional Arabic" w:hint="cs"/>
          <w:b/>
          <w:bCs/>
          <w:sz w:val="32"/>
          <w:szCs w:val="32"/>
          <w:rtl/>
        </w:rPr>
        <w:t xml:space="preserve"> تقدير التعويض -</w:t>
      </w:r>
      <w:r w:rsidR="000F6D24" w:rsidRPr="007A3BC5">
        <w:rPr>
          <w:rFonts w:ascii="Traditional Arabic" w:hAnsi="Traditional Arabic" w:cs="Traditional Arabic"/>
          <w:b/>
          <w:bCs/>
          <w:sz w:val="32"/>
          <w:szCs w:val="32"/>
          <w:rtl/>
        </w:rPr>
        <w:t xml:space="preserve"> الازدواجية في التعويض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الجمع بين الثمن والأجرة والمصروفات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 xml:space="preserve">صدور الحكم المعترض عليه بتعويض مشغل منشأة حكومية عن مقابل أنقاض مبنى منشأ لغرض التشغيل، بالإضافة إلى التعويض عن ترميم المبنى البديل الممنوح له من قبل الجهة الإدارية، وكذلك التعويض عن أجرة المبنى البديل المستأجر </w:t>
      </w:r>
      <w:r w:rsidR="007A3BC5">
        <w:rPr>
          <w:rFonts w:ascii="Traditional Arabic" w:hAnsi="Traditional Arabic" w:cs="Traditional Arabic"/>
          <w:sz w:val="32"/>
          <w:szCs w:val="32"/>
          <w:rtl/>
        </w:rPr>
        <w:t>-</w:t>
      </w:r>
      <w:r w:rsidR="000F6D24" w:rsidRPr="007A3BC5">
        <w:rPr>
          <w:rFonts w:ascii="Traditional Arabic" w:hAnsi="Traditional Arabic" w:cs="Traditional Arabic"/>
          <w:sz w:val="32"/>
          <w:szCs w:val="32"/>
          <w:rtl/>
        </w:rPr>
        <w:t xml:space="preserve"> تقرير المحكمة الإدارية العليا بأن التعويض عن مقابل الأنقاض يعني استعادة أصلها للمشغل، ومن ثم يكون التعويض عن ترميم المبنى البديل الممنوح، وعن أجرة المبنى البديل المستأجر مناقضاً للحكم بالتعويض عن مقابل الأنقاض، ويشكل ازدواجاً في التعويض.</w:t>
      </w:r>
    </w:p>
    <w:p w14:paraId="1AA3F527" w14:textId="22CC7311" w:rsidR="000F6D24" w:rsidRPr="007A3BC5" w:rsidRDefault="009A329B" w:rsidP="009A329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هـ- </w:t>
      </w:r>
      <w:r w:rsidR="000F6D24"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تشغيل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إخراج متعاقد من </w:t>
      </w:r>
      <w:r w:rsidR="001F5C43">
        <w:rPr>
          <w:rFonts w:ascii="Traditional Arabic" w:hAnsi="Traditional Arabic" w:cs="Traditional Arabic" w:hint="cs"/>
          <w:b/>
          <w:bCs/>
          <w:sz w:val="32"/>
          <w:szCs w:val="32"/>
          <w:rtl/>
        </w:rPr>
        <w:t>مبنى</w:t>
      </w:r>
      <w:r w:rsidR="000F6D24" w:rsidRPr="007A3BC5">
        <w:rPr>
          <w:rFonts w:ascii="Traditional Arabic" w:hAnsi="Traditional Arabic" w:cs="Traditional Arabic"/>
          <w:b/>
          <w:bCs/>
          <w:sz w:val="32"/>
          <w:szCs w:val="32"/>
          <w:rtl/>
        </w:rPr>
        <w:t xml:space="preserve"> أنشئ لغرض تنفيذ العقد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استحقاق التعويض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إخراج مشغل المنشأة الحكومية من مبنى أنشأه لغرض التشغيل وقبل انتهاء التعاقد؛ يجعله مستحقاً للتعويض عن التكاليف الناشئة عن إخراجه</w:t>
      </w:r>
      <w:r w:rsidR="00E37809">
        <w:rPr>
          <w:rFonts w:ascii="Traditional Arabic" w:hAnsi="Traditional Arabic" w:cs="Traditional Arabic" w:hint="cs"/>
          <w:sz w:val="32"/>
          <w:szCs w:val="32"/>
          <w:rtl/>
        </w:rPr>
        <w:t>،</w:t>
      </w:r>
      <w:r w:rsidR="000F6D24" w:rsidRPr="007A3BC5">
        <w:rPr>
          <w:rFonts w:ascii="Traditional Arabic" w:hAnsi="Traditional Arabic" w:cs="Traditional Arabic"/>
          <w:sz w:val="32"/>
          <w:szCs w:val="32"/>
          <w:rtl/>
        </w:rPr>
        <w:t xml:space="preserve"> والإقامة في مبنى بديل وفق ما يقدمه من إثبات.</w:t>
      </w:r>
    </w:p>
    <w:p w14:paraId="1F009ABC" w14:textId="5FEEEB74" w:rsidR="000F6D24" w:rsidRPr="007A3BC5" w:rsidRDefault="009A329B" w:rsidP="009A329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و- </w:t>
      </w:r>
      <w:r w:rsidR="000F6D24" w:rsidRPr="007A3BC5">
        <w:rPr>
          <w:rFonts w:ascii="Traditional Arabic" w:hAnsi="Traditional Arabic" w:cs="Traditional Arabic"/>
          <w:b/>
          <w:bCs/>
          <w:sz w:val="32"/>
          <w:szCs w:val="32"/>
          <w:rtl/>
        </w:rPr>
        <w:t xml:space="preserve">مصروفات الدعوى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مناط استحقاقها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أساس الحكم بتعويض المدعي عن أتعاب التقاضي ومصاريف الدعوى بعد ثبوت صحة الدعوى، ليس خطأ المدعى عليه، وإنما لأن الأتعاب من المصاريف اللازمة والأساسية لإقامة الدعوى والفصل فيها قياساً على أتعاب الخبرة ونحوها التي يجري الحكم بها على الخاسر للدعوى، وتحميله تكاليفها دون النظر فيما إذا كان متعسفاً أم لا.</w:t>
      </w:r>
    </w:p>
    <w:p w14:paraId="753CCF4C" w14:textId="3914B779" w:rsidR="000F6D24" w:rsidRPr="007A3BC5" w:rsidRDefault="009A329B" w:rsidP="009A329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lastRenderedPageBreak/>
        <w:t xml:space="preserve">ز- </w:t>
      </w:r>
      <w:r w:rsidR="000F6D24" w:rsidRPr="007A3BC5">
        <w:rPr>
          <w:rFonts w:ascii="Traditional Arabic" w:hAnsi="Traditional Arabic" w:cs="Traditional Arabic"/>
          <w:b/>
          <w:bCs/>
          <w:sz w:val="32"/>
          <w:szCs w:val="32"/>
          <w:rtl/>
        </w:rPr>
        <w:t xml:space="preserve">مصروفات الدعوى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نطاق استحقاقها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مناط تطبيق أركان المسؤولية التقصيرية فيها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0F6D24" w:rsidRPr="007A3BC5">
        <w:rPr>
          <w:rFonts w:ascii="Traditional Arabic" w:hAnsi="Traditional Arabic" w:cs="Traditional Arabic"/>
          <w:sz w:val="32"/>
          <w:szCs w:val="32"/>
          <w:rtl/>
        </w:rPr>
        <w:t xml:space="preserve">الحكم بتعويض المدعي عن أتعاب المحاماة والتقاضي ومصاريف الدعوى في حال لم يتعسف المدعى عليه في استعمال حق الدفاع عن </w:t>
      </w:r>
      <w:r w:rsidR="000F6D24" w:rsidRPr="005C7C28">
        <w:rPr>
          <w:rFonts w:ascii="Traditional Arabic" w:hAnsi="Traditional Arabic" w:cs="Traditional Arabic"/>
          <w:sz w:val="32"/>
          <w:szCs w:val="32"/>
          <w:rtl/>
        </w:rPr>
        <w:t>نفسه لا يكون شاملاً لكافة المصاريف التي تُكبدت، وإنما جزء منها تتمثل في تكاليف حضور الجلسات، ومجاوزة ذلك يخضع إلى قواعد المسؤولية التقصيرية، و</w:t>
      </w:r>
      <w:r w:rsidR="005C7C28" w:rsidRPr="005C7C28">
        <w:rPr>
          <w:rFonts w:ascii="Traditional Arabic" w:hAnsi="Traditional Arabic" w:cs="Traditional Arabic" w:hint="cs"/>
          <w:sz w:val="32"/>
          <w:szCs w:val="32"/>
          <w:rtl/>
        </w:rPr>
        <w:t xml:space="preserve">يحكم به عند </w:t>
      </w:r>
      <w:r w:rsidR="000F6D24" w:rsidRPr="005C7C28">
        <w:rPr>
          <w:rFonts w:ascii="Traditional Arabic" w:hAnsi="Traditional Arabic" w:cs="Traditional Arabic"/>
          <w:sz w:val="32"/>
          <w:szCs w:val="32"/>
          <w:rtl/>
        </w:rPr>
        <w:t>ثبوت تعسف المدعى عليه في استعمال حق الدفاع، ومماطلته في إيصال الحق لصاحبه، وأفضى ذلك</w:t>
      </w:r>
      <w:r w:rsidR="005C7C28" w:rsidRPr="005C7C28">
        <w:rPr>
          <w:rFonts w:ascii="Traditional Arabic" w:hAnsi="Traditional Arabic" w:cs="Traditional Arabic" w:hint="cs"/>
          <w:sz w:val="32"/>
          <w:szCs w:val="32"/>
          <w:rtl/>
        </w:rPr>
        <w:t xml:space="preserve"> وترتب عليه</w:t>
      </w:r>
      <w:r w:rsidR="000F6D24" w:rsidRPr="005C7C28">
        <w:rPr>
          <w:rFonts w:ascii="Traditional Arabic" w:hAnsi="Traditional Arabic" w:cs="Traditional Arabic"/>
          <w:sz w:val="32"/>
          <w:szCs w:val="32"/>
          <w:rtl/>
        </w:rPr>
        <w:t xml:space="preserve"> ضرر حال ما كان بالإمكان تلافيه ببذل جهد معقول.</w:t>
      </w:r>
    </w:p>
    <w:p w14:paraId="38E98EDF" w14:textId="77777777" w:rsidR="000F6D24" w:rsidRPr="007A3BC5" w:rsidRDefault="000F6D24" w:rsidP="007A3BC5">
      <w:pPr>
        <w:jc w:val="center"/>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مستند الحكم</w:t>
      </w:r>
    </w:p>
    <w:p w14:paraId="731AC904" w14:textId="77777777" w:rsidR="000F6D24" w:rsidRPr="007A3BC5" w:rsidRDefault="000F6D24" w:rsidP="00D358C8">
      <w:pPr>
        <w:numPr>
          <w:ilvl w:val="0"/>
          <w:numId w:val="16"/>
        </w:numPr>
        <w:jc w:val="both"/>
        <w:rPr>
          <w:rFonts w:ascii="Traditional Arabic" w:eastAsia="Times New Roman" w:hAnsi="Traditional Arabic" w:cs="Traditional Arabic"/>
          <w:sz w:val="32"/>
          <w:szCs w:val="32"/>
        </w:rPr>
      </w:pPr>
      <w:r w:rsidRPr="007A3BC5">
        <w:rPr>
          <w:rFonts w:ascii="Traditional Arabic" w:eastAsia="Times New Roman" w:hAnsi="Traditional Arabic" w:cs="Traditional Arabic"/>
          <w:sz w:val="32"/>
          <w:szCs w:val="32"/>
          <w:rtl/>
        </w:rPr>
        <w:t>المادة (11) من نظام ديوان المظالم الصادر بالمرسوم الملكي رقم (م/78) وتاريخ 19/9/1428هـ.</w:t>
      </w:r>
    </w:p>
    <w:p w14:paraId="659E8DA5"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EACE210" w14:textId="453A502B" w:rsidR="000F6D24" w:rsidRPr="007A3BC5" w:rsidRDefault="000F6D24" w:rsidP="00CD1AF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rPr>
        <w:t>تتلخص عناصر الاعتراض في أن وكيل المعترض ضده سبق أن أقام الدعوى أمام المحكمة الإدارية بالمدينة المنورة، طالب فيها بإلغاء الغرامات الصادرة في حق موكله عند تنفيذها لعقد تشغيل المسلخ البلدي، وإلزام البلدية بإعادة احتساب أجرة العقد وإنقاصها بناء على نقص المساحة بعد اختزال جزء من الأرض -محل العقد- لصالح وزارة النقل، وبتعويضه عن قيمة الأنقاض التي سلمت لها، وعن أجرة سكن الأطباء منذ عام 1432هـ، وعن قيمة ترميم سكن العمال، وعن أتعاب المحاماة، والحكم بعدم تسليم جميع المنشآت عند انتهاء العقد بحالة جيدة لفوات محلها وإزالتها للمصلحة العامة. وبعد قيد الدعوى في سجلات المحكمة قضية برقم (3282) لعام 1437هـ، أحيلت إلى الدائرة الإدارية الثالثة بتلك المحكمة، وأثناء نظر الدعوى طلب ممثل البلدية المعترضة إلزام المعترض ضده بسداد قيمة الغرامات، وإصدار الإذن بالحجز على أمواله لتسديد ما عليه في حال الامتناع أو التأخير في السداد، وبعد أن أجرت الدائرة ما رأته لازماً أصدرت فيها حكمها قضت فيه: أولاً: إلغاء الغرامات الصادرة في حق المعترض ضده. ثانياً: إلزام المعترضة بأن تدفع للمعترض ضده مبلغاً قدره (1</w:t>
      </w:r>
      <w:r w:rsidR="00CD1AF5">
        <w:rPr>
          <w:rFonts w:ascii="Traditional Arabic" w:hAnsi="Traditional Arabic" w:cs="Traditional Arabic" w:hint="cs"/>
          <w:sz w:val="32"/>
          <w:szCs w:val="32"/>
          <w:rtl/>
        </w:rPr>
        <w:t>.</w:t>
      </w:r>
      <w:r w:rsidRPr="007A3BC5">
        <w:rPr>
          <w:rFonts w:ascii="Traditional Arabic" w:hAnsi="Traditional Arabic" w:cs="Traditional Arabic"/>
          <w:sz w:val="32"/>
          <w:szCs w:val="32"/>
          <w:rtl/>
        </w:rPr>
        <w:t>547</w:t>
      </w:r>
      <w:r w:rsidR="00CD1AF5">
        <w:rPr>
          <w:rFonts w:ascii="Traditional Arabic" w:hAnsi="Traditional Arabic" w:cs="Traditional Arabic" w:hint="cs"/>
          <w:sz w:val="32"/>
          <w:szCs w:val="32"/>
          <w:rtl/>
        </w:rPr>
        <w:t>.</w:t>
      </w:r>
      <w:r w:rsidRPr="007A3BC5">
        <w:rPr>
          <w:rFonts w:ascii="Traditional Arabic" w:hAnsi="Traditional Arabic" w:cs="Traditional Arabic"/>
          <w:sz w:val="32"/>
          <w:szCs w:val="32"/>
          <w:rtl/>
        </w:rPr>
        <w:t>360) ريالاً قيمة المباني المزالة من المسلخ. ثالثاً: إلزامها بأن تدفع له مبلغاً قدره (300</w:t>
      </w:r>
      <w:r w:rsidR="00CD1AF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تعويضاً له عن تكاليف ترميم وصيانة السكن الخاص بالعمالة، ومبلغاً قدره (212</w:t>
      </w:r>
      <w:r w:rsidR="00CD1AF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تعويضاً له عن تكاليف أجرة سكن الأطباء، ومبلغاً قدره (300</w:t>
      </w:r>
      <w:r w:rsidR="00CD1AF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تعويضاً له عن أتعاب المحاماة، ورفض بقية طلبات المعترض ضده. رابعاً: رفض طلبات المعترضة. وباستئناف ممثل المعترضة الحكم أمام محكمة الاستئناف الإدارية بمنطقة المدينة المنورة، قيدت قضية استئناف برقم (1559) لعام 1440هـ وأحيلت إلى دائرة الاستئناف الثانية بتلك المحكمة التي نظرتها، ثم أصدرت فيها حكمها قضت فيه بتأييد الحكم المستأنف محمولاً على أسبابه، سوى ما جاء في الفقرة الثانية من منطوق الحكم فتعدل ليكون المبلغ المستحق للمعترض ضده عن قيمة المباني المزالة قدره (773</w:t>
      </w:r>
      <w:r w:rsidR="00CD1AF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680) ريالاً؛ تأسيساً على أن المباني تؤول ملكيتها للمعترضة بعد انتهاء مدة العقد، فتستحق قيمة المباني والأنقاض عن المدة الفائتة من العقد. وبتاريخ 19/7/1440هـ تقدم ممثل البلدية المعترضة إلى هذه المحكمة باعتراضه، قيد برقم </w:t>
      </w:r>
      <w:r w:rsidRPr="007A3BC5">
        <w:rPr>
          <w:rFonts w:ascii="Traditional Arabic" w:hAnsi="Traditional Arabic" w:cs="Traditional Arabic"/>
          <w:sz w:val="32"/>
          <w:szCs w:val="32"/>
          <w:rtl/>
        </w:rPr>
        <w:lastRenderedPageBreak/>
        <w:t>(2224) لعام</w:t>
      </w:r>
      <w:r w:rsidR="00CD1AF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1440هـ، طالب فيه بنقض الحكم للأسباب التي ذكرها</w:t>
      </w:r>
      <w:r w:rsidR="0097068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lang w:eastAsia="en-US" w:bidi="ar-SA"/>
        </w:rPr>
        <w:t>والتي تتلخص في مخالفة الحكم لأحكام الشريعة الإسلامية</w:t>
      </w:r>
      <w:r w:rsidR="0097068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والتي تقرر بأن التعويض يكون على قدر الضرر، وبالمثل ما أمكن، وبينت المعترضة بدفاعها ما قامت به من تكليف شركة للقيام ببناء ما اقتطع من المنشآت من خزان المياه وبيارة الصرف الصحي والسور، وكذلك تسليم المعترض ضده مبنى المسلخ القديم والذي يحتوي على سكن بديل للعمالة، كتعويض عن المساحة المقتطعة والمباني المزالة، ومع</w:t>
      </w:r>
      <w:r w:rsidR="007C6994">
        <w:rPr>
          <w:rFonts w:ascii="Traditional Arabic"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ذلك تضمن الحكم إلزام المعترضة بقيمة المباني المزالة، فيكون المعترض ضده قد عوض مرة أخرى عن ذات الضرر. وعلى فرض التسليم باستحقاقه لقيمة المباني المزالة كما جاء في الحكم، فإن ذلك يقتضي عدم استحقاقه ما سوى ذلك، ومسؤوليته عن إعادة المباني المزالة وهي أجزاء من السور والبيارة وخزان المياه وسكن العمال وسكن الأطباء، ومع ذلك تضمن الحكم تعويضه عن قيمة ترميم سكن العمال في المسلخ القديم، وعن أجرة سكن الأطباء، وعدم إلزامه بتسليم المنشآت المزالة في نهاية العقد، وختم الاعتراض بطلب نقض الحكم. وبتبليغ المعترض ضده بصحيفة الاعتراض أودع وكيله مذكرة دفاع تتلخص في أن المعترضة قدمت سكناً للعمال فقط في المسلخ القديم وهو متهالك ومهجور</w:t>
      </w:r>
      <w:r w:rsidR="0097068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وقد قام موكله بترميمه فيستحق قيمة ذلك. وأما عن استئجار سكن للأطباء؛ فلأن المخططات المعتمدة لإنشاء المسلخ -محل الدعوى- تتضمن سكناً مستقلاً للعمالة وسكناً مستقلاً للأطباء. وأما عن عدم الحكم بإلزام موكله بتسليم المنشآت المزالة في نهاية العقد؛ فلكونها قد أزيلت، وقد تم ترميم وصيانة سكن العمال في المسلخ القديم، وإعادة بناء السور والخزان والبيارة من جديد، وكلها موجودة الآن وتخدم المنشأة، وسيتم المحافظة عليها وتسليم ذلك عند انتهاء العقد.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1969419A" w14:textId="77777777" w:rsidR="000F6D24" w:rsidRPr="007A3BC5" w:rsidRDefault="000F6D24"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60676DA" w14:textId="2287286E" w:rsidR="000F6D24" w:rsidRPr="007A3BC5" w:rsidRDefault="000F6D24"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eastAsia="en-US" w:bidi="ar-SA"/>
        </w:rPr>
        <w:t xml:space="preserve">من حيث إن الاعتراض مقدم خلال الأجل المقرر نظاماً، ومستوفٍ لسائر أوضاعه النظامية؛ فيكون مقبولاً شكلاً. وبالنسبة للموضوع، فإنه على أثر صدور حكم محكمة الاستئناف سالف الذكر فقد تم الاعتراض عليه من قبل ممثل بلدية محافظة ينبع وأسس هذا الاعتراض على أن الحكم خالف أحكام الشريعة في القضاء بالتعويض، ووقع في تناقض عندما حكم للمؤسسة بالتعويض عن الأنقاض ثم قضى مرة أخرى لها بالتعويض عن ترميم سكن العمال وأجرة سكن الأطباء بالرغم من أن البلدية هي من أعادت بناء سور المسلخ والخزان والبيارة على حسابها، وفضلاً عن ذلك فإن قضاء الحكم بما توصل إليه هو في حقيقته ومآله حرمان للأمانة من استحقاقها للمباني والمنشآت التي تؤول إليها عند نهاية العقد؛ مما يعد مخالفة صريحة لنصوص العقد، وحيث إن ما استند إليه الاعتراض على النحو المتقدم يندرج ضمن الحالات المنصوص عليها في المادة الحادية عشرة من نظام الديوان، إذ اشتمل الحكم على تناقض فيما قضى به من استحقاق المؤسسة للأنقاض وما قضى به من استحقاقها عن ترميم المبنى القديم وأجور سكن الأطباء، وبيان هذا </w:t>
      </w:r>
      <w:r w:rsidRPr="007A3BC5">
        <w:rPr>
          <w:rFonts w:ascii="Traditional Arabic" w:hAnsi="Traditional Arabic" w:cs="Traditional Arabic"/>
          <w:sz w:val="32"/>
          <w:szCs w:val="32"/>
          <w:rtl/>
          <w:lang w:eastAsia="en-US" w:bidi="ar-SA"/>
        </w:rPr>
        <w:lastRenderedPageBreak/>
        <w:t>التناقض هو كون الأنقاض تعني في حقيقتها سكن العمال والأطباء، وإذا حكم للمؤسسة بالتعويض عن ذلك فكأنها استعادت تلك المباني، ويكون التعويض عن الترميم والسكن مناقضاً للحكم باستحقاق مقابل الأنقاض ويشكل ازدواجاً في التعويض، ولما كان الجمع بين الأمرين غير صحيح، وكان الحكم قد اعتبر المباني من الأمور المستهلكة في حين أن ملكيتها ستؤول للبلدية بحالتها الجيدة وفقاً للعقد الذي نص على ملكية المباني الثابتة والمنشآت للجهة المؤجرة بعد انتهاء مدته</w:t>
      </w:r>
      <w:r w:rsidR="00E52D0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مما يجعل استحقاق المستأجر عن التكاليف الناشئة عن إخراجه عن تلك المباني وقيامه بالاستئجار أو ترميم المبنى القديم</w:t>
      </w:r>
      <w:r w:rsidR="00E52D0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ويكون تقدير هذه التكاليف وفق ما يقدمه المدعي من إثبات. ويتعين الإشارة هنا إلى أن حكم الاستئناف خلص في منطوقه إلى تأييد الحكم الابتدائي مع تعديل منطوقه، وهذا الذي سماه تعديلاً ليس كذلك، وإنما هو في حقيقته نقض للحكم لكونه حكم بمبالغ تختلف عما تضمنه الحكم الابتدائي</w:t>
      </w:r>
      <w:r w:rsidR="00E52D0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مما يعني أن الاستئناف حكم مجدداً فيه وليس مجرد تعديل كما يجري في بعض الأحوال التي تتناول بعض الأسباب القانونية التي لا تغير من نتيجة الحكم فذلك هو الذي يصح أن يقال عنه تعديل. ومن ناحية أخرى قضى الحكم بإلزام البلدية بدفع أتعاب المحاماة بالمبلغ الذي طلبه المدعي وقدره ثلاثمئة ألف ريال لإلجائها المدعي للتقدم إلى القضاء للمطالبة بحقوقه، وهذا الذي انتهى إليه الحكم لا يتفق مع قواعد المسؤولية؛ لأن الأصل أن استعمال المدعى عليه لحقه في الدفاع عن نفسه في مواجهة المدعي أمام القضاء وغيره ليس خطأ يوجب مسؤوليته ما</w:t>
      </w:r>
      <w:r w:rsidR="00CD1AF5">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دام أنه لم يتعسف في استعمال حقه ولم يتعمد الإضرار بخصمه</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وكذلك الشأن في إقامة الدعوى وإلجاء المدعي للمدعى عليه للحضور أمام القضاء والإجابة على الدعوى</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فإن المدعي لا يكون مخطأً عند إقامته للدعوى والمطالبة بحقوقه ما لم يكن ‏متعسفاً في استعمال حقه باللجوء إلى القضاء</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وكان على الدائرة أن تتحقق من خطأ البلدية المدعى عليها في استعمال حقها إذا كانت تؤسس حكمها على الخطأ والتعدي. وإذا كان القضاء في محاكم الديوان الإدارية قد جرى على تعويض المدعين عن أتعاب التقاضي والمصاريف الناشئة عن إقامة الدعوى ومتابعة سيرها وحضور جلساتها أو توكيل آخر للقيام بذلك بعد ثبوت صحة الدعوى فإن الأساس في ذلك ليس خطأ المدعى عليها</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وإنما لأن هذه الأتعاب من المصاريف اللازمة والأساسية لإقامة الدعوى والفصل فيها ‏شأنها في ذلك شأن أتعاب الخبرة ونحوها التي يجري الحكم بها على الخاسر للدعوى وتحميله تكاليفها دون النظر فيما إذا كان متعسفاً أم لا. والحكم بالتعويض عن مصاريف الدعوى وأتعاب التقاضي لا يكون شاملاً لكافة المصاريف وجميع ما دفعه المدعي لمحاميه</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وإنما يكون التعويض جزئياً</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لأن المدعى عليه لم يتعسف في استعمال حقه في الدفاع عن نفسه ولم يخطئ في ذلك فلا يتحمل كافة التكاليف</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كما لا يتحمل المدعي أيضاً كامل التكاليف</w:t>
      </w:r>
      <w:r w:rsidR="006C56B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لأن ‏المدعى عليه هو من ألجأه إلى إقامة الدعوى وما كان له أن يغرم هذه التكاليف ويتحمل هذه الأعباء لو لم يتم إلجاؤه إلى رفع الدعوى فكان من العدل توزيع هذه التكاليف على طرفي الدعوى وتحميل كل واحد منهما قدراً من هذه المصاريف تتمثل في تكاليف حضور الجلسات. </w:t>
      </w:r>
      <w:bookmarkStart w:id="0" w:name="_Hlk108854562"/>
      <w:r w:rsidRPr="007A3BC5">
        <w:rPr>
          <w:rFonts w:ascii="Traditional Arabic" w:hAnsi="Traditional Arabic" w:cs="Traditional Arabic"/>
          <w:sz w:val="32"/>
          <w:szCs w:val="32"/>
          <w:rtl/>
          <w:lang w:eastAsia="en-US" w:bidi="ar-SA"/>
        </w:rPr>
        <w:t xml:space="preserve">أما التعويض بما يجاوز ذلك فإن الحكم فيه يخضع لقواعد المسؤولية التقصيرية </w:t>
      </w:r>
      <w:r w:rsidRPr="007A3BC5">
        <w:rPr>
          <w:rFonts w:ascii="Traditional Arabic" w:hAnsi="Traditional Arabic" w:cs="Traditional Arabic"/>
          <w:sz w:val="32"/>
          <w:szCs w:val="32"/>
          <w:rtl/>
          <w:lang w:eastAsia="en-US" w:bidi="ar-SA"/>
        </w:rPr>
        <w:lastRenderedPageBreak/>
        <w:t>ولا يحكم به إلا عند ثبوت تعسف جهة الإدارة في استعمال حقها ومماطلتها في إيصال الحق لصاحبه وأفضى ذلك وترتب عليه ضرر ح</w:t>
      </w:r>
      <w:r w:rsidR="00CD1AF5">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ال</w:t>
      </w:r>
      <w:r w:rsidR="00CD1AF5">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ما كان بالإمكان تلافيه ببذل جهد معقول، </w:t>
      </w:r>
      <w:bookmarkEnd w:id="0"/>
      <w:r w:rsidRPr="007A3BC5">
        <w:rPr>
          <w:rFonts w:ascii="Traditional Arabic" w:hAnsi="Traditional Arabic" w:cs="Traditional Arabic"/>
          <w:sz w:val="32"/>
          <w:szCs w:val="32"/>
          <w:rtl/>
          <w:lang w:eastAsia="en-US" w:bidi="ar-SA"/>
        </w:rPr>
        <w:t>ولما كان الأمر كذلك وكان الخطأ في تطبيق أحكام المسؤولية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وإحالة القضية إلى محكمة الاستئناف الإدارية بمنطقة المدينة المنورة التي أصدرته للفصل فيها مجدداً من غير مَنْ نظرها.</w:t>
      </w:r>
    </w:p>
    <w:p w14:paraId="710A7517" w14:textId="77777777" w:rsidR="000F6D24" w:rsidRPr="007A3BC5" w:rsidRDefault="000F6D24"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 والله الموفق، وصلى الله وسلم على نبينا محمد وعلى آله وصحبه أجمعين.</w:t>
      </w:r>
    </w:p>
    <w:p w14:paraId="393AE2C6" w14:textId="77777777" w:rsidR="000F6D24" w:rsidRPr="007A3BC5" w:rsidRDefault="000F6D24"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231AA3AB" w14:textId="4BC2BBDC" w:rsidR="000F6D24" w:rsidRPr="007A3BC5" w:rsidRDefault="000F6D24" w:rsidP="00354772">
      <w:pPr>
        <w:autoSpaceDE w:val="0"/>
        <w:autoSpaceDN w:val="0"/>
        <w:adjustRightInd w:val="0"/>
        <w:rPr>
          <w:rFonts w:ascii="Traditional Arabic" w:eastAsia="Times New Roman" w:hAnsi="Traditional Arabic" w:cs="Traditional Arabic"/>
          <w:b/>
          <w:bCs/>
          <w:sz w:val="32"/>
          <w:szCs w:val="32"/>
        </w:rPr>
      </w:pPr>
      <w:r w:rsidRPr="007A3BC5">
        <w:rPr>
          <w:rFonts w:ascii="Traditional Arabic" w:eastAsia="Times New Roman" w:hAnsi="Traditional Arabic" w:cs="Traditional Arabic"/>
          <w:b/>
          <w:bCs/>
          <w:sz w:val="32"/>
          <w:szCs w:val="32"/>
          <w:rtl/>
        </w:rPr>
        <w:lastRenderedPageBreak/>
        <w:t>رقم الحكم في المجموعة 2</w:t>
      </w:r>
      <w:r w:rsidR="00354772">
        <w:rPr>
          <w:rFonts w:ascii="Traditional Arabic" w:eastAsia="Times New Roman" w:hAnsi="Traditional Arabic" w:cs="Traditional Arabic" w:hint="cs"/>
          <w:b/>
          <w:bCs/>
          <w:sz w:val="32"/>
          <w:szCs w:val="32"/>
          <w:rtl/>
        </w:rPr>
        <w:t>2</w:t>
      </w:r>
    </w:p>
    <w:p w14:paraId="50059383"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rPr>
        <w:t>رقم القضية في محكمة الاستئناف الإدارية</w:t>
      </w:r>
      <w:r w:rsidRPr="007A3BC5">
        <w:rPr>
          <w:rFonts w:ascii="Traditional Arabic" w:hAnsi="Traditional Arabic" w:cs="Traditional Arabic"/>
          <w:b/>
          <w:bCs/>
          <w:color w:val="000000"/>
          <w:sz w:val="32"/>
          <w:szCs w:val="32"/>
          <w:rtl/>
        </w:rPr>
        <w:t xml:space="preserve"> 991/ق لعام 1439هـ</w:t>
      </w:r>
    </w:p>
    <w:p w14:paraId="00F8F1DE"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79 لعام 1440هـ</w:t>
      </w:r>
    </w:p>
    <w:p w14:paraId="69638CFD" w14:textId="02B0E9B1" w:rsidR="000F6D24" w:rsidRPr="007A3BC5" w:rsidRDefault="000F6D24" w:rsidP="00C55D02">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تاريخ الجلسة 4/3/1442هـ</w:t>
      </w:r>
    </w:p>
    <w:p w14:paraId="2B24C0B8"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المبادئ المستخلصة</w:t>
      </w:r>
    </w:p>
    <w:p w14:paraId="3C022CFC" w14:textId="3695D71F" w:rsidR="000F6D24" w:rsidRPr="009A329B" w:rsidRDefault="009A329B" w:rsidP="009A329B">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أ- </w:t>
      </w:r>
      <w:r w:rsidR="000F6D24" w:rsidRPr="009A329B">
        <w:rPr>
          <w:rFonts w:ascii="Traditional Arabic" w:hAnsi="Traditional Arabic" w:cs="Traditional Arabic"/>
          <w:b/>
          <w:bCs/>
          <w:sz w:val="32"/>
          <w:szCs w:val="32"/>
          <w:rtl/>
        </w:rPr>
        <w:t xml:space="preserve">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الحكم في الدعوى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مخالفة القواعد الإجرائية لإصداره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تسبيب الحكم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القصور فيه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عدم الالتزام بالقواعد الإجرائية لإصدار الحكم والقصور في أسبابه؛ يعد مخالفة للنظام، يتعين معها نقض الحكم.</w:t>
      </w:r>
    </w:p>
    <w:p w14:paraId="3A8486BB" w14:textId="3530FD72" w:rsidR="000F6D24" w:rsidRPr="009A329B" w:rsidRDefault="009A329B" w:rsidP="009A329B">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0F6D24" w:rsidRPr="009A329B">
        <w:rPr>
          <w:rFonts w:ascii="Traditional Arabic" w:hAnsi="Traditional Arabic" w:cs="Traditional Arabic"/>
          <w:b/>
          <w:bCs/>
          <w:color w:val="000000"/>
          <w:sz w:val="32"/>
          <w:szCs w:val="32"/>
          <w:rtl/>
        </w:rPr>
        <w:t xml:space="preserve">دعوى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color w:val="000000"/>
          <w:sz w:val="32"/>
          <w:szCs w:val="32"/>
          <w:rtl/>
        </w:rPr>
        <w:t xml:space="preserve"> </w:t>
      </w:r>
      <w:r w:rsidR="000F6D24" w:rsidRPr="009A329B">
        <w:rPr>
          <w:rFonts w:ascii="Traditional Arabic" w:hAnsi="Traditional Arabic" w:cs="Traditional Arabic"/>
          <w:b/>
          <w:bCs/>
          <w:sz w:val="32"/>
          <w:szCs w:val="32"/>
          <w:rtl/>
        </w:rPr>
        <w:t xml:space="preserve">الحكم في الدعوى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تسبيب الحكم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القصور فيه</w:t>
      </w:r>
      <w:r w:rsidR="000F6D24" w:rsidRPr="009A329B">
        <w:rPr>
          <w:rFonts w:ascii="Traditional Arabic" w:hAnsi="Traditional Arabic" w:cs="Traditional Arabic"/>
          <w:b/>
          <w:bCs/>
          <w:color w:val="000000"/>
          <w:sz w:val="32"/>
          <w:szCs w:val="32"/>
          <w:rtl/>
        </w:rPr>
        <w:t xml:space="preserve">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الإخلال بحق الدفاع </w:t>
      </w:r>
      <w:r w:rsidR="007A3BC5" w:rsidRPr="009A329B">
        <w:rPr>
          <w:rFonts w:ascii="Traditional Arabic" w:hAnsi="Traditional Arabic" w:cs="Traditional Arabic"/>
          <w:b/>
          <w:bCs/>
          <w:color w:val="000000"/>
          <w:sz w:val="32"/>
          <w:szCs w:val="32"/>
          <w:rtl/>
        </w:rPr>
        <w:t>-</w:t>
      </w:r>
      <w:r w:rsidR="001F5C43" w:rsidRPr="009A329B">
        <w:rPr>
          <w:rFonts w:ascii="Traditional Arabic" w:hAnsi="Traditional Arabic" w:cs="Traditional Arabic"/>
          <w:b/>
          <w:bCs/>
          <w:color w:val="000000"/>
          <w:sz w:val="32"/>
          <w:szCs w:val="32"/>
          <w:rtl/>
        </w:rPr>
        <w:t xml:space="preserve"> إغفال طلب </w:t>
      </w:r>
      <w:r w:rsidR="000F6D24" w:rsidRPr="009A329B">
        <w:rPr>
          <w:rFonts w:ascii="Traditional Arabic" w:hAnsi="Traditional Arabic" w:cs="Traditional Arabic"/>
          <w:b/>
          <w:bCs/>
          <w:color w:val="000000"/>
          <w:sz w:val="32"/>
          <w:szCs w:val="32"/>
          <w:rtl/>
        </w:rPr>
        <w:t xml:space="preserve">إدخال في الدعوى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w:t>
      </w:r>
      <w:r w:rsidR="000F6D24" w:rsidRPr="009A329B">
        <w:rPr>
          <w:rFonts w:ascii="Traditional Arabic" w:hAnsi="Traditional Arabic" w:cs="Traditional Arabic"/>
          <w:color w:val="000000"/>
          <w:sz w:val="32"/>
          <w:szCs w:val="32"/>
          <w:rtl/>
        </w:rPr>
        <w:t>إغفال الحكم لطلب إدخال طرف في النزاع له ارتباط بموضوعه؛ يعيب الحكم بالإخلال في حق الدفاع، والقصور في التسبيب، مما يتعين نقضه.</w:t>
      </w:r>
    </w:p>
    <w:p w14:paraId="09317CD8" w14:textId="48406E13" w:rsidR="000F6D24" w:rsidRPr="009A329B" w:rsidRDefault="009A329B" w:rsidP="009A329B">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0F6D24" w:rsidRPr="009A329B">
        <w:rPr>
          <w:rFonts w:ascii="Traditional Arabic" w:hAnsi="Traditional Arabic" w:cs="Traditional Arabic"/>
          <w:b/>
          <w:bCs/>
          <w:color w:val="000000"/>
          <w:sz w:val="32"/>
          <w:szCs w:val="32"/>
          <w:rtl/>
        </w:rPr>
        <w:t xml:space="preserve">تعويض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الصفة في دعوى التعويض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انعقادها لشركات التأمين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color w:val="000000"/>
          <w:sz w:val="32"/>
          <w:szCs w:val="32"/>
          <w:rtl/>
        </w:rPr>
        <w:t xml:space="preserve"> ارتباط أطراف النزاع بعقود مع شركات التأمين؛ يؤدي إلى احتمالية توجه مسؤولية التعويض عن الأضرار إليها.</w:t>
      </w:r>
    </w:p>
    <w:p w14:paraId="4A8F13D4"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مستند الحكم</w:t>
      </w:r>
    </w:p>
    <w:p w14:paraId="6DF8900B" w14:textId="77777777" w:rsidR="000F6D24" w:rsidRPr="007A3BC5" w:rsidRDefault="000F6D24" w:rsidP="00D358C8">
      <w:pPr>
        <w:pStyle w:val="a3"/>
        <w:numPr>
          <w:ilvl w:val="0"/>
          <w:numId w:val="19"/>
        </w:num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eastAsia="Times New Roman" w:hAnsi="Traditional Arabic" w:cs="Traditional Arabic"/>
          <w:sz w:val="32"/>
          <w:szCs w:val="32"/>
          <w:rtl/>
        </w:rPr>
        <w:t>المادة (79) من نظام المرافعات الشرعية الصادر بالمرسوم الملكي رقم (م/1) وتاريخ 22/1/1435هـ.</w:t>
      </w:r>
    </w:p>
    <w:p w14:paraId="73BAE2A4"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6395961A" w14:textId="5A2F7982"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عناصر الاعتراض في أن وكيل المعترض ضده سبق أن تقدم إلى المحكمة الإدارية بالدمام بدعوى طالب فيها بإلزام المؤسسة المعترضة بصرف قيمة التعويض المستحق لموكله جراء خطأ موظفيها الذي أدى إلى اصطدام قطار المؤسسة المعترضة بمعداته وتدميرها، بالإضافة إلى التعويض عما لحق موكله من خسائر وحبس استفادته من المعدات وأتعاب المحاماة. وبقيد الدعوى في سجلات المحكمة قضية برقم (6525/3/ق) لعام 1434هـ، وإحالتها إلى الدائرة الثانية بتلك المحكمة، باشرت نظرها ثم أصدرت فيها حكمها قضت فيه بإلزام المؤسسة العامة للخطوط الحديدية بأن تدفع لـ(...) مبلغاً قدره (13.500.000) ثلاثة عشر مليوناً وخمسمئة ألف ريال، ورفض ما عدا ذلك من طلبات للأسباب الموضحة فيه. وباستئناف ممثل المؤسسة المعترضة الحكم أمام محكمة الاستئناف الإدارية بالمنطقة الشرقية، قيد الاستئناف في سجلات المحكمة قضية برقم (991/ق) لعام 1439هـ، وأحيلت إلى دائرة الاستئناف الأولى التي نظرتها، ثم أصدرت فيها حكمها قضت فيه بتأييد الحكم المستأنف محمولاً على أسبابه. وبتاريخ 3/11/1439هـ تقدم ممثل المؤسسة المعترضة إلى هذه المحكمة باعتراضه على حكم محكمة الاستئناف، قيد برقم (79) لعام 1440هـ طالب فيه بنقض الحكم للأسباب التي أوردها</w:t>
      </w:r>
      <w:r w:rsidR="00920C52">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والتي تتلخص في مخالفة الحكم لنظام المرافعات إذ إن </w:t>
      </w:r>
      <w:r w:rsidRPr="007A3BC5">
        <w:rPr>
          <w:rFonts w:ascii="Traditional Arabic" w:hAnsi="Traditional Arabic" w:cs="Traditional Arabic"/>
          <w:sz w:val="32"/>
          <w:szCs w:val="32"/>
          <w:rtl/>
        </w:rPr>
        <w:lastRenderedPageBreak/>
        <w:t>المؤسسة دفعت أثناء نظر الدعوى بعدم اختصاص المحكمة، وانعقاد الاختصاص للجنة النظر في المنازعات التأمينية لأنه نزاع تأميني بحت، وطالبت بتفسير المادة (18) من العقد لبيان مدى مسؤولية شركة التأمين عن تعويض المعترض ضده عن الأضرار وفقاً لبوليصة التأمين المبرمة لصالح المشروع، كذلك طالبت بإدخال كل من الشركة (...) للتأمين وشركة (...) للتأمين في الدعوى باعتبارهما طرفين أصيلين في الدعوى، إلا أن الحكم أهدر حق الدفاع بتغاضيه بشكل بيّن عن كافة ما قدمته المؤسسة من دفوع وأدلة وطلبات منتجة في الدعوى، وذلك بالمخالفة لنص المادة (79) من نظام المرافعات الشرعية، ونص المادة (27) من نظام المرافعات أمام ديوان المظالم، كذلك فقد طلبت المحكمة من المؤسسة تقديم ثلاث جهات خبرة لتقدير قيمة المعدات، وقامت المؤسسة بتقديم ما طلبته المحكمة، إلا أنها أصدرت حكمها بحجة تخالف الحقيقة وهي ادعاء نكول المؤسسة عن الجواب في الموضوع، وانتهى إلى طلب نقض الحكم.</w:t>
      </w:r>
      <w:r w:rsidRPr="007A3BC5">
        <w:rPr>
          <w:rFonts w:ascii="Traditional Arabic" w:eastAsia="Times New Roman" w:hAnsi="Traditional Arabic" w:cs="Traditional Arabic"/>
          <w:sz w:val="32"/>
          <w:szCs w:val="32"/>
          <w:rtl/>
        </w:rPr>
        <w:t xml:space="preserve"> </w:t>
      </w:r>
      <w:r w:rsidRPr="007A3BC5">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CAC4C44"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8F6D153" w14:textId="1446EC16"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فلما كان ممثل المؤسسة المعترضة دفع أمام الدائرة الابتدائية ودائرة الاستئناف بدفوع ضم</w:t>
      </w:r>
      <w:r w:rsidR="002D0C20">
        <w:rPr>
          <w:rFonts w:ascii="Traditional Arabic" w:hAnsi="Traditional Arabic" w:cs="Traditional Arabic" w:hint="cs"/>
          <w:sz w:val="32"/>
          <w:szCs w:val="32"/>
          <w:rtl/>
        </w:rPr>
        <w:t>َّ</w:t>
      </w:r>
      <w:r w:rsidRPr="007A3BC5">
        <w:rPr>
          <w:rFonts w:ascii="Traditional Arabic" w:hAnsi="Traditional Arabic" w:cs="Traditional Arabic"/>
          <w:sz w:val="32"/>
          <w:szCs w:val="32"/>
          <w:rtl/>
        </w:rPr>
        <w:t>نها طلب إدخال شركات التأمين في الدعوى</w:t>
      </w:r>
      <w:r w:rsidR="00920C52">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وكانت المؤسسة تهدف بذلك إلى أن المسؤولية تتجه إلى تلك الشركات، وحيث إن كلا الطرفين في النزاع قد استصدرا بوالص تأمين تتعلق بالمشروع ومكوناته الأساسية، وسبق أن بعثت المؤسسة المعترضة لشركة (...) للتأمين -المتعاقدة معها بعقد تأمين- بخطاب طلبت فيه تعويض الشركة المعترض ضدها عن الأضرار التي تعرضت لها معداتها، كما أن الثابت ارتباط الشركة بعقد تأمين على معداتها مع الشركة (...) للتأمين حسب الالتزامات المترتبة عليها في العقد، وحيث إنه في ضوء ما تقدم يتضح أن شركات التأمين ذات العلاقة بأطراف النزاع قد تتجه إليها أو إحداها المسؤولية عن تعويض الأضرار المترتبة على المعدات التي تعرضت للتلف بسبب الاصطدام؛ إعمالاً لعقود التأمين على تلك المعدات</w:t>
      </w:r>
      <w:r w:rsidR="00920C52">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غير أن الحكم الصادر في الدعوى لم يتعرض لشيء من ذلك رغم أهميته وكونه حقاً للخصم الذي طلبه عملاً بحكم المادة التاسعة والسبعين من نظام المرافعات الشرعية؛ بما يعني إخلال الحكم بحق الدفاع وبقصور في الأسباب. وإذ كان عدم الالتزام بالقواعد الإجرائية لإصدار الأحكام والقصور في أسبابها يعد مخالفة للنظام، وقد تضمن الاعتراض النعي على الحكم بهذه المخالفة، فإنه يتعين نقض الحكم.</w:t>
      </w:r>
    </w:p>
    <w:p w14:paraId="2FC94A79"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لذلك حكمت المحكمة:</w:t>
      </w:r>
      <w:r w:rsidRPr="007A3BC5">
        <w:rPr>
          <w:rFonts w:ascii="Traditional Arabic" w:hAnsi="Traditional Arabic" w:cs="Traditional Arabic"/>
          <w:b/>
          <w:bCs/>
          <w:sz w:val="32"/>
          <w:szCs w:val="32"/>
          <w:rtl/>
        </w:rPr>
        <w:t xml:space="preserve">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583ADE65" w14:textId="77777777" w:rsidR="000F6D24" w:rsidRPr="007A3BC5" w:rsidRDefault="000F6D24" w:rsidP="007A3BC5">
      <w:pPr>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b/>
          <w:bCs/>
          <w:sz w:val="32"/>
          <w:szCs w:val="32"/>
          <w:rtl/>
          <w:lang w:bidi="ar-SA"/>
        </w:rPr>
        <w:t>.</w:t>
      </w:r>
    </w:p>
    <w:p w14:paraId="6572ABBF" w14:textId="77777777" w:rsidR="000F6D24" w:rsidRPr="007A3BC5" w:rsidRDefault="000F6D24" w:rsidP="007A3BC5">
      <w:pPr>
        <w:spacing w:after="160"/>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lang w:bidi="ar-SA"/>
        </w:rPr>
        <w:lastRenderedPageBreak/>
        <w:br w:type="page"/>
      </w:r>
    </w:p>
    <w:p w14:paraId="7B339D2B" w14:textId="0BD47582" w:rsidR="000F6D24" w:rsidRPr="007A3BC5" w:rsidRDefault="000F6D24"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2</w:t>
      </w:r>
      <w:r w:rsidR="00354772">
        <w:rPr>
          <w:rFonts w:ascii="Traditional Arabic" w:hAnsi="Traditional Arabic" w:cs="Traditional Arabic" w:hint="cs"/>
          <w:b/>
          <w:bCs/>
          <w:sz w:val="32"/>
          <w:szCs w:val="32"/>
          <w:rtl/>
        </w:rPr>
        <w:t>3</w:t>
      </w:r>
    </w:p>
    <w:p w14:paraId="06217236"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5317/2/س لعام 1438هـ</w:t>
      </w:r>
    </w:p>
    <w:p w14:paraId="4C273132"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492 لعام 1440هـ</w:t>
      </w:r>
    </w:p>
    <w:p w14:paraId="1697321E" w14:textId="507C61A0" w:rsidR="000F6D24" w:rsidRPr="007A3BC5" w:rsidRDefault="000F6D24"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4/3/1442هـ</w:t>
      </w:r>
    </w:p>
    <w:p w14:paraId="416A7267"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BB3BA87" w14:textId="23F9EBB0" w:rsidR="000F6D24" w:rsidRPr="009A329B" w:rsidRDefault="009A329B" w:rsidP="009A329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F6D24" w:rsidRPr="009A329B">
        <w:rPr>
          <w:rFonts w:ascii="Traditional Arabic" w:hAnsi="Traditional Arabic" w:cs="Traditional Arabic"/>
          <w:b/>
          <w:bCs/>
          <w:sz w:val="32"/>
          <w:szCs w:val="32"/>
          <w:rtl/>
        </w:rPr>
        <w:t xml:space="preserve">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الحكم في الدعوى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تسبيب الحكم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القصور فيه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الإخلال بحق الدفاع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الرد على الدفوع الجوهرية</w:t>
      </w:r>
      <w:r w:rsidR="000F6D24" w:rsidRPr="009A329B">
        <w:rPr>
          <w:rFonts w:ascii="Traditional Arabic" w:hAnsi="Traditional Arabic" w:cs="Traditional Arabic"/>
          <w:sz w:val="32"/>
          <w:szCs w:val="32"/>
          <w:rtl/>
        </w:rPr>
        <w:t xml:space="preserve"> </w:t>
      </w:r>
      <w:r w:rsidR="007A3BC5" w:rsidRPr="009A329B">
        <w:rPr>
          <w:rFonts w:ascii="Traditional Arabic" w:hAnsi="Traditional Arabic" w:cs="Traditional Arabic"/>
          <w:sz w:val="32"/>
          <w:szCs w:val="32"/>
          <w:rtl/>
        </w:rPr>
        <w:t>-</w:t>
      </w:r>
      <w:r w:rsidR="000F6D24" w:rsidRPr="009A329B">
        <w:rPr>
          <w:rFonts w:ascii="Traditional Arabic" w:hAnsi="Traditional Arabic" w:cs="Traditional Arabic"/>
          <w:sz w:val="32"/>
          <w:szCs w:val="32"/>
          <w:rtl/>
        </w:rPr>
        <w:t xml:space="preserve"> إغفال الحكم بحث دفاع جوهري مؤثر في النتيجة التي انتهى إليها؛ يعيب الحكم بالقصور في التسبيب، والإخلال بحق الدفاع</w:t>
      </w:r>
      <w:r w:rsidR="00456C9D" w:rsidRPr="009A329B">
        <w:rPr>
          <w:rFonts w:ascii="Traditional Arabic" w:hAnsi="Traditional Arabic" w:cs="Traditional Arabic" w:hint="cs"/>
          <w:sz w:val="32"/>
          <w:szCs w:val="32"/>
          <w:rtl/>
        </w:rPr>
        <w:t>؛</w:t>
      </w:r>
      <w:r w:rsidR="000F6D24" w:rsidRPr="009A329B">
        <w:rPr>
          <w:rFonts w:ascii="Traditional Arabic" w:hAnsi="Traditional Arabic" w:cs="Traditional Arabic"/>
          <w:sz w:val="32"/>
          <w:szCs w:val="32"/>
          <w:rtl/>
        </w:rPr>
        <w:t xml:space="preserve"> مما يتعين نقضه.</w:t>
      </w:r>
    </w:p>
    <w:p w14:paraId="2907901B" w14:textId="3936C855" w:rsidR="000F6D24" w:rsidRPr="009A329B" w:rsidRDefault="009A329B" w:rsidP="009A329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F6D24" w:rsidRPr="009A329B">
        <w:rPr>
          <w:rFonts w:ascii="Traditional Arabic" w:hAnsi="Traditional Arabic" w:cs="Traditional Arabic"/>
          <w:b/>
          <w:bCs/>
          <w:sz w:val="32"/>
          <w:szCs w:val="32"/>
          <w:rtl/>
        </w:rPr>
        <w:t xml:space="preserve">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w:t>
      </w:r>
      <w:r w:rsidR="000F6D24" w:rsidRPr="009A329B">
        <w:rPr>
          <w:rFonts w:ascii="Traditional Arabic" w:hAnsi="Traditional Arabic" w:cs="Traditional Arabic"/>
          <w:b/>
          <w:bCs/>
          <w:sz w:val="32"/>
          <w:szCs w:val="32"/>
          <w:rtl/>
        </w:rPr>
        <w:t xml:space="preserve">الحكم في الدعوى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تسبيب الحكم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القصور فيه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إغفال بحث المسائل القانونية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إغفال الحكم بحث المسائل القانونية اكتفاءً بتقرير الخبير؛ يعيب الحكم بالقصور في التسبيب، ويتعين معه نقضه.</w:t>
      </w:r>
    </w:p>
    <w:p w14:paraId="22302517" w14:textId="5EDAC6F1" w:rsidR="000F6D24" w:rsidRPr="009A329B" w:rsidRDefault="000F6D24" w:rsidP="009A329B">
      <w:pPr>
        <w:jc w:val="both"/>
        <w:rPr>
          <w:rFonts w:ascii="Traditional Arabic" w:hAnsi="Traditional Arabic" w:cs="Traditional Arabic"/>
          <w:sz w:val="32"/>
          <w:szCs w:val="32"/>
          <w:rtl/>
        </w:rPr>
      </w:pPr>
      <w:r w:rsidRPr="009A329B">
        <w:rPr>
          <w:rFonts w:ascii="Traditional Arabic" w:hAnsi="Traditional Arabic" w:cs="Traditional Arabic"/>
          <w:b/>
          <w:bCs/>
          <w:sz w:val="32"/>
          <w:szCs w:val="32"/>
          <w:rtl/>
        </w:rPr>
        <w:t>‌‌</w:t>
      </w:r>
      <w:r w:rsidR="009A329B">
        <w:rPr>
          <w:rFonts w:ascii="Traditional Arabic" w:hAnsi="Traditional Arabic" w:cs="Traditional Arabic" w:hint="cs"/>
          <w:b/>
          <w:bCs/>
          <w:sz w:val="32"/>
          <w:szCs w:val="32"/>
          <w:rtl/>
        </w:rPr>
        <w:t xml:space="preserve">ج- </w:t>
      </w:r>
      <w:r w:rsidRPr="009A329B">
        <w:rPr>
          <w:rFonts w:ascii="Traditional Arabic" w:hAnsi="Traditional Arabic" w:cs="Traditional Arabic"/>
          <w:b/>
          <w:bCs/>
          <w:sz w:val="32"/>
          <w:szCs w:val="32"/>
          <w:rtl/>
        </w:rPr>
        <w:t xml:space="preserve">دعوى </w:t>
      </w:r>
      <w:r w:rsidR="007A3BC5" w:rsidRPr="009A329B">
        <w:rPr>
          <w:rFonts w:ascii="Traditional Arabic" w:hAnsi="Traditional Arabic" w:cs="Traditional Arabic"/>
          <w:b/>
          <w:bCs/>
          <w:sz w:val="32"/>
          <w:szCs w:val="32"/>
          <w:rtl/>
        </w:rPr>
        <w:t>-</w:t>
      </w:r>
      <w:r w:rsidRPr="009A329B">
        <w:rPr>
          <w:rFonts w:ascii="Traditional Arabic" w:hAnsi="Traditional Arabic" w:cs="Traditional Arabic"/>
          <w:b/>
          <w:bCs/>
          <w:sz w:val="32"/>
          <w:szCs w:val="32"/>
          <w:rtl/>
        </w:rPr>
        <w:t xml:space="preserve"> الحكم في الدعوى </w:t>
      </w:r>
      <w:r w:rsidR="007A3BC5" w:rsidRPr="009A329B">
        <w:rPr>
          <w:rFonts w:ascii="Traditional Arabic" w:hAnsi="Traditional Arabic" w:cs="Traditional Arabic"/>
          <w:b/>
          <w:bCs/>
          <w:sz w:val="32"/>
          <w:szCs w:val="32"/>
          <w:rtl/>
        </w:rPr>
        <w:t>-</w:t>
      </w:r>
      <w:r w:rsidRPr="009A329B">
        <w:rPr>
          <w:rFonts w:ascii="Traditional Arabic" w:hAnsi="Traditional Arabic" w:cs="Traditional Arabic"/>
          <w:b/>
          <w:bCs/>
          <w:sz w:val="32"/>
          <w:szCs w:val="32"/>
          <w:rtl/>
        </w:rPr>
        <w:t xml:space="preserve"> تسبيب الحكم </w:t>
      </w:r>
      <w:r w:rsidR="007A3BC5" w:rsidRPr="009A329B">
        <w:rPr>
          <w:rFonts w:ascii="Traditional Arabic" w:hAnsi="Traditional Arabic" w:cs="Traditional Arabic"/>
          <w:b/>
          <w:bCs/>
          <w:sz w:val="32"/>
          <w:szCs w:val="32"/>
          <w:rtl/>
        </w:rPr>
        <w:t>-</w:t>
      </w:r>
      <w:r w:rsidRPr="009A329B">
        <w:rPr>
          <w:rFonts w:ascii="Traditional Arabic" w:hAnsi="Traditional Arabic" w:cs="Traditional Arabic"/>
          <w:b/>
          <w:bCs/>
          <w:sz w:val="32"/>
          <w:szCs w:val="32"/>
          <w:rtl/>
        </w:rPr>
        <w:t xml:space="preserve"> القصور فيه </w:t>
      </w:r>
      <w:r w:rsidR="007A3BC5" w:rsidRPr="009A329B">
        <w:rPr>
          <w:rFonts w:ascii="Traditional Arabic" w:hAnsi="Traditional Arabic" w:cs="Traditional Arabic"/>
          <w:b/>
          <w:bCs/>
          <w:sz w:val="32"/>
          <w:szCs w:val="32"/>
          <w:rtl/>
        </w:rPr>
        <w:t>-</w:t>
      </w:r>
      <w:r w:rsidRPr="009A329B">
        <w:rPr>
          <w:rFonts w:ascii="Traditional Arabic" w:hAnsi="Traditional Arabic" w:cs="Traditional Arabic"/>
          <w:b/>
          <w:bCs/>
          <w:sz w:val="32"/>
          <w:szCs w:val="32"/>
          <w:rtl/>
        </w:rPr>
        <w:t xml:space="preserve"> مخالفة طرق الإثبات </w:t>
      </w:r>
      <w:r w:rsidR="007A3BC5" w:rsidRPr="009A329B">
        <w:rPr>
          <w:rFonts w:ascii="Traditional Arabic" w:hAnsi="Traditional Arabic" w:cs="Traditional Arabic"/>
          <w:b/>
          <w:bCs/>
          <w:sz w:val="32"/>
          <w:szCs w:val="32"/>
          <w:rtl/>
        </w:rPr>
        <w:t>-</w:t>
      </w:r>
      <w:r w:rsidRPr="009A329B">
        <w:rPr>
          <w:rFonts w:ascii="Traditional Arabic" w:hAnsi="Traditional Arabic" w:cs="Traditional Arabic"/>
          <w:b/>
          <w:bCs/>
          <w:sz w:val="32"/>
          <w:szCs w:val="32"/>
          <w:rtl/>
        </w:rPr>
        <w:t xml:space="preserve"> الخطأ في ندب الخبير المختص </w:t>
      </w:r>
      <w:r w:rsidR="007A3BC5" w:rsidRPr="009A329B">
        <w:rPr>
          <w:rFonts w:ascii="Traditional Arabic" w:hAnsi="Traditional Arabic" w:cs="Traditional Arabic"/>
          <w:b/>
          <w:bCs/>
          <w:sz w:val="32"/>
          <w:szCs w:val="32"/>
          <w:rtl/>
        </w:rPr>
        <w:t>-</w:t>
      </w:r>
      <w:r w:rsidRPr="009A329B">
        <w:rPr>
          <w:rFonts w:ascii="Traditional Arabic" w:hAnsi="Traditional Arabic" w:cs="Traditional Arabic"/>
          <w:b/>
          <w:bCs/>
          <w:sz w:val="32"/>
          <w:szCs w:val="32"/>
          <w:rtl/>
        </w:rPr>
        <w:t xml:space="preserve"> </w:t>
      </w:r>
      <w:r w:rsidRPr="009A329B">
        <w:rPr>
          <w:rFonts w:ascii="Traditional Arabic" w:hAnsi="Traditional Arabic" w:cs="Traditional Arabic"/>
          <w:sz w:val="32"/>
          <w:szCs w:val="32"/>
          <w:rtl/>
        </w:rPr>
        <w:t>خطأ الدائرة في ندب الخبير المختص، ومن ثم القضاء بناءً على تقريره؛ يعيب الحكم بالقصور في التسبيب، ومخالفة النظام في طريقة الإثبات.</w:t>
      </w:r>
    </w:p>
    <w:p w14:paraId="2C0BAF8F" w14:textId="7C6D47C4" w:rsidR="000F6D24" w:rsidRPr="009A329B" w:rsidRDefault="009A329B" w:rsidP="009A329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0F6D24" w:rsidRPr="009A329B">
        <w:rPr>
          <w:rFonts w:ascii="Traditional Arabic" w:hAnsi="Traditional Arabic" w:cs="Traditional Arabic"/>
          <w:b/>
          <w:bCs/>
          <w:sz w:val="32"/>
          <w:szCs w:val="32"/>
          <w:rtl/>
        </w:rPr>
        <w:t xml:space="preserve">خبرة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w:t>
      </w:r>
      <w:r w:rsidR="000F6D24" w:rsidRPr="009A329B">
        <w:rPr>
          <w:rFonts w:ascii="Traditional Arabic" w:hAnsi="Traditional Arabic" w:cs="Traditional Arabic"/>
          <w:b/>
          <w:bCs/>
          <w:sz w:val="32"/>
          <w:szCs w:val="32"/>
          <w:rtl/>
        </w:rPr>
        <w:t xml:space="preserve">ندب الخبير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الغاية منه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القصد من ندب الخبير في الدعوى هو الاستعانة برأيه في مسألة لا تستطيع المحكمة البت فيها لتعلقها بأمور فنية.</w:t>
      </w:r>
    </w:p>
    <w:p w14:paraId="575AD05F" w14:textId="032F967B" w:rsidR="000F6D24" w:rsidRPr="009A329B" w:rsidRDefault="009A329B" w:rsidP="009A329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هـ- </w:t>
      </w:r>
      <w:r w:rsidR="000F6D24" w:rsidRPr="009A329B">
        <w:rPr>
          <w:rFonts w:ascii="Traditional Arabic" w:hAnsi="Traditional Arabic" w:cs="Traditional Arabic"/>
          <w:b/>
          <w:bCs/>
          <w:sz w:val="32"/>
          <w:szCs w:val="32"/>
          <w:rtl/>
        </w:rPr>
        <w:t xml:space="preserve">خبرة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ندب الخبير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لازمه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إذا قررت الدائرة ندب خبير في مسألة فنية محل نزاع؛ فإنه يلزم أن يكون الخبير متخصصاً في تلك المسألة.</w:t>
      </w:r>
    </w:p>
    <w:p w14:paraId="51F8BB08" w14:textId="60020AC7" w:rsidR="000F6D24" w:rsidRPr="009A329B" w:rsidRDefault="009A329B" w:rsidP="009A329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0F6D24" w:rsidRPr="009A329B">
        <w:rPr>
          <w:rFonts w:ascii="Traditional Arabic" w:hAnsi="Traditional Arabic" w:cs="Traditional Arabic"/>
          <w:b/>
          <w:bCs/>
          <w:sz w:val="32"/>
          <w:szCs w:val="32"/>
          <w:rtl/>
        </w:rPr>
        <w:t xml:space="preserve">خبرة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w:t>
      </w:r>
      <w:r w:rsidR="000F6D24" w:rsidRPr="009A329B">
        <w:rPr>
          <w:rFonts w:ascii="Traditional Arabic" w:hAnsi="Traditional Arabic" w:cs="Traditional Arabic"/>
          <w:b/>
          <w:bCs/>
          <w:sz w:val="32"/>
          <w:szCs w:val="32"/>
          <w:rtl/>
        </w:rPr>
        <w:t xml:space="preserve">ندب الخبير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مهمته</w:t>
      </w:r>
      <w:r w:rsidR="000F6D24" w:rsidRPr="009A329B">
        <w:rPr>
          <w:rFonts w:ascii="Traditional Arabic" w:hAnsi="Traditional Arabic" w:cs="Traditional Arabic"/>
          <w:sz w:val="32"/>
          <w:szCs w:val="32"/>
          <w:rtl/>
        </w:rPr>
        <w:t xml:space="preserve">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مهمة الخبير تقتصر على تحقيق الواقع في المسائل الفنية وإبداء الرأي فيها، دون المسائل القانونية التي تستقل المحكمة ببحثها والفصل فيها.</w:t>
      </w:r>
    </w:p>
    <w:p w14:paraId="4E2BF8AC" w14:textId="64DA81B0" w:rsidR="000F6D24" w:rsidRPr="009A329B" w:rsidRDefault="009A329B" w:rsidP="009A329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ز- </w:t>
      </w:r>
      <w:r w:rsidR="000F6D24" w:rsidRPr="009A329B">
        <w:rPr>
          <w:rFonts w:ascii="Traditional Arabic" w:hAnsi="Traditional Arabic" w:cs="Traditional Arabic"/>
          <w:b/>
          <w:bCs/>
          <w:sz w:val="32"/>
          <w:szCs w:val="32"/>
          <w:rtl/>
        </w:rPr>
        <w:t xml:space="preserve">خبرة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w:t>
      </w:r>
      <w:r w:rsidR="000F6D24" w:rsidRPr="009A329B">
        <w:rPr>
          <w:rFonts w:ascii="Traditional Arabic" w:hAnsi="Traditional Arabic" w:cs="Traditional Arabic"/>
          <w:b/>
          <w:bCs/>
          <w:sz w:val="32"/>
          <w:szCs w:val="32"/>
          <w:rtl/>
        </w:rPr>
        <w:t xml:space="preserve">ندب الخبير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التفرقة بين مهمة الخبير الهندسي والخبير المحاسبي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ندب الخبير الهندسي يكون عند وجود نزاع حول الأمور المتعلقة بتنفيذ ومواصفات العقد، وأما ندب الخبير المحاسبي فيكون عند وجود نزاع حول المحاسبة عن كميات الأعمال وقدرها واستلام قيمتها. </w:t>
      </w:r>
    </w:p>
    <w:p w14:paraId="07EFC55D"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4734353" w14:textId="1FBD21CD" w:rsidR="000F6D24" w:rsidRPr="007A3BC5" w:rsidRDefault="000F6D24" w:rsidP="002D0C20">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شركة (...) تقدم إلى المحكمة الإدارية بجدة بدعوى طالب فيها بإلزام وزارة المالية بدفع مبلغ قدره (2</w:t>
      </w:r>
      <w:r w:rsidR="002D0C20">
        <w:rPr>
          <w:rFonts w:ascii="Traditional Arabic" w:hAnsi="Traditional Arabic" w:cs="Traditional Arabic" w:hint="cs"/>
          <w:sz w:val="32"/>
          <w:szCs w:val="32"/>
          <w:rtl/>
        </w:rPr>
        <w:t>.</w:t>
      </w:r>
      <w:r w:rsidRPr="007A3BC5">
        <w:rPr>
          <w:rFonts w:ascii="Traditional Arabic" w:hAnsi="Traditional Arabic" w:cs="Traditional Arabic"/>
          <w:sz w:val="32"/>
          <w:szCs w:val="32"/>
          <w:rtl/>
        </w:rPr>
        <w:t>639</w:t>
      </w:r>
      <w:r w:rsidR="002D0C20">
        <w:rPr>
          <w:rFonts w:ascii="Traditional Arabic" w:hAnsi="Traditional Arabic" w:cs="Traditional Arabic" w:hint="cs"/>
          <w:sz w:val="32"/>
          <w:szCs w:val="32"/>
          <w:rtl/>
        </w:rPr>
        <w:t>.</w:t>
      </w:r>
      <w:r w:rsidRPr="007A3BC5">
        <w:rPr>
          <w:rFonts w:ascii="Traditional Arabic" w:hAnsi="Traditional Arabic" w:cs="Traditional Arabic"/>
          <w:sz w:val="32"/>
          <w:szCs w:val="32"/>
          <w:rtl/>
        </w:rPr>
        <w:t>825</w:t>
      </w:r>
      <w:r w:rsidR="002D0C2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800.50) ملياران وستمئة وتسعة وثلاثون مليوناً وثمانمئة وخمسة وعشرون ألفاً وثمانمئة ريال وخمسون هللة، يتمثل في المتبقي من قيمة عقد مشروع الإسكان العام بمكة المكرمة، وقيمة الأعمال </w:t>
      </w:r>
      <w:r w:rsidRPr="007A3BC5">
        <w:rPr>
          <w:rFonts w:ascii="Traditional Arabic" w:hAnsi="Traditional Arabic" w:cs="Traditional Arabic"/>
          <w:sz w:val="32"/>
          <w:szCs w:val="32"/>
          <w:rtl/>
        </w:rPr>
        <w:lastRenderedPageBreak/>
        <w:t>الإضافية، وقيمة فرق العملة، والتعويض عن تكاليف استطالة تنفيذ العقد، وعن تكاليف التمويل، وعن قيمة المصروفات والأرباح. وبعد قيد الدعوى في سجلات المحكمة قضية برقم (1549/2/ق) لعام 1426هـ، وإحالتها إلى الدائرة الثانية بتلك المحكمة باشرت نظرها ثم أصدرت فيها حكمها قضت فيه بإلزام وزارة المالية بأن تدفع لشركة (...) مبلغاً قدره (816.542.440.18) ثمانمئة وستة عشر مليوناً وخمسمئة واثنان وأربعون ألفاً وأربعمئة وأربعون ريالاً وثمان عشرة هللة؛ تأسيساً على أن المدعى عليها قد أقرت باستلام أعمال العقد من المدعية بموجب محضر التسليم النهائي</w:t>
      </w:r>
      <w:r w:rsidR="008422CC">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وبالتالي فإنها تكون ملزمة بسداد مستحقاتها المتمثلة في المبالغ المتبقية من قيمة العقد وقيمة الأعمال الإضافية، سواء ما كان لها مرجعية في جداول الكميات أم ما ليس لها مرجعية فيها، وقيمة فرق العملة لثبوت اعتماد قيمة العقد بالدولار الأمريكي طبقاً لما نصت عليه المادة (76) من العقد، وما نص عليه الأمر السامي رقم (7973) وتاريخ 7/6/1409هـ، وقد حددت الدائرة قيمة المستحقات من المبلغ المحكوم به، وهو مبلغ قدره (411.623.933.84) ريال، أخذاً بما انتهى إليه الخبير باستثناء المبالغ المسددة لمقاولي الباطن وقيمة الأرباح التي احتسبها فيما يتعلق بقيمة الأعمال الإضافية. كما أن المدعى عليها قد أخطأت في التأخر في تسليم موقع المشروع وتغيير أعمال العقد بنسبة (99.85%) مما نتج عنه إطالة مدة العقد وترتب عليه أضرار فعلية بالمدعية. وقد أخذت الدائرة في تقدير التعويض عن ذلك بما انتهى إليه الخبير فيما يتعلق ببند المصروفات النقدية المتعلق بأجور العمالة وإيجارات إسكانها والمصروفات العمومية والمشتريات المتعلقة بها، دون غيرها، بمبلغ (404.138.506.38) ريال، مضافاً إليه أتعاب الخبير وقدرها (780</w:t>
      </w:r>
      <w:r w:rsidR="002D0C2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سبعمئة وثمانون ألف ريال. وباستئناف طرفي النزاع الحكم أمام محكمة الاستئناف الإدارية بمنطقة مكة المكرمة، قيد الاستئناف في سجلاتها قضية برقم (5317/2/س) لعام 1438هـ، وأحيلت إلى دائرة الاستئناف الأولى التي نظرتها ثم أصدرت فيها حكمها قضت فيه بتأييد الحكم المستأنف محمولاً على أسبابه. وبتاريخ 7/2/1440هـ تقدم ممثل وزارة المالية إلى هذه المحكمة باعتراضه على حكم محكمة الاستئناف، قيد في سجلاتها برقم (492) لعام 1440هـ طالب فيه بنقض الحكم للأسباب التي ذكرها، والتي تتلخص في مخالفة الحكم للنظام حيث قبل الدعوى شكلاً رغم أن تاريخ نشوء المطالبة كان في عام 1408هـ، ولم تتقدم الشركة بدعواها إلا في عام 1416هـ، كما قرر أن تكون قيمة العقد بالدولار دون الالتفات إلى مدى نظامية ذلك في ضوء نظام تأمين مشتريات الحكومة والتعاميم الصادرة والمنظمة لإبرام العقود، كما أخطأ الحكم في ندب خبير محاسبي في حين أن حاجة الدعوى هي لخبير هندسي، وكذلك في اعتماد ما انتهى إليه الخبير المحاسبي في تقريره رغم ما شابه من أخطاء؛ فالتقرير لم يبن على أسس محاسبية صحيحة ذلك أن المحاسبة على المشروع تتم وفقاً للكميات المنفذة وحسب المستخلص النهائي وليس وفقاً لما أنفق على المشروع حسب الفواتير المقدمة من الشركة، كما أن الأعمال الإضافية التي أثبتها الخبير ودون أي مستند يثبت التكليف بها قسمت إلى قسمين، القسم الأول يتعلق بالأعمال التي لها مرجعية في جدول </w:t>
      </w:r>
      <w:r w:rsidRPr="007A3BC5">
        <w:rPr>
          <w:rFonts w:ascii="Traditional Arabic" w:hAnsi="Traditional Arabic" w:cs="Traditional Arabic"/>
          <w:sz w:val="32"/>
          <w:szCs w:val="32"/>
          <w:rtl/>
        </w:rPr>
        <w:lastRenderedPageBreak/>
        <w:t xml:space="preserve">الكميات، والقسم الثاني يتعلق بالأعمال التي ليس لها مرجعية في جدول الكميات، وتكاليف القسم الثاني تدخل ضمن تكاليف تنفيذ ما يتعلق بالجزء الأول. كما أن ما تم حصره من أضرار عن إطالة مدة العقد يمثل مصروفات وإدارة شركة لها مشاريع كبيرة بمئات المليارات ولا يقتصر على أعمال المشروع محل التعاقد، وبعض المستندات في التقرير لا تتعلق بشركة (...). كما أخطأ الحكم في إثبات الخطأ في جانب جهة الإدارة بالتأخر في تسليم موقع المشروع وبالمبالغة في تغيير أعمال العقد المؤدي إلى إطالة مدة العقد، مع إغفال أن كثيراً من التغييرات بطلب من الشركة وموافقة جهة الإدارة على ذلك بشرط عدم تأثير ذلك على قيمة العقد الأساسية والبند المراد تغييره، وإغفال طلبات الشركة تمديد العقد أكثر من مرة على أن تتحمل تكاليف الإشراف. وختم الاعتراض بطلب نقض الحكم. وبتبليغ المعترض ضدها بصحيفة الاعتراض، أودع وكيلها مذكرة دفاع تضمنت أن صحيفة الاعتراض تطرقت إلى مرافعات موضوعية، وقد خلت من الأسباب الموجبة لقبولها، وأن مذكرة المعترضة المقدمة في جلسة 17/12/1432هـ مشار إليها في الحكم ولا جديد فيها ولا مرفقاتها. مع الإشارة إلى إغفال المعترضة في اعتراضها أن التسليم الرسمي النهائي للمشروع في 14/3/1412هـ، والتسليم النهائي الفعلي في 3/1/1430هـ، وإغفال تفاصيل احتساب الحكم لقيمة الأعمال الإضافية، وما تضمنه المستند الصادر من المعترضة من إثبات استحقاق موكلته عن فرق القيمة أكثر من ضعف المبلغ المحكوم به، وتكليف موكلته بأعمال في القطاع (ج) الخارج عن نطاق عملها أصلاً بناء على طلب المعترضة في ظل التغييرات الفاحشة المستمرة بالهدم والإصلاح وإعادة البناء.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24EA8605"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4243080" w14:textId="32979334"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حكم الدائرة الابتدائية وأيده في ذلك حكم محكمة الاستئناف محل الاعتراض استند على تقرير الخبير المحاسبي الذي ندبته الدائرة لتقديم الرأي الفني في النزاع ‏في حين أن النزاع يدور حول مدى صحة الادعاء بأن الوزارة غيرت في كميات الأعمال بنسبة تزيد على (99%) من كميات الأعمال الأصلية، وأن هذا التغيير أدى إلى استطالة مدة تنفيذ العقد. وهذا‏ النزاع بهذه الصورة نزاع ‏متعلق بأمور فنية هندسية، حول ماهية الأعمال التي تم تغييرها وصفتها، وكيف وصلت إلى تلك النسبة، وهل هي خارجة عن الأعمال الأصلية للعقد في حال ثبوتها أم أنها في نطاق العقد وتسري عليها التزاماته، وما الذي تم بشأن الأعمال الأصلية، وهل قامت الشركة بتنفيذ تلك الأعمال بعد تكليفها بها إلى جانب الأعمال الأصلية، وهل يتعذر الاستفادة من المشروع بدون تنفيذ هذه الأعمال في حال عدم وجود تكليف بها؛ لكونها ضرورية له وأسعارها محددة وفق أسعار العقد الأصلية، وكل هذه أمور فنية هندسية ‏يستقل </w:t>
      </w:r>
      <w:r w:rsidRPr="007A3BC5">
        <w:rPr>
          <w:rFonts w:ascii="Traditional Arabic" w:hAnsi="Traditional Arabic" w:cs="Traditional Arabic"/>
          <w:sz w:val="32"/>
          <w:szCs w:val="32"/>
          <w:rtl/>
        </w:rPr>
        <w:lastRenderedPageBreak/>
        <w:t>بإبداء الرأي فيها المهندسون ولا مجال للخبرة المحاسبية فيها؛ لأن الخبرة المحاسبية إنما تأتي بعد ثبوت صحة التكليف بالعمل الإضافي وتنفيذه وحصول نزاع حول المحاسبة عن كميات هذه الأعمال وقدرها واستلام قيمتها. ولما كانت الدائرة في حكمها محل الاعتراض اكتفت بالإحالة إلى خبير محاسبي، وبنت حكمها على تقريره، ولما كان القصد من ندب خبير في الدعوى هو الاستعانة برأيه في مسألة لا تستطيع المحكمة البت فيها لتعلقها بأمور فنية، ولازم ذلك أن تندب المحكمة خبيراً متخصصاً في المسألة الفنية محل النزاع، وإذا ندبت شخصاً غير متخصص وقضت بناء على تقريره فإن حكمها يكون مشوباً بالقصور ومخالفة النظام في طريقة الإثبات، كما أن مهمة الخبير تقتصر على تحقيق الواقع في المسائل الفنية وإبداء الرأي فيها دون المسائل القانونية التي تستقل المحكمة ببحثها والفصل فيها، وإغفال المحكمة لذلك والاكتفاء بتقرير الخبير يعيب الحكم بالقصور بما هو من شأن الدائرة. وإذا كان الأمر كذلك وكانت الدائرة قد كلفت خبيراً غير متخصص في النزاع المعروض عليها على النحو السابق بيانه، كما أغفلت الرد على دفاع الوزارة بأن الشركة طلبت تمديد العقد عدة مرات مع استعدادها لتحمل تكاليف الإشراف خلال فترة التمديد ووافق المقام السامي على طلب الشركة التمديد</w:t>
      </w:r>
      <w:r w:rsidR="00FC3F1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وتم إعفاؤها من غرامة التأخير، وهذا يعني مسؤولية الشركة عن استطالة مدة التنفيذ. وكذلك دفاع الوزارة المتعلق بصرف قيمة العقد بالدولار وما تضمنه من أن إعمال الأمر السامي يكون من تاريخ صدوره دون أن يكون له أثر رجعي من بداية تنفيذ العقد، وهذه الدفوع تتعلق بمسائل نظامية يتعين على الدائرة بحثها والرد عليها</w:t>
      </w:r>
      <w:r w:rsidR="00FC3F1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وإغفال ذلك يعد قصوراً في أسباب الحكم وإخلالاً بحق الدفاع يعيب الحكم ويوجب نقضه. والحاصل مما تقدم اشتمال الحكم على مخالفات نظامية تستلزم نقضه.</w:t>
      </w:r>
    </w:p>
    <w:p w14:paraId="0B6591AB" w14:textId="77777777" w:rsidR="000F6D24" w:rsidRPr="007A3BC5" w:rsidRDefault="000F6D24"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آله وصحبه أجمعين.</w:t>
      </w:r>
    </w:p>
    <w:p w14:paraId="52920790" w14:textId="77777777" w:rsidR="000F6D24" w:rsidRPr="007A3BC5" w:rsidRDefault="000F6D24"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739133A" w14:textId="2C8CB62D" w:rsidR="000F6D24" w:rsidRPr="007A3BC5" w:rsidRDefault="000F6D24"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2</w:t>
      </w:r>
      <w:r w:rsidR="00354772">
        <w:rPr>
          <w:rFonts w:ascii="Traditional Arabic" w:hAnsi="Traditional Arabic" w:cs="Traditional Arabic" w:hint="cs"/>
          <w:b/>
          <w:bCs/>
          <w:sz w:val="32"/>
          <w:szCs w:val="32"/>
          <w:rtl/>
        </w:rPr>
        <w:t>4</w:t>
      </w:r>
    </w:p>
    <w:p w14:paraId="73A371D5"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9379/ق لعام 1439هـ</w:t>
      </w:r>
    </w:p>
    <w:p w14:paraId="6052E972" w14:textId="3F3F22D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1635</w:t>
      </w:r>
      <w:r w:rsidR="003449CA">
        <w:rPr>
          <w:rFonts w:ascii="Traditional Arabic" w:hAnsi="Traditional Arabic" w:cs="Traditional Arabic" w:hint="cs"/>
          <w:b/>
          <w:bCs/>
          <w:sz w:val="32"/>
          <w:szCs w:val="32"/>
          <w:rtl/>
        </w:rPr>
        <w:t xml:space="preserve"> </w:t>
      </w:r>
      <w:r w:rsidRPr="007A3BC5">
        <w:rPr>
          <w:rFonts w:ascii="Traditional Arabic" w:hAnsi="Traditional Arabic" w:cs="Traditional Arabic"/>
          <w:b/>
          <w:bCs/>
          <w:sz w:val="32"/>
          <w:szCs w:val="32"/>
          <w:rtl/>
        </w:rPr>
        <w:t>لعام 1440هـ</w:t>
      </w:r>
    </w:p>
    <w:p w14:paraId="67D297FF" w14:textId="4A4C91E1" w:rsidR="000F6D24" w:rsidRPr="007A3BC5" w:rsidRDefault="000F6D24"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4/3/1442هـ</w:t>
      </w:r>
    </w:p>
    <w:p w14:paraId="151E0CD2"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CDE9F71" w14:textId="7BB52F64"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F6D24"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تحديده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تحديد الاختصاص بنظر الدعوى يتوقف على معرفة وقائع الدعوى.</w:t>
      </w:r>
    </w:p>
    <w:p w14:paraId="43979302" w14:textId="28680375" w:rsidR="000F6D24" w:rsidRPr="009A329B" w:rsidRDefault="009A329B" w:rsidP="009A329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F6D24" w:rsidRPr="009A329B">
        <w:rPr>
          <w:rFonts w:ascii="Traditional Arabic" w:hAnsi="Traditional Arabic" w:cs="Traditional Arabic"/>
          <w:b/>
          <w:bCs/>
          <w:sz w:val="32"/>
          <w:szCs w:val="32"/>
          <w:rtl/>
        </w:rPr>
        <w:t xml:space="preserve">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الحكم في الدعوى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استقامته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w:t>
      </w:r>
      <w:r w:rsidR="000F6D24" w:rsidRPr="009A329B">
        <w:rPr>
          <w:rFonts w:ascii="Traditional Arabic" w:hAnsi="Traditional Arabic" w:cs="Traditional Arabic"/>
          <w:sz w:val="32"/>
          <w:szCs w:val="32"/>
          <w:rtl/>
        </w:rPr>
        <w:t>الحكم لا يستقيم إلا بالبناء على أسبابه الواقعية والنظامية التي تؤدي إلى النتيجة التي ينتهي إليها.</w:t>
      </w:r>
    </w:p>
    <w:p w14:paraId="28EF8F37" w14:textId="59D7E5D2" w:rsidR="000F6D24" w:rsidRPr="007A3BC5" w:rsidRDefault="009A329B" w:rsidP="009A329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0F6D24"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w:t>
      </w:r>
      <w:r w:rsidR="008D0A2B">
        <w:rPr>
          <w:rFonts w:ascii="Traditional Arabic" w:hAnsi="Traditional Arabic" w:cs="Traditional Arabic"/>
          <w:b/>
          <w:bCs/>
          <w:sz w:val="32"/>
          <w:szCs w:val="32"/>
          <w:rtl/>
        </w:rPr>
        <w:t xml:space="preserve">الحكم في الدعوى - تسبيب الحكم - استكمال ما نقص منه من قبل المحكمة الإدارية العليا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يمتنع على المحكمة الإدارية العليا استكمال القصور في الأسباب الواقعية كون رقابتها لا تمتد إلى الوقائع، بخلاف الأسباب النظامية البحتة فيمكنها استكمال ما نقص منها إذا كانت نتيجة الحكم صحيحة.</w:t>
      </w:r>
    </w:p>
    <w:p w14:paraId="09560282" w14:textId="70CA4B05" w:rsidR="000F6D24" w:rsidRPr="009A329B" w:rsidRDefault="009A329B" w:rsidP="009A329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0F6D24" w:rsidRPr="009A329B">
        <w:rPr>
          <w:rFonts w:ascii="Traditional Arabic" w:hAnsi="Traditional Arabic" w:cs="Traditional Arabic"/>
          <w:b/>
          <w:bCs/>
          <w:sz w:val="32"/>
          <w:szCs w:val="32"/>
          <w:rtl/>
        </w:rPr>
        <w:t xml:space="preserve">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الحكم في الدعوى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تسبيب الحكم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القصور فيه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مخالفة أحكام النظام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إغفال الأسباب الواقعية والنظامية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إغفال الحكم بيان الأسباب الواقعية والنظامية أو القصور الشديد في إيرادها؛ يعد مخالفة للنظام، ويوجب نقضه.</w:t>
      </w:r>
    </w:p>
    <w:p w14:paraId="43AADA51" w14:textId="3D5B37E2"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0F6D24" w:rsidRPr="007A3BC5">
        <w:rPr>
          <w:rFonts w:ascii="Traditional Arabic" w:hAnsi="Traditional Arabic" w:cs="Traditional Arabic"/>
          <w:b/>
          <w:bCs/>
          <w:sz w:val="32"/>
          <w:szCs w:val="32"/>
          <w:rtl/>
        </w:rPr>
        <w:t xml:space="preserve">منازعات مرورية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الدعاوى الناشئة عن المخالفات المرورية وحوادث السير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المختص بنظرها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اختصاص المحكمة العامة بالفصل في المنازعات الناشئة عن المخالفات المرورية وحوادث السير أيَّاً كان أطرافها.</w:t>
      </w:r>
    </w:p>
    <w:p w14:paraId="0C862BE6" w14:textId="0121EE29"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0F6D24" w:rsidRPr="007A3BC5">
        <w:rPr>
          <w:rFonts w:ascii="Traditional Arabic" w:hAnsi="Traditional Arabic" w:cs="Traditional Arabic"/>
          <w:b/>
          <w:bCs/>
          <w:sz w:val="32"/>
          <w:szCs w:val="32"/>
          <w:rtl/>
        </w:rPr>
        <w:t xml:space="preserve">منازعات مرورية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الجزاءات المرورية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تكييفها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الجزاءات التي يجري إيقاعها من قِبل رجل المرور على المخالفات المرورية لا تخرج عن كونها قرارات إدارية صادرة من رجل السلطة.</w:t>
      </w:r>
    </w:p>
    <w:p w14:paraId="124EBB33" w14:textId="4978608D" w:rsidR="000F6D24" w:rsidRPr="009A329B" w:rsidRDefault="009A329B" w:rsidP="009A329B">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ز- </w:t>
      </w:r>
      <w:r w:rsidR="000F6D24" w:rsidRPr="009A329B">
        <w:rPr>
          <w:rFonts w:ascii="Traditional Arabic" w:hAnsi="Traditional Arabic" w:cs="Traditional Arabic"/>
          <w:b/>
          <w:bCs/>
          <w:sz w:val="32"/>
          <w:szCs w:val="32"/>
          <w:rtl/>
        </w:rPr>
        <w:t xml:space="preserve">منازعات مرورية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الحوادث المرورية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النظام الحاكم لها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أحكام نظام المرور هي التي تطبق على الحادث المروري بغض النظر عن الجهة التي تسببت فيه.</w:t>
      </w:r>
    </w:p>
    <w:p w14:paraId="7170402F" w14:textId="485B616F" w:rsidR="000F6D24" w:rsidRPr="007A3BC5" w:rsidRDefault="009A329B" w:rsidP="009A329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ح- </w:t>
      </w:r>
      <w:r w:rsidR="000F6D24" w:rsidRPr="007A3BC5">
        <w:rPr>
          <w:rFonts w:ascii="Traditional Arabic" w:hAnsi="Traditional Arabic" w:cs="Traditional Arabic"/>
          <w:b/>
          <w:bCs/>
          <w:sz w:val="32"/>
          <w:szCs w:val="32"/>
          <w:rtl/>
        </w:rPr>
        <w:t xml:space="preserve">منازعات مرورية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الحوادث المرورية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عدم انتفاء وصفها حال تسبب الجهة الإدارية فيها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لا ينفي عن الحادث المروري وصفه وتكييفه بأنه حادث مروري كون المتسبب فيه جهة إدارية.</w:t>
      </w:r>
    </w:p>
    <w:p w14:paraId="7A5B2ECD" w14:textId="3A1BC4DF" w:rsidR="000F6D24" w:rsidRPr="007A3BC5" w:rsidRDefault="009A329B" w:rsidP="009A329B">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ط- </w:t>
      </w:r>
      <w:r w:rsidR="000F6D24" w:rsidRPr="007A3BC5">
        <w:rPr>
          <w:rFonts w:ascii="Traditional Arabic" w:hAnsi="Traditional Arabic" w:cs="Traditional Arabic"/>
          <w:b/>
          <w:bCs/>
          <w:sz w:val="32"/>
          <w:szCs w:val="32"/>
          <w:rtl/>
        </w:rPr>
        <w:t xml:space="preserve">منازعات مرورية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الحوادث المرورية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b/>
          <w:bCs/>
          <w:sz w:val="32"/>
          <w:szCs w:val="32"/>
          <w:rtl/>
        </w:rPr>
        <w:t xml:space="preserve"> التفرقة بين قواعد المسؤولية عن الحوادث المرورية وقواعد المسؤولية الأخرى </w:t>
      </w:r>
      <w:r w:rsidR="007A3BC5">
        <w:rPr>
          <w:rFonts w:ascii="Traditional Arabic" w:hAnsi="Traditional Arabic" w:cs="Traditional Arabic"/>
          <w:b/>
          <w:bCs/>
          <w:sz w:val="32"/>
          <w:szCs w:val="32"/>
          <w:rtl/>
        </w:rPr>
        <w:t>-</w:t>
      </w:r>
      <w:r w:rsidR="000F6D24" w:rsidRPr="007A3BC5">
        <w:rPr>
          <w:rFonts w:ascii="Traditional Arabic" w:hAnsi="Traditional Arabic" w:cs="Traditional Arabic"/>
          <w:sz w:val="32"/>
          <w:szCs w:val="32"/>
          <w:rtl/>
        </w:rPr>
        <w:t xml:space="preserve"> الدعاوى الناشئة عن الحوادث المرورية تنظر وفق قواعد المسؤولية الناشئة عن الحوادث المرورية، والتي تختلف في مجملها عن قواعد المسؤولية الإدارية، والمسؤولية عن الأفعال الضارة الأخرى، من حيث تعدد أسباب نشوئها.</w:t>
      </w:r>
    </w:p>
    <w:p w14:paraId="171F65B0"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مستند الحكم</w:t>
      </w:r>
    </w:p>
    <w:p w14:paraId="2A8CC41D" w14:textId="77777777" w:rsidR="000F6D24" w:rsidRPr="007A3BC5" w:rsidRDefault="000F6D24" w:rsidP="00D358C8">
      <w:pPr>
        <w:pStyle w:val="a3"/>
        <w:numPr>
          <w:ilvl w:val="0"/>
          <w:numId w:val="2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(19) من نظام القضاء الصادر بالمرسوم الملكي رقم (م/78) وتاريخ 19/9/1428هـ.</w:t>
      </w:r>
    </w:p>
    <w:p w14:paraId="754C68B2" w14:textId="77777777" w:rsidR="000F6D24" w:rsidRPr="007A3BC5" w:rsidRDefault="000F6D24" w:rsidP="00D358C8">
      <w:pPr>
        <w:pStyle w:val="a3"/>
        <w:numPr>
          <w:ilvl w:val="0"/>
          <w:numId w:val="2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(13) من نظام ديوان المظالم الصادر بالمرسوم الملكي رقم (م/78) وتاريخ 19/9/1428هـ.</w:t>
      </w:r>
    </w:p>
    <w:p w14:paraId="0F595E8B" w14:textId="77777777" w:rsidR="000F6D24" w:rsidRPr="007A3BC5" w:rsidRDefault="000F6D24" w:rsidP="00D358C8">
      <w:pPr>
        <w:pStyle w:val="a3"/>
        <w:numPr>
          <w:ilvl w:val="0"/>
          <w:numId w:val="2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(31) من نظام المرافعات الشرعية الصادر بالمرسوم الملكي رقم (م/1) وتاريخ 22/1/1435هـ.</w:t>
      </w:r>
    </w:p>
    <w:p w14:paraId="728CA0EE" w14:textId="77777777" w:rsidR="000F6D24" w:rsidRPr="007A3BC5" w:rsidRDefault="000F6D24" w:rsidP="00D358C8">
      <w:pPr>
        <w:pStyle w:val="a3"/>
        <w:numPr>
          <w:ilvl w:val="0"/>
          <w:numId w:val="2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الفقرة (2) من المرسوم الملكي رقم (م/85) وتاريخ 26/10/1428هـ، بشأن استمرار الجهات المعنية بالفصل في المنازعات المرورية إلى حين مباشرة الدوائر المختصة بذلك في المحاكم العامة لاختصاصاتها.</w:t>
      </w:r>
    </w:p>
    <w:p w14:paraId="1806D1A2" w14:textId="15F3A2FF" w:rsidR="000F6D24" w:rsidRPr="007A3BC5" w:rsidRDefault="000F6D24" w:rsidP="00D358C8">
      <w:pPr>
        <w:pStyle w:val="a3"/>
        <w:numPr>
          <w:ilvl w:val="0"/>
          <w:numId w:val="2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قرار المجلس الأعلى للقضاء رقم (14</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12/36) وتاريخ 19/2/1436هـ، بشأن افتتاح عدد من الدوائر المتخصصة في المحاكم العامة للفصل في الدعاوى الناشئة عن حوادث السير.</w:t>
      </w:r>
    </w:p>
    <w:p w14:paraId="58A50167"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D33A62E" w14:textId="1BE644F3" w:rsidR="000F6D24" w:rsidRPr="007A3BC5" w:rsidRDefault="000F6D24" w:rsidP="00F97654">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المعترض ضدها سبق أن تقدم إلى المحكمة الإدارية بالرياض بدعوى طالب فيها بإلزام الوزارة المعترضة بتعويض موكلته عن الأضرار التي لحقت بسيارتها نتيجة غرقها داخل تجمع مياه الأمطار، وبأتعاب المحاماة. وبقيد الدعوى في سجلات المحكمة قضية برقم (9852) لعام 1437هـ، وإحالتها إلى الدائرة التاسعة بتلك المحكمة باشرت نظرها، ثم أصدرت فيها حكمها قضت فيه بإلزام وزارة النقل بأن تدفع لـ(...) مبلغاً قدره (73</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ثلاثة وسبعون ألف ريال، ورفض ما عدا ذلك من طلبات؛ تأسيساً على ما تضمنه تقرير الدفاع المدني من وقوع تعطل في سيارة المدعية داخل تجمع مياه الأمطار بحي الفلاح، وكان المشروع الذي تشرف عليه وزارة النقل هو السبب المؤثر في غرق السيارة. وباستئناف ممثل المعترضة الحكم أمام محكمة الاستئناف الإدارية بمنطقة الرياض، قيد الاستئناف في سجلات المحكمة قضية برقم (9379) لعام 1439هـ، وأحيلت إلى دائرة الاستئناف الثالثة التي نظرتها ثم أصدرت فيها حكمها قضت فيه بتأييد الحكم المستأنف محمولاً على أسبابه. وبتاريخ 12/7/1440هـ تقدم ممثل الوزارة المعترضة إلى هذه المحكمة باعتراضه على حكم محكمة الاستئناف، قيد في سجلاتها برقم (1635) لعام 1440هـ طالب فيه بنقض الحكم للأسباب التي ذكرها</w:t>
      </w:r>
      <w:r w:rsidR="00C8364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والتي تتلخص في مخالفة الحكم للمادة (31/ج) من نظام المرافعات الشرعية والتي تنص على اختصاص المحاكم العامة بنظر الدعاوى الناشئة عن حوادث السير وعن المخالفات المنصوص عليها في نظام المرور ولائحته التنفيذية، والحادث محل الدعوى ينطبق عليه وصف الحادث المروري وفقاً للمادة (59/1) من اللائحة التنفيذية لنظام المرور، وطلب نقض الحكم. وبتبليغ المعترض ضدها بصحيفة الاعتراض، أودع وكيلها مذكرة دفاع تتلخص في أن ما تعرضت له سيارة موكلته لا يعد حادثاً مرورياً، ويؤيد ذلك ما جاء بخطاب مدير الإدارة العامة للمرور رقم (140620) وتاريخ 29/6/1440هـ المتضمن أنه بالرجوع لنظام الحاسب الآلي لم يجدوا أي حادث مسجل على السيارة، وطلب رفض الاعتراض. وبعد انقضاء المهل المنصوص عليها في المادة الخمسين من نظام المرافعات أمام </w:t>
      </w:r>
      <w:r w:rsidRPr="007A3BC5">
        <w:rPr>
          <w:rFonts w:ascii="Traditional Arabic" w:hAnsi="Traditional Arabic" w:cs="Traditional Arabic"/>
          <w:sz w:val="32"/>
          <w:szCs w:val="32"/>
          <w:rtl/>
        </w:rPr>
        <w:lastRenderedPageBreak/>
        <w:t>ديوان المظالم لإيداع المذكرات، أحيل ملف الاعتراض إلى هذه المحكمة، حيث باشرت نظره، وبجلسة اليوم صدر الحكم بناء على الأسباب التالية.</w:t>
      </w:r>
    </w:p>
    <w:p w14:paraId="517B23C7" w14:textId="77777777" w:rsidR="000F6D24" w:rsidRPr="007A3BC5" w:rsidRDefault="000F6D24" w:rsidP="007A3BC5">
      <w:pPr>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الأسباب</w:t>
      </w:r>
    </w:p>
    <w:p w14:paraId="7C1866CD" w14:textId="1F20EF59"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الدائرة فصلت في موضوع الدعوى وأيدها في ذلك حكم الاستئناف المعترض عليه كما لو كانت مختصة بالفصل في المنازعات الناشئة عن حوادث السير المرورية التي تكون جهة الإدارة طرفاً فيها في حين أن المادة الثانية من المرسوم الملكي رقم (م/85) وتاريخ 26/10/ 1428هـ الذي صدر بموجبه نظام المرور تنص على</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"استمرار الجهات التي تتولى حالياً الفصل ‏في المنازعات والقضايا والمخالفات المرورية في مباشرة مهماتها وفقاً للأحكام الواردة في هذا النظام ولائحته التنفيذية وذلك إلى حين مباشرة الدوائر المختصة بذلك في المحاكم العامة ‏لاختصاصاتها وفقاً لنظام القضاء وآلية العمل التنفيذية له"، وبما أن المادة التاسعة عشرة من نظام القضاء نصت على أن</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"تؤلف المحاكم العامة في المناطق من دوائر متخصصة يكون من بينها دوائر للتنفيذ وللإثباتات الإنهائية وما في حكمها </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الخارجة عن اختصاصات المحاكم الأخرى وكتابات العدل</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 وللفصل في الدعاوى الناشئة عن حوادث السير وعن المخالفات المنصوص عليها في نظام المرور ولائحته التنفيذية، وت</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كو</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ن كل دائرة فيها من قاضٍ فردٍ أو ثلاثة قضاة، وفق ما يحدده المجلس الأعلى للقضاء"، وكان قرار المجلس الأعلى للقضاء رقم (14</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12/36) وتاريخ 19/2/1436هـ قد نص على افتتاح عدد من الدوائر المتخصصة في المحاكم العامة للفصل في الدعاوى الناشئة عن حوادث السير في المدن الآتية، وذكر منها </w:t>
      </w:r>
      <w:r w:rsidR="00F97654">
        <w:rPr>
          <w:rFonts w:ascii="Traditional Arabic" w:hAnsi="Traditional Arabic" w:cs="Traditional Arabic" w:hint="cs"/>
          <w:sz w:val="32"/>
          <w:szCs w:val="32"/>
          <w:rtl/>
        </w:rPr>
        <w:t>(</w:t>
      </w:r>
      <w:r w:rsidR="00F97654">
        <w:rPr>
          <w:rFonts w:ascii="Traditional Arabic" w:hAnsi="Traditional Arabic" w:cs="Traditional Arabic"/>
          <w:sz w:val="32"/>
          <w:szCs w:val="32"/>
          <w:rtl/>
        </w:rPr>
        <w:t>الرياض</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 وبما أن المادة الحادية والثلاثين من نظام المرافعات الشرعية نصت على أن</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أ...ب...ج/ الدعاوى الناشئة عن حوادث السير وعن المخالفات المنصوص عليها في نظام المرور ولائحته التنفيذية"؛ فإن الفصل في المنازعات الناشئة عن حوادث السير المرورية يخرج عن اختصاص المحاكم الإدارية، وينعقد للمحاكم العامة في القضاء العام، ويؤكد ذلك أن الجزاءات على مخالفات نظام المرور ولائحته التنفيذية إنما يجري إيقاعها من قبل رجال المرور، وهذه الجزاءات لا تخرج عن كونها قرارات إدارية صادرة من رجل السلطة، ومع ذلك نصت هاتان المادتان على اختصاص المحاكم العامة في القضاء العام بالفصل في المنازعات الناشئة عنها؛ مع أنها في الأصل منازعات إدارية من اختصاص القضاء الإداري؛ فكذلك الشأن في حوادث السير التي تكون إحدى جهات الإدارة سبباً في وقوعها أو طرفاً فيها؛ فيدخل النزاع الناشئ عنها في اختصاص القضاء العام؛ إذ لا معنى لاختصاص القضاء العام بنظر دعوى إلغاء الجزاءات على المخالفات لنظام المرور دون دعوى التعويض الناشئة عنها وما تسببه من حوادث مرورية. وإذا كان الأمر كذلك وكانت أحكام نظام المرور هي التي تطبق على الحادث بغض النظر عن الجهة التي تسببت </w:t>
      </w:r>
      <w:r w:rsidRPr="007A3BC5">
        <w:rPr>
          <w:rFonts w:ascii="Traditional Arabic" w:hAnsi="Traditional Arabic" w:cs="Traditional Arabic"/>
          <w:sz w:val="32"/>
          <w:szCs w:val="32"/>
          <w:rtl/>
        </w:rPr>
        <w:lastRenderedPageBreak/>
        <w:t>فيه، وت</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نظر الدعوى بشأنه وفق قواعد المسؤولية الناشئة عن حوادث السير المنصوص عليها في ذلك النظام، والتي تختلف في مجملها عن قواعد المسؤولية الإدارية المنصوص عليها في المادة (13/ج) من نظام ديوان المظالم، والمسؤولية عن الأفعال الضارة الأخرى، من حيث اختلاف أسباب نشوئها، فقد تنشأ بسبب السائق لتهوره، أو بسبب المركبة لخلل فيها، أو بسبب الطريق لسوء في تنفيذه، و مدى مساهمة كل سبب من هذه الأسباب في وقوع الحادث، وترتب المسؤولية عليها؛ مما يقتضي توحيد الجهة القضائية بالفصل في منازعاتها وفق تلك القواعد، أياً كان أطرافها؛ إذ إن أسباب نشوء هذه المسؤولية لا تختلف باختلاف أطراف الحادث، أو مسبباتها، ولا ينفي عن الحادث وصفه وتكييفه بأنه حادث سير مروري لمجرد أن المتسبب فيه جهة إدارية. ولما كان ممثل الوزارة يؤسس اعتراضه على أن ما حصل للسيارة ناشئ عن حادث مروري، ومن ثم ينتفي اختصاص المحاكم الإدارية بنظر الدعوى حسب ادعائه. ولما كان تحديد الاختصاص بنظر الدعوى يتوقف على معرفة وقائع الحادث الذي نشأ عنه الضرر للسيارة، وما إذا كان حادث سير مروري أم لا، وفق تعريف نظام المرور لحوادث السير التي بينها في المادة الثانية منه التي نصت على أن</w:t>
      </w:r>
      <w:r w:rsidR="00F9765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"الحادث المروري هو كل حادث ‏ينتج عنه أضرار جسيمة أو مادية دون قصد جراء استخدام المركبة وهي في حالة حركة"، وما فصلته اللائحة التنفيذية للنظام حول هذه المادة من أن</w:t>
      </w:r>
      <w:r w:rsidR="00E45373">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"ما يحدث على المركبة أو منها وهي واقفة وكذلك حوادث العمد فيختص بالتحقيق في ذلك أقسام الشرطة</w:t>
      </w:r>
      <w:r w:rsidR="001777D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وإذا حدث حريق لمركبة وهي واقفة فيختص بذلك الدفاع المدني"، ولما كانت المحكمة أغفلت في وقائع حكمها بيان هذا الأمر مع أهميته وأثره على النتيجة التي انتهى إليها الحكم، وكان من المقرر أن الحكم القضائي لا يستقيم إلا ببنائه على أسبابه الواقعية والنظامية التي تؤدي إلى النتيجة التي ينتهي إليها،‏ وأن إغفال الحكم بيان هذه الأسباب أو القصور الشديد في إيرادها يعد عيباً يوجب نقضه لمخالفته لنظام المرافعات، كما أن قصور الأسباب الواقعية يعجز المحكمة العليا عن أداء وظيفتها في مراقبة تطبيق النظام بل ويمتنع عليها استكمال ذلك القصور على اعتبار أن رقابتها لا تمتد إلى الوقائع، خلافاً للأسباب النظامية البحتة فيمكنها استكمال ما نقص منها إذا كانت نتيجة الحكم صحيحة. وحيث خلا الحكم من إيراد أسبابه الواقعية؛ فإنه يكون قد خالف النظام</w:t>
      </w:r>
      <w:r w:rsidR="007022F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مما يتعين معه نقضه، وإحالة القضية إلى محكمة الاستئناف الإدارية بمنطقة الرياض التي أصدرته للفصل فيها مجدداً من غير مَنْ نظرها.</w:t>
      </w:r>
    </w:p>
    <w:p w14:paraId="4F2CBAB0"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0202C14A" w14:textId="77777777" w:rsidR="000F6D24" w:rsidRPr="007A3BC5" w:rsidRDefault="000F6D24"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EBDF512" w14:textId="77777777" w:rsidR="000F6D24" w:rsidRPr="007A3BC5" w:rsidRDefault="000F6D24"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86F8E6F" w14:textId="7D5F465A" w:rsidR="000F6D24" w:rsidRPr="007A3BC5" w:rsidRDefault="000F6D24" w:rsidP="00354772">
      <w:pPr>
        <w:autoSpaceDE w:val="0"/>
        <w:autoSpaceDN w:val="0"/>
        <w:adjustRightInd w:val="0"/>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lastRenderedPageBreak/>
        <w:t>رقم الحكم في المجموعة 2</w:t>
      </w:r>
      <w:r w:rsidR="00354772">
        <w:rPr>
          <w:rFonts w:ascii="Traditional Arabic" w:eastAsia="Times New Roman" w:hAnsi="Traditional Arabic" w:cs="Traditional Arabic" w:hint="cs"/>
          <w:b/>
          <w:bCs/>
          <w:sz w:val="32"/>
          <w:szCs w:val="32"/>
          <w:rtl/>
        </w:rPr>
        <w:t>5</w:t>
      </w:r>
    </w:p>
    <w:p w14:paraId="0AB7E91B"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rPr>
        <w:t>رقم القضية في محكمة الاستئناف الإدارية</w:t>
      </w:r>
      <w:r w:rsidRPr="007A3BC5">
        <w:rPr>
          <w:rFonts w:ascii="Traditional Arabic" w:hAnsi="Traditional Arabic" w:cs="Traditional Arabic"/>
          <w:b/>
          <w:bCs/>
          <w:color w:val="000000"/>
          <w:sz w:val="32"/>
          <w:szCs w:val="32"/>
          <w:rtl/>
        </w:rPr>
        <w:t xml:space="preserve"> 6109 لعام 1439هـ</w:t>
      </w:r>
    </w:p>
    <w:p w14:paraId="4C766DCD"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437 لعام 1440هـ</w:t>
      </w:r>
    </w:p>
    <w:p w14:paraId="765F25C4" w14:textId="5BF3F0A2" w:rsidR="000F6D24" w:rsidRPr="007A3BC5" w:rsidRDefault="000F6D24" w:rsidP="00C55D02">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10/3/1442هـ</w:t>
      </w:r>
    </w:p>
    <w:p w14:paraId="3B38B74E"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المبادئ المستخلصة</w:t>
      </w:r>
    </w:p>
    <w:p w14:paraId="09DD02C8" w14:textId="77E10F44" w:rsidR="000F6D24" w:rsidRPr="009A329B" w:rsidRDefault="009A329B" w:rsidP="009A329B">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sz w:val="32"/>
          <w:szCs w:val="32"/>
          <w:rtl/>
        </w:rPr>
        <w:t xml:space="preserve">أ- </w:t>
      </w:r>
      <w:r w:rsidR="000F6D24" w:rsidRPr="009A329B">
        <w:rPr>
          <w:rFonts w:ascii="Traditional Arabic" w:hAnsi="Traditional Arabic" w:cs="Traditional Arabic"/>
          <w:b/>
          <w:bCs/>
          <w:sz w:val="32"/>
          <w:szCs w:val="32"/>
          <w:rtl/>
        </w:rPr>
        <w:t xml:space="preserve">خدمة مدنية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موظف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ترقية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مناط مباشرة أعمالها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color w:val="000000"/>
          <w:sz w:val="32"/>
          <w:szCs w:val="32"/>
          <w:rtl/>
        </w:rPr>
        <w:t xml:space="preserve"> لا يمكن للموظف مباشرة أعمال وظيفته المرقى عليها إلا بعد صدور قرار الترقية ومزاولته الفعلية للوظيفة.</w:t>
      </w:r>
    </w:p>
    <w:p w14:paraId="7EC06528" w14:textId="547DD3C4" w:rsidR="000F6D24" w:rsidRPr="009A329B" w:rsidRDefault="009A329B" w:rsidP="009A329B">
      <w:pPr>
        <w:autoSpaceDE w:val="0"/>
        <w:autoSpaceDN w:val="0"/>
        <w:adjustRightInd w:val="0"/>
        <w:jc w:val="both"/>
        <w:rPr>
          <w:rFonts w:ascii="Traditional Arabic" w:hAnsi="Traditional Arabic" w:cs="Traditional Arabic"/>
          <w:i/>
          <w:iCs/>
          <w:color w:val="000000"/>
          <w:sz w:val="32"/>
          <w:szCs w:val="32"/>
        </w:rPr>
      </w:pPr>
      <w:r>
        <w:rPr>
          <w:rFonts w:ascii="Traditional Arabic" w:hAnsi="Traditional Arabic" w:cs="Traditional Arabic" w:hint="cs"/>
          <w:b/>
          <w:bCs/>
          <w:sz w:val="32"/>
          <w:szCs w:val="32"/>
          <w:rtl/>
        </w:rPr>
        <w:t xml:space="preserve">ب- </w:t>
      </w:r>
      <w:r w:rsidR="000F6D24" w:rsidRPr="009A329B">
        <w:rPr>
          <w:rFonts w:ascii="Traditional Arabic" w:hAnsi="Traditional Arabic" w:cs="Traditional Arabic"/>
          <w:b/>
          <w:bCs/>
          <w:sz w:val="32"/>
          <w:szCs w:val="32"/>
          <w:rtl/>
        </w:rPr>
        <w:t xml:space="preserve">خدمة مدنية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موظف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ترقية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b/>
          <w:bCs/>
          <w:color w:val="000000"/>
          <w:sz w:val="32"/>
          <w:szCs w:val="32"/>
          <w:rtl/>
        </w:rPr>
        <w:t xml:space="preserve"> عدم سريانها بأثر رجعي </w:t>
      </w:r>
      <w:r w:rsidR="007A3BC5" w:rsidRPr="009A329B">
        <w:rPr>
          <w:rFonts w:ascii="Traditional Arabic" w:hAnsi="Traditional Arabic" w:cs="Traditional Arabic"/>
          <w:b/>
          <w:bCs/>
          <w:color w:val="000000"/>
          <w:sz w:val="32"/>
          <w:szCs w:val="32"/>
          <w:rtl/>
        </w:rPr>
        <w:t>-</w:t>
      </w:r>
      <w:r w:rsidR="000F6D24" w:rsidRPr="009A329B">
        <w:rPr>
          <w:rFonts w:ascii="Traditional Arabic" w:hAnsi="Traditional Arabic" w:cs="Traditional Arabic"/>
          <w:color w:val="000000"/>
          <w:sz w:val="32"/>
          <w:szCs w:val="32"/>
          <w:rtl/>
        </w:rPr>
        <w:t xml:space="preserve"> صدور قرار بترقية الموظف، ومن ثم مزاولته الفعلية لأعمال الوظيفة المرقى عليها؛ يمتنع معه وفق النظام إصدار قرار الترقية بأثر رجعي. </w:t>
      </w:r>
    </w:p>
    <w:p w14:paraId="35F599B5" w14:textId="77777777" w:rsidR="000F6D24" w:rsidRPr="007A3BC5" w:rsidRDefault="000F6D24" w:rsidP="007A3BC5">
      <w:pPr>
        <w:autoSpaceDE w:val="0"/>
        <w:autoSpaceDN w:val="0"/>
        <w:adjustRightInd w:val="0"/>
        <w:rPr>
          <w:rFonts w:ascii="Traditional Arabic" w:hAnsi="Traditional Arabic" w:cs="Traditional Arabic"/>
          <w:b/>
          <w:bCs/>
          <w:color w:val="000000"/>
          <w:sz w:val="32"/>
          <w:szCs w:val="32"/>
          <w:rtl/>
        </w:rPr>
      </w:pPr>
    </w:p>
    <w:p w14:paraId="2A167711"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3AE29780" w14:textId="47ADE5C2" w:rsidR="000F6D24" w:rsidRPr="007A3BC5" w:rsidRDefault="000F6D24" w:rsidP="003C5876">
      <w:pPr>
        <w:pStyle w:val="a3"/>
        <w:numPr>
          <w:ilvl w:val="0"/>
          <w:numId w:val="24"/>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المادتان (</w:t>
      </w:r>
      <w:r w:rsidR="003C5876">
        <w:rPr>
          <w:rFonts w:ascii="Traditional Arabic" w:hAnsi="Traditional Arabic" w:cs="Traditional Arabic" w:hint="cs"/>
          <w:color w:val="000000"/>
          <w:sz w:val="32"/>
          <w:szCs w:val="32"/>
          <w:rtl/>
        </w:rPr>
        <w:t>3، 10</w:t>
      </w:r>
      <w:r w:rsidRPr="007A3BC5">
        <w:rPr>
          <w:rFonts w:ascii="Traditional Arabic" w:hAnsi="Traditional Arabic" w:cs="Traditional Arabic"/>
          <w:color w:val="000000"/>
          <w:sz w:val="32"/>
          <w:szCs w:val="32"/>
          <w:rtl/>
        </w:rPr>
        <w:t>) من نظام الخدمة المدنية الصادر بالمرسوم الملكي رقم (م/49) وتاريخ 10/7/1397هـ.</w:t>
      </w:r>
    </w:p>
    <w:p w14:paraId="21DAD88D" w14:textId="77777777" w:rsidR="000F6D24" w:rsidRPr="007A3BC5" w:rsidRDefault="000F6D24"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63B264E6" w14:textId="64B176D6" w:rsidR="000F6D24" w:rsidRPr="007A3BC5" w:rsidRDefault="000F6D24" w:rsidP="007A3BC5">
      <w:pPr>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وقائع هذه الدعوى حسبما يبين من الحكم المعترض عليه، وأوراق القضية في أن المعترض ضده تقدم بصحيفة دعوى إلى المحكمة الإدارية ببريدة بدعوى تضمنت أنه تم ترقيته على المرتبة السابعة اعتباراً من تاريخ </w:t>
      </w:r>
      <w:r w:rsidR="00C55D02">
        <w:rPr>
          <w:rFonts w:ascii="Traditional Arabic" w:hAnsi="Traditional Arabic" w:cs="Traditional Arabic"/>
          <w:color w:val="000000"/>
          <w:sz w:val="32"/>
          <w:szCs w:val="32"/>
          <w:rtl/>
        </w:rPr>
        <w:t>4/7/</w:t>
      </w:r>
      <w:r w:rsidRPr="007A3BC5">
        <w:rPr>
          <w:rFonts w:ascii="Traditional Arabic" w:hAnsi="Traditional Arabic" w:cs="Traditional Arabic"/>
          <w:color w:val="000000"/>
          <w:sz w:val="32"/>
          <w:szCs w:val="32"/>
          <w:rtl/>
        </w:rPr>
        <w:t>1437هـ، بينما تم ترقية زملائه بنفس محضر الترقية اعتباراً من تاريخ 20</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1437هـ، وخلُص إلى طلب إلزام المعترض بترقيته اعتباراً من تاريخ 20</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1437هـ. وبعد قيد الدعوى قضية برقم (550/7/ق) لعام 1438هـ وإحالتها إلى الدائرة الإدارية الثالثة، باشرت نظرها ثم أصدرت حكمها بتاريخ 20/5/1439هـ بإلزام ديوان المظالم برفع أوراق (...) للخدمة المدنية على أن تكون ترقيته على المرتبة السابعة اعتباراً من تاريخ 20</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1437هـ للأسباب التي أوضحتها الدائرة.</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 xml:space="preserve">وبعد استئناف ممثل المعترض على الحكم أمام محكمة الاستئناف الإدارية بمنطقة الرياض، قيد الاعتراض قضية وأحيلت إلى دائرة الاستئناف الخامسة التي نظرتها ثم أصدرت حكمها بتاريخ </w:t>
      </w:r>
      <w:r w:rsidR="00C55D02">
        <w:rPr>
          <w:rFonts w:ascii="Traditional Arabic" w:hAnsi="Traditional Arabic" w:cs="Traditional Arabic"/>
          <w:color w:val="000000"/>
          <w:sz w:val="32"/>
          <w:szCs w:val="32"/>
          <w:rtl/>
        </w:rPr>
        <w:t>1/1/</w:t>
      </w:r>
      <w:r w:rsidRPr="007A3BC5">
        <w:rPr>
          <w:rFonts w:ascii="Traditional Arabic" w:hAnsi="Traditional Arabic" w:cs="Traditional Arabic"/>
          <w:color w:val="000000"/>
          <w:sz w:val="32"/>
          <w:szCs w:val="32"/>
          <w:rtl/>
        </w:rPr>
        <w:t>1440هـ قضت فيه بتأييد الحكم المستأنف محمولاً على أسبابه. وبتاريخ 16</w:t>
      </w:r>
      <w:r w:rsidR="00C55D02">
        <w:rPr>
          <w:rFonts w:ascii="Traditional Arabic" w:hAnsi="Traditional Arabic" w:cs="Traditional Arabic"/>
          <w:color w:val="000000"/>
          <w:sz w:val="32"/>
          <w:szCs w:val="32"/>
          <w:rtl/>
        </w:rPr>
        <w:t>/2/</w:t>
      </w:r>
      <w:r w:rsidRPr="007A3BC5">
        <w:rPr>
          <w:rFonts w:ascii="Traditional Arabic" w:hAnsi="Traditional Arabic" w:cs="Traditional Arabic"/>
          <w:color w:val="000000"/>
          <w:sz w:val="32"/>
          <w:szCs w:val="32"/>
          <w:rtl/>
        </w:rPr>
        <w:t xml:space="preserve">1440هـ تقدم ممثل المعترض إلى هذه المحكمة باعتراض على حكم محكمة الاستئناف، قيد في سجلاتها برقم (437) لعام 1440هـ، ويتلخص في أن الحكم محل الطعن صدر بالمخالفة للمادة العاشرة من نظام الخدمة المدنية والتي ذكرت أن الترقية لا تكون نافذة قبل صدور قرار بها، وكذلك المادة الثالثة من لائحة الترقيات والتي أوجبت على الموظف مزاولة أعمال الوظيفة المرقى لها في مقرها بصفة فعلية، ولا تكون نافذة إلا من تاريخ المزاولة الفعلية لأعمال الوظيفة بعد صدور </w:t>
      </w:r>
      <w:r w:rsidRPr="007A3BC5">
        <w:rPr>
          <w:rFonts w:ascii="Traditional Arabic" w:hAnsi="Traditional Arabic" w:cs="Traditional Arabic"/>
          <w:color w:val="000000"/>
          <w:sz w:val="32"/>
          <w:szCs w:val="32"/>
          <w:rtl/>
        </w:rPr>
        <w:lastRenderedPageBreak/>
        <w:t>قرار الترقية، وكذلك الخطأ في تكييف القرار حيث كيفته المحكمة بأنه قرار سلبي</w:t>
      </w:r>
      <w:r w:rsidR="007022F1">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والصحيح أن قرار الترقية قرار إيجابي، وختم الاعتراض بطلب نقض الحكم. وبمواجهة المعترض ضده بصحيفة الاعتراض، أودع مذكرة تتلخص في أن قرارات الترقية لا يتم تبليغ الموظفين بها إلا بعد أسبوعين من صدور القرار، وتعد المباشرة نافذة من تاريخ قرار الترقية، كما أنه لا يمكن المباشرة قبل صدور قرار الترقية. </w:t>
      </w:r>
    </w:p>
    <w:p w14:paraId="4DD5B6ED" w14:textId="77777777" w:rsidR="000F6D24" w:rsidRPr="007A3BC5" w:rsidRDefault="000F6D24" w:rsidP="007A3BC5">
      <w:pPr>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AD7871B" w14:textId="4470B7CA" w:rsidR="000F6D24" w:rsidRPr="007A3BC5" w:rsidRDefault="000F6D24" w:rsidP="007A3BC5">
      <w:pPr>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وبما أن الاعتراض مقدم خلال المدة النظامية؛ فإنه يتعين قبوله شكلاً. وفي الموضوع، فإن المادة العاشرة من نظام الخدمة المدنية قد نصت في الفقرة (ب) على أنه: "لا تكون الترقية نافذة قبل تاريخ صدور القرار بها"،</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 xml:space="preserve">كما نصت المادة الثالثة في الفقرة (أ) على أنه: "يجب على الموظف مزاولة أعمال الوظيفة المرقى لها في مقرها بصفة فعلية ولا تكون الترقية نافذة إلا من تاريخ المزاولة الفعلية لأعمال الوظيفة المرقى لها بعد صدور قرار الترقية..."، فمؤدى هذه النصوص أنه لا يمكن للموظف مباشرة أعمال وظيفته المرقى عليها إلا بعد صدور قرار الترقية ومزاولته الفعلية للوظيفة، وبما أن الثابت أن المدعي لم يباشر أعمال وظيفته المرقى عليها إلا بعد صدور قرار الترقية بتاريخ </w:t>
      </w:r>
      <w:r w:rsidR="00C55D02">
        <w:rPr>
          <w:rFonts w:ascii="Traditional Arabic" w:hAnsi="Traditional Arabic" w:cs="Traditional Arabic"/>
          <w:color w:val="000000"/>
          <w:sz w:val="32"/>
          <w:szCs w:val="32"/>
          <w:rtl/>
        </w:rPr>
        <w:t>4/7/</w:t>
      </w:r>
      <w:r w:rsidRPr="007A3BC5">
        <w:rPr>
          <w:rFonts w:ascii="Traditional Arabic" w:hAnsi="Traditional Arabic" w:cs="Traditional Arabic"/>
          <w:color w:val="000000"/>
          <w:sz w:val="32"/>
          <w:szCs w:val="32"/>
          <w:rtl/>
        </w:rPr>
        <w:t>1437هـ، الأمر الذي يمتنع معه إصدار قرار الترقية بأثر رجعي بتاريخ 20</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1437هـ وذلك لمخالفته النص النظامي. وبما أن ما ذهب إليه حكم محكمة الاستئناف بتأييده للحكم المستأنف بإلزام المدعى عليها برفع أوراق المدعي للخدمة المدنية لترقيته على المرتبة السابعة اعتباراً من تاريخ 20</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 xml:space="preserve"> 1437هـ يخالف ما تقدم، فإنه يتعين نقض الحكم، وإعادة القضية إلى محكمة الاستئناف الإدارية بمنطقة الرياض التي أصدرت الحكم لتفصل فيها من جديد من غير من نظرها.</w:t>
      </w:r>
    </w:p>
    <w:p w14:paraId="5966C497" w14:textId="77777777" w:rsidR="000F6D24" w:rsidRPr="007A3BC5" w:rsidRDefault="000F6D24" w:rsidP="007A3BC5">
      <w:pPr>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690AE05" w14:textId="77777777" w:rsidR="000F6D24" w:rsidRPr="007A3BC5" w:rsidRDefault="000F6D24" w:rsidP="007A3BC5">
      <w:pPr>
        <w:jc w:val="both"/>
        <w:rPr>
          <w:rFonts w:ascii="Traditional Arabic" w:hAnsi="Traditional Arabic" w:cs="Traditional Arabic"/>
          <w:color w:val="000000"/>
          <w:sz w:val="32"/>
          <w:szCs w:val="32"/>
          <w:rtl/>
        </w:rPr>
      </w:pPr>
      <w:r w:rsidRPr="007A3BC5">
        <w:rPr>
          <w:rFonts w:ascii="Traditional Arabic" w:hAnsi="Traditional Arabic" w:cs="Traditional Arabic"/>
          <w:b/>
          <w:bCs/>
          <w:color w:val="000000"/>
          <w:sz w:val="32"/>
          <w:szCs w:val="32"/>
          <w:rtl/>
        </w:rPr>
        <w:t xml:space="preserve">والله الموفق، </w:t>
      </w:r>
      <w:r w:rsidRPr="007A3BC5">
        <w:rPr>
          <w:rFonts w:ascii="Traditional Arabic" w:hAnsi="Traditional Arabic" w:cs="Traditional Arabic"/>
          <w:b/>
          <w:bCs/>
          <w:sz w:val="32"/>
          <w:szCs w:val="32"/>
          <w:rtl/>
        </w:rPr>
        <w:t>وصلى الله وسلم على نبينا محمد وعلى آله وصحبه أجمعين.</w:t>
      </w:r>
    </w:p>
    <w:p w14:paraId="0770D581" w14:textId="77777777" w:rsidR="000F6D24" w:rsidRPr="007A3BC5" w:rsidRDefault="000F6D24" w:rsidP="007A3BC5">
      <w:pPr>
        <w:spacing w:after="160"/>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br w:type="page"/>
      </w:r>
    </w:p>
    <w:p w14:paraId="0EBB679E" w14:textId="62451037" w:rsidR="000F6D24" w:rsidRPr="007A3BC5" w:rsidRDefault="000F6D24"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2</w:t>
      </w:r>
      <w:r w:rsidR="00354772">
        <w:rPr>
          <w:rFonts w:ascii="Traditional Arabic" w:hAnsi="Traditional Arabic" w:cs="Traditional Arabic" w:hint="cs"/>
          <w:b/>
          <w:bCs/>
          <w:sz w:val="32"/>
          <w:szCs w:val="32"/>
          <w:rtl/>
        </w:rPr>
        <w:t>6</w:t>
      </w:r>
    </w:p>
    <w:p w14:paraId="4682E340"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5995/ق لعام 1439هـ</w:t>
      </w:r>
    </w:p>
    <w:p w14:paraId="2654F9B3"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655 لعام 1440هـ</w:t>
      </w:r>
    </w:p>
    <w:p w14:paraId="24FC0DA3" w14:textId="1EFB626A" w:rsidR="000F6D24" w:rsidRPr="007A3BC5" w:rsidRDefault="000F6D24"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10/3/1442هـ</w:t>
      </w:r>
    </w:p>
    <w:p w14:paraId="74A3F63C"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12A5BB3" w14:textId="24247E3E" w:rsidR="000F6D24" w:rsidRPr="009A329B" w:rsidRDefault="009A329B" w:rsidP="009A329B">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أ- </w:t>
      </w:r>
      <w:r w:rsidR="000F6D24" w:rsidRPr="009A329B">
        <w:rPr>
          <w:rFonts w:ascii="Traditional Arabic" w:hAnsi="Traditional Arabic" w:cs="Traditional Arabic"/>
          <w:b/>
          <w:bCs/>
          <w:sz w:val="32"/>
          <w:szCs w:val="32"/>
          <w:rtl/>
        </w:rPr>
        <w:t xml:space="preserve">مهن ومؤسسات صحية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ممارس صحي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حقوق وظيفية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بدل ضرر أو عدوى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شرط المسمى الوظيفي</w:t>
      </w:r>
      <w:r w:rsidR="000F6D24" w:rsidRPr="009A329B">
        <w:rPr>
          <w:rFonts w:ascii="Traditional Arabic" w:hAnsi="Traditional Arabic" w:cs="Traditional Arabic"/>
          <w:sz w:val="32"/>
          <w:szCs w:val="32"/>
          <w:rtl/>
        </w:rPr>
        <w:t xml:space="preserve">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تفويض المنظم جهة مختصة بتحديد مسميات الوظائف المستحقة لبدل ضرر أو عدوى يقتضي معه عدم استحقاق البدل لغير المسميات المحددة.</w:t>
      </w:r>
    </w:p>
    <w:p w14:paraId="610CBE43" w14:textId="15B62F53" w:rsidR="000F6D24" w:rsidRPr="009A329B" w:rsidRDefault="009A329B" w:rsidP="009A329B">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sz w:val="32"/>
          <w:szCs w:val="32"/>
          <w:rtl/>
        </w:rPr>
        <w:t xml:space="preserve">ب- </w:t>
      </w:r>
      <w:r w:rsidR="000F6D24" w:rsidRPr="009A329B">
        <w:rPr>
          <w:rFonts w:ascii="Traditional Arabic" w:hAnsi="Traditional Arabic" w:cs="Traditional Arabic"/>
          <w:b/>
          <w:bCs/>
          <w:sz w:val="32"/>
          <w:szCs w:val="32"/>
          <w:rtl/>
        </w:rPr>
        <w:t xml:space="preserve">مهن ومؤسسات صحية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ممارس صحي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فني تمريض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حقوق وظيفية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بدل عدوى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sz w:val="32"/>
          <w:szCs w:val="32"/>
          <w:rtl/>
        </w:rPr>
        <w:t xml:space="preserve"> وظيفية (فني تمريض) غير مسمية ضمن الوظائف التي يستحق شاغلوها بدل عدوى، ومن ثم لا يستحق شاغلو الوظيفة للبدل.</w:t>
      </w:r>
    </w:p>
    <w:p w14:paraId="40EC012F" w14:textId="77777777" w:rsidR="000F6D24" w:rsidRPr="007A3BC5" w:rsidRDefault="000F6D24" w:rsidP="007A3BC5">
      <w:pPr>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مستند الحكم</w:t>
      </w:r>
    </w:p>
    <w:p w14:paraId="38F630AE" w14:textId="77777777"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المادتان (48، 56) من لائحة الحقوق والمزايا المالية الصادرة بالأمر الملكي رقم (أ/28) وتاريخ 20/3/1432هـ.</w:t>
      </w:r>
    </w:p>
    <w:p w14:paraId="57B65D6C"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A2AECC0" w14:textId="719523C9"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إلى المحكمة الإدارية بالرياض بدعوى تضمنت المطالبة بصرف بدل العدوى اعتباراً من تاريخ 25</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1434هـ مع الاستمرار بالصرف. وبعد قيد الدعوى قضية برقم (11296/1/ق) لعام 1437هـ وإحالتها إلى الدائرة الإدارية الرابعة عشرة باشرت نظرها</w:t>
      </w:r>
      <w:r w:rsidR="003F583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ثم أصدرت حكمها بتاريخ </w:t>
      </w:r>
      <w:r w:rsidR="00C55D02">
        <w:rPr>
          <w:rFonts w:ascii="Traditional Arabic" w:hAnsi="Traditional Arabic" w:cs="Traditional Arabic"/>
          <w:sz w:val="32"/>
          <w:szCs w:val="32"/>
          <w:rtl/>
        </w:rPr>
        <w:t>6/5/</w:t>
      </w:r>
      <w:r w:rsidRPr="007A3BC5">
        <w:rPr>
          <w:rFonts w:ascii="Traditional Arabic" w:hAnsi="Traditional Arabic" w:cs="Traditional Arabic"/>
          <w:sz w:val="32"/>
          <w:szCs w:val="32"/>
          <w:rtl/>
        </w:rPr>
        <w:t>1439هـ بإلزام المديرية العامة للشؤون الصحية بمنطقة الرياض بصرف بدل العدوى لـ(...) اعتباراً من تاريخ 25</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1434هـ مع الاستمرار بالصرف ما دامت تزاول العمل للأسباب التي أوضحتها الدائرة. وبعد استئناف ممثل المعترضة على الحكم أمام محكمة الاستئناف الإدارية بمنطقة الرياض، قيد الاعتراض قضية، وأحيلت على دائرة الاستئناف الخامسة التي نظرتها ثم أصدر حكمها بتاريخ </w:t>
      </w:r>
      <w:r w:rsidR="00C55D02">
        <w:rPr>
          <w:rFonts w:ascii="Traditional Arabic" w:hAnsi="Traditional Arabic" w:cs="Traditional Arabic"/>
          <w:sz w:val="32"/>
          <w:szCs w:val="32"/>
          <w:rtl/>
        </w:rPr>
        <w:t>1/1/</w:t>
      </w:r>
      <w:r w:rsidRPr="007A3BC5">
        <w:rPr>
          <w:rFonts w:ascii="Traditional Arabic" w:hAnsi="Traditional Arabic" w:cs="Traditional Arabic"/>
          <w:sz w:val="32"/>
          <w:szCs w:val="32"/>
          <w:rtl/>
        </w:rPr>
        <w:t>1440هـ قضت فيه بتأييد الحكم المستأنف محمولاً على أسبابه. وبتاريخ 16</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1440هـ تقدم ممثل المعترضة إلى هذه المحكمة باعتراض على حكم محكمة الاستئناف يطلب فيه نقض الحكم، فقيد في سجلاتها برقم (655) لعام 1440هـ، ويتلخص الاعتراض في أن الحكم محل الطعن صدر بالمخالفة للمادة (48) من لائحة الحقوق والمزايا المالية التي نصت على تشكيل لجنة من وزارة الخدمة المدنية مع وزارة المالية مسؤولة عن تحديد المسميات المستحقة لبدل العدوى، وقد صدرت بناء على ذلك عدة محاضر من اللجنة لا تشمل المسمى </w:t>
      </w:r>
      <w:r w:rsidRPr="007A3BC5">
        <w:rPr>
          <w:rFonts w:ascii="Traditional Arabic" w:hAnsi="Traditional Arabic" w:cs="Traditional Arabic"/>
          <w:sz w:val="32"/>
          <w:szCs w:val="32"/>
          <w:rtl/>
        </w:rPr>
        <w:lastRenderedPageBreak/>
        <w:t>الوظيفي للمعترض ضدها (فنية تمريض)، كما أشار إلى أنه صدر عن دوائر الديوان أحكام بالرفض في دعاوى مماثلة.</w:t>
      </w:r>
    </w:p>
    <w:p w14:paraId="2BC94689"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3A3C5DE" w14:textId="5E16A151"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المادة (48) من لائحة الحقوق والمزايا المالية قد نصت على أنه: "يصرف بدل ضرر أو عدوى... وتحدد مسميات الوظائف المشمولة بهذا البدل وشروط صرفه من قبل وزارة الخدمة المدنية بالاشتراك مع وزارة المالية"، وقد نص على تشكيل هذه اللجنة في المادة (56) من ذات اللائحة، مما يعني أن المنظم حين اتجهت إرادته إلى منح هذا البدل قد فوض وزارتي الخدمة المدنية، والمالية، والوزارة ذات العلاقة (وزارة الصحة) بتحديد المسميات التي تستحق البدل، وبالرجوع إلى المحضر الصادر بتسمية الوظائف المستحقة للبدل لم يكن منها المسمى الوظيفي للمدعية (فنية تمريض)، وحيث الأمر ما ذكر فإن الحكم خالف النظام</w:t>
      </w:r>
      <w:r w:rsidR="003F583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مما يتعين معه نقضه، وإعادة القضية إلى محكمة الاستئناف الإدارية بمنطقة الرياض التي أصدرت الحكم لتفصل فيها من جديد من غير من نظرها.</w:t>
      </w:r>
      <w:r w:rsidR="007C6994">
        <w:rPr>
          <w:rFonts w:ascii="Traditional Arabic" w:hAnsi="Traditional Arabic" w:cs="Traditional Arabic"/>
          <w:sz w:val="32"/>
          <w:szCs w:val="32"/>
          <w:rtl/>
        </w:rPr>
        <w:t xml:space="preserve"> </w:t>
      </w:r>
    </w:p>
    <w:p w14:paraId="1CEAB629"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35AF492" w14:textId="77777777" w:rsidR="000F6D24"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3656F4B" w14:textId="77777777" w:rsidR="000F6D24" w:rsidRPr="007A3BC5" w:rsidRDefault="000F6D24"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656B333C" w14:textId="29BC0448" w:rsidR="000F6D24" w:rsidRPr="007A3BC5" w:rsidRDefault="000F6D24" w:rsidP="00354772">
      <w:pPr>
        <w:jc w:val="both"/>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lastRenderedPageBreak/>
        <w:t>رقم الحكم في المجموعة 2</w:t>
      </w:r>
      <w:r w:rsidR="00354772">
        <w:rPr>
          <w:rFonts w:ascii="Traditional Arabic" w:eastAsia="Times New Roman" w:hAnsi="Traditional Arabic" w:cs="Traditional Arabic" w:hint="cs"/>
          <w:b/>
          <w:bCs/>
          <w:sz w:val="32"/>
          <w:szCs w:val="32"/>
          <w:rtl/>
        </w:rPr>
        <w:t>7</w:t>
      </w:r>
    </w:p>
    <w:p w14:paraId="5C997E54" w14:textId="77777777" w:rsidR="000F6D24" w:rsidRPr="007A3BC5" w:rsidRDefault="000F6D24" w:rsidP="007A3BC5">
      <w:pPr>
        <w:jc w:val="both"/>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رقم القضية في محكمة الاستئناف الإدارية 6099/ق لعام 1439هـ</w:t>
      </w:r>
    </w:p>
    <w:p w14:paraId="07904E30" w14:textId="77777777" w:rsidR="000F6D24" w:rsidRPr="007A3BC5" w:rsidRDefault="000F6D24" w:rsidP="007A3BC5">
      <w:pPr>
        <w:jc w:val="both"/>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رقم الاعتراض 1935 لعام 1440هـ</w:t>
      </w:r>
    </w:p>
    <w:p w14:paraId="4614299B" w14:textId="5BF8E1A3" w:rsidR="000F6D24" w:rsidRPr="007A3BC5" w:rsidRDefault="000F6D24" w:rsidP="00C55D02">
      <w:pPr>
        <w:jc w:val="both"/>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تاريخ الجلسة 11/3/1442هـ</w:t>
      </w:r>
    </w:p>
    <w:p w14:paraId="0E8CF28F" w14:textId="77777777" w:rsidR="000F6D24" w:rsidRPr="007A3BC5" w:rsidRDefault="000F6D24" w:rsidP="007A3BC5">
      <w:pPr>
        <w:jc w:val="center"/>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المبادئ المستخلصة</w:t>
      </w:r>
    </w:p>
    <w:p w14:paraId="504203DB" w14:textId="42988499" w:rsidR="000F6D24" w:rsidRPr="009A329B" w:rsidRDefault="009A329B" w:rsidP="009A329B">
      <w:pPr>
        <w:jc w:val="both"/>
        <w:rPr>
          <w:rFonts w:ascii="Traditional Arabic" w:eastAsia="Times New Roman" w:hAnsi="Traditional Arabic" w:cs="Traditional Arabic"/>
          <w:sz w:val="32"/>
          <w:szCs w:val="32"/>
          <w:rtl/>
        </w:rPr>
      </w:pPr>
      <w:r>
        <w:rPr>
          <w:rFonts w:ascii="Traditional Arabic" w:hAnsi="Traditional Arabic" w:cs="Traditional Arabic" w:hint="cs"/>
          <w:b/>
          <w:bCs/>
          <w:sz w:val="32"/>
          <w:szCs w:val="32"/>
          <w:rtl/>
        </w:rPr>
        <w:t xml:space="preserve">أ- </w:t>
      </w:r>
      <w:r w:rsidR="000F6D24" w:rsidRPr="009A329B">
        <w:rPr>
          <w:rFonts w:ascii="Traditional Arabic" w:hAnsi="Traditional Arabic" w:cs="Traditional Arabic"/>
          <w:b/>
          <w:bCs/>
          <w:sz w:val="32"/>
          <w:szCs w:val="32"/>
          <w:rtl/>
        </w:rPr>
        <w:t xml:space="preserve">دعوى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الاعتراض على الأحكام لدى المحكمة الإدارية العليا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أسباب الاعتراض </w:t>
      </w:r>
      <w:r w:rsidR="007A3BC5" w:rsidRPr="009A329B">
        <w:rPr>
          <w:rFonts w:ascii="Traditional Arabic" w:hAnsi="Traditional Arabic" w:cs="Traditional Arabic"/>
          <w:b/>
          <w:bCs/>
          <w:sz w:val="32"/>
          <w:szCs w:val="32"/>
          <w:rtl/>
        </w:rPr>
        <w:t>-</w:t>
      </w:r>
      <w:r w:rsidR="000F6D24" w:rsidRPr="009A329B">
        <w:rPr>
          <w:rFonts w:ascii="Traditional Arabic" w:hAnsi="Traditional Arabic" w:cs="Traditional Arabic"/>
          <w:b/>
          <w:bCs/>
          <w:sz w:val="32"/>
          <w:szCs w:val="32"/>
          <w:rtl/>
        </w:rPr>
        <w:t xml:space="preserve"> الخطأ في تطبيق العقد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sz w:val="32"/>
          <w:szCs w:val="32"/>
          <w:rtl/>
        </w:rPr>
        <w:t xml:space="preserve"> الخطأ في تطبيق نصوص العقد يدخل في الحالات النظامية التي يجوز الاعتراض عليها أمام المحكمة الإدارية العليا؛ بالتأسيس على أن العقد يعتبر قانون المتعاقدين، ومخالفته يعد مخالفة للنظام.</w:t>
      </w:r>
    </w:p>
    <w:p w14:paraId="0F9AD356" w14:textId="4AC1C377" w:rsidR="000F6D24" w:rsidRPr="009A329B" w:rsidRDefault="009A329B" w:rsidP="009A329B">
      <w:pPr>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b/>
          <w:bCs/>
          <w:sz w:val="32"/>
          <w:szCs w:val="32"/>
          <w:rtl/>
        </w:rPr>
        <w:t xml:space="preserve">ب- </w:t>
      </w:r>
      <w:r w:rsidR="000F6D24" w:rsidRPr="009A329B">
        <w:rPr>
          <w:rFonts w:ascii="Traditional Arabic" w:eastAsia="Times New Roman" w:hAnsi="Traditional Arabic" w:cs="Traditional Arabic"/>
          <w:b/>
          <w:bCs/>
          <w:sz w:val="32"/>
          <w:szCs w:val="32"/>
          <w:rtl/>
        </w:rPr>
        <w:t xml:space="preserve">دعوى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الحكم في الدعوى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تسبيب الحكم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القصور فيه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w:t>
      </w:r>
      <w:r w:rsidR="001F5C43" w:rsidRPr="009A329B">
        <w:rPr>
          <w:rFonts w:ascii="Traditional Arabic" w:eastAsia="Times New Roman" w:hAnsi="Traditional Arabic" w:cs="Traditional Arabic"/>
          <w:b/>
          <w:bCs/>
          <w:sz w:val="32"/>
          <w:szCs w:val="32"/>
          <w:rtl/>
        </w:rPr>
        <w:t>طر</w:t>
      </w:r>
      <w:r w:rsidR="001F5C43" w:rsidRPr="009A329B">
        <w:rPr>
          <w:rFonts w:ascii="Traditional Arabic" w:eastAsia="Times New Roman" w:hAnsi="Traditional Arabic" w:cs="Traditional Arabic" w:hint="cs"/>
          <w:b/>
          <w:bCs/>
          <w:sz w:val="32"/>
          <w:szCs w:val="32"/>
          <w:rtl/>
        </w:rPr>
        <w:t>ح</w:t>
      </w:r>
      <w:r w:rsidR="000F6D24" w:rsidRPr="009A329B">
        <w:rPr>
          <w:rFonts w:ascii="Traditional Arabic" w:eastAsia="Times New Roman" w:hAnsi="Traditional Arabic" w:cs="Traditional Arabic"/>
          <w:b/>
          <w:bCs/>
          <w:sz w:val="32"/>
          <w:szCs w:val="32"/>
          <w:rtl/>
        </w:rPr>
        <w:t xml:space="preserve"> نصوص العقد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sz w:val="32"/>
          <w:szCs w:val="32"/>
          <w:rtl/>
        </w:rPr>
        <w:t xml:space="preserve"> قضاء الحكم بالسعر الذي انتهى إليه بناء على العقود المشابهة ل</w:t>
      </w:r>
      <w:r w:rsidR="001F5C43" w:rsidRPr="009A329B">
        <w:rPr>
          <w:rFonts w:ascii="Traditional Arabic" w:eastAsia="Times New Roman" w:hAnsi="Traditional Arabic" w:cs="Traditional Arabic"/>
          <w:sz w:val="32"/>
          <w:szCs w:val="32"/>
          <w:rtl/>
        </w:rPr>
        <w:t>لعقد محل الدعوى، ودون بيان سبب طر</w:t>
      </w:r>
      <w:r w:rsidR="001F5C43" w:rsidRPr="009A329B">
        <w:rPr>
          <w:rFonts w:ascii="Traditional Arabic" w:eastAsia="Times New Roman" w:hAnsi="Traditional Arabic" w:cs="Traditional Arabic" w:hint="cs"/>
          <w:sz w:val="32"/>
          <w:szCs w:val="32"/>
          <w:rtl/>
        </w:rPr>
        <w:t>ح</w:t>
      </w:r>
      <w:r w:rsidR="000F6D24" w:rsidRPr="009A329B">
        <w:rPr>
          <w:rFonts w:ascii="Traditional Arabic" w:eastAsia="Times New Roman" w:hAnsi="Traditional Arabic" w:cs="Traditional Arabic"/>
          <w:sz w:val="32"/>
          <w:szCs w:val="32"/>
          <w:rtl/>
        </w:rPr>
        <w:t xml:space="preserve"> الأسعار المحددة في جداول الكميات والأسعار للعقد محل الدعوى؛ يعيب الحكم بالقصور في التسبيب، ويوجب نقضه.</w:t>
      </w:r>
    </w:p>
    <w:p w14:paraId="41AA3780" w14:textId="626AF354" w:rsidR="000F6D24" w:rsidRPr="009A329B" w:rsidRDefault="009A329B" w:rsidP="009A329B">
      <w:pPr>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b/>
          <w:bCs/>
          <w:sz w:val="32"/>
          <w:szCs w:val="32"/>
          <w:rtl/>
        </w:rPr>
        <w:t xml:space="preserve">ج- </w:t>
      </w:r>
      <w:r w:rsidR="000F6D24" w:rsidRPr="009A329B">
        <w:rPr>
          <w:rFonts w:ascii="Traditional Arabic" w:eastAsia="Times New Roman" w:hAnsi="Traditional Arabic" w:cs="Traditional Arabic"/>
          <w:b/>
          <w:bCs/>
          <w:sz w:val="32"/>
          <w:szCs w:val="32"/>
          <w:rtl/>
        </w:rPr>
        <w:t xml:space="preserve">دعوى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الحكم في الدعوى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تسبيب الحكم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القصور فيه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b/>
          <w:bCs/>
          <w:sz w:val="32"/>
          <w:szCs w:val="32"/>
          <w:rtl/>
        </w:rPr>
        <w:t xml:space="preserve"> الرد </w:t>
      </w:r>
      <w:r w:rsidR="000F6D24" w:rsidRPr="009A329B">
        <w:rPr>
          <w:rFonts w:ascii="Traditional Arabic" w:hAnsi="Traditional Arabic" w:cs="Traditional Arabic"/>
          <w:b/>
          <w:bCs/>
          <w:sz w:val="32"/>
          <w:szCs w:val="32"/>
          <w:rtl/>
        </w:rPr>
        <w:t>على الدفوع الجوهرية</w:t>
      </w:r>
      <w:r w:rsidR="000F6D24" w:rsidRPr="009A329B">
        <w:rPr>
          <w:rFonts w:ascii="Traditional Arabic" w:eastAsia="Times New Roman" w:hAnsi="Traditional Arabic" w:cs="Traditional Arabic"/>
          <w:sz w:val="32"/>
          <w:szCs w:val="32"/>
          <w:rtl/>
        </w:rPr>
        <w:t xml:space="preserve"> </w:t>
      </w:r>
      <w:r w:rsidR="007A3BC5" w:rsidRPr="009A329B">
        <w:rPr>
          <w:rFonts w:ascii="Traditional Arabic" w:eastAsia="Times New Roman" w:hAnsi="Traditional Arabic" w:cs="Traditional Arabic"/>
          <w:b/>
          <w:bCs/>
          <w:sz w:val="32"/>
          <w:szCs w:val="32"/>
          <w:rtl/>
        </w:rPr>
        <w:t>-</w:t>
      </w:r>
      <w:r w:rsidR="000F6D24" w:rsidRPr="009A329B">
        <w:rPr>
          <w:rFonts w:ascii="Traditional Arabic" w:eastAsia="Times New Roman" w:hAnsi="Traditional Arabic" w:cs="Traditional Arabic"/>
          <w:sz w:val="32"/>
          <w:szCs w:val="32"/>
          <w:rtl/>
        </w:rPr>
        <w:t xml:space="preserve"> إغفال المدعي الرد على دفع منتج، وقصور الحكم في التأسيس بشأنه؛ يعيب الحكم بالقصور في التسبيب، ويوجب نقضه.</w:t>
      </w:r>
    </w:p>
    <w:p w14:paraId="3A1FF840" w14:textId="77777777" w:rsidR="000F6D24" w:rsidRPr="007A3BC5" w:rsidRDefault="000F6D24" w:rsidP="007A3BC5">
      <w:pPr>
        <w:jc w:val="center"/>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مستند الحكم</w:t>
      </w:r>
    </w:p>
    <w:p w14:paraId="7783856A" w14:textId="77777777" w:rsidR="000F6D24" w:rsidRPr="007A3BC5" w:rsidRDefault="000F6D24" w:rsidP="00D358C8">
      <w:pPr>
        <w:pStyle w:val="a3"/>
        <w:numPr>
          <w:ilvl w:val="0"/>
          <w:numId w:val="26"/>
        </w:numPr>
        <w:jc w:val="both"/>
        <w:rPr>
          <w:rFonts w:ascii="Traditional Arabic" w:eastAsia="Times New Roman" w:hAnsi="Traditional Arabic" w:cs="Traditional Arabic"/>
          <w:sz w:val="32"/>
          <w:szCs w:val="32"/>
          <w:rtl/>
        </w:rPr>
      </w:pPr>
      <w:r w:rsidRPr="007A3BC5">
        <w:rPr>
          <w:rFonts w:ascii="Traditional Arabic" w:eastAsia="Times New Roman" w:hAnsi="Traditional Arabic" w:cs="Traditional Arabic"/>
          <w:sz w:val="32"/>
          <w:szCs w:val="32"/>
          <w:rtl/>
        </w:rPr>
        <w:t>المادة (11) من نظام ديوان المظالم الصادر بالمرسوم الملكي رقم (م/78) وتاريخ 19/9/1428هـ.</w:t>
      </w:r>
    </w:p>
    <w:p w14:paraId="0BA22F5E" w14:textId="77777777" w:rsidR="000F6D24" w:rsidRPr="007A3BC5" w:rsidRDefault="000F6D24" w:rsidP="007A3BC5">
      <w:pPr>
        <w:jc w:val="center"/>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الوقائع</w:t>
      </w:r>
    </w:p>
    <w:p w14:paraId="67FFE65D" w14:textId="5F11199F" w:rsidR="000F6D24" w:rsidRPr="007A3BC5" w:rsidRDefault="000F6D24" w:rsidP="007115AB">
      <w:pPr>
        <w:jc w:val="both"/>
        <w:rPr>
          <w:rFonts w:ascii="Traditional Arabic" w:eastAsia="Times New Roman" w:hAnsi="Traditional Arabic" w:cs="Traditional Arabic"/>
          <w:sz w:val="32"/>
          <w:szCs w:val="32"/>
          <w:rtl/>
        </w:rPr>
      </w:pPr>
      <w:r w:rsidRPr="007A3BC5">
        <w:rPr>
          <w:rFonts w:ascii="Traditional Arabic" w:eastAsia="Times New Roman" w:hAnsi="Traditional Arabic" w:cs="Traditional Arabic"/>
          <w:sz w:val="32"/>
          <w:szCs w:val="32"/>
          <w:rtl/>
        </w:rPr>
        <w:t>تتلخص عناصر الاعتراض حسبما يبين من الحكم المعترض عليه، والاعتراض المقدم عليه، وملف الاعتراض في أن المعترض ضده سبق أن أقام الدعوى أمام المحكمة الإدارية ببريدة طالب فيها بإلزام المعترضة بدفع قيمة الزيادات التي طرأت على البند التعاقدي للسور بزيادة ارتفاعه، وقدرها (91</w:t>
      </w:r>
      <w:r w:rsidR="007115AB">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000) واحد وتسعون ألف ريال. وبعد قيد الدعوى في سجلات المحكمة قضية برقم (2281/7/ق) لعام 1437هـ، أحيلت إلى الدائرة الإدارية الأولى بتلك المحكمة التي نظرتها ثم أصدرت فيها حكمها قضت فيه برفض الدعوى للأسباب التي أوضحتها. وباستئناف المعترض ضده الحكم أمام محكمة الاستئناف الإدارية بمنطقة الرياض، قيدت قضية استئناف برقم (6099/ق) لعام 1439هـ وأحيلت إلى دائرة الاستئناف الرابعة بتلك المحكمة التي نظرتها</w:t>
      </w:r>
      <w:r w:rsidR="00C54AAE">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 ثم أصدرت فيها حكمها قضت فيه بإلغاء الحكم المستأنف، والقضاء مجدداً بإلزام المؤسسة العامة للتدريب الفني والمهني بأن تدفع لـ(...) مبلغاً قدره (91</w:t>
      </w:r>
      <w:r w:rsidR="007115AB">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000) واحد وتسعون ألف ريال للأسباب التي ذكرتها. وبتاريخ 2/8/1440هـ تقدم ممثل المؤسسة المعترضة إلى هذه المحكمة باعتراضه، قيد برقم </w:t>
      </w:r>
      <w:r w:rsidRPr="007A3BC5">
        <w:rPr>
          <w:rFonts w:ascii="Traditional Arabic" w:eastAsia="Times New Roman" w:hAnsi="Traditional Arabic" w:cs="Traditional Arabic"/>
          <w:sz w:val="32"/>
          <w:szCs w:val="32"/>
          <w:rtl/>
        </w:rPr>
        <w:lastRenderedPageBreak/>
        <w:t>(1935) لعام1440هـ طالب فيه بنقض الحكم للأسباب التي ذكرها في اعتراضه</w:t>
      </w:r>
      <w:r w:rsidR="00C54AAE">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 والتي تتلخص في أن الحكم خالف النظام عندما استند إلى نص المادة (43) من العقد مع أن النظام يوجب أخذ الموافقة من صاحب الصلاحية، ولم تحصل الموافقة، بل سبق أن تقدم المقاول -المعترض ضده- بطلب تغيير السور الخارجي للمشروع إلى بند مستحدث لاختلاف المناسيب، فتم الرد عليه بالخطاب رقم (43/2/61389) وتاريخ 26/6/1432هـ الموجه للاستشاري بأن بند الأسوار بجداول الكميات بالمتر الطولي</w:t>
      </w:r>
      <w:r w:rsidR="00C54AAE">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 وهذه الأسعار وضعت بعد معاينة المقاول للمشروع معاينة تامة نافية للجهالة.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F3566FC" w14:textId="77777777" w:rsidR="000F6D24" w:rsidRPr="007A3BC5" w:rsidRDefault="000F6D24" w:rsidP="007A3BC5">
      <w:pPr>
        <w:jc w:val="center"/>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الأسباب</w:t>
      </w:r>
    </w:p>
    <w:p w14:paraId="1EBCAC4A" w14:textId="43EFBFFF" w:rsidR="000F6D24" w:rsidRPr="007A3BC5" w:rsidRDefault="000F6D24" w:rsidP="007A3BC5">
      <w:pPr>
        <w:jc w:val="both"/>
        <w:rPr>
          <w:rFonts w:ascii="Traditional Arabic" w:eastAsia="Times New Roman" w:hAnsi="Traditional Arabic" w:cs="Traditional Arabic"/>
          <w:sz w:val="32"/>
          <w:szCs w:val="32"/>
          <w:rtl/>
        </w:rPr>
      </w:pPr>
      <w:r w:rsidRPr="007A3BC5">
        <w:rPr>
          <w:rFonts w:ascii="Traditional Arabic" w:eastAsia="Times New Roman"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فإنه لما كان منشأ الخلاف يتمثل في المحاسبة عن سور المبنى</w:t>
      </w:r>
      <w:r w:rsidR="00C54AAE">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 وهل تحتسب على أساس السعر الطولي بغض النظر عما يحصل من ارتفاع في بعض أجزائه. وحيث أسست الجهة المعترضة اعتراضها على خطأ الحكم عندما اعتبر الارتفاع المحدد للسور هو ثلاثة أمتار ولزوم المحاسبة عما زاد على هذا الارتفاع؛ مما يعني الخطأ في تفسير العقد. وبما أن الخطأ في تطبيق نصوص العقد يدخل في الحالات المشمولة بالمادة الحادية عشرة من نظام ديوان المظالم بالتأسيس على أن العقد يعتبر قانون المتعاقدين ومخالفته يعد مخالفة للنظام. وحيث خلص الحكم المعترض عليه إلى أن الزيادة في ارتفاع السور عن ثلاثة أمتار هي زيادة في كميات الأعمال المنصوص عليها في العقد ويتعين المحاسبة عنها، ولو لم يتم التعميد بها باعتبارها من لوازم المشروع ولا يستفاد منه إلا بتنفيذها، وحيث إن المؤسسة المعترضة أوردت في اعتراضها بأن المعترض ضده عاين الموقع، واستبان له طبيعته وما فيه من انخفاضات، وقَبِلَ التنفيذ على هذا الأساس، وأن المحاسبة تكون بالسعر الطولي، ولا اعتبار لارتفاع السور في بعض أجزائه</w:t>
      </w:r>
      <w:r w:rsidR="00ED7FE4">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 مما يعني خطأ الحكم عندما زاد في محاسبته عن الأطوال في الموقع المنخفض بالمخالفة للعقد، وبما أن المعترض ضده أغفل الرد على هذا الدفع مع أنه من الدفوع المنتجة، كما أن الحكم اقتصر في تأسيسه في هذا الصدد على ثبوت نقل المباني الخدمية والمدخل الرئيس للمشروع من الجهة الجنوبية إلى الجهة الشمالية</w:t>
      </w:r>
      <w:r w:rsidR="00ED7FE4">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 وهي منطقة منخفضة ترتب عليها ردم تلك الجهة ورفع منسوب سورها، وهذا التأسيس لا يكفي لحمل الحكم، خاصة إذا كان المفترض في السور الإحاطة بالمشروع من جميع جوانبه، وتسوية كامل أرضية الموقع، والذي سيؤدي قطعاً إلى التفاوت في ارتفاعات السور</w:t>
      </w:r>
      <w:r w:rsidR="00ED7FE4">
        <w:rPr>
          <w:rFonts w:ascii="Traditional Arabic" w:eastAsia="Times New Roman" w:hAnsi="Traditional Arabic" w:cs="Traditional Arabic" w:hint="cs"/>
          <w:sz w:val="32"/>
          <w:szCs w:val="32"/>
          <w:rtl/>
        </w:rPr>
        <w:t>،</w:t>
      </w:r>
      <w:r w:rsidRPr="007A3BC5">
        <w:rPr>
          <w:rFonts w:ascii="Traditional Arabic" w:eastAsia="Times New Roman" w:hAnsi="Traditional Arabic" w:cs="Traditional Arabic"/>
          <w:sz w:val="32"/>
          <w:szCs w:val="32"/>
          <w:rtl/>
        </w:rPr>
        <w:t xml:space="preserve"> وذلك بالزيادة في المواقع المنخفضة، ولم يوضح الحكم الالتزام التعاقدي فيما يخص المناسيب ووصفها؛ ليتم الوقوف على التزامات المعترض ضده في هذا الشأن، وهل يشمل تسوية كامل مساحة المشروع بمنسوب واحد أم هناك تفاوت فيها، وأثر ذلك على السور، وكذا أثر نقل بعض أجزاء </w:t>
      </w:r>
      <w:r w:rsidRPr="007A3BC5">
        <w:rPr>
          <w:rFonts w:ascii="Traditional Arabic" w:eastAsia="Times New Roman" w:hAnsi="Traditional Arabic" w:cs="Traditional Arabic"/>
          <w:sz w:val="32"/>
          <w:szCs w:val="32"/>
          <w:rtl/>
        </w:rPr>
        <w:lastRenderedPageBreak/>
        <w:t>المشروع عن موقعها الأصلي، وموقف المعترض ضده تجاهها، باعتباره الطرف المتعاقد وهو المعني بالتنفيذ وله حق الاعتراض فيما يراد منه بالمخالفة لالتزامه العقدي، كما أن الحكم أخذ بالسعر الذي حدده بناء على العقود المشابهة التي قدمها المعترض ضده واحتج بها دون أن يبين الحكم سبب اطَّراحه للأسعار المحددة في جداول الكميات والأسعار. وحيث صدر الحكم محل الاعتراض دون استيفاء هذه الأمور؛ مما يعني قصوره في التسبيب، ومن ثم صحة وصف الحكم بالمخالفة للنظام، واندراج الطعن بذلك ضمن الحالات الواردة في المادة الحادية عشرة من نظام الديوان؛ ويتعين من ثم نقض الحكم وإحالة القضية إلى محكمة الاستئناف الإدارية بمنطقة الرياض التي أصدرته للفصل فيها مجدداً من غير مَنْ نظرها وفقاً للمادة الثامنة والخمسين من نظام المرافعات أمام ديوان المظالم.</w:t>
      </w:r>
    </w:p>
    <w:p w14:paraId="472A4516" w14:textId="77777777" w:rsidR="000F6D24" w:rsidRPr="007A3BC5" w:rsidRDefault="000F6D24" w:rsidP="007A3BC5">
      <w:pPr>
        <w:jc w:val="both"/>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3BA92B4B" w14:textId="77777777" w:rsidR="000F6D24" w:rsidRPr="007A3BC5" w:rsidRDefault="000F6D24" w:rsidP="007A3BC5">
      <w:pPr>
        <w:jc w:val="both"/>
        <w:rPr>
          <w:rFonts w:ascii="Traditional Arabic" w:eastAsia="Times New Roman" w:hAnsi="Traditional Arabic" w:cs="Traditional Arabic"/>
          <w:b/>
          <w:bCs/>
          <w:sz w:val="32"/>
          <w:szCs w:val="32"/>
        </w:rPr>
      </w:pPr>
      <w:r w:rsidRPr="007A3BC5">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14:paraId="63EEAEF7" w14:textId="77777777" w:rsidR="000F6D24" w:rsidRPr="007A3BC5" w:rsidRDefault="000F6D24" w:rsidP="007A3BC5">
      <w:pPr>
        <w:spacing w:after="160"/>
        <w:rPr>
          <w:rFonts w:ascii="Traditional Arabic" w:eastAsia="Times New Roman" w:hAnsi="Traditional Arabic" w:cs="Traditional Arabic"/>
          <w:b/>
          <w:bCs/>
          <w:sz w:val="32"/>
          <w:szCs w:val="32"/>
        </w:rPr>
      </w:pPr>
      <w:r w:rsidRPr="007A3BC5">
        <w:rPr>
          <w:rFonts w:ascii="Traditional Arabic" w:eastAsia="Times New Roman" w:hAnsi="Traditional Arabic" w:cs="Traditional Arabic"/>
          <w:b/>
          <w:bCs/>
          <w:sz w:val="32"/>
          <w:szCs w:val="32"/>
        </w:rPr>
        <w:br w:type="page"/>
      </w:r>
    </w:p>
    <w:p w14:paraId="56BB27F3" w14:textId="7F8F3CDB" w:rsidR="000F6D24" w:rsidRPr="007A3BC5" w:rsidRDefault="000F6D24" w:rsidP="0035477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354772">
        <w:rPr>
          <w:rFonts w:ascii="Traditional Arabic" w:hAnsi="Traditional Arabic" w:cs="Traditional Arabic" w:hint="cs"/>
          <w:b/>
          <w:bCs/>
          <w:sz w:val="32"/>
          <w:szCs w:val="32"/>
          <w:rtl/>
        </w:rPr>
        <w:t>28</w:t>
      </w:r>
    </w:p>
    <w:p w14:paraId="64F87688" w14:textId="77777777" w:rsidR="000F6D24" w:rsidRPr="007A3BC5" w:rsidRDefault="000F6D24"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1498/ق لعام 1440هـ</w:t>
      </w:r>
    </w:p>
    <w:p w14:paraId="2AE836C5" w14:textId="77777777" w:rsidR="000F6D24" w:rsidRPr="007A3BC5" w:rsidRDefault="000F6D24"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2075 لعام 1440هـ</w:t>
      </w:r>
    </w:p>
    <w:p w14:paraId="2989E49B" w14:textId="55D575B4" w:rsidR="000F6D24" w:rsidRPr="007A3BC5" w:rsidRDefault="000F6D24" w:rsidP="00C55D0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18/3/1442هـ</w:t>
      </w:r>
    </w:p>
    <w:p w14:paraId="2A13DB43"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6CF61B8" w14:textId="7C16D503" w:rsidR="000F6D24" w:rsidRPr="009A329B" w:rsidRDefault="000F6D24" w:rsidP="009A329B">
      <w:pPr>
        <w:jc w:val="both"/>
        <w:rPr>
          <w:rFonts w:ascii="Traditional Arabic" w:hAnsi="Traditional Arabic" w:cs="Traditional Arabic"/>
          <w:sz w:val="32"/>
          <w:szCs w:val="32"/>
        </w:rPr>
      </w:pPr>
      <w:r w:rsidRPr="009A329B">
        <w:rPr>
          <w:rFonts w:ascii="Traditional Arabic" w:eastAsia="Times New Roman" w:hAnsi="Traditional Arabic" w:cs="Traditional Arabic"/>
          <w:b/>
          <w:bCs/>
          <w:sz w:val="32"/>
          <w:szCs w:val="32"/>
          <w:rtl/>
        </w:rPr>
        <w:t xml:space="preserve">دعوى </w:t>
      </w:r>
      <w:r w:rsidR="007A3BC5" w:rsidRPr="009A329B">
        <w:rPr>
          <w:rFonts w:ascii="Traditional Arabic" w:eastAsia="Times New Roman" w:hAnsi="Traditional Arabic" w:cs="Traditional Arabic"/>
          <w:b/>
          <w:bCs/>
          <w:sz w:val="32"/>
          <w:szCs w:val="32"/>
          <w:rtl/>
        </w:rPr>
        <w:t>-</w:t>
      </w:r>
      <w:r w:rsidRPr="009A329B">
        <w:rPr>
          <w:rFonts w:ascii="Traditional Arabic" w:eastAsia="Times New Roman" w:hAnsi="Traditional Arabic" w:cs="Traditional Arabic"/>
          <w:b/>
          <w:bCs/>
          <w:sz w:val="32"/>
          <w:szCs w:val="32"/>
          <w:rtl/>
        </w:rPr>
        <w:t xml:space="preserve"> الحكم في الدعوى </w:t>
      </w:r>
      <w:r w:rsidR="007A3BC5" w:rsidRPr="009A329B">
        <w:rPr>
          <w:rFonts w:ascii="Traditional Arabic" w:eastAsia="Times New Roman" w:hAnsi="Traditional Arabic" w:cs="Traditional Arabic"/>
          <w:b/>
          <w:bCs/>
          <w:sz w:val="32"/>
          <w:szCs w:val="32"/>
          <w:rtl/>
        </w:rPr>
        <w:t>-</w:t>
      </w:r>
      <w:r w:rsidRPr="009A329B">
        <w:rPr>
          <w:rFonts w:ascii="Traditional Arabic" w:eastAsia="Times New Roman" w:hAnsi="Traditional Arabic" w:cs="Traditional Arabic"/>
          <w:b/>
          <w:bCs/>
          <w:sz w:val="32"/>
          <w:szCs w:val="32"/>
          <w:rtl/>
        </w:rPr>
        <w:t xml:space="preserve"> تسبيب الحكم </w:t>
      </w:r>
      <w:r w:rsidR="007A3BC5" w:rsidRPr="009A329B">
        <w:rPr>
          <w:rFonts w:ascii="Traditional Arabic" w:eastAsia="Times New Roman" w:hAnsi="Traditional Arabic" w:cs="Traditional Arabic"/>
          <w:b/>
          <w:bCs/>
          <w:sz w:val="32"/>
          <w:szCs w:val="32"/>
          <w:rtl/>
        </w:rPr>
        <w:t>-</w:t>
      </w:r>
      <w:r w:rsidRPr="009A329B">
        <w:rPr>
          <w:rFonts w:ascii="Traditional Arabic" w:eastAsia="Times New Roman" w:hAnsi="Traditional Arabic" w:cs="Traditional Arabic"/>
          <w:b/>
          <w:bCs/>
          <w:sz w:val="32"/>
          <w:szCs w:val="32"/>
          <w:rtl/>
        </w:rPr>
        <w:t xml:space="preserve"> القصور فيه </w:t>
      </w:r>
      <w:r w:rsidR="007A3BC5" w:rsidRPr="009A329B">
        <w:rPr>
          <w:rFonts w:ascii="Traditional Arabic" w:eastAsia="Times New Roman" w:hAnsi="Traditional Arabic" w:cs="Traditional Arabic"/>
          <w:b/>
          <w:bCs/>
          <w:sz w:val="32"/>
          <w:szCs w:val="32"/>
          <w:rtl/>
        </w:rPr>
        <w:t>-</w:t>
      </w:r>
      <w:r w:rsidRPr="009A329B">
        <w:rPr>
          <w:rFonts w:ascii="Traditional Arabic" w:eastAsia="Times New Roman" w:hAnsi="Traditional Arabic" w:cs="Traditional Arabic"/>
          <w:b/>
          <w:bCs/>
          <w:sz w:val="32"/>
          <w:szCs w:val="32"/>
          <w:rtl/>
        </w:rPr>
        <w:t xml:space="preserve"> الإخلال بحق الدفاع </w:t>
      </w:r>
      <w:r w:rsidR="007A3BC5" w:rsidRPr="009A329B">
        <w:rPr>
          <w:rFonts w:ascii="Traditional Arabic" w:eastAsia="Times New Roman" w:hAnsi="Traditional Arabic" w:cs="Traditional Arabic"/>
          <w:b/>
          <w:bCs/>
          <w:sz w:val="32"/>
          <w:szCs w:val="32"/>
          <w:rtl/>
        </w:rPr>
        <w:t>-</w:t>
      </w:r>
      <w:r w:rsidRPr="009A329B">
        <w:rPr>
          <w:rFonts w:ascii="Traditional Arabic" w:eastAsia="Times New Roman" w:hAnsi="Traditional Arabic" w:cs="Traditional Arabic"/>
          <w:b/>
          <w:bCs/>
          <w:sz w:val="32"/>
          <w:szCs w:val="32"/>
          <w:rtl/>
        </w:rPr>
        <w:t xml:space="preserve"> إغفال إيراد الدفوع والرد عليها </w:t>
      </w:r>
      <w:r w:rsidR="007A3BC5" w:rsidRPr="009A329B">
        <w:rPr>
          <w:rFonts w:ascii="Traditional Arabic" w:eastAsia="Times New Roman" w:hAnsi="Traditional Arabic" w:cs="Traditional Arabic"/>
          <w:b/>
          <w:bCs/>
          <w:sz w:val="32"/>
          <w:szCs w:val="32"/>
          <w:rtl/>
        </w:rPr>
        <w:t>-</w:t>
      </w:r>
      <w:r w:rsidRPr="009A329B">
        <w:rPr>
          <w:rFonts w:ascii="Traditional Arabic" w:hAnsi="Traditional Arabic" w:cs="Traditional Arabic"/>
          <w:sz w:val="32"/>
          <w:szCs w:val="32"/>
          <w:rtl/>
        </w:rPr>
        <w:t xml:space="preserve"> إغفال الحكم إيراد الدفع المثار في الدعوى، وعدم مناقشته والرد عليه؛ يعيب الحكم بالقصور في التسبيب، والإخلال بحق الدفاع</w:t>
      </w:r>
      <w:r w:rsidR="00ED7FE4" w:rsidRPr="009A329B">
        <w:rPr>
          <w:rFonts w:ascii="Traditional Arabic" w:hAnsi="Traditional Arabic" w:cs="Traditional Arabic" w:hint="cs"/>
          <w:sz w:val="32"/>
          <w:szCs w:val="32"/>
          <w:rtl/>
        </w:rPr>
        <w:t>؛</w:t>
      </w:r>
      <w:r w:rsidRPr="009A329B">
        <w:rPr>
          <w:rFonts w:ascii="Traditional Arabic" w:hAnsi="Traditional Arabic" w:cs="Traditional Arabic"/>
          <w:sz w:val="32"/>
          <w:szCs w:val="32"/>
          <w:rtl/>
        </w:rPr>
        <w:t xml:space="preserve"> مما يتعين نقضه.</w:t>
      </w:r>
    </w:p>
    <w:p w14:paraId="6CE4BB83"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DFA9178" w14:textId="77777777" w:rsidR="000F6D24" w:rsidRPr="007A3BC5" w:rsidRDefault="000F6D24" w:rsidP="00D358C8">
      <w:pPr>
        <w:pStyle w:val="a3"/>
        <w:numPr>
          <w:ilvl w:val="0"/>
          <w:numId w:val="28"/>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0AB6C41"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B64D447" w14:textId="77777777"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المعترض ضده سبق أن تقدم إلى المحكمة الإدارية بالدمام بدعوى طالب فيها بإلزام الأمانة المعترضة بالدية الشرعية لوفاة ابنه غرقاً نتيجة سقوطه بمستنقع مجاور لبيته بضاحية الملك فهد بالدمام. وبقيد الدعوى في سجلات المحكمة قضية برقم (2555) لعام 1438هـ، وإحالتها إلى الدائرة الأولى بتلك المحكمة باشرت نظرها، ثم أصدرت فيها حكمها قضت فيه بإلزام أمانة المنطقة الشرقية بأن تدفع لـ(...) مبلغاً قدره (300.000) ثلاثمئة ألف ريال للأسباب الموضحة فيه. وباستئناف ممثل الأمانة المعترضة الحكم أمام محكمة الاستئناف الإدارية بالمنطقة الشرقية، قيد الاستئناف في سجلات المحكمة قضية برقم (1498/ق) لعام 1440هـ وأحيلت إلى دائرة الاستئناف الثانية بتلك المحكمة التي أصدرت فيها حكمها قضت فيه بتأييد الحكم المستأنف محمولاً على أسبابه. وبتاريخ 26/7/1440هـ تقدم ممثل الأمانة المعترضة إلى هذه المحكمة باعتراضه على حكم محكمة الاستئناف، قيد في سجلاتها برقم (2075) لعام 1441هـ طالب فيه بنقض الحكم للأسباب التي ذكرها، والتي تتلخص في خطأ الحكم في تكييف الواقعة ووصفها، فالأرض لها مالك وليست مخصصة للبلدية، وظهور المستنقع فيها مؤخراً بفعل فاعل فتقع المسؤولية على عاتق من حفر الأرض ومالكها، كما أن المسؤولية تقع كذلك على عاتق المدعي بالتفريط عندما تفلت منه ابنه الذي لم يبلغ الرابعة من عمره عند خروجه من المنزل، وقد أغفلت الدائرة أموراً جوهرية في التقارير التي استندت إليها، فتقرير الدفاع المدني رغم أنه كان مختصراً ومخلاً تضمن عدم مشاركته في انتشال جثة الطفل، وقد ذكر المعترض ضده أمام المحكمة بأنه تم نقل ابنه إلى المستشفى عن طريق أخيه، وبالتالي عدم ثبوت </w:t>
      </w:r>
      <w:r w:rsidRPr="007A3BC5">
        <w:rPr>
          <w:rFonts w:ascii="Traditional Arabic" w:hAnsi="Traditional Arabic" w:cs="Traditional Arabic"/>
          <w:sz w:val="32"/>
          <w:szCs w:val="32"/>
          <w:rtl/>
        </w:rPr>
        <w:lastRenderedPageBreak/>
        <w:t xml:space="preserve">وقوع الطفل في ذات المستنقع. وعلى فرض وقوعه فإنه لم يبين هل وقع بنفسه أو بفعل فاعل، كذلك لم تحدد المسافة بين المنزل والمستنقع للتحقق من مدى رعاية الطفل وعدم إهماله، ومما تقدم يتضح أن الأمانة ليست هي المباشر ولا المتسبب في وفاة الطفل.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w:t>
      </w:r>
    </w:p>
    <w:p w14:paraId="26307964" w14:textId="77777777" w:rsidR="000F6D24" w:rsidRPr="007A3BC5" w:rsidRDefault="000F6D24"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CADC3C0" w14:textId="7DF0DD42" w:rsidR="000F6D24" w:rsidRPr="007A3BC5" w:rsidRDefault="000F6D24"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حكم الدائرة الابتدائية والمؤيد بحكم الاستئناف محل الاعتراض أغفل مناقشة دفاع ممثل الأمانة المعترضة</w:t>
      </w:r>
      <w:r w:rsidR="00E93FA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بأن الأمانة غير مسؤولة عن الضرر الناشئ عن وجود المستنقع لكونه تم بفعل فاعل، وعلى أملاك خاصة. ولما كان إغفال بحث هذا الدفع وعدم مناقشته والرد عليه يعد قصوراً في الأسباب وإخلالاً بحق الدفاع، وكان نظام المرافعات أمام الديوان في المادة السابعة والعشرين منه قد أوجب أن يشتمل الحكم على عرض مجمل لوقائع الدعوى، وطلبات الخصوم، وخلاصة موجزة لدفوعهم ودفاعهم الجوهري؛ فإن خلو الحكم من إيراد دفع الأمانة والرد عليه يعيب الحكم ويوجب نقضه. </w:t>
      </w:r>
    </w:p>
    <w:p w14:paraId="5268DE1A" w14:textId="77777777" w:rsidR="00E27F3E"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 </w:t>
      </w:r>
    </w:p>
    <w:p w14:paraId="213B6F19" w14:textId="0F307E45" w:rsidR="009C29E7" w:rsidRPr="007A3BC5" w:rsidRDefault="000F6D24"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021DD77" w14:textId="77777777" w:rsidR="009C29E7" w:rsidRPr="007A3BC5" w:rsidRDefault="009C29E7"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2E39C75E" w14:textId="71638159" w:rsidR="009C29E7" w:rsidRPr="007A3BC5" w:rsidRDefault="009C29E7"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354772">
        <w:rPr>
          <w:rFonts w:ascii="Traditional Arabic" w:hAnsi="Traditional Arabic" w:cs="Traditional Arabic" w:hint="cs"/>
          <w:b/>
          <w:bCs/>
          <w:sz w:val="32"/>
          <w:szCs w:val="32"/>
          <w:rtl/>
        </w:rPr>
        <w:t>29</w:t>
      </w:r>
    </w:p>
    <w:p w14:paraId="79A23045"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238/ق لعام 1440هـ</w:t>
      </w:r>
    </w:p>
    <w:p w14:paraId="5E22CE76"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2558 لعام 1440هـ</w:t>
      </w:r>
    </w:p>
    <w:p w14:paraId="78576765" w14:textId="48782DDF" w:rsidR="009C29E7" w:rsidRPr="007A3BC5" w:rsidRDefault="009C29E7"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18/3/1442هـ</w:t>
      </w:r>
    </w:p>
    <w:p w14:paraId="4C26886C"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D4C8573" w14:textId="514709A9" w:rsidR="009C29E7" w:rsidRPr="007A3BC5" w:rsidRDefault="009A329B" w:rsidP="009A329B">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9C29E7"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9C29E7" w:rsidRPr="007A3BC5">
        <w:rPr>
          <w:rFonts w:ascii="Traditional Arabic" w:hAnsi="Traditional Arabic" w:cs="Traditional Arabic"/>
          <w:b/>
          <w:bCs/>
          <w:color w:val="000000"/>
          <w:sz w:val="32"/>
          <w:szCs w:val="32"/>
          <w:rtl/>
        </w:rPr>
        <w:t xml:space="preserve"> المسؤولية العقدية </w:t>
      </w:r>
      <w:r w:rsidR="007A3BC5">
        <w:rPr>
          <w:rFonts w:ascii="Traditional Arabic" w:hAnsi="Traditional Arabic" w:cs="Traditional Arabic"/>
          <w:b/>
          <w:bCs/>
          <w:color w:val="000000"/>
          <w:sz w:val="32"/>
          <w:szCs w:val="32"/>
          <w:rtl/>
        </w:rPr>
        <w:t>-</w:t>
      </w:r>
      <w:r w:rsidR="009C29E7" w:rsidRPr="007A3BC5">
        <w:rPr>
          <w:rFonts w:ascii="Traditional Arabic" w:hAnsi="Traditional Arabic" w:cs="Traditional Arabic"/>
          <w:b/>
          <w:bCs/>
          <w:color w:val="000000"/>
          <w:sz w:val="32"/>
          <w:szCs w:val="32"/>
          <w:rtl/>
        </w:rPr>
        <w:t xml:space="preserve"> الخطأ في تطبيقها </w:t>
      </w:r>
      <w:r w:rsidR="007A3BC5">
        <w:rPr>
          <w:rFonts w:ascii="Traditional Arabic" w:hAnsi="Traditional Arabic" w:cs="Traditional Arabic"/>
          <w:b/>
          <w:bCs/>
          <w:color w:val="000000"/>
          <w:sz w:val="32"/>
          <w:szCs w:val="32"/>
          <w:rtl/>
        </w:rPr>
        <w:t>-</w:t>
      </w:r>
      <w:r w:rsidR="009C29E7" w:rsidRPr="007A3BC5">
        <w:rPr>
          <w:rFonts w:ascii="Traditional Arabic" w:hAnsi="Traditional Arabic" w:cs="Traditional Arabic"/>
          <w:b/>
          <w:bCs/>
          <w:color w:val="000000"/>
          <w:sz w:val="32"/>
          <w:szCs w:val="32"/>
          <w:rtl/>
        </w:rPr>
        <w:t xml:space="preserve"> </w:t>
      </w:r>
      <w:r w:rsidR="009C29E7" w:rsidRPr="007A3BC5">
        <w:rPr>
          <w:rFonts w:ascii="Traditional Arabic" w:hAnsi="Traditional Arabic" w:cs="Traditional Arabic"/>
          <w:color w:val="000000"/>
          <w:sz w:val="32"/>
          <w:szCs w:val="32"/>
          <w:rtl/>
        </w:rPr>
        <w:t>الخطأ في تطبيق أحكام المسؤولية يعتبر من قبيل الخطأ في تطبيق النظام.</w:t>
      </w:r>
    </w:p>
    <w:p w14:paraId="7BA89465" w14:textId="592483CD" w:rsidR="009C29E7" w:rsidRPr="009A329B" w:rsidRDefault="009A329B" w:rsidP="009A329B">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C29E7" w:rsidRPr="009A329B">
        <w:rPr>
          <w:rFonts w:ascii="Traditional Arabic" w:hAnsi="Traditional Arabic" w:cs="Traditional Arabic"/>
          <w:b/>
          <w:bCs/>
          <w:sz w:val="32"/>
          <w:szCs w:val="32"/>
          <w:rtl/>
        </w:rPr>
        <w:t xml:space="preserve">عقد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تنفيذ العقد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تعذر التنفيذ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استحقاق التعويض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sz w:val="32"/>
          <w:szCs w:val="32"/>
          <w:rtl/>
        </w:rPr>
        <w:t xml:space="preserve"> عدم تنفيذ العقد لسبب خارج عن المتعاقد؛ لا يقرر للمتعاقد قيمة العقد، وإنما التعويض وفق أحكام المسؤولية العقدية.</w:t>
      </w:r>
    </w:p>
    <w:p w14:paraId="0D51DE35" w14:textId="67E7FD43" w:rsidR="009C29E7" w:rsidRPr="009A329B" w:rsidRDefault="009A329B" w:rsidP="009A329B">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ج- </w:t>
      </w:r>
      <w:r w:rsidR="009C29E7" w:rsidRPr="009A329B">
        <w:rPr>
          <w:rFonts w:ascii="Traditional Arabic" w:hAnsi="Traditional Arabic" w:cs="Traditional Arabic"/>
          <w:b/>
          <w:bCs/>
          <w:sz w:val="32"/>
          <w:szCs w:val="32"/>
          <w:rtl/>
        </w:rPr>
        <w:t xml:space="preserve">عقد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مستحقات العقد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ما لا يستحقه المتعاقد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w:t>
      </w:r>
      <w:r w:rsidR="009C29E7" w:rsidRPr="009A329B">
        <w:rPr>
          <w:rFonts w:ascii="Traditional Arabic" w:hAnsi="Traditional Arabic" w:cs="Traditional Arabic"/>
          <w:sz w:val="32"/>
          <w:szCs w:val="32"/>
          <w:rtl/>
        </w:rPr>
        <w:t>عدم استحقاق المتعاقد قيمة الأعمال غير المنفذة.</w:t>
      </w:r>
    </w:p>
    <w:p w14:paraId="18C63FF1"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88FCC3B" w14:textId="09B29BC7" w:rsidR="009C29E7" w:rsidRPr="007A3BC5" w:rsidRDefault="009C29E7" w:rsidP="00853380">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المعترض ضده سبق أن تقدم إلى المحكمة الإدارية بحائل بدعوى تضمنت أن الأمانة المعترضة تعاقدت مع موكله على عمل مخطط صناعي وتطبيقه وتبتيره وتسليم قطع الأراضي وذلك مقابل (480) ريالاً لكل قطعة صناعية على أن تقوم الأمانة بتسليمه المبالغ بعد استحصالها من المواطنين المستأجرين للقطع إلا أن الأمانة لم تقم بتقسيم الأراضي على المواطنين المستحقين لها بسبب بعض المخاطبات مع الجهات المرتبطة بالأمانة، وخلص إلى طلب إلزام الأمانة بأن تدفع لموكله مبلغاً قدره (1</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018</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560) ريالاً، وبتعويضه بمبلغ قدره (1</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وبدفع أتعاب المحاماة. وبقيد الدعوى في سجلات المحكمة قضية برقم (1025) لعام 1439هـ، وإحالتها إلى الدائرة الثالثة بتلك المحكمة باشرت نظرها ثم أصدرت فيها حكمها قضت فيه برفض الدعوى للأسباب الموضحة فيه. وباستئناف وكيل المعترض ضده الحكم أمام محكمة الاستئناف الإدارية بمنطقة الرياض، قيد الاعتراض في سجلات المحكمة قضية برقم (238) لعام 1440هـ، وأحيلت إلى الدائرة الرابعة التي نظرتها ثم أصدرت فيها حكمها قضت فيه بإلغاء الحكم المستأنف والقضاء مجدداً بإلزام أمانة منطقة حائل بأن تدفع لـ(...) مبلغاً وقدره (1</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031</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440) مليون وواحد وثلاثون ألفاً وأربعمئة وأربعون ريالاً، ورفض ما عدا ذلك من طلبات؛ للأسباب الموضحة فيه. وبتاريخ 16/10/1440هـ تقدم ممثل الأمانة المعترضة إلى هذه المحكمة باعتراضه على حكم محكمة الاستئناف، قيد في سجلاتها برقم (2558) لعام 1440هـ طالب فيه بنقض الحكم للأسباب التي أوضحها، والتي تتلخص في نفي الخطأ من جانب الأمانة</w:t>
      </w:r>
      <w:r w:rsidR="000B2D0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فالمخطط محل الدعوى معتمد من قبل الوزارة، </w:t>
      </w:r>
      <w:r w:rsidRPr="007A3BC5">
        <w:rPr>
          <w:rFonts w:ascii="Traditional Arabic" w:hAnsi="Traditional Arabic" w:cs="Traditional Arabic"/>
          <w:sz w:val="32"/>
          <w:szCs w:val="32"/>
          <w:rtl/>
        </w:rPr>
        <w:lastRenderedPageBreak/>
        <w:t xml:space="preserve">والاعتراض كان من قبل المجلس البلدي على الموقع، وتم الرفع لوزير الشؤون البلدية والقروية للنظر في الأمر، وقد ورد في خطاب الإدارة القانونية بالوزارة التريث لحين إجراء دراسة بيئية للموقع، وصاحب المكتب الهندسي المعترض ضده هو من ألزم نفسه بالعقد بعد مشاهدته التامة للعقار، ووفقاً للمادة (4) من العقد فإن تسليم المواطنين القطع يكون من قبل مكتب المعترض ضده وفق نموذج آخر ليحصل المكتب على أتعابه منهم مقابل التسليم.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0F9AB872"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DA2AC0E" w14:textId="71416BBF" w:rsidR="009C29E7" w:rsidRPr="007A3BC5" w:rsidRDefault="009C29E7"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محكمة الاستئناف في حكمها محل الاعتراض ألزمت الأمانة -المعترضة-</w:t>
      </w:r>
      <w:r w:rsidR="00853380">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بدفع كامل قيمة العقد في حين أن المعترض ضده لم ينفذ العقد كاملاً، فلا يستحق قيمة ما لم يقم بتنفيذه، وإذا كان عدم التنفيذ لسبب لا يرجع إليه فإن الجزاء ليس استحقاقه لكامل قيمة العقد، وإنما الجزاء هو التعويض، وفق أحكام المسؤولية العقدية عند توافر أركانها، كأي خطأ عقدي، وهو ما أشارت إليه المادة الرابعة عشرة من العقد بقولها</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يحق للطرف الأول فسخ العقد متى اقتضت المصلحة العامة ذلك... مع الاحتفاظ للطرف الثاني بحقه في التعويض عما تم تنفيذه من العقد</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 ولما كان الأمر كذلك وكان الخطأ في تطبيق أحكام المسؤولية يعتبر من قبيل الخطأ في تطبيق النظام، وكان الحكم قد أخطأ في تطبيقها على النحو الذي سبق بيانه؛ فإنه يتعين نقض الحكم وإحالة القضية إلى محكمة الاستئناف الإدارية بمنطقة الرياض التي أصدرته للفصل فيها مجدداً من غير مَنْ نظرها.</w:t>
      </w:r>
    </w:p>
    <w:p w14:paraId="24AF693B"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7864D598"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F632E44" w14:textId="77777777" w:rsidR="009C29E7" w:rsidRPr="007A3BC5" w:rsidRDefault="009C29E7"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2AF2BEE5" w14:textId="15DA22DE" w:rsidR="009C29E7" w:rsidRPr="007A3BC5" w:rsidRDefault="009C29E7" w:rsidP="0035477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3</w:t>
      </w:r>
      <w:r w:rsidR="00354772">
        <w:rPr>
          <w:rFonts w:ascii="Traditional Arabic" w:hAnsi="Traditional Arabic" w:cs="Traditional Arabic" w:hint="cs"/>
          <w:b/>
          <w:bCs/>
          <w:sz w:val="32"/>
          <w:szCs w:val="32"/>
          <w:rtl/>
        </w:rPr>
        <w:t>0</w:t>
      </w:r>
    </w:p>
    <w:p w14:paraId="3D922903" w14:textId="77777777" w:rsidR="009C29E7" w:rsidRPr="007A3BC5" w:rsidRDefault="009C29E7"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2577/ق لعام 1440هـ</w:t>
      </w:r>
    </w:p>
    <w:p w14:paraId="2B3C3F6B" w14:textId="77777777" w:rsidR="009C29E7" w:rsidRPr="007A3BC5" w:rsidRDefault="009C29E7"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2840 لعام 1440هـ</w:t>
      </w:r>
    </w:p>
    <w:p w14:paraId="4159B1DB" w14:textId="7679606D" w:rsidR="009C29E7" w:rsidRPr="007A3BC5" w:rsidRDefault="009C29E7" w:rsidP="00C55D0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18/3/1442هـ</w:t>
      </w:r>
    </w:p>
    <w:p w14:paraId="2908EB10"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62E89BF" w14:textId="2C3F3740" w:rsidR="009C29E7" w:rsidRPr="009A329B" w:rsidRDefault="009A329B" w:rsidP="009A329B">
      <w:pPr>
        <w:spacing w:after="20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AC2E67" w:rsidRPr="009A329B">
        <w:rPr>
          <w:rFonts w:ascii="Traditional Arabic" w:hAnsi="Traditional Arabic" w:cs="Traditional Arabic" w:hint="cs"/>
          <w:b/>
          <w:bCs/>
          <w:sz w:val="32"/>
          <w:szCs w:val="32"/>
          <w:rtl/>
        </w:rPr>
        <w:t xml:space="preserve">عقد - قرض - </w:t>
      </w:r>
      <w:r w:rsidR="00AC2E67" w:rsidRPr="009A329B">
        <w:rPr>
          <w:rFonts w:ascii="Traditional Arabic" w:hAnsi="Traditional Arabic" w:cs="Traditional Arabic"/>
          <w:b/>
          <w:bCs/>
          <w:sz w:val="32"/>
          <w:szCs w:val="32"/>
          <w:rtl/>
        </w:rPr>
        <w:t xml:space="preserve">الرسوم المتعلقة بدراسات القرض </w:t>
      </w:r>
      <w:r w:rsidR="00AC2E67" w:rsidRPr="009A329B">
        <w:rPr>
          <w:rFonts w:ascii="Traditional Arabic" w:hAnsi="Traditional Arabic" w:cs="Traditional Arabic" w:hint="cs"/>
          <w:b/>
          <w:bCs/>
          <w:sz w:val="32"/>
          <w:szCs w:val="32"/>
          <w:rtl/>
        </w:rPr>
        <w:t xml:space="preserve">- انتفاء المخالفة الشرعية </w:t>
      </w:r>
      <w:r w:rsidR="00AC2E67" w:rsidRPr="009A329B">
        <w:rPr>
          <w:rFonts w:ascii="Traditional Arabic" w:hAnsi="Traditional Arabic" w:cs="Traditional Arabic" w:hint="cs"/>
          <w:sz w:val="32"/>
          <w:szCs w:val="32"/>
          <w:rtl/>
        </w:rPr>
        <w:t>-</w:t>
      </w:r>
      <w:r w:rsidR="009C29E7" w:rsidRPr="009A329B">
        <w:rPr>
          <w:rFonts w:ascii="Traditional Arabic" w:hAnsi="Traditional Arabic" w:cs="Traditional Arabic"/>
          <w:sz w:val="32"/>
          <w:szCs w:val="32"/>
          <w:rtl/>
        </w:rPr>
        <w:t xml:space="preserve"> ما تتقاضاه صناديق الإقراض الحكومية من المقترض مقابل الدراسات التي تجريها لتقديم القرض واستمراره، ليست من قبيل الزيادة مقابل الأجل،</w:t>
      </w:r>
      <w:r w:rsidR="009C29E7" w:rsidRPr="009A329B">
        <w:rPr>
          <w:rFonts w:ascii="Traditional Arabic" w:hAnsi="Traditional Arabic" w:cs="Traditional Arabic"/>
          <w:color w:val="FF0000"/>
          <w:sz w:val="32"/>
          <w:szCs w:val="32"/>
          <w:rtl/>
        </w:rPr>
        <w:t xml:space="preserve"> </w:t>
      </w:r>
      <w:r w:rsidR="009C29E7" w:rsidRPr="009A329B">
        <w:rPr>
          <w:rFonts w:ascii="Traditional Arabic" w:hAnsi="Traditional Arabic" w:cs="Traditional Arabic"/>
          <w:sz w:val="32"/>
          <w:szCs w:val="32"/>
          <w:rtl/>
        </w:rPr>
        <w:t>وليست من مصادر الأرباح، ومنع الحكم القضائي لها بحجة دخولها في الربا غير صحيح ولا يتفق مع النظام.</w:t>
      </w:r>
    </w:p>
    <w:p w14:paraId="5267426C" w14:textId="61B90541" w:rsidR="009C29E7" w:rsidRPr="009A329B" w:rsidRDefault="009A329B" w:rsidP="009A329B">
      <w:pPr>
        <w:spacing w:after="20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AC2E67" w:rsidRPr="009A329B">
        <w:rPr>
          <w:rFonts w:ascii="Traditional Arabic" w:hAnsi="Traditional Arabic" w:cs="Traditional Arabic" w:hint="cs"/>
          <w:b/>
          <w:bCs/>
          <w:sz w:val="32"/>
          <w:szCs w:val="32"/>
          <w:rtl/>
        </w:rPr>
        <w:t>جهات إدارية</w:t>
      </w:r>
      <w:r w:rsidR="00AC2E67" w:rsidRPr="009A329B">
        <w:rPr>
          <w:rFonts w:ascii="Traditional Arabic" w:hAnsi="Traditional Arabic" w:cs="Traditional Arabic"/>
          <w:b/>
          <w:bCs/>
          <w:sz w:val="32"/>
          <w:szCs w:val="32"/>
          <w:rtl/>
        </w:rPr>
        <w:t xml:space="preserve">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صناديق الإقراض الحكومية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تصنيفها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w:t>
      </w:r>
      <w:r w:rsidR="009C29E7" w:rsidRPr="009A329B">
        <w:rPr>
          <w:rFonts w:ascii="Traditional Arabic" w:hAnsi="Traditional Arabic" w:cs="Traditional Arabic"/>
          <w:sz w:val="32"/>
          <w:szCs w:val="32"/>
          <w:rtl/>
        </w:rPr>
        <w:t>صناديق الإقراض الحكومية هي مؤسسات مالية غير ربحية.</w:t>
      </w:r>
    </w:p>
    <w:p w14:paraId="5E6C0180" w14:textId="66680385" w:rsidR="009C29E7" w:rsidRPr="009A329B" w:rsidRDefault="009A329B" w:rsidP="009A329B">
      <w:pPr>
        <w:spacing w:after="20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AC2E67" w:rsidRPr="009A329B">
        <w:rPr>
          <w:rFonts w:ascii="Traditional Arabic" w:hAnsi="Traditional Arabic" w:cs="Traditional Arabic" w:hint="cs"/>
          <w:b/>
          <w:bCs/>
          <w:sz w:val="32"/>
          <w:szCs w:val="32"/>
          <w:rtl/>
        </w:rPr>
        <w:t>جهات إدارية</w:t>
      </w:r>
      <w:r w:rsidR="00AC2E67" w:rsidRPr="009A329B">
        <w:rPr>
          <w:rFonts w:ascii="Traditional Arabic" w:hAnsi="Traditional Arabic" w:cs="Traditional Arabic"/>
          <w:b/>
          <w:bCs/>
          <w:sz w:val="32"/>
          <w:szCs w:val="32"/>
          <w:rtl/>
        </w:rPr>
        <w:t xml:space="preserve">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صناديق الإقراض الحكومية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الغرض من إنشائها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sz w:val="32"/>
          <w:szCs w:val="32"/>
          <w:rtl/>
        </w:rPr>
        <w:t xml:space="preserve"> الغرض من إنشاء صناديق الإقراض الحكومية هو تحقيق أهداف اجتماعية واقتصادية لمصلحة المجتمع.</w:t>
      </w:r>
    </w:p>
    <w:p w14:paraId="7082644A" w14:textId="7E73276B" w:rsidR="009C29E7" w:rsidRPr="009A329B" w:rsidRDefault="009A329B" w:rsidP="009A329B">
      <w:pPr>
        <w:spacing w:after="20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AC2E67" w:rsidRPr="009A329B">
        <w:rPr>
          <w:rFonts w:ascii="Traditional Arabic" w:hAnsi="Traditional Arabic" w:cs="Traditional Arabic" w:hint="cs"/>
          <w:b/>
          <w:bCs/>
          <w:sz w:val="32"/>
          <w:szCs w:val="32"/>
          <w:rtl/>
        </w:rPr>
        <w:t>جهات إدارية</w:t>
      </w:r>
      <w:r w:rsidR="00AC2E67" w:rsidRPr="009A329B">
        <w:rPr>
          <w:rFonts w:ascii="Traditional Arabic" w:hAnsi="Traditional Arabic" w:cs="Traditional Arabic"/>
          <w:b/>
          <w:bCs/>
          <w:sz w:val="32"/>
          <w:szCs w:val="32"/>
          <w:rtl/>
        </w:rPr>
        <w:t xml:space="preserve">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صناديق الإقراض الحكومية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الرسوم المتعلقة بدراسات القرض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تقديرها </w:t>
      </w:r>
      <w:r w:rsidR="007A3BC5" w:rsidRPr="009A329B">
        <w:rPr>
          <w:rFonts w:ascii="Traditional Arabic" w:hAnsi="Traditional Arabic" w:cs="Traditional Arabic"/>
          <w:b/>
          <w:bCs/>
          <w:sz w:val="32"/>
          <w:szCs w:val="32"/>
          <w:rtl/>
        </w:rPr>
        <w:t>-</w:t>
      </w:r>
      <w:r w:rsidR="009C29E7" w:rsidRPr="009A329B">
        <w:rPr>
          <w:rFonts w:ascii="Traditional Arabic" w:hAnsi="Traditional Arabic" w:cs="Traditional Arabic"/>
          <w:b/>
          <w:bCs/>
          <w:sz w:val="32"/>
          <w:szCs w:val="32"/>
          <w:rtl/>
        </w:rPr>
        <w:t xml:space="preserve"> </w:t>
      </w:r>
      <w:r w:rsidR="009C29E7" w:rsidRPr="009A329B">
        <w:rPr>
          <w:rFonts w:ascii="Traditional Arabic" w:hAnsi="Traditional Arabic" w:cs="Traditional Arabic"/>
          <w:sz w:val="32"/>
          <w:szCs w:val="32"/>
          <w:rtl/>
        </w:rPr>
        <w:t>لصناديق الإقراض الحكومية تقاضي الرسوم عن الدراسات التي تجريها لمصلحة القرض، وفق ما تم الاتفاق عليه، أو أجرة المثل عند الاختلاف في قدرها.</w:t>
      </w:r>
    </w:p>
    <w:p w14:paraId="554E4E16"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8168EB7" w14:textId="09167D42" w:rsidR="009C29E7" w:rsidRPr="007A3BC5" w:rsidRDefault="009C29E7" w:rsidP="00853380">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والاعتراض المقدم عليه، وما أرفق به من مستندات في أن المعترض ضده سبق أن تقدم إلى المحكمة الإدارية بأبها بدعوى طالب فيها بإضافة سنة إلى فترة تمديد عقد القرض المبرم بين الطرفين لإنشاء مشروع دواجن، وتمديد فترة السداد إلى ثلاث سنوات، وإعادة رسوم الجدولة. وبعد قيد الدعوى في سجلات المحكمة قضية برقم (3144) لعام 1439هـ، وإحالتها إلى الدائرة الثانية بتلك المحكمة، باشرت نظرها، ثم أصدرت فيها حكمها قضت فيه: أولاً: بإلزام صندوق التنمية الزراعي بمنطقة عسير بإضافة عشرة أشهر إلى فترة تمديد العقد المبرم بين الطرفين. وثانياً: بإلزامه بإعادة رسوم الجدولة البالغ قدرها (27</w:t>
      </w:r>
      <w:r w:rsidR="00853380">
        <w:rPr>
          <w:rFonts w:ascii="Traditional Arabic" w:hAnsi="Traditional Arabic" w:cs="Traditional Arabic" w:hint="cs"/>
          <w:sz w:val="32"/>
          <w:szCs w:val="32"/>
          <w:rtl/>
        </w:rPr>
        <w:t>.</w:t>
      </w:r>
      <w:r w:rsidRPr="007A3BC5">
        <w:rPr>
          <w:rFonts w:ascii="Traditional Arabic" w:hAnsi="Traditional Arabic" w:cs="Traditional Arabic"/>
          <w:sz w:val="32"/>
          <w:szCs w:val="32"/>
          <w:rtl/>
        </w:rPr>
        <w:t>583) ريالاً. وثالثاً: رفض ما</w:t>
      </w:r>
      <w:r w:rsidR="002F1723">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عدا ذلك من طلبات للأسباب الموضحة فيه. وباستئناف الطرفين الحكم أمام محكمة الاستئناف الإدارية بمنطقة عسير، قيد الاعتراض في سجلات المحكمة قضية برقم (2577) لعام 1440هـ، وأحيلت إلى دائرة الاستئناف الثانية التي نظرتها ثم أصدرت فيها حكمها قضت فيه بتأييد الحكم المستأنف محمولاً على أسبابه. وبتاريخ 12/11/1440هـ تقدم ممثل </w:t>
      </w:r>
      <w:r w:rsidRPr="007A3BC5">
        <w:rPr>
          <w:rFonts w:ascii="Traditional Arabic" w:hAnsi="Traditional Arabic" w:cs="Traditional Arabic"/>
          <w:sz w:val="32"/>
          <w:szCs w:val="32"/>
          <w:rtl/>
        </w:rPr>
        <w:lastRenderedPageBreak/>
        <w:t>الصندوق إلى هذه المحكمة باعتراضه على حكم محكمة الاستئناف، قيد في سجلاتها برقم (2840) لعام 1440هـ، طالب فيه بنقض الحكم في بنده الثاني المتعلق برسوم الجدولة للأسباب التي أوضحها، والتي تتلخص في أن الصندوق لم يتقاض الرسوم بسبب تأخر المدين في السداد، وإنما قام بتحصيلها لأنه يقدم خدمة إضافية للمقترض، حيث يقوم الصندوق عند تقديم طلب الجدولة بإعادة دراسة ملاءة المقترض المالية، وتقييم الضمانات المقدمة، والدراسة الفنية المستفيضة لحالة العقد، ثم عرض ذلك على لجنة متخصصة للبت بالقرار المناسب، وقد نصت المادة (12) من العقد المبرم بين الطرفين على أنه: "يلتزم الطرف الثاني بأحكام نظام البنك، وكل ما يصدر بهذا الشأن من تعليمات وأحكام جديدة"، كما نصت المادة (4) من نظام الصندوق على أنه: "تكون للصندوق جميع الصلاحيات اللازمة لتحقيق أهدافه المنصوص عليها في هذا النظام، وله في سبيل تحقيق ذلك ما يأتي:... 5-</w:t>
      </w:r>
      <w:r w:rsidR="00553F9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تقاضي مقابل الخدمات التي يقدمها في سبيل ممارسة نشاطه بحسب ما يقرره المجلس"، وقد أقر مجلس إدارة الصندوق هذه الرسوم لكونها أعمالاً إضافية لم تكن مقررة أثناء التعاقد،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46DCB76"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3234490" w14:textId="77777777" w:rsidR="009C29E7" w:rsidRPr="007A3BC5" w:rsidRDefault="009C29E7"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الدائرة الابتدائية في حكمها المؤيد من الاستئناف جزمت بأن رسوم الجدولة التي تقاضاها الصندوق من الربا، وحكمت بإلزام الصندوق برد المبلغ، وهذا الذي انتهت إليه الدائرة لا يتفق مع نظام الصندوق ولا مع واقع العمل في صناديق الإقراض الحكومية عموماً، التي هي مؤسسات مالية غير ربحية، الغرض من إنشائها تحقيق أهداف اجتماعية واقتصادية لمصلحة المجتمع، وما تتقاضاه هذه الصناديق من المقترضين مقابل الدراسات التي تجريها لتقديم القرض واستمراره ليست من قبيل الزيادة مقابل الأجل، وليست من مصادر الأرباح لهذا النوع من المؤسسات المالية؛ ومن ثم فلا تدخل هذه الزيادة في الربا، ولا يمكن الجزم بذلك دون التحقق مما إذا كانت هذه الزيادة مقاربة لنسبة الربح التي تحصل عليها المؤسسات المالية الربحية عن أعمالها. وما دام أن الصندوق يتكبد تكاليف مالية لإجراء الدراسات الفنية والمالية لمصلحة المشروع، فإن له أن يتقاضى مقابل هذه التكاليف وفق ما يتم الاتفاق عليه أو أجرة المثل عند الاختلاف في قدرها. ومنع الصندوق مطلقاً من تقاضي هذه التكاليف بحجة دخولها في الربا غير صحيح ولا يتفق مع النظام؛ مما يتعين معه نقض الحكم وإعادة القضية إلى محكمة الاستئناف الإدارية بمنطقة عسير التي أصدرت الحكم لتفصل فيها من جديد من غير من نظرها.</w:t>
      </w:r>
    </w:p>
    <w:p w14:paraId="4B0A01DB" w14:textId="77777777" w:rsidR="009C29E7" w:rsidRPr="007A3BC5" w:rsidRDefault="009C29E7"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 </w:t>
      </w:r>
    </w:p>
    <w:p w14:paraId="59F61B94" w14:textId="77777777" w:rsidR="009C29E7" w:rsidRPr="007A3BC5" w:rsidRDefault="009C29E7"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518CE19E" w14:textId="77777777" w:rsidR="009C29E7" w:rsidRPr="007A3BC5" w:rsidRDefault="009C29E7"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24B856F9" w14:textId="5DE81353" w:rsidR="009C29E7" w:rsidRPr="007A3BC5" w:rsidRDefault="009C29E7" w:rsidP="00354772">
      <w:pPr>
        <w:autoSpaceDE w:val="0"/>
        <w:autoSpaceDN w:val="0"/>
        <w:adjustRightInd w:val="0"/>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lastRenderedPageBreak/>
        <w:t>رقم الحكم في المجموعة 3</w:t>
      </w:r>
      <w:r w:rsidR="00354772">
        <w:rPr>
          <w:rFonts w:ascii="Traditional Arabic" w:eastAsia="Times New Roman" w:hAnsi="Traditional Arabic" w:cs="Traditional Arabic" w:hint="cs"/>
          <w:b/>
          <w:bCs/>
          <w:sz w:val="32"/>
          <w:szCs w:val="32"/>
          <w:rtl/>
        </w:rPr>
        <w:t>1</w:t>
      </w:r>
    </w:p>
    <w:p w14:paraId="4EED4980" w14:textId="77777777" w:rsidR="009C29E7" w:rsidRPr="007A3BC5" w:rsidRDefault="009C29E7"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rPr>
        <w:t>رقم القضية في محكمة الاستئناف الإدارية</w:t>
      </w:r>
      <w:r w:rsidRPr="007A3BC5">
        <w:rPr>
          <w:rFonts w:ascii="Traditional Arabic" w:hAnsi="Traditional Arabic" w:cs="Traditional Arabic"/>
          <w:b/>
          <w:bCs/>
          <w:sz w:val="32"/>
          <w:szCs w:val="32"/>
          <w:rtl/>
        </w:rPr>
        <w:t xml:space="preserve"> 7081/ق لعام 1440هـ</w:t>
      </w:r>
    </w:p>
    <w:p w14:paraId="00299270" w14:textId="6BA8131A" w:rsidR="009C29E7" w:rsidRPr="007A3BC5" w:rsidRDefault="009C29E7"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283</w:t>
      </w:r>
      <w:r w:rsidR="004641E0">
        <w:rPr>
          <w:rFonts w:ascii="Traditional Arabic" w:hAnsi="Traditional Arabic" w:cs="Traditional Arabic" w:hint="cs"/>
          <w:b/>
          <w:bCs/>
          <w:sz w:val="32"/>
          <w:szCs w:val="32"/>
          <w:rtl/>
        </w:rPr>
        <w:t xml:space="preserve"> </w:t>
      </w:r>
      <w:r w:rsidRPr="007A3BC5">
        <w:rPr>
          <w:rFonts w:ascii="Traditional Arabic" w:hAnsi="Traditional Arabic" w:cs="Traditional Arabic"/>
          <w:b/>
          <w:bCs/>
          <w:sz w:val="32"/>
          <w:szCs w:val="32"/>
          <w:rtl/>
        </w:rPr>
        <w:t>لعام 1441هـ</w:t>
      </w:r>
    </w:p>
    <w:p w14:paraId="55E38B7B" w14:textId="563025F6" w:rsidR="009C29E7" w:rsidRPr="007A3BC5" w:rsidRDefault="009C29E7" w:rsidP="00C55D02">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25/3/1442هـ</w:t>
      </w:r>
    </w:p>
    <w:p w14:paraId="156AE1C0" w14:textId="77777777" w:rsidR="009C29E7" w:rsidRPr="007A3BC5" w:rsidRDefault="009C29E7"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0635279" w14:textId="68994E24" w:rsidR="009C29E7" w:rsidRPr="000E601F" w:rsidRDefault="000E601F" w:rsidP="000E601F">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C29E7" w:rsidRPr="000E601F">
        <w:rPr>
          <w:rFonts w:ascii="Traditional Arabic" w:hAnsi="Traditional Arabic" w:cs="Traditional Arabic"/>
          <w:b/>
          <w:bCs/>
          <w:sz w:val="32"/>
          <w:szCs w:val="32"/>
          <w:rtl/>
        </w:rPr>
        <w:t xml:space="preserve">دعوى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الحكم في الدعوى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الحكم خلافاً لحكم سابق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sz w:val="32"/>
          <w:szCs w:val="32"/>
          <w:rtl/>
        </w:rPr>
        <w:t xml:space="preserve"> الحكم في واقعة خلافاً لحكم آخر سبق أن قضى بواقعة مشابهة دون بيان أوجه الاختلاف؛ يؤدي إلى نقض الحكم.</w:t>
      </w:r>
    </w:p>
    <w:p w14:paraId="3D5FCFFD" w14:textId="3D70599F" w:rsidR="009C29E7" w:rsidRPr="000E601F" w:rsidRDefault="000E601F" w:rsidP="000E601F">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9C29E7" w:rsidRPr="000E601F">
        <w:rPr>
          <w:rFonts w:ascii="Traditional Arabic" w:hAnsi="Traditional Arabic" w:cs="Traditional Arabic"/>
          <w:b/>
          <w:bCs/>
          <w:sz w:val="32"/>
          <w:szCs w:val="32"/>
          <w:rtl/>
        </w:rPr>
        <w:t xml:space="preserve">تعويض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الفعل الموجب للتعويض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ضابطه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w:t>
      </w:r>
      <w:r w:rsidR="009C29E7" w:rsidRPr="000E601F">
        <w:rPr>
          <w:rFonts w:ascii="Traditional Arabic" w:hAnsi="Traditional Arabic" w:cs="Traditional Arabic"/>
          <w:sz w:val="32"/>
          <w:szCs w:val="32"/>
          <w:rtl/>
        </w:rPr>
        <w:t>الفعل الموجب للتعويض هو ذلك الفعل الذي من طبيعته أن يحدث الضرر بحسب مجرى الأمور وطبيعتها.</w:t>
      </w:r>
    </w:p>
    <w:p w14:paraId="1FBAE332" w14:textId="1159B1DD" w:rsidR="009C29E7" w:rsidRPr="007A3BC5" w:rsidRDefault="000E601F" w:rsidP="000E601F">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ج- </w:t>
      </w:r>
      <w:r w:rsidR="009C29E7" w:rsidRPr="007A3BC5">
        <w:rPr>
          <w:rFonts w:ascii="Traditional Arabic" w:hAnsi="Traditional Arabic" w:cs="Traditional Arabic"/>
          <w:b/>
          <w:bCs/>
          <w:color w:val="000000"/>
          <w:sz w:val="32"/>
          <w:szCs w:val="32"/>
          <w:rtl/>
        </w:rPr>
        <w:t xml:space="preserve">تعويض </w:t>
      </w:r>
      <w:r w:rsidR="007A3BC5">
        <w:rPr>
          <w:rFonts w:ascii="Traditional Arabic" w:hAnsi="Traditional Arabic" w:cs="Traditional Arabic"/>
          <w:b/>
          <w:bCs/>
          <w:color w:val="000000"/>
          <w:sz w:val="32"/>
          <w:szCs w:val="32"/>
          <w:rtl/>
        </w:rPr>
        <w:t>-</w:t>
      </w:r>
      <w:r w:rsidR="009C29E7" w:rsidRPr="007A3BC5">
        <w:rPr>
          <w:rFonts w:ascii="Traditional Arabic" w:hAnsi="Traditional Arabic" w:cs="Traditional Arabic"/>
          <w:b/>
          <w:bCs/>
          <w:color w:val="000000"/>
          <w:sz w:val="32"/>
          <w:szCs w:val="32"/>
          <w:rtl/>
        </w:rPr>
        <w:t xml:space="preserve"> المسؤولية التقصيرية </w:t>
      </w:r>
      <w:r w:rsidR="007A3BC5">
        <w:rPr>
          <w:rFonts w:ascii="Traditional Arabic" w:hAnsi="Traditional Arabic" w:cs="Traditional Arabic"/>
          <w:b/>
          <w:bCs/>
          <w:color w:val="000000"/>
          <w:sz w:val="32"/>
          <w:szCs w:val="32"/>
          <w:rtl/>
        </w:rPr>
        <w:t>-</w:t>
      </w:r>
      <w:r w:rsidR="009C29E7" w:rsidRPr="007A3BC5">
        <w:rPr>
          <w:rFonts w:ascii="Traditional Arabic" w:hAnsi="Traditional Arabic" w:cs="Traditional Arabic"/>
          <w:b/>
          <w:bCs/>
          <w:color w:val="000000"/>
          <w:sz w:val="32"/>
          <w:szCs w:val="32"/>
          <w:rtl/>
        </w:rPr>
        <w:t xml:space="preserve"> الخطأ في تطبيقها </w:t>
      </w:r>
      <w:r w:rsidR="007A3BC5">
        <w:rPr>
          <w:rFonts w:ascii="Traditional Arabic" w:hAnsi="Traditional Arabic" w:cs="Traditional Arabic"/>
          <w:b/>
          <w:bCs/>
          <w:color w:val="000000"/>
          <w:sz w:val="32"/>
          <w:szCs w:val="32"/>
          <w:rtl/>
        </w:rPr>
        <w:t>-</w:t>
      </w:r>
      <w:r w:rsidR="009C29E7" w:rsidRPr="007A3BC5">
        <w:rPr>
          <w:rFonts w:ascii="Traditional Arabic" w:hAnsi="Traditional Arabic" w:cs="Traditional Arabic"/>
          <w:b/>
          <w:bCs/>
          <w:color w:val="000000"/>
          <w:sz w:val="32"/>
          <w:szCs w:val="32"/>
          <w:rtl/>
        </w:rPr>
        <w:t xml:space="preserve"> </w:t>
      </w:r>
      <w:r w:rsidR="009C29E7" w:rsidRPr="007A3BC5">
        <w:rPr>
          <w:rFonts w:ascii="Traditional Arabic" w:hAnsi="Traditional Arabic" w:cs="Traditional Arabic"/>
          <w:color w:val="000000"/>
          <w:sz w:val="32"/>
          <w:szCs w:val="32"/>
          <w:rtl/>
        </w:rPr>
        <w:t>الخطأ في تطبيق أحكام المسؤولية يعتبر من قبيل الخطأ في تطبيق النظام.</w:t>
      </w:r>
    </w:p>
    <w:p w14:paraId="5FAAB72D" w14:textId="1014FCE5" w:rsidR="009C29E7" w:rsidRPr="000E601F" w:rsidRDefault="000E601F" w:rsidP="000E601F">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9C29E7" w:rsidRPr="000E601F">
        <w:rPr>
          <w:rFonts w:ascii="Traditional Arabic" w:hAnsi="Traditional Arabic" w:cs="Traditional Arabic"/>
          <w:b/>
          <w:bCs/>
          <w:sz w:val="32"/>
          <w:szCs w:val="32"/>
          <w:rtl/>
        </w:rPr>
        <w:t xml:space="preserve">تعويض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المسؤولية التقصيرية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ركن الضرر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الأصل فيه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sz w:val="32"/>
          <w:szCs w:val="32"/>
          <w:rtl/>
        </w:rPr>
        <w:t xml:space="preserve"> الأصل أن التعويض لا يكون إلا عن الضرر المباشر لحدوث الفعل الضار.</w:t>
      </w:r>
    </w:p>
    <w:p w14:paraId="33421429" w14:textId="4B765536" w:rsidR="009C29E7" w:rsidRPr="000E601F" w:rsidRDefault="000E601F" w:rsidP="000E601F">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9C29E7" w:rsidRPr="000E601F">
        <w:rPr>
          <w:rFonts w:ascii="Traditional Arabic" w:hAnsi="Traditional Arabic" w:cs="Traditional Arabic"/>
          <w:b/>
          <w:bCs/>
          <w:sz w:val="32"/>
          <w:szCs w:val="32"/>
          <w:rtl/>
        </w:rPr>
        <w:t xml:space="preserve">تعويض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المسؤولية التقصيرية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ركن الضرر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ما لا يعوض عنه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sz w:val="32"/>
          <w:szCs w:val="32"/>
          <w:rtl/>
        </w:rPr>
        <w:t xml:space="preserve"> الأضرار غير المباشرة أو الأضرار التي يمكن للمضرور تلافيها ببذل جهد معقول، لا تكون محلاً للتعويض، وإنما التعويض يكون عن الأضرار التي ليس بالمقدور تلافيها ببذل جهد معقول، وكانت هذه الأضرار قد وقعت كأثر مباشر للفعل الضار، ولم تكن من قبيل تسلسل الأضرار التي تنقطع فيها العلاقة السببية بين الفعل الضار والضرر.</w:t>
      </w:r>
    </w:p>
    <w:p w14:paraId="090C486F" w14:textId="2A2D1BA5" w:rsidR="009C29E7" w:rsidRPr="000E601F" w:rsidRDefault="000E601F" w:rsidP="000E601F">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9C29E7" w:rsidRPr="000E601F">
        <w:rPr>
          <w:rFonts w:ascii="Traditional Arabic" w:hAnsi="Traditional Arabic" w:cs="Traditional Arabic"/>
          <w:b/>
          <w:bCs/>
          <w:sz w:val="32"/>
          <w:szCs w:val="32"/>
          <w:rtl/>
        </w:rPr>
        <w:t xml:space="preserve">تعويض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المسؤولية التقصيرية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ركن العلاقة السببية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اجتماع المباشر والمتسبب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مناط انعقاد المسؤولية لأحدهما </w:t>
      </w:r>
      <w:r w:rsidR="007A3BC5" w:rsidRPr="000E601F">
        <w:rPr>
          <w:rFonts w:ascii="Traditional Arabic" w:hAnsi="Traditional Arabic" w:cs="Traditional Arabic"/>
          <w:b/>
          <w:bCs/>
          <w:sz w:val="32"/>
          <w:szCs w:val="32"/>
          <w:rtl/>
        </w:rPr>
        <w:t>-</w:t>
      </w:r>
      <w:r w:rsidR="009C29E7" w:rsidRPr="000E601F">
        <w:rPr>
          <w:rFonts w:ascii="Traditional Arabic" w:hAnsi="Traditional Arabic" w:cs="Traditional Arabic"/>
          <w:b/>
          <w:bCs/>
          <w:sz w:val="32"/>
          <w:szCs w:val="32"/>
          <w:rtl/>
        </w:rPr>
        <w:t xml:space="preserve"> </w:t>
      </w:r>
      <w:r w:rsidR="009C29E7" w:rsidRPr="000E601F">
        <w:rPr>
          <w:rFonts w:ascii="Traditional Arabic" w:hAnsi="Traditional Arabic" w:cs="Traditional Arabic"/>
          <w:sz w:val="32"/>
          <w:szCs w:val="32"/>
          <w:rtl/>
        </w:rPr>
        <w:t>إذا كانت هناك أفعال أخرى ساهمت في وقوع الضرر فيكون المباشر لهذا الفعل هو المسؤول عن التعويض دون المتسبب ما لم تكن المباشرة للفعل مبنية على السبب وناشئة عنه من غير إرادة للمباشر أو تعدٍ منه في القيام بالفعل وإنما المتسبب هو المتعدي فتقع المسؤولية عليه.</w:t>
      </w:r>
    </w:p>
    <w:p w14:paraId="37436E24" w14:textId="77777777" w:rsidR="009C29E7" w:rsidRPr="007A3BC5" w:rsidRDefault="009C29E7" w:rsidP="007A3BC5">
      <w:pPr>
        <w:pStyle w:val="a3"/>
        <w:autoSpaceDE w:val="0"/>
        <w:autoSpaceDN w:val="0"/>
        <w:adjustRightInd w:val="0"/>
        <w:ind w:left="360"/>
        <w:jc w:val="both"/>
        <w:rPr>
          <w:rFonts w:ascii="Traditional Arabic" w:hAnsi="Traditional Arabic" w:cs="Traditional Arabic"/>
          <w:sz w:val="32"/>
          <w:szCs w:val="32"/>
        </w:rPr>
      </w:pPr>
    </w:p>
    <w:p w14:paraId="30E52E2D" w14:textId="77777777" w:rsidR="009C29E7" w:rsidRPr="007A3BC5" w:rsidRDefault="009C29E7" w:rsidP="007A3BC5">
      <w:pPr>
        <w:autoSpaceDE w:val="0"/>
        <w:autoSpaceDN w:val="0"/>
        <w:adjustRightInd w:val="0"/>
        <w:ind w:left="36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32938AE" w14:textId="5F772CEB" w:rsidR="009C29E7" w:rsidRPr="007A3BC5" w:rsidRDefault="009C29E7" w:rsidP="00553F96">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المعترض ضده سبق أن تقدم إلى المحكمة الإدارية بجدة بدعوى تضمنت أن موكله أصيب بمرض الدرن الذي تفشى في سجن بريمان في الفترة التي كان يقضي فيها موكله فترة سجنه التي امتدت من عام 1416هـ إلى عام 1433هـ والذي نتج عنه شلل نصفي للجزء السفلي من جسده وفقده عدداً من المنافع، وخلص إلى طلب إلزام إدارة السجون بمنطقة مكة المكرمة بتعويض موكله بالدية عن المنافع التي فقدها، </w:t>
      </w:r>
      <w:r w:rsidRPr="007A3BC5">
        <w:rPr>
          <w:rFonts w:ascii="Traditional Arabic" w:hAnsi="Traditional Arabic" w:cs="Traditional Arabic"/>
          <w:sz w:val="32"/>
          <w:szCs w:val="32"/>
          <w:rtl/>
        </w:rPr>
        <w:lastRenderedPageBreak/>
        <w:t>وعن الأضرار النفسية والاجتماعية. وبعد قيد الدعوى في سجلات المحكمة قضية برقم (10252) لعام 1436هـ، وإحالتها إلى الدائرة الثانية باشرت نظرها</w:t>
      </w:r>
      <w:r w:rsidR="0021165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ثم أصدرت فيها حكمها قضت فيه بإلزام إدارة السجون بمنطقة مكة المكرمة بأن تدفع لـ(...) مبلغاً وقدره (1</w:t>
      </w:r>
      <w:r w:rsidR="00553F96">
        <w:rPr>
          <w:rFonts w:ascii="Traditional Arabic" w:hAnsi="Traditional Arabic" w:cs="Traditional Arabic" w:hint="cs"/>
          <w:sz w:val="32"/>
          <w:szCs w:val="32"/>
          <w:rtl/>
        </w:rPr>
        <w:t>.</w:t>
      </w:r>
      <w:r w:rsidRPr="007A3BC5">
        <w:rPr>
          <w:rFonts w:ascii="Traditional Arabic" w:hAnsi="Traditional Arabic" w:cs="Traditional Arabic"/>
          <w:sz w:val="32"/>
          <w:szCs w:val="32"/>
          <w:rtl/>
        </w:rPr>
        <w:t>200</w:t>
      </w:r>
      <w:r w:rsidR="00553F96">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مليون ومئتا ألف ريال، ورفض ما عدا ذلك للأسباب الموضحة فيه. وباستئناف ممثل الإدارة المعترضة الحكم أمام محكمة الاستئناف الإدارية بمنطقة مكة المكرمة، قيد في سجلات المحكمة قضية برقم (7081) لعام 1440هـ، وأحيلت إلى دائرة الاستئناف الثالثة التي نظرتها</w:t>
      </w:r>
      <w:r w:rsidR="00D353D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ثم أصدرت فيها حكمها قضت فيه بتأييد الحكم المستأنف محمولاً على أسبابه. وبتاريخ 17/1/1441هـ تقدم ممثل المعترضة إلى هذه المحكمة باعتراضه على حكم الاستئناف، قيد في سجلات هذه المحكمة برقم (283) لعام 1441هـ طالب فيه بنقض الحكم للأسباب التي أوضحها، والتي تتلخص في خطأ الحكم في تطبيق النظام وفي تكييف الدعوى، فنشوء الحق المدعى به إنما يكون من تاريخ إصابة المعترض ضده بالمرض في عام 1423هـ، وليس من تاريخ خروجه من السجن، ويوجد في السجن كتابة عدل تمكن أي سجين من توكيل الغير للترافع أمام القضاء، وبالتالي تكون الدعوى قد مضى عليها التقادم لمضي خمس سنوات من تاريخ نشوء الحق المدعى به قبل رفع الدعوى، كذلك في انعدام صفة المعترضة فقد كانت تابعة للأمن العام ولم تتمتع بالشخصية المعنوية العامة المستقلة إلا في 1/1/1424هـ أي بعد إصابة المعترض ضده بالمرض، كذلك فإن الحكم لم يأخذ بالاعتبار طبيعة المرض، والرأي الطبي في ذلك، مما أدى إلى التناقض الواضح بينه وبين الحكم النهائي الصادر في القضية رقم (2762) لعام 1430هـ المقامة من سجين آخر والمحكوم فيها برفض الدعوى؛ تأسيساً على أنه لا تلازم بين الإصابة والسجن، فلا بد أن يثبت المدعي وقوع خطأ إداري بالإهمال أو التعمد ينتج عنه الإصابة بالمرض أو تفاقمه. وطلب نقض الحكم. وبتبليغ المعترض ضده بصحيفة الاعتراض، أودع وكيله مذكرة دفاع تتلخص في أن موكله أصيب بالمرض أثناء تنفيذ محكوميته، وقد حالت أعذار -أشار إليها- دون قيام موكله في السجن بتوكيل الغير، والثابت وجود العدوى والدرن داخل السجن، وقد أهملت المعترض ضدها بعدم اتخاذ الإجراءات والتدابير النظامية لحماية السجناء من الأمراض المعدية.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w:t>
      </w:r>
    </w:p>
    <w:p w14:paraId="3F705E3A" w14:textId="77777777" w:rsidR="009C29E7" w:rsidRPr="007A3BC5" w:rsidRDefault="009C29E7"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4DBA9F1" w14:textId="2F59DEA2" w:rsidR="009C29E7" w:rsidRPr="007A3BC5" w:rsidRDefault="009C29E7"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الأجل المقرر نظاماً، ومستوفٍ لسائر أوضاعه النظامية؛ فيكون مقبولاً شكلاً. وأما عن الموضوع، فإن حكم الدائرة الابتدائية والمؤيد بحكم الاستئناف محل الاعتراض قضى بتعويض المعترض ضده، في حين أن الأصل أن التعويض لا يكون إلا عن الضرر المباشر لحدوث الفعل الضار، وإذا كانت هناك أفعال أخرى ساهمت في وقوع الضرر</w:t>
      </w:r>
      <w:r w:rsidR="00FD622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فإن الفعل الموجب للتعويض هو ذلك الفعل الذي من طبيعته أن يحدث الضرر بحسب مجرى الأمور وطبيعتها، ويكون المباشر لهذا الفعل هو </w:t>
      </w:r>
      <w:r w:rsidRPr="007A3BC5">
        <w:rPr>
          <w:rFonts w:ascii="Traditional Arabic" w:hAnsi="Traditional Arabic" w:cs="Traditional Arabic"/>
          <w:sz w:val="32"/>
          <w:szCs w:val="32"/>
          <w:rtl/>
        </w:rPr>
        <w:lastRenderedPageBreak/>
        <w:t>المسؤول عن التعويض دون المتسبب، مالم تكن المباشرة للفعل مبنية على السبب وناشئة عنه من غير إرادة للمباشر، ومن غير تعدٍ منه في القيام بالفعل</w:t>
      </w:r>
      <w:r w:rsidR="00DC58F3">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وإنما المتسبب هو المتعدي فتقع المسؤولية عليه. كما أن الأضرار غير المباشرة، أو الأضرار التي يمكن للمضرور تلافيها ببذل جهد معقول فإنها لا تكون محلاً للتعويض، وإنما التعويض يكون عن الأضرار التي ليس بالمقدور تلافيها ببذل جهد معقول، وكانت هذه الأضرار قد وقعت كأثر مباشر للفعل الضار وليست من قبيل تسلسل الأضرار التي تنقطع فيها العلاقة السببية بين الفعل الضار والضرر. ولما كان الحكم محل الاعتراض أيد حكم الدائرة الابتدائية فيما قضى به من مسؤولية الإدارة المعترضة وألزمها بالتعويض دون أن يطبق قواعد المسؤولية المشار إليها، ولم يتحقق مما إذا كانت إصابة المعترض ضده بالمرض ناشئة بحسب مجرى الأمور وطبيعتها عن سجنه، وأن الإهمال الطبي على فرض صحته بذاته كافياً لإحداث الضرر، والإصابة بالشلل. ولما كانت المحكمة مصدرة الحكم محل الاعتراض سبق أن أيدت الحكم الابتدائي الذي قضى بعدم مسؤولية الإدارة المعترضة في قضية أخرى تشابهت وقائعها مع هذه القضية دون بيان وجه الاختلاف بين القضيتين. ولما كان الأمر كذلك وكان الخطأ في تطبيق أحكام المسؤولية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وإحالة القضية إلى محكمة الاستئناف الإدارية بمنطقة مكة المكرمة التي أصدرته للفصل فيها مجدداً من غير مَنْ نظرها.</w:t>
      </w:r>
    </w:p>
    <w:p w14:paraId="0A135859" w14:textId="77777777" w:rsidR="009C29E7" w:rsidRPr="007A3BC5" w:rsidRDefault="009C29E7"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w:t>
      </w:r>
      <w:r w:rsidRPr="007A3BC5">
        <w:rPr>
          <w:rFonts w:ascii="Traditional Arabic" w:eastAsiaTheme="minorEastAsia" w:hAnsi="Traditional Arabic" w:cs="Traditional Arabic"/>
          <w:b/>
          <w:bCs/>
          <w:smallCaps/>
          <w:spacing w:val="15"/>
          <w:sz w:val="32"/>
          <w:szCs w:val="32"/>
          <w:rtl/>
        </w:rPr>
        <w:t xml:space="preserve">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233100FC" w14:textId="77777777" w:rsidR="009C29E7" w:rsidRPr="007A3BC5" w:rsidRDefault="009C29E7"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9FF954C" w14:textId="77777777" w:rsidR="009C29E7" w:rsidRPr="007A3BC5" w:rsidRDefault="009C29E7"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4D0F3E9A" w14:textId="7259933C" w:rsidR="009C29E7" w:rsidRPr="007A3BC5" w:rsidRDefault="009C29E7"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3</w:t>
      </w:r>
      <w:r w:rsidR="00354772">
        <w:rPr>
          <w:rFonts w:ascii="Traditional Arabic" w:hAnsi="Traditional Arabic" w:cs="Traditional Arabic" w:hint="cs"/>
          <w:b/>
          <w:bCs/>
          <w:sz w:val="32"/>
          <w:szCs w:val="32"/>
          <w:rtl/>
        </w:rPr>
        <w:t>2</w:t>
      </w:r>
    </w:p>
    <w:p w14:paraId="5CE18A69"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8251/ق لعام 1440هـ</w:t>
      </w:r>
    </w:p>
    <w:p w14:paraId="5387D0A2"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358 لعام 1441هـ</w:t>
      </w:r>
    </w:p>
    <w:p w14:paraId="1C5BC5AC" w14:textId="20A67AA9" w:rsidR="009C29E7" w:rsidRPr="007A3BC5" w:rsidRDefault="009C29E7"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25/3/1442هـ</w:t>
      </w:r>
    </w:p>
    <w:p w14:paraId="07BB23C4"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157C63C" w14:textId="47CF38D0" w:rsidR="009C29E7" w:rsidRPr="008E26ED" w:rsidRDefault="008E26ED" w:rsidP="008E26E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C29E7" w:rsidRPr="008E26ED">
        <w:rPr>
          <w:rFonts w:ascii="Traditional Arabic" w:hAnsi="Traditional Arabic" w:cs="Traditional Arabic"/>
          <w:b/>
          <w:bCs/>
          <w:sz w:val="32"/>
          <w:szCs w:val="32"/>
          <w:rtl/>
        </w:rPr>
        <w:t xml:space="preserve">اختصاص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ولائي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القواعد المنظمة له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القواعد المنظمة للاختصاص الولائي تعد من النظام العام.</w:t>
      </w:r>
    </w:p>
    <w:p w14:paraId="0F5CAFD6" w14:textId="7741254F" w:rsidR="009C29E7" w:rsidRPr="008E26ED" w:rsidRDefault="008E26ED" w:rsidP="008E26E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9C29E7" w:rsidRPr="008E26ED">
        <w:rPr>
          <w:rFonts w:ascii="Traditional Arabic" w:hAnsi="Traditional Arabic" w:cs="Traditional Arabic"/>
          <w:b/>
          <w:bCs/>
          <w:sz w:val="32"/>
          <w:szCs w:val="32"/>
          <w:rtl/>
        </w:rPr>
        <w:t xml:space="preserve">اختصاص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w:t>
      </w:r>
      <w:r w:rsidR="009C29E7" w:rsidRPr="008E26ED">
        <w:rPr>
          <w:rFonts w:ascii="Traditional Arabic" w:hAnsi="Traditional Arabic" w:cs="Traditional Arabic"/>
          <w:b/>
          <w:bCs/>
          <w:sz w:val="32"/>
          <w:szCs w:val="32"/>
          <w:rtl/>
        </w:rPr>
        <w:t>ولائي</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w:t>
      </w:r>
      <w:r w:rsidR="009C29E7" w:rsidRPr="008E26ED">
        <w:rPr>
          <w:rFonts w:ascii="Traditional Arabic" w:hAnsi="Traditional Arabic" w:cs="Traditional Arabic"/>
          <w:b/>
          <w:bCs/>
          <w:sz w:val="32"/>
          <w:szCs w:val="32"/>
          <w:rtl/>
        </w:rPr>
        <w:t xml:space="preserve">القضاء به ضمنياً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الحكم في موضوع الدعوى يشتمل حتماً على قضاءٍ ضمني بالاختصاص.</w:t>
      </w:r>
    </w:p>
    <w:p w14:paraId="71D25585" w14:textId="44548433" w:rsidR="009C29E7" w:rsidRPr="008E26ED" w:rsidRDefault="008E26ED" w:rsidP="008E26E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9C29E7" w:rsidRPr="008E26ED">
        <w:rPr>
          <w:rFonts w:ascii="Traditional Arabic" w:hAnsi="Traditional Arabic" w:cs="Traditional Arabic"/>
          <w:b/>
          <w:bCs/>
          <w:sz w:val="32"/>
          <w:szCs w:val="32"/>
          <w:rtl/>
        </w:rPr>
        <w:t xml:space="preserve">اختصاص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ولائي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الدعاوى المتعلقة بالشركات الحكومية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اختصاص المحاكم الإدارية وارد نظاماً على سبيل الحصر، وليس منه الفصل في الدعاوى المتعلقة بالشركات ذات الشخصية المعنوية الخاصة، المملوكة للدولة، والمشغلة لمرفق عام.</w:t>
      </w:r>
    </w:p>
    <w:p w14:paraId="2D27B2AC" w14:textId="5135758F" w:rsidR="009C29E7" w:rsidRPr="008E26ED" w:rsidRDefault="008E26ED" w:rsidP="008E26E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9C29E7" w:rsidRPr="008E26ED">
        <w:rPr>
          <w:rFonts w:ascii="Traditional Arabic" w:hAnsi="Traditional Arabic" w:cs="Traditional Arabic"/>
          <w:b/>
          <w:bCs/>
          <w:sz w:val="32"/>
          <w:szCs w:val="32"/>
          <w:rtl/>
        </w:rPr>
        <w:t xml:space="preserve">اختصاص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ولائي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الدعاوى المتعلقة بالشركات الحكومية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انتفاء وصف الدعوى الإدارية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w:t>
      </w:r>
      <w:r w:rsidR="009C29E7" w:rsidRPr="008E26ED">
        <w:rPr>
          <w:rFonts w:ascii="Traditional Arabic" w:hAnsi="Traditional Arabic" w:cs="Traditional Arabic"/>
          <w:sz w:val="32"/>
          <w:szCs w:val="32"/>
          <w:rtl/>
        </w:rPr>
        <w:t>كون الشركة مملوكة للدولة وتدير مرفقاً عاماً، لا يجعل الدعاوى المتعلقة بها إدارية تختص المحاكم الإدارية بالفصل فيها.</w:t>
      </w:r>
    </w:p>
    <w:p w14:paraId="66FE44ED" w14:textId="008D5E7D" w:rsidR="009C29E7" w:rsidRPr="008E26ED" w:rsidRDefault="008E26ED" w:rsidP="008E26ED">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هـ- </w:t>
      </w:r>
      <w:r w:rsidR="009C29E7" w:rsidRPr="008E26ED">
        <w:rPr>
          <w:rFonts w:ascii="Traditional Arabic" w:hAnsi="Traditional Arabic" w:cs="Traditional Arabic"/>
          <w:b/>
          <w:bCs/>
          <w:sz w:val="32"/>
          <w:szCs w:val="32"/>
          <w:rtl/>
        </w:rPr>
        <w:t xml:space="preserve">اختصاص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ولائي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اختصاص المحاكم الإدارية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اختصاص المحاكم الإدارية الولائي ينحصر في الفصل في الدعاوى التي تكون جهة الإدارة طرفاً فيها، وتكون طبيعة المنازعة ذاتها إدارية وناشئة عن نشاط الإدارة بوصفها سلطة تنفيذية عند ممارستها لأعمالها في إدارة المرفق العام.</w:t>
      </w:r>
    </w:p>
    <w:p w14:paraId="43A72D23" w14:textId="059344ED" w:rsidR="009C29E7" w:rsidRPr="008E26ED" w:rsidRDefault="008E26ED" w:rsidP="008E26ED">
      <w:pPr>
        <w:jc w:val="both"/>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و- </w:t>
      </w:r>
      <w:r w:rsidR="009C29E7" w:rsidRPr="008E26ED">
        <w:rPr>
          <w:rFonts w:ascii="Traditional Arabic" w:hAnsi="Traditional Arabic" w:cs="Traditional Arabic"/>
          <w:b/>
          <w:bCs/>
          <w:color w:val="000000"/>
          <w:sz w:val="32"/>
          <w:szCs w:val="32"/>
          <w:rtl/>
        </w:rPr>
        <w:t xml:space="preserve">شركات </w:t>
      </w:r>
      <w:r w:rsidR="007A3BC5" w:rsidRPr="008E26ED">
        <w:rPr>
          <w:rFonts w:ascii="Traditional Arabic" w:hAnsi="Traditional Arabic" w:cs="Traditional Arabic"/>
          <w:b/>
          <w:bCs/>
          <w:color w:val="000000"/>
          <w:sz w:val="32"/>
          <w:szCs w:val="32"/>
          <w:rtl/>
        </w:rPr>
        <w:t>-</w:t>
      </w:r>
      <w:r w:rsidR="009C29E7" w:rsidRPr="008E26ED">
        <w:rPr>
          <w:rFonts w:ascii="Traditional Arabic" w:hAnsi="Traditional Arabic" w:cs="Traditional Arabic"/>
          <w:b/>
          <w:bCs/>
          <w:color w:val="000000"/>
          <w:sz w:val="32"/>
          <w:szCs w:val="32"/>
          <w:rtl/>
        </w:rPr>
        <w:t xml:space="preserve"> </w:t>
      </w:r>
      <w:r w:rsidR="009C29E7" w:rsidRPr="008E26ED">
        <w:rPr>
          <w:rFonts w:ascii="Traditional Arabic" w:hAnsi="Traditional Arabic" w:cs="Traditional Arabic"/>
          <w:b/>
          <w:bCs/>
          <w:sz w:val="32"/>
          <w:szCs w:val="32"/>
          <w:rtl/>
        </w:rPr>
        <w:t xml:space="preserve">شركة المياه الوطنية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نوع شخصيتها الاعتبارية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شركة المياه الوطنية هي من الأشخاص المعنوية الخاصة، وليست جهة إدارية.</w:t>
      </w:r>
    </w:p>
    <w:p w14:paraId="7F7B66E9"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3C27F89F" w14:textId="77777777" w:rsidR="009C29E7" w:rsidRPr="007A3BC5" w:rsidRDefault="009C29E7" w:rsidP="00D358C8">
      <w:pPr>
        <w:pStyle w:val="a3"/>
        <w:numPr>
          <w:ilvl w:val="0"/>
          <w:numId w:val="3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(13) من نظام ديوان المظالم الصادر بالمرسوم الملكي رقم (م/78) وتاريخ 19/9/1428هـ.</w:t>
      </w:r>
    </w:p>
    <w:p w14:paraId="6479CEE4" w14:textId="77777777" w:rsidR="009C29E7" w:rsidRPr="007A3BC5" w:rsidRDefault="009C29E7" w:rsidP="00D358C8">
      <w:pPr>
        <w:pStyle w:val="a3"/>
        <w:numPr>
          <w:ilvl w:val="0"/>
          <w:numId w:val="3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(45، 58) من نظام المرافعات أمام ديوان المظالم الصادر بالمرسوم الملكي رقم (م/3) وتاريخ 22/1/1435هـ.</w:t>
      </w:r>
    </w:p>
    <w:p w14:paraId="3002E695"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A54AF3A" w14:textId="5DB0464A" w:rsidR="009C29E7" w:rsidRPr="007A3BC5" w:rsidRDefault="009C29E7" w:rsidP="00A61A13">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المعترض سبق أن تقدم إلى المحكمة الإدارية بمكة المكرمة بدعوى طالب فيها بإلزام المعترض ضدها بتعديل المبالغ المستحقة على عداد موكله. وبعد قيد الدعوى في سجلات المحكمة قضية برقم </w:t>
      </w:r>
      <w:r w:rsidRPr="007A3BC5">
        <w:rPr>
          <w:rFonts w:ascii="Traditional Arabic" w:hAnsi="Traditional Arabic" w:cs="Traditional Arabic"/>
          <w:sz w:val="32"/>
          <w:szCs w:val="32"/>
          <w:rtl/>
        </w:rPr>
        <w:lastRenderedPageBreak/>
        <w:t>(3238) لعام 1439هـ، وإحالتها إلى الدائرة الرابعة بتلك المحكمة باشرت نظرها ثم أصدرت فيها حكمها قضت فيه بإلغاء رسوم توصيلات الصرف الصحي بمبلغ قدره (30</w:t>
      </w:r>
      <w:r w:rsidR="00553F9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440) ثلاثون ألفاً وأربعمئة وأربعون ريالاً، وبإلغاء </w:t>
      </w:r>
      <w:r w:rsidRPr="00837DC3">
        <w:rPr>
          <w:rFonts w:ascii="Traditional Arabic" w:hAnsi="Traditional Arabic" w:cs="Traditional Arabic"/>
          <w:sz w:val="32"/>
          <w:szCs w:val="32"/>
          <w:rtl/>
        </w:rPr>
        <w:t>فاتورة استهلاك المياه</w:t>
      </w:r>
      <w:r w:rsidRPr="007A3BC5">
        <w:rPr>
          <w:rFonts w:ascii="Traditional Arabic" w:hAnsi="Traditional Arabic" w:cs="Traditional Arabic"/>
          <w:sz w:val="32"/>
          <w:szCs w:val="32"/>
          <w:rtl/>
        </w:rPr>
        <w:t xml:space="preserve"> بمبلغ قدره (14.740.90) أربعة عشر ألفاً وسبعمئة وأربعون ريالاً وتسعون هللة للفترة المبتدئة من 5/6/1434هـ وحتى 23/11/14</w:t>
      </w:r>
      <w:r w:rsidR="00A61A13">
        <w:rPr>
          <w:rFonts w:ascii="Traditional Arabic" w:hAnsi="Traditional Arabic" w:cs="Traditional Arabic" w:hint="cs"/>
          <w:sz w:val="32"/>
          <w:szCs w:val="32"/>
          <w:rtl/>
        </w:rPr>
        <w:t>3</w:t>
      </w:r>
      <w:r w:rsidRPr="007A3BC5">
        <w:rPr>
          <w:rFonts w:ascii="Traditional Arabic" w:hAnsi="Traditional Arabic" w:cs="Traditional Arabic"/>
          <w:sz w:val="32"/>
          <w:szCs w:val="32"/>
          <w:rtl/>
        </w:rPr>
        <w:t xml:space="preserve">8هـ، عن الحساب رقم (...) الخاص بالمشترك (...) للأسباب الموضحة فيه. وباستئناف وكيل الشركة الحكم أمام محكمة الاستئناف الإدارية بمنطقة مكة المكرمة، قيد الاستئناف في سجلات المحكمة قضية برقم (8251) لعام 1440هـ، وأحيلت إلى دائرة الاستئناف الثالثة التي نظرتها ثم أصدرت فيها حكمها قضت فيه بإلغاء الحكم المستأنف، والحكم مجدداً برفض الدعوى للأسباب الموضحة فيه. وبتاريخ 27/1/1441هـ تقدم وكيل المعترض بالاعتراض على حكم الاستئناف، قيد برقم (358) لعام 1441هـ، طالب فيه بنقض الحكم للأسباب التي أوضحها، والتي تتلخص في أن الحكم برفض الدعوى يكون قد أيد قرارات الشركة رغم مخالفتها لمبدأ عدم رجعية القرارات الإدارية؛ لعدم تقديمها ما يثبت تعاقدها معه بعد صدور قرارها بتحديد التكاليف، وفي قرارها الآخر بعدم تقديمها ما يثبت عدم قيام موكله بسداد الفواتير السابقة لاستهلاك المياه، وطلب نقض الحكم. وبتبليغ المعترض ضدها بصحيفة الاعتراض، أودع وكيلها مذكرة دفاع تتلخص في أن الشركة وحسب نظامها الأساس مملوكة للدولة برأس مالها كاملاً، وتقوم على إدارة مرفق عام، والعلاقة التعاقدية لتقديم خدمات المياه والصرف الصحي تكون بين الشركة والعقار فقط بغض النظر عن من يشغله، وعلى المستفيد من العقار سداد المستحقات المترتبة عليه، وتعد مستحقات الشركة ديوناً ممتازة ولا تسقط بالتقادم، وقد أقر المعترض بأن الخدمة لديه منذ أكثر من خمسة عشر عاماً، ولم يقدم ما يثبت سداد فواتير استهلاك المياه المطالب بسدادها من قبل الشركة، وطلب رفض الاعتراض. </w:t>
      </w:r>
    </w:p>
    <w:p w14:paraId="1DD340C1"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C67E92E" w14:textId="5D266B31" w:rsidR="009C29E7" w:rsidRPr="007A3BC5" w:rsidRDefault="009C29E7"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وحيث إنه للنظر في هذا الاعتراض؛ فإنه وإن كان الاعتراض لم يتضمن الطعن على الحكم فيما يتعلق بالاختصاص إلا أنه لما كانت المادة الخامسة والأربعون من نظام المرافعات أمام ديوان المظالم تنص على أنه</w:t>
      </w:r>
      <w:r w:rsidR="00457C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457C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ولما كانت القواعد المنظمة للاختصاص الولائي من النظام العام، وكان الحكم في موضوع الدعوى يشتمل حتماً على قضاء ضمني بالاختصاص؛ فإن للمحكمة إثارته من تلقاء نفسها. ولما كان الاعتراض مقدماً خلال الأجل المقرر نظاماً واستوفى سائر أوضاعه الشكلية؛ فإنه يكون</w:t>
      </w:r>
      <w:r w:rsidR="00457CCA">
        <w:rPr>
          <w:rFonts w:ascii="Traditional Arabic" w:hAnsi="Traditional Arabic" w:cs="Traditional Arabic"/>
          <w:sz w:val="32"/>
          <w:szCs w:val="32"/>
          <w:rtl/>
        </w:rPr>
        <w:t xml:space="preserve"> مقبولاً شكلاً. وأما عن الموضوع</w:t>
      </w:r>
      <w:r w:rsidR="00457C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فإن اختصاص المحاكم الإدارية الولائي ينحصر في الفصل في الدعاوى التي تكون جهة الإدارة طرفاً فيها، وتكون طبيعة المنازعة ذاتها إدارية وناشئة عن نشاط الإدارة بوصفها سلطة تنفيذية عند ممارستها لأعمالها ‏في إدارة المرفق العام. ولما كانت الدعوى مقامة على شركة المياه الوطنية وهي من الأشخاص المعنوية الخاصة </w:t>
      </w:r>
      <w:r w:rsidRPr="007A3BC5">
        <w:rPr>
          <w:rFonts w:ascii="Traditional Arabic" w:hAnsi="Traditional Arabic" w:cs="Traditional Arabic"/>
          <w:sz w:val="32"/>
          <w:szCs w:val="32"/>
          <w:rtl/>
        </w:rPr>
        <w:lastRenderedPageBreak/>
        <w:t>وليست جهة إدارية؛ فلا تكون المحاكم الإدارية مختصة بنظر الدعوى، وإذا كانت الشركة مملوكة للدولة وتدير مرفقاً عاماً؛ فإن ذلك لا يجعل النزاع إدارياً تختص المحاكم الإدارية بالفصل فيه؛ لأن شخصية الشركة مستقلة عن الدولة، وشأنها في ذلك شأن شركة أرامكو وغيرها من الشركات التي تملكها الدولة وتدير مرفقاً عاماً، ولا خلاف في عدم اختصاص المحاكم الإدارية بنظر منازعاتها. فضلاً عن أن اختصاصات المحاكم الإدارية واردة على سبيل الحصر في المادة الثالثة عشرة من نظام ديوان المظالم، ولم تتضمن نصاً يدخل الشركات ذات الشخصية المعنوية الخاصة المملوكة للدولة وتقوم على تشغيل مرفق عام في اختصاصات المحاكم الإدارية. ولما كان الحكم محل الاعتراض انتهى إلى الاختصاص الولائي للمحاكم الإدارية بنظر الدعوى وفصل في موضوعها بالمخالفة لما تقدم، وكانت المادة الثامنة والخمسون من نظام المرافعات أمام ديوان المظالم قد نصت على أنه</w:t>
      </w:r>
      <w:r w:rsidR="0074641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w:t>
      </w:r>
      <w:r w:rsidR="007C6994">
        <w:rPr>
          <w:rFonts w:ascii="Traditional Arabic" w:hAnsi="Traditional Arabic" w:cs="Traditional Arabic"/>
          <w:sz w:val="32"/>
          <w:szCs w:val="32"/>
          <w:rtl/>
        </w:rPr>
        <w:t xml:space="preserve"> </w:t>
      </w:r>
    </w:p>
    <w:p w14:paraId="496964F9"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والحكم مجدداً بعدم الاختصاص الولائي للمحاكم الإدارية بديوان المظالم بنظر هذه الدعوى.</w:t>
      </w:r>
    </w:p>
    <w:p w14:paraId="6B53876F"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E7FAB80" w14:textId="77777777" w:rsidR="009C29E7" w:rsidRPr="007A3BC5" w:rsidRDefault="009C29E7"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02E34936" w14:textId="4CF57E9C" w:rsidR="009C29E7" w:rsidRPr="007A3BC5" w:rsidRDefault="009C29E7"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3</w:t>
      </w:r>
      <w:r w:rsidR="00354772">
        <w:rPr>
          <w:rFonts w:ascii="Traditional Arabic" w:hAnsi="Traditional Arabic" w:cs="Traditional Arabic" w:hint="cs"/>
          <w:b/>
          <w:bCs/>
          <w:sz w:val="32"/>
          <w:szCs w:val="32"/>
          <w:rtl/>
        </w:rPr>
        <w:t>3</w:t>
      </w:r>
    </w:p>
    <w:p w14:paraId="647C4BE5"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6356/ق لعام 1439هـ</w:t>
      </w:r>
    </w:p>
    <w:p w14:paraId="0F7881A3" w14:textId="77777777" w:rsidR="009C29E7" w:rsidRPr="007A3BC5" w:rsidRDefault="009C29E7"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699 لعام 1441هـ</w:t>
      </w:r>
    </w:p>
    <w:p w14:paraId="1D1214D9" w14:textId="0AED81BF" w:rsidR="009C29E7" w:rsidRPr="007A3BC5" w:rsidRDefault="009C29E7"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25/3/1442هـ</w:t>
      </w:r>
    </w:p>
    <w:p w14:paraId="59B67902"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84D3A10" w14:textId="162B5F21" w:rsidR="009C29E7" w:rsidRPr="008E26ED" w:rsidRDefault="003039F4" w:rsidP="008E26E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C29E7" w:rsidRPr="008E26ED">
        <w:rPr>
          <w:rFonts w:ascii="Traditional Arabic" w:hAnsi="Traditional Arabic" w:cs="Traditional Arabic"/>
          <w:b/>
          <w:bCs/>
          <w:sz w:val="32"/>
          <w:szCs w:val="32"/>
          <w:rtl/>
        </w:rPr>
        <w:t xml:space="preserve">دعوى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الاعتراض على الأحكام لدى محكمة الاستئناف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ما يترتب عليه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sz w:val="32"/>
          <w:szCs w:val="32"/>
          <w:rtl/>
        </w:rPr>
        <w:t xml:space="preserve"> رفع الاستئناف يترتب عليه نقل موضوع النزاع إلى محكمة الاستئناف بين ذات الأطراف، وفي حدود طلبات المستأنف؛ لتفصل فيه المحكمة بحكم مسبب.</w:t>
      </w:r>
    </w:p>
    <w:p w14:paraId="55B946B6" w14:textId="3CE7333D" w:rsidR="009C29E7" w:rsidRPr="008E26ED" w:rsidRDefault="003039F4" w:rsidP="008E26ED">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9C29E7" w:rsidRPr="008E26ED">
        <w:rPr>
          <w:rFonts w:ascii="Traditional Arabic" w:hAnsi="Traditional Arabic" w:cs="Traditional Arabic"/>
          <w:b/>
          <w:bCs/>
          <w:sz w:val="32"/>
          <w:szCs w:val="32"/>
          <w:rtl/>
        </w:rPr>
        <w:t>دعوى</w:t>
      </w:r>
      <w:r w:rsidR="009C29E7" w:rsidRPr="008E26ED">
        <w:rPr>
          <w:rFonts w:ascii="Traditional Arabic" w:hAnsi="Traditional Arabic" w:cs="Traditional Arabic"/>
          <w:sz w:val="32"/>
          <w:szCs w:val="32"/>
          <w:rtl/>
        </w:rPr>
        <w:t xml:space="preserve">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الاعتراض على الأحكام لدى محكمة الاستئناف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إجراءات نظره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w:t>
      </w:r>
      <w:r w:rsidR="009C29E7" w:rsidRPr="008E26ED">
        <w:rPr>
          <w:rFonts w:ascii="Traditional Arabic" w:hAnsi="Traditional Arabic" w:cs="Traditional Arabic"/>
          <w:sz w:val="32"/>
          <w:szCs w:val="32"/>
          <w:rtl/>
        </w:rPr>
        <w:t>يجري نظر طلب الاستئناف وفق الإجراءات المقررة أمام المحكمة الابتدائية من حيث الحضور والغياب وقواعد إصدار الأحكام، ويعتبر المستأنِف في حكم المدعي، والمستأنَف ضده في حكم المدعى عليه.</w:t>
      </w:r>
    </w:p>
    <w:p w14:paraId="3FDA9839" w14:textId="694B9927" w:rsidR="009C29E7" w:rsidRPr="008E26ED" w:rsidRDefault="003039F4" w:rsidP="008E26E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9C29E7" w:rsidRPr="008E26ED">
        <w:rPr>
          <w:rFonts w:ascii="Traditional Arabic" w:hAnsi="Traditional Arabic" w:cs="Traditional Arabic"/>
          <w:b/>
          <w:bCs/>
          <w:sz w:val="32"/>
          <w:szCs w:val="32"/>
          <w:rtl/>
        </w:rPr>
        <w:t xml:space="preserve">دعوى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الاعتراض على الأحكام لدى محكمة الاستئناف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تعدد طلبات الاستئناف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w:t>
      </w:r>
      <w:r w:rsidR="009C29E7" w:rsidRPr="008E26ED">
        <w:rPr>
          <w:rFonts w:ascii="Traditional Arabic" w:hAnsi="Traditional Arabic" w:cs="Traditional Arabic"/>
          <w:sz w:val="32"/>
          <w:szCs w:val="32"/>
          <w:rtl/>
        </w:rPr>
        <w:t>إذا قُدِّم عدد من طلبات الاستئناف على حكم واحد فيجري ضمها مع بعض ليصدر فيها حكم واحد؛ لئلا تتعارض الأحكام، مع وجوب تضمن الحكم لكافة بيانات هذه الاستئنافات وفق ما هو منصوص عليه نظاماً.</w:t>
      </w:r>
    </w:p>
    <w:p w14:paraId="400E8FF5" w14:textId="4CE478D6" w:rsidR="009C29E7" w:rsidRPr="008E26ED" w:rsidRDefault="003039F4" w:rsidP="008E26E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9C29E7" w:rsidRPr="008E26ED">
        <w:rPr>
          <w:rFonts w:ascii="Traditional Arabic" w:hAnsi="Traditional Arabic" w:cs="Traditional Arabic"/>
          <w:b/>
          <w:bCs/>
          <w:sz w:val="32"/>
          <w:szCs w:val="32"/>
          <w:rtl/>
        </w:rPr>
        <w:t xml:space="preserve">دعوى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الحكم في الدعوى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تسبيب الحكم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القصور فيه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مخالفة القواعد الإجرائية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إغفال بيانات الحكم الابتدائي </w:t>
      </w:r>
      <w:r w:rsidR="007A3BC5" w:rsidRPr="008E26ED">
        <w:rPr>
          <w:rFonts w:ascii="Traditional Arabic" w:hAnsi="Traditional Arabic" w:cs="Traditional Arabic"/>
          <w:b/>
          <w:bCs/>
          <w:sz w:val="32"/>
          <w:szCs w:val="32"/>
          <w:rtl/>
        </w:rPr>
        <w:t>-</w:t>
      </w:r>
      <w:r w:rsidR="009C29E7" w:rsidRPr="008E26ED">
        <w:rPr>
          <w:rFonts w:ascii="Traditional Arabic" w:hAnsi="Traditional Arabic" w:cs="Traditional Arabic"/>
          <w:b/>
          <w:bCs/>
          <w:sz w:val="32"/>
          <w:szCs w:val="32"/>
          <w:rtl/>
        </w:rPr>
        <w:t xml:space="preserve"> </w:t>
      </w:r>
      <w:r w:rsidR="009C29E7" w:rsidRPr="008E26ED">
        <w:rPr>
          <w:rFonts w:ascii="Traditional Arabic" w:hAnsi="Traditional Arabic" w:cs="Traditional Arabic"/>
          <w:sz w:val="32"/>
          <w:szCs w:val="32"/>
          <w:rtl/>
        </w:rPr>
        <w:t>اقتصار حكم الاستئناف في منطوقه على تأييد الحكم الابتدائي دون اشتماله على بياناته؛ يعيب الحكم، ويصمه بالقصور، وعدم الالتزام بالقواعد الإجرائية.</w:t>
      </w:r>
    </w:p>
    <w:p w14:paraId="09B58E43"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51F552B" w14:textId="77777777" w:rsidR="009C29E7" w:rsidRPr="007A3BC5" w:rsidRDefault="009C29E7" w:rsidP="00D358C8">
      <w:pPr>
        <w:pStyle w:val="a3"/>
        <w:numPr>
          <w:ilvl w:val="0"/>
          <w:numId w:val="34"/>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E130844"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B311B00" w14:textId="77777777" w:rsidR="009C29E7" w:rsidRPr="007A3BC5" w:rsidRDefault="009C29E7"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والاعتراض المقدم عليه، وما أرفق به من مستندات في أن وكيل المعترض ضدها سبق أن تقدم إلى المحكمة الإدارية بالدمام بدعواه التي طالب فيها إلغاء الغرامات التي أوقعتها المعترضة على موكلته بمناسبة العقد المبرم بين الطرفين. وبعد قيد الدعوى في سجلات المحكمة قضية برقم (3160) لعام 1437هـ، وإحالتها إلى الدائرة الثانية باشرت نظرها ثم أصدرت فيها حكمها قضت فيه: أولاً: عدم قبول طلب المعترض ضدها الإعفاء من الغرامات والحسومات في ستة الأشهر الأولى من العقد. ثانياً: إلغاء الغرامات الموقعة على الشركة بسبب التأخر في ترحيل الحاويات إلى الوكلاء البحريين. </w:t>
      </w:r>
      <w:r w:rsidRPr="007A3BC5">
        <w:rPr>
          <w:rFonts w:ascii="Traditional Arabic" w:hAnsi="Traditional Arabic" w:cs="Traditional Arabic"/>
          <w:sz w:val="32"/>
          <w:szCs w:val="32"/>
          <w:rtl/>
        </w:rPr>
        <w:lastRenderedPageBreak/>
        <w:t xml:space="preserve">ثالثاً: إلغاء الغرامات الموقعة على الشركة بسبب التأخر في أعمال المناولة وحركة الحاويات في المنطقة الجمركية بالرياض. رابعاً: إلغاء مطالبة المعترضة للمعترض ضدها بدفع قيمة استئجار أربع معدات. خامساً: إلغاء الحسومات الموقعة على الشركة بسبب انخفاض مستوى مناولة البضائع، ورفض ما عدا ذلك من طلبات للأسباب الموضحة فيه. وباستئناف الحكم أمام محكمة الاستئناف الإدارية بالمنطقة الشرقية، قيد الاعتراض في سجلات المحكمة قضية برقم (6356) لعام 1439هـ وأحيلت إلى الدائرة الأولى التي نظرتها ثم أصدرت فيها حكمها قضت بتأييد الحكم محمولاً على أسبابه. وبتاريخ 17/12/1440هـ تقدم ممثل المعترضة إلى هذه المحكمة باعتراضه، قيد في سجلات هذه المحكمة برقم (699) لعام 1441هـ، طالب فيه بنقض الحكم للأسباب التي أوضحها والتي تتلخص في أن المؤسسة المعترضة تقدمت بصحيفة استئناف خلال الميعاد المقرر نظاماً إلا أن المحكمة مصدرة الحكم محل الاعتراض لم تشر إليها في الحكم، كما أن الحكم أخطأ في تطبيق النظام فيما يتعلق بصفة الشركة في إقامة الدعوى والمرافعة فيها لأن العقد مبرم بين المؤسسة وبين المعترض ضدها بالتضامن مع شركة (...) والتي قامت بإلغاء تفويض ممثل التضامن، وبالتالي تكون المعترض ضدها قد أقامت الدعوى بصفتها وإرادتها المنفردة دون شريكها المتضامن، كذلك فإن بعض الغرامات التي قُضي بإلغائها تدخل ضمن فترة الستة الأشهر الأولى من العقد، والتي قُضي بعدم قبول طلب الشركة بشأنها لكونها مجهلة، وطلب نقض الحكم. وبتبليغ المعترض ضدها بصحيفة الاعتراض، أودع وكيلها مذكرة دفاع تتلخص في أن المحكمة مصدرة الحكم محل الاعتراض لم تغفل صحيفة استئناف المعترضة بدليل ما ورد في أسباب حكمها: "ولا يغير ذلك ما أثير في الاعتراض من أقوال"، فالمحكمة أيدت الحكم الابتدائي محمولاً على أسبابه، وليس بالضرورة أن ترد محكمة الاستئناف على ما تضمنه اعتراض المؤسسة أمامها برد مفصل، وما ذكر في اعتراضها أمام هذه المحكمة عن الحكم الابتدائي سبق بحثه من قبل المحكمة الإدارية وإثارته أمام محكمة الاستئناف، وما ذكر يخرج عن الحالات المنصوص عليها في المادة (11) من نظام ديوان المظالم، وطلب رفض الاعتراض. </w:t>
      </w:r>
    </w:p>
    <w:p w14:paraId="55E5CA68" w14:textId="77777777" w:rsidR="009C29E7" w:rsidRPr="007A3BC5" w:rsidRDefault="009C29E7"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B92D7E9" w14:textId="77777777" w:rsidR="009C29E7" w:rsidRPr="007A3BC5" w:rsidRDefault="009C29E7"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في سبيل نظر الاعتراض فإنه لما كان مقدماً خلال المدة النظامية، ومستوفياً لأوضاعه الشكلية؛ فإنه يتعين قبوله شكلاً. وأما عن الموضوع، فإن محكمة الاستئناف في حكمها محل الاعتراض قضت بتأييد حكم الدائرة الابتدائية دون أن يتضمن بيانات استئناف المؤسسة المعترضة وأسباب استئنافها وطلباتها والرد عليها، ومن المعلوم أن رفع الاستئناف يترتب عليه نقل موضوع النزاع إلى محكمة الاستئناف بين ذات الأطراف، وفي حدود طلبات المستأنف؛ لتفصل فيه المحكمة بحكم مسبب، ويجري نظر الاستئناف وفق الإجراءات المقررة أمام المحكمة الابتدائية من حيث الحضور والغياب وقواعد إصدار الأحكام، ويعتبر المستأنف في حكم المدعي والمستأنف ضده في حكم المدعى عليه، وإذا قدم عدد من الاستئنافات على حكم واحد فيجري ضمها مع بعض ليصدر فيها حكم واحد؛ لئلا تتعارض الأحكام، مع وجوب تضمين الحكم لكافة </w:t>
      </w:r>
      <w:r w:rsidRPr="007A3BC5">
        <w:rPr>
          <w:rFonts w:ascii="Traditional Arabic" w:hAnsi="Traditional Arabic" w:cs="Traditional Arabic"/>
          <w:sz w:val="32"/>
          <w:szCs w:val="32"/>
          <w:rtl/>
        </w:rPr>
        <w:lastRenderedPageBreak/>
        <w:t xml:space="preserve">بيانات هذه الاستئنافات وفق ما هو منصوص عليه في المادة السابعة والعشرين من نظام المرافعات أمام الديوان. ولما كان حكم محكمة الاستئناف اقتصر في منطوقه على الحكم بتأييد حكم الدائرة الإدارية دون اشتماله على بياناته وهو ما يعيب الحكم ويصمه بالقصور وعدم الالتزام بالقواعد الإجرائية مما يعد مخالفاً للنظام، وقد تضمن الاعتراض النعي على الحكم بذلك، فإنه يتعين نقض الحكم وإحالة القضية إلى محكمة الاستئناف التي أصدرته للفصل فيها من جديد من غير مَنْ نظرها. </w:t>
      </w:r>
    </w:p>
    <w:p w14:paraId="7B720791" w14:textId="77777777" w:rsidR="007438AE" w:rsidRPr="007A3BC5" w:rsidRDefault="009C29E7"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 والله الموفق، وصلى الله وسلم على نبينا محمد وعلى آله وصحبه أجمعين.</w:t>
      </w:r>
    </w:p>
    <w:p w14:paraId="609944AD"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2EC9C8D" w14:textId="032484DB"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3</w:t>
      </w:r>
      <w:r w:rsidR="00354772">
        <w:rPr>
          <w:rFonts w:ascii="Traditional Arabic" w:hAnsi="Traditional Arabic" w:cs="Traditional Arabic" w:hint="cs"/>
          <w:b/>
          <w:bCs/>
          <w:sz w:val="32"/>
          <w:szCs w:val="32"/>
          <w:rtl/>
        </w:rPr>
        <w:t>4</w:t>
      </w:r>
    </w:p>
    <w:p w14:paraId="7A3EC92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343/2/س لعام 1440هـ</w:t>
      </w:r>
    </w:p>
    <w:p w14:paraId="55B7C7CA"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789 لعام 1440هـ</w:t>
      </w:r>
    </w:p>
    <w:p w14:paraId="06787C82" w14:textId="052278FD"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25/3/1442هـ</w:t>
      </w:r>
    </w:p>
    <w:p w14:paraId="574D3ED2"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96FF5F3" w14:textId="4743BE50"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تعويض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المسؤولية التقصيرية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ركن الخطأ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w:t>
      </w:r>
      <w:r w:rsidR="007438AE" w:rsidRPr="003039F4">
        <w:rPr>
          <w:rFonts w:ascii="Traditional Arabic" w:hAnsi="Traditional Arabic" w:cs="Traditional Arabic"/>
          <w:sz w:val="32"/>
          <w:szCs w:val="32"/>
          <w:rtl/>
        </w:rPr>
        <w:t>التعويض لا يكون إلا عن خطأ، ويجب على المحكمة بيان وجه الخطأ الذي أسست عليه حكمها بالتعويض.</w:t>
      </w:r>
    </w:p>
    <w:p w14:paraId="673B4830" w14:textId="017852E8" w:rsidR="007438AE" w:rsidRPr="003039F4" w:rsidRDefault="003039F4" w:rsidP="003039F4">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تعويض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w:t>
      </w:r>
      <w:r w:rsidR="007438AE" w:rsidRPr="003039F4">
        <w:rPr>
          <w:rFonts w:ascii="Traditional Arabic" w:hAnsi="Traditional Arabic" w:cs="Traditional Arabic"/>
          <w:b/>
          <w:bCs/>
          <w:sz w:val="32"/>
          <w:szCs w:val="32"/>
          <w:rtl/>
        </w:rPr>
        <w:t xml:space="preserve">التعويض بأرض بديلة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الالتزام بقبولها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w:t>
      </w:r>
      <w:r w:rsidR="007438AE" w:rsidRPr="003039F4">
        <w:rPr>
          <w:rFonts w:ascii="Traditional Arabic" w:hAnsi="Traditional Arabic" w:cs="Traditional Arabic"/>
          <w:sz w:val="32"/>
          <w:szCs w:val="32"/>
          <w:rtl/>
        </w:rPr>
        <w:t xml:space="preserve">مستحق التعويض غير ملزم بقبول الأرض البديلة، وله المطالبة بالتعويض بغيرها وفق النظام. </w:t>
      </w:r>
    </w:p>
    <w:p w14:paraId="684D3C44" w14:textId="251F370D"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7438AE" w:rsidRPr="003039F4">
        <w:rPr>
          <w:rFonts w:ascii="Traditional Arabic" w:hAnsi="Traditional Arabic" w:cs="Traditional Arabic"/>
          <w:b/>
          <w:bCs/>
          <w:sz w:val="32"/>
          <w:szCs w:val="32"/>
          <w:rtl/>
        </w:rPr>
        <w:t xml:space="preserve">تعويض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التعويض بأرض بديلة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الالتزام بتسوية الأرض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الجهة الإدارية غير ملزمة بتسوية الأرض البديلة محل العوض في حال أنها لم تلتزم بذلك.</w:t>
      </w:r>
    </w:p>
    <w:p w14:paraId="760DECF1" w14:textId="5AC80758"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7438AE" w:rsidRPr="003039F4">
        <w:rPr>
          <w:rFonts w:ascii="Traditional Arabic" w:hAnsi="Traditional Arabic" w:cs="Traditional Arabic"/>
          <w:b/>
          <w:bCs/>
          <w:sz w:val="32"/>
          <w:szCs w:val="32"/>
          <w:rtl/>
        </w:rPr>
        <w:t xml:space="preserve">مبادئ قضائية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عدم حلول القضاء محل الجهة الإدارية في إدارة المرفق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عدم جواز إصدار أمر للجهة الإدارية بالقيام بعمل أو الامتناع عن القيام بعمل؛ لما يترتب عليه من حلول القضاء محل الجهة الإدارية في القيام بأعمالها، وإنما يكتفى بالإلغاء، أو الحكم بالتعويض المالي في دعوى المسؤولية عند ثبوتها.</w:t>
      </w:r>
    </w:p>
    <w:p w14:paraId="0F47DD81"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3094C65" w14:textId="47FDFD53"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المعترض ضده سبق أن تقدم إلى المحكمة الإدارية بمكة المكرمة بدعوى طالب فيها بإلزام الأمانة المعترضة بتسوية الأرض البديلة عن أرضه التي نزعت ملكيتها، وتسليمها له خالية من الشوائب. وبقيد الدعوى في سجلات المحكمة قضية برقم (3181) لعام 1436هـ وإحالتها إلى الدائرة الأولى باشرت نظرها ثم أصدرت فيها حكمها قضت فيه برفض الدعوى للأسباب الموضحة فيه. وباستئناف المعترض ضده الحكم أمام محكمة الاستئناف الإدارية بمنطقة مكة المكرمة، قيد الاستئناف في سجلات المحكمة قضية برقم (343/2/س) لعام 1440هـ وأحيلت إلى دائرة الاستئناف الثالثة بتلك المحكمة التي نظرتها ثم أصدرت فيها حكمها قضت فيه بإلغاء الحكم المستأنف، والقضاء مجدداً بإلزام أمانة العاصمة المقدسة بتسوية العقار البديل لمحل النزاع رقم (115) في حي الفيحاء للأسباب الموضحة فيه. وبتاريخ 16/4/1440هـ تقدم ممثل الأمانة المعترضة باعتراضه على حكم الاستئناف، قيد برقم (789) لعام 1440هـ، وطالب فيه بنقض الحكم للأسباب التي ذكرها، والتي تتلخص في خطأ الحكم في تكييف الدعوى بأنها دعوى تعويض فالمعترض ضده يهدف من إقامة دعواه إلى طلب إلزام الأمانة بتسوية أرضه ومن ثم فهو يطلب إلغاء قرارها السلبي بالامتناع عن تسوية الأرض، كما أن القول وفق تكييف الدائرة بأنها متعلقة بنزع الملكية فإنها تتقيد بمدة </w:t>
      </w:r>
      <w:r w:rsidRPr="007A3BC5">
        <w:rPr>
          <w:rFonts w:ascii="Traditional Arabic" w:hAnsi="Traditional Arabic" w:cs="Traditional Arabic"/>
          <w:sz w:val="32"/>
          <w:szCs w:val="32"/>
          <w:rtl/>
        </w:rPr>
        <w:lastRenderedPageBreak/>
        <w:t>الستين يوماً المنصوص عليها بنظام نزع الملكية، كما قصر الحكم في التسبيب وذلك بإفراغه في عبارات عامة أدت إلى التناقض حيث ورد فيه بأن الأمانة</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قامت باستبدال أرض المدعي ومن ثم كان من الواجب عليها التقيد بما ورد بنص المادة (19) من اللائحة التنفيذية لنظام نزع ملكية العقارات للمنفعة العامة، ثم أوردت نص المادة كاملاً، وعليه فإن الحكم افترض أن المعترض ضده وافق على الاستبدال وفقاً للفقرة (1) من المادة المشار إليها ثم افترض في نفس الوقت أنه متضرر من هذا الاستبدال ومن ثم يجب تعويضه عن هذا الضرر وهو ما يعتبر من قبيل التناقض؛ إذ كيف يوافق على موقع متضرر منه بحسب ما يدعيه، كما افترض الحكم أن الفرق في القيمة بين الموقعين لصالح الأمانة في حين أن الموقع الأول على شارع (20م) والموقع الحالي على شارع (40م) ومن ثم فإن الموقع الحالي يفوق كثيراً من حيث القيمة الموقع الأول، كما افترض موافقة الوزير على الاستبدال وأن جميع الإجراءات قد استكملت، والأمانة لم تقم بأي إجراء بعد استلام المعترض ضده الأرض البديلة فلماذا يتم تعويضه عينياً بالرغم من عدم قيام الأمانة بأي جديد بالموقع، كذلك إن الحكم حل محل جهة الإدارة وكان يجب أن يقتصر على إثبات خطأ جهة الإدارة في إجراءات نزع الملكية وإلزامها باتخاذ الإجراءات الصحيحة وليس الحلول محلها في ممارسة صلاحيتها، بل تجاوز صلاحيات جهة الإدارة نفسها فالأمانة ليس من مهامها تسوية أراضي المواطنين، وخلص إلى 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w:t>
      </w:r>
    </w:p>
    <w:p w14:paraId="26C490D1"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DF45866"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محكمة الاستئناف في حكمها محل الاعتراض كيفت الدعوى على أنها من دعاوى التعويض، وألزمت الأمانة المعترضة بتسوية الأرض في حين أن التعويض لا يكون إلا عن خطأ، ولم تبين المحكمة وجه الخطأ المنسوب للأمانة والذي أسست عليه حكمها. وإذا كانت هذه الأرض بديلة عن أرض المعترض ضده التي أخذت منه؛ فإن الأمانة لم تلتزم له بتسويتها وإزالة الصخور عنها عند إعطائه الأرض بدلاً عن أرضه، كما أن المعترض ضده ليس ملزماً بها، ومن ثم لا يمكن إلزام الأمانة بما لم تلتزم به. وإذا كان المعترض ضده قد قبل بالأرض بحالتها؛ فهذا شأنه، وإذا لم يقبل بها فله المطالبة بتعويضه وفق أحكام نظام نزع ملكية العقارات للمنفعة العامة، وليس له الحق في إلزام الأمانة بإزالة الصخور وتسوية الأرض. كما أن الحكم بإلزام الأمانة بالتسوية لا يتفق مع ما جرى عليه القضاء الإداري من عدم جواز إصدار أمر لجهة الإدارة بالقيام بعمل أو الامتناع عن القيام بعمل لما يترتب عليه من حلول القضاء محل جهة الإدارة في القيام بأعمالها، وإنما يكتفي بالإلغاء، أو الحكم بالتعويض المالي في دعوى المسؤولية عند ثبوتها.</w:t>
      </w:r>
    </w:p>
    <w:p w14:paraId="01F01CEC"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آله وصحبه أجمعين.</w:t>
      </w:r>
    </w:p>
    <w:p w14:paraId="7392315E"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4A7CE6B9" w14:textId="23250615" w:rsidR="007438AE" w:rsidRPr="007A3BC5" w:rsidRDefault="007438AE" w:rsidP="00354772">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3</w:t>
      </w:r>
      <w:r w:rsidR="00354772">
        <w:rPr>
          <w:rFonts w:ascii="Traditional Arabic" w:eastAsia="Times New Roman" w:hAnsi="Traditional Arabic" w:cs="Traditional Arabic" w:hint="cs"/>
          <w:b/>
          <w:bCs/>
          <w:sz w:val="32"/>
          <w:szCs w:val="32"/>
          <w:rtl/>
          <w:lang w:eastAsia="en-US" w:bidi="ar-SA"/>
        </w:rPr>
        <w:t>5</w:t>
      </w:r>
    </w:p>
    <w:p w14:paraId="34AC36A0" w14:textId="77777777" w:rsidR="007438AE" w:rsidRPr="007A3BC5" w:rsidRDefault="007438A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2990/ق لعام 1440هـ</w:t>
      </w:r>
    </w:p>
    <w:p w14:paraId="4DB875C9" w14:textId="77777777" w:rsidR="007438AE" w:rsidRPr="007A3BC5" w:rsidRDefault="007438A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1833 لعام 1441هـ</w:t>
      </w:r>
    </w:p>
    <w:p w14:paraId="388B7BCF" w14:textId="0FCA449C" w:rsidR="007438AE" w:rsidRPr="007A3BC5" w:rsidRDefault="007438AE" w:rsidP="00C55D02">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25/3/1442هـ</w:t>
      </w:r>
    </w:p>
    <w:p w14:paraId="5A197B3B" w14:textId="77777777" w:rsidR="007438AE" w:rsidRPr="007A3BC5" w:rsidRDefault="007438A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المبادئ المستخلصة</w:t>
      </w:r>
    </w:p>
    <w:p w14:paraId="1E9967C5" w14:textId="421AF410" w:rsidR="007438AE" w:rsidRPr="007A3BC5" w:rsidRDefault="003039F4" w:rsidP="003039F4">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أ- </w:t>
      </w:r>
      <w:r w:rsidR="007438AE"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الإخلال بحق الدفاع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الإخلال بمبدأ المواجهة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عدم تسليم المحكوم عليه صورة من مستند الحكم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color w:val="000000"/>
          <w:sz w:val="32"/>
          <w:szCs w:val="32"/>
          <w:rtl/>
        </w:rPr>
        <w:t xml:space="preserve"> استناد الحكم على مستندٍ دون تسليم صورته للمحكوم عليه، ودون تمكينه من الرد عليه؛ يصم الحكم بالإخلال بحق الدفاع، ومبدأ المواجهة في المرافعات، والقصور في التسبيب، مما يتعين نقضه.</w:t>
      </w:r>
    </w:p>
    <w:p w14:paraId="7E2EA22A" w14:textId="02A73D24" w:rsidR="007438AE" w:rsidRPr="007A3BC5" w:rsidRDefault="003039F4" w:rsidP="003039F4">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7438AE" w:rsidRPr="007A3BC5">
        <w:rPr>
          <w:rFonts w:ascii="Traditional Arabic" w:hAnsi="Traditional Arabic" w:cs="Traditional Arabic"/>
          <w:b/>
          <w:bCs/>
          <w:color w:val="000000"/>
          <w:sz w:val="32"/>
          <w:szCs w:val="32"/>
          <w:rtl/>
        </w:rPr>
        <w:t xml:space="preserve">أجانب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عامل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الإبلاغ بالهروب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التزام الجهة الإدارية تجاهه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w:t>
      </w:r>
      <w:r w:rsidR="007438AE" w:rsidRPr="007A3BC5">
        <w:rPr>
          <w:rFonts w:ascii="Traditional Arabic" w:hAnsi="Traditional Arabic" w:cs="Traditional Arabic"/>
          <w:color w:val="000000"/>
          <w:sz w:val="32"/>
          <w:szCs w:val="32"/>
          <w:rtl/>
        </w:rPr>
        <w:t xml:space="preserve">الجهة الإدارية غير ملزمة بإيقاف الأجنبي أو إبقائه في البلد دونما حد لمجرد الإبلاغ بالهروب. </w:t>
      </w:r>
    </w:p>
    <w:p w14:paraId="57E34192" w14:textId="6254FB30" w:rsidR="005F0705" w:rsidRPr="007A3BC5" w:rsidRDefault="003039F4" w:rsidP="003039F4">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ج- </w:t>
      </w:r>
      <w:r w:rsidR="005F0705" w:rsidRPr="007A3BC5">
        <w:rPr>
          <w:rFonts w:ascii="Traditional Arabic" w:hAnsi="Traditional Arabic" w:cs="Traditional Arabic"/>
          <w:b/>
          <w:bCs/>
          <w:color w:val="000000"/>
          <w:sz w:val="32"/>
          <w:szCs w:val="32"/>
          <w:rtl/>
        </w:rPr>
        <w:t xml:space="preserve">أجانب </w:t>
      </w:r>
      <w:r w:rsidR="005F0705">
        <w:rPr>
          <w:rFonts w:ascii="Traditional Arabic" w:hAnsi="Traditional Arabic" w:cs="Traditional Arabic"/>
          <w:b/>
          <w:bCs/>
          <w:color w:val="000000"/>
          <w:sz w:val="32"/>
          <w:szCs w:val="32"/>
          <w:rtl/>
        </w:rPr>
        <w:t>-</w:t>
      </w:r>
      <w:r w:rsidR="005F0705" w:rsidRPr="007A3BC5">
        <w:rPr>
          <w:rFonts w:ascii="Traditional Arabic" w:hAnsi="Traditional Arabic" w:cs="Traditional Arabic"/>
          <w:b/>
          <w:bCs/>
          <w:color w:val="000000"/>
          <w:sz w:val="32"/>
          <w:szCs w:val="32"/>
          <w:rtl/>
        </w:rPr>
        <w:t xml:space="preserve"> عامل </w:t>
      </w:r>
      <w:r w:rsidR="005F0705">
        <w:rPr>
          <w:rFonts w:ascii="Traditional Arabic" w:hAnsi="Traditional Arabic" w:cs="Traditional Arabic" w:hint="cs"/>
          <w:b/>
          <w:bCs/>
          <w:color w:val="000000"/>
          <w:sz w:val="32"/>
          <w:szCs w:val="32"/>
          <w:rtl/>
        </w:rPr>
        <w:t xml:space="preserve">- ترحيل - </w:t>
      </w:r>
      <w:r w:rsidR="005F0705" w:rsidRPr="007A3BC5">
        <w:rPr>
          <w:rFonts w:ascii="Traditional Arabic" w:hAnsi="Traditional Arabic" w:cs="Traditional Arabic"/>
          <w:b/>
          <w:bCs/>
          <w:color w:val="000000"/>
          <w:sz w:val="32"/>
          <w:szCs w:val="32"/>
          <w:rtl/>
        </w:rPr>
        <w:t>سلطة الجهة الإدارية في</w:t>
      </w:r>
      <w:r w:rsidR="005F0705">
        <w:rPr>
          <w:rFonts w:ascii="Traditional Arabic" w:hAnsi="Traditional Arabic" w:cs="Traditional Arabic" w:hint="cs"/>
          <w:b/>
          <w:bCs/>
          <w:color w:val="000000"/>
          <w:sz w:val="32"/>
          <w:szCs w:val="32"/>
          <w:rtl/>
        </w:rPr>
        <w:t>ه</w:t>
      </w:r>
      <w:r w:rsidR="005F0705" w:rsidRPr="007A3BC5">
        <w:rPr>
          <w:rFonts w:ascii="Traditional Arabic" w:hAnsi="Traditional Arabic" w:cs="Traditional Arabic"/>
          <w:b/>
          <w:bCs/>
          <w:color w:val="000000"/>
          <w:sz w:val="32"/>
          <w:szCs w:val="32"/>
          <w:rtl/>
        </w:rPr>
        <w:t xml:space="preserve"> </w:t>
      </w:r>
      <w:r w:rsidR="005F0705">
        <w:rPr>
          <w:rFonts w:ascii="Traditional Arabic" w:hAnsi="Traditional Arabic" w:cs="Traditional Arabic"/>
          <w:b/>
          <w:bCs/>
          <w:color w:val="000000"/>
          <w:sz w:val="32"/>
          <w:szCs w:val="32"/>
          <w:rtl/>
        </w:rPr>
        <w:t>-</w:t>
      </w:r>
      <w:r w:rsidR="005F0705" w:rsidRPr="007A3BC5">
        <w:rPr>
          <w:rFonts w:ascii="Traditional Arabic" w:hAnsi="Traditional Arabic" w:cs="Traditional Arabic"/>
          <w:b/>
          <w:bCs/>
          <w:color w:val="000000"/>
          <w:sz w:val="32"/>
          <w:szCs w:val="32"/>
          <w:rtl/>
        </w:rPr>
        <w:t xml:space="preserve"> </w:t>
      </w:r>
      <w:r w:rsidR="005F0705" w:rsidRPr="007A3BC5">
        <w:rPr>
          <w:rFonts w:ascii="Traditional Arabic" w:hAnsi="Traditional Arabic" w:cs="Traditional Arabic"/>
          <w:color w:val="000000"/>
          <w:sz w:val="32"/>
          <w:szCs w:val="32"/>
          <w:rtl/>
        </w:rPr>
        <w:t>الأصل أن ترحيل الأجنبي عند انفكاكه عن عمله أو تغيبه عنه حق مقرر للجهة الإدارية، ولا يمنعها من استعماله وجود ادعاء عليه قد يثبت وقد لا يثبت.</w:t>
      </w:r>
    </w:p>
    <w:p w14:paraId="5E102EE6" w14:textId="04BEE435" w:rsidR="007438AE" w:rsidRPr="007A3BC5" w:rsidRDefault="003039F4" w:rsidP="003039F4">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7438AE" w:rsidRPr="007A3BC5">
        <w:rPr>
          <w:rFonts w:ascii="Traditional Arabic" w:hAnsi="Traditional Arabic" w:cs="Traditional Arabic"/>
          <w:b/>
          <w:bCs/>
          <w:sz w:val="32"/>
          <w:szCs w:val="32"/>
          <w:rtl/>
        </w:rPr>
        <w:t>أجانب</w:t>
      </w:r>
      <w:r w:rsidR="007438AE"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عامل</w:t>
      </w:r>
      <w:r w:rsidR="007438AE"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ترحيل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تكاليف الاستقدام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استحقاق التعويض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لا يصح تعويض الكفيل عن تكاليف استقدام عاملته المرحلة خطأ، دون مراعاة أطراف عقد الاستقدام، والمدة التي عملت فيها العاملة لدى مكفولها.</w:t>
      </w:r>
    </w:p>
    <w:p w14:paraId="23DF129E" w14:textId="77777777" w:rsidR="007438AE" w:rsidRPr="007A3BC5" w:rsidRDefault="007438A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FDA0A58" w14:textId="65243A86" w:rsidR="007438AE" w:rsidRPr="007A3BC5" w:rsidRDefault="007438AE" w:rsidP="009A6788">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والاعتراض المقدم عليه، وما أرفق به من مستندات في أن المعترض ضده سبق أن تقدم إلى المحكمة الإدارية بالدمام بدعوى طالب بإلزام المعترضة بتعويضه عما يدعيه من ضرر أصابه بسبب ترحيل خادمته بالرغم من إبلاغه عن هروبها. وبعد قيد الدعوى في سجلات المحكمة قضية برقم (10465) لعام 1439هـ، وإحالتها إلى الدائرة الأولى بتلك المحكمة باشرت نظرها ثم أصدرت حكمها قضت فيه بإلزام المديرية العامة للجوازات بالمنطقة الشرقية بأن تدفع لـ(...) مبلغاً قدره (12</w:t>
      </w:r>
      <w:r w:rsidR="009A6788">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000) اثنا عشر ألف ريال ورفض ما عدا ذلك للأسباب الموضحة فيه. وباستئناف ممثل المعترضة الحكم أمام محكمة الاستئناف الإدارية بالمنطقة الشرقية، قيد الاعتراض في سجلات المحكمة قضية برقم (2990) لعام 1440هـ، وأحيلت إلى دائرة الاستئناف الثانية التي نظرتها ثم أصدرت فيها حكمها قضت فيه بتأييد الحكم المستأنف محمولاً على أسبابه. وبتاريخ 8/4/1441هـ تقدم ممثل المعترضة إلى هذه المحكمة باعتراضه على حكم الاستئناف، قيد برقم (1833) لعام 1441هـ، طالب فيه بنقض الحكم للأسباب التي أوضحها </w:t>
      </w:r>
      <w:r w:rsidRPr="007A3BC5">
        <w:rPr>
          <w:rFonts w:ascii="Traditional Arabic" w:hAnsi="Traditional Arabic" w:cs="Traditional Arabic"/>
          <w:color w:val="000000"/>
          <w:sz w:val="32"/>
          <w:szCs w:val="32"/>
          <w:rtl/>
        </w:rPr>
        <w:lastRenderedPageBreak/>
        <w:t xml:space="preserve">والتي تتلخص في أن المحكمة لم تطلع المعترضة على خطاب شرطة الجبيل المتضمن وجود قيود أمنية على العاملة، وما يتعلق بتقرير خطأ المعترضة فإنها لم تشعر من قبل الشرطة ببلاغ هروب العاملة الذي تقدم به المعترض ضده، وإذا كان على العاملة قضية جنائية فإن على الشرطة بموجب اختصاصها إدراج اسمها على قائمة إيقاف الخدمات، وقيام المعترضة بإصدار تأشيرة خروج نهائي للعاملة كان بناء على خطاب مكتب المتابعة الاجتماعية المتضمن هروب العاملة من كفيلها لعدم رغبتها في العمل لديه، وأنها غير مطلوبة لديهم في أي قضية جنائية، وقد تضمنت برقية وزير الداخلية رقم (30208) وتاريخ 1/3/1436هـ أنه في حال القبض على عامل مخالف أو هارب من صاحب العمل، ولم يوجد عليه بلاغ بارتكاب قضية، فإنه يرحل بعد ثلاثة أيام دون الرجوع لصاحب العمل. وما يتعلق بالتعويض المحكوم به فإن المعترض ضده لم يقم باستقدام الخادمة وإنما قام بنقل كفالتها من المدعوة (...) حسب شريحة الحاسب الآلي المرفقة، كما أن شركات الاستقدام حسب اللائحة لا تتحمل التعويض عن رفض العامل المنزلي العمل بعد (90) يوماً من استقدامه، فمن باب أولى عدم تحمل المعترضة التعويض لكون العاملة ممتنعة عن العمل ومبلغ عنها بالتغيب عن العمل،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w:t>
      </w:r>
    </w:p>
    <w:p w14:paraId="2ACBAEBB" w14:textId="77777777" w:rsidR="007438AE" w:rsidRPr="007A3BC5" w:rsidRDefault="007438A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62FB10D3" w14:textId="77777777" w:rsidR="007438AE" w:rsidRPr="007A3BC5" w:rsidRDefault="007438AE"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من حيث إن الاعتراض مقدم خلال الأجل المقرر نظاماً، ومستوفٍ لسائر أوضاعه النظامية؛ فيكون مقبولاً شكلاً. وأما عن الموضوع، فإن حكم الدائرة الابتدائية والمؤيد بحكم الاستئناف محل الاعتراض قضى بتعويض المعترض ضده بتكاليف الاستقدام في حين أن الخادمة بقيت موقوفة في الرعاية الاجتماعية بالدمام مدة ثلاثة أشهر دون أن يقوم المعترض ضده بمتابعة شكواه أو بالتقدم إلى اللجنة المنصوص عليها في لائحة عمال الخدمة المنزلية ومن في حكمهم بدعواه ضد الخادمة، وهي الجهة المختصة بحل مثل </w:t>
      </w:r>
      <w:r w:rsidRPr="007A3BC5">
        <w:rPr>
          <w:rFonts w:ascii="Traditional Arabic" w:hAnsi="Traditional Arabic" w:cs="Traditional Arabic"/>
          <w:sz w:val="32"/>
          <w:szCs w:val="32"/>
          <w:rtl/>
        </w:rPr>
        <w:t>هذه النزاعات، والأصل أن ترحيل الأجنبي عند انفكاكه عن عمله أو تغيبه عنه حق مقرر لجهة الإدارة، ولا يمنعها من استعماله وجود ادعاء عليه قد يثبت وقد لا يثبت، ولا يلزمها إيقافه أو إبقاءه في البلد دونما حد لمجرد الإبلاغ بالهروب. كما أن الدائرة</w:t>
      </w:r>
      <w:r w:rsidRPr="007A3BC5">
        <w:rPr>
          <w:rFonts w:ascii="Traditional Arabic" w:hAnsi="Traditional Arabic" w:cs="Traditional Arabic"/>
          <w:color w:val="000000"/>
          <w:sz w:val="32"/>
          <w:szCs w:val="32"/>
          <w:rtl/>
        </w:rPr>
        <w:t xml:space="preserve"> بنت حكمها بالتعويض بناء على ‏عقد الاستقدام في حين أن ممثل المعترضة أوضح في اعتراضه أن المعترض ضده لم يكن هو الذي استقدم الخادمة وإنما نُقلتْ كفالتها إليه</w:t>
      </w:r>
      <w:r w:rsidRPr="007A3BC5">
        <w:rPr>
          <w:rFonts w:ascii="Traditional Arabic" w:hAnsi="Traditional Arabic" w:cs="Traditional Arabic"/>
          <w:sz w:val="32"/>
          <w:szCs w:val="32"/>
          <w:rtl/>
        </w:rPr>
        <w:t>، كما أنها عملت لديه مدة من الزمن؛ ومن ثم لا يصح أن يحكم له بكامل تكاليف الاستقدام. ومن ناحية أخرى‏ ذكر ممثل المعترضة أن الدائرة أثناء المرافعة لم تسلمه صورة من خطاب الشرطة المتضمن وجود قيود أمنية على الخادمة ولم تمكنه من الرد عليه مع أنها استندت إليه في حكمها؛ وإن صح فإن الحكم أخل بحق الدفاع وبمبدأ المواجهة في المرافعات يعيب الحكم ويوجب نقضه. والحاصل مما تقدم اشتمال</w:t>
      </w:r>
      <w:r w:rsidRPr="007A3BC5">
        <w:rPr>
          <w:rFonts w:ascii="Traditional Arabic" w:hAnsi="Traditional Arabic" w:cs="Traditional Arabic"/>
          <w:color w:val="000000"/>
          <w:sz w:val="32"/>
          <w:szCs w:val="32"/>
          <w:rtl/>
        </w:rPr>
        <w:t xml:space="preserve"> الحكم على مخالفات نظامية تستلزم نقضه، جماعها قصور في الأسباب.</w:t>
      </w:r>
    </w:p>
    <w:p w14:paraId="54C16723" w14:textId="77777777" w:rsidR="007438AE" w:rsidRPr="007A3BC5" w:rsidRDefault="007438AE"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lastRenderedPageBreak/>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r w:rsidRPr="007A3BC5">
        <w:rPr>
          <w:rFonts w:ascii="Traditional Arabic" w:hAnsi="Traditional Arabic" w:cs="Traditional Arabic"/>
          <w:b/>
          <w:bCs/>
          <w:sz w:val="32"/>
          <w:szCs w:val="32"/>
          <w:rtl/>
        </w:rPr>
        <w:t xml:space="preserve"> والله الموفق، وصلى الله وسلم على نبينا محمد وعلى آله وصحبه أجمعين.</w:t>
      </w:r>
      <w:r w:rsidRPr="007A3BC5">
        <w:rPr>
          <w:rFonts w:ascii="Traditional Arabic" w:hAnsi="Traditional Arabic" w:cs="Traditional Arabic"/>
          <w:sz w:val="32"/>
          <w:szCs w:val="32"/>
        </w:rPr>
        <w:t xml:space="preserve"> </w:t>
      </w:r>
    </w:p>
    <w:p w14:paraId="1A9E868E" w14:textId="77777777" w:rsidR="007438AE" w:rsidRPr="007A3BC5" w:rsidRDefault="007438AE"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4E9CAB16" w14:textId="36B41CED"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3</w:t>
      </w:r>
      <w:r w:rsidR="00354772">
        <w:rPr>
          <w:rFonts w:ascii="Traditional Arabic" w:hAnsi="Traditional Arabic" w:cs="Traditional Arabic" w:hint="cs"/>
          <w:b/>
          <w:bCs/>
          <w:sz w:val="32"/>
          <w:szCs w:val="32"/>
          <w:rtl/>
        </w:rPr>
        <w:t>6</w:t>
      </w:r>
    </w:p>
    <w:p w14:paraId="6B5C38FD" w14:textId="6E77FEAE"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30</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9/</w:t>
      </w:r>
      <w:r w:rsidRPr="007A3BC5">
        <w:rPr>
          <w:rFonts w:ascii="Traditional Arabic" w:hAnsi="Traditional Arabic" w:cs="Traditional Arabic"/>
          <w:b/>
          <w:bCs/>
          <w:sz w:val="32"/>
          <w:szCs w:val="32"/>
          <w:rtl/>
        </w:rPr>
        <w:t>ق لعام 1440هـ</w:t>
      </w:r>
    </w:p>
    <w:p w14:paraId="4C03457C"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2650 لعام 1441هـ</w:t>
      </w:r>
    </w:p>
    <w:p w14:paraId="348D7E63" w14:textId="3668CDF7"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25/3/1442هـ</w:t>
      </w:r>
    </w:p>
    <w:p w14:paraId="33367BB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C35474A" w14:textId="78DA58AC" w:rsidR="007438AE" w:rsidRPr="003039F4" w:rsidRDefault="003039F4" w:rsidP="003039F4">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اختصاص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ولائي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أهمية الدفع به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الدفع بعدم الاختصاص من الدفوع الجوهرية التي يتعين بحثه لأهميته وأثره على النتيجة التي انتهى إليها الحكم.</w:t>
      </w:r>
    </w:p>
    <w:p w14:paraId="32FCCEFB" w14:textId="09D426AD" w:rsidR="007438AE" w:rsidRPr="007A3BC5" w:rsidRDefault="003039F4" w:rsidP="003039F4">
      <w:pPr>
        <w:contextualSpacing/>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7438AE"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الطعن على الأوراق الصادرة عن كتاب العدل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w:t>
      </w:r>
      <w:r w:rsidR="007438AE" w:rsidRPr="007A3BC5">
        <w:rPr>
          <w:rFonts w:ascii="Traditional Arabic" w:hAnsi="Traditional Arabic" w:cs="Traditional Arabic"/>
          <w:sz w:val="32"/>
          <w:szCs w:val="32"/>
          <w:rtl/>
        </w:rPr>
        <w:t xml:space="preserve">نص النظام على عدم جواز الطعن على الأوراق الصادرة عن كتاب العدل إلا تأسيساً على مخالفتها لمقتضى الأصول الشرعية أو النظامية </w:t>
      </w:r>
      <w:r w:rsidR="007A3BC5">
        <w:rPr>
          <w:rFonts w:ascii="Traditional Arabic" w:hAnsi="Traditional Arabic" w:cs="Traditional Arabic"/>
          <w:sz w:val="32"/>
          <w:szCs w:val="32"/>
          <w:rtl/>
        </w:rPr>
        <w:t>-</w:t>
      </w:r>
      <w:r w:rsidR="007438AE" w:rsidRPr="007A3BC5">
        <w:rPr>
          <w:rFonts w:ascii="Traditional Arabic" w:hAnsi="Traditional Arabic" w:cs="Traditional Arabic"/>
          <w:sz w:val="32"/>
          <w:szCs w:val="32"/>
          <w:rtl/>
        </w:rPr>
        <w:t xml:space="preserve"> تقرير صحة ذلك الطعن من عدمه ليس للمحاكم الإدارية ما دام أن النزاع جدي.</w:t>
      </w:r>
    </w:p>
    <w:p w14:paraId="279D38A5" w14:textId="72C42D7D" w:rsidR="007438AE" w:rsidRPr="003039F4" w:rsidRDefault="003039F4" w:rsidP="003039F4">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القصور فيه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إغفال الدفع بعدم الاختصاص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w:t>
      </w:r>
      <w:r w:rsidR="007438AE" w:rsidRPr="003039F4">
        <w:rPr>
          <w:rFonts w:ascii="Traditional Arabic" w:hAnsi="Traditional Arabic" w:cs="Traditional Arabic"/>
          <w:sz w:val="32"/>
          <w:szCs w:val="32"/>
          <w:rtl/>
        </w:rPr>
        <w:t>إغفال الحكم بحث الدفع بعدم الاختصاص؛ يعيب الحكم بالقصور في التسبيب، والإخلال بحق الدفاع، مما يتعين نقضه.</w:t>
      </w:r>
    </w:p>
    <w:p w14:paraId="5592D407" w14:textId="3B08ED95" w:rsidR="007438AE" w:rsidRPr="007A3BC5" w:rsidRDefault="003039F4" w:rsidP="003039F4">
      <w:pPr>
        <w:contextualSpacing/>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7438AE" w:rsidRPr="007A3BC5">
        <w:rPr>
          <w:rFonts w:ascii="Traditional Arabic" w:hAnsi="Traditional Arabic" w:cs="Traditional Arabic"/>
          <w:b/>
          <w:bCs/>
          <w:sz w:val="32"/>
          <w:szCs w:val="32"/>
          <w:rtl/>
        </w:rPr>
        <w:t xml:space="preserve">مستندات ثبوتية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الأوراق الصادرة عن كتاب العدل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أثر النزاع في محلها على الاستناد إليها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نص النظام على أن الأوراق الصادرة عن كتاب العدل تكون لها قوة الإثبات ويجب العمل بمضمونها أمام المحاكم بلا بينة إضافية </w:t>
      </w:r>
      <w:r w:rsidR="007A3BC5">
        <w:rPr>
          <w:rFonts w:ascii="Traditional Arabic" w:hAnsi="Traditional Arabic" w:cs="Traditional Arabic"/>
          <w:sz w:val="32"/>
          <w:szCs w:val="32"/>
          <w:rtl/>
        </w:rPr>
        <w:t>-</w:t>
      </w:r>
      <w:r w:rsidR="007438AE" w:rsidRPr="007A3BC5">
        <w:rPr>
          <w:rFonts w:ascii="Traditional Arabic" w:hAnsi="Traditional Arabic" w:cs="Traditional Arabic"/>
          <w:sz w:val="32"/>
          <w:szCs w:val="32"/>
          <w:rtl/>
        </w:rPr>
        <w:t xml:space="preserve"> لا يصح الاستناد إلى تلك الأوراق في الملكية ما دام أن هناك نزاع حول الملكية.</w:t>
      </w:r>
    </w:p>
    <w:p w14:paraId="7CDCF252"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3493591" w14:textId="77777777" w:rsidR="007438AE" w:rsidRPr="007A3BC5" w:rsidRDefault="007438AE" w:rsidP="00D358C8">
      <w:pPr>
        <w:pStyle w:val="a3"/>
        <w:numPr>
          <w:ilvl w:val="0"/>
          <w:numId w:val="39"/>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(80) من نظام القضاء الصادر بالمرسوم الملكي رقم (م/78) وتاريخ 19/9/1428هـ.</w:t>
      </w:r>
    </w:p>
    <w:p w14:paraId="6A98C63A" w14:textId="77777777" w:rsidR="007438AE" w:rsidRPr="007A3BC5" w:rsidRDefault="007438AE" w:rsidP="00D358C8">
      <w:pPr>
        <w:pStyle w:val="a3"/>
        <w:numPr>
          <w:ilvl w:val="0"/>
          <w:numId w:val="39"/>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1F99503"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ED643D1" w14:textId="1E5887D9"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المعترض ضده سبق أن تقدم إلى المحكمة الإدارية بمكة المكرمة بدعوى طالب فيها بإلغاء مخطط المنح بأم الجود رقم (1/9/25) وذلك لتعارضه ودخوله في مشمول عقار موكله المملوك بالصك رقم (...) وتاريخ 29/8/1396هـ، والمستخرج له صك إلكتروني رقم (...) وتاريخ 25/11/1437ه</w:t>
      </w:r>
      <w:r w:rsidR="009A6788">
        <w:rPr>
          <w:rFonts w:ascii="Traditional Arabic" w:hAnsi="Traditional Arabic" w:cs="Traditional Arabic" w:hint="cs"/>
          <w:sz w:val="32"/>
          <w:szCs w:val="32"/>
          <w:rtl/>
        </w:rPr>
        <w:t>ـ</w:t>
      </w:r>
      <w:r w:rsidRPr="007A3BC5">
        <w:rPr>
          <w:rFonts w:ascii="Traditional Arabic" w:hAnsi="Traditional Arabic" w:cs="Traditional Arabic"/>
          <w:sz w:val="32"/>
          <w:szCs w:val="32"/>
          <w:rtl/>
        </w:rPr>
        <w:t xml:space="preserve">. وبعد قيد الدعوى في سجلات المحكمة قضية برقم (1645) لعام 1438هـ، وإحالتها إلى الدائرة الثانية بتلك المحكمة باشرت نظرها ثم أصدرت فيها حكمها قضت فيه بإلغاء قرار أمانة العاصمة المقدسة باعتماد مخطط المنح </w:t>
      </w:r>
      <w:r w:rsidRPr="007A3BC5">
        <w:rPr>
          <w:rFonts w:ascii="Traditional Arabic" w:hAnsi="Traditional Arabic" w:cs="Traditional Arabic"/>
          <w:sz w:val="32"/>
          <w:szCs w:val="32"/>
          <w:rtl/>
        </w:rPr>
        <w:lastRenderedPageBreak/>
        <w:t>بأم الجود رقم (1/9/25) للأسباب الموضحة فيه. وباستئناف الطرفين الحكم أمام محكمة الاستئناف الإدارية بمنطقة مكة المكرمة، قيد في سجلات المحكمة قضية برقم (3009) لعام 1440هـ، وأحيلت إلى دائرة الاستئناف الثالثة التي نظرتها ثم أصدرت فيها حكمها قضت فيه برفض طلب التدخل المقدم من (...) وبتأييد الحكم المستأنف محمولاً على أسبابه. وبتاريخ 18/9/1440هـ تقدم ممثل المعترضة بالاعتراض على حكم الاستئناف، قيد في سجلات هذه المحكمة برقم (2650) لعام 1440هـ، طالب فيه بنقض الحكم للأسباب التي أوضحها والتي تتلخص في أن حقيقة النزاع لا يقف عند حد إلغاء القرار الإداري الذي طالب به المعترض ضده، وإنما يمتد إلى النزاع حول ملكية الموقع المخطط بما يستلزم بحث مسألة الملكية التي تخرج عن اختصاص محاكم ديوان المظالم، وتدخل في اختصاص المحاكم العامة طبقاً للمادة (31) من نظام المرافعات الشرعية، وطلب نقض الحكم.</w:t>
      </w:r>
    </w:p>
    <w:p w14:paraId="5CF49DD1"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F573331" w14:textId="58B9F7F6"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وفي سبيل نظر الاعتراض فإنه لما كان مقدماً خلال المدة النظامية، ومستوفياً لأوضاعه الشكلية؛ فإنه يتعين قبوله شكلاً. وأما عن الموضوع، فإن ممثل الأمانة المعترضة دفع أمام المحكمة الابتدائية بعدم الاختصاص الولائي للمحاكم الإدارية بنظر الدعوى؛ لأن النزاع متعلق بالملكية في الجزء المتداخل مع المخطط، ومع ذلك أغفلت المحكمة بحث هذا الدفع والرد عليه مكتفية بالقول بأن خطاب كتابة العدل أثبت أن صك المدعي مطابق للسجل وساري المفعول حتى تاريخه، وأن القواعد الشرعية والنظامية كفلت احترام الملكية الخاصة وحرمت التعدي عليها، وأن تقرير الخبير الذي ندبته المحكمة أثبت أن المخطط محل الدعوى يتداخل مع عقار المدعي من الجهة الغربية. ولما كان نظام المرافعات أمام الديوان نص بالمادة السابعة والعشرين بصيغة الوجوب على اشتمال الحكم لعرض مجمل لوقائع الدعوى، وطلبات الخصوم، وخلاصة موجزة لدفوعهم الجوهرية، وكان الدفع بعدم الاختصاص من الدفوع الجوهرية التي يتعين بحثه لأهميته وأثره على النتيجة التي انتهى إليها الحكم، وإغفاله وعدم مناقشته والرد عليه، قصور في الأسباب، وإخلال بحق الدفاع. وأما ما تضمنه حكم الاستئناف المعترض عليه من أن الأمانة لم تقدم ما ينفي القوة النظامية لصك ملكية المدعي من الجهة صاحبة الاختصاص مما يوجب إعمال المادة الثمانين من نظام القضاء، ونصها</w:t>
      </w:r>
      <w:r w:rsidR="009A678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"الأوراق الصادرة عن ك</w:t>
      </w:r>
      <w:r w:rsidR="009A6788">
        <w:rPr>
          <w:rFonts w:ascii="Traditional Arabic" w:hAnsi="Traditional Arabic" w:cs="Traditional Arabic" w:hint="cs"/>
          <w:sz w:val="32"/>
          <w:szCs w:val="32"/>
          <w:rtl/>
        </w:rPr>
        <w:t>ُ</w:t>
      </w:r>
      <w:r w:rsidRPr="007A3BC5">
        <w:rPr>
          <w:rFonts w:ascii="Traditional Arabic" w:hAnsi="Traditional Arabic" w:cs="Traditional Arabic"/>
          <w:sz w:val="32"/>
          <w:szCs w:val="32"/>
          <w:rtl/>
        </w:rPr>
        <w:t>ت</w:t>
      </w:r>
      <w:r w:rsidR="009A6788">
        <w:rPr>
          <w:rFonts w:ascii="Traditional Arabic" w:hAnsi="Traditional Arabic" w:cs="Traditional Arabic" w:hint="cs"/>
          <w:sz w:val="32"/>
          <w:szCs w:val="32"/>
          <w:rtl/>
        </w:rPr>
        <w:t>َّ</w:t>
      </w:r>
      <w:r w:rsidRPr="007A3BC5">
        <w:rPr>
          <w:rFonts w:ascii="Traditional Arabic" w:hAnsi="Traditional Arabic" w:cs="Traditional Arabic"/>
          <w:sz w:val="32"/>
          <w:szCs w:val="32"/>
          <w:rtl/>
        </w:rPr>
        <w:t>اب العدل -بموجب الاختصاص المنصوص عليه في المادة (الرابعة والسبعين) من هذا النظام</w:t>
      </w:r>
      <w:r w:rsidR="009A678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لها قوة الإثبات ويجب العمل بمضمونها أمام المحاكم بلا بينة إضافية ولا يجوز الطعن فيها إلا تأسيساً على مخالفتها لمقتضى الأصول الشرعية أو النظامية أو تزويرها"؛ فإن ذلك لا يصح الاستناد إليه ما</w:t>
      </w:r>
      <w:r w:rsidR="007C699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دامت الأمانة تنازع في الملكية في جزء متداخل مع أملاكها، ولأن تقرير ما إذا كان هذا الصك ثابتاً في الجزء المتداخل مع المخطط، وليس فيه مخالفة لمقتضى الأصول الشرعية أو النظامية وأن منازعة الأمانة فيه غير صحيحة ليس للمحاكم الإدارية؛ ما</w:t>
      </w:r>
      <w:r w:rsidR="007C699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دام أن النزاع في ذلك نزاع جدي. وحيث لم يناقش </w:t>
      </w:r>
      <w:r w:rsidRPr="007A3BC5">
        <w:rPr>
          <w:rFonts w:ascii="Traditional Arabic" w:hAnsi="Traditional Arabic" w:cs="Traditional Arabic"/>
          <w:sz w:val="32"/>
          <w:szCs w:val="32"/>
          <w:rtl/>
        </w:rPr>
        <w:lastRenderedPageBreak/>
        <w:t>الحكم هذا الأمر لاستبانة ما إذا كانت منازعة الأمانة في ملكية الجزء المتداخل في المخطط مبنية على أسباب جدية، هو ما يصف الحكم بال</w:t>
      </w:r>
      <w:r w:rsidR="007C6994">
        <w:rPr>
          <w:rFonts w:ascii="Traditional Arabic" w:hAnsi="Traditional Arabic" w:cs="Traditional Arabic"/>
          <w:sz w:val="32"/>
          <w:szCs w:val="32"/>
          <w:rtl/>
        </w:rPr>
        <w:t xml:space="preserve">قصور في الأسباب ويستلزم نقضه. </w:t>
      </w:r>
    </w:p>
    <w:p w14:paraId="3F53B79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09B6FF10" w14:textId="77777777"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C63CF2B" w14:textId="77777777" w:rsidR="007438AE" w:rsidRPr="007A3BC5" w:rsidRDefault="007438AE" w:rsidP="007A3BC5">
      <w:pPr>
        <w:spacing w:after="160"/>
        <w:rPr>
          <w:rFonts w:ascii="Traditional Arabic" w:hAnsi="Traditional Arabic" w:cs="Traditional Arabic"/>
          <w:sz w:val="32"/>
          <w:szCs w:val="32"/>
          <w:rtl/>
        </w:rPr>
      </w:pPr>
      <w:r w:rsidRPr="007A3BC5">
        <w:rPr>
          <w:rFonts w:ascii="Traditional Arabic" w:hAnsi="Traditional Arabic" w:cs="Traditional Arabic"/>
          <w:sz w:val="32"/>
          <w:szCs w:val="32"/>
          <w:rtl/>
        </w:rPr>
        <w:br w:type="page"/>
      </w:r>
    </w:p>
    <w:p w14:paraId="2C0F93F7" w14:textId="79C62C6F" w:rsidR="007438AE" w:rsidRPr="007A3BC5" w:rsidRDefault="007438AE" w:rsidP="00354772">
      <w:pPr>
        <w:jc w:val="lowKashida"/>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3</w:t>
      </w:r>
      <w:r w:rsidR="00354772">
        <w:rPr>
          <w:rFonts w:ascii="Traditional Arabic" w:hAnsi="Traditional Arabic" w:cs="Traditional Arabic" w:hint="cs"/>
          <w:b/>
          <w:bCs/>
          <w:sz w:val="32"/>
          <w:szCs w:val="32"/>
          <w:rtl/>
        </w:rPr>
        <w:t>7</w:t>
      </w:r>
    </w:p>
    <w:p w14:paraId="6CAC416C" w14:textId="77777777" w:rsidR="007438AE" w:rsidRPr="007A3BC5" w:rsidRDefault="007438AE" w:rsidP="007A3BC5">
      <w:pPr>
        <w:jc w:val="lowKashida"/>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7971/ق لعام 1440هـ</w:t>
      </w:r>
    </w:p>
    <w:p w14:paraId="2756AC25" w14:textId="77777777" w:rsidR="007438AE" w:rsidRPr="007A3BC5" w:rsidRDefault="007438AE" w:rsidP="007A3BC5">
      <w:pPr>
        <w:jc w:val="lowKashida"/>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2721 لعام 1441هـ</w:t>
      </w:r>
    </w:p>
    <w:p w14:paraId="4316CE19" w14:textId="569FDD12" w:rsidR="007438AE" w:rsidRPr="007A3BC5" w:rsidRDefault="007438AE" w:rsidP="00C55D02">
      <w:pPr>
        <w:jc w:val="lowKashida"/>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25/3/1442هـ</w:t>
      </w:r>
    </w:p>
    <w:p w14:paraId="5CED79EF"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D6BB266" w14:textId="519F6C30" w:rsidR="007438AE" w:rsidRPr="003039F4" w:rsidRDefault="003039F4" w:rsidP="003039F4">
      <w:pPr>
        <w:jc w:val="lowKashida"/>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الطلبات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سلطة المحكمة في استجلائها وتكييف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الدائرة هي المعنية باستجلاء طلبات المدعي وتكييف الدعوى على ضوئها بما ينهي النزاع.</w:t>
      </w:r>
    </w:p>
    <w:p w14:paraId="47A7AE19" w14:textId="60B6AD34" w:rsidR="007438AE" w:rsidRPr="003039F4" w:rsidRDefault="003039F4" w:rsidP="003039F4">
      <w:pPr>
        <w:jc w:val="lowKashida"/>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تكييف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الخطأ في تكييفها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تكييف الحكم المعترض عليه للدعوى بأنها طلب تعويض عن عدم تنفيذ شارع، وليس طلب تعويض عن عدم تنفيذ الحكم القاضي بإلزام الجهة المدعى عليها بتنفيذ ذلك الشارع؛ يعد مخالفاً للتكييف الصحيح، ولا يفضي إلى قطع النزاع.</w:t>
      </w:r>
    </w:p>
    <w:p w14:paraId="06CED405" w14:textId="2080AC56" w:rsidR="007438AE" w:rsidRPr="003039F4" w:rsidRDefault="003039F4" w:rsidP="003039F4">
      <w:pPr>
        <w:jc w:val="lowKashida"/>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وضوح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وجوبه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وجوب وضوح الأحكام التي تعرض على المحكمة العليا، سواء في التكييف أو الأسباب أو النتيجة. </w:t>
      </w:r>
    </w:p>
    <w:p w14:paraId="47A87C9D" w14:textId="43ACF7C4" w:rsidR="007438AE" w:rsidRPr="003039F4" w:rsidRDefault="003039F4" w:rsidP="003039F4">
      <w:pPr>
        <w:jc w:val="lowKashida"/>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7438AE" w:rsidRPr="003039F4">
        <w:rPr>
          <w:rFonts w:ascii="Traditional Arabic" w:hAnsi="Traditional Arabic" w:cs="Traditional Arabic"/>
          <w:b/>
          <w:bCs/>
          <w:sz w:val="32"/>
          <w:szCs w:val="32"/>
          <w:rtl/>
        </w:rPr>
        <w:t xml:space="preserve">تعويض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التعويض عن الملكية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أنواعه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التعويض عن الملكية يكون نقدياً أو عينياً بأرض بديلة.</w:t>
      </w:r>
    </w:p>
    <w:p w14:paraId="25C160BD"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6A8F400" w14:textId="77777777" w:rsidR="007438AE" w:rsidRPr="007A3BC5" w:rsidRDefault="007438AE" w:rsidP="007A3BC5">
      <w:pPr>
        <w:jc w:val="lowKashida"/>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المعترض سبق أن تقدم إلى المحكمة الإدارية بمكة المكرمة بدعوى تضمنت أن المعترض ضدها لم تنفذ الشارع المعتمد الموصل إلى عقاره، والذي اعتدى عليه الغير بالبناء عليه، بالرغم من صدور حكم قضائي نهائي بإلزامها بتنفيذ الشارع إلا أنها لم تستجب، وطالب في دعواه بإلزامها بتعويضه عن تفويت منفعة استخدام عقاره بامتناعها عن تنفيذ الشارع الموصل له. وبعد قيد الدعوى في سجلات المحكمة قضية برقم (4640) لعام 1439هـ، وإحالتها إلى الدائرة الثامنة، باشرت نظرها، ثم أصدرت فيها حكمها قضت فيه برفض الدعوى للأسباب الموضحة فيه. وباستئناف المعترض الحكم أمام محكمة الاستئناف الإدارية بمنطقة مكة المكرمة، قيد الاعتراض في سجلات المحكمة قضية برقم (7971) لعام 1440هـ، وأحيلت إلى دائرة الاستئناف الثالثة بتلك المحكمة التي نظرتها ثم أصدرت فيها حكمها قضت فيه بتأييد الحكم المستأنف محمولاً على أسبابه. وبتاريخ 22/4/1441هـ تقدم المعترض إلى هذه المحكمة باعتراضه على حكم الاستئناف، قيد في سجلات هذه المحكمة برقم (2721) لعام 1441هـ طالب فيه بنقض الحكم للأسباب التي أوضحها، والتي تتلخص في أن المعترض ضدها هي المباشر في الضرر الواقع </w:t>
      </w:r>
      <w:r w:rsidRPr="007A3BC5">
        <w:rPr>
          <w:rFonts w:ascii="Traditional Arabic" w:hAnsi="Traditional Arabic" w:cs="Traditional Arabic"/>
          <w:sz w:val="32"/>
          <w:szCs w:val="32"/>
          <w:rtl/>
        </w:rPr>
        <w:lastRenderedPageBreak/>
        <w:t xml:space="preserve">عليه عندما طبقت له المنحة في هذا الموقع، وتضمن الصك بأنها تقع على شارع (20م) في حين أن الواقع لا يوجد شارع وإنما يوجد حوش يملكه مواطن بصك شرعي، ولم تقم الأمانة بالوفاء بوعدها بتنفيذ الشارع وإزالة الحوش رغم صدور حكم نهائي بإلزامها بذلك.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1AA56677"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6589B20" w14:textId="77777777" w:rsidR="007438AE" w:rsidRPr="007A3BC5" w:rsidRDefault="007438AE" w:rsidP="007A3BC5">
      <w:pPr>
        <w:jc w:val="lowKashida"/>
        <w:rPr>
          <w:rFonts w:ascii="Traditional Arabic" w:hAnsi="Traditional Arabic" w:cs="Traditional Arabic"/>
          <w:b/>
          <w:bCs/>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فإنه لما كان المتعين وبحكم اللزوم وضوح الأحكام التي تعرض على المحكمة سواء من حيث التكييف أو الأسباب أو النتيجة. وحيث إنه من خلال الاطلاع على الحكم محل الاعتراض تبين أنه سبق لمحكمة الاستئناف مصدرة الحكم محل الاعتراض أن أيدت الحكم القاضي بإلزام الأمانة المعترض ضدها بتنفيذ الشارع، وأن الحكم محل الاعتراض كيّف الدعوى بطلب التعويض عن السلبية المنسوبة للأمانة المعترض ضدها بعدم تنفيذ الشارع الموصل إلى أرض المعترض، وليس عن السلبية في امتناعها عن تنفيذ الحكم القاضي بإلزامها بتنفيذ الشارع، ومع أن الحكم توصل إلى تضرر المعترض من عدم تنفيذ الشارع، إلا أنه رفض الدعوى، وأحال المسؤولية إلى المباشر، وهو صاحب العقار الذي اعترض التنفيذ، والذي يستند في تملكه إلى سند ملكية معتبر، وقد يكون في موقعه الصحيح حسب المخطط. والحكم بهذه المثابة لم يقطع المنازعة ويضع لها حداً وفق التكييف الصحيح؛ إذ لا شأن للمباشرة أو التسبب في المنازعة في امتناع الأمانة المعترض ضدها عن تنفيذ الحكم بإلزامها بتنفيذ الشارع، والدائرة هي المعنية بتكييف الدعوى بحسب ما يهدف إليه المعترض وبما ينهي النزاع، والتعويض كما يكون نقدياً فقد يكون عينياً بأرض بديلة في حال تعذر تنفيذ الحكم، خصوصاً إذا كان تملكه لها تم بطريق المنح، وأن تنفيذ الشارع وفق ما قضى به الحكم في دعوى الإلغاء قد يكون فيه استحالة في حال ثبوت وقوع العقار في موقعه الذي حددته المخططات، وهو ما يبين من واقع الحال بعدم تنفيذ الشارع. وكان على الدائرة قبل أن تفصل في الدعوى أن تستجلي طلبات المعترض وتُكيف الدعوى على ضوئها. وبالتأسيس على ذلك يكون الحكم قد شابه قصور من جهة تكييف الدعوى، واشتمل الاعتراض ما يشير إلى ذلك؛ الأمر الذي يستلزم نقض الحكم وإحالة القضية إلى محكمة الاستئناف التي أصدرته لمعاودة نظرها على ضوء ما تقدم.</w:t>
      </w:r>
    </w:p>
    <w:p w14:paraId="204407CC" w14:textId="77777777" w:rsidR="007438AE" w:rsidRPr="007A3BC5" w:rsidRDefault="007438AE" w:rsidP="007A3BC5">
      <w:pPr>
        <w:jc w:val="lowKashida"/>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6CEBE989" w14:textId="77777777" w:rsidR="007438AE" w:rsidRPr="007A3BC5" w:rsidRDefault="007438AE" w:rsidP="007A3BC5">
      <w:pPr>
        <w:jc w:val="lowKashida"/>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16B111A"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lastRenderedPageBreak/>
        <w:br w:type="page"/>
      </w:r>
    </w:p>
    <w:p w14:paraId="737BCE4F" w14:textId="18E8DF85" w:rsidR="007438AE" w:rsidRPr="007A3BC5" w:rsidRDefault="007438AE" w:rsidP="0035477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354772">
        <w:rPr>
          <w:rFonts w:ascii="Traditional Arabic" w:hAnsi="Traditional Arabic" w:cs="Traditional Arabic" w:hint="cs"/>
          <w:b/>
          <w:bCs/>
          <w:sz w:val="32"/>
          <w:szCs w:val="32"/>
          <w:rtl/>
        </w:rPr>
        <w:t>38</w:t>
      </w:r>
    </w:p>
    <w:p w14:paraId="6FA6B1EB" w14:textId="77777777" w:rsidR="007438AE" w:rsidRPr="007A3BC5" w:rsidRDefault="007438A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2981/ق لعام 1440هـ</w:t>
      </w:r>
    </w:p>
    <w:p w14:paraId="69048313" w14:textId="77777777" w:rsidR="007438AE" w:rsidRPr="007A3BC5" w:rsidRDefault="007438A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3041 لعام 1440هـ</w:t>
      </w:r>
    </w:p>
    <w:p w14:paraId="6D254FBC" w14:textId="42E8617A" w:rsidR="007438AE" w:rsidRPr="007A3BC5" w:rsidRDefault="007438AE" w:rsidP="00C55D0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25/3/1442هـ</w:t>
      </w:r>
    </w:p>
    <w:p w14:paraId="4B70C55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04FD075" w14:textId="2AB12DCF" w:rsidR="007438AE" w:rsidRPr="007A3BC5" w:rsidRDefault="003039F4" w:rsidP="003039F4">
      <w:pPr>
        <w:pStyle w:val="a3"/>
        <w:spacing w:after="200"/>
        <w:ind w:left="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7438AE" w:rsidRPr="007A3BC5">
        <w:rPr>
          <w:rFonts w:ascii="Traditional Arabic" w:hAnsi="Traditional Arabic" w:cs="Traditional Arabic"/>
          <w:b/>
          <w:bCs/>
          <w:sz w:val="32"/>
          <w:szCs w:val="32"/>
          <w:rtl/>
        </w:rPr>
        <w:t xml:space="preserve">طلبات قضائية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التماس إعادة النظر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حالات قبوله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صدور الحكم على من لم يكن ممثلاً تمثيلاً صحيحاً في الدعوى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ما لا ينطبق عليه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التأسيس في التماس إعادة النظر على أن الحكم صدر على من لم يكن ممثلاً تمثيلاً صحيحاً في الدعوى؛ لا ينطبق على من لم يحضر الجلسات القضائية بعد إبلاغه وعلمه بها؛ إذ إنه بذلك يكون مثّل في الدعوى، والحكم فيها يعد حضورياً حسب النظام، والتقصير في متابعتها والحكم فيها لا يفتح طريق الاعتراض بالالتماس.</w:t>
      </w:r>
    </w:p>
    <w:p w14:paraId="50FCEC46" w14:textId="1575A42C" w:rsidR="007438AE" w:rsidRPr="007A3BC5" w:rsidRDefault="003039F4" w:rsidP="003039F4">
      <w:pPr>
        <w:pStyle w:val="a3"/>
        <w:spacing w:after="200"/>
        <w:ind w:left="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7438AE" w:rsidRPr="007A3BC5">
        <w:rPr>
          <w:rFonts w:ascii="Traditional Arabic" w:hAnsi="Traditional Arabic" w:cs="Traditional Arabic"/>
          <w:b/>
          <w:bCs/>
          <w:sz w:val="32"/>
          <w:szCs w:val="32"/>
          <w:rtl/>
        </w:rPr>
        <w:t xml:space="preserve">طلبات قضائية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التماس إعادة النظر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w:t>
      </w:r>
      <w:r w:rsidR="007438AE" w:rsidRPr="007A3BC5">
        <w:rPr>
          <w:rFonts w:ascii="Traditional Arabic" w:hAnsi="Traditional Arabic" w:cs="Traditional Arabic"/>
          <w:b/>
          <w:bCs/>
          <w:sz w:val="32"/>
          <w:szCs w:val="32"/>
          <w:rtl/>
        </w:rPr>
        <w:t xml:space="preserve">الحكم في الالتماس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w:t>
      </w:r>
      <w:r w:rsidR="006B2DF3">
        <w:rPr>
          <w:rFonts w:ascii="Traditional Arabic" w:hAnsi="Traditional Arabic" w:cs="Traditional Arabic" w:hint="cs"/>
          <w:b/>
          <w:bCs/>
          <w:sz w:val="32"/>
          <w:szCs w:val="32"/>
          <w:rtl/>
        </w:rPr>
        <w:t>إغفال</w:t>
      </w:r>
      <w:r w:rsidR="007438AE" w:rsidRPr="007A3BC5">
        <w:rPr>
          <w:rFonts w:ascii="Traditional Arabic" w:hAnsi="Traditional Arabic" w:cs="Traditional Arabic"/>
          <w:b/>
          <w:bCs/>
          <w:sz w:val="32"/>
          <w:szCs w:val="32"/>
          <w:rtl/>
        </w:rPr>
        <w:t xml:space="preserve"> الحالة النظامية لقبول الالتماس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اقتصار الحكم في قبول التماس إعادة النظر على إيراد النص النظامي المحدد لحالات قبول الالتماس، دون توضيح الحالة النظامية التي يندرج تحتها الالتماس؛ يجعل الحكم معيباً بالقصور في التسبيب، ويتعين معه نقضه.</w:t>
      </w:r>
    </w:p>
    <w:p w14:paraId="1201161E"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EBA4AD3" w14:textId="77777777" w:rsidR="007438AE" w:rsidRPr="007A3BC5" w:rsidRDefault="007438AE" w:rsidP="00D358C8">
      <w:pPr>
        <w:pStyle w:val="a3"/>
        <w:numPr>
          <w:ilvl w:val="1"/>
          <w:numId w:val="42"/>
        </w:numPr>
        <w:spacing w:after="20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(200) من نظام المرافعات الشرعية الصادر بالمرسوم الملكي رقم (م/1) وتاريخ 22/1/1435هـ.</w:t>
      </w:r>
    </w:p>
    <w:p w14:paraId="5BD556E5" w14:textId="77777777" w:rsidR="007438AE" w:rsidRPr="007A3BC5" w:rsidRDefault="007438AE" w:rsidP="00D358C8">
      <w:pPr>
        <w:pStyle w:val="a3"/>
        <w:numPr>
          <w:ilvl w:val="1"/>
          <w:numId w:val="42"/>
        </w:numPr>
        <w:spacing w:after="20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(15، 27) من نظام المرافعات أمام ديوان المظالم الصادر بالمرسوم الملكي رقم (م/3) وتاريخ 22/1/1435هـ.</w:t>
      </w:r>
    </w:p>
    <w:p w14:paraId="22736BA8"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0F5C50D" w14:textId="0454A884"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الدائرة الأولى بالمحكمة الإدارية بأبها سبق أن أصدرت حكمها في القضية رقم (800/4/ق) لعام 1429هـ، بإلزام المدعى عليه (...) صاحب مؤسسة مطاعم (...) بدفع مبلغ قدره (650</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ستمئة وخمسون ألف ريال للمدعية جامعة الملك خالد، وبعد صيرورة الحكم نهائياً بفوات ميعاد الطعن عليه، اعترض عليه المدعى عليه بطلب إعادة النظر، فأحيل الطلب إلى ذات الدائرة، فأصدرت حكمها الذي قضت فيه بعدم قبول طلب إعادة النظر. وقد أيد حكمها من قبل الدائرة الأولى بمحكمة الاستئناف الإدارية بمنطقة عسير، فتقدم وكيله للمحكمة الإدارية ذاتها بطلب إعادة النظر في الحكم النهائي مرة أخرى، وبإحالته إلى ذات الدائرة نظرته ثم أصدرت فيه حكمها قضت فيه بعدم جواز نظر طلب إعادة النظر. </w:t>
      </w:r>
      <w:r w:rsidRPr="007A3BC5">
        <w:rPr>
          <w:rFonts w:ascii="Traditional Arabic" w:hAnsi="Traditional Arabic" w:cs="Traditional Arabic"/>
          <w:sz w:val="32"/>
          <w:szCs w:val="32"/>
          <w:rtl/>
        </w:rPr>
        <w:lastRenderedPageBreak/>
        <w:t>وباستئناف وكيل المدعى عليه الحكم، أصدرت الدائرة الثانية بمحكمة الاستئناف الإدارية بمنطقة عسير حكمها بإلغاء الحكم الصادر في طلب إعادة النظر، وإحالة القضية إلى الدائرة الأولى بالمحكمة الإدارية بأبها، والتي باشرت نظرها ثم أصدرت فيها حكمها الذي قضت فيه: أولاً: بقبول طلب إعادة النظر المقدم من المدعى عليه (...) في الدعوى رقم (800/4/ق) لعام 1429هـ. ثانياً: بعدم قبول الدعوى؛ لإقامتها على غير ذي صفة؛ لثبوت أن المالك الفعلي لمطاعم (...) هي (...). وباستئناف ممثل الجامعة الحكم أمام محكمة الاستئناف الإدارية بمنطقة عسير، قيد الاستئناف في سجلات المحكمة قضية برقم (2981) لعام 1440هـ، وأحيلت إلى دائرة الاستئناف الثانية التي باشرت نظرها ثم أصدرت فيها حكمها قضت فيه بتأييد الحكم محمولاً على أسبابه. وبتاريخ 29/11/1440هـ تقدم ممثل المعترضة إلى هذه المحكمة باعتراضه على حكم الاستئناف، قيد برقم (3041) لعام 1440هـ طالب فيه بنقض الحكم للأسباب التي أوضحها، والتي تتلخص في خطأ الحكم في تطبيق النظام لأن المعترض ضده لم يدفع بعدم صفته من بداية الدعوى، كما أن الحكم أغفل ما قدمته الجامعة من إثباتات ومستندات رسمية وموثقة من جهات حكومية تفيد إقرار زوجة المعترض ضده بالتنازل له عن جميع الرخص والبوفيهات ومطعم (...) والعقود بما فيها العقد مدار الدعوى وذلك قبل إبرام العقد مع الجامعة بشهر ونصف الشهر، وقد ورد نص الإقرار في حيثيات الحكم النهائي الصادر لصالح الجامعة، كما أن المعترض ضده قد أقر بتاريخ 16/7/1426هـ بأنه صاحب المؤسسة والمسؤول عنها، وطلب نقض الحكم.</w:t>
      </w:r>
    </w:p>
    <w:p w14:paraId="2F956654"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1837FDB" w14:textId="0C2E360A"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 وفي سبيل نظر الاعتراض فإنه لما كان مقدماً خلال المدة النظامية، ومستوفياً لأوضاعه الشكلية؛ فإنه يتعين قبوله شكلاً. وأما عن الموضوع، فإن الحكم الابتدائي المؤيد بحكم الاستئناف محل الاعتراض اقتصر في أسبابه لقبول الالتماس بإعادة النظر في الحكم على إيراد نص المادة المئتين من نظام المرافعات الشرعية، بعد أن أشار إلى قول وكيل المعترض ضده بأن الحكم صدر على من لم يكن ممثلاً تمثيلاً صحيحاً في الدعوى، ولم يوضح الحكم وجه انطباق هذه المادة على الطلب المعروض أمامها، ولا الحالة من حالات قبول الالتماس التي انطبقت عليه، وإذا كان السبب لقبول الالتماس أن المعترض ضده لم يكن ممثلاً تمثيلاً صحيحاً في الدعوى لعدم حضوره الجلسات المعقودة أمام الدائرة الابتدائية فإن هذه الحالة لا تنطبق على الطلب لأنه لم يحكم فيها إلا بعد إبلاغ المعترض ضده بالدعوى وعلمه بها؛ فيكون بذلك قد مُثّل في الدعوى، والحكم فيها يعد حكماً حضورياً وفق المادة الخامسة عشرة من نظام المرافعات أمام ديوان المظالم التي تنص على أنه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لم يحضر المدعى عليه، فعلى المحكمة تأجيل نظر الدعوى إلى جلسة تالية يبلغ بها المدعى عليه، فإن لم يحضر فصلت في الدعوى، ويعد الحكم حضوريّاً"، وتقصير المعترض ضده في متابعة الدعوى المقامة عليه، وصيرورة الحكم نهائياً بفوات مدة الاعتراض عليه لا يفتح له طريق الاعتراض بالالتماس وفق المادة المئتين من نظام المرافعات التي حددت أحوال قبول الالتماس على سبيل الحصر. وحيث خلا </w:t>
      </w:r>
      <w:r w:rsidRPr="007A3BC5">
        <w:rPr>
          <w:rFonts w:ascii="Traditional Arabic" w:hAnsi="Traditional Arabic" w:cs="Traditional Arabic"/>
          <w:sz w:val="32"/>
          <w:szCs w:val="32"/>
          <w:rtl/>
        </w:rPr>
        <w:lastRenderedPageBreak/>
        <w:t>الحكم من الأسباب التي بنى عليها قبول الالتماس، وكانت المادة السابعة والعشرون من نظام المرافعات أمام ديوان المظالم أوجبت اشتمال الحكم على أسبابه التي بنى عليها نتيجته؛ فإن الحكم يكون معيباً بالقصور في الأسباب يوجب نقضه لهذا الوجه.</w:t>
      </w:r>
    </w:p>
    <w:p w14:paraId="7CCCB824"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 </w:t>
      </w:r>
    </w:p>
    <w:p w14:paraId="54C13723"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36D0F83"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59F8C73D" w14:textId="2DFAC82A"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354772">
        <w:rPr>
          <w:rFonts w:ascii="Traditional Arabic" w:hAnsi="Traditional Arabic" w:cs="Traditional Arabic" w:hint="cs"/>
          <w:b/>
          <w:bCs/>
          <w:sz w:val="32"/>
          <w:szCs w:val="32"/>
          <w:rtl/>
        </w:rPr>
        <w:t>39</w:t>
      </w:r>
    </w:p>
    <w:p w14:paraId="38006745"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465/ق لعام 1440هـ</w:t>
      </w:r>
    </w:p>
    <w:p w14:paraId="0286A26E"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2190 لعام 1440هـ</w:t>
      </w:r>
    </w:p>
    <w:p w14:paraId="0211F9B5" w14:textId="1E1F1636"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2/4/1442هـ</w:t>
      </w:r>
    </w:p>
    <w:p w14:paraId="06A53A86"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BC2DFC6" w14:textId="146293CF"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وجوبه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يجب على المحكمة بيان الأسباب التي بَنَت عليها حكمها؛ لِما في ذلك من حفظٍ لحقوق المتقاضين، وإبرازٍ لعدالة الحكم القضائي.</w:t>
      </w:r>
    </w:p>
    <w:p w14:paraId="4E0F6A83" w14:textId="2A29D162" w:rsidR="007438AE" w:rsidRPr="003039F4" w:rsidRDefault="003039F4" w:rsidP="003039F4">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مخالفة أحكام النظام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إغفال أسباب تعديل الحكم الابتدائي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عدم إجراء مرافعة في الاستئناف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w:t>
      </w:r>
      <w:r w:rsidR="007438AE" w:rsidRPr="003039F4">
        <w:rPr>
          <w:rFonts w:ascii="Traditional Arabic" w:hAnsi="Traditional Arabic" w:cs="Traditional Arabic"/>
          <w:sz w:val="32"/>
          <w:szCs w:val="32"/>
          <w:rtl/>
        </w:rPr>
        <w:t>تعديل حكم الاستئناف للحكم الابتدائي دون إيراد الأسباب الموجبة للتعديل، ودون جلسة مرافعة ومواجهة أطراف</w:t>
      </w:r>
      <w:r w:rsidR="007438AE" w:rsidRPr="003039F4">
        <w:rPr>
          <w:rFonts w:ascii="Traditional Arabic" w:hAnsi="Traditional Arabic" w:cs="Traditional Arabic"/>
          <w:b/>
          <w:bCs/>
          <w:sz w:val="32"/>
          <w:szCs w:val="32"/>
          <w:rtl/>
        </w:rPr>
        <w:t xml:space="preserve"> </w:t>
      </w:r>
      <w:r w:rsidR="007438AE" w:rsidRPr="003039F4">
        <w:rPr>
          <w:rFonts w:ascii="Traditional Arabic" w:hAnsi="Traditional Arabic" w:cs="Traditional Arabic"/>
          <w:sz w:val="32"/>
          <w:szCs w:val="32"/>
          <w:rtl/>
        </w:rPr>
        <w:t>الدعوى؛ يعد مخالفة للنظام، ويتعين معها نقضه.</w:t>
      </w:r>
    </w:p>
    <w:p w14:paraId="4075FD77"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0989A689" w14:textId="77777777" w:rsidR="007438AE" w:rsidRPr="007A3BC5" w:rsidRDefault="007438AE" w:rsidP="00D358C8">
      <w:pPr>
        <w:pStyle w:val="a3"/>
        <w:numPr>
          <w:ilvl w:val="0"/>
          <w:numId w:val="44"/>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r w:rsidRPr="007A3BC5">
        <w:rPr>
          <w:rFonts w:ascii="Traditional Arabic" w:hAnsi="Traditional Arabic" w:cs="Traditional Arabic"/>
          <w:sz w:val="32"/>
          <w:szCs w:val="32"/>
          <w:rtl/>
        </w:rPr>
        <w:tab/>
      </w:r>
    </w:p>
    <w:p w14:paraId="00C68341"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AA611E7" w14:textId="43831A53"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إلى المحكمة الإدارية بالدمام بدعوى تضمنت المطالبة بصرف علاوة الخطر للفترة من تاريخ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1402هـ وحتى تاريخ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1434هـ. وبعد قيد الدعوى قضية برقم (10904) لعام 1438هـ، وإحالتها إلى الدائرة الإدارية الثانية عشرة، باشرت نظرها ثم أصدرت حكمها بتاريخ 24/10/1439هـ بـإلزام وزارة الداخلية/ الأمن العام بأن تصرف للمدعي علاوة الخطر للفترة من تاريخ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1402هـ وحتى تاريخ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1434هـ للأسباب التي أوضحتها الدائرة. وبعد استئناف ممثل المعترض ضده على الحكم أمام محكمة الاستئناف الإدارية بالمنطقة الشرقية، قيد الاعتراض قضية، وأحيلت إلى دائرة الاستئناف الأولى التي نظرتها ثم أصدرت حكمها بتاريخ 18</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1440هـ قضت فيه بتأييد الحكم المستأنف محمولاً على أسبابه مع تغيير فترة استحقاق المدعي للعلاوة -محل المطالبة- لتكون من تاريخ </w:t>
      </w:r>
      <w:r w:rsidR="00C55D02">
        <w:rPr>
          <w:rFonts w:ascii="Traditional Arabic" w:hAnsi="Traditional Arabic" w:cs="Traditional Arabic"/>
          <w:sz w:val="32"/>
          <w:szCs w:val="32"/>
          <w:rtl/>
        </w:rPr>
        <w:t>1/3/</w:t>
      </w:r>
      <w:r w:rsidRPr="007A3BC5">
        <w:rPr>
          <w:rFonts w:ascii="Traditional Arabic" w:hAnsi="Traditional Arabic" w:cs="Traditional Arabic"/>
          <w:sz w:val="32"/>
          <w:szCs w:val="32"/>
          <w:rtl/>
        </w:rPr>
        <w:t>1418هـ وحتى تاريخ 30</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1424هـ. وبتاريخ </w:t>
      </w:r>
      <w:r w:rsidR="00C55D02">
        <w:rPr>
          <w:rFonts w:ascii="Traditional Arabic" w:hAnsi="Traditional Arabic" w:cs="Traditional Arabic"/>
          <w:sz w:val="32"/>
          <w:szCs w:val="32"/>
          <w:rtl/>
        </w:rPr>
        <w:t>6/5/</w:t>
      </w:r>
      <w:r w:rsidRPr="007A3BC5">
        <w:rPr>
          <w:rFonts w:ascii="Traditional Arabic" w:hAnsi="Traditional Arabic" w:cs="Traditional Arabic"/>
          <w:sz w:val="32"/>
          <w:szCs w:val="32"/>
          <w:rtl/>
        </w:rPr>
        <w:t xml:space="preserve">1441هـ تقدم المعترض إلى هذه المحكمة باعتراض على حكم محكمة الاستئناف يطلب فيه نقض الحكم، فقيد في سجلاتها برقم (2190) لعام 1440هـ، ويتلخص الاعتراض في أن الحكم محل الطعن لم يراعِ مزاولته للأعمال الميدانية التي تعرضه للخطر ويستحق على إثرها علاوة الخطر كامل فترة المطالبة رغم تقديمه ما يثبت ذلك من مشاهد، وختم الاعتراض بطلب نقض الحكم. وبإبلاغ المعترض </w:t>
      </w:r>
      <w:r w:rsidRPr="007A3BC5">
        <w:rPr>
          <w:rFonts w:ascii="Traditional Arabic" w:hAnsi="Traditional Arabic" w:cs="Traditional Arabic"/>
          <w:sz w:val="32"/>
          <w:szCs w:val="32"/>
          <w:rtl/>
        </w:rPr>
        <w:lastRenderedPageBreak/>
        <w:t xml:space="preserve">ضده بصحيفة الاعتراض، أودع ممثلها مذكرة دفاع طلب فيها عدم قبول الاعتراض لعدم استناده إلى أي من الأحوال المنصوص عليها في المادة (11) من نظام ديوان المظالم، والخاصة بتحديد اختصاصات المحكمة العليا. </w:t>
      </w:r>
    </w:p>
    <w:p w14:paraId="3009BB17"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05B1D14" w14:textId="2DD7D575"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المادة (27) من نظام المرافعات أمام ديوان المظالم قد نصت على أنه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فمقتضى هذا النص أنه يجب على الدائرة مصدرة الحكم بيان الأسباب التي بَنت عليها حكمها لِما في ذلك من حفظٍ لحقوق المتقاضين، وإبرازٍ لعدالة الحكم القضائي، وبما أن الحكم قد انتهى إلى تأييد الحكم الابتدائي محمولاً على أسبابه مع تعديل مدة الاستحقاق من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1402هـ حتى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1434هـ إلى الفترة من </w:t>
      </w:r>
      <w:r w:rsidR="00C55D02">
        <w:rPr>
          <w:rFonts w:ascii="Traditional Arabic" w:hAnsi="Traditional Arabic" w:cs="Traditional Arabic"/>
          <w:sz w:val="32"/>
          <w:szCs w:val="32"/>
          <w:rtl/>
        </w:rPr>
        <w:t>1/3/</w:t>
      </w:r>
      <w:r w:rsidRPr="007A3BC5">
        <w:rPr>
          <w:rFonts w:ascii="Traditional Arabic" w:hAnsi="Traditional Arabic" w:cs="Traditional Arabic"/>
          <w:sz w:val="32"/>
          <w:szCs w:val="32"/>
          <w:rtl/>
        </w:rPr>
        <w:t xml:space="preserve">1418هـ وحتى </w:t>
      </w:r>
      <w:r w:rsidR="00C55D02">
        <w:rPr>
          <w:rFonts w:ascii="Traditional Arabic" w:hAnsi="Traditional Arabic" w:cs="Traditional Arabic"/>
          <w:sz w:val="32"/>
          <w:szCs w:val="32"/>
          <w:rtl/>
        </w:rPr>
        <w:t>3/1/</w:t>
      </w:r>
      <w:r w:rsidRPr="007A3BC5">
        <w:rPr>
          <w:rFonts w:ascii="Traditional Arabic" w:hAnsi="Traditional Arabic" w:cs="Traditional Arabic"/>
          <w:sz w:val="32"/>
          <w:szCs w:val="32"/>
          <w:rtl/>
        </w:rPr>
        <w:t>1424هـ دون إيراد الأسباب الموجبة لذلك، ودون جلسة مرافعة ومواجهة أطراف الدعوى؛ فإن الحكم يكون قد خالف النظام ويتعين نقضه، وإحالة القضية إلى محكمة الاستئناف الإدارية بالمنطقة الشرقية التي أصدرت الحكم لتفصل فيها من جديد من غير من نظرها.</w:t>
      </w:r>
    </w:p>
    <w:p w14:paraId="427732D3"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71E5A915"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2949074"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8767580" w14:textId="3E76FC3F"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4</w:t>
      </w:r>
      <w:r w:rsidR="00354772">
        <w:rPr>
          <w:rFonts w:ascii="Traditional Arabic" w:hAnsi="Traditional Arabic" w:cs="Traditional Arabic" w:hint="cs"/>
          <w:b/>
          <w:bCs/>
          <w:sz w:val="32"/>
          <w:szCs w:val="32"/>
          <w:rtl/>
        </w:rPr>
        <w:t>0</w:t>
      </w:r>
    </w:p>
    <w:p w14:paraId="238694A8"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12312/ق لعام 1440هـ</w:t>
      </w:r>
    </w:p>
    <w:p w14:paraId="7D01ACBF"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2595 لعام 1441هـ</w:t>
      </w:r>
    </w:p>
    <w:p w14:paraId="444D12AC" w14:textId="04CC7460"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2/4/1442هـ</w:t>
      </w:r>
    </w:p>
    <w:p w14:paraId="5BD230EA"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9AB7872" w14:textId="6C7E3F84" w:rsidR="007438AE" w:rsidRPr="003039F4" w:rsidRDefault="003039F4" w:rsidP="003039F4">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وجوبه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يجب على المحكمة بيان الأسباب التي بَنَت عليها حكمها؛ لِما في ذلك من حفظٍ لحقوق المتقاضين، وإبرازٍ لعدالة الحكم القضائي.</w:t>
      </w:r>
    </w:p>
    <w:p w14:paraId="3238756C" w14:textId="0F7D5424"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مخالفة أحكام النظام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إغفال الأسباب المصححة للحكم الابتدائي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w:t>
      </w:r>
      <w:r w:rsidR="007438AE" w:rsidRPr="003039F4">
        <w:rPr>
          <w:rFonts w:ascii="Traditional Arabic" w:hAnsi="Traditional Arabic" w:cs="Traditional Arabic"/>
          <w:sz w:val="32"/>
          <w:szCs w:val="32"/>
          <w:rtl/>
        </w:rPr>
        <w:t>تأييد حكم الاستئناف لنتيجة الحكم الابتدائي مع تخطئة أسبابه، ودون بيان الأسباب الصحيحة والموافقة للنظام؛ يعدُّ مخالفة للنظام، ويوجب نقض الحكم.</w:t>
      </w:r>
    </w:p>
    <w:p w14:paraId="3AFD7911"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91A49EF" w14:textId="77777777" w:rsidR="007438AE" w:rsidRPr="007A3BC5" w:rsidRDefault="007438AE" w:rsidP="00D358C8">
      <w:pPr>
        <w:pStyle w:val="a3"/>
        <w:numPr>
          <w:ilvl w:val="0"/>
          <w:numId w:val="4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093179C"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5FDA7F1" w14:textId="419F464A"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إلى المحكمة الإدارية بمكة المكرمة بدعوى تضمنت طلبه إلغاء امتناع المدعى عليها عن صرف العلاوة السنوية لعام 1435هـ، ولعام 1436هـ. وبعد قيد الدعوى قضية برقم (7389) لعام 1439هـ، وإحالتها إلى الدائرة الحادية عشرة، باشرت نظرها ثم أصدرت فيها حكمها بتاريخ 28</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1440هـ بإلغاء قرار المدعى عليها السلبي المتمثل في امتناعها عن صرف العلاوة السنوية لعام 1435هـ، ولعام 1436هـ للمدعي؛ نظراً لعدم قيام قرار المدعى عليها على سبب صحيح يوجبه، حيث تم منح المدعي (المعترض ضده) درجة جيد في تقييم الأداء الوظيفي دون تقديم الاستمارات التي تبين صحة التقييم. وباستئناف المدعى عليها على الحكم، وإحالة الدعوى إلى دائرة الاستئناف الأولى، نظرتها ثم أصدرت فيها حكمها المتضمن تأييد مؤدى نتيجة حكم الدائرة الإدارية فيما تضمنه من إلغاء القرار السلبي المتمثل بالامتناع عن صرف العلاوة السنوية لـ(...) لعام 1435-1436هـ. وبتاريخ 26</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1441هـ تقدمت المعترضة إلى هذه المحكمة باعتراض على حكم محكمة الاستئناف تطلب فيه نقض الحكم، فقيد في سجلاتها برقم (2595) لعام 1441هـ، ويتلخص الاعتراض في وجود تعارض بين تسبيب المحكمتين حيث جاء في حكم محكمة الاستئناف أن تسبيب المحكمة الإدارية لا يختص في العلاوة السنوية وإنما هو في النقل من مستوى إلى مستوى، كما أنها لم تشر إلى الأسباب التي دعت إلى تأييد الحكم. وكذلك بَنَت المعترضة اعتراضها على أن امتناعها من صرف العلاوة السنوية للمعترض ضده بسبب </w:t>
      </w:r>
      <w:r w:rsidRPr="007A3BC5">
        <w:rPr>
          <w:rFonts w:ascii="Traditional Arabic" w:hAnsi="Traditional Arabic" w:cs="Traditional Arabic"/>
          <w:sz w:val="32"/>
          <w:szCs w:val="32"/>
          <w:rtl/>
        </w:rPr>
        <w:lastRenderedPageBreak/>
        <w:t xml:space="preserve">أنه حاصل على تقييم الأداء الوظيفي بتقدير (جيد) لعام 1433-1434هـ فيكون عدم استحقاقه للعلاوة مبنياً على سند صحيح من النظام. </w:t>
      </w:r>
    </w:p>
    <w:p w14:paraId="7F20B48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4BA48B5" w14:textId="57B90626"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المادة السابعة والعشرين من نظام المرافعات أمام ديوان المظالم الصادر بالمرسوم الملكي رقم (م/3) وتاريخ 22/1/1435هـ قد نصت على أنه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فمؤدّى هذه المادة أنه يجب على الدائرة مصدرة الحكم بيان الأسباب التي بَنت عليها حكمها لِما في ذلك من حفظٍ لحقوق المتقاضين، وإبرازٍ لعدالة الحكم القضائي، وبما أن ما ذهب إليه حكم محكمة الاستئناف بتأييده للحكم المستأنف عليه مع عدم ذكر انطباق السند النظامي، وأن النص الوارد في الحكم لا يختص بالعلاوة السنوية، وإنما هو في النقل من مستوى إلى مستوى؛ فإن سكوتها عن بيان الأسباب الصحيحة والموافقة لصحيح النظام يعدُّ مخالفاً لما نصت عليه المادة السابعة والعشرون -آنفة الذكر- وعليه يتعين نقض الحكم، وإعادة القضية إلى محكمة الاستئناف الإدارية بمنطقة مكة المكرمة التي أصدرت الحكم لتفصل فيها من جديد من غير من نظرها.</w:t>
      </w:r>
    </w:p>
    <w:p w14:paraId="1983FAEF"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73E589F"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DDAB5A3"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3A76FB04" w14:textId="2AB7F818" w:rsidR="007438AE" w:rsidRPr="007A3BC5" w:rsidRDefault="007438AE" w:rsidP="0035477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4</w:t>
      </w:r>
      <w:r w:rsidR="00354772">
        <w:rPr>
          <w:rFonts w:ascii="Traditional Arabic" w:hAnsi="Traditional Arabic" w:cs="Traditional Arabic" w:hint="cs"/>
          <w:b/>
          <w:bCs/>
          <w:sz w:val="32"/>
          <w:szCs w:val="32"/>
          <w:rtl/>
        </w:rPr>
        <w:t>1</w:t>
      </w:r>
    </w:p>
    <w:p w14:paraId="0188A944" w14:textId="77777777" w:rsidR="007438AE" w:rsidRPr="007A3BC5" w:rsidRDefault="007438A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1955/ق لعام 1438هـ</w:t>
      </w:r>
    </w:p>
    <w:p w14:paraId="72D23CE3" w14:textId="77777777" w:rsidR="007438AE" w:rsidRPr="007A3BC5" w:rsidRDefault="007438A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13 لعام 1441هـ</w:t>
      </w:r>
    </w:p>
    <w:p w14:paraId="0676D099" w14:textId="18D80CB7" w:rsidR="007438AE" w:rsidRPr="007A3BC5" w:rsidRDefault="007438AE" w:rsidP="00C55D0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3/4/1442هـ</w:t>
      </w:r>
    </w:p>
    <w:p w14:paraId="172D2D77"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D8549E7" w14:textId="027E7365" w:rsidR="007438AE" w:rsidRPr="003039F4" w:rsidRDefault="003039F4" w:rsidP="003039F4">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مخالفة القواعد الإجرائية لإصداره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القصور فيه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عدم الالتزام بالقواعد الإجرائية لإصدار الحكم والقصور في أسبابه؛ يعد مخالفة للنظام، يتعين معها نقض الحكم.</w:t>
      </w:r>
    </w:p>
    <w:p w14:paraId="1D70DF2A" w14:textId="4BFF3FEE" w:rsidR="007438AE" w:rsidRPr="003039F4" w:rsidRDefault="003039F4" w:rsidP="003039F4">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مخالفة القواعد الإجرائية لإصداره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التناقض فيه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عدم بحث حكم الاستئناف الأثر المترتب على تعديل الحكم الابتدائي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صدور حكم الاستئناف بتأييد الحكم الابتدائي مع تعديل تكييف العقد محل النزاع وفق حكم المحكمة العليا، دون استيفاء المرافعة وبحث الأثر المترتب على التعديل؛ يعيب الحكم بالتناقض، وعدم الالتزام بالقواعد الإجرائية لإصداره</w:t>
      </w:r>
      <w:r w:rsidR="007438AE" w:rsidRPr="003039F4">
        <w:rPr>
          <w:rFonts w:ascii="Traditional Arabic" w:hAnsi="Traditional Arabic" w:cs="Traditional Arabic"/>
          <w:color w:val="000000"/>
          <w:sz w:val="32"/>
          <w:szCs w:val="32"/>
          <w:rtl/>
        </w:rPr>
        <w:t>.</w:t>
      </w:r>
    </w:p>
    <w:p w14:paraId="0E2E033C" w14:textId="1011C36C" w:rsidR="007438AE" w:rsidRPr="003039F4" w:rsidRDefault="003039F4" w:rsidP="003039F4">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ج-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القصور فيه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إغفال بيان الالتزامات التي أخل بها المتعاقد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جزم الحكم القضائي بعدم استيفاء المتعاقد لالتزاماته التعاقدية دون بيان الالتزامات التي أخل بها؛ يعيب الحكم بالقصور في التسبيب.</w:t>
      </w:r>
    </w:p>
    <w:p w14:paraId="605A7439" w14:textId="27F786E5" w:rsidR="006B2DF3" w:rsidRPr="003039F4" w:rsidRDefault="003039F4" w:rsidP="003039F4">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د- </w:t>
      </w:r>
      <w:r w:rsidR="006B2DF3" w:rsidRPr="003039F4">
        <w:rPr>
          <w:rFonts w:ascii="Traditional Arabic" w:hAnsi="Traditional Arabic" w:cs="Traditional Arabic"/>
          <w:b/>
          <w:bCs/>
          <w:sz w:val="32"/>
          <w:szCs w:val="32"/>
          <w:rtl/>
        </w:rPr>
        <w:t>دعوى</w:t>
      </w:r>
      <w:r w:rsidR="007C6994">
        <w:rPr>
          <w:rFonts w:ascii="Traditional Arabic" w:hAnsi="Traditional Arabic" w:cs="Traditional Arabic"/>
          <w:b/>
          <w:bCs/>
          <w:sz w:val="32"/>
          <w:szCs w:val="32"/>
          <w:rtl/>
        </w:rPr>
        <w:t xml:space="preserve"> </w:t>
      </w:r>
      <w:r w:rsidR="006B2DF3" w:rsidRPr="003039F4">
        <w:rPr>
          <w:rFonts w:ascii="Traditional Arabic" w:eastAsia="Times New Roman" w:hAnsi="Traditional Arabic" w:cs="Traditional Arabic"/>
          <w:b/>
          <w:bCs/>
          <w:sz w:val="32"/>
          <w:szCs w:val="32"/>
          <w:rtl/>
        </w:rPr>
        <w:t>- الحكم في الدعوى - نقض الحكم من قبل المحكمة الإدارية العليا - مقتضى النقض</w:t>
      </w:r>
      <w:r w:rsidR="006B2DF3" w:rsidRPr="003039F4">
        <w:rPr>
          <w:rFonts w:ascii="Traditional Arabic" w:eastAsia="Times New Roman" w:hAnsi="Traditional Arabic" w:cs="Traditional Arabic" w:hint="cs"/>
          <w:b/>
          <w:bCs/>
          <w:sz w:val="32"/>
          <w:szCs w:val="32"/>
          <w:rtl/>
        </w:rPr>
        <w:t xml:space="preserve"> </w:t>
      </w:r>
      <w:r w:rsidR="006B2DF3" w:rsidRPr="003039F4">
        <w:rPr>
          <w:rFonts w:ascii="Traditional Arabic" w:hAnsi="Traditional Arabic" w:cs="Traditional Arabic"/>
          <w:b/>
          <w:bCs/>
          <w:sz w:val="32"/>
          <w:szCs w:val="32"/>
          <w:rtl/>
        </w:rPr>
        <w:t>-</w:t>
      </w:r>
      <w:r w:rsidR="006B2DF3" w:rsidRPr="003039F4">
        <w:rPr>
          <w:rFonts w:ascii="Traditional Arabic" w:hAnsi="Traditional Arabic" w:cs="Traditional Arabic"/>
          <w:sz w:val="32"/>
          <w:szCs w:val="32"/>
          <w:rtl/>
        </w:rPr>
        <w:t xml:space="preserve"> مقتضى نقض المحكمة </w:t>
      </w:r>
      <w:r w:rsidR="006B2DF3" w:rsidRPr="003039F4">
        <w:rPr>
          <w:rFonts w:ascii="Traditional Arabic" w:hAnsi="Traditional Arabic" w:cs="Traditional Arabic" w:hint="cs"/>
          <w:sz w:val="32"/>
          <w:szCs w:val="32"/>
          <w:rtl/>
        </w:rPr>
        <w:t xml:space="preserve">الإدارية </w:t>
      </w:r>
      <w:r w:rsidR="006B2DF3" w:rsidRPr="003039F4">
        <w:rPr>
          <w:rFonts w:ascii="Traditional Arabic" w:hAnsi="Traditional Arabic" w:cs="Traditional Arabic"/>
          <w:sz w:val="32"/>
          <w:szCs w:val="32"/>
          <w:rtl/>
        </w:rPr>
        <w:t>العليا لحكم محكمة الاستئناف وإحالة القضية إليها، أن تصدر حكماً في موضوع النزاع تتبع فيه المحكمة</w:t>
      </w:r>
      <w:r w:rsidR="006B2DF3" w:rsidRPr="003039F4">
        <w:rPr>
          <w:rFonts w:ascii="Traditional Arabic" w:hAnsi="Traditional Arabic" w:cs="Traditional Arabic" w:hint="cs"/>
          <w:sz w:val="32"/>
          <w:szCs w:val="32"/>
          <w:rtl/>
        </w:rPr>
        <w:t xml:space="preserve"> الإدارية</w:t>
      </w:r>
      <w:r w:rsidR="006B2DF3" w:rsidRPr="003039F4">
        <w:rPr>
          <w:rFonts w:ascii="Traditional Arabic" w:hAnsi="Traditional Arabic" w:cs="Traditional Arabic"/>
          <w:sz w:val="32"/>
          <w:szCs w:val="32"/>
          <w:rtl/>
        </w:rPr>
        <w:t xml:space="preserve"> العليا في المسألة النظامية التي فصلت فيها، وتُرتب نتيجة الحكم عليها.</w:t>
      </w:r>
    </w:p>
    <w:p w14:paraId="163ED863"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3FFFB4D" w14:textId="1240D775"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الشركة المعترضة سبق أن تقدم إلى المحكمة الإدارية بالمدينة المنورة بدعوى طالب فيها بإلزام المؤسسة المعترض ضدها بالإفراج عن أصل الضمان النهائي المقدم لعقد تأجير التجهيزات البحرية، وبأتعاب المحاماة. وبعد قيد الدعوى في سجلات المحكمة قضية برقم (19) لعام 1438هـ، وإحالتها إلى الدائرة الأولى، باشرت نظرها ثم أصدرت فيها حكمها قضت فيه برفض الدعوى للأسباب الموضحة فيه. وباستئناف وكيل الشركة المعترضة الحكم أمام محكمة الاستئناف الإدارية بمنطقة المدينة المنورة، قيد في سجلات المحكمة قضية برقم (1955) لعام 1438هـ، وأحيلت إلى دائرة الاستئناف الأولى بتلك المحكمة التي نظرتها ثم أصدرت فيها حكمها قضت فيه بتأييد الحكم المستأنف محمولاً على أسبابه. وبعد أن طعنت </w:t>
      </w:r>
      <w:r w:rsidRPr="007A3BC5">
        <w:rPr>
          <w:rFonts w:ascii="Traditional Arabic" w:hAnsi="Traditional Arabic" w:cs="Traditional Arabic"/>
          <w:sz w:val="32"/>
          <w:szCs w:val="32"/>
          <w:rtl/>
        </w:rPr>
        <w:lastRenderedPageBreak/>
        <w:t xml:space="preserve">الشركة في حكم محكمة الاستئناف أمام المحكمة الإدارية العليا، أصدرت المحكمة بتاريخ 5/5/1440هـ حكمها قضت فيه بنقض الحكم وإعادته إلى المحكمة مصدرته للفصل في الدعوى من غير من نظرها للأسباب الواردة فيه، والتي تتلخص في أنه </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ومن حيث إن من ضمن ما أسس عليه المعترض اعتراضه خطأ الدائرة في تكييف العلاقة بين الطرفين عندما وصفتها بأنها علاقة توريد والثابت أن العقد عقد تأجير وليس عقد توريد، إذ عنوانه عقد تأجير التجهيزات البحرية واحتوى في مادته السابعة على إلزام المستأجر بتوريد قطع بحرية. ومن حيث إنه وإن كان لمحكمة الموضوع تكييف الدعوى وفق ما تتبينه من الوقائع في ضوء الطلبات المعروضة؛ فإنها ملزمة بأن يكون مستخلصاً من وقائع ثابتة، كما أنه من المسائل النظامية التي تخضع لرقابة المحكمة الإدارية العليا. ولما كان الأمر كذلك وكانت الدائرة قد كيفت العلاقة بين الطرفين بأنها عقد توريد حينما ورد في حكمها ما نصه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وبما أن العلاقة بين المدعية والمدعى عليها نشأت بموجب عقد توريد التجهيزات البحرية</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 حين تضمنت المادة الثانية منه على أن موضوع العقد هو إدارة وتشغيل وصيانة التجهيزات البحرية، وهذا هو الوصف الصحيح للعلاقة التعاقدية، أما تعهد المقاول بتوفير القطع البحرية والمعدات فهي من مستلزمات ذلك التشغيل، وقد اتفقا في المادة السابعة من العقد على أنه في حالة عدم قيام المقاول بتوفير التجهيزات البحرية التي التزم بتوفيرها فإن الجهة الإدارية تقوم بتوفيرها على حساب المقاول؛ الأمر الذي يقطع بأن العلاقة التعاقدية هي ما صرح بها العقد في مادته الثانية ومن ثم يطبق بشأنها الأنظمة والقواعد المتعلقة بهذا النوع من العقود. وحاصل ما تقدم أن الحكم المعترض عليه أخطأ في تكييف الدعوى وهو ما يبرر نقضه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وبإحالة القضية إلى محكمة الاستئناف الإدارية بمنطقة المدينة المنورة، نظرتها وبجلسة 6/11/1440هـ أصدرت فيها حكمها قضت فيه بتأييد الحكم الصادر من الدائرة الإدارية الأولى بالمحكمة الإدارية بالمدينة المنورة بتاريخ 1/7/1438هـ، في الدعوى رقم (19) لعام 1438هـ محمولاً على أسبابه، مع تعديل ما تضمنته أسباب الحكم بشأن وصف العقد محل النزاع وأن الصحيح بأنه عقد تأجير استناداً إلى العقد المبرم بين الطرفين بمسمى عقد عنوانه عقد تأجير التجهيزات البحرية. وبتاريخ 21/12/1440هـ تقدم إلى هذه المحكمة وكيل الشركة المعترضة باعتراضه على حكم الاستئناف، قيد برقم (13) لعام 1441هـ طالب فيه بنقض الحكم للأسباب التي أوضحها، والتي تتلخص في أن المحكمة أسست حكمها على أن عدم الإفراج عن الضمان إنما كان لعدم وفاء الشركة بالتزاماتها كاملة بتأمين القطع المطلوبة منها، في حين أن المؤسسة المدعى عليها وفي وقائع الحكم ذاته قد أقرت بتأمين القطع البحرية المطلوبة منها سواء المتفق عليها في العقد وفي مدته الأصلية، أو التي طلبتها بعد انتهاء مدة العقد بإرادة منفردة منها دون سند نظامي، ولم تناقش المحكمة مخالفة المعترض ضدها للأنظمة بزيادة التزامات موكلته بتوريد قطع بحرية إضافية دون مقابل، وبعد نهاية مدة عقد التأجير وتمديده، وبمدة قصيرة لا تتناسب مع ما ورد في المادة (7) من العقد بشأن القطع المطلوب توريدها خلال المدة الأصلية للعقد، وكذلك حبس ضمان الأداء النهائي محل المطالبة مع أنه لا علاقة له بالتوريد، بل يتعلق بالأداء النهائي </w:t>
      </w:r>
      <w:r w:rsidRPr="007A3BC5">
        <w:rPr>
          <w:rFonts w:ascii="Traditional Arabic" w:hAnsi="Traditional Arabic" w:cs="Traditional Arabic"/>
          <w:sz w:val="32"/>
          <w:szCs w:val="32"/>
          <w:rtl/>
        </w:rPr>
        <w:lastRenderedPageBreak/>
        <w:t>لعقد الإيجار ولمدته الأصلية فقط، علماً بأن الضمانات المقدمة في إطار العقد ثلاث ضمانات، وهي: 1-</w:t>
      </w:r>
      <w:r w:rsidR="00ED134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ضمان الأداء النهائي. 2-</w:t>
      </w:r>
      <w:r w:rsidR="00ED134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ضمان توريد القطع البحرية. 3-</w:t>
      </w:r>
      <w:r w:rsidR="00ED134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ضمان تجديد القطع البحرية. وكذلك المسوغ في تذرع المعترض ضدها بفرض غرامة تأخير والتي لا تكون إلا في حال تكييف العقد بأنه عقد توريد في حين أن العقد المبرم بين الطرفين عقد إيجار، وختم الاعتراض بطلب نقض الحكم.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E58685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0A7308F" w14:textId="77777777"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مقتضى نقض المحكمة العليا لحكم محكمة الاستئناف وإحالة القضية إليها أن تصدر حكماً في موضوع النزاع تتبع فيه المحكمة العليا في المسألة النظامية التي فصلت فيها وتُرتب نتيجة الحكم عليها. وبالاطلاع على الحكم المعترض عليه تبين أن محكمة الاستئناف بعد نقض المحكمة العليا لحكمها وإعادة القضية إليها، أصدرت حكماً بذات حكمها السابق المنقوض، واكتفت بالإضافة عليه بقولها: "مع تعديل ما تضمنه أسباب الحكم الابتدائي بشأن وصف العقد محل النزاع، وأن الصحيح بأنه عقد تأجير استناداً إلى العقد المبرم بين الطرفين بمسمى عقد عنوانه عقد تأجير التجهيزات البحرية"، وأغفلت بحث أثر تعديل التكييف على النزاع مع أن الحكم الابتدائي الذي أيدته وأحالت إلى أسبابه بنى قضاءه على أن العلاقة ناشئة عن عقد التوريد وما يرتبه من التزامات وفقاً لنظام المنافسات والمشتريات الحكومية حسب قولها، وهذا فيه تناقض يعيب الحكم. كما أن الدائرة الابتدائية في حكمها المؤيد بالحكم المعترض عليه جزمت بعدم استيفاء الشركة المعترضة لالتزاماتها الواردة في العقد، في حين أن الذي يتضح من الأوراق أن المعترض ضدها ‏ استلمت القطع البحرية محل النزاع، وذلك بعد تواريخ الخطابات التي ذكرتها الدائرة الابتدائية في حكمها واستندت إليها في رفض الدعوى، ولم تبين الدائرة الالتزامات التي أخلت بها الشركة، خلاف التأخير في تسليم هذه القطع. ولما كان الأمر كذلك، وكان عدم الالتزام بالقواعد الإجرائية لإصدار الأحكام، والقصور في أسبابها يعد مخالفة للنظام، وقد انطوى الحكم المعترض عليه على مخالفة لهذه القواعد؛ إذ لم تستوف المحكمة المرافعة في الدعوى على أساس التكييف الصحيح الذي وجهت به المحكمة العليا ونقضت الحكم وأعادت القضية إلى المحكمة لنظرها من جديد على أساسه، وكان الموضوع غير صالح للفصل فيه من المحكمة العليا؛ فإنه يتعين نقض الحكم وإحالة القضية إلى المحكمة مصدرته لإعادة نظرها واستيفاء المرافعة فيها بهيئة مغايرة. </w:t>
      </w:r>
    </w:p>
    <w:p w14:paraId="58FEDA2E"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 والله الموفق، وصلى الله وسلم على نبينا محمد وعلى آله وصحبه أجمعين.</w:t>
      </w:r>
    </w:p>
    <w:p w14:paraId="4404F6D8"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br w:type="page"/>
      </w:r>
    </w:p>
    <w:p w14:paraId="0D7E9809" w14:textId="4432B166"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4</w:t>
      </w:r>
      <w:r w:rsidR="00354772">
        <w:rPr>
          <w:rFonts w:ascii="Traditional Arabic" w:hAnsi="Traditional Arabic" w:cs="Traditional Arabic" w:hint="cs"/>
          <w:b/>
          <w:bCs/>
          <w:sz w:val="32"/>
          <w:szCs w:val="32"/>
          <w:rtl/>
        </w:rPr>
        <w:t>2</w:t>
      </w:r>
    </w:p>
    <w:p w14:paraId="4C9B4365" w14:textId="0A6C548E"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94</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6/</w:t>
      </w:r>
      <w:r w:rsidRPr="007A3BC5">
        <w:rPr>
          <w:rFonts w:ascii="Traditional Arabic" w:hAnsi="Traditional Arabic" w:cs="Traditional Arabic"/>
          <w:b/>
          <w:bCs/>
          <w:sz w:val="32"/>
          <w:szCs w:val="32"/>
          <w:rtl/>
        </w:rPr>
        <w:t>ق لعام 1440هـ</w:t>
      </w:r>
    </w:p>
    <w:p w14:paraId="7B756762"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784 لعام 1441هـ</w:t>
      </w:r>
    </w:p>
    <w:p w14:paraId="620C17CE" w14:textId="16E1E4D0"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3/4/1442هـ</w:t>
      </w:r>
    </w:p>
    <w:p w14:paraId="04FA27C2"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BD402DD" w14:textId="54BA9242" w:rsidR="007438AE" w:rsidRPr="003039F4" w:rsidRDefault="007438AE" w:rsidP="003039F4">
      <w:pPr>
        <w:jc w:val="both"/>
        <w:rPr>
          <w:rFonts w:ascii="Traditional Arabic" w:hAnsi="Traditional Arabic" w:cs="Traditional Arabic"/>
          <w:sz w:val="32"/>
          <w:szCs w:val="32"/>
          <w:rtl/>
        </w:rPr>
      </w:pPr>
      <w:r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القصور فيه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إغفال وجه عدم قبول الاستئناف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w:t>
      </w:r>
      <w:r w:rsidRPr="003039F4">
        <w:rPr>
          <w:rFonts w:ascii="Traditional Arabic" w:hAnsi="Traditional Arabic" w:cs="Traditional Arabic"/>
          <w:sz w:val="32"/>
          <w:szCs w:val="32"/>
          <w:rtl/>
        </w:rPr>
        <w:t xml:space="preserve">عدم تضمن حكم الاستئناف وجه عدم قبول الاستئناف، والاكتفاء بتدقيق الحكم؛ يعيب الحكم بالقصور في التسبيب، ومخالفة النظام، مما يتعين نقضه. </w:t>
      </w:r>
    </w:p>
    <w:p w14:paraId="5F7E9367"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5E9BC53" w14:textId="0D7159EC"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المواد (27، 33، 36) من نظام المرافعات أمام ديوان المظالم الصادر بالمرسوم الملكي رقم (م/3) وتاريخ 22/1/1435هـ.</w:t>
      </w:r>
    </w:p>
    <w:p w14:paraId="42EA70D4"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6F74317" w14:textId="6D19E061"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المؤسسة المعترض ضدها سبق أن تقدم إلى المحكمة الإدارية بمكة المكرمة بدعوى طالب فيها بإلزام المحافظة المعترضة بأداء مستحقات موكلته الناشئة عن العقد المبرم بين موكلته وبين لجنة التنشيط السياحي التابعة للمحافظة. وبعد قيد الدعوى في سجلات المحكمة قضية برقم (2118) لعام 1439هـ، وإحالتها إلى الدائرة الرابعة بتلك المحكمة، باشرت نظرها ثم أصدرت فيها حكمها قضت فيه بإلزام محافظة الطائف بأن تدفع لمؤسسة (...) مبلغاً قدره (176</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265) مئة وستة وسبعون ألفاً ومئتان وخمسة وستون ريالاً للأسباب الموضحة فيه. وبرفع القضية والحكم الصادر فيها إلى محكمة الاستئناف الإدارية بمنطقة مكة المكرمة، أحيلت إلى دائرة الاستئناف الثالثة بالمحكمة التي أصدرت فيها حكمها قضت فيه بتأييد الحكم محمولاً على أسبابه. وبتاريخ 10/2/1441هـ تقدم ممثل المحافظة المعترضة إلى هذه المحكمة باعتراضه على حكم الاستئناف، قيد في سجلات هذه المحكمة برقم (784) لعام 1441هـ طالب فيها بنقض الحكم للأسباب التي أوضحها، والتي تتلخص في تصدي المحكمة للنظر في موضوع الاستئناف تدقيقاً في حين أن المحافظة تقدمت بطلب الاستئناف خلال</w:t>
      </w:r>
      <w:r w:rsidR="00ED1346">
        <w:rPr>
          <w:rFonts w:ascii="Traditional Arabic" w:hAnsi="Traditional Arabic" w:cs="Traditional Arabic"/>
          <w:sz w:val="32"/>
          <w:szCs w:val="32"/>
          <w:rtl/>
        </w:rPr>
        <w:t xml:space="preserve"> المدة النظامية وقيد الاستئناف </w:t>
      </w:r>
      <w:r w:rsidR="00ED1346">
        <w:rPr>
          <w:rFonts w:ascii="Traditional Arabic" w:hAnsi="Traditional Arabic" w:cs="Traditional Arabic" w:hint="cs"/>
          <w:sz w:val="32"/>
          <w:szCs w:val="32"/>
          <w:rtl/>
        </w:rPr>
        <w:t>إ</w:t>
      </w:r>
      <w:r w:rsidRPr="007A3BC5">
        <w:rPr>
          <w:rFonts w:ascii="Traditional Arabic" w:hAnsi="Traditional Arabic" w:cs="Traditional Arabic"/>
          <w:sz w:val="32"/>
          <w:szCs w:val="32"/>
          <w:rtl/>
        </w:rPr>
        <w:t>لكترونياً وذلك مخالف للنظام، كذلك فإن التدقيق لا يمنع المحكمة من التحقق من الصفة في الدعوى باعتبارها من النظام العام،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6D5AD8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الأسباب</w:t>
      </w:r>
    </w:p>
    <w:p w14:paraId="0E6F34FE" w14:textId="053E41FC"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المعترض عليه قضى بتأييد الحكم في مواجهة المحافظة المعترضة فيما قضى به من إلزام المعترضة بدفع المبلغ المحكوم به وفق المادة الثالثة والثلاثين من نظام المرافعات أمام ديوان المظالم التي نصت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الأحكام الصادرة في الدعاوى </w:t>
      </w:r>
      <w:r w:rsidR="00ED1346">
        <w:rPr>
          <w:rFonts w:ascii="Traditional Arabic" w:hAnsi="Traditional Arabic" w:cs="Traditional Arabic"/>
          <w:sz w:val="32"/>
          <w:szCs w:val="32"/>
          <w:rtl/>
        </w:rPr>
        <w:t>المنصوص عليها في الفقرتين (ج</w:t>
      </w:r>
      <w:r w:rsidR="00ED1346">
        <w:rPr>
          <w:rFonts w:ascii="Traditional Arabic" w:hAnsi="Traditional Arabic" w:cs="Traditional Arabic" w:hint="cs"/>
          <w:sz w:val="32"/>
          <w:szCs w:val="32"/>
          <w:rtl/>
        </w:rPr>
        <w:t xml:space="preserve"> </w:t>
      </w:r>
      <w:r w:rsidR="00ED1346">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د) من المادة الثالثة عشرة من نظام ديوان المظالم على خلاف ما طلبته الجهة الإدارية أو في غير مصلحتها، واجبة التدقيق إذا لم يستأنف ممثل تلك الجهة الحكم خلال المدة المقررة، وعلى المحكمة -بعد النطق بالحكم- إبلاغ ممثل الجهة بذلك"، ولم يتضمن الحكم في أسبابه وجه عدم قبول استئناف المحافظة والاكتفاء بتدقيق الحكم، وهو ما</w:t>
      </w:r>
      <w:r w:rsidR="00ED134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يعيب الحكم بالقصور في الأسباب ومخالفة النظام؛ إذ إن المادة السابعة والعشرين من نظام المرافعات أمام الديوان أوجبت أن يشتمل الحكم على أسبابه ومنها الأسباب المتعلقة بقبول الاستئناف أو عدم قبوله، مما يتعين معه نقض الحكم في هذا الوجه، وإعادة القضية إلى محكمة الاستئناف التي أصدرته؛ للتحقق من القبول الشكلي للاستئناف والفصل فيه إذا كان مقبولاً شكلاً وفق إجراءات نظر الاستئناف المنصوص عليها في المادة السادسة والثلاثين وما بعدها من نظام المرافعات أمام ديوان المظالم، والتحقق من دفع المحافظة بعدم صفتها في الدعوى، ومدى صحة الاتفاقات مع المعترض ضدها وفق نظام المنافسات والمشتريات الحكومية وانعقاد العقد معها على ضوء أحكامه.</w:t>
      </w:r>
    </w:p>
    <w:p w14:paraId="5B50AE0B"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آله وصحبه أجمعين.</w:t>
      </w:r>
    </w:p>
    <w:p w14:paraId="4131B78F"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B5BC171" w14:textId="29776FA8"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4</w:t>
      </w:r>
      <w:r w:rsidR="00354772">
        <w:rPr>
          <w:rFonts w:ascii="Traditional Arabic" w:hAnsi="Traditional Arabic" w:cs="Traditional Arabic" w:hint="cs"/>
          <w:b/>
          <w:bCs/>
          <w:sz w:val="32"/>
          <w:szCs w:val="32"/>
          <w:rtl/>
        </w:rPr>
        <w:t>3</w:t>
      </w:r>
    </w:p>
    <w:p w14:paraId="7A18D361" w14:textId="709AE16D"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w:t>
      </w:r>
      <w:r w:rsidR="004641E0">
        <w:rPr>
          <w:rFonts w:ascii="Traditional Arabic" w:hAnsi="Traditional Arabic" w:cs="Traditional Arabic"/>
          <w:b/>
          <w:bCs/>
          <w:sz w:val="32"/>
          <w:szCs w:val="32"/>
          <w:rtl/>
        </w:rPr>
        <w:t xml:space="preserve"> محكمة الاستئناف الإدارية 2038</w:t>
      </w:r>
      <w:r w:rsidRPr="007A3BC5">
        <w:rPr>
          <w:rFonts w:ascii="Traditional Arabic" w:hAnsi="Traditional Arabic" w:cs="Traditional Arabic"/>
          <w:b/>
          <w:bCs/>
          <w:sz w:val="32"/>
          <w:szCs w:val="32"/>
          <w:rtl/>
        </w:rPr>
        <w:t>/ق لعام 1439هـ</w:t>
      </w:r>
    </w:p>
    <w:p w14:paraId="25722D72"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806 لعام 1440هـ</w:t>
      </w:r>
    </w:p>
    <w:p w14:paraId="284635F9" w14:textId="6D0736BE"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3/4/1442هـ</w:t>
      </w:r>
    </w:p>
    <w:p w14:paraId="289156D8"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ABD5796" w14:textId="2243C756" w:rsidR="007438AE" w:rsidRPr="007A3BC5" w:rsidRDefault="003039F4" w:rsidP="003039F4">
      <w:pPr>
        <w:pStyle w:val="a3"/>
        <w:ind w:left="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7438A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الاعتراض على الأحكام لدى محكمة الاستئناف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ما يترتب عليه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w:t>
      </w:r>
      <w:r w:rsidR="007438AE" w:rsidRPr="007A3BC5">
        <w:rPr>
          <w:rFonts w:ascii="Traditional Arabic" w:hAnsi="Traditional Arabic" w:cs="Traditional Arabic"/>
          <w:sz w:val="32"/>
          <w:szCs w:val="32"/>
          <w:rtl/>
        </w:rPr>
        <w:t>رفع الاستئناف يترتب عليه نقل موضوع النزاع إلى محكمة الاستئناف في حدود طلبات المستأنف بكل ما اشتمل عليه من أدلة ودفوع وأوجه دفاع قدمت أمام المحكمة الابتدائية لتفصل فيه بقضاء مسبب يواجه عناصر النزاع الواقعية والنظامية على السواء، ومدى سلامة الأسباب التي بنى عليها الحكم المستأنف، وصحة تقديره للبينات المقدمة في الدعوى.</w:t>
      </w:r>
    </w:p>
    <w:p w14:paraId="7CD5FB64" w14:textId="43A67D31" w:rsidR="007438AE" w:rsidRPr="007A3BC5" w:rsidRDefault="003039F4" w:rsidP="003039F4">
      <w:pPr>
        <w:pStyle w:val="a3"/>
        <w:ind w:left="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7438A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الإحالة على وقائع وأسباب الحكم الابتدائي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شروطها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التفرقة بين تأييد الحكم وإلغائه عند الإحالة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إذا أيدت محكمة الاستئناف الحكم الابتدائي فلها أن تحيل على ما جاء في الحكم الابتدائي، سواء في بيان وقائع الدعوى أو في الأسباب التي أقيم عليها متى كانت كافية لحمله دون حاجة لإيراد أسباب جديدة، أما إذا ألغت الحكم الابتدائي فعليها أن تصدر حكماً في موضوع الاستئناف المطروح أمامها متضمناً الدعوى، وطلب الاستئناف، وأسبابه، وملخصاً للدفاع والدفوع المتعلقة به، والرد على الجوهري منها، والأسباب التي من أجلها قضت بإلغاء الحكم الابتدائي.</w:t>
      </w:r>
    </w:p>
    <w:p w14:paraId="381A2CBB" w14:textId="407CE7A3" w:rsidR="007438AE" w:rsidRPr="007A3BC5" w:rsidRDefault="003039F4" w:rsidP="003039F4">
      <w:pPr>
        <w:pStyle w:val="a3"/>
        <w:ind w:left="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7438A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إغفال أسباب الاستئناف والإجابة عليه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الرد على الدفوع الجوهرية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إغفال أسباب إلغاء الحكم الابتدائي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الاكتفاء بوقائع الحكم الابتدائي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عدم تضمن حكم الاستئناف عند إلغائه الحكم الابتدائي أسباب الاستئناف والإجابة عليه، والرد على الدفوع، وأسباب إلغاء الحكم الابتدائي، والاكتفاء في الوقائع على الإحالة بما ورد في الحكم الابتدائي رغم إلغائه وانتفاء حجيته؛ يعيب الحكم بالقصور في التسبيب.</w:t>
      </w:r>
    </w:p>
    <w:p w14:paraId="5F32D01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3B65A0C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w:t>
      </w:r>
      <w:r w:rsidRPr="007A3BC5">
        <w:rPr>
          <w:rFonts w:ascii="Traditional Arabic" w:hAnsi="Traditional Arabic" w:cs="Traditional Arabic"/>
          <w:sz w:val="32"/>
          <w:szCs w:val="32"/>
          <w:rtl/>
        </w:rPr>
        <w:t xml:space="preserve"> المادة (37) من نظام المرافعات أمام ديوان المظالم الصادر بالمرسوم الملكي رقم (م/3) وتاريخ 22/1/1435هـ.</w:t>
      </w:r>
    </w:p>
    <w:p w14:paraId="44D5C264"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78F56D6" w14:textId="4E0F5F8A"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بجدة بدعوى طالب فيها بإلغاء </w:t>
      </w:r>
      <w:r w:rsidRPr="007A3BC5">
        <w:rPr>
          <w:rFonts w:ascii="Traditional Arabic" w:hAnsi="Traditional Arabic" w:cs="Traditional Arabic"/>
          <w:sz w:val="32"/>
          <w:szCs w:val="32"/>
          <w:rtl/>
        </w:rPr>
        <w:lastRenderedPageBreak/>
        <w:t>غرامتي التأخير والإشراف المفروضة على موكلته والمتعلقة بعقد تصميم وتنفيذ مشروع إنشاء مباني الفسح المباشر في مدينتي جدة والدمام. وبعد قيد الدعوى في سجلات المحكمة قضية إدارية برقم (9160) لعام 1436هـ وإحالتها إلى الدائرة الإدارية الثانية، باشرت نظرها ثم أصدرت فيها حكمها قضت فيه برفض الدعوى للأسباب التي أوضحتها الدائرة في حكمها. وباستئناف ممثل الشركة الحكم أمام محكمة الاستئناف الإدارية بمنطقة مكة المكرمة، قيد الاستئناف في سجلات المحكمة برقم (2038/2/س) لعام 1439هـ، وأحيل إلى دائرة الاستئناف الثالثة التي نظرته ثم أصدرت فيه حكمها قضت فيه بإلغاء الحكم المستأنف والقضاء مجدداً بإلزام الهيئة العامة للغذاء والدواء أن تعيد للشركة غرامة التأخير البالغة (6</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113</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347.10) ريال، وغرامة الإشراف البالغة (2</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446</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200) ريال؛ تأسيساً على ثبوت إخلال الهيئة بالتزاماتها كتأخرها في اعتماد شكل وعدد أدوار المبنى بسبب المطالبة بعدة بدائل للتصميم، وعدم تسليم جزء من موقع المشروع في الدمام إلا بعد سبعة أشهر من التاريخ المحدد للتسليم، وتأخرها في رفع المستخلصات لإجازتها من المراقب المالي وتأثير ذلك على قدرة المقاول على القيام بالتزاماته، وكذلك التأخر في إصدار التصاريح الذي لا تنكره الهيئة بل ذكر ممثلها بأنه خارج عن إرادتها، يضاف إلى ذلك (90) يوماً إضافية لتنفيذ الخدمات الأساسية والبنية التحتية لمشروع جدة، وبالتالي يضحي إيقاعها للغرامة على غير وجه حق. وبتاريخ 18/4/1440هـ تقدم ممثل الهيئة المعترضة إلى هذه المحكمة باعتراضه على حكم محكمة الاستئناف، قيد في سجلاتها برقم (806) لعام 1440هـ طالب فيه بنقض الحكم للأسباب التي ذكرها، والتي تتلخص في أن الحكم خالف العقد مما يعد مخالفة للنظام وبيان ذلك أن التصاميم مبدئية ومن حق الهيئة إجراء تعديلات عليها وفقاً لما نصت عليه الفقرة (9) في قسم الشروط الخاصة، ولم تتأخر الهيئة باعتماد التصاميم بل إن المعترض ضدها هي المتسببة في هذا التأخير لكونها تقدم مخططات وتصاميم غير مكتملة، وبعد إبداء الملاحظات على ما قدم، تقوم بإعادة التقديم مرة أخرى دون تلافي جميع تلك الملاحظات. وأما ما يتعلق بتنفيذ الخدمات الأساسية والبنية التحتية لمشروع جدة، فهي من التزامات المعترض ضدها المنصوص عليها في العقد في الفقرتين (3) و(4/ب) من قسم عناصر المشروع. وأما ما يتعلق بالجزء من موقع مشروع الدمام الذي لم يسلم إلا في 7/3/1435هـ، فإن المعترض ضدها وحتى شهر شعبان من عام 1435هـ لا يزال لديها أعمال كثيرة متأخرة في كتلة المبنى الرئيسية التي ليس لها علاقة بالجزء الذي لم تستلمه إلا متأخراً. وأما ما يتعلق بالتأخر في إصدار التصاريح، فإن المشروع يقع في منطقة موانئ، وباعتبارها داخل منافذ حدودية خاضعة لأنظمة ومن مسؤوليات المعترض ضدها استخراج تصاريح العمالة ودخول المواد وفق الإجراءات النظامية والأمنية المتبعة ولا يحق للهيئة التدخل فيها، ومع ذلك فقد قامت بالكتابة لإدارة الميناء لتسهيل المهمة للمعترض ضدها. وأما ما يتعلق بالتأخر في صرف المستخلصات، فإن المقصود بذلك المستخلص رقم (2) والمستخلص رقم (3) فقد تم إجازة المراقب المالي لأمر الدفع فيهما بتاريخ 10/1/1434هـ، وتم الصرف بتاريخ 17/1/1434هـ مما يعني عدم وجود أي </w:t>
      </w:r>
      <w:r w:rsidRPr="007A3BC5">
        <w:rPr>
          <w:rFonts w:ascii="Traditional Arabic" w:hAnsi="Traditional Arabic" w:cs="Traditional Arabic"/>
          <w:sz w:val="32"/>
          <w:szCs w:val="32"/>
          <w:rtl/>
        </w:rPr>
        <w:lastRenderedPageBreak/>
        <w:t>تأخير أو مخالفة لما تضمنه العقد، فضلاً عن أن قيمتهما تبلغ (2</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192</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648) ريالاً بنسبة (4%) من قيمة العقد، وقد سبق تقديم الدفعة المقدمة للمعترض ضدها بمبلغ (11</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636</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664) ريالاً، مما ينتفي معه حدوث إخلال باقتصاديات العقد، وختم الاعتراض بطلب نقض الحكم. وبتبليغ المعترض ضدها بصحيفة الاعتراض، أودع وكيلها مذكرة دفاع تتلخص في أن التعديل في تصميم المشروع حسب الفقرة (9) في قسم الشروط الخاصة يكون وفق المساحات والكميات المحددة في حين أن التعديل الحاصل يتعلق بإضافة دور كامل لموقع جدة والذي نتج عنه تعديل في المساحة والكمية وينبني عليه تعديل كلي في حفر الأساسيات ودراسة الأحمال والأعمال الكهروميكانيكية، والتأخير كان نتيجة عدم استقرار المعترضة على شكل المبنى والأدوار لموقعي جدة والدمام. وأما التصاميم، فقد كانت موكلته تقدمها حسب المتعارف عليه فنياً دون تأخير ويبدي الاستشاري ملاحظاته ويتم تلافيها في الوقت المحدد والمسموح به. وأما ما يتعلق بتنفيذ الخدمات الأساسية والبنية التحتية لمشروع جدة، فإن التزامات موكلته حسب العقد يتعلق بما هو داخل النطاق العام للمشروع في حين أن الأعمال التي نفذت خارج نطاق الموقع العام بدليل طلب المعترضة من موكلته تقديم عرض السعر الفني والمالي لتنفيذ ذلك. وأما ما يتعلق بالجزء من موقع مشروع الدمام الذي لم تستلمه موكلته إلا بتاريخ 7/3/1435هـ، فإن هذا الجزء أساسي لا يمكن الاستفادة من المشروع بدونه؛ لأنه جزء محوري وهام لحركة الشاحنات ويوجد به الغرف الأمنية، فأعمال البنية التحتية وأعمال الخرسانة مسبقة الصنع للغرف الأمنية وأعمال الطرق والأرصفة للموقع العام لم تبدأ بها موكلته حتى تم تسليمها هذا الجزء. وأما ما يتعلق بالتصاريح، فقد اتبعت موكلته كافة الإجراءات النظامية في ذلك. وأما ما يتعلق بصرف المستخلصات، فإن التأخير كان بسبب تأخير رفعها من قبل الإدارة الهندسية والإدارة المالية إلى المراقب المالي للاعتماد وذلك بسبب عدم توفر المبالغ المالية بالبند، فالتأخير الذي لم يكن بسبب موكلته في كلا المشروعين يزيد عن مدة التأخير في تسليمهما. وختمت المذكرة بطلب عدم قبول الاعتراض.</w:t>
      </w:r>
    </w:p>
    <w:p w14:paraId="310327C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11A0DE7" w14:textId="40D66206"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وحيث إنه للنظر في الاعتراض فإنه لما كان مقدماً خلال الأجل المقرر نظاماً، ومستوفياً سائر أوضاعه النظامية؛ فيكون مقبولاً شكلاً. وأما عن الموضوع، فإنه من المقرر وفق المادة السابعة والثلاثين من نظام المرافعات أمام ديوان المظالم أن رفع الاستئناف يترتب عليه نقل موضوع النزاع إلى محكمة الاستئناف في حدود طلبات المستأنف بكل ما اشتمل عليه من أدلة ودفوع وأوجه دفاع قدمت أمام المحكمة الابتدائية لتفصل فيه بقضاء مسبب يواجه عناصر النزاع الواقعية والنظامية على السواء، ومدى سلامة الأسباب التي بنى عليها الحكم المستأنف، وصحة تقدير المحكمة للبينات المقدمة في الدعوى، ولمحكمة الاستئناف إذا هي أيدت الحكم الابتدائي أن تحيل على ما جاء فيه، سواء في بيان وقائع الدعوى أو في الأسباب التي أقيم عليها متى كانت كافية لحمله دون حاجة لإيراد أسباب جديدة، أما إذا ألغت الحكم الابتدائي فعليها أن تصدر حكماً في موضوع الاستئناف المطروح أمامها متضمناً الدعوى وطلب الاستئناف وأسبابه </w:t>
      </w:r>
      <w:r w:rsidRPr="007A3BC5">
        <w:rPr>
          <w:rFonts w:ascii="Traditional Arabic" w:hAnsi="Traditional Arabic" w:cs="Traditional Arabic"/>
          <w:sz w:val="32"/>
          <w:szCs w:val="32"/>
          <w:rtl/>
        </w:rPr>
        <w:lastRenderedPageBreak/>
        <w:t>وملخصاً للدفاع والدفوع المتعلقة به والرد على الجوهري منها، والأسباب التي من أجلها قضت بإلغاء الحكم الابتدائي. وحيث إن الذي يبين من الحكم محل الاعتراض أنه بعد أن قضى بإلغاء الحكم الابتدائي، لم يتضمن أسباب الاستئناف، وإجابة الهيئة المستأنف ضدها على الاستئناف، ولم يتناول بالرد والمناقشة دفوع الهيئة، والأسباب التي من أجلها قضى بإلغاء الحكم الابتدائي، وأحال الحكم في وقائعه إلى حكم الدائرة الابتدائية بالرغم من إلغائه، وانتفاء حجيته، وفي ذلك قصور في الأسباب يعيب الحكم، ويتعذر على المحكمة العليا مع هذا القصور أن تراقب صحة تطبيق الحكم للنظام، إذ لم يوضح الحكم المستخلصات التي</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تأخرت الهيئة في صرفها، ومدى جسامة تأخير كل مستخلص وأثره على تنفيذ العقد، كما لم يبين مدى إنجاز الشركة للأعمال من واقع تقارير سير العمل، وأثر التأخير في تسليم موقع المشروع في الدمام على إنجاز بقية الأعمال، كما لم يناقش مسؤولية الشركة عن تقديم المخططات ومدى تأخرها في تقديمها، وغير ذلك مما تضمنه اعتراض الهيئة ودفوعها المقدمة أثناء المرافعة. وحيث خلا الحكم محل الاعتراض من بحث هذه الأمور مع أهميتها وأثرها على النتيجة التي انتهى إليها؛ فإنه يتعين نقض الحكم وإحالة القضية إلى محكمة الاستئناف الإدارية بمنطقة مكة المكرمة التي أصدرته للفصل فيها مجدداً من غير مَنْ نظرها.</w:t>
      </w:r>
    </w:p>
    <w:p w14:paraId="3F94467D"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 </w:t>
      </w:r>
    </w:p>
    <w:p w14:paraId="3660EEA5"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FB0037D"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5E829A31" w14:textId="28A45CCF"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4</w:t>
      </w:r>
      <w:r w:rsidR="00354772">
        <w:rPr>
          <w:rFonts w:ascii="Traditional Arabic" w:hAnsi="Traditional Arabic" w:cs="Traditional Arabic" w:hint="cs"/>
          <w:b/>
          <w:bCs/>
          <w:sz w:val="32"/>
          <w:szCs w:val="32"/>
          <w:rtl/>
        </w:rPr>
        <w:t>4</w:t>
      </w:r>
    </w:p>
    <w:p w14:paraId="5362241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9045/ق لعام 1440هـ</w:t>
      </w:r>
    </w:p>
    <w:p w14:paraId="770F5B79"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812 لعام 1441هـ</w:t>
      </w:r>
    </w:p>
    <w:p w14:paraId="233517FC" w14:textId="20A11D50"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3/4/1442هـ</w:t>
      </w:r>
    </w:p>
    <w:p w14:paraId="46E5EF18"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22729F4" w14:textId="3F6F060F" w:rsidR="003622A6" w:rsidRPr="003039F4" w:rsidRDefault="003039F4" w:rsidP="003039F4">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3622A6" w:rsidRPr="003039F4">
        <w:rPr>
          <w:rFonts w:ascii="Traditional Arabic" w:hAnsi="Traditional Arabic" w:cs="Traditional Arabic"/>
          <w:b/>
          <w:bCs/>
          <w:sz w:val="32"/>
          <w:szCs w:val="32"/>
          <w:rtl/>
        </w:rPr>
        <w:t xml:space="preserve">دعوى - الإجابة عن الدعوى - الدفع بالتزوير - إجراءاته - </w:t>
      </w:r>
      <w:r w:rsidR="003622A6" w:rsidRPr="003039F4">
        <w:rPr>
          <w:rFonts w:ascii="Traditional Arabic" w:hAnsi="Traditional Arabic" w:cs="Traditional Arabic"/>
          <w:sz w:val="32"/>
          <w:szCs w:val="32"/>
          <w:rtl/>
        </w:rPr>
        <w:t>الدفع بوجود التزوير من الدفوع الموضوعية التي توجه إلى أصل الحق المطالب به، ويجري نظره وفق الإجراءات النظامية المقررة له، ويجوز الادعاء به في أي حالة تكون عليها الدعوى، وذلك باستدعاء يقدم إلى إدارة المحكمة تحدد فيه كل مواضع التزوير المدعى به، وإجراءات التحقيق التي يطلب إثباته بها، وإذا كان الادعاء بالتزوير منتجاً في النزاع ولم تفِ وقائع الدعوى ومستنداتها لإقناع المحكمة بصحة الورقة أو تزويرها، ورأت أن إجراء التحقيق الذي طلبه الطاعن في تقريره منتج في الدعوى، أمرت بالتحقيق فيه.</w:t>
      </w:r>
    </w:p>
    <w:p w14:paraId="7E124FAB" w14:textId="4F7F35AA"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الإجابة عن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الدفع بالتزوير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النظام الحاكم لإجراءاته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تسري إجراءات الفصل في الدفع بالتزوير المقررة في نظام المرافعات الشرعية على الدفع بالتزوير في الدعوى الإدارية؛ لخلو نظام المرافعات أمام ديوان المظالم منها، ولكونها لا تتعارض مع طبيعة الدعوى الإدارية.</w:t>
      </w:r>
    </w:p>
    <w:p w14:paraId="275A9478" w14:textId="6A65C60D" w:rsidR="007438AE" w:rsidRPr="003039F4" w:rsidRDefault="003039F4" w:rsidP="003039F4">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وقف سير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أثر إقامة الدعوى الجنائية </w:t>
      </w:r>
      <w:r w:rsidR="003622A6" w:rsidRPr="003039F4">
        <w:rPr>
          <w:rFonts w:ascii="Traditional Arabic" w:hAnsi="Traditional Arabic" w:cs="Traditional Arabic" w:hint="cs"/>
          <w:b/>
          <w:bCs/>
          <w:sz w:val="32"/>
          <w:szCs w:val="32"/>
          <w:rtl/>
        </w:rPr>
        <w:t xml:space="preserve">في </w:t>
      </w:r>
      <w:r w:rsidR="007438AE" w:rsidRPr="003039F4">
        <w:rPr>
          <w:rFonts w:ascii="Traditional Arabic" w:hAnsi="Traditional Arabic" w:cs="Traditional Arabic"/>
          <w:b/>
          <w:bCs/>
          <w:sz w:val="32"/>
          <w:szCs w:val="32"/>
          <w:rtl/>
        </w:rPr>
        <w:t xml:space="preserve">التزوير على نظر الدعوى الإدارية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w:t>
      </w:r>
    </w:p>
    <w:p w14:paraId="58FE7AA3" w14:textId="5AEB6C0D" w:rsidR="007438AE" w:rsidRPr="003039F4" w:rsidRDefault="003039F4" w:rsidP="003039F4">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بعدم قبول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محله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الحكم بعدم القبول إنما يكون في الدفوع الشكلية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w:t>
      </w:r>
    </w:p>
    <w:p w14:paraId="35B39E26" w14:textId="7FF488C2" w:rsidR="007438AE" w:rsidRPr="003039F4" w:rsidRDefault="003039F4" w:rsidP="003039F4">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7438AE"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مخالفة إجراءات الفصل في الدفع بالتزوير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w:t>
      </w:r>
      <w:r w:rsidR="007438AE" w:rsidRPr="003039F4">
        <w:rPr>
          <w:rFonts w:ascii="Traditional Arabic" w:hAnsi="Traditional Arabic" w:cs="Traditional Arabic"/>
          <w:sz w:val="32"/>
          <w:szCs w:val="32"/>
          <w:rtl/>
        </w:rPr>
        <w:t>الحكم بعدم قبول الدعوى الإدارية إلى حين الفصل في دعوى التزوير؛ يعد مخالفة للإجراءات النظامية المقررة للفصل في الدفع بالتزوير.</w:t>
      </w:r>
    </w:p>
    <w:p w14:paraId="46C6F6F7"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9FD2F6E" w14:textId="77777777" w:rsidR="007438AE" w:rsidRPr="007A3BC5" w:rsidRDefault="007438AE" w:rsidP="00D358C8">
      <w:pPr>
        <w:pStyle w:val="a3"/>
        <w:numPr>
          <w:ilvl w:val="0"/>
          <w:numId w:val="49"/>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المادتان (87، 150) من نظام المرافعات الشرعية الصادر بالمرسوم الملكي رقم (م/1) وتاريخ 22/1/1435هـ.</w:t>
      </w:r>
    </w:p>
    <w:p w14:paraId="611176A9" w14:textId="77777777" w:rsidR="007438AE" w:rsidRPr="007A3BC5" w:rsidRDefault="007438AE" w:rsidP="00D358C8">
      <w:pPr>
        <w:pStyle w:val="a3"/>
        <w:numPr>
          <w:ilvl w:val="0"/>
          <w:numId w:val="49"/>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المادة (60) من نظام المرافعات أمام ديوان المظالم الصادر بالمرسوم الملكي رقم (م/3) وتاريخ 22/1/1435هـ.</w:t>
      </w:r>
    </w:p>
    <w:p w14:paraId="76021A37"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9B4B49A" w14:textId="5D979B9D"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الشركة المعترضة سبق أن تقدم إلى المحكمة الإدارية بالرياض بدعوى طالب فيه بإلزام الهيئة المعترض ضدها بدفع مستحقات موكلته المتبقية من قيمة العقد المبرم بينها وبين موكلته وقدرها (2</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257</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200) مليونان ومئتان وسبعة وخمسون ألفاً ومئتا ريال، وبأتعاب المحاماة. وبعد قيد الدعوى في سجلات المحكمة قضية برقم (6179) لعام 1439هـ، وإحالتها إلى الدائرة العشرين بتلك المحكمة، باشرت نظرها ثم أصدرت فيها حكمها قضت فيه بإلزام الرئاسة العامة لهيئة الأمر بالمعروف والنهي عن المنكر بأن تدفع لشركة (...) مبلغاً قدره (2</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257</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200) مليونان ومئتان وسبعة وخمسون ألفاً ومئتا ريال، ورفض ما عدا ذلك من طلبات للأسباب الموضحة فيه. وباستئناف الطرفين الحكم أمام محكمة الاستئناف الإدارية بمنطقة الرياض، قيد الاعتراض في سجلات المحكمة قضية برقم (9045) لعام 1440هـ، وأحيلت إلى دائرة الاستئناف الرابعة التي نظرتها ثم أصدرت فيها حكمها قضت فيه بإلغاء الحكم المستأنف، والقضاء مجدداً بعدم قبول الدعوى للأسباب الموضحة فيه، والتي تتلخص في أنه لما كان استئناف المدعى عليها تضمن أنها تنازع المدعية في أداء أعمالها المناطة بها، وأنها اكتشفت تغييراً في مستندات الصرف ونسب الإنجاز، وتمت إحالة الموضوع إلى شعبة مكافحة التزييف والتزوير وهو رهن التحقيق، وأرفقت ما يؤيد ذلك، كما تضمن الاستئناف أن المدعى عليها سبق وأن طالبت المدعية برد المبالغ المصروفة لها بسبب التغيير في نسب الإنجاز، وقدرها سبعمئة وخمسة وسبعون ألفاً وثلاثمئة وثلاثة وستون ريالاً وخمس هللات، وبما أن واقع الحال على ما تقدم فإنه لا يمكن الجزم بما تستحقه المدعية حتى تتبين نسب الإنجاز. ولما لم يتوصل الحكم محل الاستئناف إلى ذلك؛ فقد تعين إلغاؤه والقضاء مجدداً بعدم قبول الدعوى. وبتاريخ 1/3/1441هـ تقدم وكيل الشركة المعترضة إلى هذه المحكمة باعتراضه على حكم الاستئناف، قيد في سجلات المحكمة برقم (812) لعام 1441هـ طالب فيه بنقض الحكم للأسباب التي ذكرها، والتي تتلخص في أن الحكم خالف النظام؛ لأن مطالبة الشركة المعترضة تتعلق بمستخلصات سنة 2017م والتي امتنعت المعترض ضدها عن تقديمها، بينما دفع المعترض ضدها بالتزوير يتعلق بنسب الإنجاز في مستخلصات سنة 2015م، وسنة 2016م، كما أنها تحتج بالمعاملة المرفوعة منها إلى شعبة مكافحة التزييف والتزوير دون قيامها بمراجعتهم،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4816544"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316BC11" w14:textId="77C5E655"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 فإن الحكم المعترض عليه قضى بعدم قبول الدعوى في حين أن 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 أما الدفع بوجود تزوير، فإنه من الدفوع الموضوعية التي توجه إلى أصل الحق المطالب به، ويجري نظره وفق المادة (150) وما بعدها من نظام المرافعات الشرعية التي نظمت الإجراءات الواجب اتباعها عند الدفع بالتزوير، وقررت جواز الادعاء بالتزوير في أي حالة تكون عليها الدعوى، وذلك باستدعاء يقدم إلى إدارة المحكمة تحدد فيه كل مواضع التزوير المدعى به وإجراءات التحقيق التي يطلب إثباته بها، وإذا كان الادعاء بالتزوير منتجاً في النزاع، ولم تفِ وقائع الدعوى ومستنداتها لاقتناع المحكمة بصحة الورقة أو تزويرها، ورأت أن إجراء التحقيق الذي طلبه الطاعن في تقريره منتج في الدعوى، أمرت بالتحقيق فيه، وإذا أقيمت الدعوى الجنائية في التزوير، وكان الفصل في موضوع الدعوى يتوقف على الفصل في دعوى التزوير، فللمحكمة إذا رأت ذلك، أن ت</w:t>
      </w:r>
      <w:r w:rsidR="00ED1346">
        <w:rPr>
          <w:rFonts w:ascii="Traditional Arabic" w:hAnsi="Traditional Arabic" w:cs="Traditional Arabic"/>
          <w:sz w:val="32"/>
          <w:szCs w:val="32"/>
          <w:rtl/>
        </w:rPr>
        <w:t>وقف نظر الدعوى -وليس عدم قبولها</w:t>
      </w:r>
      <w:r w:rsidRPr="007A3BC5">
        <w:rPr>
          <w:rFonts w:ascii="Traditional Arabic" w:hAnsi="Traditional Arabic" w:cs="Traditional Arabic"/>
          <w:sz w:val="32"/>
          <w:szCs w:val="32"/>
          <w:rtl/>
        </w:rPr>
        <w:t>- إلى حين انتهاء الدعوى الجنائية؛ تطبيقاً للمادة السابعة والثمانين من نظام المرافعات الشرعية التي نصت على أنه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ولما كان الحكم محل الاعتراض قضى بعدم قبول الدعوى بالمخالفة لنصوص نظام المرافعات الشرعية المنظمة لإجراءات الفصل في الدفع بالتزوير، وكانت هذه النصوص لا تتعارض مع طبيعة الدعوى الإدارية، ولم يتضمن نظام المرافعات أمام ديوان المظالم تنظيماً لها ، وقد نصت المادة الستون من نظام المرافعات أمام ديوان المظالم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وقد تضمن الاعتراض النعي على الحكم لهذا السبب؛ فإنه يتعين نقض الحكم. </w:t>
      </w:r>
    </w:p>
    <w:p w14:paraId="7A39B442"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 </w:t>
      </w:r>
    </w:p>
    <w:p w14:paraId="12C55140"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6CAAEBC"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89E3BC4" w14:textId="5D9E4384"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4</w:t>
      </w:r>
      <w:r w:rsidR="00354772">
        <w:rPr>
          <w:rFonts w:ascii="Traditional Arabic" w:hAnsi="Traditional Arabic" w:cs="Traditional Arabic" w:hint="cs"/>
          <w:b/>
          <w:bCs/>
          <w:sz w:val="32"/>
          <w:szCs w:val="32"/>
          <w:rtl/>
        </w:rPr>
        <w:t>5</w:t>
      </w:r>
    </w:p>
    <w:p w14:paraId="09677D09"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9884/ق لعام 1440هـ</w:t>
      </w:r>
    </w:p>
    <w:p w14:paraId="623489E6"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994 لعام 1441هـ</w:t>
      </w:r>
    </w:p>
    <w:p w14:paraId="149B2F46" w14:textId="440F16E5"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3/4/1442هـ</w:t>
      </w:r>
    </w:p>
    <w:p w14:paraId="2071476E"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4CE06E0" w14:textId="1967D2C7" w:rsidR="007438AE" w:rsidRPr="003039F4" w:rsidRDefault="007438AE" w:rsidP="003039F4">
      <w:pPr>
        <w:jc w:val="both"/>
        <w:rPr>
          <w:rFonts w:ascii="Traditional Arabic" w:hAnsi="Traditional Arabic" w:cs="Traditional Arabic"/>
          <w:sz w:val="32"/>
          <w:szCs w:val="32"/>
          <w:rtl/>
        </w:rPr>
      </w:pPr>
      <w:r w:rsidRPr="003039F4">
        <w:rPr>
          <w:rFonts w:ascii="Traditional Arabic" w:hAnsi="Traditional Arabic" w:cs="Traditional Arabic"/>
          <w:b/>
          <w:bCs/>
          <w:sz w:val="32"/>
          <w:szCs w:val="32"/>
          <w:rtl/>
        </w:rPr>
        <w:t xml:space="preserve">دعوى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الحكم في الدعوى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تسبيب الحكم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مخالفة أحكام النظام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b/>
          <w:bCs/>
          <w:sz w:val="32"/>
          <w:szCs w:val="32"/>
          <w:rtl/>
        </w:rPr>
        <w:t xml:space="preserve"> إغفال طلب الاستئناف والاكتفاء بالتدقيق الوجوبي </w:t>
      </w:r>
      <w:r w:rsidR="007A3BC5" w:rsidRPr="003039F4">
        <w:rPr>
          <w:rFonts w:ascii="Traditional Arabic" w:hAnsi="Traditional Arabic" w:cs="Traditional Arabic"/>
          <w:b/>
          <w:bCs/>
          <w:sz w:val="32"/>
          <w:szCs w:val="32"/>
          <w:rtl/>
        </w:rPr>
        <w:t>-</w:t>
      </w:r>
      <w:r w:rsidRPr="003039F4">
        <w:rPr>
          <w:rFonts w:ascii="Traditional Arabic" w:hAnsi="Traditional Arabic" w:cs="Traditional Arabic"/>
          <w:sz w:val="32"/>
          <w:szCs w:val="32"/>
          <w:rtl/>
        </w:rPr>
        <w:t xml:space="preserve"> إغفال حكم الاستئناف نظر طلب الجهة الإدارية خلال الآجال النظامية استئناف الحكم الابتدائي، والاكتفاء بالتدقيق الوجوبي؛ يعد مخالفة للنظام، ويوجب نقض الحكم.</w:t>
      </w:r>
    </w:p>
    <w:p w14:paraId="5EEA96E4"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8AB88A9" w14:textId="4A02E596" w:rsidR="007438AE" w:rsidRPr="00316706" w:rsidRDefault="007438AE" w:rsidP="00316706">
      <w:pPr>
        <w:pStyle w:val="a3"/>
        <w:numPr>
          <w:ilvl w:val="0"/>
          <w:numId w:val="371"/>
        </w:numPr>
        <w:jc w:val="both"/>
        <w:rPr>
          <w:rFonts w:ascii="Traditional Arabic" w:hAnsi="Traditional Arabic" w:cs="Traditional Arabic"/>
          <w:sz w:val="32"/>
          <w:szCs w:val="32"/>
          <w:rtl/>
        </w:rPr>
      </w:pPr>
      <w:r w:rsidRPr="00316706">
        <w:rPr>
          <w:rFonts w:ascii="Traditional Arabic" w:hAnsi="Traditional Arabic" w:cs="Traditional Arabic"/>
          <w:sz w:val="32"/>
          <w:szCs w:val="32"/>
          <w:rtl/>
        </w:rPr>
        <w:t>المادتان (33، 37) من نظام المرافعات أمام ديوان المظالم الصادر بالمرسوم الملكي رقم (م/3) وتاريخ 22/1/1435هـ.</w:t>
      </w:r>
      <w:r w:rsidRPr="00316706">
        <w:rPr>
          <w:rFonts w:ascii="Traditional Arabic" w:hAnsi="Traditional Arabic" w:cs="Traditional Arabic"/>
          <w:sz w:val="32"/>
          <w:szCs w:val="32"/>
          <w:rtl/>
        </w:rPr>
        <w:tab/>
      </w:r>
    </w:p>
    <w:p w14:paraId="17A6A173"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E8C7B63" w14:textId="700E9D19"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المعترض ضده سبق أن تقدم إلى المحكمة الإدارية بمكة المكرمة بدعوى طالب فيها بإلزام الجامعة المعترضة بدفع مستحقاته الناشئة عن العقد المبرم معها على تقديم استشارات مالية لكلية خدمة المجتمع والتعليم المستمر، وبتعويضه عن الأضرار التي لحقته بسبب الجامعة. وبعد قيد الدعوى في سجلات المحكمة قضية برقم (1465) لعام 1439هـ وإحالتها إلى الدائرة الأولى بتلك المحكمة، باشرت نظرها ثم أصدرت فيها حكمها قضت فيه بإلزام جامعة أم القرى بأن تدفع لـ(...) مبلغاً قدره (188</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600) مئة وثمانية وثمانون ألفاً وستمئة ريال ورفض ما عدا ذلك من طلبات؛ للأسباب الموضحة فيه. وباستئناف المعترض ضده الحكم أمام محكمة الاستئناف الإدارية بمنطقة مكة المكرمة، قيد الاعتراض في سجلات المحكمة قضية برقم (9884) لعام 1440هـ، وأحيلت إلى دائرة الاستئناف الثالثة التي نظرت في الاستئناف المقدم على الحكم، كما نظرت في الحكم تدقيقاً وفق أحكام التدقيق الوجوبي، ثم أصدرت حكمها الذي قضت فيه بتأييد الحكم المستأنف محمولاً على أسبابه. وبتاريخ 6/3/1441هـ تقدم ممثل المعترضة بالاعتراض على حكم الاستئناف، قيد في سجلات هذه المحكمة برقم (994) لعام 1441هـ، وتتلخص صحيفة اعتراضه بأن المحكمة رفضت استلام صحيفة الاستئناف المقدمة من الجامعة في المدة المحددة نظاماً، كما أنها أبلغت الجامعة بأن الجلسة المحددة بتاريخ 5/1/1441هـ جلسة مرافعة في حين أنها جلسة نطق بالحكم، كما ضمنت أوجه الاعتراض على الحكم الابتدائي المؤيد بالحكم محل الاعتراض، وختمت بطلب نقض الحكم. وبتبليغ المعترض ضده بصحيفة الاعتراض، أودع مذكرة دفاع تتلخص في دفع ما أثارته الجامعة من أوجه </w:t>
      </w:r>
      <w:r w:rsidRPr="007A3BC5">
        <w:rPr>
          <w:rFonts w:ascii="Traditional Arabic" w:hAnsi="Traditional Arabic" w:cs="Traditional Arabic"/>
          <w:sz w:val="32"/>
          <w:szCs w:val="32"/>
          <w:rtl/>
        </w:rPr>
        <w:lastRenderedPageBreak/>
        <w:t xml:space="preserve">اعتراض على الحكم الابتدائي، وذكر بأن محكمة الاستئناف لم تستقبل أي مذكرات جوابية من الطرفين والاكتفاء بدراسة الحكم والاستئناف المقدم من الطرفين، وختمت المذكرة بطلب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1E66712A"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B1016D2" w14:textId="25EE0C3D"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المعترض عليه قضى بتأييد الحكم في مواجهة الجامعة المعترضة فيما قضى به من إلزامها بدفع المبلغ المحكوم به وفق المادة الثالثة والثلاثين من نظام المرافعات أمام ديوان المظالم التي نصت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الأحكام الصادرة في الدعاوى </w:t>
      </w:r>
      <w:r w:rsidR="00ED1346">
        <w:rPr>
          <w:rFonts w:ascii="Traditional Arabic" w:hAnsi="Traditional Arabic" w:cs="Traditional Arabic"/>
          <w:sz w:val="32"/>
          <w:szCs w:val="32"/>
          <w:rtl/>
        </w:rPr>
        <w:t>المنصوص عليها في الفقرتين (ج</w:t>
      </w:r>
      <w:r w:rsidR="00ED1346">
        <w:rPr>
          <w:rFonts w:ascii="Traditional Arabic" w:hAnsi="Traditional Arabic" w:cs="Traditional Arabic" w:hint="cs"/>
          <w:sz w:val="32"/>
          <w:szCs w:val="32"/>
          <w:rtl/>
        </w:rPr>
        <w:t xml:space="preserve"> </w:t>
      </w:r>
      <w:r w:rsidR="00ED1346">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د) من المادة الثالثة عشرة من نظام ديوان المظالم على خلاف ما طلبته الجهة الإدارية أو في غير مصلحتها، واجبة التدقيق إذا لم يستأنف ممثل تلك الجهة الحكم خلال المدة المقررة، وعلى المحكمة -بعد ا</w:t>
      </w:r>
      <w:r w:rsidR="00ED1346">
        <w:rPr>
          <w:rFonts w:ascii="Traditional Arabic" w:hAnsi="Traditional Arabic" w:cs="Traditional Arabic"/>
          <w:sz w:val="32"/>
          <w:szCs w:val="32"/>
          <w:rtl/>
        </w:rPr>
        <w:t>لنطق بالحكم</w:t>
      </w:r>
      <w:r w:rsidRPr="007A3BC5">
        <w:rPr>
          <w:rFonts w:ascii="Traditional Arabic" w:hAnsi="Traditional Arabic" w:cs="Traditional Arabic"/>
          <w:sz w:val="32"/>
          <w:szCs w:val="32"/>
          <w:rtl/>
        </w:rPr>
        <w:t>-</w:t>
      </w:r>
      <w:r w:rsidR="00ED134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إبلاغ ممثل الجهة بذلك"، في حين أن الجامعة قدمت استئنافها على الحكم خلال الآجال المقررة؛ فكان المتعين نظر الاستئناف وفق المادة السابعة والثلاثين من نظام المرافعات أمام ديوان المظالم التي نصت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"الاستئناف ينقل الدعوى بحالتها التي كانت عليها قبل صدور الحكم المستأنف بالنسبة إلى ما رُفع عنه الاستئناف فقط. ويجب على المحكمة أن تنظر الاستئناف على أساس ما يقدم إليها من أدلة ودفوع وأوجه دفاع جديدة، وما كان قد قدم من ذلك إلى المحكمة الإدارية"، وحيث أغفل الحكم نظر الاستئناف على هذا النحو بالمخالفة للنظام، وتضمن الاعتراض النعي على الحكم بهذه المخالفة؛ فإنه يتعين نقض الحكم في هذا الوجه، وإعادة القضية إلى محكمة الاستئناف التي أصدرته للفصل في الاستئناف المقدم من الجامعة المعترضة وفق إجراءات نظر الاستئناف المنصوص عليها في نظام المرافعات أمام ديوان المظالم. </w:t>
      </w:r>
    </w:p>
    <w:p w14:paraId="134869D5"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آله وصحبه أجمعين.</w:t>
      </w:r>
    </w:p>
    <w:p w14:paraId="1013EB97" w14:textId="16BC172D" w:rsidR="007438AE" w:rsidRPr="007A3BC5" w:rsidRDefault="007438AE" w:rsidP="00AC718A">
      <w:pPr>
        <w:spacing w:after="160"/>
        <w:rPr>
          <w:rFonts w:ascii="Traditional Arabic" w:hAnsi="Traditional Arabic" w:cs="Traditional Arabic"/>
          <w:b/>
          <w:bCs/>
          <w:sz w:val="32"/>
          <w:szCs w:val="32"/>
          <w:rtl/>
        </w:rPr>
      </w:pPr>
    </w:p>
    <w:p w14:paraId="6741B25B"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5E64373B" w14:textId="26AD7280"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4</w:t>
      </w:r>
      <w:r w:rsidR="00354772">
        <w:rPr>
          <w:rFonts w:ascii="Traditional Arabic" w:hAnsi="Traditional Arabic" w:cs="Traditional Arabic" w:hint="cs"/>
          <w:b/>
          <w:bCs/>
          <w:sz w:val="32"/>
          <w:szCs w:val="32"/>
          <w:rtl/>
        </w:rPr>
        <w:t>6</w:t>
      </w:r>
    </w:p>
    <w:p w14:paraId="45A7BB09"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3023/ق لعام 1439هـ</w:t>
      </w:r>
    </w:p>
    <w:p w14:paraId="4EBF11A0"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171 لعام 1440هـ</w:t>
      </w:r>
    </w:p>
    <w:p w14:paraId="1313FA4C" w14:textId="2F8FDBD9"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9/4/1442هـ</w:t>
      </w:r>
    </w:p>
    <w:p w14:paraId="007600EB"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A0DD98A" w14:textId="28764113" w:rsidR="007438AE" w:rsidRPr="003039F4" w:rsidRDefault="003039F4" w:rsidP="003039F4">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خدمة مدنية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موظف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تحسين الوضع الوظيفي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إجراءاته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الأصل أن الانتقال إلى درجة أو مستوى آخر لا يكون إلا بتعيين أو ترقية أو نص نظامي يلزم بذلك أو ينص صراحةً عليه.</w:t>
      </w:r>
    </w:p>
    <w:p w14:paraId="105F5662" w14:textId="12A6ABFD"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خدمة مدنية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موظف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تحسين الوضع الوظيفي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ما يشترط فيه</w:t>
      </w:r>
      <w:r w:rsidR="007438AE" w:rsidRPr="003039F4">
        <w:rPr>
          <w:rFonts w:ascii="Traditional Arabic" w:hAnsi="Traditional Arabic" w:cs="Traditional Arabic"/>
          <w:sz w:val="32"/>
          <w:szCs w:val="32"/>
          <w:rtl/>
        </w:rPr>
        <w:t xml:space="preserve">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تحسين الوضع الوظيفي تنازعه أحكام التعيين والترقية من وجود شاغر، وتوافر مبادئ العدالة، وتكافؤ الفرص.</w:t>
      </w:r>
    </w:p>
    <w:p w14:paraId="3481A4F9" w14:textId="56436835" w:rsidR="007438AE" w:rsidRPr="003039F4" w:rsidRDefault="003039F4" w:rsidP="003039F4">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7438AE" w:rsidRPr="003039F4">
        <w:rPr>
          <w:rFonts w:ascii="Traditional Arabic" w:hAnsi="Traditional Arabic" w:cs="Traditional Arabic"/>
          <w:b/>
          <w:bCs/>
          <w:sz w:val="32"/>
          <w:szCs w:val="32"/>
          <w:rtl/>
        </w:rPr>
        <w:t xml:space="preserve">خدمة مدنية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موظف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تحسين الوضع الوظيفي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سلطة الجهة الإدارية فيه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الأصل في شغل الوظائف العامة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تحسين الوضع الوظيفي أمر جوازي للجهة الإدارية، خلاف الأصل في شغل الوظائف العامة من أنه قائم على مبدأ توفر الشواغر، والمفاضلة، وتكافؤ الفرص، وتعيين الأجدر والأكفأ وفق آليات محددة وعادلة.</w:t>
      </w:r>
    </w:p>
    <w:p w14:paraId="6CA2C736"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3BC14BE4" w14:textId="77777777" w:rsidR="007438AE" w:rsidRPr="007A3BC5" w:rsidRDefault="007438AE" w:rsidP="00D358C8">
      <w:pPr>
        <w:pStyle w:val="a3"/>
        <w:numPr>
          <w:ilvl w:val="0"/>
          <w:numId w:val="52"/>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قرار مجلس الخدمة المدنية رقم (1/1936) وتاريخ 9/2/1436هـ، بشأن تحسين الوضع الوظيفي للحاصلين على مؤهل أعلى وفق قواعد المفاضلة أو المسابقة.</w:t>
      </w:r>
    </w:p>
    <w:p w14:paraId="01894B9D"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B267B17" w14:textId="6A706BA1"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ضدها تقدمت إلى المحكمة الإدارية بجدة بدعوى تضمنت أنها حصلت على درجة الماجستير في تخصص الاقتصاد من كلية الاقتصاد والإدارة بجامعة الملك عبد العزيز بتاريخ 17/11/1433هـ بموافقة المعترض، وتطلب إلغاء قرار المعترض بالامتناع عن ترقيتها للدرجة (46) وفقاً لما تستحقه. وبعد قيد الدعوى قضية برقم (58</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2/ق) لعام 1435هـ وإحالتها إلى الدائرة الإدارية العاشرة، باشرت نظرها ثم أصدرت حكمها بتاريخ 29</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1437هـ بإلغاء قرار بنك التنمية الاجتماعية السلبي المتضمن الامتناع عن تحسين المرتبة الوظيفية لـ(...) للدرجة (46) اعتباراً من تاريخ 17/11/1433هـ تأسيساً على استحقاقها لهذه الترقية وفق ما نصت عليه المادة (21) من لائحة موظفي ومستخدمي المؤسسة العامة للتأمينات الاجتماعية. وبعد استئناف ممثل المعترض الحكم أمام محكمة الاستئناف الإدارية بمنطقة مكة المكرمة، قيد الاعتراض قضية، وأحيلت إلى دائرة الاستئناف الأولى التي نظرتها ثم أصدرت فيها بتاريخ 28</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1439هـ حكمها قضت فيه بتأييد الحكم المستأنف محمولاً على أسبابه. وبتاريخ 14/10/1439هـ تقدم ممثل المعترض إلى </w:t>
      </w:r>
      <w:r w:rsidRPr="007A3BC5">
        <w:rPr>
          <w:rFonts w:ascii="Traditional Arabic" w:hAnsi="Traditional Arabic" w:cs="Traditional Arabic"/>
          <w:sz w:val="32"/>
          <w:szCs w:val="32"/>
          <w:rtl/>
        </w:rPr>
        <w:lastRenderedPageBreak/>
        <w:t>هذه المحكمة باعتراض على حكم محكمة الاستئناف، قيد في سجلاتها برقم (171) لعام 1440هـ، ويتلخص في أن الحكم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محل الطعن أخطأ في تكييف الواقعة حيث كيّف القرار بأنه قرار سلبي يجب إلغاؤه رغم أن البنك لم يمانع من ترقية المعترض ضدها إنما كان يقوم بدراسة هيكلة الوظائف والمراتب لعموم الموظفين، إضافة إلى أن الدائرة حكمت بأحقية المعترض ضدها للمرتبة من تاريخ حصولها</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 xml:space="preserve">على المؤهل العلمي دون بيان المستند النظامي لذلك، حيث إنها تستحق المرتبة (45) حسب اللائحة الوظيفية للبنك، كما أن الدائرة قامت باحتساب الخبرة المكتسبة قبل حصول المعترض ضدها على المؤهل، وهذا مخالف للائحة البنك الوظيفية، ويوافق ما تقدم الرأي النظامي الصادر بهذا الشأن من وزارة الخدمة المدنية، وختم الاعتراض بطلب نقض الحكم. وبتبليغ المعترض ضدها بالاعتراض، أودعت مذكرة دفاع تتلخص في أن ما ذكره البنك من دراسة لهيكلة الوظائف والمراتب لعموم الموظفين غير صحيح حيث رفض البنك طلب الترقية بناء على عدم موافقته على الدراسة، كما تم ترقية بعض الموظفين في البنك لمراتب أعلى من مرتبتها رغم أن مؤهلها أعلى منهم، كما تم ترقية بعض الموظفين بنفس مؤهلها وخبرتها، وأرفقت صورة من هذه القرارات، كما أضافت بأن البنك لا يلتزم بلوائح وتوجيهات وزارة الخدمة المدنية وذلك وفقاً لما صدر من الإدارة القانونية في البنك، وختمت المذكرة بطلب عدم قبول الاعتراض. </w:t>
      </w:r>
    </w:p>
    <w:p w14:paraId="5E4CC58C"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24366EF" w14:textId="3D26CD9B"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الأصل أن الانتقال إلى درجة أو مستوى آخر لا يكون إلا بتعيين أو ترقية أو نص نظامي يلزم بذلك أو ينص صراحة على ذلك، وحيث إن مطالبة المعترض ضدها تتنازعها أحكام التعيين والترقية من وجود شاغر، وتوافر مبادئ العدالة وتكافؤ الفرص، إضافة إلى عدم وجود نص نظامي يلزم الجهة الإدارية بترقية أو تحسين وضع من حصلوا على مؤهل أعلى، ولم تلتزم الجهة بذلك ابتداءً فإن الجهة غير ملزمة بذلك، لا سيما وأن التحسين أمر جوازي وهو خلاف الأصل في شغل الوظائف العامة القائم على مبدأ توفر الشواغر والمفاضلة وتكافؤ الفرص وتعيين الأجدر والأكفأ وفق آليات محددة وعادلة، وذلك حسب ما نصت عليه الأنظمة والقرارات الصادرة بهذا الشأن، ومنها برقية الديوان الملكي رقم (15722) وتاريخ 17</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1436هـ المتضمنة الموافقة على ما انتهى إليه قرار مجلس الخدمة المدنية رقم (1/1936) وتاريخ </w:t>
      </w:r>
      <w:r w:rsidR="00C55D02">
        <w:rPr>
          <w:rFonts w:ascii="Traditional Arabic" w:hAnsi="Traditional Arabic" w:cs="Traditional Arabic"/>
          <w:sz w:val="32"/>
          <w:szCs w:val="32"/>
          <w:rtl/>
        </w:rPr>
        <w:t>9/2/</w:t>
      </w:r>
      <w:r w:rsidRPr="007A3BC5">
        <w:rPr>
          <w:rFonts w:ascii="Traditional Arabic" w:hAnsi="Traditional Arabic" w:cs="Traditional Arabic"/>
          <w:sz w:val="32"/>
          <w:szCs w:val="32"/>
          <w:rtl/>
        </w:rPr>
        <w:t>1436هـ المتضمن أن تحسين الوضع الوظيفي لمن لديهم مؤهلات تؤهلهم لمستويات أعلى من التي يشغلونها إنما يكون ذلك عن طريق وزارة الخدمة المدنية أو الجهة التي لديها صلاحية شغل وظائفها وفق قواعد المفاضلة أو المسابقة...، وحيث انتهت محكمة الاستئناف في حكمها -محل الاعتراض- إلى خلاف ما تقدم، فإنه يتعين نقض الحكم، وإعادة القضية إلى محكمة الاستئناف الإدارية بمكة المكرمة التي أصدرت الحكم لتفصل فيها من جديد من غير من نظرها وفق ما سلف ذكره.</w:t>
      </w:r>
    </w:p>
    <w:p w14:paraId="2ED0C38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بمكة المكرمة لتفصل فيها من جديد من غير من نظرها.</w:t>
      </w:r>
    </w:p>
    <w:p w14:paraId="19E9F0AE"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EC3067F"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5ADD1452" w14:textId="302E4650"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354772">
        <w:rPr>
          <w:rFonts w:ascii="Traditional Arabic" w:hAnsi="Traditional Arabic" w:cs="Traditional Arabic" w:hint="cs"/>
          <w:b/>
          <w:bCs/>
          <w:sz w:val="32"/>
          <w:szCs w:val="32"/>
          <w:rtl/>
        </w:rPr>
        <w:t>47</w:t>
      </w:r>
    </w:p>
    <w:p w14:paraId="6E6173FD"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5696/ق لعام 1440هـ</w:t>
      </w:r>
    </w:p>
    <w:p w14:paraId="2BABA7D3"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787 لعام 1441هـ</w:t>
      </w:r>
    </w:p>
    <w:p w14:paraId="73520751" w14:textId="739256CF"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9/4/1442هـ</w:t>
      </w:r>
    </w:p>
    <w:p w14:paraId="2CEF9B13"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F1CEA0F" w14:textId="317A01ED" w:rsidR="007438AE" w:rsidRPr="003039F4" w:rsidRDefault="003039F4" w:rsidP="003039F4">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7438AE" w:rsidRPr="003039F4">
        <w:rPr>
          <w:rFonts w:ascii="Traditional Arabic" w:hAnsi="Traditional Arabic" w:cs="Traditional Arabic"/>
          <w:b/>
          <w:bCs/>
          <w:sz w:val="32"/>
          <w:szCs w:val="32"/>
          <w:rtl/>
        </w:rPr>
        <w:t xml:space="preserve">مهن ومؤسسات صحية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ممارس صحي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فني إسعاف وطب طوارئ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حقوق وظيفية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بدل عدوى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صدور الحكم المعترض عليه بصرف بدل عدوى للمعترض ضده حال كونه يعمل (فني مسعف طوارئ)؛ تأسيساً على لائحة الوظائف الصحية بصرف البدل للوظائف التي يتعرض شاغلوها بحكم عملهم للعدوى </w:t>
      </w:r>
      <w:r w:rsidR="007A3BC5" w:rsidRPr="003039F4">
        <w:rPr>
          <w:rFonts w:ascii="Traditional Arabic" w:hAnsi="Traditional Arabic" w:cs="Traditional Arabic"/>
          <w:sz w:val="32"/>
          <w:szCs w:val="32"/>
          <w:rtl/>
        </w:rPr>
        <w:t>-</w:t>
      </w:r>
      <w:r w:rsidR="007438AE" w:rsidRPr="003039F4">
        <w:rPr>
          <w:rFonts w:ascii="Traditional Arabic" w:hAnsi="Traditional Arabic" w:cs="Traditional Arabic"/>
          <w:sz w:val="32"/>
          <w:szCs w:val="32"/>
          <w:rtl/>
        </w:rPr>
        <w:t xml:space="preserve"> تقرير المحكمة الإدارية العليا بأن ما ورد في لائحة الوظائف الصحية نص عام، وأنه صدر نص خاص بصرف بدل للمسعفين بديلاً عن البدلات المرتبطة بطبيعة العمل، وأن النص الخاص مقدم على العام.</w:t>
      </w:r>
    </w:p>
    <w:p w14:paraId="134C5091" w14:textId="2A0DE40C" w:rsidR="007438AE" w:rsidRPr="003039F4" w:rsidRDefault="003039F4" w:rsidP="003039F4">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7438AE" w:rsidRPr="003039F4">
        <w:rPr>
          <w:rFonts w:ascii="Traditional Arabic" w:hAnsi="Traditional Arabic" w:cs="Traditional Arabic"/>
          <w:b/>
          <w:bCs/>
          <w:sz w:val="32"/>
          <w:szCs w:val="32"/>
          <w:rtl/>
        </w:rPr>
        <w:t xml:space="preserve">نظام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تعارض الأنظمة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b/>
          <w:bCs/>
          <w:sz w:val="32"/>
          <w:szCs w:val="32"/>
          <w:rtl/>
        </w:rPr>
        <w:t xml:space="preserve"> الخاص مقدم على العام </w:t>
      </w:r>
      <w:r w:rsidR="007A3BC5" w:rsidRPr="003039F4">
        <w:rPr>
          <w:rFonts w:ascii="Traditional Arabic" w:hAnsi="Traditional Arabic" w:cs="Traditional Arabic"/>
          <w:b/>
          <w:bCs/>
          <w:sz w:val="32"/>
          <w:szCs w:val="32"/>
          <w:rtl/>
        </w:rPr>
        <w:t>-</w:t>
      </w:r>
      <w:r w:rsidR="007438AE" w:rsidRPr="003039F4">
        <w:rPr>
          <w:rFonts w:ascii="Traditional Arabic" w:hAnsi="Traditional Arabic" w:cs="Traditional Arabic"/>
          <w:sz w:val="32"/>
          <w:szCs w:val="32"/>
          <w:rtl/>
        </w:rPr>
        <w:t xml:space="preserve"> النص النظامي الخاص مقدم على النص النظامي العام، ومخالفة ذلك يعيب الحكم بمخالفة النظام، ويوجب نقضه.</w:t>
      </w:r>
    </w:p>
    <w:p w14:paraId="71BB7BC0" w14:textId="77777777" w:rsidR="007438AE" w:rsidRPr="007A3BC5" w:rsidRDefault="007438AE" w:rsidP="007A3BC5">
      <w:pPr>
        <w:pStyle w:val="a3"/>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08773FB" w14:textId="77777777" w:rsidR="007438AE" w:rsidRPr="007A3BC5" w:rsidRDefault="007438AE" w:rsidP="00D358C8">
      <w:pPr>
        <w:pStyle w:val="a3"/>
        <w:numPr>
          <w:ilvl w:val="0"/>
          <w:numId w:val="55"/>
        </w:numPr>
        <w:jc w:val="both"/>
        <w:rPr>
          <w:rFonts w:ascii="Traditional Arabic" w:hAnsi="Traditional Arabic" w:cs="Traditional Arabic"/>
          <w:b/>
          <w:bCs/>
          <w:sz w:val="32"/>
          <w:szCs w:val="32"/>
        </w:rPr>
      </w:pPr>
      <w:r w:rsidRPr="007A3BC5">
        <w:rPr>
          <w:rFonts w:ascii="Traditional Arabic" w:hAnsi="Traditional Arabic" w:cs="Traditional Arabic"/>
          <w:sz w:val="32"/>
          <w:szCs w:val="32"/>
          <w:rtl/>
        </w:rPr>
        <w:t>لائحة الوظائف الصحية الصادرة بقرار مجلس الخدمة المدنية رقم (1/241) وتاريخ 28/3/1412هـ.</w:t>
      </w:r>
    </w:p>
    <w:p w14:paraId="27792825" w14:textId="77777777" w:rsidR="007438AE" w:rsidRPr="007A3BC5" w:rsidRDefault="007438AE" w:rsidP="00D358C8">
      <w:pPr>
        <w:pStyle w:val="a3"/>
        <w:numPr>
          <w:ilvl w:val="0"/>
          <w:numId w:val="55"/>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قرار مجلس الخدمة المدنية رقم (1/1009) وتاريخ 21/10/1425هـ، بشأن صرف بدل مقداره (20%) للمسعفين بديلاً عن البدلات المرتبطة بطبيعة العمل</w:t>
      </w:r>
      <w:r w:rsidRPr="007A3BC5">
        <w:rPr>
          <w:rFonts w:ascii="Traditional Arabic" w:hAnsi="Traditional Arabic" w:cs="Traditional Arabic"/>
          <w:b/>
          <w:bCs/>
          <w:sz w:val="32"/>
          <w:szCs w:val="32"/>
          <w:rtl/>
        </w:rPr>
        <w:t>.</w:t>
      </w:r>
    </w:p>
    <w:p w14:paraId="6E05E39D"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2F9E582" w14:textId="3E4D08CD"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المدعى عليها بأن تصرف له بدل عدوى اعتباراً من 10/2/1435هـ مقابل عمله فني إسعاف وطب طوارئ لدى المدعى عليها. وبعد قيد الدعوى في سجلات المحكمة قضية إدارية برقم (5544) لعام 1439هـ، أحيلت إلى الدائرة الثامنة في تلك المحكمة، فنظرتها ثم أصدرت فيها حكمها القاضي برفض الدعوى للأسباب التي أوضحتها الدائرة. وبعد استئناف المدعي الحكم أمام محكمة الاستئناف الإدارية بمنطقة مكة المكرمة، أحيل إلى دائرة الاستئناف الأولى، فنظرت الاستئناف وبجلسة 9/1/1441هـ أصدرت فيه حكمها القاضي بإلغاء الحكم الصادر من الدائرة الإدارية الثامنة في المحكمة الإدارية بجدة، والقضاء بإلزام هيئة الهلال الأحمر بأن تصرف لـ(...) بدل العدوى عن الفترة من 10/2/1435هـ، مع الاستمرار في صرف البدل ما دام ممارساً لذلك العمل للأسباب التي أوردتها. وفي 18/2/1441هـ تقدم ممثل المعترضة باعتراضه على حكم محكمة الاستئناف أمام هذه المحكمة طالباً نقضَ الحكم للأسباب الواردة في الاعتراض، </w:t>
      </w:r>
      <w:r w:rsidRPr="007A3BC5">
        <w:rPr>
          <w:rFonts w:ascii="Traditional Arabic" w:hAnsi="Traditional Arabic" w:cs="Traditional Arabic"/>
          <w:sz w:val="32"/>
          <w:szCs w:val="32"/>
          <w:rtl/>
        </w:rPr>
        <w:lastRenderedPageBreak/>
        <w:t>والتي تتلخص في أن الحكم المعترض عليه خالف قرار مجلس الخدمة المدنية رقم (1/1009) وتاريخ 21/10/1425هـ، المعمم ببرقية مجلس الوزراء رقم (5031/ب) وتاريخ 1/12/1425هـ، الذي نص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"يصرف للمسعفين وفق فئات الوظائف المشمولة بلائحة الوظائف الصحية في جمعية الهلال الأحمر السعودي العاملين في الميدان بدل مقداره عشرون بالمئة (20%) من أول مربوط المستوى المعين عليه كلٌّ منهم، ويعتبر هذا البدل بديلاً عن بدل الخطر، وبدل الضرر والبدلات المرتبطة بطبيعة العمل، عدا بدل قيادة سيارة إسعاف". وبتبليغ المعترض ضده بالاعتراض لم يرد عليه. </w:t>
      </w:r>
    </w:p>
    <w:p w14:paraId="77E6A69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69193CB" w14:textId="540474AD"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مقبول شكلاً. أما عن الموضوع، فإن حكم محكمة الاستئناف محل الاعتراض قضى بإلزام المعترضة بأن تصرف للمعترض ضده (...) الذي يعمل (فني مسعف طوارئ) بدل العدوى؛ استناداً للمادة الأولى من لائحة الوظائف الصحية الصادرة بقرار مجلس الخدمة المدنية رقم (1/1/241) وتاريخ 28/3/1412هـ، التي نصت الفقرة الخامسة عشرة منها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"بدل الضرر والعدوى والخطر هو المبلغ الذي يصرف للوظائف التي يتعرض شاغلوها بحكم عملهم للضرر أو العدوى أو الخطر"، وهذا محل نظر؛ ذلك أنه قد صدر قرار مجلس الخدمة المدنية رقم (1/1009) وتاريخ 21/10/1425هـ، المعتمد بالأمر السامي البرقي رقم (5031/ب) وتاريخ 1/12/1425هـ، الذي نص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"يصرف للمسعفين وفق فئات الوظائف المشمولة بلائحة الوظائف الصحية في جمعية الهلال الأحمر السعودي العاملين في الميدان بدل مقداره عشرون بالمئة (20%) من أول مربوط المستوى المعين عليه كلٌّ منهم، ويعتبر هذا البدل بديلاً عن بدل الخطر، وبدل الضرر والبدلات المرتبطة بطبيعة العمل، عدا بدل قيادة سيارة إسعاف"، وهذا النص خاص بالمسعفين وفق وظائف الفئات الصحية المشمولة بلائحة الوظائف الصحية في جمعية الهلال الأحمر السعودي، والنص الوارد بلائحة الوظائف الصحية نص عام بجميع من تشملهم اللائحة، أما النص الأخير فهو خاص بمن تشملهم اللائحة من العاملين بالهلال الأحمر، والخاص مقدم على العام، وبالتالي فهو النص الواجب التطبيق على طلب المعترض ضده. وبما أن الحكم محل الاعتراض قد خالف ذلك فهو قد خالف النظام ويتعين نقضه، مما تنتهي معه المحكمة إلى نقض الحكم وإحالة القضية لمحكمة الاستئناف الإدارية بمنطقة مكة المكرمة لتفصل فيها من جديد من غير من نظرها. </w:t>
      </w:r>
    </w:p>
    <w:p w14:paraId="7DC90415" w14:textId="4EEB1223" w:rsidR="007438AE" w:rsidRPr="007A3BC5" w:rsidRDefault="007438AE" w:rsidP="00AC718A">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لمحكمة الاستئناف الإدارية بمنطقة مكة المكرمة لتفصل فيها من جديد من غير من نظرها. والله الموفق، وصلى الله وسلم على نبينا محمد وعلى آله وصحبه أجمعين.</w:t>
      </w:r>
    </w:p>
    <w:p w14:paraId="23AE836E"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8F4D8B7" w14:textId="5A1BEDAD"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354772">
        <w:rPr>
          <w:rFonts w:ascii="Traditional Arabic" w:hAnsi="Traditional Arabic" w:cs="Traditional Arabic" w:hint="cs"/>
          <w:b/>
          <w:bCs/>
          <w:sz w:val="32"/>
          <w:szCs w:val="32"/>
          <w:rtl/>
        </w:rPr>
        <w:t>48</w:t>
      </w:r>
    </w:p>
    <w:p w14:paraId="642AE8CD"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5716/ق لعام 1439هـ</w:t>
      </w:r>
    </w:p>
    <w:p w14:paraId="5D31F848"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1404 لعام 1440هـ</w:t>
      </w:r>
    </w:p>
    <w:p w14:paraId="610ECD01" w14:textId="269CF5D3"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9/4/1442هـ</w:t>
      </w:r>
    </w:p>
    <w:p w14:paraId="0FDB79F4"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1E25044" w14:textId="7E1975E8"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تسبيب الحكم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وجوبه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يجب على الدائرة مصدرة الحكم بيان الأسباب التي بَنت عليها حكمها واستيفاء عناصرها؛ لِما في ذلك من حفظٍ لحقوق المتقاضين، وإبرازٍ لعدالة الحكم القضائي.</w:t>
      </w:r>
    </w:p>
    <w:p w14:paraId="122E3D9D" w14:textId="1E7A9A70" w:rsidR="007438AE" w:rsidRPr="00301A7A" w:rsidRDefault="00301A7A" w:rsidP="00301A7A">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تسبيب الحكم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القصور فيه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إغفال بعض الطلبات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تعرّض أسباب الحكم لبعض طلبات المدعي دون الأخرى؛ يعد مخالفة للنظام، ويوجب نقض الحكم.</w:t>
      </w:r>
    </w:p>
    <w:p w14:paraId="12FE5BB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31177B6" w14:textId="77777777" w:rsidR="007438AE" w:rsidRPr="007A3BC5" w:rsidRDefault="007438AE" w:rsidP="00D358C8">
      <w:pPr>
        <w:pStyle w:val="a3"/>
        <w:numPr>
          <w:ilvl w:val="0"/>
          <w:numId w:val="57"/>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r w:rsidRPr="007A3BC5">
        <w:rPr>
          <w:rFonts w:ascii="Traditional Arabic" w:hAnsi="Traditional Arabic" w:cs="Traditional Arabic"/>
          <w:b/>
          <w:bCs/>
          <w:sz w:val="32"/>
          <w:szCs w:val="32"/>
          <w:rtl/>
        </w:rPr>
        <w:tab/>
      </w:r>
    </w:p>
    <w:p w14:paraId="102A611B"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4DBF012" w14:textId="77777777"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في أن المعترض سبق أن أقام الدعوى أمام المحكمة الإدارية بسكاكا طالباً إلزام المدعى عليها بأن تصرف له بدل نصف يومية الميدان عن المدة من 23/1/1417هـ إلى 1/7/1422هـ، وعلاوة الخطر عن المدة من 23/1/1417هـ إلى 27/6/1430هـ. وبعد قيد الدعوى في سجلات المحكمة قضية إدارية بالرقم (83) لعام 1439هـ، أحيلت إلى الدائرة الثانية بتلك المحكمة، فنظرتها وبتاريخ 9/8/1439هـ أصدرت فيها حكمها القاضي بإلزام وزارة الداخلية/ الأمن العام/ القوة الخاصة لأمن الطرق، بأن تصرف للمدعي (...) علاوة الخطر من تاريخ 23/1/1417هـ حتى 28/6/1430هـ، وبدل نصف يومية الميدان من تاريخ 19/4/1422هـ حتى 30/6/1422هـ، ورفض ما عدا ذلك من طلبات للأسباب التي أوضحتها. ثم تقدم ممثل المدعى عليها باستئنافه على ذلك الحكم أمام محكمة الاستئناف الإدارية بالمنطقة الشرقية، فقيدت قضية في سجلات تلك المحكمة بالرقم (5716/ق) لعام 1439هـ، وأحيلت إلى الدائرة الأولى، فنظرتها وبتاريخ 22/5/1440هـ أصدرت فيها حكمها القاضي: أوَّلاً: إلغاء الحكم. ثانياً: الحكم مجدَّداً برفض الدعوى للأسباب التي أوردتها. وبتاريخ 16/6/1440هـ تقدم المعترض إلى هذه المحكمة باعتراضه على حكم محكمة الاستئناف طالباً نقضَ الحكم للأسباب الواردة في الاعتراض، والتي تتلخص في أن الحكم المعترض عليه خالف الفقرة (ب) من المادة السابعة عشرة من نظام خدمة الأفراد الصادر بالمرسوم الملكي ذي الرقم (م/9) وتاريخ 24/3/1397هـ، المعدلة بالمرسوم الملكي ذي </w:t>
      </w:r>
      <w:r w:rsidRPr="007A3BC5">
        <w:rPr>
          <w:rFonts w:ascii="Traditional Arabic" w:hAnsi="Traditional Arabic" w:cs="Traditional Arabic"/>
          <w:sz w:val="32"/>
          <w:szCs w:val="32"/>
          <w:rtl/>
        </w:rPr>
        <w:lastRenderedPageBreak/>
        <w:t xml:space="preserve">الرقم (م/1) وتاريخ 15/1/1399هـ، وذلك أن الحكم المعترض عليه قرر عدم جواز الجمع بين علاوة الأمن وعلاوة الخطر، ولم يلتفت إلى أن عدم جواز الجمع كان عند إصدار النظام ابتداءً، وأن تلك الفقرة من المادة عُدِّلت بالمرسوم الملكي ذي الرقم (م/1) وتاريخ 15/1/1399هـ، وأصبح الجمع بين العلاوتين جائزاً من هذا التاريخ. وبإبلاغ المعترض ضدها بصحيفة الاعتراض، قدَّم ممثلُها مذكرة تضمَّنت أن صحيفة الاعتراض لم تتضمن أيَّ حالة من حالات اختصاص المحكمة الإدارية العليا المنصوص عليها في المادة الحادية عشرة من نظام ديوان المظالم، وختمها بطلب رفض الاعتراض. </w:t>
      </w:r>
    </w:p>
    <w:p w14:paraId="4495C346"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0711B03" w14:textId="77777777"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المادة السابعة والعشرين من نظام المرافعات أمام ديوان المظالم نصت على أنه: "يجب أن يبين في نسخة الحكم المحكمة التي أصدرته، ومكانها، وتاريخ إصداره... ثم أسباب الحكم ومنطوقه..."، فمقتضى هذا النص أنه يجب على الدائرة مصدرة الحكم بيانُ الأسباب التي بَنت عليها حكمها واستيفاء عناصرها؛ لِما في ذلك من حفظٍ لحقوق المتقاضين، وإبرازٍ لعدالة الحكم القضائي، وبما أن الثابت من الحكم المعترض عليه وما حوتْه أوراق الدعوى أن للمدعي طلبين في دعواه، الأول: طلب إلزام المدعى عليها بصرف بدل نصف يومية الميدان. والثاني: طلب إلزامها بصرف علاوة الخطر. والثابت أن الحكم المعترض عليه عَرَض في أسبابه للطلب المتعلق بعلاوة الخطر، ثم انتهى إلى إلغاء الحكم الابتدائي، والحكم مجدَّداً برفض الدعوى دون أن يعرض في أسبابه للطلب الآخر المتعلق ببدل نصف يومية الميدان؛ وبالتالي فإن الحكم بذلك يصبح مخالفاً لما نصت المادة السابعة والعشرون من نظام المرافعات أمام ديوان المظالم، فتعَّين نقضُه، وإحالة القضية إلى محكمة الاستئناف في المنطقة الشرقية لتفصل فيها من جديد من غير مَن نظرها. </w:t>
      </w:r>
    </w:p>
    <w:p w14:paraId="4E261FF9"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والله الموفق، وصلى الله وسلم على نبينا محمد وعلى آله وصحبه أجمعين.</w:t>
      </w:r>
    </w:p>
    <w:p w14:paraId="27A58427"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13CB86D7" w14:textId="6CA39C4B"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354772">
        <w:rPr>
          <w:rFonts w:ascii="Traditional Arabic" w:hAnsi="Traditional Arabic" w:cs="Traditional Arabic" w:hint="cs"/>
          <w:b/>
          <w:bCs/>
          <w:sz w:val="32"/>
          <w:szCs w:val="32"/>
          <w:rtl/>
        </w:rPr>
        <w:t>49</w:t>
      </w:r>
    </w:p>
    <w:p w14:paraId="0200A234"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622/ق لعام 1440هـ</w:t>
      </w:r>
    </w:p>
    <w:p w14:paraId="6D5B4BED"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1421 لعام 1440هـ</w:t>
      </w:r>
    </w:p>
    <w:p w14:paraId="627CB54A" w14:textId="0402D449"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9/4/1442هـ</w:t>
      </w:r>
    </w:p>
    <w:p w14:paraId="6543C1E8"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372BBF1" w14:textId="5E232B50" w:rsidR="007438AE" w:rsidRPr="00301A7A" w:rsidRDefault="007438AE" w:rsidP="00301A7A">
      <w:pPr>
        <w:jc w:val="both"/>
        <w:rPr>
          <w:rFonts w:ascii="Traditional Arabic" w:hAnsi="Traditional Arabic" w:cs="Traditional Arabic"/>
          <w:sz w:val="32"/>
          <w:szCs w:val="32"/>
          <w:rtl/>
        </w:rPr>
      </w:pPr>
      <w:r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Pr="00301A7A">
        <w:rPr>
          <w:rFonts w:ascii="Traditional Arabic" w:hAnsi="Traditional Arabic" w:cs="Traditional Arabic"/>
          <w:b/>
          <w:bCs/>
          <w:sz w:val="32"/>
          <w:szCs w:val="32"/>
          <w:rtl/>
        </w:rPr>
        <w:t xml:space="preserve"> تسبيب الحكم </w:t>
      </w:r>
      <w:r w:rsidR="007A3BC5" w:rsidRPr="00301A7A">
        <w:rPr>
          <w:rFonts w:ascii="Traditional Arabic" w:hAnsi="Traditional Arabic" w:cs="Traditional Arabic"/>
          <w:b/>
          <w:bCs/>
          <w:sz w:val="32"/>
          <w:szCs w:val="32"/>
          <w:rtl/>
        </w:rPr>
        <w:t>-</w:t>
      </w:r>
      <w:r w:rsidRPr="00301A7A">
        <w:rPr>
          <w:rFonts w:ascii="Traditional Arabic" w:hAnsi="Traditional Arabic" w:cs="Traditional Arabic"/>
          <w:b/>
          <w:bCs/>
          <w:sz w:val="32"/>
          <w:szCs w:val="32"/>
          <w:rtl/>
        </w:rPr>
        <w:t xml:space="preserve"> الخطأ في تطبيق النظام </w:t>
      </w:r>
      <w:r w:rsidR="007A3BC5" w:rsidRPr="00301A7A">
        <w:rPr>
          <w:rFonts w:ascii="Traditional Arabic" w:hAnsi="Traditional Arabic" w:cs="Traditional Arabic"/>
          <w:b/>
          <w:bCs/>
          <w:sz w:val="32"/>
          <w:szCs w:val="32"/>
          <w:rtl/>
        </w:rPr>
        <w:t>-</w:t>
      </w:r>
      <w:r w:rsidRPr="00301A7A">
        <w:rPr>
          <w:rFonts w:ascii="Traditional Arabic" w:hAnsi="Traditional Arabic" w:cs="Traditional Arabic"/>
          <w:b/>
          <w:bCs/>
          <w:sz w:val="32"/>
          <w:szCs w:val="32"/>
          <w:rtl/>
        </w:rPr>
        <w:t xml:space="preserve"> إيراد أسباب مغايرة لموضوع الدعوى </w:t>
      </w:r>
      <w:r w:rsidR="007A3BC5" w:rsidRPr="00301A7A">
        <w:rPr>
          <w:rFonts w:ascii="Traditional Arabic" w:hAnsi="Traditional Arabic" w:cs="Traditional Arabic"/>
          <w:b/>
          <w:bCs/>
          <w:sz w:val="32"/>
          <w:szCs w:val="32"/>
          <w:rtl/>
        </w:rPr>
        <w:t>-</w:t>
      </w:r>
      <w:r w:rsidRPr="00301A7A">
        <w:rPr>
          <w:rFonts w:ascii="Traditional Arabic" w:hAnsi="Traditional Arabic" w:cs="Traditional Arabic"/>
          <w:sz w:val="32"/>
          <w:szCs w:val="32"/>
          <w:rtl/>
        </w:rPr>
        <w:t xml:space="preserve"> إذا نص الحكم على أسباب لا علاقة لها بموضوع الدعوى؛ فإن ذلك يعد خطأً في تطبيق النظام، ويوجب نقضه.</w:t>
      </w:r>
    </w:p>
    <w:p w14:paraId="13A10484"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336E817" w14:textId="6E340051"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تقدم بصحيفة دعوى للمحكمة الإدارية في أبها طلب فيها إلزام المدعى عليها بأن تصرف له بدل طبيعة عمل </w:t>
      </w:r>
      <w:r w:rsidR="00ED1346" w:rsidRPr="007A3BC5">
        <w:rPr>
          <w:rFonts w:ascii="Traditional Arabic" w:hAnsi="Traditional Arabic" w:cs="Traditional Arabic"/>
          <w:sz w:val="32"/>
          <w:szCs w:val="32"/>
          <w:rtl/>
        </w:rPr>
        <w:t>(20%)</w:t>
      </w:r>
      <w:r w:rsidRPr="007A3BC5">
        <w:rPr>
          <w:rFonts w:ascii="Traditional Arabic" w:hAnsi="Traditional Arabic" w:cs="Traditional Arabic"/>
          <w:sz w:val="32"/>
          <w:szCs w:val="32"/>
          <w:rtl/>
        </w:rPr>
        <w:t xml:space="preserve"> اعتباراً من 10/2/1435هـ مقابل عمله مستشاراً قانونيّاً لدى المدعى عليها. وبعد قيد الدعوى في سجلات المحكمة قضية إدارية برقم (4679) لعام 1439هـ، أحيلت إلى الدائرة الرابعة في تلك المحكمة حيث نظرتها ثم أصدرت فيها حكمها القاضي بإلزام جامعة الملك خالد بأن تصرف للمدعي (...) بدل طبيعة عمل بواقع </w:t>
      </w:r>
      <w:r w:rsidR="00ED1346" w:rsidRPr="007A3BC5">
        <w:rPr>
          <w:rFonts w:ascii="Traditional Arabic" w:hAnsi="Traditional Arabic" w:cs="Traditional Arabic"/>
          <w:sz w:val="32"/>
          <w:szCs w:val="32"/>
          <w:rtl/>
        </w:rPr>
        <w:t>(20%)</w:t>
      </w:r>
      <w:r w:rsidRPr="007A3BC5">
        <w:rPr>
          <w:rFonts w:ascii="Traditional Arabic" w:hAnsi="Traditional Arabic" w:cs="Traditional Arabic"/>
          <w:sz w:val="32"/>
          <w:szCs w:val="32"/>
          <w:rtl/>
        </w:rPr>
        <w:t xml:space="preserve"> اعتباراً من 10/2/1435هـ حتى تاريخه مع الاستمرار في الصرف ما دام يمارس ذات العمل للأسباب التي أوضحتها الدائرة. وبعد استئناف ممثل المدعى عليها الحكم أمام محكمة الاستئناف الإدارية بمنطقة عسير، أحيل إلى دائرة الاستئناف الثانية، فنظرت الاستئناف وبجلسة 18/4/1440هـ أصدرت فيه حكمها القاضي بإلغاء الحكم الصادر من الدائرة الإدارية الرابعة في المحكمة الإدارية بأبها، والحكم مجدداً برفض الدعوى للأسباب التي أوردتها. وفي 9/6/1440هـ تقدم المعترض باعتراضه على حكم محكمة الاستئناف أمام هذه المحكمة طالباً نقضَ الحكم للأسباب الواردة في الاعتراض، والتي تتلخص في أن الحكم المعترض عليه صدر من غير سماع أقوال الخصوم مخالفاً بذلك المادة الثانية عشرة من نظام ديوان المظالم، وصدر أيضاً مخالفاً للفقرة الثانية من اللائحة التنفيذية للمادة السابعة والثلاثين من نظام المرافعات أمام ديوان المظالم التي تضمنت أن على محكمة الاستئناف إذا ألغت الحكم الذي ينظر تدقيقاً أن تحكم فيما ألغي بعد المرافعة، والمحكمة في الحكم المعترض عليه ألغت الحكم وحكمت دون مرافعة، وأن الحكم المعترض عليه أخطأ في وصف الواقعة وتكييفها حين قرر أن وظيفة المدعي </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فني صيدلي</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تخضع للائحة الوظائف الصحية، والصحيح أن وظيفته (مستشار قانوني) وهي خاضعة لنظام الخدمة المدنية ولوائحه. وبتبليغ المعترض ضدها بالاعتراض لم ترد عليه.</w:t>
      </w:r>
    </w:p>
    <w:p w14:paraId="0C726D4F"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CD836F5" w14:textId="3710A230"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 xml:space="preserve">وحيث إنه بدراسة الحكم والاعتراض المقدم عليه تبين أن الاعتراض مقبول شكلاً لتقديمه خلال المدة النظامية. وأما عن الموضوع، فإن محكمة الاستئناف بنت حكمها على أساس أن المدعي يعمل </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فني صيدلي</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يخضع للائحة الوظائف الصحية، وأنه ورد في الجدول رقم (2) البدلات المخصصة للمشمولين بلائحة الوظائف الصحية الإشارة إلى ما تضمنه محضر لجنة البدلات رقم (85) وتاريخ 9/11/1424هـ الموافق عليه بالأمر السامي رقم (7/ب/5981) وتاريخ 14/11/1424هـ من صرف بدل طبيعة عمل لمن يقوم بأعمال أمناء مستودعات الأدوية من شاغلي وظيفة صيدلي ومساعد صيدلي ممن يقومون بأعمال أمناء مستودعات الأدوية بنسبة (20%) من أساس بداية المستوى المثبت للموظف وفق الشروط المنصوص عليها. وانتهى الحكم إلى أنه (وحيث لم يقدم المدعي ما يثبت توافر شروط صرف بدل طبيعة عمل له حيث لم يثبت قيمة ما لديه من عهدة كما لم يثبت الاستلام والتسليم والجرد السنوي لما بيده من عهدة؛ الأمر الذي يعني عدم تحقق شروط الصرف، ومن ثم رفض الدعوى). وهذا الذي ذكرته المحكمة في أسباب حكمها لا علاقة له بموضوع الدعوى، ولم يكن أساساً لدعوى المدعي إذ المدعي يعمل </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مستشاراً قانونياً</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لدى جامعة الملك خالد ويخضع لنظام الخدمة المدنية، فالحكم أخطأ في تطبيق النظام الذي يحكم علاقة المدعي بجهة عمله، فطبق عليه لائحة الوظائف الصحية مع أنه لا يخضع لهذه اللائحة، وإنما يحكم علاقة المدعي بجهة عمله نظام الخدمة المدنية؛ الأمر الذي يجعل الحكم محل الاعتراض قد خالف النظام، مما يتعين معه نقضه، وإعادة القضية إلى محكمة الاستئناف الإدارية بمنطقة عسير التي أصدرت الحكم لتفصل فيها من جديد من غير من نظرها. </w:t>
      </w:r>
    </w:p>
    <w:p w14:paraId="2DC124E1"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65B0975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2AAC902" w14:textId="77777777" w:rsidR="007438AE" w:rsidRPr="007A3BC5" w:rsidRDefault="007438AE"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2CEE3ADA" w14:textId="0570BFFA" w:rsidR="007438AE" w:rsidRPr="007A3BC5" w:rsidRDefault="007438AE" w:rsidP="0035477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5</w:t>
      </w:r>
      <w:r w:rsidR="00354772">
        <w:rPr>
          <w:rFonts w:ascii="Traditional Arabic" w:hAnsi="Traditional Arabic" w:cs="Traditional Arabic" w:hint="cs"/>
          <w:b/>
          <w:bCs/>
          <w:sz w:val="32"/>
          <w:szCs w:val="32"/>
          <w:rtl/>
        </w:rPr>
        <w:t>0</w:t>
      </w:r>
    </w:p>
    <w:p w14:paraId="4A5490F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2337/ق لعام 1440هـ</w:t>
      </w:r>
    </w:p>
    <w:p w14:paraId="294A306B"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1985 لعام 1440هـ</w:t>
      </w:r>
    </w:p>
    <w:p w14:paraId="1E3046CD" w14:textId="0EDA1509"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9/4/1442هـ</w:t>
      </w:r>
    </w:p>
    <w:p w14:paraId="3D18D65A"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CE41727" w14:textId="318D9CE7" w:rsidR="007438AE" w:rsidRPr="007A3BC5" w:rsidRDefault="00301A7A" w:rsidP="00301A7A">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أ- </w:t>
      </w:r>
      <w:r w:rsidR="007438AE" w:rsidRPr="007A3BC5">
        <w:rPr>
          <w:rFonts w:ascii="Traditional Arabic" w:hAnsi="Traditional Arabic" w:cs="Traditional Arabic"/>
          <w:b/>
          <w:bCs/>
          <w:color w:val="000000"/>
          <w:sz w:val="32"/>
          <w:szCs w:val="32"/>
          <w:rtl/>
        </w:rPr>
        <w:t xml:space="preserve">اختصاص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ولائي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منازعات عمال الحكومة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color w:val="000000"/>
          <w:sz w:val="32"/>
          <w:szCs w:val="32"/>
          <w:rtl/>
        </w:rPr>
        <w:t xml:space="preserve"> عمال الحكومة هم المعينون على بند الأجور وفق لائحة المعينين على بند الأجور في الجهات الإدارية، وتكون منازعاتهم المتعلقة بنظام العمل من اختصاص المحاكم </w:t>
      </w:r>
      <w:r w:rsidR="007438AE" w:rsidRPr="007A3BC5">
        <w:rPr>
          <w:rFonts w:ascii="Traditional Arabic" w:hAnsi="Traditional Arabic" w:cs="Traditional Arabic"/>
          <w:sz w:val="32"/>
          <w:szCs w:val="32"/>
          <w:rtl/>
        </w:rPr>
        <w:t>العمالية.</w:t>
      </w:r>
    </w:p>
    <w:p w14:paraId="555938EA" w14:textId="7E12971B" w:rsidR="007438AE" w:rsidRPr="007A3BC5" w:rsidRDefault="00301A7A" w:rsidP="00301A7A">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7438AE"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منازعات موظفي الهيئة العامة للهلال الأحمر السعودي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sz w:val="32"/>
          <w:szCs w:val="32"/>
          <w:rtl/>
        </w:rPr>
        <w:t xml:space="preserve"> المحاكم الإدارية بديوان المظالم هي صاحبة الولاية العامة بالفصل في كافة المنازعات الإدارية التي تكون جهة الإدارة طرفاً فيها، ومنها منازعات موظفي الهيئة العامة للهلال الأحمر السعودي.</w:t>
      </w:r>
    </w:p>
    <w:p w14:paraId="5AE94BB0" w14:textId="37D4851F" w:rsidR="007438AE" w:rsidRPr="007A3BC5" w:rsidRDefault="00301A7A" w:rsidP="00301A7A">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7438AE"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المنازعات الناشئة عن لوائح شؤون موظفي ومستخدمي المؤسسة العامة للتأمينات الاجتماعية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w:t>
      </w:r>
      <w:r w:rsidR="007438AE" w:rsidRPr="007A3BC5">
        <w:rPr>
          <w:rFonts w:ascii="Traditional Arabic" w:hAnsi="Traditional Arabic" w:cs="Traditional Arabic"/>
          <w:sz w:val="32"/>
          <w:szCs w:val="32"/>
          <w:rtl/>
        </w:rPr>
        <w:t>كون لوائح شؤون موظفي ومستخدمي المؤسسة العامة للتأمينات الاجتماعية هي التي تطبق على موظفي هيئة الهلال الأحمر، لا يعني خروج النزاع الناشئ بشأنها من اختصاص المحاكم الإدارية، ودخوله في اختصاص المحاكم العمالية المحدد نظاماً.</w:t>
      </w:r>
    </w:p>
    <w:p w14:paraId="4309813E" w14:textId="0DF124A0" w:rsidR="007438AE" w:rsidRPr="007A3BC5" w:rsidRDefault="00301A7A" w:rsidP="00301A7A">
      <w:pPr>
        <w:tabs>
          <w:tab w:val="left" w:pos="3595"/>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د- </w:t>
      </w:r>
      <w:r w:rsidR="007438AE" w:rsidRPr="007A3BC5">
        <w:rPr>
          <w:rFonts w:ascii="Traditional Arabic" w:hAnsi="Traditional Arabic" w:cs="Traditional Arabic"/>
          <w:b/>
          <w:bCs/>
          <w:sz w:val="32"/>
          <w:szCs w:val="32"/>
          <w:rtl/>
        </w:rPr>
        <w:t xml:space="preserve">خدمة مدنية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موظف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العاملون بالهيئة العامة للهلال الأحمر السعودي </w:t>
      </w:r>
      <w:r w:rsidR="007A3BC5">
        <w:rPr>
          <w:rFonts w:ascii="Traditional Arabic" w:hAnsi="Traditional Arabic" w:cs="Traditional Arabic"/>
          <w:b/>
          <w:bCs/>
          <w:sz w:val="32"/>
          <w:szCs w:val="32"/>
          <w:rtl/>
        </w:rPr>
        <w:t>-</w:t>
      </w:r>
      <w:r w:rsidR="007438AE" w:rsidRPr="007A3BC5">
        <w:rPr>
          <w:rFonts w:ascii="Traditional Arabic" w:hAnsi="Traditional Arabic" w:cs="Traditional Arabic"/>
          <w:b/>
          <w:bCs/>
          <w:sz w:val="32"/>
          <w:szCs w:val="32"/>
          <w:rtl/>
        </w:rPr>
        <w:t xml:space="preserve"> </w:t>
      </w:r>
      <w:r w:rsidR="007438AE" w:rsidRPr="007A3BC5">
        <w:rPr>
          <w:rFonts w:ascii="Traditional Arabic" w:hAnsi="Traditional Arabic" w:cs="Traditional Arabic"/>
          <w:sz w:val="32"/>
          <w:szCs w:val="32"/>
          <w:rtl/>
        </w:rPr>
        <w:t>موظفو الهيئة العامة للهلال الأحمر السعودي الخاضعون لنظام التقاعد، لا يخضعون لنظامي العمل والعمال والتأمينات الاجتماعية.</w:t>
      </w:r>
    </w:p>
    <w:p w14:paraId="5EB00D5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2FD09C4" w14:textId="77777777" w:rsidR="007438AE" w:rsidRPr="007A3BC5" w:rsidRDefault="007438AE" w:rsidP="00D358C8">
      <w:pPr>
        <w:pStyle w:val="a3"/>
        <w:numPr>
          <w:ilvl w:val="0"/>
          <w:numId w:val="6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(37) من نظام الخدمة المدنية الصادر بالمرسوم الملكي رقم (م/49) وتاريخ 10/7/1397هـ.</w:t>
      </w:r>
    </w:p>
    <w:p w14:paraId="606C7666" w14:textId="77777777" w:rsidR="007438AE" w:rsidRPr="007A3BC5" w:rsidRDefault="007438AE" w:rsidP="00D358C8">
      <w:pPr>
        <w:pStyle w:val="a3"/>
        <w:numPr>
          <w:ilvl w:val="0"/>
          <w:numId w:val="6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(34) من نظام المرافعات الشرعية الصادر بالمرسوم الملكي رقم (م/1) وتاريخ 22/1/1435هـ.</w:t>
      </w:r>
    </w:p>
    <w:p w14:paraId="3C070ADC" w14:textId="77777777" w:rsidR="007438AE" w:rsidRPr="007A3BC5" w:rsidRDefault="007438AE" w:rsidP="00D358C8">
      <w:pPr>
        <w:pStyle w:val="a3"/>
        <w:numPr>
          <w:ilvl w:val="0"/>
          <w:numId w:val="6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السامي رقم (5464/م ب) وتاريخ 20/4/1426هـ، بشأن تطبيق لوائح شؤون الموظفين والمستخدمين بالمؤسسة العامة للتأمينات الاجتماعية على بعض الجهات الحكومية.</w:t>
      </w:r>
    </w:p>
    <w:p w14:paraId="753871A9" w14:textId="6C49C1D9" w:rsidR="007438AE" w:rsidRPr="007A3BC5" w:rsidRDefault="007438AE" w:rsidP="00D358C8">
      <w:pPr>
        <w:pStyle w:val="a3"/>
        <w:numPr>
          <w:ilvl w:val="0"/>
          <w:numId w:val="6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(17) من تنظيم هيئة الهلال الأحمر السعودي الصادر بقرار مجلس الوزر</w:t>
      </w:r>
      <w:r w:rsidR="00D23E9A">
        <w:rPr>
          <w:rFonts w:ascii="Traditional Arabic" w:hAnsi="Traditional Arabic" w:cs="Traditional Arabic"/>
          <w:sz w:val="32"/>
          <w:szCs w:val="32"/>
          <w:rtl/>
        </w:rPr>
        <w:t>اء رقم (213) وتاريخ 11/7/1432هـ</w:t>
      </w:r>
      <w:r w:rsidR="00755EA0">
        <w:rPr>
          <w:rFonts w:ascii="Traditional Arabic" w:hAnsi="Traditional Arabic" w:cs="Traditional Arabic" w:hint="cs"/>
          <w:sz w:val="32"/>
          <w:szCs w:val="32"/>
          <w:rtl/>
        </w:rPr>
        <w:t>.</w:t>
      </w:r>
    </w:p>
    <w:p w14:paraId="116D5523" w14:textId="77777777" w:rsidR="007438AE" w:rsidRPr="007A3BC5" w:rsidRDefault="007438AE" w:rsidP="00D358C8">
      <w:pPr>
        <w:pStyle w:val="a3"/>
        <w:numPr>
          <w:ilvl w:val="0"/>
          <w:numId w:val="6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(12) من لائحة المعينين على بند الأجور في الجهات الإدارية الصادرة بقرار مجلس الخدمة المدنية رقم (141) وتاريخ 27/5/1399هـ.</w:t>
      </w:r>
    </w:p>
    <w:p w14:paraId="2A67D331"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C1DD078" w14:textId="07235258"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تتلخص وقائع هذه الدعوى حسبما يبين من الحكم المعترض عليه، وأوراق القضية في أن المعترض تقدم إلى المحكمة الإدارية بأبها بدعوى تضمنت طلب إلغاء امتناع المعترض ضده عن منحه إجازات مرافقة اعتباراً من تاريخ 20</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 xml:space="preserve">1438هـ والآثار المترتبة على ذلك. وبعد قيد الدعوى قضية برقم (58) لعام 1439هـ وإحالتها إلى الدائرة الإدارية العاشرة، باشرت نظرها ثم أصدرت حكمها بتاريخ </w:t>
      </w:r>
      <w:r w:rsidR="00C55D02">
        <w:rPr>
          <w:rFonts w:ascii="Traditional Arabic" w:hAnsi="Traditional Arabic" w:cs="Traditional Arabic"/>
          <w:sz w:val="32"/>
          <w:szCs w:val="32"/>
          <w:rtl/>
        </w:rPr>
        <w:t>8/2/</w:t>
      </w:r>
      <w:r w:rsidRPr="007A3BC5">
        <w:rPr>
          <w:rFonts w:ascii="Traditional Arabic" w:hAnsi="Traditional Arabic" w:cs="Traditional Arabic"/>
          <w:sz w:val="32"/>
          <w:szCs w:val="32"/>
          <w:rtl/>
        </w:rPr>
        <w:t>1440هـ بـإلزام هيئة الهلال الأحمر بمنطقة عسير بمنح المدعي (...) إجازة مرافقة لمدة ستة أشهر، اعتباراً من تاريخ 20</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 xml:space="preserve">1438هـ، وإلغاء جميع الآثار السلبية المترتبة على ذلك للأسباب التي أوردتها الدائرة. وبعد استئناف ممثل المعترض ضده الحكم أمام محكمة الاستئناف الإدارية بمنطقة عسير، قيد الاعتراض قضية، وأحيلت إلى دائرة الاستئناف الثانية التي نظرتها ثم أصدرت فيها بتاريخ </w:t>
      </w:r>
      <w:r w:rsidR="00C55D02">
        <w:rPr>
          <w:rFonts w:ascii="Traditional Arabic" w:hAnsi="Traditional Arabic" w:cs="Traditional Arabic"/>
          <w:sz w:val="32"/>
          <w:szCs w:val="32"/>
          <w:rtl/>
        </w:rPr>
        <w:t>5/7/</w:t>
      </w:r>
      <w:r w:rsidRPr="007A3BC5">
        <w:rPr>
          <w:rFonts w:ascii="Traditional Arabic" w:hAnsi="Traditional Arabic" w:cs="Traditional Arabic"/>
          <w:sz w:val="32"/>
          <w:szCs w:val="32"/>
          <w:rtl/>
        </w:rPr>
        <w:t xml:space="preserve">1441هـ حكمها قضت فيه بإلغاء حكم الدائرة الإدارية العاشرة بالمحكمة الإدارية بأبها الصادر في القضية رقم (58/4/ق) لعام 1439هـ، والحكم مجدداً بعدم اختصاص ديوان المظالم ولائياً بنظر الدعوى؛ وذلك تأسيساً على أن المدعي خاضع لنظام العمل والعمال في علاقته مع المدعى عليها، فيكون الاختصاص بنظر النزاع معقوداً لهيئات تسوية الخلافات العمالية وفق ما نص عليه نظام العمل في المادة (219) والمادة (225). وبتاريخ </w:t>
      </w:r>
      <w:r w:rsidR="00C55D02">
        <w:rPr>
          <w:rFonts w:ascii="Traditional Arabic" w:hAnsi="Traditional Arabic" w:cs="Traditional Arabic"/>
          <w:sz w:val="32"/>
          <w:szCs w:val="32"/>
          <w:rtl/>
        </w:rPr>
        <w:t>4/8/</w:t>
      </w:r>
      <w:r w:rsidRPr="007A3BC5">
        <w:rPr>
          <w:rFonts w:ascii="Traditional Arabic" w:hAnsi="Traditional Arabic" w:cs="Traditional Arabic"/>
          <w:sz w:val="32"/>
          <w:szCs w:val="32"/>
          <w:rtl/>
        </w:rPr>
        <w:t>1440هـ تقدم المعترض إلى هذه المحكمة باعتراض على حكم محكمة الاستئناف، قيد في سجلاتها برقم (1985) لعام 1440ه</w:t>
      </w:r>
      <w:r w:rsidR="00301A7A">
        <w:rPr>
          <w:rFonts w:ascii="Traditional Arabic" w:hAnsi="Traditional Arabic" w:cs="Traditional Arabic"/>
          <w:sz w:val="32"/>
          <w:szCs w:val="32"/>
          <w:rtl/>
        </w:rPr>
        <w:t xml:space="preserve">ـ؛ مؤسساً اعتراضه على أن الحكم </w:t>
      </w:r>
      <w:r w:rsidRPr="007A3BC5">
        <w:rPr>
          <w:rFonts w:ascii="Traditional Arabic" w:hAnsi="Traditional Arabic" w:cs="Traditional Arabic"/>
          <w:sz w:val="32"/>
          <w:szCs w:val="32"/>
          <w:rtl/>
        </w:rPr>
        <w:t>محل الطعن خالف النظام حيث لم يتم تسليمه نسخة من صحيفة الاعتراض المقدمة من ممثل المستأنف ليتمكن من الرد عليها، وفي ذلك مخالفة لما نصت عليه المادة (52) من نظام المرافعات أمام ديوان المظالم، كما خالف الحكم المادة (27) والمادة (14) من ذات النظام حيث لم يتضمن الحكم مضمون لائحة الاعتراض، وطلبات المعترض، وأسانيده. كما أضاف أن الدائرة استندت في حكمها على أن مطالبته ناشئة عن عقد العمل ويحكمها نظام العمل دون أن تبين صحة مستندها في ذلك، فهو خاضع للائحة موظفي ومستخدمي المؤسسة العامة للتأمينات الاجتماعية، وإلى نظام الخدمة المدنية فيما لم يرد به نص في اللائحة، وأرفق ما يثبت ذلك من قرارات خاصة به، وختم الاعتراض بطلب نقض الحكم. وبتبليغ المعترض ضده بصحيفة الاعتراض لم يرد رد منه.</w:t>
      </w:r>
    </w:p>
    <w:p w14:paraId="4ED38B5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495A3A2" w14:textId="18FD2107" w:rsidR="007438AE" w:rsidRPr="007A3BC5" w:rsidRDefault="007438AE" w:rsidP="0078278D">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ولمّا كان حكم محكمة الاستئناف -المعترض عليه- قد انتهى إلى عدم اختصاص محاكم ديوان المظالم بنظر الدعوى، في حين أن المحاكم الإدارية بديوان المظالم هي صاحبة الولاية العامة بالفصل في كافّة المنازعات الإدارية التي تكون جهة الإدارة طرفاً فيها، ومنها منازعة موظفي الهيئة العامة للهلال الأحمر السعودي، كما هو الشأن في الدعوى الماثلة، وإن كانت لوائح شؤون موظفي ومستخدمي المؤسسة العامة للتأمينات الاجتماعية هي التي تطبق على موظفي هيئة الهلال الأحمر وفقاً للأمر السامي رقم (5464) وتاريخ 20</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1426هـ كما </w:t>
      </w:r>
      <w:r w:rsidRPr="007A3BC5">
        <w:rPr>
          <w:rFonts w:ascii="Traditional Arabic" w:hAnsi="Traditional Arabic" w:cs="Traditional Arabic"/>
          <w:sz w:val="32"/>
          <w:szCs w:val="32"/>
          <w:rtl/>
        </w:rPr>
        <w:lastRenderedPageBreak/>
        <w:t>جاء في نص المادة السابعة عشرة من تنظيم هيئة الهلال الأحمر السعودي</w:t>
      </w:r>
      <w:r w:rsidR="0078278D" w:rsidRPr="0024032E">
        <w:rPr>
          <w:rFonts w:ascii="Traditional Arabic" w:hAnsi="Traditional Arabic" w:cs="Traditional Arabic" w:hint="cs"/>
          <w:sz w:val="32"/>
          <w:szCs w:val="32"/>
          <w:vertAlign w:val="superscript"/>
          <w:rtl/>
        </w:rPr>
        <w:t>(</w:t>
      </w:r>
      <w:r w:rsidR="0078278D" w:rsidRPr="0024032E">
        <w:rPr>
          <w:rStyle w:val="af1"/>
          <w:rFonts w:ascii="Traditional Arabic" w:hAnsi="Traditional Arabic" w:cs="Traditional Arabic"/>
          <w:sz w:val="32"/>
          <w:szCs w:val="32"/>
          <w:rtl/>
        </w:rPr>
        <w:footnoteReference w:id="2"/>
      </w:r>
      <w:r w:rsidR="0078278D" w:rsidRPr="0024032E">
        <w:rPr>
          <w:rFonts w:ascii="Traditional Arabic" w:hAnsi="Traditional Arabic" w:cs="Traditional Arabic" w:hint="cs"/>
          <w:sz w:val="32"/>
          <w:szCs w:val="32"/>
          <w:vertAlign w:val="superscript"/>
          <w:rtl/>
        </w:rPr>
        <w:t>)</w:t>
      </w:r>
      <w:r w:rsidRPr="007A3BC5">
        <w:rPr>
          <w:rFonts w:ascii="Traditional Arabic" w:hAnsi="Traditional Arabic" w:cs="Traditional Arabic"/>
          <w:sz w:val="32"/>
          <w:szCs w:val="32"/>
          <w:rtl/>
        </w:rPr>
        <w:t>؛ فإن ذلك لا يُعّد مخرجاً لنزاع المعترض عن اختصاص المحاكم الإدارية ودخوله في اختصاص المحاكم العمالية؛ لأن اختصاصات هذه المحاكم وفق المادة الرابعة والثلاثين من نظام المرافعات الشرعية محددة بالفصل في</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"المنازعات الناشئة عن تطبيق نظام العمل ونظام التأمينات الاجتماعية، والمنازعات المتعلقة بالعمال الخاضعين لأحكام نظام العمل بمن في ذلك عمال الحكومة"، وعمال الحكومة هم المعينون على بند الأجور وفق لائحة المعينين على بند الأجور في الجهات الإدارية، والتي نصت في المادة الثانية عشرة منها على</w:t>
      </w:r>
      <w:r w:rsidR="00ED1346">
        <w:rPr>
          <w:rFonts w:ascii="Traditional Arabic" w:hAnsi="Traditional Arabic" w:cs="Traditional Arabic" w:hint="cs"/>
          <w:sz w:val="32"/>
          <w:szCs w:val="32"/>
          <w:rtl/>
        </w:rPr>
        <w:t xml:space="preserve"> أن:</w:t>
      </w:r>
      <w:r w:rsidR="00ED1346">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يطبق على المعينين على بند الأجور لائحة الجزاءات والمكافآت النموذجية الصادرة بقرار وزير العمل والشؤون الاجتماعية رقم (119) وتاريخ 12</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1390هـ وتعديلاتها". ولمّا كان الثابت أن المعترض ليس معيناً على بند الأجور، أو بموجب عقد عمل؛ فإن الاختصاص بنظر دعواه ضد هيئة الهلال الأحمر السعودي ينعقد للمحاكم الإدارية؛ باعتبارها منازعة إدارية، دون المحاكم العمالية، وقد نص نظام الخدمة المدنية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"تسري أحكامه على جميع الموظفين المدنيين الذين يشغلون وظائف ثابتة في الميزانية العامة للدولة، ويستثنى من تطبيق أحكامه موظفو الجهات التي تسري في شأنهم أنظمة أو لوائح خاصة في حدود ما تنص عليه تلك الأنظمة واللوائح". وحيث إن المعترض من موظفي هيئة الهلال الأحمر وخاضع لنظام التقاعد كما هو مبين في قرار الحسم من راتبه، فلا يخضع حينئذٍ لنظام العمل والعمال، والتأمينات الاجتماعية. وحيث انتهت محكمة الاستئناف في حكمها -محل الاعتراض- إلى خلاف ما تقدم، فإنه يتعين نقض الحكم، وإعادة القضية إلى محكمة الاستئناف الإدارية بعسير التي أصدرت الحكم لتفصل فيها من جديد من غير من نظرها.</w:t>
      </w:r>
    </w:p>
    <w:p w14:paraId="1BB35093"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بعسير لتفصل فيها من جديد من غير من نظرها.</w:t>
      </w:r>
    </w:p>
    <w:p w14:paraId="4926DF42"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34FC83B"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6C176CB" w14:textId="2977784C" w:rsidR="007438AE" w:rsidRPr="007A3BC5" w:rsidRDefault="007438AE"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5</w:t>
      </w:r>
      <w:r w:rsidR="00F30775">
        <w:rPr>
          <w:rFonts w:ascii="Traditional Arabic" w:hAnsi="Traditional Arabic" w:cs="Traditional Arabic" w:hint="cs"/>
          <w:b/>
          <w:bCs/>
          <w:sz w:val="32"/>
          <w:szCs w:val="32"/>
          <w:rtl/>
        </w:rPr>
        <w:t>1</w:t>
      </w:r>
    </w:p>
    <w:p w14:paraId="56F73139"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256/2/ق لعام 1439هـ</w:t>
      </w:r>
    </w:p>
    <w:p w14:paraId="64282BA0"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2651 لعام 1440هـ</w:t>
      </w:r>
    </w:p>
    <w:p w14:paraId="741E83BF" w14:textId="5ED96804"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9/4/1442هـ</w:t>
      </w:r>
    </w:p>
    <w:p w14:paraId="51B1226F" w14:textId="77777777" w:rsidR="007438AE" w:rsidRPr="007A3BC5" w:rsidRDefault="007438AE" w:rsidP="007A3BC5">
      <w:pPr>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المبادئ المستخلصة</w:t>
      </w:r>
    </w:p>
    <w:p w14:paraId="1382D378" w14:textId="018683AD" w:rsidR="007438AE" w:rsidRPr="00301A7A" w:rsidRDefault="00301A7A" w:rsidP="00301A7A">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تسبيب الحكم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مخالفة مبدأ قضائي صادر من المحكمة الإدارية العليا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إذا خالف حكمُ الاستئناف حكمَ المحكمة الإدارية العليا في المبدأ الذي فصل فيه؛ فإنه يتعيَّن نقضه.</w:t>
      </w:r>
    </w:p>
    <w:p w14:paraId="1CF75F96" w14:textId="51DD5D60" w:rsidR="007438AE" w:rsidRPr="00301A7A" w:rsidRDefault="00301A7A" w:rsidP="00301A7A">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7438AE" w:rsidRPr="00301A7A">
        <w:rPr>
          <w:rFonts w:ascii="Traditional Arabic" w:hAnsi="Traditional Arabic" w:cs="Traditional Arabic"/>
          <w:b/>
          <w:bCs/>
          <w:sz w:val="32"/>
          <w:szCs w:val="32"/>
          <w:rtl/>
        </w:rPr>
        <w:t xml:space="preserve">صكوك قضائية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صك الملكية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التنازع في الملكية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أثر عدم الرد على طلب الجهة الإدارية إحالة الصك إلى المحكمة المختصة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عدم ورود رد من المقام السامي على طلب الجهة الإدارية إحالة صك العقار المنزوع والمتنازع في ملكيته إلى محكمة الاستئناف المختصة لدراسته، لا يعني التسليم بثبوت سلامة الصك.</w:t>
      </w:r>
    </w:p>
    <w:p w14:paraId="591AD1C9"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4EEF31E" w14:textId="77777777" w:rsidR="007438AE" w:rsidRPr="007A3BC5" w:rsidRDefault="007438AE" w:rsidP="00D358C8">
      <w:pPr>
        <w:pStyle w:val="a3"/>
        <w:numPr>
          <w:ilvl w:val="0"/>
          <w:numId w:val="63"/>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0DF1C3B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EEDA955" w14:textId="21DF3A10"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بعد الاطلاع على الأوراق المرفقة بالاعتراض تبين أنها تجمل في أن المعترض ضدهما سبق وأن أقاما دعواهما أمام الدائرة الإدارية الرابعة بالمحكمة الإدارية بمكة المكرمة طالبين إلغاء قرار المدعى عليها وزارة المالية رقم (133953) وتاريخ 3/10/1436هـ المتضمن الامتناع عن صرف التعويض عن عقارهما المسجل برقم (10209) المملوك لهما بموجب الصك رقم (...) وتاريخ 11/2/1429هـ، المنزوعة ملكيته لصالح توسعة الساحات الشمالية بالحرم المكي الشريف. وبعد أن أجرت الدائرة ما رأته لازماً لنظر الدعوى، أصدرت بتاريخ 25/10/1438هـ حكمها القاضي بإلغاء القرار محل الدعوى للأسباب التي ساقتها. وبعرض القضية على محكمة الاستئناف الإدارية بمنطقة مكة المكرمة، أصدرت بتاريخ 7/8/1439هـ حكمها القاضي بتأييد حكم الدائرة الابتدائية آنف الذكر وذلك في القضية الاستئنافية رقم (256/2/ق) لعام 1439هـ. وفي 23/9/1439هـ تقدمت المدعى عليها وزارة المالية إلى هذه المحكمة باعتراض على الحكم طلبت فيه نقضه وبصفة عاجلة وقف تنفيذه؛ تأسيساً على أنه صدر بالمخالفة للأنظمة، وأن الدعوى أساسها منازعة في إثبات الملكية وليست منازعة في إلغاء قرار إداري إذ لا يمكن الحكم بصحة القرار دون الخوض في أساس الملكية، وأن تنفيذ الحكم سيرتب ضرراً كبيراً على خزينة الدولة يحملها مبالغ طائلة دون </w:t>
      </w:r>
      <w:r w:rsidRPr="007A3BC5">
        <w:rPr>
          <w:rFonts w:ascii="Traditional Arabic" w:hAnsi="Traditional Arabic" w:cs="Traditional Arabic"/>
          <w:sz w:val="32"/>
          <w:szCs w:val="32"/>
          <w:rtl/>
        </w:rPr>
        <w:lastRenderedPageBreak/>
        <w:t>وجه حق. وبإحالة الطلب العاجل لهذه الدائرة، نظرته وبجلسة 1/1/1440هـ أصدرت فيه أمرها بوقف تنفيذ الحكم محل الاعتراض للأسباب الواردة في ذلك الأمر. ثم في 27/3/1440هـ أصدرت حكمها القاضي بقبول الاعتراض شكلاً، وفي الموضوع بنقض الحكم الصادر في القضية وإحالتها إلى محكمة الاستئناف الإدارية بمنطقة مكة المكرمة للفصل فيها من جديد من غير من نظرها؛ تأسيساً على أن حكم محكمة الاستئناف المعترض عليه انتهى إلى تأييد حكم الدائرة الإدارية الرابعة بالمحكمة الإدارية بمنطقة مكة المكرمة القاضي بإلغاء القرار رقم (133953) وتاريخ 3/10/1439هـ الصادر عن وزارة المالية المتضمن الامتناع عن صرف التعويض للمدعيين عن عقارهما رقم (10209) المملوك لهما بالصك رقم (...) وتاريخ 11/2/1429هـ، مع أن الوزارة المعترضة تنازع في ثبوت ملكية المدعيين المعترض ضدهما للأرض محل النزاع بحجة أن هذا الصك الذي يتمسك به المدعيان لم يصدر إلا بتاريخ 27/5/1428هـ، وأن انتقال ملكية الأرض إليهما كان في 11/2/1429هـ، وقد نصَّ الأمر السامي رقم (9817/م) وتاريخ 11/11/1428هـ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"التعويض عن العقارات التي ليست مملوكة بموجب صكوك شرعية مستكملة كافة إجراءاتها النظامية والشرعية يكون -إن وجد- عن الأنقاض فقط وليس للعقار كونها أوقافاً للحرم الشريف بموجب الأوامر الصادرة في هذا الشأن والتي كان آخرها الأمر رقم (12956/2) وتاريخ 1/9/1428هـ، وأن أي صكوك صدرت بعد تلك الأوامر لا يعتد بها"، وكذلك الأمر السامي رقم (5182) وتاريخ 13/4/1409هـ الذي منع منح الأراضي الحكومية المحيطة بأحد الحرمين الشريفين، والأمر السامي رقم (6258/م ب) وتاريخ 5/5/1426هـ الذي تضمن أن الأراضي الحكومية غير المخصصة للمرافق العامة والعقارات غير المعروف مالكها والحيازة العقارية غير المستكملة الإجراءات الشرعية هي وقف على الحرم، ونص على منع منح الأراضي الداخلة ضمن المشاريع التطويرية التي تخدم مكة المكرمة. وغيرها من الأوامر السامية التي أشارت إليها الوزارة المعترضة في مذكراتها المرفقة بأوراق القضية. وما</w:t>
      </w:r>
      <w:r w:rsidR="00ED134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الأمر كذلك، وكان الفصل في الدعوى الماثلة يتوقف على الفصل في النزاع حول ملكية عقار المدعيين ومدى صحة الصك المثبت للملكية إذ الحكم بإلغاء القرار واستحقاق المدعيين للتعويض عن نزع ملكيته لا يكون إلا لمالك ملكية تامة وصحيحة. وبما أن الفصل في النزاع حول ملكية العقارات وصحة الصكوك المثبتة لها لا يدخل في اختصاص المحاكم الإدارية؛ فإن الأمر يقتضي من المحكمة إعمال مقتضى المادة السابعة والثمانين من نظام المرافعات الشرعية التي تنص على أنه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لا سيما أن الوزارة المعترضة رفعت إلى المقام السامي بطلب إحالة صك الأرض محل الدعوى إلى محكمة الاستئناف المختصة لدراسته على ضوء مخالفته للأوامر السامية حسب دعواها، وذلك بخطاب الوزارة رقم (9057) وتاريخ 18/10/1439هـ. وإذا كانت المادة الثمانون من نظام القضاء تنص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"الأوراق الصادرة عن كتاب العدل -بموجب </w:t>
      </w:r>
      <w:r w:rsidRPr="007A3BC5">
        <w:rPr>
          <w:rFonts w:ascii="Traditional Arabic" w:hAnsi="Traditional Arabic" w:cs="Traditional Arabic"/>
          <w:sz w:val="32"/>
          <w:szCs w:val="32"/>
          <w:rtl/>
        </w:rPr>
        <w:lastRenderedPageBreak/>
        <w:t>الاختصاص المنصوص عليه في المادة (الرابعة والسبعين) من هذا النظام</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لها قوة الإثبات ويجب العمل بمضمونها أمام المحاكم بلا بينة إضافية ولا يجوز الطعن فيها إلا تأسيساً على مخالفتها لمقتضى الأصول الشرعية أو النظامية أو تزويرها"، وكان الصك محل النزاع -حسبما ذكرته الدائرة- يعتبر صكاً تعويضيّاً وهو امتداد للملك السابق المنزوع في ذات المنطقة تنفيذاً للأمر السامي رقم (4/182/م) وتاريخ20/2/1422هـ؛ فإن تقرير ذلك وما إذا كان هذا الصك ثابتاً وليس فيه مخالفة لمقتضى الأصول الشرعية أو النظامية وأن منازعة الوزارة فيه غير صحيحة ليس للمحاكم الإدارية ما</w:t>
      </w:r>
      <w:r w:rsidR="00ED1346">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دام أن النزاع في صحة الصك نزاع جدي. وبإعادة الحكم إلى محكمة الاستئناف الإدارية بمنطقة مكة المكرمة ونظرِه من قِبَل الدائرة الثالثة بتلك المحكمة، أصدرت فيه حكمها المؤرخ في 19/8/1440هـ القاضي بتأييد حكم الدائرة الإدارية الرابعة بالمحكمة الإدارية بمكة المكرمة الصادر بتاريخ 25/10/1438هـ، في القضية رقم (3337/10/ق) لعام 1436هـ، والقاضي بإلغاء القرار ذي الرقم (133953) وتاريخ 3/10/1436هـ الصادر عن وزارة المالية المتضمن الامتناع عن صرف التعويض للمدعيين عن عقارهما رقم (10209) المملوك بموجب الصك رقم (...) وتاريخ 11/2/1439هـ محمولاً على أسبابه. الموافق لحكم الدائرة الثانية في المحكمة ذاتها الذي سبق نقضه من هذه المحكمة للأسباب الواردة سلفاً. وفي 30/10/1440هـ تقدمت المدعى عليها وزارة المالية باعتراض على ذلك الحكم تضمَّن التأكيد على ما سبق إيراده في الاعتراض السابق، مع إضافة أن تلك الدفوع التي سبق إيرادها لم يُجب عنها الحكم المعترض عليه، بل اكتفى بالتأكيد على أن صك المدعيين سارٍ وهو حجة فيما تضمنه من ملكية المدعيين وفقاً للمادة الثمانين من نظام القضاء، مع أن اعتراض المدعى عليها السابق كان مؤسساً على هذا السبب وهو مخالفة الصك للأصول الشرعية، وأنه جاء في الحكم المعترض عليه أن المدعى عليها لم تتقدم بالطعن على صك التملك أمام أي جهة قضائية مع ما خولها النظام من ذلك، فلم تلتفت الدائرة إلى أن النزاع المتعلق بالتداخل في ملكية العقار عائدٌ إلى المواطنين، والدعوى منظورة أمام القضاء المختص (المحكمة العامة بمكة المكرمة) فلا يمكن أن تقوم المعترضة بأي اعتراض جديد، والمسلك الصحيح أمامها هو متابعة ما يصدر عن القضاء المختص في ذلك النزاع، إذ ليس للمعترضة أي صفة بالتقدم أمام القضاء المختص بالطعن في صكٍّ أطرافُ النزاعِ فيه مواطنون، ومع ذلك رفعت المعترضة خطابها ذا الرقم (9057) والتاريخ 18/10/1439هـ إلى المقام السامي بطلب إحالة صك العقار محل الدعوى إلى محكمة الاستئناف لمخالفته للأوامر السامية الصادرة في هذا الشأن، هذا مع أن التداخل في العقار محل الدعوى حاصلٌ بين أكثر من جار فلا يمكن للمدعى عليها صرف التعويض لأحدٍ منهم حتى يتبيَّن المالك الحقيقي للعقار، مضيفةً أن الدائرة التي صدر عنها الحكم المعترض عليه لم تنظر في دفوع المدعى عليها وتحكم بصحتها أو بطلانها. وطلبت في ختام صحيفتها إيقاف تنفيذ الحكم المعتَرَض عليه بصفة عاجلة ونقضَه، وبإحالة الطلب العاجل إلى هذه الدائرة، نظرتْه وبجلسة 13/11/1440هـ أصدرت فيه أمرَها بوقْفِ تنفيذ الحكم المعترَض عليه للأسباب الواردة في ذلك الأمر. </w:t>
      </w:r>
      <w:r w:rsidRPr="007A3BC5">
        <w:rPr>
          <w:rFonts w:ascii="Traditional Arabic" w:hAnsi="Traditional Arabic" w:cs="Traditional Arabic"/>
          <w:sz w:val="32"/>
          <w:szCs w:val="32"/>
          <w:rtl/>
        </w:rPr>
        <w:lastRenderedPageBreak/>
        <w:t>وبإبلاغ المعترض ضدهما بالاعتراض، قدَّم وكيلهما مذكرة بدفاعه تضمنت أن صحيفة الاعتراض المقدمة من المعترضة لم تتضمن أيَّ حالةٍ من الحالات الواردة في نظام المرافعات الموجبة لقبول الاعتراض، وأنه لا وجهَ لقبول الاعتراض لسبق الفصل في الدعوى بالحكم الصادر من الدائرة الثالثة بمحكمة الاستئناف الإدارية بمنطقة مكة المكرمة، وأن أساس دعوى موكليه هو طلب إلغاء قرار وزارة المالية رقم (133953) وتاريخ 3/10/1436هـ المتضمن الامتناع عن صرف التعويض للعقار المسجل برقم (10209) المملوك لموكليه بالصك رقم (...) وتاريخ 11/2/1429هـ، المبني على الصك رقم (...) وتاريخ 27/5/1428هـ، الذي أساسه الأمر السامي التعويضي رقم (4/182/م) وتاريخ 20/2/1422هـ، وأن صك موكليه قائمٌ ومفعوله سارٍ حتى تاريخه وهو الفيصل في إثبات الملك وتحققه وفقاً للمادة الثمانين من نظام القضاء الصادر بالمرسوم الملكي رقم (م/78) وتاريخ 19/9/1428هـ، التي نصت على أن</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"الأوراق الصادرة عن كتاب العدل بموجب الاختصاص المنصوص عليه في المادة الرابعة والسبعين من هذا النظام تكون لها قوة الإثبات ويجب العمل بمضمونها أمام المحاكم بلا بينة إضافية، ولا يجوز الطعن فيها إلا تأسيساً على مخالفتها لمقتضى الأصول الشرعية أو النظامية أو تزويرها"؛ وعليه فإن الصكوك الصادرة عن كتابات العدل واجبةُ النفاذ وهي حجة على الكافة ولا يكون الطعن فيها إلا أمام القضاء المختص في ذلك تحقيقاً لمبدأ احترام الأحكام القضائية، ثم إن الجهة التي نزعت الملكية فحصت سند الملكية واستفسرت عن صحة صك موكليه وسريانه، وعلى ذلك أعدت محضرَ وصفِ العقار ومحاضرَ التقدير ثم أصدرت قرار النزع بموافقة وزارة المالية -المدعى عليها- وعضويتِها، وأن اعتراض المدعى عليها على حكم الاستئناف رقم (256/2/ق) أمام المحكمة الإدارية العليا مؤسَّسٌ على أن الدعوى منازعةٌ في إثبات الملكية وليست منازعةً في إلغاء قرار إداري وفقاً لما هو واردٌ في صحيفة اعتراضها، حيثُ أشارت فيها إلى أنه يوجد "منازعةٌ في إثبات الملكية"، وهذا الدفع ليس صحيحاً، وأن لدى موكليه بينة تثبت عدم صحة هذا الادعاء. وما أوردته المعترضة في اعتراضها من إشكالات ومنها ما أثارته في شأن صك ملكية موكليه للعقار، ليس لها أن تتقدم به أمام القضاء الإداري؛ فإن الطعن في صكوك الملكية له محاكمُ مختصةٌ بنظره وفقاً لما هو مبيّنٌ في نظام القضاء ونظام المرافعات الشرعية، وصكُّ موكليه حجةٌ شرعية ونظامية له قوةٌ معتبرة في إثبات صحة التملك ومنتج لكافة آثاره الشرعية والنظامية، فلا يقبل الطعنُ فيه إلا في الأحوال التي حددها النظام وأمام المحاكم المختصة وفقاً للمادة الثمانين من نظام القضاء، وليس ثَمَّ أيُّ دعوى منظورة بشأن صك موكليه أمام أيِّ جهة قضائية، وجميعُ التداخلات التي أثارتها المعترضة واحتجت بها خارجةٌ عن محل النزاع، وذلك أن مطالبة موكليه في الجزء الخارج عن التداخل، وليس ضد موكليه أي دعوى منظورة أو نزاع في صك ملكية العقار لا من المعترضة ولا من غيرها من جهات حكومية أو أفراد، وختم مذكرة دفاعه بطلب رفض اعتراض المعترضة. </w:t>
      </w:r>
    </w:p>
    <w:p w14:paraId="4E85ECA8"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2D4CD84" w14:textId="7F83ED64"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وبالاطلاع على هذا الاعتراض فقد نصَّت المادة الثامنة والخمسون من نظام المرافعات أمام ديوان المظالم على أنه</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الإدارية العليا في المبدأ الذي فصلت فيه"، وبما أن المحكمةَ مصدرة الحكمِ المعترَضِ عليه قد خالفت حكمَ هذه المحكمة في المبدأ الذي فصلت فيه عندما اتجهت في حكمها إلى الاتجاه ذاتِه الذي اتجه إليه الحكمُ الذي نقضتْه هذه المحكمة وأبانت فيه لتلك المحكمة السبلَ التي يتعين عليها انتهاجُها عند إصدارها الحكمَ الجديد في الدعوى إلا أنها بقيت موافقة للحكم المنقوض معرِضةً عمَّا أوجبته عليها المادةُ سالفةُ الذكر، مما يتعيَّن معه نقض الحكم.</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sz w:val="32"/>
          <w:szCs w:val="32"/>
          <w:rtl/>
        </w:rPr>
        <w:t xml:space="preserve">ولا يِرد على ذلك ما ساقته الدائرة في أسباب حكمها حين ذكرت أن صك المدعيين سارٍ وأنه حجةٌ مثبتةٌ لما تضمنه من ملكية، وأن المعترضة لم تتقدم بالطعن عليه أمام أي جهة قضائية؛ ذلك أن المعترضة -المدعى عليها- ذكرت في أكثر من موضع وجودَ منازعاتٍ في تداخل الملكية في العقار محل الدعوى تعود إلى ملكية مواطنين على العقار ولا تزال منظورة أمام القضاء المختص بالمحكمة العامة بمكة المكرمة، كما أن البيِّن من الأوراق أن المدعى عليها -المعترضة- رفعت إلى المقام السامي بطلب إحالة صك الأرض إلى محكمة الاستئناف المختصة لدراسة ذلك، وذلك بخطاب الوزارة ذي الرقم (9057) والتاريخ 18/10/1439هـ وعدمُ ورودِ ردٍّ من المقام السامي على ما رفعته الوزارة، لا يعني التسليم بأن الأمر قد انتهى بسلامة الصك الذي بيد المدعيين، وبه يتبيَّن أن ما سبَّبت به دائرة الاستئناف يحتاج إلى مزيد تمعن ودقة، لا سيما وأن هذه المحكمة قد أشارت إلى ذلك في نقضها للحكم السابق. </w:t>
      </w:r>
    </w:p>
    <w:p w14:paraId="38DCE452"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مكة المكرمة للفصل فيها من جديد من غير من نظرها.</w:t>
      </w:r>
    </w:p>
    <w:p w14:paraId="0D2FED72"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2B4D5C1"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E790E73" w14:textId="53C1C396" w:rsidR="007438AE" w:rsidRPr="007A3BC5" w:rsidRDefault="007438AE"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5</w:t>
      </w:r>
      <w:r w:rsidR="00F30775">
        <w:rPr>
          <w:rFonts w:ascii="Traditional Arabic" w:hAnsi="Traditional Arabic" w:cs="Traditional Arabic" w:hint="cs"/>
          <w:b/>
          <w:bCs/>
          <w:sz w:val="32"/>
          <w:szCs w:val="32"/>
          <w:rtl/>
        </w:rPr>
        <w:t>2</w:t>
      </w:r>
    </w:p>
    <w:p w14:paraId="352C3A9B"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4059/ق لعام 1440هـ</w:t>
      </w:r>
    </w:p>
    <w:p w14:paraId="7CD11B34"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3186 لعام 1440هـ</w:t>
      </w:r>
    </w:p>
    <w:p w14:paraId="7D0DA45B" w14:textId="238BB3E4"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9/4/1442هـ</w:t>
      </w:r>
    </w:p>
    <w:p w14:paraId="0F672AAD"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3DCECD1" w14:textId="5C76FA9D"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1A7A">
        <w:rPr>
          <w:rFonts w:ascii="Traditional Arabic" w:hAnsi="Traditional Arabic" w:cs="Traditional Arabic"/>
          <w:b/>
          <w:bCs/>
          <w:sz w:val="32"/>
          <w:szCs w:val="32"/>
          <w:rtl/>
        </w:rPr>
        <w:t xml:space="preserve">اختصاص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ولائي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اعتباره من النظام العام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الاختصاص يعتبر من النظام العام، وبحثه من المسائل الأولية السابقة بحكم اللزوم على الدخول في موضوع الدعوى.</w:t>
      </w:r>
    </w:p>
    <w:p w14:paraId="4D75C9B8" w14:textId="11AF6933" w:rsidR="007438AE" w:rsidRPr="00301A7A" w:rsidRDefault="00301A7A" w:rsidP="00301A7A">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7438AE" w:rsidRPr="00301A7A">
        <w:rPr>
          <w:rFonts w:ascii="Traditional Arabic" w:hAnsi="Traditional Arabic" w:cs="Traditional Arabic"/>
          <w:b/>
          <w:bCs/>
          <w:sz w:val="32"/>
          <w:szCs w:val="32"/>
          <w:rtl/>
        </w:rPr>
        <w:t xml:space="preserve">اختصاص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ولائي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الأوامر الملكية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اعتبارها من أعمال السيادة</w:t>
      </w:r>
      <w:r w:rsidR="007438AE" w:rsidRPr="00301A7A">
        <w:rPr>
          <w:rFonts w:ascii="Traditional Arabic" w:hAnsi="Traditional Arabic" w:cs="Traditional Arabic"/>
          <w:sz w:val="32"/>
          <w:szCs w:val="32"/>
          <w:rtl/>
        </w:rPr>
        <w:t xml:space="preserve">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الأوامر الملكية قرارات سياديّة لا تختص محاكم ديوان المظالم بنظر الطعون الموجهة إليها، إلغاءً أو تعويضاً.</w:t>
      </w:r>
    </w:p>
    <w:p w14:paraId="3AC86FBC" w14:textId="730D5A2E"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7438AE" w:rsidRPr="00301A7A">
        <w:rPr>
          <w:rFonts w:ascii="Traditional Arabic" w:hAnsi="Traditional Arabic" w:cs="Traditional Arabic"/>
          <w:b/>
          <w:bCs/>
          <w:sz w:val="32"/>
          <w:szCs w:val="32"/>
          <w:rtl/>
        </w:rPr>
        <w:t xml:space="preserve">تعويض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دعوى التعويض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دعوى التعويض متفرعة عن دعوى الإلغاء.</w:t>
      </w:r>
    </w:p>
    <w:p w14:paraId="36735B9C" w14:textId="0E1AE9C7"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7438AE" w:rsidRPr="00301A7A">
        <w:rPr>
          <w:rFonts w:ascii="Traditional Arabic" w:hAnsi="Traditional Arabic" w:cs="Traditional Arabic"/>
          <w:b/>
          <w:bCs/>
          <w:sz w:val="32"/>
          <w:szCs w:val="32"/>
          <w:rtl/>
        </w:rPr>
        <w:t xml:space="preserve">خدمة عسكرية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ضباط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التعيين وإنهاء الخدمة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أداة إصدارهما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تعيين الضباط وإنهاء خدماتهم يكون بأمر ملكي.</w:t>
      </w:r>
    </w:p>
    <w:p w14:paraId="028E411F"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66506C0" w14:textId="77777777" w:rsidR="007438AE" w:rsidRPr="007A3BC5" w:rsidRDefault="007438AE" w:rsidP="00D358C8">
      <w:pPr>
        <w:pStyle w:val="a3"/>
        <w:numPr>
          <w:ilvl w:val="0"/>
          <w:numId w:val="6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(60) من النظام الأساسي للحكم الصادر بالأمر الملكي رقم (أ/90) وتاريخ 27/8/1412هـ.</w:t>
      </w:r>
    </w:p>
    <w:p w14:paraId="0CC0A7FB" w14:textId="77777777" w:rsidR="007438AE" w:rsidRPr="007A3BC5" w:rsidRDefault="007438AE" w:rsidP="00D358C8">
      <w:pPr>
        <w:pStyle w:val="a3"/>
        <w:numPr>
          <w:ilvl w:val="0"/>
          <w:numId w:val="6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 من نظام خدمة الضباط الصادر بالمرسوم الملكي رقم (م/43) وتاريخ 28/8/1393هـ.</w:t>
      </w:r>
    </w:p>
    <w:p w14:paraId="55F90373" w14:textId="77777777" w:rsidR="007438AE" w:rsidRPr="007A3BC5" w:rsidRDefault="007438AE" w:rsidP="00D358C8">
      <w:pPr>
        <w:pStyle w:val="a3"/>
        <w:numPr>
          <w:ilvl w:val="0"/>
          <w:numId w:val="6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(14) من نظام ديوان المظالم الصادر بالمرسوم الملكي رقم (م/78) وتاريخ 19/9/1428هـ.</w:t>
      </w:r>
    </w:p>
    <w:p w14:paraId="4D06469E"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4CFEE33" w14:textId="756F2A15"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إلى المحكمة الإدارية بتبوك بدعوى تضمنت أنه كان يعمل ضابطاً لدى المعترضة، وتم إحالته للتقاعد برتبة عميد اعتباراً من تاريخ 24</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1438هـ بالمخالفة للنظام، وخلص إلى طلب إلزام المعترضة بتعويضه عن المدة المتبقية له في الخدمة حتى تاريخ الحكم. وبعد قيد الدعوى قضية برقم (1237) لعام 1438هـ، وإحالتها إلى الدائرة الإدارية الأولى، باشرت نظرها ثم أصدرت حكمها بتاريخ </w:t>
      </w:r>
      <w:r w:rsidR="00C55D02">
        <w:rPr>
          <w:rFonts w:ascii="Traditional Arabic" w:hAnsi="Traditional Arabic" w:cs="Traditional Arabic"/>
          <w:sz w:val="32"/>
          <w:szCs w:val="32"/>
          <w:rtl/>
        </w:rPr>
        <w:t>7/6/</w:t>
      </w:r>
      <w:r w:rsidRPr="007A3BC5">
        <w:rPr>
          <w:rFonts w:ascii="Traditional Arabic" w:hAnsi="Traditional Arabic" w:cs="Traditional Arabic"/>
          <w:sz w:val="32"/>
          <w:szCs w:val="32"/>
          <w:rtl/>
        </w:rPr>
        <w:t>1440هـ بـإلزام الإدارة العامة للخدمات الطبية للقوات المسلحة بتعويض (...) عن فرق رواتبه خلال المدة من 24</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1438هـ حتى </w:t>
      </w:r>
      <w:r w:rsidR="00C55D02">
        <w:rPr>
          <w:rFonts w:ascii="Traditional Arabic" w:hAnsi="Traditional Arabic" w:cs="Traditional Arabic"/>
          <w:sz w:val="32"/>
          <w:szCs w:val="32"/>
          <w:rtl/>
        </w:rPr>
        <w:t>7/6/</w:t>
      </w:r>
      <w:r w:rsidRPr="007A3BC5">
        <w:rPr>
          <w:rFonts w:ascii="Traditional Arabic" w:hAnsi="Traditional Arabic" w:cs="Traditional Arabic"/>
          <w:sz w:val="32"/>
          <w:szCs w:val="32"/>
          <w:rtl/>
        </w:rPr>
        <w:t xml:space="preserve">1440هـ، شاملاً كامل العلاوات والبدلات المستحقة له خلال هذه المدة واحتسابها خدمة له؛ وذلك تأسيساً على خطأ المعترضة في تطبيق النظام في قرار إحالة المعترض ضده إلى التقاعد. وبعد استئناف ممثل المعترضة على الحكم أمام محكمة الاستئناف الإدارية بالمدينة المنورة، قيد الاعتراض قضية وأحيلت إلى دائرة الاستئناف الأولى التي نظرتها ثم أصدرت فيها حكمها بتاريخ </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11/1440هـ قضت فيه بتأييد الحكم المستأنف محمولاً على أسبابه. وبتاريخ 17/12/1440هـ تقدم ممثل المعترضة إلى هذه المحكمة </w:t>
      </w:r>
      <w:r w:rsidRPr="007A3BC5">
        <w:rPr>
          <w:rFonts w:ascii="Traditional Arabic" w:hAnsi="Traditional Arabic" w:cs="Traditional Arabic"/>
          <w:sz w:val="32"/>
          <w:szCs w:val="32"/>
          <w:rtl/>
        </w:rPr>
        <w:lastRenderedPageBreak/>
        <w:t>باعتراض على حكم محكمة الاستئناف، قيد في سجلاتها برقم (3186) لعام 1440هـ، ويتلخص في أن الحكم محل الطعن صدر بالمخالفة لما نصت عليه المادة (60) من النظام الأساسي للحكم، والتي نصت على أن الملك هو القائد الأعلى لكافة القوات العسكرية، وهو الذي يعين الضباط وينهي خدماتهم وفقاً للنظام، وبما أن المعترض ضده تم إحالته للتقاعد بأمر ملكي فهو موافق للنظام. وكذلك أضاف أن قرار إحالة المعترض ضده للتقاعد يعتبر من القرارات السيادية التي لا يجوز لديوان المظالم النظر فيها وفقاً للمادة (14) من نظام ديوان المظالم، وختم الاعتراض بطلب نقض الحكم. وبتبليغ المعترض ضده بصحيفة الاعتراض، أودع مذكرة دفاع تتلخص في أن حكم محكمة الاستئناف لا يوجد فيه مخالفة للنظام، بل الثابت أن المعترضة أصدرت قرار إحالته للتقاعد بالمخالفة لما نصت عليه الفقرة (ب) من المادة (25) من نظام خدمة الضباط من أنه إذا أمضى الضابط غير الموصى بترقيته من رتبة مقدم وعقيد وعميد مدة ست سنوات في رتبته دون أن يرقى أو بلغ سن التقاعد في رتبته قبل ذلك، يحال إلى التقاعد برتبته؛ حيث تمت إحالته للتقاعد دون بلوغه السن النظامية، ودون إمضائه ست سنوات في رتبة عميد، كما ذكر أن استناد المعترضة على المادة (60) من النظام الأساسي غير صحيح، حيث إن المادة قيدت التعيين وإنهاء الخدمة بالموافقة للنظام، وختم بطلب عدم قبول الاعتراض.</w:t>
      </w:r>
    </w:p>
    <w:p w14:paraId="37F1C2FD"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0D2410C"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فلمّا كانت الدعوى تدور حول التعويض عن المدة المتبقية للمعترض ضده برتبة عميد، وبما أن دعوى التعويض متفرعة عن دعوى الإلغاء، ولمّا كان بحث الاختصاص من المسائل الأولية السابقة بحكم اللزوم على الدخول في الموضوع باعتبار ذلك من النظام العام الذي لا تجوز مخالفته، وبما أن تعيين الضباط وإنهاء خدماتهم يكون بأمر ملكي، كما أكدت على ذلك المادة الستون من النظام الأساسي للحكم، والتي نصت على أن: "الملك هو القائد الأعلى لكافة القوات العسكرية، وهو الذي يعين الضباط، وينهي خدماتهم، وفقاً للنظام"، والمادة الخامسة من نظام خدمة الضباط التي نصت على أنه: "يتم التعيين بقرار من القائد الأعلى للقوات المسلحة بناءً على اقتراح رئيس مجلس الوزراء وبعد توصية الوزير"، وبما أن المادة الرابعة عشرة من نظام ديوان المظالم نصت على أنه: "لا يجوز لمحاكم ديوان المظالم النظر في الدعاوى المتعلقة بأعمال السيادة..."، وبما أن دعوى المعترض ضده تدور حول الأمر الملكي المتعلق بإحالته للتقاعد، وبما أن قضاء ديوان المظالم قد استقر على أن الأوامر الملكية قرارات سياديّة لا تختص محاكم ديوان المظالم بنظر الطعون الموجهة إليها، إلغاءً أو تعويضاً، وحيث انتهت محكمة الاستئناف في حكمها -محل الاعتراض- إلى خلاف ما تقدم، فإنه يتعين نقض الحكم، وإعادة القضية إلى محكمة الاستئناف الإدارية بالمدينة المنورة التي أصدرت الحكم لتفصل فيها من جديد من غير من نظرها وفق ما استقرت عليه أحكام هذه المحكمة.</w:t>
      </w:r>
    </w:p>
    <w:p w14:paraId="2D163ABC"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بالمدينة المنورة لتفصل فيها من جديد من غير من نظرها.</w:t>
      </w:r>
    </w:p>
    <w:p w14:paraId="48D7FBD0"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0E43946"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E75FCAE" w14:textId="013E3C0A" w:rsidR="007438AE" w:rsidRPr="007A3BC5" w:rsidRDefault="007438AE"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5</w:t>
      </w:r>
      <w:r w:rsidR="00F30775">
        <w:rPr>
          <w:rFonts w:ascii="Traditional Arabic" w:hAnsi="Traditional Arabic" w:cs="Traditional Arabic" w:hint="cs"/>
          <w:b/>
          <w:bCs/>
          <w:sz w:val="32"/>
          <w:szCs w:val="32"/>
          <w:rtl/>
        </w:rPr>
        <w:t>3</w:t>
      </w:r>
    </w:p>
    <w:p w14:paraId="3F6B9FA3"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12221/ق لعام 1440هـ</w:t>
      </w:r>
    </w:p>
    <w:p w14:paraId="1ED816F2"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563 لعام 1441هـ</w:t>
      </w:r>
    </w:p>
    <w:p w14:paraId="62F4F683" w14:textId="0DB24E04"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10/4/1442هـ</w:t>
      </w:r>
    </w:p>
    <w:p w14:paraId="6AA1ED0F"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11040BF" w14:textId="7659E049" w:rsidR="007438AE" w:rsidRPr="00301A7A" w:rsidRDefault="00301A7A" w:rsidP="00301A7A">
      <w:pPr>
        <w:tabs>
          <w:tab w:val="left" w:pos="3595"/>
        </w:tabs>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7438AE" w:rsidRPr="00301A7A">
        <w:rPr>
          <w:rFonts w:ascii="Traditional Arabic" w:hAnsi="Traditional Arabic" w:cs="Traditional Arabic"/>
          <w:b/>
          <w:bCs/>
          <w:sz w:val="32"/>
          <w:szCs w:val="32"/>
          <w:rtl/>
        </w:rPr>
        <w:t xml:space="preserve">دعوى </w:t>
      </w:r>
      <w:r w:rsidR="003C28C2" w:rsidRPr="00301A7A">
        <w:rPr>
          <w:rFonts w:ascii="Traditional Arabic" w:hAnsi="Traditional Arabic" w:cs="Traditional Arabic"/>
          <w:b/>
          <w:bCs/>
          <w:sz w:val="32"/>
          <w:szCs w:val="32"/>
          <w:rtl/>
        </w:rPr>
        <w:t>- نظر الدعوى</w:t>
      </w:r>
      <w:r w:rsidR="007438AE" w:rsidRPr="00301A7A">
        <w:rPr>
          <w:rFonts w:ascii="Traditional Arabic" w:hAnsi="Traditional Arabic" w:cs="Traditional Arabic"/>
          <w:b/>
          <w:bCs/>
          <w:sz w:val="32"/>
          <w:szCs w:val="32"/>
          <w:rtl/>
        </w:rPr>
        <w:t xml:space="preserve">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بحث موضوع الدعوى وتقدير الأدلة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اختصاص محكمة الموضوع فيه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4790D998" w14:textId="16B6A22F" w:rsidR="007438AE" w:rsidRPr="00301A7A" w:rsidRDefault="00301A7A" w:rsidP="00301A7A">
      <w:pPr>
        <w:tabs>
          <w:tab w:val="left" w:pos="3595"/>
        </w:tabs>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hint="cs"/>
          <w:b/>
          <w:bCs/>
          <w:sz w:val="32"/>
          <w:szCs w:val="32"/>
          <w:rtl/>
        </w:rPr>
        <w:t xml:space="preserve">ب- </w:t>
      </w:r>
      <w:r w:rsidR="007438AE" w:rsidRPr="00301A7A">
        <w:rPr>
          <w:rFonts w:ascii="Traditional Arabic" w:eastAsia="Times New Roman" w:hAnsi="Traditional Arabic" w:cs="Traditional Arabic"/>
          <w:b/>
          <w:bCs/>
          <w:sz w:val="32"/>
          <w:szCs w:val="32"/>
          <w:rtl/>
        </w:rPr>
        <w:t xml:space="preserve">دعوى </w:t>
      </w:r>
      <w:r w:rsidR="007A3BC5" w:rsidRPr="00301A7A">
        <w:rPr>
          <w:rFonts w:ascii="Traditional Arabic" w:eastAsia="Times New Roman" w:hAnsi="Traditional Arabic" w:cs="Traditional Arabic"/>
          <w:b/>
          <w:bCs/>
          <w:sz w:val="32"/>
          <w:szCs w:val="32"/>
          <w:rtl/>
        </w:rPr>
        <w:t>-</w:t>
      </w:r>
      <w:r w:rsidR="007438AE" w:rsidRPr="00301A7A">
        <w:rPr>
          <w:rFonts w:ascii="Traditional Arabic" w:eastAsia="Times New Roman" w:hAnsi="Traditional Arabic" w:cs="Traditional Arabic"/>
          <w:b/>
          <w:bCs/>
          <w:sz w:val="32"/>
          <w:szCs w:val="32"/>
          <w:rtl/>
        </w:rPr>
        <w:t xml:space="preserve"> الاعتراض على الأحكام لدى المحكمة الإدارية العليا </w:t>
      </w:r>
      <w:r w:rsidR="007A3BC5" w:rsidRPr="00301A7A">
        <w:rPr>
          <w:rFonts w:ascii="Traditional Arabic" w:eastAsia="Times New Roman" w:hAnsi="Traditional Arabic" w:cs="Traditional Arabic"/>
          <w:b/>
          <w:bCs/>
          <w:sz w:val="32"/>
          <w:szCs w:val="32"/>
          <w:rtl/>
        </w:rPr>
        <w:t>-</w:t>
      </w:r>
      <w:r w:rsidR="007438AE" w:rsidRPr="00301A7A">
        <w:rPr>
          <w:rFonts w:ascii="Traditional Arabic" w:eastAsia="Times New Roman" w:hAnsi="Traditional Arabic" w:cs="Traditional Arabic"/>
          <w:b/>
          <w:bCs/>
          <w:sz w:val="32"/>
          <w:szCs w:val="32"/>
          <w:rtl/>
        </w:rPr>
        <w:t xml:space="preserve"> ما يجوز الاعتراض عليه </w:t>
      </w:r>
      <w:r w:rsidR="007A3BC5" w:rsidRPr="00301A7A">
        <w:rPr>
          <w:rFonts w:ascii="Traditional Arabic" w:eastAsia="Times New Roman" w:hAnsi="Traditional Arabic" w:cs="Traditional Arabic"/>
          <w:b/>
          <w:bCs/>
          <w:sz w:val="32"/>
          <w:szCs w:val="32"/>
          <w:rtl/>
        </w:rPr>
        <w:t>-</w:t>
      </w:r>
      <w:r w:rsidR="007438AE" w:rsidRPr="00301A7A">
        <w:rPr>
          <w:rFonts w:ascii="Traditional Arabic" w:eastAsia="Times New Roman" w:hAnsi="Traditional Arabic" w:cs="Traditional Arabic"/>
          <w:b/>
          <w:bCs/>
          <w:sz w:val="32"/>
          <w:szCs w:val="32"/>
          <w:rtl/>
        </w:rPr>
        <w:t xml:space="preserve"> </w:t>
      </w:r>
      <w:r w:rsidR="007438AE" w:rsidRPr="00301A7A">
        <w:rPr>
          <w:rFonts w:ascii="Traditional Arabic" w:eastAsia="Times New Roman"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1AF87FE0" w14:textId="5D6F7E3C"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الاعتراض على الأحكام لدى المحكمة الإدارية العليا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ما لا يجوز الاعتراض عليه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الاعتراض على الحكم بالخطأ في فهم الواقع، وتقدير الأدلة، لا يجوز إثارته أمام المحكمة الإدارية العليا؛ لعدم دخوله في الأحوال النظامية المحددة لاختصاصها.</w:t>
      </w:r>
    </w:p>
    <w:p w14:paraId="4A4E7E2E"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04B8154" w14:textId="77777777" w:rsidR="007438AE" w:rsidRPr="007A3BC5" w:rsidRDefault="007438AE" w:rsidP="00D358C8">
      <w:pPr>
        <w:pStyle w:val="a3"/>
        <w:numPr>
          <w:ilvl w:val="0"/>
          <w:numId w:val="6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(11) من نظام ديوان المظالم الصادر بالمرسوم الملكي رقم (م/78) وتاريخ 19/9/1428هـ.</w:t>
      </w:r>
    </w:p>
    <w:p w14:paraId="2BAD4C7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25AEF49" w14:textId="77777777"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الشركة المعترضة سبق أن تقدم إلى المحكمة الإدارية بالرياض بدعوى طالب فيها بإلزام الصندوق المعترض ضده بتعويض موكلته عن الأضرار التي يدعي أنها لحقت بها نتيجة لعدم تقديم الصندوق تمويل للصادر غير النفطي لصالح (...) وعن تكاليف الزكاة. وبقيد الدعوى في سجلات المحكمة قضية برقم (8225) لعام 1439هـ، وإحالتها إلى الدائرة الثالثة، باشرت نظرها ثم أصدرت فيها حكمها قضت فيه برفض الدعوى للأسباب الموضحة فيه. وباستئناف وكيل المعترضة الحكم أمام محكمة الاستئناف الإدارية بمنطقة الرياض، قيد الاعتراض في سجلات المحكمة قضية برقم (12221) لعام 1440هـ، وأحيلت إلى دائرة الاستئناف الثالثة التي نظرتها ثم أصدرت فيها حكمها قضت فيه بتأييد الحكم المستأنف محمولاً على </w:t>
      </w:r>
      <w:r w:rsidRPr="007A3BC5">
        <w:rPr>
          <w:rFonts w:ascii="Traditional Arabic" w:hAnsi="Traditional Arabic" w:cs="Traditional Arabic"/>
          <w:sz w:val="32"/>
          <w:szCs w:val="32"/>
          <w:rtl/>
        </w:rPr>
        <w:lastRenderedPageBreak/>
        <w:t>أسبابه. وبتاريخ 16/2/1441هـ تقدم وكيل المعترضة إلى هذه المحكمة باعتراضه على حكم الاستئناف، قيد في سجلات هذه المحكمة برقم (563) لعام 1441هـ طالب فيه بنقض الحكم للأسباب التي ذكرها، والتي تتلخص في قصور الحكم في التسبيب وذلك بارتكازه على أنه لا يوجد خطأ من قبل الصندوق لعدم قيام موكلته بتوقيع عقد التمويل، وأغفل ما قام به الصندوق من تعسف وإساءة استعمال سلطته بمنع موكلته من الحصول على التمويل رغم تقديمها جميع المتطلبات للحصول عليه،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59A81A2"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36C13F1" w14:textId="043020CC"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والواضح من هذه المادة</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المعترض ينعى على الحكم خطأه في عدم إثباته لما حصل من الصندوق المعترض ضده من التعسف في استعمال سلطته في امتناعه عن إبرام عقد التمويل؛ فكان الاعتراض يدور حول مسألة واقع ووزن للأدلة، وبما أن النعي على الحكم بالخطأ في فهم الواقع وتقدير الأدلة لا يدخل في الأحوال المحددة لاختصاص المحكمة العليا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1445FA91"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ورفضه موضوعاً.</w:t>
      </w:r>
    </w:p>
    <w:p w14:paraId="5BAA4372"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DEA6427"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410E9B0" w14:textId="3B11658D" w:rsidR="007438AE" w:rsidRPr="007A3BC5" w:rsidRDefault="007438AE"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5</w:t>
      </w:r>
      <w:r w:rsidR="00F30775">
        <w:rPr>
          <w:rFonts w:ascii="Traditional Arabic" w:hAnsi="Traditional Arabic" w:cs="Traditional Arabic" w:hint="cs"/>
          <w:b/>
          <w:bCs/>
          <w:sz w:val="32"/>
          <w:szCs w:val="32"/>
          <w:rtl/>
        </w:rPr>
        <w:t>4</w:t>
      </w:r>
    </w:p>
    <w:p w14:paraId="67E1BD48"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1269/ق لعام 1441هـ</w:t>
      </w:r>
    </w:p>
    <w:p w14:paraId="5A2763C6"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2582 لعام 1441هـ</w:t>
      </w:r>
    </w:p>
    <w:p w14:paraId="342B7CFF" w14:textId="662845A9"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10/4/1442هـ</w:t>
      </w:r>
    </w:p>
    <w:p w14:paraId="036702DB"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1E53239" w14:textId="55BB62A6"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الاعتراض على الأحكام لدى محكمة الاستئناف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وظيفة محكمة الاستئناف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وظيفة محكمة الاستئناف باعتبارها درجة ثانية من درجات التقاضي لا تقتصر فقط على تدقيق الحكم المستأنف، وإنما تفصل باعتبارها محكمة موضوع في النزاع المعروض أمامها في حدود طلبات الاستئناف بين ذات الأطراف، وبعد سماع أقوالهم، وتصدر حكماً مسبباً يواجه عناصر النزاع بشقيه الواقعي والنظامي وفق ما قدم أمامها وأمام المحكمة الابتدائية من دفوع وبينات، ومدى سلامة الأسباب التي بنى الحكم المستأنف نتيجته عليها، وصحة تقديره للبينات المقدمة في الدعوى.</w:t>
      </w:r>
    </w:p>
    <w:p w14:paraId="70C4840E" w14:textId="3CBAF965"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الاعتراض على الأحكام لدى محكمة الاستئناف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مخالفة إجراءات نظر الاعتراض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عدم إتاحة الفرصة لإبداء الدفوع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عدم إتاحة محكمة الاستئناف الفرصة لإبداء الدفوع أمامها؛ يعتبر خطأً في تطبيق النظام.</w:t>
      </w:r>
    </w:p>
    <w:p w14:paraId="3E0AF4A3" w14:textId="42E7F332"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الإحالة على وقائع وأسباب الحكم الابتدائي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شروطها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إذا أيدت محكمة الاستئناف الحكم الابتدائي فلها أن تحيل على ما جاء في الحكم الابتدائي، سواء في بيان وقائع الدعوى أو في الأسباب التي أقيم عليها دون حاجة لإيراد أسباب جديدة، متى كانت تلك الأسباب كافية لحمل النتيجة عليها، مع إيراد ملخص للوقائع وأوجه الاستئناف، والرد على الدفوع الجوهرية الجديدة.</w:t>
      </w:r>
    </w:p>
    <w:p w14:paraId="4557EC41"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90F47B0" w14:textId="77777777" w:rsidR="007438AE" w:rsidRPr="007A3BC5" w:rsidRDefault="007438AE" w:rsidP="00D358C8">
      <w:pPr>
        <w:pStyle w:val="a3"/>
        <w:numPr>
          <w:ilvl w:val="0"/>
          <w:numId w:val="69"/>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3A3E0F1E"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9D6C61D" w14:textId="01648F6B"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المعترض ضده سبق أن تقدم إلى المحكمة الإدارية بجازان بدعوى طالب فيها بإلزام الإدارة المعترضة بدفع أجرة المثل عن المبنى الذي كان مؤجراً عليها للمدة من تاريخ 22/10/1428هـ إلى تاريخ 7/2/1438هـ. وبعد قيد الدعوى في سجلات المحكمة قضية إدارية برقم (3468) لعام 1437هـ، وإحالتها إلى الدائرة الإدارية الأولى بتلك المحكمة، باشرت نظرها ثم أصدرت فيها حكمها قضت فيه بعدم سماع دعوى المدعي في طلب أجرة المثل للمدة من تاريخ 22/10/1428هـ إلى نهاية تاريخ </w:t>
      </w:r>
      <w:r w:rsidRPr="007A3BC5">
        <w:rPr>
          <w:rFonts w:ascii="Traditional Arabic" w:hAnsi="Traditional Arabic" w:cs="Traditional Arabic"/>
          <w:sz w:val="32"/>
          <w:szCs w:val="32"/>
          <w:rtl/>
        </w:rPr>
        <w:lastRenderedPageBreak/>
        <w:t>9/2/1430هـ، وبإلزام المدعى عليها بأن تدفع للمدعي مبلغاً قدره (374</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850.55) ثلاثمئة وأربعة وسبعون ألفاً وثمانمئة وخمسون ريالاً وخمس وخمسون هللة، وبرفض ما عدا ذلك؛ وقد أسست حكمها بالإلزام بأن المدعى عليها حالت بين منافع العقار المملوك للمدعي محل الدعوى للمدة من بداية تاريخ 10/2/1430هـ إلى تاريخ 7/2/1438هـ دون أن يكون هناك تعاقد على هذه المدة تحدد فيه أجرة هذه المنافع، وعليه فيستحق المدعي أجرة المثل عن المدة حسب التقدير الوارد في قرار هيئة الخبراء بالمحكمة العامة بمحافظة صامطة بعد حسم قيمة الأجرة التي قامت المدعى عليها بتحويلها للمدعي. وباستئناف ممثل المعترضة الحكم أمام محكمة الاستئناف الإدارية بمنطقة عسير، قيد الاعتراض في سجلات المحكمة قضية إدارية برقم (1269) لعام 1441هـ، وأحيلت إلى دائرة الاستئناف الثانية التي نظرتها ثم أصدرت فيها حكمها قضت فيه بتأييد الحكم المستأنف محمولاً على أسبابه. وبتاريخ 14/5/1441هـ تقدم ممثل الإدارة المعترضة إلى هذه المحكمة باعتراضه على حكم محكمة الاستئناف، قيد في سجلاتها برقم (2582) لعام 1441هـ، طالب فيه بنقض الحكم للأسباب التي ذكرها، والتي تتلخص في خطأ الحكم في تطبيق النظام؛ لأن العقار كان مملوكاً لمورث المعترض ضده، ولم يسبق أن تقدم المعترض ضده بطلب عدم الرغبة في تجديد العقد بل بطلب صرف المستحقات التي لم تصرف بسبب عدم تجديده الوكالات من الورثة لخلافات بينهم، ثم بعد تملك المعترض ضده للعقار عام 1437هـ طلبت منه المعترضة إحضار مسوغات تجديد العقد، فلم يحضرها، فتم تسليم المبنى له بتاريخ 7/2/1438هـ، والتحويل لحسابه قيمة الأجرة المستحقة بزيادة (10%) من القيمة، و(25%) من قيمة الأجرة كتعويض عن الأضرار، ولقد أيدت محكمة الاستئناف الحكم الابتدائي مباشرة دون أن تنظر في القضية بنظام الترافع وسماع ما لدى المعترضة من أدلة ودفوع جديدة تتعلق بالنظام العام مخالفة بذلك ما نصت عليه المادتان (37، 45) من نظام المرافعات أمام ديوان المظالم.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F7B4D08"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847078A" w14:textId="62CD0080"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ممثل الإدارة المعترضة أسس اعتراضه على عدم إتاحة الفرصة له أمام محكمة الاستئناف ليبدي دفوعه، مشيراً في هذا الصدد إلى أن المعترض ضده قد استوفى كافة حقوقه مضافاً عليها نسبة (10%) كإضافة على الأجرة بعد تمديد العقد حسب النظام، وحيث إنه بالاطلاع على حكم الاستئناف محل الاعتراض تبين أنه اقتصر في الوقائع على عبارة مؤداها الإحالة على الحكم المستأنف وبعبارة موجزة عن الدعوى لم يتبين من خلالها دفوع الجهة المستأنفة وأسانيدها. ولما كانت وظيفة محكمة الاستئناف باعتبارها درجة ثانية من درجات التقاضي لا تقتصر فقط على تدقيق الحكم المستأنف، وإنما </w:t>
      </w:r>
      <w:r w:rsidRPr="007A3BC5">
        <w:rPr>
          <w:rFonts w:ascii="Traditional Arabic" w:hAnsi="Traditional Arabic" w:cs="Traditional Arabic"/>
          <w:sz w:val="32"/>
          <w:szCs w:val="32"/>
          <w:rtl/>
        </w:rPr>
        <w:lastRenderedPageBreak/>
        <w:t>تفصل -باعتبارها محكمة موضوع- في النزاع المعروض أمامها في حدود طلبات الاستئناف بين ذات الأطراف، وبعد سماع أقوالهم، وتصدر حكماً مسبباً يواجه عناصر النزاع بشقيه الواقعي والنظامي وفق ما قدم أمامها وأمام المحكمة الابتدائية من دفوع وبينات، ومدى سلامة الأسباب التي بنى الحكم المستأنف نتيجته عليها، وصحة تقديره ‏للبينات المقدمة في الدعوى، وإذا أيدت محكمة الاستئناف الحكم الابتدائي كما هو الشأن في القضية الماثلة فلها أن تحيل على ما جاء في الحكم الابتدائي، سواء في بيان وقائع الدعوى أو في الأسباب التي أقيم عليها دون حاجة لإيراد أسباب جديدة، متى كانت تلك الأسباب كافية لحمل النتيجة عليها، مع إيراد ملخص للوقائع وأوجه الاستئناف، وإذا تضمن الاستئناف دفوعاً جوهرية جديدة فيتعين عليها الرد عليها، وحيث ورد في الاعتراض النعي على الحكم بالإخلال بذلك وعدم إتاحة الفرصة له أمام محكمة الاستئناف ليبدي دفوعه، وهذا الإخلال يعتبر خطأً في تطبيق النظام؛ مما يتعين معه نقض الحكم وإعادة القضية إلى محكمة الاستئناف التي أصدرته للفصل فيها من جديد من غير مَنْ نظرها؛ إعمالاً للمادة الثامنة والخمسين من نظام المرافعات أمام الديوان.</w:t>
      </w:r>
    </w:p>
    <w:p w14:paraId="57F93EF4"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0FF1005E"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BA7D4F1"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0A0DD44" w14:textId="161C0564" w:rsidR="007438AE" w:rsidRPr="007A3BC5" w:rsidRDefault="007438AE"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5</w:t>
      </w:r>
      <w:r w:rsidR="00F30775">
        <w:rPr>
          <w:rFonts w:ascii="Traditional Arabic" w:hAnsi="Traditional Arabic" w:cs="Traditional Arabic" w:hint="cs"/>
          <w:b/>
          <w:bCs/>
          <w:sz w:val="32"/>
          <w:szCs w:val="32"/>
          <w:rtl/>
        </w:rPr>
        <w:t>5</w:t>
      </w:r>
    </w:p>
    <w:p w14:paraId="165570FE"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514/ق لعام 1441هـ</w:t>
      </w:r>
    </w:p>
    <w:p w14:paraId="66DC7A5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4217 لعام 1441هـ</w:t>
      </w:r>
    </w:p>
    <w:p w14:paraId="334E530B" w14:textId="1351403E"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10/4/1442هـ</w:t>
      </w:r>
    </w:p>
    <w:p w14:paraId="5ED49500"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C651032" w14:textId="7B316198"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تسبيب الحكم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w:t>
      </w:r>
      <w:r w:rsidR="007438AE" w:rsidRPr="00301A7A">
        <w:rPr>
          <w:rFonts w:ascii="Traditional Arabic" w:hAnsi="Traditional Arabic" w:cs="Traditional Arabic"/>
          <w:b/>
          <w:bCs/>
          <w:sz w:val="32"/>
          <w:szCs w:val="32"/>
          <w:rtl/>
        </w:rPr>
        <w:t xml:space="preserve">التناقض فيه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الإحالة </w:t>
      </w:r>
      <w:r w:rsidR="00D36058" w:rsidRPr="00301A7A">
        <w:rPr>
          <w:rFonts w:ascii="Traditional Arabic" w:hAnsi="Traditional Arabic" w:cs="Traditional Arabic" w:hint="cs"/>
          <w:b/>
          <w:bCs/>
          <w:sz w:val="32"/>
          <w:szCs w:val="32"/>
          <w:rtl/>
        </w:rPr>
        <w:t>على</w:t>
      </w:r>
      <w:r w:rsidR="007438AE" w:rsidRPr="00301A7A">
        <w:rPr>
          <w:rFonts w:ascii="Traditional Arabic" w:hAnsi="Traditional Arabic" w:cs="Traditional Arabic"/>
          <w:b/>
          <w:bCs/>
          <w:sz w:val="32"/>
          <w:szCs w:val="32"/>
          <w:rtl/>
        </w:rPr>
        <w:t xml:space="preserve"> وقائع وأسباب حكم ملغى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w:t>
      </w:r>
      <w:r w:rsidR="007438AE" w:rsidRPr="00301A7A">
        <w:rPr>
          <w:rFonts w:ascii="Traditional Arabic" w:hAnsi="Traditional Arabic" w:cs="Traditional Arabic"/>
          <w:sz w:val="32"/>
          <w:szCs w:val="32"/>
          <w:rtl/>
        </w:rPr>
        <w:t>إحالة حكم الاستئناف إلى وقائع وأسباب الحكم الابتدائي وجعلها مكملة لأسبابه ثم إلغاء الحكم الابتدائي؛ يعد عيباً مؤداه حصول التناقض في الحكم.</w:t>
      </w:r>
    </w:p>
    <w:p w14:paraId="6C2B16EB" w14:textId="1A7476B1" w:rsidR="007438AE" w:rsidRPr="007A3BC5" w:rsidRDefault="00301A7A" w:rsidP="00301A7A">
      <w:pPr>
        <w:pStyle w:val="a9"/>
        <w:spacing w:after="0"/>
        <w:jc w:val="both"/>
        <w:outlineLvl w:val="9"/>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ب- </w:t>
      </w:r>
      <w:r w:rsidR="007438AE"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المسؤولية العقدية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الخطأ في تطبيقها </w:t>
      </w:r>
      <w:r w:rsidR="007A3BC5">
        <w:rPr>
          <w:rFonts w:ascii="Traditional Arabic" w:hAnsi="Traditional Arabic" w:cs="Traditional Arabic"/>
          <w:b/>
          <w:bCs/>
          <w:color w:val="000000"/>
          <w:sz w:val="32"/>
          <w:szCs w:val="32"/>
          <w:rtl/>
        </w:rPr>
        <w:t>-</w:t>
      </w:r>
      <w:r w:rsidR="007438AE" w:rsidRPr="007A3BC5">
        <w:rPr>
          <w:rFonts w:ascii="Traditional Arabic" w:hAnsi="Traditional Arabic" w:cs="Traditional Arabic"/>
          <w:b/>
          <w:bCs/>
          <w:color w:val="000000"/>
          <w:sz w:val="32"/>
          <w:szCs w:val="32"/>
          <w:rtl/>
        </w:rPr>
        <w:t xml:space="preserve"> </w:t>
      </w:r>
      <w:r w:rsidR="007438AE" w:rsidRPr="007A3BC5">
        <w:rPr>
          <w:rFonts w:ascii="Traditional Arabic" w:hAnsi="Traditional Arabic" w:cs="Traditional Arabic"/>
          <w:color w:val="000000"/>
          <w:sz w:val="32"/>
          <w:szCs w:val="32"/>
          <w:rtl/>
        </w:rPr>
        <w:t>الخطأ في تطبيق أحكام المسؤولية</w:t>
      </w:r>
      <w:r w:rsidR="007438AE" w:rsidRPr="007A3BC5">
        <w:rPr>
          <w:rFonts w:ascii="Traditional Arabic" w:hAnsi="Traditional Arabic" w:cs="Traditional Arabic"/>
          <w:sz w:val="32"/>
          <w:szCs w:val="32"/>
          <w:rtl/>
        </w:rPr>
        <w:t xml:space="preserve"> العقدية</w:t>
      </w:r>
      <w:r w:rsidR="007438AE" w:rsidRPr="007A3BC5">
        <w:rPr>
          <w:rFonts w:ascii="Traditional Arabic" w:hAnsi="Traditional Arabic" w:cs="Traditional Arabic"/>
          <w:color w:val="000000"/>
          <w:sz w:val="32"/>
          <w:szCs w:val="32"/>
          <w:rtl/>
        </w:rPr>
        <w:t xml:space="preserve"> يعتبر من قبيل الخطأ في تطبيق النظام.</w:t>
      </w:r>
    </w:p>
    <w:p w14:paraId="4C1B1D85" w14:textId="676F8A27" w:rsidR="007438AE" w:rsidRPr="00301A7A" w:rsidRDefault="00301A7A" w:rsidP="00301A7A">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7438AE" w:rsidRPr="00301A7A">
        <w:rPr>
          <w:rFonts w:ascii="Traditional Arabic" w:hAnsi="Traditional Arabic" w:cs="Traditional Arabic"/>
          <w:b/>
          <w:bCs/>
          <w:sz w:val="32"/>
          <w:szCs w:val="32"/>
          <w:rtl/>
        </w:rPr>
        <w:t xml:space="preserve">عقد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مستحقات العقد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قيمة الأعمال المنفذة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طبيعة المنازعة فيها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المنازعة المتعلقة بقيمة الأعمال المدعى بتنفيذها، تعد منازعة موضوعية، ويجب على الدائرة الوقوف عندها والفصل في ثبوتها من عدمه.</w:t>
      </w:r>
    </w:p>
    <w:p w14:paraId="474863BD" w14:textId="0ABEE428" w:rsidR="007438AE" w:rsidRPr="00301A7A" w:rsidRDefault="00301A7A" w:rsidP="00301A7A">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7438AE" w:rsidRPr="00301A7A">
        <w:rPr>
          <w:rFonts w:ascii="Traditional Arabic" w:hAnsi="Traditional Arabic" w:cs="Traditional Arabic"/>
          <w:b/>
          <w:bCs/>
          <w:sz w:val="32"/>
          <w:szCs w:val="32"/>
          <w:rtl/>
        </w:rPr>
        <w:t xml:space="preserve">عقد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سحب العمل والتنفيذ على الحساب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w:t>
      </w:r>
      <w:r w:rsidR="007438AE" w:rsidRPr="00301A7A">
        <w:rPr>
          <w:rFonts w:ascii="Traditional Arabic" w:hAnsi="Traditional Arabic" w:cs="Traditional Arabic"/>
          <w:b/>
          <w:bCs/>
          <w:sz w:val="32"/>
          <w:szCs w:val="32"/>
          <w:rtl/>
        </w:rPr>
        <w:t>سلطة الجهة الإدارية فيه</w:t>
      </w:r>
      <w:r w:rsidR="007438AE" w:rsidRPr="00301A7A">
        <w:rPr>
          <w:rFonts w:ascii="Traditional Arabic" w:hAnsi="Traditional Arabic" w:cs="Traditional Arabic"/>
          <w:sz w:val="32"/>
          <w:szCs w:val="32"/>
          <w:rtl/>
        </w:rPr>
        <w:t xml:space="preserve">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للجهة الإدارية تقرير سحب الأعمال والتنفيذ على حساب المتعاقد عند إخلاله بالتزاماته العقدية.</w:t>
      </w:r>
    </w:p>
    <w:p w14:paraId="3F271D21" w14:textId="73040B2A" w:rsidR="007438AE" w:rsidRPr="00301A7A" w:rsidRDefault="00301A7A" w:rsidP="00301A7A">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7438AE" w:rsidRPr="00301A7A">
        <w:rPr>
          <w:rFonts w:ascii="Traditional Arabic" w:hAnsi="Traditional Arabic" w:cs="Traditional Arabic"/>
          <w:b/>
          <w:bCs/>
          <w:sz w:val="32"/>
          <w:szCs w:val="32"/>
          <w:rtl/>
        </w:rPr>
        <w:t xml:space="preserve">عقد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سحب العمل والتنفيذ على الحساب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w:t>
      </w:r>
      <w:r w:rsidR="007438AE" w:rsidRPr="00301A7A">
        <w:rPr>
          <w:rFonts w:ascii="Traditional Arabic" w:hAnsi="Traditional Arabic" w:cs="Traditional Arabic"/>
          <w:b/>
          <w:bCs/>
          <w:sz w:val="32"/>
          <w:szCs w:val="32"/>
          <w:rtl/>
        </w:rPr>
        <w:t xml:space="preserve">قيمة الأعمال المنفذة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مناط صرفها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صرف المستحقات للمتعاقد المسحوبة منه الأعمال لا يتم إلا بعد الانتهاء من تنفيذ الأعمال المسحوبة، واستبانة تكاليف التنفيذ على الحساب</w:t>
      </w:r>
      <w:r w:rsidR="007438AE" w:rsidRPr="00301A7A">
        <w:rPr>
          <w:rFonts w:ascii="Traditional Arabic" w:hAnsi="Traditional Arabic" w:cs="Traditional Arabic"/>
          <w:b/>
          <w:bCs/>
          <w:sz w:val="32"/>
          <w:szCs w:val="32"/>
          <w:rtl/>
        </w:rPr>
        <w:t>.</w:t>
      </w:r>
    </w:p>
    <w:p w14:paraId="5A95622A" w14:textId="1532B66A" w:rsidR="007438AE"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7438AE" w:rsidRPr="00301A7A">
        <w:rPr>
          <w:rFonts w:ascii="Traditional Arabic" w:hAnsi="Traditional Arabic" w:cs="Traditional Arabic"/>
          <w:b/>
          <w:bCs/>
          <w:sz w:val="32"/>
          <w:szCs w:val="32"/>
          <w:rtl/>
        </w:rPr>
        <w:t xml:space="preserve">عقد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سحب العمل والتنفيذ على الحساب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قيمة الأعمال المنفذة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شروط الحكم بعدم أوان المطالبة بها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إذا قامت الجهة الإدارية بسحب العمل والتنفيذ على الحساب؛ فإنه يجب على المحكمة قبل الحكم بعدم قبول دعوى المتعاقد بقيمة الأعمال المنفذة لرفعها قبل الأوان، التحقق من صحة إجراءات وقرار السحب، وكذلك التحقق من توافر موجبات السحب، والإخلال الجسيم من المتعاقد في تنفيذ الالتزامات، ثم حصر الأعمال المتبقية محل التنفيذ على الحساب، ومدى تناسب قيمتها مع قيمة الأعمال التي نفذها المتعاقد ولم يستلم قيمتها؛ حتى لا يضار من التأخير في تصفية وإنهاء المشروع. وعدم تحقق المحكمة من هذه الأمور مع أهميتها وأثرها على النتيجة التي تنتهي إليها؛ يعيب حكمها بالقصور في أسبابه الواقعية.</w:t>
      </w:r>
    </w:p>
    <w:p w14:paraId="2FE3C3AB"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FD64BDD" w14:textId="19EF613B"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تتلخص الوقائع حسبما يبين من الحكم المعترض عليه، والاعتراض المقدم عليه، وما أرفق به من مستندات في أن المعترض سبق أن تقدم إلى المحكمة الإدارية بمكة المكرمة بدعوى طالب فيها بإلزام المعترض ضدها بصرف قيمة الأعمال التي نفذها في العقد رقم (115/31/32) وتاريخ 14/8/1431هـ لإنشاء منتزه وحدائق في محافظة رنية. وبعد قيد الدعوى في سجلات المحكمة قضية إدارية برقم (5561) لعام 1437هـ، وإحالتها إلى الدائرة الإدارية الرابعة، باشرت نظرها ثم أصدرت فيها حكمها قضت فيه بإلزام أمانة محافظة الطائف بأن تدفع لـ(...) مبلغاً قدره (1</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102</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704) مليون ومئة وألفا ريال وسبعمئة وأربعة ريالات للأسباب التي أوضحتها. وباستئناف ممثل المعترض ضدها الحكم أمام محكمة الاستئناف الإدارية بمنطقة مكة المكرمة، قيد في سجلات المحكمة قضية برقم (514) لعام 1441هـ، وأحيلت إلى دائرة الاستئناف الثالثة التي نظرتها ثم أصدرت فيها حكمها قضت فيه بإلغاء الحكم المستأنف، والحكم مجدداً بعدم قبول الدعوى لرفعها قبل أوانها؛ تأسيساً على أن "رد البلدية تضمن أنه تم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الانتهاء من استكمال معاملة سحب المشروع وفي انتظار توقيع محضر السحب من اللجنة المختصة، وإذا كان الأمر كذلك؛ فإن الواجب عدم قبول المطالبة بالتعويض، وقرار السحب لم يدخل حيزه القانوني باعتبار عدم تناهي واقعات التعويض إلى حد؛ لعدم اكتمال عملية التنفيذ ووضوح الآثار المترتبة على قرار السحب"، وبتاريخ 14/7/1441هـ تقدم المعترض إلى هذه المحكمة باعتراضه على حكم محكمة الاستئناف، قيد في سجلاتها برقم (4217) لعام 1441هـ، طالب فيه بنقض الحكم للأسباب التي ذكرها، والتي تتلخص في الخطأ في تكييف الدعوى بأنها دعوى تعويض، وإنما هي دعوى مطالبة بمستحقات عن أعمال تم تنفيذها، ولم تصرف طبقاً لما نصت عليه المادة (39) من نظام المنافسات والمشتريات الحكومية، والمادة (63) من اللائحة التنفيذية للنظام، وأن عدم التزام البلدية بصرف المستحقات وفق ما تم الاتفاق عليه هو الذي تسبب في عدم التنفيذ،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B2947D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9B59B75" w14:textId="4F44EE94"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انتهى إلى عدم قبول الدعوى في المطالبة بالتعويض؛ لعدم اكتمال عملية التنفيذ على الحساب، ولعدم وضوح الآثار المترتبة على قرار السحب. في حين أن المعترض حصر دعواه في المطالبة بصرف قيمة الأعمال المنفذة في البند رقم (20) من جداول الكميات، ولم تكن دعواه بالمطالبة بالتعويض على النحو الذي ذكرته المحكمة. وإذا كانت جهة الإدارة المعترض ضدها تملك سحب الأعمال والتنفيذ على حساب المعترض، وأن صرف المستحقات للمعترض لا تتم إلا بعد الانتهاء من تنفيذ الأعمال المسحوبة واستبانة تكاليف التنفيذ على الحساب؛ فإن ذلك لا يعني عدم قبول </w:t>
      </w:r>
      <w:r w:rsidRPr="007A3BC5">
        <w:rPr>
          <w:rFonts w:ascii="Traditional Arabic" w:hAnsi="Traditional Arabic" w:cs="Traditional Arabic"/>
          <w:sz w:val="32"/>
          <w:szCs w:val="32"/>
          <w:rtl/>
        </w:rPr>
        <w:lastRenderedPageBreak/>
        <w:t>الدعوى بالمطالبة بقيمة الأعمال المنفذة، إلا إذا ‏ثبت إخلال المتعاقد في تنفيذ التزاماته، وأن ذلك الإخلال يبرر السحب بعد إنذاره ومضي المدة المقررة نظاماً ولم يقم بتصحيح الأوضاع. وأما إذا كانت إجراءات السحب غير سليمة؛ فإن الحكم بعدم قبول الدعوى يكون غير صحيح. ولذلك كان على المحكمة قبل الحكم بعدم القبول، التحقق من توافر موجبات السحب وثبوت إخلال المعترض بالتزاماته، ثم حصر الأعمال المتبقية محل التنفيذ على الحساب ومدى تناسب قيمتها مع قيمة الأعمال التي نفذها المعترض ولم يستلم قيمتها حتى لا يضار من التأخير في تصفية وإنهاء أعمال المشروع. ولما كانت المحكمة قضت بعدم قبول الدعوى دون التحقق من هذه الأمور مع أهميتها وأثرها على النتيجة التي انتهت إليها؛ مما يعيب الحكم بالقصور؛ إذ لم يقم على أسباب موصلة يتبين من خلالها الشروط التي افتقدتها الدعوى حتى يتم قبولها. وما</w:t>
      </w:r>
      <w:r w:rsidR="007C699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دامت المنازعة تتمثل في المطالبة بقيمة أعمال يدعى تنفيذها؛ فإنه بهذه المثابة يكون نزاعاً موضوعياً وتقف الدائرة عنده، بحيث تفصل في ثبوته من</w:t>
      </w:r>
      <w:r w:rsidR="007C6994">
        <w:rPr>
          <w:rFonts w:ascii="Traditional Arabic" w:hAnsi="Traditional Arabic" w:cs="Traditional Arabic"/>
          <w:sz w:val="32"/>
          <w:szCs w:val="32"/>
          <w:rtl/>
        </w:rPr>
        <w:t xml:space="preserve"> عدمه على النحو الذي سبق بيانه، لا سيما</w:t>
      </w:r>
      <w:r w:rsidRPr="007A3BC5">
        <w:rPr>
          <w:rFonts w:ascii="Traditional Arabic" w:hAnsi="Traditional Arabic" w:cs="Traditional Arabic"/>
          <w:sz w:val="32"/>
          <w:szCs w:val="32"/>
          <w:rtl/>
        </w:rPr>
        <w:t xml:space="preserve"> وأن قرار السحب لم يصدر مرتباً لآثاره إلى جانب أن الحكم تضمن ملاحظة شكلية لها مساس في الموضوع حيث أحال في الوقائع إلى وقائع الحكم المستأنف، وجعل أسبابه مكملة لأسباب الاستئناف محل الاعتراض، في حين أنه ألغى الحكم المستأنف، وهذا عيب مؤداه حصول تناقض في الحكم؛ إذ كيف يحيل الحكم إلى حكم تم إلغاؤه. ولما كان الأمر كذلك وكان الخطأ في تطبيق المسؤولية العقدية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وإحالة القضية إلى محكمة الاستئناف الإدارية بمنطقة مكة المكرمة التي أصدرته للفصل فيها مجدداً من غير مَنْ نظرها.</w:t>
      </w:r>
    </w:p>
    <w:p w14:paraId="3719B2B1"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6FE90C4F"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A8A3500"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320160C" w14:textId="58803E03" w:rsidR="007438AE" w:rsidRPr="007A3BC5" w:rsidRDefault="007438AE"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56</w:t>
      </w:r>
    </w:p>
    <w:p w14:paraId="00FA840F"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14670/ق لعام 1440هـ</w:t>
      </w:r>
    </w:p>
    <w:p w14:paraId="25A8E1AF"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4304 لعام 1441هـ</w:t>
      </w:r>
    </w:p>
    <w:p w14:paraId="5AE6C3D1" w14:textId="444A1DC8" w:rsidR="007438AE" w:rsidRPr="007A3BC5" w:rsidRDefault="007438AE"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10/4/1442هـ</w:t>
      </w:r>
    </w:p>
    <w:p w14:paraId="61F32066"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72EC7C4" w14:textId="2DAA4DC8" w:rsidR="007438AE" w:rsidRPr="00301A7A" w:rsidRDefault="00301A7A" w:rsidP="00301A7A">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تكييف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التناقض فيه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تناقض الحكم في تكييف الدعوى باعتبارها من دعاوى إلغاء القرارات الإدارية ثم الاستناد في الاختصاص بها إلى النص النظامي المتعلق بدعاوى التعويض عن قرارات وأعمال الجهة الإدارية؛ يعيب الحكم بالقصور في التسبيب، ويوجب نقضه.</w:t>
      </w:r>
    </w:p>
    <w:p w14:paraId="68B27474" w14:textId="236C97D5" w:rsidR="007438AE" w:rsidRPr="00301A7A" w:rsidRDefault="00301A7A" w:rsidP="00301A7A">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7438AE" w:rsidRPr="00301A7A">
        <w:rPr>
          <w:rFonts w:ascii="Traditional Arabic" w:hAnsi="Traditional Arabic" w:cs="Traditional Arabic"/>
          <w:b/>
          <w:bCs/>
          <w:sz w:val="32"/>
          <w:szCs w:val="32"/>
          <w:rtl/>
        </w:rPr>
        <w:t xml:space="preserve">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الحكم في الدعوى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تسبيب الحكم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القصور فيه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b/>
          <w:bCs/>
          <w:sz w:val="32"/>
          <w:szCs w:val="32"/>
          <w:rtl/>
        </w:rPr>
        <w:t xml:space="preserve"> الإخلال بالجانب الشكلي للدعوى </w:t>
      </w:r>
      <w:r w:rsidR="007A3BC5" w:rsidRPr="00301A7A">
        <w:rPr>
          <w:rFonts w:ascii="Traditional Arabic" w:hAnsi="Traditional Arabic" w:cs="Traditional Arabic"/>
          <w:b/>
          <w:bCs/>
          <w:sz w:val="32"/>
          <w:szCs w:val="32"/>
          <w:rtl/>
        </w:rPr>
        <w:t>-</w:t>
      </w:r>
      <w:r w:rsidR="007438AE" w:rsidRPr="00301A7A">
        <w:rPr>
          <w:rFonts w:ascii="Traditional Arabic" w:hAnsi="Traditional Arabic" w:cs="Traditional Arabic"/>
          <w:sz w:val="32"/>
          <w:szCs w:val="32"/>
          <w:rtl/>
        </w:rPr>
        <w:t xml:space="preserve"> استيفاء الجانب الشكلي للدعوى من المسائل المتعلقة بالنظام، والإخلال به يعيب الحكم بالقصور في التسبيب، ويوجب نقضه</w:t>
      </w:r>
      <w:r w:rsidR="007438AE" w:rsidRPr="00301A7A">
        <w:rPr>
          <w:rFonts w:ascii="Traditional Arabic" w:hAnsi="Traditional Arabic" w:cs="Traditional Arabic"/>
          <w:b/>
          <w:bCs/>
          <w:sz w:val="32"/>
          <w:szCs w:val="32"/>
          <w:rtl/>
        </w:rPr>
        <w:t xml:space="preserve">. </w:t>
      </w:r>
    </w:p>
    <w:p w14:paraId="212A8692"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7794F40" w14:textId="0A258193" w:rsidR="007438AE" w:rsidRPr="007A3BC5" w:rsidRDefault="007438AE" w:rsidP="00ED1346">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المعترض ضده أصالة ووكالة سبق أن تقدم إلى المحكمة الإدارية بالرياض بدعوى تضمنت أن انكسار ماسورة مياه خارجية أضرت بمسكنهم، وأن اللجنة المختصة بتقدير التعويض عن الضرر قدرته بمبلغ قدره (28</w:t>
      </w:r>
      <w:r w:rsidR="00ED134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ثمانية وعشرون ألف ريال، ولم يكن التعويض عادلاً، وخلص إلى طلب تعويضهم التعويض العادل بمبلغ أربعمئة ألف ريال. وبقيد الدعوى في سجلات المحكمة قضية برقم (6286) لعام 1440هـ، وإحالتها إلى الدائرة السادسة بتلك المحكمة، باشرت نظرها ثم أصدرت فيها حكمها قضت فيه بإلغاء قرار لجنة تقدير المتضررين من انفجار أنابيب المياه الصادر بتاريخ 23/11/1438هـ على عقار ورثة (...) للأسباب الموضحة فيه. وباستئناف ممثل الإمارة المعترضة الحكم أمام محكمة الاستئناف الإدارية بمنطقة الرياض، قيد الاعتراض في سجلات المحكمة قضية برقم (14670) لعام 1440هـ، وأحيلت إلى دائرة الاستئناف الثالثة التي نظرتها ثم أصدرت فيها حكمها قضت فيه بتأييد الحكم المستأنف محمولاً على أسبابه. وبتاريخ 26/10/1441هـ تقدم ممثل المعترضة باعتراضه على حكم محكمة الاستئناف، قيد في سجلات هذه المحكمة برقم (4304) لعام 1441هـ، ويتلخص في مخالفة المادة (8/4) من نظام المرافعات أمام ديوان المظالم وذلك بعدم التقيد بالميعاد المقرر لرفع الدعوى، فقرار اللجنة صدر بتاريخ 23/11/1438هـ، وتم التواصل مع وكيل الورثة لاستلام الشيك في حينه ولم يحضر، ثم بعد مرور سنة تقريباً تقدم بهذه الدعوى، وختم الاعتراض بطلب نقض الحكم. وبعد انقضاء المهل المنصوص عليها في </w:t>
      </w:r>
      <w:r w:rsidRPr="007A3BC5">
        <w:rPr>
          <w:rFonts w:ascii="Traditional Arabic" w:hAnsi="Traditional Arabic" w:cs="Traditional Arabic"/>
          <w:sz w:val="32"/>
          <w:szCs w:val="32"/>
          <w:rtl/>
        </w:rPr>
        <w:lastRenderedPageBreak/>
        <w:t>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3E23DA5" w14:textId="77777777" w:rsidR="007438AE" w:rsidRPr="007A3BC5" w:rsidRDefault="007438A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9638BEE" w14:textId="71A475A4" w:rsidR="007438AE" w:rsidRPr="007A3BC5" w:rsidRDefault="007438A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لما كان الطعن يتمثل في أن الحكم المعترض عليه لم يستوفِ الجانب الشكلي للدعوى، مضيفاً أن القرار محل الطعن قد تحصن بمضي المدة دون الطعن عليه. ولما كان استيفاء الجانب الشكلي للدعوى من المسائل المتعلقة بالنظام، والإخلال به يعيب الحكم، ويوجب نقضه للقصور في الأسباب. وحيث إن الحكم محل الاعتراض صدر دون استيفاء هذا الجانب مكتفياً بعبارة نصها "بالنسبة للشكل فإن الدعوى قد استوفت سائر الإجراءات الشكلية"؛ مما يعني قصوره في هذا الجانب مما يؤدي إلى نقضه. فضلاً عما تقدم فقد اعتور الحكم تناقض عندما كيف الدعوى على أنها طعن في قرار إداري ثم أسند الاختصاص بنظرها إلى المادة (13/ج) من نظام الديوان التي تنص على اختصاص المحاكم الإدارية بالفصل في دعاوى التعويض عن قرارات وأعمال جهة الإدارة. وحاصل ما تقدم اشتمال الحكم المعترض عليه على قصور في الأسباب يستلزم نقضه. </w:t>
      </w:r>
    </w:p>
    <w:p w14:paraId="1AFBEAA7" w14:textId="77777777" w:rsidR="007438AE" w:rsidRPr="007A3BC5" w:rsidRDefault="007438A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4D65BD31" w14:textId="77777777" w:rsidR="007438AE" w:rsidRPr="007A3BC5" w:rsidRDefault="007438AE"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317E74D" w14:textId="77777777" w:rsidR="007438AE" w:rsidRPr="007A3BC5" w:rsidRDefault="007438A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7116165" w14:textId="585E7C9E"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57</w:t>
      </w:r>
    </w:p>
    <w:p w14:paraId="50D23329"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4392/ق لعام 1441هـ</w:t>
      </w:r>
    </w:p>
    <w:p w14:paraId="2B019313"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4596 لعام 1441هـ</w:t>
      </w:r>
    </w:p>
    <w:p w14:paraId="7673F7F2" w14:textId="5F7A47B7" w:rsidR="00546500" w:rsidRPr="007A3BC5" w:rsidRDefault="00546500" w:rsidP="00C55D0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10/4/1442هـ</w:t>
      </w:r>
    </w:p>
    <w:p w14:paraId="59FBFA05"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2B37C71" w14:textId="265366C0" w:rsidR="00546500"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546500" w:rsidRPr="00301A7A">
        <w:rPr>
          <w:rFonts w:ascii="Traditional Arabic" w:hAnsi="Traditional Arabic" w:cs="Traditional Arabic"/>
          <w:b/>
          <w:bCs/>
          <w:sz w:val="32"/>
          <w:szCs w:val="32"/>
          <w:rtl/>
        </w:rPr>
        <w:t xml:space="preserve">اختصاص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ولائي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القواعد المنظمة له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w:t>
      </w:r>
      <w:r w:rsidR="00546500" w:rsidRPr="00301A7A">
        <w:rPr>
          <w:rFonts w:ascii="Traditional Arabic" w:hAnsi="Traditional Arabic" w:cs="Traditional Arabic"/>
          <w:sz w:val="32"/>
          <w:szCs w:val="32"/>
          <w:rtl/>
        </w:rPr>
        <w:t>القواعد المنظمة للاختصاص الولائي بين الجهات القضائية تعد من النظام العام، وعلى المحكمة أن تتصدى له في أي مرحلة من مراحل الدعوى.</w:t>
      </w:r>
    </w:p>
    <w:p w14:paraId="2AB9C0BC" w14:textId="1BAD9CA9" w:rsidR="00546500"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546500" w:rsidRPr="00301A7A">
        <w:rPr>
          <w:rFonts w:ascii="Traditional Arabic" w:hAnsi="Traditional Arabic" w:cs="Traditional Arabic"/>
          <w:b/>
          <w:bCs/>
          <w:sz w:val="32"/>
          <w:szCs w:val="32"/>
          <w:rtl/>
        </w:rPr>
        <w:t xml:space="preserve">اختصاص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ولائي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سلطة المحكمة الإدارية العليا بالفصل فيه دون إعادة الدعوى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sz w:val="32"/>
          <w:szCs w:val="32"/>
          <w:rtl/>
        </w:rPr>
        <w:t xml:space="preserve"> للمحكمة الإدارية العليا أن تتصدى للفصل في الاختصاص الولائي دون إعادة الدعوى إذا توافرت عناصر الفصل فيه من حيث الواقع الذي سبق بحثه أمام محكمة الموضوع. </w:t>
      </w:r>
    </w:p>
    <w:p w14:paraId="3323C34A" w14:textId="3C4B0E25" w:rsidR="00546500"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546500" w:rsidRPr="00301A7A">
        <w:rPr>
          <w:rFonts w:ascii="Traditional Arabic" w:hAnsi="Traditional Arabic" w:cs="Traditional Arabic"/>
          <w:b/>
          <w:bCs/>
          <w:sz w:val="32"/>
          <w:szCs w:val="32"/>
          <w:rtl/>
        </w:rPr>
        <w:t xml:space="preserve">اختصاص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ولائي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مناط اعتبار المنازعة إدارية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w:t>
      </w:r>
      <w:r w:rsidR="00546500" w:rsidRPr="00301A7A">
        <w:rPr>
          <w:rFonts w:ascii="Traditional Arabic" w:hAnsi="Traditional Arabic" w:cs="Traditional Arabic"/>
          <w:sz w:val="32"/>
          <w:szCs w:val="32"/>
          <w:rtl/>
        </w:rPr>
        <w:t>لا تعتبر المنازعة إداريةً لمجرد أن أحد طرفي النزاع فيها جهة إدارية، بل يتعين أن تكون طبيعة المنازعة ذاتها إدارية، وناشئة عن نشاط الإدارة عند ممارستها لأعمالها في إدارة المرفق العام.</w:t>
      </w:r>
    </w:p>
    <w:p w14:paraId="7E07C34C" w14:textId="785FE902" w:rsidR="00546500" w:rsidRPr="00301A7A" w:rsidRDefault="00301A7A" w:rsidP="00301A7A">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546500" w:rsidRPr="00301A7A">
        <w:rPr>
          <w:rFonts w:ascii="Traditional Arabic" w:hAnsi="Traditional Arabic" w:cs="Traditional Arabic"/>
          <w:b/>
          <w:bCs/>
          <w:sz w:val="32"/>
          <w:szCs w:val="32"/>
          <w:rtl/>
        </w:rPr>
        <w:t xml:space="preserve">اختصاص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ولائي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sz w:val="32"/>
          <w:szCs w:val="32"/>
          <w:rtl/>
        </w:rPr>
        <w:t xml:space="preserve"> </w:t>
      </w:r>
      <w:r w:rsidR="00546500" w:rsidRPr="00301A7A">
        <w:rPr>
          <w:rFonts w:ascii="Traditional Arabic" w:hAnsi="Traditional Arabic" w:cs="Traditional Arabic"/>
          <w:b/>
          <w:bCs/>
          <w:sz w:val="32"/>
          <w:szCs w:val="32"/>
          <w:rtl/>
        </w:rPr>
        <w:t xml:space="preserve">الأعمال السيادية والتنظيمية والقضائية وإجراءات الضبطية الجنائية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sz w:val="32"/>
          <w:szCs w:val="32"/>
          <w:rtl/>
        </w:rPr>
        <w:t xml:space="preserve"> خروج الأعمال التنظيمية والقضائية وأعمال السيادة وإجراءات الضبطية الجنائية من اختصاص المحاكم الإدارية، ولو كانت الدعوى المقامة بشأنها مرفوعة على الدولة ومؤسساتها العامة</w:t>
      </w:r>
      <w:r w:rsidR="00546500" w:rsidRPr="00301A7A">
        <w:rPr>
          <w:rFonts w:ascii="Traditional Arabic" w:hAnsi="Traditional Arabic" w:cs="Traditional Arabic"/>
          <w:b/>
          <w:bCs/>
          <w:sz w:val="32"/>
          <w:szCs w:val="32"/>
          <w:rtl/>
        </w:rPr>
        <w:t>.</w:t>
      </w:r>
    </w:p>
    <w:p w14:paraId="0ADC3D83" w14:textId="5FD07965" w:rsidR="00546500" w:rsidRPr="00301A7A" w:rsidRDefault="00301A7A" w:rsidP="00301A7A">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3622A6" w:rsidRPr="00301A7A">
        <w:rPr>
          <w:rFonts w:ascii="Traditional Arabic" w:hAnsi="Traditional Arabic" w:cs="Traditional Arabic"/>
          <w:b/>
          <w:bCs/>
          <w:sz w:val="32"/>
          <w:szCs w:val="32"/>
          <w:rtl/>
        </w:rPr>
        <w:t>تنفيذ</w:t>
      </w:r>
      <w:r w:rsidR="003622A6" w:rsidRPr="00301A7A">
        <w:rPr>
          <w:rFonts w:ascii="Traditional Arabic" w:hAnsi="Traditional Arabic" w:cs="Traditional Arabic" w:hint="cs"/>
          <w:b/>
          <w:bCs/>
          <w:sz w:val="32"/>
          <w:szCs w:val="32"/>
          <w:rtl/>
        </w:rPr>
        <w:t xml:space="preserve"> -</w:t>
      </w:r>
      <w:r w:rsidR="003622A6" w:rsidRPr="00301A7A">
        <w:rPr>
          <w:rFonts w:ascii="Traditional Arabic" w:hAnsi="Traditional Arabic" w:cs="Traditional Arabic"/>
          <w:b/>
          <w:bCs/>
          <w:sz w:val="32"/>
          <w:szCs w:val="32"/>
          <w:rtl/>
        </w:rPr>
        <w:t xml:space="preserve"> </w:t>
      </w:r>
      <w:r w:rsidR="003622A6" w:rsidRPr="00301A7A">
        <w:rPr>
          <w:rFonts w:ascii="Traditional Arabic" w:hAnsi="Traditional Arabic" w:cs="Traditional Arabic" w:hint="cs"/>
          <w:b/>
          <w:bCs/>
          <w:sz w:val="32"/>
          <w:szCs w:val="32"/>
          <w:rtl/>
        </w:rPr>
        <w:t>الأ</w:t>
      </w:r>
      <w:r w:rsidR="003622A6" w:rsidRPr="00301A7A">
        <w:rPr>
          <w:rFonts w:ascii="Traditional Arabic" w:hAnsi="Traditional Arabic" w:cs="Traditional Arabic"/>
          <w:b/>
          <w:bCs/>
          <w:sz w:val="32"/>
          <w:szCs w:val="32"/>
          <w:rtl/>
        </w:rPr>
        <w:t>حك</w:t>
      </w:r>
      <w:r w:rsidR="003622A6" w:rsidRPr="00301A7A">
        <w:rPr>
          <w:rFonts w:ascii="Traditional Arabic" w:hAnsi="Traditional Arabic" w:cs="Traditional Arabic" w:hint="cs"/>
          <w:b/>
          <w:bCs/>
          <w:sz w:val="32"/>
          <w:szCs w:val="32"/>
          <w:rtl/>
        </w:rPr>
        <w:t>ا</w:t>
      </w:r>
      <w:r w:rsidR="003622A6" w:rsidRPr="00301A7A">
        <w:rPr>
          <w:rFonts w:ascii="Traditional Arabic" w:hAnsi="Traditional Arabic" w:cs="Traditional Arabic"/>
          <w:b/>
          <w:bCs/>
          <w:sz w:val="32"/>
          <w:szCs w:val="32"/>
          <w:rtl/>
        </w:rPr>
        <w:t>م</w:t>
      </w:r>
      <w:r w:rsidR="003622A6" w:rsidRPr="00301A7A">
        <w:rPr>
          <w:rFonts w:ascii="Traditional Arabic" w:hAnsi="Traditional Arabic" w:cs="Traditional Arabic" w:hint="cs"/>
          <w:b/>
          <w:bCs/>
          <w:sz w:val="32"/>
          <w:szCs w:val="32"/>
          <w:rtl/>
        </w:rPr>
        <w:t xml:space="preserve"> القضائية</w:t>
      </w:r>
      <w:r w:rsidR="003622A6" w:rsidRPr="00301A7A">
        <w:rPr>
          <w:rFonts w:ascii="Traditional Arabic" w:hAnsi="Traditional Arabic" w:cs="Traditional Arabic"/>
          <w:b/>
          <w:bCs/>
          <w:sz w:val="32"/>
          <w:szCs w:val="32"/>
          <w:rtl/>
        </w:rPr>
        <w:t xml:space="preserve"> –</w:t>
      </w:r>
      <w:r w:rsidR="003622A6" w:rsidRPr="00301A7A">
        <w:rPr>
          <w:rFonts w:ascii="Traditional Arabic" w:hAnsi="Traditional Arabic" w:cs="Traditional Arabic" w:hint="cs"/>
          <w:b/>
          <w:bCs/>
          <w:sz w:val="32"/>
          <w:szCs w:val="32"/>
          <w:rtl/>
        </w:rPr>
        <w:t xml:space="preserve"> </w:t>
      </w:r>
      <w:r w:rsidR="003622A6" w:rsidRPr="00301A7A">
        <w:rPr>
          <w:rFonts w:ascii="Traditional Arabic" w:hAnsi="Traditional Arabic" w:cs="Traditional Arabic"/>
          <w:b/>
          <w:bCs/>
          <w:sz w:val="32"/>
          <w:szCs w:val="32"/>
          <w:rtl/>
        </w:rPr>
        <w:t>إجراءات التنفيذ</w:t>
      </w:r>
      <w:r w:rsidR="003622A6" w:rsidRPr="00301A7A">
        <w:rPr>
          <w:rFonts w:ascii="Traditional Arabic" w:hAnsi="Traditional Arabic" w:cs="Traditional Arabic" w:hint="cs"/>
          <w:b/>
          <w:bCs/>
          <w:sz w:val="32"/>
          <w:szCs w:val="32"/>
          <w:rtl/>
        </w:rPr>
        <w:t xml:space="preserve"> -</w:t>
      </w:r>
      <w:r w:rsidR="003622A6" w:rsidRPr="00301A7A">
        <w:rPr>
          <w:rFonts w:ascii="Traditional Arabic" w:hAnsi="Traditional Arabic" w:cs="Traditional Arabic"/>
          <w:b/>
          <w:bCs/>
          <w:sz w:val="32"/>
          <w:szCs w:val="32"/>
          <w:rtl/>
        </w:rPr>
        <w:t xml:space="preserve"> </w:t>
      </w:r>
      <w:r w:rsidR="003622A6" w:rsidRPr="00301A7A">
        <w:rPr>
          <w:rFonts w:ascii="Traditional Arabic" w:hAnsi="Traditional Arabic" w:cs="Traditional Arabic" w:hint="cs"/>
          <w:b/>
          <w:bCs/>
          <w:sz w:val="32"/>
          <w:szCs w:val="32"/>
          <w:rtl/>
        </w:rPr>
        <w:t>المختص بالفصل في منازعاتها -</w:t>
      </w:r>
      <w:r w:rsidR="003622A6" w:rsidRPr="00301A7A">
        <w:rPr>
          <w:rFonts w:ascii="Traditional Arabic" w:hAnsi="Traditional Arabic" w:cs="Traditional Arabic"/>
          <w:b/>
          <w:bCs/>
          <w:sz w:val="32"/>
          <w:szCs w:val="32"/>
          <w:rtl/>
        </w:rPr>
        <w:t xml:space="preserve"> </w:t>
      </w:r>
      <w:r w:rsidR="003622A6" w:rsidRPr="00301A7A">
        <w:rPr>
          <w:rFonts w:ascii="Traditional Arabic" w:hAnsi="Traditional Arabic" w:cs="Traditional Arabic" w:hint="cs"/>
          <w:b/>
          <w:bCs/>
          <w:sz w:val="32"/>
          <w:szCs w:val="32"/>
          <w:rtl/>
        </w:rPr>
        <w:t xml:space="preserve">انتفاء وصف المنازعة الإدارية </w:t>
      </w:r>
      <w:r w:rsidR="007A3BC5" w:rsidRPr="00301A7A">
        <w:rPr>
          <w:rFonts w:ascii="Traditional Arabic" w:hAnsi="Traditional Arabic" w:cs="Traditional Arabic"/>
          <w:b/>
          <w:bCs/>
          <w:sz w:val="32"/>
          <w:szCs w:val="32"/>
          <w:rtl/>
        </w:rPr>
        <w:t>-</w:t>
      </w:r>
      <w:r w:rsidR="00546500" w:rsidRPr="00301A7A">
        <w:rPr>
          <w:rFonts w:ascii="Traditional Arabic" w:hAnsi="Traditional Arabic" w:cs="Traditional Arabic"/>
          <w:b/>
          <w:bCs/>
          <w:sz w:val="32"/>
          <w:szCs w:val="32"/>
          <w:rtl/>
        </w:rPr>
        <w:t xml:space="preserve"> </w:t>
      </w:r>
      <w:r w:rsidR="00546500" w:rsidRPr="00301A7A">
        <w:rPr>
          <w:rFonts w:ascii="Traditional Arabic" w:hAnsi="Traditional Arabic" w:cs="Traditional Arabic"/>
          <w:sz w:val="32"/>
          <w:szCs w:val="32"/>
          <w:rtl/>
        </w:rPr>
        <w:t>المنازعة الناشئة عن تنفيذ الحكم القضائي من الإجراءات الإدارية ينتفي عنها وصف المنازعة الإدارية على اعتبارها أثراً من آثار تنفيذ الحكم، والذي يكون من اختصاص المحكمة مصدرته، ويخرج من ثم عن اختصاص المحاكم الإدارية.</w:t>
      </w:r>
    </w:p>
    <w:p w14:paraId="3E308AA7"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7440E1E" w14:textId="77777777" w:rsidR="00546500" w:rsidRPr="007A3BC5" w:rsidRDefault="00546500" w:rsidP="00D358C8">
      <w:pPr>
        <w:pStyle w:val="a3"/>
        <w:numPr>
          <w:ilvl w:val="0"/>
          <w:numId w:val="7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38DE92DB"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DB49BFF" w14:textId="77777777"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سبق أن تقدم إلى المحكمة الإدارية بالرياض بدعوى طالب فيها بإلزام المعترض ضدها بتعويضه عما يدعيه من ضرر أصابه جراء عدم رفع اسمه من قائمة المطلوب القبض عليهم، وإيقاف خدماته من تاريخ 27/12/1437هـ حتى تاريخ 26/9/1438هـ بحجة تنفيذ الحكم القضائي الصادر ضده مع أن </w:t>
      </w:r>
      <w:r w:rsidRPr="007A3BC5">
        <w:rPr>
          <w:rFonts w:ascii="Traditional Arabic" w:hAnsi="Traditional Arabic" w:cs="Traditional Arabic"/>
          <w:sz w:val="32"/>
          <w:szCs w:val="32"/>
          <w:rtl/>
        </w:rPr>
        <w:lastRenderedPageBreak/>
        <w:t>صاحب الحق قد تنازل عنه بإقراره الخطي المقدم للشرطة. وبعد قيد الدعوى في سجلات المحكمة قضية برقم (17042) لعام 1440هـ، وإحالتها إلى الدائرة السادسة بتلك المحكمة، باشرت نظرها ثم أصدرت فيها حكمها قضت فيه برفض الدعوى للأسباب الموضحة فيه. وباستئناف المعترض الحكم أمام محكمة الاستئناف الإدارية بمنطقة الرياض، قيد الاستئناف في سجلات المحكمة قضية برقم (4392) لعام 1441هـ، وأحيلت إلى دائرة الاستئناف الثالثة التي نظرتها ثم أصدرت فيها حكمها قضت فيه بتأييد الحكم المستأنف محمولاً على أسبابه. وبتاريخ 17/11/1441هـ تقدم المعترض إلى هذه المحكمة باعتراضه على حكم محكمة الاستئناف، قيد في سجلات هذه المحكمة برقم (4596) لعام 1441هـ طالب فيه بنقض الحكم للأسباب التي أوضحها، والتي تتلخص في أن الحكم بني على انتفاء خطأ المعترض ضدها لعدم مراجعته، في حين أنه كان يجب عليها وبموجب خطاب إدارة تنفيذ الأحكام الموجه إلى مدير مركز شرطة الحمراء وغرناطة برفع اسمه من قائمة القبض ورفع إيقاف الخدمات خلال شهر من تاريخ 27/11/1437هـ الذي تم فيه تدوين محضر اتصال مع صاحب الحق وأفاد أنه لا يطالبه بشيء، ولم يشترط في الخطاب وجوب مراجعته لإنهاء المعاملة. وأما خطاب إدارة تنفيذ الأحكام الموجه لمدير إدارة الشؤون القانونية، فقد اصطنع كدليل بعد رفع الدعوى،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4D16792"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07F0F07" w14:textId="1F929354"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لما كانت القواعد المنظمة للاختصاص الولائي بين الجهات القضائية من النظام العام، وعلى المحكمة أن تتصدى له في أي مرحلة من مراحل الدعوى، ولما كان حكم الدائرة الابتدائية وأيده في ذلك حكم محكمة الاستئناف محل الاعتراض بحث الاختصاص الولائي وقرر اختصاصه بنظر الدعوى؛ فيكون لهذه المحكمة أن تتصدى للفصل فيه دون الإعادة؛ لتوافر عناصر الفصل فيه من حيث الواقع الذي سبق بحثه أمام محكمة الموضوع. ولما كانت المنازعة في هذه الدعوى ناشئة عن تنفيذ الحكم القضائي؛ فينتفي عنها وصف المنازعة الإدارية؛ لأن الإجراءات التي اتخذتها جهة الإدارة في مواجهة المعترض كانت تنفيذاً لذلك الحكم وأثراً من آثاره، والتحقق من تنازل المحكوم له عنه وأثره على الحكم وإجراءات تنفيذه يرجع إلى المحكمة التي أصدرته. ومن المعلوم أن المنازعة لا تعتبر منازعة إدارية لمجرد أن أحد طرفي النزاع فيها جهة إدارية بل يتعين أن تكون طبيعة المنازعة ذاتها إدارية وناشئة عن نشاط الإدارة عند ممارستها لأعمالها ‏في إدارة المرفق العام، ولذلك تخرج الأعمال التنظيمية والقضائية وأعمال السيادة وإجراءات الضبطية الجنائية من اختصاص المحاكم الإدارية ولو كانت الدعوى المقامة بشأنها مرفوعة على الدولة ومؤسساتها العامة. وإذا كان الأمر كذلك، وكان الضرر الذي يطالب المدعي بالتعويض عنه ناشئاً </w:t>
      </w:r>
      <w:r w:rsidRPr="007A3BC5">
        <w:rPr>
          <w:rFonts w:ascii="Traditional Arabic" w:hAnsi="Traditional Arabic" w:cs="Traditional Arabic"/>
          <w:sz w:val="32"/>
          <w:szCs w:val="32"/>
          <w:rtl/>
        </w:rPr>
        <w:lastRenderedPageBreak/>
        <w:t>عن إجراءات تنفيذ الحكم القضائي؛ فإن الدعوى تخرج عن اختصاص المحاكم الإدارية الولائي. ولما كان الحكم الابتدائي والمؤيد بحكم الاستئناف محل الاعتراض انتهى إلى الاختصاص الولائي للمحاكم الإدارية بنظر الدعوى وفصل في موضوعها بالمخالفة لما تقدم، وكانت المادة الثامنة والخمسون من نظام المرافعات أمام ديوان المظالم قد نصت على أنه</w:t>
      </w:r>
      <w:r w:rsidR="006664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w:t>
      </w:r>
      <w:r w:rsidR="007C6994">
        <w:rPr>
          <w:rFonts w:ascii="Traditional Arabic" w:hAnsi="Traditional Arabic" w:cs="Traditional Arabic"/>
          <w:sz w:val="32"/>
          <w:szCs w:val="32"/>
          <w:rtl/>
        </w:rPr>
        <w:t xml:space="preserve"> </w:t>
      </w:r>
    </w:p>
    <w:p w14:paraId="757041DA"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والحكم بعدم الاختصاص الولائي للمحاكم الإدارية بديوان المظالم بنظر هذه الدعوى.</w:t>
      </w:r>
    </w:p>
    <w:p w14:paraId="6E9B3EE1"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4C83326"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F5F2AEC" w14:textId="0E08DB57" w:rsidR="00546500" w:rsidRPr="007A3BC5" w:rsidRDefault="00546500" w:rsidP="00F3077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58</w:t>
      </w:r>
    </w:p>
    <w:p w14:paraId="20FE6BB7" w14:textId="77777777" w:rsidR="00546500" w:rsidRPr="007A3BC5" w:rsidRDefault="0054650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1141/ق لعام 1439هـ</w:t>
      </w:r>
    </w:p>
    <w:p w14:paraId="5B770600" w14:textId="77777777" w:rsidR="00546500" w:rsidRPr="007A3BC5" w:rsidRDefault="0054650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156 لعام 1440هـ</w:t>
      </w:r>
    </w:p>
    <w:p w14:paraId="002E0286" w14:textId="23FEC494" w:rsidR="00546500" w:rsidRPr="007A3BC5" w:rsidRDefault="0054650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00237DF7"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CA41172" w14:textId="2DFB85C3" w:rsidR="00546500" w:rsidRPr="007A3BC5" w:rsidRDefault="001D784B" w:rsidP="00301A7A">
      <w:pPr>
        <w:pStyle w:val="a3"/>
        <w:spacing w:after="200"/>
        <w:ind w:left="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شروط قبول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التظلم الوجوبي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مناط وجوبه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إذا نص النظام على تشكيل لجان إدارية للنظر في التظلمات والشكاوى المتعلقة بموضوع الدعوى، ونص على أن الطعن يكون على قرارات هذه اللجان أمام المحاكم الإدارية؛ فإن ذلك يعني وجوب التظلم إلى هذه اللجان قبل التقدم إلى المحاكم الإدارية.</w:t>
      </w:r>
    </w:p>
    <w:p w14:paraId="6D3E2AC6" w14:textId="21605364" w:rsidR="00546500" w:rsidRPr="007A3BC5" w:rsidRDefault="001D784B" w:rsidP="00301A7A">
      <w:pPr>
        <w:pStyle w:val="a3"/>
        <w:spacing w:after="200"/>
        <w:ind w:left="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شروط قبول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التظلم الوجوبي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سقوط وجوبه بتحقق الغاية منه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الغاية من التظلم إلى اللجان الإدارية قبل رفع الدعوى هي إنهاء الشكوى وحل الخلاف إدارياً، فإذا انتفت هذه الغاية بإجراء المرافعة وإيضاح الجهة الإدارية وجهة نظرها؛ فإنه تنتفي الحكمة من التظلم.</w:t>
      </w:r>
    </w:p>
    <w:p w14:paraId="04FBE97E" w14:textId="11700F5E" w:rsidR="00546500" w:rsidRPr="007A3BC5" w:rsidRDefault="001D784B" w:rsidP="00301A7A">
      <w:pPr>
        <w:pStyle w:val="a3"/>
        <w:spacing w:after="200"/>
        <w:ind w:left="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بعدم قبول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لازمه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الحكم بعدم قبول الدعوى لعدم استيفاء إجراء من إجراءات المرافعة يلزم منه إقامة الدعوى من جديد بعد استيفاء ذلك الإجراء.</w:t>
      </w:r>
    </w:p>
    <w:p w14:paraId="4F39281E" w14:textId="2440B918" w:rsidR="00546500" w:rsidRPr="007A3BC5" w:rsidRDefault="001D784B" w:rsidP="00301A7A">
      <w:pPr>
        <w:pStyle w:val="a3"/>
        <w:spacing w:after="200"/>
        <w:ind w:left="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546500" w:rsidRPr="007A3BC5">
        <w:rPr>
          <w:rFonts w:ascii="Traditional Arabic" w:hAnsi="Traditional Arabic" w:cs="Traditional Arabic"/>
          <w:b/>
          <w:bCs/>
          <w:sz w:val="32"/>
          <w:szCs w:val="32"/>
          <w:rtl/>
        </w:rPr>
        <w:t xml:space="preserve">تراخيص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بلدية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شرط التظلم إلى اللجان الإدارية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تعلُّق سريانه بصدور اللائحة التنفيذية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نص نظام إجراءات التراخيص البلدية على تشكيل لجان إدارية للنظر في التظلمات والشكاوى المتعلقة بتلك التراخيص، وأن الطعن يكون على قرارات هذه اللجان أمام المحاكم الإدارية، على أن تحدد اللائحة التنفيذية عدد أعضاء كل لجنة وصفاتهم ومدة العضوية وكيفية إصدار القرارات وإجراءات عمل هذه اللجان - تعذُّر تنفيذ النظام في هذه الجزئية قبل صدور لائحته التنفيذية - عدم سريان النظام فيما يتعلق بشرط التظلم إلى تلك اللجان على الدعاوى المقامة قبل صدور اللائحة التنفيذية.</w:t>
      </w:r>
    </w:p>
    <w:p w14:paraId="5EC4DA38" w14:textId="549806E0" w:rsidR="00546500" w:rsidRPr="007A3BC5" w:rsidRDefault="001D784B" w:rsidP="00301A7A">
      <w:pPr>
        <w:pStyle w:val="a3"/>
        <w:spacing w:after="200"/>
        <w:ind w:left="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546500" w:rsidRPr="007A3BC5">
        <w:rPr>
          <w:rFonts w:ascii="Traditional Arabic" w:hAnsi="Traditional Arabic" w:cs="Traditional Arabic"/>
          <w:b/>
          <w:bCs/>
          <w:sz w:val="32"/>
          <w:szCs w:val="32"/>
          <w:rtl/>
        </w:rPr>
        <w:t xml:space="preserve">نظام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سريان الأنظمة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تعلُّق سريان النظام بصدور لائحته التنفيذية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الأصل في نفاذ الأنظمة وسريان العمل بها من حيث الزمان أن يكون نفاذها من التاريخ المحدد فيها سواء صدرت اللائحة التنفيذية لها أم لم تصدر، إلا أنه إذا كان النظام قد نص على صدور لائحة تنفيذية له، وكان تنفيذه متعذراً بدون الأحكام التفصيلية التي يُراد لهذه اللائحة أن تتضمنها، فإن النظام لا ينفذ في الجزئية التي تنظمها اللائحة؛ لأن اللائحة في هذه الحالة جزء من النظام.</w:t>
      </w:r>
    </w:p>
    <w:p w14:paraId="40F46F95"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C698DC7" w14:textId="77777777" w:rsidR="00546500" w:rsidRPr="007A3BC5" w:rsidRDefault="0054650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w:t>
      </w:r>
      <w:r w:rsidRPr="007A3BC5">
        <w:rPr>
          <w:rFonts w:ascii="Traditional Arabic" w:hAnsi="Traditional Arabic" w:cs="Traditional Arabic"/>
          <w:sz w:val="32"/>
          <w:szCs w:val="32"/>
          <w:rtl/>
        </w:rPr>
        <w:t xml:space="preserve"> المادة (2) من نظام المرافعات الشرعية الصادر بالمرسوم الملكي رقم (م/1) وتاريخ 22/1/1435هـ.</w:t>
      </w:r>
    </w:p>
    <w:p w14:paraId="787105A6"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2F2A2F9" w14:textId="0B71BF10"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تتلخص وقائع هذه الدعوى في أن المعترض سبق أن أقام الدعوى أمام المحكمة الإدارية ببريدة طالباً إلغاء امتناع المدعى عليها عن منحه تراخيص لوحات إعلانية على أرضه. وبعد قيد الدعوى في سجلات المحكمة قضية إدارية بالرقم (1497) لعام 1437هـ أحيلت إلى الدائرة الرابعة بتلك المحكمة فنظرتها، وبتاريخ 7/1/1439هـ أصدرت فيها حكمها القاضي بإلغاء القرار السلبي للأسباب التي أوضحتها. ثم تقدمت المعترض ضدها باستئنافها على ذلك الحكم أمام محكمة الاستئناف الإدارية بمنطقة الرياض، فقيد قضية في سجلات تلك المحكمة بالرقم (1141) لعام 1439هـ وأحيلت إلى الدائرة الثانية فنظرتها وبتاريخ 17/11/1439هـ أصدرت فيها حكمها القاضي بإلغاء الحكم، والحكم مجدَّداً بعدم قبول الدعوى لرفعها قبل الأوان للأسباب التي أوردتها. وبتاريخ 29/1/1440هـ تقدم المعترض إلى هذه المحكمة باعتراضه على حكم محكمة الاستئناف طالباً نقضَ الحكم للأسباب الواردة في الاعتراض والتي تتلخص في أن الحكم المعترض عليه خالف النظام وذلك أن المادة التي استند إليها الحكم المعترض عليه هي المادة الثالثة عشرة من نظام إجراءات التراخيص البلدية التي نصت على تكوين اللجان في الأمانات والبلديات للنظر في التظلم من عدم منح الترخيص، وقد نصت الفقرة الثانية منها على أن</w:t>
      </w:r>
      <w:r w:rsidR="006664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"تحدد اللائحةُ عددَ أعضاء كل لجنة وصفاتهم ومدة العضوية والأعضاء الاحتياطين وكيفية إصدار القرارات والمدد اللازمة للبت في هذه التظلمات والشكاوى وإجراءات عمل اللجان ومكافآت أعضائها"، وعليه فإن التظلم أمام هذه اللجان لا يكون إلا بعد صدور اللائحة التنفيذية التي تُحدد فيها الشروط والضوابط والنماذج، ولم تصدر اللائحة إلا في 2/5/1438هـ، ودعواه رُفعت قبل سريان العمل بالنص النظامي. وبإبلاغ المعترض ضدها بصحيفة الاعتراض لم ترد عليه.</w:t>
      </w:r>
    </w:p>
    <w:p w14:paraId="5162F310"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C138706" w14:textId="470E6193"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وفيما يتعلق بالموضوع، فإن محكمة الاستئناف في حكمها محل الاعتراض قضت بإلغاء حكم الدائرة الابتدائية، والحكم مجدداً بعدم قبول الدعوى لرفعها قبل الأوان؛ لأن المدعي لم يستوفِ الإجراء المنصوص عليه في النظام الجديد لإجراءات التراخيص البلدية المتعلق بالتظلم أمام اللجنة، وإذا كان النظام الجديد لإجراءات التراخيص البلدية نص على تشكيل لجان إدارية للنظر في التظلمات والشكاوى المتعلقة بهذه التراخيص، ونص على أن الطعن يكون على قرارات هذه اللجان أمام المحاكم الإدارية؛ مما يعني وجوب التظلم إلى هذه اللجان قبل التقدم إلى المحاكم الإدارية، فإن الأصل في نفاذ الأنظمة وسريان العمل بها من حيث الزمان أن يكون نفاذها من التاريخ المحدد فيها للعمل بأحكامها، سواء صدرت اللائحة التنفيذية لها أم لم تصدر، إلا أنه إذا كان النظام قد نص على صدور لائحة تنفيذية له، وكان تنفيذه متعذراً بدون الأحكام التفصيلية التي يراد لهذه اللائحة أن تتضمنها وتقررها عند العمل به فإن النظام الجديد لا ينفذ في الجزئية التي تنظمها اللائحة، لأن اللائحة في هذه الحالة جزء من النظام، ويتعذر العمل به في غيبتها، ولذلك يبقى العمل بأحكام النظام القديم إلى </w:t>
      </w:r>
      <w:r w:rsidRPr="007A3BC5">
        <w:rPr>
          <w:rFonts w:ascii="Traditional Arabic" w:hAnsi="Traditional Arabic" w:cs="Traditional Arabic"/>
          <w:sz w:val="32"/>
          <w:szCs w:val="32"/>
          <w:rtl/>
        </w:rPr>
        <w:lastRenderedPageBreak/>
        <w:t>حين صدور اللائحة. ولما كان النظام الجديد لإجراءات التراخيص البلدية قد نص على أن يصدر الوزير اللائحة التنفيذية للنظام، وعلى أن تحدد اللائحة عدد أعضاء كل لجنة -التي نص على تشكيلها للنظر في التظلمات والشكاوى المتعلقة بهذه التراخيص- وصفاتهم، ومدة العضوية، وكيفية إصدار القرارات، وإجراءات عمل هذه اللجان؛ فإن الدعاوى المقامة قبل صدور هذه اللائحة لا يسري عليها النظام الجديد فيما يتعلق بشرط التظلم إلى تلك اللجان؛ لأنه يتعذر تنفيذ النظام في هذه الجزئية لعدم صدور القواعد المبينة له. وإذا كان الأمر كذلك، وكانت المادة الثانية من نظام المرافعات الشرعية تنص على أن</w:t>
      </w:r>
      <w:r w:rsidR="006664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"كل إجراء من إجراءات المرافعات تم صحيحاً في ظل نظام معمول به يبقى صحيحاً، ما لم ينص على غير ذلك في هذا النظام"، وما دام أن المدعي أقام دعواه أمام المحكمة قبل صدور اللائحة؛ فإن الإجراء الذي اتخذته الدائرة الابتدائية بقبولها للدعوى وفق النظ</w:t>
      </w:r>
      <w:r w:rsidR="00666424">
        <w:rPr>
          <w:rFonts w:ascii="Traditional Arabic" w:hAnsi="Traditional Arabic" w:cs="Traditional Arabic"/>
          <w:sz w:val="32"/>
          <w:szCs w:val="32"/>
          <w:rtl/>
        </w:rPr>
        <w:t>ام القديم يكون صحيحاً ومنتجاً ل</w:t>
      </w:r>
      <w:r w:rsidR="00666424">
        <w:rPr>
          <w:rFonts w:ascii="Traditional Arabic" w:hAnsi="Traditional Arabic" w:cs="Traditional Arabic" w:hint="cs"/>
          <w:sz w:val="32"/>
          <w:szCs w:val="32"/>
          <w:rtl/>
        </w:rPr>
        <w:t>آ</w:t>
      </w:r>
      <w:r w:rsidR="00666424">
        <w:rPr>
          <w:rFonts w:ascii="Traditional Arabic" w:hAnsi="Traditional Arabic" w:cs="Traditional Arabic"/>
          <w:sz w:val="32"/>
          <w:szCs w:val="32"/>
          <w:rtl/>
        </w:rPr>
        <w:t>ثار</w:t>
      </w:r>
      <w:r w:rsidR="00666424">
        <w:rPr>
          <w:rFonts w:ascii="Traditional Arabic" w:hAnsi="Traditional Arabic" w:cs="Traditional Arabic" w:hint="cs"/>
          <w:sz w:val="32"/>
          <w:szCs w:val="32"/>
          <w:rtl/>
        </w:rPr>
        <w:t>ه</w:t>
      </w:r>
      <w:r w:rsidRPr="007A3BC5">
        <w:rPr>
          <w:rFonts w:ascii="Traditional Arabic" w:hAnsi="Traditional Arabic" w:cs="Traditional Arabic"/>
          <w:sz w:val="32"/>
          <w:szCs w:val="32"/>
          <w:rtl/>
        </w:rPr>
        <w:t xml:space="preserve">، لا سيما وأن الحكم بعدم قبول الدعوى يلزم منه إقامة الدعوى من جديد بعد استيفاء الإجراء، وهو ما يؤدي إلى إطالة أمد التقاضي دون مسوِّغ، مع أن الدائرة الابتدائية وعلى مدى المدة التي جرت فيها المرافعة قد استوفت عناصر الدعوى كافة، وأوضحت الأمانة فيها وجهة نظرها، وأصرت على موقفها؛ مما تنتفي معه الحكمة من التظلم إلى اللجنة، لأن الغاية من هذا التظلم هو إنهاء الشكوى وحل الخلاف إدارياً، وقد انتفت هنا؛ مما يتعين معه نقض الحكم وإعادة القضية إلى محكمة الاستئناف الإدارية بمنطقة الرياض للفصل في موضوعها. </w:t>
      </w:r>
    </w:p>
    <w:p w14:paraId="742FE5B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 موضوعها. </w:t>
      </w:r>
    </w:p>
    <w:p w14:paraId="6C8BA272"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3E3E607"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8FC62B4" w14:textId="3A0EE84F"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59</w:t>
      </w:r>
    </w:p>
    <w:p w14:paraId="256343CC"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3413/ق لعام 1439هـ</w:t>
      </w:r>
    </w:p>
    <w:p w14:paraId="6C2CA99F"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208 لعام 1440هـ</w:t>
      </w:r>
    </w:p>
    <w:p w14:paraId="087421AA" w14:textId="39F7DC4A"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6A3C359F"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2E1FDD0" w14:textId="681947D2" w:rsidR="00546500" w:rsidRPr="001D784B" w:rsidRDefault="001D784B" w:rsidP="001D784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546500" w:rsidRPr="001D784B">
        <w:rPr>
          <w:rFonts w:ascii="Traditional Arabic" w:hAnsi="Traditional Arabic" w:cs="Traditional Arabic"/>
          <w:b/>
          <w:bCs/>
          <w:sz w:val="32"/>
          <w:szCs w:val="32"/>
          <w:rtl/>
        </w:rPr>
        <w:t xml:space="preserve">دعوى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الحكم في الدعوى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تسبيب الحكم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الخطأ في تفسير الأمر السامي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sz w:val="32"/>
          <w:szCs w:val="32"/>
          <w:rtl/>
        </w:rPr>
        <w:t xml:space="preserve"> الخطأ في تفسير الأمر السامي وتأويله؛ يوجب نقض الحكم. </w:t>
      </w:r>
    </w:p>
    <w:p w14:paraId="52D2E15D" w14:textId="37B2178F" w:rsidR="00546500" w:rsidRPr="001D784B" w:rsidRDefault="001D784B" w:rsidP="001D784B">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546500" w:rsidRPr="001D784B">
        <w:rPr>
          <w:rFonts w:ascii="Traditional Arabic" w:hAnsi="Traditional Arabic" w:cs="Traditional Arabic"/>
          <w:b/>
          <w:bCs/>
          <w:sz w:val="32"/>
          <w:szCs w:val="32"/>
          <w:rtl/>
        </w:rPr>
        <w:t xml:space="preserve">نزع ملكية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المبلغ الإضافي للتعويض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شرط استحقاقه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w:t>
      </w:r>
      <w:r w:rsidR="00546500" w:rsidRPr="001D784B">
        <w:rPr>
          <w:rFonts w:ascii="Traditional Arabic" w:hAnsi="Traditional Arabic" w:cs="Traditional Arabic"/>
          <w:sz w:val="32"/>
          <w:szCs w:val="32"/>
          <w:rtl/>
        </w:rPr>
        <w:t xml:space="preserve">صدور أمر سامٍ بإعطاء أصحاب عقارات منزوعة مبلغاً إضافياً، مع أخذ إقرار منهم بأن هذا المبلغ منهٍ لأي مطالبات بشأن الموضوع </w:t>
      </w:r>
      <w:r w:rsidR="007A3BC5" w:rsidRPr="001D784B">
        <w:rPr>
          <w:rFonts w:ascii="Traditional Arabic" w:hAnsi="Traditional Arabic" w:cs="Traditional Arabic"/>
          <w:sz w:val="32"/>
          <w:szCs w:val="32"/>
          <w:rtl/>
        </w:rPr>
        <w:t>-</w:t>
      </w:r>
      <w:r w:rsidR="00546500" w:rsidRPr="001D784B">
        <w:rPr>
          <w:rFonts w:ascii="Traditional Arabic" w:hAnsi="Traditional Arabic" w:cs="Traditional Arabic"/>
          <w:sz w:val="32"/>
          <w:szCs w:val="32"/>
          <w:rtl/>
        </w:rPr>
        <w:t xml:space="preserve"> مطالبة المعترض ضده صرف المبلغ الإضافي مع التقدير الجديد لعقاره </w:t>
      </w:r>
      <w:r w:rsidR="007A3BC5" w:rsidRPr="001D784B">
        <w:rPr>
          <w:rFonts w:ascii="Traditional Arabic" w:hAnsi="Traditional Arabic" w:cs="Traditional Arabic"/>
          <w:sz w:val="32"/>
          <w:szCs w:val="32"/>
          <w:rtl/>
        </w:rPr>
        <w:t>-</w:t>
      </w:r>
      <w:r w:rsidR="00546500" w:rsidRPr="001D784B">
        <w:rPr>
          <w:rFonts w:ascii="Traditional Arabic" w:hAnsi="Traditional Arabic" w:cs="Traditional Arabic"/>
          <w:sz w:val="32"/>
          <w:szCs w:val="32"/>
          <w:rtl/>
        </w:rPr>
        <w:t xml:space="preserve"> تقرير المحكمة الإدارية العليا بعدم وفاء المعترض ضده بشرط أن يكون المبلغ الإضافي منهٍ للمطالبات؛ ومن ثم لا يتحقق فيه شرط استحقاقه</w:t>
      </w:r>
      <w:r w:rsidR="00546500" w:rsidRPr="001D784B">
        <w:rPr>
          <w:rFonts w:ascii="Traditional Arabic" w:hAnsi="Traditional Arabic" w:cs="Traditional Arabic"/>
          <w:b/>
          <w:bCs/>
          <w:sz w:val="32"/>
          <w:szCs w:val="32"/>
          <w:rtl/>
        </w:rPr>
        <w:t>.</w:t>
      </w:r>
    </w:p>
    <w:p w14:paraId="7F1C8D97"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0570CDC6" w14:textId="6D0729B6" w:rsidR="00546500" w:rsidRPr="00666424" w:rsidRDefault="00546500" w:rsidP="00666424">
      <w:pPr>
        <w:pStyle w:val="a3"/>
        <w:numPr>
          <w:ilvl w:val="0"/>
          <w:numId w:val="372"/>
        </w:numPr>
        <w:jc w:val="both"/>
        <w:rPr>
          <w:rFonts w:ascii="Traditional Arabic" w:hAnsi="Traditional Arabic" w:cs="Traditional Arabic"/>
          <w:b/>
          <w:bCs/>
          <w:sz w:val="32"/>
          <w:szCs w:val="32"/>
          <w:rtl/>
        </w:rPr>
      </w:pPr>
      <w:r w:rsidRPr="00666424">
        <w:rPr>
          <w:rFonts w:ascii="Traditional Arabic" w:hAnsi="Traditional Arabic" w:cs="Traditional Arabic"/>
          <w:sz w:val="32"/>
          <w:szCs w:val="32"/>
          <w:rtl/>
        </w:rPr>
        <w:t>الأمر السامي رقم (48442) وتاريخ 26/11/1435هـ، بشأن إعطاء أصحاب عقارات منزوعة مبلغاً إضافياً، وأخذ إقرار عليهم بأنه منهٍ لأي مطالبة بشكل كامل.</w:t>
      </w:r>
    </w:p>
    <w:p w14:paraId="5392D868"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384DF74" w14:textId="19DBD768" w:rsidR="00546500" w:rsidRPr="007A3BC5" w:rsidRDefault="00546500" w:rsidP="00666424">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في أن المعترض ضده سبق أن أقام الدعوى أمام المحكمة الإدارية بالرياض طالباً إلزام المدعى عليها بصرف المنحة الملكية المقررة لأصحاب العقارات المنزوعة لمصلحة محطة كهرباء الناصرية المقدرة بخمسمئة ألف ريال. وبعد قيد الدعوى في سجلات المحكمة قضية إدارية بالرقم (3178) لعام 1439هـ، أحيلت إلى الدائرة السادسة بتلك المحكمة، فنظرتها وبتاريخ 10/5/1438هـ أصدرت فيها حكمها القاضي برفض الدعوى للأسباب التي أوضحتها. ثم تقدم المعترض ضده باستئنافه على ذلك الحكم أمام محكمة الاستئناف الإدارية بمنطقة الرياض، فقيدت قضية في سجلات تلك المحكمة بالرقم (3413) لعام 1439هـ، وأحيلت إلى الدائرة الثانية، فنظرتها وبتاريخ 10/11/1439هـ أصدرت فيها حكمها القاضي بإلغاء الحكم، والحكم مجدَّداً بإلغاء قرار المدعى عليها السلبي المتمثل في امتناعها عن صرف المنحة الملكية له مع التقدير الجديد للأسباب التي أوردتها. وبتاريخ 24/12/1439هـ تقدمت المعترضة إلى هذه المحكمة باعتراضها على حكم محكمة الاستئناف طالبة نقضَ الحكم للأسباب الواردة في الاعتراض، والتي تتلخص في أن الحكم المعترض عليه خالف الأمر السامي الصادر برقم (48442) وتاريخ 26/11/1435هـ المتضمن أن يدفع لكل مالك عقار من العقارات المنزوعة في حي الناصرية لصالح محطة كهرباء الناصرية مبلغاً قدره (500</w:t>
      </w:r>
      <w:r w:rsidR="006664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ريال؛ إذ إن هذه المنحة ليست مطلقة لكل صاحب عقار بل </w:t>
      </w:r>
      <w:r w:rsidRPr="007A3BC5">
        <w:rPr>
          <w:rFonts w:ascii="Traditional Arabic" w:hAnsi="Traditional Arabic" w:cs="Traditional Arabic"/>
          <w:sz w:val="32"/>
          <w:szCs w:val="32"/>
          <w:rtl/>
        </w:rPr>
        <w:lastRenderedPageBreak/>
        <w:t>مشروطة بأخذ الإقرار على كل واحد من أصحاب هذه العقارات أن هذا المبلغ منهٍ لأي مطالبات بشأن هذا الموضوع؛ وعليه فإن هذا الأمر لا يشمل المعترض ضده لامتناعه عن الإقرار أوَّلاً، ولاستمراره بالمطالبة ثانياً، وأن الحكم بصرف المنحة الملكية مع التقدير الجديد المعطى يتنافى مع القاعدة العامة في مشروعية التعويض بأن يكون بقدر ما لحق المضرور من ضرر. وبإبلاغ المعترض ضده بصحيفة الاعتراض، قدَّم مذكرة ملخَّصُها أن الأمر السامي أقر المنحة لتقطع أي مطالبات تأتي بعدها، وإعادة تقدير العقار المنزوع كانت قبل صدور الأمر السامي بسنتين. وأما ما ذكرته المعترضة من أن المنحة مشروطة بأخذ الإقرار على كل واحد من أصحاب العقارات؛ فإنه يعارض ما أقرته في إقرارها وتعهدها الذي تضمن إلزامه تعسفاً بقبول أحد الأمرين من التقدير الأول مع المنحة الملكية، أو التقدير الثاني من غير المنحة، ثم إن المنحة التي أقرها الأمر السامي كانت اقتراحاً من المعترضة نفسها، وهذا كان بعد أن أدركت خطأها في تقديرها الأول، وختمها بطلب رفض الاعتراض.</w:t>
      </w:r>
    </w:p>
    <w:p w14:paraId="5B7D3E87"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ED4B5A1" w14:textId="791055D4"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 وبما أن الاعتراض مقدم خلال المدة النظامية فإنه يتعين قبوله شكلاً. وأما عن الموضوع، فإن الأمر السامي رقم (48442) وتاريخ 26/11/1435هـ نص على أن</w:t>
      </w:r>
      <w:r w:rsidR="00B3084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"يؤخذ إقرارٌ على كل واحد من أصحاب العقارات المشار إليها بأن هذا المبلغَ الإضافي منهٍ لأي مطالبات بشأن الموضوع بشكل كامل"، فالثابت أن هذا الأمر جعل المنحة المقدرة بخمسمئة ألف ريال مشروطاً بأن تكون منهية لأي مطالبة، وبما أن المعترض ضده طلب صرف المنحة مع التقدير الجديد فإنه لم يفِ بشرط أن يكون مبلغ المنحة منهياً لأي مطالبة، وإذا تقرر ذلك ثبت أن المعترض ضده لم يتحقق فيه شرط استحقاق المنحة المقرَّة بالأمر السامي. وبما أن الحكم المعترض عليه قد انتهى إلى خلاف ما سبق تقريره؛ فإنه يكون بذلك قد أخطأ في تفسير الأمر السامي وتأويله، فتعَّين نقضُه، وإحالة القضية إلى محكمة الاستئناف بمنطقة الرياض لتفصل فيها من جديد من غير مَن نظرها. </w:t>
      </w:r>
    </w:p>
    <w:p w14:paraId="7148D39A"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1EAAD5D"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3098A58"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00D4FB3" w14:textId="4B63C13F"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6</w:t>
      </w:r>
      <w:r w:rsidR="00F30775">
        <w:rPr>
          <w:rFonts w:ascii="Traditional Arabic" w:hAnsi="Traditional Arabic" w:cs="Traditional Arabic" w:hint="cs"/>
          <w:b/>
          <w:bCs/>
          <w:sz w:val="32"/>
          <w:szCs w:val="32"/>
          <w:rtl/>
        </w:rPr>
        <w:t>0</w:t>
      </w:r>
    </w:p>
    <w:p w14:paraId="29B75813"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10431/ق لعام 1439هـ</w:t>
      </w:r>
    </w:p>
    <w:p w14:paraId="79BAA6C4"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916 لعام 1440هـ</w:t>
      </w:r>
    </w:p>
    <w:p w14:paraId="089CB38E" w14:textId="26E1271A"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7EA0F5EB"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0074670" w14:textId="5A40D850" w:rsidR="00546500" w:rsidRPr="001D784B" w:rsidRDefault="00546500" w:rsidP="001D784B">
      <w:pPr>
        <w:jc w:val="both"/>
        <w:rPr>
          <w:rFonts w:ascii="Traditional Arabic" w:hAnsi="Traditional Arabic" w:cs="Traditional Arabic"/>
          <w:b/>
          <w:bCs/>
          <w:sz w:val="32"/>
          <w:szCs w:val="32"/>
          <w:rtl/>
        </w:rPr>
      </w:pPr>
      <w:r w:rsidRPr="001D784B">
        <w:rPr>
          <w:rFonts w:ascii="Traditional Arabic" w:hAnsi="Traditional Arabic" w:cs="Traditional Arabic"/>
          <w:b/>
          <w:bCs/>
          <w:sz w:val="32"/>
          <w:szCs w:val="32"/>
          <w:rtl/>
        </w:rPr>
        <w:t xml:space="preserve">اختصاص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مكاني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شرط إقامة الدليل على تعلق الدعوى بفرع المدعى عليها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sz w:val="32"/>
          <w:szCs w:val="32"/>
          <w:rtl/>
        </w:rPr>
        <w:t xml:space="preserve"> مقتضى نص النظام في الاختصاص المكاني لمحاكم الديوان، أن الاختصاص المكاني يكون للمحكمة التي يقع في دائرة اختصاصها مقر المدعى عليها، ما لم يقم دليل من الأوراق على أن الدعوى متعلقة بفرع من فروع المدعى عليها.</w:t>
      </w:r>
    </w:p>
    <w:p w14:paraId="3225F926"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5D40510" w14:textId="77777777"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المادة (2) من نظام المرافعات أمام ديوان المظالم الصادر بالمرسوم الملكي رقم (م/3) وتاريخ 22/1/1435هـ.</w:t>
      </w:r>
    </w:p>
    <w:p w14:paraId="61D3319E"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E236F82" w14:textId="14B1982B"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حيث إن الوقائع وحسب ما يبين من الحكم المعترض عليه وسائر الأوراق تتلخص في أن المعترض تقدم بصحيفة دعوى إلى المحكمة الإدارية بالرياض طلب فيها إلزام المعترض ضدها بأن تصرف له مستحقاته المالية من تاريخ إحالته للتقاعد حتى تاريخ تقاعده الفعلي واحتساب هذه الخدمة ضمن خدماته المحتسبة لأغراض التقاعد، واحتساب الخدمة من تاريخ المباشرة في 26/6/1411هـ. وبعد سماع الدعوى أصدرت الدائرة الإدارية الثانية عشرة بالمحكمة الإدارية بالرياض بتاريخ 6/8/1439هـ حكمها في الدعوى القاضي بعدم اختصاص المحكمة مكانياً بنظر الدعوى؛ تأسيساً على أن المدعي كان يعمل طيلة فترة عمله في محافظة الظهران ولم يسبق له العمل بالرياض. وقد استأنف المعترض الحكم أمام محكمة الاستئناف الإدارية بمنطقة الرياض التي أصدرت بتاريخ 11/4/1440هـ حكمها في الدعوى، والقاضي بتأييد الحكم الصادر في الدعوى محمولاً على أسبابه. وقد اعترض المعترض على هذا الحكم أمام هذه المحكمة، وقد أسس اعتراضه على أن دعواه ضد الإدارة العامة للخدمات الطبية للقوات المسلحة ومقرها الرياض، وأنه تم تعيينه وتوجيهه من قبل هذه الإدارة إلى العمل بمستشفى القوات المسلحة بالظهران ثم تم نقله إلى مستشفى القوات المسلحة بشرورة ثم أعيد إلى الظهران مرة أخرى ثم بعد ذلك تم نقله لمستشفى القوات المسلحة بالخرج حيث تم إحالته على التقاعد هناك، وأن تعيينه وتنقلاته وإحالته على التقاعد تم عن طريق الإدارة العامة للخدمات الطبية للقوات المسلحة بالرياض، وطلب في نهاية اعتراضه نقض الحكم محل الاعتراض والحكم بما يحقق العدالة. وقد ب</w:t>
      </w:r>
      <w:r w:rsidR="00B3084E">
        <w:rPr>
          <w:rFonts w:ascii="Traditional Arabic" w:hAnsi="Traditional Arabic" w:cs="Traditional Arabic" w:hint="cs"/>
          <w:sz w:val="32"/>
          <w:szCs w:val="32"/>
          <w:rtl/>
        </w:rPr>
        <w:t>ُ</w:t>
      </w:r>
      <w:r w:rsidRPr="007A3BC5">
        <w:rPr>
          <w:rFonts w:ascii="Traditional Arabic" w:hAnsi="Traditional Arabic" w:cs="Traditional Arabic"/>
          <w:sz w:val="32"/>
          <w:szCs w:val="32"/>
          <w:rtl/>
        </w:rPr>
        <w:t>ل</w:t>
      </w:r>
      <w:r w:rsidR="00B3084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غت المعترض ضدها بصحيفة الاعتراض ولم ترد عليه. </w:t>
      </w:r>
    </w:p>
    <w:p w14:paraId="3079CAC2"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الأسباب</w:t>
      </w:r>
    </w:p>
    <w:p w14:paraId="4B644A1F" w14:textId="0F6399A2"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فإنه لما كانت المادة الثانية من نظام المرافعات أمام الديوان قد نصت على أنه</w:t>
      </w:r>
      <w:r w:rsidR="00B3084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ومقتضى هذا النص أن الاختصاص المكاني يكون للمحكمة التي يقع في دائرة اختصاصها مقر المدعى عليها، ومقر المدعى عليها مدينة الرياض، ومن ثم فالمحكمة الإدارية بالرياض هي المختصة مكانياً بنظر دعوى المدعي،</w:t>
      </w:r>
      <w:r w:rsidR="007C6994">
        <w:rPr>
          <w:rFonts w:ascii="Traditional Arabic" w:hAnsi="Traditional Arabic" w:cs="Traditional Arabic"/>
          <w:sz w:val="32"/>
          <w:szCs w:val="32"/>
          <w:rtl/>
        </w:rPr>
        <w:t xml:space="preserve"> لا سيما</w:t>
      </w:r>
      <w:r w:rsidRPr="007A3BC5">
        <w:rPr>
          <w:rFonts w:ascii="Traditional Arabic" w:hAnsi="Traditional Arabic" w:cs="Traditional Arabic"/>
          <w:sz w:val="32"/>
          <w:szCs w:val="32"/>
          <w:rtl/>
        </w:rPr>
        <w:t xml:space="preserve"> وأنه لم يقم دليل من الأوراق أن الدعوى متعلقة بأي من فروع المدعى عليها؛ لذلك فإن هذه المحكمة تنتهي إلى نقض الحكم الصادر عن محكمة الاستئناف الإدارية بمنطقة الرياض، والحكم الصادر عن المحكمة الإدارية بالرياض وتعيد ملف القضية للمحكمة الإدارية بالرياض لإحالته للدائرة مصدرة الحكم لإعادة نظرها وفق ما تضمنه هذا الحكم. </w:t>
      </w:r>
    </w:p>
    <w:p w14:paraId="617C5257"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عن محكمة الاستئناف الإدارية بمنطقة الرياض، والحكم الصادر عن المحكمة الإدارية بالرياض وإحالة القضية للأخيرة للفصل في موضوعها لما هو مبين بالأسباب.</w:t>
      </w:r>
    </w:p>
    <w:p w14:paraId="796FAD97" w14:textId="080115B9"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C637FD4" w14:textId="77777777" w:rsidR="00546500" w:rsidRPr="007A3BC5" w:rsidRDefault="00546500"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202BB92A" w14:textId="1613077F"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6</w:t>
      </w:r>
      <w:r w:rsidR="00F30775">
        <w:rPr>
          <w:rFonts w:ascii="Traditional Arabic" w:hAnsi="Traditional Arabic" w:cs="Traditional Arabic" w:hint="cs"/>
          <w:b/>
          <w:bCs/>
          <w:sz w:val="32"/>
          <w:szCs w:val="32"/>
          <w:rtl/>
        </w:rPr>
        <w:t>1</w:t>
      </w:r>
    </w:p>
    <w:p w14:paraId="486B4F3B"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1956/ق لعام 1439هـ</w:t>
      </w:r>
    </w:p>
    <w:p w14:paraId="57CB758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1086 لعام 1441هـ</w:t>
      </w:r>
    </w:p>
    <w:p w14:paraId="3367C55C" w14:textId="456D4BF3"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2F0B18B0" w14:textId="77777777" w:rsidR="00546500" w:rsidRPr="007A3BC5" w:rsidRDefault="00546500" w:rsidP="007A3BC5">
      <w:pPr>
        <w:tabs>
          <w:tab w:val="left" w:pos="1796"/>
          <w:tab w:val="center" w:pos="4153"/>
        </w:tabs>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ab/>
      </w:r>
      <w:r w:rsidRPr="007A3BC5">
        <w:rPr>
          <w:rFonts w:ascii="Traditional Arabic" w:hAnsi="Traditional Arabic" w:cs="Traditional Arabic"/>
          <w:b/>
          <w:bCs/>
          <w:sz w:val="32"/>
          <w:szCs w:val="32"/>
          <w:rtl/>
        </w:rPr>
        <w:tab/>
        <w:t>المبادئ المستخلصة</w:t>
      </w:r>
    </w:p>
    <w:p w14:paraId="57BEEF9A" w14:textId="6714D9CE" w:rsidR="00546500" w:rsidRPr="001D784B" w:rsidRDefault="00546500" w:rsidP="001D784B">
      <w:pPr>
        <w:jc w:val="both"/>
        <w:rPr>
          <w:rFonts w:ascii="Traditional Arabic" w:hAnsi="Traditional Arabic" w:cs="Traditional Arabic"/>
          <w:sz w:val="32"/>
          <w:szCs w:val="32"/>
          <w:rtl/>
        </w:rPr>
      </w:pPr>
      <w:r w:rsidRPr="001D784B">
        <w:rPr>
          <w:rFonts w:ascii="Traditional Arabic" w:hAnsi="Traditional Arabic" w:cs="Traditional Arabic"/>
          <w:b/>
          <w:bCs/>
          <w:sz w:val="32"/>
          <w:szCs w:val="32"/>
          <w:rtl/>
        </w:rPr>
        <w:t xml:space="preserve">طلبات قضائية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التماس إعادة النظر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المتعين في الحكم به </w:t>
      </w:r>
      <w:r w:rsidR="007A3BC5" w:rsidRPr="001D784B">
        <w:rPr>
          <w:rFonts w:ascii="Traditional Arabic" w:hAnsi="Traditional Arabic" w:cs="Traditional Arabic"/>
          <w:sz w:val="32"/>
          <w:szCs w:val="32"/>
          <w:rtl/>
        </w:rPr>
        <w:t>-</w:t>
      </w:r>
      <w:r w:rsidRPr="001D784B">
        <w:rPr>
          <w:rFonts w:ascii="Traditional Arabic" w:hAnsi="Traditional Arabic" w:cs="Traditional Arabic"/>
          <w:sz w:val="32"/>
          <w:szCs w:val="32"/>
          <w:rtl/>
        </w:rPr>
        <w:t xml:space="preserve"> المتعين على المحكمة عند الحكم في التماس إعادة النظر أن تورد في أسباب الحكم ما قدمه الملتمس من مستندات ثم تبحث فيها وفي أثرها على الحكم المطلوب إعادة النظر فيه قبل أن تقرر النتيجة التي انتهت إليها، وخلو الحكم من ذلك يجعله مشوباً بالقصور في التسبيب من وجه، وخطأ في تطبيق النص النظامي على الواقعة من وجه آخر.</w:t>
      </w:r>
    </w:p>
    <w:p w14:paraId="52FAD4B7"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BBF4E4A" w14:textId="66751CA9"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المادة (200) من نظام المرافعات الشرعية الصادر بالمرسوم الملكي رقم (م/1) وتاريخ 22/1/1435هـ.</w:t>
      </w:r>
      <w:r w:rsidRPr="007A3BC5">
        <w:rPr>
          <w:rFonts w:ascii="Traditional Arabic" w:hAnsi="Traditional Arabic" w:cs="Traditional Arabic"/>
          <w:sz w:val="32"/>
          <w:szCs w:val="32"/>
          <w:rtl/>
        </w:rPr>
        <w:tab/>
      </w:r>
    </w:p>
    <w:p w14:paraId="752B569B"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AA65D8A" w14:textId="77777777"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في أن المعترض تقدم إلى المحكمة الإدارية بأبها طالباً إلغاء قرار المدعى عليها الصادر بتاريخ 12/6/1437هـ، وكذلك إلغاء قرار طي قيده الصادر بتاريخ 13/11/1437هـ وما ترتب عليه من آثار. وبقيدها قضية إدارية بالرقم (492/4/ق) لعام 1438هـ، أحيلت إلى الدائرة الخامسة في تلك المحكمة، فنظرتها ثم أصدرت حكمها القاضي برفض الدعوى للأسباب التي أوردتها. ثم تقدم المدعي باستئناف الحكم أمام محكمة الاستئناف الإدارية بمنطقة عسير، فقيدت قضية بالرقم (1956) لعام 1439هـ، وأحيلت إلى الدائرة الثانية، فنظرتها وبتاريخ 22/1/1440هـ أصدرت حكمها القاضي برفض الدعوى للأسباب التي أوردتها -هكذا ورد منطوق الحكم- ثم تقدم المدعي بطلب إعادة نظر في ذلك الحكم، فأحيل إلى الدائرة، فنظرته وبتاريخ 4/1/1441هـ أصدرت فيه حكمها القاضي بعدم قبول طلب إعادة النظر المقدَّم من المدعي (...) للأسباب التي أوضحتها. وبتاريخ 3/3/1441هـ تقدم المعترض باعتراضه على حكم محكمة الاستئناف أمام هذه المحكمة طالباً نقضَ الحكم للأسباب الواردة في الاعتراض، والتي تتلخص في أن الحكم المعترض عليه الصادر بعدم قبول طلب إعادة النظر لم يلتفت إلى ما قدمه من تقارير طبية جديدة قد تعذر عليه إبرازها قبل صدور الحكم المطلوب إعادة النظر فيه، وأن تلك التقارير مؤثرة في موضوع الدعوى، وتغير في أسباب الحكم السابق. وبإبلاغ المعترض ضدها بصحيفة الاعتراض لم ترد عليه.</w:t>
      </w:r>
    </w:p>
    <w:p w14:paraId="7B5F39E4"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F3CD9F7" w14:textId="1C2B69BB"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 الفقرة الأولى من المادة المئتين من نظام المرافعات الشرعية الصادر بالمرسوم الملكي رقم (م/1) وتاريخ 22/1/1435هـ نصَّت على أنه: "1-</w:t>
      </w:r>
      <w:r w:rsidR="00C675D8">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يحق لأيّ من الخصوم أن يلتمس إعادة النظر في الأحكام النهائية في الأحوال الآتية: أ-</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كان الحكم قد بُنِيَ على أوراق ظهر بعد الحكم تزويرها، أو بُنِيَ على شهادة قضي -من الجهة المختصة بعد الحكم- بأنها شهادة زور. ب-</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حصل الملتمس بعد الحكم على أوراق قاطعة في الدعوى كان قد تعذر عليه إبرازها قبل الحكم. ج-</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وقع من الخصم غش من شأنه التأثير في الحكم. د-</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قضى الحكم بشيء لم يطلبه الخصوم أو قضى بأكثر مما طلبوه. هـ-</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كان منطوق الحكم يناقض بعضه بعضاً. و-</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كان الحكم غيابياً. ز-</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إذا صدر الحكم على من لم يكن ممثلاً تمثيلاً صحيحاً في الدعوى"، فبيَّن هذا النص أن من حصل -مَّمن لم يُحكَم له بطلباته كلِّها أو بعضها- على أوراق قاطعة في الدعوى وكان إبرازُها متعذِّراً عليه قبل الحكم فله الحق في طلب إعادة النظر في الحكم. والثابت من أوراق القضية ومستنداتها أن المعترض قدَّم نسخاً من تقاريرَ بإجازاتٍ مرضية لم يحصل عليها إلا بعد صدور الحكم المطلوب إعادة النظر فيه بأكثر من ثلاثة أشهر، إلا أن الدائرة في حكمها المعترض عليه اكتفت في أسبابها بإيراد نص الفقرة الأولى من المادة المئتين من نظام المرافعات الشرعية وأعقبتها بأن طلبَ المدعي لم يتضمن أيَّ حالةٍ من الحالات المنصوص عليها في الفقرة السابقة ثم انتهت إلى عدم قبول طلب إعادة النظر، ولم تلتفت إلى ما قدَّمه المعترض من مستندات ولم تبحث فيها وفي حقيقة أثرِها على الحكم المطلوب إعادة النظر فيه، وكان من المتعَّين عليها أن تورِد في أسباب حكمها ما قدَّمه المعترض من مستندات ثم تبحثَ فيها وفي أثرها على الحكم المطلوب إعادة النظر فيه قبل أن تقرر النتيجة التي انتهت إليها، وبما أن الحكم المعترض عليه قد انتهى إلى خلاف ذلك؛ فإنه يكون قد ناله قصورٌ في التسبيب من وجه، وخطأ في تطبيق النص النظامي على الواقعة من وجهٍ آخر، فتعَّين نقضُه وإحالة القضية إلى محكمة الاستئناف الإدارية بمنطقة عسير لتفصل فيها من جديد من غير مَن نظرها. </w:t>
      </w:r>
    </w:p>
    <w:p w14:paraId="2C828F34"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27BC99C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9634F1E" w14:textId="77777777" w:rsidR="00546500" w:rsidRPr="007A3BC5" w:rsidRDefault="00546500"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41DEE8BF" w14:textId="47745098"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6</w:t>
      </w:r>
      <w:r w:rsidR="00F30775">
        <w:rPr>
          <w:rFonts w:ascii="Traditional Arabic" w:hAnsi="Traditional Arabic" w:cs="Traditional Arabic" w:hint="cs"/>
          <w:b/>
          <w:bCs/>
          <w:sz w:val="32"/>
          <w:szCs w:val="32"/>
          <w:rtl/>
        </w:rPr>
        <w:t>2</w:t>
      </w:r>
    </w:p>
    <w:p w14:paraId="1F93BFBB"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2360/ق لعام 1440هـ</w:t>
      </w:r>
    </w:p>
    <w:p w14:paraId="022F2255"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1715 لعام 1440هـ</w:t>
      </w:r>
    </w:p>
    <w:p w14:paraId="6544CF99" w14:textId="76BC0ADB"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1BDD0DAF"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A62A8AD" w14:textId="4FE7CBBE" w:rsidR="00546500" w:rsidRPr="001D784B" w:rsidRDefault="00546500" w:rsidP="001D784B">
      <w:pPr>
        <w:jc w:val="both"/>
        <w:rPr>
          <w:rFonts w:ascii="Traditional Arabic" w:hAnsi="Traditional Arabic" w:cs="Traditional Arabic"/>
          <w:sz w:val="32"/>
          <w:szCs w:val="32"/>
        </w:rPr>
      </w:pPr>
      <w:r w:rsidRPr="001D784B">
        <w:rPr>
          <w:rFonts w:ascii="Traditional Arabic" w:hAnsi="Traditional Arabic" w:cs="Traditional Arabic"/>
          <w:b/>
          <w:bCs/>
          <w:sz w:val="32"/>
          <w:szCs w:val="32"/>
          <w:rtl/>
        </w:rPr>
        <w:t xml:space="preserve">دعوى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الحكم في الدعوى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تسبيب الحكم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sz w:val="32"/>
          <w:szCs w:val="32"/>
          <w:rtl/>
        </w:rPr>
        <w:t xml:space="preserve"> </w:t>
      </w:r>
      <w:r w:rsidRPr="001D784B">
        <w:rPr>
          <w:rFonts w:ascii="Traditional Arabic" w:hAnsi="Traditional Arabic" w:cs="Traditional Arabic"/>
          <w:b/>
          <w:bCs/>
          <w:sz w:val="32"/>
          <w:szCs w:val="32"/>
          <w:rtl/>
        </w:rPr>
        <w:t xml:space="preserve">القصور فيه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عدم التحقق من الدفوع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w:t>
      </w:r>
      <w:r w:rsidRPr="001D784B">
        <w:rPr>
          <w:rFonts w:ascii="Traditional Arabic" w:hAnsi="Traditional Arabic" w:cs="Traditional Arabic"/>
          <w:sz w:val="32"/>
          <w:szCs w:val="32"/>
          <w:rtl/>
        </w:rPr>
        <w:t>عدم تحقق الحكم من الدفوع المقدمة في الدعوى؛ يعيبه بالقصور في التسبيب، ويوجب نقضه.</w:t>
      </w:r>
    </w:p>
    <w:p w14:paraId="05EDADDF" w14:textId="77777777" w:rsidR="00546500" w:rsidRPr="007A3BC5" w:rsidRDefault="00546500" w:rsidP="007A3BC5">
      <w:pPr>
        <w:pStyle w:val="a3"/>
        <w:ind w:left="36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0A340042" w14:textId="6147BF22" w:rsidR="00546500" w:rsidRPr="007A3BC5" w:rsidRDefault="00546500" w:rsidP="00D358C8">
      <w:pPr>
        <w:pStyle w:val="a3"/>
        <w:numPr>
          <w:ilvl w:val="0"/>
          <w:numId w:val="79"/>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(4، 5) من نظام التقاعد العسكري الصادر بالمرسوم الملكي رقم (م/24) وتاريخ 5/4/1395هـ</w:t>
      </w:r>
      <w:r w:rsidR="00D75ED9">
        <w:rPr>
          <w:rFonts w:ascii="Traditional Arabic" w:hAnsi="Traditional Arabic" w:cs="Traditional Arabic" w:hint="cs"/>
          <w:sz w:val="32"/>
          <w:szCs w:val="32"/>
          <w:rtl/>
        </w:rPr>
        <w:t>.</w:t>
      </w:r>
    </w:p>
    <w:p w14:paraId="07FA98F4"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3CA8C3A" w14:textId="2205E4FF"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تقدم المعترض ضده إلى المحكمة الإدارية بأبها بدعوى تضمنت أنه كان أحد أفراد القوات البرية بالمنطقة الجنوبية، ويطلب إلزام المعترض بمضاعفة خدمته في شرورة البالغة أحد عشر شهراً وستة عشر يوماً، وهي من تاريخ 27</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1418هـ إلى 13</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1419هـ. وبعد قيد الدعوى قضية برقم (3186) لعام 1438هـ، وإحالتها إلى الدائرة الإدارية السادسة، باشرت نظرها ثم أصدرت حكمها بتاريخ 13</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1440هـ بإلزام المؤسسة العامة للتقاعد/ فرع منطقة عسير بمضاعفة خدمة (...) وذلك للفترة من تاريخ 27</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1418هـ إلى 13</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1419هـ؛ تأسيساً على استحقاقه نظاماً وفق ما نص عليه نظام التقاعد العسكري في المادة (4/د) والمادة (5/أ). وبعد استئناف ممثل المعترضة الحكم أمام محكمة الاستئناف الإدارية بمنطقة عسير، قيد الاعتراض قضية برقم (2360/ق) لعام 1440هـ، وأحيلت إلى دائرة الاستئناف الأولى التي نظرتها ثم أصدرت حكمها بتاريخ 28</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1440هـ، قضت فيه بتأييد الحكم المستأنف محمولاً على أسبابه. وبتاريخ 11</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1440هـ تقدم المعترض إلى هذه المحكمة باعتراض على حكم محكمة الاستئناف، قيد في سجلاتها برقم (1371) لعام 1440هـ، ويتلخص في أن الحكم محل الطعن أغفل أن المعترض ضده خلال الفترة التي حُكم له بها كان يعمل في الخرخير وليس في شرورة وذلك وفقاً لخطاب جهة عمله رقم (2/25/27138) وتاريخ </w:t>
      </w:r>
      <w:r w:rsidR="00C55D02">
        <w:rPr>
          <w:rFonts w:ascii="Traditional Arabic" w:hAnsi="Traditional Arabic" w:cs="Traditional Arabic"/>
          <w:sz w:val="32"/>
          <w:szCs w:val="32"/>
          <w:rtl/>
        </w:rPr>
        <w:t>1/4/</w:t>
      </w:r>
      <w:r w:rsidRPr="007A3BC5">
        <w:rPr>
          <w:rFonts w:ascii="Traditional Arabic" w:hAnsi="Traditional Arabic" w:cs="Traditional Arabic"/>
          <w:sz w:val="32"/>
          <w:szCs w:val="32"/>
          <w:rtl/>
        </w:rPr>
        <w:t xml:space="preserve">1436هـ، وإفادة قائد قوة الواجب بالخرخير المتضمنة أن المعترض ضده أُلحق بالقيادة التكتيكية لقوة شرورة على أن يعمل بالخرخير لمدة سنة اعتباراً من تاريخ </w:t>
      </w:r>
      <w:r w:rsidR="00C55D02">
        <w:rPr>
          <w:rFonts w:ascii="Traditional Arabic" w:hAnsi="Traditional Arabic" w:cs="Traditional Arabic"/>
          <w:sz w:val="32"/>
          <w:szCs w:val="32"/>
          <w:rtl/>
        </w:rPr>
        <w:t>1/6/</w:t>
      </w:r>
      <w:r w:rsidRPr="007A3BC5">
        <w:rPr>
          <w:rFonts w:ascii="Traditional Arabic" w:hAnsi="Traditional Arabic" w:cs="Traditional Arabic"/>
          <w:sz w:val="32"/>
          <w:szCs w:val="32"/>
          <w:rtl/>
        </w:rPr>
        <w:t xml:space="preserve">1418هـ؛ فبناء على ذلك فإنه لا يستحق مضاعفة خدمته خلال الفترة التي يطالب بها، وختم المذكرة بطلب نقض الحكم. وبتبليغ المعترض ضده بصحيفة الاعتراض لم يرد رد منه. </w:t>
      </w:r>
    </w:p>
    <w:p w14:paraId="7C7260C3"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الأسباب</w:t>
      </w:r>
    </w:p>
    <w:p w14:paraId="4AF714EC" w14:textId="5896CCC7"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وبما أن النزاع يدور حول مطالبة المعترض ضده بمضاعفة الخدمة العسكرية خلال فترة المطالبة، وحيث إن حساب مُدد الخدمة العسكرية نُصّ عليها في المادة الرابعة من نظام التقاعد العسكري</w:t>
      </w:r>
      <w:r w:rsidR="00A97EAC">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"مدة الخدمة التي تحسب في تطبيق أحكام نظام التقاعد العسكري تشمل:... د-</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مدد الخدمة الإضافية"، كما نصت المادة الخامسة على أنه</w:t>
      </w:r>
      <w:r w:rsidR="00A97EAC">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"أولاً: مدد الخدمة الإضافية المنصوص عليها في المادة الرابعة تشمل: أ-</w:t>
      </w:r>
      <w:r w:rsidR="00A97EA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مدة مساوية للفترة التي يقضيها العسكري في الحرب وتحدد هذه الفترة بأمر من القائد الأعلى للقوات المسلحة كما يحدد العسكريون الذين قضوا هذه الفترة بقرار من الوزير..."، وبما أن حكم المحكمة الابتدائية قضى بمضاعفة خدمة المعترض ضده خلال فترة المطالبة، وأيّده بذلك حكم محكمة الاستئناف -محل الاعتراض- مستندين في ذلك على عمل المدعي في شرورة، رغم أن الثابت أن المعترض ضده خلال فترة المطالبة عَمل في محافظة الخرخير، يؤكد ذلك خطاب قوة الواجب بالخرخير رقم (3/17/25/22/2167) وتاريخ </w:t>
      </w:r>
      <w:r w:rsidR="00C55D02">
        <w:rPr>
          <w:rFonts w:ascii="Traditional Arabic" w:hAnsi="Traditional Arabic" w:cs="Traditional Arabic"/>
          <w:sz w:val="32"/>
          <w:szCs w:val="32"/>
          <w:rtl/>
        </w:rPr>
        <w:t>1/6/</w:t>
      </w:r>
      <w:r w:rsidRPr="007A3BC5">
        <w:rPr>
          <w:rFonts w:ascii="Traditional Arabic" w:hAnsi="Traditional Arabic" w:cs="Traditional Arabic"/>
          <w:sz w:val="32"/>
          <w:szCs w:val="32"/>
          <w:rtl/>
        </w:rPr>
        <w:t xml:space="preserve">1419هـ، ومحافظة الخرخير لم يرد بشأن العاملين فيها أي قرار يُلزم بمضاعفة الخدمة لهم، سوى القرار الصادر من مجلس الوزراء رقم (2) وتاريخ </w:t>
      </w:r>
      <w:r w:rsidR="00C55D02">
        <w:rPr>
          <w:rFonts w:ascii="Traditional Arabic" w:hAnsi="Traditional Arabic" w:cs="Traditional Arabic"/>
          <w:sz w:val="32"/>
          <w:szCs w:val="32"/>
          <w:rtl/>
        </w:rPr>
        <w:t>4/1/</w:t>
      </w:r>
      <w:r w:rsidRPr="007A3BC5">
        <w:rPr>
          <w:rFonts w:ascii="Traditional Arabic" w:hAnsi="Traditional Arabic" w:cs="Traditional Arabic"/>
          <w:sz w:val="32"/>
          <w:szCs w:val="32"/>
          <w:rtl/>
        </w:rPr>
        <w:t>1423هـ الذي جاء فيه أنه</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"بعد الاطلاع على المعاملة الواردة من ديوان رئاسة مجلس الوزراء برقم ( 7417/ر) وتاريخ 24</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1419هـ، المشتملة على خطاب صاحب السمو الملكي النائب الثاني لرئيس مجلس الوزراء وزير الدفاع والطيران والمفتش العام رقم (3/1/3/4091) وتاريخ 23</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1419هـ، بشأن طلب الموافقة على مضاعفة الخدمة للضباط والأفراد العاملين في منطقة الخرخير أسوة بزملائهم العاملين بمنطقة شرورة. وبعد الاطلاع... يقرر الموافقة على مساواة الضباط والأفراد العسكريين العاملين في محافظة الخرخير بالمدنيين العاملين فيها، بحيث تصرف لهم نسبة بدل مناطق نائية (9%) من أول مربوط الرتبة، بالإضافة إلى صرف مكافأة سنوية مقطوعة تساوي راتب ثلاثة أشهر من أصل الدرجة التي يتقاضى العسكري راتبها"، وحيث الأمر ما ذكر؛ فإن الحكم قد شابه قصور في التسبيب لعدم تحقق دفوع المدعى عليها، لذا فإنه يتعين نقض الحكم، وإعادة القضية إلى محكمة الاستئناف الإدارية بمنطقة عسير التي أصدرت الحكم لتفصل فيها من جديد من غير من نظرها.</w:t>
      </w:r>
    </w:p>
    <w:p w14:paraId="03EA73C9"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54689586"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B3D15AA" w14:textId="77777777" w:rsidR="00546500" w:rsidRPr="007A3BC5" w:rsidRDefault="00546500"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0174E863" w14:textId="681BB735"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6</w:t>
      </w:r>
      <w:r w:rsidR="00F30775">
        <w:rPr>
          <w:rFonts w:ascii="Traditional Arabic" w:hAnsi="Traditional Arabic" w:cs="Traditional Arabic" w:hint="cs"/>
          <w:b/>
          <w:bCs/>
          <w:sz w:val="32"/>
          <w:szCs w:val="32"/>
          <w:rtl/>
        </w:rPr>
        <w:t>3</w:t>
      </w:r>
    </w:p>
    <w:p w14:paraId="7D03D855"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8313/ق لعام 1439هـ</w:t>
      </w:r>
    </w:p>
    <w:p w14:paraId="178F21D4" w14:textId="4EC210EC"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2240</w:t>
      </w:r>
      <w:r w:rsidR="004641E0">
        <w:rPr>
          <w:rFonts w:ascii="Traditional Arabic" w:hAnsi="Traditional Arabic" w:cs="Traditional Arabic" w:hint="cs"/>
          <w:b/>
          <w:bCs/>
          <w:sz w:val="32"/>
          <w:szCs w:val="32"/>
          <w:rtl/>
        </w:rPr>
        <w:t xml:space="preserve"> </w:t>
      </w:r>
      <w:r w:rsidRPr="007A3BC5">
        <w:rPr>
          <w:rFonts w:ascii="Traditional Arabic" w:hAnsi="Traditional Arabic" w:cs="Traditional Arabic"/>
          <w:b/>
          <w:bCs/>
          <w:sz w:val="32"/>
          <w:szCs w:val="32"/>
          <w:rtl/>
        </w:rPr>
        <w:t>لعام 1440هـ</w:t>
      </w:r>
    </w:p>
    <w:p w14:paraId="69118513" w14:textId="383CFD2A"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602B198B"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07FDC0F" w14:textId="2B5C6A71" w:rsidR="00546500" w:rsidRPr="001D784B" w:rsidRDefault="00546500" w:rsidP="001D784B">
      <w:pPr>
        <w:jc w:val="both"/>
        <w:rPr>
          <w:rFonts w:ascii="Traditional Arabic" w:hAnsi="Traditional Arabic" w:cs="Traditional Arabic"/>
          <w:sz w:val="32"/>
          <w:szCs w:val="32"/>
          <w:rtl/>
        </w:rPr>
      </w:pPr>
      <w:r w:rsidRPr="001D784B">
        <w:rPr>
          <w:rFonts w:ascii="Traditional Arabic" w:hAnsi="Traditional Arabic" w:cs="Traditional Arabic"/>
          <w:b/>
          <w:bCs/>
          <w:sz w:val="32"/>
          <w:szCs w:val="32"/>
          <w:rtl/>
        </w:rPr>
        <w:t xml:space="preserve">خدمة مدنية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موظف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إلغاء التثبيت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إنهاء الخدمة للإصابة بعجز صحي قبل التثبيت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sz w:val="32"/>
          <w:szCs w:val="32"/>
          <w:rtl/>
        </w:rPr>
        <w:t xml:space="preserve"> الموظف الذي ثبتت إصابته بالمرض الذي أدى إلى عجزه الصحي قبل قرار تثبيته، وتم طي قيده بعد التثبيت لذلك السبب؛ فإنه يتم إلغاء قرار التثبيت لصدوره على وجه غير مشروع، ومن ثم إلغاء ما يترتب عليه من آثار.</w:t>
      </w:r>
    </w:p>
    <w:p w14:paraId="742A213C"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0F49E952" w14:textId="77777777" w:rsidR="00546500" w:rsidRPr="007A3BC5" w:rsidRDefault="00546500" w:rsidP="00D358C8">
      <w:pPr>
        <w:pStyle w:val="a3"/>
        <w:numPr>
          <w:ilvl w:val="0"/>
          <w:numId w:val="8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السامي رقم (32342) وتاريخ 6/7/1433هـ، بشأن الموافقة على محضر هيئة الخبراء المتعلق بمعالجة حالات العجز الصحي للموظفين.</w:t>
      </w:r>
    </w:p>
    <w:p w14:paraId="21889F45"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152E18D" w14:textId="14411B9E"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تقدم المعترض ضده إلى المحكمة الإدارية بجدة بدعوى تضمنت أنه كان يعمل على وظيفة </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عامل</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وتم تثبيته في عام 1427هـ على وظيفة </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كاتب</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بالمرتبة الرابعة، ثم تم طي قيده لعجزه الصحي اعتباراً من تاريخ </w:t>
      </w:r>
      <w:r w:rsidR="00C55D02">
        <w:rPr>
          <w:rFonts w:ascii="Traditional Arabic" w:hAnsi="Traditional Arabic" w:cs="Traditional Arabic"/>
          <w:sz w:val="32"/>
          <w:szCs w:val="32"/>
          <w:rtl/>
        </w:rPr>
        <w:t>1/8/</w:t>
      </w:r>
      <w:r w:rsidRPr="007A3BC5">
        <w:rPr>
          <w:rFonts w:ascii="Traditional Arabic" w:hAnsi="Traditional Arabic" w:cs="Traditional Arabic"/>
          <w:sz w:val="32"/>
          <w:szCs w:val="32"/>
          <w:rtl/>
        </w:rPr>
        <w:t>1435هـ، ويطلب إلزام المعترض بأن يصرف له المعاش التقاعدي. وبعد قيد الدعوى قضية برقم (5384) لعام 1437هـ، وإحالتها إلى الدائرة الإدارية السادسة، باشرت نظرها ثم أصدرت حكمها بتاريخ 12</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1439هـ بإلزام المؤسسة العامة للتقاعد بصرف معاش تقاعدي لـ(...)؛ تأسيساً على استحقاقه وفق ما جاء في الأمر السامي رقم (32342) وتاريخ </w:t>
      </w:r>
      <w:r w:rsidR="00C55D02">
        <w:rPr>
          <w:rFonts w:ascii="Traditional Arabic" w:hAnsi="Traditional Arabic" w:cs="Traditional Arabic"/>
          <w:sz w:val="32"/>
          <w:szCs w:val="32"/>
          <w:rtl/>
        </w:rPr>
        <w:t>6/7/</w:t>
      </w:r>
      <w:r w:rsidRPr="007A3BC5">
        <w:rPr>
          <w:rFonts w:ascii="Traditional Arabic" w:hAnsi="Traditional Arabic" w:cs="Traditional Arabic"/>
          <w:sz w:val="32"/>
          <w:szCs w:val="32"/>
          <w:rtl/>
        </w:rPr>
        <w:t>1433هـ الذي نص على أن الموظفين على بند الأجور الذين ثبت عدم لياقتهم صحياً بعد قرار التثبيت فإنهم يطوى قيدهم ويصرف لهم معاش تقاعدي. وبعد استئناف ممثل المعترضة على الحكم أمام محكمة الاستئناف الإدارية بمنطقة مكة المكرمة، أحيل إلى دائرة الاستئناف الأولى التي نظرته ثم أصدرت فيه بتاريخ 19</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1440ه</w:t>
      </w:r>
      <w:r w:rsidR="00812A7A">
        <w:rPr>
          <w:rFonts w:ascii="Traditional Arabic" w:hAnsi="Traditional Arabic" w:cs="Traditional Arabic" w:hint="cs"/>
          <w:sz w:val="32"/>
          <w:szCs w:val="32"/>
          <w:rtl/>
        </w:rPr>
        <w:t>ـ</w:t>
      </w:r>
      <w:r w:rsidRPr="007A3BC5">
        <w:rPr>
          <w:rFonts w:ascii="Traditional Arabic" w:hAnsi="Traditional Arabic" w:cs="Traditional Arabic"/>
          <w:sz w:val="32"/>
          <w:szCs w:val="32"/>
          <w:rtl/>
        </w:rPr>
        <w:t xml:space="preserve"> حكمها القاضي بإلغاء الحكم، والحكم مجدداً بنفس منطوق الحكم الابتدائي؛ تأسيساً على أن امتناع الجهة عن صرف المعاش التقاعدي غير قائم على سند صحيح، كون المعترض ضده لا تنطبق عليه الحالة الثانية من الأمر السامي التي اشترطت أن تكون الإصابة أو المرض الذي أدى للعجز الصحي لاحقاً لقرار التعيين على بند الأجور وسابقاً لقرار التثبيت. وبتاريخ </w:t>
      </w:r>
      <w:r w:rsidR="00C55D02">
        <w:rPr>
          <w:rFonts w:ascii="Traditional Arabic" w:hAnsi="Traditional Arabic" w:cs="Traditional Arabic"/>
          <w:sz w:val="32"/>
          <w:szCs w:val="32"/>
          <w:rtl/>
        </w:rPr>
        <w:t>1/9/</w:t>
      </w:r>
      <w:r w:rsidRPr="007A3BC5">
        <w:rPr>
          <w:rFonts w:ascii="Traditional Arabic" w:hAnsi="Traditional Arabic" w:cs="Traditional Arabic"/>
          <w:sz w:val="32"/>
          <w:szCs w:val="32"/>
          <w:rtl/>
        </w:rPr>
        <w:t xml:space="preserve">1440هـ تقدم ممثل المعترض إلى هذه المحكمة باعتراضه على حكم محكمة الاستئناف، طالباً نقض الحكم للأسباب الواردة في الاعتراض، والتي تتلخص في أن الحكم محل الاعتراض وافق في أسبابه طلب الجهة بعدم استحقاق المعترض ضده المعاش التقاعدي كونه أصيب </w:t>
      </w:r>
      <w:r w:rsidRPr="007A3BC5">
        <w:rPr>
          <w:rFonts w:ascii="Traditional Arabic" w:hAnsi="Traditional Arabic" w:cs="Traditional Arabic"/>
          <w:sz w:val="32"/>
          <w:szCs w:val="32"/>
          <w:rtl/>
        </w:rPr>
        <w:lastRenderedPageBreak/>
        <w:t xml:space="preserve">بالمرض قبل التثبيت، وبالتالي فقد افتقد لأحد شروط التثبيت وهي اللياقة الصحية، وأن ذلك يتفق مع ما ورد في الأمر السامي رقم (32342) وتاريخ </w:t>
      </w:r>
      <w:r w:rsidR="00C55D02">
        <w:rPr>
          <w:rFonts w:ascii="Traditional Arabic" w:hAnsi="Traditional Arabic" w:cs="Traditional Arabic"/>
          <w:sz w:val="32"/>
          <w:szCs w:val="32"/>
          <w:rtl/>
        </w:rPr>
        <w:t>6/7/</w:t>
      </w:r>
      <w:r w:rsidRPr="007A3BC5">
        <w:rPr>
          <w:rFonts w:ascii="Traditional Arabic" w:hAnsi="Traditional Arabic" w:cs="Traditional Arabic"/>
          <w:sz w:val="32"/>
          <w:szCs w:val="32"/>
          <w:rtl/>
        </w:rPr>
        <w:t xml:space="preserve">1433هـ. وبتبليغ المعترض ضده بصحيفة الاعتراض، أودع وكيله مذكرة دفاع تمسك فيها بما ورد في أسباب الحكم -محل الاعتراض-، وذكر أن موكله بناءً على ذلك مستحق للمعاش التقاعدي. </w:t>
      </w:r>
    </w:p>
    <w:p w14:paraId="33A39CA4"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6BCFED2" w14:textId="52EF8EF7"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أما عن الموضوع، وحيث نص الأمر السامي الكريم رقم (32342) وتاريخ </w:t>
      </w:r>
      <w:r w:rsidR="00C55D02">
        <w:rPr>
          <w:rFonts w:ascii="Traditional Arabic" w:hAnsi="Traditional Arabic" w:cs="Traditional Arabic"/>
          <w:sz w:val="32"/>
          <w:szCs w:val="32"/>
          <w:rtl/>
        </w:rPr>
        <w:t>6/7/</w:t>
      </w:r>
      <w:r w:rsidRPr="007A3BC5">
        <w:rPr>
          <w:rFonts w:ascii="Traditional Arabic" w:hAnsi="Traditional Arabic" w:cs="Traditional Arabic"/>
          <w:sz w:val="32"/>
          <w:szCs w:val="32"/>
          <w:rtl/>
        </w:rPr>
        <w:t>1433هـ في الحالة الثانية على</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"أن هناك موظفين كانوا على بند الأجور واتضح بعد تثبيتهم أن إصابتهم بالمرض الذي أدى إلى عجزهم الصحي لاحق لقرار التعيين على بند الأجور وسابق لقرار التثبيت وتم طي قيدهم بسبب ذلك ومن ثم فإن تثبيت هؤلاء يعد مخالفاً لما نصت عليه الأنظمة واللوائح والقرارات المنظمة لشؤون الخدمة المدنية. وعليه يرى المجتمعون أن يلغى قرار التثبيت ويرجعون إلى مظلة النظام الذين كانوا خاضعين له قبل قرار التثبيت ويعالج وضعهم وفقاً لذلك"، فمقتضى هذا النص أن الموظف الذي ثبت إصابته بالمرض الذي أدى إلى عجزه الصحي قبل قرار تثبيته وتم طي قيده بعد التثبيت لذلك السبب، فإنه يتم إلغاء قرار التثبيت لصدوره على وجه غير مشروع، ومن ثم إلغاء ما يترتب عليه من آثار، وبما أن المعترض ضده اتضح وفقاً لتقرير اللجنة الطبية رقم (156/7/أم/47/ج) وتاريخ 13</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1435هـ الصادر عن مستشفى الصحة النفسية بجدة إصابته بأعراض الاضطراب الذهاني المزمن منذ أكثر من عشرين عاماً، ممّا يعني إصابته بالمرض قبل قرار تثبيته بتاريخ 15</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1427هـ، وحيث انتهى الحكم -محل الاعتراض- إلى خلاف ما تقدم فإنه يكون قد خالف النظام، ويتعين نقضه، وإحالة القضية إلى محكمة الاستئناف الإدارية بمنطقة مكة المكرمة التي أصدرت الحكم لتفصل فيها من جديد من غير من نظرها.</w:t>
      </w:r>
    </w:p>
    <w:p w14:paraId="3B887D74"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E41A9B2"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8181AB5"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FC57423" w14:textId="4960A18E"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6</w:t>
      </w:r>
      <w:r w:rsidR="00F30775">
        <w:rPr>
          <w:rFonts w:ascii="Traditional Arabic" w:hAnsi="Traditional Arabic" w:cs="Traditional Arabic" w:hint="cs"/>
          <w:b/>
          <w:bCs/>
          <w:sz w:val="32"/>
          <w:szCs w:val="32"/>
          <w:rtl/>
        </w:rPr>
        <w:t>4</w:t>
      </w:r>
    </w:p>
    <w:p w14:paraId="25052926"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8922/ق لعام 1440هـ</w:t>
      </w:r>
    </w:p>
    <w:p w14:paraId="520866C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1804 لعام 1441هـ</w:t>
      </w:r>
    </w:p>
    <w:p w14:paraId="275ACCB0" w14:textId="37770AEB"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17</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616B35DB"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8FDFC0E" w14:textId="7DD26884" w:rsidR="00546500" w:rsidRPr="001D784B" w:rsidRDefault="00546500" w:rsidP="001D784B">
      <w:pPr>
        <w:jc w:val="both"/>
        <w:rPr>
          <w:rFonts w:ascii="Traditional Arabic" w:hAnsi="Traditional Arabic" w:cs="Traditional Arabic"/>
          <w:sz w:val="32"/>
          <w:szCs w:val="32"/>
        </w:rPr>
      </w:pPr>
      <w:r w:rsidRPr="001D784B">
        <w:rPr>
          <w:rFonts w:ascii="Traditional Arabic" w:hAnsi="Traditional Arabic" w:cs="Traditional Arabic"/>
          <w:b/>
          <w:bCs/>
          <w:sz w:val="32"/>
          <w:szCs w:val="32"/>
          <w:rtl/>
        </w:rPr>
        <w:t xml:space="preserve">دعوى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الحكم في الدعوى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تسبيب الحكم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القصور فيه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b/>
          <w:bCs/>
          <w:sz w:val="32"/>
          <w:szCs w:val="32"/>
          <w:rtl/>
        </w:rPr>
        <w:t xml:space="preserve"> إ</w:t>
      </w:r>
      <w:r w:rsidRPr="001D784B">
        <w:rPr>
          <w:rFonts w:ascii="Traditional Arabic" w:eastAsia="Times New Roman" w:hAnsi="Traditional Arabic" w:cs="Traditional Arabic"/>
          <w:b/>
          <w:bCs/>
          <w:sz w:val="32"/>
          <w:szCs w:val="32"/>
          <w:rtl/>
        </w:rPr>
        <w:t xml:space="preserve">غفال إيراد الدفوع الجوهرية والرد عليها </w:t>
      </w:r>
      <w:r w:rsidR="007A3BC5" w:rsidRPr="001D784B">
        <w:rPr>
          <w:rFonts w:ascii="Traditional Arabic" w:hAnsi="Traditional Arabic" w:cs="Traditional Arabic"/>
          <w:b/>
          <w:bCs/>
          <w:sz w:val="32"/>
          <w:szCs w:val="32"/>
          <w:rtl/>
        </w:rPr>
        <w:t>-</w:t>
      </w:r>
      <w:r w:rsidRPr="001D784B">
        <w:rPr>
          <w:rFonts w:ascii="Traditional Arabic" w:hAnsi="Traditional Arabic" w:cs="Traditional Arabic"/>
          <w:sz w:val="32"/>
          <w:szCs w:val="32"/>
          <w:rtl/>
        </w:rPr>
        <w:t xml:space="preserve"> إغفال الحكم إيراد دفع جوهري مؤثر في النتيجة التي انتهى إليها، وعدم مناقشته والرد عليه؛ يعيب الحكم بالقصور في التسبيب، والإخلال بحق الدفاع، مما يتعين نقضه.</w:t>
      </w:r>
    </w:p>
    <w:p w14:paraId="72BB9BB2"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250EA1C" w14:textId="77777777" w:rsidR="00546500" w:rsidRPr="007A3BC5" w:rsidRDefault="00546500" w:rsidP="00D358C8">
      <w:pPr>
        <w:pStyle w:val="a3"/>
        <w:numPr>
          <w:ilvl w:val="0"/>
          <w:numId w:val="82"/>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5320420"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AD4EBD5" w14:textId="23DB3CA3" w:rsidR="00546500" w:rsidRPr="007A3BC5" w:rsidRDefault="00546500" w:rsidP="00812A7A">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بجدة بدعوى طالب فيها بإلزام الوزارة المعترضة بصرف مستحقات موكلته عن تنفيذ صيانة أنظمة الإطفاء وإنذار الحريق بمبنى المحكمة العامة بجدة. وبعد قيد الدعوى في سجلات المحكمة قضية برقم (3318) لعام 1439هـ، وإحالتها إلى الدائرة الثالثة، باشرت نظرها ثم أصدرت فيها حكمها قضت فيه بإلزام وزارة العدل بأن تدفع لشركة (...) مبلغاً قدره (805</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601) ثمانمئة وخمسة آلاف وستمئة وريال فقط للأسباب الموضحة فيه. وباستئناف ممثل الوزارة المعترضة الحكم أمام محكمة الاستئناف الإدارية بمنطقة مكة المكرمة، قيد في سجلات المحكمة قضية برقم (8922) لعام 1440هـ، وأحيلت إلى دائرة الاستئناف الثالثة بتلك المحكمة التي نظرتها ثم أصدرت فيها حكمها قضت فيه بتأييد الحكم المستأنف محمولاً على أسبابه. وبتاريخ 11/4/1441هـ تقدم ممثل الوزارة المعترضة إلى هذه المحكمة باعتراضه على حكم الاستئناف، قيد برقم (1804) لعام 1441هـ طالب فيه بنقض الحكم للأسباب التي أوردها، والتي تتلخص في أن الحكم محل الاعتراض لم يتضمن الرد على ما دفعت به الوزارة بالمستندات من قبول الشركة تخفيض مبلغ المطالبة ليصبح (400</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008) ريالات، والتنازل عن الحق يسقط المطالبة به، وقد قامت الوزارة بالرفع للجنة الواردة في الأمر السامي رقم (25107) وتاريخ 25/5/1439هـ بشأن المستحقات المتعثرة للشركة وقدرها (400</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008) ريالات، فصدرت إجازة صرفها للشركة من قبل اللجنة، وتم صرفها للشركة، وطلب نقض الحكم. وقد بلغت المعترض ضدها بصحيفة الاعتراض، فلم يرد رد منها. وبعد انقضاء المهل المنصوص عليها في المادة الخمسين من نظام المرافعات أمام </w:t>
      </w:r>
      <w:r w:rsidRPr="007A3BC5">
        <w:rPr>
          <w:rFonts w:ascii="Traditional Arabic" w:hAnsi="Traditional Arabic" w:cs="Traditional Arabic"/>
          <w:sz w:val="32"/>
          <w:szCs w:val="32"/>
          <w:rtl/>
        </w:rPr>
        <w:lastRenderedPageBreak/>
        <w:t>ديوان المظالم لإيداع المذكرات، أحيل ملف الاعتراض إلى هذه المحكمة حيث باشرت نظره، وبجلسة اليوم صدر الحكم بناء على الأسباب التالية.</w:t>
      </w:r>
    </w:p>
    <w:p w14:paraId="15682AAA"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8397EE4" w14:textId="133D9116" w:rsidR="00546500" w:rsidRPr="007A3BC5" w:rsidRDefault="00546500" w:rsidP="00812A7A">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المعترض عليه أيد الحكم الابتدائي فيما قضى به من إلزام الوزارة بدفع كامل مبلغ المطالبة وقدرها (805</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601) ثمانمئة وخمسة آلاف وستمئة وريال واحد، في حين أن ممثل الوزارة يذكر أن الوزارة صرفت للشركة مبلغاً قدره (400</w:t>
      </w:r>
      <w:r w:rsidR="00812A7A">
        <w:rPr>
          <w:rFonts w:ascii="Traditional Arabic" w:hAnsi="Traditional Arabic" w:cs="Traditional Arabic" w:hint="cs"/>
          <w:sz w:val="32"/>
          <w:szCs w:val="32"/>
          <w:rtl/>
        </w:rPr>
        <w:t>.</w:t>
      </w:r>
      <w:r w:rsidRPr="007A3BC5">
        <w:rPr>
          <w:rFonts w:ascii="Traditional Arabic" w:hAnsi="Traditional Arabic" w:cs="Traditional Arabic"/>
          <w:sz w:val="32"/>
          <w:szCs w:val="32"/>
          <w:rtl/>
        </w:rPr>
        <w:t>008) أربعمئة ألف وثمانية ريالات بعد أن تنازلت الشركة عما زاد عنه، وقدم دفعه بذلك أمام محكمة الاستئناف، إلا أن الحكم محل الاعتراض لم يتضمن الرد عليه ولم تحققه المحكمة في مواجهة طرفي النزاع مع أهمية هذا الدفع وأثره على النتيجة التي انتهت إليها المحكمة، ولما كان إغفال بحث هذا الدفع وعدم مناقشته والرد عليه يعد قصوراً في الأسباب وإخلالاً بحق الدفاع، ويترتب عليه في حال ثبوته إثراء للشركة المعترض ضدها على حساب الوزارة دون سبب، وكان نظام المرافعات أمام الديوان في المادة السابعة والعشرين منه قد أوجب أن يشتمل الحكم على عرض مجمل لوقائع الدعوى، وطلبات الخصوم، وخلاصة موجزة لدفوعهم ودفاعهم الجوهري؛ فإن خلو الحكم من إيراد دفع الأمانة والرد عليه يعيب الحكم ويوجب نقضه.</w:t>
      </w:r>
    </w:p>
    <w:p w14:paraId="30C5E771"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آله وصحبه أجمعين.</w:t>
      </w:r>
    </w:p>
    <w:p w14:paraId="334CA222"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DF4C227" w14:textId="1CAE300B"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6</w:t>
      </w:r>
      <w:r w:rsidR="00F30775">
        <w:rPr>
          <w:rFonts w:ascii="Traditional Arabic" w:hAnsi="Traditional Arabic" w:cs="Traditional Arabic" w:hint="cs"/>
          <w:b/>
          <w:bCs/>
          <w:sz w:val="32"/>
          <w:szCs w:val="32"/>
          <w:rtl/>
        </w:rPr>
        <w:t>5</w:t>
      </w:r>
    </w:p>
    <w:p w14:paraId="51C916CD"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14123/ق لعام 1440هـ</w:t>
      </w:r>
    </w:p>
    <w:p w14:paraId="2A7C9F00"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2681 لعام 1441هـ</w:t>
      </w:r>
    </w:p>
    <w:p w14:paraId="09EC8564" w14:textId="0300EF42"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17</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51C5FE41"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3B7F4E8" w14:textId="206F8FAD" w:rsidR="00546500" w:rsidRPr="001D784B" w:rsidRDefault="001D784B" w:rsidP="001D784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546500" w:rsidRPr="001D784B">
        <w:rPr>
          <w:rFonts w:ascii="Traditional Arabic" w:hAnsi="Traditional Arabic" w:cs="Traditional Arabic"/>
          <w:b/>
          <w:bCs/>
          <w:sz w:val="32"/>
          <w:szCs w:val="32"/>
          <w:rtl/>
        </w:rPr>
        <w:t xml:space="preserve">دعوى </w:t>
      </w:r>
      <w:r w:rsidR="003C28C2" w:rsidRPr="001D784B">
        <w:rPr>
          <w:rFonts w:ascii="Traditional Arabic" w:hAnsi="Traditional Arabic" w:cs="Traditional Arabic"/>
          <w:b/>
          <w:bCs/>
          <w:sz w:val="32"/>
          <w:szCs w:val="32"/>
          <w:rtl/>
        </w:rPr>
        <w:t>- نظر الدعوى</w:t>
      </w:r>
      <w:r w:rsidR="00546500" w:rsidRPr="001D784B">
        <w:rPr>
          <w:rFonts w:ascii="Traditional Arabic" w:hAnsi="Traditional Arabic" w:cs="Traditional Arabic"/>
          <w:b/>
          <w:bCs/>
          <w:sz w:val="32"/>
          <w:szCs w:val="32"/>
          <w:rtl/>
        </w:rPr>
        <w:t xml:space="preserve">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التحقق من الدعوى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b/>
          <w:bCs/>
          <w:sz w:val="32"/>
          <w:szCs w:val="32"/>
          <w:rtl/>
        </w:rPr>
        <w:t xml:space="preserve"> وجوبه </w:t>
      </w:r>
      <w:r w:rsidR="007A3BC5" w:rsidRPr="001D784B">
        <w:rPr>
          <w:rFonts w:ascii="Traditional Arabic" w:hAnsi="Traditional Arabic" w:cs="Traditional Arabic"/>
          <w:b/>
          <w:bCs/>
          <w:sz w:val="32"/>
          <w:szCs w:val="32"/>
          <w:rtl/>
        </w:rPr>
        <w:t>-</w:t>
      </w:r>
      <w:r w:rsidR="00546500" w:rsidRPr="001D784B">
        <w:rPr>
          <w:rFonts w:ascii="Traditional Arabic" w:hAnsi="Traditional Arabic" w:cs="Traditional Arabic"/>
          <w:sz w:val="32"/>
          <w:szCs w:val="32"/>
          <w:rtl/>
        </w:rPr>
        <w:t xml:space="preserve"> يجب على المحكمة قبل الفصل في الدعوى أن تتحقق من استحقاق المدعي لكامل ما يدعيه.</w:t>
      </w:r>
    </w:p>
    <w:p w14:paraId="333B3456" w14:textId="41E90223" w:rsidR="00546500" w:rsidRPr="007A3BC5" w:rsidRDefault="001D784B" w:rsidP="001D784B">
      <w:pPr>
        <w:jc w:val="both"/>
        <w:rPr>
          <w:rFonts w:ascii="Traditional Arabic" w:eastAsia="Times New Roman" w:hAnsi="Traditional Arabic" w:cs="Traditional Arabic"/>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546500"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فهم الدعوى وتقدير الأدلة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سلطة محكمة الموضوع فيه</w:t>
      </w:r>
      <w:r w:rsidR="00546500"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eastAsia="Times New Roman" w:hAnsi="Traditional Arabic" w:cs="Traditional Arabic"/>
          <w:b/>
          <w:bCs/>
          <w:sz w:val="32"/>
          <w:szCs w:val="32"/>
          <w:rtl/>
        </w:rPr>
        <w:t>خضوعه لرقابة المحكمة الإدارية العليا</w:t>
      </w:r>
      <w:r w:rsidR="00546500" w:rsidRPr="007A3BC5">
        <w:rPr>
          <w:rFonts w:ascii="Traditional Arabic" w:eastAsia="Times New Roman" w:hAnsi="Traditional Arabic" w:cs="Traditional Arabic"/>
          <w:sz w:val="32"/>
          <w:szCs w:val="32"/>
          <w:rtl/>
        </w:rPr>
        <w:t xml:space="preserve">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الأصل أن لمحكمة الموضوع السلطة التامة في تحصيل فهم الواقع في الدعوى ووزن الأدلة المقدمة فيها، والفصل في الدعوى على أساسها، إلا أنه يشترط أن يكون تحصيل هذا الفهم له سنده من الأوراق ومؤدياً إلى النتيجة التي انتهى إليها الحكم، ويخضع هذا التحصيل ومدى سلامة هذا الفهم لرقابة المحكمة العليا.</w:t>
      </w:r>
    </w:p>
    <w:p w14:paraId="015388BC"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CB13E54" w14:textId="496408FC" w:rsidR="00546500" w:rsidRPr="007A3BC5" w:rsidRDefault="00546500" w:rsidP="00171673">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المعترض ضدها سبق أن تقدم إلى المحكمة الإدارية بجدة بدعوى طالب فيها بإلزام الأمانة المعترضة بصرف المستخلصات التي لم تصرف بموجب العقد المبرم بينها وبين موكلته لمشروع صيانة أعمدة الإضاءة وسط وشمال جدة. وبعد قيد الدعوى في سجلات المحكمة قضية برقم (1960) لعام 1438هـ، وإحالتها إلى الدائرة الرابعة، باشرت نظرها ثم أصدرت فيها حكمها قضت فيه بانتهاء الخصومة في الدعوى للأسباب الموضحة فيه، والتي تتلخص في أنه </w:t>
      </w:r>
      <w:r w:rsidR="00C77B8F">
        <w:rPr>
          <w:rFonts w:ascii="Traditional Arabic" w:hAnsi="Traditional Arabic" w:cs="Traditional Arabic" w:hint="cs"/>
          <w:sz w:val="32"/>
          <w:szCs w:val="32"/>
          <w:rtl/>
        </w:rPr>
        <w:t>(</w:t>
      </w:r>
      <w:r w:rsidRPr="007A3BC5">
        <w:rPr>
          <w:rFonts w:ascii="Traditional Arabic" w:hAnsi="Traditional Arabic" w:cs="Traditional Arabic"/>
          <w:sz w:val="32"/>
          <w:szCs w:val="32"/>
          <w:rtl/>
        </w:rPr>
        <w:t>ولئن كانت المدعية ترمي من إقامة هذه الدعوى -رغم إجابتها إلى طلباتها دون منازعة منها في ذلك- إلى إصدار حكم ليكون سنداً تنفيذياً في مواجهة المدعى عليها، إلا أنه من الأمور المقررة أن مهمة المحاكم إنما تقتصر على الفصل فيما يثار أمامها من خصومات ما دام أن النزاع ما زال قائماً، وأن الخصومة تنتهي وتنقضي متى استجاب الخصم لطلبات خصمه التي أقام بها دعواه ابتغاء القضاء له بها؛ الأمر الذي تغدو معه آنذاك الدعوى المطروحة غير ذات موضوع، ويتعين على المحكمة والحال كذلك أن تقضي بانتهاء الخصومة في الدعوى إذ ليس لها أن تتعرض لموضوعها أو تتصدى له إذ لم يعد ثمة نزاع قائم أمامها لتفصل فيه، ومتى ثبت لديها أن استجابة الخصم لطلبات خصمه قد تمت بعد إقامته لدعواه</w:t>
      </w:r>
      <w:r w:rsidR="00C77B8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وباستئناف وكيل الشركة المعترض ضدها الحكم أمام محكمة الاستئناف الإدارية بمنطقة مكة المكرمة، قيد الاعتراض في سجلات المحكمة قضية برقم (14123) لعام 1440هـ، وأحيلت إلى دائرة الاستئناف الثالثة التي نظرتها ثم أصدرت فيها حكمها قضت فيه بإلغاء الحكم المستأنف، والحكم </w:t>
      </w:r>
      <w:r w:rsidRPr="007A3BC5">
        <w:rPr>
          <w:rFonts w:ascii="Traditional Arabic" w:hAnsi="Traditional Arabic" w:cs="Traditional Arabic"/>
          <w:sz w:val="32"/>
          <w:szCs w:val="32"/>
          <w:rtl/>
        </w:rPr>
        <w:lastRenderedPageBreak/>
        <w:t>مجدداً بإلزام أمانة محافظة جدة بصرف المستخلصات التي لم تصرف بموجب العقد لـ(...) للأسباب الموضحة فيه، والتي تتلخص في</w:t>
      </w:r>
      <w:r w:rsidR="00171673">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"ولما كانت المستأنف ضدها مقرة بالحق محل المطالبة، وأن المستأنف قد تقدم بجميع ما يلزم في طلب صرف المستخلصات، وأن المطالبة أحيلت لإدارة الصرف المختصة، وحيث كانت مطالبة المستأنف منصبة على طلب الصرف لا الإقرار بأحقية المستخلصات وبينهما فرق يرتب أثراً في الحكم الصادر في المنازعة، وبذلك يكون مناط الدعوى العقدية المنظورة طلب الإلزام بصرف المستخلصات المتبقية. ولما كان الانتهاء من المشروع بحسب البين من مستندات الدعوى بتاريخ 17/5/1435هـ ولم تزل المستأنف ضدها لم تصرف المستخلصات المتبقية دون مبرر نظامي بل مع إقرارها بسلامة مطالبة المستأنف بالمستخلصات محل المطالبة؛ وبناء عليه تبقى المطالبة مستمرة ولا أثر لإقرار المستأنف ضدها على انتهاء الخصومة؛ لانعقادها باستمرار مطالبة المستأنف وعدم تحقق مناط الخصومة وهي الصرف؛ وعليه تنتهي الدائرة إلى أحقية المستأنف (...) بالمستخلصات محل المطالبة، والبالغ قدرها (6.729.995) ريالاً، وهو ما تنتهي إليه من حكم". وبتاريخ 11/5/1441هـ تقدم ممثل الأمانة المعترضة إلى هذه المحكمة باعتراضه على حكم الاستئناف، قيد في سجلات هذه المحكمة برقم (2681) لعام 1441هـ، طالب فيه بنقض الحكم للأسباب التي ذكرها، والتي تتلخص في الخطأ في تكييف الواقعة والخطأ في الاستدلال، فقد جاء فيه أن الأمانة مقرة بالحق، وهذا غير صحيح، فالأمانة لم تصرف المستخلصات المقدمة من الشركة بسبب يرجع إليها وإنما لعدم إعداد المستخلصات على نحو مكتمل وبصورة صحيحة بمبلغ قدره (3</w:t>
      </w:r>
      <w:r w:rsidR="00171673">
        <w:rPr>
          <w:rFonts w:ascii="Traditional Arabic" w:hAnsi="Traditional Arabic" w:cs="Traditional Arabic" w:hint="cs"/>
          <w:sz w:val="32"/>
          <w:szCs w:val="32"/>
          <w:rtl/>
        </w:rPr>
        <w:t>.</w:t>
      </w:r>
      <w:r w:rsidRPr="007A3BC5">
        <w:rPr>
          <w:rFonts w:ascii="Traditional Arabic" w:hAnsi="Traditional Arabic" w:cs="Traditional Arabic"/>
          <w:sz w:val="32"/>
          <w:szCs w:val="32"/>
          <w:rtl/>
        </w:rPr>
        <w:t>404</w:t>
      </w:r>
      <w:r w:rsidR="00171673">
        <w:rPr>
          <w:rFonts w:ascii="Traditional Arabic" w:hAnsi="Traditional Arabic" w:cs="Traditional Arabic" w:hint="cs"/>
          <w:sz w:val="32"/>
          <w:szCs w:val="32"/>
          <w:rtl/>
        </w:rPr>
        <w:t>.</w:t>
      </w:r>
      <w:r w:rsidRPr="007A3BC5">
        <w:rPr>
          <w:rFonts w:ascii="Traditional Arabic" w:hAnsi="Traditional Arabic" w:cs="Traditional Arabic"/>
          <w:sz w:val="32"/>
          <w:szCs w:val="32"/>
          <w:rtl/>
        </w:rPr>
        <w:t>134) ريالاً، ولما قامت المعترض ضدها أثناء الترافع أمام المحكمة الإدارية بالاستجابة لذلك وقدمت المستخلصات بصورة مكتملة، أقرت الأمانة بذلك، فصدر الحكم الابتدائي بانتهاء الخصومة، وقامت الأمانة باستكمال الإجراءات النظامية للصرف، ثم دلست المعترض ضدها على محكمة الاستئناف لتحصل على (6</w:t>
      </w:r>
      <w:r w:rsidR="00171673">
        <w:rPr>
          <w:rFonts w:ascii="Traditional Arabic" w:hAnsi="Traditional Arabic" w:cs="Traditional Arabic" w:hint="cs"/>
          <w:sz w:val="32"/>
          <w:szCs w:val="32"/>
          <w:rtl/>
        </w:rPr>
        <w:t>.</w:t>
      </w:r>
      <w:r w:rsidRPr="007A3BC5">
        <w:rPr>
          <w:rFonts w:ascii="Traditional Arabic" w:hAnsi="Traditional Arabic" w:cs="Traditional Arabic"/>
          <w:sz w:val="32"/>
          <w:szCs w:val="32"/>
          <w:rtl/>
        </w:rPr>
        <w:t>729</w:t>
      </w:r>
      <w:r w:rsidR="00171673">
        <w:rPr>
          <w:rFonts w:ascii="Traditional Arabic" w:hAnsi="Traditional Arabic" w:cs="Traditional Arabic" w:hint="cs"/>
          <w:sz w:val="32"/>
          <w:szCs w:val="32"/>
          <w:rtl/>
        </w:rPr>
        <w:t>.</w:t>
      </w:r>
      <w:r w:rsidRPr="007A3BC5">
        <w:rPr>
          <w:rFonts w:ascii="Traditional Arabic" w:hAnsi="Traditional Arabic" w:cs="Traditional Arabic"/>
          <w:sz w:val="32"/>
          <w:szCs w:val="32"/>
          <w:rtl/>
        </w:rPr>
        <w:t>995) ريالاً، فصدر حكم الاستئناف -محل الاعتراض- بذلك بالاستناد إلى إقرار الأمانة السابق، وطلب نقض الحكم. وقد بلغت المعترض ضدها بصحيفة الاعتراض، فلم يرد رد منها.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6B118E6"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31502A6" w14:textId="06D3127D" w:rsidR="00546500" w:rsidRPr="007A3BC5" w:rsidRDefault="00546500" w:rsidP="00171673">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المعترض عليه تضمن في أسبابه أحقية الشركة المعترض ضدها بالمستخلصات محل المطالبة والبالغ قدرها (6.729.995) ريالاً بناء على إقرار الأمانة بالحق، ولم يبين الحكم وجه إقرار الأمانة بما زاد عن مبلغ (3</w:t>
      </w:r>
      <w:r w:rsidR="00171673">
        <w:rPr>
          <w:rFonts w:ascii="Traditional Arabic" w:hAnsi="Traditional Arabic" w:cs="Traditional Arabic" w:hint="cs"/>
          <w:sz w:val="32"/>
          <w:szCs w:val="32"/>
          <w:rtl/>
        </w:rPr>
        <w:t>.</w:t>
      </w:r>
      <w:r w:rsidRPr="007A3BC5">
        <w:rPr>
          <w:rFonts w:ascii="Traditional Arabic" w:hAnsi="Traditional Arabic" w:cs="Traditional Arabic"/>
          <w:sz w:val="32"/>
          <w:szCs w:val="32"/>
          <w:rtl/>
        </w:rPr>
        <w:t>404</w:t>
      </w:r>
      <w:r w:rsidR="00171673">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134) ريالاً، ولم يتضمن حكم الدائرة الابتدائية ما يدل على إقرار الأمانة به، وكان على المحكمة قبل الفصل في الدعوى أن تتحقق من استحقاق المعترض ضدها </w:t>
      </w:r>
      <w:r w:rsidRPr="007A3BC5">
        <w:rPr>
          <w:rFonts w:ascii="Traditional Arabic" w:hAnsi="Traditional Arabic" w:cs="Traditional Arabic"/>
          <w:sz w:val="32"/>
          <w:szCs w:val="32"/>
          <w:rtl/>
        </w:rPr>
        <w:lastRenderedPageBreak/>
        <w:t>لكامل ما تدعيه، وإذا كان الأصل أن لمحكمة الموضوع السلطة التامة في تحصيل فهم الواقع في الدعوى ووزن الأدلة المقدمة فيها والفصل في الدعوى على أساسها، إلا أنه يشترط أن يكون تحصيل هذا الفهم له سنده من الأوراق ومؤدياً إلى النتيجة التي انتهى إليها الحكم، ويخضع هذا التحصيل ومدى سلامة هذا الفهم لرقابة المحكمة العليا، وحيث خلت الأوراق مما يقطع بإقرار الأمانة باستحقاق الشركة المعترض ضدها بكامل المبلغ الذي قضى به الحكم محل الاعتراض، وقد تضمن الاعتراض النعي على الحكم لهذا السبب؛ فإنه يتعين نقض الحكم وإحالة القضية إلى محكمة الاستئناف الإدارية بمنطقة مكة المكرمة التي أصدرته للفصل فيها مجدداً من غير مَنْ نظرها.</w:t>
      </w:r>
    </w:p>
    <w:p w14:paraId="1813850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3FE24404"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6582052"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DDCE5F2" w14:textId="02D5498F"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66</w:t>
      </w:r>
    </w:p>
    <w:p w14:paraId="7E6E4DED"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12734/ق لعام 1439هـ</w:t>
      </w:r>
    </w:p>
    <w:p w14:paraId="68B07535"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725 لعام 1440هـ</w:t>
      </w:r>
    </w:p>
    <w:p w14:paraId="548D52B0" w14:textId="2AAF2D06"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23</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4CA9FB02"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00F6A19" w14:textId="13D58374" w:rsidR="00546500" w:rsidRPr="007A3BC5" w:rsidRDefault="004E27DD" w:rsidP="004E27DD">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546500"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مدني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المعاش التقاعدي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طبيعته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الراتب التقاعدي ليس من قبيل المعاوضات المحضة، وإنما هو أقرب إلى أنظمة التكافل والتعاون، مما يقتضي إلحاقه بها؛ لما فيه من تحقيق مصلحة عامة متمثلة بحماية العاملين والموظفين ومن يعوله الموظف بعد تركه لوظيفته، مما يستلزم اتصافه بطبيعة خاصة بينت أحكامها أنظمة التقاعد.</w:t>
      </w:r>
    </w:p>
    <w:p w14:paraId="5A6609E9" w14:textId="1D4A7252" w:rsidR="00546500" w:rsidRPr="007A3BC5" w:rsidRDefault="004E27DD" w:rsidP="004E27DD">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مدني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معاش المتوفى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مغايرته لقسمة المواريث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لا ينظر في قسمة الراتب التقاعدي على المستفيدين منه من أقارب الموظف أو من يعولهم في حياته وبعد وفاته على أنها قسمة مواريث.</w:t>
      </w:r>
    </w:p>
    <w:p w14:paraId="17971EC4" w14:textId="2CCBFDDA" w:rsidR="00546500" w:rsidRPr="007A3BC5" w:rsidRDefault="004E27DD" w:rsidP="004E27DD">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546500"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مدني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معاش المتوفى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وقف صرفه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مآل النصيب الموقوف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 xml:space="preserve">صدور الحكم المعترض عليه بإلزام الجهة الإدارية بقسمة كامل معاش المتوفى على المستحقين دون حساب نصيب الموقوف عن الاستحقاق في القسمة </w:t>
      </w:r>
      <w:r w:rsidR="007A3BC5">
        <w:rPr>
          <w:rFonts w:ascii="Traditional Arabic" w:hAnsi="Traditional Arabic" w:cs="Traditional Arabic"/>
          <w:sz w:val="32"/>
          <w:szCs w:val="32"/>
          <w:rtl/>
        </w:rPr>
        <w:t>-</w:t>
      </w:r>
      <w:r w:rsidR="00546500" w:rsidRPr="007A3BC5">
        <w:rPr>
          <w:rFonts w:ascii="Traditional Arabic" w:hAnsi="Traditional Arabic" w:cs="Traditional Arabic"/>
          <w:sz w:val="32"/>
          <w:szCs w:val="32"/>
          <w:rtl/>
        </w:rPr>
        <w:t xml:space="preserve"> تقرير المحكمة الإدارية العليا بأن نصيب الموقوف حق للصندوق ولا يعود لباقي المستحقين وفقاً للنظام.</w:t>
      </w:r>
    </w:p>
    <w:p w14:paraId="1B8406FE" w14:textId="4308074B" w:rsidR="00546500" w:rsidRPr="007A3BC5" w:rsidRDefault="004E27DD" w:rsidP="004E27DD">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546500"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مدني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معاش المتوفى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وقف صرفه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استئناف الصرف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لمستحق معاش المتوفى </w:t>
      </w:r>
      <w:r w:rsidR="005E693F">
        <w:rPr>
          <w:rFonts w:ascii="Traditional Arabic" w:hAnsi="Traditional Arabic" w:cs="Traditional Arabic"/>
          <w:sz w:val="32"/>
          <w:szCs w:val="32"/>
          <w:rtl/>
        </w:rPr>
        <w:t xml:space="preserve">استرجاع </w:t>
      </w:r>
      <w:r w:rsidR="00546500" w:rsidRPr="007A3BC5">
        <w:rPr>
          <w:rFonts w:ascii="Traditional Arabic" w:hAnsi="Traditional Arabic" w:cs="Traditional Arabic"/>
          <w:sz w:val="32"/>
          <w:szCs w:val="32"/>
          <w:rtl/>
        </w:rPr>
        <w:t>صرف</w:t>
      </w:r>
      <w:r w:rsidR="005E693F">
        <w:rPr>
          <w:rFonts w:ascii="Traditional Arabic" w:hAnsi="Traditional Arabic" w:cs="Traditional Arabic" w:hint="cs"/>
          <w:sz w:val="32"/>
          <w:szCs w:val="32"/>
          <w:rtl/>
        </w:rPr>
        <w:t xml:space="preserve"> المعاش الموقوف عنه</w:t>
      </w:r>
      <w:r w:rsidR="00546500" w:rsidRPr="007A3BC5">
        <w:rPr>
          <w:rFonts w:ascii="Traditional Arabic" w:hAnsi="Traditional Arabic" w:cs="Traditional Arabic"/>
          <w:sz w:val="32"/>
          <w:szCs w:val="32"/>
          <w:rtl/>
        </w:rPr>
        <w:t xml:space="preserve"> في أي وقت إذا تحققت أي من الحالات النظامية لصرفه.</w:t>
      </w:r>
    </w:p>
    <w:p w14:paraId="330D042F" w14:textId="1A38BBFA" w:rsidR="00546500" w:rsidRPr="007A3BC5" w:rsidRDefault="004E27DD" w:rsidP="004E27DD">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546500"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تعاوني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المعاوضة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لا يمتنع أن يكتنف العقد التعاوني شيء من المعاوضة إذا كان الغالب فيه معنى التكافل.</w:t>
      </w:r>
    </w:p>
    <w:p w14:paraId="1566449C"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0F62DDBB" w14:textId="77777777" w:rsidR="00546500" w:rsidRPr="007A3BC5" w:rsidRDefault="00546500" w:rsidP="00D358C8">
      <w:pPr>
        <w:pStyle w:val="a3"/>
        <w:numPr>
          <w:ilvl w:val="0"/>
          <w:numId w:val="84"/>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القاعدة الأصولية: (لا اجتهاد مع النص).</w:t>
      </w:r>
    </w:p>
    <w:p w14:paraId="5EE1063B" w14:textId="77777777" w:rsidR="00546500" w:rsidRPr="007A3BC5" w:rsidRDefault="00546500" w:rsidP="00D358C8">
      <w:pPr>
        <w:pStyle w:val="a3"/>
        <w:numPr>
          <w:ilvl w:val="0"/>
          <w:numId w:val="84"/>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(28، 30) من نظام التقاعد المدني الصادر بالمرسوم الملكي رقم (م/41) وتاريخ 29/7/1393هـ.</w:t>
      </w:r>
    </w:p>
    <w:p w14:paraId="79B8E138"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4A50EBD" w14:textId="611B4959"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وكيل المعترض ضدهم (...) تقدم بدعوى للمحكمة الإدارية بالرياض ذكر فيها أن المدعى عليها (المؤسسة العامة للتقاعد) قسمت المعاش التقاعدي على جميع الورثة، ومن بينهم اثنتان من بنات المتوفى موظفات قبل وفاته، ويطلب إعادة تقسيم المعاش التقاعدي على بقية الورثة مع إخراج الموظف منهم. وبعد قيد الدعوى في سجلات </w:t>
      </w:r>
      <w:r w:rsidRPr="007A3BC5">
        <w:rPr>
          <w:rFonts w:ascii="Traditional Arabic" w:hAnsi="Traditional Arabic" w:cs="Traditional Arabic"/>
          <w:sz w:val="32"/>
          <w:szCs w:val="32"/>
          <w:rtl/>
        </w:rPr>
        <w:lastRenderedPageBreak/>
        <w:t xml:space="preserve">المحكمة الإدارية بالرياض قضية إدارية برقم (943/1/ق) لعام 1439هـ أحيلت إلى الدائرة الإدارية السادسة والعشرين في تلك المحكمة حيث باشرت نظرها ثم أصدرت فيها بتاريخ 17/10/1439هـ حكمها القاضي بإلزام المؤسسة العامة للتقاعد بقسمة معاش مورث المدعين كاملاً بين أبنائه (...)، وإعادة الجزء المقتطع كاستحقاق لابنتيه (...) إلى استحقاق الورثة في المعاش التقاعدي لمورثهم من تاريخ وفاة مورثهم في 22/9/1438هـ للأسباب التي أوضحتها الدائرة. وبعد استئناف ممثل المعترضة الحكم أمام محكمة الاستئناف الإدارية بمنطقة الرياض، أحيل إلى دائرة الاستئناف الأولى حيث باشرت نظر الاستئناف، وبجلسة </w:t>
      </w:r>
      <w:r w:rsidR="00C55D02">
        <w:rPr>
          <w:rFonts w:ascii="Traditional Arabic" w:hAnsi="Traditional Arabic" w:cs="Traditional Arabic"/>
          <w:sz w:val="32"/>
          <w:szCs w:val="32"/>
          <w:rtl/>
        </w:rPr>
        <w:t>6/3/</w:t>
      </w:r>
      <w:r w:rsidRPr="007A3BC5">
        <w:rPr>
          <w:rFonts w:ascii="Traditional Arabic" w:hAnsi="Traditional Arabic" w:cs="Traditional Arabic"/>
          <w:sz w:val="32"/>
          <w:szCs w:val="32"/>
          <w:rtl/>
        </w:rPr>
        <w:t xml:space="preserve">1440هـ قضت بتأييد الحكم محل الاستئناف محمولاً على أسبابه. وبتاريخ </w:t>
      </w:r>
      <w:r w:rsidR="00C55D02">
        <w:rPr>
          <w:rFonts w:ascii="Traditional Arabic" w:hAnsi="Traditional Arabic" w:cs="Traditional Arabic"/>
          <w:sz w:val="32"/>
          <w:szCs w:val="32"/>
          <w:rtl/>
        </w:rPr>
        <w:t>4/4/</w:t>
      </w:r>
      <w:r w:rsidRPr="007A3BC5">
        <w:rPr>
          <w:rFonts w:ascii="Traditional Arabic" w:hAnsi="Traditional Arabic" w:cs="Traditional Arabic"/>
          <w:sz w:val="32"/>
          <w:szCs w:val="32"/>
          <w:rtl/>
        </w:rPr>
        <w:t>1440هـ تقدم ممثل المعترضة باعتراضه إلى هذه المحكمة على حكم محكمة الاستئناف طالب فيه بنقض الحكم محل الاعتراض وإعادته للمحكمة مصدرة الحكم لتفصل فيه من جديد؛ مؤسساً اعتراضه على أن الحكم خالف النظام إذ إن قسمة معاش التقاعد بالتساوي على ورثة المتوفى موافق لنص النظام، كما أن المادة (28) من نظام التقاعد المدني نصت على أنه</w:t>
      </w:r>
      <w:r w:rsidR="00754C6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"يقف صرف المعاش عن صاحب المعاش أو المستحقين إذا عين أو عينوا في وظائف ثابتة في الحكومة أو كانوا معينين فيها كذلك عند وفاة صاحب المعاش..."، وأن الأصل في هذه الحال تخصيص المعاش للمستفيدين في ظل عدم وجود مانع نظامي للتخصيص، ثم بعد ذلك ينظر في حال المستفيدين هل يستحقون أم لا، وما ذهبت إليه الدائرة في حكمها من التأييد مخالف لمنطوق المادة آنفة الذكر. وبإبلاغ المعترض ضدهم بالاعتراض لم يرد رد منهم. </w:t>
      </w:r>
    </w:p>
    <w:p w14:paraId="0B3349FF"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9AA6D3D" w14:textId="5700BEA7"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الحكم محل الاعتراض قد انتهى إلى تأييد الحكم الابتدائي محمولاً على أسبابه بإلزام المؤسسة العامة للتقاعد بقسمة معاش مورث المدعين كاملاً بين أبنائه (...) وإعادة الجزء المقتطع كاستحقاق لابنتيه (...) إلى استحقاق الورثة في المعاش التقاعدي لمورثهم من تاريخ وفاة مورثهم في 22/9/1438هـ؛ تأسيساً على أنه كان من الواجب على المؤسسة العامة للتقاعد عدم إدخال ابنتي المتوفى (...) ضمن المستحقين من الراتب التقاعدي منذ البداية؛ لأن في ذلك مضارة لبقية المستحقين، وأنه لا يمكن تطبيق المادة (29) من نظام التقاعد المدني على هذه الحال لأن الفرق واضح بين حدوث صفة تمنع أحدهم من الاستحقاق بعد الصرف، وبين وجودها في الأصل وهو ما يمس حقوقاً أخرى للمستحقين من الراتب التقاعدي. وهذا محل نظر؛ ذلك أن المادة (28) من نظام التقاعد المدني نصت على أنه</w:t>
      </w:r>
      <w:r w:rsidR="007B799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أدي إليه الفرق، على أنه يجوز الجمع بين ما يستحقه أي منهما من المعاش وراتبه الشهري إذا لم يزد مجموعهما عن (400) ريال، فإذا زاد عن هذا الحد فينقص المعاش التقاعدي بقدر تلك الزيادة"، وهذا النص صريح أن </w:t>
      </w:r>
      <w:r w:rsidRPr="007A3BC5">
        <w:rPr>
          <w:rFonts w:ascii="Traditional Arabic" w:hAnsi="Traditional Arabic" w:cs="Traditional Arabic"/>
          <w:sz w:val="32"/>
          <w:szCs w:val="32"/>
          <w:rtl/>
        </w:rPr>
        <w:lastRenderedPageBreak/>
        <w:t>المستحق للمعاش إذا كان معيناً في وظيفة ولو كان تعيينه قبل وفاة صاحب المعاش فيوقف صرف المعاش عنه إذا كان ما يتقاضاه معادلاً للمعاش المستحق له من المعاش التقاعدي لمورثه أو زائداً عليه، وإذا كان ما يتقاضاه أقل من المستحق له فيدفع له الفرق أي أن صاحب المعاش الموقوف باستطاعته استرجاع الصرف له في أي وقت إذا تحققت أي من الحالات المنصوص عليها. كما نصت المادة (30) من ذات النظام على أنه</w:t>
      </w:r>
      <w:r w:rsidR="007B799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سقط أو أوقف نصيب أحد المستحقين لأي سبب كان فلا يؤول لباقي المستحقين وإنما يصبح حقاً للصندوق على ألا يقل نصيب من بقي منهم عن خمسين (50%) في المئة من معاش صاحب المعاش فإذا قل عن هذا القدر فيكمل للباقين بقدره ويعاد توزيعه عليهم بعدد رؤوسهم فإذا عاد نصيب المستحق الموقوف فيعاد توزيع المعاش على المستحقين الموجودين كما لو لم يوقف ذلك النصيب"، وهذا النص صريح كذلك في أن النصيب الموقوف حق للصندوق ولا يعود لباقي المستحقين ولا اجتهاد مع النص. ومع الأخذ بالاعتبار أن الراتب التقاعدي ليس من قبيل المعاوضات المحضة، وإنما هو أقرب إلى أنظمة التكافل والتعاون مما يقتضي إلحاقه بها لما فيه من تحقيق مصلحة عامة متمثلة بحماية العاملين والموظفين ومن يعوله الموظف بعد تركه لوظيفته، مما يستلزم اتصافه بطبيعة خاصة بينت أحكامها أنظمة التقاعد، ومن ذلك سبل صرفه لمستحقيه بما فيهم ورثة صاحب الشأن، ولا يمتنع أن يكتنف العقد التعاوني شيء من المعاوضة، إذا كان الغالب فيه معنى التكافل كما في عقد القرض، ومن ثم لا ينظر في قسمة الراتب التقاعدي على المستفيدين منه من أقارب الموظف أو من يعولهم في حياته وبعد وفاته على أنها قسمة مواريث. وبما أن الحكم محل الاعتراض قد خالف النصوص النظامية سالفة الذكر فقد تعين نقضه، وإحالة القضية إلى محكمة الاستئناف الإدارية بمنطقة الرياض التي أصدرت الحكم لتفصل فيها من جديد من غير من نظرها.</w:t>
      </w:r>
    </w:p>
    <w:p w14:paraId="2A2DA07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3370DC61" w14:textId="4D4482CD" w:rsidR="00546500" w:rsidRPr="007A3BC5" w:rsidRDefault="00645362" w:rsidP="007A3BC5">
      <w:pPr>
        <w:jc w:val="both"/>
        <w:rPr>
          <w:rFonts w:ascii="Traditional Arabic" w:hAnsi="Traditional Arabic" w:cs="Traditional Arabic"/>
          <w:b/>
          <w:bCs/>
          <w:sz w:val="32"/>
          <w:szCs w:val="32"/>
        </w:rPr>
      </w:pPr>
      <w:r>
        <w:rPr>
          <w:rFonts w:ascii="Traditional Arabic" w:hAnsi="Traditional Arabic" w:cs="Traditional Arabic"/>
          <w:b/>
          <w:bCs/>
          <w:sz w:val="32"/>
          <w:szCs w:val="32"/>
          <w:rtl/>
        </w:rPr>
        <w:t>والله الموفق،</w:t>
      </w:r>
      <w:r w:rsidR="00546500" w:rsidRPr="007A3BC5">
        <w:rPr>
          <w:rFonts w:ascii="Traditional Arabic" w:hAnsi="Traditional Arabic" w:cs="Traditional Arabic"/>
          <w:b/>
          <w:bCs/>
          <w:sz w:val="32"/>
          <w:szCs w:val="32"/>
          <w:rtl/>
        </w:rPr>
        <w:t xml:space="preserve"> وصلى الله وسلم على نبينا محمد وعلى آله وصحبه أجمعين.</w:t>
      </w:r>
    </w:p>
    <w:p w14:paraId="0BC33A1A"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B98A826" w14:textId="2E1DBCC6"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67</w:t>
      </w:r>
    </w:p>
    <w:p w14:paraId="0A779632"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8617/ق لعام 1439هـ</w:t>
      </w:r>
    </w:p>
    <w:p w14:paraId="28C9AE38"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966 لعام 1440هـ</w:t>
      </w:r>
    </w:p>
    <w:p w14:paraId="5C2D5AB5" w14:textId="554CA648"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23</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52FDACB7"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8D7D5F3" w14:textId="79436207" w:rsidR="00546500" w:rsidRPr="004E27DD" w:rsidRDefault="00546500" w:rsidP="004E27DD">
      <w:pPr>
        <w:jc w:val="both"/>
        <w:rPr>
          <w:rFonts w:ascii="Traditional Arabic" w:hAnsi="Traditional Arabic" w:cs="Traditional Arabic"/>
          <w:sz w:val="32"/>
          <w:szCs w:val="32"/>
          <w:rtl/>
        </w:rPr>
      </w:pPr>
      <w:r w:rsidRPr="004E27DD">
        <w:rPr>
          <w:rFonts w:ascii="Traditional Arabic" w:hAnsi="Traditional Arabic" w:cs="Traditional Arabic"/>
          <w:b/>
          <w:bCs/>
          <w:sz w:val="32"/>
          <w:szCs w:val="32"/>
          <w:rtl/>
        </w:rPr>
        <w:t xml:space="preserve">تقاعد </w:t>
      </w:r>
      <w:r w:rsidR="007A3BC5" w:rsidRPr="004E27DD">
        <w:rPr>
          <w:rFonts w:ascii="Traditional Arabic" w:hAnsi="Traditional Arabic" w:cs="Traditional Arabic"/>
          <w:b/>
          <w:bCs/>
          <w:sz w:val="32"/>
          <w:szCs w:val="32"/>
          <w:rtl/>
        </w:rPr>
        <w:t>-</w:t>
      </w:r>
      <w:r w:rsidRPr="004E27DD">
        <w:rPr>
          <w:rFonts w:ascii="Traditional Arabic" w:hAnsi="Traditional Arabic" w:cs="Traditional Arabic"/>
          <w:b/>
          <w:bCs/>
          <w:sz w:val="32"/>
          <w:szCs w:val="32"/>
          <w:rtl/>
        </w:rPr>
        <w:t xml:space="preserve"> عسكري </w:t>
      </w:r>
      <w:r w:rsidR="007A3BC5" w:rsidRPr="004E27DD">
        <w:rPr>
          <w:rFonts w:ascii="Traditional Arabic" w:hAnsi="Traditional Arabic" w:cs="Traditional Arabic"/>
          <w:b/>
          <w:bCs/>
          <w:sz w:val="32"/>
          <w:szCs w:val="32"/>
          <w:rtl/>
        </w:rPr>
        <w:t>-</w:t>
      </w:r>
      <w:r w:rsidRPr="004E27DD">
        <w:rPr>
          <w:rFonts w:ascii="Traditional Arabic" w:hAnsi="Traditional Arabic" w:cs="Traditional Arabic"/>
          <w:b/>
          <w:bCs/>
          <w:sz w:val="32"/>
          <w:szCs w:val="32"/>
          <w:rtl/>
        </w:rPr>
        <w:t xml:space="preserve"> معاش المتوفى </w:t>
      </w:r>
      <w:r w:rsidR="007A3BC5" w:rsidRPr="004E27DD">
        <w:rPr>
          <w:rFonts w:ascii="Traditional Arabic" w:hAnsi="Traditional Arabic" w:cs="Traditional Arabic"/>
          <w:b/>
          <w:bCs/>
          <w:sz w:val="32"/>
          <w:szCs w:val="32"/>
          <w:rtl/>
        </w:rPr>
        <w:t>-</w:t>
      </w:r>
      <w:r w:rsidRPr="004E27DD">
        <w:rPr>
          <w:rFonts w:ascii="Traditional Arabic" w:hAnsi="Traditional Arabic" w:cs="Traditional Arabic"/>
          <w:b/>
          <w:bCs/>
          <w:sz w:val="32"/>
          <w:szCs w:val="32"/>
          <w:rtl/>
        </w:rPr>
        <w:t xml:space="preserve"> ضوابط الإعالة </w:t>
      </w:r>
      <w:r w:rsidR="007A3BC5" w:rsidRPr="004E27DD">
        <w:rPr>
          <w:rFonts w:ascii="Traditional Arabic" w:hAnsi="Traditional Arabic" w:cs="Traditional Arabic"/>
          <w:b/>
          <w:bCs/>
          <w:sz w:val="32"/>
          <w:szCs w:val="32"/>
          <w:rtl/>
        </w:rPr>
        <w:t>-</w:t>
      </w:r>
      <w:r w:rsidRPr="004E27DD">
        <w:rPr>
          <w:rFonts w:ascii="Traditional Arabic" w:hAnsi="Traditional Arabic" w:cs="Traditional Arabic"/>
          <w:b/>
          <w:bCs/>
          <w:sz w:val="32"/>
          <w:szCs w:val="32"/>
          <w:rtl/>
        </w:rPr>
        <w:t xml:space="preserve"> موافقتها للنظام </w:t>
      </w:r>
      <w:r w:rsidR="007A3BC5" w:rsidRPr="004E27DD">
        <w:rPr>
          <w:rFonts w:ascii="Traditional Arabic" w:hAnsi="Traditional Arabic" w:cs="Traditional Arabic"/>
          <w:b/>
          <w:bCs/>
          <w:sz w:val="32"/>
          <w:szCs w:val="32"/>
          <w:rtl/>
        </w:rPr>
        <w:t>-</w:t>
      </w:r>
      <w:r w:rsidRPr="004E27DD">
        <w:rPr>
          <w:rFonts w:ascii="Traditional Arabic" w:hAnsi="Traditional Arabic" w:cs="Traditional Arabic"/>
          <w:sz w:val="32"/>
          <w:szCs w:val="32"/>
          <w:rtl/>
        </w:rPr>
        <w:t xml:space="preserve"> صدور الحكم المعترض عليه بإلزام الجهة الإدارية بأن تصرف لوالدة المتوفى استحقاقها من معاش ابنها التقاعدي؛ تأسيساً على مخالفة ضوابط الإعالة المستندة إليها الجهة الإدارية للنظام </w:t>
      </w:r>
      <w:r w:rsidR="007A3BC5" w:rsidRPr="004E27DD">
        <w:rPr>
          <w:rFonts w:ascii="Traditional Arabic" w:hAnsi="Traditional Arabic" w:cs="Traditional Arabic"/>
          <w:sz w:val="32"/>
          <w:szCs w:val="32"/>
          <w:rtl/>
        </w:rPr>
        <w:t>-</w:t>
      </w:r>
      <w:r w:rsidRPr="004E27DD">
        <w:rPr>
          <w:rFonts w:ascii="Traditional Arabic" w:hAnsi="Traditional Arabic" w:cs="Traditional Arabic"/>
          <w:sz w:val="32"/>
          <w:szCs w:val="32"/>
          <w:rtl/>
        </w:rPr>
        <w:t xml:space="preserve"> تقرير المحكمة الإدارية العليا بأن النظام منح الجهة الإدارية حق تحديد متى يكون الشخص معتمداً على إعالة صاحب المعاش المتوفى، وقد صدرت ضوابط الإعالة في حدود الصلاحية النظامية ولم تضف أي أحكام تتعارض مع النص النظامي.</w:t>
      </w:r>
    </w:p>
    <w:p w14:paraId="3B37B394"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2F1089C" w14:textId="77777777" w:rsidR="00546500" w:rsidRPr="007A3BC5" w:rsidRDefault="00546500" w:rsidP="00D358C8">
      <w:pPr>
        <w:pStyle w:val="a3"/>
        <w:numPr>
          <w:ilvl w:val="0"/>
          <w:numId w:val="86"/>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(23) من نظام التقاعد العسكري الصادر بالمرسوم الملكي رقم (م/24) وتاريخ 5/4/1395هـ.</w:t>
      </w:r>
    </w:p>
    <w:p w14:paraId="53E42C53" w14:textId="77777777" w:rsidR="00546500" w:rsidRPr="007A3BC5" w:rsidRDefault="00546500" w:rsidP="00D358C8">
      <w:pPr>
        <w:pStyle w:val="a3"/>
        <w:numPr>
          <w:ilvl w:val="0"/>
          <w:numId w:val="8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قرار مجلس إدارة المؤسسة العامة للتقاعد رقم (3/206) وتاريخ 18/7/1431هـ، بشأن ضوابط الإعالة وإجراءات إثباتها.</w:t>
      </w:r>
    </w:p>
    <w:p w14:paraId="73855C51"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E338C68" w14:textId="71BD80A3"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وكيل المدعية تقدم بدعوى للمحكمة الإدارية بالرياض تضمنت إلزام المدعى عليها بأن تصرف لموكلته استحقاقها من معاش ابنها. وبعد قيد الدعوى في سجلات المحكمة الإدارية بالرياض قضية إدارية برقم (7142/1/ق) لعام 1438هـ أحيلت إلى الدائرة الإدارية العاشرة في تلك المحكمة حيث باشرت نظرها ثم أصدرت فيها بتاريخ 15</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1439هـ حكمها القاضي بإلزام المؤسسة العامة للتقاعد بأن تصرف للمدعية (...) استحقاقها من معاش ابنها التقاعدي اعتباراً من تاريخ </w:t>
      </w:r>
      <w:r w:rsidR="00C55D02">
        <w:rPr>
          <w:rFonts w:ascii="Traditional Arabic" w:hAnsi="Traditional Arabic" w:cs="Traditional Arabic"/>
          <w:sz w:val="32"/>
          <w:szCs w:val="32"/>
          <w:rtl/>
        </w:rPr>
        <w:t>6/2/</w:t>
      </w:r>
      <w:r w:rsidRPr="007A3BC5">
        <w:rPr>
          <w:rFonts w:ascii="Traditional Arabic" w:hAnsi="Traditional Arabic" w:cs="Traditional Arabic"/>
          <w:sz w:val="32"/>
          <w:szCs w:val="32"/>
          <w:rtl/>
        </w:rPr>
        <w:t>1436هـ مع الاستمرار بالصرف ما لم يطرأ ما تكون فيه غير مستحقة للأسباب التي أوضحتها الدائرة. وبعد استئناف ممثل المعترضة الحكم أمام محكمة الاستئناف الإدارية بمنطقة الرياض، أحيل إلى دائرة الاستئناف الأولى حيث باشرت نظر الاستئناف وبجلسة 19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1441هـ قضت بتأييد الحكم محل الاستئناف محمولاً على أسبابه. وبتاريخ </w:t>
      </w:r>
      <w:r w:rsidR="00C55D02">
        <w:rPr>
          <w:rFonts w:ascii="Traditional Arabic" w:hAnsi="Traditional Arabic" w:cs="Traditional Arabic"/>
          <w:sz w:val="32"/>
          <w:szCs w:val="32"/>
          <w:rtl/>
        </w:rPr>
        <w:t>3/5/</w:t>
      </w:r>
      <w:r w:rsidRPr="007A3BC5">
        <w:rPr>
          <w:rFonts w:ascii="Traditional Arabic" w:hAnsi="Traditional Arabic" w:cs="Traditional Arabic"/>
          <w:sz w:val="32"/>
          <w:szCs w:val="32"/>
          <w:rtl/>
        </w:rPr>
        <w:t>1440هـ تقدم ممثل المعترضة باعتراضه إلى هذه المحكمة على حكم محكمة الاستئناف طالب فيه بوقف التنفيذ ونقض الحكم محل الاعتراض وإعادته للمحكمة مصدرة الحكم لتفصل فيه من جديد؛ مؤسساً اعتراضه على أن إجراء المؤسسة كان مستنداً إلى المادة (23) من نظام التقاعد العسكري لعام 1395هـ، والتي تنص على أن</w:t>
      </w:r>
      <w:r w:rsidR="005414D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توفي صاحب المعاش فيُقرر للمستحقين عنه معاش بقدر المعاش المستحق له يُوزع بينهم </w:t>
      </w:r>
      <w:r w:rsidRPr="007A3BC5">
        <w:rPr>
          <w:rFonts w:ascii="Traditional Arabic" w:hAnsi="Traditional Arabic" w:cs="Traditional Arabic"/>
          <w:sz w:val="32"/>
          <w:szCs w:val="32"/>
          <w:rtl/>
        </w:rPr>
        <w:lastRenderedPageBreak/>
        <w:t>بالتساوي….وفيما عدا الزوجة والابن والبنت فيشترط لاستحقاق الشخص أن يكون معتمداً في إعالته على صاحب المعاش عند وفاته، ويحدد مجلس إدارة الصندوق بقرار منه متى يكون الشخص معتمداً على صاحب المعاش وإجراءات ذلك"؛ وعليه فإنه لا يعتد بالإعالة المشتركة أو الجزئية للاستفادة من المعاش التقاعدي، والثابت أن صاحب المعاش المتوفى لم يكن هو العائل الوحيد للمعترض ضدها، بل كانت الإعالة مشتركة وفقاً لخطاب محكمة قنا العامة رقم (1313) وتاريخ 14</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1436هـ؛ وعليه تؤكد المؤسسة صحة ما اعتمدت عليه في تنفيذها لهذا الإجراء. وبإبلاغ المعترض ضدها بالاعتراض، قدم وكيل المعترض ضدها مذكرة تضمنت أن المعترضة صرفت المعاش المستحق لموكلته اعتباراً من </w:t>
      </w:r>
      <w:r w:rsidR="00C55D02">
        <w:rPr>
          <w:rFonts w:ascii="Traditional Arabic" w:hAnsi="Traditional Arabic" w:cs="Traditional Arabic"/>
          <w:sz w:val="32"/>
          <w:szCs w:val="32"/>
          <w:rtl/>
        </w:rPr>
        <w:t>6/2/</w:t>
      </w:r>
      <w:r w:rsidRPr="007A3BC5">
        <w:rPr>
          <w:rFonts w:ascii="Traditional Arabic" w:hAnsi="Traditional Arabic" w:cs="Traditional Arabic"/>
          <w:sz w:val="32"/>
          <w:szCs w:val="32"/>
          <w:rtl/>
        </w:rPr>
        <w:t xml:space="preserve">1436هـ، وهذا بمثابة الإقرار منها باستحقاق موكلته للمعاش. </w:t>
      </w:r>
    </w:p>
    <w:p w14:paraId="7A9E4AB8"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5A565FD" w14:textId="72743419"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وعن الموضوع، وبما أن الحكم محل الاعتراض قد انتهى إلى تأييد الحكم الابتدائي محمولاً على أسبابه بإلزام المؤسسة العامة للتقاعد بأن تصرف للمدعية (...) استحقاقها من معاش ابنها التقاعدي اعتباراً من تاريخ </w:t>
      </w:r>
      <w:r w:rsidR="00C55D02">
        <w:rPr>
          <w:rFonts w:ascii="Traditional Arabic" w:hAnsi="Traditional Arabic" w:cs="Traditional Arabic"/>
          <w:sz w:val="32"/>
          <w:szCs w:val="32"/>
          <w:rtl/>
        </w:rPr>
        <w:t>6/2/</w:t>
      </w:r>
      <w:r w:rsidRPr="007A3BC5">
        <w:rPr>
          <w:rFonts w:ascii="Traditional Arabic" w:hAnsi="Traditional Arabic" w:cs="Traditional Arabic"/>
          <w:sz w:val="32"/>
          <w:szCs w:val="32"/>
          <w:rtl/>
        </w:rPr>
        <w:t>1436هـ مع الاستمرار بالصرف ما لم يطرأ ما تكون فيه غير مستحقة؛ تأسيساً على مخالفة قرار مجلس الإدارة رقم (3/206) وتاريخ 18/7/1431هـ الصادر بضوابط الإعالة وإجراءات إثباتها لمنطوق ومفهوم المادة (23) من نظام التقاعد العسكري. وهذا الذي انتهى إليه الحكم محل نظر؛ ذلك أن المادة (23) من نظام التقاعد العسكري نصت على أنه</w:t>
      </w:r>
      <w:r w:rsidR="005414D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توفي صاحب المعاش فيُقرر للمستحقين عنه معاش بقدر المعاش ا</w:t>
      </w:r>
      <w:r w:rsidR="005414DF">
        <w:rPr>
          <w:rFonts w:ascii="Traditional Arabic" w:hAnsi="Traditional Arabic" w:cs="Traditional Arabic"/>
          <w:sz w:val="32"/>
          <w:szCs w:val="32"/>
          <w:rtl/>
        </w:rPr>
        <w:t>لمستحق له يُوزع بينهم بالتساوي…</w:t>
      </w:r>
      <w:r w:rsidR="005414D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وفيما عدا الزوجة والابن والبنت فيشترط لاستحقاق الشخص أن يكون معتمدًا في إعالته على صاحب المعاش عند وفاته، ويحدد مجلس إدارة الصندوق بقرار منه متى يكون الشخص معتمدا على صاحب المعاش وإجراءات ذلك"، وتطبيقاً لذلك صدر قرار مجلس الإدارة رقم (3/206) وتاريخ 18/7/1431هـ بضوابط الإعالة وإجراءات إثباتها، ونص في البند (ثانياً) منه على أنه</w:t>
      </w:r>
      <w:r w:rsidR="005414D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"يشترط لإثبات الإعالة أن يكون المستفيد معتمداً كلياً في إعالته على صاحب المعاش عند وفاته وفقاً لما ورد في نص المادة (25) من نظام التقاعد المدني، والمادة (23) من نظام التقاعد العسكري، وبالتالي لا يعتد بالإعالة المشتركة أو الجزئية للاستفادة من المعاش التقاعدي"، وهذا النص صدر مستنداً للتفويض الممنوح لمجلس إدارة المؤسسة بموجب المادة (23) من نظام التقاعد العسكري، الذي</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 xml:space="preserve">منحه الحق في تحديد متى يكون الشخص معتمداً على صاحب المعاش وإجراءات ذلك وليس في قرار مجلس الإدارة سالف الذكر أي مخالفة للنظام بل ورد في حدود الصلاحية الممنوحة له ولم يضف أي أحكام تتعارض مع النص النظامي. وحيث انتهى الحكم محل الاعتراض إلى خلاف ذلك فقد تعين نقضه وإحالة القضية لمحكمة الاستئناف الإدارية بمنطقة الرياض لتفصل فيها من جديد من غير من نظرها. </w:t>
      </w:r>
    </w:p>
    <w:p w14:paraId="5546592D"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6D7EB04"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45FBFDD"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85038BC" w14:textId="3573F044" w:rsidR="00546500" w:rsidRPr="007A3BC5" w:rsidRDefault="00546500" w:rsidP="00F3077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68</w:t>
      </w:r>
    </w:p>
    <w:p w14:paraId="089D47A9" w14:textId="77777777" w:rsidR="00546500" w:rsidRPr="007A3BC5" w:rsidRDefault="0054650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8676/ق لعام 1439هـ</w:t>
      </w:r>
    </w:p>
    <w:p w14:paraId="14D2DD30" w14:textId="77777777" w:rsidR="00546500" w:rsidRPr="007A3BC5" w:rsidRDefault="0054650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1018 لعام 1440هـ</w:t>
      </w:r>
    </w:p>
    <w:p w14:paraId="787C3627" w14:textId="6091DFF8" w:rsidR="00546500" w:rsidRPr="007A3BC5" w:rsidRDefault="0054650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23</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50366D74"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311DB93" w14:textId="7684A7BC" w:rsidR="00546500" w:rsidRPr="007A3BC5" w:rsidRDefault="004E27DD" w:rsidP="004E27DD">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546500"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عسكري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المعاش التقاعدي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طبيعته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الراتب التقاعدي ليس من قبيل المعاوضات المحضة، وإنما هو أقرب إلى أنظمة التكافل والتعاون، مما يقتضي إلحاقه بها؛ لما فيه من تحقيق مصلحة عامة متمثلة بحماية العاملين والموظفين ومن يعوله الموظف بعد تركه لوظيفته، مما يستلزم اتصافه بطبيعة خاصة بينت أحكامها أنظمة التقاعد.</w:t>
      </w:r>
    </w:p>
    <w:p w14:paraId="6F216779" w14:textId="6121F0C7" w:rsidR="00546500" w:rsidRPr="007A3BC5" w:rsidRDefault="004E27DD" w:rsidP="004E27DD">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عسكري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معاش المتوفى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مغايرته لقسمة المواريث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لا ينظر في قسمة الراتب التقاعدي على المستفيدين منه من أقارب الموظف أو من يعولهم في حياته وبعد وفاته على أنها قسمة مواريث.</w:t>
      </w:r>
    </w:p>
    <w:p w14:paraId="6F8B7B53" w14:textId="5AECDA1E" w:rsidR="00546500" w:rsidRPr="007A3BC5" w:rsidRDefault="004E27DD" w:rsidP="004E27DD">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546500"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عسكري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معاش المتوفى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وقف صرفه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مآل النصيب الموقوف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 xml:space="preserve">صدور الحكم المعترض عليه بإلزام الجهة الإدارية بقسمة كامل معاش المتوفى على المستحقين دون حساب نصيب الموقوف عن الاستحقاق في القسمة </w:t>
      </w:r>
      <w:r w:rsidR="007A3BC5">
        <w:rPr>
          <w:rFonts w:ascii="Traditional Arabic" w:hAnsi="Traditional Arabic" w:cs="Traditional Arabic"/>
          <w:sz w:val="32"/>
          <w:szCs w:val="32"/>
          <w:rtl/>
        </w:rPr>
        <w:t>-</w:t>
      </w:r>
      <w:r w:rsidR="00546500" w:rsidRPr="007A3BC5">
        <w:rPr>
          <w:rFonts w:ascii="Traditional Arabic" w:hAnsi="Traditional Arabic" w:cs="Traditional Arabic"/>
          <w:sz w:val="32"/>
          <w:szCs w:val="32"/>
          <w:rtl/>
        </w:rPr>
        <w:t xml:space="preserve"> تقرير المحكمة الإدارية العليا بأن نصيب الموقوف حق للصندوق ولا يعود لباقي المستحقين وفقاً للنظام.</w:t>
      </w:r>
    </w:p>
    <w:p w14:paraId="55070E6B" w14:textId="0F3DBAC3" w:rsidR="00546500" w:rsidRPr="007A3BC5" w:rsidRDefault="004E27DD" w:rsidP="004E27DD">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546500"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تعاوني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المعاوضة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لا يمتنع أن يكتنف العقد التعاوني شيء من المعاوضة إذا كان الغالب فيه معنى التكافل.</w:t>
      </w:r>
    </w:p>
    <w:p w14:paraId="0AC11509"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C50BEE8" w14:textId="77777777" w:rsidR="00546500" w:rsidRPr="007A3BC5" w:rsidRDefault="00546500" w:rsidP="00D358C8">
      <w:pPr>
        <w:pStyle w:val="a3"/>
        <w:numPr>
          <w:ilvl w:val="0"/>
          <w:numId w:val="88"/>
        </w:numPr>
        <w:rPr>
          <w:rFonts w:ascii="Traditional Arabic" w:hAnsi="Traditional Arabic" w:cs="Traditional Arabic"/>
          <w:sz w:val="32"/>
          <w:szCs w:val="32"/>
          <w:rtl/>
        </w:rPr>
      </w:pPr>
      <w:r w:rsidRPr="007A3BC5">
        <w:rPr>
          <w:rFonts w:ascii="Traditional Arabic" w:hAnsi="Traditional Arabic" w:cs="Traditional Arabic"/>
          <w:sz w:val="32"/>
          <w:szCs w:val="32"/>
          <w:rtl/>
        </w:rPr>
        <w:t>القاعدة الأصولية: (لا اجتهاد مع النص).</w:t>
      </w:r>
    </w:p>
    <w:p w14:paraId="30B88C72" w14:textId="77777777" w:rsidR="00546500" w:rsidRPr="007A3BC5" w:rsidRDefault="00546500" w:rsidP="00D358C8">
      <w:pPr>
        <w:pStyle w:val="a3"/>
        <w:numPr>
          <w:ilvl w:val="0"/>
          <w:numId w:val="88"/>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(24) من نظام التقاعد العسكري الصادر بالمرسوم الملكي رقم (م/24) وتاريخ 5/4/1395هـ.</w:t>
      </w:r>
    </w:p>
    <w:p w14:paraId="32F0B3CD"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72E96C3" w14:textId="77777777"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وكيل المعترض ضدها (...) تقدم بدعوى للمحكمة الإدارية بالرياض ذكر فيها أن زوج موكلته كان قد خصص له معاش تقاعدي قدره (4000) أربعة آلاف ريال، وبعد وفاته لم يصرف لها من المعاش المخصص له سوى (50%) بحجة أن الباقي سيصرف لابنته الأرملة، وأن المدعى عليها لم تقم بصرف الباقي للابنة ولم تصرفه لها. وطلب في ختام دعواه إلزام المدعى عليها بصرف كامل المعاش التقاعدي لموكلته. وبعد قيد الدعوى في سجلات المحكمة الإدارية بالرياض قضية إدارية برقم (2987/1/ق) لعام 1438هـ، أحيلت إلى الدائرة </w:t>
      </w:r>
      <w:r w:rsidRPr="007A3BC5">
        <w:rPr>
          <w:rFonts w:ascii="Traditional Arabic" w:hAnsi="Traditional Arabic" w:cs="Traditional Arabic"/>
          <w:sz w:val="32"/>
          <w:szCs w:val="32"/>
          <w:rtl/>
        </w:rPr>
        <w:lastRenderedPageBreak/>
        <w:t xml:space="preserve">الإدارية الثانية عشرة في تلك المحكمة حيث باشرت نظرها ثم أصدرت فيها بتاريخ 18/5/1439هـ حكمها القاضي بإلزام المؤسسة العامة للتقاعد بإعادة قسمة معاش مورث المدعية (...) وصرفه كاملاً لها بعد استبعاد ابنته (...) وإعادة الجزء المقتطع كمعاش لها إلى استحقاق المدعية من تاريخ 7/10/1437هـ للأسباب التي أوضحتها الدائرة. وبعد استئناف ممثل المعترضة الحكم أمام محكمة الاستئناف الإدارية بمنطقة الرياض، أحيل إلى دائرة الاستئناف الأولى حيث باشرت نظر الاستئناف وبجلسة 26/3/1440هـ قضت بتأييد الحكم محل الاستئناف محمولاً على أسبابه. وبتاريخ 3/5/1440هـ تقدم ممثل المعترضة باعتراضه إلى هذه المحكمة على حكم محكمة الاستئناف طالب فيه بنقض الحكم محل الاعتراض وإعادته للمحكمة مصدرة الحكم لتفصل فيه من جديد؛ مؤسساً اعتراضه على أن الحكم خالف المادة (24) من نظام التقاعد العسكري التي أوضحت كيفية تخصيص المعاش التقاعدي للمستفيدين في ظل عدم وجود مانع نظامي، وإذا وجد فيتم صرف المعاش الأكبر ويوقف الأصغر حيث يتطلب ذلك إدخال المستفيد في المعاش ومن ثم إيقافه أو معالجة وضع المستفيد في حال كانت حصته من المعاش أكبر من المعاش الآخر أو الراتب الوظيفي، وهو ما طبق بحال المدعية إذ تم إيقاف نصيب البنت باعتبار استفادتها من معاش أكبر لزوجها. أما عن طلب المدعية إعادة توزيع نصيب ابنتها وتقسيمه على المستفيدين، فيتعذر ذلك تنفيذاً لنص المادة (24/هـ) التي تنص على أن إسقاط أو إيقاف المعاش عن أحد المستفيدين لأي سبب كان لا يؤول إلى باقي المستحقين وإنما يصبح حقاً للصندوق ولا يوجد أي تجاوز أو مخالفة نظامية في إجراء المؤسسة. وبإبلاغ المعترض ضدها بالاعتراض لم ترد عليه. </w:t>
      </w:r>
    </w:p>
    <w:p w14:paraId="315AA822"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DF0EC66" w14:textId="2D183985"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وحيث إنه للنظر في هذا الاعتراض وبما أن الحكم محل الاعتراض قد انتهى إلى تأييد الحكم الابتدائي محمولاً على أسبابه بإلزام المؤسسة العامة للتقاعد بإعادة قسمة معاش مورث المدعية (...) وصرفه كاملاً لها بعد استبعاد ابنته (...)، وإعادة الجزء المقتطع كمعاش لها إلى استحقاق المدعية من تاريخ 7/10/1437هـ؛ تأسيساً على أنه كان من الواجب على المؤسسة العامة للتقاعد عدم إدخال الابنة (...) ضمن المستحقين من الراتب التقاعدي منذ البداية لأن في ذلك مضارة لبقية المستحقين، وأنه لا يمكن تطبيق المادة (24) من نظام التقاعد العسكري على هذه الحالة لأن الفرق واضح بين حدوث صفة تمنع أحدهم من الاستحقاق بعد الصرف، وبين وجودها في الأصل وهو ما يمس حقوقاً أخرى للمستحقين من الراتب التقاعدي. وهذا الذي انتهى إليه الحكم محل نظر؛ ذلك أن المادة (24/د) من نظام التقاعد العسكري نصت على أنه</w:t>
      </w:r>
      <w:r w:rsidR="005414D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"لا يجوز لأي مستحق الحصول على أكثر من معاش فإذا استحق شخص أكثر من معاش بموجب هذا النظام أو أنظمة التقاعد الأخرى أدي إليه المعاش الأكبر على أنه يجوز الجمع بين المعاشين أو أكثر إذا لم يزد مجموعهما على (300) ريال فإذا زاد المجموع عن هذا القدر ربط المعاش الأخير بالقدر الذي يكمل المجموع المذكور"، وهذا النص صريح </w:t>
      </w:r>
      <w:r w:rsidRPr="007A3BC5">
        <w:rPr>
          <w:rFonts w:ascii="Traditional Arabic" w:hAnsi="Traditional Arabic" w:cs="Traditional Arabic"/>
          <w:sz w:val="32"/>
          <w:szCs w:val="32"/>
          <w:rtl/>
        </w:rPr>
        <w:lastRenderedPageBreak/>
        <w:t>في أنه لا يجوز لمن استحق أكثر من معاش أن يجمع بينهما وإنما يؤدى إليه المعاش الأكبر، وبما أن بنت المتوفى استحقت معاشاً أكبر من زوجها، فإنها لا تستحق معاشاً من والدها، لا</w:t>
      </w:r>
      <w:r w:rsidR="005414D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سيما أن معاشها من زوجها أكبر مما تستحقه من والدها. وبما أن المادة (24/هـ) من ذات النظام تنص على أنه</w:t>
      </w:r>
      <w:r w:rsidR="005414D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سقط أو أوقف نصيب أحد المستحقين لأي سبب كان فلا يؤول لباقي المستحقين وإنما يصبح حقاً للصندوق على ألا يقل نصيب من بقي منهم عن (50%) من معاش صاحب المعاش فإذا قل عن هذا القدر فيكمل للباقين بقدره ويعاد توزيعه عليهم بعدد رؤوسهم فإذا عاد نصيب المستحق الموقوف فيعاد توزيع المعاش على المستحقين الموجودين كما لو لم يوقف ذلك النصيب"، وهذا النص صريح كذلك في أن النصيب الموقوف حق للصندوق ولا يعود لباقي المستحقين، ولا اجتهاد مع النص. ومع الأخذ بالاعتبار أن الراتب التقاعدي ليس من قبيل المعاوضات المحضة، وإنما هو أقرب إلى أنظمة التكافل والتعاون، مما يقتضي إلحاقه بها، لما فيه من تحقيق مصلحة عامة متمثلة بحماية العاملين والموظفين ومن يعوله الموظف بعد تركه لوظيفته، مما يستلزم اتصافه بطبيعة خاصة بينت أحكامها أنظمة التقاعد، ومن ذلك سبل صرفه لمستحقيه بما فيهم ورثة صاحب الشأن، ولا يمتنع أن يكتنف العقد التعاوني شيء من المعاوضة، إذا كان الغالب فيه معنى التكافل كما في عقد القرض، ومن ثم لا ينظر في قسمة الراتب التقاعدي على المستفيدين منه من أقارب الموظف أو من يعولهم في حياته وبعد وفاته على أنها قسمة مواريث. وبما أن الحكم محل الاعتراض قد خالف النصوص النظامية سالفة الذكر فقد تعين نقضه، وإحالة القضية إلى محكمة الاستئناف الإدارية بمنطقة الرياض التي أصدرت الحكم لتفصل فيها من جديد من غير من نظرها.</w:t>
      </w:r>
    </w:p>
    <w:p w14:paraId="1EAA1345" w14:textId="77777777" w:rsidR="00546500" w:rsidRPr="007A3BC5" w:rsidRDefault="00546500"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والله الموفق، وصلى الله وسلم على نبينا محمد وعلى آله وصحبه أجمعين.</w:t>
      </w:r>
    </w:p>
    <w:p w14:paraId="7DB20E9C"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32E780FE" w14:textId="7E141996"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F30775">
        <w:rPr>
          <w:rFonts w:ascii="Traditional Arabic" w:hAnsi="Traditional Arabic" w:cs="Traditional Arabic" w:hint="cs"/>
          <w:b/>
          <w:bCs/>
          <w:sz w:val="32"/>
          <w:szCs w:val="32"/>
          <w:rtl/>
        </w:rPr>
        <w:t>69</w:t>
      </w:r>
    </w:p>
    <w:p w14:paraId="764C4FBC"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1670/ق لعام 1440هـ</w:t>
      </w:r>
    </w:p>
    <w:p w14:paraId="689BD9BA"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1616 لعام 1440هـ</w:t>
      </w:r>
    </w:p>
    <w:p w14:paraId="3DFCAD48" w14:textId="4F7FBEE8"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23</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21906E89"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CED4D45" w14:textId="39A7B113" w:rsidR="00546500" w:rsidRPr="007A3BC5" w:rsidRDefault="009538C3" w:rsidP="004E27DD">
      <w:pPr>
        <w:tabs>
          <w:tab w:val="left" w:pos="3595"/>
        </w:tabs>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546500"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546500"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بحث موضوع الدعوى وتقدير الأدلة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اختصاص محكمة الموضوع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76BA1F30" w14:textId="414E12CB" w:rsidR="00546500" w:rsidRPr="007A3BC5" w:rsidRDefault="009538C3" w:rsidP="004E27DD">
      <w:pPr>
        <w:tabs>
          <w:tab w:val="left" w:pos="3595"/>
        </w:tabs>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b/>
          <w:bCs/>
          <w:sz w:val="32"/>
          <w:szCs w:val="32"/>
          <w:rtl/>
        </w:rPr>
        <w:t xml:space="preserve">ب- </w:t>
      </w:r>
      <w:r w:rsidR="00546500"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الاعتراض على الأحكام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التفرقة بين الاعتراض لدى محكمة الاستئناف والمحكمة الإدارية العليا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w:t>
      </w:r>
      <w:r w:rsidR="00546500" w:rsidRPr="007A3BC5">
        <w:rPr>
          <w:rFonts w:ascii="Traditional Arabic" w:eastAsia="Times New Roman" w:hAnsi="Traditional Arabic" w:cs="Traditional Arabic"/>
          <w:sz w:val="32"/>
          <w:szCs w:val="32"/>
          <w:rtl/>
        </w:rPr>
        <w:t>الاعتراض أمام محكمة الاستئناف ينقل القضية إليها برمتها وفق قاعدة الأثر الناقل للاستئناف، أما الاعتراض أمام المحكمة الإدارية العليا فإنه لا ينقل القضية إليها بوصفها محكمة موضوع ما 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5D4B6D72" w14:textId="0DBDF5A7" w:rsidR="00546500" w:rsidRPr="007A3BC5" w:rsidRDefault="009538C3" w:rsidP="009538C3">
      <w:pPr>
        <w:tabs>
          <w:tab w:val="left" w:pos="3595"/>
        </w:tabs>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hint="cs"/>
          <w:b/>
          <w:bCs/>
          <w:sz w:val="32"/>
          <w:szCs w:val="32"/>
          <w:rtl/>
        </w:rPr>
        <w:t xml:space="preserve">ج- </w:t>
      </w:r>
      <w:r w:rsidR="00546500"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الاعتراض على الأحكام لدى المحكمة الإدارية العليا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ما يجوز الاعتراض عليه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w:t>
      </w:r>
      <w:r w:rsidR="00546500" w:rsidRPr="007A3BC5">
        <w:rPr>
          <w:rFonts w:ascii="Traditional Arabic" w:eastAsia="Times New Roman"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31B295BE" w14:textId="2E1ACAA7" w:rsidR="00546500" w:rsidRPr="007A3BC5" w:rsidRDefault="009538C3" w:rsidP="009538C3">
      <w:pPr>
        <w:jc w:val="both"/>
        <w:rPr>
          <w:rFonts w:ascii="Traditional Arabic" w:hAnsi="Traditional Arabic" w:cs="Traditional Arabic"/>
          <w:sz w:val="32"/>
          <w:szCs w:val="32"/>
        </w:rPr>
      </w:pPr>
      <w:r>
        <w:rPr>
          <w:rFonts w:ascii="Traditional Arabic" w:eastAsia="Times New Roman" w:hAnsi="Traditional Arabic" w:cs="Traditional Arabic" w:hint="cs"/>
          <w:b/>
          <w:bCs/>
          <w:sz w:val="32"/>
          <w:szCs w:val="32"/>
          <w:rtl/>
        </w:rPr>
        <w:t xml:space="preserve">د- </w:t>
      </w:r>
      <w:r w:rsidR="00546500"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الاعتراض على الأحكام لدى المحكمة الإدارية العليا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أسباب الاعتراض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الالتزام بها، وشرط تجاوزها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w:t>
      </w:r>
      <w:r w:rsidR="00546500" w:rsidRPr="007A3BC5">
        <w:rPr>
          <w:rFonts w:ascii="Traditional Arabic" w:eastAsia="Times New Roman" w:hAnsi="Traditional Arabic" w:cs="Traditional Arabic"/>
          <w:sz w:val="32"/>
          <w:szCs w:val="32"/>
          <w:rtl/>
        </w:rPr>
        <w:t>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قرره النظام.</w:t>
      </w:r>
    </w:p>
    <w:p w14:paraId="2B276002"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09AF93B" w14:textId="77777777" w:rsidR="00546500" w:rsidRPr="007A3BC5" w:rsidRDefault="00546500" w:rsidP="00D358C8">
      <w:pPr>
        <w:pStyle w:val="a3"/>
        <w:numPr>
          <w:ilvl w:val="0"/>
          <w:numId w:val="89"/>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(11) من نظام ديوان المظالم الصادر بالمرسوم الملكي رقم (م/78) وتاريخ 19/9/1428هـ.</w:t>
      </w:r>
    </w:p>
    <w:p w14:paraId="7458115D" w14:textId="77777777" w:rsidR="00546500" w:rsidRPr="007A3BC5" w:rsidRDefault="00546500" w:rsidP="00D358C8">
      <w:pPr>
        <w:pStyle w:val="a3"/>
        <w:numPr>
          <w:ilvl w:val="0"/>
          <w:numId w:val="89"/>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719F212E"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0C8E06B" w14:textId="5709624F" w:rsidR="00546500" w:rsidRPr="007A3BC5" w:rsidRDefault="00546500" w:rsidP="00DD3967">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تتلخص وقائع هذه الدعوى حسبما يبين من الحكم المعترض عليه وأوراق القضية في أن (...) بالأصالة عن نفسه وبالوكالة عن ورثة والده (...) تقدم بدعوى للمحكمة الإدارية بالرياض ذكر فيها أن المدعى عليها (المؤسسة العامة للتقاعد) قامت بتاريخ 13/5/1436هـ بسحب مبلغ (11</w:t>
      </w:r>
      <w:r w:rsidR="00353E5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555) ريالاً من استحقاق الورثة وإيقاف الراتب التقاعدي المخصص لهم بدعوى حصول مورثهم على الجنسية الكويتية مع أن ذلك غير صحيح وأن مورثهم سعودي ولم يتجنس بجنسية أخرى، وطلب إلزام المدعى عليها بصرف المستحقات المالية المخصصة للورثة. وبعد قيد الدعوى في سجلات المحكمة الإدارية بالرياض قضية إدارية برقم (7685/1/ق) لعام 1439هـ، أحيلت إلى الدائرة الإدارية السادسة عشرة في تلك المحكمة حيث باشرت نظرها ثم أصدرت فيها بتاريخ 2/12/1439هـ حكمها القاضي بإلغاء قرار المؤسسة العامة للتقاعد بإيقاف صرف الرواتب التقاعدية لـ(...) للأسباب التي أوضحتها الدائرة. وبعد استئناف ممثل المعترضة الحكم أمام محكمة الاستئناف الإدارية بمنطقة الرياض، أحيل إلى دائرة الاستئناف الأولى حيث باشرت نظر الاستئناف وبجلسة 15/6/1440هـ قضت بتأييد الحكم محل الاستئناف محمولاً على أسبابه. وبتاريخ 10/7/1440هـ تقدم ممثل المعترضة باعتراضه إلى هذه المحكمة على حكم محكمة الاستئناف طالب فيه بنقض الحكم محل الاعتراض وإعادته للمحكمة مصدرة الحكم لتفصل فيه من جديد؛ مؤسساً اعتراضه على أن الحكم لم يتحقق من إمكانية تجنس المتوفى مورث المدعين بالجنسية الكويتية، وأن المؤسسة أوقفت المعاش بناء على ما تقدم به ابن المتوفى </w:t>
      </w:r>
      <w:r w:rsidR="00DD396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إلى المؤسسة بتاريخ 4</w:t>
      </w:r>
      <w:r w:rsidR="00DD3967">
        <w:rPr>
          <w:rFonts w:ascii="Traditional Arabic" w:hAnsi="Traditional Arabic" w:cs="Traditional Arabic"/>
          <w:sz w:val="32"/>
          <w:szCs w:val="32"/>
          <w:rtl/>
        </w:rPr>
        <w:t>/5/1436هـ من بلاغ بأن والده توف</w:t>
      </w:r>
      <w:r w:rsidR="00DD3967">
        <w:rPr>
          <w:rFonts w:ascii="Traditional Arabic" w:hAnsi="Traditional Arabic" w:cs="Traditional Arabic" w:hint="cs"/>
          <w:sz w:val="32"/>
          <w:szCs w:val="32"/>
          <w:rtl/>
        </w:rPr>
        <w:t>ي</w:t>
      </w:r>
      <w:r w:rsidRPr="007A3BC5">
        <w:rPr>
          <w:rFonts w:ascii="Traditional Arabic" w:hAnsi="Traditional Arabic" w:cs="Traditional Arabic"/>
          <w:sz w:val="32"/>
          <w:szCs w:val="32"/>
          <w:rtl/>
        </w:rPr>
        <w:t xml:space="preserve"> بدولة الكويت بتاريخ 20/12/2013م، وأنه يرغب بإيقاف المعاش، وقام بتزويد المؤسسة بشهادة الوفاة وصورة للبطاقة المدنية الكويتية تحمل اسم (...)، وأنه على هذا الأساس تم إيقاف صرف المعاش لاحتمال حصول المتقاعد على الجنسية الكويتية، وبالتالي حرمانه من المعاش استناداً للمادة (38/1) من نظام التقاعد المدني التي تنص على حرمان صاحب المعاش أو المستحق للمعاش إذا تجنس بغير الجنسية العربية السعودية.</w:t>
      </w:r>
    </w:p>
    <w:p w14:paraId="35562258"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47049A9" w14:textId="0830E563"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وحيث إنه للنظر في هذا الاعتراض، فإنه لما كانت المادة الحادية عشرة من نظام ديوان المظالم نصت على أنه</w:t>
      </w:r>
      <w:r w:rsidR="00353E5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"تختص المحكمة الإدارية العليا بالنظر في الاعتراضات على الأحكام التي تصدرها محاكم الاستئناف الإدارية إذا كان محل الاعتراض ما يأتي: أ-</w:t>
      </w:r>
      <w:r w:rsidR="00353E5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w:t>
      </w:r>
      <w:r w:rsidR="00353E5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صدوره من محكمة غير مختصة. ج-</w:t>
      </w:r>
      <w:r w:rsidR="00353E5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صدوره من محكمة غير مكونة وفق النظام. د-</w:t>
      </w:r>
      <w:r w:rsidR="00353E5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الخطأ في تكييف الواقعة أو في وصفها. هـ-</w:t>
      </w:r>
      <w:r w:rsidR="00353E5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فصله في نزاع خلافاً لحكم آخر سبق أن صدر بين طرفي الدعوى. و-</w:t>
      </w:r>
      <w:r w:rsidR="00353E5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تنازع الاختصاص بين محاكم الديوان."، والواضح من نص هذه المادة أن اختصاص المحكمة الإدارية العليا يقتصر على مراقبة الأحكام </w:t>
      </w:r>
      <w:r w:rsidRPr="007A3BC5">
        <w:rPr>
          <w:rFonts w:ascii="Traditional Arabic" w:hAnsi="Traditional Arabic" w:cs="Traditional Arabic"/>
          <w:sz w:val="32"/>
          <w:szCs w:val="32"/>
          <w:rtl/>
        </w:rPr>
        <w:lastRenderedPageBreak/>
        <w:t>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لأن ذلك من عمل قاضي الموضوع سواءً في المحكمة الابتدائية أو محكمة الاستئناف التي تنتقل إليها القضية برمتها وفق قاعدة الأثر الناقل للاستئناف، وأما الاعتراض أمام المحكمة الإدارية العليا فإنه لا ينقل القضية إليها بوصفها محكمة موضوع ما دام أن الحكم قد التزم بقواعد المرافعات وطرق الإثبات المقررة وإجراءات تطبيقها على النزاع، وكانت الأسباب التي استند عليها الحكم سائغة ولها أصل في الأوراق تكفي لحمله. كما أن 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قررته المادة الخامسة والأربعون من نظام المرافعات أمام ديوان المظالم التي تنص على أنه</w:t>
      </w:r>
      <w:r w:rsidR="00353E5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"يرفع الاعتراض أمام المحكمة الإدارية العليا بصحيفة يودعها المعترض... على أن تتضمن الصحيفة بيانات الحكم المعترض عليه وملخصاً عن الأسباب التي بنى عليها الاعتراض وطلبات المعترض ولا يجوز التمسك بسبب من أسباب الاعتراض غير التي ذكرت في الاعتراض ومع ذلك فالأسباب المتعلقة بالنظام العام يمكن التمسك بها في أي وقت وتأخذ بها المحكمة من تلقاء نفسها". وفيما يتعلق بالاعتراض الماثل، ولما كانت الأسباب التي بنى عليها الاعتراض تتعلق بموضوع الدعوى ووزن وتقدير الأدلة المقدمة فيها؛ </w:t>
      </w:r>
      <w:r w:rsidRPr="00DD3967">
        <w:rPr>
          <w:rFonts w:ascii="Traditional Arabic" w:hAnsi="Traditional Arabic" w:cs="Traditional Arabic"/>
          <w:sz w:val="32"/>
          <w:szCs w:val="32"/>
          <w:rtl/>
        </w:rPr>
        <w:t xml:space="preserve">فإن الاعتراض لا يدخل في الأحوال المنصوص عليها في المادة الحادية عشرة من نظام ديوان المظالم؛ وعليه تنتهي المحكمة إلى </w:t>
      </w:r>
      <w:r w:rsidRPr="007A3BC5">
        <w:rPr>
          <w:rFonts w:ascii="Traditional Arabic" w:hAnsi="Traditional Arabic" w:cs="Traditional Arabic"/>
          <w:sz w:val="32"/>
          <w:szCs w:val="32"/>
          <w:rtl/>
        </w:rPr>
        <w:t xml:space="preserve">رفضه. </w:t>
      </w:r>
    </w:p>
    <w:p w14:paraId="22C6A682"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ورفضه موضوعاً.</w:t>
      </w:r>
    </w:p>
    <w:p w14:paraId="39EE9DBF"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2267E08"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9BDC3FB" w14:textId="375D863C"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7</w:t>
      </w:r>
      <w:r w:rsidR="00F30775">
        <w:rPr>
          <w:rFonts w:ascii="Traditional Arabic" w:hAnsi="Traditional Arabic" w:cs="Traditional Arabic" w:hint="cs"/>
          <w:b/>
          <w:bCs/>
          <w:sz w:val="32"/>
          <w:szCs w:val="32"/>
          <w:rtl/>
        </w:rPr>
        <w:t>0</w:t>
      </w:r>
    </w:p>
    <w:p w14:paraId="30147489"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615/ق لعام 1440هـ</w:t>
      </w:r>
    </w:p>
    <w:p w14:paraId="1BC78B6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1826 لعام 1440هـ</w:t>
      </w:r>
    </w:p>
    <w:p w14:paraId="513AD963" w14:textId="0B91B1D9"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23</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59B279F0"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EFCD743" w14:textId="2EB95D0E" w:rsidR="00546500" w:rsidRPr="009538C3" w:rsidRDefault="00546500" w:rsidP="009538C3">
      <w:pPr>
        <w:jc w:val="both"/>
        <w:rPr>
          <w:rFonts w:ascii="Traditional Arabic" w:hAnsi="Traditional Arabic" w:cs="Traditional Arabic"/>
          <w:sz w:val="32"/>
          <w:szCs w:val="32"/>
        </w:rPr>
      </w:pPr>
      <w:r w:rsidRPr="009538C3">
        <w:rPr>
          <w:rFonts w:ascii="Traditional Arabic" w:hAnsi="Traditional Arabic" w:cs="Traditional Arabic"/>
          <w:b/>
          <w:bCs/>
          <w:sz w:val="32"/>
          <w:szCs w:val="32"/>
          <w:rtl/>
        </w:rPr>
        <w:t xml:space="preserve">دعوى </w:t>
      </w:r>
      <w:r w:rsidR="007A3BC5" w:rsidRPr="009538C3">
        <w:rPr>
          <w:rFonts w:ascii="Traditional Arabic" w:hAnsi="Traditional Arabic" w:cs="Traditional Arabic"/>
          <w:b/>
          <w:bCs/>
          <w:sz w:val="32"/>
          <w:szCs w:val="32"/>
          <w:rtl/>
        </w:rPr>
        <w:t>-</w:t>
      </w:r>
      <w:r w:rsidRPr="009538C3">
        <w:rPr>
          <w:rFonts w:ascii="Traditional Arabic" w:hAnsi="Traditional Arabic" w:cs="Traditional Arabic"/>
          <w:b/>
          <w:bCs/>
          <w:sz w:val="32"/>
          <w:szCs w:val="32"/>
          <w:rtl/>
        </w:rPr>
        <w:t xml:space="preserve"> الحكم في الدعوى </w:t>
      </w:r>
      <w:r w:rsidR="007A3BC5" w:rsidRPr="009538C3">
        <w:rPr>
          <w:rFonts w:ascii="Traditional Arabic" w:hAnsi="Traditional Arabic" w:cs="Traditional Arabic"/>
          <w:b/>
          <w:bCs/>
          <w:sz w:val="32"/>
          <w:szCs w:val="32"/>
          <w:rtl/>
        </w:rPr>
        <w:t>-</w:t>
      </w:r>
      <w:r w:rsidRPr="009538C3">
        <w:rPr>
          <w:rFonts w:ascii="Traditional Arabic" w:hAnsi="Traditional Arabic" w:cs="Traditional Arabic"/>
          <w:b/>
          <w:bCs/>
          <w:sz w:val="32"/>
          <w:szCs w:val="32"/>
          <w:rtl/>
        </w:rPr>
        <w:t xml:space="preserve"> تسبيب الحكم </w:t>
      </w:r>
      <w:r w:rsidR="007A3BC5" w:rsidRPr="009538C3">
        <w:rPr>
          <w:rFonts w:ascii="Traditional Arabic" w:hAnsi="Traditional Arabic" w:cs="Traditional Arabic"/>
          <w:b/>
          <w:bCs/>
          <w:sz w:val="32"/>
          <w:szCs w:val="32"/>
          <w:rtl/>
        </w:rPr>
        <w:t>-</w:t>
      </w:r>
      <w:r w:rsidRPr="009538C3">
        <w:rPr>
          <w:rFonts w:ascii="Traditional Arabic" w:hAnsi="Traditional Arabic" w:cs="Traditional Arabic"/>
          <w:b/>
          <w:bCs/>
          <w:sz w:val="32"/>
          <w:szCs w:val="32"/>
          <w:rtl/>
        </w:rPr>
        <w:t xml:space="preserve"> القصور فيه </w:t>
      </w:r>
      <w:r w:rsidR="007A3BC5" w:rsidRPr="009538C3">
        <w:rPr>
          <w:rFonts w:ascii="Traditional Arabic" w:hAnsi="Traditional Arabic" w:cs="Traditional Arabic"/>
          <w:b/>
          <w:bCs/>
          <w:sz w:val="32"/>
          <w:szCs w:val="32"/>
          <w:rtl/>
        </w:rPr>
        <w:t>-</w:t>
      </w:r>
      <w:r w:rsidRPr="009538C3">
        <w:rPr>
          <w:rFonts w:ascii="Traditional Arabic" w:hAnsi="Traditional Arabic" w:cs="Traditional Arabic"/>
          <w:b/>
          <w:bCs/>
          <w:sz w:val="32"/>
          <w:szCs w:val="32"/>
          <w:rtl/>
        </w:rPr>
        <w:t xml:space="preserve"> الرد على الدفوع الجوهرية </w:t>
      </w:r>
      <w:r w:rsidR="007A3BC5" w:rsidRPr="009538C3">
        <w:rPr>
          <w:rFonts w:ascii="Traditional Arabic" w:hAnsi="Traditional Arabic" w:cs="Traditional Arabic"/>
          <w:b/>
          <w:bCs/>
          <w:sz w:val="32"/>
          <w:szCs w:val="32"/>
          <w:rtl/>
        </w:rPr>
        <w:t>-</w:t>
      </w:r>
      <w:r w:rsidRPr="009538C3">
        <w:rPr>
          <w:rFonts w:ascii="Traditional Arabic" w:hAnsi="Traditional Arabic" w:cs="Traditional Arabic"/>
          <w:sz w:val="32"/>
          <w:szCs w:val="32"/>
          <w:rtl/>
        </w:rPr>
        <w:t xml:space="preserve"> إغفال الحكم بحث دفاع جوهري مؤثر في النتيجة التي انتهى إليها؛ يعيب الحكم بالقصور في التسبيب، ويوجب نقضه.</w:t>
      </w:r>
    </w:p>
    <w:p w14:paraId="34DAEE79"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DFB5639" w14:textId="77777777" w:rsidR="00546500" w:rsidRPr="007A3BC5" w:rsidRDefault="00546500" w:rsidP="00D358C8">
      <w:pPr>
        <w:pStyle w:val="a3"/>
        <w:numPr>
          <w:ilvl w:val="0"/>
          <w:numId w:val="9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(9) من لائحة انتهاء الخدمة الصادرة بقرار مجلس الخدمة المدنية رقم (1/813) وتاريخ 20/8/1423هـ.</w:t>
      </w:r>
    </w:p>
    <w:p w14:paraId="3E27A060" w14:textId="77777777" w:rsidR="00546500" w:rsidRPr="007A3BC5" w:rsidRDefault="00546500" w:rsidP="00D358C8">
      <w:pPr>
        <w:pStyle w:val="a3"/>
        <w:numPr>
          <w:ilvl w:val="0"/>
          <w:numId w:val="9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تعميم وزارة الخدمة المدنية رقم (21/12) وتاريخ 7/6/1425هـ، بشأن طرق إثبات العجز الصحي للموظف.</w:t>
      </w:r>
    </w:p>
    <w:p w14:paraId="11404A49"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A6E89F7" w14:textId="60902FA4"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إلى المحكمة الإدارية ببريدة بدعوى تضمنت أنه تم إحالته للتقاعد بتاريخ 11/11/1436هـ ولم تقم المؤسسة العامة للتقاعد بتسوية معاشه على أساس استحقاقه وفق نظام التقاعد لـ</w:t>
      </w:r>
      <w:r w:rsidR="0002140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(80%) من آخر راتب تقاضاه، أو عن مدة الخدمة أيهما أكبر، وذلك لإحالته للتقاعد بسبب العجز الصحي الناتج بسبب العمل، ويطلب تسوية معاشه التقاعدي بأثر رجعي بناءً على ذلك. وبعد قيد الدعوى قضية برقم (889) لعام 1439هـ، وإحالتها إلى الدائرة الإدارية الثانية بتلك المحكمة، باشرت نظرها ثم أصدرت فيها بتاريخ 18/10/1439هـ حكمها القاضي بإلزام المؤسسة العامة للتقاعد بتسوية راتب (...) بأثر رجعي من تاريخ تقاعده؛ تأسيساً على أن المدعي تمت إحالته للتقاعد بسبب عجزه الصحي طبقاً للقرار الصادر من الهيئة الطبية العامة بمنطقة القصيم رقم (37090243353) وتاريخ </w:t>
      </w:r>
      <w:r w:rsidR="00C55D02">
        <w:rPr>
          <w:rFonts w:ascii="Traditional Arabic" w:hAnsi="Traditional Arabic" w:cs="Traditional Arabic"/>
          <w:sz w:val="32"/>
          <w:szCs w:val="32"/>
          <w:rtl/>
        </w:rPr>
        <w:t>2/9/</w:t>
      </w:r>
      <w:r w:rsidRPr="007A3BC5">
        <w:rPr>
          <w:rFonts w:ascii="Traditional Arabic" w:hAnsi="Traditional Arabic" w:cs="Traditional Arabic"/>
          <w:sz w:val="32"/>
          <w:szCs w:val="32"/>
          <w:rtl/>
        </w:rPr>
        <w:t>1437هـ، الذي تضمن أن ضغوط العمل أحد أسباب عجزه الصحي الذي تم إحالته للتقاعد بسببه. وبعد استئناف ممثل المعترضة الحكم أمام محكمة الاستئناف الإدارية بمنطقة الرياض، قيد الاعتراض قضية، وأحيلت إلى دائرة الاستئناف الأولى التي نظرتها ثم أصدرت فيها بتاريخ 21</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1440هـ حكمها قضت فيه بتأييد الحكم المستأنف محمولاً على أسبابه. وبتاريخ 27</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1440هـ تقدم ممثل المعترضة إلى هذه المحكمة باعتراض على حكم محكمة الاستئناف، طالباً نقض الحكم للأسباب الواردة في الاعتراض، والتي تتلخص في أن مستندات نهاية </w:t>
      </w:r>
      <w:r w:rsidRPr="007A3BC5">
        <w:rPr>
          <w:rFonts w:ascii="Traditional Arabic" w:hAnsi="Traditional Arabic" w:cs="Traditional Arabic"/>
          <w:sz w:val="32"/>
          <w:szCs w:val="32"/>
          <w:rtl/>
        </w:rPr>
        <w:lastRenderedPageBreak/>
        <w:t xml:space="preserve">خدمة المدعي وبيان الخدمة ورد للمؤسسة مبنياً على قرار الهيئة الطبية العامة رقم (3505) وتاريخ 11/11/1436هـ، وبناء عليه تم تسوية معاشه وفق المادة (20) من نظام التقاعد العسكري والتي يستحق بناء عليها (40%) من مرتبه الشهري الأخير أو على أساس المعاش المستحق عن مدة خدمته المحسوبة في التقاعد طبقاً للمادة (19) أيهما أكبر، بينما الحكم محل الاعتراض استند على تقرير طبي آخر صدر بعد أحد عشر شهراً من إحالة المدعي على التقاعد والانفكاك عن الخدمة بالمخالفة للأحكام المنظمة لعملية العرض على الهيئة الطبية المنصوص عليها في المادة (30/11) والمادة (9) من اللائحة التنفيذية لنظام الخدمة المدنية، وتعميم وزارة الخدمة المدنية رقم (21/12) وتاريخ </w:t>
      </w:r>
      <w:r w:rsidR="00C55D02">
        <w:rPr>
          <w:rFonts w:ascii="Traditional Arabic" w:hAnsi="Traditional Arabic" w:cs="Traditional Arabic"/>
          <w:sz w:val="32"/>
          <w:szCs w:val="32"/>
          <w:rtl/>
        </w:rPr>
        <w:t>7/6/</w:t>
      </w:r>
      <w:r w:rsidRPr="007A3BC5">
        <w:rPr>
          <w:rFonts w:ascii="Traditional Arabic" w:hAnsi="Traditional Arabic" w:cs="Traditional Arabic"/>
          <w:sz w:val="32"/>
          <w:szCs w:val="32"/>
          <w:rtl/>
        </w:rPr>
        <w:t>1425هـ، كما ذكر التقرير بأن ضغوط العمل ليست السبب الوحيد بعجر المعترض ضده الصحي، وختم الاعتراض بطلب نقض الحكم، وإعادته للمحكمة مصدرة الحكم، وإدخال الهيئة الطبية في الدعوى لاستجلاء ما لديها. وبتبليغ المعترض ضده بصحيفة الاعتراض، أودعت موكلته مذكرة دفاع تتلخص بأن المؤسسة بإمكانها إعادة تسوية المعاش التقاعدي لموكلها بناء على التقرير الجديد من الهيئة الطبية العامة، إذ إن القرار الجديد يعد مفسراً ومفصلاً للقرار الأول. وأضافت بأن قرار الهيئة صريح بأن ضغوط العمل سبب في عجز موكلها الصحي، فلا ينظر لأي احتمال غيره.</w:t>
      </w:r>
    </w:p>
    <w:p w14:paraId="2DAFB275"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85DF14B" w14:textId="5F1405AE"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أما عن الموضوع، فإن حكم المحكمة الابتدائية وأيّده بذلك حكم محكمة الاستئناف -محل الاعتراض- استند في تسوية معاش المدعي وفقاً للمادة (21) من نظام التقاعد المدني على التقرير الطبي الصادر من الهيئة الطبية العامة بمنطقة القصيم رقم (37090243353) وتاريخ </w:t>
      </w:r>
      <w:r w:rsidR="00C55D02">
        <w:rPr>
          <w:rFonts w:ascii="Traditional Arabic" w:hAnsi="Traditional Arabic" w:cs="Traditional Arabic"/>
          <w:sz w:val="32"/>
          <w:szCs w:val="32"/>
          <w:rtl/>
        </w:rPr>
        <w:t>2/9/</w:t>
      </w:r>
      <w:r w:rsidRPr="007A3BC5">
        <w:rPr>
          <w:rFonts w:ascii="Traditional Arabic" w:hAnsi="Traditional Arabic" w:cs="Traditional Arabic"/>
          <w:sz w:val="32"/>
          <w:szCs w:val="32"/>
          <w:rtl/>
        </w:rPr>
        <w:t>1437هـ الذي تضمن أن ضغوط العمل أحد أسباب العجز الصحي. ولمّا كان المدعي أحيل للتقاعد بتاريخ 11/11/1436هـ وذلك لعجزه الصحي بموجب تقرير الهيئة الطبية العامة رقم (3505) وتاريخ 11/11/1436هـ الذي تضمن: "...أن المذكور يعتبر غير صالح للعمل بصفة دائمة وقطعية..."، وبما أن الحكم محل الاعتراض قد استند فيما انتهى إليه بإلزام المؤسسة العامة للتقاعد بتسوية راتب (...) بأثر رجعي من تاريخ تقاعده على التقرير الطبي الذي صدر بعد إحالة المعترض ضده للتقاعد لمدة تقارب أحد عشر شهراً، وحيث إن المادة التاسعة من لائحة انتهاء الخدمة نصت</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على أنه</w:t>
      </w:r>
      <w:r w:rsidR="00C826E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"تنتهي خدمة الموظف إذا ثبت عجزه صحياً عن العمل بموجب قرار من الهيئة الطبية، ويكون ذلك من تاريخ تبليغ جهة عمله بقرار الهيئة على أن لا يتجاوز تاريخ طي قيده ثلاثين يوماً من تاريخ صدور قرار الهيئة، وتحدد وزارة الخدمة المدنية الإجراءات المتبعة في ذلك..."، وقد صدر عن وزارة الخدمة المدنية التعميم رقم (21/12) وتاريخ </w:t>
      </w:r>
      <w:r w:rsidR="00C55D02">
        <w:rPr>
          <w:rFonts w:ascii="Traditional Arabic" w:hAnsi="Traditional Arabic" w:cs="Traditional Arabic"/>
          <w:sz w:val="32"/>
          <w:szCs w:val="32"/>
          <w:rtl/>
        </w:rPr>
        <w:t>7/6/</w:t>
      </w:r>
      <w:r w:rsidRPr="007A3BC5">
        <w:rPr>
          <w:rFonts w:ascii="Traditional Arabic" w:hAnsi="Traditional Arabic" w:cs="Traditional Arabic"/>
          <w:sz w:val="32"/>
          <w:szCs w:val="32"/>
          <w:rtl/>
        </w:rPr>
        <w:t>1425هـ المتضمن طرق إثبات العجز الصحي للموظف وفقاً للإجراءات الواردة فيه، ونص على أنه</w:t>
      </w:r>
      <w:r w:rsidR="00C826E6">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رأت الجهة أن حالته الصحية تستدعي عرضه على الهيئة الطبية قبل استنفاذ هذه المدد أو بناء على طلب الموظف نفسه"، وبما أن الحكم محل الاعتراض خالف </w:t>
      </w:r>
      <w:r w:rsidRPr="007A3BC5">
        <w:rPr>
          <w:rFonts w:ascii="Traditional Arabic" w:hAnsi="Traditional Arabic" w:cs="Traditional Arabic"/>
          <w:sz w:val="32"/>
          <w:szCs w:val="32"/>
          <w:rtl/>
        </w:rPr>
        <w:lastRenderedPageBreak/>
        <w:t>النصوص السابقة، وخلا من تحقيق دفوع المعترضة بشأن التقرير الطبي الذي استند إليه الحكم، وكان من المقرر أن إغفال الحكم بحث دفاع جوهري مؤثر في نتيجة الحكم يجعل الحكم مشوباً بالقصور في التسبيب، يتعين معه نقضه. وحيث الأمر ما ذكر فإن المحكمة تنتهي إلى نقض الحكم، وإحالة القضية إلى محكمة الاستئناف الإدارية بمنطقة الرياض التي أصدرت الحكم لتفصل فيها من جديد من غير من نظرها.</w:t>
      </w:r>
    </w:p>
    <w:p w14:paraId="56FEAC53"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325E371"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F93201E"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A441657" w14:textId="2E632F80" w:rsidR="00546500" w:rsidRPr="007A3BC5" w:rsidRDefault="00546500" w:rsidP="00F3077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7</w:t>
      </w:r>
      <w:r w:rsidR="00F30775">
        <w:rPr>
          <w:rFonts w:ascii="Traditional Arabic" w:hAnsi="Traditional Arabic" w:cs="Traditional Arabic" w:hint="cs"/>
          <w:b/>
          <w:bCs/>
          <w:sz w:val="32"/>
          <w:szCs w:val="32"/>
          <w:rtl/>
        </w:rPr>
        <w:t>1</w:t>
      </w:r>
    </w:p>
    <w:p w14:paraId="1119C04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4116/ق لعام 1440هـ</w:t>
      </w:r>
    </w:p>
    <w:p w14:paraId="23F13D61"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2172 لعام 1440هـ</w:t>
      </w:r>
    </w:p>
    <w:p w14:paraId="78CC7BD1" w14:textId="65C16F8A"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23</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1442هـ</w:t>
      </w:r>
    </w:p>
    <w:p w14:paraId="57B6E900"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F158A61" w14:textId="392DAEEB" w:rsidR="00546500" w:rsidRPr="007A3BC5" w:rsidRDefault="009538C3" w:rsidP="009538C3">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بيانات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وجوب اشتمال الحكم </w:t>
      </w:r>
      <w:r w:rsidR="00546500" w:rsidRPr="007A3BC5">
        <w:rPr>
          <w:rFonts w:ascii="Traditional Arabic" w:hAnsi="Traditional Arabic" w:cs="Traditional Arabic"/>
          <w:sz w:val="32"/>
          <w:szCs w:val="32"/>
          <w:rtl/>
        </w:rPr>
        <w:t>وفقاً للنظام</w:t>
      </w:r>
      <w:r w:rsidR="00546500" w:rsidRPr="007A3BC5">
        <w:rPr>
          <w:rFonts w:ascii="Traditional Arabic" w:hAnsi="Traditional Arabic" w:cs="Traditional Arabic"/>
          <w:color w:val="000000"/>
          <w:sz w:val="32"/>
          <w:szCs w:val="32"/>
          <w:rtl/>
        </w:rPr>
        <w:t xml:space="preserve"> على ملخص وافٍ لدفوع أطراف النزاع ودفاعهم</w:t>
      </w:r>
      <w:r w:rsidR="00546500" w:rsidRPr="007A3BC5">
        <w:rPr>
          <w:rFonts w:ascii="Traditional Arabic" w:hAnsi="Traditional Arabic" w:cs="Traditional Arabic"/>
          <w:sz w:val="32"/>
          <w:szCs w:val="32"/>
          <w:rtl/>
        </w:rPr>
        <w:t xml:space="preserve"> الجوهرية</w:t>
      </w:r>
      <w:r w:rsidR="00546500" w:rsidRPr="007A3BC5">
        <w:rPr>
          <w:rFonts w:ascii="Traditional Arabic" w:hAnsi="Traditional Arabic" w:cs="Traditional Arabic"/>
          <w:color w:val="000000"/>
          <w:sz w:val="32"/>
          <w:szCs w:val="32"/>
          <w:rtl/>
        </w:rPr>
        <w:t xml:space="preserve"> </w:t>
      </w:r>
      <w:r w:rsidR="00546500" w:rsidRPr="007A3BC5">
        <w:rPr>
          <w:rFonts w:ascii="Traditional Arabic" w:hAnsi="Traditional Arabic" w:cs="Traditional Arabic"/>
          <w:sz w:val="32"/>
          <w:szCs w:val="32"/>
          <w:rtl/>
        </w:rPr>
        <w:t>وأسباب الحكم، وخلو الحكم من الأسباب أو القصور الشديد في التسبيب يحتم في ذاته نقض الحكم.</w:t>
      </w:r>
    </w:p>
    <w:p w14:paraId="186A7BDD" w14:textId="0DDE4097" w:rsidR="00546500" w:rsidRPr="007A3BC5" w:rsidRDefault="009538C3" w:rsidP="009538C3">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إغفال الحكم بحث دفاع جوهري مؤثر في النتيجة التي انتهى إليها؛ يعيب الحكم بالقصور في التسبيب، ويوجب نقضه.</w:t>
      </w:r>
    </w:p>
    <w:p w14:paraId="481E91D8"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7CDED06" w14:textId="77777777" w:rsidR="00546500" w:rsidRPr="007A3BC5" w:rsidRDefault="00546500" w:rsidP="00D358C8">
      <w:pPr>
        <w:pStyle w:val="a3"/>
        <w:numPr>
          <w:ilvl w:val="0"/>
          <w:numId w:val="92"/>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20AEC0E"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80E85A4" w14:textId="137ED0A6"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إلى المحكمة الإدارية ببريدة بدعوى تضمنت طلب إلزام المؤسسة العامة للتقاعد بضم خدمته السابقة من تاريخ </w:t>
      </w:r>
      <w:r w:rsidR="00C55D02">
        <w:rPr>
          <w:rFonts w:ascii="Traditional Arabic" w:hAnsi="Traditional Arabic" w:cs="Traditional Arabic"/>
          <w:sz w:val="32"/>
          <w:szCs w:val="32"/>
          <w:rtl/>
        </w:rPr>
        <w:t>5/8/</w:t>
      </w:r>
      <w:r w:rsidRPr="007A3BC5">
        <w:rPr>
          <w:rFonts w:ascii="Traditional Arabic" w:hAnsi="Traditional Arabic" w:cs="Traditional Arabic"/>
          <w:sz w:val="32"/>
          <w:szCs w:val="32"/>
          <w:rtl/>
        </w:rPr>
        <w:t xml:space="preserve">1400هـ حتى تاريخ </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11/1412هـ إلى خدمته اللاحقة. وبعد قيد الدعوى قضية برقم (2157) لعام 1439هـ، وإحالتها إلى الدائرة الإدارية الرابعة، باشرت نظرها ثم أصدرت فيها بتاريخ </w:t>
      </w:r>
      <w:r w:rsidR="00C55D02">
        <w:rPr>
          <w:rFonts w:ascii="Traditional Arabic" w:hAnsi="Traditional Arabic" w:cs="Traditional Arabic"/>
          <w:sz w:val="32"/>
          <w:szCs w:val="32"/>
          <w:rtl/>
        </w:rPr>
        <w:t>1/2/</w:t>
      </w:r>
      <w:r w:rsidRPr="007A3BC5">
        <w:rPr>
          <w:rFonts w:ascii="Traditional Arabic" w:hAnsi="Traditional Arabic" w:cs="Traditional Arabic"/>
          <w:sz w:val="32"/>
          <w:szCs w:val="32"/>
          <w:rtl/>
        </w:rPr>
        <w:t xml:space="preserve">1440هـ حكمها القاضي بإلزام المؤسسة العامة للتقاعد بمنطقة القصيم (فرع بريدة) بضم خدمات (...) لدى القوات المسلحة من تاريخ </w:t>
      </w:r>
      <w:r w:rsidR="00C55D02">
        <w:rPr>
          <w:rFonts w:ascii="Traditional Arabic" w:hAnsi="Traditional Arabic" w:cs="Traditional Arabic"/>
          <w:sz w:val="32"/>
          <w:szCs w:val="32"/>
          <w:rtl/>
        </w:rPr>
        <w:t>5/8/</w:t>
      </w:r>
      <w:r w:rsidRPr="007A3BC5">
        <w:rPr>
          <w:rFonts w:ascii="Traditional Arabic" w:hAnsi="Traditional Arabic" w:cs="Traditional Arabic"/>
          <w:sz w:val="32"/>
          <w:szCs w:val="32"/>
          <w:rtl/>
        </w:rPr>
        <w:t xml:space="preserve">1400هـ حتى تاريخ </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11/1412هـ إلى خدمته لدى القوات الخاصة لأمن الطرق؛ تأسيساً على استحقاقه نظاماً وفق ما نص عليه نظام التقاعد العسكري في المادة (27). وبعد استئناف ممثل المعترضة الحكم أمام محكمة الاستئناف الإدارية بمنطقة الرياض، قيد الاعتراض قضية، وأحيلت إلى دائرة الاستئناف الأولى التي نظرتها ثم أصدرت فيها بتاريخ 19</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1440هـ حكمها بتأييد الحكم المستأنف محمولاً على أسبابه. وبتاريخ 27</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1440هـ تقدم ممثل المعترضة إلى هذه المحكمة باعتراض على حكم محكمة الاستئناف، قيد في سجلاتها برقم (2172) لعام 1440هـ، ويتلخص في أن الحكم -محل الاعتراض- أغفل أن المعترض ضده لم يتقدم بطلب ضم الخدمة للجهة المعنية وهي المؤسسة العامة للتقاعد، وإنما تقدم بالطلب إلى جهة عمله، وجهة عمله لم تقم برفع الطلب للمؤسسة </w:t>
      </w:r>
      <w:r w:rsidRPr="007A3BC5">
        <w:rPr>
          <w:rFonts w:ascii="Traditional Arabic" w:hAnsi="Traditional Arabic" w:cs="Traditional Arabic"/>
          <w:sz w:val="32"/>
          <w:szCs w:val="32"/>
          <w:rtl/>
        </w:rPr>
        <w:lastRenderedPageBreak/>
        <w:t xml:space="preserve">خلال سنة على الأكثر من تاريخ عودته للخدمة، وأن عدم رد المكافأة إلى المؤسسة العامة للتقاعد تنفيذاً للمادة (27) من نظام التقاعد العسكري، يعد قرينة على علم المدعي بعدم اكتمال طلبه؛ إذ إن طلب ضم الخدمة له تبعات وإجراءات لاحقة، ومنها رد المكافأة المستلمة عن الخدمة المراد ضمها، وأنه كان على المدعي متابعة طلبه لدى جهة عمله ومعرفة أسباب عدم اكتماله وليس السكوت عن ذلك طوال تلك الفترة ومن ثم إرهاق المؤسسة بتحميلها خطأ لم ترتكبه. كما أن دائرة الاستئناف لم تبحث الجانب الشكلي للدعوى وفق ما نصت عليه المادة الثامنة من نظام المرافعات أمام ديوان المظالم، وختم المذكرة بطلب نقض الحكم. وبتبليغ المعترض ضده بصحيفة الاعتراض لم يرد رد منه. </w:t>
      </w:r>
    </w:p>
    <w:p w14:paraId="7029B307" w14:textId="77777777" w:rsidR="00546500" w:rsidRPr="007A3BC5" w:rsidRDefault="0054650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AC5F434" w14:textId="375F7896" w:rsidR="00546500" w:rsidRPr="007A3BC5" w:rsidRDefault="0054650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أما عن الموضوع، وبما أن حكم المحكمة الابتدائية وأيّده بذلك حكم محكمة الاستئناف -محل الاعتراض- انتهى إلى إلزام المعترضة بضم خدمة المعترض ضده لدى القوات المسلحة خلال الفترة من تاريخ </w:t>
      </w:r>
      <w:r w:rsidR="00C55D02">
        <w:rPr>
          <w:rFonts w:ascii="Traditional Arabic" w:hAnsi="Traditional Arabic" w:cs="Traditional Arabic"/>
          <w:sz w:val="32"/>
          <w:szCs w:val="32"/>
          <w:rtl/>
        </w:rPr>
        <w:t>5/8/</w:t>
      </w:r>
      <w:r w:rsidRPr="007A3BC5">
        <w:rPr>
          <w:rFonts w:ascii="Traditional Arabic" w:hAnsi="Traditional Arabic" w:cs="Traditional Arabic"/>
          <w:sz w:val="32"/>
          <w:szCs w:val="32"/>
          <w:rtl/>
        </w:rPr>
        <w:t xml:space="preserve">1400هـ حتى تاريخ </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11/1412هـ إلى خدمته لدى القوات الخاصة لأمن الطرق تأسيساً على تقدم المدعي بطلب ضم خدمته خلال السنة الأولى من عودته للخدمة، وأبدى استعداده برد ما تقاضاه من مكافأة عن خدمته السابقة. وبما أن المعترضة تدفع بأن المعترض ضده لم يتقدم لها بطلب ضم خدمته لها، وأنه وإن كان يدعي أنه تقدم لجهة عمله فإن جهة عمله لم ترفع طلبه للمؤسسة، وأنه لم يتابع طلبه بهذا الشأن، لا</w:t>
      </w:r>
      <w:r w:rsidR="000B5C6B">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سيما وأن قبول الطلب يتبعه إجراءات نظامية منها رد المكافأة المستلمة عن الخدمة السابقة كما تنص على ذلك المادة (27) من نظام التقاعد العسكري. ولم يتضمن حكم الاستئناف في أسبابه الرد على ادعاءات المعترضة في هذا الشأن، واكتفى بالإحالة على حكم الدائرة الابتدائية مع أن هذا الحكم لم يتضمن الرد على هذا الدفع. وما دام الأمر كذلك، وكان من المقرر أن إغفال الحكم بحث دفاع جوهري مؤثر في النتيجة التي انتهى إليها يجعل الحكم مشوباً بالقصور في التسبيب يوجب نقضه لمخالفته للمادة (27) من نظام المرافعات أمام ديوان المظالم التي أوجبت أن يشتمل الحكم على ملخص وافٍ لدفوع أطراف النزاع ودفاعهم الجوهرية وأسباب الحكم المتضمنة الرد على هذه الدفوع وبناء الحكم عليها، وإن خلو الحكم من التسبيب أو القصور الشديد في التسبيب يحتم في ذاته نقض الحكم المعترض عليه، وإحالة القضية إلى محكمة الاستئناف الإدارية بمنطقة الرياض التي أصدرت الحكم لتفصل فيها من جديد من غير من نظرها.</w:t>
      </w:r>
    </w:p>
    <w:p w14:paraId="67362EA7" w14:textId="77777777" w:rsidR="00546500" w:rsidRPr="007A3BC5" w:rsidRDefault="0054650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4A8AC9D" w14:textId="77777777" w:rsidR="00546500" w:rsidRPr="007A3BC5" w:rsidRDefault="0054650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5F2C4BF" w14:textId="77777777" w:rsidR="00546500" w:rsidRPr="007A3BC5" w:rsidRDefault="0054650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D72B8B0" w14:textId="6B942064"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7</w:t>
      </w:r>
      <w:r w:rsidR="00F30775">
        <w:rPr>
          <w:rFonts w:ascii="Traditional Arabic" w:eastAsia="Times New Roman" w:hAnsi="Traditional Arabic" w:cs="Traditional Arabic" w:hint="cs"/>
          <w:b/>
          <w:bCs/>
          <w:sz w:val="32"/>
          <w:szCs w:val="32"/>
          <w:rtl/>
          <w:lang w:eastAsia="en-US" w:bidi="ar-SA"/>
        </w:rPr>
        <w:t>2</w:t>
      </w:r>
    </w:p>
    <w:p w14:paraId="352427F5" w14:textId="77777777" w:rsidR="00546500" w:rsidRPr="007A3BC5" w:rsidRDefault="00546500"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3811/ق لعام 1440هـ</w:t>
      </w:r>
    </w:p>
    <w:p w14:paraId="471DAAC2" w14:textId="77777777" w:rsidR="00546500" w:rsidRPr="007A3BC5" w:rsidRDefault="00546500"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1440 لعام 1440هـ</w:t>
      </w:r>
    </w:p>
    <w:p w14:paraId="582CBCA0" w14:textId="77777777" w:rsidR="00546500" w:rsidRPr="007A3BC5" w:rsidRDefault="00546500"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1/5/1442هـ</w:t>
      </w:r>
    </w:p>
    <w:p w14:paraId="474D3265"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77933896" w14:textId="6C9E0EEE" w:rsidR="00546500" w:rsidRPr="007A3BC5" w:rsidRDefault="009538C3" w:rsidP="009538C3">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546500"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546500"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بحث موضوع الدعوى وتقدير الأدلة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اختصاص محكمة الموضوع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65EEC1E9" w14:textId="7F284BBE" w:rsidR="00546500" w:rsidRPr="007A3BC5" w:rsidRDefault="009538C3" w:rsidP="009538C3">
      <w:pPr>
        <w:autoSpaceDE w:val="0"/>
        <w:autoSpaceDN w:val="0"/>
        <w:adjustRightInd w:val="0"/>
        <w:jc w:val="both"/>
        <w:rPr>
          <w:rFonts w:ascii="Traditional Arabic" w:eastAsia="Times New Roman" w:hAnsi="Traditional Arabic" w:cs="Traditional Arabic"/>
          <w:b/>
          <w:bCs/>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الاعتراض على الأحكام لدى المحكمة الإدارية العليا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ما يجوز الاعتراض عليه </w:t>
      </w:r>
      <w:r w:rsidR="007A3BC5">
        <w:rPr>
          <w:rFonts w:ascii="Traditional Arabic"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w:t>
      </w:r>
      <w:r w:rsidR="00546500" w:rsidRPr="007A3BC5">
        <w:rPr>
          <w:rFonts w:ascii="Traditional Arabic" w:eastAsia="Times New Roman"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1391E562" w14:textId="213888B5" w:rsidR="00546500" w:rsidRPr="007A3BC5" w:rsidRDefault="009538C3" w:rsidP="009538C3">
      <w:pPr>
        <w:autoSpaceDE w:val="0"/>
        <w:autoSpaceDN w:val="0"/>
        <w:adjustRightInd w:val="0"/>
        <w:jc w:val="both"/>
        <w:rPr>
          <w:rFonts w:ascii="Traditional Arabic" w:eastAsia="Times New Roman" w:hAnsi="Traditional Arabic" w:cs="Traditional Arabic"/>
          <w:b/>
          <w:bCs/>
          <w:sz w:val="32"/>
          <w:szCs w:val="32"/>
        </w:rPr>
      </w:pPr>
      <w:r>
        <w:rPr>
          <w:rFonts w:ascii="Traditional Arabic" w:hAnsi="Traditional Arabic" w:cs="Traditional Arabic" w:hint="cs"/>
          <w:b/>
          <w:bCs/>
          <w:sz w:val="32"/>
          <w:szCs w:val="32"/>
          <w:rtl/>
        </w:rPr>
        <w:t xml:space="preserve">ج-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الاعتراض على الأحكام لدى المحكمة الإدارية العليا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ما لا يجوز الاعتراض عليه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lang w:bidi="ar-SA"/>
        </w:rPr>
        <w:t>الاعتراض على الحكم بالخطأ في فهم الواقع</w:t>
      </w:r>
      <w:r w:rsidR="00546500" w:rsidRPr="007A3BC5">
        <w:rPr>
          <w:rFonts w:ascii="Traditional Arabic" w:hAnsi="Traditional Arabic" w:cs="Traditional Arabic"/>
          <w:sz w:val="32"/>
          <w:szCs w:val="32"/>
          <w:rtl/>
        </w:rPr>
        <w:t>، وتقدير الأدلة، لا يجوز إثارته أمام المحكمة الإدارية العليا؛ لعدم دخوله في الأحوال النظامية المحددة لاختصاصها.</w:t>
      </w:r>
    </w:p>
    <w:p w14:paraId="5F199CFE"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4A8A58B"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المادة (11) من نظام ديوان المظالم الصادر بالمرسوم الملكي رقم (م/78) وتاريخ 19/9/1428هـ.</w:t>
      </w:r>
    </w:p>
    <w:p w14:paraId="04E3CD92"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252081F" w14:textId="72CEF4B8" w:rsidR="00546500" w:rsidRPr="007A3BC5" w:rsidRDefault="00546500"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المعترض سبق أن تقدم إلى المحكمة الإدارية بالرياض بدعوى طالب فيها بإلزام المعترض ضدها بتعويضه عما يدعيه من ضرر أصابه بسبب حجز سيارته خلال الفترة من تاريخ 4/8/1438هـ وحتى 25/3/1439هـ، بناء على الحكم الصادر من المحكمة الإدارية بإلغاء قرار الحجز. وبعد قيد الدعوى في سجلات المحكمة قضية برقم (3794) لعام 1439هـ، وإحالتها إلى الدائرة الثالثة والعشرين بتلك المحكمة، باشرت نظرها ثم أصدرت فيها حكمها قضت فيه بإلزام وزارة الشؤون البلدية والقروية بأن تدفع لـ</w:t>
      </w:r>
      <w:r w:rsidR="000B5C6B">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 مبلغاً قدره (85.500) خمسة وثمانون ألفاً وخمسمئة ريال للأسباب الموضحة فيه. وباستئناف ممثل المعترض ضدها الحكم أمام محكمة الاستئناف الإدارية بمنطقة الرياض، قيد في سجلات المحكمة برقم (3811/ق) </w:t>
      </w:r>
      <w:r w:rsidRPr="007A3BC5">
        <w:rPr>
          <w:rFonts w:ascii="Traditional Arabic" w:hAnsi="Traditional Arabic" w:cs="Traditional Arabic"/>
          <w:sz w:val="32"/>
          <w:szCs w:val="32"/>
          <w:rtl/>
        </w:rPr>
        <w:lastRenderedPageBreak/>
        <w:t>لعام 1440هـ، وأحيل إلى دائرة الاستئناف الثالثة التي نظرته ثم أصدرت فيه حكمها قضت فيه بإلغاء الحكم المستأنف والقضاء مجدداً برفض الدعوى؛ تأسيساً على استغراق خطأ المضرور خطأ الإدارة لقيامه بإعطاء أخيه سيارته التي استغلها في أعمال محظورة وهي إقامة معمل بطريقة بدائية لإنتاج وتعبئة الشامبو وتجهيزه بمواد مجهولة المصدر وتوزيعه على السوق بطريقة غير نظامية، والحكم بإلغاء القرار لا يؤدي في جميع الأحوال إلى قيام المسؤولية التقصيرية. وبتاريخ 26/6/1440هـ تقدم المعترض إلى هذه المحكمة باعتراضه على حكم محكمة الاستئناف، قيد في سجلاتها برقم (1440) لعام 1440هـ طالب فيه بنقض الحكم للأسباب التي ذكرها، والتي تتلخص في أن الحكم محل الاعتراض أخطأ في تكييف الواقعة ووصفها</w:t>
      </w:r>
      <w:r w:rsidR="000B5C6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لأن ممثل المعترض ضدها ادعى دون بينة قيامه بتسليم أخيه سيارته، وقيام أخيه بأعمال محظورة، وقاعدة استغراق أحد الخطأين للخطأ الآخر لا تعفي المعترض ضدها من تحمل المسؤولية عن الضرر الناتج عن الخطأ المتعمد بالاستمرار في حجز سيارته وربط فك الحجز عن سيارته بدفع صاحب المصنع للغرامة، وختم الاعتراض بطلب نقض الحكم. </w:t>
      </w:r>
    </w:p>
    <w:p w14:paraId="100E5BF1"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1E9D564" w14:textId="77777777" w:rsidR="00546500" w:rsidRPr="007A3BC5" w:rsidRDefault="00546500"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وحيث إنه للنظر في الاعتراض فإنه لما كان مقدماً خلال الأجل المقرر نظاماً، ومستوفياً سائر أوضاعه الشكلية؛ فيكون مقبولاً شكلاً. وأما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تنقل إليها القضية برمتها وفق قاعدة الأثر الناقل للاستئناف. وحيث إنه للنظر في الاعتراض الماثل، فإنه لما كان المعترض ينعى على الحكم خطأه في عدم ثبوت قيام المعترض ضدها بتسليم سيارته لأخيه، وقيام أخيه بأعمال محظورة، وأن قاعدة استغراق أحد الخطأين للخطأ الآخر لا تعفي المعترض ضدها من تحمل المسؤولية؛ فكان الاعتراض يدور حول مسألة واقع ووزن للأدلة، وبما أن النعي على الحكم بالخطأ في فهم الواقع وتقدير الأدلة لا يدخل في الأحوال المحددة لاختصاص المحكمة العليا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52AC1094"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ورفضه موضوعاً.</w:t>
      </w:r>
    </w:p>
    <w:p w14:paraId="2E04E0E6"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C3496F3" w14:textId="77777777" w:rsidR="00546500" w:rsidRPr="007A3BC5" w:rsidRDefault="00546500"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588F8F04" w14:textId="4AEF29C7" w:rsidR="00546500" w:rsidRPr="007A3BC5" w:rsidRDefault="00546500"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7</w:t>
      </w:r>
      <w:r w:rsidR="00F30775">
        <w:rPr>
          <w:rFonts w:ascii="Traditional Arabic" w:eastAsia="Times New Roman" w:hAnsi="Traditional Arabic" w:cs="Traditional Arabic" w:hint="cs"/>
          <w:b/>
          <w:bCs/>
          <w:sz w:val="32"/>
          <w:szCs w:val="32"/>
          <w:rtl/>
          <w:lang w:eastAsia="en-US" w:bidi="ar-SA"/>
        </w:rPr>
        <w:t>3</w:t>
      </w:r>
    </w:p>
    <w:p w14:paraId="166E62C6"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1012/ق لعام 1439هـ</w:t>
      </w:r>
    </w:p>
    <w:p w14:paraId="23D00300"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792 لعام 1439هـ</w:t>
      </w:r>
    </w:p>
    <w:p w14:paraId="7E0FCBE5"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7/5/1442هـ</w:t>
      </w:r>
    </w:p>
    <w:p w14:paraId="3F0E1989"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1AF674AA" w14:textId="22B5BA85" w:rsidR="00546500" w:rsidRPr="007A3BC5" w:rsidRDefault="009538C3" w:rsidP="009538C3">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نزع ملكية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استحقاق التعويض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اقتطاع النسبة التخطيطية من الأرض دون طلب تخطيطها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sz w:val="32"/>
          <w:szCs w:val="32"/>
          <w:rtl/>
        </w:rPr>
        <w:t>إذا لم يقم صاحب الأرض بتخطيطها فإن ذلك لا يعني عدم استقطاع النسبة النظامية عند الحاجة لتنفيذ مشاريع شبكات الطرق الرئيسية، وعند تخطيط الأرض يُحسب هذا الاستقطاع ضمن النسبة المجانية.</w:t>
      </w:r>
    </w:p>
    <w:p w14:paraId="7BE653B4" w14:textId="359B1F6D" w:rsidR="00546500" w:rsidRPr="007A3BC5" w:rsidRDefault="009538C3" w:rsidP="009538C3">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نزع ملكية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استحقاق التعويض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اقتطاع النسبة التخطيطية</w:t>
      </w:r>
      <w:r w:rsidR="005E693F">
        <w:rPr>
          <w:rFonts w:ascii="Traditional Arabic" w:hAnsi="Traditional Arabic" w:cs="Traditional Arabic" w:hint="cs"/>
          <w:b/>
          <w:bCs/>
          <w:color w:val="000000"/>
          <w:sz w:val="32"/>
          <w:szCs w:val="32"/>
          <w:rtl/>
        </w:rPr>
        <w:t xml:space="preserve"> </w:t>
      </w:r>
      <w:r w:rsidR="005E693F" w:rsidRPr="007A3BC5">
        <w:rPr>
          <w:rFonts w:ascii="Traditional Arabic" w:hAnsi="Traditional Arabic" w:cs="Traditional Arabic"/>
          <w:b/>
          <w:bCs/>
          <w:color w:val="000000"/>
          <w:sz w:val="32"/>
          <w:szCs w:val="32"/>
          <w:rtl/>
        </w:rPr>
        <w:t>من الأرض</w:t>
      </w:r>
      <w:r w:rsidR="00546500" w:rsidRPr="007A3BC5">
        <w:rPr>
          <w:rFonts w:ascii="Traditional Arabic" w:hAnsi="Traditional Arabic" w:cs="Traditional Arabic"/>
          <w:b/>
          <w:bCs/>
          <w:color w:val="000000"/>
          <w:sz w:val="32"/>
          <w:szCs w:val="32"/>
          <w:rtl/>
        </w:rPr>
        <w:t xml:space="preserve"> دون التعويض عنها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اقتطاع النسبة المحددة نظاماً من الأرض عند قيام صاحبها بتخطيطها دون تعويضه عنها أمر مقرر نظاماً، والتعويض يكون في حال تجاوز المقتطع النسبة المجانية، ولم تكن الزيادة برضا من صاحب الأرض.</w:t>
      </w:r>
    </w:p>
    <w:p w14:paraId="4E261833" w14:textId="1B96DE14" w:rsidR="00546500" w:rsidRPr="007A3BC5" w:rsidRDefault="009538C3" w:rsidP="009538C3">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نزع ملكية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استحقاق التعويض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ما يُعوَّض عنه عند الاقتطاع للتخطيط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إذا كان المقتطع للتخطيط أكثر من النسبة المقررة نظاماً، أو كان سبق اقتطاعُها، أو كانت الأرض مزروعة، أو مقاماً عليها مبانٍ؛ فإنه يتم التعويض عن المقتطع إلى جانب ما عليه من مبانٍ أو غراس.</w:t>
      </w:r>
    </w:p>
    <w:p w14:paraId="267B4774"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6270E855" w14:textId="77777777" w:rsidR="00546500" w:rsidRPr="007A3BC5" w:rsidRDefault="00546500" w:rsidP="00D358C8">
      <w:pPr>
        <w:pStyle w:val="a3"/>
        <w:numPr>
          <w:ilvl w:val="0"/>
          <w:numId w:val="95"/>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المادتان (2، 3) من نظام نزع ملكية العقارات للمنفعة العامة ووضع اليد المؤقت على العقار الصادر بالمرسوم الملكي رقم (م/15) وتاريخ 11/3/1424هـ.</w:t>
      </w:r>
    </w:p>
    <w:p w14:paraId="208DF1C1" w14:textId="77777777" w:rsidR="00546500" w:rsidRPr="007A3BC5" w:rsidRDefault="00546500"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المادة (2) من قواعد تحديد النطاق العمراني الصادرة بقرار مجلس الوزراء رقم (175) وتاريخ 18/9/1409هـ.</w:t>
      </w:r>
    </w:p>
    <w:p w14:paraId="008029AC"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4FCB5392"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color w:val="000000"/>
          <w:sz w:val="32"/>
          <w:szCs w:val="32"/>
          <w:rtl/>
        </w:rPr>
        <w:t xml:space="preserve">تتلخص وقائع هذه الدعوى في أن المعترض ضدها تقدمت بصحيفة دعوى إلى المحكمة الإدارية بسكاكا طلبت فيها إلزام المدعى عليها باتخاذ إجراءات نزع الملكية عن الجزء المقتطع من عقارها، وبعد قيد الدعوى في سجلات المحكمة قضية إدارية برقم (1165) لعام 1436هـ، أحيلت إلى الدائرة الثانية في تلك المحكمة فنظرتها، وبتاريخ 5/2/1439هـ أصدرت فيها حكمها القاضي بإلزام أمانة منطقة الجوف بالبدء باتخاذ إجراءات نزع ملكية الجزء المقتطع من عقار المدعية للأسباب التي أوضحتها. وبعد استئناف المدعى عليها الحكم أمام محكمة الاستئناف الإدارية بالمنطقة الشرقية، أحيل إلى دائرة الاستئناف الأولى فنظرته، وبتاريخ 16/7/1439هـ أصدرت فيه حكمها القاضي بتأييد الحكم للأسباب التي أوردتها. وبتاريخ 14/10/1439هـ تقدمت المعترضة باعتراضها على حكم محكمة الاستئناف أمام هذه المحكمة، طالبةً </w:t>
      </w:r>
      <w:r w:rsidRPr="007A3BC5">
        <w:rPr>
          <w:rFonts w:ascii="Traditional Arabic" w:hAnsi="Traditional Arabic" w:cs="Traditional Arabic"/>
          <w:color w:val="000000"/>
          <w:sz w:val="32"/>
          <w:szCs w:val="32"/>
          <w:rtl/>
        </w:rPr>
        <w:lastRenderedPageBreak/>
        <w:t>نقضَ الحكم للأسباب الواردة في الاعتراض، والتي تتلخص في أن الحكم المعترض عليه لم يكن مسبباً تسبيباً كافياً ولم يلتفت إلى ما ورد في صحيفة الاستئناف من اعتراضات، ومخالفاً للمادة الرابعة من نظام نزع ملكية العقارات للمنفعة العامة التي تضمنت أن خطوط المرافق العامة تنفذ في أملاك الدولة إلا إذا تعذر ذلك فتنفَّذ في الأملاك الخاصة، والمشروع نُفِّذ في حرم أبراج الكهرباء، والحكم المعترض عليه ألزم المعترضة بالبدء في اتخاذ إجراءات النزع، وخالف المادة الثالثة من النظام ذاته التي حددت حالات استحقاق التعويض، وحالة المعترض ضدها لا تتحقق فيها أيٌّ من تلك الحالات، وخالف كذلك المادة الثمانين من نظام المرافعات الشرعية حين طلبت المعترضة إدخال مكتب خدمات الكهرباء بطبرجل ولم تستجب الدائرة لهذا الطلب. وبإبلاغ المعترض ضدها بالاعتراض، قدَّم وكيلها مذكرة تضمنت أن لا ردَّ لديه على ما ورد بصحيفة اعتراض المعترضة.</w:t>
      </w:r>
    </w:p>
    <w:p w14:paraId="4651E8B3"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4F58E61B" w14:textId="2193D806"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وبما أن الاعتراض مقدم خلال المدة النظامية؛ فإنه </w:t>
      </w:r>
      <w:r w:rsidRPr="007A3BC5">
        <w:rPr>
          <w:rFonts w:ascii="Traditional Arabic" w:hAnsi="Traditional Arabic" w:cs="Traditional Arabic"/>
          <w:sz w:val="32"/>
          <w:szCs w:val="32"/>
          <w:rtl/>
        </w:rPr>
        <w:t>يتعين قبوله شكلاً. وأما عن الموضوع، فإن اقتطاع نسبة محددة من الأرض عند قيام صاحبها بتخطيطها دون تعويضه عنها أمر مقرر نظاماً، والتعويض إنما يكون إذا تجاوز المقتطع النسبة المجانية ولم تكن الزيادة فيها برضا من صاحب الأرض، وعدم قيام صاحب الأرض بتخطيطها لا يعني عدم استقطاع هذه النسبة عند الحاجة لتنفيذ مشاريع شبكات الطرق الرئيسية التي تمر بالأرض، وعند تخطيط الأرض يحُسب هذا الاقتطاع من النسبة المجانية. وإذا كان المقتطع أكثر من النسبة المقررة، أو كان سبق اقتطاعُها، أو كانت الأرض مزروعة، أو مقاماً عليها مبانٍ، فإن التعويض يكون حينئذٍ عن المقتطع، وما على الأرض من مبانٍ أو غراس، وبذلك</w:t>
      </w:r>
      <w:r w:rsidRPr="007A3BC5">
        <w:rPr>
          <w:rFonts w:ascii="Traditional Arabic" w:hAnsi="Traditional Arabic" w:cs="Traditional Arabic"/>
          <w:color w:val="000000"/>
          <w:sz w:val="32"/>
          <w:szCs w:val="32"/>
          <w:rtl/>
        </w:rPr>
        <w:t xml:space="preserve"> جاءت نصوص نظام نزع ملكية العقارات للمنفعة العامة، ولائحته التنفيذية، وقواعد تحديد النطاق العمراني الصادرة بقرار مجلس الوزراء رقم (175) وتاريخ 18/9/1409هـ التي نصت المادة الثانية منها على أنه</w:t>
      </w:r>
      <w:r w:rsidR="00F4579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"فيما يتعلق بالأراضي البيضاء الواقعة خارج حدود النطاق العمراني: يتم تحديد وتنفيذ الطرق الرئيسية والمرافق العامة في الأراضي المحصورة بين حدود حماية التنمية وحدود النطاق العمراني دون انتظار طلب تخطيطها من الملاك على ألا تتجاوز النسبة المقتطعة لصالح الطرق النسبة النظامية المحددة للتخطيط"، ونصت الفقرة (ثانياً/ب) من المادة الثالثة من نظام نزع ملكية العقارات للمنفعة العامة على أن</w:t>
      </w:r>
      <w:r w:rsidR="00F45794">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"الأراضي التي تزيد مساحاتها على عشرة آلاف متر مربع، لا يتم التعويض عما يقتطع منها للطرق الرئيسية في حدود ما نسبته (12%) من مساحاتها، وبشرط أن يكون الباقي منها بعد الاقتطاع عشرة آلاف متر مربع فأكثر، ويعوض عن الفرق إن قلت مساحة الباقي منها عن ذلك. وفي حالة تخطيطها وفقاً لما تقرره الأنظمة والتعليمات تطبق عليها الفقرات (ب، د، هـ) من البند (أولاً)"، فقرر هذا النص أن الأرض إذا كانت واقعة خارج حدود التنمية فإن الاقتطاع منها للطرق الرئيسية دون تعويض مقيَّدٌ بقَيدَين، أحدهما: ألَّا يتجاوز المقتطع اثني عشر بالمئة من إجمالي المساحة. والثاني: أن يكون المتبقي منها بعد الاقتطاع عشرة آلاف متر مربع فأكثر. ومفهوم ذلك أن الاقتطاع إذا </w:t>
      </w:r>
      <w:r w:rsidRPr="007A3BC5">
        <w:rPr>
          <w:rFonts w:ascii="Traditional Arabic" w:hAnsi="Traditional Arabic" w:cs="Traditional Arabic"/>
          <w:color w:val="000000"/>
          <w:sz w:val="32"/>
          <w:szCs w:val="32"/>
          <w:rtl/>
        </w:rPr>
        <w:lastRenderedPageBreak/>
        <w:t xml:space="preserve">تجاوز اثني عشر بالمئة من إجمالي المساحة أو كان المتبقي من الأرض بعد الاقتطاع أقل من عشرة آلاف متر مربع فإن المالك يستحق التعويض عمَّا زاد عن الاثني عشر بالمئة فقط في الحال الأولى أو عمَّا قل عن العشرة آلاف متر مربع في الحال الثانية مهما كانت النسبة </w:t>
      </w:r>
      <w:r w:rsidRPr="007A3BC5">
        <w:rPr>
          <w:rFonts w:ascii="Traditional Arabic" w:hAnsi="Traditional Arabic" w:cs="Traditional Arabic"/>
          <w:sz w:val="32"/>
          <w:szCs w:val="32"/>
          <w:rtl/>
        </w:rPr>
        <w:t>المقتطعة. والثابت من أسباب الحكم المعترض عليه إقرار التعويض عن الجزء المقتطع كله وعدم الالتفات إلى هذا التفريق في الأحوال التي يعوض عنها، والنسبة والمساحة اللتان يجب مراعاتهما عند إقرار التعويض أو الإلزام باتخاذ إجراءاته، وإذا تقرر ذلك فإن الحكم يكون قد خالف نص النظام فتعيَّن نقضُه وإحالة القضية إلى محكمة</w:t>
      </w:r>
      <w:r w:rsidRPr="007A3BC5">
        <w:rPr>
          <w:rFonts w:ascii="Traditional Arabic" w:hAnsi="Traditional Arabic" w:cs="Traditional Arabic"/>
          <w:color w:val="000000"/>
          <w:sz w:val="32"/>
          <w:szCs w:val="32"/>
          <w:rtl/>
        </w:rPr>
        <w:t xml:space="preserve"> الاستئناف بالمنطقة الشرقية لتفصل فيها من جديد مِن غير مَن نظرها.</w:t>
      </w:r>
    </w:p>
    <w:p w14:paraId="208073CD"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7AE738B7"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21D19B1" w14:textId="470FE3CD" w:rsidR="00546500" w:rsidRPr="00AC718A" w:rsidRDefault="00546500" w:rsidP="00AC718A">
      <w:pPr>
        <w:spacing w:after="160"/>
        <w:rPr>
          <w:rFonts w:ascii="Traditional Arabic" w:hAnsi="Traditional Arabic" w:cs="Traditional Arabic"/>
          <w:b/>
          <w:bCs/>
          <w:color w:val="000000"/>
          <w:sz w:val="32"/>
          <w:szCs w:val="32"/>
          <w:rtl/>
        </w:rPr>
      </w:pPr>
    </w:p>
    <w:p w14:paraId="016F4BB5" w14:textId="77777777" w:rsidR="00546500" w:rsidRPr="007A3BC5" w:rsidRDefault="00546500"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25B81F45" w14:textId="4B634B54"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7</w:t>
      </w:r>
      <w:r w:rsidR="00F30775">
        <w:rPr>
          <w:rFonts w:ascii="Traditional Arabic" w:eastAsia="Times New Roman" w:hAnsi="Traditional Arabic" w:cs="Traditional Arabic" w:hint="cs"/>
          <w:b/>
          <w:bCs/>
          <w:sz w:val="32"/>
          <w:szCs w:val="32"/>
          <w:rtl/>
          <w:lang w:eastAsia="en-US" w:bidi="ar-SA"/>
        </w:rPr>
        <w:t>4</w:t>
      </w:r>
    </w:p>
    <w:p w14:paraId="23945C9B" w14:textId="4167E2CA"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76</w:t>
      </w:r>
      <w:r w:rsidR="009448EF">
        <w:rPr>
          <w:rFonts w:ascii="Traditional Arabic" w:hAnsi="Traditional Arabic" w:cs="Traditional Arabic" w:hint="cs"/>
          <w:b/>
          <w:bCs/>
          <w:color w:val="000000"/>
          <w:sz w:val="32"/>
          <w:szCs w:val="32"/>
          <w:rtl/>
        </w:rPr>
        <w:t>0</w:t>
      </w:r>
      <w:r w:rsidR="00C55D02">
        <w:rPr>
          <w:rFonts w:ascii="Traditional Arabic" w:hAnsi="Traditional Arabic" w:cs="Traditional Arabic"/>
          <w:b/>
          <w:bCs/>
          <w:color w:val="000000"/>
          <w:sz w:val="32"/>
          <w:szCs w:val="32"/>
          <w:rtl/>
        </w:rPr>
        <w:t>1/</w:t>
      </w:r>
      <w:r w:rsidRPr="007A3BC5">
        <w:rPr>
          <w:rFonts w:ascii="Traditional Arabic" w:hAnsi="Traditional Arabic" w:cs="Traditional Arabic"/>
          <w:b/>
          <w:bCs/>
          <w:color w:val="000000"/>
          <w:sz w:val="32"/>
          <w:szCs w:val="32"/>
          <w:rtl/>
        </w:rPr>
        <w:t>ق لعام 1439هـ</w:t>
      </w:r>
    </w:p>
    <w:p w14:paraId="0DB170AE"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1221 لعام 1440هـ</w:t>
      </w:r>
    </w:p>
    <w:p w14:paraId="6B3C6E2E"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7/5/1442هـ</w:t>
      </w:r>
    </w:p>
    <w:p w14:paraId="085BCE4B"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4505BA95" w14:textId="5B00F7CB" w:rsidR="00546500" w:rsidRPr="007A3BC5" w:rsidRDefault="009538C3" w:rsidP="009538C3">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شروط قبول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القواعد الإجرائية لها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القواعد الإجرائية المقررة لشروط قبول الدعوى تعد من النظام العام، وتتصدى لها المحكمة الإدارية العليا من تلقاء نفسها ولو لم يتم التمسك بها في الاعتراض.</w:t>
      </w:r>
    </w:p>
    <w:p w14:paraId="07D3CDD5" w14:textId="35299D4C" w:rsidR="00546500" w:rsidRPr="007A3BC5" w:rsidRDefault="009538C3" w:rsidP="009538C3">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شروط قبول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sz w:val="32"/>
          <w:szCs w:val="32"/>
          <w:rtl/>
        </w:rPr>
        <w:t xml:space="preserve"> شرط الصفة والمصلحة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شرطا الصفة والمصلحة هما الأساس في قبول أي دعوى وطلب، وانتفاؤهما أو انتفاء أحدهما يمنع قبول الدعوى والطلب.</w:t>
      </w:r>
    </w:p>
    <w:p w14:paraId="638C26D7" w14:textId="34D94D29" w:rsidR="00546500" w:rsidRPr="007A3BC5" w:rsidRDefault="009538C3" w:rsidP="009538C3">
      <w:pPr>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أسباب الاعتراض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إثارة المحكمة للأسباب المتعلقة بالنظام العام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p>
    <w:p w14:paraId="12BAE45E" w14:textId="7F443CEE" w:rsidR="00546500" w:rsidRPr="007A3BC5" w:rsidRDefault="009538C3" w:rsidP="009538C3">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د-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إغفال بيان الصفة والمصلحة للمدعي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إغفال الحكم بيان وجه الصفة والمصلحة للمدعي؛ يؤدي إلى نقضه.</w:t>
      </w:r>
    </w:p>
    <w:p w14:paraId="26D7B0F5"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3BAC736E"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(3) من نظام المرافعات الشرعية الصادر بالمرسوم الملكي رقم (م/1) وتاريخ 22/1/1435هـ.</w:t>
      </w:r>
    </w:p>
    <w:p w14:paraId="61D5274A"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المادة (45) من نظام المرافعات أمام ديوان المظالم الصادر بالمرسوم الملكي رقم (م/3) وتاريخ 22/1/1435هـ.</w:t>
      </w:r>
    </w:p>
    <w:p w14:paraId="4951240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48E06B86" w14:textId="77777777"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بعد الاطلاع على الأوراق المرفقة بالاعتراض تبين أن محصَّلها أن المعترض ضده تقدم بصحيفة دعوى إلى المحكمة الإدارية بمكة المكرمة طلب فيها إلغاء امتناع المدعى عليها عن تنفيذ الأمر الملكي رقم (42827) وتاريخ 4/9/1436هـ. وبعد قيد الدعوى في سجلات المحكمة قضية إدارية برقم (602) لعام 1439هـ، أحيلت إلى الدائرة الأولى في تلك المحكمة، فنظرتها وبتاريخ 16/8/1439هـ أصدرت حكمها القاضي بإلغاء الامتناع للأسباب التي أوضحتها. وبعد استئناف المدعى عليها الحكم أمام محكمة الاستئناف الإدارية بمنطقة مكة المكرمة، أحيل إلى دائرة الاستئناف الثانية، فنظرته وبتاريخ 3/4/1440هـ أصدرت فيه حكمها القاضي بـتأييد الحكم محمولاً على أسبابه. وبتاريخ 24/5/1440هـ تقدمت المعترضة باعتراضها على </w:t>
      </w:r>
      <w:r w:rsidRPr="007A3BC5">
        <w:rPr>
          <w:rFonts w:ascii="Traditional Arabic" w:hAnsi="Traditional Arabic" w:cs="Traditional Arabic"/>
          <w:color w:val="000000"/>
          <w:sz w:val="32"/>
          <w:szCs w:val="32"/>
          <w:rtl/>
        </w:rPr>
        <w:lastRenderedPageBreak/>
        <w:t>حكم محكمة الاستئناف أمام هذه المحكمة طالبةً نقضَ الحكم للأسباب الواردة في الاعتراض، والتي تتلخص في أن الحكم المعترض عليه خالف النظام وأخطأ في تطبيقه ذلك أن القرار رقم (1) وتاريخ 15/7/1408هـ الصادر عن رئيس محكمة تربة ورئيس لجنة توطين البادية صدر بعد إيقاف لجنة أعمال توطين البادية بالأمر السامي رقم (2734) وتاريخ 26/11/1403هـ. وأما عن مخالفة النظام فإن المنحة المدعى بها متنازعٌ عليها وقد صدر الأمر السامي رقم (4/1917/م) وتاريخ 15/9/1415هـ بإيقاف تخطيطها لعدم مناسبتها، وخالف أيضاً الأمر السامي رقم (1950/8) وتاريخ 2/12/1405هـ القاضي بعدم تخطيط أي أرض إلا بعد خلوها من المنازعات الفردية والجماعية والحقوق الخاصة والعامة. وقد تم إبلاغ المعترض ضده بالاعتراض حسب الأصول.</w:t>
      </w:r>
    </w:p>
    <w:p w14:paraId="6489CFFD"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5FD14B9" w14:textId="6DF2D49B"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وبما أن الاعتراض مقدم خلال المدة النظامية فإنه يتعين قبوله شكلاً. وأما عن الموضوع، فإن المادة الخامسة والأربعين من نظام المرافعات أمام ديوان المظالم نصت على أنه</w:t>
      </w:r>
      <w:r w:rsidR="0013416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w:t>
      </w:r>
      <w:r w:rsidR="0013416E">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 xml:space="preserve">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w:t>
      </w:r>
      <w:r w:rsidRPr="007A3BC5">
        <w:rPr>
          <w:rFonts w:ascii="Traditional Arabic" w:hAnsi="Traditional Arabic" w:cs="Traditional Arabic"/>
          <w:sz w:val="32"/>
          <w:szCs w:val="32"/>
          <w:rtl/>
        </w:rPr>
        <w:t>نفسها"، ووفقاً لهذا النص فإنه يجوز للمحكمة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باعتبار أن القواعد الإجرائية المقررة لشروط قبول الدعوى من النظام العام وتتصدى لها المحكمة من تلقاء نفسها ولو لم يتم التمسك بها في الاعتراض، وبما</w:t>
      </w:r>
      <w:r w:rsidRPr="007A3BC5">
        <w:rPr>
          <w:rFonts w:ascii="Traditional Arabic" w:hAnsi="Traditional Arabic" w:cs="Traditional Arabic"/>
          <w:color w:val="000000"/>
          <w:sz w:val="32"/>
          <w:szCs w:val="32"/>
          <w:rtl/>
        </w:rPr>
        <w:t xml:space="preserve"> </w:t>
      </w:r>
      <w:r w:rsidRPr="007A3BC5">
        <w:rPr>
          <w:rFonts w:ascii="Traditional Arabic" w:hAnsi="Traditional Arabic" w:cs="Traditional Arabic"/>
          <w:sz w:val="32"/>
          <w:szCs w:val="32"/>
          <w:rtl/>
        </w:rPr>
        <w:t>أن شرطي الصفة والمصلحة هما الأساس في قبول أي دعوى أو طلب، وانتفاؤهما أو انتفاء أحدهما يمنع قبول الدعاوى والطلبات مهما كان نوعها أو محلُّها، وهذا ما أكدته الفقرة الأولى من المادة الثالثة من نظام المرافعات الشرعية التي نصت على أن</w:t>
      </w:r>
      <w:r w:rsidR="0013416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"لا يقبل أي طلب أو دفع لا تكون لصاحبه فيه مصلحةٌ قائمة مشروعة..."، وبما أن الثابت من نسخة</w:t>
      </w:r>
      <w:r w:rsidRPr="007A3BC5">
        <w:rPr>
          <w:rFonts w:ascii="Traditional Arabic" w:hAnsi="Traditional Arabic" w:cs="Traditional Arabic"/>
          <w:color w:val="000000"/>
          <w:sz w:val="32"/>
          <w:szCs w:val="32"/>
          <w:rtl/>
        </w:rPr>
        <w:t xml:space="preserve"> الحكم المعترض عليه وأوراق القضية ومستنداتها أن المعترض ضده رفع الدعوى ابتداءً أمام المحكمة الابتدائية طالباً إلغاء امتناع المعترضة عن تنفيذ الأمر الملكي رقم (42827) وتاريخ 4/9/1436هـ، وإصرارها على تسليم الأرض إلى وزارة الإسكان تنفيذاً للأمر الملكي رقم (20563) وتاريخ 2/6/1434هـ. وبما أن الحكم المعترض عليه لم يبيِّن وجه صفة رافع الدعوى في رفعها لا سيَّما أن المحل المتنازع عليه هو بين المعترضة ووزارة الإسكان، ولم يبيِّن وجه تحقق مصلحته في إبقاء الأرض تحت يد المعترضة أو تسليمها لوزارة الإسكان؛ فإن هذه المحكمة تنتهي إلى نقض الحكم، وإحالة القضية إلى محكمة الاستئناف بمنطقة مكة المكرمة لتفصل فيها من جديد مِن غير مَن نظرها.</w:t>
      </w:r>
    </w:p>
    <w:p w14:paraId="2910C1B1"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الصادر في القضية وإحالتها إلى محكمة الاستئناف الإدارية بمنطقة مكة المكرمة للفصل فيها من جديد من غير من نظرها.</w:t>
      </w:r>
    </w:p>
    <w:p w14:paraId="02E37DE5"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b/>
          <w:bCs/>
          <w:sz w:val="32"/>
          <w:szCs w:val="32"/>
          <w:rtl/>
          <w:lang w:bidi="ar-SA"/>
        </w:rPr>
        <w:t>.</w:t>
      </w:r>
    </w:p>
    <w:p w14:paraId="6C615E74" w14:textId="77777777" w:rsidR="00546500" w:rsidRPr="007A3BC5" w:rsidRDefault="00546500" w:rsidP="007A3BC5">
      <w:pPr>
        <w:spacing w:after="160"/>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lang w:bidi="ar-SA"/>
        </w:rPr>
        <w:lastRenderedPageBreak/>
        <w:br w:type="page"/>
      </w:r>
    </w:p>
    <w:p w14:paraId="6E71850C" w14:textId="2D75716E"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75</w:t>
      </w:r>
    </w:p>
    <w:p w14:paraId="140A0656"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329/ق لعام 1440هـ</w:t>
      </w:r>
    </w:p>
    <w:p w14:paraId="5FA1D726"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1524 لعام 1440هـ</w:t>
      </w:r>
    </w:p>
    <w:p w14:paraId="5EC7B8B3"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7/5/1442هـ</w:t>
      </w:r>
    </w:p>
    <w:p w14:paraId="2F059A72"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0502E514" w14:textId="32025738" w:rsidR="00546500" w:rsidRPr="007A3BC5" w:rsidRDefault="009538C3" w:rsidP="009538C3">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بيانات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 xml:space="preserve">وجوب اشتمال الحكم </w:t>
      </w:r>
      <w:r w:rsidR="00546500" w:rsidRPr="007A3BC5">
        <w:rPr>
          <w:rFonts w:ascii="Traditional Arabic" w:hAnsi="Traditional Arabic" w:cs="Traditional Arabic"/>
          <w:sz w:val="32"/>
          <w:szCs w:val="32"/>
          <w:rtl/>
        </w:rPr>
        <w:t>وفقاً للنظام</w:t>
      </w:r>
      <w:r w:rsidR="00546500" w:rsidRPr="007A3BC5">
        <w:rPr>
          <w:rFonts w:ascii="Traditional Arabic" w:hAnsi="Traditional Arabic" w:cs="Traditional Arabic"/>
          <w:color w:val="000000"/>
          <w:sz w:val="32"/>
          <w:szCs w:val="32"/>
          <w:rtl/>
        </w:rPr>
        <w:t xml:space="preserve"> على ملخص وافٍ لدفوع أطراف النزاع ودفاعهم </w:t>
      </w:r>
      <w:r w:rsidR="00546500" w:rsidRPr="007A3BC5">
        <w:rPr>
          <w:rFonts w:ascii="Traditional Arabic" w:hAnsi="Traditional Arabic" w:cs="Traditional Arabic"/>
          <w:sz w:val="32"/>
          <w:szCs w:val="32"/>
          <w:rtl/>
        </w:rPr>
        <w:t>وأسباب الحكم، وخلو الحكم من الأسباب أو القصور الشديد في التسبيب يحتم في ذاته نقض الحكم.</w:t>
      </w:r>
    </w:p>
    <w:p w14:paraId="5B1AE5B0" w14:textId="1E1B07EE" w:rsidR="00546500" w:rsidRPr="007A3BC5" w:rsidRDefault="009538C3" w:rsidP="009538C3">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b/>
          <w:bCs/>
          <w:sz w:val="32"/>
          <w:szCs w:val="32"/>
          <w:rtl/>
        </w:rPr>
        <w:t xml:space="preserve">تسبيب الحكم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الخروج عن طلبات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خروج الحكم عن طلبات الدعوى؛ يجعله مشوباً بالقصور في التسبيب، ويوجب نقضه.</w:t>
      </w:r>
    </w:p>
    <w:p w14:paraId="31EA7E56"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0BFD6437"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(27) من نظام المرافعات أمام ديوان المظالم الصادر بالمرسوم الملكي رقم (م/3) وتاريخ 22/1/1435هـ.</w:t>
      </w:r>
    </w:p>
    <w:p w14:paraId="12FA4396"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قرار مجلس الوزراء رقم (285) وتاريخ 17/6/1436هـ؛ بشأن تصحيح وضع الأراضي البور.</w:t>
      </w:r>
    </w:p>
    <w:p w14:paraId="25FF8E69"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58071F78" w14:textId="47FB3C2A"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color w:val="000000"/>
          <w:sz w:val="32"/>
          <w:szCs w:val="32"/>
          <w:rtl/>
        </w:rPr>
        <w:t>تتلخص وقائع هذه الدعوى حسبما يبين من الحكم المعترض عليه، وأوراق القضية في أن المعترض تقدم إلى المحكمة الإدارية بأبها بدعوى ذكر فيها أن لديه مزرعة بقرية عنم بب</w:t>
      </w:r>
      <w:r w:rsidR="0013416E">
        <w:rPr>
          <w:rFonts w:ascii="Traditional Arabic" w:hAnsi="Traditional Arabic" w:cs="Traditional Arabic" w:hint="cs"/>
          <w:color w:val="000000"/>
          <w:sz w:val="32"/>
          <w:szCs w:val="32"/>
          <w:rtl/>
        </w:rPr>
        <w:t>ل</w:t>
      </w:r>
      <w:r w:rsidRPr="007A3BC5">
        <w:rPr>
          <w:rFonts w:ascii="Traditional Arabic" w:hAnsi="Traditional Arabic" w:cs="Traditional Arabic"/>
          <w:color w:val="000000"/>
          <w:sz w:val="32"/>
          <w:szCs w:val="32"/>
          <w:rtl/>
        </w:rPr>
        <w:t>لحمر، وقد تقدم للمعترض ضدها بطلب منحه تلك المزرعة إعمالاً لقرار مجلس الوزراء رقم (٢٨٥) وتاريخ 17</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1436هـ، وتم رفض طلبه، وطلب إلزام المعترض ضدها بتصحيح وضعه وفقاً لما نص عليه قرار مجلس الوزراء. وبعد قيد الدعوى قضية وإحالتها إلى الدائرة الإدارية الأولى بتلك المحكمة، باشرت نظرها ثم أصدرت فيها بتاريخ 19/10/1439هـ حكمها القاضي: بإلغاء قرار الإدارة العامة للشؤون الزراعية بمنطقة عسير السلبي المتمثل في امتناعها عن تطبيق الفقرة (ثانياً) من قرار مجلس الوزراء رقم (٢٥) وتاريخ 17</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1436هـ بحق (...) وذلك لعدم إيضاح أسباب امتناع المعترض ضدها من تصحيح وضع المعترض رغم أنه لم يثبت مخالفة أرضه للشروط المحددة في قرار مجلس الوزراء. وبعد استئناف ممثل المعترضة الحكم أمام محكمة الاستئناف الإدارية بمنطقة عسير، قيد الاعتراض قضية، وأحيلت إلى دائرة الاستئناف الأولى التي نظرتها ثم أصدرت فيها بتاريخ 24</w:t>
      </w:r>
      <w:r w:rsidR="00C55D02">
        <w:rPr>
          <w:rFonts w:ascii="Traditional Arabic" w:hAnsi="Traditional Arabic" w:cs="Traditional Arabic"/>
          <w:color w:val="000000"/>
          <w:sz w:val="32"/>
          <w:szCs w:val="32"/>
          <w:rtl/>
        </w:rPr>
        <w:t>/3/</w:t>
      </w:r>
      <w:r w:rsidRPr="007A3BC5">
        <w:rPr>
          <w:rFonts w:ascii="Traditional Arabic" w:hAnsi="Traditional Arabic" w:cs="Traditional Arabic"/>
          <w:color w:val="000000"/>
          <w:sz w:val="32"/>
          <w:szCs w:val="32"/>
          <w:rtl/>
        </w:rPr>
        <w:t xml:space="preserve">1440هـ حكمها قضت فيه بإلغاء حكم الدائرة الإدارية الأولى بالمحكمة الإدارية بأبها الصادر في القضية رقم (177/4/ق) لعام 1439هـ، والحكم مجدداً برفض الدعوى؛ وذلك تأسيساً على أن الأرض محل النزاع ليست من الأراضي البور المشمولة بنظام توزيع الأراضي البور حسب ما نصت عليه المادة الأولى </w:t>
      </w:r>
      <w:r w:rsidRPr="007A3BC5">
        <w:rPr>
          <w:rFonts w:ascii="Traditional Arabic" w:hAnsi="Traditional Arabic" w:cs="Traditional Arabic"/>
          <w:color w:val="000000"/>
          <w:sz w:val="32"/>
          <w:szCs w:val="32"/>
          <w:rtl/>
        </w:rPr>
        <w:lastRenderedPageBreak/>
        <w:t>من النظام، لأن المعترض يؤكد بأن المزرعة ملكه وأنه مختص بها دون غيره. وبتاريخ 23</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1440هـ تقدم المعترض إلى هذه المحكمة باعتراضه على حكم محكمة الاستئناف، طالباً نقض الحكم للأسباب التي ذكرها، والتي تتلخص في أن الحكم محل الاعتراض خالف قرار مجلس الوزراء رقم (٢٥) وتاريخ 17</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1436هـ في فقرته الثانية التي نصت على تصحيح وضع الأراضي المحياة قبل صدور الأمر السامي رقم (4/712/م) وتاريخ 25/12/1423هـ، فيكون ذلك شاملاً لأرضه، كما أن الحكم وقع فيه خطأ مادي، وذلك بذكر أن الحكم الابتدائي قضى بعدم قبول الدعوى. وبتبليغ المعترض ضدها بصحيفة الاعتراض، أودع ممثلها مذكرة دفاع تلخصت في أن الخطأ المادي الوارد في الحكم لا يؤثر على جوهر الحكم، كما أشار إلى قرار مجلس الوزراء رقم (٢٥) وتاريخ 17</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1436هـ الذي يطالب المعترض بتطبيقه على أرضه، تضمن شروط تصحيح وضع الأراضي المحياة قبل صدور الأمر السامي رقم (4/712/م) وتاريخ 25/12/1423هـ، وهذه الشروط لا تنطبق على أرضه، وبالتالي فإن قرار الجهة موافقاً للنظام. وبتبل</w:t>
      </w:r>
      <w:r w:rsidR="00890CE3">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غ المعترض بمذكرة الدفاع، أودع مذكرة رد تلخصت في أن الخطأ المادي الوارد في الحكم حرمه من حقه الشرعي والنظامي، كما ذكر أن الشروط الواردة في قرار مجلس الوزراء رقم (٢٥) وتاريخ 17</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 xml:space="preserve">1436هـ منطبقة على أرضه محل النزاع. </w:t>
      </w:r>
    </w:p>
    <w:p w14:paraId="244F29D1"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0C040DFF" w14:textId="155AEBBD"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وبما أن الاعتراض مقدم خلال المدة النظامية فإنه يتعين قبوله شكلاً. أما عن الموضوع، وبما أن الحكم محل الاعتراض انتهى إلى رفض الدعوى تأسيساً على أن قرار مجلس الوزراء رقم (285) وتاريخ 17/6/1436هـ لا يشمل أرض المدعي لأنها ليست من الأراضي البور إذ أكد المدعي أن المزرعة ملكه وأنه مختص بها دون غيره لذلك فقد خرجت تماماً عما يطالب به. وحيث إن قرار مجلس الوزراء رقم (285) وتاريخ 17/6/1436هـ نص في (ثانياً) على أنه</w:t>
      </w:r>
      <w:r w:rsidR="00811392">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"يصحح وضع الأراضي الزراعية المحياة قبل صدور الأمر السامي رقم (4/712/م) وتاريخ 25/12/1423هـ، بالشروط الآتية: 1-</w:t>
      </w:r>
      <w:r w:rsidR="00811392">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 xml:space="preserve">أن يكون طالب التصحيح قد تقدم بطلب كتابي </w:t>
      </w:r>
      <w:r w:rsidR="007A3BC5">
        <w:rPr>
          <w:rFonts w:ascii="Traditional Arabic" w:hAnsi="Traditional Arabic" w:cs="Traditional Arabic"/>
          <w:color w:val="000000"/>
          <w:sz w:val="32"/>
          <w:szCs w:val="32"/>
          <w:rtl/>
        </w:rPr>
        <w:t>-</w:t>
      </w:r>
      <w:r w:rsidRPr="007A3BC5">
        <w:rPr>
          <w:rFonts w:ascii="Traditional Arabic" w:hAnsi="Traditional Arabic" w:cs="Traditional Arabic"/>
          <w:color w:val="000000"/>
          <w:sz w:val="32"/>
          <w:szCs w:val="32"/>
          <w:rtl/>
        </w:rPr>
        <w:t>لتصحيح وضعه</w:t>
      </w:r>
      <w:r w:rsidR="007A3BC5">
        <w:rPr>
          <w:rFonts w:ascii="Traditional Arabic" w:hAnsi="Traditional Arabic" w:cs="Traditional Arabic"/>
          <w:color w:val="000000"/>
          <w:sz w:val="32"/>
          <w:szCs w:val="32"/>
          <w:rtl/>
        </w:rPr>
        <w:t>-</w:t>
      </w:r>
      <w:r w:rsidRPr="007A3BC5">
        <w:rPr>
          <w:rFonts w:ascii="Traditional Arabic" w:hAnsi="Traditional Arabic" w:cs="Traditional Arabic"/>
          <w:color w:val="000000"/>
          <w:sz w:val="32"/>
          <w:szCs w:val="32"/>
          <w:rtl/>
        </w:rPr>
        <w:t xml:space="preserve"> إلى وزارة الزراعة أو أحد فروعها قبل نفاذ الأمر السامي رقم (4/712/م) وتاريخ 25/12/1433هـ القاضي بإيقاف توزيع الأراضي البور. 2-</w:t>
      </w:r>
      <w:r w:rsidR="00811392">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ألا تكون المزرعة واقعة على أرض محظورة أو معترضة للتنظيم أو داخل أراضٍ محجوزة كمصادر للمياه. 3-</w:t>
      </w:r>
      <w:r w:rsidR="00811392">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أن يلتزم مقدم الطلب بقواعد وإجراءات ترشيد استهلاك المياه وتنظيم استخدامها في المجالات الزراعية في جميع المدن والقرى والهجر في المملكة الصادرة بقرار مجلس الوزراء رقم (335) وتاريخ 9/11/1428هـ. 4-</w:t>
      </w:r>
      <w:r w:rsidR="00811392">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أن تتوافر في النشاط المستغل الشروط النظامية اللازمة. 5-</w:t>
      </w:r>
      <w:r w:rsidR="00811392">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 xml:space="preserve">أن يقتصر تصحيح وضع الأرض الزراعية على المساحة المحياة فعلاً، وأن يكون إحياؤها قائماً ومنتجاً عند صدور هذا القرار، على ألا تزيد المساحة التي يتم تصحيح وضعها على (50) دونماً (خمسين ألف متر مربع)"، فمن النص السابق يتبين أن قرار مجلس الوزراء عالج وضع الأراضي الزراعية المحياة من أصحابها وفق الشروط سالفة الذكر، والتي يلزم توافرها فيمن تقدم بطلب تصحيح وضع أرضه. </w:t>
      </w:r>
      <w:r w:rsidRPr="007A3BC5">
        <w:rPr>
          <w:rFonts w:ascii="Traditional Arabic" w:hAnsi="Traditional Arabic" w:cs="Traditional Arabic"/>
          <w:sz w:val="32"/>
          <w:szCs w:val="32"/>
          <w:rtl/>
        </w:rPr>
        <w:t xml:space="preserve">ولما كان الحكم محل الاعتراض قد اقتصر في تسبيبه للرفض على أن أرض المدعي </w:t>
      </w:r>
      <w:r w:rsidRPr="007A3BC5">
        <w:rPr>
          <w:rFonts w:ascii="Traditional Arabic" w:hAnsi="Traditional Arabic" w:cs="Traditional Arabic"/>
          <w:sz w:val="32"/>
          <w:szCs w:val="32"/>
          <w:rtl/>
        </w:rPr>
        <w:lastRenderedPageBreak/>
        <w:t xml:space="preserve">ليست من الأراضي البور وأن المزرعة ملكه وأنه مختص بها دون غيره لذلك فقد خرجت تماماً عما يطالب به؛ فإن الحكم يكون قد شابه قصور في التسبيب يوجب نقضه لمخالفته المادة (27) من نظام المرافعات التي أوجبت أن يشتمل الحكم على ملخص وافٍ لدفوع أطراف النزاع ودفاعهم وأسباب الحكم، وأن خلو الحكم من الأسباب أو القصور الشديد في التسبيب يحتم في ذاته نقض الحكم؛ </w:t>
      </w:r>
      <w:r w:rsidRPr="007A3BC5">
        <w:rPr>
          <w:rFonts w:ascii="Traditional Arabic" w:hAnsi="Traditional Arabic" w:cs="Traditional Arabic"/>
          <w:color w:val="000000"/>
          <w:sz w:val="32"/>
          <w:szCs w:val="32"/>
          <w:rtl/>
        </w:rPr>
        <w:t>الأمر الذي يتعين معه نقض الحكم، وإحالة القضية إلى محكمة الاستئناف الإدارية بمنطقة عسير التي أصدرت الحكم لتفصل فيها من جديد من غير من نظرها.</w:t>
      </w:r>
    </w:p>
    <w:p w14:paraId="1299A5AA"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2B751CD0"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6DF17ED"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77A5BA0F" w14:textId="0456412D"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76</w:t>
      </w:r>
    </w:p>
    <w:p w14:paraId="2BDFBEEC"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2629/ق لعام 1439هـ</w:t>
      </w:r>
    </w:p>
    <w:p w14:paraId="41AC25BF"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1530 لعام 1440هـ</w:t>
      </w:r>
    </w:p>
    <w:p w14:paraId="0430EB34"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7/5/1442هـ</w:t>
      </w:r>
    </w:p>
    <w:p w14:paraId="63BBE30F"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3A02A6FE" w14:textId="47C9E33D"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شرطه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وجوب اشتمال الحكم على الأسباب الكافية والكفيلة بحمل الحكم عليها.</w:t>
      </w:r>
    </w:p>
    <w:p w14:paraId="12CD315F" w14:textId="3A64A079"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تسبيب الحكم</w:t>
      </w:r>
      <w:r w:rsidR="00546500"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w:t>
      </w:r>
      <w:r w:rsidR="00546500" w:rsidRPr="007A3BC5">
        <w:rPr>
          <w:rFonts w:ascii="Traditional Arabic" w:hAnsi="Traditional Arabic" w:cs="Traditional Arabic"/>
          <w:b/>
          <w:bCs/>
          <w:sz w:val="32"/>
          <w:szCs w:val="32"/>
          <w:rtl/>
        </w:rPr>
        <w:t xml:space="preserve">القصور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إغفال أسباب قبول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قضاء الحكم ب</w:t>
      </w:r>
      <w:r w:rsidR="00546500" w:rsidRPr="007A3BC5">
        <w:rPr>
          <w:rFonts w:ascii="Traditional Arabic" w:hAnsi="Traditional Arabic" w:cs="Traditional Arabic"/>
          <w:color w:val="000000"/>
          <w:sz w:val="32"/>
          <w:szCs w:val="32"/>
          <w:rtl/>
        </w:rPr>
        <w:t xml:space="preserve">قبول الدعوى شكلاً </w:t>
      </w:r>
      <w:r w:rsidR="00546500" w:rsidRPr="007A3BC5">
        <w:rPr>
          <w:rFonts w:ascii="Traditional Arabic" w:hAnsi="Traditional Arabic" w:cs="Traditional Arabic"/>
          <w:sz w:val="32"/>
          <w:szCs w:val="32"/>
          <w:rtl/>
        </w:rPr>
        <w:t xml:space="preserve">دون بيان سببه؛ </w:t>
      </w:r>
      <w:r w:rsidR="00546500" w:rsidRPr="007A3BC5">
        <w:rPr>
          <w:rFonts w:ascii="Traditional Arabic" w:hAnsi="Traditional Arabic" w:cs="Traditional Arabic"/>
          <w:color w:val="000000"/>
          <w:sz w:val="32"/>
          <w:szCs w:val="32"/>
          <w:rtl/>
        </w:rPr>
        <w:t>يعيب الحكم بالقصور في التسبيب، ويوجب نقضه</w:t>
      </w:r>
      <w:r w:rsidR="00546500" w:rsidRPr="007A3BC5">
        <w:rPr>
          <w:rFonts w:ascii="Traditional Arabic" w:hAnsi="Traditional Arabic" w:cs="Traditional Arabic"/>
          <w:sz w:val="32"/>
          <w:szCs w:val="32"/>
          <w:rtl/>
        </w:rPr>
        <w:t>.</w:t>
      </w:r>
    </w:p>
    <w:p w14:paraId="64EBCDD8" w14:textId="189C4BE4" w:rsidR="00546500" w:rsidRPr="007A3BC5" w:rsidRDefault="00744FF5" w:rsidP="00744FF5">
      <w:pPr>
        <w:autoSpaceDE w:val="0"/>
        <w:autoSpaceDN w:val="0"/>
        <w:adjustRightInd w:val="0"/>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إغفال الحكم بحث دفاع جوهري؛ يعيب الحكم بالقصور في التسبيب، ويوجب نقضه.</w:t>
      </w:r>
    </w:p>
    <w:p w14:paraId="4544CA7C" w14:textId="053634DF" w:rsidR="00546500" w:rsidRPr="007A3BC5" w:rsidRDefault="00744FF5" w:rsidP="00744FF5">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546500"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قرض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إجراءات التعاقد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وجوب استيفاء الشروط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لا إلزام على الجهة الإدارية بتقديم القرض لطالبه إذا لم يستوفِ الشروط المحددة من قبلها.</w:t>
      </w:r>
    </w:p>
    <w:p w14:paraId="7B18C9E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0107122B"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المادتان (8/4، 27) من نظام المرافعات أمام ديوان المظالم الصادر بالمرسوم الملكي رقم (م/3) وتاريخ 22/1/1435هـ.</w:t>
      </w:r>
    </w:p>
    <w:p w14:paraId="0750AE5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D3D650C" w14:textId="0DB84145"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وقائع هذه الدعوى حسبما يبين من الحكم المعترض عليه، وأوراق القضية في أن وكيل المعترض ضده تقدم إلى المحكمة الإدارية بأبها بدعوى تضمنت أنه أبرم مع المعترض عقداً برقم (408593) وتاريخ 12</w:t>
      </w:r>
      <w:r w:rsidR="00C55D02">
        <w:rPr>
          <w:rFonts w:ascii="Traditional Arabic" w:hAnsi="Traditional Arabic" w:cs="Traditional Arabic"/>
          <w:color w:val="000000"/>
          <w:sz w:val="32"/>
          <w:szCs w:val="32"/>
          <w:rtl/>
        </w:rPr>
        <w:t>/9/</w:t>
      </w:r>
      <w:r w:rsidRPr="007A3BC5">
        <w:rPr>
          <w:rFonts w:ascii="Traditional Arabic" w:hAnsi="Traditional Arabic" w:cs="Traditional Arabic"/>
          <w:color w:val="000000"/>
          <w:sz w:val="32"/>
          <w:szCs w:val="32"/>
          <w:rtl/>
        </w:rPr>
        <w:t>1435هـ لاستئجار الأرض الزراعية رقم (1) بالمخطط رقم (10880) لغرض إقامة مشروع دواجن، وأن</w:t>
      </w:r>
      <w:r w:rsidR="00811392">
        <w:rPr>
          <w:rFonts w:ascii="Traditional Arabic" w:hAnsi="Traditional Arabic" w:cs="Traditional Arabic" w:hint="cs"/>
          <w:color w:val="000000"/>
          <w:sz w:val="32"/>
          <w:szCs w:val="32"/>
          <w:rtl/>
        </w:rPr>
        <w:t>ه</w:t>
      </w:r>
      <w:r w:rsidRPr="007A3BC5">
        <w:rPr>
          <w:rFonts w:ascii="Traditional Arabic" w:hAnsi="Traditional Arabic" w:cs="Traditional Arabic"/>
          <w:color w:val="000000"/>
          <w:sz w:val="32"/>
          <w:szCs w:val="32"/>
          <w:rtl/>
        </w:rPr>
        <w:t xml:space="preserve"> تسلم أرض المشروع بموجب محضر التسليم المؤرخ في </w:t>
      </w:r>
      <w:r w:rsidR="00C55D02">
        <w:rPr>
          <w:rFonts w:ascii="Traditional Arabic" w:hAnsi="Traditional Arabic" w:cs="Traditional Arabic"/>
          <w:color w:val="000000"/>
          <w:sz w:val="32"/>
          <w:szCs w:val="32"/>
          <w:rtl/>
        </w:rPr>
        <w:t>7/</w:t>
      </w:r>
      <w:r w:rsidRPr="007A3BC5">
        <w:rPr>
          <w:rFonts w:ascii="Traditional Arabic" w:hAnsi="Traditional Arabic" w:cs="Traditional Arabic"/>
          <w:color w:val="000000"/>
          <w:sz w:val="32"/>
          <w:szCs w:val="32"/>
          <w:rtl/>
        </w:rPr>
        <w:t>11/1435هـ، وأن المعترض أصدر تعميماً مبنياً على قرار مجلس الوزراء رقم (459) وتاريخ 18</w:t>
      </w:r>
      <w:r w:rsidR="00C55D02">
        <w:rPr>
          <w:rFonts w:ascii="Traditional Arabic" w:hAnsi="Traditional Arabic" w:cs="Traditional Arabic"/>
          <w:color w:val="000000"/>
          <w:sz w:val="32"/>
          <w:szCs w:val="32"/>
          <w:rtl/>
        </w:rPr>
        <w:t>/9/</w:t>
      </w:r>
      <w:r w:rsidRPr="007A3BC5">
        <w:rPr>
          <w:rFonts w:ascii="Traditional Arabic" w:hAnsi="Traditional Arabic" w:cs="Traditional Arabic"/>
          <w:color w:val="000000"/>
          <w:sz w:val="32"/>
          <w:szCs w:val="32"/>
          <w:rtl/>
        </w:rPr>
        <w:t xml:space="preserve">1436هـ المتضمن فرض فوائد ربوية على القروض الزراعية، ويطلب إلغاء هذا القرار لكونه مخالف للقواعد النظامية. وبعد قيد الدعوى في سجلات المحكمة قضية برقم (1741/4/ق) لعام 1438هـ، وإحالتها إلى الدائرة الأولى، باشرت نظرها ثم أصدرت فيها حكمها بإلغاء قرار صندوق التنمية الزراعية رقم (8363) وتاريخ 11/11/1436هـ؛ وذلك لاشتمال القرار على فرض فوائد ربوية، وفي ذلك مخالفة للشريعة الإسلامية، والأنظمة المرعية. وبعد استئناف ممثل الصندوق الحكم أمام محكمة الاستئناف الإدارية بمنطقة عسير، قيد الاعتراض في سجلات المحكمة قضية برقم (2629) لعام 1439هـ، وأحيلت إلى الدائرة الأولى التي نظرتها ثم أصدرت فيها حكمها بتأييد الحكم </w:t>
      </w:r>
      <w:r w:rsidRPr="007A3BC5">
        <w:rPr>
          <w:rFonts w:ascii="Traditional Arabic" w:hAnsi="Traditional Arabic" w:cs="Traditional Arabic"/>
          <w:color w:val="000000"/>
          <w:sz w:val="32"/>
          <w:szCs w:val="32"/>
          <w:rtl/>
        </w:rPr>
        <w:lastRenderedPageBreak/>
        <w:t>محمولاً على أسبابه مع تعديل المنطوق ليكون بالنص الآتي: إلغاء قرار صندوق التنمية الزراعية رقم (8363) وتاريخ 11/11/1436هـ في مواجهة (...). وبتاريخ 26</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1440هـ تقدم ممثل الصندوق بالاعتراض على حكم الاستئناف، قيد في سجلات هذه المحكمة برقم (1530) لعام 1440هـ، وتتلخص صحيفة اعتراضه في أن الحكم محل الطعن لم يراعِ أن الأصل المتقرر فقهاً وقضاءً هو الجواز في الإقراض، وإقراض الصندوق للمعترض ضده هو أمر جوازي للصندوق، وقد وق</w:t>
      </w:r>
      <w:r w:rsidR="004E1C6F">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ع المعترض ضده على علمه بذلك، وذكر أن الصندوق اتجه إلى حلول جديدة بالاتفاق مع البنك الأول لتمويل المقترضين، وصدر بذلك فتوى شرعية من الهيئة الشرعية بجواز ذلك، مما يتبين معه صحة قرار الصندوق، وختمت بطلب نقض الحكم. وبتبليغ المعترض ضده بصحيفة الاعتراض، أودع مذكرة دفاع تلخصت في أن الحكم لم يتطرق إلى حقه الأصيل في القرض، وذكر أن ما تم إيراده في الاعتراض قد تم تقديمه في جلسات المحكمة الابتدائية والاستئناف السابقة فلا جديد فيه. وأضاف أن التعهد الذي يستند عليه المعترض هو دليل على صحة دعواه، حيث رفض التوقيع على العقد الجديد بصيغته الجديدة، كما أن الصندوق نص في نظامه على تقديم قروض ميسرة وليست ربوية أو ائتمانية، ويخالف ذلك القرار محل الدعوى، كما أن النظام الجديد للصندوق في الإقراض يشمله فتوى كبار العلماء التي أرفقها، وتضمنت تحريم أخذ الرسوم الربوية.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002A3785">
        <w:rPr>
          <w:rFonts w:ascii="Traditional Arabic" w:hAnsi="Traditional Arabic" w:cs="Traditional Arabic" w:hint="cs"/>
          <w:color w:val="000000"/>
          <w:sz w:val="32"/>
          <w:szCs w:val="32"/>
          <w:rtl/>
        </w:rPr>
        <w:t>.</w:t>
      </w:r>
    </w:p>
    <w:p w14:paraId="775A6518"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61E5493F" w14:textId="749CF2F6" w:rsidR="00546500" w:rsidRPr="007A3BC5" w:rsidRDefault="00546500"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وبالنسبة للموضوع، وحيث نصت المادة (27) من نظام المرافعات أمام ديوان المظالم على أنه: "يجب أن يبين في نسخة الحكم...أسباب الحكم ومنطوقه</w:t>
      </w:r>
      <w:r w:rsidRPr="007A3BC5">
        <w:rPr>
          <w:rFonts w:ascii="Traditional Arabic" w:hAnsi="Traditional Arabic" w:cs="Traditional Arabic"/>
          <w:sz w:val="32"/>
          <w:szCs w:val="32"/>
          <w:rtl/>
        </w:rPr>
        <w:t>..."، فإنه لا بد من اشتمال الحكم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على الأسباب الكافية الكفيلة بحمل الحكم عليها، مما يمكن المحكمة العليا حال الاعتراض عليه من القدرة على ممارسة رقابتها على سلامة تطبيق النظام، وحيث إن الحكم</w:t>
      </w:r>
      <w:r w:rsidRPr="007A3BC5">
        <w:rPr>
          <w:rFonts w:ascii="Traditional Arabic" w:hAnsi="Traditional Arabic" w:cs="Traditional Arabic"/>
          <w:color w:val="000000"/>
          <w:sz w:val="32"/>
          <w:szCs w:val="32"/>
          <w:rtl/>
        </w:rPr>
        <w:t xml:space="preserve"> الابتدائي وأيده في ذلك الحكم -محل الاعتراض- قضى بقبول الدعوى ش</w:t>
      </w:r>
      <w:r w:rsidRPr="007A3BC5">
        <w:rPr>
          <w:rFonts w:ascii="Traditional Arabic" w:hAnsi="Traditional Arabic" w:cs="Traditional Arabic"/>
          <w:sz w:val="32"/>
          <w:szCs w:val="32"/>
          <w:rtl/>
        </w:rPr>
        <w:t xml:space="preserve">كلاً بالمخالفة لما نصت عليها المادة (8/4) من نظام المرافعات أمام ديوان المظالم دون أن يورد سبباً لذلك، كما أنه لم يرد فيما يتعلق بموضوع الدعوى ما أثاره المعترض من دفاع جوهري بأن الصندوق لم يرتبط برابطة عقدية مع المعترض ضده، ومن حقه الإقراض أو الرفض إذ الأصل في الإقراض الجواز، وبالتالي فإنه لا إلزام على الجهة </w:t>
      </w:r>
      <w:r w:rsidR="000034DA">
        <w:rPr>
          <w:rFonts w:ascii="Traditional Arabic" w:hAnsi="Traditional Arabic" w:cs="Traditional Arabic" w:hint="cs"/>
          <w:sz w:val="32"/>
          <w:szCs w:val="32"/>
          <w:rtl/>
        </w:rPr>
        <w:t>ب</w:t>
      </w:r>
      <w:r w:rsidRPr="007A3BC5">
        <w:rPr>
          <w:rFonts w:ascii="Traditional Arabic" w:hAnsi="Traditional Arabic" w:cs="Traditional Arabic"/>
          <w:sz w:val="32"/>
          <w:szCs w:val="32"/>
          <w:rtl/>
        </w:rPr>
        <w:t>تقديم القرض إذا لم يستوفِ طالب القرض الشروط التي حددتها الجهة في الإقراض؛ الأمر الذي يتبين معه وصف الحكم بقصور التسبيب، مما يتعين معه نقضه، وإحالة القضية إلى محكمة الاستئناف الإدارية بمنطقة عسير التي أصدرته للفصل فيها مجدداً من غير مَنْ نظرها.</w:t>
      </w:r>
    </w:p>
    <w:p w14:paraId="3437D5B9"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5D0ED9E5"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1DCA0F2B"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6BB4AA74" w14:textId="65F28644"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77</w:t>
      </w:r>
    </w:p>
    <w:p w14:paraId="0CFC0913" w14:textId="74F446DE"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106</w:t>
      </w:r>
      <w:r w:rsidR="009448EF">
        <w:rPr>
          <w:rFonts w:ascii="Traditional Arabic" w:hAnsi="Traditional Arabic" w:cs="Traditional Arabic" w:hint="cs"/>
          <w:b/>
          <w:bCs/>
          <w:color w:val="000000"/>
          <w:sz w:val="32"/>
          <w:szCs w:val="32"/>
          <w:rtl/>
        </w:rPr>
        <w:t>0</w:t>
      </w:r>
      <w:r w:rsidR="00C55D02">
        <w:rPr>
          <w:rFonts w:ascii="Traditional Arabic" w:hAnsi="Traditional Arabic" w:cs="Traditional Arabic"/>
          <w:b/>
          <w:bCs/>
          <w:color w:val="000000"/>
          <w:sz w:val="32"/>
          <w:szCs w:val="32"/>
          <w:rtl/>
        </w:rPr>
        <w:t>6/</w:t>
      </w:r>
      <w:r w:rsidRPr="007A3BC5">
        <w:rPr>
          <w:rFonts w:ascii="Traditional Arabic" w:hAnsi="Traditional Arabic" w:cs="Traditional Arabic"/>
          <w:b/>
          <w:bCs/>
          <w:color w:val="000000"/>
          <w:sz w:val="32"/>
          <w:szCs w:val="32"/>
          <w:rtl/>
        </w:rPr>
        <w:t>ق لعام 1439هـ</w:t>
      </w:r>
    </w:p>
    <w:p w14:paraId="3BF4C4CA"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1928 لعام 1440هـ</w:t>
      </w:r>
    </w:p>
    <w:p w14:paraId="382E5DA3"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7/5/1442هـ</w:t>
      </w:r>
    </w:p>
    <w:p w14:paraId="65CB1167" w14:textId="77777777" w:rsidR="00546500" w:rsidRPr="007A3BC5" w:rsidRDefault="00546500" w:rsidP="007A3BC5">
      <w:pPr>
        <w:autoSpaceDE w:val="0"/>
        <w:autoSpaceDN w:val="0"/>
        <w:adjustRightInd w:val="0"/>
        <w:jc w:val="center"/>
        <w:rPr>
          <w:rFonts w:ascii="Traditional Arabic" w:hAnsi="Traditional Arabic" w:cs="Traditional Arabic"/>
          <w:color w:val="000000"/>
          <w:sz w:val="32"/>
          <w:szCs w:val="32"/>
        </w:rPr>
      </w:pPr>
      <w:r w:rsidRPr="007A3BC5">
        <w:rPr>
          <w:rFonts w:ascii="Traditional Arabic" w:hAnsi="Traditional Arabic" w:cs="Traditional Arabic"/>
          <w:b/>
          <w:bCs/>
          <w:color w:val="000000"/>
          <w:sz w:val="32"/>
          <w:szCs w:val="32"/>
          <w:rtl/>
        </w:rPr>
        <w:t>المبادئ المستخلصة‌</w:t>
      </w:r>
      <w:r w:rsidRPr="007A3BC5">
        <w:rPr>
          <w:rFonts w:ascii="Traditional Arabic" w:hAnsi="Traditional Arabic" w:cs="Traditional Arabic"/>
          <w:b/>
          <w:bCs/>
          <w:sz w:val="32"/>
          <w:szCs w:val="32"/>
          <w:rtl/>
        </w:rPr>
        <w:t xml:space="preserve"> </w:t>
      </w:r>
    </w:p>
    <w:p w14:paraId="3A67786E" w14:textId="73FC34E3" w:rsidR="00546500" w:rsidRPr="007A3BC5" w:rsidRDefault="00546500" w:rsidP="00744FF5">
      <w:p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خلوه من الأسباب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sz w:val="32"/>
          <w:szCs w:val="32"/>
          <w:rtl/>
        </w:rPr>
        <w:t xml:space="preserve"> بناؤه على سبب غير متعلق ب</w:t>
      </w:r>
      <w:r w:rsidR="006F75C3">
        <w:rPr>
          <w:rFonts w:ascii="Traditional Arabic" w:hAnsi="Traditional Arabic" w:cs="Traditional Arabic" w:hint="cs"/>
          <w:b/>
          <w:bCs/>
          <w:sz w:val="32"/>
          <w:szCs w:val="32"/>
          <w:rtl/>
        </w:rPr>
        <w:t xml:space="preserve">موضوع </w:t>
      </w:r>
      <w:r w:rsidRPr="007A3BC5">
        <w:rPr>
          <w:rFonts w:ascii="Traditional Arabic" w:hAnsi="Traditional Arabic" w:cs="Traditional Arabic"/>
          <w:b/>
          <w:bCs/>
          <w:sz w:val="32"/>
          <w:szCs w:val="32"/>
          <w:rtl/>
        </w:rPr>
        <w:t xml:space="preserve">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color w:val="000000"/>
          <w:sz w:val="32"/>
          <w:szCs w:val="32"/>
          <w:rtl/>
        </w:rPr>
        <w:t xml:space="preserve"> </w:t>
      </w:r>
      <w:r w:rsidRPr="007A3BC5">
        <w:rPr>
          <w:rFonts w:ascii="Traditional Arabic" w:hAnsi="Traditional Arabic" w:cs="Traditional Arabic"/>
          <w:color w:val="000000"/>
          <w:sz w:val="32"/>
          <w:szCs w:val="32"/>
          <w:rtl/>
        </w:rPr>
        <w:t>اقتصار الحكم في إلغاء القرار الإداري على سبب لا علاقة له بموضوع الدعوى ولم يكن أساساً في الدعوى والدفوع؛ يجعل الحكم خالياً من الأسباب اللازمة لمثله حداً يصل به إلى درجة البطلان بوصفه فاقداً لأهم عناصر بنائه.</w:t>
      </w:r>
    </w:p>
    <w:p w14:paraId="2E83EFE6"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16971F87" w14:textId="15A5F7F1" w:rsidR="00546500" w:rsidRPr="007A3BC5" w:rsidRDefault="00546500" w:rsidP="000034DA">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المادة (95/1) من اللائحة التنفيذية لنظام الاتصالات الصادرة بقرار معالي وزير البرق والبريد والهاتف رقم (11) وتاريخ 17/5/1423ه</w:t>
      </w:r>
      <w:r w:rsidR="00D75ED9">
        <w:rPr>
          <w:rFonts w:ascii="Traditional Arabic" w:hAnsi="Traditional Arabic" w:cs="Traditional Arabic" w:hint="cs"/>
          <w:color w:val="000000"/>
          <w:sz w:val="32"/>
          <w:szCs w:val="32"/>
          <w:rtl/>
          <w:lang w:bidi="ar-SA"/>
        </w:rPr>
        <w:t>ـ</w:t>
      </w:r>
      <w:r w:rsidRPr="007A3BC5">
        <w:rPr>
          <w:rFonts w:ascii="Traditional Arabic" w:hAnsi="Traditional Arabic" w:cs="Traditional Arabic"/>
          <w:color w:val="000000"/>
          <w:sz w:val="32"/>
          <w:szCs w:val="32"/>
          <w:rtl/>
          <w:lang w:bidi="ar-SA"/>
        </w:rPr>
        <w:t>.</w:t>
      </w:r>
    </w:p>
    <w:p w14:paraId="3EA130C5"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48D8CE48" w14:textId="43AAE9D3"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وقائع هذه الدعوى في أن المعترض ضدها تقدمت بصحيفة دعوى إلى المحكمة الإدارية بالرياض طلبت فيها إلغاء قرار المدعى عليها الصادر بتاريخ 16/5/1438هـ المتضمن تغريمها مبلغاً قدره خمسة ملايين ريال، وبعد قيد الدعوى في سجلات المحكمة قضية إدارية برقم (7776) لعام 1438هـ، أحيلت إلى الدائرة السادسة في تلك المحكمة، فنظرتها وبتاريخ 1/8/1439هـ أصدرت فيها حكمها القاضي برفض الدعوى للأسباب التي أوضحتها، وبعد استئناف المدعى عليها الحكم أمام محكمة الاستئناف الإدارية بمنطقة الرياض، أحيل إلى دائرة الاستئناف الثانية، فنظرته وبتاريخ 29/5/1440هـ أصدرت فيه حكمها القاضي بإلغاء الحكم، والحكم مجدَّداً بإلغاء القرار للأسباب التي أوردتها. وبتاريخ 4/8/1440هـ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في تكييف الواقعة وقصَّر في التسبيب، أما الخطأ في تكييف الواقعة فإن الحكم المعترض عليه أسس قضاءه على أن المخالفة المنسوبة إلى المعترض ضدها هي أن القرار المطعون فيه تضمن مئة وست شكاوى لا ارتباط بينها، والصحيح أن المخالفة المنسوبة إلى المعترض ضدها هي عدم تنفيذها وثيقة حماية طالب الخدمة، وعدم تمكينها موظفي الهيئة من الاطلاع على معلومات بعض العملاء. وأما القصور في التسبيب فإنه أشار في أسبابه إلى مخالفة مختلفة عن المخالفة المذكورة في عرض وقائعه. وبإبلاغ المعترض ضدها بالاعتراض، قدَّم وكيلها مذكرة تضمنت أن ما ذكرته المعترضة في صحيفتها من أسبابٍ للاعتراض ما هي إلا خطأ مادي يتعلق بذكرِ أسبابٍ في الحكم هي </w:t>
      </w:r>
      <w:r w:rsidRPr="007A3BC5">
        <w:rPr>
          <w:rFonts w:ascii="Traditional Arabic" w:hAnsi="Traditional Arabic" w:cs="Traditional Arabic"/>
          <w:color w:val="000000"/>
          <w:sz w:val="32"/>
          <w:szCs w:val="32"/>
          <w:rtl/>
        </w:rPr>
        <w:lastRenderedPageBreak/>
        <w:t>أسبابٌ لقضية أخرى، وقد تقدمت موكلته إلى المحكمة مصدرة الحكم بطلب تصحيح الخطأ المادي، والحكم صدر سليماً</w:t>
      </w:r>
      <w:r w:rsidR="002A3785">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يدل على ذلك ما قُدِّم أثناء الترافع من مذكراتٍ وردودٍ متبادلة أمام دائرة الاستئناف، والمعترضة عالمةٌ بذلك. وبإبلاغ المعترضة بمذكرة المعترض ضدها، قدَّم وكيلها مذكرة تمسك فيها بأن الحكم المعترض عليه قد أخطأ في تكييف الواقعة ويدل عليه عدم الاتفاق بين وقائع الحكم وأسبابه. </w:t>
      </w:r>
    </w:p>
    <w:p w14:paraId="406E7C65"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69A6F92B" w14:textId="079E5EDC"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بما أن الاعتراض مقدم خلال المدة النظامية فإنه يتعين قبوله شكلاً. وأما عن الموضوع، فإن محكمة الاستئناف ألغت حكم الدائرة الابتدائية بناء على ما ذكرته من أن لجنة النظر في مخالفات نظام الاتصالات قد ضمنت قرارها محل التظلم (106) شكاوى لا ارتباط بينها، وهو ما يعد مخالفاً لما تقضي به المادة (95/1) من اللائحة التنفيذية لنظام الاتصالات، والتي نصت على أنه</w:t>
      </w:r>
      <w:r w:rsidR="002A3785">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"يجب على اللجنة عند النظر في المخالفات أن تدرس كل مخالفة من جميع جوانبها وتحدد الغرامة المناسبة لها..."؛ مما يتعين على اللجنة نظر كل مخالفة على حدة مع عدم جمع عدة مخالفات في قرار واحد وإن كانت من ذات الجنس؛ وذلك لئلا يؤدي إلى الإخلال بحق الدفاع أمام اللجنة، وعلى رقابة الجهة القضائية ناظرة التظلم. وهذا الذي ذكرته المحكمة في أسباب حكمها واقتصرت عليه في إلغاء الحكم لا علاقة له بموضوع الدعوى حتى تبني الدائرة حكمها عليه، ولم يكن أساساً لدعوى المدعية وضمن دفوعها؛ الأمر الذي يجعل الحكم محل الاعتراض قد جاء خالياً</w:t>
      </w:r>
      <w:r w:rsidR="002A3785">
        <w:rPr>
          <w:rFonts w:ascii="Traditional Arabic" w:hAnsi="Traditional Arabic" w:cs="Traditional Arabic"/>
          <w:color w:val="000000"/>
          <w:sz w:val="32"/>
          <w:szCs w:val="32"/>
          <w:rtl/>
        </w:rPr>
        <w:t xml:space="preserve"> من الأسباب اللازمة لمثله حد</w:t>
      </w:r>
      <w:r w:rsidR="002A3785">
        <w:rPr>
          <w:rFonts w:ascii="Traditional Arabic" w:hAnsi="Traditional Arabic" w:cs="Traditional Arabic" w:hint="cs"/>
          <w:color w:val="000000"/>
          <w:sz w:val="32"/>
          <w:szCs w:val="32"/>
          <w:rtl/>
        </w:rPr>
        <w:t>ًّ</w:t>
      </w:r>
      <w:r w:rsidR="002A3785">
        <w:rPr>
          <w:rFonts w:ascii="Traditional Arabic" w:hAnsi="Traditional Arabic" w:cs="Traditional Arabic"/>
          <w:color w:val="000000"/>
          <w:sz w:val="32"/>
          <w:szCs w:val="32"/>
          <w:rtl/>
        </w:rPr>
        <w:t>ا</w:t>
      </w:r>
      <w:r w:rsidRPr="007A3BC5">
        <w:rPr>
          <w:rFonts w:ascii="Traditional Arabic" w:hAnsi="Traditional Arabic" w:cs="Traditional Arabic"/>
          <w:color w:val="000000"/>
          <w:sz w:val="32"/>
          <w:szCs w:val="32"/>
          <w:rtl/>
        </w:rPr>
        <w:t xml:space="preserve"> يصل به إلى درجة البطلان بوصفه فاقداً لأهم عناصر بنائه، فتعيَّن نقضُه وإحالة القضية إلى محكمة الاستئناف الإدارية بمنطقة الرياض لتفصل فيها من جديد من غير مَن نظرها.</w:t>
      </w:r>
    </w:p>
    <w:p w14:paraId="45B1D597"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25BDC11"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b/>
          <w:bCs/>
          <w:color w:val="000000"/>
          <w:sz w:val="32"/>
          <w:szCs w:val="32"/>
          <w:rtl/>
        </w:rPr>
        <w:t>.</w:t>
      </w:r>
    </w:p>
    <w:p w14:paraId="29166CB1" w14:textId="77777777" w:rsidR="00546500" w:rsidRPr="007A3BC5" w:rsidRDefault="00546500"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5C548715" w14:textId="7357DB81"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78</w:t>
      </w:r>
    </w:p>
    <w:p w14:paraId="31CF2717"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7896/ق لعام 1440هـ</w:t>
      </w:r>
    </w:p>
    <w:p w14:paraId="731B7DDC"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2380 لعام 1440هـ</w:t>
      </w:r>
    </w:p>
    <w:p w14:paraId="00B85F55"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7/5/1442هـ</w:t>
      </w:r>
    </w:p>
    <w:p w14:paraId="3C2DDD7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4696617F" w14:textId="540085F2"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الخطأ في تأويل النظام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إذا أخطأ الحكم في تأويل النص النظامي فإنه يتعين نقضه.</w:t>
      </w:r>
    </w:p>
    <w:p w14:paraId="122711B7" w14:textId="53AF50AE" w:rsidR="00546500" w:rsidRPr="007A3BC5" w:rsidRDefault="00744FF5" w:rsidP="00744FF5">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تأديب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محامي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إعلان المحامي عن نفسه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مخالفة أصول ممارسة المهنة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الإخلال بكرامة المهنة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lang w:bidi="ar-SA"/>
        </w:rPr>
        <w:t xml:space="preserve">نص النظام أن على المحامي مزاولة مهنته وفقاً للأصول الشرعية والأنظمة المرعية، والامتناع عن أي عمل يخل بكرامتها، واحترام القواعد والتعليمات الصادرة في هذا الشأن </w:t>
      </w:r>
      <w:r w:rsidR="007A3BC5">
        <w:rPr>
          <w:rFonts w:ascii="Traditional Arabic" w:hAnsi="Traditional Arabic" w:cs="Traditional Arabic"/>
          <w:color w:val="000000"/>
          <w:sz w:val="32"/>
          <w:szCs w:val="32"/>
          <w:rtl/>
          <w:lang w:bidi="ar-SA"/>
        </w:rPr>
        <w:t>-</w:t>
      </w:r>
      <w:r w:rsidR="00546500" w:rsidRPr="007A3BC5">
        <w:rPr>
          <w:rFonts w:ascii="Traditional Arabic" w:hAnsi="Traditional Arabic" w:cs="Traditional Arabic"/>
          <w:color w:val="000000"/>
          <w:sz w:val="32"/>
          <w:szCs w:val="32"/>
          <w:rtl/>
          <w:lang w:bidi="ar-SA"/>
        </w:rPr>
        <w:t xml:space="preserve"> تفسير اللائحة التنفيذية للنص النظامي بأن الأصول الشرعية والأنظمة المرعية تقتضي عدم إعلان المحامي عن نفسه بشكل دعائي </w:t>
      </w:r>
      <w:r w:rsidR="007A3BC5">
        <w:rPr>
          <w:rFonts w:ascii="Traditional Arabic" w:hAnsi="Traditional Arabic" w:cs="Traditional Arabic"/>
          <w:color w:val="000000"/>
          <w:sz w:val="32"/>
          <w:szCs w:val="32"/>
          <w:rtl/>
          <w:lang w:bidi="ar-SA"/>
        </w:rPr>
        <w:t>-</w:t>
      </w:r>
      <w:r w:rsidR="00546500" w:rsidRPr="007A3BC5">
        <w:rPr>
          <w:rFonts w:ascii="Traditional Arabic" w:hAnsi="Traditional Arabic" w:cs="Traditional Arabic"/>
          <w:color w:val="000000"/>
          <w:sz w:val="32"/>
          <w:szCs w:val="32"/>
          <w:rtl/>
          <w:lang w:bidi="ar-SA"/>
        </w:rPr>
        <w:t xml:space="preserve"> تقرير المحكمة الإدارية العليا بأن هذا التفسير يتفق مع ما تقتضيه أصول ممارسة مهنة المحاماة، وعدم الإخلال بكرامتها، وليس فيه مخالفة للنظام أو إحداث عقوبات لم ينص عليها النظام كما قرره حكم الاستئناف. </w:t>
      </w:r>
    </w:p>
    <w:p w14:paraId="7FDF6561"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38413A84"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(11) من نظام المحاماة الصادر بالمرسوم الملكي رقم (م/38) وتاريخ 28/7/1422هـ.</w:t>
      </w:r>
    </w:p>
    <w:p w14:paraId="396EB298"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المادة (13/6) من اللائحة التنفيذية لنظام المحاماة الصادرة بقرار وزير العدل رقم (4649) وتاريخ 8/6/1423هـ.</w:t>
      </w:r>
    </w:p>
    <w:p w14:paraId="66C6467C"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5F8AF802" w14:textId="71AA6763"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وقائع هذه الدعوى حسبما يبين من الحكم المعترض عليه وأوراق القضية في أن المعترض ضده تقدم بدعوى للمحكمة الإدارية بالرياض طلب فيها الحكم بإلغاء القرار الصادر من لجنة تأديب المحامين رقم (6) وتاريخ 14</w:t>
      </w:r>
      <w:r w:rsidR="00C55D02">
        <w:rPr>
          <w:rFonts w:ascii="Traditional Arabic" w:hAnsi="Traditional Arabic" w:cs="Traditional Arabic"/>
          <w:color w:val="000000"/>
          <w:sz w:val="32"/>
          <w:szCs w:val="32"/>
          <w:rtl/>
        </w:rPr>
        <w:t>/4/</w:t>
      </w:r>
      <w:r w:rsidRPr="007A3BC5">
        <w:rPr>
          <w:rFonts w:ascii="Traditional Arabic" w:hAnsi="Traditional Arabic" w:cs="Traditional Arabic"/>
          <w:color w:val="000000"/>
          <w:sz w:val="32"/>
          <w:szCs w:val="32"/>
          <w:rtl/>
        </w:rPr>
        <w:t>1439هـ، والمتضمن معاقبة المدعي بعقوبة الإنذار؛ لإعلانه عن نفسه بشكل دعائي، وإلغاء كافة الآثار المترتبة عليه. وبعد قيد الدعوى في سجلات المحكمة الإدارية بالرياض قضية إدارية برقم (63</w:t>
      </w:r>
      <w:r w:rsidR="00C55D02">
        <w:rPr>
          <w:rFonts w:ascii="Traditional Arabic" w:hAnsi="Traditional Arabic" w:cs="Traditional Arabic"/>
          <w:color w:val="000000"/>
          <w:sz w:val="32"/>
          <w:szCs w:val="32"/>
          <w:rtl/>
        </w:rPr>
        <w:t>8/</w:t>
      </w:r>
      <w:r w:rsidRPr="007A3BC5">
        <w:rPr>
          <w:rFonts w:ascii="Traditional Arabic" w:hAnsi="Traditional Arabic" w:cs="Traditional Arabic"/>
          <w:color w:val="000000"/>
          <w:sz w:val="32"/>
          <w:szCs w:val="32"/>
          <w:rtl/>
        </w:rPr>
        <w:t>1/ق) لعام 1440هـ أحيلت إلى الدائرة الإدارية الثامنة عشرة في تلك المحكمة حيث باشرت نظرها ثم أصدرت فيها بتاريخ 12</w:t>
      </w:r>
      <w:r w:rsidR="00C55D02">
        <w:rPr>
          <w:rFonts w:ascii="Traditional Arabic" w:hAnsi="Traditional Arabic" w:cs="Traditional Arabic"/>
          <w:color w:val="000000"/>
          <w:sz w:val="32"/>
          <w:szCs w:val="32"/>
          <w:rtl/>
        </w:rPr>
        <w:t>/4/</w:t>
      </w:r>
      <w:r w:rsidRPr="007A3BC5">
        <w:rPr>
          <w:rFonts w:ascii="Traditional Arabic" w:hAnsi="Traditional Arabic" w:cs="Traditional Arabic"/>
          <w:color w:val="000000"/>
          <w:sz w:val="32"/>
          <w:szCs w:val="32"/>
          <w:rtl/>
        </w:rPr>
        <w:t>1440هـ حكمها القاضي برفض الدعوى للأسباب التي أوضحتها. وبعد استئناف ممثل المعترضة الحكم أمام محكمة الاستئناف الإدارية بمنطقة الرياض، أحيل إلى دائرة الاستئناف الثالثة حيث باشرت نظر الاستئناف، وبجلسة 18</w:t>
      </w:r>
      <w:r w:rsidR="00C55D02">
        <w:rPr>
          <w:rFonts w:ascii="Traditional Arabic" w:hAnsi="Traditional Arabic" w:cs="Traditional Arabic"/>
          <w:color w:val="000000"/>
          <w:sz w:val="32"/>
          <w:szCs w:val="32"/>
          <w:rtl/>
        </w:rPr>
        <w:t>/8/</w:t>
      </w:r>
      <w:r w:rsidRPr="007A3BC5">
        <w:rPr>
          <w:rFonts w:ascii="Traditional Arabic" w:hAnsi="Traditional Arabic" w:cs="Traditional Arabic"/>
          <w:color w:val="000000"/>
          <w:sz w:val="32"/>
          <w:szCs w:val="32"/>
          <w:rtl/>
        </w:rPr>
        <w:t>1440هـ قضت بإلغاء الحكم والقضاء مجدداً بإلغاء قرار لجنة تأديب المحامين رقم (6) الصادر بتاريخ 14</w:t>
      </w:r>
      <w:r w:rsidR="00C55D02">
        <w:rPr>
          <w:rFonts w:ascii="Traditional Arabic" w:hAnsi="Traditional Arabic" w:cs="Traditional Arabic"/>
          <w:color w:val="000000"/>
          <w:sz w:val="32"/>
          <w:szCs w:val="32"/>
          <w:rtl/>
        </w:rPr>
        <w:t>/4/</w:t>
      </w:r>
      <w:r w:rsidRPr="007A3BC5">
        <w:rPr>
          <w:rFonts w:ascii="Traditional Arabic" w:hAnsi="Traditional Arabic" w:cs="Traditional Arabic"/>
          <w:color w:val="000000"/>
          <w:sz w:val="32"/>
          <w:szCs w:val="32"/>
          <w:rtl/>
        </w:rPr>
        <w:t xml:space="preserve">1439هـ للأسباب التي </w:t>
      </w:r>
      <w:r w:rsidRPr="007A3BC5">
        <w:rPr>
          <w:rFonts w:ascii="Traditional Arabic" w:hAnsi="Traditional Arabic" w:cs="Traditional Arabic"/>
          <w:color w:val="000000"/>
          <w:sz w:val="32"/>
          <w:szCs w:val="32"/>
          <w:rtl/>
        </w:rPr>
        <w:lastRenderedPageBreak/>
        <w:t>أوردتها. وبتاريخ 23</w:t>
      </w:r>
      <w:r w:rsidR="00C55D02">
        <w:rPr>
          <w:rFonts w:ascii="Traditional Arabic" w:hAnsi="Traditional Arabic" w:cs="Traditional Arabic"/>
          <w:color w:val="000000"/>
          <w:sz w:val="32"/>
          <w:szCs w:val="32"/>
          <w:rtl/>
        </w:rPr>
        <w:t>/9/</w:t>
      </w:r>
      <w:r w:rsidRPr="007A3BC5">
        <w:rPr>
          <w:rFonts w:ascii="Traditional Arabic" w:hAnsi="Traditional Arabic" w:cs="Traditional Arabic"/>
          <w:color w:val="000000"/>
          <w:sz w:val="32"/>
          <w:szCs w:val="32"/>
          <w:rtl/>
        </w:rPr>
        <w:t>1440هـ تقدم ممثل المعترضة باعتراضه إلى هذه المحكمة على حكم محكمة الاستئناف طالب فيه بنقضه ووقف تنفيذه للأسباب الواردة في الاعتراض، وتتلخص في أن الدائرة قد أخطأت في تأويل صحيح النظام على الواقعة محل الاعتراض، وأن اللائحة لم تأتِ بزيادة على أحكام النظام وإنما جاءت متوافقة معه، شارحة وموضحة ومفصلة له، إذ نصت المادة الحادية عشرة من نظام المحاماة أنه</w:t>
      </w:r>
      <w:r w:rsidR="000034D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"على المحامي مزاولة مهنته وفقاً للأصول الشرعية والأنظمة المرعية، والامتناع عن أي عمل يخل بكرامتها، واحترام القواعد والتعليمات الصادرة في هذا الشأن"، ومن المتقرر في عرف المهنة أن إعلان المحامي عن نفسه إخلال بكرامة المهنة وابتذال لها، وقد أكدت وزارة العدل باعتبارها القيّمة على شأن تنظيم مهنة المحاماة في المملكة على هذا المعنى، وذلك في اللائحة التنفيذية التي أصدرتها لشرح وتفسير مواد النظام. كما أن عجز المادة المشار إليها قد أوجب على المحامين احترام القواعد والتعليمات مما يفهم منه تفويض المنظم للجهة التنفيذية وهي في هذه الحال وزارة العدل إصدار تلك القواعد والتعليمات وأوجب على المحامين التقيد بها. كما اعتادت الوزارة تطبيق هذا المبدأ تطبيقاً منتظماً لا انقطاع فيه، وقد توفر الزمن الكافي لاستقراره، وتحصنت اللائحة التي تضمنت ذلك المبدأ من الطعن، كما أنه استقر في وجدان وشعور أطراف العلاقة (الوزارة</w:t>
      </w:r>
      <w:r w:rsidR="000034DA">
        <w:rPr>
          <w:rFonts w:ascii="Traditional Arabic" w:hAnsi="Traditional Arabic" w:cs="Traditional Arabic" w:hint="cs"/>
          <w:color w:val="000000"/>
          <w:sz w:val="32"/>
          <w:szCs w:val="32"/>
          <w:rtl/>
        </w:rPr>
        <w:t xml:space="preserve"> </w:t>
      </w:r>
      <w:r w:rsidR="007A3BC5">
        <w:rPr>
          <w:rFonts w:ascii="Traditional Arabic" w:hAnsi="Traditional Arabic" w:cs="Traditional Arabic"/>
          <w:color w:val="000000"/>
          <w:sz w:val="32"/>
          <w:szCs w:val="32"/>
          <w:rtl/>
        </w:rPr>
        <w:t>-</w:t>
      </w:r>
      <w:r w:rsidR="000034DA">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المحامين) إلزامية ذلك المبدأ وسريانه بدليل أن المدعي لم ينازع في ذلك، وأن جل تظلمه وطعونه تنصب على عدم اعتبار التغريدات التي نشرها عبر حسابه في مواقع التواصل من قبيل الإعلان. وتأسيساً على ذلك فإن ما تضمنته اللائحة من منع المحامين الإعلان عن أنفسهم هو تفصيل لمعنى جاء مجملاً في النظام، واقتضاه عرف المهنة والعرف الإداري، وعليه نؤكد سلامة القرار والطلب بنقض الحكم. وبتبليغ المعترض ضده بالاعتراض، تقدم بمذكرة جوابية، وملخصها أن ما ذكر في الاعتراض قول تعزوه الدقة وأن نظام المحاماة واضح وصريح الدلالة في مادته الثالثة عشرة، والتي تضمنت</w:t>
      </w:r>
      <w:r w:rsidR="000034D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"مع مراعاة ما ورد في المادة الثانية عشرة للمحامي أن يسلك الطريق التي يراها ناجحة في الدفاع عن موكله، ولا تجوز مساءلته عما يورده في مرافعته كتابياً أو مشافهةً مما يستلزمه حق الدفاع"، ولعل من الواضح أن الطاعنة قصدت الطعن في منطوق النص اللائحي وليس النص النظامي، وبهذا فإن النص اللائحي قد جاء بمنأى عن منطوق النص النظامي ومغايراً لسياقه، كما أن تفسيرها يراد به إضفاء المشروعية على ما قامت به لجنة التأديب من تجاوز لصلاحيتها في تفسير النصوص حال إسقاط الوقائع عليها. وبالنسبة للأعراف والتقاليد فتختلف اختلافاً بالغاً من دولة إلى أخرى تبعاً لاختلاف القوانين المنظمة لهذه المهنة، على أن وجود تنظيم لهذه المهنة في المملكة هو وجود حديث نسبياً لا يمكن معه القول بنشوء أعراف يقال باستقرارها وذلك للركون إليها للاستشهاد بخرقها أو مخالفتها، وبهذا لا يكون إسقاط هذا الاستشهاد على هذه الحال الماثلة صحيحاً. كما أن ما جاء في اللائحة هو تفصيل لمجمل النظام على حد قولها؛ فهذا لا يسوغ أن يكون المفصل أدنى درجة من حيث التدرج مما هو مجمل كما في الحال هذه</w:t>
      </w:r>
      <w:r w:rsidRPr="007A3BC5">
        <w:rPr>
          <w:rFonts w:ascii="Traditional Arabic" w:hAnsi="Traditional Arabic" w:cs="Traditional Arabic"/>
          <w:color w:val="000000"/>
          <w:sz w:val="32"/>
          <w:szCs w:val="32"/>
          <w:rtl/>
          <w:lang w:bidi="ar-SA"/>
        </w:rPr>
        <w:t>،</w:t>
      </w:r>
      <w:r w:rsidRPr="007A3BC5">
        <w:rPr>
          <w:rFonts w:ascii="Traditional Arabic" w:hAnsi="Traditional Arabic" w:cs="Traditional Arabic"/>
          <w:color w:val="000000"/>
          <w:sz w:val="32"/>
          <w:szCs w:val="32"/>
          <w:rtl/>
        </w:rPr>
        <w:t xml:space="preserve"> وكان الأجدر رفع ما ترغب السلطة </w:t>
      </w:r>
      <w:r w:rsidRPr="007A3BC5">
        <w:rPr>
          <w:rFonts w:ascii="Traditional Arabic" w:hAnsi="Traditional Arabic" w:cs="Traditional Arabic"/>
          <w:color w:val="000000"/>
          <w:sz w:val="32"/>
          <w:szCs w:val="32"/>
          <w:rtl/>
        </w:rPr>
        <w:lastRenderedPageBreak/>
        <w:t>التنفيذية من تنظيمه إلى مقام مجلس الوزراء، لا أن تتجاوز الصلاحيات المخصصة لها، وعليه أطلب رفض الاعتراض المقدم، وتأييد الحكم الصادر من محكمة الاستئناف.</w:t>
      </w:r>
    </w:p>
    <w:p w14:paraId="71595351"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0ADE4E87" w14:textId="567130EB" w:rsidR="00546500" w:rsidRPr="007A3BC5" w:rsidRDefault="00546500" w:rsidP="007A3BC5">
      <w:pPr>
        <w:jc w:val="both"/>
        <w:rPr>
          <w:rFonts w:ascii="Traditional Arabic" w:hAnsi="Traditional Arabic" w:cs="Traditional Arabic"/>
          <w:color w:val="000000"/>
          <w:sz w:val="32"/>
          <w:szCs w:val="32"/>
          <w:rtl/>
          <w:lang w:bidi="ar-SA"/>
        </w:rPr>
      </w:pPr>
      <w:r w:rsidRPr="007A3BC5">
        <w:rPr>
          <w:rFonts w:ascii="Traditional Arabic" w:hAnsi="Traditional Arabic" w:cs="Traditional Arabic"/>
          <w:color w:val="000000"/>
          <w:sz w:val="32"/>
          <w:szCs w:val="32"/>
          <w:rtl/>
        </w:rPr>
        <w:t>وبما أن الاعتراض مقدم خلال المدة النظامية فإنه يتعين قبوله شكلاً. وأما عن الموضوع، فإن الحكم محل الاعتراض قد انتهى إلى إلغاء الحكم والقضاء مجدداً بإلغاء قرار لجنة تأديب المحامين رقم (6) الصادر بتاريخ 14</w:t>
      </w:r>
      <w:r w:rsidR="00C55D02">
        <w:rPr>
          <w:rFonts w:ascii="Traditional Arabic" w:hAnsi="Traditional Arabic" w:cs="Traditional Arabic"/>
          <w:color w:val="000000"/>
          <w:sz w:val="32"/>
          <w:szCs w:val="32"/>
          <w:rtl/>
        </w:rPr>
        <w:t>/4/</w:t>
      </w:r>
      <w:r w:rsidRPr="007A3BC5">
        <w:rPr>
          <w:rFonts w:ascii="Traditional Arabic" w:hAnsi="Traditional Arabic" w:cs="Traditional Arabic"/>
          <w:color w:val="000000"/>
          <w:sz w:val="32"/>
          <w:szCs w:val="32"/>
          <w:rtl/>
        </w:rPr>
        <w:t>1439هـ؛ تأسيساً</w:t>
      </w:r>
      <w:r w:rsidRPr="007A3BC5">
        <w:rPr>
          <w:rFonts w:ascii="Traditional Arabic" w:hAnsi="Traditional Arabic" w:cs="Traditional Arabic"/>
          <w:color w:val="000000"/>
          <w:sz w:val="32"/>
          <w:szCs w:val="32"/>
          <w:rtl/>
          <w:lang w:bidi="ar-SA"/>
        </w:rPr>
        <w:t xml:space="preserve"> على أن ما ورد في المادة (13/6) من اللائحة التنفيذية لنظام المحاماة التي تنص على أن</w:t>
      </w:r>
      <w:r w:rsidR="00035878">
        <w:rPr>
          <w:rFonts w:ascii="Traditional Arabic" w:hAnsi="Traditional Arabic" w:cs="Traditional Arabic" w:hint="cs"/>
          <w:color w:val="000000"/>
          <w:sz w:val="32"/>
          <w:szCs w:val="32"/>
          <w:rtl/>
          <w:lang w:bidi="ar-SA"/>
        </w:rPr>
        <w:t>:</w:t>
      </w:r>
      <w:r w:rsidRPr="007A3BC5">
        <w:rPr>
          <w:rFonts w:ascii="Traditional Arabic" w:hAnsi="Traditional Arabic" w:cs="Traditional Arabic"/>
          <w:color w:val="000000"/>
          <w:sz w:val="32"/>
          <w:szCs w:val="32"/>
          <w:rtl/>
          <w:lang w:bidi="ar-SA"/>
        </w:rPr>
        <w:t xml:space="preserve"> "ليس للمحامي أن يعلن عن نفسه بشكل دعائي في أي وسيلة إعلامية" هو تزود عما ورد في النظام، وأن المخالفات والعقوبات الواردة في النظام محددة على سبيل الحصر، ولا يجوز الخروج عليها بإحداث مخالفات لم يشر إليها النظام. وهذا الذي انتهى إليه الحكم محل نظر؛ ذلك أن المادة الحادية عشرة من نظام المحاماة نصت على أنه</w:t>
      </w:r>
      <w:r w:rsidR="00035878">
        <w:rPr>
          <w:rFonts w:ascii="Traditional Arabic" w:hAnsi="Traditional Arabic" w:cs="Traditional Arabic" w:hint="cs"/>
          <w:color w:val="000000"/>
          <w:sz w:val="32"/>
          <w:szCs w:val="32"/>
          <w:rtl/>
          <w:lang w:bidi="ar-SA"/>
        </w:rPr>
        <w:t>:</w:t>
      </w:r>
      <w:r w:rsidRPr="007A3BC5">
        <w:rPr>
          <w:rFonts w:ascii="Traditional Arabic" w:hAnsi="Traditional Arabic" w:cs="Traditional Arabic"/>
          <w:color w:val="000000"/>
          <w:sz w:val="32"/>
          <w:szCs w:val="32"/>
          <w:rtl/>
          <w:lang w:bidi="ar-SA"/>
        </w:rPr>
        <w:t xml:space="preserve"> "على المحامي مزاولة مهنته وفقاً للأصول الشرعية والأنظمة المرعية، والامتناع عن أي عمل يخل بكرامتها، واحترام القواعد والتعليمات الصادرة في هذا الشأن"، وجاءت المادة (13/6) من اللائحة التنفيذية للنظام مفسرة لهذا النص بأن الأصول الشرعية والأنظمة المرعية تقتضي عدم إعلان المحامي عن نفسه بشكل دعائي، وهذا التفسير يتفق مع ما تقتضيه أصول ممارسة هذه المهنة وعدم الإخلال بكرامتها، وليس فيه مخالفة للنظام أو إحداث عقوبات لم ينص عليها النظام. وبما أن الحكم محل الاعتراض قد انتهى إلى خلاف ذلك فإنه يكون قد خالف التأويل السليم للنص مما يتعين معه نقضه، وإحالة القضية لمحكمة الاستئناف الإدارية بمنطقة الرياض لتفصل فيها من جديد من غير من نظرها.</w:t>
      </w:r>
    </w:p>
    <w:p w14:paraId="0D774D83"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4E56478"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F4C2D2D"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086E1289" w14:textId="153B64BC"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79</w:t>
      </w:r>
    </w:p>
    <w:p w14:paraId="01C9B690"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3361/ق لعام 1440هـ</w:t>
      </w:r>
    </w:p>
    <w:p w14:paraId="326D6CE8"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2973 لعام 1440هـ</w:t>
      </w:r>
    </w:p>
    <w:p w14:paraId="2AF7DBC6"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7/5/1442هـ</w:t>
      </w:r>
    </w:p>
    <w:p w14:paraId="01B6FD18"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418441A" w14:textId="3BF7F24E" w:rsidR="00546500" w:rsidRPr="007A3BC5" w:rsidRDefault="00744FF5" w:rsidP="00744FF5">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بيانات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 xml:space="preserve">وجوب اشتمال الحكم </w:t>
      </w:r>
      <w:r w:rsidR="00546500" w:rsidRPr="007A3BC5">
        <w:rPr>
          <w:rFonts w:ascii="Traditional Arabic" w:hAnsi="Traditional Arabic" w:cs="Traditional Arabic"/>
          <w:sz w:val="32"/>
          <w:szCs w:val="32"/>
          <w:rtl/>
        </w:rPr>
        <w:t>وفقاً للنظام</w:t>
      </w:r>
      <w:r w:rsidR="00546500" w:rsidRPr="007A3BC5">
        <w:rPr>
          <w:rFonts w:ascii="Traditional Arabic" w:hAnsi="Traditional Arabic" w:cs="Traditional Arabic"/>
          <w:color w:val="000000"/>
          <w:sz w:val="32"/>
          <w:szCs w:val="32"/>
          <w:rtl/>
        </w:rPr>
        <w:t xml:space="preserve"> على ملخص وافٍ لدفوع أطراف النزاع ودفاعهم </w:t>
      </w:r>
      <w:r w:rsidR="00546500" w:rsidRPr="007A3BC5">
        <w:rPr>
          <w:rFonts w:ascii="Traditional Arabic" w:hAnsi="Traditional Arabic" w:cs="Traditional Arabic"/>
          <w:sz w:val="32"/>
          <w:szCs w:val="32"/>
          <w:rtl/>
        </w:rPr>
        <w:t>وأسباب الحكم، وخلو الحكم من الأسباب أو القصور الشديد في التسبيب يحتم في ذاته نقض الحكم.</w:t>
      </w:r>
    </w:p>
    <w:p w14:paraId="11F9971B" w14:textId="6AFE8DBF"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إغفال الحكم بحث دفاع جوهري مؤثر في النتيجة التي انتهى إليها؛ يعيب الحكم بالقصور في التسبيب، ويوجب نقضه.</w:t>
      </w:r>
    </w:p>
    <w:p w14:paraId="2F26A261"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78302639" w14:textId="77777777" w:rsidR="00546500" w:rsidRPr="007A3BC5" w:rsidRDefault="00546500"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(27، 33) من نظام المرافعات أمام ديوان المظالم الصادر بالمرسوم الملكي رقم (م/3) وتاريخ 22/1/1435هـ.</w:t>
      </w:r>
    </w:p>
    <w:p w14:paraId="6A374161"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64D41CFF" w14:textId="5D0AF675"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وقائع هذه الدعوى حسبما يبين من الحكم المعترض عليه وأوراق القضية في أن المعترض ضده (...) تقدم بدعوى للمحكمة الإدارية بالرياض يطلب فيها إلزام المدعى عليها المؤسسة العامة للتقاعد بأن تصرف له راتباً تقاعدياً اعتباراً من تاريخ انتهاء خدمته في 24/10/1435هـ. وبعد قيد الدعوى في سجلات المحكمة الإدارية بالرياض قضية إدارية برقم (7021/ق) لعام 1438هـ، أحيلت إلى الدائرة الإدارية الخامسة عشرة في تلك المحكمة حيث باشرت نظرها ثم أصدرت فيها بتاريخ 5/6/1439هـ حكمها القاضي بإلزام المؤسسة العامة للتقاعد بتخصيص راتب تقاعدي للمدعي (...) اعتباراً من تاريخ انتهاء خدمته للأسباب التي أوضحتها الدائرة. وبعد استئناف ممثل المعترضة الحكم أمام محكمة الاستئناف الإدارية بمنطقة الرياض، أحيل إلى دائرة الاستئناف الأولى حيث باشرت نظر الاستئناف، وبجلسة 29/6/1440هـ قضت بعدم قبول صحيفة الاستئناف المقدمة في القضية رقم (7021) لعام 1438هـ، وإعادة الحكم مع أوراق القضية لإدارة الدعاوى لاتخاذ لازمه. وبتاريخ 10/8/1440هـ تقدم ممثل المعترضة باعتراضه إلى هذه المحكمة على حكم محكمة الاستئناف طالب فيه بنقض الحكم محل الاعتراض وإعادته للمحكمة مصدرة الحكم لتفصل فيه من جديد؛ مؤسساً اعتراضه على أن الحكم محل الاعتراض انتهى إلى عدم قبول صحيفة الاستئناف المقدمة من المؤسسة على الحكم الابتدائي؛ تأسيساً على أن طلب الاستئناف </w:t>
      </w:r>
      <w:r w:rsidRPr="007A3BC5">
        <w:rPr>
          <w:rFonts w:ascii="Traditional Arabic" w:hAnsi="Traditional Arabic" w:cs="Traditional Arabic"/>
          <w:color w:val="000000"/>
          <w:sz w:val="32"/>
          <w:szCs w:val="32"/>
          <w:rtl/>
        </w:rPr>
        <w:lastRenderedPageBreak/>
        <w:t xml:space="preserve">قُدم بعد المدة المحددة للاعتراض على الأحكام المنصوص عليها بالمادة (33/1) من نظام المرافعات أمام ديوان المظالم، مع أن </w:t>
      </w:r>
      <w:r w:rsidR="00C36336">
        <w:rPr>
          <w:rFonts w:ascii="Traditional Arabic" w:hAnsi="Traditional Arabic" w:cs="Traditional Arabic"/>
          <w:color w:val="000000"/>
          <w:sz w:val="32"/>
          <w:szCs w:val="32"/>
          <w:rtl/>
        </w:rPr>
        <w:t xml:space="preserve">المؤسسة قدمت طلب استئناف الحكم </w:t>
      </w:r>
      <w:r w:rsidR="00C36336">
        <w:rPr>
          <w:rFonts w:ascii="Traditional Arabic" w:hAnsi="Traditional Arabic" w:cs="Traditional Arabic" w:hint="cs"/>
          <w:color w:val="000000"/>
          <w:sz w:val="32"/>
          <w:szCs w:val="32"/>
          <w:rtl/>
        </w:rPr>
        <w:t>إ</w:t>
      </w:r>
      <w:r w:rsidRPr="007A3BC5">
        <w:rPr>
          <w:rFonts w:ascii="Traditional Arabic" w:hAnsi="Traditional Arabic" w:cs="Traditional Arabic"/>
          <w:color w:val="000000"/>
          <w:sz w:val="32"/>
          <w:szCs w:val="32"/>
          <w:rtl/>
        </w:rPr>
        <w:t xml:space="preserve">لكترونياً خلال المدة المحددة للاعتراض واتبعت الخطوات المحددة لذلك حتى ظهر ما يفيد قبول الطلب، وعدم رفع الطلب للمحكمة هو خطأ تقني لا تسأل عنه، إضافة إلى أن الحكم خالف المادة الرابعة من نظام خدمة الضباط الصادر بالمرسوم الملكي رقم (م/43) وتاريخ 28/8/1493هـ، التي تضمنت أنه يشترط في تعيين الضابط أن يكون لائقاً طبياً وسليماً من الأمراض المعدية، ومن الأمراض والعادات الجسمية والعقلية، والمدعي مصاب حين تعيينه، فهو غير لائق طبياً. وبإبلاغ المعترض ضده بالاعتراض لم يرد عليه. </w:t>
      </w:r>
    </w:p>
    <w:p w14:paraId="38695F05"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3D6F0A60" w14:textId="4E415B7F"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وحيث إنه بدراسة الاعتراض والأوراق المرفقة به والحكم محل الاعتراض، وبالاطلاع على ملف الدعوى بعد أن أمرت المحكمة بضمه إلى ملف الاعتراض تبين أن الاعتراض مقبول شكلاً لتقديمه خلال المدة النظامية. وأما عن الموضوع، فإن المادة الثالثة والثلاثين الفقرة (1) من نظام المرافعات أمام ديوان المظالم نصت على أنه</w:t>
      </w:r>
      <w:r w:rsidR="00C3633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"تكون المهلة المحددة للاعتراض على الأحكام ثلاثين يوماً من تاريخ تسليم صورة نسخة الحكم، أو من التاريخ المحدد للتسليم في حال عدم الحضور، وإذا لم يقدم الاعتراض خلال هذه المهلة من أطراف الدعوى يصبح الحكم نهائياً واجب النفاذ"، وبما أن ممثل المعترضة ينازع في صحة عدم تقديمه الاعتراض خلال المهلة المحددة ويذكر أنه قدم الاعتراض المرفق صورة منه بملف الدعوى بتار</w:t>
      </w:r>
      <w:r w:rsidR="00C36336">
        <w:rPr>
          <w:rFonts w:ascii="Traditional Arabic" w:hAnsi="Traditional Arabic" w:cs="Traditional Arabic"/>
          <w:color w:val="000000"/>
          <w:sz w:val="32"/>
          <w:szCs w:val="32"/>
          <w:rtl/>
        </w:rPr>
        <w:t>يخ 2/7/1439هـ عن طريق الموقع ال</w:t>
      </w:r>
      <w:r w:rsidR="00C36336">
        <w:rPr>
          <w:rFonts w:ascii="Traditional Arabic" w:hAnsi="Traditional Arabic" w:cs="Traditional Arabic" w:hint="cs"/>
          <w:color w:val="000000"/>
          <w:sz w:val="32"/>
          <w:szCs w:val="32"/>
          <w:rtl/>
        </w:rPr>
        <w:t>إ</w:t>
      </w:r>
      <w:r w:rsidRPr="007A3BC5">
        <w:rPr>
          <w:rFonts w:ascii="Traditional Arabic" w:hAnsi="Traditional Arabic" w:cs="Traditional Arabic"/>
          <w:color w:val="000000"/>
          <w:sz w:val="32"/>
          <w:szCs w:val="32"/>
          <w:rtl/>
        </w:rPr>
        <w:t>لكتروني (معين) لرفض المحكمة استلام الاعتراض إلا عن طريق الموقع، وأنه تم تقديم الاعتراض عن طريق الموقع وخطوة بخطوة حتى تم إنهاء طلب الاستئناف، وبعبارة (تم إنهاء الطلب)، ولم يتضمن حكم الاستئناف في أسبابه الرد على ادعاءات ممثل المعترضة في هذا الشأن، واكتفى بالقول أنه انتهت المدة النظامية لتقديم الاستئناف، فختم الحكم بالنهائية، ولم تحقق محكمة الاستئناف في حكمها دفع ممثل المعترضة، وهو دفع جوهري مؤثر في النتيجة التي انتهى إليها الحكم. وما دام الأمر كذلك وكان من المقرر أن إغفال الحكم بحث دفاع جوهري مؤثر في النتيجة التي انتهى إليها يجعل الحكم مشوباً بالقصور في التسبيب، يوجب نقضه لمخالفته للمادة (27) من نظام المرافعات أمام ديوان المظالم التي أوجبت أن يشتمل الحكم على ملخص وافٍ لدفوع أطراف النزاع ودفاعهم الجوهرية وأسباب الحكم المتضمنة للرد على هذه الدفوع وبناء الحكم عليها، وإن خلو الحكم من التسبيب أو القصور الشديد في التسبيب يحتم في ذاته نقض الحكم المعترض عليه؛ الأمر الذي يتعين معه نقض الحكم وإحالة القضية إلى محكمة الاستئناف الإدارية بمنطقة الرياض لتفصل فيها من جديد من غير من نظرها.</w:t>
      </w:r>
    </w:p>
    <w:p w14:paraId="578CD60E" w14:textId="77777777" w:rsidR="00645362"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67EDCA42" w14:textId="1135C9D6"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8752776"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lastRenderedPageBreak/>
        <w:br w:type="page"/>
      </w:r>
    </w:p>
    <w:p w14:paraId="31779968" w14:textId="2BCC5682"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8</w:t>
      </w:r>
      <w:r w:rsidR="00F30775">
        <w:rPr>
          <w:rFonts w:ascii="Traditional Arabic" w:eastAsia="Times New Roman" w:hAnsi="Traditional Arabic" w:cs="Traditional Arabic" w:hint="cs"/>
          <w:b/>
          <w:bCs/>
          <w:sz w:val="32"/>
          <w:szCs w:val="32"/>
          <w:rtl/>
          <w:lang w:eastAsia="en-US" w:bidi="ar-SA"/>
        </w:rPr>
        <w:t>0</w:t>
      </w:r>
    </w:p>
    <w:p w14:paraId="544505D1"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1584/ق لعام 1439هـ</w:t>
      </w:r>
    </w:p>
    <w:p w14:paraId="76FD175C"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78 لعام 1440هـ</w:t>
      </w:r>
    </w:p>
    <w:p w14:paraId="66762EF6"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8/5/1442هـ</w:t>
      </w:r>
    </w:p>
    <w:p w14:paraId="5EF48E06"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6F96347" w14:textId="20439581" w:rsidR="00546500" w:rsidRPr="007A3BC5" w:rsidRDefault="00744FF5" w:rsidP="00744FF5">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الإدخال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نظر الاستئناف في مواجهة المدخَل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 xml:space="preserve">تقرير المحكمة الابتدائية بإدخال المعترضة ومن ثم الحكم بعدم قبول الدعوى في مواجهتها، ثم تقرير محكمة الاستئناف بإدخال المعترضة ومن ثم الحكم عليها </w:t>
      </w:r>
      <w:r w:rsidR="007A3BC5">
        <w:rPr>
          <w:rFonts w:ascii="Traditional Arabic" w:hAnsi="Traditional Arabic" w:cs="Traditional Arabic"/>
          <w:color w:val="000000"/>
          <w:sz w:val="32"/>
          <w:szCs w:val="32"/>
          <w:rtl/>
        </w:rPr>
        <w:t>-</w:t>
      </w:r>
      <w:r w:rsidR="00546500" w:rsidRPr="007A3BC5">
        <w:rPr>
          <w:rFonts w:ascii="Traditional Arabic" w:hAnsi="Traditional Arabic" w:cs="Traditional Arabic"/>
          <w:color w:val="000000"/>
          <w:sz w:val="32"/>
          <w:szCs w:val="32"/>
          <w:rtl/>
        </w:rPr>
        <w:t xml:space="preserve"> </w:t>
      </w:r>
      <w:r w:rsidR="00546500" w:rsidRPr="007A3BC5">
        <w:rPr>
          <w:rFonts w:ascii="Traditional Arabic" w:hAnsi="Traditional Arabic" w:cs="Traditional Arabic"/>
          <w:sz w:val="32"/>
          <w:szCs w:val="32"/>
          <w:rtl/>
        </w:rPr>
        <w:t xml:space="preserve">تقرير المحكمة الإدارية العليا </w:t>
      </w:r>
      <w:r w:rsidR="00546500" w:rsidRPr="007A3BC5">
        <w:rPr>
          <w:rFonts w:ascii="Traditional Arabic" w:hAnsi="Traditional Arabic" w:cs="Traditional Arabic"/>
          <w:color w:val="000000"/>
          <w:sz w:val="32"/>
          <w:szCs w:val="32"/>
          <w:rtl/>
        </w:rPr>
        <w:t>وجوب نظر الاستئناف في مواجهة المدخَل في الدعوى من قبل المحكمة الابتدائية وفق القواعد الإجرائية المقررة لنظر الاستئناف، وليس على أساس الإدخال في الدعوى الاستئنافية.</w:t>
      </w:r>
    </w:p>
    <w:p w14:paraId="0862989A" w14:textId="7BBE75A1" w:rsidR="00546500" w:rsidRPr="007A3BC5" w:rsidRDefault="00744FF5" w:rsidP="00744FF5">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الإخلال بحق الدفاع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عدم مواجهة المحكوم عليه وتمكينه من الدفاع عن نفسه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عدم مواجهة المحكمة المحكوم عليه وتمكينه من الدفاع عن نفسه ثم التحقق من دفاعه؛ يصم الحكم بالقصور في التسبيب، والإخلال بحق الدفاع، ويتعين معه نقضه.</w:t>
      </w:r>
    </w:p>
    <w:p w14:paraId="4984FE72"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0E224597" w14:textId="76F3E568"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وما أرفق به من مستندات في أن ممثل الوزارة المعترض ضدها سبق أن تقدم إلى المحكمة الإدارية بالدمام بدعوى، تضمنت أنه تم إبرام عقد نظافة وصيانة وتشغيل قاعدة الملك عبدالعزيز بالقطاع الشرقي مع الشركة (س) وقد حدث حريق بجوار إحدى طائرات (إف 15) أثناء صيانتها بالمبنى، وبسبب عدم عمل أنظمة الحريق الآلية واليدوية في المبنى نتيجة إخلال الشركة بالتزاماتها التعاقدية فقد احترقت الطائرة بكاملها، كما احترق جزء من المبنى، وخلص إلى طلب إلزام الشركة (س) بالتعويض عن الأضرار الناتجة عن الحادثة. وبقيد الدعوى في سجلات المحكمة قضية برقم (2415/3/ق) لعام 1432هـ، وإحالتها إلى الدائرة الثانية بتلك المحكمة، باشرت نظرها، وفي أثناء المرافعة طلب ممثل المعترض ضدها إدخال شركة (ب) وشركة (م) في الدعوى لعلاقتهما بفني الصيانة (د) المتسبب في بداية حدوث الحريق بانطلاق شرارة كهربائية ساكنة مخزونة في جسمه عند ملامسته برميل الوقود نتيجة مخالفته للإجراءات الفنية المعتمدة بتفريغ شحناته الكهربائية الساكنة قبل مباشرة أعمال صيانة الطائرة، وختم ممثل المعترض ضدها دعواه بطلب تضمين الشركة (س) لكونها متعهد تشغيل وصيانة جميع مباني القاعدة الجوية وما تحتويه من أنظمة سلامة وإطفاء، وتضمين شركة (ب) لكونها المصنعة للطائرة والموظف (د) تابع لها، وتضمين شركة (م) لكونها متعاقدة من الباطن مع شركة (ب). </w:t>
      </w:r>
      <w:r w:rsidRPr="007A3BC5">
        <w:rPr>
          <w:rFonts w:ascii="Traditional Arabic" w:hAnsi="Traditional Arabic" w:cs="Traditional Arabic"/>
          <w:color w:val="000000"/>
          <w:sz w:val="32"/>
          <w:szCs w:val="32"/>
          <w:rtl/>
        </w:rPr>
        <w:lastRenderedPageBreak/>
        <w:t xml:space="preserve">وبجلسة 4/3/1439هـ أصدرت الدائرة الابتدائية حكمها في الدعوى قضت فيه بعدم قبول دعوى وزارة الدفاع/ القوات الجوية الملكية السعودية في مواجهة شركة (ب) لانتفاء صفتها في الدعوى، وإلزام شركة (س) بأن تدفع لوزارة الدفاع/ القوات الجوية الملكية السعودية مبلغاً قدره ( 14.824.687) أربعة عشر مليوناً وثمانمئة وأربعة وعشرون ألفاً وستمئة وسبعة وثمانون ريالاً، وإلزام شركة (م) بأن تدفع لوزارة الدفاع/ القوات الجوية الملكية السعودية مبلغاً قدره ( 14.824.687) أربعة عشر مليوناً وثمانمئة وأربعة وعشرون ألفاً وستمئة وسبعة وثمانون ريالاً ورفض ما عدا ذلك من طلبات للأسباب الموضحة فيه. وباستئناف ممثل الوزارة المعترض ضدها، ووكيل الشركة (س)، ووكيل شركة (م) الحكم أمام محكمة الاستئناف الإدارية بالمنطقة الشرقية، قيدت الاعتراضات في سجلات المحكمة قضية برقم (1584/ق) لعام 1439هـ وأحيلت إلى دائرة الاستئناف الأولى بتلك المحكمة، التي نظرتها ثم أصدرت فيها حكمها قضت فيه بإلغاء الحكم المستأنف، والقضاء مجدداً بعدم قبول دعوى وزارة الدفاع/ القوات الجوية في مواجهة شركة (م)، وإلزام الشركة (س) بأن تدفع لوزارة الدفاع/ القوات الجوية مبلغاً قدره (14.824.687) أربعة عشر مليوناً وثمانمئة وأربعة وعشرون ألفاً وستمئة وسبعة وثمانون ريالاً، وإلزام شركة (ب) بأن تدفع لوزارة الدفاع/ القوات الجوية مبلغاً قدره ( 14.824.687) أربعة عشر مليوناً وثمانمئة وأربعة وعشرون ألفاً وستمئة وسبعة وثمانون ريالاً، ورفض ما عدا ذلك من طلبات للأسباب الموضحة فيه. وبتاريخ 16/12/1439هـ تقدم وكيل شركة (ب) إلى هذه المحكمة باعتراضه على حكم محكمة الاستئناف، قيد برقم (78) لعام1440هـ، طالب فيه بنقض الحكم للأسباب التي أوضحها، والتي تتلخص في صدور الحكم عن محكمة غير مختصة، ومخالفة المادة (47) من النظام الأساسي للحكم والأنظمة الإجرائية فيما يتعلق باحترام مبدأ حق الدفاع، والخطأ في التسبيب بالاستناد على أقوال مجتزأة، لأنه فيما يتعلق بالاختصاص فقد جاء في خطاب العرض والقبول الذي بموجبه أبرم العقد بين القوات الجوية والحكومة الأمريكية فيما يتعلق بتسوية المنازعات ما نصه: "توافق كل من حكومة الولايات المتحدة الأمريكية والمشتري على تسوية أية خلافات في شأن خطاب العرض والقبول هذا عن طريق المشاورات فيما بين كل من حكومة الولايات المتحدة الأمريكية والمشتري دون إحالة أي من تلك الخلافات إلى أي هيئة عالمية أو إلى أي طرف ثالث لإجراء التسوية"، كما أنه فيما يتعلق بالتعويضات جاء ما نصه: "مع مراعاة الضمانات الصريحة أو الخاصة التي تغطي عيوب الصناعة أو الضمانات التعاقدية الخاصة التي يقدمها المشتري، يوافق المشتري على إعفاء المقاولين ومقاولي الباطن المكلفين من قبل حكومة الولايات المتحدة الأمريكية من المسؤوليات عن الخسائر أو الدمار، وعليه أن يتحمل هذه المسؤوليات التي تغطي الخسائر والدمار الذي قد يقع لما يلي: ممتلكات المشتري بما فيها البنود المشتراة استناداً إلى خطاب العرض والقبول هذا سواء قبل أو بعد انتقال الملكية إلى المشتري...". وأما ما يتعلق بالإخلال بحق الدفاع، فقد أدخلت المعترضة في دعوى الاستئناف في الجلسة السابقة لصدور الحكم دون تمكينها من الاطلاع على ما قدم أثناء المرافعة أمام المحكمة من قبل الأطراف والرد على ذلك. وأما </w:t>
      </w:r>
      <w:r w:rsidRPr="007A3BC5">
        <w:rPr>
          <w:rFonts w:ascii="Traditional Arabic" w:hAnsi="Traditional Arabic" w:cs="Traditional Arabic"/>
          <w:color w:val="000000"/>
          <w:sz w:val="32"/>
          <w:szCs w:val="32"/>
          <w:rtl/>
        </w:rPr>
        <w:lastRenderedPageBreak/>
        <w:t xml:space="preserve">ما يتعلق بالاستناد على أقوال مجتزأة، فإن المحكمة قد أغفلت الأدلة التي استند إليها في الحكم الابتدائي على إثبات تبعية موظف الصيانة لشركة (م)، واستندت على خطاب قائد القوات الجوية ومع أن هذا الخطاب يناقض أقوالاً أخرى للمعترض ضدها فإنه في ذات الخطاب تمت الإشارة إلى أن الموظف يعمل لدى شركة (د)، كما استندت على جزء مما ورد في الشهادة المترجمة الصادرة من أخصائي العقود في شركة (ب) بأن الموظف كان قد عمل لدى شركة (ك) وقد استحوذت عليها شركة (ب) في عام 1997م مع أن تتمة ما جاء في الشهادة بأن السجلات تبين أن المتعاقد (د) قد استقال من شركة (ك) في عام 1995م، ولم تتضمن بأن شركة (ب) قد سبق لها أن وظفت المتعاقد مطلقاً، وختمت الشهادة باستنتاج من </w:t>
      </w:r>
      <w:r w:rsidR="009D40B0" w:rsidRPr="007A3BC5">
        <w:rPr>
          <w:rFonts w:ascii="Traditional Arabic" w:hAnsi="Traditional Arabic" w:cs="Traditional Arabic" w:hint="cs"/>
          <w:color w:val="000000"/>
          <w:sz w:val="32"/>
          <w:szCs w:val="32"/>
          <w:rtl/>
        </w:rPr>
        <w:t>الأخصائي</w:t>
      </w:r>
      <w:r w:rsidRPr="007A3BC5">
        <w:rPr>
          <w:rFonts w:ascii="Traditional Arabic" w:hAnsi="Traditional Arabic" w:cs="Traditional Arabic"/>
          <w:color w:val="000000"/>
          <w:sz w:val="32"/>
          <w:szCs w:val="32"/>
          <w:rtl/>
        </w:rPr>
        <w:t xml:space="preserve"> بأنه عل</w:t>
      </w:r>
      <w:r w:rsidR="009D40B0">
        <w:rPr>
          <w:rFonts w:ascii="Traditional Arabic" w:hAnsi="Traditional Arabic" w:cs="Traditional Arabic"/>
          <w:color w:val="000000"/>
          <w:sz w:val="32"/>
          <w:szCs w:val="32"/>
          <w:rtl/>
        </w:rPr>
        <w:t>ى أساس معرفته ببرنامج الطائرة (</w:t>
      </w:r>
      <w:r w:rsidR="009D40B0">
        <w:rPr>
          <w:rFonts w:ascii="Traditional Arabic" w:hAnsi="Traditional Arabic" w:cs="Traditional Arabic" w:hint="cs"/>
          <w:color w:val="000000"/>
          <w:sz w:val="32"/>
          <w:szCs w:val="32"/>
          <w:rtl/>
        </w:rPr>
        <w:t>إ</w:t>
      </w:r>
      <w:r w:rsidRPr="007A3BC5">
        <w:rPr>
          <w:rFonts w:ascii="Traditional Arabic" w:hAnsi="Traditional Arabic" w:cs="Traditional Arabic"/>
          <w:color w:val="000000"/>
          <w:sz w:val="32"/>
          <w:szCs w:val="32"/>
          <w:rtl/>
        </w:rPr>
        <w:t xml:space="preserve">ف 15) الخاصة بالقوات الجوية الملكية السعودية كان من الطبيعي أن ينتقل الموظفون إلى شركة (م) أو تقوم شركة (م) بتوظيفهم.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53D47417"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8768614" w14:textId="1DEF8181"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وبالنسبة للموضوع، فإنه لما كان الاعتراض المقدم من وكيل الشركة المعترضة تضمن النعي على الحكم بعدم تحقيق الدفاع المقدم منهم، والمتمثل في الدفع بعدم تمكينهم من تقديم ردودهم على طلب إدخالهم في الدعوى، وفي دفعهم بعدم اختصاص القضاء السعودي بنظر المنازعة الناشئة عن عقد شراء الطائرة. ولما كان الثابت من الأوراق أن محكمة الاستئناف في حكمها محل الاعتراض قررت بجلسة 7/9/1439هـ إدخال الشركة المعترضة في الدعوى، في حين أن المحكمة الابتدائية سبق أن أدخلت الشركة في الدعوى، ثم قضت في حكمها محل الاستئناف بعدم قبول الدعوى في مواجهتها للأسباب التي ذكرتها، وقد طعن عليه ممثل الوزارة المعترض ضدها، وطلب إلغاء الحكم للأسباب الواردة في استئنافه، ومنها قلة مبلغ التعويضات، وطلب الحكم على شركة (ب) -المعترضة- والشركة (س) وفق ما قدموه من عروض عند إجراء مفاوضات التسوية. وإذا كان الأمر كذلك؛ فإنه كان على محكمة الاستئناف نظر الاستئناف في مواجهة الشركة المعترضة وفق القواعد الإجرائية المقررة لنظر الاستئناف، وليس على أساس الإدخال في الدعوى الاستئنافية، وكان عليها مواجهة الشركة بالاستئناف المقدم ضدها، وتمكين ممثلها من الإجابة عليه، وتقديم دفوعه بشأنه، لا</w:t>
      </w:r>
      <w:r w:rsidR="009D40B0">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 xml:space="preserve">سيما دفعه المتعلق بحل النزاعات الناشئة عن العقد الواردة في خطاب العرض والقبول لإبرام العقد، الموضح في اعتراضه، وبحثه من ناحية الواقع والنظام، ومواجهة جهة الإدارة المعترضة به. ولما كان الحكم محل الاعتراض صدر مشتملاً على مخالفته للنظام، والقصور في الأسباب، </w:t>
      </w:r>
      <w:r w:rsidR="009D40B0" w:rsidRPr="007A3BC5">
        <w:rPr>
          <w:rFonts w:ascii="Traditional Arabic" w:hAnsi="Traditional Arabic" w:cs="Traditional Arabic" w:hint="cs"/>
          <w:color w:val="000000"/>
          <w:sz w:val="32"/>
          <w:szCs w:val="32"/>
          <w:rtl/>
        </w:rPr>
        <w:t>والإخلال</w:t>
      </w:r>
      <w:r w:rsidRPr="007A3BC5">
        <w:rPr>
          <w:rFonts w:ascii="Traditional Arabic" w:hAnsi="Traditional Arabic" w:cs="Traditional Arabic"/>
          <w:color w:val="000000"/>
          <w:sz w:val="32"/>
          <w:szCs w:val="32"/>
          <w:rtl/>
        </w:rPr>
        <w:t xml:space="preserve"> بحق الدفاع، وقد تضمن الاعتراض النعي على الحكم لهذا السبب فإنه يتعين نقضه.</w:t>
      </w:r>
    </w:p>
    <w:p w14:paraId="16025A13"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lastRenderedPageBreak/>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73465634"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b/>
          <w:bCs/>
          <w:sz w:val="32"/>
          <w:szCs w:val="32"/>
          <w:rtl/>
          <w:lang w:bidi="ar-SA"/>
        </w:rPr>
        <w:t>.</w:t>
      </w:r>
    </w:p>
    <w:p w14:paraId="6C65F7C8" w14:textId="77777777" w:rsidR="00546500" w:rsidRPr="007A3BC5" w:rsidRDefault="00546500" w:rsidP="007A3BC5">
      <w:pPr>
        <w:spacing w:after="160"/>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lang w:bidi="ar-SA"/>
        </w:rPr>
        <w:br w:type="page"/>
      </w:r>
    </w:p>
    <w:p w14:paraId="1EDFAD44" w14:textId="27351492"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8</w:t>
      </w:r>
      <w:r w:rsidR="00F30775">
        <w:rPr>
          <w:rFonts w:ascii="Traditional Arabic" w:eastAsia="Times New Roman" w:hAnsi="Traditional Arabic" w:cs="Traditional Arabic" w:hint="cs"/>
          <w:b/>
          <w:bCs/>
          <w:sz w:val="32"/>
          <w:szCs w:val="32"/>
          <w:rtl/>
          <w:lang w:eastAsia="en-US" w:bidi="ar-SA"/>
        </w:rPr>
        <w:t>1</w:t>
      </w:r>
    </w:p>
    <w:p w14:paraId="0606DC0E"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w:t>
      </w:r>
      <w:r w:rsidRPr="007A3BC5">
        <w:rPr>
          <w:rFonts w:ascii="Traditional Arabic" w:hAnsi="Traditional Arabic" w:cs="Traditional Arabic"/>
          <w:b/>
          <w:bCs/>
          <w:color w:val="000000"/>
          <w:sz w:val="32"/>
          <w:szCs w:val="32"/>
          <w:rtl/>
          <w:lang w:bidi="ar-SA"/>
        </w:rPr>
        <w:t>5386</w:t>
      </w:r>
      <w:r w:rsidRPr="007A3BC5">
        <w:rPr>
          <w:rFonts w:ascii="Traditional Arabic" w:hAnsi="Traditional Arabic" w:cs="Traditional Arabic"/>
          <w:b/>
          <w:bCs/>
          <w:color w:val="000000"/>
          <w:sz w:val="32"/>
          <w:szCs w:val="32"/>
          <w:rtl/>
        </w:rPr>
        <w:t>/ق لعام 1437هـ</w:t>
      </w:r>
    </w:p>
    <w:p w14:paraId="5034AA1A"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795 لعام 1439هـ</w:t>
      </w:r>
    </w:p>
    <w:p w14:paraId="0F6E76F3"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8/5/1442هـ</w:t>
      </w:r>
    </w:p>
    <w:p w14:paraId="1BD5F10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798CDF47" w14:textId="05C5A59C"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أ-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في الدعوى</w:t>
      </w:r>
      <w:r w:rsidR="00546500"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مخالفة أحكام النظام</w:t>
      </w:r>
      <w:r w:rsidR="00546500"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مضارة المعترض باعتراضه لدى محكمة الاستئناف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نظر محكمة الاستئناف للدعوى بناء على اعتراض المحكوم عليه وحده ثم قضاؤها بأكثر مما قضى به الحكم الابتدائي على المحكوم عليه، فيه مضارة بالمعترض على اعتراضه، ما يعد مخالفة نظامية، ويتعين معها نقض حكم الاستئناف.</w:t>
      </w:r>
    </w:p>
    <w:p w14:paraId="2C5E8E0C" w14:textId="2D28F025" w:rsidR="00546500" w:rsidRPr="007A3BC5" w:rsidRDefault="00744FF5" w:rsidP="00744FF5">
      <w:pPr>
        <w:autoSpaceDE w:val="0"/>
        <w:autoSpaceDN w:val="0"/>
        <w:adjustRightInd w:val="0"/>
        <w:jc w:val="both"/>
        <w:rPr>
          <w:rFonts w:ascii="Traditional Arabic" w:hAnsi="Traditional Arabic" w:cs="Traditional Arabic"/>
          <w:sz w:val="32"/>
          <w:szCs w:val="32"/>
          <w:rtl/>
        </w:rPr>
      </w:pPr>
      <w:r>
        <w:rPr>
          <w:rFonts w:ascii="Traditional Arabic" w:eastAsia="Times New Roman" w:hAnsi="Traditional Arabic" w:cs="Traditional Arabic" w:hint="cs"/>
          <w:b/>
          <w:bCs/>
          <w:sz w:val="32"/>
          <w:szCs w:val="32"/>
          <w:rtl/>
        </w:rPr>
        <w:t xml:space="preserve">ب- </w:t>
      </w:r>
      <w:r w:rsidR="00546500" w:rsidRPr="007A3BC5">
        <w:rPr>
          <w:rFonts w:ascii="Traditional Arabic" w:eastAsia="Times New Roman" w:hAnsi="Traditional Arabic" w:cs="Traditional Arabic"/>
          <w:b/>
          <w:bCs/>
          <w:sz w:val="32"/>
          <w:szCs w:val="32"/>
          <w:rtl/>
        </w:rPr>
        <w:t xml:space="preserve">تعويض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الوعد بالتعاقد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صرف النظر عن التعاقد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التعويض عن الإنشاءات الثابتة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إثراء الموعود بلا سبب مشروع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الحكم بالتعويض عن الإنشاءات الثابتة بالعقار محل الوعد بالتعاقد رغم أنها ستكون ذات فائدة للموعد؛ يؤدي إلى إثرائه بلا سبب مشروع.</w:t>
      </w:r>
    </w:p>
    <w:p w14:paraId="427C2186" w14:textId="569F73C6"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مبادئ قضائية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مبدأ التقاضي على درجتين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الإخلال به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قضاء حكم الاستئناف بطلب لم يتعرض له الحكم الابتدائي ولم يفصل فيه؛ يوقع حكم الاستئناف في مخالفة الإخلال بحق التقاضي على درجتين.</w:t>
      </w:r>
    </w:p>
    <w:p w14:paraId="2F1EF03E"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50F336D7" w14:textId="1ED807EB" w:rsidR="00546500" w:rsidRPr="007A3BC5" w:rsidRDefault="00546500" w:rsidP="009D40B0">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وما أرفق به من مستندات في أن وكيل المعترض ضدها سبق أن تقدم إلى المحكمة الإدارية بالرياض بدعواه التي طالب فيها إلزام المعترضة بتعويض موكلته عما لحقها من أضرار جراء عدولها عن التعاقد مع موكلته لاستئجار عقارها مستودعاً للجامعة. وبقيد الدعوى في سجلات المحكمة قضية برقم (4081/1/ق) لعام 1434هـ وإحالتها إلى الدائرة الأولى، باشرت نظرها، ثم أصدرت حكمها الذي قضت فيه بإلزام جامعة الأمير سطام بن عبد العزيز بأن تدفع لشركة (...) مبلغ سبعمئة ألف ريال، ورفض ما عدا ذلك من طلبات للأسباب الموضحة فيه. وبإحالة ملف القضية والحكم الصادر فيها إلى محكمة الاستئناف الإدارية بمنطقة الرياض، قيدت قضية برقم (5386) لعام 1437هـ، وأحيلت إلى الدائرة الثالثة التي نظرتها ثم أصدرت فيها حكمها قضت فيه: أولاً: إلغاء الحكم الصادر من الدائرة الإدارية الأولى بالمحكمة الإدارية بالرياض. ثانياً</w:t>
      </w:r>
      <w:r w:rsidR="009D40B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إلزام جامعة الأمير سطام بن عبدالعزيز بتعويض شركة (...) مبلغاً قدره (738</w:t>
      </w:r>
      <w:r w:rsidR="009D40B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222.18) سبعمئة وثمانية وثلاثون ألفاً ومئتان واثنان وعشرون ريالاً وثمان عشرة هللة، ورفض ما عدا ذلك من طلبات للأسباب الموضحة فيه. وبتاريخ 21/9/1439هـ تقدم ممثل المعترضة إلى هذه المحكمة باعتراضه على حكم محكمة الاستئناف، </w:t>
      </w:r>
      <w:r w:rsidRPr="007A3BC5">
        <w:rPr>
          <w:rFonts w:ascii="Traditional Arabic" w:hAnsi="Traditional Arabic" w:cs="Traditional Arabic"/>
          <w:color w:val="000000"/>
          <w:sz w:val="32"/>
          <w:szCs w:val="32"/>
          <w:rtl/>
        </w:rPr>
        <w:lastRenderedPageBreak/>
        <w:t>قيد في سجلاتها برقم (795) لعام 1439هـ، ويتلخص في الخطأ في تطبيق النظام وذلك بالحكم بذات القيمة الإيجارية كما لو كان العقد مبرماً بين الطرفين لمدة ستة أشهر بداعي أن العقار كان محبوساً لأجل التعاقد وذلك بالمخالفة للمادة (10) من اللائحة التنفيذية لنظام استئجار الدولة للعقار وإخلائه، وبالحكم بالتعويض عن التعديلات بالمخالفة لنص المادة (9) من</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نظام استئجار الدولة للعقار وإخلائه، وبمضارة الجامعة باعتراضها بالمخالفة لنص المادة (34) من نظام المرافعات أمام ديوان المظالم حيث قضى الحكم محل الاعتراض بأكثر مما قضى به الحكم المستأنف من قبل الجامعة ولم يتبين من الحكم أو الأوراق ما يفيد استئناف المعترض ضدها، كذلك الخطأ في تكييف الواقعة ووصفها فلم يكن العقار محبوساً من قبل</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الجامعة بوضع يدها عليه أو بإبرام العقد فيكون التكييف الصحيح مشروع عقد علق إتمامه على شرط لم تلتزم به المعترض ضدها وكان بإمكانها الاعتذار منذ البداية عن إتمام التعديلات لتستفيد من عقارها، كذلك الخطأ في الاستدلال فقد ارتكن الحكم فيما قضى به إلى تقرير الخبير الذي ندبته الدائرة رغم أن الموضوع لا يثير إلا أموراً نظامية، وقد تضمن تقرير الخبير أخطاء وتناقضات والفصل في أمور خارجة عن اختصاصه، وقد أبدت الجامعة بشأنه اعتراضاً مطولاً سلم للدائرة مصدرة الحكم حيث أتى بالتقرير التأكيد على أن المعترض ضدها قامت بتنفيذ الأعمال التي طلبتها الجامعة بخطابها رقم (466/3) وتاريخ 26/6/1432هـ رغم أن المعترض ضدها نفسها اعتذرت عن إتيان هذه الأعمال وذلك بموجب خطابها رقم (423) وتاريخ 27/6/1432هـ، علاوة على ذلك فقد أقر التقرير بأعمال ورتب عليها المبالغ رغم أن المعترضة لم تطلبها من المعترض ضدها كنظام الرش الآلي للحريق وتركيب أبواب رول وغير ذلك من المآخذ، ولم تضمن الدائرة في حكمها دفوع الجامعة الجوهرية في ذلك، وختم الاعتراض بطلب نقض الحكم. وبتبليغ المعترض ضدها بصحيفة الاعتراض، أودع وكليها مذكرة دفاع تتلخص في أن الاعتراض لم يأت بجديد، وأن ما ذكرته المعترضة بأن موكلته لم تستأنف الحكم الابتدائي فغير صحيح، وختمت المذكرة بطلب رفض الاعتراض.</w:t>
      </w:r>
    </w:p>
    <w:p w14:paraId="1D8BB86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42E79FA" w14:textId="0FA57D41" w:rsidR="00546500" w:rsidRPr="007A3BC5" w:rsidRDefault="00546500" w:rsidP="0021281F">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 xml:space="preserve">وحيث إنه للنظر في الاعتراض فإنه لما كان مقدماً خلال الأجل المقرر نظاماً، ومستوفياً سائر أوضاعه الشكلية؛ فيكون مقبولاً شكلاً. وبالنسبة للموضوع، فلما كان اعتراض الجامعة قد استند على مطاعن تتمثل في أن حكم الاستئناف قد قضى في مواجهتها بأكثر مما قضى به الحكم المستأنف، وفي هذا مضارة للمعترضة باعتراضها، كما أنه قضى أيضاً في طلب أتعاب المحاماة في حين أن الحكم المستأنف لم يتعرض لهذا المطلب مما يعني وقوع حكم الاستئناف في مخالفة صادرت التقاضي على درجتين، كما تضمن الاعتراض النعي على تقدير الخبير </w:t>
      </w:r>
      <w:r w:rsidRPr="007A3BC5">
        <w:rPr>
          <w:rFonts w:ascii="Traditional Arabic" w:hAnsi="Traditional Arabic" w:cs="Traditional Arabic"/>
          <w:sz w:val="32"/>
          <w:szCs w:val="32"/>
          <w:rtl/>
        </w:rPr>
        <w:t xml:space="preserve">فيما قدره من أضرار. ولما كان الثابت من استعراض حكم الاستئناف أن الاستئناف قدم من الجامعة فقط وإذا كان ذلك كذلك فإن قضاء الحكم محل الاعتراض بالزيادة على حكم محكمة الدرجة الأولى فيه مضارة بالطاعن على طعنه وهو ما يعتبر مخالفة نظامية. كذلك الحال بالنسبة للقضاء بأتعاب المحاماة فإن الثابت من الحكم الابتدائي عدم التعرض لذلك الطلب ولا الفصل </w:t>
      </w:r>
      <w:r w:rsidRPr="007A3BC5">
        <w:rPr>
          <w:rFonts w:ascii="Traditional Arabic" w:hAnsi="Traditional Arabic" w:cs="Traditional Arabic"/>
          <w:sz w:val="32"/>
          <w:szCs w:val="32"/>
          <w:rtl/>
        </w:rPr>
        <w:lastRenderedPageBreak/>
        <w:t xml:space="preserve">فيه، وإذا كان ذلك فإن حكم الاستئناف يكون قد وقع في مخالفة أيضاً تتمثل في </w:t>
      </w:r>
      <w:r w:rsidR="006238D3" w:rsidRPr="007A3BC5">
        <w:rPr>
          <w:rFonts w:ascii="Traditional Arabic" w:hAnsi="Traditional Arabic" w:cs="Traditional Arabic" w:hint="cs"/>
          <w:sz w:val="32"/>
          <w:szCs w:val="32"/>
          <w:rtl/>
        </w:rPr>
        <w:t>الإخلال</w:t>
      </w:r>
      <w:r w:rsidRPr="007A3BC5">
        <w:rPr>
          <w:rFonts w:ascii="Traditional Arabic" w:hAnsi="Traditional Arabic" w:cs="Traditional Arabic"/>
          <w:sz w:val="32"/>
          <w:szCs w:val="32"/>
          <w:rtl/>
        </w:rPr>
        <w:t xml:space="preserve"> بحق التقاضي على درجتين؛ إذ إن علاج </w:t>
      </w:r>
      <w:r w:rsidR="0021281F">
        <w:rPr>
          <w:rFonts w:ascii="Traditional Arabic" w:hAnsi="Traditional Arabic" w:cs="Traditional Arabic" w:hint="cs"/>
          <w:sz w:val="32"/>
          <w:szCs w:val="32"/>
          <w:rtl/>
        </w:rPr>
        <w:t>ذلك</w:t>
      </w:r>
      <w:r w:rsidRPr="007A3BC5">
        <w:rPr>
          <w:rFonts w:ascii="Traditional Arabic" w:hAnsi="Traditional Arabic" w:cs="Traditional Arabic"/>
          <w:sz w:val="32"/>
          <w:szCs w:val="32"/>
          <w:rtl/>
        </w:rPr>
        <w:t xml:space="preserve"> هو تقدم صاحب الشأن إلى ذات المحكمة الدرجة الأولى للفصل في الطلب طبقاً لنظام المرافعات الشرعية. كما أنه ومن حيث الطعن على تقدير الخبير فإن الثابت أن هذا التقدير تناول إنشاءات ثابتة في المبنى ولا شك أنها ستكون ذات فائدة له، وإذا كان ذلك فإن الحكم في هذا الخصوص مؤداه إثراء بلا سبب مشروع، وحاصل ما تقدم أن الحكم قد صدر بالمخالفة للجوانب النظامية مما يستلزم نقضه.</w:t>
      </w:r>
    </w:p>
    <w:p w14:paraId="1CDD9069" w14:textId="77777777" w:rsidR="00645362"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 </w:t>
      </w:r>
    </w:p>
    <w:p w14:paraId="560A1987" w14:textId="6C192CEE"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C82223D"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076861F8" w14:textId="00B3C81E"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8</w:t>
      </w:r>
      <w:r w:rsidR="00F30775">
        <w:rPr>
          <w:rFonts w:ascii="Traditional Arabic" w:eastAsia="Times New Roman" w:hAnsi="Traditional Arabic" w:cs="Traditional Arabic" w:hint="cs"/>
          <w:b/>
          <w:bCs/>
          <w:sz w:val="32"/>
          <w:szCs w:val="32"/>
          <w:rtl/>
          <w:lang w:eastAsia="en-US" w:bidi="ar-SA"/>
        </w:rPr>
        <w:t>2</w:t>
      </w:r>
    </w:p>
    <w:p w14:paraId="4A831879"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3811/ق لعام 1439هـ</w:t>
      </w:r>
    </w:p>
    <w:p w14:paraId="224EA856"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932 لعام 1439هـ</w:t>
      </w:r>
    </w:p>
    <w:p w14:paraId="3E9C9E92"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8/5/1442هـ</w:t>
      </w:r>
    </w:p>
    <w:p w14:paraId="197C0AC7"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46B62F90" w14:textId="3C72140D"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ما يجوز الاعتراض عليه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إشارة الاعتراض إلى قصور الحكم في التسبيب؛ تستمد منه المحكمة الإدارية العليا سلطتها على الحكم.</w:t>
      </w:r>
    </w:p>
    <w:p w14:paraId="564B74CA" w14:textId="3A1A84A5" w:rsidR="00546500" w:rsidRPr="007A3BC5" w:rsidRDefault="00744FF5" w:rsidP="00744FF5">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b/>
          <w:bCs/>
          <w:sz w:val="32"/>
          <w:szCs w:val="32"/>
          <w:rtl/>
        </w:rPr>
        <w:t xml:space="preserve">إغفال أسباب ثبوت التعسف الموجب للتعويض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الحكم بالتعويض لثبوت التعسف دون بسط أسباب ثبوته؛ يصم الحكم بالقصور المخل في الأسباب.</w:t>
      </w:r>
    </w:p>
    <w:p w14:paraId="27CC3C2E" w14:textId="28565A60" w:rsidR="00546500" w:rsidRPr="007A3BC5" w:rsidRDefault="00744FF5" w:rsidP="00744FF5">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تراخيص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بلدية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انتهاء الترخيص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أثره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انتهاء المدة المحددة للترخيص يعني تحرر كل من طرفيه من الشروط والقيود الواردة فيه، ويكون كل منهم في مركز نظامي حر.</w:t>
      </w:r>
    </w:p>
    <w:p w14:paraId="612D7F89" w14:textId="4C41014D" w:rsidR="00546500" w:rsidRPr="007A3BC5" w:rsidRDefault="00744FF5" w:rsidP="00744FF5">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د- </w:t>
      </w:r>
      <w:r w:rsidR="00546500" w:rsidRPr="007A3BC5">
        <w:rPr>
          <w:rFonts w:ascii="Traditional Arabic" w:hAnsi="Traditional Arabic" w:cs="Traditional Arabic"/>
          <w:b/>
          <w:bCs/>
          <w:color w:val="000000"/>
          <w:sz w:val="32"/>
          <w:szCs w:val="32"/>
          <w:rtl/>
        </w:rPr>
        <w:t xml:space="preserve">تراخيص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بلدية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تجديد الترخيص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سلطة الجهة الإدارية فيه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FF0000"/>
          <w:sz w:val="32"/>
          <w:szCs w:val="32"/>
          <w:rtl/>
        </w:rPr>
        <w:t xml:space="preserve"> </w:t>
      </w:r>
      <w:r w:rsidR="00546500" w:rsidRPr="007A3BC5">
        <w:rPr>
          <w:rFonts w:ascii="Traditional Arabic" w:hAnsi="Traditional Arabic" w:cs="Traditional Arabic"/>
          <w:sz w:val="32"/>
          <w:szCs w:val="32"/>
          <w:rtl/>
        </w:rPr>
        <w:t>إذا كان الترخيص متعلق بمشروع تتطلب طبيعته تجديد الترخيص؛ فإن الجهة الإدارية لها الحرية في التجديد من عدمه، ولا يقيدها في ذلك سوى حسن النية بقصد تحقيق المصلحة العامة تبعاً لطبيعة المرفق.</w:t>
      </w:r>
    </w:p>
    <w:p w14:paraId="298287E8" w14:textId="0ADD8789" w:rsidR="00546500" w:rsidRPr="007A3BC5" w:rsidRDefault="00744FF5" w:rsidP="00744FF5">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sz w:val="32"/>
          <w:szCs w:val="32"/>
          <w:rtl/>
        </w:rPr>
        <w:t xml:space="preserve">هـ- </w:t>
      </w:r>
      <w:r w:rsidR="00546500" w:rsidRPr="007A3BC5">
        <w:rPr>
          <w:rFonts w:ascii="Traditional Arabic" w:hAnsi="Traditional Arabic" w:cs="Traditional Arabic"/>
          <w:b/>
          <w:bCs/>
          <w:sz w:val="32"/>
          <w:szCs w:val="32"/>
          <w:rtl/>
        </w:rPr>
        <w:t xml:space="preserve">قرار إداري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القرار السلبي</w:t>
      </w:r>
      <w:r w:rsidR="00546500"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امتناع الجهة الإدارية عن اتخاذه تعسفاً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استحقاق التعويض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امتناع الجهة الإدارية عن اتخاذ قرار تعسفاً بقصد المضارة؛ يجعل للمضرور الحق في تقاضي التعويض الناشئ عنها، وهذا مبدأ لا بد من تطبيقه في سائر طلبات التعويض الناشئة عن القرارات السلبية.</w:t>
      </w:r>
    </w:p>
    <w:p w14:paraId="0FA4A0A8"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9B40A8C" w14:textId="2965A06F"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وما أرفق به من مستندات في أن وكيل المعترض ضده تقدم إلى المحكمة الإدارية بالرياض بدعوى طالب فيها إلزام المعترضة تعويض موكله عما لحقه من أضرار جراء امتناعها عن تجديد رخص المحلات والورش المقامة على عقاره، وتعويضه عن أتعاب الترافع. وبقيد الدعوى في سجلات المحكمة قضية إدارية برقم (35</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 xml:space="preserve">1/ق) لعام 1435هـ، وإحالتها إلى الدائرة الإدارية السابعة باشرت نظرها، ثم أصدرت فيها حكمها قضت فيه بإلزام بلدية محافظة الدلم بأن تدفع لـ(...) مبلغاً قدره (341.166.66) ثلاثمئة وواحد وأربعون ألفاً ومئة وستة وستون ريالاً وست وستون هللة للأسباب الموضحة فيه. وباستئناف ممثل المعترضة الحكم أمام محكمة الاستئناف الإدارية بمنطقة الرياض، قيد الاستئناف في سجلات المحكمة قضية إدارية برقم (3811) لعام 1439هـ، وأحيلت إلى دائرة الاستئناف الثالثة التي نظرتها ثم أصدرت فيها حكمها قضت فيه بتأييد الحكم المستأنف محمولاً </w:t>
      </w:r>
      <w:r w:rsidRPr="007A3BC5">
        <w:rPr>
          <w:rFonts w:ascii="Traditional Arabic" w:hAnsi="Traditional Arabic" w:cs="Traditional Arabic"/>
          <w:color w:val="000000"/>
          <w:sz w:val="32"/>
          <w:szCs w:val="32"/>
          <w:rtl/>
        </w:rPr>
        <w:lastRenderedPageBreak/>
        <w:t>على أسبابه. وبتاريخ 16/12/1439هـ تقدم ممثل المعترضة إلى هذه المحكمة باعتراضه على حكم محكمة الاستئناف، قيد في سجلاتها برقم (932) لعام 1439هـ، وقد أسس على الخطأ في تكييف الواقعة فمنطوق حكم الإلغاء لم يبين عدد المحلات المحكوم بإلغاء الامتناع عن إصدار تراخيص لها، هل يقتصر على المحلات الواردة بترخيص البناء وعددها (6) محلات، أم يشمل الورش المقامة بالمخالفة لترخيص البناء. كما أن المعترض ضده قد ذكر في دعوى الإلغاء بأن عدد الورش (9) في حين أن الحكم قضى بالتعويض عن عدد (10) ورش، وختم الاعتراض بطلب نقض الحكم. وبتبليغ المعترض ضده بصحيفة الاعتراض، أودع وكيله مذكرة دفاع تضمنت أن الدائرة سألت ممثل المعترضة عما لديه حيال تقرير قسم الخبراء بالمحكمة العامة بالدلم؟ فلم يعترض على عدد الورش لأنه يعلم بعددها حسب الكروكي الذي طلبته المعترضة وبموجبه منح الرخص.</w:t>
      </w:r>
    </w:p>
    <w:p w14:paraId="4B057B92" w14:textId="77777777" w:rsidR="00546500" w:rsidRPr="007A3BC5" w:rsidRDefault="00546500" w:rsidP="007A3BC5">
      <w:pPr>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2C625A4B" w14:textId="7A29F032" w:rsidR="00546500" w:rsidRPr="007A3BC5" w:rsidRDefault="00546500" w:rsidP="007A3BC5">
      <w:pPr>
        <w:jc w:val="lowKashida"/>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وحيث إنه للنظر في الاعتراض فإنه لما كان مقدماً خلال الأجل المقرر نظاماً، ومستوفياً سائر أوضاعه الشكلية؛ فيكون مقبولاً شكلاً. وأما عن </w:t>
      </w:r>
      <w:r w:rsidRPr="007A3BC5">
        <w:rPr>
          <w:rFonts w:ascii="Traditional Arabic" w:hAnsi="Traditional Arabic" w:cs="Traditional Arabic"/>
          <w:sz w:val="32"/>
          <w:szCs w:val="32"/>
          <w:rtl/>
        </w:rPr>
        <w:t>الموضوع، فإنه يتعين ابتداءً الإشارة إلى أن التراخيص عندما تنتهي المدة المحددة لها فإن ذلك يعني تحرر كل من طرفيه من الشروط والقيود الواردة فيه ويكون كل منهم في مركز نظامي حر ولا تتقيد الجهة الإدارية المعنية بالترخيص إلا بالمسلك الذي يمليه عليها واجبها على اعتبارها القوامة على حسن سير المرفق دون شطط أو تعسف، فإذا كانت طبيعة المشروع الذي انتهى الترخيص الصادر بشأنه تتطلب تجديده فإن جهة الإدارة غير محتم عليها ذلك التجديد وإلا انتفت الغاية من مدة الترخيص وأصبحت عبثاً لا فائدة منه، ومن ثم فلها الحرية في تجديد الترخيص أو عدمه ولا يقيدها في ذلك سوى حسن النية بقصد تحقيق المصلحة العامة تبعاً لطبيعة المرفق، فإن هي حادت عن ذلك بقصد المضارة كان للمضرور الحق في تقاضي التعويض الناشئ عنها، وهذا مبدأ لابد من تطبيقه في سائر طلبات التعويض عن الأضرار الناشئة عن القرارات السلبية. وبالبنا</w:t>
      </w:r>
      <w:r w:rsidRPr="007A3BC5">
        <w:rPr>
          <w:rFonts w:ascii="Traditional Arabic" w:hAnsi="Traditional Arabic" w:cs="Traditional Arabic"/>
          <w:color w:val="000000"/>
          <w:sz w:val="32"/>
          <w:szCs w:val="32"/>
          <w:rtl/>
        </w:rPr>
        <w:t xml:space="preserve">ء على ذلك وحيث إن دعوى التعويض محل الحكم المعترض </w:t>
      </w:r>
      <w:r w:rsidRPr="007A3BC5">
        <w:rPr>
          <w:rFonts w:ascii="Traditional Arabic" w:hAnsi="Traditional Arabic" w:cs="Traditional Arabic"/>
          <w:sz w:val="32"/>
          <w:szCs w:val="32"/>
          <w:rtl/>
        </w:rPr>
        <w:t>عليه هي من هذا القبيل، إذ منشؤها دعوى ضرر عن سلبية عدم تجديد الترخيص، فإن الحكم بالتعويض عن ذلك رهين بثبوت تعسف الإدارة في الامتناع، بل إن ذلك الامتناع كان نتيجة اجتهاد منها بأن المواقع المطلوب</w:t>
      </w:r>
      <w:r w:rsidRPr="007A3BC5">
        <w:rPr>
          <w:rFonts w:ascii="Traditional Arabic" w:hAnsi="Traditional Arabic" w:cs="Traditional Arabic"/>
          <w:color w:val="000000"/>
          <w:sz w:val="32"/>
          <w:szCs w:val="32"/>
          <w:rtl/>
        </w:rPr>
        <w:t xml:space="preserve"> تجديد تراخيص عليها على شوارع ضيقة تمنع من الترخيص</w:t>
      </w:r>
      <w:r w:rsidR="00AE766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مما ينم عن اجتهاد سائغ لذلك الامتناع من قبل المعترضة، وفي المقابل </w:t>
      </w:r>
      <w:r w:rsidRPr="007A3BC5">
        <w:rPr>
          <w:rFonts w:ascii="Traditional Arabic" w:hAnsi="Traditional Arabic" w:cs="Traditional Arabic"/>
          <w:sz w:val="32"/>
          <w:szCs w:val="32"/>
          <w:rtl/>
        </w:rPr>
        <w:t>فإن الحكم محل الاعتراض لم يبسط أسبابه بثبوت التعسف مما يعني قصوره المخل في الأسباب، وإذ أشار الاعتراض</w:t>
      </w:r>
      <w:r w:rsidRPr="007A3BC5">
        <w:rPr>
          <w:rFonts w:ascii="Traditional Arabic" w:hAnsi="Traditional Arabic" w:cs="Traditional Arabic"/>
          <w:color w:val="000000"/>
          <w:sz w:val="32"/>
          <w:szCs w:val="32"/>
          <w:rtl/>
        </w:rPr>
        <w:t xml:space="preserve"> إلى ذلك، فإن هذه الدائرة تستمد منه سلطتها وتقضي بنقض الحكم.</w:t>
      </w:r>
    </w:p>
    <w:p w14:paraId="13C75026" w14:textId="77777777" w:rsidR="00AE7660"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الرياض للفصل فيها من جديد من غير من نظرها. </w:t>
      </w:r>
    </w:p>
    <w:p w14:paraId="542EC94F" w14:textId="4CBD432F"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1EDC247" w14:textId="77777777" w:rsidR="00546500" w:rsidRPr="007A3BC5" w:rsidRDefault="00546500"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lastRenderedPageBreak/>
        <w:br w:type="page"/>
      </w:r>
    </w:p>
    <w:p w14:paraId="3942EAD2" w14:textId="7ABF2744"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8</w:t>
      </w:r>
      <w:r w:rsidR="00F30775">
        <w:rPr>
          <w:rFonts w:ascii="Traditional Arabic" w:eastAsia="Times New Roman" w:hAnsi="Traditional Arabic" w:cs="Traditional Arabic" w:hint="cs"/>
          <w:b/>
          <w:bCs/>
          <w:sz w:val="32"/>
          <w:szCs w:val="32"/>
          <w:rtl/>
          <w:lang w:eastAsia="en-US" w:bidi="ar-SA"/>
        </w:rPr>
        <w:t>3</w:t>
      </w:r>
    </w:p>
    <w:p w14:paraId="573749A3"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3844/ق لعام 1439هـ</w:t>
      </w:r>
    </w:p>
    <w:p w14:paraId="7F10D9C3"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1975 لعام 1440هـ</w:t>
      </w:r>
    </w:p>
    <w:p w14:paraId="447F0F17"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8/5/1442هـ</w:t>
      </w:r>
    </w:p>
    <w:p w14:paraId="5972CBEE"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24065CDA" w14:textId="5EBA36A2"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عبء الإثبات في المنازعات الإدارية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عبء الإثبات في المنازعات الإدارية لا يخرج عن القواعد العامة للإثبات، إذ يقع على عاتق المدعي جرياً على الأصل في ذلك، وكون المستندات في حوزة الجهة الإدارية غالباً، لا يُخل بهذا الأصل، ولا ينقل عبء الإثبات إلى الجهة الإدارية المدعى عليها.</w:t>
      </w:r>
    </w:p>
    <w:p w14:paraId="2324E68C" w14:textId="48A54848"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عبء الإثبات في المنازعات الإدارية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الاستثناء منه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إذا كانت بينة المدعي تتمثل في مستند لدى الجهة الإدارية المدعى عليها، فإن له الحق بعد أن يبين هذا المستند وموضوعه وفحواه ووجه الاستدلال به في المطالبة بإلزام الجهة الإدارية بتقديمه، ويكون امتناعها عن تقديمه قرينة على صحة دعواه.</w:t>
      </w:r>
    </w:p>
    <w:p w14:paraId="59AD4A0C" w14:textId="4E669ACC" w:rsidR="00546500" w:rsidRPr="007A3BC5" w:rsidRDefault="00744FF5" w:rsidP="00744FF5">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الخطأ في تطبيق قواعد الإثبات </w:t>
      </w:r>
      <w:r w:rsidR="007A3BC5">
        <w:rPr>
          <w:rFonts w:ascii="Traditional Arabic" w:hAnsi="Traditional Arabic" w:cs="Traditional Arabic"/>
          <w:b/>
          <w:bCs/>
          <w:color w:val="000000"/>
          <w:sz w:val="32"/>
          <w:szCs w:val="32"/>
          <w:rtl/>
        </w:rPr>
        <w:t>-</w:t>
      </w:r>
      <w:r>
        <w:rPr>
          <w:rFonts w:ascii="Traditional Arabic" w:hAnsi="Traditional Arabic" w:cs="Traditional Arabic" w:hint="cs"/>
          <w:b/>
          <w:bCs/>
          <w:color w:val="000000"/>
          <w:sz w:val="32"/>
          <w:szCs w:val="32"/>
          <w:rtl/>
        </w:rPr>
        <w:t xml:space="preserve"> </w:t>
      </w:r>
      <w:r w:rsidR="00546500" w:rsidRPr="007A3BC5">
        <w:rPr>
          <w:rFonts w:ascii="Traditional Arabic" w:hAnsi="Traditional Arabic" w:cs="Traditional Arabic"/>
          <w:b/>
          <w:bCs/>
          <w:color w:val="000000"/>
          <w:sz w:val="32"/>
          <w:szCs w:val="32"/>
          <w:rtl/>
        </w:rPr>
        <w:t xml:space="preserve">القصور في أساس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sz w:val="32"/>
          <w:szCs w:val="32"/>
          <w:rtl/>
        </w:rPr>
        <w:t>خطأ الحكم في تطبيق قواعد الإثبات واجبة التنفيذ في موضوع المنازعة، مع قصوره في بيان الأساس الذي بنى عليه؛ يوجب</w:t>
      </w:r>
      <w:r w:rsidR="00546500" w:rsidRPr="007A3BC5">
        <w:rPr>
          <w:rFonts w:ascii="Traditional Arabic" w:hAnsi="Traditional Arabic" w:cs="Traditional Arabic"/>
          <w:color w:val="000000"/>
          <w:sz w:val="32"/>
          <w:szCs w:val="32"/>
          <w:rtl/>
        </w:rPr>
        <w:t xml:space="preserve"> نقضه.</w:t>
      </w:r>
    </w:p>
    <w:p w14:paraId="67FE893F" w14:textId="6F3FBEDD" w:rsidR="00546500" w:rsidRPr="007A3BC5" w:rsidRDefault="00744FF5" w:rsidP="00744FF5">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sz w:val="32"/>
          <w:szCs w:val="32"/>
          <w:rtl/>
        </w:rPr>
        <w:t xml:space="preserve">د- </w:t>
      </w:r>
      <w:r w:rsidR="00546500"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مستحقات العقد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مناط الإلزام بإثبات صرفها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إلزام المدعى عليه بتقديم ما يثبت صرف مستحقات العقد، لا يكون إلا بعد ثبوت الدعوى، إما بالبينة أو الإقرار.</w:t>
      </w:r>
    </w:p>
    <w:p w14:paraId="2AE41C64"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0C21EE64" w14:textId="0C6AF3A7" w:rsidR="00546500" w:rsidRPr="007A3BC5" w:rsidRDefault="00546500" w:rsidP="00AE7660">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 xml:space="preserve">قول الرسول </w:t>
      </w:r>
      <w:r w:rsidRPr="007A3BC5">
        <w:rPr>
          <w:rFonts w:ascii="Traditional Arabic" w:eastAsia="Arial Unicode MS" w:hAnsi="Traditional Arabic" w:cs="Traditional Arabic"/>
          <w:sz w:val="32"/>
          <w:szCs w:val="32"/>
        </w:rPr>
        <w:sym w:font="AGA Arabesque" w:char="F072"/>
      </w:r>
      <w:r w:rsidRPr="007A3BC5">
        <w:rPr>
          <w:rFonts w:ascii="Traditional Arabic" w:hAnsi="Traditional Arabic" w:cs="Traditional Arabic"/>
          <w:color w:val="000000"/>
          <w:sz w:val="32"/>
          <w:szCs w:val="32"/>
          <w:rtl/>
          <w:lang w:bidi="ar-SA"/>
        </w:rPr>
        <w:t xml:space="preserve">: </w:t>
      </w:r>
      <w:r w:rsidR="00AE7660">
        <w:rPr>
          <w:rFonts w:ascii="Traditional Arabic" w:hAnsi="Traditional Arabic" w:cs="Traditional Arabic" w:hint="cs"/>
          <w:color w:val="000000"/>
          <w:sz w:val="32"/>
          <w:szCs w:val="32"/>
          <w:rtl/>
          <w:lang w:bidi="ar-SA"/>
        </w:rPr>
        <w:t>"</w:t>
      </w:r>
      <w:r w:rsidRPr="007A3BC5">
        <w:rPr>
          <w:rFonts w:ascii="Traditional Arabic" w:hAnsi="Traditional Arabic" w:cs="Traditional Arabic"/>
          <w:color w:val="000000"/>
          <w:sz w:val="32"/>
          <w:szCs w:val="32"/>
          <w:rtl/>
          <w:lang w:bidi="ar-SA"/>
        </w:rPr>
        <w:t>البينة على المدعي، واليمين على من أنكر</w:t>
      </w:r>
      <w:r w:rsidR="00AE7660">
        <w:rPr>
          <w:rFonts w:ascii="Traditional Arabic" w:hAnsi="Traditional Arabic" w:cs="Traditional Arabic" w:hint="cs"/>
          <w:color w:val="000000"/>
          <w:sz w:val="32"/>
          <w:szCs w:val="32"/>
          <w:rtl/>
          <w:lang w:bidi="ar-SA"/>
        </w:rPr>
        <w:t>"</w:t>
      </w:r>
      <w:r w:rsidRPr="007A3BC5">
        <w:rPr>
          <w:rFonts w:ascii="Traditional Arabic" w:hAnsi="Traditional Arabic" w:cs="Traditional Arabic"/>
          <w:color w:val="000000"/>
          <w:sz w:val="32"/>
          <w:szCs w:val="32"/>
          <w:rtl/>
        </w:rPr>
        <w:t>.</w:t>
      </w:r>
    </w:p>
    <w:p w14:paraId="0CC31F70"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499CC80" w14:textId="67E99B31" w:rsidR="00546500" w:rsidRPr="007A3BC5" w:rsidRDefault="00546500" w:rsidP="00D51FFB">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بأبها بدعوى طالب فيها بإلزام جهة الإدارة المعترضة بدفع المبلغ المستحق لموكلته وقدره (6.673.232</w:t>
      </w:r>
      <w:r w:rsidR="00AE7660">
        <w:rPr>
          <w:rFonts w:ascii="Traditional Arabic" w:hAnsi="Traditional Arabic" w:cs="Traditional Arabic" w:hint="cs"/>
          <w:color w:val="000000"/>
          <w:sz w:val="32"/>
          <w:szCs w:val="32"/>
          <w:rtl/>
        </w:rPr>
        <w:t>.8</w:t>
      </w:r>
      <w:r w:rsidRPr="007A3BC5">
        <w:rPr>
          <w:rFonts w:ascii="Traditional Arabic" w:hAnsi="Traditional Arabic" w:cs="Traditional Arabic"/>
          <w:color w:val="000000"/>
          <w:sz w:val="32"/>
          <w:szCs w:val="32"/>
          <w:rtl/>
        </w:rPr>
        <w:t xml:space="preserve">) ريال، والذي تم حسمه من إجمالي قيمة عقد الصيانة والنظافة والتشغيل غير الطبي المبرم بينهما. وبعد قيد الدعوى في سجلات المحكمة قضية برقم (3317) لعام 1436هـ وإحالتها إلى الدائرة الثالثة، باشرت نظرها ثم أصدرت فيها حكمها قضت فيه برفض الدعوى للأسباب الموضحة فيه، وباستئناف وكيل المعترض ضدها الحكم أمام محكمة الاستئناف الإدارية بمنطقة عسير، قيد الاستئناف في سجلات المحكمة قضية برقم (3844/ق) لعام 1439هـ، </w:t>
      </w:r>
      <w:r w:rsidRPr="007A3BC5">
        <w:rPr>
          <w:rFonts w:ascii="Traditional Arabic" w:hAnsi="Traditional Arabic" w:cs="Traditional Arabic"/>
          <w:color w:val="000000"/>
          <w:sz w:val="32"/>
          <w:szCs w:val="32"/>
          <w:rtl/>
        </w:rPr>
        <w:lastRenderedPageBreak/>
        <w:t>وأحيلت إلى دائرة الاستئناف الثانية بتلك المحكمة التي باشرت نظرها ثم أصدرت فيها حكمها قضت فيه بإلغاء الحكم المستأنف، والقضاء مجدداً بإلزام المديرية العامة للشؤون الصحية بمنطقة عسير بأن تدفع لشركة (...) مبلغاً قدره (6</w:t>
      </w:r>
      <w:r w:rsidR="00AE766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672</w:t>
      </w:r>
      <w:r w:rsidR="00AE766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854.85) ستة ملايين وستمئة واثنان وسبعون ألفاً وثمانمئة وأربعة وخمسون ريالاً وخمس وثمانون هللة للأسباب الموضحة فيه، والتي تتلخص في أن "واقعات الدعوى تسفر أن المدعية قامت بالأعمال المناطة بها وفق شروط العقد، وقد تبقى من قيمة العقد مبلغ وقدره (13.346.086) ثلاثة عشر مليوناً وثلاثمئة وستة وأربعون ألفاً وستة وثمانون ريالاً، وقد ثبت للدائرة أن المدعى عليها قامت بحسم مبلغ قدره (6.673.232) ستة ملايين وستمئة وثلاثة وسبعون ألفاً ومئتان واثنان وثلاثون ريالاً لصالح مقاولي الباطن والتزامات في ذمة المدعية، وقد أقرت المدعية بها ولم تنازع في ذلك، إلا أن المدعى عليها لم تف بالتزاماتها التعاقدية بدفع باقي قيمة العقد </w:t>
      </w:r>
      <w:r w:rsidR="007A3BC5">
        <w:rPr>
          <w:rFonts w:ascii="Traditional Arabic" w:hAnsi="Traditional Arabic" w:cs="Traditional Arabic"/>
          <w:color w:val="000000"/>
          <w:sz w:val="32"/>
          <w:szCs w:val="32"/>
          <w:rtl/>
        </w:rPr>
        <w:t>-</w:t>
      </w:r>
      <w:r w:rsidRPr="007A3BC5">
        <w:rPr>
          <w:rFonts w:ascii="Traditional Arabic" w:hAnsi="Traditional Arabic" w:cs="Traditional Arabic"/>
          <w:color w:val="000000"/>
          <w:sz w:val="32"/>
          <w:szCs w:val="32"/>
          <w:rtl/>
        </w:rPr>
        <w:t>محل الدعوى</w:t>
      </w:r>
      <w:r w:rsidR="007A3BC5">
        <w:rPr>
          <w:rFonts w:ascii="Traditional Arabic" w:hAnsi="Traditional Arabic" w:cs="Traditional Arabic"/>
          <w:color w:val="000000"/>
          <w:sz w:val="32"/>
          <w:szCs w:val="32"/>
          <w:rtl/>
        </w:rPr>
        <w:t>-</w:t>
      </w:r>
      <w:r w:rsidRPr="007A3BC5">
        <w:rPr>
          <w:rFonts w:ascii="Traditional Arabic" w:hAnsi="Traditional Arabic" w:cs="Traditional Arabic"/>
          <w:color w:val="000000"/>
          <w:sz w:val="32"/>
          <w:szCs w:val="32"/>
          <w:rtl/>
        </w:rPr>
        <w:t xml:space="preserve"> والبالغ (6.672.854.85) ستة ملايين وستمئة واثنين وسبعين ألفاً وثمانمئة وأربعة وخمسين ريالاً وخمساً وثمانين هللة، ولم تقم المدعى عليها بدفعها للمدعية ولا يمكن أن يقال أن عبء الإثبات يقع على عاتق المدعية لأن المستندات وصرف المستحقات تكون بموجب إجراءات نظامية وليست جزافاً ولا يصح أن يكون المتعاقد مع جهة الإدارة عاجزاً عن إثبات المبلغ المتبقي في ذمة المدعى عليها، فكل ما يتعلق بالكشوفات والاستلامات والإيصالات تحت يد المدعى عليها، ولما لم تقدم ما يثبت أن المدعية استلمت كامل المبلغ؛ فإن الدائرة تحكم بإلزام المدعى عليها بأن تدفع للمدعية مبلغاً وقدره (6.672.854.85) ستة ملايين وستمئة واثنان وسبعون ألفاً وثمانمئة وأربعة وخمسون ريالاً وخمس وثمانون هللة". وبتاريخ 4/8/1440هـ تقدم ممثل المعترضة إلى هذه المحكمة باعتراضه على حكم محكمة الاستئناف، قيد في سجلاتها برقم (1975) لعام 1440هـ طالب فيه بنقض الحكم للأسباب التي أوضحها، والتي تتلخص في أن عبء الإثبات شرعاً يقع على عاتق من يدعي وهي الشركة، والتي قد خلت دعواها من الأسانيد والبينات التي تعتمد عليها في مطالبتها بالمخالفة لنص المادة (41/و) من نظام المرافعات الشرعية، وفضلاً عن ذلك فإن اعتماد الاستشاري المستخلص وتوقيعه وتواجد مندوب المعترض ضدها وتزويدها بصورة منه وبيان الحسميات الواردة فيه دليل واضح على صرف قيمته، كذلك تسليم الشركة المشروع دون أي اعتراض يؤكد صرف مستحقاتها بالكامل، وإقرارها بصحة حسم مبلغ (6</w:t>
      </w:r>
      <w:r w:rsidR="00D51FFB">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673</w:t>
      </w:r>
      <w:r w:rsidR="00D51FFB">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232.25) ريال لصالح الغير يلقي عليها عبء الإثبات، وختم الاعتراض بطلب نقض الحكم. وبتبليغ المعترض ضدها بصحيفة الاعتراض، أودع ممثلها مذكرة دفاع تتلخص في عدم انطباق الاعتراض على أي من الحالات المنصوص عليها في المادة (11) من نظام ديوان المظالم، كما أن المعترضة تدعي الوفاء وبذلك يقع عليها عبء إثبات ذلك؛ لأن المستندات وصرف المستحقات تكون بموجب إجراءات نظامية، والكشوفات والاستلامات والإيصالات تحت يدها، وطلب رفض الاعتراض. وبعد انقضاء المهل المنصوص عليها في المادة الخمسين من نظام المرافعات أمام ديوان المظالم لإيداع المذكرات، </w:t>
      </w:r>
      <w:r w:rsidRPr="007A3BC5">
        <w:rPr>
          <w:rFonts w:ascii="Traditional Arabic" w:hAnsi="Traditional Arabic" w:cs="Traditional Arabic"/>
          <w:color w:val="000000"/>
          <w:sz w:val="32"/>
          <w:szCs w:val="32"/>
          <w:rtl/>
        </w:rPr>
        <w:lastRenderedPageBreak/>
        <w:t>أحيل ملف الاعتراض إلى هذه المحكمة، حيث باشرت نظره، وبجلسة اليوم صدر الحكم بناء على الأسباب التالية.</w:t>
      </w:r>
    </w:p>
    <w:p w14:paraId="0B4728E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43F94763" w14:textId="3AF0C691" w:rsidR="00546500" w:rsidRPr="007A3BC5" w:rsidRDefault="00546500" w:rsidP="00D51FFB">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أما عن الموضوع</w:t>
      </w:r>
      <w:r w:rsidR="00D51FFB">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فإن محكمة الاستئناف بنت حكمها محل الاعتراض على القول "بأن الشركة المدعية نفذت العقد، ولم تقم المدعى عليها بدفع الباقي من قيمته، ولا يمكن أن يقال أن عبء الإثبات يقع على عاتق المدعية؛ لأن المستندات تحت يد المدعى عليها، ولم تقدم ما يثبت أن المدعية استلمت كامل المبلغ...إلخ"، </w:t>
      </w:r>
      <w:r w:rsidRPr="007A3BC5">
        <w:rPr>
          <w:rFonts w:ascii="Traditional Arabic" w:hAnsi="Traditional Arabic" w:cs="Traditional Arabic"/>
          <w:sz w:val="32"/>
          <w:szCs w:val="32"/>
          <w:rtl/>
        </w:rPr>
        <w:t>وهذا الذي انتهت إليه المحكمة لا يتفق مع القواعد الشرعية المتعلقة بالإثبات</w:t>
      </w:r>
      <w:r w:rsidR="00D51FF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ذلك أن عبء الإثبات في المنازعات الإدارية لا يخرج عن القواعد العامة المقررة في الإثبات، والتي أصلها الحديث الشريف</w:t>
      </w:r>
      <w:r w:rsidR="00D51FFB">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D51FFB">
        <w:rPr>
          <w:rFonts w:ascii="Traditional Arabic" w:hAnsi="Traditional Arabic" w:cs="Traditional Arabic" w:hint="cs"/>
          <w:sz w:val="32"/>
          <w:szCs w:val="32"/>
          <w:rtl/>
        </w:rPr>
        <w:t>"</w:t>
      </w:r>
      <w:r w:rsidRPr="007A3BC5">
        <w:rPr>
          <w:rFonts w:ascii="Traditional Arabic" w:hAnsi="Traditional Arabic" w:cs="Traditional Arabic"/>
          <w:sz w:val="32"/>
          <w:szCs w:val="32"/>
          <w:rtl/>
        </w:rPr>
        <w:t>البينة</w:t>
      </w:r>
      <w:r w:rsidRPr="007A3BC5">
        <w:rPr>
          <w:rFonts w:ascii="Traditional Arabic" w:hAnsi="Traditional Arabic" w:cs="Traditional Arabic"/>
          <w:color w:val="000000"/>
          <w:sz w:val="32"/>
          <w:szCs w:val="32"/>
          <w:rtl/>
        </w:rPr>
        <w:t xml:space="preserve"> على المدعي، واليمين على من أن</w:t>
      </w:r>
      <w:r w:rsidRPr="007A3BC5">
        <w:rPr>
          <w:rFonts w:ascii="Traditional Arabic" w:hAnsi="Traditional Arabic" w:cs="Traditional Arabic"/>
          <w:sz w:val="32"/>
          <w:szCs w:val="32"/>
          <w:rtl/>
        </w:rPr>
        <w:t>كر</w:t>
      </w:r>
      <w:r w:rsidR="00D51FFB">
        <w:rPr>
          <w:rFonts w:ascii="Traditional Arabic" w:hAnsi="Traditional Arabic" w:cs="Traditional Arabic" w:hint="cs"/>
          <w:sz w:val="32"/>
          <w:szCs w:val="32"/>
          <w:rtl/>
        </w:rPr>
        <w:t>"</w:t>
      </w:r>
      <w:r w:rsidRPr="007A3BC5">
        <w:rPr>
          <w:rFonts w:ascii="Traditional Arabic" w:hAnsi="Traditional Arabic" w:cs="Traditional Arabic"/>
          <w:sz w:val="32"/>
          <w:szCs w:val="32"/>
          <w:rtl/>
        </w:rPr>
        <w:t>، وإذا كانت المستندات في الغالب تكون في حوزة الجهة الإدارية فإن ذلك لا يخل بهذا الأصل، ولا ينقل عبء الإثبات إلى الجهة الإدارية المدعى عليها، وغاية ما هنالك أنه إذا كانت بينة المدعي تتمثل في مستند لدى الجهة الإدارية المدعى عليها فإن له الحق -بعد أن يبين هذا المستند وموضوعه وفحواه ووجه الاستدلال به- في المطالبة بإلزام الجهة بتقديمه، ويكون امتناعها عن تقديمه قرينة على صحة دعواه. ومن ناحية أخرى فإن الحكم محل الاعتراض مع أنه نقل عبء الإثبات إلى الجهة الإدارية المعترضة، إلا أنه جزم بأن الشركة المعترض ضدها نفذت العقد، وألزم الجهة الإدارية المعترضة بدفع قيمته المتبقية التي لم تثبت قيامها بدفعها، دون أن تبين المحكمة الأساس الذي بنت عليه جزمها بأن الشركة المعترض ضدها نفذت العقد واستحقت قيمته كاملة، مع أن الأصل أن إلزام المدعى عليه بتقديم ما يثبت صرف القيمة، لا يكون إلا بعد ثبوت الدعوى، إما بالبينة أو الإقرار. وحيث لم تبحث المحكمة الدعوى</w:t>
      </w:r>
      <w:r w:rsidRPr="007A3BC5">
        <w:rPr>
          <w:rFonts w:ascii="Traditional Arabic" w:hAnsi="Traditional Arabic" w:cs="Traditional Arabic"/>
          <w:color w:val="000000"/>
          <w:sz w:val="32"/>
          <w:szCs w:val="32"/>
          <w:rtl/>
        </w:rPr>
        <w:t xml:space="preserve"> على هذا الأساس، ووفق قواعد الإثبات المشار إليها، ولما كان الحكم قد أخطأ في تطبيقها على النحو الذي سبق بيانه، وقد تضمن الاعتراض النعي على الحكم لهذا السبب؛ فإنه يتعين نقض الحكم وإحالة القضية إلى محكمة الاستئناف الإدارية بمنطقة عسير التي أصدرته للفصل فيها مجدداً من غير مَنْ نظرها.</w:t>
      </w:r>
    </w:p>
    <w:p w14:paraId="4D348B83"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73D905AA"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7BB4C3B"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17686ED8" w14:textId="798A785C"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8</w:t>
      </w:r>
      <w:r w:rsidR="00F30775">
        <w:rPr>
          <w:rFonts w:ascii="Traditional Arabic" w:eastAsia="Times New Roman" w:hAnsi="Traditional Arabic" w:cs="Traditional Arabic" w:hint="cs"/>
          <w:b/>
          <w:bCs/>
          <w:sz w:val="32"/>
          <w:szCs w:val="32"/>
          <w:rtl/>
          <w:lang w:eastAsia="en-US" w:bidi="ar-SA"/>
        </w:rPr>
        <w:t>4</w:t>
      </w:r>
    </w:p>
    <w:p w14:paraId="1C710E2B"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6048/ق لعام 1440هـ</w:t>
      </w:r>
    </w:p>
    <w:p w14:paraId="383935DA"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2436 لعام 1440هـ</w:t>
      </w:r>
    </w:p>
    <w:p w14:paraId="05D3C8D0"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8/5/1442هـ</w:t>
      </w:r>
    </w:p>
    <w:p w14:paraId="28CB7428"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2033FCE6" w14:textId="5CD0F021" w:rsidR="00546500" w:rsidRPr="007A3BC5" w:rsidRDefault="00744FF5" w:rsidP="00744FF5">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3C28C2">
        <w:rPr>
          <w:rFonts w:ascii="Traditional Arabic" w:hAnsi="Traditional Arabic" w:cs="Traditional Arabic"/>
          <w:b/>
          <w:bCs/>
          <w:color w:val="000000"/>
          <w:sz w:val="32"/>
          <w:szCs w:val="32"/>
          <w:rtl/>
        </w:rPr>
        <w:t>- نظر الدعوى</w:t>
      </w:r>
      <w:r w:rsidR="00546500"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التأكد من صحة الأدلة المقدمة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عند تقديم الأدلة في الدعوى، يلزم على المحكمة التأكد والتحري من صحتها وخلوها من الشبهة التي قد تعتريها.</w:t>
      </w:r>
    </w:p>
    <w:p w14:paraId="0579B948" w14:textId="2A9BDF38"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الإدخال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المتعين على المحكمة حال رفضه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المتعين على المحكمة حال رفض طلب الإدخال في الدعوى استعراض الطلب وبيان سبب رفضه، خاصة إذا كانت غايته تحقيق الإثبات في المسألة المتنازع عليها.</w:t>
      </w:r>
    </w:p>
    <w:p w14:paraId="29C5BBB3" w14:textId="25024252" w:rsidR="00546500" w:rsidRPr="007A3BC5" w:rsidRDefault="00744FF5" w:rsidP="00744FF5">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مستخلصات العقد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حجيتها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اشتمال المستخلصات على بيان بالأعمال المنجزة، والمبالغ المستحقة عنها؛ يجعلها إثباتاً منتجاً في المنازعة، وتُستجلى حقيقتها عن طريق الدائرة أو بمعاونة الخبرة الفنية.</w:t>
      </w:r>
    </w:p>
    <w:p w14:paraId="21BE92E1" w14:textId="617A6039" w:rsidR="00546500" w:rsidRPr="007A3BC5" w:rsidRDefault="00744FF5" w:rsidP="00744FF5">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د- </w:t>
      </w:r>
      <w:r w:rsidR="008A7776">
        <w:rPr>
          <w:rFonts w:ascii="Traditional Arabic" w:hAnsi="Traditional Arabic" w:cs="Traditional Arabic" w:hint="cs"/>
          <w:b/>
          <w:bCs/>
          <w:color w:val="000000"/>
          <w:sz w:val="32"/>
          <w:szCs w:val="32"/>
          <w:rtl/>
        </w:rPr>
        <w:t xml:space="preserve">مستندات ثبوتية - </w:t>
      </w:r>
      <w:r w:rsidR="00546500" w:rsidRPr="007A3BC5">
        <w:rPr>
          <w:rFonts w:ascii="Traditional Arabic" w:hAnsi="Traditional Arabic" w:cs="Traditional Arabic"/>
          <w:b/>
          <w:bCs/>
          <w:color w:val="000000"/>
          <w:sz w:val="32"/>
          <w:szCs w:val="32"/>
          <w:rtl/>
        </w:rPr>
        <w:t xml:space="preserve">محاضر إدارية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الأصل فيها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أثر خلوها من التوقيع على حجيتها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الأصل في المحاضر الإدارية الصحة والسلامة، وخلوها من التوقيع لا يكفي لنفي الحجية عنها.</w:t>
      </w:r>
    </w:p>
    <w:p w14:paraId="271574D7"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7D30314C" w14:textId="06CF9C68"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وما أرفق به من مستندات في أن وكيل المعترض ضدها سبق أن تقدم إلى المحكمة الإدارية بالرياض بدعوى طالب فيها بإلزام جهة الإدارة المعترضة برد الحسميات وغرامة التقصير التي أوقعتها على موكلته، وصرف مستحقاتها عن فترة التمديد وذلك في عقد صيانة ونظافة مرافق ومنشآت طيران الدفاع المدني. وبعد قيد الدعوى في سجلات المحكمة قضية برقم (11069 /1/ق) لعام 1438هـ، وإحالتها إلى الدائرة الثامنة بتلك المحكمة، باشرت نظرها، ثم أصدرت فيها حكمها قضت فيه بإلزام المديرية العامة للدفاع المدني بأن تدفع لمؤسسة (...) مبلغاً قدره (2.726.126.62) مليونان وسبعمئة وستة وعشرون ألفاً ومئة وستة وعشرون ريالاً واثنان وستون هللة، ورفض ما عدا ذلك من طلبات للأسباب الموضحة فيه. وباستئناف ممثل المعترضة الحكم أمام محكمة الاستئناف الإدارية بمنطقة الرياض، قيد الاستئناف في سجلات المحكمة قضية برقم (6048) لعام 1440هـ، وأحيلت إلى دائرة الاستئناف الرابعة بتلك المحكمة التي نظرتها ثم أصدرت فيها حكمها قضت فيه بتأييد الحكم المستأنف محمولاً على أسبابه. وبتاريخ 22/9/1440هـ تقدم ممثل المعترضة إلى هذه المحكمة باعتراضه على حكم محكمة الاستئناف، قيد في سجلاتها برقم (2436) لعام 1440هـ </w:t>
      </w:r>
      <w:r w:rsidRPr="007A3BC5">
        <w:rPr>
          <w:rFonts w:ascii="Traditional Arabic" w:hAnsi="Traditional Arabic" w:cs="Traditional Arabic"/>
          <w:color w:val="000000"/>
          <w:sz w:val="32"/>
          <w:szCs w:val="32"/>
          <w:rtl/>
        </w:rPr>
        <w:lastRenderedPageBreak/>
        <w:t xml:space="preserve">طالب فيه بنقض الحكم للأسباب التي أوضحها، والتي تتلخص في خطأ الحكم في تطبيقه لملاحق العقد التي توضح طريقة حساب الغرامات، ورفضها طلب إدخال القيادة العامة لطيران الأمن لتتمكن المعترضة من طلب أوامر العمل والمحاضر التي بحوزتها مما كان لذلك أثر على الحكم، كما أن عدم توقيع مشرف المعترض ضدها على أوامر العمل ومحاضر الغياب لا يعد حجة مسقطة للحسميات؛ إذ لا تتحمل الجهة الإدارية تعسف المتعاقد معها ورفضه التوقيع، ولم يرد </w:t>
      </w:r>
      <w:r w:rsidR="00EF09B6">
        <w:rPr>
          <w:rFonts w:ascii="Traditional Arabic" w:hAnsi="Traditional Arabic" w:cs="Traditional Arabic"/>
          <w:color w:val="000000"/>
          <w:sz w:val="32"/>
          <w:szCs w:val="32"/>
          <w:rtl/>
        </w:rPr>
        <w:t>نص نظامي يجعل توقيع المتعاقد من</w:t>
      </w:r>
      <w:r w:rsidRPr="007A3BC5">
        <w:rPr>
          <w:rFonts w:ascii="Traditional Arabic" w:hAnsi="Traditional Arabic" w:cs="Traditional Arabic"/>
          <w:color w:val="000000"/>
          <w:sz w:val="32"/>
          <w:szCs w:val="32"/>
          <w:rtl/>
        </w:rPr>
        <w:t xml:space="preserve"> شروط صحة إيقاع الحسم أو الغرامة، ولعدم صحة رد الحسميات فإن ذلك ينسحب على رد غرامات التقصير، ومحضر الاستلام الذي استندت عليه المحكمة لإثبات عمل المعترض ضدها بعد انتهاء مدة التمديد غير كافٍ للإثبات؛ لأنه إنما يوضح بدء مدة العقد الجديد فقط. وختم الاعتراض بطلب نقض الحكم. وبتبليغ المعترض ضدها بصحيفة الاعتراض، أودع وكيلها مذكرة دفاع تتلخص في الدفع الشكلي بأن الاعتراض لم يؤسس على إحدى الحالات المنصوص عليها في المادة (11) من نظام ديوان المظالم. وأما الدفع الموضوعي، فإن البين من وقائع الحكم تسليم طرفي الدعوى ما لديهم، ولم تقدم المعترضة البينة على عدم اطلاع الدائرة مصدرة الحكم على كافة الأوراق في الدعوى. وأما ما يتعلق بالحسومات، فمِما تقرر نظاماً في حال امتناع من عليه الحق عن التوقيع إبلاغه بكافة طرق الإبلاغ أو تسجيل محضر واقعة وتوقيعه والإشهاد عليه. وأما ما يتعلق بإدخال القيادة العامة لطيران الأمن، فكان من الممكن أن تقوم المعترضة بمخاطبتها لتسليم ما لديها ومن ثم تقديمه، وفي حال امتناعها تقوم بمخاطبة الجهات العليا. وأما الاستعانة بمكتب محاسبي، ففي حال تطلب الأمر ذلك وهو ما لم تره الدائرة وهو الصواب. وأما ما يتعلق بمحضر الاستلام الذي استندت عليه الدائرة لإثبات عمل موكلته بعد انتهاء مدة تمديد العقد، فقد نص المحضر على أن آخر يوم عمل لموكلته هو 18/5/1433هـ، وبداية العقد الجديد 19/5/1433هـ. وطلب عدم قبول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CE01E9B"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D02ECA8" w14:textId="77777777"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من حيث إن الاعتراض مقدم خلال الأجل المقرر نظاماً، ومستوفٍ لسائر أوضاعه النظامية؛ فيكون مقبولاً شكلاً. وبالنسبة للموضوع، فلما كان الاعتراض يستند في تأسيسه على أن عدم توقيع أوامر العمل وعلى محاضر غياب العمال كان نتيجة لرفض مشرف الشركة المعترض ضدها التوقيع، ومن ثم فلا يمكن استفادتها من ذلك الرفض مع ثبوت محتويات تلك المحاضر، وكانت الإدارة المعترضة قد طلبت من الدائرة إدخال القيادة العامة لطيران الأمن لوجود بعض المستندات المهمة في كشف الحقيقة، ولم تستجب الدائرة لذلك المطلب، ولم تطلع أيضاً على المستخلصات، أو تستعين بخبير فني يكشف محتواها، والذي سيظهر منه قطعاً ما ينير الطريق أمام الدائرة لكشف ملابسات الدعوى. ولما كان هذا المطعن مؤداه قصور أسباب </w:t>
      </w:r>
      <w:r w:rsidRPr="007A3BC5">
        <w:rPr>
          <w:rFonts w:ascii="Traditional Arabic" w:hAnsi="Traditional Arabic" w:cs="Traditional Arabic"/>
          <w:color w:val="000000"/>
          <w:sz w:val="32"/>
          <w:szCs w:val="32"/>
          <w:rtl/>
        </w:rPr>
        <w:lastRenderedPageBreak/>
        <w:t xml:space="preserve">الحكم، وهو في </w:t>
      </w:r>
      <w:r w:rsidRPr="007A3BC5">
        <w:rPr>
          <w:rFonts w:ascii="Traditional Arabic" w:hAnsi="Traditional Arabic" w:cs="Traditional Arabic"/>
          <w:sz w:val="32"/>
          <w:szCs w:val="32"/>
          <w:rtl/>
        </w:rPr>
        <w:t>حال قبوله يدخل الحالة المتمثلة في مخالفة النظام. وحيث إنه بتفحص الحكم محل الاعتراض تبين أنه اقتصر على تأييد الحكم بنموذج لم يتبين من خلاله وقائع الاستئناف والدفوع التي اشتمل عليها. وبالنسبة لحكم الدائرة الابتدائية فقد خلص إلى قيام الشركة المعترض ضدها بالأعمال التي تدعيها بأوامر العمل مستدلاً على ذلك بعدم توقيع ممثل الشركة على المحاضر، وكذلك الحال بالنسبة للحسميات عن غياب العمالة. ولما كان هذا السبب لوحده لا يكفي لنفي حجية تلك المحاضر الإدارية التي يفترض فيها الصحة والسلامة، وأنه وإن خلت من توقيع مشرف الشركة المعترض ضدها عليها؛ فقد أجابت عنه جهة الإدارة بأن ذلك كان نتيجة رفض ممثل الشركة التوقيع، وليس هناك من وسيلة لإجباره على التوقيع، وهذا يشكل شبهة في الدليل يلزم معه التحري والتأكد من صحته من خلال ما يتصل بالعمل المتنازع بشأنه من أوراق ومستندات. ولما كانت المستخلصات تحتوي على بيان بالأعمال المنجزة، والمبالغ المستحقة عنها؛ مما يعني لزوم طرحها كإثبات منتج في المنازعة واستجلاء حقيقتها، سواء عن طريق الدائرة أو بمعاونة الخبرة الفنية حتى يصدر الحكم مستوفياً لأسبابه. كذلك الحال بالنسبة لما أشار إليه الاعتراض من أن رفض الدائرة طلب الإدخال الذي تقدمت به المعترضة لإظهار أوجه العدالة أدى إلى انحراف الحكم عن مساره الصحيح؛ فإن ذلك يصح في حال تقصير الحكم عن تحقيق الدفاع؛ إذ إن المتعين في هذه الحالة أن يستعرض هذا الطلب ويبين سبب رفضه، خاصة إذا كانت غايته تحقيق الإثبات في المسألة المتنازع فيها. وحاصل ما</w:t>
      </w:r>
      <w:r w:rsidRPr="007A3BC5">
        <w:rPr>
          <w:rFonts w:ascii="Traditional Arabic" w:hAnsi="Traditional Arabic" w:cs="Traditional Arabic"/>
          <w:color w:val="000000"/>
          <w:sz w:val="32"/>
          <w:szCs w:val="32"/>
          <w:rtl/>
        </w:rPr>
        <w:t xml:space="preserve"> تقدم اشتمال الحكم على مخالفة نظامية تستلزم نقضه.</w:t>
      </w:r>
    </w:p>
    <w:p w14:paraId="743DECC1"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06B08E8B"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E5929A9"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7DA016F3" w14:textId="1AE9CCC6"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85</w:t>
      </w:r>
    </w:p>
    <w:p w14:paraId="019D7153" w14:textId="72D59B16"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28</w:t>
      </w:r>
      <w:r w:rsidR="009448EF">
        <w:rPr>
          <w:rFonts w:ascii="Traditional Arabic" w:hAnsi="Traditional Arabic" w:cs="Traditional Arabic" w:hint="cs"/>
          <w:b/>
          <w:bCs/>
          <w:color w:val="000000"/>
          <w:sz w:val="32"/>
          <w:szCs w:val="32"/>
          <w:rtl/>
        </w:rPr>
        <w:t>0</w:t>
      </w:r>
      <w:r w:rsidR="00C55D02">
        <w:rPr>
          <w:rFonts w:ascii="Traditional Arabic" w:hAnsi="Traditional Arabic" w:cs="Traditional Arabic"/>
          <w:b/>
          <w:bCs/>
          <w:color w:val="000000"/>
          <w:sz w:val="32"/>
          <w:szCs w:val="32"/>
          <w:rtl/>
        </w:rPr>
        <w:t>1/</w:t>
      </w:r>
      <w:r w:rsidRPr="007A3BC5">
        <w:rPr>
          <w:rFonts w:ascii="Traditional Arabic" w:hAnsi="Traditional Arabic" w:cs="Traditional Arabic"/>
          <w:b/>
          <w:bCs/>
          <w:color w:val="000000"/>
          <w:sz w:val="32"/>
          <w:szCs w:val="32"/>
          <w:rtl/>
        </w:rPr>
        <w:t>ق لعام 1439هـ</w:t>
      </w:r>
    </w:p>
    <w:p w14:paraId="1011392C"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2693 لعام 1440هـ</w:t>
      </w:r>
    </w:p>
    <w:p w14:paraId="7FCB136A"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13/5/1442هـ</w:t>
      </w:r>
    </w:p>
    <w:p w14:paraId="2CB4CB53"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2EE8EA1F" w14:textId="174B6DBB" w:rsidR="00546500" w:rsidRPr="007A3BC5" w:rsidRDefault="00744FF5" w:rsidP="00744FF5">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الاعتراض على الأحكام لدى محكمة الاستئناف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التدقيق الوجوبي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sz w:val="32"/>
          <w:szCs w:val="32"/>
          <w:rtl/>
        </w:rPr>
        <w:t>أحكام التدقيق الوجوبي تعد متصلة بالنظام العام.</w:t>
      </w:r>
    </w:p>
    <w:p w14:paraId="386A7F3A" w14:textId="593CBB24" w:rsidR="00546500" w:rsidRPr="007A3BC5" w:rsidRDefault="00744FF5" w:rsidP="00744FF5">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عدم التحقق من مستندات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عدم تحقق المحكمة من مضمون مستندات الدعوى؛ يعيب حكمها بالقصور، ويوجب نقضه.</w:t>
      </w:r>
    </w:p>
    <w:p w14:paraId="689FB759" w14:textId="4B64E923"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ج-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مخالفة أحكام النظام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إغفال التدقيق الوجوبي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إغفال محكمة الاستئناف التدقيق الوجوبي على ما قضى به الحكم الابتدائي لغير صالح الجهة الإدارية في دعوى العقد؛ يجعل </w:t>
      </w:r>
      <w:r w:rsidR="00546500" w:rsidRPr="007A3BC5">
        <w:rPr>
          <w:rFonts w:ascii="Traditional Arabic" w:hAnsi="Traditional Arabic" w:cs="Traditional Arabic"/>
          <w:color w:val="000000"/>
          <w:sz w:val="32"/>
          <w:szCs w:val="32"/>
          <w:rtl/>
        </w:rPr>
        <w:t>حكمها مخالفاً للنظام، ويوجب نقضه.</w:t>
      </w:r>
    </w:p>
    <w:p w14:paraId="5249C505" w14:textId="697F7FCA" w:rsidR="00546500" w:rsidRPr="007A3BC5" w:rsidRDefault="00744FF5" w:rsidP="00744FF5">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د- </w:t>
      </w:r>
      <w:r w:rsidR="0054650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إجراءات التعاقد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ترسية المنافسة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أثر الإبلاغ بها على انعقاد العقد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مقتضى توقيع العقد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انعقاد العقد يتم بإبلاغ المتعاقد بخطاب الترسية، وأما توقيع العقد فهو للتأكيد فقط.</w:t>
      </w:r>
    </w:p>
    <w:p w14:paraId="73183C09" w14:textId="3937F999"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هـ- </w:t>
      </w:r>
      <w:r w:rsidR="00546500" w:rsidRPr="007A3BC5">
        <w:rPr>
          <w:rFonts w:ascii="Traditional Arabic" w:hAnsi="Traditional Arabic" w:cs="Traditional Arabic"/>
          <w:b/>
          <w:bCs/>
          <w:color w:val="000000"/>
          <w:sz w:val="32"/>
          <w:szCs w:val="32"/>
          <w:rtl/>
        </w:rPr>
        <w:t xml:space="preserve">عقد </w:t>
      </w:r>
      <w:r w:rsidR="008A7776">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8A7776">
        <w:rPr>
          <w:rFonts w:ascii="Traditional Arabic" w:hAnsi="Traditional Arabic" w:cs="Traditional Arabic" w:hint="cs"/>
          <w:b/>
          <w:bCs/>
          <w:color w:val="000000"/>
          <w:sz w:val="32"/>
          <w:szCs w:val="32"/>
          <w:rtl/>
        </w:rPr>
        <w:t>التزامات العقد</w:t>
      </w:r>
      <w:r w:rsidR="00546500"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وثائق المنافسة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أثر خلو العقد منها على الالتزام بها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خلو العقد من النص على بند أو وثيقة من وثائق المنافسة التي تمت الترسية على أساسها وانعقد العقد بموجبها، لا يسقط الالتزام الوارد فيها، ولا يصلح أن يكون بمجرده سبباً للحكم بعدم لزومها.</w:t>
      </w:r>
    </w:p>
    <w:p w14:paraId="03C422B4"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16740991"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المادة (33) من نظام المرافعات أمام ديوان المظالم الصادر بالمرسوم الملكي رقم (م/3) وتاريخ 22/1/1435هـ.</w:t>
      </w:r>
    </w:p>
    <w:p w14:paraId="7C9FBFA9"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1788BB3F" w14:textId="04E2DD16" w:rsidR="00546500" w:rsidRPr="007A3BC5" w:rsidRDefault="00546500" w:rsidP="00EF09B6">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وملف الاعتراض في أن وكيل المعترض ضدها سبق أن أقام الدعوى أمام المحكمة الإدارية بالرياض، طالب فيها برد غرامة التأخير والإشراف، ودفع تكاليف تنفيذ مبنى الإشراف الدائم بمبلغ (300</w:t>
      </w:r>
      <w:r w:rsidR="00EF09B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000) ريال، وصرف باقي مستحقاته الناشئة عن عقد إنشاء معهد التدريب المهني بالحريق التي أوضحها في دعواه، وتعويضه عن الأضرار التي يدعي أنها أصابت المؤسسة بسبب الجهة المدعى عليها. وبعد قيد الدعوى قضية برقم (4323/1/ق) لعام 1436هـ، وإحالتها إلى الدائرة الإدارية الثالثة بتلك المحكمة، باشرت نظرها، ثم أصدرت فيها حكمها قضت فيه بإلغاء غرامتي التأخير والإشراف الموقعة على مؤسسة (...) ورفض ما سوى ذلك من طلبات </w:t>
      </w:r>
      <w:r w:rsidRPr="007A3BC5">
        <w:rPr>
          <w:rFonts w:ascii="Traditional Arabic" w:hAnsi="Traditional Arabic" w:cs="Traditional Arabic"/>
          <w:color w:val="000000"/>
          <w:sz w:val="32"/>
          <w:szCs w:val="32"/>
          <w:rtl/>
        </w:rPr>
        <w:lastRenderedPageBreak/>
        <w:t>للأسباب التي أوضحتها الدائرة. وباستئناف وكيل المعترض ضده الحكم أمام محكمة الاستئناف الإدارية بمنطقة الرياض، قيد قضية استئناف برقم (2801) لعام 1439هـ، وأحيلت إلى دائرة الاستئناف الرابعة بتلك المحكمة التي نظرتها، ثم أصدرت فيها حكمها قضت فيه بإلغاء الحكم المستأنف فيما قضى به من رفض طلب وكيل المؤسسة المدعية إلزام المؤسسة العامة للتدريب التقني والمهني بدفع تكلفة تنفيذ مبنى الإشراف، والقضاء مجدداً بإلزامها بأن تدفع للمؤسسة المدعية مبلغاً قدره (300</w:t>
      </w:r>
      <w:r w:rsidR="00EF09B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000) ريال مقابل تكلفة تنفيذ مبنى الإشراف، وإثبات تنازل وكيل المؤسسة المدعية عن مطالبته بمحاسبة موكلته عن الأعمال التي تمت في الموقع العام قبل سحب المشروع، وتأييد الحكم فيما عدا ذلك؛ وقد أسست حكمها بالإلزام بتكلفة تنفيذ بناء مكتب الإشراف، على ما ذكرته من أن بناء مكتب الإشراف منصوص عليه في ملحق للعقد، ولم يكن تحت نظر المدعي، ولم يشمله العقد المبرم بينهما؛ لكون العقد خلا من الإشارة إلى أن العقد يتبعه ملحق له، ومن ثم فلا يمكن اعتبار وجود ملحق للعقد لم يتم التوقيع عليه أو الإشارة إلى أنه تابع للعقد؛ وبناء عليه فلا يعتبر ما قام به المدعي من تنفيذ لمبنى الإشراف من مشمول العقد المبرم بينهما، وما دام ثبت قيامه بالتنفيذ بناء على طلب المدعى عليها فإنه يستحق المحاسبة عليه. وبتاريخ 28/10/1440 هـ تقدم ممثل المعترضة إلى هذه المحكمة باعتراضه على حكم الاستئناف، قيد برقم (2693) لعام 1440هـ، طالب فيه بنقض الحكم للأسباب التي أوردها، والتي تتلخص في أن مكتب الإشراف الوارد في ملحق العقد يقوم به المقاول ضمن العقد الأساسي بدليل أنه لم يتم تحديد أي مبالغ مالية في ملحق العقد، وقد وقعت عليه المعترض ضدها بإرادتها، وذكر في متنه بأنه ملحق عقد إنشاء مشروع مركز التدريب المهني بالحريق، فيكون ملزماً للطرفين، كما أن المادة (10) من الشروط الخاصة نصت على مكتب جهاز الإشراف بالموقع. وأضاف بأن الحكم خالف النظام بـتأييده للحكم الابتدائي بإلزام المعترضة برد غرامة التأخير وتكاليف الإشراف؛ لأن المعترض ضدها تأخرت (425) يوماً، ومع أنه تم تمديد مدة العقد (150) يوماً إلا أن المعترض ضدها تأخرت في التنفيذ، ولم يكن هناك تأخيرات في صرف المستخلصات حسب بيان صرف المستخلصات، وطلب نقض الحكم. وبتبليغ المعترض ضدها بصحيفة الاعتراض، أودع وكيلها مذكرة دفاع جاء فيها أن ما أوردته المعترضة في اعتراضها هو من الأمور الموضوعية التي سبق بحثها أثناء المرافعة أمام المحكمة الإدارية بالرياض ومحكمة الاستئناف الإدارية بالرياض، ولا ينطبق على ذلك أي من الأحوال المنصوص عليها في المادة (11) من نظام ديوان المظالم، وطلب عدم قبول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384154F"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2D326519" w14:textId="4C2EFBF9" w:rsidR="00546500" w:rsidRPr="007A3BC5" w:rsidRDefault="00546500" w:rsidP="00EF09B6">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lastRenderedPageBreak/>
        <w:t>من حيث إن الاعتراض مقدم خلال الأجل المقرر نظاماً، ومستوفٍ لسائر أوضاعه النظامية؛ فيكون مقبولاً شكلاً. أما عن الموضوع، فإن الاعتراض ينعى على الحكم إغفاله النص العقدي الذي يلزم المعترض ضده الوارد في ملحق العقد الذي وقع عليه المعترض ضده، وقد تضمن هذا الملحق الالتزام بتنفيذ مكتب جهاز الإشراف بالموقع؛ مما يعني أنه محمل على قيمة العقد، كما تناول الاعتراض الحكم بالإعفاء من غرامة التأخير وتكاليف الإشراف ناعياً على الحكم قصوره في التسبيب. وحيث إنه للنظر في الاعترا</w:t>
      </w:r>
      <w:r w:rsidRPr="007A3BC5">
        <w:rPr>
          <w:rFonts w:ascii="Traditional Arabic" w:hAnsi="Traditional Arabic" w:cs="Traditional Arabic"/>
          <w:sz w:val="32"/>
          <w:szCs w:val="32"/>
          <w:rtl/>
        </w:rPr>
        <w:t>ض فإن انعقاد العقد يتم بخطاب الترسية بعد إبلاغ المتعاقد به وما توقيعه إلا للتأكيد فقط، وينبني على ذلك أن خلو العقد من النص على بند أو وثيقة من وثائق المنافسة التي تمت الترسية على أساسها، وانعقد العقد بموجبها، لا يسقط الالتزام الوارد فيها، ولا يصلح أن يكون بمجرده سبباً للحكم بعدم لزومها، وإنما يكون الحكم صحيحاً لو ثبت أن الوثيقة لم تكن من ضمن وثائق المنافسة التي بناء عليها تم تقديم العطاء للفوز بالمنافسة. ولما كان الحكم محل الاعتراض إنما قضى بإلزام المعترضة برد تكاليف ت</w:t>
      </w:r>
      <w:r w:rsidRPr="007A3BC5">
        <w:rPr>
          <w:rFonts w:ascii="Traditional Arabic" w:hAnsi="Traditional Arabic" w:cs="Traditional Arabic"/>
          <w:color w:val="000000"/>
          <w:sz w:val="32"/>
          <w:szCs w:val="32"/>
          <w:rtl/>
        </w:rPr>
        <w:t xml:space="preserve">نفيذ مكتب جهاز الإشراف بالموقع لأن النص عليه كان في ملحق للعقد، ولم يكن تحت نظر المدعي، ولم يشمله العقد المبرم بينهما؛ لكون العقد خلا </w:t>
      </w:r>
      <w:r w:rsidRPr="007A3BC5">
        <w:rPr>
          <w:rFonts w:ascii="Traditional Arabic" w:hAnsi="Traditional Arabic" w:cs="Traditional Arabic"/>
          <w:sz w:val="32"/>
          <w:szCs w:val="32"/>
          <w:rtl/>
        </w:rPr>
        <w:t>من الإشارة إلى أن العقد يتبعه ملحقاً له. وحيث أرفق ممثل المعترضة باعتراضه صورة من الملحق المتضمن الالتزام ببناء المكتب ومختوماً بختم المعترض ضدها، مدللاً على أنه من ضمن وثائق المنافسة. وحيث لم تتحقق المحكمة من ذلك؛ فإن الحكم شابه قصور يعيبه ويوجب نقضه. ومن ناحية أخرى؛ قد نصت ال</w:t>
      </w:r>
      <w:r w:rsidRPr="007A3BC5">
        <w:rPr>
          <w:rFonts w:ascii="Traditional Arabic" w:hAnsi="Traditional Arabic" w:cs="Traditional Arabic"/>
          <w:color w:val="000000"/>
          <w:sz w:val="32"/>
          <w:szCs w:val="32"/>
          <w:rtl/>
        </w:rPr>
        <w:t>مادة الثالثة والثلاثون من نظام المرافعات أمام ديوان المظالم على أن</w:t>
      </w:r>
      <w:r w:rsidR="00EF09B6">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"تكون الأحكام الصادرة في الدعا</w:t>
      </w:r>
      <w:r w:rsidR="00EF09B6">
        <w:rPr>
          <w:rFonts w:ascii="Traditional Arabic" w:hAnsi="Traditional Arabic" w:cs="Traditional Arabic"/>
          <w:color w:val="000000"/>
          <w:sz w:val="32"/>
          <w:szCs w:val="32"/>
          <w:rtl/>
        </w:rPr>
        <w:t>وى المنصوص عليها في الفقرتين (ج</w:t>
      </w:r>
      <w:r w:rsidR="00EF09B6">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 xml:space="preserve">، د) من المادة الثالثة عشرة من نظام ديوان المظالم على خلاف ما طلبته الجهة الإدارية أو في غير مصلحتها، واجبة التدقيق إذا لم يستأنف ممثل تلك الجهة الحكم خلال المدة المقررة"، وبالاطلاع على الحكم الابتدائي تبين أنه قضى في غير صالح الجهة الإدارية المعترضة عندما ألزمها برد غرامة التأخير وتكاليف الإشراف، كما قضى في غير صالح المؤسسة المعترض ضدها في بقية طلباتها عندما قضى برفضها، وقد استأنفت المؤسسة المعترض ضدها الحكم أمام محكمة الاستئناف، في حين لم تستأنف المعترضة، ونظرت محكمة الاستئناف في استئناف المؤسسة المعترض ضدها، وقضت فيه بالحكم محل الاعتراض بإلزام الجهة الإدارية المعترضة بتكاليف مبنى الإشراف، وتأييد الحكم الابتدائي فيما قضى به من إلزام الجهة الإدارية المعترضة برد غرامة التأخير وتكاليف الإشراف، وكان يتعين على المحكمة إعمالاً للنص المذكور أن تدقق </w:t>
      </w:r>
      <w:r w:rsidRPr="007A3BC5">
        <w:rPr>
          <w:rFonts w:ascii="Traditional Arabic" w:hAnsi="Traditional Arabic" w:cs="Traditional Arabic"/>
          <w:sz w:val="32"/>
          <w:szCs w:val="32"/>
          <w:rtl/>
        </w:rPr>
        <w:t>الحكم فيما قضى به على المعترضة، لا</w:t>
      </w:r>
      <w:r w:rsidR="00B72B2C">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سيما وأن إجابتها على الدعوى تضمنت دفوعاً من شأنها عند ثبوتها أن تغير النتيجة التي انتهى إليها الحكم الابتدائي، غير أن حكم الاستئناف أغفل هذا الأمر، واكتفى بنظر استئناف المؤسسة المعترض ضدها، ولم يتضمن في أسبابه أو وقائعه ما يشير إلى تدقيق الحكم فيما قضى به على الجهة الإدارية المعترضة بالمخالفة لنظام المرافعات الذي أوجب صراحة تدقيق الأحكام الصادرة في دعاوى العقود والتعويضات عن قرارات وأعمال جهة الإدارة </w:t>
      </w:r>
      <w:r w:rsidRPr="007A3BC5">
        <w:rPr>
          <w:rFonts w:ascii="Traditional Arabic" w:hAnsi="Traditional Arabic" w:cs="Traditional Arabic"/>
          <w:sz w:val="32"/>
          <w:szCs w:val="32"/>
          <w:rtl/>
        </w:rPr>
        <w:lastRenderedPageBreak/>
        <w:t>التي قضت على خلاف ما طلبته الجهة الإدارية أو في غير مصلحتها، ويعد المخالفة بشأنها متصل بالنظام العام ويبرر نقضه.</w:t>
      </w:r>
    </w:p>
    <w:p w14:paraId="015D2B0E"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6E4969B0" w14:textId="77777777" w:rsidR="00546500" w:rsidRPr="007A3BC5" w:rsidRDefault="00546500" w:rsidP="007A3BC5">
      <w:p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1686839" w14:textId="77777777" w:rsidR="00546500" w:rsidRPr="007A3BC5" w:rsidRDefault="00546500" w:rsidP="007A3BC5">
      <w:pPr>
        <w:spacing w:after="160"/>
        <w:rPr>
          <w:rFonts w:ascii="Traditional Arabic" w:hAnsi="Traditional Arabic" w:cs="Traditional Arabic"/>
          <w:sz w:val="32"/>
          <w:szCs w:val="32"/>
        </w:rPr>
      </w:pPr>
      <w:r w:rsidRPr="007A3BC5">
        <w:rPr>
          <w:rFonts w:ascii="Traditional Arabic" w:hAnsi="Traditional Arabic" w:cs="Traditional Arabic"/>
          <w:sz w:val="32"/>
          <w:szCs w:val="32"/>
        </w:rPr>
        <w:br w:type="page"/>
      </w:r>
    </w:p>
    <w:p w14:paraId="6D730548" w14:textId="35662F57"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86</w:t>
      </w:r>
    </w:p>
    <w:p w14:paraId="709E8C4C"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3175/ق لعام 1439هـ</w:t>
      </w:r>
    </w:p>
    <w:p w14:paraId="0D79243E"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2946 لعام 1440هـ</w:t>
      </w:r>
    </w:p>
    <w:p w14:paraId="7B700FE6"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13/5/1442هـ</w:t>
      </w:r>
    </w:p>
    <w:p w14:paraId="151EDF4C"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C691A15" w14:textId="42B66C46" w:rsidR="00546500" w:rsidRPr="00744FF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eastAsia="Times New Roman" w:hAnsi="Traditional Arabic" w:cs="Traditional Arabic" w:hint="cs"/>
          <w:b/>
          <w:bCs/>
          <w:sz w:val="32"/>
          <w:szCs w:val="32"/>
          <w:rtl/>
        </w:rPr>
        <w:t xml:space="preserve">أ- </w:t>
      </w:r>
      <w:r w:rsidR="00546500" w:rsidRPr="00744FF5">
        <w:rPr>
          <w:rFonts w:ascii="Traditional Arabic" w:eastAsia="Times New Roman" w:hAnsi="Traditional Arabic" w:cs="Traditional Arabic"/>
          <w:b/>
          <w:bCs/>
          <w:sz w:val="32"/>
          <w:szCs w:val="32"/>
          <w:rtl/>
        </w:rPr>
        <w:t xml:space="preserve">دعوى </w:t>
      </w:r>
      <w:r w:rsidR="007A3BC5" w:rsidRPr="00744FF5">
        <w:rPr>
          <w:rFonts w:ascii="Traditional Arabic" w:eastAsia="Times New Roman" w:hAnsi="Traditional Arabic" w:cs="Traditional Arabic"/>
          <w:b/>
          <w:bCs/>
          <w:sz w:val="32"/>
          <w:szCs w:val="32"/>
          <w:rtl/>
        </w:rPr>
        <w:t>-</w:t>
      </w:r>
      <w:r w:rsidR="00546500" w:rsidRPr="00744FF5">
        <w:rPr>
          <w:rFonts w:ascii="Traditional Arabic" w:eastAsia="Times New Roman" w:hAnsi="Traditional Arabic" w:cs="Traditional Arabic"/>
          <w:b/>
          <w:bCs/>
          <w:sz w:val="32"/>
          <w:szCs w:val="32"/>
          <w:rtl/>
        </w:rPr>
        <w:t xml:space="preserve"> الحكم في الدعوى </w:t>
      </w:r>
      <w:r w:rsidR="007A3BC5" w:rsidRPr="00744FF5">
        <w:rPr>
          <w:rFonts w:ascii="Traditional Arabic" w:eastAsia="Times New Roman" w:hAnsi="Traditional Arabic" w:cs="Traditional Arabic"/>
          <w:b/>
          <w:bCs/>
          <w:sz w:val="32"/>
          <w:szCs w:val="32"/>
          <w:rtl/>
        </w:rPr>
        <w:t>-</w:t>
      </w:r>
      <w:r w:rsidR="00546500" w:rsidRPr="00744FF5">
        <w:rPr>
          <w:rFonts w:ascii="Traditional Arabic" w:eastAsia="Times New Roman" w:hAnsi="Traditional Arabic" w:cs="Traditional Arabic"/>
          <w:b/>
          <w:bCs/>
          <w:sz w:val="32"/>
          <w:szCs w:val="32"/>
          <w:rtl/>
        </w:rPr>
        <w:t xml:space="preserve"> تسبيب الحكم </w:t>
      </w:r>
      <w:r w:rsidR="007A3BC5" w:rsidRPr="00744FF5">
        <w:rPr>
          <w:rFonts w:ascii="Traditional Arabic" w:eastAsia="Times New Roman" w:hAnsi="Traditional Arabic" w:cs="Traditional Arabic"/>
          <w:b/>
          <w:bCs/>
          <w:sz w:val="32"/>
          <w:szCs w:val="32"/>
          <w:rtl/>
        </w:rPr>
        <w:t>-</w:t>
      </w:r>
      <w:r w:rsidR="00546500" w:rsidRPr="00744FF5">
        <w:rPr>
          <w:rFonts w:ascii="Traditional Arabic" w:eastAsia="Times New Roman" w:hAnsi="Traditional Arabic" w:cs="Traditional Arabic"/>
          <w:b/>
          <w:bCs/>
          <w:sz w:val="32"/>
          <w:szCs w:val="32"/>
          <w:rtl/>
        </w:rPr>
        <w:t xml:space="preserve"> القصور فيه </w:t>
      </w:r>
      <w:r w:rsidR="007A3BC5" w:rsidRPr="00744FF5">
        <w:rPr>
          <w:rFonts w:ascii="Traditional Arabic" w:eastAsia="Times New Roman" w:hAnsi="Traditional Arabic" w:cs="Traditional Arabic"/>
          <w:b/>
          <w:bCs/>
          <w:sz w:val="32"/>
          <w:szCs w:val="32"/>
          <w:rtl/>
        </w:rPr>
        <w:t>-</w:t>
      </w:r>
      <w:r w:rsidR="00546500" w:rsidRPr="00744FF5">
        <w:rPr>
          <w:rFonts w:ascii="Traditional Arabic" w:eastAsia="Times New Roman" w:hAnsi="Traditional Arabic" w:cs="Traditional Arabic"/>
          <w:b/>
          <w:bCs/>
          <w:sz w:val="32"/>
          <w:szCs w:val="32"/>
          <w:rtl/>
        </w:rPr>
        <w:t xml:space="preserve"> الإخلال بحق الدفاع </w:t>
      </w:r>
      <w:r w:rsidR="007A3BC5" w:rsidRPr="00744FF5">
        <w:rPr>
          <w:rFonts w:ascii="Traditional Arabic" w:eastAsia="Times New Roman" w:hAnsi="Traditional Arabic" w:cs="Traditional Arabic"/>
          <w:b/>
          <w:bCs/>
          <w:sz w:val="32"/>
          <w:szCs w:val="32"/>
          <w:rtl/>
        </w:rPr>
        <w:t>-</w:t>
      </w:r>
      <w:r w:rsidR="00546500" w:rsidRPr="00744FF5">
        <w:rPr>
          <w:rFonts w:ascii="Traditional Arabic" w:eastAsia="Times New Roman" w:hAnsi="Traditional Arabic" w:cs="Traditional Arabic"/>
          <w:b/>
          <w:bCs/>
          <w:sz w:val="32"/>
          <w:szCs w:val="32"/>
          <w:rtl/>
        </w:rPr>
        <w:t xml:space="preserve"> إغفال إيراد الدفوع والرد عليها </w:t>
      </w:r>
      <w:r w:rsidR="007A3BC5" w:rsidRPr="00744FF5">
        <w:rPr>
          <w:rFonts w:ascii="Traditional Arabic" w:eastAsia="Times New Roman" w:hAnsi="Traditional Arabic" w:cs="Traditional Arabic"/>
          <w:b/>
          <w:bCs/>
          <w:sz w:val="32"/>
          <w:szCs w:val="32"/>
          <w:rtl/>
        </w:rPr>
        <w:t>-</w:t>
      </w:r>
      <w:r w:rsidR="00546500" w:rsidRPr="00744FF5">
        <w:rPr>
          <w:rFonts w:ascii="Traditional Arabic" w:hAnsi="Traditional Arabic" w:cs="Traditional Arabic"/>
          <w:sz w:val="32"/>
          <w:szCs w:val="32"/>
          <w:rtl/>
        </w:rPr>
        <w:t xml:space="preserve"> إغفال الحكم إيراد الدفوع الجوهرية المثارة في الدعوى، وعدم بحثها والرد عليه؛ يعيب الحكم بالقصور في التسبيب، والإخلال بحق الدفاع، ويوجب نقضه.</w:t>
      </w:r>
    </w:p>
    <w:p w14:paraId="471A8FAA" w14:textId="02F80BD0" w:rsidR="00546500" w:rsidRPr="007A3BC5" w:rsidRDefault="00744FF5" w:rsidP="00744FF5">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عدم التحقق من مستندات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عدم تحقق المحكمة من مضمون مستندات الدعوى؛ يعيب حكمها بالقصور، ويوجب نقضه.</w:t>
      </w:r>
    </w:p>
    <w:p w14:paraId="61064625" w14:textId="4254A1B8"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إجراءات التعاقد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ترسية المنافسة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أثر الإبلاغ بها على انعقاد العقد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مقتضى توقيع العقد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إبلاغ المتعاقد بخطاب الترسية يكون العقد قد انعقد، وأما توقيع وثيقة العقد فهو لتأكيده وتمام تنفيذه.</w:t>
      </w:r>
    </w:p>
    <w:p w14:paraId="48BDEE08" w14:textId="3E473C5C" w:rsidR="00546500" w:rsidRPr="007A3BC5" w:rsidRDefault="00744FF5" w:rsidP="00744FF5">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د- </w:t>
      </w:r>
      <w:r w:rsidR="0054650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8A7776">
        <w:rPr>
          <w:rFonts w:ascii="Traditional Arabic" w:hAnsi="Traditional Arabic" w:cs="Traditional Arabic" w:hint="cs"/>
          <w:b/>
          <w:bCs/>
          <w:color w:val="000000"/>
          <w:sz w:val="32"/>
          <w:szCs w:val="32"/>
          <w:rtl/>
        </w:rPr>
        <w:t>التزامات العقد</w:t>
      </w:r>
      <w:r w:rsidR="008A7776"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وثائق المنافسة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أثر خلو العقد منها على الالتزام بها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خلو العقد من النص على بند أو وثيقة من وثائق المنافسة التي تمت الترسية على أساسها وانعقد العقد بموجبها، لا يسقط الالتزام الوارد فيها، ولا يصلح أن يكون بمجرده سبباً للحكم بعدم لزومها.</w:t>
      </w:r>
    </w:p>
    <w:p w14:paraId="396174A9" w14:textId="68BD1121" w:rsidR="00546500" w:rsidRPr="007A3BC5" w:rsidRDefault="00744FF5" w:rsidP="00744FF5">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هـ- </w:t>
      </w:r>
      <w:r w:rsidR="0054650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المسؤولية العقدية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غرامة التأخير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الإعفاء منها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التأخر الجسيم في صرف المستخلصات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 xml:space="preserve">التأخر في صرف المستخلصات حتى يكون مُعفياً من الالتزام بتسليم المشروع في وقته المحدد، ومن ثمّ الإعفاء من الغرامات؛ يجب أن يكون جسيماً، ولكل </w:t>
      </w:r>
      <w:r w:rsidR="00546500" w:rsidRPr="007A3BC5">
        <w:rPr>
          <w:rFonts w:ascii="Traditional Arabic" w:hAnsi="Traditional Arabic" w:cs="Traditional Arabic"/>
          <w:sz w:val="32"/>
          <w:szCs w:val="32"/>
          <w:rtl/>
        </w:rPr>
        <w:t>مستخلص؛ إذ المعتبر في هذا الشأن كون التأخير يخل بالجدول الزمني لتنفيذ العقد نتيجة قلة السيولة النقدية لدى المتعاقد، وليس من شأن تأخير أيام معدودة لكل مستخلص أن يؤدي إلى هذه النتائج.</w:t>
      </w:r>
    </w:p>
    <w:p w14:paraId="6AC5435F"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2CB67465"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المادة (27) من نظام المرافعات أمام ديوان المظالم الصادر بالمرسوم الملكي رقم (م/3) وتاريخ 22/1/1435هـ.</w:t>
      </w:r>
    </w:p>
    <w:p w14:paraId="6E9C1B48"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75CF9C21" w14:textId="709240AE" w:rsidR="00546500" w:rsidRPr="007A3BC5" w:rsidRDefault="00546500" w:rsidP="003D68D7">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وملف الاعتراض في أن وكيل المعترض ضدها سبق أن أقام الدعوى أمام المحكمة الإدارية بالرياض طالب فيها بإلزام المؤسسة المعترضة برد غرامة التأخير وتكاليف الإشراف التي حسمتها من مستحقاته في عقد إنشاء معهد التدريب </w:t>
      </w:r>
      <w:r w:rsidRPr="007A3BC5">
        <w:rPr>
          <w:rFonts w:ascii="Traditional Arabic" w:hAnsi="Traditional Arabic" w:cs="Traditional Arabic"/>
          <w:color w:val="000000"/>
          <w:sz w:val="32"/>
          <w:szCs w:val="32"/>
          <w:rtl/>
        </w:rPr>
        <w:lastRenderedPageBreak/>
        <w:t>المهني بثادق، ودفع تكاليف حفر البئر، وتنفيذ مبنى الإشراف الدائم، وصرف باقي مستحقاته الناشئة عن تنفيذ ذلك العقد التي أوضحها في دعواه، والتعويض عن الأضرار التي يدعي أنها أصابت المؤسسة بسبب الجهة المدعى عليها. وبعد قيد الدعوى قضية برقم (4324/1/ق) لعام 1436هـ، وإحالتها إلى الدائرة الإدارية الثالثة بتلك المحكمة، باشرت نظرها ثم أصدرت فيها حكمها قضت فيه بإلغاء غرامتي التأخير والإشراف الموقعة على مؤسسة (...) ورفض ما سوى ذلك من طلبات للأسباب التي أوضحتها. وباستئناف طرفي النزاع الحكم أمام محكمة الاستئناف الإدارية بمنطقة الرياض، قيد قضية استئناف برقم (3175) لعام 1439هـ، وأحيلت إلى دائرة الاستئناف الرابعة بتلك المحكمة التي نظرتها، ثم أصدرت فيها حكمها قضت فيه بإلغاء الحكم المستأنف فيما يتعلق برفض طلب المعترض ضدها بإلزام المعترضة بدفع تكلفة حفر البئر وتنفيذ مبنى الإشراف، والقضاء مجدداً بإلزامها بأن تدفع للمعترض ضدها مبلغاً قدره (322</w:t>
      </w:r>
      <w:r w:rsidR="003D68D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500) ريال، وتأييد الحكم فيما عدا ذلك؛ وقد أسست حكمها بالإلزام بتكل</w:t>
      </w:r>
      <w:r w:rsidR="003D68D7">
        <w:rPr>
          <w:rFonts w:ascii="Traditional Arabic" w:hAnsi="Traditional Arabic" w:cs="Traditional Arabic"/>
          <w:color w:val="000000"/>
          <w:sz w:val="32"/>
          <w:szCs w:val="32"/>
          <w:rtl/>
        </w:rPr>
        <w:t>فة حفر البئر</w:t>
      </w:r>
      <w:r w:rsidRPr="007A3BC5">
        <w:rPr>
          <w:rFonts w:ascii="Traditional Arabic" w:hAnsi="Traditional Arabic" w:cs="Traditional Arabic"/>
          <w:color w:val="000000"/>
          <w:sz w:val="32"/>
          <w:szCs w:val="32"/>
          <w:rtl/>
        </w:rPr>
        <w:t xml:space="preserve"> بمبلغ قدره (22</w:t>
      </w:r>
      <w:r w:rsidR="003D68D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500) ريال بأن المقاول سُلم تصريح من مصلحة المياه بحفر البئر بناء على طلب إدارة المشاريع في المعترضة، والثابت من الخطابات المرسلة بين طرفي الدعوى حرص المعترضة على حفر البئر والاستعجال به، وقد حُدد المبلغ المحكوم به بما نسبته (25%) من قيمة البند وقدره (90</w:t>
      </w:r>
      <w:r w:rsidR="003D68D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000) ريال من وكيل المعترض ضدها. وفيما يتعلق بالحكم بالإلزام بتكلفة تنفيذ بناء مكتب الإشراف بمبلغ قدره (300</w:t>
      </w:r>
      <w:r w:rsidR="003D68D7">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000) ريال؛ فإن المادة الأولى من الشروط الخاصة تلزم المقاول بإيجاد مكتب خاص له في المنطقة أو المدينة التي يقع فيها المشروع، وهذا متحقق في حق المعترض ضدها، وبالتالي استحقاقه تكلفة إنشاء المبنى الخرساني الذي أُلزم بتنفيذه من قبل المعترضة. ولا يغير من ذلك ما ذكرته من أن المادة العاشرة من ملحق العقد نصت على إلزام المقاول بإيجاد مكتب للإشراف؛ لأن العقد في المادة الثانية منه حدد وثائقه ولم ينص على وجود ملحق للعقد. وبتاريخ 22/11/1440هـ تقدم ممثل المعترضة إلى هذه المحكمة باعتراضه على حكم الاستئناف، قيد برقم (2946) لعام 1440هـ، طالب فيه بنقض الحكم للأسباب التي ذكرها، والتي تتلخص في أن المقاول وإن نفذ (25%) من قيمة بند حفر البئر إلا أنه لا يستحق المبلغ المحكوم به لمخالفته للبنود الفرعية للبند المشار إليه، فلم يحصل على تصريح أو اعتماد من قبل المعترضة؛ وذلك لعدم تقديمه دراسة جيوفيزيائية قبل البدء في الحفر. أما ما يتعلق بالمبلغ المحكوم به عن إنشاء مبنى مكتب الإشراف، فمن ضمن وثائق العقد المواصفات الخاصة، وقد نصت المادة (1) من كراسة المواصفات والشروط الخاصة على تأمين وتركيب مكتب لجهاز الإشراف بالموقع محمل على العقد ويكون طبقاً للمواصفات الفنية ووفقاً للكروكي المرفق، ومبنى الإشراف جزء من العقد المتفق عليه وهو من المتطلبات الرئيسية للمشروع شأنه شأن الحراسة بالموقع وتركيب السور المؤقت. وأما ما يتعلق بإلغاء غرامة التأخير والإشراف، فقد جاء في الحكم بأن المعترضة تأخرت في مخاطبة البلدية من أجل تحديد مناسيب الشوارع المحيطة بالمشروع، ولم يتم اعتماد المخططات بعد ذلك بشكل نهائي إلا بتاريخ 19/8/1429هـ مما تسبب في تأخر المقاول (188) </w:t>
      </w:r>
      <w:r w:rsidRPr="007A3BC5">
        <w:rPr>
          <w:rFonts w:ascii="Traditional Arabic" w:hAnsi="Traditional Arabic" w:cs="Traditional Arabic"/>
          <w:color w:val="000000"/>
          <w:sz w:val="32"/>
          <w:szCs w:val="32"/>
          <w:rtl/>
        </w:rPr>
        <w:lastRenderedPageBreak/>
        <w:t>يوماً، فإن الحكم قد أغفل أحد بنود العقد والذي ينص على أنه: "يلتزم المقاول... ودراسة جميع المناسيب ومواقع الخدمات التي سيتم ربطها بالمبنى وتقديم اقتراحات للمهندس المشرف بأنسب الحلول"، ولم يقم المقاول بمتابعة بلدية ثادق لمعرفة مناسيب الشوارع المحيطة بالمشروع إلا بعد مرور أكثر من (70) يوماً على استلامه للموقع، وبعد متابعته للبلدية بتاريخ 28/4/1429هـ لمعرفة مناسيب الشوارع المحيطة، تم الحصول عليها بخطاب البلدية رقم (823/5) وتاريخ 6/5/1429هـ، وبعد أن قام المقاول برفع مخطط مناسيب الموقع العام حسب خطابه رقم (</w:t>
      </w:r>
      <w:r w:rsidR="00C55D02">
        <w:rPr>
          <w:rFonts w:ascii="Traditional Arabic" w:hAnsi="Traditional Arabic" w:cs="Traditional Arabic"/>
          <w:color w:val="000000"/>
          <w:sz w:val="32"/>
          <w:szCs w:val="32"/>
          <w:rtl/>
        </w:rPr>
        <w:t>9/8/</w:t>
      </w:r>
      <w:r w:rsidRPr="007A3BC5">
        <w:rPr>
          <w:rFonts w:ascii="Traditional Arabic" w:hAnsi="Traditional Arabic" w:cs="Traditional Arabic"/>
          <w:color w:val="000000"/>
          <w:sz w:val="32"/>
          <w:szCs w:val="32"/>
          <w:rtl/>
        </w:rPr>
        <w:t>6) وتاريخ 13/5/1429هـ، قامت المعترضة باعتماده بتاريخ 21/5/149هـ أي بعد (9) أيام من تقديمه، ومما يؤكد أن المقاول هو المسؤول عن التأخير لعدم جاهزيته المالية والفنية أنه لم يرفع خطاب اعتماد مكتب ضبط الجودة لإجراء اختبارات التربة إلا بتاريخ 5/5/1429هـ أي بعد (90) يوماً تقريباً من استلامه للموقع، مع العلم أنه لا يمكنه فنياً البدء في أي أعمال حفر أو ردم أو إنشاءات إلا بعد إجراء الاختبار المشار إليه. كما جاء في الحكم بأن المعترضة تأخرت في صرف المستخلصات مدة (144) يوماً، وذلك خلاف الحقيقة فقد سبق للمعترضة مخاطبة المقاول بعدة خطابات لرفع المستخلصات المستحقة بصورة شهرية حسبما تم إنجازه من الأعمال، وفي حال امتناعه فإنه يتحمل المسؤولية الكاملة، وفي الجدول المرفق بصحيفة الاعتراض يتبين تواريخ رفع بعض المستخلصات وتاريخ اعتماد أمر الصرف، مما يثبت عدم تأخر المعترضة في اعتماد أمر الصرف. وختم الاعتراض بطلب نقض الحكم. وبتبليغ المعترض ضدها بصحيفة الاعتراض، أودع وكيلها مذكرة دفاع جاء فيها أن ما أوردته المعترضة في اعتراضها هو من الأمور الموضوعية التي سبق بحثها أثناء المرافعة أمام المحكمة الإدارية بالرياض ومحكمة الاستئناف الإدارية بالرياض، ولا ينطبق على ذلك أي من الأحوال المنصوص عليها في المادة (11) من نظام ديوان المظالم، وطلب عدم قبول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8A58B4F"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41DE3023" w14:textId="54A7E920" w:rsidR="00546500" w:rsidRPr="007A3BC5" w:rsidRDefault="00546500" w:rsidP="004E4A39">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أما عن الموضوع</w:t>
      </w:r>
      <w:r w:rsidR="004E4A39">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فقد استند الاعتراض على مسائل جوهرية في العقد تتمثل في مكتب الإشراف والطرف الذي يقع عليه الالتزام بتنفيذه حيث اسند الاعتراض ذلك الالتزام إلى المقاول بالتأسيس على أنه من متطلبات العقد الرئيسية والمحمل عليه؛ استناداً على أن المواصفات الخاصة جزء من العقد حسب نص المادة الثانية منه، وقد تضمنت المادة (1) من تلك الشروط إلزام المقاول بتأمين وتركيب وتأثيث مكتب لجهاز الإشراف بالموقع، ومحمل على العقد، ويكون طبقاً للمواصفات الفنية ووفقاً للكروكي المرفق بنفس كراسة المواصفات. كما تناول أيضاً نتيجة الحكم بالنسبة لغرامة التأخير والإشراف بإعفاء المقاول منها، ناعياً من هذه الناحية أن المعترضة عندما أصدرت أوامر تغيير أضافت لها أكثر من مدة العقد حيث بلغت </w:t>
      </w:r>
      <w:r w:rsidRPr="007A3BC5">
        <w:rPr>
          <w:rFonts w:ascii="Traditional Arabic" w:hAnsi="Traditional Arabic" w:cs="Traditional Arabic"/>
          <w:color w:val="000000"/>
          <w:sz w:val="32"/>
          <w:szCs w:val="32"/>
          <w:rtl/>
        </w:rPr>
        <w:lastRenderedPageBreak/>
        <w:t>(780) يوماً في حين بلغ تأخر المعترض ضدها (546) يوماً. كما تناول ما استند إليه الحكم بإسناد مسؤولية التصاريح وتحديد المناسيب على المعترضة، مؤكداً أن ذلك من التزامات المعترض ضده حيث تولى هو متابعة بلدية ثادق في هذا الخصوص بعد تأخير منه</w:t>
      </w:r>
      <w:r w:rsidR="004E4A39">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ولم يحصل على تلك المناسيب إلا بتاريخ 6/5/1429هـ من البلدية ولم يرفعها إلى المعترضة إلا بتاريخ 13/5/1429هـ فاعتمدتها في 21/5/1429هـ مما يع</w:t>
      </w:r>
      <w:r w:rsidRPr="007A3BC5">
        <w:rPr>
          <w:rFonts w:ascii="Traditional Arabic" w:hAnsi="Traditional Arabic" w:cs="Traditional Arabic"/>
          <w:sz w:val="32"/>
          <w:szCs w:val="32"/>
          <w:rtl/>
        </w:rPr>
        <w:t>ني أن التأخر مرده المعترض ضده وهو المسؤول عنه وما ترتب عليه، ناعياً على الحكم قصوره في التسبيب. وحيث إنه للنظر في الاعتراض فإنه من المقرر أنه بإبلاغ المتعاقد بخطاب الترسية يكون العقد قد انعقد، وأما توقيع وثيقة العقد لاحقاً فإنما هو لتأكيده وتمام تنفيذه، وينبني على ذلك أنه إذا خلت وثيقة العقد من النص على بند أو وثيقة من وثائق المنافسة التي تمت الترسية على أساسها، وانعقد العقد بموجبها؛ فإن ذلك لا يسقط الالتزام الوارد فيها، ولا يصلح أن يكون بمجرده سبباً للحكم بعدم لزومها، وإنما يكون</w:t>
      </w:r>
      <w:r w:rsidRPr="007A3BC5">
        <w:rPr>
          <w:rFonts w:ascii="Traditional Arabic" w:hAnsi="Traditional Arabic" w:cs="Traditional Arabic"/>
          <w:color w:val="000000"/>
          <w:sz w:val="32"/>
          <w:szCs w:val="32"/>
          <w:rtl/>
        </w:rPr>
        <w:t xml:space="preserve"> الحكم صحيحاً لو ثبت أن الوثيقة لم تكن من ضمن وثائق المنافسة التي بناء عليها تم تقديم العطاء للفوز بالمنافسة. ولما كان الحكم محل الاعتراض إنما قضى بإلزام المعترضة برد تكاليف تنفيذ مكتب جهاز الإشراف بالموقع لكون العقد في المادة الثانية منه حدد وثائقه ولم ينص على وجود ملحق للعقد، </w:t>
      </w:r>
      <w:r w:rsidRPr="007A3BC5">
        <w:rPr>
          <w:rFonts w:ascii="Traditional Arabic" w:hAnsi="Traditional Arabic" w:cs="Traditional Arabic"/>
          <w:sz w:val="32"/>
          <w:szCs w:val="32"/>
          <w:rtl/>
        </w:rPr>
        <w:t>وحيث لم تتحقق المحكمة مما إذا كانت وثائق المنافسة التي تمت الترسية على أساسها وقدم المتعاقد عطاءها وحدد سعره على ضوئها تشتمل على ذلك الملحق ومن ثم يكون ملزماً بتنفيذه ولو لم يشر إليه في العقد؛ فإن الحكم شابه قصور يعيبه ويوجب نقضه. وفيما يتعلق بالاعتراض على الحكم فيما قضى به من</w:t>
      </w:r>
      <w:r w:rsidRPr="007A3BC5">
        <w:rPr>
          <w:rFonts w:ascii="Traditional Arabic" w:hAnsi="Traditional Arabic" w:cs="Traditional Arabic"/>
          <w:color w:val="000000"/>
          <w:sz w:val="32"/>
          <w:szCs w:val="32"/>
          <w:rtl/>
        </w:rPr>
        <w:t xml:space="preserve"> رد غرامة التأخير وتكاليف الإشراف؛ فإن الحكم الابتدائي والمؤيد بالحكم محل الاعتراض بنى حكمه على أن اعتماد المناسيب للشوارع تأخر لمدة (188) يوماً بسبب يرجع إلى المعترضة في حين أن جهة الإدارة المعترضة تدفع بأن تحديد المناسيب من التزامات المعترض ضدها، وهي التي تأخرت في تحديدها ورفعها </w:t>
      </w:r>
      <w:r w:rsidRPr="007A3BC5">
        <w:rPr>
          <w:rFonts w:ascii="Traditional Arabic" w:hAnsi="Traditional Arabic" w:cs="Traditional Arabic"/>
          <w:sz w:val="32"/>
          <w:szCs w:val="32"/>
          <w:rtl/>
        </w:rPr>
        <w:t xml:space="preserve">للاعتماد، ولم يتضمن الحكم الابتدائي ولا حكم الاستئناف الرد على هذا الدفع مع أهميته، وكذلك الشأن فيما انتهى إليه الحكم في خصوص التأخير في صرف المستخلصات، فقد تضمن الحكم أن الجهة الإدارية </w:t>
      </w:r>
      <w:r w:rsidRPr="007A3BC5">
        <w:rPr>
          <w:rFonts w:ascii="Traditional Arabic" w:hAnsi="Traditional Arabic" w:cs="Traditional Arabic"/>
          <w:color w:val="000000"/>
          <w:sz w:val="32"/>
          <w:szCs w:val="32"/>
          <w:rtl/>
        </w:rPr>
        <w:t xml:space="preserve">توقفت عن الصرف مدة سنة دون أن يبين الحكم المستخلصات المرفوعة في هذه السنة وعددها، ومبالغها، وأثرها على إنجاز الأعمال، </w:t>
      </w:r>
      <w:r w:rsidRPr="007A3BC5">
        <w:rPr>
          <w:rFonts w:ascii="Traditional Arabic" w:hAnsi="Traditional Arabic" w:cs="Traditional Arabic"/>
          <w:sz w:val="32"/>
          <w:szCs w:val="32"/>
          <w:rtl/>
        </w:rPr>
        <w:t xml:space="preserve">مع ملاحظة أن التأخير في صرف المستخلصات حتى يكون معفياً من الالتزام بتسليم المشروع في وقته المحدد، ومن ثم الإعفاء من الغرامات؛ يجب أن يكون جسيماً، ولكل مستخلص؛ إذ المعتبر في هذا الشأن ثبوت أن التأخير يخل بالجدول الزمني لتنفيذ العقد نتيجة قلة السيولة النقدية لدى المتعاقد، وليس من شأن تأخير أيام معدودة لكل مستخلص أن يؤدي إلى هذه النتائج. </w:t>
      </w:r>
      <w:r w:rsidRPr="007A3BC5">
        <w:rPr>
          <w:rFonts w:ascii="Traditional Arabic" w:hAnsi="Traditional Arabic" w:cs="Traditional Arabic"/>
          <w:color w:val="000000"/>
          <w:sz w:val="32"/>
          <w:szCs w:val="32"/>
          <w:rtl/>
        </w:rPr>
        <w:t xml:space="preserve">ولما </w:t>
      </w:r>
      <w:r w:rsidRPr="007A3BC5">
        <w:rPr>
          <w:rFonts w:ascii="Traditional Arabic" w:hAnsi="Traditional Arabic" w:cs="Traditional Arabic"/>
          <w:sz w:val="32"/>
          <w:szCs w:val="32"/>
          <w:rtl/>
        </w:rPr>
        <w:t>كان إغفال بحث الدفوع الجوهرية المقدمة في الدعوى وعدم والرد عليها يعد قصوراً في الأسباب وإخلالاً بحق الدفاع، وكان نظام</w:t>
      </w:r>
      <w:r w:rsidRPr="007A3BC5">
        <w:rPr>
          <w:rFonts w:ascii="Traditional Arabic" w:hAnsi="Traditional Arabic" w:cs="Traditional Arabic"/>
          <w:color w:val="000000"/>
          <w:sz w:val="32"/>
          <w:szCs w:val="32"/>
          <w:rtl/>
        </w:rPr>
        <w:t xml:space="preserve"> المرافعات أمام الديوان في المادة السابعة والعشرين منه قد أوجب أن يشتمل الحكم على عرض مجمل لوقائع الدعوى، وطلبات الخصوم، وخلاصة موجزة لدفوعهم ودفاعهم الجوهري؛ فإن خلو الحكم من إيراد دفع الجهة المعترضة والرد عليه في أسباب</w:t>
      </w:r>
      <w:r w:rsidR="007C6994">
        <w:rPr>
          <w:rFonts w:ascii="Traditional Arabic" w:hAnsi="Traditional Arabic" w:cs="Traditional Arabic"/>
          <w:color w:val="000000"/>
          <w:sz w:val="32"/>
          <w:szCs w:val="32"/>
          <w:rtl/>
        </w:rPr>
        <w:t xml:space="preserve"> الحكم يعيب الحكم ويوجب نقضه.</w:t>
      </w:r>
    </w:p>
    <w:p w14:paraId="03E991C6"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lastRenderedPageBreak/>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328A115A"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5C87AEA"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27205F51" w14:textId="3A9B1FC9"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87</w:t>
      </w:r>
    </w:p>
    <w:p w14:paraId="1FF56717"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2020/ق لعام 1438هـ</w:t>
      </w:r>
    </w:p>
    <w:p w14:paraId="2480ADD5"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80 لعام 1440هـ</w:t>
      </w:r>
    </w:p>
    <w:p w14:paraId="77997B00"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14/5/1442هـ</w:t>
      </w:r>
    </w:p>
    <w:p w14:paraId="561098CC"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5C2B63B" w14:textId="26B94AC6"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الاعتراض على الأحكام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مدة الاعتراض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جهالة موعد تسليم نسخة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ما يلزم بشأنها في حساب مدة الاعتراض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خلو أوراق القضية من محاضر تأجيل تسليم نسخة الحكم، بالإضافة إلى عدم وجود نموذج طلب نسخة إعلام حكم؛ يلزم منه بدء حساب مدة الاعتراض من تاريخ استلام الحكم، وهو التاريخ المتيقن لحساب مدة الاعتراض.</w:t>
      </w:r>
    </w:p>
    <w:p w14:paraId="29D5D365" w14:textId="21F01EBB"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تسليم نسخة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إجر</w:t>
      </w:r>
      <w:r w:rsidR="00FD3EF5">
        <w:rPr>
          <w:rFonts w:ascii="Traditional Arabic" w:hAnsi="Traditional Arabic" w:cs="Traditional Arabic"/>
          <w:b/>
          <w:bCs/>
          <w:color w:val="000000"/>
          <w:sz w:val="32"/>
          <w:szCs w:val="32"/>
          <w:rtl/>
        </w:rPr>
        <w:t>اءات تأجيل</w:t>
      </w:r>
      <w:r w:rsidR="00FD3EF5">
        <w:rPr>
          <w:rFonts w:ascii="Traditional Arabic" w:hAnsi="Traditional Arabic" w:cs="Traditional Arabic" w:hint="cs"/>
          <w:b/>
          <w:bCs/>
          <w:color w:val="000000"/>
          <w:sz w:val="32"/>
          <w:szCs w:val="32"/>
          <w:rtl/>
        </w:rPr>
        <w:t xml:space="preserve"> التسليم</w:t>
      </w:r>
      <w:r w:rsidR="00546500"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عدم تسليم الحكم في الوقت المحدد؛ يلزم منه إعداد محضر تأجيل يتم التوقيع عليه بالعلم من قبل أطراف الدعوى.</w:t>
      </w:r>
    </w:p>
    <w:p w14:paraId="0B1B9AFE" w14:textId="22882D5F" w:rsidR="00546500" w:rsidRPr="007A3BC5" w:rsidRDefault="00F9240C" w:rsidP="00F9240C">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عدم تهيُّؤ</w:t>
      </w:r>
      <w:r w:rsidR="00FD3EF5">
        <w:rPr>
          <w:rFonts w:ascii="Traditional Arabic" w:hAnsi="Traditional Arabic" w:cs="Traditional Arabic" w:hint="cs"/>
          <w:b/>
          <w:bCs/>
          <w:color w:val="000000"/>
          <w:sz w:val="32"/>
          <w:szCs w:val="32"/>
          <w:rtl/>
        </w:rPr>
        <w:t xml:space="preserve"> موضوع</w:t>
      </w:r>
      <w:r w:rsidR="00FD3EF5">
        <w:rPr>
          <w:rFonts w:ascii="Traditional Arabic" w:hAnsi="Traditional Arabic" w:cs="Traditional Arabic"/>
          <w:b/>
          <w:bCs/>
          <w:color w:val="000000"/>
          <w:sz w:val="32"/>
          <w:szCs w:val="32"/>
          <w:rtl/>
        </w:rPr>
        <w:t xml:space="preserve"> الدعوى للفصل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قضاء الحكم بالفصل في موضوع الدعوى رغم عدم تهيؤه؛ يوجب نقضه.</w:t>
      </w:r>
    </w:p>
    <w:p w14:paraId="3D15B8D2" w14:textId="0A467448" w:rsidR="00546500"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546500" w:rsidRPr="007A3BC5">
        <w:rPr>
          <w:rFonts w:ascii="Traditional Arabic" w:hAnsi="Traditional Arabic" w:cs="Traditional Arabic"/>
          <w:b/>
          <w:bCs/>
          <w:color w:val="000000"/>
          <w:sz w:val="32"/>
          <w:szCs w:val="32"/>
          <w:rtl/>
        </w:rPr>
        <w:t xml:space="preserve">مبادئ قضائية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مبدأ التقاضي على درجتين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sz w:val="32"/>
          <w:szCs w:val="32"/>
          <w:rtl/>
        </w:rPr>
        <w:t xml:space="preserve"> إذا ألغت محكمة الاستئناف الحكم الابتدائي بعدم قبول الدعوى لرفعها قبل الأوان، وكان موضوع الدعوى محل نزاع؛ فإنه يجب </w:t>
      </w:r>
      <w:r w:rsidR="00546500" w:rsidRPr="007A3BC5">
        <w:rPr>
          <w:rFonts w:ascii="Traditional Arabic" w:hAnsi="Traditional Arabic" w:cs="Traditional Arabic"/>
          <w:color w:val="000000"/>
          <w:sz w:val="32"/>
          <w:szCs w:val="32"/>
          <w:rtl/>
        </w:rPr>
        <w:t>على محكمة الاستئناف إعادة القضية إلى المحكمة الابتدائية، للفصل في موضوع الدعوى بعد تمكين أطرافها من استكمال دفوعهم، وذلك مراعاة لحقهم المكفول نظاماً بالتقاضي على درجتين.</w:t>
      </w:r>
    </w:p>
    <w:p w14:paraId="05603320"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5695F624"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(27) من نظام المرافعات أمام ديوان المظالم الصادر بالمرسوم الملكي رقم (م/3) وتاريخ 22/1/1435هـ.</w:t>
      </w:r>
    </w:p>
    <w:p w14:paraId="5210A0AA" w14:textId="165F02D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الأمر السامي رقم (15514) وتاريخ 30/3/1438هـ، بشأن مراجعة تقدير العقارات المتعلقة بمشروع تقاطع طريق (الفرعاء </w:t>
      </w:r>
      <w:r w:rsidR="007A3BC5">
        <w:rPr>
          <w:rFonts w:ascii="Traditional Arabic" w:hAnsi="Traditional Arabic" w:cs="Traditional Arabic"/>
          <w:color w:val="000000"/>
          <w:sz w:val="32"/>
          <w:szCs w:val="32"/>
          <w:rtl/>
        </w:rPr>
        <w:t>-</w:t>
      </w:r>
      <w:r w:rsidRPr="007A3BC5">
        <w:rPr>
          <w:rFonts w:ascii="Traditional Arabic" w:hAnsi="Traditional Arabic" w:cs="Traditional Arabic"/>
          <w:color w:val="000000"/>
          <w:sz w:val="32"/>
          <w:szCs w:val="32"/>
          <w:rtl/>
        </w:rPr>
        <w:t xml:space="preserve"> الملك عبد الله) بمدينة أبها.</w:t>
      </w:r>
    </w:p>
    <w:p w14:paraId="62F06E93"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(39/1) من اللائحة التنفيذية لنظام المرافعات أمام ديوان المظالم الصادرة بقرار مجلس القضاء الإداري رقم (46/1) وتاريخ 26/12/1435هـ.</w:t>
      </w:r>
    </w:p>
    <w:p w14:paraId="3CCEEEEB"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69B08E53" w14:textId="53760EE7"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وقائع هذه الدعوى حسبما يبين من الحكم المعترض عليه، وأوراق القضية أن وكيل المعترض ضده تقدم إلى المحكمة الإدارية بأبها بدعوى تضمنت أن موكله يملك أرضاً بأبها بموجب الصك رقم (...) وتاريخ </w:t>
      </w:r>
      <w:r w:rsidR="00C55D02">
        <w:rPr>
          <w:rFonts w:ascii="Traditional Arabic" w:hAnsi="Traditional Arabic" w:cs="Traditional Arabic"/>
          <w:color w:val="000000"/>
          <w:sz w:val="32"/>
          <w:szCs w:val="32"/>
          <w:rtl/>
        </w:rPr>
        <w:t>1/</w:t>
      </w:r>
      <w:r w:rsidRPr="007A3BC5">
        <w:rPr>
          <w:rFonts w:ascii="Traditional Arabic" w:hAnsi="Traditional Arabic" w:cs="Traditional Arabic"/>
          <w:color w:val="000000"/>
          <w:sz w:val="32"/>
          <w:szCs w:val="32"/>
          <w:rtl/>
        </w:rPr>
        <w:t xml:space="preserve">12/1431هـ على طريق الملك عبدالله، وقد قامت المعترضة باقتطاع جزء منها لصالح مشروع طريق </w:t>
      </w:r>
      <w:r w:rsidRPr="007A3BC5">
        <w:rPr>
          <w:rFonts w:ascii="Traditional Arabic" w:hAnsi="Traditional Arabic" w:cs="Traditional Arabic"/>
          <w:color w:val="000000"/>
          <w:sz w:val="32"/>
          <w:szCs w:val="32"/>
          <w:rtl/>
        </w:rPr>
        <w:lastRenderedPageBreak/>
        <w:t xml:space="preserve">الملك عبدالله، وقد تم تشكيل اللجنة الخاصة بتقدير العقارات وقدرت سعر المتر لعقار موكله بـ(1200) ريال، وقد اعترضت على ذلك وزارة النقل ووزارة المالية فأعيد التقدير وقدر سعر المتر بـ(3000) ريال، إلا أن المعترضة امتنعت عن صرف التعويض المقدر لموكله، وخلص إلى طلب إلزام المعترضة بصرف التعويض المقدر لموكله. وبعد قيد الدعوى قضية وإحالتها إلى الدائرة الثانية باشرت نظرها ثم أصدرت حكمها برفض الدعوى للأسباب الواردة فيه. وبعد استئناف وكيل المعترضة الحكم أمام محكمة الاستئناف الإدارية بمنطقة عسير، قيد الاعتراض قضية وأحيلت إلى الدائرة الأولى التي نظرتها ثم أصدرت حكمها رقم (1428/ق) لعام 1437هـ قضت فيه بـنقض الحكم وإعادة القضية إلى الدائرة مصدرة الحكم لإعادة نظرها وفقاً لما تم إيضاحه بالأسباب، وبعد إعادة القضية للدائرة الثانية في المحكمة الابتدائية قضت فيها بعدم قبول الدعوى لرفعها قبل الأوان، وبعد استئناف وكيل المعترض ضده الحكم قضت الدائرة الثانية في محكمة الاستئناف بإلغاء الحكم في القضية رقم (658/4/ق) لعام 1436هـ، والقضاء مجدداً بإلزام الإدارة العامة للطرق والنقل بمنطقة عسير (وزارة النقل) بتسليم (...) التعويض المقدر بموجب محضر التقدير المحدد فيه قيمة المتر المربع بثلاثة آلاف (3000) ريال، عمّا تم اقتطاعه من عقاره المملوك بالصك رقم (...) وتاريخ </w:t>
      </w:r>
      <w:r w:rsidR="00C55D02">
        <w:rPr>
          <w:rFonts w:ascii="Traditional Arabic" w:hAnsi="Traditional Arabic" w:cs="Traditional Arabic"/>
          <w:color w:val="000000"/>
          <w:sz w:val="32"/>
          <w:szCs w:val="32"/>
          <w:rtl/>
        </w:rPr>
        <w:t>1/</w:t>
      </w:r>
      <w:r w:rsidRPr="007A3BC5">
        <w:rPr>
          <w:rFonts w:ascii="Traditional Arabic" w:hAnsi="Traditional Arabic" w:cs="Traditional Arabic"/>
          <w:color w:val="000000"/>
          <w:sz w:val="32"/>
          <w:szCs w:val="32"/>
          <w:rtl/>
        </w:rPr>
        <w:t>12/1431هـ لصالح مشروع طريق (أبها-المطار-أحد رفيدة) طريق الملك عبد الله حالياً وذلك للأسباب الواردة فيه. وبتاريخ 13/9/1439هـ تقدم ممثل المعترضة إلى هذه المحكمة باعتراض على حكم محكمة الاستئناف، قيد في سجلاتها برقم (80) لعام 1440هـ، ويتلخص في أن الحكم محل الطعن ذكر فيه أن سبب امتناع الجهة من صرف التعويض للمعترض ضده هو وجود مبالغات وتجاوزات في محضر لجنة التقدير والتي بدورها قامت هيئة الفساد بالتحقيق إلى أن صدر الأمر السامي رقم (15514) وتاريخ 30</w:t>
      </w:r>
      <w:r w:rsidR="00C55D02">
        <w:rPr>
          <w:rFonts w:ascii="Traditional Arabic" w:hAnsi="Traditional Arabic" w:cs="Traditional Arabic"/>
          <w:color w:val="000000"/>
          <w:sz w:val="32"/>
          <w:szCs w:val="32"/>
          <w:rtl/>
        </w:rPr>
        <w:t>/3/</w:t>
      </w:r>
      <w:r w:rsidRPr="007A3BC5">
        <w:rPr>
          <w:rFonts w:ascii="Traditional Arabic" w:hAnsi="Traditional Arabic" w:cs="Traditional Arabic"/>
          <w:color w:val="000000"/>
          <w:sz w:val="32"/>
          <w:szCs w:val="32"/>
          <w:rtl/>
        </w:rPr>
        <w:t xml:space="preserve">1438هـ المتضمن تشكيل لجنة من (وزارة المالية، ووزارة النقل، وهيئة الفساد، وديوان المراقبة) لمراجعة جميع تقديرات تلك العقارات، وأضاف أن الأمر السامي قد ألغى قرار لجنة التقدير المشكلة بخطاب وزير النقل الذي استندت عليه دائرة الاستئناف في حكمها، وذكر بأن عقار المدعي تم تقديره من قبل لجنة نظامية سابقاً بـ(110) للمتر المربع ما يتبين معه المبالغة في تقدير اللجنة اللاحقة، كما أرفق سابقة قضائية ذكر أنها بنفس حيثيات هذه القضية تؤيد ما ذكره، وختم الاعتراض بطلب نقض الحكم. وبتبليغ المعترض ضده بصحيفة الاعتراض، أودع وكيله مذكرة دفاع تلخصت في أن الاعتراض المقدم تجاوز المدد الشكلية المقررة في نظام المرافعات أمام ديوان المظالم، كما ذكر أن الاعتراض لم يستند إلى أي من الحالات المنصوص عليها في المادة (11) من نظام ديوان المظالم، كما ذكر أن ما ذكرته المعترضة قد سبق الرد عليه سابقاً أثناء الترافع فلا صحة لوجود مبالغات في التعويض المقدر لأرض موكله حيث تم تقديره لغيره في ذات المشروع، وذكر بأن الأمر السامي الذي تستند عليه الجهة لا يشمل العقارات الواقعة في مشروع توسعة طريق الملك عبدالله ومنها عقار موكله، وإنما يتعلق بمشروع تقاطع طريق (الفرعاء-الملك عبدالله) وهذا ما أكدته المعترضة في الجلسات السابقة. وأضاف بأن تقدير اللجنة السابقة الذي تستند عليه المعترضة </w:t>
      </w:r>
      <w:r w:rsidRPr="007A3BC5">
        <w:rPr>
          <w:rFonts w:ascii="Traditional Arabic" w:hAnsi="Traditional Arabic" w:cs="Traditional Arabic"/>
          <w:color w:val="000000"/>
          <w:sz w:val="32"/>
          <w:szCs w:val="32"/>
          <w:rtl/>
        </w:rPr>
        <w:lastRenderedPageBreak/>
        <w:t>في المذكرة قد بين حكم الاستئناف بأنه ليس تقديراً وإنما هو بيان وحصر للأملاك بصفة إجمالية، كما لم يتم إبلاغ موكله بهذا التقدير ما يؤكد عدم سلامته نظاماً، وختمت بطلب عدم قبول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5510801"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00ACDFE4" w14:textId="58BD4F2F"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وحيث نصت المادة السادسة والعشرون من نظام المرافعات أمام ديوان المظالم على أنه: "...</w:t>
      </w:r>
      <w:r w:rsidR="000309E9">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 xml:space="preserve">يجب أن يحدد بعد النطق بالحكم موعد لتسليم صورة من نسخته لا يتجاوز أربعاً وعشرين ساعة في الأحكام العاجلة، وخمسة عشر يوماً في الأحكام الأخرى"، وبالتالي فإنه بحالة عدم التسليم في الوقت المحدد يجب أن يعد محضر تأجيل يتم التوقيع </w:t>
      </w:r>
      <w:r w:rsidRPr="007A3BC5">
        <w:rPr>
          <w:rFonts w:ascii="Traditional Arabic" w:hAnsi="Traditional Arabic" w:cs="Traditional Arabic"/>
          <w:sz w:val="32"/>
          <w:szCs w:val="32"/>
          <w:rtl/>
        </w:rPr>
        <w:t>عليه بالعلم من قبل أطراف الدعوى، وحيث لا يوجد محاضر بالتأجيل لا</w:t>
      </w:r>
      <w:r w:rsidR="00F15400">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سيما وأن مدة التأجيل تجاوزت ثلاثة أشهر، إضافة إلى أنه لا يوجد ضمن أوراق القضية نموذج طلب نسخة إعلام حكم ليتبين من خلاله أن المعترضة على علم بموعد ابتداء مدة الاعتراض، عليه فإن المتيقن في حساب مدة الاعتراض أنها تبدأ من تاريخ استلام الحكم، وحيث تم الاستلام في 16</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1439هـ، وتم تقديم الاعتراض على الحكم بتاريخ 13</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1439هـ فإنه يتعين قبوله شكلاً. وبالنسبة للموضوع، وحيث إن الحكم الابتدائي قضى بعدم قبول الدعوى لرفعها</w:t>
      </w:r>
      <w:r w:rsidRPr="007A3BC5">
        <w:rPr>
          <w:rFonts w:ascii="Traditional Arabic" w:hAnsi="Traditional Arabic" w:cs="Traditional Arabic"/>
          <w:color w:val="000000"/>
          <w:sz w:val="32"/>
          <w:szCs w:val="32"/>
          <w:rtl/>
        </w:rPr>
        <w:t xml:space="preserve"> قبل الأوان استناداً إلى أن قرار التقدير الذي يطالب وكيل المعترض ضده بصرفه لموكله لم يعتمد من الجهة صاحبة المشروع لما أسفرت عنه تحقيقات الجهات المعنية من مخالفة في خروج بعض اللجان ومبالغة في تقدير العقارات، وقد صدر الأمر السامي رقم (15514) وتاريخ 30/3/1438هـ بتشكيل لجنة من عدة جهات لمراجعة تقديرات تلك العقارات، والتي من ضمنها عقار المعترض ضده كما ذكر ممثل المعترضة، وعليه فإنه وإن اتفق طرفا الدعوى أمام محكمة الاستئناف على أن عقار المعترض ضده ليس ضمن العقارات المشار إليها في الأمر السامي محل استناد المحكمة الابتدائية فيما قضت به من عدم القبول، إلا أن التقدير المطالب به محل نزاع بين الطرفين، فكان يجب على محكمة الاستئناف مصدرة الحكم المعترض عليه أن تعمل نص المادة (39/1) من اللائحة التنفيذية لنظام </w:t>
      </w:r>
      <w:r w:rsidRPr="007A3BC5">
        <w:rPr>
          <w:rFonts w:ascii="Traditional Arabic" w:hAnsi="Traditional Arabic" w:cs="Traditional Arabic"/>
          <w:sz w:val="32"/>
          <w:szCs w:val="32"/>
          <w:rtl/>
        </w:rPr>
        <w:t>المرافعات أمام ديوان المظالم بإعادة القضية إلى المحكمة الابتدائية التي أصدرت الحكم للفصل في موضوع الدعوى بعد تمكين أطرافها من استكمال كافة دفوعهم، مراعاة لحقهم المكفول نظاماً بالتقاضي عل درجتين، والتحقق من مدى انطباق الأمر السامي سالف الذكر على الأرض محل الدعوى مع الأخذ بالاعتبار أن المعترض ضده لم يعترض على قرار اللجنة الذي قدر قيمة المتر لأرضه بألف ومئتي ريال، وأن المعترض على قرار اللجنة هو وزارة المالية. ولما كان حكم الاستئناف محل الاعتراض قضى بالفصل في موضوع الدعوى رغم عدم تهيُّؤ الدعوى للفصل في موضوعها حسب ما هو ظاهر من الأوراق؛ فإنه يتعين نقضه وإحالة القضية إلى محكمة الاستئناف بمنطقة عسير لتفصل فيها من جديد من غير من نظره</w:t>
      </w:r>
      <w:r w:rsidRPr="007A3BC5">
        <w:rPr>
          <w:rFonts w:ascii="Traditional Arabic" w:hAnsi="Traditional Arabic" w:cs="Traditional Arabic"/>
          <w:color w:val="000000"/>
          <w:sz w:val="32"/>
          <w:szCs w:val="32"/>
          <w:rtl/>
        </w:rPr>
        <w:t>ا.</w:t>
      </w:r>
    </w:p>
    <w:p w14:paraId="0315D2EC"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lastRenderedPageBreak/>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7E3CFC87" w14:textId="77777777" w:rsidR="00AC718A" w:rsidRDefault="00546500" w:rsidP="00AC718A">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8E5ACFE" w14:textId="77777777" w:rsidR="00AC718A" w:rsidRDefault="00AC718A">
      <w:pPr>
        <w:bidi w:val="0"/>
        <w:spacing w:after="160" w:line="259" w:lineRule="auto"/>
        <w:rPr>
          <w:rFonts w:ascii="Traditional Arabic" w:hAnsi="Traditional Arabic" w:cs="Traditional Arabic"/>
          <w:b/>
          <w:bCs/>
          <w:color w:val="000000"/>
          <w:sz w:val="32"/>
          <w:szCs w:val="32"/>
          <w:rtl/>
        </w:rPr>
      </w:pPr>
      <w:r>
        <w:rPr>
          <w:rFonts w:ascii="Traditional Arabic" w:hAnsi="Traditional Arabic" w:cs="Traditional Arabic"/>
          <w:b/>
          <w:bCs/>
          <w:color w:val="000000"/>
          <w:sz w:val="32"/>
          <w:szCs w:val="32"/>
          <w:rtl/>
        </w:rPr>
        <w:br w:type="page"/>
      </w:r>
    </w:p>
    <w:p w14:paraId="0FADDA2D" w14:textId="02E3F425" w:rsidR="00546500" w:rsidRPr="00AC718A" w:rsidRDefault="00546500" w:rsidP="00F3077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88</w:t>
      </w:r>
    </w:p>
    <w:p w14:paraId="1B97A0C1"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259/ق لعام 1441هـ</w:t>
      </w:r>
    </w:p>
    <w:p w14:paraId="22FECCA1"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1841 لعام 1441هـ</w:t>
      </w:r>
    </w:p>
    <w:p w14:paraId="23FCFF07"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14/5/1442هـ</w:t>
      </w:r>
    </w:p>
    <w:p w14:paraId="3BD06E69"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462874D5" w14:textId="3EB33E24"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شروط قبول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القواعد الإجرائية لها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القواعد الإجرائية المقررة لشروط قبول الدعوى تعد من النظام العام، وتتصدى لها المحكمة الإدارية العليا من تلقاء نفسها ولو لم يتمسك بها في الاعتراض.</w:t>
      </w:r>
    </w:p>
    <w:p w14:paraId="1916DC2F" w14:textId="3C6EA02E" w:rsidR="00546500" w:rsidRPr="007A3BC5" w:rsidRDefault="00F9240C" w:rsidP="00F9240C">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eastAsia="Times New Roman" w:hAnsi="Traditional Arabic" w:cs="Traditional Arabic"/>
          <w:b/>
          <w:bCs/>
          <w:sz w:val="32"/>
          <w:szCs w:val="32"/>
          <w:rtl/>
        </w:rPr>
        <w:t xml:space="preserve">الإجراءات القضائية </w:t>
      </w:r>
      <w:r w:rsidR="007A3BC5">
        <w:rPr>
          <w:rFonts w:ascii="Traditional Arabic" w:eastAsia="Times New Roman" w:hAnsi="Traditional Arabic" w:cs="Traditional Arabic"/>
          <w:b/>
          <w:bCs/>
          <w:sz w:val="32"/>
          <w:szCs w:val="32"/>
          <w:rtl/>
        </w:rPr>
        <w:t>-</w:t>
      </w:r>
      <w:r w:rsidR="00546500" w:rsidRPr="007A3BC5">
        <w:rPr>
          <w:rFonts w:ascii="Traditional Arabic" w:eastAsia="Times New Roman" w:hAnsi="Traditional Arabic" w:cs="Traditional Arabic"/>
          <w:b/>
          <w:bCs/>
          <w:sz w:val="32"/>
          <w:szCs w:val="32"/>
          <w:rtl/>
        </w:rPr>
        <w:t xml:space="preserve"> شرط صحتها </w:t>
      </w:r>
      <w:r w:rsidR="007A3BC5">
        <w:rPr>
          <w:rFonts w:ascii="Traditional Arabic" w:hAnsi="Traditional Arabic" w:cs="Traditional Arabic"/>
          <w:b/>
          <w:bCs/>
          <w:color w:val="000000"/>
          <w:sz w:val="32"/>
          <w:szCs w:val="32"/>
          <w:rtl/>
        </w:rPr>
        <w:t>-</w:t>
      </w:r>
      <w:r w:rsidR="00546500" w:rsidRPr="007A3BC5">
        <w:rPr>
          <w:rFonts w:ascii="Traditional Arabic" w:eastAsia="Times New Roman" w:hAnsi="Traditional Arabic" w:cs="Traditional Arabic"/>
          <w:b/>
          <w:bCs/>
          <w:sz w:val="32"/>
          <w:szCs w:val="32"/>
          <w:rtl/>
        </w:rPr>
        <w:t xml:space="preserve"> لزوم توافر الصفة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صحة الإجراءات القضائية تستلزم أن يكون من اتخذ الإجراء أو من وجه إليه هذا الإجراء له صفة في ذلك، فإذا لم تتوافر فيه هذه الصفة كانت الإجراءات باطلة.</w:t>
      </w:r>
    </w:p>
    <w:p w14:paraId="1D09B185" w14:textId="7C46ACAE"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مخالفة أحكام النظام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إغفال الحكم بحث دفاع جوهري مؤثر في النتيجة التي انتهى إليها؛ يجعل الحكم مخالفاً للنظام، ويوجب نقضه.</w:t>
      </w:r>
    </w:p>
    <w:p w14:paraId="17EC08DF"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551D0669"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المادتان (27، 45) من نظام المرافعات أمام ديوان المظالم الصادر بالمرسوم الملكي رقم (م/3) وتاريخ 22/1/1435هـ.</w:t>
      </w:r>
    </w:p>
    <w:p w14:paraId="558BDB36"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71658420" w14:textId="77777777"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وقائع هذه الدعوى في أن المعترض ضدهم تقدموا إلى المحكمة الإدارية بمكة المكرمة بطلب إلغاء امتناع المدعى عليها (المعترضة) عن تشكيل اللجنة النظامية لتقدير أجرة المثل لعقارهم المنزوع لصالح المدعى عليها المملوك لهم بالصك رقم (...) وتاريخ 5/11/1372هـ. وبعد قيد الدعوى في سجلات المحكمة قضية إدارية بالرقم (1131) لعام 1440هـ، أحيلت إلى الدائرة الثامنة بتلك المحكمة، فنظرتها وبتاريخ 5/11/1440هـ أصدرت فيها حكمها القاضي بإلغاء امتناع المدعى عليها للأسباب التي أوضحتها. وباستئناف المدعى عليها على الحكم أمام محكمة الاستئناف الإدارية بمنطقة مكة المكرمة، قيد قضية في سجلات تلك المحكمة بالرقم (259) لعام 1441هـ، وأحيلت إلى الدائرة الثانية، فنظرتها وبتاريخ 29/2/1441هـ، أصدرت فيها حكمها القاضي بتأييد الحكم للأسباب التي أوردتها. وبتاريخ 7/4/1441هـ تقدمت المعترضة إلى هذه المحكمة باعتراضها على حكم محكمة الاستئناف طالبة نقضَ الحكم ووقفَ تنفيذه للأسباب الواردة في الاعتراض، والتي تتلخص بدفع المعترضة بعدم صفتها برفع الدعوى </w:t>
      </w:r>
      <w:r w:rsidRPr="007A3BC5">
        <w:rPr>
          <w:rFonts w:ascii="Traditional Arabic" w:hAnsi="Traditional Arabic" w:cs="Traditional Arabic"/>
          <w:color w:val="000000"/>
          <w:sz w:val="32"/>
          <w:szCs w:val="32"/>
          <w:rtl/>
        </w:rPr>
        <w:lastRenderedPageBreak/>
        <w:t xml:space="preserve">في مواجهتها إذ إن الجهة التي تنزع لصالح أملاك الدولة هي وزارة المالية، وصرف التعويض منوط بها، وهي التي شكلت اللجنة لتقدير العقار محل التداعي. وبإحالة الطلب العاجل إلى هذه الدائرة نظرتْه، وبجلسة 27/4/1441هـ أصدرت فيه أمرَها بوقْفِ تنفيذ الحكم المعترَض عليه للأسباب الواردة في ذلك الأمر. وبإبلاغ المعترض ضدهم بصحيفة الاعتراض، قدَّم وكيلهم مذكرة ملخَّصُها أن الدائرة مصدرة الحكم في المحكمة الإدارية أتاحت للمدعى عليها إبداء ما لديها ولما اكتفت فصلت الدائرة في الدعوى، ثم إن اعتراض المدعى عليها لا يندرج تحت أي من الحالات الأربعة المنصوص عليها في المادة الرابعة والتسعين من نظام المرافعات الشرعية التي حصرت حالات الطعن أمام المحكمة العليا، وأكد على صفة المعترضة في الدعوى، وأنها أقرت في مذكرتها الاعتراضية بأن العقار محل الدعوى نُزع لصالحها، والصفة تنعقد لمن تم النزع لصالحه، وختمها بطلب عدم قبول الاعتراض شكلاً. </w:t>
      </w:r>
    </w:p>
    <w:p w14:paraId="5E8AB3D6"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0A220E75" w14:textId="266A7A7D"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وبما أن الاعتراض مقدم خلال المدة النظامية فإنه يتعين قبوله شكلاً. وأما عن الموضوع، فإن المادة الخامسة والأربعي</w:t>
      </w:r>
      <w:r w:rsidRPr="007A3BC5">
        <w:rPr>
          <w:rFonts w:ascii="Traditional Arabic" w:hAnsi="Traditional Arabic" w:cs="Traditional Arabic"/>
          <w:sz w:val="32"/>
          <w:szCs w:val="32"/>
          <w:rtl/>
        </w:rPr>
        <w:t>ن من نظام المرافعات أمام ديوان المظالم نصَّت على أنه</w:t>
      </w:r>
      <w:r w:rsidR="00F1540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F15400">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ذلك أن القواعد الإجرائية المقررة لشروط قبول الدعوى من النظام العام وتتصدى لها المحكمة من تلقاء نفسها ولو لم يتم التمسك بها في الاعتراض. والثابت من الحكم المعترض عليه ومن سير إجراءات الدعوى أن محكمة الاستئناف والمحكمة الابتدائية قَبِلتا الدعوى في مواجهة لجنة توسعة الساحات الشمالية بالحرم المكي الشريف ولم تتحققا من تمتع تلك اللجنة بالشخصية المعنوية التي يستقيم معها اختصامها عن طريق مخوَّلٍ بتمثيلها والترافع عنها أمام الجهات القضائية بحسب الأحوال، باعتبار أن صحة الإجراءات القضائية عموماً تستلزم أن يكون من اتخذ الإجراء أو من وجه إليه هذا الإجراء له صفةٌ في ذلك، فإذا لم تتوافر فيه هذه الصفة على هذا النحو كانت الإجراءات باطلة. والثابت أن المعترضة قد دفعت أمام المحكمة قبل صدور ا</w:t>
      </w:r>
      <w:r w:rsidRPr="007A3BC5">
        <w:rPr>
          <w:rFonts w:ascii="Traditional Arabic" w:hAnsi="Traditional Arabic" w:cs="Traditional Arabic"/>
          <w:color w:val="000000"/>
          <w:sz w:val="32"/>
          <w:szCs w:val="32"/>
          <w:rtl/>
        </w:rPr>
        <w:t>لحكم المعترض عليه بأنها لا صفة لها في الدعوى حتى تنظر الدعوى في مواجهتها إذ لم تكن هي من باشر النزع ولا من أُني</w:t>
      </w:r>
      <w:r w:rsidRPr="007A3BC5">
        <w:rPr>
          <w:rFonts w:ascii="Traditional Arabic" w:hAnsi="Traditional Arabic" w:cs="Traditional Arabic"/>
          <w:sz w:val="32"/>
          <w:szCs w:val="32"/>
          <w:rtl/>
        </w:rPr>
        <w:t xml:space="preserve">ط بها صرف التعويض، وإنما الذي باشر النزع والمنوط به صرف التعويض هي وزارة المالية، إلا أن محكمة الاستئناف لم تلتفت إلى ذلك الدفع ولم تُجب عنه في أسبابها، ولم تذكر مستندها في قبول الدعوى في مواجهة اللجنة على الرغم من إثارة ذلك الدفع أمامها قبل صدور الحكم المعترض عليه مخالفةً بذلك نص المادة السابعة والعشرين من نظام المرافعات أمام الديوان. وبما أن الحكم المعترض عليه قد انتهى </w:t>
      </w:r>
      <w:r w:rsidRPr="007A3BC5">
        <w:rPr>
          <w:rFonts w:ascii="Traditional Arabic" w:hAnsi="Traditional Arabic" w:cs="Traditional Arabic"/>
          <w:color w:val="000000"/>
          <w:sz w:val="32"/>
          <w:szCs w:val="32"/>
          <w:rtl/>
        </w:rPr>
        <w:t xml:space="preserve">إلى خلاف ما سبق تقريره فقد تعيَّن </w:t>
      </w:r>
      <w:r w:rsidRPr="007A3BC5">
        <w:rPr>
          <w:rFonts w:ascii="Traditional Arabic" w:hAnsi="Traditional Arabic" w:cs="Traditional Arabic"/>
          <w:color w:val="000000"/>
          <w:sz w:val="32"/>
          <w:szCs w:val="32"/>
          <w:rtl/>
        </w:rPr>
        <w:lastRenderedPageBreak/>
        <w:t>نقضُه، وإحالة القضية إلى محكمة الاستئناف بمنطقة مكة المكرمة لتفصل فيها من جديد من غير مَن نظرها.</w:t>
      </w:r>
    </w:p>
    <w:p w14:paraId="57915FB1"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F10E42F"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60EEBF0"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457E429C" w14:textId="41656B95"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89</w:t>
      </w:r>
    </w:p>
    <w:p w14:paraId="17CE2E25"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1135/ق لعام 1441هـ</w:t>
      </w:r>
    </w:p>
    <w:p w14:paraId="5BCD0241"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3798 لعام 1441هـ</w:t>
      </w:r>
    </w:p>
    <w:p w14:paraId="62DC5605"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14/5/1442هـ</w:t>
      </w:r>
    </w:p>
    <w:p w14:paraId="39DCF8ED"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D466048" w14:textId="22804BB3" w:rsidR="00546500" w:rsidRPr="007A3BC5" w:rsidRDefault="00546500" w:rsidP="00F9240C">
      <w:p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b/>
          <w:bCs/>
          <w:color w:val="000000"/>
          <w:sz w:val="32"/>
          <w:szCs w:val="32"/>
          <w:rtl/>
        </w:rPr>
        <w:t xml:space="preserve">جامعات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طلاب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مكافأة الامتياز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صرفها لأولاد المواطنة السعودية من غير السعودي</w:t>
      </w:r>
      <w:r w:rsidRPr="007A3BC5">
        <w:rPr>
          <w:rFonts w:ascii="Traditional Arabic" w:hAnsi="Traditional Arabic" w:cs="Traditional Arabic"/>
          <w:color w:val="000000"/>
          <w:sz w:val="32"/>
          <w:szCs w:val="32"/>
          <w:rtl/>
        </w:rPr>
        <w:t xml:space="preserve">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color w:val="000000"/>
          <w:sz w:val="32"/>
          <w:szCs w:val="32"/>
          <w:rtl/>
        </w:rPr>
        <w:t xml:space="preserve"> صدور الحكم المعترض عليه بمساواة المدعي حال كونه من أم سعودية وأب غير سعودي بغيره من السعوديين في مقدار المكافأة المالية للأطباء تحت التدريب؛ تأسيساً على قرار مجلس الوزراء بمعاملة أولاد المواطنة السعودية من غير السعودي معاملة السعوديين من حيث الدراسة والعلاج </w:t>
      </w:r>
      <w:r w:rsidR="007A3BC5">
        <w:rPr>
          <w:rFonts w:ascii="Traditional Arabic" w:hAnsi="Traditional Arabic" w:cs="Traditional Arabic"/>
          <w:color w:val="000000"/>
          <w:sz w:val="32"/>
          <w:szCs w:val="32"/>
          <w:rtl/>
        </w:rPr>
        <w:t>-</w:t>
      </w:r>
      <w:r w:rsidRPr="007A3BC5">
        <w:rPr>
          <w:rFonts w:ascii="Traditional Arabic" w:hAnsi="Traditional Arabic" w:cs="Traditional Arabic"/>
          <w:color w:val="000000"/>
          <w:sz w:val="32"/>
          <w:szCs w:val="32"/>
          <w:rtl/>
        </w:rPr>
        <w:t xml:space="preserve"> تقرير المحكمة الإدارية العليا بأن قرار مجلس الوزراء نص عام بين كيفية معاملة أبناء المواطنات السعوديات من حيث الدراسة والعلاج، وأن المكافأة المالية للأطباء تحت التدريب الذين هم من أمهات سعوديات وآباء غير سعوديين ويقيمون في المملكة صدر بتحديدها نص خاص، والنص الخاص يبقى على خصوصه حتى يأتي نص خاص ينسخه، خصوصاً ما يتعلق بالشؤون المالية.</w:t>
      </w:r>
    </w:p>
    <w:p w14:paraId="3FE88F3C"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57CBCBFC"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قرار مجلس الوزراء رقم (406) وتاريخ 27/12/1433هـ، بشأن الترتيبات الخاصة بأولاد المواطنة السعودية من غير السعودي.</w:t>
      </w:r>
    </w:p>
    <w:p w14:paraId="405D5E8F" w14:textId="77777777" w:rsidR="00546500" w:rsidRPr="007A3BC5" w:rsidRDefault="00546500"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قرار مجلس الخدمة المدنية رقم (1225/1) وتاريخ 27/2/1428هـ، بشأن تحديد مكافأة طلبة الامتياز الذين هم من أمهات سعوديات وآباء غير سعوديين.</w:t>
      </w:r>
    </w:p>
    <w:p w14:paraId="59016FE3"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272E2C6F" w14:textId="7D6BA431"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في أن المعترض ضده تقدم بصحيفة دعوى إلى المحكمة الإدارية بالرياض طلب فيها الحكم بإلغاء قرار المدعى عليها السلبي بالامتناع عن مساواته بنظرائه من الطلبة السعوديين فيما يخص مكافأة الامتياز. وبعد قيد الدعوى في سجلات المحكمة قضية إدارية برقم (11937) لعام 1440هـ، أحيلت إلى الدائرة العشرين في تلك المحكمة، فنظرتها ثم أصدرت فيها حكمها القاضي بإلغاء قرار المدعى عليها السلبي بالامتناع عن مساواة (...) بغيره من السعوديين في مقدار مكافأة الامتياز للأسباب التي أوضحتها. وبعد استئناف المدعى عليها الحكم أمام محكمة الاستئناف الإدارية بمنطقة الرياض، أحيل إلى دائرة الاستئناف الثانية، فنظرت الاستئناف وبجلسة 11</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1441هـ أصدرت حكمها القاضي بتأييد حكم الدائرة محمولاً على أسبابه. وبتاريخ 22</w:t>
      </w:r>
      <w:r w:rsidR="00C55D02">
        <w:rPr>
          <w:rFonts w:ascii="Traditional Arabic" w:hAnsi="Traditional Arabic" w:cs="Traditional Arabic"/>
          <w:color w:val="000000"/>
          <w:sz w:val="32"/>
          <w:szCs w:val="32"/>
          <w:rtl/>
        </w:rPr>
        <w:t>/6/</w:t>
      </w:r>
      <w:r w:rsidRPr="007A3BC5">
        <w:rPr>
          <w:rFonts w:ascii="Traditional Arabic" w:hAnsi="Traditional Arabic" w:cs="Traditional Arabic"/>
          <w:color w:val="000000"/>
          <w:sz w:val="32"/>
          <w:szCs w:val="32"/>
          <w:rtl/>
        </w:rPr>
        <w:t xml:space="preserve">1441هـ تقدم ممثل المعترضة باعتراضه على حكم محكمة الاستئناف أمام هذه المحكمة طالباً وقف تنفيذ الحكم ونقضه للأسباب الواردة في الاعتراض، وتتلخص في أن الحكم اكتنفه </w:t>
      </w:r>
      <w:r w:rsidRPr="007A3BC5">
        <w:rPr>
          <w:rFonts w:ascii="Traditional Arabic" w:hAnsi="Traditional Arabic" w:cs="Traditional Arabic"/>
          <w:color w:val="000000"/>
          <w:sz w:val="32"/>
          <w:szCs w:val="32"/>
          <w:rtl/>
        </w:rPr>
        <w:lastRenderedPageBreak/>
        <w:t>أسباب غير نظامية ويتكئ على تسنيد نظامي غير سليم يرتب التزامات وحقوق نتيجة الخطأ في تطبيق وتأويل القواعد القانونية المنظمة له، إذ إن الحكم قد بني على أساس نص قرار مجلس الوزراء رقم (406) وتاريخ 27/12/1433هـ المتضمن الترتيبات الخاصة بأولاد المواطنة السعودية من غير السعودي، والذي نص في الفقرة الرابعة من (أولاً) على</w:t>
      </w:r>
      <w:r w:rsidR="00F1540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"يعامل أولادها معاملة السعوديين من حيث الدراسة والعلاج، ويحتسبون ضمن نسب السعودة في القطاع الخاص"، وعد الحكم نص قرار مجلس الخدمة المدنية رقم (1225/1) والصادر بتاريخ 27</w:t>
      </w:r>
      <w:r w:rsidR="00C55D02">
        <w:rPr>
          <w:rFonts w:ascii="Traditional Arabic" w:hAnsi="Traditional Arabic" w:cs="Traditional Arabic"/>
          <w:color w:val="000000"/>
          <w:sz w:val="32"/>
          <w:szCs w:val="32"/>
          <w:rtl/>
        </w:rPr>
        <w:t>/2/</w:t>
      </w:r>
      <w:r w:rsidRPr="007A3BC5">
        <w:rPr>
          <w:rFonts w:ascii="Traditional Arabic" w:hAnsi="Traditional Arabic" w:cs="Traditional Arabic"/>
          <w:color w:val="000000"/>
          <w:sz w:val="32"/>
          <w:szCs w:val="32"/>
          <w:rtl/>
        </w:rPr>
        <w:t xml:space="preserve">1428هـ منسوخاً بقرار مجلس الوزراء آنف الذكر، ومن المسلم به فقهاً وقانوناً كون النص الخاص في مسألة معينة يقيد النص العام ولا يمكن أن ينسخه سواء كان سابقاً أو لاحقاً له؛ فبالتالي يكون قرار مجلس الوزراء القاضي بالمساواة في مسألة الدراسة ورد عاماً فيما يتعلق بالدراسة، إلا أن التنظيم المالي مسألة خاصة ومنفصلة عن حق الدراسة، فهي تتقرر بموجب ما يخصها من قرارات مما يجعلها نافذة لحين نسخها بذات أداة إصدارها أو بما يعلوها من أداة على أن يتناولها على وجه الخصوص، مما يبين ذلك بجلاء أن الحكم بالنسخ فيما سبق قد سُنّد بشكل غير نظامي يستحيل معه تحقيق الغاية من تنظيم ولي الأمر للمسائل الخاصة والتي تقوم على أساس أن القاعدة القانونية لا تجرد من إلزاميتها إلا بصدور قاعدة قانونية تحل محلها وتناقش نفس مسألتها على وجه التحديد، وكون النص العام ينص نصاً عاماً مثله، والنص الخاص يقيد العام سواء كان سابقاً أو لاحقاً له. وبجلسة 15/7/1441هـ أصدرت الدائرة أمرها بوقف تنفيذ الحكم محل الاعتراض حتى الفصل في أصل الدعوى للأسباب الواردة في الأمر. </w:t>
      </w:r>
    </w:p>
    <w:p w14:paraId="316B776A"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02D0F63A" w14:textId="65DD35BD"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وبما أن الاعتراض مقدم خلال المدة المحددة نظاماً فهو مقبول شكلاً. أما عن الموضوع، وبما أن الحكم محل الاعتراض قد انتهى إلى إلغاء قرار المدعى عليها السلبي بالامتناع عن مساواة (...) بغيره من السعوديين في مقدار مكافأة الامتياز؛ تأسيساً على أن قرار مجلس الوزراء رقم (406) وتاريخ 27/12/1433هـ المتضمن الترتيبات الخاصة بأولاد المواطنة السعودية من غير السعودي، والذي نص في الفقرة الرابعة من (أولاً) على "يعامل أولادها معاملة السعوديين من حيث الدراسة والعلاج، ويحتسبون ضمن نسب السعودة في القطاع الخاص"، وأن هذا القرار ناسخ لقرار مجلس الخدمة المدنية رقم (1225/1) والصادر بتاريخ 27</w:t>
      </w:r>
      <w:r w:rsidR="00C55D02">
        <w:rPr>
          <w:rFonts w:ascii="Traditional Arabic" w:hAnsi="Traditional Arabic" w:cs="Traditional Arabic"/>
          <w:color w:val="000000"/>
          <w:sz w:val="32"/>
          <w:szCs w:val="32"/>
          <w:rtl/>
        </w:rPr>
        <w:t>/2/</w:t>
      </w:r>
      <w:r w:rsidRPr="007A3BC5">
        <w:rPr>
          <w:rFonts w:ascii="Traditional Arabic" w:hAnsi="Traditional Arabic" w:cs="Traditional Arabic"/>
          <w:color w:val="000000"/>
          <w:sz w:val="32"/>
          <w:szCs w:val="32"/>
          <w:rtl/>
        </w:rPr>
        <w:t>1428هـ، والذي نص على تحديد مكافأة طلبة الامتياز الذين هم من أمهات سعوديات وآباء غير سعوديين، وهذا محل نظر، ذلك أن قرار مجلس الوزراء رقم (406) وتاريخ 27/12/1433هـ المتضمن الترتيبات الخاصة بأولاد المواطنة السعودية من غير السعودي، والذي نص في الفقرة الرابعة من (أولاً) على</w:t>
      </w:r>
      <w:r w:rsidR="00F15400">
        <w:rPr>
          <w:rFonts w:ascii="Traditional Arabic" w:hAnsi="Traditional Arabic" w:cs="Traditional Arabic" w:hint="cs"/>
          <w:color w:val="000000"/>
          <w:sz w:val="32"/>
          <w:szCs w:val="32"/>
          <w:rtl/>
        </w:rPr>
        <w:t xml:space="preserve"> أن:</w:t>
      </w:r>
      <w:r w:rsidRPr="007A3BC5">
        <w:rPr>
          <w:rFonts w:ascii="Traditional Arabic" w:hAnsi="Traditional Arabic" w:cs="Traditional Arabic"/>
          <w:color w:val="000000"/>
          <w:sz w:val="32"/>
          <w:szCs w:val="32"/>
          <w:rtl/>
        </w:rPr>
        <w:t xml:space="preserve"> "يعامل أولادها معاملة السعوديين من حيث الدراسة والعلاج، ويحتسبون ضمن نسب السعودة في القطاع الخاص"، نص عام بين كيفية معاملة أبناء المواطنات السعوديات من حيث الدراسة والعلاج بأن يعاملوا معاملة السعوديين. أما ما يتعلق بمكافأة الأطباء تحت التدريب، فقد صدر لها نص خاص وهو قرار </w:t>
      </w:r>
      <w:r w:rsidRPr="007A3BC5">
        <w:rPr>
          <w:rFonts w:ascii="Traditional Arabic" w:hAnsi="Traditional Arabic" w:cs="Traditional Arabic"/>
          <w:color w:val="000000"/>
          <w:sz w:val="32"/>
          <w:szCs w:val="32"/>
          <w:rtl/>
        </w:rPr>
        <w:lastRenderedPageBreak/>
        <w:t>مجلس الخدمة المدنية رقم (1225/1) والصادر بتاريخ 27</w:t>
      </w:r>
      <w:r w:rsidR="00C55D02">
        <w:rPr>
          <w:rFonts w:ascii="Traditional Arabic" w:hAnsi="Traditional Arabic" w:cs="Traditional Arabic"/>
          <w:color w:val="000000"/>
          <w:sz w:val="32"/>
          <w:szCs w:val="32"/>
          <w:rtl/>
        </w:rPr>
        <w:t>/2/</w:t>
      </w:r>
      <w:r w:rsidRPr="007A3BC5">
        <w:rPr>
          <w:rFonts w:ascii="Traditional Arabic" w:hAnsi="Traditional Arabic" w:cs="Traditional Arabic"/>
          <w:color w:val="000000"/>
          <w:sz w:val="32"/>
          <w:szCs w:val="32"/>
          <w:rtl/>
        </w:rPr>
        <w:t>1428هـ، والذي جاء نصه</w:t>
      </w:r>
      <w:r w:rsidR="00F1540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"يمنح الأطباء تحت التدريب الذين هم من أمهات سعوديات وآباء غير سعوديين ويقيمون في المملكة إقامة دائمة مكافأة مقدارها (3000) ثلاثة آلاف ريال شهرياً، ومنح مكافأة مقدارها (2000) ألفا ريال شهرياً لأمثالهم من المتدربين من خريجي كليات العلوم التطبيقية"، وهذا نص خاص بتحديد المكافأة المالية التي يحصل عليها المتدربون الذين هم من أمهات سعوديات وآباء غير سعوديين، والنص الخاص يبقى على خصوصه حتى يأتي نص خاص ينسخه، خصوصاً ما يتعلق بالشؤون المالية، وبما أن الحكم محل الاعتراض خالف ذلك فقد تعين نقضه وإحالة القضية لمحكمة الاستئناف الإدارية بمنطقة الرياض لتفصل فيها من جديد من غير من نظرها.</w:t>
      </w:r>
    </w:p>
    <w:p w14:paraId="1C662F55" w14:textId="77777777" w:rsidR="00645362"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2582C4F2" w14:textId="2B05E670"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4CA4266"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7E61FC4C" w14:textId="3B6FECFA"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9</w:t>
      </w:r>
      <w:r w:rsidR="00F30775">
        <w:rPr>
          <w:rFonts w:ascii="Traditional Arabic" w:eastAsia="Times New Roman" w:hAnsi="Traditional Arabic" w:cs="Traditional Arabic" w:hint="cs"/>
          <w:b/>
          <w:bCs/>
          <w:sz w:val="32"/>
          <w:szCs w:val="32"/>
          <w:rtl/>
          <w:lang w:eastAsia="en-US" w:bidi="ar-SA"/>
        </w:rPr>
        <w:t>0</w:t>
      </w:r>
    </w:p>
    <w:p w14:paraId="1018E720" w14:textId="77777777" w:rsidR="00546500" w:rsidRPr="007A3BC5" w:rsidRDefault="00546500"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6170/ق لعام 1439هـ</w:t>
      </w:r>
    </w:p>
    <w:p w14:paraId="26675F50" w14:textId="77777777" w:rsidR="00546500" w:rsidRPr="007A3BC5" w:rsidRDefault="00546500"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1055 لعام 1440هـ</w:t>
      </w:r>
    </w:p>
    <w:p w14:paraId="66C04BBD" w14:textId="77777777" w:rsidR="00546500" w:rsidRPr="007A3BC5" w:rsidRDefault="00546500"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15/5/1442هـ</w:t>
      </w:r>
    </w:p>
    <w:p w14:paraId="7A267D07"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19780E9" w14:textId="558E597E" w:rsidR="00546500" w:rsidRPr="007A3BC5" w:rsidRDefault="00F9240C" w:rsidP="00F9240C">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الخطأ في تطبيق المسؤولية دون خطأ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إذا أخطأ الحكم في تطبيق المسؤولية دون خطأ؛ فإنه يكون قد أخطأ في تطبيق النظام.</w:t>
      </w:r>
    </w:p>
    <w:p w14:paraId="1C393ECB" w14:textId="59CED090" w:rsidR="00546500" w:rsidRPr="007A3BC5" w:rsidRDefault="00F9240C" w:rsidP="00F924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التضرر من مشروع عام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ما يُعوَّض عنه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الضرر الدائم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أساس التعويض عنه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النظام يقرر مبدأ التعويض لأصحاب العقارات عن الضرر الدائم الذي يصيبهم بسبب نقص قيمة عقارهم نتيجة تنفيذ الجهة الإدارية لمشروع عام، وهذا المبدأ لم يقيد التعويض بقواعد المسؤولية دون خطأ، وإنما التعويض وفق الآلية الإجرائية النظامية من حيث إثبات وجود الضرر، وتقدير قيمة التعويض عنه.</w:t>
      </w:r>
    </w:p>
    <w:p w14:paraId="5B2AA48C" w14:textId="6E457EFE" w:rsidR="00546500" w:rsidRPr="007A3BC5" w:rsidRDefault="00F9240C" w:rsidP="00F924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546500"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التضرر من مشروع عام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ما يُعوَّض عنه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الضرر غير الدائم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أساس التعويض عنه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وقوع ضرر غير دائم على عقار نتيجة تنفيذ الجهة الإدارية لمشروع عام؛ يتقرر معه استحقاق صاحب العقار التعويض عن الضرر وفق قواعد وأحكام المسؤولية دون خطأ</w:t>
      </w:r>
      <w:r w:rsidR="00546500" w:rsidRPr="007A3BC5">
        <w:rPr>
          <w:rFonts w:ascii="Traditional Arabic" w:hAnsi="Traditional Arabic" w:cs="Traditional Arabic"/>
          <w:b/>
          <w:bCs/>
          <w:sz w:val="32"/>
          <w:szCs w:val="32"/>
          <w:rtl/>
        </w:rPr>
        <w:t>.</w:t>
      </w:r>
    </w:p>
    <w:p w14:paraId="0DF76E8C" w14:textId="47CED5D4" w:rsidR="00546500" w:rsidRPr="007A3BC5" w:rsidRDefault="00F9240C" w:rsidP="00F924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546500"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التضرر من مشروع عام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ما لا يُعوَّض عنه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الضرر العام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sz w:val="32"/>
          <w:szCs w:val="32"/>
          <w:rtl/>
        </w:rPr>
        <w:t xml:space="preserve"> وقوع ضرر على أشخاص غير محددين ولا معينين بذواتهم؛ يصبح الضرر عاماً على الجميع، ولا تتحقق معه المسؤولية دون خطأ؛ لأن ذلك يعد من الأعباء العامة التي يلزم الأفراد تحملها.</w:t>
      </w:r>
    </w:p>
    <w:p w14:paraId="6858A29C" w14:textId="6CD8F930" w:rsidR="00546500" w:rsidRPr="007A3BC5" w:rsidRDefault="00F9240C" w:rsidP="00F924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546500"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المسؤولية دون خطأ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قواعدها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من أهم قواعد وأحكام المسؤولية دون خطأ، أن يكون الضرر جسيماً، وعلى فردٍ معينٍ أو طائفةٍ معينةٍ بذواتهم بحيث ينشأ لهم مركز خاص لا يشاركهم فيه غيرهم من الأفراد.</w:t>
      </w:r>
    </w:p>
    <w:p w14:paraId="2B632BE4"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6978EEA" w14:textId="77777777" w:rsidR="00546500" w:rsidRPr="007A3BC5" w:rsidRDefault="00546500" w:rsidP="00D358C8">
      <w:pPr>
        <w:pStyle w:val="a3"/>
        <w:numPr>
          <w:ilvl w:val="0"/>
          <w:numId w:val="95"/>
        </w:numPr>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(10/3) من نظام نزع ملكية العقارات للمنفعة العامة ووضع اليد المؤقت على العقار الصادر بالمرسوم الملكي رقم (م/15) وتاريخ 11/3/1424هـ.</w:t>
      </w:r>
    </w:p>
    <w:p w14:paraId="4F526C9E"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81DB96C" w14:textId="6A9C0752" w:rsidR="00546500" w:rsidRPr="007A3BC5" w:rsidRDefault="00546500" w:rsidP="00F15400">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المعترضين تقدم إلى المحكمة الإدارية بالدمام بدعوى طالب فيها إلزام أمانة محافظة الأحساء بتعويض موكليه عن نقص قيمة عقارهم جراء إقامة مشروع الجسر، وبتعويضهم بأجرة المثل لخروج المستأجرين </w:t>
      </w:r>
      <w:r w:rsidRPr="007A3BC5">
        <w:rPr>
          <w:rFonts w:ascii="Traditional Arabic" w:hAnsi="Traditional Arabic" w:cs="Traditional Arabic"/>
          <w:sz w:val="32"/>
          <w:szCs w:val="32"/>
          <w:rtl/>
        </w:rPr>
        <w:lastRenderedPageBreak/>
        <w:t>من عقارهم لذات السبب. وبعد قيد الدعوى في سجلات المحكمة قضية برقم (18120) لعام 1438هـ، وإحالتها إلى الدائرة الأولى، باشرت نظرها ثم أصدرت فيها حكمها قضت فيه بإلزام أمانة محافظة الأحساء بأن تدفع لـ(...) مبلغ (1</w:t>
      </w:r>
      <w:r w:rsidR="00F15400">
        <w:rPr>
          <w:rFonts w:ascii="Traditional Arabic" w:hAnsi="Traditional Arabic" w:cs="Traditional Arabic" w:hint="cs"/>
          <w:sz w:val="32"/>
          <w:szCs w:val="32"/>
          <w:rtl/>
        </w:rPr>
        <w:t>.</w:t>
      </w:r>
      <w:r w:rsidRPr="007A3BC5">
        <w:rPr>
          <w:rFonts w:ascii="Traditional Arabic" w:hAnsi="Traditional Arabic" w:cs="Traditional Arabic"/>
          <w:sz w:val="32"/>
          <w:szCs w:val="32"/>
          <w:rtl/>
        </w:rPr>
        <w:t>800</w:t>
      </w:r>
      <w:r w:rsidR="00F15400">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مليون وثمانمئة ألف ريال للأسباب الموضحة فيه. وبرفع الحكم إلى محكمة الاستئناف الإدارية بالمنطقة الشرقية إعمالاً لحكم المادة (33) من نظام المرافعات أمام ديوان المظالم، قيد في سجلات المحكمة قضية برقم (6170/ق) لعام 1439هـ، وأحيلت إلى دائرة الاستئناف الثانية بتلك المحكمة التي حصرت نظرها بتدقيق الحكم فيما قضى به من إلزام الأمانة بالتعويض، ثم أصدرت فيها حكمها قضت فيه بإلغاء الحكم، والقضاء مجدداً برفض الدعوى؛ تأسيساً على أن المسؤولية على أساس المخاطر أو بلا خطأ لا يلجأ إليها إلا على سبيل الاستثناء بعد تحقق شروط الأخذ بها، وبتطبيق ذلك على الدعوى يتبين أن الضرر الناتج عن إنشاء الجسر ليس خاصاً بالمدعين وإنما هو ضرر عام؛ مما يجعل الدعوى قائمة على أساس غير سليم. وبتاريخ 14/5/1440هـ تقدم وكيل المعترضين إلى هذه المحكمة باعتراضه على حكم محكمة الاستئناف، قيد في سجلاتها برقم (1055) لعام 1440هـ طالب فيه بنقض الحكم للأسباب التي أوضحها، والتي تتلخص في أن الضرر واقع على عدد محدود، وقد خالف الحكم ما نص عليه نظام نزع ملكية العقارات ل</w:t>
      </w:r>
      <w:r w:rsidR="00F15400">
        <w:rPr>
          <w:rFonts w:ascii="Traditional Arabic" w:hAnsi="Traditional Arabic" w:cs="Traditional Arabic"/>
          <w:sz w:val="32"/>
          <w:szCs w:val="32"/>
          <w:rtl/>
        </w:rPr>
        <w:t>لمنفعة العامة في المادة (7)</w:t>
      </w:r>
      <w:r w:rsidRPr="007A3BC5">
        <w:rPr>
          <w:rFonts w:ascii="Traditional Arabic" w:hAnsi="Traditional Arabic" w:cs="Traditional Arabic"/>
          <w:sz w:val="32"/>
          <w:szCs w:val="32"/>
          <w:rtl/>
        </w:rPr>
        <w:t xml:space="preserve"> والمادة (10/3)، وما روي عن الخلفاء الراشدين، ومبدأ المساواة لصدور أحكام قضائية بالتعويض لعقارات مجاورة،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75F3DC7" w14:textId="77777777" w:rsidR="00546500" w:rsidRPr="007A3BC5" w:rsidRDefault="0054650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BD1B118" w14:textId="6C102EA7" w:rsidR="00546500" w:rsidRPr="007A3BC5" w:rsidRDefault="00546500"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محكمة الاستئناف محل الاعتراض قضى برفض الدعوى بناء على ما ذكره من أن الضرر الناتج عن إنشاء الجسر ليس خاصاً، وإنما هو ضرر عام؛ مما يجعل الدعوى قائمة على أساس غير سليم. وهذا الذي انتهت إليه المحكمة لا يتفق مع المادة (10/3) من نظام نزع ملكية العقارات للمنفعة العامة التي نصت على أن: "تقوم لجنة التقدير بما يأتي: 3-</w:t>
      </w:r>
      <w:r w:rsidR="00F15400">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تقدير قيمة التعويضات لأصحاب العقارات المتضررة من المشروع دون أن يقتطع شيء منها لصالحه، وذلك على أساس الفرق بين قيمة العقار قبل تنفيذ المشروع وقيمته بعده"، والواضح من هذا النص أن النظام قرر مبدأ التعويض لأصحاب العقارات عن الضرر الدائم الذي يصيبهم بسبب نقص قيمة عقارهم نتيجة تنفيذ مشروع من مشاريع الدولة، وهذا المبدأ لم يقيد التعويض بقواعد المسؤولية بدون خطأ، فما دام أن العقار قد تضرر من المشروع بنقص قيمته فيستحق صاحبه التعويض وفق الآلية الإجرائية التي قررها ذلك النظام عند انطباق أحكامه عليه، من حيث إثبات مدى وجود الضرر، وتقدير قيمة التعويض عند ثبوته. وأما الضرر غير الدائم الناشئ عن </w:t>
      </w:r>
      <w:r w:rsidRPr="007A3BC5">
        <w:rPr>
          <w:rFonts w:ascii="Traditional Arabic" w:hAnsi="Traditional Arabic" w:cs="Traditional Arabic"/>
          <w:sz w:val="32"/>
          <w:szCs w:val="32"/>
          <w:rtl/>
        </w:rPr>
        <w:lastRenderedPageBreak/>
        <w:t>المشروع، كالضرر الناشئ عن إغلا</w:t>
      </w:r>
      <w:r w:rsidR="00F15400">
        <w:rPr>
          <w:rFonts w:ascii="Traditional Arabic" w:hAnsi="Traditional Arabic" w:cs="Traditional Arabic"/>
          <w:sz w:val="32"/>
          <w:szCs w:val="32"/>
          <w:rtl/>
        </w:rPr>
        <w:t>ق الطريق الموصل للعقار ونحو ذلك</w:t>
      </w:r>
      <w:r w:rsidR="00F1540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فإنه وإن كانت جهة الإدارة لم تخطئ في تنفيذ المشروع، إلا أن من أصابه ضرر من هذا المشروع يستحق التعويض وفق أحكام وقواعد المسؤولية بدون خطأ، ومن أهمها أن يكون الضرر جسيماً، وأن يصيب فرداً معيناً أو طائفة معينة بذواتهم، بحيث ينشأ لهم مركز خاص لا يشاركهم فيه غيرهم من الأفراد. وأما الضرر الذي يصيب أشخاصا</w:t>
      </w:r>
      <w:r w:rsidR="00F15400">
        <w:rPr>
          <w:rFonts w:ascii="Traditional Arabic" w:hAnsi="Traditional Arabic" w:cs="Traditional Arabic"/>
          <w:sz w:val="32"/>
          <w:szCs w:val="32"/>
          <w:rtl/>
        </w:rPr>
        <w:t>ً غير محددين ولا معينين بذواتهم</w:t>
      </w:r>
      <w:r w:rsidR="00F15400">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فإن الضرر يصبح عاماً على الجميع، ولا تتحقق معه المسؤولية الإدارية بدون خطأ؛ لأن ذلك يعد من الأعباء العامة التي يلزم الأفراد تحملها. ولما كان الحكم محل الاعتراض طبق قواعد المسؤولية بدون خطأ على النزاع الماثل؛ فيكون الحكم قد أخطأ في تطبيق النظام، وحيث تضمن الاعتراض النعي على الحكم بهذا السبب؛ فإنه يتعين نقضه.</w:t>
      </w:r>
    </w:p>
    <w:p w14:paraId="7683A93A"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 والله الموفق، وصلى الله وسلم على نبينا محمد وعلى آله وصحبه أجمعين.</w:t>
      </w:r>
    </w:p>
    <w:p w14:paraId="34000929" w14:textId="77777777" w:rsidR="00546500" w:rsidRPr="007A3BC5" w:rsidRDefault="00546500"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006C43BD" w14:textId="522A9AEE"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9</w:t>
      </w:r>
      <w:r w:rsidR="00F30775">
        <w:rPr>
          <w:rFonts w:ascii="Traditional Arabic" w:eastAsia="Times New Roman" w:hAnsi="Traditional Arabic" w:cs="Traditional Arabic" w:hint="cs"/>
          <w:b/>
          <w:bCs/>
          <w:sz w:val="32"/>
          <w:szCs w:val="32"/>
          <w:rtl/>
          <w:lang w:eastAsia="en-US" w:bidi="ar-SA"/>
        </w:rPr>
        <w:t>1</w:t>
      </w:r>
    </w:p>
    <w:p w14:paraId="546F54F8"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12410/ق لعام 1440هـ</w:t>
      </w:r>
    </w:p>
    <w:p w14:paraId="4E1B877C"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1150 لعام 1441هـ</w:t>
      </w:r>
    </w:p>
    <w:p w14:paraId="112979BD"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15/5/1442هـ</w:t>
      </w:r>
    </w:p>
    <w:p w14:paraId="7F300B64"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71320352" w14:textId="591EBEBF" w:rsidR="00546500" w:rsidRPr="007A3BC5" w:rsidRDefault="00F9240C" w:rsidP="00F9240C">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مخالفة أحكام النظام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الخطأ في مسائل الإثبات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خطأ الحكم في مسألة الإثبات يؤدي إلى مخالفة النظام، ومن ثم نقضه.</w:t>
      </w:r>
    </w:p>
    <w:p w14:paraId="26B654B4" w14:textId="47C3E0EC"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خبرة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ندب الخبير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الخطأ في اختياره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القصور في تقريره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مؤداه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color w:val="000000"/>
          <w:sz w:val="32"/>
          <w:szCs w:val="32"/>
          <w:rtl/>
        </w:rPr>
        <w:t xml:space="preserve"> الخطأ في اختيار الخبير، وقصور تقريره عن الضوابط اللازمة لإصداره، وتحديد المهمة، وطريقة السير فيها؛ يؤدي إلى الخطأ في مسألة الإثبات.</w:t>
      </w:r>
    </w:p>
    <w:p w14:paraId="3BDC573B"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0F0B441C" w14:textId="05D1FABE"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وملف الاعتراض، في أن المعترض ضده سبق أن تقدم إلى المحكمة الإدارية بمكة المكرمة بدعوى طالب فيها بإلزام الإمارة المعترضة بتعويضه عما يدعيه من ضرر أصابه بسبب إزالة سور أرضه المملوكة له. وبقيد الدعوى في سجلات المحكمة قضية برقم (4091) لعام 1438هـ، وإحالتها إلى الدائرة الأولى بتلك المحكمة، باشرت نظرها ثم أصدرت فيها حكمها قضت فيه بإلزام إمارة منطقة مكة المكرمة بدفع مبلغ قدره (238.860) مئتان وثمانية وثلاثون ألفاً وثمانمئة وستون ريالاً، ورفض ما عدا ذلك من طلبات للأسباب الموضحة فيه. وباستئناف الطرفين الحكم أمام محكمة الاستئناف الإدارية بمنطقة مكة المكرمة، قيد في سجلات المحكمة قضية برقم (12410) لعام 1440هـ، وأحيلت إلى دائرة الاستئناف الثالثة، التي نظرتها ثم أصدرت فيها حكمها قضت فيه بتأييد الحكم المستأنف محمولاً على أسبابه. وبتاريخ 9/3/1441هـ تقدم ممثل الإمارة المعترضة إلى هذه المحكمة باعتراضه على حكم الاستئناف، قيد برقم (1150) لعام 1441هـ، طالب فيه بنقض الحكم للأسباب التي أوضحها، والتي تتلخص في أن المحكمة قبلت الدعوى وحكمت فيها بمجرد تقديم المعترض ضده صورة من صك مشاع من أرض زراعية دون تقديم أصله، والصك المشاع لا يعرف له مكان ولا حدود ولا أطوال وهو غير مكتمل للشروط النظامية، ولا يجيز لصاحبه العمل به ما لم تستكمل المواد النظامية وبعد الموافقة على الفرز من وزارة الزراعة، وصاحب الأرض الأصلي قد أفرغ الأرض مشاعاً لأكثر من (34) شخصاً، فلا يعلم هل يعود الموقع للمعترض ضده أم لغيره، وهل هو خارج حدود الصك أم لا، والأحكام إنما تبنى على اليقين، فضلاً عن أن المنطقة المقام فيها السور من المناطق المحجوزة للتعدين بموجب أمر سامي، كما أن الدائرة ندبت خبيراً هندسياً واحداً قام المعترض ضده بدفع أجرته لأداء شهادة </w:t>
      </w:r>
      <w:r w:rsidRPr="007A3BC5">
        <w:rPr>
          <w:rFonts w:ascii="Traditional Arabic" w:hAnsi="Traditional Arabic" w:cs="Traditional Arabic"/>
          <w:color w:val="000000"/>
          <w:sz w:val="32"/>
          <w:szCs w:val="32"/>
          <w:rtl/>
        </w:rPr>
        <w:lastRenderedPageBreak/>
        <w:t>تعود عليه بالنفع، ولم تتقيد المحكمة بالإجراءات النظامية للاستعانة بالخبرة، واستندت في تقدير التعويض على تقريره مع ما فيه من أخطاء كاحتسابه التكلفة من الصفر ولم يتطرق إلى وجود</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أساسات السور كما هي، وكذلك بعض الأعمدة والجدران، وختمت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E409933"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4F4207C0" w14:textId="77777777"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وبالنسبة للموضوع، فلما كان الاعتراض أسس طعنه على خطأ الحكم في مسألة الإثبات حيث استند على تقرير خبير لم تحدد ضوابطه ودون التأكد من تخصصه في المسألة التي انتدب لها، الأمر الذي أدى به إلى تقدير الضرر خلافاً للثابت عندما قدر التعويض عن كامل السور في حين كان التهدم في أجزاء منه فقط. ولما كان الخطأ في مسألة الإثبات على النحو المتقدم يؤدي بالحكم إلى مخالفة النظام؛ على اعتبار أنه نتاج الخطأ في الاختيار، وكذلك قصور التقرير عن الضوابط اللازمة لإصداره وتحديد المهمة وطريقة السير فيها، حتى صدر دون أخذه في الاعتبار حالة السور قبل التهدم وحالته بعده، وكانت الصور المرفقة للسور تبين حالة التهدم بخلاف ما توصل إليه التقرير وبنى عليه نتيجته، وحيث الثابت على النحو المتقدم فقد تعين نقض الحكم.</w:t>
      </w:r>
    </w:p>
    <w:p w14:paraId="333042DE" w14:textId="312C3BC5"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r w:rsidR="007C6994">
        <w:rPr>
          <w:rFonts w:ascii="Traditional Arabic" w:hAnsi="Traditional Arabic" w:cs="Traditional Arabic"/>
          <w:b/>
          <w:bCs/>
          <w:sz w:val="32"/>
          <w:szCs w:val="32"/>
          <w:rtl/>
        </w:rPr>
        <w:t xml:space="preserve"> </w:t>
      </w: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sz w:val="32"/>
          <w:szCs w:val="32"/>
        </w:rPr>
        <w:t xml:space="preserve"> </w:t>
      </w:r>
    </w:p>
    <w:p w14:paraId="5D820AA0" w14:textId="77777777" w:rsidR="00546500" w:rsidRPr="007A3BC5" w:rsidRDefault="00546500"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60DE7D01" w14:textId="0F2CDA5A"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9</w:t>
      </w:r>
      <w:r w:rsidR="00F30775">
        <w:rPr>
          <w:rFonts w:ascii="Traditional Arabic" w:eastAsia="Times New Roman" w:hAnsi="Traditional Arabic" w:cs="Traditional Arabic" w:hint="cs"/>
          <w:b/>
          <w:bCs/>
          <w:sz w:val="32"/>
          <w:szCs w:val="32"/>
          <w:rtl/>
          <w:lang w:eastAsia="en-US" w:bidi="ar-SA"/>
        </w:rPr>
        <w:t>2</w:t>
      </w:r>
    </w:p>
    <w:p w14:paraId="526E8A3F"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3732/ق لعام 1440هـ</w:t>
      </w:r>
    </w:p>
    <w:p w14:paraId="75BA6887"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2490 لعام 1440هـ</w:t>
      </w:r>
    </w:p>
    <w:p w14:paraId="0B48F47D"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15/5/1442هـ</w:t>
      </w:r>
    </w:p>
    <w:p w14:paraId="08D81330"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464DF9E" w14:textId="75EEF34A"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اختصاص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ولائي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النزاع حول ملكية العقارات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الفصل في النزاع حول ملكية العقارات وصحة الصكوك المثبتة لها لا يدخل في اختصاص المحاكم الإدارية.</w:t>
      </w:r>
    </w:p>
    <w:p w14:paraId="0CE39FAC" w14:textId="3F9D7A02"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sz w:val="32"/>
          <w:szCs w:val="32"/>
          <w:rtl/>
        </w:rPr>
        <w:t xml:space="preserve">ب- </w:t>
      </w:r>
      <w:r w:rsidR="0054650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وقف سير الدعوى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أثر النزاع حول ملكية الأرض على</w:t>
      </w:r>
      <w:r w:rsidR="00E90622">
        <w:rPr>
          <w:rFonts w:ascii="Traditional Arabic" w:hAnsi="Traditional Arabic" w:cs="Traditional Arabic" w:hint="cs"/>
          <w:b/>
          <w:bCs/>
          <w:sz w:val="32"/>
          <w:szCs w:val="32"/>
          <w:rtl/>
        </w:rPr>
        <w:t xml:space="preserve"> نظر</w:t>
      </w:r>
      <w:r w:rsidR="00546500" w:rsidRPr="007A3BC5">
        <w:rPr>
          <w:rFonts w:ascii="Traditional Arabic" w:hAnsi="Traditional Arabic" w:cs="Traditional Arabic"/>
          <w:b/>
          <w:bCs/>
          <w:sz w:val="32"/>
          <w:szCs w:val="32"/>
          <w:rtl/>
        </w:rPr>
        <w:t xml:space="preserve"> دعوى إلغاء المنح </w:t>
      </w:r>
      <w:r w:rsidR="007A3BC5">
        <w:rPr>
          <w:rFonts w:ascii="Traditional Arabic" w:hAnsi="Traditional Arabic" w:cs="Traditional Arabic"/>
          <w:b/>
          <w:bCs/>
          <w:sz w:val="32"/>
          <w:szCs w:val="32"/>
          <w:rtl/>
        </w:rPr>
        <w:t>-</w:t>
      </w:r>
      <w:r w:rsidR="00546500" w:rsidRPr="007A3BC5">
        <w:rPr>
          <w:rFonts w:ascii="Traditional Arabic" w:hAnsi="Traditional Arabic" w:cs="Traditional Arabic"/>
          <w:b/>
          <w:bCs/>
          <w:sz w:val="32"/>
          <w:szCs w:val="32"/>
          <w:rtl/>
        </w:rPr>
        <w:t xml:space="preserve"> </w:t>
      </w:r>
      <w:r w:rsidR="00546500" w:rsidRPr="007A3BC5">
        <w:rPr>
          <w:rFonts w:ascii="Traditional Arabic" w:hAnsi="Traditional Arabic" w:cs="Traditional Arabic"/>
          <w:sz w:val="32"/>
          <w:szCs w:val="32"/>
          <w:rtl/>
        </w:rPr>
        <w:t>إذا كان الفصل في دعوى إلغاء منح أرض متوقفاً على الفصل في النزاع حول ملكية الأرض؛ فعلى المحكمة أن تأمر بوقف الدعوى، ومخالفة ذلك بالفصل في دعوى إلغاء المنح قبل الفصل في نزاع الملكية لا يتفق مع النظام.</w:t>
      </w:r>
    </w:p>
    <w:p w14:paraId="137132D9"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78B86C7F" w14:textId="77777777" w:rsidR="00546500" w:rsidRPr="007A3BC5" w:rsidRDefault="00546500"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562730C8"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887512F" w14:textId="0B79E23E"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في أن وكيل الجمعية المعترضة سبق أن أقام الدعوى أمام المحكمة الإدارية بالباحة طالب فيها بإلغاء قرار البلدية المعترض ضدها بمنح القطعة رقم (340) للمواطنة (...) لوقوع الأرض في حرم أملاك الجمعية المعترضة، ومقام عليها مبنى استثماري يعود لها منذ عام 1412هـ. وبقيد الدعوى في سجلات المحكمة قضية إدارية برقم (1744) لعام 1439هـ، وإحالتها إلى الدائرة الإدارية الأولى بتلك المحكمة، نظرتها ثم أصدرت فيها حكمها قضت فيه برفض الدعوى؛ تأسيساً على أن المعترضة لا تملك صكاً لما تدعيه، وأن المواطنة الممنوح لها قطعة الأرض قد تملكتها بموجب صك شرعي يثبت التملك ولا سبيل إلى إلغائه إلا وفقاً للطرق النظامية الواردة في نظام المرافعات الشرعية الصادر بالمرسوم الملكي رقم (م/1) وتاريخ 22/1/1435هـ. وباستئناف وكيل الجمعية المعترضة الحكم أمام محكمة الاستئناف الإدارية بمنطقة مكة المكرمة، قيد قضية برقم (3732) لعام 1440هـ، وأحيلت إلى دائرة الاستئناف الثالثة بتلك المحكمة التي نظرتها ثم أصدرت فيها حكمها قضت فيه بتأييد الحكم المستأنف محمولاً على أسبابه. وبتاريخ 6/10/1440هـ تقدم وكيل الجمعية المعترضة إلى هذه المحكمة باعتراضه على حكم الاستئناف، قيد برقم (2490) لعام1440هـ، طالب فيه بنقض الحكم للأسباب التي ذكرها، والتي تتلخص في أن الأرض -محل القرار-</w:t>
      </w:r>
      <w:r w:rsidR="007C6994">
        <w:rPr>
          <w:rFonts w:ascii="Traditional Arabic" w:hAnsi="Traditional Arabic" w:cs="Traditional Arabic"/>
          <w:color w:val="000000"/>
          <w:sz w:val="32"/>
          <w:szCs w:val="32"/>
          <w:rtl/>
        </w:rPr>
        <w:t xml:space="preserve"> </w:t>
      </w:r>
      <w:r w:rsidRPr="007A3BC5">
        <w:rPr>
          <w:rFonts w:ascii="Traditional Arabic" w:hAnsi="Traditional Arabic" w:cs="Traditional Arabic"/>
          <w:color w:val="000000"/>
          <w:sz w:val="32"/>
          <w:szCs w:val="32"/>
          <w:rtl/>
        </w:rPr>
        <w:t xml:space="preserve">منحت للمواطنة في 9/2/1439هـ بالمخالفة للأنظمة وهي داخلة في الموقع المحدد للجمعية من قبل المجمع القروي التابع لبلدية سبت العلايا </w:t>
      </w:r>
      <w:r w:rsidRPr="007A3BC5">
        <w:rPr>
          <w:rFonts w:ascii="Traditional Arabic" w:hAnsi="Traditional Arabic" w:cs="Traditional Arabic"/>
          <w:color w:val="000000"/>
          <w:sz w:val="32"/>
          <w:szCs w:val="32"/>
          <w:rtl/>
        </w:rPr>
        <w:lastRenderedPageBreak/>
        <w:t>عام 1404هـ قبل انتقال تبعية مركز وادي شرى من منطقة عسير إلى منطقة الباحة، وقد أقامت الجمعية على الأرض مبنى استثماري منذ عام 1412هـ، علماً بأن (90%) من مباني وادي شرى وممتلكات المواطنين لا يوجد عليها حجج استحكام، والجمعية أحق باستثمار الأرض المشار إليها، والتي عليها مبانٍ تعود لها منذ (26) سنة، وذلك وفقاً للائحة التصرف بعقارات البلدية، مع استثنائها من المزايدة توفيقاً بين الأمر الواقع والأنظمة والتعليمات، كما جاء ذلك في خطاب وكيل وزارة الشؤون البلدية والقروية الموجه لأمين منطقة الباحة برقم (58037) وتاريخ 28/11/1433هـ والمبلغ مضمونه للمعترض ضدها بموجب خطاب أمين منطقة الباحة رقم (3322) وتاريخ 29/12/1433هـ، أو منحها للجمعية استناداً لخطاب وزير الشؤون البلدية والقروية رقم (33943) وتاريخ 17/6/1436هـ بعدم ممانعة الوزارة من منح الجمعيات التعاونية مساحة (2500م</w:t>
      </w:r>
      <w:r w:rsidRPr="007A3BC5">
        <w:rPr>
          <w:rFonts w:ascii="Traditional Arabic" w:hAnsi="Traditional Arabic" w:cs="Traditional Arabic"/>
          <w:color w:val="000000"/>
          <w:sz w:val="32"/>
          <w:szCs w:val="32"/>
          <w:vertAlign w:val="superscript"/>
          <w:rtl/>
        </w:rPr>
        <w:t>2</w:t>
      </w:r>
      <w:r w:rsidRPr="007A3BC5">
        <w:rPr>
          <w:rFonts w:ascii="Traditional Arabic" w:hAnsi="Traditional Arabic" w:cs="Traditional Arabic"/>
          <w:color w:val="000000"/>
          <w:sz w:val="32"/>
          <w:szCs w:val="32"/>
          <w:rtl/>
        </w:rPr>
        <w:t>) كمقار لها وعلى شوارع رئيسية، وهو ما يتفق مع واقع الأرض محل القرار المطعون فيه، أو بيع الأرض عليها بالسعر التشجيعي استناداً للأمر السامي رقم (597/و/158/5/ص) وتاريخ 30/4/1397هـ،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A423A76"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9C99829" w14:textId="02C2B0E0"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من حيث إن الاعتراض مقدم خلال الأجل المقرر نظاماً، ومستوفٍ لسائر أوضاعه النظامية؛ فيكون مقبولاً شكلاً. أما عن الموضوع، فإن حكم المحكمة الابتدائية وأيده في ذلك حكم محكمة الاستئناف محل الاعتراض قضى برفض الدعوى، في حين أن وكيل الجمعية المعترضة يذكر في دعواه أن الجمعية أقامت على الأرض مبنى استثماري منذ أكثر من ستة وعشرين عاماً، وأن كثيراً من مباني وممتلكات المواطنين في تلك الأماكن، وفي ذلك الوقت، لا يوجد عليها حجج استحكام، وأن قرار البلدية بمنح الأرض وقيامها بإفراغ ملكيتها للغير مخالف للنظام. ولما كان الأمر كذلك وكانت الجمعية المعترضة تنازع في صحة قرار المنح، وما بني عليه من نقل الملكية للممنوح لها، وتدعي أن الصك الصادر بناء على هذا المنح مخالف للأصول الشرعية والنظامية، ولما كان الفصل في صحة القرار المطعون فيه يتوقف على الفصل في المنازعة حول صحة صك </w:t>
      </w:r>
      <w:r w:rsidRPr="007A3BC5">
        <w:rPr>
          <w:rFonts w:ascii="Traditional Arabic" w:hAnsi="Traditional Arabic" w:cs="Traditional Arabic"/>
          <w:sz w:val="32"/>
          <w:szCs w:val="32"/>
          <w:rtl/>
        </w:rPr>
        <w:t>الملكية، وبما أن الفصل في النزاع حول ملكية العقارات وصحة الصكوك المثبتة لها لا يدخل في اختصاص المحاكم الإدارية؛ فإن الأمر يقتضي من المحكمة إعمال مقتضى المادة السابعة والثمانين من نظام المرافعات الشرعية</w:t>
      </w:r>
      <w:r w:rsidRPr="007A3BC5">
        <w:rPr>
          <w:rFonts w:ascii="Traditional Arabic" w:hAnsi="Traditional Arabic" w:cs="Traditional Arabic"/>
          <w:color w:val="000000"/>
          <w:sz w:val="32"/>
          <w:szCs w:val="32"/>
          <w:rtl/>
        </w:rPr>
        <w:t xml:space="preserve"> التي تنص على أنه</w:t>
      </w:r>
      <w:r w:rsidR="00F1540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w:t>
      </w:r>
      <w:r w:rsidRPr="007A3BC5">
        <w:rPr>
          <w:rFonts w:ascii="Traditional Arabic" w:hAnsi="Traditional Arabic" w:cs="Traditional Arabic"/>
          <w:sz w:val="32"/>
          <w:szCs w:val="32"/>
          <w:rtl/>
        </w:rPr>
        <w:t>وما دام أن الفصل في صحة القرار المطعون فيه يتوقف على الفصل في المنازعة حول صحة صك الملكية، وكان الذي يظهر من الأوراق جدية النزاع حوله؛ فإن الفصل في الدعوى قبل الفصل في النزاع حول صحة صك الملكية، لا يتفق مع النظام.</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color w:val="000000"/>
          <w:sz w:val="32"/>
          <w:szCs w:val="32"/>
          <w:rtl/>
        </w:rPr>
        <w:t xml:space="preserve">وبما أن الدائرة الابتدائية فصلت في موضوع </w:t>
      </w:r>
      <w:r w:rsidRPr="007A3BC5">
        <w:rPr>
          <w:rFonts w:ascii="Traditional Arabic" w:hAnsi="Traditional Arabic" w:cs="Traditional Arabic"/>
          <w:color w:val="000000"/>
          <w:sz w:val="32"/>
          <w:szCs w:val="32"/>
          <w:rtl/>
        </w:rPr>
        <w:lastRenderedPageBreak/>
        <w:t>الدعوى وأيدها في ذلك حكم محكمة الاستئناف بالمخالفة لما تقدم؛ فإنه يتعين نقض الحكم وإعادة القضية إلى محكمة الاستئناف الإدارية التي أصدرت الحكم للفصل فيها مجدداً من غير مَنْ نظرها.</w:t>
      </w:r>
    </w:p>
    <w:p w14:paraId="65DF27D2" w14:textId="77777777" w:rsidR="00546500" w:rsidRPr="007A3BC5" w:rsidRDefault="00546500"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آله وصحبه أجمعين.</w:t>
      </w:r>
    </w:p>
    <w:p w14:paraId="3D0795B4" w14:textId="77777777" w:rsidR="00546500" w:rsidRPr="007A3BC5" w:rsidRDefault="00546500" w:rsidP="007A3BC5">
      <w:pPr>
        <w:spacing w:after="16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br w:type="page"/>
      </w:r>
    </w:p>
    <w:p w14:paraId="6707023D" w14:textId="03D4842D"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9</w:t>
      </w:r>
      <w:r w:rsidR="00F30775">
        <w:rPr>
          <w:rFonts w:ascii="Traditional Arabic" w:eastAsia="Times New Roman" w:hAnsi="Traditional Arabic" w:cs="Traditional Arabic" w:hint="cs"/>
          <w:b/>
          <w:bCs/>
          <w:sz w:val="32"/>
          <w:szCs w:val="32"/>
          <w:rtl/>
          <w:lang w:eastAsia="en-US" w:bidi="ar-SA"/>
        </w:rPr>
        <w:t>3</w:t>
      </w:r>
    </w:p>
    <w:p w14:paraId="12EDD4ED"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4872/ق لعام 1440هـ</w:t>
      </w:r>
    </w:p>
    <w:p w14:paraId="490E37C0"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2646 لعام 1440هـ</w:t>
      </w:r>
    </w:p>
    <w:p w14:paraId="417DAEAC"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6/6/1442هـ</w:t>
      </w:r>
    </w:p>
    <w:p w14:paraId="0DA2C1DF"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37F44322" w14:textId="271BBC3F" w:rsidR="00546500" w:rsidRPr="00F9240C" w:rsidRDefault="00546500" w:rsidP="00F9240C">
      <w:pPr>
        <w:autoSpaceDE w:val="0"/>
        <w:autoSpaceDN w:val="0"/>
        <w:adjustRightInd w:val="0"/>
        <w:jc w:val="both"/>
        <w:rPr>
          <w:rFonts w:ascii="Traditional Arabic" w:hAnsi="Traditional Arabic" w:cs="Traditional Arabic"/>
          <w:b/>
          <w:bCs/>
          <w:color w:val="000000"/>
          <w:sz w:val="32"/>
          <w:szCs w:val="32"/>
          <w:rtl/>
        </w:rPr>
      </w:pPr>
      <w:r w:rsidRPr="00F9240C">
        <w:rPr>
          <w:rFonts w:ascii="Traditional Arabic" w:hAnsi="Traditional Arabic" w:cs="Traditional Arabic"/>
          <w:b/>
          <w:bCs/>
          <w:color w:val="000000"/>
          <w:sz w:val="32"/>
          <w:szCs w:val="32"/>
          <w:rtl/>
        </w:rPr>
        <w:t xml:space="preserve">دعوى </w:t>
      </w:r>
      <w:r w:rsidR="007A3BC5" w:rsidRPr="00F9240C">
        <w:rPr>
          <w:rFonts w:ascii="Traditional Arabic" w:hAnsi="Traditional Arabic" w:cs="Traditional Arabic"/>
          <w:b/>
          <w:bCs/>
          <w:color w:val="000000"/>
          <w:sz w:val="32"/>
          <w:szCs w:val="32"/>
          <w:rtl/>
        </w:rPr>
        <w:t>-</w:t>
      </w:r>
      <w:r w:rsidRPr="00F9240C">
        <w:rPr>
          <w:rFonts w:ascii="Traditional Arabic" w:hAnsi="Traditional Arabic" w:cs="Traditional Arabic"/>
          <w:b/>
          <w:bCs/>
          <w:color w:val="000000"/>
          <w:sz w:val="32"/>
          <w:szCs w:val="32"/>
          <w:rtl/>
        </w:rPr>
        <w:t xml:space="preserve"> الحكم في الدعوى </w:t>
      </w:r>
      <w:r w:rsidR="007A3BC5" w:rsidRPr="00F9240C">
        <w:rPr>
          <w:rFonts w:ascii="Traditional Arabic" w:hAnsi="Traditional Arabic" w:cs="Traditional Arabic"/>
          <w:b/>
          <w:bCs/>
          <w:color w:val="000000"/>
          <w:sz w:val="32"/>
          <w:szCs w:val="32"/>
          <w:rtl/>
        </w:rPr>
        <w:t>-</w:t>
      </w:r>
      <w:r w:rsidRPr="00F9240C">
        <w:rPr>
          <w:rFonts w:ascii="Traditional Arabic" w:hAnsi="Traditional Arabic" w:cs="Traditional Arabic"/>
          <w:b/>
          <w:bCs/>
          <w:color w:val="000000"/>
          <w:sz w:val="32"/>
          <w:szCs w:val="32"/>
          <w:rtl/>
        </w:rPr>
        <w:t xml:space="preserve"> تسبيب الحكم </w:t>
      </w:r>
      <w:r w:rsidR="007A3BC5" w:rsidRPr="00F9240C">
        <w:rPr>
          <w:rFonts w:ascii="Traditional Arabic" w:hAnsi="Traditional Arabic" w:cs="Traditional Arabic"/>
          <w:b/>
          <w:bCs/>
          <w:color w:val="000000"/>
          <w:sz w:val="32"/>
          <w:szCs w:val="32"/>
          <w:rtl/>
        </w:rPr>
        <w:t>-</w:t>
      </w:r>
      <w:r w:rsidRPr="00F9240C">
        <w:rPr>
          <w:rFonts w:ascii="Traditional Arabic" w:hAnsi="Traditional Arabic" w:cs="Traditional Arabic"/>
          <w:b/>
          <w:bCs/>
          <w:color w:val="000000"/>
          <w:sz w:val="32"/>
          <w:szCs w:val="32"/>
          <w:rtl/>
        </w:rPr>
        <w:t xml:space="preserve"> الخطأ في وصف الواقعة </w:t>
      </w:r>
      <w:r w:rsidR="007A3BC5" w:rsidRPr="00F9240C">
        <w:rPr>
          <w:rFonts w:ascii="Traditional Arabic" w:hAnsi="Traditional Arabic" w:cs="Traditional Arabic"/>
          <w:b/>
          <w:bCs/>
          <w:color w:val="000000"/>
          <w:sz w:val="32"/>
          <w:szCs w:val="32"/>
          <w:rtl/>
        </w:rPr>
        <w:t>-</w:t>
      </w:r>
      <w:r w:rsidRPr="00F9240C">
        <w:rPr>
          <w:rFonts w:ascii="Traditional Arabic" w:hAnsi="Traditional Arabic" w:cs="Traditional Arabic"/>
          <w:b/>
          <w:bCs/>
          <w:color w:val="000000"/>
          <w:sz w:val="32"/>
          <w:szCs w:val="32"/>
          <w:rtl/>
        </w:rPr>
        <w:t xml:space="preserve"> ما يترتب عليه </w:t>
      </w:r>
      <w:r w:rsidR="007A3BC5" w:rsidRPr="00F9240C">
        <w:rPr>
          <w:rFonts w:ascii="Traditional Arabic" w:hAnsi="Traditional Arabic" w:cs="Traditional Arabic"/>
          <w:b/>
          <w:bCs/>
          <w:color w:val="000000"/>
          <w:sz w:val="32"/>
          <w:szCs w:val="32"/>
          <w:rtl/>
        </w:rPr>
        <w:t>-</w:t>
      </w:r>
      <w:r w:rsidRPr="00F9240C">
        <w:rPr>
          <w:rFonts w:ascii="Traditional Arabic" w:hAnsi="Traditional Arabic" w:cs="Traditional Arabic"/>
          <w:b/>
          <w:bCs/>
          <w:color w:val="000000"/>
          <w:sz w:val="32"/>
          <w:szCs w:val="32"/>
          <w:rtl/>
        </w:rPr>
        <w:t xml:space="preserve"> </w:t>
      </w:r>
      <w:r w:rsidRPr="00F9240C">
        <w:rPr>
          <w:rFonts w:ascii="Traditional Arabic" w:hAnsi="Traditional Arabic" w:cs="Traditional Arabic"/>
          <w:color w:val="000000"/>
          <w:sz w:val="32"/>
          <w:szCs w:val="32"/>
          <w:rtl/>
        </w:rPr>
        <w:t>إذا أخطأ الحكم في وصف الواقعة؛ فإنه يتفرع عنه الخطأ في تطبيق النظام من جهة قصر نصوصه عن وقائع تشملها أحكام النظام دون مستند صحيح.</w:t>
      </w:r>
    </w:p>
    <w:p w14:paraId="30C02EE4"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57D3BBDD" w14:textId="60DE519A" w:rsidR="00546500" w:rsidRPr="007A3BC5" w:rsidRDefault="00546500" w:rsidP="007A3BC5">
      <w:pPr>
        <w:autoSpaceDE w:val="0"/>
        <w:autoSpaceDN w:val="0"/>
        <w:adjustRightInd w:val="0"/>
        <w:jc w:val="both"/>
        <w:rPr>
          <w:rFonts w:ascii="Traditional Arabic" w:eastAsia="Times New Roman" w:hAnsi="Traditional Arabic" w:cs="Traditional Arabic"/>
          <w:color w:val="212121"/>
          <w:sz w:val="32"/>
          <w:szCs w:val="32"/>
          <w:rtl/>
        </w:rPr>
      </w:pPr>
      <w:r w:rsidRPr="007A3BC5">
        <w:rPr>
          <w:rFonts w:ascii="Traditional Arabic" w:eastAsia="Times New Roman" w:hAnsi="Traditional Arabic" w:cs="Traditional Arabic"/>
          <w:color w:val="212121"/>
          <w:sz w:val="32"/>
          <w:szCs w:val="32"/>
          <w:rtl/>
        </w:rPr>
        <w:t>تتلخص وقائع هذه الدعوى في أن المعترض ضدها تقدمت بصحيفة دعوى إلى المحكمة الإدارية بمكة المكرمة طلبت فيها إلغاء قرار المدعى عليها المتضمن فرض مبلغ قدره سبعة آلاف ومئتا ريال مقابل رسوم لوحات دعائية وإعلانية. وبعد قيد الدعوى في سجلات المحكمة قضية إدارية برقم (١٣٩٠) لعام 1439هـ أحيلت إلى الدائرة الثامنة في تلك المحكمة، فنظرتها وبتاريخ 25/3/1440هـ أصدرت فيها حكمها القاضي بإلغاء القرار للأسباب التي أوضحتها. وبعد استئناف المدعى عليها الحكم أمام محكمة الاستئناف الإدارية بمنطقة مكة المكرمة، أحيل إلى دائرة الاستئناف الثانية فنظرته، وبتاريخ 27/6/1440هـ أصدرت فيه حكمها القاضي بتأييد الحكم محمولاً على أسبابه. وبتاريخ 21/10/1440هـ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الفقرة (١/١) من قواعد تنظيم لوحات الدعاية والإعلان التي نصت على أنه</w:t>
      </w:r>
      <w:r w:rsidR="00F15400">
        <w:rPr>
          <w:rFonts w:ascii="Traditional Arabic" w:eastAsia="Times New Roman" w:hAnsi="Traditional Arabic" w:cs="Traditional Arabic" w:hint="cs"/>
          <w:color w:val="212121"/>
          <w:sz w:val="32"/>
          <w:szCs w:val="32"/>
          <w:rtl/>
          <w:lang w:bidi="ar-SA"/>
        </w:rPr>
        <w:t>:</w:t>
      </w:r>
      <w:r w:rsidRPr="007A3BC5">
        <w:rPr>
          <w:rFonts w:ascii="Traditional Arabic" w:eastAsia="Times New Roman" w:hAnsi="Traditional Arabic" w:cs="Traditional Arabic"/>
          <w:color w:val="212121"/>
          <w:sz w:val="32"/>
          <w:szCs w:val="32"/>
          <w:rtl/>
        </w:rPr>
        <w:t xml:space="preserve"> "يقصد باللوحات والإعلانات في تطبيق أحكام هذه القواعد جميع وسائل الإعلان التالية: -</w:t>
      </w:r>
      <w:r w:rsidR="00F15400">
        <w:rPr>
          <w:rFonts w:ascii="Traditional Arabic" w:eastAsia="Times New Roman" w:hAnsi="Traditional Arabic" w:cs="Traditional Arabic" w:hint="cs"/>
          <w:color w:val="212121"/>
          <w:sz w:val="32"/>
          <w:szCs w:val="32"/>
          <w:rtl/>
        </w:rPr>
        <w:t xml:space="preserve"> </w:t>
      </w:r>
      <w:r w:rsidRPr="007A3BC5">
        <w:rPr>
          <w:rFonts w:ascii="Traditional Arabic" w:eastAsia="Times New Roman" w:hAnsi="Traditional Arabic" w:cs="Traditional Arabic"/>
          <w:color w:val="212121"/>
          <w:sz w:val="32"/>
          <w:szCs w:val="32"/>
          <w:rtl/>
        </w:rPr>
        <w:t xml:space="preserve">لوحات الدعاية وتشمل كافة أنواع اللوحات المضاءة والعادية والمتغيرة ذاتياً الواقعة على الأرصفة وأعمدة الإنارة والميادين وتقاطعات الشوارع داخل المدن"، وأخطأ في تطبيقها حين قرر أن اللوحات التي فُرض عليها الرسم ليست لوحات إعلانية، وأن مشعري مزدلفة ومنى لا يقعان داخل حدود مدينة مكة المكرمة، فأما الخطأ في تأويل النظام فإن نشاط الحملة هو نشاط تجاري وكل دعاية تضعها شركة تجارية هو في حقيقته إعلان لها ودعاية لنشاطها، وعليه فلا يصح القول بأن اللوحات التي وضعتها المعترض ضدها لوحات إرشادية لا دعائية. وأما عن الخطأ في تطبيقها فإن مشعري مزدلفة ومنى يقعان داخل حدود مدينة مكة المكرمة، وليسا خارجها كما ذهب إلى ذلك الحكم المعترض عليه. فأبلغت المعترض ضدها بذلك حسب الأصول. </w:t>
      </w:r>
    </w:p>
    <w:p w14:paraId="70DB01B9"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CDDFA63" w14:textId="08DDCB81" w:rsidR="00546500" w:rsidRPr="007A3BC5" w:rsidRDefault="00546500" w:rsidP="007A3BC5">
      <w:pPr>
        <w:autoSpaceDE w:val="0"/>
        <w:autoSpaceDN w:val="0"/>
        <w:adjustRightInd w:val="0"/>
        <w:jc w:val="both"/>
        <w:rPr>
          <w:rFonts w:ascii="Traditional Arabic" w:eastAsia="Times New Roman" w:hAnsi="Traditional Arabic" w:cs="Traditional Arabic"/>
          <w:color w:val="212121"/>
          <w:sz w:val="32"/>
          <w:szCs w:val="32"/>
          <w:rtl/>
        </w:rPr>
      </w:pPr>
      <w:r w:rsidRPr="007A3BC5">
        <w:rPr>
          <w:rFonts w:ascii="Traditional Arabic" w:eastAsia="Times New Roman" w:hAnsi="Traditional Arabic" w:cs="Traditional Arabic"/>
          <w:color w:val="212121"/>
          <w:sz w:val="32"/>
          <w:szCs w:val="32"/>
          <w:rtl/>
        </w:rPr>
        <w:lastRenderedPageBreak/>
        <w:t xml:space="preserve">وبما أن الاعتراض مقدم خلال المدة النظامية فإنه يتعين قبوله شكلاً. وأما عن الموضوع، فإن الحكم المعترض عليه قد أسس ما انتهى إليه من إلغاء للقرار على أن مشعري مزدلفة ومنى لا يقعان داخل مدينة مكة المكرمة، واللوحات والإعلانات التي تنطبق عليها أحكام النظام يشترط أن تكون داخل المدن، وأن اللوحات التي وضعتها المعترض ضدها لوحات إرشادية لا لوحات دعائية. وهو بهذا التقرير قد أخطأ في وصف الواقعة وفي تطبيق نصوص النظام عليها، فأما خطؤه في وصف الواقعة فهو حين قرر أن اللوحات التي وضعتها المعترض ضدها لوحات إرشادية وليست إعلانية أو دعائية، ذلك أن حقيقة اللوحات التي وضعتها المعترض ضدها وهي شركة تجارية وفي أثناء مزاولة نشاطها التجاري وفي ذروة موسمها هي لوحات دعائية متحقق فيها الوصف الوارد في الفقرة (١/١) من قواعد تنظيم لوحات الدعاية والإعلان التي بينت المراد بلوحات الدعاية والإعلان، ثم أخطأ </w:t>
      </w:r>
      <w:r w:rsidR="007A3BC5">
        <w:rPr>
          <w:rFonts w:ascii="Traditional Arabic" w:eastAsia="Times New Roman" w:hAnsi="Traditional Arabic" w:cs="Traditional Arabic"/>
          <w:color w:val="212121"/>
          <w:sz w:val="32"/>
          <w:szCs w:val="32"/>
          <w:rtl/>
        </w:rPr>
        <w:t>-</w:t>
      </w:r>
      <w:r w:rsidRPr="007A3BC5">
        <w:rPr>
          <w:rFonts w:ascii="Traditional Arabic" w:eastAsia="Times New Roman" w:hAnsi="Traditional Arabic" w:cs="Traditional Arabic"/>
          <w:color w:val="212121"/>
          <w:sz w:val="32"/>
          <w:szCs w:val="32"/>
          <w:rtl/>
        </w:rPr>
        <w:t>أيضاً</w:t>
      </w:r>
      <w:r w:rsidR="007A3BC5">
        <w:rPr>
          <w:rFonts w:ascii="Traditional Arabic" w:eastAsia="Times New Roman" w:hAnsi="Traditional Arabic" w:cs="Traditional Arabic"/>
          <w:color w:val="212121"/>
          <w:sz w:val="32"/>
          <w:szCs w:val="32"/>
          <w:rtl/>
        </w:rPr>
        <w:t>-</w:t>
      </w:r>
      <w:r w:rsidRPr="007A3BC5">
        <w:rPr>
          <w:rFonts w:ascii="Traditional Arabic" w:eastAsia="Times New Roman" w:hAnsi="Traditional Arabic" w:cs="Traditional Arabic"/>
          <w:color w:val="212121"/>
          <w:sz w:val="32"/>
          <w:szCs w:val="32"/>
          <w:rtl/>
        </w:rPr>
        <w:t xml:space="preserve"> حين قرر أن مشعري مزدلفة ومنى لا يقعان داخل مدينة مكة المكرمة، والصحيح أنهما داخلان في حدودها، وقد تفرع عن هذا الخطأ في الوصف خطأ في تطبيق نصوص النظام، إذ قصر نصوصه عن وقائع تشملها أحكام النظام دون مستند صحيح. وبما أن الحكم المعترض عليه قد انتهى إلى خلاف ما سبق تقريره، تعين نقضه، وإحالة القضية إلى محكمة الاستئناف بمنطقة مكة المكرمة لتفصل فيها من جديد من غير من نظرها.</w:t>
      </w:r>
    </w:p>
    <w:p w14:paraId="0ADB7C43" w14:textId="77777777" w:rsidR="00546500" w:rsidRPr="007A3BC5" w:rsidRDefault="00546500" w:rsidP="007A3BC5">
      <w:pPr>
        <w:autoSpaceDE w:val="0"/>
        <w:autoSpaceDN w:val="0"/>
        <w:adjustRightInd w:val="0"/>
        <w:jc w:val="both"/>
        <w:rPr>
          <w:rFonts w:ascii="Traditional Arabic" w:eastAsia="Times New Roman" w:hAnsi="Traditional Arabic" w:cs="Traditional Arabic"/>
          <w:b/>
          <w:bCs/>
          <w:color w:val="212121"/>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eastAsia="Times New Roman" w:hAnsi="Traditional Arabic" w:cs="Traditional Arabic"/>
          <w:b/>
          <w:bCs/>
          <w:color w:val="212121"/>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13AD715" w14:textId="77777777" w:rsidR="00546500" w:rsidRPr="007A3BC5" w:rsidRDefault="00546500" w:rsidP="007A3BC5">
      <w:pPr>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959F1B4" w14:textId="77777777" w:rsidR="00546500" w:rsidRPr="007A3BC5" w:rsidRDefault="00546500"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3A9A859F" w14:textId="39B945A6" w:rsidR="00546500" w:rsidRPr="007A3BC5" w:rsidRDefault="00546500"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94</w:t>
      </w:r>
    </w:p>
    <w:p w14:paraId="5504E892"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6868/ق لعام 14</w:t>
      </w:r>
      <w:r w:rsidRPr="007A3BC5">
        <w:rPr>
          <w:rFonts w:ascii="Traditional Arabic" w:hAnsi="Traditional Arabic" w:cs="Traditional Arabic"/>
          <w:b/>
          <w:bCs/>
          <w:color w:val="000000"/>
          <w:sz w:val="32"/>
          <w:szCs w:val="32"/>
          <w:rtl/>
          <w:lang w:bidi="ar-SA"/>
        </w:rPr>
        <w:t>39</w:t>
      </w:r>
      <w:r w:rsidRPr="007A3BC5">
        <w:rPr>
          <w:rFonts w:ascii="Traditional Arabic" w:hAnsi="Traditional Arabic" w:cs="Traditional Arabic"/>
          <w:b/>
          <w:bCs/>
          <w:color w:val="000000"/>
          <w:sz w:val="32"/>
          <w:szCs w:val="32"/>
          <w:rtl/>
        </w:rPr>
        <w:t>هـ</w:t>
      </w:r>
    </w:p>
    <w:p w14:paraId="385B11A4"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742 لعام 1440هـ</w:t>
      </w:r>
    </w:p>
    <w:p w14:paraId="18C089F0" w14:textId="77777777" w:rsidR="00546500" w:rsidRPr="007A3BC5" w:rsidRDefault="00546500"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13/6/1442هـ</w:t>
      </w:r>
    </w:p>
    <w:p w14:paraId="2D7868FF"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7F60C9F0" w14:textId="7FBDA534"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546500" w:rsidRPr="007A3BC5">
        <w:rPr>
          <w:rFonts w:ascii="Traditional Arabic" w:hAnsi="Traditional Arabic" w:cs="Traditional Arabic"/>
          <w:b/>
          <w:bCs/>
          <w:color w:val="000000"/>
          <w:sz w:val="32"/>
          <w:szCs w:val="32"/>
          <w:rtl/>
        </w:rPr>
        <w:t xml:space="preserve">تعليم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معلم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نقل الملاك الوظيفي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الاتفاق على تثبيت مقر العمل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الغاية منه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 xml:space="preserve">وجود اتفاق بين وزارة التعليم ووزارة الدفاع ينص على اشتراط بقاء المنقولين من وزارة الدفاع إلى وزارة التعليم في مقار أعمالهم، الغرض منه احتفاظ المنقولين بمقار أعمالهم كمنسوبي التعليم الأصليين، وألا تجعل وزارة التعليم من نقلهم من وزارة الدفاع إليها سبباً في معاملتهم كمعلمين جدد تتصرف ابتداءً في توجيههم، واختيار مقار جديدة لأعمالهم دون اعتبار للسنوات التي قضوها في تعليم وزارة الدفاع. </w:t>
      </w:r>
    </w:p>
    <w:p w14:paraId="3F2FEB15" w14:textId="4E4AA119" w:rsidR="00546500"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546500" w:rsidRPr="007A3BC5">
        <w:rPr>
          <w:rFonts w:ascii="Traditional Arabic" w:hAnsi="Traditional Arabic" w:cs="Traditional Arabic"/>
          <w:b/>
          <w:bCs/>
          <w:color w:val="000000"/>
          <w:sz w:val="32"/>
          <w:szCs w:val="32"/>
          <w:rtl/>
        </w:rPr>
        <w:t xml:space="preserve">تعليم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معلم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النقل لمصلحة العمل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مساواة المعلم المنقول ملاكه الوظيفي مع غيره </w:t>
      </w:r>
      <w:r w:rsidR="007A3BC5">
        <w:rPr>
          <w:rFonts w:ascii="Traditional Arabic" w:hAnsi="Traditional Arabic" w:cs="Traditional Arabic"/>
          <w:b/>
          <w:bCs/>
          <w:color w:val="000000"/>
          <w:sz w:val="32"/>
          <w:szCs w:val="32"/>
          <w:rtl/>
        </w:rPr>
        <w:t>-</w:t>
      </w:r>
      <w:r w:rsidR="00546500" w:rsidRPr="007A3BC5">
        <w:rPr>
          <w:rFonts w:ascii="Traditional Arabic" w:hAnsi="Traditional Arabic" w:cs="Traditional Arabic"/>
          <w:b/>
          <w:bCs/>
          <w:color w:val="000000"/>
          <w:sz w:val="32"/>
          <w:szCs w:val="32"/>
          <w:rtl/>
        </w:rPr>
        <w:t xml:space="preserve"> </w:t>
      </w:r>
      <w:r w:rsidR="00546500" w:rsidRPr="007A3BC5">
        <w:rPr>
          <w:rFonts w:ascii="Traditional Arabic" w:hAnsi="Traditional Arabic" w:cs="Traditional Arabic"/>
          <w:color w:val="000000"/>
          <w:sz w:val="32"/>
          <w:szCs w:val="32"/>
          <w:rtl/>
        </w:rPr>
        <w:t>المعلم المنقول ملاكه الوظيفي بناءً على اتفاقية بين مرجعيه الوظيفي، ثم توفرت مصلحة العمل على نقله، وكان هو وغيره في النقل سواء،</w:t>
      </w:r>
      <w:r w:rsidR="00546500" w:rsidRPr="007A3BC5">
        <w:rPr>
          <w:rFonts w:ascii="Traditional Arabic" w:eastAsia="Times New Roman" w:hAnsi="Traditional Arabic" w:cs="Traditional Arabic"/>
          <w:sz w:val="32"/>
          <w:szCs w:val="32"/>
          <w:rtl/>
          <w:lang w:eastAsia="en-US" w:bidi="ar-SA"/>
        </w:rPr>
        <w:t xml:space="preserve"> ولم يكن لنقل الملاك الوظيفي أثرٌ فيه</w:t>
      </w:r>
      <w:r w:rsidR="00546500" w:rsidRPr="007A3BC5">
        <w:rPr>
          <w:rFonts w:ascii="Traditional Arabic" w:hAnsi="Traditional Arabic" w:cs="Traditional Arabic"/>
          <w:color w:val="000000"/>
          <w:sz w:val="32"/>
          <w:szCs w:val="32"/>
          <w:rtl/>
        </w:rPr>
        <w:t>؛ فإن النصوص الواجبة التطبيق على هذا النقل هي نصوص نظام الخدمة المدنية ولوائحه والقواعد المقررة في هذا الشأن، ولا ارتباط لتلك الاتفاقية به.</w:t>
      </w:r>
    </w:p>
    <w:p w14:paraId="2C5A57E0"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20E9FEA6" w14:textId="70A57D08" w:rsidR="00546500" w:rsidRPr="007A3BC5" w:rsidRDefault="00546500"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color w:val="000000"/>
          <w:sz w:val="32"/>
          <w:szCs w:val="32"/>
          <w:rtl/>
        </w:rPr>
        <w:t xml:space="preserve">تتلخص وقائع هذه الدعوى حسبما يبين من الحكم المعترض عليه وأوراق القضية في أن وكيل المعترض ضدها تقدم بدعوى للمحكمة الإدارية بالرياض طلب فيها الحكم بإلغاء الفقرة (رابعاً/11) من تعميم وزير التعليم رقم (361910376) وتاريخ </w:t>
      </w:r>
      <w:r w:rsidR="00C55D02">
        <w:rPr>
          <w:rFonts w:ascii="Traditional Arabic" w:hAnsi="Traditional Arabic" w:cs="Traditional Arabic"/>
          <w:color w:val="000000"/>
          <w:sz w:val="32"/>
          <w:szCs w:val="32"/>
          <w:rtl/>
        </w:rPr>
        <w:t>8/</w:t>
      </w:r>
      <w:r w:rsidRPr="007A3BC5">
        <w:rPr>
          <w:rFonts w:ascii="Traditional Arabic" w:hAnsi="Traditional Arabic" w:cs="Traditional Arabic"/>
          <w:color w:val="000000"/>
          <w:sz w:val="32"/>
          <w:szCs w:val="32"/>
          <w:rtl/>
        </w:rPr>
        <w:t>11/1436هـ والمتضمن اعتماد تطبيق آلية تسديد عجز الصف المدرسي ومعالجة الاحتياج في المدارس في خصوص موكلته، وإلغاء قرار المدعى عليها المتضمن نقل المدعية -المعترض ضدها- عن مقر عملها السابق لنقل وظيفتها على ملاك وزارة التعليم. وبعد قيد الدعوى في سجلات المحكمة الإدارية بالرياض قضية إدارية برقم (4035/1/ق) لعام 1437هـ، أحيلت إلى الدائرة الإدارية العاشرة في تلك المحكمة حيث باشرت نظرها ثم أصدرت فيها بتاريخ 22</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 xml:space="preserve">1439هـ حكمها القاضي: أولاً: إلغاء الفقرة (رابعاً/11) من آلية تسديد عجز الصف المدرسي ومعالجة الاحتياج في المدارس من شاغلي وشاغلات الوظائف التعليمة والتشكيلات المدرسية أثناء العام الدراسي الصادر بقرار وزير التعليم رقم (361910376) بتاريخ </w:t>
      </w:r>
      <w:r w:rsidR="00C55D02">
        <w:rPr>
          <w:rFonts w:ascii="Traditional Arabic" w:hAnsi="Traditional Arabic" w:cs="Traditional Arabic"/>
          <w:color w:val="000000"/>
          <w:sz w:val="32"/>
          <w:szCs w:val="32"/>
          <w:rtl/>
        </w:rPr>
        <w:t>8/</w:t>
      </w:r>
      <w:r w:rsidRPr="007A3BC5">
        <w:rPr>
          <w:rFonts w:ascii="Traditional Arabic" w:hAnsi="Traditional Arabic" w:cs="Traditional Arabic"/>
          <w:color w:val="000000"/>
          <w:sz w:val="32"/>
          <w:szCs w:val="32"/>
          <w:rtl/>
        </w:rPr>
        <w:t xml:space="preserve">11/1436هـ. ثانياً: إلغاء قرار المدعى عليها المتضمن نقل المدعية (...) عن مقر عملها السابق لنقل وظيفتها على ملاك وزارة التعليم للأسباب التي أوضحتها. </w:t>
      </w:r>
      <w:r w:rsidRPr="007A3BC5">
        <w:rPr>
          <w:rFonts w:ascii="Traditional Arabic" w:eastAsia="Times New Roman" w:hAnsi="Traditional Arabic" w:cs="Traditional Arabic"/>
          <w:sz w:val="32"/>
          <w:szCs w:val="32"/>
          <w:rtl/>
          <w:lang w:eastAsia="en-US" w:bidi="ar-SA"/>
        </w:rPr>
        <w:t xml:space="preserve">وبعد استئناف ممثل المعترضة الحكم أمام محكمة الاستئناف الإدارية بمنطقة الرياض، أحيل إلى دائرة الاستئناف </w:t>
      </w:r>
      <w:r w:rsidRPr="007A3BC5">
        <w:rPr>
          <w:rFonts w:ascii="Traditional Arabic" w:eastAsia="Times New Roman" w:hAnsi="Traditional Arabic" w:cs="Traditional Arabic"/>
          <w:sz w:val="32"/>
          <w:szCs w:val="32"/>
          <w:rtl/>
          <w:lang w:eastAsia="en-US" w:bidi="ar-SA"/>
        </w:rPr>
        <w:lastRenderedPageBreak/>
        <w:t>الخامسة حيث باشرت نظر الاستئناف، وبجلسة 27</w:t>
      </w:r>
      <w:r w:rsidR="00C55D02">
        <w:rPr>
          <w:rFonts w:ascii="Traditional Arabic" w:eastAsia="Times New Roman" w:hAnsi="Traditional Arabic" w:cs="Traditional Arabic"/>
          <w:sz w:val="32"/>
          <w:szCs w:val="32"/>
          <w:rtl/>
          <w:lang w:eastAsia="en-US" w:bidi="ar-SA"/>
        </w:rPr>
        <w:t>/2/</w:t>
      </w:r>
      <w:r w:rsidRPr="007A3BC5">
        <w:rPr>
          <w:rFonts w:ascii="Traditional Arabic" w:eastAsia="Times New Roman" w:hAnsi="Traditional Arabic" w:cs="Traditional Arabic"/>
          <w:sz w:val="32"/>
          <w:szCs w:val="32"/>
          <w:rtl/>
          <w:lang w:eastAsia="en-US" w:bidi="ar-SA"/>
        </w:rPr>
        <w:t>1440هـ قضت بتأييد الحكم محمولاً على أسبابه. وبتاريخ 12</w:t>
      </w:r>
      <w:r w:rsidR="00C55D02">
        <w:rPr>
          <w:rFonts w:ascii="Traditional Arabic" w:eastAsia="Times New Roman" w:hAnsi="Traditional Arabic" w:cs="Traditional Arabic"/>
          <w:sz w:val="32"/>
          <w:szCs w:val="32"/>
          <w:rtl/>
          <w:lang w:eastAsia="en-US" w:bidi="ar-SA"/>
        </w:rPr>
        <w:t>/4/</w:t>
      </w:r>
      <w:r w:rsidRPr="007A3BC5">
        <w:rPr>
          <w:rFonts w:ascii="Traditional Arabic" w:eastAsia="Times New Roman" w:hAnsi="Traditional Arabic" w:cs="Traditional Arabic"/>
          <w:sz w:val="32"/>
          <w:szCs w:val="32"/>
          <w:rtl/>
          <w:lang w:eastAsia="en-US" w:bidi="ar-SA"/>
        </w:rPr>
        <w:t>1440هـ تقدم ممثل المعترضة باعتراضه على حكم محكمة الاستئناف أمام هذه المحكمة طالباً نقضَ الحكم للأسباب الواردة في الاعتراض، وتتلخص بطلبه بعدم قبول الدعوى شكلاً؛ لعدم التزام وكيل المدعية بنص نظام المرافعات أمام ديوان المظالم في المادة (8/4). ومن حيث الموضوع، فإن سد العجز بالصف المدرسي ومعالجة الاحتياج الطارئ تتعلق بتوجيه المعلم والمعلمة وفقاً للاحتياج الذي يظهر بعد حصر الزيادات التي في المدارس استناداً إلى المادتين الحادية عشرة والثانية عشرة من آلية سد العجز المدرسي ومعالجة الاحتياجات في المدارس، وقد نصت المادة الثانية عشرة من لائحة الوظائف التعليمية على أن تتولى أجهزة التعليم العام المركزية أو الوزارات والمصالح الحكومية الأخرى ذات العلاقة بمسمى (مدارس أو مدرسة) تخصيصها وتعميمها على المناطق والمدارس حسب حاجتها، ونصت المادة الثالثة عشرة من اللائحة ذاتها على أنه</w:t>
      </w:r>
      <w:r w:rsidR="00F15400">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"فيما يرد به نص خاص في هذه اللائحة يطبق على الخاضعين </w:t>
      </w:r>
      <w:r w:rsidR="00F15400">
        <w:rPr>
          <w:rFonts w:ascii="Traditional Arabic" w:eastAsia="Times New Roman" w:hAnsi="Traditional Arabic" w:cs="Traditional Arabic"/>
          <w:sz w:val="32"/>
          <w:szCs w:val="32"/>
          <w:rtl/>
          <w:lang w:eastAsia="en-US" w:bidi="ar-SA"/>
        </w:rPr>
        <w:t>لها نظامُ الخدمة المدنية ولوائح</w:t>
      </w:r>
      <w:r w:rsidRPr="007A3BC5">
        <w:rPr>
          <w:rFonts w:ascii="Traditional Arabic" w:eastAsia="Times New Roman" w:hAnsi="Traditional Arabic" w:cs="Traditional Arabic"/>
          <w:sz w:val="32"/>
          <w:szCs w:val="32"/>
          <w:rtl/>
          <w:lang w:eastAsia="en-US" w:bidi="ar-SA"/>
        </w:rPr>
        <w:t>ه التنفيذية وقرارات مجلس الخدمة المدنية ذات الصلة". وأضافت المعترضة أن هذه النصوص جعلت للوزارة الحق في وضع الآليات المناسبة للكيفية التي من خلالها تُخصَّص وتُعمَّم حاجة الوزارة للمدارس أو المدرسة، وقد نصت المادة الثانية من لائحة النقل على أنه</w:t>
      </w:r>
      <w:r w:rsidR="00F15400">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"يجوز نقل الموظف بقرار من الجهة المختصة التي تملك حق تعيينه من وظيفة إلى أخرى ضمن المجموعة النوعية الواحدة"، وأكد ممثل المعترضة سلامة الإجراءات المتخذة من قبل الجهة المختصة وأنها بنيت على أساس صحيح من النظام. فأُبلغت المعترض ضدها بذلك حسب الأصول. </w:t>
      </w:r>
    </w:p>
    <w:p w14:paraId="4BDAEAB7" w14:textId="77777777" w:rsidR="00546500" w:rsidRPr="007A3BC5" w:rsidRDefault="00546500"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286B421A" w14:textId="77777777" w:rsidR="00546500" w:rsidRPr="007A3BC5" w:rsidRDefault="00546500"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eastAsia="Times New Roman" w:hAnsi="Traditional Arabic" w:cs="Traditional Arabic"/>
          <w:sz w:val="32"/>
          <w:szCs w:val="32"/>
          <w:rtl/>
          <w:lang w:eastAsia="en-US" w:bidi="ar-SA"/>
        </w:rPr>
        <w:t xml:space="preserve">وبما أن الاعتراض مقدم خلال المدة النظامية فإنه يتعين قبوله شكلاً. وأما عن الموضوع، فإن الحكم المعترض عليه قد استند فيما انتهى إليه من إلغاء للقرار على الاتفاق الموقع بين المعترضة ووزارة الدفاع الذي نص على تثبيت مقر العمل المكاني لجميع الإداريين والمعلمين والمعلمات وشاغلي الوظائف التعليمية المنقولين من وزارة الدفاع إلى وزارة التعليم في مرحلتي النقل الأولى والثانية، وأن المعترض ضدها لما كانت منهم فإن القرار الصادر بنقلها من مقر عملها إلى مكان آخر يكون مخالفاً لذلك الاتفاق موجباً للإلغاء. وهذا الاستناد في غير محله، وذلك أن اشتراط بقاء المنقولين من وزارة الدفاع إلى وزارة التعليم في مقار أعمالهم المنصوص عليه في ذلك الاتفاق الغرضُ منه احتفاظ المنقولين بمقار أعمالهم كمنسوبي التعليم الأصليين وألا تجعل وزارة التعليم من نقلهم من وزارة الدفاع إليها سبباً في معاملتهم كمعلمين جدد تتصرف ابتداءً في توجيههم واختيار مقار جديدة لأعمالهم دون اعتبار للسنوات التي قضوها في تعليم وزارة الدفاع وكانوا بسببها أحقَّ من غيرهم بالأماكن التي فيها مقار أعمالهم، وعليه فإن غاية ما يدل عليه ذلك الاتفاق منعُ أي تغييرٍ لمقار أعمالهم، يكون للنقل من وزارة الدفاع إلى وزارة التعليم أثرٌ فيه. أما إن كان النقل أو التوجيه لمحض مصلحة العمل وفق ما تقرره الوزارة من سدٍّ للاحتياج ونحوه مما هو داخلٌ تحت سلطتها التقديرية، </w:t>
      </w:r>
      <w:r w:rsidRPr="007A3BC5">
        <w:rPr>
          <w:rFonts w:ascii="Traditional Arabic" w:eastAsia="Times New Roman" w:hAnsi="Traditional Arabic" w:cs="Traditional Arabic"/>
          <w:sz w:val="32"/>
          <w:szCs w:val="32"/>
          <w:rtl/>
          <w:lang w:eastAsia="en-US" w:bidi="ar-SA"/>
        </w:rPr>
        <w:lastRenderedPageBreak/>
        <w:t>وكان سواءً فيه المنقولون من وزارة الدفاع إلى وزارة التعليم وغيرُهم من منسوبي التعليم ابتداءً، ولم يكن للنقل من وزارة الدفاع أثرٌ في ذلك النقل أو التوجيه -كما في هذه الحال- فإن النصوص الواجبة التطبيق هي نصوص نظام الخدمة المدنية ولوائحه والقواعد المقررة في هذا الشأن ولا ارتباط لذلك الاتفاق بها ولا تحكمها نصوصه. وبما أن الحكم المعترض عليه قد انتهى إلى خلاف ذلك فقد أخطأ في تطبيق النظام فتعين نقضُه، وإعادة القضية إلى محكمة الاستئناف الإدارية بمنطقة الرياض لتفصل فيها من جديد مِن غير مَن نظرها.</w:t>
      </w:r>
    </w:p>
    <w:p w14:paraId="35D3AE32" w14:textId="77777777" w:rsidR="00546500" w:rsidRPr="007A3BC5" w:rsidRDefault="0054650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4CE8A56" w14:textId="50A1ECF9" w:rsidR="00BD7B56" w:rsidRPr="007A3BC5" w:rsidRDefault="00546500"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F0CDD3A" w14:textId="77777777" w:rsidR="00BD7B56" w:rsidRPr="007A3BC5" w:rsidRDefault="00BD7B56"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EE9B630" w14:textId="26CB1C1D" w:rsidR="00BD7B56" w:rsidRPr="007A3BC5" w:rsidRDefault="00BD7B56"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95</w:t>
      </w:r>
    </w:p>
    <w:p w14:paraId="46FF2993"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944/ق لعام 1440هـ</w:t>
      </w:r>
    </w:p>
    <w:p w14:paraId="45EAD9F3"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2827 لعام 1440هـ</w:t>
      </w:r>
    </w:p>
    <w:p w14:paraId="5DB8082E"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14/6/1442هـ</w:t>
      </w:r>
    </w:p>
    <w:p w14:paraId="781EC2CB"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4F23F023" w14:textId="3613F508" w:rsidR="00BD7B56"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BD7B56" w:rsidRPr="007A3BC5">
        <w:rPr>
          <w:rFonts w:ascii="Traditional Arabic" w:hAnsi="Traditional Arabic" w:cs="Traditional Arabic"/>
          <w:b/>
          <w:bCs/>
          <w:color w:val="000000"/>
          <w:sz w:val="32"/>
          <w:szCs w:val="32"/>
          <w:rtl/>
        </w:rPr>
        <w:t xml:space="preserve">دعوى </w:t>
      </w:r>
      <w:r w:rsidR="003C28C2">
        <w:rPr>
          <w:rFonts w:ascii="Traditional Arabic" w:hAnsi="Traditional Arabic" w:cs="Traditional Arabic"/>
          <w:b/>
          <w:bCs/>
          <w:color w:val="000000"/>
          <w:sz w:val="32"/>
          <w:szCs w:val="32"/>
          <w:rtl/>
        </w:rPr>
        <w:t>- نظر الدعوى</w:t>
      </w:r>
      <w:r w:rsidR="00BD7B56"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بحث الدفع بوجود حكم سابق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وجوبه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الدفع بوجود حكم سابق متعلق بالمنازعة محل الدعوى، يلزم الدائرة بحث أثره على الدعوى.</w:t>
      </w:r>
    </w:p>
    <w:p w14:paraId="30C05B70" w14:textId="31F3B647"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BD7B56"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b/>
          <w:bCs/>
          <w:sz w:val="32"/>
          <w:szCs w:val="32"/>
          <w:rtl/>
        </w:rPr>
        <w:t xml:space="preserve">الطلبات في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سلطة المحكمة في تكييف الطلبات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w:t>
      </w:r>
      <w:r w:rsidR="00BD7B56" w:rsidRPr="007A3BC5">
        <w:rPr>
          <w:rFonts w:ascii="Traditional Arabic" w:hAnsi="Traditional Arabic" w:cs="Traditional Arabic"/>
          <w:sz w:val="32"/>
          <w:szCs w:val="32"/>
          <w:rtl/>
        </w:rPr>
        <w:t>للدائرة القضائية سلطة تكييف الدعوى غير مقيدة بحرفية العبارات التي تصاغ بها الطلبات أو ما يسبغه المدعي على الدعوى من تكييف، وذلك مشروط بأن تبين الدائرة الأساس الذي بنت عليه التكييف الذي تراه، وألا تتجاوز في تحديد طلبات المدعي وتكييف الدعوى على أساسها المعنى الظاهر لهذه الطلبات والذي تدل عليها عباراتها</w:t>
      </w:r>
      <w:r w:rsidR="00BD7B56" w:rsidRPr="007A3BC5">
        <w:rPr>
          <w:rFonts w:ascii="Traditional Arabic" w:hAnsi="Traditional Arabic" w:cs="Traditional Arabic"/>
          <w:b/>
          <w:bCs/>
          <w:sz w:val="32"/>
          <w:szCs w:val="32"/>
          <w:rtl/>
        </w:rPr>
        <w:t>،</w:t>
      </w:r>
      <w:r w:rsidR="00BD7B56" w:rsidRPr="007A3BC5">
        <w:rPr>
          <w:rFonts w:ascii="Traditional Arabic" w:hAnsi="Traditional Arabic" w:cs="Traditional Arabic"/>
          <w:sz w:val="32"/>
          <w:szCs w:val="32"/>
          <w:rtl/>
        </w:rPr>
        <w:t xml:space="preserve"> فإذا كانت طلبات المدعي واضحة وصريحة فإنه ليس للدائرة أن تتجاوز في تأويل هذه الطلبات إلى أمر لم يكن محل طلب من المدعي.</w:t>
      </w:r>
    </w:p>
    <w:p w14:paraId="5E80A0AB" w14:textId="3503832C"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ج- </w:t>
      </w:r>
      <w:r w:rsidR="00BD7B56"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تكييف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الخطأ في تكييفها</w:t>
      </w:r>
      <w:r w:rsidR="00BD7B56"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 xml:space="preserve">تكييف الحكم المطالبة بإلغاء قرار الجهة الإدارية السلبي المتضمن امتناعها عن اتخاذ الإجراءات </w:t>
      </w:r>
      <w:r w:rsidR="00BD7B56" w:rsidRPr="007A3BC5">
        <w:rPr>
          <w:rFonts w:ascii="Traditional Arabic" w:hAnsi="Traditional Arabic" w:cs="Traditional Arabic"/>
          <w:sz w:val="32"/>
          <w:szCs w:val="32"/>
          <w:rtl/>
        </w:rPr>
        <w:t>النظامية المنصوص عليها في نظام نزع الملكية لتقدير أجرة المثل عن العقار، بأنها من دعاوى التعويض، لا يتفق مع النظام.</w:t>
      </w:r>
    </w:p>
    <w:p w14:paraId="07A096D1" w14:textId="6E31B02F" w:rsidR="00BD7B56" w:rsidRPr="007A3BC5" w:rsidRDefault="00F9240C" w:rsidP="00F9240C">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د- </w:t>
      </w:r>
      <w:r w:rsidR="00BD7B56"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مخالفة أحكام النظام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مخالفة القواعد الإجرائية للتعويض عن أجرة المثل وفق نظام نزع الملكية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sz w:val="32"/>
          <w:szCs w:val="32"/>
          <w:rtl/>
        </w:rPr>
        <w:t xml:space="preserve">مطالبة المدعي إلغاء قرار الجهة الإدارية السلبي </w:t>
      </w:r>
      <w:r w:rsidR="00BD7B56" w:rsidRPr="007A3BC5">
        <w:rPr>
          <w:rFonts w:ascii="Traditional Arabic" w:hAnsi="Traditional Arabic" w:cs="Traditional Arabic"/>
          <w:color w:val="000000"/>
          <w:sz w:val="32"/>
          <w:szCs w:val="32"/>
          <w:rtl/>
        </w:rPr>
        <w:t xml:space="preserve">المتضمن امتناعها عن اتخاذ الإجراءات </w:t>
      </w:r>
      <w:r w:rsidR="00BD7B56" w:rsidRPr="007A3BC5">
        <w:rPr>
          <w:rFonts w:ascii="Traditional Arabic" w:hAnsi="Traditional Arabic" w:cs="Traditional Arabic"/>
          <w:sz w:val="32"/>
          <w:szCs w:val="32"/>
          <w:rtl/>
        </w:rPr>
        <w:t xml:space="preserve">النظامية المنصوص عليها في نظام نزع ملكية العقارات للمنفعة العامة لتقدير أجرة المثل عن عقاره </w:t>
      </w:r>
      <w:r w:rsidR="007A3BC5">
        <w:rPr>
          <w:rFonts w:ascii="Traditional Arabic" w:hAnsi="Traditional Arabic" w:cs="Traditional Arabic"/>
          <w:sz w:val="32"/>
          <w:szCs w:val="32"/>
          <w:rtl/>
        </w:rPr>
        <w:t>-</w:t>
      </w:r>
      <w:r w:rsidR="00BD7B56" w:rsidRPr="007A3BC5">
        <w:rPr>
          <w:rFonts w:ascii="Traditional Arabic" w:hAnsi="Traditional Arabic" w:cs="Traditional Arabic"/>
          <w:sz w:val="32"/>
          <w:szCs w:val="32"/>
          <w:rtl/>
        </w:rPr>
        <w:t xml:space="preserve"> صدور حكم الاستئناف بتعويض المدعي وفق تقدير الخبير</w:t>
      </w:r>
      <w:r w:rsidR="00BD7B56" w:rsidRPr="007A3BC5">
        <w:rPr>
          <w:rFonts w:ascii="Traditional Arabic" w:hAnsi="Traditional Arabic" w:cs="Traditional Arabic"/>
          <w:color w:val="000000"/>
          <w:sz w:val="32"/>
          <w:szCs w:val="32"/>
          <w:rtl/>
        </w:rPr>
        <w:t xml:space="preserve"> </w:t>
      </w:r>
      <w:r w:rsidR="007A3BC5">
        <w:rPr>
          <w:rFonts w:ascii="Traditional Arabic" w:hAnsi="Traditional Arabic" w:cs="Traditional Arabic"/>
          <w:color w:val="000000"/>
          <w:sz w:val="32"/>
          <w:szCs w:val="32"/>
          <w:rtl/>
        </w:rPr>
        <w:t>-</w:t>
      </w:r>
      <w:r w:rsidR="00BD7B56" w:rsidRPr="007A3BC5">
        <w:rPr>
          <w:rFonts w:ascii="Traditional Arabic" w:hAnsi="Traditional Arabic" w:cs="Traditional Arabic"/>
          <w:color w:val="000000"/>
          <w:sz w:val="32"/>
          <w:szCs w:val="32"/>
          <w:rtl/>
        </w:rPr>
        <w:t xml:space="preserve"> تقرير المحكمة الإدارية العليا بأن تعويض المدعي على خلاف القواعد الإجرائية التي قررها نظام نزع الملكية؛ يعد مخالفة توجب نقض الحكم.</w:t>
      </w:r>
    </w:p>
    <w:p w14:paraId="36C68979"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7994AD9C" w14:textId="77777777" w:rsidR="00BD7B56" w:rsidRPr="007A3BC5" w:rsidRDefault="00BD7B56"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في طلب المعترض إلغاء قرار الأمانة المدعى عليها السلبي المتضمن امتناعها عن اتخاذ الإجراءات المنصوص عليها في نظام نزع ملكية العقارات للمنفعة العامة لتقدير أجرة المثل لعقاره المملوك له بالصك رقم (...) وتاريخ 24/6/1426هـ، من تاريخ وضع يدها عليه بتاريخ 9/6/1436هـ وحتى تاريخ 12/6/1440هـ. وبعد قيد الدعوى في سجلات المحكمة الإدارية بالباحة قضية برقم (1963) لعام 1439هـ، وإحالتها إلى الدائرة </w:t>
      </w:r>
      <w:r w:rsidRPr="007A3BC5">
        <w:rPr>
          <w:rFonts w:ascii="Traditional Arabic" w:hAnsi="Traditional Arabic" w:cs="Traditional Arabic"/>
          <w:color w:val="000000"/>
          <w:sz w:val="32"/>
          <w:szCs w:val="32"/>
          <w:rtl/>
        </w:rPr>
        <w:lastRenderedPageBreak/>
        <w:t>الإدارية الأولى بتلك المحكمة، باشرت نظرها ثم أصدرت فيها حكمها قضت فيه بعدم قبول الدعوى للأسباب التي أوضحتها. وباستئناف المعترض ضده الحكم أمام محكمة الاستئناف الإدارية بمنطقة مكة المكرمة، قيد الاستئناف في سجلات المحكمة قضية برقم (944) لعام 1440هـ وأحيلت إلى دائرة الاستئناف الثانية التي نظرتها ثم أصدرت فيها حكمها قضت فيه بإلغاء الحكم المستأنف والقضاء مجدداً بإلزام أمانة منطقة الباحة بأن تدفع لـ(...) مبلغاً قدره (341.514) ثلاثمئة وواحد وأربعون ألفاً وخمسمئة وأربعة عشر ريالاً؛ تأسيساً على أن الدعوى تدخل في مشمول الفقرة (ج) من المادة (13) من نظام ديوان المظالم، والثابت أن أمانة منطقة الباحة قد وضعت يدها على عقار المدعي بتاريخ 9/6/1436هـ، وهو تاريخ تسليم عقار المدعي لمقاول المشروع للبدء في أعمال التنفيذ رغم عدم صدور قرار بنزع عقاره، وبالتالي يستحق أجرة المثل عن فترة المطالبة وفق تقدير الخبير المنتدب من قبل المحكمة. وبتاريخ 14/11/1440هـ تقدم ممثل الأمانة المعترضة إلى هذه المحكمة باعتراضه على حكم الاستئناف، قيد برقم (2827) لعام 1440هـ، طالب فيه بنقض الحكم للأسباب التي أوضحها، والتي تتلخص في الخطأ في تكييف الدعوى بأنها دعوى تعويض؛ لأنها تدخل في مشمول الفقرة (ب) من المادة (13) من نظام ديوان المظالم باعتبار أن ما يهدف إليه المعترض ضده هو إلغاء قرار الأمانة السلبي بالامتناع عن اتخاذ الإجراءات المنصوص عليها في نظام نزع ملكية العقارات للمنفعة العامة ووضع اليد المؤقت على العقار. كذلك الخطأ في تكليف جهة الخبرة (الغرفة التجارية الصناعية بالباحة) بتقدير أجرة المثل، والحكم به قبل تسلم التعويض عن العقار المنزوع، في حين أن التقدير يدخل في اختصاص اللجنة المنصوص عليها في المادة (7) من نظام نزع الملكية المشار إليه، ويكون تقدير أجرة المثل بعد استلام التعويض وفق ما نصت عليه المادة (17/3) من ذات النظام،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7D544E3"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2BC0A530" w14:textId="7DF34F13" w:rsidR="00BD7B56" w:rsidRPr="007A3BC5" w:rsidRDefault="00BD7B56" w:rsidP="00F15400">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من حيث إن الاعتراض مقدم خلال الأجل المقرر نظاماً ومستوفٍ لسائر أوضاعه النظامية؛ فيكون مقبولاً شكلاً. أما عن الموضوع</w:t>
      </w:r>
      <w:r w:rsidR="00F15400">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 فإن محكمة الاستئناف كيفت الدعوى على أنها دعوى تعويض في حين أن دعوى المعترض ضده التي أوردها حكم الاستئناف محل الاعتراض في وقائعه هي بالمطالبة بإلغاء قرار المدعى عليها السلبي المتضمن امتناعها عن اتخاذ الإجراءات المنصوص عليها في نظام نزع ملكية العقارات للمنفعة العامة لتقدير أجرة المثل لعقاره المملوك له، ‏ولم تبين المحكمة الأساس الذي بنت عليه حكمها في عدم تطبيق أحكام نظام نزع الملكية على النزاع وفق طلب المدعي، مع أن الأمانة لا تنازع في تطبيق أحكام ذلك النظام على الدعوى، وأوضحت في اعتراضها أن إجراءات نزع الملكية بدأت بصدور قرار الموافقة على نزع الملكية بتاريخ</w:t>
      </w:r>
      <w:r w:rsidRPr="007A3BC5">
        <w:rPr>
          <w:rFonts w:ascii="Traditional Arabic" w:hAnsi="Traditional Arabic" w:cs="Traditional Arabic"/>
          <w:sz w:val="32"/>
          <w:szCs w:val="32"/>
          <w:rtl/>
        </w:rPr>
        <w:t xml:space="preserve"> ١٥/8/١٤٣٤هـ. وإذا كان تكييف الدعوى من سلطات المحكمة غير مقيدة بحرفية </w:t>
      </w:r>
      <w:r w:rsidRPr="007A3BC5">
        <w:rPr>
          <w:rFonts w:ascii="Traditional Arabic" w:hAnsi="Traditional Arabic" w:cs="Traditional Arabic"/>
          <w:sz w:val="32"/>
          <w:szCs w:val="32"/>
          <w:rtl/>
        </w:rPr>
        <w:lastRenderedPageBreak/>
        <w:t>العبارات التي تصاغ بها الطلبات أو ما يسبغه المدعي على الدعوى من تكييف، إلا أن ذلك مشروط بأن تبين المحكمة الأساس الذي بنت عليه التكييف الذي تراه، وألا تتجاوز في تحديد طلبات المدعي وتكييف الدعوى على أساسها المعنى الظاهر لهذه الطلبات والذي تدل عليها عباراتها؛ فإذا كانت طلبات المدعي واضحة وصريحة فإنه ليس للمحكمة أن تتجاوز في تأويل هذه الطلبات إلى أمر لم يكن محل طلب من المدعي وتبني عليه النتيجة التي تراها وتترك الفصل في طلبات المدعي. ولما كان الأمر ك</w:t>
      </w:r>
      <w:r w:rsidRPr="007A3BC5">
        <w:rPr>
          <w:rFonts w:ascii="Traditional Arabic" w:hAnsi="Traditional Arabic" w:cs="Traditional Arabic"/>
          <w:color w:val="000000"/>
          <w:sz w:val="32"/>
          <w:szCs w:val="32"/>
          <w:rtl/>
        </w:rPr>
        <w:t>ذلك</w:t>
      </w:r>
      <w:r w:rsidRPr="007A3BC5">
        <w:rPr>
          <w:rFonts w:ascii="Traditional Arabic" w:hAnsi="Traditional Arabic" w:cs="Traditional Arabic"/>
          <w:sz w:val="32"/>
          <w:szCs w:val="32"/>
          <w:rtl/>
        </w:rPr>
        <w:t xml:space="preserve">، وكانت دعوى المدعي حسبما أوردها حكم الاستئناف محل الاعتراض في وقائعه هي بالمطالبة بإلغاء قرار المدعى عليها السلبي المتضمن امتناعها عن اتخاذ الإجراءات المنصوص عليها في نظام نزع ملكية العقارات للمنفعة العامة لتقدير أجرة المثل لعقاره؛ فإن تكييف الدعوى على أنها من دعاوى التعويض لا يتفق مع النظام. ولا شك أن الآلية المناسبة والسليمة لحل مثل هذا النزاع هي تطبيق ما تضمنه نظام </w:t>
      </w:r>
      <w:r w:rsidRPr="007A3BC5">
        <w:rPr>
          <w:rFonts w:ascii="Traditional Arabic" w:hAnsi="Traditional Arabic" w:cs="Traditional Arabic"/>
          <w:color w:val="000000"/>
          <w:sz w:val="32"/>
          <w:szCs w:val="32"/>
          <w:rtl/>
        </w:rPr>
        <w:t>نزع الملكية من إجراءات تكفل حقوق جميع الأطراف.</w:t>
      </w:r>
      <w:r w:rsidRPr="007A3BC5">
        <w:rPr>
          <w:rFonts w:ascii="Traditional Arabic" w:hAnsi="Traditional Arabic" w:cs="Traditional Arabic"/>
          <w:sz w:val="32"/>
          <w:szCs w:val="32"/>
          <w:rtl/>
        </w:rPr>
        <w:t xml:space="preserve"> ومن ناحية أخرى، تضمن الاعتراض أن المدعي سبق أن أقام دعوى صدر فيها حكم نهائي في القضية الإدارية رقم (</w:t>
      </w:r>
      <w:dir w:val="rtl">
        <w:r w:rsidRPr="007A3BC5">
          <w:rPr>
            <w:rFonts w:ascii="Traditional Arabic" w:hAnsi="Traditional Arabic" w:cs="Traditional Arabic"/>
            <w:sz w:val="32"/>
            <w:szCs w:val="32"/>
            <w:rtl/>
          </w:rPr>
          <w:t>480‏/14‏/ق) لعام 1437هـ المؤيد من محكمة الاستئناف الإدارية برقم (</w:t>
        </w:r>
        <w:dir w:val="rtl">
          <w:r w:rsidRPr="007A3BC5">
            <w:rPr>
              <w:rFonts w:ascii="Traditional Arabic" w:hAnsi="Traditional Arabic" w:cs="Traditional Arabic"/>
              <w:sz w:val="32"/>
              <w:szCs w:val="32"/>
              <w:rtl/>
            </w:rPr>
            <w:t>3815‏/2) لعام 1439هـ، والمتضمن في مجملها عدم قبول الدعوى لرفعها قبل أوانها؛ مما يقتضي بحث هذا الدفع، وأثره على هذه الدعوى. ولما كان الحكم محل الاعتراض قضى بالتعويض على خلاف القواعد الإجرائية التي قررها نظام نزع ملكية العقارات للمنفعة العامة، وحيث تضمن الاعتراض النعي على الحكم بسب</w:t>
          </w:r>
          <w:r w:rsidRPr="007A3BC5">
            <w:rPr>
              <w:rFonts w:ascii="Traditional Arabic" w:hAnsi="Traditional Arabic" w:cs="Traditional Arabic"/>
              <w:color w:val="000000"/>
              <w:sz w:val="32"/>
              <w:szCs w:val="32"/>
              <w:rtl/>
            </w:rPr>
            <w:t>ب هذه المخالفة؛ فإنه يتعين نقض الحكم.</w:t>
          </w:r>
          <w:r w:rsidR="000044C1" w:rsidRPr="007A3BC5">
            <w:rPr>
              <w:sz w:val="32"/>
              <w:szCs w:val="32"/>
            </w:rPr>
            <w:t>‬</w:t>
          </w:r>
          <w:r w:rsidR="000044C1" w:rsidRPr="007A3BC5">
            <w:rPr>
              <w:sz w:val="32"/>
              <w:szCs w:val="32"/>
            </w:rPr>
            <w:t>‬</w:t>
          </w:r>
          <w:r w:rsidR="00525FCB" w:rsidRPr="007A3BC5">
            <w:rPr>
              <w:sz w:val="32"/>
              <w:szCs w:val="32"/>
            </w:rPr>
            <w:t>‬</w:t>
          </w:r>
          <w:r w:rsidR="00525FCB" w:rsidRPr="007A3BC5">
            <w:rPr>
              <w:sz w:val="32"/>
              <w:szCs w:val="32"/>
            </w:rPr>
            <w:t>‬</w:t>
          </w:r>
          <w:r w:rsidR="007A3BC5" w:rsidRPr="007A3BC5">
            <w:rPr>
              <w:sz w:val="32"/>
              <w:szCs w:val="32"/>
            </w:rPr>
            <w:t>‬</w:t>
          </w:r>
          <w:r w:rsidR="007A3BC5" w:rsidRPr="007A3BC5">
            <w:rPr>
              <w:sz w:val="32"/>
              <w:szCs w:val="32"/>
            </w:rPr>
            <w:t>‬</w:t>
          </w:r>
          <w:r w:rsidR="00EE30B6">
            <w:t>‬</w:t>
          </w:r>
          <w:r w:rsidR="00EE30B6">
            <w:t>‬</w:t>
          </w:r>
          <w:r w:rsidR="00596458">
            <w:t>‬</w:t>
          </w:r>
          <w:r w:rsidR="00596458">
            <w:t>‬</w:t>
          </w:r>
          <w:r w:rsidR="00A961FF">
            <w:t>‬</w:t>
          </w:r>
          <w:r w:rsidR="00A961FF">
            <w:t>‬</w:t>
          </w:r>
          <w:r>
            <w:t>‬</w:t>
          </w:r>
          <w:r>
            <w:t>‬</w:t>
          </w:r>
          <w:r>
            <w:t>‬</w:t>
          </w:r>
          <w:r>
            <w:t>‬</w:t>
          </w:r>
          <w:r>
            <w:t>‬</w:t>
          </w:r>
          <w:r>
            <w:t>‬</w:t>
          </w:r>
          <w:r w:rsidR="00837DC3">
            <w:t>‬</w:t>
          </w:r>
          <w:r w:rsidR="00837DC3">
            <w:t>‬</w:t>
          </w:r>
          <w:r w:rsidR="00AC718A">
            <w:t>‬</w:t>
          </w:r>
          <w:r w:rsidR="00AC718A">
            <w:t>‬</w:t>
          </w:r>
          <w:r w:rsidR="00354772">
            <w:t>‬</w:t>
          </w:r>
          <w:r w:rsidR="00354772">
            <w:t>‬</w:t>
          </w:r>
          <w:r w:rsidR="00273A3C">
            <w:t>‬</w:t>
          </w:r>
          <w:r w:rsidR="00273A3C">
            <w:t>‬</w:t>
          </w:r>
          <w:r w:rsidR="003449CA">
            <w:t>‬</w:t>
          </w:r>
          <w:r w:rsidR="003449CA">
            <w:t>‬</w:t>
          </w:r>
          <w:r w:rsidR="0006368F">
            <w:t>‬</w:t>
          </w:r>
          <w:r w:rsidR="0006368F">
            <w:t>‬</w:t>
          </w:r>
          <w:r w:rsidR="00CB78A3">
            <w:t>‬</w:t>
          </w:r>
          <w:r w:rsidR="00CB78A3">
            <w:t>‬</w:t>
          </w:r>
          <w:r w:rsidR="00C55D02">
            <w:t>‬</w:t>
          </w:r>
          <w:r w:rsidR="00C55D02">
            <w:t>‬</w:t>
          </w:r>
          <w:r w:rsidR="00005063">
            <w:t>‬</w:t>
          </w:r>
          <w:r w:rsidR="00005063">
            <w:t>‬</w:t>
          </w:r>
          <w:r w:rsidR="005F778A">
            <w:t>‬</w:t>
          </w:r>
          <w:r w:rsidR="005F778A">
            <w:t>‬</w:t>
          </w:r>
          <w:r w:rsidR="00B82B76">
            <w:t>‬</w:t>
          </w:r>
          <w:r w:rsidR="00B82B76">
            <w:t>‬</w:t>
          </w:r>
          <w:r w:rsidR="001C206B">
            <w:t>‬</w:t>
          </w:r>
          <w:r w:rsidR="001C206B">
            <w:t>‬</w:t>
          </w:r>
          <w:r w:rsidR="00D75ED9">
            <w:t>‬</w:t>
          </w:r>
          <w:r w:rsidR="00D75ED9">
            <w:t>‬</w:t>
          </w:r>
          <w:r w:rsidR="00853380">
            <w:t>‬</w:t>
          </w:r>
          <w:r w:rsidR="00853380">
            <w:t>‬</w:t>
          </w:r>
          <w:r w:rsidR="00666424">
            <w:t>‬</w:t>
          </w:r>
          <w:r w:rsidR="00666424">
            <w:t>‬</w:t>
          </w:r>
          <w:r w:rsidR="00A97EAC">
            <w:t>‬</w:t>
          </w:r>
          <w:r w:rsidR="00A97EAC">
            <w:t>‬</w:t>
          </w:r>
          <w:r w:rsidR="00C77B8F">
            <w:t>‬</w:t>
          </w:r>
          <w:r w:rsidR="00C77B8F">
            <w:t>‬</w:t>
          </w:r>
          <w:r w:rsidR="005414DF">
            <w:t>‬</w:t>
          </w:r>
          <w:r w:rsidR="005414DF">
            <w:t>‬</w:t>
          </w:r>
          <w:r w:rsidR="00021407">
            <w:t>‬</w:t>
          </w:r>
          <w:r w:rsidR="00021407">
            <w:t>‬</w:t>
          </w:r>
          <w:r w:rsidR="000034DA">
            <w:t>‬</w:t>
          </w:r>
          <w:r w:rsidR="000034DA">
            <w:t>‬</w:t>
          </w:r>
          <w:r w:rsidR="00DE6D63">
            <w:t>‬</w:t>
          </w:r>
          <w:r w:rsidR="00DE6D63">
            <w:t>‬</w:t>
          </w:r>
          <w:r w:rsidR="00AB404D">
            <w:t>‬</w:t>
          </w:r>
          <w:r w:rsidR="00AB404D">
            <w:t>‬</w:t>
          </w:r>
          <w:r w:rsidR="006D4122">
            <w:t>‬</w:t>
          </w:r>
          <w:r w:rsidR="006D4122">
            <w:t>‬</w:t>
          </w:r>
          <w:r w:rsidR="00BE37F7">
            <w:t>‬</w:t>
          </w:r>
          <w:r w:rsidR="00BE37F7">
            <w:t>‬</w:t>
          </w:r>
          <w:r w:rsidR="00515038">
            <w:t>‬</w:t>
          </w:r>
          <w:r w:rsidR="00515038">
            <w:t>‬</w:t>
          </w:r>
          <w:r w:rsidR="00D529E5">
            <w:t>‬</w:t>
          </w:r>
          <w:r w:rsidR="00D529E5">
            <w:t>‬</w:t>
          </w:r>
          <w:r w:rsidR="00832863">
            <w:t>‬</w:t>
          </w:r>
          <w:r w:rsidR="00832863">
            <w:t>‬</w:t>
          </w:r>
          <w:r w:rsidR="00A27DA5">
            <w:t>‬</w:t>
          </w:r>
          <w:r w:rsidR="00A27DA5">
            <w:t>‬</w:t>
          </w:r>
          <w:r w:rsidR="00F7690D">
            <w:t>‬</w:t>
          </w:r>
          <w:r w:rsidR="00F7690D">
            <w:t>‬</w:t>
          </w:r>
          <w:r w:rsidR="00E176F9">
            <w:t>‬</w:t>
          </w:r>
          <w:r w:rsidR="00E176F9">
            <w:t>‬</w:t>
          </w:r>
          <w:r w:rsidR="00D24946">
            <w:t>‬</w:t>
          </w:r>
          <w:r w:rsidR="00D24946">
            <w:t>‬</w:t>
          </w:r>
          <w:r w:rsidR="00A61A13">
            <w:t>‬</w:t>
          </w:r>
          <w:r w:rsidR="00A61A13">
            <w:t>‬</w:t>
          </w:r>
          <w:r w:rsidR="006A1124">
            <w:t>‬</w:t>
          </w:r>
          <w:r w:rsidR="006A1124">
            <w:t>‬</w:t>
          </w:r>
          <w:r w:rsidR="00755EA0">
            <w:t>‬</w:t>
          </w:r>
          <w:r w:rsidR="00755EA0">
            <w:t>‬</w:t>
          </w:r>
          <w:r w:rsidR="0078278D">
            <w:t>‬</w:t>
          </w:r>
          <w:r w:rsidR="0078278D">
            <w:t>‬</w:t>
          </w:r>
          <w:r w:rsidR="0024032E">
            <w:t>‬</w:t>
          </w:r>
          <w:r w:rsidR="0024032E">
            <w:t>‬</w:t>
          </w:r>
          <w:r w:rsidR="00BC6058">
            <w:t>‬</w:t>
          </w:r>
          <w:r w:rsidR="00BC6058">
            <w:t>‬</w:t>
          </w:r>
          <w:r w:rsidR="00DF39BD">
            <w:t>‬</w:t>
          </w:r>
          <w:r w:rsidR="00DF39BD">
            <w:t>‬</w:t>
          </w:r>
          <w:r w:rsidR="00E27F3E">
            <w:t>‬</w:t>
          </w:r>
          <w:r w:rsidR="00E27F3E">
            <w:t>‬</w:t>
          </w:r>
          <w:r w:rsidR="009448EF">
            <w:t>‬</w:t>
          </w:r>
          <w:r w:rsidR="009448EF">
            <w:t>‬</w:t>
          </w:r>
        </w:dir>
      </w:dir>
    </w:p>
    <w:p w14:paraId="188DEB6C"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2A1A5E57" w14:textId="3B73D8C9"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650786D" w14:textId="77777777" w:rsidR="00BD7B56" w:rsidRPr="007A3BC5" w:rsidRDefault="00BD7B56"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45813F40" w14:textId="4ADA1B53" w:rsidR="00BD7B56" w:rsidRPr="007A3BC5" w:rsidRDefault="00BD7B56"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96</w:t>
      </w:r>
    </w:p>
    <w:p w14:paraId="0A644854"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1560/ق لعام 1439هـ</w:t>
      </w:r>
    </w:p>
    <w:p w14:paraId="44377C55"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3031 لعام 1440هـ</w:t>
      </w:r>
    </w:p>
    <w:p w14:paraId="1FA99D1A"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14/6/1442هـ</w:t>
      </w:r>
    </w:p>
    <w:p w14:paraId="48FCA837"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1FCE218C" w14:textId="73796C0F"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أ- </w:t>
      </w:r>
      <w:r w:rsidR="00BD7B56"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الطلبات في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سلطة المحكمة في تكييف الطلبات</w:t>
      </w:r>
      <w:r w:rsidR="00BD7B56"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تكييف الدعوى هو من تصريف المحكمة ويخضع لسلطتها دون التقيد بعبارات المدعي ما دام قصده واضحاً.</w:t>
      </w:r>
    </w:p>
    <w:p w14:paraId="41E9A9FD" w14:textId="0DCCFD61" w:rsidR="00BD7B56" w:rsidRPr="007A3BC5" w:rsidRDefault="00F9240C" w:rsidP="00F924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BD7B56"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رفعها قبل الأوان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أثر الحكم بعدم قبولها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sz w:val="32"/>
          <w:szCs w:val="32"/>
          <w:rtl/>
        </w:rPr>
        <w:t xml:space="preserve"> إذا صدر حكم بعدم قبول الدعوى لرفعها قبل الأوان، ثم آن أوانها؛ فإن رفعها يكون ابتداءً بحسبانها دعوى جديدة، ولا يصدق عليها الوصف بطلب إعادة النظر؛ لكون هذا الطلب لا يتجه إلا على الأحكام النهائية.</w:t>
      </w:r>
    </w:p>
    <w:p w14:paraId="3C2B163E" w14:textId="485DA768"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BD7B56" w:rsidRPr="007A3BC5">
        <w:rPr>
          <w:rFonts w:ascii="Traditional Arabic" w:hAnsi="Traditional Arabic" w:cs="Traditional Arabic"/>
          <w:b/>
          <w:bCs/>
          <w:color w:val="000000"/>
          <w:sz w:val="32"/>
          <w:szCs w:val="32"/>
          <w:rtl/>
        </w:rPr>
        <w:t>طلبات قضائية</w:t>
      </w:r>
      <w:r w:rsidR="00BD7B56"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التقدم بطلب إلى محكمة الاستئناف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المتعين على المحكمة حياله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أثر ثبوت كونه دعوى جديدة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مراعاةً لدرجات التقاضي المتصلة بالنظام العام؛ يلزم محكمة الاستئناف إذا نظرت الطلب المقدم إليها أن تسبغ الوصف الصحيح له، وإذا ثبت أنه دعوى جديدة؛ فإن المتعين عليها مراعاة لقواعد الاختصاص النوعي، أن تجري حكمها بالتأسيس على ذلك؛ تطبيقاً للنظام من جهة، وحفظاً للحقوق من جهة أخرى.</w:t>
      </w:r>
    </w:p>
    <w:p w14:paraId="5C011F5D" w14:textId="7935A8E0"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د- </w:t>
      </w:r>
      <w:r w:rsidR="00BD7B56" w:rsidRPr="007A3BC5">
        <w:rPr>
          <w:rFonts w:ascii="Traditional Arabic" w:hAnsi="Traditional Arabic" w:cs="Traditional Arabic"/>
          <w:b/>
          <w:bCs/>
          <w:sz w:val="32"/>
          <w:szCs w:val="32"/>
          <w:rtl/>
        </w:rPr>
        <w:t xml:space="preserve">صكوك قضائية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صك الملكية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أثر استقرار حالته على رفع الدعوى المتصلة به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إذا استقرت حالة صك العقار من حيث الصحة أو عدمها؛ فإن الدعوى المتصلة بما يتفرع عن استقراره قد آن أوانها.</w:t>
      </w:r>
    </w:p>
    <w:p w14:paraId="321D20A2"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2279A545" w14:textId="0B84D133" w:rsidR="00BD7B56" w:rsidRPr="007A3BC5" w:rsidRDefault="00BD7B56"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وما أرفق به من مستندات في أن وكيل المعترض سبق أن تقدم إلى المحكمة الإدارية بالرياض بدعواه التي طالب فيها إلزام الأمانة بتعويض موكله عن الضرر الذي أصاب عقاراته جراء قيام الأمانة بتحويل الحديقة المقابلة لها إلى قطع تجارية وإصدار رخصة بناء أبراج متعددة الأدوار، وبتعويضه عن أتعاب المحاماة. وبقيد الدعوى في سجلات المحكمة قضية برقم (5237/1/ق) لعام 1433هـ، وإحالتها إلى الدائرة الإدارية الخامسة، باشرت نظرها ثم أصدرت فيها حكمها بعدم قبول الدعوى لرفعها قبل الأوان، بناء على أسباب حاصلها صدور الأمر الملكي رقم (41048) وتاريخ 6/9/1438هـ بإحالة صكوك المنح التي يدعي المدعي الضرر بسببها إلى المحكمة العليا لمراجعتها من حيث صحتها أو عدمه، وبناء عليه، وعلى أن طلب التعويض قبل استقرار ملكية المنح من عدمه يكون سابقاً لأوانه لاحتمال إزالة الضرر، ومن ثم الحيلولة دون الجمع بين التعويض وإزالة مصدر ذلك التعويض. وباستئناف وكيل المعترض الحكم أمام محكمة الاستئناف الإدارية بالرياض، </w:t>
      </w:r>
      <w:r w:rsidRPr="007A3BC5">
        <w:rPr>
          <w:rFonts w:ascii="Traditional Arabic" w:hAnsi="Traditional Arabic" w:cs="Traditional Arabic"/>
          <w:color w:val="000000"/>
          <w:sz w:val="32"/>
          <w:szCs w:val="32"/>
          <w:rtl/>
        </w:rPr>
        <w:lastRenderedPageBreak/>
        <w:t>قيد في سجلات المحكمة قضية برقم (1560) لعام 1439هـ، وأحيلت إلى الدائرة الثالثة التي نظرتها ثم أصدرت فيها حكمها بتأييد الحكم المستأنف محمولاً على أسبابه. وباعتراض وكيل المعترض الحكم أمام المحكمة الإدارية العليا، قيد اعتراضه في سجلات المحكمة برقم (203) لعام 1439هـ، وأحيل إلى الدائرة الثانية التي أصدرت فيه حكمها برفض الاعتراض. ثم تقدم وكيل المعترض إلى محكمة الاستئناف الإدارية بمنطقة الرياض بطلب إعادة النظر في حكمها النهائي الصادر في الدعوى لما يذكر من ثبوت عدم صحة صكوك المنح، والتهميش عليها، وأنه تقدم إلى وزارة العدل بطلب تزويده بما يؤكد ذلك، فأفيد بأن ذلك يكون من قبل المحكمة الإدارية بشكل رسمي. وبإحالة طلبه إلى الدائرة الثالثة مصدرة الحكم، باشرت نظره ثم أصدرت حكمها بعدم قبول طلب إعادة النظر؛ بالتأسيس على أن ذلك الطلب لم يكن ضمن الحالات الواردة في المادة المئتين من نظام المرافعات الشرعية. وبتاريخ 4/12/1440هـ تقدم وكيل المعترض بالاعتراض على ذلك الحكم بتاريخ 29/10/1440هـ، فقيد في سجلات هذه المحكمة برقم (3031) لعام 1440هـ، ويتلخص في أن المعاملة التي لدى وزارة العدل والمتعلقة بإلغاء الصكوك سرية للغاية ولا يمكن أن تسلم إلا بطلب رسمي من جهة مختصة ولها علاقة بالموضوع، وقد تضمن طلب إعادة النظر ما يفيد إلغاء الصكوك، فكان على المحكمة مخاطبة وزارة العدل للتحقق من ذلك. مفيداً أنه تقدم لوزارة العدل وبطلب إفادته رسمياً بذلك ولم يتم له ذلك. ومشيراً إلى إحالة من المحكمة العليا ذكر رقمها إلى قسم الإحالات بالدائرة العامة لشؤون كتابات العدل تفيد بالتهميش على الصكوك على مواقع أرض الحديقة وإلغائها، وبما يفيد إحالة الأوراق إلى النيابة العامة لاتخاذ الإجراءات اللازمة، وخلص إلى طلب مواصلة نظر دعواه. وبتبليغ المعترض ضدها بصحيفة الاعتراض، أودع ممثلها مذكرة دفاع تتلخص في صحة إلغاء المحكمة العليا للصكوك التي على الحديقة، وعليه فجميع التصرفات المبنية على تلك الصكوك يشملها الإلغاء، وبالتالي زوال المصلحة التي يستند عليها المعترض، وتكون الدعوى مقامة على غير ذي صفة. وبتبليغ المعترض بمذكرة الدفاع، أودع وكليه مذكرة رد تتلخص في أن الضرر الواقع على موكله لا زال قائماً بوجود المبنى وعدم قيام المعترض ضدها بإزالته. وبعد انقضاء المهل المنصوص عليها في المادة الخمسين من نظام المرافعات أمام ديوان المظالم لإيداع المذكرات، أحيل ملف الاعتراض إلى هذه الدائرة، ثم أصدرت</w:t>
      </w:r>
      <w:r w:rsidR="00044B5E">
        <w:rPr>
          <w:rFonts w:ascii="Traditional Arabic" w:hAnsi="Traditional Arabic" w:cs="Traditional Arabic"/>
          <w:color w:val="000000"/>
          <w:sz w:val="32"/>
          <w:szCs w:val="32"/>
          <w:rtl/>
        </w:rPr>
        <w:t xml:space="preserve"> حكمها بناء على الأسباب التالية</w:t>
      </w:r>
      <w:r w:rsidR="00044B5E">
        <w:rPr>
          <w:rFonts w:ascii="Traditional Arabic" w:hAnsi="Traditional Arabic" w:cs="Traditional Arabic" w:hint="cs"/>
          <w:color w:val="000000"/>
          <w:sz w:val="32"/>
          <w:szCs w:val="32"/>
          <w:rtl/>
        </w:rPr>
        <w:t>.</w:t>
      </w:r>
    </w:p>
    <w:p w14:paraId="2FC6074F"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5B1320DD" w14:textId="295FD466" w:rsidR="00BD7B56" w:rsidRPr="007A3BC5" w:rsidRDefault="00BD7B56" w:rsidP="007A3BC5">
      <w:pPr>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بعد تلاوة التقرير من معده وبعد المداولة، وحيث إن الاعتراض قدم خلال الأجل المقرر نظاماً، وقد استوفى سائر أوضاعه النظامية؛ فيكون مقبولاً من ناحية الشكل. وبالنسبة للموضوع، فلما كان المعترض يهدف من تقديم طلب إعادة النظر إلى الحكم في موضوع الدعوى بعد أن آن أوان رفعها بصدور حكم المحكمة العليا بإلغاء الصكوك الواقع عليها المبنى، ولما كانت الدعوى بحسب ما يشف عنه الطلب تتمثل بطلب التعويض أو إزالة المباني باعتبار البلدية هي التي أصدرت فسوح البناء وأجازت إقامتها، ومن ثم تكون هي المعنية والمسؤولة عن تعويض الأضرار الناشئة عن فسوحاتها الخاطئة، ولما كان الحكم الصادر بعدم قبول </w:t>
      </w:r>
      <w:r w:rsidRPr="007A3BC5">
        <w:rPr>
          <w:rFonts w:ascii="Traditional Arabic" w:hAnsi="Traditional Arabic" w:cs="Traditional Arabic"/>
          <w:sz w:val="32"/>
          <w:szCs w:val="32"/>
          <w:rtl/>
          <w:lang w:eastAsia="en-US" w:bidi="ar-SA"/>
        </w:rPr>
        <w:lastRenderedPageBreak/>
        <w:t>الدعوى لرفعها قبل الأوان كان صدوره قبل ثبوت حالة الصكوك من حيث الصحة أو عدمها، ولما كانت حالتها قد استقرت بعدم صحتها؛ فإن مؤدى ذلك أن القضية قد آن أوانها، ومن ثم يكون رفعها ابتداءً بحسبانها دعوى جديدة، ولا يصدق عليها الوصف بطلب إعادة النظر لكون هذا الطلب لا يتجه إلا إلى الأحكام النهائية في حين أن الدعوى الماثلة لم يحن أوانها قبل تقديم طلب إعادة النظر، ومن ثم تكون وكأنها لم ترفع بعد. ولما كان تكييف الدعوى وبحسب ما يهدف إليه المدعي هو من تصريف المحكمة ويخضع لسلطتها دون التقيد بالعبارات ما</w:t>
      </w:r>
      <w:r w:rsidR="00044B5E">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دام القصد واضح، وقد صرح المعترض بما يتغياه، وهو طلب نظر دعوى موكله، وإذا كان ذلك النظر ومراعاة لدرجات التقاضي المتصلة بالنظام العام، يستلزم أولاً إسباغ الوصف الصحيح للطلب، وإذ ثبت أنه دعوى جديدة فإن المتعين على محكمة الاستئناف ومراعاة لقواعد الاختصاص النوعي أن تجري حكمها بالتأسيس عليه؛ تطبيقاً للنظام من جهة وحفظاً للحقوق من جهة أخرى، مع ملاحظة أن هذه المحكمة لا تقرر التعويض في مواجهة البلدية نتيجة الخطأ في إصدار الفسوح ما</w:t>
      </w:r>
      <w:r w:rsidR="00044B5E">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دامت الصكوك ذات الصلة بها سارية وقت صدورها وإنما تقرر النظر في موضوع الدعوى ابتداءً بعد أن آن أوانها. ولما كان الحكم محل الاعتراض صدر بالمخالفة لذلك فإنه يكون قد خالف النظام وتعين نقضه.</w:t>
      </w:r>
    </w:p>
    <w:p w14:paraId="07E09CD9"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لإعادة النظر في الحكم الصادر منها لما هو مبين بالأسباب.</w:t>
      </w:r>
    </w:p>
    <w:p w14:paraId="4DC28BA3" w14:textId="6EEAC1BC" w:rsidR="00BD7B56" w:rsidRPr="007A3BC5" w:rsidRDefault="00BD7B56" w:rsidP="007A3BC5">
      <w:pPr>
        <w:jc w:val="both"/>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F172D1A" w14:textId="77777777" w:rsidR="00BD7B56" w:rsidRPr="007A3BC5" w:rsidRDefault="00BD7B56"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592702D1" w14:textId="224A3243" w:rsidR="00BD7B56" w:rsidRPr="007A3BC5" w:rsidRDefault="00BD7B56"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97</w:t>
      </w:r>
    </w:p>
    <w:p w14:paraId="48A3E743"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13565/ق لعام 1440هـ</w:t>
      </w:r>
    </w:p>
    <w:p w14:paraId="52EBDF4A"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505 لعام 1441هـ</w:t>
      </w:r>
    </w:p>
    <w:p w14:paraId="3DE1ED94"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20/6/1442هـ</w:t>
      </w:r>
    </w:p>
    <w:p w14:paraId="1F641C7C"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EA59318" w14:textId="2EE8B4F6" w:rsidR="00BD7B56" w:rsidRPr="007A3BC5" w:rsidRDefault="00F9240C" w:rsidP="00F924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BD7B56" w:rsidRPr="007A3BC5">
        <w:rPr>
          <w:rFonts w:ascii="Traditional Arabic" w:hAnsi="Traditional Arabic" w:cs="Traditional Arabic"/>
          <w:b/>
          <w:bCs/>
          <w:sz w:val="32"/>
          <w:szCs w:val="32"/>
          <w:rtl/>
        </w:rPr>
        <w:t xml:space="preserve">خدمة مدنية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موظف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حقوق وظيفية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بدل ترحيل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النقل بناءً على رغبة الموظف </w:t>
      </w:r>
      <w:r w:rsidR="007A3BC5">
        <w:rPr>
          <w:rFonts w:ascii="Traditional Arabic" w:hAnsi="Traditional Arabic" w:cs="Traditional Arabic"/>
          <w:color w:val="000000"/>
          <w:sz w:val="32"/>
          <w:szCs w:val="32"/>
          <w:rtl/>
        </w:rPr>
        <w:t>-</w:t>
      </w:r>
      <w:r w:rsidR="00BD7B56" w:rsidRPr="007A3BC5">
        <w:rPr>
          <w:rFonts w:ascii="Traditional Arabic" w:hAnsi="Traditional Arabic" w:cs="Traditional Arabic"/>
          <w:color w:val="000000"/>
          <w:sz w:val="32"/>
          <w:szCs w:val="32"/>
          <w:rtl/>
        </w:rPr>
        <w:t xml:space="preserve"> نص النظام على </w:t>
      </w:r>
      <w:r w:rsidR="00BD7B56" w:rsidRPr="007A3BC5">
        <w:rPr>
          <w:rFonts w:ascii="Traditional Arabic" w:hAnsi="Traditional Arabic" w:cs="Traditional Arabic"/>
          <w:sz w:val="32"/>
          <w:szCs w:val="32"/>
          <w:rtl/>
        </w:rPr>
        <w:t xml:space="preserve">أن الموظف الذي يُنقل بناءً على رغبته لا تُدفع له نفقات الترحيل </w:t>
      </w:r>
      <w:r w:rsidR="007A3BC5">
        <w:rPr>
          <w:rFonts w:ascii="Traditional Arabic" w:hAnsi="Traditional Arabic" w:cs="Traditional Arabic"/>
          <w:sz w:val="32"/>
          <w:szCs w:val="32"/>
          <w:rtl/>
        </w:rPr>
        <w:t>-</w:t>
      </w:r>
      <w:r w:rsidR="00BD7B56" w:rsidRPr="007A3BC5">
        <w:rPr>
          <w:rFonts w:ascii="Traditional Arabic" w:hAnsi="Traditional Arabic" w:cs="Traditional Arabic"/>
          <w:sz w:val="32"/>
          <w:szCs w:val="32"/>
          <w:rtl/>
        </w:rPr>
        <w:t xml:space="preserve"> تقرير المحكمة الإدارية العليا بأن ذلك الحكم النظامي يعد خاصاً بمن ينقل بناء على رغبته، وأن الأحكام النظامية اللاحقة والعامة في استحقاق بدل الترحيل لا يرد عليها أن تكون ناسخة لذلك الحكم الخاص، ويؤكد ذلك صدور أمر سامٍ بإجازة صرف بدل الترحيل لعدد ممن كان نقلهم بناء على رغبتهم، ولو كان ذلك الصرف صحيحاً لما احتيج إلى إجازة الصرف.</w:t>
      </w:r>
    </w:p>
    <w:p w14:paraId="1108D597" w14:textId="7A93CDF9"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sz w:val="32"/>
          <w:szCs w:val="32"/>
          <w:rtl/>
        </w:rPr>
        <w:t xml:space="preserve">ب- </w:t>
      </w:r>
      <w:r w:rsidR="00BD7B56" w:rsidRPr="007A3BC5">
        <w:rPr>
          <w:rFonts w:ascii="Traditional Arabic" w:hAnsi="Traditional Arabic" w:cs="Traditional Arabic"/>
          <w:b/>
          <w:bCs/>
          <w:sz w:val="32"/>
          <w:szCs w:val="32"/>
          <w:rtl/>
        </w:rPr>
        <w:t xml:space="preserve">خدمة مدنية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موظف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w:t>
      </w:r>
      <w:r w:rsidR="00BD7B56" w:rsidRPr="007A3BC5">
        <w:rPr>
          <w:rFonts w:ascii="Traditional Arabic" w:hAnsi="Traditional Arabic" w:cs="Traditional Arabic"/>
          <w:b/>
          <w:bCs/>
          <w:color w:val="000000"/>
          <w:sz w:val="32"/>
          <w:szCs w:val="32"/>
          <w:rtl/>
        </w:rPr>
        <w:t xml:space="preserve">حقوق وظيفية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بدل ترحيل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أخذ الإقرار بقبول النقل دون البدل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أثر عدمه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w:t>
      </w:r>
      <w:r w:rsidR="00BD7B56" w:rsidRPr="007A3BC5">
        <w:rPr>
          <w:rFonts w:ascii="Traditional Arabic" w:hAnsi="Traditional Arabic" w:cs="Traditional Arabic"/>
          <w:sz w:val="32"/>
          <w:szCs w:val="32"/>
          <w:rtl/>
        </w:rPr>
        <w:t>أخذ الإقرار من الموظف المنقول بناءً على رغبته بقبول النقل دون بدل الترحيل، هو من لوازم إجراءات الموافقة على النقل، وهو إجراء زائد الغرض</w:t>
      </w:r>
      <w:r w:rsidR="00BD7B56" w:rsidRPr="007A3BC5">
        <w:rPr>
          <w:rFonts w:ascii="Traditional Arabic" w:hAnsi="Traditional Arabic" w:cs="Traditional Arabic"/>
          <w:color w:val="000000"/>
          <w:sz w:val="32"/>
          <w:szCs w:val="32"/>
          <w:rtl/>
        </w:rPr>
        <w:t xml:space="preserve"> منه الاحتياط بإثبات أن النقل كان بمحض رغبة الموظف، ولا يلزم من عدمه استحقاق الموظف لبدل الترحيل.</w:t>
      </w:r>
    </w:p>
    <w:p w14:paraId="1AF6BB7A"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068304F3"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الأمر السامي رقم (14522/3/ع) وتاريخ 5/7/1391هـ، بشأن الأمر بالعمل بما تضمنه تعميم وزير المالية والاقتصاد الوطني رقم (7833/12/1) وتاريخ 23/6/1388هـ المتضمن عدم صرف نفقات النقل للموظف المنقول بناءً على رغبته. </w:t>
      </w:r>
    </w:p>
    <w:p w14:paraId="6B6198A5"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الأمر السامي رقم (27454) وتاريخ 4/6/1433هـ، بشأن إجازة الإجراء المتخذ من قبل رئاسة الاستخبارات العامة بصرف بدل الترحيل لعدد من الأفراد المنقولين بناءً على رغبتهم.</w:t>
      </w:r>
    </w:p>
    <w:p w14:paraId="1A29DEE4"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53588880" w14:textId="3D56F495" w:rsidR="00BD7B56" w:rsidRPr="007A3BC5" w:rsidRDefault="00BD7B56"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تتلخص وقائع هذه الدعوى في أن المعترض ضده تقدم بصحيفة دعوى إلى المحكمة الإدارية ببريدة طلب فيها إلزام المدعى عليه بصرف بدل الترحيل مقابل نقله من المحكمة الإدارية بالرياض إلى المحكمة الإدارية ببريدة، وبعد قيد الدعوى في سجلات المحكمة قضية إدارية برقم (</w:t>
      </w:r>
      <w:r w:rsidRPr="007A3BC5">
        <w:rPr>
          <w:rFonts w:ascii="Traditional Arabic" w:hAnsi="Traditional Arabic" w:cs="Traditional Arabic"/>
          <w:color w:val="000000"/>
          <w:sz w:val="32"/>
          <w:szCs w:val="32"/>
          <w:rtl/>
          <w:lang w:bidi="fa-IR"/>
        </w:rPr>
        <w:t>۲۱۲۱)</w:t>
      </w:r>
      <w:r w:rsidRPr="007A3BC5">
        <w:rPr>
          <w:rFonts w:ascii="Traditional Arabic" w:hAnsi="Traditional Arabic" w:cs="Traditional Arabic"/>
          <w:color w:val="000000"/>
          <w:sz w:val="32"/>
          <w:szCs w:val="32"/>
          <w:rtl/>
        </w:rPr>
        <w:t xml:space="preserve"> لعام 1440هـ، أحيلت إلى الدائرة الثالثة في تلك المحكمة، فنظرتها وبتاريخ 19/7/1440هـ أصدرت فيها حكمها القاضي بإلزام ديوان المظالم بصرف بدل الترحيل للمدعي للأسباب التي أوضحتها. وبعد استئناف المدعى عليه الحكم أمام محكمة الاستئناف الإدارية بمنطقة الرياض، أحيل إلى دائرة الاستئناف الخامسة، فنظرته وبتاريخ </w:t>
      </w:r>
      <w:r w:rsidRPr="007A3BC5">
        <w:rPr>
          <w:rFonts w:ascii="Traditional Arabic" w:hAnsi="Traditional Arabic" w:cs="Traditional Arabic"/>
          <w:color w:val="000000"/>
          <w:sz w:val="32"/>
          <w:szCs w:val="32"/>
          <w:rtl/>
        </w:rPr>
        <w:lastRenderedPageBreak/>
        <w:t>3/1/1440هـ أصدرت فيه حكمها القاضي بتأييد الحكم محمولاً على أسبابه. وبتاريخ 10/2/1440هـ تقدم المعترض باعتراضه على حكم محكمة الاستئناف أمام هذه المحكمة طالباً نقض الحكم للأسباب الواردة في الاعتراض، والتي تتلخص في أن الحكم المعترض عليه أقر استحقاق الموظف المنقول بناء على رغبته لبدل الترحيل مخالفاً بذلك الأمر السامي رقم (14522/3/ع) وتاريخ ٧/٥/١٣٩</w:t>
      </w:r>
      <w:r w:rsidRPr="007A3BC5">
        <w:rPr>
          <w:rFonts w:ascii="Traditional Arabic" w:hAnsi="Traditional Arabic" w:cs="Traditional Arabic"/>
          <w:color w:val="000000"/>
          <w:sz w:val="32"/>
          <w:szCs w:val="32"/>
          <w:rtl/>
          <w:lang w:bidi="fa-IR"/>
        </w:rPr>
        <w:t>۱</w:t>
      </w:r>
      <w:r w:rsidRPr="007A3BC5">
        <w:rPr>
          <w:rFonts w:ascii="Traditional Arabic" w:hAnsi="Traditional Arabic" w:cs="Traditional Arabic"/>
          <w:color w:val="000000"/>
          <w:sz w:val="32"/>
          <w:szCs w:val="32"/>
          <w:rtl/>
        </w:rPr>
        <w:t xml:space="preserve">هـ القاضي بالعمل بموجب تعميم وزير المالية والاقتصاد الوطني رقم (7833/12/1) وتاريخ 23/6/1388هـ المتضمن أن الموظف الذي ينقل بناء على رغبته لا تدفع نفقات النقل له ولعائلته وأثاثه من مقر عمله المنقول منه إلى المكان المنقول إليه، المؤكد بالأمر السامي رقم (٢٧٥٤٥) وتاريخ4/6/1433هـ. فأبلغ المعترض ضده بصحيفة الاعتراض، </w:t>
      </w:r>
      <w:r w:rsidRPr="007A3BC5">
        <w:rPr>
          <w:rFonts w:ascii="Traditional Arabic" w:hAnsi="Traditional Arabic" w:cs="Traditional Arabic"/>
          <w:sz w:val="32"/>
          <w:szCs w:val="32"/>
          <w:rtl/>
        </w:rPr>
        <w:t xml:space="preserve">فقدم وكيله مذكرة ملخصها أن الفقرة (27/5) من اللائحة التنفيذية لنظام الخدمة المدنية المقررة لبدل الترحيل لم تشترط لاستحقاقه ألا يكون الموظف منقولاً بناء على رغبته، وأما عن الأمر السامي المؤرخ في 7/5/1391هـ </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على فرض سريانه ونفاذه</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 فإن عدم استحقاق الموظف لبدل الترحيل وفقاً لما ورد فيه مقيد بوجود الإقرار بالتنازل عنه، وقد صدر بعد هذا الأمر اللائحة التنفيذية لنظام الخدمة المدنية ولائحة الحقوق والمزايا المالية، وورد فيهما النص دون تقييد بألا يكون الموظف منقولاً بناء على رغبته. </w:t>
      </w:r>
    </w:p>
    <w:p w14:paraId="06796EC5"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B9B2DFD" w14:textId="508ED249" w:rsidR="00BD7B56" w:rsidRPr="007A3BC5" w:rsidRDefault="00BD7B56" w:rsidP="00044B5E">
      <w:p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الثابت أن المعترض ضده قد نقل من المحكمة الإدارية بالرياض إلى المحكمة الإدارية ببريدة بناء على رغبته، وقد صدر الأمر السامي رقم (14522/3/ع) وتاريخ 5/7/1391هـ المتضمن الأمر بالعمل بما تضمنه تعميم وزير المالية والاقتصاد الوطني رقم (7833/12/1) وتاريخ 23/6/1388هـ القاضي</w:t>
      </w:r>
      <w:r w:rsidR="00044B5E">
        <w:rPr>
          <w:rFonts w:ascii="Traditional Arabic" w:hAnsi="Traditional Arabic" w:cs="Traditional Arabic" w:hint="cs"/>
          <w:sz w:val="32"/>
          <w:szCs w:val="32"/>
          <w:rtl/>
        </w:rPr>
        <w:t xml:space="preserve"> بـ:</w:t>
      </w:r>
      <w:r w:rsidRPr="007A3BC5">
        <w:rPr>
          <w:rFonts w:ascii="Traditional Arabic" w:hAnsi="Traditional Arabic" w:cs="Traditional Arabic"/>
          <w:sz w:val="32"/>
          <w:szCs w:val="32"/>
          <w:rtl/>
        </w:rPr>
        <w:t xml:space="preserve"> "أن الموظف الذي يُنقل بناءً على رغبته لا تُدفع نفقات النقل له ولعائلته وأثاثه من مقر عمله المنقول منه إلى المكان المنقول إليه، وأن يؤخذ عليه إقرار بقبول ذلك"، فالحكم المتقرر بهذا النص أن الموظف متى ثبت أن نقله من مقر عمله إلى مكان آخر كان بناءً على رغبته وطلبه فإنه لا تصرف</w:t>
      </w:r>
      <w:r w:rsidR="00044B5E">
        <w:rPr>
          <w:rFonts w:ascii="Traditional Arabic" w:hAnsi="Traditional Arabic" w:cs="Traditional Arabic" w:hint="cs"/>
          <w:sz w:val="32"/>
          <w:szCs w:val="32"/>
          <w:rtl/>
        </w:rPr>
        <w:t xml:space="preserve"> له</w:t>
      </w:r>
      <w:r w:rsidRPr="007A3BC5">
        <w:rPr>
          <w:rFonts w:ascii="Traditional Arabic" w:hAnsi="Traditional Arabic" w:cs="Traditional Arabic"/>
          <w:sz w:val="32"/>
          <w:szCs w:val="32"/>
          <w:rtl/>
        </w:rPr>
        <w:t xml:space="preserve"> نفقات الترحيل، وهذا نص خاص بمن ينقل بناء على رغبته؛ وعليه فإنه لا يرد على هذا الحكم أن النصوص الواردة في الأنظمة اللاحقة له -كاللائحة التنفيذية لنظام الخدمة المدنية ولائحة الحقوق والمزايا المالية- التي جاءت مطلقة غير مقيدة لاستحقاق بدل الترحيل بألا يكون النقل بناء على رغبة الموظف المنقول، تكون ناسخة لذلك الأمر، فتلك نصوص عامة في الموظف المنقول، وهذا نص خاص بمن يكون نقله بناء على رغبته، ومما يؤكد ذلك الأمر السامي رقم (٢٧٤٥٤) وتاريخ 4/6/1433هـ القاضي بإجازة الإجراء الذي اتخذته رئاسة الاستخبارات العامة بصرف بدل الترحيل لعدد من الأفراد مع أن نقلهم كان بناء على رغبتهم مخالفة بذلك الأمر الصادر في 5/7/1391هـ القاضي بأن المنقول بناء على رغبته لا تصرف له نفقات الترحيل، إذ لو كان الإجراء بصرف نفقات الترحيل لمن نقل بناء على رغبته صحيحاً لما احتيج إلى إجازة المبالغ المصروفة </w:t>
      </w:r>
      <w:r w:rsidRPr="007A3BC5">
        <w:rPr>
          <w:rFonts w:ascii="Traditional Arabic" w:hAnsi="Traditional Arabic" w:cs="Traditional Arabic"/>
          <w:sz w:val="32"/>
          <w:szCs w:val="32"/>
          <w:rtl/>
        </w:rPr>
        <w:lastRenderedPageBreak/>
        <w:t>تنفيذاً له، ولأشير إلى أن ذلك الأمر منسوخ بما صدر بعده من أنظمة ولوائح. وأما عن أخذ الإقرار من الموظف المنقول بناء على رغبته بقبول ذلك، فهو من لوازم الموافقة على نقله وإجراءاتها فحسب، وعدم</w:t>
      </w:r>
      <w:r w:rsidR="00044B5E">
        <w:rPr>
          <w:rFonts w:ascii="Traditional Arabic" w:hAnsi="Traditional Arabic" w:cs="Traditional Arabic" w:hint="cs"/>
          <w:sz w:val="32"/>
          <w:szCs w:val="32"/>
          <w:rtl/>
        </w:rPr>
        <w:t>ُ</w:t>
      </w:r>
      <w:r w:rsidRPr="007A3BC5">
        <w:rPr>
          <w:rFonts w:ascii="Traditional Arabic" w:hAnsi="Traditional Arabic" w:cs="Traditional Arabic"/>
          <w:sz w:val="32"/>
          <w:szCs w:val="32"/>
          <w:rtl/>
        </w:rPr>
        <w:t>ه وإن ع</w:t>
      </w:r>
      <w:r w:rsidR="00044B5E">
        <w:rPr>
          <w:rFonts w:ascii="Traditional Arabic" w:hAnsi="Traditional Arabic" w:cs="Traditional Arabic" w:hint="cs"/>
          <w:sz w:val="32"/>
          <w:szCs w:val="32"/>
          <w:rtl/>
        </w:rPr>
        <w:t>ُ</w:t>
      </w:r>
      <w:r w:rsidRPr="007A3BC5">
        <w:rPr>
          <w:rFonts w:ascii="Traditional Arabic" w:hAnsi="Traditional Arabic" w:cs="Traditional Arabic"/>
          <w:sz w:val="32"/>
          <w:szCs w:val="32"/>
          <w:rtl/>
        </w:rPr>
        <w:t>د</w:t>
      </w:r>
      <w:r w:rsidR="00044B5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مخالفاً لنص الأمر السامي وتفريطاً من الجهة بما هو واجب عليها من الإجراءات اللازمة قبل اتخاذ قرارها إلا أنه لا يلزم منه استحقاق الموظف لبدل الترحيل ولو كان النقل بناء على رغبته، وذلك أن الوصف المشترط الذي أنيط به عدم الاستحقاق وعليه مداره هو كون النقل بناء على رغبة الموظف فقط، وأما ما زاد عليه من أخذ إقراره بقبول ذلك فهو إجراء زائد على ذلك الوصف</w:t>
      </w:r>
      <w:r w:rsidR="00044B5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الغرضُ منه الاحتياط بإثبات أن النقل كان بمحض رغبة الموظف، ويؤكد هذا أن الأمر السامي رقم (٢٧٤٥٤) وتاريخ 4/6/1433هـ الذي تقدم الإشارة إليه حين أجاز ما صرف لمن نقلوا بناء على رغبتهم اعتبر الصرف لهم مخالفاً للنظام لمجرد كون النقل بناء على رغبتهم من غير التفات إلى أخذ الإقرار عليهم من عدمه، ولو كان عدم أخذ الإقرار يعني استحقاق المنقول بناء على رغبته للبدل نظاماً لاعتبره الأمر وأشار إليه وبين أن الإجراء صحيح لعدم أخذ الإقرار ولا حاجة لإجازة مبالغ صرفت بموجب النظام واستناداً إلى نصوصه. وبما أن الحكم المعترض عليه قد انتهى إلى خلاف ذلك فقد أخطأ في تطبيق النظام فتعين نقضه وإعادة القضية إلى محكمة الاستئناف الإدارية بمنطقة الرياض لتفصل فيها من جديد من غير من نظرها. </w:t>
      </w:r>
    </w:p>
    <w:p w14:paraId="0B404C7B"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17A6112" w14:textId="4DC80E28"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ED3F963" w14:textId="77777777" w:rsidR="00BD7B56" w:rsidRPr="007A3BC5" w:rsidRDefault="00BD7B56"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2414D277" w14:textId="54B64271" w:rsidR="00BD7B56" w:rsidRPr="007A3BC5" w:rsidRDefault="00BD7B56"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98</w:t>
      </w:r>
    </w:p>
    <w:p w14:paraId="4DDADBD9"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12298/ق لعام 1440هـ</w:t>
      </w:r>
    </w:p>
    <w:p w14:paraId="6030EBA5"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836 لعام 1441هـ</w:t>
      </w:r>
    </w:p>
    <w:p w14:paraId="4FCD14A6"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20/6/1442هـ</w:t>
      </w:r>
    </w:p>
    <w:p w14:paraId="099DF9E0"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0C87CA7D" w14:textId="40F0FA3F"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BD7B56"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الأثر المباشر والفوري للنظام الجديد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color w:val="000000"/>
          <w:sz w:val="32"/>
          <w:szCs w:val="32"/>
          <w:rtl/>
        </w:rPr>
        <w:t xml:space="preserve"> مقتضى الأثر المباشر والفوري للنظام الجديد أن يطبق النظام بعد صدوره ونفاذه على كل ما يقع من تصرفات، حتى ولو كانت هذه التصرفات ناشئة عن مراكز نظامية ابتدأ تكوينها في ظل النظام القديم.</w:t>
      </w:r>
    </w:p>
    <w:p w14:paraId="506FD528" w14:textId="409E7B97"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BD7B56"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الأثر المباشر والفوري للنظام الجديد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b/>
          <w:bCs/>
          <w:sz w:val="32"/>
          <w:szCs w:val="32"/>
          <w:rtl/>
        </w:rPr>
        <w:t xml:space="preserve">الاستثناء منه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eastAsia="Times New Roman" w:hAnsi="Traditional Arabic" w:cs="Traditional Arabic"/>
          <w:sz w:val="32"/>
          <w:szCs w:val="32"/>
          <w:rtl/>
          <w:lang w:eastAsia="en-US" w:bidi="ar-SA"/>
        </w:rPr>
        <w:t xml:space="preserve">إذا كان الاستثناء على مبدأ الأثر المباشر للأنظمة يقتضي في بعض تطبيقاته أن الحقوق الذاتية التي تنشأ عن المراكز العقدية، لا </w:t>
      </w:r>
      <w:dir w:val="rtl">
        <w:r w:rsidR="00BD7B56" w:rsidRPr="007A3BC5">
          <w:rPr>
            <w:rFonts w:ascii="Traditional Arabic" w:eastAsia="Times New Roman" w:hAnsi="Traditional Arabic" w:cs="Traditional Arabic"/>
            <w:sz w:val="32"/>
            <w:szCs w:val="32"/>
            <w:rtl/>
            <w:lang w:eastAsia="en-US" w:bidi="ar-SA"/>
          </w:rPr>
          <w:t>يسري عليها النظام الجديد إذا كان ابتداء تكوينها جرى في ظل النظام القديم، وإنما يسري عليها النظام القديم سواء في تكوينها أم في آثارها؛ فإن هذا الاستثناء يقتصر على المراكز العقدية التي ينشأ عنها حقوق ذاتية ومكتسبة لأطرافها تجاه بعضهم البعض والتي تخضع لاتفاقاتهم.</w:t>
        </w:r>
        <w:r w:rsidR="000044C1" w:rsidRPr="007A3BC5">
          <w:rPr>
            <w:sz w:val="32"/>
            <w:szCs w:val="32"/>
          </w:rPr>
          <w:t>‬</w:t>
        </w:r>
        <w:r w:rsidR="00525FCB" w:rsidRPr="007A3BC5">
          <w:rPr>
            <w:sz w:val="32"/>
            <w:szCs w:val="32"/>
          </w:rPr>
          <w:t>‬</w:t>
        </w:r>
        <w:r w:rsidR="007A3BC5" w:rsidRPr="007A3BC5">
          <w:rPr>
            <w:sz w:val="32"/>
            <w:szCs w:val="32"/>
          </w:rPr>
          <w:t>‬</w:t>
        </w:r>
        <w:r w:rsidR="00EE30B6">
          <w:t>‬</w:t>
        </w:r>
        <w:r w:rsidR="00596458">
          <w:t>‬</w:t>
        </w:r>
        <w:r w:rsidR="00A961FF">
          <w:t>‬</w:t>
        </w:r>
        <w:r w:rsidR="00BD7B56">
          <w:t>‬</w:t>
        </w:r>
        <w:r w:rsidR="00BD7B56">
          <w:t>‬</w:t>
        </w:r>
        <w:r w:rsidR="00BD7B56">
          <w:t>‬</w:t>
        </w:r>
        <w:r w:rsidR="00837DC3">
          <w:t>‬</w:t>
        </w:r>
        <w:r w:rsidR="00AC718A">
          <w:t>‬</w:t>
        </w:r>
        <w:r w:rsidR="00354772">
          <w:t>‬</w:t>
        </w:r>
        <w:r w:rsidR="00273A3C">
          <w:t>‬</w:t>
        </w:r>
        <w:r w:rsidR="003449CA">
          <w:t>‬</w:t>
        </w:r>
        <w:r w:rsidR="0006368F">
          <w:t>‬</w:t>
        </w:r>
        <w:r w:rsidR="00CB78A3">
          <w:t>‬</w:t>
        </w:r>
        <w:r w:rsidR="00C55D02">
          <w:t>‬</w:t>
        </w:r>
        <w:r w:rsidR="00005063">
          <w:t>‬</w:t>
        </w:r>
        <w:r w:rsidR="005F778A">
          <w:t>‬</w:t>
        </w:r>
        <w:r w:rsidR="00B82B76">
          <w:t>‬</w:t>
        </w:r>
        <w:r w:rsidR="001C206B">
          <w:t>‬</w:t>
        </w:r>
        <w:r w:rsidR="00D75ED9">
          <w:t>‬</w:t>
        </w:r>
        <w:r w:rsidR="00853380">
          <w:t>‬</w:t>
        </w:r>
        <w:r w:rsidR="00666424">
          <w:t>‬</w:t>
        </w:r>
        <w:r w:rsidR="00A97EAC">
          <w:t>‬</w:t>
        </w:r>
        <w:r w:rsidR="00C77B8F">
          <w:t>‬</w:t>
        </w:r>
        <w:r w:rsidR="005414DF">
          <w:t>‬</w:t>
        </w:r>
        <w:r w:rsidR="00021407">
          <w:t>‬</w:t>
        </w:r>
        <w:r w:rsidR="000034DA">
          <w:t>‬</w:t>
        </w:r>
        <w:r w:rsidR="00DE6D63">
          <w:t>‬</w:t>
        </w:r>
        <w:r w:rsidR="00AB404D">
          <w:t>‬</w:t>
        </w:r>
        <w:r w:rsidR="006D4122">
          <w:t>‬</w:t>
        </w:r>
        <w:r w:rsidR="00BE37F7">
          <w:t>‬</w:t>
        </w:r>
        <w:r w:rsidR="00515038">
          <w:t>‬</w:t>
        </w:r>
        <w:r w:rsidR="00D529E5">
          <w:t>‬</w:t>
        </w:r>
        <w:r w:rsidR="00832863">
          <w:t>‬</w:t>
        </w:r>
        <w:r w:rsidR="00A27DA5">
          <w:t>‬</w:t>
        </w:r>
        <w:r w:rsidR="00F7690D">
          <w:t>‬</w:t>
        </w:r>
        <w:r w:rsidR="00E176F9">
          <w:t>‬</w:t>
        </w:r>
        <w:r w:rsidR="00D24946">
          <w:t>‬</w:t>
        </w:r>
        <w:r w:rsidR="00A61A13">
          <w:t>‬</w:t>
        </w:r>
        <w:r w:rsidR="006A1124">
          <w:t>‬</w:t>
        </w:r>
        <w:r w:rsidR="00755EA0">
          <w:t>‬</w:t>
        </w:r>
        <w:r w:rsidR="0078278D">
          <w:t>‬</w:t>
        </w:r>
        <w:r w:rsidR="0024032E">
          <w:t>‬</w:t>
        </w:r>
        <w:r w:rsidR="00BC6058">
          <w:t>‬</w:t>
        </w:r>
        <w:r w:rsidR="00DF39BD">
          <w:t>‬</w:t>
        </w:r>
        <w:r w:rsidR="00E27F3E">
          <w:t>‬</w:t>
        </w:r>
        <w:r w:rsidR="009448EF">
          <w:t>‬</w:t>
        </w:r>
      </w:dir>
    </w:p>
    <w:p w14:paraId="6D513EC3" w14:textId="793F086C"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BD7B56"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عدم سريانها بأثر رجعي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التصرفات التي بدأت وانتهت في ظل النظام القديم، لا يطبق عليها النظام الجديد.</w:t>
      </w:r>
    </w:p>
    <w:p w14:paraId="60E1B9DF" w14:textId="04DC52B5" w:rsidR="00BD7B56" w:rsidRPr="007A3BC5" w:rsidRDefault="00F9240C" w:rsidP="00F9240C">
      <w:pPr>
        <w:autoSpaceDE w:val="0"/>
        <w:autoSpaceDN w:val="0"/>
        <w:adjustRightInd w:val="0"/>
        <w:jc w:val="both"/>
        <w:rPr>
          <w:rFonts w:ascii="Traditional Arabic" w:hAnsi="Traditional Arabic" w:cs="Traditional Arabic"/>
          <w:color w:val="000000"/>
          <w:sz w:val="32"/>
          <w:szCs w:val="32"/>
          <w:rtl/>
        </w:rPr>
      </w:pPr>
      <w:r>
        <w:rPr>
          <w:rFonts w:ascii="Traditional Arabic" w:hAnsi="Traditional Arabic" w:cs="Traditional Arabic" w:hint="cs"/>
          <w:b/>
          <w:bCs/>
          <w:color w:val="000000"/>
          <w:sz w:val="32"/>
          <w:szCs w:val="32"/>
          <w:rtl/>
        </w:rPr>
        <w:t xml:space="preserve">د- </w:t>
      </w:r>
      <w:r w:rsidR="00BD7B56"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سريان النظام الجديد على الطلبات القديمة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التقدم بطلبٍ إبان سريان النظام القديم، ورفض الجهة الإدارية تحقيقه في حينه، ثم التقدم مجدداً في ظل النظام الجديد؛ لا ينشئ حقاً مكتسباً في المطالبة بإتمام الطلب وفق النظام القديم.</w:t>
      </w:r>
    </w:p>
    <w:p w14:paraId="4EA483BE"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185EE0CD" w14:textId="2D741EB2" w:rsidR="00BD7B56" w:rsidRPr="007A3BC5" w:rsidRDefault="00BD7B56"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color w:val="000000"/>
          <w:sz w:val="32"/>
          <w:szCs w:val="32"/>
          <w:rtl/>
        </w:rPr>
        <w:t xml:space="preserve">تتلخص وقائع هذه الدعوى حسبما يبين من الحكم المعترض عليه وأوراق القضية في أن المعترض ضده (...) تقدم بصحيفة دعوى إلى المحكمة الإدارية بالرياض طالباً فيها إلغاء قرار المدعى عليها بالامتناع عن الموافقة على تجزئة أرضه الواقعة بحي الغطغط بمحافظة المزاحمية لأقل من (10) دونم، عشرة آلاف متر مربع. فأحيلت إلى الدائرة الأولى في تلك المحكمة، فنظرتها ثم أصدرت فيها حكمها القاضي بإلغاء القرار السلبي بالامتناع عن الموافقة على تجزئة أرض المدعي (...) المملوكة له بالصك رقم (...) وتاريخ </w:t>
      </w:r>
      <w:r w:rsidR="00C55D02">
        <w:rPr>
          <w:rFonts w:ascii="Traditional Arabic" w:hAnsi="Traditional Arabic" w:cs="Traditional Arabic"/>
          <w:color w:val="000000"/>
          <w:sz w:val="32"/>
          <w:szCs w:val="32"/>
          <w:rtl/>
        </w:rPr>
        <w:t>3/</w:t>
      </w:r>
      <w:r w:rsidRPr="007A3BC5">
        <w:rPr>
          <w:rFonts w:ascii="Traditional Arabic" w:hAnsi="Traditional Arabic" w:cs="Traditional Arabic"/>
          <w:color w:val="000000"/>
          <w:sz w:val="32"/>
          <w:szCs w:val="32"/>
          <w:rtl/>
        </w:rPr>
        <w:t xml:space="preserve">11/1403هـ، والمحدث بالصك الإلكتروني رقم (...) وتاريخ </w:t>
      </w:r>
      <w:r w:rsidR="00C55D02">
        <w:rPr>
          <w:rFonts w:ascii="Traditional Arabic" w:hAnsi="Traditional Arabic" w:cs="Traditional Arabic"/>
          <w:color w:val="000000"/>
          <w:sz w:val="32"/>
          <w:szCs w:val="32"/>
          <w:rtl/>
        </w:rPr>
        <w:t>8/5/</w:t>
      </w:r>
      <w:r w:rsidRPr="007A3BC5">
        <w:rPr>
          <w:rFonts w:ascii="Traditional Arabic" w:hAnsi="Traditional Arabic" w:cs="Traditional Arabic"/>
          <w:color w:val="000000"/>
          <w:sz w:val="32"/>
          <w:szCs w:val="32"/>
          <w:rtl/>
        </w:rPr>
        <w:t xml:space="preserve">1440هـ للأسباب التي أوضحتها. وبعد استئناف ممثل المدعى عليها الحكم أمام محكمة الاستئناف الإدارية بمنطقة الرياض، أحيل إلى دائرة الاستئناف الثانية، فنظرت الاستئناف، وبجلسة </w:t>
      </w:r>
      <w:r w:rsidR="00C55D02">
        <w:rPr>
          <w:rFonts w:ascii="Traditional Arabic" w:hAnsi="Traditional Arabic" w:cs="Traditional Arabic"/>
          <w:color w:val="000000"/>
          <w:sz w:val="32"/>
          <w:szCs w:val="32"/>
          <w:rtl/>
        </w:rPr>
        <w:t>1/2/</w:t>
      </w:r>
      <w:r w:rsidRPr="007A3BC5">
        <w:rPr>
          <w:rFonts w:ascii="Traditional Arabic" w:hAnsi="Traditional Arabic" w:cs="Traditional Arabic"/>
          <w:color w:val="000000"/>
          <w:sz w:val="32"/>
          <w:szCs w:val="32"/>
          <w:rtl/>
        </w:rPr>
        <w:t>1441هـ أصدرت حكمها القاضي بتأييد الحكم محمولاً على أسبابه. وبتاريخ 23</w:t>
      </w:r>
      <w:r w:rsidR="00C55D02">
        <w:rPr>
          <w:rFonts w:ascii="Traditional Arabic" w:hAnsi="Traditional Arabic" w:cs="Traditional Arabic"/>
          <w:color w:val="000000"/>
          <w:sz w:val="32"/>
          <w:szCs w:val="32"/>
          <w:rtl/>
        </w:rPr>
        <w:t>/3/</w:t>
      </w:r>
      <w:r w:rsidRPr="007A3BC5">
        <w:rPr>
          <w:rFonts w:ascii="Traditional Arabic" w:hAnsi="Traditional Arabic" w:cs="Traditional Arabic"/>
          <w:color w:val="000000"/>
          <w:sz w:val="32"/>
          <w:szCs w:val="32"/>
          <w:rtl/>
        </w:rPr>
        <w:t xml:space="preserve">1441هـ تقدم ممثل المعترضة باعتراضه على حكم محكمة الاستئناف </w:t>
      </w:r>
      <w:r w:rsidRPr="007A3BC5">
        <w:rPr>
          <w:rFonts w:ascii="Traditional Arabic" w:hAnsi="Traditional Arabic" w:cs="Traditional Arabic"/>
          <w:color w:val="000000"/>
          <w:sz w:val="32"/>
          <w:szCs w:val="32"/>
          <w:rtl/>
        </w:rPr>
        <w:lastRenderedPageBreak/>
        <w:t xml:space="preserve">أمام هذه المحكمة طالباً وقف تنفيذ الحكم محل الاعتراض ونقضه للأسباب الواردة في الاعتراض، </w:t>
      </w:r>
      <w:r w:rsidRPr="007A3BC5">
        <w:rPr>
          <w:rFonts w:ascii="Traditional Arabic" w:eastAsia="Times New Roman" w:hAnsi="Traditional Arabic" w:cs="Traditional Arabic"/>
          <w:sz w:val="32"/>
          <w:szCs w:val="32"/>
          <w:rtl/>
          <w:lang w:eastAsia="en-US" w:bidi="ar-SA"/>
        </w:rPr>
        <w:t>وتتلخص في أن الحكم محل الاعتراض خالف النظام وأخطأ في تطبيقه وتأويله وذلك بمخالفته للأمر الملكي رقم (18940) وتاريخ 17</w:t>
      </w:r>
      <w:r w:rsidR="00C55D02">
        <w:rPr>
          <w:rFonts w:ascii="Traditional Arabic" w:eastAsia="Times New Roman" w:hAnsi="Traditional Arabic" w:cs="Traditional Arabic"/>
          <w:sz w:val="32"/>
          <w:szCs w:val="32"/>
          <w:rtl/>
          <w:lang w:eastAsia="en-US" w:bidi="ar-SA"/>
        </w:rPr>
        <w:t>/4/</w:t>
      </w:r>
      <w:r w:rsidRPr="007A3BC5">
        <w:rPr>
          <w:rFonts w:ascii="Traditional Arabic" w:eastAsia="Times New Roman" w:hAnsi="Traditional Arabic" w:cs="Traditional Arabic"/>
          <w:sz w:val="32"/>
          <w:szCs w:val="32"/>
          <w:rtl/>
          <w:lang w:eastAsia="en-US" w:bidi="ar-SA"/>
        </w:rPr>
        <w:t>1437هـ، وقرار مجلس الوزراء رقم (119) وتاريخ 15</w:t>
      </w:r>
      <w:r w:rsidR="00C55D02">
        <w:rPr>
          <w:rFonts w:ascii="Traditional Arabic" w:eastAsia="Times New Roman" w:hAnsi="Traditional Arabic" w:cs="Traditional Arabic"/>
          <w:sz w:val="32"/>
          <w:szCs w:val="32"/>
          <w:rtl/>
          <w:lang w:eastAsia="en-US" w:bidi="ar-SA"/>
        </w:rPr>
        <w:t>/4/</w:t>
      </w:r>
      <w:r w:rsidRPr="007A3BC5">
        <w:rPr>
          <w:rFonts w:ascii="Traditional Arabic" w:eastAsia="Times New Roman" w:hAnsi="Traditional Arabic" w:cs="Traditional Arabic"/>
          <w:sz w:val="32"/>
          <w:szCs w:val="32"/>
          <w:rtl/>
          <w:lang w:eastAsia="en-US" w:bidi="ar-SA"/>
        </w:rPr>
        <w:t xml:space="preserve">1437هـ، والذي تضمن الموافقة على الضوابط الخاصة بتجزئة الأراضي الزراعية، وأن الضوابط والاشتراطات الفنية المقررة لتجزئة الأراضي الواردة بقرار المجلس آنف الذكر لم تتوفر في طلب المدعي، كما أن الحكم استبعد نصوص النظام السارية منذ عام 1437هـ بزعم عدم رجعية الأنظمة، وطبق العرف الذي لا يصح الركون إليه إلا في حال عدم وجود نظام سارٍ يحكم محل النزاع. </w:t>
      </w:r>
    </w:p>
    <w:p w14:paraId="0AE2C49C"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389D47A0" w14:textId="6477DCD7" w:rsidR="00BD7B56" w:rsidRPr="007A3BC5" w:rsidRDefault="00BD7B56"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eastAsia="Times New Roman" w:hAnsi="Traditional Arabic" w:cs="Traditional Arabic"/>
          <w:sz w:val="32"/>
          <w:szCs w:val="32"/>
          <w:rtl/>
          <w:lang w:eastAsia="en-US" w:bidi="ar-SA"/>
        </w:rPr>
        <w:t xml:space="preserve">وحيث إن الاعتراض مقدم خلال الأجل المقرر نظاماً، ومستوفٍ لسائر أوضاعه النظامية؛ فيكون مقبولاً شكلاً. أما عن الموضوع، فحيث تضمن الاعتراض النعي على الحكم بخطئه في تطبيق النظام عندما طبق القواعد القديمة على طلب المدعي تجزئة أرضه الزراعية بعد نفاذ القواعد الجديدة على النحو الذي أشار إليه في اعتراضه. وحيث إنه للنظر في الاعتراض؛ فإن مقتضى الأثر المباشر والفوري للنظام الجديد أن يطبق هذا النظام بعد صدوره ونفاذه على كل ما يقع من تصرفات، حتى ولو كانت هذه التصرفات ناشئة عن مراكز نظامية ابتدأ تكوينها في ظل النظام القديم تطبيقاً لذلك الأثر، بخلاف التصرفات التي بدأت وانتهت في ظل النظام القديم؛ فإن النظام الجديد لا يطبق عليها؛ إعمالاً لمبدأ عدم سريان النظام بأثر رجعي. وإذا كان الاستثناء على مبدأ الأثر المباشر للأنظمة في بعض تطبيقاته يقتضي أن الحقوق الذاتية التي تنشأ عن المراكز العقدية، لا </w:t>
      </w:r>
      <w:dir w:val="rtl">
        <w:r w:rsidRPr="007A3BC5">
          <w:rPr>
            <w:rFonts w:ascii="Traditional Arabic" w:eastAsia="Times New Roman" w:hAnsi="Traditional Arabic" w:cs="Traditional Arabic"/>
            <w:sz w:val="32"/>
            <w:szCs w:val="32"/>
            <w:rtl/>
            <w:lang w:eastAsia="en-US" w:bidi="ar-SA"/>
          </w:rPr>
          <w:t>يسري عليها النظام الجديد إذا كان ابتداء تكوينها جرى في ظل النظام القديم، وإنما يطبق النظام القديم عليها سواء في تكوينها أم في آثارها؛ فإن هذا الاستثناء يقتصر على المراكز العقدية التي ينشأ عنها حقوق ذاتية ومكتسبة لأطرافها تجاه بعضهم البعض والتي تخضع لاتفاقاتهم، وأما ما</w:t>
        </w:r>
        <w:r w:rsidR="00044B5E">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عدا ذلك من تصرفات فإن النظام الجديد يسري على ما يقع من آثار لهذه التصرفات بعد نفاذه، وذلك تحقيقاً لوحدة الأنظمة المطبقة في الدولة وعلى جميع المراكز النظامية. وبخصوص الاعتراض الماثل؛ فإنه لما كانت أرض المعترض ضده لم يصدر بها قرار بالموافقة على تجزئتها، ولم يستقر مركز المعترض ضده النظامي بشأنها في ظل القواعد القديمة؛ فإن القواعد الجديدة بأثرها المباشر هي المطبقة على طلب تجزئتها؛ لأن هذه القواعد عامة وتطبق على جميع أفراد المجتمع، وتسري على تصرفاتهم التي لا زالت تنتج آثارها ولم تنقض قبل سريان القواعد الجديدة ضماناً للمساواة بين أفراد المجتمع. وإذا كان المعترض ضده سبق أن تقدم بطلب تجزئة أرضه وامتنعت الوزارة عن ذلك بخطابها المؤرخ في 23/11/1414هـ فإن هذا الطلب لا يُنشئ له حقاً مكتسباً في المطالبة بالتجزئة وفق القواعد القديمة. وإذ خالف الحكم محل الاعتراض هذا النظر وقرر أن المعترض ضده نشأ له حق مكتسب في طلبه التجزئة؛ فإنه يتعين نقض الحكم وإعادة القضية إلى محكمة الاستئناف الإدارية بمنطقة الرياض للفصل فيها من جديد من غير مَنْ نظرها.</w:t>
        </w:r>
        <w:r w:rsidR="000044C1" w:rsidRPr="007A3BC5">
          <w:rPr>
            <w:sz w:val="32"/>
            <w:szCs w:val="32"/>
          </w:rPr>
          <w:t>‬</w:t>
        </w:r>
        <w:r w:rsidR="00525FCB" w:rsidRPr="007A3BC5">
          <w:rPr>
            <w:sz w:val="32"/>
            <w:szCs w:val="32"/>
          </w:rPr>
          <w:t>‬</w:t>
        </w:r>
        <w:r w:rsidR="007A3BC5" w:rsidRPr="007A3BC5">
          <w:rPr>
            <w:sz w:val="32"/>
            <w:szCs w:val="32"/>
          </w:rPr>
          <w:t>‬</w:t>
        </w:r>
        <w:r w:rsidR="00EE30B6">
          <w:t>‬</w:t>
        </w:r>
        <w:r w:rsidR="00596458">
          <w:t>‬</w:t>
        </w:r>
        <w:r w:rsidR="00A961FF">
          <w:t>‬</w:t>
        </w:r>
        <w:r>
          <w:t>‬</w:t>
        </w:r>
        <w:r>
          <w:t>‬</w:t>
        </w:r>
        <w:r>
          <w:t>‬</w:t>
        </w:r>
        <w:r w:rsidR="00837DC3">
          <w:t>‬</w:t>
        </w:r>
        <w:r w:rsidR="00AC718A">
          <w:t>‬</w:t>
        </w:r>
        <w:r w:rsidR="00354772">
          <w:t>‬</w:t>
        </w:r>
        <w:r w:rsidR="00273A3C">
          <w:t>‬</w:t>
        </w:r>
        <w:r w:rsidR="003449CA">
          <w:t>‬</w:t>
        </w:r>
        <w:r w:rsidR="0006368F">
          <w:t>‬</w:t>
        </w:r>
        <w:r w:rsidR="00CB78A3">
          <w:t>‬</w:t>
        </w:r>
        <w:r w:rsidR="00C55D02">
          <w:t>‬</w:t>
        </w:r>
        <w:r w:rsidR="00005063">
          <w:t>‬</w:t>
        </w:r>
        <w:r w:rsidR="005F778A">
          <w:t>‬</w:t>
        </w:r>
        <w:r w:rsidR="00B82B76">
          <w:t>‬</w:t>
        </w:r>
        <w:r w:rsidR="001C206B">
          <w:t>‬</w:t>
        </w:r>
        <w:r w:rsidR="00D75ED9">
          <w:t>‬</w:t>
        </w:r>
        <w:r w:rsidR="00853380">
          <w:t>‬</w:t>
        </w:r>
        <w:r w:rsidR="00666424">
          <w:t>‬</w:t>
        </w:r>
        <w:r w:rsidR="00A97EAC">
          <w:t>‬</w:t>
        </w:r>
        <w:r w:rsidR="00C77B8F">
          <w:t>‬</w:t>
        </w:r>
        <w:r w:rsidR="005414DF">
          <w:t>‬</w:t>
        </w:r>
        <w:r w:rsidR="00021407">
          <w:t>‬</w:t>
        </w:r>
        <w:r w:rsidR="000034DA">
          <w:t>‬</w:t>
        </w:r>
        <w:r w:rsidR="00DE6D63">
          <w:t>‬</w:t>
        </w:r>
        <w:r w:rsidR="00AB404D">
          <w:t>‬</w:t>
        </w:r>
        <w:r w:rsidR="006D4122">
          <w:t>‬</w:t>
        </w:r>
        <w:r w:rsidR="00BE37F7">
          <w:t>‬</w:t>
        </w:r>
        <w:r w:rsidR="00515038">
          <w:t>‬</w:t>
        </w:r>
        <w:r w:rsidR="00D529E5">
          <w:t>‬</w:t>
        </w:r>
        <w:r w:rsidR="00832863">
          <w:t>‬</w:t>
        </w:r>
        <w:r w:rsidR="00A27DA5">
          <w:t>‬</w:t>
        </w:r>
        <w:r w:rsidR="00F7690D">
          <w:t>‬</w:t>
        </w:r>
        <w:r w:rsidR="00E176F9">
          <w:t>‬</w:t>
        </w:r>
        <w:r w:rsidR="00D24946">
          <w:t>‬</w:t>
        </w:r>
        <w:r w:rsidR="00A61A13">
          <w:t>‬</w:t>
        </w:r>
        <w:r w:rsidR="006A1124">
          <w:t>‬</w:t>
        </w:r>
        <w:r w:rsidR="00755EA0">
          <w:t>‬</w:t>
        </w:r>
        <w:r w:rsidR="0078278D">
          <w:t>‬</w:t>
        </w:r>
        <w:r w:rsidR="0024032E">
          <w:t>‬</w:t>
        </w:r>
        <w:r w:rsidR="00BC6058">
          <w:t>‬</w:t>
        </w:r>
        <w:r w:rsidR="00DF39BD">
          <w:t>‬</w:t>
        </w:r>
        <w:r w:rsidR="00E27F3E">
          <w:t>‬</w:t>
        </w:r>
        <w:r w:rsidR="009448EF">
          <w:t>‬</w:t>
        </w:r>
      </w:dir>
    </w:p>
    <w:p w14:paraId="04D18C63"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lastRenderedPageBreak/>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174ED80" w14:textId="5243FCA3"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53FD228" w14:textId="77777777" w:rsidR="00BD7B56" w:rsidRPr="007A3BC5" w:rsidRDefault="00BD7B56"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013D1A3E" w14:textId="2FE37DBE" w:rsidR="00BD7B56" w:rsidRPr="007A3BC5" w:rsidRDefault="00BD7B56"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F30775">
        <w:rPr>
          <w:rFonts w:ascii="Traditional Arabic" w:eastAsia="Times New Roman" w:hAnsi="Traditional Arabic" w:cs="Traditional Arabic" w:hint="cs"/>
          <w:b/>
          <w:bCs/>
          <w:sz w:val="32"/>
          <w:szCs w:val="32"/>
          <w:rtl/>
          <w:lang w:eastAsia="en-US" w:bidi="ar-SA"/>
        </w:rPr>
        <w:t>99</w:t>
      </w:r>
    </w:p>
    <w:p w14:paraId="20247D1D"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10724/ق لعام 1440هـ</w:t>
      </w:r>
    </w:p>
    <w:p w14:paraId="32E08B0B"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3172 لعام 1441هـ</w:t>
      </w:r>
    </w:p>
    <w:p w14:paraId="6B42EB3D"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20/6/1442هـ</w:t>
      </w:r>
    </w:p>
    <w:p w14:paraId="01477B3D" w14:textId="77777777" w:rsidR="00BD7B56" w:rsidRPr="007A3BC5" w:rsidRDefault="00BD7B56"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E4F769A" w14:textId="3E4F6729"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BD7B56"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b/>
          <w:bCs/>
          <w:sz w:val="32"/>
          <w:szCs w:val="32"/>
          <w:rtl/>
        </w:rPr>
        <w:t xml:space="preserve">الطلبات في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سلطة المحكمة في تكييف الطلبات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w:t>
      </w:r>
      <w:r w:rsidR="00BD7B56" w:rsidRPr="007A3BC5">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3985C890" w14:textId="364BC59B" w:rsidR="00BD7B56" w:rsidRPr="00BE2DEC" w:rsidRDefault="00F9240C" w:rsidP="00F9240C">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sz w:val="32"/>
          <w:szCs w:val="32"/>
          <w:rtl/>
        </w:rPr>
        <w:t xml:space="preserve">ب- </w:t>
      </w:r>
      <w:r w:rsidR="00BE2DEC" w:rsidRPr="00BB0D2E">
        <w:rPr>
          <w:rFonts w:ascii="Traditional Arabic" w:hAnsi="Traditional Arabic" w:cs="Traditional Arabic" w:hint="cs"/>
          <w:b/>
          <w:bCs/>
          <w:sz w:val="32"/>
          <w:szCs w:val="32"/>
          <w:rtl/>
        </w:rPr>
        <w:t xml:space="preserve">دعوى </w:t>
      </w:r>
      <w:r w:rsidR="00BE2DEC">
        <w:rPr>
          <w:rFonts w:ascii="Traditional Arabic" w:hAnsi="Traditional Arabic" w:cs="Traditional Arabic" w:hint="cs"/>
          <w:b/>
          <w:bCs/>
          <w:sz w:val="32"/>
          <w:szCs w:val="32"/>
          <w:rtl/>
        </w:rPr>
        <w:t>-</w:t>
      </w:r>
      <w:r w:rsidR="00BE2DEC" w:rsidRPr="00BB0D2E">
        <w:rPr>
          <w:rFonts w:ascii="Traditional Arabic" w:hAnsi="Traditional Arabic" w:cs="Traditional Arabic" w:hint="cs"/>
          <w:b/>
          <w:bCs/>
          <w:sz w:val="32"/>
          <w:szCs w:val="32"/>
          <w:rtl/>
        </w:rPr>
        <w:t xml:space="preserve"> الحكم في الدعوى </w:t>
      </w:r>
      <w:r w:rsidR="00BE2DEC">
        <w:rPr>
          <w:rFonts w:ascii="Traditional Arabic" w:hAnsi="Traditional Arabic" w:cs="Traditional Arabic" w:hint="cs"/>
          <w:b/>
          <w:bCs/>
          <w:sz w:val="32"/>
          <w:szCs w:val="32"/>
          <w:rtl/>
        </w:rPr>
        <w:t>-</w:t>
      </w:r>
      <w:r w:rsidR="00BE2DEC" w:rsidRPr="00BB0D2E">
        <w:rPr>
          <w:rFonts w:ascii="Traditional Arabic" w:hAnsi="Traditional Arabic" w:cs="Traditional Arabic" w:hint="cs"/>
          <w:b/>
          <w:bCs/>
          <w:sz w:val="32"/>
          <w:szCs w:val="32"/>
          <w:rtl/>
        </w:rPr>
        <w:t xml:space="preserve"> تكييف الدعوى - </w:t>
      </w:r>
      <w:r w:rsidR="00BE2DEC" w:rsidRPr="00BB0D2E">
        <w:rPr>
          <w:rFonts w:ascii="Traditional Arabic" w:hAnsi="Traditional Arabic" w:cs="Traditional Arabic"/>
          <w:b/>
          <w:bCs/>
          <w:sz w:val="32"/>
          <w:szCs w:val="32"/>
          <w:rtl/>
        </w:rPr>
        <w:t>تكييف طلب</w:t>
      </w:r>
      <w:r w:rsidR="00BE2DEC">
        <w:rPr>
          <w:rFonts w:ascii="Traditional Arabic" w:hAnsi="Traditional Arabic" w:cs="Traditional Arabic" w:hint="cs"/>
          <w:b/>
          <w:bCs/>
          <w:sz w:val="32"/>
          <w:szCs w:val="32"/>
          <w:rtl/>
        </w:rPr>
        <w:t xml:space="preserve"> التعويض عن</w:t>
      </w:r>
      <w:r w:rsidR="00BE2DEC" w:rsidRPr="00BE2DEC">
        <w:rPr>
          <w:rFonts w:ascii="Traditional Arabic" w:hAnsi="Traditional Arabic" w:cs="Traditional Arabic"/>
          <w:b/>
          <w:bCs/>
          <w:sz w:val="32"/>
          <w:szCs w:val="32"/>
          <w:rtl/>
        </w:rPr>
        <w:t xml:space="preserve"> </w:t>
      </w:r>
      <w:r w:rsidR="00BE2DEC" w:rsidRPr="007A3BC5">
        <w:rPr>
          <w:rFonts w:ascii="Traditional Arabic" w:hAnsi="Traditional Arabic" w:cs="Traditional Arabic"/>
          <w:b/>
          <w:bCs/>
          <w:sz w:val="32"/>
          <w:szCs w:val="32"/>
          <w:rtl/>
        </w:rPr>
        <w:t>العدول عن النزع</w:t>
      </w:r>
      <w:r w:rsidR="00BE2DEC">
        <w:rPr>
          <w:rFonts w:ascii="Traditional Arabic" w:hAnsi="Traditional Arabic" w:cs="Traditional Arabic" w:hint="cs"/>
          <w:b/>
          <w:bCs/>
          <w:color w:val="000000"/>
          <w:sz w:val="32"/>
          <w:szCs w:val="32"/>
          <w:rtl/>
        </w:rPr>
        <w:t xml:space="preserve"> </w:t>
      </w:r>
      <w:r w:rsidR="007A3BC5" w:rsidRPr="00BE2DEC">
        <w:rPr>
          <w:rFonts w:ascii="Traditional Arabic" w:hAnsi="Traditional Arabic" w:cs="Traditional Arabic"/>
          <w:b/>
          <w:bCs/>
          <w:sz w:val="32"/>
          <w:szCs w:val="32"/>
          <w:rtl/>
        </w:rPr>
        <w:t>-</w:t>
      </w:r>
      <w:r w:rsidR="00BD7B56" w:rsidRPr="00BE2DEC">
        <w:rPr>
          <w:rFonts w:ascii="Traditional Arabic" w:hAnsi="Traditional Arabic" w:cs="Traditional Arabic"/>
          <w:b/>
          <w:bCs/>
          <w:sz w:val="32"/>
          <w:szCs w:val="32"/>
          <w:rtl/>
        </w:rPr>
        <w:t xml:space="preserve"> </w:t>
      </w:r>
      <w:r w:rsidR="00BD7B56" w:rsidRPr="00BE2DEC">
        <w:rPr>
          <w:rFonts w:ascii="Traditional Arabic" w:eastAsia="Times New Roman" w:hAnsi="Traditional Arabic" w:cs="Traditional Arabic"/>
          <w:sz w:val="32"/>
          <w:szCs w:val="32"/>
          <w:rtl/>
          <w:lang w:eastAsia="en-US" w:bidi="ar-SA"/>
        </w:rPr>
        <w:t>طلب التعويض عن أضرار العدول عن قرار النزع يعد من دعاوى التعويض التي يطبق بشأنها نظرية المسؤولية التقصيرية، وليس أحكام نظام نزع الملكية.</w:t>
      </w:r>
    </w:p>
    <w:p w14:paraId="5C6C20C1" w14:textId="77777777" w:rsidR="00BD7B56" w:rsidRPr="007A3BC5" w:rsidRDefault="00BD7B56"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B316594" w14:textId="723CD3F3" w:rsidR="00BD7B56" w:rsidRPr="007A3BC5" w:rsidRDefault="00BD7B56"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وكيل المعترض ضدها تقدم بدعوى للمحكمة الإدارية بجدة تضمنت المطالبة بإلزام المعترضة بتعويض موكلته عن الأضرار اللاحقة بها جرّاء إلغاء المعترضة قرار النزع بعد مضي ثلاث سنوات من تاريخ وضع يدها على الأرض المستأجرة لصالح موكلته. وبعد قيد الدعوى في سجلات المحكمة الإدارية بجدة قضية إدارية برقم (7352) لعام 1438هـ، أحيلت إلى الدائرة الإدارية الأولى في تلك المحكمة حيث باشرت نظرها ثم أصدرت فيها بتاريخ 29</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1440هـ حكمها القاضي برفض الدعوى للأسباب التي أوضحتها. وبعد استئناف وكيل المعترض ضدها على الحكم أمام محكمة الاستئناف الإدارية بمنطقة مكة المكرمة، أحيل إلى دائرة الاستئناف الثالثة حيث باشرت نظر الاستئناف وبجلسة 30</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1441هـ قضت فيه بإلغاء الحكم، والقضاء مجدداً بإلغاء قرار المعترضة السلبي بالامتناع عن تشكيل اللجنة المشار إليها في المادة (7) من نظام نزع ملكية العقارات للمنفعة العامة ووضع اليد المؤقت على العقار لتقدير التعويض عن ضرر منع المعترض ضدها من الانتفاع بالأرض المستأجرة لصالحها والتي ينتهي عقدها بتاريخ 14</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1450هـ؛ وذلك تأسيساً على أن قرار الموافقة على النزع قد منع المعترض ضدها من الانتفاع بالأرض المستأجرة. </w:t>
      </w:r>
      <w:r w:rsidRPr="007A3BC5">
        <w:rPr>
          <w:rFonts w:ascii="Traditional Arabic" w:eastAsia="Times New Roman" w:hAnsi="Traditional Arabic" w:cs="Traditional Arabic"/>
          <w:sz w:val="32"/>
          <w:szCs w:val="32"/>
          <w:rtl/>
          <w:lang w:eastAsia="en-US" w:bidi="ar-SA"/>
        </w:rPr>
        <w:t xml:space="preserve">وبتاريخ </w:t>
      </w:r>
      <w:r w:rsidR="00C55D02">
        <w:rPr>
          <w:rFonts w:ascii="Traditional Arabic" w:eastAsia="Times New Roman" w:hAnsi="Traditional Arabic" w:cs="Traditional Arabic"/>
          <w:sz w:val="32"/>
          <w:szCs w:val="32"/>
          <w:rtl/>
          <w:lang w:eastAsia="en-US" w:bidi="ar-SA"/>
        </w:rPr>
        <w:t>2/6/</w:t>
      </w:r>
      <w:r w:rsidRPr="007A3BC5">
        <w:rPr>
          <w:rFonts w:ascii="Traditional Arabic" w:eastAsia="Times New Roman" w:hAnsi="Traditional Arabic" w:cs="Traditional Arabic"/>
          <w:sz w:val="32"/>
          <w:szCs w:val="32"/>
          <w:rtl/>
          <w:lang w:eastAsia="en-US" w:bidi="ar-SA"/>
        </w:rPr>
        <w:t xml:space="preserve">1441هـ </w:t>
      </w:r>
      <w:r w:rsidRPr="007A3BC5">
        <w:rPr>
          <w:rFonts w:ascii="Traditional Arabic" w:hAnsi="Traditional Arabic" w:cs="Traditional Arabic"/>
          <w:sz w:val="32"/>
          <w:szCs w:val="32"/>
          <w:rtl/>
          <w:lang w:eastAsia="en-US" w:bidi="ar-SA"/>
        </w:rPr>
        <w:t xml:space="preserve">تقدم وكيل المعترضة </w:t>
      </w:r>
      <w:r w:rsidRPr="007A3BC5">
        <w:rPr>
          <w:rFonts w:ascii="Traditional Arabic" w:eastAsia="Times New Roman" w:hAnsi="Traditional Arabic" w:cs="Traditional Arabic"/>
          <w:sz w:val="32"/>
          <w:szCs w:val="32"/>
          <w:rtl/>
          <w:lang w:eastAsia="en-US" w:bidi="ar-SA"/>
        </w:rPr>
        <w:t xml:space="preserve">باعتراضه إلى هذه المحكمة على حكم محكمة الاستئناف يطالب فيه بنقض الحكم محل </w:t>
      </w:r>
      <w:r w:rsidRPr="007A3BC5">
        <w:rPr>
          <w:rFonts w:ascii="Traditional Arabic" w:eastAsia="Times New Roman" w:hAnsi="Traditional Arabic" w:cs="Traditional Arabic"/>
          <w:sz w:val="32"/>
          <w:szCs w:val="32"/>
          <w:rtl/>
          <w:lang w:eastAsia="en-US" w:bidi="ar-SA"/>
        </w:rPr>
        <w:lastRenderedPageBreak/>
        <w:t>الاعتراض، وإعادته للمحكمة مصدرة الحكم لتفصل فيه من جديد؛ مؤسساً اعتراضه</w:t>
      </w:r>
      <w:r w:rsidR="006D4122">
        <w:rPr>
          <w:rFonts w:ascii="Traditional Arabic" w:eastAsia="Times New Roman" w:hAnsi="Traditional Arabic" w:cs="Traditional Arabic" w:hint="cs"/>
          <w:sz w:val="32"/>
          <w:szCs w:val="32"/>
          <w:rtl/>
          <w:lang w:eastAsia="en-US" w:bidi="ar-SA"/>
        </w:rPr>
        <w:t xml:space="preserve"> على</w:t>
      </w:r>
      <w:r w:rsidRPr="007A3BC5">
        <w:rPr>
          <w:rFonts w:ascii="Traditional Arabic" w:eastAsia="Times New Roman"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أن الحكم محل الاعتراض جاء مخالفاً لأحكام الشريعة الإسلامية حيث إن الدائرة مصدرة الحكم رج</w:t>
      </w:r>
      <w:r w:rsidR="006D412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حت مصلحة المعترض ضدها (المستأجرة)، وكذلك المؤجر على مصلحة الوزارة، كما أن العقد المبرم بين المعترض ضدها (المستأجرة)، والمؤجر على الأرض محل الدعوى قد تم فسخه بحكم قضائي فلا وجه لتشكيل لجنة تقدير الضرر في ظل عقد تم فسخه. وأضاف كذلك بأن الدائرة مصدرة الحكم قد أخطأت في تكييف الواقعة حيث إن حقيقة الدعوى هي دعوى تعويض فيجب تطبيق نظرية المسؤولية التقصيرية في الدعوى والتي لا تنطبق في حق موكلته، لا </w:t>
      </w:r>
      <w:r w:rsidRPr="007A3BC5">
        <w:rPr>
          <w:rFonts w:ascii="Traditional Arabic" w:hAnsi="Traditional Arabic" w:cs="Traditional Arabic"/>
          <w:vanish/>
          <w:sz w:val="32"/>
          <w:szCs w:val="32"/>
          <w:rtl/>
          <w:lang w:eastAsia="en-US" w:bidi="ar-SA"/>
        </w:rPr>
        <w:t>ن ا</w:t>
      </w:r>
      <w:r w:rsidRPr="007A3BC5">
        <w:rPr>
          <w:rFonts w:ascii="Traditional Arabic" w:hAnsi="Traditional Arabic" w:cs="Traditional Arabic"/>
          <w:sz w:val="32"/>
          <w:szCs w:val="32"/>
          <w:rtl/>
          <w:lang w:eastAsia="en-US" w:bidi="ar-SA"/>
        </w:rPr>
        <w:t>أن يتم تطبيق نظام نزع الملكية على الدعوى، كما يخالف الحكم أيضاً ما استقر عليه القضاء من أنه في حال صدور قرار بالنزع ثم العدول عنه من قبل الجهة فإن الدعوى لا تنطبق عليها نظام نزع ملكية العقارات للمنفعة العامة</w:t>
      </w:r>
      <w:r w:rsidRPr="007A3BC5">
        <w:rPr>
          <w:rFonts w:ascii="Traditional Arabic" w:eastAsia="Times New Roman" w:hAnsi="Traditional Arabic" w:cs="Traditional Arabic"/>
          <w:sz w:val="32"/>
          <w:szCs w:val="32"/>
          <w:rtl/>
          <w:lang w:eastAsia="en-US" w:bidi="ar-SA"/>
        </w:rPr>
        <w:t xml:space="preserve">. </w:t>
      </w:r>
    </w:p>
    <w:p w14:paraId="7112B3F5" w14:textId="77777777" w:rsidR="00BD7B56" w:rsidRPr="007A3BC5" w:rsidRDefault="00BD7B56"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58EABFF" w14:textId="77777777" w:rsidR="00BD7B56" w:rsidRPr="007A3BC5" w:rsidRDefault="00BD7B56" w:rsidP="007A3BC5">
      <w:pPr>
        <w:autoSpaceDE w:val="0"/>
        <w:autoSpaceDN w:val="0"/>
        <w:adjustRightInd w:val="0"/>
        <w:jc w:val="both"/>
        <w:rPr>
          <w:rFonts w:ascii="Traditional Arabic" w:hAnsi="Traditional Arabic" w:cs="Traditional Arabic"/>
          <w:sz w:val="32"/>
          <w:szCs w:val="32"/>
          <w:rtl/>
        </w:rPr>
      </w:pPr>
      <w:r w:rsidRPr="007A3BC5">
        <w:rPr>
          <w:rFonts w:ascii="Traditional Arabic" w:eastAsia="Times New Roman" w:hAnsi="Traditional Arabic" w:cs="Traditional Arabic"/>
          <w:sz w:val="32"/>
          <w:szCs w:val="32"/>
          <w:rtl/>
          <w:lang w:eastAsia="en-US" w:bidi="ar-SA"/>
        </w:rPr>
        <w:t xml:space="preserve">وبما أن الاعتراض مقدم خلال المدة النظامية فإنه يتعين قبوله شكلاً. وأما عن الموضوع، فإن </w:t>
      </w:r>
      <w:r w:rsidRPr="007A3BC5">
        <w:rPr>
          <w:rFonts w:ascii="Traditional Arabic" w:hAnsi="Traditional Arabic" w:cs="Traditional Arabic"/>
          <w:sz w:val="32"/>
          <w:szCs w:val="32"/>
          <w:rtl/>
          <w:lang w:eastAsia="en-US" w:bidi="ar-SA"/>
        </w:rPr>
        <w:t xml:space="preserve">دائرة الاستئناف في حكمها -محل الاعتراض- طبقت على الدعوى نظام نزع ملكية العقارات للمنفعة العامة ووضع اليد المؤقت على العقار، معللة ذلك بأنه غاية ما تهدف إليه المعترض ضدها، </w:t>
      </w:r>
      <w:r w:rsidRPr="007A3BC5">
        <w:rPr>
          <w:rFonts w:ascii="Traditional Arabic" w:eastAsia="Times New Roman" w:hAnsi="Traditional Arabic" w:cs="Traditional Arabic"/>
          <w:sz w:val="32"/>
          <w:szCs w:val="32"/>
          <w:rtl/>
          <w:lang w:eastAsia="en-US" w:bidi="ar-SA"/>
        </w:rPr>
        <w:t>وهذا محل نظر؛ حيث إن طلب المعترض ضدها صريح في المطالبة بالتعويض عن الأضرار اللاحقة بها جرّاء إلغاء قرار النزع بعد مضي ثلاث سنوات من تاريخ وضع اليد على الأرض المستأجرة، وهو ما ذكره وكيل المدعية في الدعوى أمام المحكمة الابتدائية، فتكون الدعوى بهذه الصورة هي من دعاوى التعويض والتي ينطبق عليها نظرية المسؤولية التقصيرية.</w:t>
      </w:r>
      <w:r w:rsidRPr="007A3BC5">
        <w:rPr>
          <w:rFonts w:ascii="Traditional Arabic" w:hAnsi="Traditional Arabic" w:cs="Traditional Arabic"/>
          <w:sz w:val="32"/>
          <w:szCs w:val="32"/>
          <w:rtl/>
          <w:lang w:eastAsia="en-US" w:bidi="ar-SA"/>
        </w:rPr>
        <w:t xml:space="preserve"> وإذا كان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المدعى فيها. ولمّا كان الأمر كذلك، وكانت دعوى المعترض ضدها صريحة في التعويض عمّا أصابها من أضرار بسبب عدول المعترضة عن قرار النزع</w:t>
      </w:r>
      <w:r w:rsidRPr="007A3BC5">
        <w:rPr>
          <w:rFonts w:ascii="Traditional Arabic" w:eastAsia="Times New Roman" w:hAnsi="Traditional Arabic" w:cs="Traditional Arabic"/>
          <w:sz w:val="32"/>
          <w:szCs w:val="32"/>
          <w:rtl/>
          <w:lang w:eastAsia="en-US" w:bidi="ar-SA"/>
        </w:rPr>
        <w:t xml:space="preserve">، فما كان للدائرة تطبيق </w:t>
      </w:r>
      <w:r w:rsidRPr="007A3BC5">
        <w:rPr>
          <w:rFonts w:ascii="Traditional Arabic" w:hAnsi="Traditional Arabic" w:cs="Traditional Arabic"/>
          <w:sz w:val="32"/>
          <w:szCs w:val="32"/>
          <w:rtl/>
          <w:lang w:eastAsia="en-US" w:bidi="ar-SA"/>
        </w:rPr>
        <w:t xml:space="preserve">نظام نزع ملكية العقارات للمنفعة العامة </w:t>
      </w:r>
      <w:r w:rsidRPr="007A3BC5">
        <w:rPr>
          <w:rFonts w:ascii="Traditional Arabic" w:eastAsia="Times New Roman" w:hAnsi="Traditional Arabic" w:cs="Traditional Arabic"/>
          <w:sz w:val="32"/>
          <w:szCs w:val="32"/>
          <w:rtl/>
          <w:lang w:eastAsia="en-US" w:bidi="ar-SA"/>
        </w:rPr>
        <w:t>على الدعوى ما دام أنه تم العدول عن قرار النزع، وحيث انتهى الحكم -محل الاعتراض- إلى خلاف ذلك فقد تعين نقضه، وإحالة القضية إلى محكمة الاستئناف الإدارية بمنطقة مكة المكرمة التي أصدرت الحكم لتفصل فيها من جديد من غير من نظرها.</w:t>
      </w:r>
    </w:p>
    <w:p w14:paraId="7D694859"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CFEB3C8" w14:textId="64126D75" w:rsidR="00BD7B56" w:rsidRPr="007A3BC5" w:rsidRDefault="00BD7B56"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1FE18B7" w14:textId="77777777" w:rsidR="00BD7B56" w:rsidRPr="007A3BC5" w:rsidRDefault="00BD7B56"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lastRenderedPageBreak/>
        <w:br w:type="page"/>
      </w:r>
    </w:p>
    <w:p w14:paraId="26313D86" w14:textId="6B4E5E70" w:rsidR="00BD7B56" w:rsidRPr="007A3BC5" w:rsidRDefault="00BD7B56"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10</w:t>
      </w:r>
      <w:r w:rsidR="00F30775">
        <w:rPr>
          <w:rFonts w:ascii="Traditional Arabic" w:eastAsia="Times New Roman" w:hAnsi="Traditional Arabic" w:cs="Traditional Arabic" w:hint="cs"/>
          <w:b/>
          <w:bCs/>
          <w:sz w:val="32"/>
          <w:szCs w:val="32"/>
          <w:rtl/>
          <w:lang w:eastAsia="en-US" w:bidi="ar-SA"/>
        </w:rPr>
        <w:t>0</w:t>
      </w:r>
    </w:p>
    <w:p w14:paraId="4A121472" w14:textId="77777777" w:rsidR="00BD7B56" w:rsidRPr="007A3BC5" w:rsidRDefault="00BD7B56"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11183/ق لعام 1440هـ</w:t>
      </w:r>
    </w:p>
    <w:p w14:paraId="32A7404B" w14:textId="77777777" w:rsidR="00BD7B56" w:rsidRPr="007A3BC5" w:rsidRDefault="00BD7B56"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3467 لعام 1441هـ</w:t>
      </w:r>
    </w:p>
    <w:p w14:paraId="555A3FC8" w14:textId="77777777" w:rsidR="00BD7B56" w:rsidRPr="007A3BC5" w:rsidRDefault="00BD7B56"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20/6/1442هـ</w:t>
      </w:r>
    </w:p>
    <w:p w14:paraId="024DC0E3"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7BED8726" w14:textId="73181B11"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BD7B56"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b/>
          <w:bCs/>
          <w:sz w:val="32"/>
          <w:szCs w:val="32"/>
          <w:rtl/>
        </w:rPr>
        <w:t xml:space="preserve">تكييف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الخطأ في تكييفها</w:t>
      </w:r>
      <w:r w:rsidR="00BD7B56"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التفرقة بين الامتناع عن التعيين </w:t>
      </w:r>
      <w:r w:rsidR="00E90622">
        <w:rPr>
          <w:rFonts w:ascii="Traditional Arabic" w:hAnsi="Traditional Arabic" w:cs="Traditional Arabic" w:hint="cs"/>
          <w:b/>
          <w:bCs/>
          <w:color w:val="000000"/>
          <w:sz w:val="32"/>
          <w:szCs w:val="32"/>
          <w:rtl/>
        </w:rPr>
        <w:t>و</w:t>
      </w:r>
      <w:r w:rsidR="00BD7B56" w:rsidRPr="007A3BC5">
        <w:rPr>
          <w:rFonts w:ascii="Traditional Arabic" w:hAnsi="Traditional Arabic" w:cs="Traditional Arabic"/>
          <w:b/>
          <w:bCs/>
          <w:color w:val="000000"/>
          <w:sz w:val="32"/>
          <w:szCs w:val="32"/>
          <w:rtl/>
        </w:rPr>
        <w:t xml:space="preserve">الاستبعاد من المسابقة الوظيفية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عدم تفريق الحكم بين طلب إلغاء الامتناع عن التعيين في الوظيفة ابتداءً، وطلب إلغاء القرار باستبعاد المتسابق من المسابقة الوظيفية المطروحة؛ يعد خطأ في تكييف الواقعة، ويوجب نقض الحكم.</w:t>
      </w:r>
    </w:p>
    <w:p w14:paraId="6266AFF8" w14:textId="59CCDBFA"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BD7B56" w:rsidRPr="007A3BC5">
        <w:rPr>
          <w:rFonts w:ascii="Traditional Arabic" w:hAnsi="Traditional Arabic" w:cs="Traditional Arabic"/>
          <w:b/>
          <w:bCs/>
          <w:color w:val="000000"/>
          <w:sz w:val="32"/>
          <w:szCs w:val="32"/>
          <w:rtl/>
        </w:rPr>
        <w:t xml:space="preserve">خدمة مدنية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المسابقة الوظيفية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تكييف إجراءاتها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طرح المسابقة الوظيفية وإجراء المقابلات الشخصية وما إليها، هي إجراءات تمهيدية لا يلزم من دخولها التعيين حتماً.</w:t>
      </w:r>
    </w:p>
    <w:p w14:paraId="1879B4E8" w14:textId="61B26DFF"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BD7B56" w:rsidRPr="007A3BC5">
        <w:rPr>
          <w:rFonts w:ascii="Traditional Arabic" w:hAnsi="Traditional Arabic" w:cs="Traditional Arabic"/>
          <w:b/>
          <w:bCs/>
          <w:color w:val="000000"/>
          <w:sz w:val="32"/>
          <w:szCs w:val="32"/>
          <w:rtl/>
        </w:rPr>
        <w:t xml:space="preserve">خدمة مدنية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المسابقة الوظيفية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استبعاد من لم يستوفِ الشروط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الغاية منه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اتخاذ الجهة الإدارية طارحة المسابقة قراراً باستبعاد متسابقين لعدم تحقق بعض الشروط فيهم، أو لعدم إكمال الإجراءات المطلوب استكمالها منهم، هو إجراء يهدف إلى تصفية المتسابقين بحسب ما لم يُستوفَ من الشروط أو الإجراءات الشكلية التي قررها النظام، ثم اختيار الأجدر منهم بحسب معايير المفاضلة المعتمدة.</w:t>
      </w:r>
    </w:p>
    <w:p w14:paraId="101DECC5" w14:textId="58861159"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د- </w:t>
      </w:r>
      <w:r w:rsidR="00BD7B56" w:rsidRPr="007A3BC5">
        <w:rPr>
          <w:rFonts w:ascii="Traditional Arabic" w:hAnsi="Traditional Arabic" w:cs="Traditional Arabic"/>
          <w:b/>
          <w:bCs/>
          <w:color w:val="000000"/>
          <w:sz w:val="32"/>
          <w:szCs w:val="32"/>
          <w:rtl/>
        </w:rPr>
        <w:t xml:space="preserve">خدمة مدنية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المسابقة الوظيفية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استبعاد متسابق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أثر إلغائه أو عدم صدور قرار به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لا يلزم من عدم صدور قرار باستبعاد المتسابق تعيينه حتماً، وكذلك لا يلزم من إلغاء قرار صادر بالاستبعاد التعيين حتماً.</w:t>
      </w:r>
    </w:p>
    <w:p w14:paraId="6710F5CA"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10B23761" w14:textId="18EF0BFF" w:rsidR="00BD7B56" w:rsidRPr="007A3BC5" w:rsidRDefault="00BD7B56" w:rsidP="006D4122">
      <w:pPr>
        <w:autoSpaceDE w:val="0"/>
        <w:autoSpaceDN w:val="0"/>
        <w:adjustRightInd w:val="0"/>
        <w:jc w:val="both"/>
        <w:rPr>
          <w:rFonts w:ascii="Traditional Arabic" w:eastAsia="Times New Roman" w:hAnsi="Traditional Arabic" w:cs="Traditional Arabic"/>
          <w:color w:val="212121"/>
          <w:sz w:val="32"/>
          <w:szCs w:val="32"/>
          <w:rtl/>
        </w:rPr>
      </w:pPr>
      <w:r w:rsidRPr="007A3BC5">
        <w:rPr>
          <w:rFonts w:ascii="Traditional Arabic" w:hAnsi="Traditional Arabic" w:cs="Traditional Arabic"/>
          <w:color w:val="000000"/>
          <w:sz w:val="32"/>
          <w:szCs w:val="32"/>
          <w:rtl/>
        </w:rPr>
        <w:t xml:space="preserve">تتلخص وقائع هذه الدعوى في أن المعترض تقدم بصحيفة دعوى إلى المحكمة الإدارية بمكة المكرمة طلب فيها إلغاء امتناع المدعى عليها عن النظر في تعيينه على وظيفة (مدير إدارة القبول والتسجيل) بالمرتبة العاشرة. وبعد قيد الدعوى في سجلات المحكمة قضية إدارية برقم (١٦٤٢) لعام ١٤٣٨هـ، أحيلت إلى الدائرة السابعة في تلك المحكمة، فنظرتها وبتاريخ 7/7/1440هـ أصدرت حكمها القاضي بإلغاء الامتناع للأسباب التي أوضحتها. وبعد استئناف المدعى عليها الحكم أمام محكمة الاستئناف الإدارية بمنطقة مكة المكرمة، أحيل إلى دائرة الاستئناف الأولى، فنظرته وبتاريخ 11/4/1441هـ أصدرت فيه حكمها القاضي بإلغاء الحكم، والحكم مجدداً برفض الدعوى للأسباب التي أوردتها. وبتاريخ 11/6/1441هـ تقدم المعترض باعتراضه على حكم محكمة الاستئناف أمام هذه المحكمة طالباً نقض الحكم للأسباب الواردة في الاعتراض، </w:t>
      </w:r>
      <w:r w:rsidRPr="007A3BC5">
        <w:rPr>
          <w:rFonts w:ascii="Traditional Arabic" w:eastAsia="Times New Roman" w:hAnsi="Traditional Arabic" w:cs="Traditional Arabic"/>
          <w:color w:val="212121"/>
          <w:sz w:val="32"/>
          <w:szCs w:val="32"/>
          <w:rtl/>
        </w:rPr>
        <w:t xml:space="preserve">والتي تتلخص في أن الحكم المعترض عليه أخطأ في تكييف الواقعة، ذلك أن محكمة الاستئناف ذهبت إلى </w:t>
      </w:r>
      <w:r w:rsidRPr="007A3BC5">
        <w:rPr>
          <w:rFonts w:ascii="Traditional Arabic" w:eastAsia="Times New Roman" w:hAnsi="Traditional Arabic" w:cs="Traditional Arabic"/>
          <w:color w:val="212121"/>
          <w:sz w:val="32"/>
          <w:szCs w:val="32"/>
          <w:rtl/>
        </w:rPr>
        <w:lastRenderedPageBreak/>
        <w:t xml:space="preserve">أن طلب المدعي إلزام المدعى عليها بتعيينه وليس كذلك، بل إن حقيقة طلبه هي إلغاء قرار المدعى عليها باستبعاده مبدئياً من المسابقة الوظيفية ومنعه من الإجراءات اللازمة من اختبارات ومقابلات، لا تتقرر الصلاحية للوظيفة من عدمها ولا التعيين فعلاً إلا بعدها، ثم إن سائر الأسباب التي أوردها الحكم المعترض عليه وانتهى بناء عليها إلى رفض الدعوى كانت بسبب التكييف الخاطئ لطلبه. فأُبلغت المعترض ضدها بصحيفة الاعتراض حسب الأصول المتبعة نظاماً. </w:t>
      </w:r>
    </w:p>
    <w:p w14:paraId="2003346B"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35FEBED8" w14:textId="77777777" w:rsidR="00BD7B56" w:rsidRPr="007A3BC5" w:rsidRDefault="00BD7B56"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eastAsia="Times New Roman" w:hAnsi="Traditional Arabic" w:cs="Traditional Arabic"/>
          <w:color w:val="212121"/>
          <w:sz w:val="32"/>
          <w:szCs w:val="32"/>
          <w:rtl/>
        </w:rPr>
        <w:t>وبما أن الاعتراض مقدم خلال المدة النظامية فإنه يتعين قبوله شكلاً. وأما عن الموضوع، فالثابت أن الحكم المعترض عليه أقام نتيجته التي انتهى إليها برفض الدعوى على أن طلب المعترض هو إلزام المعترض ضدها بتعيينه حيث أورد في أسبابه أن التعيين في الوظائف العامة أمر جوازي أصلاً وفقاً للائحة التعيين في الوظائف العامة واللائحة التنفيذية للموارد البشرية، وأنه لا نص فيهما يلزم بالتعيين ابتداءً؛ مع أن طلب المعترض في أصل الدعوى هو إلغاء قرار المعترض ضدها باستبعاده من المسابقة الوظيفية لا إلزامها بتعيينه، فلم يفرق الحكم بين طلب إلغاء الامتناع من التعيين وبين القرار باستبعاد المتسابق من المسابقة الوظيفية المطروحة، و</w:t>
      </w:r>
      <w:r w:rsidRPr="007A3BC5">
        <w:rPr>
          <w:rFonts w:ascii="Traditional Arabic" w:eastAsia="Times New Roman" w:hAnsi="Traditional Arabic" w:cs="Traditional Arabic"/>
          <w:sz w:val="32"/>
          <w:szCs w:val="32"/>
          <w:rtl/>
        </w:rPr>
        <w:t>ذلك أن طرح المسابقة الوظيفية وإجراء المقابلات الشخصية وما إليها هي إجراءات تمهيدية لا يلزم من دخولها التعيين حتماً، واتخاذ الجهة طارحة المسابقة قراراً باستبعاد متسابقين لعدم تحقق بعض الشروط فيهم أو لعدم إكمال الإجراءات المطلوب استكمالها منهم هو إجراء يهدف إلى تصفية المتسابقين بحسب ما لم يُستوفَ من الشروط أو الإجراءات الشكلية التي قررها النظام ثم اختيار الأجدر منهم بحسب معايير المفاضلة المعتمدة؛ وعليه فإنه لا يلزم من عدم صدور قرار بالاستبعاد تعيين المتسابق حتماً، وكذلك لا يلزم من إلغاء قرار صادر بالاستبعاد التعيين حتماً، وبهذا يفارق هذا الطلب المتعلق بطعن في قرار يتعلق بإجراءات معينة توضع تمهيداً للتعين في وظيفة مطروحة وبين طلب إلغاء الامتناع من التعيين في وظيفة ابتداءً. وبما أن الحكم المعترض عليه قد انتهى إلى خلاف ذلك عندما أخطأ في تكييف الو</w:t>
      </w:r>
      <w:r w:rsidRPr="007A3BC5">
        <w:rPr>
          <w:rFonts w:ascii="Traditional Arabic" w:eastAsia="Times New Roman" w:hAnsi="Traditional Arabic" w:cs="Traditional Arabic"/>
          <w:color w:val="212121"/>
          <w:sz w:val="32"/>
          <w:szCs w:val="32"/>
          <w:rtl/>
        </w:rPr>
        <w:t xml:space="preserve">اقعة؛ فقد تعين نقضه وإعادة القضية إلى محكمة الاستئناف الإدارية بمنطقة مكة المكرمة لتفصل فيها من جديد من غير من نظرها. </w:t>
      </w:r>
    </w:p>
    <w:p w14:paraId="08EC335F"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BB82FE5" w14:textId="3C337FCD" w:rsidR="00BD7B56" w:rsidRPr="007A3BC5" w:rsidRDefault="00BD7B56" w:rsidP="007A3BC5">
      <w:pPr>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EBAB769" w14:textId="77777777" w:rsidR="00BD7B56" w:rsidRPr="007A3BC5" w:rsidRDefault="00BD7B56"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44B61D31" w14:textId="1C14CFCE" w:rsidR="00BD7B56" w:rsidRPr="007A3BC5" w:rsidRDefault="00BD7B56" w:rsidP="00F3077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10</w:t>
      </w:r>
      <w:r w:rsidR="00F30775">
        <w:rPr>
          <w:rFonts w:ascii="Traditional Arabic" w:eastAsia="Times New Roman" w:hAnsi="Traditional Arabic" w:cs="Traditional Arabic" w:hint="cs"/>
          <w:b/>
          <w:bCs/>
          <w:sz w:val="32"/>
          <w:szCs w:val="32"/>
          <w:rtl/>
          <w:lang w:eastAsia="en-US" w:bidi="ar-SA"/>
        </w:rPr>
        <w:t>1</w:t>
      </w:r>
    </w:p>
    <w:p w14:paraId="198ACD13" w14:textId="77777777" w:rsidR="00BD7B56" w:rsidRPr="007A3BC5" w:rsidRDefault="00BD7B56"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4899/ق لعام 1440هـ</w:t>
      </w:r>
    </w:p>
    <w:p w14:paraId="7CEA176F" w14:textId="77777777" w:rsidR="00BD7B56" w:rsidRPr="007A3BC5" w:rsidRDefault="00BD7B56"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2828 لعام 1440هـ</w:t>
      </w:r>
    </w:p>
    <w:p w14:paraId="3B91ECBE" w14:textId="77777777" w:rsidR="00BD7B56" w:rsidRPr="007A3BC5" w:rsidRDefault="00BD7B56"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21/6/1442هـ</w:t>
      </w:r>
    </w:p>
    <w:p w14:paraId="683412C2"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30C07F3C" w14:textId="2D6CC906" w:rsidR="00BD7B56" w:rsidRPr="007A3BC5" w:rsidRDefault="00F9240C" w:rsidP="00F924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BD7B56"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وقف سير الدعوى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الإدخال في الدعوى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تحقيق الجهات الرقابية في محل الدعوى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إذا كان العقد محل الدعوى معروضاً على الجهات الرقابية للتحقيق فيه، وكان الفصل في الدعوى متوقفاً على الانتهاء من التحقيقات ومعرفة نتيجتها؛ فعلى المحكمة أن تأمر بوقف الدعوى، أو تدخل تلك الجهات الرقابية لتقديم ما لديها من معلومات لمصلحة العدالة، وإظهار الحقيقة.</w:t>
      </w:r>
    </w:p>
    <w:p w14:paraId="63DDE3B5" w14:textId="27612324"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ب- </w:t>
      </w:r>
      <w:r w:rsidR="00BD7B56"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w:t>
      </w:r>
      <w:r w:rsidR="00BD7B56" w:rsidRPr="007A3BC5">
        <w:rPr>
          <w:rFonts w:ascii="Traditional Arabic" w:hAnsi="Traditional Arabic" w:cs="Traditional Arabic"/>
          <w:b/>
          <w:bCs/>
          <w:color w:val="000000"/>
          <w:sz w:val="32"/>
          <w:szCs w:val="32"/>
          <w:rtl/>
        </w:rPr>
        <w:t xml:space="preserve">القصور فيه </w:t>
      </w:r>
      <w:r w:rsidR="007A3BC5">
        <w:rPr>
          <w:rFonts w:ascii="Traditional Arabic" w:hAnsi="Traditional Arabic" w:cs="Traditional Arabic"/>
          <w:b/>
          <w:bCs/>
          <w:color w:val="000000"/>
          <w:sz w:val="32"/>
          <w:szCs w:val="32"/>
          <w:rtl/>
        </w:rPr>
        <w:t>-</w:t>
      </w:r>
      <w:r w:rsidR="00E90622">
        <w:rPr>
          <w:rFonts w:ascii="Traditional Arabic" w:hAnsi="Traditional Arabic" w:cs="Traditional Arabic"/>
          <w:b/>
          <w:bCs/>
          <w:color w:val="000000"/>
          <w:sz w:val="32"/>
          <w:szCs w:val="32"/>
          <w:rtl/>
        </w:rPr>
        <w:t xml:space="preserve"> عدم التحقق من مستند</w:t>
      </w:r>
      <w:r w:rsidR="00BD7B56" w:rsidRPr="007A3BC5">
        <w:rPr>
          <w:rFonts w:ascii="Traditional Arabic" w:hAnsi="Traditional Arabic" w:cs="Traditional Arabic"/>
          <w:b/>
          <w:bCs/>
          <w:color w:val="000000"/>
          <w:sz w:val="32"/>
          <w:szCs w:val="32"/>
          <w:rtl/>
        </w:rPr>
        <w:t xml:space="preserve"> </w:t>
      </w:r>
      <w:r w:rsidR="00E90622">
        <w:rPr>
          <w:rFonts w:ascii="Traditional Arabic" w:hAnsi="Traditional Arabic" w:cs="Traditional Arabic" w:hint="cs"/>
          <w:b/>
          <w:bCs/>
          <w:color w:val="000000"/>
          <w:sz w:val="32"/>
          <w:szCs w:val="32"/>
          <w:rtl/>
        </w:rPr>
        <w:t>المستخلص</w:t>
      </w:r>
      <w:r w:rsidR="00BD7B56" w:rsidRPr="007A3BC5">
        <w:rPr>
          <w:rFonts w:ascii="Traditional Arabic" w:hAnsi="Traditional Arabic" w:cs="Traditional Arabic"/>
          <w:b/>
          <w:bCs/>
          <w:color w:val="000000"/>
          <w:sz w:val="32"/>
          <w:szCs w:val="32"/>
          <w:rtl/>
        </w:rPr>
        <w:t xml:space="preserve"> </w:t>
      </w:r>
      <w:r w:rsidR="00E90622">
        <w:rPr>
          <w:rFonts w:ascii="Traditional Arabic" w:hAnsi="Traditional Arabic" w:cs="Traditional Arabic" w:hint="cs"/>
          <w:b/>
          <w:bCs/>
          <w:color w:val="000000"/>
          <w:sz w:val="32"/>
          <w:szCs w:val="32"/>
          <w:rtl/>
        </w:rPr>
        <w:t>و</w:t>
      </w:r>
      <w:r w:rsidR="00E90622">
        <w:rPr>
          <w:rFonts w:ascii="Traditional Arabic" w:hAnsi="Traditional Arabic" w:cs="Traditional Arabic"/>
          <w:b/>
          <w:bCs/>
          <w:color w:val="000000"/>
          <w:sz w:val="32"/>
          <w:szCs w:val="32"/>
          <w:rtl/>
        </w:rPr>
        <w:t xml:space="preserve">تنفيذ </w:t>
      </w:r>
      <w:r w:rsidR="00BD7B56" w:rsidRPr="007A3BC5">
        <w:rPr>
          <w:rFonts w:ascii="Traditional Arabic" w:hAnsi="Traditional Arabic" w:cs="Traditional Arabic"/>
          <w:b/>
          <w:bCs/>
          <w:color w:val="000000"/>
          <w:sz w:val="32"/>
          <w:szCs w:val="32"/>
          <w:rtl/>
        </w:rPr>
        <w:t xml:space="preserve">شروط العقد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الحكم بقيمة المستخلصات دون التحقق من مستنداتها والأساس العقدي لصرفها والوفاء بالشروط العقدية لمجرد استلام الموظف لها؛ يعيب الحكم بالقصور في التسبيب.</w:t>
      </w:r>
    </w:p>
    <w:p w14:paraId="52757876"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7F9B1B4F"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(87) من نظام المرافعات الشرعية الصادر بالمرسوم الملكي رقم (م/1) وتاريخ 22/1/1435هـ.</w:t>
      </w:r>
    </w:p>
    <w:p w14:paraId="7C739ABC"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المادة (41) من نظام المرافعات أمام ديوان المظالم الصادر بالمرسوم الملكي رقم (م/3) وتاريخ 22/1/1435هـ.</w:t>
      </w:r>
    </w:p>
    <w:p w14:paraId="7A041402"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0980785B" w14:textId="4E3C03B8" w:rsidR="00BD7B56" w:rsidRPr="007A3BC5" w:rsidRDefault="00BD7B56" w:rsidP="006D4122">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وما أرفق به من مستندات في أن وكيل المؤسسة المعترض ضدها سبق أن تقدم إلى المحكمة الإدارية بجدة بدعوى طالب فيها بإلزام الأمانة المعترضة بدفع مستحقات المؤسسة عن الأجهزة والمعدات المبينة في المستخلصين رقم (26) ورقم (31) في عقد صيانة وتشغيل السنترالات وأجهزة الهاتف والفاكسات المبرم بين الطرفين، بمبلغ قدره (720</w:t>
      </w:r>
      <w:r w:rsidR="006D4122">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899) ريالاً. وبعد قيد الدعوى في سجلات المحكمة قضية برقم (4000) لعام 1437هـ، وإحالتها إلى الدائرة الرابعة بتلك المحكمة، باشرت نظرها ثم أصدرت فيها حكمها قضت فيه بإلزام أمانة محافظة جدة بأن تدفع لـ(...) صاحب مؤسسة (...) مبلغاً قدره (720</w:t>
      </w:r>
      <w:r w:rsidR="006D4122">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899) سبعمئة وعشرون ألفاً وثمانمئة وتسعة وتسعون ريالاً للأسباب الموضحة فيه. وباستئناف ممثل الأمانة المعترضة الحكم أمام محكمة الاستئناف الإدارية بمنطقة مكة المكرمة، قيد الاستئناف في سجلات المحكمة قضية برقم (4899) لعام 1440هـ، وأحيلت إلى دائرة الاستئناف الثالثة التي نظرتها ثم أصدرت فيها حكمها قضت فيه بتأييد الحكم المستأنف محمولاً على أسبابه. وبتاريخ 21/10/1440هـ تقدم ممثل الأمانة المعترضة إلى هذه المحكمة </w:t>
      </w:r>
      <w:r w:rsidRPr="007A3BC5">
        <w:rPr>
          <w:rFonts w:ascii="Traditional Arabic" w:hAnsi="Traditional Arabic" w:cs="Traditional Arabic"/>
          <w:color w:val="000000"/>
          <w:sz w:val="32"/>
          <w:szCs w:val="32"/>
          <w:rtl/>
        </w:rPr>
        <w:lastRenderedPageBreak/>
        <w:t>باعتراضه على حكم الاستئناف، قيد في سجلاتها برقم (2828) لعام 1440هـ، طالب فيه بنقض الحكم للأسباب التي ذكرها،</w:t>
      </w:r>
      <w:r w:rsidRPr="007A3BC5">
        <w:rPr>
          <w:rFonts w:ascii="Traditional Arabic" w:hAnsi="Traditional Arabic" w:cs="Traditional Arabic"/>
          <w:sz w:val="32"/>
          <w:szCs w:val="32"/>
          <w:rtl/>
          <w:lang w:eastAsia="en-US"/>
        </w:rPr>
        <w:t xml:space="preserve"> </w:t>
      </w:r>
      <w:r w:rsidRPr="007A3BC5">
        <w:rPr>
          <w:rFonts w:ascii="Traditional Arabic" w:hAnsi="Traditional Arabic" w:cs="Traditional Arabic"/>
          <w:sz w:val="32"/>
          <w:szCs w:val="32"/>
          <w:rtl/>
          <w:lang w:eastAsia="en-US" w:bidi="ar-SA"/>
        </w:rPr>
        <w:t>والتي تتلخص في خطأ الحكم في تطبيق النظام؛ لأن قرار مجلس الوزراء رقم (512) وتاريخ 21/4/1394هـ نص على: "عدم رفع طلب إجازة أي مخالفة إلا بعد أن يجري التحقيق فيها ومعرفة المتسبب وتحديد مسؤوليته"، وما تضمنه الحكم من أنه جرى التحقيق لمعرفة المتسبب في مخالفة عقد الشركة المدعية وتم تحديد المسؤول عن المخالفة ولكن اتضح أن الموظف الذي قام بالمخالفة انتهى عقده غير دقيق</w:t>
      </w:r>
      <w:r w:rsidR="006D412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لأن التحقيق لم ينته إذ تم رفع المعاملة إلى هيئة الرقابة والتحقيق، ولذا فإن الدعوى مرفوعة قبل الأوان،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2095F6A1"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3423417A" w14:textId="10AA1AD2" w:rsidR="00BD7B56" w:rsidRPr="007A3BC5" w:rsidRDefault="00BD7B56"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w:t>
      </w:r>
      <w:r w:rsidRPr="007A3BC5">
        <w:rPr>
          <w:rFonts w:ascii="Traditional Arabic" w:eastAsia="Times New Roman"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أما عن الموضوع، فإنه لما كان ممثل المعترضة ينعى على الحكم خطأه في تطبيق النظام لصدوره قبل الانتهاء من التحقيقات في المخالفات التي شابت العقد، ولما كانت الأمانة المعترضة تنازع في صحة المستخلصات وفي صرفها؛ لأن المؤسسة المعترض ضدها لم تتقدم بطلب صرفها، ولا يوجد ما يفيد بصحة المستخلصات حسبما ذكره ممثل الأمانة المعترضة في دفاعه؛ فإن الحكم بقيمتها دون التحقق من‏ مستنداتها والأساس العقدي لصرفها، ومن الوفاء بالشروط المنصوص عليها لتوريدها، لمجرد استلام الموظف لها يعيب الحكم بالقصور في الأسباب، لا سيما وأن العقد هو عقد صيانة وتشغيل وليس عقد توريد. وإذا كان موضوع هذا العقد معروضاً على الجهات الرقابية للتحقيق فيه؛ فإنه كان على المحكمة إذا كان الفصل في الدعوى يتوقف على الانتهاء من هذه التحقيقات ومعرفة نتيجتها أن تعمل مقتضى المادة السابعة والثمانين من نظام المرافعات الشرعية التي تنص على أنه</w:t>
      </w:r>
      <w:r w:rsidR="006D412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أو أن تدخل هذه الجهات لتقديم ما لديها من معلومات لمصلحة العدالة وإظهار الحقيقة وفقاً للمادة الحادية والأربعين من نظام المرافعات أمام ديوان المظالم التي تنص على أنه</w:t>
      </w:r>
      <w:r w:rsidR="006D4122">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"لا يجوز في الاستئناف إدخال مَنْ لم يكن طرفاً في الدعوى الصادر فيها الحكم المستأنف، ما لم يكن الإدخال لإظهار الحقيقة". وإذ صدر الحكم المعترض عليه بالمخالفة لما تقدم فإنه يتعين نقضه.</w:t>
      </w:r>
    </w:p>
    <w:p w14:paraId="4793A7A2"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07EA2253" w14:textId="2AF5F95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96B52C0" w14:textId="77777777" w:rsidR="00BD7B56" w:rsidRPr="007A3BC5" w:rsidRDefault="00BD7B56"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3BC85347" w14:textId="4E54A21E" w:rsidR="00BD7B56" w:rsidRPr="007A3BC5" w:rsidRDefault="00BD7B56"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10</w:t>
      </w:r>
      <w:r w:rsidR="00F30775">
        <w:rPr>
          <w:rFonts w:ascii="Traditional Arabic" w:eastAsia="Times New Roman" w:hAnsi="Traditional Arabic" w:cs="Traditional Arabic" w:hint="cs"/>
          <w:b/>
          <w:bCs/>
          <w:sz w:val="32"/>
          <w:szCs w:val="32"/>
          <w:rtl/>
          <w:lang w:eastAsia="en-US" w:bidi="ar-SA"/>
        </w:rPr>
        <w:t>2</w:t>
      </w:r>
    </w:p>
    <w:p w14:paraId="0F2FA4EF"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8270/ق لعام 1440هـ</w:t>
      </w:r>
    </w:p>
    <w:p w14:paraId="31D72C02"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2641 لعام 1441هـ</w:t>
      </w:r>
    </w:p>
    <w:p w14:paraId="26C011A2"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27/6/1442هـ</w:t>
      </w:r>
    </w:p>
    <w:p w14:paraId="31714394"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613A426E" w14:textId="04548663"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أ- </w:t>
      </w:r>
      <w:r w:rsidR="00BD7B56"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تسبيب الحكم</w:t>
      </w:r>
      <w:r w:rsidR="00BD7B56"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sz w:val="32"/>
          <w:szCs w:val="32"/>
          <w:rtl/>
        </w:rPr>
        <w:t xml:space="preserve"> </w:t>
      </w:r>
      <w:r w:rsidR="00BD7B56" w:rsidRPr="007A3BC5">
        <w:rPr>
          <w:rFonts w:ascii="Traditional Arabic" w:hAnsi="Traditional Arabic" w:cs="Traditional Arabic"/>
          <w:b/>
          <w:bCs/>
          <w:sz w:val="32"/>
          <w:szCs w:val="32"/>
          <w:rtl/>
        </w:rPr>
        <w:t xml:space="preserve">القصور فيه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إغفال بيان المستند النظامي للحكم</w:t>
      </w:r>
      <w:r w:rsidR="00BD7B56"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sz w:val="32"/>
          <w:szCs w:val="32"/>
          <w:rtl/>
        </w:rPr>
        <w:t xml:space="preserve"> </w:t>
      </w:r>
      <w:r w:rsidR="00BD7B56" w:rsidRPr="007A3BC5">
        <w:rPr>
          <w:rFonts w:ascii="Traditional Arabic" w:eastAsia="Times New Roman" w:hAnsi="Traditional Arabic" w:cs="Traditional Arabic"/>
          <w:sz w:val="32"/>
          <w:szCs w:val="32"/>
          <w:rtl/>
          <w:lang w:eastAsia="en-US" w:bidi="ar-SA"/>
        </w:rPr>
        <w:t>إغفال الحكم بيان ومناقشة المستند النظامي؛ يعيب الحكم بالقصور في التسبيب والاستدلال</w:t>
      </w:r>
      <w:r w:rsidR="00BD7B56" w:rsidRPr="007A3BC5">
        <w:rPr>
          <w:rFonts w:ascii="Traditional Arabic" w:hAnsi="Traditional Arabic" w:cs="Traditional Arabic"/>
          <w:b/>
          <w:bCs/>
          <w:sz w:val="32"/>
          <w:szCs w:val="32"/>
          <w:rtl/>
        </w:rPr>
        <w:t>.</w:t>
      </w:r>
    </w:p>
    <w:p w14:paraId="1313629C" w14:textId="09016E16" w:rsidR="00BD7B56" w:rsidRPr="007A3BC5" w:rsidRDefault="00F9240C" w:rsidP="00F9240C">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ب- </w:t>
      </w:r>
      <w:r w:rsidR="00E90622">
        <w:rPr>
          <w:rFonts w:ascii="Traditional Arabic" w:hAnsi="Traditional Arabic" w:cs="Traditional Arabic" w:hint="cs"/>
          <w:b/>
          <w:bCs/>
          <w:color w:val="000000"/>
          <w:sz w:val="32"/>
          <w:szCs w:val="32"/>
          <w:rtl/>
        </w:rPr>
        <w:t xml:space="preserve">خدمة مدنية - </w:t>
      </w:r>
      <w:r w:rsidR="00BD7B56" w:rsidRPr="007A3BC5">
        <w:rPr>
          <w:rFonts w:ascii="Traditional Arabic" w:hAnsi="Traditional Arabic" w:cs="Traditional Arabic"/>
          <w:b/>
          <w:bCs/>
          <w:color w:val="000000"/>
          <w:sz w:val="32"/>
          <w:szCs w:val="32"/>
          <w:rtl/>
        </w:rPr>
        <w:t xml:space="preserve">تفويض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الاختصاص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مفهومه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تفويض الاختصاص إسنادٌ للسلطة ونقلٌ للولاية.</w:t>
      </w:r>
    </w:p>
    <w:p w14:paraId="69BABCAE" w14:textId="5FE902B0" w:rsidR="00BD7B56" w:rsidRPr="007A3BC5" w:rsidRDefault="00F9240C" w:rsidP="00F9240C">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color w:val="000000"/>
          <w:sz w:val="32"/>
          <w:szCs w:val="32"/>
          <w:rtl/>
        </w:rPr>
        <w:t xml:space="preserve">ج- </w:t>
      </w:r>
      <w:r w:rsidR="00E90622">
        <w:rPr>
          <w:rFonts w:ascii="Traditional Arabic" w:hAnsi="Traditional Arabic" w:cs="Traditional Arabic" w:hint="cs"/>
          <w:b/>
          <w:bCs/>
          <w:color w:val="000000"/>
          <w:sz w:val="32"/>
          <w:szCs w:val="32"/>
          <w:rtl/>
        </w:rPr>
        <w:t xml:space="preserve">خدمة مدنية - </w:t>
      </w:r>
      <w:r w:rsidR="00BD7B56" w:rsidRPr="007A3BC5">
        <w:rPr>
          <w:rFonts w:ascii="Traditional Arabic" w:hAnsi="Traditional Arabic" w:cs="Traditional Arabic"/>
          <w:b/>
          <w:bCs/>
          <w:color w:val="000000"/>
          <w:sz w:val="32"/>
          <w:szCs w:val="32"/>
          <w:rtl/>
        </w:rPr>
        <w:t xml:space="preserve">تفويض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الاختصاص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شكله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w:t>
      </w:r>
      <w:r w:rsidR="00BD7B56" w:rsidRPr="007A3BC5">
        <w:rPr>
          <w:rFonts w:ascii="Traditional Arabic" w:eastAsia="Times New Roman" w:hAnsi="Traditional Arabic" w:cs="Traditional Arabic"/>
          <w:sz w:val="32"/>
          <w:szCs w:val="32"/>
          <w:rtl/>
          <w:lang w:eastAsia="en-US" w:bidi="ar-SA"/>
        </w:rPr>
        <w:t>يتعين في تفويض الاختصاص إفراغه في صيغة تقطع بإرادته، ويلزم في التعبير عنه أن يكون صريحاً، وأن يكون استظهاره مباشراً من مستنده.</w:t>
      </w:r>
    </w:p>
    <w:p w14:paraId="3BE56063" w14:textId="03BFF176" w:rsidR="00BD7B56" w:rsidRPr="007A3BC5" w:rsidRDefault="00F9240C" w:rsidP="00F9240C">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color w:val="000000"/>
          <w:sz w:val="32"/>
          <w:szCs w:val="32"/>
          <w:rtl/>
        </w:rPr>
        <w:t xml:space="preserve">د- </w:t>
      </w:r>
      <w:r w:rsidR="00E90622">
        <w:rPr>
          <w:rFonts w:ascii="Traditional Arabic" w:hAnsi="Traditional Arabic" w:cs="Traditional Arabic" w:hint="cs"/>
          <w:b/>
          <w:bCs/>
          <w:color w:val="000000"/>
          <w:sz w:val="32"/>
          <w:szCs w:val="32"/>
          <w:rtl/>
        </w:rPr>
        <w:t xml:space="preserve">خدمة مدنية - </w:t>
      </w:r>
      <w:r w:rsidR="00BD7B56" w:rsidRPr="007A3BC5">
        <w:rPr>
          <w:rFonts w:ascii="Traditional Arabic" w:hAnsi="Traditional Arabic" w:cs="Traditional Arabic"/>
          <w:b/>
          <w:bCs/>
          <w:sz w:val="32"/>
          <w:szCs w:val="32"/>
          <w:rtl/>
        </w:rPr>
        <w:t xml:space="preserve">تفويض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الاختصاص المقرر بقاعدة نظامية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شرطه </w:t>
      </w:r>
      <w:r w:rsidR="007A3BC5">
        <w:rPr>
          <w:rFonts w:ascii="Traditional Arabic" w:hAnsi="Traditional Arabic" w:cs="Traditional Arabic"/>
          <w:b/>
          <w:bCs/>
          <w:sz w:val="32"/>
          <w:szCs w:val="32"/>
          <w:rtl/>
        </w:rPr>
        <w:t>-</w:t>
      </w:r>
      <w:r w:rsidR="00BD7B56" w:rsidRPr="007A3BC5">
        <w:rPr>
          <w:rFonts w:ascii="Traditional Arabic" w:hAnsi="Traditional Arabic" w:cs="Traditional Arabic"/>
          <w:b/>
          <w:bCs/>
          <w:sz w:val="32"/>
          <w:szCs w:val="32"/>
          <w:rtl/>
        </w:rPr>
        <w:t xml:space="preserve"> </w:t>
      </w:r>
      <w:r w:rsidR="00BD7B56" w:rsidRPr="007A3BC5">
        <w:rPr>
          <w:rFonts w:ascii="Traditional Arabic" w:eastAsia="Times New Roman" w:hAnsi="Traditional Arabic" w:cs="Traditional Arabic"/>
          <w:sz w:val="32"/>
          <w:szCs w:val="32"/>
          <w:rtl/>
          <w:lang w:eastAsia="en-US" w:bidi="ar-SA"/>
        </w:rPr>
        <w:t>الاختصاص المقرر بقاعدة نظامية لا يجوز الإذن بالتفويض فيه إلا بقاعدة مساوية له</w:t>
      </w:r>
      <w:r w:rsidR="00BD7B56" w:rsidRPr="007A3BC5">
        <w:rPr>
          <w:rFonts w:ascii="Traditional Arabic" w:hAnsi="Traditional Arabic" w:cs="Traditional Arabic"/>
          <w:sz w:val="32"/>
          <w:szCs w:val="32"/>
          <w:rtl/>
        </w:rPr>
        <w:t>.</w:t>
      </w:r>
    </w:p>
    <w:p w14:paraId="69AF957F"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100719AF"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المادتان (7، 8) من نظام نزع ملكية العقارات للمنفعة العامة ووضع اليد المؤقت على العقار الصادر بالمرسوم الملكي رقم (م/15) وتاريخ 11/3/1424هـ.</w:t>
      </w:r>
    </w:p>
    <w:p w14:paraId="7B70FB4E"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865CA09" w14:textId="6C172B7F" w:rsidR="00BD7B56" w:rsidRPr="007A3BC5" w:rsidRDefault="00BD7B56"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إلى المحكمة الإدارية بمكة المكرمة بدعوى تضمنت طلب إلغاء قرار المعترضة السلبي المتضمن امتناعها عن صرف التعويض عن عقاره المنزوع ملكيته لصالح مشروع الطريق الدائري الرابع بمكة المكرمة تقاطع طريق المدينة، والمملوك بموجب الصك الصادر من كتابة العدل الأولى بمكة المكرمة برقم (320103001073) وتاريخ 10/10/1435هـ، وفقاً لمحضر التقدير الأول عام 1436هـ، والمتضمن تقدير المتر المربع بـ(1600) ألف وستمئة ريال. وبعد قيد الدعوى قضية وإحالتها إلى الدائرة الإدارية الأولى، باشرت نظرها ثم أصدرت حكمها بتاريخ 15</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1440هـ برفض الدعوى؛ وذلك لسلامة إجراء الجهة في سحب محضر التقدير الأول لمبالغته في التقدير، واعتماد التقدير الثاني. وبعد استئناف وكيل المعترض ضده الحكم أمام محكمة الاستئناف الإدارية، أحيل إلى دائرة الاستئناف الثانية، فنظرته ثم أصدرت حكمها بتاريخ 15</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1441هـ قضت فيه: أولاً: إلغاء حكم المحكمة الابتدائية. ثانياً: إلغاء قرار هيئة تطوير مكة المكرمة والمشاعر المقدسة السلبي بالامتناع عن صرف التعويض المقدر من قبل اللجنة الأولى، </w:t>
      </w:r>
      <w:r w:rsidRPr="007A3BC5">
        <w:rPr>
          <w:rFonts w:ascii="Traditional Arabic" w:hAnsi="Traditional Arabic" w:cs="Traditional Arabic"/>
          <w:sz w:val="32"/>
          <w:szCs w:val="32"/>
          <w:rtl/>
        </w:rPr>
        <w:lastRenderedPageBreak/>
        <w:t xml:space="preserve">المبلغ للمدعي بتاريخ </w:t>
      </w:r>
      <w:r w:rsidR="00C55D02">
        <w:rPr>
          <w:rFonts w:ascii="Traditional Arabic" w:hAnsi="Traditional Arabic" w:cs="Traditional Arabic"/>
          <w:sz w:val="32"/>
          <w:szCs w:val="32"/>
          <w:rtl/>
        </w:rPr>
        <w:t>2/1/</w:t>
      </w:r>
      <w:r w:rsidRPr="007A3BC5">
        <w:rPr>
          <w:rFonts w:ascii="Traditional Arabic" w:hAnsi="Traditional Arabic" w:cs="Traditional Arabic"/>
          <w:sz w:val="32"/>
          <w:szCs w:val="32"/>
          <w:rtl/>
        </w:rPr>
        <w:t>1436هـ للعقار رقم (941) المنزوع لصالح تنفيذ الطريق الدائري الرابع بمكة المكرمة المملوك لـ(...) بالصك رقم (...) وتاريخ 10/10/1435هـ وما ترتب عليه من آثار؛ وذلك لتحصن قرار التقدير الأول، واستحقاق المعترض ضده للتعويض المقدر فيه. وبتاريخ 28</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1441هـ تقدم ممثل المعترضة إلى هذه المحكمة باعتراض على حكم محكمة الاستئناف، طالباً نقض الحكم للأسباب التي أوردها</w:t>
      </w:r>
      <w:r w:rsidRPr="007A3BC5">
        <w:rPr>
          <w:rFonts w:ascii="Traditional Arabic" w:hAnsi="Traditional Arabic" w:cs="Traditional Arabic"/>
          <w:color w:val="000000"/>
          <w:sz w:val="32"/>
          <w:szCs w:val="32"/>
          <w:rtl/>
        </w:rPr>
        <w:t xml:space="preserve">، </w:t>
      </w:r>
      <w:r w:rsidRPr="007A3BC5">
        <w:rPr>
          <w:rFonts w:ascii="Traditional Arabic" w:eastAsia="Times New Roman" w:hAnsi="Traditional Arabic" w:cs="Traditional Arabic"/>
          <w:sz w:val="32"/>
          <w:szCs w:val="32"/>
          <w:rtl/>
          <w:lang w:eastAsia="en-US" w:bidi="ar-SA"/>
        </w:rPr>
        <w:t>وتتلخص في أن الحكم محل الاعتراض جاء مخالفاً في معظمه لقاعدة</w:t>
      </w:r>
      <w:r w:rsidR="006D4122">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(المنطوق مقدم على المفهوم)، وذلك أن الدائرة مصدرة الحكم اعتبرت القرار سلبياً مع أن قرار محضر التقدير الأول جاء منعدماً فلا تترتب عليه أي آثار، وكذلك فإن قرار اللجنة الأولى مخالف للنظام وذلك في تشكيل اللجنة مما دفع بالجهة إلى سحب القرار، كما أن الدائرة مصدر الحكم أخطأت في تكييف كثير من الوقائع التي أسس الحكم عليها، وختم اعتراضه بطلب نقض الحكم. وقد تم إبلاغ المعترض ضدها بالاعتراض حسب الأصول المقررة نظاماً. </w:t>
      </w:r>
    </w:p>
    <w:p w14:paraId="340487EC"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2CDF3B9B" w14:textId="3CFAF63F" w:rsidR="00BD7B56" w:rsidRPr="007A3BC5" w:rsidRDefault="00BD7B56"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eastAsia="Times New Roman" w:hAnsi="Traditional Arabic" w:cs="Traditional Arabic"/>
          <w:sz w:val="32"/>
          <w:szCs w:val="32"/>
          <w:rtl/>
          <w:lang w:eastAsia="en-US" w:bidi="ar-SA"/>
        </w:rPr>
        <w:t>وفي سبيل نظر الاعتراض فإنه لما كان مقدماً خلال المدة النظامية، ومستوفياً لأوضاعه الشكلية؛ فإنه يتعين قبوله شكلاً. وأما عن الموضوع، فإنه لما كانت المعترضة تنعي على الحكم محل الاعتراض الخطأ في تكييف الواقعة لكونه اعتبر قرار اللجنة الأولى قراراً سليماً مكتمل الأركان رغم ما شابه من مخالفات لنظام نزع ملكية العقارات للمنفعة العامة ووضع اليد المؤقت على العقار فيما يتعلق بتشكيل لجنة تقدير التعويضات وفيما يتعلق باعتماد محضر اللجنة، ورغم نفي المعترضة مزاعم قيامها بتفويض أمانة العاصمة المقدسة في تولي ومباشرة الاختصاصات المسندة إلى المعترضة نظاماً، فإن المادة (7) من نظام نزع الملكية نصت على أن: "تؤلف الجهة صاحبة المشروع لجنة لتقدير تعويض العقارات المقرر نزع ملكيتها أو المتضررة من المشروع على النحو الآتي</w:t>
      </w:r>
      <w:r w:rsidRPr="007A3BC5">
        <w:rPr>
          <w:rFonts w:ascii="Traditional Arabic" w:eastAsia="Times New Roman" w:hAnsi="Traditional Arabic" w:cs="Traditional Arabic"/>
          <w:sz w:val="32"/>
          <w:szCs w:val="32"/>
          <w:lang w:eastAsia="en-US" w:bidi="ar-SA"/>
        </w:rPr>
        <w:t xml:space="preserve"> :</w:t>
      </w:r>
      <w:r w:rsidRPr="007A3BC5">
        <w:rPr>
          <w:rFonts w:ascii="Traditional Arabic" w:eastAsia="Times New Roman" w:hAnsi="Traditional Arabic" w:cs="Traditional Arabic"/>
          <w:sz w:val="32"/>
          <w:szCs w:val="32"/>
          <w:rtl/>
          <w:lang w:eastAsia="en-US" w:bidi="ar-SA"/>
        </w:rPr>
        <w:t>أولاً: خمسة مندوبين من الجهات الحكومية، تسميهم جهاتهم وهم: 1-</w:t>
      </w:r>
      <w:r w:rsidR="006D4122">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مندوب من الجهة صاحبة المشروع. 2-</w:t>
      </w:r>
      <w:r w:rsidR="006D4122">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مندوب من وزارة العدل. 3-</w:t>
      </w:r>
      <w:r w:rsidR="006D4122">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مندوب من وزارة الشؤون البلدية</w:t>
      </w:r>
      <w:r w:rsidR="006D4122">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والقروية. 4-</w:t>
      </w:r>
      <w:r w:rsidR="006D4122">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مندوب من وزارة الداخلية. 5-</w:t>
      </w:r>
      <w:r w:rsidR="006D4122">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مندوب من وزارة المالية والاقتصاد الوطني</w:t>
      </w:r>
      <w:r w:rsidRPr="007A3BC5">
        <w:rPr>
          <w:rFonts w:ascii="Traditional Arabic" w:eastAsia="Times New Roman" w:hAnsi="Traditional Arabic" w:cs="Traditional Arabic"/>
          <w:sz w:val="32"/>
          <w:szCs w:val="32"/>
          <w:lang w:eastAsia="en-US" w:bidi="ar-SA"/>
        </w:rPr>
        <w:t>.</w:t>
      </w:r>
      <w:r w:rsidRPr="007A3BC5">
        <w:rPr>
          <w:rFonts w:ascii="Traditional Arabic" w:eastAsia="Times New Roman" w:hAnsi="Traditional Arabic" w:cs="Traditional Arabic"/>
          <w:sz w:val="32"/>
          <w:szCs w:val="32"/>
          <w:rtl/>
          <w:lang w:eastAsia="en-US" w:bidi="ar-SA"/>
        </w:rPr>
        <w:t xml:space="preserve"> ثانياً</w:t>
      </w:r>
      <w:r w:rsidRPr="007A3BC5">
        <w:rPr>
          <w:rFonts w:ascii="Traditional Arabic" w:eastAsia="Times New Roman" w:hAnsi="Traditional Arabic" w:cs="Traditional Arabic"/>
          <w:sz w:val="32"/>
          <w:szCs w:val="32"/>
          <w:lang w:eastAsia="en-US" w:bidi="ar-SA"/>
        </w:rPr>
        <w:t>:</w:t>
      </w:r>
      <w:r w:rsidRPr="007A3BC5">
        <w:rPr>
          <w:rFonts w:ascii="Traditional Arabic" w:eastAsia="Times New Roman" w:hAnsi="Traditional Arabic" w:cs="Traditional Arabic"/>
          <w:sz w:val="32"/>
          <w:szCs w:val="32"/>
          <w:rtl/>
          <w:lang w:eastAsia="en-US" w:bidi="ar-SA"/>
        </w:rPr>
        <w:t xml:space="preserve"> اثنان من أهل الخبرة في العقار ترشحهما الغرفة التجارية الصناعية بالمنطقة..."، كما نصت المادة (8) من ذات النظام على أن: "...يعتمد المحضر من الجهة صاحبة المشروع"، فإن الجهة المختصة بتأليف لجنة تقدير التعويض هي الجهة صاحبة المشروع، على أن يكون من ضمن أعضاء اللجنة مندوب لها، كما أنها هي الجهة المختصة باعتماد المحضر، والجهة صاحبة المشروع في هذه الدعوى هي المعترضة. وحيث إن الحكم -محل الاعتراض- قد بنى في سبيل إثبات قيام المعترضة بتفويض أمانة العاصمة المقدسة في تولي ومباشرة الاختصاصات المسندة إلى المعترضة -وفق ما أشير إليه- على قرائن واستنتاجات؛ فإن من القواعد المقررة في هذا الصدد أن الاختصاصات المقررة بقاعدة نظامية لا يجوز الإذن بالتفويض فيها إلا بقاعدة مساوية لها، كما أن التفويض في الاختصاص لا يفترض ولا يستدل عليه بأدوات استنتاج لا تعبر عنه صراحة ولا تؤدي إليه باليقين؛ إذ </w:t>
      </w:r>
      <w:r w:rsidRPr="007A3BC5">
        <w:rPr>
          <w:rFonts w:ascii="Traditional Arabic" w:eastAsia="Times New Roman" w:hAnsi="Traditional Arabic" w:cs="Traditional Arabic"/>
          <w:sz w:val="32"/>
          <w:szCs w:val="32"/>
          <w:rtl/>
          <w:lang w:eastAsia="en-US" w:bidi="ar-SA"/>
        </w:rPr>
        <w:lastRenderedPageBreak/>
        <w:t>إنه إسناد للسلطة ونقل للولاية، ومن ثم يتعين إفراغه في صيغة تقطع بإرادته، ويلزم في التعبير عنه أن يكون صريحاً، وأن يكون استظهاره مباشراً من مستنده، وحيث إن الحكم محل الاعتراض لم يتطرق إلى المستند النظامي في التفويض ولم يناقش ذلك، وإنما بنى ثبوت ذلك على قرائن واستنتاجات من حيث الواقع؛ الأمر الذي يتبين معه قصور الحكم في التسبيب والاستدلال، وذلك بالمخالفة بما تقضي به القواعد المقررة في هذا الباب؛ مما يتعين معه نقض الحكم وإحالة القضية إلى محكمة الاستئناف الإدارية بمنطقة مكة المكرمة التي أصدرته لتفصل فيها مجدداً من غير مَنْ نظرها.</w:t>
      </w:r>
    </w:p>
    <w:p w14:paraId="0AFE7F1B" w14:textId="77777777" w:rsidR="00BD7B56" w:rsidRPr="007A3BC5" w:rsidRDefault="00BD7B56"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234B44F" w14:textId="778D2A3C"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D9A2E9D" w14:textId="77777777" w:rsidR="00BD7B56" w:rsidRPr="007A3BC5" w:rsidRDefault="00BD7B56"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6F0D7FF2" w14:textId="5FCF5498" w:rsidR="00BD7B56" w:rsidRPr="007A3BC5" w:rsidRDefault="00BD7B56" w:rsidP="00F3077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10</w:t>
      </w:r>
      <w:r w:rsidR="00F30775">
        <w:rPr>
          <w:rFonts w:ascii="Traditional Arabic" w:eastAsia="Times New Roman" w:hAnsi="Traditional Arabic" w:cs="Traditional Arabic" w:hint="cs"/>
          <w:b/>
          <w:bCs/>
          <w:sz w:val="32"/>
          <w:szCs w:val="32"/>
          <w:rtl/>
          <w:lang w:eastAsia="en-US" w:bidi="ar-SA"/>
        </w:rPr>
        <w:t>3</w:t>
      </w:r>
    </w:p>
    <w:p w14:paraId="73F252BC"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1264/ق لعام 1439هـ</w:t>
      </w:r>
    </w:p>
    <w:p w14:paraId="325CDED3"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3439 لعام 1441هـ</w:t>
      </w:r>
    </w:p>
    <w:p w14:paraId="2FDD071D"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27/6/1442هـ</w:t>
      </w:r>
    </w:p>
    <w:p w14:paraId="4D66C1CB"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7A2575EA" w14:textId="3AD82CB7" w:rsidR="00BD7B56" w:rsidRPr="007A3BC5" w:rsidRDefault="00F9240C" w:rsidP="00F9240C">
      <w:pPr>
        <w:tabs>
          <w:tab w:val="left" w:pos="3595"/>
        </w:tabs>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hint="cs"/>
          <w:b/>
          <w:bCs/>
          <w:sz w:val="32"/>
          <w:szCs w:val="32"/>
          <w:rtl/>
        </w:rPr>
        <w:t xml:space="preserve">أ- </w:t>
      </w:r>
      <w:r w:rsidR="00BD7B56" w:rsidRPr="007A3BC5">
        <w:rPr>
          <w:rFonts w:ascii="Traditional Arabic" w:eastAsia="Times New Roman" w:hAnsi="Traditional Arabic" w:cs="Traditional Arabic"/>
          <w:b/>
          <w:bCs/>
          <w:sz w:val="32"/>
          <w:szCs w:val="32"/>
          <w:rtl/>
        </w:rPr>
        <w:t xml:space="preserve">الأراضي البور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b/>
          <w:bCs/>
          <w:sz w:val="32"/>
          <w:szCs w:val="32"/>
          <w:rtl/>
        </w:rPr>
        <w:t xml:space="preserve"> ملكية الدولة للأرضي الخالية من الملكية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b/>
          <w:bCs/>
          <w:sz w:val="32"/>
          <w:szCs w:val="32"/>
          <w:rtl/>
        </w:rPr>
        <w:t xml:space="preserve"> ضابطه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b/>
          <w:bCs/>
          <w:sz w:val="32"/>
          <w:szCs w:val="32"/>
          <w:rtl/>
        </w:rPr>
        <w:t xml:space="preserve"> </w:t>
      </w:r>
      <w:r w:rsidR="00BD7B56" w:rsidRPr="007A3BC5">
        <w:rPr>
          <w:rFonts w:ascii="Traditional Arabic" w:eastAsia="Times New Roman" w:hAnsi="Traditional Arabic" w:cs="Traditional Arabic"/>
          <w:sz w:val="32"/>
          <w:szCs w:val="32"/>
          <w:rtl/>
        </w:rPr>
        <w:t>الأراضي التي لا يملك عليها أصحابها صكوكاً شرعية تثبت ملكيتهم لها، أو مستمسكات شرعية تبرر وضع اليد عليها من إقطاع، أو منح، أو نحوهما، فإنها تكون ملكاً للدولة.</w:t>
      </w:r>
    </w:p>
    <w:p w14:paraId="0A2984CD" w14:textId="5A80C4AD" w:rsidR="00BD7B56" w:rsidRPr="007A3BC5" w:rsidRDefault="00F9240C" w:rsidP="00F9240C">
      <w:pPr>
        <w:tabs>
          <w:tab w:val="left" w:pos="3595"/>
        </w:tabs>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hint="cs"/>
          <w:b/>
          <w:bCs/>
          <w:sz w:val="32"/>
          <w:szCs w:val="32"/>
          <w:rtl/>
        </w:rPr>
        <w:t xml:space="preserve">ب- </w:t>
      </w:r>
      <w:r w:rsidR="00BD7B56" w:rsidRPr="007A3BC5">
        <w:rPr>
          <w:rFonts w:ascii="Traditional Arabic" w:eastAsia="Times New Roman" w:hAnsi="Traditional Arabic" w:cs="Traditional Arabic"/>
          <w:b/>
          <w:bCs/>
          <w:sz w:val="32"/>
          <w:szCs w:val="32"/>
          <w:rtl/>
        </w:rPr>
        <w:t xml:space="preserve">الأراضي البور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b/>
          <w:bCs/>
          <w:sz w:val="32"/>
          <w:szCs w:val="32"/>
          <w:rtl/>
        </w:rPr>
        <w:t xml:space="preserve"> الأراضي المملوكة للدولة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b/>
          <w:bCs/>
          <w:sz w:val="32"/>
          <w:szCs w:val="32"/>
          <w:rtl/>
        </w:rPr>
        <w:t xml:space="preserve"> وضع اليد عليها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sz w:val="32"/>
          <w:szCs w:val="32"/>
          <w:rtl/>
        </w:rPr>
        <w:t xml:space="preserve"> ليس لواضع اليد على الأراضي المملوكة للدولة حق في استغلالها، أو التعويض عنها لمجرد وضع يده عليها.</w:t>
      </w:r>
    </w:p>
    <w:p w14:paraId="75D86A6F" w14:textId="0868F519" w:rsidR="00BD7B56" w:rsidRPr="007A3BC5" w:rsidRDefault="00F9240C" w:rsidP="00F9240C">
      <w:pPr>
        <w:tabs>
          <w:tab w:val="left" w:pos="3595"/>
        </w:tabs>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hint="cs"/>
          <w:b/>
          <w:bCs/>
          <w:sz w:val="32"/>
          <w:szCs w:val="32"/>
          <w:rtl/>
        </w:rPr>
        <w:t xml:space="preserve">ج- </w:t>
      </w:r>
      <w:r w:rsidR="00BD7B56" w:rsidRPr="007A3BC5">
        <w:rPr>
          <w:rFonts w:ascii="Traditional Arabic" w:eastAsia="Times New Roman" w:hAnsi="Traditional Arabic" w:cs="Traditional Arabic"/>
          <w:b/>
          <w:bCs/>
          <w:sz w:val="32"/>
          <w:szCs w:val="32"/>
          <w:rtl/>
        </w:rPr>
        <w:t xml:space="preserve">الأراضي البور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b/>
          <w:bCs/>
          <w:sz w:val="32"/>
          <w:szCs w:val="32"/>
          <w:rtl/>
        </w:rPr>
        <w:t xml:space="preserve"> الطريق النظامي لوضع اليد عليها </w:t>
      </w:r>
      <w:r w:rsidR="007A3BC5">
        <w:rPr>
          <w:rFonts w:ascii="Traditional Arabic" w:eastAsia="Times New Roman" w:hAnsi="Traditional Arabic" w:cs="Traditional Arabic"/>
          <w:b/>
          <w:bCs/>
          <w:sz w:val="32"/>
          <w:szCs w:val="32"/>
          <w:rtl/>
        </w:rPr>
        <w:t>-</w:t>
      </w:r>
      <w:r w:rsidR="00BD7B56" w:rsidRPr="007A3BC5">
        <w:rPr>
          <w:rFonts w:ascii="Traditional Arabic" w:eastAsia="Times New Roman" w:hAnsi="Traditional Arabic" w:cs="Traditional Arabic"/>
          <w:b/>
          <w:bCs/>
          <w:sz w:val="32"/>
          <w:szCs w:val="32"/>
          <w:rtl/>
        </w:rPr>
        <w:t xml:space="preserve"> </w:t>
      </w:r>
      <w:r w:rsidR="00BD7B56" w:rsidRPr="007A3BC5">
        <w:rPr>
          <w:rFonts w:ascii="Traditional Arabic" w:eastAsia="Times New Roman" w:hAnsi="Traditional Arabic" w:cs="Traditional Arabic"/>
          <w:sz w:val="32"/>
          <w:szCs w:val="32"/>
          <w:rtl/>
        </w:rPr>
        <w:t>لا يجوز وضع اليد على الأراضي بحجة إحيائها إلا وفقاً لأحكام نظام توزيع الأراضي البور.</w:t>
      </w:r>
    </w:p>
    <w:p w14:paraId="0A782CD9" w14:textId="535D4882" w:rsidR="00BD7B56" w:rsidRPr="007A3BC5" w:rsidRDefault="00F9240C" w:rsidP="00F9240C">
      <w:pPr>
        <w:tabs>
          <w:tab w:val="left" w:pos="3595"/>
        </w:tabs>
        <w:jc w:val="both"/>
        <w:rPr>
          <w:rFonts w:ascii="Traditional Arabic" w:eastAsia="Times New Roman" w:hAnsi="Traditional Arabic" w:cs="Traditional Arabic"/>
          <w:b/>
          <w:bCs/>
          <w:sz w:val="32"/>
          <w:szCs w:val="32"/>
          <w:rtl/>
        </w:rPr>
      </w:pPr>
      <w:r>
        <w:rPr>
          <w:rFonts w:ascii="Traditional Arabic" w:hAnsi="Traditional Arabic" w:cs="Traditional Arabic" w:hint="cs"/>
          <w:b/>
          <w:bCs/>
          <w:color w:val="000000"/>
          <w:sz w:val="32"/>
          <w:szCs w:val="32"/>
          <w:rtl/>
        </w:rPr>
        <w:t xml:space="preserve">د- </w:t>
      </w:r>
      <w:r w:rsidR="00BD7B56" w:rsidRPr="007A3BC5">
        <w:rPr>
          <w:rFonts w:ascii="Traditional Arabic" w:hAnsi="Traditional Arabic" w:cs="Traditional Arabic"/>
          <w:b/>
          <w:bCs/>
          <w:color w:val="000000"/>
          <w:sz w:val="32"/>
          <w:szCs w:val="32"/>
          <w:rtl/>
        </w:rPr>
        <w:t xml:space="preserve">تعويض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المساواة بين واقعتين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أثر اختلاف الواقعتين على استحقاق التعويض </w:t>
      </w:r>
      <w:r w:rsidR="007A3BC5">
        <w:rPr>
          <w:rFonts w:ascii="Traditional Arabic" w:hAnsi="Traditional Arabic" w:cs="Traditional Arabic"/>
          <w:b/>
          <w:bCs/>
          <w:color w:val="000000"/>
          <w:sz w:val="32"/>
          <w:szCs w:val="32"/>
          <w:rtl/>
        </w:rPr>
        <w:t>-</w:t>
      </w:r>
      <w:r w:rsidR="00BD7B56" w:rsidRPr="007A3BC5">
        <w:rPr>
          <w:rFonts w:ascii="Traditional Arabic" w:hAnsi="Traditional Arabic" w:cs="Traditional Arabic"/>
          <w:b/>
          <w:bCs/>
          <w:color w:val="000000"/>
          <w:sz w:val="32"/>
          <w:szCs w:val="32"/>
          <w:rtl/>
        </w:rPr>
        <w:t xml:space="preserve"> </w:t>
      </w:r>
      <w:r w:rsidR="00BD7B56" w:rsidRPr="007A3BC5">
        <w:rPr>
          <w:rFonts w:ascii="Traditional Arabic" w:hAnsi="Traditional Arabic" w:cs="Traditional Arabic"/>
          <w:color w:val="000000"/>
          <w:sz w:val="32"/>
          <w:szCs w:val="32"/>
          <w:rtl/>
        </w:rPr>
        <w:t>ثبوت الاختلاف بين واقعتين يسقط التأسيس على المساواة في استحقاق التعويض.</w:t>
      </w:r>
    </w:p>
    <w:p w14:paraId="3F5D3283"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75678F79"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نظام توزيع الأراضي البور الصادر بالمرسوم الملكي رقم (م/26) وتاريخ 6/7/1388هـ.</w:t>
      </w:r>
    </w:p>
    <w:p w14:paraId="20F80487"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الأمر السامي رقم (11003) وتاريخ 8/5/1386هـ، بشأن تملك البلدية للأراضي الخالية من الملكية.</w:t>
      </w:r>
    </w:p>
    <w:p w14:paraId="65D2745A"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الأمر السامي رقم (652) وتاريخ 9/1/1387هـ، بشأن تملك الدولة للأراضي البيضاء.</w:t>
      </w:r>
    </w:p>
    <w:p w14:paraId="55C67B35"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الأمر السامي رقم (20941) وتاريخ 28/10/1387هـ، بشأن نظر دعاوى إزالة الإحداث على الأراضي.</w:t>
      </w:r>
    </w:p>
    <w:p w14:paraId="3A718A47"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الأمر السامي رقم (729/8) وتاريخ 11/11/1413هـ، بشأن تعويض أصحاب الأملاك الموجودة في حمى المشاعر المقدسة.</w:t>
      </w:r>
    </w:p>
    <w:p w14:paraId="30D2A075" w14:textId="77777777" w:rsidR="00BD7B56" w:rsidRPr="007A3BC5" w:rsidRDefault="00BD7B56"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قرار مجلس هيئة كبار العلماء رقم (169) وتاريخ 18/2/1412هـ، بشأن الأملاك الموجودة في حمى المشاعر المقدسة.</w:t>
      </w:r>
    </w:p>
    <w:p w14:paraId="1B627A1A"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2BF309DE" w14:textId="57170788" w:rsidR="00BD7B56" w:rsidRPr="007A3BC5" w:rsidRDefault="00BD7B56" w:rsidP="00A67FC5">
      <w:pPr>
        <w:autoSpaceDE w:val="0"/>
        <w:autoSpaceDN w:val="0"/>
        <w:adjustRightInd w:val="0"/>
        <w:jc w:val="both"/>
        <w:rPr>
          <w:rFonts w:ascii="Traditional Arabic" w:eastAsia="Times New Roman" w:hAnsi="Traditional Arabic" w:cs="Traditional Arabic"/>
          <w:color w:val="212121"/>
          <w:sz w:val="32"/>
          <w:szCs w:val="32"/>
          <w:rtl/>
        </w:rPr>
      </w:pPr>
      <w:r w:rsidRPr="007A3BC5">
        <w:rPr>
          <w:rFonts w:ascii="Traditional Arabic" w:hAnsi="Traditional Arabic" w:cs="Traditional Arabic"/>
          <w:color w:val="000000"/>
          <w:sz w:val="32"/>
          <w:szCs w:val="32"/>
          <w:rtl/>
        </w:rPr>
        <w:t xml:space="preserve">تتحصل الوقائع في أن المدعي أصالةً ووكالةً عن المعترض ضدهم تقدم بصحيفة دعوى إلى المحكمة الإدارية بمكة المكرمة طلب فيها إلزام أمانة العاصمة المقدسة بتعويضهم بأرض بديلة عن أرض مورثهم الواقعة في حمى المشاعر المقدسة وفقاً للأمر السامي رقم (729/8) وتاريخ 11/11/1413هـ. وبعد قيد الدعوى </w:t>
      </w:r>
      <w:r w:rsidRPr="007A3BC5">
        <w:rPr>
          <w:rFonts w:ascii="Traditional Arabic" w:hAnsi="Traditional Arabic" w:cs="Traditional Arabic"/>
          <w:color w:val="000000"/>
          <w:sz w:val="32"/>
          <w:szCs w:val="32"/>
          <w:rtl/>
        </w:rPr>
        <w:lastRenderedPageBreak/>
        <w:t>في سجلات المحكمة قضية إدارية برقم (</w:t>
      </w:r>
      <w:r w:rsidRPr="007A3BC5">
        <w:rPr>
          <w:rFonts w:ascii="Traditional Arabic" w:hAnsi="Traditional Arabic" w:cs="Traditional Arabic"/>
          <w:color w:val="000000"/>
          <w:sz w:val="32"/>
          <w:szCs w:val="32"/>
          <w:rtl/>
          <w:lang w:bidi="fa-IR"/>
        </w:rPr>
        <w:t xml:space="preserve">۳۰۰۱) </w:t>
      </w:r>
      <w:r w:rsidRPr="007A3BC5">
        <w:rPr>
          <w:rFonts w:ascii="Traditional Arabic" w:hAnsi="Traditional Arabic" w:cs="Traditional Arabic"/>
          <w:color w:val="000000"/>
          <w:sz w:val="32"/>
          <w:szCs w:val="32"/>
          <w:rtl/>
        </w:rPr>
        <w:t>لعام 1439هـ، أحيلت إلى الدائرة الأولى في تلك المحكمة، فنظرتها ثم أصدرت فيها حكمها القاضي بإلغاء قرار أمانة العاصمة المقدسة بالامتناع عن تعويض (...) عن أرض مورثهم الواقعة في حمى المشاعر وفقاً لما قضى به الأمر السامي رقم (729/8) وتاريخ 11/11/1413هـ، وذلك في الدعوى الإدارية رقم (130</w:t>
      </w:r>
      <w:r w:rsidR="00C55D02">
        <w:rPr>
          <w:rFonts w:ascii="Traditional Arabic" w:hAnsi="Traditional Arabic" w:cs="Traditional Arabic"/>
          <w:color w:val="000000"/>
          <w:sz w:val="32"/>
          <w:szCs w:val="32"/>
          <w:rtl/>
        </w:rPr>
        <w:t>1/</w:t>
      </w:r>
      <w:r w:rsidRPr="007A3BC5">
        <w:rPr>
          <w:rFonts w:ascii="Traditional Arabic" w:hAnsi="Traditional Arabic" w:cs="Traditional Arabic"/>
          <w:color w:val="000000"/>
          <w:sz w:val="32"/>
          <w:szCs w:val="32"/>
          <w:rtl/>
        </w:rPr>
        <w:t>10/ق</w:t>
      </w:r>
      <w:r w:rsidR="00A67FC5">
        <w:rPr>
          <w:rFonts w:ascii="Traditional Arabic" w:hAnsi="Traditional Arabic" w:cs="Traditional Arabic" w:hint="cs"/>
          <w:color w:val="000000"/>
          <w:sz w:val="32"/>
          <w:szCs w:val="32"/>
          <w:rtl/>
        </w:rPr>
        <w:t xml:space="preserve">) </w:t>
      </w:r>
      <w:r w:rsidRPr="007A3BC5">
        <w:rPr>
          <w:rFonts w:ascii="Traditional Arabic" w:hAnsi="Traditional Arabic" w:cs="Traditional Arabic"/>
          <w:color w:val="000000"/>
          <w:sz w:val="32"/>
          <w:szCs w:val="32"/>
          <w:rtl/>
        </w:rPr>
        <w:t>1439هـ للأسباب التي أوضحتها. وبعد استئناف ممثل المعترضة الحكم أمام محكمة الاستئناف الإدارية بمنطقة مكة المكرمة، أحيل إلى دائرة الاستئناف الثانية، فنظرت الاستئناف، وبجلسة 5/4/1441هـ قضت فيه بتأييد الحكم المستأنف محمولاً على أسبابه. وبتاريخ 20/5/144</w:t>
      </w:r>
      <w:r w:rsidR="006B19DE">
        <w:rPr>
          <w:rFonts w:ascii="Traditional Arabic" w:hAnsi="Traditional Arabic" w:cs="Traditional Arabic"/>
          <w:color w:val="000000"/>
          <w:sz w:val="32"/>
          <w:szCs w:val="32"/>
          <w:rtl/>
        </w:rPr>
        <w:t>1هـ تقدم ممثل المعترضة باعتراضه</w:t>
      </w:r>
      <w:r w:rsidRPr="007A3BC5">
        <w:rPr>
          <w:rFonts w:ascii="Traditional Arabic" w:hAnsi="Traditional Arabic" w:cs="Traditional Arabic"/>
          <w:color w:val="000000"/>
          <w:sz w:val="32"/>
          <w:szCs w:val="32"/>
          <w:rtl/>
        </w:rPr>
        <w:t xml:space="preserve"> على حكم محكمة ا</w:t>
      </w:r>
      <w:r w:rsidR="006B19DE">
        <w:rPr>
          <w:rFonts w:ascii="Traditional Arabic" w:hAnsi="Traditional Arabic" w:cs="Traditional Arabic"/>
          <w:color w:val="000000"/>
          <w:sz w:val="32"/>
          <w:szCs w:val="32"/>
          <w:rtl/>
        </w:rPr>
        <w:t>لاستئناف أمام هذه المحكمة، طالب</w:t>
      </w:r>
      <w:r w:rsidR="006B19DE">
        <w:rPr>
          <w:rFonts w:ascii="Traditional Arabic" w:hAnsi="Traditional Arabic" w:cs="Traditional Arabic" w:hint="cs"/>
          <w:color w:val="000000"/>
          <w:sz w:val="32"/>
          <w:szCs w:val="32"/>
          <w:rtl/>
        </w:rPr>
        <w:t>اً</w:t>
      </w:r>
      <w:r w:rsidRPr="007A3BC5">
        <w:rPr>
          <w:rFonts w:ascii="Traditional Arabic" w:hAnsi="Traditional Arabic" w:cs="Traditional Arabic"/>
          <w:color w:val="000000"/>
          <w:sz w:val="32"/>
          <w:szCs w:val="32"/>
          <w:rtl/>
        </w:rPr>
        <w:t xml:space="preserve"> فيه نقض الحكم ووقف تنفيذه للأسباب الواردة في الاعتراض، </w:t>
      </w:r>
      <w:r w:rsidRPr="007A3BC5">
        <w:rPr>
          <w:rFonts w:ascii="Traditional Arabic" w:eastAsia="Times New Roman" w:hAnsi="Traditional Arabic" w:cs="Traditional Arabic"/>
          <w:color w:val="212121"/>
          <w:sz w:val="32"/>
          <w:szCs w:val="32"/>
          <w:rtl/>
        </w:rPr>
        <w:t>والتي تتلخص بعدم قبول الدعوى شكلاً؛ لكون الأرض لم تثبت ملكيتها للمدعين، وأي نزاع متعلق بعقار فإن النظر يكون من اختصاص المحكمة العامة قبل المطالبة بالتعويض عن ذلك العقار، كما أن الحكم محل الطعن صدر مخالفاً لتطبيق الأمر السامي رقم (</w:t>
      </w:r>
      <w:r w:rsidRPr="007A3BC5">
        <w:rPr>
          <w:rFonts w:ascii="Traditional Arabic" w:eastAsia="Times New Roman" w:hAnsi="Traditional Arabic" w:cs="Traditional Arabic"/>
          <w:color w:val="212121"/>
          <w:sz w:val="32"/>
          <w:szCs w:val="32"/>
          <w:rtl/>
          <w:lang w:bidi="fa-IR"/>
        </w:rPr>
        <w:t xml:space="preserve">۱۱۰۳) </w:t>
      </w:r>
      <w:r w:rsidRPr="007A3BC5">
        <w:rPr>
          <w:rFonts w:ascii="Traditional Arabic" w:eastAsia="Times New Roman" w:hAnsi="Traditional Arabic" w:cs="Traditional Arabic"/>
          <w:color w:val="212121"/>
          <w:sz w:val="32"/>
          <w:szCs w:val="32"/>
          <w:rtl/>
        </w:rPr>
        <w:t xml:space="preserve">وتاريخ 8/5/1386هـ الذي ينص على أن كل شخص استولى على أرض وليس لديه إقطاع من الحكومة، أو صك شرعي يثبت تملكه لها تسحب منه فوراً، إضافة إلى أن الحكم قد صدر مخالفاً للحكم القضائي رقم (340/10/ق) لعام ١٤٣٢هـ. فأُبلغ المعترض ضدهم بصحيفة الاعتراض، فقدم وكيلهم مذكرة تتلخص في أن لدى موكليه المستندات الشرعية التي تثبت تملكهم للأرض محل الدعوى، ومنها شهادة الشهود وعدم تناقضها، وأنه تم تعويض ملاك أراضٍ بحمى المشاعر وليس لدى أصحابها صكوك شرعية، وطلب مساواة موكليه بهم. </w:t>
      </w:r>
    </w:p>
    <w:p w14:paraId="25CE5BFF" w14:textId="77777777" w:rsidR="00BD7B56" w:rsidRPr="007A3BC5" w:rsidRDefault="00BD7B56"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8AC1103" w14:textId="14622EB6" w:rsidR="00BD7B56" w:rsidRPr="007A3BC5" w:rsidRDefault="00BD7B56"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eastAsia="Times New Roman" w:hAnsi="Traditional Arabic" w:cs="Traditional Arabic"/>
          <w:color w:val="212121"/>
          <w:sz w:val="32"/>
          <w:szCs w:val="32"/>
          <w:rtl/>
        </w:rPr>
        <w:t>وبما أن الاعتراض مقدم خلال المدة النظامية فإنه يتعين قبوله شكلاً. وأما عن الموضوع، وبما أن حكم الدائرة الابتدائية والذي أيده حكم محكمة الاستئناف انتهى إلى إلغاء قرار أمانة العاصمة المقدسة بالامتناع عن تعويض (...) عن أرض مورثهم الواقعة في حمى المشاعر المقدسة وفقاً لما قضى به الأمر السامي رقم (</w:t>
      </w:r>
      <w:r w:rsidRPr="007A3BC5">
        <w:rPr>
          <w:rFonts w:ascii="Traditional Arabic" w:eastAsia="Times New Roman" w:hAnsi="Traditional Arabic" w:cs="Traditional Arabic"/>
          <w:color w:val="212121"/>
          <w:sz w:val="32"/>
          <w:szCs w:val="32"/>
          <w:rtl/>
          <w:lang w:bidi="fa-IR"/>
        </w:rPr>
        <w:t xml:space="preserve">729/8) </w:t>
      </w:r>
      <w:r w:rsidRPr="007A3BC5">
        <w:rPr>
          <w:rFonts w:ascii="Traditional Arabic" w:eastAsia="Times New Roman" w:hAnsi="Traditional Arabic" w:cs="Traditional Arabic"/>
          <w:color w:val="212121"/>
          <w:sz w:val="32"/>
          <w:szCs w:val="32"/>
          <w:rtl/>
        </w:rPr>
        <w:t>وتاريخ 11/11/1413هـ تأسيساً على نص قرار هيئة كبار العلماء رقم (١٦٩) وتاريخ 18/2/1412هـ الذي نص في الفقرة الثالثة منه على</w:t>
      </w:r>
      <w:r w:rsidR="006B19DE">
        <w:rPr>
          <w:rFonts w:ascii="Traditional Arabic" w:eastAsia="Times New Roman" w:hAnsi="Traditional Arabic" w:cs="Traditional Arabic" w:hint="cs"/>
          <w:color w:val="212121"/>
          <w:sz w:val="32"/>
          <w:szCs w:val="32"/>
          <w:rtl/>
        </w:rPr>
        <w:t>:</w:t>
      </w:r>
      <w:r w:rsidRPr="007A3BC5">
        <w:rPr>
          <w:rFonts w:ascii="Traditional Arabic" w:eastAsia="Times New Roman" w:hAnsi="Traditional Arabic" w:cs="Traditional Arabic"/>
          <w:color w:val="212121"/>
          <w:sz w:val="32"/>
          <w:szCs w:val="32"/>
          <w:rtl/>
        </w:rPr>
        <w:t xml:space="preserve"> "تعويض الدعاجين وأمثالهم القاط</w:t>
      </w:r>
      <w:r w:rsidR="006B19DE">
        <w:rPr>
          <w:rFonts w:ascii="Traditional Arabic" w:eastAsia="Times New Roman" w:hAnsi="Traditional Arabic" w:cs="Traditional Arabic"/>
          <w:color w:val="212121"/>
          <w:sz w:val="32"/>
          <w:szCs w:val="32"/>
          <w:rtl/>
        </w:rPr>
        <w:t xml:space="preserve">نين في حمى المشاعر المقدسة عما </w:t>
      </w:r>
      <w:r w:rsidR="006B19DE">
        <w:rPr>
          <w:rFonts w:ascii="Traditional Arabic" w:eastAsia="Times New Roman" w:hAnsi="Traditional Arabic" w:cs="Traditional Arabic" w:hint="cs"/>
          <w:color w:val="212121"/>
          <w:sz w:val="32"/>
          <w:szCs w:val="32"/>
          <w:rtl/>
        </w:rPr>
        <w:t>أ</w:t>
      </w:r>
      <w:r w:rsidRPr="007A3BC5">
        <w:rPr>
          <w:rFonts w:ascii="Traditional Arabic" w:eastAsia="Times New Roman" w:hAnsi="Traditional Arabic" w:cs="Traditional Arabic"/>
          <w:color w:val="212121"/>
          <w:sz w:val="32"/>
          <w:szCs w:val="32"/>
          <w:rtl/>
        </w:rPr>
        <w:t>نشؤوا من بناء أو غراس وأن يعوضوا عن الأرض بأرض أخرى لأن إقرارهم على الغرس والبناء والسكنى وإيجاد بعض المرافق الحكومية عندهم شبهة في إقرارهم على التملك والإنشاء عليها"، وأنه صدر الأمر السامي رقم (</w:t>
      </w:r>
      <w:r w:rsidRPr="007A3BC5">
        <w:rPr>
          <w:rFonts w:ascii="Traditional Arabic" w:eastAsia="Times New Roman" w:hAnsi="Traditional Arabic" w:cs="Traditional Arabic"/>
          <w:color w:val="212121"/>
          <w:sz w:val="32"/>
          <w:szCs w:val="32"/>
          <w:rtl/>
          <w:lang w:bidi="fa-IR"/>
        </w:rPr>
        <w:t xml:space="preserve">729/8) </w:t>
      </w:r>
      <w:r w:rsidRPr="007A3BC5">
        <w:rPr>
          <w:rFonts w:ascii="Traditional Arabic" w:eastAsia="Times New Roman" w:hAnsi="Traditional Arabic" w:cs="Traditional Arabic"/>
          <w:color w:val="212121"/>
          <w:sz w:val="32"/>
          <w:szCs w:val="32"/>
          <w:rtl/>
        </w:rPr>
        <w:t xml:space="preserve">وتاريخ 11/11/1413هـ بإنفاذ ما قرره مجلس هيئة كبار العلماء. وهذا الذي انتهى إليه الحكم محل نظر؛ ذلك أن الأمر السامي رقم (٦٥٢) وتاريخ </w:t>
      </w:r>
      <w:r w:rsidRPr="007A3BC5">
        <w:rPr>
          <w:rFonts w:ascii="Traditional Arabic" w:eastAsia="Times New Roman" w:hAnsi="Traditional Arabic" w:cs="Traditional Arabic"/>
          <w:color w:val="212121"/>
          <w:sz w:val="32"/>
          <w:szCs w:val="32"/>
          <w:rtl/>
          <w:lang w:bidi="fa-IR"/>
        </w:rPr>
        <w:t>9/1/1387هـ</w:t>
      </w:r>
      <w:r w:rsidRPr="007A3BC5">
        <w:rPr>
          <w:rFonts w:ascii="Traditional Arabic" w:eastAsia="Times New Roman" w:hAnsi="Traditional Arabic" w:cs="Traditional Arabic"/>
          <w:color w:val="212121"/>
          <w:sz w:val="32"/>
          <w:szCs w:val="32"/>
          <w:rtl/>
        </w:rPr>
        <w:t xml:space="preserve"> نص على</w:t>
      </w:r>
      <w:r w:rsidR="006B19DE">
        <w:rPr>
          <w:rFonts w:ascii="Traditional Arabic" w:eastAsia="Times New Roman" w:hAnsi="Traditional Arabic" w:cs="Traditional Arabic" w:hint="cs"/>
          <w:color w:val="212121"/>
          <w:sz w:val="32"/>
          <w:szCs w:val="32"/>
          <w:rtl/>
        </w:rPr>
        <w:t>:</w:t>
      </w:r>
      <w:r w:rsidRPr="007A3BC5">
        <w:rPr>
          <w:rFonts w:ascii="Traditional Arabic" w:eastAsia="Times New Roman" w:hAnsi="Traditional Arabic" w:cs="Traditional Arabic"/>
          <w:color w:val="212121"/>
          <w:sz w:val="32"/>
          <w:szCs w:val="32"/>
          <w:rtl/>
        </w:rPr>
        <w:t xml:space="preserve"> "أن الأراضي البيضاء جميعها ملك للبلديات، وعدم سماع الدعاوى المتعلقة بوضع اليد على الأراضي البيضاء"، كما نص الأمر السامي رقم (11003) وتاريخ 8/5/1386هـ على أن</w:t>
      </w:r>
      <w:r w:rsidR="006B19DE">
        <w:rPr>
          <w:rFonts w:ascii="Traditional Arabic" w:eastAsia="Times New Roman" w:hAnsi="Traditional Arabic" w:cs="Traditional Arabic" w:hint="cs"/>
          <w:color w:val="212121"/>
          <w:sz w:val="32"/>
          <w:szCs w:val="32"/>
          <w:rtl/>
        </w:rPr>
        <w:t>:</w:t>
      </w:r>
      <w:r w:rsidRPr="007A3BC5">
        <w:rPr>
          <w:rFonts w:ascii="Traditional Arabic" w:eastAsia="Times New Roman" w:hAnsi="Traditional Arabic" w:cs="Traditional Arabic"/>
          <w:color w:val="212121"/>
          <w:sz w:val="32"/>
          <w:szCs w:val="32"/>
          <w:rtl/>
        </w:rPr>
        <w:t xml:space="preserve"> "كل شخص استولى على أرض وليس لديه إقطاع من الحكومة، أو صك شرعي يثبت تملكه لها تسحب منه الأرض فوراً، </w:t>
      </w:r>
      <w:r w:rsidRPr="007A3BC5">
        <w:rPr>
          <w:rFonts w:ascii="Traditional Arabic" w:eastAsia="Times New Roman" w:hAnsi="Traditional Arabic" w:cs="Traditional Arabic"/>
          <w:color w:val="212121"/>
          <w:sz w:val="32"/>
          <w:szCs w:val="32"/>
          <w:rtl/>
        </w:rPr>
        <w:lastRenderedPageBreak/>
        <w:t xml:space="preserve">وتصبح ملكاً للبلدية، ولا يعوض المعتدي عن خسارته التي قام بإحداثها بطريقة غير مشروعة"، كما قضى الأمر السامي رقم (٢٠٩٤١) وتاريخ </w:t>
      </w:r>
      <w:r w:rsidRPr="007A3BC5">
        <w:rPr>
          <w:rFonts w:ascii="Traditional Arabic" w:eastAsia="Times New Roman" w:hAnsi="Traditional Arabic" w:cs="Traditional Arabic"/>
          <w:color w:val="212121"/>
          <w:sz w:val="32"/>
          <w:szCs w:val="32"/>
          <w:rtl/>
          <w:lang w:bidi="fa-IR"/>
        </w:rPr>
        <w:t xml:space="preserve">28/10/1387هـ </w:t>
      </w:r>
      <w:r w:rsidRPr="007A3BC5">
        <w:rPr>
          <w:rFonts w:ascii="Traditional Arabic" w:eastAsia="Times New Roman" w:hAnsi="Traditional Arabic" w:cs="Traditional Arabic"/>
          <w:color w:val="212121"/>
          <w:sz w:val="32"/>
          <w:szCs w:val="32"/>
          <w:rtl/>
        </w:rPr>
        <w:t xml:space="preserve">بأن على وزارة العدل إذا ظهرت لها قناعة بنظر دعوى مقدمة ممن أزيل إحداثه أن تقوم باستئذان المقام السامي لإقامة الدعوى على الدولة وحضور ممثل عنها. </w:t>
      </w:r>
      <w:r w:rsidRPr="007A3BC5">
        <w:rPr>
          <w:rFonts w:ascii="Traditional Arabic" w:eastAsia="Times New Roman" w:hAnsi="Traditional Arabic" w:cs="Traditional Arabic"/>
          <w:sz w:val="32"/>
          <w:szCs w:val="32"/>
          <w:rtl/>
        </w:rPr>
        <w:t>وحيث إن الذي يبين من هذه الأوامر السامية والقواعد النظامية أن الأراضي التي لا يملك عليها أصحابها صكوكاً شرعية تثبت ملكيتهم لها، أو مستمسكات شرعية تبرر وضع اليد عليها من إقطاع، أو منح، ونحوهما، فإنها تكون ملكاً للدولة، وليس لواضع اليد عليها حق في استغلالها، أو التعويض عنها لمجرد وضع يده عليها، ولا يجوز وضع اليد على الأراضي بحجة إحيائها إلا وفقاً لأحكام نظام توزيع الأراضي البور الصادر</w:t>
      </w:r>
      <w:r w:rsidRPr="007A3BC5">
        <w:rPr>
          <w:rFonts w:ascii="Traditional Arabic" w:eastAsia="Times New Roman" w:hAnsi="Traditional Arabic" w:cs="Traditional Arabic"/>
          <w:color w:val="212121"/>
          <w:sz w:val="32"/>
          <w:szCs w:val="32"/>
          <w:rtl/>
        </w:rPr>
        <w:t xml:space="preserve"> بالمرسوم الملكي رقم (م/٢٦) وتاريخ 6/7/1388هـ، وبما أن الثابت أن مورث المدعين ليس لديه صك شرعي بملكية الأرض محل الدعوى وليس لديه من المستمسكات والوثائق الشرعية ما يجيز له وضع يده عليها، واستحقاقه للتعويض عنها، فإن مطالبتهم بالتعويض عنها </w:t>
      </w:r>
      <w:r w:rsidRPr="007A3BC5">
        <w:rPr>
          <w:rFonts w:ascii="Traditional Arabic" w:eastAsia="Times New Roman" w:hAnsi="Traditional Arabic" w:cs="Traditional Arabic"/>
          <w:sz w:val="32"/>
          <w:szCs w:val="32"/>
          <w:rtl/>
        </w:rPr>
        <w:t>غير صحيحة. وإذا كان قرار هيئة كبار العلماء أجاز تعويض القاطنين في حمى المشاعر من الدعاجين وأمثالهم، مع أنهم لا يملكون صكوكاً شرعية على أراضيهم؛ فلأن قيامهم بالبناء، والغراس، والسكنى، وإيجاد بعض المرافق الحكومية عندهم يجعل لهم مستمسكاً شرعياً يبرر أحقيتهم في التعويض عنها، وفي إقرارهم على البناء، والغراس، والسكنى شبهة على التملك كما أشار إلى ذلك قرار الهيئة، في حين أن مورث المدعين لم يثبت قيامه بالبناء على الأرض التي يدعي ملكيتها ولم يتخذها سكناً له كما هو حال الدعاجين، بل هي عبارة عن أرض فضاء بالطبيعة وليست مساكن وغير مثبتة بالمصورات الجوية، فانتفى التماثل بينه وبين الدعاجين، وبثبوت الاختلاف يسقط التأسيس على المساواة في استحقاق التعويض. فضلاً عن أن</w:t>
      </w:r>
      <w:r w:rsidRPr="007A3BC5">
        <w:rPr>
          <w:rFonts w:ascii="Traditional Arabic" w:eastAsia="Times New Roman" w:hAnsi="Traditional Arabic" w:cs="Traditional Arabic"/>
          <w:color w:val="212121"/>
          <w:sz w:val="32"/>
          <w:szCs w:val="32"/>
          <w:rtl/>
        </w:rPr>
        <w:t xml:space="preserve"> الأمر السامي رقم (٨/٧٢٩) وتاريخ 11/11/1413هـ هو الذي حدد الحالة التي تستلزم التعويض للعلة الواردة في قرار هيئة كبار العلماء الذي صدر بناء عليه هذا الأمر، وهو الذي قرر عدم وجودها في حال المدعي حيث تضمن الأمر السامي رقم (٤١٩٧/م) وتاريخ 25/3/1426هـ الموافقة على ما رأته اللجنة من أن</w:t>
      </w:r>
      <w:r w:rsidR="006B19DE">
        <w:rPr>
          <w:rFonts w:ascii="Traditional Arabic" w:eastAsia="Times New Roman" w:hAnsi="Traditional Arabic" w:cs="Traditional Arabic" w:hint="cs"/>
          <w:color w:val="212121"/>
          <w:sz w:val="32"/>
          <w:szCs w:val="32"/>
          <w:rtl/>
        </w:rPr>
        <w:t>:</w:t>
      </w:r>
      <w:r w:rsidRPr="007A3BC5">
        <w:rPr>
          <w:rFonts w:ascii="Traditional Arabic" w:eastAsia="Times New Roman" w:hAnsi="Traditional Arabic" w:cs="Traditional Arabic"/>
          <w:color w:val="212121"/>
          <w:sz w:val="32"/>
          <w:szCs w:val="32"/>
          <w:rtl/>
        </w:rPr>
        <w:t xml:space="preserve"> "أرض المدعي لا تنطبق عليها الفقرتان الثانية والثالثة من قرار هيئة كبار العلماء الموافق عليه بالأمر السامي رقم (٨/٧٢٩) وتاريخ 11/11/1413هـ؛ لأنها عبارة عن أرض فضاء بالطبيعة وليست مساكن وغير مثبتة بالمصورات الجوية ولا يستحقون التعويض عنها"، ولما كان الحكم محل الاعتراض خالف ذلك فقد تعين نقضه وإحالة القضية لمحكمة الاستئناف بمكة المكرمة لتفصل فيها من جديد من غير من نظرها.</w:t>
      </w:r>
    </w:p>
    <w:p w14:paraId="7C1595F3" w14:textId="77777777" w:rsidR="00BD7B56" w:rsidRPr="007A3BC5" w:rsidRDefault="00BD7B56"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2B43CCC" w14:textId="1FDF8500" w:rsidR="00BD7B56" w:rsidRPr="007A3BC5" w:rsidRDefault="00BD7B56" w:rsidP="007A3BC5">
      <w:pPr>
        <w:jc w:val="both"/>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BE09FC7" w14:textId="77777777" w:rsidR="00A27DA5" w:rsidRDefault="00A27DA5">
      <w:pPr>
        <w:bidi w:val="0"/>
        <w:spacing w:after="160" w:line="259" w:lineRule="auto"/>
        <w:rPr>
          <w:rFonts w:ascii="Traditional Arabic" w:hAnsi="Traditional Arabic" w:cs="Traditional Arabic"/>
          <w:b/>
          <w:bCs/>
          <w:color w:val="000000"/>
          <w:sz w:val="32"/>
          <w:szCs w:val="32"/>
        </w:rPr>
      </w:pPr>
      <w:r>
        <w:rPr>
          <w:rFonts w:ascii="Traditional Arabic" w:hAnsi="Traditional Arabic" w:cs="Traditional Arabic"/>
          <w:b/>
          <w:bCs/>
          <w:color w:val="000000"/>
          <w:sz w:val="32"/>
          <w:szCs w:val="32"/>
        </w:rPr>
        <w:br w:type="page"/>
      </w:r>
    </w:p>
    <w:p w14:paraId="5A21D63C" w14:textId="6D7421F3" w:rsidR="0017430E" w:rsidRPr="00A27DA5" w:rsidRDefault="0017430E" w:rsidP="00A27DA5">
      <w:pPr>
        <w:spacing w:after="160"/>
        <w:rPr>
          <w:rFonts w:ascii="Traditional Arabic" w:hAnsi="Traditional Arabic" w:cs="Traditional Arabic"/>
          <w:b/>
          <w:bCs/>
          <w:color w:val="000000"/>
          <w:sz w:val="32"/>
          <w:szCs w:val="32"/>
          <w:rtl/>
          <w:lang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F30775">
        <w:rPr>
          <w:rFonts w:ascii="Traditional Arabic" w:eastAsia="Times New Roman" w:hAnsi="Traditional Arabic" w:cs="Traditional Arabic" w:hint="cs"/>
          <w:b/>
          <w:bCs/>
          <w:sz w:val="32"/>
          <w:szCs w:val="32"/>
          <w:rtl/>
          <w:lang w:eastAsia="en-US" w:bidi="ar-SA"/>
        </w:rPr>
        <w:t>0</w:t>
      </w:r>
      <w:r w:rsidR="00A27DA5">
        <w:rPr>
          <w:rFonts w:ascii="Traditional Arabic" w:eastAsia="Times New Roman" w:hAnsi="Traditional Arabic" w:cs="Traditional Arabic" w:hint="cs"/>
          <w:b/>
          <w:bCs/>
          <w:sz w:val="32"/>
          <w:szCs w:val="32"/>
          <w:rtl/>
          <w:lang w:eastAsia="en-US" w:bidi="ar-SA"/>
        </w:rPr>
        <w:t>4</w:t>
      </w:r>
    </w:p>
    <w:p w14:paraId="5F24A5E5"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7193/ق لعام 1440هـ</w:t>
      </w:r>
    </w:p>
    <w:p w14:paraId="1BFD23D3"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957 لعام 1441هـ</w:t>
      </w:r>
    </w:p>
    <w:p w14:paraId="59542321"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28/6/1442هـ</w:t>
      </w:r>
    </w:p>
    <w:p w14:paraId="0BD47BCA"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719D9CD7" w14:textId="02F55BDD" w:rsidR="0017430E"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17430E"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الأثر المباشر والفوري للنظام الجديد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color w:val="000000"/>
          <w:sz w:val="32"/>
          <w:szCs w:val="32"/>
          <w:rtl/>
        </w:rPr>
        <w:t xml:space="preserve"> مقتضى الأثر المباشر والفوري للنظام الجديد أن يطبق النظام بعد صدوره ونفاذه على كل ما يقع من تصرفات، حتى ولو كانت هذه التصرفات ناشئة عن مراكز نظامية متعلقة بالأشخاص أو المراكز العقدية ابتدأ تكوينها في ظل النظام القديم.</w:t>
      </w:r>
    </w:p>
    <w:p w14:paraId="4696E79B" w14:textId="265CE964" w:rsidR="0017430E"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17430E"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الأثر المباشر والفوري للنظام الجديد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b/>
          <w:bCs/>
          <w:sz w:val="32"/>
          <w:szCs w:val="32"/>
          <w:rtl/>
        </w:rPr>
        <w:t xml:space="preserve">الاستثناء منه </w:t>
      </w:r>
      <w:r w:rsidR="007A3BC5">
        <w:rPr>
          <w:rFonts w:ascii="Traditional Arabic" w:hAnsi="Traditional Arabic" w:cs="Traditional Arabic"/>
          <w:b/>
          <w:bCs/>
          <w:color w:val="000000"/>
          <w:sz w:val="32"/>
          <w:szCs w:val="32"/>
          <w:rtl/>
        </w:rPr>
        <w:t>-</w:t>
      </w:r>
      <w:r w:rsidR="0017430E" w:rsidRPr="007A3BC5">
        <w:rPr>
          <w:rFonts w:ascii="Traditional Arabic" w:eastAsia="Times New Roman" w:hAnsi="Traditional Arabic" w:cs="Traditional Arabic"/>
          <w:sz w:val="32"/>
          <w:szCs w:val="32"/>
          <w:rtl/>
          <w:lang w:eastAsia="en-US" w:bidi="ar-SA"/>
        </w:rPr>
        <w:t xml:space="preserve"> إذا كان الاستثناء على مبدأ الأثر المباشر للأنظمة يقتضي أن الحقوق الذاتية التي تنشأ عن المراكز العقدية، لا </w:t>
      </w:r>
      <w:dir w:val="rtl">
        <w:r w:rsidR="0017430E" w:rsidRPr="007A3BC5">
          <w:rPr>
            <w:rFonts w:ascii="Traditional Arabic" w:eastAsia="Times New Roman" w:hAnsi="Traditional Arabic" w:cs="Traditional Arabic"/>
            <w:sz w:val="32"/>
            <w:szCs w:val="32"/>
            <w:rtl/>
            <w:lang w:eastAsia="en-US" w:bidi="ar-SA"/>
          </w:rPr>
          <w:t>يسري عليها النظام الجديد إذا كان ابتداء تكوينها جرى في ظل النظام القديم، وإنما يسري عليها النظام القديم سواء في تكوينها أم في آثارها؛ فإن هذا الاستثناء يقتصر على المراكز العقدية التي ينشأ عنها حقوق ذاتية ومكتسبة لأطرافها تجاه بعضهم البعض والتي تخضع لاتفاقاتهم.</w:t>
        </w:r>
        <w:r w:rsidR="000044C1" w:rsidRPr="007A3BC5">
          <w:rPr>
            <w:sz w:val="32"/>
            <w:szCs w:val="32"/>
          </w:rPr>
          <w:t>‬</w:t>
        </w:r>
        <w:r w:rsidR="00525FCB" w:rsidRPr="007A3BC5">
          <w:rPr>
            <w:sz w:val="32"/>
            <w:szCs w:val="32"/>
          </w:rPr>
          <w:t>‬</w:t>
        </w:r>
        <w:r w:rsidR="007A3BC5" w:rsidRPr="007A3BC5">
          <w:rPr>
            <w:sz w:val="32"/>
            <w:szCs w:val="32"/>
          </w:rPr>
          <w:t>‬</w:t>
        </w:r>
        <w:r w:rsidR="00EE30B6">
          <w:t>‬</w:t>
        </w:r>
        <w:r w:rsidR="00596458">
          <w:t>‬</w:t>
        </w:r>
        <w:r w:rsidR="00A961FF">
          <w:t>‬</w:t>
        </w:r>
        <w:r w:rsidR="0017430E">
          <w:t>‬</w:t>
        </w:r>
        <w:r w:rsidR="0017430E">
          <w:t>‬</w:t>
        </w:r>
        <w:r w:rsidR="0017430E">
          <w:t>‬</w:t>
        </w:r>
        <w:r w:rsidR="00837DC3">
          <w:t>‬</w:t>
        </w:r>
        <w:r w:rsidR="00AC718A">
          <w:t>‬</w:t>
        </w:r>
        <w:r w:rsidR="00354772">
          <w:t>‬</w:t>
        </w:r>
        <w:r w:rsidR="00273A3C">
          <w:t>‬</w:t>
        </w:r>
        <w:r w:rsidR="003449CA">
          <w:t>‬</w:t>
        </w:r>
        <w:r w:rsidR="0006368F">
          <w:t>‬</w:t>
        </w:r>
        <w:r w:rsidR="00CB78A3">
          <w:t>‬</w:t>
        </w:r>
        <w:r w:rsidR="00C55D02">
          <w:t>‬</w:t>
        </w:r>
        <w:r w:rsidR="00005063">
          <w:t>‬</w:t>
        </w:r>
        <w:r w:rsidR="005F778A">
          <w:t>‬</w:t>
        </w:r>
        <w:r w:rsidR="00B82B76">
          <w:t>‬</w:t>
        </w:r>
        <w:r w:rsidR="001C206B">
          <w:t>‬</w:t>
        </w:r>
        <w:r w:rsidR="00D75ED9">
          <w:t>‬</w:t>
        </w:r>
        <w:r w:rsidR="00853380">
          <w:t>‬</w:t>
        </w:r>
        <w:r w:rsidR="00666424">
          <w:t>‬</w:t>
        </w:r>
        <w:r w:rsidR="00A97EAC">
          <w:t>‬</w:t>
        </w:r>
        <w:r w:rsidR="00C77B8F">
          <w:t>‬</w:t>
        </w:r>
        <w:r w:rsidR="005414DF">
          <w:t>‬</w:t>
        </w:r>
        <w:r w:rsidR="00021407">
          <w:t>‬</w:t>
        </w:r>
        <w:r w:rsidR="000034DA">
          <w:t>‬</w:t>
        </w:r>
        <w:r w:rsidR="00DE6D63">
          <w:t>‬</w:t>
        </w:r>
        <w:r w:rsidR="00AB404D">
          <w:t>‬</w:t>
        </w:r>
        <w:r w:rsidR="006D4122">
          <w:t>‬</w:t>
        </w:r>
        <w:r w:rsidR="00BE37F7">
          <w:t>‬</w:t>
        </w:r>
        <w:r w:rsidR="00515038">
          <w:t>‬</w:t>
        </w:r>
        <w:r w:rsidR="00D529E5">
          <w:t>‬</w:t>
        </w:r>
        <w:r w:rsidR="00832863">
          <w:t>‬</w:t>
        </w:r>
        <w:r w:rsidR="00A27DA5">
          <w:t>‬</w:t>
        </w:r>
        <w:r w:rsidR="00F7690D">
          <w:t>‬</w:t>
        </w:r>
        <w:r w:rsidR="00E176F9">
          <w:t>‬</w:t>
        </w:r>
        <w:r w:rsidR="00D24946">
          <w:t>‬</w:t>
        </w:r>
        <w:r w:rsidR="00A61A13">
          <w:t>‬</w:t>
        </w:r>
        <w:r w:rsidR="006A1124">
          <w:t>‬</w:t>
        </w:r>
        <w:r w:rsidR="00755EA0">
          <w:t>‬</w:t>
        </w:r>
        <w:r w:rsidR="0078278D">
          <w:t>‬</w:t>
        </w:r>
        <w:r w:rsidR="0024032E">
          <w:t>‬</w:t>
        </w:r>
        <w:r w:rsidR="00BC6058">
          <w:t>‬</w:t>
        </w:r>
        <w:r w:rsidR="00DF39BD">
          <w:t>‬</w:t>
        </w:r>
        <w:r w:rsidR="00E27F3E">
          <w:t>‬</w:t>
        </w:r>
        <w:r w:rsidR="009448EF">
          <w:t>‬</w:t>
        </w:r>
      </w:dir>
    </w:p>
    <w:p w14:paraId="263FF6C2" w14:textId="2135687F" w:rsidR="0017430E" w:rsidRPr="007A3BC5" w:rsidRDefault="00F9240C" w:rsidP="00F9240C">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ج- </w:t>
      </w:r>
      <w:r w:rsidR="0017430E"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أنظمة الرسوم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الأثر المباشر والفوري لها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الحكمة منه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أنظمة الرسوم عامة، وتخاطب كل فئات المجتمع بحسب تنوع أعمالهم، وتسري بأثرها المباشر على التصرفات أو العقود التي لا زالت تنتج آثارها، ولم تنقض قبل سريان النظام الجديد؛ ضماناً للمساواة، ومنعاً من التحلل من تطبيق النظام الجديد بدعوى وجود اتفاقيات قديمة.</w:t>
      </w:r>
    </w:p>
    <w:p w14:paraId="7EEA34F5" w14:textId="19F18117" w:rsidR="0017430E"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17430E"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الاختلاف في تطبيق الأنظمة حيال المراكز العقدية الذاتية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الاختلاف في تطبيق الأنظمة حيال المراكز العقدية الذاتية لا يخل بوحدة تطبيق الأنظمة؛ لأنها مراكز ذاتية وخاصة، وليست مراكز نظامية</w:t>
      </w:r>
      <w:r w:rsidR="0017430E" w:rsidRPr="007A3BC5">
        <w:rPr>
          <w:rFonts w:ascii="Traditional Arabic" w:hAnsi="Traditional Arabic" w:cs="Traditional Arabic"/>
          <w:b/>
          <w:bCs/>
          <w:color w:val="000000"/>
          <w:sz w:val="32"/>
          <w:szCs w:val="32"/>
          <w:rtl/>
        </w:rPr>
        <w:t>.</w:t>
      </w:r>
    </w:p>
    <w:p w14:paraId="79FE9BF4" w14:textId="7702179F" w:rsidR="0017430E" w:rsidRPr="007A3BC5" w:rsidRDefault="00F9240C" w:rsidP="00F9240C">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هـ- </w:t>
      </w:r>
      <w:r w:rsidR="0017430E" w:rsidRPr="007A3BC5">
        <w:rPr>
          <w:rFonts w:ascii="Traditional Arabic" w:hAnsi="Traditional Arabic" w:cs="Traditional Arabic"/>
          <w:b/>
          <w:bCs/>
          <w:color w:val="000000"/>
          <w:sz w:val="32"/>
          <w:szCs w:val="32"/>
          <w:rtl/>
        </w:rPr>
        <w:t xml:space="preserve">نظام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سريان الأنظمة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عدم سريانها بأثر رجعي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التصرفات التي بدأت وانتهت في ظل النظام القديم، لا يطبق عليها النظام الجديد.</w:t>
      </w:r>
      <w:r w:rsidR="0017430E" w:rsidRPr="007A3BC5">
        <w:rPr>
          <w:rFonts w:ascii="Traditional Arabic" w:hAnsi="Traditional Arabic" w:cs="Traditional Arabic"/>
          <w:b/>
          <w:bCs/>
          <w:color w:val="000000"/>
          <w:sz w:val="32"/>
          <w:szCs w:val="32"/>
          <w:rtl/>
        </w:rPr>
        <w:t xml:space="preserve"> ‌</w:t>
      </w:r>
    </w:p>
    <w:p w14:paraId="37B1D0B5"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3BA08D57" w14:textId="77777777" w:rsidR="0017430E" w:rsidRPr="007A3BC5" w:rsidRDefault="0017430E"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المرسوم الملكي رقم (م/71) وتاريخ 6/11/1437هـ، بشأن الموافقة على رسوم البلدية.</w:t>
      </w:r>
    </w:p>
    <w:p w14:paraId="195B176D" w14:textId="77777777" w:rsidR="0017430E" w:rsidRPr="007A3BC5" w:rsidRDefault="0017430E"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المادة (28) من لائحة رسوم الخدمات البلدية الصادرة بقرار وزير الشؤون البلدية والقروية رقم (20154) وتاريخ 28/4/1439هـ.</w:t>
      </w:r>
    </w:p>
    <w:p w14:paraId="569E7BC0"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18FE55B6" w14:textId="65D8E217" w:rsidR="0017430E" w:rsidRPr="007A3BC5" w:rsidRDefault="0017430E" w:rsidP="006B19DE">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lastRenderedPageBreak/>
        <w:t>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بالمدينة المنورة بدعوى طالب فيها برد الرسوم التي فرضتها الأمانة المعترضة على موكلته تنفيذاً للقرار الصادر بفرض رسوم على عقود الإسكان المبرمة مع بعثات الحج؛ لأن عقد موكلته مع البعثة المغربية لإسكان حجاجها وُقع قبل تاريخ قرار فرض الرسوم وقبل سريانه. وبعد قيد الدعوى في سجلات المحكمة قضية برقم (9115) لعام 1440هـ، وإحالتها إلى الدائرة الأولى بتلك المحكمة، باشرت نظرها ثم أصدرت فيها حكمها قضت فيه برفض الدعوى للأسباب الموضحة فيه. وباستئناف وكيل المعترض ضدها الحكم أمام محكمة الاستئناف الإدارية بمنطقة المدينة المنورة، قيد الاعتراض في سجلات المحكمة قضية برقم (7193) لعام 1440هـ، وأحيلت إلى الدائرة الثانية</w:t>
      </w:r>
      <w:r w:rsidRPr="007A3BC5">
        <w:rPr>
          <w:rFonts w:ascii="Traditional Arabic" w:eastAsia="Times New Roman"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التي نظرتها ثم أصدرت فيها حكمها قضت فيه بإلغاء الحكم المستأنف والحكم مجدداً بإلزام أمانة منطقة المدينة المنورة بإعادة رسوم إشغال الفنادق البالغة قدرها (1</w:t>
      </w:r>
      <w:r w:rsidR="006B19D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801</w:t>
      </w:r>
      <w:r w:rsidR="006B19D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250) ريالاً لشركة (...) للأسباب الموضحة فيه، والتي تتلخص في أنه</w:t>
      </w:r>
      <w:r w:rsidR="006B19D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"وحيث إن اتفاق المدعية مع بعثة المملكة المغربية قد تم قبل صدور الموافقة على اللائحة، وقد نص القرار على أن يعمل به بتاريخ 30/5/1439هـ، مما يعني أن تلك الرسوم لم تتم مراعاتها عند التعاقد مع البعثة المغربية لإسكان الحجاج، وفي فرضها والحال كذلك ضرر على المدعية، ولما كان الأصل في القرارات أنها لا تسري بأثر رجعي، وأن تطبيقها يتم بطريق مباشر من تاريخ صدورها ما لم ينص القرار على تاريخ محدد لسريانه، ولما كان القرار قد حدد مدة سريانه بتاريخ 30/5/1439هـ بعد إبرام المدعية للعقد مع بعثة المملكة المغربية لحج عام 1439هـ؛ فإن الدائرة تنتهي إلى عدم صحة فرض رسوم إشغال الفنادق والشقق المفروشة والمنتجعات السياحية على المدعية في مشمول عقد إسكان حجاج بعثة المملكة المغربية الموقع بين الطرفين بتاريخ 6/4/1439هـ"، وبتاريخ 29/2/1441هـ تقدم ممثل الأمانة المعترضة إلى هذه المحكمة باعتراضه على حكم الاستئناف، قيد برقم (957) لعام 1441هـ طالب فيه بنقض الحكم للأسباب التي ذكرها، والتي تتلخص في خطأ الحكم في تكييف الواقعة، فالتاريخ الفعلي لتطبيق الرسوم هو تاريخ إشغال الغرف وليس تاريخ إبرام العقد، وإسكان الحجاج في الفنادق حسب إقرار الشركة بدأ بتاريخ 1/11/1439هـ، كما أن لائحة الرسوم صدرت بتاريخ 28/4/1439هـ، وقد أبلغت المعترض ضدها عن الرسوم قبل إبرامها للعقد مع البعثة المغربية، وطلب نقض الحكم. وبتبليغ المعترض ضدها بصحيفة الاعتراض، أودع وكيلها مذكرة دفاع تتلخص في عدم انطباق المادة (11) من نظام ديوان المظالم على ما ورد في الاعتراض. وأما من الناحية الموضوعية فالعقد ملزم ونافذ في حق طرفيه فور إبرامه ولا عبرة بتراخي آثاره، وقد أبرم العقد بتاريخ 6/4/1439هـ، والقرار إنما يكون نافذاً وملزماً للمخاطبين بالنشر أو الإعلان أو العلم اليقيني، ولا يكون ذلك إلا بعد صدور القرار فعلياً، وقد نص القرار الوزاري على أن سريانه يكون من تاريخ 30/5/1439هـ. وبعد انقضاء المهل المنصوص عليها في المادة الخمسين </w:t>
      </w:r>
      <w:r w:rsidRPr="007A3BC5">
        <w:rPr>
          <w:rFonts w:ascii="Traditional Arabic" w:hAnsi="Traditional Arabic" w:cs="Traditional Arabic"/>
          <w:sz w:val="32"/>
          <w:szCs w:val="32"/>
          <w:rtl/>
          <w:lang w:eastAsia="en-US" w:bidi="ar-SA"/>
        </w:rPr>
        <w:lastRenderedPageBreak/>
        <w:t>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02ADC3D"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3750080C" w14:textId="507596F8" w:rsidR="0017430E" w:rsidRPr="007A3BC5" w:rsidRDefault="0017430E"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أما عن الموضوع، فحيث تضمن الاعتراض النعي على الحكم بخطئه في تطبيق النظام عندما طبق النظام القديم على عقد سكن الحجاج بعد نفاذ النظام الجديد على النحو الذي أشار إليه في اعتراضه. وحيث إنه للنظر في هذا السبب من الاعتراض؛ فإن مقتضى الأثر المباشر والفوري للنظام الجديد أن يطبق هذا النظام بعد صدوره ونفاذه على كل ما يقع من تصرفات، حتى ولو كانت هذه التصرفات ناشئة عن مراكز نظامية ابتدأ تكوينها في ظل النظام القديم تطبيقاً لذلك الأثر، بخلاف التصرفات التي بدأت وانتهت في ظل النظام القديم؛ فإن النظام الجديد لا يطبق عليها؛ إعمالا</w:t>
      </w:r>
      <w:r w:rsidR="006B19D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لمبدأ عدم سريان النظام بأثر رجعي. وإذا كان الاستثناء على مبدأ الأثر المباشر للأنظمة يقتضي أن الحقوق الذاتية التي تنشأ عن المراكز العقدية، لا يسري النظام الجديد عليها إذا كان ابتداء تكوينها جرى في ظل النظام القديم، وإنما يطبق النظام القد</w:t>
      </w:r>
      <w:r w:rsidR="006B19DE">
        <w:rPr>
          <w:rFonts w:ascii="Traditional Arabic" w:hAnsi="Traditional Arabic" w:cs="Traditional Arabic"/>
          <w:sz w:val="32"/>
          <w:szCs w:val="32"/>
          <w:rtl/>
          <w:lang w:eastAsia="en-US" w:bidi="ar-SA"/>
        </w:rPr>
        <w:t xml:space="preserve">يم عليها سواء في تكوينها أم في </w:t>
      </w:r>
      <w:r w:rsidR="006B19DE">
        <w:rPr>
          <w:rFonts w:ascii="Traditional Arabic" w:hAnsi="Traditional Arabic" w:cs="Traditional Arabic" w:hint="cs"/>
          <w:sz w:val="32"/>
          <w:szCs w:val="32"/>
          <w:rtl/>
          <w:lang w:eastAsia="en-US" w:bidi="ar-SA"/>
        </w:rPr>
        <w:t>أ</w:t>
      </w:r>
      <w:r w:rsidRPr="007A3BC5">
        <w:rPr>
          <w:rFonts w:ascii="Traditional Arabic" w:hAnsi="Traditional Arabic" w:cs="Traditional Arabic"/>
          <w:sz w:val="32"/>
          <w:szCs w:val="32"/>
          <w:rtl/>
          <w:lang w:eastAsia="en-US" w:bidi="ar-SA"/>
        </w:rPr>
        <w:t xml:space="preserve">ثرها؛ فإن هذا الاستثناء يقتصر على المراكز العقدية التي ينشأ عنها حقوق ذاتية ومكتسبة لأطرافها تجاه بعضهم البعض والتي تخضع لاتفاقاتهم. وأما المراكز النظامية للأشخاص؛ فإن النظام الجديد يسري على ما يقع من آثار لهذه المراكز بعد نفاذه، ولو كانت متعلقة بمراكز عقدية تكونت في ظل النظام القديم، كما هو الشأن في مركز الموظف فيما يتعلق بالوظيفة، ومركز الأزواج في أنظمة الأحوال الشخصية؛ فإن النظام الجديد يطبق بأثره المباشر على التصرفات التي تقع بعد سريانه، ولو كانت هذه المراكز نشأت وابتدأ تكوينها في ظل النظام القديم؛ وذلك تحقيقاً لوحدة الأنظمة المطبقة في الدولة وعلى جميع المراكز النظامية. وأما </w:t>
      </w:r>
      <w:r w:rsidRPr="007A3BC5">
        <w:rPr>
          <w:rFonts w:ascii="Traditional Arabic" w:hAnsi="Traditional Arabic" w:cs="Traditional Arabic"/>
          <w:color w:val="FF0000"/>
          <w:sz w:val="32"/>
          <w:szCs w:val="32"/>
          <w:rtl/>
          <w:lang w:eastAsia="en-US" w:bidi="ar-SA"/>
        </w:rPr>
        <w:t>المراكز العقدية</w:t>
      </w:r>
      <w:r w:rsidRPr="007A3BC5">
        <w:rPr>
          <w:rFonts w:ascii="Traditional Arabic" w:hAnsi="Traditional Arabic" w:cs="Traditional Arabic"/>
          <w:sz w:val="32"/>
          <w:szCs w:val="32"/>
          <w:rtl/>
          <w:lang w:eastAsia="en-US" w:bidi="ar-SA"/>
        </w:rPr>
        <w:t xml:space="preserve"> الذاتية؛ فإن الاختلاف في تطبيق الأنظمة حيالها لا يخل بوحدة تطبيقها؛ لأنها مراكز ذاتية وخاصة، وليست مراكز نظامية. وبخصوص الاعتراض الماثل؛ فإنه لما كان مركز الشركة المعترض ضدها فيما يتعلق بأنظمة الرسوم، هو مركز نظامي، فيطبق النظام الجديد بأثره المباشر على جميع تصرفاتها التي تقع بعد سريانه؛ لأن أنظمة الرسوم عامة وتخاطب كل فئات المجتمع بحسب تنوع أعمالهم وتسري على التصرفات أو العقود التي لا زالت تنتج آثارها ولم تنقض قبل سريان النظام الجديد، ضماناً للمساواة ومنعاً من التحلل من تطبيق النظام الجديد بدعوى وجود اتفاقيات قديمة. وحيث نص المرسوم الملكي رقم (م/71) وتاريخ 6/11/1437هـ على الموافقة على رسوم البلدية بحسب الجدول المرفق، وتضمن هذا الجدول في البند الرابع عشر منه رسماً على إشغال الفنادق والشقق المفروشة والمنتجعات السياحية بحد أقصى عشرة في المئة في أجرة الوحدة السكنية، كما نص المرسوم على أن يصدر وزير الشؤون البلدية والقروية اللوائح والقرارات اللازمة لتنفيذه. وتضمنت المادة الثامنة والعشرون من لائحة رسوم الخدمات البلدية الصادرة بقرار وزير الشؤون البلدية والقروية بتاريخ 28/4/1439هـ على أن</w:t>
      </w:r>
      <w:r w:rsidR="006B19DE">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"يستوفى </w:t>
      </w:r>
      <w:r w:rsidRPr="007A3BC5">
        <w:rPr>
          <w:rFonts w:ascii="Traditional Arabic" w:hAnsi="Traditional Arabic" w:cs="Traditional Arabic"/>
          <w:sz w:val="32"/>
          <w:szCs w:val="32"/>
          <w:rtl/>
          <w:lang w:eastAsia="en-US" w:bidi="ar-SA"/>
        </w:rPr>
        <w:lastRenderedPageBreak/>
        <w:t>رسم مقابل إشغال الوحدات السكنية في الفنادق والشقق المفروشة والمنتجعات السياحية، ويحتسب الرسم عن كل ليلة إشغالها"، ولما كان الثابت أن إشغال الغرف تم بعد نفاذ هذه اللائحة؛ فيسري عليها الرسم المقرر. ولا يغير من ذلك أن عقد الاستئجار لهذه الغرف تم في ظل النظام القديم؛ لأن آثاره وتنفيذه بإشغال الغرف جرى بعد سريان النظام الجديد، فيسري عليه هذا النظام بأثره المباشر. وحيث انتهى الحكم محل الاعتراض إلى إلزام الأمانة المعترضة برد الرسوم؛ فإنه يكون قد خالف النظام. وحيث تضمن الاعتراض النعي على الحكم لهذه المخالفة؛ فإنه يتعين نقض الحكم وإعادة القضية إلى محكمة الاستئناف الإدارية بمنطقة المدينة المنورة للفصل فيها من جديد من غير من نظرها.</w:t>
      </w:r>
    </w:p>
    <w:p w14:paraId="14517FD1"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w:t>
      </w:r>
    </w:p>
    <w:p w14:paraId="01973723" w14:textId="5E41E02E" w:rsidR="0017430E" w:rsidRPr="007A3BC5" w:rsidRDefault="0017430E" w:rsidP="007A3BC5">
      <w:pPr>
        <w:jc w:val="both"/>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0423D93" w14:textId="77777777" w:rsidR="0017430E" w:rsidRPr="007A3BC5" w:rsidRDefault="0017430E"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6866802F" w14:textId="4E18CB03" w:rsidR="0017430E" w:rsidRPr="007A3BC5" w:rsidRDefault="0017430E"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F30775">
        <w:rPr>
          <w:rFonts w:ascii="Traditional Arabic" w:eastAsia="Times New Roman" w:hAnsi="Traditional Arabic" w:cs="Traditional Arabic" w:hint="cs"/>
          <w:b/>
          <w:bCs/>
          <w:sz w:val="32"/>
          <w:szCs w:val="32"/>
          <w:rtl/>
          <w:lang w:eastAsia="en-US" w:bidi="ar-SA"/>
        </w:rPr>
        <w:t>0</w:t>
      </w:r>
      <w:r w:rsidR="00A27DA5">
        <w:rPr>
          <w:rFonts w:ascii="Traditional Arabic" w:eastAsia="Times New Roman" w:hAnsi="Traditional Arabic" w:cs="Traditional Arabic" w:hint="cs"/>
          <w:b/>
          <w:bCs/>
          <w:sz w:val="32"/>
          <w:szCs w:val="32"/>
          <w:rtl/>
          <w:lang w:eastAsia="en-US" w:bidi="ar-SA"/>
        </w:rPr>
        <w:t>5</w:t>
      </w:r>
    </w:p>
    <w:p w14:paraId="3F507087"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7140/ق لعام 1439هـ</w:t>
      </w:r>
    </w:p>
    <w:p w14:paraId="0BF9C2A3"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1255 لعام 1441هـ</w:t>
      </w:r>
    </w:p>
    <w:p w14:paraId="07ACA7A8"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28/6/1442هـ</w:t>
      </w:r>
    </w:p>
    <w:p w14:paraId="05A8939A"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2F333DEF" w14:textId="3D674712" w:rsidR="0017430E" w:rsidRPr="007A3BC5" w:rsidRDefault="008E1C42" w:rsidP="008E1C42">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17430E"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الاعتراض على الأحكام لدى المحكمة الإدارية العليا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sz w:val="32"/>
          <w:szCs w:val="32"/>
          <w:rtl/>
        </w:rPr>
        <w:t xml:space="preserve"> محل الاعتراض</w:t>
      </w:r>
      <w:r w:rsidR="0017430E"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إثارة دفوع جديدة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لا يجوز إثارة دفع جديد أمام المحكمة الإدارية العليا لم يُدفع به أمام المحكمة الابتدائية ومحكمة الاستئناف.</w:t>
      </w:r>
    </w:p>
    <w:p w14:paraId="5BDBBC22" w14:textId="36AB89A9" w:rsidR="0017430E"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17430E" w:rsidRPr="007A3BC5">
        <w:rPr>
          <w:rFonts w:ascii="Traditional Arabic" w:hAnsi="Traditional Arabic" w:cs="Traditional Arabic"/>
          <w:b/>
          <w:bCs/>
          <w:sz w:val="32"/>
          <w:szCs w:val="32"/>
          <w:rtl/>
        </w:rPr>
        <w:t>عقد</w:t>
      </w:r>
      <w:r w:rsidR="0017430E"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المسؤولية العقدية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غرامة التأخير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الإعفاء منها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تأخر صرف المستخلصات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يُعفى المتعاقد من غرامة التأخير إذا تأخر صرف المستخلص، وكان من شأن هذا التأخر الإخلال بالبرنامج الزمني لتنفيذ العقد</w:t>
      </w:r>
      <w:r w:rsidR="0017430E" w:rsidRPr="007A3BC5">
        <w:rPr>
          <w:rFonts w:ascii="Traditional Arabic" w:hAnsi="Traditional Arabic" w:cs="Traditional Arabic"/>
          <w:b/>
          <w:bCs/>
          <w:sz w:val="32"/>
          <w:szCs w:val="32"/>
          <w:rtl/>
        </w:rPr>
        <w:t>.</w:t>
      </w:r>
    </w:p>
    <w:p w14:paraId="17CD5B0A" w14:textId="05048ADA" w:rsidR="0017430E" w:rsidRPr="007A3BC5" w:rsidRDefault="008E1C42" w:rsidP="008E1C42">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17430E"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b/>
          <w:bCs/>
          <w:sz w:val="32"/>
          <w:szCs w:val="32"/>
          <w:rtl/>
        </w:rPr>
        <w:t xml:space="preserve">المسؤولية العقدية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غرامة التأخير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عدم الإعفاء منها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التأخر البسيط في صرف المستخلصات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تأخر صرف المستخلصات القليلة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لا يعفى المتعاقد من غرامة التأخير في حال كان تأخر صرف المستخلصات ليس جسيماً، أو كان مبالغ المستخلصات المتأخرة قليلة ليس من شأنها أن تؤدي إلى الإخلال بالتنفيذ في وقته المحدد.</w:t>
      </w:r>
    </w:p>
    <w:p w14:paraId="3C2A5DAF" w14:textId="012B847D" w:rsidR="0017430E" w:rsidRPr="007A3BC5" w:rsidRDefault="008E1C42" w:rsidP="008E1C42">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17430E"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sz w:val="32"/>
          <w:szCs w:val="32"/>
          <w:rtl/>
        </w:rPr>
        <w:t xml:space="preserve"> مستحقات العقد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مدة صرفها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إذا حدد العقد للجهة الإدارية مدة ثلاثين يوماً لصرف المستخلص، وحدد النظام لجهة الصرف في وزارة المالية مدة ثلاثين يوماً لصرف المستخلص، فإنه جمعاً بين هذه النصوص يكون مجموع مدة الصرف للمستخلصات ستين يوماً من تاريخ رفع المستخلصات للجهة الإدارية مستكملةً إجراءاتها النظامية،</w:t>
      </w:r>
      <w:r w:rsidR="0017430E" w:rsidRPr="007A3BC5">
        <w:rPr>
          <w:rFonts w:ascii="Traditional Arabic" w:hAnsi="Traditional Arabic" w:cs="Traditional Arabic"/>
          <w:sz w:val="32"/>
          <w:szCs w:val="32"/>
          <w:rtl/>
        </w:rPr>
        <w:t xml:space="preserve"> وعلى هذا الأساس يجب حساب مدة الصرف</w:t>
      </w:r>
      <w:r w:rsidR="0017430E" w:rsidRPr="007A3BC5">
        <w:rPr>
          <w:rFonts w:ascii="Traditional Arabic" w:hAnsi="Traditional Arabic" w:cs="Traditional Arabic"/>
          <w:color w:val="000000"/>
          <w:sz w:val="32"/>
          <w:szCs w:val="32"/>
          <w:rtl/>
        </w:rPr>
        <w:t>.</w:t>
      </w:r>
    </w:p>
    <w:p w14:paraId="4058CE41"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29ED58A0" w14:textId="77777777" w:rsidR="0017430E" w:rsidRPr="007A3BC5" w:rsidRDefault="0017430E"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lang w:bidi="ar-SA"/>
        </w:rPr>
        <w:t>المادة (63) من نظام المنافسات والمشتريات الحكومية الصادر بالمرسوم الملكي رقم (م/58) وتاريخ 4/9/1427هـ.</w:t>
      </w:r>
    </w:p>
    <w:p w14:paraId="116DB0C5"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8232359" w14:textId="77777777" w:rsidR="0017430E" w:rsidRPr="007A3BC5" w:rsidRDefault="0017430E"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الشركة المعترض ضدها سبق أن تقدم إلى المحكمة الإدارية بالدمام بدعوى طالب فيها إلزام المؤسسة المعترضة برد غرامة التأخير والإشراف المحسومة على الشركة في عقد تنفيذ مشروع إنشاء مبنى إداري بميناء الملك عبد العزيز بالدمام. وبعد قيد الدعوى في سجلات المحكمة قضية برقم (8594) لعام 1438هـ، وإحالتها إلى الدائرة الأولى بتلك المحكمة، باشرت نظرها ثم أصدرت فيها حكمها قضت فيه بإلزام المؤسسة العامة </w:t>
      </w:r>
      <w:r w:rsidRPr="007A3BC5">
        <w:rPr>
          <w:rFonts w:ascii="Traditional Arabic" w:hAnsi="Traditional Arabic" w:cs="Traditional Arabic"/>
          <w:sz w:val="32"/>
          <w:szCs w:val="32"/>
          <w:rtl/>
        </w:rPr>
        <w:lastRenderedPageBreak/>
        <w:t>للموانئ بأن تعيد لشركة (...) غرامة التأخير والإشراف وقدرها (6.472.148.69) ستة ملايين وأربعمئة واثنان وسبعون ألفاً ومئة وثمانية وأربعون ريالاً وتسع وستون هللة للأسباب الموضحة فيه. وباستئناف ممثل المؤسسة المعترضة الحكم أمام محكمة الاستئناف الإدارية بالمنطقة الشرقية، قيد الاستئناف في سجلات المحكمة قضية برقم (7140) لعام 1439هـ، وأحيلت إلى دائرة الاستئناف الأولى التي نظرتها، ثم أصدرت فيها حكمها قضت فيه بتأييد الحكم محمولاً على أسبابه. وبتاريخ 17/12/1441هـ تقدم ممثل المؤسسة المعترضة إلى هذه المحكمة باعتراضه على حكم الاستئناف، قيد برقم (1255) لعام 1441هـ طالب فيه بنقض الحكم للأسباب التي أوضحها</w:t>
      </w:r>
      <w:r w:rsidRPr="007A3BC5">
        <w:rPr>
          <w:rFonts w:ascii="Traditional Arabic" w:hAnsi="Traditional Arabic" w:cs="Traditional Arabic"/>
          <w:color w:val="000000"/>
          <w:sz w:val="32"/>
          <w:szCs w:val="32"/>
          <w:rtl/>
        </w:rPr>
        <w:t xml:space="preserve">، </w:t>
      </w:r>
      <w:r w:rsidRPr="007A3BC5">
        <w:rPr>
          <w:rFonts w:ascii="Traditional Arabic" w:hAnsi="Traditional Arabic" w:cs="Traditional Arabic"/>
          <w:sz w:val="32"/>
          <w:szCs w:val="32"/>
          <w:rtl/>
        </w:rPr>
        <w:t>والتي تتلخص في انتفاء الصفة الكاملة للمعترض ضدها فقد تم التعاقد معها بالتضامن مع شركة (...) ولم تتضمن أوراق الدعوى ما يشير إلى تفويض منها للمعترض ضدها في إقامة الدعوى بمفردها. كذلك وقوع خطأ مادي فقد تضمن الحكم بأن الاستئناف مقدم من وكيل الشركة -المعترض ضدها- في حين أنه مقدم من المؤسسة العامة. كما أن الحكم أخطأ في تطبيق نص المادة (63) من اللائحة التنفيذية لنظام المنافسات والمشتريات الحكومية التي قررت أن صرف المستخلصات خلال ثلاثين يوماً من تاريخ إجازة المراقب المالي.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70FE67F"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80A75D1" w14:textId="1E0A1B44" w:rsidR="0017430E" w:rsidRPr="007A3BC5" w:rsidRDefault="0017430E"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المؤسسة المعترضة تبني اعتراضها على سببين: الأول عدم اكتمال الصفة للمعترض ضدها في إقامة الدعوى. والثاني خطأ الحكم في تطبيق نصوص نظام المنافسات والمشتريات الحكومية ولائحته التنفيذية على النزاع. وحيث إنه فيما يتعلق بالسبب الأول للاعتراض، فإن الحكم الابتدائي والحكم الاستئناف المؤيد له لم يتضمن هذا الدفع ولم يثره ممثل المعترضة أمامهما؛ فإنه لا يجوز إثارته بعد ذلك أمام المحكمة العليا. وفيما يتعلق بالسبب الثاني من الاعتراض، فإن المادة الخمسين من الشروط العامة للعقد نصت على أن</w:t>
      </w:r>
      <w:r w:rsidR="006B19DE">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استحقاقات المقاول وفق ما يتم إنجازه من عمل وحسب المستخلصات التي يصادق عليها الاستشاري أو الجهة الفنية المشرفة على المشروع، وبصفة دورية وبمع</w:t>
      </w:r>
      <w:r w:rsidR="006B19DE">
        <w:rPr>
          <w:rFonts w:ascii="Traditional Arabic" w:hAnsi="Traditional Arabic" w:cs="Traditional Arabic"/>
          <w:sz w:val="32"/>
          <w:szCs w:val="32"/>
          <w:rtl/>
        </w:rPr>
        <w:t>دل مستخلص واحد كل شهر على الأقل</w:t>
      </w:r>
      <w:r w:rsidRPr="007A3BC5">
        <w:rPr>
          <w:rFonts w:ascii="Traditional Arabic" w:hAnsi="Traditional Arabic" w:cs="Traditional Arabic"/>
          <w:sz w:val="32"/>
          <w:szCs w:val="32"/>
          <w:rtl/>
        </w:rPr>
        <w:t xml:space="preserve">"، والواضح من هذا النص أن المدة المحددة للجهة الإدارية لصرف المستخلص هي ثلاثون يوماً من تاريخ رفع المستخلص للجهة الإدارية مستكملاً إجراءاته المقررة، كما نصت المادة (63) من اللائحة التنفيذية لنظام المنافسات والمشتريات الحكومية على أن: "تصرف مستحقات المتعاقدين وفق ما يتم إنجازه من أعمال... على ألا تتجاوز مدة الصرف ثلاثين يوماً من تاريخ إجازة المراقب المالي لأمر الدفع أو الشيك"، والواضح من هذا النص أنه جعل لجهة الصرف في وزارة المالية مدة ثلاثين يوماً تبدأ من تاريخ إجازة المراقب المالي لأمر الدفع أو الشيك. وبناء عليه، وجمعاً بين النصوص؛ </w:t>
      </w:r>
      <w:r w:rsidRPr="007A3BC5">
        <w:rPr>
          <w:rFonts w:ascii="Traditional Arabic" w:hAnsi="Traditional Arabic" w:cs="Traditional Arabic"/>
          <w:sz w:val="32"/>
          <w:szCs w:val="32"/>
          <w:rtl/>
        </w:rPr>
        <w:lastRenderedPageBreak/>
        <w:t>فإن مجموع مدة الصرف للمستخلصات هي ستون يوماً من تاريخ رفع المستخلصات للجهة الإدارية مستكملاً إجراءاته النظامية، وعلى هذا الأساس يجب حساب مدة الصرف، وإذا كانت هناك تأخيرات في الصرف بعد حسم مدة الستين يوماً، وكانت هذه التأخيرات من شأنها أن تؤدي إلى الإخلال بالبرنامج الزمني لتنفيذ العقد؛ فإن المتعاقد يستحق الإعفاء من غرامة التأخير؛ لأن التأخير في هذه الحالة كان بسبب لا يرجع إليه. أما إذا لم يكن هناك تأخيرات، أو كانت التأخيرات ليست جسيمة أو كانت مبالغ المستخلصات المتأخرة قليلة، ليس من شأنها أن تؤدي إلى الإخلال بالتنفيذ في وقته المحدد؛ فإن المتعاقد لا يستحق الإعفاء من الغرامة. وحيث انتهى الحكم محل الاعتراض إلى إلزام المعترض ضدها برد الغرامات بالمخالفة لما تقدم؛ فإنه يتعين نقض الحكم.</w:t>
      </w:r>
    </w:p>
    <w:p w14:paraId="4456D168" w14:textId="77777777" w:rsidR="0017430E" w:rsidRPr="007A3BC5" w:rsidRDefault="0017430E"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365E647D" w14:textId="4507A3B5"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12032EA" w14:textId="77777777" w:rsidR="0017430E" w:rsidRPr="007A3BC5" w:rsidRDefault="0017430E" w:rsidP="007A3BC5">
      <w:pPr>
        <w:spacing w:after="16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Pr>
        <w:br w:type="page"/>
      </w:r>
    </w:p>
    <w:p w14:paraId="02688BB2" w14:textId="478113C7" w:rsidR="0017430E" w:rsidRPr="007A3BC5" w:rsidRDefault="0017430E"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F30775">
        <w:rPr>
          <w:rFonts w:ascii="Traditional Arabic" w:eastAsia="Times New Roman" w:hAnsi="Traditional Arabic" w:cs="Traditional Arabic" w:hint="cs"/>
          <w:b/>
          <w:bCs/>
          <w:sz w:val="32"/>
          <w:szCs w:val="32"/>
          <w:rtl/>
          <w:lang w:eastAsia="en-US" w:bidi="ar-SA"/>
        </w:rPr>
        <w:t>0</w:t>
      </w:r>
      <w:r w:rsidR="00A27DA5">
        <w:rPr>
          <w:rFonts w:ascii="Traditional Arabic" w:eastAsia="Times New Roman" w:hAnsi="Traditional Arabic" w:cs="Traditional Arabic" w:hint="cs"/>
          <w:b/>
          <w:bCs/>
          <w:sz w:val="32"/>
          <w:szCs w:val="32"/>
          <w:rtl/>
          <w:lang w:eastAsia="en-US" w:bidi="ar-SA"/>
        </w:rPr>
        <w:t>6</w:t>
      </w:r>
    </w:p>
    <w:p w14:paraId="7FC3D240"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8684/ق لعام 1440هـ</w:t>
      </w:r>
    </w:p>
    <w:p w14:paraId="1665D000"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3441 لعام 1441هـ</w:t>
      </w:r>
    </w:p>
    <w:p w14:paraId="5AE94606"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28/6/1442هـ</w:t>
      </w:r>
    </w:p>
    <w:p w14:paraId="42302C98"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4D2BA9F2" w14:textId="7F84E3B9" w:rsidR="0017430E" w:rsidRPr="007A3BC5" w:rsidRDefault="008E1C42" w:rsidP="008E1C42">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أ-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بيان أساس الحكم </w:t>
      </w:r>
      <w:r w:rsidR="0017430E" w:rsidRPr="007A3BC5">
        <w:rPr>
          <w:rFonts w:ascii="Traditional Arabic" w:hAnsi="Traditional Arabic" w:cs="Traditional Arabic"/>
          <w:b/>
          <w:bCs/>
          <w:color w:val="000000"/>
          <w:sz w:val="32"/>
          <w:szCs w:val="32"/>
          <w:rtl/>
        </w:rPr>
        <w:t xml:space="preserve">وفق نظرية الظروف الطارئة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يجب على المحكمة بيان الأساس الذي بنت عليه حكمها بالتعويض وفقاً لنظرية الظروف الطارئة.</w:t>
      </w:r>
    </w:p>
    <w:p w14:paraId="1F2383E1" w14:textId="504DBFEE" w:rsidR="0017430E" w:rsidRPr="007A3BC5" w:rsidRDefault="008E1C42" w:rsidP="008E1C42">
      <w:pPr>
        <w:pStyle w:val="a9"/>
        <w:spacing w:after="0"/>
        <w:jc w:val="both"/>
        <w:outlineLvl w:val="9"/>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الخطأ في تطبيق المسؤولية</w:t>
      </w:r>
      <w:r w:rsidR="00E90622">
        <w:rPr>
          <w:rFonts w:ascii="Traditional Arabic" w:hAnsi="Traditional Arabic" w:cs="Traditional Arabic" w:hint="cs"/>
          <w:b/>
          <w:bCs/>
          <w:sz w:val="32"/>
          <w:szCs w:val="32"/>
          <w:rtl/>
        </w:rPr>
        <w:t xml:space="preserve"> العقدية</w:t>
      </w:r>
      <w:r w:rsidR="0017430E"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إذا أخطأ الحكم في تطبيق</w:t>
      </w:r>
      <w:r w:rsidR="00E90622">
        <w:rPr>
          <w:rFonts w:ascii="Traditional Arabic" w:hAnsi="Traditional Arabic" w:cs="Traditional Arabic" w:hint="cs"/>
          <w:sz w:val="32"/>
          <w:szCs w:val="32"/>
          <w:rtl/>
        </w:rPr>
        <w:t xml:space="preserve"> أحكام</w:t>
      </w:r>
      <w:r w:rsidR="0017430E" w:rsidRPr="007A3BC5">
        <w:rPr>
          <w:rFonts w:ascii="Traditional Arabic" w:hAnsi="Traditional Arabic" w:cs="Traditional Arabic"/>
          <w:sz w:val="32"/>
          <w:szCs w:val="32"/>
          <w:rtl/>
        </w:rPr>
        <w:t xml:space="preserve"> المسؤولية</w:t>
      </w:r>
      <w:r w:rsidR="00E90622">
        <w:rPr>
          <w:rFonts w:ascii="Traditional Arabic" w:hAnsi="Traditional Arabic" w:cs="Traditional Arabic" w:hint="cs"/>
          <w:sz w:val="32"/>
          <w:szCs w:val="32"/>
          <w:rtl/>
        </w:rPr>
        <w:t xml:space="preserve"> العقدية</w:t>
      </w:r>
      <w:r w:rsidR="0017430E" w:rsidRPr="007A3BC5">
        <w:rPr>
          <w:rFonts w:ascii="Traditional Arabic" w:hAnsi="Traditional Arabic" w:cs="Traditional Arabic"/>
          <w:sz w:val="32"/>
          <w:szCs w:val="32"/>
          <w:rtl/>
        </w:rPr>
        <w:t xml:space="preserve"> على الواقعة محل الدعوى، فإنه يتعين نقضه.</w:t>
      </w:r>
    </w:p>
    <w:p w14:paraId="308715D9" w14:textId="713013F1" w:rsidR="0017430E" w:rsidRPr="007A3BC5" w:rsidRDefault="008E1C42" w:rsidP="008E1C42">
      <w:pPr>
        <w:pStyle w:val="a9"/>
        <w:spacing w:after="0"/>
        <w:jc w:val="both"/>
        <w:outlineLvl w:val="9"/>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ج- </w:t>
      </w:r>
      <w:r w:rsidR="0017430E"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lang w:bidi="ar-EG"/>
        </w:rPr>
        <w:t>-</w:t>
      </w:r>
      <w:r w:rsidR="0017430E"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التحقق من الدعوى </w:t>
      </w:r>
      <w:r w:rsidR="007A3BC5">
        <w:rPr>
          <w:rFonts w:ascii="Traditional Arabic" w:hAnsi="Traditional Arabic" w:cs="Traditional Arabic"/>
          <w:b/>
          <w:bCs/>
          <w:color w:val="000000"/>
          <w:sz w:val="32"/>
          <w:szCs w:val="32"/>
          <w:rtl/>
          <w:lang w:bidi="ar-EG"/>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b/>
          <w:bCs/>
          <w:sz w:val="32"/>
          <w:szCs w:val="32"/>
          <w:rtl/>
        </w:rPr>
        <w:t>الرد على الدفوع الجوهرية</w:t>
      </w:r>
      <w:r w:rsidR="0017430E"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lang w:bidi="ar-EG"/>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الحكم بتعويض المتعاقد عن إيقاف الأعمال دون بحث سبب الإيقاف ومدته وأثره وسلطة الجهة الإدارية فيه، وكذلك دون الرد على الدفوع المهمة؛ يعيب الحكم بالقصور في التسبيب، والإخلال بحق الدفاع، مما يتعين نقضه.</w:t>
      </w:r>
    </w:p>
    <w:p w14:paraId="43A011D7" w14:textId="5BD8B8D2" w:rsidR="00EE5F52" w:rsidRPr="007A3BC5" w:rsidRDefault="008E1C42" w:rsidP="008E1C42">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EE5F52" w:rsidRPr="007A3BC5">
        <w:rPr>
          <w:rFonts w:ascii="Traditional Arabic" w:hAnsi="Traditional Arabic" w:cs="Traditional Arabic"/>
          <w:b/>
          <w:bCs/>
          <w:color w:val="000000"/>
          <w:sz w:val="32"/>
          <w:szCs w:val="32"/>
          <w:rtl/>
        </w:rPr>
        <w:t xml:space="preserve">عقد </w:t>
      </w:r>
      <w:r w:rsidR="00EE5F52">
        <w:rPr>
          <w:rFonts w:ascii="Traditional Arabic" w:hAnsi="Traditional Arabic" w:cs="Traditional Arabic" w:hint="cs"/>
          <w:b/>
          <w:bCs/>
          <w:color w:val="000000"/>
          <w:sz w:val="32"/>
          <w:szCs w:val="32"/>
          <w:rtl/>
        </w:rPr>
        <w:t>- تنفيذ العقد -</w:t>
      </w:r>
      <w:r w:rsidR="00EE5F52" w:rsidRPr="007A3BC5">
        <w:rPr>
          <w:rFonts w:ascii="Traditional Arabic" w:hAnsi="Traditional Arabic" w:cs="Traditional Arabic"/>
          <w:b/>
          <w:bCs/>
          <w:color w:val="000000"/>
          <w:sz w:val="32"/>
          <w:szCs w:val="32"/>
          <w:rtl/>
        </w:rPr>
        <w:t xml:space="preserve"> إيقاف </w:t>
      </w:r>
      <w:r w:rsidR="00EE5F52">
        <w:rPr>
          <w:rFonts w:ascii="Traditional Arabic" w:hAnsi="Traditional Arabic" w:cs="Traditional Arabic" w:hint="cs"/>
          <w:b/>
          <w:bCs/>
          <w:color w:val="000000"/>
          <w:sz w:val="32"/>
          <w:szCs w:val="32"/>
          <w:rtl/>
        </w:rPr>
        <w:t>ال</w:t>
      </w:r>
      <w:r w:rsidR="00EE5F52" w:rsidRPr="007A3BC5">
        <w:rPr>
          <w:rFonts w:ascii="Traditional Arabic" w:hAnsi="Traditional Arabic" w:cs="Traditional Arabic"/>
          <w:b/>
          <w:bCs/>
          <w:color w:val="000000"/>
          <w:sz w:val="32"/>
          <w:szCs w:val="32"/>
          <w:rtl/>
        </w:rPr>
        <w:t xml:space="preserve">تنفيذ </w:t>
      </w:r>
      <w:r w:rsidR="00EE5F52">
        <w:rPr>
          <w:rFonts w:ascii="Traditional Arabic" w:hAnsi="Traditional Arabic" w:cs="Traditional Arabic"/>
          <w:b/>
          <w:bCs/>
          <w:color w:val="000000"/>
          <w:sz w:val="32"/>
          <w:szCs w:val="32"/>
          <w:rtl/>
        </w:rPr>
        <w:t>–</w:t>
      </w:r>
      <w:r w:rsidR="00EE5F52" w:rsidRPr="007A3BC5">
        <w:rPr>
          <w:rFonts w:ascii="Traditional Arabic" w:hAnsi="Traditional Arabic" w:cs="Traditional Arabic"/>
          <w:b/>
          <w:bCs/>
          <w:color w:val="000000"/>
          <w:sz w:val="32"/>
          <w:szCs w:val="32"/>
          <w:rtl/>
        </w:rPr>
        <w:t xml:space="preserve"> </w:t>
      </w:r>
      <w:r w:rsidR="00EE5F52">
        <w:rPr>
          <w:rFonts w:ascii="Traditional Arabic" w:hAnsi="Traditional Arabic" w:cs="Traditional Arabic" w:hint="cs"/>
          <w:b/>
          <w:bCs/>
          <w:color w:val="000000"/>
          <w:sz w:val="32"/>
          <w:szCs w:val="32"/>
          <w:rtl/>
        </w:rPr>
        <w:t>استحقاق التعويض</w:t>
      </w:r>
      <w:r w:rsidR="00EE5F52" w:rsidRPr="007A3BC5">
        <w:rPr>
          <w:rFonts w:ascii="Traditional Arabic" w:hAnsi="Traditional Arabic" w:cs="Traditional Arabic"/>
          <w:b/>
          <w:bCs/>
          <w:color w:val="000000"/>
          <w:sz w:val="32"/>
          <w:szCs w:val="32"/>
          <w:rtl/>
        </w:rPr>
        <w:t xml:space="preserve"> </w:t>
      </w:r>
      <w:r w:rsidR="00EE5F52">
        <w:rPr>
          <w:rFonts w:ascii="Traditional Arabic" w:hAnsi="Traditional Arabic" w:cs="Traditional Arabic"/>
          <w:b/>
          <w:bCs/>
          <w:color w:val="000000"/>
          <w:sz w:val="32"/>
          <w:szCs w:val="32"/>
          <w:rtl/>
        </w:rPr>
        <w:t>-</w:t>
      </w:r>
      <w:r w:rsidR="00EE5F52" w:rsidRPr="007A3BC5">
        <w:rPr>
          <w:rFonts w:ascii="Traditional Arabic" w:hAnsi="Traditional Arabic" w:cs="Traditional Arabic"/>
          <w:b/>
          <w:bCs/>
          <w:color w:val="000000"/>
          <w:sz w:val="32"/>
          <w:szCs w:val="32"/>
          <w:rtl/>
        </w:rPr>
        <w:t xml:space="preserve"> </w:t>
      </w:r>
      <w:r w:rsidR="00EE5F52" w:rsidRPr="007A3BC5">
        <w:rPr>
          <w:rFonts w:ascii="Traditional Arabic" w:hAnsi="Traditional Arabic" w:cs="Traditional Arabic"/>
          <w:color w:val="000000"/>
          <w:sz w:val="32"/>
          <w:szCs w:val="32"/>
          <w:rtl/>
        </w:rPr>
        <w:t>ليس كل إيقاف للأعمال المتعاقد عليها يعتبر خطأ يوجب المسؤولية، ويرتب التعويض عن الضرر، وعن فوات الربح.</w:t>
      </w:r>
    </w:p>
    <w:p w14:paraId="495DE7C5" w14:textId="2AB17BAF" w:rsidR="0017430E" w:rsidRPr="007A3BC5" w:rsidRDefault="008E1C42" w:rsidP="008E1C42">
      <w:pPr>
        <w:pStyle w:val="a9"/>
        <w:spacing w:after="0"/>
        <w:jc w:val="both"/>
        <w:outlineLvl w:val="9"/>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هـ- </w:t>
      </w:r>
      <w:r w:rsidR="0017430E"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المسؤولية العقدية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الخطأ في تطبيقها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الخطأ في تطبيق أحكام المسؤولية يعتبر من قبيل الخطأ في تطبيق النظام.</w:t>
      </w:r>
    </w:p>
    <w:p w14:paraId="09FA53CE" w14:textId="3BA3D110" w:rsidR="0017430E" w:rsidRPr="007A3BC5" w:rsidRDefault="008E1C42" w:rsidP="008E1C42">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و- </w:t>
      </w:r>
      <w:r w:rsidR="0017430E"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نظرية الظروف الطارئة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تقدير التعويض </w:t>
      </w:r>
      <w:r w:rsidR="007A3BC5">
        <w:rPr>
          <w:rFonts w:ascii="Traditional Arabic" w:hAnsi="Traditional Arabic" w:cs="Traditional Arabic"/>
          <w:b/>
          <w:bCs/>
          <w:color w:val="000000"/>
          <w:sz w:val="32"/>
          <w:szCs w:val="32"/>
          <w:rtl/>
        </w:rPr>
        <w:t>-</w:t>
      </w:r>
      <w:r w:rsidR="0017430E" w:rsidRPr="007A3BC5">
        <w:rPr>
          <w:rFonts w:ascii="Traditional Arabic" w:hAnsi="Traditional Arabic" w:cs="Traditional Arabic"/>
          <w:b/>
          <w:bCs/>
          <w:color w:val="000000"/>
          <w:sz w:val="32"/>
          <w:szCs w:val="32"/>
          <w:rtl/>
        </w:rPr>
        <w:t xml:space="preserve"> </w:t>
      </w:r>
      <w:r w:rsidR="0017430E" w:rsidRPr="007A3BC5">
        <w:rPr>
          <w:rFonts w:ascii="Traditional Arabic" w:hAnsi="Traditional Arabic" w:cs="Traditional Arabic"/>
          <w:color w:val="000000"/>
          <w:sz w:val="32"/>
          <w:szCs w:val="32"/>
          <w:rtl/>
        </w:rPr>
        <w:t>تقدير التعويض عند تحقق شروط نظرية الظروف الطارئة يكون على أساس المشاركة في رفع الضرر، وليس التعويض كاملاً عنه.</w:t>
      </w:r>
    </w:p>
    <w:p w14:paraId="636DA946"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0103DF6A" w14:textId="45033755" w:rsidR="0017430E" w:rsidRPr="007A3BC5" w:rsidRDefault="0017430E" w:rsidP="006B19DE">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بمكة المكرمة بدعوى طالب فيها بإلزام الأمانة المعترضة بتعويض موكلته عن الأضرار التي يدعي أنها أصابتها بسبب إيقافها عن العمل بالأنفاق التابعة لمشروع تصريف السيول بمكة المكرمة والتي قامت بتنفيذها. وبعد قيد الدعوى في سجلات المحكمة قضية برقم (1697) لعام 1432هـ، وإحالتها إلى الدائرة الثالثة بتلك المحكمة، باشرت نظرها ثم أصدرت فيها حكمها قضت فيه برفض الدعوى للأسباب الموضحة فيه. وباستئناف وكيل الشركة المعترض ضدها الحكم أمام محكمة الاستئناف الإدارية بمنطقة مكة المكرمة، قيد الاستئناف في سجلات المحكمة قضية برقم (8684) لعام 1440هـ، وأحيلت إلى دائرة الاستئناف الثالثة التي نظرتها ثم أصدرت فيها </w:t>
      </w:r>
      <w:r w:rsidRPr="007A3BC5">
        <w:rPr>
          <w:rFonts w:ascii="Traditional Arabic" w:hAnsi="Traditional Arabic" w:cs="Traditional Arabic"/>
          <w:color w:val="000000"/>
          <w:sz w:val="32"/>
          <w:szCs w:val="32"/>
          <w:rtl/>
        </w:rPr>
        <w:lastRenderedPageBreak/>
        <w:t>حكمها قضت فيه بإلغاء الحكم المستأنف، والقضاء مجدداً بإلزام أمانة العاصمة المقدسة بتعويض الشركة (...) بمبلغ قدره (19</w:t>
      </w:r>
      <w:r w:rsidR="006B19D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660</w:t>
      </w:r>
      <w:r w:rsidR="006B19DE">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244) تسعة عشر مليوناً وستمئة وستون ألفاً ومئتان وأربعة وأربعون ريالاً للأسباب الموضحة فيه. وبتاريخ 20/5/1441هـ تقدم ممثل الأمانة المعترضة إلى هذه المحكمة باعتراضه على حكم الاستئناف قيد برقم (3441) لعام 1441هـ، طالب فيه بنقض الحكم للأسباب التي ذكرها، </w:t>
      </w:r>
      <w:r w:rsidRPr="007A3BC5">
        <w:rPr>
          <w:rFonts w:ascii="Traditional Arabic" w:hAnsi="Traditional Arabic" w:cs="Traditional Arabic"/>
          <w:sz w:val="32"/>
          <w:szCs w:val="32"/>
          <w:rtl/>
        </w:rPr>
        <w:t>والتي تتلخص في الخطأ في قبول الدعوى؛ لأن وكيل الشركة المعترض ضدها أقام دعواه بتاريخ 18/6/1431هـ بينما نشوء الحق كان من صدور قرار مجلس الوزراء رقم (3/2</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م) وتاريخ 25/2/1421هـ. وعلى فرض التسليم بما استندت إليه الدائرة في قبولها للدعوى بأن نشوء الحق من تاريخ المحضر المؤرخ في 10/2/1426هـ؛ فإن رفع الدعوى بتاريخ 18/6/1431هـ كان بعد مضي خمس سنوات من تاريخ نشوء الحق المدعى به. كما خالف الحكم النظام في إلزام الأمانة بالتعويض؛ لأن المدعية تعاقدت مع المدعى عليها على القيام بتنفيذ مشروع الأنفاق بمبلغ وقدره (260.283.423) ريالاً، في حين أن المدعية أبرمت عقد مقاولة من الباطن مع شركة (...) وذلك للقيام بتنفيذ مشروع الأنفاق بمبلغ وقدره (200.028.650) ريالاً، ومن ثم يتبين أن الأرباح التي تحصلت عليها المدعية من المشروع مبلغ وقدره (60.254.773) ريالاً؛ الأمر الذي يكون معه الاستناد على أن هذا المبلغ لا يمثل بحال إرهاقاً شديداً أو خسارة فادحة بل يعتبر جزءاً من أجزاء الربح الناتج عن ذلك العقد صحيحاً في محله. كما أنه صدر الأمر السامي رقم (3/ب/12857) وتاريخ 15/9/1412هـ بتشكيل لجنة فنية من وزارة الشؤون البلدية والقروية ووزارة الأشغال العامة والإسكان ووزارة المالية والاقتصاد الوطني وديوان المراقبة العامة لدراسة طلب الشركة وتحديد ما إذا كانت الأجزاء التي تم إيقاف العمل فيها قد أثرت على العمل في بقية المشروع، وإذا كان حصل فعلاً للشركة ضرر من الإيقاف والرفع عما يتم التوصل إليه، وقد تضمن محضر اللجنة المؤرخ في 10</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1426هـ أن قيمة المشروع (260.283.423) ريالاً، ومدة تنفيذه (36) شهراً، وأن المدعية قامت بإبرام عقد مقاولة من الباطن مع شركة (...) للقيام بتنفيذ المشروع بمبلغ (200.028.650) ريال، وأن شركة (...) هي من قامت بتنفيذ المشروع، وأن الضرر لو حصل فعلاً فإنه لا يؤثر تأثيراً كبير</w:t>
      </w:r>
      <w:r w:rsidR="006B19DE">
        <w:rPr>
          <w:rFonts w:ascii="Traditional Arabic" w:hAnsi="Traditional Arabic" w:cs="Traditional Arabic"/>
          <w:sz w:val="32"/>
          <w:szCs w:val="32"/>
          <w:rtl/>
        </w:rPr>
        <w:t xml:space="preserve">اً على العقد، ولا يؤدي إلى قلب </w:t>
      </w:r>
      <w:r w:rsidR="006B19DE">
        <w:rPr>
          <w:rFonts w:ascii="Traditional Arabic" w:hAnsi="Traditional Arabic" w:cs="Traditional Arabic" w:hint="cs"/>
          <w:sz w:val="32"/>
          <w:szCs w:val="32"/>
          <w:rtl/>
        </w:rPr>
        <w:t>ا</w:t>
      </w:r>
      <w:r w:rsidRPr="007A3BC5">
        <w:rPr>
          <w:rFonts w:ascii="Traditional Arabic" w:hAnsi="Traditional Arabic" w:cs="Traditional Arabic"/>
          <w:sz w:val="32"/>
          <w:szCs w:val="32"/>
          <w:rtl/>
        </w:rPr>
        <w:t>قتصادياته، وإنما يغطيها هامش الربح الذي يضعه المقاول ضمن قيمة عقده لتغطية الأضرار التي يتوقع أن يواجهها أثناء التنفيذ، كما يغطيها تمديد مدة العقد الذي تم للمقاول، إضافة إلى إعفائه من غرامات التأخير وتكاليف الإشراف المترتبة على هذا التأخير في تنفيذ المشروع؛ الأمر الذي يتضح معه أن الدعوى جديرة بالرفض، وتعتبر محاولة للإثراء بلا سبب،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C9E9816"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3B3D4EC6" w14:textId="77777777" w:rsidR="0017430E" w:rsidRPr="007A3BC5" w:rsidRDefault="0017430E"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أما عن الموضوع، فإن حكم محكمة الاستئناف محل الاعتراض قضى بتعويض الشركة عما فاتها من ربح بسبب الإيقاف، وما انتهت إليه المحكمة لا يستقيم مع قواعد التعويض عن المسؤولية الإدارية؛ إذ ليس كل إيقاف للأعمال يعتبر خطأ يوجب المسؤولية، ويرتب التعويض عن الضرر، وعن فوات الربح على النحو الذي انتهت إليه المحكمة في حكمها محل الاعتراض. والمحكمة في أسباب حكمها لم تتناول بالبحث إيقاف الأعمال من حيث زمنه، ومدته، وسلطة جهة الإدارة في اتخاذه، وهل أدى الإيقاف إلى تعطل كامل أجزاء المشروع ومعداته وعماله، وهل كان من شأن هذا الإيقاف أن يرتب ضرراً حالاً ومباشراً للشركة لا يمكن تلافيه ببذل جهد معقول. كما أن الحكم لم يتناول بالرد على دفاع الأمانة المعترضة والمتضمن أن الشركة المعترض ضدها تنازلت عن تنفيذ العقد كاملاً للمقاول من الباطن مقابل مبلغ يزيد على ستين مليون ريال؛ ومن ثم لم يصب الشركة المعترض ضدها ضرر من ذلك الإيقاف. ولما كان الحكم قد قضى بالتعويض دون بحث هذه الأمور، والرد على دفاع الأمانة المعترضة مع أهميتها وأثرها على النتيجة التي انتهى إليها الحكم؛ مما يعد قصوراً في الأسباب، وإخلالاً بحق الدفاع يعيب الحكم ويوجب نقضه. وإذا كانت المحكمة اعتبرت الإيقاف من الظروف الطارئة وقبلت الدعوى ونظرتها على هذا الأساس؛ فإنه كان يتعين ‏عليها أن تبين الأساس الذي بنت عليه حكمها بالتعويض وفقاً لهذه النظرية، وهل كان سبب الإيقاف غير متوقع قبل حصوله، ولا يمكن دفعه بعد وقوعه، وتقدير التعويض عند تحقق شروطها على أساس المشاركة في رفع الضرر وليس التعويض كاملاً عنه.‏ ولما كان الأمر كذلك وكان الخطأ في تطبيق أحكام المسؤولية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وإحالة القضية إلى محكمة الاستئناف الإدارية بمنطقة مكة المكرمة التي أصدرته للفصل فيها مجدداً من غير مَنْ نظرها.</w:t>
      </w:r>
    </w:p>
    <w:p w14:paraId="3A03CB8C"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4E559A27" w14:textId="160DECD4" w:rsidR="0017430E" w:rsidRPr="007A3BC5" w:rsidRDefault="0017430E" w:rsidP="007A3BC5">
      <w:pPr>
        <w:jc w:val="both"/>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F432E80" w14:textId="77777777" w:rsidR="0017430E" w:rsidRPr="007A3BC5" w:rsidRDefault="0017430E"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4A186408" w14:textId="58104D06" w:rsidR="0017430E" w:rsidRPr="007A3BC5" w:rsidRDefault="0017430E"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F30775">
        <w:rPr>
          <w:rFonts w:ascii="Traditional Arabic" w:eastAsia="Times New Roman" w:hAnsi="Traditional Arabic" w:cs="Traditional Arabic" w:hint="cs"/>
          <w:b/>
          <w:bCs/>
          <w:sz w:val="32"/>
          <w:szCs w:val="32"/>
          <w:rtl/>
          <w:lang w:eastAsia="en-US" w:bidi="ar-SA"/>
        </w:rPr>
        <w:t>0</w:t>
      </w:r>
      <w:r w:rsidR="00A27DA5">
        <w:rPr>
          <w:rFonts w:ascii="Traditional Arabic" w:eastAsia="Times New Roman" w:hAnsi="Traditional Arabic" w:cs="Traditional Arabic" w:hint="cs"/>
          <w:b/>
          <w:bCs/>
          <w:sz w:val="32"/>
          <w:szCs w:val="32"/>
          <w:rtl/>
          <w:lang w:eastAsia="en-US" w:bidi="ar-SA"/>
        </w:rPr>
        <w:t>7</w:t>
      </w:r>
    </w:p>
    <w:p w14:paraId="24C26505" w14:textId="77777777" w:rsidR="0017430E" w:rsidRPr="007A3BC5" w:rsidRDefault="0017430E"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7432/ق لعام 1440هـ</w:t>
      </w:r>
    </w:p>
    <w:p w14:paraId="50AA29B0" w14:textId="77777777" w:rsidR="0017430E" w:rsidRPr="007A3BC5" w:rsidRDefault="0017430E"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671 لعام 1441هـ</w:t>
      </w:r>
    </w:p>
    <w:p w14:paraId="2B0E199C" w14:textId="77777777" w:rsidR="0017430E" w:rsidRPr="007A3BC5" w:rsidRDefault="0017430E"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4/7/1442هـ</w:t>
      </w:r>
    </w:p>
    <w:p w14:paraId="56F932E3"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0F9A477" w14:textId="5DE935C4" w:rsidR="0073016F"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73016F" w:rsidRPr="007A3BC5">
        <w:rPr>
          <w:rFonts w:ascii="Traditional Arabic" w:hAnsi="Traditional Arabic" w:cs="Traditional Arabic"/>
          <w:b/>
          <w:bCs/>
          <w:sz w:val="32"/>
          <w:szCs w:val="32"/>
          <w:rtl/>
        </w:rPr>
        <w:t xml:space="preserve">دعوى </w:t>
      </w:r>
      <w:r w:rsidR="0073016F">
        <w:rPr>
          <w:rFonts w:ascii="Traditional Arabic" w:hAnsi="Traditional Arabic" w:cs="Traditional Arabic"/>
          <w:b/>
          <w:bCs/>
          <w:sz w:val="32"/>
          <w:szCs w:val="32"/>
          <w:rtl/>
        </w:rPr>
        <w:t>-</w:t>
      </w:r>
      <w:r w:rsidR="0073016F" w:rsidRPr="007A3BC5">
        <w:rPr>
          <w:rFonts w:ascii="Traditional Arabic" w:hAnsi="Traditional Arabic" w:cs="Traditional Arabic"/>
          <w:b/>
          <w:bCs/>
          <w:sz w:val="32"/>
          <w:szCs w:val="32"/>
          <w:rtl/>
        </w:rPr>
        <w:t xml:space="preserve"> الحكم في الدعوى </w:t>
      </w:r>
      <w:r w:rsidR="0073016F">
        <w:rPr>
          <w:rFonts w:ascii="Traditional Arabic" w:hAnsi="Traditional Arabic" w:cs="Traditional Arabic"/>
          <w:b/>
          <w:bCs/>
          <w:sz w:val="32"/>
          <w:szCs w:val="32"/>
          <w:rtl/>
        </w:rPr>
        <w:t>-</w:t>
      </w:r>
      <w:r w:rsidR="0073016F" w:rsidRPr="007A3BC5">
        <w:rPr>
          <w:rFonts w:ascii="Traditional Arabic" w:hAnsi="Traditional Arabic" w:cs="Traditional Arabic"/>
          <w:b/>
          <w:bCs/>
          <w:color w:val="000000"/>
          <w:sz w:val="32"/>
          <w:szCs w:val="32"/>
          <w:rtl/>
        </w:rPr>
        <w:t xml:space="preserve"> عدم الاستناد إلى أنظمة غير سارية </w:t>
      </w:r>
      <w:r w:rsidR="0073016F">
        <w:rPr>
          <w:rFonts w:ascii="Traditional Arabic" w:hAnsi="Traditional Arabic" w:cs="Traditional Arabic"/>
          <w:b/>
          <w:bCs/>
          <w:sz w:val="32"/>
          <w:szCs w:val="32"/>
          <w:rtl/>
        </w:rPr>
        <w:t>-</w:t>
      </w:r>
      <w:r w:rsidR="0073016F" w:rsidRPr="007A3BC5">
        <w:rPr>
          <w:rFonts w:ascii="Traditional Arabic" w:hAnsi="Traditional Arabic" w:cs="Traditional Arabic"/>
          <w:b/>
          <w:bCs/>
          <w:sz w:val="32"/>
          <w:szCs w:val="32"/>
          <w:rtl/>
        </w:rPr>
        <w:t xml:space="preserve"> </w:t>
      </w:r>
      <w:r w:rsidR="0073016F" w:rsidRPr="007A3BC5">
        <w:rPr>
          <w:rFonts w:ascii="Traditional Arabic" w:hAnsi="Traditional Arabic" w:cs="Traditional Arabic"/>
          <w:sz w:val="32"/>
          <w:szCs w:val="32"/>
          <w:rtl/>
        </w:rPr>
        <w:t>لا يصح الاستناد في تقرير حكم واقعة إلى أنظمة ليست سارية عند الحكم بمقتضاها.</w:t>
      </w:r>
    </w:p>
    <w:p w14:paraId="312217AA" w14:textId="1B1AA1F5" w:rsidR="0017430E" w:rsidRPr="007A3BC5" w:rsidRDefault="008E1C42" w:rsidP="008E1C42">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إذا أخطأ الحكم في تطبيق النظام الذي يحكم الواقعة فإنه يتعين نقضه.</w:t>
      </w:r>
    </w:p>
    <w:p w14:paraId="104373B5"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06BA8EB2" w14:textId="77777777" w:rsidR="0017430E" w:rsidRPr="007A3BC5" w:rsidRDefault="0017430E" w:rsidP="00D358C8">
      <w:pPr>
        <w:numPr>
          <w:ilvl w:val="0"/>
          <w:numId w:val="3"/>
        </w:numPr>
        <w:jc w:val="both"/>
        <w:rPr>
          <w:rStyle w:val="aa"/>
          <w:rFonts w:ascii="Traditional Arabic" w:hAnsi="Traditional Arabic" w:cs="Traditional Arabic"/>
          <w:i w:val="0"/>
          <w:iCs w:val="0"/>
          <w:sz w:val="32"/>
          <w:szCs w:val="32"/>
          <w:rtl/>
        </w:rPr>
      </w:pPr>
      <w:r w:rsidRPr="007A3BC5">
        <w:rPr>
          <w:rStyle w:val="aa"/>
          <w:rFonts w:ascii="Traditional Arabic" w:hAnsi="Traditional Arabic" w:cs="Traditional Arabic"/>
          <w:i w:val="0"/>
          <w:iCs w:val="0"/>
          <w:sz w:val="32"/>
          <w:szCs w:val="32"/>
          <w:rtl/>
        </w:rPr>
        <w:t>قرار مجلس الوزراء رقم (394) وتاريخ 15/10/1435هـ، بشأن الموافقة على إيصال الخدمات إلى</w:t>
      </w:r>
      <w:r w:rsidRPr="007A3BC5">
        <w:rPr>
          <w:rStyle w:val="aa"/>
          <w:rFonts w:ascii="Traditional Arabic" w:hAnsi="Traditional Arabic" w:cs="Traditional Arabic"/>
          <w:i w:val="0"/>
          <w:iCs w:val="0"/>
          <w:sz w:val="32"/>
          <w:szCs w:val="32"/>
        </w:rPr>
        <w:t xml:space="preserve"> </w:t>
      </w:r>
      <w:r w:rsidRPr="007A3BC5">
        <w:rPr>
          <w:rStyle w:val="aa"/>
          <w:rFonts w:ascii="Traditional Arabic" w:hAnsi="Traditional Arabic" w:cs="Traditional Arabic"/>
          <w:i w:val="0"/>
          <w:iCs w:val="0"/>
          <w:sz w:val="32"/>
          <w:szCs w:val="32"/>
          <w:rtl/>
        </w:rPr>
        <w:t xml:space="preserve">المساكن التي ليس لدى أصحابها صكوك شرعية. </w:t>
      </w:r>
    </w:p>
    <w:p w14:paraId="3E00EF06" w14:textId="77777777" w:rsidR="0017430E" w:rsidRPr="007A3BC5" w:rsidRDefault="0017430E" w:rsidP="00D358C8">
      <w:pPr>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قرار مجلس الوزراء رقم (285) وتاريخ 30/5/1440هـ، بشأن إيقاف العمل بالبند (أولاً) من قرار مجلس الوزراء رقم (394) وتاريخ 15/10/1435هـ المتضمن </w:t>
      </w:r>
      <w:r w:rsidRPr="007A3BC5">
        <w:rPr>
          <w:rStyle w:val="aa"/>
          <w:rFonts w:ascii="Traditional Arabic" w:hAnsi="Traditional Arabic" w:cs="Traditional Arabic"/>
          <w:i w:val="0"/>
          <w:iCs w:val="0"/>
          <w:sz w:val="32"/>
          <w:szCs w:val="32"/>
          <w:rtl/>
        </w:rPr>
        <w:t>الموافقة على إيصال الخدمات إلى</w:t>
      </w:r>
      <w:r w:rsidRPr="007A3BC5">
        <w:rPr>
          <w:rStyle w:val="aa"/>
          <w:rFonts w:ascii="Traditional Arabic" w:hAnsi="Traditional Arabic" w:cs="Traditional Arabic"/>
          <w:i w:val="0"/>
          <w:iCs w:val="0"/>
          <w:sz w:val="32"/>
          <w:szCs w:val="32"/>
        </w:rPr>
        <w:t xml:space="preserve"> </w:t>
      </w:r>
      <w:r w:rsidRPr="007A3BC5">
        <w:rPr>
          <w:rStyle w:val="aa"/>
          <w:rFonts w:ascii="Traditional Arabic" w:hAnsi="Traditional Arabic" w:cs="Traditional Arabic"/>
          <w:i w:val="0"/>
          <w:iCs w:val="0"/>
          <w:sz w:val="32"/>
          <w:szCs w:val="32"/>
          <w:rtl/>
        </w:rPr>
        <w:t>المساكن التي ليس لدى أصحابها صكوك شرعية.</w:t>
      </w:r>
    </w:p>
    <w:p w14:paraId="44DE8109"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7091787" w14:textId="77777777" w:rsidR="0017430E" w:rsidRPr="007A3BC5" w:rsidRDefault="0017430E"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إلزام المدعى عليها استكمال إجراءات إيصال التيار الكهربائي لعقاره الكائن بقرية مقنعة بمكة المكرمة. وبعد قيد الدعوى في سجلات المحكمة قضية إدارية برقم (471) لعام 1439هـ، أحيلت إلى الدائرة الأولى في تلك المحكمة، فنظرتها ثم أصدرت فيها حكمها القاضي برفض الدعوى للأسباب التي أوضحتها. وبعد استئناف المعترض ضده الحكم أمام محكمة الاستئناف الإدارية بمنطقة مكة المكرمة، أحيل إلى دائرة الاستئناف الثانية، فنظرت الاستئناف وبجلسة 10/1/1441هـ أصدرت حكمها القاضي: أولاً: إلغاء الحكم. ثانياً: إلغاء قرار أمانة العاصمة المقدسة بالامتناع عن إيصال التيار الكهربائي لعقار (...) للأسباب الموضحة. وبتاريخ 17/2/1441هـ تقدم ممثل المعترضة باعتراضه على حكم محكمة الاستئناف أمام هذه المحكمة طالباً نقضَ الحكم للأسباب الواردة في الاعتراض، </w:t>
      </w:r>
      <w:r w:rsidRPr="007A3BC5">
        <w:rPr>
          <w:rFonts w:ascii="Traditional Arabic" w:eastAsia="Times New Roman" w:hAnsi="Traditional Arabic" w:cs="Traditional Arabic"/>
          <w:sz w:val="32"/>
          <w:szCs w:val="32"/>
          <w:rtl/>
          <w:lang w:eastAsia="en-US" w:bidi="ar-SA"/>
        </w:rPr>
        <w:t xml:space="preserve">والتي تتلخص في أن المادة الثانية والستين بعد المئتين من نظام المرافعات الشرعية أوجبت أن يشتمل الحكم على الأسباب التي بني عليها، وقد خالف الحكم المعترض عليه هذا النص إذ لم يبحث دفوع المعترضة من زوال محل العقار محل الدعوى، ووجود خطاب من الجهة المختصة يثبت تعارض حالة المعترض ضده مع الضوابط المنصوص عليها في قرار مجلس </w:t>
      </w:r>
      <w:r w:rsidRPr="007A3BC5">
        <w:rPr>
          <w:rFonts w:ascii="Traditional Arabic" w:eastAsia="Times New Roman" w:hAnsi="Traditional Arabic" w:cs="Traditional Arabic"/>
          <w:sz w:val="32"/>
          <w:szCs w:val="32"/>
          <w:rtl/>
          <w:lang w:eastAsia="en-US" w:bidi="ar-SA"/>
        </w:rPr>
        <w:lastRenderedPageBreak/>
        <w:t>الوزراء، فجاء قاصراً في أسبابه، كما أنه خالف قرار مجلس الوزراء رقم (394) وتاريخ 15/10/1435هـ، وقرار مجلس الوزراء رقم (115) وتاريخ 7/5/1424هـ، وذلك أن عقار المعترض ضده لا يقع داخل حدود التنمية، وخالف أيضاً الأوامر السامية الصادرة بهذا الشأن، والحكم الصادر من المحكمة العامة بكون الأرض ملكاً للدولة. فأُبلغ المعترض ضده بصحيفة الاعتراض، فقدم مذكرة ملخصها أنه لا يجوز الاستناد إلى نصوص نظام المرافعات الشرعية مع وجود نظام خاص بالمرافعات أمام ديوان المظالم، وما ذكرته المعترضة من انعدام ركن من أركان القرار بزوال العقار محل الدعوى فليس بصحيح، وما ذكرته من عدم تحقق الشروط الواردة في قرار مجلس الوزراء رقم (394) وتاريخ 15/10/1435هـ فقد ناقشته الدائرة في حكمها وانتهت إلى الإلغاء، وأما الحكم الصادر من المحكمة العامة فهو بين طرفين لا علاقة لطرفي هذه الدعوى بهما فلا يحتج به عليه، وكذلك ما صدر من أوامر سامية فإنها تخص أطرافاً آخرين، وجميع ما ذكرته المعترضة في صحيفتها لا يتضمن أيَّ موردٍ من موارد اختصاص المحكمة الإدارية العليا المنصوص عليها في المادة الحادية عشرة من نظام ديوان المظالم، وختمها بطلب رفض الاعتراض.</w:t>
      </w:r>
      <w:r w:rsidRPr="007A3BC5">
        <w:rPr>
          <w:rFonts w:ascii="Traditional Arabic" w:hAnsi="Traditional Arabic" w:cs="Traditional Arabic"/>
          <w:sz w:val="32"/>
          <w:szCs w:val="32"/>
          <w:rtl/>
          <w:lang w:eastAsia="en-US" w:bidi="ar-SA"/>
        </w:rPr>
        <w:t xml:space="preserve"> </w:t>
      </w:r>
    </w:p>
    <w:p w14:paraId="22D8670B"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2F5D208" w14:textId="77777777" w:rsidR="0017430E" w:rsidRPr="007A3BC5" w:rsidRDefault="0017430E"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eastAsia="en-US" w:bidi="ar-SA"/>
        </w:rPr>
        <w:t xml:space="preserve">وبما أن الاعتراض مقدم خلال المدة النظامية فإنه يتعين قبوله شكلاً. </w:t>
      </w:r>
      <w:r w:rsidRPr="007A3BC5">
        <w:rPr>
          <w:rFonts w:ascii="Traditional Arabic" w:eastAsia="Times New Roman" w:hAnsi="Traditional Arabic" w:cs="Traditional Arabic"/>
          <w:sz w:val="32"/>
          <w:szCs w:val="32"/>
          <w:rtl/>
          <w:lang w:eastAsia="en-US" w:bidi="ar-SA"/>
        </w:rPr>
        <w:t xml:space="preserve">وأما عن الموضوع، فإن دائرة الاستئناف أقامت حكمها على نص ثبت إلغاؤه، وذلك أنها استندت في أحقية المعترض ضده بإيصال التيار الكهربائي له إلى البند (أوَّلاً) من قرار مجلس الوزراء رقم (394) وتاريخ 15/10/1435هـ القاضي بإيصال الخدمات إلى المساكن التي ليس لدى أصحابها صكوك شرعية عليها أو مستندات ملكية تجيزها الدولة، على الرغم من صدور قرار مجلس الوزراء رقم (285) وتاريخ 30/5/1440هـ القاضي في فقرته (أوَّلاً) بإيقاف العمل بالبند (أوَّلاً) من قرار مجلس الوزراء رقم (394) وتاريخ 15/10/1435هـ، ولا يصح الاستناد في تقرير حكم واقعة إلى نصوص ليست سارية عند الحكم بمقتضاها. وبما أن الحكم المعترض عليه قد انتهى إلى خلاف ذلك فقد أخطأ في تطبيق النظام فتعين نقضُه وإعادة القضية إلى محكمة الاستئناف الإدارية بمنطقة مكة المكرمة لتفصل فيها من جديد مِن غير مَن نظرها. </w:t>
      </w:r>
    </w:p>
    <w:p w14:paraId="0B877039" w14:textId="77777777" w:rsidR="0017430E" w:rsidRPr="007A3BC5" w:rsidRDefault="0017430E"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4A7023F" w14:textId="09FE6406" w:rsidR="0017430E" w:rsidRPr="007A3BC5" w:rsidRDefault="0017430E"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F4FE569" w14:textId="77777777" w:rsidR="0017430E" w:rsidRPr="007A3BC5" w:rsidRDefault="0017430E"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5F6251E1" w14:textId="24636508" w:rsidR="0017430E" w:rsidRPr="007A3BC5" w:rsidRDefault="0017430E" w:rsidP="00A27D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F30775">
        <w:rPr>
          <w:rFonts w:ascii="Traditional Arabic" w:eastAsia="Times New Roman" w:hAnsi="Traditional Arabic" w:cs="Traditional Arabic" w:hint="cs"/>
          <w:b/>
          <w:bCs/>
          <w:sz w:val="32"/>
          <w:szCs w:val="32"/>
          <w:rtl/>
          <w:lang w:eastAsia="en-US" w:bidi="ar-SA"/>
        </w:rPr>
        <w:t>0</w:t>
      </w:r>
      <w:r w:rsidR="00A27DA5">
        <w:rPr>
          <w:rFonts w:ascii="Traditional Arabic" w:eastAsia="Times New Roman" w:hAnsi="Traditional Arabic" w:cs="Traditional Arabic" w:hint="cs"/>
          <w:b/>
          <w:bCs/>
          <w:sz w:val="32"/>
          <w:szCs w:val="32"/>
          <w:rtl/>
          <w:lang w:eastAsia="en-US" w:bidi="ar-SA"/>
        </w:rPr>
        <w:t>8</w:t>
      </w:r>
    </w:p>
    <w:p w14:paraId="59EC0997" w14:textId="77777777" w:rsidR="0017430E" w:rsidRPr="007A3BC5" w:rsidRDefault="0017430E"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764/ق لعام 1440هـ</w:t>
      </w:r>
    </w:p>
    <w:p w14:paraId="4F38D26D" w14:textId="77777777" w:rsidR="0017430E" w:rsidRPr="007A3BC5" w:rsidRDefault="0017430E"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1028 لعام 1441هـ</w:t>
      </w:r>
    </w:p>
    <w:p w14:paraId="51ED8101" w14:textId="77777777" w:rsidR="0017430E" w:rsidRPr="007A3BC5" w:rsidRDefault="0017430E"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4/7/1442هـ</w:t>
      </w:r>
    </w:p>
    <w:p w14:paraId="1F7AE24D"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48485CC5" w14:textId="7F9E83B6" w:rsidR="0017430E" w:rsidRPr="007A3BC5" w:rsidRDefault="008E1C42" w:rsidP="008E1C42">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إذا أخطأ الحكم في تطبيق النظام الذي يحكم الواقعة فإنه يتعين نقضه.</w:t>
      </w:r>
    </w:p>
    <w:p w14:paraId="1B1BBF45" w14:textId="1C3857FB" w:rsidR="0017430E"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17430E"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أفراد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حقوق وظيفية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علاوة سجون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شروط صرفها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 xml:space="preserve">يشترط لصرف علاوة سجون للفرد، حصوله على مؤهل علمي، ودورة دراسية تخصصية لا تقل </w:t>
      </w:r>
      <w:r w:rsidR="0017430E" w:rsidRPr="007A3BC5">
        <w:rPr>
          <w:rFonts w:ascii="Traditional Arabic" w:eastAsia="Times New Roman" w:hAnsi="Traditional Arabic" w:cs="Traditional Arabic"/>
          <w:sz w:val="32"/>
          <w:szCs w:val="32"/>
          <w:rtl/>
          <w:lang w:eastAsia="en-US" w:bidi="ar-SA"/>
        </w:rPr>
        <w:t xml:space="preserve">مدتها </w:t>
      </w:r>
      <w:r w:rsidR="0017430E" w:rsidRPr="007A3BC5">
        <w:rPr>
          <w:rFonts w:ascii="Traditional Arabic" w:hAnsi="Traditional Arabic" w:cs="Traditional Arabic"/>
          <w:sz w:val="32"/>
          <w:szCs w:val="32"/>
          <w:rtl/>
        </w:rPr>
        <w:t>عن شهرين.</w:t>
      </w:r>
    </w:p>
    <w:p w14:paraId="12857B68"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25DC073F" w14:textId="77777777" w:rsidR="0017430E" w:rsidRPr="007A3BC5" w:rsidRDefault="0017430E"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قرار وزير الداخلية رقم (1631) وتاريخ 18/6/1397هـ، بشأن إحداث علاوات سجون.</w:t>
      </w:r>
    </w:p>
    <w:p w14:paraId="050EB3CA"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013ECD4" w14:textId="08FE8AA8" w:rsidR="0017430E" w:rsidRPr="007A3BC5" w:rsidRDefault="0017430E"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بدعوى للمحكمة الإدارية بجدة يطلب فيها إلزام المعترضة بأن تصرف له علاوة آلة كاتبة للفترة من 16</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1411هـ إلى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1413هـ، وعلاوة سجون للفترة من </w:t>
      </w:r>
      <w:r w:rsidR="00C55D02">
        <w:rPr>
          <w:rFonts w:ascii="Traditional Arabic" w:hAnsi="Traditional Arabic" w:cs="Traditional Arabic"/>
          <w:sz w:val="32"/>
          <w:szCs w:val="32"/>
          <w:rtl/>
        </w:rPr>
        <w:t>1/1/</w:t>
      </w:r>
      <w:r w:rsidRPr="007A3BC5">
        <w:rPr>
          <w:rFonts w:ascii="Traditional Arabic" w:hAnsi="Traditional Arabic" w:cs="Traditional Arabic"/>
          <w:sz w:val="32"/>
          <w:szCs w:val="32"/>
          <w:rtl/>
        </w:rPr>
        <w:t xml:space="preserve">1407هـ إلى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1430هـ، وعلاوة الخطر للفترة من </w:t>
      </w:r>
      <w:r w:rsidR="00C55D02">
        <w:rPr>
          <w:rFonts w:ascii="Traditional Arabic" w:hAnsi="Traditional Arabic" w:cs="Traditional Arabic"/>
          <w:sz w:val="32"/>
          <w:szCs w:val="32"/>
          <w:rtl/>
        </w:rPr>
        <w:t>1/8/</w:t>
      </w:r>
      <w:r w:rsidRPr="007A3BC5">
        <w:rPr>
          <w:rFonts w:ascii="Traditional Arabic" w:hAnsi="Traditional Arabic" w:cs="Traditional Arabic"/>
          <w:sz w:val="32"/>
          <w:szCs w:val="32"/>
          <w:rtl/>
        </w:rPr>
        <w:t xml:space="preserve">1406هـ إلى </w:t>
      </w:r>
      <w:r w:rsidR="00C55D02">
        <w:rPr>
          <w:rFonts w:ascii="Traditional Arabic" w:hAnsi="Traditional Arabic" w:cs="Traditional Arabic"/>
          <w:sz w:val="32"/>
          <w:szCs w:val="32"/>
          <w:rtl/>
        </w:rPr>
        <w:t>1/9/</w:t>
      </w:r>
      <w:r w:rsidRPr="007A3BC5">
        <w:rPr>
          <w:rFonts w:ascii="Traditional Arabic" w:hAnsi="Traditional Arabic" w:cs="Traditional Arabic"/>
          <w:sz w:val="32"/>
          <w:szCs w:val="32"/>
          <w:rtl/>
        </w:rPr>
        <w:t>1417هـ. وبعد قيد الدعوى في سجلات المحكمة الإدارية بجدة قضية إدارية برقم (4227) لعام 1438هـ، أحيلت إلى الدائرة الإدارية السابعة في تلك المحكمة حيث باشرت نظرها ثم أصدرت فيها بتاريخ 19/12/1439هـ حكمها القاضي بإلزام المعترضة بأن تصرف لـ(...) علاوة آلة كاتبة للفترة من 16</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1411هـ إلى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1413هـ، وعلاوة سجون للفترة من </w:t>
      </w:r>
      <w:r w:rsidR="00C55D02">
        <w:rPr>
          <w:rFonts w:ascii="Traditional Arabic" w:hAnsi="Traditional Arabic" w:cs="Traditional Arabic"/>
          <w:sz w:val="32"/>
          <w:szCs w:val="32"/>
          <w:rtl/>
        </w:rPr>
        <w:t>1/1/</w:t>
      </w:r>
      <w:r w:rsidRPr="007A3BC5">
        <w:rPr>
          <w:rFonts w:ascii="Traditional Arabic" w:hAnsi="Traditional Arabic" w:cs="Traditional Arabic"/>
          <w:sz w:val="32"/>
          <w:szCs w:val="32"/>
          <w:rtl/>
        </w:rPr>
        <w:t xml:space="preserve">1407هـ إلى </w:t>
      </w:r>
      <w:r w:rsidR="00C55D02">
        <w:rPr>
          <w:rFonts w:ascii="Traditional Arabic" w:hAnsi="Traditional Arabic" w:cs="Traditional Arabic"/>
          <w:sz w:val="32"/>
          <w:szCs w:val="32"/>
          <w:rtl/>
        </w:rPr>
        <w:t>1/7/</w:t>
      </w:r>
      <w:r w:rsidRPr="007A3BC5">
        <w:rPr>
          <w:rFonts w:ascii="Traditional Arabic" w:hAnsi="Traditional Arabic" w:cs="Traditional Arabic"/>
          <w:sz w:val="32"/>
          <w:szCs w:val="32"/>
          <w:rtl/>
        </w:rPr>
        <w:t xml:space="preserve">1430هـ، وعلاوة الخطر للفترة من </w:t>
      </w:r>
      <w:r w:rsidR="00C55D02">
        <w:rPr>
          <w:rFonts w:ascii="Traditional Arabic" w:hAnsi="Traditional Arabic" w:cs="Traditional Arabic"/>
          <w:sz w:val="32"/>
          <w:szCs w:val="32"/>
          <w:rtl/>
        </w:rPr>
        <w:t>1/8/</w:t>
      </w:r>
      <w:r w:rsidRPr="007A3BC5">
        <w:rPr>
          <w:rFonts w:ascii="Traditional Arabic" w:hAnsi="Traditional Arabic" w:cs="Traditional Arabic"/>
          <w:sz w:val="32"/>
          <w:szCs w:val="32"/>
          <w:rtl/>
        </w:rPr>
        <w:t xml:space="preserve">1406هـ إلى </w:t>
      </w:r>
      <w:r w:rsidR="00C55D02">
        <w:rPr>
          <w:rFonts w:ascii="Traditional Arabic" w:hAnsi="Traditional Arabic" w:cs="Traditional Arabic"/>
          <w:sz w:val="32"/>
          <w:szCs w:val="32"/>
          <w:rtl/>
        </w:rPr>
        <w:t>1/9/</w:t>
      </w:r>
      <w:r w:rsidRPr="007A3BC5">
        <w:rPr>
          <w:rFonts w:ascii="Traditional Arabic" w:hAnsi="Traditional Arabic" w:cs="Traditional Arabic"/>
          <w:sz w:val="32"/>
          <w:szCs w:val="32"/>
          <w:rtl/>
        </w:rPr>
        <w:t xml:space="preserve">1417هـ وذلك لتوفر شروط استحقاق العلاوات محل الدعوى في المعترض ضده. وبعد استئناف ممثل المعترضة الحكم أمام محكمة الاستئناف الإدارية بمنطقة مكة المكرمة، أحيل إلى دائرة الاستئناف الأولى حيث باشرت نظر الاستئناف وبجلسة </w:t>
      </w:r>
      <w:r w:rsidR="00C55D02">
        <w:rPr>
          <w:rFonts w:ascii="Traditional Arabic" w:hAnsi="Traditional Arabic" w:cs="Traditional Arabic"/>
          <w:sz w:val="32"/>
          <w:szCs w:val="32"/>
          <w:rtl/>
        </w:rPr>
        <w:t>4/1/</w:t>
      </w:r>
      <w:r w:rsidRPr="007A3BC5">
        <w:rPr>
          <w:rFonts w:ascii="Traditional Arabic" w:hAnsi="Traditional Arabic" w:cs="Traditional Arabic"/>
          <w:sz w:val="32"/>
          <w:szCs w:val="32"/>
          <w:rtl/>
        </w:rPr>
        <w:t xml:space="preserve">1441هـ حكمت بتأييد الحكم محمولاً على أسبابه. </w:t>
      </w:r>
      <w:r w:rsidRPr="007A3BC5">
        <w:rPr>
          <w:rFonts w:ascii="Traditional Arabic" w:eastAsia="Times New Roman" w:hAnsi="Traditional Arabic" w:cs="Traditional Arabic"/>
          <w:sz w:val="32"/>
          <w:szCs w:val="32"/>
          <w:rtl/>
          <w:lang w:eastAsia="en-US" w:bidi="ar-SA"/>
        </w:rPr>
        <w:t xml:space="preserve">وبتاريخ </w:t>
      </w:r>
      <w:r w:rsidR="00C55D02">
        <w:rPr>
          <w:rFonts w:ascii="Traditional Arabic" w:eastAsia="Times New Roman" w:hAnsi="Traditional Arabic" w:cs="Traditional Arabic"/>
          <w:sz w:val="32"/>
          <w:szCs w:val="32"/>
          <w:rtl/>
          <w:lang w:eastAsia="en-US" w:bidi="ar-SA"/>
        </w:rPr>
        <w:t>6/3/</w:t>
      </w:r>
      <w:r w:rsidRPr="007A3BC5">
        <w:rPr>
          <w:rFonts w:ascii="Traditional Arabic" w:eastAsia="Times New Roman" w:hAnsi="Traditional Arabic" w:cs="Traditional Arabic"/>
          <w:sz w:val="32"/>
          <w:szCs w:val="32"/>
          <w:rtl/>
          <w:lang w:eastAsia="en-US" w:bidi="ar-SA"/>
        </w:rPr>
        <w:t xml:space="preserve">1441هـ تقدم ممثل المعترضة إلى هذه المحكمة باعتراض على حكم محكمة الاستئناف طالب فيه بنقض الحكم محل الاعتراض ووقف تنفيذه وإعادته للمحكمة مصدرة الحكم لتفصل فيه من جديد؛ مؤسساً اعتراضه على أن دائرة الاستئناف جانبت الصواب في الحكم -محل الاعتراض- حيث أيدت استحقاق المعترض ضده لعلاوة السجون دون توفر الشروط النظامية للعلاوة، وذلك من ناحية أن المعترض ضده لا يحمل أي دورة فنية في أعمال السجون، وما قدمه في الدعوى مجرد دورة تأسيسية لا تنطبق عليها شروط صرف العلاوة، </w:t>
      </w:r>
      <w:r w:rsidRPr="007A3BC5">
        <w:rPr>
          <w:rFonts w:ascii="Traditional Arabic" w:eastAsia="Times New Roman" w:hAnsi="Traditional Arabic" w:cs="Traditional Arabic"/>
          <w:sz w:val="32"/>
          <w:szCs w:val="32"/>
          <w:rtl/>
          <w:lang w:eastAsia="en-US" w:bidi="ar-SA"/>
        </w:rPr>
        <w:lastRenderedPageBreak/>
        <w:t xml:space="preserve">كما ذكر بأن ما استند عليه المعترض ضده في الدعوى من أوراق وتشمل الوصف الوظيفي، ومشهد عدم أسبقية الصرف، وأمر التكليف، ومحضر المزاولة لا تمثل الواقع العملي والفعلي للمعترض ضده، ومخالفة للنظام كونها صدرت دون أرقام من الجهة مصدرتها. </w:t>
      </w:r>
    </w:p>
    <w:p w14:paraId="37714D71"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0B4CC62" w14:textId="7AE9472A" w:rsidR="0017430E" w:rsidRPr="007A3BC5" w:rsidRDefault="0017430E" w:rsidP="007A3BC5">
      <w:pPr>
        <w:autoSpaceDE w:val="0"/>
        <w:autoSpaceDN w:val="0"/>
        <w:adjustRightInd w:val="0"/>
        <w:jc w:val="both"/>
        <w:rPr>
          <w:rFonts w:ascii="Traditional Arabic" w:hAnsi="Traditional Arabic" w:cs="Traditional Arabic"/>
          <w:sz w:val="32"/>
          <w:szCs w:val="32"/>
          <w:rtl/>
        </w:rPr>
      </w:pPr>
      <w:r w:rsidRPr="007A3BC5">
        <w:rPr>
          <w:rFonts w:ascii="Traditional Arabic" w:eastAsia="Times New Roman" w:hAnsi="Traditional Arabic" w:cs="Traditional Arabic"/>
          <w:sz w:val="32"/>
          <w:szCs w:val="32"/>
          <w:rtl/>
          <w:lang w:eastAsia="en-US" w:bidi="ar-SA"/>
        </w:rPr>
        <w:t xml:space="preserve">وبما أن الاعتراض مقدم خلال المدة النظامية فإنه يتعين قبوله شكلاً. وأما عن الموضوع، فإن دائرة الاستئناف بنت حكمها -محل الاعتراض- في استحقاق المعترض ضده لعلاوة السجون على توفر شروط استحقاق العلاوة فيه، ومن ضمنها حصوله على الدورة التأسيسية للفترة من </w:t>
      </w:r>
      <w:r w:rsidR="00C55D02">
        <w:rPr>
          <w:rFonts w:ascii="Traditional Arabic" w:eastAsia="Times New Roman" w:hAnsi="Traditional Arabic" w:cs="Traditional Arabic"/>
          <w:sz w:val="32"/>
          <w:szCs w:val="32"/>
          <w:rtl/>
          <w:lang w:eastAsia="en-US" w:bidi="ar-SA"/>
        </w:rPr>
        <w:t>5/7/</w:t>
      </w:r>
      <w:r w:rsidRPr="007A3BC5">
        <w:rPr>
          <w:rFonts w:ascii="Traditional Arabic" w:eastAsia="Times New Roman" w:hAnsi="Traditional Arabic" w:cs="Traditional Arabic"/>
          <w:sz w:val="32"/>
          <w:szCs w:val="32"/>
          <w:rtl/>
          <w:lang w:eastAsia="en-US" w:bidi="ar-SA"/>
        </w:rPr>
        <w:t>1399هـ إلى 25</w:t>
      </w:r>
      <w:r w:rsidR="00C55D02">
        <w:rPr>
          <w:rFonts w:ascii="Traditional Arabic" w:eastAsia="Times New Roman" w:hAnsi="Traditional Arabic" w:cs="Traditional Arabic"/>
          <w:sz w:val="32"/>
          <w:szCs w:val="32"/>
          <w:rtl/>
          <w:lang w:eastAsia="en-US" w:bidi="ar-SA"/>
        </w:rPr>
        <w:t>/9/</w:t>
      </w:r>
      <w:r w:rsidRPr="007A3BC5">
        <w:rPr>
          <w:rFonts w:ascii="Traditional Arabic" w:eastAsia="Times New Roman" w:hAnsi="Traditional Arabic" w:cs="Traditional Arabic"/>
          <w:sz w:val="32"/>
          <w:szCs w:val="32"/>
          <w:rtl/>
          <w:lang w:eastAsia="en-US" w:bidi="ar-SA"/>
        </w:rPr>
        <w:t>1399هـ، وهذا محل نظر؛ ذلك أن قرار وزير الداخلية رقم (1631) وتاريخ 18</w:t>
      </w:r>
      <w:r w:rsidR="00C55D02">
        <w:rPr>
          <w:rFonts w:ascii="Traditional Arabic" w:eastAsia="Times New Roman" w:hAnsi="Traditional Arabic" w:cs="Traditional Arabic"/>
          <w:sz w:val="32"/>
          <w:szCs w:val="32"/>
          <w:rtl/>
          <w:lang w:eastAsia="en-US" w:bidi="ar-SA"/>
        </w:rPr>
        <w:t>/6/</w:t>
      </w:r>
      <w:r w:rsidRPr="007A3BC5">
        <w:rPr>
          <w:rFonts w:ascii="Traditional Arabic" w:eastAsia="Times New Roman" w:hAnsi="Traditional Arabic" w:cs="Traditional Arabic"/>
          <w:sz w:val="32"/>
          <w:szCs w:val="32"/>
          <w:rtl/>
          <w:lang w:eastAsia="en-US" w:bidi="ar-SA"/>
        </w:rPr>
        <w:t xml:space="preserve">1397هـ المتضمن إحداث علاوات سجون بحيث تكون مطابقة لجدول المعادلات الفنية المرفق باللائحة التنفيذية لنظام خدمة الأفراد، وقد تضمن هذا الجدول اشتراط الحصول على مؤهل علمي ودورة دراسية تخصصية لا تقل مدتها عن شهرين، وعليه فإن من شروط استحقاق الفرد لعلاوة السجون هو الحصول على دورة دراسية تخصصية، وهو ما لا يتوفر في المعترض ضده حيث لم يقدم في دعواه أي دورة دراسية تخصصية في أعمال السجون؛ فيكون حينئذٍ غير مستحق لهذه العلاوة. وبما أن الحكم المعترض عليه قد انتهى إلى خلاف ذلك فقد أخطأ في تطبيق النظام فتعين نقضُه وإحالة القضية إلى محكمة الاستئناف الإدارية بمنطقة مكة المكرمة لتفصل فيها من جديد مِن غير مَن نظرها. </w:t>
      </w:r>
    </w:p>
    <w:p w14:paraId="03118766" w14:textId="77777777" w:rsidR="0017430E" w:rsidRPr="007A3BC5" w:rsidRDefault="0017430E"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AB70316" w14:textId="24414992" w:rsidR="0017430E" w:rsidRPr="007A3BC5" w:rsidRDefault="0017430E"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7B03097" w14:textId="77777777" w:rsidR="0017430E" w:rsidRPr="007A3BC5" w:rsidRDefault="0017430E"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04B56C7A" w14:textId="0A19BD25" w:rsidR="0017430E" w:rsidRPr="007A3BC5" w:rsidRDefault="0017430E" w:rsidP="00A27D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A27DA5">
        <w:rPr>
          <w:rFonts w:ascii="Traditional Arabic" w:eastAsia="Times New Roman" w:hAnsi="Traditional Arabic" w:cs="Traditional Arabic" w:hint="cs"/>
          <w:b/>
          <w:bCs/>
          <w:sz w:val="32"/>
          <w:szCs w:val="32"/>
          <w:rtl/>
          <w:lang w:eastAsia="en-US" w:bidi="ar-SA"/>
        </w:rPr>
        <w:t>09</w:t>
      </w:r>
    </w:p>
    <w:p w14:paraId="3F0F4941" w14:textId="77777777" w:rsidR="0017430E" w:rsidRPr="007A3BC5" w:rsidRDefault="0017430E"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7163/ق لعام 1440هـ</w:t>
      </w:r>
    </w:p>
    <w:p w14:paraId="487A20A6" w14:textId="77777777" w:rsidR="0017430E" w:rsidRPr="007A3BC5" w:rsidRDefault="0017430E"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1337 لعام 1441هـ</w:t>
      </w:r>
    </w:p>
    <w:p w14:paraId="10435893" w14:textId="77777777" w:rsidR="0017430E" w:rsidRPr="007A3BC5" w:rsidRDefault="0017430E"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4/7/1442هـ</w:t>
      </w:r>
    </w:p>
    <w:p w14:paraId="02A9B1D5"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4317F539" w14:textId="215A1A68" w:rsidR="0017430E" w:rsidRPr="007A3BC5" w:rsidRDefault="008E1C42" w:rsidP="008E1C42">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إذا أخطأ الحكم في تطبيق النظام الذي يحكم الواقعة فإنه يتعين نقضه.</w:t>
      </w:r>
    </w:p>
    <w:p w14:paraId="09275212" w14:textId="0CCFB80F" w:rsidR="0017430E"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17430E"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مدني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المعاش التقاعدي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تسوية المعاش عن الخدمة العسكرية والمدنية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sz w:val="32"/>
          <w:szCs w:val="32"/>
          <w:rtl/>
        </w:rPr>
        <w:t xml:space="preserve"> إذا عاد صاحب المعاش عن الخدمة العسكرية إلى خدمة مدنية خاضعة لأحكام نظام التقاعد المدني؛ فإنه يُسوَّى معاشه عن مدة الخدمة المدنية، ويضاف إليه المعاش الذي كان يتقاضاه عن الخدمة العسكرية.</w:t>
      </w:r>
    </w:p>
    <w:p w14:paraId="44843629"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F1E9086" w14:textId="77777777" w:rsidR="0017430E" w:rsidRPr="007A3BC5" w:rsidRDefault="0017430E"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 xml:space="preserve">المادة (31) </w:t>
      </w:r>
      <w:r w:rsidRPr="007A3BC5">
        <w:rPr>
          <w:rFonts w:ascii="Traditional Arabic" w:hAnsi="Traditional Arabic" w:cs="Traditional Arabic"/>
          <w:sz w:val="32"/>
          <w:szCs w:val="32"/>
          <w:rtl/>
        </w:rPr>
        <w:t>من نظام التقاعد المدني الصادر بالمرسوم الملكي رقم (م/41) وتاريخ 29/7/1393هـ.</w:t>
      </w:r>
    </w:p>
    <w:p w14:paraId="729B1F0C"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402FC4E" w14:textId="434C2CA3" w:rsidR="0017430E" w:rsidRPr="007A3BC5" w:rsidRDefault="0017430E"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بصحيفة دعوى إلى المحكمة الإدارية ببريدة طلب فيها إلزام المدعى عليها بتسوية معاشه التقاعدي على أساس آخر راتب تقاضاه في الخدمة المدنية حسب الفقرة الأولى من المادة الحادية والثلاثين من نظام التقاعد لكونها الأصلح له. وبعد قيد الدعوى في سجلات المحكمة قضية برقم (90) لعام 1440هـ، أحيلت إلى الدائرة الأولى في تلك المحكمة، فنظرتها وبتاريخ 26/3/1440هـ أصدرت فيها حكمها القاضي برفض الدعوى للأسباب التي أوضحتها. وبعد استئناف المدعي الحكم أمام محكمة الاستئناف الإدارية بمنطقة الرياض، أحيل إلى دائرة الاستئناف الخامسة، فنظرته وبتاريخ 29/2/1441هـ أصدرت فيه حكمها القاضي بإلغاء الحكم، والقضاء مجدداً بإلزام المدعى عليها بتسوية معاش المدعي التقاعدي على أساس آخر راتب تقاضاه في الخدمة المدنية وفقاً للمادة (31/1) من نظام التقاعد المدني للأسباب التي أوردتها. وبتاريخ 27/3/1441هـ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في تطبيق النص النظامي؛ ذلك أن المعترض ضده كانت خدمته السابقة عسكرية واللاحقة مدنية، فكان النص واجب التطبيق على حالته هو نص الفقرة الثانية من المادة الحادية والثلاثين من نظام التقاعد المدني فقط دون نظر إلى الأصلح، بخلاف ما انتهى إليه الحكم المعترض عليه من تطبيق نص الفقرة الأولى من تلك المادة على حالة المعترض ضده. فأبلغ المعترض ضده بصحيفة الاعتراض، فقدم وكيله مذكرة ملخصها أن طريقة احتساب المعاش المستحق للمتقاعد بحسب ما</w:t>
      </w:r>
      <w:r w:rsidR="008E1C42">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نصت </w:t>
      </w:r>
      <w:r w:rsidRPr="007A3BC5">
        <w:rPr>
          <w:rFonts w:ascii="Traditional Arabic" w:hAnsi="Traditional Arabic" w:cs="Traditional Arabic"/>
          <w:sz w:val="32"/>
          <w:szCs w:val="32"/>
          <w:rtl/>
        </w:rPr>
        <w:lastRenderedPageBreak/>
        <w:t xml:space="preserve">عليه المادة الحادية والثلاثون من نظام التقاعد المدني منوطة بكونها (الأصلح لصاحب المعاش) على أي الطريقتين كان، وعبارة الأصلح هي العبارة التي أناط بها النظام طريقة الاحتساب، والمحكمة بسلطتها التقديرية هي من يقرر الأصلح من عدمه، ولا مدخل للجهة المنوط بها تطبيق النص في تفسير النص أو الاجتهاد فيه، وبهذا تتبين صحة ما انتهت إليه محكمة الاستئناف، وختم مذكرته بطلب رفض الاعتراض. </w:t>
      </w:r>
    </w:p>
    <w:p w14:paraId="41961A5F" w14:textId="77777777" w:rsidR="0017430E" w:rsidRPr="007A3BC5" w:rsidRDefault="0017430E"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67E86C7" w14:textId="14A010BF" w:rsidR="0017430E" w:rsidRPr="007A3BC5" w:rsidRDefault="0017430E"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الحكم المعترض عليه انتهى إلى أن للمعترض ضده خدمتين الأولى عسكرية والثانية مدنية، وبما أن المعاش الأول للمعترض ضده كان مستحقاً له وفقاً لنظام التقاعد العسكري، وبالتالي فإن الأصلح له هو تطبيق الفقرة (1) من المادة الحادية والثلاثين من نظام التقاعد المدني التي نصت على أنه</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"مع عدم الإخلال بما جاء في المادة (28)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الطريقتين التاليتين، أيهما الأصلح له...". وما انتهت إليه دائرة الاستئناف محل نظر؛ ذلك أن المادة الحادية والثلاثين من نظام التقاعد المدني نصت على أنه</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"مع عدم الإخلال بما جاء في المادة (28)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w:t>
      </w:r>
      <w:r w:rsidR="00260FCA">
        <w:rPr>
          <w:rFonts w:ascii="Traditional Arabic" w:hAnsi="Traditional Arabic" w:cs="Traditional Arabic"/>
          <w:sz w:val="32"/>
          <w:szCs w:val="32"/>
          <w:rtl/>
        </w:rPr>
        <w:t>ن التاليتين، أيهما الأصلح له: 1</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lang w:bidi="ar-SA"/>
        </w:rPr>
        <w:t>يسوى المعاش على أساس مجموع مدتي خدمته السابقة وا</w:t>
      </w:r>
      <w:r w:rsidR="00260FCA">
        <w:rPr>
          <w:rFonts w:ascii="Traditional Arabic" w:hAnsi="Traditional Arabic" w:cs="Traditional Arabic"/>
          <w:sz w:val="32"/>
          <w:szCs w:val="32"/>
          <w:rtl/>
          <w:lang w:bidi="ar-SA"/>
        </w:rPr>
        <w:t>لأخيرة"، وهذه الطريقة الأولى "2</w:t>
      </w:r>
      <w:r w:rsidR="00260FCA">
        <w:rPr>
          <w:rFonts w:ascii="Traditional Arabic" w:hAnsi="Traditional Arabic" w:cs="Traditional Arabic" w:hint="cs"/>
          <w:sz w:val="32"/>
          <w:szCs w:val="32"/>
          <w:rtl/>
          <w:lang w:bidi="ar-SA"/>
        </w:rPr>
        <w:t xml:space="preserve">- </w:t>
      </w:r>
      <w:r w:rsidRPr="007A3BC5">
        <w:rPr>
          <w:rFonts w:ascii="Traditional Arabic" w:hAnsi="Traditional Arabic" w:cs="Traditional Arabic"/>
          <w:sz w:val="32"/>
          <w:szCs w:val="32"/>
          <w:rtl/>
          <w:lang w:bidi="ar-SA"/>
        </w:rPr>
        <w:t>يسوى عن المدة الأخيرة معاش مهما بلغت مدة خدمته وفقاً لأحكام هذا النظام ويضاف إليه المعاش الذي كان يتقاضاه قبل عودته إلى الخدمة"، وهذه الطريقة الثانية، ثم كان تمام المادة "على أنه إذا كان المعاش السابق قد استحق تطبيقاً لغير نظام التقاعد المدني فيعامل صاحبه عند انتهاء خدمته الخاضعة لنظام التقاعد المدني وفقاً للطريقة الأخيرة"، وبما أن المعاش السابق المستحق للمعترض ضده كان تطبيقاً لنظام التقاعد العسكري؛ فإن الطريقة الثانية المنصوص عليها في المادة الحادية والثلاثين التي تقدم ذكرها هي المتعينة في حقه. وبما أن الحكم المعترض عليه قد انتهى إلى خلاف ذلك فقد أخطأ في تطبيق النظام فتعين نقضُه وإعادة القضية إلى محكمة الاستئناف الإدارية بمنطقة الرياض لتفصل فيها من جديد مِن غير مَن نظرها.</w:t>
      </w:r>
    </w:p>
    <w:p w14:paraId="2F055916" w14:textId="77777777" w:rsidR="0017430E" w:rsidRPr="007A3BC5" w:rsidRDefault="0017430E"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B6DF448" w14:textId="314C1FAF" w:rsidR="0017430E" w:rsidRPr="007A3BC5" w:rsidRDefault="0017430E"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068439B" w14:textId="77777777" w:rsidR="0017430E" w:rsidRPr="007A3BC5" w:rsidRDefault="0017430E"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2D40552" w14:textId="4CB0052D" w:rsidR="0017430E" w:rsidRPr="007A3BC5" w:rsidRDefault="0017430E"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11</w:t>
      </w:r>
      <w:r w:rsidR="00A27DA5">
        <w:rPr>
          <w:rFonts w:ascii="Traditional Arabic" w:eastAsia="Times New Roman" w:hAnsi="Traditional Arabic" w:cs="Traditional Arabic" w:hint="cs"/>
          <w:b/>
          <w:bCs/>
          <w:sz w:val="32"/>
          <w:szCs w:val="32"/>
          <w:rtl/>
          <w:lang w:eastAsia="en-US" w:bidi="ar-SA"/>
        </w:rPr>
        <w:t>0</w:t>
      </w:r>
    </w:p>
    <w:p w14:paraId="5ADD0017"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18320/ق لعام 1440هـ</w:t>
      </w:r>
    </w:p>
    <w:p w14:paraId="6B59625F"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1392 لعام 1441هـ</w:t>
      </w:r>
    </w:p>
    <w:p w14:paraId="5F1FC58E"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4/7/1442هـ</w:t>
      </w:r>
    </w:p>
    <w:p w14:paraId="60EAB9EB"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27EB4457" w14:textId="16F0781D" w:rsidR="0017430E" w:rsidRPr="008E1C42" w:rsidRDefault="0017430E" w:rsidP="008E1C42">
      <w:pPr>
        <w:autoSpaceDE w:val="0"/>
        <w:autoSpaceDN w:val="0"/>
        <w:adjustRightInd w:val="0"/>
        <w:jc w:val="both"/>
        <w:rPr>
          <w:rFonts w:ascii="Traditional Arabic" w:hAnsi="Traditional Arabic" w:cs="Traditional Arabic"/>
          <w:sz w:val="32"/>
          <w:szCs w:val="32"/>
          <w:rtl/>
        </w:rPr>
      </w:pPr>
      <w:r w:rsidRPr="008E1C42">
        <w:rPr>
          <w:rFonts w:ascii="Traditional Arabic" w:hAnsi="Traditional Arabic" w:cs="Traditional Arabic"/>
          <w:b/>
          <w:bCs/>
          <w:sz w:val="32"/>
          <w:szCs w:val="32"/>
          <w:rtl/>
        </w:rPr>
        <w:t xml:space="preserve">دعوى </w:t>
      </w:r>
      <w:r w:rsidR="007A3BC5" w:rsidRPr="008E1C42">
        <w:rPr>
          <w:rFonts w:ascii="Traditional Arabic" w:hAnsi="Traditional Arabic" w:cs="Traditional Arabic"/>
          <w:b/>
          <w:bCs/>
          <w:sz w:val="32"/>
          <w:szCs w:val="32"/>
          <w:rtl/>
        </w:rPr>
        <w:t>-</w:t>
      </w:r>
      <w:r w:rsidRPr="008E1C42">
        <w:rPr>
          <w:rFonts w:ascii="Traditional Arabic" w:hAnsi="Traditional Arabic" w:cs="Traditional Arabic"/>
          <w:b/>
          <w:bCs/>
          <w:sz w:val="32"/>
          <w:szCs w:val="32"/>
          <w:rtl/>
        </w:rPr>
        <w:t xml:space="preserve"> الحكم في الدعوى </w:t>
      </w:r>
      <w:r w:rsidR="007A3BC5" w:rsidRPr="008E1C42">
        <w:rPr>
          <w:rFonts w:ascii="Traditional Arabic" w:hAnsi="Traditional Arabic" w:cs="Traditional Arabic"/>
          <w:b/>
          <w:bCs/>
          <w:sz w:val="32"/>
          <w:szCs w:val="32"/>
          <w:rtl/>
        </w:rPr>
        <w:t>-</w:t>
      </w:r>
      <w:r w:rsidRPr="008E1C42">
        <w:rPr>
          <w:rFonts w:ascii="Traditional Arabic" w:hAnsi="Traditional Arabic" w:cs="Traditional Arabic"/>
          <w:b/>
          <w:bCs/>
          <w:sz w:val="32"/>
          <w:szCs w:val="32"/>
          <w:rtl/>
        </w:rPr>
        <w:t xml:space="preserve"> تكييف الدعوى </w:t>
      </w:r>
      <w:r w:rsidR="007A3BC5" w:rsidRPr="008E1C42">
        <w:rPr>
          <w:rFonts w:ascii="Traditional Arabic" w:hAnsi="Traditional Arabic" w:cs="Traditional Arabic"/>
          <w:b/>
          <w:bCs/>
          <w:sz w:val="32"/>
          <w:szCs w:val="32"/>
          <w:rtl/>
        </w:rPr>
        <w:t>-</w:t>
      </w:r>
      <w:r w:rsidRPr="008E1C42">
        <w:rPr>
          <w:rFonts w:ascii="Traditional Arabic" w:hAnsi="Traditional Arabic" w:cs="Traditional Arabic"/>
          <w:b/>
          <w:bCs/>
          <w:sz w:val="32"/>
          <w:szCs w:val="32"/>
          <w:rtl/>
        </w:rPr>
        <w:t xml:space="preserve"> الخطأ في تكييفها </w:t>
      </w:r>
      <w:r w:rsidR="007A3BC5" w:rsidRPr="008E1C42">
        <w:rPr>
          <w:rFonts w:ascii="Traditional Arabic" w:hAnsi="Traditional Arabic" w:cs="Traditional Arabic"/>
          <w:b/>
          <w:bCs/>
          <w:sz w:val="32"/>
          <w:szCs w:val="32"/>
          <w:rtl/>
        </w:rPr>
        <w:t>-</w:t>
      </w:r>
      <w:r w:rsidRPr="008E1C42">
        <w:rPr>
          <w:rFonts w:ascii="Traditional Arabic" w:hAnsi="Traditional Arabic" w:cs="Traditional Arabic"/>
          <w:sz w:val="32"/>
          <w:szCs w:val="32"/>
          <w:rtl/>
        </w:rPr>
        <w:t xml:space="preserve"> عدم مراعاة الحكم التكييف الدقيق لطلب المدعي، ولا حقيقة الفرق بين صريح طلبه وما كيف به؛ يصم الحكم بالخطأ في تكييف الدعوى، ويتعين معه نقضه.</w:t>
      </w:r>
    </w:p>
    <w:p w14:paraId="07A97A87"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0BCE3402" w14:textId="77777777" w:rsidR="0017430E" w:rsidRPr="007A3BC5" w:rsidRDefault="0017430E"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 xml:space="preserve">تتحصل الوقائع في أن المعترض ضده تقدم بصحيفة دعوى إلى المحكمة الإدارية بحائل طلب فيها إلغاء قرار اللجنة المشكلة بموجب نظام نزع ملكية العقارات للمنفعة العامة والتي انتهت إلى عدم أحقيته بالتعويض. وبعد قيد الدعوى في سجلات المحكمة قضية إدارية برقم (2425) لعام 1440هـ، أحيلت إلى الدائرة الثالثة في تلك المحكمة، فنظرتها وبتاريخ 22/10/1440هـ أصدرت فيها حكمها القاضي برفض الدعوى للأسباب التي أوضحتها. وبعد استئناف المدعي الحكم أمام محكمة الاستئناف الإدارية بمنطقة الرياض، أحيل إلى دائرة الاستئناف الثالثة، فنظرته وبتاريخ 16/2/1441هـ أصدرت فيه حكمها القاضي بإلغاء الحكم، والقضاء مجدَّداً بإلغاء امتناع المدعى عليها عن اتخاذ الإجراءات النظامية المنصوص عليها في المادة (17/4) من اللائحة التنفيذية لنظام نزع الملكية للأسباب التي أوردتها. وبتاريخ 29/3/1441هـ تقدمت المعترضة باعتراضها على حكم محكمة الاستئناف أمام هذه المحكمة طالبةً نقضَ الحكم للأسباب الواردة في الاعتراض، </w:t>
      </w:r>
      <w:r w:rsidRPr="007A3BC5">
        <w:rPr>
          <w:rFonts w:ascii="Traditional Arabic" w:hAnsi="Traditional Arabic" w:cs="Traditional Arabic"/>
          <w:sz w:val="32"/>
          <w:szCs w:val="32"/>
          <w:rtl/>
        </w:rPr>
        <w:t xml:space="preserve">والتي تتلخص في أن الأرض التي نفذ فيها مشروع تصريف السيول أرضٌ حكومية ولم يدخل المشروع في أرض المعترض ضده، وعرض الشارع في صك المدعي مخالفٌ لما هو عليه في الواقع، فالصك الأساسي الذي تفرع منه صك المعترض ضده مبيَّنٌ فيه أن عرض الشارع ثمانية أمتار لا ثلاثون متراً كما هو في صك المعترض ضده؛ وعليه فإن له الرجوع على من باعه إن أراد. فأُبلغ المعترض ضده بصحيفة الاعتراض حسب الأصول المتبعة نظاماً. </w:t>
      </w:r>
    </w:p>
    <w:p w14:paraId="00ADF597"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2CB3528F" w14:textId="77777777" w:rsidR="0017430E" w:rsidRPr="007A3BC5" w:rsidRDefault="0017430E"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المدعي رفع دعواه طالباً إلغاء قرار المدعى عليها المتضمن عدم أحقيته بالتعويض ثم بعد صدور الحكم من المحكمة الابتدائية واستئناف المدعي الحكم أمام محكمة الاستئناف صرفت دائرة الاستئناف طلب المدعي من طلب إلغاء قرار المدعى عليها المتضمن عدم أحقيته بالتعويض إلى إلغاء امتناع المدعى عليها عن رفع طلب </w:t>
      </w:r>
      <w:r w:rsidRPr="007A3BC5">
        <w:rPr>
          <w:rFonts w:ascii="Traditional Arabic" w:hAnsi="Traditional Arabic" w:cs="Traditional Arabic"/>
          <w:sz w:val="32"/>
          <w:szCs w:val="32"/>
          <w:rtl/>
        </w:rPr>
        <w:lastRenderedPageBreak/>
        <w:t>المدعي إلى لجنة التقدير حسب نص المادة (17/4) من اللائحة التنفيذية لنظام نزع ملكية العقارات للمنفعة العامة ووضع اليد المؤقت عليها مع أن طلب المدعي صريحٌ في إلغاء القرار الصادر بعدم أحقيته بالتعويض لا طلب إلغاء الامتناع، فلم تراع دائرة الاستئناف التكييف الدقيق لطلب المدعي ولا حقيقة الفرق بين الطلبين، لا سيما وأن القرار المطعون فيه ابتداءً من المدعي لا يزال قائماً ومنتجاً لآثاره، وصدوره كان تنفيذاً للحكم السابق الصادر بإلغاء امتناع المدعى عليها عن تشكيل اللجنة الذي قضت دائرة الاستئناف في حكمها المعترض عليه بتشكيلها. وبما أن الحكم المعترض عليه قد انتهى إلى خلاف ذلك فقد أخطأ في التكييف فتعين نقضُه وإعادة القضية إلى محكمة الاستئناف الإدارية بمنطقة الرياض لتفصل فيها من جديد مِن غير مَن نظرها.</w:t>
      </w:r>
    </w:p>
    <w:p w14:paraId="76731455"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36DAB29" w14:textId="40EBF313" w:rsidR="0017430E" w:rsidRPr="007A3BC5" w:rsidRDefault="0017430E" w:rsidP="007A3BC5">
      <w:pPr>
        <w:jc w:val="both"/>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6D8F40D" w14:textId="77777777" w:rsidR="0017430E" w:rsidRPr="007A3BC5" w:rsidRDefault="0017430E"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71F0AAA5" w14:textId="31519BD1" w:rsidR="0017430E" w:rsidRPr="007A3BC5" w:rsidRDefault="0017430E" w:rsidP="00A27D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11</w:t>
      </w:r>
      <w:r w:rsidR="00A27DA5">
        <w:rPr>
          <w:rFonts w:ascii="Traditional Arabic" w:eastAsia="Times New Roman" w:hAnsi="Traditional Arabic" w:cs="Traditional Arabic" w:hint="cs"/>
          <w:b/>
          <w:bCs/>
          <w:sz w:val="32"/>
          <w:szCs w:val="32"/>
          <w:rtl/>
          <w:lang w:eastAsia="en-US" w:bidi="ar-SA"/>
        </w:rPr>
        <w:t>1</w:t>
      </w:r>
    </w:p>
    <w:p w14:paraId="38CF7E18" w14:textId="77777777" w:rsidR="0017430E" w:rsidRPr="007A3BC5" w:rsidRDefault="0017430E"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2246/ق لعام 1439هـ</w:t>
      </w:r>
    </w:p>
    <w:p w14:paraId="0B2525D4" w14:textId="77777777" w:rsidR="0017430E" w:rsidRPr="007A3BC5" w:rsidRDefault="0017430E"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1419 لعام 1440هـ</w:t>
      </w:r>
    </w:p>
    <w:p w14:paraId="2B28F7F4" w14:textId="77777777" w:rsidR="0017430E" w:rsidRPr="007A3BC5" w:rsidRDefault="0017430E"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4/7/1442هـ</w:t>
      </w:r>
    </w:p>
    <w:p w14:paraId="5DBD1F7C"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3B6DBBB4" w14:textId="39F21B91" w:rsidR="0017430E" w:rsidRPr="007A3BC5" w:rsidRDefault="008E1C42" w:rsidP="008E1C42">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الطلبات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سلطة المحكمة في تكييف الطلبات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7BC6B231" w14:textId="4EA2C7DA" w:rsidR="0017430E" w:rsidRPr="007A3BC5" w:rsidRDefault="008E1C42" w:rsidP="008E1C42">
      <w:pPr>
        <w:autoSpaceDE w:val="0"/>
        <w:autoSpaceDN w:val="0"/>
        <w:adjustRightInd w:val="0"/>
        <w:jc w:val="both"/>
        <w:rPr>
          <w:rFonts w:ascii="Traditional Arabic" w:eastAsia="Times New Roman" w:hAnsi="Traditional Arabic" w:cs="Traditional Arabic"/>
          <w:sz w:val="32"/>
          <w:szCs w:val="32"/>
          <w:lang w:eastAsia="en-US" w:bidi="ar-SA"/>
        </w:rPr>
      </w:pPr>
      <w:r>
        <w:rPr>
          <w:rFonts w:ascii="Traditional Arabic" w:hAnsi="Traditional Arabic" w:cs="Traditional Arabic" w:hint="cs"/>
          <w:b/>
          <w:bCs/>
          <w:sz w:val="32"/>
          <w:szCs w:val="32"/>
          <w:rtl/>
        </w:rPr>
        <w:t xml:space="preserve">ب-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تكييف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الخطأ في تكييفها </w:t>
      </w:r>
      <w:r w:rsidR="007A3BC5">
        <w:rPr>
          <w:rFonts w:ascii="Traditional Arabic" w:hAnsi="Traditional Arabic" w:cs="Traditional Arabic"/>
          <w:b/>
          <w:bCs/>
          <w:sz w:val="32"/>
          <w:szCs w:val="32"/>
          <w:rtl/>
        </w:rPr>
        <w:t>-</w:t>
      </w:r>
      <w:r w:rsidR="0017430E" w:rsidRPr="007A3BC5">
        <w:rPr>
          <w:rFonts w:ascii="Traditional Arabic" w:eastAsia="Times New Roman" w:hAnsi="Traditional Arabic" w:cs="Traditional Arabic"/>
          <w:sz w:val="32"/>
          <w:szCs w:val="32"/>
          <w:rtl/>
          <w:lang w:eastAsia="en-US" w:bidi="ar-SA"/>
        </w:rPr>
        <w:t xml:space="preserve"> تكييف الحكم المعترض عليه لمطالبة المدعي بأنها طعن في قرار الجهة الإدارية </w:t>
      </w:r>
      <w:r w:rsidR="0017430E" w:rsidRPr="007A3BC5">
        <w:rPr>
          <w:rFonts w:ascii="Traditional Arabic" w:hAnsi="Traditional Arabic" w:cs="Traditional Arabic"/>
          <w:color w:val="000000"/>
          <w:sz w:val="32"/>
          <w:szCs w:val="32"/>
          <w:rtl/>
        </w:rPr>
        <w:t xml:space="preserve">بالامتناع عن اتخاذ الإجراءات النظامية المنصوص عليها في نظام نزع الملكية </w:t>
      </w:r>
      <w:r w:rsidR="0017430E" w:rsidRPr="007A3BC5">
        <w:rPr>
          <w:rFonts w:ascii="Traditional Arabic" w:eastAsia="Times New Roman" w:hAnsi="Traditional Arabic" w:cs="Traditional Arabic"/>
          <w:sz w:val="32"/>
          <w:szCs w:val="32"/>
          <w:rtl/>
          <w:lang w:eastAsia="en-US" w:bidi="ar-SA"/>
        </w:rPr>
        <w:t>لتعويضه عن ضرر تحويل مسار مجرى وادي إلى أرضه، في حين أن مطالبته صريحة بالتعويض؛ مما يخالف المعنى الظاهر للمطالبة.</w:t>
      </w:r>
    </w:p>
    <w:p w14:paraId="10AEFEC9" w14:textId="01D95417" w:rsidR="0017430E"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ج- </w:t>
      </w:r>
      <w:r w:rsidR="0017430E"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EE5F52" w:rsidRPr="00EE5F52">
        <w:rPr>
          <w:rFonts w:ascii="Traditional Arabic" w:hAnsi="Traditional Arabic" w:cs="Traditional Arabic"/>
          <w:b/>
          <w:bCs/>
          <w:sz w:val="32"/>
          <w:szCs w:val="32"/>
          <w:rtl/>
        </w:rPr>
        <w:t xml:space="preserve">تضرر العقار دون الاقتطاع منه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نطاق تطبيق النظام </w:t>
      </w:r>
      <w:r w:rsidR="007A3BC5">
        <w:rPr>
          <w:rFonts w:ascii="Traditional Arabic" w:eastAsia="Times New Roman" w:hAnsi="Traditional Arabic" w:cs="Traditional Arabic"/>
          <w:b/>
          <w:bCs/>
          <w:sz w:val="32"/>
          <w:szCs w:val="32"/>
          <w:rtl/>
          <w:lang w:eastAsia="en-US" w:bidi="ar-SA"/>
        </w:rPr>
        <w:t>-</w:t>
      </w:r>
      <w:r w:rsidR="0017430E" w:rsidRPr="007A3BC5">
        <w:rPr>
          <w:rFonts w:ascii="Traditional Arabic" w:eastAsia="Times New Roman" w:hAnsi="Traditional Arabic" w:cs="Traditional Arabic"/>
          <w:sz w:val="32"/>
          <w:szCs w:val="32"/>
          <w:rtl/>
          <w:lang w:eastAsia="en-US" w:bidi="ar-SA"/>
        </w:rPr>
        <w:t xml:space="preserve"> الحالات التي لا يكون فيها نزع ملكية أو يكون فيها ضرر ناشئ عن إقامة مشروع للمصلحة العامة لا يُطبق عليها نظام نزع ملكية العقارات للمنفعة العامة ووضع اليد المؤقت على العقار</w:t>
      </w:r>
      <w:r w:rsidR="0017430E" w:rsidRPr="007A3BC5">
        <w:rPr>
          <w:rFonts w:ascii="Traditional Arabic" w:hAnsi="Traditional Arabic" w:cs="Traditional Arabic"/>
          <w:b/>
          <w:bCs/>
          <w:sz w:val="32"/>
          <w:szCs w:val="32"/>
          <w:rtl/>
        </w:rPr>
        <w:t>.</w:t>
      </w:r>
    </w:p>
    <w:p w14:paraId="24711799" w14:textId="26165842" w:rsidR="0017430E" w:rsidRPr="007A3BC5" w:rsidRDefault="008E1C42" w:rsidP="008E1C42">
      <w:pPr>
        <w:pStyle w:val="a9"/>
        <w:spacing w:after="0"/>
        <w:jc w:val="both"/>
        <w:outlineLvl w:val="9"/>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17430E"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عدم موافقة صاحب العقار المنزوع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ضماناته النظامية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نزع الملكية للمنفعة العامة يكون بدون موافقة الطرف الآخر وجبراً عنه، ونصوص نظام نزع ملكية العقارات للمنفعة العامة قد راعت ذلك وجعلت لأصحاب العقارات المنزوعة ضمانات نص عليها النظام.</w:t>
      </w:r>
    </w:p>
    <w:p w14:paraId="21A3135D" w14:textId="77777777" w:rsidR="0017430E" w:rsidRPr="007A3BC5" w:rsidRDefault="0017430E" w:rsidP="007A3BC5">
      <w:pPr>
        <w:tabs>
          <w:tab w:val="left" w:pos="3595"/>
        </w:tabs>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مستند الحكم</w:t>
      </w:r>
    </w:p>
    <w:p w14:paraId="082A94E8" w14:textId="77777777" w:rsidR="0017430E" w:rsidRPr="007A3BC5" w:rsidRDefault="0017430E" w:rsidP="00D358C8">
      <w:pPr>
        <w:numPr>
          <w:ilvl w:val="0"/>
          <w:numId w:val="132"/>
        </w:num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sz w:val="32"/>
          <w:szCs w:val="32"/>
          <w:rtl/>
        </w:rPr>
        <w:t>نظام نزع ملكية العقارات للمنفعة العامة ووضع اليد المؤقت على العقار الصادر بالمرسوم الملكي رقم (م/15) وتاريخ 11/3/1424هـ</w:t>
      </w:r>
      <w:r w:rsidRPr="007A3BC5">
        <w:rPr>
          <w:rFonts w:ascii="Traditional Arabic" w:hAnsi="Traditional Arabic" w:cs="Traditional Arabic"/>
          <w:b/>
          <w:bCs/>
          <w:color w:val="000000"/>
          <w:sz w:val="32"/>
          <w:szCs w:val="32"/>
          <w:rtl/>
        </w:rPr>
        <w:t>.</w:t>
      </w:r>
    </w:p>
    <w:p w14:paraId="649F2BA5" w14:textId="77777777" w:rsidR="0017430E" w:rsidRPr="007A3BC5" w:rsidRDefault="0017430E"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495A4EF4" w14:textId="319AF92B" w:rsidR="0017430E" w:rsidRPr="007A3BC5" w:rsidRDefault="0017430E"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color w:val="000000"/>
          <w:sz w:val="32"/>
          <w:szCs w:val="32"/>
          <w:rtl/>
        </w:rPr>
        <w:t xml:space="preserve">تتلخص الوقائع في أن وكيل المعترض ضده تقدم إلى المحكمة الإدارية بجازان بصحيفة دعوى ذكر فيها أن أمانة منطقة جازان قامت بتحويل مجرى الوادي إلى أرضه المملوكة له بموجب الصك رقم (...) وتاريخ 19/12/1416هـ، مما منعه من الانتفاع بأرضه، وطلب إلزام المدعى عليها بتعويضه عن عقاره الذي </w:t>
      </w:r>
      <w:r w:rsidRPr="007A3BC5">
        <w:rPr>
          <w:rFonts w:ascii="Traditional Arabic" w:hAnsi="Traditional Arabic" w:cs="Traditional Arabic"/>
          <w:color w:val="000000"/>
          <w:sz w:val="32"/>
          <w:szCs w:val="32"/>
          <w:rtl/>
        </w:rPr>
        <w:lastRenderedPageBreak/>
        <w:t>تضرر بسبب تغيير مجرى الوادي. وبعد قيد الدعوى قضية وإحالتها إلى الدائرة الإدارية الثالثة بتلك المحكمة، باشرت نظرها ثم أصدرت فيها بتاريخ 19</w:t>
      </w:r>
      <w:r w:rsidR="00C55D02">
        <w:rPr>
          <w:rFonts w:ascii="Traditional Arabic" w:hAnsi="Traditional Arabic" w:cs="Traditional Arabic"/>
          <w:color w:val="000000"/>
          <w:sz w:val="32"/>
          <w:szCs w:val="32"/>
          <w:rtl/>
        </w:rPr>
        <w:t>/5/</w:t>
      </w:r>
      <w:r w:rsidRPr="007A3BC5">
        <w:rPr>
          <w:rFonts w:ascii="Traditional Arabic" w:hAnsi="Traditional Arabic" w:cs="Traditional Arabic"/>
          <w:color w:val="000000"/>
          <w:sz w:val="32"/>
          <w:szCs w:val="32"/>
          <w:rtl/>
        </w:rPr>
        <w:t>1439هـ حكمها القاضي بإلغاء قرار المدعى عليها/ بلدية وادي جازان بالامتناع عن اتخاذ الإجراءات النظامية المنصوص عليها في نظام نزع الملكية ووضع اليد المؤقت على العقار الصادر بالمرسوم الملكي رقم (15/م) وتاريخ 11</w:t>
      </w:r>
      <w:r w:rsidR="00C55D02">
        <w:rPr>
          <w:rFonts w:ascii="Traditional Arabic" w:hAnsi="Traditional Arabic" w:cs="Traditional Arabic"/>
          <w:color w:val="000000"/>
          <w:sz w:val="32"/>
          <w:szCs w:val="32"/>
          <w:rtl/>
        </w:rPr>
        <w:t>/3/</w:t>
      </w:r>
      <w:r w:rsidRPr="007A3BC5">
        <w:rPr>
          <w:rFonts w:ascii="Traditional Arabic" w:hAnsi="Traditional Arabic" w:cs="Traditional Arabic"/>
          <w:color w:val="000000"/>
          <w:sz w:val="32"/>
          <w:szCs w:val="32"/>
          <w:rtl/>
        </w:rPr>
        <w:t>1424هـ لتعويض (...) عن كامل الجزء المستقطع من عقاره المملوك له بالصك رقم (...) وتاريخ 19</w:t>
      </w:r>
      <w:r w:rsidR="00C55D02">
        <w:rPr>
          <w:rFonts w:ascii="Traditional Arabic" w:hAnsi="Traditional Arabic" w:cs="Traditional Arabic"/>
          <w:color w:val="000000"/>
          <w:sz w:val="32"/>
          <w:szCs w:val="32"/>
          <w:rtl/>
        </w:rPr>
        <w:t>/2/</w:t>
      </w:r>
      <w:r w:rsidRPr="007A3BC5">
        <w:rPr>
          <w:rFonts w:ascii="Traditional Arabic" w:hAnsi="Traditional Arabic" w:cs="Traditional Arabic"/>
          <w:color w:val="000000"/>
          <w:sz w:val="32"/>
          <w:szCs w:val="32"/>
          <w:rtl/>
        </w:rPr>
        <w:t xml:space="preserve">1416هـ الصادر من المحكمة العامة بوادي جازان. وباستئناف ممثل المعترضة الحكم أمام محكمة الاستئناف الإدارية بمنطقة عسير، قيد الاعتراض قضية وأحيلت إلى دائرة الاستئناف الأولى التي نظرتها ثم أصدرت فيها بتاريخ </w:t>
      </w:r>
      <w:r w:rsidR="00C55D02">
        <w:rPr>
          <w:rFonts w:ascii="Traditional Arabic" w:hAnsi="Traditional Arabic" w:cs="Traditional Arabic"/>
          <w:color w:val="000000"/>
          <w:sz w:val="32"/>
          <w:szCs w:val="32"/>
          <w:rtl/>
        </w:rPr>
        <w:t>7/1/</w:t>
      </w:r>
      <w:r w:rsidRPr="007A3BC5">
        <w:rPr>
          <w:rFonts w:ascii="Traditional Arabic" w:hAnsi="Traditional Arabic" w:cs="Traditional Arabic"/>
          <w:color w:val="000000"/>
          <w:sz w:val="32"/>
          <w:szCs w:val="32"/>
          <w:rtl/>
        </w:rPr>
        <w:t>1440هـ حكمها قضت فيه بتأييد الحكم المستأنف محمولاً على أسبابه. وبتاريخ 10</w:t>
      </w:r>
      <w:r w:rsidR="00C55D02">
        <w:rPr>
          <w:rFonts w:ascii="Traditional Arabic" w:hAnsi="Traditional Arabic" w:cs="Traditional Arabic"/>
          <w:color w:val="000000"/>
          <w:sz w:val="32"/>
          <w:szCs w:val="32"/>
          <w:rtl/>
        </w:rPr>
        <w:t>/3/</w:t>
      </w:r>
      <w:r w:rsidRPr="007A3BC5">
        <w:rPr>
          <w:rFonts w:ascii="Traditional Arabic" w:hAnsi="Traditional Arabic" w:cs="Traditional Arabic"/>
          <w:color w:val="000000"/>
          <w:sz w:val="32"/>
          <w:szCs w:val="32"/>
          <w:rtl/>
        </w:rPr>
        <w:t>1441هـ تقدم ممثل المعترضة إلى هذه المحكمة باعتراض على حكم محكمة الاستئناف، طالباً نقض الحكم للأسباب الواردة</w:t>
      </w:r>
      <w:r w:rsidRPr="007A3BC5">
        <w:rPr>
          <w:rFonts w:ascii="Traditional Arabic" w:hAnsi="Traditional Arabic" w:cs="Traditional Arabic"/>
          <w:color w:val="000000"/>
          <w:sz w:val="32"/>
          <w:szCs w:val="32"/>
        </w:rPr>
        <w:t xml:space="preserve"> </w:t>
      </w:r>
      <w:r w:rsidRPr="007A3BC5">
        <w:rPr>
          <w:rFonts w:ascii="Traditional Arabic" w:hAnsi="Traditional Arabic" w:cs="Traditional Arabic"/>
          <w:color w:val="000000"/>
          <w:sz w:val="32"/>
          <w:szCs w:val="32"/>
          <w:rtl/>
        </w:rPr>
        <w:t xml:space="preserve">في الاعتراض، </w:t>
      </w:r>
      <w:r w:rsidRPr="007A3BC5">
        <w:rPr>
          <w:rFonts w:ascii="Traditional Arabic" w:eastAsia="Times New Roman" w:hAnsi="Traditional Arabic" w:cs="Traditional Arabic"/>
          <w:sz w:val="32"/>
          <w:szCs w:val="32"/>
          <w:rtl/>
          <w:lang w:eastAsia="en-US" w:bidi="ar-SA"/>
        </w:rPr>
        <w:t>والتي تتلخص في أن الحكم محل الاعتراض أخطأ في تكييف الواقعة على أنها دعوى إلغاء وطبق عليها نظام نزع ملكية العقارات للمنفعة العامة ووضع اليد المؤقت، إضافة إلى أن الحكم صدر مخالفاً للنظام؛ ذلك أنه صدر الأمر الملكي رقم (أ/66) وتاريخ 26</w:t>
      </w:r>
      <w:r w:rsidR="00C55D02">
        <w:rPr>
          <w:rFonts w:ascii="Traditional Arabic" w:eastAsia="Times New Roman" w:hAnsi="Traditional Arabic" w:cs="Traditional Arabic"/>
          <w:sz w:val="32"/>
          <w:szCs w:val="32"/>
          <w:rtl/>
          <w:lang w:eastAsia="en-US" w:bidi="ar-SA"/>
        </w:rPr>
        <w:t>/5/</w:t>
      </w:r>
      <w:r w:rsidRPr="007A3BC5">
        <w:rPr>
          <w:rFonts w:ascii="Traditional Arabic" w:eastAsia="Times New Roman" w:hAnsi="Traditional Arabic" w:cs="Traditional Arabic"/>
          <w:sz w:val="32"/>
          <w:szCs w:val="32"/>
          <w:rtl/>
          <w:lang w:eastAsia="en-US" w:bidi="ar-SA"/>
        </w:rPr>
        <w:t>1431هـ وتضمنت الفقرة الخامسة منه</w:t>
      </w:r>
      <w:r w:rsidR="00260FCA">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"إيقاف تطبيق المنح والبيع وحجج الاستحكام على الأراضي الواقعة في مجرى السيول وبطون الأودية"، وأرض المعترض ضده واقعة في مجرى وادي جازان طبقاً للصك، وليست البلدية هي من حولت مجرى الوادي، وأيد ذلك تقرير اللجنة المشكلة من البلدية بناء على خطاب رئيس المحكمة العامة بوادي جازان رقم (382013563) وتاريخ 24</w:t>
      </w:r>
      <w:r w:rsidR="00C55D02">
        <w:rPr>
          <w:rFonts w:ascii="Traditional Arabic" w:eastAsia="Times New Roman" w:hAnsi="Traditional Arabic" w:cs="Traditional Arabic"/>
          <w:sz w:val="32"/>
          <w:szCs w:val="32"/>
          <w:rtl/>
          <w:lang w:eastAsia="en-US" w:bidi="ar-SA"/>
        </w:rPr>
        <w:t>/6/</w:t>
      </w:r>
      <w:r w:rsidRPr="007A3BC5">
        <w:rPr>
          <w:rFonts w:ascii="Traditional Arabic" w:eastAsia="Times New Roman" w:hAnsi="Traditional Arabic" w:cs="Traditional Arabic"/>
          <w:sz w:val="32"/>
          <w:szCs w:val="32"/>
          <w:rtl/>
          <w:lang w:eastAsia="en-US" w:bidi="ar-SA"/>
        </w:rPr>
        <w:t>1438هـ. وقد بُلغ المعترض ضده بصحيفة الاعتراض، فقدم مذكرة ذكر فيها بأنه يكتفي بما قدمه من أوراق، وليس له رد حول الاعتراض.</w:t>
      </w:r>
    </w:p>
    <w:p w14:paraId="2893C3B4" w14:textId="77777777" w:rsidR="0017430E" w:rsidRPr="007A3BC5" w:rsidRDefault="0017430E" w:rsidP="007A3BC5">
      <w:pPr>
        <w:autoSpaceDE w:val="0"/>
        <w:autoSpaceDN w:val="0"/>
        <w:adjustRightInd w:val="0"/>
        <w:jc w:val="center"/>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b/>
          <w:bCs/>
          <w:color w:val="000000"/>
          <w:sz w:val="32"/>
          <w:szCs w:val="32"/>
          <w:rtl/>
        </w:rPr>
        <w:t>الأسباب</w:t>
      </w:r>
    </w:p>
    <w:p w14:paraId="47C79ACB" w14:textId="1D83A0DC" w:rsidR="0017430E" w:rsidRPr="007A3BC5" w:rsidRDefault="0017430E" w:rsidP="007A3BC5">
      <w:pPr>
        <w:jc w:val="both"/>
        <w:rPr>
          <w:rFonts w:ascii="Traditional Arabic" w:eastAsia="Times New Roman" w:hAnsi="Traditional Arabic" w:cs="Traditional Arabic"/>
          <w:b/>
          <w:bCs/>
          <w:sz w:val="32"/>
          <w:szCs w:val="32"/>
          <w:u w:val="single"/>
          <w:rtl/>
          <w:lang w:eastAsia="en-US" w:bidi="ar-SA"/>
        </w:rPr>
      </w:pPr>
      <w:r w:rsidRPr="007A3BC5">
        <w:rPr>
          <w:rFonts w:ascii="Traditional Arabic" w:eastAsia="Times New Roman" w:hAnsi="Traditional Arabic" w:cs="Traditional Arabic"/>
          <w:sz w:val="32"/>
          <w:szCs w:val="32"/>
          <w:rtl/>
          <w:lang w:eastAsia="en-US" w:bidi="ar-SA"/>
        </w:rPr>
        <w:t>وبما أن الاعتراض مقدم خلال المدة النظامية فإنه يتعين قبوله شكلاً. وأما عن الموضوع، فإن الحكم -محل الاعتراض- كي</w:t>
      </w:r>
      <w:r w:rsidR="00260FCA">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ف دعوى المدعي على أنها طعن في قرار المدعى عليها بامتناعها عن تعويضه عن أرضه المملوكة له بموجب الصك رقم (28) وتاريخ 19/2/1416هـ، وطبقت عليها نظام نزع ملكية العقارات للمنفعة العامة ووضع اليد المؤقت على العقار؛ معللة ذلك بأنه غاية ما تهدف إليه المعترض ضدها. وهذا محل نظر؛ ذلك أنه وإن كان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المعترض ضده صريحة في التعويض عن الضرر الذي لحق به جرّاء تحويل الأمانة لمسار مجرى وادي </w:t>
      </w:r>
      <w:r w:rsidRPr="007A3BC5">
        <w:rPr>
          <w:rFonts w:ascii="Traditional Arabic" w:eastAsia="Times New Roman" w:hAnsi="Traditional Arabic" w:cs="Traditional Arabic"/>
          <w:sz w:val="32"/>
          <w:szCs w:val="32"/>
          <w:rtl/>
          <w:lang w:eastAsia="en-US" w:bidi="ar-SA"/>
        </w:rPr>
        <w:lastRenderedPageBreak/>
        <w:t>جازان إلى أرضه كما يدعي، وهو ما أورده في صحيفة الدعوى عند تقديمها، وأكد عليه أثناء المرافعة؛ وبالتالي فإن ما توصلت إليه الدائرة يخالف المعنى الظاهر لطلبات المدعي. وفضلاً عن ذلك فإن الحكم لم يحقق دفوع المدعى عليها بأنها لم ت</w:t>
      </w:r>
      <w:r w:rsidR="00260FCA">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حو</w:t>
      </w:r>
      <w:r w:rsidR="00260FCA">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ل مجرى الوادي، وإذا كان ذلك كذلك؛ فإن نظام نزع ملكية العقارات للمنفعة العامة ووضع اليد المؤقت على العقار الصادر بالمرسوم الملكي رقم (م/15) وتاريخ 11/3/1424هـ لا يشمل الحالات التي لا يكون فيها نزع ملكية أو يكون هناك ضرر ناشئ عن إقامة مشروع للمصلحة العامة باعتبار أن نزع الملكية لهذه الأغراض يكون بدون موافقة الطرف الآخر وجبراً عنه، ونصوص النظام قد راعت ذلك وجعلت لأصحاب العقارات المنزوعة ضمانات نص عليها النظام، وإذا كانت المعترضة لم تنزع عقار المدعي ولم تنفذ مشروعاً لتحقيق منفعة عامة، فلا محل لتطبيق نظام نزع ملكية العقارات للمنفعة العامة ووضع اليد المؤقت على العقار على طلب المدعي. وحيث الأمر ما ذكر؛ فإن هذه المحكمة تنتهي إلى نقض الحكم وإحالة القضية إلى محكمة الاستئناف الإدارية بمنطقة عسير لتفصل فيها من جديد من غير من نظرها.</w:t>
      </w:r>
    </w:p>
    <w:p w14:paraId="4F8A45BF" w14:textId="77777777" w:rsidR="0017430E" w:rsidRPr="007A3BC5" w:rsidRDefault="0017430E"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0170013B" w14:textId="5296F830" w:rsidR="0017430E" w:rsidRPr="007A3BC5" w:rsidRDefault="0017430E" w:rsidP="007A3BC5">
      <w:pPr>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4BC3317" w14:textId="77777777" w:rsidR="0017430E" w:rsidRPr="007A3BC5" w:rsidRDefault="0017430E"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2DF2EBCA" w14:textId="3B83D987" w:rsidR="0017430E" w:rsidRPr="007A3BC5" w:rsidRDefault="0017430E" w:rsidP="00A27D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11</w:t>
      </w:r>
      <w:r w:rsidR="00A27DA5">
        <w:rPr>
          <w:rFonts w:ascii="Traditional Arabic" w:hAnsi="Traditional Arabic" w:cs="Traditional Arabic" w:hint="cs"/>
          <w:b/>
          <w:bCs/>
          <w:sz w:val="32"/>
          <w:szCs w:val="32"/>
          <w:rtl/>
        </w:rPr>
        <w:t>2</w:t>
      </w:r>
    </w:p>
    <w:p w14:paraId="5B4C7C59" w14:textId="77777777" w:rsidR="0017430E" w:rsidRPr="007A3BC5" w:rsidRDefault="0017430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5439/ق لعام 1439هـ</w:t>
      </w:r>
    </w:p>
    <w:p w14:paraId="204B459D" w14:textId="77777777" w:rsidR="0017430E" w:rsidRPr="007A3BC5" w:rsidRDefault="0017430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2722 لعام 1441هـ</w:t>
      </w:r>
    </w:p>
    <w:p w14:paraId="02BA655D" w14:textId="098D642E" w:rsidR="0017430E" w:rsidRPr="007A3BC5" w:rsidRDefault="0017430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تاريخ الجلسة </w:t>
      </w:r>
      <w:r w:rsidR="00C55D02">
        <w:rPr>
          <w:rFonts w:ascii="Traditional Arabic" w:hAnsi="Traditional Arabic" w:cs="Traditional Arabic"/>
          <w:b/>
          <w:bCs/>
          <w:sz w:val="32"/>
          <w:szCs w:val="32"/>
          <w:rtl/>
        </w:rPr>
        <w:t>4/7/</w:t>
      </w:r>
      <w:r w:rsidRPr="007A3BC5">
        <w:rPr>
          <w:rFonts w:ascii="Traditional Arabic" w:hAnsi="Traditional Arabic" w:cs="Traditional Arabic"/>
          <w:b/>
          <w:bCs/>
          <w:sz w:val="32"/>
          <w:szCs w:val="32"/>
          <w:rtl/>
        </w:rPr>
        <w:t>1442هـ</w:t>
      </w:r>
    </w:p>
    <w:p w14:paraId="43CF65A5"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67B4204" w14:textId="029C567E" w:rsidR="0017430E" w:rsidRPr="007A3BC5" w:rsidRDefault="008E1C42" w:rsidP="008E1C42">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17430E"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إذا أخطأ الحكم في تطبيق النظام الذي يحكم الواقعة فإنه يتعين نقضه.</w:t>
      </w:r>
    </w:p>
    <w:p w14:paraId="41A03A1E" w14:textId="0442446E" w:rsidR="0017430E" w:rsidRPr="007A3BC5" w:rsidRDefault="008E1C42" w:rsidP="008E1C42">
      <w:pPr>
        <w:tabs>
          <w:tab w:val="left" w:pos="3595"/>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17430E"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تضرر العقار دون الاقتطاع منه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نطاق تطبيق النظام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w:t>
      </w:r>
      <w:r w:rsidR="0017430E" w:rsidRPr="007A3BC5">
        <w:rPr>
          <w:rFonts w:ascii="Traditional Arabic" w:hAnsi="Traditional Arabic" w:cs="Traditional Arabic"/>
          <w:sz w:val="32"/>
          <w:szCs w:val="32"/>
          <w:rtl/>
        </w:rPr>
        <w:t>تطبق أحكام نظام نزع ملكية العقارات للمنفعة العامة فيما يخص تضرر العقارات دون الاقتطاع منها إذا كان المشروع المتضرر منه متضمناً نزع ملكية بعض العقارات.</w:t>
      </w:r>
    </w:p>
    <w:p w14:paraId="3AE26040"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9933871" w14:textId="77777777" w:rsidR="0017430E" w:rsidRPr="007A3BC5" w:rsidRDefault="0017430E" w:rsidP="00D358C8">
      <w:pPr>
        <w:pStyle w:val="a3"/>
        <w:numPr>
          <w:ilvl w:val="0"/>
          <w:numId w:val="134"/>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(1، 7) من نظام نزع ملكية العقارات للمنفعة العامة ووضع اليد المؤقت على العقار الصادر بالمرسوم الملكي رقم (م/15) وتاريخ 11/3/1424هـ.</w:t>
      </w:r>
    </w:p>
    <w:p w14:paraId="3FE8FB93"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8081CE7" w14:textId="2066FCEB" w:rsidR="0017430E" w:rsidRPr="007A3BC5" w:rsidRDefault="0017430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بدعوى للمحكمة الإدارية بالباحة يطلب فيها إلغاء قرار المعترضة بالامتناع عن اتخاذ الإجراءات النظامية المنصوص عليها في نظام نزع ملكية العقارات للمنفعة العامة ووضع اليد المؤقت على العقار لتعويضه عن الجزء المختزل من عقاره المملوك له بموجب الصك رقم (...) وتاريخ 25/11/1429هـ، وكذا تقدير أجرة المثل من تاريخ وضع اليد في 25</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1431هـ وحتى تاريخ 19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1438هـ. وبعد قيد الدعوى في سجلات المحكمة الإدارية بالباحة قضية إدارية برقم (123/14/ق) لعام 1437هـ، أحيلت إلى الدائرة الإدارية الأولى في تلك المحكمة حيث باشرت نظرها ثم أصدرت فيها بتاريخ 19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1438هـ حكمها القاضي: أولاً: إلغاء قرار المعترضة السلبي بالامتناع عن اتخاذ الإجراءات النظامية المنصوص عليها في نظام نزع ملكية العقارات للمنفعة العامة ووضع اليد المؤقت على العقار لتعويض المعترض ضده عن عقاره المملوك له بموجب الصك رقم (...) وتاريخ 25/11/1429هـ. ثانياً: إلغاء قرار المعترضة السلبي المتمثل بالامتناع عن اتخاذ الإجراءات النظامية المنصوص عليها في نظام نزع ملكية العقارات -آنف الذكر-بتقدير أجرة المثل من تاريخ وضع اليد في 25</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1431هـ وحتى تاريخ 19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1438هـ لعقار المعترض ضده -المشار إليه في (أولاً)- للأسباب التي أوضحتها الدائرة. وبعد أن أصبح الحكم نهائياً بمضي مدة استئنافه، تقدم ممثل المعترضة بطلب إعادة النظر على الحكم، وبإحالته إلى الدائرة الأولى بالمحكمة الإدارية </w:t>
      </w:r>
      <w:r w:rsidRPr="007A3BC5">
        <w:rPr>
          <w:rFonts w:ascii="Traditional Arabic" w:hAnsi="Traditional Arabic" w:cs="Traditional Arabic"/>
          <w:sz w:val="32"/>
          <w:szCs w:val="32"/>
          <w:rtl/>
        </w:rPr>
        <w:lastRenderedPageBreak/>
        <w:t>في الباحة، باشرت نظره ثم أصدرت فيه بتاريخ 20</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1439هـ حكمها بقبول طلب إعادة النظر، والحكم بعدم اختصاص محاكم ديوان المظالم ولائياً بنظر الدعوى. وبعد استئناف المعترض ضده على الحكم أمام محكمة الاستئناف الإدارية بمنطقة مكة المكرمة، أحيل إلى دائرة الاستئناف الثانية التي باشرت نظر الاستئناف، وبجلسة 20</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1439هـ قضت فيه بتأييد الحكم محمولاً على أسبابه. ثم تقدم المعترض ضده بطلب إعادة النظر في الحكم، فأحيل إلى الدائرة الثانية في محكمة الاستئناف الإدارية بمكة المكرمة حيث باشرت نظره وأصدرت فيه بتاريخ </w:t>
      </w:r>
      <w:r w:rsidR="00C55D02">
        <w:rPr>
          <w:rFonts w:ascii="Traditional Arabic" w:hAnsi="Traditional Arabic" w:cs="Traditional Arabic"/>
          <w:sz w:val="32"/>
          <w:szCs w:val="32"/>
          <w:rtl/>
        </w:rPr>
        <w:t>8/5/</w:t>
      </w:r>
      <w:r w:rsidRPr="007A3BC5">
        <w:rPr>
          <w:rFonts w:ascii="Traditional Arabic" w:hAnsi="Traditional Arabic" w:cs="Traditional Arabic"/>
          <w:sz w:val="32"/>
          <w:szCs w:val="32"/>
          <w:rtl/>
        </w:rPr>
        <w:t>1440هـ قرارها بعدم قبول طلب إعادة النظر. ثم تقدم المعترض ضده باعتراضه لهذه المحكمة على حكم محكمة الاستئناف فأصدرت فيه بتاريخ 26</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1440هـ حكمها القاضي بنقض الحكم محل الاعتراض، وإحالة القضية إلى محكمة الاستئناف الإدارية بمنطقة مكة المكرمة للفصل فيها من جديد من غير من نظرها للأسباب الواردة فيه. وبإحالة القضية إلى الدائرة الثالثة في محكمة الاستئناف الإدارية بمكة المكرمة، باشرت نظر القضية، وأصدرت فيها بتاريخ </w:t>
      </w:r>
      <w:r w:rsidR="00C55D02">
        <w:rPr>
          <w:rFonts w:ascii="Traditional Arabic" w:hAnsi="Traditional Arabic" w:cs="Traditional Arabic"/>
          <w:sz w:val="32"/>
          <w:szCs w:val="32"/>
          <w:rtl/>
        </w:rPr>
        <w:t>3/2/</w:t>
      </w:r>
      <w:r w:rsidRPr="007A3BC5">
        <w:rPr>
          <w:rFonts w:ascii="Traditional Arabic" w:hAnsi="Traditional Arabic" w:cs="Traditional Arabic"/>
          <w:sz w:val="32"/>
          <w:szCs w:val="32"/>
          <w:rtl/>
        </w:rPr>
        <w:t>1441هـ حكمها القاضي: أولاً: إلغاء قرار المعترضة السلبي بالامتناع عن اتخاذ الإجراءات النظامية المنصوص عليها في نظام نزع ملكية العقارات للمنفعة العامة ووضع اليد المؤقت على العقار لتعويض المعترض ضده عن عقاره المملوك له بموجب الصك رقم (...) وتاريخ 25/11/1429هـ. ثانياً: إلغاء قرار المعترضة السلبي المتمثل بالامتناع عن اتخاذ الإجراءات النظامية المنصوص عليها في نظام نزع ملكية العقارات -آنف الذكر-بتقدير أجرة المثل من تاريخ وضع اليد في 25</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1431هـ وحتى تاريخ 19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1438هـ لعقار المعترض ضده -المشار إليه في (أولاً)- استناداً على أن المستقر مؤخراً في قضاء ديوان المظالم في مثل حالة المعترض ضده هو تطبيق أحكام نزع الملكية في التعويض عن العقار وعدم الانتفاع به. وبتاريخ </w:t>
      </w:r>
      <w:r w:rsidR="00C55D02">
        <w:rPr>
          <w:rFonts w:ascii="Traditional Arabic" w:hAnsi="Traditional Arabic" w:cs="Traditional Arabic"/>
          <w:sz w:val="32"/>
          <w:szCs w:val="32"/>
          <w:rtl/>
        </w:rPr>
        <w:t>3/5/</w:t>
      </w:r>
      <w:r w:rsidRPr="007A3BC5">
        <w:rPr>
          <w:rFonts w:ascii="Traditional Arabic" w:hAnsi="Traditional Arabic" w:cs="Traditional Arabic"/>
          <w:sz w:val="32"/>
          <w:szCs w:val="32"/>
          <w:rtl/>
        </w:rPr>
        <w:t>1441هـ تقدم ممثل المعترضة إلى هذه المحكمة باعتراضٍ على حكم محكمة الاستئناف طالب فيه بنقض الحكم محل الاعتراض، وإعادته للمحكمة مصدرة الحكم لتفصل فيه من جديد؛ مؤسساً اعتراضه على أن دائرة الاستئناف جانبت الصواب في حكمها -محل الاعتراض- حيث استندت في تسبيبها على المادة الأولى من نظام نزع ملكية العقارات للمنفعة العامة، والتي اشترطت لنزع ملكية العقارات وجود مشروع معتمد في الميزانية، وعدم توفر أراضي حكومية تفي بحاجة المشروع، وذكر أنه بتطبيق ذلك على الدعوى فإن هذه الشروط لا تنطبق على حالة المعترض ضده، إضافة إلى أن الأرض محل الدعوى انتقلت ملكيتها للمعترض ضده بالشراء، ولم تكن ضمن مخطط حكومي معتمد أو أراضي منح، فبالتالي الأمانة لا تتحمل مسؤولية النزاع في ملكيات خاصة. وفي أجرة المثل ذكر بأن الجهة لم تخرج المعترض ضده من عقاره حسب ما نص عليه النظام في استحقاق أجرة المثل، كما لم تقم بنزع ملكية العقار حتى يتم تعويضه بأجرة المثل من تاريخ وضع اليد.</w:t>
      </w:r>
    </w:p>
    <w:p w14:paraId="1A49B658"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8E4FB14" w14:textId="1A2AE094" w:rsidR="0017430E" w:rsidRPr="007A3BC5" w:rsidRDefault="0017430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 حكم محكمة الاستئناف المعترض عليه انتهى إلى إلغاء قرار المعترضة السلبي بالامتناع عن اتخاذ الإجراءات النظامية المنصوص عليها في نظام نزع ملكية العقارات لتعويض المعترض ضده عن عقاره، وإلغاء قرار المعترضة عن اتخاذ الإجراءات النظامية المنصوص عليها في نظام نزع ملكية العقارات -آنف الذكر- بتقدير أجرة المثل لعقار المعترض ضده. وهذا محل نظر؛ ذلك أن نظام نزع ملكية العقارات للمنفعة العامة ووضع اليد المؤقت يُطبق على حالات نزع الملكية للعقارات التي تتضرر من المشروع المتضمن نزع ملكية بعض العقارات، ويظهر ذلك من استقراء نصوص النظام حيث نصت المادة الأولى منه على أنه</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"يجوز للوزارات والمصالح الحكومية وغيرها من الأجهزة ذوات الشخصية المعنوية العامة نزع ملكية العقارات للمنفعة العامة لقاء تعويض عادل بعد التحقق من عدم توافر الأراضي والعقارات الحكومية التي تفي بحاجة المشروع ولا يجوز نزع ملكية عقارات إلا لتنفيذ مشروع معتمد في الميزانية"، فالمقصود بالمشروع هو الذي يتضمن نزع ملكية وليس أي مشروع، كما نصت المادة السابعة من النظام على أن</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"تؤلف الجهة صاحبة المشروع لجنة لتقدير تعويض العقارات المقرر نزع ملكيتها والمتضررة من المشروع..."، فمقتضى هذا النص أنه في حال عدم وجود مشروع يتضمن نزع ملكية فإن نظام نزع ملكية العقارات للمنفعة العامة لا ينطبق عليه. وبما أن البين من الدعوى أن الأمانة لم تنفذ أي مشروع يتطلب نزعاً للملكية، كما لم تقم بوضع يدها على العقار، فإن الحكم يكون قد أخطأ في تطبيق النظام الذي يحكم الواقعة مما يتعين معه نقضه، وإحالة القضية إلى محكمة الاستئناف الإدارية بمنطقة مكة المكرمة لتفصل فيها من جديد مِن غير مَن نظرها. </w:t>
      </w:r>
    </w:p>
    <w:p w14:paraId="2380EF15" w14:textId="77777777" w:rsidR="0017430E" w:rsidRPr="007A3BC5" w:rsidRDefault="0017430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F080AE6" w14:textId="65B2FF53" w:rsidR="0017430E" w:rsidRPr="007A3BC5" w:rsidRDefault="0017430E"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EF9EF3E" w14:textId="77777777" w:rsidR="0017430E" w:rsidRPr="007A3BC5" w:rsidRDefault="0017430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28FF229" w14:textId="7DDAB841" w:rsidR="0017430E" w:rsidRPr="007A3BC5" w:rsidRDefault="0017430E" w:rsidP="00A27D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F30775">
        <w:rPr>
          <w:rFonts w:ascii="Traditional Arabic" w:hAnsi="Traditional Arabic" w:cs="Traditional Arabic" w:hint="cs"/>
          <w:b/>
          <w:bCs/>
          <w:sz w:val="32"/>
          <w:szCs w:val="32"/>
          <w:rtl/>
        </w:rPr>
        <w:t>1</w:t>
      </w:r>
      <w:r w:rsidR="00A27DA5">
        <w:rPr>
          <w:rFonts w:ascii="Traditional Arabic" w:hAnsi="Traditional Arabic" w:cs="Traditional Arabic" w:hint="cs"/>
          <w:b/>
          <w:bCs/>
          <w:sz w:val="32"/>
          <w:szCs w:val="32"/>
          <w:rtl/>
        </w:rPr>
        <w:t>3</w:t>
      </w:r>
    </w:p>
    <w:p w14:paraId="2749E2BE" w14:textId="20370369" w:rsidR="0017430E" w:rsidRPr="007A3BC5" w:rsidRDefault="0017430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150</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ق لعام 1440هـ</w:t>
      </w:r>
    </w:p>
    <w:p w14:paraId="588C5050" w14:textId="77777777" w:rsidR="0017430E" w:rsidRPr="007A3BC5" w:rsidRDefault="0017430E"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3059 لعام 1441هـ</w:t>
      </w:r>
    </w:p>
    <w:p w14:paraId="19F1FD3C" w14:textId="0290B7FC" w:rsidR="0017430E" w:rsidRPr="007A3BC5" w:rsidRDefault="0017430E" w:rsidP="008E1C4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4/7/1442هـ</w:t>
      </w:r>
    </w:p>
    <w:p w14:paraId="738C970C"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38BA6A9" w14:textId="5FBB2660" w:rsidR="0017430E" w:rsidRPr="008E1C42" w:rsidRDefault="008E1C42" w:rsidP="008E1C42">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17430E" w:rsidRPr="008E1C42">
        <w:rPr>
          <w:rFonts w:ascii="Traditional Arabic" w:hAnsi="Traditional Arabic" w:cs="Traditional Arabic"/>
          <w:b/>
          <w:bCs/>
          <w:sz w:val="32"/>
          <w:szCs w:val="32"/>
          <w:rtl/>
        </w:rPr>
        <w:t xml:space="preserve">اختصاص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ولائي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اعتباره من النظام العام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w:t>
      </w:r>
      <w:r w:rsidR="0017430E" w:rsidRPr="008E1C42">
        <w:rPr>
          <w:rFonts w:ascii="Traditional Arabic" w:hAnsi="Traditional Arabic" w:cs="Traditional Arabic"/>
          <w:sz w:val="32"/>
          <w:szCs w:val="32"/>
          <w:rtl/>
        </w:rPr>
        <w:t>الاختصاص الولائي يعتبر من النظام العام، ومن المسائل الأولية التي يتعين على المحكمة نظرها ابتداءً.</w:t>
      </w:r>
    </w:p>
    <w:p w14:paraId="4F85929C" w14:textId="36166F45" w:rsidR="0017430E" w:rsidRPr="008E1C42" w:rsidRDefault="008E1C42" w:rsidP="008E1C42">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17430E" w:rsidRPr="008E1C42">
        <w:rPr>
          <w:rFonts w:ascii="Traditional Arabic" w:hAnsi="Traditional Arabic" w:cs="Traditional Arabic"/>
          <w:b/>
          <w:bCs/>
          <w:sz w:val="32"/>
          <w:szCs w:val="32"/>
          <w:rtl/>
        </w:rPr>
        <w:t xml:space="preserve">اختصاص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ولائي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أسبقية بحثه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w:t>
      </w:r>
      <w:r w:rsidR="0017430E" w:rsidRPr="008E1C42">
        <w:rPr>
          <w:rFonts w:ascii="Traditional Arabic" w:hAnsi="Traditional Arabic" w:cs="Traditional Arabic"/>
          <w:sz w:val="32"/>
          <w:szCs w:val="32"/>
          <w:rtl/>
        </w:rPr>
        <w:t>بحث الاختصاص الولائي في نظر الدعوى يأتي سابقاً على النظر في شكلها أو الخوض في موضوعها، وتقضي به المحكمة دون طلب أو دفعٍ من قبل الخصوم، باعتبار أن المسائل الإجرائية وخاصة ما يتعلق بالنظام العام كمسائل الاختصاص والقبول تُعد من الأمور التي تتصرف فيها جهة القضاء وحدها؛ وذلك إعمالاً لأصول التقاضي واستناداً على أنظمة المرافعات.</w:t>
      </w:r>
    </w:p>
    <w:p w14:paraId="52565631" w14:textId="644FCE39" w:rsidR="0017430E" w:rsidRPr="007A3BC5" w:rsidRDefault="008E1C42" w:rsidP="008E1C42">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17430E" w:rsidRPr="007A3BC5">
        <w:rPr>
          <w:rFonts w:ascii="Traditional Arabic" w:hAnsi="Traditional Arabic" w:cs="Traditional Arabic"/>
          <w:b/>
          <w:bCs/>
          <w:sz w:val="32"/>
          <w:szCs w:val="32"/>
          <w:rtl/>
        </w:rPr>
        <w:t xml:space="preserve">منازعات مرورية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الدعاوى الناشئة عن المخالفات المرورية وحوادث السير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b/>
          <w:bCs/>
          <w:sz w:val="32"/>
          <w:szCs w:val="32"/>
          <w:rtl/>
        </w:rPr>
        <w:t xml:space="preserve"> إرادة المنظم توحيد المختص بنظرها</w:t>
      </w:r>
      <w:r w:rsidR="0017430E"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17430E" w:rsidRPr="007A3BC5">
        <w:rPr>
          <w:rFonts w:ascii="Traditional Arabic" w:hAnsi="Traditional Arabic" w:cs="Traditional Arabic"/>
          <w:sz w:val="32"/>
          <w:szCs w:val="32"/>
          <w:rtl/>
        </w:rPr>
        <w:t xml:space="preserve"> إرادة المنظم توحيد جميع المنازعات المرورية أمام محكمة واحدة، أياً كان أطرافها وموضوعها</w:t>
      </w:r>
      <w:r w:rsidR="0017430E" w:rsidRPr="007A3BC5">
        <w:rPr>
          <w:rFonts w:ascii="Traditional Arabic" w:hAnsi="Traditional Arabic" w:cs="Traditional Arabic"/>
          <w:b/>
          <w:bCs/>
          <w:sz w:val="32"/>
          <w:szCs w:val="32"/>
          <w:rtl/>
        </w:rPr>
        <w:t>.</w:t>
      </w:r>
    </w:p>
    <w:p w14:paraId="553588BD" w14:textId="3F172C01" w:rsidR="0017430E" w:rsidRPr="008E1C42" w:rsidRDefault="008E1C42" w:rsidP="008E1C42">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17430E" w:rsidRPr="008E1C42">
        <w:rPr>
          <w:rFonts w:ascii="Traditional Arabic" w:hAnsi="Traditional Arabic" w:cs="Traditional Arabic"/>
          <w:b/>
          <w:bCs/>
          <w:sz w:val="32"/>
          <w:szCs w:val="32"/>
          <w:rtl/>
        </w:rPr>
        <w:t xml:space="preserve">منازعات مرورية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الدعاوى الناشئة عن المخالفات المرورية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المختص بنظرها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sz w:val="32"/>
          <w:szCs w:val="32"/>
          <w:rtl/>
        </w:rPr>
        <w:t xml:space="preserve"> المنازعات الناشئة عن المخالفات المرورية تخرج عن اختصاص المحكمة الإدارية، وتدخل في اختصاص المحكمة العامة.</w:t>
      </w:r>
    </w:p>
    <w:p w14:paraId="01CBACEE" w14:textId="7665192F" w:rsidR="0017430E" w:rsidRPr="008E1C42" w:rsidRDefault="008E1C42" w:rsidP="008E1C42">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17430E" w:rsidRPr="008E1C42">
        <w:rPr>
          <w:rFonts w:ascii="Traditional Arabic" w:hAnsi="Traditional Arabic" w:cs="Traditional Arabic"/>
          <w:b/>
          <w:bCs/>
          <w:sz w:val="32"/>
          <w:szCs w:val="32"/>
          <w:rtl/>
        </w:rPr>
        <w:t xml:space="preserve">نظام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تعارض الأنظمة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b/>
          <w:bCs/>
          <w:sz w:val="32"/>
          <w:szCs w:val="32"/>
          <w:rtl/>
        </w:rPr>
        <w:t xml:space="preserve"> أثر تضمن النظام الحديث لعبارة ولها بوجه خاص النظر في الآتي، أو عبارة عدم الإخلال بما تقضي به الأنظمة الأخرى </w:t>
      </w:r>
      <w:r w:rsidR="007A3BC5" w:rsidRPr="008E1C42">
        <w:rPr>
          <w:rFonts w:ascii="Traditional Arabic" w:hAnsi="Traditional Arabic" w:cs="Traditional Arabic"/>
          <w:b/>
          <w:bCs/>
          <w:sz w:val="32"/>
          <w:szCs w:val="32"/>
          <w:rtl/>
        </w:rPr>
        <w:t>-</w:t>
      </w:r>
      <w:r w:rsidR="0017430E" w:rsidRPr="008E1C42">
        <w:rPr>
          <w:rFonts w:ascii="Traditional Arabic" w:hAnsi="Traditional Arabic" w:cs="Traditional Arabic"/>
          <w:sz w:val="32"/>
          <w:szCs w:val="32"/>
          <w:rtl/>
        </w:rPr>
        <w:t xml:space="preserve"> إذا تضمن نظام جديد مثل عبارة (ولها بوجه خاص النظر في الآتي) أو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w:t>
      </w:r>
    </w:p>
    <w:p w14:paraId="7DB5DA02"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4797DBB" w14:textId="77777777" w:rsidR="0017430E" w:rsidRPr="007A3BC5" w:rsidRDefault="0017430E" w:rsidP="00D358C8">
      <w:pPr>
        <w:pStyle w:val="a3"/>
        <w:numPr>
          <w:ilvl w:val="0"/>
          <w:numId w:val="13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(31، 76) من نظام المرافعات الشرعية الصادر بالمرسوم الملكي رقم (م/1) وتاريخ 22/1/1435هـ.</w:t>
      </w:r>
    </w:p>
    <w:p w14:paraId="03D95B35" w14:textId="77777777" w:rsidR="0017430E" w:rsidRPr="007A3BC5" w:rsidRDefault="0017430E" w:rsidP="00D358C8">
      <w:pPr>
        <w:pStyle w:val="a3"/>
        <w:numPr>
          <w:ilvl w:val="0"/>
          <w:numId w:val="13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(60) من نظام المرافعات أمام ديوان المظالم الصادر بالمرسوم الملكي رقم (م/3) وتاريخ 22/1/1435هـ.</w:t>
      </w:r>
    </w:p>
    <w:p w14:paraId="448CC5CA"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الوقائع</w:t>
      </w:r>
    </w:p>
    <w:p w14:paraId="678C9F70" w14:textId="5213EC21" w:rsidR="0017430E" w:rsidRPr="007A3BC5" w:rsidRDefault="0017430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تقدم بدعوى للمحكمة الإدارية بالرياض تضمنت المطالبة بإلغاء قرار الهيئة المرورية رقم (3478) وتاريخ 19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1439هـ الصادر بصحة المخالفات المقيدة بحقه. وبعد قيد الدعوى في سجلات المحكمة الإدارية بالرياض قضية إدارية برقم (4199) لعام 1439هـ، أحيلت إلى الدائرة الإدارية السابعة في تلك المحكمة حيث باشرت نظرها ثم أصدرت فيها بتاريخ 25</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1440هـ حكمها القاضي بإلغاء قرار الهيئة المرورية رقم (3478) وتاريخ 19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1439هـ للأسباب التي أوضحتها الدائرة. وبعد استئناف ممثل المعترض ضدها على الحكم أمام محكمة الاستئناف الإدارية بمنطقة الرياض، أحيل إلى دائرة الاستئناف الثانية حيث باشرت نظر الاستئناف، وبجلسة 26</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1441هـ حكمت بإلغاء الحكم، والقضاء مجدداً برفض الدعوى؛ وذلك تأسيساً على أن قرار الهيئة وافق صحيح النظام وذلك باعتمادها على وثيقة الضبط الآلي في ارتكاب المعترض للمخالفات المقيدة بحقه حسب ما نصت عليه المادة (37/3/4) من لائحة نظام المرور. وبتاريخ </w:t>
      </w:r>
      <w:r w:rsidR="00C55D02">
        <w:rPr>
          <w:rFonts w:ascii="Traditional Arabic" w:hAnsi="Traditional Arabic" w:cs="Traditional Arabic"/>
          <w:sz w:val="32"/>
          <w:szCs w:val="32"/>
          <w:rtl/>
        </w:rPr>
        <w:t>4/6/</w:t>
      </w:r>
      <w:r w:rsidRPr="007A3BC5">
        <w:rPr>
          <w:rFonts w:ascii="Traditional Arabic" w:hAnsi="Traditional Arabic" w:cs="Traditional Arabic"/>
          <w:sz w:val="32"/>
          <w:szCs w:val="32"/>
          <w:rtl/>
        </w:rPr>
        <w:t>1441هـ تقدم المعترض إلى هذه المحكمة باعتراضٍ على حكم محكمة الاستئناف طالب فيه بنقض الحكم -محل الاعتراض- وإعادته للمحكمة مصدرة الحكم لتفصل فيه من جديد؛ مؤسساً اعتراضه على أن الهيئة في قرارها استندت على محضر المخالفات المقيدة بحقه رغم أن المخالفات المنسوبة إليه متنوعة وجميعها قيدت برقم ووقت واحد، وهذا ما يثبت عدم صحة المخالفات المنسوبة إليه، كما ذكر بأن الهيئة قامت باستدعاء وأخذ إفادة رجل الأمن -محرر المخالفات-</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دون إبلاغه بذلك كون المخالفات قيدت بحقه، وقد طلب حضوره إلا أن الهيئة رفضت ذلك، وختم بأن الهيئة المرورية اعتمدت في قرارها على خطاب مدير السير وإفادة رجل الأمن دون رجوع إلى ضبط محررات المخالفات ومستنداتها.</w:t>
      </w:r>
    </w:p>
    <w:p w14:paraId="18CD695A" w14:textId="77777777" w:rsidR="0017430E" w:rsidRPr="007A3BC5" w:rsidRDefault="0017430E"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B4F571F" w14:textId="5E369F0B" w:rsidR="0017430E" w:rsidRPr="007A3BC5" w:rsidRDefault="0017430E"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ولما كان النظر في الاختصاص الولائي في مجال القضاء من المسائل الأولية التي يجب على الدائرة نظرها ابتداءً باعتبار أن الاختصاص من النظام العام، وقد استقر قضاء ديوان المظالم على أن البحث في اختصاص المحاكم الإدارية بنظر الدعوى يأتي سابقاً على النظر في شكلها أو الخوض في موضوعها، وتقضي فيه الدائرة ناظرة القضية دون طلب أو دفعٍ من قبل الخصوم، باعتبار أن المسائل الإجرائية وخاصة ما يتعلق بالنظام العام كمسائل الاختصاص والقبول تُعد من الأمور التي تتصرف فيها جهة القضاء وحدها؛ وذلك إعمالاً لأصول التقاضي واستناداً على أنظمة المرافعات، ومن ذلك ما ورد في الفقرة (1) من المادة السادسة والسبعين من نظام المرافعات الشرعية الصادر بالمرسوم الملكي رقم (م/1) وتاريخ 22</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1435هـ، والتي تنص على أنه: "1-الدفع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w:t>
      </w:r>
      <w:r w:rsidRPr="007A3BC5">
        <w:rPr>
          <w:rFonts w:ascii="Traditional Arabic" w:hAnsi="Traditional Arabic" w:cs="Traditional Arabic"/>
          <w:sz w:val="32"/>
          <w:szCs w:val="32"/>
          <w:rtl/>
        </w:rPr>
        <w:lastRenderedPageBreak/>
        <w:t>لسبق الفصل فيها؛ يجوز الدفع به في أي مرحلة تكون فيها الدعوى وتحكم به المحكمة من تلقاء نفسها..."، وحيث ورد في المادة الستين من نظام المرافعات أمام ديوان المظالم الصادر بالمرسوم الملكي رقم (م/3) وتاريخ 22</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1435هـ ما نصه: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وبما أن المادة الحادية والثلاثين من نظام المرافعات الشرعية -المشار إليه آنفاً- تنص على أنه: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ج-</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الدعاوى الناشئة عن حوادث السير وعن المخالفات المنصوص عليها في نظام المرور ولائحته التنفيذية"، وبما أن النزاع في هذه الدعوى داخلٌ في نطاق المخالفات المرورية؛ فإن نظر هذه الدعوى يخرج عن اختصاص المحاكم الإدارية بديوان المظالم. ولا يغير من ذلك من أن الدعوى مقامة على جهة الإدارة؛ ذلك أن دلالة هذه المادة على اختصاص المحاكم العامة بالفصل في دعاوى المخالفات لأحكام نظام المرور ولائحته التنفيذية قاطعة في هذا الشأن، إضافة إلى نصها "ولها بوجه خاص النظر في الآتي"، فتكون بذلك ملغية لاختصاص المحاكم الإدارية بديوان المظالم بنظر هذا النوع من القضايا لهدف يتغيّاه المنظم وهو توحيد جميع المنازعات المرورية أمام محكمةٍ واحدة أياً كان أطرافها وموضوعها، ومن المعلوم أنه إذا تضمن النظام الجديد مثل هذه العبارة أو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 وبما أن الحكم المعترض عليه قد انتهى إلى خلاف ذلك فقد أخطأ في تطبيق النظام فتعين نقضُه، وإحالة القضية إلى محكمة الاستئناف الإدارية بمنطقة الرياض لتفصل فيها من جديد مِن غير مَن نظرها. </w:t>
      </w:r>
    </w:p>
    <w:p w14:paraId="4DCE074B" w14:textId="77777777" w:rsidR="0017430E" w:rsidRPr="007A3BC5" w:rsidRDefault="0017430E"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9F5CC7E" w14:textId="0E2DF18E" w:rsidR="0017430E" w:rsidRPr="007A3BC5" w:rsidRDefault="00645362" w:rsidP="007A3BC5">
      <w:pPr>
        <w:jc w:val="both"/>
        <w:rPr>
          <w:rFonts w:ascii="Traditional Arabic" w:hAnsi="Traditional Arabic" w:cs="Traditional Arabic"/>
          <w:b/>
          <w:bCs/>
          <w:sz w:val="32"/>
          <w:szCs w:val="32"/>
        </w:rPr>
      </w:pPr>
      <w:r>
        <w:rPr>
          <w:rFonts w:ascii="Traditional Arabic" w:hAnsi="Traditional Arabic" w:cs="Traditional Arabic"/>
          <w:b/>
          <w:bCs/>
          <w:sz w:val="32"/>
          <w:szCs w:val="32"/>
          <w:rtl/>
        </w:rPr>
        <w:t>والله الموفق،</w:t>
      </w:r>
      <w:r w:rsidR="0017430E" w:rsidRPr="007A3BC5">
        <w:rPr>
          <w:rFonts w:ascii="Traditional Arabic" w:hAnsi="Traditional Arabic" w:cs="Traditional Arabic"/>
          <w:sz w:val="32"/>
          <w:szCs w:val="32"/>
          <w:rtl/>
        </w:rPr>
        <w:t xml:space="preserve"> </w:t>
      </w:r>
      <w:r w:rsidR="0017430E" w:rsidRPr="007A3BC5">
        <w:rPr>
          <w:rFonts w:ascii="Traditional Arabic" w:hAnsi="Traditional Arabic" w:cs="Traditional Arabic"/>
          <w:b/>
          <w:bCs/>
          <w:sz w:val="32"/>
          <w:szCs w:val="32"/>
          <w:rtl/>
        </w:rPr>
        <w:t>وصلى الله وسلم على نبينا محمد وعلى آله وصحبه أجمعين.</w:t>
      </w:r>
    </w:p>
    <w:p w14:paraId="49315850" w14:textId="77777777" w:rsidR="0017430E" w:rsidRPr="007A3BC5" w:rsidRDefault="0017430E"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A91CC77" w14:textId="1535EAC1" w:rsidR="009F1CE9" w:rsidRPr="007A3BC5" w:rsidRDefault="009F1CE9" w:rsidP="00A27D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F30775">
        <w:rPr>
          <w:rFonts w:ascii="Traditional Arabic" w:hAnsi="Traditional Arabic" w:cs="Traditional Arabic" w:hint="cs"/>
          <w:b/>
          <w:bCs/>
          <w:sz w:val="32"/>
          <w:szCs w:val="32"/>
          <w:rtl/>
        </w:rPr>
        <w:t>1</w:t>
      </w:r>
      <w:r w:rsidR="00A27DA5">
        <w:rPr>
          <w:rFonts w:ascii="Traditional Arabic" w:hAnsi="Traditional Arabic" w:cs="Traditional Arabic" w:hint="cs"/>
          <w:b/>
          <w:bCs/>
          <w:sz w:val="32"/>
          <w:szCs w:val="32"/>
          <w:rtl/>
        </w:rPr>
        <w:t>4</w:t>
      </w:r>
    </w:p>
    <w:p w14:paraId="465DF016" w14:textId="77777777" w:rsidR="009F1CE9" w:rsidRPr="007A3BC5" w:rsidRDefault="009F1CE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5021/ق لعام 1440هـ</w:t>
      </w:r>
    </w:p>
    <w:p w14:paraId="1CD04367" w14:textId="77777777" w:rsidR="009F1CE9" w:rsidRPr="007A3BC5" w:rsidRDefault="009F1CE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3060 لعام 1440هـ</w:t>
      </w:r>
    </w:p>
    <w:p w14:paraId="7CB67DDD" w14:textId="4C481B88" w:rsidR="009F1CE9" w:rsidRPr="007A3BC5" w:rsidRDefault="009F1CE9" w:rsidP="008E1C4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4/7/1442هـ</w:t>
      </w:r>
    </w:p>
    <w:p w14:paraId="00077103"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8873EF5" w14:textId="455B141F" w:rsidR="009F1CE9" w:rsidRPr="007A3BC5" w:rsidRDefault="008E1C42" w:rsidP="008E1C42">
      <w:pPr>
        <w:tabs>
          <w:tab w:val="left" w:pos="3595"/>
        </w:tabs>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النزاع حول ملكية العقارات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sz w:val="32"/>
          <w:szCs w:val="32"/>
          <w:rtl/>
        </w:rPr>
        <w:t xml:space="preserve"> الفصل في النزاع حول ملكية العقارات وصحة الصكوك المثبتة لها لا يدخل في اختصاص المحاكم الإدارية.</w:t>
      </w:r>
    </w:p>
    <w:p w14:paraId="3786FFB1" w14:textId="171BA314" w:rsidR="009F1CE9" w:rsidRPr="007A3BC5" w:rsidRDefault="008E1C42" w:rsidP="008E1C42">
      <w:pPr>
        <w:tabs>
          <w:tab w:val="left" w:pos="3595"/>
        </w:tabs>
        <w:jc w:val="both"/>
        <w:rPr>
          <w:rFonts w:ascii="Traditional Arabic" w:hAnsi="Traditional Arabic" w:cs="Traditional Arabic"/>
          <w:sz w:val="32"/>
          <w:szCs w:val="32"/>
        </w:rPr>
      </w:pPr>
      <w:r>
        <w:rPr>
          <w:rFonts w:ascii="Traditional Arabic" w:eastAsia="Times New Roman" w:hAnsi="Traditional Arabic" w:cs="Traditional Arabic" w:hint="cs"/>
          <w:b/>
          <w:bCs/>
          <w:sz w:val="32"/>
          <w:szCs w:val="32"/>
          <w:rtl/>
        </w:rPr>
        <w:t xml:space="preserve">ب- </w:t>
      </w:r>
      <w:r w:rsidR="009F1CE9"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وقف سير الدعوى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أثر النزاع حول ملكية العقار على</w:t>
      </w:r>
      <w:r w:rsidR="00E90622">
        <w:rPr>
          <w:rFonts w:ascii="Traditional Arabic" w:eastAsia="Times New Roman" w:hAnsi="Traditional Arabic" w:cs="Traditional Arabic" w:hint="cs"/>
          <w:b/>
          <w:bCs/>
          <w:sz w:val="32"/>
          <w:szCs w:val="32"/>
          <w:rtl/>
        </w:rPr>
        <w:t xml:space="preserve"> نظر</w:t>
      </w:r>
      <w:r w:rsidR="009F1CE9" w:rsidRPr="007A3BC5">
        <w:rPr>
          <w:rFonts w:ascii="Traditional Arabic" w:eastAsia="Times New Roman" w:hAnsi="Traditional Arabic" w:cs="Traditional Arabic"/>
          <w:b/>
          <w:bCs/>
          <w:sz w:val="32"/>
          <w:szCs w:val="32"/>
          <w:rtl/>
        </w:rPr>
        <w:t xml:space="preserve"> دعوى التعويض عن وضع اليد عليه </w:t>
      </w:r>
      <w:r w:rsidR="007A3BC5">
        <w:rPr>
          <w:rFonts w:ascii="Traditional Arabic" w:eastAsia="Times New Roman" w:hAnsi="Traditional Arabic" w:cs="Traditional Arabic"/>
          <w:b/>
          <w:bCs/>
          <w:sz w:val="32"/>
          <w:szCs w:val="32"/>
          <w:rtl/>
        </w:rPr>
        <w:t>-</w:t>
      </w:r>
      <w:r w:rsidR="009F1CE9" w:rsidRPr="007A3BC5">
        <w:rPr>
          <w:rFonts w:ascii="Traditional Arabic" w:hAnsi="Traditional Arabic" w:cs="Traditional Arabic"/>
          <w:sz w:val="32"/>
          <w:szCs w:val="32"/>
          <w:rtl/>
        </w:rPr>
        <w:t xml:space="preserve"> إذا كان الفصل في دعوى استحقاق التعويض عن وضع اليد على العقار متوقفاً على الفصل في النزاع حول ملكية العقار وصحة الصك المثبت للملكية؛ </w:t>
      </w:r>
      <w:r w:rsidR="009F1CE9" w:rsidRPr="007A3BC5">
        <w:rPr>
          <w:rFonts w:ascii="Traditional Arabic" w:eastAsia="Times New Roman" w:hAnsi="Traditional Arabic" w:cs="Traditional Arabic"/>
          <w:sz w:val="32"/>
          <w:szCs w:val="32"/>
          <w:rtl/>
        </w:rPr>
        <w:t>فعلى المحكمة أن تأمر بوقف الدعوى.</w:t>
      </w:r>
    </w:p>
    <w:p w14:paraId="510C03BD" w14:textId="711AFF22" w:rsidR="009F1CE9" w:rsidRPr="007A3BC5" w:rsidRDefault="008E1C42" w:rsidP="008E1C42">
      <w:pPr>
        <w:pStyle w:val="a9"/>
        <w:spacing w:after="0"/>
        <w:jc w:val="both"/>
        <w:outlineLvl w:val="9"/>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9F1CE9"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وضع اليد على العقار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استحقاق التعويض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ملكية العقار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الحكم بإلغاء القرار واستحقاق التعويض عن وضع اليد على العقار لا يكون إلا لمالك ملكية تامة وصحيحة.</w:t>
      </w:r>
    </w:p>
    <w:p w14:paraId="54F84CB7"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4A3E744" w14:textId="77777777" w:rsidR="009F1CE9" w:rsidRPr="007A3BC5" w:rsidRDefault="009F1CE9" w:rsidP="00D358C8">
      <w:pPr>
        <w:pStyle w:val="a3"/>
        <w:numPr>
          <w:ilvl w:val="0"/>
          <w:numId w:val="138"/>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2EEBECED"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BED160B" w14:textId="07F4AEFE"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 تقدم بصحيفة دعوى إلى المحكمة الإدارية بجازان طلب فيها إلزام المدعى عليها بأن تصرف له أجرة المثل عن الجزء الذي وضعت يدها عليه من أرضه المملوكة له بموجب الصك رقم (...) وتاريخ 30</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1435هـ الصادر من كتابة العدل الأولى بجازان من تاريخ </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11/1435هـ حتى تاريخ الحكم. وبعد قيد الدعوى في سجلات المحكمة قضية إدارية برقم (1652) لعام 1440هـ، أحيلت إلى الدائرة الثالثة في تلك المحكمة، فنظرتها ثم أصدرت فيها حكمها القاضي بإلغاء قرار أمانة منطقة جازان بالامتناع عن اتخاذ الإجراءات المنصوص عليها في نظام نزع ملكية العقارات للمنفعة العامة ووضع اليد المؤقت على العقار الصادر بالمرسوم الملكي رقم (م/15) وتاريخ 11</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1424ه حيال تعويض (...) وذلك لقاء وضع يدها على عقاره المملوك له بالصك رقم (...) وتاريخ 30</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1435هـ الصادر من كتابة العدل الأولى بجازان من تاريخ </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11/1435هـ حتى تاريخ </w:t>
      </w:r>
      <w:r w:rsidR="00C55D02">
        <w:rPr>
          <w:rFonts w:ascii="Traditional Arabic" w:hAnsi="Traditional Arabic" w:cs="Traditional Arabic"/>
          <w:sz w:val="32"/>
          <w:szCs w:val="32"/>
          <w:rtl/>
        </w:rPr>
        <w:t>6/6/</w:t>
      </w:r>
      <w:r w:rsidRPr="007A3BC5">
        <w:rPr>
          <w:rFonts w:ascii="Traditional Arabic" w:hAnsi="Traditional Arabic" w:cs="Traditional Arabic"/>
          <w:sz w:val="32"/>
          <w:szCs w:val="32"/>
          <w:rtl/>
        </w:rPr>
        <w:t xml:space="preserve">1440هـ للأسباب التي أوضحتها. وبعد استئناف ممثل المعترضة الحكم أمام محكمة الاستئناف الإدارية بمنطقة عسير، أحيل إلى دائرة الاستئناف الأولى، فنظرت الاستئناف وبجلسة 27/10/1440هـ أصدرت فيه حكمها القاضي بتأييد الحكم فيما انتهى إليه من قضاء محمولاً على أسبابه. وبتاريخ 28/11/1440هـ تقدم ممثل المعترضة باعتراضه على حكم محكمة الاستئناف أمام هذه المحكمة طالباً </w:t>
      </w:r>
      <w:r w:rsidRPr="007A3BC5">
        <w:rPr>
          <w:rFonts w:ascii="Traditional Arabic" w:hAnsi="Traditional Arabic" w:cs="Traditional Arabic"/>
          <w:sz w:val="32"/>
          <w:szCs w:val="32"/>
          <w:rtl/>
        </w:rPr>
        <w:lastRenderedPageBreak/>
        <w:t>نقضَ الحكم ووقف تنفيذه للأسباب الواردة في الاعتراض، وتتلخص في أن الحكم أخطأ في تطبيق النظام إذ إن الحكم المستند إليه والقاضي بثبوت ملكية المعترض ضده للأرض محل النزاع والذي استندت إليه الدائرة في أسبابها تم نقضه من قبل محكمة الاستئناف، وبذلك يكون انطباق الحجة لم يثبت حتى الآن، كما لم يثبت قيام الأمانة بوضع يدها على الأرض طيلة الفترة المحكوم بها؛ إذ إن الحكم الذي قضى بثبوت ملكية المعترض ضده لهذه الأرض ورفع يد الأمانة عنها قضى فيما بعد بنقضه، ولا وجود لمشروع نزع من الأساس؛ إذ إن نظام نزع الملكية يطبق على حالات نزع الملكية والعقارات التي تتضرر من المشروع، ويظهر ذلك جلياً من مطالعة نصوص النظام. كما أن الدائرة قد فصلت في نزاع خلافاً لحكم آخر سبق أن صدر بين طرفي الدعوى؛ إذ إن المعترض ضده قد أقام دعوى سابقة بهذا الشأن وقد حكم فيها من ذات الدائرة مصدرة الحكم محل الاعتراض بعدم قبول الدعوى لرفعها قبل الأوان؛ مستندة إلى أنه لم يصدر شيء من المحكمة العليا في دعوى إلغاء الصك التي أقامتها الأمانة ضد المعترض ضده. وعلى افتراض صحة تكييف المحكمة للدعوى فإن المعترض ضده لم يتقيد بالمدة النظامية ولم يتقدم بأي تظلم للبلدية قبل رفع هذه الدعوى؛ وعليه يكون الحكم صادراً بما يخالف نظام المرافعات أمام ديوان المظالم كما نصت الفقرة (4). وختم اعتراضه بطلب نقض الحكم. وبإبلاغ المعترض ضده بصحيفة الاعتراض، أودع وكيله مذكرة دفاع تلخصت في أن اعترضهم إلى المقام السامي وإحالة الصك إلى المحكمة العليا لدراسته لا يعني القدح في صحته أو ضعف حجيته، بل هو إجراء إداري ما لم يصدر قرار أو حكم بالإلغاء أو النقض الكلي أو الجزئي. كما أن حكم الاستئناف القاضي بعدم قبول الدعوى لرفعها قبل الأوان تم الاعتراض عليه وقبول الاعتراض وتحديد جلسة للبت فيه. أما عن ادعاء الأمانة بأن الصك تم نقضه فهو كلام ليس بصحيح، والحق أنه طلب إعادة نظر، وبعد تقديم الأمانة مستنداتها ودراستها تمسكت الدائرة بما حكمت به. وفيما يخص أنه لم يظهر للأمانة أوراق تثبت تملك الأرض، فالأرض مملوكة بصك شرعي مبني على حجة استحكام مميزة لها صفة القطعية ومؤيدة من الاستئناف. كما أن ادعاء الأمانة بأن الصك عائم وليس له حدود ثابتة كلام غير صحيح، فالصك صادر من محكمة ذات ولاية زمانية ومكانية بناء على قرار رقم (255) من هيئة النظر بتطبيق الصك على الطبيعة، كما أن في دفع الأمانة بعدم وجود النزع ما يثبت بطلانه منطوق الأحكام وما ورد في دفوع الأمانة. وفيما يخص عدم التقيد بالمدة النظامية والتقدم بأي تظلم لها، فكلام خالٍ من الصحة لأن المعاملة بأرقامها وتواريخها مثبتة في صكوك الأحكام. وقد قدم ممثل المعترضة مذكرة رد على مذكرة وكيل المعترض ضده دفع فيها بأن المقام السامي أحال صك المعترض ضده للمحكمة العليا لدراسته بناء على اعتراض الأمانة، وبالتالي فإن طلب المدعي سابق لأوانه؛ لأن اعتراض الأمانة على الصك لا</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زال تحت نظر المحكمة العليا.</w:t>
      </w:r>
    </w:p>
    <w:p w14:paraId="41736496"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2E69800" w14:textId="4FE516BA"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 xml:space="preserve"> وبما أن الاعتراض مقدم خلال المدة النظامية فإنه يتعين قبوله شكلاً. وفيما يتعلق بالموضوع، فإن حكم محكمة الاستئناف المعترض عليه انتهى إلى تأييد حكم الدائرة الإدارية الثالثة بالمحكمة الإدارية بجازان القاضي "بإلغاء قرار أمانة منطقة جازان بالامتناع عن اتخاذ الإجراءات المنصوص عليها في نظام نزع ملكية العقارات للمنفعة العامة ووضع اليد المؤقت على العقار الصادر بالمرسوم الملكي رقم (م/15) وتاريخ 11</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1424هـ حيال تعويض (...) وذلك لقاء وضع يدها على عقاره المملوك له بالصك رقم (...) وتاريخ 30</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1435هـ الصادر من كتابة العدل الأولى بجازان من تاريخ </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11/1435هـ حتى تاريخ </w:t>
      </w:r>
      <w:r w:rsidR="00C55D02">
        <w:rPr>
          <w:rFonts w:ascii="Traditional Arabic" w:hAnsi="Traditional Arabic" w:cs="Traditional Arabic"/>
          <w:sz w:val="32"/>
          <w:szCs w:val="32"/>
          <w:rtl/>
        </w:rPr>
        <w:t>6/6/</w:t>
      </w:r>
      <w:r w:rsidRPr="007A3BC5">
        <w:rPr>
          <w:rFonts w:ascii="Traditional Arabic" w:hAnsi="Traditional Arabic" w:cs="Traditional Arabic"/>
          <w:sz w:val="32"/>
          <w:szCs w:val="32"/>
          <w:rtl/>
        </w:rPr>
        <w:t>1440هـ"، في حين أن الأمانة المعترضة تنازع في ثبوت ملكية المعترض ضده للأرض محل النزاع بحجة أن الصك الذي استند إليه الحكم محل الاعتراض والقاضي بثبوت ملكية المعترض ضده للأرض محل النزاع تم نقضه من قبل محكمة الاستئناف، وأن المقام السامي قد أحال صك المدعي للمحكمة العليا لدراسته، وأنه لا</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زال تحت نظر المحكمة. وما</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الأمر كذلك وكان الفصل في الدعوى الماثلة يتوقف على الفصل في النزاع حول ملكية عقار المدعي ومدى صحة الصك المثبت للملكية، إذ الحكم بإلغاء القرار واستحقاق المدعي للتعويض لا يكون إلا لمالك ملكية تامة وصحيحة. وما</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أن الفصل في النزاع حول ملكية العقارات وصحة الصكوك المثبتة لها لا يدخل في اختصاص المحاكم الإدارية، فإن الأمر يقتضي من المحكمة إعمال مقتضى المادة السابعة والثمانين من نظام المرافعات الشرعية التي تنص على أنه</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لا</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سيما وأنه صدر الأمر الملكي رقم (32841) وتاريخ 15/6/1440هـ إلى فضيلة رئيس المحكمة العليا لمراجعة صك المدعي؛ وبالتالي فإن تقرير ما إذا كان هذا الصك ثابتاً وليس فيه مخالفة لمقتضى الأصول الشرعية أو النظامية، وأن منازعة الأمانة فيه غير صحيحة ليس للمحاكم الإدارية ما</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أن النزاع في صحة الصك نزاع جدي. وبما أن الدائرة الابتدائية فصلت في موضوع الدعوى وأيدها في ذلك حكم محكمة الاستئناف بالمخالفة لما تقدم فإنه يتعين نقض الحكم وإعادة القضية إلى محكمة الاستئناف الإدارية بمنطقة عسير التي أصدرت الحكم لتفصل في موضوعها من جديد من غير من نظرها.</w:t>
      </w:r>
    </w:p>
    <w:p w14:paraId="6361F2BE"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06A63A88" w14:textId="5C66ADF8" w:rsidR="009F1CE9" w:rsidRPr="007A3BC5" w:rsidRDefault="00645362" w:rsidP="00AC718A">
      <w:pPr>
        <w:jc w:val="both"/>
        <w:rPr>
          <w:rFonts w:ascii="Traditional Arabic" w:hAnsi="Traditional Arabic" w:cs="Traditional Arabic"/>
          <w:b/>
          <w:bCs/>
          <w:sz w:val="32"/>
          <w:szCs w:val="32"/>
        </w:rPr>
      </w:pPr>
      <w:r>
        <w:rPr>
          <w:rFonts w:ascii="Traditional Arabic" w:hAnsi="Traditional Arabic" w:cs="Traditional Arabic"/>
          <w:b/>
          <w:bCs/>
          <w:sz w:val="32"/>
          <w:szCs w:val="32"/>
          <w:rtl/>
        </w:rPr>
        <w:t>والله الموفق،</w:t>
      </w:r>
      <w:r w:rsidR="009F1CE9" w:rsidRPr="007A3BC5">
        <w:rPr>
          <w:rFonts w:ascii="Traditional Arabic" w:hAnsi="Traditional Arabic" w:cs="Traditional Arabic"/>
          <w:b/>
          <w:bCs/>
          <w:sz w:val="32"/>
          <w:szCs w:val="32"/>
          <w:rtl/>
        </w:rPr>
        <w:t xml:space="preserve"> وصلى الله وسلم على نبينا محمد وعلى آله وصحبه أجمعين.</w:t>
      </w:r>
    </w:p>
    <w:p w14:paraId="7ABD2274" w14:textId="77777777" w:rsidR="00A27DA5" w:rsidRDefault="00A27DA5">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727A6EA6" w14:textId="170A21BE" w:rsidR="009F1CE9" w:rsidRPr="007A3BC5" w:rsidRDefault="009F1CE9" w:rsidP="00A27DA5">
      <w:pPr>
        <w:spacing w:after="160" w:line="259" w:lineRule="auto"/>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F30775">
        <w:rPr>
          <w:rFonts w:ascii="Traditional Arabic" w:hAnsi="Traditional Arabic" w:cs="Traditional Arabic" w:hint="cs"/>
          <w:b/>
          <w:bCs/>
          <w:sz w:val="32"/>
          <w:szCs w:val="32"/>
          <w:rtl/>
        </w:rPr>
        <w:t>1</w:t>
      </w:r>
      <w:r w:rsidR="00A27DA5">
        <w:rPr>
          <w:rFonts w:ascii="Traditional Arabic" w:hAnsi="Traditional Arabic" w:cs="Traditional Arabic" w:hint="cs"/>
          <w:b/>
          <w:bCs/>
          <w:sz w:val="32"/>
          <w:szCs w:val="32"/>
          <w:rtl/>
        </w:rPr>
        <w:t>5</w:t>
      </w:r>
    </w:p>
    <w:p w14:paraId="5DF3D8C1" w14:textId="77777777" w:rsidR="009F1CE9" w:rsidRPr="007A3BC5" w:rsidRDefault="009F1CE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11298/ق لعام 1440هـ</w:t>
      </w:r>
    </w:p>
    <w:p w14:paraId="6ECF4717" w14:textId="77777777" w:rsidR="009F1CE9" w:rsidRPr="007A3BC5" w:rsidRDefault="009F1CE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3311 لعام 1441هـ</w:t>
      </w:r>
    </w:p>
    <w:p w14:paraId="20E73B89" w14:textId="5362FB1F" w:rsidR="009F1CE9" w:rsidRPr="007A3BC5" w:rsidRDefault="009F1CE9" w:rsidP="008E1C4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4/7/1442هـ</w:t>
      </w:r>
    </w:p>
    <w:p w14:paraId="61E3CC1C"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B1A4A1A" w14:textId="4C8DC7E9" w:rsidR="009F1CE9" w:rsidRPr="008E1C42" w:rsidRDefault="008E1C42" w:rsidP="008E1C42">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F1CE9" w:rsidRPr="008E1C42">
        <w:rPr>
          <w:rFonts w:ascii="Traditional Arabic" w:hAnsi="Traditional Arabic" w:cs="Traditional Arabic"/>
          <w:b/>
          <w:bCs/>
          <w:sz w:val="32"/>
          <w:szCs w:val="32"/>
          <w:rtl/>
        </w:rPr>
        <w:t xml:space="preserve">دعوى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الحكم في الدعوى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تسبيب الحكم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الخطأ في تطبيق النظام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w:t>
      </w:r>
      <w:r w:rsidR="009F1CE9" w:rsidRPr="008E1C42">
        <w:rPr>
          <w:rFonts w:ascii="Traditional Arabic" w:hAnsi="Traditional Arabic" w:cs="Traditional Arabic"/>
          <w:sz w:val="32"/>
          <w:szCs w:val="32"/>
          <w:rtl/>
        </w:rPr>
        <w:t>إذا أخطأ الحكم في تطبيق النظام الذي يحكم الواقعة فإنه يتعين نقضه.</w:t>
      </w:r>
    </w:p>
    <w:p w14:paraId="3A99B1EB" w14:textId="5F67A8E6" w:rsidR="009F1CE9" w:rsidRPr="008E1C42" w:rsidRDefault="008E1C42" w:rsidP="008E1C42">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9F1CE9" w:rsidRPr="008E1C42">
        <w:rPr>
          <w:rFonts w:ascii="Traditional Arabic" w:hAnsi="Traditional Arabic" w:cs="Traditional Arabic"/>
          <w:b/>
          <w:bCs/>
          <w:sz w:val="32"/>
          <w:szCs w:val="32"/>
          <w:rtl/>
        </w:rPr>
        <w:t xml:space="preserve">خدمة عسكرية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حقوق وظيفية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علاوة مكافحة الإرهاب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استحقاق منسوبي الدفاع المدني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نشوؤه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w:t>
      </w:r>
      <w:r w:rsidR="009F1CE9" w:rsidRPr="008E1C42">
        <w:rPr>
          <w:rFonts w:ascii="Traditional Arabic" w:hAnsi="Traditional Arabic" w:cs="Traditional Arabic"/>
          <w:sz w:val="32"/>
          <w:szCs w:val="32"/>
          <w:rtl/>
        </w:rPr>
        <w:t>استحقاق علاوة مكافحة الإرهاب لجميع منسوبي المديرية العامة للدفاع المدني نشأ من تقرير شمول منسوبي المديرية العامة للدفاع المدني بالعلاوة، وليس من صدور الأمر الملكي المنشئ للعلاوة وتنظيمها، ومخالفة ذلك يُفرِغ الأمر الملكي عما جاء فيه من اشتراطات وقيود.</w:t>
      </w:r>
    </w:p>
    <w:p w14:paraId="354B628F"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810C7CA" w14:textId="77777777" w:rsidR="009F1CE9" w:rsidRPr="007A3BC5" w:rsidRDefault="009F1CE9" w:rsidP="00D358C8">
      <w:pPr>
        <w:pStyle w:val="a3"/>
        <w:numPr>
          <w:ilvl w:val="0"/>
          <w:numId w:val="14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الملكي رقم (أ/90) وتاريخ 7/3/1425هـ، بشأن إحداث علاوة مكافحة الإرهاب.</w:t>
      </w:r>
    </w:p>
    <w:p w14:paraId="26CD60EF" w14:textId="77777777" w:rsidR="009F1CE9" w:rsidRPr="007A3BC5" w:rsidRDefault="009F1CE9" w:rsidP="00D358C8">
      <w:pPr>
        <w:pStyle w:val="a3"/>
        <w:numPr>
          <w:ilvl w:val="0"/>
          <w:numId w:val="140"/>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الأمر السامي رقم (2/ط/ب/16290) وتاريخ 29/3/1425هـ، بشأن الموافقة على ما توصلت إليه اللجنة المكلفة بتحديد القطاعات والجهات التي تستحق علاوة مكافحة الإرهاب.</w:t>
      </w:r>
    </w:p>
    <w:p w14:paraId="300C6E6B" w14:textId="77777777" w:rsidR="009F1CE9" w:rsidRPr="007A3BC5" w:rsidRDefault="009F1CE9" w:rsidP="00D358C8">
      <w:pPr>
        <w:pStyle w:val="a3"/>
        <w:numPr>
          <w:ilvl w:val="0"/>
          <w:numId w:val="14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قرار وزير الداخلية رقم (11298) وتاريخ 28/11/1430هـ، بشأن صرف علاوة مكافحة الإرهاب لكافَّة العسكريين من منسوبي الدفاع المدني بمنطقة جازان.</w:t>
      </w:r>
    </w:p>
    <w:p w14:paraId="67F4BE2F" w14:textId="77777777" w:rsidR="009F1CE9" w:rsidRPr="007A3BC5" w:rsidRDefault="009F1CE9" w:rsidP="00D358C8">
      <w:pPr>
        <w:pStyle w:val="a3"/>
        <w:numPr>
          <w:ilvl w:val="0"/>
          <w:numId w:val="140"/>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قرار وزير الداخلية رقم (377) وتاريخ 21/1/1432هـ، بشأن صرف علاوة مكافحة الإرهاب لكافَّة العسكريين من منسوبي الدفاع المدني بمنطقتي نجران وعسير.</w:t>
      </w:r>
      <w:r w:rsidRPr="007A3BC5">
        <w:rPr>
          <w:rFonts w:ascii="Traditional Arabic" w:hAnsi="Traditional Arabic" w:cs="Traditional Arabic"/>
          <w:b/>
          <w:bCs/>
          <w:sz w:val="32"/>
          <w:szCs w:val="32"/>
          <w:rtl/>
        </w:rPr>
        <w:tab/>
      </w:r>
    </w:p>
    <w:p w14:paraId="3330FD92"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97CA479" w14:textId="4FD0BFBF"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بدعوى للمحكمة الإدارية بالباحة يطلب فيها إلزام المعترضة بأن تصرف له علاوة مكافحة الإرهاب للفترة من 7/3/1425هـ حتى 1/4/1436هـ.</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وبعد قيد الدعوى في سجلات المحكمة الإدارية بالباحة قضية إدارية برقم (2787) لعام 1439هـ، أحيلت إلى الدائرة الإدارية الثالثة في تلك المحكمة حيث باشرت نظرها ثم أصدرت فيها بتاريخ 19</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1440هـ حكمها القاضي بإلزام المديرية العامة للدفاع المدني بأن تصرف لـ(...) علاوة مكافحة الإرهاب للفترة من 7/3/1425هـ حتى 1/4/1436هـ؛ وذلك استناداً على أن المعترض ضده من ضمن الفئات المشمولة بالعلاوة استناداً للأمر الملكي المنشئ لهذه العلاوة رقم (أ/90) وتاريخ 7/3/1425هـ. وبعد استئناف ممثل المعترضة الحكم أمام محكمة الاستئناف الإدارية بمنطقة </w:t>
      </w:r>
      <w:r w:rsidRPr="007A3BC5">
        <w:rPr>
          <w:rFonts w:ascii="Traditional Arabic" w:hAnsi="Traditional Arabic" w:cs="Traditional Arabic"/>
          <w:sz w:val="32"/>
          <w:szCs w:val="32"/>
          <w:rtl/>
        </w:rPr>
        <w:lastRenderedPageBreak/>
        <w:t xml:space="preserve">مكة المكرمة، أحيل إلى دائرة الاستئناف الرابعة حيث باشرت نظر الاستئناف، وبجلسة </w:t>
      </w:r>
      <w:r w:rsidR="00C55D02">
        <w:rPr>
          <w:rFonts w:ascii="Traditional Arabic" w:hAnsi="Traditional Arabic" w:cs="Traditional Arabic"/>
          <w:sz w:val="32"/>
          <w:szCs w:val="32"/>
          <w:rtl/>
        </w:rPr>
        <w:t>6/4/</w:t>
      </w:r>
      <w:r w:rsidRPr="007A3BC5">
        <w:rPr>
          <w:rFonts w:ascii="Traditional Arabic" w:hAnsi="Traditional Arabic" w:cs="Traditional Arabic"/>
          <w:sz w:val="32"/>
          <w:szCs w:val="32"/>
          <w:rtl/>
        </w:rPr>
        <w:t xml:space="preserve">1441هـ قضت فيه بتأييد الحكم محمولاً على أسبابه. وبتاريخ </w:t>
      </w:r>
      <w:r w:rsidR="00C55D02">
        <w:rPr>
          <w:rFonts w:ascii="Traditional Arabic" w:hAnsi="Traditional Arabic" w:cs="Traditional Arabic"/>
          <w:sz w:val="32"/>
          <w:szCs w:val="32"/>
          <w:rtl/>
        </w:rPr>
        <w:t>3/6/</w:t>
      </w:r>
      <w:r w:rsidRPr="007A3BC5">
        <w:rPr>
          <w:rFonts w:ascii="Traditional Arabic" w:hAnsi="Traditional Arabic" w:cs="Traditional Arabic"/>
          <w:sz w:val="32"/>
          <w:szCs w:val="32"/>
          <w:rtl/>
        </w:rPr>
        <w:t>1441هـ تقدم ممثل المعترضة إلى هذه المحكمة باعتراضه على حكم محكمة الاستئناف طالب فيه بنقض الحكم محل الاعتراض ووقف تنفيذه وإعادته للمحكمة مصدرة الحكم لتفصل فيه من جديد؛ مؤسساً اعتراضه على أن دائرة الاستئناف جانبت الصواب في حكمها، ذلك أن الأمر الملكي المنشئ لعلاوة مكافحة الإرهاب رقم (أ/90) وتاريخ 7/3/1425هـ منح الصلاحية لوزير الداخلية في تحديد القطاعات التي تستحق صرف العلاوة، وإعمالاً لذلك صدرت عدة قرارات من وزير الداخلية بصرف العلاوة لبعض القطاعات بالوزارة، ولم تشمل القطاع الذي يعمل به المعترض ضده في الفترة التي يطالب بها حتى صدر قرار منح منسوبي الدفاع المدني المتبقين اعتباراً من تاريخ 1/4/1436هـ أي بعد فترة المطالبة، وذكر بأن ما صدر من قرارات بمنح العلاوة لبعض القطاعات هي قرارات منشئة لاستحقاقهم لعلاوة مكافحة الإرهاب، وأرفق أحكاماً صادرة من الديوان تؤيد ما ذكر. وبإبلاغ المعترض ضده بصحيفة الاعتراض، أودع وكيله مذكرة دفاع طلب فيها رفض الاعتراض استناداً إلى أن حكم محكمة الاستئناف موافق لصحيح النظام حيث إن الأمر الملكي هو أمر منشئ للعلاوة، فبالتالي فإن موكله يستحق هذه العلاوة من تاريخ العمل بالأمر الملكي، وذكر أنه لو جعلت القرارات الصادرة من وزير الداخلية بالصرف لبعض القطاعات قرارات منشئة للعلاوة لسادت هذه القرارات على الأمر الملكي، كما ذكر أن أمر الصرف في 1/4/1436هـ مبني على البرقية المؤرخة في 7/12/1425هـ حيث لم تصرف العلاوة في وقتها.</w:t>
      </w:r>
    </w:p>
    <w:p w14:paraId="3DBEBF60"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9C0A4CF" w14:textId="6C3035C8"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هذه الدعوى محكومة بما ورد في الأمر الملكي رقم (أ/90) وتاريخ 7/3/1425هـ المتضمن</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"أولاً: إحداث علاوة بمسمى (علاوة مكافحة الإرهاب) تحدد بنسبة (25%) من الراتب لأول مربوط وتصرف هذه العلاوة لمن يكلفون بمباشرة هذه العمليات من رجال الأمن والمباحث العامة وقوات الأمن الخاصة بالإضافة إلى الوحدات المساندة من القطاعات الأخرى. ثانياً: تكوين لجنة برئاسة سمو وزير الداخلية، وعضوية كل من سمو نائب رئيس الحرس الوطني المساعد للشؤون العسكرية، ومعالي رئيس هيئة الأركان العامة، وعضو رئاسة الاستخبارات العامة، لتحديد القطاعات والجهات التي تستحق صرف هذه العلاوة، ويحق لكل عضو في هذه اللجنة تفويض من يراه بالنيابة عنه"، وبما ورد أيضاً في الأمر السامي رقم (2/ط/ب/16290) وتاريخ 29/3/1425هـ المتضمن</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"الموافقة على ما توصلت إليه اللجنة المكلفة بتحديد القطاعات والجهات التي تستحق علاوة مكافحة الإرهاب والمكونة بموجب الأمر الملكي -آنف الذكر- حيث وافق المقام السامي على الآتي: 1-</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تصرف علاوة مكافحة للإرهاب المنصوص عليها في الأمر الملكي رقم (أ/90) وتاريخ 7/3/1425هـ لكافة منسوبي قطاعات وزارة الداخلية المباشرة للمهمة وهي (1-</w:t>
      </w:r>
      <w:r w:rsidR="007C699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الأمن العام 2-</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المباحث </w:t>
      </w:r>
      <w:r w:rsidRPr="007A3BC5">
        <w:rPr>
          <w:rFonts w:ascii="Traditional Arabic" w:hAnsi="Traditional Arabic" w:cs="Traditional Arabic"/>
          <w:sz w:val="32"/>
          <w:szCs w:val="32"/>
          <w:rtl/>
        </w:rPr>
        <w:lastRenderedPageBreak/>
        <w:t>العامة 3-</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قوات الأمن الخاصة). 2-</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تصرف هذه العلاوة للوحدات التي تكلف بمهام تتعلق بمكافحة الإرهاب من قطاعات وزارة الداخلية الأخرى ويحدد ذلك بقرار من وزير الداخلية. 3-</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تصرف هذه العلاوة للوحدات المساندة للقوات التي تقوم بمكافحة الإرهاب وذلك من قوات وزارة الدفاع والطيران والحرس الوطني والاستخبارات العامة بناء على أمر التكليف الصادر لها بإسناد قوات وزارة الداخلية في هذه المهمة. 4-</w:t>
      </w:r>
      <w:r w:rsidR="00260FC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لا تتعارض هذه العلاوة مع ما يصرف من علاوات وبدلات ومكافآت."، وقد صدر على إثر ذلك القرار الوزاري رقم (11298) وتاريخ 28/11/1430هـ بصرف العلاوة لكافّة العسكريين من منسوبي الدفاع المدني بمنطقة جازان، ثم صدر القرار الوزاري رقم (377) وتاريخ 21</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1432هـ بصرف العلاوة لكافّة العسكريين من منسوبي الدفاع المدني بمنطقتي نجران وعسير، ثم جاء تقرير شمول منسوبي المديرية العامة للدفاع المدني بصرف العلاوة اعتباراً من تاريخ </w:t>
      </w:r>
      <w:r w:rsidR="00C55D02">
        <w:rPr>
          <w:rFonts w:ascii="Traditional Arabic" w:hAnsi="Traditional Arabic" w:cs="Traditional Arabic"/>
          <w:sz w:val="32"/>
          <w:szCs w:val="32"/>
          <w:rtl/>
        </w:rPr>
        <w:t>1/4/</w:t>
      </w:r>
      <w:r w:rsidRPr="007A3BC5">
        <w:rPr>
          <w:rFonts w:ascii="Traditional Arabic" w:hAnsi="Traditional Arabic" w:cs="Traditional Arabic"/>
          <w:sz w:val="32"/>
          <w:szCs w:val="32"/>
          <w:rtl/>
        </w:rPr>
        <w:t xml:space="preserve">1436هـ، ولمّا كان المعترض ضده ليس مشمولاً بالقرار الوزاري رقم (11298)، ورقم (377) آنفا الذكر؛ ممّا يعني أن استحقاقه لهذه العلاوة إنما تم بعد شمول منسوبي المديرية العامة للدفاع المدني بصرف العلاوة اعتباراً من تاريخ </w:t>
      </w:r>
      <w:r w:rsidR="00C55D02">
        <w:rPr>
          <w:rFonts w:ascii="Traditional Arabic" w:hAnsi="Traditional Arabic" w:cs="Traditional Arabic"/>
          <w:sz w:val="32"/>
          <w:szCs w:val="32"/>
          <w:rtl/>
        </w:rPr>
        <w:t>1/4/</w:t>
      </w:r>
      <w:r w:rsidRPr="007A3BC5">
        <w:rPr>
          <w:rFonts w:ascii="Traditional Arabic" w:hAnsi="Traditional Arabic" w:cs="Traditional Arabic"/>
          <w:sz w:val="32"/>
          <w:szCs w:val="32"/>
          <w:rtl/>
        </w:rPr>
        <w:t xml:space="preserve">1436هـ، وليس من صدور الأمر الملكي الذي أعطى سلطة تحديد من تصرف لهم العلاوة للجنة المنصوص عليها في الأمر، واعتبار الاستحقاق من تاريخ صدور الأمر الملكي يخالف مقتضى الأمر وتفريغ له ممّا جاء فيه من اشتراطات وقيود، فهو وإن جاء منشأ لها إلا أن الاستحقاق وُضع له ضوابط والتي جاء التأكيد عليها بالأمر السامي رقم (2/ ط/ب/ 16290) وتاريخ 29/3/1425هـ بالموافقة على ما توصلت إليه اللجنة المكلفة، وبما أن الحكم المعترض عليه قد انتهى إلى خلاف ذلك فقد أخطأ في تطبيق النظام فتعين نقضُه، وإحالة القضية إلى محكمة الاستئناف الإدارية بمنطقة مكة المكرمة لتفصل فيها من جديد مِن غير مَن نظرها. </w:t>
      </w:r>
    </w:p>
    <w:p w14:paraId="4E7F785C"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B0E9308" w14:textId="70FD5B9E" w:rsidR="009F1CE9" w:rsidRPr="007A3BC5" w:rsidRDefault="009F1CE9"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2B0AF30" w14:textId="77777777" w:rsidR="009F1CE9" w:rsidRPr="007A3BC5" w:rsidRDefault="009F1CE9"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3AC3E856" w14:textId="5F4B7B5A" w:rsidR="009F1CE9" w:rsidRPr="007A3BC5" w:rsidRDefault="009F1CE9" w:rsidP="00A27D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F30775">
        <w:rPr>
          <w:rFonts w:ascii="Traditional Arabic" w:hAnsi="Traditional Arabic" w:cs="Traditional Arabic" w:hint="cs"/>
          <w:b/>
          <w:bCs/>
          <w:sz w:val="32"/>
          <w:szCs w:val="32"/>
          <w:rtl/>
        </w:rPr>
        <w:t>1</w:t>
      </w:r>
      <w:r w:rsidR="00A27DA5">
        <w:rPr>
          <w:rFonts w:ascii="Traditional Arabic" w:hAnsi="Traditional Arabic" w:cs="Traditional Arabic" w:hint="cs"/>
          <w:b/>
          <w:bCs/>
          <w:sz w:val="32"/>
          <w:szCs w:val="32"/>
          <w:rtl/>
        </w:rPr>
        <w:t>6</w:t>
      </w:r>
    </w:p>
    <w:p w14:paraId="08B50E9A" w14:textId="20C4F408" w:rsidR="009F1CE9" w:rsidRPr="007A3BC5" w:rsidRDefault="009F1CE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49</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ق لعام 1440هـ</w:t>
      </w:r>
    </w:p>
    <w:p w14:paraId="24FDD7E1" w14:textId="77777777" w:rsidR="009F1CE9" w:rsidRPr="007A3BC5" w:rsidRDefault="009F1CE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2879 لعام 1441هـ</w:t>
      </w:r>
    </w:p>
    <w:p w14:paraId="394F937A" w14:textId="7B3D84C1" w:rsidR="009F1CE9" w:rsidRPr="007A3BC5" w:rsidRDefault="009F1CE9" w:rsidP="008E1C42">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5/7/1442هـ</w:t>
      </w:r>
    </w:p>
    <w:p w14:paraId="3CD986C3"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013BFB6" w14:textId="1D283F6B" w:rsidR="009F1CE9" w:rsidRPr="007A3BC5" w:rsidRDefault="009F1CE9" w:rsidP="008E1C42">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b/>
          <w:bCs/>
          <w:sz w:val="32"/>
          <w:szCs w:val="32"/>
          <w:rtl/>
        </w:rPr>
        <w:t>‌</w:t>
      </w:r>
      <w:r w:rsidR="008E1C42">
        <w:rPr>
          <w:rFonts w:ascii="Traditional Arabic" w:hAnsi="Traditional Arabic" w:cs="Traditional Arabic" w:hint="cs"/>
          <w:b/>
          <w:bCs/>
          <w:color w:val="000000"/>
          <w:sz w:val="32"/>
          <w:szCs w:val="32"/>
          <w:rtl/>
        </w:rPr>
        <w:t xml:space="preserve">أ- </w:t>
      </w:r>
      <w:r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وجوبه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w:t>
      </w:r>
      <w:r w:rsidRPr="007A3BC5">
        <w:rPr>
          <w:rFonts w:ascii="Traditional Arabic" w:hAnsi="Traditional Arabic" w:cs="Traditional Arabic"/>
          <w:color w:val="000000"/>
          <w:sz w:val="32"/>
          <w:szCs w:val="32"/>
          <w:rtl/>
        </w:rPr>
        <w:t>وجوب اشتمال الحكم وفقاً للنظام على أسبابه التي بنى عليها نتيجته، سواءً فيما يتعلق بوقائع الدعوى، وطلبات الخصوم، والدفوع المقدمة فيها منهم واستيفائها، أم في التدليل الكافي والسائغ للحكم على ما يثبت من الوقائع.</w:t>
      </w:r>
    </w:p>
    <w:p w14:paraId="10AE4691" w14:textId="4FB80734" w:rsidR="009F1CE9" w:rsidRPr="008E1C42" w:rsidRDefault="008E1C42" w:rsidP="008E1C42">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9F1CE9" w:rsidRPr="008E1C42">
        <w:rPr>
          <w:rFonts w:ascii="Traditional Arabic" w:hAnsi="Traditional Arabic" w:cs="Traditional Arabic"/>
          <w:b/>
          <w:bCs/>
          <w:sz w:val="32"/>
          <w:szCs w:val="32"/>
          <w:rtl/>
        </w:rPr>
        <w:t xml:space="preserve">دعوى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الحكم في الدعوى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تسبيب الحكم</w:t>
      </w:r>
      <w:r w:rsidR="009F1CE9" w:rsidRPr="008E1C42">
        <w:rPr>
          <w:rFonts w:ascii="Traditional Arabic" w:hAnsi="Traditional Arabic" w:cs="Traditional Arabic"/>
          <w:sz w:val="32"/>
          <w:szCs w:val="32"/>
          <w:rtl/>
        </w:rPr>
        <w:t xml:space="preserve">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sz w:val="32"/>
          <w:szCs w:val="32"/>
          <w:rtl/>
        </w:rPr>
        <w:t xml:space="preserve"> </w:t>
      </w:r>
      <w:r w:rsidR="009F1CE9" w:rsidRPr="008E1C42">
        <w:rPr>
          <w:rFonts w:ascii="Traditional Arabic" w:hAnsi="Traditional Arabic" w:cs="Traditional Arabic"/>
          <w:b/>
          <w:bCs/>
          <w:sz w:val="32"/>
          <w:szCs w:val="32"/>
          <w:rtl/>
        </w:rPr>
        <w:t xml:space="preserve">القصور فيه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إغفال أساس الحكم</w:t>
      </w:r>
      <w:r w:rsidR="009F1CE9" w:rsidRPr="008E1C42">
        <w:rPr>
          <w:rFonts w:ascii="Traditional Arabic" w:hAnsi="Traditional Arabic" w:cs="Traditional Arabic"/>
          <w:sz w:val="32"/>
          <w:szCs w:val="32"/>
          <w:rtl/>
        </w:rPr>
        <w:t xml:space="preserve">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sz w:val="32"/>
          <w:szCs w:val="32"/>
          <w:rtl/>
        </w:rPr>
        <w:t xml:space="preserve"> فصل الحكم في محل نزاع دون بيان الأساس الذي بنى عليه؛ يعيب الحكم بالقصور في التسبيب.</w:t>
      </w:r>
    </w:p>
    <w:p w14:paraId="08D5EAEB" w14:textId="55EBC9A9" w:rsidR="009F1CE9" w:rsidRPr="008E1C42" w:rsidRDefault="008E1C42" w:rsidP="008E1C42">
      <w:pPr>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ج- </w:t>
      </w:r>
      <w:r w:rsidR="009F1CE9" w:rsidRPr="008E1C42">
        <w:rPr>
          <w:rFonts w:ascii="Traditional Arabic" w:hAnsi="Traditional Arabic" w:cs="Traditional Arabic"/>
          <w:b/>
          <w:bCs/>
          <w:color w:val="000000"/>
          <w:sz w:val="32"/>
          <w:szCs w:val="32"/>
          <w:rtl/>
        </w:rPr>
        <w:t xml:space="preserve">دعوى </w:t>
      </w:r>
      <w:r w:rsidR="007A3BC5" w:rsidRPr="008E1C42">
        <w:rPr>
          <w:rFonts w:ascii="Traditional Arabic" w:hAnsi="Traditional Arabic" w:cs="Traditional Arabic"/>
          <w:b/>
          <w:bCs/>
          <w:color w:val="000000"/>
          <w:sz w:val="32"/>
          <w:szCs w:val="32"/>
          <w:rtl/>
        </w:rPr>
        <w:t>-</w:t>
      </w:r>
      <w:r w:rsidR="009F1CE9" w:rsidRPr="008E1C42">
        <w:rPr>
          <w:rFonts w:ascii="Traditional Arabic" w:hAnsi="Traditional Arabic" w:cs="Traditional Arabic"/>
          <w:b/>
          <w:bCs/>
          <w:color w:val="000000"/>
          <w:sz w:val="32"/>
          <w:szCs w:val="32"/>
          <w:rtl/>
        </w:rPr>
        <w:t xml:space="preserve"> الحكم في الدعوى </w:t>
      </w:r>
      <w:r w:rsidR="007A3BC5" w:rsidRPr="008E1C42">
        <w:rPr>
          <w:rFonts w:ascii="Traditional Arabic" w:hAnsi="Traditional Arabic" w:cs="Traditional Arabic"/>
          <w:b/>
          <w:bCs/>
          <w:color w:val="000000"/>
          <w:sz w:val="32"/>
          <w:szCs w:val="32"/>
          <w:rtl/>
        </w:rPr>
        <w:t>-</w:t>
      </w:r>
      <w:r w:rsidR="009F1CE9" w:rsidRPr="008E1C42">
        <w:rPr>
          <w:rFonts w:ascii="Traditional Arabic" w:hAnsi="Traditional Arabic" w:cs="Traditional Arabic"/>
          <w:b/>
          <w:bCs/>
          <w:color w:val="000000"/>
          <w:sz w:val="32"/>
          <w:szCs w:val="32"/>
          <w:rtl/>
        </w:rPr>
        <w:t xml:space="preserve"> تسبيب الحكم </w:t>
      </w:r>
      <w:r w:rsidR="007A3BC5" w:rsidRPr="008E1C42">
        <w:rPr>
          <w:rFonts w:ascii="Traditional Arabic" w:hAnsi="Traditional Arabic" w:cs="Traditional Arabic"/>
          <w:b/>
          <w:bCs/>
          <w:color w:val="000000"/>
          <w:sz w:val="32"/>
          <w:szCs w:val="32"/>
          <w:rtl/>
        </w:rPr>
        <w:t>-</w:t>
      </w:r>
      <w:r w:rsidR="009F1CE9" w:rsidRPr="008E1C42">
        <w:rPr>
          <w:rFonts w:ascii="Traditional Arabic" w:hAnsi="Traditional Arabic" w:cs="Traditional Arabic"/>
          <w:b/>
          <w:bCs/>
          <w:color w:val="000000"/>
          <w:sz w:val="32"/>
          <w:szCs w:val="32"/>
          <w:rtl/>
        </w:rPr>
        <w:t xml:space="preserve"> القصور فيه </w:t>
      </w:r>
      <w:r w:rsidR="007A3BC5" w:rsidRPr="008E1C42">
        <w:rPr>
          <w:rFonts w:ascii="Traditional Arabic" w:hAnsi="Traditional Arabic" w:cs="Traditional Arabic"/>
          <w:b/>
          <w:bCs/>
          <w:color w:val="000000"/>
          <w:sz w:val="32"/>
          <w:szCs w:val="32"/>
          <w:rtl/>
        </w:rPr>
        <w:t>-</w:t>
      </w:r>
      <w:r w:rsidR="009F1CE9" w:rsidRPr="008E1C42">
        <w:rPr>
          <w:rFonts w:ascii="Traditional Arabic" w:hAnsi="Traditional Arabic" w:cs="Traditional Arabic"/>
          <w:b/>
          <w:bCs/>
          <w:color w:val="000000"/>
          <w:sz w:val="32"/>
          <w:szCs w:val="32"/>
          <w:rtl/>
        </w:rPr>
        <w:t xml:space="preserve"> التحقق من الدعوى </w:t>
      </w:r>
      <w:r w:rsidR="007A3BC5" w:rsidRPr="008E1C42">
        <w:rPr>
          <w:rFonts w:ascii="Traditional Arabic" w:hAnsi="Traditional Arabic" w:cs="Traditional Arabic"/>
          <w:b/>
          <w:bCs/>
          <w:color w:val="000000"/>
          <w:sz w:val="32"/>
          <w:szCs w:val="32"/>
          <w:rtl/>
        </w:rPr>
        <w:t>-</w:t>
      </w:r>
      <w:r w:rsidR="009F1CE9" w:rsidRPr="008E1C42">
        <w:rPr>
          <w:rFonts w:ascii="Traditional Arabic" w:hAnsi="Traditional Arabic" w:cs="Traditional Arabic"/>
          <w:b/>
          <w:bCs/>
          <w:color w:val="000000"/>
          <w:sz w:val="32"/>
          <w:szCs w:val="32"/>
          <w:rtl/>
        </w:rPr>
        <w:t xml:space="preserve"> </w:t>
      </w:r>
      <w:r w:rsidR="009F1CE9" w:rsidRPr="008E1C42">
        <w:rPr>
          <w:rFonts w:ascii="Traditional Arabic" w:hAnsi="Traditional Arabic" w:cs="Traditional Arabic"/>
          <w:color w:val="000000"/>
          <w:sz w:val="32"/>
          <w:szCs w:val="32"/>
          <w:rtl/>
        </w:rPr>
        <w:t xml:space="preserve">قصور الحكم في التحقق من الدعوى؛ </w:t>
      </w:r>
      <w:r w:rsidR="009F1CE9" w:rsidRPr="008E1C42">
        <w:rPr>
          <w:rFonts w:ascii="Traditional Arabic" w:hAnsi="Traditional Arabic" w:cs="Traditional Arabic"/>
          <w:sz w:val="32"/>
          <w:szCs w:val="32"/>
          <w:rtl/>
        </w:rPr>
        <w:t>يعيب الحكم بالقصور في التسبيب.</w:t>
      </w:r>
    </w:p>
    <w:p w14:paraId="11A1EA05" w14:textId="59380064" w:rsidR="009F1CE9" w:rsidRPr="008E1C42" w:rsidRDefault="008E1C42" w:rsidP="008E1C42">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9F1CE9" w:rsidRPr="008E1C42">
        <w:rPr>
          <w:rFonts w:ascii="Traditional Arabic" w:hAnsi="Traditional Arabic" w:cs="Traditional Arabic"/>
          <w:b/>
          <w:bCs/>
          <w:sz w:val="32"/>
          <w:szCs w:val="32"/>
          <w:rtl/>
        </w:rPr>
        <w:t xml:space="preserve">عقد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سحب العمل والتنفيذ على الحساب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استمرار العقد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w:t>
      </w:r>
      <w:r w:rsidR="009F1CE9" w:rsidRPr="008E1C42">
        <w:rPr>
          <w:rFonts w:ascii="Traditional Arabic" w:hAnsi="Traditional Arabic" w:cs="Traditional Arabic"/>
          <w:sz w:val="32"/>
          <w:szCs w:val="32"/>
          <w:rtl/>
        </w:rPr>
        <w:t>في حالة التنفيذ على الحساب يكون العقد مستمراً، ولا يفرج عن الضمان النهائي إلا بعد التسليم النهائي للمشروع من مقاول الاستكمال وتصفية حسابات المشروع.</w:t>
      </w:r>
    </w:p>
    <w:p w14:paraId="0B9B8F64"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9D89AE1" w14:textId="0323B271" w:rsidR="009F1CE9" w:rsidRPr="007A3BC5" w:rsidRDefault="009F1CE9" w:rsidP="00260FCA">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بالمدينة المنورة بدعوى طالب فيها</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 xml:space="preserve">بإلزام فرع الوزارة المعترضة بمنطقة المدينة المنورة بصرف باقي قيمة الأعمال المنفذة في عقد مشروع إنشاء دار التوجيه الاجتماعية بالمدينة المنورة، وبصرف قيمة الأعمال المستحدثة غير المدرجة بالمقايسة، وبالإفراج عن الضمان النهائي، وتكاليف إصدار الضمان، وبالتعويض عن الأضرار الناشئة عن أخطاء مدير المشروع الاستشاري، وعن رواتب العمال والمهندسين والإداريين أثناء فترة تعطيل العمل في المشروع، وعن أتعاب التقاضي. وبقيد الدعوى في سجلات المحكمة قضية برقم (3749) لعام 1439هـ، وإحالتها إلى الدائرة الثالثة بتلك المحكمة، باشرت نظرها ثم أصدرت فيها حكمها قضت فيه بإلزام فرع الوزارة بمنطقة المدينة المنورة بالإفراج عن الضمان النهائي لمشروع إنشاء دار التوجيه الاجتماعية بالمدينة المنورة بمبلغ قدره (916،856) تسعمئة وستة عشر ألفاً وثمانمئة وستة وخمسون ريالاً، ورفض ما عدا ذلك من طلبات للأسباب الموضحة فيه. وباستئناف الطرفين الحكم أمام محكمة الاستئناف الإدارية بمنطقة المدينة المنورة، قيد الاستئناف في سجلات المحكمة قضية برقم (4904) لعام 1440هـ، وأحيلت إلى دائرة الاستئناف </w:t>
      </w:r>
      <w:r w:rsidRPr="007A3BC5">
        <w:rPr>
          <w:rFonts w:ascii="Traditional Arabic" w:hAnsi="Traditional Arabic" w:cs="Traditional Arabic"/>
          <w:sz w:val="32"/>
          <w:szCs w:val="32"/>
          <w:rtl/>
        </w:rPr>
        <w:lastRenderedPageBreak/>
        <w:t>الثانية التي نظرتها ثم أصدرت فيها حكمها قضت فيه بإلغاء الحكم المستأنف، والحكم مجدداً بإلزام فرع الوزارة بمنطقة المدينة المنورة بصرف مبلغ قدره (731.952.79) سبعمئة وواحد وثلاثون ألفاً وتسعمئة واثنان وخمسون ريالاً وتسع وسبعون هللة مقابل المتبقي من قيمة الأعمال المنفذة، وبصرف مبلغ قدره (69</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600) تسعة وستون ألفاً وستمئة ريال تعويضاً عن الأضرار المتعلقة برواتب العمال، وبالإفراج عن الضمان النهائي لمشروع إنشاء دار التوجيه الاجتماعية بالمدينة المنورة، وبدفع مبلغ قدره (50.000) خمسون ألف ريال تعويضاً عن أتعاب التقاضي، ورفض ما</w:t>
      </w:r>
      <w:r w:rsidR="002F1723">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عدا ذلك من طلبات للأسباب الموضحة فيه. وبتاريخ 20/5/1441هـ تقدم ممثل الإدارة المعترضة إلى هذه المحكمة باعتراضه على حكم الاستئناف، قيد برقم (2879) لعام 1441هـ طالب فيه بنقض الحكم للأسباب التي أوردها، والتي تتلخص في خطأ الحكم في تطبيق النظام؛ لأن قيمة الأعمال المنجزة بعد حسم غرامة التأخير هي (4</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072</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023.79) أربعة ملايين واثنان وسبعون ألفاً وثلاثة وعشرون ريالاً وتسع وسبعون هللة، وما استلمته الشركة فعلياً هو مبلغ (6</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339</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479.60) ستة ملايين وثلاثمئة وتسعة وثلاثين ألفاً وأربعمئة وتسعة وسبعين ريالاً وستين هللة، ومع ذلك قضى الحكم للشركة بطلبها المتبقي من قيمة الأعمال المنفذة التي تدعيه، وقدره (731.952.79) سبعمئة وواحد وثلاثون ألفاً وتسعمئة واثنان وخمسون ريالاً وتسع وسبعون هللة، وقضى بالإفراج عن الضمان النهائي، رغم أن الوزارة تطالبها بأكثر من ذلك، وقد قدمت الوزارة لمحكمة الاستئناف بياناً بما تم صرفه للشركة ولم تضمنه في حكمها، كذلك حكم للشركة بالتعويض عن الأضرار المتعلقة برواتب العمال مع عدم تقديمها ما يثبت الأضرار أو طلب الوزارة حجز العمال على المشروع أثناء الإيقاف، كذلك حكم بأتعاب المحاماة، وحق التقاضي مكفول للجميع بالمجان، ولم تتوافر أركان المسؤولية التقصيرية الموجبة لذلك،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5BA902F"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13A38A9" w14:textId="2621ADD3" w:rsidR="009F1CE9" w:rsidRPr="007A3BC5" w:rsidRDefault="009F1CE9" w:rsidP="00260FCA">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تضمن أن المبلغ المصروف للشركة المعترض ضدها هو مبلغ (3.340.070) ريالاً، في حين أن الوزارة المعترضة تنازع في قدر هذا المبلغ وتذكر أن المصروف للشركة هو مبلغ (6.339.479.60) ريالاً، ولم يتضمن الحكم في أسبابه الأساس الذي بنى عليه تحديد المبلغ المصروف مما يعد قصوراً في الأسباب، كما أن الحكم ألزم الوزارة المعترضة بدفع باقي مستحقات الشركة المعترض ضدها عن الأعمال التي نفذتها وقدرها (916</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856) ريالاً، وبالإفراج عن الضمان النهائي بناء على ما ذكره من أن</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"الوزارة بعد سحب المشروع قامت بحصر الأعمال المنفذة وحصر الموجودات، ولم يتبين أنها اتخذت أي إجراء بحق الشركة المدعية بعد ذلك، ولم يتضمن قرار السحب تنفيذه على حساب </w:t>
      </w:r>
      <w:r w:rsidRPr="007A3BC5">
        <w:rPr>
          <w:rFonts w:ascii="Traditional Arabic" w:hAnsi="Traditional Arabic" w:cs="Traditional Arabic"/>
          <w:sz w:val="32"/>
          <w:szCs w:val="32"/>
          <w:rtl/>
        </w:rPr>
        <w:lastRenderedPageBreak/>
        <w:t>الشركة، ولم تقم الوزارة بإجراء المحاسبة طيلة المدة الماضية"، في حين أن قرار السحب لم يتضمن فسخ العقد أيضاً، وممثل الوزارة المعترضة يذكر في اعتراضه أن الوزارة تطالب الشركة المعترض ضدها بمبلغ يزيد على مليوني ريال؛ مما يقتضي من المحكمة التحقق من موقف الوزارة بعد سحبها للأعمال هل فسخت العقد أم أنها نفذته على حساب الشركة المعترض ضدها، إذ إنه في حالة التنفيذ على الحساب يكون العقد مستمراً، ولا يفرج عن الضمان النهائي إلا بعد التسليم النهائي للمشروع من مقاول الاستكمال، وتصفية حسابات المشروع. كما أن الحكم ‏ألزم الوزارة المعترضة بصرف رواتب العمال والمهندسين ومصروفاتهم في فترة توقف الأعمال؛ تعويضاً للشركة عن هذا التوقف، مع أن الشركة المعترض ضدها أظهرت بطأً شديداً في تنفيذ الأعمال رغم استلامها للدفعة المقدمة؛ مما اضطر الوزارة إلى سحب الأعمال منها، ولم يتناول الحكم في أسبابه هذا الأمر رغم الدفع به أمام المحكمة، ولم يبين الحكم ما إذا كان التوقف كلياً أو جزئياً، وهل الأعمال في مدة التوقف تحتاج كل هذه العمالة. ولما كان نظام المرافعات أمام الديوان قد أوجب اشتمال الحكم على أسبابه التي بنى عليها نتيجته، سواءً فيما يتعلق بوقائع الدعوى، وطلبات الخصوم، والدفوع المقدمة فيها منهم واستيفائها، أم في التدليل الكافي والسائغ للحكم على ما يثبت من الوقائع. ولما كان الحكم محل الاعتراض قد شابه قصور في أسبابه النظامية والواقعية على النحو الذي سبق بيانه بالمخالفة للنظام؛ فإنه يتعين نقضه.</w:t>
      </w:r>
    </w:p>
    <w:p w14:paraId="419C8037" w14:textId="77777777" w:rsidR="009F1CE9" w:rsidRPr="007A3BC5" w:rsidRDefault="009F1CE9"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 موضوعها من جديد من غير مَنْ نظرها.</w:t>
      </w:r>
    </w:p>
    <w:p w14:paraId="2A85FB10" w14:textId="651FDAD1" w:rsidR="009F1CE9" w:rsidRPr="007A3BC5" w:rsidRDefault="009F1CE9"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21A80C2" w14:textId="77777777" w:rsidR="009F1CE9" w:rsidRPr="007A3BC5" w:rsidRDefault="009F1CE9"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626E64A" w14:textId="4B9690B9" w:rsidR="009F1CE9" w:rsidRPr="007A3BC5" w:rsidRDefault="009F1CE9" w:rsidP="00A27D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F30775">
        <w:rPr>
          <w:rFonts w:ascii="Traditional Arabic" w:hAnsi="Traditional Arabic" w:cs="Traditional Arabic" w:hint="cs"/>
          <w:b/>
          <w:bCs/>
          <w:sz w:val="32"/>
          <w:szCs w:val="32"/>
          <w:rtl/>
        </w:rPr>
        <w:t>1</w:t>
      </w:r>
      <w:r w:rsidR="00A27DA5">
        <w:rPr>
          <w:rFonts w:ascii="Traditional Arabic" w:hAnsi="Traditional Arabic" w:cs="Traditional Arabic" w:hint="cs"/>
          <w:b/>
          <w:bCs/>
          <w:sz w:val="32"/>
          <w:szCs w:val="32"/>
          <w:rtl/>
        </w:rPr>
        <w:t>7</w:t>
      </w:r>
    </w:p>
    <w:p w14:paraId="7D5D8FF4" w14:textId="55BC2DFA"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93</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4/</w:t>
      </w:r>
      <w:r w:rsidRPr="007A3BC5">
        <w:rPr>
          <w:rFonts w:ascii="Traditional Arabic" w:hAnsi="Traditional Arabic" w:cs="Traditional Arabic"/>
          <w:b/>
          <w:bCs/>
          <w:sz w:val="32"/>
          <w:szCs w:val="32"/>
          <w:rtl/>
        </w:rPr>
        <w:t>ق لعام 1440هـ</w:t>
      </w:r>
    </w:p>
    <w:p w14:paraId="09687323"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3819 لعام 1441هـ</w:t>
      </w:r>
    </w:p>
    <w:p w14:paraId="0715C3FC" w14:textId="722D1A97" w:rsidR="009F1CE9" w:rsidRPr="007A3BC5" w:rsidRDefault="009F1CE9" w:rsidP="008E1C4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5/7/1442هـ</w:t>
      </w:r>
    </w:p>
    <w:p w14:paraId="690C4BD9"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7C6B19B" w14:textId="4291C8AA" w:rsidR="009F1CE9" w:rsidRPr="008E1C42" w:rsidRDefault="009F1CE9" w:rsidP="008E1C42">
      <w:pPr>
        <w:jc w:val="both"/>
        <w:rPr>
          <w:rFonts w:ascii="Traditional Arabic" w:hAnsi="Traditional Arabic" w:cs="Traditional Arabic"/>
          <w:sz w:val="32"/>
          <w:szCs w:val="32"/>
        </w:rPr>
      </w:pPr>
      <w:r w:rsidRPr="008E1C42">
        <w:rPr>
          <w:rFonts w:ascii="Traditional Arabic" w:hAnsi="Traditional Arabic" w:cs="Traditional Arabic"/>
          <w:b/>
          <w:bCs/>
          <w:color w:val="000000"/>
          <w:sz w:val="32"/>
          <w:szCs w:val="32"/>
          <w:rtl/>
        </w:rPr>
        <w:t xml:space="preserve">دعوى </w:t>
      </w:r>
      <w:r w:rsidR="007A3BC5" w:rsidRPr="008E1C42">
        <w:rPr>
          <w:rFonts w:ascii="Traditional Arabic" w:hAnsi="Traditional Arabic" w:cs="Traditional Arabic"/>
          <w:b/>
          <w:bCs/>
          <w:color w:val="000000"/>
          <w:sz w:val="32"/>
          <w:szCs w:val="32"/>
          <w:rtl/>
        </w:rPr>
        <w:t>-</w:t>
      </w:r>
      <w:r w:rsidRPr="008E1C42">
        <w:rPr>
          <w:rFonts w:ascii="Traditional Arabic" w:hAnsi="Traditional Arabic" w:cs="Traditional Arabic"/>
          <w:b/>
          <w:bCs/>
          <w:color w:val="000000"/>
          <w:sz w:val="32"/>
          <w:szCs w:val="32"/>
          <w:rtl/>
        </w:rPr>
        <w:t xml:space="preserve"> الحكم في الدعوى </w:t>
      </w:r>
      <w:r w:rsidR="007A3BC5" w:rsidRPr="008E1C42">
        <w:rPr>
          <w:rFonts w:ascii="Traditional Arabic" w:hAnsi="Traditional Arabic" w:cs="Traditional Arabic"/>
          <w:b/>
          <w:bCs/>
          <w:color w:val="000000"/>
          <w:sz w:val="32"/>
          <w:szCs w:val="32"/>
          <w:rtl/>
        </w:rPr>
        <w:t>-</w:t>
      </w:r>
      <w:r w:rsidRPr="008E1C42">
        <w:rPr>
          <w:rFonts w:ascii="Traditional Arabic" w:hAnsi="Traditional Arabic" w:cs="Traditional Arabic"/>
          <w:b/>
          <w:bCs/>
          <w:color w:val="000000"/>
          <w:sz w:val="32"/>
          <w:szCs w:val="32"/>
          <w:rtl/>
        </w:rPr>
        <w:t xml:space="preserve"> تسبيب الحكم </w:t>
      </w:r>
      <w:r w:rsidR="007A3BC5" w:rsidRPr="008E1C42">
        <w:rPr>
          <w:rFonts w:ascii="Traditional Arabic" w:hAnsi="Traditional Arabic" w:cs="Traditional Arabic"/>
          <w:b/>
          <w:bCs/>
          <w:color w:val="000000"/>
          <w:sz w:val="32"/>
          <w:szCs w:val="32"/>
          <w:rtl/>
        </w:rPr>
        <w:t>-</w:t>
      </w:r>
      <w:r w:rsidRPr="008E1C42">
        <w:rPr>
          <w:rFonts w:ascii="Traditional Arabic" w:hAnsi="Traditional Arabic" w:cs="Traditional Arabic"/>
          <w:b/>
          <w:bCs/>
          <w:color w:val="000000"/>
          <w:sz w:val="32"/>
          <w:szCs w:val="32"/>
          <w:rtl/>
        </w:rPr>
        <w:t xml:space="preserve"> القصور فيه </w:t>
      </w:r>
      <w:r w:rsidR="007A3BC5" w:rsidRPr="008E1C42">
        <w:rPr>
          <w:rFonts w:ascii="Traditional Arabic" w:hAnsi="Traditional Arabic" w:cs="Traditional Arabic"/>
          <w:b/>
          <w:bCs/>
          <w:color w:val="000000"/>
          <w:sz w:val="32"/>
          <w:szCs w:val="32"/>
          <w:rtl/>
        </w:rPr>
        <w:t>-</w:t>
      </w:r>
      <w:r w:rsidRPr="008E1C42">
        <w:rPr>
          <w:rFonts w:ascii="Traditional Arabic" w:hAnsi="Traditional Arabic" w:cs="Traditional Arabic"/>
          <w:b/>
          <w:bCs/>
          <w:color w:val="000000"/>
          <w:sz w:val="32"/>
          <w:szCs w:val="32"/>
          <w:rtl/>
        </w:rPr>
        <w:t xml:space="preserve"> التحقق من الدعوى </w:t>
      </w:r>
      <w:r w:rsidR="007A3BC5" w:rsidRPr="008E1C42">
        <w:rPr>
          <w:rFonts w:ascii="Traditional Arabic" w:hAnsi="Traditional Arabic" w:cs="Traditional Arabic"/>
          <w:b/>
          <w:bCs/>
          <w:color w:val="000000"/>
          <w:sz w:val="32"/>
          <w:szCs w:val="32"/>
          <w:rtl/>
        </w:rPr>
        <w:t>-</w:t>
      </w:r>
      <w:r w:rsidRPr="008E1C42">
        <w:rPr>
          <w:rFonts w:ascii="Traditional Arabic" w:hAnsi="Traditional Arabic" w:cs="Traditional Arabic"/>
          <w:b/>
          <w:bCs/>
          <w:color w:val="000000"/>
          <w:sz w:val="32"/>
          <w:szCs w:val="32"/>
          <w:rtl/>
        </w:rPr>
        <w:t xml:space="preserve"> </w:t>
      </w:r>
      <w:r w:rsidRPr="008E1C42">
        <w:rPr>
          <w:rFonts w:ascii="Traditional Arabic" w:hAnsi="Traditional Arabic" w:cs="Traditional Arabic"/>
          <w:sz w:val="32"/>
          <w:szCs w:val="32"/>
          <w:rtl/>
        </w:rPr>
        <w:t>الحكم برفض طلب صرف نفقات المرضى للمدعية بعد تحويلها للعلاج خارج مدينتها استناداً إلى عدم صدور قرار من الهيئة الطبية العامة، ودون تناول امتناع الجهة الإدارية عن اتخاذ الإجراءات اللازمة لصرف النفقات، ومنها إصدار قرار من الهيئة الطبية العامة؛ يعيب الحكم بالقصور في التسبيب، ويوجب نقضه.</w:t>
      </w:r>
    </w:p>
    <w:p w14:paraId="3C983EC2"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7AC5BD7" w14:textId="2A6BB36D"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المعترضة سبق أن تقدم إلى المحكمة الإدارية بالدمام بدعوى طالب فيها بإلزام جهة الإدارة المعترض ضدها بأن تصرف لموكلته نفقات المرضى، وتذاكر السفر طوال المدة التي لم تصرف فيها. وبعد قيد الدعوى في سجلات المحكمة قضية برقم (6645) لعام 1439هـ، وإحالتها إلى الدائرة الخامسة عشرة بتلك المحكمة، باشرت نظرها ثم أصدرت فيها حكمها قضت فيه برفض الدعوى للأسباب الموضحة فيه. وباستئناف وكيل المعترضة الحكم أمام محكمة الاستئناف الإدارية بالمنطقة الشرقية، قيد الاستئناف في سجلات المحكمة قضية برقم (9304) لعام 1440هـ، وأحيلت إلى دائرة الاستئناف الثانية التي نظرتها ثم أصدرت فيها حكمها قضت فيه بتأييد الحكم المستأنف محمولاً على أسبابه. وبتاريخ 5/6/1441هـ تقدم وكيل المعترضة إلى هذه المحكمة باعتراضه على حكم الاستئناف، قيد برقم (3819) لعام 1441هـ طالب فيه بنقض الحكم للأسباب التي أوردها، والتي تتلخص في خطأ الحكم في تطبيق النظام؛ لأنه اعتمد على عدم وجود قرار من الهيئة الطبية، والخلل الإداري وقع من قبل الإدارة المعترض ضدها التي لم تزود الهيئة الطبية بصورة من التقرير الطبي في حينه، والموضح فيه التحويل وسبب التحويل حتى تقوم الهيئة بإصدار القرار، فهي المتسببة في عدم إصدار القرار بعد قيامها بتحويل المريض، وليس للمريض شأن في إصدار القرار، وطلب نقض الحكم.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A4C05E5"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18B0447" w14:textId="0705908F"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أما عن الموضوع، فإن حكم الدائرة الابتدائية وأيده في ذلك حكم محكمة الاستئناف محل الاعتراض انتهى إلى رفض الدعوى بناء على ما ذكر</w:t>
      </w:r>
      <w:r w:rsidR="00260FCA">
        <w:rPr>
          <w:rFonts w:ascii="Traditional Arabic" w:hAnsi="Traditional Arabic" w:cs="Traditional Arabic"/>
          <w:sz w:val="32"/>
          <w:szCs w:val="32"/>
          <w:rtl/>
        </w:rPr>
        <w:t xml:space="preserve">ه </w:t>
      </w:r>
      <w:r w:rsidRPr="007A3BC5">
        <w:rPr>
          <w:rFonts w:ascii="Traditional Arabic" w:hAnsi="Traditional Arabic" w:cs="Traditional Arabic"/>
          <w:sz w:val="32"/>
          <w:szCs w:val="32"/>
          <w:rtl/>
        </w:rPr>
        <w:t>من أنه</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260FCA">
        <w:rPr>
          <w:rFonts w:ascii="Traditional Arabic" w:hAnsi="Traditional Arabic" w:cs="Traditional Arabic" w:hint="cs"/>
          <w:sz w:val="32"/>
          <w:szCs w:val="32"/>
          <w:rtl/>
        </w:rPr>
        <w:t>"</w:t>
      </w:r>
      <w:r w:rsidRPr="007A3BC5">
        <w:rPr>
          <w:rFonts w:ascii="Traditional Arabic" w:hAnsi="Traditional Arabic" w:cs="Traditional Arabic"/>
          <w:sz w:val="32"/>
          <w:szCs w:val="32"/>
          <w:rtl/>
        </w:rPr>
        <w:t>لا يمكن صرف نفقات العلاج إلا بموجب قرار صادر من الهيئة الطبية، وبما أنه لم يصدر للمدعية قرارات من الهيئة الطبية عن المدة التي تطالب بها؛ فإنها لا تستحق النفقات عنها"، في حين أن وكيل المعترضة ينازع الإدارة المعترض ضدها في امتناعها عن اتخاذ الإجراءات اللازمة لصرف الإعانة لموكلته، ومنها إصدار قرار من الهيئة الطبية العامة بعد تحويلها للعلاج خارج مدينتها، ويدعي أن ما ذكره ممثل الإدارة من إمكانية علاج موكلته في الأحساء غير صحيح، وأن موكلته تعالج في الدمام بعد تحويلها للعلاج هناك، ومن ثم فإنها تستحق الإعانة المقررة للمرضى عن تلك الفترة. وإذ قضى الحكم برفض الدعوى دون أن يتناول هذه المسألة بالبحث والتحقيق، ومدى صحة امتناع جهة الإدارة المعترض ضدها عن اتخاذ الإجراءات اللازمة لصرف الإعانة المقررة للمرضى المنصوص عليها في لائحة تنظيم نفقات المرضى، وإصدار قرار من الهيئة الطبية العامة بذلك؛ فإنه يكون معيباً بالقصور في الأسباب يستوجب نقضه.</w:t>
      </w:r>
    </w:p>
    <w:p w14:paraId="4D2FC25A" w14:textId="77777777"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b/>
          <w:bCs/>
          <w:sz w:val="32"/>
          <w:szCs w:val="32"/>
          <w:rtl/>
        </w:rPr>
        <w:t xml:space="preserve"> 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541FDAF5" w14:textId="6AE064DB" w:rsidR="009F1CE9" w:rsidRPr="007A3BC5" w:rsidRDefault="009F1CE9"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D8A0AB6" w14:textId="77777777" w:rsidR="009F1CE9" w:rsidRPr="007A3BC5" w:rsidRDefault="009F1CE9"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6A7F0DA" w14:textId="099C40C0" w:rsidR="009F1CE9" w:rsidRPr="007A3BC5" w:rsidRDefault="009F1CE9"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F30775">
        <w:rPr>
          <w:rFonts w:ascii="Traditional Arabic" w:eastAsia="Times New Roman" w:hAnsi="Traditional Arabic" w:cs="Traditional Arabic" w:hint="cs"/>
          <w:b/>
          <w:bCs/>
          <w:sz w:val="32"/>
          <w:szCs w:val="32"/>
          <w:rtl/>
          <w:lang w:eastAsia="en-US" w:bidi="ar-SA"/>
        </w:rPr>
        <w:t>1</w:t>
      </w:r>
      <w:r w:rsidR="00A27DA5">
        <w:rPr>
          <w:rFonts w:ascii="Traditional Arabic" w:eastAsia="Times New Roman" w:hAnsi="Traditional Arabic" w:cs="Traditional Arabic" w:hint="cs"/>
          <w:b/>
          <w:bCs/>
          <w:sz w:val="32"/>
          <w:szCs w:val="32"/>
          <w:rtl/>
          <w:lang w:eastAsia="en-US" w:bidi="ar-SA"/>
        </w:rPr>
        <w:t>8</w:t>
      </w:r>
    </w:p>
    <w:p w14:paraId="73CF9650" w14:textId="77777777" w:rsidR="009F1CE9" w:rsidRPr="007A3BC5" w:rsidRDefault="009F1CE9"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4583/ق لعام 1439هـ</w:t>
      </w:r>
    </w:p>
    <w:p w14:paraId="7DC660F6" w14:textId="77777777" w:rsidR="009F1CE9" w:rsidRPr="007A3BC5" w:rsidRDefault="009F1CE9"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21 لعام 1441هـ</w:t>
      </w:r>
    </w:p>
    <w:p w14:paraId="3E82BEC5" w14:textId="77777777" w:rsidR="009F1CE9" w:rsidRPr="007A3BC5" w:rsidRDefault="009F1CE9"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11/7/1442هـ</w:t>
      </w:r>
    </w:p>
    <w:p w14:paraId="38DD59B8" w14:textId="77777777" w:rsidR="009F1CE9" w:rsidRPr="007A3BC5" w:rsidRDefault="009F1CE9"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1EC7ACA1" w14:textId="0509D545" w:rsidR="009F1CE9"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color w:val="000000"/>
          <w:sz w:val="32"/>
          <w:szCs w:val="32"/>
          <w:rtl/>
        </w:rPr>
        <w:t xml:space="preserve">أ- </w:t>
      </w:r>
      <w:r w:rsidR="009F1CE9" w:rsidRPr="007A3BC5">
        <w:rPr>
          <w:rFonts w:ascii="Traditional Arabic" w:hAnsi="Traditional Arabic" w:cs="Traditional Arabic"/>
          <w:b/>
          <w:bCs/>
          <w:color w:val="000000"/>
          <w:sz w:val="32"/>
          <w:szCs w:val="32"/>
          <w:rtl/>
        </w:rPr>
        <w:t xml:space="preserve">اختصاص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ولائي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الدعاوى الناشئة عن مخالفات نظام النقل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color w:val="000000"/>
          <w:sz w:val="32"/>
          <w:szCs w:val="32"/>
          <w:rtl/>
        </w:rPr>
        <w:t xml:space="preserve"> تضمُّن نظام النقل سريان الإجراءات والقواعد المنصوص عليها في نظام المرور على التحقيق والمحاكمة عن المخالفات المشار إليها في نظام النقل؛ لا يلزم منه تقرير الولاية القضائية للمحاكم المختصة بنظر المخالفات الناشئة عن أنظمة المرور بالفصل في المنازعات الناشئة عن المخالفات المشار إليها في </w:t>
      </w:r>
      <w:r w:rsidR="009F1CE9" w:rsidRPr="007A3BC5">
        <w:rPr>
          <w:rFonts w:ascii="Traditional Arabic" w:hAnsi="Traditional Arabic" w:cs="Traditional Arabic"/>
          <w:sz w:val="32"/>
          <w:szCs w:val="32"/>
          <w:rtl/>
        </w:rPr>
        <w:t>نظام النقل، بل تظل داخلة في اختصاص المحاكم الإدارية باعتبارها صاحبة الولاية العامة بالفصل في المنازعات الإدارية.</w:t>
      </w:r>
    </w:p>
    <w:p w14:paraId="6D366C96" w14:textId="2BE76405" w:rsidR="009F1CE9" w:rsidRPr="007A3BC5" w:rsidRDefault="008E1C42" w:rsidP="008E1C42">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ب- </w:t>
      </w:r>
      <w:r w:rsidR="009F1CE9"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الخطأ في تطبيق النظام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w:t>
      </w:r>
      <w:r w:rsidR="009F1CE9" w:rsidRPr="007A3BC5">
        <w:rPr>
          <w:rFonts w:ascii="Traditional Arabic" w:hAnsi="Traditional Arabic" w:cs="Traditional Arabic"/>
          <w:color w:val="000000"/>
          <w:sz w:val="32"/>
          <w:szCs w:val="32"/>
          <w:rtl/>
        </w:rPr>
        <w:t>إذا أخطأ الحكم في تطبيق النظام الذي يحكم الواقعة فإنه يتعين نقضه.</w:t>
      </w:r>
    </w:p>
    <w:p w14:paraId="5BF09700" w14:textId="77777777" w:rsidR="009F1CE9" w:rsidRPr="007A3BC5" w:rsidRDefault="009F1CE9"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37DDB30B" w14:textId="77777777" w:rsidR="009F1CE9" w:rsidRPr="007A3BC5" w:rsidRDefault="009F1CE9"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المادة (23) من نظام النقل الصادر بالمرسوم الملكي رقم (م/25) وتاريخ 21/6/1397هـ.</w:t>
      </w:r>
    </w:p>
    <w:p w14:paraId="4F2A70E1" w14:textId="77777777" w:rsidR="009F1CE9" w:rsidRPr="007A3BC5" w:rsidRDefault="009F1CE9"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2A39574F" w14:textId="77777777" w:rsidR="009F1CE9" w:rsidRPr="007A3BC5" w:rsidRDefault="009F1CE9"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 xml:space="preserve">تتحصل الوقائع في أن وكيل المعترض تقدم بصحيفة دعوى إلى المحكمة الإدارية بالدمام طلب فيها إلغاء المخالفات الصادرة على مؤسسة موكله بمبلغ مئة ألف وسبعة آلاف وخمسمئة ريال. وبعد قيد الدعوى في سجلات المحكمة قضية إدارية برقم (4816) لعام 1439هـ، أحيلت إلى الدائرة الثانية في تلك المحكمة، فنظرتها وبتاريخ 10/7/1439هـ أصدرت فيها حكمها القاضي بعدم قبول الدعوى للأسباب التي أوردتها. وبعد استئناف المدعي الحكم أمام محكمة الاستئناف الإدارية بالمنطقة الشرقية، أحيل إلى دائرة الاستئناف الثانية، فنظرته وبتاريخ 21/10/1440هـ أصدرت فيه حكمها القاضي بإلغاء حكم الدائرة الإدارية، والقضاء مجدَّداً بعدم اختصاص محاكم ديوان المظالم ولائيَّاً بنظر الدعوى للأسباب التي ذكرتها. </w:t>
      </w:r>
      <w:r w:rsidRPr="007A3BC5">
        <w:rPr>
          <w:rFonts w:ascii="Traditional Arabic" w:hAnsi="Traditional Arabic" w:cs="Traditional Arabic"/>
          <w:sz w:val="32"/>
          <w:szCs w:val="32"/>
          <w:rtl/>
        </w:rPr>
        <w:t xml:space="preserve">وبتاريخ 20/12/1440هـ تقدم المعترض باعتراضه على حكم محكمة الاستئناف أمام هذه المحكمة طالباً النظر في المخالفات وإلغائها، فأُبلغت المعترض ضدها بصحيفة الاعتراض، فقدم ممثلها مذكرة ملخصها أن المعترض لم يراع الإجراءات النظامية للاعتراض على القرار طبقاً للفقرة الرابعة من المادة الثامنة لنظام المرافعات أمام ديوان المظالم، فلم يتقدم بطلب اعتراض على المخالفات لدى لجنة النظر بالمخالفات، وقد أثبت الحكم الصادر من المحكمة الابتدائية ذلك، وختمها بطلب رفض الاعتراض. </w:t>
      </w:r>
    </w:p>
    <w:p w14:paraId="74D736EE" w14:textId="77777777" w:rsidR="009F1CE9" w:rsidRPr="007A3BC5" w:rsidRDefault="009F1CE9"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F63425E" w14:textId="77777777" w:rsidR="009F1CE9" w:rsidRPr="007A3BC5" w:rsidRDefault="009F1CE9"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 المعترض ضده رفع الدعوى ابتداءً طالباً إلغاء قرار المعترض ضدها بتغريمه مبالغ مالية استناداً إلى اللائحة المنظمة لنشاط تأجير السيارات، وبعد إصدار الدائرة الابتدائية لحكمها بعدم قبول الدعوى واستئناف المعترض أمام محكمة الاستئناف قررت دائرة الاستئناف عدم اختصاص محاكم ديوان المظالم ولائيّاً بنظر الدعوى؛ استناداً إلى نص المادة الثالثة والعشرين من نظام النقل الصادر بالمرسوم الملكي رقم (م/25) وتاريخ 21/6/1397هـ المتضمن سريان الإجراءات والقواعد المنصوص عليها في نظام المرور على التحقيق والمحاكمة عن المخالفات المشار إليها في نظام النقل، وأن هذا يخرج الدعوى من اختصاص محاكم ديوان المظالم. وما انتهت إليه دائرة الاستئناف محل نظر؛ ذلك أن المخالفات المنسوبة إلى المعترض لا علاقة لها بنظام المرور، ومجرد سريان القواعد والإجراءات المنصوص عليها في نظام المرور لا يعني تطبيق أحكام نظام المرور كافة على ما يتعلق بنظام النقل، ولا يلزم منه تقرير الولاية القضائية لذات المحاكم المختصة بنظر المخالفات الناشئة عن نظام المرور ولائحته التنفيذية، بل تظل الدعوى داخلة في اختصاص المحاكم الإدارية باعتبارها صاحبة الولاية العامة بالفصل في المنازعات الإدارية. وبما أن الحكم المعترض عليه قد انتهى إلى خلاف ذلك فقد أخطأ في تطبيق النظام فتعين نقضُه وإعادة القضية إلى محكمة الاستئناف الإدارية بالمنطقة الشرقية للفصل في موضوعها.</w:t>
      </w:r>
    </w:p>
    <w:p w14:paraId="1DF5FE5F" w14:textId="77777777" w:rsidR="009F1CE9" w:rsidRPr="007A3BC5" w:rsidRDefault="009F1CE9"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بالمنطقة الشرقية للفصل في موضوعها.</w:t>
      </w:r>
    </w:p>
    <w:p w14:paraId="3593318B" w14:textId="6DD28A4B" w:rsidR="009F1CE9" w:rsidRPr="007A3BC5" w:rsidRDefault="009F1CE9"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1105D17"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39A41558" w14:textId="686EE76F" w:rsidR="009F1CE9" w:rsidRPr="007A3BC5" w:rsidRDefault="009F1CE9" w:rsidP="00A27D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A27DA5">
        <w:rPr>
          <w:rFonts w:ascii="Traditional Arabic" w:eastAsia="Times New Roman" w:hAnsi="Traditional Arabic" w:cs="Traditional Arabic" w:hint="cs"/>
          <w:b/>
          <w:bCs/>
          <w:sz w:val="32"/>
          <w:szCs w:val="32"/>
          <w:rtl/>
          <w:lang w:eastAsia="en-US" w:bidi="ar-SA"/>
        </w:rPr>
        <w:t>19</w:t>
      </w:r>
    </w:p>
    <w:p w14:paraId="66D39AC5" w14:textId="77777777" w:rsidR="009F1CE9" w:rsidRPr="007A3BC5" w:rsidRDefault="009F1CE9"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3779/ق لعام 1440هـ</w:t>
      </w:r>
    </w:p>
    <w:p w14:paraId="5EE5748C" w14:textId="77777777" w:rsidR="009F1CE9" w:rsidRPr="007A3BC5" w:rsidRDefault="009F1CE9"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1180 لعام 1441هـ</w:t>
      </w:r>
    </w:p>
    <w:p w14:paraId="23B4F7CD" w14:textId="77777777" w:rsidR="009F1CE9" w:rsidRPr="007A3BC5" w:rsidRDefault="009F1CE9"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11/7/1442هـ</w:t>
      </w:r>
    </w:p>
    <w:p w14:paraId="70933E40"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BC801BA" w14:textId="1EAA1CEE" w:rsidR="009F1CE9" w:rsidRPr="007A3BC5" w:rsidRDefault="008E1C42" w:rsidP="008E1C42">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أ- </w:t>
      </w:r>
      <w:r w:rsidR="009F1CE9"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بيانات الحكم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w:t>
      </w:r>
      <w:r w:rsidR="009F1CE9" w:rsidRPr="007A3BC5">
        <w:rPr>
          <w:rFonts w:ascii="Traditional Arabic" w:hAnsi="Traditional Arabic" w:cs="Traditional Arabic"/>
          <w:color w:val="000000"/>
          <w:sz w:val="32"/>
          <w:szCs w:val="32"/>
          <w:rtl/>
        </w:rPr>
        <w:t xml:space="preserve">وجوب اشتمال الحكم </w:t>
      </w:r>
      <w:r w:rsidR="009F1CE9" w:rsidRPr="007A3BC5">
        <w:rPr>
          <w:rFonts w:ascii="Traditional Arabic" w:hAnsi="Traditional Arabic" w:cs="Traditional Arabic"/>
          <w:sz w:val="32"/>
          <w:szCs w:val="32"/>
          <w:rtl/>
        </w:rPr>
        <w:t>وفقاً للنظام</w:t>
      </w:r>
      <w:r w:rsidR="009F1CE9" w:rsidRPr="007A3BC5">
        <w:rPr>
          <w:rFonts w:ascii="Traditional Arabic" w:hAnsi="Traditional Arabic" w:cs="Traditional Arabic"/>
          <w:color w:val="000000"/>
          <w:sz w:val="32"/>
          <w:szCs w:val="32"/>
          <w:rtl/>
        </w:rPr>
        <w:t xml:space="preserve"> على ملخص وافٍ لدفوع أطراف النزاع ودفاعهم الجوهرية وأسباب الحكم، وخلو الحكم من الأسباب أو القصور الشديد في التسبيب</w:t>
      </w:r>
      <w:r w:rsidR="009F1CE9" w:rsidRPr="007A3BC5">
        <w:rPr>
          <w:rFonts w:ascii="Traditional Arabic" w:hAnsi="Traditional Arabic" w:cs="Traditional Arabic"/>
          <w:sz w:val="32"/>
          <w:szCs w:val="32"/>
          <w:rtl/>
        </w:rPr>
        <w:t xml:space="preserve"> يحتم في ذاته نقض الحكم.</w:t>
      </w:r>
    </w:p>
    <w:p w14:paraId="22F72CBD" w14:textId="66636A72" w:rsidR="009F1CE9" w:rsidRPr="007A3BC5" w:rsidRDefault="008E1C42" w:rsidP="008E1C42">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9F1CE9"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w:t>
      </w:r>
      <w:r w:rsidR="009F1CE9" w:rsidRPr="007A3BC5">
        <w:rPr>
          <w:rFonts w:ascii="Traditional Arabic" w:hAnsi="Traditional Arabic" w:cs="Traditional Arabic"/>
          <w:color w:val="000000"/>
          <w:sz w:val="32"/>
          <w:szCs w:val="32"/>
          <w:rtl/>
        </w:rPr>
        <w:t>إغفال الحكم بحث دفاع جوهري مؤثر في النتيجة التي انتهى إليها؛ يعيب الحكم بالقصور في التسبيب، ويوجب نقضه.</w:t>
      </w:r>
    </w:p>
    <w:p w14:paraId="7F7C2546" w14:textId="70FC18DA" w:rsidR="009F1CE9" w:rsidRPr="007A3BC5" w:rsidRDefault="008E1C42" w:rsidP="008E1C42">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9F1CE9"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w:t>
      </w:r>
      <w:r w:rsidR="009F1CE9" w:rsidRPr="007A3BC5">
        <w:rPr>
          <w:rFonts w:ascii="Traditional Arabic" w:hAnsi="Traditional Arabic" w:cs="Traditional Arabic"/>
          <w:b/>
          <w:bCs/>
          <w:sz w:val="32"/>
          <w:szCs w:val="32"/>
          <w:rtl/>
        </w:rPr>
        <w:t xml:space="preserve">خلوه من الأسباب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w:t>
      </w:r>
      <w:r w:rsidR="009F1CE9" w:rsidRPr="007A3BC5">
        <w:rPr>
          <w:rFonts w:ascii="Traditional Arabic" w:hAnsi="Traditional Arabic" w:cs="Traditional Arabic"/>
          <w:color w:val="000000"/>
          <w:sz w:val="32"/>
          <w:szCs w:val="32"/>
          <w:rtl/>
        </w:rPr>
        <w:t xml:space="preserve">خلو حكم الاستئناف </w:t>
      </w:r>
      <w:r w:rsidR="009F1CE9" w:rsidRPr="007A3BC5">
        <w:rPr>
          <w:rFonts w:ascii="Traditional Arabic" w:eastAsia="Times New Roman" w:hAnsi="Traditional Arabic" w:cs="Traditional Arabic"/>
          <w:sz w:val="32"/>
          <w:szCs w:val="32"/>
          <w:rtl/>
          <w:lang w:eastAsia="en-US" w:bidi="ar-SA"/>
        </w:rPr>
        <w:t>من الأسباب التي بنى عليها لتأييد الحكم الابتدائي؛ يوجب نقضه</w:t>
      </w:r>
      <w:r w:rsidR="009F1CE9" w:rsidRPr="007A3BC5">
        <w:rPr>
          <w:rFonts w:ascii="Traditional Arabic" w:hAnsi="Traditional Arabic" w:cs="Traditional Arabic"/>
          <w:color w:val="000000"/>
          <w:sz w:val="32"/>
          <w:szCs w:val="32"/>
          <w:rtl/>
        </w:rPr>
        <w:t>.</w:t>
      </w:r>
    </w:p>
    <w:p w14:paraId="58AEEDBB"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9E31026" w14:textId="77777777" w:rsidR="009F1CE9" w:rsidRPr="007A3BC5" w:rsidRDefault="009F1CE9"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6EF6D41"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A3F1C39" w14:textId="26433110" w:rsidR="009F1CE9" w:rsidRPr="007A3BC5" w:rsidRDefault="009F1CE9"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بصحيفة دعوى إلى المحكمة الإدارية بمكة المكرمة طلب فيها الحكم بإلزام المدعى عليها أن تصرف له مكافأة تسليم العهدة بعد الإحالة للتقاعد. وبعد قيد الدعوى في سجلات المحكمة قضية إدارية برقم (8219) لعام 1439هـ، أحيلت إلى الدائرة الحادية عشرة في تلك المحكمة، فنظرتها ثم أصدرت فيها حكمها القاضي بإلزام المدعى عليها أن تصرف للمدعي (...) مكافأة إبقائه لمدة شهرين بعد إحالته للتقاعد لتسليم ما بعهدته للأسباب التي أوضحتها. وبعد استئناف المعترضة الحكم أمام محكمة الاستئناف الإدارية بمنطقة مكة المكرمة، أحيل إلى دائرة الاستئناف الأولى، فنظرت الاستئناف وبجلسة 27</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1441هـ، أصدرت حكمها القاضي بتأييد الحكم محمولاً على أسبابه. وبتاريخ 14</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1441هـ تقدم ممثل المعترضة باعتراضها على حكم محكمة الاستئناف أمام هذه المحكمة طالباً نقضَ الحكم للأسباب الواردة في الاعتراض، </w:t>
      </w:r>
      <w:r w:rsidRPr="007A3BC5">
        <w:rPr>
          <w:rFonts w:ascii="Traditional Arabic" w:eastAsia="Times New Roman" w:hAnsi="Traditional Arabic" w:cs="Traditional Arabic"/>
          <w:sz w:val="32"/>
          <w:szCs w:val="32"/>
          <w:rtl/>
          <w:lang w:eastAsia="en-US" w:bidi="ar-SA"/>
        </w:rPr>
        <w:t xml:space="preserve">وتتلخص في أن حكم الدائرة كان مخالفاً لقرار مجلس الوزراء رقم (551) وتاريخ 25/12/1437هـ المتضمن بالبند الثاني إلغاء بعض البدلات والمكافآت والمزايا المالية ومن ضمنها مكافأة </w:t>
      </w:r>
      <w:r w:rsidRPr="007A3BC5">
        <w:rPr>
          <w:rFonts w:ascii="Traditional Arabic" w:eastAsia="Times New Roman" w:hAnsi="Traditional Arabic" w:cs="Traditional Arabic"/>
          <w:sz w:val="32"/>
          <w:szCs w:val="32"/>
          <w:rtl/>
          <w:lang w:eastAsia="en-US" w:bidi="ar-SA"/>
        </w:rPr>
        <w:lastRenderedPageBreak/>
        <w:t xml:space="preserve">الإبقاء لتسليم العهدة، كما أنه لا يتصور إبقاء المحال للتقاعد لتسليم ما بعهدته وإصدار القرار المتعلق بذلك بعد أن سلم ما لديه من عهد، وقد ورد كتاب قائد قاعدة الصواريخ الاستراتيجية (533) والمتضمن (أنه لم يتم إبقاء المذكور </w:t>
      </w:r>
      <w:r w:rsidR="007A3BC5">
        <w:rPr>
          <w:rFonts w:ascii="Traditional Arabic" w:eastAsia="Times New Roman" w:hAnsi="Traditional Arabic" w:cs="Traditional Arabic"/>
          <w:sz w:val="32"/>
          <w:szCs w:val="32"/>
          <w:rtl/>
          <w:lang w:eastAsia="en-US" w:bidi="ar-SA"/>
        </w:rPr>
        <w:t>-</w:t>
      </w:r>
      <w:r w:rsidRPr="007A3BC5">
        <w:rPr>
          <w:rFonts w:ascii="Traditional Arabic" w:eastAsia="Times New Roman" w:hAnsi="Traditional Arabic" w:cs="Traditional Arabic"/>
          <w:sz w:val="32"/>
          <w:szCs w:val="32"/>
          <w:rtl/>
          <w:lang w:eastAsia="en-US" w:bidi="ar-SA"/>
        </w:rPr>
        <w:t>المعترض ضده</w:t>
      </w:r>
      <w:r w:rsidR="007A3BC5">
        <w:rPr>
          <w:rFonts w:ascii="Traditional Arabic" w:eastAsia="Times New Roman" w:hAnsi="Traditional Arabic" w:cs="Traditional Arabic"/>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إذ قام بتسليم ما لديه من عهد وتم إخلاء طرفه من وحدته بتاريخ 13/11/1437هـ) مما يعني انعدام أثر قرار إبقاء المعترض ضده رقم (17800) وتاريخ 20/11/1437هـ واستحالة تنفيذه، كما أن الحكم</w:t>
      </w:r>
      <w:r w:rsidR="007C6994">
        <w:rPr>
          <w:rFonts w:ascii="Traditional Arabic" w:eastAsia="Times New Roman" w:hAnsi="Traditional Arabic" w:cs="Traditional Arabic"/>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 xml:space="preserve">قد خالف ما استقر عليه الفقه والقضاء إذ إن القرار الإداري حتى يكون صحيحاً ومنتجاً لآثاره وفي منأى عن الإلغاء لا بد أن تتوفر فيه أركانه وأن تكون تلك الأركان صحيحة لا خلل فيها، ومن ذلك ركن المحل فإنه يشترط في محل القرار الإداري أن يكون ممكناً من حيث الواقع والنظام وإلا انعدم أثره واستحال تنفيذه، وأن يكون مشروعاً بأن لا يخالف هذا الأثر النصوص والأنظمة، وهو ما تحقق في حال المدعي من خلال انعدام محل قرار إبقائه لتسليم ما بعهدته لكونه سلم العهد التي في ذمته قبل إحالته للتقاعد. وقد تم إبلاغ المعترض ضده بالاعتراض طبقاً للإجراءات النظامية. </w:t>
      </w:r>
    </w:p>
    <w:p w14:paraId="722A86BA"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47F8D79" w14:textId="77777777" w:rsidR="009F1CE9" w:rsidRPr="007A3BC5" w:rsidRDefault="009F1CE9" w:rsidP="007A3BC5">
      <w:pPr>
        <w:autoSpaceDE w:val="0"/>
        <w:autoSpaceDN w:val="0"/>
        <w:adjustRightInd w:val="0"/>
        <w:jc w:val="both"/>
        <w:rPr>
          <w:rFonts w:ascii="Traditional Arabic" w:hAnsi="Traditional Arabic" w:cs="Traditional Arabic"/>
          <w:sz w:val="32"/>
          <w:szCs w:val="32"/>
          <w:rtl/>
        </w:rPr>
      </w:pPr>
      <w:r w:rsidRPr="007A3BC5">
        <w:rPr>
          <w:rFonts w:ascii="Traditional Arabic" w:eastAsia="Times New Roman" w:hAnsi="Traditional Arabic" w:cs="Traditional Arabic"/>
          <w:sz w:val="32"/>
          <w:szCs w:val="32"/>
          <w:rtl/>
          <w:lang w:eastAsia="en-US" w:bidi="ar-SA"/>
        </w:rPr>
        <w:t>وبما أن الاعتراض مقدم خلال المدة النظامية فإنه يتعين قبوله شكلاً. وحيث إنه للنظر في هذا الاعتراض فإن الحكم الابتدائي الذي انتهى الحكم محل الاعتراض إلى تأييده محمولاً على أسبابه قد انتهى إلى إلزام المدعى عليها بأن تصرف للمدعي (...) مكافأة إبقائه لمدة شهرين بعد إحالته للتقاعد لتسليم ما بعهدته، مع أن المدعى عليها تدفع بأن المعترض ضده قد سلم ما لديه من عهد وتم إخلاء طرفه من وحدته بتاريخ 13/11/1437هـ، أي قبل صدور القرار رقم (17800) وتاريخ 20/11/1437هـ بإبقائه مدة شهرين لتسليم ما لديه من عهد، وأن القرار بذلك ورد على غير محل إذ إن المدعي لم يبق في الخدمة مدة الشهرين حتى يستحق المكافأة، ولم يتضمن حكم الاستئناف في أسبابه الرد على هذا الدفع واكتفى بالإحالة على حكم الدائرة الابتدائية مع أن هذا الحكم لم يتضمن في وقائعه أو أسبابه الرد على هذا الدفع، وهو دفع جوهري مؤثر في النتيجة التي انتهى إليها الحكم. وما دام الأمر كذلك وكان من المقرر أن إغفال الحكم بحث دفاع جوهري مؤثر في النتيجة التي انتهى إليها يجعل الحكم مشوباً بالقصور في التسبيب يوجب نقضه لمخالفته للمادة (27) من نظام المرافعات أمام ديوان المظالم التي أوجبت أن يشتمل الحكم على ملخص وافٍ لدفوع أطراف النزاع ودفاعهم الجوهرية وأسباب الحكم المتضمنة للرد على هذه الدفوع وبناء الحكم عليها، وإن خلو الحكم من التسبيب أو القصور الشديد في التسبيب يحتم في ذاته نقض الحكم المعترض عليه. وبما أن الحكم المعترض عليه خلا من الأسباب التي بنى عليها تأييد الحكم الابتدائي فإنه يتعين نقض الحكم وإحالة القضية إلى محكمة الاستئناف الإدارية بمنطقة مكة المكرمة التي أصدرت الحكم لاستيفاء هذه الملاحظات والفصل في موضوعها من جديد من غير من نظرها.</w:t>
      </w:r>
    </w:p>
    <w:p w14:paraId="0C633732"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B8E5153" w14:textId="6B6A02DE" w:rsidR="009F1CE9" w:rsidRPr="007A3BC5" w:rsidRDefault="009F1CE9"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5CFCF51C"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5DBAF5A9" w14:textId="1531753F" w:rsidR="009F1CE9" w:rsidRPr="007A3BC5" w:rsidRDefault="009F1CE9"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12</w:t>
      </w:r>
      <w:r w:rsidR="00A27DA5">
        <w:rPr>
          <w:rFonts w:ascii="Traditional Arabic" w:eastAsia="Times New Roman" w:hAnsi="Traditional Arabic" w:cs="Traditional Arabic" w:hint="cs"/>
          <w:b/>
          <w:bCs/>
          <w:sz w:val="32"/>
          <w:szCs w:val="32"/>
          <w:rtl/>
          <w:lang w:eastAsia="en-US" w:bidi="ar-SA"/>
        </w:rPr>
        <w:t>0</w:t>
      </w:r>
    </w:p>
    <w:p w14:paraId="686F41F0"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11900/ق لعام 1440هـ</w:t>
      </w:r>
    </w:p>
    <w:p w14:paraId="0F418376"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1277 لعام 1441هـ</w:t>
      </w:r>
    </w:p>
    <w:p w14:paraId="5F5CEF3A"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11/7/1442هـ</w:t>
      </w:r>
    </w:p>
    <w:p w14:paraId="0B52681A"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737073BA" w14:textId="73723DF7" w:rsidR="009F1CE9" w:rsidRPr="007A3BC5" w:rsidRDefault="008E1C42" w:rsidP="008E1C42">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الطلبات في الدعوى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سلطة المحكمة في تكييف الطلبات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3C148EF2" w14:textId="0ABEAE25" w:rsidR="009F1CE9"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eastAsia="Times New Roman" w:hAnsi="Traditional Arabic" w:cs="Traditional Arabic" w:hint="cs"/>
          <w:b/>
          <w:bCs/>
          <w:sz w:val="32"/>
          <w:szCs w:val="32"/>
          <w:rtl/>
        </w:rPr>
        <w:t xml:space="preserve">ب- </w:t>
      </w:r>
      <w:r w:rsidR="009F1CE9"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الحكم في الدعوى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تكييف الدعوى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الخطأ في تكييفها </w:t>
      </w:r>
      <w:r w:rsidR="007A3BC5">
        <w:rPr>
          <w:rFonts w:ascii="Traditional Arabic" w:eastAsia="Times New Roman"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eastAsia="Times New Roman" w:hAnsi="Traditional Arabic" w:cs="Traditional Arabic"/>
          <w:sz w:val="32"/>
          <w:szCs w:val="32"/>
          <w:rtl/>
          <w:lang w:eastAsia="en-US" w:bidi="ar-SA"/>
        </w:rPr>
        <w:t>تكييف الحكم المعترض عليه مطالبة المدعي إلغاء قرار الجهة الإدارية بقيد طفل في رخصة إقامته، بأنها من دعاوى نفي النسب، رغم كونها من دعاوى الطعن على القرارات الإدارية؛ يصم الحكم بالخطأ في تكييف الدعوى، ويتعين معه نقضه</w:t>
      </w:r>
      <w:r w:rsidR="009F1CE9" w:rsidRPr="007A3BC5">
        <w:rPr>
          <w:rFonts w:ascii="Traditional Arabic" w:hAnsi="Traditional Arabic" w:cs="Traditional Arabic"/>
          <w:b/>
          <w:bCs/>
          <w:sz w:val="32"/>
          <w:szCs w:val="32"/>
          <w:rtl/>
        </w:rPr>
        <w:t>.</w:t>
      </w:r>
    </w:p>
    <w:p w14:paraId="7BBCB4CC"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17102FA" w14:textId="77777777" w:rsidR="009F1CE9" w:rsidRPr="007A3BC5" w:rsidRDefault="009F1CE9" w:rsidP="00D358C8">
      <w:pPr>
        <w:pStyle w:val="a3"/>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(13) من نظام ديوان المظالم الصادر بالمرسوم الملكي رقم (م/78) وتاريخ 19/9/1428هـ.</w:t>
      </w:r>
    </w:p>
    <w:p w14:paraId="378BF6E1"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F8AE936" w14:textId="406C8F60" w:rsidR="009F1CE9" w:rsidRPr="007A3BC5" w:rsidRDefault="009F1CE9" w:rsidP="00BE37F7">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بدعوى للمحكمة الإدارية بمكة المكرمة يطلب فيها إلغاء قرار المعترض ضدها بقيد الطفل </w:t>
      </w:r>
      <w:r w:rsidR="00BE37F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 رخصة إقامته. وبعد قيد الدعوى في سجلات المحكمة الإدارية بمكة المكرمة قضية إدارية برقم (15669) لعام 1440هـ، أحيلت إلى الدائرة الإدارية الأولى في تلك المحكمة حيث باشرت نظرها ثم أصدرت فيها بتاريخ 19</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1440هـ حكمها القاضي بعدم قبول الدعوى لرفعها قبل الأوان، وذلك لأن حقيقة ما يطلبه المعترض هو نفي الابن المنسوب له، والحكم بنفي النسب أو إثباته منوط بمحكمة الأحوال الشخصية. وبعد استئناف المعترض الحكم أمام محكمة الاستئناف الإدارية بمنطقة مكة المكرمة، أحيل إلى دائرة الاستئناف الثانية حيث باشرت نظر الاستئناف وبجلسة </w:t>
      </w:r>
      <w:r w:rsidR="00C55D02">
        <w:rPr>
          <w:rFonts w:ascii="Traditional Arabic" w:hAnsi="Traditional Arabic" w:cs="Traditional Arabic"/>
          <w:sz w:val="32"/>
          <w:szCs w:val="32"/>
          <w:rtl/>
        </w:rPr>
        <w:t>8/2/</w:t>
      </w:r>
      <w:r w:rsidRPr="007A3BC5">
        <w:rPr>
          <w:rFonts w:ascii="Traditional Arabic" w:hAnsi="Traditional Arabic" w:cs="Traditional Arabic"/>
          <w:sz w:val="32"/>
          <w:szCs w:val="32"/>
          <w:rtl/>
        </w:rPr>
        <w:t xml:space="preserve">1441هـ حكمت بتأييد الحكم محمولاً على أسبابه. </w:t>
      </w:r>
      <w:r w:rsidRPr="007A3BC5">
        <w:rPr>
          <w:rFonts w:ascii="Traditional Arabic" w:eastAsia="Times New Roman" w:hAnsi="Traditional Arabic" w:cs="Traditional Arabic"/>
          <w:sz w:val="32"/>
          <w:szCs w:val="32"/>
          <w:rtl/>
          <w:lang w:eastAsia="en-US" w:bidi="ar-SA"/>
        </w:rPr>
        <w:t>وبتاريخ 23</w:t>
      </w:r>
      <w:r w:rsidR="00C55D02">
        <w:rPr>
          <w:rFonts w:ascii="Traditional Arabic" w:eastAsia="Times New Roman" w:hAnsi="Traditional Arabic" w:cs="Traditional Arabic"/>
          <w:sz w:val="32"/>
          <w:szCs w:val="32"/>
          <w:rtl/>
          <w:lang w:eastAsia="en-US" w:bidi="ar-SA"/>
        </w:rPr>
        <w:t>/3/</w:t>
      </w:r>
      <w:r w:rsidRPr="007A3BC5">
        <w:rPr>
          <w:rFonts w:ascii="Traditional Arabic" w:eastAsia="Times New Roman" w:hAnsi="Traditional Arabic" w:cs="Traditional Arabic"/>
          <w:sz w:val="32"/>
          <w:szCs w:val="32"/>
          <w:rtl/>
          <w:lang w:eastAsia="en-US" w:bidi="ar-SA"/>
        </w:rPr>
        <w:t xml:space="preserve">1441هـ تقدم المعترض إلى هذه المحكمة باعتراض على حكم محكمة الاستئناف </w:t>
      </w:r>
      <w:r w:rsidRPr="007A3BC5">
        <w:rPr>
          <w:rFonts w:ascii="Traditional Arabic" w:hAnsi="Traditional Arabic" w:cs="Traditional Arabic"/>
          <w:sz w:val="32"/>
          <w:szCs w:val="32"/>
          <w:rtl/>
          <w:lang w:eastAsia="en-US" w:bidi="ar-SA"/>
        </w:rPr>
        <w:t xml:space="preserve">يطلب فيه نقض الحكم محل الاعتراض، </w:t>
      </w:r>
      <w:r w:rsidRPr="007A3BC5">
        <w:rPr>
          <w:rFonts w:ascii="Traditional Arabic" w:eastAsia="Times New Roman" w:hAnsi="Traditional Arabic" w:cs="Traditional Arabic"/>
          <w:sz w:val="32"/>
          <w:szCs w:val="32"/>
          <w:rtl/>
          <w:lang w:eastAsia="en-US" w:bidi="ar-SA"/>
        </w:rPr>
        <w:t xml:space="preserve">وإعادته للمحكمة مصدرة الحكم لتفصل فيه من </w:t>
      </w:r>
      <w:r w:rsidRPr="007A3BC5">
        <w:rPr>
          <w:rFonts w:ascii="Traditional Arabic" w:eastAsia="Times New Roman" w:hAnsi="Traditional Arabic" w:cs="Traditional Arabic"/>
          <w:sz w:val="32"/>
          <w:szCs w:val="32"/>
          <w:rtl/>
          <w:lang w:eastAsia="en-US" w:bidi="ar-SA"/>
        </w:rPr>
        <w:lastRenderedPageBreak/>
        <w:t>جديد؛ مؤسساً اعتراضه</w:t>
      </w:r>
      <w:r w:rsidRPr="007A3BC5">
        <w:rPr>
          <w:rFonts w:ascii="Traditional Arabic" w:hAnsi="Traditional Arabic" w:cs="Traditional Arabic"/>
          <w:sz w:val="32"/>
          <w:szCs w:val="32"/>
          <w:rtl/>
          <w:lang w:eastAsia="en-US" w:bidi="ar-SA"/>
        </w:rPr>
        <w:t xml:space="preserve"> على أن الحكم شابه عددٌ من العيوب، وذلك من حيث إن دعواه نظرت على أنها دعوى متعلقة بإثبات النسب، رغم أنه يطلب إلغاء قرار الجوازات بإضافة الطفل </w:t>
      </w:r>
      <w:r w:rsidR="00BE37F7">
        <w:rPr>
          <w:rFonts w:ascii="Traditional Arabic" w:hAnsi="Traditional Arabic" w:cs="Traditional Arabic" w:hint="cs"/>
          <w:sz w:val="32"/>
          <w:szCs w:val="32"/>
          <w:rtl/>
        </w:rPr>
        <w:t>(...)</w:t>
      </w:r>
      <w:r w:rsidR="00BE37F7">
        <w:rPr>
          <w:rFonts w:ascii="Traditional Arabic" w:hAnsi="Traditional Arabic" w:cs="Traditional Arabic" w:hint="cs"/>
          <w:sz w:val="32"/>
          <w:szCs w:val="32"/>
          <w:rtl/>
          <w:lang w:eastAsia="en-US"/>
        </w:rPr>
        <w:t xml:space="preserve"> </w:t>
      </w:r>
      <w:r w:rsidRPr="007A3BC5">
        <w:rPr>
          <w:rFonts w:ascii="Traditional Arabic" w:hAnsi="Traditional Arabic" w:cs="Traditional Arabic"/>
          <w:sz w:val="32"/>
          <w:szCs w:val="32"/>
          <w:rtl/>
          <w:lang w:eastAsia="en-US" w:bidi="ar-SA"/>
        </w:rPr>
        <w:t>لرخصة إقامته وذلك لمخالفته الأنظمة والإجراءات، وذكر أن إلغاء القرار من اختصاص ديوان المظالم حسب ما نُص عليه في المادة (13/ب) من نظام ديوان المظالم، وأن استخراج الجنسية (البلوشية) لا بد وأن يكون وفق النظام المقرر للبلوشيين، وهو ما</w:t>
      </w:r>
      <w:r w:rsidR="00BE37F7">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 xml:space="preserve">لم تتبعه الجوازات. </w:t>
      </w:r>
    </w:p>
    <w:p w14:paraId="5F217D6E"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2D5C35F" w14:textId="45CC0970" w:rsidR="009F1CE9" w:rsidRPr="007A3BC5" w:rsidRDefault="009F1CE9" w:rsidP="00BE37F7">
      <w:pPr>
        <w:autoSpaceDE w:val="0"/>
        <w:autoSpaceDN w:val="0"/>
        <w:adjustRightInd w:val="0"/>
        <w:jc w:val="both"/>
        <w:rPr>
          <w:rFonts w:ascii="Traditional Arabic" w:hAnsi="Traditional Arabic" w:cs="Traditional Arabic"/>
          <w:sz w:val="32"/>
          <w:szCs w:val="32"/>
          <w:rtl/>
        </w:rPr>
      </w:pPr>
      <w:r w:rsidRPr="007A3BC5">
        <w:rPr>
          <w:rFonts w:ascii="Traditional Arabic" w:eastAsia="Times New Roman" w:hAnsi="Traditional Arabic" w:cs="Traditional Arabic"/>
          <w:sz w:val="32"/>
          <w:szCs w:val="32"/>
          <w:rtl/>
          <w:lang w:eastAsia="en-US" w:bidi="ar-SA"/>
        </w:rPr>
        <w:t>وبما أن الاعتراض مقدم خلال المدة النظامية فإنه يتعين قبوله شكلاً. وأما عن الموضوع، فإن دائرة الاستئناف بنت حكمها -محل الاعتراض- بعدم قبول الدعوى لرفعها قبل الأوان معللة ذلك بأن غاية ما يطلبه المعترض هو نفي الابن المنسوب له، وأن الحكم بنفي النسب أو إثباته منوط بمحكمة الأحوال الشخصية فلابد من صدور حكم منها حتى يتم النظر في طلبه. وهذا محل نظر؛ لأن دعوى المعترض صريحة في طلب الحكم بإلغاء قرار المعترض ضدها بقيد الطفل</w:t>
      </w:r>
      <w:r w:rsidR="00BE37F7">
        <w:rPr>
          <w:rFonts w:ascii="Traditional Arabic" w:eastAsia="Times New Roman" w:hAnsi="Traditional Arabic" w:cs="Traditional Arabic" w:hint="cs"/>
          <w:sz w:val="32"/>
          <w:szCs w:val="32"/>
          <w:rtl/>
          <w:lang w:eastAsia="en-US" w:bidi="ar-SA"/>
        </w:rPr>
        <w:t xml:space="preserve"> </w:t>
      </w:r>
      <w:r w:rsidR="00BE37F7">
        <w:rPr>
          <w:rFonts w:ascii="Traditional Arabic" w:hAnsi="Traditional Arabic" w:cs="Traditional Arabic" w:hint="cs"/>
          <w:sz w:val="32"/>
          <w:szCs w:val="32"/>
          <w:rtl/>
        </w:rPr>
        <w:t>(...)</w:t>
      </w:r>
      <w:r w:rsidR="00BE37F7">
        <w:rPr>
          <w:rFonts w:ascii="Traditional Arabic" w:eastAsia="Times New Roman" w:hAnsi="Traditional Arabic" w:cs="Traditional Arabic" w:hint="cs"/>
          <w:sz w:val="32"/>
          <w:szCs w:val="32"/>
          <w:rtl/>
          <w:lang w:eastAsia="en-US"/>
        </w:rPr>
        <w:t xml:space="preserve"> </w:t>
      </w:r>
      <w:r w:rsidRPr="007A3BC5">
        <w:rPr>
          <w:rFonts w:ascii="Traditional Arabic" w:eastAsia="Times New Roman" w:hAnsi="Traditional Arabic" w:cs="Traditional Arabic"/>
          <w:sz w:val="32"/>
          <w:szCs w:val="32"/>
          <w:rtl/>
          <w:lang w:eastAsia="en-US" w:bidi="ar-SA"/>
        </w:rPr>
        <w:t xml:space="preserve">في رخصة إقامته، وهو ما ذكره في دعواه أمام المحكمة الابتدائية، والدعوى بهذه الصورة ليست من دعاوى نفي النسب، وإنما هي من دعاوى الطعن على القرارات الإدارية المنصوص عليها </w:t>
      </w:r>
      <w:r w:rsidRPr="007A3BC5">
        <w:rPr>
          <w:rFonts w:ascii="Traditional Arabic" w:hAnsi="Traditional Arabic" w:cs="Traditional Arabic"/>
          <w:sz w:val="32"/>
          <w:szCs w:val="32"/>
          <w:rtl/>
          <w:lang w:eastAsia="en-US" w:bidi="ar-SA"/>
        </w:rPr>
        <w:t xml:space="preserve">في المادة (13/ب) من نظام الديوان، وتنظر وفق أحكام دعاوى الإلغاء التي تختص بنظرها المحاكم الإدارية كما سلف ذكره. وإذا كان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المعترض صريحة في </w:t>
      </w:r>
      <w:r w:rsidRPr="007A3BC5">
        <w:rPr>
          <w:rFonts w:ascii="Traditional Arabic" w:eastAsia="Times New Roman" w:hAnsi="Traditional Arabic" w:cs="Traditional Arabic"/>
          <w:sz w:val="32"/>
          <w:szCs w:val="32"/>
          <w:rtl/>
          <w:lang w:eastAsia="en-US" w:bidi="ar-SA"/>
        </w:rPr>
        <w:t xml:space="preserve">طلب الحكم بإلغاء قرار المعترض ضدها بقيد الطفل </w:t>
      </w:r>
      <w:r w:rsidR="00BE37F7">
        <w:rPr>
          <w:rFonts w:ascii="Traditional Arabic" w:hAnsi="Traditional Arabic" w:cs="Traditional Arabic" w:hint="cs"/>
          <w:sz w:val="32"/>
          <w:szCs w:val="32"/>
          <w:rtl/>
        </w:rPr>
        <w:t>(...)</w:t>
      </w:r>
      <w:r w:rsidR="00BE37F7">
        <w:rPr>
          <w:rFonts w:ascii="Traditional Arabic" w:eastAsia="Times New Roman" w:hAnsi="Traditional Arabic" w:cs="Traditional Arabic" w:hint="cs"/>
          <w:sz w:val="32"/>
          <w:szCs w:val="32"/>
          <w:rtl/>
          <w:lang w:eastAsia="en-US"/>
        </w:rPr>
        <w:t xml:space="preserve"> </w:t>
      </w:r>
      <w:r w:rsidRPr="007A3BC5">
        <w:rPr>
          <w:rFonts w:ascii="Traditional Arabic" w:eastAsia="Times New Roman" w:hAnsi="Traditional Arabic" w:cs="Traditional Arabic"/>
          <w:sz w:val="32"/>
          <w:szCs w:val="32"/>
          <w:rtl/>
          <w:lang w:eastAsia="en-US" w:bidi="ar-SA"/>
        </w:rPr>
        <w:t xml:space="preserve">في رخصة إقامته، وبما أن الحكم المعترض عليه قد انتهى إلى خلاف ذلك فقد أخطأ في تكييفه للدعوى فتعين نقضُه وإحالة القضية إلى محكمة الاستئناف الإدارية بمنطقة مكة المكرمة لتفصل فيها من جديد مِن غير مَن نظرها. </w:t>
      </w:r>
    </w:p>
    <w:p w14:paraId="7DB4E841"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B2B690E" w14:textId="14C4A418" w:rsidR="009F1CE9" w:rsidRPr="007A3BC5" w:rsidRDefault="009F1CE9"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6D7FA45"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07A80841" w14:textId="53C978AB" w:rsidR="009F1CE9" w:rsidRPr="007A3BC5" w:rsidRDefault="009F1CE9"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12</w:t>
      </w:r>
      <w:r w:rsidR="00A27DA5">
        <w:rPr>
          <w:rFonts w:ascii="Traditional Arabic" w:eastAsia="Times New Roman" w:hAnsi="Traditional Arabic" w:cs="Traditional Arabic" w:hint="cs"/>
          <w:b/>
          <w:bCs/>
          <w:sz w:val="32"/>
          <w:szCs w:val="32"/>
          <w:rtl/>
          <w:lang w:eastAsia="en-US" w:bidi="ar-SA"/>
        </w:rPr>
        <w:t>1</w:t>
      </w:r>
    </w:p>
    <w:p w14:paraId="54516BD2"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9038/ق لعام 1440هـ</w:t>
      </w:r>
    </w:p>
    <w:p w14:paraId="52A238B2"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1467 لعام 1441هـ</w:t>
      </w:r>
    </w:p>
    <w:p w14:paraId="3465E399"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11/7/1442هـ</w:t>
      </w:r>
    </w:p>
    <w:p w14:paraId="43D943BE"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1089DBA" w14:textId="4CB93277" w:rsidR="009F1CE9" w:rsidRPr="007A3BC5" w:rsidRDefault="008E1C42" w:rsidP="008E1C42">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إذا أخطأ الحكم في تطبيق النظام الذي يحكم الواقعة فإنه يتعين نقضه.</w:t>
      </w:r>
    </w:p>
    <w:p w14:paraId="4297A9E8" w14:textId="35CD3B64" w:rsidR="009F1CE9"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F1CE9"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التثبيت على الوظائف الصحية العسكرية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شرط مسمى الوظيفة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eastAsia="Times New Roman" w:hAnsi="Traditional Arabic" w:cs="Traditional Arabic"/>
          <w:sz w:val="32"/>
          <w:szCs w:val="32"/>
          <w:rtl/>
          <w:lang w:eastAsia="en-US" w:bidi="ar-SA"/>
        </w:rPr>
        <w:t>تضمن النظام الوظائف المشمولة في سلم رواتب الوظائف الصحية العسكرية وليس منها وظيفة (فني بصمات).</w:t>
      </w:r>
    </w:p>
    <w:p w14:paraId="4F5E121B"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66E97F88" w14:textId="77777777" w:rsidR="009F1CE9" w:rsidRPr="007A3BC5" w:rsidRDefault="009F1CE9" w:rsidP="00D358C8">
      <w:pPr>
        <w:numPr>
          <w:ilvl w:val="0"/>
          <w:numId w:val="3"/>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قرار مجلس الوزراء رقم (226) وتاريخ 3/8/1432هـ، بشأن الموافقة على سلم رواتب الوظائف الصحية العسكرية.</w:t>
      </w:r>
    </w:p>
    <w:p w14:paraId="26CE6990" w14:textId="77777777" w:rsidR="009F1CE9" w:rsidRPr="007A3BC5" w:rsidRDefault="009F1CE9" w:rsidP="00D358C8">
      <w:pPr>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 من لائحة الوظائف الصحية الصادرة بقرار مجلس الخدمة المدنية رقم (1/241) وتاريخ 28/3/1412هـ.</w:t>
      </w:r>
    </w:p>
    <w:p w14:paraId="57B47507"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0FA84D4" w14:textId="77777777" w:rsidR="009F1CE9" w:rsidRPr="007A3BC5" w:rsidRDefault="009F1CE9"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تتحصل الوقائع في أن المعترض ضده تقدم بصحيفة دعوى إلى المحكمة الإدارية بالباحة طلب فيها إلزام المدعى عليها بتثبيته على كادر الوظائف الصحية العسكرية. وبعد قيد الدعوى في سجلات المحكمة قضية إدارية برقم (2879) لعام 1439هـ، أحيلت إلى الدائرة الأولى في تلك المحكمة، فنظرتها وبتاريخ 21/6/1440هـ أصدرت فيها حكمها القاضي بإلغاء امتناع المدعى عليها عن تثبيت المدعي على كادر الوظائف الصحية للأسباب التي أوردتها. وبعد استئناف المدعى عليها الحكم أمام محكمة الاستئناف الإدارية بمنطقة مكة المكرمة، أحيل إلى دائرة الاستئناف الأولى، فنظرته وبتاريخ 18/2/1441هـ أصدرت فيه حكمها القاضي بتأييد الحكم محمولاً على أسبابه. وبتاريخ 29/3/1441هـ تقدمت المعترضة باعتراضها على حكم محكمة الاستئناف أمام هذه المحكمة طالبةً نقضَ الحكم للأسباب الواردة في الاعتراض،</w:t>
      </w:r>
      <w:r w:rsidRPr="007A3BC5">
        <w:rPr>
          <w:rFonts w:ascii="Traditional Arabic" w:eastAsia="Times New Roman" w:hAnsi="Traditional Arabic" w:cs="Traditional Arabic"/>
          <w:sz w:val="32"/>
          <w:szCs w:val="32"/>
          <w:rtl/>
          <w:lang w:eastAsia="en-US" w:bidi="ar-SA"/>
        </w:rPr>
        <w:t xml:space="preserve"> والتي تتلخص في أن المدعى عليها لا صفة لها في الدعوى وأن الصفة تنعقد لوزير الداخلية فقط، ثم إن قرار مجلس الوزراء وقرار مجلس الخدمة المدنية اللذَيْن استندت إليهما الدائرة في الحكم لصالح المدعي لا ينطبقان عليه، فهما خاصان بالموظفين الذين يشغلون وظائف صحية، والمعترض ضده لا يشغل وظيفة صحية بل وظيفته (فني بصمات) وهي ليست من الوظائف العسكرية. فأُبلغ المعترض ضده بصحيفة الاعتراض، فقدم مذكرة ملخصها أن تخصيص وزير الداخلية بانعقاد الصفة له في إجراء التثبيت لم يرد به </w:t>
      </w:r>
      <w:r w:rsidRPr="007A3BC5">
        <w:rPr>
          <w:rFonts w:ascii="Traditional Arabic" w:eastAsia="Times New Roman" w:hAnsi="Traditional Arabic" w:cs="Traditional Arabic"/>
          <w:sz w:val="32"/>
          <w:szCs w:val="32"/>
          <w:rtl/>
          <w:lang w:eastAsia="en-US" w:bidi="ar-SA"/>
        </w:rPr>
        <w:lastRenderedPageBreak/>
        <w:t xml:space="preserve">نص نظامي، وأما عن العمل الذي شغله فإن المعترضة لم تستفد من مؤهلاته التي يحملها مع أنه مارس تخصصه، وأما ما أوردته المعترضة في صحيفتها من الاستناد إلى المادة الأولى من لائحة الوظائف الصحية فلم يتطرق إليه قرار مجلس الوزراء رقم (226) وتاريخ 3/8/1432هـ الذي يحكم وضعه الوظيفي، ولا يعدو أن يكون تفسيراً من المعترضة لقرار مجلس الوزراء وهي لا تملك التفسير، ولائحة الوظائف الصحية لم تشترط أن يكون الأخصائي في المنشآت الصحية فيما عدا الأخصائي الاجتماعي والتغذية، والمعترضة قد ثبتت عدداً من التخصصات مع أن لائحة الوظائف الصحية لم تعتبرهم ممارسين صحيين، وأما تعميم وزير الداخلية الذي تستند إليه فهو للعاملين في مختبرات الأدلة الجنائية الذين لا يحملون مؤهلات صحية ولا علاقة له بتخصصهم. وبإبلاغ المعترضة بمذكرة المعترض ضده، قدمت مذكرة أكدت فيها على ما أوردته بصحيفة الاعتراض، وأضافت أن المحكمة الإدارية بالباحة غير مختصة مكانيّاً بنظر الدعوى لأن مقر صاحب الصلاحية بالتثبيت وهو وزير الداخلية ليس الباحة، وأن قرار مجلس الوزراء رقم (226) وتاريخ 3/8/1432هـ نص على أن شغل المؤهلات المطلوبة لشغل الوظائف المشمولة بالسلم الوارد فيه يكون بحسب ما نصت عليه المادة الثالثة من لائحة الوظائف الصحية، وقد نصت تلك اللائحة على أن تخصص إدارة الخدمات الصحية يقتصر قبوله على وظائف إدارة المرافق الصحية، وعليه فإن هذه النصوص لا تنطبق على المدعي. وبإبلاغ المعترض ضده بمذكرة المعترضة، قدم مذكرة أكد فيها على ما ذكره في مذكرته الأولى، وأضاف أن ما ذكرته المعترضة من أن وظيفته (فني بصمات) غير صحيح، بل كلف بالعمل (أخصائيّاً نفسيّاً) بالمركز الصحي لقوى الأمن بالباحة، وبلجنة متابعة السجناء المصابين بأمراض نفسية، وهذه الوظيفة منصوص عليها في لائحة الوظائف الصحية، وختمها بطلب رفض الاعتراض. </w:t>
      </w:r>
    </w:p>
    <w:p w14:paraId="65C69972"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EF9A1DA" w14:textId="4C568020" w:rsidR="009F1CE9" w:rsidRPr="007A3BC5" w:rsidRDefault="009F1CE9" w:rsidP="007A3BC5">
      <w:pPr>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وبما أن الاعتراض مقدم خلال المدة النظامية فإنه يتعين قبوله شكلاً. </w:t>
      </w:r>
      <w:r w:rsidRPr="007A3BC5">
        <w:rPr>
          <w:rFonts w:ascii="Traditional Arabic" w:eastAsia="Times New Roman" w:hAnsi="Traditional Arabic" w:cs="Traditional Arabic"/>
          <w:sz w:val="32"/>
          <w:szCs w:val="32"/>
          <w:rtl/>
          <w:lang w:eastAsia="en-US" w:bidi="ar-SA"/>
        </w:rPr>
        <w:t>وأما عن الموضوع، فإن الفقرة (أولاً) من قرار مجلس الوزراء رقم (226) وتاريخ 3/8/1432هـ نصت على</w:t>
      </w:r>
      <w:r w:rsidR="00BE37F7">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"الموافقة على سلم رواتب الوظائف الصحية العسكرية، وذلك بالصيغة المرفقة، ويكون تحديد المؤهلات المطلوبة لشغل الفئات المشمولة في السلم وفقاً للمادة الثالثة من لائحة الوظائف الصحية الصادرة بقرار مجلس الخدمة المدنية رقم (1/241) وتاريخ 28/3/1412هـ"، وقد نصت المادة الثالثة من لائحة الوظائف الصحية المشار إليها على أن</w:t>
      </w:r>
      <w:r w:rsidR="00BE37F7">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"يتم شغل الوظائف الصحية المشمولة بهذه اللائحة وفقاً لدليل المؤهلات الملحق بها، ويجوز تعديل هذا الدليل بالاتفاق بين وزير الخدمة المدنية والوزير المختص"، وقد تضمنت هذه اللائحة الوظائف التي تشملها وليس منها وظيفة (فني بصمات)؛ وعليه فلا يصح القول بانطباق لائحة الوظائف الصحية العسكرية على من يشغل هذه الوظيفة. وبما أن الحكم المعترض عليه قد انتهى إلى ما انتهى إليه فقد أخطأ في تطبيق النظام فتعين نقضُه وإعادة القضية إلى محكمة الاستئناف الإدارية بمنطقة مكة المكرمة لتفصل فيها من جديد مِن غير مَن نظرها.</w:t>
      </w:r>
    </w:p>
    <w:p w14:paraId="19C2F034"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E9CE9DD" w14:textId="486F3F9B" w:rsidR="009F1CE9" w:rsidRPr="007A3BC5" w:rsidRDefault="009F1CE9"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EE7E65C"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0C55B990" w14:textId="5A462C64" w:rsidR="009F1CE9" w:rsidRPr="007A3BC5" w:rsidRDefault="009F1CE9"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F30775">
        <w:rPr>
          <w:rFonts w:ascii="Traditional Arabic" w:eastAsia="Times New Roman" w:hAnsi="Traditional Arabic" w:cs="Traditional Arabic" w:hint="cs"/>
          <w:b/>
          <w:bCs/>
          <w:sz w:val="32"/>
          <w:szCs w:val="32"/>
          <w:rtl/>
          <w:lang w:eastAsia="en-US" w:bidi="ar-SA"/>
        </w:rPr>
        <w:t>2</w:t>
      </w:r>
      <w:r w:rsidR="00A27DA5">
        <w:rPr>
          <w:rFonts w:ascii="Traditional Arabic" w:eastAsia="Times New Roman" w:hAnsi="Traditional Arabic" w:cs="Traditional Arabic" w:hint="cs"/>
          <w:b/>
          <w:bCs/>
          <w:sz w:val="32"/>
          <w:szCs w:val="32"/>
          <w:rtl/>
          <w:lang w:eastAsia="en-US" w:bidi="ar-SA"/>
        </w:rPr>
        <w:t>2</w:t>
      </w:r>
    </w:p>
    <w:p w14:paraId="4FBC876D"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7122/ق لعام 1440هـ</w:t>
      </w:r>
    </w:p>
    <w:p w14:paraId="0EA450B2"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2173 لعام 1441هـ</w:t>
      </w:r>
    </w:p>
    <w:p w14:paraId="50B865F3"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11/7/1442هـ</w:t>
      </w:r>
    </w:p>
    <w:p w14:paraId="4D2BF856"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AE2EC03" w14:textId="0847D3CC" w:rsidR="009F1CE9" w:rsidRPr="008E1C42" w:rsidRDefault="008E1C42" w:rsidP="008E1C42">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F1CE9" w:rsidRPr="008E1C42">
        <w:rPr>
          <w:rFonts w:ascii="Traditional Arabic" w:hAnsi="Traditional Arabic" w:cs="Traditional Arabic"/>
          <w:b/>
          <w:bCs/>
          <w:sz w:val="32"/>
          <w:szCs w:val="32"/>
          <w:rtl/>
        </w:rPr>
        <w:t xml:space="preserve">دعوى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الحكم في الدعوى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تسبيب الحكم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وجوبه </w:t>
      </w:r>
      <w:r w:rsidR="007A3BC5" w:rsidRPr="008E1C42">
        <w:rPr>
          <w:rFonts w:ascii="Traditional Arabic" w:hAnsi="Traditional Arabic" w:cs="Traditional Arabic"/>
          <w:b/>
          <w:bCs/>
          <w:sz w:val="32"/>
          <w:szCs w:val="32"/>
          <w:rtl/>
        </w:rPr>
        <w:t>-</w:t>
      </w:r>
      <w:r w:rsidR="009F1CE9" w:rsidRPr="008E1C42">
        <w:rPr>
          <w:rFonts w:ascii="Traditional Arabic" w:hAnsi="Traditional Arabic" w:cs="Traditional Arabic"/>
          <w:b/>
          <w:bCs/>
          <w:sz w:val="32"/>
          <w:szCs w:val="32"/>
          <w:rtl/>
        </w:rPr>
        <w:t xml:space="preserve"> </w:t>
      </w:r>
      <w:r w:rsidR="009F1CE9" w:rsidRPr="008E1C42">
        <w:rPr>
          <w:rFonts w:ascii="Traditional Arabic" w:hAnsi="Traditional Arabic" w:cs="Traditional Arabic"/>
          <w:sz w:val="32"/>
          <w:szCs w:val="32"/>
          <w:rtl/>
        </w:rPr>
        <w:t xml:space="preserve">يجب على الدائرة مصدرة الحكم بيان الأسباب </w:t>
      </w:r>
      <w:r w:rsidR="009F1CE9" w:rsidRPr="008E1C42">
        <w:rPr>
          <w:rFonts w:ascii="Traditional Arabic" w:eastAsia="Times New Roman" w:hAnsi="Traditional Arabic" w:cs="Traditional Arabic"/>
          <w:sz w:val="32"/>
          <w:szCs w:val="32"/>
          <w:rtl/>
        </w:rPr>
        <w:t>التي بَنت عليها حكمها بما يكفي لحمله عليها</w:t>
      </w:r>
      <w:r w:rsidR="009F1CE9" w:rsidRPr="008E1C42">
        <w:rPr>
          <w:rFonts w:ascii="Traditional Arabic" w:hAnsi="Traditional Arabic" w:cs="Traditional Arabic"/>
          <w:sz w:val="32"/>
          <w:szCs w:val="32"/>
          <w:rtl/>
        </w:rPr>
        <w:t>؛ لِما في ذلك من حفظٍ لحقوق المتقاضين، وإبرازٍ لعدالة الحكم القضائي.</w:t>
      </w:r>
    </w:p>
    <w:p w14:paraId="5E84F0BA" w14:textId="0FC2B584" w:rsidR="009F1CE9"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الرد على الدفوع الجوهرية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sz w:val="32"/>
          <w:szCs w:val="32"/>
          <w:rtl/>
        </w:rPr>
        <w:t xml:space="preserve"> </w:t>
      </w:r>
      <w:r w:rsidR="009F1CE9" w:rsidRPr="007A3BC5">
        <w:rPr>
          <w:rFonts w:ascii="Traditional Arabic" w:hAnsi="Traditional Arabic" w:cs="Traditional Arabic"/>
          <w:color w:val="000000"/>
          <w:sz w:val="32"/>
          <w:szCs w:val="32"/>
          <w:rtl/>
        </w:rPr>
        <w:t>إغفال الحكم الرد على دفع جوهري وارد في أسبابه؛ يعيب الحكم بالقصور في التسبيب، ومخالفة النظام.</w:t>
      </w:r>
    </w:p>
    <w:p w14:paraId="2D13EDE8"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09AAB0E" w14:textId="77777777" w:rsidR="009F1CE9" w:rsidRPr="007A3BC5" w:rsidRDefault="009F1CE9" w:rsidP="00D358C8">
      <w:pPr>
        <w:pStyle w:val="a3"/>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8A126C0"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9589EE4" w14:textId="77777777" w:rsidR="009F1CE9" w:rsidRPr="007A3BC5" w:rsidRDefault="009F1CE9"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إلزام المدعى عليها بأن تصرف له علاوة الخطر للمدة من 1/9/1430هـ مع الاستمرار بالصرف. وبعد قيد الدعوى في سجلات المحكمة قضية إدارية برقم (2055) لعام 1440هـ، أحيلت إلى الدائرة السادسة في تلك المحكمة، فنظرتها وبتاريخ 28/5/1440هـ أصدرت فيها حكمها القاضي برفض الدعوى للأسباب التي أوردتها. وبعد استئناف المدعي الحكم أمام محكمة الاستئناف الإدارية بمنطقة مكة المكرمة، أحيل إلى دائرة الاستئناف الأولى، فنظرته وبتاريخ 21/1/1441هـ أصدرت فيه حكمها القاضي بإلغاء الحكم، والقضاء مجدداً بإلزام المدعى عليها بصرف علاوة الخطر للمدعي عن المدة المطالب بها. وبتاريخ 7/4/1441هـ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في تكييف الواقعة وتأويلها وتطبيق النظام عليها حين قرر أن المدعي يعمل في دوريات طريق الساحل، والصحيح أن عمل المدعي على ملاك الإدارة العامة للشؤون القانونية. فأُبلغ المعترض ضده بالاعتراض حسب الأصول المتبعة نظاماً. </w:t>
      </w:r>
    </w:p>
    <w:p w14:paraId="37D47682"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CD31F5B" w14:textId="44B38F0B" w:rsidR="009F1CE9" w:rsidRPr="007A3BC5" w:rsidRDefault="009F1CE9"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 xml:space="preserve">وبما أن الاعتراض مقدم خلال المدة النظامية فإنه يتعين قبوله شكلاً. وأما عن الموضوع، فإن دائرة الاستئناف في حكمها المعترض عليه </w:t>
      </w:r>
      <w:r w:rsidRPr="007A3BC5">
        <w:rPr>
          <w:rFonts w:ascii="Traditional Arabic" w:hAnsi="Traditional Arabic" w:cs="Traditional Arabic"/>
          <w:sz w:val="32"/>
          <w:szCs w:val="32"/>
          <w:rtl/>
          <w:lang w:bidi="ar-JO"/>
        </w:rPr>
        <w:t>قررت استحقاق المعترض لعلاوة الخطر؛ تأسيساً على أن عمل المعترض ضده في دوريات الساحل، وعلى ما تضمنه محضر المزاولة وما قدمه المعترض أمامها من محاضر نقل العهدة المتضمنة استلامه لأسلحة وذخائر خلال مدة المطالبة</w:t>
      </w:r>
      <w:r w:rsidRPr="007A3BC5">
        <w:rPr>
          <w:rFonts w:ascii="Traditional Arabic" w:hAnsi="Traditional Arabic" w:cs="Traditional Arabic"/>
          <w:sz w:val="32"/>
          <w:szCs w:val="32"/>
          <w:rtl/>
        </w:rPr>
        <w:t xml:space="preserve">، وأن ذلك كافٍ في ثبوت عمل المعترض ضده فيما يعرضه للخطر واستحقاقه للعلاوة المقررة له، وأنه لا يرد على ذلك عدم وجود مسمى مأمور مستودع أسلحة في الهيكل التنظيمي إذ لم يكن ذلك محل طلب، وأن المعتبر في الاستحقاق هو التعرض للخطر بحكم طبيعة العمل المكلف به. وذلك محل نظر؛ ذلك أن دائرة الاستئناف ناقشت في حكمها أحد دفوع المعترضة وأهملت الآخر، إذ لم تلتفت </w:t>
      </w:r>
      <w:r w:rsidRPr="007A3BC5">
        <w:rPr>
          <w:rFonts w:ascii="Traditional Arabic" w:hAnsi="Traditional Arabic" w:cs="Traditional Arabic"/>
          <w:sz w:val="32"/>
          <w:szCs w:val="32"/>
          <w:rtl/>
          <w:lang w:bidi="ar-JO"/>
        </w:rPr>
        <w:t>إلى ما دفعت به المعترضة من أن عمل المعترض ضده كان في الإدارة العامة للشؤون القانونية منذ تعيينه ولم تجب عنه، وقد</w:t>
      </w:r>
      <w:r w:rsidRPr="007A3BC5">
        <w:rPr>
          <w:rFonts w:ascii="Traditional Arabic" w:hAnsi="Traditional Arabic" w:cs="Traditional Arabic"/>
          <w:sz w:val="32"/>
          <w:szCs w:val="32"/>
          <w:rtl/>
        </w:rPr>
        <w:t xml:space="preserve"> نصت المادة السابعة والعشرون من نظام المرافعات أمام ديوان المظالم على أنه</w:t>
      </w:r>
      <w:r w:rsidR="00BE37F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w:t>
      </w:r>
      <w:r w:rsidRPr="007A3BC5">
        <w:rPr>
          <w:rFonts w:ascii="Traditional Arabic" w:hAnsi="Traditional Arabic" w:cs="Traditional Arabic"/>
          <w:sz w:val="32"/>
          <w:szCs w:val="32"/>
          <w:rtl/>
          <w:lang w:bidi="ar-JO"/>
        </w:rPr>
        <w:t>والجواب عن أحد الدفوع دون الآخر على الرغم من إيراد الدائرة له في أسبابها يعد قصوراً في التسبيب ومخالفةً لما أوجبته المادة السابعة والعشرون من نظام المرافعات أمام الديوان</w:t>
      </w:r>
      <w:r w:rsidRPr="007A3BC5">
        <w:rPr>
          <w:rFonts w:ascii="Traditional Arabic" w:hAnsi="Traditional Arabic" w:cs="Traditional Arabic"/>
          <w:sz w:val="32"/>
          <w:szCs w:val="32"/>
          <w:rtl/>
        </w:rPr>
        <w:t>، ويتعين معه نقض الحكم وإعادة القضية إلى محكمة الاستئناف الإدارية بمنطقة مكة المكرمة للفصل فيها من جديد من غير من نظرها.</w:t>
      </w:r>
    </w:p>
    <w:p w14:paraId="7A66E6DB"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12725D3A" w14:textId="1167539A" w:rsidR="009F1CE9" w:rsidRPr="007A3BC5" w:rsidRDefault="009F1CE9"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3FEE415"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34541BD8" w14:textId="3C0DCE62" w:rsidR="009F1CE9" w:rsidRPr="007A3BC5" w:rsidRDefault="009F1CE9" w:rsidP="00A27D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F30775">
        <w:rPr>
          <w:rFonts w:ascii="Traditional Arabic" w:hAnsi="Traditional Arabic" w:cs="Traditional Arabic" w:hint="cs"/>
          <w:b/>
          <w:bCs/>
          <w:sz w:val="32"/>
          <w:szCs w:val="32"/>
          <w:rtl/>
        </w:rPr>
        <w:t>2</w:t>
      </w:r>
      <w:r w:rsidR="00A27DA5">
        <w:rPr>
          <w:rFonts w:ascii="Traditional Arabic" w:hAnsi="Traditional Arabic" w:cs="Traditional Arabic" w:hint="cs"/>
          <w:b/>
          <w:bCs/>
          <w:sz w:val="32"/>
          <w:szCs w:val="32"/>
          <w:rtl/>
        </w:rPr>
        <w:t>3</w:t>
      </w:r>
    </w:p>
    <w:p w14:paraId="19BCF268"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10138/ق لعام 1440هـ</w:t>
      </w:r>
    </w:p>
    <w:p w14:paraId="00AC3775"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2723 لعام 1441هـ</w:t>
      </w:r>
    </w:p>
    <w:p w14:paraId="69D83567" w14:textId="10344E42" w:rsidR="009F1CE9" w:rsidRPr="007A3BC5" w:rsidRDefault="009F1CE9" w:rsidP="008E1C4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11/7/1442هـ</w:t>
      </w:r>
    </w:p>
    <w:p w14:paraId="2685AF93"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1AD62B5" w14:textId="61420EC6" w:rsidR="009F1CE9" w:rsidRPr="007A3BC5" w:rsidRDefault="008E1C42" w:rsidP="008E1C42">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9F1CE9"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بحث موضوع الدعوى وتقدير الأدلة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اختصاص محكمة الموضوع فيه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23B09E76" w14:textId="261176E2" w:rsidR="009F1CE9" w:rsidRPr="007A3BC5" w:rsidRDefault="008E1C42" w:rsidP="008E1C42">
      <w:pPr>
        <w:tabs>
          <w:tab w:val="left" w:pos="3595"/>
        </w:tabs>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الاعتراض على الأحكام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التفرقة بين الاعتراض لدى محكمة الاستئناف والمحكمة الإدارية العليا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الاعتراض أمام محكمة الاستئناف ينقل القضية إليها برمتها وفق قاعدة الأثر الناقل للاستئناف، أما الاعتراض أمام المحكمة العليا فإنه لا ينقل القضية إليها بوصفها محكمة موضوع ما دام أن الحكم المعترض عليه قد التزم بقواعد المرافعات وطرق الإثبات المقررة وإجراءات تطبيقها على النزاع، وكانت الأسباب التي استند إليها سائغة ولها أصل في الأوراق تكفي لحمله.</w:t>
      </w:r>
    </w:p>
    <w:p w14:paraId="49BBCD23" w14:textId="66966A72" w:rsidR="009F1CE9" w:rsidRPr="007A3BC5" w:rsidRDefault="008E1C42" w:rsidP="008E1C42">
      <w:pPr>
        <w:tabs>
          <w:tab w:val="left" w:pos="3595"/>
        </w:tabs>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الاعتراض على الأحكام لدى المحكمة الإدارية العليا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ما يجوز الاعتراض عليه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44B9A15D" w14:textId="1B363CBB" w:rsidR="009F1CE9" w:rsidRPr="007A3BC5" w:rsidRDefault="008E1C42" w:rsidP="008E1C42">
      <w:pPr>
        <w:tabs>
          <w:tab w:val="left" w:pos="3595"/>
        </w:tabs>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hint="cs"/>
          <w:b/>
          <w:bCs/>
          <w:sz w:val="32"/>
          <w:szCs w:val="32"/>
          <w:rtl/>
        </w:rPr>
        <w:t xml:space="preserve">د- </w:t>
      </w:r>
      <w:r w:rsidR="009F1CE9"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الاعتراض على الأحكام لدى المحكمة الإدارية العليا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أسباب الاعتراض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الالتزام بها، وشرط تجاوزها </w:t>
      </w:r>
      <w:r w:rsidR="007A3BC5">
        <w:rPr>
          <w:rFonts w:ascii="Traditional Arabic" w:eastAsia="Times New Roman" w:hAnsi="Traditional Arabic" w:cs="Traditional Arabic"/>
          <w:b/>
          <w:bCs/>
          <w:sz w:val="32"/>
          <w:szCs w:val="32"/>
          <w:rtl/>
        </w:rPr>
        <w:t>-</w:t>
      </w:r>
      <w:r w:rsidR="009F1CE9" w:rsidRPr="007A3BC5">
        <w:rPr>
          <w:rFonts w:ascii="Traditional Arabic" w:eastAsia="Times New Roman" w:hAnsi="Traditional Arabic" w:cs="Traditional Arabic"/>
          <w:b/>
          <w:bCs/>
          <w:sz w:val="32"/>
          <w:szCs w:val="32"/>
          <w:rtl/>
        </w:rPr>
        <w:t xml:space="preserve"> </w:t>
      </w:r>
      <w:r w:rsidR="009F1CE9" w:rsidRPr="007A3BC5">
        <w:rPr>
          <w:rFonts w:ascii="Traditional Arabic" w:eastAsia="Times New Roman" w:hAnsi="Traditional Arabic" w:cs="Traditional Arabic"/>
          <w:sz w:val="32"/>
          <w:szCs w:val="32"/>
          <w:rtl/>
        </w:rPr>
        <w:t>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قرره النظام.</w:t>
      </w:r>
    </w:p>
    <w:p w14:paraId="20704AF9"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0EF8F24D" w14:textId="77777777" w:rsidR="009F1CE9" w:rsidRPr="007A3BC5" w:rsidRDefault="009F1CE9" w:rsidP="00D358C8">
      <w:pPr>
        <w:pStyle w:val="a3"/>
        <w:numPr>
          <w:ilvl w:val="0"/>
          <w:numId w:val="148"/>
        </w:numPr>
        <w:jc w:val="both"/>
        <w:rPr>
          <w:rFonts w:ascii="Traditional Arabic" w:hAnsi="Traditional Arabic" w:cs="Traditional Arabic"/>
          <w:sz w:val="32"/>
          <w:szCs w:val="32"/>
          <w:rtl/>
        </w:rPr>
      </w:pPr>
      <w:r w:rsidRPr="007A3BC5">
        <w:rPr>
          <w:rFonts w:ascii="Traditional Arabic" w:hAnsi="Traditional Arabic" w:cs="Traditional Arabic"/>
          <w:b/>
          <w:bCs/>
          <w:sz w:val="32"/>
          <w:szCs w:val="32"/>
          <w:rtl/>
        </w:rPr>
        <w:t>ا</w:t>
      </w:r>
      <w:r w:rsidRPr="007A3BC5">
        <w:rPr>
          <w:rFonts w:ascii="Traditional Arabic" w:hAnsi="Traditional Arabic" w:cs="Traditional Arabic"/>
          <w:sz w:val="32"/>
          <w:szCs w:val="32"/>
          <w:rtl/>
        </w:rPr>
        <w:t>لمادة (11) من نظام ديوان المظالم الصادر بالمرسوم الملكي رقم (م/78) وتاريخ 19/9/1428هـ.</w:t>
      </w:r>
    </w:p>
    <w:p w14:paraId="7F741E27" w14:textId="77777777" w:rsidR="009F1CE9" w:rsidRPr="007A3BC5" w:rsidRDefault="009F1CE9" w:rsidP="00D358C8">
      <w:pPr>
        <w:pStyle w:val="a3"/>
        <w:numPr>
          <w:ilvl w:val="0"/>
          <w:numId w:val="148"/>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24B5C87D"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CD922DF" w14:textId="77777777"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 xml:space="preserve">تتحصل الوقائع في أن المعترض تقدم بصحيفة دعوى إلى المحكمة الإدارية بمكة المكرمة طلب فيها إلزام المدعى عليها بأن تصرف له علاوة الخطر للمدة من 1/9/1408هـ حتى 30/9/1425هـ. وبعد قيد الدعوى في سجلات المحكمة قضية إدارية برقم (10430) لعام 1440هـ، أحيلت إلى الدائرة الثالثة عشرة في تلك المحكمة، فنظرتها وبتاريخ 3/7/1440هـ أصدرت فيها حكمها القاضي بعدم سماع الدعوى للأسباب التي أوردتها. وبعد استئناف المدعي الحكم أمام محكمة الاستئناف الإدارية بمنطقة مكة المكرمة، أحيل إلى دائرة الاستئناف الرابعة، فنظرته وبتاريخ 1/3/1441هـ أصدرت فيه حكمها القاضي بتأييد الحكم محمولاً على أسبابه. وبتاريخ 10/5/1441هـ تقدم المعترض باعتراضه على حكم محكمة الاستئناف أمام هذه المحكمة طالباً نقضَ الحكم للأسباب الواردة في الاعتراض، والتي تتلخص في أن الحكم المعترض عليه انتهى إلى عدم سماع الدعوى؛ تأسيساً على أنه لم يتقدم بدعواه إلا بعد انتهاء المدة المقررة لسماع الدعوى، وهذا خلاف الواقع؛ ذلك أنه تقدم إلى المحكمة من البوابة الإلكترونية في 29/1/1440هـ أي قبل انتهاء المدة، فأُبلغ باستكمال النواقص ولم يتمكن من الاستكمال لعطل تقني في الموقع لا علاقة له به ترتب عليه التأخر في تقييد الطلب إلى 3/3/1440هـ. فأُبلغت المعترض ضدها بالاعتراض، فقدمت مذكرة تضمنت أن المعترض لم يتقدم إلى المحكمة الإدارية بمطالبته خلال المدة المحددة وفقاً لما هو مثبَتٌ في جلسات الدائرة الثالثة عشرة، وختمتها بطلب رفض الاعتراض. </w:t>
      </w:r>
    </w:p>
    <w:p w14:paraId="611BBF71"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08C4AC4" w14:textId="128D83C9"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النظر في هذا الاعتراض، فإنه لما كانت المادة الحادية عشرة من نظام ديوان المظالم نصت على أن</w:t>
      </w:r>
      <w:r w:rsidR="00BE37F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"تختص المحكمة الإدارية العليا بالنظر في الاعتراضات على الأحكام التي تصدرها محاكم الاستئناف الإدارية إذا كان محل الاعتراض ما يأتي: أ-</w:t>
      </w:r>
      <w:r w:rsidR="00BE37F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w:t>
      </w:r>
      <w:r w:rsidR="00BE37F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صدوره من محكمة غير مختصة. ج-</w:t>
      </w:r>
      <w:r w:rsidR="00BE37F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صدوره من محكمة غير مكونة وفق النظام. د-</w:t>
      </w:r>
      <w:r w:rsidR="00BE37F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الخطأ في تكييف الواقعة أو في وصفها. هـ-</w:t>
      </w:r>
      <w:r w:rsidR="00BE37F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فصله في نزاع خلافاً لحكم آخر سبق أن صدر بين طرفي الدعوى. و-</w:t>
      </w:r>
      <w:r w:rsidR="00BE37F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تنازع الاختصاص بين محاكم الديوان"، والواضح من نص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لأن ذلك من عمل قاضي الموضوع سواء في المحكمة الابتدائية أو محكمة الاستئناف التي تنتقل إليها القضية برمتها وفق قاعدة الأثر الناقل للاستئناف، وأما الاعتراض أمام المحكمة الإدارية العليا فإنه لا ينقل القضية إليها بوصفها محكمة موضوع ما دام أن الحكم قد التزم بقواعد المرافعات وطرق الإثبات المقررة وإجراءات </w:t>
      </w:r>
      <w:r w:rsidRPr="007A3BC5">
        <w:rPr>
          <w:rFonts w:ascii="Traditional Arabic" w:hAnsi="Traditional Arabic" w:cs="Traditional Arabic"/>
          <w:sz w:val="32"/>
          <w:szCs w:val="32"/>
          <w:rtl/>
        </w:rPr>
        <w:lastRenderedPageBreak/>
        <w:t>تطبيقها على النزاع، وكانت الأسباب التي استند عليها الحكم سائغة ولها أصل في الأوراق تكفي لحمله كما أن 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قررته المادة الخامسة والأربعون من نظام المرافعات أمام ديوان المظالم التي نصت على أن</w:t>
      </w:r>
      <w:r w:rsidR="00BE37F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"يرفع الاعتراض أمام المحكمة الإدارية العليا بصحيفة يودعها المعترض... على أن تتضمن الصحيفة بيانات الحكم المعترض عليه وملخصاً عن الأسباب التي بنى عليها الاعتراض وطلبات المعترض ولا يجوز التمسك بسبب غير التي ذكرت في الاعتراض ومع ذلك فالأسباب المتعلقة بالنظام العام يمكن التمسك بها في أي وقت وتأخذ بها المحكمة من تلقاء نفسها". وفيما يتعلق بالاعتراض الماثل فإن محكمة الاستئناف في الحكم المعترض عليه قد بحثت ما يتعلق بتقيد المعترض بالمدد المنصوص عليها نظاماً وثبت لديها أن المعترض لم يتقدم بدعواه إلا في 3/3/1440هـ؛ وعليه انتهت إلى الحكم بعدم سماع الدعوى، ولما كان السبب الذي بُني عليه الاعتراض يتعلق بمسائل الواقع من تقدير الأدلة المقدمة في الدعوى ووزنها والنظر فيها قبولاً أو ردّاً، فإنه لا يدخل في الأحوال المنصوص عليها في المادة الحادية عشرة من نظام ديوان المظالم المشار إليها سلفاً وعليه تنتهي المحكمة إلى رفضه. </w:t>
      </w:r>
    </w:p>
    <w:p w14:paraId="211CE638"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ورفضه موضوعاً لما هو مبين بالأسباب.</w:t>
      </w:r>
    </w:p>
    <w:p w14:paraId="4D74B597" w14:textId="216B1D5F" w:rsidR="009F1CE9" w:rsidRPr="007A3BC5" w:rsidRDefault="009F1CE9"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5527A6A" w14:textId="77777777" w:rsidR="009F1CE9" w:rsidRPr="007A3BC5" w:rsidRDefault="009F1CE9"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A41E09D" w14:textId="7E9495B4" w:rsidR="009F1CE9" w:rsidRPr="007A3BC5" w:rsidRDefault="009F1CE9"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2</w:t>
      </w:r>
      <w:r w:rsidR="00A27DA5">
        <w:rPr>
          <w:rFonts w:ascii="Traditional Arabic" w:eastAsia="Times New Roman" w:hAnsi="Traditional Arabic" w:cs="Traditional Arabic" w:hint="cs"/>
          <w:b/>
          <w:bCs/>
          <w:sz w:val="32"/>
          <w:szCs w:val="32"/>
          <w:rtl/>
          <w:lang w:eastAsia="en-US" w:bidi="ar-SA"/>
        </w:rPr>
        <w:t>4</w:t>
      </w:r>
    </w:p>
    <w:p w14:paraId="6C52ABF8"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7428/ق لعام 1440هـ</w:t>
      </w:r>
    </w:p>
    <w:p w14:paraId="3A9C2721"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1771 لعام 1441هـ</w:t>
      </w:r>
    </w:p>
    <w:p w14:paraId="1395F555"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12/7/1442هـ</w:t>
      </w:r>
    </w:p>
    <w:p w14:paraId="7AF17745"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C799784" w14:textId="26748906" w:rsidR="009F1CE9" w:rsidRPr="007A3BC5" w:rsidRDefault="00557EAE" w:rsidP="008E1C42">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اعتباره من النظام العام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eastAsia="Times New Roman" w:hAnsi="Traditional Arabic" w:cs="Traditional Arabic"/>
          <w:b/>
          <w:bCs/>
          <w:sz w:val="32"/>
          <w:szCs w:val="32"/>
          <w:rtl/>
        </w:rPr>
        <w:t>خضوعه لرقابة المحكمة الإدارية العليا</w:t>
      </w:r>
      <w:r w:rsidR="009F1CE9"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تسبيب الحكم من النظام العام، وتتصدى له المحكمة الإدارية العليا من تلقاء نفسها، إذ إن الرقابة على الحكم من قبل المحكمة الإدارية العليا لا تتأتى بشكلها الصحيح إلا إذا اشتمل الحكم على أسباب تستطيع حمل نتيجته، واستبانة صحته، وخلو الحكم من ذلك يعد مخالفة للنظام، ويوجب نقضه</w:t>
      </w:r>
      <w:r w:rsidR="009F1CE9" w:rsidRPr="007A3BC5">
        <w:rPr>
          <w:rFonts w:ascii="Traditional Arabic" w:hAnsi="Traditional Arabic" w:cs="Traditional Arabic"/>
          <w:b/>
          <w:bCs/>
          <w:sz w:val="32"/>
          <w:szCs w:val="32"/>
          <w:rtl/>
        </w:rPr>
        <w:t>.</w:t>
      </w:r>
    </w:p>
    <w:p w14:paraId="7FB669C2" w14:textId="4867107C" w:rsidR="009F1CE9" w:rsidRPr="007A3BC5" w:rsidRDefault="00557EAE" w:rsidP="00557E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تسبيب الحكم</w:t>
      </w:r>
      <w:r w:rsidR="009F1CE9"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إغفال أساس ثبوت الخطأ في المسؤولية التقصيرية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sz w:val="32"/>
          <w:szCs w:val="32"/>
          <w:rtl/>
        </w:rPr>
        <w:t xml:space="preserve"> عدم تناول حكم التعويض الأساس الذي بنى عليه في تخطئة الجهة الإدارية مع أهميته وأثره على النتيجة التي انتهى إليها؛ يعيب الحكم بالقصور في التسبيب. </w:t>
      </w:r>
    </w:p>
    <w:p w14:paraId="14042A45"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ED65707" w14:textId="7C168D76" w:rsidR="009F1CE9" w:rsidRPr="007A3BC5" w:rsidRDefault="009F1CE9" w:rsidP="00BE37F7">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المعترض ضده بصفته ولياً على أخيه (...) سبق أن تقدم إلى المحكمة الإدارية بجازان بدعوى طالب فيها بإلزام جهة الإدارة المعترضة بتعويض أخيه عن الأضرار التي يدعي أنها أصابته بسبب سجنه لديها من تاريخ 11/2/1413هـ حتى إطلاق سراحه بتاريخ 18/10/1417هـ، وعن أتعاب الترافع. وبعد قيد الدعوى في سجلات المحكمة قضية برقم (432) لعام 1438هـ، وإحالتها إلى الدائرة الأولى بتلك المحكمة، باشرت نظرها ثم أصدرت فيها حكمها قضت فيه بإلزام إدارة شرطة منطقة جازان بأن تدفع لـ(...) مبلغاً قدره (132.655.20) مئة واثنان وثلاثون ألفاً وستمئة وخمسة وخمسون ريالاً وعشرون هللة، وبأن تدفع لـ(...) مبلغاً قدره (14</w:t>
      </w:r>
      <w:r w:rsidR="00BE37F7">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580) أربعة عشر ألفاً وخمسمئة وثمانون ريالاً، وبرفض ما عدا ذلك للأسباب الموضحة فيه. وباستئناف ممثل المعترضة الحكم أمام محكمة الاستئناف الإدارية بمنطقة عسير، قيد الاستئناف في سجلات المحكمة قضية برقم (7428) لعام 1440هـ، وأحيلت إلى دائرة الاستئناف الثانية التي نظرتها ثم أصدرت فيها حكمها قضت فيه بتأييد الحكم المستأنف محمولاً على أسبابه. وبتاريخ 8/4/1441هـ تقدم ممثل الإدارة المعترضة إلى هذه المحكمة باعتراضه على حكم الاستئناف، قيد برقم (1771) لعام 1441هـ طالب فيه بنقض الحكم للأسباب التي ذكرها، والتي تتلخص في مخالفة الحكم لقواعد الاختصاص لأن طلب التعويض إنما يكون أمام المحكمة التي رفعت إليها الدعوى الأصلية طبقاً لما نصت عليه المادة (215) من نظام الإجراءات الجزائية، والدعوى الأصلية صدر فيها حكم من المحكمة المستعجلة بجازان. </w:t>
      </w:r>
      <w:r w:rsidRPr="007A3BC5">
        <w:rPr>
          <w:rFonts w:ascii="Traditional Arabic" w:hAnsi="Traditional Arabic" w:cs="Traditional Arabic"/>
          <w:sz w:val="32"/>
          <w:szCs w:val="32"/>
          <w:rtl/>
        </w:rPr>
        <w:lastRenderedPageBreak/>
        <w:t>كما أخطأ الحكم في إثبات أركان المسؤولية، فحكم المحكمة المستعجلة لم يصدر إلا في 25/8/1417هـ، وبعد شهر وأحد عشر يوماً من صدوره وجهت المحكمة خطابها للإمارة، ثم بعد اثني عشر يوماً تم التوجيه من الإمارة للشرطة بإطلاق سراح السجين بالكفالة، والإفراج عن السجين إنما هو من اختصاص المحكمة طبقاً لما نصت عليه المادة (23) من نظام الإجراءات الجزائية، مما يتبين انتفاء الخطأ من جانب المعترضة، وطلب نقض الحكم. وبتبليغ المعترض ضده بصحيفة الاعتراض، أودع مذكرة دفاع تتلخص في أن اختصاص المحكمة كان بموجب قرار لجنة الفصل في تنازع الاختصاص في الدعوى، وأما خطأ المعترضة فيتمثل في مخالفتها الإجراءات النظامية بشأن التوقيف والإحالة إلى المحاكمة، فقد تم توقيف موليه في السجن بتاريخ 11/2/1413هـ، ولم تحل المعاملة الخاصة به إلى المحكمة إلا بتاريخ 15/2/1417هـ، أي بعد مرور ما يزيد عن أربع سنوات، وطلب رفض الاعتراض.</w:t>
      </w:r>
      <w:r w:rsidRPr="007A3BC5">
        <w:rPr>
          <w:rFonts w:ascii="Traditional Arabic" w:eastAsia="Times New Roman" w:hAnsi="Traditional Arabic" w:cs="Traditional Arabic"/>
          <w:sz w:val="32"/>
          <w:szCs w:val="32"/>
          <w:rtl/>
        </w:rPr>
        <w:t xml:space="preserve"> </w:t>
      </w:r>
      <w:r w:rsidRPr="007A3BC5">
        <w:rPr>
          <w:rFonts w:ascii="Traditional Arabic" w:hAnsi="Traditional Arabic" w:cs="Traditional Arabic"/>
          <w:sz w:val="32"/>
          <w:szCs w:val="32"/>
          <w:rtl/>
        </w:rPr>
        <w:t xml:space="preserve">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FD5B00F"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3D02DDA"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المؤيد بحكم محكمة الاستئناف محل الاعتراض بنى حكمه بتعويض المدعي عن استمرار سجنه بعد انقضاء مدة محكوميته من تاريخ 11/2/1417هـ ‏حتى تاريخ 18/10/1417هـ؛ بناءً على ما ذكره من أن "مولي المدعي بقي في السجن خلال هذه المدة رغم عدم وجود ما يبرر ذلك إذ الأصل في الإنسان البراءة وعلى من قام بإيقافه إثبات خلاف ذلك، ولو كانت هذه المدة هي مدة محاكمته إذ الحكم قد صدر بتحديد مدة العقوبة بأربع سنوات والمدعى عليها لم تُحِل معاملة سجن مولي المدعي للمحكمة المختصة إلا بتاريخ 15/2/1417هـ حسبما ذكر ممثل المدعى عليها، أي أنها تأخرت عن ذلك من تلقائها"، ولم يتناول الحكم في أسبابه الأساس الذي بنى عليه تخطئة الجهة المعترضة في استطالة مدة التحقيق قبل إقامة ‏الدعوى الجنائية أمام المحكمة الجزائية على ضوء الملابسات التي أحاطت بالجريمة، وما إذا كانت ظروفها تقتضي مثل هذه المدة. وحيث خلا الحكم من بحث هذا الأمر مع أهميته وأثره على النتيجة التي انتهى إليها، فإنه يكون قد قصر في أسبابه. ولما كان تسبيب الأحكام من النظام العام، وتتصدى له المحكمة العليا من تلقاء نفسها، إذ إن الرقابة على الحكم من قبل المحكمة العليا لا تتأتى بشكلها الصحيح إلا إذا اشتمل الحكم على أسباب تستطيع حمل نتيجته، واستبانة صحته. وإذ خلا الحكم محل الاعتراض من ذلك؛ فإنه يكون قد خالف النظام، ويتعين من ثم نقضه</w:t>
      </w:r>
      <w:r w:rsidRPr="007A3BC5">
        <w:rPr>
          <w:rFonts w:ascii="Traditional Arabic" w:hAnsi="Traditional Arabic" w:cs="Traditional Arabic"/>
          <w:b/>
          <w:bCs/>
          <w:sz w:val="32"/>
          <w:szCs w:val="32"/>
          <w:rtl/>
        </w:rPr>
        <w:t>.</w:t>
      </w:r>
    </w:p>
    <w:p w14:paraId="247BEE85"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19E32464" w14:textId="77777777" w:rsidR="00A27DA5" w:rsidRDefault="009F1CE9" w:rsidP="00A27DA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29DD64E" w14:textId="77777777" w:rsidR="00A27DA5" w:rsidRDefault="00A27DA5">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lastRenderedPageBreak/>
        <w:br w:type="page"/>
      </w:r>
    </w:p>
    <w:p w14:paraId="6A66D40A" w14:textId="39F7CDC5" w:rsidR="009F1CE9" w:rsidRPr="00A27DA5" w:rsidRDefault="009F1CE9" w:rsidP="00A27DA5">
      <w:pPr>
        <w:jc w:val="both"/>
        <w:rPr>
          <w:rFonts w:ascii="Traditional Arabic" w:hAnsi="Traditional Arabic" w:cs="Traditional Arabic"/>
          <w:b/>
          <w:bCs/>
          <w:sz w:val="32"/>
          <w:szCs w:val="32"/>
          <w:rtl/>
          <w:lang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2</w:t>
      </w:r>
      <w:r w:rsidR="00A27DA5">
        <w:rPr>
          <w:rFonts w:ascii="Traditional Arabic" w:eastAsia="Times New Roman" w:hAnsi="Traditional Arabic" w:cs="Traditional Arabic" w:hint="cs"/>
          <w:b/>
          <w:bCs/>
          <w:sz w:val="32"/>
          <w:szCs w:val="32"/>
          <w:rtl/>
          <w:lang w:eastAsia="en-US" w:bidi="ar-SA"/>
        </w:rPr>
        <w:t>5</w:t>
      </w:r>
    </w:p>
    <w:p w14:paraId="05E1633F"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9098/ق لعام 1440هـ</w:t>
      </w:r>
    </w:p>
    <w:p w14:paraId="32A912AC"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2458 لعام 1441هـ</w:t>
      </w:r>
    </w:p>
    <w:p w14:paraId="1B3E1F76"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12/7/1442هـ</w:t>
      </w:r>
    </w:p>
    <w:p w14:paraId="3949B694"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BEE14E5" w14:textId="6B784F25" w:rsidR="009F1CE9" w:rsidRPr="007A3BC5" w:rsidRDefault="00557EAE" w:rsidP="00557EA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9F1CE9"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فهم الدعوى وتقدير الأدلة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سلطة محكمة الموضوع فيه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eastAsia="Times New Roman" w:hAnsi="Traditional Arabic" w:cs="Traditional Arabic"/>
          <w:b/>
          <w:bCs/>
          <w:sz w:val="32"/>
          <w:szCs w:val="32"/>
          <w:rtl/>
        </w:rPr>
        <w:t>خضوعه لرقابة المحكمة الإدارية العليا</w:t>
      </w:r>
      <w:r w:rsidR="009F1CE9"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الأصل أن تحصيل فهم الواقع في الدعوى ووزن الأدلة المقدمة فيها من سلطة محكمة الموضوع دون معقب عليها، إلا أن هذا التحصيل مشروط بأن يكون له سنده من الأوراق ومؤدياً إلى النتيجة التي انتهى إليها الحكم، ويخضع ذلك التحصيل ومدى سلامة هذا الفهم لرقابة المحكمة العليا.</w:t>
      </w:r>
    </w:p>
    <w:p w14:paraId="57A479D2" w14:textId="270018E7" w:rsidR="009F1CE9" w:rsidRPr="007A3BC5" w:rsidRDefault="00557EAE" w:rsidP="00557EA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F1CE9"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المسؤولية التقصيرية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الخطأ في تطبيقها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الخطأ في تطبيق أحكام المسؤولية التقصيرية يعتبر من قبيل الخطأ في تطبيق القواعد الشرعية والنظامية.</w:t>
      </w:r>
    </w:p>
    <w:p w14:paraId="5BE244F4" w14:textId="095FB0EC" w:rsidR="009F1CE9" w:rsidRPr="007A3BC5" w:rsidRDefault="00557EAE" w:rsidP="00557E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9F1CE9"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وضع اليد على أملاك الغير</w:t>
      </w:r>
      <w:r w:rsidR="009F1CE9" w:rsidRPr="007A3BC5">
        <w:rPr>
          <w:rFonts w:ascii="Traditional Arabic" w:hAnsi="Traditional Arabic" w:cs="Traditional Arabic"/>
          <w:sz w:val="32"/>
          <w:szCs w:val="32"/>
          <w:rtl/>
        </w:rPr>
        <w:t xml:space="preserve"> </w:t>
      </w:r>
      <w:r w:rsidR="00E01E0E">
        <w:rPr>
          <w:rFonts w:ascii="Traditional Arabic" w:hAnsi="Traditional Arabic" w:cs="Traditional Arabic"/>
          <w:b/>
          <w:bCs/>
          <w:sz w:val="32"/>
          <w:szCs w:val="32"/>
          <w:rtl/>
        </w:rPr>
        <w:t>–</w:t>
      </w:r>
      <w:r w:rsidR="00E01E0E">
        <w:rPr>
          <w:rFonts w:ascii="Traditional Arabic" w:hAnsi="Traditional Arabic" w:cs="Traditional Arabic" w:hint="cs"/>
          <w:b/>
          <w:bCs/>
          <w:sz w:val="32"/>
          <w:szCs w:val="32"/>
          <w:rtl/>
        </w:rPr>
        <w:t xml:space="preserve"> تحقق ركن الخطأ -</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وضع اليد على أملاك الغير دون رضاهم يعتبر خطأ يوجب المسؤولية.</w:t>
      </w:r>
    </w:p>
    <w:p w14:paraId="127C326A" w14:textId="228518E1" w:rsidR="009F1CE9" w:rsidRPr="007A3BC5" w:rsidRDefault="00557EAE" w:rsidP="00557E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9F1CE9"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وضع اليد على أملاك الغير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أثر سكوت المضرور على قيام المسؤولية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سكوت صاحب الأرض عن وضع الجهة الإدارية يدها على الأرض، وعدم قيامه بالمحافظة عليها، ومنع الضرر عنها؛ لا ينفي قيام المسؤولية على الجهة الإدارية بل يؤثر في قدر التعويض، ومدى مساهمة صاحب الأرض في وقوع الضرر واستطالة مدته.</w:t>
      </w:r>
    </w:p>
    <w:p w14:paraId="41A6C3F4" w14:textId="25784E63" w:rsidR="009F1CE9" w:rsidRPr="007A3BC5" w:rsidRDefault="00557EAE" w:rsidP="00557EA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هـ- </w:t>
      </w:r>
      <w:r w:rsidR="009F1CE9" w:rsidRPr="007A3BC5">
        <w:rPr>
          <w:rFonts w:ascii="Traditional Arabic" w:hAnsi="Traditional Arabic" w:cs="Traditional Arabic"/>
          <w:b/>
          <w:bCs/>
          <w:sz w:val="32"/>
          <w:szCs w:val="32"/>
          <w:rtl/>
        </w:rPr>
        <w:t xml:space="preserve">الغصب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تحققه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الغصب يتحقق شرعاً بأخذ ملك الغير ووضع اليد عليه دون رضا من صاحبه، ويشمل ذلك العقار والمنقول وكل ما يؤخذ دون وجه حق.</w:t>
      </w:r>
    </w:p>
    <w:p w14:paraId="35B8515E"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B1641EF" w14:textId="18131236" w:rsidR="009F1CE9" w:rsidRPr="007A3BC5" w:rsidRDefault="009F1CE9" w:rsidP="00413A6A">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color w:val="000000"/>
          <w:sz w:val="32"/>
          <w:szCs w:val="32"/>
          <w:rtl/>
        </w:rPr>
        <w:t xml:space="preserve">قول الرسول </w:t>
      </w:r>
      <w:r w:rsidRPr="007A3BC5">
        <w:rPr>
          <w:rFonts w:ascii="Traditional Arabic" w:eastAsia="Arial Unicode MS" w:hAnsi="Traditional Arabic" w:cs="Traditional Arabic"/>
          <w:sz w:val="32"/>
          <w:szCs w:val="32"/>
        </w:rPr>
        <w:sym w:font="AGA Arabesque" w:char="F072"/>
      </w:r>
      <w:r w:rsidRPr="007A3BC5">
        <w:rPr>
          <w:rFonts w:ascii="Traditional Arabic" w:hAnsi="Traditional Arabic" w:cs="Traditional Arabic"/>
          <w:color w:val="000000"/>
          <w:sz w:val="32"/>
          <w:szCs w:val="32"/>
          <w:rtl/>
        </w:rPr>
        <w:t xml:space="preserve">: </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من ظلم قيد شبر من الأرض طُوّقه يوم القيامة من سبع أرضين</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وفي لفظ: </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من غصب شبراً من الأرض</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w:t>
      </w:r>
    </w:p>
    <w:p w14:paraId="1FEC7645" w14:textId="77A54306" w:rsidR="009F1CE9" w:rsidRPr="007A3BC5" w:rsidRDefault="009F1CE9" w:rsidP="00413A6A">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color w:val="000000"/>
          <w:sz w:val="32"/>
          <w:szCs w:val="32"/>
          <w:rtl/>
        </w:rPr>
        <w:t xml:space="preserve">قول الرسول </w:t>
      </w:r>
      <w:r w:rsidRPr="007A3BC5">
        <w:rPr>
          <w:rFonts w:ascii="Traditional Arabic" w:eastAsia="Arial Unicode MS" w:hAnsi="Traditional Arabic" w:cs="Traditional Arabic"/>
          <w:sz w:val="32"/>
          <w:szCs w:val="32"/>
        </w:rPr>
        <w:sym w:font="AGA Arabesque" w:char="F072"/>
      </w:r>
      <w:r w:rsidRPr="007A3BC5">
        <w:rPr>
          <w:rFonts w:ascii="Traditional Arabic" w:hAnsi="Traditional Arabic" w:cs="Traditional Arabic"/>
          <w:color w:val="000000"/>
          <w:sz w:val="32"/>
          <w:szCs w:val="32"/>
          <w:rtl/>
        </w:rPr>
        <w:t xml:space="preserve">: </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على اليد ما أخذت حتى تؤديه</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w:t>
      </w:r>
    </w:p>
    <w:p w14:paraId="4D820610" w14:textId="77777777" w:rsidR="009F1CE9" w:rsidRPr="007A3BC5" w:rsidRDefault="009F1CE9"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(18) من النظام الأساسي للحكم الصادر بالأمر الملكي رقم (أ/90) وتاريخ 27/8/1412هـ.</w:t>
      </w:r>
    </w:p>
    <w:p w14:paraId="102F7B37"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896B9EF" w14:textId="6521008F" w:rsidR="009F1CE9" w:rsidRPr="007A3BC5" w:rsidRDefault="009F1CE9" w:rsidP="00BE37F7">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المعترضين سبق أن تقدم إلى المحكمة الإدارية بالدمام بدعواه التي طالب فيها إلزام المعترض </w:t>
      </w:r>
      <w:r w:rsidRPr="007A3BC5">
        <w:rPr>
          <w:rFonts w:ascii="Traditional Arabic" w:hAnsi="Traditional Arabic" w:cs="Traditional Arabic"/>
          <w:sz w:val="32"/>
          <w:szCs w:val="32"/>
          <w:rtl/>
        </w:rPr>
        <w:lastRenderedPageBreak/>
        <w:t>ضدها بتعويض موكليه بأجرة المثل جراء وضع يدها على عقارهم المملوك لهم للفترة من تاريخ 1/1/1430هـ حتى 7/5/1436هـ. وبعد قيد الدعوى في سجلات المحكمة قضية برقم (2892) لعام 1438هـ، وإحالتها إلى الدائرة الأولى بتلك المحكمة، باشرت نظرها ثم أصدرت فيها حكمها قضت فيه بإلزام وزارة الداخلية -الإدارة العامة للمرور- بأن تدفع لـ</w:t>
      </w:r>
      <w:r w:rsidR="00BE37F7">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w:t>
      </w:r>
      <w:r w:rsidR="00BE37F7">
        <w:rPr>
          <w:rFonts w:ascii="Traditional Arabic" w:hAnsi="Traditional Arabic" w:cs="Traditional Arabic" w:hint="cs"/>
          <w:sz w:val="32"/>
          <w:szCs w:val="32"/>
          <w:rtl/>
        </w:rPr>
        <w:t>) و (</w:t>
      </w:r>
      <w:r w:rsidRPr="007A3BC5">
        <w:rPr>
          <w:rFonts w:ascii="Traditional Arabic" w:hAnsi="Traditional Arabic" w:cs="Traditional Arabic"/>
          <w:sz w:val="32"/>
          <w:szCs w:val="32"/>
          <w:rtl/>
        </w:rPr>
        <w:t>...</w:t>
      </w:r>
      <w:r w:rsidR="00BE37F7">
        <w:rPr>
          <w:rFonts w:ascii="Traditional Arabic" w:hAnsi="Traditional Arabic" w:cs="Traditional Arabic" w:hint="cs"/>
          <w:sz w:val="32"/>
          <w:szCs w:val="32"/>
          <w:rtl/>
        </w:rPr>
        <w:t>) و (</w:t>
      </w:r>
      <w:r w:rsidRPr="007A3BC5">
        <w:rPr>
          <w:rFonts w:ascii="Traditional Arabic" w:hAnsi="Traditional Arabic" w:cs="Traditional Arabic"/>
          <w:sz w:val="32"/>
          <w:szCs w:val="32"/>
          <w:rtl/>
        </w:rPr>
        <w:t>...) مبلغاً قدره (1</w:t>
      </w:r>
      <w:r w:rsidR="00BE37F7">
        <w:rPr>
          <w:rFonts w:ascii="Traditional Arabic" w:hAnsi="Traditional Arabic" w:cs="Traditional Arabic" w:hint="cs"/>
          <w:sz w:val="32"/>
          <w:szCs w:val="32"/>
          <w:rtl/>
        </w:rPr>
        <w:t>.</w:t>
      </w:r>
      <w:r w:rsidRPr="007A3BC5">
        <w:rPr>
          <w:rFonts w:ascii="Traditional Arabic" w:hAnsi="Traditional Arabic" w:cs="Traditional Arabic"/>
          <w:sz w:val="32"/>
          <w:szCs w:val="32"/>
          <w:rtl/>
        </w:rPr>
        <w:t>924</w:t>
      </w:r>
      <w:r w:rsidR="00BE37F7">
        <w:rPr>
          <w:rFonts w:ascii="Traditional Arabic" w:hAnsi="Traditional Arabic" w:cs="Traditional Arabic" w:hint="cs"/>
          <w:sz w:val="32"/>
          <w:szCs w:val="32"/>
          <w:rtl/>
        </w:rPr>
        <w:t>.</w:t>
      </w:r>
      <w:r w:rsidRPr="007A3BC5">
        <w:rPr>
          <w:rFonts w:ascii="Traditional Arabic" w:hAnsi="Traditional Arabic" w:cs="Traditional Arabic"/>
          <w:sz w:val="32"/>
          <w:szCs w:val="32"/>
          <w:rtl/>
        </w:rPr>
        <w:t>500) مليون وتسعمئة وأربعة وعشرون ألفاً وخمسمئة ريال للأسباب الموضحة فيه. وباستئناف ممثل الإدارة المعترض ضدها الحكم أمام محكمة الاستئناف الإدارية بالمنطقة الشرقية، قيد الاستئناف في سجلات المحكمة قضية برقم (9098) لعام 1440هـ، وأحيلت إلى دائرة الاستئناف الثانية التي نظرتها ثم أصدرت فيها حكمها قضت فيه بإلغاء الحكم المستأنف، والحكم مجددا ًبرفض الدعوى للأسباب الموضحة فيه، ومنها "وبما أن الأرض محل الدعوى هي أرض فضاء ومجاورة للحجز على المركبات في إدارة مرور حفر الباطن، وحيث إنه لا يوجد عقد إجارة بين الطرفين كما أن المدعى عليها لم تغتصب الأرض أو تمنع المدعين من الانتفاع بها، ووجود خطاب من المدعى عليها بتسليم الأرض للمدعين هو تصرف فردي من قبل أحد أفراد المدعى عليها، وهذا الخطأ لم يرتب أي ضرر مباشر على المدعين ولم تقم المدعى عليها بمنع المدعين من الانتفاع بها لأنها تحت يدهم، وسكوت المدعين كل هذه المدة دليل</w:t>
      </w:r>
      <w:r w:rsidRPr="007A3BC5">
        <w:rPr>
          <w:rFonts w:ascii="Traditional Arabic" w:hAnsi="Traditional Arabic" w:cs="Traditional Arabic"/>
          <w:sz w:val="32"/>
          <w:szCs w:val="32"/>
        </w:rPr>
        <w:t xml:space="preserve"> </w:t>
      </w:r>
      <w:r w:rsidRPr="007A3BC5">
        <w:rPr>
          <w:rFonts w:ascii="Traditional Arabic" w:hAnsi="Traditional Arabic" w:cs="Traditional Arabic"/>
          <w:sz w:val="32"/>
          <w:szCs w:val="32"/>
          <w:rtl/>
        </w:rPr>
        <w:t xml:space="preserve">على أن الجهة لم تقم بمنعهم من التصرف بأرضهم، وقد يكون سكوتهم وعدم قيامهم بمنع الشركة المتعاقدة مع الجهة المدعى عليها من إيقاف المركبات بأرضهم، ولم يقدم المدعون أي مستند صريح وواضح بقيام الجهة باغتصاب الأرض منهم ووضع يدها عليها، وإنما مجرد ادعاءات مرسلة لا دليل عليها ولا تقوى على أن تكون أساساً لتعويضهم بأجرة المثل لهذه المدة. وعلى فرض أن هناك خطابات صادرة من المدعى عليها فإنه كان على المدعين المحافظة على أرضهم وتسويرها ومنع الجميع من الوقوف فيها إذا رغبوا في ذلك، وإنما هم رضوا بالأمر الواقع، فلا يستحقون أجرة المثل عن المدة المحكوم لهم بها، كما أن المدعين لم تثبت ملكيتهم للأرض إلا بعد تاريخ 10/5/1436هـ أي بعد تسليم الأرض، كما أن من قام بإيقاف السيارات هو المتعهد بإدارة الحجز وهو مسؤول بالكامل عن ذلك الحجز، وعليه التقيد بشروط العقد المبرمة بينه وبين الجهة المدعى عليها، وهو من قام بوضع المركبات في الأرض المجاورة للحجز بعد امتلاء الحجز وبدون الرجوع للجهة المدعى عليها، كما أنه استغل جزءاً من الأرض ولم يستغلها كلها، كما أنه لا يمكن الجزم بأن كل السيارات المتوقفة هي محجوزة للمرور لوقوع الأرض بالمنطقة الصناعية، كما أن الغصب ووضع اليد لا يرد في العقار لأنه لابد من إزالة يد المالك عن ماله المتقوم من نقل أو تحويل، ولذلك لا يضمن غاصب الأرض إلا إذا أحدث فيها شيئاً وترتب على ذلك ضرر، كما أن أحد المكاتب العقارية التي استعانت بهم هيئة الخبراء في المحكمة العامة بحفر الباطن ذكر في تقريره أن العقار مسور، وأحد القطع يوجد بها منزل قائم، علماً أن العميل يريد تقييم العقار أرض فضاء، فإذا كان العقار مسوراً فكيف سمح المدعون بإيقاف السيارات كل هذه المدة مما يعد سكوتهم رضاً بذلك؛ لأنه كان عليهم أن يتقدموا للجهة ويطلبون منع إيقاف السيارات المحجوزة. </w:t>
      </w:r>
      <w:r w:rsidRPr="007A3BC5">
        <w:rPr>
          <w:rFonts w:ascii="Traditional Arabic" w:hAnsi="Traditional Arabic" w:cs="Traditional Arabic"/>
          <w:sz w:val="32"/>
          <w:szCs w:val="32"/>
          <w:rtl/>
        </w:rPr>
        <w:lastRenderedPageBreak/>
        <w:t>وحيث انتهى الحكم المستأنف إلى غير ذلك، ما تنتهي معه المحكمة في قضائها إلى إلغاء الحكم المستأنف، والحكم مجدداً برفض الدعوى".</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وبتاريخ 6/5/1441هـ تقدم وكيل المعترضين إلى هذه المحكمة بالاعتراض على حكم الاستئناف، قيد في سجلات هذه المحكمة برقم (2458) لعام 1441هـ طالب فيه بنقض الحكم للأسباب التي أوردها، والتي تتلخص في خطأ الحكم في تطبيق القواعد الشرعية والنظامية، ومنها إهدار</w:t>
      </w:r>
      <w:r w:rsidRPr="007A3BC5">
        <w:rPr>
          <w:rFonts w:ascii="Traditional Arabic" w:hAnsi="Traditional Arabic" w:cs="Traditional Arabic"/>
          <w:sz w:val="32"/>
          <w:szCs w:val="32"/>
        </w:rPr>
        <w:t xml:space="preserve"> </w:t>
      </w:r>
      <w:r w:rsidRPr="007A3BC5">
        <w:rPr>
          <w:rFonts w:ascii="Traditional Arabic" w:hAnsi="Traditional Arabic" w:cs="Traditional Arabic"/>
          <w:sz w:val="32"/>
          <w:szCs w:val="32"/>
          <w:rtl/>
        </w:rPr>
        <w:t>البينات المقدمة لإثبات غصب المعترض ضدها لأرض موكليه، ومن ذلك إقرار مدير مرور حفر الباطن باستغلال الأرض، وما ورد في إفادتي مدير مرور المنطقة الشرقية، ومدير الإدارة العامة للمرور، وتسليم المعترض ضدها الأرض لموكليه بموجب محضر محرر على مطبوعاتها. كذلك في الاستناد على أسباب لا دليل عليها، وعلى فرضيات تخالف الواقع، ففي الفترة محل المطالبة لا وجود للسور، وقد تقدم موكلوه بمخاطبة المعترضة مراراً بطلب إزالة يدها الغاصبة، ولا وجود لمتعهد، فضلاً عن أن المتبوع مسؤول عن أعمال تابعه، وملكية موكليه للأرض ثابتة بموجب إقرار تنازل صادر من كتابة العدل، وتسليم الأرض لموكليه لم يكن تصرفاً فردياً وإنما بموجب خطاب مدير الإدارة العامة للمرور المبني على كتاب مدير الأمن العام، والغصب يرد في الأرض شرعاً، وهو قول جماهير الفقهاء،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967CE35"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E5E8C90" w14:textId="1D58DB0B"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فحيث تضمن الاعتراض النعي على الحكم مخالفته لقواعد الشريعة التي حرمت الإضرار بالغير والاعتداء على أملاكهم. وحيث إنه للنظر في الاعتراض لهذا السبب؛ فإنه وإن كان الأصل أن تحصيل فهم الواقع في الدعوى ووزن الأدلة المقدمة فيها من سلطة محكمة الموضوع دون معقب عليها في ذلك، إلا أنه يشترط أن يكون تحصيل هذا الفهم له سنده من الأوراق ومؤدياً إلى النتيجة التي انتهى إليها الحكم، ويخضع هذا التحصيل ومدى سلامة هذا الفهم لرقابة المحكمة العليا.</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sz w:val="32"/>
          <w:szCs w:val="32"/>
          <w:rtl/>
        </w:rPr>
        <w:t>وحيث تضمن الحكم في أسبابه "أن المدعين لم يقدموا أي مستند صريح وواضح بقيام الجهة باغتصاب الأرض منهم ووضع يدها عليها وإنما مجرد ادعاءات مرسلة لا دليل عليها"، في حين أن ممثل الجهة المعترض ضدها في دفاعه لم ينف استعمال الأرض محل الدعوى لحجز السيارات، وإنما دفع بعدم الصفة؛ لأن المسؤولية تقع على المتعهد، وأنها لم تُحدث أي بناء أو تغيير في معالم الأرض، وهذا الذي ذكره ممثل المعترض ضدها يخالف ما تضمنه الحكم محل الاعتراض من عدم ثبوت وضع اليد على الأرض واستعمالها لحجز المرور من قبل الجهة المعترض ضدها ومن قبل المتعاقد معها. وأما ما تضمنه الحكم في أسبابه من عدم ورود الغصب على العقار؛ فإن هذا القول لا يتفق مع الحديث الشريف</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"من ظلم قيد شبر من الأرض طُوّقه يوم القيامة من سبع أرضين"، وفي لفظ</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"من غصب شبراً من الأرض"، فأخبر النبي </w:t>
      </w:r>
      <w:r w:rsidRPr="007A3BC5">
        <w:rPr>
          <w:rFonts w:ascii="Traditional Arabic" w:eastAsia="Arial Unicode MS" w:hAnsi="Traditional Arabic" w:cs="Traditional Arabic"/>
          <w:sz w:val="32"/>
          <w:szCs w:val="32"/>
        </w:rPr>
        <w:sym w:font="AGA Arabesque" w:char="F072"/>
      </w:r>
      <w:r w:rsidRPr="007A3BC5">
        <w:rPr>
          <w:rFonts w:ascii="Traditional Arabic" w:hAnsi="Traditional Arabic" w:cs="Traditional Arabic"/>
          <w:sz w:val="32"/>
          <w:szCs w:val="32"/>
          <w:rtl/>
        </w:rPr>
        <w:t xml:space="preserve"> أن العقار يظلم ويغصب، والغصب يتحقق بأخذ </w:t>
      </w:r>
      <w:r w:rsidRPr="007A3BC5">
        <w:rPr>
          <w:rFonts w:ascii="Traditional Arabic" w:hAnsi="Traditional Arabic" w:cs="Traditional Arabic"/>
          <w:sz w:val="32"/>
          <w:szCs w:val="32"/>
          <w:rtl/>
        </w:rPr>
        <w:lastRenderedPageBreak/>
        <w:t xml:space="preserve">ملك الغير ووضع اليد عليه دون رضا من صاحبه، وفي الحديث عن النبي </w:t>
      </w:r>
      <w:r w:rsidRPr="007A3BC5">
        <w:rPr>
          <w:rFonts w:ascii="Traditional Arabic" w:eastAsia="Arial Unicode MS" w:hAnsi="Traditional Arabic" w:cs="Traditional Arabic"/>
          <w:sz w:val="32"/>
          <w:szCs w:val="32"/>
        </w:rPr>
        <w:sym w:font="AGA Arabesque" w:char="F072"/>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"على اليد ما أخذت حتى تؤديه"، وهذا يشمل العقار والمنقول، وكل ما يؤخذ دون وجه حق. وقد نصت المادة الثامنة عشرة من النظام الأساسي للحكم على أن</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"تكفل الدولة حرية الملكية الخاصة وحرمتها، ولا ينزع من أحد ملكه إلا للمصلحة العامة على أن يعوض المالك تعويضاً عادلاً"، ومقتضى ذلك أن وضع اليد على أملاك الغير دون رضاهم يعتبر خطأً يوجب المسؤولية، ومنها أجرة المثل عن مدة وضع اليد واستغلال هذه الأملاك. وأما ما تضمنه الحكم من أن سكوت المعترضين كل تلك المدة، وعدم قيامهم بالمحافظة على أرضهم وتسويرها ومنع الجميع من الوقوف فيها؛ فإن ذلك وإن كان له تأثير في حساب مدة التقادم، وقدر التعويض، وأثر مساهمة المعترضين في وقوع الضرر واستطالة مدته، إلا أنه لا ينفي قيام مسؤولية الجهة المعترض ضدها عن وضع يدها على الأرض دون رضا من أصحابها. وإذ انتهى الحكم إلى رفض الدعوى بالمخالفة لما تقدم، ولم يتناول في أسبابه الرد على دفاع المعترضين، وما ذكروه من ثبوت ملكيتهم للأرض بموجب التنازل المصادق عليه من كاتب العدل، وأن المطالبة بالتعويض هي عن المدة التالية لانتهاء عقد المتعهد بإدارة الحجز وليس قبلها. ولما كان الخطأ في تطبيق أحكام المسؤولية يعتبر من قبيل الخطأ في تطبيق القواعد الشرعية والنظامية، وكان الحكم قد أخطأ في تطبيقها على النحو الذي سبق بيانه، وقد تضمن الاعتراض النعي على الحكم لهذا السبب؛ فإنه يتعين نقض الحكم وإعادة القضية إلى محكمة الاستئناف الإدارية بالمنطقة الشرقية التي أصدرته للفصل فيها مجدداً من غير مَن نظرها.</w:t>
      </w:r>
    </w:p>
    <w:p w14:paraId="4C434AD3"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0FA3483A" w14:textId="3B369945" w:rsidR="009F1CE9" w:rsidRPr="007A3BC5" w:rsidRDefault="009F1CE9"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8A2B772"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5E7EF096" w14:textId="11C2439F" w:rsidR="009F1CE9" w:rsidRPr="007A3BC5" w:rsidRDefault="009F1CE9" w:rsidP="00A27D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2</w:t>
      </w:r>
      <w:r w:rsidR="00A27DA5">
        <w:rPr>
          <w:rFonts w:ascii="Traditional Arabic" w:hAnsi="Traditional Arabic" w:cs="Traditional Arabic" w:hint="cs"/>
          <w:b/>
          <w:bCs/>
          <w:sz w:val="32"/>
          <w:szCs w:val="32"/>
          <w:rtl/>
        </w:rPr>
        <w:t>6</w:t>
      </w:r>
    </w:p>
    <w:p w14:paraId="46E0962A"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4177/ق لعام 1441هـ</w:t>
      </w:r>
    </w:p>
    <w:p w14:paraId="30EDA3C6"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4094 لعام 1441هـ</w:t>
      </w:r>
    </w:p>
    <w:p w14:paraId="27B0A697" w14:textId="13DFA257" w:rsidR="009F1CE9" w:rsidRPr="007A3BC5" w:rsidRDefault="009F1CE9" w:rsidP="00557EAE">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12/7/1442هـ</w:t>
      </w:r>
    </w:p>
    <w:p w14:paraId="3EF3C985"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986C4EA" w14:textId="20B21CAB" w:rsidR="009F1CE9" w:rsidRPr="007A3BC5" w:rsidRDefault="00557EAE" w:rsidP="00557E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محل حجيته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حجية الحكم تكون لمنطوقه وأسبابه المرتبطة به.</w:t>
      </w:r>
    </w:p>
    <w:p w14:paraId="323D176E" w14:textId="14394069" w:rsidR="009F1CE9" w:rsidRPr="00557EAE" w:rsidRDefault="00557EAE" w:rsidP="00557EAE">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F1CE9"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الحكم في الدعوى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تكييف الدعوى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وجوب بنائه على أسباب سليمة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sz w:val="32"/>
          <w:szCs w:val="32"/>
          <w:rtl/>
        </w:rPr>
        <w:t xml:space="preserve"> إذا كان التكييف السليم للدعوى له أثره على الفصل في موضوعها؛ فإن تقريره يجب أن يكون مبنياً على أسباب سليمة تؤدي إلى نتيجته.</w:t>
      </w:r>
    </w:p>
    <w:p w14:paraId="6CB8A94E" w14:textId="64043CF4" w:rsidR="009F1CE9" w:rsidRPr="00557EAE" w:rsidRDefault="00557EAE" w:rsidP="00557EA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ج- </w:t>
      </w:r>
      <w:r w:rsidR="009F1CE9" w:rsidRPr="00557EAE">
        <w:rPr>
          <w:rFonts w:ascii="Traditional Arabic" w:hAnsi="Traditional Arabic" w:cs="Traditional Arabic"/>
          <w:b/>
          <w:bCs/>
          <w:color w:val="000000"/>
          <w:sz w:val="32"/>
          <w:szCs w:val="32"/>
          <w:rtl/>
        </w:rPr>
        <w:t xml:space="preserve">دعوى </w:t>
      </w:r>
      <w:r w:rsidR="007A3BC5" w:rsidRPr="00557EAE">
        <w:rPr>
          <w:rFonts w:ascii="Traditional Arabic" w:hAnsi="Traditional Arabic" w:cs="Traditional Arabic"/>
          <w:b/>
          <w:bCs/>
          <w:color w:val="000000"/>
          <w:sz w:val="32"/>
          <w:szCs w:val="32"/>
          <w:rtl/>
        </w:rPr>
        <w:t>-</w:t>
      </w:r>
      <w:r w:rsidR="009F1CE9" w:rsidRPr="00557EAE">
        <w:rPr>
          <w:rFonts w:ascii="Traditional Arabic" w:hAnsi="Traditional Arabic" w:cs="Traditional Arabic"/>
          <w:b/>
          <w:bCs/>
          <w:color w:val="000000"/>
          <w:sz w:val="32"/>
          <w:szCs w:val="32"/>
          <w:rtl/>
        </w:rPr>
        <w:t xml:space="preserve"> الحكم في الدعوى </w:t>
      </w:r>
      <w:r w:rsidR="007A3BC5" w:rsidRPr="00557EAE">
        <w:rPr>
          <w:rFonts w:ascii="Traditional Arabic" w:hAnsi="Traditional Arabic" w:cs="Traditional Arabic"/>
          <w:b/>
          <w:bCs/>
          <w:color w:val="000000"/>
          <w:sz w:val="32"/>
          <w:szCs w:val="32"/>
          <w:rtl/>
        </w:rPr>
        <w:t>-</w:t>
      </w:r>
      <w:r w:rsidR="009F1CE9" w:rsidRPr="00557EAE">
        <w:rPr>
          <w:rFonts w:ascii="Traditional Arabic" w:hAnsi="Traditional Arabic" w:cs="Traditional Arabic"/>
          <w:b/>
          <w:bCs/>
          <w:color w:val="000000"/>
          <w:sz w:val="32"/>
          <w:szCs w:val="32"/>
          <w:rtl/>
        </w:rPr>
        <w:t xml:space="preserve"> تسبيب الحكم </w:t>
      </w:r>
      <w:r w:rsidR="007A3BC5" w:rsidRPr="00557EAE">
        <w:rPr>
          <w:rFonts w:ascii="Traditional Arabic" w:hAnsi="Traditional Arabic" w:cs="Traditional Arabic"/>
          <w:b/>
          <w:bCs/>
          <w:color w:val="000000"/>
          <w:sz w:val="32"/>
          <w:szCs w:val="32"/>
          <w:rtl/>
        </w:rPr>
        <w:t>-</w:t>
      </w:r>
      <w:r w:rsidR="009F1CE9" w:rsidRPr="00557EAE">
        <w:rPr>
          <w:rFonts w:ascii="Traditional Arabic" w:hAnsi="Traditional Arabic" w:cs="Traditional Arabic"/>
          <w:b/>
          <w:bCs/>
          <w:color w:val="000000"/>
          <w:sz w:val="32"/>
          <w:szCs w:val="32"/>
          <w:rtl/>
        </w:rPr>
        <w:t xml:space="preserve"> التناقض فيه </w:t>
      </w:r>
      <w:r w:rsidR="007A3BC5" w:rsidRPr="00557EAE">
        <w:rPr>
          <w:rFonts w:ascii="Traditional Arabic" w:hAnsi="Traditional Arabic" w:cs="Traditional Arabic"/>
          <w:b/>
          <w:bCs/>
          <w:color w:val="000000"/>
          <w:sz w:val="32"/>
          <w:szCs w:val="32"/>
          <w:rtl/>
        </w:rPr>
        <w:t>-</w:t>
      </w:r>
      <w:r w:rsidR="009F1CE9" w:rsidRPr="00557EAE">
        <w:rPr>
          <w:rFonts w:ascii="Traditional Arabic" w:hAnsi="Traditional Arabic" w:cs="Traditional Arabic"/>
          <w:b/>
          <w:bCs/>
          <w:color w:val="000000"/>
          <w:sz w:val="32"/>
          <w:szCs w:val="32"/>
          <w:rtl/>
        </w:rPr>
        <w:t xml:space="preserve"> مؤداه </w:t>
      </w:r>
      <w:r w:rsidR="007A3BC5" w:rsidRPr="00557EAE">
        <w:rPr>
          <w:rFonts w:ascii="Traditional Arabic" w:hAnsi="Traditional Arabic" w:cs="Traditional Arabic"/>
          <w:b/>
          <w:bCs/>
          <w:color w:val="000000"/>
          <w:sz w:val="32"/>
          <w:szCs w:val="32"/>
          <w:rtl/>
        </w:rPr>
        <w:t>-</w:t>
      </w:r>
      <w:r w:rsidR="009F1CE9" w:rsidRPr="00557EAE">
        <w:rPr>
          <w:rFonts w:ascii="Traditional Arabic" w:hAnsi="Traditional Arabic" w:cs="Traditional Arabic"/>
          <w:b/>
          <w:bCs/>
          <w:color w:val="000000"/>
          <w:sz w:val="32"/>
          <w:szCs w:val="32"/>
          <w:rtl/>
        </w:rPr>
        <w:t xml:space="preserve"> </w:t>
      </w:r>
      <w:r w:rsidR="009F1CE9" w:rsidRPr="00557EAE">
        <w:rPr>
          <w:rFonts w:ascii="Traditional Arabic" w:hAnsi="Traditional Arabic" w:cs="Traditional Arabic"/>
          <w:color w:val="000000"/>
          <w:sz w:val="32"/>
          <w:szCs w:val="32"/>
          <w:rtl/>
        </w:rPr>
        <w:t xml:space="preserve">التناقض في تسبيب الحكم </w:t>
      </w:r>
      <w:r w:rsidR="009F1CE9" w:rsidRPr="00557EAE">
        <w:rPr>
          <w:rFonts w:ascii="Traditional Arabic" w:hAnsi="Traditional Arabic" w:cs="Traditional Arabic"/>
          <w:sz w:val="32"/>
          <w:szCs w:val="32"/>
          <w:rtl/>
        </w:rPr>
        <w:t>يؤدي إلى تعارض الأسباب وإسقاط بعضها للبعض الآخر بحيث لا يفهم معها الأساس الذي بنى عليه الحكم.</w:t>
      </w:r>
    </w:p>
    <w:p w14:paraId="03440715" w14:textId="00BAEFCA" w:rsidR="009F1CE9" w:rsidRPr="007A3BC5" w:rsidRDefault="00557EAE" w:rsidP="00557EA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د- </w:t>
      </w:r>
      <w:r w:rsidR="009F1CE9"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التناقض فيه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w:t>
      </w:r>
      <w:r w:rsidR="009F1CE9" w:rsidRPr="007A3BC5">
        <w:rPr>
          <w:rFonts w:ascii="Traditional Arabic" w:hAnsi="Traditional Arabic" w:cs="Traditional Arabic"/>
          <w:color w:val="000000"/>
          <w:sz w:val="32"/>
          <w:szCs w:val="32"/>
          <w:rtl/>
        </w:rPr>
        <w:t>التناقض في تسبيب الحكم؛ يعيب الحكم</w:t>
      </w:r>
      <w:r w:rsidR="009F1CE9" w:rsidRPr="007A3BC5">
        <w:rPr>
          <w:rFonts w:ascii="Traditional Arabic" w:hAnsi="Traditional Arabic" w:cs="Traditional Arabic"/>
          <w:sz w:val="32"/>
          <w:szCs w:val="32"/>
          <w:rtl/>
        </w:rPr>
        <w:t>، ويوجب نقضه.</w:t>
      </w:r>
    </w:p>
    <w:p w14:paraId="63D059EA" w14:textId="0FFDC527" w:rsidR="009F1CE9" w:rsidRPr="007A3BC5" w:rsidRDefault="00557EAE" w:rsidP="00557EA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9F1CE9"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مطالبة الجهة الإدارية بأجرة المثل </w:t>
      </w:r>
      <w:r w:rsidR="007A3BC5">
        <w:rPr>
          <w:rFonts w:ascii="Traditional Arabic" w:hAnsi="Traditional Arabic" w:cs="Traditional Arabic"/>
          <w:b/>
          <w:bCs/>
          <w:color w:val="000000"/>
          <w:sz w:val="32"/>
          <w:szCs w:val="32"/>
          <w:rtl/>
        </w:rPr>
        <w:t>-</w:t>
      </w:r>
      <w:r w:rsidR="009F1CE9" w:rsidRPr="007A3BC5">
        <w:rPr>
          <w:rFonts w:ascii="Traditional Arabic" w:hAnsi="Traditional Arabic" w:cs="Traditional Arabic"/>
          <w:b/>
          <w:bCs/>
          <w:color w:val="000000"/>
          <w:sz w:val="32"/>
          <w:szCs w:val="32"/>
          <w:rtl/>
        </w:rPr>
        <w:t xml:space="preserve"> الإذن بها والتنازل عن</w:t>
      </w:r>
      <w:r w:rsidR="009F1CE9" w:rsidRPr="007A3BC5">
        <w:rPr>
          <w:rFonts w:ascii="Traditional Arabic" w:hAnsi="Traditional Arabic" w:cs="Traditional Arabic"/>
          <w:b/>
          <w:bCs/>
          <w:sz w:val="32"/>
          <w:szCs w:val="32"/>
          <w:rtl/>
        </w:rPr>
        <w:t>ها</w:t>
      </w:r>
      <w:r w:rsidR="009F1CE9"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الإذن بمطالبة الجهة الإدارية بأجرة المثل والتنازل عنها لا يكون إلا ممن يملكه.</w:t>
      </w:r>
    </w:p>
    <w:p w14:paraId="4B164312" w14:textId="77777777" w:rsidR="009F1CE9" w:rsidRPr="007A3BC5" w:rsidRDefault="009F1CE9" w:rsidP="007A3BC5">
      <w:pPr>
        <w:jc w:val="center"/>
        <w:rPr>
          <w:rFonts w:ascii="Traditional Arabic" w:hAnsi="Traditional Arabic" w:cs="Traditional Arabic"/>
          <w:b/>
          <w:bCs/>
          <w:sz w:val="32"/>
          <w:szCs w:val="32"/>
          <w:rtl/>
        </w:rPr>
      </w:pPr>
    </w:p>
    <w:p w14:paraId="3017EAF2"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09D24DA" w14:textId="543C7D95" w:rsidR="009F1CE9" w:rsidRPr="007A3BC5" w:rsidRDefault="009F1CE9" w:rsidP="00413A6A">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وكيل الشركة المعترض ضدها سبق أن تقدم إلى المحكمة الإدارية بمكة المكرمة بدعوى طالب فيها بإلغاء مطالبة الأمانة المعترضة لموكلته بمبلغ (637.298) ريالاً، التي تدعي أنها أجرة استغلال موكلته لأرض للأمانة من تاريخ 4/1/1426هـ حتى 3/1/1434هـ. وبقيد الدعوى في سجلات المحكمة قضية برقم (736) لعام 1440هـ، وإحالتها إلى الدائرة الثانية بتلك المحكمة، باشرت نظرها ثم أصدرت فيها حكمها قضت فيه بإلغاء مطالبة أمانة العاصمة المقدسة لشركة (...) بمبلغ قدره (637</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298) ستمئة وسبعة وثلاثون ألفاً ومئتان وثمانية وتسعون ريالاً للأسباب الموضحة فيه. وباستئناف ممثل المعترضة الحكم أمام محكمة الاستئناف الإدارية بمنطقة مكة المكرمة، قيد الاستئناف في سجلات المحكمة قضية برقم (4177) لعام 1441هـ، وأحيلت إلى دائرة الاستئناف الثالثة التي نظرتها ثم أصدرت فيها حكمها قضت فيه بتأييد الحكم محمولاً على أسبابه. وبتاريخ 17/7/1441هـ تقدم ممثل الأمانة المعترضة إلى هذه المحكمة باعتراضه </w:t>
      </w:r>
      <w:r w:rsidRPr="007A3BC5">
        <w:rPr>
          <w:rFonts w:ascii="Traditional Arabic" w:hAnsi="Traditional Arabic" w:cs="Traditional Arabic"/>
          <w:sz w:val="32"/>
          <w:szCs w:val="32"/>
          <w:rtl/>
        </w:rPr>
        <w:lastRenderedPageBreak/>
        <w:t>على حكم الاستئناف، قيد برقم (4094) لعام 1441هـ طالب فيه بنقض الحكم للأسباب التي ذكرها، والتي تتلخص في خطأ الحكم في تكييف الدعوى لأن مطالبة المعترض ضدها تتعلق بإلغاء قرار الأمانة بمطالبتها بأجرة المثل عن استغلال الأرض التابعة لها، ولا علاقة للمطالبة بالعقدين المبرمين بينهما، فتكون الدعوى مشمولة بالمادة (13/ب) من نظام ديوان المظالم، وغير مقبولة لرفعها بعد انقضاء الميعاد. كذلك فإن وقائع وأسباب الحكم لا يمكن أن تؤدي إلى نتيجته، فالاستناد بالثابت حسبما ورد فيه كان على مجرد أقوال مرسلة من وكيل المعترض ضدها، بل أثبت ما لم يذكره الوكيل</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وهو عدم استغلال الموقع لكامل الفترة الزمنية، واستند على مقدمة ما ورد في خطاب وكيل وزارة الشؤون البلدية والقروية دون بقية ما ورد فيه، ولم تتضمن الأسباب الرد على جميع دفوع الأمانة، وبيان الرابط بين حيز مشروع إنشاء مجرى مفتوح لتصريف المياه على امتداد طريق الطائف الهدا بموجب العقد (99)، وبين حيز مشروع حماية الأحياء بالمصدات الخرسانية بمكة المكرمة بموجب العقد رقم (188). كذلك مخالفة الحكم للمادة (4/3) من دليل تأجير العقارات البلدية، والمادة (10/5) من لائحة التصرف بالعقارات البلدية، ومخالفة نظام إيرادات الدولة، فجميع المشروعات التي تنفذ لمصلحة الجهة تتحمل الشركة التي تمت الترسية عليها توفير مقر لها على نفقتها، وإذا رغبت الشركة في تخصيص موقع تابع للجهة فالنظام يلزم الجهة تحصيل قيمة إيجارية للموقع، وتقدر الأجرة السنوية من قبل لجنة التقدير،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79B77FE"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25718FA" w14:textId="2DD2813F" w:rsidR="009F1CE9" w:rsidRPr="007A3BC5" w:rsidRDefault="009F1CE9" w:rsidP="00413A6A">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فإن الحكم الابتدائي والمؤيد بحكم محكمة الاستئناف محل الاعتراض كيَّف الدعوى على أنها من دعاوى العقود؛ بناء على ما ذكره من أن أساس النزاع هو العقدان المبرمان بين الطرفين. ولم يتضمن الحكم في أسبابه بيان وجه هذا الأساس، وما إذا كانت هذه العقود مشتملة على التزامات متبادلة ‏بين الطرفين حيال الاستفادة من الأرض لإقامة مكاتب الشركة الخاصة؛ حتى يكون النزاع عقدياً حول هذه الالتزامات، وصفة الأمانة في هذه العلاقة هل باعتبارها مالكة للأرض، أم باعتبارها متعاقدة. ‏وإذا كان التكييف السليم للدعوى له أثره في الفصل في موضوعها؛ فإن تقريره يجب أن يكون مبنياً على أسباب سليمة تؤدي إلى نتيجته. ومن ناحية أخرى انتهى الحكم إلى إلغاء مطالبة الأمانة المعترضة بناء على ما ذكره من "أن الأمانة سلمت الشركة المدعية الموقع وأذنت لها باستغلاله بما يعود نفعه للأمانة، كما تراخت عن إثبات حقها في بيان مقدار المساحة، والمدة، وتحديد الأجرة في محاضر الاستلام أو ضمن نصوص العقد، كما رفضت طلب استثمار المدعية للموقع محل الدعوى، ولم تتح لها ‏الانتفاع بالموقع بما يعود للمدعية، ولذلك كله يسقط الضمان عن الشركة المدعية وذلك لوجود الإذن بالانتفاع"، ثم عاد </w:t>
      </w:r>
      <w:r w:rsidRPr="007A3BC5">
        <w:rPr>
          <w:rFonts w:ascii="Traditional Arabic" w:hAnsi="Traditional Arabic" w:cs="Traditional Arabic"/>
          <w:sz w:val="32"/>
          <w:szCs w:val="32"/>
          <w:rtl/>
        </w:rPr>
        <w:lastRenderedPageBreak/>
        <w:t xml:space="preserve">الحكم في نهاية أسبابه إلى القول "بأن تقدير الأمانة لأجرة المثل عن طريق لجنة التقدير المنصوص عليها في لائحة التصرف بالعقارات البلدية غير صحيح؛ لأنه ليس من اختصاص اللجنة تقدير أجرة المثل، وكان الأحرى بالأمانة أن تطالب باستحقاقها لأجرة المثل عن طريق المحكمة، لا أن تثبت استحقاقها لنفسها، ثم تنشئ مطالبة على إثرها بتقدير من لا اختصاص له"، ‏ثم خلصت المحكمة بناءً على هذه الأسباب إلى الحكم بإلغاء مطالبة الأمانة بالأجرة. وحيث إن الذي يظهر من الحكم التناقض في أسبابه؛ لأنه إذا كانت الحجية للحكم تكون لمنطوقه وأسبابه المرتبطة به، وكان الحكم في مستهل أسبابه جزم بعدم صحة قرار الأمانة في المطالبة بالأجرة لوجود الإذن بالانتفاع -وهو الأمر الذي يصعب الجزم به؛ لأن الإذن والتنازل إنما يكون ممن يملكه- وكان الحكم في نهاية أسبابه قرر بأنه ليس للأمانة أن تثبت استحقاقها لنفسها، وإنما عن طريق المحكمة المختصة؛ فإن في هذا تناقضاً؛ إذ الحجية التي تطال الحكم في عدم استحقاق الأمانة للأجرة، ينافيها الحجية التي تطال الحكم أيضاً في أحقية الأمانة في اللجوء إلى المحكمة المختصة بالمطالبة بالأجرة. وإذا كانت الأمانة تملك إقامة الدعوى بالمطالبة بالأجرة؛ فلا يكون للحكم بعدم أحقية الأمانة في الأجرة الحجية المقررة للأحكام القضائية؛ مما يعيب الحكم بالتناقض في أسبابه. وحيث إن هذا التناقض مؤداه تعارض الأسباب وإسقاط بعضها للبعض الآخر بحيث لا يفهم معها الأساس الذي بنت عليه المحكمة حكمها؛ مما يتعين معه نقض الحكم لهذا السبب دون بحث بقية أوجه الطعن عليه. ‏ </w:t>
      </w:r>
    </w:p>
    <w:p w14:paraId="5265F028"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32211BDC" w14:textId="656C9F0E" w:rsidR="009F1CE9" w:rsidRPr="007A3BC5" w:rsidRDefault="009F1CE9"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31ED540" w14:textId="77777777" w:rsidR="009F1CE9" w:rsidRPr="007A3BC5" w:rsidRDefault="009F1CE9"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156F44D" w14:textId="64EF859E" w:rsidR="009F1CE9" w:rsidRPr="007A3BC5" w:rsidRDefault="009F1CE9" w:rsidP="00A27D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2</w:t>
      </w:r>
      <w:r w:rsidR="00A27DA5">
        <w:rPr>
          <w:rFonts w:ascii="Traditional Arabic" w:hAnsi="Traditional Arabic" w:cs="Traditional Arabic" w:hint="cs"/>
          <w:b/>
          <w:bCs/>
          <w:sz w:val="32"/>
          <w:szCs w:val="32"/>
          <w:rtl/>
        </w:rPr>
        <w:t>7</w:t>
      </w:r>
    </w:p>
    <w:p w14:paraId="1FE6EDAA"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4175/ق لعام 1441هـ</w:t>
      </w:r>
    </w:p>
    <w:p w14:paraId="7938555E"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4216 لعام 1441هـ</w:t>
      </w:r>
    </w:p>
    <w:p w14:paraId="012FE359" w14:textId="06B3AD80" w:rsidR="009F1CE9" w:rsidRPr="007A3BC5" w:rsidRDefault="009F1CE9" w:rsidP="00557EAE">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12/7/1442هـ</w:t>
      </w:r>
    </w:p>
    <w:p w14:paraId="25318BE6"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8D0C3BB" w14:textId="6A057BEF" w:rsidR="009F1CE9" w:rsidRPr="00557EAE" w:rsidRDefault="009F1CE9" w:rsidP="00557EAE">
      <w:pPr>
        <w:jc w:val="both"/>
        <w:rPr>
          <w:rFonts w:ascii="Traditional Arabic" w:hAnsi="Traditional Arabic" w:cs="Traditional Arabic"/>
          <w:sz w:val="32"/>
          <w:szCs w:val="32"/>
          <w:rtl/>
        </w:rPr>
      </w:pPr>
      <w:r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Pr="00557EAE">
        <w:rPr>
          <w:rFonts w:ascii="Traditional Arabic" w:hAnsi="Traditional Arabic" w:cs="Traditional Arabic"/>
          <w:b/>
          <w:bCs/>
          <w:sz w:val="32"/>
          <w:szCs w:val="32"/>
          <w:rtl/>
        </w:rPr>
        <w:t xml:space="preserve"> الحكم في الدعوى </w:t>
      </w:r>
      <w:r w:rsidR="007A3BC5" w:rsidRPr="00557EAE">
        <w:rPr>
          <w:rFonts w:ascii="Traditional Arabic" w:hAnsi="Traditional Arabic" w:cs="Traditional Arabic"/>
          <w:b/>
          <w:bCs/>
          <w:sz w:val="32"/>
          <w:szCs w:val="32"/>
          <w:rtl/>
        </w:rPr>
        <w:t>-</w:t>
      </w:r>
      <w:r w:rsidRPr="00557EAE">
        <w:rPr>
          <w:rFonts w:ascii="Traditional Arabic" w:hAnsi="Traditional Arabic" w:cs="Traditional Arabic"/>
          <w:b/>
          <w:bCs/>
          <w:sz w:val="32"/>
          <w:szCs w:val="32"/>
          <w:rtl/>
        </w:rPr>
        <w:t xml:space="preserve"> تسبيب الحكم </w:t>
      </w:r>
      <w:r w:rsidR="007A3BC5" w:rsidRPr="00557EAE">
        <w:rPr>
          <w:rFonts w:ascii="Traditional Arabic" w:hAnsi="Traditional Arabic" w:cs="Traditional Arabic"/>
          <w:b/>
          <w:bCs/>
          <w:sz w:val="32"/>
          <w:szCs w:val="32"/>
          <w:rtl/>
        </w:rPr>
        <w:t>-</w:t>
      </w:r>
      <w:r w:rsidRPr="00557EAE">
        <w:rPr>
          <w:rFonts w:ascii="Traditional Arabic" w:hAnsi="Traditional Arabic" w:cs="Traditional Arabic"/>
          <w:b/>
          <w:bCs/>
          <w:sz w:val="32"/>
          <w:szCs w:val="32"/>
          <w:rtl/>
        </w:rPr>
        <w:t xml:space="preserve"> القصور فيه </w:t>
      </w:r>
      <w:r w:rsidR="007A3BC5" w:rsidRPr="00557EAE">
        <w:rPr>
          <w:rFonts w:ascii="Traditional Arabic" w:hAnsi="Traditional Arabic" w:cs="Traditional Arabic"/>
          <w:b/>
          <w:bCs/>
          <w:sz w:val="32"/>
          <w:szCs w:val="32"/>
          <w:rtl/>
        </w:rPr>
        <w:t>-</w:t>
      </w:r>
      <w:r w:rsidRPr="00557EAE">
        <w:rPr>
          <w:rFonts w:ascii="Traditional Arabic" w:eastAsia="Times New Roman" w:hAnsi="Traditional Arabic" w:cs="Traditional Arabic"/>
          <w:b/>
          <w:bCs/>
          <w:sz w:val="32"/>
          <w:szCs w:val="32"/>
          <w:rtl/>
        </w:rPr>
        <w:t xml:space="preserve"> الإخلال بحق الدفاع</w:t>
      </w:r>
      <w:r w:rsidRPr="00557EAE">
        <w:rPr>
          <w:rFonts w:ascii="Traditional Arabic" w:hAnsi="Traditional Arabic" w:cs="Traditional Arabic"/>
          <w:b/>
          <w:bCs/>
          <w:sz w:val="32"/>
          <w:szCs w:val="32"/>
          <w:rtl/>
        </w:rPr>
        <w:t xml:space="preserve"> </w:t>
      </w:r>
      <w:r w:rsidR="007A3BC5" w:rsidRPr="00557EAE">
        <w:rPr>
          <w:rFonts w:ascii="Traditional Arabic" w:hAnsi="Traditional Arabic" w:cs="Traditional Arabic"/>
          <w:b/>
          <w:bCs/>
          <w:sz w:val="32"/>
          <w:szCs w:val="32"/>
          <w:rtl/>
        </w:rPr>
        <w:t>-</w:t>
      </w:r>
      <w:r w:rsidRPr="00557EAE">
        <w:rPr>
          <w:rFonts w:ascii="Traditional Arabic" w:hAnsi="Traditional Arabic" w:cs="Traditional Arabic"/>
          <w:b/>
          <w:bCs/>
          <w:sz w:val="32"/>
          <w:szCs w:val="32"/>
          <w:rtl/>
        </w:rPr>
        <w:t xml:space="preserve"> إغفال مناقشة أساس المطالبة </w:t>
      </w:r>
      <w:r w:rsidR="007A3BC5" w:rsidRPr="00557EAE">
        <w:rPr>
          <w:rFonts w:ascii="Traditional Arabic" w:hAnsi="Traditional Arabic" w:cs="Traditional Arabic"/>
          <w:b/>
          <w:bCs/>
          <w:sz w:val="32"/>
          <w:szCs w:val="32"/>
          <w:rtl/>
        </w:rPr>
        <w:t>-</w:t>
      </w:r>
      <w:r w:rsidRPr="00557EAE">
        <w:rPr>
          <w:rFonts w:ascii="Traditional Arabic" w:hAnsi="Traditional Arabic" w:cs="Traditional Arabic"/>
          <w:sz w:val="32"/>
          <w:szCs w:val="32"/>
          <w:rtl/>
        </w:rPr>
        <w:t xml:space="preserve"> خلو الحكم من مناقشة أساس المطالبة مع أهميته وأثره على النتيجة التي انتهى إليها؛ يعيب الحكم بالقصور في التسبيب، والإخلال بحق الدفاع، مما يتعين نقضه</w:t>
      </w:r>
      <w:r w:rsidRPr="00557EAE">
        <w:rPr>
          <w:rFonts w:ascii="Traditional Arabic" w:hAnsi="Traditional Arabic" w:cs="Traditional Arabic"/>
          <w:color w:val="000000"/>
          <w:sz w:val="32"/>
          <w:szCs w:val="32"/>
          <w:rtl/>
        </w:rPr>
        <w:t>.</w:t>
      </w:r>
    </w:p>
    <w:p w14:paraId="7BF1C5B8" w14:textId="77777777" w:rsidR="009F1CE9" w:rsidRPr="007A3BC5" w:rsidRDefault="009F1CE9" w:rsidP="007A3BC5">
      <w:pPr>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053B11EB" w14:textId="77777777" w:rsidR="009F1CE9" w:rsidRPr="007A3BC5" w:rsidRDefault="009F1CE9" w:rsidP="00D358C8">
      <w:pPr>
        <w:pStyle w:val="a3"/>
        <w:numPr>
          <w:ilvl w:val="0"/>
          <w:numId w:val="152"/>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62B1167" w14:textId="77777777" w:rsidR="009F1CE9" w:rsidRPr="000715B3" w:rsidRDefault="009F1CE9" w:rsidP="00D358C8">
      <w:pPr>
        <w:numPr>
          <w:ilvl w:val="0"/>
          <w:numId w:val="152"/>
        </w:numPr>
        <w:jc w:val="both"/>
        <w:rPr>
          <w:rStyle w:val="aa"/>
          <w:rFonts w:ascii="Traditional Arabic" w:hAnsi="Traditional Arabic" w:cs="Traditional Arabic"/>
          <w:i w:val="0"/>
          <w:iCs w:val="0"/>
          <w:sz w:val="32"/>
          <w:szCs w:val="32"/>
          <w:rtl/>
        </w:rPr>
      </w:pPr>
      <w:r w:rsidRPr="000715B3">
        <w:rPr>
          <w:rStyle w:val="aa"/>
          <w:rFonts w:ascii="Traditional Arabic" w:hAnsi="Traditional Arabic" w:cs="Traditional Arabic"/>
          <w:i w:val="0"/>
          <w:iCs w:val="0"/>
          <w:sz w:val="32"/>
          <w:szCs w:val="32"/>
          <w:rtl/>
        </w:rPr>
        <w:t>قرار مجلس الوزراء رقم (115) وتاريخ 7/5/1424هـ، بشأن ضوابط إيصال الخدمات إلى</w:t>
      </w:r>
      <w:r w:rsidRPr="000715B3">
        <w:rPr>
          <w:rStyle w:val="aa"/>
          <w:rFonts w:ascii="Traditional Arabic" w:hAnsi="Traditional Arabic" w:cs="Traditional Arabic"/>
          <w:i w:val="0"/>
          <w:iCs w:val="0"/>
          <w:sz w:val="32"/>
          <w:szCs w:val="32"/>
        </w:rPr>
        <w:t xml:space="preserve"> </w:t>
      </w:r>
      <w:r w:rsidRPr="000715B3">
        <w:rPr>
          <w:rStyle w:val="aa"/>
          <w:rFonts w:ascii="Traditional Arabic" w:hAnsi="Traditional Arabic" w:cs="Traditional Arabic"/>
          <w:i w:val="0"/>
          <w:iCs w:val="0"/>
          <w:sz w:val="32"/>
          <w:szCs w:val="32"/>
          <w:rtl/>
        </w:rPr>
        <w:t>المنازل التي ليس لدى أصحابها صكوك شرعية.</w:t>
      </w:r>
    </w:p>
    <w:p w14:paraId="7D477C9F" w14:textId="77777777" w:rsidR="009F1CE9" w:rsidRPr="000715B3" w:rsidRDefault="009F1CE9" w:rsidP="00D358C8">
      <w:pPr>
        <w:numPr>
          <w:ilvl w:val="0"/>
          <w:numId w:val="152"/>
        </w:numPr>
        <w:jc w:val="both"/>
        <w:rPr>
          <w:rFonts w:ascii="Traditional Arabic" w:hAnsi="Traditional Arabic" w:cs="Traditional Arabic"/>
          <w:i/>
          <w:iCs/>
          <w:sz w:val="32"/>
          <w:szCs w:val="32"/>
          <w:rtl/>
        </w:rPr>
      </w:pPr>
      <w:r w:rsidRPr="000715B3">
        <w:rPr>
          <w:rStyle w:val="aa"/>
          <w:rFonts w:ascii="Traditional Arabic" w:hAnsi="Traditional Arabic" w:cs="Traditional Arabic"/>
          <w:i w:val="0"/>
          <w:iCs w:val="0"/>
          <w:sz w:val="32"/>
          <w:szCs w:val="32"/>
          <w:rtl/>
        </w:rPr>
        <w:t>قرار مجلس الوزراء رقم (394) وتاريخ 15/10/1435هـ، بشأن الموافقة على إيصال الخدمات إلى</w:t>
      </w:r>
      <w:r w:rsidRPr="000715B3">
        <w:rPr>
          <w:rStyle w:val="aa"/>
          <w:rFonts w:ascii="Traditional Arabic" w:hAnsi="Traditional Arabic" w:cs="Traditional Arabic"/>
          <w:i w:val="0"/>
          <w:iCs w:val="0"/>
          <w:sz w:val="32"/>
          <w:szCs w:val="32"/>
        </w:rPr>
        <w:t xml:space="preserve"> </w:t>
      </w:r>
      <w:r w:rsidRPr="000715B3">
        <w:rPr>
          <w:rStyle w:val="aa"/>
          <w:rFonts w:ascii="Traditional Arabic" w:hAnsi="Traditional Arabic" w:cs="Traditional Arabic"/>
          <w:i w:val="0"/>
          <w:iCs w:val="0"/>
          <w:sz w:val="32"/>
          <w:szCs w:val="32"/>
          <w:rtl/>
        </w:rPr>
        <w:t>المساكن التي ليس لدى أصحابها صكوك شرعية.</w:t>
      </w:r>
    </w:p>
    <w:p w14:paraId="3A84E8A8"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7DE497A" w14:textId="77777777"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المعترض سبق أن تقدم إلى المحكمة الإدارية بمكة المكرمة بدعوى تضمنت أن له استراحة في محافظة الطائف يملكها بموجب عقد مبايعة، وقد وافقت المعترض ضدها على إيصال التيار الكهربائي لاستراحته لانطباق البند (أولاً) من قرار مجلس الوزراء رقم (394) وتاريخ 15/10/1435هـ المتضمن إيصال الخدمات إلى المساكن التي ليس لدى أصحابها صكوك شرعية، ومع ذلك قامت الأمانة المعترض ضدها بإزالة الاستراحة بحجة وجود مالك آخر للأرض، وخلص إلى إلزامها بتعويضه عن الأنقاض التي تمت إزالتها. وبعد قيد الدعوى في سجلات المحكمة قضية برقم (8091) لعام 1439هـ، وإحالتها إلى الدائرة الرابعة بتلك المحكمة، باشرت نظرها ثم أصدرت فيها حكمها قضت فيه بإلزام أمانة محافظة الطائف بأن تدفع لـ(...) مبلغاً قدره (65.272.50) خمسة وستون ألفاً ومئتان واثنان وسبعون ريالاً وخمسون هللة للأسباب الموضحة فيه. وباستئناف ممثل الأمانة الحكم أمام محكمة الاستئناف الإدارية بمنطقة مكة المكرمة، قيد الاستئناف في سجلات المحكمة قضية برقم (4175) لعام 1441هـ، وأحيلت إلى دائرة الاستئناف الثالثة التي نظرتها ثم أصدرت فيها حكمها قضت فيه بإلغاء الحكم المستأنف، والحكم مجدداً برفض الدعوى </w:t>
      </w:r>
      <w:r w:rsidRPr="007A3BC5">
        <w:rPr>
          <w:rFonts w:ascii="Traditional Arabic" w:hAnsi="Traditional Arabic" w:cs="Traditional Arabic"/>
          <w:sz w:val="32"/>
          <w:szCs w:val="32"/>
          <w:rtl/>
        </w:rPr>
        <w:lastRenderedPageBreak/>
        <w:t>للأسباب التي أوضحتها، ومنها "أن الثابت أن المستأنف ضده ليس معه ما يثبت ملكيته للعقار -محل الدعوى- وقد استقر قضاء ديوان المظالم على أن الصكوك الشرعية الصادرة من المحاكم الشرعية هي المستندات المثبتة للتملك، وعدم الاعتداد بسوى ذلك، قطعاً للنزاعات وحسماً للخلافات واستقراراً للملكيات؛ الأمر الذي تنتهي معه الدائرة إلى إلغاء الحكم المستأنف، والحكم مجدداً برفض الدعوى". وبتاريخ 15/7/1441هـ تقدم المعترض إلى هذه المحكمة باعتراضه على حكم الاستئناف، قيد برقم (4216) لعام 1441هـ طالب فيه بنقض الحكم للأسباب التي أوردها، والتي تتلخص في خطأ الحكم في تكييف الواقعة لأن المنازعة لا تتعلق بالملكية، وإنما بخطأ الأمانة المعترض ضدها بإجازة ما شيده على الأرض بناءً على شخوصها وموافقتها على إيصال التيار الكهربائي للعقار، ومن ثم قيامها بإلحاق الضرر به بإزالة ما شيده، رغم عدم اختصاصها بذلك وانعقاد الاختصاص للجنة الأراضي والتعديات بإمارة منطقة مكة المكرمة،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5B59BFF" w14:textId="77777777" w:rsidR="009F1CE9" w:rsidRPr="007A3BC5" w:rsidRDefault="009F1CE9"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32E54D6" w14:textId="77777777" w:rsidR="009F1CE9" w:rsidRPr="007A3BC5" w:rsidRDefault="009F1CE9"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حكم الاستئناف محل الاعتراض أسس قضاءه برفض الدعوى على عدم ثبوت الملكية للمعترض، دون أن يتناول الحكم في أسبابه مناقشة الأساس الذي بنى عليه المعترض مطالبته بالتعويض، وهو بناؤه وإيصال التيار الكهربائي له وفقاً لقرارات مجلس الوزراء رقم (394) وتاريخ 15/10/‏1435هـ، ورقم (115) وتاريخ ‏7/5/1424هـ المنظمة لشروط إيصال الخدمات إلى المساكن التي ليس لدى أصحابها صكوك شرعية أو مستندات ملكية تجيزها الدولة. وحيث خلا الحكم محل الاعتراض من الرد على هذا الادعاء مع أهميته وأثره على النتيجة التي انتهى إليها الحكم؛ مما يعد قصوراً في الأسباب وإخلالاً بحق الدفاع. ولما كان نظام المرافعات أمام الديوان في المادة السابعة والعشرين منه أوجب أن يشتمل الحكم على عرض مجمل لوقائع الدعوى، وطلبات الخصوم، وخلاصة موجزة لدفوعهم ودفاعهم الجوهري؛ فإن خلو الحكم من إيراد دفوع المعترض والرد عليه يعيب الحكم. وحيث تضمن الاعتراض النعي على الحكم ‏بهذه المخالفة فإنه يتعين نقض الحكم، وإعادة القضية إلى محكمة الاستئناف الإدارية مصدرة الحكم للفصل فيها مجدداً من غير مَنْ نظرها. </w:t>
      </w:r>
    </w:p>
    <w:p w14:paraId="03796F5C" w14:textId="77777777" w:rsidR="009F1CE9" w:rsidRPr="007A3BC5" w:rsidRDefault="009F1CE9"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3D4A4602" w14:textId="15CCE53B" w:rsidR="009F1CE9" w:rsidRPr="007A3BC5" w:rsidRDefault="009F1CE9"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8E91E18" w14:textId="77777777" w:rsidR="00AC718A" w:rsidRDefault="00AC718A">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13874A79" w14:textId="47E9261C" w:rsidR="009F1CE9" w:rsidRPr="00AC718A" w:rsidRDefault="009F1CE9" w:rsidP="00A27DA5">
      <w:pPr>
        <w:spacing w:after="16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2</w:t>
      </w:r>
      <w:r w:rsidR="00A27DA5">
        <w:rPr>
          <w:rFonts w:ascii="Traditional Arabic" w:eastAsia="Times New Roman" w:hAnsi="Traditional Arabic" w:cs="Traditional Arabic" w:hint="cs"/>
          <w:b/>
          <w:bCs/>
          <w:sz w:val="32"/>
          <w:szCs w:val="32"/>
          <w:rtl/>
          <w:lang w:eastAsia="en-US" w:bidi="ar-SA"/>
        </w:rPr>
        <w:t>8</w:t>
      </w:r>
    </w:p>
    <w:p w14:paraId="4840C5D2" w14:textId="77777777" w:rsidR="009F1CE9" w:rsidRPr="007A3BC5" w:rsidRDefault="009F1CE9"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7189/ق لعام 1440هـ</w:t>
      </w:r>
    </w:p>
    <w:p w14:paraId="77F1D62A" w14:textId="77777777" w:rsidR="009F1CE9" w:rsidRPr="007A3BC5" w:rsidRDefault="009F1CE9"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1464 لعام 1441هـ</w:t>
      </w:r>
    </w:p>
    <w:p w14:paraId="13B1F109" w14:textId="77777777" w:rsidR="009F1CE9" w:rsidRPr="007A3BC5" w:rsidRDefault="009F1CE9"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18/7/1442هـ</w:t>
      </w:r>
    </w:p>
    <w:p w14:paraId="2C78AFC7"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CFC200A" w14:textId="2E180F52" w:rsidR="009F1CE9" w:rsidRPr="007A3BC5" w:rsidRDefault="009F1CE9" w:rsidP="00557EAE">
      <w:pPr>
        <w:tabs>
          <w:tab w:val="left" w:pos="3595"/>
        </w:tabs>
        <w:jc w:val="both"/>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 xml:space="preserve">اختصاص </w:t>
      </w:r>
      <w:r w:rsidR="007A3BC5">
        <w:rPr>
          <w:rFonts w:ascii="Traditional Arabic" w:eastAsia="Times New Roman" w:hAnsi="Traditional Arabic" w:cs="Traditional Arabic"/>
          <w:b/>
          <w:bCs/>
          <w:sz w:val="32"/>
          <w:szCs w:val="32"/>
          <w:rtl/>
        </w:rPr>
        <w:t>-</w:t>
      </w:r>
      <w:r w:rsidRPr="007A3BC5">
        <w:rPr>
          <w:rFonts w:ascii="Traditional Arabic" w:eastAsia="Times New Roman" w:hAnsi="Traditional Arabic" w:cs="Traditional Arabic"/>
          <w:b/>
          <w:bCs/>
          <w:sz w:val="32"/>
          <w:szCs w:val="32"/>
          <w:rtl/>
        </w:rPr>
        <w:t xml:space="preserve"> ولائي </w:t>
      </w:r>
      <w:r w:rsidR="007A3BC5">
        <w:rPr>
          <w:rFonts w:ascii="Traditional Arabic" w:eastAsia="Times New Roman" w:hAnsi="Traditional Arabic" w:cs="Traditional Arabic"/>
          <w:b/>
          <w:bCs/>
          <w:sz w:val="32"/>
          <w:szCs w:val="32"/>
          <w:rtl/>
        </w:rPr>
        <w:t>-</w:t>
      </w:r>
      <w:r w:rsidRPr="007A3BC5">
        <w:rPr>
          <w:rFonts w:ascii="Traditional Arabic" w:eastAsia="Times New Roman" w:hAnsi="Traditional Arabic" w:cs="Traditional Arabic"/>
          <w:b/>
          <w:bCs/>
          <w:sz w:val="32"/>
          <w:szCs w:val="32"/>
          <w:rtl/>
        </w:rPr>
        <w:t xml:space="preserve"> منازعات صناعة الكهرباء </w:t>
      </w:r>
      <w:r w:rsidR="007A3BC5">
        <w:rPr>
          <w:rFonts w:ascii="Traditional Arabic" w:eastAsia="Times New Roman" w:hAnsi="Traditional Arabic" w:cs="Traditional Arabic"/>
          <w:b/>
          <w:bCs/>
          <w:sz w:val="32"/>
          <w:szCs w:val="32"/>
          <w:rtl/>
        </w:rPr>
        <w:t>-</w:t>
      </w:r>
      <w:r w:rsidRPr="007A3BC5">
        <w:rPr>
          <w:rFonts w:ascii="Traditional Arabic" w:eastAsia="Times New Roman" w:hAnsi="Traditional Arabic" w:cs="Traditional Arabic"/>
          <w:b/>
          <w:bCs/>
          <w:sz w:val="32"/>
          <w:szCs w:val="32"/>
          <w:rtl/>
        </w:rPr>
        <w:t xml:space="preserve"> </w:t>
      </w:r>
      <w:r w:rsidRPr="007A3BC5">
        <w:rPr>
          <w:rFonts w:ascii="Traditional Arabic" w:eastAsia="Times New Roman" w:hAnsi="Traditional Arabic" w:cs="Traditional Arabic"/>
          <w:sz w:val="32"/>
          <w:szCs w:val="32"/>
          <w:rtl/>
        </w:rPr>
        <w:t xml:space="preserve">نص النظام على تشكيل لجنة إدارية ذات اختصاص قضائي للفصل في منازعات صناعة الكهرباء، ونص أيضاً على اختصاص محاكم </w:t>
      </w:r>
      <w:r w:rsidRPr="007A3BC5">
        <w:rPr>
          <w:rFonts w:ascii="Traditional Arabic" w:hAnsi="Traditional Arabic" w:cs="Traditional Arabic"/>
          <w:sz w:val="32"/>
          <w:szCs w:val="32"/>
          <w:rtl/>
        </w:rPr>
        <w:t xml:space="preserve">ديوان المظالم </w:t>
      </w:r>
      <w:r w:rsidRPr="007A3BC5">
        <w:rPr>
          <w:rFonts w:ascii="Traditional Arabic" w:eastAsia="Times New Roman" w:hAnsi="Traditional Arabic" w:cs="Traditional Arabic"/>
          <w:sz w:val="32"/>
          <w:szCs w:val="32"/>
          <w:rtl/>
        </w:rPr>
        <w:t>بالفصل في الطعون الموجهة ضد قرارات هذه اللجنة؛ وبالتالي لا يصح تبعاً لذلك القول بعدم اختصاص محاكم الديوان بالفصل في الدعاوى ضد الشركة ما دام أنها مختصة بالفصل في النزاع عند الطعن على قرارات اللجنة.</w:t>
      </w:r>
    </w:p>
    <w:p w14:paraId="5F65E2B1" w14:textId="77777777" w:rsidR="009F1CE9" w:rsidRPr="007A3BC5" w:rsidRDefault="009F1CE9" w:rsidP="007A3BC5">
      <w:pPr>
        <w:ind w:left="267"/>
        <w:jc w:val="center"/>
        <w:rPr>
          <w:rFonts w:ascii="Traditional Arabic" w:hAnsi="Traditional Arabic" w:cs="Traditional Arabic"/>
          <w:sz w:val="32"/>
          <w:szCs w:val="32"/>
          <w:rtl/>
        </w:rPr>
      </w:pPr>
      <w:r w:rsidRPr="007A3BC5">
        <w:rPr>
          <w:rFonts w:ascii="Traditional Arabic" w:eastAsia="Times New Roman" w:hAnsi="Traditional Arabic" w:cs="Traditional Arabic"/>
          <w:b/>
          <w:bCs/>
          <w:sz w:val="32"/>
          <w:szCs w:val="32"/>
          <w:rtl/>
        </w:rPr>
        <w:t>مستند الحكم</w:t>
      </w:r>
    </w:p>
    <w:p w14:paraId="62B68FF1" w14:textId="77777777" w:rsidR="009F1CE9" w:rsidRPr="007A3BC5" w:rsidRDefault="009F1CE9" w:rsidP="00D358C8">
      <w:pPr>
        <w:numPr>
          <w:ilvl w:val="0"/>
          <w:numId w:val="154"/>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نظام الكهرباء الصادر بالمرسوم الملكي رقم (م/56) وتاريخ 20/10/1426ه</w:t>
      </w:r>
      <w:r w:rsidRPr="007A3BC5">
        <w:rPr>
          <w:rFonts w:ascii="Traditional Arabic" w:hAnsi="Traditional Arabic" w:cs="Traditional Arabic"/>
          <w:sz w:val="32"/>
          <w:szCs w:val="32"/>
          <w:rtl/>
          <w:lang w:bidi="ar-SA"/>
        </w:rPr>
        <w:t>ـ</w:t>
      </w:r>
      <w:r w:rsidRPr="007A3BC5">
        <w:rPr>
          <w:rFonts w:ascii="Traditional Arabic" w:hAnsi="Traditional Arabic" w:cs="Traditional Arabic"/>
          <w:sz w:val="32"/>
          <w:szCs w:val="32"/>
          <w:rtl/>
        </w:rPr>
        <w:t>.</w:t>
      </w:r>
    </w:p>
    <w:p w14:paraId="10BD031F"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E2D6553" w14:textId="04EAD6ED" w:rsidR="009F1CE9" w:rsidRPr="007A3BC5" w:rsidRDefault="009F1CE9" w:rsidP="000733E0">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تقدم بدعوى للمحكمة الإدارية بالمدينة المنورة يطلب فيها إلزام المعترض ضدها بتعويضه عن كامل الأرض الصادر فيها تملك مؤقت برقم (</w:t>
      </w:r>
      <w:r w:rsidR="000733E0">
        <w:rPr>
          <w:rFonts w:ascii="Traditional Arabic" w:hAnsi="Traditional Arabic" w:cs="Traditional Arabic" w:hint="cs"/>
          <w:sz w:val="32"/>
          <w:szCs w:val="32"/>
          <w:rtl/>
        </w:rPr>
        <w:t>...</w:t>
      </w:r>
      <w:r w:rsidRPr="007A3BC5">
        <w:rPr>
          <w:rFonts w:ascii="Traditional Arabic" w:hAnsi="Traditional Arabic" w:cs="Traditional Arabic"/>
          <w:sz w:val="32"/>
          <w:szCs w:val="32"/>
          <w:rtl/>
        </w:rPr>
        <w:t>) وتاريخ 26/12/1437هـ بمبلغ قدره (11.000.000) أحد عشر مليون ريال، ودفع أجرة المثل عن الأرض المذكورة وما احتوت عليه من بناء وغرس من تاريخ وضع اليد حتى تاريخ صرف التعويض. وبعد قيد الدعوى في سجلات المحكمة الإدارية بالمدينة المنورة قضية إدارية برقم (7189) لعام 1440هـ، أحيلت إلى الدائرة الإدارية الأولى في تلك المحكمة حيث باشرت نظرها ثم أصدرت فيها بتاريخ 26</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1440هـ حكمها القاضي بعدم قبول الدعوى للأسباب التي أوردتها الدائرة. وبعد استئناف المعترض على الحكم أمام محكمة الاستئناف الإدارية بالمدينة المنورة، أحيل إلى دائرة الاستئناف الثانية حيث باشرت نظر الاستئناف، وبجلسة 25</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1441هـ أصدرت حكمها القاضي بإلغاء الحكم، والقضاء مجدداً بعدم اختصاص محاكم ديوان المظالم بنظر الدعوى؛ وذلك تأسيساً على أن شركة الكهرباء لا تعد جهة حكومية، فبالتالي اختصامها لا يدخل ضمن اختصاص محاكم ديوان المظالم.</w:t>
      </w:r>
      <w:r w:rsidRPr="007A3BC5">
        <w:rPr>
          <w:rFonts w:ascii="Traditional Arabic" w:eastAsia="Times New Roman" w:hAnsi="Traditional Arabic" w:cs="Traditional Arabic"/>
          <w:sz w:val="32"/>
          <w:szCs w:val="32"/>
          <w:rtl/>
          <w:lang w:eastAsia="en-US" w:bidi="ar-SA"/>
        </w:rPr>
        <w:t xml:space="preserve"> وبتاريخ 25/11/1440هـ </w:t>
      </w:r>
      <w:r w:rsidRPr="007A3BC5">
        <w:rPr>
          <w:rFonts w:ascii="Traditional Arabic" w:hAnsi="Traditional Arabic" w:cs="Traditional Arabic"/>
          <w:sz w:val="32"/>
          <w:szCs w:val="32"/>
          <w:rtl/>
          <w:lang w:eastAsia="en-US" w:bidi="ar-SA"/>
        </w:rPr>
        <w:t xml:space="preserve">تقدم المعترض إلى هذه المحكمة باعتراضٍ على حكم محكمة الاستئناف يطلب فيه نقض الحكم محل الاعتراض </w:t>
      </w:r>
      <w:r w:rsidRPr="007A3BC5">
        <w:rPr>
          <w:rFonts w:ascii="Traditional Arabic" w:eastAsia="Times New Roman" w:hAnsi="Traditional Arabic" w:cs="Traditional Arabic"/>
          <w:sz w:val="32"/>
          <w:szCs w:val="32"/>
          <w:rtl/>
          <w:lang w:eastAsia="en-US" w:bidi="ar-SA"/>
        </w:rPr>
        <w:t>وإعادته للمحكمة مصدرة الحكم لتفصل فيه من جديد؛ مؤسساً اعتراضه</w:t>
      </w:r>
      <w:r w:rsidRPr="007A3BC5">
        <w:rPr>
          <w:rFonts w:ascii="Traditional Arabic" w:hAnsi="Traditional Arabic" w:cs="Traditional Arabic"/>
          <w:sz w:val="32"/>
          <w:szCs w:val="32"/>
          <w:rtl/>
          <w:lang w:eastAsia="en-US" w:bidi="ar-SA"/>
        </w:rPr>
        <w:t xml:space="preserve"> على أن الحكم شابه عددٌ من العيوب، وذلك من حيث أن دائرة الاستئناف استندت في حكمها على أن شركة الكهرباء لا تعد جهة حكومية، وهذا محل نظر حيث إن الشركة تدير مرفقاً عامّاً تابعاً للدولة، كما أنه يطبق على قراراتها نظام نزع ملكية العقارات، ويمكن الاعتراض على قراراتها كذلك أمام المحاكم الإدارية </w:t>
      </w:r>
      <w:r w:rsidRPr="007A3BC5">
        <w:rPr>
          <w:rFonts w:ascii="Traditional Arabic" w:hAnsi="Traditional Arabic" w:cs="Traditional Arabic"/>
          <w:sz w:val="32"/>
          <w:szCs w:val="32"/>
          <w:rtl/>
          <w:lang w:eastAsia="en-US" w:bidi="ar-SA"/>
        </w:rPr>
        <w:lastRenderedPageBreak/>
        <w:t xml:space="preserve">كما نصت على ذلك المادة (24) من نظام نزع ملكية العقارات. وبإبلاغ المعترض ضدها بصحيفة الاعتراض، أودع ممثلها مذكرة دفاع يطلب فيها عدم قبول الاعتراض؛ مستنداً في ذلك من حيث الشكل بعدم اختصاص محاكم ديوان المظالم بنظر الدعوى كون شركة الكهرباء لا تعد جهة حكومية، ومن حيث الموضوع ذكر بأن المعترض لا يملك سنداً شرعياً يثبت تملكه للأرض محل الدعوى، فبالتالي لا يمكن البدء في إجراءات تعويضه عن الأرض، ولا ينطبق على ذلك نظام نزع ملكية العقارات للمنفعة العامة ووضع اليد المؤقت على العقار، وذكر بأن هذا ما استقر عليه قضاء ديوان المظالم. </w:t>
      </w:r>
    </w:p>
    <w:p w14:paraId="6E94E94E"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1C75277" w14:textId="5DA4850D" w:rsidR="009F1CE9" w:rsidRPr="007A3BC5" w:rsidRDefault="009F1CE9"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eastAsia="Times New Roman" w:hAnsi="Traditional Arabic" w:cs="Traditional Arabic"/>
          <w:sz w:val="32"/>
          <w:szCs w:val="32"/>
          <w:rtl/>
          <w:lang w:eastAsia="en-US" w:bidi="ar-SA"/>
        </w:rPr>
        <w:t>وبما أن الاعتراض مقدم خلال المدة النظامية فإنه يتعين قبوله شكلاً. وفيما يتعلق بالموضوع، فإن ما خلصت إليه محكمة الاستئناف في حكمها المعترض عليه من عدم الاختصاص الولائي لا يتفق مع القواعد الإجرائية المنصوص عليها في نظام الكهرباء الخاصة بالفصل في المنازعات والشكاوى الناشئة عن صناعة الكهرباء؛ لأن هذا النظام نص على تكوين لجنة إدارية ذات اختصاص قضائي للفصل في المنازعات والشكاوى الناشئة عن صناعة الكهرباء، ونص أيضاً على اختصاص ديوان المظالم بالفصل في الطعون الموجهة ضد قرارات هذه اللجنة، وبالتالي تكون محاكم الديوان الإدارية مختصة بالفصل في الدعاوى المقامة من ذوي الشأن بالطعن في قرارات هذه اللجنة التي تنظر ابتداءً في النزاع بين الشركة وخصومها، ولا يصح تبعاً لذلك ما انتهت إليه محكمة الاستئناف من عدم الاختصاص الولائي للمحاكم الإدارية بالفصل في الدعوى ضد الشركة ما دام أن النظام لم يُنط بالمحاكم في القضاء العام الاختصاص بنظر الدعوى، وإنما أحال الاختصاص في ذلك إلى لجنة إدارية ذات اختصاص قضائي ابتداءً والمحاكم الإدارية انتهاءً. وما دام أن محاكم الديوان تختص بالفصل في النزاع بين المدعي والشركة عند الطعن في قرار هذه اللجنة الصادر في موضوع هذا النزاع، وما</w:t>
      </w:r>
      <w:r w:rsidR="00413A6A">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دام الاختصاص منعقداً للمحاكم الإدارية بالاشتراك مع اللجنة على هذا النحو، وبما أنه سبق أن صدر قرار اللجنة في هذه الدعوى، فبالتالي تكون المحاكم الإدارية مختصة بنظرها. وحيث انتهت محكمة الاستئناف في حكمها محل الاعتراض إلى خلاف ما تقدم فإنه يتعين نقض الحكم، وإحالة القضية إلى محكمة الاستئناف الإدارية بالمدينة المنورة التي أصدرت الحكم لتفصل فيها من جديد من غير من نظرها.</w:t>
      </w:r>
    </w:p>
    <w:p w14:paraId="36B38642"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بالمدينة المنورة لتفصل فيها من جديد من غير من نظرها.</w:t>
      </w:r>
    </w:p>
    <w:p w14:paraId="02730BC4" w14:textId="70F64233" w:rsidR="009F1CE9" w:rsidRPr="007A3BC5" w:rsidRDefault="009F1CE9"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2569630"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682C00A" w14:textId="240B1F88" w:rsidR="009F1CE9" w:rsidRPr="007A3BC5" w:rsidRDefault="009F1CE9" w:rsidP="00A27D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A27DA5">
        <w:rPr>
          <w:rFonts w:ascii="Traditional Arabic" w:eastAsia="Times New Roman" w:hAnsi="Traditional Arabic" w:cs="Traditional Arabic" w:hint="cs"/>
          <w:b/>
          <w:bCs/>
          <w:sz w:val="32"/>
          <w:szCs w:val="32"/>
          <w:rtl/>
          <w:lang w:eastAsia="en-US" w:bidi="ar-SA"/>
        </w:rPr>
        <w:t>29</w:t>
      </w:r>
    </w:p>
    <w:p w14:paraId="410E27DC"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10599/ق لعام 1439هـ</w:t>
      </w:r>
    </w:p>
    <w:p w14:paraId="571BEFCC"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2011 لعام 1440هـ</w:t>
      </w:r>
    </w:p>
    <w:p w14:paraId="65CB4CE2"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18/7/1442هـ</w:t>
      </w:r>
    </w:p>
    <w:p w14:paraId="435169E5"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5585055" w14:textId="24E7D4AE" w:rsidR="009F1CE9" w:rsidRPr="00557EAE"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F1CE9"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الحكم في الدعوى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تسبيب الحكم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وجوبه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w:t>
      </w:r>
      <w:r w:rsidR="009F1CE9" w:rsidRPr="00557EAE">
        <w:rPr>
          <w:rFonts w:ascii="Traditional Arabic" w:hAnsi="Traditional Arabic" w:cs="Traditional Arabic"/>
          <w:sz w:val="32"/>
          <w:szCs w:val="32"/>
          <w:rtl/>
        </w:rPr>
        <w:t xml:space="preserve">يجب على الدائرة مصدرة الحكم بيان الأسباب </w:t>
      </w:r>
      <w:r w:rsidR="009F1CE9" w:rsidRPr="00557EAE">
        <w:rPr>
          <w:rFonts w:ascii="Traditional Arabic" w:eastAsia="Times New Roman" w:hAnsi="Traditional Arabic" w:cs="Traditional Arabic"/>
          <w:sz w:val="32"/>
          <w:szCs w:val="32"/>
          <w:rtl/>
        </w:rPr>
        <w:t>التي بَنت عليها حكمها بما يكفي لحمله عليها</w:t>
      </w:r>
      <w:r w:rsidR="009F1CE9" w:rsidRPr="00557EAE">
        <w:rPr>
          <w:rFonts w:ascii="Traditional Arabic" w:hAnsi="Traditional Arabic" w:cs="Traditional Arabic"/>
          <w:sz w:val="32"/>
          <w:szCs w:val="32"/>
          <w:rtl/>
        </w:rPr>
        <w:t>؛ لِما في ذلك من حفظٍ لحقوق المتقاضين، وإبرازٍ لعدالة الحكم القضائي.</w:t>
      </w:r>
    </w:p>
    <w:p w14:paraId="480E9410" w14:textId="42F37547" w:rsidR="009F1CE9" w:rsidRPr="007A3BC5" w:rsidRDefault="00557EAE" w:rsidP="00557E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إغفال النص على مستند الحكم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إغفال الدائرة النصوص التي حملت عليها حكمها والاكتفاء بالإشارة إلى محالها فقط؛ يعد قصوراً في التسبيب، ومخالفةً للنظام.</w:t>
      </w:r>
    </w:p>
    <w:p w14:paraId="7252F2B7"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3364C91" w14:textId="77777777" w:rsidR="009F1CE9" w:rsidRPr="007A3BC5" w:rsidRDefault="009F1CE9" w:rsidP="00D358C8">
      <w:pPr>
        <w:pStyle w:val="a3"/>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5243AB5"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9ECF81C" w14:textId="77777777" w:rsidR="009F1CE9" w:rsidRPr="007A3BC5" w:rsidRDefault="009F1CE9"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إلزام المدعى عليها بتعويضه عمَّا لحقه من خسائر بسبب تأخر المدعى عليها عن توفير العلاج له من الخارج. وبعد قيد الدعوى في سجلات المحكمة قضية إدارية برقم (1347) لعام 1439هـ، أحيلت إلى الدائرة التاسعة في تلك المحكمة، فنظرتها وبتاريخ 8/8/1439هـ أصدرت فيها حكمها القاضي بإلزام المدعى عليها بتعويض المدعي بمبلغ خمسمئة ألف وألفين وثمانمئة واثنين وعشرين ريالاً للأسباب التي أوضحتها. وبعد استئناف المدعى عليها الحكم أمام محكمة الاستئناف الإدارية بمنطقة الرياض، أحيل إلى دائرة الاستئناف الثالثة، فنظرته وبتاريخ 28/6/1440هـ أصدرت فيه حكمها القاضي بإلغاء الحكم، والقضاء مجدَّداً بإلغاء امتناع المدعى عليها عن دفع نفقات علاج المدعي للمدة من 3/4/1437هـ حتى 5/7/1438هـ، وإلزامها بأن تدفع له ثمانية عشر ألفاً وخمسمئة ريال مقابل ترافعه في الدعوى للأسباب التي أوردتها. وبتاريخ 12/8/1440هـ تقدم وكيل المعترض باعتراضه على حكم محكمة الاستئناف أمام هذه المحكمة طالباً نقضَ الحكم للأسباب الواردة في الاعتراض، </w:t>
      </w:r>
      <w:r w:rsidRPr="007A3BC5">
        <w:rPr>
          <w:rFonts w:ascii="Traditional Arabic" w:eastAsia="Times New Roman" w:hAnsi="Traditional Arabic" w:cs="Traditional Arabic"/>
          <w:sz w:val="32"/>
          <w:szCs w:val="32"/>
          <w:rtl/>
          <w:lang w:eastAsia="en-US" w:bidi="ar-SA"/>
        </w:rPr>
        <w:t xml:space="preserve">والتي تتلخص في أن طلب موكله هو التعويض عن الضرر الذي أصابه بسبب تأخر المعترض ضدها في توفير العلاج له استناداً إلى قرار الهيئة الطبية العليا؛ وعليه فإن الدعوى من قبيل دعاوى التعويض المنصوص عليها في الفقرة (ج) من المادة الثالثة عشرة من نظام </w:t>
      </w:r>
      <w:r w:rsidRPr="007A3BC5">
        <w:rPr>
          <w:rFonts w:ascii="Traditional Arabic" w:eastAsia="Times New Roman" w:hAnsi="Traditional Arabic" w:cs="Traditional Arabic"/>
          <w:sz w:val="32"/>
          <w:szCs w:val="32"/>
          <w:rtl/>
          <w:lang w:eastAsia="en-US" w:bidi="ar-SA"/>
        </w:rPr>
        <w:lastRenderedPageBreak/>
        <w:t xml:space="preserve">الديوان، وهذا التكييف الصحيح الذي انتهت إليه الدائرة الابتدائية، خلافاً لما انتهت إليه محكمة الاستئناف في الحكم المعترض عليه، إذ كيفت الدعوى بأنها دعوى إلغاء قرار سلبي، وهذا التكييف من محكمة الاستئناف ومنطوق حكمها يناقض ما ذكرته في أسبابها من كون المعترض ضدها أخطأت في عدم علاج المعترض وعدم توفير العلاج له، فهذه أركان التعويض، فكان الأحرى بمحكمة الاستئناف الحكم بالتعويض لا بالإلغاء الذي يجعل الحكم مبهماً ومحلَّ خلافٍ بين الطرفين. فأُبلغت المعترض ضدها بصحيفة الاعتراض حسب الأصول المتبعة نظاماً. </w:t>
      </w:r>
    </w:p>
    <w:p w14:paraId="72F73983"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16653A6" w14:textId="7CBCC3B5" w:rsidR="009F1CE9" w:rsidRPr="007A3BC5" w:rsidRDefault="009F1CE9"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eastAsia="en-US" w:bidi="ar-SA"/>
        </w:rPr>
        <w:t xml:space="preserve">وبالنظر في هذا الاعتراض فإنه لما كان الاعتراض مقدماً خلال الأجل المقرر نظاماً واستوفى سائر أوضاعه الشكلية؛ فإنه مقبول شكلاً. وأما عن الموضوع، فإن دائرة الاستئناف في حكمها المعترض عليه قد انتهت في منطوق حكمها إلى إلغاء امتناع وزارة الصحة عن دفع نفقات علاج المعترض، والبيّن من هذا المنطوق أن دائرة الاستئناف قررت -فيما يخص دفع نفقات العلاج- أن المعترض ضدها كانت أمام سلطة مقيدة تجاه حالة المعترض وأنه لم يكن أمامها إلا إعمال مقتضى النص واتخاذ ما كان واجباً عليها اتخاذه في حق المعترض من إجراءات لدفع نفقات علاجه، ولذلك قضت بإلغاء الامتناع، إلا أنها لم تبيِّن ذلك النص الملزِم للمعترض ضدها بعلاج المعترض في الخارج بل اكتفت بالقول بأن "المدعي يستحق نفقات علاجه خارج المملكة من تاريخ 3/4/1437هـ إلى تاريخ توفير العلاج في المملكة في 5/7/1438هـ وفقاً لقرار مجلس الوزراء رقم (167) وتاريخ 12/7/1421هـ المعدل بقرار مجلس الوزراء رقم (111) وتاريخ 15/4/1434هـ" فقط، دون إيراد النص تحديداً الموجب لاتخاذ ما كان يجب على المعترض ضدها اتخاذه من إجراءات تجاه المعترض وبيان وجهه. </w:t>
      </w:r>
      <w:r w:rsidRPr="007A3BC5">
        <w:rPr>
          <w:rFonts w:ascii="Traditional Arabic" w:eastAsia="Times New Roman" w:hAnsi="Traditional Arabic" w:cs="Traditional Arabic"/>
          <w:sz w:val="32"/>
          <w:szCs w:val="32"/>
          <w:rtl/>
          <w:lang w:eastAsia="en-US" w:bidi="ar-JO"/>
        </w:rPr>
        <w:t>وقد</w:t>
      </w:r>
      <w:r w:rsidRPr="007A3BC5">
        <w:rPr>
          <w:rFonts w:ascii="Traditional Arabic" w:eastAsia="Times New Roman" w:hAnsi="Traditional Arabic" w:cs="Traditional Arabic"/>
          <w:sz w:val="32"/>
          <w:szCs w:val="32"/>
          <w:rtl/>
          <w:lang w:eastAsia="en-US" w:bidi="ar-SA"/>
        </w:rPr>
        <w:t xml:space="preserve"> نصت المادة السابعة والعشرون من نظام المرافعات أمام ديوان المظالم على أنه</w:t>
      </w:r>
      <w:r w:rsidR="00413A6A">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"يجب أن يبين في نسخة الحكم المحكمة التي أصدرته، ومكانها، وتاريخ إصداره... ثم أسباب الحكم ومنطوقه..."، ومقتضى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w:t>
      </w:r>
      <w:r w:rsidRPr="007A3BC5">
        <w:rPr>
          <w:rFonts w:ascii="Traditional Arabic" w:eastAsia="Times New Roman" w:hAnsi="Traditional Arabic" w:cs="Traditional Arabic"/>
          <w:sz w:val="32"/>
          <w:szCs w:val="32"/>
          <w:rtl/>
          <w:lang w:eastAsia="en-US" w:bidi="ar-JO"/>
        </w:rPr>
        <w:t xml:space="preserve"> وإغفال الدائرة النصوص التي حملت عليها حكمها والاكتفاء بالإشارة إلى محالِّها فقط يعد قصوراً في التسبيب ومخالفة لما أوجبته المادة السابعة والعشرون من نظام المرافعات أمام الديوان</w:t>
      </w:r>
      <w:r w:rsidRPr="007A3BC5">
        <w:rPr>
          <w:rFonts w:ascii="Traditional Arabic" w:eastAsia="Times New Roman" w:hAnsi="Traditional Arabic" w:cs="Traditional Arabic"/>
          <w:sz w:val="32"/>
          <w:szCs w:val="32"/>
          <w:rtl/>
          <w:lang w:eastAsia="en-US" w:bidi="ar-SA"/>
        </w:rPr>
        <w:t xml:space="preserve">، فتعين نقضُ الحكم وإعادة القضية إلى محكمة الاستئناف الإدارية بمنطقة الرياض للفصل فيها من جديد من غير من نظرها. </w:t>
      </w:r>
    </w:p>
    <w:p w14:paraId="1DA3C0ED"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68647556" w14:textId="77CC2E7C" w:rsidR="009F1CE9" w:rsidRPr="007A3BC5" w:rsidRDefault="009F1CE9"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F205271"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2FF42A1E" w14:textId="4FD0DC25" w:rsidR="009F1CE9" w:rsidRPr="007A3BC5" w:rsidRDefault="009F1CE9" w:rsidP="00A27D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3</w:t>
      </w:r>
      <w:r w:rsidR="00A27DA5">
        <w:rPr>
          <w:rFonts w:ascii="Traditional Arabic" w:eastAsia="Times New Roman" w:hAnsi="Traditional Arabic" w:cs="Traditional Arabic" w:hint="cs"/>
          <w:b/>
          <w:bCs/>
          <w:sz w:val="32"/>
          <w:szCs w:val="32"/>
          <w:rtl/>
          <w:lang w:eastAsia="en-US" w:bidi="ar-SA"/>
        </w:rPr>
        <w:t>0</w:t>
      </w:r>
    </w:p>
    <w:p w14:paraId="45009BA3" w14:textId="77777777" w:rsidR="009F1CE9" w:rsidRPr="007A3BC5" w:rsidRDefault="009F1CE9"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4193/ق لعام 1440هـ</w:t>
      </w:r>
    </w:p>
    <w:p w14:paraId="435F94C8" w14:textId="77777777" w:rsidR="009F1CE9" w:rsidRPr="007A3BC5" w:rsidRDefault="009F1CE9"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903 لعام 1441هـ</w:t>
      </w:r>
    </w:p>
    <w:p w14:paraId="44DB8AF5" w14:textId="77777777" w:rsidR="009F1CE9" w:rsidRPr="007A3BC5" w:rsidRDefault="009F1CE9"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19/7/1442هـ</w:t>
      </w:r>
    </w:p>
    <w:p w14:paraId="356EABBA"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71BEC66D" w14:textId="51AF9FC6" w:rsidR="009F1CE9" w:rsidRPr="007A3BC5" w:rsidRDefault="00557EAE" w:rsidP="00557E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9F1CE9"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الاعتراض على الأحكام لدى محكمة الاستئناف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ما يترتب عليه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رفع الاستئناف يترتب عليه نقل موضوع النزاع إلى محكمة الاستئناف بين ذات الأطراف، وفي حدود طلبات المستأنف</w:t>
      </w:r>
      <w:r w:rsidR="00BE2DEC">
        <w:rPr>
          <w:rFonts w:ascii="Traditional Arabic" w:hAnsi="Traditional Arabic" w:cs="Traditional Arabic" w:hint="cs"/>
          <w:sz w:val="32"/>
          <w:szCs w:val="32"/>
          <w:rtl/>
        </w:rPr>
        <w:t>؛</w:t>
      </w:r>
      <w:r w:rsidR="009F1CE9" w:rsidRPr="007A3BC5">
        <w:rPr>
          <w:rFonts w:ascii="Traditional Arabic" w:hAnsi="Traditional Arabic" w:cs="Traditional Arabic"/>
          <w:sz w:val="32"/>
          <w:szCs w:val="32"/>
          <w:rtl/>
        </w:rPr>
        <w:t xml:space="preserve">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w:t>
      </w:r>
    </w:p>
    <w:p w14:paraId="3ECF24DB" w14:textId="01BF4CF3" w:rsidR="009F1CE9" w:rsidRPr="00557EAE" w:rsidRDefault="00557EAE" w:rsidP="00557EA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F1CE9"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الحكم في الدعوى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بيانات الحكم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b/>
          <w:bCs/>
          <w:sz w:val="32"/>
          <w:szCs w:val="32"/>
          <w:rtl/>
        </w:rPr>
        <w:t xml:space="preserve"> المتعين في حكم الاستئناف حال إلغاء الحكم الابتدائي</w:t>
      </w:r>
      <w:r w:rsidR="009F1CE9" w:rsidRPr="00557EAE">
        <w:rPr>
          <w:rFonts w:ascii="Traditional Arabic" w:hAnsi="Traditional Arabic" w:cs="Traditional Arabic"/>
          <w:sz w:val="32"/>
          <w:szCs w:val="32"/>
          <w:rtl/>
        </w:rPr>
        <w:t xml:space="preserve"> </w:t>
      </w:r>
      <w:r w:rsidR="007A3BC5" w:rsidRPr="00557EAE">
        <w:rPr>
          <w:rFonts w:ascii="Traditional Arabic" w:hAnsi="Traditional Arabic" w:cs="Traditional Arabic"/>
          <w:b/>
          <w:bCs/>
          <w:sz w:val="32"/>
          <w:szCs w:val="32"/>
          <w:rtl/>
        </w:rPr>
        <w:t>-</w:t>
      </w:r>
      <w:r w:rsidR="009F1CE9" w:rsidRPr="00557EAE">
        <w:rPr>
          <w:rFonts w:ascii="Traditional Arabic" w:hAnsi="Traditional Arabic" w:cs="Traditional Arabic"/>
          <w:sz w:val="32"/>
          <w:szCs w:val="32"/>
          <w:rtl/>
        </w:rPr>
        <w:t xml:space="preserve"> إذا ألغت محكمة الاستئناف الحكم الابتدائي فعليها أن تشمل حكمها مجمل وقائع الدعوى، وطلبات المدعي، وتحديد محل الطعن، وإجابة المدعى عليها ودفاعها، وتبين الأساس الذي بنت عليه تكييف الدعوى، وقبولها من حيث الشكل، والرد على الدفوع الجوهرية</w:t>
      </w:r>
      <w:r w:rsidR="009F1CE9" w:rsidRPr="00557EAE">
        <w:rPr>
          <w:rFonts w:ascii="Traditional Arabic" w:hAnsi="Traditional Arabic" w:cs="Traditional Arabic"/>
          <w:b/>
          <w:bCs/>
          <w:sz w:val="32"/>
          <w:szCs w:val="32"/>
          <w:rtl/>
        </w:rPr>
        <w:t>.</w:t>
      </w:r>
    </w:p>
    <w:p w14:paraId="2BC5B6B5" w14:textId="6FCC98C0" w:rsidR="009F1CE9" w:rsidRPr="007A3BC5" w:rsidRDefault="00557EAE" w:rsidP="00557E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9F1CE9"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قرار إداري متصل بعقد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سلطة الجهة الإدارية في بنائه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w:t>
      </w:r>
      <w:r w:rsidR="009F1CE9" w:rsidRPr="007A3BC5">
        <w:rPr>
          <w:rFonts w:ascii="Traditional Arabic" w:hAnsi="Traditional Arabic" w:cs="Traditional Arabic"/>
          <w:sz w:val="32"/>
          <w:szCs w:val="32"/>
          <w:rtl/>
        </w:rPr>
        <w:t>للجهة الإدارية الحق في بناء قراراتها المرتبطة بالعقد على الأسباب التي تراها.</w:t>
      </w:r>
    </w:p>
    <w:p w14:paraId="5AFF0CBA" w14:textId="2AA624E0" w:rsidR="009F1CE9" w:rsidRPr="007A3BC5" w:rsidRDefault="00557EAE" w:rsidP="00557EA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د- </w:t>
      </w:r>
      <w:r w:rsidR="009F1CE9" w:rsidRPr="007A3BC5">
        <w:rPr>
          <w:rFonts w:ascii="Traditional Arabic" w:hAnsi="Traditional Arabic" w:cs="Traditional Arabic"/>
          <w:b/>
          <w:bCs/>
          <w:color w:val="000000"/>
          <w:sz w:val="32"/>
          <w:szCs w:val="32"/>
          <w:rtl/>
        </w:rPr>
        <w:t xml:space="preserve">مبادئ </w:t>
      </w:r>
      <w:r w:rsidR="009F1CE9" w:rsidRPr="007A3BC5">
        <w:rPr>
          <w:rFonts w:ascii="Traditional Arabic" w:hAnsi="Traditional Arabic" w:cs="Traditional Arabic"/>
          <w:b/>
          <w:bCs/>
          <w:sz w:val="32"/>
          <w:szCs w:val="32"/>
          <w:rtl/>
        </w:rPr>
        <w:t xml:space="preserve">قضائية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مبدأ استقرار المراكز النظامية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b/>
          <w:bCs/>
          <w:sz w:val="32"/>
          <w:szCs w:val="32"/>
          <w:rtl/>
        </w:rPr>
        <w:t xml:space="preserve"> ما لا ينطبق عليه </w:t>
      </w:r>
      <w:r w:rsidR="007A3BC5">
        <w:rPr>
          <w:rFonts w:ascii="Traditional Arabic" w:hAnsi="Traditional Arabic" w:cs="Traditional Arabic"/>
          <w:b/>
          <w:bCs/>
          <w:sz w:val="32"/>
          <w:szCs w:val="32"/>
          <w:rtl/>
        </w:rPr>
        <w:t>-</w:t>
      </w:r>
      <w:r w:rsidR="009F1CE9" w:rsidRPr="007A3BC5">
        <w:rPr>
          <w:rFonts w:ascii="Traditional Arabic" w:hAnsi="Traditional Arabic" w:cs="Traditional Arabic"/>
          <w:sz w:val="32"/>
          <w:szCs w:val="32"/>
          <w:rtl/>
        </w:rPr>
        <w:t xml:space="preserve"> استقرار المركز النظامي ينشأ عن تحصن القرار الإداري من الإلغاء، ولا ينطبق على المنازعات العقدية. </w:t>
      </w:r>
    </w:p>
    <w:p w14:paraId="059826A6"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390F5112" w14:textId="77777777" w:rsidR="009F1CE9" w:rsidRPr="007A3BC5" w:rsidRDefault="009F1CE9"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(35) من نظام المرافعات أمام ديوان المظالم الصادر بالمرسوم الملكي رقم (م/3) وتاريخ 22/1/1435هـ.</w:t>
      </w:r>
    </w:p>
    <w:p w14:paraId="1BA6042C" w14:textId="77777777" w:rsidR="009F1CE9" w:rsidRPr="007A3BC5" w:rsidRDefault="009F1CE9"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4AFABD49"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03C874B" w14:textId="77777777" w:rsidR="009F1CE9" w:rsidRPr="007A3BC5" w:rsidRDefault="009F1CE9"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والمستندات المرفقة بالاعتراض، في أن المعترض ضده سبق أن تقدم إلى المحكمة الإدارية بالمدينة المنورة بدعوى طالب فيها بإلغاء قرار الجامعة المعترضة رقم (5368/55) وتاريخ 11/8/1438هـ المتضمن إنهاء التعاقد معه لعدم كفاءته. وبقيد الدعوى في سجلات المحكمة قضية برقم (3980) لعام 1439هـ، وإحالتها إلى الدائرة </w:t>
      </w:r>
      <w:r w:rsidRPr="007A3BC5">
        <w:rPr>
          <w:rFonts w:ascii="Traditional Arabic" w:hAnsi="Traditional Arabic" w:cs="Traditional Arabic"/>
          <w:sz w:val="32"/>
          <w:szCs w:val="32"/>
          <w:rtl/>
        </w:rPr>
        <w:lastRenderedPageBreak/>
        <w:t>الخامسة، باشرت نظرها ثم أصدرت فيها حكمها قضت فيه برفض الدعوى للأسباب الموضحة فيه. وباستئناف المعترض ضده الحكم أمام محكمة الاستئناف الإدارية بمنطقة المدينة المنورة، قيد الاستئناف في سجلات المحكمة قضية برقم (4193) لعام 1440هـ، وأحيلت إلى دائرة الاستئناف الأولى التي نظرتها ثم أصدرت فيها حكمها بإلغاء الحكم المستأنف، والقضاء مجدداً بإلغاء قرار الجامعة الإسلامية رقم (25703) وتاريخ 13/9/1438هـ فيما تضمنه طي قيد (...) لعدم كفاءته، وعدم قبول الاستئناف فيما سوى ذلك من طلبات للأسباب الموضحة فيه. وبتاريخ 16/2/1441هـ تقدم ممثل الجامعة المعترضة إلى هذه المحكمة باعتراضه على حكم الاستئناف، قيد برقم (903) لعام 1441هـ، طالب فيه بنقض الحكم للأسباب التي أوضحها، والتي تتلخص في الخطأ في تكييف الدعوى، وفي الحكم بغير ما طلبه المعترض ضده أمام محكمة أول درجة، فمحل مطالبته أمامها إلغاء القرار رقم (5368/55) وتاريخ 11/8/1438هـ، بينما محل مطالبته أمام محكمة الاستئناف إلغاء القرار رقم (25703) وتاريخ 13/9/1438هـ، وهو ما قضت به المحكمة مصدرة الحكم محل الاعتراض وذلك بالمخالفة لنص المادة (40) من نظام المرافعات أمام ديوان المظالم، ولمبدأ التقاضي على درجتين، كما أن أسباب الحكم تضمنت نصاً لم يرد في قرار إنهاء العقد رقم (5368/55) وتاريخ 11/8/1438هـ، وهو "عدم الرغبة في تجديد العقد بعد انتهاء مدته"، ولم يتبين من الحكم بحث مسألة مدة العقد وتاريخ بدايته ونهايته، وطلب نقض الحكم. وبتبليغ المعترض ضده بصحيفة الاعتراض، أودع وكيله مذكرة دفاع تتلخص في أن القرار رقم (25703) وتاريخ 13/9/1438هـ ما هو إلا قرار تنفيذي للقرار رقم (5368/55) وتاريخ 11/8/1438هـ، وبالتالي فلا يعد طلباً جديداً أمام محكمة الاستئناف، ولا صحة لاستناد الحكم على واقعة غير صحيحة فالمفهوم الصريح لعدم التجديد للعام 1438/1439هـ ينصرف إلى انتهاء المدة وهو ما أشار إليه الحكم ولم يذكر في القرار رقم (5368/55) وتاريخ 11/8/1438هـ عدم الكفاءة، وختمت المذكرة بطلب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D1EFFB1" w14:textId="77777777" w:rsidR="009F1CE9" w:rsidRPr="007A3BC5" w:rsidRDefault="009F1CE9"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9441307" w14:textId="3F05A58C" w:rsidR="009F1CE9" w:rsidRPr="007A3BC5" w:rsidRDefault="009F1CE9"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المحكمة رغم أنها ألغت الحكم الابتدائي إلا أنها أحالت إليه، وكان الواجب عليها إذ هي ألغت الحكم، وأنهت وجوده، أن يشتمل حكمها من جديد على مجمل لوقائع الدعوى، وطلبات المدعي، وتحديد للقرار محل الطعن، وإجابة المدعى عليها ودفاعها، وتبين الأساس الذي بنت عليه تكييفها للدعوى، وقبولها من حيث الشكل، والرد على دفوع المدعى عليها الجوهرية وفقاً للمادة (35/5) من اللائحة التنفيذية لنظام المرافعات أمام ديوان المظالم التي نصت على أنه</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w:t>
      </w:r>
      <w:r w:rsidRPr="007A3BC5">
        <w:rPr>
          <w:rFonts w:ascii="Traditional Arabic" w:hAnsi="Traditional Arabic" w:cs="Traditional Arabic"/>
          <w:sz w:val="32"/>
          <w:szCs w:val="32"/>
          <w:rtl/>
        </w:rPr>
        <w:lastRenderedPageBreak/>
        <w:t>الحكم الصادر في الاعتراض بالإضافة إلى البيانات الأساسية المذكورة في المادة (٢٧) الآتي: أ-</w:t>
      </w:r>
      <w:r w:rsidR="00413A6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ملخصاً وافياً للاعتراض يشتمل على طلبات المعترض، ومنطوق الحكم المعترض عليه، وحاصل الأسباب التي بُني عليها الاعتراض، والطلبات في الدعوى المعترض على حكمها. ب-</w:t>
      </w:r>
      <w:r w:rsidR="00413A6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الرد على ما تضمنه طلب الاعتراض من دفوع أو أوجه دفاع جوهرية، إذا لم يكن الحكم المعترض عليه قد تضمن الرد عليها"، ومن المعلوم أن رفع الاستئناف يترتب عليه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sz w:val="32"/>
          <w:szCs w:val="32"/>
          <w:rtl/>
        </w:rPr>
        <w:t>ولذلك كان على محكمة الاستئناف باعتبارها محكمة موضوع فيما طرح عليها أن يكون حكمها مستوفياً لبياناته، وقد نصت المادة (35) من نظام المرافعات أمام ديوان المظالم: "فيما لم يرد فيه نص خاص، تسري على الاعتراض أمام محاكم الاستئناف الإدارية والمحكمة الإدارية العليا الإجراءات المقررة أمام المحاكم الإدارية". ومن ناحية أخرى بنى الحكم محل الاعتراض قضاءه على ما ذكره من أن مركز المعترض ضده قد استقر بالقرار رقم (5368/55) وتاريخ 11/8/1438هـ المتضمن عدم تجديد العقد لعدد من أعضاء هيئة التدريس ومنهم المدعي، وأن القرار محل الطعن تنفيذي له، ولا يصح نظاماً أن يتجاوز حدود ما ورد في القرار الأصل. وهذا الذي ذكره الحكم لا يتفق مع حق جهة الإدارة في بناء قراراتها المرتبطة بالعقد على الأسباب التي تراها، وإذا كان استقرار المراكز ينشأ عن تحصن القرارات الإدارية من الإلغاء؛ فإن ذلك لا ينطبق على هذه المنازعة؛ لأن المنازعة حسب تكييف الحكم لها منازعة عقدية. وحيث انتهى الحكم إلى إلغاء القرار بناء على استقرار مركز المعترض ضده، وحجب نفسه عن بحث موضوع القرار ومدى سلامة السبب الذي بني عليه؛ مما يشوبه القصور في الأسباب، والخطأ في تطبيق النظام، الذي يستوجب نقضه.</w:t>
      </w:r>
    </w:p>
    <w:p w14:paraId="339AB269" w14:textId="77777777" w:rsidR="009F1CE9" w:rsidRPr="007A3BC5" w:rsidRDefault="009F1CE9"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w:t>
      </w:r>
    </w:p>
    <w:p w14:paraId="4FAB403C" w14:textId="7D4DFA69" w:rsidR="009F1CE9" w:rsidRPr="007A3BC5" w:rsidRDefault="009F1CE9"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38C7F36" w14:textId="77777777" w:rsidR="009F1CE9" w:rsidRPr="007A3BC5" w:rsidRDefault="009F1CE9"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5939043" w14:textId="2E3CED36" w:rsidR="002D72B5" w:rsidRPr="007A3BC5" w:rsidRDefault="002D72B5" w:rsidP="00A27D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3</w:t>
      </w:r>
      <w:r w:rsidR="00A27DA5">
        <w:rPr>
          <w:rFonts w:ascii="Traditional Arabic" w:hAnsi="Traditional Arabic" w:cs="Traditional Arabic" w:hint="cs"/>
          <w:b/>
          <w:bCs/>
          <w:sz w:val="32"/>
          <w:szCs w:val="32"/>
          <w:rtl/>
        </w:rPr>
        <w:t>1</w:t>
      </w:r>
    </w:p>
    <w:p w14:paraId="69124975" w14:textId="77777777" w:rsidR="002D72B5" w:rsidRPr="007A3BC5" w:rsidRDefault="002D72B5"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372/ق لعام 1440هـ</w:t>
      </w:r>
    </w:p>
    <w:p w14:paraId="7D98F5A7" w14:textId="77777777" w:rsidR="002D72B5" w:rsidRPr="007A3BC5" w:rsidRDefault="002D72B5"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2573 لعام 1440هـ</w:t>
      </w:r>
    </w:p>
    <w:p w14:paraId="7014F3F0" w14:textId="6901E34B" w:rsidR="002D72B5" w:rsidRPr="007A3BC5" w:rsidRDefault="002D72B5" w:rsidP="00557EAE">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19/7/1442هـ</w:t>
      </w:r>
    </w:p>
    <w:p w14:paraId="6EDF2A28"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26136FF" w14:textId="763F18AF" w:rsidR="002D72B5" w:rsidRPr="00557EAE"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2D72B5"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الاعتراض على الأحكام لدى محكمة الاستئناف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ما يترتب عليه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w:t>
      </w:r>
      <w:r w:rsidR="002D72B5" w:rsidRPr="00557EAE">
        <w:rPr>
          <w:rFonts w:ascii="Traditional Arabic" w:hAnsi="Traditional Arabic" w:cs="Traditional Arabic"/>
          <w:sz w:val="32"/>
          <w:szCs w:val="32"/>
          <w:rtl/>
        </w:rPr>
        <w:t>رفع الاستئناف يترتب عليه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w:t>
      </w:r>
    </w:p>
    <w:p w14:paraId="66878EDB" w14:textId="04C6D02B" w:rsidR="002D72B5" w:rsidRPr="00557EAE" w:rsidRDefault="00557EAE" w:rsidP="00557EAE">
      <w:pPr>
        <w:jc w:val="both"/>
        <w:rPr>
          <w:rFonts w:ascii="Traditional Arabic" w:hAnsi="Traditional Arabic" w:cs="Traditional Arabic"/>
          <w:strike/>
          <w:sz w:val="32"/>
          <w:szCs w:val="32"/>
        </w:rPr>
      </w:pPr>
      <w:r>
        <w:rPr>
          <w:rFonts w:ascii="Traditional Arabic" w:hAnsi="Traditional Arabic" w:cs="Traditional Arabic" w:hint="cs"/>
          <w:b/>
          <w:bCs/>
          <w:color w:val="000000"/>
          <w:sz w:val="32"/>
          <w:szCs w:val="32"/>
          <w:rtl/>
        </w:rPr>
        <w:t xml:space="preserve">ب- </w:t>
      </w:r>
      <w:r w:rsidR="002D72B5" w:rsidRPr="00557EAE">
        <w:rPr>
          <w:rFonts w:ascii="Traditional Arabic" w:hAnsi="Traditional Arabic" w:cs="Traditional Arabic"/>
          <w:b/>
          <w:bCs/>
          <w:color w:val="000000"/>
          <w:sz w:val="32"/>
          <w:szCs w:val="32"/>
          <w:rtl/>
        </w:rPr>
        <w:t xml:space="preserve">دعوى </w:t>
      </w:r>
      <w:r w:rsidR="007A3BC5" w:rsidRPr="00557EAE">
        <w:rPr>
          <w:rFonts w:ascii="Traditional Arabic" w:hAnsi="Traditional Arabic" w:cs="Traditional Arabic"/>
          <w:b/>
          <w:bCs/>
          <w:color w:val="000000"/>
          <w:sz w:val="32"/>
          <w:szCs w:val="32"/>
          <w:rtl/>
        </w:rPr>
        <w:t>-</w:t>
      </w:r>
      <w:r w:rsidR="002D72B5" w:rsidRPr="00557EAE">
        <w:rPr>
          <w:rFonts w:ascii="Traditional Arabic" w:hAnsi="Traditional Arabic" w:cs="Traditional Arabic"/>
          <w:b/>
          <w:bCs/>
          <w:color w:val="000000"/>
          <w:sz w:val="32"/>
          <w:szCs w:val="32"/>
          <w:rtl/>
        </w:rPr>
        <w:t xml:space="preserve"> الحكم في الدعوى </w:t>
      </w:r>
      <w:r w:rsidR="007A3BC5" w:rsidRPr="00557EAE">
        <w:rPr>
          <w:rFonts w:ascii="Traditional Arabic" w:hAnsi="Traditional Arabic" w:cs="Traditional Arabic"/>
          <w:b/>
          <w:bCs/>
          <w:color w:val="000000"/>
          <w:sz w:val="32"/>
          <w:szCs w:val="32"/>
          <w:rtl/>
        </w:rPr>
        <w:t>-</w:t>
      </w:r>
      <w:r w:rsidR="002D72B5" w:rsidRPr="00557EAE">
        <w:rPr>
          <w:rFonts w:ascii="Traditional Arabic" w:hAnsi="Traditional Arabic" w:cs="Traditional Arabic"/>
          <w:b/>
          <w:bCs/>
          <w:color w:val="000000"/>
          <w:sz w:val="32"/>
          <w:szCs w:val="32"/>
          <w:rtl/>
        </w:rPr>
        <w:t xml:space="preserve"> تسبيب الحكم </w:t>
      </w:r>
      <w:r w:rsidR="007A3BC5" w:rsidRPr="00557EAE">
        <w:rPr>
          <w:rFonts w:ascii="Traditional Arabic" w:hAnsi="Traditional Arabic" w:cs="Traditional Arabic"/>
          <w:b/>
          <w:bCs/>
          <w:color w:val="000000"/>
          <w:sz w:val="32"/>
          <w:szCs w:val="32"/>
          <w:rtl/>
        </w:rPr>
        <w:t>-</w:t>
      </w:r>
      <w:r w:rsidR="002D72B5" w:rsidRPr="00557EAE">
        <w:rPr>
          <w:rFonts w:ascii="Traditional Arabic" w:hAnsi="Traditional Arabic" w:cs="Traditional Arabic"/>
          <w:b/>
          <w:bCs/>
          <w:color w:val="000000"/>
          <w:sz w:val="32"/>
          <w:szCs w:val="32"/>
          <w:rtl/>
        </w:rPr>
        <w:t xml:space="preserve"> القصور فيه </w:t>
      </w:r>
      <w:r w:rsidR="007A3BC5" w:rsidRPr="00557EAE">
        <w:rPr>
          <w:rFonts w:ascii="Traditional Arabic" w:hAnsi="Traditional Arabic" w:cs="Traditional Arabic"/>
          <w:b/>
          <w:bCs/>
          <w:color w:val="000000"/>
          <w:sz w:val="32"/>
          <w:szCs w:val="32"/>
          <w:rtl/>
        </w:rPr>
        <w:t>-</w:t>
      </w:r>
      <w:r w:rsidR="002D72B5" w:rsidRPr="00557EAE">
        <w:rPr>
          <w:rFonts w:ascii="Traditional Arabic" w:hAnsi="Traditional Arabic" w:cs="Traditional Arabic"/>
          <w:b/>
          <w:bCs/>
          <w:color w:val="000000"/>
          <w:sz w:val="32"/>
          <w:szCs w:val="32"/>
          <w:rtl/>
        </w:rPr>
        <w:t xml:space="preserve"> إغفال بيان وبحث عناصر </w:t>
      </w:r>
      <w:r w:rsidR="002D72B5" w:rsidRPr="00557EAE">
        <w:rPr>
          <w:rFonts w:ascii="Traditional Arabic" w:hAnsi="Traditional Arabic" w:cs="Traditional Arabic"/>
          <w:b/>
          <w:bCs/>
          <w:sz w:val="32"/>
          <w:szCs w:val="32"/>
          <w:rtl/>
        </w:rPr>
        <w:t>النزاع</w:t>
      </w:r>
      <w:r w:rsidR="002D72B5" w:rsidRPr="00557EAE">
        <w:rPr>
          <w:rFonts w:ascii="Traditional Arabic" w:hAnsi="Traditional Arabic" w:cs="Traditional Arabic"/>
          <w:sz w:val="32"/>
          <w:szCs w:val="32"/>
          <w:rtl/>
        </w:rPr>
        <w:t xml:space="preserve">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إغفال الحكم بيان وبحث جميع عناصر النزاع مع أهميتها وأثرها على النتيجة التي انتهى إليها؛ يعيب الحكم بالقصور في أسبابه الواقعية.</w:t>
      </w:r>
    </w:p>
    <w:p w14:paraId="79804691" w14:textId="1D032D5F" w:rsidR="002D72B5" w:rsidRPr="00557EAE" w:rsidRDefault="00557EAE" w:rsidP="00557EAE">
      <w:pPr>
        <w:jc w:val="both"/>
        <w:rPr>
          <w:rFonts w:ascii="Traditional Arabic" w:hAnsi="Traditional Arabic" w:cs="Traditional Arabic"/>
          <w:strike/>
          <w:sz w:val="32"/>
          <w:szCs w:val="32"/>
          <w:rtl/>
        </w:rPr>
      </w:pPr>
      <w:r>
        <w:rPr>
          <w:rFonts w:ascii="Traditional Arabic" w:hAnsi="Traditional Arabic" w:cs="Traditional Arabic" w:hint="cs"/>
          <w:b/>
          <w:bCs/>
          <w:sz w:val="32"/>
          <w:szCs w:val="32"/>
          <w:rtl/>
        </w:rPr>
        <w:t xml:space="preserve">ج- </w:t>
      </w:r>
      <w:r w:rsidR="002D72B5"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الحكم في الدعوى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تسبيب الحكم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مخالفة أحكام النظام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إغفال الفصل في طلب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إغفال المحكمة الفصل في طلب معروض أمامها؛ يجعل حكمها معيباً بمخالفة النظام.</w:t>
      </w:r>
    </w:p>
    <w:p w14:paraId="492025CE" w14:textId="43C2D1C6" w:rsidR="002D72B5" w:rsidRPr="00557EAE"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2D72B5" w:rsidRPr="00557EAE">
        <w:rPr>
          <w:rFonts w:ascii="Traditional Arabic" w:hAnsi="Traditional Arabic" w:cs="Traditional Arabic"/>
          <w:b/>
          <w:bCs/>
          <w:sz w:val="32"/>
          <w:szCs w:val="32"/>
          <w:rtl/>
        </w:rPr>
        <w:t xml:space="preserve">عقد </w:t>
      </w:r>
      <w:r w:rsidR="007A3BC5" w:rsidRPr="00557EAE">
        <w:rPr>
          <w:rFonts w:ascii="Traditional Arabic" w:hAnsi="Traditional Arabic" w:cs="Traditional Arabic"/>
          <w:b/>
          <w:bCs/>
          <w:sz w:val="32"/>
          <w:szCs w:val="32"/>
          <w:rtl/>
        </w:rPr>
        <w:t>-</w:t>
      </w:r>
      <w:r w:rsidR="00E01E0E" w:rsidRPr="00557EAE">
        <w:rPr>
          <w:rFonts w:ascii="Traditional Arabic" w:hAnsi="Traditional Arabic" w:cs="Traditional Arabic"/>
          <w:b/>
          <w:bCs/>
          <w:sz w:val="32"/>
          <w:szCs w:val="32"/>
          <w:rtl/>
        </w:rPr>
        <w:t xml:space="preserve"> التزامات العقد</w:t>
      </w:r>
      <w:r w:rsidR="00E01E0E" w:rsidRPr="00557EAE">
        <w:rPr>
          <w:rFonts w:ascii="Traditional Arabic" w:hAnsi="Traditional Arabic" w:cs="Traditional Arabic" w:hint="cs"/>
          <w:b/>
          <w:bCs/>
          <w:sz w:val="32"/>
          <w:szCs w:val="32"/>
          <w:rtl/>
        </w:rPr>
        <w:t xml:space="preserve"> - </w:t>
      </w:r>
      <w:r w:rsidR="002D72B5" w:rsidRPr="00557EAE">
        <w:rPr>
          <w:rFonts w:ascii="Traditional Arabic" w:hAnsi="Traditional Arabic" w:cs="Traditional Arabic"/>
          <w:b/>
          <w:bCs/>
          <w:sz w:val="32"/>
          <w:szCs w:val="32"/>
          <w:rtl/>
        </w:rPr>
        <w:t xml:space="preserve">حقوق المتعاقد مع الجهة الإدارية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مناطها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w:t>
      </w:r>
      <w:r w:rsidR="002D72B5" w:rsidRPr="00557EAE">
        <w:rPr>
          <w:rFonts w:ascii="Traditional Arabic" w:hAnsi="Traditional Arabic" w:cs="Traditional Arabic"/>
          <w:sz w:val="32"/>
          <w:szCs w:val="32"/>
          <w:rtl/>
        </w:rPr>
        <w:t>حقوق المتعاقد مع الجهة الإدارية تتحدد طبقاً لنصوص العقد.</w:t>
      </w:r>
    </w:p>
    <w:p w14:paraId="715736DC" w14:textId="4B561915" w:rsidR="002D72B5" w:rsidRPr="00557EAE"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2D72B5" w:rsidRPr="00557EAE">
        <w:rPr>
          <w:rFonts w:ascii="Traditional Arabic" w:hAnsi="Traditional Arabic" w:cs="Traditional Arabic"/>
          <w:b/>
          <w:bCs/>
          <w:sz w:val="32"/>
          <w:szCs w:val="32"/>
          <w:rtl/>
        </w:rPr>
        <w:t xml:space="preserve">عقد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التزامات العقد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استحداث الالتزامات المالية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شرطه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w:t>
      </w:r>
      <w:r w:rsidR="002D72B5" w:rsidRPr="00557EAE">
        <w:rPr>
          <w:rFonts w:ascii="Traditional Arabic" w:hAnsi="Traditional Arabic" w:cs="Traditional Arabic"/>
          <w:sz w:val="32"/>
          <w:szCs w:val="32"/>
          <w:rtl/>
        </w:rPr>
        <w:t>لا يجوز استحداث مبالغ زائدة على قيمة العقد المتفق عليها سلفاً وتحميلها الخزينة العامة دون اتباع الإجراءات النظامية.</w:t>
      </w:r>
    </w:p>
    <w:p w14:paraId="3A87F67B" w14:textId="24B22B94" w:rsidR="00A961FF" w:rsidRPr="00557EAE"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A961FF" w:rsidRPr="00557EAE">
        <w:rPr>
          <w:rFonts w:ascii="Traditional Arabic" w:hAnsi="Traditional Arabic" w:cs="Traditional Arabic"/>
          <w:b/>
          <w:bCs/>
          <w:sz w:val="32"/>
          <w:szCs w:val="32"/>
          <w:rtl/>
        </w:rPr>
        <w:t xml:space="preserve">عقد - الأعمال الإضافية - أثر عدم التعميد بها على استحقاق قيمتها - التفرقة بين الأعمال الضرورية وغير الضرورية - </w:t>
      </w:r>
      <w:r w:rsidR="00A961FF" w:rsidRPr="00557EAE">
        <w:rPr>
          <w:rFonts w:ascii="Traditional Arabic" w:hAnsi="Traditional Arabic" w:cs="Traditional Arabic"/>
          <w:sz w:val="32"/>
          <w:szCs w:val="32"/>
          <w:rtl/>
        </w:rPr>
        <w:t>المتعاقد لا يستحق قيمة الأعمال الإضافية إلا إذا تم تعميده بها أو كانت ضرورية، ولا يمكن إتمام المشروع إلا بتنفيذها، وكان تنفيذها وفق المواصفات الهندسية المقررة، بخلاف الأعمال غير الضرورية فلا يستحق قيمتها إلا إذا تم التعميد بها وفق الإجراءات النظامية.</w:t>
      </w:r>
    </w:p>
    <w:p w14:paraId="39E08CC2" w14:textId="567CB44E" w:rsidR="002D72B5" w:rsidRPr="00557EAE" w:rsidRDefault="00557EAE" w:rsidP="00557EAE">
      <w:pPr>
        <w:jc w:val="both"/>
        <w:rPr>
          <w:rFonts w:ascii="Traditional Arabic" w:hAnsi="Traditional Arabic" w:cs="Traditional Arabic"/>
          <w:strike/>
          <w:sz w:val="32"/>
          <w:szCs w:val="32"/>
        </w:rPr>
      </w:pPr>
      <w:r>
        <w:rPr>
          <w:rFonts w:ascii="Traditional Arabic" w:hAnsi="Traditional Arabic" w:cs="Traditional Arabic" w:hint="cs"/>
          <w:b/>
          <w:bCs/>
          <w:sz w:val="32"/>
          <w:szCs w:val="32"/>
          <w:rtl/>
        </w:rPr>
        <w:t xml:space="preserve">ز- </w:t>
      </w:r>
      <w:r w:rsidR="002D72B5" w:rsidRPr="00557EAE">
        <w:rPr>
          <w:rFonts w:ascii="Traditional Arabic" w:hAnsi="Traditional Arabic" w:cs="Traditional Arabic"/>
          <w:b/>
          <w:bCs/>
          <w:sz w:val="32"/>
          <w:szCs w:val="32"/>
          <w:rtl/>
        </w:rPr>
        <w:t xml:space="preserve">عقد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المسؤولية العقدية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مسؤولية التأخر عن تعديل المخططات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اطلاع المقاول المتعاقد مع الجهة الإدارية على مخططات المشروع لا يعني مسؤوليته عن التأخر في الأمر بتعديلها وإضافة أعمال جديدة.</w:t>
      </w:r>
    </w:p>
    <w:p w14:paraId="5F841768"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982D4CF" w14:textId="77777777" w:rsidR="002D72B5" w:rsidRPr="007A3BC5" w:rsidRDefault="002D72B5" w:rsidP="00D358C8">
      <w:pPr>
        <w:pStyle w:val="a3"/>
        <w:numPr>
          <w:ilvl w:val="0"/>
          <w:numId w:val="163"/>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lastRenderedPageBreak/>
        <w:t>المادة (35) من نظام المرافعات أمام ديوان المظالم الصادر بالمرسوم الملكي رقم (م/3) وتاريخ 22/1/1435هـ.</w:t>
      </w:r>
    </w:p>
    <w:p w14:paraId="5B2AF5D8" w14:textId="77777777" w:rsidR="002D72B5" w:rsidRPr="007A3BC5" w:rsidRDefault="002D72B5" w:rsidP="00D358C8">
      <w:pPr>
        <w:pStyle w:val="a3"/>
        <w:numPr>
          <w:ilvl w:val="0"/>
          <w:numId w:val="163"/>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المادتان (27، 35/5) من اللائحة التنفيذية لنظام المرافعات أمام ديوان المظالم الصادرة بقرار مجلس القضاء الإداري رقم (46/1) وتاريخ 26/12/1435هـ.</w:t>
      </w:r>
    </w:p>
    <w:p w14:paraId="1A2647D9"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99F0448" w14:textId="184AB679" w:rsidR="002D72B5" w:rsidRPr="007A3BC5" w:rsidRDefault="002D72B5" w:rsidP="00413A6A">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المؤسسة المعترضة سبق أن تقدم إلى المحكمة الإدارية بأبها بدعوى طالب فيها بإلزام الوزارة المعترض ضدها بقيمة الأعمال الإضافية المنفذة من قبل موكلته، وإعفائه من غرامة التأخير، وإلزامها بصرف المتبقي من قيمة العقد. وبقيد الدعوى في سجلات المحكمة قضية برقم (5399) لعام 1437هـ، وإحالتها إلى الدائرة الأولى، باشرت نظرها ثم أصدرت فيها حكمها قضت فيه بإلزام فرع وزارة الشؤون الإسلامية والدعوة والإرشاد بمنطقة عسير بدفع مبلغ قدره (258.384.26) مئتان وثمانية وخمسون ألفاً وثلاثمئة وأربعة وثمانون ريالاً وست وعشرون هللة، لمؤسسة (...) ورفض ما زاد عن ذلك من طلبات للأسباب الموضحة فيه. وباستئناف وكيل المعترضة الحكم أمام محكمة الاستئناف الإدارية بمنطقة عسير، قيد الاستئناف في سجلات المحكمة قضية برقم (372) لعام 1440هـ، وأحيلت إلى دائرة الاستئناف الثانية التي نظرتها ثم أصدرت فيها حكمها قضت فيه بتأييد الحكم المستأنف محمولاً على أسبابه. وبتاريخ 14/10/1440هـ تقدم وكيل المؤسسة المعترضة إلى هذه المحكمة باعتراضه على حكم الاستئناف، قيد برقم (2573) لعام عام1440هـ طالب فيه بنقض الحكم للأسباب التي أوضحها، والتي تتلخص في خطأ الحكم في تطبيق النظام وفي القصور في التسبيب وفساد الاستدلال؛ فقد بنت الدائرة حكمها فيما يخص الأعمال الإضافية على المستخلص المؤرخ في 14/2/1437هـ بخلاف ما تضمنه المستخلص الخامس والنهائي المؤرخ في 27/8/1433هـ والذي تم إعداده من قبل استشاري المشروع المعين من قبل المعترض ضدها بعد حصر كامل الأعمال الإضافية والزيادات في العقد قبل توقف المشروع، والمتضمن أن قيمة الأعمال الإضافية (1.741.799) ريالاً، وهي محل مطالبة موكلته. وما ذكر في الحكم من أن المستخلص الخامس المؤرخ في 27/8/1433هـ أصبح لاغياً بصدور المستخلص المؤرخ في 14/2/1437هـ، غير صحيح؛ لأن المستخلص اللاحق يجب أن يبنى على المستخلص السابق، وليس من العدل أن تقوم المعترض ضدها بتكليف موكلته بتنفيذ أعمال إضافية على وعد باعتماد كامل قيمة تلك الأعمال ومحاسبتها عنها فور توفر الاعتمادات المالية، ثم ترفض اعتماد كامل القيمة إلا ما نسبته (6.9%) من إجمالي قيمة المشروع. كما أن المستخلص المؤرخ في 14/2/1437هـ يتعلق بالفترة ما بين 17/5/1431هـ حتى 3/6/1433هـ ولا يمثل القيمة النهائية للأعمال الإضافية التي تم تنفيذها، فموكلته ظلت تعمل في المشروع خلال الفترة من 3/6/1433هـ حتى تاريخ مطالبة المعترض ضدها بالتوقف عن العمل في 7/8/1434هـ لدراسة الأعمال </w:t>
      </w:r>
      <w:r w:rsidRPr="007A3BC5">
        <w:rPr>
          <w:rFonts w:ascii="Traditional Arabic" w:hAnsi="Traditional Arabic" w:cs="Traditional Arabic"/>
          <w:sz w:val="32"/>
          <w:szCs w:val="32"/>
          <w:rtl/>
        </w:rPr>
        <w:lastRenderedPageBreak/>
        <w:t xml:space="preserve">الإضافية التي سيتم اعتمادها. وأما ما يتعلق برفض إلغاء غرامة التأخير، فمدة العقد (24) شهراً تبدأ من 17/5/1431هـ، وتم تمديده لمدة (7) أشهر بحيث ينتهي في 16/12/1433هـ بإقرار المعترض ضدها، وقد تجاهل الحكم الإشارة إلى المحضر الموقع عليه من قبل وكيل الوزارة ومدير المشاريع في الوزارة، والذي يؤيد تمديد مدة العقد (14) شهراً بعد انتهاء المدة الأولى لينتهي بتاريخ 16/2/1435هـ، كما يؤيد ذلك خطاب المعترض ضدها بتاريخ 7/8/1434هـ بطلب التوقف عن مواصلة العمل في المشروع، والتأخر في التنفيذ كان لمعوقات خارجية لا علاقة لموكلته بها تتعلق بأعمال لم تضمن في العقد نتيجة تقصير المعترض ضدها في إعداد المخططات الهندسية الدقيقة، وجزء من المعوقات خفية لا تظهر إلا بعد البدء في تنفيذ المشروع والحفريات الخاصة به. وفي حال ثبوت التأخير فقد أخطأ الحكم في كيفية احتساب الغرامة ومقدارها، فالحسم حسب المادة (87) من لائحة نظام المنافسات والمشتريات الحكومية يكون (10%) من قيمة المستخلص النهائي لكامل الأعمال المنفذة وقدرها (2.731.551) ريالاً، أي أن غرامة التأخير تكون مبلغاً قدره (273.155) ريالاً. وعلى فرض التسليم بأن غرامة التأخير تكون في حدها الأعلى (10%) من قيمة العقد، فإن قيمته (6.274.462) ريالاً، فيكون الحسم (627.446) ريالاً، وليس كما تم حسمه (670.846) ريالاً. كما أنه في حال التأخير تحسب الغرامة -حسب المادة (86) من نظام المنافسات والمشتريات الحكومية- من انتهاء العقد إلى انتهاء التنفيذ بينما احتسبت المعترض ضدها الغرامة من تاريخ خطاب السحب التي تدعي إرساله لموكلته بتاريخ 17/8/1433هـ أي قبل انتهاء مدة العقد. وأما ما يتعلق بطلبات موكلته الأخرى بطلب التعويض عما ورد بصحيفة الدعوى عن فروقات سعر الحديد، وعن سور الحديد المقام حول الموقع، وعن قيمة المكاتب والأثاث والأجهزة...إلخ؛ فإن الدائرة لم تسبب حكمها بالرفض فيما يخص هذه الطلبات. وختم الاعتراض بطلب نقض الحكم. </w:t>
      </w:r>
    </w:p>
    <w:p w14:paraId="74741DB0"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5A3D97B" w14:textId="3E83B702" w:rsidR="002D72B5" w:rsidRPr="007A3BC5" w:rsidRDefault="002D72B5"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قدم خلال الأجل المقرر نظاماً كما أنه استوفى سائر أوضاعه المتعلقة بالقبول. وبالنسبة للموضوع، فحيث ورد في اعتراض المعترض وصف الحكم بالمخالفة للنظام والقصور في تسبيبه، ولما كان البين من الحكم محل الاعتراض ثبوت هذا الطعن؛ وذلك لكونه ورد مجهلاً في هذا الخصوص، ولم يستند على أي سبب تحمل نتيجته، إذ اقتصر على عبارة نصها "ولا يغير من ذلك ما ورد في الاعتراض من أقوال" دون عرض للاستئناف وما تضمنه من طلبات ودفوع وذلك بالمخالفة لما نصت عليه المادة (35) من نظام المرافعات أمام ديوان المظالم</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"فيما لم يرد فيه نص خاص، تسري على الاعتراض أمام محاكم الاستئناف الإدارية والمحكمة الإدارية العليا الإجراءات المقررة أمام المحاكم الإدارية"، والمادة (35/5) من اللائحة التنفيذية لنظام المرافعات أمام ديوان المظالم التي نصت على أنه</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الصادر في الاعتراض بالإضافة إلى البيانات الأساسية المذكورة في المادة (٢٧) الآتي: أ-</w:t>
      </w:r>
      <w:r w:rsidR="00413A6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ملخصاً وافياً للاعتراض يشتمل على طلبات المعترض، ومنطوق الحكم المعترض عليه، وحاصل الأسباب التي بُني عليها </w:t>
      </w:r>
      <w:r w:rsidRPr="007A3BC5">
        <w:rPr>
          <w:rFonts w:ascii="Traditional Arabic" w:hAnsi="Traditional Arabic" w:cs="Traditional Arabic"/>
          <w:sz w:val="32"/>
          <w:szCs w:val="32"/>
          <w:rtl/>
        </w:rPr>
        <w:lastRenderedPageBreak/>
        <w:t>الاعتراض، والطلبات في الدعوى المعترض على حكمها. ب-</w:t>
      </w:r>
      <w:r w:rsidR="00413A6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الرد على ما تضمنه طلب الاعتراض من دفوع أو أوجه دفاع جوهرية، إذا لم يكن الحكم المعترض عليه قد تضمن الرد عليها"، ومن المعلوم أن رفع الاستئناف يترتب عليه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 وحيث إن المعترض أوضح في استئنافه المقدم على الحكم الابتدائي طعونه فيما يتعلق برفض الحكم لطلباته بقيمة الأعمال الإضافية وإعفائه من غرامة التأخير؛ فإنه كان على المحكمة إذ لم يتناول الحكم الابتدائي في أسبابه بيان الأعمال الإضافية أن تتصدى لبيانها؛ لأن المتعاقد وإن كان لا يستحق قيمة الأعمال الإضافية إلا إذا تم تعميده بها، إلا أنه إذا كانت هذه الأعمال ضرورية ولا يمكن إتمام المشروع إلا بتنفيذها، وقام بتنفيذها وفق المواصفات الهندسية المقررة؛ فإن المتعاقد يستحق قيمتها ولو لم يتم التعميد بها، أما إذا لم تكن ضرورية للمشروع فلا يستحق مقابلها إلا إذا تم تعميده بها وفق الإجراءات النظامية المقررة للتكليف بالأعمال الإضافية المنصوص عليها في نظام المنافسات والمشتريات الحكومية ولائحته التنفيذية. وإذا كان الاستشاري قد ضمّنَ قيمة هذه الأعمال في المستخلص الخامس؛ فإن ذلك لا يعني بالضرورة استحقاقه لكامل قيمتها، ما لم تكن تلك الأعمال ضرورية لإنجاز المشروع؛ إذ لا يجوز تحميل الخزانة العامة مبالغ زائدة على قيمة العقد المتفق عليها سلفاً دون اتباع الإجراءات النظامية. وحقوق المتعاقد مع الإدارة إنما تحددت طبقاً لنصوص العقد وما تضمنه من تحديد لكميات الأعمال ومواصفاتها وأسعارها. والاستشاري ليس له أن يستحدث التزامات مالية على عاتق الجهة الإدارية تخل بموازنة العقد وقيمته المعتمدة سلفاً دون اتباع الإجراءات النظامية المقررة. وكذلك الشأن في الاعتراض المتعلق بغرامة التأخير؛ فإن الحكم الابتدائي في وقائعه وأسبابه لم يبين واقعة إيقاف الوزارة المعترض ضدها للمعترض عن العمل بسبب الأعمال الإضافية، وأثره على إنجاز الأعمال في مدة العقد من واقع تقارير سير العمل، وكون المعترض اطلع على المخططات لا يعني أن المسؤولية عن التأخر في الأمر بتعديلها وإضافة أعمال جديدة تقع عليه، وكان على محكمة الاستئناف أن تبينها حتى يكون الحكم مستوفياً لأسبابه، وأن تتحقق من قيمة غرامة التأخير وهل هي شاملة للمدة التالية لسحب العمل، ولقيمة الأعمال التي لم تنفذ بسبب سحب الأعمال قبل انتهاء مدة العقد مما حال دون تنفيذها، والرد على ما ذكره المعترض من الزيادة في مبلغ الغرامة عن (10%) من قيمة العقد. وحيث أغفلت المحكمة بحث هذه الأمور مع أهميتها وأثرها على النتيجة التي انتهت إليها؛ فإنه يكون قصر في أسبابه الواقعية. وأما عن السبب الأخير من الاعتراض المتعلق بالمطالبة بقيمة تنفيذ سور الحديد حول الموقع، وفرق أسعار الحديد، وتكاليف تجهيز المكاتب وفواتير الاتصالات، وتكلفة تحليل التربة، وتصميم الجدار الاستنادي، وتأمين السقالات، وتذاكر السفر إلى الرياض والسكن فيها؛ فإن الحكم الابتدائي قضى في منطوقه بإلزام الوزارة المعترض ضدها </w:t>
      </w:r>
      <w:r w:rsidRPr="007A3BC5">
        <w:rPr>
          <w:rFonts w:ascii="Traditional Arabic" w:hAnsi="Traditional Arabic" w:cs="Traditional Arabic"/>
          <w:sz w:val="32"/>
          <w:szCs w:val="32"/>
          <w:rtl/>
        </w:rPr>
        <w:lastRenderedPageBreak/>
        <w:t>بدفع قيمة ما تبقى من الأعمال الواردة بالمستخلص الختامي ورفض ما عدا ذلك من طلبات، ولم يتضمن في أسبابه الأساس الذي بنى عليه الحكم برفض تلك الطلبات، كما أن حكم الاستئناف لم يتناول هذه المطالبات بالرد رغم تضمن طلب الاستئناف المقدم للمحكمة النعي على الحكم لهذا السبب، وهو ما يعد إغفالاً للفصل في طلب معروض أمام المحكمة يجعل حكمها معيباً بمخالفة النظام؛ لأنه كما أنه ليس للمحكمة أن تقضي في طلب لم يكن معروضاً عليها فإنه ليس لها أن تغفل الفصل في طلب معروض عليها. وإذ صدر الحكم محل الاعتراض بالمخالفة لما تقدم فإنه يتعين نقضه.</w:t>
      </w:r>
    </w:p>
    <w:p w14:paraId="19DB16EE"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45698CDE" w14:textId="6AD1B24B" w:rsidR="002D72B5" w:rsidRPr="007A3BC5" w:rsidRDefault="002D72B5"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9B1D3BF" w14:textId="77777777" w:rsidR="002D72B5" w:rsidRPr="007A3BC5" w:rsidRDefault="002D72B5"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0CE5ADF" w14:textId="7E45CAF7" w:rsidR="002D72B5" w:rsidRPr="007A3BC5" w:rsidRDefault="002D72B5"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3</w:t>
      </w:r>
      <w:r w:rsidR="006F32A5">
        <w:rPr>
          <w:rFonts w:ascii="Traditional Arabic" w:hAnsi="Traditional Arabic" w:cs="Traditional Arabic" w:hint="cs"/>
          <w:b/>
          <w:bCs/>
          <w:sz w:val="32"/>
          <w:szCs w:val="32"/>
          <w:rtl/>
        </w:rPr>
        <w:t>2</w:t>
      </w:r>
    </w:p>
    <w:p w14:paraId="5780DDD3"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1387/ق لعام 1441هـ</w:t>
      </w:r>
    </w:p>
    <w:p w14:paraId="05CAC611"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2934 لعام 1441هـ</w:t>
      </w:r>
    </w:p>
    <w:p w14:paraId="4F1D288E" w14:textId="0381ACD7" w:rsidR="002D72B5" w:rsidRPr="007A3BC5" w:rsidRDefault="002D72B5" w:rsidP="00557EAE">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19/7/1442هـ</w:t>
      </w:r>
    </w:p>
    <w:p w14:paraId="2CA9BA23"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1C94A13" w14:textId="61CBB8D9" w:rsidR="002D72B5" w:rsidRPr="00557EAE" w:rsidRDefault="00557EAE" w:rsidP="00557EAE">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2D72B5"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الحكم في الدعوى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تسبيب الحكم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أثره على رقابة المحكمة الأعلى درجة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w:t>
      </w:r>
      <w:r w:rsidR="002D72B5" w:rsidRPr="00557EAE">
        <w:rPr>
          <w:rFonts w:ascii="Traditional Arabic" w:hAnsi="Traditional Arabic" w:cs="Traditional Arabic"/>
          <w:sz w:val="32"/>
          <w:szCs w:val="32"/>
          <w:rtl/>
        </w:rPr>
        <w:t>الرقابة على الحكم من قبل المحكمة الأعلى درجة لا تتأتى بشكلها الصحيح إلا إذا اشتمل الحكم على أسباب تستطيع حمل نتيجته.</w:t>
      </w:r>
    </w:p>
    <w:p w14:paraId="622B8FF2" w14:textId="5ED28BF4" w:rsidR="002D72B5" w:rsidRPr="00557EAE" w:rsidRDefault="00557EAE" w:rsidP="00557EAE">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2D72B5"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الحكم في الدعوى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تسبيب الحكم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القصور فيه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عدم التحقق من تدقيق المستخلصات </w:t>
      </w:r>
      <w:r w:rsidR="00596458" w:rsidRPr="00557EAE">
        <w:rPr>
          <w:rFonts w:ascii="Traditional Arabic" w:hAnsi="Traditional Arabic" w:cs="Traditional Arabic" w:hint="cs"/>
          <w:b/>
          <w:bCs/>
          <w:sz w:val="32"/>
          <w:szCs w:val="32"/>
          <w:rtl/>
        </w:rPr>
        <w:t>و</w:t>
      </w:r>
      <w:r w:rsidR="002D72B5" w:rsidRPr="00557EAE">
        <w:rPr>
          <w:rFonts w:ascii="Traditional Arabic" w:hAnsi="Traditional Arabic" w:cs="Traditional Arabic"/>
          <w:b/>
          <w:bCs/>
          <w:sz w:val="32"/>
          <w:szCs w:val="32"/>
          <w:rtl/>
        </w:rPr>
        <w:t xml:space="preserve">حصر معدات المتعاقد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الحكم بصرف قيمة المستخلصات وتسليم المعدات للمتعاقد، دون التحقق مما إذا كانت هذه المستخلصات قد تم تدقيقها ولا يوجد عليها ملاحظات، وأن المعدات تم حصرها ولا خلاف حولها؛ يعيب الحكم بالقصور في أسبابه الواقعية والنظامية.</w:t>
      </w:r>
    </w:p>
    <w:p w14:paraId="4943227F" w14:textId="1962C5A6" w:rsidR="00596458" w:rsidRPr="00557EAE" w:rsidRDefault="00557EAE" w:rsidP="00557EAE">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596458" w:rsidRPr="00557EAE">
        <w:rPr>
          <w:rFonts w:ascii="Traditional Arabic" w:hAnsi="Traditional Arabic" w:cs="Traditional Arabic" w:hint="cs"/>
          <w:b/>
          <w:bCs/>
          <w:sz w:val="32"/>
          <w:szCs w:val="32"/>
          <w:rtl/>
        </w:rPr>
        <w:t xml:space="preserve">عقد - مستخلصات العقد - مدلول </w:t>
      </w:r>
      <w:r w:rsidR="00596458" w:rsidRPr="00557EAE">
        <w:rPr>
          <w:rFonts w:ascii="Traditional Arabic" w:hAnsi="Traditional Arabic" w:cs="Traditional Arabic"/>
          <w:b/>
          <w:bCs/>
          <w:sz w:val="32"/>
          <w:szCs w:val="32"/>
          <w:rtl/>
        </w:rPr>
        <w:t xml:space="preserve">الإجابة بإعادة المستخلص لعدم استكمال مسوغات الصرف - </w:t>
      </w:r>
      <w:r w:rsidR="00596458" w:rsidRPr="00557EAE">
        <w:rPr>
          <w:rFonts w:ascii="Traditional Arabic" w:hAnsi="Traditional Arabic" w:cs="Traditional Arabic"/>
          <w:sz w:val="32"/>
          <w:szCs w:val="32"/>
          <w:rtl/>
        </w:rPr>
        <w:t>إجابة الجهة الإدارية على طلب صرف المستخلص بأنه تم إعادته لعدم استكمال مسوغات الصرف وتقديم الشهادات المطلوبة؛ لا يعني الإقرار بصحة الطلب.</w:t>
      </w:r>
    </w:p>
    <w:p w14:paraId="3C3E16F9"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504230D" w14:textId="77777777" w:rsidR="002D72B5" w:rsidRPr="007A3BC5" w:rsidRDefault="002D72B5"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ضدها سبق أن تقدم إلى المحكمة الإدارية بمكة المكرمة بدعوى طالب فيها بإلزام الجامعة المعترضة بصرف المستخلص الختامي، وبدفع مستحقات موكلته عن فترة تمديد العقد، وبتسليم الآلات والمعدات العائدة لموكلته. وبعد قيد الدعوى في سجلات المحكمة قضية برقم (1727) لعام 1439هـ، وإحالتها إلى الدائرة الثالثة بتلك المحكمة، باشرت نظرها ثم أصدرت فيها حكمها قضت فيه: أولاً: إلزام المدعى عليها بصرف المستخلص الختامي رقم (36) بمبلغ قدره (604.628.30) ستمئة وأربعة آلاف وستمئة وثمانية وعشرون ريالاً وثلاثون هللة. ثانياً: إلزام المدعى عليها بصرف مستحقات المدعية عن فترة تمديد العقد بمبلغ قدره (4.091.069) أربعة ملايين وواحد وتسعون ألفاً وتسعة وستون ريالاً. ثالثاً: إلزام المدعى عليها بتسليم الآلات والمعدات العائدة للمدعية. للأسباب الموضحة فيه، والتي تتلخص في أنه "لما كان الثابت وفقاً لأوراق الدعوى إقرار المدعى عليها بوفاء المدعية بالتزاماتها التعاقدية عن كامل مدة العقد وكذا عن فترة تمديد العقد، إلا أنها قد بررت امتناعها عن صرف مستحقاتها التعاقدية بعدم استكمال المدعية لمسوغات الصرف وتقديم الشهادات المطلوبة، وهو ما التزمت المدعية بتقديمه أمام الدائرة؛ فإن </w:t>
      </w:r>
      <w:r w:rsidRPr="007A3BC5">
        <w:rPr>
          <w:rFonts w:ascii="Traditional Arabic" w:hAnsi="Traditional Arabic" w:cs="Traditional Arabic"/>
          <w:sz w:val="32"/>
          <w:szCs w:val="32"/>
          <w:rtl/>
        </w:rPr>
        <w:lastRenderedPageBreak/>
        <w:t>الدائرة إزاء ما تقدم لا تجد بداً من القضاء بإلزام المدعى عليها بذلك، وتنتهي معه إلى الحكم بإلزامها بصرف المستخلص الختامي للمدعية، وإلزامها بصرف مستحقات المدعية عن فترة تمديد العقد، وتسليمها الآلات والمعدات العائدة لها". وباستئناف ممثل الجامعة المعترضة الحكم أمام محكمة الاستئناف الإدارية بمنطقة مكة المكرمة، قيد الاستئناف في سجلات المحكمة قضية برقم (1387) لعام 1441هـ، وأحيلت إلى دائرة الاستئناف الثالثة التي نظرتها ثم أصدرت فيها حكمها قضت فيه بتأييد الحكم المستأنف محمولاً على أسبابه. وبتاريخ 24/5/1441هـ تقدم ممثل الجامعة المعترضة إلى هذه المحكمة باعتراضه على حكم الاستئناف، قيد برقم (2934) لعام 1441هـ، طالب فيه بنقض الحكم للأسباب التي أوردها، والتي تتلخص في أن الحكم أخطأ في إلزام الجامعة بصرف المستحقات دون اتباع الإجراءات النظامية المنصوص عليها في المادتين (39، 66) من نظام المنافسات والمشتريات الحكومية لصرف مستحقاتها، والمادة (110) من اللائحة التنفيذية للنظام لتسلم الآلات والمعدات التابعة لها، كما أن المعترض ضدها لم تقم برفع مستخلصات التمديد بالرغم من مطالبة الجامعة لها بذلك،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AC18655"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D4B5832" w14:textId="77777777" w:rsidR="002D72B5" w:rsidRPr="007A3BC5" w:rsidRDefault="002D72B5"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بالحكم محل الاستئناف بنى أسبابه على ما ذكره من إقرار الجامعة بوفاء الشركة المعترض ضدها لالتزاماتها العقدية، دون أن يتضمن الحكم بياناً لهذا الإقرار وكيفيته والجهة التي أصدرته. وإذا كانت إجابة الجامعة على الدعوى اقتصرت على أنه "تمت إعادة المستخلص الختامي رقم (36) نظراً لعدم استكمال المدعية لمسوغات الصرف وتقديمها الشهادات المطلوبة لذلك، وقد خاطبتها الجامعة بشأنها لكنها لم تستكمل مسوغات الصرف حتى تاريخه"؛ فإن ذلك لا يعني إقرار الجامعة بالدعوى، وأن الشركة المعترض ضدها تستحق كامل قيمة المستخلصات التي تدعيها؛ إذ لابد من تدقيق هذه المستخلصات وحسم ما يجب حسمه، لا سيما وأن مستخلصات التمديد لم تقم الشركة المعترض ضدها برفعها حسبما جاء في الاعتراض. وحيث ألزم الحكم الجامعة بصرف قيمة المستخلصات وتسليم المعدات دون التحقق مما إذا كانت هذه المستخلصات قد تم تدقيقها، ولا يوجد عليها ملاحظات، وأن المعدات تم حصرها ولا خلاف حولها؛ فإنه يكون مشوباً بالقصور في أسبابه الواقعية والنظامية بالمخالفة لنظام المرافعات الذي أوجب تسبيب الأحكام، وغني عن البيان أن الرقابة على الحكم من قبل المحكمة الأعلى درجة لا تتأتى بشكلها الصحيح إلا إذا اشتمل الحكم على أسباب تستطيع حمل نتيجته. وإذ خلا الحكم محل الاعتراض من ذلك؛ فإنه يكون قد خالف النظام، ويتعين من ثم نقضه.</w:t>
      </w:r>
    </w:p>
    <w:p w14:paraId="7E8376F6"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218E4AA0" w14:textId="2700D0DA" w:rsidR="002D72B5" w:rsidRPr="007A3BC5" w:rsidRDefault="002D72B5"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55912EF" w14:textId="77777777" w:rsidR="002D72B5" w:rsidRPr="007A3BC5" w:rsidRDefault="002D72B5"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360BD80" w14:textId="32367FCB" w:rsidR="002D72B5" w:rsidRPr="007A3BC5" w:rsidRDefault="002D72B5"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3</w:t>
      </w:r>
      <w:r w:rsidR="006F32A5">
        <w:rPr>
          <w:rFonts w:ascii="Traditional Arabic" w:hAnsi="Traditional Arabic" w:cs="Traditional Arabic" w:hint="cs"/>
          <w:b/>
          <w:bCs/>
          <w:sz w:val="32"/>
          <w:szCs w:val="32"/>
          <w:rtl/>
        </w:rPr>
        <w:t>3</w:t>
      </w:r>
    </w:p>
    <w:p w14:paraId="1152B098"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3155/ق لعام 1439هـ</w:t>
      </w:r>
    </w:p>
    <w:p w14:paraId="2C4D6992"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2832 لعام 1440هـ</w:t>
      </w:r>
    </w:p>
    <w:p w14:paraId="30D7E247" w14:textId="506DD615" w:rsidR="002D72B5" w:rsidRPr="007A3BC5" w:rsidRDefault="002D72B5" w:rsidP="00557EAE">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25/7/1442هـ</w:t>
      </w:r>
    </w:p>
    <w:p w14:paraId="65108845"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648AE09" w14:textId="10A14D58" w:rsidR="002D72B5" w:rsidRPr="007A3BC5" w:rsidRDefault="00557EAE" w:rsidP="00557EAE">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2D72B5"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w:t>
      </w:r>
      <w:r w:rsidR="002D72B5" w:rsidRPr="007A3BC5">
        <w:rPr>
          <w:rFonts w:ascii="Traditional Arabic" w:hAnsi="Traditional Arabic" w:cs="Traditional Arabic"/>
          <w:sz w:val="32"/>
          <w:szCs w:val="32"/>
          <w:rtl/>
        </w:rPr>
        <w:t>إذا أخطأ الحكم في تطبيق النظام الذي يحكم الواقعة فإنه يتعين نقضه.</w:t>
      </w:r>
    </w:p>
    <w:p w14:paraId="6D49697B" w14:textId="30672073" w:rsidR="002D72B5" w:rsidRPr="007A3BC5" w:rsidRDefault="00557EAE" w:rsidP="00557EA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2D72B5"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التثبيت على الوظائف الصحية العسكرية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شرطه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sz w:val="32"/>
          <w:szCs w:val="32"/>
          <w:rtl/>
        </w:rPr>
        <w:t xml:space="preserve"> اشتراط النظام للتثبيت على سلم الوظائف الصحية العسكرية أن يكون المثبت من شاغلي الوظائف الصحية العسكرية، وأن يكون على رأس العمل الصحي إبان التثبيت.</w:t>
      </w:r>
    </w:p>
    <w:p w14:paraId="34608833"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655D162" w14:textId="77777777" w:rsidR="002D72B5" w:rsidRPr="007A3BC5" w:rsidRDefault="002D72B5" w:rsidP="00D358C8">
      <w:pPr>
        <w:numPr>
          <w:ilvl w:val="0"/>
          <w:numId w:val="3"/>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قرار مجلس الوزراء رقم (226) وتاريخ 3/8/1432هـ، بشأن الموافقة على سلم رواتب الوظائف الصحية العسكرية.</w:t>
      </w:r>
    </w:p>
    <w:p w14:paraId="554E9A08"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3780171" w14:textId="7FCA8AA9" w:rsidR="002D72B5" w:rsidRPr="007A3BC5" w:rsidRDefault="002D72B5" w:rsidP="007A3BC5">
      <w:pPr>
        <w:jc w:val="both"/>
        <w:rPr>
          <w:rFonts w:ascii="Traditional Arabic" w:hAnsi="Traditional Arabic" w:cs="Traditional Arabic"/>
          <w:sz w:val="32"/>
          <w:szCs w:val="32"/>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بدعوى للمحكمة الإدارية بجدة يطلب فيها إلغاء قرار المعترضة المتضمن امتناعها عن استكمال إجراءات تثبيت راتبه على سلم رواتب الوظائف الصحية العسكرية. وبعد قيد الدعوى في سجلات المحكمة الإدارية بجدة قضية إدارية برقم (13135) لعام 1437هـ، أحيلت إلى الدائرة الإدارية الحادية عشرة بتلك المحكمة حيث باشرت نظرها ثم أصدرت فيها بتاريخ </w:t>
      </w:r>
      <w:r w:rsidR="00C55D02">
        <w:rPr>
          <w:rFonts w:ascii="Traditional Arabic" w:hAnsi="Traditional Arabic" w:cs="Traditional Arabic"/>
          <w:sz w:val="32"/>
          <w:szCs w:val="32"/>
          <w:rtl/>
        </w:rPr>
        <w:t>9/4/</w:t>
      </w:r>
      <w:r w:rsidRPr="007A3BC5">
        <w:rPr>
          <w:rFonts w:ascii="Traditional Arabic" w:hAnsi="Traditional Arabic" w:cs="Traditional Arabic"/>
          <w:sz w:val="32"/>
          <w:szCs w:val="32"/>
          <w:rtl/>
        </w:rPr>
        <w:t>1439هـ حكمها القاضي بإلغاء قرار</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 xml:space="preserve">المديرية العامة لمكافحة المخدرات بمنطقة مكة المكرمة السلبي بالامتناع عن استكمال إجراءات تثبيت (...) على سلم الوظائف الصحية العسكرية؛ وذلك استناداً على أن المعترض ضده تتوفر فيه شروط التثبيت على سلم الوظائف الصحية العسكرية، والمعدة من قبل اللجنة المنصوص عليها في قرار مجلس الوزراء رقم (226) وتاريخ </w:t>
      </w:r>
      <w:r w:rsidR="00C55D02">
        <w:rPr>
          <w:rFonts w:ascii="Traditional Arabic" w:hAnsi="Traditional Arabic" w:cs="Traditional Arabic"/>
          <w:sz w:val="32"/>
          <w:szCs w:val="32"/>
          <w:rtl/>
        </w:rPr>
        <w:t>3/8/</w:t>
      </w:r>
      <w:r w:rsidRPr="007A3BC5">
        <w:rPr>
          <w:rFonts w:ascii="Traditional Arabic" w:hAnsi="Traditional Arabic" w:cs="Traditional Arabic"/>
          <w:sz w:val="32"/>
          <w:szCs w:val="32"/>
          <w:rtl/>
        </w:rPr>
        <w:t>1432هـ. وبعد استئناف ممثل المعترضة الحكم أمام محكمة الاستئناف الإدارية بمنطقة مكة المكرمة، أحيل إلى دائرة الاستئناف الأولى حيث باشرت نظر الاستئناف، وبجلسة 18</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1440هـ أصدرت حكمها بتأييد الحكم محمولاً على أسبابه. وبتاريخ 14/11/1440هـ تقدم ممثل المعترضة باعتراضٍ إلى هذه المحكمة يطالب فيه بنقض الحكم -محل الاعتراض- وإعادته للمحكمة مصدرة الحكم لتفصل فيه من جديد؛ مؤسساً اعتراضه على أن دائرة الاستئناف جانبت الصواب في حكمها وذلك في أن المعترض ضده لا تتوفر فيه الشروط المطلوبة في تثبيت الراتب، والتي نص عليها قرار مجلس الوزراء رقم (226) </w:t>
      </w:r>
      <w:r w:rsidRPr="007A3BC5">
        <w:rPr>
          <w:rFonts w:ascii="Traditional Arabic" w:hAnsi="Traditional Arabic" w:cs="Traditional Arabic"/>
          <w:sz w:val="32"/>
          <w:szCs w:val="32"/>
          <w:rtl/>
        </w:rPr>
        <w:lastRenderedPageBreak/>
        <w:t xml:space="preserve">وتاريخ </w:t>
      </w:r>
      <w:r w:rsidR="00C55D02">
        <w:rPr>
          <w:rFonts w:ascii="Traditional Arabic" w:hAnsi="Traditional Arabic" w:cs="Traditional Arabic"/>
          <w:sz w:val="32"/>
          <w:szCs w:val="32"/>
          <w:rtl/>
        </w:rPr>
        <w:t>3/8/</w:t>
      </w:r>
      <w:r w:rsidRPr="007A3BC5">
        <w:rPr>
          <w:rFonts w:ascii="Traditional Arabic" w:hAnsi="Traditional Arabic" w:cs="Traditional Arabic"/>
          <w:sz w:val="32"/>
          <w:szCs w:val="32"/>
          <w:rtl/>
        </w:rPr>
        <w:t>1432هـ حيث قصر التعيين على تخصص (فني-مساعد صحي)، والمعترض ضده يحمل تخصص (أخصائي نفسي) ومصنف كأخصائي مساعد، فيكون بذلك غير مؤهل للتثبيت. كما ذكر بأنه صدر تعميم وزير الداخلية رقم (35028) وتاريخ 24</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1434هـ المتضمن عدم تثبيت العسكريين على الكادر الصحي ممن هم على رأس العمل ولم يمارسوا العمل الصحي قبل صدور الكادر الصحي، والمعترض ضده لم يمارس العمل الصحي قبل صدور الكادر الصحي، وكذلك فإنه حاصل على تقدير (مقبول) في درجة البكالوريوس، فبالتالي فإنه وفقاً لتعميم وزير الداخلية رقم (28040) وتاريخ 29</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1437هـ الذي تضمن عدم قبول الحاصلين على درجة (مقبول) في البكالوريوس للعمل في المجال الصحي. وأضاف بأن المشهد المقدم في الدعوى يرد عليه عدة خطابات أرفقها تؤكد عدم عمل المعترض ضده في العيادة. وبإبلاغ المعترض ضده بصحيفة الاعتراض، أودع وكيله مذكرة دفاع يطلب فيها رفض الاعتراض مستنداً في ذلك بأن ما ذكره ممثل المعترضة فيما يتعلق بعدم توفر شروط التثبيت فيه، وكذلك عدم ممارسة موكله للعمل الصحي قبل صدور الكادر الصحي، غير صحيح، وسبق لموكله أن أجاب عن ذلك بالمذكرات المقدمة أمام محكمة الاستئناف، فمن حيث التخصص ذكر أن موكله يحمل التخصص المطلوب للتثبيت على الكادر الصحي، وكذلك يحمل شهادة التصنيف (أخصائي)، وما قدمه وكيل المعترضة هي بطاقة تسجيل قديمة ومنتهية الصلاحية، كما ذكر بأن موكله مارس العمل الصحي قبل صدور الكادر الصحي، وقد سبق له تقديم ما يثبت ذلك من مشاهد، كما أشار إلى أنه تم تثبيت مجموعة من زملاء موكله في نفس المركز الذي عمل به.</w:t>
      </w:r>
    </w:p>
    <w:p w14:paraId="6DDC3266" w14:textId="77777777" w:rsidR="002D72B5" w:rsidRPr="007A3BC5" w:rsidRDefault="002D72B5" w:rsidP="007A3BC5">
      <w:pPr>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الأسباب</w:t>
      </w:r>
    </w:p>
    <w:p w14:paraId="338677E7" w14:textId="68D681A7" w:rsidR="002D72B5" w:rsidRPr="007A3BC5" w:rsidRDefault="002D72B5" w:rsidP="007A3BC5">
      <w:pPr>
        <w:jc w:val="both"/>
        <w:rPr>
          <w:rFonts w:ascii="Traditional Arabic" w:hAnsi="Traditional Arabic" w:cs="Traditional Arabic"/>
          <w:sz w:val="32"/>
          <w:szCs w:val="32"/>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الدائرة الابتدائية وأيدها في ذلك حكم محكمة الاستئناف -محل الاعتراض- بنت حكمها على توفر شروط التثبيت في المعترض ضده على سلم الوظائف الصحية، وهذا محل نظر؛ ذلك أن قرار مجلس الوزراء رقم (٢٦٦) وتاريخ </w:t>
      </w:r>
      <w:r w:rsidR="00C55D02">
        <w:rPr>
          <w:rFonts w:ascii="Traditional Arabic" w:hAnsi="Traditional Arabic" w:cs="Traditional Arabic"/>
          <w:sz w:val="32"/>
          <w:szCs w:val="32"/>
          <w:rtl/>
        </w:rPr>
        <w:t>3/8/</w:t>
      </w:r>
      <w:r w:rsidRPr="007A3BC5">
        <w:rPr>
          <w:rFonts w:ascii="Traditional Arabic" w:hAnsi="Traditional Arabic" w:cs="Traditional Arabic"/>
          <w:sz w:val="32"/>
          <w:szCs w:val="32"/>
          <w:rtl/>
        </w:rPr>
        <w:t>1432هـ المنظم لتثبيت العسكريين على سلم الوظائف الصحية، نص في (أوّلاً) على</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"الموافقة على سلم رواتب الوظائف الصحية العسكرية وفقاً للصيغة المرفقة، ويكون تحديد المؤهلات المطلوبة لشغل الفئات المشمولة في السلم وفقاً للمادة الثالثة من لائحة الوظائف الصحية الصادرة بقرار مجلس الخدمة المدنية رقم (1/٢٤١) وتاريخ ٢٨/ ٠٣/ 1412هـ"، ونص في (عاشراً) على أن</w:t>
      </w:r>
      <w:r w:rsidR="00413A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"تشكل لجنة من وزارة المالية والأمانة العامة لمجلس الخدمة العسكرية وذلك لوضع الترتيبات اللازمة لتثبيت شاغلي الوظائف الصحية العسكرية المشمولين بسلم رواتب الوظائف الصحية العسكرية القائمين على رأس العمل على الفئات والمستويات والدرجات المناسبة في سلم الرواتب المشار إليه في البند (أولاً) من هذا القرار"؛ وعليه فإن المنظم قد اشترط للتثبيت على سلم الوظائف الصحية للعسكريين شرطين، الأول أن يكون المثبت من شاغلي الوظائف الصحية العسكرية مشمولاً بسلم رواتب الوظائف الصحية العسكرية. والثاني أن يكون </w:t>
      </w:r>
      <w:r w:rsidRPr="007A3BC5">
        <w:rPr>
          <w:rFonts w:ascii="Traditional Arabic" w:hAnsi="Traditional Arabic" w:cs="Traditional Arabic"/>
          <w:sz w:val="32"/>
          <w:szCs w:val="32"/>
          <w:rtl/>
        </w:rPr>
        <w:lastRenderedPageBreak/>
        <w:t xml:space="preserve">على رأس العمل. وبتطبيق ذلك على المعترض ضده يتضح عدم توافر ذلك فيه؛ كون تخصصه ليس من ضمن التخصصات المؤهلة للتثبيت على سلم الوظائف الصحية، إضافة إلى عدم ممارسته للعمل الصحي قبل صدور قرار التثبيت على الكادر الصحي، فبالتالي يكون إجراء الجهة بعدم تثبيته موافقاً للنظام. وبما أن الحكم المعترض عليه قد انتهى إلى خلاف ذلك فقد أخطأ في تطبيق النظام فتعين نقضُه وإحالة القضية إلى محكمة الاستئناف الإدارية بمنطقة مكة المكرمة لتفصل فيها من جديد مِن غير مَن نظرها. </w:t>
      </w:r>
    </w:p>
    <w:p w14:paraId="48B2B4B4"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FA1387C" w14:textId="0250B62E" w:rsidR="002D72B5" w:rsidRPr="007A3BC5" w:rsidRDefault="002D72B5"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D69A134" w14:textId="77777777" w:rsidR="002D72B5" w:rsidRPr="007A3BC5" w:rsidRDefault="002D72B5"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041EE61" w14:textId="4E756DB9" w:rsidR="002D72B5" w:rsidRPr="007A3BC5" w:rsidRDefault="002D72B5" w:rsidP="006F32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3</w:t>
      </w:r>
      <w:r w:rsidR="006F32A5">
        <w:rPr>
          <w:rFonts w:ascii="Traditional Arabic" w:eastAsia="Times New Roman" w:hAnsi="Traditional Arabic" w:cs="Traditional Arabic" w:hint="cs"/>
          <w:b/>
          <w:bCs/>
          <w:sz w:val="32"/>
          <w:szCs w:val="32"/>
          <w:rtl/>
          <w:lang w:eastAsia="en-US" w:bidi="ar-SA"/>
        </w:rPr>
        <w:t>4</w:t>
      </w:r>
    </w:p>
    <w:p w14:paraId="1C62C200" w14:textId="77777777" w:rsidR="002D72B5" w:rsidRPr="007A3BC5" w:rsidRDefault="002D72B5"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4884/ق لعام 1440هـ</w:t>
      </w:r>
    </w:p>
    <w:p w14:paraId="13B94DC6" w14:textId="77777777" w:rsidR="002D72B5" w:rsidRPr="007A3BC5" w:rsidRDefault="002D72B5"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167 لعام 1441هـ</w:t>
      </w:r>
    </w:p>
    <w:p w14:paraId="46E95B41" w14:textId="77777777" w:rsidR="002D72B5" w:rsidRPr="007A3BC5" w:rsidRDefault="002D72B5" w:rsidP="007A3BC5">
      <w:pPr>
        <w:autoSpaceDE w:val="0"/>
        <w:autoSpaceDN w:val="0"/>
        <w:adjustRightInd w:val="0"/>
        <w:jc w:val="both"/>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26/7/1442هـ</w:t>
      </w:r>
    </w:p>
    <w:p w14:paraId="015E9A8B"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255B7661" w14:textId="273B14FC" w:rsidR="002D72B5" w:rsidRPr="007A3BC5" w:rsidRDefault="00557EAE" w:rsidP="00557EA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أ- </w:t>
      </w:r>
      <w:r w:rsidR="002D72B5"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sz w:val="32"/>
          <w:szCs w:val="32"/>
          <w:rtl/>
        </w:rPr>
        <w:t xml:space="preserve"> تسبيب الحكم</w:t>
      </w:r>
      <w:r w:rsidR="002D72B5"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sz w:val="32"/>
          <w:szCs w:val="32"/>
          <w:rtl/>
        </w:rPr>
        <w:t xml:space="preserve"> مخالفة أحكام النظام</w:t>
      </w:r>
      <w:r w:rsidR="002D72B5"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عدم الالتزام بالقواعد الإجرائية للواقعة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عدم التزام الحكم بالقواعد الإجرائية للواقعة؛ يعد مخالفة للنظام، يتعين معها نقض الحكم.</w:t>
      </w:r>
    </w:p>
    <w:p w14:paraId="40D91D57" w14:textId="30534F24" w:rsidR="002D72B5" w:rsidRPr="007A3BC5" w:rsidRDefault="00557EAE" w:rsidP="00557EA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2D72B5"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2D72B5" w:rsidRPr="007A3BC5">
        <w:rPr>
          <w:rFonts w:ascii="Traditional Arabic" w:eastAsia="Times New Roman" w:hAnsi="Traditional Arabic" w:cs="Traditional Arabic"/>
          <w:b/>
          <w:bCs/>
          <w:sz w:val="32"/>
          <w:szCs w:val="32"/>
          <w:rtl/>
        </w:rPr>
        <w:t xml:space="preserve"> الحكم في الدعوى </w:t>
      </w:r>
      <w:r w:rsidR="007A3BC5">
        <w:rPr>
          <w:rFonts w:ascii="Traditional Arabic" w:eastAsia="Times New Roman" w:hAnsi="Traditional Arabic" w:cs="Traditional Arabic"/>
          <w:b/>
          <w:bCs/>
          <w:sz w:val="32"/>
          <w:szCs w:val="32"/>
          <w:rtl/>
        </w:rPr>
        <w:t>-</w:t>
      </w:r>
      <w:r w:rsidR="002D72B5" w:rsidRPr="007A3BC5">
        <w:rPr>
          <w:rFonts w:ascii="Traditional Arabic" w:eastAsia="Times New Roman" w:hAnsi="Traditional Arabic" w:cs="Traditional Arabic"/>
          <w:b/>
          <w:bCs/>
          <w:sz w:val="32"/>
          <w:szCs w:val="32"/>
          <w:rtl/>
        </w:rPr>
        <w:t xml:space="preserve"> تسبيب الحكم </w:t>
      </w:r>
      <w:r w:rsidR="007A3BC5">
        <w:rPr>
          <w:rFonts w:ascii="Traditional Arabic" w:eastAsia="Times New Roman" w:hAnsi="Traditional Arabic" w:cs="Traditional Arabic"/>
          <w:b/>
          <w:bCs/>
          <w:sz w:val="32"/>
          <w:szCs w:val="32"/>
          <w:rtl/>
        </w:rPr>
        <w:t>-</w:t>
      </w:r>
      <w:r w:rsidR="002D72B5" w:rsidRPr="007A3BC5">
        <w:rPr>
          <w:rFonts w:ascii="Traditional Arabic" w:eastAsia="Times New Roman" w:hAnsi="Traditional Arabic" w:cs="Traditional Arabic"/>
          <w:b/>
          <w:bCs/>
          <w:sz w:val="32"/>
          <w:szCs w:val="32"/>
          <w:rtl/>
        </w:rPr>
        <w:t xml:space="preserve"> القصور فيه </w:t>
      </w:r>
      <w:r w:rsidR="007A3BC5">
        <w:rPr>
          <w:rFonts w:ascii="Traditional Arabic" w:eastAsia="Times New Roman" w:hAnsi="Traditional Arabic" w:cs="Traditional Arabic"/>
          <w:b/>
          <w:bCs/>
          <w:sz w:val="32"/>
          <w:szCs w:val="32"/>
          <w:rtl/>
        </w:rPr>
        <w:t>-</w:t>
      </w:r>
      <w:r w:rsidR="002D72B5" w:rsidRPr="007A3BC5">
        <w:rPr>
          <w:rFonts w:ascii="Traditional Arabic" w:eastAsia="Times New Roman" w:hAnsi="Traditional Arabic" w:cs="Traditional Arabic"/>
          <w:b/>
          <w:bCs/>
          <w:sz w:val="32"/>
          <w:szCs w:val="32"/>
          <w:rtl/>
        </w:rPr>
        <w:t xml:space="preserve"> خضوعه لرقابة المحكمة الإدارية العليا </w:t>
      </w:r>
      <w:r w:rsidR="007A3BC5">
        <w:rPr>
          <w:rFonts w:ascii="Traditional Arabic" w:eastAsia="Times New Roman" w:hAnsi="Traditional Arabic" w:cs="Traditional Arabic"/>
          <w:b/>
          <w:bCs/>
          <w:sz w:val="32"/>
          <w:szCs w:val="32"/>
          <w:rtl/>
        </w:rPr>
        <w:t>-</w:t>
      </w:r>
      <w:r w:rsidR="002D72B5" w:rsidRPr="007A3BC5">
        <w:rPr>
          <w:rFonts w:ascii="Traditional Arabic" w:eastAsia="Times New Roman" w:hAnsi="Traditional Arabic" w:cs="Traditional Arabic"/>
          <w:b/>
          <w:bCs/>
          <w:sz w:val="32"/>
          <w:szCs w:val="32"/>
          <w:rtl/>
        </w:rPr>
        <w:t xml:space="preserve"> </w:t>
      </w:r>
      <w:r w:rsidR="002D72B5" w:rsidRPr="007A3BC5">
        <w:rPr>
          <w:rFonts w:ascii="Traditional Arabic" w:hAnsi="Traditional Arabic" w:cs="Traditional Arabic"/>
          <w:color w:val="000000"/>
          <w:sz w:val="32"/>
          <w:szCs w:val="32"/>
          <w:rtl/>
        </w:rPr>
        <w:t>عدم استخلاص الحكم استخلاصاً سائغاً ومستمداً من عناصر تؤدي إليه من وقائع الدعوى يدخل في رقابة المحكمة الإدارية العليا على الحكم.</w:t>
      </w:r>
    </w:p>
    <w:p w14:paraId="64475720" w14:textId="590AB070" w:rsidR="002D72B5" w:rsidRPr="007A3BC5" w:rsidRDefault="00557EAE" w:rsidP="00557EA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ج- </w:t>
      </w:r>
      <w:r w:rsidR="002D72B5"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إغفال بيان تاريخ تسليم نسخة الحكم المستأنف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قضاء محكمة الاستئناف بعدم قبول الاستئناف</w:t>
      </w:r>
      <w:r w:rsidR="002D72B5" w:rsidRPr="007A3BC5">
        <w:rPr>
          <w:rFonts w:ascii="Traditional Arabic" w:hAnsi="Traditional Arabic" w:cs="Traditional Arabic"/>
          <w:sz w:val="32"/>
          <w:szCs w:val="32"/>
          <w:rtl/>
        </w:rPr>
        <w:t xml:space="preserve"> شكلاً</w:t>
      </w:r>
      <w:r w:rsidR="002D72B5" w:rsidRPr="007A3BC5">
        <w:rPr>
          <w:rFonts w:ascii="Traditional Arabic" w:hAnsi="Traditional Arabic" w:cs="Traditional Arabic"/>
          <w:color w:val="000000"/>
          <w:sz w:val="32"/>
          <w:szCs w:val="32"/>
          <w:rtl/>
        </w:rPr>
        <w:t xml:space="preserve"> دون بيان التاريخ المحدد لتسليم نسخة إعلام الحكم الابتدائي، أو تاريخ تأجيله؛ يعيب حكم الاستئناف بالقصور في التسبيب.</w:t>
      </w:r>
    </w:p>
    <w:p w14:paraId="1FE657EB" w14:textId="00021791" w:rsidR="002D72B5" w:rsidRPr="007A3BC5" w:rsidRDefault="00557EAE" w:rsidP="00557EA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أركان العقد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ركن الرضا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الأصل في العقود التراضي.</w:t>
      </w:r>
    </w:p>
    <w:p w14:paraId="62C79E6C" w14:textId="6F663750" w:rsidR="002D72B5" w:rsidRPr="007A3BC5" w:rsidRDefault="00557EAE" w:rsidP="00557EA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هـ-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إجراءات التعاقد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أسلوب المزايدة العامة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المزايدة العامة هي الآلية العادلة لبيان أسعار السوق السائدة.</w:t>
      </w:r>
    </w:p>
    <w:p w14:paraId="166C8565" w14:textId="64E7917C" w:rsidR="002D72B5" w:rsidRPr="007A3BC5" w:rsidRDefault="00557EAE" w:rsidP="00557EA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و-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2D72B5"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تجديد العقد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مدته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الأصل في الأراضي المؤجرة لإقامة مشاريع استثمارية أن تجدد عقودها لمدة عشر سنوات أو لمدة مماثلة لمدة العقد الأصلية.</w:t>
      </w:r>
    </w:p>
    <w:p w14:paraId="5C462358" w14:textId="01576954" w:rsidR="002D72B5" w:rsidRPr="007A3BC5" w:rsidRDefault="00557EAE" w:rsidP="00557EAE">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ز-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2D72B5"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تجديد العقد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نطاق التزام الجهة الإدارية تجاهه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الجهة الإدارية غير ملزمة بتجديد أو تمديد العقد الاستثماري إذا رأت تغيير نشاط الوحدة العقارية، أو استعمالها الخاص، أو كان هناك إخلال من المستأجر في الوفاء بالتزاماته لأن العقد ينتهي بانتهاء مدته، أما إذا لم يكن ذلك وإنما رغبت الجهة الإدارية في زيادة العائد المالي عن طريق المزايدة العامة، فإنه ليس لها أن تقوم بذلك قبل مفاوضة المستأجر على تجديد أو تمديد العقد بالسعر العادل.</w:t>
      </w:r>
    </w:p>
    <w:p w14:paraId="09C6D4E4" w14:textId="273C8EB6" w:rsidR="002D72B5" w:rsidRPr="007A3BC5" w:rsidRDefault="00557EAE" w:rsidP="00557EAE">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ح-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2D72B5"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تجديد العقد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أحقية المتعاقد في التجديد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مناط طرح محل العقد في مزايدة عامة</w:t>
      </w:r>
      <w:r w:rsidR="002D72B5" w:rsidRPr="007A3BC5">
        <w:rPr>
          <w:rFonts w:ascii="Traditional Arabic" w:hAnsi="Traditional Arabic" w:cs="Traditional Arabic"/>
          <w:color w:val="000000"/>
          <w:sz w:val="32"/>
          <w:szCs w:val="32"/>
          <w:rtl/>
        </w:rPr>
        <w:t xml:space="preserve"> </w:t>
      </w:r>
      <w:r w:rsidR="007A3BC5">
        <w:rPr>
          <w:rFonts w:ascii="Traditional Arabic" w:hAnsi="Traditional Arabic" w:cs="Traditional Arabic"/>
          <w:color w:val="000000"/>
          <w:sz w:val="32"/>
          <w:szCs w:val="32"/>
          <w:rtl/>
        </w:rPr>
        <w:t>-</w:t>
      </w:r>
      <w:r w:rsidR="002D72B5" w:rsidRPr="007A3BC5">
        <w:rPr>
          <w:rFonts w:ascii="Traditional Arabic" w:hAnsi="Traditional Arabic" w:cs="Traditional Arabic"/>
          <w:color w:val="000000"/>
          <w:sz w:val="32"/>
          <w:szCs w:val="32"/>
          <w:rtl/>
        </w:rPr>
        <w:t xml:space="preserve"> إذا طلب المتعاقد تجديد العقد ورضي بالسعر الذي حددته اللجنة المختصة، فهو أحق به، ولا يحق للجهة الإدارية في هذه الحالة طرح محل العقد في مزايدة عامة، إلا إذا رفض المتعاقد السعر المحدد </w:t>
      </w:r>
      <w:r w:rsidR="002D72B5" w:rsidRPr="007A3BC5">
        <w:rPr>
          <w:rFonts w:ascii="Traditional Arabic" w:hAnsi="Traditional Arabic" w:cs="Traditional Arabic"/>
          <w:color w:val="000000"/>
          <w:sz w:val="32"/>
          <w:szCs w:val="32"/>
          <w:rtl/>
        </w:rPr>
        <w:lastRenderedPageBreak/>
        <w:t>وطلب تجديد العقد وفق تقديره، فإنه يحق للجهة الإدارية حين إذٍ طرح محل العقد في مزايدة عامة، على أنه إذا كان أعلى سعر في المزايدة العامة يقل عن تقدير المتعاقد فإن المتعاقد يكون له أحقية التجديد.</w:t>
      </w:r>
    </w:p>
    <w:p w14:paraId="2BE1F437" w14:textId="63C0957B" w:rsidR="002D72B5"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ط-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3C28C2">
        <w:rPr>
          <w:rFonts w:ascii="Traditional Arabic" w:hAnsi="Traditional Arabic" w:cs="Traditional Arabic"/>
          <w:b/>
          <w:bCs/>
          <w:color w:val="000000"/>
          <w:sz w:val="32"/>
          <w:szCs w:val="32"/>
          <w:rtl/>
        </w:rPr>
        <w:t>استثمار</w:t>
      </w:r>
      <w:r w:rsidR="002D72B5"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تحديد حجم الاستثمار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سلطة محكمة الموضوع فيه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خروجها عن رقابة المحكمة الإدارية العليا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color w:val="FF0000"/>
          <w:sz w:val="32"/>
          <w:szCs w:val="32"/>
          <w:rtl/>
        </w:rPr>
        <w:t xml:space="preserve"> </w:t>
      </w:r>
      <w:r w:rsidR="002D72B5" w:rsidRPr="007A3BC5">
        <w:rPr>
          <w:rFonts w:ascii="Traditional Arabic" w:hAnsi="Traditional Arabic" w:cs="Traditional Arabic"/>
          <w:sz w:val="32"/>
          <w:szCs w:val="32"/>
          <w:rtl/>
        </w:rPr>
        <w:t>الأصل في تحديد ما إذا كان المشروع محل عقد الاستثمار من المشاريع الكبيرة، داخل في سلطة محكمة الموضوع التقديرية باعتبارها من مسائل الواقع التي تخرج عن رقابة المحكمة الإدارية العليا، بشرط أن يكون استخلاص محكمة الموضوع استخلاصاً سائغاً ومستمداً من عناصر تؤدي إليه من وقائع الدعوى.</w:t>
      </w:r>
    </w:p>
    <w:p w14:paraId="63B795E0" w14:textId="2E9DF4E5" w:rsidR="0002452F" w:rsidRPr="0002452F" w:rsidRDefault="00557EAE" w:rsidP="00557EA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ي- </w:t>
      </w:r>
      <w:r w:rsidR="0002452F">
        <w:rPr>
          <w:rFonts w:ascii="Traditional Arabic" w:hAnsi="Traditional Arabic" w:cs="Traditional Arabic"/>
          <w:b/>
          <w:bCs/>
          <w:color w:val="000000"/>
          <w:sz w:val="32"/>
          <w:szCs w:val="32"/>
          <w:rtl/>
        </w:rPr>
        <w:t xml:space="preserve">عقد - المسؤولية العقدية - بطلان العقد - أجرة المثل – مناط الأخذ بها </w:t>
      </w:r>
      <w:r w:rsidR="0002452F">
        <w:rPr>
          <w:rFonts w:ascii="Traditional Arabic" w:hAnsi="Traditional Arabic" w:cs="Traditional Arabic"/>
          <w:b/>
          <w:bCs/>
          <w:sz w:val="32"/>
          <w:szCs w:val="32"/>
          <w:rtl/>
        </w:rPr>
        <w:t xml:space="preserve">- </w:t>
      </w:r>
      <w:r w:rsidR="0002452F">
        <w:rPr>
          <w:rFonts w:ascii="Traditional Arabic" w:hAnsi="Traditional Arabic" w:cs="Traditional Arabic"/>
          <w:sz w:val="32"/>
          <w:szCs w:val="32"/>
          <w:rtl/>
        </w:rPr>
        <w:t xml:space="preserve">لا يصار إلى أجرة المثل إلا في المسؤولية </w:t>
      </w:r>
      <w:r w:rsidR="0002452F">
        <w:rPr>
          <w:rFonts w:ascii="Traditional Arabic" w:hAnsi="Traditional Arabic" w:cs="Traditional Arabic"/>
          <w:sz w:val="32"/>
          <w:szCs w:val="32"/>
          <w:rtl/>
          <w:lang w:eastAsia="en-US" w:bidi="ar-SA"/>
        </w:rPr>
        <w:t>عن الخطأ</w:t>
      </w:r>
      <w:r w:rsidR="0002452F">
        <w:rPr>
          <w:rFonts w:ascii="Traditional Arabic" w:hAnsi="Traditional Arabic" w:cs="Traditional Arabic"/>
          <w:sz w:val="32"/>
          <w:szCs w:val="32"/>
          <w:rtl/>
        </w:rPr>
        <w:t>، أو العقود التي شابها البطلان، وكان أحد العاقدين قد نفذ شيئاً من العقد، أما العقود التي لم تنعقد بعد أو انتهت مدتها فلا يصار لأجرة المثل دون رضا من أطرافها.</w:t>
      </w:r>
    </w:p>
    <w:p w14:paraId="16629D1A"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6031ADFC" w14:textId="77777777" w:rsidR="002D72B5" w:rsidRPr="007A3BC5" w:rsidRDefault="002D72B5"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المواد (21، 26، 27) </w:t>
      </w:r>
      <w:r w:rsidRPr="007A3BC5">
        <w:rPr>
          <w:rFonts w:ascii="Traditional Arabic" w:hAnsi="Traditional Arabic" w:cs="Traditional Arabic"/>
          <w:sz w:val="32"/>
          <w:szCs w:val="32"/>
          <w:rtl/>
        </w:rPr>
        <w:t>من لائحة التصرف بالعقارات البلدية الصادرة بالأمر السامي رقم (3/ب/38313) وتاريخ 24/9/1423هـ.</w:t>
      </w:r>
    </w:p>
    <w:p w14:paraId="6CEC7795"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46B48391" w14:textId="6F22DEB7" w:rsidR="002D72B5" w:rsidRPr="007A3BC5" w:rsidRDefault="002D72B5" w:rsidP="00413A6A">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تتلخص الوقائع حسبما يبين من الحكم المعترض عليه، والاعتراض المقدم عليه، وملف الاعتراض، في أن وكيل الشركة المعترض ضدها سبق أن تقدم إلى المحكمة الإدارية بجدة بدعوى تضمنت أن موكلته هي المستثمرة لموقع شاطئ لاكوستا، ولمدة خمسة عشر عاماً تنتهي في 21/10/1434هـ بأجرة قدرها (1</w:t>
      </w:r>
      <w:r w:rsidR="00413A6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555</w:t>
      </w:r>
      <w:r w:rsidR="00413A6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555) ريالاً، وقد أشعرت موكلته بتاريخ 3/12/1436هـ بتمديد العقد لمدة خمس سنوات فقط باعتباره من المشاريع الاستثمارية الصغيرة وبأجرة سنوية قدرها (8</w:t>
      </w:r>
      <w:r w:rsidR="00413A6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029</w:t>
      </w:r>
      <w:r w:rsidR="00413A6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273) ريالاً، وخلص إلى إلزام الأمانة المعترضة بتمديد العقد لمدة عشر سنوات تبدأ من تاريخ 1/5/1435هـ، وندب جهة خبرة لتحديد القيمة الإيجارية للمشروع. وبعد قيد الدعوى في سجلات المحكمة قضية برقم (3913) لعام 1437هـ، وإحالتها إلى الدائرة الخامسة، باشرت نظرها ثم أصدرت فيها حكمها قضت فيه بإلزام أمانة محافظة جدة بتمديد العقد لمدة عشر سنوات تبدأ من تاريخ 1/5/1435هـ حتى 1/5/1445هـ بقيمة إيجارية سنوية قدرها (3</w:t>
      </w:r>
      <w:r w:rsidR="00413A6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600</w:t>
      </w:r>
      <w:r w:rsidR="00413A6A">
        <w:rPr>
          <w:rFonts w:ascii="Traditional Arabic" w:hAnsi="Traditional Arabic" w:cs="Traditional Arabic" w:hint="cs"/>
          <w:color w:val="000000"/>
          <w:sz w:val="32"/>
          <w:szCs w:val="32"/>
          <w:rtl/>
        </w:rPr>
        <w:t>.</w:t>
      </w:r>
      <w:r w:rsidRPr="007A3BC5">
        <w:rPr>
          <w:rFonts w:ascii="Traditional Arabic" w:hAnsi="Traditional Arabic" w:cs="Traditional Arabic"/>
          <w:color w:val="000000"/>
          <w:sz w:val="32"/>
          <w:szCs w:val="32"/>
          <w:rtl/>
        </w:rPr>
        <w:t xml:space="preserve">261) ثلاثة ملايين وستمئة ألف ومئتان وواحد وستون ريالاً للأسباب الموضحة فيه. وبإحالة الحكم إلى محكمة الاستئناف الإدارية بمنطقة مكة المكرمة وفق أحكام التدقيق الوجوبي لفوات ميعاد الاستئناف، قيد في سجلات المحكمة قضية برقم (4884) لعام 1440هـ، وأحيلت إلى دائرة الاستئناف الثالثة التي نظرتها ثم أصدرت فيها حكمها قضت فيه بتأييد الحكم محمولاً على أسبابه. وبتاريخ 7/11/1440 هـ تقدم ممثل الأمانة المعترضة إلى هذه المحكمة باعتراضه على حكم الاستئناف، قيد برقم (167) لعام 1441هـ، طالب فيه بنقض الحكم للأسباب التي أوضحها، </w:t>
      </w:r>
      <w:r w:rsidRPr="007A3BC5">
        <w:rPr>
          <w:rFonts w:ascii="Traditional Arabic" w:hAnsi="Traditional Arabic" w:cs="Traditional Arabic"/>
          <w:sz w:val="32"/>
          <w:szCs w:val="32"/>
          <w:rtl/>
          <w:lang w:eastAsia="en-US" w:bidi="ar-SA"/>
        </w:rPr>
        <w:t xml:space="preserve">والتي تتلخص في أن الحكم </w:t>
      </w:r>
      <w:r w:rsidRPr="007A3BC5">
        <w:rPr>
          <w:rFonts w:ascii="Traditional Arabic" w:hAnsi="Traditional Arabic" w:cs="Traditional Arabic"/>
          <w:sz w:val="32"/>
          <w:szCs w:val="32"/>
          <w:rtl/>
          <w:lang w:eastAsia="en-US" w:bidi="ar-SA"/>
        </w:rPr>
        <w:lastRenderedPageBreak/>
        <w:t>أخطأ في عدم قبول استئناف الأمانة؛ إذ تم تقديم الاستئناف خلال المدة النظامية عن طريق نظام معين الإلكتروني، وتم قبول الاعتراض في النظام، كما أن الحكم أخطأ في الاستدلال والتسبيب بالاعتماد على بعض الصور الفوتوغرافية التي تخالف الواقع لوصف المشروع بأنه من المشاريع الكبيرة، كذلك الخطأ في تطبيق النظام بتأسيس الحكم على بعض النصوص النظامية دون الأخذ ببقية النصوص ذات العلاقة، فتحديد المشاريع الكبيرة طبقاً لما نصت عليه المادة (21/5) من لائحة التصرف بالعقارات البلدية يكون من قبل الوزير، والبند الأول من القرار الوزاري رقم (16807) وتاريخ 256/1436هـ حدد المشاريع الكبيرة، ولم يرد من ضمنها الغرض أو المسمى الوارد في عقد المشروع محل الدعوى، وهو (عقد إيجار نادي صحي وترفيهي)، وقد ورد في البند الثاني من ذات القرار بأن المشاريع الغير مشمولة بالبند (أولاً) تعتبر من المشاريع الخاضعة للفقرة (4) من المادة (21) من اللائحة، وقد قامت المحكمة بندب خبرة لتقدير قيمة الأجرة بعد التمديد بالمخالفة للائحة التصرف بالعقارات البلدية التي نصت في موادها بأن إعادة التقدير يتم عن طريق لجنة الاستثمار التي تشكل بقرار من الوزير، وطلب نقض الحكم. وبتبليغ المعترض ضدها بصحيفة الاعتراض، أودع وكيلها مذكرة دفاع تتلخص في عدم انطباق المادة (11) من نظام ديوان المظالم على ما تضمنه الاعتراض، فما أثير يتعلق بالموضوع الذي تنحصر عنه سلطة هذه المحكمة، كذلك فإن المحكمة لم تعول على الصور الفوتوغرافية وحدها بل يشمل المخططات المعتمدة والتقرير الهندسي من مكتب معتمد بحصر المنشآت القائمة، ومشروع موكلته وفق ما نصت عليه المادة (2) من البنود العامة للعقد (نادي صحي وترفيهي) وقد احتوى المشروع على مطاعم بها أماكن للأفراد والعائلات ومناطق للألعاب الترفيهية وشاليهات ومركز رياضي وبذلك حوى المشروع على أكثر من وصف للمشاريع الكبيرة التي حددتها اللائحة والقرار الوزاري، ولا محاجة بمخالفة ما نصت عليه اللائحة فيما يتعلق بالجهة المختصة بإعادة تقدير الأجرة وذلك لرفض المعترضة تمديد العقد، ولا يمكن أن تكون خصماً وحكماً في ذات الوقت، وختمت المذكرة بطلب عدم قبول الاعتراض شكلاً ورفضه موضوعاً. وبتبليغ المعترضة بمذكرة الدفاع، أودع ممثلها مذكرة رد تتلخص في أن الاعتراض مؤسس وفق المادة (11) من نظام ديوان المظالم، وأنه كان على المحكمة أن تحصر طلبات المعترض ضدها في طلب التمديد أولاً ثم إذا ثبت لها حق التمديد فإنها تلزم الأمانة بإعادة التقدير وإلغاء القيمة الإيجارية طبقاً لما نصت عليه اللائحة. وختمت المذكرة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6283602"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FACA686" w14:textId="64D8EBD1" w:rsidR="002D72B5" w:rsidRPr="007A3BC5" w:rsidRDefault="002D72B5" w:rsidP="007A3BC5">
      <w:pPr>
        <w:jc w:val="both"/>
        <w:rPr>
          <w:rFonts w:ascii="Traditional Arabic" w:hAnsi="Traditional Arabic" w:cs="Traditional Arabic"/>
          <w:b/>
          <w:bCs/>
          <w:sz w:val="32"/>
          <w:szCs w:val="32"/>
          <w:rtl/>
          <w:lang w:eastAsia="en-US" w:bidi="ar-SA"/>
        </w:rPr>
      </w:pPr>
      <w:r w:rsidRPr="007A3BC5">
        <w:rPr>
          <w:rFonts w:ascii="Traditional Arabic" w:hAnsi="Traditional Arabic" w:cs="Traditional Arabic"/>
          <w:sz w:val="32"/>
          <w:szCs w:val="32"/>
          <w:rtl/>
          <w:lang w:eastAsia="en-US" w:bidi="ar-SA"/>
        </w:rPr>
        <w:t xml:space="preserve">من حيث إن الاعتراض مقدم خلال الأجل المقرر نظاماً، ومستوفٍ لسائر أوضاعه النظامية؛ فيكون مقبولاً شكلاً. وأما عن الموضوع، فإن الحكم محل الاعتراض قرر عدم قبول استئناف الأمانة المعترضة شكلاً؛ </w:t>
      </w:r>
      <w:r w:rsidRPr="007A3BC5">
        <w:rPr>
          <w:rFonts w:ascii="Traditional Arabic" w:hAnsi="Traditional Arabic" w:cs="Traditional Arabic"/>
          <w:sz w:val="32"/>
          <w:szCs w:val="32"/>
          <w:rtl/>
          <w:lang w:eastAsia="en-US" w:bidi="ar-SA"/>
        </w:rPr>
        <w:lastRenderedPageBreak/>
        <w:t>لفوات مدة الاعتراض بناء على ما ذكره من أن المحكمة مصدرة الحكم المستأنف أودعت نسخة إعلام الحكم لدى إدارة الدعاوى والأحكام بتاريخ 17/4/1440هـ، وأن طلب الاستئناف أودع بتاريخ 17/5/1440هـ بعد مضي المدة المقررة. وهذا التسبيب غير كافٍ للحكم بعدم قبول الاستئناف، وكان على المحكمة بيان التاريخ الذي حددته المحكمة مصدرة الحكم لتسليم نسخة إعلامه عند النطق به أو تاريخ التأجيل إذا تم تأجيل تسليمه حتى يكون الحكم مستوفياً لأسبابه. وفيما يتعلق بما قضى به الحكم من تمديد العقد لمدة عشر سنوات اعتباراً من 1/5/1435هـ بالأجرة التي حددها الحكم؛ فإنه وإن كان الأصل أن استخلاص ما إذا كان المشروع من المشاريع الكبيرة في مفهوم المادة (21/5) من اللائحة، يدخل في السلطة التقديرية لمحكمة الموضوع باعتبارها من مسائل الواقع التي تخرج عن رقابة المحكمة الإدارية العليا، إلا أنه يشترط أن يكون استخلاص المحكمة استخلاصاً سائغاً ومستمداً من عناصر تؤدي إليه من وقائع الدعوى، ولما كانت المحكمة انتهت إلى اعتبار المشروع من المشاريع الكبيرة بناء على ما ذكرته من أنه بنظر الدائرة لماهية مشروع المدعية من خلال الصور الفتوغرافية المرفقة بملف الدعوى يتبين لها أنه من المشاريع الاستثمارية الكبيرة، ولم يتضمن الحكم وجه استناده على هذه الصور والإجابة على دفوع الأمانة في هذا الشأن، وكان يتعين على الدائرة بيان ذلك حتى يكون استخلاصها استخلاصاً سائغاً. ومن ناحية أخرى فإن الذي يظهر من نص المادة السابعة والعشرين والمادة السادسة والعشرين من لائحة التصرف بالعقارات البلدية الذي يجري نصهما على النحو التالي: "يحق للمستثمرين الذين أبرموا عقود استئجار عقارات بلدية قبل صدور هذه اللائحة طلب تمديد أو تجديد هذه العقود عند انتهائها وفقاً لما يلي: 1-الأراضي المؤجرة لإقامة مشاريع استثمارية كبيرة والمشار إليها في الفقرة (5) من المادة الحادية والعشرين تمدد عقود إيجاراتها بعد انتهاء المدة المحددة في العقد إلى خمس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فيطبق بشأنه الحكم الوارد في الفقرة (2) من المادة السادسة والعشرين من هذه اللائحة"، وتنص المادة السادسة والعشرون على أنه</w:t>
      </w:r>
      <w:r w:rsidR="005F1D6A">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"لا يجوز تمديد أو تجديد عقود الإيجار الموقعة بموجب هذه اللائحة باستثناء ما يلي: 1-</w:t>
      </w:r>
      <w:r w:rsidR="005F1D6A">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وحدات العقار المخصص للنفع العام ووحدات العقار المخصص للنشاط الخدمي، تجدد عقود إيجارها بشكل مستمر لمدة مماثلة لمدة العقد الأصلية لكل فترة تجديد، وذلك بعد إعادة تقدير قيمة إيجار الوحدة عند كل تجديد من قبل لجنة التقدير. 2-</w:t>
      </w:r>
      <w:r w:rsidR="005F1D6A">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 xml:space="preserve">الأراضي التي يتضمن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 والواضح من هذه النصوص أن الأصل في الأراضي المؤجرة لإقامة مشاريع استثمارية أن تجدد عقودها لمدة عشر سنوات أو لمدد مماثلة لمدة العقد الأصلية على النحو المفصل في هذه المواد؛ غير أن </w:t>
      </w:r>
      <w:r w:rsidRPr="007A3BC5">
        <w:rPr>
          <w:rFonts w:ascii="Traditional Arabic" w:hAnsi="Traditional Arabic" w:cs="Traditional Arabic"/>
          <w:sz w:val="32"/>
          <w:szCs w:val="32"/>
          <w:rtl/>
          <w:lang w:eastAsia="en-US" w:bidi="ar-SA"/>
        </w:rPr>
        <w:lastRenderedPageBreak/>
        <w:t>الأمانة ليست ملزمة بتجديد أو تمديد العقد إذا رأت تغيير النشاط للوحدة العقارية أو لاستعمالها الخاص أو كان هناك إخلال من المستأجر في الوفاء بالتزاماته؛ لأن العقد انتهى بنهاية مدته، ولأن النص ليس ملزماً لها في هذه الحالة. أما إذا لم يكن هناك تغيير في النشاط الخاص بالعقار أو إخلال من المستأجر في الوفاء بالتزاماته العقدية مع الأمانة، وإنما رغبت الأمانة في زيادة العائد المالي من التأجير عن طريق طرحها في مزايدة عامة؛ فإنه ليس لها أن تقوم بذلك قبل أن تفاوض المستأجر على تجديد العقد أو تمديده بالسعر العادل الذي تحدده اللجنة المختصة وفق أسعار السوق السائدة، فإذا طلب التجديد ورضي بالسعر الذي حددته اللجنة فهو أحق بالعقد، ويكون طرح الأمانة للموقع في مزايدة ورفض تجديده إجراءً غير صحيح ولا يتفق مع النص. وأما إذا رفض السعر الذي حددته اللجنة؛ فعندها يكون للأمانة أن تطرح الموقع بالمزايدة ولا تلزم بتجديد العقد أو تمديده بالسعر الذي يحدده المستأجر، ويكون هو وغيره متنافسين على العقار عند طرحه في المزايدة. وهذا هو الذي يستقيم مع نص المادة، وهو السبب المنتج في الدعوى الذي يجب على المحكمة استظهاره لتقرير مدى صحة الدعوى</w:t>
      </w:r>
      <w:r w:rsidRPr="007A3BC5">
        <w:rPr>
          <w:rFonts w:ascii="Traditional Arabic" w:eastAsia="Times New Roman"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على أنه إذا كان أعلى عرض مقدم من المتزايدين يقل عن السعر الذي سبق أن عرضه المتعاقد؛ فإنه يكون أحق بالعقد ولو كان عرضه يقل عن السعر الذي سبق أن حددته اللجنة؛ لأن المزايدة العامة هي الآلية العادلة لبيان أسعار السوق السائدة، إذا تمت بالطريق الذي رسمته اللائحة، ولأن المتعاقد أحق بالعقد، ولأن سعره أعلى من سعر المتزايدين، وهذا هو الذي يتفق مع مجموع النصوص المنظمة للتجديد. وأما تصدي المحكمة لتقدير السعر وفق أجرة المثل وإلزام الأمانة به فلا يتفق مع اللائحة؛ لأن التراضي في العقود هو الأصل، ولا يتفق الإلزام مع هذا الأصل، ولا يصار إلى أجرة المثل إلا في المسؤولية عن الخطأ، أو العقود التي شابها البطلان وكان أحد العاقدين قد نفذ من العقد شيئاً، أما العقد الذي لم ينعقد بعد أو انتهت مدته فلا محل لإلزام أطرافه بالسعر الذي تحدده المحكمة ولم يرتضوه. ولما كان الحكم محل الاعتراض ألزم الأمانة بتجديد العقد وبالسعر الذي حدده بالمخالفة لما تقدم، وإذ كان عدم الالتزام بالقواعد الإجرائية المنصوص عليها في اللائحة عند تجديد العقد يعد مخالفة للنظام، وقد تضمن الاعتراض النعي على الحكم بهذه المخالفة، فإنه يتعين نقض الحكم وإعادة القضية إلى محكمة الاستئناف التي أصدرته للفصل فيها من جديد من غير مَنْ نظرها.</w:t>
      </w:r>
    </w:p>
    <w:p w14:paraId="3D7D1435" w14:textId="77777777" w:rsidR="002D72B5" w:rsidRPr="007A3BC5" w:rsidRDefault="002D72B5"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75BA2CAC" w14:textId="06AE84C5" w:rsidR="002D72B5" w:rsidRPr="007A3BC5" w:rsidRDefault="002D72B5"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0282A91" w14:textId="77777777" w:rsidR="002D72B5" w:rsidRPr="007A3BC5" w:rsidRDefault="002D72B5"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754107BB" w14:textId="3BA03FB2" w:rsidR="002D72B5" w:rsidRPr="007A3BC5" w:rsidRDefault="002D72B5" w:rsidP="006F32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3</w:t>
      </w:r>
      <w:r w:rsidR="006F32A5">
        <w:rPr>
          <w:rFonts w:ascii="Traditional Arabic" w:eastAsia="Times New Roman" w:hAnsi="Traditional Arabic" w:cs="Traditional Arabic" w:hint="cs"/>
          <w:b/>
          <w:bCs/>
          <w:sz w:val="32"/>
          <w:szCs w:val="32"/>
          <w:rtl/>
          <w:lang w:eastAsia="en-US" w:bidi="ar-SA"/>
        </w:rPr>
        <w:t>5</w:t>
      </w:r>
    </w:p>
    <w:p w14:paraId="5AD28765" w14:textId="77777777" w:rsidR="002D72B5" w:rsidRPr="007A3BC5" w:rsidRDefault="002D72B5"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6796/ق لعام 1440هـ</w:t>
      </w:r>
    </w:p>
    <w:p w14:paraId="59A10E46" w14:textId="77777777" w:rsidR="002D72B5" w:rsidRPr="007A3BC5" w:rsidRDefault="002D72B5"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1299 لعام 1441هـ</w:t>
      </w:r>
    </w:p>
    <w:p w14:paraId="12AD7271" w14:textId="77777777" w:rsidR="002D72B5" w:rsidRPr="007A3BC5" w:rsidRDefault="002D72B5"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26/7/1442هـ</w:t>
      </w:r>
    </w:p>
    <w:p w14:paraId="230C18D1"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220D382" w14:textId="7C2599E7" w:rsidR="002D72B5" w:rsidRPr="007A3BC5" w:rsidRDefault="00557EAE" w:rsidP="00557EA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2D72B5"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2D72B5"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بحث موضوع الدعوى وتقدير الأدلة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اختصاص محكمة الموضوع فيه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605EE3F0" w14:textId="7E9FDCC7" w:rsidR="002D72B5" w:rsidRPr="00557EAE" w:rsidRDefault="00557EAE" w:rsidP="00557EAE">
      <w:pPr>
        <w:tabs>
          <w:tab w:val="left" w:pos="3595"/>
        </w:tabs>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hint="cs"/>
          <w:b/>
          <w:bCs/>
          <w:sz w:val="32"/>
          <w:szCs w:val="32"/>
          <w:rtl/>
        </w:rPr>
        <w:t xml:space="preserve">ب- </w:t>
      </w:r>
      <w:r w:rsidR="002D72B5" w:rsidRPr="00557EAE">
        <w:rPr>
          <w:rFonts w:ascii="Traditional Arabic" w:eastAsia="Times New Roman" w:hAnsi="Traditional Arabic" w:cs="Traditional Arabic"/>
          <w:b/>
          <w:bCs/>
          <w:sz w:val="32"/>
          <w:szCs w:val="32"/>
          <w:rtl/>
        </w:rPr>
        <w:t xml:space="preserve">دعوى </w:t>
      </w:r>
      <w:r w:rsidR="007A3BC5" w:rsidRPr="00557EAE">
        <w:rPr>
          <w:rFonts w:ascii="Traditional Arabic" w:eastAsia="Times New Roman" w:hAnsi="Traditional Arabic" w:cs="Traditional Arabic"/>
          <w:b/>
          <w:bCs/>
          <w:sz w:val="32"/>
          <w:szCs w:val="32"/>
          <w:rtl/>
        </w:rPr>
        <w:t>-</w:t>
      </w:r>
      <w:r w:rsidR="002D72B5" w:rsidRPr="00557EAE">
        <w:rPr>
          <w:rFonts w:ascii="Traditional Arabic" w:eastAsia="Times New Roman" w:hAnsi="Traditional Arabic" w:cs="Traditional Arabic"/>
          <w:b/>
          <w:bCs/>
          <w:sz w:val="32"/>
          <w:szCs w:val="32"/>
          <w:rtl/>
        </w:rPr>
        <w:t xml:space="preserve"> الاعتراض على الأحكام لدى المحكمة الإدارية العليا </w:t>
      </w:r>
      <w:r w:rsidR="007A3BC5" w:rsidRPr="00557EAE">
        <w:rPr>
          <w:rFonts w:ascii="Traditional Arabic" w:eastAsia="Times New Roman" w:hAnsi="Traditional Arabic" w:cs="Traditional Arabic"/>
          <w:b/>
          <w:bCs/>
          <w:sz w:val="32"/>
          <w:szCs w:val="32"/>
          <w:rtl/>
        </w:rPr>
        <w:t>-</w:t>
      </w:r>
      <w:r w:rsidR="002D72B5" w:rsidRPr="00557EAE">
        <w:rPr>
          <w:rFonts w:ascii="Traditional Arabic" w:eastAsia="Times New Roman" w:hAnsi="Traditional Arabic" w:cs="Traditional Arabic"/>
          <w:b/>
          <w:bCs/>
          <w:sz w:val="32"/>
          <w:szCs w:val="32"/>
          <w:rtl/>
        </w:rPr>
        <w:t xml:space="preserve"> ما يجوز الاعتراض عليه </w:t>
      </w:r>
      <w:r w:rsidR="007A3BC5" w:rsidRPr="00557EAE">
        <w:rPr>
          <w:rFonts w:ascii="Traditional Arabic" w:eastAsia="Times New Roman" w:hAnsi="Traditional Arabic" w:cs="Traditional Arabic"/>
          <w:b/>
          <w:bCs/>
          <w:sz w:val="32"/>
          <w:szCs w:val="32"/>
          <w:rtl/>
        </w:rPr>
        <w:t>-</w:t>
      </w:r>
      <w:r w:rsidR="002D72B5" w:rsidRPr="00557EAE">
        <w:rPr>
          <w:rFonts w:ascii="Traditional Arabic" w:eastAsia="Times New Roman" w:hAnsi="Traditional Arabic" w:cs="Traditional Arabic"/>
          <w:b/>
          <w:bCs/>
          <w:sz w:val="32"/>
          <w:szCs w:val="32"/>
          <w:rtl/>
        </w:rPr>
        <w:t xml:space="preserve"> </w:t>
      </w:r>
      <w:r w:rsidR="002D72B5" w:rsidRPr="00557EAE">
        <w:rPr>
          <w:rFonts w:ascii="Traditional Arabic" w:eastAsia="Times New Roman"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335B537E" w14:textId="2112CF1F" w:rsidR="002D72B5" w:rsidRPr="00557EAE"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2D72B5"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الاعتراض على الأحكام لدى المحكمة الإدارية العليا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ما لا يجوز الاعتراض عليه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w:t>
      </w:r>
      <w:r w:rsidR="002D72B5" w:rsidRPr="00557EAE">
        <w:rPr>
          <w:rFonts w:ascii="Traditional Arabic" w:hAnsi="Traditional Arabic" w:cs="Traditional Arabic"/>
          <w:sz w:val="32"/>
          <w:szCs w:val="32"/>
          <w:rtl/>
        </w:rPr>
        <w:t>الاعتراض على الحكم بالخطأ في فهم الواقع، وتقدير الأدلة، لا يجوز إثارته أمام المحكمة الإدارية العليا؛ لعدم دخوله في الأحوال النظامية المحددة لاختصاصها.</w:t>
      </w:r>
    </w:p>
    <w:p w14:paraId="519ED26D"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54FB8EA4" w14:textId="77777777" w:rsidR="002D72B5" w:rsidRPr="007A3BC5" w:rsidRDefault="002D72B5"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(11) من نظام ديوان المظالم الصادر بالمرسوم الملكي رقم (م/78) وتاريخ 19/9/1428هـ.</w:t>
      </w:r>
    </w:p>
    <w:p w14:paraId="519C0AC2"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A55A4DE" w14:textId="77777777" w:rsidR="002D72B5" w:rsidRPr="007A3BC5" w:rsidRDefault="002D72B5"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ضدهما سبق أن تقدم إلى المحكمة الإدارية بأبها بدعوى طالب فيها بإلزام الأمانة المعترضة بصرف باقي مستحقات موكلتيه عن أعمال بند الحفر والردم في مشروع إنشاء مبنى بلدية محافظة بيشة. وبعد قيد الدعوى في سجلات المحكمة قضية برقم (546) لعام 1438هـ، وإحالتها إلى الدائرة الثانية بتلك المحكمة، باشرت نظرها ثم أصدرت فيها حكمها قضت فيه بإلزام أمانة منطقة عسير بدفع مبلغ قدره (411.325) أربعمئة وأحد عشر ألفاً وثلاثمئة وخمسة وعشرون ريالاً لمؤسسة (...) ومؤسسة (...) للأسباب الموضحة فيه، ومنها أن الثابت تعاقد المدعى عليها مع المدعيتين على إنشاء مبنى بلدية محافظة بيشة على ضوء كميات تقديرية تقريبية لأعمال المشروع وذلك بحسب ما اقتضته طبيعة موقع العقد، </w:t>
      </w:r>
      <w:r w:rsidRPr="007A3BC5">
        <w:rPr>
          <w:rFonts w:ascii="Traditional Arabic" w:hAnsi="Traditional Arabic" w:cs="Traditional Arabic"/>
          <w:sz w:val="32"/>
          <w:szCs w:val="32"/>
          <w:rtl/>
        </w:rPr>
        <w:lastRenderedPageBreak/>
        <w:t xml:space="preserve">والثابت أن المدعى عليها عمدت المدعيتين بعد ذلك بتغيير موقع العقد إلى موقع آخر ثبتت مغايرته لطبيعة الموقع السابق وفقاً لتقرير معمل شركة (...) ومخاطبات المدعى عليها المرفقة بطي ملف الدعوى، والثابت كذلك أن الأعمال الإضافية التي ذكرت المدعى عليها بأنها سددت تكاليفها للمدعيتين وقدمت أسانيدها على ذلك، هي أعمال أخرى غير الأعمال محل الدعوى كماً وكيفاً؛ ذلك أن الأعمال الإضافية المذكورة تمثلت في الحفر والردم لتغيير تربة الأساس التي يقام عليها البنيان، والتي هي استثناءً عن المألوف في الإنشاءات بسبب هشاشة التربة وعدم صلاحيتها لإقامة البنيان عليها وذلك وفقاً لخطاب الترسية المشار إليه آنفاً، المتضمن وصف الأعمال الإضافية بأنها (عملية تربة إحلال بديلة للتأسيس لمبنى البلدية)، كما أن بنود جدول كمياتها ظاهرة في المغايرة، حيث إنها (أولاً: بالمتر المكعب حفر إضافي لزوم عمل تربة التأسيس الجديدة ويكون العمل حسب المواصفات الفنية وتعليمات المهندس المشرف. ثانياً: بالمتر المكعب توريد وعمل طبقة إحلال بديلة للتأسيس أسفل مبنى البلدية بعمق 1.5م ويتم العمل على طبقات على ألا يزيد سمك الطبقة بعد الدمك عن 20سم) في حين أن الأعمال محل الدعوى هي أعمال الحفر للوصول إلى الطبقة الصالحة للتأسيس -والتي تم استبدالها لعدم صلاحيتها- ومن ثم الردم حول الأساسات والأعمدة للوصول إلى مستوى الأرض الطبيعي، والتي هي أعمال معتادة في إنشاءات الأبنية، مما تكون به المدعيتان قد حفرتا -بموجب بند جدول نوع وكميات العقد- للوصول إلى تربة التأسيس، ولما تبين لها هشاشة تربة التأسيس حفرت زيادة على ذلك -بموجب بند جدول نوع كميات الأعمال الإضافية- واستبدلت التربة الموجودة بتربة جديدة صالحة للتأسيس، ثم أقامت الأعمدة وردمت حولها -بموجب بند جدول نوع وكميات العقد- وعليه فدفع المدعى عليها بذلك غير ملاقٍ للدعوى. وباستئناف ممثل الأمانة المعترضة الحكم أمام محكمة الاستئناف الإدارية بمنطقة عسير، قيد الاستئناف في سجلات المحكمة قضية برقم (6796) لعام 1440هـ، وأحيلت إلى دائرة الاستئناف الثانية التي نظرتها ثم أصدرت فيها حكمها قضت فيه بتأييد الحكم المستأنف محمولاً على أسبابه. وبتاريخ 21/3/1441هـ تقدم ممثل الأمانة المعترضة إلى هذه المحكمة باعتراضه على حكم الاستئناف، قيد برقم (1299) لعام 1441هـ، طالب فيه بنقض الحكم للأسباب التي ذكرها، والتي تتلخص في خطأ الحكم في اعتماده على تقرير الخبير الهندسي الذي استند في تقريره على جدول كميات ملغي صادر بتاريخ 25/1/1432هـ تم فيه حساب سعر الوحدة في الحفر بقيمة (55) ريالاً، وحساب سعر الوحدة في الردم بقيمة (45) ريالاً، بينما الجدول المعتمد لحساب الكميات هو جدول الأعمال الإضافية -بعد موافقة الوزير عليه- الصادر بتاريخ 23/4/1432هـ، والذي ألغى جدول الكميات السابق، والذي حدد سعر الوحدة في الحفر بقيمة (5) ريالاً، وسعر الوحدة في الردم بقيمة (15) ريالاً، وقد تقدمت المؤسسة المدعية مؤسسة (...) بعرضها لتنفيذ ذلك وفق جدول الأعمال الإضافية بقيمة (148,500) ريال، وبعد تعميدها وتنفيذ الأعمال استلمت جميع مستحقاتها المالية دون تشكيك في التقارير والخطابات المبنية على جدول الأعمال الإضافية، وطلب نقض الحكم. وبعد انقضاء </w:t>
      </w:r>
      <w:r w:rsidRPr="007A3BC5">
        <w:rPr>
          <w:rFonts w:ascii="Traditional Arabic" w:hAnsi="Traditional Arabic" w:cs="Traditional Arabic"/>
          <w:sz w:val="32"/>
          <w:szCs w:val="32"/>
          <w:rtl/>
        </w:rPr>
        <w:lastRenderedPageBreak/>
        <w:t xml:space="preserve">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2A2C42B"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94C988F" w14:textId="426DCBBA" w:rsidR="002D72B5" w:rsidRPr="007A3BC5" w:rsidRDefault="002D72B5"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ممثل الأمانة المعترضة ينعى على الحكم خطأه في فهم الواقع؛ لأنه اعتمد على تقرير الخبير الهندسي الذي استند في تقريره على جدول كميات ملغي؛ فكان الاعتراض يدور حول مسألة واقع ووزن للأدلة، وبما أن النعي على الحكم بالخطأ في فهم الواقع وتقدير الأدلة لا يدخل في الأحوال المحددة لاختصاص المحكمة العليا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3A85985E" w14:textId="77777777" w:rsidR="002D72B5" w:rsidRPr="007A3BC5" w:rsidRDefault="002D72B5"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ورفضه موضوعاً.</w:t>
      </w:r>
    </w:p>
    <w:p w14:paraId="1407B4C4" w14:textId="7D1D5452" w:rsidR="002D72B5" w:rsidRPr="007A3BC5" w:rsidRDefault="002D72B5"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938D5A2" w14:textId="77777777" w:rsidR="002D72B5" w:rsidRPr="007A3BC5" w:rsidRDefault="002D72B5"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59B53C2C" w14:textId="59ED9E3B" w:rsidR="002D72B5" w:rsidRPr="007A3BC5" w:rsidRDefault="002D72B5"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3</w:t>
      </w:r>
      <w:r w:rsidR="006F32A5">
        <w:rPr>
          <w:rFonts w:ascii="Traditional Arabic" w:hAnsi="Traditional Arabic" w:cs="Traditional Arabic" w:hint="cs"/>
          <w:b/>
          <w:bCs/>
          <w:sz w:val="32"/>
          <w:szCs w:val="32"/>
          <w:rtl/>
        </w:rPr>
        <w:t>6</w:t>
      </w:r>
    </w:p>
    <w:p w14:paraId="18D23BF4" w14:textId="77777777" w:rsidR="002D72B5" w:rsidRPr="007A3BC5" w:rsidRDefault="002D72B5"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3035/ق لعام 1440هـ</w:t>
      </w:r>
    </w:p>
    <w:p w14:paraId="5452BC8E" w14:textId="77777777" w:rsidR="002D72B5" w:rsidRPr="007A3BC5" w:rsidRDefault="002D72B5"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3055 لعام 1440هـ</w:t>
      </w:r>
    </w:p>
    <w:p w14:paraId="05188747" w14:textId="20593F24" w:rsidR="002D72B5" w:rsidRPr="007A3BC5" w:rsidRDefault="002D72B5"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26</w:t>
      </w:r>
      <w:r w:rsidR="00C55D02">
        <w:rPr>
          <w:rFonts w:ascii="Traditional Arabic" w:hAnsi="Traditional Arabic" w:cs="Traditional Arabic"/>
          <w:b/>
          <w:bCs/>
          <w:sz w:val="32"/>
          <w:szCs w:val="32"/>
          <w:rtl/>
        </w:rPr>
        <w:t>/7/</w:t>
      </w:r>
      <w:r w:rsidRPr="007A3BC5">
        <w:rPr>
          <w:rFonts w:ascii="Traditional Arabic" w:hAnsi="Traditional Arabic" w:cs="Traditional Arabic"/>
          <w:b/>
          <w:bCs/>
          <w:sz w:val="32"/>
          <w:szCs w:val="32"/>
          <w:rtl/>
        </w:rPr>
        <w:t>1442هـ</w:t>
      </w:r>
    </w:p>
    <w:p w14:paraId="190A73A8"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103A4BC" w14:textId="1F7761FC" w:rsidR="002D72B5" w:rsidRPr="00557EAE" w:rsidRDefault="00557EAE"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2D72B5" w:rsidRPr="00557EAE">
        <w:rPr>
          <w:rFonts w:ascii="Traditional Arabic" w:hAnsi="Traditional Arabic" w:cs="Traditional Arabic"/>
          <w:b/>
          <w:bCs/>
          <w:sz w:val="32"/>
          <w:szCs w:val="32"/>
          <w:rtl/>
        </w:rPr>
        <w:t xml:space="preserve">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الإدخال في الدعوى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سلطة محكمة الموضوع فيه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لمحكمة الموضوع وفق سلطتها التقديرية أن تدخل في الدعوى من ترى في إدخاله تحقيقاً للعدالة وإظهاراً للحقيقة.</w:t>
      </w:r>
    </w:p>
    <w:p w14:paraId="43D39CAF" w14:textId="66C79384" w:rsidR="002D72B5" w:rsidRPr="00557EAE" w:rsidRDefault="00893A0C" w:rsidP="00557EAE">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2D72B5" w:rsidRPr="00557EAE">
        <w:rPr>
          <w:rFonts w:ascii="Traditional Arabic" w:hAnsi="Traditional Arabic" w:cs="Traditional Arabic"/>
          <w:b/>
          <w:bCs/>
          <w:sz w:val="32"/>
          <w:szCs w:val="32"/>
          <w:rtl/>
        </w:rPr>
        <w:t xml:space="preserve">تعويض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الحكمة منه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w:t>
      </w:r>
      <w:r w:rsidR="002D72B5" w:rsidRPr="00557EAE">
        <w:rPr>
          <w:rFonts w:ascii="Traditional Arabic" w:hAnsi="Traditional Arabic" w:cs="Traditional Arabic"/>
          <w:sz w:val="32"/>
          <w:szCs w:val="32"/>
          <w:rtl/>
        </w:rPr>
        <w:t>الحكمة من التعويض جبر الضرر ومحوه وإزالة آثاره.</w:t>
      </w:r>
    </w:p>
    <w:p w14:paraId="282EBDFE" w14:textId="3222836D" w:rsidR="002D72B5" w:rsidRPr="00557EAE" w:rsidRDefault="00893A0C" w:rsidP="00557EAE">
      <w:pPr>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ج- </w:t>
      </w:r>
      <w:r w:rsidR="002D72B5" w:rsidRPr="00557EAE">
        <w:rPr>
          <w:rFonts w:ascii="Traditional Arabic" w:hAnsi="Traditional Arabic" w:cs="Traditional Arabic"/>
          <w:b/>
          <w:bCs/>
          <w:color w:val="000000"/>
          <w:sz w:val="32"/>
          <w:szCs w:val="32"/>
          <w:rtl/>
        </w:rPr>
        <w:t xml:space="preserve">تعويض </w:t>
      </w:r>
      <w:r w:rsidR="007A3BC5" w:rsidRPr="00557EAE">
        <w:rPr>
          <w:rFonts w:ascii="Traditional Arabic" w:hAnsi="Traditional Arabic" w:cs="Traditional Arabic"/>
          <w:b/>
          <w:bCs/>
          <w:color w:val="000000"/>
          <w:sz w:val="32"/>
          <w:szCs w:val="32"/>
          <w:rtl/>
        </w:rPr>
        <w:t>-</w:t>
      </w:r>
      <w:r w:rsidR="002D72B5" w:rsidRPr="00557EAE">
        <w:rPr>
          <w:rFonts w:ascii="Traditional Arabic" w:hAnsi="Traditional Arabic" w:cs="Traditional Arabic"/>
          <w:b/>
          <w:bCs/>
          <w:color w:val="000000"/>
          <w:sz w:val="32"/>
          <w:szCs w:val="32"/>
          <w:rtl/>
        </w:rPr>
        <w:t xml:space="preserve"> المسؤولية التقصيرية </w:t>
      </w:r>
      <w:r w:rsidR="007A3BC5" w:rsidRPr="00557EAE">
        <w:rPr>
          <w:rFonts w:ascii="Traditional Arabic" w:hAnsi="Traditional Arabic" w:cs="Traditional Arabic"/>
          <w:b/>
          <w:bCs/>
          <w:color w:val="000000"/>
          <w:sz w:val="32"/>
          <w:szCs w:val="32"/>
          <w:rtl/>
        </w:rPr>
        <w:t>-</w:t>
      </w:r>
      <w:r w:rsidR="002D72B5" w:rsidRPr="00557EAE">
        <w:rPr>
          <w:rFonts w:ascii="Traditional Arabic" w:hAnsi="Traditional Arabic" w:cs="Traditional Arabic"/>
          <w:b/>
          <w:bCs/>
          <w:color w:val="000000"/>
          <w:sz w:val="32"/>
          <w:szCs w:val="32"/>
          <w:rtl/>
        </w:rPr>
        <w:t xml:space="preserve"> الخطأ </w:t>
      </w:r>
      <w:r w:rsidR="002D72B5" w:rsidRPr="00557EAE">
        <w:rPr>
          <w:rFonts w:ascii="Traditional Arabic" w:hAnsi="Traditional Arabic" w:cs="Traditional Arabic"/>
          <w:b/>
          <w:bCs/>
          <w:sz w:val="32"/>
          <w:szCs w:val="32"/>
          <w:rtl/>
        </w:rPr>
        <w:t xml:space="preserve">في تطبيقها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w:t>
      </w:r>
      <w:r w:rsidR="002D72B5" w:rsidRPr="00557EAE">
        <w:rPr>
          <w:rFonts w:ascii="Traditional Arabic" w:hAnsi="Traditional Arabic" w:cs="Traditional Arabic"/>
          <w:sz w:val="32"/>
          <w:szCs w:val="32"/>
          <w:rtl/>
        </w:rPr>
        <w:t xml:space="preserve">الخطأ في </w:t>
      </w:r>
      <w:r w:rsidR="00557EAE" w:rsidRPr="00557EAE">
        <w:rPr>
          <w:rFonts w:ascii="Traditional Arabic" w:hAnsi="Traditional Arabic" w:cs="Traditional Arabic"/>
          <w:sz w:val="32"/>
          <w:szCs w:val="32"/>
          <w:rtl/>
        </w:rPr>
        <w:t>تطبيق أركان المسؤولية التقصيرية</w:t>
      </w:r>
      <w:r w:rsidR="00557EAE" w:rsidRPr="00557EAE">
        <w:rPr>
          <w:rFonts w:ascii="Traditional Arabic" w:hAnsi="Traditional Arabic" w:cs="Traditional Arabic" w:hint="cs"/>
          <w:sz w:val="32"/>
          <w:szCs w:val="32"/>
          <w:rtl/>
        </w:rPr>
        <w:t xml:space="preserve"> </w:t>
      </w:r>
      <w:r w:rsidR="002D72B5" w:rsidRPr="00557EAE">
        <w:rPr>
          <w:rFonts w:ascii="Traditional Arabic" w:hAnsi="Traditional Arabic" w:cs="Traditional Arabic"/>
          <w:sz w:val="32"/>
          <w:szCs w:val="32"/>
          <w:rtl/>
        </w:rPr>
        <w:t>وتقدير التعويض فيها يعتبر من قبيل الخطأ في تطبيق النظام.</w:t>
      </w:r>
    </w:p>
    <w:p w14:paraId="243B79A4" w14:textId="0B2F2B50" w:rsidR="002D72B5" w:rsidRPr="00557EAE" w:rsidRDefault="00893A0C" w:rsidP="00557E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2D72B5" w:rsidRPr="00557EAE">
        <w:rPr>
          <w:rFonts w:ascii="Traditional Arabic" w:hAnsi="Traditional Arabic" w:cs="Traditional Arabic"/>
          <w:b/>
          <w:bCs/>
          <w:sz w:val="32"/>
          <w:szCs w:val="32"/>
          <w:rtl/>
        </w:rPr>
        <w:t xml:space="preserve">تعويض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تقدير التعويض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سلطة محكمة الموضوع فيه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الأصل أن تقدير التعويض عن الضرر يعد من مسائل الواقع التي تستقل به محكمة الموضوع دون معقب عليها، وذلك مشروط بأن يكون التقدير قائماً على أساس نظامي سائغ، ومردوداً إلى عناصره الثابتة بالأوراق، ومبيناً فيه عناصر الضرر الذي قضت من أجله بهذا التعويض، وألا يكون التقدير قد شابه غلو يجعله غير متكافئ مع الضرر بما ينافي الحكمة من التعويض.</w:t>
      </w:r>
    </w:p>
    <w:p w14:paraId="18B63D2E" w14:textId="3ECEE3B1" w:rsidR="002D72B5" w:rsidRPr="00557EAE" w:rsidRDefault="00893A0C" w:rsidP="00557EAE">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2D72B5" w:rsidRPr="00557EAE">
        <w:rPr>
          <w:rFonts w:ascii="Traditional Arabic" w:hAnsi="Traditional Arabic" w:cs="Traditional Arabic"/>
          <w:b/>
          <w:bCs/>
          <w:sz w:val="32"/>
          <w:szCs w:val="32"/>
          <w:rtl/>
        </w:rPr>
        <w:t xml:space="preserve">تعويض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تقدير التعويض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التفرقة بين التعويض عن نزع الملكية والتعويض عن المسؤولية التقصيرية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تقدير التعويض المبني على نزع ملكية العقار للمنفعة العامة وإخراج مالكه منه يختلف عن أحكام التعويض عن المسؤولية التقصيرية الناشئة عن الفعل الضار.</w:t>
      </w:r>
    </w:p>
    <w:p w14:paraId="2255D4D2" w14:textId="185B0C27" w:rsidR="002D72B5" w:rsidRPr="00557EAE" w:rsidRDefault="00893A0C" w:rsidP="00557EAE">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و- </w:t>
      </w:r>
      <w:r w:rsidR="002D72B5" w:rsidRPr="00557EAE">
        <w:rPr>
          <w:rFonts w:ascii="Traditional Arabic" w:hAnsi="Traditional Arabic" w:cs="Traditional Arabic"/>
          <w:b/>
          <w:bCs/>
          <w:sz w:val="32"/>
          <w:szCs w:val="32"/>
          <w:rtl/>
        </w:rPr>
        <w:t xml:space="preserve">تعويض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التعويض عن إزالة العقار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b/>
          <w:bCs/>
          <w:sz w:val="32"/>
          <w:szCs w:val="32"/>
          <w:rtl/>
        </w:rPr>
        <w:t xml:space="preserve"> ما يجب</w:t>
      </w:r>
      <w:r w:rsidR="00BB0D2E" w:rsidRPr="00557EAE">
        <w:rPr>
          <w:rFonts w:ascii="Traditional Arabic" w:hAnsi="Traditional Arabic" w:cs="Traditional Arabic" w:hint="cs"/>
          <w:b/>
          <w:bCs/>
          <w:sz w:val="32"/>
          <w:szCs w:val="32"/>
          <w:rtl/>
        </w:rPr>
        <w:t xml:space="preserve"> على المحكمة</w:t>
      </w:r>
      <w:r w:rsidR="002D72B5" w:rsidRPr="00557EAE">
        <w:rPr>
          <w:rFonts w:ascii="Traditional Arabic" w:hAnsi="Traditional Arabic" w:cs="Traditional Arabic"/>
          <w:b/>
          <w:bCs/>
          <w:sz w:val="32"/>
          <w:szCs w:val="32"/>
          <w:rtl/>
        </w:rPr>
        <w:t xml:space="preserve"> عند نظره </w:t>
      </w:r>
      <w:r w:rsidR="007A3BC5" w:rsidRPr="00557EAE">
        <w:rPr>
          <w:rFonts w:ascii="Traditional Arabic" w:hAnsi="Traditional Arabic" w:cs="Traditional Arabic"/>
          <w:b/>
          <w:bCs/>
          <w:sz w:val="32"/>
          <w:szCs w:val="32"/>
          <w:rtl/>
        </w:rPr>
        <w:t>-</w:t>
      </w:r>
      <w:r w:rsidR="002D72B5" w:rsidRPr="00557EAE">
        <w:rPr>
          <w:rFonts w:ascii="Traditional Arabic" w:hAnsi="Traditional Arabic" w:cs="Traditional Arabic"/>
          <w:sz w:val="32"/>
          <w:szCs w:val="32"/>
          <w:rtl/>
        </w:rPr>
        <w:t xml:space="preserve"> يجب على المحكمة عند نظر دعوى التعويض عن إزالة العقار خطأً أن تطلب من المدعي تقديم بيناته على قيمة الأعمال المزالة والضرر المتحقق أو تكليف خبير فني لتقديم رأيه حول قدر التعويض، ومقارنته مع ما قدمه المدعي من تقديرات، لا أن تقدر هي التعويض وفق العقارات المنزوعة المجاورة.</w:t>
      </w:r>
    </w:p>
    <w:p w14:paraId="51D23E3A"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09AA0AEB" w14:textId="77777777" w:rsidR="002D72B5" w:rsidRPr="007A3BC5" w:rsidRDefault="002D72B5" w:rsidP="00D358C8">
      <w:pPr>
        <w:pStyle w:val="a3"/>
        <w:numPr>
          <w:ilvl w:val="0"/>
          <w:numId w:val="168"/>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(41) من نظام المرافعات أمام ديوان المظالم الصادر بالمرسوم الملكي رقم (م/3) وتاريخ 22/1/1435هـ.</w:t>
      </w:r>
    </w:p>
    <w:p w14:paraId="5B7196A9"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FADC190" w14:textId="6E6DB239" w:rsidR="002D72B5" w:rsidRPr="007A3BC5" w:rsidRDefault="002D72B5"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 سبق أن تقدم إلى المحكمة الإدارية بأبها بدعوى طالب فيها بإلزام الأمانة المعترضة </w:t>
      </w:r>
      <w:r w:rsidRPr="007A3BC5">
        <w:rPr>
          <w:rFonts w:ascii="Traditional Arabic" w:hAnsi="Traditional Arabic" w:cs="Traditional Arabic"/>
          <w:sz w:val="32"/>
          <w:szCs w:val="32"/>
          <w:rtl/>
        </w:rPr>
        <w:lastRenderedPageBreak/>
        <w:t>بتعويض موكله عن الأضرار التي يدعي أنها أصابت موكله بسبب قيام الأمانة بإزالة مبناه بالخطأ من قبلها. وبعد قيد الدعوى في سجلات المحكمة قضية برقم (3299) لعام 1438هـ، وإحالتها إلى الدائرة الأولى، باشرت نظرها ثم أصدرت فيها حكمها قضت فيه بإلزام أمانة منطقة عسير بدفع مبلغ قدره (2.636.850) مليونان وستمئة وستة وثلاثون ألفاً وثمانمئة وخمسون ريالاً للأسباب الموضحة فيه. وباستئناف ممثل المعترضة الحكم أمام محكمة الاستئناف الإدارية بمنطقة عسير، قيد الاستئناف في سجلات المحكمة قضية برقم (3035) لعام 1440هـ، وأحيلت إلى دائرة الاستئناف الثانية التي نظرتها ثم أصدرت فيها حكمها قضت فيه بتأييد الحكم المستأنف محمولاً على أسبابه. وبتاريخ 28/11/1440 هـ تقدم ممثل الأمانة المعترضة باعتراضه على حكم الاستئناف، قيد برقم (3055) لعام 1440هـ، طالب فيه بنقض الحكم للأسباب التي أوضحها، والتي تتلخص في أن الحكم أخطأ في تطبيق القاعدة الشرعية</w:t>
      </w:r>
      <w:r w:rsidR="005F1D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(التابع تابع) رغم عدم تحقق شروطها، فالمؤسسة التي تعاقدت مع الأمانة لتقوم بهدم مبانٍ معينة مقابل الحصول على أنقاضها ليست تابعة للأمانة، والمؤسسة هي المباشر بهدم العقار الذي ليس من ضمن العقد، ونصوص العقد تلزمها بالمحافظة على المباني المجاورة للمشروع وتحملها مسؤولية أي أضرار نتيجة التعدي أو التفريط، كما بنت المحكمة تقدير التعويض على أساس غير سليم، ولا يتوافق مع الأسعار السائدة للعقار، كما أن المحكمة قد خالفت نص المادة (123) من نظام المرافعات الشرعية وذلك بسماع شهادة الشهود مجتمعين،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7E787EE"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8568E67" w14:textId="30D387F0" w:rsidR="002D72B5" w:rsidRPr="007A3BC5" w:rsidRDefault="002D72B5"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لما كان الاعتراض قد تناول الحكم بعدة مطاعن، منها مخالفة الحكم للنظام لعدم ثبوت المسؤولية، وعدم صحة تقدير التعويض. وحيث إنه وإن كان الأصل أن تقدير التعويض عن الضرر يعد من مسائل الواقع التي تستقل به محكمة الموضوع دون معقب عليها، إلا أن مناط ذلك أن يكون التقدير قائماً على أساس نظامي سائغ، ومردوداً إلى عناصره الثابتة بالأوراق، ومبيناً فيه عناصر الضرر الذي قضت من أجله بهذا التعويض، وألا يكون التقدير قد شابه غلو يجعله غير متكافئ مع الضرر بما ينافي الحكمة من التعويض وهو جبر الضرر ومحوه وإزالة آثاره، وليس إثراء المضرور. ولما كان الحكم محل الاعتراض قدّرَ التعويض قياساً على الأسعار التي قدرتها الأمانة المعترضة لعقار نزعت ملكيته يحد العقار المزال، وبناء على شهادة الشهود التي أثبتت أن صفة العقار المزال هي ذاتها صفة العقار المنزوع، وهذه الطريقة التي سلكها الحكم في تقدير التعويض لا تتفق مع قواعد تقدير التعويض عن الخطأ؛ لأن تقدير التعويض المبني على نزع ملكية العقار للمنفعة العامة، وإخراج مالكه منه يختلف عن أحكام التعويض عن </w:t>
      </w:r>
      <w:r w:rsidRPr="007A3BC5">
        <w:rPr>
          <w:rFonts w:ascii="Traditional Arabic" w:hAnsi="Traditional Arabic" w:cs="Traditional Arabic"/>
          <w:sz w:val="32"/>
          <w:szCs w:val="32"/>
          <w:rtl/>
        </w:rPr>
        <w:lastRenderedPageBreak/>
        <w:t>المسؤولية التقصيرية الناشئة عن الفعل الضار، وكان على المحكمة أن تطلب من المعترض ضده تقديم بيناته على قيمة الأعمال التي أزيلت والضرر الذي أصابه، أو تكليف خبير فني لتقديم رأيه حول قدر التعويض، ومقارنته مع ما قدمه المعترض ضده من تقديرات، مع التنويه إلى أن لمحكمة الموضوع وفق سلطتها التقديرية أن تدخل في الدعوى من ترى أن في إدخاله تحقيقاً للعدالة وإظهاراً للحقيقة، وفق المادة الحادية والأربعين من نظام المرافعات التي تنص على أنه</w:t>
      </w:r>
      <w:r w:rsidR="005F1D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"لا يجوز في الاستئناف إدخال مَنْ لم يكن طرفاً في الدعوى، ما لم يكن الإدخال لإظهار الحقيقة"، ومن ذلك إدخال المقاول الذي باشر الإزالة في الدعوى لمصلحة العدالة، وإظهاراً للحقيقة في هذا النزاع، لا سيما وأن الحكم أشار إلى أن للأمانة الرجوع عليه بالمبلغ المحكوم به. وبناء على ما تقدم، ولما كان الخطأ في تطبيق أحكام المسؤولية وتقدير التعويض فيها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دون حاجة لبحث أوجه الاعتراض الأخرى.</w:t>
      </w:r>
    </w:p>
    <w:p w14:paraId="3BA1D032"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6A0FD9A4" w14:textId="1AC074DC" w:rsidR="002D72B5" w:rsidRPr="007A3BC5" w:rsidRDefault="002D72B5"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44FE07B" w14:textId="77777777" w:rsidR="002D72B5" w:rsidRPr="007A3BC5" w:rsidRDefault="002D72B5"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AB2DAE1" w14:textId="797E4974" w:rsidR="002D72B5" w:rsidRPr="007A3BC5" w:rsidRDefault="002D72B5"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3</w:t>
      </w:r>
      <w:r w:rsidR="006F32A5">
        <w:rPr>
          <w:rFonts w:ascii="Traditional Arabic" w:eastAsia="Times New Roman" w:hAnsi="Traditional Arabic" w:cs="Traditional Arabic" w:hint="cs"/>
          <w:b/>
          <w:bCs/>
          <w:sz w:val="32"/>
          <w:szCs w:val="32"/>
          <w:rtl/>
          <w:lang w:eastAsia="en-US" w:bidi="ar-SA"/>
        </w:rPr>
        <w:t>7</w:t>
      </w:r>
    </w:p>
    <w:p w14:paraId="2A83A65B" w14:textId="77777777" w:rsidR="002D72B5" w:rsidRPr="007A3BC5" w:rsidRDefault="002D72B5"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8237/ق لعام 1440هـ</w:t>
      </w:r>
    </w:p>
    <w:p w14:paraId="1791C8E1" w14:textId="77777777" w:rsidR="002D72B5" w:rsidRPr="007A3BC5" w:rsidRDefault="002D72B5"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364 لعام 1441هـ</w:t>
      </w:r>
    </w:p>
    <w:p w14:paraId="4ED40EB8" w14:textId="77777777" w:rsidR="002D72B5" w:rsidRPr="007A3BC5" w:rsidRDefault="002D72B5"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27/7/1442هـ</w:t>
      </w:r>
    </w:p>
    <w:p w14:paraId="38457E6A"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5D0F6C9E" w14:textId="0F99FDF8" w:rsidR="002D72B5" w:rsidRPr="007A3BC5" w:rsidRDefault="00893A0C" w:rsidP="00893A0C">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2D72B5" w:rsidRPr="007A3BC5">
        <w:rPr>
          <w:rFonts w:ascii="Traditional Arabic" w:hAnsi="Traditional Arabic" w:cs="Traditional Arabic"/>
          <w:b/>
          <w:bCs/>
          <w:sz w:val="32"/>
          <w:szCs w:val="32"/>
          <w:rtl/>
        </w:rPr>
        <w:t>عقد</w:t>
      </w:r>
      <w:r w:rsidR="002D72B5"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المسؤولية العقدية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غرامة التأخير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الإعفاء منها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تأخر صرف المستخلصات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w:t>
      </w:r>
      <w:r w:rsidR="002D72B5" w:rsidRPr="007A3BC5">
        <w:rPr>
          <w:rFonts w:ascii="Traditional Arabic" w:hAnsi="Traditional Arabic" w:cs="Traditional Arabic"/>
          <w:sz w:val="32"/>
          <w:szCs w:val="32"/>
          <w:rtl/>
        </w:rPr>
        <w:t>يُعفى المتعاقد من غرامة التأخير إذا تأخر صرف المستخلص الواحد كثيراً، وكان من شأن هذا التأخر الإخلال بالبرنامج الزمني لتنفيذ العقد نتيجة قلة السيولة النقدية لدى المتعاقد.</w:t>
      </w:r>
    </w:p>
    <w:p w14:paraId="33C6C782" w14:textId="4D2F90F8" w:rsidR="002D72B5" w:rsidRPr="007A3BC5" w:rsidRDefault="00893A0C" w:rsidP="00893A0C">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color w:val="000000"/>
          <w:sz w:val="32"/>
          <w:szCs w:val="32"/>
          <w:rtl/>
        </w:rPr>
        <w:t xml:space="preserve">ب-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sz w:val="32"/>
          <w:szCs w:val="32"/>
          <w:rtl/>
        </w:rPr>
        <w:t xml:space="preserve"> مستحقات العقد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مدة صرفها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 xml:space="preserve">إذا حدد العقد والنظام للجهة الإدارية مدة ثلاثين يوماً لصرف المستخلص، وحدد النظام لوزارة المالية مدة ثلاثين يوماً لصرف المستخلص، فإنه جمعاً بين هذه النصوص يكون مجموع مدة الصرف للمستخلصات ستين يوماً من تاريخ رفع المستخلصات للجهة </w:t>
      </w:r>
      <w:r w:rsidR="002D72B5" w:rsidRPr="007A3BC5">
        <w:rPr>
          <w:rFonts w:ascii="Traditional Arabic" w:hAnsi="Traditional Arabic" w:cs="Traditional Arabic"/>
          <w:sz w:val="32"/>
          <w:szCs w:val="32"/>
          <w:rtl/>
        </w:rPr>
        <w:t>الإدارية، وعلى هذا الأساس يجب حساب مدد التأخير في صرفها</w:t>
      </w:r>
      <w:r w:rsidR="002D72B5" w:rsidRPr="007A3BC5">
        <w:rPr>
          <w:rFonts w:ascii="Traditional Arabic" w:hAnsi="Traditional Arabic" w:cs="Traditional Arabic"/>
          <w:b/>
          <w:bCs/>
          <w:sz w:val="32"/>
          <w:szCs w:val="32"/>
          <w:rtl/>
        </w:rPr>
        <w:t>.</w:t>
      </w:r>
    </w:p>
    <w:p w14:paraId="63E5596D" w14:textId="0C12B0E7" w:rsidR="00FE6D1B" w:rsidRPr="007A3BC5" w:rsidRDefault="00893A0C" w:rsidP="00893A0C">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ج- </w:t>
      </w:r>
      <w:r w:rsidR="002D72B5"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b/>
          <w:bCs/>
          <w:sz w:val="32"/>
          <w:szCs w:val="32"/>
          <w:rtl/>
        </w:rPr>
        <w:t xml:space="preserve">مستحقات العقد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w:t>
      </w:r>
      <w:r w:rsidR="002D72B5" w:rsidRPr="007A3BC5">
        <w:rPr>
          <w:rFonts w:ascii="Traditional Arabic" w:hAnsi="Traditional Arabic" w:cs="Traditional Arabic"/>
          <w:b/>
          <w:bCs/>
          <w:color w:val="000000"/>
          <w:sz w:val="32"/>
          <w:szCs w:val="32"/>
          <w:rtl/>
        </w:rPr>
        <w:t xml:space="preserve">التأخير المعقول في صرفها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التأخير المعقول وغير الجسيم لصرف المستخلص ليس من شأنه أن يؤدي إلى الإخلال بالبرنامج الزمني لتنفيذ العقد.</w:t>
      </w:r>
    </w:p>
    <w:p w14:paraId="2438748A"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24DB8F80" w14:textId="77777777" w:rsidR="002D72B5" w:rsidRPr="007A3BC5" w:rsidRDefault="002D72B5"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(11) من قواعد وإجراءات معالجة التأخير في تنفيذ المشاريع الحكومية الصادرة بقرار رئيس مجلس الوزراء رقم (155) وتاريخ 5/6/1429هـ.</w:t>
      </w:r>
    </w:p>
    <w:p w14:paraId="161CF247" w14:textId="77777777" w:rsidR="002D72B5" w:rsidRPr="007A3BC5" w:rsidRDefault="002D72B5"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t xml:space="preserve"> المادة (63) من اللائحة التنفيذية لنظام المنافسات والمشتريات الحكومية الصادرة بقرار وزير المالية رقم (362) وتاريخ 20/2/1428هـ.</w:t>
      </w:r>
    </w:p>
    <w:p w14:paraId="6F8739EC"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31C6126A" w14:textId="519E5441" w:rsidR="002D72B5" w:rsidRPr="007A3BC5" w:rsidRDefault="002D72B5"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color w:val="000000"/>
          <w:sz w:val="32"/>
          <w:szCs w:val="32"/>
          <w:rtl/>
        </w:rPr>
        <w:t xml:space="preserve">تتلخص الوقائع حسبما يبين من الحكم المعترض عليه، والاعتراض المقدم عليه، وملف الاعتراض في أن وكيل الشركة المعترضة سبق أن تقدم إلى المحكمة الإدارية بجدة بدعوى طالب فيها بإلزام جهة الإدارة المعترض ضدها برد غرامة التأخير والإشراف المحسومة على الشركة في عقد مشروع إنشاء مبنى وحدة الإزالة بقاعدة الملك فيصل البحرية بجدة. وبعد قيد الدعوى في سجلات المحكمة قضية برقم (969) لعام 1439هـ، وإحالتها إلى الدائرة الخامسة بتلك المحكمة، باشرت نظرها ثم أصدرت فيها حكمها قضت فيه بإلزام القوات البحرية الملكية السعودية بأن تدفع لشركة (...) مبلغاً قدره (1.299.387.26) مليون ومئتان وتسعة وتسعون ألفاً وثلاثمئة وسبعة وثمانون ريالاً وست وعشرون هللة للأسباب الموضحة فيه. وباستئناف ممثل الإدارة المعترض ضدها الحكم أمام محكمة الاستئناف الإدارية بمنطقة مكة المكرمة، قيد </w:t>
      </w:r>
      <w:r w:rsidRPr="007A3BC5">
        <w:rPr>
          <w:rFonts w:ascii="Traditional Arabic" w:hAnsi="Traditional Arabic" w:cs="Traditional Arabic"/>
          <w:color w:val="000000"/>
          <w:sz w:val="32"/>
          <w:szCs w:val="32"/>
          <w:rtl/>
        </w:rPr>
        <w:lastRenderedPageBreak/>
        <w:t xml:space="preserve">الاستئناف في سجلات المحكمة قضية برقم (8237) لعام 1440هـ، وأحيلت إلى دائرة الاستئناف الثالثة التي نظرتها ثم أصدرت فيها حكمها قضت فيه بإلغاء الحكم المستأنف، والحكم مجدداً برفض الدعوى للأسباب الموضحة فيه، </w:t>
      </w:r>
      <w:r w:rsidRPr="007A3BC5">
        <w:rPr>
          <w:rFonts w:ascii="Traditional Arabic" w:hAnsi="Traditional Arabic" w:cs="Traditional Arabic"/>
          <w:sz w:val="32"/>
          <w:szCs w:val="32"/>
          <w:rtl/>
        </w:rPr>
        <w:t>والتي تتلخص في أن الدائرة مصدرة الحكم المستأنف انتهت إلى تعويض المستأنف ضدها عن التأخر في صرف مستخلصات المشروع مدة تزيد عن (1000) يوم موزعة على عدد من مستخلصات المشروع محتسبة مدة التأخر من تاريخ المستخلص وحتى تاريخ صدور الشيك، وذلك محل نظر؛ إذ إن العبرة في احتساب التأخر وأثره على تنفيذ المشروع خلال البرنامج الزمني المتفق عليه هو ما نصت عليه المادة (63) من اللائحة التنفيذية الصادرة بقرار وزير المالية رقم (362) وتاريخ 20/2/1428هـ من أن</w:t>
      </w:r>
      <w:r w:rsidR="005F1D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مستحقات المتعاقدين وفق ما يتم إنجازه من أعمال بعد أن يحسم ما يتحقق على المتعاقد من غرامات أو حسومات أخرى وفقاً لشروط التعاقد، على أن لا تتجاوز مدة الصرف ثلاثين يوماً من تاريخ إجازة المراقب المالي لأمر الدفع أو الشيك"، والصادرة تنفيذاً للمادة (39) من نظام المنافسات والمشتريات الحكومية الصادر بالمرسوم الملكي رقم (م</w:t>
      </w:r>
      <w:r w:rsidR="005F1D6A">
        <w:rPr>
          <w:rFonts w:ascii="Traditional Arabic" w:hAnsi="Traditional Arabic" w:cs="Traditional Arabic" w:hint="cs"/>
          <w:sz w:val="32"/>
          <w:szCs w:val="32"/>
          <w:rtl/>
        </w:rPr>
        <w:t>/</w:t>
      </w:r>
      <w:r w:rsidRPr="007A3BC5">
        <w:rPr>
          <w:rFonts w:ascii="Traditional Arabic" w:hAnsi="Traditional Arabic" w:cs="Traditional Arabic"/>
          <w:sz w:val="32"/>
          <w:szCs w:val="32"/>
          <w:rtl/>
        </w:rPr>
        <w:t>58) وتاريخ 4/9/1427هـ التي تنص على أن</w:t>
      </w:r>
      <w:r w:rsidR="005F1D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مستحقات المقاول على دفعات طبقاً لما يتم إنجازه من عمل بموجب المستخلصات التي تعتمدها الجهة الحكومية"، وبما أن المستأنفة قدمت بياناً يوضح فيه تاريخ تقديم المستأنف ضدها للمستخلص وتاريخ رفعه للإدارة المالية، ومن ثم تاريخ اعتمادات صرف مستخلصات المشروع وأوامر الدفع بعد استكمال الملاحظات، ويتبين منه عدم تأثير التدفق المالي على البرنامج الزمني المتفق عليه لتنفيذ المشروع محل الدعوى متى اقترنت قيمة المستخلص بالوقت المقدر للصرف؛ ذلك أن المدة المحددة لتنفيذ ذلك هي ثلاثون يوماً من تاريخ إجازة المراقب المالي لأمر الدفع أو الشيك مضافاً إليه الدفعة المقدمة للمشروع، مع عدم الأثر المترتب على التنفيذ من قيمة المستخلص الختامي للمشروع؛ الأمر الذي تنتهي معه هذه المحكمة إلى إلغاء الحكم المستأنف، والحكم مجدداً برفض الدعوى. وبتاريخ 26/1/1441هـ تقدم وكيل الشركة المعترضة إلى هذه المحكمة باعتراضه على حكم الاستئناف، قيد برقم (364) لعام 1441هـ طالب فيه بنقض الحكم للأسباب التي ذكرها، والتي تتلخص في خطأ الحكم في تطبيق النظام؛ لاستناده على نص أدنى وهو المادة (63) من اللائحة التنفيذية لنظام المنافسات والمشتريات الحكومية الصادرة بقرار وزاري، ومخالفة نص أعلى وهو نص المادة (11) من قواعد وإجراءات معالجة التأخير في تنفيذ المشاريع الحكومية الصادرة بقرار رئيس مجلس الوزراء رقم (155) وتاريخ 5/6/1429هـ التي نصت على ألا تزيد مدة مراجعة المستخلص لدى الجهة الحكومية على ثلاثين يوماً؛ وعليه فلا عبرة بإجازة المراقب المالي، وتتحمل الجهة التأخر في مراجعة المستخلص واعتماده، والمدعى عليها تأخرت في صرف المستخلصات لمدة تزيد عن (1182) يوماً، في حين أن تأخر موكلته في تسليم المشروع لم يتجاوز (500) يوماً، فلا موجب لإيقاع الغرامة على موكلته، وطلب نقض الحكم. وبعد انقضاء المهل المنصوص عليها في المادة </w:t>
      </w:r>
      <w:r w:rsidRPr="007A3BC5">
        <w:rPr>
          <w:rFonts w:ascii="Traditional Arabic" w:hAnsi="Traditional Arabic" w:cs="Traditional Arabic"/>
          <w:sz w:val="32"/>
          <w:szCs w:val="32"/>
          <w:rtl/>
        </w:rPr>
        <w:lastRenderedPageBreak/>
        <w:t>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6BD33C4" w14:textId="77777777" w:rsidR="002D72B5" w:rsidRPr="007A3BC5" w:rsidRDefault="002D72B5"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7377B613" w14:textId="68C643AF" w:rsidR="002D72B5" w:rsidRPr="007A3BC5" w:rsidRDefault="002D72B5"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محل الاعتراض احتسب مدد تأخير صرف المستخلصات من تاريخ إجازة المراقب المالي وفق ظاهر نص المادة (63) من اللائحة التنفيذية لنظام المنافسات والمشتريات الحكومية، وانتهى إلى رفض الدعوى؛ لعدم وجود تأخير في الصرف بعد إجازة المراقب المالي. وقد نعى المعترض على ذلك بأن المادة (63) المشار إليها وردت في اللائحة وهي أدنى من النص النظامي الوارد بقرار مجلس الوزراء رقم (155) وتاريخ 5/6/1429هـ المتضمن الموافقة على قواعد وإجراءات معالجة التأخير في تنفيذ الم</w:t>
      </w:r>
      <w:r w:rsidR="005F1D6A">
        <w:rPr>
          <w:rFonts w:ascii="Traditional Arabic" w:hAnsi="Traditional Arabic" w:cs="Traditional Arabic"/>
          <w:sz w:val="32"/>
          <w:szCs w:val="32"/>
          <w:rtl/>
        </w:rPr>
        <w:t>شاريع الحكومية التي أكدت على أن</w:t>
      </w:r>
      <w:r w:rsidR="005F1D6A">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لا تزيد مدة مراجعة المستخلص لدى الجهة الحكومية على ثلاثين يوماً من استكمال المستندات النظامية. وحيث إنه للنظر في الاعتراض لهذا السبب؛ فإن المادة الخمسين من الشروط العامة </w:t>
      </w:r>
      <w:r w:rsidRPr="007A3BC5">
        <w:rPr>
          <w:rStyle w:val="af"/>
          <w:rFonts w:ascii="Traditional Arabic" w:hAnsi="Traditional Arabic" w:cs="Traditional Arabic"/>
          <w:i w:val="0"/>
          <w:iCs w:val="0"/>
          <w:sz w:val="32"/>
          <w:szCs w:val="32"/>
          <w:rtl/>
        </w:rPr>
        <w:t>للعقد</w:t>
      </w:r>
      <w:r w:rsidRPr="007A3BC5">
        <w:rPr>
          <w:rFonts w:ascii="Traditional Arabic" w:hAnsi="Traditional Arabic" w:cs="Traditional Arabic"/>
          <w:sz w:val="32"/>
          <w:szCs w:val="32"/>
          <w:rtl/>
        </w:rPr>
        <w:t xml:space="preserve"> نصت على أن</w:t>
      </w:r>
      <w:r w:rsidR="005F1D6A">
        <w:rPr>
          <w:rFonts w:ascii="Traditional Arabic" w:hAnsi="Traditional Arabic" w:cs="Traditional Arabic" w:hint="cs"/>
          <w:sz w:val="32"/>
          <w:szCs w:val="32"/>
          <w:rtl/>
        </w:rPr>
        <w:t>:</w:t>
      </w:r>
      <w:r w:rsidRPr="007A3BC5">
        <w:rPr>
          <w:rFonts w:ascii="Traditional Arabic" w:eastAsia="Times New Roman" w:hAnsi="Traditional Arabic" w:cs="Traditional Arabic"/>
          <w:sz w:val="32"/>
          <w:szCs w:val="32"/>
          <w:rtl/>
          <w:lang w:eastAsia="ar-SA"/>
        </w:rPr>
        <w:t xml:space="preserve"> "</w:t>
      </w:r>
      <w:r w:rsidRPr="007A3BC5">
        <w:rPr>
          <w:rFonts w:ascii="Traditional Arabic" w:hAnsi="Traditional Arabic" w:cs="Traditional Arabic"/>
          <w:sz w:val="32"/>
          <w:szCs w:val="32"/>
          <w:rtl/>
        </w:rPr>
        <w:t>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والواضح من هذا النص أن المدة المحددة للجهة الإدارية لصرف المستخلص هي ثلاثون يوماً من تاريخ رفع المستخلص لها مستكملاً إجراءاته المقررة، وقد أكدت هذا الشرط المادة (11) من قواعد وإجراءات معالجة التأخير في تنفيذ المشاريع الحكومية الصادرة بقرار مجلس الوزراء رقم (155) وتاريخ 5/6/1429هـ التي نصت على</w:t>
      </w:r>
      <w:r w:rsidR="005F1D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"ألا تزيد مدة مراجعة المستخلص لدى الجهة الحكومية -في حال استكمال المستندات النظامية- على ثلاثين يوماً"، وإذا كانت المادة (63) من اللائحة التنفيذية لنظام المنافسات والمشتريات الحكومية نصت على أن</w:t>
      </w:r>
      <w:r w:rsidR="005F1D6A">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مستحقات المتعاقدين وفق ما يتم إنجازه من أعمال... على ألا تتجاوز مدة الصرف ثلاثين يوماً من تاريخ إجازة المراقب المالي لأمر الدفع أو الشيك"؛ فإن هذه المدة تتعلق بصرف المستخلص من وزارة المالية؛ إذ لها بموجب هذا النص ثلاثون يوماً لصرف المستخلص، جمعاً بين النصوص النظامية؛ وبناء عليه فإن مجموع مدة الصرف للمستخلصات هي ستون يوماً من تاريخ رفع المستخلصات للجهة الإدارية، وعلى هذا الأساس يجب حساب مدد التأخير في صرفها، وليس من تاريخ إجازة المراقب المالي كما انتهى إليه الحكم محل الاعتراض. مع ملاحظة أن التأخير في صرف المستخلصات حتى يكون معفياً من الالتزام بتسليم المشروع في وقته المحدد ومن ثم الإعفاء من الغرامات، يجب أن يكون كثيراً، ولكل مستخلص؛ إذ المعتبر في هذا الشأن هو إخلال التأخير في صرف المستخلصات بالجدول الزمني لتنفيذ العقد نتيجة قلة السيولة النقدية لدى المتعاقد، والتأخير المعقول وغير الجسيم لكل مستخلص ليس من شأنه أن يؤدي إلى هذه </w:t>
      </w:r>
      <w:r w:rsidRPr="007A3BC5">
        <w:rPr>
          <w:rFonts w:ascii="Traditional Arabic" w:hAnsi="Traditional Arabic" w:cs="Traditional Arabic"/>
          <w:sz w:val="32"/>
          <w:szCs w:val="32"/>
          <w:rtl/>
        </w:rPr>
        <w:lastRenderedPageBreak/>
        <w:t>النتائج.</w:t>
      </w:r>
      <w:r w:rsidRPr="007A3BC5">
        <w:rPr>
          <w:rFonts w:ascii="Traditional Arabic" w:eastAsia="Times New Roman" w:hAnsi="Traditional Arabic" w:cs="Traditional Arabic"/>
          <w:sz w:val="32"/>
          <w:szCs w:val="32"/>
          <w:rtl/>
        </w:rPr>
        <w:t xml:space="preserve"> </w:t>
      </w:r>
      <w:r w:rsidRPr="007A3BC5">
        <w:rPr>
          <w:rFonts w:hint="cs"/>
          <w:sz w:val="32"/>
          <w:szCs w:val="32"/>
          <w:rtl/>
        </w:rPr>
        <w:t>‬</w:t>
      </w:r>
      <w:r w:rsidRPr="007A3BC5">
        <w:rPr>
          <w:rFonts w:ascii="Traditional Arabic" w:hAnsi="Traditional Arabic" w:cs="Traditional Arabic"/>
          <w:sz w:val="32"/>
          <w:szCs w:val="32"/>
          <w:rtl/>
        </w:rPr>
        <w:t>وإذ قضى الحكم برفض الدعوى بالمخالفة لما تقدم ودون التحقق من وجود تأخيرات جسيمة في صرف المستخلصات حسبما يدعيه وكيل الشركة المعترضة فإنه يتعين نقض الحكم.</w:t>
      </w:r>
    </w:p>
    <w:p w14:paraId="5290E8DE" w14:textId="77777777" w:rsidR="002D72B5" w:rsidRPr="007A3BC5" w:rsidRDefault="002D72B5"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7546087C" w14:textId="5D1DBC25" w:rsidR="002D72B5" w:rsidRPr="007A3BC5" w:rsidRDefault="002D72B5"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8C7BF84" w14:textId="77777777" w:rsidR="002D72B5" w:rsidRPr="007A3BC5" w:rsidRDefault="002D72B5"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F7ADED1" w14:textId="0EA3C1C8" w:rsidR="002D72B5" w:rsidRPr="007A3BC5" w:rsidRDefault="002D72B5"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3</w:t>
      </w:r>
      <w:r w:rsidR="006F32A5">
        <w:rPr>
          <w:rFonts w:ascii="Traditional Arabic" w:hAnsi="Traditional Arabic" w:cs="Traditional Arabic" w:hint="cs"/>
          <w:b/>
          <w:bCs/>
          <w:sz w:val="32"/>
          <w:szCs w:val="32"/>
          <w:rtl/>
        </w:rPr>
        <w:t>8</w:t>
      </w:r>
    </w:p>
    <w:p w14:paraId="47C2BF8F"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3996/ق لعام 1440هـ</w:t>
      </w:r>
    </w:p>
    <w:p w14:paraId="153B9D4E"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3941 لعام 1441هـ</w:t>
      </w:r>
    </w:p>
    <w:p w14:paraId="2B0E7056" w14:textId="70A96BA0" w:rsidR="002D72B5" w:rsidRPr="007A3BC5" w:rsidRDefault="002D72B5" w:rsidP="00893A0C">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28/7/1442هـ</w:t>
      </w:r>
    </w:p>
    <w:p w14:paraId="63F85327"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89AFD0C" w14:textId="784DB7F3" w:rsidR="002D72B5"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2D72B5"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تسبيب الحكم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الخطأ في تطبيق النظام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w:t>
      </w:r>
      <w:r w:rsidR="002D72B5" w:rsidRPr="00893A0C">
        <w:rPr>
          <w:rFonts w:ascii="Traditional Arabic" w:hAnsi="Traditional Arabic" w:cs="Traditional Arabic"/>
          <w:sz w:val="32"/>
          <w:szCs w:val="32"/>
          <w:rtl/>
        </w:rPr>
        <w:t>إذا أخطأ الحكم في تطبيق النظام الذي يحكم الواقعة فإنه يتعين نقضه.</w:t>
      </w:r>
    </w:p>
    <w:p w14:paraId="7CEA9530" w14:textId="2B01A175" w:rsidR="002D72B5" w:rsidRPr="007A3BC5" w:rsidRDefault="00893A0C" w:rsidP="00893A0C">
      <w:pPr>
        <w:pStyle w:val="a9"/>
        <w:spacing w:after="0"/>
        <w:jc w:val="both"/>
        <w:outlineLvl w:val="9"/>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2D72B5"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الاعتراض على الأحكام لدى المحكمة الإدارية العليا </w:t>
      </w:r>
      <w:r w:rsidR="00BB0D2E">
        <w:rPr>
          <w:rFonts w:ascii="Traditional Arabic" w:hAnsi="Traditional Arabic" w:cs="Traditional Arabic" w:hint="cs"/>
          <w:b/>
          <w:bCs/>
          <w:sz w:val="32"/>
          <w:szCs w:val="32"/>
          <w:rtl/>
        </w:rPr>
        <w:t>-</w:t>
      </w:r>
      <w:r w:rsidR="002D72B5" w:rsidRPr="007A3BC5">
        <w:rPr>
          <w:rFonts w:ascii="Traditional Arabic" w:hAnsi="Traditional Arabic" w:cs="Traditional Arabic"/>
          <w:b/>
          <w:bCs/>
          <w:sz w:val="32"/>
          <w:szCs w:val="32"/>
          <w:rtl/>
        </w:rPr>
        <w:t xml:space="preserve"> </w:t>
      </w:r>
      <w:r w:rsidR="00BB0D2E">
        <w:rPr>
          <w:rFonts w:ascii="Traditional Arabic" w:hAnsi="Traditional Arabic" w:cs="Traditional Arabic" w:hint="cs"/>
          <w:b/>
          <w:bCs/>
          <w:sz w:val="32"/>
          <w:szCs w:val="32"/>
          <w:rtl/>
        </w:rPr>
        <w:t>أسباب الاعتراض</w:t>
      </w:r>
      <w:r w:rsidR="002D72B5"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w:t>
      </w:r>
      <w:r w:rsidR="002D72B5" w:rsidRPr="007A3BC5">
        <w:rPr>
          <w:rFonts w:ascii="Traditional Arabic" w:hAnsi="Traditional Arabic" w:cs="Traditional Arabic"/>
          <w:sz w:val="32"/>
          <w:szCs w:val="32"/>
          <w:rtl/>
        </w:rPr>
        <w:t>خطأ الحكم في تطبيق النظام يدخل في اختصاص المحكمة الإدارية العليا.</w:t>
      </w:r>
    </w:p>
    <w:p w14:paraId="4E6A5EDA" w14:textId="00E5475F" w:rsidR="002D72B5"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2D72B5"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w:t>
      </w:r>
      <w:r w:rsidR="00E01E0E" w:rsidRPr="00893A0C">
        <w:rPr>
          <w:rFonts w:ascii="Traditional Arabic" w:hAnsi="Traditional Arabic" w:cs="Traditional Arabic"/>
          <w:b/>
          <w:bCs/>
          <w:sz w:val="32"/>
          <w:szCs w:val="32"/>
          <w:rtl/>
        </w:rPr>
        <w:t xml:space="preserve">التزامات العقد </w:t>
      </w:r>
      <w:r w:rsidR="00E01E0E" w:rsidRPr="00893A0C">
        <w:rPr>
          <w:rFonts w:ascii="Traditional Arabic" w:hAnsi="Traditional Arabic" w:cs="Traditional Arabic" w:hint="cs"/>
          <w:b/>
          <w:bCs/>
          <w:sz w:val="32"/>
          <w:szCs w:val="32"/>
          <w:rtl/>
        </w:rPr>
        <w:t xml:space="preserve">- </w:t>
      </w:r>
      <w:r w:rsidR="002D72B5" w:rsidRPr="00893A0C">
        <w:rPr>
          <w:rFonts w:ascii="Traditional Arabic" w:hAnsi="Traditional Arabic" w:cs="Traditional Arabic"/>
          <w:b/>
          <w:bCs/>
          <w:sz w:val="32"/>
          <w:szCs w:val="32"/>
          <w:rtl/>
        </w:rPr>
        <w:t xml:space="preserve">حقوق المتعاقد مع الجهة الإدارية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مناطها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w:t>
      </w:r>
      <w:r w:rsidR="002D72B5" w:rsidRPr="00893A0C">
        <w:rPr>
          <w:rFonts w:ascii="Traditional Arabic" w:hAnsi="Traditional Arabic" w:cs="Traditional Arabic"/>
          <w:sz w:val="32"/>
          <w:szCs w:val="32"/>
          <w:rtl/>
        </w:rPr>
        <w:t>حقوق المتعاقد مع الجهة الإدارية تتحدد طبقاً لنصوص العقد.</w:t>
      </w:r>
    </w:p>
    <w:p w14:paraId="61C5BA51" w14:textId="716249B2" w:rsidR="002D72B5" w:rsidRPr="00893A0C" w:rsidRDefault="00893A0C" w:rsidP="00893A0C">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2D72B5"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التزامات العقد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التفرقة بين العقد الإداري والعقد المدني في تقرير الالتزامات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sz w:val="32"/>
          <w:szCs w:val="32"/>
          <w:rtl/>
        </w:rPr>
        <w:t xml:space="preserve"> العقد الإداري له طابع خاص يختلف في تقرير التزاماته عن العقود بين الأفراد.</w:t>
      </w:r>
    </w:p>
    <w:p w14:paraId="7989AF8E" w14:textId="531CB9BE" w:rsidR="002D72B5"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2D72B5"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التزامات العقد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استحداث الالتزامات المالية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شرطه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w:t>
      </w:r>
      <w:r w:rsidR="002D72B5" w:rsidRPr="00893A0C">
        <w:rPr>
          <w:rFonts w:ascii="Traditional Arabic" w:hAnsi="Traditional Arabic" w:cs="Traditional Arabic"/>
          <w:sz w:val="32"/>
          <w:szCs w:val="32"/>
          <w:rtl/>
        </w:rPr>
        <w:t>لا يجوز استحداث مبالغ زائدة على قيمة العقد المتفق عليها سلفاً وتحميلها الخزينة العامة دون اتباع الإجراءات النظامية.</w:t>
      </w:r>
    </w:p>
    <w:p w14:paraId="3220DDA3" w14:textId="235C5DFF" w:rsidR="002D72B5" w:rsidRPr="00893A0C" w:rsidRDefault="00893A0C" w:rsidP="00893A0C">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و- </w:t>
      </w:r>
      <w:r w:rsidR="002D72B5"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التزامات العقد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التعليمات غير النظامية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حجيتها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w:t>
      </w:r>
      <w:r w:rsidR="002D72B5" w:rsidRPr="00893A0C">
        <w:rPr>
          <w:rFonts w:ascii="Traditional Arabic" w:hAnsi="Traditional Arabic" w:cs="Traditional Arabic"/>
          <w:sz w:val="32"/>
          <w:szCs w:val="32"/>
          <w:rtl/>
        </w:rPr>
        <w:t>لا يجوز للمتعاقد الاحتجاج بتعليمات غير نظامية لترتيب التزامات على الجهة الإدارية خارج نطاق العقد.</w:t>
      </w:r>
    </w:p>
    <w:p w14:paraId="31E38437" w14:textId="36304CC1" w:rsidR="002D72B5" w:rsidRPr="00893A0C" w:rsidRDefault="00893A0C" w:rsidP="00893A0C">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ز- </w:t>
      </w:r>
      <w:r w:rsidR="002D72B5"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BB0D2E" w:rsidRPr="00893A0C">
        <w:rPr>
          <w:rFonts w:ascii="Traditional Arabic" w:hAnsi="Traditional Arabic" w:cs="Traditional Arabic"/>
          <w:b/>
          <w:bCs/>
          <w:sz w:val="32"/>
          <w:szCs w:val="32"/>
          <w:rtl/>
        </w:rPr>
        <w:t xml:space="preserve"> </w:t>
      </w:r>
      <w:r w:rsidR="002D72B5" w:rsidRPr="00893A0C">
        <w:rPr>
          <w:rFonts w:ascii="Traditional Arabic" w:hAnsi="Traditional Arabic" w:cs="Traditional Arabic"/>
          <w:b/>
          <w:bCs/>
          <w:sz w:val="32"/>
          <w:szCs w:val="32"/>
          <w:rtl/>
        </w:rPr>
        <w:t xml:space="preserve">تعديل العقد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الأعمال الإضافية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شرط إقرارهما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sz w:val="32"/>
          <w:szCs w:val="32"/>
          <w:rtl/>
        </w:rPr>
        <w:t xml:space="preserve"> إذا كان التعديل على العقد والتكليف بالأعمال الإضافية سلطة للجهة الإدارية فإنه يجب أن يكونا وفق الإجراءات النظامية والقواعد الملزمة لطرفي العقد.</w:t>
      </w:r>
    </w:p>
    <w:p w14:paraId="00540F32" w14:textId="129F828B" w:rsidR="002D72B5"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ح- </w:t>
      </w:r>
      <w:r w:rsidR="002D72B5"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الأعمال الإضافية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أثر عدم التعميد بها على استحقاق قيمتها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التفرقة بين الأعمال الضرورية وغير الضرورية </w:t>
      </w:r>
      <w:r w:rsidR="007A3BC5" w:rsidRPr="00893A0C">
        <w:rPr>
          <w:rFonts w:ascii="Traditional Arabic" w:hAnsi="Traditional Arabic" w:cs="Traditional Arabic"/>
          <w:b/>
          <w:bCs/>
          <w:sz w:val="32"/>
          <w:szCs w:val="32"/>
          <w:rtl/>
        </w:rPr>
        <w:t>-</w:t>
      </w:r>
      <w:r w:rsidR="002D72B5" w:rsidRPr="00893A0C">
        <w:rPr>
          <w:rFonts w:ascii="Traditional Arabic" w:hAnsi="Traditional Arabic" w:cs="Traditional Arabic"/>
          <w:b/>
          <w:bCs/>
          <w:sz w:val="32"/>
          <w:szCs w:val="32"/>
          <w:rtl/>
        </w:rPr>
        <w:t xml:space="preserve"> </w:t>
      </w:r>
      <w:r w:rsidR="002D72B5" w:rsidRPr="00893A0C">
        <w:rPr>
          <w:rFonts w:ascii="Traditional Arabic" w:hAnsi="Traditional Arabic" w:cs="Traditional Arabic"/>
          <w:sz w:val="32"/>
          <w:szCs w:val="32"/>
          <w:rtl/>
        </w:rPr>
        <w:t>المتعاقد لا يستحق قيمة الأعمال الإضافية إلا إذا كانت ضرورية، ولا يمكن الاستفادة من المشروع إلا بتنفيذ</w:t>
      </w:r>
      <w:r w:rsidR="00BB0D2E" w:rsidRPr="00893A0C">
        <w:rPr>
          <w:rFonts w:ascii="Traditional Arabic" w:hAnsi="Traditional Arabic" w:cs="Traditional Arabic"/>
          <w:sz w:val="32"/>
          <w:szCs w:val="32"/>
          <w:rtl/>
        </w:rPr>
        <w:t xml:space="preserve">ها، بخلاف الأعمال غير الضرورية </w:t>
      </w:r>
      <w:r w:rsidR="002D72B5" w:rsidRPr="00893A0C">
        <w:rPr>
          <w:rFonts w:ascii="Traditional Arabic" w:hAnsi="Traditional Arabic" w:cs="Traditional Arabic"/>
          <w:sz w:val="32"/>
          <w:szCs w:val="32"/>
          <w:rtl/>
        </w:rPr>
        <w:t>وغير المعمدة وفق الإجراءات النظامية فلا يستحق قيمتها ولو نفذت.</w:t>
      </w:r>
    </w:p>
    <w:p w14:paraId="33D7A324"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29A7BD6" w14:textId="3511322C" w:rsidR="002D72B5" w:rsidRPr="007A3BC5" w:rsidRDefault="002D72B5" w:rsidP="00260FEC">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ضدهما سبق أن تقدم إلى المحكمة الإدارية بالدمام بدعوى تضمنت أن موكلتيه تعاقدتا مع المؤسسة المعترضة على تنفيذ مشروع نظام نقل مياه المنطقة الشرقية (المرحلة الثانية)، وقد قامت بزيادة </w:t>
      </w:r>
      <w:r w:rsidRPr="007A3BC5">
        <w:rPr>
          <w:rFonts w:ascii="Traditional Arabic" w:hAnsi="Traditional Arabic" w:cs="Traditional Arabic"/>
          <w:sz w:val="32"/>
          <w:szCs w:val="32"/>
          <w:rtl/>
        </w:rPr>
        <w:lastRenderedPageBreak/>
        <w:t>التزامات موكلتيه بموجب أمر التغيير رقم (16) الموقع والمعتمد من محافظ المؤسسة، إلا أنها امتنعت عن أداء قيمته، وقدرها (78</w:t>
      </w:r>
      <w:r w:rsidR="00260FEC">
        <w:rPr>
          <w:rFonts w:ascii="Traditional Arabic" w:hAnsi="Traditional Arabic" w:cs="Traditional Arabic" w:hint="cs"/>
          <w:sz w:val="32"/>
          <w:szCs w:val="32"/>
          <w:rtl/>
        </w:rPr>
        <w:t>.</w:t>
      </w:r>
      <w:r w:rsidRPr="007A3BC5">
        <w:rPr>
          <w:rFonts w:ascii="Traditional Arabic" w:hAnsi="Traditional Arabic" w:cs="Traditional Arabic"/>
          <w:sz w:val="32"/>
          <w:szCs w:val="32"/>
          <w:rtl/>
        </w:rPr>
        <w:t>150</w:t>
      </w:r>
      <w:r w:rsidR="00260FEC">
        <w:rPr>
          <w:rFonts w:ascii="Traditional Arabic" w:hAnsi="Traditional Arabic" w:cs="Traditional Arabic" w:hint="cs"/>
          <w:sz w:val="32"/>
          <w:szCs w:val="32"/>
          <w:rtl/>
        </w:rPr>
        <w:t>.</w:t>
      </w:r>
      <w:r w:rsidRPr="007A3BC5">
        <w:rPr>
          <w:rFonts w:ascii="Traditional Arabic" w:hAnsi="Traditional Arabic" w:cs="Traditional Arabic"/>
          <w:sz w:val="32"/>
          <w:szCs w:val="32"/>
          <w:rtl/>
        </w:rPr>
        <w:t>483) ثمانية وسبعون مليوناً ومئة وخمسون ألفاً وأربعمئة وثلاثة وثمانون ريالاً، وطالب بإلزامها بدفع قيمته، وأتعاب المحاماة. وبقيد الدعوى في سجلات المحكمة قضية برقم (7456) لعام 1438هـ، وإحالتها إلى الدائرة الثانية، باشرت نظرها ثم أصدرت فيها حكمها قضت فيه بإلزام المؤسسة العامة لتحلية المياه المالحة بأن تدفع لشركة (...) بالتضامن مع شركة (...) مبلغاً قدره (78</w:t>
      </w:r>
      <w:r w:rsidR="00260FEC">
        <w:rPr>
          <w:rFonts w:ascii="Traditional Arabic" w:hAnsi="Traditional Arabic" w:cs="Traditional Arabic" w:hint="cs"/>
          <w:sz w:val="32"/>
          <w:szCs w:val="32"/>
          <w:rtl/>
        </w:rPr>
        <w:t>.</w:t>
      </w:r>
      <w:r w:rsidRPr="007A3BC5">
        <w:rPr>
          <w:rFonts w:ascii="Traditional Arabic" w:hAnsi="Traditional Arabic" w:cs="Traditional Arabic"/>
          <w:sz w:val="32"/>
          <w:szCs w:val="32"/>
          <w:rtl/>
        </w:rPr>
        <w:t>150</w:t>
      </w:r>
      <w:r w:rsidR="00260FEC">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483) ثمانية وسبعون مليوناً ومئة وخمسون ألفاً وأربعمئة وثلاثة وثمانون ريالاً، وبعدم قبول طلب أتعاب المحاماة للأسباب الموضحة فيه. وباستئناف ممثل المؤسسة المعترضة الحكم أمام محكمة الاستئناف الإدارية بالمنطقة الشرقية، قيد الاستئناف في سجلات المحكمة قضية برقم (3996) لعام 1440هـ، وأحيلت إلى دائرة الاستئناف الثانية التي نظرتها ثم أصدرت فيها حكمها قضت فيه بتأييد الحكم المستأنف محمولاً على أسبابه. وبتاريخ 27/5/1441هـ تقدم ممثل المؤسسة المعترضة إلى هذه المحكمة باعتراضه على حكم الاستئناف، قيد برقم (3941) لعام 1441هـ طالب فيه بنقض الحكم للأسباب التي أوردها، والتي تتلخص في خطأ الحكم في تطبيق النظام، وإخلاله بحق الدفاع، فقد افتتحت محكمة الاستئناف الجلسة قبل الموعد المحدد لها، وحكمت في القضية دون حضور ممثل المؤسسة. وأما بخصوص اعتماد أمر التغيير، فقد تم بطريقة خاطئة، ومن غير صاحب الصلاحية، فضلاً عن أن أمر التغيير داخل ضمن التزامات المعترض ضدهما التعاقدية، وهما من قدم اقتراح التعديل الفني لعدم قدرتهما على جلب الانحناءات المطلوبة في العقد وبشرط وقعا عليه بأن يعود أمر التغيير بوفر مالي للمؤسسة. وأما بخصوص استناد المحكمة على تقرير الخبير، فلم يُذكر في الحكم تحفظ المؤسسة على ندب الخبير، ولا ردها على ما ورد في التقرير، ثم ذكر ممثل المؤسسة في اعتراضه أوجه القصور والتناقض في تقرير الخبير. وبتبليغ المعترض ضدهما بصحيفة الاعتراض، أودع وكيلهما مذكرة دفاع تتلخص في عدم انطباق المادة (11) من نظام ديوان المظالم على ما جاء في صحيفة الاعتراض، وعدم حضور ممثل المعترضة لا يعيب الحكم، فقد مكنت من الدفاع بتقديم لائحة استئنافها. أما أمر التغيير فقد جاء صحيحاً وسليماً لما أورده، وهو غير مشمول في نطاق العقد كما جاء في تقرير الخبير، وهو إيجابي لأنه يتعلق بالزيادة وليس بتقليص العمل، وصاحب الصلاحية في توقيع أمر التغيير المحافظ وليس الوزير؛ بناء على ما نصت عليه المادة (36) من دليل إجراءات المراسلات المعيارية للمشروع بالمجلد الثالث عشر من العقد، وقد صدرت أوامر تغيير أخرى وصرفت قيمتها بذات الطريقة، وختمت بطلب عدم قبول الاعتراض. وبتبليغ المعترضة بمذكرة الدفاع، أودع ممثلها مذكرة رد تتلخص في أن أمر التغيير يتعلق باستبدال بنود ومواصفات بين الانحناءات المصنعية والانحناءات المجزأة، ولا يمكن قياس مدى وجود أمر تغيير بالموجب من عدمه إلا بعد حساب كامل الكميات المتعلقة بالبند، وهو ما لم يفعله الخبير، وقد انعقدت إرادة الطرفين على التعديل الفني دون أي اعتماد مالي من الوزير صاحب الصلاحية، وتوقيع المحافظ كان نتيجة تدليس من المقاول وإهمال من الإدارة المختصة، وختمت </w:t>
      </w:r>
      <w:r w:rsidRPr="007A3BC5">
        <w:rPr>
          <w:rFonts w:ascii="Traditional Arabic" w:hAnsi="Traditional Arabic" w:cs="Traditional Arabic"/>
          <w:sz w:val="32"/>
          <w:szCs w:val="32"/>
          <w:rtl/>
        </w:rPr>
        <w:lastRenderedPageBreak/>
        <w:t>بطلب نقض الحكم. وبتبليغ المعترض ضدهما بمذكرة الدفاع، أودع وكيلهما مذكرة رد تتلخص في أن أمر التغيير لا يعد ضمن نطاق العقد، فهو يتعلق بالانحناءات المجزأة التي ليست من نوع الانحناءات المنصوص عليها في العقد، وما كلف به الخبير يتعلق ببيان دخول أمر التغيير في نطاق العقد أم لا. وأما ما ذكر من الغش والتدليس، فهو سبب جديد لم يورد في صحيفة الاعتراض، وختمت بطلب عدم قبول الاعتراض شكلاً ورفضه موضوعاً.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وبتاريخ 29/6/1442هـ قدم ممثل المؤسسة المعترضة مذكرة تضمنت الإشارة إلى خطاب دائرة قضايا الفساد بفرع النيابة العامة بمنطقة الرياض رقم (72094) وتاريخ 2/12/1441هـ الموجه لوزير البيئة والمياه والزراعة، ورئيس مجلس إدارة المؤسسة العامة لتحلية المياه المالحة، وخطاب رئيس فرع النيابة بمنطقة الرياض رقم (151746) وتاريخ 16/11/1441هـ والمتضمن وجود تحقيقات لا زالت قائمة بشأن شبهة في صرف مبلغ قدره (78</w:t>
      </w:r>
      <w:r w:rsidR="00260FEC">
        <w:rPr>
          <w:rFonts w:ascii="Traditional Arabic" w:hAnsi="Traditional Arabic" w:cs="Traditional Arabic" w:hint="cs"/>
          <w:sz w:val="32"/>
          <w:szCs w:val="32"/>
          <w:rtl/>
        </w:rPr>
        <w:t>.</w:t>
      </w:r>
      <w:r w:rsidRPr="007A3BC5">
        <w:rPr>
          <w:rFonts w:ascii="Traditional Arabic" w:hAnsi="Traditional Arabic" w:cs="Traditional Arabic"/>
          <w:sz w:val="32"/>
          <w:szCs w:val="32"/>
          <w:rtl/>
        </w:rPr>
        <w:t>150</w:t>
      </w:r>
      <w:r w:rsidR="00260FEC">
        <w:rPr>
          <w:rFonts w:ascii="Traditional Arabic" w:hAnsi="Traditional Arabic" w:cs="Traditional Arabic" w:hint="cs"/>
          <w:sz w:val="32"/>
          <w:szCs w:val="32"/>
          <w:rtl/>
        </w:rPr>
        <w:t>.</w:t>
      </w:r>
      <w:r w:rsidRPr="007A3BC5">
        <w:rPr>
          <w:rFonts w:ascii="Traditional Arabic" w:hAnsi="Traditional Arabic" w:cs="Traditional Arabic"/>
          <w:sz w:val="32"/>
          <w:szCs w:val="32"/>
          <w:rtl/>
        </w:rPr>
        <w:t>483) ثمانية وسبعون مليوناً ومئة وخمسون ألفاً وأربعمئة وثلاثة وثمانون ريالاً، وطلب وقف تنفيذ الحكم للأسباب التي أوضحها، ولأن إجراءات الصرف بدأت لدى الجهات المختصة. وبإحالته إلى الدائرة حددت لنظره جلسة يوم 9/7/1442هـ، وأبلغت طرفي الاعتراض بها، وفيها قررت الدائرة ضم الطلب العاجل إلى الموضوع، وقررت تعجيل موعد النطق بالحكم في الاعتراض إلى جلسة يوم 16/7/1442هـ، وفيها صدر هذا الحكم بناء على الأسباب التالية.</w:t>
      </w:r>
    </w:p>
    <w:p w14:paraId="2B8DAE37" w14:textId="77777777" w:rsidR="002D72B5" w:rsidRPr="007A3BC5" w:rsidRDefault="002D72B5"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56135FD" w14:textId="274C0B20" w:rsidR="002D72B5" w:rsidRPr="007A3BC5" w:rsidRDefault="002D72B5" w:rsidP="00260FEC">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إنه بالاطلاع على الأوراق تبين أن الحكم محل الاعتراض صدر بتاريخ 28/3/1441هـ، وحدد يوم 13/4/1441هـ موعداً لاستلام الحكم، وتأجل تسليمه إلى يوم 28/4/1441هـ، وتم الاعتراض عليه بتاريخ 27/5/1441هـ، فيكون قد قدم خلال الأجل المحدد لذلك نظاماً مما يتعين معه قبوله شكلاً. وبالنسبة للموضوع، فإن حكم الدائرة الابتدائية والمؤيد بحكم الاستئناف محل الاعتراض بنى أسبابه على ما ذكره ‏من أن "أمر التغيير يعد أمراً مكملاً للعقد ولا يخرج في توصيفه الفقهي عن كونه شرطاً تعاقدياً، وثبت اكتمال أمر التغيير وسلامته من الناحيتين الإجرائية والموضوعية؛ مما يعني أن امتناع المدعى عليها عن دفع قيمته هو امتناع عن حق نشأ عن القيام بمقتضى شرط تعاقدي تلاقت عليه إرادة الطرفين ابتداءً، وهو حق يجب الوفاء به، وحيث تم تنفيذ الأعمال الواردة في أمر التغيير الذي ثبت خروجه عن نطاق العقد بموجب تقرير الخبير؛ فإن هذا يعني أنه تم زيادة الأعباء التعاقدية للمدعية، وهذا يوجب تحقيق التوازن المالي، وعليه يسقط كل دفع دفعت به المدعى عليها حول الإجراءات التي صدر بها أمر التغيير، ‏وأن معالجة الخلل في إجراءات أمر التغيير يجب أن يكون قبل القيام بأعماله، فضلاً عن انتهائها، وإلا كان خطأ الجهة الإدارية في شكل القرار سبباً في إثرائها على حساب المتعاقد"، وهذا الذي تضمنه الحكم لا يتفق مع القواعد المنظمة لأوامر التغيير والتكليف بالأعمال الإضافية التي قررها نظام المنافسات والمشتريات الحكومية ولائحته </w:t>
      </w:r>
      <w:r w:rsidRPr="007A3BC5">
        <w:rPr>
          <w:rFonts w:ascii="Traditional Arabic" w:hAnsi="Traditional Arabic" w:cs="Traditional Arabic"/>
          <w:sz w:val="32"/>
          <w:szCs w:val="32"/>
          <w:rtl/>
        </w:rPr>
        <w:lastRenderedPageBreak/>
        <w:t>التنفيذية، وما جرى عليه قضاء الديوان من اشتراط أن تكون الأعمال الإضافية -لاستحقاق قيمتها- ضرورية للمشروع، بحيث لا يمكن الاستفادة منه إلا بتنفيذها، فإذا لم تكن ضرورية للمشروع، أو لم يصدر من المختص أمر تغيير بها، أو لم يكن صدوره وفق الإجراءات المنصوص عليها في العقد والنظام؛ فإن المتعاقد لا يستحق قيمتها ولو قام بتنفيذها؛ إذ لا ينبغي تحميل الخزينة العامة مبالغ زائدة على قيمة العقد المتفق عليها سلفاً دون اتباع الإجراءات النظامية. وحقوق المتعاقد مع الإدارة إنما تحددت طبقاً لنصوص العقد وما تضمنه من تحديد لكميات الأعمال ومواصفاتها وأسعارها. وإذا كان النظام أعطى جهة الإدارة سلطة إصدار أوامر تغيير في العقد ومنها تكليف المتعاقد معها بأعمال إضافية لمواجهة ما قد يطرأ من ظروف توجب التعديل؛ فإن هذا التعديل يجب أن يكون وفق القواعد المنظمة للتكليف بالأعمال الإضافية ووفق إجراءاته الصحيحة؛ لأن هذه القواعد ملزمة للجميع، جهة الإدارة والمتعاقد معها، والعقود الإدارية لها طابعها الخاص الذي يختلف عن العقود بين الأفراد، فليس لأحد أن يستحدث التزامات مالية جديدة على عاتق الجهة الإدارية تخل بموازنة العقد وقيمته المعتمدة سلفاً، دون اتباع الإجراءات النظامية المقررة، وليس للمتعاقد أن يحتج بتعليمات غير نظامية صادرة له لترتيب التزامات على الجهة الإدارية خارج نطاق العقد، ولو جاز إلزام الجهة الإدارية بقيمة هذه الأعمال بحجة قيامه بتنفيذها، وإثراء جهة الإدارة من ورائها؛ لأدى ذلك إلى الإخلال بسير العمل في الجهات الإدارية. وحيث إن الذي يظهر من الأوراق أن أمر التغيير محل الدعوى صدر دون اتخاذ الإجراءات المقررة لاستبانة ما إذا كان هذا الأمر يدخل في نطاق التكليف بالأعمال الإضافية أم هو أمر تغيير متعلق بطريقة التنفيذ، وأن أساسه ومنشأه هو مقترح التعديل الفني المقدم من المعترض ضدهما بما يرتب أثراً مالياً بالسالب يعود لصالح المؤسسة حسبما جاء في اعتراض المؤسسة على الحكم، ولما كان صدور هذا الأمر بهذا الشكل مخالفاً لنظام المنافسات والمشتريات الحكومية ولائحته التنفيذية ونصوص العقد، وحيث انتهى الحكم الابتدائي وأيده الحكم محل الاعتراض إلى إلزام المؤسسة المعترضة بقيمة أمر التعديل بالمخالفة لما تقدم، وقد تضمن الاعتراض النعي على الحكم بهذه المخالفة؛ وكان الخطأ في تطبيق النظام مما يدخل في اختصاص المحكمة الإدارية العليا، وقد أخطأ الحكم في تطبيق النظام؛ فإنه يتعين نقضه وإحالة القضية إلى محكمة الاستئناف الإدارية بالمنطقة الشرقية التي أصدرته للفصل فيها مجدداً من غير مَنْ نظرها، دون حاجة لبحث أوجه الاعتراض الأخرى.</w:t>
      </w:r>
    </w:p>
    <w:p w14:paraId="2D612C17" w14:textId="77777777" w:rsidR="002D72B5" w:rsidRPr="007A3BC5" w:rsidRDefault="002D72B5"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6CE660D5" w14:textId="13E190A4" w:rsidR="002D72B5" w:rsidRPr="007A3BC5" w:rsidRDefault="002D72B5"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F769016" w14:textId="77777777" w:rsidR="002D72B5" w:rsidRPr="007A3BC5" w:rsidRDefault="002D72B5"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6A0E8DA" w14:textId="07E81D28" w:rsidR="002D72B5" w:rsidRPr="007A3BC5" w:rsidRDefault="002D72B5"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6F32A5">
        <w:rPr>
          <w:rFonts w:ascii="Traditional Arabic" w:eastAsia="Times New Roman" w:hAnsi="Traditional Arabic" w:cs="Traditional Arabic" w:hint="cs"/>
          <w:b/>
          <w:bCs/>
          <w:sz w:val="32"/>
          <w:szCs w:val="32"/>
          <w:rtl/>
          <w:lang w:eastAsia="en-US" w:bidi="ar-SA"/>
        </w:rPr>
        <w:t>39</w:t>
      </w:r>
    </w:p>
    <w:p w14:paraId="66119BA8" w14:textId="70878FF8" w:rsidR="002D72B5" w:rsidRPr="007A3BC5" w:rsidRDefault="002D72B5"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w:t>
      </w:r>
      <w:r w:rsidR="009448EF">
        <w:rPr>
          <w:rFonts w:ascii="Traditional Arabic" w:hAnsi="Traditional Arabic" w:cs="Traditional Arabic" w:hint="cs"/>
          <w:b/>
          <w:bCs/>
          <w:sz w:val="32"/>
          <w:szCs w:val="32"/>
          <w:rtl/>
        </w:rPr>
        <w:t>0</w:t>
      </w:r>
      <w:r w:rsidRPr="007A3BC5">
        <w:rPr>
          <w:rFonts w:ascii="Traditional Arabic" w:hAnsi="Traditional Arabic" w:cs="Traditional Arabic"/>
          <w:b/>
          <w:bCs/>
          <w:sz w:val="32"/>
          <w:szCs w:val="32"/>
          <w:rtl/>
        </w:rPr>
        <w:t>0</w:t>
      </w:r>
      <w:r w:rsidR="00C55D02">
        <w:rPr>
          <w:rFonts w:ascii="Traditional Arabic" w:hAnsi="Traditional Arabic" w:cs="Traditional Arabic"/>
          <w:b/>
          <w:bCs/>
          <w:sz w:val="32"/>
          <w:szCs w:val="32"/>
          <w:rtl/>
        </w:rPr>
        <w:t>7/</w:t>
      </w:r>
      <w:r w:rsidRPr="007A3BC5">
        <w:rPr>
          <w:rFonts w:ascii="Traditional Arabic" w:hAnsi="Traditional Arabic" w:cs="Traditional Arabic"/>
          <w:b/>
          <w:bCs/>
          <w:sz w:val="32"/>
          <w:szCs w:val="32"/>
          <w:rtl/>
        </w:rPr>
        <w:t>ق لعام 1439هـ</w:t>
      </w:r>
    </w:p>
    <w:p w14:paraId="4C8D592B" w14:textId="77777777" w:rsidR="002D72B5" w:rsidRPr="007A3BC5" w:rsidRDefault="002D72B5"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356 لعام 1439هـ</w:t>
      </w:r>
    </w:p>
    <w:p w14:paraId="65A297FE" w14:textId="77777777" w:rsidR="002D72B5" w:rsidRPr="007A3BC5" w:rsidRDefault="002D72B5"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3/8/1442هـ</w:t>
      </w:r>
    </w:p>
    <w:p w14:paraId="29ADCF28"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BF0E9E1" w14:textId="0344974F" w:rsidR="002D72B5" w:rsidRPr="007A3BC5" w:rsidRDefault="00893A0C" w:rsidP="00893A0C">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أ- </w:t>
      </w:r>
      <w:r w:rsidR="002D72B5"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الخطأ في تأويل النظام </w:t>
      </w:r>
      <w:r w:rsidR="007A3BC5">
        <w:rPr>
          <w:rFonts w:ascii="Traditional Arabic" w:hAnsi="Traditional Arabic" w:cs="Traditional Arabic"/>
          <w:b/>
          <w:bCs/>
          <w:color w:val="000000"/>
          <w:sz w:val="32"/>
          <w:szCs w:val="32"/>
          <w:rtl/>
        </w:rPr>
        <w:t>-</w:t>
      </w:r>
      <w:r w:rsidR="002D72B5" w:rsidRPr="007A3BC5">
        <w:rPr>
          <w:rFonts w:ascii="Traditional Arabic" w:hAnsi="Traditional Arabic" w:cs="Traditional Arabic"/>
          <w:b/>
          <w:bCs/>
          <w:color w:val="000000"/>
          <w:sz w:val="32"/>
          <w:szCs w:val="32"/>
          <w:rtl/>
        </w:rPr>
        <w:t xml:space="preserve"> </w:t>
      </w:r>
      <w:r w:rsidR="002D72B5" w:rsidRPr="007A3BC5">
        <w:rPr>
          <w:rFonts w:ascii="Traditional Arabic" w:hAnsi="Traditional Arabic" w:cs="Traditional Arabic"/>
          <w:color w:val="000000"/>
          <w:sz w:val="32"/>
          <w:szCs w:val="32"/>
          <w:rtl/>
        </w:rPr>
        <w:t>إذا أخطأ الحكم في تأويل النص النظامي فإنه يتعين نقضه.</w:t>
      </w:r>
    </w:p>
    <w:p w14:paraId="344926FE" w14:textId="78504FF0" w:rsidR="002D72B5" w:rsidRPr="007A3BC5" w:rsidRDefault="00893A0C" w:rsidP="00893A0C">
      <w:pPr>
        <w:autoSpaceDE w:val="0"/>
        <w:autoSpaceDN w:val="0"/>
        <w:adjustRightInd w:val="0"/>
        <w:jc w:val="both"/>
        <w:rPr>
          <w:rFonts w:ascii="Traditional Arabic" w:hAnsi="Traditional Arabic" w:cs="Traditional Arabic"/>
          <w:sz w:val="32"/>
          <w:szCs w:val="32"/>
          <w:rtl/>
          <w:lang w:eastAsia="en-US" w:bidi="ar-SA"/>
        </w:rPr>
      </w:pPr>
      <w:r>
        <w:rPr>
          <w:rFonts w:ascii="Traditional Arabic" w:hAnsi="Traditional Arabic" w:cs="Traditional Arabic" w:hint="cs"/>
          <w:b/>
          <w:bCs/>
          <w:sz w:val="32"/>
          <w:szCs w:val="32"/>
          <w:rtl/>
        </w:rPr>
        <w:t xml:space="preserve">ب- </w:t>
      </w:r>
      <w:r w:rsidR="002D72B5"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إخراج مالك العقار من عقاره أو منعه من الانتفاع به قبل تسلُّم التعويض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أجرة المثل </w:t>
      </w:r>
      <w:r w:rsidR="007A3BC5">
        <w:rPr>
          <w:rFonts w:ascii="Traditional Arabic" w:hAnsi="Traditional Arabic" w:cs="Traditional Arabic"/>
          <w:b/>
          <w:bCs/>
          <w:sz w:val="32"/>
          <w:szCs w:val="32"/>
          <w:rtl/>
        </w:rPr>
        <w:t>-</w:t>
      </w:r>
      <w:r w:rsidR="002D72B5" w:rsidRPr="007A3BC5">
        <w:rPr>
          <w:rFonts w:ascii="Traditional Arabic" w:hAnsi="Traditional Arabic" w:cs="Traditional Arabic"/>
          <w:b/>
          <w:bCs/>
          <w:sz w:val="32"/>
          <w:szCs w:val="32"/>
          <w:rtl/>
        </w:rPr>
        <w:t xml:space="preserve"> مناط استحقاقها </w:t>
      </w:r>
      <w:r w:rsidR="007A3BC5">
        <w:rPr>
          <w:rFonts w:ascii="Traditional Arabic" w:hAnsi="Traditional Arabic" w:cs="Traditional Arabic"/>
          <w:b/>
          <w:bCs/>
          <w:sz w:val="32"/>
          <w:szCs w:val="32"/>
          <w:rtl/>
        </w:rPr>
        <w:t>-</w:t>
      </w:r>
      <w:r w:rsidR="002D72B5" w:rsidRPr="007A3BC5">
        <w:rPr>
          <w:rFonts w:ascii="Traditional Arabic" w:eastAsia="Times New Roman" w:hAnsi="Traditional Arabic" w:cs="Traditional Arabic"/>
          <w:sz w:val="32"/>
          <w:szCs w:val="32"/>
          <w:rtl/>
          <w:lang w:eastAsia="en-US" w:bidi="ar-SA"/>
        </w:rPr>
        <w:t xml:space="preserve"> نص النظام على أنه إذا أخرجت الجهة صاحبة المشروع مالك العقار المنزوع من عقاره أو منعته من الانتفاع به قبل تسلّم التعويض فيعطى أجرة المثل عن المدة التي بين الإخلاء وتسلم التعويض ما لم يكن سبب تأخير صرف التعويض بسببه </w:t>
      </w:r>
      <w:r w:rsidR="007A3BC5">
        <w:rPr>
          <w:rFonts w:ascii="Traditional Arabic" w:eastAsia="Times New Roman" w:hAnsi="Traditional Arabic" w:cs="Traditional Arabic"/>
          <w:sz w:val="32"/>
          <w:szCs w:val="32"/>
          <w:rtl/>
          <w:lang w:eastAsia="en-US" w:bidi="ar-SA"/>
        </w:rPr>
        <w:t>-</w:t>
      </w:r>
      <w:r w:rsidR="002D72B5" w:rsidRPr="007A3BC5">
        <w:rPr>
          <w:rFonts w:ascii="Traditional Arabic" w:eastAsia="Times New Roman" w:hAnsi="Traditional Arabic" w:cs="Traditional Arabic"/>
          <w:sz w:val="32"/>
          <w:szCs w:val="32"/>
          <w:rtl/>
          <w:lang w:eastAsia="en-US" w:bidi="ar-SA"/>
        </w:rPr>
        <w:t xml:space="preserve"> </w:t>
      </w:r>
      <w:r w:rsidR="002D72B5" w:rsidRPr="007A3BC5">
        <w:rPr>
          <w:rFonts w:ascii="Traditional Arabic" w:hAnsi="Traditional Arabic" w:cs="Traditional Arabic"/>
          <w:color w:val="000000"/>
          <w:sz w:val="32"/>
          <w:szCs w:val="32"/>
          <w:rtl/>
        </w:rPr>
        <w:t xml:space="preserve">تقرير المحكمة الإدارية العليا بأن </w:t>
      </w:r>
      <w:r w:rsidR="002D72B5" w:rsidRPr="007A3BC5">
        <w:rPr>
          <w:rFonts w:ascii="Traditional Arabic" w:eastAsia="Times New Roman" w:hAnsi="Traditional Arabic" w:cs="Traditional Arabic"/>
          <w:sz w:val="32"/>
          <w:szCs w:val="32"/>
          <w:rtl/>
          <w:lang w:eastAsia="en-US" w:bidi="ar-SA"/>
        </w:rPr>
        <w:t>هذا النص لبيان مدة استحقاق أجرة المثل، وأن سبب الاستحقاق هو إخراج الجهة صاحبة المشروع مالك العقار من عقاره أو منعه من الانتفاع به قبل تسلّم التعويض، وحمل النص النظامي على أن أجرة المثل تُستحق بتسلّم التعويض حمل على غير معناه، إذ بالإمكان النظر في مدى استحقاق مالك العقار لأجرة المثل دون أن يكون تسلّمه للتعويض عن عقاره أثراً في ذلك أو مانعاً منه.</w:t>
      </w:r>
      <w:r w:rsidR="002D72B5" w:rsidRPr="007A3BC5">
        <w:rPr>
          <w:rFonts w:ascii="Traditional Arabic" w:hAnsi="Traditional Arabic" w:cs="Traditional Arabic"/>
          <w:sz w:val="32"/>
          <w:szCs w:val="32"/>
          <w:rtl/>
          <w:lang w:eastAsia="en-US" w:bidi="ar-SA"/>
        </w:rPr>
        <w:t xml:space="preserve"> </w:t>
      </w:r>
    </w:p>
    <w:p w14:paraId="7569B856" w14:textId="77777777" w:rsidR="002D72B5" w:rsidRPr="007A3BC5" w:rsidRDefault="002D72B5" w:rsidP="007A3BC5">
      <w:pPr>
        <w:tabs>
          <w:tab w:val="left" w:pos="3595"/>
        </w:tabs>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مستند الحكم</w:t>
      </w:r>
    </w:p>
    <w:p w14:paraId="73D1A1D1" w14:textId="77777777" w:rsidR="002D72B5" w:rsidRPr="007A3BC5" w:rsidRDefault="002D72B5" w:rsidP="00D358C8">
      <w:pPr>
        <w:pStyle w:val="ab"/>
        <w:numPr>
          <w:ilvl w:val="0"/>
          <w:numId w:val="171"/>
        </w:numPr>
        <w:bidi/>
        <w:spacing w:before="0" w:beforeAutospacing="0" w:after="0" w:afterAutospacing="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(17) من نظام نزع ملكية العقارات للمنفعة العامة ووضع اليد المؤقت على العقار الصادر بالمرسوم الملكي رقم (م/15) وتاريخ 11/3/1424هـ.</w:t>
      </w:r>
    </w:p>
    <w:p w14:paraId="4C39C264"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EE34CB8" w14:textId="5A5285A2" w:rsidR="002D72B5" w:rsidRPr="007A3BC5" w:rsidRDefault="002D72B5"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أن المعترض تقدم بصحيفة دعوى إلى المحكمة الإدارية بالمدينة المنورة يطلب فيها إلغاء قرار المعترض ضدها السلبي المتمثل بامتناعها عن اتخاذ الإجراءات اللازمة لتقدير أجرة المثل للجزء المختزل من عقاره، إضافة إلى التعويض عن الموجودات في العقار. وبعد قيد الدعوى في سجلات المحكمة قضية إدارية برقم (752) لعام 1437هـ، أحيلت إلى الدائرة الثانية في تلك المحكمة، فنظرتها وبتاريخ 23</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1439هـ أصدرت حكمها القاضي: أوّلاً: إلغاء قرار أمانة منطقة المدينة المنورة المتمثل بامتناعها عن تقدير أجرة المثل لعقار (...) المملوك له بالصك رقم (1/1/7) وتاريخ </w:t>
      </w:r>
      <w:r w:rsidR="00C55D02">
        <w:rPr>
          <w:rFonts w:ascii="Traditional Arabic" w:hAnsi="Traditional Arabic" w:cs="Traditional Arabic"/>
          <w:sz w:val="32"/>
          <w:szCs w:val="32"/>
          <w:rtl/>
        </w:rPr>
        <w:t>1/1/</w:t>
      </w:r>
      <w:r w:rsidRPr="007A3BC5">
        <w:rPr>
          <w:rFonts w:ascii="Traditional Arabic" w:hAnsi="Traditional Arabic" w:cs="Traditional Arabic"/>
          <w:sz w:val="32"/>
          <w:szCs w:val="32"/>
          <w:rtl/>
        </w:rPr>
        <w:t>1419هـ وذلك من تاريخ 14</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 xml:space="preserve">1425هـ حتى تاريخ صرف مبلغ التعويض للأسباب التي أوردتها الدائرة. ثانياً: عدم جواز نظر طلب التعويض عن الموجودات لسبق الفصل فيه. وبعد استئناف ممثل المعترض ضدها الحكم أمام محكمة الاستئناف الإدارية بالمدينة المنورة، أحيل إلى </w:t>
      </w:r>
      <w:r w:rsidRPr="007A3BC5">
        <w:rPr>
          <w:rFonts w:ascii="Traditional Arabic" w:hAnsi="Traditional Arabic" w:cs="Traditional Arabic"/>
          <w:sz w:val="32"/>
          <w:szCs w:val="32"/>
          <w:rtl/>
        </w:rPr>
        <w:lastRenderedPageBreak/>
        <w:t>دائرة الاستئناف الثانية، فنظرته وبتاريخ 25</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1439هـ أصدرت فيه حكمها القاضي بإلغاء الحكم، والقضاء مجدداً بعدم قبول الدعوى لرفعها قبل أوانها؛ تأسيساً على أن المعترض لم يتسلم التعويض عن عقاره، فبالتالي مطالبته بأجرة المثل سابقة لأوانها.</w:t>
      </w:r>
      <w:r w:rsidRPr="007A3BC5">
        <w:rPr>
          <w:rFonts w:ascii="Traditional Arabic" w:hAnsi="Traditional Arabic" w:cs="Traditional Arabic"/>
          <w:sz w:val="32"/>
          <w:szCs w:val="32"/>
          <w:rtl/>
          <w:lang w:eastAsia="en-US" w:bidi="ar-SA"/>
        </w:rPr>
        <w:t xml:space="preserve"> وبتاريخ 26</w:t>
      </w:r>
      <w:r w:rsidR="00C55D02">
        <w:rPr>
          <w:rFonts w:ascii="Traditional Arabic" w:hAnsi="Traditional Arabic" w:cs="Traditional Arabic"/>
          <w:sz w:val="32"/>
          <w:szCs w:val="32"/>
          <w:rtl/>
          <w:lang w:eastAsia="en-US" w:bidi="ar-SA"/>
        </w:rPr>
        <w:t>/7/</w:t>
      </w:r>
      <w:r w:rsidRPr="007A3BC5">
        <w:rPr>
          <w:rFonts w:ascii="Traditional Arabic" w:hAnsi="Traditional Arabic" w:cs="Traditional Arabic"/>
          <w:sz w:val="32"/>
          <w:szCs w:val="32"/>
          <w:rtl/>
          <w:lang w:eastAsia="en-US" w:bidi="ar-SA"/>
        </w:rPr>
        <w:t xml:space="preserve">1439هـ تقدم المعترض إلى هذه المحكمة باعتراضٍ على حكم محكمة الاستئناف، يطلب فيه نقض الحكم محل الاعتراض، </w:t>
      </w:r>
      <w:r w:rsidRPr="007A3BC5">
        <w:rPr>
          <w:rFonts w:ascii="Traditional Arabic" w:eastAsia="Times New Roman" w:hAnsi="Traditional Arabic" w:cs="Traditional Arabic"/>
          <w:sz w:val="32"/>
          <w:szCs w:val="32"/>
          <w:rtl/>
          <w:lang w:eastAsia="en-US" w:bidi="ar-SA"/>
        </w:rPr>
        <w:t>وإعادته للمحكمة مصدرة الحكم لتفصل فيه من جديد؛ مؤسساً اعتراضه</w:t>
      </w:r>
      <w:r w:rsidRPr="007A3BC5">
        <w:rPr>
          <w:rFonts w:ascii="Traditional Arabic" w:hAnsi="Traditional Arabic" w:cs="Traditional Arabic"/>
          <w:sz w:val="32"/>
          <w:szCs w:val="32"/>
          <w:rtl/>
          <w:lang w:eastAsia="en-US" w:bidi="ar-SA"/>
        </w:rPr>
        <w:t xml:space="preserve"> على أن الحكم بُني على أن أجرة المثل إنّما تستحق بعد تسلم التعويض عن العقار، وذكر أن ذلك يخالف ما نصت عليه المادة (17) من نظام نزع الملكية للمنفعة العامة حيث قصرت سبب استحقاق أجرة المثل على إخراج مالك العقار من ملكه ومنعه من الانتفاع فيه، وأن لا يكون المالك هو السبب في تأخير صرف التعويض، وبتطبيق ذلك على دعواه يتبين استحقاقه لأجرة المثل. وبإبلاغ المعترض ضدها بصحيفة الاعتراض، قدم ممثلها مذكرة دفاع طلب فيها عدم قبول الاعتراض؛ مستنداً في ذلك بعدم استحقاق المعترض لأجرة المثل وذلك حسب ما ورد في حكم محكمة الاستئناف. </w:t>
      </w:r>
    </w:p>
    <w:p w14:paraId="5103193E"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EEC36A9" w14:textId="2EFB76A1" w:rsidR="002D72B5" w:rsidRPr="007A3BC5" w:rsidRDefault="002D72B5" w:rsidP="007A3BC5">
      <w:pPr>
        <w:contextualSpacing/>
        <w:jc w:val="both"/>
        <w:rPr>
          <w:rFonts w:ascii="Traditional Arabic" w:eastAsia="Times New Roman" w:hAnsi="Traditional Arabic" w:cs="Traditional Arabic"/>
          <w:sz w:val="32"/>
          <w:szCs w:val="32"/>
          <w:rtl/>
          <w:lang w:eastAsia="en-US" w:bidi="ar-SA"/>
        </w:rPr>
      </w:pPr>
      <w:r w:rsidRPr="007A3BC5">
        <w:rPr>
          <w:rFonts w:ascii="Traditional Arabic" w:eastAsia="Times New Roman" w:hAnsi="Traditional Arabic" w:cs="Traditional Arabic"/>
          <w:sz w:val="32"/>
          <w:szCs w:val="32"/>
          <w:rtl/>
          <w:lang w:eastAsia="en-US" w:bidi="ar-SA"/>
        </w:rPr>
        <w:t>وبما أن الاعتراض مقدم خلال المدة النظامية فإنه يتعين قبوله شكلاً. وأما عن الموضوع، فإن دائرة الاستئناف في حكمها -محل الاعتراض- انتهت إلى عدم قبول دعوى المعترض بتعويضه بأجرة المثل عن مدة الانتفاع بالعقار لرفعها قبل الأوان؛ استناداً لمّا نصت عليه المادة (17) من نظام نزع ملكية العقارات للمنفعة العامة ووضع اليد المؤقت على العقار من</w:t>
      </w:r>
      <w:r w:rsidR="00260FEC">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"3-</w:t>
      </w:r>
      <w:r w:rsidR="00260FEC">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باعتبار أن أجرة المثل لا تكون مستحقةً إلا إذا تحقق سببها وهو تسلّم التعويض. وهذا محل نظر؛ ذلك أن المنظم إنما أورد هذا النص لبيان مدة استحقاق أجرة المثل، وإلا فإن سبب الاستحقاق إنما يكون بحالة إخراج الجهة صاحبة المشروع المالك من عقاره أو منعه من الانتفاع به قبل تسلّم التعويض، وحمله على أن أجرة المثل إنما تستحق بتسلّم التعويض حمل للنص على غير معناه، إذ بالإمكان النظر في مدى استحقاق المعترض لأجرة المثل عن عقاره دون أن يكون تسلّمه للتعويض عن عقاره أثراً في ذلك أو مانعاً من النظر في دعواه.</w:t>
      </w:r>
      <w:r w:rsidRPr="007A3BC5">
        <w:rPr>
          <w:rFonts w:ascii="Traditional Arabic" w:hAnsi="Traditional Arabic" w:cs="Traditional Arabic"/>
          <w:sz w:val="32"/>
          <w:szCs w:val="32"/>
          <w:rtl/>
          <w:lang w:eastAsia="en-US" w:bidi="ar-SA"/>
        </w:rPr>
        <w:t xml:space="preserve"> وحيث الأمر ما ذكر فإن الحكم -محل الاعتراض- قد أخطأ في تأويل النظام ممّا يتعين نقضُه،</w:t>
      </w:r>
      <w:r w:rsidRPr="007A3BC5">
        <w:rPr>
          <w:rFonts w:ascii="Traditional Arabic" w:eastAsia="Times New Roman" w:hAnsi="Traditional Arabic" w:cs="Traditional Arabic"/>
          <w:sz w:val="32"/>
          <w:szCs w:val="32"/>
          <w:rtl/>
          <w:lang w:eastAsia="en-US" w:bidi="ar-SA"/>
        </w:rPr>
        <w:t xml:space="preserve"> وإحالة القضية إلى محكمة الاستئناف الإدارية بالمدينة المنورة لتفصل فيها من جديد مِن غير مَن نظرها.</w:t>
      </w:r>
      <w:r w:rsidR="007C6994">
        <w:rPr>
          <w:rFonts w:ascii="Traditional Arabic" w:eastAsia="Times New Roman" w:hAnsi="Traditional Arabic" w:cs="Traditional Arabic"/>
          <w:sz w:val="32"/>
          <w:szCs w:val="32"/>
          <w:rtl/>
          <w:lang w:eastAsia="en-US" w:bidi="ar-SA"/>
        </w:rPr>
        <w:t xml:space="preserve"> </w:t>
      </w:r>
    </w:p>
    <w:p w14:paraId="46F9FB1D" w14:textId="77777777" w:rsidR="002D72B5" w:rsidRPr="007A3BC5" w:rsidRDefault="002D72B5"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بالمدينة المنورة للفصل فيها من جديد من غير من نظرها.</w:t>
      </w:r>
    </w:p>
    <w:p w14:paraId="454C1C2C" w14:textId="03B4AF4A" w:rsidR="002D72B5" w:rsidRPr="007A3BC5" w:rsidRDefault="002D72B5"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5B56A05" w14:textId="77777777" w:rsidR="002D72B5" w:rsidRPr="007A3BC5" w:rsidRDefault="002D72B5"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591FCB8" w14:textId="40F01C71" w:rsidR="002D72B5" w:rsidRPr="007A3BC5" w:rsidRDefault="002D72B5"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4</w:t>
      </w:r>
      <w:r w:rsidR="006F32A5">
        <w:rPr>
          <w:rFonts w:ascii="Traditional Arabic" w:eastAsia="Times New Roman" w:hAnsi="Traditional Arabic" w:cs="Traditional Arabic" w:hint="cs"/>
          <w:b/>
          <w:bCs/>
          <w:sz w:val="32"/>
          <w:szCs w:val="32"/>
          <w:rtl/>
          <w:lang w:eastAsia="en-US" w:bidi="ar-SA"/>
        </w:rPr>
        <w:t>0</w:t>
      </w:r>
    </w:p>
    <w:p w14:paraId="1C98DCBD" w14:textId="77777777" w:rsidR="002D72B5" w:rsidRPr="007A3BC5" w:rsidRDefault="002D72B5"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7483/ق لعام 1439هـ</w:t>
      </w:r>
    </w:p>
    <w:p w14:paraId="2F58F37C" w14:textId="77777777" w:rsidR="002D72B5" w:rsidRPr="007A3BC5" w:rsidRDefault="002D72B5"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936 لعام 1440هـ</w:t>
      </w:r>
    </w:p>
    <w:p w14:paraId="0281B810" w14:textId="77777777" w:rsidR="002D72B5" w:rsidRPr="007A3BC5" w:rsidRDefault="002D72B5"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3/8/1442هـ</w:t>
      </w:r>
    </w:p>
    <w:p w14:paraId="457EF363"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24BF1F0" w14:textId="74E50D19" w:rsidR="002D72B5" w:rsidRPr="007A3BC5" w:rsidRDefault="002D72B5" w:rsidP="00893A0C">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مخالفة أحكام النظام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الاستناد إلى أمر سامٍ يتعارض في تطبيقه مع أمر آخر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الحكم بموجب أمرٍ سامٍ دون النظر فيما اكتنف الواقعة من تفاصيل تمنع من إعمال الأمر عليها بموجب أمرٍ سامٍ آخر؛ يجعل الحكم مخالفاً للنظام، ويتعين معها نقضه.</w:t>
      </w:r>
    </w:p>
    <w:p w14:paraId="268D4DEB"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5F30006" w14:textId="77777777" w:rsidR="002D72B5" w:rsidRPr="007A3BC5" w:rsidRDefault="002D72B5"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 xml:space="preserve">الأمر السامي رقم (8/1950) وتاريخ 21/12/1405هـ، بشأن عدم تخطيط أي أرض إلا بعد خلوها من الشوائب والمنازعات والحقوق والارتفاق. </w:t>
      </w:r>
    </w:p>
    <w:p w14:paraId="26549CE1" w14:textId="77777777" w:rsidR="002D72B5" w:rsidRPr="007A3BC5" w:rsidRDefault="002D72B5"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السامي رقم (4/ب/2692) وتاريخ 18/2/1420ه، بشأن الموافقة على منح شيخ قبيلة الحصنة الأرض المعينة للقبيلة.</w:t>
      </w:r>
    </w:p>
    <w:p w14:paraId="17132E25"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5DE0314" w14:textId="0C960285" w:rsidR="002D72B5" w:rsidRPr="007A3BC5" w:rsidRDefault="002D72B5"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بعد الاطلاع على الأوراق المرفقة بالاعتراض تبين أن محصَّلها أن المعترض ضده تقدم بصحيفة دعوى إلى المحكمة الإدارية بمكة المكرمة يطلب فيها إلغاء قرار المعترضة السلبي المتضمن امتناعها عن استكمال الإجراءات النظامية لتنفيذ الأمر السامي رقم (4/ب/2692) وتاريخ 18</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1420هـ، والمتضمن منح شيخ قبيلة الحصنة الأرض المعينة للقبيلة على أن يتم التخطيط والتوزيع من قبل البلدية المختصة. وبعد قيد الدعوى في سجلات المحكمة قضية إدارية برقم (247) لعام 1439هـ، أحيلت إلى الدائرة الأولى في تلك المحكمة، فنظرتها وبتاريخ 16/8/1439هـ أصدرت حكمها القاضي بإلغاء قرار أمانة منطقة الطائف السلبي المتضمن امتناعها عن تنفيذ الأمر السامي رقم (4/ب/2692) وتاريخ 18</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1420هـ المتضمن الموافقة على منح شيخ قبيلة الحصنة الأرض المعينة للقبيلة على أن يتم التخطيط والتوزيع من قبل البلدية المختصة؛ وذلك لأن استناد المعترضة في امتناعها عن التنفيذ غير قائم على سند ثابت وسبب صحيح. وبعد استئناف المدعى عليها الحكم أمام محكمة الاستئناف الإدارية بمنطقة مكة المكرمة، أحيل إلى دائرة الاستئناف الثانية، فنظرته وبتاريخ 13</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1440هـ أصدرت فيه حكمها القاضي بتأييد الحكم محمولاً على أسبابه. وبتاريخ 10</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1440هـ تقدم ممثل المعترضة باعتراضٍ إلى هذه المحكمة يطالب فيه بنقض الحكم محل الاعتراض، وإعادته للمحكمة مصدرة الحكم لتفصل فيه من جديد؛ مؤسساً اعتراضه على أن الحكم المعترض عليه خالف النظام وأخطأ في تطبيقه؛ ذلك أن القرار رقم (1) وتاريخ 15/7/1408هـ </w:t>
      </w:r>
      <w:r w:rsidRPr="007A3BC5">
        <w:rPr>
          <w:rFonts w:ascii="Traditional Arabic" w:hAnsi="Traditional Arabic" w:cs="Traditional Arabic"/>
          <w:sz w:val="32"/>
          <w:szCs w:val="32"/>
          <w:rtl/>
        </w:rPr>
        <w:lastRenderedPageBreak/>
        <w:t>الصادر عن رئيس محكمة تربة ورئيس لجنة توطين البادية صدر بعد إيقاف لجنة أعمال توطين البادية بالأمر السامي رقم (2734) وتاريخ 26/11/1403هـ. وأما عن مخالفة النظام، فإن الأرض المراد منحها لقبيلة الحصنة تتعارض مع الأوامر السامية والتعليمات المتعلقة بالمنح حيث إن الأرض متنازع عليها بين قبيلتين (الحصنة والجعدة) ويوجد صكوك شرعية داخلة ضمن هذه الأرض صادرة للجعدة. كما ذكر بأن الأمر السامي رقم (4/ب/2692) وتاريخ 18</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1420هـ لم يصادف محل الأرض؛ لأن الأرض مشغولة بأملاك أناس آخرين، وبأن القرار بمنحهم الأرض يعارض الأمر السامي رقم (م/1604) وتاريخ </w:t>
      </w:r>
      <w:r w:rsidR="00C55D02">
        <w:rPr>
          <w:rFonts w:ascii="Traditional Arabic" w:hAnsi="Traditional Arabic" w:cs="Traditional Arabic"/>
          <w:sz w:val="32"/>
          <w:szCs w:val="32"/>
          <w:rtl/>
        </w:rPr>
        <w:t>1/9/</w:t>
      </w:r>
      <w:r w:rsidRPr="007A3BC5">
        <w:rPr>
          <w:rFonts w:ascii="Traditional Arabic" w:hAnsi="Traditional Arabic" w:cs="Traditional Arabic"/>
          <w:sz w:val="32"/>
          <w:szCs w:val="32"/>
          <w:rtl/>
        </w:rPr>
        <w:t>1411هـ القاضي بعدم إحداث هجر جديدة حيث إن قبيلة الحصنة يوجد لديهم قرى يسكنون بها في الوقت الحاضر ومتوفر لهم جميع الخدمات. وبإبلاغ المعترض ضده بصحيفة الاعتراض، قدم وكيله مذكرة دفاع تلخصت بطلب عدم قبول الاعتراض كونه لا يتطرق إلى أي من الحالات المنصوص عليها في المادة (11) من نظام ديوان المظالم. وفيما يخص ما ذكره ممثل المعترضة بشأن الأرض الممنوحة بالأمر السامي، أجاب بأن الموقع تم تخصيصه واعتمد من قبل أمانة محافظة الطائف وتم مخاطبة المكتب الهندسي لوضع علامات ثابتة وحدود الأرض، مرفقاً خطاب الأمانة بذلك. وبشأن ما ذكر بأن الأرض محل المنحة فيها صكوك لبعض أفراد قبيلة الجعدة، أجاب بأن الصكوك المذكورة خارج نطاق الأرض الممنوحة، كما ذكر بأن الأمر السامي القاضي بالمنح واضح وصريح، كما أنه لا حق للأمر رقم (4/1917/م) وتاريخ 15</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1415هـ الذي انتهت فيه اللجنة المكلفة إلى إيقاف التخطيط احترازياً. وذكر بأنه لا صحة لوجود نزاع بين قبيلة الحصنة وقبيلة الجعدة على الأرض الممنوحة بالأمر السامي. </w:t>
      </w:r>
    </w:p>
    <w:p w14:paraId="4128F49A" w14:textId="77777777" w:rsidR="002D72B5" w:rsidRPr="007A3BC5" w:rsidRDefault="002D72B5"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B3C85B8" w14:textId="07ECE34C" w:rsidR="002D72B5" w:rsidRPr="007A3BC5" w:rsidRDefault="002D72B5"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الأمر السامي المتعلق بالمنح الذي استند عليه الحكم محل الاعتراض نص فيه على "...أن يتم التخطيط والتوزيع من قبل البلدية المختصة وفقاً لما لديها من أنظمة وتعليمات..."، ولمّا كانت الأرض مدار المنح مشغولة بأملاك أناس آخرين بموجب صكوك شرعية، كما أنه وقع فيها التنازع بين قبيلتي (الحصنة والجعدة)، وتطبيق أمر المنح يعارض الأمر السامي رقم (8/1950) وتاريخ 21/12/1405هـ القاضي بعدم تخطيط أي أرض إلا بعد خلوها من الشوائب والمنازعات الفردية والجماعية والحقوق الخاصة والعامة والارتفاق، وحيث الأمر ما ذكر؛ فإن الحكم محل الاعتراض خالف النظام ممّا يتعين نقضُه، وإحالة القضية إلى محكمة الاستئناف الإدارية بمنطقة مكة المكرمة لتفصل فيها من جديد مِن غير مَن نظرها.</w:t>
      </w:r>
      <w:r w:rsidR="007C6994">
        <w:rPr>
          <w:rFonts w:ascii="Traditional Arabic" w:hAnsi="Traditional Arabic" w:cs="Traditional Arabic"/>
          <w:sz w:val="32"/>
          <w:szCs w:val="32"/>
          <w:rtl/>
        </w:rPr>
        <w:t xml:space="preserve"> </w:t>
      </w:r>
    </w:p>
    <w:p w14:paraId="3BE2D283" w14:textId="77777777" w:rsidR="002D72B5" w:rsidRPr="007A3BC5" w:rsidRDefault="002D72B5"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مكة المكرمة للفصل فيها من جديد من غير من نظرها.</w:t>
      </w:r>
    </w:p>
    <w:p w14:paraId="4AA0539E" w14:textId="67845CA1" w:rsidR="00152430" w:rsidRPr="007A3BC5" w:rsidRDefault="002D72B5"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BE272C4" w14:textId="77777777" w:rsidR="00152430" w:rsidRPr="007A3BC5" w:rsidRDefault="00152430"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030DA41" w14:textId="7A12445A" w:rsidR="00152430" w:rsidRPr="007A3BC5" w:rsidRDefault="00152430"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4</w:t>
      </w:r>
      <w:r w:rsidR="006F32A5">
        <w:rPr>
          <w:rFonts w:ascii="Traditional Arabic" w:eastAsia="Times New Roman" w:hAnsi="Traditional Arabic" w:cs="Traditional Arabic" w:hint="cs"/>
          <w:b/>
          <w:bCs/>
          <w:sz w:val="32"/>
          <w:szCs w:val="32"/>
          <w:rtl/>
          <w:lang w:eastAsia="en-US" w:bidi="ar-SA"/>
        </w:rPr>
        <w:t>1</w:t>
      </w:r>
    </w:p>
    <w:p w14:paraId="3D31B107"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113/ق لعام 1439هـ</w:t>
      </w:r>
    </w:p>
    <w:p w14:paraId="366122F9"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1266 لعام 1440هـ</w:t>
      </w:r>
    </w:p>
    <w:p w14:paraId="47878498" w14:textId="77777777" w:rsidR="00152430" w:rsidRPr="007A3BC5" w:rsidRDefault="00152430"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3/8/1442هـ</w:t>
      </w:r>
    </w:p>
    <w:p w14:paraId="34F6A8C4"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75B5301B" w14:textId="3E427977" w:rsidR="00152430"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تسبيب الحكم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وجوبه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 xml:space="preserve">يجب على الدائرة مصدرة الحكم بيان الأسباب </w:t>
      </w:r>
      <w:r w:rsidR="00152430" w:rsidRPr="00893A0C">
        <w:rPr>
          <w:rFonts w:ascii="Traditional Arabic" w:eastAsia="Times New Roman" w:hAnsi="Traditional Arabic" w:cs="Traditional Arabic"/>
          <w:sz w:val="32"/>
          <w:szCs w:val="32"/>
          <w:rtl/>
        </w:rPr>
        <w:t>التي بَنت عليها حكمها بما يكفي لحمله عليها؛</w:t>
      </w:r>
      <w:r w:rsidR="00152430" w:rsidRPr="00893A0C">
        <w:rPr>
          <w:rFonts w:ascii="Traditional Arabic" w:hAnsi="Traditional Arabic" w:cs="Traditional Arabic"/>
          <w:sz w:val="32"/>
          <w:szCs w:val="32"/>
          <w:rtl/>
        </w:rPr>
        <w:t xml:space="preserve"> لِما في ذلك من حفظٍ لحقوق المتقاضين، وإبرازٍ لعدالة الحكم القضائي.</w:t>
      </w:r>
    </w:p>
    <w:p w14:paraId="430371E5" w14:textId="3179E811" w:rsidR="00152430" w:rsidRPr="00893A0C" w:rsidRDefault="00893A0C" w:rsidP="00893A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تسبيب الحكم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القصور فيه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إغفال مستند تحقق ركن الضرر في المسؤولية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إغفال الحكم بيان مستند تحقق ركن الضرر في المسؤولية وكيفية استنباطه؛ يعيب الحكم بالقصور في التسبيب، ويتعين معه نقضه.</w:t>
      </w:r>
    </w:p>
    <w:p w14:paraId="76354238" w14:textId="31B5EC74" w:rsidR="00152430" w:rsidRPr="007A3BC5" w:rsidRDefault="00893A0C" w:rsidP="00893A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152430"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المسؤولية التقصيرية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ركن الضرر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ما يشترط فيه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w:t>
      </w:r>
      <w:r w:rsidR="00152430" w:rsidRPr="007A3BC5">
        <w:rPr>
          <w:rFonts w:ascii="Traditional Arabic" w:eastAsia="Times New Roman" w:hAnsi="Traditional Arabic" w:cs="Traditional Arabic"/>
          <w:sz w:val="32"/>
          <w:szCs w:val="32"/>
          <w:rtl/>
          <w:lang w:eastAsia="en-US" w:bidi="ar-SA"/>
        </w:rPr>
        <w:t>يشترط للحكم بالتعويض أن يكون الضرر حالاً بأن يكون واقعاً فعلاً أو محقق الوقوع مستقبلاً.</w:t>
      </w:r>
    </w:p>
    <w:p w14:paraId="743A4AFD" w14:textId="54897194" w:rsidR="00152430"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152430" w:rsidRPr="00893A0C">
        <w:rPr>
          <w:rFonts w:ascii="Traditional Arabic" w:hAnsi="Traditional Arabic" w:cs="Traditional Arabic"/>
          <w:b/>
          <w:bCs/>
          <w:sz w:val="32"/>
          <w:szCs w:val="32"/>
          <w:rtl/>
        </w:rPr>
        <w:t xml:space="preserve">خدمة مدنية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موظف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فوات الأجر الإضافي وأجور الانتداب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استحقاق التعويض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فوات الأجر الإضافي وأجور الانتداب لا يعد من الأضرار المستقبلية محققة الوقوع، وإنما هي من الأضرار الاحتمالية؛ لأنها لا تُمنح للموظف إلا إذا وقع التكليف بها فعلاً، وقد يتم التكليف وقد لا يتم بحسب الظروف؛ ففواتها ضرر احتمالي لا يوجب التعويض.</w:t>
      </w:r>
    </w:p>
    <w:p w14:paraId="7B5BB46F"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0825EF27" w14:textId="77777777" w:rsidR="00152430" w:rsidRPr="007A3BC5" w:rsidRDefault="00152430"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المادة (27) من نظام المرافعات أمام ديوان المظالم الصادر بالمرسوم الملكي رقم (م/3) وتاريخ 22/1/1435هـ.</w:t>
      </w:r>
    </w:p>
    <w:p w14:paraId="32546324"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A6C29DA" w14:textId="77777777" w:rsidR="00152430" w:rsidRPr="007A3BC5" w:rsidRDefault="00152430"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lang w:bidi="ar-SA"/>
        </w:rPr>
        <w:t xml:space="preserve">تتحصل الوقائع في أن المعترض ضده تقدم بصحيفة دعوى إلى المحكمة الإدارية بجدة طلب فيها إلزام المدعى عليها بتعويضه عن القرار الصادر بتكليفه بالمخالفة للنظام بمبلغ ثلاثة ملايين ومئتين وعشرة آلاف ومئتي ريال. وبعد قيد الدعوى في سجلات المحكمة قضية إدارية برقم (7427) لعام 1434هـ، أحيلت إلى الدائرة الثامنة في تلك المحكمة، فنظرتها وبتاريخ 22/1/1435هـ أصدرت فيها حكمها القاضي بإلزام المدعى عليها بتعويض المدعي بمبلغ ستمئة وخمسة وثمانين ألف ريال للأسباب التي أوضحتها. وبعد استئناف المدعى عليها الحكم أمام محكمة الاستئناف الإدارية بمنطقة مكة المكرمة، أصدرت بتاريخ 23/8/1436هـ حكمها القاضي بنقض حكم الدائرة الابتدائية الصادر في 22/11/1435هـ، وإعادتها </w:t>
      </w:r>
      <w:r w:rsidRPr="007A3BC5">
        <w:rPr>
          <w:rFonts w:ascii="Traditional Arabic" w:hAnsi="Traditional Arabic" w:cs="Traditional Arabic"/>
          <w:sz w:val="32"/>
          <w:szCs w:val="32"/>
          <w:rtl/>
          <w:lang w:bidi="ar-SA"/>
        </w:rPr>
        <w:lastRenderedPageBreak/>
        <w:t>إلى الدائرة للأسباب التي بينتها. ثم بتاريخ 19/10/1438هـ أصدرت الدائرة الابتدائية حكمها القاضي برفض الدعوى للأسباب التي ساقتها. وبعد استئناف المدعي الحكم أمام محكمة الاستئناف الإدارية بمنطقة مكة المكرمة، أحيل إلى دائرة الاستئناف الأولى، فنظرته وبتاريخ 19/3/1440هـ أصدرت فيه حكمها القاضي بإلغاء الحكم، والقضاء مجدَّداً بإلزام المدعى عليها بتعويض المدعي بمبلغ مئتين وأربعين ألفاً وخمسمئة ريال ورفض ما عدا ذلك للأسباب التي أوضحتها. وبتاريخ 6/6/1440هـ تقدمت المعترضة باعتراضها على حكم محكمة الاستئناف أمام هذه المحكمة طالبةً نقضَ الحكم ووقف تنفيذه للأسباب الواردة في الاعتراض</w:t>
      </w:r>
      <w:r w:rsidRPr="007A3BC5">
        <w:rPr>
          <w:rFonts w:ascii="Traditional Arabic" w:hAnsi="Traditional Arabic" w:cs="Traditional Arabic"/>
          <w:sz w:val="32"/>
          <w:szCs w:val="32"/>
          <w:rtl/>
        </w:rPr>
        <w:t>،</w:t>
      </w:r>
      <w:r w:rsidRPr="007A3BC5">
        <w:rPr>
          <w:rFonts w:ascii="Traditional Arabic" w:eastAsia="Times New Roman" w:hAnsi="Traditional Arabic" w:cs="Traditional Arabic"/>
          <w:sz w:val="32"/>
          <w:szCs w:val="32"/>
          <w:rtl/>
          <w:lang w:eastAsia="en-US" w:bidi="ar-SA"/>
        </w:rPr>
        <w:t xml:space="preserve"> والتي تتلخص في أن الحكم المعترض عليه أخطأ في مقادير المبالغ المدعى استحقاقها، ومنها الخطأ في مقدار الانتداب، ومقدار المبلغ المقرر لأعمال الإشراف على الحج وغيرها، ولم يستند الحكم المعترض عليه في تقرير استحقاق المعترض ضده لمبالغ العمل الإضافي ومهنة الإشراف وبدل الانتداب والنقل إلى أي مستند نظامي أو قرار إداري يقرر أحقيته بذلك، كما أنه أخطأ حين قرر أن قرار التكليف لم يصدر من مختص، وذلك أن القرار صدر بعد موافقة مساعد وزير الداخلية للشؤون الأمنية وهو المسؤول مسؤولية مباشرة آنذاك عن الأحوال المدنية. ثم إن خطاب وكيل وزارة الخدمة المدنية المساعد رقم (9154) وتاريخ 22/2/1432هـ ورد فيه أن حقيقة تكليف المدعي (تكليف بمهمة)، وعليه فإن المادة الرابعة من لائحة التكليف هي الحاكمة على حالته. فأُبلغ المعترض ضده بصحيفة الاعتراض حسب الأصول المتبعة نظاماً، وبجلسة 20/7/1440هـ أصدرت المحكمة أمراً بوقف تنفيذ الحكم. </w:t>
      </w:r>
    </w:p>
    <w:p w14:paraId="528E7EDD"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FA5C8FD" w14:textId="0E5A5ACA" w:rsidR="00152430" w:rsidRPr="007A3BC5" w:rsidRDefault="00152430" w:rsidP="007A3BC5">
      <w:pPr>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 xml:space="preserve">وبما أن الاعتراض مقدم خلال المدة النظامية فإنه يتعين قبوله شكلاً. </w:t>
      </w:r>
      <w:r w:rsidRPr="007A3BC5">
        <w:rPr>
          <w:rFonts w:ascii="Traditional Arabic" w:eastAsia="Times New Roman" w:hAnsi="Traditional Arabic" w:cs="Traditional Arabic"/>
          <w:sz w:val="32"/>
          <w:szCs w:val="32"/>
          <w:rtl/>
          <w:lang w:eastAsia="en-US" w:bidi="ar-SA"/>
        </w:rPr>
        <w:t>وفيما يتعلق بالموضوع، فإن الحكم المعترض عليه قد اعتراه</w:t>
      </w:r>
      <w:r w:rsidRPr="007A3BC5">
        <w:rPr>
          <w:rFonts w:ascii="Traditional Arabic" w:eastAsia="Times New Roman" w:hAnsi="Traditional Arabic" w:cs="Traditional Arabic"/>
          <w:color w:val="FF0000"/>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قصور بالغ في التسبيب عندما ركن في استحقاق المعترض ضده للتعويض إلى تحقق ركن الضرر في حقه دون بيان مستند ذلك التحقق وكيف انتهت إليه الدائرة في حكمها المعترض عليه، لا سيما أن مبالغ الأضرار التي قررتها دائرة الاستئناف لم يظهر من الحكم أنها كانت تعويضاً عن أضرار متحققة بل البيِّن منها أنها أضرار افتراضية، ومن المستقر قضاء أنه يشترط للحكم بالتعويض أن يكون الضرر حالاً بأن يكون واقعاً فعلاً أو محقق الوقوع مستقبلاً، وفواتُ الأجر الإضافي وأجور الانتدابات لا يعد من الأضرار المستقبلية محققة الوقوع، وإنما هي من الأضرار الاحتمالية؛ لأن الأجر الإضافي وأجور الانتداب لا تمنح إلا إذا وقع التكليف بها فعلاً، وقد يتم التكليف وقد لا يتم بحسب الظروف ففواتها ضررٌ احتمالي لا يوجب التعويض. ثم إن الثابت من ملف الدعوى والمستندات المقدمة فيها أمام دائرة الاستئناف أن المعترض ضده كان مجازاً لمدة مئة وعشرين يوماً خلال المدة التي قررت الدائرة تعويضه عنها وفقاً لقرار مساعد وزير الداخلية للشؤون الأمنية رقم (13/10334/15 و ز) وتاريخ 18/2/1432هـ؛ وعليه فإن ما قررته الدائرة من تعويض وألزمت به لم يكن في مقابل أعمال قام بها المعترض ضده. ولما كان الأمر كذلك، وكانت المادة السابعة والعشرون من نظام المرافعات أمام ديوان المظالم نصت على أنه</w:t>
      </w:r>
      <w:r w:rsidR="00477CA3">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"يجب أن </w:t>
      </w:r>
      <w:r w:rsidRPr="007A3BC5">
        <w:rPr>
          <w:rFonts w:ascii="Traditional Arabic" w:eastAsia="Times New Roman" w:hAnsi="Traditional Arabic" w:cs="Traditional Arabic"/>
          <w:sz w:val="32"/>
          <w:szCs w:val="32"/>
          <w:rtl/>
          <w:lang w:eastAsia="en-US" w:bidi="ar-SA"/>
        </w:rPr>
        <w:lastRenderedPageBreak/>
        <w:t>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وبما أن الحكم المعترض عليه قد شابه قصورٌ في التسبيب على النحو الذي تقدَّم بيانه فقد تعيَّن نقضُه وإعادة القضية إلى محكمة الاستئناف الإدارية بمنطقة مكة المكرمة للفصل فيها من جديد من غير من نظرها.</w:t>
      </w:r>
    </w:p>
    <w:p w14:paraId="561C708B" w14:textId="77777777" w:rsidR="00152430" w:rsidRPr="007A3BC5" w:rsidRDefault="0015243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6EB66D19" w14:textId="0ADD6FC5" w:rsidR="00152430" w:rsidRPr="007A3BC5" w:rsidRDefault="00152430"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1718747" w14:textId="77777777" w:rsidR="00AC718A" w:rsidRDefault="00AC718A">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br w:type="page"/>
      </w:r>
    </w:p>
    <w:p w14:paraId="05BA1E3C" w14:textId="15815D82" w:rsidR="00152430" w:rsidRPr="00AC718A" w:rsidRDefault="00152430" w:rsidP="006F32A5">
      <w:pPr>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4</w:t>
      </w:r>
      <w:r w:rsidR="006F32A5">
        <w:rPr>
          <w:rFonts w:ascii="Traditional Arabic" w:hAnsi="Traditional Arabic" w:cs="Traditional Arabic" w:hint="cs"/>
          <w:b/>
          <w:bCs/>
          <w:sz w:val="32"/>
          <w:szCs w:val="32"/>
          <w:rtl/>
        </w:rPr>
        <w:t>2</w:t>
      </w:r>
    </w:p>
    <w:p w14:paraId="50269BD8" w14:textId="77777777"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1023/ق لعام 1441هـ</w:t>
      </w:r>
    </w:p>
    <w:p w14:paraId="74358236" w14:textId="77777777"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2347 لعام 1441هـ</w:t>
      </w:r>
    </w:p>
    <w:p w14:paraId="43D13C2A" w14:textId="71DE585F" w:rsidR="00152430" w:rsidRPr="007A3BC5" w:rsidRDefault="00152430" w:rsidP="00893A0C">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4/8/1442هـ</w:t>
      </w:r>
    </w:p>
    <w:p w14:paraId="4CFDFC7C"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6CC0A19" w14:textId="24669B42" w:rsidR="00152430" w:rsidRPr="00893A0C" w:rsidRDefault="00893A0C" w:rsidP="00893A0C">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BB0D2E" w:rsidRPr="00893A0C">
        <w:rPr>
          <w:rFonts w:ascii="Traditional Arabic" w:hAnsi="Traditional Arabic" w:cs="Traditional Arabic" w:hint="cs"/>
          <w:b/>
          <w:bCs/>
          <w:sz w:val="32"/>
          <w:szCs w:val="32"/>
          <w:rtl/>
        </w:rPr>
        <w:t xml:space="preserve">دعوى - الحكم في الدعوى - تكييف الدعوى - </w:t>
      </w:r>
      <w:r w:rsidR="00BB0D2E" w:rsidRPr="00893A0C">
        <w:rPr>
          <w:rFonts w:ascii="Traditional Arabic" w:hAnsi="Traditional Arabic" w:cs="Traditional Arabic"/>
          <w:b/>
          <w:bCs/>
          <w:sz w:val="32"/>
          <w:szCs w:val="32"/>
          <w:rtl/>
        </w:rPr>
        <w:t>تكييف طلب أجرة المثل عن استغلال العقار قبل التعاقد</w:t>
      </w:r>
      <w:r w:rsidR="00BE2DEC" w:rsidRPr="00893A0C">
        <w:rPr>
          <w:rFonts w:ascii="Traditional Arabic" w:hAnsi="Traditional Arabic" w:cs="Traditional Arabic" w:hint="cs"/>
          <w:b/>
          <w:bCs/>
          <w:sz w:val="32"/>
          <w:szCs w:val="32"/>
          <w:rtl/>
        </w:rPr>
        <w:t xml:space="preserve"> </w:t>
      </w:r>
      <w:r w:rsidR="00BE2DEC" w:rsidRPr="00893A0C">
        <w:rPr>
          <w:rFonts w:ascii="Traditional Arabic" w:hAnsi="Traditional Arabic" w:cs="Traditional Arabic" w:hint="cs"/>
          <w:sz w:val="32"/>
          <w:szCs w:val="32"/>
          <w:rtl/>
        </w:rPr>
        <w:t>-</w:t>
      </w:r>
      <w:r w:rsidR="00152430" w:rsidRPr="00893A0C">
        <w:rPr>
          <w:rFonts w:ascii="Traditional Arabic" w:hAnsi="Traditional Arabic" w:cs="Traditional Arabic"/>
          <w:sz w:val="32"/>
          <w:szCs w:val="32"/>
          <w:rtl/>
        </w:rPr>
        <w:t xml:space="preserve"> المطالبة بأجرة المثل عن قيام الجهة الإدارية باستغلال عقار قبل إتمام عقد استئجاره؛ تعد من دعاوى التعويض عن أعمال الجهة الإدارية، لا من الدعاوى العقدية.</w:t>
      </w:r>
    </w:p>
    <w:p w14:paraId="1CAC2DE3" w14:textId="1878ECB7" w:rsidR="00152430" w:rsidRPr="00893A0C" w:rsidRDefault="00893A0C" w:rsidP="00893A0C">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152430"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استئجار الدولة للعقار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استغلال العقار قبل التعاقد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استحقاق التعويض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أساس التعويض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قيام الجهة الإدارية باستغلال عقار قبل إتمام عقد استئجاره؛ يلزمها أجرة المثل على أساس المسؤولية الإدارية لا على أساس المسؤولية العقدية.</w:t>
      </w:r>
    </w:p>
    <w:p w14:paraId="146917E9" w14:textId="35A1B800" w:rsidR="00152430"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152430"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استئجار الدولة للعقار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استغلال العقار قبل التعاقد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أثر وقف إجراءات التعاقد على استحقاق التعويض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sz w:val="32"/>
          <w:szCs w:val="32"/>
          <w:rtl/>
        </w:rPr>
        <w:t xml:space="preserve"> اقتضاء تعليمات الميزانية وقف إجراءات التعاقد لا ينفي أحقية مالك العقار المستغل من قبل الجهة الإدارية دون عقد في أجرة المثل.</w:t>
      </w:r>
    </w:p>
    <w:p w14:paraId="1EC71333" w14:textId="6AD39644" w:rsidR="00152430"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152430" w:rsidRPr="00893A0C">
        <w:rPr>
          <w:rFonts w:ascii="Traditional Arabic" w:hAnsi="Traditional Arabic" w:cs="Traditional Arabic"/>
          <w:b/>
          <w:bCs/>
          <w:sz w:val="32"/>
          <w:szCs w:val="32"/>
          <w:rtl/>
        </w:rPr>
        <w:t xml:space="preserve">مبادئ قضائية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مبدأ الاقتصاد في الخصومة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الاقتصاد في الإجراءات وعدم ترديد القضية وإطالة أمدها يقتضي عدم نقض الحكم وإعادة القضية للمحكمة مصدرته لمجرد الخطأ في التكييف.</w:t>
      </w:r>
    </w:p>
    <w:p w14:paraId="56383EED" w14:textId="77777777" w:rsidR="00152430" w:rsidRPr="007A3BC5" w:rsidRDefault="00152430" w:rsidP="007A3BC5">
      <w:pPr>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6D2FB2A" w14:textId="3B7F2FFA" w:rsidR="00152430" w:rsidRPr="007A3BC5" w:rsidRDefault="00152430" w:rsidP="00477CA3">
      <w:pPr>
        <w:pStyle w:val="a3"/>
        <w:numPr>
          <w:ilvl w:val="0"/>
          <w:numId w:val="174"/>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قول الرسول </w:t>
      </w:r>
      <w:r w:rsidRPr="007A3BC5">
        <w:rPr>
          <w:rFonts w:ascii="Traditional Arabic" w:hAnsi="Traditional Arabic" w:cs="Traditional Arabic"/>
          <w:sz w:val="32"/>
          <w:szCs w:val="32"/>
        </w:rPr>
        <w:sym w:font="AGA Arabesque" w:char="F072"/>
      </w:r>
      <w:r w:rsidRPr="007A3BC5">
        <w:rPr>
          <w:rFonts w:ascii="Traditional Arabic" w:hAnsi="Traditional Arabic" w:cs="Traditional Arabic"/>
          <w:sz w:val="32"/>
          <w:szCs w:val="32"/>
          <w:rtl/>
        </w:rPr>
        <w:t xml:space="preserve">: </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على اليد ما أخذت حتى تؤديه</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w:t>
      </w:r>
    </w:p>
    <w:p w14:paraId="26FA57C5"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D05EE6A" w14:textId="7D519E34" w:rsidR="00152430" w:rsidRPr="007A3BC5" w:rsidRDefault="0015243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 سبق أن تقدم إلى المحكمة الإدارية ببريدة بدعوى طالب فيها بإلزام الوزارة المعترضة أجرة العقار محل الدعوى خلال الفترة من 1/9/1436هـ حتى 22/1/1438هـ. وبقيد الدعوى في سجلات المحكمة قضية برقم (597) لعام 1440هـ، وإحالتها إلى الدائرة الرابعة بتلك المحكمة، باشرت نظرها ثم أصدرت فيها حكمها قضت فيه بإلزام فرع وزارة العدل بمنطقة القصيم بأن تدفع لـ(...) مبلغاً مقداره (4.453.332) أربعة ملايين وأربعمئة وثلاثة وخمسون ألفاً وثلاثمئة واثنان وثلاثون ريالاً للأسباب الموضحة فيه. وباستئناف ممثل الوزارة المعترضة الحكم أمام محكمة الاستئناف الإدارية بمنطقة الرياض، قيد الاستئناف في سجلات المحكمة قضية برقم (1023) لعام 1441هـ، وأحيلت إلى دائرة الاستئناف الرابعة التي نظرتها، ثم أصدرت فيها حكمها قضت فيه بتأييد الحكم المستأنف محمولاً على أسبابه. وبتاريخ 6/5/1441هـ </w:t>
      </w:r>
      <w:r w:rsidRPr="007A3BC5">
        <w:rPr>
          <w:rFonts w:ascii="Traditional Arabic" w:hAnsi="Traditional Arabic" w:cs="Traditional Arabic"/>
          <w:sz w:val="32"/>
          <w:szCs w:val="32"/>
          <w:rtl/>
        </w:rPr>
        <w:lastRenderedPageBreak/>
        <w:t>تقدم ممثل الوزارة المعترضة إلى هذه المحكمة باعتراضه على حكم الاستئناف، قيد برقم (2347) لعام 1441هـ، طالب فيه بنقض الحكم للأسباب التي أوضحها، والتي تتلخص في خطأ الحكم عندما كيف الدعوى بأنها دعوى عقدية مستنداً على تحقق القبول بخطاب رئيس محكمة الاستئناف بمنطقة القصيم وهو لا يملك صلاحية التمثيل لإبرام العقد لا شرعاً ولا نظاماً، وما علل به من أنه لا يشترط لانعقاد العقد إفراغه في شكل معين يخالف نص المادة (35) من</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اللائحة التنفيذية لنظام استئجار الدولة للعقار وإخلائه، فالتقصير من قبل المعترض ضده بمخالفته ما نصت عليه المادتان (10، 12) من اللائحة المشار إليها وذلك بقيامه بتسليم عقاره للمحكمة دون إبرام العقد، ودون اعتماد استلامه من صاحب الصلاحية، والمدة المطالب بها سابقة لإبرام العقد، والتأخر في إبرامه لا يعود للوزارة، وإنما بسبب عدم إجازته من قبل وزارة المالية استناداً لتعليمات إقفال الحسابات وإعداد الحساب الختامي للسنة المالية 1436/1437هـ،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7984E26"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8FAC22C" w14:textId="5961DE5A" w:rsidR="00152430" w:rsidRPr="007A3BC5" w:rsidRDefault="00152430" w:rsidP="009A3BB7">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الثابت أن الوزارة المعترضة استلمت المبنى وشغلته من 1/9/1436هـ حتى 22/1/1438هـ تاريخ توقيع العقد؛ فتكون مسؤولة عن هذه المدة، ويلزمها أجرة المثل عنها. وبما أن الأجرة السنوية المتفق عليها هي (3.200.000) ثلاثة ملايين ومئتا ألف ريال، فتكون أجرة المثل لتلك الفترة مبلغاً قدره (4.453.332) أربعة ملايين وأربعمئة وثلاثة وخمسون ألفاً وثلاثمئة واثنان وثلاثون ريالاً، وهو المبلغ الذي انتهى إليه الحكم محل الاعتراض. ولما كانت نتيجة الحكم سليمة، وكان الاقتصاد في الإجراءات وعدم ترديد القضية وإطالة أمدها يقتضي عدم نقض الحكم وإعادة القضية لمحكمة الاستئناف لمجرد الخطأ في التكييف؛ فإن المحكمة تنتهي إلى رفض الاعتراض، مع تعديل أسباب الحكم، ليكون التعويض على أساس المسؤولية الإدارية عن وضع ‏الوزارة يدها على العقار؛ لقول النبي </w:t>
      </w:r>
      <w:r w:rsidRPr="007A3BC5">
        <w:rPr>
          <w:rFonts w:ascii="Traditional Arabic" w:eastAsia="Arial Unicode MS" w:hAnsi="Traditional Arabic" w:cs="Traditional Arabic"/>
          <w:sz w:val="32"/>
          <w:szCs w:val="32"/>
        </w:rPr>
        <w:sym w:font="AGA Arabesque" w:char="F072"/>
      </w:r>
      <w:r w:rsidRPr="007A3BC5">
        <w:rPr>
          <w:rFonts w:ascii="Traditional Arabic" w:hAnsi="Traditional Arabic" w:cs="Traditional Arabic"/>
          <w:sz w:val="32"/>
          <w:szCs w:val="32"/>
          <w:rtl/>
        </w:rPr>
        <w:t xml:space="preserve">: </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على اليد ما أخذت حتى تؤديه</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 وليس على أساس المسؤولية العقدية كما ذكره الحكم محل الاعتراض؛ لأن العقد لم ينعقد في تلك المدة. والتكييف الصحيح للدعوى أنها دعوى تعويض عن عمل من أعمال جهة الإدارة، وليست دعوى عقدية ناشئة عن عقد. وإذا كانت تعليمات الميزانية اقتضت وقف إجراءات التعاقد؛ فإن ذلك لا ينفي أحقية المعترض ضده في أجرة المثل مقابل استغلال الوزارة لعقاره.</w:t>
      </w:r>
    </w:p>
    <w:p w14:paraId="56F7FEEE" w14:textId="77777777"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ورفضه موضوعاً.</w:t>
      </w:r>
    </w:p>
    <w:p w14:paraId="53C645E5" w14:textId="6FC958C8" w:rsidR="00152430" w:rsidRPr="007A3BC5" w:rsidRDefault="00152430"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A5FE3AC" w14:textId="77777777" w:rsidR="00152430" w:rsidRPr="007A3BC5" w:rsidRDefault="0015243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3DCD8EE" w14:textId="6166782D" w:rsidR="00152430" w:rsidRPr="007A3BC5" w:rsidRDefault="0015243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4</w:t>
      </w:r>
      <w:r w:rsidR="006F32A5">
        <w:rPr>
          <w:rFonts w:ascii="Traditional Arabic" w:hAnsi="Traditional Arabic" w:cs="Traditional Arabic" w:hint="cs"/>
          <w:b/>
          <w:bCs/>
          <w:sz w:val="32"/>
          <w:szCs w:val="32"/>
          <w:rtl/>
        </w:rPr>
        <w:t>3</w:t>
      </w:r>
    </w:p>
    <w:p w14:paraId="5A7B0571" w14:textId="1296A649" w:rsidR="00152430" w:rsidRPr="007A3BC5" w:rsidRDefault="00152430" w:rsidP="0006368F">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2540/ق لعام 1438هـ</w:t>
      </w:r>
    </w:p>
    <w:p w14:paraId="3C8C97DE" w14:textId="77777777"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2767 لعام 1440هـ</w:t>
      </w:r>
    </w:p>
    <w:p w14:paraId="78AAF4FD" w14:textId="7B08E631" w:rsidR="00152430" w:rsidRPr="007A3BC5" w:rsidRDefault="00152430" w:rsidP="00893A0C">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4/8/1442هـ</w:t>
      </w:r>
    </w:p>
    <w:p w14:paraId="518589D7"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B05E7BB" w14:textId="7FB42911" w:rsidR="00152430" w:rsidRPr="00893A0C" w:rsidRDefault="00893A0C" w:rsidP="00893A0C">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الاعتراض على الأحكام لدى محكمة الاستئناف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ما يترتب عليه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رفع الاستئناف يترتب عليه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w:t>
      </w:r>
    </w:p>
    <w:p w14:paraId="7C97B69D" w14:textId="2DCE0AB7" w:rsidR="00152430" w:rsidRPr="00893A0C" w:rsidRDefault="00893A0C" w:rsidP="00893A0C">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بيانات الحكم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المتعين في حكم الاستئناف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sz w:val="32"/>
          <w:szCs w:val="32"/>
          <w:rtl/>
        </w:rPr>
        <w:t xml:space="preserve"> يجب على محكمة الاستئناف باعتبارها محكمة موضوع أن يكون حكمها مستوفياً لبياناته ورادّاً على جميع دفوع الخصوم الجوهرية المطروحة عليه.</w:t>
      </w:r>
    </w:p>
    <w:p w14:paraId="6345A263" w14:textId="20001406" w:rsidR="00152430" w:rsidRPr="00893A0C" w:rsidRDefault="00893A0C" w:rsidP="00893A0C">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الإحالة على وقائع وأسباب الحكم الابتدائي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أثر إلغاء الحكم على الإحالة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sz w:val="32"/>
          <w:szCs w:val="32"/>
          <w:rtl/>
        </w:rPr>
        <w:t xml:space="preserve"> إذا ألغت محكمة الاستئناف الحكم الابتدائي وأنهت وجوده؛ فإنه لا يكون هناك مجالٌ للإحالة عليه</w:t>
      </w:r>
      <w:r w:rsidR="00152430" w:rsidRPr="00893A0C">
        <w:rPr>
          <w:rFonts w:ascii="Traditional Arabic" w:hAnsi="Traditional Arabic" w:cs="Traditional Arabic"/>
          <w:b/>
          <w:bCs/>
          <w:sz w:val="32"/>
          <w:szCs w:val="32"/>
          <w:rtl/>
        </w:rPr>
        <w:t>.</w:t>
      </w:r>
    </w:p>
    <w:p w14:paraId="0173ABD3" w14:textId="3BF17525" w:rsidR="00152430" w:rsidRPr="00893A0C" w:rsidRDefault="00893A0C" w:rsidP="00893A0C">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تسبيب الحكم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القصور فيه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مخالفة أحكام النظام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إغفال الدفع بعدم قبول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الدفع بعدم القبول من الدفوع الجوهرية، وإغفال إيراده والرد عليه؛ يعيب الحكم بمخالفة النظام، والقصور في التسبيب.</w:t>
      </w:r>
      <w:r w:rsidR="00152430" w:rsidRPr="00893A0C">
        <w:rPr>
          <w:rFonts w:ascii="Traditional Arabic" w:hAnsi="Traditional Arabic" w:cs="Traditional Arabic"/>
          <w:b/>
          <w:bCs/>
          <w:sz w:val="32"/>
          <w:szCs w:val="32"/>
          <w:rtl/>
        </w:rPr>
        <w:t xml:space="preserve"> </w:t>
      </w:r>
    </w:p>
    <w:p w14:paraId="4D937ACB" w14:textId="20281D62" w:rsidR="00152430" w:rsidRPr="00893A0C" w:rsidRDefault="00893A0C" w:rsidP="00893A0C">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هـ-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تسبيب الحكم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القصور فيه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إغفال بحث شروط إعمال نظرية عمل الأمير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sz w:val="32"/>
          <w:szCs w:val="32"/>
          <w:rtl/>
        </w:rPr>
        <w:t xml:space="preserve"> تطبيق الحكم نظرية عمل الأمير مع إغفاله بحث شروط إعمالها؛ يعيب الحكم بالقصور في التسبيب، ويوجب نقضه.</w:t>
      </w:r>
    </w:p>
    <w:p w14:paraId="2DDA9FFB" w14:textId="3353D3EC" w:rsidR="00152430" w:rsidRPr="00893A0C" w:rsidRDefault="00893A0C"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152430" w:rsidRPr="00893A0C">
        <w:rPr>
          <w:rFonts w:ascii="Traditional Arabic" w:hAnsi="Traditional Arabic" w:cs="Traditional Arabic"/>
          <w:b/>
          <w:bCs/>
          <w:sz w:val="32"/>
          <w:szCs w:val="32"/>
          <w:rtl/>
        </w:rPr>
        <w:t xml:space="preserve">عقد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نظرية عمل الأمير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شروط إعمالها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لتطبيق نظرية عمل الأمير يَفترض أن يكون الضرر الناشئ عن الزيادة في الأسعار نتيجة قرار عام صادر من السلطة التنظيمية، خاصاً بالمتعاقد لا يشاركه فيه سائر من مسهم هذا القرار، فإذا كانت الزيادة في الأسعار ذات طابع عام وتشمل جميع الأفراد والعقود، سواءً العقود الإدارية أو المدنية في نطاق تعاملات الأفراد؛ فإن هذه النظرية لا تنطبق على العقود مع الدولة ما لم يكن النظام أو العقد قد نصَّا على خلافه.</w:t>
      </w:r>
    </w:p>
    <w:p w14:paraId="37382425" w14:textId="24039075" w:rsidR="00152430" w:rsidRPr="00893A0C" w:rsidRDefault="00893A0C" w:rsidP="00893A0C">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lastRenderedPageBreak/>
        <w:t xml:space="preserve">ز- </w:t>
      </w:r>
      <w:r w:rsidR="00152430" w:rsidRPr="00893A0C">
        <w:rPr>
          <w:rFonts w:ascii="Traditional Arabic" w:hAnsi="Traditional Arabic" w:cs="Traditional Arabic"/>
          <w:b/>
          <w:bCs/>
          <w:sz w:val="32"/>
          <w:szCs w:val="32"/>
          <w:rtl/>
        </w:rPr>
        <w:t xml:space="preserve">عقد </w:t>
      </w:r>
      <w:r w:rsidR="00BE2DEC" w:rsidRPr="00893A0C">
        <w:rPr>
          <w:rFonts w:ascii="Traditional Arabic" w:hAnsi="Traditional Arabic" w:cs="Traditional Arabic" w:hint="cs"/>
          <w:b/>
          <w:bCs/>
          <w:sz w:val="32"/>
          <w:szCs w:val="32"/>
          <w:rtl/>
        </w:rPr>
        <w:t>- نظرية الظروف الطارئة - التعويض عن</w:t>
      </w:r>
      <w:r w:rsidR="00152430" w:rsidRPr="00893A0C">
        <w:rPr>
          <w:rFonts w:ascii="Traditional Arabic" w:hAnsi="Traditional Arabic" w:cs="Traditional Arabic"/>
          <w:b/>
          <w:bCs/>
          <w:sz w:val="32"/>
          <w:szCs w:val="32"/>
          <w:rtl/>
        </w:rPr>
        <w:t xml:space="preserve"> زيادة الأسعار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sz w:val="32"/>
          <w:szCs w:val="32"/>
          <w:rtl/>
        </w:rPr>
        <w:t xml:space="preserve"> إذا انتفى الضرر الخاص للمتعاقد مع الدولة من زيادة الأسعار؛ فإنه لا يستحق التعويض وفق نظرية عمل الأمير، وإنما التعويض وفق نظرية الظروف الطارئة عند توافر شروطها، والتي أصلها وضع الجوائح في الفقه الإسلامي.</w:t>
      </w:r>
    </w:p>
    <w:p w14:paraId="7FCF6F9C"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3F9C183" w14:textId="77777777" w:rsidR="00152430" w:rsidRPr="007A3BC5" w:rsidRDefault="00152430" w:rsidP="00D358C8">
      <w:pPr>
        <w:pStyle w:val="a3"/>
        <w:numPr>
          <w:ilvl w:val="0"/>
          <w:numId w:val="17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(27، 35) من نظام المرافعات أمام ديوان المظالم الصادر بالمرسوم الملكي رقم (م/3) وتاريخ 22/1/1435هـ.</w:t>
      </w:r>
    </w:p>
    <w:p w14:paraId="2F819296"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8E14FB9" w14:textId="2C907077" w:rsidR="00152430" w:rsidRPr="007A3BC5" w:rsidRDefault="00152430" w:rsidP="00477CA3">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في أن وكيل المعترض ضدها تقدم إلى المحكمة الإدارية بالرياض بدعوى طالب فيها إلزام الوزارة المعترضة بتعويض الشركة عن زيادة سعر (البيتومين) عند تنفيذ مشروع طريق (الرياض-سدير-القصيم) السريع. وبقيد الدعوى في سجلات المحكمة قضية برقم (2818/1/ق) لعام 1426هـ، وإحالتها إلى الدائرة الثالثة، باشرت نظرها ثم أصدرت حكمها فيها قضت فيه بإلزام وزارة النقل بأن تدفع للشركة (...) مبلغاً قدره (9</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194</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878) تسعة ملايين ومئة وأربعه وتسعون ألفاً وثمانمئة وثمانية وسبعون ريالاً للأسباب الموضحة فيه. وباستئناف ممثل المعترضة الحكم أمام محكمة الاستئناف الإدارية بمنطقة الرياض، قيد الاستئناف في سجلات المحكمة قضية برقم (2540) لعام 1438هـ، وأحيلت إلى دائرة الاستئناف الرابعة التي نظرتها ثم أصدرت فيها حكمها قضت فيه بإلغاء الحكم المستأنف، والقضاء مجدداً بإلزام وزارة النقل بأن تدفع للشركة (...) مبلغاً قدره (7</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874</w:t>
      </w:r>
      <w:r w:rsidR="00477CA3">
        <w:rPr>
          <w:rFonts w:ascii="Traditional Arabic" w:hAnsi="Traditional Arabic" w:cs="Traditional Arabic" w:hint="cs"/>
          <w:sz w:val="32"/>
          <w:szCs w:val="32"/>
          <w:rtl/>
        </w:rPr>
        <w:t>.</w:t>
      </w:r>
      <w:r w:rsidRPr="007A3BC5">
        <w:rPr>
          <w:rFonts w:ascii="Traditional Arabic" w:hAnsi="Traditional Arabic" w:cs="Traditional Arabic"/>
          <w:sz w:val="32"/>
          <w:szCs w:val="32"/>
          <w:rtl/>
        </w:rPr>
        <w:t>884) سبعة ملايين وثمانمئة وأربعة وسبعون ألفاً وثمانمئة وأربعة وثمانون ريالاً للأسباب التي أوضحتها. وبتاريخ 11/11/1440هـ تقدم ممثل المعترضة إلى هذه المحكمة باعتراضه على حكم محكمة الاستئناف، قيد في سجلاتها برقم (2773) لعام 1440هـ طالب فيه بنقض الحكم للأسباب التي ذكرها، والتي تتلخص في مخالفة الحكم للنظام والخطأ في تطبيقه، ولأن الحق المدعى به نشأ بتاريخ صدور الأمر السامي رقم (2</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م) وتاريخ 25/2/1421هـ، ولم ترفع الدعوى إلى المحكمة إلا بتاريخ 4/7/1426هـ؛ فيكون رفع الدعوى بعد انقضاء المدة المحددة نظاماً لرفعها، وطلب نقض الحكم.</w:t>
      </w:r>
    </w:p>
    <w:p w14:paraId="16BC2DC6"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C34B5EF" w14:textId="432BFEB3" w:rsidR="00152430" w:rsidRPr="007A3BC5" w:rsidRDefault="0015243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 وحيث إنه للنظر في الاعتراض فإنه لما كان مقدماً خلال الأجل المقرر نظاماً، ومستوفياً سائر أوضاعه الشكلية؛ فيكون مقبولاً شكلاً. وأما عن الموضوع، فإن الوزارة المعترضة تنعى على الحكم إغفاله لدفاعها المقدم للمحكمة بالطعن في الحكم الابتدائي، حيث لم يتناول الحكم محل الاعتراض دفع الوزارة المعترضة المتعلق بالقبول الشكلي للدعوى ولم يرد عليه، ولما كان الدفع بعدم القبول من الدفوع الجوهرية؛ فإن إغفال إيراده والرد عليه لا يتفق مع المادة السابعة والعشرين من نظام المرافعات أمام ديوان المظالم التي أوجبت أن يشتمل الحكم على عرض مجمل لوقائع الدعوى، وطلبات الخصوم، وخلاصة موجزة لدفوعهم ودفاعهم </w:t>
      </w:r>
      <w:r w:rsidRPr="007A3BC5">
        <w:rPr>
          <w:rFonts w:ascii="Traditional Arabic" w:hAnsi="Traditional Arabic" w:cs="Traditional Arabic"/>
          <w:sz w:val="32"/>
          <w:szCs w:val="32"/>
          <w:rtl/>
        </w:rPr>
        <w:lastRenderedPageBreak/>
        <w:t xml:space="preserve">الجوهري؛ فإن خلو الحكم من إيراد دفع الوزارة، والرد عليه يعيب الحكم، </w:t>
      </w:r>
      <w:r w:rsidR="007C6994">
        <w:rPr>
          <w:rFonts w:ascii="Traditional Arabic" w:hAnsi="Traditional Arabic" w:cs="Traditional Arabic"/>
          <w:sz w:val="32"/>
          <w:szCs w:val="32"/>
          <w:rtl/>
        </w:rPr>
        <w:t>لا سيما</w:t>
      </w:r>
      <w:r w:rsidRPr="007A3BC5">
        <w:rPr>
          <w:rFonts w:ascii="Traditional Arabic" w:hAnsi="Traditional Arabic" w:cs="Traditional Arabic"/>
          <w:sz w:val="32"/>
          <w:szCs w:val="32"/>
          <w:rtl/>
        </w:rPr>
        <w:t xml:space="preserve"> وأن المحكمة ألغت الحكم الابتدائي وأنهت وجوده، فلم يعد هناك مجال للإحالة عليه، ومن المعلوم أن رفع الاستئناف يترتب عليه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 ولذلك كان على محكمة الاستئناف -باعتبارها محكمة موضوع فيما طرح عليها- أن يكون حكمها مستوفياً لبياناته، ورادَّاً على جميع دفوع الخصوم الجوهرية المطروحة عليه، وقد نصت المادة (35) من نظام المرافعات أمام ديوان المظالم على أنه</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"فيما لم يرد فيه نص خاص، تسري على الاعتراض أمام محاكم الاستئناف الإدارية والمحكمة الإدارية العليا الإجراءات المقررة أمام المحاكم الإدارية". ومن ناحية أخرى ألزم الحكم الوزارة المعترضة بتعويض الشركة المعترض ضدها بكامل المبلغ الذي دفعته بسبب الزيادة في أسعار البيتومين، واستند في ذلك على نظرية فعل الأمير، الذي استقر قضاء الديوان على العمل بأحكامها حسبما ذكره الحكم محل الاعتراض، في حين أن تطبيق هذه النظرية يفترض أن يكون الضرر الناشئ عن الزيادة في الأسعار نتيجة قرار عام صادر من السلطة التنظيمية، ضرراً خاصاً بالمتعاقد، لا يشاركه فيه سائر من مسهم هذا القرار، فإذا كانت الزيادة في الأسعار ذات طابع عام، وتشمل جميع الأفراد والعقود، سواء العقود الإدارية أو العقود المدنية في نطاق تعاملات الأفراد؛ فإن هذه النظرية لا تنطبق على العقود مع الدولة -مالم يكن النظام أو العقد قد نصا على خلافه- إذ لا معنى أن يعوض المتعاقد مع الدولة عن جميع الخسائر قلتْ أو كثرتْ -وفق هذه النظرية- لمجرد أن العقد مع الدولة، في حين أن عقود الأفراد فيما بينهم الذين هم في نفس الظروف وتأثروا بذات الزيادة لا يتم تعويضهم إلا عن الخسارة الجسيمة وفق نظرية الظروف الطارئة؛ ولذلك فإنه إذا انتفى الضرر الخاص فإن المتعاقد مع الدولة لا يستحق التعويض وفق نظرية عمل الأمير، وإن أمكن تعويضه وفق نظرية الظروف الطارئة وأصلها وضع الجوائح في الفقه الإسلامي عند توافر شروطها. وحيث خلا الحكم محل الاعتراض من الرد على دفوع الوزارة المعترضة المقدمة أمام المحكمة الابتدائية في هذا الشأن، وأغفلت بحث شروط إعمال تلك لنظرية على ضوء ما تقدم؛ مما يعيب الحكم بالقصور في أسبابه ويتعين من ثم نقضه. </w:t>
      </w:r>
    </w:p>
    <w:p w14:paraId="1D3463B9" w14:textId="77777777" w:rsidR="00152430" w:rsidRPr="007A3BC5" w:rsidRDefault="0015243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26B4590F" w14:textId="31720F11" w:rsidR="00152430" w:rsidRPr="007A3BC5" w:rsidRDefault="00152430" w:rsidP="007A3BC5">
      <w:pPr>
        <w:rPr>
          <w:rFonts w:ascii="Traditional Arabic" w:hAnsi="Traditional Arabic" w:cs="Traditional Arabic"/>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FB8D591" w14:textId="77777777" w:rsidR="00152430" w:rsidRPr="007A3BC5" w:rsidRDefault="00152430" w:rsidP="007A3BC5">
      <w:pPr>
        <w:spacing w:after="160"/>
        <w:rPr>
          <w:rFonts w:ascii="Traditional Arabic" w:hAnsi="Traditional Arabic" w:cs="Traditional Arabic"/>
          <w:sz w:val="32"/>
          <w:szCs w:val="32"/>
        </w:rPr>
      </w:pPr>
      <w:r w:rsidRPr="007A3BC5">
        <w:rPr>
          <w:rFonts w:ascii="Traditional Arabic" w:hAnsi="Traditional Arabic" w:cs="Traditional Arabic"/>
          <w:sz w:val="32"/>
          <w:szCs w:val="32"/>
        </w:rPr>
        <w:br w:type="page"/>
      </w:r>
    </w:p>
    <w:p w14:paraId="06729B33" w14:textId="2500FF38" w:rsidR="00152430" w:rsidRPr="007A3BC5" w:rsidRDefault="00152430"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4</w:t>
      </w:r>
      <w:r w:rsidR="006F32A5">
        <w:rPr>
          <w:rFonts w:ascii="Traditional Arabic" w:eastAsia="Times New Roman" w:hAnsi="Traditional Arabic" w:cs="Traditional Arabic" w:hint="cs"/>
          <w:b/>
          <w:bCs/>
          <w:sz w:val="32"/>
          <w:szCs w:val="32"/>
          <w:rtl/>
          <w:lang w:eastAsia="en-US" w:bidi="ar-SA"/>
        </w:rPr>
        <w:t>4</w:t>
      </w:r>
    </w:p>
    <w:p w14:paraId="75B8B59C"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4689/ق لعام 1440هـ</w:t>
      </w:r>
    </w:p>
    <w:p w14:paraId="4A1C29D1"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252 لعام 1441هـ</w:t>
      </w:r>
    </w:p>
    <w:p w14:paraId="357D126A" w14:textId="77777777" w:rsidR="00152430" w:rsidRPr="007A3BC5" w:rsidRDefault="00152430"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10/8/1442هـ</w:t>
      </w:r>
    </w:p>
    <w:p w14:paraId="1A383E08"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7AB0845B" w14:textId="59D19F67" w:rsidR="00152430" w:rsidRPr="007A3BC5" w:rsidRDefault="00893A0C" w:rsidP="00893A0C">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152430"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النزاع حول ملكية العقارات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w:t>
      </w:r>
      <w:r w:rsidR="00152430" w:rsidRPr="007A3BC5">
        <w:rPr>
          <w:rFonts w:ascii="Traditional Arabic" w:hAnsi="Traditional Arabic" w:cs="Traditional Arabic"/>
          <w:sz w:val="32"/>
          <w:szCs w:val="32"/>
          <w:rtl/>
        </w:rPr>
        <w:t>الفصل في النزاع حول ملكية العقارات وصحة الصكوك المثبتة لها لا يدخل في اختصاص المحاكم الإدارية.</w:t>
      </w:r>
    </w:p>
    <w:p w14:paraId="60D293E3" w14:textId="197D8057" w:rsidR="00152430" w:rsidRPr="007A3BC5" w:rsidRDefault="00893A0C" w:rsidP="00893A0C">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15243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وقف سير الدعوى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أثر النزاع حول ملكية العقار على </w:t>
      </w:r>
      <w:r w:rsidR="00E90622">
        <w:rPr>
          <w:rFonts w:ascii="Traditional Arabic" w:hAnsi="Traditional Arabic" w:cs="Traditional Arabic" w:hint="cs"/>
          <w:b/>
          <w:bCs/>
          <w:sz w:val="32"/>
          <w:szCs w:val="32"/>
          <w:rtl/>
        </w:rPr>
        <w:t xml:space="preserve">نظر </w:t>
      </w:r>
      <w:r w:rsidR="00152430" w:rsidRPr="007A3BC5">
        <w:rPr>
          <w:rFonts w:ascii="Traditional Arabic" w:hAnsi="Traditional Arabic" w:cs="Traditional Arabic"/>
          <w:b/>
          <w:bCs/>
          <w:sz w:val="32"/>
          <w:szCs w:val="32"/>
          <w:rtl/>
        </w:rPr>
        <w:t xml:space="preserve">دعوى التعويض عن نزعه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sz w:val="32"/>
          <w:szCs w:val="32"/>
          <w:rtl/>
        </w:rPr>
        <w:t xml:space="preserve"> إذا كان الفصل في دعوى استحقاق التعويض عن نزع العقار متوقفاً على الفصل في النزاع حول ملكية العقار محل النزع وصحة الصك المثبت له؛ فعلى المحكمة أن تأمر بوقف الدعوى.</w:t>
      </w:r>
    </w:p>
    <w:p w14:paraId="09805CFC" w14:textId="6985CF61" w:rsidR="00152430" w:rsidRPr="007A3BC5" w:rsidRDefault="00893A0C" w:rsidP="00893A0C">
      <w:pPr>
        <w:autoSpaceDE w:val="0"/>
        <w:autoSpaceDN w:val="0"/>
        <w:adjustRightInd w:val="0"/>
        <w:jc w:val="both"/>
        <w:rPr>
          <w:rFonts w:ascii="Traditional Arabic" w:hAnsi="Traditional Arabic" w:cs="Traditional Arabic"/>
          <w:b/>
          <w:bCs/>
          <w:sz w:val="32"/>
          <w:szCs w:val="32"/>
          <w:lang w:bidi="ar-SA"/>
        </w:rPr>
      </w:pPr>
      <w:r>
        <w:rPr>
          <w:rFonts w:ascii="Traditional Arabic" w:hAnsi="Traditional Arabic" w:cs="Traditional Arabic" w:hint="cs"/>
          <w:b/>
          <w:bCs/>
          <w:sz w:val="32"/>
          <w:szCs w:val="32"/>
          <w:rtl/>
        </w:rPr>
        <w:t xml:space="preserve">ج- </w:t>
      </w:r>
      <w:r w:rsidR="0015243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w:t>
      </w:r>
      <w:r w:rsidR="00C85B5D">
        <w:rPr>
          <w:rFonts w:ascii="Traditional Arabic" w:hAnsi="Traditional Arabic" w:cs="Traditional Arabic" w:hint="cs"/>
          <w:b/>
          <w:bCs/>
          <w:sz w:val="32"/>
          <w:szCs w:val="32"/>
          <w:rtl/>
        </w:rPr>
        <w:t>إغفال</w:t>
      </w:r>
      <w:r w:rsidR="00152430" w:rsidRPr="007A3BC5">
        <w:rPr>
          <w:rFonts w:ascii="Traditional Arabic" w:hAnsi="Traditional Arabic" w:cs="Traditional Arabic"/>
          <w:b/>
          <w:bCs/>
          <w:sz w:val="32"/>
          <w:szCs w:val="32"/>
          <w:rtl/>
        </w:rPr>
        <w:t xml:space="preserve"> الدفع بوجود نزاع حول ملكية العقار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sz w:val="32"/>
          <w:szCs w:val="32"/>
          <w:rtl/>
        </w:rPr>
        <w:t xml:space="preserve"> إغفال الحكم بحث الدفع بوجود نزاع حول ملكية العقار محل النزاع؛ يعيب الحكم بالقصور في التسبيب.</w:t>
      </w:r>
    </w:p>
    <w:p w14:paraId="1C7BEA25" w14:textId="14144F20" w:rsidR="00152430" w:rsidRPr="007A3BC5" w:rsidRDefault="00893A0C" w:rsidP="00893A0C">
      <w:pPr>
        <w:contextualSpacing/>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د- </w:t>
      </w:r>
      <w:r w:rsidR="00152430"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استحقاق التعويض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ملكية العقار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w:t>
      </w:r>
      <w:r w:rsidR="00152430" w:rsidRPr="007A3BC5">
        <w:rPr>
          <w:rFonts w:ascii="Traditional Arabic" w:hAnsi="Traditional Arabic" w:cs="Traditional Arabic"/>
          <w:sz w:val="32"/>
          <w:szCs w:val="32"/>
          <w:rtl/>
        </w:rPr>
        <w:t>الحكم بإلغاء القرار واستحقاق التعويض</w:t>
      </w:r>
      <w:r w:rsidR="00152430" w:rsidRPr="007A3BC5">
        <w:rPr>
          <w:rFonts w:ascii="Traditional Arabic" w:hAnsi="Traditional Arabic" w:cs="Traditional Arabic"/>
          <w:b/>
          <w:bCs/>
          <w:sz w:val="32"/>
          <w:szCs w:val="32"/>
          <w:rtl/>
        </w:rPr>
        <w:t xml:space="preserve"> </w:t>
      </w:r>
      <w:r w:rsidR="00152430" w:rsidRPr="007A3BC5">
        <w:rPr>
          <w:rFonts w:ascii="Traditional Arabic" w:hAnsi="Traditional Arabic" w:cs="Traditional Arabic"/>
          <w:sz w:val="32"/>
          <w:szCs w:val="32"/>
          <w:rtl/>
        </w:rPr>
        <w:t>عن نزع ملكية العقار لا يكون إلا لمن يملك العقار ملكية تامة وصحيحة.</w:t>
      </w:r>
    </w:p>
    <w:p w14:paraId="58D24290"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5508633" w14:textId="77777777" w:rsidR="00152430" w:rsidRPr="007A3BC5" w:rsidRDefault="00152430"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4D391DFB" w14:textId="38CDB23A" w:rsidR="00152430" w:rsidRPr="007A3BC5" w:rsidRDefault="00152430"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السامي رقم (47744) وتاريخ 18/10/1438هـ، بشأن الموافقة على تشكيل لجنة مركزية من المقرات الرئيسية للجهات الحكومية لإعادة تقدير العقارات المنزوعة لصالح مشروع (الفرعاء</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طريق الملك عبدالله).</w:t>
      </w:r>
    </w:p>
    <w:p w14:paraId="233FFCA7"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8CC5DAB" w14:textId="18105F4C" w:rsidR="00152430" w:rsidRPr="007A3BC5" w:rsidRDefault="00152430"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بصحيفة دعوى إلى المحكمة الإدارية بمدينة أبها طلب فيها إلغاء قرار المدعى عليها السلبي بالامتناع عن صرف التعويض المقدر له عن الجزء المقتطع من عقاره بموجب الصك رقم (...) وتاريخ 9/6/1435هـ، الصادر من المحكمة العامة بأبها وذلك بقيمة (3000) ثلاثة آلاف ريال للمتر المربع الواحد. وبعد قيد الدعوى</w:t>
      </w:r>
      <w:r w:rsidRPr="007A3BC5">
        <w:rPr>
          <w:rFonts w:ascii="Traditional Arabic" w:hAnsi="Traditional Arabic" w:cs="Traditional Arabic"/>
          <w:sz w:val="32"/>
          <w:szCs w:val="32"/>
        </w:rPr>
        <w:t xml:space="preserve"> </w:t>
      </w:r>
      <w:r w:rsidRPr="007A3BC5">
        <w:rPr>
          <w:rFonts w:ascii="Traditional Arabic" w:hAnsi="Traditional Arabic" w:cs="Traditional Arabic"/>
          <w:sz w:val="32"/>
          <w:szCs w:val="32"/>
          <w:rtl/>
          <w:lang w:bidi="ar-SA"/>
        </w:rPr>
        <w:t>في سجلات المحكمة قضية إدارية برقم (2047)</w:t>
      </w:r>
      <w:r w:rsidRPr="007A3BC5">
        <w:rPr>
          <w:rFonts w:ascii="Traditional Arabic" w:hAnsi="Traditional Arabic" w:cs="Traditional Arabic"/>
          <w:sz w:val="32"/>
          <w:szCs w:val="32"/>
          <w:rtl/>
        </w:rPr>
        <w:t xml:space="preserve"> لعام 1438هـ، أحيلت إلى الدائرة الثانية في تلك المحكمة، فنظرتها ثم أصدرت فيها حكمها القاضي بإلغاء قرار المدعى عليها الإدارة العامة للطرق بمنطقة عسير بالامتناع عن صرف التعويض المقدر لعقار المدعي (...) والمملوك له بالصك رقم (...) وتاريخ </w:t>
      </w:r>
      <w:r w:rsidRPr="007A3BC5">
        <w:rPr>
          <w:rFonts w:ascii="Traditional Arabic" w:hAnsi="Traditional Arabic" w:cs="Traditional Arabic"/>
          <w:sz w:val="32"/>
          <w:szCs w:val="32"/>
          <w:rtl/>
        </w:rPr>
        <w:lastRenderedPageBreak/>
        <w:t xml:space="preserve">9/6/1435هـ في محضر التقدير المؤرخ في 19/5/1434هـ للأسباب التي أوضحتها. وبعد استئناف ممثل المعترضة الحكم أمام محكمة الاستئناف الإدارية بمنطقة عسير، أحيل إلى دائرة الاستئناف الأولى، فنظرت الاستئناف وبجلسة </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11/1440هـ أصدرت حكمها الذي قضت فيه بتأييد الحكم محمولاً على أسبابه فيما انتهى إليه من قضاء. وبتاريخ 17</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1441هـ تقدم ممثل المعترضة باعتراضه على حكم محكمة الاستئناف أمام هذه المحكمة طالباً نقضَ الحكم ووقف تنفيذه للأسباب الواردة في الاعتراض،</w:t>
      </w:r>
      <w:r w:rsidRPr="007A3BC5">
        <w:rPr>
          <w:rFonts w:ascii="Traditional Arabic" w:hAnsi="Traditional Arabic" w:cs="Traditional Arabic"/>
          <w:sz w:val="32"/>
          <w:szCs w:val="32"/>
          <w:rtl/>
          <w:lang w:eastAsia="en-US"/>
        </w:rPr>
        <w:t xml:space="preserve"> </w:t>
      </w:r>
      <w:r w:rsidRPr="007A3BC5">
        <w:rPr>
          <w:rFonts w:ascii="Traditional Arabic" w:hAnsi="Traditional Arabic" w:cs="Traditional Arabic"/>
          <w:sz w:val="32"/>
          <w:szCs w:val="32"/>
          <w:rtl/>
          <w:lang w:eastAsia="en-US" w:bidi="ar-SA"/>
        </w:rPr>
        <w:t>وتتلخص في أن التقدير كان قبل تملك العقار بصك شرعي، كما أنه اتضح لاحقاً بأن اللجنة قد بالغت في التقديرات وتم إحالة بعض أعضاء اللجنة للجهات المختصة ولا تزال تحت نظر القضاء الجزائي، وأن الحكم محل الاعتراض خالف الأمر السامي رقم (47744) وتاريخ 18/10/1438هـ الذي نص على تشكيل لجنة لإعادة تقدير العقارات المنزوعة لصالح مشروع طريق (الفرعاء</w:t>
      </w:r>
      <w:r w:rsidR="007A3BC5">
        <w:rPr>
          <w:rFonts w:ascii="Traditional Arabic" w:hAnsi="Traditional Arabic" w:cs="Traditional Arabic"/>
          <w:sz w:val="32"/>
          <w:szCs w:val="32"/>
          <w:rtl/>
          <w:lang w:eastAsia="en-US" w:bidi="ar-SA"/>
        </w:rPr>
        <w:t>-</w:t>
      </w:r>
      <w:r w:rsidRPr="007A3BC5">
        <w:rPr>
          <w:rFonts w:ascii="Traditional Arabic" w:hAnsi="Traditional Arabic" w:cs="Traditional Arabic"/>
          <w:sz w:val="32"/>
          <w:szCs w:val="32"/>
          <w:rtl/>
          <w:lang w:eastAsia="en-US" w:bidi="ar-SA"/>
        </w:rPr>
        <w:t xml:space="preserve">طريق الملك عبدالله)، ومن ضمنها عقار المدعي والمؤكد عليه بالأمر السامي رقم (15514) وتاريخ 19/2/1439هـ؛ الأمر الذي جعل المدعى عليها تتوقف عن الصرف حتى تفرغ اللجان المشكلة من أعمالها، وقد قدرت تلك اللجان أسعار تلك العقارات بين ألف إلى ألفي ريال للمتر المربع حسب كل عقار، واستقر رأيها على ذلك للجميع بلا استثناء، ولا يصح تعلل المعترض ضده بخطاب من قبل الشركة المنفذة للمشروع ببعد عقاره عن المشروع، كما أنه يوجد نزاع على الموقع من قبل شخص آخر ولا تزال القضية منظورة بالمحكمة العامة. وبإبلاغ المعترض ضده بالاعتراض، قدم مذكرة رد على الاعتراض جاء ملخصها في وجود وثيقة شرعية له صادرة من المحكمة العامة وهي قبل التقدير بثلاث سنوات، كما أنه ثمة معاملات تم حصرها وتثمينها دون وجود صكوك وهي محفوظة بفرع الوزارة، وأن النظام أوجب عند اعتراض تنفيذ مشروع ملكيات لم يحدد مالكها تدوين ماعليها وتحديد هذه الملكيات وتقديرها وحفظ تلك المعلومات لدى الجهة للاستفادة منها لدى أي مطالبة في المستقبل، وأن الأمر السامي رقم (47744) وتاريخ 18/10/1438هـ والمؤكد عليه بالأمر السامي رقم (15514) وتاريخ 19/2/1439هـ لا يخص موقع عقاره، كما أن قرار التقدير أضحى متحصناً منتجاً لآثره؛ إذ لم يتم الطعن عليه خلال المدة النظامية. أما إحالة بعض أعضاء اللجنة إلى الجهات المختصة فهو موضوع فردي يخص نزع عقار لأحد المواطنين وليس عاماً. وأما وجود النزاع على الموقع فهي دعوى كيدية. وطلب في ختام مذكرته رفض الاعتراض وتأييد حكم الاستئناف. </w:t>
      </w:r>
    </w:p>
    <w:p w14:paraId="03326282"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EF9D298" w14:textId="47E9E925" w:rsidR="00152430" w:rsidRPr="007A3BC5" w:rsidRDefault="00152430" w:rsidP="007A3BC5">
      <w:pPr>
        <w:jc w:val="both"/>
        <w:rPr>
          <w:rFonts w:ascii="Traditional Arabic" w:eastAsia="Times New Roman" w:hAnsi="Traditional Arabic" w:cs="Traditional Arabic"/>
          <w:b/>
          <w:bCs/>
          <w:sz w:val="32"/>
          <w:szCs w:val="32"/>
          <w:rtl/>
          <w:lang w:eastAsia="en-US" w:bidi="ar-SA"/>
        </w:rPr>
      </w:pPr>
      <w:r w:rsidRPr="007A3BC5">
        <w:rPr>
          <w:rFonts w:ascii="Traditional Arabic" w:hAnsi="Traditional Arabic" w:cs="Traditional Arabic"/>
          <w:sz w:val="32"/>
          <w:szCs w:val="32"/>
          <w:rtl/>
          <w:lang w:eastAsia="en-US" w:bidi="ar-SA"/>
        </w:rPr>
        <w:t>وبما أن الاعتراض مقدم خلال المدة النظامية فإنه يتعين قبوله شكلاً. وحيث إنه للنظر في هذا الاعتراض فإن ما انتهى إليه الحكم محل الاعتراض من إلغاء امتناع المعترضة عن صرف التعويض المقدر لعقار المدعي المؤرخ في 19/5/1434هـ محل نظر؛ ذلك أن الأمر السامي رقم (47744) وتاريخ 18/10/1438هـ نص على الموافقة على تشكيل لجنة مركزية من المقرات الرئيسية للجهات الحكومية لإعادة تقدير العقارات المنزوعة لصالح مشروع (الفرعاء</w:t>
      </w:r>
      <w:r w:rsidR="007A3BC5">
        <w:rPr>
          <w:rFonts w:ascii="Traditional Arabic" w:hAnsi="Traditional Arabic" w:cs="Traditional Arabic"/>
          <w:sz w:val="32"/>
          <w:szCs w:val="32"/>
          <w:rtl/>
          <w:lang w:eastAsia="en-US" w:bidi="ar-SA"/>
        </w:rPr>
        <w:t>-</w:t>
      </w:r>
      <w:r w:rsidRPr="007A3BC5">
        <w:rPr>
          <w:rFonts w:ascii="Traditional Arabic" w:hAnsi="Traditional Arabic" w:cs="Traditional Arabic"/>
          <w:sz w:val="32"/>
          <w:szCs w:val="32"/>
          <w:rtl/>
          <w:lang w:eastAsia="en-US" w:bidi="ar-SA"/>
        </w:rPr>
        <w:t xml:space="preserve">طريق الملك عبدالله) وفق محضر لجنة التقدير المؤرخ 19/5/1434هـ </w:t>
      </w:r>
      <w:r w:rsidRPr="007A3BC5">
        <w:rPr>
          <w:rFonts w:ascii="Traditional Arabic" w:hAnsi="Traditional Arabic" w:cs="Traditional Arabic"/>
          <w:sz w:val="32"/>
          <w:szCs w:val="32"/>
          <w:rtl/>
          <w:lang w:eastAsia="en-US" w:bidi="ar-SA"/>
        </w:rPr>
        <w:lastRenderedPageBreak/>
        <w:t>لوجود مبالغة في تقدير تلك العقارات، وعقار المدعي المملوك بالصك رقم (...) وتاريخ 9/6/1435هـ كما ورد في محضر التقدير المؤرخ 19/5/1434هـ منزوع لصالح مشروع (الفرعاء - طريق الملك عبدالله)؛ وبالتالي فهو داخل في مشمول الأمر السامي بإعادة التقدير. إضافة إلى أن الحكم شابه قصور في التسبيب؛ ذلك أن المعترضة تدفع بأن هناك نزاعاً على ملكية المعترض ضده للأرض محل النزاع، وهذا النزاع منظور أمام المحكمة العامة بأبها. وما دام الأمر كذلك وكان الفصل في الدعوى الماثلة يتوقف على الفصل في النزاع حول ملكية عقار المدعي ومدى صحة الصك المثبت للملكية، إذ الحكم بإلغاء القرار واستحقاق المدعي للتعويض عن نزع ملكيته لا يكون إلا لمالك ملكية تامة وصحيحة، وما</w:t>
      </w:r>
      <w:r w:rsidR="005B0A51">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دام أن الفصل في النزاع حول ملكية العقارات وصحة الصكوك المثبتة لها لا يدخل في اختصاص المحاكم الإدارية؛ فإن الأمر يقتضي من المحكمة إعمال مقتضى المادة السابعة والثمانين من نظام المرافعات الشرعية التي تنص على أنه</w:t>
      </w:r>
      <w:r w:rsidR="005B0A5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وبما أن الحكم محل الاعتراض قد خالف النصوص النظامية سالفة الذكر فقد تعين نقضه، وإحالة القضية إلى محكمة الاستئناف الإدارية بمنطقة عسير التي أصدرت الحكم لتفصل فيها من جديد من غير من نظرها.</w:t>
      </w:r>
    </w:p>
    <w:p w14:paraId="1110E1FF" w14:textId="77777777" w:rsidR="00152430" w:rsidRPr="007A3BC5" w:rsidRDefault="0015243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0B1B4D53" w14:textId="64633C7E" w:rsidR="00152430" w:rsidRPr="007A3BC5" w:rsidRDefault="00152430"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0E59962" w14:textId="77777777" w:rsidR="00AC718A" w:rsidRDefault="00AC718A">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br w:type="page"/>
      </w:r>
    </w:p>
    <w:p w14:paraId="53745C99" w14:textId="4E0BB67A" w:rsidR="00152430" w:rsidRPr="00AC718A" w:rsidRDefault="00152430" w:rsidP="006F32A5">
      <w:pPr>
        <w:rPr>
          <w:rFonts w:ascii="Traditional Arabic" w:hAnsi="Traditional Arabic" w:cs="Traditional Arabic"/>
          <w:b/>
          <w:bCs/>
          <w:sz w:val="32"/>
          <w:szCs w:val="32"/>
          <w:rtl/>
          <w:lang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4</w:t>
      </w:r>
      <w:r w:rsidR="006F32A5">
        <w:rPr>
          <w:rFonts w:ascii="Traditional Arabic" w:eastAsia="Times New Roman" w:hAnsi="Traditional Arabic" w:cs="Traditional Arabic" w:hint="cs"/>
          <w:b/>
          <w:bCs/>
          <w:sz w:val="32"/>
          <w:szCs w:val="32"/>
          <w:rtl/>
          <w:lang w:eastAsia="en-US" w:bidi="ar-SA"/>
        </w:rPr>
        <w:t>5</w:t>
      </w:r>
    </w:p>
    <w:p w14:paraId="32114E2C"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5457/ق لعام 1440هـ</w:t>
      </w:r>
    </w:p>
    <w:p w14:paraId="5CF0B9BC"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1258 لعام 1441هـ</w:t>
      </w:r>
    </w:p>
    <w:p w14:paraId="1A1253A4" w14:textId="77777777" w:rsidR="00152430" w:rsidRPr="007A3BC5" w:rsidRDefault="00152430"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10/8/1442هـ</w:t>
      </w:r>
    </w:p>
    <w:p w14:paraId="4C1F7519"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DDC1499" w14:textId="66ED2FAF" w:rsidR="00152430" w:rsidRPr="007A3BC5" w:rsidRDefault="00893A0C" w:rsidP="00893A0C">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152430"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أفراد </w:t>
      </w:r>
      <w:r w:rsidR="007A3BC5">
        <w:rPr>
          <w:rFonts w:ascii="Traditional Arabic" w:hAnsi="Traditional Arabic" w:cs="Traditional Arabic"/>
          <w:b/>
          <w:bCs/>
          <w:sz w:val="32"/>
          <w:szCs w:val="32"/>
          <w:rtl/>
        </w:rPr>
        <w:t>-</w:t>
      </w:r>
      <w:r w:rsidR="00152430" w:rsidRPr="007A3BC5">
        <w:rPr>
          <w:rFonts w:ascii="Traditional Arabic" w:eastAsia="Times New Roman" w:hAnsi="Traditional Arabic" w:cs="Traditional Arabic"/>
          <w:b/>
          <w:bCs/>
          <w:sz w:val="32"/>
          <w:szCs w:val="32"/>
          <w:rtl/>
        </w:rPr>
        <w:t xml:space="preserve"> حقوق وظيفية </w:t>
      </w:r>
      <w:r w:rsidR="007A3BC5">
        <w:rPr>
          <w:rFonts w:ascii="Traditional Arabic" w:eastAsia="Times New Roman"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علاوة خطر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مناط استحقاقها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sz w:val="32"/>
          <w:szCs w:val="32"/>
          <w:rtl/>
        </w:rPr>
        <w:t xml:space="preserve"> الفئات المستحقة لعلاوة خطر هم الأفراد الذين تقتضي طبيعة عملهم التعرض للخطر.</w:t>
      </w:r>
    </w:p>
    <w:p w14:paraId="2F0F2D97" w14:textId="041851BB" w:rsidR="00152430" w:rsidRPr="007A3BC5" w:rsidRDefault="00893A0C" w:rsidP="00893A0C">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152430"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أفراد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w:t>
      </w:r>
      <w:r w:rsidR="00152430" w:rsidRPr="007A3BC5">
        <w:rPr>
          <w:rFonts w:ascii="Traditional Arabic" w:eastAsia="Times New Roman" w:hAnsi="Traditional Arabic" w:cs="Traditional Arabic"/>
          <w:b/>
          <w:bCs/>
          <w:sz w:val="32"/>
          <w:szCs w:val="32"/>
          <w:rtl/>
        </w:rPr>
        <w:t xml:space="preserve">حقوق وظيفية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علاوة خطر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سائق ميداني </w:t>
      </w:r>
      <w:r w:rsidR="007A3BC5">
        <w:rPr>
          <w:rFonts w:ascii="Traditional Arabic" w:hAnsi="Traditional Arabic" w:cs="Traditional Arabic"/>
          <w:b/>
          <w:bCs/>
          <w:sz w:val="32"/>
          <w:szCs w:val="32"/>
          <w:rtl/>
        </w:rPr>
        <w:t>-</w:t>
      </w:r>
      <w:r w:rsidR="00152430" w:rsidRPr="007A3BC5">
        <w:rPr>
          <w:rFonts w:ascii="Traditional Arabic" w:hAnsi="Traditional Arabic" w:cs="Traditional Arabic"/>
          <w:b/>
          <w:bCs/>
          <w:sz w:val="32"/>
          <w:szCs w:val="32"/>
          <w:rtl/>
        </w:rPr>
        <w:t xml:space="preserve"> </w:t>
      </w:r>
      <w:r w:rsidR="00152430" w:rsidRPr="007A3BC5">
        <w:rPr>
          <w:rFonts w:ascii="Traditional Arabic" w:hAnsi="Traditional Arabic" w:cs="Traditional Arabic"/>
          <w:sz w:val="32"/>
          <w:szCs w:val="32"/>
          <w:rtl/>
        </w:rPr>
        <w:t xml:space="preserve">السائق الميداني لا يعد </w:t>
      </w:r>
      <w:r w:rsidR="00152430" w:rsidRPr="007A3BC5">
        <w:rPr>
          <w:rFonts w:ascii="Traditional Arabic" w:eastAsia="Times New Roman" w:hAnsi="Traditional Arabic" w:cs="Traditional Arabic"/>
          <w:sz w:val="32"/>
          <w:szCs w:val="32"/>
          <w:rtl/>
          <w:lang w:eastAsia="en-US" w:bidi="ar-SA"/>
        </w:rPr>
        <w:t>من الفئات التي تقتضي طبيعة عملهم التعرض للخطر</w:t>
      </w:r>
      <w:r w:rsidR="00152430" w:rsidRPr="007A3BC5">
        <w:rPr>
          <w:rFonts w:ascii="Traditional Arabic" w:hAnsi="Traditional Arabic" w:cs="Traditional Arabic"/>
          <w:b/>
          <w:bCs/>
          <w:sz w:val="32"/>
          <w:szCs w:val="32"/>
          <w:rtl/>
        </w:rPr>
        <w:t>.</w:t>
      </w:r>
    </w:p>
    <w:p w14:paraId="7454C501"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316BEAE" w14:textId="77777777" w:rsidR="00152430" w:rsidRPr="007A3BC5" w:rsidRDefault="00152430"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البند (5/أ) من اللائحة التنفيذية لنظام خدمة الأفراد الصادرة بقرار مجلس الوزراء رقم (324) وتاريخ 16/3/1397هـ.</w:t>
      </w:r>
    </w:p>
    <w:p w14:paraId="4A9E1B36"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E86C627" w14:textId="11E5672C" w:rsidR="00152430" w:rsidRPr="007A3BC5" w:rsidRDefault="00152430"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lang w:bidi="ar-SA"/>
        </w:rPr>
        <w:t>تتحصل الوقائع في أن المعترض ضده تقدم إلى المحكمة الإدارية بالمدينة المنورة بصحيفة دعوى طلب فيها إلزام المدعى عليها أن تصرف له علاوة الخطر للفترة من 1/7/1407هـ حتى 1/7/1423هـ. وبعد قيد الدعوى، أحيلت إلى الدائرة التاسعة بتلك المحكمة، فنظرتها ثم أصدرت فيها بتاريخ 17</w:t>
      </w:r>
      <w:r w:rsidR="00C55D02">
        <w:rPr>
          <w:rFonts w:ascii="Traditional Arabic" w:hAnsi="Traditional Arabic" w:cs="Traditional Arabic"/>
          <w:sz w:val="32"/>
          <w:szCs w:val="32"/>
          <w:rtl/>
          <w:lang w:bidi="ar-SA"/>
        </w:rPr>
        <w:t>/7/</w:t>
      </w:r>
      <w:r w:rsidRPr="007A3BC5">
        <w:rPr>
          <w:rFonts w:ascii="Traditional Arabic" w:hAnsi="Traditional Arabic" w:cs="Traditional Arabic"/>
          <w:sz w:val="32"/>
          <w:szCs w:val="32"/>
          <w:rtl/>
          <w:lang w:bidi="ar-SA"/>
        </w:rPr>
        <w:t xml:space="preserve">1440هـ حكمها القاضي بإلزام الإدارة العامة للخدمات الطبية باتخاذ الإجراءات النظامية اللازمة حيال صرف علاوة الخطر للمدعي (...) خلال الفترة من </w:t>
      </w:r>
      <w:r w:rsidR="00C55D02">
        <w:rPr>
          <w:rFonts w:ascii="Traditional Arabic" w:hAnsi="Traditional Arabic" w:cs="Traditional Arabic"/>
          <w:sz w:val="32"/>
          <w:szCs w:val="32"/>
          <w:rtl/>
          <w:lang w:bidi="ar-SA"/>
        </w:rPr>
        <w:t>1/7/</w:t>
      </w:r>
      <w:r w:rsidRPr="007A3BC5">
        <w:rPr>
          <w:rFonts w:ascii="Traditional Arabic" w:hAnsi="Traditional Arabic" w:cs="Traditional Arabic"/>
          <w:sz w:val="32"/>
          <w:szCs w:val="32"/>
          <w:rtl/>
          <w:lang w:bidi="ar-SA"/>
        </w:rPr>
        <w:t xml:space="preserve">1407هـ حتى </w:t>
      </w:r>
      <w:r w:rsidR="00C55D02">
        <w:rPr>
          <w:rFonts w:ascii="Traditional Arabic" w:hAnsi="Traditional Arabic" w:cs="Traditional Arabic"/>
          <w:sz w:val="32"/>
          <w:szCs w:val="32"/>
          <w:rtl/>
          <w:lang w:bidi="ar-SA"/>
        </w:rPr>
        <w:t>1/7/</w:t>
      </w:r>
      <w:r w:rsidRPr="007A3BC5">
        <w:rPr>
          <w:rFonts w:ascii="Traditional Arabic" w:hAnsi="Traditional Arabic" w:cs="Traditional Arabic"/>
          <w:sz w:val="32"/>
          <w:szCs w:val="32"/>
          <w:rtl/>
          <w:lang w:bidi="ar-SA"/>
        </w:rPr>
        <w:t>1423هـ لما هو موضح بالأسباب. وبعد استئناف ممثل المعترضة الحكم أمام محكمة الاستئناف الإدارية بالمدينة المنورة، أحيل إلى دائرة الاستئناف الأولى، فنظرت الاستئناف وبجلسة 10</w:t>
      </w:r>
      <w:r w:rsidR="00C55D02">
        <w:rPr>
          <w:rFonts w:ascii="Traditional Arabic" w:hAnsi="Traditional Arabic" w:cs="Traditional Arabic"/>
          <w:sz w:val="32"/>
          <w:szCs w:val="32"/>
          <w:rtl/>
          <w:lang w:bidi="ar-SA"/>
        </w:rPr>
        <w:t>/2/</w:t>
      </w:r>
      <w:r w:rsidRPr="007A3BC5">
        <w:rPr>
          <w:rFonts w:ascii="Traditional Arabic" w:hAnsi="Traditional Arabic" w:cs="Traditional Arabic"/>
          <w:sz w:val="32"/>
          <w:szCs w:val="32"/>
          <w:rtl/>
          <w:lang w:bidi="ar-SA"/>
        </w:rPr>
        <w:t>1441هـ أصدرت حكمها الذي قضت فيه بتأييد الحكم محمولاً على أسبابه فيما انتهى إليه من قضاء. وبتاريخ 13</w:t>
      </w:r>
      <w:r w:rsidR="00C55D02">
        <w:rPr>
          <w:rFonts w:ascii="Traditional Arabic" w:hAnsi="Traditional Arabic" w:cs="Traditional Arabic"/>
          <w:sz w:val="32"/>
          <w:szCs w:val="32"/>
          <w:rtl/>
          <w:lang w:bidi="ar-SA"/>
        </w:rPr>
        <w:t>/3/</w:t>
      </w:r>
      <w:r w:rsidRPr="007A3BC5">
        <w:rPr>
          <w:rFonts w:ascii="Traditional Arabic" w:hAnsi="Traditional Arabic" w:cs="Traditional Arabic"/>
          <w:sz w:val="32"/>
          <w:szCs w:val="32"/>
          <w:rtl/>
          <w:lang w:bidi="ar-SA"/>
        </w:rPr>
        <w:t>1441هـ تقدم ممثل المعترضة باعتراضه على حكم محكمة الاستئناف أمام هذه المحكمة، طالباً نقضَ الحكم للأسباب الواردة في الاعتراض</w:t>
      </w:r>
      <w:r w:rsidRPr="007A3BC5">
        <w:rPr>
          <w:rFonts w:ascii="Traditional Arabic" w:hAnsi="Traditional Arabic" w:cs="Traditional Arabic"/>
          <w:sz w:val="32"/>
          <w:szCs w:val="32"/>
          <w:rtl/>
        </w:rPr>
        <w:t>،</w:t>
      </w:r>
      <w:r w:rsidRPr="007A3BC5">
        <w:rPr>
          <w:rFonts w:ascii="Traditional Arabic" w:eastAsia="Times New Roman" w:hAnsi="Traditional Arabic" w:cs="Traditional Arabic"/>
          <w:sz w:val="32"/>
          <w:szCs w:val="32"/>
          <w:rtl/>
          <w:lang w:eastAsia="en-US" w:bidi="ar-SA"/>
        </w:rPr>
        <w:t xml:space="preserve"> والتي تتلخص في أن حكم</w:t>
      </w:r>
      <w:r w:rsidR="007C6994">
        <w:rPr>
          <w:rFonts w:ascii="Traditional Arabic" w:eastAsia="Times New Roman" w:hAnsi="Traditional Arabic" w:cs="Traditional Arabic"/>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الدائرة قد أخطأ في تطبيق النظام إذ إن البند الخامس من اللائحة التنفيذية لنظام الأفراد، فقرة (أ) نصت على صرفها للذين تقتضي طبيعة عملهم التعرض للخطر كالعمل في الكهرباء ذات الضغط العالي أو أي أعمال خطرة، والمذكور سائق ولا يعمل في أي من الحالات المنصوص عليها في هذا البند، كما أن ذلك يخالف ما أوصت بها لجنة الضباط العليا والمتوجة بموافقة وزير الداخلية رقم (2</w:t>
      </w:r>
      <w:r w:rsidR="00C55D02">
        <w:rPr>
          <w:rFonts w:ascii="Traditional Arabic" w:eastAsia="Times New Roman" w:hAnsi="Traditional Arabic" w:cs="Traditional Arabic"/>
          <w:sz w:val="32"/>
          <w:szCs w:val="32"/>
          <w:rtl/>
          <w:lang w:eastAsia="en-US" w:bidi="ar-SA"/>
        </w:rPr>
        <w:t>2/</w:t>
      </w:r>
      <w:r w:rsidRPr="007A3BC5">
        <w:rPr>
          <w:rFonts w:ascii="Traditional Arabic" w:eastAsia="Times New Roman" w:hAnsi="Traditional Arabic" w:cs="Traditional Arabic"/>
          <w:sz w:val="32"/>
          <w:szCs w:val="32"/>
          <w:rtl/>
          <w:lang w:eastAsia="en-US" w:bidi="ar-SA"/>
        </w:rPr>
        <w:t xml:space="preserve">2/ل/1416) والتي حددت فيها الفئات التي يصرف لها علاوة الخطر، وعليه يشترط لصرفها مزاولة المعترض ضده مناط الاستحقاق. وقد تم إبلاغ المعترض ضده بالاعتراض وفقاً للإجراءات </w:t>
      </w:r>
      <w:r w:rsidRPr="007A3BC5">
        <w:rPr>
          <w:rFonts w:ascii="Traditional Arabic" w:eastAsia="Times New Roman" w:hAnsi="Traditional Arabic" w:cs="Traditional Arabic"/>
          <w:sz w:val="32"/>
          <w:szCs w:val="32"/>
          <w:rtl/>
          <w:lang w:eastAsia="en-US" w:bidi="ar-SA"/>
        </w:rPr>
        <w:lastRenderedPageBreak/>
        <w:t xml:space="preserve">النظامية، فقدم مذكرة جاء فيها بأن جميع ما ذكرته المعترضة غير مؤثر وسبق تناوله في القضية، لا سيما أن اللائحة التنفيذية من نظام خدمة الأفراد في بندها الخامس، تنفيذاً للمادة السابعة عشرة من النظام نصت على مستحقي هذا البدل، وبما أن طبيعة عمله هو ميداني وسائق إسعاف، فتكون المادة واضحة الدلالة في استحقاقه. </w:t>
      </w:r>
    </w:p>
    <w:p w14:paraId="036C905A"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6EA796D" w14:textId="3A1F95AA" w:rsidR="00152430" w:rsidRPr="007A3BC5" w:rsidRDefault="00152430" w:rsidP="007A3BC5">
      <w:pPr>
        <w:jc w:val="lowKashida"/>
        <w:rPr>
          <w:rFonts w:ascii="Traditional Arabic" w:eastAsia="Times New Roman" w:hAnsi="Traditional Arabic" w:cs="Traditional Arabic"/>
          <w:sz w:val="32"/>
          <w:szCs w:val="32"/>
          <w:rtl/>
          <w:lang w:eastAsia="en-US" w:bidi="ar-SA"/>
        </w:rPr>
      </w:pPr>
      <w:r w:rsidRPr="007A3BC5">
        <w:rPr>
          <w:rFonts w:ascii="Traditional Arabic" w:eastAsia="Times New Roman" w:hAnsi="Traditional Arabic" w:cs="Traditional Arabic"/>
          <w:sz w:val="32"/>
          <w:szCs w:val="32"/>
          <w:rtl/>
          <w:lang w:eastAsia="en-US" w:bidi="ar-SA"/>
        </w:rPr>
        <w:t xml:space="preserve">وبما أن الاعتراض مقدم خلال المدة النظامية فإنه يتعين قبوله شكلاً. وأما عن الموضوع، فإن حكم الدائرة الابتدائية والذي أيده حكم محكمة الاستئناف محل الاعتراض محمولاً على أسبابه قد انتهى إلى إلزام المعترضة باتخاذ الإجراءات النظامية اللازمة حيال صرف علاوة الخطر للمدعي (...) خلال الفترة من </w:t>
      </w:r>
      <w:r w:rsidR="00C55D02">
        <w:rPr>
          <w:rFonts w:ascii="Traditional Arabic" w:eastAsia="Times New Roman" w:hAnsi="Traditional Arabic" w:cs="Traditional Arabic"/>
          <w:sz w:val="32"/>
          <w:szCs w:val="32"/>
          <w:rtl/>
          <w:lang w:eastAsia="en-US" w:bidi="ar-SA"/>
        </w:rPr>
        <w:t>1/7/</w:t>
      </w:r>
      <w:r w:rsidR="005B0A51">
        <w:rPr>
          <w:rFonts w:ascii="Traditional Arabic" w:eastAsia="Times New Roman" w:hAnsi="Traditional Arabic" w:cs="Traditional Arabic"/>
          <w:sz w:val="32"/>
          <w:szCs w:val="32"/>
          <w:rtl/>
          <w:lang w:eastAsia="en-US" w:bidi="ar-SA"/>
        </w:rPr>
        <w:t>1407ه</w:t>
      </w:r>
      <w:r w:rsidR="005B0A51">
        <w:rPr>
          <w:rFonts w:ascii="Traditional Arabic" w:eastAsia="Times New Roman" w:hAnsi="Traditional Arabic" w:cs="Traditional Arabic" w:hint="cs"/>
          <w:sz w:val="32"/>
          <w:szCs w:val="32"/>
          <w:rtl/>
          <w:lang w:eastAsia="en-US" w:bidi="ar-SA"/>
        </w:rPr>
        <w:t>ـ</w:t>
      </w:r>
      <w:r w:rsidRPr="007A3BC5">
        <w:rPr>
          <w:rFonts w:ascii="Traditional Arabic" w:eastAsia="Times New Roman" w:hAnsi="Traditional Arabic" w:cs="Traditional Arabic"/>
          <w:sz w:val="32"/>
          <w:szCs w:val="32"/>
          <w:rtl/>
          <w:lang w:eastAsia="en-US" w:bidi="ar-SA"/>
        </w:rPr>
        <w:t xml:space="preserve"> حتى </w:t>
      </w:r>
      <w:r w:rsidR="00C55D02">
        <w:rPr>
          <w:rFonts w:ascii="Traditional Arabic" w:eastAsia="Times New Roman" w:hAnsi="Traditional Arabic" w:cs="Traditional Arabic"/>
          <w:sz w:val="32"/>
          <w:szCs w:val="32"/>
          <w:rtl/>
          <w:lang w:eastAsia="en-US" w:bidi="ar-SA"/>
        </w:rPr>
        <w:t>1/7/</w:t>
      </w:r>
      <w:r w:rsidR="005B0A51">
        <w:rPr>
          <w:rFonts w:ascii="Traditional Arabic" w:eastAsia="Times New Roman" w:hAnsi="Traditional Arabic" w:cs="Traditional Arabic"/>
          <w:sz w:val="32"/>
          <w:szCs w:val="32"/>
          <w:rtl/>
          <w:lang w:eastAsia="en-US" w:bidi="ar-SA"/>
        </w:rPr>
        <w:t>1423ه</w:t>
      </w:r>
      <w:r w:rsidR="005B0A51">
        <w:rPr>
          <w:rFonts w:ascii="Traditional Arabic" w:eastAsia="Times New Roman" w:hAnsi="Traditional Arabic" w:cs="Traditional Arabic" w:hint="cs"/>
          <w:sz w:val="32"/>
          <w:szCs w:val="32"/>
          <w:rtl/>
          <w:lang w:eastAsia="en-US" w:bidi="ar-SA"/>
        </w:rPr>
        <w:t>ـ</w:t>
      </w:r>
      <w:r w:rsidRPr="007A3BC5">
        <w:rPr>
          <w:rFonts w:ascii="Traditional Arabic" w:eastAsia="Times New Roman" w:hAnsi="Traditional Arabic" w:cs="Traditional Arabic"/>
          <w:sz w:val="32"/>
          <w:szCs w:val="32"/>
          <w:rtl/>
          <w:lang w:eastAsia="en-US" w:bidi="ar-SA"/>
        </w:rPr>
        <w:t>؛ تأسيساً على أنه يعمل سائقاً ميدانياً لذلك فهو يستحق هذه العلاوة. وهذا محل نظر؛ ذلك أن البند الخامس من اللائحة التنفيذية لنظام خدمة الأفراد تنص على أنه</w:t>
      </w:r>
      <w:r w:rsidR="005B0A51">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"تنفيذاً للمادة (17) من النظام يتم صرف هذه العلاوات وفقاً لما يلي: أ-</w:t>
      </w:r>
      <w:r w:rsidR="005B0A51">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علاوة خطر: تصرف علاوة الخطر للأفراد الذين تقتضي طبيعة عملهم التعرض للخطر، كالعمل في الكهرباء ذات الضغط العالي أو في أية أعمال خطرة أو مشتعلة وإشرافهم مباشرةً على مواد خطرة ومتفجرة أو العاملين في مستودعات ونقل الذخيرة، وكذا الذين يعملون في الإطفاء (مكافحة الحرائق) والعاملين في فرق النجدة والإنقاذ والإسعاف ودوريات الحدود البرية والبحرية والأفراد العاملين بمناطق منشآت التكري</w:t>
      </w:r>
      <w:r w:rsidR="005B0A51">
        <w:rPr>
          <w:rFonts w:ascii="Traditional Arabic" w:eastAsia="Times New Roman" w:hAnsi="Traditional Arabic" w:cs="Traditional Arabic"/>
          <w:sz w:val="32"/>
          <w:szCs w:val="32"/>
          <w:rtl/>
          <w:lang w:eastAsia="en-US" w:bidi="ar-SA"/>
        </w:rPr>
        <w:t>ر ومواني تصدير البترول والبواخر</w:t>
      </w:r>
      <w:r w:rsidRPr="007A3BC5">
        <w:rPr>
          <w:rFonts w:ascii="Traditional Arabic" w:eastAsia="Times New Roman" w:hAnsi="Traditional Arabic" w:cs="Traditional Arabic"/>
          <w:sz w:val="32"/>
          <w:szCs w:val="32"/>
          <w:rtl/>
          <w:lang w:eastAsia="en-US" w:bidi="ar-SA"/>
        </w:rPr>
        <w:t>"، فهذا النص أوضح الفئات المستحقة لعلاوة الخطر، وهم الذين تقتضي طبيعة عملهم التعرض للخطر، والمعترض ضده كما بين من الحكم يعمل سائقاً ميدانياً، والسائق ليس من الفئات التي تقتضي طبيعة عملهم التعرض للخطر. وبما أن الحكم محل الاعتراض قد خالف النظام مما يتعين معه نقضه وإحالة القضية لمحكمة الاستئناف الإدارية بمنطقة المدينة المنورة لتفصل فيها من جديد من غير من نظرها.</w:t>
      </w:r>
    </w:p>
    <w:p w14:paraId="1C41354C" w14:textId="77777777" w:rsidR="00152430" w:rsidRPr="007A3BC5" w:rsidRDefault="0015243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بالمدينة المنورة لتفصل فيها من جديد من غير من نظرها.</w:t>
      </w:r>
    </w:p>
    <w:p w14:paraId="32612FB3" w14:textId="326DBEA4" w:rsidR="00152430" w:rsidRPr="007A3BC5" w:rsidRDefault="00152430"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73779F0" w14:textId="77777777" w:rsidR="00152430" w:rsidRPr="007A3BC5" w:rsidRDefault="00152430"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3AF73288" w14:textId="1F9BBCB3" w:rsidR="00152430" w:rsidRPr="007A3BC5" w:rsidRDefault="00152430"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4</w:t>
      </w:r>
      <w:r w:rsidR="006F32A5">
        <w:rPr>
          <w:rFonts w:ascii="Traditional Arabic" w:eastAsia="Times New Roman" w:hAnsi="Traditional Arabic" w:cs="Traditional Arabic" w:hint="cs"/>
          <w:b/>
          <w:bCs/>
          <w:sz w:val="32"/>
          <w:szCs w:val="32"/>
          <w:rtl/>
          <w:lang w:eastAsia="en-US" w:bidi="ar-SA"/>
        </w:rPr>
        <w:t>6</w:t>
      </w:r>
    </w:p>
    <w:p w14:paraId="385A67F2"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8072/ق لعام 1440هـ</w:t>
      </w:r>
    </w:p>
    <w:p w14:paraId="7F526EE6" w14:textId="77777777" w:rsidR="00152430" w:rsidRPr="007A3BC5" w:rsidRDefault="00152430"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رقم الاعتراض </w:t>
      </w:r>
      <w:r w:rsidRPr="007A3BC5">
        <w:rPr>
          <w:rFonts w:ascii="Traditional Arabic" w:hAnsi="Traditional Arabic" w:cs="Traditional Arabic"/>
          <w:b/>
          <w:bCs/>
          <w:sz w:val="32"/>
          <w:szCs w:val="32"/>
          <w:rtl/>
          <w:lang w:bidi="ar-SA"/>
        </w:rPr>
        <w:t>1818</w:t>
      </w:r>
      <w:r w:rsidRPr="007A3BC5">
        <w:rPr>
          <w:rFonts w:ascii="Traditional Arabic" w:hAnsi="Traditional Arabic" w:cs="Traditional Arabic"/>
          <w:b/>
          <w:bCs/>
          <w:sz w:val="32"/>
          <w:szCs w:val="32"/>
          <w:rtl/>
        </w:rPr>
        <w:t xml:space="preserve"> لعام 1441هـ</w:t>
      </w:r>
    </w:p>
    <w:p w14:paraId="18757268" w14:textId="77777777" w:rsidR="00152430" w:rsidRPr="007A3BC5" w:rsidRDefault="00152430"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10/8/1442هـ</w:t>
      </w:r>
    </w:p>
    <w:p w14:paraId="6CB2B534"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EDE794A" w14:textId="30C6AD1E" w:rsidR="00152430" w:rsidRPr="007A3BC5" w:rsidRDefault="00152430" w:rsidP="00893A0C">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تكييف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الخطأ في تكييفها </w:t>
      </w:r>
      <w:r w:rsidR="007A3BC5">
        <w:rPr>
          <w:rFonts w:ascii="Traditional Arabic" w:hAnsi="Traditional Arabic" w:cs="Traditional Arabic"/>
          <w:b/>
          <w:bCs/>
          <w:sz w:val="32"/>
          <w:szCs w:val="32"/>
          <w:rtl/>
        </w:rPr>
        <w:t>-</w:t>
      </w:r>
      <w:r w:rsidRPr="007A3BC5">
        <w:rPr>
          <w:rFonts w:ascii="Traditional Arabic" w:hAnsi="Traditional Arabic" w:cs="Traditional Arabic"/>
          <w:sz w:val="32"/>
          <w:szCs w:val="32"/>
          <w:rtl/>
        </w:rPr>
        <w:t xml:space="preserve"> تكييف المحكمة طلب المدعي على خلاف طلبه الصريح، مع اختلاف حقيقة طلبه عن ما كيفته المحكمة من حيث الموضوع، والإجراءات ذات العلاقة، والآثار المترتبة نظاماً؛ يصم الحكم بالخطأ في تكييف الدعوى، ويتعين معه نقضه.</w:t>
      </w:r>
    </w:p>
    <w:p w14:paraId="57DFC6DA"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EDC7129" w14:textId="77777777" w:rsidR="00152430" w:rsidRPr="007A3BC5" w:rsidRDefault="00152430"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بالدمام طلب فيها إلغاء قرار المعترضة المتضمن إزالة لوحاته الإعلانية. وبعد قيد الدعوى في سجلات المحكمة قضية إدارية برقم (16939) لعام 1439هـ، أحيلت إلى الدائرة الثانية في تلك المحكمة، فنظرتها وبتاريخ 5/7/1440هـ أصدرت فيها حكمها القاضي بإلغاء امتناع المعترضة عن تجديد الرخص الصادرة للمعترض ضده للأسباب التي أوضحتها. وبعد استئناف المعترضة الحكم أمام محكمة الاستئناف الإدارية بالمنطفة الشرقية، أحيل إلى دائرة الاستئناف الثانية، فنظرته وبتاريخ 15/2/1441هـ أصدرت فيه حكمها القاضي بتأييد حكم الدائرة الابتدائية محمولاً على أسبابه. وبتاريخ 1/4/1441هـ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الفقرة (أ) من المادة الحادية عشرة من نظام ديوان المظالم؛ ذلك أن لوحات المعترض ضده مخالفة للنظام فوجهت له عدة إنذارات لإزالتها فلم يستجب، كما أنه ليس لديه رخصة لاقامة لوحاته، فكيف يُحكَم بإلزام المعترضة بتجديد رخص اللوحات وهي مخالفة، ولم تتحقق الدائرة من نظاميتها طوال جلسات نظر الدعوى. فأُبلغ المعترض ضده بصحيفة الاعتراض حسب الأصول المتبعة نظاماً. </w:t>
      </w:r>
    </w:p>
    <w:p w14:paraId="29EE152D" w14:textId="77777777" w:rsidR="00152430" w:rsidRPr="007A3BC5" w:rsidRDefault="00152430"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DAF2CAD" w14:textId="77777777" w:rsidR="00152430" w:rsidRPr="007A3BC5" w:rsidRDefault="00152430"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وفيما يتعلق بالموضوع، فإن المعترض ضده رفع دعواه ابتداءً وكان طلبه صريحاً بإلغاء قرار المعترضة المتضمن إزالة لوحاته الإعلانية، واستمر طلبه كذلك أثناء نظر الدعوى والمرافعة فيها، في حين أن الدائرة الابتدائية وسايرتها في ذلك دائرة الاستئناف كيفت طلب المعترض ضده على أنه إلغاء امتناع المعترضة عن تجديد رخص اللوحات الإعلانية الممنوحة للمعترض ضده، فقد جاء في حكم الدائرة الابتدائية في سياقها لما تضمنته صحيفة الدعوى "وطلب في نهاية صحيفته إلغاء قرار الأمانة بالإزالة"، ثم ساقت سائر وقائع الدعوى إلى أن ذكرت في مستهل أسبابها </w:t>
      </w:r>
      <w:r w:rsidRPr="007A3BC5">
        <w:rPr>
          <w:rFonts w:ascii="Traditional Arabic" w:hAnsi="Traditional Arabic" w:cs="Traditional Arabic"/>
          <w:sz w:val="32"/>
          <w:szCs w:val="32"/>
          <w:rtl/>
        </w:rPr>
        <w:lastRenderedPageBreak/>
        <w:t>أنه "تأسيساً على ما سبق فإن حقيقة ما يطالب به المدعي هو إلغاء قرار المدعى عليها السلبي المتضمن امتناعها عن تجديد رخص لوحاته الدعائية رقم (427/15) ورقم (423/52) ورقم (418/53)..."، ثم صدر حكم محكمة الاستئناف بتأييد الحكم محمولاً على أسبابه، إذ جاء في أسباب حكمها "أما عن موضوع الدعوى فقد استبان لها صحة النتيجة التي خلصت إليها الدائرة في قضائها، وأن في الأسباب التي أقامت عليها هذا القضاء ما يكفي لتأييد الحكم؛ لذلك فإن الدائرة تؤيده محمولاً على أسبابه"، وما انتهت إليه محل نظر؛ ذلك أن طلب المعترض في ابتداء دعواه صريح في إلغاء قرار الإزالة لا في إلغاء الامتناع عن تجديد رخص اللوحات الإعلانية، وحقيقة كل واحد من الطلبين مختلفة عن الآخر، والآثار المترتبة على كل واحد منهما ليست كالآثار المترتبة على الآخر، لا من حيث الموضوع ولا من حيث الإجراءات المتعلقة بهما؛ وعليه فإن الحكم قد أخطأ في تكييف الدعوى فتعين نقضه وإعادة القضية إلى محكمة الاستئناف الإدارية بالمنطقة الشرقية لتفصل فيها من جديد من غير من نظرها.</w:t>
      </w:r>
    </w:p>
    <w:p w14:paraId="3451ADB5" w14:textId="77777777" w:rsidR="00152430" w:rsidRPr="007A3BC5" w:rsidRDefault="00152430"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0089682A" w14:textId="2BCD4424" w:rsidR="00152430" w:rsidRPr="007A3BC5" w:rsidRDefault="00152430"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CBBE02F" w14:textId="77777777" w:rsidR="00152430" w:rsidRPr="007A3BC5" w:rsidRDefault="00152430"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2E57B5E" w14:textId="57635128" w:rsidR="00152430" w:rsidRPr="007A3BC5" w:rsidRDefault="0015243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4</w:t>
      </w:r>
      <w:r w:rsidR="006F32A5">
        <w:rPr>
          <w:rFonts w:ascii="Traditional Arabic" w:hAnsi="Traditional Arabic" w:cs="Traditional Arabic" w:hint="cs"/>
          <w:b/>
          <w:bCs/>
          <w:sz w:val="32"/>
          <w:szCs w:val="32"/>
          <w:rtl/>
        </w:rPr>
        <w:t>7</w:t>
      </w:r>
    </w:p>
    <w:p w14:paraId="08BA8D29" w14:textId="55C59C36" w:rsidR="00152430" w:rsidRPr="007A3BC5" w:rsidRDefault="00152430" w:rsidP="0006368F">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14192</w:t>
      </w:r>
      <w:r w:rsidR="0006368F">
        <w:rPr>
          <w:rFonts w:ascii="Traditional Arabic" w:hAnsi="Traditional Arabic" w:cs="Traditional Arabic" w:hint="cs"/>
          <w:b/>
          <w:bCs/>
          <w:sz w:val="32"/>
          <w:szCs w:val="32"/>
          <w:rtl/>
        </w:rPr>
        <w:t>/</w:t>
      </w:r>
      <w:r w:rsidRPr="007A3BC5">
        <w:rPr>
          <w:rFonts w:ascii="Traditional Arabic" w:hAnsi="Traditional Arabic" w:cs="Traditional Arabic"/>
          <w:b/>
          <w:bCs/>
          <w:sz w:val="32"/>
          <w:szCs w:val="32"/>
          <w:rtl/>
        </w:rPr>
        <w:t>ق لعام 1440هـ</w:t>
      </w:r>
    </w:p>
    <w:p w14:paraId="77C6005C" w14:textId="77777777"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2599 لعام 1441هـ</w:t>
      </w:r>
    </w:p>
    <w:p w14:paraId="0208B88B" w14:textId="0973DC11"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w:t>
      </w:r>
      <w:r w:rsidR="00C55D02">
        <w:rPr>
          <w:rFonts w:ascii="Traditional Arabic" w:hAnsi="Traditional Arabic" w:cs="Traditional Arabic"/>
          <w:b/>
          <w:bCs/>
          <w:sz w:val="32"/>
          <w:szCs w:val="32"/>
          <w:rtl/>
        </w:rPr>
        <w:t>/8/</w:t>
      </w:r>
      <w:r w:rsidRPr="007A3BC5">
        <w:rPr>
          <w:rFonts w:ascii="Traditional Arabic" w:hAnsi="Traditional Arabic" w:cs="Traditional Arabic"/>
          <w:b/>
          <w:bCs/>
          <w:sz w:val="32"/>
          <w:szCs w:val="32"/>
          <w:rtl/>
        </w:rPr>
        <w:t>1442هـ</w:t>
      </w:r>
    </w:p>
    <w:p w14:paraId="239C6E5C"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3428C4D" w14:textId="78BB9825" w:rsidR="00152430" w:rsidRPr="00893A0C" w:rsidRDefault="00152430" w:rsidP="00893A0C">
      <w:pPr>
        <w:autoSpaceDE w:val="0"/>
        <w:autoSpaceDN w:val="0"/>
        <w:adjustRightInd w:val="0"/>
        <w:jc w:val="both"/>
        <w:rPr>
          <w:rFonts w:ascii="Traditional Arabic" w:hAnsi="Traditional Arabic" w:cs="Traditional Arabic"/>
          <w:color w:val="000000"/>
          <w:sz w:val="32"/>
          <w:szCs w:val="32"/>
        </w:rPr>
      </w:pPr>
      <w:r w:rsidRPr="00893A0C">
        <w:rPr>
          <w:rFonts w:ascii="Traditional Arabic" w:hAnsi="Traditional Arabic" w:cs="Traditional Arabic"/>
          <w:b/>
          <w:bCs/>
          <w:sz w:val="32"/>
          <w:szCs w:val="32"/>
          <w:rtl/>
        </w:rPr>
        <w:t xml:space="preserve">مهن ومؤسسات صحية </w:t>
      </w:r>
      <w:r w:rsidR="007A3BC5" w:rsidRPr="00893A0C">
        <w:rPr>
          <w:rFonts w:ascii="Traditional Arabic" w:hAnsi="Traditional Arabic" w:cs="Traditional Arabic"/>
          <w:b/>
          <w:bCs/>
          <w:sz w:val="32"/>
          <w:szCs w:val="32"/>
          <w:rtl/>
        </w:rPr>
        <w:t>-</w:t>
      </w:r>
      <w:r w:rsidRPr="00893A0C">
        <w:rPr>
          <w:rFonts w:ascii="Traditional Arabic" w:hAnsi="Traditional Arabic" w:cs="Traditional Arabic"/>
          <w:b/>
          <w:bCs/>
          <w:sz w:val="32"/>
          <w:szCs w:val="32"/>
          <w:rtl/>
        </w:rPr>
        <w:t xml:space="preserve"> ممارس صحي </w:t>
      </w:r>
      <w:r w:rsidR="007A3BC5" w:rsidRPr="00893A0C">
        <w:rPr>
          <w:rFonts w:ascii="Traditional Arabic" w:hAnsi="Traditional Arabic" w:cs="Traditional Arabic"/>
          <w:b/>
          <w:bCs/>
          <w:sz w:val="32"/>
          <w:szCs w:val="32"/>
          <w:rtl/>
        </w:rPr>
        <w:t>-</w:t>
      </w:r>
      <w:r w:rsidRPr="00893A0C">
        <w:rPr>
          <w:rFonts w:ascii="Traditional Arabic" w:hAnsi="Traditional Arabic" w:cs="Traditional Arabic"/>
          <w:b/>
          <w:bCs/>
          <w:sz w:val="32"/>
          <w:szCs w:val="32"/>
          <w:rtl/>
        </w:rPr>
        <w:t xml:space="preserve"> أخصائي اجتماعي </w:t>
      </w:r>
      <w:r w:rsidR="007A3BC5" w:rsidRPr="00893A0C">
        <w:rPr>
          <w:rFonts w:ascii="Traditional Arabic" w:hAnsi="Traditional Arabic" w:cs="Traditional Arabic"/>
          <w:b/>
          <w:bCs/>
          <w:sz w:val="32"/>
          <w:szCs w:val="32"/>
          <w:rtl/>
        </w:rPr>
        <w:t>-</w:t>
      </w:r>
      <w:r w:rsidRPr="00893A0C">
        <w:rPr>
          <w:rFonts w:ascii="Traditional Arabic" w:hAnsi="Traditional Arabic" w:cs="Traditional Arabic"/>
          <w:b/>
          <w:bCs/>
          <w:sz w:val="32"/>
          <w:szCs w:val="32"/>
          <w:rtl/>
        </w:rPr>
        <w:t xml:space="preserve"> حقوق وظيفية </w:t>
      </w:r>
      <w:r w:rsidR="007A3BC5" w:rsidRPr="00893A0C">
        <w:rPr>
          <w:rFonts w:ascii="Traditional Arabic" w:hAnsi="Traditional Arabic" w:cs="Traditional Arabic"/>
          <w:b/>
          <w:bCs/>
          <w:sz w:val="32"/>
          <w:szCs w:val="32"/>
          <w:rtl/>
        </w:rPr>
        <w:t>-</w:t>
      </w:r>
      <w:r w:rsidRPr="00893A0C">
        <w:rPr>
          <w:rFonts w:ascii="Traditional Arabic" w:hAnsi="Traditional Arabic" w:cs="Traditional Arabic"/>
          <w:b/>
          <w:bCs/>
          <w:sz w:val="32"/>
          <w:szCs w:val="32"/>
          <w:rtl/>
        </w:rPr>
        <w:t xml:space="preserve"> بدل عدوى </w:t>
      </w:r>
      <w:r w:rsidR="007A3BC5" w:rsidRPr="00893A0C">
        <w:rPr>
          <w:rFonts w:ascii="Traditional Arabic" w:hAnsi="Traditional Arabic" w:cs="Traditional Arabic"/>
          <w:b/>
          <w:bCs/>
          <w:sz w:val="32"/>
          <w:szCs w:val="32"/>
          <w:rtl/>
        </w:rPr>
        <w:t>-</w:t>
      </w:r>
      <w:r w:rsidRPr="00893A0C">
        <w:rPr>
          <w:rFonts w:ascii="Traditional Arabic" w:hAnsi="Traditional Arabic" w:cs="Traditional Arabic"/>
          <w:sz w:val="32"/>
          <w:szCs w:val="32"/>
          <w:rtl/>
        </w:rPr>
        <w:t xml:space="preserve"> وظيفية (أخصائي اجتماعي) غير مسمية ضمن الوظائف التي يستحق شاغلوها بدل عدوى، ومن ثم لا يستحق شاغلو الوظيفة للبدل.</w:t>
      </w:r>
    </w:p>
    <w:p w14:paraId="6B0D3E63"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61F42B0" w14:textId="77777777" w:rsidR="00152430" w:rsidRPr="007A3BC5" w:rsidRDefault="00152430" w:rsidP="00D358C8">
      <w:pPr>
        <w:pStyle w:val="a3"/>
        <w:numPr>
          <w:ilvl w:val="0"/>
          <w:numId w:val="18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p>
    <w:p w14:paraId="284E5B57" w14:textId="77777777" w:rsidR="00152430" w:rsidRPr="007A3BC5" w:rsidRDefault="00152430" w:rsidP="00D358C8">
      <w:pPr>
        <w:pStyle w:val="a3"/>
        <w:numPr>
          <w:ilvl w:val="0"/>
          <w:numId w:val="180"/>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6112E6C1" w14:textId="77777777" w:rsidR="00152430" w:rsidRPr="007A3BC5" w:rsidRDefault="00152430" w:rsidP="00D358C8">
      <w:pPr>
        <w:pStyle w:val="a3"/>
        <w:numPr>
          <w:ilvl w:val="0"/>
          <w:numId w:val="180"/>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2D2B6543"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4D88B6F" w14:textId="56061F56" w:rsidR="00152430" w:rsidRPr="007A3BC5" w:rsidRDefault="0015243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 تقدم بدعوى للمحكمة الإدارية بجدة يطلب فيها إلزام المعترضة بأن تصرف له بدل عدوى اعتباراً من تاريخ 23</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1437هـ مع الاستمرار في صرف البدل. وبعد قيد الدعوى في سجلات المحكمة قضية إدارية برقم (503) لعام 1439هـ، أحيلت إلى الدائرة الإدارية الحادية عشرة بتلك المحكمة حيث باشرت نظرها، ثم أصدرت فيها بتاريخ </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11/1440هـ حكمها القاضي بـإلزام الخدمات الطبية بوزارة الداخلية/ مستشفى قوى الأمن بجدة بصرف بدل العدوى لـ(...) اعتباراً من تاريخ 23</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1437هـ مع الاستمرار بالصرف ما</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يعمل في ذات المجال؛ تأسيساً على استحقاق المعترض ضده للبدل وذلك من خلال تقديمه ما يثبت أن عمله يعرضه للعدوى. وبعد استئناف ممثل المعترضة الحكم أمام محكمة الاستئناف الإدارية بمنطقة مكة المكرمة، أحيل إلى دائرة الاستئناف الأولى حيث باشرت نظر الاستئناف، وبجلسة 27</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1441هـ أصدرت حكمها بتأييد الحكم محمولاً على أسبابه. وبتاريخ 12</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1441هـ تقدم ممثل المعترضة باعتراضٍ إلى هذه المحكمة يطالب فيه بنقض الحكم -محل الاعتراض- وإعادته للمحكمة مصدرة الحكم لتفصل فيه من جديد؛ مؤسساً اعتراضه على أن دائرة الاستئناف جانبت الصواب في حكمها </w:t>
      </w:r>
      <w:r w:rsidRPr="007A3BC5">
        <w:rPr>
          <w:rFonts w:ascii="Traditional Arabic" w:hAnsi="Traditional Arabic" w:cs="Traditional Arabic"/>
          <w:sz w:val="32"/>
          <w:szCs w:val="32"/>
          <w:rtl/>
        </w:rPr>
        <w:lastRenderedPageBreak/>
        <w:t>وذلك في أن العبرة في الاستحقاق هو قيام الموظف بمهام الوظيفة التي خصص لها هذا البدل، والمعترض ضده لا يتحقق فيه ذلك حيث إنه ليس من الشريحة المستهدفة التي خصص لها البدل، كما أن لائحة الوظائف الصحية حددت الوظائف المستحقة لبدل العدوى في الجدول المرفق وليس من ضمنها وظيفة المعترض ضده، وحيث إن العبرة بالاستحقاق هي النصوص النظامية، وليس الأضرار المحتملة؛ فبالتالي يكون المعترض ضده غير مستحق للبدل. وبإبلاغ المعترض ضده بصحيفة الاعتراض، قدم مذكرة دفاع طلب فيها عدم قبول الاعتراض، وذلك لاستحقاقه بدل العدوى خلال فترة المطالبة كون عمله يحتم عليه مخالطة المرضى ومقابلتهم؛ فبالتالي فإنه معرض للعدى، وقد سبق تقديمه لمشهد يفيد بذلك، كما ذكر بأن استحقاقه للبدل موافق للنظام.</w:t>
      </w:r>
    </w:p>
    <w:p w14:paraId="326A2832"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D94DE35" w14:textId="5335BC92" w:rsidR="00152430" w:rsidRPr="007A3BC5" w:rsidRDefault="0015243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 وبما أن الاعتراض مقدم خلال المدة النظامية فإنه يتعين قبوله شكلاً. أما عن الموضوع، فحيث صدرت لائحة الحقوق والمزايا المالية بالأمر الملكي رقم (أ/28) بتاريخ 20/3/1432هـ، ونصت في باب الأحكام العامة في المادة (60) على أنه</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"تحل المواد الواردة في هذه اللائحة محل جميع القواعد المقررة في هذا الشأن"، وجاء في هذه اللائحة فيما يتعلق ببدل العدوى ما نصه في المادة (48)</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صدر خطاب الوكيل المساعد لتصنيف الوظائف والرواتب المكلف بوزارة الخدمة المدنية الموجه إلى سعادة مدير عام الموارد البشرية بوزارة الصحة رقم (13258) وتاريخ 22/3/1439هـ المتضمن ما يلي</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ما يلي: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...وتم دراسة الموضوعين أعلاه بمشاركة ممثلي وزارة الصحة في ضوء ما يلي: ...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w:t>
      </w:r>
      <w:r w:rsidRPr="007A3BC5">
        <w:rPr>
          <w:rFonts w:ascii="Traditional Arabic" w:hAnsi="Traditional Arabic" w:cs="Traditional Arabic"/>
          <w:sz w:val="32"/>
          <w:szCs w:val="32"/>
          <w:rtl/>
        </w:rPr>
        <w:lastRenderedPageBreak/>
        <w:t>على ما هو عليه للوظائف المقرر لها هذه البدلات. ثانياً: تستكمل إجراءات الصرف للوظائف المقرر لها هذه البدلات حالياً وفق الشروط والضوابط التالية: 1-</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تكون الوظيفة المعين عليها الموظف من الوظائف المقرر لها البدل، وأن يزاول عملها فعلاً في الموقع المقرر له البدل بصفة مستمرة. 2-</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عدم الجمع بين بدل العدوى وبدل العاملين في مستشفيات العزل والجذام للمعينين على لائحة الوظائف الصحية، ويصرف أيهما أفضل. 3-</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عدم الجمع بين هذه البدلات أو مع غيرها إذا كان الغرض منها واحداً. 4-</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يوقف صرف البدل في حال تكليف الموظف أو نقله إلى وظيفة أخرى لا تتطلب العمل في المجالات المحددة أعلاه. 5-</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تراجع قرارات صرف هذه البدلات سنوياً من الجهة للتحقق من استمرارية توفر شروط الصرف المحددة أعلاه لمن سبق إقرارها لهم. 6-</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يعمل بهذه الشروط والضوابط من تاريخ تبليغ إقرارها من اللجنة المشكلة بموجب المادة (48) من لائحة الحقوق والمزايا المالية، وتعتبر ناسخة لما سبق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مراعاة المادة (6) من لائحة الواجبات الوظيفية والتي تنص على يكون مدير شؤون الموظفين في كل جهة إدارية مسؤولاً مسؤولية مباشرة عن أي إجراء يتم مخالفة لما تنص عليه الأنظمة واللوائح والقرارات المكملة لها المكيفة لشؤون الخدمة المدنية..."، وحيث اجتمعت الجهات المنصوص عليها في المادة (48) من لائحة الحقوق والمزايا المالية، وأقرت إبقاء وضع المسميات الوظيفية المستحقة لهذا البدل على ما هو عليه سابقاً طبقاً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ولمّا كان المعترض ضده يعمل بمسمى (أخصائي اجتماعي)، وكانت وظيفته لم تُسمَّ ضمن الوظائف التي يستحق شاغلوها هذا البدل التي أقرتها اللجنة المشار إليها في المواد آنفة الذكر، وحيث الأمر ما ذكر؛ فإن الحكم -محل الاعتراض- خالف النظام ممّا يتعين نقضُه، وإحالة القضية إلى محكمة الاستئناف الإدارية بمنطقة مكة المكرمة لتفصل فيها من جديد مِن غير مَن نظرها. </w:t>
      </w:r>
    </w:p>
    <w:p w14:paraId="431D5B24" w14:textId="77777777" w:rsidR="00152430" w:rsidRPr="007A3BC5" w:rsidRDefault="0015243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A7D8111" w14:textId="37F0B4A3" w:rsidR="00152430" w:rsidRPr="007A3BC5" w:rsidRDefault="0015243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r w:rsidRPr="007A3BC5">
        <w:rPr>
          <w:rFonts w:ascii="Traditional Arabic" w:hAnsi="Traditional Arabic" w:cs="Traditional Arabic"/>
          <w:sz w:val="32"/>
          <w:szCs w:val="32"/>
          <w:rtl/>
        </w:rPr>
        <w:t>.</w:t>
      </w:r>
    </w:p>
    <w:p w14:paraId="284EA656" w14:textId="77777777" w:rsidR="00152430" w:rsidRPr="007A3BC5" w:rsidRDefault="0015243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3A92369" w14:textId="35F77AFE" w:rsidR="00152430" w:rsidRPr="007A3BC5" w:rsidRDefault="0015243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4</w:t>
      </w:r>
      <w:r w:rsidR="006F32A5">
        <w:rPr>
          <w:rFonts w:ascii="Traditional Arabic" w:hAnsi="Traditional Arabic" w:cs="Traditional Arabic" w:hint="cs"/>
          <w:b/>
          <w:bCs/>
          <w:sz w:val="32"/>
          <w:szCs w:val="32"/>
          <w:rtl/>
        </w:rPr>
        <w:t>8</w:t>
      </w:r>
    </w:p>
    <w:p w14:paraId="3AC05959" w14:textId="3E09BB23"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111</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6/</w:t>
      </w:r>
      <w:r w:rsidRPr="007A3BC5">
        <w:rPr>
          <w:rFonts w:ascii="Traditional Arabic" w:hAnsi="Traditional Arabic" w:cs="Traditional Arabic"/>
          <w:b/>
          <w:bCs/>
          <w:sz w:val="32"/>
          <w:szCs w:val="32"/>
          <w:rtl/>
        </w:rPr>
        <w:t>ق لعام 1440هـ</w:t>
      </w:r>
    </w:p>
    <w:p w14:paraId="00307BE2" w14:textId="77777777" w:rsidR="00152430" w:rsidRPr="007A3BC5" w:rsidRDefault="0015243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3146 لعام 1441هـ</w:t>
      </w:r>
    </w:p>
    <w:p w14:paraId="5F0D4AB1" w14:textId="35C7C02D" w:rsidR="00152430" w:rsidRPr="007A3BC5" w:rsidRDefault="00152430" w:rsidP="00893A0C">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10/8/1442هـ</w:t>
      </w:r>
    </w:p>
    <w:p w14:paraId="1BF74DFC"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9776AB3" w14:textId="707E987B" w:rsidR="00152430" w:rsidRPr="00893A0C" w:rsidRDefault="00EA41CE" w:rsidP="00893A0C">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152430" w:rsidRPr="00893A0C">
        <w:rPr>
          <w:rFonts w:ascii="Traditional Arabic" w:hAnsi="Traditional Arabic" w:cs="Traditional Arabic"/>
          <w:b/>
          <w:bCs/>
          <w:sz w:val="32"/>
          <w:szCs w:val="32"/>
          <w:rtl/>
        </w:rPr>
        <w:t xml:space="preserve">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الحكم في الدعوى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تسبيب الحكم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الخطأ في تطبيق النظام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إذا أخطأ الحكم في تطبيق النظام الذي يحكم الواقعة فإنه يتعين نقضه.</w:t>
      </w:r>
    </w:p>
    <w:p w14:paraId="75455108" w14:textId="5DC56D03" w:rsidR="00152430" w:rsidRPr="00893A0C" w:rsidRDefault="00EA41CE" w:rsidP="00893A0C">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152430" w:rsidRPr="00893A0C">
        <w:rPr>
          <w:rFonts w:ascii="Traditional Arabic" w:hAnsi="Traditional Arabic" w:cs="Traditional Arabic"/>
          <w:b/>
          <w:bCs/>
          <w:sz w:val="32"/>
          <w:szCs w:val="32"/>
          <w:rtl/>
        </w:rPr>
        <w:t xml:space="preserve">خدمة عسكرية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حقوق وظيفية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علاوة مكافحة الإرهاب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مناط صرفها لغير القطاعات المحددة بالأمر المنشئ لها </w:t>
      </w:r>
      <w:r w:rsidR="007A3BC5" w:rsidRPr="00893A0C">
        <w:rPr>
          <w:rFonts w:ascii="Traditional Arabic" w:hAnsi="Traditional Arabic" w:cs="Traditional Arabic"/>
          <w:b/>
          <w:bCs/>
          <w:sz w:val="32"/>
          <w:szCs w:val="32"/>
          <w:rtl/>
        </w:rPr>
        <w:t>-</w:t>
      </w:r>
      <w:r w:rsidR="00152430" w:rsidRPr="00893A0C">
        <w:rPr>
          <w:rFonts w:ascii="Traditional Arabic" w:hAnsi="Traditional Arabic" w:cs="Traditional Arabic"/>
          <w:b/>
          <w:bCs/>
          <w:sz w:val="32"/>
          <w:szCs w:val="32"/>
          <w:rtl/>
        </w:rPr>
        <w:t xml:space="preserve"> </w:t>
      </w:r>
      <w:r w:rsidR="00152430" w:rsidRPr="00893A0C">
        <w:rPr>
          <w:rFonts w:ascii="Traditional Arabic" w:hAnsi="Traditional Arabic" w:cs="Traditional Arabic"/>
          <w:sz w:val="32"/>
          <w:szCs w:val="32"/>
          <w:rtl/>
        </w:rPr>
        <w:t>لا تصرف علاوة مكافحة الإرهاب لغير القطاعات المحددة بالأمر المنشئ لها إلا بعد تكليفها بمهام تتعلق بمكافحة الإرهاب، وتحديدها بقرار من وزير الداخلية.</w:t>
      </w:r>
    </w:p>
    <w:p w14:paraId="7F42916B"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37D1BD44" w14:textId="77777777" w:rsidR="00152430" w:rsidRPr="007A3BC5" w:rsidRDefault="00152430" w:rsidP="00D358C8">
      <w:pPr>
        <w:pStyle w:val="a3"/>
        <w:numPr>
          <w:ilvl w:val="0"/>
          <w:numId w:val="18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الملكي رقم (أ/90) وتاريخ 7/3/1425هـ، بشأن إحداث علاوة مكافحة الإرهاب.</w:t>
      </w:r>
    </w:p>
    <w:p w14:paraId="0456BC3D" w14:textId="77777777" w:rsidR="00152430" w:rsidRPr="007A3BC5" w:rsidRDefault="00152430" w:rsidP="00D358C8">
      <w:pPr>
        <w:pStyle w:val="a3"/>
        <w:numPr>
          <w:ilvl w:val="0"/>
          <w:numId w:val="181"/>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الأمر السامي رقم (2/ط/ب/16290) وتاريخ 29/3/1425هـ، بشأن الموافقة على ما توصلت إليه اللجنة المكلفة بتحديد القطاعات والجهات التي تستحق علاوة مكافحة الإرهاب.</w:t>
      </w:r>
    </w:p>
    <w:p w14:paraId="0E801E2B"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4121F53" w14:textId="0D170077" w:rsidR="00152430" w:rsidRPr="007A3BC5" w:rsidRDefault="0015243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بصحيفة دعوى إلى المحكمة الإدارية بالباحة طلب فيها إلزام المدعى عليها بصرف علاوة مكافحة الإرهاب عن المدة من 7/3/1425هـ حتى 1/4/1436هـ. وبعد قيد الدعوى في سجلات المحكمة قضية إدارية برقم (2372) لعام 1439هـ، أحيلت إلى الدائرة الثالثة في تلك المحكمة، فنظرتها وبتاريخ 19/8/1440هـ أصدرت فيها حكمها القاضي بإلزام المدعى عليها بصرف علاوة مكافحة الإرهاب للمدعي عن المدة المطالب بها للأسباب التي أوضحتها. وبعد استئناف المعترضة الحكم أمام محكمة الاستئناف الإدارية بمنطقة مكة المكرمة، أحيل إلى دائرة الاستئناف الرابعة، فنظرته وبتاريخ 29/3/1441هـ أصدرت فيه حكمها القاضي بتأييد حكم الدائرة الابتدائية محمولاً على أسبابه. وبتاريخ 26/5/1441هـ تقدمت المعترضة باعتراضها على حكم محكمة الاستئناف أمام هذه المحكمة طالبةً نقضَ الحكم ووقفَ تنفيذه للأسباب الواردة في الاعتراض، والتي تتلخص في أن الحكم المعترض عليه أخطأ في تفسير الأمر الملكي رقم (أ/90) وتاريخ 7/3/1425هـ؛ ذلك أن هذا الأمر تقرر فيه تكوين لجنة برئاسة وزير الداخلية لتحديد القطاعات والجهات التي تستحق صرف هذه العلاوة، ثم صدر الأمر السامي رقم (2/ط/ب/16290) وتاريخ 29/3/1425هـ متضمناً الموافقة على ما انتهت إليه تلك اللجنة، ومن ذلك: 2-</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صرف العلاوة للوحدات التي تكلف بمهام تتعلق بمكافحة الإرهاب من قطاعات </w:t>
      </w:r>
      <w:r w:rsidRPr="007A3BC5">
        <w:rPr>
          <w:rFonts w:ascii="Traditional Arabic" w:hAnsi="Traditional Arabic" w:cs="Traditional Arabic"/>
          <w:sz w:val="32"/>
          <w:szCs w:val="32"/>
          <w:rtl/>
        </w:rPr>
        <w:lastRenderedPageBreak/>
        <w:t>وزارة الداخلية الأخرى ويحدد ذلك بقرار من وزير الداخلية. وباستقراء تلك الأوامر يتبين أن المديرية العامة للدفاع المدني ليست من الجهات التي وافق المقام السامي على الصرف لها ابتداء، ولذلك أصدر وزير الداخلية عدداً من القرارات لتشمل فئات ومناطق معينة يعمل بها منسوبو الدفاع المدني، ولم يكن مقر عمل المعترض ضده ممن شملتهم تلك القرارات في المدة التي يطالب بها. كما أن الحكم المعترض عليه أخطأ عندما قرر أن قرارات وزير الداخلية بتحديد المستحقين كاشفة وليست منشئة، والصحيح أن قرارات وزير الداخلية بتحديد المستحقين منشئة وليست كاشفة؛ ذلك أن استحقاق فئة أو قطاع معين إنما يكون بتقدير الوزير لاطلاعه على تفاصيل الحال، كما أن القضاء قد استقر على الحكم برفض الدعوى في أكثر من ثلاثين قضية. فأُبلغ المعترض ضده بصحيفة الاعتراض، فقدَّم وكيله مذكرة ملخصها أن ما ذكرته المعترضة من فهمٍ للأوامر إنما هو اجتهادٌ منها، وإلا فإن الصحيح هو ما انتهت إليه محكمة الموضوع من أن الأمر الملكي هو المنشئ لهذه العلاوة وقرارات وزير الداخلية كاشفة للفئات المستحقة للعلاوة وليست منشئة، والقول بخلاف ذلك يعني سيادة القرارات الوزارية على الأمر الملكي، وهو غير مستقيم. وأما ما أوردته من أحكام لقبول طعنها فلا محل لها؛ ذلك أن المادة الحادية عشرة من نظام ديوان المظالم نصت على أنه من شروط قبول الطعن مخالفة الحكم المطعون فيه لمبدأ قضائي تقرر في حكم صادر من المحكمة الإدارية العليا، وختم مذكرته بطلب رفض الاعتراض. فرد ممثل المعترضة بمذكرة لم يزِد فيها على ما قُدِّم في صحيفة الاعتراض. وبجلسة 17/6/1441هـ أصدرت الدائرة أمراً بوقف تنفيذ الحكم محل الاعتراض.</w:t>
      </w:r>
    </w:p>
    <w:p w14:paraId="2648ACD6" w14:textId="77777777" w:rsidR="00152430" w:rsidRPr="007A3BC5" w:rsidRDefault="0015243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D1B66FB" w14:textId="693070AD" w:rsidR="00152430" w:rsidRPr="007A3BC5" w:rsidRDefault="0015243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وفيما يتعلق بالموضوع، فإنه قد صدر الأمر الملكي رقم (أ/90) وتاريخ 7/3/1425هـ المتضمن "أوَّلاً: إحداث علاوة بمسمى (علاوة مكافحة إرهاب) تُحدَّد بنسبة (25%) من الراتب لأول مربوط الرتبة وتصرف هذه العلاوة لمن يُكلَّفون بمباشرة هذه العمليات من رجال الأمن والمباحث العامة وقوات الأمن الخاصة بالإضافة إلى الوحدات المساندة من القطاعات الأخرى"، ثم صدر الأمر السامي رقم (2/ط/ب/16290) وتاريخ 29/3/1425هـ بالموافقة على ما توصَّلت إليه اللجنة المكلَّفة بتحديد القطاعات والجهات التي تستحق علاوة مكافحة الإرهاب المكوَّنة بالأمر الملكي رقم (أ/90) وتاريخ 7/3/1425هـ على الآتي</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"1</w:t>
      </w:r>
      <w:r w:rsidR="007A3BC5">
        <w:rPr>
          <w:rFonts w:ascii="Traditional Arabic" w:hAnsi="Traditional Arabic" w:cs="Traditional Arabic"/>
          <w:sz w:val="32"/>
          <w:szCs w:val="32"/>
          <w:rtl/>
        </w:rPr>
        <w:t>-</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تصرف علاوة مكافحة الإرهاب المنصوص عليها في الأمر الملكي رقم (أ/90) وتاريخ 7/3/1425هـ لكافة منسوبي قطاعات وزارة الداخلية المباشرة للمهمة وهي: (1-</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الأمن العام. 2-</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المباحث العامة. 3-</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قوات الأمن الخاصة). 2 </w:t>
      </w:r>
      <w:r w:rsidR="007A3BC5">
        <w:rPr>
          <w:rFonts w:ascii="Traditional Arabic" w:hAnsi="Traditional Arabic" w:cs="Traditional Arabic"/>
          <w:sz w:val="32"/>
          <w:szCs w:val="32"/>
          <w:rtl/>
        </w:rPr>
        <w:t>-</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تصرف هذه العلاوة للوحدات التي تكلف بمهام تتعلق بمكافحة الإرهاب من قطاعات وزارة الداخلية الأخرى، ويحدد ذلك بقرار من وزير الداخلية..."، ووفقاً للنص الوارد في هذا الأمر فإن ما عدا تلك القطاعات الثلاثة المنصوص عليها فيه لا تصرف لها العلاوة إلا بعد تكليفها بمهام تتعلق بمكافحة الإرهاب، وتحديد تلك القطاعات يكون بقرار من وزير الداخلية، ولما كانت قرارات وزير الداخلية الصادرة بتحديد القطاعات </w:t>
      </w:r>
      <w:r w:rsidRPr="007A3BC5">
        <w:rPr>
          <w:rFonts w:ascii="Traditional Arabic" w:hAnsi="Traditional Arabic" w:cs="Traditional Arabic"/>
          <w:sz w:val="32"/>
          <w:szCs w:val="32"/>
          <w:rtl/>
        </w:rPr>
        <w:lastRenderedPageBreak/>
        <w:t>المستحقة ومقارها لم تتضمن المقر الذي عمل فيه المعترض ضده خلال المدة التي يطالب بها؛ فإن الأمر المقرر لتلك العلاوة لا ينطبق عليه في تلك المدة. وبما أن الحكم المعترض عليه انتهى إلى خلاف ذلك فقد أخطأ في تطبيق النظام فتعيَّن نقضُه وإعادة القضية إلى محكمة الاستئناف الإدارية بمنطقة مكة المكرمة لتفصل فيها من جديد من غير من نظرها.</w:t>
      </w:r>
    </w:p>
    <w:p w14:paraId="2F4A91D6" w14:textId="77777777" w:rsidR="00152430" w:rsidRPr="007A3BC5" w:rsidRDefault="0015243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CC7CC2E" w14:textId="6A9EDFB1" w:rsidR="006B749A" w:rsidRPr="007A3BC5" w:rsidRDefault="00152430" w:rsidP="007A3BC5">
      <w:pPr>
        <w:rPr>
          <w:rFonts w:ascii="Traditional Arabic" w:hAnsi="Traditional Arabic" w:cs="Traditional Arabic"/>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BF86C5B" w14:textId="77777777" w:rsidR="006B749A" w:rsidRPr="007A3BC5" w:rsidRDefault="006B749A" w:rsidP="007A3BC5">
      <w:pPr>
        <w:spacing w:after="160"/>
        <w:rPr>
          <w:rFonts w:ascii="Traditional Arabic" w:hAnsi="Traditional Arabic" w:cs="Traditional Arabic"/>
          <w:sz w:val="32"/>
          <w:szCs w:val="32"/>
        </w:rPr>
      </w:pPr>
      <w:r w:rsidRPr="007A3BC5">
        <w:rPr>
          <w:rFonts w:ascii="Traditional Arabic" w:hAnsi="Traditional Arabic" w:cs="Traditional Arabic"/>
          <w:sz w:val="32"/>
          <w:szCs w:val="32"/>
        </w:rPr>
        <w:br w:type="page"/>
      </w:r>
    </w:p>
    <w:p w14:paraId="3461BDD8" w14:textId="147F9A35" w:rsidR="006B749A" w:rsidRPr="007A3BC5" w:rsidRDefault="006B749A"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6F32A5">
        <w:rPr>
          <w:rFonts w:ascii="Traditional Arabic" w:eastAsia="Times New Roman" w:hAnsi="Traditional Arabic" w:cs="Traditional Arabic" w:hint="cs"/>
          <w:b/>
          <w:bCs/>
          <w:sz w:val="32"/>
          <w:szCs w:val="32"/>
          <w:rtl/>
          <w:lang w:eastAsia="en-US" w:bidi="ar-SA"/>
        </w:rPr>
        <w:t>49</w:t>
      </w:r>
    </w:p>
    <w:p w14:paraId="24BCD8C5" w14:textId="505EB28F" w:rsidR="006B749A" w:rsidRPr="007A3BC5" w:rsidRDefault="006B749A"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50</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1/</w:t>
      </w:r>
      <w:r w:rsidRPr="007A3BC5">
        <w:rPr>
          <w:rFonts w:ascii="Traditional Arabic" w:hAnsi="Traditional Arabic" w:cs="Traditional Arabic"/>
          <w:b/>
          <w:bCs/>
          <w:sz w:val="32"/>
          <w:szCs w:val="32"/>
          <w:rtl/>
        </w:rPr>
        <w:t>ق لعام 1440هـ</w:t>
      </w:r>
    </w:p>
    <w:p w14:paraId="7BD4B41C" w14:textId="77777777" w:rsidR="006B749A" w:rsidRPr="007A3BC5" w:rsidRDefault="006B749A"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278 لعام 1442هـ</w:t>
      </w:r>
    </w:p>
    <w:p w14:paraId="2A0E9F5E" w14:textId="77777777" w:rsidR="006B749A" w:rsidRPr="007A3BC5" w:rsidRDefault="006B749A"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11/8/1442هـ</w:t>
      </w:r>
    </w:p>
    <w:p w14:paraId="0E04A31B"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2F200FF" w14:textId="56AAD37D" w:rsidR="006B749A" w:rsidRPr="007A3BC5" w:rsidRDefault="00EA41CE" w:rsidP="00EA41C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6B749A"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الاعتراض على الأحكام لدى المحكمة الإدارية العليا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أسباب الاعتراض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إثارة المحكمة للأسباب المتعلقة بالنظام العام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w:t>
      </w:r>
      <w:r w:rsidR="006B749A" w:rsidRPr="007A3BC5">
        <w:rPr>
          <w:rFonts w:ascii="Traditional Arabic" w:hAnsi="Traditional Arabic" w:cs="Traditional Arabic"/>
          <w:sz w:val="32"/>
          <w:szCs w:val="32"/>
          <w:rtl/>
        </w:rPr>
        <w:t xml:space="preserve">جواز إثارة المحكمة الإدارية العليا للأسباب المتعلقة بالنظام العام ولو لم يتضمنها الاعتراض، </w:t>
      </w:r>
      <w:r w:rsidR="006B749A" w:rsidRPr="007A3BC5">
        <w:rPr>
          <w:rFonts w:ascii="Traditional Arabic" w:hAnsi="Traditional Arabic" w:cs="Traditional Arabic"/>
          <w:sz w:val="32"/>
          <w:szCs w:val="32"/>
          <w:rtl/>
          <w:lang w:eastAsia="en-US" w:bidi="ar-SA"/>
        </w:rPr>
        <w:t xml:space="preserve">ما دام أنها مطروحة أمام </w:t>
      </w:r>
      <w:r w:rsidR="006B749A" w:rsidRPr="007A3BC5">
        <w:rPr>
          <w:rFonts w:ascii="Traditional Arabic" w:hAnsi="Traditional Arabic" w:cs="Traditional Arabic"/>
          <w:sz w:val="32"/>
          <w:szCs w:val="32"/>
          <w:rtl/>
        </w:rPr>
        <w:t>محكمة الاستئناف</w:t>
      </w:r>
      <w:r w:rsidR="006B749A" w:rsidRPr="007A3BC5">
        <w:rPr>
          <w:rFonts w:ascii="Traditional Arabic" w:hAnsi="Traditional Arabic" w:cs="Traditional Arabic"/>
          <w:sz w:val="32"/>
          <w:szCs w:val="32"/>
          <w:rtl/>
          <w:lang w:eastAsia="en-US" w:bidi="ar-SA"/>
        </w:rPr>
        <w:t>.</w:t>
      </w:r>
    </w:p>
    <w:p w14:paraId="791D2DB2" w14:textId="2B4785B0" w:rsidR="006B749A" w:rsidRPr="007A3BC5" w:rsidRDefault="00EA41CE" w:rsidP="00EA41C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6B749A"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بيانات الحكم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البيانات </w:t>
      </w:r>
      <w:r w:rsidR="006B749A" w:rsidRPr="007A3BC5">
        <w:rPr>
          <w:rFonts w:ascii="Traditional Arabic" w:hAnsi="Traditional Arabic" w:cs="Traditional Arabic"/>
          <w:b/>
          <w:bCs/>
          <w:sz w:val="32"/>
          <w:szCs w:val="32"/>
          <w:rtl/>
          <w:lang w:eastAsia="en-US" w:bidi="ar-SA"/>
        </w:rPr>
        <w:t xml:space="preserve">الأساسية والجوهرية </w:t>
      </w:r>
      <w:r w:rsidR="007A3BC5">
        <w:rPr>
          <w:rFonts w:ascii="Traditional Arabic" w:hAnsi="Traditional Arabic" w:cs="Traditional Arabic"/>
          <w:b/>
          <w:bCs/>
          <w:sz w:val="32"/>
          <w:szCs w:val="32"/>
          <w:rtl/>
          <w:lang w:eastAsia="en-US" w:bidi="ar-SA"/>
        </w:rPr>
        <w:t>-</w:t>
      </w:r>
      <w:r w:rsidR="006B749A" w:rsidRPr="007A3BC5">
        <w:rPr>
          <w:rFonts w:ascii="Traditional Arabic" w:hAnsi="Traditional Arabic" w:cs="Traditional Arabic"/>
          <w:b/>
          <w:bCs/>
          <w:sz w:val="32"/>
          <w:szCs w:val="32"/>
          <w:rtl/>
          <w:lang w:eastAsia="en-US" w:bidi="ar-SA"/>
        </w:rPr>
        <w:t xml:space="preserve"> اعتبارها من النظام العام </w:t>
      </w:r>
      <w:r w:rsidR="007A3BC5">
        <w:rPr>
          <w:rFonts w:ascii="Traditional Arabic" w:hAnsi="Traditional Arabic" w:cs="Traditional Arabic"/>
          <w:b/>
          <w:bCs/>
          <w:sz w:val="32"/>
          <w:szCs w:val="32"/>
          <w:rtl/>
          <w:lang w:eastAsia="en-US" w:bidi="ar-SA"/>
        </w:rPr>
        <w:t>-</w:t>
      </w:r>
      <w:r w:rsidR="006B749A" w:rsidRPr="007A3BC5">
        <w:rPr>
          <w:rFonts w:ascii="Traditional Arabic" w:hAnsi="Traditional Arabic" w:cs="Traditional Arabic"/>
          <w:b/>
          <w:bCs/>
          <w:sz w:val="32"/>
          <w:szCs w:val="32"/>
          <w:rtl/>
          <w:lang w:eastAsia="en-US" w:bidi="ar-SA"/>
        </w:rPr>
        <w:t xml:space="preserve"> </w:t>
      </w:r>
      <w:r w:rsidR="006B749A" w:rsidRPr="007A3BC5">
        <w:rPr>
          <w:rFonts w:ascii="Traditional Arabic" w:hAnsi="Traditional Arabic" w:cs="Traditional Arabic"/>
          <w:sz w:val="32"/>
          <w:szCs w:val="32"/>
          <w:rtl/>
          <w:lang w:eastAsia="en-US" w:bidi="ar-SA"/>
        </w:rPr>
        <w:t>اشتمال الحكم على بياناته الأساسية والجوهرية المنصوص عليها نظاماً؛ يعد من النظام العام، ومخالفة الحكم لها يقيم الاعتراض أمام المحكمة العليا.</w:t>
      </w:r>
    </w:p>
    <w:p w14:paraId="6F6EF78D" w14:textId="4D35CD28" w:rsidR="006B749A" w:rsidRPr="007A3BC5" w:rsidRDefault="00EA41CE" w:rsidP="00EA41C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6B749A"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أثره على رقابة المحكمة الأعلى درجة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w:t>
      </w:r>
      <w:r w:rsidR="006B749A" w:rsidRPr="007A3BC5">
        <w:rPr>
          <w:rFonts w:ascii="Traditional Arabic" w:hAnsi="Traditional Arabic" w:cs="Traditional Arabic"/>
          <w:sz w:val="32"/>
          <w:szCs w:val="32"/>
          <w:rtl/>
        </w:rPr>
        <w:t>الرقابة على الحكم من قبل المحكمة الأعلى درجة لا تتأتى بشكلها الصحيح إلا إذا اشتمل الحكم على أسباب تستطيع حمل نتيجته.</w:t>
      </w:r>
    </w:p>
    <w:p w14:paraId="0F1BE006" w14:textId="6D7693B1" w:rsidR="006B749A" w:rsidRPr="007A3BC5" w:rsidRDefault="00EA41CE" w:rsidP="00EA41C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6B749A" w:rsidRPr="007A3BC5">
        <w:rPr>
          <w:rFonts w:ascii="Traditional Arabic" w:hAnsi="Traditional Arabic" w:cs="Traditional Arabic"/>
          <w:b/>
          <w:bCs/>
          <w:sz w:val="32"/>
          <w:szCs w:val="32"/>
          <w:rtl/>
        </w:rPr>
        <w:t xml:space="preserve">طلبات قضائية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التماس إعادة النظر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sz w:val="32"/>
          <w:szCs w:val="32"/>
          <w:rtl/>
        </w:rPr>
        <w:t xml:space="preserve"> </w:t>
      </w:r>
      <w:r w:rsidR="006B749A" w:rsidRPr="007A3BC5">
        <w:rPr>
          <w:rFonts w:ascii="Traditional Arabic" w:hAnsi="Traditional Arabic" w:cs="Traditional Arabic"/>
          <w:b/>
          <w:bCs/>
          <w:sz w:val="32"/>
          <w:szCs w:val="32"/>
          <w:rtl/>
        </w:rPr>
        <w:t xml:space="preserve">الحكم في الالتماس </w:t>
      </w:r>
      <w:r w:rsidR="007A3BC5">
        <w:rPr>
          <w:rFonts w:ascii="Traditional Arabic" w:hAnsi="Traditional Arabic" w:cs="Traditional Arabic"/>
          <w:b/>
          <w:bCs/>
          <w:sz w:val="32"/>
          <w:szCs w:val="32"/>
          <w:rtl/>
        </w:rPr>
        <w:t>-</w:t>
      </w:r>
      <w:r w:rsidR="00C85B5D">
        <w:rPr>
          <w:rFonts w:ascii="Traditional Arabic" w:hAnsi="Traditional Arabic" w:cs="Traditional Arabic" w:hint="cs"/>
          <w:b/>
          <w:bCs/>
          <w:sz w:val="32"/>
          <w:szCs w:val="32"/>
          <w:rtl/>
        </w:rPr>
        <w:t xml:space="preserve"> </w:t>
      </w:r>
      <w:r w:rsidR="00C85B5D" w:rsidRPr="007A3BC5">
        <w:rPr>
          <w:rFonts w:ascii="Traditional Arabic" w:hAnsi="Traditional Arabic" w:cs="Traditional Arabic"/>
          <w:b/>
          <w:bCs/>
          <w:sz w:val="32"/>
          <w:szCs w:val="32"/>
          <w:rtl/>
        </w:rPr>
        <w:t xml:space="preserve">تسبيب الحكم </w:t>
      </w:r>
      <w:r w:rsidR="00C85B5D">
        <w:rPr>
          <w:rFonts w:ascii="Traditional Arabic" w:hAnsi="Traditional Arabic" w:cs="Traditional Arabic"/>
          <w:b/>
          <w:bCs/>
          <w:sz w:val="32"/>
          <w:szCs w:val="32"/>
          <w:rtl/>
        </w:rPr>
        <w:t>-</w:t>
      </w:r>
      <w:r w:rsidR="00C85B5D" w:rsidRPr="007A3BC5">
        <w:rPr>
          <w:rFonts w:ascii="Traditional Arabic" w:hAnsi="Traditional Arabic" w:cs="Traditional Arabic"/>
          <w:b/>
          <w:bCs/>
          <w:sz w:val="32"/>
          <w:szCs w:val="32"/>
          <w:rtl/>
        </w:rPr>
        <w:t xml:space="preserve"> القصور فيه</w:t>
      </w:r>
      <w:r w:rsidR="00C85B5D">
        <w:rPr>
          <w:rFonts w:ascii="Traditional Arabic" w:hAnsi="Traditional Arabic" w:cs="Traditional Arabic" w:hint="cs"/>
          <w:b/>
          <w:bCs/>
          <w:sz w:val="32"/>
          <w:szCs w:val="32"/>
          <w:rtl/>
        </w:rPr>
        <w:t xml:space="preserve"> -</w:t>
      </w:r>
      <w:r w:rsidR="006B749A" w:rsidRPr="007A3BC5">
        <w:rPr>
          <w:rFonts w:ascii="Traditional Arabic" w:hAnsi="Traditional Arabic" w:cs="Traditional Arabic"/>
          <w:b/>
          <w:bCs/>
          <w:sz w:val="32"/>
          <w:szCs w:val="32"/>
          <w:rtl/>
        </w:rPr>
        <w:t xml:space="preserve"> إغفال</w:t>
      </w:r>
      <w:r w:rsidR="00C85B5D">
        <w:rPr>
          <w:rFonts w:ascii="Traditional Arabic" w:hAnsi="Traditional Arabic" w:cs="Traditional Arabic" w:hint="cs"/>
          <w:b/>
          <w:bCs/>
          <w:sz w:val="32"/>
          <w:szCs w:val="32"/>
          <w:rtl/>
        </w:rPr>
        <w:t xml:space="preserve"> بيان</w:t>
      </w:r>
      <w:r w:rsidR="006B749A" w:rsidRPr="007A3BC5">
        <w:rPr>
          <w:rFonts w:ascii="Traditional Arabic" w:hAnsi="Traditional Arabic" w:cs="Traditional Arabic"/>
          <w:b/>
          <w:bCs/>
          <w:sz w:val="32"/>
          <w:szCs w:val="32"/>
          <w:rtl/>
        </w:rPr>
        <w:t xml:space="preserve"> مستند الالتماس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إغفال أسباب الحكم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w:t>
      </w:r>
      <w:r w:rsidR="006B749A" w:rsidRPr="007A3BC5">
        <w:rPr>
          <w:rFonts w:ascii="Traditional Arabic" w:hAnsi="Traditional Arabic" w:cs="Traditional Arabic"/>
          <w:sz w:val="32"/>
          <w:szCs w:val="32"/>
          <w:rtl/>
        </w:rPr>
        <w:t>إغفال الحكم بالتماس إعادة النظر بيان مستند الالتماس، وأسباب الحكم، وعدم تناولها بالرد والمناقشة؛ يعيب الحكم بالقصور في الأسباب</w:t>
      </w:r>
      <w:r w:rsidR="006B749A" w:rsidRPr="007A3BC5">
        <w:rPr>
          <w:rFonts w:ascii="Traditional Arabic" w:hAnsi="Traditional Arabic" w:cs="Traditional Arabic"/>
          <w:sz w:val="32"/>
          <w:szCs w:val="32"/>
          <w:rtl/>
          <w:lang w:eastAsia="en-US" w:bidi="ar-SA"/>
        </w:rPr>
        <w:t xml:space="preserve"> الواقعية والنظامية</w:t>
      </w:r>
      <w:r w:rsidR="006B749A" w:rsidRPr="007A3BC5">
        <w:rPr>
          <w:rFonts w:ascii="Traditional Arabic" w:hAnsi="Traditional Arabic" w:cs="Traditional Arabic"/>
          <w:sz w:val="32"/>
          <w:szCs w:val="32"/>
          <w:rtl/>
        </w:rPr>
        <w:t>.</w:t>
      </w:r>
    </w:p>
    <w:p w14:paraId="3B6E0D23"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07FAD215" w14:textId="77777777" w:rsidR="006B749A" w:rsidRPr="007A3BC5" w:rsidRDefault="006B749A"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(200) من نظام المرافعات الشرعية الصادر بالمرسوم الملكي رقم (م/1) وتاريخ 22/1/1435هـ.</w:t>
      </w:r>
    </w:p>
    <w:p w14:paraId="3C5A255A" w14:textId="77777777" w:rsidR="006B749A" w:rsidRPr="007A3BC5" w:rsidRDefault="006B749A"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(27، 45) من نظام المرافعات أمام ديوان المظالم الصادر بالمرسوم الملكي رقم (م/3) وتاريخ 22/1/1435هـ.</w:t>
      </w:r>
    </w:p>
    <w:p w14:paraId="6957D099"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8EA74CA" w14:textId="76251B4F" w:rsidR="006B749A" w:rsidRPr="007A3BC5" w:rsidRDefault="006B749A" w:rsidP="005B0A51">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eastAsia="en-US" w:bidi="ar-SA"/>
        </w:rPr>
        <w:t xml:space="preserve">تتلخص الوقائع حسبما يبين من الحكم المعترض عليه، والاعتراض المقدم عليه، وما أرفق به من مستندات في أن وكيل المعترض ضدهم سبق أن تقدم إلى المحكمة الإدارية بأبها بدعوى طالب فيها بإلزام الجهة المعترضة بتعويض الورثة عن الضرر الواقع على مزرعتهم بسبب تسرب مياه الصرف الصحي إليها. وبعد قيد الدعوى في سجلات المحكمة قضية إدارية برقم (4060) لعام 1438هـ، وإحالتها إلى الدائرة الإدارية </w:t>
      </w:r>
      <w:r w:rsidRPr="007A3BC5">
        <w:rPr>
          <w:rFonts w:ascii="Traditional Arabic" w:hAnsi="Traditional Arabic" w:cs="Traditional Arabic"/>
          <w:sz w:val="32"/>
          <w:szCs w:val="32"/>
          <w:rtl/>
          <w:lang w:eastAsia="en-US" w:bidi="ar-SA"/>
        </w:rPr>
        <w:lastRenderedPageBreak/>
        <w:t>الثانية، باشرت نظرها ثم أصدرت فيها حكمها قضت فيه بإلزام فرع وزارة البيئة والمياه والزراعة بمنطقة عسير بتعويض ورثة (...) مبلغاً قدره (4</w:t>
      </w:r>
      <w:r w:rsidR="005B0A5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881</w:t>
      </w:r>
      <w:r w:rsidR="005B0A5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877) أربعة ملايين وثمانمئة وواحد وثمانون ألفاً وثمانمئة وسبعة وسبعون ريالاً للأسباب الموضحة فيه. وباستئناف ممثل جهة الإدارة المعترض الحكم أمام محكمة الاستئناف الإدارية بمنطقة عسير، قيد الاستئناف قضية، وأحيلت إلى دائرة الاستئناف الثالثة التي نظرتها ثم أصدرت فيها بتأييد الحكم المستأنف محمولاً على أسبابه. ثم تقدم ممثل الإدارة المعترضة إلى محكمة الاستئناف الإدارية بمنطقة عسير بالتماس إعادة النظر في الحكم حيث صدر الحكم محل الاعتراض بعدم قبول إعادة النظر فيه للأسباب الموضحة فيه. وبتاريخ 18/1/1442هـ تقدم ممثل جهة الإدارة المعترضة إلى هذه المحكمة باعتراضه على حكم الاستئناف فيما قضى به من عدم قبول إعادة النظر في الالتماس -قيد برقم (278) لعام 1442هـ- للأسباب التي أوضحها</w:t>
      </w:r>
      <w:r w:rsidRPr="007A3BC5">
        <w:rPr>
          <w:rFonts w:ascii="Traditional Arabic" w:hAnsi="Traditional Arabic" w:cs="Traditional Arabic"/>
          <w:sz w:val="32"/>
          <w:szCs w:val="32"/>
          <w:rtl/>
          <w:lang w:bidi="ar-SA"/>
        </w:rPr>
        <w:t xml:space="preserve">، </w:t>
      </w:r>
      <w:r w:rsidRPr="007A3BC5">
        <w:rPr>
          <w:rFonts w:ascii="Traditional Arabic" w:hAnsi="Traditional Arabic" w:cs="Traditional Arabic"/>
          <w:sz w:val="32"/>
          <w:szCs w:val="32"/>
          <w:rtl/>
          <w:lang w:eastAsia="en-US" w:bidi="ar-SA"/>
        </w:rPr>
        <w:t>والتي تتلخص في خطأ الحكم بعدم قبول الالتماس مع أن الحكم الصادر في الموضوع الملتمس عليه بُني على معلومات مغلوطة مقدمة من المدعي أثرت على المحكمة، ولأن الحكم محل الاعتراض أغفل التقرير الصادر من إدارة الري بالرياض الذي لم يتمكنوا من تقديمه أثناء المرافعة، وهو تقرير قاطع في الدعوى، كما أخطأ الحكم الملتمس عليه الصادر في الموضوع؛ لأن المحطة تجاوز عمرها أربعين سنة، والمياه المعالجة تمر عبر أنابيب منذ عشر سنوات تقريباً؛ مما يعني انقضاء المواعيد المنصوص عليها في نظام المرافعات أمام ديوان المظالم، وقد سبق أن أقام المعترض ضدهم دعوى بذات الموضوع عام 1431هـ، وانتهت بشطب الدعوى. واستخدام الأدوية لتصريف مياه الصرف الصحي المعالجة معالجة ثلاثية كان بموجب نظام مياه الصرف الصحي المعالجة وإعادة استخدامها، وتلوث الآبار المكشوفة يكون بسبب ما يدخل عليها كونها مكشوفة، بالإضافة إلى التعدي على الأنابيب بكسرها لاستخدام المياه التي بداخلها للري المخالف، وقد تضمن تقرير البلدية الذي استندت إليه المحكمة أن تلوث مياه البئر لعدة أسباب، في حين اقتصرت المحكمة على أن التلوث بسبب مياه الصرف الصحي، كما قامت المحكمة بندب جهة خبرة عقارية بحتة، واستندت على تقريرها في لحوق الضرر بالمعترض ضدهم، في حين أن الدعوى تتطلب جهة خبرة فنية،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58F6937"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9C411CF" w14:textId="3387344F" w:rsidR="006B749A" w:rsidRPr="007A3BC5" w:rsidRDefault="006B749A" w:rsidP="007A3BC5">
      <w:pPr>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بما أن الاعتراض مقدم خلال الأجل النظامي، ومستوفٍ لسائر أوضاعه الشكلية فإنه مقبول شكلاً. وحيث نصت المادة الخامسة والأربعون من نظام المرافعات أمام ديوان المظالم على أنه</w:t>
      </w:r>
      <w:r w:rsidR="005B0A5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ولما كان اشتمال الحكم على بياناته الأساسية والجوهرية المنصوص عليها في المادة السابعة والعشرين من نظام المرافعات أمام الديوان من النظام </w:t>
      </w:r>
      <w:r w:rsidRPr="007A3BC5">
        <w:rPr>
          <w:rFonts w:ascii="Traditional Arabic" w:hAnsi="Traditional Arabic" w:cs="Traditional Arabic"/>
          <w:sz w:val="32"/>
          <w:szCs w:val="32"/>
          <w:rtl/>
          <w:lang w:eastAsia="en-US" w:bidi="ar-SA"/>
        </w:rPr>
        <w:lastRenderedPageBreak/>
        <w:t>العام، فإن مخالفة الحكم لها يقيم الاعتراض أمام المحكمة العليا، ويجوز لها إثارة الأسباب المتعلقة بها من تلقاء نفسها ولو لم يتضمنها الاعتراض ما دام أنها مطروحة أمام الاستئناف. ولما كان الحكم محل الاعتراض قضى بعدم قبول طلب إعادة النظر دون أن يتضمن في وقائعه أو أسبابه بيان ما تستند إليه الجهة في طلبها، وأسباب عدم قبوله، ولم يتناولها بالرد والمناقشة،</w:t>
      </w:r>
      <w:r w:rsidRPr="007A3BC5">
        <w:rPr>
          <w:rFonts w:ascii="Traditional Arabic" w:hAnsi="Traditional Arabic" w:cs="Traditional Arabic"/>
          <w:color w:val="FF0000"/>
          <w:sz w:val="32"/>
          <w:szCs w:val="32"/>
          <w:rtl/>
          <w:lang w:eastAsia="en-US" w:bidi="ar-SA"/>
        </w:rPr>
        <w:t xml:space="preserve"> </w:t>
      </w:r>
      <w:r w:rsidRPr="007A3BC5">
        <w:rPr>
          <w:rFonts w:ascii="Traditional Arabic" w:hAnsi="Traditional Arabic" w:cs="Traditional Arabic"/>
          <w:sz w:val="32"/>
          <w:szCs w:val="32"/>
          <w:rtl/>
          <w:lang w:eastAsia="en-US" w:bidi="ar-SA"/>
        </w:rPr>
        <w:t>وإنما اقتصر على القول -بعد أن أورد نص المادة المئتين من نظام المرافعات الشرعية- "أن طلب المدعي لم يتضمن لأي من حالات قبول التماس إعادة النظر في الأحكام المنصوص عليها في تلك المادة"، وفي هذا قصور في الأسباب الواقعية والنظامية يعيب الحكم. وغني عن البيان أن الرقابة على الحكم من قبل المحكمة الأعلى درجة لا تتأتى بشكلها الصحيح إلا إذا اشتمل الحكم على أسباب تستطيع حمل نتيجته. وإذ خلا الحكم محل الاعتراض من أسبابه؛ فإنه يكون قد خالف النظام، ويتعين من ثم نقضه.</w:t>
      </w:r>
    </w:p>
    <w:p w14:paraId="21EC2032" w14:textId="77777777" w:rsidR="006B749A" w:rsidRPr="007A3BC5" w:rsidRDefault="006B749A"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w:t>
      </w:r>
      <w:r w:rsidRPr="007A3BC5">
        <w:rPr>
          <w:rFonts w:ascii="Traditional Arabic" w:hAnsi="Traditional Arabic" w:cs="Traditional Arabic"/>
          <w:b/>
          <w:bCs/>
          <w:sz w:val="32"/>
          <w:szCs w:val="32"/>
          <w:rtl/>
          <w:lang w:eastAsia="en-US" w:bidi="ar-SA"/>
        </w:rPr>
        <w:t>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66692435" w14:textId="468793E0" w:rsidR="006B749A" w:rsidRPr="007A3BC5" w:rsidRDefault="006B749A"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A40DF2D" w14:textId="77777777" w:rsidR="006B749A" w:rsidRPr="007A3BC5" w:rsidRDefault="006B749A"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BFBFD55" w14:textId="549C245E" w:rsidR="006B749A" w:rsidRPr="007A3BC5" w:rsidRDefault="006B749A"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5</w:t>
      </w:r>
      <w:r w:rsidR="006F32A5">
        <w:rPr>
          <w:rFonts w:ascii="Traditional Arabic" w:hAnsi="Traditional Arabic" w:cs="Traditional Arabic" w:hint="cs"/>
          <w:b/>
          <w:bCs/>
          <w:sz w:val="32"/>
          <w:szCs w:val="32"/>
          <w:rtl/>
        </w:rPr>
        <w:t>0</w:t>
      </w:r>
    </w:p>
    <w:p w14:paraId="3D3295E6" w14:textId="2058ED9A" w:rsidR="006B749A" w:rsidRPr="007A3BC5" w:rsidRDefault="006B749A" w:rsidP="0006368F">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9351/ق لعام 1440هـ</w:t>
      </w:r>
    </w:p>
    <w:p w14:paraId="58AD614F" w14:textId="77777777" w:rsidR="006B749A" w:rsidRPr="007A3BC5" w:rsidRDefault="006B749A"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2664 لعام 1441هـ</w:t>
      </w:r>
    </w:p>
    <w:p w14:paraId="0E7AFBDA" w14:textId="0E401F4D" w:rsidR="006B749A" w:rsidRPr="007A3BC5" w:rsidRDefault="006B749A" w:rsidP="00EA41CE">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11/8/1442هـ</w:t>
      </w:r>
    </w:p>
    <w:p w14:paraId="1F1CA01B"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836F158" w14:textId="1082B64F" w:rsidR="006B749A" w:rsidRPr="00EA41CE" w:rsidRDefault="00EA41CE" w:rsidP="00EA41CE">
      <w:pPr>
        <w:jc w:val="both"/>
        <w:rPr>
          <w:rFonts w:ascii="Traditional Arabic" w:hAnsi="Traditional Arabic" w:cs="Traditional Arabic"/>
          <w:color w:val="FF0000"/>
          <w:sz w:val="32"/>
          <w:szCs w:val="32"/>
        </w:rPr>
      </w:pPr>
      <w:r>
        <w:rPr>
          <w:rFonts w:ascii="Traditional Arabic" w:hAnsi="Traditional Arabic" w:cs="Traditional Arabic" w:hint="cs"/>
          <w:b/>
          <w:bCs/>
          <w:sz w:val="32"/>
          <w:szCs w:val="32"/>
          <w:rtl/>
        </w:rPr>
        <w:t xml:space="preserve">أ- </w:t>
      </w:r>
      <w:r w:rsidR="006B749A" w:rsidRPr="00EA41CE">
        <w:rPr>
          <w:rFonts w:ascii="Traditional Arabic" w:hAnsi="Traditional Arabic" w:cs="Traditional Arabic"/>
          <w:b/>
          <w:bCs/>
          <w:sz w:val="32"/>
          <w:szCs w:val="32"/>
          <w:rtl/>
        </w:rPr>
        <w:t xml:space="preserve">اختصاص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ولائي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انعقاده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أثر الخطأ فيه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w:t>
      </w:r>
      <w:r w:rsidR="006B749A" w:rsidRPr="00EA41CE">
        <w:rPr>
          <w:rFonts w:ascii="Traditional Arabic" w:hAnsi="Traditional Arabic" w:cs="Traditional Arabic"/>
          <w:sz w:val="32"/>
          <w:szCs w:val="32"/>
          <w:rtl/>
        </w:rPr>
        <w:t>الاختصاص ينعقد بالولاية، ومن ثم فإن الخطأ فيه بالسلب أو الجلب يقيم الطعن أمام المحكمة الإدارية العليا، ولو لم يثره المعترض؛ على اعتبار أن قواعد الاختصاص الولائي من النظام العام.</w:t>
      </w:r>
    </w:p>
    <w:p w14:paraId="5ED58606" w14:textId="4F904BA9" w:rsidR="006B749A" w:rsidRPr="00EA41CE" w:rsidRDefault="00EA41CE" w:rsidP="00EA41CE">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6B749A" w:rsidRPr="00EA41CE">
        <w:rPr>
          <w:rFonts w:ascii="Traditional Arabic" w:hAnsi="Traditional Arabic" w:cs="Traditional Arabic"/>
          <w:b/>
          <w:bCs/>
          <w:sz w:val="32"/>
          <w:szCs w:val="32"/>
          <w:rtl/>
        </w:rPr>
        <w:t xml:space="preserve">أتعاب محاماة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المختص بالفصل في منازعاتها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sz w:val="32"/>
          <w:szCs w:val="32"/>
          <w:rtl/>
        </w:rPr>
        <w:t xml:space="preserve"> الفصل في النزاع بين المحامي وموكله حول أتعاب المحاماة ينعقد للجهة القضائية التي فصلت في المنازعة محل الأتعاب.</w:t>
      </w:r>
    </w:p>
    <w:p w14:paraId="408371D7" w14:textId="4CDEA26C" w:rsidR="006B749A"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6B749A" w:rsidRPr="00EA41CE">
        <w:rPr>
          <w:rFonts w:ascii="Traditional Arabic" w:hAnsi="Traditional Arabic" w:cs="Traditional Arabic"/>
          <w:b/>
          <w:bCs/>
          <w:sz w:val="32"/>
          <w:szCs w:val="32"/>
          <w:rtl/>
        </w:rPr>
        <w:t xml:space="preserve">أتعاب محاماة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ولاية المحاكم الإدارية حيالها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sz w:val="32"/>
          <w:szCs w:val="32"/>
          <w:rtl/>
        </w:rPr>
        <w:t xml:space="preserve"> قصر اختصاص المحاكم الإدارية في النزاع بين المحامي وموكله حول أتعاب المحاماة عن القضايا المنظورة لديها سلفاً على تقدير الأتعاب فقط؛ لا يستقيم مع النظام، وليس مقصوداً من قبل واضع النظام ما دام أن مؤداه تقطيع أوصال القضية بما يؤثر على لُحْمة القضية وسُداها، ولا يمكن بأي حال أن يكون اختصاص جهة قضائية مجرد رأي خبير أمام جهة قضائية أخرى تأخذ به أو تطرحه بما يخل بحجية الأحكام وقوتها التنفيذية، كما لا يمكن اعتبار تقدير الأتعاب من المسائل الأولية التي تبرر اختلاف الاختصاص بل هو موضوع القضية.</w:t>
      </w:r>
    </w:p>
    <w:p w14:paraId="2C01B83A" w14:textId="35A7B576" w:rsidR="006B749A"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6B749A" w:rsidRPr="00EA41CE">
        <w:rPr>
          <w:rFonts w:ascii="Traditional Arabic" w:hAnsi="Traditional Arabic" w:cs="Traditional Arabic"/>
          <w:b/>
          <w:bCs/>
          <w:sz w:val="32"/>
          <w:szCs w:val="32"/>
          <w:rtl/>
        </w:rPr>
        <w:t xml:space="preserve">نظام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تعارض الأنظمة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لازمه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sz w:val="32"/>
          <w:szCs w:val="32"/>
          <w:rtl/>
        </w:rPr>
        <w:t xml:space="preserve"> يلزم لقيام التعارض بين النصوص النظامية أن يكون التعارض بين نصَّين عامَّين أو نصَّين خاصَّين.</w:t>
      </w:r>
    </w:p>
    <w:p w14:paraId="5905440A" w14:textId="5ED1CB3F" w:rsidR="006B749A"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6B749A" w:rsidRPr="00EA41CE">
        <w:rPr>
          <w:rFonts w:ascii="Traditional Arabic" w:hAnsi="Traditional Arabic" w:cs="Traditional Arabic"/>
          <w:b/>
          <w:bCs/>
          <w:sz w:val="32"/>
          <w:szCs w:val="32"/>
          <w:rtl/>
        </w:rPr>
        <w:t xml:space="preserve">نظام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تعارض الأنظمة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أثر مخالفة النص الخاص للنص العام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sz w:val="32"/>
          <w:szCs w:val="32"/>
          <w:rtl/>
        </w:rPr>
        <w:t xml:space="preserve"> إذا خالف نصٌّ خاصٌّ نصّاً عامّاً؛ فإنه لا يصل إلى حد التعارض بين النصوص النظامية بل يبقى النص الخاص على خصوصه ووجوب سريانه، ولو كان سابقاً في الصدور على النص العام.</w:t>
      </w:r>
    </w:p>
    <w:p w14:paraId="336AC695" w14:textId="27581826" w:rsidR="00C85B5D" w:rsidRPr="00EA41CE" w:rsidRDefault="00EA41CE" w:rsidP="00EA41CE">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و- </w:t>
      </w:r>
      <w:r w:rsidR="00C85B5D" w:rsidRPr="00EA41CE">
        <w:rPr>
          <w:rFonts w:ascii="Traditional Arabic" w:hAnsi="Traditional Arabic" w:cs="Traditional Arabic"/>
          <w:b/>
          <w:bCs/>
          <w:sz w:val="32"/>
          <w:szCs w:val="32"/>
          <w:rtl/>
        </w:rPr>
        <w:t>نظام - التنظيمات الخاصة - الغاية من وضعها -</w:t>
      </w:r>
      <w:r w:rsidR="00C85B5D" w:rsidRPr="00EA41CE">
        <w:rPr>
          <w:rFonts w:ascii="Traditional Arabic" w:hAnsi="Traditional Arabic" w:cs="Traditional Arabic"/>
          <w:sz w:val="32"/>
          <w:szCs w:val="32"/>
          <w:rtl/>
        </w:rPr>
        <w:t xml:space="preserve"> التنظيمات الخاصة وضعت لأغراض معينة وغايات مقصودة من قبل واضع النظام، وإهدارها لإعمال تنظيم عام يتنافى مع هذا التخصيص.</w:t>
      </w:r>
    </w:p>
    <w:p w14:paraId="3A100B99"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499CFDD" w14:textId="77777777" w:rsidR="006B749A" w:rsidRPr="007A3BC5" w:rsidRDefault="006B749A" w:rsidP="00D358C8">
      <w:pPr>
        <w:pStyle w:val="a3"/>
        <w:numPr>
          <w:ilvl w:val="0"/>
          <w:numId w:val="183"/>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(26) من نظام المحاماة الصادر بالمرسوم الملكي رقم (م/38) وتاريخ 28/7/1422هـ.</w:t>
      </w:r>
    </w:p>
    <w:p w14:paraId="6BC81E9C" w14:textId="77777777" w:rsidR="006B749A" w:rsidRPr="007A3BC5" w:rsidRDefault="006B749A" w:rsidP="00D358C8">
      <w:pPr>
        <w:pStyle w:val="a3"/>
        <w:numPr>
          <w:ilvl w:val="0"/>
          <w:numId w:val="18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نظام ديوان المظالم الصادر بالمرسوم الملكي رقم (م/78) وتاريخ 19/9/1428هـ.</w:t>
      </w:r>
    </w:p>
    <w:p w14:paraId="774B31E4"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AC5F556" w14:textId="18331525" w:rsidR="006B749A" w:rsidRPr="007A3BC5" w:rsidRDefault="006B749A"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تتلخص الوقائع حسبما يبين من الحكم المعترض عليه، والاعتراض المقدم عليه، وما أرفق به من مستندات في أن وكيل المعترض سبق أن تقدم إلى المحكمة الإدارية بعرعر بدعوى طالب فيها بإلزام المعترض ضده بأتعاب المحاماة، وذلك عن دعوى سبق أن ترافع فيها عنه أمام المحكمة الإدارية بعرعر وحكمت ذات المحكمة فيها لصالحه. وبقيد الدعوى قضية برقم (872) لعام 1440هـ، وإحالتها إلى الدائرة الأولى، أصدرت فيها حكمها بإلزام (...) بدفع مبلغ قدره (1.497.000) مليون وأربعمئة وسبعة وتسعون ألف ريال لـ(...) ورفض ما</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عدا ذلك للأسباب الموضحة فيه. وباستئناف المعترض الحكم أمام محكمة الاستئناف الإدارية بالمنطقة الشرقية، قيد قضية استئنافية برقم (9351) لعام 1440هـ، وأحيلت إلى دائرة الاستئناف الثانية التي باشرت نظرها ثم أصدرت فيها حكمها قضت فيه بإلغاء الحكم المستأنف، والقضاء مجدداً بعدم اختصاص محاكم ديوان المظالم ولائياً بنظر الدعوى للأسباب التي أوضحتها، والتي تتلخص في أنه وحيث إن الخصومة محل الدعوى تتعلق بعقد مدني ليس أحد طرفيه جهة حكومية، ولا يعد منازعة إدارية، وحيث إن اختصاص محاكم ديوان المظالم محصور في المادة الثالثة عشرة من نظامه الصادر بموجب المرسوم الملكي رقم (م/78) وتاريخ 19</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1428هـ، وليس منها النزاع بين المحامي وموكله في أتعاب المحاماة، وحيث إن محاكم وزارة العدل هي صاحبة الولاية العامة في نظر القضايا الخارجة عن اختصاص محاكم ديوان المظالم حسب المادة الخامسة والعشرين من نظام القضاء الصادر بالمرسوم الملكي رقم (م/78) وتاريخ 19</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1428هـ والتي نصت على أنه</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"دون إخلال بما يقضي به نظام ديوان المظالم، تختص المحاكم بالفصل في جميع القضايا"، ونصت المادة الحادية والثلاثون من نظام المرافعات الشرعية الصادر بموجب المرسوم الملكي رقم (م/1) وتاريخ 22</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1435هـ على أن</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"تختص المحاكم العامة بنظر جميع الدعاوى والقضايا والإثباتات الإنهائية وما في حكمها الخارجة عن اختصاص المحاكم الأخرى وكتابات العدل وديوان المظالم..."، وحيث نصت الفقرة (28/5) من اللائحة التنفيذية لنظام المحاماة الصادرة بالقرار الوزاري رقم (4649) وتاريخ </w:t>
      </w:r>
      <w:r w:rsidR="00C55D02">
        <w:rPr>
          <w:rFonts w:ascii="Traditional Arabic" w:hAnsi="Traditional Arabic" w:cs="Traditional Arabic"/>
          <w:sz w:val="32"/>
          <w:szCs w:val="32"/>
          <w:rtl/>
        </w:rPr>
        <w:t>8/6/</w:t>
      </w:r>
      <w:r w:rsidRPr="007A3BC5">
        <w:rPr>
          <w:rFonts w:ascii="Traditional Arabic" w:hAnsi="Traditional Arabic" w:cs="Traditional Arabic"/>
          <w:sz w:val="32"/>
          <w:szCs w:val="32"/>
          <w:rtl/>
        </w:rPr>
        <w:t>1423هـ على أن</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"نظر قضايا أتعاب المحامين من اختصاص المحاكم، وتنظر من القاضي الذي نظر القضية الأصلية، أما إذا كان قد تم نظر القضية الأصلية في جهة أخرى غير المحاكم فتنظر قضية الأتعاب حسب الاختصاص النوعي للمحاكم الوارد في نظام المرافعات الشرعية"، وقد جاء تعريف مصطلح المحاكم الوارد في نظام المحاماة في مقدمة اللائحة التنفيذية للنظام المشار إليها في الفقرة (3/ح) "المحاكم: المحاكم الشرعية". ولا ينال من ذلك نص المادة السادسة والعشرين من نظام المحاماة الصادر بموجب المرسوم الملكي رقم (م/38) وتاريخ 28/7/1428هـ والتي نصت على أن</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"تحدد أتعاب المحامي وطريقة دفعها باتفاق يعقده مع موكله، فإذا لم يكن هناك اتفاق أو كان الاتفاق مختلفاً فيه أو باطلاً قدرتها المحكمة التي تنظر في القضية عند اختلافها"، فهي متعلقة بتقدير الأتعاب في حالات محددة بالنظام واللائحة، وليست متعلقة بتحديد ولاية جهة القضاء، ما يعني أن الدعوى الماثلة خارجة عن الاختصاص الولائي لمحاكم ديوان المظالم. ولما كان الحكم محل الاعتراض انتهى إلى غير ذلك فإن المحكمة تنتهي إلى </w:t>
      </w:r>
      <w:r w:rsidRPr="007A3BC5">
        <w:rPr>
          <w:rFonts w:ascii="Traditional Arabic" w:hAnsi="Traditional Arabic" w:cs="Traditional Arabic"/>
          <w:sz w:val="32"/>
          <w:szCs w:val="32"/>
          <w:rtl/>
        </w:rPr>
        <w:lastRenderedPageBreak/>
        <w:t>إلغائه، والحكم مجدداً بعدم اختصاص محاكم ديوان المظالم ولائياً بنظر الدعوى. وبتاريخ 11/5/1441هـ تقدم المعترض إلى هذه المحكمة باعتراضه على حكم الاستئناف، طالب فيه بنقض الحكم للأسباب الواردة فيه، والتي تتلخص في أن المحكمة استندت إلى نصوص عامة وخالفت نصوصاً خاصة، ومن المتقرر أن النص الخاص مقدم على النص العام، فالمحكمة خالفت حكم المادتين (26، 28) من نظام المحاماة، والتي تنص على أن نظر أجرة المحامي من اختصاص المحكمة التي نظرت الدعوى الأصلية،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761A14F"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7762EF6" w14:textId="331B77DF" w:rsidR="006B749A" w:rsidRPr="007A3BC5" w:rsidRDefault="006B749A"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بما أن الاعتراض مقدم خلال الأجل النظامي، ومستوفٍ لسائر أوضاعه الشكلية؛ فإنه مقبول شكلاً. وبالنسبة للموضوع، فإنه لما كان موضوع المنازعة محل الاعتراض قد تناوله تنظيمان: الأول: نص خاص ورد في المادة السادسة والعشرين من نظام المحاماة الصادر بالمرسوم الملكي رقم (م/38) وتاريخ 28/7/1422هـــ، ونصها</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"تحدد أتعاب المحامي وطريقة دفعها باتفاق يعقد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والثاني: نص عام حصر اختصاصات القضاء الإداري في المنازعات الإدارية بمختلف أنواعه: إلغاءً، وتعويضاً، وعقوداً، وكافة المنازعات الإدارية الأخرى. ولما كان الحكم محل الاعتراض قضى بعدم الاختصاص الولائي بنظر المنازعة على اعتبار نشوئها عن عقد مدني، في حين أن الاختصاص المنعقد له محصور في المنازعات الإدارية. ولما كان الاختصاص ينعقد بالولاية ومن ثم فإن الخطأ فيه سواءً من حيث السلب أو الجلب يقيم الطعن أمام المحكمة الإدارية العليا، ولو لم يثره المعترض؛ باعتبار أن قواعد الاختصاص الولائي من النظام العام، فضلاً عن أن الاعتراض تضمن هذا السبب. وحيث إنه وإن قام نوع من الخلاف بين النصوص النظامية على نحو ما تقدم بأنْ منحت المادة السادسة والعشرون من نظام المحاماة الاختصاص بنظر المنازعة الناشئة عن العقد بين المحامي وبين موكله للجهة القضائية التي فصلت في المنازعة التي وُكِل المحامي فيها، في حين ورد نظام ديوان المظالم بحصر اختصاصاته دون النص على النصوص النظامية الخاصة، كما هو الحال في نظامه القديم؛ فإن ذلك لا يصل إلى حد التعارض بين النصوص النظامية، والتي يلزم لقيام التعارض بينهما أن يكونا تنظيمين عامين أو خاصين؛ فإن لم يكونا كذلك فإن النص الخاص يبقى على خصوصه، وسريانه واجب التطبيق، ولو كان سابقاً في الصدور على النظام العام؛ لأن التنظيمات الخاصة وضعت لأغراض معينة وغايات مقصودة من قبل واضع النظام، وإن إهدارها لإعمال تنظيم عام يتنافى مع هذا التخصيص؛ مما يعني بقاء النص الخاص </w:t>
      </w:r>
      <w:r w:rsidRPr="007A3BC5">
        <w:rPr>
          <w:rFonts w:ascii="Traditional Arabic" w:hAnsi="Traditional Arabic" w:cs="Traditional Arabic"/>
          <w:sz w:val="32"/>
          <w:szCs w:val="32"/>
          <w:rtl/>
        </w:rPr>
        <w:lastRenderedPageBreak/>
        <w:t>الوارد في نظام المحاماة على سريانه، وإعمال أثره ما دام لم يرد بشأنه نص خاص يلغيه، ومن ثم يبقى الاختصاص للجهة التي فصلت في المنازعة وهي المحكمة الإدارية. وأما ما تضمنه الحكم محل الاعتراض من قصر اختصاص المحاكم الإدارية على تحديد الأتعاب فقط؛ فذلك لا يستقيم مع نص المادة السادسة والعشرين من النظام المشار إليها، وليس مقصوداً من قبل واضع النظام ما دام أن مؤداه تقطيع أوصال القضية بما يؤثر على لُحْمة القضية وسُداها، كما لا يمكن بأي حال أن يكون اختصاص جهة قضائية مجرد رأي خبير أمام جهة قضائية أخرى تأخذ به أو تطرحه بما يخل بحجية الأحكام وقوتها التنفيذية، ولا يمكن اعتبار تقدير الأتعاب من المسائل الأولية التي تبرر اختلاف الاختصاص؛ وذلك لكون التقدير هو موضوع القضية الماثلة وليس من المسائل الأولية المنبثقة منها. ولما كان الحكم محل الاعتراض صدر على خلاف ذلك؛ فقد تعين نقضه مع التنبيه على الخطأ المادي الوارد في وقائع الحكم المعترض عليه؛ إذ منطوق الحكم المستأنف لم يكن بعدم جواز نظر الدعوى كما ورد في وقائع الحكم لتلافي ذلك مستقبلاً.</w:t>
      </w:r>
    </w:p>
    <w:p w14:paraId="4BF47659" w14:textId="77777777" w:rsidR="006B749A" w:rsidRPr="007A3BC5" w:rsidRDefault="006B749A"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w:t>
      </w:r>
    </w:p>
    <w:p w14:paraId="382A36DD" w14:textId="4CE3276B" w:rsidR="006B749A" w:rsidRPr="007A3BC5" w:rsidRDefault="006B749A"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16C0F5C" w14:textId="77777777" w:rsidR="006B749A" w:rsidRPr="007A3BC5" w:rsidRDefault="006B749A"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1B6492F" w14:textId="0BCE76E7" w:rsidR="006B749A" w:rsidRPr="007A3BC5" w:rsidRDefault="006B749A"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5</w:t>
      </w:r>
      <w:r w:rsidR="006F32A5">
        <w:rPr>
          <w:rFonts w:ascii="Traditional Arabic" w:eastAsia="Times New Roman" w:hAnsi="Traditional Arabic" w:cs="Traditional Arabic" w:hint="cs"/>
          <w:b/>
          <w:bCs/>
          <w:sz w:val="32"/>
          <w:szCs w:val="32"/>
          <w:rtl/>
          <w:lang w:eastAsia="en-US" w:bidi="ar-SA"/>
        </w:rPr>
        <w:t>1</w:t>
      </w:r>
    </w:p>
    <w:p w14:paraId="09226B6A" w14:textId="77777777" w:rsidR="006B749A" w:rsidRPr="007A3BC5" w:rsidRDefault="006B749A"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9191/ق لعام 1440هـ</w:t>
      </w:r>
    </w:p>
    <w:p w14:paraId="087F8519" w14:textId="77777777" w:rsidR="006B749A" w:rsidRPr="007A3BC5" w:rsidRDefault="006B749A"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813 لعام 1441هـ</w:t>
      </w:r>
    </w:p>
    <w:p w14:paraId="1F21BD6A" w14:textId="77777777" w:rsidR="006B749A" w:rsidRPr="007A3BC5" w:rsidRDefault="006B749A"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17/8/1442هـ</w:t>
      </w:r>
    </w:p>
    <w:p w14:paraId="6C6C6139"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4DAC01F" w14:textId="10F1CA48" w:rsidR="006B749A" w:rsidRPr="007A3BC5" w:rsidRDefault="006B749A" w:rsidP="00EA41CE">
      <w:pPr>
        <w:autoSpaceDE w:val="0"/>
        <w:autoSpaceDN w:val="0"/>
        <w:adjustRightInd w:val="0"/>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ضباط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eastAsia="Times New Roman" w:hAnsi="Traditional Arabic" w:cs="Traditional Arabic"/>
          <w:b/>
          <w:bCs/>
          <w:sz w:val="32"/>
          <w:szCs w:val="32"/>
          <w:rtl/>
        </w:rPr>
        <w:t xml:space="preserve">حقوق وظيفية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مكافأة تفوق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يستحق الضابط المتفوق في الدورة التدريبية أو الدراسة راتب شهر كامل عن مدة الدورة أو الدراسة كاملة.</w:t>
      </w:r>
    </w:p>
    <w:p w14:paraId="270914D8" w14:textId="77777777" w:rsidR="006B749A" w:rsidRPr="007A3BC5" w:rsidRDefault="006B749A" w:rsidP="007A3BC5">
      <w:pPr>
        <w:jc w:val="center"/>
        <w:rPr>
          <w:rFonts w:ascii="Traditional Arabic" w:eastAsia="Times New Roman" w:hAnsi="Traditional Arabic" w:cs="Traditional Arabic"/>
          <w:b/>
          <w:bCs/>
          <w:sz w:val="32"/>
          <w:szCs w:val="32"/>
          <w:rtl/>
        </w:rPr>
      </w:pPr>
      <w:r w:rsidRPr="007A3BC5">
        <w:rPr>
          <w:rFonts w:ascii="Traditional Arabic" w:eastAsia="Times New Roman" w:hAnsi="Traditional Arabic" w:cs="Traditional Arabic"/>
          <w:b/>
          <w:bCs/>
          <w:sz w:val="32"/>
          <w:szCs w:val="32"/>
          <w:rtl/>
        </w:rPr>
        <w:t>مستند الحكم</w:t>
      </w:r>
    </w:p>
    <w:p w14:paraId="2271630F" w14:textId="700F7020" w:rsidR="006B749A" w:rsidRPr="007A3BC5" w:rsidRDefault="006B749A" w:rsidP="00D358C8">
      <w:pPr>
        <w:numPr>
          <w:ilvl w:val="0"/>
          <w:numId w:val="185"/>
        </w:num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sz w:val="32"/>
          <w:szCs w:val="32"/>
          <w:rtl/>
          <w:lang w:eastAsia="en-US" w:bidi="ar-SA"/>
        </w:rPr>
        <w:t>قرار مجلس الوزراء رقم (73) وتاريخ 22</w:t>
      </w:r>
      <w:r w:rsidR="00C55D02">
        <w:rPr>
          <w:rFonts w:ascii="Traditional Arabic" w:eastAsia="Times New Roman" w:hAnsi="Traditional Arabic" w:cs="Traditional Arabic"/>
          <w:sz w:val="32"/>
          <w:szCs w:val="32"/>
          <w:rtl/>
          <w:lang w:eastAsia="en-US" w:bidi="ar-SA"/>
        </w:rPr>
        <w:t>/6/</w:t>
      </w:r>
      <w:r w:rsidRPr="007A3BC5">
        <w:rPr>
          <w:rFonts w:ascii="Traditional Arabic" w:eastAsia="Times New Roman" w:hAnsi="Traditional Arabic" w:cs="Traditional Arabic"/>
          <w:sz w:val="32"/>
          <w:szCs w:val="32"/>
          <w:rtl/>
          <w:lang w:eastAsia="en-US" w:bidi="ar-SA"/>
        </w:rPr>
        <w:t>1401هـ، بشأن صرف مكافأة للضابط المتفوق في الدورة التدريبية أو الدراسة المتعلقة بالعمل.</w:t>
      </w:r>
    </w:p>
    <w:p w14:paraId="72F1FFF3"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8F514BF" w14:textId="3F64C943" w:rsidR="006B749A" w:rsidRPr="007A3BC5" w:rsidRDefault="006B749A" w:rsidP="007A3BC5">
      <w:pPr>
        <w:autoSpaceDE w:val="0"/>
        <w:autoSpaceDN w:val="0"/>
        <w:adjustRightInd w:val="0"/>
        <w:jc w:val="both"/>
        <w:rPr>
          <w:rFonts w:ascii="Traditional Arabic" w:eastAsia="Times New Roman" w:hAnsi="Traditional Arabic" w:cs="Traditional Arabic"/>
          <w:sz w:val="32"/>
          <w:szCs w:val="32"/>
          <w:rtl/>
          <w:lang w:eastAsia="en-US" w:bidi="ar-SA"/>
        </w:rPr>
      </w:pPr>
      <w:r w:rsidRPr="007A3BC5">
        <w:rPr>
          <w:rFonts w:ascii="Traditional Arabic" w:hAnsi="Traditional Arabic" w:cs="Traditional Arabic"/>
          <w:sz w:val="32"/>
          <w:szCs w:val="32"/>
          <w:rtl/>
        </w:rPr>
        <w:t>تتحصل الوقائع في أن المعترض ضده تقدم إلى المحكمة الإدارية بالرياض بصحيفة دعوى طلب فيها إلزام المدعى عليها أن تصرف له مكافأة التفوق عن كل فصل دراسي تفوق فيه. وبعد قيد الدعوى أحيلت إلى الدائرة الرابعة والعشرين بتلك المحكمة، فنظرتها ثم أصدرت فيها بتاريخ 20</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1440هـ حكمها القاضي أن تصرف لـ(...) مكافأة التفوق عن الفصول الدراسية للدراسة الجامعية لمرحلة البكالوريوس للأسباب التي أوضحتها. وبعد استئناف ممثل المعترضة الحكم أمام محكمة الاستئناف الإدارية بالرياض، أحيل إلى دائرة الاستئناف الأولى، فنظرت الاستئناف وبجلسة </w:t>
      </w:r>
      <w:r w:rsidR="00C55D02">
        <w:rPr>
          <w:rFonts w:ascii="Traditional Arabic" w:hAnsi="Traditional Arabic" w:cs="Traditional Arabic"/>
          <w:sz w:val="32"/>
          <w:szCs w:val="32"/>
          <w:rtl/>
        </w:rPr>
        <w:t>3/2/</w:t>
      </w:r>
      <w:r w:rsidRPr="007A3BC5">
        <w:rPr>
          <w:rFonts w:ascii="Traditional Arabic" w:hAnsi="Traditional Arabic" w:cs="Traditional Arabic"/>
          <w:sz w:val="32"/>
          <w:szCs w:val="32"/>
          <w:rtl/>
        </w:rPr>
        <w:t xml:space="preserve">1441هـ أصدرت حكمها الذي قضت فيه بتأييد الحكم محمولاً على أسبابه فيما انتهى إليه من قضاء. وبتاريخ </w:t>
      </w:r>
      <w:r w:rsidR="00C55D02">
        <w:rPr>
          <w:rFonts w:ascii="Traditional Arabic" w:hAnsi="Traditional Arabic" w:cs="Traditional Arabic"/>
          <w:sz w:val="32"/>
          <w:szCs w:val="32"/>
          <w:rtl/>
        </w:rPr>
        <w:t>2/3/</w:t>
      </w:r>
      <w:r w:rsidRPr="007A3BC5">
        <w:rPr>
          <w:rFonts w:ascii="Traditional Arabic" w:hAnsi="Traditional Arabic" w:cs="Traditional Arabic"/>
          <w:sz w:val="32"/>
          <w:szCs w:val="32"/>
          <w:rtl/>
        </w:rPr>
        <w:t xml:space="preserve">1441هـ تقدم ممثل المعترضة باعتراضه على حكم محكمة الاستئناف أمام هذه المحكمة، طالباً نقضَ الحكم للأسباب الواردة في الاعتراض، </w:t>
      </w:r>
      <w:r w:rsidRPr="007A3BC5">
        <w:rPr>
          <w:rFonts w:ascii="Traditional Arabic" w:eastAsia="Times New Roman" w:hAnsi="Traditional Arabic" w:cs="Traditional Arabic"/>
          <w:sz w:val="32"/>
          <w:szCs w:val="32"/>
          <w:rtl/>
          <w:lang w:eastAsia="en-US" w:bidi="ar-SA"/>
        </w:rPr>
        <w:t>والتي تتلخص في أن الحكم محل الاعتراض خالف النظام المنظم لمنح مكافأة التفوق، وهو قرار مجلس الوزراء رقم (73) وتاريخ 22</w:t>
      </w:r>
      <w:r w:rsidR="00C55D02">
        <w:rPr>
          <w:rFonts w:ascii="Traditional Arabic" w:eastAsia="Times New Roman" w:hAnsi="Traditional Arabic" w:cs="Traditional Arabic"/>
          <w:sz w:val="32"/>
          <w:szCs w:val="32"/>
          <w:rtl/>
          <w:lang w:eastAsia="en-US" w:bidi="ar-SA"/>
        </w:rPr>
        <w:t>/6/</w:t>
      </w:r>
      <w:r w:rsidRPr="007A3BC5">
        <w:rPr>
          <w:rFonts w:ascii="Traditional Arabic" w:eastAsia="Times New Roman" w:hAnsi="Traditional Arabic" w:cs="Traditional Arabic"/>
          <w:sz w:val="32"/>
          <w:szCs w:val="32"/>
          <w:rtl/>
          <w:lang w:eastAsia="en-US" w:bidi="ar-SA"/>
        </w:rPr>
        <w:t>1401هـ، والذي ينص في الفقرة الثالثة منه على</w:t>
      </w:r>
      <w:r w:rsidR="005B0A51">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"راتب فعلي لشهر كامل للمتفوق في الدورة التدريبية أو الدراسة المتعلقة بالعمل، وتحدد شروط التفوق بتوصية مشتركة من إدارات التدريب المختصة"، بينما استند الحكم المعترض عليه على الفقرة (د) من المادة (80) من نظام خدمة الضباط الصادر بالمرسوم الملكي رقم (42) بتاريخ 28</w:t>
      </w:r>
      <w:r w:rsidR="00C55D02">
        <w:rPr>
          <w:rFonts w:ascii="Traditional Arabic" w:eastAsia="Times New Roman" w:hAnsi="Traditional Arabic" w:cs="Traditional Arabic"/>
          <w:sz w:val="32"/>
          <w:szCs w:val="32"/>
          <w:rtl/>
          <w:lang w:eastAsia="en-US" w:bidi="ar-SA"/>
        </w:rPr>
        <w:t>/8/</w:t>
      </w:r>
      <w:r w:rsidRPr="007A3BC5">
        <w:rPr>
          <w:rFonts w:ascii="Traditional Arabic" w:eastAsia="Times New Roman" w:hAnsi="Traditional Arabic" w:cs="Traditional Arabic"/>
          <w:sz w:val="32"/>
          <w:szCs w:val="32"/>
          <w:rtl/>
          <w:lang w:eastAsia="en-US" w:bidi="ar-SA"/>
        </w:rPr>
        <w:t xml:space="preserve">1393هـ، وقرار مجلس الوزراء لاحق لصدور هذا النظام. وقد تم إبلاغ المعترض ضده بالاعتراض وفقاً للإجراءات النظامية، فقدم مذكرة تمسك فيها بما تضمنه حكم الدائرة الابتدائية، والذي أيده فيه حكم محكمة الاستئناف. </w:t>
      </w:r>
    </w:p>
    <w:p w14:paraId="7D29CCCF"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7A310D8" w14:textId="3E0CD474" w:rsidR="006B749A" w:rsidRPr="007A3BC5" w:rsidRDefault="006B749A" w:rsidP="007A3BC5">
      <w:pPr>
        <w:jc w:val="lowKashida"/>
        <w:rPr>
          <w:rFonts w:ascii="Traditional Arabic" w:eastAsia="Times New Roman" w:hAnsi="Traditional Arabic" w:cs="Traditional Arabic"/>
          <w:sz w:val="32"/>
          <w:szCs w:val="32"/>
          <w:rtl/>
          <w:lang w:eastAsia="en-US" w:bidi="ar-SA"/>
        </w:rPr>
      </w:pPr>
      <w:r w:rsidRPr="007A3BC5">
        <w:rPr>
          <w:rFonts w:ascii="Traditional Arabic" w:eastAsia="Times New Roman" w:hAnsi="Traditional Arabic" w:cs="Traditional Arabic"/>
          <w:sz w:val="32"/>
          <w:szCs w:val="32"/>
          <w:rtl/>
          <w:lang w:eastAsia="en-US" w:bidi="ar-SA"/>
        </w:rPr>
        <w:lastRenderedPageBreak/>
        <w:t>وبما أن الاعتراض مقدم خلال المدة النظامية فإنه يتعين قبوله شكلاً. وأما عن الموضوع، فإن ما انتهى إليه حكم الدائرة الابتدائية والذي أيده حكم محكمة الاستئناف محمولاً على أسبابه محل نظر؛ ذلك أن قرار مجلس الوزراء رقم (73) وتاريخ 22</w:t>
      </w:r>
      <w:r w:rsidR="00C55D02">
        <w:rPr>
          <w:rFonts w:ascii="Traditional Arabic" w:eastAsia="Times New Roman" w:hAnsi="Traditional Arabic" w:cs="Traditional Arabic"/>
          <w:sz w:val="32"/>
          <w:szCs w:val="32"/>
          <w:rtl/>
          <w:lang w:eastAsia="en-US" w:bidi="ar-SA"/>
        </w:rPr>
        <w:t>/6/</w:t>
      </w:r>
      <w:r w:rsidRPr="007A3BC5">
        <w:rPr>
          <w:rFonts w:ascii="Traditional Arabic" w:eastAsia="Times New Roman" w:hAnsi="Traditional Arabic" w:cs="Traditional Arabic"/>
          <w:sz w:val="32"/>
          <w:szCs w:val="32"/>
          <w:rtl/>
          <w:lang w:eastAsia="en-US" w:bidi="ar-SA"/>
        </w:rPr>
        <w:t>1401هـ نص على أنه</w:t>
      </w:r>
      <w:r w:rsidR="005B0A51">
        <w:rPr>
          <w:rFonts w:ascii="Traditional Arabic" w:eastAsia="Times New Roman" w:hAnsi="Traditional Arabic" w:cs="Traditional Arabic" w:hint="cs"/>
          <w:sz w:val="32"/>
          <w:szCs w:val="32"/>
          <w:rtl/>
          <w:lang w:eastAsia="en-US" w:bidi="ar-SA"/>
        </w:rPr>
        <w:t>:</w:t>
      </w:r>
      <w:r w:rsidRPr="007A3BC5">
        <w:rPr>
          <w:rFonts w:ascii="Traditional Arabic" w:eastAsia="Times New Roman" w:hAnsi="Traditional Arabic" w:cs="Traditional Arabic"/>
          <w:sz w:val="32"/>
          <w:szCs w:val="32"/>
          <w:rtl/>
          <w:lang w:eastAsia="en-US" w:bidi="ar-SA"/>
        </w:rPr>
        <w:t xml:space="preserve"> "يصرف للضابط بقرار من الوزير مكافأة وفقاً لما يلي: 3-</w:t>
      </w:r>
      <w:r w:rsidR="005B0A51">
        <w:rPr>
          <w:rFonts w:ascii="Traditional Arabic" w:eastAsia="Times New Roman" w:hAnsi="Traditional Arabic" w:cs="Traditional Arabic" w:hint="cs"/>
          <w:sz w:val="32"/>
          <w:szCs w:val="32"/>
          <w:rtl/>
          <w:lang w:eastAsia="en-US" w:bidi="ar-SA"/>
        </w:rPr>
        <w:t xml:space="preserve"> </w:t>
      </w:r>
      <w:r w:rsidRPr="007A3BC5">
        <w:rPr>
          <w:rFonts w:ascii="Traditional Arabic" w:eastAsia="Times New Roman" w:hAnsi="Traditional Arabic" w:cs="Traditional Arabic"/>
          <w:sz w:val="32"/>
          <w:szCs w:val="32"/>
          <w:rtl/>
          <w:lang w:eastAsia="en-US" w:bidi="ar-SA"/>
        </w:rPr>
        <w:t>راتب فعلي لشهر كامل للمتفوق في الدورة التدريبية أو الدراسة المتعلقة بالعمل، وتحدد شروط التفوق بتوصية مشتركة من إدارات التدريب المختصة"، وهذا النص صريح في أن ما يستحقه الضابط المتفوق في الدورة التدريبية أو الدراسة هو راتب شهر كامل حال تفوقه في الدورة التدريبية أو الدراسة، وهذا ما استقر عليه أحكام هذه المحكمة. وبما أن الحكم محل الاعتراض قد خالف ذلك فهو قد خالف النظام، مما يتعين معه نقضه وإحالة القضية لمحكمة الاستئناف الإدارية بمنطقة الرياض لتفصل فيها من جديد من غير من نظرها.</w:t>
      </w:r>
    </w:p>
    <w:p w14:paraId="55C9FAD2" w14:textId="77777777" w:rsidR="006B749A" w:rsidRPr="007A3BC5" w:rsidRDefault="006B749A"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C9B4CEE" w14:textId="744A9EFB" w:rsidR="006B749A" w:rsidRPr="007A3BC5" w:rsidRDefault="006B749A"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DC1EC28" w14:textId="77777777" w:rsidR="006B749A" w:rsidRPr="007A3BC5" w:rsidRDefault="006B749A"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05331E4D" w14:textId="07C630AA" w:rsidR="006B749A" w:rsidRPr="007A3BC5" w:rsidRDefault="006B749A"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5</w:t>
      </w:r>
      <w:r w:rsidR="006F32A5">
        <w:rPr>
          <w:rFonts w:ascii="Traditional Arabic" w:eastAsia="Times New Roman" w:hAnsi="Traditional Arabic" w:cs="Traditional Arabic" w:hint="cs"/>
          <w:b/>
          <w:bCs/>
          <w:sz w:val="32"/>
          <w:szCs w:val="32"/>
          <w:rtl/>
          <w:lang w:eastAsia="en-US" w:bidi="ar-SA"/>
        </w:rPr>
        <w:t>2</w:t>
      </w:r>
    </w:p>
    <w:p w14:paraId="151E289F" w14:textId="77777777" w:rsidR="006B749A" w:rsidRPr="007A3BC5" w:rsidRDefault="006B749A"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14748/ق لعام 1440هـ</w:t>
      </w:r>
    </w:p>
    <w:p w14:paraId="41091B87" w14:textId="77777777" w:rsidR="006B749A" w:rsidRPr="007A3BC5" w:rsidRDefault="006B749A"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1688 لعام 1441هـ</w:t>
      </w:r>
    </w:p>
    <w:p w14:paraId="1571D3A0" w14:textId="77777777" w:rsidR="006B749A" w:rsidRPr="007A3BC5" w:rsidRDefault="006B749A"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17/8/1442هـ</w:t>
      </w:r>
    </w:p>
    <w:p w14:paraId="4AD062D6"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BF57874" w14:textId="497A3418" w:rsidR="00C85B5D" w:rsidRPr="007A3BC5" w:rsidRDefault="00EA41CE" w:rsidP="00EA41C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C85B5D" w:rsidRPr="007A3BC5">
        <w:rPr>
          <w:rFonts w:ascii="Traditional Arabic" w:hAnsi="Traditional Arabic" w:cs="Traditional Arabic"/>
          <w:b/>
          <w:bCs/>
          <w:sz w:val="32"/>
          <w:szCs w:val="32"/>
          <w:rtl/>
        </w:rPr>
        <w:t xml:space="preserve">نزع ملكية </w:t>
      </w:r>
      <w:r w:rsidR="00C85B5D">
        <w:rPr>
          <w:rFonts w:ascii="Traditional Arabic" w:hAnsi="Traditional Arabic" w:cs="Traditional Arabic"/>
          <w:b/>
          <w:bCs/>
          <w:sz w:val="32"/>
          <w:szCs w:val="32"/>
          <w:rtl/>
        </w:rPr>
        <w:t>-</w:t>
      </w:r>
      <w:r w:rsidR="00C85B5D" w:rsidRPr="007A3BC5">
        <w:rPr>
          <w:rFonts w:ascii="Traditional Arabic" w:hAnsi="Traditional Arabic" w:cs="Traditional Arabic"/>
          <w:b/>
          <w:bCs/>
          <w:sz w:val="32"/>
          <w:szCs w:val="32"/>
          <w:rtl/>
        </w:rPr>
        <w:t xml:space="preserve"> النزع لصالح شركة تتولى إدارة مرفق عام </w:t>
      </w:r>
      <w:r w:rsidR="00C85B5D">
        <w:rPr>
          <w:rFonts w:ascii="Traditional Arabic" w:hAnsi="Traditional Arabic" w:cs="Traditional Arabic"/>
          <w:b/>
          <w:bCs/>
          <w:sz w:val="32"/>
          <w:szCs w:val="32"/>
          <w:rtl/>
        </w:rPr>
        <w:t>-</w:t>
      </w:r>
      <w:r w:rsidR="00C85B5D" w:rsidRPr="007A3BC5">
        <w:rPr>
          <w:rFonts w:ascii="Traditional Arabic" w:hAnsi="Traditional Arabic" w:cs="Traditional Arabic"/>
          <w:b/>
          <w:bCs/>
          <w:sz w:val="32"/>
          <w:szCs w:val="32"/>
          <w:rtl/>
        </w:rPr>
        <w:t xml:space="preserve"> مسؤولية التعويض </w:t>
      </w:r>
      <w:r w:rsidR="00C85B5D">
        <w:rPr>
          <w:rFonts w:ascii="Traditional Arabic" w:hAnsi="Traditional Arabic" w:cs="Traditional Arabic"/>
          <w:b/>
          <w:bCs/>
          <w:sz w:val="32"/>
          <w:szCs w:val="32"/>
          <w:rtl/>
        </w:rPr>
        <w:t>-</w:t>
      </w:r>
      <w:r w:rsidR="00C85B5D" w:rsidRPr="007A3BC5">
        <w:rPr>
          <w:rFonts w:ascii="Traditional Arabic" w:hAnsi="Traditional Arabic" w:cs="Traditional Arabic"/>
          <w:b/>
          <w:bCs/>
          <w:sz w:val="32"/>
          <w:szCs w:val="32"/>
          <w:rtl/>
        </w:rPr>
        <w:t xml:space="preserve"> </w:t>
      </w:r>
      <w:r w:rsidR="00C85B5D" w:rsidRPr="007A3BC5">
        <w:rPr>
          <w:rFonts w:ascii="Traditional Arabic" w:hAnsi="Traditional Arabic" w:cs="Traditional Arabic"/>
          <w:sz w:val="32"/>
          <w:szCs w:val="32"/>
          <w:rtl/>
        </w:rPr>
        <w:t>التعويض عن قرار النزع لصالح شركة تتولى إدارة مرفق عام من مسؤولية الجهة الإدارية المشرفة على نشاط المرفق، وترجع في التعويض على من صدر قرار النزع لصالحه.</w:t>
      </w:r>
    </w:p>
    <w:p w14:paraId="376C910C" w14:textId="5ED918C6" w:rsidR="006B749A" w:rsidRPr="007A3BC5" w:rsidRDefault="00EA41CE" w:rsidP="00EA41C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6B749A"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النزع لصالح الشركة السعودية للكهرباء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شرط التظلم إلى لجنة فض منازعات صناعة الكهرباء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w:t>
      </w:r>
      <w:r w:rsidR="006B749A" w:rsidRPr="007A3BC5">
        <w:rPr>
          <w:rFonts w:ascii="Traditional Arabic" w:hAnsi="Traditional Arabic" w:cs="Traditional Arabic"/>
          <w:sz w:val="32"/>
          <w:szCs w:val="32"/>
          <w:rtl/>
        </w:rPr>
        <w:t>التظلم أمام لجنة فض منازعات صناعة الكهرباء قبل تقديم الدعوى القضائية حول نزع الملكية؛ إنما يكون في مواجهة شركة الكهرباء بحال تقصيرها في الإجراءات التي تسبق قرار النزع.</w:t>
      </w:r>
    </w:p>
    <w:p w14:paraId="5B054303" w14:textId="15FB73A3" w:rsidR="006B749A" w:rsidRPr="007A3BC5" w:rsidRDefault="00EA41CE" w:rsidP="00EA41C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6B749A"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النزع لصالح الشركة السعودية للكهرباء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العدول عن النزع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الصفة في دعوى التعويض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w:t>
      </w:r>
      <w:r w:rsidR="006B749A" w:rsidRPr="007A3BC5">
        <w:rPr>
          <w:rFonts w:ascii="Traditional Arabic" w:hAnsi="Traditional Arabic" w:cs="Traditional Arabic"/>
          <w:sz w:val="32"/>
          <w:szCs w:val="32"/>
          <w:rtl/>
        </w:rPr>
        <w:t xml:space="preserve">طلب التعويض عن الأضرار اللاحقة بصاحب العقار المنزوع لصالح شركة الكهرباء جراء إلغاء الجهة الإدارية قرار النزع، يُقام قضاءً في مواجهة الجهة الإدارية مصدرة قرار النزع، ولا يُشترط قبل تقديمه التظلم أمام لجنة فض منازعات صناعة الكهرباء. </w:t>
      </w:r>
    </w:p>
    <w:p w14:paraId="42132E89"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4ED07DF" w14:textId="77777777" w:rsidR="006B749A" w:rsidRPr="007A3BC5" w:rsidRDefault="006B749A"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 من اللائحة التنفيذية لنظام نزع ملكية العقارات للمنفعة العامة ووضع اليد المؤقت على العقار الصادرة بقرار مجلس الوزراء رقم (54) وتاريخ 11/2/1437هـ.</w:t>
      </w:r>
    </w:p>
    <w:p w14:paraId="4453E881"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20B6551" w14:textId="5D0916AC" w:rsidR="006B749A" w:rsidRPr="007A3BC5" w:rsidRDefault="006B749A"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تتلخص وقائع هذه الدعوى حسبما يبين من الحكم المعترض عليه وأوراق القضية في</w:t>
      </w:r>
      <w:r w:rsidRPr="007A3BC5">
        <w:rPr>
          <w:rFonts w:ascii="Traditional Arabic" w:hAnsi="Traditional Arabic" w:cs="Traditional Arabic"/>
          <w:b/>
          <w:bCs/>
          <w:sz w:val="32"/>
          <w:szCs w:val="32"/>
          <w:rtl/>
          <w:lang w:bidi="ar-SA"/>
        </w:rPr>
        <w:t xml:space="preserve"> </w:t>
      </w:r>
      <w:r w:rsidRPr="007A3BC5">
        <w:rPr>
          <w:rFonts w:ascii="Traditional Arabic" w:hAnsi="Traditional Arabic" w:cs="Traditional Arabic"/>
          <w:sz w:val="32"/>
          <w:szCs w:val="32"/>
          <w:rtl/>
          <w:lang w:bidi="ar-SA"/>
        </w:rPr>
        <w:t>أن وكيل المعترض ضده تقدم بصحيفة دعوى إلى المحكمة الإدارية بالرياض يطلب فيها إلزام المعترضة بتعويض موكله بأجرة المثل عما لحقه من أضرار جرّاء إلغاء قرار النزع الصادر للأراضي المملوكة لموكله بموجب الصك رقم (...) وتاريخ 23/4/1434هـ للفترة من تاريخ قرار النزع 12/5/1436هـ وحتى تاريخ إلغائه بتاريخ 19/9/1438هـ. وبعد قيد الدعوى في سجلات المحكمة قضية إدارية برقم (3411) لعام 1439هـ، أحيلت إلى الدائرة السادسة، فباشرت نظرها ثم أصدرت فيها بتاريخ 11</w:t>
      </w:r>
      <w:r w:rsidR="00C55D02">
        <w:rPr>
          <w:rFonts w:ascii="Traditional Arabic" w:hAnsi="Traditional Arabic" w:cs="Traditional Arabic"/>
          <w:sz w:val="32"/>
          <w:szCs w:val="32"/>
          <w:rtl/>
          <w:lang w:bidi="ar-SA"/>
        </w:rPr>
        <w:t>/8/</w:t>
      </w:r>
      <w:r w:rsidRPr="007A3BC5">
        <w:rPr>
          <w:rFonts w:ascii="Traditional Arabic" w:hAnsi="Traditional Arabic" w:cs="Traditional Arabic"/>
          <w:sz w:val="32"/>
          <w:szCs w:val="32"/>
          <w:rtl/>
          <w:lang w:bidi="ar-SA"/>
        </w:rPr>
        <w:t xml:space="preserve">1440هـ حكمها القاضي بإلغاء قرار وزارة الطاقة والثروة المعدنية السلبي المتمثل بالامتناع عن اتخاذ الإجراءات النظامية المنصوص عليها في نظام نزع ملكية العقارات للمنفعة العامة ووضع اليد المؤقت على العقار الصادر بالمرسوم الملكي رقم (م/15) وتاريخ 11/3/1424هـ لتقدير أجرة المثل لعقار المعترض ضده المملوك له بموجب الصك </w:t>
      </w:r>
      <w:r w:rsidRPr="007A3BC5">
        <w:rPr>
          <w:rFonts w:ascii="Traditional Arabic" w:hAnsi="Traditional Arabic" w:cs="Traditional Arabic"/>
          <w:sz w:val="32"/>
          <w:szCs w:val="32"/>
          <w:rtl/>
          <w:lang w:bidi="ar-SA"/>
        </w:rPr>
        <w:lastRenderedPageBreak/>
        <w:t>رقم (...) وتاريخ 23/4/1434هـ للفترة من 12/5/1436هـ إلى 19/9/1438هـ للأسباب التي أوضحتها الدائرة. وبعد استئناف ممثل المعترض ضدها الحكم أمام محكمة الاستئناف الإدارية بمنطقة الرياض، أحيل إلى دائرة الاستئناف الثالثة، فنظرته وبتاريخ 23</w:t>
      </w:r>
      <w:r w:rsidR="00C55D02">
        <w:rPr>
          <w:rFonts w:ascii="Traditional Arabic" w:hAnsi="Traditional Arabic" w:cs="Traditional Arabic"/>
          <w:sz w:val="32"/>
          <w:szCs w:val="32"/>
          <w:rtl/>
          <w:lang w:bidi="ar-SA"/>
        </w:rPr>
        <w:t>/2/</w:t>
      </w:r>
      <w:r w:rsidRPr="007A3BC5">
        <w:rPr>
          <w:rFonts w:ascii="Traditional Arabic" w:hAnsi="Traditional Arabic" w:cs="Traditional Arabic"/>
          <w:sz w:val="32"/>
          <w:szCs w:val="32"/>
          <w:rtl/>
          <w:lang w:bidi="ar-SA"/>
        </w:rPr>
        <w:t>1441هـ أصدرت فيه حكمها القاضي بإلغاء الحكم، والقضاء مجدداً بعدم قبول الدعوى للأسباب التي أوردتها الدائرة.</w:t>
      </w:r>
      <w:r w:rsidRPr="007A3BC5">
        <w:rPr>
          <w:rFonts w:ascii="Traditional Arabic" w:hAnsi="Traditional Arabic" w:cs="Traditional Arabic"/>
          <w:sz w:val="32"/>
          <w:szCs w:val="32"/>
          <w:rtl/>
        </w:rPr>
        <w:t xml:space="preserve"> وبتاريخ </w:t>
      </w:r>
      <w:r w:rsidR="00C55D02">
        <w:rPr>
          <w:rFonts w:ascii="Traditional Arabic" w:hAnsi="Traditional Arabic" w:cs="Traditional Arabic"/>
          <w:sz w:val="32"/>
          <w:szCs w:val="32"/>
          <w:rtl/>
        </w:rPr>
        <w:t>8/4/</w:t>
      </w:r>
      <w:r w:rsidRPr="007A3BC5">
        <w:rPr>
          <w:rFonts w:ascii="Traditional Arabic" w:hAnsi="Traditional Arabic" w:cs="Traditional Arabic"/>
          <w:sz w:val="32"/>
          <w:szCs w:val="32"/>
          <w:rtl/>
        </w:rPr>
        <w:t xml:space="preserve">1441هـ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شابه عددٌ من العيوب، وذلك من حيث إن دائرة الاستئناف كيفت طلب المعترض ضده في الدعوى أنه من اختصاص لجنة فض منازعات صناعة الكهرباء، رغم أن الدعوى لا تدخل ضمن المواضيع المتعلقة بصناعة الكهرباء حتى تختص اللجنة بنظره، كما ذكر بأن اللجنة ينحسر اختصاصها عن تقدير أجرة المثل حيث إن ذلك لا يعد من الأمور الفنية المتعلقة بصناعة الكهرباء، كما أورد في اعتراضه عدة دفوع تتعلق بالحكم الابتدائي في الدعوى. </w:t>
      </w:r>
    </w:p>
    <w:p w14:paraId="6A3AC710" w14:textId="77777777" w:rsidR="006B749A" w:rsidRPr="007A3BC5" w:rsidRDefault="006B749A"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BF3AD91" w14:textId="645BD440" w:rsidR="006B749A" w:rsidRPr="007A3BC5" w:rsidRDefault="006B749A"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دائرة الاستئناف في حكمها محل الاعتراض انتهت إلى عدم قبول دعوى المعترض ضده لكونه لم يتقدم بشكواه إلى لجنة فض منازعات صناعة الكهرباء قبل تقدمه للمحكمة الإدارية. وهذا محل نظر؛ ذلك أن المعترض ضده في هذه الدعوى يطلب تعويضه بأجرة المثل عن الأضرار التي لحقته جرّاء إلغاء قرار النزع للأراضي المملوكة له، وقرار النزع صادر من الجهة الإدارية المعترضة في هذه الدعوى، والمعترض ضده قد أقام دعواه في مواجهة هذه الجهة، ولمّا كان التعويض عن قرار النزع من مسؤولية هذه الجهة وترجع فيه على من صدر قرار النزع لصالحه حسب ما نصت عليه المادة السادسة من اللائحة التنفيذية لنظام نزع ملكية العقارات للمنفعة العامة</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"عند حاجة الشركة التي تتولى إدارة مرفق عام إلى عقارات تعترض مسار شبكات المرفق الذي تديره؛ يجوز لها -وفقاً لأحكام النظام- نزع ملكية تلك العقارات بالقدر الذي يتفق وطبيعة عملها، على أن يقتصر ذلك على حاجة الشبكات الفنية والتقنية، وذلك وفقاً للإجراءات الآتية: ١-</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تقدم الشركة طلب نزع الملكية إلى الجهة الحكومية المشرفة على نشاط المرفق العام، ويصحب الطلب بتفصيل كامل للمشروع، والعقار المراد نزع ملكيته، ومدى الحاجة الفعلية إلى نزعه. ٢-</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تزويد الجهة الحكومية المشرفة على نشاط المرفق بتقرير يتضمن تقديراً أوليّاً لمجموع التعويضات التي سوف تدفعها عن العقار أو العقارات المراد نزعها. ٣-</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تقدم الشركة إلى الجهة الحكومية المشرفة على نشاط المرفق العام ما يثبت مقدرتها المالية على دفع التعويضات المستحقة عن نزع الملكية. ٤-</w:t>
      </w:r>
      <w:r w:rsidR="005B0A5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تصدر قرارات الموافقة على نزع الملكية من الوزير المشرف على نشاط المرفق العام."؛ فإنه والحال هذه تكون الدعوى مقامة في أوانها للنظر في تعويضه من </w:t>
      </w:r>
      <w:r w:rsidRPr="007A3BC5">
        <w:rPr>
          <w:rFonts w:ascii="Traditional Arabic" w:hAnsi="Traditional Arabic" w:cs="Traditional Arabic"/>
          <w:sz w:val="32"/>
          <w:szCs w:val="32"/>
          <w:rtl/>
        </w:rPr>
        <w:lastRenderedPageBreak/>
        <w:t>عدمه. ولا يشترط قبل تقديم الدعوى إقامتها أمام لجنة فض منازعات صناعة الكهرباء</w:t>
      </w:r>
      <w:r w:rsidR="0024032E" w:rsidRPr="0024032E">
        <w:rPr>
          <w:rFonts w:ascii="Traditional Arabic" w:hAnsi="Traditional Arabic" w:cs="Traditional Arabic" w:hint="cs"/>
          <w:sz w:val="32"/>
          <w:szCs w:val="32"/>
          <w:vertAlign w:val="superscript"/>
          <w:rtl/>
          <w:lang w:bidi="ar-SA"/>
        </w:rPr>
        <w:t>(</w:t>
      </w:r>
      <w:r w:rsidR="00585F6C" w:rsidRPr="0024032E">
        <w:rPr>
          <w:rStyle w:val="af1"/>
          <w:rFonts w:ascii="Traditional Arabic" w:hAnsi="Traditional Arabic" w:cs="Traditional Arabic"/>
          <w:sz w:val="32"/>
          <w:szCs w:val="32"/>
          <w:rtl/>
        </w:rPr>
        <w:footnoteReference w:id="3"/>
      </w:r>
      <w:r w:rsidR="0024032E" w:rsidRPr="0024032E">
        <w:rPr>
          <w:rFonts w:ascii="Traditional Arabic" w:hAnsi="Traditional Arabic" w:cs="Traditional Arabic" w:hint="cs"/>
          <w:sz w:val="32"/>
          <w:szCs w:val="32"/>
          <w:vertAlign w:val="superscript"/>
          <w:rtl/>
        </w:rPr>
        <w:t>)</w:t>
      </w:r>
      <w:r w:rsidRPr="007A3BC5">
        <w:rPr>
          <w:rFonts w:ascii="Traditional Arabic" w:hAnsi="Traditional Arabic" w:cs="Traditional Arabic"/>
          <w:sz w:val="32"/>
          <w:szCs w:val="32"/>
          <w:rtl/>
        </w:rPr>
        <w:t>؛ ذلك أن التقدم للجنة إنما يكون في مواجهة شركة الكهرباء بحال تقصيرها في الإجراءات التي تسبق قرار النزع. ولمّا كان الحكم محل الاعتراض قد خالف ما تقدم فإنه يتعين نقضُه، وإحالة القضية إلى محكمة الاستئناف الإدارية بمنطقة الرياض للفصل في موضوعها.</w:t>
      </w:r>
    </w:p>
    <w:p w14:paraId="7E567E12" w14:textId="77777777" w:rsidR="006B749A" w:rsidRPr="007A3BC5" w:rsidRDefault="006B749A"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الرياض للفصل في موضوعها.</w:t>
      </w:r>
    </w:p>
    <w:p w14:paraId="63E571C6" w14:textId="43185ABC" w:rsidR="006B749A" w:rsidRPr="007A3BC5" w:rsidRDefault="006B749A"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85DB3A5" w14:textId="77777777" w:rsidR="006B749A" w:rsidRPr="007A3BC5" w:rsidRDefault="006B749A"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2906C297" w14:textId="5E44240A" w:rsidR="006B749A" w:rsidRPr="007A3BC5" w:rsidRDefault="006B749A"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5</w:t>
      </w:r>
      <w:r w:rsidR="006F32A5">
        <w:rPr>
          <w:rFonts w:ascii="Traditional Arabic" w:hAnsi="Traditional Arabic" w:cs="Traditional Arabic" w:hint="cs"/>
          <w:b/>
          <w:bCs/>
          <w:sz w:val="32"/>
          <w:szCs w:val="32"/>
          <w:rtl/>
        </w:rPr>
        <w:t>3</w:t>
      </w:r>
    </w:p>
    <w:p w14:paraId="0363D381" w14:textId="77777777" w:rsidR="006B749A" w:rsidRPr="007A3BC5" w:rsidRDefault="006B749A"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6895/ق لعام 1440هـ</w:t>
      </w:r>
    </w:p>
    <w:p w14:paraId="27B5BBA1" w14:textId="77777777" w:rsidR="006B749A" w:rsidRPr="007A3BC5" w:rsidRDefault="006B749A"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1986 لعام 1441هـ</w:t>
      </w:r>
    </w:p>
    <w:p w14:paraId="01EBD912" w14:textId="4E648C80" w:rsidR="006B749A" w:rsidRPr="007A3BC5" w:rsidRDefault="006B749A" w:rsidP="00EA41CE">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17/8/1442هـ</w:t>
      </w:r>
    </w:p>
    <w:p w14:paraId="4FF34940"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34E018E" w14:textId="0D4943B7" w:rsidR="006B749A"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6B749A" w:rsidRPr="00EA41CE">
        <w:rPr>
          <w:rFonts w:ascii="Traditional Arabic" w:hAnsi="Traditional Arabic" w:cs="Traditional Arabic"/>
          <w:b/>
          <w:bCs/>
          <w:sz w:val="32"/>
          <w:szCs w:val="32"/>
          <w:rtl/>
        </w:rPr>
        <w:t xml:space="preserve">دعوى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الحكم في الدعوى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تسبيب الحكم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وجوبه </w:t>
      </w:r>
      <w:r w:rsidR="007A3BC5" w:rsidRPr="00EA41CE">
        <w:rPr>
          <w:rFonts w:ascii="Traditional Arabic" w:hAnsi="Traditional Arabic" w:cs="Traditional Arabic"/>
          <w:b/>
          <w:bCs/>
          <w:sz w:val="32"/>
          <w:szCs w:val="32"/>
          <w:rtl/>
        </w:rPr>
        <w:t>-</w:t>
      </w:r>
      <w:r w:rsidR="006B749A" w:rsidRPr="00EA41CE">
        <w:rPr>
          <w:rFonts w:ascii="Traditional Arabic" w:hAnsi="Traditional Arabic" w:cs="Traditional Arabic"/>
          <w:b/>
          <w:bCs/>
          <w:sz w:val="32"/>
          <w:szCs w:val="32"/>
          <w:rtl/>
        </w:rPr>
        <w:t xml:space="preserve"> </w:t>
      </w:r>
      <w:r w:rsidR="006B749A" w:rsidRPr="00EA41CE">
        <w:rPr>
          <w:rFonts w:ascii="Traditional Arabic" w:hAnsi="Traditional Arabic" w:cs="Traditional Arabic"/>
          <w:sz w:val="32"/>
          <w:szCs w:val="32"/>
          <w:rtl/>
        </w:rPr>
        <w:t xml:space="preserve">يجب على الدائرة مصدرة الحكم بيان الأسباب </w:t>
      </w:r>
      <w:r w:rsidR="006B749A" w:rsidRPr="00EA41CE">
        <w:rPr>
          <w:rFonts w:ascii="Traditional Arabic" w:eastAsia="Times New Roman" w:hAnsi="Traditional Arabic" w:cs="Traditional Arabic"/>
          <w:sz w:val="32"/>
          <w:szCs w:val="32"/>
          <w:rtl/>
        </w:rPr>
        <w:t>التي بَنت عليها حكمها بما يكفي لحمله عليها</w:t>
      </w:r>
      <w:r w:rsidR="006B749A" w:rsidRPr="00EA41CE">
        <w:rPr>
          <w:rFonts w:ascii="Traditional Arabic" w:hAnsi="Traditional Arabic" w:cs="Traditional Arabic"/>
          <w:sz w:val="32"/>
          <w:szCs w:val="32"/>
          <w:rtl/>
        </w:rPr>
        <w:t>؛ لِما في ذلك من حفظٍ لحقوق المتقاضين، وإبرازٍ لعدالة الحكم القضائي.</w:t>
      </w:r>
    </w:p>
    <w:p w14:paraId="229E853F" w14:textId="0986A3E1" w:rsidR="006B749A" w:rsidRPr="007A3BC5" w:rsidRDefault="00EA41CE" w:rsidP="00EA41C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6B749A"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إغفال مستندات الدعوى </w:t>
      </w:r>
      <w:r w:rsidR="007A3BC5">
        <w:rPr>
          <w:rFonts w:ascii="Traditional Arabic" w:hAnsi="Traditional Arabic" w:cs="Traditional Arabic"/>
          <w:b/>
          <w:bCs/>
          <w:sz w:val="32"/>
          <w:szCs w:val="32"/>
          <w:rtl/>
        </w:rPr>
        <w:t>-</w:t>
      </w:r>
      <w:r w:rsidR="006B749A" w:rsidRPr="007A3BC5">
        <w:rPr>
          <w:rFonts w:ascii="Traditional Arabic" w:hAnsi="Traditional Arabic" w:cs="Traditional Arabic"/>
          <w:b/>
          <w:bCs/>
          <w:sz w:val="32"/>
          <w:szCs w:val="32"/>
          <w:rtl/>
        </w:rPr>
        <w:t xml:space="preserve"> </w:t>
      </w:r>
      <w:r w:rsidR="006B749A" w:rsidRPr="007A3BC5">
        <w:rPr>
          <w:rFonts w:ascii="Traditional Arabic" w:hAnsi="Traditional Arabic" w:cs="Traditional Arabic"/>
          <w:sz w:val="32"/>
          <w:szCs w:val="32"/>
          <w:rtl/>
        </w:rPr>
        <w:t>إغفال الحكم مستندات مقدمة في الدعوى مع أهميتها وأثرها على النتيجة التي انتهى إليها؛ يعيب الحكم بالقصور في التسبيب، ومخالفة النظام، مما يتعين نقضه.</w:t>
      </w:r>
    </w:p>
    <w:p w14:paraId="366A8180"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EF6ED82" w14:textId="77777777" w:rsidR="006B749A" w:rsidRPr="007A3BC5" w:rsidRDefault="006B749A" w:rsidP="00D358C8">
      <w:pPr>
        <w:pStyle w:val="a3"/>
        <w:numPr>
          <w:ilvl w:val="0"/>
          <w:numId w:val="188"/>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2025E2E"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FE3EF44" w14:textId="77777777" w:rsidR="006B749A" w:rsidRPr="007A3BC5" w:rsidRDefault="006B749A"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وكيلة المعترضين تقدمت بصحيفة دعوى إلى المحكمة الإدارية بأبها طلبت فيها إلزام المعترض ضدها بتعويض موكليها عن الأراضي المقتطعة من أملاكهم. وبعد قيد الدعوى في سجلات المحكمة قضية إدارية برقم (5281) لعام 1439هـ، أحيلت إلى الدائرة الأولى في تلك المحكمة، فنظرتها وبتاريخ 14/6/1440هـ أصدرت فيها حكمها القاضي بإلزام المعترض ضدها بتشكيل اللجنتين المنصوص عليهما في نظام نزع الملكية لحصر وتقدير ما اقتطع من عقار المعترضين للأسباب التي أوضحتها. وبعد استئناف المعترض ضدها الحكم أمام محكمة الاستئناف الإدارية بمنطقة عسير، أحيل إلى دائرة الاستئناف الأولى، فنظرته وبتاريخ 2/3/1441هـ أصدرت فيه حكمها القاضي بإلغاء الحكم، والقضاء مجدَّداً برفض الدعوى للأسباب التي ساقتها. وبتاريخ 15/4/1441هـ تقدمت وكيلة المعترضين باعتراضها على حكم محكمة الاستئناف أمام هذه المحكمة طالبة نقضَ الحكم للأسباب الواردة في الاعتراض، والتي تتلخص في أن محكمة الاستئناف استندت في حكمها برفض الدعوى إلى أنه عند وقوف الخبرة على العقار المتنازع عليه تخلف موكلوها عن الحضور وإبراز حدود ملكهم عن المجاورين على وجه الدقة ليظهر مكان الاستقطاع ومقداره لتتم بعده بقية الإجراءات من حصر الموقع، وما هو موجود فيه، وتقدير ثمن المستقطع، وعليه فإنه لا مسوغ لإلزام المعترض ضدها بتشكيل اللجنة النظامية؛ وما ذكرته محكمة الاستئناف غير صحيح بل </w:t>
      </w:r>
      <w:r w:rsidRPr="007A3BC5">
        <w:rPr>
          <w:rFonts w:ascii="Traditional Arabic" w:hAnsi="Traditional Arabic" w:cs="Traditional Arabic"/>
          <w:sz w:val="32"/>
          <w:szCs w:val="32"/>
          <w:rtl/>
        </w:rPr>
        <w:lastRenderedPageBreak/>
        <w:t>وقفت هي بنفسها مع لجنة الخبراء، وأوضحت الجزء المقتطع، وطُلب منها كروكيات توضح الجزء المقتطع والجزء المتبقي، وسُلمت الأوراق كاملة مع صك الأرض، وأرفقت بالمعاملة، ويمكن الاطلاع عليها. فأُبلغت المعترض ضدها بصحيفة الاعتراض، فقدم ممثلها مذكرة تضمنت أن صحيفة الاعتراض لم تتضمن أيّاً من الحالات المنصوص عليها في المادة الحادية عشرة من نظام الديوان التي حددت اختصاصات المحكمة الإدارية العليا، وختمها بطلب عدم قبول الاعتراض.</w:t>
      </w:r>
    </w:p>
    <w:p w14:paraId="265ED467" w14:textId="77777777" w:rsidR="006B749A" w:rsidRPr="007A3BC5" w:rsidRDefault="006B749A"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F073EF3" w14:textId="774BA7D0" w:rsidR="006B749A" w:rsidRPr="007A3BC5" w:rsidRDefault="006B749A"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محكمة الاستئناف أسست حكمها المعترض عليه على أساس أن المعترضين تخلفوا عن إبراز حدود ملكهم وفرزه على وجه الدقة عن حدود المجاورين له، إذ لا بدَّ أن يكونوا هم دون غيرهم من يحدد ملكهم على الطبيعة ليتم بعد ذلك تطبيق الصك ليظهر مكان الاستقطاع ومقداره وما يترتب على ذلك من إجراءات الحصر والتقدير، وأن عدم تجاوب المعترضين مع المعترض ضدها في ذلك لا يسوغ معه إلزام المعترض ضدها بتشكيل اللجنة النظامية. وما قررته دائرة الاستئناف في هذا الشأن غير دقيق؛ ذلك أن الثابت من ملف القضية أن المعترضين أرفقوا رفعاً مساحيّاً صادراً من مكتب هندسي يبين ملكهم وحدوده ومسار خطوط المياه ومحل مرورها في ملكهم، ولما كانت دائرة الاستئناف حين فصلها في الدعوى أغفلت ذلك ولم تلتفت إليه؛ فإن ذلك يعد قصوراً في التسبيب، ومخالفة للمادة السابعة والعشرين من نظام المرافعات أمام ديوان المظالم التي نصَّت على أنه</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وبما أن الحكم المعترض عليه قد خالف ذلك فإن المتعين نقضُه وإعادة القضية إلى محكمة الاستئناف الإدارية بمنطقة عسير لتفصل فيها من جديد من غير من نظرها. </w:t>
      </w:r>
    </w:p>
    <w:p w14:paraId="7406A759" w14:textId="77777777" w:rsidR="006B749A" w:rsidRPr="007A3BC5" w:rsidRDefault="006B749A"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049429E8" w14:textId="3B4EE71A" w:rsidR="007F4D1F" w:rsidRPr="007A3BC5" w:rsidRDefault="006B749A"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D04B36D" w14:textId="77777777" w:rsidR="007F4D1F" w:rsidRPr="007A3BC5" w:rsidRDefault="007F4D1F"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FF155B0" w14:textId="18DB9234" w:rsidR="007F4D1F" w:rsidRPr="007A3BC5" w:rsidRDefault="007F4D1F"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5</w:t>
      </w:r>
      <w:r w:rsidR="006F32A5">
        <w:rPr>
          <w:rFonts w:ascii="Traditional Arabic" w:hAnsi="Traditional Arabic" w:cs="Traditional Arabic" w:hint="cs"/>
          <w:b/>
          <w:bCs/>
          <w:sz w:val="32"/>
          <w:szCs w:val="32"/>
          <w:rtl/>
        </w:rPr>
        <w:t>4</w:t>
      </w:r>
    </w:p>
    <w:p w14:paraId="587113BC"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3684/ق لعام 1441هـ</w:t>
      </w:r>
    </w:p>
    <w:p w14:paraId="050EF921"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1995 لعام 1441هـ</w:t>
      </w:r>
    </w:p>
    <w:p w14:paraId="2A7814B2" w14:textId="2700BB5C" w:rsidR="007F4D1F" w:rsidRPr="007A3BC5" w:rsidRDefault="007F4D1F" w:rsidP="00EA41CE">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17/8/1442هـ</w:t>
      </w:r>
    </w:p>
    <w:p w14:paraId="5BBEC2DC"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04655BA" w14:textId="4DB480F1" w:rsidR="007F4D1F" w:rsidRPr="00EA41CE" w:rsidRDefault="007F4D1F" w:rsidP="00EA41CE">
      <w:pPr>
        <w:jc w:val="both"/>
        <w:rPr>
          <w:rFonts w:ascii="Traditional Arabic" w:hAnsi="Traditional Arabic" w:cs="Traditional Arabic"/>
          <w:b/>
          <w:bCs/>
          <w:sz w:val="32"/>
          <w:szCs w:val="32"/>
          <w:rtl/>
        </w:rPr>
      </w:pPr>
      <w:r w:rsidRPr="00EA41CE">
        <w:rPr>
          <w:rFonts w:ascii="Traditional Arabic" w:hAnsi="Traditional Arabic" w:cs="Traditional Arabic"/>
          <w:b/>
          <w:bCs/>
          <w:sz w:val="32"/>
          <w:szCs w:val="32"/>
          <w:rtl/>
        </w:rPr>
        <w:t xml:space="preserve">دعوى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الطلبات في الدعوى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وجوب تقيد </w:t>
      </w:r>
      <w:r w:rsidR="005A1445" w:rsidRPr="00EA41CE">
        <w:rPr>
          <w:rFonts w:ascii="Traditional Arabic" w:hAnsi="Traditional Arabic" w:cs="Traditional Arabic" w:hint="cs"/>
          <w:b/>
          <w:bCs/>
          <w:sz w:val="32"/>
          <w:szCs w:val="32"/>
          <w:rtl/>
        </w:rPr>
        <w:t>ال</w:t>
      </w:r>
      <w:r w:rsidRPr="00EA41CE">
        <w:rPr>
          <w:rFonts w:ascii="Traditional Arabic" w:hAnsi="Traditional Arabic" w:cs="Traditional Arabic"/>
          <w:b/>
          <w:bCs/>
          <w:sz w:val="32"/>
          <w:szCs w:val="32"/>
          <w:rtl/>
        </w:rPr>
        <w:t xml:space="preserve">محكمة بها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w:t>
      </w:r>
      <w:r w:rsidRPr="00EA41CE">
        <w:rPr>
          <w:rFonts w:ascii="Traditional Arabic" w:hAnsi="Traditional Arabic" w:cs="Traditional Arabic"/>
          <w:sz w:val="32"/>
          <w:szCs w:val="32"/>
          <w:rtl/>
        </w:rPr>
        <w:t>المتعين على محكمة الموضوع أن تتقيد وتلتزم بطلبات الخصوم في الدعوى، فلا تقضي فيها بما لم يطلبه الخصوم ولا بأكثر مما طلبوه، ومخالفة ذلك يعيب الحكم، ويوجب نقضه.</w:t>
      </w:r>
    </w:p>
    <w:p w14:paraId="6553984F"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3070370" w14:textId="7C2A0685"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تقدم بصحيفة دعوى إلى المحكمة الإدارية بالدمام طلب فيها إلزام المدعى عليها بأن تصرف بدل فروقات الشهادة الدراسة للفترة من 1/7/1412هـ حتى 1/7/1414هـ. وبعد قيد الدعوى في سجلات المحكمة قضية إدارية برقم (3932) لعام 1440هـ، أحيلت إلى الدائرة السابعة عشرة في تلك المحكمة، فنظرتها ثم أصدرت فيها حكمها القاضي برفض الدعوى للأسباب التي أوضحتها. وبعد استئناف المعترض الحكم أمام محكمة الاستئناف الإدارية بالمنطقة الشرقية، أحيل إلى دائرة الاستئناف الأولى، فنظرت الاستئناف، وبجلسة 15</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1441هـ أصدرت حكمها القاضي بتأييد الحكم محمولاً على أسبابه فيما انتهى إليه من قضاء. وبتاريخ 15</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1441هـ تقدم المعترض باعتراضه على حكم محكمة الاستئناف أمام هذه المحكمة طالباً نقضَ الحكم للأسباب الواردة في الاعتراض، وتتلخص في أنه تقدم للمحكمة بطلب مكافأة فروقات الشهادة الدراسية للفترة من 1/7/1412هـ حتى 1/7/1414هـ، ولم يطلب مكافأة التأهيل الأكاديمي؛ لأن هذه المكافأة تخص الضباط، وهو على رتبة رقيب أول وليس ضابطاً ولا ينطبق عليه نظام خدمة الضباط. وقد تم إبلاغ المعترض ضدها بالاعتراض حسب الإجراءات النظامية.</w:t>
      </w:r>
    </w:p>
    <w:p w14:paraId="4F1BB960"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5A381F8" w14:textId="1511D483"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المعترض يدفع بأن ما صدر الحكم بشأنه لم يكن طلبه، إذ إن طلبه كان صرف مكافأة فروقات الشهادة الدراسية ولا ينطبق عليه نظام خدمة الضباط الذي استندت إليه المحكمة في حكمها. وحيث إنه بعد الاطلاع على ملف الدعوى بعد أن أمرت المحكمة بضمه لملف الاعتراض تبين أن المعترض حدد طلبه كما ورد في صحيفة دعواه بإلزام المعترض ضدها بأن تصرف له بدل الشهادة الابتدائية. وبما أن الحكم الابتدائي الذي انتهى حكم الاستئناف إلى تأييده محمولاً على أسبابه قد قضى برفض دعوى المدعي بشأن طلبه صرف مكافأة </w:t>
      </w:r>
      <w:r w:rsidRPr="007A3BC5">
        <w:rPr>
          <w:rFonts w:ascii="Traditional Arabic" w:hAnsi="Traditional Arabic" w:cs="Traditional Arabic"/>
          <w:sz w:val="32"/>
          <w:szCs w:val="32"/>
          <w:rtl/>
        </w:rPr>
        <w:lastRenderedPageBreak/>
        <w:t>التأهيل الأكاديمي للفترة من 1/7/1412هـ حتى 1/7/1414هـ؛ تأسيساً على المادة الخامسة من قرار مجلس الوزراء رقم (1200) وتاريخ 9/9/1397هـ، المصادق عليه بالمرسوم الملكي رقم (م/56) وتاريخ 20/9/1397هـ والتي نصت على أنه</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"يجوز للوزير منح الضابط المؤهل تأهيلاً أكاديمياً أو مهنياً مكافأة لا تزيد على (30%) من راتب الضابط الأساسي"، وبما أن المتعين على محكمة الموضوع أن تتقيد وتلتزم بطلبات الخصوم في الدعوى، فلا تقضي فيها بما لم يطلبه الخصوم ولا بأكثر مما طلبوه، وبما أن البين أن ما نظرته المحكمة وذكرته في أسباب حكمها واقتصرت عليها في رفض الدعوى لم يكن طلب المعترض، فالحكم قضى بما لم يطلبه الخصوم، وهو ما يعيبه ويوجب نقضه، مما تنتهي معه المحكمة إلى نقض الحكم وإحالة القضية إلى محكمة الاستئناف الإدارية بالمنطقة الشرقية التي أصدرت الحكم لتفصل فيها من جديد من غير من نظرها.</w:t>
      </w:r>
      <w:r w:rsidR="007C6994">
        <w:rPr>
          <w:rFonts w:ascii="Traditional Arabic" w:hAnsi="Traditional Arabic" w:cs="Traditional Arabic"/>
          <w:sz w:val="32"/>
          <w:szCs w:val="32"/>
          <w:rtl/>
        </w:rPr>
        <w:t xml:space="preserve"> </w:t>
      </w:r>
    </w:p>
    <w:p w14:paraId="1CBE0F17"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0064EFC4" w14:textId="387B6BE0" w:rsidR="007F4D1F" w:rsidRPr="007A3BC5" w:rsidRDefault="007F4D1F"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C767A7B" w14:textId="77777777" w:rsidR="00AC718A" w:rsidRDefault="00AC718A">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207EF1AA" w14:textId="24B070C3" w:rsidR="007F4D1F" w:rsidRPr="007A3BC5" w:rsidRDefault="007F4D1F"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5</w:t>
      </w:r>
      <w:r w:rsidR="006F32A5">
        <w:rPr>
          <w:rFonts w:ascii="Traditional Arabic" w:hAnsi="Traditional Arabic" w:cs="Traditional Arabic" w:hint="cs"/>
          <w:b/>
          <w:bCs/>
          <w:sz w:val="32"/>
          <w:szCs w:val="32"/>
          <w:rtl/>
        </w:rPr>
        <w:t>5</w:t>
      </w:r>
    </w:p>
    <w:p w14:paraId="4109C420"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523/ق لعام 1441هـ</w:t>
      </w:r>
    </w:p>
    <w:p w14:paraId="2EB5D066"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2659 لعام 1441هـ</w:t>
      </w:r>
    </w:p>
    <w:p w14:paraId="1008AB8E" w14:textId="3F0EBECC" w:rsidR="007F4D1F" w:rsidRPr="007A3BC5" w:rsidRDefault="007F4D1F" w:rsidP="00EA41CE">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17/8/1442هـ</w:t>
      </w:r>
    </w:p>
    <w:p w14:paraId="37AA198A"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3A28A65" w14:textId="73106943" w:rsidR="007F4D1F" w:rsidRPr="00EA41CE" w:rsidRDefault="007F4D1F" w:rsidP="00EA41CE">
      <w:pPr>
        <w:jc w:val="both"/>
        <w:rPr>
          <w:rFonts w:ascii="Traditional Arabic" w:hAnsi="Traditional Arabic" w:cs="Traditional Arabic"/>
          <w:sz w:val="32"/>
          <w:szCs w:val="32"/>
        </w:rPr>
      </w:pPr>
      <w:r w:rsidRPr="00EA41CE">
        <w:rPr>
          <w:rFonts w:ascii="Traditional Arabic" w:hAnsi="Traditional Arabic" w:cs="Traditional Arabic"/>
          <w:b/>
          <w:bCs/>
          <w:sz w:val="32"/>
          <w:szCs w:val="32"/>
          <w:rtl/>
        </w:rPr>
        <w:t xml:space="preserve">دعوى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الحكم في الدعوى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تسبيب الحكم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مخالفة أحكام النظام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الخطأ في تحديد المستأنف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الفصل في غير محل الاستئناف </w:t>
      </w:r>
      <w:r w:rsidR="007A3BC5" w:rsidRPr="00EA41CE">
        <w:rPr>
          <w:rFonts w:ascii="Traditional Arabic" w:hAnsi="Traditional Arabic" w:cs="Traditional Arabic"/>
          <w:b/>
          <w:bCs/>
          <w:sz w:val="32"/>
          <w:szCs w:val="32"/>
          <w:rtl/>
        </w:rPr>
        <w:t>-</w:t>
      </w:r>
      <w:r w:rsidRPr="00EA41CE">
        <w:rPr>
          <w:rFonts w:ascii="Traditional Arabic" w:hAnsi="Traditional Arabic" w:cs="Traditional Arabic"/>
          <w:b/>
          <w:bCs/>
          <w:sz w:val="32"/>
          <w:szCs w:val="32"/>
          <w:rtl/>
        </w:rPr>
        <w:t xml:space="preserve"> </w:t>
      </w:r>
      <w:r w:rsidRPr="00EA41CE">
        <w:rPr>
          <w:rFonts w:ascii="Traditional Arabic" w:hAnsi="Traditional Arabic" w:cs="Traditional Arabic"/>
          <w:sz w:val="32"/>
          <w:szCs w:val="32"/>
          <w:rtl/>
        </w:rPr>
        <w:t>خطأ محكمة الاستئناف في تحديد المستأنف، مع قيامها بالنظر والفصل في غير محل الاستئناف، دون النظر والفصل في محل الاستئناف؛ يعيب حكمها بمخالفة النظام.</w:t>
      </w:r>
    </w:p>
    <w:p w14:paraId="5DA3EE33"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4F60C7E" w14:textId="77777777" w:rsidR="007F4D1F" w:rsidRPr="007A3BC5" w:rsidRDefault="007F4D1F" w:rsidP="00D358C8">
      <w:pPr>
        <w:pStyle w:val="a3"/>
        <w:numPr>
          <w:ilvl w:val="0"/>
          <w:numId w:val="192"/>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(37) من نظام المرافعات أمام ديوان المظالم الصادر بالمرسوم الملكي رقم (م/3) وتاريخ 22/1/1435هـ.</w:t>
      </w:r>
    </w:p>
    <w:p w14:paraId="1E4A222E"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D0E0179" w14:textId="77777777"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تقدَّم بصحيفة دعوى إلى المحكمة الإدارية بجدة طلب فيها إلغاء قرار لجنة النظر في مخالفات المؤسسات الصحية الخاصة رقم (393/1438) الصادر بتاريخ 13/8/1438هـ. وبعد قيد الدعوى في سجلات المحكمة قضية إدارية برقم (3976) لعام 1439هـ، أحيلت إلى الدائرة الخامسة فيها، فنظرتها وبتاريخ 18/11/1440هـ أصدرت فيها حكمها القاضي بإلغاء الفقرات (3) و(4) و(5) و(6) من القرار للأسباب التي أوضحتها. وبعد استئناف المدعي الحكم أمام محكمة الاستئناف الإدارية بمنطقة مكة المكرمة، أحيل إلى دائرة الاستئناف الثانية، فنظرته وبتاريخ 15/2/1441هـ أصدرت فيه حكمها القاضي بتأييد الحكم محمولاً على أسبابه. وبتاريخ 28/4/1441هـ تقدَّم وكيل المعترض باعتراضه على حكم محكمة الاستئناف أمام هذه المحكمة طالباً نقض الحكم ووقف تنفيذ القرار للأسباب الواردة في الاعتراض، والتي تتلخص في أن محكمة الاستئناف في حكمها المعترض عليه غفلت عن أسباب الاستئناف المذكورة في صحيفة الاستئناف ولم تناقشها لا في وقائع الحكم ولا في أسبابه بل ذهبت إلى أن سبب الاستئناف هو ما يتعلق بالفقرات (3) و(4) و(5) و(6)، وهذا غير صحيح فإن الاستئناف كان موجهاً إلى الفقرتين (1) و(2) أما الفقرات من الثالثة إلى السادسة فقد حكم لموكله بإلغائها فلم يكن استئنافه متعلقاً بها. فأبلغت المعترض ضدها بصحيفة الاعتراض حسب الأصول المتبعة نظاماً. </w:t>
      </w:r>
    </w:p>
    <w:p w14:paraId="3D5B52BA"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3818641" w14:textId="7B3D4B7D"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وبالنظر في الاعتراض فإنه لما كان مقدماً خلال الأجل المقرر نظاماً، واستوفى سائر أوضاعه الشكلية؛ فإنه مقبول شكلاً. وأما عن الموضوع، فإن دائرة الاستئناف في نظرها لاستئناف المعترض أمامها اعتبرت </w:t>
      </w:r>
      <w:r w:rsidRPr="007A3BC5">
        <w:rPr>
          <w:rFonts w:ascii="Traditional Arabic" w:hAnsi="Traditional Arabic" w:cs="Traditional Arabic"/>
          <w:sz w:val="32"/>
          <w:szCs w:val="32"/>
          <w:rtl/>
        </w:rPr>
        <w:lastRenderedPageBreak/>
        <w:t>الاستئناف مقدماً من المعترض ضدها ونصت على ذلك في حكمها وأن محل الاستئناف هو الفقرات الثالثة والرابعة والخامسة والسادسة من القرار، وسارت في نظرها، وانتهت إلى تأييد الحكم على هذا الأساس، وهذا خلاف الواقع؛ فالبين من ملف الاعتراض أن مقدِّم الاستئناف هو المعترض لا المعترض ضدها، وكان استئنافه مقدَّماً على الفقرتين الأولى والثانية من القرار؛ وعليه فإن دائرة الاستئناف نظرت في استئنافٍ وفصلت فيه مع أنه لم يقدَّم بشأنه طلب، وهو الفقرات الثالثة والرابعة والخامسة والسادسة، وأغلفت النظر فيما طُلب فيه الاستئناف ولم تقضِ فيه بشيء، وهو الفقرتان الأولى والثانية، مخالفةً بذلك المادة السابعة والثلاثين من نظام المرافعات أمام ديوان المظالم التي نصت على أن</w:t>
      </w:r>
      <w:r w:rsidR="005B0A5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"الاستئناف ينقل الدعوى بحالتها التي كانت عليها قبل صدور الحكم المستأنَف بالنسبة إلى ما رفع عنه الاستئناف فقط، ويجب على المحكمة أن تنظر الاستئناف على أساس ما يقدَّم إليها من دفوع وأوجه دفاع جديدة وما كان قد قدم قبل ذلك إلى المحكمة الإدارية"، فكان على محكمة الاستئناف وفقاً لهذا النص أن تنظر في استئناف المعترض فيما يتعلق بالفقرتين الأولى والثانية على أساس ما قُدِّم إليها من دفوع وأوجه دفاع جديدة وما كان قد قدم قبل ذلك إلى المحكمة الإدارية بشأنهما دون النظر في استئناف الفقرات الأخرى التي لم يقدَّم بشأنها طلب استئناف أصلاً. وبما أن الحكم المعترض عليه قد نهج المنهج المشار إليه فإن المتعين نقضه وإعادة القضية إلى محكمة الاستئناف الإدارية بمنطقة مكة المكرمة لتفصل فيها من جديد من غير من نظرها.</w:t>
      </w:r>
    </w:p>
    <w:p w14:paraId="4B085FE7" w14:textId="77777777" w:rsidR="007F4D1F" w:rsidRPr="007A3BC5" w:rsidRDefault="007F4D1F" w:rsidP="00645362">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6350DC5" w14:textId="64E29350" w:rsidR="007F4D1F" w:rsidRPr="007A3BC5" w:rsidRDefault="007F4D1F"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33A50DB" w14:textId="77777777" w:rsidR="007F4D1F" w:rsidRPr="007A3BC5" w:rsidRDefault="007F4D1F"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AE0F629" w14:textId="7A5734A3" w:rsidR="007F4D1F" w:rsidRPr="007A3BC5" w:rsidRDefault="007F4D1F"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5</w:t>
      </w:r>
      <w:r w:rsidR="006F32A5">
        <w:rPr>
          <w:rFonts w:ascii="Traditional Arabic" w:hAnsi="Traditional Arabic" w:cs="Traditional Arabic" w:hint="cs"/>
          <w:b/>
          <w:bCs/>
          <w:sz w:val="32"/>
          <w:szCs w:val="32"/>
          <w:rtl/>
        </w:rPr>
        <w:t>6</w:t>
      </w:r>
    </w:p>
    <w:p w14:paraId="53506DAB"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6393/ق لعام 1440هـ</w:t>
      </w:r>
    </w:p>
    <w:p w14:paraId="4F8C1B34"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2837 لعام 1440هـ</w:t>
      </w:r>
    </w:p>
    <w:p w14:paraId="4CFC6AD0" w14:textId="4C51755B" w:rsidR="007F4D1F" w:rsidRPr="007A3BC5" w:rsidRDefault="007F4D1F" w:rsidP="00EA41CE">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17/8/1442هـ</w:t>
      </w:r>
    </w:p>
    <w:p w14:paraId="0A9A8E00"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F01CA07" w14:textId="5696DC1B" w:rsidR="008E274C"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8E274C" w:rsidRPr="00EA41CE">
        <w:rPr>
          <w:rFonts w:ascii="Traditional Arabic" w:hAnsi="Traditional Arabic" w:cs="Traditional Arabic"/>
          <w:b/>
          <w:bCs/>
          <w:sz w:val="32"/>
          <w:szCs w:val="32"/>
          <w:rtl/>
        </w:rPr>
        <w:t>دعوى - الحكم في الدعوى - تكييف الدعوى - تكييف طلب أجرة المثل عن وضع اليد على العقار -</w:t>
      </w:r>
      <w:r w:rsidR="008E274C" w:rsidRPr="00EA41CE">
        <w:rPr>
          <w:rFonts w:ascii="Traditional Arabic" w:hAnsi="Traditional Arabic" w:cs="Traditional Arabic"/>
          <w:sz w:val="32"/>
          <w:szCs w:val="32"/>
          <w:rtl/>
        </w:rPr>
        <w:t xml:space="preserve"> نظام نزع الملكية بيَّن أحكام أجرة المثل وأحوالها؛ وبالتالي لا وجه للعدول عن نصوص النظام إلى تكييف آخر في المطالبة بأجرة المثل عن استغلال العقار من قِبل الجهة الإدارية أو الشركة التي تدير مرفقاً عامّاً.</w:t>
      </w:r>
    </w:p>
    <w:p w14:paraId="664640B5" w14:textId="4BAD85A7" w:rsidR="007F4D1F"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7F4D1F" w:rsidRPr="00EA41CE">
        <w:rPr>
          <w:rFonts w:ascii="Traditional Arabic" w:hAnsi="Traditional Arabic" w:cs="Traditional Arabic"/>
          <w:b/>
          <w:bCs/>
          <w:sz w:val="32"/>
          <w:szCs w:val="32"/>
          <w:rtl/>
        </w:rPr>
        <w:t xml:space="preserve">دعوى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الحكم في الدعوى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تسبيب الحكم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الخطأ في تطبيق النظام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w:t>
      </w:r>
      <w:r w:rsidR="007F4D1F" w:rsidRPr="00EA41CE">
        <w:rPr>
          <w:rFonts w:ascii="Traditional Arabic" w:hAnsi="Traditional Arabic" w:cs="Traditional Arabic"/>
          <w:sz w:val="32"/>
          <w:szCs w:val="32"/>
          <w:rtl/>
        </w:rPr>
        <w:t>إذا أخطأ الحكم في تطبيق النظام الذي يحكم الواقعة فإنه يتعين نقضه.</w:t>
      </w:r>
    </w:p>
    <w:p w14:paraId="302D4E20" w14:textId="6936A90D" w:rsidR="007F4D1F"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7F4D1F" w:rsidRPr="00EA41CE">
        <w:rPr>
          <w:rFonts w:ascii="Traditional Arabic" w:hAnsi="Traditional Arabic" w:cs="Traditional Arabic"/>
          <w:b/>
          <w:bCs/>
          <w:sz w:val="32"/>
          <w:szCs w:val="32"/>
          <w:rtl/>
        </w:rPr>
        <w:t xml:space="preserve">دعوى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الحكم في الدعوى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تسبيب الحكم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مخالفة أحكام النظام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الخطأ في تكييف </w:t>
      </w:r>
      <w:r w:rsidR="005A1445" w:rsidRPr="00EA41CE">
        <w:rPr>
          <w:rFonts w:ascii="Traditional Arabic" w:hAnsi="Traditional Arabic" w:cs="Traditional Arabic" w:hint="cs"/>
          <w:b/>
          <w:bCs/>
          <w:sz w:val="32"/>
          <w:szCs w:val="32"/>
          <w:rtl/>
        </w:rPr>
        <w:t>الواقعة</w:t>
      </w:r>
      <w:r w:rsidR="007F4D1F" w:rsidRPr="00EA41CE">
        <w:rPr>
          <w:rFonts w:ascii="Traditional Arabic" w:hAnsi="Traditional Arabic" w:cs="Traditional Arabic"/>
          <w:b/>
          <w:bCs/>
          <w:sz w:val="32"/>
          <w:szCs w:val="32"/>
          <w:rtl/>
        </w:rPr>
        <w:t xml:space="preserve">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اعتبار وضع اليد على العقار من قبيل الإعارة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sz w:val="32"/>
          <w:szCs w:val="32"/>
          <w:rtl/>
        </w:rPr>
        <w:t xml:space="preserve"> تكييف المحكمة وضع الشركة التي تدير مرفقاً عاماً يدها على عقار معين وضعاً دائماً أو مؤقتاً على أنه من قبيل الإعارة غير محددة المدة؛ يعد مخالفة لأحكام النظام.</w:t>
      </w:r>
    </w:p>
    <w:p w14:paraId="606FEED0" w14:textId="3571B03B" w:rsidR="008E274C" w:rsidRPr="00EA41CE" w:rsidRDefault="00EA41CE" w:rsidP="00EA41C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8E274C" w:rsidRPr="00EA41CE">
        <w:rPr>
          <w:rFonts w:ascii="Traditional Arabic" w:hAnsi="Traditional Arabic" w:cs="Traditional Arabic"/>
          <w:b/>
          <w:bCs/>
          <w:sz w:val="32"/>
          <w:szCs w:val="32"/>
          <w:rtl/>
        </w:rPr>
        <w:t xml:space="preserve">دعوى - الحكم في الدعوى - تسبيب الحكم - مخالفة أحكام النظام - قصر تطبيق نظام نزع الملكية على الأضرار الدائمة - </w:t>
      </w:r>
      <w:r w:rsidR="008E274C" w:rsidRPr="00EA41CE">
        <w:rPr>
          <w:rFonts w:ascii="Traditional Arabic" w:hAnsi="Traditional Arabic" w:cs="Traditional Arabic"/>
          <w:sz w:val="32"/>
          <w:szCs w:val="32"/>
          <w:rtl/>
        </w:rPr>
        <w:t>قصر المحكمة تطبيق نصوص نظام نزع الملكية على ما كان دائماً من الأضرار دون ما كان مؤقتاً، مع أنه لم يرد في النظام التفريق بين الضرر الدائم والمؤقت؛ يعد مخالفة لأحكام النظام.</w:t>
      </w:r>
      <w:r w:rsidR="008E274C" w:rsidRPr="00EA41CE">
        <w:rPr>
          <w:rFonts w:ascii="Traditional Arabic" w:hAnsi="Traditional Arabic" w:cs="Traditional Arabic"/>
          <w:b/>
          <w:bCs/>
          <w:sz w:val="32"/>
          <w:szCs w:val="32"/>
          <w:rtl/>
        </w:rPr>
        <w:t xml:space="preserve"> </w:t>
      </w:r>
    </w:p>
    <w:p w14:paraId="551AEA74" w14:textId="5842EEAA" w:rsidR="007F4D1F" w:rsidRPr="00EA41CE" w:rsidRDefault="00EA41CE" w:rsidP="00EA41CE">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7F4D1F" w:rsidRPr="00EA41CE">
        <w:rPr>
          <w:rFonts w:ascii="Traditional Arabic" w:hAnsi="Traditional Arabic" w:cs="Traditional Arabic"/>
          <w:b/>
          <w:bCs/>
          <w:sz w:val="32"/>
          <w:szCs w:val="32"/>
          <w:rtl/>
        </w:rPr>
        <w:t xml:space="preserve">دعوى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الحكم في الدعوى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تسبيب الحكم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مخالفة أحكام النظام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b/>
          <w:bCs/>
          <w:sz w:val="32"/>
          <w:szCs w:val="32"/>
          <w:rtl/>
        </w:rPr>
        <w:t xml:space="preserve"> سلب اختصاص لجنة فض منازعات صناعة الكهرباء بنظر منازعات وضع اليد على العقار </w:t>
      </w:r>
      <w:r w:rsidR="007A3BC5" w:rsidRPr="00EA41CE">
        <w:rPr>
          <w:rFonts w:ascii="Traditional Arabic" w:hAnsi="Traditional Arabic" w:cs="Traditional Arabic"/>
          <w:b/>
          <w:bCs/>
          <w:sz w:val="32"/>
          <w:szCs w:val="32"/>
          <w:rtl/>
        </w:rPr>
        <w:t>-</w:t>
      </w:r>
      <w:r w:rsidR="007F4D1F" w:rsidRPr="00EA41CE">
        <w:rPr>
          <w:rFonts w:ascii="Traditional Arabic" w:hAnsi="Traditional Arabic" w:cs="Traditional Arabic"/>
          <w:sz w:val="32"/>
          <w:szCs w:val="32"/>
          <w:rtl/>
        </w:rPr>
        <w:t xml:space="preserve"> قضاء المحكمة بعدم اختصاص لجنة فض منازعات صناعة الكهرباء بنظر شيء من منازعات وضع اليد على العقار ما لم يصدر قرار بالنزع؛ يعد مخالفة لأحكام النظام.</w:t>
      </w:r>
    </w:p>
    <w:p w14:paraId="7E92FEE5"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8498316" w14:textId="77777777" w:rsidR="007F4D1F" w:rsidRPr="007A3BC5" w:rsidRDefault="007F4D1F" w:rsidP="00D358C8">
      <w:pPr>
        <w:numPr>
          <w:ilvl w:val="0"/>
          <w:numId w:val="15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نظام نزع ملكية العقارات للمنفعة العامة ووضع اليد المؤقت على العقار الصادر بالمرسوم الملكي رقم (م/15) وتاريخ 11/3/1424هـ.</w:t>
      </w:r>
    </w:p>
    <w:p w14:paraId="6736D269"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D32E3CE" w14:textId="235FCDCE"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تتحصل الوقائع في أن وكيل المعترض ضدها تقدم بصحيفة دعوى إلى المحكمة الإدارية بالرياض طلب فيها إلغاء قرار لجنة فض منازعات صناعة الكهرباء رقم (781/39) وتاريخ 16/6/1439هـ. وبعد قيد الدعوى في سجلات المحكمة قضية إدارية برقم (9254) لعام 1439هـ، أحيلت إلى الدائرة الثانية والعشرين في تلك المحكمة، فنظرتها وبتاريخ 12/3/1440هـ أصدرت فيها حكمها القاضي بإلغاء القرار للأسباب التي أوضحتها.</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وبعد استئناف الطرف المدخل في الدعوى (المعترض أمام هذه المحكمة) الحكم أمام محكمة الاستئناف الإدارية بمنطقة الرياض، أحيل إلى دائرة الاستئناف الثانية، فنظرته وبتاريخ 1/9/1440هـ أصدرت فيه حكمها القاضي بإلغاء الحكم جزئيّاً فيما يتعلق بالفقرة (أولاً) من القرار، وتأييد ما يتعلق بالفقرتين الثانية والثالثة منه للأسباب التي ساقتها. وبتاريخ 12/11/1440هـ تقدم المعترض باعتراضه على حكم محكمة الاستئناف أمام هذه المحكمة طالباً نقضَ الحكم للأسباب الواردة في الاعتراض، والتي تتلخص في أن محكمة الاستئناف أخطأت في تكييف استغلال المعترض ضدها لعقاره بأنه إعارة؛ ذلك أن الإعارة يلزم لها موافقة صاحب العارية بإعارتها للمستعير، وهو لم يوافق على ذلك، ولم تأخذ المعترض ضدها إذنه قبل وضع شبكتها الكهربائية، كما أن تكييف المحكمة لسكوته عن بقاء المعترض ضدها في عقاره مدة طويلة بأنه رضا ضمني غير صحيح إذ لا ينسب إلى ساكت قول، وعليه فإن الحكم خالف أحكام الشريعة الإسلامية التي منعت التصرف في ملك الغير إلا بإذنه، إضافة إلى توافر أركان الضمان في فعل المعترض ضدها. فأُبلغت المعترض ضدها بصحيفة الاعتراض، فقدم وكيلها مذكرة تضمنت أن صحيفة الاعتراض لم تتضمن أيّاً من الحالات المنصوص عليها في المادة الحادية عشرة من نظام الديوان التي حددت اختصاصات المحكمة الإدارية العليا، كما أن العقار محل النزاع آل إلى المعترض بالشراء في عام 1424هـ، ووضع الشبكة الكهربائية في العقار كان في عام 1404هـ، فالمعترض أقدم على تملك الأرض بما هي مشغولة به، وعليه الرجوع على من باعه وليس الرجوع على المعترض ضدها، ثم إن المادة (46/2) من دليل تقديم الخدمة الكهربائية نصت على أن التزام مقدم الخدمة بإزاحة شبكته من الملكية الخاصة على حسابه مقيد بكون تاريخ الملكية الخاصة سابقاً لإنشاء الشبكة. وأما عن طلب التعويض بأجرة المثل فإنه على فرض وجاهته يلزم لثبوته تحقق حرمان المالك من الانتفاع من الأرض حقيقةً وليس ادعاءً، وهذا ما لم تتحقق منه اللجنة ولم يثبت أمامها، إضافة إلى أن سكوت المعترض مدة طويلة عن بقاء الشبكة داخل العقار مسقط لحقه في المطالبة بالتعويض، والساقط لا يعود، وختمها بطلب رفض الاعتراض.</w:t>
      </w:r>
    </w:p>
    <w:p w14:paraId="645A319F"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32E8E27" w14:textId="77777777"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 ولما كان الاعتراض مقدم خلال الأجل المقرر نظاماً، واستوفى سائر أوضاعه الشكلية؛ فإنه مقبول شكلاً. وأما عن الموضوع، فإن دائرة الاستئناف في حكمها المعترض عليه كيَّفت انتفاع المعترض ضدها بأرض المعترض على أنها من قبيل الإعارة غير محددة المدة، وما قررته دائرة الاستئناف من كون ذلك إعارة محل نظر؛ ذلك أن تكييف وضع الشركة يدها على عقار من العقارات وضعاً دائماً أو مؤقتاً على أنه إعارة مع </w:t>
      </w:r>
      <w:r w:rsidRPr="007A3BC5">
        <w:rPr>
          <w:rFonts w:ascii="Traditional Arabic" w:hAnsi="Traditional Arabic" w:cs="Traditional Arabic"/>
          <w:sz w:val="32"/>
          <w:szCs w:val="32"/>
          <w:rtl/>
        </w:rPr>
        <w:lastRenderedPageBreak/>
        <w:t>أن نظام نزع الملكية جاء مفصِّلاً الأحكام التي يتعين مراعاتها عند أي تصرفٍ تتخذه جهةٌ حكومية أو شركةٌ تدير مرفقاً عامَّاً في سبيل تنفيذها لمشروعاتها من نزع ملكية أو غيره من الأحكام التي نظمها نظام نزع الملكية، أو القول بأنه لا اختصاص للجنة بشيء من ذلك ما لم يصدر قرارٌ بالنزع أو أن نصوص النظام يقتصر تطبيقها على ما كان دائماً من الأضرار دون ما كان مؤقتاً مع أنه لم يرد في النظام تفريق بين كون الضرر دائماً أو مؤقتاً؛ يعد مخالفة لأحكام النظام وإعراضاً عن نصوصه. وفي هذا الاعتراض لما كانت المطالبة متعلقة بأجرة المثل مقابل استغلال العقار حسبما ورد في مطالبة المعترض في أصل الدعوى، وكان نظام نزع الملكية بيَّن أحكام أجرة المثل وأحوالها فإنه لا وجه للعدول عن تلك النصوص إلى تكييف آخر على الرغم من تفصيل النظام لذلك. وبما أن الحكم المعترض عليه جاء على خلاف ما تقدَّم تقريره فقد أخطأ في تطبيق النظام فتعيَّن نقضه وإعادة القضية إلى محكمة الاستئناف الإدارية بمنطقة الرياض لتفصل فيها من جديد من غير من نظرها.</w:t>
      </w:r>
    </w:p>
    <w:p w14:paraId="5C1075DD"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24FA7BC" w14:textId="7851B4BF" w:rsidR="007F4D1F" w:rsidRPr="007A3BC5" w:rsidRDefault="007F4D1F"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18FF247" w14:textId="77777777" w:rsidR="007F4D1F" w:rsidRPr="007A3BC5" w:rsidRDefault="007F4D1F"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9F74B1F" w14:textId="4A602068" w:rsidR="007F4D1F" w:rsidRPr="007A3BC5" w:rsidRDefault="007F4D1F"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5</w:t>
      </w:r>
      <w:r w:rsidR="006F32A5">
        <w:rPr>
          <w:rFonts w:ascii="Traditional Arabic" w:eastAsia="Times New Roman" w:hAnsi="Traditional Arabic" w:cs="Traditional Arabic" w:hint="cs"/>
          <w:b/>
          <w:bCs/>
          <w:sz w:val="32"/>
          <w:szCs w:val="32"/>
          <w:rtl/>
          <w:lang w:eastAsia="en-US" w:bidi="ar-SA"/>
        </w:rPr>
        <w:t>7</w:t>
      </w:r>
    </w:p>
    <w:p w14:paraId="3F0999D6" w14:textId="77777777" w:rsidR="007F4D1F" w:rsidRPr="007A3BC5" w:rsidRDefault="007F4D1F"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3042/ق لعام 1440هـ</w:t>
      </w:r>
    </w:p>
    <w:p w14:paraId="6E5F7BB5" w14:textId="77777777" w:rsidR="007F4D1F" w:rsidRPr="007A3BC5" w:rsidRDefault="007F4D1F"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702 لعام 1441هـ</w:t>
      </w:r>
    </w:p>
    <w:p w14:paraId="6019CE35" w14:textId="77777777" w:rsidR="007F4D1F" w:rsidRPr="007A3BC5" w:rsidRDefault="007F4D1F"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18/8/1442هـ</w:t>
      </w:r>
    </w:p>
    <w:p w14:paraId="5908A00B" w14:textId="77777777" w:rsidR="007F4D1F" w:rsidRPr="007A3BC5" w:rsidRDefault="007F4D1F"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AF0A934" w14:textId="59243DD1" w:rsidR="007F4D1F" w:rsidRPr="007A3BC5" w:rsidRDefault="00EA41CE" w:rsidP="00EA41C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7F4D1F"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71C01">
        <w:rPr>
          <w:rFonts w:ascii="Traditional Arabic" w:hAnsi="Traditional Arabic" w:cs="Traditional Arabic" w:hint="cs"/>
          <w:b/>
          <w:bCs/>
          <w:sz w:val="32"/>
          <w:szCs w:val="32"/>
          <w:rtl/>
        </w:rPr>
        <w:t xml:space="preserve"> </w:t>
      </w:r>
      <w:r w:rsidR="00071C01">
        <w:rPr>
          <w:rFonts w:ascii="Traditional Arabic" w:eastAsia="Times New Roman" w:hAnsi="Traditional Arabic" w:cs="Traditional Arabic" w:hint="cs"/>
          <w:b/>
          <w:bCs/>
          <w:sz w:val="32"/>
          <w:szCs w:val="32"/>
          <w:rtl/>
        </w:rPr>
        <w:t>شروط قبول الدعوى -</w:t>
      </w:r>
      <w:r w:rsidR="007F4D1F" w:rsidRPr="007A3BC5">
        <w:rPr>
          <w:rFonts w:ascii="Traditional Arabic" w:hAnsi="Traditional Arabic" w:cs="Traditional Arabic"/>
          <w:b/>
          <w:bCs/>
          <w:sz w:val="32"/>
          <w:szCs w:val="32"/>
          <w:rtl/>
        </w:rPr>
        <w:t xml:space="preserve"> الصفة في الدعوى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تبليغ ذي الصفة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w:t>
      </w:r>
      <w:r w:rsidR="007F4D1F" w:rsidRPr="007A3BC5">
        <w:rPr>
          <w:rFonts w:ascii="Traditional Arabic" w:hAnsi="Traditional Arabic" w:cs="Traditional Arabic"/>
          <w:sz w:val="32"/>
          <w:szCs w:val="32"/>
          <w:rtl/>
        </w:rPr>
        <w:t>إذا رأت المحكمة عدم صفة المدعى عليه في دعوى المسؤولية المشتركة، فعليها أن تؤجل نظر الدعوى لتبليغ ذي الصفة، لا أن تحكم بمقتضى ما رأت دون إنهاء النزاع على ضوء طلبات المدعي.</w:t>
      </w:r>
    </w:p>
    <w:p w14:paraId="3D97F640" w14:textId="135DB88C" w:rsidR="007F4D1F" w:rsidRPr="007A3BC5" w:rsidRDefault="00EA41CE" w:rsidP="00EA41C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7F4D1F"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الخطأ في تطبيق القواعد الشرعية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الخطأ في توجيه المسؤولية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w:t>
      </w:r>
      <w:r w:rsidR="007F4D1F" w:rsidRPr="007A3BC5">
        <w:rPr>
          <w:rFonts w:ascii="Traditional Arabic" w:hAnsi="Traditional Arabic" w:cs="Traditional Arabic"/>
          <w:sz w:val="32"/>
          <w:szCs w:val="32"/>
          <w:rtl/>
        </w:rPr>
        <w:t xml:space="preserve">نفي الحكم مسؤولية المؤجر المعتدي بتأجيره أرضاً لا يملكها، وجعل المسؤولية على المستأجر فقط، وفي غيبة منه ودون سماع دفاعه؛ يصم الحكم بالخطأ في تطبيق القواعد الشرعية. </w:t>
      </w:r>
    </w:p>
    <w:p w14:paraId="09CEBE3C" w14:textId="1891B81D" w:rsidR="007F4D1F" w:rsidRPr="007A3BC5" w:rsidRDefault="00EA41CE" w:rsidP="00EA41C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7F4D1F"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الاعتداء على أرض حكومية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اجتماع المؤجر والمستأجر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انعقاد الصفة لأحدهما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w:t>
      </w:r>
      <w:r w:rsidR="007F4D1F" w:rsidRPr="007A3BC5">
        <w:rPr>
          <w:rFonts w:ascii="Traditional Arabic" w:hAnsi="Traditional Arabic" w:cs="Traditional Arabic"/>
          <w:sz w:val="32"/>
          <w:szCs w:val="32"/>
          <w:rtl/>
        </w:rPr>
        <w:t>مَن وضع يده على أرض تملكها الجهة الإدارية وقام باستغلالها عن طريق تأجيرها؛ فإنه مسؤول عن فعل ذلك الاعتداء، ويشترك معه في المسؤولية المستأجر إذا كان يعلم بذلك، وللجهة الإدارية الخيار في الرجوع على أي منهما.</w:t>
      </w:r>
    </w:p>
    <w:p w14:paraId="5B64B420" w14:textId="77777777" w:rsidR="007F4D1F" w:rsidRPr="007A3BC5" w:rsidRDefault="007F4D1F"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15F0F89" w14:textId="77777777" w:rsidR="007F4D1F" w:rsidRPr="007A3BC5" w:rsidRDefault="007F4D1F"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(76) من نظام المرافعات الشرعية الصادر بالمرسوم الملكي رقم (م/1) وتاريخ 22/1/1435هـ.</w:t>
      </w:r>
    </w:p>
    <w:p w14:paraId="76E3C16D" w14:textId="77777777" w:rsidR="007F4D1F" w:rsidRPr="007A3BC5" w:rsidRDefault="007F4D1F"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A805774" w14:textId="25A0359E" w:rsidR="007F4D1F" w:rsidRPr="007A3BC5" w:rsidRDefault="007F4D1F" w:rsidP="005B0A51">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تتلخص الوقائع حسبما يبين من الحكم المعترض عليه، والاعتراض المقدم عليه، وما أرفق به من مستندات في أن ممثل الأمانة المعترضة سبق أن تقدم إلى المحكمة الإدارية بجازان بدعوى تضمنت أن المعترض ضده قام باستغلال أرض مملوكة للأمانة بتأجيرها على شخص حسن النية وقبض أجرة قدرها (105</w:t>
      </w:r>
      <w:r w:rsidR="005B0A51">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000) مئة وخمسة آلاف ريال، وطالب في دعواه بإلزام المعترض ضده بدفع هذا المبلغ، وتعويض الأمانة عما لحقها من خسارة وما فاتها من كسب بسبب التأخير في سداد المبلغ. وبعد قيد الدعوى قضية وإحالتها إلى الدائرة الأولى، باشرت نظرها ثم أصدرت فيها حكمها قضت فيه برفض الدعوى للأسباب الموضحة فيه، ومنها "وأما عن الطلب الأول بإلزام المدعى عليه بسداد المبلغ بسبب تأجيره الأرض محل الدعوى على المستثمر (...) فبما أنه يلزم فقهاً لصحة رجوع مالك الأرض على مؤجرها بسداد المبلغ الذي قبضه لقاء تأجيره ما لا يملك، ثبوت تغرير المؤجر للمستأجر منه واستغلال المستأجر ما تم تأجيره عليه دون معرفته بأن ما تم تأجيره عليه ليس مملوكاً لمن أجره عليه بحيث لو علم المستأجر أن ما تم تأجيره عليه غير مملوك </w:t>
      </w:r>
      <w:r w:rsidRPr="007A3BC5">
        <w:rPr>
          <w:rFonts w:ascii="Traditional Arabic" w:hAnsi="Traditional Arabic" w:cs="Traditional Arabic"/>
          <w:sz w:val="32"/>
          <w:szCs w:val="32"/>
          <w:rtl/>
          <w:lang w:eastAsia="en-US" w:bidi="ar-SA"/>
        </w:rPr>
        <w:lastRenderedPageBreak/>
        <w:t xml:space="preserve">للمؤجر بل هي مملوكة لمن يطالب بالرجوع على المؤجر وعلم أن المؤجر معتد بتأجير ملك الغير عليه ومع ذلك استأجر العين واستغلها فإنه لا يثبت حق الرجوع لمالك العين المؤجرة على المؤجر في هذه الحالة لدخول المستأجر على بصيرة وعلم بأن الأرض ليست مملوكة لمن أجره بل لطالب الرجوع على المؤجر، فيكون المستأجر غير معذور باستئجاره واستغلاله لما لا يملكه المؤجر مع علمه بأن المؤجر أجره ما يملكه غير المؤجر؛ إذ إنه بذلك ينتفي مناط الرجوع الذي منه تغرير المؤجر للمستأجر منه بأن العين المؤجرة مملوكة للمؤجر، وإذا انتفى المناط انتفى ما أنيط به وهو الرجوع على المؤجر بما دفعه المستأجر المستغل لما تم تأجيره، وبما أنه من الثابت في حق المدعية علم المستثمر (...) بتاريخ 17/12/1423هـ بكون الأرض المؤجرة عليه ليست ملكاً لمن أجرها عليه وهو المدعى عليه بل ملكاً للبلدية وذلك بموجب التعهد الذي أرفقه وكيل المدعى عليه المذكور نصه في واقعات هذا الحكم، ولم تنكره المدعية فإنه من الثابت في حق المدعية أن الفترة المطالب بالرجوع على المدعى عليه بسداد أجرتها المذكورة في مستهل هذه الأسباب وهي من تاريخ 1/1/1424هـ إلى تاريخ 30/12/1426هـ مشمولة بعلم المستأجر المستثمر (...) بأن الأرض محل الدعوى ليست ملكاً للمدعى عليه وأنها ملك للبلدية. وإذا كان ذلك كذلك فإنه ينتفي شرط ومناط رجوع المدعية على المدعى عليه بطلب سداد المبلغ المذكور في مستهل هذه الأسباب عن الفترة من تاريخ 1/1/1424هـ إلى تاريخ 30/12/1426هـ كما تم تقريره آنفاً، وبانتفاء الشرط ينتفي المشروط؛ الأمر الذي تنتهي معه الدائرة إلى رفض طلب المدعية إلزام المدعى عليه بسداد مبلغ قدره (105.000) مئة وخمسة آلاف ريال. وأما بالنسبة لطلب المدعية تعويضها عما لحقها عن حرمانها من الانتفاع بالمبلغ المذكور آنفاً طيلة المدة التي لم يسدد فيها المدعى عليه المبلغ والتعويض عن ما لحقها من خسارة من تاريخ مطالبة المدعى عليه الذي هو نفس الطلب الذي قبله كما قرره ممثل المدعية كما هو مبسوط في واقعات هذا الحكم؛ فإن هذا الطلب على فرض استحقاقه مبني على الطلب الأول بحيث لو بطل الاستحقاق في الطلب الأول بطل الاستحقاق فيما بني عليه، وبما أنه قد تقرر في الطلب الأول عدم أحقية المدعية فيه فإنه لا حق لها في الطلب الثاني. ومن ناحية أخرى فإن طلب التعويض الذي تطالب به المدعية في هذه الدعوى يعد من الزيادة على الدين الذي تدعيه على المدعى عليه، ومن المقرر أن فرض زيادة على الدين فرض باطل". وباستئناف ممثل الأمانة الحكم أمام محكمة الاستئناف الإدارية بمنطقة عسير، قيد الاستئناف قضية، وأحيلت إلى دائرة الاستئناف الثانية التي نظرتها ثم أصدرت فيها حكمها قضت فيه بتأييد الحكم المستأنف محمولاً على أسبابه. وبتاريخ 15/2/1441هـ تقدم ممثل الأمانة المعترضة إلى هذه المحكمة باعتراضه على حكم محكمة الاستئناف، قيد برقم (702) لعام 1441هـ طالب فيه بنقض الحكم للأسباب التي ذكرها، والتي تتلخص في مخالفة الحكم للشريعة؛ لأن المستقر عليه هو أن على الغاصب أجرة ما غصبه سواء استوفى المنافع أو تركها، والمعترض ضده لا ينازع في أصل الحق، وإنما في قيمة الاستحقاق فقط، كما أن الحكم أسند ما انتهى إليه بقوله "بأنه يلزم فقها" دون بيان السند الشرعي أو النظامي لهذا الإلزام، </w:t>
      </w:r>
      <w:r w:rsidRPr="007A3BC5">
        <w:rPr>
          <w:rFonts w:ascii="Traditional Arabic" w:hAnsi="Traditional Arabic" w:cs="Traditional Arabic"/>
          <w:sz w:val="32"/>
          <w:szCs w:val="32"/>
          <w:rtl/>
          <w:lang w:eastAsia="en-US" w:bidi="ar-SA"/>
        </w:rPr>
        <w:lastRenderedPageBreak/>
        <w:t>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8A7C380" w14:textId="77777777" w:rsidR="007F4D1F" w:rsidRPr="007A3BC5" w:rsidRDefault="007F4D1F"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703CE7A" w14:textId="2B4C6CAB" w:rsidR="007F4D1F" w:rsidRPr="007A3BC5" w:rsidRDefault="007F4D1F" w:rsidP="007A3BC5">
      <w:pPr>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بما أن الاعتراض مقدم خلال الأجل النظامي، ومستوفٍ لسائر أوضاعه الشكلية فإنه مقبول شكلاً. وبالنسبة للموضوع، فإنه لما كان الثابت أن المعترض ضده هو من قام بوضع يده على الأرض ابتداءً، وقام باستغلالها عن طريق تأجيرها؛ فتنشأ بذلك مسؤوليته عن هذا الفعل بسبب اعتدائه. وإذا كان المستأجر يعلم أن المؤجر لا يملك الأرض، ومع ذلك رضي باستئجارها بهذه الحالة، ووضع يده عليها، على النحو الذي ذكره الحكم محل الاعتراض؛ فإنه لا يخلو من المسؤولية في مواجهة الأمانة المعترضة، ولهذا فإن لها الخيار في مطالبة أي منهما؛ لاشتراكهما في المسؤولية، ولأن مسؤولية أحدهما لا تنفي مسؤولية الآخر. ولما كان الحكم محل الاعتراض نفى المسؤولية عن المعترض ضده، وجعلها على المستأجر، وفي غيبة منه ودون سماع دفاعه؛ فإنه يكون أخطأ في تطبيق القواعد الشرعية. وكان على المحكمة أن تعمل الفقرة الثانية من المادة السادسة والسبعين من نظام المرافعات الشرعية التي تنص على أنه</w:t>
      </w:r>
      <w:r w:rsidR="00C9666A">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"إذا رأت المحكمة أن الدفع بعدم قبول الدعوى لعيب في صفة المدعى عليه قائم على أساس، أجلت نظر الدعوى لتبليغ ذي الصفة"، لا أن تحكم برفض الدعوى دون إنهاء النزاع حول استغلال الأرض، على ضوء الطلبات النهائية للجهة المدعية. وإذ صدر الحكم على خلاف ذلك فإنه يتعين نقضه.</w:t>
      </w:r>
    </w:p>
    <w:p w14:paraId="18151B61" w14:textId="77777777" w:rsidR="007F4D1F" w:rsidRPr="007A3BC5" w:rsidRDefault="007F4D1F"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63ACD419" w14:textId="7DE70EE0" w:rsidR="007F4D1F" w:rsidRPr="007A3BC5" w:rsidRDefault="007F4D1F"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432AD0D" w14:textId="77777777" w:rsidR="007F4D1F" w:rsidRPr="007A3BC5" w:rsidRDefault="007F4D1F"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4A9F902" w14:textId="094F83B9" w:rsidR="007F4D1F" w:rsidRPr="007A3BC5" w:rsidRDefault="007F4D1F"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5</w:t>
      </w:r>
      <w:r w:rsidR="006F32A5">
        <w:rPr>
          <w:rFonts w:ascii="Traditional Arabic" w:eastAsia="Times New Roman" w:hAnsi="Traditional Arabic" w:cs="Traditional Arabic" w:hint="cs"/>
          <w:b/>
          <w:bCs/>
          <w:sz w:val="32"/>
          <w:szCs w:val="32"/>
          <w:rtl/>
          <w:lang w:eastAsia="en-US" w:bidi="ar-SA"/>
        </w:rPr>
        <w:t>8</w:t>
      </w:r>
    </w:p>
    <w:p w14:paraId="67C2ABBF" w14:textId="77777777" w:rsidR="007F4D1F" w:rsidRPr="007A3BC5" w:rsidRDefault="007F4D1F"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color w:val="000000"/>
          <w:sz w:val="32"/>
          <w:szCs w:val="32"/>
          <w:rtl/>
        </w:rPr>
        <w:t xml:space="preserve"> 3381/ق لعام 1440هـ</w:t>
      </w:r>
    </w:p>
    <w:p w14:paraId="3243BF6A" w14:textId="77777777" w:rsidR="007F4D1F" w:rsidRPr="007A3BC5" w:rsidRDefault="007F4D1F" w:rsidP="007A3BC5">
      <w:pPr>
        <w:autoSpaceDE w:val="0"/>
        <w:autoSpaceDN w:val="0"/>
        <w:adjustRightInd w:val="0"/>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رقم الاعتراض 1004 لعام 1441هـ</w:t>
      </w:r>
    </w:p>
    <w:p w14:paraId="6C13171A" w14:textId="77777777" w:rsidR="007F4D1F" w:rsidRPr="007A3BC5" w:rsidRDefault="007F4D1F" w:rsidP="007A3BC5">
      <w:pPr>
        <w:autoSpaceDE w:val="0"/>
        <w:autoSpaceDN w:val="0"/>
        <w:adjustRightInd w:val="0"/>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تاريخ الجلسة 18/8/1442هـ</w:t>
      </w:r>
    </w:p>
    <w:p w14:paraId="336A393B" w14:textId="77777777" w:rsidR="007F4D1F" w:rsidRPr="007A3BC5" w:rsidRDefault="007F4D1F"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المبادئ المستخلصة</w:t>
      </w:r>
    </w:p>
    <w:p w14:paraId="0D225EC9" w14:textId="7E44AA30" w:rsidR="007F4D1F" w:rsidRPr="007A3BC5" w:rsidRDefault="00DC6CD7" w:rsidP="00DC6CD7">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7F4D1F"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تكييف الدعوى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w:t>
      </w:r>
      <w:r w:rsidR="007F4D1F" w:rsidRPr="007A3BC5">
        <w:rPr>
          <w:rFonts w:ascii="Traditional Arabic" w:hAnsi="Traditional Arabic" w:cs="Traditional Arabic"/>
          <w:b/>
          <w:bCs/>
          <w:color w:val="000000"/>
          <w:sz w:val="32"/>
          <w:szCs w:val="32"/>
          <w:rtl/>
        </w:rPr>
        <w:t xml:space="preserve">استقلال دعوى التعويض عن دعوى الإلغاء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أثر الحكم </w:t>
      </w:r>
      <w:r w:rsidR="007F4D1F" w:rsidRPr="007A3BC5">
        <w:rPr>
          <w:rFonts w:ascii="Traditional Arabic" w:hAnsi="Traditional Arabic" w:cs="Traditional Arabic"/>
          <w:b/>
          <w:bCs/>
          <w:sz w:val="32"/>
          <w:szCs w:val="32"/>
          <w:rtl/>
          <w:lang w:eastAsia="en-US" w:bidi="ar-SA"/>
        </w:rPr>
        <w:t xml:space="preserve">بإلغاء القرار المتضرر منه بقصد إزالة الضرر </w:t>
      </w:r>
      <w:r w:rsidR="007F4D1F" w:rsidRPr="007A3BC5">
        <w:rPr>
          <w:rFonts w:ascii="Traditional Arabic" w:hAnsi="Traditional Arabic" w:cs="Traditional Arabic"/>
          <w:b/>
          <w:bCs/>
          <w:color w:val="000000"/>
          <w:sz w:val="32"/>
          <w:szCs w:val="32"/>
          <w:rtl/>
        </w:rPr>
        <w:t xml:space="preserve">على وصف دعوى </w:t>
      </w:r>
      <w:r w:rsidR="007F4D1F" w:rsidRPr="007A3BC5">
        <w:rPr>
          <w:rFonts w:ascii="Traditional Arabic" w:hAnsi="Traditional Arabic" w:cs="Traditional Arabic"/>
          <w:b/>
          <w:bCs/>
          <w:sz w:val="32"/>
          <w:szCs w:val="32"/>
          <w:rtl/>
        </w:rPr>
        <w:t xml:space="preserve">التعويض </w:t>
      </w:r>
      <w:r w:rsidR="007A3BC5">
        <w:rPr>
          <w:rFonts w:ascii="Traditional Arabic" w:hAnsi="Traditional Arabic" w:cs="Traditional Arabic"/>
          <w:b/>
          <w:bCs/>
          <w:sz w:val="32"/>
          <w:szCs w:val="32"/>
          <w:rtl/>
          <w:lang w:eastAsia="en-US" w:bidi="ar-SA"/>
        </w:rPr>
        <w:t>-</w:t>
      </w:r>
      <w:r w:rsidR="007F4D1F" w:rsidRPr="007A3BC5">
        <w:rPr>
          <w:rFonts w:ascii="Traditional Arabic" w:hAnsi="Traditional Arabic" w:cs="Traditional Arabic"/>
          <w:sz w:val="32"/>
          <w:szCs w:val="32"/>
          <w:rtl/>
          <w:lang w:eastAsia="en-US" w:bidi="ar-SA"/>
        </w:rPr>
        <w:t xml:space="preserve"> الأصل أن دعوى التعويض مستقلة عن دعوى الإلغاء، إلا أن الحكم بإلغاء القرار المتضرر منه بقصد إزالته عيناً في </w:t>
      </w:r>
      <w:r w:rsidR="007F4D1F" w:rsidRPr="007A3BC5">
        <w:rPr>
          <w:rFonts w:ascii="Traditional Arabic" w:hAnsi="Traditional Arabic" w:cs="Traditional Arabic"/>
          <w:sz w:val="32"/>
          <w:szCs w:val="32"/>
          <w:rtl/>
        </w:rPr>
        <w:t xml:space="preserve">دعوى التعويض؛ يُبقي وصف </w:t>
      </w:r>
      <w:r w:rsidR="007F4D1F" w:rsidRPr="007A3BC5">
        <w:rPr>
          <w:rFonts w:ascii="Traditional Arabic" w:hAnsi="Traditional Arabic" w:cs="Traditional Arabic"/>
          <w:sz w:val="32"/>
          <w:szCs w:val="32"/>
          <w:rtl/>
          <w:lang w:eastAsia="en-US" w:bidi="ar-SA"/>
        </w:rPr>
        <w:t>دعوى التعويض على الدعوى.</w:t>
      </w:r>
    </w:p>
    <w:p w14:paraId="7A9AEA08" w14:textId="64FA1E6D" w:rsidR="007F4D1F" w:rsidRPr="007A3BC5" w:rsidRDefault="00DC6CD7" w:rsidP="00DC6CD7">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ب- </w:t>
      </w:r>
      <w:r w:rsidR="007F4D1F"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الخطأ في تطبيق المسؤولية الإدارية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w:t>
      </w:r>
      <w:r w:rsidR="007F4D1F" w:rsidRPr="007A3BC5">
        <w:rPr>
          <w:rFonts w:ascii="Traditional Arabic" w:hAnsi="Traditional Arabic" w:cs="Traditional Arabic"/>
          <w:b/>
          <w:bCs/>
          <w:color w:val="000000"/>
          <w:sz w:val="32"/>
          <w:szCs w:val="32"/>
          <w:rtl/>
        </w:rPr>
        <w:t xml:space="preserve">إزالة الضرر </w:t>
      </w:r>
      <w:r w:rsidR="007F4D1F" w:rsidRPr="007A3BC5">
        <w:rPr>
          <w:rFonts w:ascii="Traditional Arabic" w:hAnsi="Traditional Arabic" w:cs="Traditional Arabic"/>
          <w:b/>
          <w:bCs/>
          <w:sz w:val="32"/>
          <w:szCs w:val="32"/>
          <w:rtl/>
        </w:rPr>
        <w:t xml:space="preserve">بالتعويض النقدي مع إمكانية التنفيذ العيني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sz w:val="32"/>
          <w:szCs w:val="32"/>
          <w:rtl/>
        </w:rPr>
        <w:t xml:space="preserve"> الحكم بإزالة الضرر عن طريق التعويض النقدي مع إمكان إزالته بالتنفيذ العيني لا يتفق مع </w:t>
      </w:r>
      <w:r w:rsidR="007F4D1F" w:rsidRPr="007A3BC5">
        <w:rPr>
          <w:rFonts w:ascii="Traditional Arabic" w:hAnsi="Traditional Arabic" w:cs="Traditional Arabic"/>
          <w:sz w:val="32"/>
          <w:szCs w:val="32"/>
          <w:rtl/>
          <w:lang w:eastAsia="en-US" w:bidi="ar-SA"/>
        </w:rPr>
        <w:t xml:space="preserve">قواعد </w:t>
      </w:r>
      <w:r w:rsidR="007F4D1F" w:rsidRPr="007A3BC5">
        <w:rPr>
          <w:rFonts w:ascii="Traditional Arabic" w:hAnsi="Traditional Arabic" w:cs="Traditional Arabic"/>
          <w:sz w:val="32"/>
          <w:szCs w:val="32"/>
          <w:rtl/>
        </w:rPr>
        <w:t>المسؤولية الإدارية؛ لما في ذلك من تحميل الخزينة العامة تكاليف مالية يمكن تلافيها بإزالة الضرر</w:t>
      </w:r>
      <w:r w:rsidR="007F4D1F" w:rsidRPr="007A3BC5">
        <w:rPr>
          <w:rFonts w:ascii="Traditional Arabic" w:hAnsi="Traditional Arabic" w:cs="Traditional Arabic"/>
          <w:color w:val="000000"/>
          <w:sz w:val="32"/>
          <w:szCs w:val="32"/>
          <w:rtl/>
        </w:rPr>
        <w:t xml:space="preserve"> عيناً.</w:t>
      </w:r>
    </w:p>
    <w:p w14:paraId="24112AC5" w14:textId="1EE95966" w:rsidR="007F4D1F" w:rsidRPr="007A3BC5" w:rsidRDefault="00DC6CD7" w:rsidP="00DC6CD7">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ج- </w:t>
      </w:r>
      <w:r w:rsidR="007F4D1F"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القصور فيه</w:t>
      </w:r>
      <w:r w:rsidR="007F4D1F"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الإخلال بحق الدفاع</w:t>
      </w:r>
      <w:r w:rsidR="007F4D1F"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w:t>
      </w:r>
      <w:r w:rsidR="007F4D1F" w:rsidRPr="007A3BC5">
        <w:rPr>
          <w:rFonts w:ascii="Traditional Arabic" w:hAnsi="Traditional Arabic" w:cs="Traditional Arabic"/>
          <w:color w:val="000000"/>
          <w:sz w:val="32"/>
          <w:szCs w:val="32"/>
          <w:rtl/>
        </w:rPr>
        <w:t xml:space="preserve">إغفال الحكم بحث دفع جوهري وعدم مناقشته والرد عليه؛ </w:t>
      </w:r>
      <w:r w:rsidR="007F4D1F" w:rsidRPr="007A3BC5">
        <w:rPr>
          <w:rFonts w:ascii="Traditional Arabic" w:hAnsi="Traditional Arabic" w:cs="Traditional Arabic"/>
          <w:sz w:val="32"/>
          <w:szCs w:val="32"/>
          <w:rtl/>
        </w:rPr>
        <w:t>يعيب الحكم بالقصور في التسبيب، والإخلال بحق الدفاع، ومن ثم يتعين نقضه.</w:t>
      </w:r>
    </w:p>
    <w:p w14:paraId="41A296C4" w14:textId="34126F42" w:rsidR="007F4D1F" w:rsidRPr="007A3BC5" w:rsidRDefault="00DC6CD7" w:rsidP="00DC6CD7">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sz w:val="32"/>
          <w:szCs w:val="32"/>
          <w:rtl/>
        </w:rPr>
        <w:t xml:space="preserve">د- </w:t>
      </w:r>
      <w:r w:rsidR="007F4D1F" w:rsidRPr="007A3BC5">
        <w:rPr>
          <w:rFonts w:ascii="Traditional Arabic" w:hAnsi="Traditional Arabic" w:cs="Traditional Arabic"/>
          <w:b/>
          <w:bCs/>
          <w:sz w:val="32"/>
          <w:szCs w:val="32"/>
          <w:rtl/>
        </w:rPr>
        <w:t xml:space="preserve">تراخيص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بلدية</w:t>
      </w:r>
      <w:r w:rsidR="007F4D1F"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الامتناع عن منح الترخيص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اعتباره من القرارات المستمرة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w:t>
      </w:r>
      <w:r w:rsidR="007F4D1F" w:rsidRPr="007A3BC5">
        <w:rPr>
          <w:rFonts w:ascii="Traditional Arabic" w:hAnsi="Traditional Arabic" w:cs="Traditional Arabic"/>
          <w:color w:val="000000"/>
          <w:sz w:val="32"/>
          <w:szCs w:val="32"/>
          <w:rtl/>
        </w:rPr>
        <w:t>امتناع الجهة الإدارية عن منح ترخيص بناء؛ يعتبر من القرارات المستمرة التي لا تتحصن بمضي المدة.</w:t>
      </w:r>
    </w:p>
    <w:p w14:paraId="157EB6D2" w14:textId="17B4B9AD" w:rsidR="007F4D1F" w:rsidRPr="007A3BC5" w:rsidRDefault="00DC6CD7" w:rsidP="00DC6CD7">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هـ- </w:t>
      </w:r>
      <w:r w:rsidR="007F4D1F" w:rsidRPr="007A3BC5">
        <w:rPr>
          <w:rFonts w:ascii="Traditional Arabic" w:hAnsi="Traditional Arabic" w:cs="Traditional Arabic"/>
          <w:b/>
          <w:bCs/>
          <w:color w:val="000000"/>
          <w:sz w:val="32"/>
          <w:szCs w:val="32"/>
          <w:rtl/>
        </w:rPr>
        <w:t xml:space="preserve">تراخيص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بلدية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الامتناع عن منح الترخيص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أثر الحكم بإلغائه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w:t>
      </w:r>
      <w:r w:rsidR="007F4D1F" w:rsidRPr="007A3BC5">
        <w:rPr>
          <w:rFonts w:ascii="Traditional Arabic" w:hAnsi="Traditional Arabic" w:cs="Traditional Arabic"/>
          <w:color w:val="000000"/>
          <w:sz w:val="32"/>
          <w:szCs w:val="32"/>
          <w:rtl/>
        </w:rPr>
        <w:t>الحكم بإلغاء قرار الجهة الإدارية بالامتناع عن منح ترخيص بناء؛ يؤدي إلى إزالة الضرر الناشئ عن ذلك الامتناع.</w:t>
      </w:r>
    </w:p>
    <w:p w14:paraId="3938530F" w14:textId="442CA268" w:rsidR="007F4D1F" w:rsidRPr="007A3BC5" w:rsidRDefault="00DC6CD7" w:rsidP="00DC6CD7">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lang w:eastAsia="en-US" w:bidi="ar-SA"/>
        </w:rPr>
        <w:t xml:space="preserve">و- </w:t>
      </w:r>
      <w:r w:rsidR="007F4D1F" w:rsidRPr="007A3BC5">
        <w:rPr>
          <w:rFonts w:ascii="Traditional Arabic" w:hAnsi="Traditional Arabic" w:cs="Traditional Arabic"/>
          <w:b/>
          <w:bCs/>
          <w:sz w:val="32"/>
          <w:szCs w:val="32"/>
          <w:rtl/>
          <w:lang w:eastAsia="en-US" w:bidi="ar-SA"/>
        </w:rPr>
        <w:t xml:space="preserve">تعويض </w:t>
      </w:r>
      <w:r w:rsidR="007A3BC5">
        <w:rPr>
          <w:rFonts w:ascii="Traditional Arabic" w:hAnsi="Traditional Arabic" w:cs="Traditional Arabic"/>
          <w:b/>
          <w:bCs/>
          <w:sz w:val="32"/>
          <w:szCs w:val="32"/>
          <w:rtl/>
          <w:lang w:eastAsia="en-US" w:bidi="ar-SA"/>
        </w:rPr>
        <w:t>-</w:t>
      </w:r>
      <w:r w:rsidR="007F4D1F" w:rsidRPr="007A3BC5">
        <w:rPr>
          <w:rFonts w:ascii="Traditional Arabic" w:hAnsi="Traditional Arabic" w:cs="Traditional Arabic"/>
          <w:b/>
          <w:bCs/>
          <w:sz w:val="32"/>
          <w:szCs w:val="32"/>
          <w:rtl/>
          <w:lang w:eastAsia="en-US" w:bidi="ar-SA"/>
        </w:rPr>
        <w:t xml:space="preserve"> التعويض النقدي </w:t>
      </w:r>
      <w:r w:rsidR="007A3BC5">
        <w:rPr>
          <w:rFonts w:ascii="Traditional Arabic" w:hAnsi="Traditional Arabic" w:cs="Traditional Arabic"/>
          <w:b/>
          <w:bCs/>
          <w:sz w:val="32"/>
          <w:szCs w:val="32"/>
          <w:rtl/>
          <w:lang w:eastAsia="en-US" w:bidi="ar-SA"/>
        </w:rPr>
        <w:t>-</w:t>
      </w:r>
      <w:r w:rsidR="007F4D1F" w:rsidRPr="007A3BC5">
        <w:rPr>
          <w:rFonts w:ascii="Traditional Arabic" w:hAnsi="Traditional Arabic" w:cs="Traditional Arabic"/>
          <w:b/>
          <w:bCs/>
          <w:sz w:val="32"/>
          <w:szCs w:val="32"/>
          <w:rtl/>
          <w:lang w:eastAsia="en-US" w:bidi="ar-SA"/>
        </w:rPr>
        <w:t xml:space="preserve"> تكييفه </w:t>
      </w:r>
      <w:r w:rsidR="007A3BC5">
        <w:rPr>
          <w:rFonts w:ascii="Traditional Arabic" w:hAnsi="Traditional Arabic" w:cs="Traditional Arabic"/>
          <w:b/>
          <w:bCs/>
          <w:sz w:val="32"/>
          <w:szCs w:val="32"/>
          <w:rtl/>
          <w:lang w:eastAsia="en-US" w:bidi="ar-SA"/>
        </w:rPr>
        <w:t>-</w:t>
      </w:r>
      <w:r w:rsidR="007F4D1F" w:rsidRPr="007A3BC5">
        <w:rPr>
          <w:rFonts w:ascii="Traditional Arabic" w:hAnsi="Traditional Arabic" w:cs="Traditional Arabic"/>
          <w:sz w:val="32"/>
          <w:szCs w:val="32"/>
          <w:rtl/>
          <w:lang w:eastAsia="en-US" w:bidi="ar-SA"/>
        </w:rPr>
        <w:t xml:space="preserve"> التعويض النقدي هو جزاء المسؤولية بسبب الخطأ المرتب لها.</w:t>
      </w:r>
    </w:p>
    <w:p w14:paraId="40D725D7" w14:textId="6483A354" w:rsidR="007F4D1F" w:rsidRPr="007A3BC5" w:rsidRDefault="00DC6CD7" w:rsidP="00DC6CD7">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ز- </w:t>
      </w:r>
      <w:r w:rsidR="007F4D1F" w:rsidRPr="007A3BC5">
        <w:rPr>
          <w:rFonts w:ascii="Traditional Arabic" w:hAnsi="Traditional Arabic" w:cs="Traditional Arabic"/>
          <w:b/>
          <w:bCs/>
          <w:color w:val="000000"/>
          <w:sz w:val="32"/>
          <w:szCs w:val="32"/>
          <w:rtl/>
        </w:rPr>
        <w:t xml:space="preserve">ضرر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إزالة الضرر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color w:val="000000"/>
          <w:sz w:val="32"/>
          <w:szCs w:val="32"/>
          <w:rtl/>
        </w:rPr>
        <w:t xml:space="preserve"> الأصل فيه </w:t>
      </w:r>
      <w:r w:rsidR="007A3BC5">
        <w:rPr>
          <w:rFonts w:ascii="Traditional Arabic" w:hAnsi="Traditional Arabic" w:cs="Traditional Arabic"/>
          <w:b/>
          <w:bCs/>
          <w:color w:val="000000"/>
          <w:sz w:val="32"/>
          <w:szCs w:val="32"/>
          <w:rtl/>
        </w:rPr>
        <w:t>-</w:t>
      </w:r>
      <w:r w:rsidR="007F4D1F" w:rsidRPr="007A3BC5">
        <w:rPr>
          <w:rFonts w:ascii="Traditional Arabic" w:hAnsi="Traditional Arabic" w:cs="Traditional Arabic"/>
          <w:b/>
          <w:bCs/>
          <w:sz w:val="32"/>
          <w:szCs w:val="32"/>
          <w:rtl/>
        </w:rPr>
        <w:t xml:space="preserve"> </w:t>
      </w:r>
      <w:r w:rsidR="007F4D1F" w:rsidRPr="007A3BC5">
        <w:rPr>
          <w:rFonts w:ascii="Traditional Arabic" w:hAnsi="Traditional Arabic" w:cs="Traditional Arabic"/>
          <w:sz w:val="32"/>
          <w:szCs w:val="32"/>
          <w:rtl/>
          <w:lang w:eastAsia="en-US" w:bidi="ar-SA"/>
        </w:rPr>
        <w:t>الأصل في إزالة الضرر أن يكون بالتنفيذ العيني، ولا يستعاض عنه بالتعويض إلا إذا امتنع التنفيذ العيني اختياراً أو إجباراً؛ على اعتبار أن التنفيذ بالتعويض ليس بديلاً عن التنفيذ العيني، إذ هو الأصل، والقاعدة في هذا الشأن أنه لا يصار إلى الفرع حتى يتعذر الأصل.</w:t>
      </w:r>
    </w:p>
    <w:p w14:paraId="18D37636" w14:textId="77777777" w:rsidR="007F4D1F" w:rsidRPr="007A3BC5" w:rsidRDefault="007F4D1F" w:rsidP="007A3BC5">
      <w:pPr>
        <w:autoSpaceDE w:val="0"/>
        <w:autoSpaceDN w:val="0"/>
        <w:adjustRightInd w:val="0"/>
        <w:jc w:val="center"/>
        <w:rPr>
          <w:rFonts w:ascii="Traditional Arabic" w:hAnsi="Traditional Arabic" w:cs="Traditional Arabic"/>
          <w:b/>
          <w:bCs/>
          <w:color w:val="000000"/>
          <w:sz w:val="32"/>
          <w:szCs w:val="32"/>
        </w:rPr>
      </w:pPr>
      <w:r w:rsidRPr="007A3BC5">
        <w:rPr>
          <w:rFonts w:ascii="Traditional Arabic" w:hAnsi="Traditional Arabic" w:cs="Traditional Arabic"/>
          <w:b/>
          <w:bCs/>
          <w:color w:val="000000"/>
          <w:sz w:val="32"/>
          <w:szCs w:val="32"/>
          <w:rtl/>
        </w:rPr>
        <w:t>مستند الحكم</w:t>
      </w:r>
    </w:p>
    <w:p w14:paraId="036AA593" w14:textId="77777777" w:rsidR="007F4D1F" w:rsidRPr="007A3BC5" w:rsidRDefault="007F4D1F" w:rsidP="00D358C8">
      <w:pPr>
        <w:numPr>
          <w:ilvl w:val="0"/>
          <w:numId w:val="3"/>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(27) من نظام المرافعات أمام ديوان المظالم الصادر بالمرسوم الملكي رقم (م/3) وتاريخ 22/1/1435هـ.</w:t>
      </w:r>
    </w:p>
    <w:p w14:paraId="2D5EB578" w14:textId="77777777" w:rsidR="007F4D1F" w:rsidRPr="007A3BC5" w:rsidRDefault="007F4D1F" w:rsidP="00D358C8">
      <w:pPr>
        <w:numPr>
          <w:ilvl w:val="0"/>
          <w:numId w:val="3"/>
        </w:num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color w:val="000000"/>
          <w:sz w:val="32"/>
          <w:szCs w:val="32"/>
          <w:rtl/>
        </w:rPr>
        <w:lastRenderedPageBreak/>
        <w:t>المادة (35/5) من اللائحة التنفيذية لنظام المرافعات أمام ديوان المظالم الصادرة بقرار مجلس القضاء الإداري رقم (127) وتاريخ 26/12/1435هـ.</w:t>
      </w:r>
    </w:p>
    <w:p w14:paraId="256497DC" w14:textId="77777777" w:rsidR="007F4D1F" w:rsidRPr="007A3BC5" w:rsidRDefault="007F4D1F"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الوقائع</w:t>
      </w:r>
    </w:p>
    <w:p w14:paraId="1F228F8B" w14:textId="69C178D6" w:rsidR="007F4D1F" w:rsidRPr="007A3BC5" w:rsidRDefault="007F4D1F" w:rsidP="007A3BC5">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تتلخص الوقائع حسبما يبين من الحكم المعترض عليه، والاعتراض المقدم عليه، وما أرفق به من مستندات في أن المعترض ضده تقدم إلى المحكمة الإدارية بالدمام بدعوى طالب فيها بإلزام الأمانة المعترضة بتعويضه عن نقصان قيمة عقاره نتيجة مخالفتها للاشتراطات التخطيطية الصادرة من قبلها، بالامتناع عن الترخيص له ببناء ستة طوابق، وإلزامها بتعويضه عن أتعاب الخبرة. وبقيد الدعوى في سجلات المحكمة قضية برقم (16674) لعام 1437هـ، وإحالتها إلى الدائرة الأولى بتلك المحكمة، باشرت نظرها ثم أصدرت فيها حكمها قضت فيه بإلزام وزارة الشؤون البلدية والقروية/ أمانة المنطقة الشرقية بأن تدفع لـ(...) مبلغاً وقدره (2.707.750) مليونان وسبعمئة وسبعة آلاف وسبعمئة وخمسون ريالاً للأسباب الموضحة فيه. وباستئناف ممثل الأمانة المعترضة الحكم أمام محكمة الاستئناف الإدارية بالمنطقة الشرقية، قيد الاستئناف في سجلات المحكمة قضية برقم (3381) لعام 1440هـ، وأحيلت إلى دائرة الاستئناف الثانية التي نظرتها ثم أصدرت فيها حكمها قضت فيه بتأييد الحكم المستأنف محمولاً على أسبابه. وبتاريخ 9/2/1441هـ تقدم ممثل الأمانة المعترضة إلى هذه المحكمة باعتراضه على حكم محكمة الاستئناف، قيد برقم (1004) لعام 1441هـ، طالب فيه بنقض الحكم للأسباب التي أوضحها،</w:t>
      </w:r>
      <w:r w:rsidRPr="007A3BC5">
        <w:rPr>
          <w:rFonts w:ascii="Traditional Arabic" w:hAnsi="Traditional Arabic" w:cs="Traditional Arabic"/>
          <w:color w:val="000000"/>
          <w:sz w:val="32"/>
          <w:szCs w:val="32"/>
          <w:rtl/>
          <w:lang w:bidi="ar-SA"/>
        </w:rPr>
        <w:t xml:space="preserve"> </w:t>
      </w:r>
      <w:r w:rsidRPr="007A3BC5">
        <w:rPr>
          <w:rFonts w:ascii="Traditional Arabic" w:hAnsi="Traditional Arabic" w:cs="Traditional Arabic"/>
          <w:sz w:val="32"/>
          <w:szCs w:val="32"/>
          <w:rtl/>
          <w:lang w:eastAsia="en-US" w:bidi="ar-SA"/>
        </w:rPr>
        <w:t>والتي تتلخص في خطأ الحكم في تطبيق النظام؛ لعدم تحقق أركان المسؤولية الموجبة للتعويض، فلم يثبت صدور خطأ من قبل الأمانة لأن الاشتراطات التخطيطية لذات الموقع قبل شراء</w:t>
      </w:r>
      <w:r w:rsidR="007C6994">
        <w:rPr>
          <w:rFonts w:ascii="Traditional Arabic"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 xml:space="preserve">المعترض ضده للأرض، والعقارات في ذات الموقع بارتفاع طابقين كحد أقصى منذ عشرات السنين، وكان على المعترض ضده مراجعة البلدية المختصة لمعرفة اشتراطات الترخيص، ولم يرد في (دليل إجراءات إصدار رخص البناء) ما يدل على الرجوع للموقع </w:t>
      </w:r>
      <w:r w:rsidR="00C9666A" w:rsidRPr="007A3BC5">
        <w:rPr>
          <w:rFonts w:ascii="Traditional Arabic" w:hAnsi="Traditional Arabic" w:cs="Traditional Arabic" w:hint="cs"/>
          <w:sz w:val="32"/>
          <w:szCs w:val="32"/>
          <w:rtl/>
          <w:lang w:eastAsia="en-US" w:bidi="ar-SA"/>
        </w:rPr>
        <w:t>الإلكتروني</w:t>
      </w:r>
      <w:r w:rsidRPr="007A3BC5">
        <w:rPr>
          <w:rFonts w:ascii="Traditional Arabic" w:hAnsi="Traditional Arabic" w:cs="Traditional Arabic"/>
          <w:sz w:val="32"/>
          <w:szCs w:val="32"/>
          <w:rtl/>
          <w:lang w:eastAsia="en-US" w:bidi="ar-SA"/>
        </w:rPr>
        <w:t>، كما لا يوجد نص نظامي يلزم الأمانة بتطبيق المعلومات الواردة في موقع أطلس أو موقع المستكشف الجغرافي، وما ورد فيهما جاء على سبيل العموم، فضلاً عن أن المادة (2/8) من الضوابط والاشتراطات العامة الواردة في موقع المستكشف الجغرافي الخاص بأمانة المنطقة الشرقية نصت على</w:t>
      </w:r>
      <w:r w:rsidR="00C9666A">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"أن تتم مراعاة متطلبات المناطق ذات الطبيعة الأمنية والبيئية"، والاستثناء المذكور كان لسبب دواعي أمنية متعلقة بقرب العقار من قصر أمير المنطقة، والضرر الذي يدعيه المعترض ضده مرتبط بالامتناع عن السماح له ببناء عدد ستة طوابق، ويمكن له رفع الضرر عن طريق مخاصمة المعترضة عن طريق دعوى الإلغاء، وختم الاعتراض بطلب نقض الحكم.</w:t>
      </w:r>
      <w:r w:rsidRPr="007A3BC5">
        <w:rPr>
          <w:rFonts w:ascii="Traditional Arabic" w:eastAsia="Times New Roman" w:hAnsi="Traditional Arabic" w:cs="Traditional Arabic"/>
          <w:sz w:val="32"/>
          <w:szCs w:val="32"/>
          <w:rtl/>
          <w:lang w:eastAsia="en-US" w:bidi="ar-SA"/>
        </w:rPr>
        <w:t xml:space="preserve"> </w:t>
      </w:r>
      <w:r w:rsidRPr="007A3BC5">
        <w:rPr>
          <w:rFonts w:ascii="Traditional Arabic" w:hAnsi="Traditional Arabic" w:cs="Traditional Arabic"/>
          <w:sz w:val="32"/>
          <w:szCs w:val="32"/>
          <w:rtl/>
          <w:lang w:eastAsia="en-US" w:bidi="ar-SA"/>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BE978F4" w14:textId="77777777" w:rsidR="007F4D1F" w:rsidRPr="007A3BC5" w:rsidRDefault="007F4D1F" w:rsidP="007A3BC5">
      <w:pPr>
        <w:autoSpaceDE w:val="0"/>
        <w:autoSpaceDN w:val="0"/>
        <w:adjustRightInd w:val="0"/>
        <w:jc w:val="center"/>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الأسباب</w:t>
      </w:r>
    </w:p>
    <w:p w14:paraId="16D1D7A0" w14:textId="4880BF23" w:rsidR="007F4D1F" w:rsidRPr="007A3BC5" w:rsidRDefault="007F4D1F" w:rsidP="007A3BC5">
      <w:pPr>
        <w:autoSpaceDE w:val="0"/>
        <w:autoSpaceDN w:val="0"/>
        <w:adjustRightInd w:val="0"/>
        <w:jc w:val="both"/>
        <w:rPr>
          <w:rFonts w:ascii="Traditional Arabic" w:hAnsi="Traditional Arabic" w:cs="Traditional Arabic"/>
          <w:color w:val="000000"/>
          <w:sz w:val="32"/>
          <w:szCs w:val="32"/>
          <w:rtl/>
        </w:rPr>
      </w:pPr>
      <w:r w:rsidRPr="007A3BC5">
        <w:rPr>
          <w:rFonts w:ascii="Traditional Arabic" w:hAnsi="Traditional Arabic" w:cs="Traditional Arabic"/>
          <w:sz w:val="32"/>
          <w:szCs w:val="32"/>
          <w:rtl/>
          <w:lang w:eastAsia="en-US" w:bidi="ar-SA"/>
        </w:rPr>
        <w:lastRenderedPageBreak/>
        <w:t>من حيث إن الاعتراض مقدم خلال الأجل المقرر نظاماً، ومستوفٍ لسائر أوضاعه النظامية؛ فيكون مقبولاً شكلاً. وأما عن الموضوع، فإن حكم محكمة الاستئناف أيد الحكم الابتدائي فيما قضى به من تعويض المعترض ضده بناء على ما ذكره "بأنه ‏استبان للمحكمة صحة النتيجة التي خلصت إليها الدائرة في قضائها، وأن في الأسباب التي أقامت عليها هذا القضاء ما يكفي لتأييد الحكم لذلك فإنها تؤيده محمولاً على أسبابه. ولا يغير من ذلك ما أثير في الاستئناف من أقوال لم تخرج في الجملة عما سبق إيراده أمام الدائرة أثناء نظر الدعوى، وقد تكفل الحكم محل الاستئناف بالرد عليها"، في حين أن ممثل الأمانة المعترضة يذكر في اعتراضه أنه قدم في الاستئناف ‏دفوعاً لم يرد عليها حكم الاستئناف، ومنها ما ورد في الفقرة الثامنة من المادة الثانية من الضوابط والاشتراطات العامة الواردة في موقع المستكشف الجغرافي الخاص بأمانة المنطقة الشرقية التي تضمنت ما نصه</w:t>
      </w:r>
      <w:r w:rsidR="00515038">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"أن تتم مراعاة متطلبات المناطق ذات الطبيعة الأمنية والبيئية"، ‏وقد تضمنت الاشتراطات التخطيطية للموقع "أن يكون البناء أرضي + ميزانين + دور أول" لدواعي أمنية خاصة بسكن أمير المنطقة بناء على توجيهات من إمارة المنطقة الشرقية، ولا زالت هذه الاشتراطات حتى تاريخه. كما أن جميع العقارات المقامة في تلك المنطقة هي بارتفاع طابقين كحد أقصى ومن غير المقبول ما ذكره المدعي‏ من أنه لا يعلم كم عدد الطوابق المسموح بالارتفاع بها. كما أن الأمانة طلبت أمام الدائرة الابتدائية إدخال إمارة المنطقة الشرقية في الدعوى باعتبارها مالكة قصر الأمير ‏لتقديم ما لديهم من تعليمات بخصوص هذا الموضوع، ولم تستجب الدائرة الابتدائية لطلب الإدخال. وحيث لم يتناول حكم الاستئناف هذه الدفوع بالرد والمناقشة مع أهميتها، ولما كان إغفال بحث هذه الدفوع وعدم مناقشتها والرد عليها يعد قصوراً في الأسباب وإخلالاً بحق الدفاع، وكان نظام المرافعات أمام الديوان في المادة السابعة والعشرين منه قد أوجب أن يشتمل الحكم على عرض مجمل لوقائع الدعوى، وطلبات الخصوم، وخلاصة موجزة لدفوعهم ودفاعهم الجوهري، كما أوجبت المادة (35/5) من اللائحة التنفيذية لنظام المرافعات أمام ديوان المظالم أن يتضمن حكم الاستئناف بالإضافة للبيانات المنصوص عليها في المادة (27) ملخصاً وافياً للاعتراض يشتمل على طلبات المعترض، ومنطوق الحكم المعترض عليه، وحاصل الأسباب التي بُني عليها الاعتراض، والطلبات في الدعوى المعترض على حكمها، والرد على ما تضمنه طلب الاعتراض من دفوع أو أوجه دفاع جوهرية إذا لم يكن الحكم المعترض عليه قد تضمن الرد عليها؛ فإن خلو الحكم من إيراد دفوع الأمانة والرد عليها يعيب الحكم ويوجب نقضه. ومن ناحية أخرى فإن الأصل أن إزالة الضرر يكون بالتنفيذ العيني، ولا يستعاض عنه بإزالة الضرر عن طريق التعويض، إلا إذا امتنع التنفيذ العيني اختياراً أو إجباراً؛ لأن التنفيذ عن طريق التعويض ليس بديلاً عن التنفيذ العيني، إذ هو الأصل، والقاعدة في هذا الشأن أنه لا يصار إلى الفرع حتى يتعذر الأصل. والتعويض النقدي إنما هو جزاء المسؤولية بسبب الخطأ المرتب لها، فلا يصار إليه إلا إذا تعذر إزالة الضرر عيناً. ولما كان المعترض ضده يطالب في دعواه بتعويضه عما يدعيه من ضرر أصابه بسبب قرار الأمانة المعترضة بالامتناع عن منحه الترخيص ببناء ستة طوابق، وكان هذا الامتناع يعتبر من </w:t>
      </w:r>
      <w:r w:rsidRPr="007A3BC5">
        <w:rPr>
          <w:rFonts w:ascii="Traditional Arabic" w:hAnsi="Traditional Arabic" w:cs="Traditional Arabic"/>
          <w:sz w:val="32"/>
          <w:szCs w:val="32"/>
          <w:rtl/>
          <w:lang w:eastAsia="en-US" w:bidi="ar-SA"/>
        </w:rPr>
        <w:lastRenderedPageBreak/>
        <w:t>القرارات المستمرة التي لا تتحصن بمضي المدة، وكان بالإمكان -في حال ثبوت خطأ القرار- الاستجابة لطلبه والحكم له بإزالـة الضرر الواقع عليه بإلغاء القرار والسماح له بالبناء؛ فإن الحكم بإزالة الضرر عن طريق التعويض لا يتفق مع قواعد المسؤولية الإدارية؛ لما في ذلك من تحميل الخزانة العامة تكاليف مالية يمكن تلافيها بإزالة الضرر عيناً عن طريق إلغاء القرار. وما دام الضرر منحصراً في النقص الحاصل في قيمة الأرض؛ فإن الحكم بمنحه الترخيص وإلغاء القرار هو إزالة لهذا الضرر. وإذا كان الأصل أن دعوى التعويض مستقلة عن دعوى الإلغاء؛ فإن الدعوى الماثلة تضل دعوى تعويض وليست دعوى إلغاء، والحكم فيها في حال ثبوت خطأ القرار يكون بإزالة الضرر عيناً بإلغاء القرار وليس بإزالته عن طريق التعويض النقدي. ولما كان الحكم محل الاعتراض قضى بتعويض المعترض ضده بالمخالفة لما تقدم فإنه يكون أخطأ في تطبيق النظام مما يتعين معه نقضه.</w:t>
      </w:r>
    </w:p>
    <w:p w14:paraId="0B49C455" w14:textId="77777777" w:rsidR="007F4D1F" w:rsidRPr="007A3BC5" w:rsidRDefault="007F4D1F" w:rsidP="007A3BC5">
      <w:pPr>
        <w:autoSpaceDE w:val="0"/>
        <w:autoSpaceDN w:val="0"/>
        <w:adjustRightInd w:val="0"/>
        <w:jc w:val="both"/>
        <w:rPr>
          <w:rFonts w:ascii="Traditional Arabic" w:hAnsi="Traditional Arabic" w:cs="Traditional Arabic"/>
          <w:b/>
          <w:bCs/>
          <w:color w:val="000000"/>
          <w:sz w:val="32"/>
          <w:szCs w:val="32"/>
          <w:rtl/>
        </w:rPr>
      </w:pPr>
      <w:r w:rsidRPr="007A3BC5">
        <w:rPr>
          <w:rFonts w:ascii="Traditional Arabic" w:hAnsi="Traditional Arabic" w:cs="Traditional Arabic"/>
          <w:b/>
          <w:bCs/>
          <w:color w:val="000000"/>
          <w:sz w:val="32"/>
          <w:szCs w:val="32"/>
          <w:rtl/>
        </w:rPr>
        <w:t xml:space="preserve">لذلك حكمت المحكمة: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5639AE78" w14:textId="53E2DDE8" w:rsidR="007F4D1F" w:rsidRPr="007A3BC5" w:rsidRDefault="007F4D1F" w:rsidP="007A3BC5">
      <w:pPr>
        <w:rPr>
          <w:rFonts w:ascii="Traditional Arabic" w:hAnsi="Traditional Arabic" w:cs="Traditional Arabic"/>
          <w:b/>
          <w:bCs/>
          <w:color w:val="000000"/>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167F67B" w14:textId="77777777" w:rsidR="007F4D1F" w:rsidRPr="007A3BC5" w:rsidRDefault="007F4D1F" w:rsidP="007A3BC5">
      <w:pPr>
        <w:spacing w:after="160"/>
        <w:rPr>
          <w:rFonts w:ascii="Traditional Arabic" w:hAnsi="Traditional Arabic" w:cs="Traditional Arabic"/>
          <w:b/>
          <w:bCs/>
          <w:color w:val="000000"/>
          <w:sz w:val="32"/>
          <w:szCs w:val="32"/>
          <w:lang w:bidi="ar-SA"/>
        </w:rPr>
      </w:pPr>
      <w:r w:rsidRPr="007A3BC5">
        <w:rPr>
          <w:rFonts w:ascii="Traditional Arabic" w:hAnsi="Traditional Arabic" w:cs="Traditional Arabic"/>
          <w:b/>
          <w:bCs/>
          <w:color w:val="000000"/>
          <w:sz w:val="32"/>
          <w:szCs w:val="32"/>
          <w:lang w:bidi="ar-SA"/>
        </w:rPr>
        <w:br w:type="page"/>
      </w:r>
    </w:p>
    <w:p w14:paraId="7F903140" w14:textId="0FF48FA4" w:rsidR="007F4D1F" w:rsidRPr="007A3BC5" w:rsidRDefault="007F4D1F"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6F32A5">
        <w:rPr>
          <w:rFonts w:ascii="Traditional Arabic" w:eastAsia="Times New Roman" w:hAnsi="Traditional Arabic" w:cs="Traditional Arabic" w:hint="cs"/>
          <w:b/>
          <w:bCs/>
          <w:sz w:val="32"/>
          <w:szCs w:val="32"/>
          <w:rtl/>
          <w:lang w:eastAsia="en-US" w:bidi="ar-SA"/>
        </w:rPr>
        <w:t>59</w:t>
      </w:r>
    </w:p>
    <w:p w14:paraId="59BE58C3" w14:textId="77777777" w:rsidR="007F4D1F" w:rsidRPr="007A3BC5" w:rsidRDefault="007F4D1F"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11952/ق لعام 1440هـ</w:t>
      </w:r>
    </w:p>
    <w:p w14:paraId="76601C0F" w14:textId="77777777" w:rsidR="007F4D1F" w:rsidRPr="007A3BC5" w:rsidRDefault="007F4D1F"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625 لعام 1441هـ</w:t>
      </w:r>
    </w:p>
    <w:p w14:paraId="602168E1" w14:textId="77777777" w:rsidR="007F4D1F" w:rsidRPr="007A3BC5" w:rsidRDefault="007F4D1F"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24/8/1442هـ</w:t>
      </w:r>
    </w:p>
    <w:p w14:paraId="7CC15C45" w14:textId="77777777" w:rsidR="007F4D1F" w:rsidRPr="007A3BC5" w:rsidRDefault="007F4D1F"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0FDCFC9" w14:textId="2A7B08A3" w:rsidR="007F4D1F" w:rsidRPr="00DC6CD7" w:rsidRDefault="00DC6CD7" w:rsidP="00DC6CD7">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7F4D1F"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التناقض بين التسبيب والمنطوق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w:t>
      </w:r>
      <w:r w:rsidR="007F4D1F" w:rsidRPr="00DC6CD7">
        <w:rPr>
          <w:rFonts w:ascii="Traditional Arabic" w:hAnsi="Traditional Arabic" w:cs="Traditional Arabic"/>
          <w:sz w:val="32"/>
          <w:szCs w:val="32"/>
          <w:rtl/>
        </w:rPr>
        <w:t>الحكم بعدم اختصاص محاكم ديوان المظالم ولائياً بنظر دعوى تأسيساً على اختصاص لجنة بنظرها، في ظل اختصاص محاكم الديوان بنظر الطعون الموجهة إلى قرارات تلك اللجنة؛ يعيب الحكم بالتناقض بين التسبيب والمنطوق.</w:t>
      </w:r>
    </w:p>
    <w:p w14:paraId="44190A4A" w14:textId="3BE96892" w:rsidR="007F4D1F" w:rsidRPr="007A3BC5" w:rsidRDefault="00DC6CD7" w:rsidP="00DC6CD7">
      <w:pPr>
        <w:autoSpaceDE w:val="0"/>
        <w:autoSpaceDN w:val="0"/>
        <w:adjustRightInd w:val="0"/>
        <w:jc w:val="both"/>
        <w:rPr>
          <w:rFonts w:ascii="Traditional Arabic" w:hAnsi="Traditional Arabic" w:cs="Traditional Arabic"/>
          <w:sz w:val="32"/>
          <w:szCs w:val="32"/>
          <w:rtl/>
          <w:lang w:bidi="ar-SA"/>
        </w:rPr>
      </w:pPr>
      <w:r>
        <w:rPr>
          <w:rFonts w:ascii="Traditional Arabic" w:hAnsi="Traditional Arabic" w:cs="Traditional Arabic" w:hint="cs"/>
          <w:b/>
          <w:bCs/>
          <w:sz w:val="32"/>
          <w:szCs w:val="32"/>
          <w:rtl/>
        </w:rPr>
        <w:t xml:space="preserve">ب- </w:t>
      </w:r>
      <w:r w:rsidR="007F4D1F" w:rsidRPr="007A3BC5">
        <w:rPr>
          <w:rFonts w:ascii="Traditional Arabic" w:hAnsi="Traditional Arabic" w:cs="Traditional Arabic"/>
          <w:b/>
          <w:bCs/>
          <w:sz w:val="32"/>
          <w:szCs w:val="32"/>
          <w:rtl/>
        </w:rPr>
        <w:t xml:space="preserve">تأديب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أعضاء هيئة التدريس ومن في حكمهم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النظام الحاكم لإيقاع العقوبات التأديبية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التفرقة بين العقوبات عن المخالفات الوظيفية والعقوبات عن المخالفات الجنائية </w:t>
      </w:r>
      <w:r w:rsidR="007A3BC5">
        <w:rPr>
          <w:rFonts w:ascii="Traditional Arabic" w:hAnsi="Traditional Arabic" w:cs="Traditional Arabic"/>
          <w:b/>
          <w:bCs/>
          <w:sz w:val="32"/>
          <w:szCs w:val="32"/>
          <w:rtl/>
        </w:rPr>
        <w:t>-</w:t>
      </w:r>
      <w:r w:rsidR="007F4D1F" w:rsidRPr="007A3BC5">
        <w:rPr>
          <w:rFonts w:ascii="Traditional Arabic" w:hAnsi="Traditional Arabic" w:cs="Traditional Arabic"/>
          <w:b/>
          <w:bCs/>
          <w:sz w:val="32"/>
          <w:szCs w:val="32"/>
          <w:rtl/>
        </w:rPr>
        <w:t xml:space="preserve"> </w:t>
      </w:r>
      <w:r w:rsidR="007F4D1F" w:rsidRPr="007A3BC5">
        <w:rPr>
          <w:rFonts w:ascii="Traditional Arabic" w:hAnsi="Traditional Arabic" w:cs="Traditional Arabic"/>
          <w:sz w:val="32"/>
          <w:szCs w:val="32"/>
          <w:rtl/>
        </w:rPr>
        <w:t>المخالفات الصادرة من أعضاء هيئة التدريس ومن في حكمهم والمتعلقة بالوظيفة والعمل الفني الأكاديمي يحكمها اللائحة المنظمة لشؤون منسوبي الجامعات، وأما العقوبات التأديبية الواجب إيقاعها على من صدر بحقه حكم في شبهة جنائية فيحكمها نظام التأديب.</w:t>
      </w:r>
      <w:r w:rsidR="007F4D1F" w:rsidRPr="007A3BC5">
        <w:rPr>
          <w:rFonts w:ascii="Traditional Arabic" w:hAnsi="Traditional Arabic" w:cs="Traditional Arabic"/>
          <w:sz w:val="32"/>
          <w:szCs w:val="32"/>
          <w:rtl/>
          <w:lang w:bidi="ar-SA"/>
        </w:rPr>
        <w:t xml:space="preserve"> </w:t>
      </w:r>
    </w:p>
    <w:p w14:paraId="0FACA289" w14:textId="77777777" w:rsidR="007F4D1F" w:rsidRPr="007A3BC5" w:rsidRDefault="007F4D1F" w:rsidP="007A3BC5">
      <w:pPr>
        <w:tabs>
          <w:tab w:val="left" w:pos="1635"/>
          <w:tab w:val="center" w:pos="4153"/>
        </w:tabs>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ab/>
      </w:r>
      <w:r w:rsidRPr="007A3BC5">
        <w:rPr>
          <w:rFonts w:ascii="Traditional Arabic" w:hAnsi="Traditional Arabic" w:cs="Traditional Arabic"/>
          <w:b/>
          <w:bCs/>
          <w:sz w:val="32"/>
          <w:szCs w:val="32"/>
          <w:rtl/>
        </w:rPr>
        <w:tab/>
        <w:t>مستند الحكم</w:t>
      </w:r>
    </w:p>
    <w:p w14:paraId="6CE41997" w14:textId="77777777" w:rsidR="007F4D1F" w:rsidRPr="007A3BC5" w:rsidRDefault="007F4D1F"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(44) من نظام تأديب الموظفين الصادر بالمرسوم الملكي رقم (م/7) وتاريخ 1/2/1391هـ.</w:t>
      </w:r>
    </w:p>
    <w:p w14:paraId="05B69C10" w14:textId="77777777" w:rsidR="007F4D1F" w:rsidRPr="007A3BC5" w:rsidRDefault="007F4D1F"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(13) من نظام ديوان المظالم الصادر بالمرسوم الملكي رقم (م/78) وتاريخ 19/9/1428هـ.</w:t>
      </w:r>
    </w:p>
    <w:p w14:paraId="498DBBFF" w14:textId="77777777" w:rsidR="007F4D1F" w:rsidRPr="007A3BC5" w:rsidRDefault="007F4D1F"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اللائحة المنظمة لشؤون منسوبي الجامعات السعوديين من أعضاء هيئة التدريس ومن في حكمهم الصادرة بقرار مجلس التعليم العالي رقم (4/6/1417) وتاريخ 26/8/1417هـ.</w:t>
      </w:r>
    </w:p>
    <w:p w14:paraId="5D720997" w14:textId="77777777" w:rsidR="007F4D1F" w:rsidRPr="007A3BC5" w:rsidRDefault="007F4D1F"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(229) من اللائحة التنفيذية للموارد البشرية في الخدمة المدنية الصادرة بقرار وزير الخدمة المدنية رقم (1550) وتاريخ 9/6/1440هـ.</w:t>
      </w:r>
    </w:p>
    <w:p w14:paraId="7AE6CB88" w14:textId="77777777" w:rsidR="007F4D1F" w:rsidRPr="007A3BC5" w:rsidRDefault="007F4D1F"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31B0CE8" w14:textId="0BE2B34A" w:rsidR="007F4D1F" w:rsidRPr="007A3BC5" w:rsidRDefault="007F4D1F"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ممثل المعترض تقدم بصحيفة دعوى إلى المحكمة الإدارية ببريدة أقام فيها دعوى تأديبية ضد (...) بموجب قرار الاتهام رقم (46/ت) لعام 1440هـ، ذكر فيها أن المذكور حال كونه موظفاً عاماً خرج عن مقتضى الواجب الوظيفي وارتكب ما يسئ إلى شرف الوظيفة وطلب إيقاع الجزاء التأديبي بحقه. وبعد قيد الدعوى في سجلات المحكمة قضية إدارية برقم (2761) لعام 1440هـ، أحيلت إلى الدائرة التأديبية الأولى في تلك المحكمة، فنظرتها ثم أصدرت فيها حكمها القاضي بعدم اختصاص محاكم ديوان المظالم ولائياً بنظر الدعوى للأسباب التي أوضحتها. وبعد استئناف ممثل المعترض الحكم أمام محكمة الاستئناف الإدارية بمنطقة الرياض، أحيل إلى دائرة الاستئناف الخامسة، فنظرت الاستئناف وبجلسة </w:t>
      </w:r>
      <w:r w:rsidRPr="007A3BC5">
        <w:rPr>
          <w:rFonts w:ascii="Traditional Arabic" w:hAnsi="Traditional Arabic" w:cs="Traditional Arabic"/>
          <w:sz w:val="32"/>
          <w:szCs w:val="32"/>
          <w:rtl/>
        </w:rPr>
        <w:lastRenderedPageBreak/>
        <w:t>25/12/1440هــ أصدرت حكمها القاضي بتأييد الحكم محمولاً على أسبابه. وبتاريخ 18/2/1441هـ تقدم ممثل المعترض باعتراضه على حكم محكمة الاستئناف أمام هذه المحكمة طالباً نقضَ الحكم للأسباب الواردة في الاعتراض، وتتلخص في أن الحكم لا يتفق مع ما جاء في المادة (229) من اللائحة التنفيذية للموارد البشرية في الخدمة المدنية الصادرة بالقرار الوزاري رقم (1550) وتاريخ 9/6/1440هـ والتي تنص على أنه</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صدر على الموظف عقوبة من أي جهة مختصة أنيط بها نظاماً توقيع عقوبات معينة ولم تكن هذه العقوبة موجبة للفصل بقوة النظام فيعرض الأمر على الجهة المختصة بالمحاكمة التأديبية لتقرر الجزاء التأديبي المناسب في حقه"، كما أن جامعة القصيم قد طوت قيد المتعاقد المذكور اعتباراً من تاريخ 16/2/1439هـ؛ وبالتالي فلم يعد لها ولاية عليه، كما أن المادة (33) من نظام تأديب الموظفين نصت على ما يلي</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"لا يمنع انتهاء خدمة الموظف من البدء في اتخاذ الإجراءات التأديبية أو الاستمرار فيها...". وأما اللجنة المشار إليها في اللائحة المنظمة لشؤون منسوبي الجامعات، فقراراتها في المخالفات أو الأخطاء المتعلقة بالوظيفة والعمل الفني الأكاديمي. وقد تم إبلاغ المعترض ضده بالاعتراض وفقاً للإجراءات النظامية. </w:t>
      </w:r>
    </w:p>
    <w:p w14:paraId="3FCAD45B" w14:textId="77777777" w:rsidR="007F4D1F" w:rsidRPr="007A3BC5" w:rsidRDefault="007F4D1F"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3418A1D" w14:textId="49BCA411" w:rsidR="007F4D1F" w:rsidRPr="007A3BC5" w:rsidRDefault="007F4D1F" w:rsidP="007A3BC5">
      <w:pPr>
        <w:autoSpaceDE w:val="0"/>
        <w:autoSpaceDN w:val="0"/>
        <w:adjustRightInd w:val="0"/>
        <w:jc w:val="both"/>
        <w:rPr>
          <w:rFonts w:ascii="Traditional Arabic" w:hAnsi="Traditional Arabic" w:cs="Traditional Arabic"/>
          <w:sz w:val="32"/>
          <w:szCs w:val="32"/>
          <w:rtl/>
          <w:lang w:bidi="ar-SA"/>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أما عن الموضوع، وبما أن الحكم محل الاعتراض قد انتهى إلى عدم اختصاص محاكم ديوان المظالم ولائياً بنظر الدعوى؛ تأسيساً على أن ما يطبق </w:t>
      </w:r>
      <w:r w:rsidRPr="007A3BC5">
        <w:rPr>
          <w:rFonts w:ascii="Traditional Arabic" w:hAnsi="Traditional Arabic" w:cs="Traditional Arabic"/>
          <w:sz w:val="32"/>
          <w:szCs w:val="32"/>
          <w:rtl/>
          <w:lang w:bidi="ar-SA"/>
        </w:rPr>
        <w:t>بحق المعترض ضده اللائحة المنظمة لشؤون منسوبي الجامعات السعوديين من أعضاء هيئة التدريس ومن في حكمهم الصادرة بقرار مجلس التعليم العالي رقم (4/6/1417هـ) وتاريخ 26/8/1417هـ. وهذا محل نظر؛ ذلك أن ما ورد في اللائحة المنظمة لشؤون منسوبي الجامعات يتعلق في المخالفات أو الأخطاء المتعلقة بالوظيفة والعمل الفني الأكاديمي، أما العقوبات التأديبية الواجب إيقاعها على من صدر بحقه حكم في شبهة جنائية فتحكمها نصوص نظام التأديب، وقد نصت المادة (44) من نظام تأديب الموظفين على ما يلي</w:t>
      </w:r>
      <w:r w:rsidR="00515038">
        <w:rPr>
          <w:rFonts w:ascii="Traditional Arabic" w:hAnsi="Traditional Arabic" w:cs="Traditional Arabic" w:hint="cs"/>
          <w:sz w:val="32"/>
          <w:szCs w:val="32"/>
          <w:rtl/>
          <w:lang w:bidi="ar-SA"/>
        </w:rPr>
        <w:t>:</w:t>
      </w:r>
      <w:r w:rsidRPr="007A3BC5">
        <w:rPr>
          <w:rFonts w:ascii="Traditional Arabic" w:hAnsi="Traditional Arabic" w:cs="Traditional Arabic"/>
          <w:sz w:val="32"/>
          <w:szCs w:val="32"/>
          <w:rtl/>
          <w:lang w:bidi="ar-SA"/>
        </w:rPr>
        <w:t xml:space="preserve"> "الموظف الذي صدر الحكم بحبسه يعرض أمره على هيئة الرقابة والتحقيق للنظر في مسؤوليته التأديبية"، كما نصت المادة (229) من اللائحة التنفيذية للموارد البشرية في الخدمة المدنية على أنه</w:t>
      </w:r>
      <w:r w:rsidR="00515038">
        <w:rPr>
          <w:rFonts w:ascii="Traditional Arabic" w:hAnsi="Traditional Arabic" w:cs="Traditional Arabic" w:hint="cs"/>
          <w:sz w:val="32"/>
          <w:szCs w:val="32"/>
          <w:rtl/>
          <w:lang w:bidi="ar-SA"/>
        </w:rPr>
        <w:t>:</w:t>
      </w:r>
      <w:r w:rsidRPr="007A3BC5">
        <w:rPr>
          <w:rFonts w:ascii="Traditional Arabic" w:hAnsi="Traditional Arabic" w:cs="Traditional Arabic"/>
          <w:sz w:val="32"/>
          <w:szCs w:val="32"/>
          <w:rtl/>
          <w:lang w:bidi="ar-SA"/>
        </w:rPr>
        <w:t xml:space="preserve"> "إذا صدر على الموظف حكم بعقوبة من أي جهة مختصة أنيط بها نظاماً توقيع عقوبات معنية ولم تكن هذه العقوبة موجبة للفصل بقوة النظام فيعرض الأمر على الجهة المختصة بالمحاكمة التأديبية لتقرر الجزاء التأديبي المناسب في حقه"، إضافة لذلك فإن ما انتهى إليه منطوق الحكم من عدم اختصاص المحاكم الإدارية بديوان المظالم ولائياً بنظر الدعوى يتناقض مع ما ورد في أسباب الحكم من أن من يقدر العقوبة في حق المدعى عليه هي لجنة التأديب المشار إليها في اللائحة المنظمة لشؤون منسوبي الجامعات السعوديين من أعضاء هيئة التدريس الصادرة بقرار مجلس التعليم العالي رقم (4/6/1417هـ) وتاريخ 26/8/1417هـ؛ ذلك أن القرار الصادر من لجنة التأديب المشار إليها يدخل في اختصاص محاكم ديوان المظالم وفقاً للمادة </w:t>
      </w:r>
      <w:r w:rsidRPr="007A3BC5">
        <w:rPr>
          <w:rFonts w:ascii="Traditional Arabic" w:hAnsi="Traditional Arabic" w:cs="Traditional Arabic"/>
          <w:sz w:val="32"/>
          <w:szCs w:val="32"/>
          <w:rtl/>
          <w:lang w:bidi="ar-SA"/>
        </w:rPr>
        <w:lastRenderedPageBreak/>
        <w:t>(13/ب) من نظام ديوان المظالم. وبما أن الحكم محل الاعتراض خالف ما تقدم فقد تعين نقضه، وإحالة القضية لمحكمة الاستئناف بمنطقة الرياض لتفصل فيها من جديد من غير من نظرها.</w:t>
      </w:r>
    </w:p>
    <w:p w14:paraId="645C7052" w14:textId="77777777" w:rsidR="007F4D1F" w:rsidRPr="007A3BC5" w:rsidRDefault="007F4D1F"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DB71664" w14:textId="4B0C0DFB" w:rsidR="007F4D1F" w:rsidRPr="007A3BC5" w:rsidRDefault="007F4D1F"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2879D0C" w14:textId="59FC4C48" w:rsidR="007F4D1F" w:rsidRPr="007A3BC5" w:rsidRDefault="007F4D1F" w:rsidP="00AC718A">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1F3E55E" w14:textId="3A73A489" w:rsidR="007F4D1F" w:rsidRPr="007A3BC5" w:rsidRDefault="007F4D1F"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0</w:t>
      </w:r>
    </w:p>
    <w:p w14:paraId="54B310F4"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12558/ق لعام 1440هـ</w:t>
      </w:r>
    </w:p>
    <w:p w14:paraId="749E3741"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2653 لعام 1441هـ</w:t>
      </w:r>
    </w:p>
    <w:p w14:paraId="74BAB7EA" w14:textId="399789BC" w:rsidR="007F4D1F" w:rsidRPr="007A3BC5" w:rsidRDefault="007F4D1F" w:rsidP="00DC6CD7">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24/8/1442هـ</w:t>
      </w:r>
    </w:p>
    <w:p w14:paraId="3A2E7D3A"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486DF3B" w14:textId="69929706" w:rsidR="007F4D1F"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7F4D1F"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وجوبه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w:t>
      </w:r>
      <w:r w:rsidR="007F4D1F" w:rsidRPr="00DC6CD7">
        <w:rPr>
          <w:rFonts w:ascii="Traditional Arabic" w:hAnsi="Traditional Arabic" w:cs="Traditional Arabic"/>
          <w:sz w:val="32"/>
          <w:szCs w:val="32"/>
          <w:rtl/>
        </w:rPr>
        <w:t xml:space="preserve">يجب على الدائرة مصدرة الحكم بيان الأسباب </w:t>
      </w:r>
      <w:r w:rsidR="007F4D1F" w:rsidRPr="00DC6CD7">
        <w:rPr>
          <w:rFonts w:ascii="Traditional Arabic" w:eastAsia="Times New Roman" w:hAnsi="Traditional Arabic" w:cs="Traditional Arabic"/>
          <w:sz w:val="32"/>
          <w:szCs w:val="32"/>
          <w:rtl/>
        </w:rPr>
        <w:t>التي بَنت عليها حكمها بما يكفي لحمله عليها؛</w:t>
      </w:r>
      <w:r w:rsidR="007F4D1F" w:rsidRPr="00DC6CD7">
        <w:rPr>
          <w:rFonts w:ascii="Traditional Arabic" w:hAnsi="Traditional Arabic" w:cs="Traditional Arabic"/>
          <w:sz w:val="32"/>
          <w:szCs w:val="32"/>
          <w:rtl/>
        </w:rPr>
        <w:t xml:space="preserve"> لِما في ذلك من حفظٍ لحقوق المتقاضين، وإبرازٍ لعدالة الحكم القضائي.</w:t>
      </w:r>
    </w:p>
    <w:p w14:paraId="652EA702" w14:textId="2145DF00" w:rsidR="007F4D1F" w:rsidRPr="00DC6CD7" w:rsidRDefault="00DC6CD7" w:rsidP="00DC6CD7">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7F4D1F"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مخالفة أحكام النظام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إغفال الدفع بعدم الصفة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sz w:val="32"/>
          <w:szCs w:val="32"/>
          <w:rtl/>
        </w:rPr>
        <w:t xml:space="preserve"> إغفال الحكم الدفع بعدم الصفة في الدعوى، والإجابة عنه؛ يعيب الحكم بمخالفة النظام.</w:t>
      </w:r>
    </w:p>
    <w:p w14:paraId="49C9E9FE"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2228F30" w14:textId="77777777" w:rsidR="007F4D1F" w:rsidRPr="007A3BC5" w:rsidRDefault="007F4D1F" w:rsidP="00D358C8">
      <w:pPr>
        <w:pStyle w:val="a3"/>
        <w:numPr>
          <w:ilvl w:val="0"/>
          <w:numId w:val="198"/>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2DBFD13"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C88BD89" w14:textId="41A77982"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إلزام المعترضة بصرف أجرة المثل عن عقاره المنزوع من تاريخ نزعه حتى تاريخ تسليمه التعويض. وبعد قيد الدعوى في سجلات المحكمة قضية إدارية برقم (7476) لعام 1439هـ، أحيلت إلى الدائرة الثامنة في تلك المحكمة، فنظرتها وبتاريخ 8/9/1440هـ أصدرت فيها حكمها القاضي بإلغاء امتناع المعترضة عن اتخاذ الإجراءات النظامية للنظر في تقدير أجرة المثل لعقار المدعي للأسباب التي أوضحتها. وبعد استئناف المعترضة الحكم أمام محكمة الاستئناف الإدارية بمنطقة مكة المكرمة، أحيل إلى دائرة الاستئناف الثانية، فنظرته وبتاريخ 7/3/1441هـ أصدرت فيه حكمها القاضي بتأييد حكم الدائرة الابتدائية محمولاً على أسبابه. وبتاريخ 7/5/1441هـ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نص المادة السادسة والسبعين من نظام المرافعات الشرعية إذ قَبِل الدعوى ضد المعترضة مع أنها لا صفة لها فيها، وهو دفع تمسكت به المعترضة أمام الدائرة ولم يُجِب الحكم المعترض عليه عن هذا الدفع، كما أنه خالف مواد نظام نزع الملكية التي تقرر أن إجراءات التعويض تُتَّخذ من الجهة صاحبة المشروع، والجهة صاحبة المشروع في الدعوى هي الإدارة المركزية للمشروعات التطويرية بوزارة الشؤون البلدية ولا علاقة للأمانة به. إضافة إلى أن استحقاق أجرة المثل من تاريخ إخراج صاحب العقار من عقاره إلى تاريخ صرف </w:t>
      </w:r>
      <w:r w:rsidRPr="007A3BC5">
        <w:rPr>
          <w:rFonts w:ascii="Traditional Arabic" w:hAnsi="Traditional Arabic" w:cs="Traditional Arabic"/>
          <w:sz w:val="32"/>
          <w:szCs w:val="32"/>
          <w:rtl/>
        </w:rPr>
        <w:lastRenderedPageBreak/>
        <w:t>التعويض مشروط بألَّا يكون التأخير في الصرف بسبب عائدٍ إلى صاحب العقار وفقاً للفقرة الثالثة من المادة السابعة عشرة من نظام نزع الملكية، والمعترض ضده تأخر في تقديم المستندات اللازمة لاستكمال إجراءات صرف التعويض، وعليه فإن التأخر في صرف التعويض عائدٌ إليه، وما قرره الحكم المعترض عليه من استحقاقه لأجرة المثل مع كون التأخر في الصرف عائدٌ إليه مخالفة لنص النظام. فأُبلغ المعترض ضده بصحيفة الاعتراض، فقدَّم وكيله مذكرة ملخصها أن صحيفة الاعتراض المقدمة من المعترضة لا تنطبق عليها أياً من الحالات الواردة في المادة الحادية عشرة من نظام ديوان المظالم. وأما ما ذكرته من انتفاء صفتها في الدعوى فغير صحيح؛ ذلك أنه صدر قرار وزير الشؤون البلدية والقروية رقم (14212) وتاريخ 9/6/1433هـ بالموافقة على بدء إجراءات النزع، وورد في الفقرة السابعة منه</w:t>
      </w:r>
      <w:r w:rsidR="00515038">
        <w:rPr>
          <w:rFonts w:ascii="Traditional Arabic" w:hAnsi="Traditional Arabic" w:cs="Traditional Arabic" w:hint="cs"/>
          <w:sz w:val="32"/>
          <w:szCs w:val="32"/>
          <w:rtl/>
        </w:rPr>
        <w:t>:</w:t>
      </w:r>
      <w:r w:rsidR="00515038">
        <w:rPr>
          <w:rFonts w:ascii="Traditional Arabic" w:hAnsi="Traditional Arabic" w:cs="Traditional Arabic"/>
          <w:sz w:val="32"/>
          <w:szCs w:val="32"/>
          <w:rtl/>
        </w:rPr>
        <w:t xml:space="preserve"> </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يبلغ هذا القرار لأمانة</w:t>
      </w:r>
      <w:r w:rsidR="00515038">
        <w:rPr>
          <w:rFonts w:ascii="Traditional Arabic" w:hAnsi="Traditional Arabic" w:cs="Traditional Arabic"/>
          <w:sz w:val="32"/>
          <w:szCs w:val="32"/>
          <w:rtl/>
        </w:rPr>
        <w:t xml:space="preserve"> العاصمة المقدسة لإنفاذه</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والذي نفذ هذا القرار المعترضة نفسها، وأما الإدارة المركزية للمشروعات التطويرية فهي جهة مشرفة على مشاريع مكة المكرمة وليست مستقلة كما تدعي المعترضة. وأما ما أوردته المعترضة من أن التأخر في صرف التعويض عائد إلى المعترض ضده فليس بصحيح ولم تقدم المعترضة ما يثبت ذلك، وعليه فإن الفقرة الثالثة من المادة السابعة عشرة من نظام نزع الملكية منطبقة على واقعة المعترض ضده، وختم مذكرته بطلب عدم قبول الاعتراض. </w:t>
      </w:r>
    </w:p>
    <w:p w14:paraId="14DBFF5F"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6E0A7BE" w14:textId="039D09B3"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وفيما يتعلق بالموضوع، فإن الثابت من ملف الاعتراض أن ممثل المعترضة دفع بعدم صفة المعترضة في الدعوى، وأن الجهة صاحبة المشروع هي الإدارة المركزية للمشروعات التطويرية بوزارة الشؤون البلدية، فالصفة في الدعوى منعقدةٌ لها لا للأمانة، إلا أن الحكم المعترض عليه لم يتلفت إلى هذا الدفع، ولم يجب عنه في أسبابه مخالِفاً بذلك المادة السابعة والعشرين من نظام المرافعات أمام ديوان المظالم التي نصت على أنه</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وبما أن الحكم المعترض عليه قد انتهى إلى تلك النتيجة دون مراعاة لذلك فقد تعيَّن نقضُه وإعادة القضية إلى محكمة الاستئناف الإدارية بمنطقة مكة المكرمة لتفصل فيها من جديد من غير من نظرها وفقاً لما سبق بيانه.</w:t>
      </w:r>
    </w:p>
    <w:p w14:paraId="039001C3" w14:textId="77777777" w:rsidR="007F4D1F" w:rsidRPr="007A3BC5" w:rsidRDefault="007F4D1F"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وفقاً لما سبق بيانه.</w:t>
      </w:r>
    </w:p>
    <w:p w14:paraId="1C6579C9" w14:textId="4613DDBD" w:rsidR="007F4D1F" w:rsidRPr="007A3BC5" w:rsidRDefault="007F4D1F"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32E6ADD" w14:textId="77777777" w:rsidR="007F4D1F" w:rsidRPr="007A3BC5" w:rsidRDefault="007F4D1F"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8020ABD" w14:textId="41CC480D" w:rsidR="007F4D1F" w:rsidRPr="007A3BC5" w:rsidRDefault="007F4D1F"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1</w:t>
      </w:r>
    </w:p>
    <w:p w14:paraId="7162B5B2"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1873/ق لعام 1441هـ</w:t>
      </w:r>
    </w:p>
    <w:p w14:paraId="72E160FA" w14:textId="77777777" w:rsidR="007F4D1F" w:rsidRPr="007A3BC5" w:rsidRDefault="007F4D1F"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3310 لعام 1441هـ</w:t>
      </w:r>
    </w:p>
    <w:p w14:paraId="4B5245A4" w14:textId="0A87A1AC" w:rsidR="007F4D1F" w:rsidRPr="007A3BC5" w:rsidRDefault="007F4D1F" w:rsidP="00DC6CD7">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24/8/1442هـ</w:t>
      </w:r>
    </w:p>
    <w:p w14:paraId="2E4670EE"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F6737D2" w14:textId="6D738741" w:rsidR="007F4D1F" w:rsidRPr="00DC6CD7" w:rsidRDefault="00DC6CD7" w:rsidP="00DC6CD7">
      <w:pPr>
        <w:spacing w:after="200"/>
        <w:jc w:val="both"/>
        <w:rPr>
          <w:rFonts w:ascii="Traditional Arabic" w:hAnsi="Traditional Arabic" w:cs="Traditional Arabic"/>
          <w:color w:val="FF0000"/>
          <w:sz w:val="32"/>
          <w:szCs w:val="32"/>
        </w:rPr>
      </w:pPr>
      <w:r>
        <w:rPr>
          <w:rFonts w:ascii="Traditional Arabic" w:hAnsi="Traditional Arabic" w:cs="Traditional Arabic" w:hint="cs"/>
          <w:b/>
          <w:bCs/>
          <w:sz w:val="32"/>
          <w:szCs w:val="32"/>
          <w:rtl/>
        </w:rPr>
        <w:t xml:space="preserve">أ- </w:t>
      </w:r>
      <w:r w:rsidR="007F4D1F" w:rsidRPr="00DC6CD7">
        <w:rPr>
          <w:rFonts w:ascii="Traditional Arabic" w:hAnsi="Traditional Arabic" w:cs="Traditional Arabic"/>
          <w:b/>
          <w:bCs/>
          <w:sz w:val="32"/>
          <w:szCs w:val="32"/>
          <w:rtl/>
        </w:rPr>
        <w:t xml:space="preserve">دعوى - الطلبات في الدعوى - سلطة المحكمة في تكييف الطلبات - </w:t>
      </w:r>
      <w:r w:rsidR="007F4D1F" w:rsidRPr="00DC6CD7">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15D55992" w14:textId="1522D698" w:rsidR="007F4D1F" w:rsidRPr="00DC6CD7" w:rsidRDefault="00DC6CD7" w:rsidP="00DC6CD7">
      <w:pPr>
        <w:spacing w:after="200"/>
        <w:jc w:val="both"/>
        <w:rPr>
          <w:rFonts w:ascii="Traditional Arabic" w:hAnsi="Traditional Arabic" w:cs="Traditional Arabic"/>
          <w:color w:val="FF0000"/>
          <w:sz w:val="32"/>
          <w:szCs w:val="32"/>
        </w:rPr>
      </w:pPr>
      <w:r>
        <w:rPr>
          <w:rFonts w:ascii="Traditional Arabic" w:hAnsi="Traditional Arabic" w:cs="Traditional Arabic" w:hint="cs"/>
          <w:b/>
          <w:bCs/>
          <w:sz w:val="32"/>
          <w:szCs w:val="32"/>
          <w:rtl/>
        </w:rPr>
        <w:t xml:space="preserve">ب- </w:t>
      </w:r>
      <w:r w:rsidR="007F4D1F" w:rsidRPr="00DC6CD7">
        <w:rPr>
          <w:rFonts w:ascii="Traditional Arabic" w:hAnsi="Traditional Arabic" w:cs="Traditional Arabic"/>
          <w:b/>
          <w:bCs/>
          <w:sz w:val="32"/>
          <w:szCs w:val="32"/>
          <w:rtl/>
        </w:rPr>
        <w:t xml:space="preserve">قرار إداري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دعوى الإلغاء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طلب إلغاء جزء القرار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عدم تجاوزه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w:t>
      </w:r>
      <w:r w:rsidR="007F4D1F" w:rsidRPr="00DC6CD7">
        <w:rPr>
          <w:rFonts w:ascii="Traditional Arabic" w:hAnsi="Traditional Arabic" w:cs="Traditional Arabic"/>
          <w:sz w:val="32"/>
          <w:szCs w:val="32"/>
          <w:rtl/>
        </w:rPr>
        <w:t>المطالبة بإلغاء جزء من القرار لا يقرر للمحكمة الحكم في كامل القرار وفيما لم يكن محلَّ المطالبة والقصد منها، ومخالفة ذلك بإلغاء القرار كاملاً؛ يعيب الحكم بالخطأ في تكييف الدعوى.</w:t>
      </w:r>
    </w:p>
    <w:p w14:paraId="34D9E731" w14:textId="5C086327" w:rsidR="007F4D1F" w:rsidRPr="00DC6CD7" w:rsidRDefault="00DC6CD7" w:rsidP="00DC6CD7">
      <w:pPr>
        <w:spacing w:after="200"/>
        <w:jc w:val="both"/>
        <w:rPr>
          <w:rFonts w:ascii="Traditional Arabic" w:hAnsi="Traditional Arabic" w:cs="Traditional Arabic"/>
          <w:color w:val="FF0000"/>
          <w:sz w:val="32"/>
          <w:szCs w:val="32"/>
        </w:rPr>
      </w:pPr>
      <w:r>
        <w:rPr>
          <w:rFonts w:ascii="Traditional Arabic" w:hAnsi="Traditional Arabic" w:cs="Traditional Arabic" w:hint="cs"/>
          <w:b/>
          <w:bCs/>
          <w:sz w:val="32"/>
          <w:szCs w:val="32"/>
          <w:rtl/>
        </w:rPr>
        <w:t xml:space="preserve">ج- </w:t>
      </w:r>
      <w:r w:rsidR="007F4D1F" w:rsidRPr="00DC6CD7">
        <w:rPr>
          <w:rFonts w:ascii="Traditional Arabic" w:hAnsi="Traditional Arabic" w:cs="Traditional Arabic"/>
          <w:b/>
          <w:bCs/>
          <w:sz w:val="32"/>
          <w:szCs w:val="32"/>
          <w:rtl/>
        </w:rPr>
        <w:t xml:space="preserve">تراخيص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تعدينية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استغلال الموارد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شرط الترخيص </w:t>
      </w:r>
      <w:r w:rsidR="007A3BC5" w:rsidRPr="00DC6CD7">
        <w:rPr>
          <w:rFonts w:ascii="Traditional Arabic" w:hAnsi="Traditional Arabic" w:cs="Traditional Arabic"/>
          <w:b/>
          <w:bCs/>
          <w:sz w:val="32"/>
          <w:szCs w:val="32"/>
          <w:rtl/>
        </w:rPr>
        <w:t>-</w:t>
      </w:r>
      <w:r w:rsidR="007F4D1F" w:rsidRPr="00DC6CD7">
        <w:rPr>
          <w:rFonts w:ascii="Traditional Arabic" w:hAnsi="Traditional Arabic" w:cs="Traditional Arabic"/>
          <w:b/>
          <w:bCs/>
          <w:sz w:val="32"/>
          <w:szCs w:val="32"/>
          <w:rtl/>
        </w:rPr>
        <w:t xml:space="preserve"> </w:t>
      </w:r>
      <w:r w:rsidR="007F4D1F" w:rsidRPr="00DC6CD7">
        <w:rPr>
          <w:rFonts w:ascii="Traditional Arabic" w:hAnsi="Traditional Arabic" w:cs="Traditional Arabic"/>
          <w:sz w:val="32"/>
          <w:szCs w:val="32"/>
          <w:rtl/>
        </w:rPr>
        <w:t>لا يجوز قيام الشخص سواءً كان طبيعياً أم معنوياً بأي عملية استطلاع أو كشف أو استغلال للموارد التي شملتها أحكام نظام الاستثمار التعديني دون الحصول على ترخيص، ومخالفة ذلك توجب إيقاف العمل وعدم استمراره.</w:t>
      </w:r>
    </w:p>
    <w:p w14:paraId="268722A3"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94886E8" w14:textId="77777777" w:rsidR="007F4D1F" w:rsidRPr="007A3BC5" w:rsidRDefault="007F4D1F" w:rsidP="00D358C8">
      <w:pPr>
        <w:pStyle w:val="a3"/>
        <w:numPr>
          <w:ilvl w:val="0"/>
          <w:numId w:val="20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 من نظام الاستثمار التعديني الصادر بالمرسوم الملكي رقم (م/47) وتاريخ 20/8/1425هـ.</w:t>
      </w:r>
    </w:p>
    <w:p w14:paraId="5E6C34E4" w14:textId="77777777" w:rsidR="007F4D1F" w:rsidRPr="007A3BC5" w:rsidRDefault="007F4D1F"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835FB05" w14:textId="3DF43F4B"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إلغاء قرار المعترضة رقم (2</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11282/1440) الصادر بتاريخ 9/5/1440هـ المتضمن تغريمه عشرة آلاف ريال لمخالفته نظام التعدين. وبعد قيد الدعوى في سجلات المحكمة قضية إدارية برقم (15778) لعام 1440هـ، أحيلت إلى الدائرة الثانية في تلك المحكمة، فنظرتها وبتاريخ 4/1/1441هـ أصدرت فيها حكمها القاضي بإلغاء القرار للأسباب التي أوضحتها. وباستئناف المعترضة الحكم أمام محكمة الاستئناف الإدارية بمنطقة مكة المكرمة، أحيل إلى الدائرة الثانية في تلك المحكمة، فنظرته وبتاريخ 5/4/1441هـ أصدرت فيه حكمها القاضي بتأييد حكم الدائرة الابتدائية محمولاً على أسبابه. وبتاريخ 3/6/1441هـ تقدمت المعترضة </w:t>
      </w:r>
      <w:r w:rsidRPr="007A3BC5">
        <w:rPr>
          <w:rFonts w:ascii="Traditional Arabic" w:hAnsi="Traditional Arabic" w:cs="Traditional Arabic"/>
          <w:sz w:val="32"/>
          <w:szCs w:val="32"/>
          <w:rtl/>
        </w:rPr>
        <w:lastRenderedPageBreak/>
        <w:t>باعتراضها على حكم محكمة الاستئناف أمام هذه المحكمة طالبةً نقضَ الحكم للأسباب الواردة في الاعتراض، والتي تتلخص في أن الحكم المعترض عليه انتهى إلى عدم ثبوت مباشرة المعترض ضده للمخالفة محل الدعوى أو التحريض عليها وإنما هي إجراءات استدلال وبحث من الشرطة والوزارة، وهذا غير صحيح فإن الجهات المختصة بالإمارة استكملت إجراءات الاستدلال وحققت مع المخالفين في المخالفات المنسوبة إليهم ومنهم المعترض ضده وأعدت تقريراً بحثيّاً سريّاً ثبت من خلاله تعدي المخالفين على الأراضي الحكومية ومخالفة نظام الاستثمار التعديني. كما أن قرار المعترضة رقم (2</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11282/1440) الصادر بتاريخ 9/5/1440هـ تضمن فقرتين، الأولى منهما اشتملت على فرض غرامات على المخالفين ومنهم المعترض ضده، والحكم المعترض عليه لم يُلغِ المخالفة الموقعة على المعترض ضده فقط، وإنما القرار كاملاً المشتمل على فرض غرامات على آخرين غير المعترض ضده. كما أن الفقرة الثانية من القرار تضمنت إيقاف النشاط التعديني المخالف في الموقع لعدم وجود رخصة لدى المخالفين، وجاء منطوق الحكم المعترض عليه بإلغاء القرار المشتمل على تلك الفقرة، وهو بذلك خالف أحكام المادة الخامسة من نظام الاستثمار التعديني التي نصت على عدم أحقية أي شخص بالقيام بأي عملية استطلاع أو كشف أو استغلال أو جمع مواد قبل حصوله على ترخيص من الوزارة. فأُبلغ المعترض ضده بصحيفة الاعتراض حسب الأصول المتبعة نظاماً. </w:t>
      </w:r>
    </w:p>
    <w:p w14:paraId="49EBFA1C" w14:textId="77777777" w:rsidR="007F4D1F" w:rsidRPr="007A3BC5" w:rsidRDefault="007F4D1F" w:rsidP="007A3BC5">
      <w:pPr>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الأسباب</w:t>
      </w:r>
    </w:p>
    <w:p w14:paraId="7CE6D16B" w14:textId="7EC7EE14" w:rsidR="007F4D1F" w:rsidRPr="007A3BC5" w:rsidRDefault="007F4D1F"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القرار الصادر من المعترضة قد اشتمل على فقرتين، الأولى منهما تضمَّنت تغريم مخالفي نظام الاستثمار التعديني ومنهم المعترض ضده، والثانية إيقاف النشاط التعديني المخالف في الموقع لقيام المخالفين بأعمال النشاط التعديني دون الحصول على ترخيص وفقاً لما اشترطه نظام الاستثمار التعديني في مادته الخامسة، والبيِّن من الحكم المعترض عليه أن محكمة الاستئناف في نظرها لموضوع الدعوى وطلب المدعي وتكييفها له انتهت إلى إلغاء القرار الصادر من المعترض ضدها جملةً بفقرتيه الأولى والثانية، وما انتهت إليه الدائرة فيما يتعلق بتكييف الدعوى محل نظر؛ لأن حقيقة طلب المدعي هي الحكم بإلغاء قرار المدعى عليها فيما يتعلق بتغريمه.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 المعنى الظاهر لهذه الطلبات والذي تدل عليها عباراتها، فإذا كانت طلبات المدعي واضحة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 صريحة في طلب إلغاء قرار المعترضة فيما يتعلق بتغريمه مستنداً في ذلك إلى ما لحق القرار من عيوب كما يدعي، فما كان للدائرة أن </w:t>
      </w:r>
      <w:r w:rsidRPr="007A3BC5">
        <w:rPr>
          <w:rFonts w:ascii="Traditional Arabic" w:hAnsi="Traditional Arabic" w:cs="Traditional Arabic"/>
          <w:sz w:val="32"/>
          <w:szCs w:val="32"/>
          <w:rtl/>
        </w:rPr>
        <w:lastRenderedPageBreak/>
        <w:t>تعدل إلى الحكم بإلغاء القرار كاملاً حتى فيما لم يكن محلَّ طلبٍ من المدعي ولم يكن مقصوداً له أصلاً حسبما يظهر من طلبه في الدعوى. كما أن الحكم بإلغائه الفقرة الثانية المتضمنة إيقاف النشاط التعديني المخالف في الموقع، خالف المادة الخامسة من نظام الاستثمار التعديني الصادر بالمرسوم الملكي رقم (م/47) وتاريخ 20/8/1425هـ التي نصت على أنه</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"لا يحق لأي شخص من ذوي الصفة الطبيعية أو المعنوية القيام بأي عملية استطلاع أو كشف أو استغلال أو جمع مواد قبل الحصول على الرخصة التي تخوله القيام بذلك ..."، فهذا النص صريحٌ في عدم جواز قيام الشخص سواءً كان طبيعيّاً أم معنويّاً بأي عملية استطلاع أو كشف أو استغلال للموارد التي شملتها أحكام نظام الاستثمار التعديني دون الحصول على ترخيص سابق، ومقتضى هذا النص المقرر لعدم جواز مباشرة الاستطلاع أو الكشف أو الاستغلال أن القيام بشيء من ذلك دون الحصول على الترخيص المشترط نظاماً يجب إيقافه ولا يجوز الاستمرار فيه دون الحصول على الترخيص المشترط. وإذا تقرر ذلك فإن إلغاء دائرة الاستئناف لقرار المعترضة بما فيه إيقاف النشاط المخالف يعد مخالفة للنظام وإعراضاً عن نصوصه، لا سيَّما المادة الخامسة منه المذكورة آنفاً. وبما أن الحكم المعترض عليه انتهى إلى ما انتهى إليه فقد أخطأ في تكييفه للدعوى وفي مخالفته للنظام فتعين نقضه وإعادة القضية إلى محكمة الاستئناف الإدارية بمنطقة مكة المكرمة لتفصل فيها من جديد من غير من نظرها.</w:t>
      </w:r>
    </w:p>
    <w:p w14:paraId="3DFD007D" w14:textId="77777777" w:rsidR="007F4D1F" w:rsidRPr="007A3BC5" w:rsidRDefault="007F4D1F"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2D23A50" w14:textId="75F3BB53" w:rsidR="007F4D1F" w:rsidRPr="007A3BC5" w:rsidRDefault="007F4D1F"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2665B63" w14:textId="77777777" w:rsidR="007F4D1F" w:rsidRPr="007A3BC5" w:rsidRDefault="007F4D1F"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093A969" w14:textId="33E302EF"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2</w:t>
      </w:r>
    </w:p>
    <w:p w14:paraId="3BD6D36C"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7984/ق لعام 1440هـ</w:t>
      </w:r>
    </w:p>
    <w:p w14:paraId="3B79AB81"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3656 لعام 1441هـ</w:t>
      </w:r>
    </w:p>
    <w:p w14:paraId="45B54DED"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24/8/1442هـ</w:t>
      </w:r>
    </w:p>
    <w:p w14:paraId="577B63AC"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3ABB0E0" w14:textId="3C4CDEF6"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وجوبه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w:t>
      </w:r>
      <w:r w:rsidR="008D5D02" w:rsidRPr="00DC6CD7">
        <w:rPr>
          <w:rFonts w:ascii="Traditional Arabic" w:hAnsi="Traditional Arabic" w:cs="Traditional Arabic"/>
          <w:sz w:val="32"/>
          <w:szCs w:val="32"/>
          <w:rtl/>
        </w:rPr>
        <w:t xml:space="preserve">يجب على الدائرة مصدرة الحكم بيان الأسباب </w:t>
      </w:r>
      <w:r w:rsidR="008D5D02" w:rsidRPr="00DC6CD7">
        <w:rPr>
          <w:rFonts w:ascii="Traditional Arabic" w:eastAsia="Times New Roman" w:hAnsi="Traditional Arabic" w:cs="Traditional Arabic"/>
          <w:sz w:val="32"/>
          <w:szCs w:val="32"/>
          <w:rtl/>
        </w:rPr>
        <w:t>التي بَنت عليها حكمها بما يكفي لحمله عليها</w:t>
      </w:r>
      <w:r w:rsidR="008D5D02" w:rsidRPr="00DC6CD7">
        <w:rPr>
          <w:rFonts w:ascii="Traditional Arabic" w:hAnsi="Traditional Arabic" w:cs="Traditional Arabic"/>
          <w:sz w:val="32"/>
          <w:szCs w:val="32"/>
          <w:rtl/>
        </w:rPr>
        <w:t>؛ لِما في ذلك من حفظٍ لحقوق المتقاضين، وإبرازٍ لعدالة الحكم القضائي.</w:t>
      </w:r>
    </w:p>
    <w:p w14:paraId="5CAD50B9" w14:textId="37B7F507"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وجوبه حال تعديل محكمة الاستئناف على الحكم الابتدائي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sz w:val="32"/>
          <w:szCs w:val="32"/>
          <w:rtl/>
        </w:rPr>
        <w:t xml:space="preserve"> تعديل محكمة الاستئناف على الاستحقاق المحكوم به في الحكم الابتدائي؛ يوجب إبداء أسباب جديدة تكفي لحمل حكم الاستئناف عليها.</w:t>
      </w:r>
    </w:p>
    <w:p w14:paraId="7FFEB0C1" w14:textId="441C7B68"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الخطأ في تطبيق النظام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sz w:val="32"/>
          <w:szCs w:val="32"/>
          <w:rtl/>
        </w:rPr>
        <w:t xml:space="preserve"> إذا أخطأ الحكم في تطبيق النظام الذي يحكم الواقعة فإنه يتعين نقضه.</w:t>
      </w:r>
    </w:p>
    <w:p w14:paraId="68CFDD5D" w14:textId="13157FAB"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خلوه من الأسباب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w:t>
      </w:r>
      <w:r w:rsidR="008D5D02" w:rsidRPr="00DC6CD7">
        <w:rPr>
          <w:rFonts w:ascii="Traditional Arabic" w:hAnsi="Traditional Arabic" w:cs="Traditional Arabic"/>
          <w:sz w:val="32"/>
          <w:szCs w:val="32"/>
          <w:rtl/>
        </w:rPr>
        <w:t>خلو الحكم من الأسباب التي بنى عليها يعد مخالفة للنظام.</w:t>
      </w:r>
    </w:p>
    <w:p w14:paraId="096C1F5E" w14:textId="29F32094"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تأييد الحكم الابتدائي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مقتضاه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sz w:val="32"/>
          <w:szCs w:val="32"/>
          <w:rtl/>
        </w:rPr>
        <w:t xml:space="preserve"> تأييد حكم الاستئناف للحكم الابتدائي محمولاً على أسبابه يعني موافقة محكمة الاستئناف لما انتهت إليه المحكمة الابتدائية في أسباب المحكوم به ومحلّه.</w:t>
      </w:r>
    </w:p>
    <w:p w14:paraId="13FBFFD1" w14:textId="6F051D89" w:rsidR="008D5D02" w:rsidRPr="00DC6CD7" w:rsidRDefault="00DC6CD7" w:rsidP="00DC6CD7">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و- </w:t>
      </w:r>
      <w:r w:rsidR="008D5D02" w:rsidRPr="00DC6CD7">
        <w:rPr>
          <w:rFonts w:ascii="Traditional Arabic" w:hAnsi="Traditional Arabic" w:cs="Traditional Arabic"/>
          <w:b/>
          <w:bCs/>
          <w:sz w:val="32"/>
          <w:szCs w:val="32"/>
          <w:rtl/>
        </w:rPr>
        <w:t xml:space="preserve">خدمة عسكرية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حقوق وظيفية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علاوة مكافحة الإرهاب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مناط صرفها لغير القطاعات المحددة بالأمر المنشئ لها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w:t>
      </w:r>
      <w:r w:rsidR="008D5D02" w:rsidRPr="00DC6CD7">
        <w:rPr>
          <w:rFonts w:ascii="Traditional Arabic" w:hAnsi="Traditional Arabic" w:cs="Traditional Arabic"/>
          <w:sz w:val="32"/>
          <w:szCs w:val="32"/>
          <w:rtl/>
        </w:rPr>
        <w:t>لا تصرف علاوة مكافحة الإرهاب لغير القطاعات المحددة بالأمر المنشئ لها إلا بعد تكليفها بمهام تتعلق بمكافحة الإرهاب، وتحديدها بقرار من وزير الداخلية.</w:t>
      </w:r>
    </w:p>
    <w:p w14:paraId="45919DE9"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E63DB31" w14:textId="77777777" w:rsidR="008D5D02" w:rsidRPr="007A3BC5" w:rsidRDefault="008D5D02" w:rsidP="00D358C8">
      <w:pPr>
        <w:pStyle w:val="a3"/>
        <w:numPr>
          <w:ilvl w:val="0"/>
          <w:numId w:val="18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7DCE80D" w14:textId="77777777" w:rsidR="008D5D02" w:rsidRPr="007A3BC5" w:rsidRDefault="008D5D02" w:rsidP="00D358C8">
      <w:pPr>
        <w:pStyle w:val="a3"/>
        <w:numPr>
          <w:ilvl w:val="0"/>
          <w:numId w:val="18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الملكي رقم (أ/90) وتاريخ 7/3/1425هـ، بشأن إحداث علاوة مكافحة الإرهاب.</w:t>
      </w:r>
    </w:p>
    <w:p w14:paraId="50BF214C" w14:textId="77777777" w:rsidR="008D5D02" w:rsidRPr="007A3BC5" w:rsidRDefault="008D5D02" w:rsidP="00D358C8">
      <w:pPr>
        <w:pStyle w:val="a3"/>
        <w:numPr>
          <w:ilvl w:val="0"/>
          <w:numId w:val="181"/>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الأمر السامي رقم (2/ط/ب/16290) وتاريخ 29/3/1425هـ، بشأن الموافقة على ما توصلت إليه اللجنة المكلفة بتحديد القطاعات والجهات التي تستحق علاوة مكافحة الإرهاب.</w:t>
      </w:r>
    </w:p>
    <w:p w14:paraId="4F6D5400"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03C535A" w14:textId="3016A874"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تتحصل الوقائع في أن المعترض ضده تقدم بصحيفة دعوى إلى المحكمة الإدارية بالدمام طلب فيها إلزام المعترضة بصرف علاوة مكافحة الإرهاب للمدة من 7/3/1425هـ حتى 26/4/1436هـ. وبعد قيد الدعوى في سجلات المحكمة قضية إدارية برقم (19913) لعام 1439هـ، أحيلت إلى الدائرة الثانية عشرة في تلك المحكمة، فنظرتها وبتاريخ 16/8/1440هـ أصدرت فيها حكمها القاضي بإلزام المعترضة بصرف علاوة مكافحة الإرهاب عن المدة المطالب بها للأسباب التي أوضحتها. وباستئناف المعترضة الحكم أمام محكمة الاستئناف بالمنطقة الشرقية، أحيل إلى الدائرة الأولى في تلك المحكمة، فنظرته وبتاريخ 3/5/1441هـ أصدرت فيه حكمها القاضي بتأييد حكم الدائرة الابتدائية مع تعديل منطوقة ليصبح من 10/4/1425هـ حتى 25/1/1427هـ. وبتاريخ 15/6/1441هـ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في تفسير الأمر الملكي رقم (أ/90) وتاريخ 7/3/1425هـ؛ ذلك أن هذا الأمر تقرر فيه تكوين لجنة برئاسة وزير الداخلية لتحديد القطاعات والجهات التي تستحق صرف هذه العلاوة، ثم صدر الأمر السامي رقم (2/ط/ب/16290) وتاريخ 29/3/1425هـ متضمناً الموافقة على ما انتهت إليه تلك اللجنة، ومن ذلك: 2-</w:t>
      </w:r>
      <w:r w:rsidR="00515038">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صرف العلاوة للوحدات التي تكلف بمهام تتعلق بمكافحة الإرهاب من قطاعات وزارة الداخلية الأخرى ويحدد ذلك بقرار من وزير الداخلية. وباستقراء تلك الأوامر يتبين أن المديرية العامة للدفاع المدني ليست من الجهات التي وافق المقام السامي على الصرف لها ابتداءً، ولذلك أصدر وزير الداخلية عدداً من القرارات لتشمل فئات ومناطق معينة يعمل بها منسوبو الدفاع المدني، ولم يكن مقر عمل المعترض ضده ممن شملتهم تلك القرارات في المدة التي يطالب بها، كما أن قرارات وزير الداخلية بتحديد المستحقين منشئة وليست كاشفة فلا يستحق المعترض ضده تلك العلاوة إلا من تاريخ صدور القرار؛ ذلك أن استحقاق فئة أو قطاع معين إنما يكون بتقدير الوزير لاطلاعه على تفاصيل الحال، كما أن القضاء قد استقر على الحكم برفض الدعوى في أكثر من ثلاثين قضية. فأُبلغ المعترض ضده بصحيفة الاعتراض حسب الأصول المتبعة نظاماً.</w:t>
      </w:r>
    </w:p>
    <w:p w14:paraId="155664E3"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E690CFE" w14:textId="0FD0557B"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وفيما يتعلق بالموضوع، فإنه قد صدر الأمر الملكي رقم (أ/90) وتاريخ 7/3/1425هـ المتضمن</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"أوَّلاً: إحداث علاوة بمسمى (علاوة مكافحة إرهاب) تُحدَّد بنسبة (25%) من الراتب لأول مربوط الرتبة وتصرف هذه العلاوة لمن يُكلَّفون بمباشرة هذه العمليات من رجال الأمن والمباحث العامة وقوات الأمن الخاصة بالإضافة إلى الوحدات المساندة من القطاعات الأخرى"، ثم صدر الأمر السامي رقم (2/ط/ب/16290) وتاريخ 29/3/1425هـ بالموافقة على ما توصَّلت إليه اللجنة المكلَّفة بتحديد القطاعات والجهات التي تستحق علاوة مكافحة الإرهاب المكوَّنة بالأمر الملكي رقم (أ/90) وتاريخ 7/3/1425هـ، والتي انتهت إلى</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"1-</w:t>
      </w:r>
      <w:r w:rsidR="00515038">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تصرف علاوة مكافحة </w:t>
      </w:r>
      <w:r w:rsidRPr="007A3BC5">
        <w:rPr>
          <w:rFonts w:ascii="Traditional Arabic" w:hAnsi="Traditional Arabic" w:cs="Traditional Arabic"/>
          <w:sz w:val="32"/>
          <w:szCs w:val="32"/>
          <w:rtl/>
        </w:rPr>
        <w:lastRenderedPageBreak/>
        <w:t>الإرهاب المنصوص عليها في الأمر الملكي رقم (أ/90) وتاريخ 7/3/1425هـ لكافة منسوبي قطاعات وزارة الداخلية المباشرة للمهمة وهي: (1-</w:t>
      </w:r>
      <w:r w:rsidR="00515038">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الأمن العام. 2-</w:t>
      </w:r>
      <w:r w:rsidR="00515038">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المباحث العامة. 3-</w:t>
      </w:r>
      <w:r w:rsidR="00515038">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قوات الأمن الخاصة). 2-</w:t>
      </w:r>
      <w:r w:rsidR="00515038">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تصرف هذه العلاوة للوحدات التي تكلف بمهام تتعلق بمكافحة الإرهاب من قطاعات وزارة الداخلية الأخرى، ويحدد ذلك بقرار من وزير الداخلية ..."، ووفقاً للنص الوارد في هذا الأمر فإن ما عدا تلك القطاعات الثلاثة المنصوص عليها فيه لا تصرف لها العلاوة إلا بعد تكليفها بمهام تتعلق بمكافحة الإرهاب، وتحديد تلك القطاعات يكون بقرار من وزير الداخلية، ولما كانت قرارات وزير الداخلية الصادرة بتحديد القطاعات المستحقة ومقارها لم تتضمن المقر الذي عمل فيه المعترض خلال المدة التي يطالب بها فإن الأمر المقرر لتلك العلاوة لا ينطبق عليه في تلك المدة. كما أن دائرة الاستئناف حكمت بتأييد حكم الدائرة الابتدائية الصادر بالإلزام في المدة المطالَب بها كاملة محمولاً على أسبابه ثم عدَّلت في المدة المحكوم بها، وتأييد الحكم محمولاً على أسبابه يعني موافقة دائرة الاستئناف لما انتهت إليه الدائرة الابتدائية في أسباب الإلزام وفي محلّه، والبيِّن من الحكم المعترض عليه أن دائرة الاستئناف لم توافق الدائرة الابتدائية في محل الإلزام بل حكمت باستحقاق المعترض ضده لما يطالب به في مدة مغايرة للمدة التي حكمت بها الدائرة الابتدائية، وحقيقة ذلك اختلافٌ في محل الإلزام يوجب إبداء أسبابه بما يكفي لحمل الحكم عليها. وبما أن الحكم المعترض عليه خلا من الأسباب التي بنى عليها فإنه قد خالف المادة السابعة والعشرين من نظام المرافعات أمام ديوان المظالم التي نصَّت على أنه</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وبما أن الحكم المعترض عليه انتهى إلى خلاف ما تقدَّم كلِّه فقد أخطأ في تطبيق النظام فتعيَّن نقضُه وإعادة القضية إلى محكمة الاستئناف الإدارية بالمنطقة الشرقية لتفصل فيها من جديد من غير من نظرها.</w:t>
      </w:r>
    </w:p>
    <w:p w14:paraId="0F242C6A"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3DCC678D" w14:textId="215AE0E3" w:rsidR="008D5D02" w:rsidRPr="007A3BC5" w:rsidRDefault="008D5D02" w:rsidP="007A3BC5">
      <w:pPr>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6723B15" w14:textId="77777777" w:rsidR="008D5D02" w:rsidRPr="007A3BC5" w:rsidRDefault="008D5D02" w:rsidP="007A3BC5">
      <w:pPr>
        <w:spacing w:after="160"/>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lang w:bidi="ar-SA"/>
        </w:rPr>
        <w:br w:type="page"/>
      </w:r>
    </w:p>
    <w:p w14:paraId="0ADC0BFD" w14:textId="1D1068B7" w:rsidR="008D5D02" w:rsidRPr="007A3BC5" w:rsidRDefault="008D5D02"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رقم الحكم في المجموعة 1</w:t>
      </w:r>
      <w:r w:rsidR="0093782F">
        <w:rPr>
          <w:rFonts w:ascii="Traditional Arabic" w:eastAsia="Times New Roman" w:hAnsi="Traditional Arabic" w:cs="Traditional Arabic" w:hint="cs"/>
          <w:b/>
          <w:bCs/>
          <w:sz w:val="32"/>
          <w:szCs w:val="32"/>
          <w:rtl/>
          <w:lang w:eastAsia="en-US" w:bidi="ar-SA"/>
        </w:rPr>
        <w:t>6</w:t>
      </w:r>
      <w:r w:rsidR="006F32A5">
        <w:rPr>
          <w:rFonts w:ascii="Traditional Arabic" w:eastAsia="Times New Roman" w:hAnsi="Traditional Arabic" w:cs="Traditional Arabic" w:hint="cs"/>
          <w:b/>
          <w:bCs/>
          <w:sz w:val="32"/>
          <w:szCs w:val="32"/>
          <w:rtl/>
          <w:lang w:eastAsia="en-US" w:bidi="ar-SA"/>
        </w:rPr>
        <w:t>3</w:t>
      </w:r>
    </w:p>
    <w:p w14:paraId="36C4B231" w14:textId="77777777" w:rsidR="008D5D02" w:rsidRPr="007A3BC5" w:rsidRDefault="008D5D02"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7723/ق لعام 1441هـ</w:t>
      </w:r>
    </w:p>
    <w:p w14:paraId="32F4CE01" w14:textId="77777777" w:rsidR="008D5D02" w:rsidRPr="007A3BC5" w:rsidRDefault="008D5D02"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95 لعام 1442هـ</w:t>
      </w:r>
    </w:p>
    <w:p w14:paraId="748FCBC9" w14:textId="77777777" w:rsidR="008D5D02" w:rsidRPr="007A3BC5" w:rsidRDefault="008D5D02"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25/8/1442هـ</w:t>
      </w:r>
    </w:p>
    <w:p w14:paraId="4B89CC8A" w14:textId="77777777" w:rsidR="008D5D02" w:rsidRPr="007A3BC5" w:rsidRDefault="008D5D02"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078A0FB" w14:textId="45C948F3"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الاعتراض على الأحكام لدى محكمة الاستئناف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وظيفة محكمة الاستئناف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w:t>
      </w:r>
      <w:r w:rsidR="008D5D02" w:rsidRPr="00DC6CD7">
        <w:rPr>
          <w:rFonts w:ascii="Traditional Arabic" w:hAnsi="Traditional Arabic" w:cs="Traditional Arabic"/>
          <w:sz w:val="32"/>
          <w:szCs w:val="32"/>
          <w:rtl/>
        </w:rPr>
        <w:t>وظيفة محكمة الاستئناف لا تقتصر على تدقيق الحكم المستأنف، وإنما تفصل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وبينات، ومدى سلامة الأسباب التي بنى الحكم المستأنف نتيجته عليها، وصحة تقديره للبينات المقدمة في الدعوى.</w:t>
      </w:r>
    </w:p>
    <w:p w14:paraId="2EC45E4E" w14:textId="076C46F0" w:rsidR="008D5D02" w:rsidRPr="007A3BC5" w:rsidRDefault="00DC6CD7" w:rsidP="00DC6CD7">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8D5D02"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بناؤه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w:t>
      </w:r>
      <w:r w:rsidR="008D5D02" w:rsidRPr="007A3BC5">
        <w:rPr>
          <w:rFonts w:ascii="Traditional Arabic" w:hAnsi="Traditional Arabic" w:cs="Traditional Arabic"/>
          <w:sz w:val="32"/>
          <w:szCs w:val="32"/>
          <w:rtl/>
        </w:rPr>
        <w:t>الأحكام القضائية يجب أن تبنى على الأدلة والبينات المطروحة في الدعوى والمستمدة من أوراقها.</w:t>
      </w:r>
    </w:p>
    <w:p w14:paraId="3E6294C1" w14:textId="6317EF9B" w:rsidR="008D5D02" w:rsidRPr="007A3BC5" w:rsidRDefault="00DC6CD7" w:rsidP="00DC6CD7">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8D5D02"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الإحالة على وقائع وأسباب الحكم الابتدائي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شروطها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sz w:val="32"/>
          <w:szCs w:val="32"/>
          <w:rtl/>
        </w:rPr>
        <w:t xml:space="preserve"> إذا أيدت محكمة الاستئناف الحكم الابتدائي فلها أن تحيل على ما جاء فيه سواء في بيان وقائع الدعوى أو في الأسباب التي أقيم عليها دون حاجة لإيراد أسباب جديدة، متى كانت تلك الأسباب كافية لحمل النتيجة عليها، مع إيراد ملخص للوقائع وأوجه الاستئناف، والرد على الجوهري منها.</w:t>
      </w:r>
    </w:p>
    <w:p w14:paraId="66F17ADA" w14:textId="6DA08540" w:rsidR="008D5D02" w:rsidRPr="007A3BC5" w:rsidRDefault="00DC6CD7" w:rsidP="00DC6CD7">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8D5D02"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ما لا يجوز للقاضي الاستدلال به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sz w:val="32"/>
          <w:szCs w:val="32"/>
          <w:rtl/>
        </w:rPr>
        <w:t xml:space="preserve"> ليس للقاضي أن يحكم بعلمه، أو بأي مصدر أو دليل خارج عن الخصومة، أو يأخذ بدليل لم يتبع فيه طرق الإثبات المقررة.</w:t>
      </w:r>
    </w:p>
    <w:p w14:paraId="5902F155" w14:textId="740B81A3" w:rsidR="008D5D02" w:rsidRPr="007A3BC5" w:rsidRDefault="00DC6CD7" w:rsidP="00DC6CD7">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8D5D02"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تسبيب الحكم</w:t>
      </w:r>
      <w:r w:rsidR="008D5D02"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sz w:val="32"/>
          <w:szCs w:val="32"/>
          <w:rtl/>
        </w:rPr>
        <w:t xml:space="preserve"> </w:t>
      </w:r>
      <w:r w:rsidR="008D5D02" w:rsidRPr="007A3BC5">
        <w:rPr>
          <w:rFonts w:ascii="Traditional Arabic" w:hAnsi="Traditional Arabic" w:cs="Traditional Arabic"/>
          <w:b/>
          <w:bCs/>
          <w:sz w:val="32"/>
          <w:szCs w:val="32"/>
          <w:rtl/>
        </w:rPr>
        <w:t xml:space="preserve">مخالفة أحكام النظام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إغفال أساس الحكم</w:t>
      </w:r>
      <w:r w:rsidR="008D5D02"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sz w:val="32"/>
          <w:szCs w:val="32"/>
          <w:rtl/>
        </w:rPr>
        <w:t xml:space="preserve"> عدم بيان الحكم الأساس والبينة التي بنى عليها؛ يعيب الحكم بمخالفة النظام.</w:t>
      </w:r>
    </w:p>
    <w:p w14:paraId="60F1388C" w14:textId="71111881" w:rsidR="008D5D02" w:rsidRPr="007A3BC5" w:rsidRDefault="00DC6CD7" w:rsidP="00DC6CD7">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و- </w:t>
      </w:r>
      <w:r w:rsidR="008D5D02"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w:t>
      </w:r>
      <w:r w:rsidR="003C28C2">
        <w:rPr>
          <w:rFonts w:ascii="Traditional Arabic" w:hAnsi="Traditional Arabic" w:cs="Traditional Arabic"/>
          <w:b/>
          <w:bCs/>
          <w:sz w:val="32"/>
          <w:szCs w:val="32"/>
          <w:rtl/>
        </w:rPr>
        <w:t>استثمار</w:t>
      </w:r>
      <w:r w:rsidR="008D5D02"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منح مدة سماح عن الأجرة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أثر إخلال المستأجر بالتزاماته العقدية على منح المدة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sz w:val="32"/>
          <w:szCs w:val="32"/>
          <w:rtl/>
        </w:rPr>
        <w:t xml:space="preserve"> منحُ مستأجر الأرض مدة سماح عن الأجرة مع التزامه بإقامة منشآت تؤول ملكيتها إلى الجهة الإدارية المؤجرة، ثم إلغاء العقد لعدم تنفيذ التزامه ذاك؛ لا يعني تحلل المستأجر من المسؤولية الناشئة عن إخلاله بالتزامه</w:t>
      </w:r>
      <w:r w:rsidR="008D5D02" w:rsidRPr="007A3BC5">
        <w:rPr>
          <w:rFonts w:ascii="Traditional Arabic" w:hAnsi="Traditional Arabic" w:cs="Traditional Arabic"/>
          <w:sz w:val="32"/>
          <w:szCs w:val="32"/>
          <w:rtl/>
          <w:lang w:eastAsia="en-US" w:bidi="ar-SA"/>
        </w:rPr>
        <w:t>، والذي كان سبباً في السماح عن دفع الأجرة</w:t>
      </w:r>
      <w:r w:rsidR="008D5D02" w:rsidRPr="007A3BC5">
        <w:rPr>
          <w:rFonts w:ascii="Traditional Arabic" w:hAnsi="Traditional Arabic" w:cs="Traditional Arabic"/>
          <w:sz w:val="32"/>
          <w:szCs w:val="32"/>
          <w:rtl/>
        </w:rPr>
        <w:t xml:space="preserve"> </w:t>
      </w:r>
      <w:r w:rsidR="007A3BC5">
        <w:rPr>
          <w:rFonts w:ascii="Traditional Arabic" w:hAnsi="Traditional Arabic" w:cs="Traditional Arabic"/>
          <w:sz w:val="32"/>
          <w:szCs w:val="32"/>
          <w:rtl/>
        </w:rPr>
        <w:t>-</w:t>
      </w:r>
      <w:r w:rsidR="008D5D02" w:rsidRPr="007A3BC5">
        <w:rPr>
          <w:rFonts w:ascii="Traditional Arabic" w:hAnsi="Traditional Arabic" w:cs="Traditional Arabic"/>
          <w:sz w:val="32"/>
          <w:szCs w:val="32"/>
          <w:rtl/>
        </w:rPr>
        <w:t xml:space="preserve"> الحكم بعدم مسؤولية المستأجر عن مدة السماح بحجة أن العقد لا يُلزمه بالأجرة في هذه المدة، لا يتفق مع التفسير الصحيح للعقد، ومع قواعد المسؤولية العقدية؛ لأن السماح عن الأجرة إنما يكون في حال تنفيذ العقد، وعدم الإخلال بالتزاماته.</w:t>
      </w:r>
    </w:p>
    <w:p w14:paraId="21133791" w14:textId="77777777" w:rsidR="008D5D02" w:rsidRPr="007A3BC5" w:rsidRDefault="008D5D02"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lastRenderedPageBreak/>
        <w:t>مستند الحكم</w:t>
      </w:r>
    </w:p>
    <w:p w14:paraId="79476DF2" w14:textId="77777777" w:rsidR="008D5D02" w:rsidRPr="007A3BC5" w:rsidRDefault="008D5D02"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451C690" w14:textId="77777777" w:rsidR="008D5D02" w:rsidRPr="007A3BC5" w:rsidRDefault="008D5D02"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(127) وتاريخ 26/12/1435هـ.</w:t>
      </w:r>
    </w:p>
    <w:p w14:paraId="103B60A7" w14:textId="77777777" w:rsidR="008D5D02" w:rsidRPr="007A3BC5" w:rsidRDefault="008D5D02"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0F78E14" w14:textId="11E31719" w:rsidR="008D5D02" w:rsidRPr="007A3BC5" w:rsidRDefault="008D5D02" w:rsidP="00515038">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ممثل الأمانة المعترضة سبق أن تقدم إلى المحكمة الإدارية بنجران بدعواه التي تضمنت أن المؤسسة المعترض ضدها استأجرت منها قطعة أرض بمخطط رقم (433) قطعة رقم (4)، بغرض ممارسة نشاط تجاري سكني (محلات تجارية ووحدات مفروشة)، وقد استلمت المعترض ضدها الموقع إلا أنها لم تشرع في تنفيذ العقد ولم تقم بأي خطوة من شأنها إقامة أي منشآت سكنية أو تجارية كما هو متفق عليه؛ الأمر الذي أدى إلى إلغاء العقد، وخلص إلى طلب المؤسسة المعترض ضدها بدفع مبلغ قدره (128</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333.32) مئة وثمانية وعشرون ألفاً وثلاثمئة وثلاثة وثلاثون ريالاً واثنان وثلاثون هللة قيمة الأجرة للفترة من تاريخ 21/11/1436هـ حتى فسخ العقد بتاريخ 3/4/1437هـ، بالإضافة إلى إلزامها بالأجرة عن فترة التجهيز من تاريخ 22/8/1434هـ</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حتى 20/11/1435هـ وقدرها (437</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500) أربعمئة وسبعة وثلاثون ألفاً وخمسمئة ريال. وبعد قيد الدعوى في سجلات المحكمة قضية برقم (5392) لعام 1440هـ، وإحالتها إلى الدائرة الأولى بتلك المحكمة، باشرت نظرها ثم أصدرت فيها حكمها قضت فيه بإلزام مؤسسة (...) بأن تدفع لأمانة منطقة جازان مبلغاً وقدره (87</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500) سبعة وثمانون ألفاً وخمسمئة ريال، ورفض ما عدا ذلك للأسباب الموضحة فيه. وباستئناف ممثل المعترضة الحكم أمام محكمة الاستئناف الإدارية بمنطقة عسير، قيد الاستئناف في سجلات المحكمة قضية برقم (7723) لعام 1441هـ، وأحيلت إلى الدائرة الثالثة التي نظرتها، ثم أصدرت فيها حكمها بتأييد الحكم المستأنف محمولاً على أسبابه. وبتاريخ 4/1/1442هـ تقدم ممثل الأمانة المعترضة إلى هذه المحكمة باعتراضه على حكم الاستئناف، قيد برقم (95) لعام 1442هـ، طالب فيه بنقض الحكم للأسباب التي ذكرها، والتي تتلخص في خطأ الحكم في تطبيق العقد فيما يتعلق برفض طلب الأمانة بقيمة الأجرة عن فترة التجهيز استناداً إلى نص المادة (6) من العقد، فقد نص العقد على أن مدة التجهيز والإنشاء من ضمن مدة العقد، ويجب أن يكون مقابل الإعفاء من الأجرة المنصوص عليه في المادة (6) التزام المستثمر بالبناء والتجهيز؛ لأن الأرض كانت تحت يده طيلة مدة التجهيز ولم تنتفع بها الأمانة مراعاة لشروط العقد، كما أخطأ الحكم في حساب المدة، وقصرها على ثلاثة أشهر بالمخالفة للعقد، وطلب نقض الحكم. وبعد انقضاء المهل المنصوص عليها في المادة الخمسين من نظام </w:t>
      </w:r>
      <w:r w:rsidRPr="007A3BC5">
        <w:rPr>
          <w:rFonts w:ascii="Traditional Arabic" w:hAnsi="Traditional Arabic" w:cs="Traditional Arabic"/>
          <w:sz w:val="32"/>
          <w:szCs w:val="32"/>
          <w:rtl/>
        </w:rPr>
        <w:lastRenderedPageBreak/>
        <w:t>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41283EF" w14:textId="77777777" w:rsidR="008D5D02" w:rsidRPr="007A3BC5" w:rsidRDefault="008D5D02"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55C4C88" w14:textId="04122B57" w:rsidR="008D5D02" w:rsidRPr="007A3BC5" w:rsidRDefault="008D5D02" w:rsidP="007A3BC5">
      <w:pPr>
        <w:jc w:val="lowKashida"/>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وبالنسبة للموضوع، فإن حكم الاستئناف محل الاعتراض قضى بتأييد الحكم الابتدائي، واقتصر في الرد على الاستئناف المقدم من الأمانة المعترضة على القول "ولا يغير من ذلك ما أثير في الاعتراض من أقوال" دون عرض للاستئناف وما تضمنه من أسباب لإلغاء الحكم؛ وذلك بالمخالفة لما نصت عليه المادة (35/5) من اللائحة التنفيذية لنظام المرافعات أمام ديوان المظالم التي نصت على أنه</w:t>
      </w:r>
      <w:r w:rsidR="00515038">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 "يجب أن يبين في نسخة الحكم الصادر في الاعتراض بالإضافة إلى البيانات الأساسية المذكورة في المادة (27) الآتي: أ-</w:t>
      </w:r>
      <w:r w:rsidR="00515038">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ملخصاً وافياً للاعتراض يشتمل على طلبات المعترض، ومنطوق الحكم المعترض عليه، وحاصل الأسباب التي بُني عليها الاعتراض، والطلبات في الدعوى المعترض على حكمها. ب-</w:t>
      </w:r>
      <w:r w:rsidR="00515038">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 xml:space="preserve">الرد على ما تضمنه طلب الاعتراض من دفوع أو أوجه دفاع جوهرية، إذا لم يكن الحكم المعترض عليه قد تضمن الرد عليها"، ومن المعلوم أن 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 وإذا أيدت محكمة الاستئناف الحكم الابتدائي فلها أن تحيل على ما جاء في الحكم الابتدائي سواءً في بيان وقائع الدعوى أو في الأسباب التي أقيم عليها دون حاجة لإيراد أسباب جديدة متى كانت تلك الأسباب كافية لحمل النتيجة عليه، مع إيراد ملخص للوقائع وأوجه الاستئناف، والرد على الجوهري منها على النحو المنصوص عليه في المادة (35/5) من اللائحة التنفيذية لنظام المرافعات أمام ديوان المظالم المشار إليها. ومن ناحية أخرى قضى الحكم الابتدائي والمؤيد بحكم الاستئناف محل الاعتراض برفض مطالبة الأمانة المعترضة بإلزام المعترض ضده بدفع الأجرة عن مدة التجهيز وبناء المنشآت؛ بناءً على ما ذكره من أن "العقد نص في مادته السادسة على أن هذه المدة غير مدفوعة الإيجار فتخلص الدائرة إلى رفضها لعدم مشروعيتها". وهذا الذي انتهى إليه الحكم لا يتفق مع التفسير الصحيح للعقد؛ لأن منح المستأجر مدة من العقد عند بدايته دون أخذ الأجرة عليها، لا يعني إعفاءه من المسؤولية الناشئة عن إخلاله بالتزاماته العقدية بإقامة المنشآت التي يؤول ملكيتها للأمانة، والتي كانت سبباً في الإعفاء عن دفع الأجرة، ويكون الحكم بعدم مسؤوليته عن هذه المدة بحجة أن العقد لا يُلزمه بالأجرة في هذه الفترة، لا يتفق مع قواعد المسؤولية العقدية؛ لأن الإعفاء من الأجرة إنما يكون في حال تنفيذه للعقد وعدم </w:t>
      </w:r>
      <w:r w:rsidRPr="007A3BC5">
        <w:rPr>
          <w:rFonts w:ascii="Traditional Arabic" w:hAnsi="Traditional Arabic" w:cs="Traditional Arabic"/>
          <w:sz w:val="32"/>
          <w:szCs w:val="32"/>
          <w:rtl/>
          <w:lang w:eastAsia="en-US" w:bidi="ar-SA"/>
        </w:rPr>
        <w:lastRenderedPageBreak/>
        <w:t>الإخلال بالتزاماته بإقامة المنشآت. وكذلك الشأن في مطالبة الأمانة المعترضة للأجرة عن المدة التالية لفترة التجهيز، حيث اقتصر الحكم على إلزام المعترض ضده بدفع الأجرة عن ثلاثة أشهر، دون أن يبين الأساس الذي بنى عليه قضاءه برفض إلزام المعترض ضده بدفع الأجرة عن بقية المدة، ولم يذكر الحكم في أسبابه البينة التي بنى عليها تقريره أن المعترض ضده دفع الإيجار حتى تاريخ 2/1/1437هـ ومواجهة ممثل الأمانة المعترضة بهذه البينة حتى يتمكن من الرد عليها، مع أن دفاع المعترض ضده المذكور في وقائع الحكم، اقتصر على أن الأرض المستأجرة لا تقع على البحر مباشرة، ولم يتضمن دفاعه أنه دفع الأجرة عن تلك المدة. ومن المعلوم أن الأحكام القضائية يجب أن تبنى على الأدلة والبينات المطروحة في الدعوى والمستمدة من أوراقها، وليس للقاضي أن يحكم بعلمه، أو بأي مصدر أو دليل خارج عن الخصومة، أو يأخذ بدليل لم يتبع فيه طرق الإثبات المقررة. وحاصل ما تقدم أن الحكم محل الاعتراض اشتمل على مخالفة لنظام المرافعات، وأخطأ في تطبيق نصوص العقد التي أوجب النظام تطبيقها، وقد تضمن الاعتراض النعي على الحكم بهذه المخالفة؛ مما يتعين معه نقض الحكم وإحالة القضية إلى محكمة الاستئناف الإدارية بمنطقة عسير للفصل في موضوعها من جديد من غير من نظرها.</w:t>
      </w:r>
    </w:p>
    <w:p w14:paraId="10F0B5AE" w14:textId="77777777" w:rsidR="008D5D02" w:rsidRPr="007A3BC5" w:rsidRDefault="008D5D02"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w:t>
      </w:r>
      <w:r w:rsidRPr="007A3BC5">
        <w:rPr>
          <w:rFonts w:ascii="Traditional Arabic" w:hAnsi="Traditional Arabic" w:cs="Traditional Arabic"/>
          <w:b/>
          <w:bCs/>
          <w:sz w:val="32"/>
          <w:szCs w:val="32"/>
          <w:rtl/>
          <w:lang w:eastAsia="en-US" w:bidi="ar-SA"/>
        </w:rPr>
        <w:t>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0B1E3819" w14:textId="7188D222" w:rsidR="008D5D02" w:rsidRPr="007A3BC5" w:rsidRDefault="008D5D02"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8F24868" w14:textId="77777777" w:rsidR="008D5D02" w:rsidRPr="007A3BC5" w:rsidRDefault="008D5D02"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75D9A396" w14:textId="5F12802C"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4</w:t>
      </w:r>
    </w:p>
    <w:p w14:paraId="3965A6D5" w14:textId="7A7CE36A" w:rsidR="008D5D02" w:rsidRPr="007A3BC5" w:rsidRDefault="008D5D02" w:rsidP="0006368F">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10640/ق لعام 1439هـ</w:t>
      </w:r>
    </w:p>
    <w:p w14:paraId="0BBDFE3E"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2287 لعام 1441هـ</w:t>
      </w:r>
    </w:p>
    <w:p w14:paraId="12CF413B" w14:textId="7F8C3A14" w:rsidR="008D5D02" w:rsidRPr="007A3BC5" w:rsidRDefault="008D5D02" w:rsidP="00DC6CD7">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25/8/1442هـ</w:t>
      </w:r>
    </w:p>
    <w:p w14:paraId="34062A75"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B97A2EB" w14:textId="197BABC4"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وجوبه حال إلغاء محكمة الاستئناف للحكم الابتدائي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sz w:val="32"/>
          <w:szCs w:val="32"/>
          <w:rtl/>
        </w:rPr>
        <w:t xml:space="preserve"> يجب على محكمة الاستئناف عند إلغاء الحكم الابتدائي أن تبين سبب إلغائه، وتبني حكمها على الأسباب التي تراها</w:t>
      </w:r>
      <w:r w:rsidR="008D5D02" w:rsidRPr="00DC6CD7">
        <w:rPr>
          <w:rFonts w:ascii="Traditional Arabic" w:hAnsi="Traditional Arabic" w:cs="Traditional Arabic"/>
          <w:b/>
          <w:bCs/>
          <w:color w:val="000000"/>
          <w:sz w:val="32"/>
          <w:szCs w:val="32"/>
          <w:rtl/>
        </w:rPr>
        <w:t>.</w:t>
      </w:r>
    </w:p>
    <w:p w14:paraId="3351F819" w14:textId="1273E0EB"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ب- </w:t>
      </w:r>
      <w:r w:rsidR="008D5D02" w:rsidRPr="00DC6CD7">
        <w:rPr>
          <w:rFonts w:ascii="Traditional Arabic" w:hAnsi="Traditional Arabic" w:cs="Traditional Arabic"/>
          <w:b/>
          <w:bCs/>
          <w:color w:val="000000"/>
          <w:sz w:val="32"/>
          <w:szCs w:val="32"/>
          <w:rtl/>
        </w:rPr>
        <w:t xml:space="preserve">دعوى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الحكم في الدعوى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تسبيب الحكم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القصور فيه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w:t>
      </w:r>
      <w:r w:rsidR="008D5D02" w:rsidRPr="00DC6CD7">
        <w:rPr>
          <w:rFonts w:ascii="Traditional Arabic" w:hAnsi="Traditional Arabic" w:cs="Traditional Arabic"/>
          <w:b/>
          <w:bCs/>
          <w:sz w:val="32"/>
          <w:szCs w:val="32"/>
          <w:rtl/>
        </w:rPr>
        <w:t xml:space="preserve">الإخلال بحق الدفاع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w:t>
      </w:r>
      <w:r w:rsidR="008E70F9" w:rsidRPr="00DC6CD7">
        <w:rPr>
          <w:rFonts w:ascii="Traditional Arabic" w:eastAsia="Times New Roman" w:hAnsi="Traditional Arabic" w:cs="Traditional Arabic"/>
          <w:b/>
          <w:bCs/>
          <w:sz w:val="32"/>
          <w:szCs w:val="32"/>
          <w:rtl/>
        </w:rPr>
        <w:t>إغفال إيراد الدفوع والرد عليها</w:t>
      </w:r>
      <w:r w:rsidR="008E70F9" w:rsidRPr="00DC6CD7">
        <w:rPr>
          <w:rFonts w:ascii="Traditional Arabic" w:hAnsi="Traditional Arabic" w:cs="Traditional Arabic"/>
          <w:b/>
          <w:bCs/>
          <w:color w:val="000000"/>
          <w:sz w:val="32"/>
          <w:szCs w:val="32"/>
          <w:rtl/>
        </w:rPr>
        <w:t xml:space="preserve"> </w:t>
      </w:r>
      <w:r w:rsidR="008E70F9" w:rsidRPr="00DC6CD7">
        <w:rPr>
          <w:rFonts w:ascii="Traditional Arabic" w:hAnsi="Traditional Arabic" w:cs="Traditional Arabic" w:hint="cs"/>
          <w:b/>
          <w:bCs/>
          <w:color w:val="000000"/>
          <w:sz w:val="32"/>
          <w:szCs w:val="32"/>
          <w:rtl/>
        </w:rPr>
        <w:t xml:space="preserve">- </w:t>
      </w:r>
      <w:r w:rsidR="008D5D02" w:rsidRPr="00DC6CD7">
        <w:rPr>
          <w:rFonts w:ascii="Traditional Arabic" w:hAnsi="Traditional Arabic" w:cs="Traditional Arabic"/>
          <w:color w:val="000000"/>
          <w:sz w:val="32"/>
          <w:szCs w:val="32"/>
          <w:rtl/>
        </w:rPr>
        <w:t xml:space="preserve">إغفال الحكم </w:t>
      </w:r>
      <w:r w:rsidR="008D5D02" w:rsidRPr="00DC6CD7">
        <w:rPr>
          <w:rFonts w:ascii="Traditional Arabic" w:hAnsi="Traditional Arabic" w:cs="Traditional Arabic"/>
          <w:sz w:val="32"/>
          <w:szCs w:val="32"/>
          <w:rtl/>
        </w:rPr>
        <w:t>إيراد الدفع والرد عليه</w:t>
      </w:r>
      <w:r w:rsidR="008D5D02" w:rsidRPr="00DC6CD7">
        <w:rPr>
          <w:rFonts w:ascii="Traditional Arabic" w:hAnsi="Traditional Arabic" w:cs="Traditional Arabic"/>
          <w:color w:val="000000"/>
          <w:sz w:val="32"/>
          <w:szCs w:val="32"/>
          <w:rtl/>
        </w:rPr>
        <w:t>؛ يعيب الحكم بالقصور في التسبيب، والإخلال بحق الدفاع.</w:t>
      </w:r>
    </w:p>
    <w:p w14:paraId="6AA7B21E" w14:textId="5A71E744" w:rsidR="008D5D02" w:rsidRPr="00DC6CD7" w:rsidRDefault="00DC6CD7" w:rsidP="00DC6CD7">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ج- </w:t>
      </w:r>
      <w:r w:rsidR="008D5D02" w:rsidRPr="00DC6CD7">
        <w:rPr>
          <w:rFonts w:ascii="Traditional Arabic" w:hAnsi="Traditional Arabic" w:cs="Traditional Arabic"/>
          <w:b/>
          <w:bCs/>
          <w:color w:val="000000"/>
          <w:sz w:val="32"/>
          <w:szCs w:val="32"/>
          <w:rtl/>
        </w:rPr>
        <w:t xml:space="preserve">دعوى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الحكم في الدعوى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تسبيب الحكم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color w:val="000000"/>
          <w:sz w:val="32"/>
          <w:szCs w:val="32"/>
          <w:rtl/>
        </w:rPr>
        <w:t xml:space="preserve"> مخالفة طرق الإثبات </w:t>
      </w:r>
      <w:r w:rsidR="007A3BC5" w:rsidRPr="00DC6CD7">
        <w:rPr>
          <w:rFonts w:ascii="Traditional Arabic" w:hAnsi="Traditional Arabic" w:cs="Traditional Arabic"/>
          <w:b/>
          <w:bCs/>
          <w:color w:val="000000"/>
          <w:sz w:val="32"/>
          <w:szCs w:val="32"/>
          <w:rtl/>
        </w:rPr>
        <w:t>-</w:t>
      </w:r>
      <w:r w:rsidR="008D5D02" w:rsidRPr="00DC6CD7">
        <w:rPr>
          <w:rFonts w:ascii="Traditional Arabic" w:hAnsi="Traditional Arabic" w:cs="Traditional Arabic"/>
          <w:b/>
          <w:bCs/>
          <w:sz w:val="32"/>
          <w:szCs w:val="32"/>
          <w:rtl/>
        </w:rPr>
        <w:t xml:space="preserve"> ندب خبير في مسألة إثبات منوطة بالمحكمة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sz w:val="32"/>
          <w:szCs w:val="32"/>
          <w:rtl/>
        </w:rPr>
        <w:t xml:space="preserve"> إذا صدر الحكم بالمخالفة للنظام في طرق الإثبات، وتخلى عن نظر طلب من صميم عمل المحكمة للخبير؛ فإنه يتعين نقضه.</w:t>
      </w:r>
    </w:p>
    <w:p w14:paraId="689CD766" w14:textId="04833490" w:rsidR="008E70F9"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8E70F9" w:rsidRPr="00DC6CD7">
        <w:rPr>
          <w:rFonts w:ascii="Traditional Arabic" w:hAnsi="Traditional Arabic" w:cs="Traditional Arabic"/>
          <w:b/>
          <w:bCs/>
          <w:sz w:val="32"/>
          <w:szCs w:val="32"/>
          <w:rtl/>
        </w:rPr>
        <w:t>خبرة - ندب الخبير - مناطه -</w:t>
      </w:r>
      <w:r w:rsidR="008E70F9" w:rsidRPr="00DC6CD7">
        <w:rPr>
          <w:rFonts w:ascii="Traditional Arabic" w:hAnsi="Traditional Arabic" w:cs="Traditional Arabic"/>
          <w:sz w:val="32"/>
          <w:szCs w:val="32"/>
          <w:rtl/>
        </w:rPr>
        <w:t xml:space="preserve"> يلجأ القاضي إلى الخبرة الفنية إذا تعلق النزاع بأمور فنية ليس بمقدور القاضي البت فيها لخروجها عن نشاطه الذهني.</w:t>
      </w:r>
    </w:p>
    <w:p w14:paraId="3E691D56" w14:textId="142A4229"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8D5D02" w:rsidRPr="00DC6CD7">
        <w:rPr>
          <w:rFonts w:ascii="Traditional Arabic" w:hAnsi="Traditional Arabic" w:cs="Traditional Arabic"/>
          <w:b/>
          <w:bCs/>
          <w:sz w:val="32"/>
          <w:szCs w:val="32"/>
          <w:rtl/>
        </w:rPr>
        <w:t xml:space="preserve">خبرة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ندب الخبير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سلطة محكمة الموضوع فيه </w:t>
      </w:r>
      <w:r w:rsidR="007A3BC5" w:rsidRPr="00DC6CD7">
        <w:rPr>
          <w:rFonts w:ascii="Traditional Arabic" w:eastAsia="Times New Roman" w:hAnsi="Traditional Arabic" w:cs="Traditional Arabic"/>
          <w:b/>
          <w:bCs/>
          <w:sz w:val="32"/>
          <w:szCs w:val="32"/>
          <w:rtl/>
        </w:rPr>
        <w:t>-</w:t>
      </w:r>
      <w:r w:rsidR="008D5D02" w:rsidRPr="00DC6CD7">
        <w:rPr>
          <w:rFonts w:ascii="Traditional Arabic" w:hAnsi="Traditional Arabic" w:cs="Traditional Arabic"/>
          <w:sz w:val="32"/>
          <w:szCs w:val="32"/>
          <w:rtl/>
        </w:rPr>
        <w:t xml:space="preserve"> الأصل أن الاستعانة بالخبرة الفنية كإجراء من إجراءات الإثبات من السلطات التقديرية لمحكمة الموضوع، وذلك مشروط بأن يكون قرارها وفق القواعد الإجرائية المنصوص عليها نظاماً، ومخالفة ذلك يقيم الاعتراض عليه أمام المحكمة الإدارية العليا.</w:t>
      </w:r>
    </w:p>
    <w:p w14:paraId="04F51375" w14:textId="22F9F169" w:rsidR="008D5D02" w:rsidRPr="00DC6CD7" w:rsidRDefault="00DC6CD7" w:rsidP="00DC6CD7">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و- </w:t>
      </w:r>
      <w:r w:rsidR="008D5D02" w:rsidRPr="00DC6CD7">
        <w:rPr>
          <w:rFonts w:ascii="Traditional Arabic" w:hAnsi="Traditional Arabic" w:cs="Traditional Arabic"/>
          <w:b/>
          <w:bCs/>
          <w:sz w:val="32"/>
          <w:szCs w:val="32"/>
          <w:rtl/>
        </w:rPr>
        <w:t xml:space="preserve">خبرة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ندب الخبير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ما لا يدخل في مهمته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بيان الضرر وأسبابه وأثره وتقدير التعويض عنه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sz w:val="32"/>
          <w:szCs w:val="32"/>
          <w:rtl/>
        </w:rPr>
        <w:t xml:space="preserve"> بيان الضرر وأسبابه وأثره وتقدير التعويض عنه ليس من الأمور الفنية التي تخرج عن النشاط الذهني للقاضي، وإنما من المسائل القانونية التي تخضع في ثبوتها على ما يقدمه المدعي من أدلة وبينات، وتستقل المحكمة ببحثها والفصل فيها دون حاجة إلى خبرة فنية.</w:t>
      </w:r>
    </w:p>
    <w:p w14:paraId="48F82946"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3543DFD" w14:textId="77777777" w:rsidR="008D5D02" w:rsidRPr="007A3BC5" w:rsidRDefault="008D5D02" w:rsidP="00D358C8">
      <w:pPr>
        <w:pStyle w:val="a3"/>
        <w:numPr>
          <w:ilvl w:val="0"/>
          <w:numId w:val="20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1DB11C5" w14:textId="77777777" w:rsidR="008D5D02" w:rsidRPr="007A3BC5" w:rsidRDefault="008D5D02" w:rsidP="00D358C8">
      <w:pPr>
        <w:pStyle w:val="a3"/>
        <w:numPr>
          <w:ilvl w:val="0"/>
          <w:numId w:val="20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(127) وتاريخ 26/12/1435ه.</w:t>
      </w:r>
    </w:p>
    <w:p w14:paraId="4C45539C"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الوقائع</w:t>
      </w:r>
    </w:p>
    <w:p w14:paraId="1AA5657D" w14:textId="2BFD9D72"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وكيل الشركة المعترض ضدها سبق أن تقدم إلى المحكمة الإدارية بالرياض بدعوى طالب فيها بإلزام الإدارة المعترضة بتعويض موكلته عما يدعيه من أضرار أصابتها نتيجة إيقافها عدة مرات عند تنفيذها لعقد إنشاء مركز الرعاية الصحية الأولية بحي اليرموك، وتعويضها عن أتعاب المحاماة. وبعد قيد الدعوى في سجلات المحكمة قضية برقم (4058) لعام 1439هـ، وإحالتها إلى الدائرة الخامسة، باشرت نظرها ثم أصدرت فيها حكمها قضت فيه برفض الدعوى للأسباب الموضحة فيه. وباستئناف وكيل الشركة المعترض ضدها الحكم أمام محكمة الاستئناف الإدارية بمنطقة الرياض، قيد الاستئناف في سجلات المحكمة قضية برقم (10640) لعام 1439هـ، وأحيلت إلى دائرة الاستئناف الرابعة بتلك المحكمة التي نظرتها ثم أصدرت فيها حكمها قضت فيه بإلغاء الحكم المستأنف، والقضاء مجدداً بإلزام الشؤون الصحية بالحرس الوطني بأن تدفع لشركة (...) مبلغاً قدره (626.061.21) ستمئة وستة وعشرون ألفاً وواحد وستون ريالاً وإحدى وعشرون هللة ورفض ما</w:t>
      </w:r>
      <w:r w:rsidR="002F1723">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عدا ذلك من طلبات، وبنت حكمها على القول "بأنه لما كانت المدعية تدعي تكبدها خسائر وتكاليف إضافية نتيجة لإيقافها عن أعمال المشروع عدة مرات بلغت قيمة قدرها مليونان وثمانمئة وسبعة وسبعون ألفاً وثمانمئة وثلاثة وثلاثون ريالاً، إضافة إلى أتعاب المحاماة. وحيث تمسكت المدعى عليها بأن تلك الإيقافات تمت للقيام بالعمل بصورة أصولية، وحيث ورد تقرير الخبير الذي تم ندبه لبيان مدى الضرر ومقداره، وقد تضمن التقرير تضرر المدعية من تلك الإيقافات، وقدر ذلك الضرر بمبلغ (626.061.21) ستمئة وستة وعشرين ألفاً وواحد وستين ريالاً وإحدى وعشرين هللة، وبما أن تقرير الخبير مبني على أسس فنية معتبرة؛ فإن المحكمة تطمئن إليه، وتنتهي إلى الحكم للمدعية بما يجبر ضررها. أما بالنسبة لأتعاب المحاماة، فلا تستحق المدعية عنها شيئاً؛ إذ لم يثبت مماطلة من الجهة لحق ثابت ومحصور. ولما لم تتوصل الدائرة إلى ذلك تعين إلغاء حكمها". وبتاريخ 28/4/1441 هـ تقدم ممثل الإدارة المعترضة إلى هذه المحكمة باعتراضه على حكم الاستئناف، قيد برقم (2287) لعام 1441هـ، طالب فيه بنقض الحكم للأسباب التي أوضحها، والتي تتلخص في مخالفة الحكم للمادة (32) من العقد، والتي نصت على عدم تحمل صاحب العمل التكاليف الناتجة عن الإيقاف إذا جرى في إحدى الحالات المنصوص عليها في هذه المادة. وقد تم الإثبات أمام المحكمة بأن جميع أوامر الإيقاف كانت بموجب المادة المشار إليها، وقد قامت الشركة المعترض ضدها بالتوقيع على الأوامر دون تحفظ،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6332069"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26F383C" w14:textId="43ED1085"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 فإن جهة الإدارة المعترضة تنعى على الحكم إغفاله لدفاعها المقدم في الدعوى، حيث لم يتناول الحكم محل الاعتراض الدفع الموضوعي المقدم منها، ولم يرد عليه، ولما كانت المادة السابعة والعشرون من نظام المرافعات أمام ديوان المظالم أوجبت أن يشتمل الحكم على عرض مجمل لوقائع الدعوى، وطلبات الخصوم، وخلاصة موجزة لدفوعهم ودفاعهم الجوهري، وأكدت على ذلك المادة (35/5) من اللائحة التنفيذية لنظام المرافعات أمام ديوان المظالم في الباب الخاص بطرق الاعتراض على الأحكام؛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فإن خلو الحكم من إيراد دفع الإدارة المعترضة، والرد عليه، يعد</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 xml:space="preserve">قصوراً في الأسباب، وإخلالاً بحق الدفاع، يعيب الحكم، لا سيما وأن المحكمة ألغت الحكم الابتدائي الذي كان أعمل هذا الدفع، وقضى برفض الدعوى بناء عليه، فكان الواجب على محكمة الاستئناف عندما ألغت هذا الحكم أن تبين سبب إلغائها له، وتبني حكمها على الأسباب التي تراها. ومن ناحية أخرى ندبت المحكمة خبيراً هندسياً، وبنت حكمها على تقريره؛ لأن النزاع حسبما ذكرته في وقائع حكمها يتعلق بأمور فنية حول أسباب إيقاف الشركة عن العمل، ومدى تأثيره عليها، وهل الإيقافات جزئية أم كلية، وهل كان بإمكانها العمل في جزء خلاف ما تم الإيقاف عنه، وهل الإيقاف بسببها أم بسبب المدعى عليها، وتحديد مقدار التعويض إن كان له ما يسوغه وبيان مدى الضرر ومقداره. في حين أن بيان الضرر وتقدير التعويض عنه وأسباب الإيقافات وأثرها والمتسبب فيها ومداها، ليست من الأمور الفنية التي تخرج عن النشاط الذهني للقاضي، وإنما هي مسائل قانونية تخضع في ثبوتها على ما يقدمه المدعي من أدلة وبينات، وتستقل المحكمة ببحثها والفصل فيها دون حاجة إلى خبرة فنية، وإنما يلجأ القاضي إلى الخبرة الفنية إذا تعلق النزاع بأمور فنية ليس بمقدور القاضي البت فيها لخروجها عن نشاطه الذهني. وإذا كان الأصل أن الاستعانة بالخبرة الفنية كإجراء من إجراءات الإثبات من السلطات التقديرية لمحكمة الموضوع، إلا أن ذلك مشروط بأن يكون قرارها وفق القواعد الإجرائية المنصوص عليها نظاماً، ومخالفتها في ذلك يقيم الاعتراض عليه أمام المحكمة الإدارية العليا. وحيث صدر الحكم بالمخالفة للنظام في طرق الإثبات، وتخلى عن نظر طلب كان من صميم عمل المحكمة، وشابه قصور في الأسباب على نحو ما تقدم، وقد تضمن الاعتراض النعي عليه لهذا السبب؛ فقد تعين نقضه. </w:t>
      </w:r>
    </w:p>
    <w:p w14:paraId="7FCD1256"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31785CB1" w14:textId="6FB40A7F" w:rsidR="008D5D02" w:rsidRPr="007A3BC5" w:rsidRDefault="008D5D02"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903A325" w14:textId="77777777" w:rsidR="008D5D02" w:rsidRPr="007A3BC5" w:rsidRDefault="008D5D02"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848857D" w14:textId="38BBFDD2"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5</w:t>
      </w:r>
    </w:p>
    <w:p w14:paraId="2135EBCC" w14:textId="2C990716" w:rsidR="008D5D02" w:rsidRPr="007A3BC5" w:rsidRDefault="008D5D02" w:rsidP="00122F9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431/ق لعام 1441هـ</w:t>
      </w:r>
    </w:p>
    <w:p w14:paraId="2CA3AD5A"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3581 لعام 1441هـ</w:t>
      </w:r>
    </w:p>
    <w:p w14:paraId="1E3E3109" w14:textId="345055F1" w:rsidR="008D5D02" w:rsidRPr="007A3BC5" w:rsidRDefault="008D5D02" w:rsidP="00DC6CD7">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25/8/1442هـ</w:t>
      </w:r>
    </w:p>
    <w:p w14:paraId="52EBE9DB"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F774A41" w14:textId="35410217" w:rsidR="008D5D02" w:rsidRPr="007A3BC5" w:rsidRDefault="00DC6CD7" w:rsidP="00DC6CD7">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8D5D02"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8D5D02"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تكييف الدعوى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وجوبه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w:t>
      </w:r>
      <w:r w:rsidR="008D5D02" w:rsidRPr="007A3BC5">
        <w:rPr>
          <w:rFonts w:ascii="Traditional Arabic" w:hAnsi="Traditional Arabic" w:cs="Traditional Arabic"/>
          <w:sz w:val="32"/>
          <w:szCs w:val="32"/>
          <w:rtl/>
        </w:rPr>
        <w:t>يجب على المحكمة استكمال المرافعة في الدعوى وفق التكييف الصحيح لها.</w:t>
      </w:r>
    </w:p>
    <w:p w14:paraId="5E687554" w14:textId="60487F7B" w:rsidR="008D5D02" w:rsidRPr="00DC6CD7" w:rsidRDefault="00DC6CD7" w:rsidP="00DC6CD7">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8D5D02" w:rsidRPr="00DC6CD7">
        <w:rPr>
          <w:rFonts w:ascii="Traditional Arabic" w:hAnsi="Traditional Arabic" w:cs="Traditional Arabic"/>
          <w:b/>
          <w:bCs/>
          <w:sz w:val="32"/>
          <w:szCs w:val="32"/>
          <w:rtl/>
        </w:rPr>
        <w:t xml:space="preserve">دعوى -الحكم في الدعوى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الأسباب الواقعية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مفهومها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w:t>
      </w:r>
      <w:r w:rsidR="008D5D02" w:rsidRPr="00DC6CD7">
        <w:rPr>
          <w:rFonts w:ascii="Traditional Arabic" w:hAnsi="Traditional Arabic" w:cs="Traditional Arabic"/>
          <w:sz w:val="32"/>
          <w:szCs w:val="32"/>
          <w:rtl/>
        </w:rPr>
        <w:t>الأسباب الواقعية هي ما يتعلق بدعوى المدعي، وموضوعها، وطلباته، وإجابة المدعى عليه، ودفوعه المقدمة بقصد تلافي الحكم عليه.</w:t>
      </w:r>
    </w:p>
    <w:p w14:paraId="686A0FEC" w14:textId="77F0D538"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الأسباب النظامية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مفهومها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w:t>
      </w:r>
      <w:r w:rsidR="008D5D02" w:rsidRPr="00DC6CD7">
        <w:rPr>
          <w:rFonts w:ascii="Traditional Arabic" w:hAnsi="Traditional Arabic" w:cs="Traditional Arabic"/>
          <w:sz w:val="32"/>
          <w:szCs w:val="32"/>
          <w:rtl/>
        </w:rPr>
        <w:t>الأسباب النظامية هي القواعد الشرعية والنظامية التي تطبقها المحكمة على الوقائع بعد التوصل إلى ثبوت تلك الوقائع أو نفيها، وأسانيدها في ذلك.</w:t>
      </w:r>
    </w:p>
    <w:p w14:paraId="47F1CCF7" w14:textId="61250076" w:rsidR="008D5D02" w:rsidRPr="007A3BC5" w:rsidRDefault="00DC6CD7" w:rsidP="00DC6CD7">
      <w:pPr>
        <w:pStyle w:val="a9"/>
        <w:spacing w:after="0"/>
        <w:jc w:val="both"/>
        <w:outlineLvl w:val="9"/>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8D5D02"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w:t>
      </w:r>
      <w:r w:rsidR="008D5D02" w:rsidRPr="007A3BC5">
        <w:rPr>
          <w:rFonts w:ascii="Traditional Arabic" w:hAnsi="Traditional Arabic" w:cs="Traditional Arabic"/>
          <w:sz w:val="32"/>
          <w:szCs w:val="32"/>
          <w:rtl/>
        </w:rPr>
        <w:t>إذا أخطأ الحكم في تطبيق النظام الواجب التطبيق على الواقعة محل الدعوى، فإنه يتعين نقضه.</w:t>
      </w:r>
    </w:p>
    <w:p w14:paraId="2250FFB7" w14:textId="2CB6335E" w:rsidR="008D5D02" w:rsidRPr="00DC6CD7" w:rsidRDefault="00DC6CD7" w:rsidP="00DC6CD7">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8D5D02" w:rsidRPr="00DC6CD7">
        <w:rPr>
          <w:rFonts w:ascii="Traditional Arabic" w:hAnsi="Traditional Arabic" w:cs="Traditional Arabic"/>
          <w:b/>
          <w:bCs/>
          <w:sz w:val="32"/>
          <w:szCs w:val="32"/>
          <w:rtl/>
        </w:rPr>
        <w:t xml:space="preserve">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الحكم في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تسبيب الحكم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القصور فيه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b/>
          <w:bCs/>
          <w:sz w:val="32"/>
          <w:szCs w:val="32"/>
          <w:rtl/>
        </w:rPr>
        <w:t xml:space="preserve"> عدم سماع الإجابة عن الدعوى </w:t>
      </w:r>
      <w:r w:rsidR="007A3BC5" w:rsidRPr="00DC6CD7">
        <w:rPr>
          <w:rFonts w:ascii="Traditional Arabic" w:hAnsi="Traditional Arabic" w:cs="Traditional Arabic"/>
          <w:b/>
          <w:bCs/>
          <w:sz w:val="32"/>
          <w:szCs w:val="32"/>
          <w:rtl/>
        </w:rPr>
        <w:t>-</w:t>
      </w:r>
      <w:r w:rsidR="008D5D02" w:rsidRPr="00DC6CD7">
        <w:rPr>
          <w:rFonts w:ascii="Traditional Arabic" w:hAnsi="Traditional Arabic" w:cs="Traditional Arabic"/>
          <w:sz w:val="32"/>
          <w:szCs w:val="32"/>
          <w:rtl/>
        </w:rPr>
        <w:t xml:space="preserve"> الفصل في الدعوى دون سماع إجابة ورد المدعى عليه على الدعوى؛ يعيب الحكم بالقصور في الأسباب الواقعية.</w:t>
      </w:r>
    </w:p>
    <w:p w14:paraId="186EDD1C" w14:textId="696B0E89" w:rsidR="008D5D02" w:rsidRPr="007A3BC5" w:rsidRDefault="00DC6CD7" w:rsidP="00DC6CD7">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8D5D02"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مخالفة أحكام النظام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إغفال الأسباب الواقعية والنظامية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sz w:val="32"/>
          <w:szCs w:val="32"/>
          <w:rtl/>
        </w:rPr>
        <w:t xml:space="preserve"> خلو الحكم من الأسباب الواقعية والنظامية جميعها أو بعضها؛ يجعله معيباً بالقصور في التسبيب، ومخالفة النظام.</w:t>
      </w:r>
    </w:p>
    <w:p w14:paraId="7025358A"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E83DC14" w14:textId="77777777" w:rsidR="008D5D02" w:rsidRPr="007A3BC5" w:rsidRDefault="008D5D02" w:rsidP="00D358C8">
      <w:pPr>
        <w:numPr>
          <w:ilvl w:val="0"/>
          <w:numId w:val="20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استئجار الدولة للعقار وإخلائه الصادر بالمرسوم الملكي رقم (م/61) وتاريخ 18/9/1427هـ.</w:t>
      </w:r>
    </w:p>
    <w:p w14:paraId="039EC94E" w14:textId="77777777" w:rsidR="008D5D02" w:rsidRPr="007A3BC5" w:rsidRDefault="008D5D02" w:rsidP="00D358C8">
      <w:pPr>
        <w:pStyle w:val="a3"/>
        <w:numPr>
          <w:ilvl w:val="0"/>
          <w:numId w:val="20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D9D673C"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A8E67F4" w14:textId="77777777"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توجز الوقائع حسبما يبين من الحكم المعترض عليه، والاعتراض المقدم عليه، وما أرفق به من مستندات في أن المعترض سبق أن تقدم إلى المحكمة الإدارية بجازان بدعوى تضمنت أن الإدارة المعترض ضدها قامت باستئجار عقاره، ثم طلب منها زيادة قيمة الإيجار فتم تعليق الزيادة بإضافة مبانٍ في ذات العقار، فنفذ ذلك؛ غير أن المعترض ضدها لم تنفذ التزامها، وخلص إلى طلب إلزام المعترض ضدها بصرف المستحقات التي يدعيها. وبعد قيد الدعوى قضية برقم (3549) لعام 1440هـ، وإحالتها إلى الدائرة الثالثة بتلك المحكمة، باشرت نظرها ثم أصدرت فيها حكمها قضت فيه بـرفض الدعوى، تأسيساً على أن المدعي لم يقدم ما يثبت وجود عقد أو تعميد أو مكاتبات تدل على وجود التعاقد. وباستئناف المعترض الحكم أمام محكمة الاستئناف الإدارية بمنطقة عسير، قيد الاستئناف قضية استئنافية برقم (431) لعام 1441هـ، وأحيلت إلى دائرة الاستئناف الثانية التي نظرتها ثم أصدرت فيها حكمها قضت فيه بتأييد الحكم المستأنف محمولاً على أسبابه. وبتاريخ 15/7/1441هـ تقدم المعترض إلى هذه المحكمة باعتراضه على حكم محكمة الاستئناف، قيد في سجلاتها برقم (3581) لعام 1441هـ طالب فيه بنقض الحكم للأسباب التي ذكرها، والتي تتلخص في خطأ الحكم في تطبيق النظام؛ لأن الدعوى من دعاوى التعويض وليست من دعاوى العقود، وأن مشروعية التعويض مستمد من الشريعة الإسلامية، وأن ما قام به من إضافة لا يمكن أن ينتفع بها سوى المعترض ضدها، وأنه لم يقم بإضافة الدور الثاني في المبنى إلا بطلب من المعترض ضدها، وختم الاعتراض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436B88E"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2531347" w14:textId="2A1D8DCB"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بما أن الاعتراض مقدم خلال الأجل النظامي، ومستوفٍ لسائر أوضاعه الشكلية فإنه مقبول شكلاً. وأما عن الموضوع، فإن الحكم الابتدائي والمؤيد بالحكم محل الاعتراض فَصَل في الدعوى دون أن يسمع إجابة الجهة المعترض ضدها وردها على الدعوى، وفي هذا قصور في الأسباب الواقعية يعيب الحكم، لا سيما وأن الحكم قضى برفض الدعوى بناء على ما ذكره من أن المدعي لم يقدم ما يثبت وجود عقد أو تعميد أو مكاتبات تدل على وجود التعاقد. في حين أن المعترض ينازع الجهة المعترض ضدها في امتناعها عن إبرام العقد وإتمام إجراءاته في خصوص المباني المضافة لمصلحة الجهة الإدارية، ولا يؤسس دعواه على المسؤولية العقدية؛ فكان على المحكمة استكمال المرافعة في الدعوى وفق التكييف الصحيح لها. كما أن الحكم استند في أسبابه على نصوص نظام المنافسات والمشتريات الحكومية، في حين أن النظام الذي يحكم المنازعة هو نظام استئجار الدولة للعقار ولائحته التنفيذية التي نصت مادتها السابعة والعشرون على أنه</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"مع مراعاة صلاحية الجهة الحكومية في الاستئجار، إذا رغبت الجهة المستأجرة إضافة مبانٍ على العقار المطلوب استئجاره، فإن المسح والتقدير يكون للمباني القائمة ويعد لها عقد مستقل، ويتم إجراء المسح </w:t>
      </w:r>
      <w:r w:rsidRPr="007A3BC5">
        <w:rPr>
          <w:rFonts w:ascii="Traditional Arabic" w:hAnsi="Traditional Arabic" w:cs="Traditional Arabic"/>
          <w:sz w:val="32"/>
          <w:szCs w:val="32"/>
          <w:rtl/>
        </w:rPr>
        <w:lastRenderedPageBreak/>
        <w:t>والتقدير للمباني الإضافية بعد استكمالها بموجب استمارة مستقلة، ويعد عقد إلحاقي بالأجرة الخاصة بها تكون بدايته من تاريخ استعمالها من قبل الجهة المستأجرة، ويُضَم للعقد الأساسي عند تجديده، ويكونا عقداً واحداً"، وحيث لم تنظر الدائرة الدعوى على هذا الأساس، ولم تتحقق من ادعاء المعترض أنه قام ببناء الدور الثاني لمصلحة الجهة وبناء على طلبها، وهل استفادت منه بعد تنفيذه، ولما كانت المادة السابعة والعشرون من نظام المرافعات أمام ديوان المظالم أوجبت أن يشتمل الحكم على الأسباب التي بنى عليها نتيجته، والتي تشمل الأسباب الواقعية والأسباب النظامية، والأسباب الواقعية هي ما يتعلق بالدعوى وموضوعها وطلبات المدعي وإجابة المدعى عليه ‏ودفوعه المقدمة بقصد تلافي الحكم عليه، والأسباب النظامية هي القواعد الشرعية والنظامية التي تطبقها المحكمة على تلك الوقائع بعد التوصل إلى ثبوت تلك الوقائع أو نفيها وأسانيدها في ذلك، وإذا خلا الحكم من إيراد هذه الأسباب جميعها أو بعضها؛ فإنه يكون معيباً بالقصور، ومخالفة النظام. ولما كان الحكم محل الاعتراض شابه قصور في الأسباب على النحو الذي سبق بيانه، وأخطأ في تطبيق النظام، وقد تضمن الاعتراض النعي على الحكم بهذه المخالفة فإنه يتعين نقضه.</w:t>
      </w:r>
    </w:p>
    <w:p w14:paraId="68174FA6"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31ADB2E0" w14:textId="412DE92E" w:rsidR="008D5D02" w:rsidRPr="007A3BC5" w:rsidRDefault="008D5D02"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95750D2" w14:textId="77777777" w:rsidR="008D5D02" w:rsidRPr="007A3BC5" w:rsidRDefault="008D5D02"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BEAAB48" w14:textId="7DB4EE2D"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6</w:t>
      </w:r>
    </w:p>
    <w:p w14:paraId="24B9D594" w14:textId="53799171" w:rsidR="008D5D02" w:rsidRPr="007A3BC5" w:rsidRDefault="008D5D02" w:rsidP="00122F9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5610/ق لعام 1441هـ</w:t>
      </w:r>
    </w:p>
    <w:p w14:paraId="08436250"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4740 لعام 1441هـ</w:t>
      </w:r>
    </w:p>
    <w:p w14:paraId="1C1F5ED9" w14:textId="7179D452" w:rsidR="008D5D02" w:rsidRPr="007A3BC5" w:rsidRDefault="008D5D02" w:rsidP="00723D26">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25/8/1442هـ</w:t>
      </w:r>
    </w:p>
    <w:p w14:paraId="7A865EC1"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FEE0D99" w14:textId="1B4E2D4A" w:rsidR="008D5D02" w:rsidRPr="00723D26" w:rsidRDefault="00723D26" w:rsidP="00723D26">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8D5D02" w:rsidRPr="00723D26">
        <w:rPr>
          <w:rFonts w:ascii="Traditional Arabic" w:hAnsi="Traditional Arabic" w:cs="Traditional Arabic"/>
          <w:b/>
          <w:bCs/>
          <w:sz w:val="32"/>
          <w:szCs w:val="32"/>
          <w:rtl/>
        </w:rPr>
        <w:t xml:space="preserve">دعوى </w:t>
      </w:r>
      <w:r w:rsidR="007A3BC5" w:rsidRPr="00723D26">
        <w:rPr>
          <w:rFonts w:ascii="Traditional Arabic" w:hAnsi="Traditional Arabic" w:cs="Traditional Arabic"/>
          <w:b/>
          <w:bCs/>
          <w:sz w:val="32"/>
          <w:szCs w:val="32"/>
          <w:rtl/>
        </w:rPr>
        <w:t>-</w:t>
      </w:r>
      <w:r w:rsidR="008D5D02" w:rsidRPr="00723D26">
        <w:rPr>
          <w:rFonts w:ascii="Traditional Arabic" w:hAnsi="Traditional Arabic" w:cs="Traditional Arabic"/>
          <w:b/>
          <w:bCs/>
          <w:sz w:val="32"/>
          <w:szCs w:val="32"/>
          <w:rtl/>
        </w:rPr>
        <w:t xml:space="preserve"> الإجراءات القضائية </w:t>
      </w:r>
      <w:r w:rsidR="007A3BC5" w:rsidRPr="00723D26">
        <w:rPr>
          <w:rFonts w:ascii="Traditional Arabic" w:hAnsi="Traditional Arabic" w:cs="Traditional Arabic"/>
          <w:b/>
          <w:bCs/>
          <w:sz w:val="32"/>
          <w:szCs w:val="32"/>
          <w:rtl/>
        </w:rPr>
        <w:t>-</w:t>
      </w:r>
      <w:r w:rsidR="008D5D02" w:rsidRPr="00723D26">
        <w:rPr>
          <w:rFonts w:ascii="Traditional Arabic" w:hAnsi="Traditional Arabic" w:cs="Traditional Arabic"/>
          <w:b/>
          <w:bCs/>
          <w:sz w:val="32"/>
          <w:szCs w:val="32"/>
          <w:rtl/>
        </w:rPr>
        <w:t xml:space="preserve"> أهلية التقاضي </w:t>
      </w:r>
      <w:r w:rsidR="007A3BC5" w:rsidRPr="00723D26">
        <w:rPr>
          <w:rFonts w:ascii="Traditional Arabic" w:hAnsi="Traditional Arabic" w:cs="Traditional Arabic"/>
          <w:b/>
          <w:bCs/>
          <w:sz w:val="32"/>
          <w:szCs w:val="32"/>
          <w:rtl/>
        </w:rPr>
        <w:t>-</w:t>
      </w:r>
      <w:r w:rsidR="008D5D02" w:rsidRPr="00723D26">
        <w:rPr>
          <w:rFonts w:ascii="Traditional Arabic" w:hAnsi="Traditional Arabic" w:cs="Traditional Arabic"/>
          <w:b/>
          <w:bCs/>
          <w:sz w:val="32"/>
          <w:szCs w:val="32"/>
          <w:rtl/>
        </w:rPr>
        <w:t xml:space="preserve"> تقاضي البلدية عن الأمانة </w:t>
      </w:r>
      <w:r w:rsidR="007A3BC5" w:rsidRPr="00723D26">
        <w:rPr>
          <w:rFonts w:ascii="Traditional Arabic" w:hAnsi="Traditional Arabic" w:cs="Traditional Arabic"/>
          <w:b/>
          <w:bCs/>
          <w:sz w:val="32"/>
          <w:szCs w:val="32"/>
          <w:rtl/>
        </w:rPr>
        <w:t>-</w:t>
      </w:r>
      <w:r w:rsidR="008D5D02" w:rsidRPr="00723D26">
        <w:rPr>
          <w:rFonts w:ascii="Traditional Arabic" w:hAnsi="Traditional Arabic" w:cs="Traditional Arabic"/>
          <w:b/>
          <w:bCs/>
          <w:sz w:val="32"/>
          <w:szCs w:val="32"/>
          <w:rtl/>
        </w:rPr>
        <w:t xml:space="preserve"> </w:t>
      </w:r>
      <w:r w:rsidR="008D5D02" w:rsidRPr="00723D26">
        <w:rPr>
          <w:rFonts w:ascii="Traditional Arabic" w:hAnsi="Traditional Arabic" w:cs="Traditional Arabic"/>
          <w:sz w:val="32"/>
          <w:szCs w:val="32"/>
          <w:rtl/>
        </w:rPr>
        <w:t>البلدية هي فرع للأمانة وإحدى إداراتها ولها من الصلاحيات التي تملك بموجبها إبرام العقود وإجراء التصرفات، إلا أن ذلك لا يمنحها الشخصية المعنوية المنعقدة للأمانة، ولا أهلية التقاضي؛ لأنها ليست نائبة عن الأمانة، ولعدم مكنتها من المرافعة في الدعاوى، وتحمل نتائج الحكم الصادر فيها؛ إذ إن ذلك يكون للأمانة وليس للإدارات التابعة لها.</w:t>
      </w:r>
    </w:p>
    <w:p w14:paraId="3A8C673F" w14:textId="3140534D" w:rsidR="008D5D02" w:rsidRPr="00723D26" w:rsidRDefault="00723D26" w:rsidP="00723D26">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8D5D02" w:rsidRPr="00723D26">
        <w:rPr>
          <w:rFonts w:ascii="Traditional Arabic" w:hAnsi="Traditional Arabic" w:cs="Traditional Arabic"/>
          <w:b/>
          <w:bCs/>
          <w:sz w:val="32"/>
          <w:szCs w:val="32"/>
          <w:rtl/>
        </w:rPr>
        <w:t xml:space="preserve">نظام </w:t>
      </w:r>
      <w:r w:rsidR="007A3BC5" w:rsidRPr="00723D26">
        <w:rPr>
          <w:rFonts w:ascii="Traditional Arabic" w:hAnsi="Traditional Arabic" w:cs="Traditional Arabic"/>
          <w:b/>
          <w:bCs/>
          <w:sz w:val="32"/>
          <w:szCs w:val="32"/>
          <w:rtl/>
        </w:rPr>
        <w:t>-</w:t>
      </w:r>
      <w:r w:rsidR="008D5D02" w:rsidRPr="00723D26">
        <w:rPr>
          <w:rFonts w:ascii="Traditional Arabic" w:hAnsi="Traditional Arabic" w:cs="Traditional Arabic"/>
          <w:b/>
          <w:bCs/>
          <w:sz w:val="32"/>
          <w:szCs w:val="32"/>
          <w:rtl/>
        </w:rPr>
        <w:t xml:space="preserve"> تفسير الأنظمة </w:t>
      </w:r>
      <w:r w:rsidR="007A3BC5" w:rsidRPr="00723D26">
        <w:rPr>
          <w:rFonts w:ascii="Traditional Arabic" w:hAnsi="Traditional Arabic" w:cs="Traditional Arabic"/>
          <w:b/>
          <w:bCs/>
          <w:sz w:val="32"/>
          <w:szCs w:val="32"/>
          <w:rtl/>
        </w:rPr>
        <w:t>-</w:t>
      </w:r>
      <w:r w:rsidR="008D5D02" w:rsidRPr="00723D26">
        <w:rPr>
          <w:rFonts w:ascii="Traditional Arabic" w:hAnsi="Traditional Arabic" w:cs="Traditional Arabic"/>
          <w:b/>
          <w:bCs/>
          <w:sz w:val="32"/>
          <w:szCs w:val="32"/>
          <w:rtl/>
        </w:rPr>
        <w:t xml:space="preserve"> المقصود بالبلدية في نظام البلديات والقرى </w:t>
      </w:r>
      <w:r w:rsidR="007A3BC5" w:rsidRPr="00723D26">
        <w:rPr>
          <w:rFonts w:ascii="Traditional Arabic" w:hAnsi="Traditional Arabic" w:cs="Traditional Arabic"/>
          <w:b/>
          <w:bCs/>
          <w:sz w:val="32"/>
          <w:szCs w:val="32"/>
          <w:rtl/>
        </w:rPr>
        <w:t>-</w:t>
      </w:r>
      <w:r w:rsidR="008D5D02" w:rsidRPr="00723D26">
        <w:rPr>
          <w:rFonts w:ascii="Traditional Arabic" w:hAnsi="Traditional Arabic" w:cs="Traditional Arabic"/>
          <w:sz w:val="32"/>
          <w:szCs w:val="32"/>
          <w:rtl/>
        </w:rPr>
        <w:t xml:space="preserve"> نص النظام على أن للبلدية شخصية اعتبارية ذات استقلال مالي وإداري </w:t>
      </w:r>
      <w:r w:rsidR="007A3BC5" w:rsidRPr="00723D26">
        <w:rPr>
          <w:rFonts w:ascii="Traditional Arabic" w:hAnsi="Traditional Arabic" w:cs="Traditional Arabic"/>
          <w:sz w:val="32"/>
          <w:szCs w:val="32"/>
          <w:rtl/>
        </w:rPr>
        <w:t>-</w:t>
      </w:r>
      <w:r w:rsidR="008D5D02" w:rsidRPr="00723D26">
        <w:rPr>
          <w:rFonts w:ascii="Traditional Arabic" w:hAnsi="Traditional Arabic" w:cs="Traditional Arabic"/>
          <w:sz w:val="32"/>
          <w:szCs w:val="32"/>
          <w:rtl/>
        </w:rPr>
        <w:t xml:space="preserve"> المقصود في ذلك هو الأمانات لا البلديات الفرعية التابعة لها. </w:t>
      </w:r>
    </w:p>
    <w:p w14:paraId="3761AC5C"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391E2269" w14:textId="77777777" w:rsidR="008D5D02" w:rsidRPr="007A3BC5" w:rsidRDefault="008D5D02" w:rsidP="00D358C8">
      <w:pPr>
        <w:pStyle w:val="a3"/>
        <w:numPr>
          <w:ilvl w:val="0"/>
          <w:numId w:val="208"/>
        </w:numPr>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 من نظام البلديات والقرى الصادر بالمرسوم الملكي رقم (م/5) وتاريخ 21/2/1397هـ.</w:t>
      </w:r>
    </w:p>
    <w:p w14:paraId="541AD994"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519EEE4" w14:textId="4B383476" w:rsidR="008D5D02" w:rsidRPr="007A3BC5" w:rsidRDefault="008D5D02" w:rsidP="00515038">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ممثل الأمانة المعترضة سبق أن تقدم إلى المحكمة الإدارية بجازان بدعواه التي تضمنت أن بلدية أحد المسارحة أبرمت مع المؤسسة المعترض ضدها عقداً بتأجير موقع بسطات سوق بلدية محافظة أحد المسارحة، ولم تقم المؤسسة بسداد الأجرة للفترة من تاريخ 6/4/1435هـ إلى 5/4/1439هـ بمبلغ قدره (120</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مئة وعشرون ألف ريال، وطلب إلزامها بدفعه. وبعد قيد الدعوى في سجلات المحكمة قضية برقم (5251) لعام 1440هـ، وإحالتها إلى الدائرة الأولى بتلك المحكمة، باشرت نظرها ثم أصدرت فيها حكمها قضت فيه بعدم قبول الدعوى للأسباب الموضحة، ومنها: وبما أن العقد محل الدعوى المؤرخ في 6/4/1434هـ يعود لتعاقد بلدية أحد المسارحة مع (...) صاحبة مؤسسة (...) ولم يثبت للدائرة تعاقد المدعية معها. وقد نصت المادة الأولى من نظام البلديات والقرى الصادر بالمرسوم الملكي رقم (م/5) بتاريخ 21/2/1397هـ على ما يلي</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"للبلدية شخصية اعتبارية ذات استقلال مالي وإداري، تمارس الوظائف الموكولة إليها بموجب هذا النظام ولوائحه التنفيذية"، فإنه يظهر بذلك عدم صفة المدعية في رفع هذه الدعوى؛ الأمر الذي تنتهي معه الدائرة إلى عدم قبول هذه الدعوى. وباستئناف ممثل المعترضة الحكم أمام </w:t>
      </w:r>
      <w:r w:rsidRPr="007A3BC5">
        <w:rPr>
          <w:rFonts w:ascii="Traditional Arabic" w:hAnsi="Traditional Arabic" w:cs="Traditional Arabic"/>
          <w:sz w:val="32"/>
          <w:szCs w:val="32"/>
          <w:rtl/>
        </w:rPr>
        <w:lastRenderedPageBreak/>
        <w:t>محكمة الاستئناف الإدارية بمنطقة عسير، قيد الاستئناف في سجلات المحكمة قضية برقم (5610) لعام 1441هـ، وأحيلت إلى دائرة الاستئناف الثالثة بتلك المحكمة التي نظرتها، ثم أصدرت فيها حكمها قضت فيه بتأييد الحكم المستأنف محمولاً على أسبابه. وبتاريخ 25/11/1441هـ تقدم ممثل الأمانة المعترضة إلى هذه المحكمة باعتراضه على حكم الاستئناف، قيد برقم (4740) لعام 1441هـ، طالب فيه بنقض الحكم للأسباب التي ذكرها، والتي تتلخص في أن المحكمة أخطأت في تطبيق النظام عندما حكمت بعدم قبول الدعوى على سند من القول بعدم توافر الصفة في الأمانة، في حين أن الأمانة وفق التعليمات تمثل البلديات التابعة لها أمام القضاء باعتبارها جهة رئاسية لها،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EEE586C"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8C31EE5" w14:textId="7F217478"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فإنه وفقاً للمادة الأولى من نظام البلديات والقرى التي نصت على أن</w:t>
      </w:r>
      <w:r w:rsidR="00515038">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"للبلدية شخصية اعتبارية ذات استقلال مالي وإداري"؛ فإن الشخصية المعنوية هي للأمانة المعترضة، وأما بلدية أحد المسارحة فهي فرع لها، وإحدى إداراتها، والعبارة الواردة في تلك المادة لا يقصد بها هذه البلدية ومثيلاتها من البلديات الفرعية، وإذا كان لدى هذه البلدية من الصلاحيات التي تملك بموجبها إبرام العقود، وإجراء التصرفات، كما هو الشأن في العقد محل النزاع؛ فإن هذا لا يعطيها الشخصية المعنوية، ولا أهلية التقاضي؛ لأنها ليست نائبة عن الأمانة، ولعدم مكنتها من المرافعة في الدعوى وتحمل نتائج الحكم الصادر فيها؛ إذ إن ذلك كله يكون للأمانة، وليس للإدارات التابعة لها. وحيث انتهى الحكم إلى خلاف ذلك، وتضمن الاعتراض النعي على الحكم لهذا السبب فإنه يتعين نقضه.</w:t>
      </w:r>
    </w:p>
    <w:p w14:paraId="0085142E"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13EDFFEA" w14:textId="3FB1ACBE" w:rsidR="008D5D02" w:rsidRPr="007A3BC5" w:rsidRDefault="008D5D02" w:rsidP="007A3BC5">
      <w:pPr>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E3CC0DA" w14:textId="77777777" w:rsidR="008D5D02" w:rsidRPr="007A3BC5" w:rsidRDefault="008D5D02" w:rsidP="007A3BC5">
      <w:pPr>
        <w:spacing w:after="160"/>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lang w:bidi="ar-SA"/>
        </w:rPr>
        <w:br w:type="page"/>
      </w:r>
    </w:p>
    <w:p w14:paraId="4F03DEC2" w14:textId="222CD699" w:rsidR="008D5D02" w:rsidRPr="007A3BC5" w:rsidRDefault="008D5D02"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7</w:t>
      </w:r>
    </w:p>
    <w:p w14:paraId="6285A6D8"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6982/ق لعام 1440هـ</w:t>
      </w:r>
    </w:p>
    <w:p w14:paraId="3C5E9BAA"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2574 لعام 1441هـ</w:t>
      </w:r>
    </w:p>
    <w:p w14:paraId="14869184" w14:textId="29EDF0B9" w:rsidR="008D5D02" w:rsidRPr="007A3BC5" w:rsidRDefault="008D5D02" w:rsidP="00723D26">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1/9/1442هـ</w:t>
      </w:r>
    </w:p>
    <w:p w14:paraId="098936BE"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005DCEE" w14:textId="2455A314" w:rsidR="008D5D02" w:rsidRPr="00723D26" w:rsidRDefault="008D5D02" w:rsidP="00723D26">
      <w:pPr>
        <w:jc w:val="both"/>
        <w:rPr>
          <w:rFonts w:ascii="Traditional Arabic" w:hAnsi="Traditional Arabic" w:cs="Traditional Arabic"/>
          <w:sz w:val="32"/>
          <w:szCs w:val="32"/>
          <w:rtl/>
        </w:rPr>
      </w:pPr>
      <w:r w:rsidRPr="00723D26">
        <w:rPr>
          <w:rFonts w:ascii="Traditional Arabic" w:hAnsi="Traditional Arabic" w:cs="Traditional Arabic"/>
          <w:b/>
          <w:bCs/>
          <w:sz w:val="32"/>
          <w:szCs w:val="32"/>
          <w:rtl/>
        </w:rPr>
        <w:t xml:space="preserve">نزع ملكية </w:t>
      </w:r>
      <w:r w:rsidR="007A3BC5" w:rsidRPr="00723D26">
        <w:rPr>
          <w:rFonts w:ascii="Traditional Arabic" w:hAnsi="Traditional Arabic" w:cs="Traditional Arabic"/>
          <w:b/>
          <w:bCs/>
          <w:sz w:val="32"/>
          <w:szCs w:val="32"/>
          <w:rtl/>
        </w:rPr>
        <w:t>-</w:t>
      </w:r>
      <w:r w:rsidRPr="00723D26">
        <w:rPr>
          <w:rFonts w:ascii="Traditional Arabic" w:hAnsi="Traditional Arabic" w:cs="Traditional Arabic"/>
          <w:b/>
          <w:bCs/>
          <w:sz w:val="32"/>
          <w:szCs w:val="32"/>
          <w:rtl/>
        </w:rPr>
        <w:t xml:space="preserve"> استحقاق التعويض </w:t>
      </w:r>
      <w:r w:rsidR="007A3BC5" w:rsidRPr="00723D26">
        <w:rPr>
          <w:rFonts w:ascii="Traditional Arabic" w:hAnsi="Traditional Arabic" w:cs="Traditional Arabic"/>
          <w:b/>
          <w:bCs/>
          <w:sz w:val="32"/>
          <w:szCs w:val="32"/>
          <w:rtl/>
        </w:rPr>
        <w:t>-</w:t>
      </w:r>
      <w:r w:rsidRPr="00723D26">
        <w:rPr>
          <w:rFonts w:ascii="Traditional Arabic" w:hAnsi="Traditional Arabic" w:cs="Traditional Arabic"/>
          <w:b/>
          <w:bCs/>
          <w:sz w:val="32"/>
          <w:szCs w:val="32"/>
          <w:rtl/>
        </w:rPr>
        <w:t xml:space="preserve"> احتساب </w:t>
      </w:r>
      <w:r w:rsidR="008E70F9" w:rsidRPr="00723D26">
        <w:rPr>
          <w:rFonts w:ascii="Traditional Arabic" w:hAnsi="Traditional Arabic" w:cs="Traditional Arabic" w:hint="cs"/>
          <w:b/>
          <w:bCs/>
          <w:sz w:val="32"/>
          <w:szCs w:val="32"/>
          <w:rtl/>
        </w:rPr>
        <w:t>المقتطع</w:t>
      </w:r>
      <w:r w:rsidRPr="00723D26">
        <w:rPr>
          <w:rFonts w:ascii="Traditional Arabic" w:hAnsi="Traditional Arabic" w:cs="Traditional Arabic"/>
          <w:b/>
          <w:bCs/>
          <w:sz w:val="32"/>
          <w:szCs w:val="32"/>
          <w:rtl/>
        </w:rPr>
        <w:t xml:space="preserve"> ضمن النسبة التخطيطية للأرض </w:t>
      </w:r>
      <w:r w:rsidR="007A3BC5" w:rsidRPr="00723D26">
        <w:rPr>
          <w:rFonts w:ascii="Traditional Arabic" w:hAnsi="Traditional Arabic" w:cs="Traditional Arabic"/>
          <w:b/>
          <w:bCs/>
          <w:sz w:val="32"/>
          <w:szCs w:val="32"/>
          <w:rtl/>
        </w:rPr>
        <w:t>-</w:t>
      </w:r>
      <w:r w:rsidRPr="00723D26">
        <w:rPr>
          <w:rFonts w:ascii="Traditional Arabic" w:hAnsi="Traditional Arabic" w:cs="Traditional Arabic"/>
          <w:sz w:val="32"/>
          <w:szCs w:val="32"/>
          <w:rtl/>
        </w:rPr>
        <w:t xml:space="preserve"> إذا اقتطع جزء من الأرض للمنفعة العامة، وبقي منها أكثر من عشرة آلاف متر، ولم يسبق أخذ النسبة النظامية منها؛ فإن مالكها لا يستحق التعويض عما اقتُطع منها باعتبار أن هذا المقتطع سوف يحسب عند تخطيط الأرض، ويدخل في النسبة النظامية، وما زاد عن هذه النسبة يتم التعويض عنه.</w:t>
      </w:r>
    </w:p>
    <w:p w14:paraId="2BF9825C"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E0ACC7B" w14:textId="77777777" w:rsidR="008D5D02" w:rsidRPr="007A3BC5" w:rsidRDefault="008D5D02" w:rsidP="00D358C8">
      <w:pPr>
        <w:pStyle w:val="a3"/>
        <w:numPr>
          <w:ilvl w:val="0"/>
          <w:numId w:val="21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 من نظام نزع ملكية العقارات للمنفعة العامة ووضع اليد المؤقت على العقار الصادر بالمرسوم الملكي رقم (م/15) وتاريخ 11/3/1424هـ.</w:t>
      </w:r>
    </w:p>
    <w:p w14:paraId="1F5341FC"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81715F8" w14:textId="77777777"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وكيل المعترض ضده تقدم بصحيفة دعوى إلى المحكمة الإدارية بمنطقة جازان طلب فيها إلغاء قرار المدعى عليها بالامتناع عن تعويض موكله عن كامل المستقطع من عقاره من قبل المدعى عليها المملوك له بموجب الصك رقم (...) وتاريخ 27/11/1417هـ الصادر من المحكمة العامة بمحافظة أبو عريش. وبعد قيد الدعوى في سجلات المحكمة قضية إدارية برقم (3317) لعام 1440هـ، أحيلت إلى الدائرة الأولى في تلك المحكمة، فنظرتها ثم أصدرت فيها حكمها القاضي بـإلغاء قرار المدعى عليها الامتناع عن اتخاذ الإجراءات النظامية اللازمة المنصوص عليها في نظام نزع ملكية العقارات للمنفعة العامة ووضع اليد المؤقت على العقار الصادر بالمرسوم الملكي رقم (م/15) وتاريخ 11/3/1424هـ لتعويض المدعي عن كامل المستقطع من أرضه المملوكة له بالصك رقم (...) وتاريخ 27/11/1417هـ الصادر من المحكمة العامة بمحافظة أبو عريش للأسباب التي أوضحتها. وبعد استئناف ممثل المعترضة الحكم أمام محكمة الاستئناف الإدارية بمنطقة عسير، أحيل إلى دائرة الاستئناف الأولى، فنظرت الاستئناف وبجلسة 28/3/1441هـ أصدرت حكمها القاضي بتأييد الحكم محمولاً على أسبابه. وفي 13/5/1441هـ تقدم ممثل المعترضة بالاعتراض على حكم محكمة الاستئناف أمام هذه المحكمة طالباً نقضَ الحكم ووقف تنفيذه للأسباب الواردة في الاعتراض، وتتلخص في أن الحكم خالف المادة (8/4) من نظام المرافعات أمام ديوان المظالم والتي حددت المدة النظامية التي يتعين خلالها رفع الدعوى، والمعترض ضده لم يتقيد بالمدة النظامية لرفع الدعوى ولا بالمدة المحددة للتظلم أمام الجهة الإدارية. كما أن الحكم خالف المادة الحادية عشرة من </w:t>
      </w:r>
      <w:r w:rsidRPr="007A3BC5">
        <w:rPr>
          <w:rFonts w:ascii="Traditional Arabic" w:hAnsi="Traditional Arabic" w:cs="Traditional Arabic"/>
          <w:sz w:val="32"/>
          <w:szCs w:val="32"/>
          <w:rtl/>
        </w:rPr>
        <w:lastRenderedPageBreak/>
        <w:t>اللائحة التنفيذية لنظام نزع ملكية العقارات للمنفعة العامة ووضع اليد المؤقت على العقار. وبإبلاغ المعترض ضده بصحيفة الاعتراض، أودع وكيله مذكرة دفاع تلخصت في أن موكله سبق وأن تقدم للبلدية ولم تستجب البلدية لطلب موكله، وبعد ذلك تقدم للمحكمة وعقدت عدة جلسات حتى صدر الحكم وتم تأييده.</w:t>
      </w:r>
    </w:p>
    <w:p w14:paraId="08B2B87E"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B5C74BE" w14:textId="4B44E05B"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وحيث نصت المادة الثالثة من نظام نزع ملكية العقارات للمنفعة العامة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"يستحق التعويض عما يتم اقتطاعه لتحديد وتنفيذ شبكات الطرق الرئيسية أو لصالح التخطيط وفقاً لما يأتي: أولاً: بالنسبة لما هو واقع داخل حدود حماية التنمية: أ-</w:t>
      </w:r>
      <w:r w:rsidR="00ED490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الأراضي التي سبق أخذ النسبة النظامية التي تقتطع مجاناً منها يعوض المالك عما يقتطع منها بعد ذلك. ب-</w:t>
      </w:r>
      <w:r w:rsidR="00ED490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الأراضي التي سبق أخذ جزء من النسبة النظامية منها لا يعوض المالك عما يقتطع منها بعد ذلك إذا لم يتجاوز الاقتطاع السابق واللاحق النسبة النظامية... ج-</w:t>
      </w:r>
      <w:r w:rsidR="00ED490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الأراضي التي لم يسبق أخذ النسبة النظامية منها لا يعوض المالك عما يقتطع منها إذا لم يتجاوز المقتطع النسبة النظامية وبشرط أن يكون الباقي منها بعد الاقتطاع عشرة آلاف متر مربع فأكثر، ويعوض عن الفرق إن قلت مساحة الباقي منها عن ذلك."، وبما أن أرض المدعي لم يسبق أخذ النسبة النظامية منها، وأن الباقي من الأرض بعد الاقتطاع يزيد على عشرة آلاف متر، وإزاء صراحة النص النظامي في المادة المذكورة؛ فإن القول باستحقاق المدعي التعويض عن هذا الاقتطاع بسبب تنفيذ مشروع الطريق لا يستقيم باعتبار أن هذا المقتطع سوف يحسب له عند تخطيطه للأرض ويدخل ضمن النسبة النظامية، ويعوض حينها عما زاد عن هذه النسبة وفق الفقرة (ب) من هذه المادة. وحيث انتهت محكمة الاستئناف في حكمها محل الاعتراض إلى خلاف ما تقدم فإنه يتعين نقض الحكم وإعادة القضية إلى محكمة الاستئناف الإدارية بمنطقة عسير التي أصدرت الحكم لتفصل فيها من جديد من غير من نظرها وفقاً لما سلف بيانه. </w:t>
      </w:r>
    </w:p>
    <w:p w14:paraId="34F774FE"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وفقاً لما سلف بيانه.</w:t>
      </w:r>
    </w:p>
    <w:p w14:paraId="670ED942" w14:textId="76F8C2F0" w:rsidR="008D5D02" w:rsidRPr="007A3BC5" w:rsidRDefault="008D5D02"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05B6FF7" w14:textId="77777777" w:rsidR="008D5D02" w:rsidRPr="007A3BC5" w:rsidRDefault="008D5D02"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BF1448C" w14:textId="281888DF"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6</w:t>
      </w:r>
      <w:r w:rsidR="006F32A5">
        <w:rPr>
          <w:rFonts w:ascii="Traditional Arabic" w:hAnsi="Traditional Arabic" w:cs="Traditional Arabic" w:hint="cs"/>
          <w:b/>
          <w:bCs/>
          <w:sz w:val="32"/>
          <w:szCs w:val="32"/>
          <w:rtl/>
        </w:rPr>
        <w:t>8</w:t>
      </w:r>
    </w:p>
    <w:p w14:paraId="01DF7AEA"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9850/ق لعام 1440هـ</w:t>
      </w:r>
    </w:p>
    <w:p w14:paraId="757B247E"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717 لعام 1441هـ</w:t>
      </w:r>
    </w:p>
    <w:p w14:paraId="1033EC8A"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7/9/1442هـ</w:t>
      </w:r>
    </w:p>
    <w:p w14:paraId="330630CB"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F8A9A3D" w14:textId="3848FCF1" w:rsidR="008D5D02" w:rsidRPr="003F1891" w:rsidRDefault="003F1891" w:rsidP="003F1891">
      <w:pPr>
        <w:jc w:val="both"/>
        <w:rPr>
          <w:rFonts w:ascii="Traditional Arabic" w:hAnsi="Traditional Arabic" w:cs="Traditional Arabic"/>
          <w:strike/>
          <w:sz w:val="32"/>
          <w:szCs w:val="32"/>
        </w:rPr>
      </w:pPr>
      <w:r>
        <w:rPr>
          <w:rFonts w:ascii="Traditional Arabic" w:hAnsi="Traditional Arabic" w:cs="Traditional Arabic" w:hint="cs"/>
          <w:b/>
          <w:bCs/>
          <w:sz w:val="32"/>
          <w:szCs w:val="32"/>
          <w:rtl/>
        </w:rPr>
        <w:t xml:space="preserve">أ- </w:t>
      </w:r>
      <w:r w:rsidR="008D5D02" w:rsidRPr="003F1891">
        <w:rPr>
          <w:rFonts w:ascii="Traditional Arabic" w:hAnsi="Traditional Arabic" w:cs="Traditional Arabic"/>
          <w:b/>
          <w:bCs/>
          <w:sz w:val="32"/>
          <w:szCs w:val="32"/>
          <w:rtl/>
        </w:rPr>
        <w:t xml:space="preserve">دعوى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الحكم في الدعوى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تسبيب الحكم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القصور فيه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إغفال سبب تنفيذ الأعمال المحكوم بقيمتها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قضاء الحكم بقيمة الأعمال المنفذة دون بيان سبب تنفيذ الأعمال ومدى مطابقتها للمواصفات المعتمدة مع أهمية ذلك وأثره على النتيجة التي انتهى إليها؛ يعيب الحكم بالقصور في الأسباب، ويوجب نقضه.</w:t>
      </w:r>
    </w:p>
    <w:p w14:paraId="534BDC5E" w14:textId="6D22C9EB" w:rsidR="008D5D02" w:rsidRPr="003F1891" w:rsidRDefault="003F1891" w:rsidP="003F1891">
      <w:pPr>
        <w:jc w:val="both"/>
        <w:rPr>
          <w:rFonts w:ascii="Traditional Arabic" w:hAnsi="Traditional Arabic" w:cs="Traditional Arabic"/>
          <w:strike/>
          <w:sz w:val="32"/>
          <w:szCs w:val="32"/>
          <w:rtl/>
        </w:rPr>
      </w:pPr>
      <w:r>
        <w:rPr>
          <w:rFonts w:ascii="Traditional Arabic" w:hAnsi="Traditional Arabic" w:cs="Traditional Arabic" w:hint="cs"/>
          <w:b/>
          <w:bCs/>
          <w:sz w:val="32"/>
          <w:szCs w:val="32"/>
          <w:rtl/>
        </w:rPr>
        <w:t xml:space="preserve">ب- </w:t>
      </w:r>
      <w:r w:rsidR="008D5D02"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إجراءات التعاقد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ترسية المنافسة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الترسية المنشئة للعلاقة العقدية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خروجها عن دعوى الإلغاء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الترسية المنشئة للعلاقة العقدية ليست قراراً إدارياً يتوجه إليه الطعن بدعوى الإلغاء من طرفي العقد.</w:t>
      </w:r>
    </w:p>
    <w:p w14:paraId="2051E38F" w14:textId="1B0BD6CE" w:rsidR="008D5D02" w:rsidRPr="003F1891" w:rsidRDefault="003F1891" w:rsidP="003F1891">
      <w:pPr>
        <w:jc w:val="both"/>
        <w:rPr>
          <w:rFonts w:ascii="Traditional Arabic" w:hAnsi="Traditional Arabic" w:cs="Traditional Arabic"/>
          <w:b/>
          <w:bCs/>
          <w:strike/>
          <w:sz w:val="32"/>
          <w:szCs w:val="32"/>
        </w:rPr>
      </w:pPr>
      <w:r>
        <w:rPr>
          <w:rFonts w:ascii="Traditional Arabic" w:hAnsi="Traditional Arabic" w:cs="Traditional Arabic" w:hint="cs"/>
          <w:b/>
          <w:bCs/>
          <w:sz w:val="32"/>
          <w:szCs w:val="32"/>
          <w:rtl/>
        </w:rPr>
        <w:t xml:space="preserve">ج- </w:t>
      </w:r>
      <w:r w:rsidR="008D5D02"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استثمار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إجراءات التعاقد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ترسية المنافسة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أثر الإبلاغ بها على انعقاد العقد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مقتضى توقيع العقد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عقد الاستثمار مع الجهة الإدارية</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من العقود الإدارية التي تنعقد بإبلاغ المتعاقد بخطاب الترسية، وأما توقيع العقد بعد ذلك فإنه لتوثيقه، ولا يعني عدم التوقيع عليه عدم وجود العقد.</w:t>
      </w:r>
    </w:p>
    <w:p w14:paraId="00939D86" w14:textId="5BF26A97" w:rsidR="008D5D02" w:rsidRPr="003F1891" w:rsidRDefault="003F1891" w:rsidP="003F1891">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8D5D02"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E01E0E" w:rsidRPr="003F1891">
        <w:rPr>
          <w:rFonts w:ascii="Traditional Arabic" w:hAnsi="Traditional Arabic" w:cs="Traditional Arabic"/>
          <w:b/>
          <w:bCs/>
          <w:sz w:val="32"/>
          <w:szCs w:val="32"/>
          <w:rtl/>
        </w:rPr>
        <w:t xml:space="preserve">التزامات العقد </w:t>
      </w:r>
      <w:r w:rsidR="00E01E0E" w:rsidRPr="003F1891">
        <w:rPr>
          <w:rFonts w:ascii="Traditional Arabic" w:hAnsi="Traditional Arabic" w:cs="Traditional Arabic" w:hint="cs"/>
          <w:b/>
          <w:bCs/>
          <w:sz w:val="32"/>
          <w:szCs w:val="32"/>
          <w:rtl/>
        </w:rPr>
        <w:t xml:space="preserve">- </w:t>
      </w:r>
      <w:r w:rsidR="008D5D02" w:rsidRPr="003F1891">
        <w:rPr>
          <w:rFonts w:ascii="Traditional Arabic" w:hAnsi="Traditional Arabic" w:cs="Traditional Arabic"/>
          <w:b/>
          <w:bCs/>
          <w:sz w:val="32"/>
          <w:szCs w:val="32"/>
          <w:rtl/>
        </w:rPr>
        <w:t xml:space="preserve">حقوق المتعاقد مع الجهة الإدارية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مناطها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حقوق المتعاقد مع الجهة الإدارية تتحدد طبقاً لنصوص العقد.</w:t>
      </w:r>
    </w:p>
    <w:p w14:paraId="3A0ED67A" w14:textId="74830B3C" w:rsidR="008D5D02" w:rsidRPr="003F1891" w:rsidRDefault="003F1891" w:rsidP="003F1891">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8D5D02"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تنفيذ العقد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الأصل فيه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الأصل هو تنفيذ العقد وفق شروطه، ولا ينبغي تحميل الخزينة العامة مبالغ لم ينص عليها في العقد، ودون اتباع الإجراءات النظامية المنصوص عليها في العقد والنظام.</w:t>
      </w:r>
    </w:p>
    <w:p w14:paraId="6646D405" w14:textId="416C6DC5" w:rsidR="008D5D02" w:rsidRPr="003F1891" w:rsidRDefault="003F1891" w:rsidP="003F1891">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8D5D02" w:rsidRPr="003F1891">
        <w:rPr>
          <w:rFonts w:ascii="Traditional Arabic" w:hAnsi="Traditional Arabic" w:cs="Traditional Arabic"/>
          <w:b/>
          <w:bCs/>
          <w:sz w:val="32"/>
          <w:szCs w:val="32"/>
          <w:rtl/>
        </w:rPr>
        <w:t xml:space="preserve">عقد </w:t>
      </w:r>
      <w:r w:rsidR="00107F83" w:rsidRPr="003F1891">
        <w:rPr>
          <w:rFonts w:ascii="Traditional Arabic" w:hAnsi="Traditional Arabic" w:cs="Traditional Arabic" w:hint="cs"/>
          <w:b/>
          <w:bCs/>
          <w:sz w:val="32"/>
          <w:szCs w:val="32"/>
          <w:rtl/>
        </w:rPr>
        <w:t>- مستحقات العقد -</w:t>
      </w:r>
      <w:r w:rsidR="008D5D02" w:rsidRPr="003F1891">
        <w:rPr>
          <w:rFonts w:ascii="Traditional Arabic" w:hAnsi="Traditional Arabic" w:cs="Traditional Arabic"/>
          <w:b/>
          <w:bCs/>
          <w:sz w:val="32"/>
          <w:szCs w:val="32"/>
          <w:rtl/>
        </w:rPr>
        <w:t xml:space="preserve"> قيمة الأعمال المنفذة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مناط استحقاقها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إذا قام المتعاقد بتنفيذ أعمال منصوص عليها في العقد حسب المواصفات المعتمدة فإنه يستحق قيمتها، وأما إذا قام بتنفيذ أعمال على غير المواصفات المعتمدة أو المنصوص عليها في العقد فإنه لا يستحق قيمتها، ما لم تكن من الأعمال اللازمة للعقد والتي لا يمكن الاستفادة منه إلا بتنفيذها.</w:t>
      </w:r>
    </w:p>
    <w:p w14:paraId="4640B6FB" w14:textId="6B97E20E" w:rsidR="008D5D02" w:rsidRPr="003F1891" w:rsidRDefault="003F1891" w:rsidP="003F1891">
      <w:pPr>
        <w:jc w:val="both"/>
        <w:rPr>
          <w:rFonts w:ascii="Traditional Arabic" w:hAnsi="Traditional Arabic" w:cs="Traditional Arabic"/>
          <w:strike/>
          <w:sz w:val="32"/>
          <w:szCs w:val="32"/>
        </w:rPr>
      </w:pPr>
      <w:r>
        <w:rPr>
          <w:rFonts w:ascii="Traditional Arabic" w:hAnsi="Traditional Arabic" w:cs="Traditional Arabic" w:hint="cs"/>
          <w:b/>
          <w:bCs/>
          <w:sz w:val="32"/>
          <w:szCs w:val="32"/>
          <w:rtl/>
        </w:rPr>
        <w:t xml:space="preserve">ز- </w:t>
      </w:r>
      <w:r w:rsidR="008D5D02"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فسخ العقد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ما يجب على المحكمة عند نظره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يجب على المحكمة عند نظر طلب فسخ العقد، التحقق من موجبات الفسخ، ومدى سبق الفصل فيه؛ إذ لا يجوز إعادة طرح النزاع مرة أخرى.</w:t>
      </w:r>
    </w:p>
    <w:p w14:paraId="3BB89BFE"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34452CD3" w14:textId="77777777" w:rsidR="008D5D02" w:rsidRPr="007A3BC5" w:rsidRDefault="008D5D02" w:rsidP="00D358C8">
      <w:pPr>
        <w:pStyle w:val="a3"/>
        <w:numPr>
          <w:ilvl w:val="0"/>
          <w:numId w:val="212"/>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(145) من اللائحة التنفيذية لنظام المنافسات والمشتريات الحكومية الصادرة بقرار وزير المالية رقم (362) وتاريخ 20/2/1428هـ.</w:t>
      </w:r>
    </w:p>
    <w:p w14:paraId="5CD5746A"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الوقائع</w:t>
      </w:r>
    </w:p>
    <w:p w14:paraId="03DFF794" w14:textId="4FEB69A2"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المؤسسة المعترض ضدها سبق أن تقدم إلى المحكمة الإدارية بالرياض بدعوى طالب فيها بإلغاء القرار رقم (203332) وتاريخ 14/7/1431هـ بترسية مشروع استثمار منتزه سعد الوطني على موكلته، وبإلزام الوزارة المعترضة بتعويض موكلته عن الأعمال التي نفذتها في المشروع، وعن الأضرار التي أصابتها. وبعد قيد الدعوى في سجلات المحكمة قضية إدارية برقم (12616) لعام 1437هـ، أحيلت إلى الدائرة الإدارية الثانية بتلك المحكمة حيث باشرت نظرها ثم أصدرت فيها حكمها قضت فيه: أولاً: إلغاء قرار وزارة البيئة والمياه والزراعة رقم (203332) وتاريخ 14/7/1431هـ بترسية مشروع استثمار منتزه سعد الوطني على مؤسسة (...). ثانياً: إلزام وزارة البيئة والمياه والزراعة بتعويض المدعية مؤسسة (...) بمبلغ قدره (1.895.214) مليون وثمانمئة وخمسة وتسعون ألفاً ومئتان وأربعة عشرة ريالاً. ورفض ما</w:t>
      </w:r>
      <w:r w:rsidR="002F1723">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عدا ذلك من طلبات. وقد أسست حكمها بإلغاء قرار الترسية على إخلال الوزارة في تمكين المتعاقد من الموقع خالياً من العوائق، وفي الالتزام الناشئ عن الترسية بإبرام العقد الذي بموجبه تتحدد التزامات أطرافه، ويتمكن المتعاقد من استيفاء الإجراءات اللازمة لتنفيذ العقد، كما أسست حكمها بالتعويض على ثبوت خطأ الوزارة بإخلالها المشار إليه مع إصدارها عدة أوامر للمؤسسة بمباشرة تنفيذ الأعمال، وتحمل المؤسسة مصروفات بسبب ذلك. وقد استندت الدائرة في تقدير المبلغ المحكوم به على بعض ما قرره الخبير، وما قدرته الدائرة، مضافاً إلى ذلك قيمة أتعاب الخبير. وباستئناف ممثل الوزارة المعترضة الحكم أمام محكمة الاستئناف الإدارية بمنطقة الرياض، قيد الاستئناف في سجلات المحكمة قضية برقم (9850) لعام 1440هـ، وأحيلت إلى دائرة الاستئناف الرابعة بتلك المحكمة التي نظرتها، ثم أصدرت فيها حكمها قضت فيه بإلغاء الحكم المستأنف فيما يتعلق بتعويض المدعية عن قيمة توريد مكاتب إدارية جاهزة والمحدد قيمتها بمبلغ (235.000) مئتين وخمسة وثلاثين ألف ريال، ورفض هذا الطلب، وتأييد الحكم فيما عدا ذلك؛ مؤسسة ذلك على ما ذكره ممثل الوزارة من أن الوزارة على استعداد لتسليم المكاتب للمؤسسة. وبتاريخ 21/2/1441هـ تقدم ممثل الوزارة المعترضة إلى هذه المحكمة باعتراضه على حكم محكمة الاستئناف، قيد في سجلاتها برقم (717) لعام 1441هـ، طالب فيه بنقض الحكم للأسباب التي أوضحها، والتي تتلخص في خطأ الحكم في تكييف الدعوى على أنها دعوى عقدية في حين أنه لم يتم إبرام العقد بين الطرفين، كذلك الخطأ في الاستدلال بالاستناد في تقدير التعويض على تقرير الخبير الذي ندبته الدائرة دون التقيد بالإجراءات المنصوص عليها في المادة (2) من قواعد الاستعانة بالخبراء وتحديد أتعابهم أمام محاكم ديوان المظالم، وبإثبات ركن الخطأ الموجب للمسؤولية في حين أن الوزارة قامت بتسليم المؤسسة المعترض ضدها الموقع دون أن تبدي أي ملاحظات عليه، وقامت بالعمل بالموقع دون اعتراض أية جهة، واستفادت منه خلال تلك الفترة دون سداد الأجرة السنوية، وبالتالي ينتفي ركن الخطأ لقيام المسؤولية، كما ينتفي ركن </w:t>
      </w:r>
      <w:r w:rsidRPr="007A3BC5">
        <w:rPr>
          <w:rFonts w:ascii="Traditional Arabic" w:hAnsi="Traditional Arabic" w:cs="Traditional Arabic"/>
          <w:sz w:val="32"/>
          <w:szCs w:val="32"/>
          <w:rtl/>
        </w:rPr>
        <w:lastRenderedPageBreak/>
        <w:t>الضرر لكون ما تدعيه المعترض ضدها من إقامتها لمنشآت بالموقع غير صحيح ولا تقر بها الوزارة، ولا الفواتير المقدمة من المؤسسة المعترض ضدها ونظاميتها. كما أن ما تدعيه يعود في النهاية إلى الوزارة،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2299FEA"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1E8A1DC" w14:textId="77777777"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الاعتراض قضى في بنده الأول بإلغاء قرار الترسية في حين أن العلاقة بين الطرفين ناشئة عن عقد استثمار المنتزه، وهو من العقود الإدارية التي تنعقد بإبلاغ المتعاقد بخطاب الترسية، وأما توقيع العقد بعد ذلك فإنه لتوثيقه، ولا يعني عدم التوقيع عليه عدم وجود العقد. والترسية بهذا المفهوم ليست قراراً إدارياً يتوجه إليه الطعن بدعوى الإلغاء من طرفي العقد. وكان على الدائرة إذا كانت المؤسسة تطالب بفسخ العقد، والوزارة تنازعها في ذلك أن تتحقق من موجبات الفسخ، وهل الحكم الصادر في القضية رقم (1744/1/ق) لعام 1435هـ القاضي برفض مطالبة المؤسسة بإلزام الوزارة بتوقيع العقد هو فسخ للعقد؛ فلا يجوز إعادة طرح النزاع فيه مرة أخرى. ومن ناحية أخرى قضى الحكم بإلزام الوزارة بقيمة الأعمال التي نفذتها المؤسسة المعترض ضدها في موقع المنتزه، ولم يتبين من الحكم السبب الذي جعل المؤسسة تقوم بهذه الأعمال، وهل تضمنت شروط العقد إلزاماً لها بتنفيذها، وهل كان تنفيذها وفق شروط ومواصفات العقد إعمالاً للمادة (145) من اللائحة التنفيذية لنظام المشتريات الحكومية التي أوجبت على الجهة الإدارية إذا كان التأجير أو الاستثمار مقابل إنشاء منشآت تؤول ملكيتها للجهة الحكومية بعد نهاية العقد، أن تضع الشروط والمواصفات والمخططات وكميات الأعمال المطروحة للاستثمار، وأن تعتمد الجهة التصاميم والمخططات الهندسية التفصيلية للمشروع المعدة من قبل المستثمر، مع حقها في الإشراف على التنفيذ إشرافاً كلياً أو جزئياً. ولذا فإنه إذا كان العقد تضمن التزام المؤسسة المعترض ضدها بتنفيذ هذه الأعمال، وقامت بتنفيذها وفق المواصفات المنصوص عليها؛ فإنها تستحق قيمتها. وأما إذا لم يتم تنفيذها وفق المواصفات أو لم يتضمن العقد النص عليها؛ فإنها لا تستحق قيمتها ما لم تكن هذه الأعمال من الأعمال اللازمة للعقد التي لا يمكن الاستفادة منه إلا بتنفيذها؛ لأن الأصل هو تنفيذ العقد وفق شروطه، ولا ينبغي تحميل الخزينة العامة مبالغ لم ينص عليها فيه، ودون اتباع الإجراءات النظامية المنصوص عليها في العقد والنظام للتكليف بها. وحقوق المتعاقد مع الإدارة إنما تحددت طبقاً لنصوص العقد وما تضمنه من تحديد لكميات الأعمال ومواصفاتها. وحيث لم يتناول الحكم هذه الأمور مع أهميتها وأثرها على النتيجة التي انتهى إليها الحكم؛ فإنه يكون قد انطوى على قصور في الأسباب يعيب الحكم ويوجب نقضه.</w:t>
      </w:r>
    </w:p>
    <w:p w14:paraId="64964432"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4B9A3BE6" w14:textId="099139E1" w:rsidR="008D5D02" w:rsidRPr="007A3BC5" w:rsidRDefault="008D5D02"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3661341" w14:textId="77777777" w:rsidR="008D5D02" w:rsidRPr="007A3BC5" w:rsidRDefault="008D5D02"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93A7BC2" w14:textId="325EFE64"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6F32A5">
        <w:rPr>
          <w:rFonts w:ascii="Traditional Arabic" w:hAnsi="Traditional Arabic" w:cs="Traditional Arabic" w:hint="cs"/>
          <w:b/>
          <w:bCs/>
          <w:sz w:val="32"/>
          <w:szCs w:val="32"/>
          <w:rtl/>
        </w:rPr>
        <w:t>69</w:t>
      </w:r>
    </w:p>
    <w:p w14:paraId="53AAA86D"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4323/ق لعام 1440هـ</w:t>
      </w:r>
    </w:p>
    <w:p w14:paraId="550C4D9D"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1511 لعام 1441هـ</w:t>
      </w:r>
    </w:p>
    <w:p w14:paraId="540A6F14" w14:textId="11B8E9EB" w:rsidR="008D5D02" w:rsidRPr="007A3BC5" w:rsidRDefault="008D5D02" w:rsidP="003F1891">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7/9/1442هـ</w:t>
      </w:r>
    </w:p>
    <w:p w14:paraId="2F543373"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C468CCE" w14:textId="61B34D02" w:rsidR="008D5D02" w:rsidRPr="003F1891" w:rsidRDefault="003F1891" w:rsidP="003F1891">
      <w:pPr>
        <w:jc w:val="both"/>
        <w:rPr>
          <w:rFonts w:ascii="Traditional Arabic" w:hAnsi="Traditional Arabic" w:cs="Traditional Arabic"/>
          <w:sz w:val="32"/>
          <w:szCs w:val="32"/>
          <w:rtl/>
        </w:rPr>
      </w:pPr>
      <w:r>
        <w:rPr>
          <w:rFonts w:ascii="Traditional Arabic" w:eastAsia="Times New Roman" w:hAnsi="Traditional Arabic" w:cs="Traditional Arabic" w:hint="cs"/>
          <w:b/>
          <w:bCs/>
          <w:sz w:val="32"/>
          <w:szCs w:val="32"/>
          <w:rtl/>
        </w:rPr>
        <w:t xml:space="preserve">أ- </w:t>
      </w:r>
      <w:r w:rsidR="008D5D02" w:rsidRPr="003F1891">
        <w:rPr>
          <w:rFonts w:ascii="Traditional Arabic" w:eastAsia="Times New Roman" w:hAnsi="Traditional Arabic" w:cs="Traditional Arabic"/>
          <w:b/>
          <w:bCs/>
          <w:sz w:val="32"/>
          <w:szCs w:val="32"/>
          <w:rtl/>
        </w:rPr>
        <w:t xml:space="preserve">دعوى </w:t>
      </w:r>
      <w:r w:rsidR="007A3BC5" w:rsidRPr="003F1891">
        <w:rPr>
          <w:rFonts w:ascii="Traditional Arabic" w:eastAsia="Times New Roman" w:hAnsi="Traditional Arabic" w:cs="Traditional Arabic"/>
          <w:b/>
          <w:bCs/>
          <w:sz w:val="32"/>
          <w:szCs w:val="32"/>
          <w:rtl/>
        </w:rPr>
        <w:t>-</w:t>
      </w:r>
      <w:r w:rsidR="00071C01" w:rsidRPr="003F1891">
        <w:rPr>
          <w:rFonts w:ascii="Traditional Arabic" w:eastAsia="Times New Roman" w:hAnsi="Traditional Arabic" w:cs="Traditional Arabic" w:hint="cs"/>
          <w:b/>
          <w:bCs/>
          <w:sz w:val="32"/>
          <w:szCs w:val="32"/>
          <w:rtl/>
        </w:rPr>
        <w:t xml:space="preserve"> شروط قبول الدعوى -</w:t>
      </w:r>
      <w:r w:rsidR="008D5D02" w:rsidRPr="003F1891">
        <w:rPr>
          <w:rFonts w:ascii="Traditional Arabic" w:eastAsia="Times New Roman" w:hAnsi="Traditional Arabic" w:cs="Traditional Arabic"/>
          <w:b/>
          <w:bCs/>
          <w:sz w:val="32"/>
          <w:szCs w:val="32"/>
          <w:rtl/>
        </w:rPr>
        <w:t xml:space="preserve"> الصفة في الدعوى </w:t>
      </w:r>
      <w:r w:rsidR="007A3BC5" w:rsidRPr="003F1891">
        <w:rPr>
          <w:rFonts w:ascii="Traditional Arabic" w:eastAsia="Times New Roman"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توجه الحكم في الدعوى ضد أمانة المنطقة </w:t>
      </w:r>
      <w:r w:rsidR="007A3BC5" w:rsidRPr="003F1891">
        <w:rPr>
          <w:rFonts w:ascii="Traditional Arabic" w:hAnsi="Traditional Arabic" w:cs="Traditional Arabic"/>
          <w:b/>
          <w:bCs/>
          <w:sz w:val="32"/>
          <w:szCs w:val="32"/>
          <w:rtl/>
        </w:rPr>
        <w:t>-</w:t>
      </w:r>
      <w:r w:rsidR="008D5D02" w:rsidRPr="003F1891">
        <w:rPr>
          <w:rFonts w:ascii="Traditional Arabic" w:eastAsia="Times New Roman" w:hAnsi="Traditional Arabic" w:cs="Traditional Arabic"/>
          <w:b/>
          <w:bCs/>
          <w:sz w:val="32"/>
          <w:szCs w:val="32"/>
          <w:rtl/>
        </w:rPr>
        <w:t xml:space="preserve"> </w:t>
      </w:r>
      <w:r w:rsidR="008D5D02" w:rsidRPr="003F1891">
        <w:rPr>
          <w:rFonts w:ascii="Traditional Arabic" w:hAnsi="Traditional Arabic" w:cs="Traditional Arabic"/>
          <w:sz w:val="32"/>
          <w:szCs w:val="32"/>
          <w:rtl/>
        </w:rPr>
        <w:t>إذا كانت الدعوى ضد أمانة المنطقة فإن الحكم يجب أن يكون عليها لا على وزارة الشؤون البلدية والقروية.</w:t>
      </w:r>
    </w:p>
    <w:p w14:paraId="4994A65C" w14:textId="622BABC0" w:rsidR="008D5D02" w:rsidRPr="007A3BC5" w:rsidRDefault="003F1891" w:rsidP="003F1891">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color w:val="000000"/>
          <w:sz w:val="32"/>
          <w:szCs w:val="32"/>
          <w:rtl/>
        </w:rPr>
        <w:t xml:space="preserve">ب- </w:t>
      </w:r>
      <w:r w:rsidR="008D5D02"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w:t>
      </w:r>
      <w:r w:rsidR="008D5D02" w:rsidRPr="007A3BC5">
        <w:rPr>
          <w:rFonts w:ascii="Traditional Arabic" w:hAnsi="Traditional Arabic" w:cs="Traditional Arabic"/>
          <w:b/>
          <w:bCs/>
          <w:sz w:val="32"/>
          <w:szCs w:val="32"/>
          <w:rtl/>
        </w:rPr>
        <w:t xml:space="preserve">الإخلال بحق الدفاع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إغفال الدفع بعدم الصفة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sz w:val="32"/>
          <w:szCs w:val="32"/>
          <w:rtl/>
        </w:rPr>
        <w:t xml:space="preserve"> </w:t>
      </w:r>
      <w:r w:rsidR="008D5D02" w:rsidRPr="007A3BC5">
        <w:rPr>
          <w:rFonts w:ascii="Traditional Arabic" w:hAnsi="Traditional Arabic" w:cs="Traditional Arabic"/>
          <w:sz w:val="32"/>
          <w:szCs w:val="32"/>
          <w:rtl/>
        </w:rPr>
        <w:t xml:space="preserve">إغفال الحكم بحث الدفع بعدم الصفة وعدم مناقشته والرد عليه؛ </w:t>
      </w:r>
      <w:r w:rsidR="008D5D02" w:rsidRPr="007A3BC5">
        <w:rPr>
          <w:rFonts w:ascii="Traditional Arabic" w:hAnsi="Traditional Arabic" w:cs="Traditional Arabic"/>
          <w:color w:val="000000"/>
          <w:sz w:val="32"/>
          <w:szCs w:val="32"/>
          <w:rtl/>
        </w:rPr>
        <w:t>يعيب الحكم بالقصور في التسبيب، والإخلال بحق الدفاع.</w:t>
      </w:r>
    </w:p>
    <w:p w14:paraId="1B9F091C" w14:textId="4F5A5C40" w:rsidR="00FE6D1B" w:rsidRPr="003F1891" w:rsidRDefault="003F1891" w:rsidP="003F1891">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FE6D1B" w:rsidRPr="003F1891">
        <w:rPr>
          <w:rFonts w:ascii="Traditional Arabic" w:hAnsi="Traditional Arabic" w:cs="Traditional Arabic"/>
          <w:b/>
          <w:bCs/>
          <w:sz w:val="32"/>
          <w:szCs w:val="32"/>
          <w:rtl/>
        </w:rPr>
        <w:t>تعويض -</w:t>
      </w:r>
      <w:r w:rsidR="00FE6D1B" w:rsidRPr="003F1891">
        <w:rPr>
          <w:rFonts w:ascii="Traditional Arabic" w:hAnsi="Traditional Arabic" w:cs="Traditional Arabic" w:hint="cs"/>
          <w:b/>
          <w:bCs/>
          <w:sz w:val="32"/>
          <w:szCs w:val="32"/>
          <w:rtl/>
        </w:rPr>
        <w:t xml:space="preserve"> الصفة في دعوى التعويض -</w:t>
      </w:r>
      <w:r w:rsidR="00FE6D1B" w:rsidRPr="003F1891">
        <w:rPr>
          <w:rFonts w:ascii="Traditional Arabic" w:hAnsi="Traditional Arabic" w:cs="Traditional Arabic"/>
          <w:b/>
          <w:bCs/>
          <w:sz w:val="32"/>
          <w:szCs w:val="32"/>
          <w:rtl/>
        </w:rPr>
        <w:t xml:space="preserve"> نقص مساحة الأرض -</w:t>
      </w:r>
      <w:r w:rsidR="00FE6D1B" w:rsidRPr="003F1891">
        <w:rPr>
          <w:rFonts w:ascii="Traditional Arabic" w:hAnsi="Traditional Arabic" w:cs="Traditional Arabic"/>
          <w:sz w:val="32"/>
          <w:szCs w:val="32"/>
          <w:rtl/>
        </w:rPr>
        <w:t xml:space="preserve"> إذا وجد نقص في الأرض وكان المشتري عالماً به عند شرائها ولم يدفع القيمة كاملة للبائع جراء النقص، فليس لها الحق في طلب التعويض من الأمانة، وأما إن كان جاهلاً بالنقص وغره البائع في الأرض فله الرجوع عليه لا على الأمانة.</w:t>
      </w:r>
    </w:p>
    <w:p w14:paraId="66BEE3FF" w14:textId="7872EE2C" w:rsidR="008D5D02" w:rsidRPr="003F1891" w:rsidRDefault="003F1891" w:rsidP="003F1891">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د- </w:t>
      </w:r>
      <w:r w:rsidR="008D5D02" w:rsidRPr="003F1891">
        <w:rPr>
          <w:rFonts w:ascii="Traditional Arabic" w:hAnsi="Traditional Arabic" w:cs="Traditional Arabic"/>
          <w:b/>
          <w:bCs/>
          <w:color w:val="000000"/>
          <w:sz w:val="32"/>
          <w:szCs w:val="32"/>
          <w:rtl/>
        </w:rPr>
        <w:t xml:space="preserve">تعويض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المسؤولية التقصيرية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ركن الضرر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الأصل فيه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color w:val="000000"/>
          <w:sz w:val="32"/>
          <w:szCs w:val="32"/>
          <w:rtl/>
        </w:rPr>
        <w:t xml:space="preserve"> </w:t>
      </w:r>
      <w:r w:rsidR="008D5D02" w:rsidRPr="003F1891">
        <w:rPr>
          <w:rFonts w:ascii="Traditional Arabic" w:hAnsi="Traditional Arabic" w:cs="Traditional Arabic"/>
          <w:sz w:val="32"/>
          <w:szCs w:val="32"/>
          <w:rtl/>
        </w:rPr>
        <w:t>الأصل في التعويض أن يكون عن الضرر المباشر للفعل الضار.</w:t>
      </w:r>
    </w:p>
    <w:p w14:paraId="443D9FE7" w14:textId="5071F11C" w:rsidR="008D5D02" w:rsidRPr="003F1891" w:rsidRDefault="003F1891" w:rsidP="003F1891">
      <w:pPr>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هـ- </w:t>
      </w:r>
      <w:r w:rsidR="008D5D02" w:rsidRPr="003F1891">
        <w:rPr>
          <w:rFonts w:ascii="Traditional Arabic" w:hAnsi="Traditional Arabic" w:cs="Traditional Arabic"/>
          <w:b/>
          <w:bCs/>
          <w:color w:val="000000"/>
          <w:sz w:val="32"/>
          <w:szCs w:val="32"/>
          <w:rtl/>
        </w:rPr>
        <w:t xml:space="preserve">تعويض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sz w:val="32"/>
          <w:szCs w:val="32"/>
          <w:rtl/>
        </w:rPr>
        <w:t xml:space="preserve"> عدم التزام الأمانة بمتابعة المكاتب الهندسية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انتفاء الضرر المباشر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عدم التزام الأمانة بمتابعة المكاتب الهندسية ليس من شأنه أن يحدث الضرر كأثر مباشر له.</w:t>
      </w:r>
    </w:p>
    <w:p w14:paraId="3AD9D605" w14:textId="0816652F" w:rsidR="008D5D02" w:rsidRPr="003F1891" w:rsidRDefault="003F1891" w:rsidP="003F1891">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107F83" w:rsidRPr="003F1891">
        <w:rPr>
          <w:rFonts w:ascii="Traditional Arabic" w:hAnsi="Traditional Arabic" w:cs="Traditional Arabic" w:hint="cs"/>
          <w:b/>
          <w:bCs/>
          <w:sz w:val="32"/>
          <w:szCs w:val="32"/>
          <w:rtl/>
        </w:rPr>
        <w:t xml:space="preserve">جهات إدارية - </w:t>
      </w:r>
      <w:r w:rsidR="008D5D02" w:rsidRPr="003F1891">
        <w:rPr>
          <w:rFonts w:ascii="Traditional Arabic" w:hAnsi="Traditional Arabic" w:cs="Traditional Arabic"/>
          <w:b/>
          <w:bCs/>
          <w:sz w:val="32"/>
          <w:szCs w:val="32"/>
          <w:rtl/>
        </w:rPr>
        <w:t xml:space="preserve">أمانات المناطق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استقلال شخصيتها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w:t>
      </w:r>
      <w:r w:rsidR="008D5D02" w:rsidRPr="003F1891">
        <w:rPr>
          <w:rFonts w:ascii="Traditional Arabic" w:hAnsi="Traditional Arabic" w:cs="Traditional Arabic"/>
          <w:sz w:val="32"/>
          <w:szCs w:val="32"/>
          <w:rtl/>
        </w:rPr>
        <w:t>الأمانة لها شخصية معنوية عامة مستقلة عن وزارة الشؤون البلدية والقروية.</w:t>
      </w:r>
    </w:p>
    <w:p w14:paraId="51F45316"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5244198" w14:textId="77777777" w:rsidR="008D5D02" w:rsidRPr="007A3BC5" w:rsidRDefault="008D5D02" w:rsidP="00D358C8">
      <w:pPr>
        <w:pStyle w:val="a3"/>
        <w:numPr>
          <w:ilvl w:val="0"/>
          <w:numId w:val="21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 من نظام البلديات والقرى الصادر بالمرسوم الملكي رقم (م/5) وتاريخ 21/2/1397هـ.</w:t>
      </w:r>
    </w:p>
    <w:p w14:paraId="7AF52C72"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AB71584" w14:textId="77777777"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توجز الوقائع حسبما يبين من الحكم المعترض عليه، والاعتراض المقدم عليه، وما أرفق به من مستندات في أن وكيل المعترض ضدهما سبق أن تقدم إلى المحكمة الإدارية بالدمام بدعوى طالب فيها بإلزام الأمانة بتعويض موكليه عن الجزء المقتطع من أرضيهما. وبعد قيد الدعوى في سجلات المحكمة قضية برقم (12598) لعام 1436هـ، وإحالتها إلى الدائرة الثانية بتلك المحكمة، باشرت نظرها ثم أصدرت فيها حكمها قضت فيه: أولاً: إلزام وزارة الشؤون البلدية والقروية بأن تصرف لـ(...) مبلغاً قدره (102.465) </w:t>
      </w:r>
      <w:r w:rsidRPr="007A3BC5">
        <w:rPr>
          <w:rFonts w:ascii="Traditional Arabic" w:hAnsi="Traditional Arabic" w:cs="Traditional Arabic"/>
          <w:sz w:val="32"/>
          <w:szCs w:val="32"/>
          <w:rtl/>
        </w:rPr>
        <w:lastRenderedPageBreak/>
        <w:t>مئة وألفان وأربعمئة وخمسة وستون ريالاً. ثانياً: إلزام وزارة الشؤون البلدية والقروية بأن تصرف لـ(...) مبلغاً قدره (105.435) مئة وخمسة آلاف وأربعمئة وخمسة وثلاثون ريالاً. ثالثاً: إلزام وزارة الشؤون البلدية والقروية بأن تصرف لكل من (...) و(...) مبلغاً قدره (14.076.8) أربعة عشر ألفاً وستة وسبعون ريالاً وثمان هللات للأسباب الموضحة فيه، ومنها: أن الأصل هو أن أمانات المناطق هي المسؤولة عن الإشراف على الأراضي والمخططات وجميع ما يتعلق بذلك، كما يقع على عاتقها المتابعة والإشراف على المكاتب الهندسية المكلفة بتحديد الأراضي وتخطيط المخططات حيث إنه من صميم عمل الأمانة من حيث الأصل، وبالنظر في النزاع الماثل فقد تبين من تقرير الخبير مكتب (...) الآنف ذكره في وقائع الدعوى حصول النقص في أرضي المدعيين جراء إزاحة الأرضين (171،172) المجاورتين لـ(...) بمقدار (2,97) متر لصالح (...) مما تكون معه المدعى عليها مسؤولة عن هذه الخطأ حيث قصرت في قيامها بعملها المتمثل بمتابعة المكاتب الهندسية المكلفة من قبلها في تخطيط الأراضي والشوارع وتطبيقها لتتوافق مع صكوك الأراضي والمخططات المعتمدة. وحيث ثبت ذلك فإن هذا يعد تفريطاً من المدعى عليها تضمن بسببه الضرر الحاصل للمدعيين. وباستئناف ممثل الأمانة المعترضة الحكم أمام محكمة الاستئناف الإدارية بالمنطقة الشرقية، قيد الاستئناف قضية برقم (4323) لعام 1440هـ، وأحيلت إلى دائرة الاستئناف الثانية بتلك المحكمة التي نظرتها ثم أصدرت فيها حكمها قضت فيه بتأييد الحكم المستأنف محمولاً على أسبابه. وبتاريخ 17/3/1441هـ تقدم ممثل الأمانة المعترضة إلى هذه المحكمة باعتراضه على حكم الاستئناف، طالب فيه بنقض الحكم للأسباب التي ذكرها، والتي تتلخص في انتفاء صفة الأمانة في الدعوى؛ لأن أرض المعترض ضدهما آلت إليهما بالشراء، فلهما الرجوع على من باعهما. كما أنه لم يثبت تسبب الأمانة في النقص الحاصل في الأرضين؛ لأن النقص إما نتيجة خطأ المكتب الهندسي في الرفع المساحي الذي تم على الأراضي المجاورة للأرضين كما جاء في أسباب الحكم، وإما نتيجة اعتداء أصحاب الأراضي المجاورة.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CC1256B"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8C56A1E" w14:textId="69EB7925"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الاعتراض ينعى على الحكم إغفاله الرد على دفع ممثل الأمانة بعدم صفة الأمانة للأسباب التي ذكرها. ولما كان إغفال بحث هذا الدفع وعدم مناقشته والرد عليه يعد قصوراً في الأسباب، وإخلالاً بحق الدفاع؛ لأنه إن كان المعترض ضدهما عالمين بالنقص عند شرائهما ولم يدفعا القيمة كاملة للبائع، فليس لهما الحق في المطالبة، وإن كانا جاهلين بالنقص وغرهما البائع فلهما الرجوع عليه، وليس على الأمانة المعترضة؛ لأن الأصل في التعويض إنما يكون عن الضرر المباشر للفعل الضار، وعدم </w:t>
      </w:r>
      <w:r w:rsidRPr="007A3BC5">
        <w:rPr>
          <w:rFonts w:ascii="Traditional Arabic" w:hAnsi="Traditional Arabic" w:cs="Traditional Arabic"/>
          <w:sz w:val="32"/>
          <w:szCs w:val="32"/>
          <w:rtl/>
        </w:rPr>
        <w:lastRenderedPageBreak/>
        <w:t>التزام الأمانة بمتابعة المكاتب الهندسية ليس من شأنه أن يحدث الضرر كأثر مباشر له. ومن ناحية أخرى تضمن منطوق الحكم الابتدائي والمؤيد بحكم الاستئناف محل الاعتراض إلزام وزارة الشؤون البلدية والقروية، دون أمانة المنطقة الشرقية، في حين أن الأمانة لها شخصية معنوية عامة مستقلة، وفقاً للمادة الأولى من نظام البلديات والقرى التي نصت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"للبلدية شخصية اعتبارية ذات استقلال مالي وإداري"، فكان الواجب أن يكون الحكم عليها وليس على الوزارة. وحيث صدر الحكم على خلاف ذلك، وشابه قصور في الأسباب فإنه يتعين نقضه.</w:t>
      </w:r>
    </w:p>
    <w:p w14:paraId="3884B81F"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140471DF" w14:textId="41E68347" w:rsidR="008D5D02" w:rsidRPr="007A3BC5" w:rsidRDefault="008D5D02"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3470D37" w14:textId="77777777" w:rsidR="008D5D02" w:rsidRPr="007A3BC5" w:rsidRDefault="008D5D02"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15209A1" w14:textId="11F0E66E"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0</w:t>
      </w:r>
    </w:p>
    <w:p w14:paraId="53484253"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١٩٧٤/ق لعام 14٤١هـ</w:t>
      </w:r>
    </w:p>
    <w:p w14:paraId="16254604"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4406 لعام 1441هـ</w:t>
      </w:r>
    </w:p>
    <w:p w14:paraId="2EFBD574" w14:textId="0B4C5073" w:rsidR="008D5D02" w:rsidRPr="007A3BC5" w:rsidRDefault="008D5D02" w:rsidP="003F1891">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7/9/1442هـ</w:t>
      </w:r>
    </w:p>
    <w:p w14:paraId="0E38A05B"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D6C750A" w14:textId="4660BFD1" w:rsidR="008D5D02" w:rsidRPr="003F1891" w:rsidRDefault="003F1891" w:rsidP="003F1891">
      <w:pPr>
        <w:jc w:val="both"/>
        <w:rPr>
          <w:rFonts w:ascii="Traditional Arabic" w:hAnsi="Traditional Arabic" w:cs="Traditional Arabic"/>
          <w:strike/>
          <w:sz w:val="32"/>
          <w:szCs w:val="32"/>
        </w:rPr>
      </w:pPr>
      <w:r>
        <w:rPr>
          <w:rFonts w:ascii="Traditional Arabic" w:hAnsi="Traditional Arabic" w:cs="Traditional Arabic" w:hint="cs"/>
          <w:b/>
          <w:bCs/>
          <w:sz w:val="32"/>
          <w:szCs w:val="32"/>
          <w:rtl/>
        </w:rPr>
        <w:t xml:space="preserve">أ- </w:t>
      </w:r>
      <w:r w:rsidR="008D5D02" w:rsidRPr="003F1891">
        <w:rPr>
          <w:rFonts w:ascii="Traditional Arabic" w:hAnsi="Traditional Arabic" w:cs="Traditional Arabic"/>
          <w:b/>
          <w:bCs/>
          <w:sz w:val="32"/>
          <w:szCs w:val="32"/>
          <w:rtl/>
        </w:rPr>
        <w:t xml:space="preserve">دعوى </w:t>
      </w:r>
      <w:r w:rsidR="003C28C2" w:rsidRPr="003F1891">
        <w:rPr>
          <w:rFonts w:ascii="Traditional Arabic" w:hAnsi="Traditional Arabic" w:cs="Traditional Arabic"/>
          <w:b/>
          <w:bCs/>
          <w:sz w:val="32"/>
          <w:szCs w:val="32"/>
          <w:rtl/>
        </w:rPr>
        <w:t>- نظر الدعوى</w:t>
      </w:r>
      <w:r w:rsidR="008D5D02" w:rsidRPr="003F1891">
        <w:rPr>
          <w:rFonts w:ascii="Traditional Arabic" w:hAnsi="Traditional Arabic" w:cs="Traditional Arabic"/>
          <w:b/>
          <w:bCs/>
          <w:sz w:val="32"/>
          <w:szCs w:val="32"/>
          <w:rtl/>
        </w:rPr>
        <w:t xml:space="preserve">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وجوب بحث الأسباب الإضافية لتأخر إنجاز الأعمال المتعاقد عليها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sz w:val="32"/>
          <w:szCs w:val="32"/>
          <w:rtl/>
        </w:rPr>
        <w:t xml:space="preserve"> إذا كانت هناك أسباب أخرى أدت إلى التأخير في إنجاز الأعمال المتعاقد عليها واستند إليها المتعاقد إلى جانب التأخير في صرف المستخلصات؛ فإنه يتعين على المحكمة بحثها في مواجهة طرفي النزاع.</w:t>
      </w:r>
    </w:p>
    <w:p w14:paraId="34D2BA07" w14:textId="4468B657" w:rsidR="008D5D02" w:rsidRPr="003F1891" w:rsidRDefault="003F1891" w:rsidP="003F1891">
      <w:pPr>
        <w:jc w:val="both"/>
        <w:rPr>
          <w:rFonts w:ascii="Traditional Arabic" w:hAnsi="Traditional Arabic" w:cs="Traditional Arabic"/>
          <w:strike/>
          <w:sz w:val="32"/>
          <w:szCs w:val="32"/>
        </w:rPr>
      </w:pPr>
      <w:r>
        <w:rPr>
          <w:rFonts w:ascii="Traditional Arabic" w:hAnsi="Traditional Arabic" w:cs="Traditional Arabic" w:hint="cs"/>
          <w:b/>
          <w:bCs/>
          <w:sz w:val="32"/>
          <w:szCs w:val="32"/>
          <w:rtl/>
        </w:rPr>
        <w:t xml:space="preserve">ب- </w:t>
      </w:r>
      <w:r w:rsidR="008D5D02" w:rsidRPr="003F1891">
        <w:rPr>
          <w:rFonts w:ascii="Traditional Arabic" w:hAnsi="Traditional Arabic" w:cs="Traditional Arabic"/>
          <w:b/>
          <w:bCs/>
          <w:sz w:val="32"/>
          <w:szCs w:val="32"/>
          <w:rtl/>
        </w:rPr>
        <w:t xml:space="preserve">دعوى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الحكم في الدعوى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تسبيب الحكم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القصور فيه </w:t>
      </w:r>
      <w:r w:rsidR="007A3BC5" w:rsidRPr="003F1891">
        <w:rPr>
          <w:rFonts w:ascii="Traditional Arabic" w:hAnsi="Traditional Arabic" w:cs="Traditional Arabic"/>
          <w:b/>
          <w:bCs/>
          <w:sz w:val="32"/>
          <w:szCs w:val="32"/>
          <w:rtl/>
        </w:rPr>
        <w:t>-</w:t>
      </w:r>
      <w:r w:rsidR="008D5D02" w:rsidRPr="003F1891">
        <w:rPr>
          <w:rFonts w:ascii="Traditional Arabic" w:hAnsi="Traditional Arabic" w:cs="Traditional Arabic"/>
          <w:b/>
          <w:bCs/>
          <w:sz w:val="32"/>
          <w:szCs w:val="32"/>
          <w:rtl/>
        </w:rPr>
        <w:t xml:space="preserve"> عدم بحث كامل أسباب تأخر إنجاز الأعمال المتعاقد عليها</w:t>
      </w:r>
      <w:r w:rsidR="008D5D02" w:rsidRPr="003F1891">
        <w:rPr>
          <w:rFonts w:ascii="Traditional Arabic" w:hAnsi="Traditional Arabic" w:cs="Traditional Arabic"/>
          <w:sz w:val="32"/>
          <w:szCs w:val="32"/>
          <w:rtl/>
        </w:rPr>
        <w:t xml:space="preserve"> </w:t>
      </w:r>
      <w:r w:rsidR="007A3BC5" w:rsidRPr="003F1891">
        <w:rPr>
          <w:rFonts w:ascii="Traditional Arabic" w:hAnsi="Traditional Arabic" w:cs="Traditional Arabic"/>
          <w:sz w:val="32"/>
          <w:szCs w:val="32"/>
          <w:rtl/>
        </w:rPr>
        <w:t>-</w:t>
      </w:r>
      <w:r w:rsidR="008D5D02" w:rsidRPr="003F1891">
        <w:rPr>
          <w:rFonts w:ascii="Traditional Arabic" w:hAnsi="Traditional Arabic" w:cs="Traditional Arabic"/>
          <w:sz w:val="32"/>
          <w:szCs w:val="32"/>
          <w:rtl/>
        </w:rPr>
        <w:t xml:space="preserve"> عدم بحث الحكم كامل الأسباب المدعى بها في تأخر إنجاز الأعمال المتعاقد عليها، اكتفاءً ببعض الأسباب؛ يعيب الحكم بالقصور في التسبيب.</w:t>
      </w:r>
    </w:p>
    <w:p w14:paraId="024DA82E" w14:textId="15884A54" w:rsidR="009E6C9A" w:rsidRPr="009E6C9A" w:rsidRDefault="003F1891" w:rsidP="003F1891">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ج- </w:t>
      </w:r>
      <w:r w:rsidR="008D5D02" w:rsidRPr="009E6C9A">
        <w:rPr>
          <w:rFonts w:ascii="Traditional Arabic" w:hAnsi="Traditional Arabic" w:cs="Traditional Arabic"/>
          <w:b/>
          <w:bCs/>
          <w:sz w:val="32"/>
          <w:szCs w:val="32"/>
          <w:rtl/>
        </w:rPr>
        <w:t>عقد</w:t>
      </w:r>
      <w:r w:rsidR="008D5D02" w:rsidRPr="009E6C9A">
        <w:rPr>
          <w:rFonts w:ascii="Traditional Arabic" w:hAnsi="Traditional Arabic" w:cs="Traditional Arabic"/>
          <w:sz w:val="32"/>
          <w:szCs w:val="32"/>
          <w:rtl/>
        </w:rPr>
        <w:t xml:space="preserve"> </w:t>
      </w:r>
      <w:r w:rsidR="007A3BC5" w:rsidRPr="009E6C9A">
        <w:rPr>
          <w:rFonts w:ascii="Traditional Arabic" w:hAnsi="Traditional Arabic" w:cs="Traditional Arabic"/>
          <w:b/>
          <w:bCs/>
          <w:sz w:val="32"/>
          <w:szCs w:val="32"/>
          <w:rtl/>
        </w:rPr>
        <w:t>-</w:t>
      </w:r>
      <w:r w:rsidR="008D5D02" w:rsidRPr="009E6C9A">
        <w:rPr>
          <w:rFonts w:ascii="Traditional Arabic" w:hAnsi="Traditional Arabic" w:cs="Traditional Arabic"/>
          <w:b/>
          <w:bCs/>
          <w:sz w:val="32"/>
          <w:szCs w:val="32"/>
          <w:rtl/>
        </w:rPr>
        <w:t xml:space="preserve"> المسؤولية العقدية </w:t>
      </w:r>
      <w:r w:rsidR="007A3BC5" w:rsidRPr="009E6C9A">
        <w:rPr>
          <w:rFonts w:ascii="Traditional Arabic" w:hAnsi="Traditional Arabic" w:cs="Traditional Arabic"/>
          <w:b/>
          <w:bCs/>
          <w:sz w:val="32"/>
          <w:szCs w:val="32"/>
          <w:rtl/>
        </w:rPr>
        <w:t>-</w:t>
      </w:r>
      <w:r w:rsidR="008D5D02" w:rsidRPr="009E6C9A">
        <w:rPr>
          <w:rFonts w:ascii="Traditional Arabic" w:hAnsi="Traditional Arabic" w:cs="Traditional Arabic"/>
          <w:b/>
          <w:bCs/>
          <w:sz w:val="32"/>
          <w:szCs w:val="32"/>
          <w:rtl/>
        </w:rPr>
        <w:t xml:space="preserve"> غرامة التأخير </w:t>
      </w:r>
      <w:r w:rsidR="007A3BC5" w:rsidRPr="009E6C9A">
        <w:rPr>
          <w:rFonts w:ascii="Traditional Arabic" w:hAnsi="Traditional Arabic" w:cs="Traditional Arabic"/>
          <w:b/>
          <w:bCs/>
          <w:sz w:val="32"/>
          <w:szCs w:val="32"/>
          <w:rtl/>
        </w:rPr>
        <w:t>-</w:t>
      </w:r>
      <w:r w:rsidR="008D5D02" w:rsidRPr="009E6C9A">
        <w:rPr>
          <w:rFonts w:ascii="Traditional Arabic" w:hAnsi="Traditional Arabic" w:cs="Traditional Arabic"/>
          <w:b/>
          <w:bCs/>
          <w:sz w:val="32"/>
          <w:szCs w:val="32"/>
          <w:rtl/>
        </w:rPr>
        <w:t xml:space="preserve"> الإعفاء منها </w:t>
      </w:r>
      <w:r w:rsidR="007A3BC5" w:rsidRPr="009E6C9A">
        <w:rPr>
          <w:rFonts w:ascii="Traditional Arabic" w:hAnsi="Traditional Arabic" w:cs="Traditional Arabic"/>
          <w:b/>
          <w:bCs/>
          <w:sz w:val="32"/>
          <w:szCs w:val="32"/>
          <w:rtl/>
        </w:rPr>
        <w:t>-</w:t>
      </w:r>
      <w:r w:rsidR="008D5D02" w:rsidRPr="009E6C9A">
        <w:rPr>
          <w:rFonts w:ascii="Traditional Arabic" w:hAnsi="Traditional Arabic" w:cs="Traditional Arabic"/>
          <w:b/>
          <w:bCs/>
          <w:sz w:val="32"/>
          <w:szCs w:val="32"/>
          <w:rtl/>
        </w:rPr>
        <w:t xml:space="preserve"> تأخر صرف المستخلصات </w:t>
      </w:r>
      <w:r w:rsidR="007A3BC5" w:rsidRPr="009E6C9A">
        <w:rPr>
          <w:rFonts w:ascii="Traditional Arabic" w:hAnsi="Traditional Arabic" w:cs="Traditional Arabic"/>
          <w:b/>
          <w:bCs/>
          <w:sz w:val="32"/>
          <w:szCs w:val="32"/>
          <w:rtl/>
        </w:rPr>
        <w:t>-</w:t>
      </w:r>
      <w:r w:rsidR="008D5D02" w:rsidRPr="009E6C9A">
        <w:rPr>
          <w:rFonts w:ascii="Traditional Arabic" w:hAnsi="Traditional Arabic" w:cs="Traditional Arabic"/>
          <w:b/>
          <w:bCs/>
          <w:sz w:val="32"/>
          <w:szCs w:val="32"/>
          <w:rtl/>
        </w:rPr>
        <w:t xml:space="preserve"> </w:t>
      </w:r>
      <w:r w:rsidR="009E6C9A" w:rsidRPr="009E6C9A">
        <w:rPr>
          <w:rFonts w:ascii="Traditional Arabic" w:hAnsi="Traditional Arabic" w:cs="Traditional Arabic"/>
          <w:sz w:val="32"/>
          <w:szCs w:val="32"/>
          <w:rtl/>
        </w:rPr>
        <w:t>يُعفى المتعاقد من غرامة التأخير إذا تأخر صرف المستخلص، وكان من شأن هذا التأخر الإخلال بالبرنامج الزمني لتنفيذ العقد</w:t>
      </w:r>
      <w:r w:rsidR="009E6C9A" w:rsidRPr="009E6C9A">
        <w:rPr>
          <w:rFonts w:ascii="Traditional Arabic" w:hAnsi="Traditional Arabic" w:cs="Traditional Arabic"/>
          <w:b/>
          <w:bCs/>
          <w:sz w:val="32"/>
          <w:szCs w:val="32"/>
          <w:rtl/>
        </w:rPr>
        <w:t>.</w:t>
      </w:r>
    </w:p>
    <w:p w14:paraId="52DB5038" w14:textId="55054472" w:rsidR="008D5D02" w:rsidRPr="007A3BC5" w:rsidRDefault="003F1891" w:rsidP="003F1891">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8D5D02"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w:t>
      </w:r>
      <w:r w:rsidR="008D5D02" w:rsidRPr="007A3BC5">
        <w:rPr>
          <w:rFonts w:ascii="Traditional Arabic" w:hAnsi="Traditional Arabic" w:cs="Traditional Arabic"/>
          <w:b/>
          <w:bCs/>
          <w:sz w:val="32"/>
          <w:szCs w:val="32"/>
          <w:rtl/>
        </w:rPr>
        <w:t xml:space="preserve">المسؤولية العقدية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غرامة التأخير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عدم الإعفاء منها </w:t>
      </w:r>
      <w:r w:rsidR="007A3BC5">
        <w:rPr>
          <w:rFonts w:ascii="Traditional Arabic" w:hAnsi="Traditional Arabic" w:cs="Traditional Arabic"/>
          <w:b/>
          <w:bCs/>
          <w:sz w:val="32"/>
          <w:szCs w:val="32"/>
          <w:rtl/>
        </w:rPr>
        <w:t>-</w:t>
      </w:r>
      <w:r w:rsidR="008D5D02" w:rsidRPr="007A3BC5">
        <w:rPr>
          <w:rFonts w:ascii="Traditional Arabic" w:hAnsi="Traditional Arabic" w:cs="Traditional Arabic"/>
          <w:b/>
          <w:bCs/>
          <w:sz w:val="32"/>
          <w:szCs w:val="32"/>
          <w:rtl/>
        </w:rPr>
        <w:t xml:space="preserve"> التأخر البسيط في صرف المستخلصات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تأخر صرف المستخلصات القليلة </w:t>
      </w:r>
      <w:r w:rsidR="007A3BC5">
        <w:rPr>
          <w:rFonts w:ascii="Traditional Arabic" w:hAnsi="Traditional Arabic" w:cs="Traditional Arabic"/>
          <w:b/>
          <w:bCs/>
          <w:color w:val="000000"/>
          <w:sz w:val="32"/>
          <w:szCs w:val="32"/>
          <w:rtl/>
        </w:rPr>
        <w:t>-</w:t>
      </w:r>
      <w:r w:rsidR="008D5D02" w:rsidRPr="007A3BC5">
        <w:rPr>
          <w:rFonts w:ascii="Traditional Arabic" w:hAnsi="Traditional Arabic" w:cs="Traditional Arabic"/>
          <w:b/>
          <w:bCs/>
          <w:color w:val="000000"/>
          <w:sz w:val="32"/>
          <w:szCs w:val="32"/>
          <w:rtl/>
        </w:rPr>
        <w:t xml:space="preserve"> </w:t>
      </w:r>
      <w:r w:rsidR="008D5D02" w:rsidRPr="007A3BC5">
        <w:rPr>
          <w:rFonts w:ascii="Traditional Arabic" w:hAnsi="Traditional Arabic" w:cs="Traditional Arabic"/>
          <w:color w:val="000000"/>
          <w:sz w:val="32"/>
          <w:szCs w:val="32"/>
          <w:rtl/>
        </w:rPr>
        <w:t>لا يعفى المتعاقد من غرامة التأخير في حال كان تأخر صرف المستخلصات ليس جسيماً، أو كان مبالغ المستخلصات المتأخرة قليلة ليس من شأنها أن تؤدي إلى الإخلال بالتنفيذ في وقته المحدد.</w:t>
      </w:r>
    </w:p>
    <w:p w14:paraId="42A1602A" w14:textId="04E929F9" w:rsidR="008D5D02" w:rsidRPr="003F1891" w:rsidRDefault="003F1891" w:rsidP="003F1891">
      <w:pPr>
        <w:autoSpaceDE w:val="0"/>
        <w:autoSpaceDN w:val="0"/>
        <w:adjustRightInd w:val="0"/>
        <w:jc w:val="both"/>
        <w:rPr>
          <w:rFonts w:ascii="Traditional Arabic" w:hAnsi="Traditional Arabic" w:cs="Traditional Arabic"/>
          <w:b/>
          <w:bCs/>
          <w:color w:val="000000"/>
          <w:sz w:val="32"/>
          <w:szCs w:val="32"/>
          <w:rtl/>
        </w:rPr>
      </w:pPr>
      <w:r>
        <w:rPr>
          <w:rFonts w:ascii="Traditional Arabic" w:hAnsi="Traditional Arabic" w:cs="Traditional Arabic" w:hint="cs"/>
          <w:b/>
          <w:bCs/>
          <w:color w:val="000000"/>
          <w:sz w:val="32"/>
          <w:szCs w:val="32"/>
          <w:rtl/>
        </w:rPr>
        <w:t xml:space="preserve">هـ- </w:t>
      </w:r>
      <w:r w:rsidR="008D5D02" w:rsidRPr="003F1891">
        <w:rPr>
          <w:rFonts w:ascii="Traditional Arabic" w:hAnsi="Traditional Arabic" w:cs="Traditional Arabic"/>
          <w:b/>
          <w:bCs/>
          <w:color w:val="000000"/>
          <w:sz w:val="32"/>
          <w:szCs w:val="32"/>
          <w:rtl/>
        </w:rPr>
        <w:t xml:space="preserve">عقد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sz w:val="32"/>
          <w:szCs w:val="32"/>
          <w:rtl/>
        </w:rPr>
        <w:t xml:space="preserve"> مستحقات العقد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مدة صرفها </w:t>
      </w:r>
      <w:r w:rsidR="007A3BC5" w:rsidRPr="003F1891">
        <w:rPr>
          <w:rFonts w:ascii="Traditional Arabic" w:hAnsi="Traditional Arabic" w:cs="Traditional Arabic"/>
          <w:b/>
          <w:bCs/>
          <w:color w:val="000000"/>
          <w:sz w:val="32"/>
          <w:szCs w:val="32"/>
          <w:rtl/>
        </w:rPr>
        <w:t>-</w:t>
      </w:r>
      <w:r w:rsidR="008D5D02" w:rsidRPr="003F1891">
        <w:rPr>
          <w:rFonts w:ascii="Traditional Arabic" w:hAnsi="Traditional Arabic" w:cs="Traditional Arabic"/>
          <w:b/>
          <w:bCs/>
          <w:color w:val="000000"/>
          <w:sz w:val="32"/>
          <w:szCs w:val="32"/>
          <w:rtl/>
        </w:rPr>
        <w:t xml:space="preserve"> </w:t>
      </w:r>
      <w:r w:rsidR="008D5D02" w:rsidRPr="003F1891">
        <w:rPr>
          <w:rFonts w:ascii="Traditional Arabic" w:hAnsi="Traditional Arabic" w:cs="Traditional Arabic"/>
          <w:color w:val="000000"/>
          <w:sz w:val="32"/>
          <w:szCs w:val="32"/>
          <w:rtl/>
        </w:rPr>
        <w:t>إذا حدد العقد للجهة الإدارية مدة ثلاثين يوماً لصرف المستخلص، وحدد النظام لجهة الصرف في وزارة المالية مدة ثلاثين يوماً لصرف المستخلص، فإنه جمعاً بين هذه النصوص يكون مجموع مدة الصرف للمستخلصات ستين يوماً من تاريخ رفع المستخلصات للجهة الإدارية مستكملةً إجراءاتها النظامية.</w:t>
      </w:r>
    </w:p>
    <w:p w14:paraId="43F313B5"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F47E889" w14:textId="77777777" w:rsidR="008D5D02" w:rsidRPr="007A3BC5" w:rsidRDefault="008D5D02" w:rsidP="00D358C8">
      <w:pPr>
        <w:numPr>
          <w:ilvl w:val="0"/>
          <w:numId w:val="217"/>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(11) من قواعد وإجراءات معالجة التأخير في تنفيذ المشاريع الحكومية الصادرة بقرار رئيس مجلس الوزراء رقم (155) وتاريخ 5/6/1429هـ.</w:t>
      </w:r>
    </w:p>
    <w:p w14:paraId="64B0AB2E" w14:textId="77777777" w:rsidR="008D5D02" w:rsidRPr="007A3BC5" w:rsidRDefault="008D5D02" w:rsidP="00D358C8">
      <w:pPr>
        <w:pStyle w:val="a3"/>
        <w:numPr>
          <w:ilvl w:val="0"/>
          <w:numId w:val="217"/>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(63) من اللائحة التنفيذية لنظام المنافسات والمشتريات الحكومية الصادرة بقرار وزير المالية رقم (362) وتاريخ 20/2/1428هـ.</w:t>
      </w:r>
    </w:p>
    <w:p w14:paraId="68A3F4A0"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4EC940F" w14:textId="77777777"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تتلخص الوقائع حسبما يبين من الحكم المعترض عليه، والاعتراض المقدم عليه، وملف الاعتراض في أن المعترض ضده سبق أن تقدم إلى المحكمة الإدارية بالمدينة المنورة بدعوى طالب فيها بإلزام الوزارة المعترضة برد غرامة التأخير وتكاليف الإشراف، وإلزامها بتعويضه عن الأعمال الإضافية التي كلف بها في العقد المبرم مع الوزارة لإنشاء معهد تدريبي للأمن العام بمنطقة المدينة المنورة. وبعد قيد الدعوى في سجلات المحكمة قضية برقم (2838) لعام 1439هـ، وإحالتها إلى الدائرة الثانية بتلك المحكمة، باشرت نظرها ثم أصدرت فيها حكمها قضت فيه بإلزام المديرية العامة للأمن العام برد غرامة التأخير وغرامة الإشراف لـ(...) بمبلغ قدره (5.240.435) خمسة ملاين ومئتان وأربعون ألفاً وأربعمئة وخمسة وثلاثون ريالاً ورفض ما عدا ذلك من طلبات للأسباب الموضحة فيه. وباستئناف ممثل المعترضة الحكم أمام محكمة الاستئناف الإدارية بمنطقة المدينة المنورة، قيد الاستئناف في سجلات المحكمة قضية برقم (1974) لعام 1441هـ، وأحيلت إلى دائرة الاستئناف الثانية بتلك المحكمة التي نظرتها، ثم أصدرت فيها حكمها قضت فيه بتأييد الحكم المستأنف محمولاً على أسبابه. وبتاريخ 4/6/1441هـ تقدم ممثل المعترضة إلى هذه المحكمة باعتراضه على حكم الاستئناف، قيد برقم (4406) لعام 1441هـ، طالب فيه بنقض الحكم للأسباب التي أوضحها، والتي تتلخص في مخالفة الحكم للمادة التاسعة والأربعين من اللائحة التنفيذية لنظام المنافسات والمشتريات الحكومية، والمادة التاسعة والثلاثين من العقد؛ لأنه بعد ترسية المشروع على مؤسسة المعترض ضده تهاون وقصر في تسلم موقع المشروع للبدء في التنفيذ، ثم تأخر في تنفيذ وتسليم المشروع في المدة الزمنية المحددة التي تنتهي بتاريخ 27/12/1431هـ، والتقارير والإنذارات المرفقة توضح ذلك، ولا يوجد تأخير في صرف المستخلصات بل تصرف دفعات الاستحقاق في وقتها وحسب المتبع، ودليل ذلك أن المعترض ضده لم يتظلم من ذلك، وطلب نقض الحكم. وبتبليغ المعترض ضده بصحيفة الاعتراض، أودع مذكرة دفاع تتلخص في عدم انطباق المادة (11) من نظام ديوان المظالم على ما جاء في الاعتراض، وأما التأخر في تسلم الموقع فلأن المعترضة قامت بتسليمه مع ما فيه من عوائق تتمثل في مبانٍ وطرقٍ قديمةٍ يلزم إزالتها، وذلك بالمخالفة للمنصوص عليه نظاماً، بالإضافة إلى وجود طلاب يتدربون في ذات الموقع، وقد كلف من قبلها بتاريخ 25/3/1432هـ بإزالة العوائق مقابل مبلغ مالي أي بعد انتهاء مدة المشروع المتفق عليها، كما أجبر على تنفيذ أعمال خارجة عن نطاق العقد، وعن كميات العقد الأساسية، وعطل من قبلها لاعتماد المخططات والتعديلات الجذرية، والإنذارات الموجه له وهمية قصد بها محرروها حماية أنفسهم أمام مدراءهم. وأما إثارة المعترضة التأخير في صرف المستخلصات، فليست هي مثار النزاع ولا محل خلاف، وختمت بعدم قبول الاعتراض شكلاً ورفضه موضوعاً.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2F8FFE8"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57E35E2" w14:textId="1AA06054"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 فإن المادة الخمسين من الشروط العامة للعقد نصت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والواضح من هذا النص أن المدة المحددة للجهة الإدارية لصرف المستخلص هي ثلاثون يوماً من تاريخ رفع المستخلص للجهة الإدارية مستكملاً إجراءاته المقررة، وقد أكدت ذلك المادة (11) من قواعد وإجراءات معالجة التأخير في تنفيذ المشاريع الحكومية الصادرة بقرار مجلس الوزراء رقم (155) وتاريخ 5/6/1429هـ التي نصت على</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"ألا تزيد مدة مراجعة المستخلص لدى الجهة الحكومية -في حال استكمال المستندات النظامية- على ثلاثين يوماً"، كما نصت المادة (63) من اللائحة التنفيذية لنظام المنافسات والمشتريات الحكومية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مستحقات المتعاقدين وفق ما يتم إنجازه من أعمال... على ألا تتجاوز مدة الصرف ثلاثين يوماً من تاريخ إجازة المراقب المالي لأمر الدفع أو الشيك"، والواضح من هذا النص أيضاً أنه جعل لجهة الصرف في وزارة المالية مدة ثلاثين يوماً تبدأ من تاريخ إجازة المراقب المالي لأمر الدفع أو الشيك؛ وبناء عليه، وجمعاً بين النصوص فإن مجموع مدة الصرف للمستخلصات هي ستون يوماً من تاريخ رفع المستخلصات للجهة الإدارية مستكملاً إجراءاته النظامية، وعلى هذا الأساس يجب حساب مدة الصرف. وإذا كانت هناك تأخيرات في الصرف بعد حسم مدة الستين يوماً، وكانت هذه التأخيرات من شأنها أن تؤدي إلى الإخلال بالبرنامج الزمني لتنفيذ العقد؛ فإن المتعاقد يستحق الإعفاء من غرامة التأخير؛ لأن التأخير في هذه الحالة كان بسبب لا يرجع إليه. أما إذا لم يكن هناك تأخيرات، أو كانت التأخيرات ليست جسيمة، أو كانت مبالغ المستخلصات المتأخرة قليلة ليس من شأنها أن تؤدي إلى الإخلال بالتنفيذ في وقته المحدد؛ فإن المتعاقد لا يستحق الإعفاء من الغرامة. وإذا كانت هناك أسباب أخرى أدت إلى التأخير في الإنجاز استند إليها المتعاقد إلى جانب التأخير في الصرف للمستخلصات؛ فإنه يتعين على المحكمة بحثها في مواجهة طرفي النزاع. وحيث لم يتناول الحكم محل الاعتراض بحث ما يدعيه المعترض ضده من أسباب أدت إلى التأخير في الإنجاز، مكتفياً بما أورده من أسباب تتعلق بالتأخير في صرف المستخلصات فإنه ينطوي على قصور في الأسباب يعيب الحكم. وحيث انتهى الحكم محل الاعتراض إلى إلزام المعترض ضدها برد الغرامات بالمخالفة لما تقدم؛ فإنه يتعين نقض الحكم جزئياً فيما قضى به من إلزام جهة الإدارة المعترضة برد غرامة التأخير وتكاليف الإشراف. </w:t>
      </w:r>
    </w:p>
    <w:p w14:paraId="25E5E756"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 على النحو المبين بالأسباب.</w:t>
      </w:r>
    </w:p>
    <w:p w14:paraId="30A84186" w14:textId="218FD0E3" w:rsidR="008D5D02" w:rsidRPr="007A3BC5" w:rsidRDefault="008D5D02"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54D63E4" w14:textId="77777777" w:rsidR="008D5D02" w:rsidRPr="007A3BC5" w:rsidRDefault="008D5D02"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lastRenderedPageBreak/>
        <w:br w:type="page"/>
      </w:r>
    </w:p>
    <w:p w14:paraId="1BB5EB74" w14:textId="7B7680F8" w:rsidR="008D5D02" w:rsidRPr="007A3BC5" w:rsidRDefault="008D5D02"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1</w:t>
      </w:r>
    </w:p>
    <w:p w14:paraId="2D168819" w14:textId="3CF98D0C"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46</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2/</w:t>
      </w:r>
      <w:r w:rsidRPr="007A3BC5">
        <w:rPr>
          <w:rFonts w:ascii="Traditional Arabic" w:hAnsi="Traditional Arabic" w:cs="Traditional Arabic"/>
          <w:b/>
          <w:bCs/>
          <w:sz w:val="32"/>
          <w:szCs w:val="32"/>
          <w:rtl/>
        </w:rPr>
        <w:t>ق لعام 1440هـ</w:t>
      </w:r>
    </w:p>
    <w:p w14:paraId="54700172" w14:textId="77777777" w:rsidR="008D5D02" w:rsidRPr="007A3BC5" w:rsidRDefault="008D5D02"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1380 لعام 1441هـ</w:t>
      </w:r>
    </w:p>
    <w:p w14:paraId="67F44E80" w14:textId="5A0878B3" w:rsidR="008D5D02" w:rsidRPr="007A3BC5" w:rsidRDefault="008D5D02" w:rsidP="003F1891">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8/9/1442هـ</w:t>
      </w:r>
    </w:p>
    <w:p w14:paraId="22746768"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6AFD1A0" w14:textId="796EA224" w:rsidR="008D5D02" w:rsidRPr="003F1891" w:rsidRDefault="008D5D02" w:rsidP="003F1891">
      <w:pPr>
        <w:jc w:val="both"/>
        <w:rPr>
          <w:rFonts w:ascii="Traditional Arabic" w:hAnsi="Traditional Arabic" w:cs="Traditional Arabic"/>
          <w:b/>
          <w:bCs/>
          <w:sz w:val="32"/>
          <w:szCs w:val="32"/>
        </w:rPr>
      </w:pPr>
      <w:r w:rsidRPr="003F1891">
        <w:rPr>
          <w:rFonts w:ascii="Traditional Arabic" w:hAnsi="Traditional Arabic" w:cs="Traditional Arabic"/>
          <w:b/>
          <w:bCs/>
          <w:sz w:val="32"/>
          <w:szCs w:val="32"/>
          <w:rtl/>
        </w:rPr>
        <w:t xml:space="preserve">نزع ملكية </w:t>
      </w:r>
      <w:r w:rsidR="007A3BC5" w:rsidRPr="003F1891">
        <w:rPr>
          <w:rFonts w:ascii="Traditional Arabic" w:hAnsi="Traditional Arabic" w:cs="Traditional Arabic"/>
          <w:b/>
          <w:bCs/>
          <w:sz w:val="32"/>
          <w:szCs w:val="32"/>
          <w:rtl/>
        </w:rPr>
        <w:t>-</w:t>
      </w:r>
      <w:r w:rsidRPr="003F1891">
        <w:rPr>
          <w:rFonts w:ascii="Traditional Arabic" w:hAnsi="Traditional Arabic" w:cs="Traditional Arabic"/>
          <w:b/>
          <w:bCs/>
          <w:sz w:val="32"/>
          <w:szCs w:val="32"/>
          <w:rtl/>
        </w:rPr>
        <w:t xml:space="preserve"> استحقاق التعويض </w:t>
      </w:r>
      <w:r w:rsidR="007A3BC5" w:rsidRPr="003F1891">
        <w:rPr>
          <w:rFonts w:ascii="Traditional Arabic" w:hAnsi="Traditional Arabic" w:cs="Traditional Arabic"/>
          <w:b/>
          <w:bCs/>
          <w:sz w:val="32"/>
          <w:szCs w:val="32"/>
          <w:rtl/>
        </w:rPr>
        <w:t>-</w:t>
      </w:r>
      <w:r w:rsidRPr="003F1891">
        <w:rPr>
          <w:rFonts w:ascii="Traditional Arabic" w:hAnsi="Traditional Arabic" w:cs="Traditional Arabic"/>
          <w:b/>
          <w:bCs/>
          <w:sz w:val="32"/>
          <w:szCs w:val="32"/>
          <w:rtl/>
        </w:rPr>
        <w:t xml:space="preserve"> أثر مراجعة صك الملكية قضاءً </w:t>
      </w:r>
      <w:r w:rsidR="007A3BC5" w:rsidRPr="003F1891">
        <w:rPr>
          <w:rFonts w:ascii="Traditional Arabic" w:hAnsi="Traditional Arabic" w:cs="Traditional Arabic"/>
          <w:b/>
          <w:bCs/>
          <w:sz w:val="32"/>
          <w:szCs w:val="32"/>
          <w:rtl/>
        </w:rPr>
        <w:t>-</w:t>
      </w:r>
      <w:r w:rsidRPr="003F1891">
        <w:rPr>
          <w:rFonts w:ascii="Traditional Arabic" w:hAnsi="Traditional Arabic" w:cs="Traditional Arabic"/>
          <w:b/>
          <w:bCs/>
          <w:sz w:val="32"/>
          <w:szCs w:val="32"/>
          <w:rtl/>
        </w:rPr>
        <w:t xml:space="preserve"> </w:t>
      </w:r>
      <w:r w:rsidRPr="003F1891">
        <w:rPr>
          <w:rFonts w:ascii="Traditional Arabic" w:hAnsi="Traditional Arabic" w:cs="Traditional Arabic"/>
          <w:sz w:val="32"/>
          <w:szCs w:val="32"/>
          <w:rtl/>
        </w:rPr>
        <w:t>إذا كان الفصل في دعوى استحقاق التعويض عن نزع العقار متوقفاً على الانتهاء قضاءً من مراجعة صحة الصك المثبت لملكية العقار؛ فإنه حينئذٍ لا يمكن الفصل في دعوى استحقاق التعويض ما لم يُنتهى من مراجعة صحة الصك.</w:t>
      </w:r>
    </w:p>
    <w:p w14:paraId="0209E6F5"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0EDF3D5" w14:textId="77777777" w:rsidR="008D5D02" w:rsidRPr="007A3BC5" w:rsidRDefault="008D5D02" w:rsidP="00D358C8">
      <w:pPr>
        <w:pStyle w:val="a3"/>
        <w:numPr>
          <w:ilvl w:val="0"/>
          <w:numId w:val="218"/>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53B02060"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6D6E63B" w14:textId="7B55EB65"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وكيل المعترض ضده تقدم بصحيفة دعوى إلى المحكمة الإدارية بالرياض ذكر فيها بأن المعترضة قامت بنزع أرض موكله بموجب الصك رقم (...) وتاريخ 23</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1435هـ، وقدرت اللجنة المنصوص عليها في نظام نزع الملكية تعويضه بمبلغ قدره (50.000.000) خمسون مليون ريال، وتم استلام المبلغ، وأفرغ الجزء المنزوع لصالح المعترضة، وقد اعترض على التقدير، فتم تشكيل لجنة أخرى للتقدير، وقدر له التعويض بمبلغ قدره (68.462.040) ثمانية وستون مليوناً وأربعمئة واثنان وستون ألفاً وأربعون ريالاً، إلا أن المعترضة امتنعت عن تسليمه الفارق، ويطلب إلغاء قرارها السلبي بالامتناع عن صرف مبلغ محضر التقدير المؤرخ 25</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1438هـ. وبعد قيد الدعوى قضية إدارية برقم (5675) لعام 1439هـ، وإحالتها إلى الدائرة الإدارية العشرين، باشرت نظرها ثم أصدرت فيها بتاريخ </w:t>
      </w:r>
      <w:r w:rsidR="00C55D02">
        <w:rPr>
          <w:rFonts w:ascii="Traditional Arabic" w:hAnsi="Traditional Arabic" w:cs="Traditional Arabic"/>
          <w:sz w:val="32"/>
          <w:szCs w:val="32"/>
          <w:rtl/>
        </w:rPr>
        <w:t>8/2/</w:t>
      </w:r>
      <w:r w:rsidRPr="007A3BC5">
        <w:rPr>
          <w:rFonts w:ascii="Traditional Arabic" w:hAnsi="Traditional Arabic" w:cs="Traditional Arabic"/>
          <w:sz w:val="32"/>
          <w:szCs w:val="32"/>
          <w:rtl/>
        </w:rPr>
        <w:t>1440هـ حكمها القاضي: بإلغاء قرار وزارة النقل السلبي المتضمن الامتناع عن صرف مبلغ محضر التقدير المؤرخ 25</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1438هـ لعقار (...) المملوك بموجب الصك رقم (...) وتاريخ 23</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1435هـ للأسباب التي أوضحتها الدائرة. وبعد استئناف ممثل المعترضة الحكم أمام محكمة الاستئناف الإدارية بمنطقة الرياض، أحيل إلى دائرة الاستئناف الثالثة، فنظرته وبتاريخ </w:t>
      </w:r>
      <w:r w:rsidR="00C55D02">
        <w:rPr>
          <w:rFonts w:ascii="Traditional Arabic" w:hAnsi="Traditional Arabic" w:cs="Traditional Arabic"/>
          <w:sz w:val="32"/>
          <w:szCs w:val="32"/>
          <w:rtl/>
        </w:rPr>
        <w:t>8/3/</w:t>
      </w:r>
      <w:r w:rsidRPr="007A3BC5">
        <w:rPr>
          <w:rFonts w:ascii="Traditional Arabic" w:hAnsi="Traditional Arabic" w:cs="Traditional Arabic"/>
          <w:sz w:val="32"/>
          <w:szCs w:val="32"/>
          <w:rtl/>
        </w:rPr>
        <w:t xml:space="preserve">1441هـ أصدرت حكمها القاضي بتأييد الحكم محمولاً على أسبابه. وبتاريخ </w:t>
      </w:r>
      <w:r w:rsidR="00C55D02">
        <w:rPr>
          <w:rFonts w:ascii="Traditional Arabic" w:hAnsi="Traditional Arabic" w:cs="Traditional Arabic"/>
          <w:sz w:val="32"/>
          <w:szCs w:val="32"/>
          <w:rtl/>
        </w:rPr>
        <w:t>1/4/</w:t>
      </w:r>
      <w:r w:rsidRPr="007A3BC5">
        <w:rPr>
          <w:rFonts w:ascii="Traditional Arabic" w:hAnsi="Traditional Arabic" w:cs="Traditional Arabic"/>
          <w:sz w:val="32"/>
          <w:szCs w:val="32"/>
          <w:rtl/>
        </w:rPr>
        <w:t>1441هـ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سابق لأوانه؛ ذلك أن الصك الذي استندت عليه محكمة الاستئناف متفرع من صك الاستحكام رقم (33/10) في 16</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1387هـ، والتي صدر بشأنها الأمر الملكي رقم (16195) وتاريخ </w:t>
      </w:r>
      <w:r w:rsidR="00C55D02">
        <w:rPr>
          <w:rFonts w:ascii="Traditional Arabic" w:hAnsi="Traditional Arabic" w:cs="Traditional Arabic"/>
          <w:sz w:val="32"/>
          <w:szCs w:val="32"/>
          <w:rtl/>
        </w:rPr>
        <w:lastRenderedPageBreak/>
        <w:t>9/3/</w:t>
      </w:r>
      <w:r w:rsidRPr="007A3BC5">
        <w:rPr>
          <w:rFonts w:ascii="Traditional Arabic" w:hAnsi="Traditional Arabic" w:cs="Traditional Arabic"/>
          <w:sz w:val="32"/>
          <w:szCs w:val="32"/>
          <w:rtl/>
        </w:rPr>
        <w:t>1441هـ وذلك باعتماد مراجعته وما تفرع منه من قبل المحكمة العليا، كما ذكر بأن محضر التقدير المؤرخ في 25</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1438هـ لا يعتد به، وذلك بأن لجنة التقدير لم تنعقد إلا بعد مضي (90) يوماً على تشكيلها؛ وذلك مخالف لما نصت عليه الفقرة الثالثة من المادة التاسعة من نظام نزع ملكية العقارات للمنفعة العامة، والمحضر المعتد به هو محضر لجنة التقدير المؤرخ في </w:t>
      </w:r>
      <w:r w:rsidR="00C55D02">
        <w:rPr>
          <w:rFonts w:ascii="Traditional Arabic" w:hAnsi="Traditional Arabic" w:cs="Traditional Arabic"/>
          <w:sz w:val="32"/>
          <w:szCs w:val="32"/>
          <w:rtl/>
        </w:rPr>
        <w:t>1/5/</w:t>
      </w:r>
      <w:r w:rsidRPr="007A3BC5">
        <w:rPr>
          <w:rFonts w:ascii="Traditional Arabic" w:hAnsi="Traditional Arabic" w:cs="Traditional Arabic"/>
          <w:sz w:val="32"/>
          <w:szCs w:val="32"/>
          <w:rtl/>
        </w:rPr>
        <w:t>1437هـ، وتم استلام مبلغ التعويض عن العقار المنزوع من قبل المعترض ضده. وبإبلاغ المعترض ضده بصحيفة الاعتراض، أودع وكيله مذكرة دفاع طلب فيها عدم قبول الاعتراض كونه لا يستند على أي من الأسباب التي نصت عليها المادة (11) من نظام ديوان المظالم، كما ذكر بأن الأمر الملكي الصادر بمراجعة صك الاستحكام رقم (33/10) في 16</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1387هـ وما تفرع منه يبين أن الصك الذي يملكه إنما هو جزء صغير من صك الاستحكام، وتم تخطيطه بمخططين معتمدين ولم يرد فيه إشكال نظامي قط، كما أن الأمر الملكي ينحصر بالمراجعة فقط، وليس وقف إجراءات صرف التعويض أو إيقاف الأحكام الصادرة بهذا الشأن. وبالنسبة لمحضر التقدير المؤرخ 25</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1438هـ ذكر بأن المعترضة ألغت الشيك الصادر على إثره رغم موافقتها السابقة على المحضر المعد، وكذلك موافقة وزارة المالية، وأن المحضر الذي تسند عليه المؤرخ في </w:t>
      </w:r>
      <w:r w:rsidR="00C55D02">
        <w:rPr>
          <w:rFonts w:ascii="Traditional Arabic" w:hAnsi="Traditional Arabic" w:cs="Traditional Arabic"/>
          <w:sz w:val="32"/>
          <w:szCs w:val="32"/>
          <w:rtl/>
        </w:rPr>
        <w:t>1/5/</w:t>
      </w:r>
      <w:r w:rsidRPr="007A3BC5">
        <w:rPr>
          <w:rFonts w:ascii="Traditional Arabic" w:hAnsi="Traditional Arabic" w:cs="Traditional Arabic"/>
          <w:sz w:val="32"/>
          <w:szCs w:val="32"/>
          <w:rtl/>
        </w:rPr>
        <w:t xml:space="preserve">1437هـ فقد تحفظ عليه وزير النقل وكذلك مندوب الغرفة التجارية، وذكر أن هذا تناقض واضح، كما ذكر بأن المحضر الأخير إنما صدر بناء على الحكم رقم (7418) لعام 1437هـ المنتهي بالصلح لاستجابة المعترضة لطلبه بإعادة التقدير، إلا أنها في النهاية امتنعت عن صرف الشيك الصادر. </w:t>
      </w:r>
    </w:p>
    <w:p w14:paraId="1D4B39BB" w14:textId="77777777" w:rsidR="008D5D02" w:rsidRPr="007A3BC5" w:rsidRDefault="008D5D02"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9F27BAB" w14:textId="53801B5F" w:rsidR="008D5D02" w:rsidRPr="007A3BC5" w:rsidRDefault="008D5D02"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فبما أنه صدر الأمر الملكي رقم (16195) وتاريخ </w:t>
      </w:r>
      <w:r w:rsidR="00C55D02">
        <w:rPr>
          <w:rFonts w:ascii="Traditional Arabic" w:hAnsi="Traditional Arabic" w:cs="Traditional Arabic"/>
          <w:sz w:val="32"/>
          <w:szCs w:val="32"/>
          <w:rtl/>
        </w:rPr>
        <w:t>9/3/</w:t>
      </w:r>
      <w:r w:rsidRPr="007A3BC5">
        <w:rPr>
          <w:rFonts w:ascii="Traditional Arabic" w:hAnsi="Traditional Arabic" w:cs="Traditional Arabic"/>
          <w:sz w:val="32"/>
          <w:szCs w:val="32"/>
          <w:rtl/>
        </w:rPr>
        <w:t>1441هـ الموجه لرئيس المحكمة العليا وجاء فيه</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"أنه بالكتابة للمحكمة العامة بالرياض بطلب نسخة من سجل صك الاستحكام المشار إليه والمعاملة المستند عليها في إخراجه أفادت أنه تم البحث عن المعاملة ولم يعثر عليها وترى وزارة العدل إحالة صك الاستحكام رقم (33/10) في 16</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1387هـ المشار إليه وما تفرع منه إلى المحكمة العليا لدراسته وتقرير ما يلزم بشأنه"، وتم الموافقة من المقام السامي باعتماد مراجعة صك الاستحكام المشار إليه وما تفرع منه من قبل المحكمة العليا. ولماّ كان الصك الذي تستند عليه محكمة الاستئناف في حكمها محل الاعتراض متفرع من صك الاستحكام رقم (33/10) في 16</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1387هـ المشار إليه في الأمر الملكي، فإنه حينئذ لا يمكن الفصل في هذه الدعوى ما لم يصدر قرار المحكمة العليا بشأن هذا الصك؛ وذلك إعمالاً لما نصت عليه المادة (87) من نظام المرافعات الشرعية</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ولمّا كان الحكم محل الاعتراض قد خالف ما تقدم فإنه يتعين نقضُه، وإحالة القضية إلى محكمة الاستئناف الإدارية بمنطقة الرياض للفصل في موضوعها.</w:t>
      </w:r>
    </w:p>
    <w:p w14:paraId="167F4CEE" w14:textId="77777777" w:rsidR="008D5D02" w:rsidRPr="007A3BC5" w:rsidRDefault="008D5D02"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الصادر في القضية وإحالتها إلى محكمة الاستئناف الإدارية بمنطقة الرياض للفصل في موضوعها.</w:t>
      </w:r>
    </w:p>
    <w:p w14:paraId="313D8E7B" w14:textId="201B12D8" w:rsidR="008D5D02" w:rsidRPr="007A3BC5" w:rsidRDefault="008D5D02"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9AEAAB5" w14:textId="77777777" w:rsidR="008D5D02" w:rsidRPr="007A3BC5" w:rsidRDefault="008D5D02"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F856BF1" w14:textId="3D85FAD0" w:rsidR="00FC05A0" w:rsidRPr="007A3BC5" w:rsidRDefault="00FC05A0"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2</w:t>
      </w:r>
    </w:p>
    <w:p w14:paraId="3C8AEB72"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8238/ق لعام 1440هـ</w:t>
      </w:r>
    </w:p>
    <w:p w14:paraId="387747A9"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1617 لعام 1441هـ</w:t>
      </w:r>
    </w:p>
    <w:p w14:paraId="5304F0AA" w14:textId="5F68900E" w:rsidR="00FC05A0" w:rsidRPr="007A3BC5" w:rsidRDefault="00FC05A0" w:rsidP="003F1891">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8/9/1442هـ</w:t>
      </w:r>
    </w:p>
    <w:p w14:paraId="7F919487"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EFBF908" w14:textId="66ABCA05" w:rsidR="00FC05A0" w:rsidRPr="003F1891" w:rsidRDefault="003F1891" w:rsidP="003F1891">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FC05A0" w:rsidRPr="003F1891">
        <w:rPr>
          <w:rFonts w:ascii="Traditional Arabic" w:hAnsi="Traditional Arabic" w:cs="Traditional Arabic"/>
          <w:b/>
          <w:bCs/>
          <w:sz w:val="32"/>
          <w:szCs w:val="32"/>
          <w:rtl/>
        </w:rPr>
        <w:t xml:space="preserve">دعوى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الحكم في الدعوى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تسبيب الحكم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الخطأ في تطبيق النظام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w:t>
      </w:r>
      <w:r w:rsidR="00FC05A0" w:rsidRPr="003F1891">
        <w:rPr>
          <w:rFonts w:ascii="Traditional Arabic" w:hAnsi="Traditional Arabic" w:cs="Traditional Arabic"/>
          <w:sz w:val="32"/>
          <w:szCs w:val="32"/>
          <w:rtl/>
        </w:rPr>
        <w:t>إذا أخطأ الحكم في تطبيق النظام الذي يحكم الواقعة فإنه يتعين نقضه.</w:t>
      </w:r>
    </w:p>
    <w:p w14:paraId="738D504A" w14:textId="79F31292" w:rsidR="00FC05A0" w:rsidRPr="003F1891" w:rsidRDefault="003F1891" w:rsidP="003F1891">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FC05A0" w:rsidRPr="003F1891">
        <w:rPr>
          <w:rFonts w:ascii="Traditional Arabic" w:hAnsi="Traditional Arabic" w:cs="Traditional Arabic"/>
          <w:b/>
          <w:bCs/>
          <w:sz w:val="32"/>
          <w:szCs w:val="32"/>
          <w:rtl/>
        </w:rPr>
        <w:t xml:space="preserve">نزع ملكية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إلغاء النزع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شرطه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w:t>
      </w:r>
      <w:r w:rsidR="00FC05A0" w:rsidRPr="003F1891">
        <w:rPr>
          <w:rFonts w:ascii="Traditional Arabic" w:hAnsi="Traditional Arabic" w:cs="Traditional Arabic"/>
          <w:sz w:val="32"/>
          <w:szCs w:val="32"/>
          <w:rtl/>
        </w:rPr>
        <w:t>للجهة الإدارية الحق في إلغاء قرار نزع الملكية بشرط أن يكون قبل تمام النزع وحصول الإفراغ من قبل الجهة المختصة.</w:t>
      </w:r>
    </w:p>
    <w:p w14:paraId="0F4E236B" w14:textId="558EEEEB" w:rsidR="00FC05A0" w:rsidRPr="003F1891" w:rsidRDefault="003F1891" w:rsidP="003F1891">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FC05A0" w:rsidRPr="003F1891">
        <w:rPr>
          <w:rFonts w:ascii="Traditional Arabic" w:hAnsi="Traditional Arabic" w:cs="Traditional Arabic"/>
          <w:b/>
          <w:bCs/>
          <w:sz w:val="32"/>
          <w:szCs w:val="32"/>
          <w:rtl/>
        </w:rPr>
        <w:t xml:space="preserve">نزع ملكية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إلغاء النزع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استحقاق التعويض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w:t>
      </w:r>
      <w:r w:rsidR="00FC05A0" w:rsidRPr="003F1891">
        <w:rPr>
          <w:rFonts w:ascii="Traditional Arabic" w:hAnsi="Traditional Arabic" w:cs="Traditional Arabic"/>
          <w:sz w:val="32"/>
          <w:szCs w:val="32"/>
          <w:rtl/>
        </w:rPr>
        <w:t>إذا ألغت الجهة الإدارية قرار نزع الملكية؛ فللمتضرر طلب التعويض عن الأضرار التي أصابته جرّاء ذلك.</w:t>
      </w:r>
    </w:p>
    <w:p w14:paraId="43B16F27"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901F640" w14:textId="4A455EE8"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وكيل المعترض ضدها تقدم بصحيفة دعوى إلى المحكمة الإدارية بجدة يطلب فيها إلزام الوزارة المعترضة والشركة السعودية للكهرباء باستكمال الإجراءات النظامية حيال صرف التعويض المقدر وفقاً لمحضر لجنة التقدير بتاريخ 16/2/1438هـ لعقارات موكلته المنزوعة لصالح الشركة السعودية للكهرباء وفقاً لقرار النزع رقم (446/1) وتاريخ 27/3/1436هـ الصادر من الوزارة، وإلغاء قرارها بالاستغناء عن العقارات محل الدعوى. وبعد قيد الدعوى في سجلات المحكمة قضية إدارية برقم (4835) لعام 1439هـ، أحيلت إلى الدائرة الإدارية الثالثة بتلك المحكمة حيث باشرت نظرها ثم أصدرت فيها بتاريخ 16</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1440هـ حكمها القاضي بإلزام وزارة الطاقة والصناعة والثروة المعدنية والشركة السعودية للكهرباء باستكمال الإجراءات النظامية حيال صرف التعويض المقدر وفقاً لمحضر لجنة التقدير بتاريخ 16/2/1438هـ للعقارات المشمولة بقرار وزير الطاقة والصناعة والثروة المعدنية رقم (446/1) وتاريخ 27/3/1436هـ والمنزوعة لصالح الشركة السعودية للكهرباء للأسباب التي أوردتها الدائرة. وبعد استئناف المعترضة الحكم أمام محكمة الاستئناف الإدارية بمنطقة مكة المكرمة، قيد الاعتراض قضية، وأحيلت إلى دائرة الاستئناف الثالثة التي نظرتها ثم أصدرت بتاريخ 26</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1441هـ حكمها القاضي بتأييد الحكم محمولاً على أسبابه. وبتاريخ 28</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1441هـ تقدم ممثل المعترضة إلى هذه المحكمة باعتراض على حكم محكمة الاستئناف، يطلب فيه نقض الحكم محل الاعتراض، ووقف تنفيذه، وإعادته للمحكمة مصدرة الحكم لتفصل فيه من جديد؛ مؤسساً اعتراضه على مخالفة الحكم لأحكام الشريعة الإسلامية والأنظمة، فالنزع لا يكون إلا للمصلحة العامة، وقد انتفت </w:t>
      </w:r>
      <w:r w:rsidRPr="007A3BC5">
        <w:rPr>
          <w:rFonts w:ascii="Traditional Arabic" w:hAnsi="Traditional Arabic" w:cs="Traditional Arabic"/>
          <w:sz w:val="32"/>
          <w:szCs w:val="32"/>
          <w:rtl/>
        </w:rPr>
        <w:lastRenderedPageBreak/>
        <w:t xml:space="preserve">المصلحة العامة؛ لعدم حاجة المنطقة إلى إنشاء محطة كهربائية على العقارات محل الدعوى، كما أسس على خطأ الحكم في تطبيق نص المادة (19) من نظام نزع ملكية العقارات للمنفعة العامة ووضع اليد المؤقت على العقار، والمادة (22) من اللائحة التنفيذية للنظام على الواقعة، فنص المادتين يطبق في حال قيام جهة الإدارة بنزع العقار ونقل ملكيته إليها، بينما العقارات محل الدعوى لا زالت مملوكة للمعترض ضدها، ولم تنقل ملكية العقارات للشركة السعودية للكهرباء، ولعدم انطباق نظام نزع الملكية على الواقعة محل الدعوى؛ فإن التعويض لا يكون إلا وفقاً لقواعد المسؤولية التقصيرية في حال تحقق أركانها التي لم تتحقق في هذه الدعوى، فإصدار قرار النزع إلى حين العدول عنه كان وفقاً للإجراءات المتبعة نظاماً، فإذا كان للجهة الإدارية حق الاستغناء عن العقار بعد دفع التعويض ونقل ملكيته، فمن باب أولى أن يكون لها الحق قبل دفع التعويض ونقل الملكية، كما أن العقارات محل الدعوى عبارة عن أراضي فضاء لم تُخرج المعترض ضدها منها أو تمنع من الانتفاع بها. وبإبلاغ المعترض ضدها بصحيفة الاعتراض، أودع وكيلها مذكرة دفاع طلب فيها عدم قبول الاعتراض؛ مستنداً في ذلك إلى أن جميع ما ذكرته المعترضة قد سبق تقديمه أمام المحكمة الابتدائية ومحكمة الاستئناف وتم الرد عليه. إضافة إلى أن المعترضة ذكرت بأن العقار لا يزال في ملك موكلته وتحت تصرفها، وهذا يخالف الواقع ذلك أن العقار بمجرد صدور قرار النزع تم غل يد موكلته عنه ومنعت من التصرف فيه، وأن عدم الإفراغ هو بسبب عدم دفع التعويض من قبل المعترضة، وذكر أن اعتراضها بذلك يخالف الأصول القضائية والفقهية والنظامية، كما يخالف قرار هيئة التدقيق بسحب القرار وإلغائه. </w:t>
      </w:r>
    </w:p>
    <w:p w14:paraId="2B50A8E1"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06B78FC" w14:textId="1AC0092F"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فإنه لمّا كان للجهة الإدارية الحق في اتخاذ قرار بنزع الملكية للمصلحة العامة، فإنه تبعاً لذلك يجوز لها ومن باب أولى إلغاء قرارها، وذلك مشروط بأن يكون ذلك قبل تمام النزع وحصول الإفراغ من قبل الجهة المختصة، وللمتضرر طلب التعويض عن الأضرار التي أصابته جرّاء ذلك. وبتطبيق ما سبق على الاعتراض الماثل فإن إلغاء قرار النزع تم قبل استكماله، وإجراء الإفراغ، ولم تقدم المعترض ضدها ما يفيد إصابتها بأي أضرار. وحيث الأمر ما ذكر فإن الحكم محل الاعتراض خالف النظام ممّا يتعين نقضُه، وإحالة القضية إلى محكمة الاستئناف الإدارية بمنطقة مكة المكرمة لتفصل فيها من جديد مِن غير مَن نظرها.</w:t>
      </w:r>
      <w:r w:rsidR="007C6994">
        <w:rPr>
          <w:rFonts w:ascii="Traditional Arabic" w:hAnsi="Traditional Arabic" w:cs="Traditional Arabic"/>
          <w:sz w:val="32"/>
          <w:szCs w:val="32"/>
          <w:rtl/>
        </w:rPr>
        <w:t xml:space="preserve"> </w:t>
      </w:r>
    </w:p>
    <w:p w14:paraId="460D2CB2"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مكة المكرمة للفصل فيها من جديد من غير من نظرها.</w:t>
      </w:r>
    </w:p>
    <w:p w14:paraId="3EF38AA8" w14:textId="2A68EEB3"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B109869" w14:textId="183C9CA0" w:rsidR="00FC05A0" w:rsidRPr="007A3BC5" w:rsidRDefault="00FC05A0" w:rsidP="00AC718A">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455A330" w14:textId="6B00E40E" w:rsidR="00FC05A0" w:rsidRPr="007A3BC5" w:rsidRDefault="00FC05A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3</w:t>
      </w:r>
    </w:p>
    <w:p w14:paraId="64622607"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2897/ق لعام 1441هـ</w:t>
      </w:r>
    </w:p>
    <w:p w14:paraId="2459C039"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3980 لعام 1441هـ</w:t>
      </w:r>
    </w:p>
    <w:p w14:paraId="223010D8" w14:textId="409205DD" w:rsidR="00FC05A0" w:rsidRPr="007A3BC5" w:rsidRDefault="00FC05A0" w:rsidP="003F1891">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8/9/1442هـ</w:t>
      </w:r>
    </w:p>
    <w:p w14:paraId="2902E28C"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EB9D18C" w14:textId="58EDDDE0" w:rsidR="00FC05A0" w:rsidRPr="003F1891" w:rsidRDefault="00B4783F" w:rsidP="003F1891">
      <w:pPr>
        <w:jc w:val="both"/>
        <w:rPr>
          <w:rFonts w:ascii="Traditional Arabic" w:hAnsi="Traditional Arabic" w:cs="Traditional Arabic"/>
          <w:sz w:val="32"/>
          <w:szCs w:val="32"/>
        </w:rPr>
      </w:pPr>
      <w:r w:rsidRPr="003F1891">
        <w:rPr>
          <w:rFonts w:ascii="Traditional Arabic" w:hAnsi="Traditional Arabic" w:cs="Traditional Arabic" w:hint="cs"/>
          <w:b/>
          <w:bCs/>
          <w:sz w:val="32"/>
          <w:szCs w:val="32"/>
          <w:rtl/>
        </w:rPr>
        <w:t xml:space="preserve">جهات إدارية - </w:t>
      </w:r>
      <w:r w:rsidR="00FC05A0" w:rsidRPr="003F1891">
        <w:rPr>
          <w:rFonts w:ascii="Traditional Arabic" w:hAnsi="Traditional Arabic" w:cs="Traditional Arabic"/>
          <w:b/>
          <w:bCs/>
          <w:sz w:val="32"/>
          <w:szCs w:val="32"/>
          <w:rtl/>
        </w:rPr>
        <w:t xml:space="preserve">أمانات المناطق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ما يخرج عن اختصاصها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إنشاء العبارات </w:t>
      </w:r>
      <w:r w:rsidR="009E6C9A" w:rsidRPr="003F1891">
        <w:rPr>
          <w:rFonts w:ascii="Traditional Arabic" w:hAnsi="Traditional Arabic" w:cs="Traditional Arabic" w:hint="cs"/>
          <w:b/>
          <w:bCs/>
          <w:sz w:val="32"/>
          <w:szCs w:val="32"/>
          <w:rtl/>
        </w:rPr>
        <w:t>لغير المصلحة العامة</w:t>
      </w:r>
      <w:r w:rsidR="00FC05A0" w:rsidRPr="003F1891">
        <w:rPr>
          <w:rFonts w:ascii="Traditional Arabic" w:hAnsi="Traditional Arabic" w:cs="Traditional Arabic"/>
          <w:b/>
          <w:bCs/>
          <w:sz w:val="32"/>
          <w:szCs w:val="32"/>
          <w:rtl/>
        </w:rPr>
        <w:t xml:space="preserve">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w:t>
      </w:r>
      <w:r w:rsidR="00FC05A0" w:rsidRPr="003F1891">
        <w:rPr>
          <w:rFonts w:ascii="Traditional Arabic" w:hAnsi="Traditional Arabic" w:cs="Traditional Arabic"/>
          <w:sz w:val="32"/>
          <w:szCs w:val="32"/>
          <w:rtl/>
        </w:rPr>
        <w:t>البلدية ليست معنية بإنشاء العبَّارات في الأملاك الخاصة، والتي لا تظهر المصلحة العامة في إنشائها.</w:t>
      </w:r>
    </w:p>
    <w:p w14:paraId="69A8ED01"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0993707" w14:textId="77777777" w:rsidR="00FC05A0" w:rsidRPr="007A3BC5" w:rsidRDefault="00FC05A0" w:rsidP="00D358C8">
      <w:pPr>
        <w:pStyle w:val="a3"/>
        <w:numPr>
          <w:ilvl w:val="0"/>
          <w:numId w:val="222"/>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 من نظام البلديات والقرى الصادر بالمرسوم الملكي رقم (م/5) وتاريخ 21/2/1497هـ.</w:t>
      </w:r>
    </w:p>
    <w:p w14:paraId="60E0BE17"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8E95B30" w14:textId="1AAF9667"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وكيل المعترض ضدها تقدم بصحيفة دعوى إلى المحكمة الإدارية بأبها يطلب فيها إلزام المعترضة بإنشاء عبارة صندوقية أمام محلات موكلته التجارية. وبعد قيد الدعوى قضية إدارية برقم (7173) لعام 1440هـ، وإحالتها إلى الدائرة الإدارية الأولى، باشرت نظرها ثم أصدرت فيها بتاريخ 11</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1441هـ حكمها القاضي بإلزام أمانة منطقة عسير بإنشاء عبارة صندوقية من الجهة الجنوبية للعقار بالصك رقم (23/1) وتاريخ 29</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 xml:space="preserve">1419هـ، وذلك للخلل الحاصل في تخطيط الموقع من قبل المعترضة؛ ذلك أنه موضح في رسم المخطط بأنه يحد الموقع شارع رغم وجود الوادي، وبعد الشارع عن الموقع أكثر من الارتداد النظامي، كما أن المصلحة العامة ظاهرة في الحاجة إلى هذه العبارة. وبعد استئناف المعترضة الحكم أمام محكمة الاستئناف الإدارية بمنطقة عسير، قيد الاعتراض قضية، وأحيلت إلى دائرة الاستئناف الأولى التي نظرتها ثم أصدرت بتاريخ </w:t>
      </w:r>
      <w:r w:rsidR="00C55D02">
        <w:rPr>
          <w:rFonts w:ascii="Traditional Arabic" w:hAnsi="Traditional Arabic" w:cs="Traditional Arabic"/>
          <w:sz w:val="32"/>
          <w:szCs w:val="32"/>
          <w:rtl/>
        </w:rPr>
        <w:t>4/5/</w:t>
      </w:r>
      <w:r w:rsidRPr="007A3BC5">
        <w:rPr>
          <w:rFonts w:ascii="Traditional Arabic" w:hAnsi="Traditional Arabic" w:cs="Traditional Arabic"/>
          <w:sz w:val="32"/>
          <w:szCs w:val="32"/>
          <w:rtl/>
        </w:rPr>
        <w:t xml:space="preserve">1441هـ حكمها القاضي بتأييد الحكم محمولاً على أسبابه. وبتاريخ </w:t>
      </w:r>
      <w:r w:rsidR="00C55D02">
        <w:rPr>
          <w:rFonts w:ascii="Traditional Arabic" w:hAnsi="Traditional Arabic" w:cs="Traditional Arabic"/>
          <w:sz w:val="32"/>
          <w:szCs w:val="32"/>
          <w:rtl/>
        </w:rPr>
        <w:t>6/7/</w:t>
      </w:r>
      <w:r w:rsidRPr="007A3BC5">
        <w:rPr>
          <w:rFonts w:ascii="Traditional Arabic" w:hAnsi="Traditional Arabic" w:cs="Traditional Arabic"/>
          <w:sz w:val="32"/>
          <w:szCs w:val="32"/>
          <w:rtl/>
        </w:rPr>
        <w:t xml:space="preserve">1441هـ تقدم ممثل المعترضة إلى هذه المحكمة باعتراضٍ على حكم محكمة الاستئناف، يطلب فيه نقض الحكم محل الاعتراض، ووقف تنفيذه، وإعادته للمحكمة مصدرة الحكم لتفصل فيه من جديد؛ مؤسساً اعتراضه على أن الحكم أخطأ في تكييف الدعوى ووصفها، ذلك أن المعترض ضدها سبق أن تقدمت بطلب إنشاء العبارة على حسابها الخاص أسوة بالمجاورين لها، إذ إن العبارة في ملكها الخاص، إلا أنه بعد ذلك تقدمت للمحكمة بطلب إلزام الأمانة بإنشاء العبارة، و تقصير المعترض ضدها في مراجعة معاملتها لإصدار رخصة إنشاء العبارة لا يلزم الأمانة بإنشائها، كما أن في تنفيذ الحكم مراعاة للمصلحة الخاصة للمعترض ضدها، دون المصلحة العامة التي تقضي بالإبقاء على الموقع على حالته مفتوحاً لتصريف مياه الأمطار بالشكل </w:t>
      </w:r>
      <w:r w:rsidRPr="007A3BC5">
        <w:rPr>
          <w:rFonts w:ascii="Traditional Arabic" w:hAnsi="Traditional Arabic" w:cs="Traditional Arabic"/>
          <w:sz w:val="32"/>
          <w:szCs w:val="32"/>
          <w:rtl/>
        </w:rPr>
        <w:lastRenderedPageBreak/>
        <w:t xml:space="preserve">الطبيعي لكونه المجرى الوحيد من تلك الجهة، وذلك وفقاً للدراسة الهيدرولوجية المعدة عن الموقع، وفي امتناع المعترضة عن إنشاء العبارة تطبيقاً لما نصت عليه الفقرة (4) من المادة (5) من نظام البلديات والقرى. </w:t>
      </w:r>
    </w:p>
    <w:p w14:paraId="1B5C0A52"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504A303" w14:textId="1F8DCDCD"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فإنه لمّا كان الحكم الابتدائي المؤيد بالحكم محل الاعتراض قد خلص إلى إلزام المعترضة بإنشاء عبارة صندوقية في الجهة الجنوبية لعقار المعترض ضدها؛ وذلك استناداً إلى أن الموقع محتاج إلى هذه العبارة لدرء خطر السيول، ودفع ما قد يحصل في الموقع من الحشائش والأشجار التي تكون مأوى للهوام ونحوها. إلا أن هذا الاستناد محل نظر؛ ذلك أن موقع العبارة يقع داخل ملك المدعي، والمصلحة العامة ليست ظاهرة في إنشاء هذه العبارة وفقاً للدراسة المعدة في ذات الموقع، وبالتالي فإن البلدية ليست معنية بإنشاء هذه العبارة وذلك حس</w:t>
      </w:r>
      <w:r w:rsidR="00ED4901">
        <w:rPr>
          <w:rFonts w:ascii="Traditional Arabic" w:hAnsi="Traditional Arabic" w:cs="Traditional Arabic"/>
          <w:sz w:val="32"/>
          <w:szCs w:val="32"/>
          <w:rtl/>
        </w:rPr>
        <w:t>ب ما نصت عليه المادة (5) من نظا</w:t>
      </w:r>
      <w:r w:rsidRPr="007A3BC5">
        <w:rPr>
          <w:rFonts w:ascii="Traditional Arabic" w:hAnsi="Traditional Arabic" w:cs="Traditional Arabic"/>
          <w:sz w:val="32"/>
          <w:szCs w:val="32"/>
          <w:rtl/>
        </w:rPr>
        <w:t>م البلديات والقرى الصادر بالمرسوم الملكي رقم (م/5) بتاريخ 21/2/1397هـ على أنه</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وبما أن الحكم محل الاعتراض خالف ما تقدم فقد تعين نقضُه وإحالة القضية إلى محكمة الاستئناف الإدارية بمنطقة عسير لتفصل فيها من جديد مِن غير مَن نظرها.</w:t>
      </w:r>
    </w:p>
    <w:p w14:paraId="0DEE7EE9"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عسير للفصل فيها من جديد من غير من نظرها.</w:t>
      </w:r>
    </w:p>
    <w:p w14:paraId="31AC854A" w14:textId="3AF5E7AB" w:rsidR="00FC05A0" w:rsidRPr="007A3BC5" w:rsidRDefault="00FC05A0" w:rsidP="005F778A">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23B1320" w14:textId="77777777" w:rsidR="005F778A" w:rsidRDefault="005F778A">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14:paraId="1753070D" w14:textId="6C50021E" w:rsidR="00FC05A0" w:rsidRPr="007A3BC5" w:rsidRDefault="00FC05A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4</w:t>
      </w:r>
    </w:p>
    <w:p w14:paraId="67422FC6"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12455/ق لعام 1440هـ</w:t>
      </w:r>
    </w:p>
    <w:p w14:paraId="712FA5A7"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1021 لعام 1441هـ</w:t>
      </w:r>
    </w:p>
    <w:p w14:paraId="4BF2F8FE"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9/9/1442هـ</w:t>
      </w:r>
    </w:p>
    <w:p w14:paraId="434715E5"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91FC211" w14:textId="43BD73CD" w:rsidR="00FC05A0" w:rsidRPr="003F1891" w:rsidRDefault="003F1891" w:rsidP="003F1891">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FC05A0"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تنفيذ العقد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الامتناع أو التوقف عنه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w:t>
      </w:r>
      <w:r w:rsidR="00FC05A0" w:rsidRPr="003F1891">
        <w:rPr>
          <w:rFonts w:ascii="Traditional Arabic" w:hAnsi="Traditional Arabic" w:cs="Traditional Arabic"/>
          <w:sz w:val="32"/>
          <w:szCs w:val="32"/>
          <w:rtl/>
        </w:rPr>
        <w:t>لا يجوز للمتعاقد الامتناع والتوقف عن العمل بحجة إخلال الجهة الإدارية بالتزاماتها.</w:t>
      </w:r>
    </w:p>
    <w:p w14:paraId="7264D1C7" w14:textId="46169790" w:rsidR="00FC05A0" w:rsidRPr="003F1891" w:rsidRDefault="003F1891" w:rsidP="003F1891">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FC05A0"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المسؤولية العقدية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غرامة التأخير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المعتبر في حساب التأخير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w:t>
      </w:r>
      <w:r w:rsidR="00FC05A0" w:rsidRPr="003F1891">
        <w:rPr>
          <w:rFonts w:ascii="Traditional Arabic" w:hAnsi="Traditional Arabic" w:cs="Traditional Arabic"/>
          <w:sz w:val="32"/>
          <w:szCs w:val="32"/>
          <w:rtl/>
        </w:rPr>
        <w:t>العبرة في اعتبار وجود تأخير في إنجاز الأعمال هو الاستلام الابتدائي وليس تاريخ التسليم النهائي؛ إذ إن بإتمام التسليم الابتدائي يكون المبنى صالحاً للاستعمال للغرض الذي أنشئ من أجله.</w:t>
      </w:r>
    </w:p>
    <w:p w14:paraId="20D0A3B3" w14:textId="2FBCAE46" w:rsidR="00FC05A0" w:rsidRPr="007A3BC5" w:rsidRDefault="003F1891" w:rsidP="003F1891">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FC05A0" w:rsidRPr="007A3BC5">
        <w:rPr>
          <w:rFonts w:ascii="Traditional Arabic" w:hAnsi="Traditional Arabic" w:cs="Traditional Arabic"/>
          <w:b/>
          <w:bCs/>
          <w:sz w:val="32"/>
          <w:szCs w:val="32"/>
          <w:rtl/>
        </w:rPr>
        <w:t>عقد</w:t>
      </w:r>
      <w:r w:rsidR="00FC05A0"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المسؤولية العقدية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غرامة التأخير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تكاليف الإشراف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الإعفاء منهما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تأخر صرف المستخلصات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w:t>
      </w:r>
      <w:r w:rsidR="00FC05A0" w:rsidRPr="007A3BC5">
        <w:rPr>
          <w:rFonts w:ascii="Traditional Arabic" w:hAnsi="Traditional Arabic" w:cs="Traditional Arabic"/>
          <w:sz w:val="32"/>
          <w:szCs w:val="32"/>
          <w:rtl/>
        </w:rPr>
        <w:t>يُعفى المتعاقد من غرامة التأخير وتكاليف الإشراف في حال كان التأخير راجعاً إلى إخلال الجهة الإدارية بالتزاماتها في صرف المستخلصات في آجالها المقررة، وكان من شأن هذا التأخير أن يخل بقدرة المتعاقد المالية.</w:t>
      </w:r>
    </w:p>
    <w:p w14:paraId="7F24CCC9" w14:textId="15CD9DBA" w:rsidR="00FC05A0" w:rsidRPr="007A3BC5" w:rsidRDefault="003F1891" w:rsidP="003F1891">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color w:val="000000"/>
          <w:sz w:val="32"/>
          <w:szCs w:val="32"/>
          <w:rtl/>
        </w:rPr>
        <w:t xml:space="preserve">د- </w:t>
      </w:r>
      <w:r w:rsidR="00FC05A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sz w:val="32"/>
          <w:szCs w:val="32"/>
          <w:rtl/>
        </w:rPr>
        <w:t xml:space="preserve"> مستحقات العقد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مدة صرفها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w:t>
      </w:r>
      <w:r w:rsidR="00FC05A0" w:rsidRPr="007A3BC5">
        <w:rPr>
          <w:rFonts w:ascii="Traditional Arabic" w:hAnsi="Traditional Arabic" w:cs="Traditional Arabic"/>
          <w:color w:val="000000"/>
          <w:sz w:val="32"/>
          <w:szCs w:val="32"/>
          <w:rtl/>
        </w:rPr>
        <w:t xml:space="preserve">إذا حدد العقد والنظام للجهة الإدارية مدة ثلاثين يوماً لصرف المستخلص، وحدد النظام لوزارة المالية مدة ثلاثين يوماً لصرف المستخلص، فإنه جمعاً بين هذه النصوص يكون مجموع مدة الصرف للمستخلصات ستين يوماً من تاريخ رفع المستخلصات للجهة </w:t>
      </w:r>
      <w:r w:rsidR="00FC05A0" w:rsidRPr="007A3BC5">
        <w:rPr>
          <w:rFonts w:ascii="Traditional Arabic" w:hAnsi="Traditional Arabic" w:cs="Traditional Arabic"/>
          <w:sz w:val="32"/>
          <w:szCs w:val="32"/>
          <w:rtl/>
        </w:rPr>
        <w:t>الإدارية، وعلى هذا الأساس يجب حساب مدد التأخير في صرفها</w:t>
      </w:r>
      <w:r w:rsidR="00FC05A0" w:rsidRPr="007A3BC5">
        <w:rPr>
          <w:rFonts w:ascii="Traditional Arabic" w:hAnsi="Traditional Arabic" w:cs="Traditional Arabic"/>
          <w:b/>
          <w:bCs/>
          <w:sz w:val="32"/>
          <w:szCs w:val="32"/>
          <w:rtl/>
        </w:rPr>
        <w:t>.</w:t>
      </w:r>
    </w:p>
    <w:p w14:paraId="41D13527"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1F0F602" w14:textId="77777777" w:rsidR="00FC05A0" w:rsidRPr="007A3BC5" w:rsidRDefault="00FC05A0" w:rsidP="00D358C8">
      <w:pPr>
        <w:pStyle w:val="a3"/>
        <w:numPr>
          <w:ilvl w:val="0"/>
          <w:numId w:val="217"/>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(51) من نظام المنافسات والمشتريات الحكومية الصادر بالمرسوم الملكي رقم (م/58) وتاريخ 4/9/1427هـ.</w:t>
      </w:r>
    </w:p>
    <w:p w14:paraId="641A6039" w14:textId="77777777" w:rsidR="00FC05A0" w:rsidRPr="007A3BC5" w:rsidRDefault="00FC05A0" w:rsidP="00D358C8">
      <w:pPr>
        <w:numPr>
          <w:ilvl w:val="0"/>
          <w:numId w:val="217"/>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(11) من قواعد وإجراءات معالجة التأخير في تنفيذ المشاريع الحكومية الصادرة بقرار رئيس مجلس الوزراء رقم (155) وتاريخ 5/6/1429هـ.</w:t>
      </w:r>
    </w:p>
    <w:p w14:paraId="62EA5F12" w14:textId="77777777" w:rsidR="00FC05A0" w:rsidRPr="007A3BC5" w:rsidRDefault="00FC05A0" w:rsidP="00D358C8">
      <w:pPr>
        <w:pStyle w:val="a3"/>
        <w:numPr>
          <w:ilvl w:val="0"/>
          <w:numId w:val="217"/>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(63) من اللائحة التنفيذية لنظام المنافسات والمشتريات الحكومية الصادرة بقرار وزير المالية رقم (362) وتاريخ 20/2/1428هـ.</w:t>
      </w:r>
    </w:p>
    <w:p w14:paraId="544E12C0"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2322817" w14:textId="6021708C"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المعترضة سبق أن تقدم إلى المحكمة الإدارية بالباحة بدعواه التي طالب فيها إلزام المعترض ضدها برد </w:t>
      </w:r>
      <w:r w:rsidRPr="007A3BC5">
        <w:rPr>
          <w:rFonts w:ascii="Traditional Arabic" w:hAnsi="Traditional Arabic" w:cs="Traditional Arabic"/>
          <w:sz w:val="32"/>
          <w:szCs w:val="32"/>
          <w:rtl/>
        </w:rPr>
        <w:lastRenderedPageBreak/>
        <w:t>غرامة التأخير والإشراف لتأخرها في صرف المقابل المالي، ولكثرة أوامر التغيير الصادرة منها في مشروع تنفيذ المعهد الصناعي بمنطقة الباحة. وبعد قيد الدعوى في سجلات المحكمة قضية برقم (1339) لعام 1438هـ، وإحالتها إلى الدائرة الأولى، باشرت نظرها ثم أصدرت فيها حكمها قضت فيه برفض الدعوى للأسباب الموضحة فيه. وباستئناف وكيل المعترضة الحكم أمام محكمة الاستئناف الإدارية بمنطقة مكة المكرمة، قيد الاستئناف في سجلات المحكمة قضية برقم (12455) لعام 1440هـ، وأحيلت إلى دائرة الاستئناف الثالثة بتلك المحكمة التي نظرتها، ثم أصدرت فيها حكمها قضت فيه بتأييد الحكم المستأنف محمولاً على أسبابه بالإضافة إلى الأسباب التي أوردتها. وبتاريخ 7/3/1441هـ تقدم وكيل الشركة المعترضة إلى هذه المحكمة باعتراضه على حكم الاستئناف، قيد برقم (1021) لعام 1441هـ طالب فيه بنقض الحكم للأسباب التي ذكرها، والتي تتلخص في خطأ الحكم في تطبيق النظام لأن التأخير يعود بسبب كثرة أوامر التغيير، ومنها أمر التغيير رقم (5) الذي تم التعميد به في 29/7/1436هـ أي بعد التسليم الابتدائي للمشروع بأربعة أشهر ونصف الشهر وذلك بالمخالفة للنظام، كذلك</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التأخر في صرف المستخلصات مدة (2694) يوماً بالمخالفة للمادة (39) من نظام المنافسات والمشتريات الحكومية التي نصت على أن صرف مستخلصات المقاول يكون على دفعات طبقاً لما يتم إنجازه من عمل، وبمخالفة المادة (45) من ذات النظام التي نصت على أنه على الجهة المالكة تنفيذ العقد وفق شروطه. ومن أهم شروط العقد صرف المستخلصات في مواعيدها المحددة فيه.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938DA1D"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514699F" w14:textId="06C6E94B"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الاعتراض تضمن في أسبابه "أن ‏ مدة التأخير في إصدار أوامر التغيير من قبل المدعى عليها بلغت (١٢١٢) يوماً مما يعني أن أقصى مدة يمكن أن تتعذر بها المدعية في التأخير هي إلى تاريخ 22/7/1437هـ بينما الثابت أن التسليم النهائي كان بتاريخ 8/10/1438هـ مما يثبت معه لدى الدائرة عدم صحة استناد المدعية على تأخر المدعى عليها في إصدار أوامر التغيير وعدم كون ذلك علة مؤثرة في إسقاط غرامتي التأخير والإشراف"، في حين أن العبرة في اعتبار وجود تأخير في إنجاز الأعمال هو بتاريخ الاستلام الابتدائي وليس من تاريخ التسليم النهائي؛ لأنه بتمام التسليم الابتدائي يكون المبنى صالحاً للاستعمال للغرض الذي أنشئ من أجله. وفيما يتعلق باستناد الشركة المعترضة على التأخير في صرف المستخلصات لإعفائها من غرامة التأخير وتكاليف الإشراف؛ فإن الحكم الابتدائي اقتصر على القول "‏بأن الثابت لدى الدائرة هو عدم تسبب المدعى عليها بتأخر صرف المستخلصات وعدم كون هذا الدفع مؤثراً لإسقاط غرامة التأخير والإشراف المفروضة على </w:t>
      </w:r>
      <w:r w:rsidRPr="007A3BC5">
        <w:rPr>
          <w:rFonts w:ascii="Traditional Arabic" w:hAnsi="Traditional Arabic" w:cs="Traditional Arabic"/>
          <w:sz w:val="32"/>
          <w:szCs w:val="32"/>
          <w:rtl/>
        </w:rPr>
        <w:lastRenderedPageBreak/>
        <w:t>المدعية"، ولم تبين الدائرة الأساس الذي بنت عليه ثبوت عدم تسبب المدعى عليها بتأخر صرف المستخلصات، وما ذكرته الدائرة من أنه لا يجوز للمقاول أن يتأخر في تنفيذ الأعمال بحجة التأخر في صرف المستخلصات؛ فإن الذي يمتنع على المقاول هو الامتناع والتوقف عن العمل بحجة إخلال الجهة بالتزاماتها، وأما التأخير في التنفيذ فإنه يكون معفياً من غرامة التأخير وتكاليف الإشراف على ما جرى عليه قضاء الديوان، إذا كان راجعاً إلى إخلال الجهة بالتزاماتها في صرف المستخلصات في آجالها المقررة، وكان من شأن هذا التأخير أن يخل بقدرة المقاول المالية؛ لأن التأخير في هذه الحالة راجع إلى سبب خارج عن إرادة المقاول، والنص في المادة الحادية والخمسين من نظام المنافسات والمشتريات الحكومية يقضي بأن يتم تمديد العقد والإعفاء من الغرامة باتفاق الجهة الحكومية المتعاقدة مع وزارة المالية إذا كان التأخير ناتجاً عن ظروف طارئة أو لسبب خارج عن إرادة المتعاقد بشرط أن تتناسب مدة التأخير مع هذه الأسباب. وأما ما ذكرته محكمة الاستئناف في حكمها محل الاعتراض من أن العبرة في تأخر الصرف عن المدة المحددة لتنفيذ ذلك هي ثلاثون يوماً من تاريخ إجازة المراقب المالي لأمر الدفع أو الشيك، وفقاً للمادة (63) من اللائحة التنفيذية لنظام المنافسات والمشتريات الحكومية؛ فإن المادة الخمسين من الشروط العامة للعقد نصت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والواضح من هذا النص أن المدة المحددة للجهة الإدارية لصرف المستخلص هي ثلاثون يوماً من تاريخ رفع المستخلص لها مستكملاً إجراءاته المقررة، وقد أكدت هذا الشرط المادة (11) من قواعد وإجراءات معالجة التأخير في تنفيذ المشاريع الحكومية الصادرة بقرار مجلس الوزراء رقم (155) وتاريخ 5/6/1429هـ التي نصت على</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"ألا تزيد مدة مراجعة المستخلص لدى الجهة الحكومية -في حال استكمال المستندات النظامية- على ثلاثين يوماً"، وإذا كانت المادة (63) من اللائحة التنفيذية لنظام المنافسات والمشتريات الحكومية التي استند عليها الحكم محل الاعتراض نصت على أن</w:t>
      </w:r>
      <w:r w:rsidR="00ED4901">
        <w:rPr>
          <w:rFonts w:ascii="Traditional Arabic" w:hAnsi="Traditional Arabic" w:cs="Traditional Arabic" w:hint="cs"/>
          <w:sz w:val="32"/>
          <w:szCs w:val="32"/>
          <w:rtl/>
        </w:rPr>
        <w:t>:</w:t>
      </w:r>
      <w:r w:rsidR="00ED4901">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تصرف مستحقات المتعاقدين وفق ما يتم إنجازه من أعمال... على ألا تتجاوز مدة الصرف ثلاثين يوماً من تاريخ إجازة المراقب المالي لأمر الدفع أو الشيك"؛ فإن هذه المدة تتعلق بصرف المستخلص من وزارة المالية إذ لها بموجب هذا النص ثلاثون يوماً لصرف المستخلص؛ وبناء عليه فإن مجموع مدة الصرف للمستخلصات هي ستون يوماً من تاريخ رفع المستخلصات للجهة الإدارية، جمعاً بين النصوص النظامية، وعلى هذا الأساس يجب حساب مدد التأخير في صرفها، وليس من تاريخ إجازة المراقب المالي كما انتهى إليه الحكم محل الاعتراض. ولما كان الحكم محل الاعتراض صدر على خلاف ذلك، وتضمن الاعتراض النعي على الحكم لهذا السبب؛ فإنه يتعين نقضه.</w:t>
      </w:r>
    </w:p>
    <w:p w14:paraId="3B24BF7F"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1DD100FC" w14:textId="49EB606F"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41373B7C" w14:textId="151ACCC8" w:rsidR="00FC05A0" w:rsidRPr="007A3BC5" w:rsidRDefault="00FC05A0" w:rsidP="00AC718A">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FF34562" w14:textId="20088CB3" w:rsidR="00FC05A0" w:rsidRPr="007A3BC5" w:rsidRDefault="00FC05A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5</w:t>
      </w:r>
    </w:p>
    <w:p w14:paraId="22B996FF"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3261/ق لعام 1439هـ</w:t>
      </w:r>
    </w:p>
    <w:p w14:paraId="44E278AC"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1377 لعام 1440هـ</w:t>
      </w:r>
    </w:p>
    <w:p w14:paraId="3F3C35A0"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9/9/1442هـ</w:t>
      </w:r>
    </w:p>
    <w:p w14:paraId="03E21E7C"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4B828FB" w14:textId="21B6A7F0" w:rsidR="00FC05A0" w:rsidRPr="007A3BC5" w:rsidRDefault="003F1891" w:rsidP="003F1891">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أ- </w:t>
      </w:r>
      <w:r w:rsidR="00FC05A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شروط قبول الدعوى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القواعد المتعلقة بقبولها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color w:val="000000"/>
          <w:sz w:val="32"/>
          <w:szCs w:val="32"/>
          <w:rtl/>
        </w:rPr>
        <w:t xml:space="preserve"> </w:t>
      </w:r>
      <w:r w:rsidR="00FC05A0" w:rsidRPr="007A3BC5">
        <w:rPr>
          <w:rFonts w:ascii="Traditional Arabic" w:hAnsi="Traditional Arabic" w:cs="Traditional Arabic"/>
          <w:sz w:val="32"/>
          <w:szCs w:val="32"/>
          <w:rtl/>
        </w:rPr>
        <w:t>القواعد المتعلقة بقبول الدعاوى تعد من النظام العام، ومخالفة الحكم لها يقيم الاعتراض أمام المحكمة الإدارية العليا، والتي يجوز لها إثارة الأسباب المتعلقة بها من تلقاء نفسها.</w:t>
      </w:r>
    </w:p>
    <w:p w14:paraId="7808E5EB" w14:textId="705E597D" w:rsidR="00FC05A0" w:rsidRPr="007A3BC5" w:rsidRDefault="003F1891" w:rsidP="003F1891">
      <w:pPr>
        <w:tabs>
          <w:tab w:val="left" w:pos="3595"/>
        </w:tabs>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FC05A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الاعتراض على الأحكام لدى المحكمة الإدارية العليا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أسباب الاعتراض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إثارة المحكمة للأسباب المتعلقة بالنظام العام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w:t>
      </w:r>
      <w:r w:rsidR="00FC05A0" w:rsidRPr="007A3BC5">
        <w:rPr>
          <w:rFonts w:ascii="Traditional Arabic" w:hAnsi="Traditional Arabic" w:cs="Traditional Arabic"/>
          <w:sz w:val="32"/>
          <w:szCs w:val="32"/>
          <w:rtl/>
        </w:rPr>
        <w:t xml:space="preserve">جواز إثارة المحكمة الإدارية العليا للأسباب المتعلقة بالنظام العام ولو لم يسبق التمسك بها في صحيفة الاعتراض، ما دام أنها من النظام العام ومطروحة أمام محكمة الاستئناف. </w:t>
      </w:r>
    </w:p>
    <w:p w14:paraId="0869662E" w14:textId="0374A633" w:rsidR="00FC05A0" w:rsidRPr="007A3BC5" w:rsidRDefault="003F1891" w:rsidP="003F1891">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FC05A0"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w:t>
      </w:r>
      <w:r w:rsidR="00D36058" w:rsidRPr="006E142E">
        <w:rPr>
          <w:rFonts w:ascii="Traditional Arabic" w:hAnsi="Traditional Arabic" w:cs="Traditional Arabic"/>
          <w:b/>
          <w:bCs/>
          <w:color w:val="000000"/>
          <w:sz w:val="32"/>
          <w:szCs w:val="32"/>
          <w:rtl/>
        </w:rPr>
        <w:t>القواعد المتعلقة</w:t>
      </w:r>
      <w:r w:rsidR="00D36058">
        <w:rPr>
          <w:rFonts w:ascii="Traditional Arabic" w:hAnsi="Traditional Arabic" w:cs="Traditional Arabic" w:hint="cs"/>
          <w:b/>
          <w:bCs/>
          <w:color w:val="000000"/>
          <w:sz w:val="32"/>
          <w:szCs w:val="32"/>
          <w:rtl/>
        </w:rPr>
        <w:t xml:space="preserve"> </w:t>
      </w:r>
      <w:r w:rsidR="00D36058" w:rsidRPr="006E142E">
        <w:rPr>
          <w:rFonts w:ascii="Traditional Arabic" w:hAnsi="Traditional Arabic" w:cs="Traditional Arabic" w:hint="cs"/>
          <w:b/>
          <w:bCs/>
          <w:color w:val="000000"/>
          <w:sz w:val="32"/>
          <w:szCs w:val="32"/>
          <w:rtl/>
        </w:rPr>
        <w:t>به</w:t>
      </w:r>
      <w:r w:rsidR="00D36058">
        <w:rPr>
          <w:rFonts w:ascii="Traditional Arabic" w:hAnsi="Traditional Arabic" w:cs="Traditional Arabic" w:hint="cs"/>
          <w:b/>
          <w:bCs/>
          <w:color w:val="000000"/>
          <w:sz w:val="32"/>
          <w:szCs w:val="32"/>
          <w:rtl/>
        </w:rPr>
        <w:t xml:space="preserve"> </w:t>
      </w:r>
      <w:r w:rsidR="00D36058" w:rsidRPr="00066A3F">
        <w:rPr>
          <w:rFonts w:ascii="Traditional Arabic" w:hAnsi="Traditional Arabic" w:cs="Traditional Arabic"/>
          <w:b/>
          <w:bCs/>
          <w:color w:val="000000"/>
          <w:sz w:val="32"/>
          <w:szCs w:val="32"/>
          <w:rtl/>
        </w:rPr>
        <w:t>- اعتبارها من النظام العام</w:t>
      </w:r>
      <w:r w:rsidR="00D36058" w:rsidRPr="007A3BC5">
        <w:rPr>
          <w:rFonts w:ascii="Traditional Arabic" w:hAnsi="Traditional Arabic" w:cs="Traditional Arabic"/>
          <w:b/>
          <w:bCs/>
          <w:color w:val="000000"/>
          <w:sz w:val="32"/>
          <w:szCs w:val="32"/>
          <w:rtl/>
        </w:rPr>
        <w:t xml:space="preserve">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sz w:val="32"/>
          <w:szCs w:val="32"/>
          <w:rtl/>
        </w:rPr>
        <w:t xml:space="preserve"> القواعد المتعلقة بالفصل في الدعوى وتسبيب الأحكام تعد من النظام العام، ومخالفة الحكم لها يقيم الاعتراض أمام المحكمة الإدارية العليا، مع جواز إثارة المحكمة الأسباب المتعلقة بها من تلقاء نفسها.</w:t>
      </w:r>
    </w:p>
    <w:p w14:paraId="4E81A549" w14:textId="11638A6A" w:rsidR="00FC05A0" w:rsidRPr="003F1891" w:rsidRDefault="003F1891" w:rsidP="003F1891">
      <w:pPr>
        <w:jc w:val="both"/>
        <w:rPr>
          <w:rFonts w:ascii="Traditional Arabic" w:hAnsi="Traditional Arabic" w:cs="Traditional Arabic"/>
          <w:strike/>
          <w:sz w:val="32"/>
          <w:szCs w:val="32"/>
        </w:rPr>
      </w:pPr>
      <w:r>
        <w:rPr>
          <w:rFonts w:ascii="Traditional Arabic" w:hAnsi="Traditional Arabic" w:cs="Traditional Arabic" w:hint="cs"/>
          <w:b/>
          <w:bCs/>
          <w:sz w:val="32"/>
          <w:szCs w:val="32"/>
          <w:rtl/>
        </w:rPr>
        <w:t xml:space="preserve">د- </w:t>
      </w:r>
      <w:r w:rsidR="00FC05A0" w:rsidRPr="003F1891">
        <w:rPr>
          <w:rFonts w:ascii="Traditional Arabic" w:hAnsi="Traditional Arabic" w:cs="Traditional Arabic"/>
          <w:b/>
          <w:bCs/>
          <w:sz w:val="32"/>
          <w:szCs w:val="32"/>
          <w:rtl/>
        </w:rPr>
        <w:t xml:space="preserve">دعوى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الحكم في الدعوى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تسبيب الحكم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w:t>
      </w:r>
      <w:r w:rsidR="00FC05A0" w:rsidRPr="003F1891">
        <w:rPr>
          <w:rFonts w:ascii="Traditional Arabic" w:hAnsi="Traditional Arabic" w:cs="Traditional Arabic"/>
          <w:b/>
          <w:bCs/>
          <w:sz w:val="32"/>
          <w:szCs w:val="32"/>
          <w:rtl/>
        </w:rPr>
        <w:t xml:space="preserve">التناقض فيه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الإحالة </w:t>
      </w:r>
      <w:r w:rsidR="00D36058" w:rsidRPr="003F1891">
        <w:rPr>
          <w:rFonts w:ascii="Traditional Arabic" w:hAnsi="Traditional Arabic" w:cs="Traditional Arabic" w:hint="cs"/>
          <w:b/>
          <w:bCs/>
          <w:sz w:val="32"/>
          <w:szCs w:val="32"/>
          <w:rtl/>
        </w:rPr>
        <w:t>على</w:t>
      </w:r>
      <w:r w:rsidR="00FC05A0" w:rsidRPr="003F1891">
        <w:rPr>
          <w:rFonts w:ascii="Traditional Arabic" w:hAnsi="Traditional Arabic" w:cs="Traditional Arabic"/>
          <w:b/>
          <w:bCs/>
          <w:sz w:val="32"/>
          <w:szCs w:val="32"/>
          <w:rtl/>
        </w:rPr>
        <w:t xml:space="preserve"> وقائع حكم ملغى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w:t>
      </w:r>
      <w:r w:rsidR="00FC05A0" w:rsidRPr="003F1891">
        <w:rPr>
          <w:rFonts w:ascii="Traditional Arabic" w:hAnsi="Traditional Arabic" w:cs="Traditional Arabic"/>
          <w:sz w:val="32"/>
          <w:szCs w:val="32"/>
          <w:rtl/>
        </w:rPr>
        <w:t>إحالة حكم الاستئناف إلى وقائع الحكم الابتدائي وجعلها مكملة لأسبابه ثم إلغاء الحكم الابتدائي؛ يعد عيباً مؤداه حصول التناقض في الحكم.</w:t>
      </w:r>
    </w:p>
    <w:p w14:paraId="5EAED2A9" w14:textId="2304BE1F" w:rsidR="00FC05A0" w:rsidRPr="003F1891" w:rsidRDefault="003F1891" w:rsidP="003F1891">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FC05A0"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سحب العمل والتنفيذ على الحساب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w:t>
      </w:r>
      <w:r w:rsidR="00FC05A0" w:rsidRPr="003F1891">
        <w:rPr>
          <w:rFonts w:ascii="Traditional Arabic" w:hAnsi="Traditional Arabic" w:cs="Traditional Arabic"/>
          <w:b/>
          <w:bCs/>
          <w:sz w:val="32"/>
          <w:szCs w:val="32"/>
          <w:rtl/>
        </w:rPr>
        <w:t>سلطة الجهة الإدارية فيه</w:t>
      </w:r>
      <w:r w:rsidR="00FC05A0" w:rsidRPr="003F1891">
        <w:rPr>
          <w:rFonts w:ascii="Traditional Arabic" w:hAnsi="Traditional Arabic" w:cs="Traditional Arabic"/>
          <w:sz w:val="32"/>
          <w:szCs w:val="32"/>
          <w:rtl/>
        </w:rPr>
        <w:t xml:space="preserve">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للجهة الإدارية السلطة التقديرية في تقرير سحب الأعمال والتنفيذ على حساب المتعاقد عند إخلاله بالتزاماته العقدية.</w:t>
      </w:r>
    </w:p>
    <w:p w14:paraId="73D481DF" w14:textId="2F6543D4" w:rsidR="00FC05A0" w:rsidRPr="003F1891" w:rsidRDefault="00F8213D" w:rsidP="003F1891">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و- </w:t>
      </w:r>
      <w:r w:rsidR="00FC05A0"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سحب العمل والتنفيذ على الحساب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صفة الجهة الإدارية عند التنفيذ على الحساب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الجهة الإدارية عندما تقوم بتنفيذ العمل على حساب المتعاقد فإنها تقوم بدور الوكيل.</w:t>
      </w:r>
    </w:p>
    <w:p w14:paraId="3A87381B" w14:textId="57F24FB7" w:rsidR="00FC05A0" w:rsidRPr="003F1891" w:rsidRDefault="00F8213D" w:rsidP="003F1891">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ز- </w:t>
      </w:r>
      <w:r w:rsidR="00FC05A0"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سحب العمل والتنفيذ على الحساب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ما يجب عند التنفيذ على الحساب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يجب على الجهة الإدارية عندما تقوم بدور الوكيل في تنفيذ العمل على حساب المتعاقد أن تلتزم بالعناية التي تبذلها في أعمالها الخاصة، وأن تقوم بذلك خلال مدة معقولة، وألا تتجاوز في حجز المستحقات القدر المعقول.</w:t>
      </w:r>
    </w:p>
    <w:p w14:paraId="70803374" w14:textId="2DD1587C" w:rsidR="00FC05A0" w:rsidRPr="003F1891" w:rsidRDefault="00F8213D" w:rsidP="003F1891">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ح- </w:t>
      </w:r>
      <w:r w:rsidR="00FC05A0"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سحب العمل والتنفيذ على الحساب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w:t>
      </w:r>
      <w:r w:rsidR="00FC05A0" w:rsidRPr="003F1891">
        <w:rPr>
          <w:rFonts w:ascii="Traditional Arabic" w:hAnsi="Traditional Arabic" w:cs="Traditional Arabic"/>
          <w:b/>
          <w:bCs/>
          <w:sz w:val="32"/>
          <w:szCs w:val="32"/>
          <w:rtl/>
        </w:rPr>
        <w:t xml:space="preserve">قيمة الأعمال المنفذة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مناط صرفها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صرف المستحقات للمتعاقد المسحوبة منه الأعمال لا يتم إلا بعد الانتهاء من تنفيذ الأعمال المسحوبة، واستبانة تكاليف التنفيذ على الحساب</w:t>
      </w:r>
      <w:r w:rsidR="00FC05A0" w:rsidRPr="003F1891">
        <w:rPr>
          <w:rFonts w:ascii="Traditional Arabic" w:hAnsi="Traditional Arabic" w:cs="Traditional Arabic"/>
          <w:b/>
          <w:bCs/>
          <w:sz w:val="32"/>
          <w:szCs w:val="32"/>
          <w:rtl/>
        </w:rPr>
        <w:t>.</w:t>
      </w:r>
    </w:p>
    <w:p w14:paraId="0142EC92" w14:textId="4F7C49AC" w:rsidR="00FC05A0" w:rsidRPr="003F1891" w:rsidRDefault="00F8213D" w:rsidP="003F1891">
      <w:pPr>
        <w:jc w:val="both"/>
        <w:rPr>
          <w:rFonts w:ascii="Traditional Arabic" w:hAnsi="Traditional Arabic" w:cs="Traditional Arabic"/>
          <w:sz w:val="32"/>
          <w:szCs w:val="32"/>
        </w:rPr>
      </w:pPr>
      <w:r>
        <w:rPr>
          <w:rFonts w:ascii="Traditional Arabic" w:hAnsi="Traditional Arabic" w:cs="Traditional Arabic" w:hint="cs"/>
          <w:b/>
          <w:bCs/>
          <w:sz w:val="32"/>
          <w:szCs w:val="32"/>
          <w:rtl/>
        </w:rPr>
        <w:lastRenderedPageBreak/>
        <w:t xml:space="preserve">ط- </w:t>
      </w:r>
      <w:r w:rsidR="00FC05A0" w:rsidRPr="003F1891">
        <w:rPr>
          <w:rFonts w:ascii="Traditional Arabic" w:hAnsi="Traditional Arabic" w:cs="Traditional Arabic"/>
          <w:b/>
          <w:bCs/>
          <w:sz w:val="32"/>
          <w:szCs w:val="32"/>
          <w:rtl/>
        </w:rPr>
        <w:t xml:space="preserve">عقد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سحب العمل والتنفيذ على الحساب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قيمة الأعمال المنفذة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b/>
          <w:bCs/>
          <w:sz w:val="32"/>
          <w:szCs w:val="32"/>
          <w:rtl/>
        </w:rPr>
        <w:t xml:space="preserve"> شروط الحكم بعدم أوان المطالبة بها </w:t>
      </w:r>
      <w:r w:rsidR="007A3BC5" w:rsidRPr="003F1891">
        <w:rPr>
          <w:rFonts w:ascii="Traditional Arabic" w:hAnsi="Traditional Arabic" w:cs="Traditional Arabic"/>
          <w:b/>
          <w:bCs/>
          <w:sz w:val="32"/>
          <w:szCs w:val="32"/>
          <w:rtl/>
        </w:rPr>
        <w:t>-</w:t>
      </w:r>
      <w:r w:rsidR="00FC05A0" w:rsidRPr="003F1891">
        <w:rPr>
          <w:rFonts w:ascii="Traditional Arabic" w:hAnsi="Traditional Arabic" w:cs="Traditional Arabic"/>
          <w:sz w:val="32"/>
          <w:szCs w:val="32"/>
          <w:rtl/>
        </w:rPr>
        <w:t xml:space="preserve"> إذا قامت الجهة الإدارية بسحب العمل والتنفيذ على الحساب؛ فإنه يجب على المحكمة قبل الحكم بعدم قبول دعوى المتعاقد بقيمة الأعمال المنفذة لرفعها قبل الأوان، التحقق من صحة إجراءات وقرار السحب، وكذلك التحقق من توافر موجبات السحب، والإخلال الجسيم من المتعاقد في تنفيذ الالتزامات، ثم حصر الأعمال المتبقية محل التنفيذ على الحساب، ومدى تناسب قيمتها مع قيمة الأعمال التي نفذها المتعاقد ولم يستلم قيمتها؛ حتى لا يضار من التأخير في تصفية وإنهاء المشروع. وعدم تحقق المحكمة من هذه الأمور مع أهميتها، وأثرها على النتيجة التي تنتهي إليها؛ يعيب حكمها بالقصور في أسبابه الواقعية.</w:t>
      </w:r>
    </w:p>
    <w:p w14:paraId="7F7A413A"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0254403" w14:textId="77777777" w:rsidR="00FC05A0" w:rsidRPr="007A3BC5" w:rsidRDefault="00FC05A0" w:rsidP="00D358C8">
      <w:pPr>
        <w:pStyle w:val="a3"/>
        <w:numPr>
          <w:ilvl w:val="0"/>
          <w:numId w:val="228"/>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00AEE25D"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02EB0E6" w14:textId="77777777"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المؤسسة المعترضة سبق أن تقدم إلى المحكمة الإدارية بالرياض بدعوى طالب فيها بإلزام الوزارة المعترض ضدها بصرف المستخلص الأول لمشروع مبنى مركز التدخل المبكر وقدره (260.800) ريال، وبصرف المستخلص الثالث لمشروع مكتب التربية والتعليم بحي الرائد وقدره (104.750) ريالاً في عقد تأهيل وترميم مبنى مركز التدخل المبكر، ومكتب التربية والتعليم بحي الرائد بالرياض. وبعد قيد الدعوى في سجلات المحكمة قضية إدارية برقم (3279/1/ق) لعام 1435هـ، وإحالتها إلى الدائرة الإدارية العشرين بتلك المحكمة، باشرت نظرها ثم أصدرت فيها حكمها قضت فيه بإلزام وزارة التعليم بصرف مبلغ قدره (198.700) مئة وثمانية وتسعون ألفاً وسبعمئة ريال لمؤسسة (...) ورفض ما زاد عن ذلك للأسباب التي أوضحتها. وباستئناف طرفي النزاع الحكم أمام محكمة الاستئناف الإدارية بمنطقة الرياض، قيد الاستئنافان في سجلات المحكمة قضية برقم (3261/ق) لعام 1439هـ، وأحيلت إلى دائرة الاستئناف الرابعة بتلك المحكمة التي نظرتها وأصدرت فيها حكمها قضت فيه بإلغاء الحكم المستأنف، والقضاء مجدداً بعدم قبول الدعوى، وقد أسست حكمها على أن "الدعوى مقامة قبل أوانها لأن تنفيذ المشروع لا يزال قائماً، والعقد يعتبر منظومة واحدة، فلا يمكن معرفة ما للمدعية من حقوق وما عليها من التزامات، وكذا لا يمكن تقدير فرق الأسعار بسبب التأخير، وحصرها إلا بعد انتهاء المشروع، وبما أنه يلزم الجهة المدعى عليها قبل استلام المشروع إصدار مستخلص نهائي للمشروع، وبما أن المستخلص النهائي قد يتضمن ما تطالب به المدعية؛ مما يتضح معه أن مطالبات المدعية سابقة لأوانها؛ الأمر الذي تكون معه الدعوى مقامة قبل أوانها ويترتب عليه عدم قبولها". وبتاريخ 21/6/1440هـ تقدم وكيل المؤسسة المعترضة إلى هذه </w:t>
      </w:r>
      <w:r w:rsidRPr="007A3BC5">
        <w:rPr>
          <w:rFonts w:ascii="Traditional Arabic" w:hAnsi="Traditional Arabic" w:cs="Traditional Arabic"/>
          <w:sz w:val="32"/>
          <w:szCs w:val="32"/>
          <w:rtl/>
        </w:rPr>
        <w:lastRenderedPageBreak/>
        <w:t xml:space="preserve">المحكمة باعتراضه على حكم محكمة الاستئناف، قيد في سجلاتها برقم (1377) لعام1440هـ، طالب فيه بنقض الحكم للأسباب الواردة فيه، والتي تتلخص في خطأ الحكم في تطبيق النظام، وما تضمنه الحكم من أن تنفيذ المشروع لا يزال قائماً غير صحيح ولا يوجد أي أثر لأي مقاول في الموقع، ولم تقبل المحكمة سماع شهادة الشاهد لإثبات ذلك، والترسية على مقاول آخر ليست واضحة من حيث مضمونها، والعقد والوثيقة الأساسية غير رسمية وعلى أوراق عادية مما يحيط بها الشك، وطلب نقض الحكم. </w:t>
      </w:r>
    </w:p>
    <w:p w14:paraId="2A453A5A"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CDC68FC" w14:textId="2A8829A6"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وحيث إنه للنظر في الاعتراض فإن المادة الخامسة والأربعين من نظام المرافعات أمام ديوان المظالم نصت على أنه</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"يرفع الاعتراض أمام المحكمة الإدارية العليا بصحيفة يودعها المعترض أو مَنْ يمثله... على أن تتضمن الصحيفة بيانات الحكم المعترض عليه، وملخصاً عنه، والأسباب التي بني عليها الاعتراض، وطلبات المعترض، 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من تلقاء نفسها، ولو لم يسبق التمسك بها في صحيفة الاعتراض، ما دام أنها من النظام العام ومطروحة أمام الاستئناف. ولما كانت القواعد المتعلقة بقبول الدعاوى والفصل فيها وتسبيب الأحكام الصادرة فيها من النظام العام؛ فإن مخالفة الحكم لها يقيم الاعتراض أمام المحكمة العليا ويجوز لها إثارة الأسباب المتعلقة بها من تلقاء نفسها. وبناء عليه ولما كان الاعتراض مقدماً خلال الأجل المقرر نظاما ًومستوفياً سائر أوضاعه الشكلية فيكون مقبولاً شكلاً. أما عن الموضوع، فإنه وإن كان الأصل أن جهة الإدارة تملك السلطة التقديرية في تقرير سحب الأعمال والتنفيذ على حساب المتعاقد عند إخلاله بالتزاماته العقدية، وأن صرف المستحقات للمتعاقد لا يتم إلا بعد الانتهاء من تنفيذ الأعمال المسحوبة، واستبانة تكاليف التنفيذ على الحساب، إلا أن ذلك لا يعني عدم قبول الدعوى بالمطالبة بقيمة الأعمال المنفذة قبل التحقق من صحة قرار السحب وثبوت الإخلال الجسيم من المتعاقد في تنفيذ التزاماته، وأن ذلك الإخلال يبرر السحب بعد إنذاره ومضي المدة المقررة نظاماً ولم يقم بتصحيح الأوضاع. وأما إذا كانت إجراءات السحب غير سليمة، أو لم تتبع جهة الإدارة في إجراءاتها القواعد المقررة عند سحب المشروع والتنفيذ على الحساب؛ فإن الحكم بعدم قبول الدعوى يكون غير صحيح. ولذلك يتعين على المحكمة قبل الحكم بعدم القبول التحقق من توافر موجبات السحب وثبوت إخلال المعترض بالتزاماته، ثم حصر الأعمال المتبقية محل التنفيذ على الحساب ومدى تناسب قيمتها مع قيمة الأعمال التي نفذها المتعاقد ولم يستلم قيمتها؛ حتى لا يضار من التأخير في تصفية وإنهاء أعمال المشروع؛ لأن الجهة الإدارية عند تنفيذها للأعمال على حساب المتعاقد تقوم بدور الوكيل فيجب أن تلتزم في هذه الوكالة بالعناية التي تبذلها في أعمالها الخاصة، ويقتضي أن تقوم بذلك خلال مدة معقولة تنهي فيها أعمال التنفيذ، وألا تتجاوز في حجز المستحقات القدر المعقول. ولما كان الحكم محل الاعتراض قضى </w:t>
      </w:r>
      <w:r w:rsidRPr="007A3BC5">
        <w:rPr>
          <w:rFonts w:ascii="Traditional Arabic" w:hAnsi="Traditional Arabic" w:cs="Traditional Arabic"/>
          <w:sz w:val="32"/>
          <w:szCs w:val="32"/>
          <w:rtl/>
        </w:rPr>
        <w:lastRenderedPageBreak/>
        <w:t>بعدم قبول الدعوى دون التحقق من هذه الأمور مع أهميتها وأثرها على النتيجة التي انتهى إليها مما يعيب الحكم بالقصور في أسبابه الواقعية، إلى جانب أن الحكم تضمن ملاحظة شكلية لها مساس في الموضوع حيث أحال في الوقائع إلى وقائع الحكم المستأنف، وجعلها مكملة لأسباب الاستئناف محل الاعتراض، في حين أنه ألغى الحكم المستأنف، وهذا عيب مؤداه حصول تناقض في الحكم؛ إذ كيف يحيل الحكم إلى حكم تم إلغاؤه؛ مما يتعين معه نقض الحكم وإعادة القضية إلى محكمة الاستئناف التي أصدرته للفصل فيها مجدداً من غير مَنْ نظرها.</w:t>
      </w:r>
    </w:p>
    <w:p w14:paraId="6EB460AA"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703C1443" w14:textId="133E5EC2"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AC5EC8D" w14:textId="77777777" w:rsidR="00FC05A0" w:rsidRPr="007A3BC5" w:rsidRDefault="00FC05A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5BA952BB" w14:textId="4FD0F722" w:rsidR="00FC05A0" w:rsidRPr="007A3BC5" w:rsidRDefault="00FC05A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6</w:t>
      </w:r>
    </w:p>
    <w:p w14:paraId="09D7C38D"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 10998/ق لعام 1440هـ</w:t>
      </w:r>
    </w:p>
    <w:p w14:paraId="3575B61D"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1472 لعام 1441هـ</w:t>
      </w:r>
    </w:p>
    <w:p w14:paraId="7FD851B8" w14:textId="02EA43BA" w:rsidR="00FC05A0" w:rsidRPr="007A3BC5" w:rsidRDefault="00FC05A0"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9/9/1442هـ</w:t>
      </w:r>
    </w:p>
    <w:p w14:paraId="28C40239"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295FA49" w14:textId="6E8E4B42" w:rsidR="00FC05A0" w:rsidRPr="00F8213D" w:rsidRDefault="00F8213D" w:rsidP="00F8213D">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تسبيب الحكم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إغفال أساس الحكم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sz w:val="32"/>
          <w:szCs w:val="32"/>
          <w:rtl/>
        </w:rPr>
        <w:t xml:space="preserve"> قضاء الحكم بعدم صلاحية العمل دون بيان الأساس الذي بنى عليه مع أهميته وأثره على النتيجة التي انتهى إليها، يوجب نقض الحكم.</w:t>
      </w:r>
    </w:p>
    <w:p w14:paraId="4EAF7120" w14:textId="42000F2F" w:rsidR="00FC05A0" w:rsidRPr="00F8213D" w:rsidRDefault="00F8213D" w:rsidP="00F8213D">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تسبيب الحكم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عدم التحقق من مسؤولية الجهة الإدارية في تنفيذ العقد على موقع معيب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قضاء الحكم بالمسؤولية الكاملة على المتعاقد جراء التنفيذ على موقع معيب دون التحقق من مسؤولية الجهة الإدارية على هذا الأساس ومدى اشتراكها في الخطأ مع أهميته وأثره على النتيجة التي انتهى إليها، يوجب نقض الحكم.</w:t>
      </w:r>
    </w:p>
    <w:p w14:paraId="3B93B1B8" w14:textId="26F1EBF9" w:rsidR="00FC05A0" w:rsidRPr="00F8213D" w:rsidRDefault="00F8213D" w:rsidP="00F8213D">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ج- </w:t>
      </w:r>
      <w:r w:rsidR="00FC05A0" w:rsidRPr="00F8213D">
        <w:rPr>
          <w:rFonts w:ascii="Traditional Arabic" w:hAnsi="Traditional Arabic" w:cs="Traditional Arabic"/>
          <w:b/>
          <w:bCs/>
          <w:sz w:val="32"/>
          <w:szCs w:val="32"/>
          <w:rtl/>
        </w:rPr>
        <w:t xml:space="preserve">عقد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أشغال عامة </w:t>
      </w:r>
      <w:r w:rsidR="00D36058" w:rsidRPr="00F8213D">
        <w:rPr>
          <w:rFonts w:ascii="Traditional Arabic" w:hAnsi="Traditional Arabic" w:cs="Traditional Arabic" w:hint="cs"/>
          <w:b/>
          <w:bCs/>
          <w:sz w:val="32"/>
          <w:szCs w:val="32"/>
          <w:rtl/>
        </w:rPr>
        <w:t>- تنفيذ العقد</w:t>
      </w:r>
      <w:r w:rsidR="00FC05A0" w:rsidRPr="00F8213D">
        <w:rPr>
          <w:rFonts w:ascii="Traditional Arabic" w:hAnsi="Traditional Arabic" w:cs="Traditional Arabic"/>
          <w:b/>
          <w:bCs/>
          <w:sz w:val="32"/>
          <w:szCs w:val="32"/>
          <w:rtl/>
        </w:rPr>
        <w:t xml:space="preserve"> </w:t>
      </w:r>
      <w:r w:rsidR="00D36058" w:rsidRPr="00F8213D">
        <w:rPr>
          <w:rFonts w:ascii="Traditional Arabic" w:hAnsi="Traditional Arabic" w:cs="Traditional Arabic" w:hint="cs"/>
          <w:b/>
          <w:bCs/>
          <w:sz w:val="32"/>
          <w:szCs w:val="32"/>
          <w:rtl/>
        </w:rPr>
        <w:t xml:space="preserve">- </w:t>
      </w:r>
      <w:r w:rsidR="00FC05A0" w:rsidRPr="00F8213D">
        <w:rPr>
          <w:rFonts w:ascii="Traditional Arabic" w:hAnsi="Traditional Arabic" w:cs="Traditional Arabic"/>
          <w:b/>
          <w:bCs/>
          <w:sz w:val="32"/>
          <w:szCs w:val="32"/>
          <w:rtl/>
        </w:rPr>
        <w:t xml:space="preserve">الخطأ في وثائق </w:t>
      </w:r>
      <w:r w:rsidR="00D36058" w:rsidRPr="00F8213D">
        <w:rPr>
          <w:rFonts w:ascii="Traditional Arabic" w:hAnsi="Traditional Arabic" w:cs="Traditional Arabic" w:hint="cs"/>
          <w:b/>
          <w:bCs/>
          <w:sz w:val="32"/>
          <w:szCs w:val="32"/>
          <w:rtl/>
        </w:rPr>
        <w:t>ال</w:t>
      </w:r>
      <w:r w:rsidR="00FC05A0" w:rsidRPr="00F8213D">
        <w:rPr>
          <w:rFonts w:ascii="Traditional Arabic" w:hAnsi="Traditional Arabic" w:cs="Traditional Arabic"/>
          <w:b/>
          <w:bCs/>
          <w:sz w:val="32"/>
          <w:szCs w:val="32"/>
          <w:rtl/>
        </w:rPr>
        <w:t xml:space="preserve">تنفيذ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ما يجب على طرفي العقد حياله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 xml:space="preserve">النظام أوجب على المتعاقد إخطار الجهة الإدارية بما يجده من أخطاء في المواصفات أو المخططات دون التوقف عن العمل بحجة وجود هذه الأخطاء، والواجب على الجهة الإدارية بعد إخطارها أن تبادر إلى تصحيح الخلل، وتنشأ مسؤوليتها عند تأخرها في ذلك. </w:t>
      </w:r>
    </w:p>
    <w:p w14:paraId="2C15A933"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608DCB2" w14:textId="77777777" w:rsidR="00FC05A0" w:rsidRPr="007A3BC5" w:rsidRDefault="00FC05A0" w:rsidP="00D358C8">
      <w:pPr>
        <w:pStyle w:val="a3"/>
        <w:numPr>
          <w:ilvl w:val="0"/>
          <w:numId w:val="23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(48) من اللائحة التنفيذية لنظام المنافسات والمشتريات الحكومية الصادرة بقرار وزير المالية رقم (362) وتاريخ 20/2/1428هـ.</w:t>
      </w:r>
    </w:p>
    <w:p w14:paraId="2D078A55"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552A76A" w14:textId="5816D14E"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وكيلة المؤسسة المعترضة سبق أن تقدمت إلى المحكمة الإدارية بالرياض بدعوى طالبت فيها بإلزام البلدية المعترض ضدها بأن تدفع لموكلتها مستحقاتها عن عقد توريد وتنفيذ دهان مادة الإكريليك، وقدرها (183.680) مئة وثلاثة وثمانون ألفاً وستمئة وثمانون ريالاً. وبعد قيد الدعوى في سجلات المحكمة قضية برقم (14953) لعام 1439هـ، وإحالتها إلى الدائرة الخامسة بتلك المحكمة، باشرت نظرها ثم أصدرت فيها حكمها قضت فيه بإلزام بلدية محافظة عفيف بأن تدفع لمؤسسة (...) مبلغاً قدره (183.680) مئة وثلاثة وثمانون ألفاً وستمئة وثمانون ريالاً للأسباب الموضحة فيه. وباستئناف ممثل المعترض ضدها الحكم أمام محكمة الاستئناف الإدارية بمنطقة الرياض، قيد الاستئناف في سجلات المحكمة قضية برقم (10998) لعام 1440هـ، وأحيلت إلى دائرة الاستئناف الرابعة بتلك المحكمة التي نظرتها، ثم أصدرت فيها حكمها </w:t>
      </w:r>
      <w:r w:rsidRPr="007A3BC5">
        <w:rPr>
          <w:rFonts w:ascii="Traditional Arabic" w:hAnsi="Traditional Arabic" w:cs="Traditional Arabic"/>
          <w:sz w:val="32"/>
          <w:szCs w:val="32"/>
          <w:rtl/>
        </w:rPr>
        <w:lastRenderedPageBreak/>
        <w:t>قضت فيه بإلغاء الحكم المستأنف، والقضاء مجدداً برفض الدعوى للأسباب الموضحة فيه، ومنها: أن الدائرة بعد نظر القضية وما قدم فيها من أوراق اتضح لها أنه لا منازعة بين الطرفين في وجود عيوب في موقع المشروع، كما أن المدعية (المستأنف ضدها) تفيد بأنها أخطرت المدعى عليها الجهة المستأنفة بالعيوب في الموقع، وأن الأرضية غير صالحة للدهان وغير صالحة للتنفيذ؛ لذا كان على المدعية ألا تقوم بالتنفيذ حتى تعمد من المدعى عليها بالعمل بهذا الوضع، لا سيما أن وكيلة المدعية قررت أن موكلته أخلت مسؤوليتها بإخطار المدعى عليها، فهي مدركة لمسؤولية العمل على موقع غير صالح، وبما أن المدعية تشير إلى أن المدعى عليها عمدت بالعمل، وبما أنه لا يوجد من المدعى عليها تعميد بذلك بل إن مراسلات الواتس التي تستشهد بها وكيلة المدعية مضمونها أن الملعب يحتاج إلى صبة اسمنتية وأنه سوف يتم التنسيق مع المدعية بعد الصبة مما يدل على أنه سيكون هناك تنسيق مع المدعية بشأن التركيب ولا يدل على منح المدعية العمل على أرضية غير صالحة، كما أن المدعية اتضح لها أن المدعى عليها قررت عمل صبة فكان عليها أن تخاطب المدعى عليها عما تم بشأنها لا أن تقوم بالعمل من تلقائها فهي ما دام علمت بالعيب بالموقع، وما</w:t>
      </w:r>
      <w:r w:rsidR="00ED490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المدعى عليها أوضحت لها أنه سيكون هناك تنسيق بعد عمل الصبة، فكونها بادرت ونفذت على موقع غير مناسب فتتحمل نتائج ذلك ولا تستحق قيمة لذلك ما دام العمل نفذ بشكل غير سليم وظهرت عيوبه ولم تستعد بإصلاحه. وبتاريخ 5/4/1441هـ تقدمت وكيلة المؤسسة المعترضة إلى هذه المحكمة باعتراضها على حكم الاستئناف، قيد برقم (1472) لعام 1441هـ، طالبت فيه بنقض الحكم للأسباب التي أوضحتها، والتي تتلخص في أن التزام موكلتها حسب التعميد الصادر من المعترض ضدها هو تنفيذ الدهان بمادة الإكريليك للملعب، ولم يذكر فيه العيوب الناشئة عن الأرضية، وقد قامت المؤسسة بتنفيذ التزامها لتعلق التعميد بفترات زمنية محددة، والملعب محل التنفيذ قائم على أرض الواقع وقيد التشغيل من خمس سنوات وتقام فيه المباريات، وغير صحيح ما جاء في الحكم من رفض موكلتها إصلاح العيوب الموجودة على الأرضية، وطلبت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EED3A64"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DE5E09A" w14:textId="093AA5A3"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فقد تضمن الاعتراض النعي على الحكم مخالفته للنظام؛ إذ حكم برفض الدعوى مع أن البلدية المعترض ضدها عمدت المؤسسة المعترضة بتنفيذ الأعمال وفق شروط العقد، ولم يتضمن التزامها بعمل صبة اسمنتية للأرضية، وأن المؤسسة أبلغت البلدية بذلك، ولم توقف العمل أو تعمدها بعملها، كما أن البلدية استفادت من الملعب وتجري فيه المسابقات. وحيث إنه للنظر في الاعتراض؛ فإن الحكم محل الاعتراض تضمن في أسبابه "أنه كان على المؤسسة المدعية ألا تقوم بالتنفيذ حتى تعمد من </w:t>
      </w:r>
      <w:r w:rsidRPr="007A3BC5">
        <w:rPr>
          <w:rFonts w:ascii="Traditional Arabic" w:hAnsi="Traditional Arabic" w:cs="Traditional Arabic"/>
          <w:sz w:val="32"/>
          <w:szCs w:val="32"/>
          <w:rtl/>
        </w:rPr>
        <w:lastRenderedPageBreak/>
        <w:t>المدعى عليها بالعمل بهذا الوضع"، في حين أن المادة الثامنة والأربعين من اللائحة التنفيذية لنظام المشتريات الحكومية إنما أوجبت على المتعاقد إخطار الجهة بما يجده من أخطاء في المواصفات أو المخططات، ولم تلزمه بالتوقف عن العمل بحجة وجود هذه الأخطاء؛ إذ الواجب على الجهة بعد إخطارها أن تبادر إلى تصحيح الخلل، وتنشأ مسؤوليتها عند تأخرها في ذلك. وحيث حمَّل الحكمُ المسؤولية كاملة على المؤسسة المعترضة دون التحقق من مسؤولية البلدية على هذا الأساس ومدى اشتراكها في الخطأ، كما أن الحكم تضمن في أسبابه "أن العمل نفذ بشكل غير سليم وظهرت عيوبه ولم تستعد بإصلاحه"، دون أن يبين الأساس الذي بنى عليه عدم صلاحية العمل، مع أن وكيلة المؤسسة المعترضة تدعي أن الملعب يستفاد منه وتجرى فيه المسابقات. وحيث قضى الحكم برفض الدعوى دون أن يبحث هذه الأمور مع أهميتها وأثرها على النتيجة التي انتهى إليها فإنه يتعين نقض الحكم.</w:t>
      </w:r>
    </w:p>
    <w:p w14:paraId="46E6385B"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08F7532B" w14:textId="2710D4EC"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BC52492" w14:textId="77777777" w:rsidR="00FC05A0" w:rsidRPr="007A3BC5" w:rsidRDefault="00FC05A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E39D3AE" w14:textId="10708AF9" w:rsidR="00FC05A0" w:rsidRPr="007A3BC5" w:rsidRDefault="00FC05A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7</w:t>
      </w:r>
    </w:p>
    <w:p w14:paraId="1B7A9CE5"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٥٠١٨/ق لعام 14٤0هـ</w:t>
      </w:r>
    </w:p>
    <w:p w14:paraId="49E1B922"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3398 لعام 1441هـ</w:t>
      </w:r>
    </w:p>
    <w:p w14:paraId="7388332D" w14:textId="0C244D43" w:rsidR="00FC05A0" w:rsidRPr="007A3BC5" w:rsidRDefault="00FC05A0"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9/9/1442هـ</w:t>
      </w:r>
    </w:p>
    <w:p w14:paraId="4B203FC8"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F3BAE01" w14:textId="5096D245" w:rsidR="00FC05A0" w:rsidRPr="00F8213D" w:rsidRDefault="00F8213D" w:rsidP="00F8213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الاعتراض على الأحكام لدى المحكمة الإدارية العليا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أسباب الاعتراض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مخالفة أحكام العقد </w:t>
      </w:r>
      <w:r w:rsidR="007A3BC5" w:rsidRPr="00F8213D">
        <w:rPr>
          <w:rFonts w:ascii="Traditional Arabic" w:eastAsia="Times New Roman" w:hAnsi="Traditional Arabic" w:cs="Traditional Arabic"/>
          <w:b/>
          <w:bCs/>
          <w:sz w:val="32"/>
          <w:szCs w:val="32"/>
          <w:rtl/>
        </w:rPr>
        <w:t>-</w:t>
      </w:r>
      <w:r w:rsidR="00FC05A0" w:rsidRPr="00F8213D">
        <w:rPr>
          <w:rFonts w:ascii="Traditional Arabic" w:hAnsi="Traditional Arabic" w:cs="Traditional Arabic"/>
          <w:sz w:val="32"/>
          <w:szCs w:val="32"/>
          <w:rtl/>
        </w:rPr>
        <w:t xml:space="preserve"> النعي على الحكم بمخالفة العقد يقيم الاعتراض أمام المحكمة الإدارية العليا؛ لأن قواعد الشرع والنظام أوجبت الوفاء بالعقد، ومن ثم فإن مخالفته هي مخالفة لأحكام الشريعة.</w:t>
      </w:r>
    </w:p>
    <w:p w14:paraId="1F8F27BE" w14:textId="77FEF5CF" w:rsidR="00FC05A0" w:rsidRPr="00F8213D" w:rsidRDefault="00F8213D" w:rsidP="00F8213D">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FC05A0" w:rsidRPr="00F8213D">
        <w:rPr>
          <w:rFonts w:ascii="Traditional Arabic" w:hAnsi="Traditional Arabic" w:cs="Traditional Arabic"/>
          <w:b/>
          <w:bCs/>
          <w:sz w:val="32"/>
          <w:szCs w:val="32"/>
          <w:rtl/>
        </w:rPr>
        <w:t>عقد</w:t>
      </w:r>
      <w:r w:rsidR="00FC05A0" w:rsidRPr="00F8213D">
        <w:rPr>
          <w:rFonts w:ascii="Traditional Arabic" w:hAnsi="Traditional Arabic" w:cs="Traditional Arabic"/>
          <w:sz w:val="32"/>
          <w:szCs w:val="32"/>
          <w:rtl/>
        </w:rPr>
        <w:t xml:space="preserve">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المسؤولية العقدية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غرامة التأخير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الإعفاء منها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تأخر صرف المستخلصات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يُعفى المتعاقد من غرامة التأخير إذا تأخر صرف المستخلص الواحد كثيراً، وكان من شأن هذا التأخر الإخلال بالبرنامج الزمني لتنفيذ العقد نتيجة قلة السيولة النقدية لدى المتعاقد.</w:t>
      </w:r>
    </w:p>
    <w:p w14:paraId="51F47386" w14:textId="3A4AEA7B" w:rsidR="00FC05A0" w:rsidRPr="007A3BC5" w:rsidRDefault="00F8213D" w:rsidP="00F8213D">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color w:val="000000"/>
          <w:sz w:val="32"/>
          <w:szCs w:val="32"/>
          <w:rtl/>
        </w:rPr>
        <w:t xml:space="preserve">ج- </w:t>
      </w:r>
      <w:r w:rsidR="00FC05A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sz w:val="32"/>
          <w:szCs w:val="32"/>
          <w:rtl/>
        </w:rPr>
        <w:t xml:space="preserve"> مستحقات العقد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مدة صرفها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w:t>
      </w:r>
      <w:r w:rsidR="00FC05A0" w:rsidRPr="007A3BC5">
        <w:rPr>
          <w:rFonts w:ascii="Traditional Arabic" w:hAnsi="Traditional Arabic" w:cs="Traditional Arabic"/>
          <w:color w:val="000000"/>
          <w:sz w:val="32"/>
          <w:szCs w:val="32"/>
          <w:rtl/>
        </w:rPr>
        <w:t xml:space="preserve">إذا حدد العقد والنظام للجهة الإدارية مدة ثلاثين يوماً لصرف المستخلص، وحدد النظام لوزارة المالية مدة ثلاثين يوماً لصرف المستخلص، فإنه جمعاً بين هذه النصوص يكون مجموع مدة الصرف للمستخلصات ستين يوماً من تاريخ رفع المستخلصات للجهة </w:t>
      </w:r>
      <w:r w:rsidR="00FC05A0" w:rsidRPr="007A3BC5">
        <w:rPr>
          <w:rFonts w:ascii="Traditional Arabic" w:hAnsi="Traditional Arabic" w:cs="Traditional Arabic"/>
          <w:sz w:val="32"/>
          <w:szCs w:val="32"/>
          <w:rtl/>
        </w:rPr>
        <w:t>الإدارية، وعلى هذا الأساس يجب حساب مدد التأخير في صرفها</w:t>
      </w:r>
      <w:r w:rsidR="00FC05A0" w:rsidRPr="007A3BC5">
        <w:rPr>
          <w:rFonts w:ascii="Traditional Arabic" w:hAnsi="Traditional Arabic" w:cs="Traditional Arabic"/>
          <w:b/>
          <w:bCs/>
          <w:sz w:val="32"/>
          <w:szCs w:val="32"/>
          <w:rtl/>
        </w:rPr>
        <w:t>.</w:t>
      </w:r>
    </w:p>
    <w:p w14:paraId="2A00AACE" w14:textId="4002AE6E" w:rsidR="00FC05A0" w:rsidRPr="007A3BC5" w:rsidRDefault="00F8213D" w:rsidP="00F8213D">
      <w:pPr>
        <w:autoSpaceDE w:val="0"/>
        <w:autoSpaceDN w:val="0"/>
        <w:adjustRightInd w:val="0"/>
        <w:jc w:val="both"/>
        <w:rPr>
          <w:rFonts w:ascii="Traditional Arabic" w:hAnsi="Traditional Arabic" w:cs="Traditional Arabic"/>
          <w:b/>
          <w:bCs/>
          <w:color w:val="000000"/>
          <w:sz w:val="32"/>
          <w:szCs w:val="32"/>
        </w:rPr>
      </w:pPr>
      <w:r>
        <w:rPr>
          <w:rFonts w:ascii="Traditional Arabic" w:hAnsi="Traditional Arabic" w:cs="Traditional Arabic" w:hint="cs"/>
          <w:b/>
          <w:bCs/>
          <w:color w:val="000000"/>
          <w:sz w:val="32"/>
          <w:szCs w:val="32"/>
          <w:rtl/>
        </w:rPr>
        <w:t xml:space="preserve">د- </w:t>
      </w:r>
      <w:r w:rsidR="00FC05A0"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w:t>
      </w:r>
      <w:r w:rsidR="00FC05A0" w:rsidRPr="007A3BC5">
        <w:rPr>
          <w:rFonts w:ascii="Traditional Arabic" w:hAnsi="Traditional Arabic" w:cs="Traditional Arabic"/>
          <w:b/>
          <w:bCs/>
          <w:sz w:val="32"/>
          <w:szCs w:val="32"/>
          <w:rtl/>
        </w:rPr>
        <w:t xml:space="preserve">مستحقات العقد </w:t>
      </w:r>
      <w:r w:rsidR="007A3BC5">
        <w:rPr>
          <w:rFonts w:ascii="Traditional Arabic" w:hAnsi="Traditional Arabic" w:cs="Traditional Arabic"/>
          <w:b/>
          <w:bCs/>
          <w:sz w:val="32"/>
          <w:szCs w:val="32"/>
          <w:rtl/>
        </w:rPr>
        <w:t>-</w:t>
      </w:r>
      <w:r w:rsidR="00FC05A0" w:rsidRPr="007A3BC5">
        <w:rPr>
          <w:rFonts w:ascii="Traditional Arabic" w:hAnsi="Traditional Arabic" w:cs="Traditional Arabic"/>
          <w:b/>
          <w:bCs/>
          <w:sz w:val="32"/>
          <w:szCs w:val="32"/>
          <w:rtl/>
        </w:rPr>
        <w:t xml:space="preserve"> </w:t>
      </w:r>
      <w:r w:rsidR="00FC05A0" w:rsidRPr="007A3BC5">
        <w:rPr>
          <w:rFonts w:ascii="Traditional Arabic" w:hAnsi="Traditional Arabic" w:cs="Traditional Arabic"/>
          <w:b/>
          <w:bCs/>
          <w:color w:val="000000"/>
          <w:sz w:val="32"/>
          <w:szCs w:val="32"/>
          <w:rtl/>
        </w:rPr>
        <w:t xml:space="preserve">التأخير المعقول في صرفها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w:t>
      </w:r>
      <w:r w:rsidR="00FC05A0" w:rsidRPr="007A3BC5">
        <w:rPr>
          <w:rFonts w:ascii="Traditional Arabic" w:hAnsi="Traditional Arabic" w:cs="Traditional Arabic"/>
          <w:color w:val="000000"/>
          <w:sz w:val="32"/>
          <w:szCs w:val="32"/>
          <w:rtl/>
        </w:rPr>
        <w:t>التأخير المعقول وغير الجسيم لصرف المستخلص ليس من شأنه أن يؤدي إلى الإخلال بالبرنامج الزمني لتنفيذ العقد.</w:t>
      </w:r>
    </w:p>
    <w:p w14:paraId="76A5737B"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44C1CEF" w14:textId="77777777" w:rsidR="00FC05A0" w:rsidRPr="007A3BC5" w:rsidRDefault="00FC05A0" w:rsidP="00D358C8">
      <w:pPr>
        <w:numPr>
          <w:ilvl w:val="0"/>
          <w:numId w:val="217"/>
        </w:numPr>
        <w:autoSpaceDE w:val="0"/>
        <w:autoSpaceDN w:val="0"/>
        <w:adjustRightInd w:val="0"/>
        <w:jc w:val="both"/>
        <w:rPr>
          <w:rFonts w:ascii="Traditional Arabic" w:hAnsi="Traditional Arabic" w:cs="Traditional Arabic"/>
          <w:color w:val="000000"/>
          <w:sz w:val="32"/>
          <w:szCs w:val="32"/>
        </w:rPr>
      </w:pPr>
      <w:r w:rsidRPr="007A3BC5">
        <w:rPr>
          <w:rFonts w:ascii="Traditional Arabic" w:hAnsi="Traditional Arabic" w:cs="Traditional Arabic"/>
          <w:color w:val="000000"/>
          <w:sz w:val="32"/>
          <w:szCs w:val="32"/>
          <w:rtl/>
        </w:rPr>
        <w:t>المادة (11) من قواعد وإجراءات معالجة التأخير في تنفيذ المشاريع الحكومية الصادرة بقرار رئيس مجلس الوزراء رقم (155) وتاريخ 5/6/1429هـ.</w:t>
      </w:r>
    </w:p>
    <w:p w14:paraId="36FEE25A" w14:textId="77777777" w:rsidR="00FC05A0" w:rsidRPr="007A3BC5" w:rsidRDefault="00FC05A0" w:rsidP="00D358C8">
      <w:pPr>
        <w:pStyle w:val="a3"/>
        <w:numPr>
          <w:ilvl w:val="0"/>
          <w:numId w:val="217"/>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(63) من اللائحة التنفيذية لنظام المنافسات والمشتريات الحكومية الصادرة بقرار وزير المالية رقم (362) وتاريخ 20/2/1428هـ.</w:t>
      </w:r>
    </w:p>
    <w:p w14:paraId="6B3E7541"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625214B" w14:textId="68D273B0"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مدير الشركة المعترضة سبق أن تقدم إلى المحكمة الإدارية بالباحة بدعوى، طالب فيها بإلزام جهة الإدارة المعترض ضدها برد غرامة التأخير والإشراف التي حسمتها من مستحقات الشركة في عقد تنفيذ مشروع مكتب الإشراف بالقرى بمنطقة الباحة. وبعد قيد الدعوى في سجلات المحكمة قضية برقم (1340) لعام 1438هـ، وإحالتها إلى الدائرة الأولى بتلك المحكمة، باشرت نظرها ثم أصدرت فيها حكمها قضت فيه </w:t>
      </w:r>
      <w:r w:rsidRPr="007A3BC5">
        <w:rPr>
          <w:rFonts w:ascii="Traditional Arabic" w:hAnsi="Traditional Arabic" w:cs="Traditional Arabic"/>
          <w:sz w:val="32"/>
          <w:szCs w:val="32"/>
          <w:rtl/>
        </w:rPr>
        <w:lastRenderedPageBreak/>
        <w:t>بإلزام الإدارة العامة للتعليم بمنطقة الباحة بأن تعيد لشركة (...) ما تم حسمه عليها من غرامة التأخير والإشراف البالغ قيمتها (1.146.388.73) مليون ومئة وستة وأربعون ألفاً وثلاثمئة وثمانية وثمانون ريالاً وثلاث وسبعون هللة للأسباب الموضحة فيه. وباستئناف ممثل المعترض ضدها الحكم أمام محكمة الاستئناف الإدارية بمنطقة مكة المكرمة، قيد الاستئناف في سجلات المحكمة قضية برقم (5018) لعام 1440هـ، وأحيلت إلى دائرة الاستئناف الثالثة بتلك المحكمة التي نظرتها ثم أصدرت فيها حكمها قضت فيه بإلغاء الحكم المستأنف، والحكم مجدداً برفض الدعوى للأسباب الموضحة فيه، ومنها: أن الحكم انتهى إلى إعادة غرامة التأخير والإشراف استناداً إلى تأخر صرف المستخلصات من تاريخ الرفع بالمستخلص وذلك بالمخالفة لما نصت عليه المادة (63) من اللائحة التنفيذية الصادرة بقرار وزير المالية رقم (362) وتاريخ 20/2/1428هـ فيما قررته من أن العبرة في تأخر الصرف عن المدة المحددة لتنفيذ ذلك هي ثلاثون يوماً من تاريخ إجازة المراقب المالي لأمر الدفع أو الشيك، إذ نصت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مستحقات المتعاقدين وفق ما يتم إنجازه من أعمال بعد أن يحسم ما يتحقق على المتعاقد من غرامات أو حسومات أخرى وفقاً لشروط التعاقد على أن لا تتجاوز مدة الصرف ثلاثين يوماً من تاريخ إجازة المراقب المالي لأمر الدفع أو الشيك"، والصادرة تنفيذاً للمادة (39) من نظام المنافسات والمشتريات الحكومية الصادر بالمرسوم الملكي رقم (م58) وتاريخ 4/9/1427هـ التي تنص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مستحقات المقاول على دفعات طبقاً لما يتم إنجازه من عمل بموجب المستخلصات التي تعتمدها الجهة الحكومية"، وتشير الدائرة إلى أن المستأنف ضدها لم تقدم إثباتاً على أن التأخر في صرف المبلغ الوارد بالمستخلص المتأخر يؤثر على البرنامج الزمني لتنفيذ العقد خلال مدة التأخر من حيث قيمته وتصنيفها وملاءتها المشترطة عند تنفيذ العقد؛ الأمر الذي تنتهي معه هذه المحكمة إلى إلغاء الحكم المستأنف والحكم مجدداً برفض الدعوى. وبتاريخ 10/5/1441هـ تقدم مدير الشركة المعترضة إلى هذه المحكمة باعتراضه على حكم محكمة الاستئناف، قيد برقم (3398) لعام 1441هـ طالب فيه بنقض الحكم للأسباب التي ذكرها، والتي تتلخص في خطأ الحكم في تطبيق المادة (50/ب) من الشروط العامة للعقد التي نصت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وما نصت عليه المادة السادسة من العقد من إلزام صاحب العمل بتسديد قيمة العقد في الأوقات المحددة فيه، وطلب نقض الحكم لمخالفته النظام والعقد.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97B1CA0"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30612EC" w14:textId="260AD30B"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باعتبار أن النعي على الحكم بمخالفته للعقد يقيم الاعتراض أمام المحكمة الإدارية العليا؛ لأن قواعد الشرع والنظام أوجبت الوفاء بالعقد، ومن ثم فإن مخالفته هي مخالفة لأحكام الشريعة. وأما عن الموضوع، فإن الحكم محل الاعتراض احتسب مدد تأخير صرف المستخلصات من تاريخ إجازة المراقب المالي وفق ظاهر نص المادة (63) من اللائحة التنفيذية لنظام المنافسات والمشتريات الحكومية، وانتهى إلى رفض الدعوى؛ لعدم وجود تأخير في الصرف بعد إجازة المراقب المالي، وقد نعى المعترض على ذلك مخالفته لنص العقد وشروطه العامة. وحيث إنه للنظر في الاعتراض؛ فإن المادة الخمسين من الشروط العامة للعقد نصت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والواضح من هذا النص أن المدة المحددة للجهة الإدارية لصرف المستخلص هي ثلاثون يوماً من تاريخ رفع المستخلص لها مستكملاً إجراءاته المقررة، وقد أكدت هذا الشرط المادة (11) من قواعد وإجراءات معالجة التأخير في تنفيذ المشاريع الحكومية الصادرة بقرار مجلس الوزراء رقم (155) وتاريخ 5/6/1429هـ والتي نصت على</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"ألا تزيد مدة مراجعة المستخلص لدى الجهة الحكومية -في حال استكمال المستندات النظامية- على ثلاثين يوماً"، وإذا كانت المادة (63) من اللائحة التنفيذية لنظام المنافسات والمشتريات الحكومية التي استند عليها الحكم محل الاعتراض نصت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"تصرف مستحقات المتعاقدين وفق ما يتم إنجازه من أعمال... على ألا تتجاوز مدة الصرف ثلاثين يوماً من تاريخ إجازة المراقب المالي لأمر الدفع أو الشيك"، فإن هذه المدة تتعلق بصرف المستخلص من وزارة المالية، إذ لها بموجب هذا النص ثلاثون يوماً لصرف المستخلص؛ وبناء عليه فإن مجموع مدة الصرف للمستخلصات هي ستون يوماً من تاريخ رفع المستخلصات للجهة الإدارية، جمعاً بين النصوص النظامية، وعلى هذا الأساس يجب حساب مدد التأخير في صرفها، وليس من تاريخ إجازة المراقب المالي كما انتهى إليه الحكم محل الاعتراض. مع ملاحظة أن التأخير في صرف المستخلصات حتى يكون معفياً من الالتزام بتسليم المشروع في وقته المحدد ومن ثم الإعفاء من الغرامات، يجب أن يكون كثيراً، ولكل مستخلص؛ إذ المعتبر في هذا الشأن هو إخلال التأخير في صرف المستخلصات بالجدول الزمني لتنفيذ العقد نتيجة قلة السيولة النقدية لدى المتعاقد، والتأخير المعقول وغير الجسيم لكل مستخلص ليس من شأنه أن يؤدي إلى هذه النتائج. </w:t>
      </w:r>
      <w:r w:rsidRPr="007A3BC5">
        <w:rPr>
          <w:rFonts w:hint="cs"/>
          <w:sz w:val="32"/>
          <w:szCs w:val="32"/>
          <w:rtl/>
        </w:rPr>
        <w:t>‬</w:t>
      </w:r>
      <w:r w:rsidRPr="007A3BC5">
        <w:rPr>
          <w:rFonts w:ascii="Traditional Arabic" w:hAnsi="Traditional Arabic" w:cs="Traditional Arabic"/>
          <w:sz w:val="32"/>
          <w:szCs w:val="32"/>
          <w:rtl/>
        </w:rPr>
        <w:t xml:space="preserve">وإذ قضى الحكم برفض الدعوى بالمخالفة لما تقدم، ودون التحقق من وجود تأخيرات جسيمة في صرف المستخلصات حسبما يدعيه وكيل الشركة المعترضة؛ فإنه يتعين نقض الحكم. </w:t>
      </w:r>
    </w:p>
    <w:p w14:paraId="0B10B7B0"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39951343" w14:textId="7A369E71"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C694B37" w14:textId="77777777" w:rsidR="00FC05A0" w:rsidRPr="007A3BC5" w:rsidRDefault="00FC05A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lastRenderedPageBreak/>
        <w:br w:type="page"/>
      </w:r>
    </w:p>
    <w:p w14:paraId="4900B8C8" w14:textId="03F5E227" w:rsidR="00FC05A0" w:rsidRPr="007A3BC5" w:rsidRDefault="00FC05A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5F778A">
        <w:rPr>
          <w:rFonts w:ascii="Traditional Arabic" w:hAnsi="Traditional Arabic" w:cs="Traditional Arabic" w:hint="cs"/>
          <w:b/>
          <w:bCs/>
          <w:sz w:val="32"/>
          <w:szCs w:val="32"/>
          <w:rtl/>
        </w:rPr>
        <w:t>7</w:t>
      </w:r>
      <w:r w:rsidR="006F32A5">
        <w:rPr>
          <w:rFonts w:ascii="Traditional Arabic" w:hAnsi="Traditional Arabic" w:cs="Traditional Arabic" w:hint="cs"/>
          <w:b/>
          <w:bCs/>
          <w:sz w:val="32"/>
          <w:szCs w:val="32"/>
          <w:rtl/>
        </w:rPr>
        <w:t>8</w:t>
      </w:r>
    </w:p>
    <w:p w14:paraId="3BBDA939"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2455/ق لعام 1440هـ</w:t>
      </w:r>
    </w:p>
    <w:p w14:paraId="7611BE01"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568 لعام 1441هـ</w:t>
      </w:r>
    </w:p>
    <w:p w14:paraId="21B32573"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15/9/1442هـ</w:t>
      </w:r>
    </w:p>
    <w:p w14:paraId="70B074A2"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C774C1C" w14:textId="255146E0" w:rsidR="00FC05A0" w:rsidRPr="00F8213D" w:rsidRDefault="00F8213D" w:rsidP="00F8213D">
      <w:pPr>
        <w:tabs>
          <w:tab w:val="left" w:pos="3595"/>
        </w:tabs>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FC05A0" w:rsidRPr="00F8213D">
        <w:rPr>
          <w:rFonts w:ascii="Traditional Arabic" w:hAnsi="Traditional Arabic" w:cs="Traditional Arabic"/>
          <w:b/>
          <w:bCs/>
          <w:sz w:val="32"/>
          <w:szCs w:val="32"/>
          <w:rtl/>
        </w:rPr>
        <w:t xml:space="preserve">اختصاص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ولائي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اعتباره من النظام العام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بحثَ موضوع الولاية في نظر الدعوى من عدمها هو من النظام العام الذي تتصدى له المحكمة من تلقاء نفسها.</w:t>
      </w:r>
    </w:p>
    <w:p w14:paraId="47AF9F52" w14:textId="6C46FA5B" w:rsidR="00FC05A0" w:rsidRPr="00F8213D" w:rsidRDefault="00F8213D" w:rsidP="00F8213D">
      <w:pPr>
        <w:tabs>
          <w:tab w:val="left" w:pos="3595"/>
        </w:tabs>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FC05A0" w:rsidRPr="00F8213D">
        <w:rPr>
          <w:rFonts w:ascii="Traditional Arabic" w:hAnsi="Traditional Arabic" w:cs="Traditional Arabic"/>
          <w:b/>
          <w:bCs/>
          <w:sz w:val="32"/>
          <w:szCs w:val="32"/>
          <w:rtl/>
        </w:rPr>
        <w:t xml:space="preserve">اختصاص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ولائي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أسبقية بحثه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sz w:val="32"/>
          <w:szCs w:val="32"/>
          <w:rtl/>
        </w:rPr>
        <w:t xml:space="preserve"> بحثَ موضوع الولاية في نظر الدعوى من عدمها يأتي سابقاً لبحث الإجراءات الشكلية لسماع الدعوى وقبولها.</w:t>
      </w:r>
    </w:p>
    <w:p w14:paraId="377FDBC4" w14:textId="4C1CE3C5" w:rsidR="00FC05A0" w:rsidRPr="00F8213D" w:rsidRDefault="00F8213D" w:rsidP="00F8213D">
      <w:pPr>
        <w:tabs>
          <w:tab w:val="left" w:pos="3595"/>
        </w:tabs>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الاعتراض على الأحكام لدى المحكمة الإدارية العليا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أسباب الاعتراض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إثارة المحكمة للأسباب المتعلقة بالنظام العام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جواز إثارة المحكمة العليا للأسباب المتعلقة بالنظام العام ولو لم يسبق التمسك بها في صحيفة الاعتراض، متى توافرت عناصر الفصل فيها.</w:t>
      </w:r>
    </w:p>
    <w:p w14:paraId="3F1EB2EA" w14:textId="66575974" w:rsidR="00FC05A0" w:rsidRPr="00F8213D" w:rsidRDefault="00F8213D" w:rsidP="00F8213D">
      <w:pPr>
        <w:tabs>
          <w:tab w:val="left" w:pos="3595"/>
        </w:tabs>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د-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منطوق الحكم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مخالفة ما استقرت عليه المحكمة الإدارية العليا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sz w:val="32"/>
          <w:szCs w:val="32"/>
          <w:rtl/>
        </w:rPr>
        <w:t xml:space="preserve"> مخالفة منطوق الحكم لما استقرت عليه أحكام المحكمة الإدارية العليا بناء على النظام؛ يوجب نقض الحكم.</w:t>
      </w:r>
    </w:p>
    <w:p w14:paraId="17C28424"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C541759" w14:textId="77777777" w:rsidR="00FC05A0" w:rsidRPr="007A3BC5" w:rsidRDefault="00FC05A0" w:rsidP="00D358C8">
      <w:pPr>
        <w:pStyle w:val="a3"/>
        <w:numPr>
          <w:ilvl w:val="0"/>
          <w:numId w:val="23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(14) من نظام ديوان المظالم الصادر بالمرسوم الملكي رقم (م/78) وتاريخ 19/9/1428هـ.</w:t>
      </w:r>
    </w:p>
    <w:p w14:paraId="611062A2" w14:textId="77777777" w:rsidR="00FC05A0" w:rsidRPr="007A3BC5" w:rsidRDefault="00FC05A0" w:rsidP="00D358C8">
      <w:pPr>
        <w:pStyle w:val="a3"/>
        <w:numPr>
          <w:ilvl w:val="0"/>
          <w:numId w:val="23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4CA4CE9F"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9978792" w14:textId="77777777"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وكيل المعترض تقدم بصحيفة دعوى إلى المحكمة الإدارية بعرعر طلب فيها إلزام المدعى عليها بتعويض موكله عن المدة المتبقية له في رتبة عميد. وبعد قيد الدعوى في سجلات المحكمة قضية إدارية برقم (76) لعام 1440هـ، أحيلت إلى الدائرة الأولى في تلك المحكمة، فنظرتها وبتاريخ 22/2/1440هـ أصدرت فيها حكمها القاضي بـعدم سماع الدعوى للأسباب التي أوضحتها. وبعد استئناف المدعي الحكم أمام محكمة الاستئناف الإدارية بالمنطقة الشرقية، أحيل إلى دائرة الاستئناف الأولى، فنظرته وبتاريخ 4/1/1441هـ أصدرت فيه حكمها القاضي بتأييد الحكم محمولاً على أسبابه. وبتاريخ 2/2/1441هـ تقدم وكيل المعترض باعتراضه على حكم محكمة الاستئناف أمام هذه المحكمة طالباً نقضَ الحكم للأسباب الواردة في الاعتراض، والتي تتلخص في أن أركان المسؤولية الموجبة للتعويض قائمة؛ ذلك </w:t>
      </w:r>
      <w:r w:rsidRPr="007A3BC5">
        <w:rPr>
          <w:rFonts w:ascii="Traditional Arabic" w:hAnsi="Traditional Arabic" w:cs="Traditional Arabic"/>
          <w:sz w:val="32"/>
          <w:szCs w:val="32"/>
          <w:rtl/>
        </w:rPr>
        <w:lastRenderedPageBreak/>
        <w:t>أن المعترض ضدها أخطأت حين أصدرت قرارها بالإحالة إلى التقاعد قبل بلوغه السن النظامية، وترتب على هذا الخطأ النقص في حقوقه المالية التقاعدية، والعلاقة السببية ثابتة بين الخطأ والضرر؛ ذلك أن خطأ المعترض ضدها في الإحالة إلى التقاعد دون مراعات للمادة الخامسة والعشرين من نظام خدمة الضباط هو الذي نتج عنه الضرر الواقع عليه، فقد نصت المادة الخامسة والعشرون من نظام خدمة الضباط على أنه إذا أمضى الضابط الموصى بترقيته من رتبة (مقدم وعقيد وعميد) مدة ست سنوات ولم يرقَّ أو بلغ سن التقاعد قبل ذلك يحال إلى التقاعد بالمرتبة التي تليها، ونصت المادة الحادية عشرة على أن إحالة العميد إلى التقاعد تكون إذا بلغ من العمر ستّاً وخمسين سنة أو أمضى في الرتبة ست سنوات، كما أن هذا هو ما استقرت عليه أحكام المحاكم الإدارية. فأُبلغت المعترض ضدها بصحيفة الاعتراض حسب الأصول المتبعة نظاماً.</w:t>
      </w:r>
    </w:p>
    <w:p w14:paraId="7538D5C3"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06D7EFF" w14:textId="22A06CEB"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وبالاطلاع على هذا الاعتراض فإنه لما كانت المادة الخامسة والأربعون من نظام المرافعات أمام ديوان المظالم تنص على أنه</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ولو لم يسبق التمسك بها في صحيفة الاعتراض متى توافرت عناصر الفصل فيها. وأما عن الاعتراض الماثل فإن الدائرة الابتدائية ووافقتها دائرة الاستئناف على ذلك حكمت بعدم سماع الدعوى؛ تأسيساً على أن المعترض لم يرفع الدعوى إلا بعد مضي المدة المقررة نظاماً لسماعها. وما انتهت إليه في هذا الشأن محل نظر؛ ذلك أن بحثَ موضوع الولاية في نظر الدعوى من عدمها هو من النظام العام الذي تتصدى له المحكمة من تلقاء نفسها ويأتي سابقاً لبحث الإجراءات الشكلية لسماع الدعوى وقبولها الذي افتتحت به الدائرة أسبابها في حكمها المعترض عليه ثم انتهت بناء عليه إلى النتيجة التي خالفت بها ما استقرت عليه أحكام هذه المحكمة في مثل هذه الدعاوى من عدم جواز نظر الدعوى استناداً إلى ما نصت عليه المادة الرابعة عشرة من نظام الديوان. وبما أن الحكم المعترض عليه قد انتهى إلى ما انتهى إليه فقد تعيَّن نقضه وإعادة القضية إلى محكمة الاستئناف الإدارية بالمنطقة الشرقية لإعادة نظرها وفقاً لما سبق بيانه.</w:t>
      </w:r>
    </w:p>
    <w:p w14:paraId="23ADB882"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لنظرها وفقاً لما هو مبين بالأسباب.</w:t>
      </w:r>
    </w:p>
    <w:p w14:paraId="3FD57001" w14:textId="2FF09160"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B05DC61" w14:textId="77777777" w:rsidR="00FC05A0" w:rsidRPr="007A3BC5" w:rsidRDefault="00FC05A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760B0A8" w14:textId="699A8BA3" w:rsidR="00FC05A0" w:rsidRPr="007A3BC5" w:rsidRDefault="00FC05A0"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6F32A5">
        <w:rPr>
          <w:rFonts w:ascii="Traditional Arabic" w:hAnsi="Traditional Arabic" w:cs="Traditional Arabic" w:hint="cs"/>
          <w:b/>
          <w:bCs/>
          <w:sz w:val="32"/>
          <w:szCs w:val="32"/>
          <w:rtl/>
        </w:rPr>
        <w:t>79</w:t>
      </w:r>
    </w:p>
    <w:p w14:paraId="4365F0F3"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14748/ق لعام 1440هـ</w:t>
      </w:r>
    </w:p>
    <w:p w14:paraId="38D984E7"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1334 لعام 1441هـ</w:t>
      </w:r>
    </w:p>
    <w:p w14:paraId="0BCC579B"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15/9/1442هـ</w:t>
      </w:r>
    </w:p>
    <w:p w14:paraId="394985F0"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4A41D9B" w14:textId="10F23EC3" w:rsidR="00FC05A0" w:rsidRPr="00F8213D" w:rsidRDefault="00F8213D" w:rsidP="00F8213D">
      <w:pPr>
        <w:spacing w:after="200"/>
        <w:jc w:val="both"/>
        <w:rPr>
          <w:rFonts w:ascii="Traditional Arabic" w:hAnsi="Traditional Arabic" w:cs="Traditional Arabic"/>
          <w:color w:val="FF0000"/>
          <w:sz w:val="32"/>
          <w:szCs w:val="32"/>
        </w:rPr>
      </w:pPr>
      <w:r>
        <w:rPr>
          <w:rFonts w:ascii="Traditional Arabic" w:hAnsi="Traditional Arabic" w:cs="Traditional Arabic" w:hint="cs"/>
          <w:b/>
          <w:bCs/>
          <w:sz w:val="32"/>
          <w:szCs w:val="32"/>
          <w:rtl/>
        </w:rPr>
        <w:t xml:space="preserve">أ- </w:t>
      </w:r>
      <w:r w:rsidR="00FC05A0" w:rsidRPr="00F8213D">
        <w:rPr>
          <w:rFonts w:ascii="Traditional Arabic" w:hAnsi="Traditional Arabic" w:cs="Traditional Arabic"/>
          <w:b/>
          <w:bCs/>
          <w:sz w:val="32"/>
          <w:szCs w:val="32"/>
          <w:rtl/>
        </w:rPr>
        <w:t xml:space="preserve">دعوى - الطلبات في الدعوى - سلطة المحكمة في تكييف الطلبات - </w:t>
      </w:r>
      <w:r w:rsidR="00FC05A0" w:rsidRPr="00F8213D">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37109FD9" w14:textId="3CB74092" w:rsidR="00FC05A0" w:rsidRPr="00F8213D" w:rsidRDefault="00F8213D" w:rsidP="00F8213D">
      <w:pPr>
        <w:spacing w:after="20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تكييف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الخطأ في تكييفها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sz w:val="32"/>
          <w:szCs w:val="32"/>
          <w:rtl/>
        </w:rPr>
        <w:t xml:space="preserve"> صدور الحكم المعترض عليه بعدم قبول دعوى التعويض عن العدول عن قرار النزع لعدم اتباع القواعد الإجرائية الخاصة بالفصل في المنازعات والشكاوى الناشئة عن صناعة الكهرباء قبل رفع الدعوى أمام المحكمة، في حين أنها من قبيل دعاوى التعويض</w:t>
      </w:r>
      <w:r w:rsidR="00FC05A0" w:rsidRPr="00F8213D">
        <w:rPr>
          <w:rFonts w:ascii="Traditional Arabic" w:eastAsia="Times New Roman" w:hAnsi="Traditional Arabic" w:cs="Traditional Arabic"/>
          <w:sz w:val="32"/>
          <w:szCs w:val="32"/>
          <w:rtl/>
        </w:rPr>
        <w:t>، ولا يطبق عليها</w:t>
      </w:r>
      <w:r w:rsidR="00FC05A0" w:rsidRPr="00F8213D">
        <w:rPr>
          <w:rFonts w:ascii="Traditional Arabic" w:hAnsi="Traditional Arabic" w:cs="Traditional Arabic"/>
          <w:sz w:val="32"/>
          <w:szCs w:val="32"/>
          <w:rtl/>
        </w:rPr>
        <w:t xml:space="preserve"> القواعد الإجرائية الخاصة بالفصل في المنازعات والشكاوى الناشئة عن صناعة الكهرباء؛ مما يتعين معه نقض الحكم.</w:t>
      </w:r>
    </w:p>
    <w:p w14:paraId="13D107D3"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525E1C6" w14:textId="77777777" w:rsidR="00FC05A0" w:rsidRPr="007A3BC5" w:rsidRDefault="00FC05A0" w:rsidP="00D358C8">
      <w:pPr>
        <w:pStyle w:val="a3"/>
        <w:numPr>
          <w:ilvl w:val="0"/>
          <w:numId w:val="23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(13) من نظام الكهرباء الصادر بالمرسوم الملكي رقم (م/56) وتاريخ 20/10/1426هـ.</w:t>
      </w:r>
    </w:p>
    <w:p w14:paraId="295344A5" w14:textId="77777777" w:rsidR="00FC05A0" w:rsidRPr="007A3BC5" w:rsidRDefault="00FC05A0" w:rsidP="00D358C8">
      <w:pPr>
        <w:pStyle w:val="a3"/>
        <w:numPr>
          <w:ilvl w:val="0"/>
          <w:numId w:val="23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(13) من نظام ديوان المظالم الصادر بالمرسوم الملكي رقم (م/78) وتاريخ 19/9/1428هـ.</w:t>
      </w:r>
    </w:p>
    <w:p w14:paraId="7A7D2E00"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F5AC1D1" w14:textId="77777777"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وكيل المعترض تقدم بصحيفة دعوى إلى المحكمة الإدارية بالرياض طلب فيها إلزام المدعى عليها بتعويض موكله عن المدة ما بين صدور قرار نزع عقاره وصدور قرار إلغاء النزع لعدم انتفاع موكله بالعقار فيما بين صدور قرار النزع وإلغائه. وبعد قيد الدعوى في سجلات المحكمة قضية إدارية برقم (3411) لعام 1439هـ، أحيلت إلى الدائرة السادسة في تلك المحكمة، فنظرتها وبتاريخ 11/8/1440هـ أصدرت فيها حكمها القاضي بإلغاء امتناع المدعى عليها عن اتخاذ الإجراءات النظامية لتقدير أجرة المثل للمدعي خلال المدة المطالب بها للأسباب التي أوضحتها. وبعد استئناف المدعى عليها الحكم أمام محكمة الاستئناف الإدارية بمنطقة الرياض، أحيل إلى دائرة الاستئناف الثالثة، فنظرته وبتاريخ 23/2/1441هـ أصدرت فيه حكمها القاضي بإلغاء الحكم، والقضاء مجدَّداً بعدم قبول الدعوى للأسباب التي ساقتها. </w:t>
      </w:r>
      <w:r w:rsidRPr="007A3BC5">
        <w:rPr>
          <w:rFonts w:ascii="Traditional Arabic" w:hAnsi="Traditional Arabic" w:cs="Traditional Arabic"/>
          <w:sz w:val="32"/>
          <w:szCs w:val="32"/>
          <w:rtl/>
        </w:rPr>
        <w:lastRenderedPageBreak/>
        <w:t xml:space="preserve">وبتاريخ 30/3/1441هـ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الشريعة الإسلامية والأنظمة التي لا تتعارض معها حين قرر عدم اتباعه للقواعد الإجرائية المنصوص عليها في المادة الثالثة عشرة من نظام الكهرباء الخاصة بالفصل في منازعات صناعة الكهرباء، ذلك أن النزاع المطروح أمامها لا يدخل ضمن المنازعات الناشئة عن صناعة الكهرباء، وإنما يحكمه نظام نزع ملكية العقارات للمنفعة العامة، كما أن الدعوى ليست دعوى إلغاء وإنما هي دعوى تعويض بأجرة المثل عن الضرر الواقع على موكله، وصدور قرار النزع كافٍ بذاته لثبوت المنع من الانتفاع استناداً إلى المادة السادسة من نظام نزع الملكية التي منعت صاحب العقار من دمجه بعقار آخر أو الترخيص بالبناء فيه اعتباراً من تاريخ التبليغ بقرار الموافقة بالبدء في إجراءات النزع. فأُبلغت المعترض ضدها بصحيفة الاعتراض، فقدم ممثلها مذكرة ملخّصُها أن المعترض لم يقدِّم أيَّ بينةٍ لإثبات الضرر الذي يدعيه ليستحقَّ التعويضَ عنه، ذلك أن التعويض شرع لجبر الضرر ولا يحصل ذلك إلا بوجوده فعلاً، كما أن المعترض لم يقدم ما يثبت أن المعترض ضدها أو الشركة أخرجته من العقار أو منعته من الانتفاع به، ثم إن الحكم المعترض عليه أخطأ حين قرر أن المختص بالنزاع ابتداءً هي اللجنة المنصوص عليها في المادة الثالثة عشرة من نظام الكهرباء، والصحيح أن المختص بهذا النزاع هو المحكمة نفسها، وختم مذكرته بطلب عدم قبول اعتراض المعترض، ونقض الحكم المعترض عليه، والقضاء برفض الدعوى. ثم قدَّم وكيل المعترض مذكرة رد ملخَّصُها أن ما ذكرته المعترض ضدها من عدم وجود الضرر غير صحيح، بل إن الضرر ثابتٌ بصدور قرار النزع، ويؤكد ذلك أن المعترض لا يملك التصرف في العقار بمجرد صدور قرار النزع كما نصت عليه المادة السادسة من نظام نزع الملكية التي منعت صاحب العقار من تقسيم الأرض أو دمج عقار بعقار آخر أو الترخيص بالبناء في العقارات الواردة في مخطط المشروع المقترح نزع الملكية لأجل تنفيذه وذلك اعتباراً من تاريخ التبليغ بقرار الموافقة بالبدء في إجراءات النزع، وعليه فإن موكله ممنوع من التصرف في عقاره بقوة النظام، وختم مذكرته بالتأكيد على ما ذكره في صحيفة اعتراضه. ثم قدَّم ممثل المعترض ضدها مذكرة رد أكد فيها على عدم ثبوت الضرر وعدم قيام أركان التعويض، مضيفاً أن الفقرة الثالثة من المادة السابعة عشرة من نظام نزع الملكية لا تنطبق على واقعة المعترض؛ لأن قرار النزع ألغي وأصبح معدوماً، والتعويض المنصوص عليه فيها هو ما يكون من تاريخ الإخلاء إلى تاريخ التعويض عن النزع، وهنا ليس ثَمَّ نزع، وختم مذكرته بالتأكيد على طلباته الواردة في مذكرته السابقة. </w:t>
      </w:r>
    </w:p>
    <w:p w14:paraId="47CA46AB"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605DC7F" w14:textId="77777777"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دائرة الاستئناف في حكمها المعترض عليه طبقت على الدعوى القواعد الإجرائية المنصوص عليها في المادة الثالثة عشرة الخاصة بالفصل في المنازعات والشكاوى الناشئة عن صناعة الكهرباء من نظام الكهرباء الصادر بالمرسوم </w:t>
      </w:r>
      <w:r w:rsidRPr="007A3BC5">
        <w:rPr>
          <w:rFonts w:ascii="Traditional Arabic" w:hAnsi="Traditional Arabic" w:cs="Traditional Arabic"/>
          <w:sz w:val="32"/>
          <w:szCs w:val="32"/>
          <w:rtl/>
        </w:rPr>
        <w:lastRenderedPageBreak/>
        <w:t>الملكي رقم (م/56) وتاريخ 20/10/1426هـ التي نصت على تكوين لجنة إدارية ذات اختصاص قضائي للفصل في الطعون الموجهة ضد قرارات تلك اللجنة، وخلص الحكم إلى عدم قبول الدعوى لرفعها قبل الأوان على اعتبار أن المعترض لم يتقدم إلى تلك اللجنة قبل رفع دعواه أمام المحكمة. وتكييف الدعوى على هذا الأساس محل نظر؛ حيث إن طلب المعترض صريح في المطالبة بالتعويض عن الأضرار اللاحقة به بسبب إلغاء قرار النزع بعد مضي مدة حُرم فيها من الانتفاع بعقاره، وهو ما ذكره وكيل المدعي -المعترض- في الدعوى أمام المحكمة الابتدائية، فتكون الدعوى بهذه الصورة هي من دعاوى التعويض المنصوص عليها في الفقرة (ج) من المادة الثالثة عشرة من نظام الديوان. وإذا كان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المعترض صريحة في التعويض عمّا أصابه من أضرار بسبب عدول المعترض ضدها عن قرار النزع، فما كان للدائرة تطبيق القواعد الإجرائية الخاصة بالفصل في المنازعات والشكاوى الناشئة عن صناعة الكهرباء على الدعوى. وبما أن الحكم المعترض عليه انتهى إلى خلاف ذلك فقد تعين نقضه وإحالة القضية إلى محكمة الاستئناف الإدارية بمنطقة الرياض التي أصدرت الحكم للنظر في موضوعها.</w:t>
      </w:r>
    </w:p>
    <w:p w14:paraId="19E8CDD4"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للنظر في موضوعها.</w:t>
      </w:r>
    </w:p>
    <w:p w14:paraId="537AFAB3" w14:textId="3A45B7A3"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FA2C55A" w14:textId="77777777" w:rsidR="00FC05A0" w:rsidRPr="007A3BC5" w:rsidRDefault="00FC05A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1344EE9" w14:textId="56B00994" w:rsidR="00FC05A0" w:rsidRPr="007A3BC5" w:rsidRDefault="00FC05A0"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8</w:t>
      </w:r>
      <w:r w:rsidR="006F32A5">
        <w:rPr>
          <w:rFonts w:ascii="Traditional Arabic" w:hAnsi="Traditional Arabic" w:cs="Traditional Arabic" w:hint="cs"/>
          <w:b/>
          <w:bCs/>
          <w:sz w:val="32"/>
          <w:szCs w:val="32"/>
          <w:rtl/>
        </w:rPr>
        <w:t>0</w:t>
      </w:r>
    </w:p>
    <w:p w14:paraId="0EC41E02"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6641/ق لعام 1440هـ</w:t>
      </w:r>
    </w:p>
    <w:p w14:paraId="14BFF2A5"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1534 لعام 1441هـ</w:t>
      </w:r>
    </w:p>
    <w:p w14:paraId="22CC5519" w14:textId="2AFA5B0B" w:rsidR="00FC05A0" w:rsidRPr="007A3BC5" w:rsidRDefault="00FC05A0"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15/9/1442هـ</w:t>
      </w:r>
    </w:p>
    <w:p w14:paraId="13E9598E"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A1D5C46" w14:textId="47FC7C37" w:rsidR="00FC05A0" w:rsidRPr="00F8213D" w:rsidRDefault="00F8213D" w:rsidP="00F8213D">
      <w:pPr>
        <w:tabs>
          <w:tab w:val="left" w:pos="3595"/>
        </w:tabs>
        <w:spacing w:after="20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الطلبات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سلطة المحكمة في تكييف الطلبات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للدائرة القضائية سلطة تكييف الدعوى واستظهار حقيقة المقصود من الطلبات المقدمة في الدعوى،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المعنى الظاهر لهذه الطلبات، والذي تدل عليها عباراتها، فإذا كانت طلبات المدعي واضحة فإنه ليس للدائرة أن تتجاوز في تأويل هذه الطلبات إلى أمر لم يكن محل طلب من المدعي.</w:t>
      </w:r>
    </w:p>
    <w:p w14:paraId="5369D267" w14:textId="2A8DE760" w:rsidR="00FC05A0" w:rsidRPr="00F8213D" w:rsidRDefault="00F8213D" w:rsidP="00F8213D">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تكييف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الخطأ في تكييفها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sz w:val="32"/>
          <w:szCs w:val="32"/>
          <w:rtl/>
        </w:rPr>
        <w:t xml:space="preserve"> تكييف الحكم المعترض عليه لطلب المدعي إعادته إلى العمل بأنه طلب تعويض، في حين أن حقيقة الطلب إلغاء القرار بإنهاء الخدمة،</w:t>
      </w:r>
      <w:r w:rsidR="00FC05A0" w:rsidRPr="00F8213D">
        <w:rPr>
          <w:rFonts w:ascii="Traditional Arabic" w:eastAsia="Times New Roman" w:hAnsi="Traditional Arabic" w:cs="Traditional Arabic"/>
          <w:sz w:val="32"/>
          <w:szCs w:val="32"/>
          <w:rtl/>
        </w:rPr>
        <w:t xml:space="preserve"> مما يكون الحكم أخطأ في تكييف الدعوى ويتعين نقضه.</w:t>
      </w:r>
    </w:p>
    <w:p w14:paraId="1DB9A5B1"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6163CD5" w14:textId="77777777"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تقدم بصحيفة دعوى إلى المحكمة الإدارية بالدمام طلب فيها إلزام المدعى عليها بإعادته إلى العمل. وبعد قيد الدعوى في سجلات المحكمة قضية إدارية برقم (7428) لعام 1439هـ، أحيلت إلى الدائرة السابعة في تلك المحكمة، فنظرتها وبتاريخ 28/6/1440هـ أصدرت فيها حكمها القاضي برفض الدعوى للأسباب التي أوضحتها. وبعد استئناف المدعي الحكم أمام محكمة الاستئناف الإدارية بالمنطقة الشرقية، أحيل إلى دائرة الاستئناف الأولى، فنظرته وبتاريخ 17/1/1441هـ أصدرت فيه حكمها القاضي بتأييد الحكم محمولاً على أسبابه. وبتاريخ 9/3/1441هـ تقدم المعترض باعتراضه على حكم محكمة الاستئناف أمام هذه المحكمة طالباً نقضَ الحكم للأسباب الواردة في الاعتراض، والتي تتلخص في أن طلبه هو إلزام المعترض ضدها بإعادته إلى الخدمة أو الإحالة إلى التقاعد بأثر رجعي، وأنه لم يُراعَ ما حصل له من ظروف صحية أدت إلى فقدانه للتركيز. فأُبلغت المعترض ضدها بصحيفة الاعتراض حسب الأصول المتبعة نظاماً.</w:t>
      </w:r>
    </w:p>
    <w:p w14:paraId="4E28A6CC"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893BDD9" w14:textId="35AA5409"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طلب المعترض في ابتداء الدعوى كان الإعادة إلى العمل، والبيِّن من الحكم المعترض عليه أن محكمة الاستئناف في نظرها </w:t>
      </w:r>
      <w:r w:rsidRPr="007A3BC5">
        <w:rPr>
          <w:rFonts w:ascii="Traditional Arabic" w:hAnsi="Traditional Arabic" w:cs="Traditional Arabic"/>
          <w:sz w:val="32"/>
          <w:szCs w:val="32"/>
          <w:rtl/>
        </w:rPr>
        <w:lastRenderedPageBreak/>
        <w:t>لموضوع الدعوى وطلب المدعي وتكييفها له انتهت إلى رفض الدعوى؛ تأسيساً على أن المعترض يطلب التعويض في دعواه، ولم يقدم ما يثبت وجود الخطأ من المعترض ضدها، وساقت سائر أسبابها على هذا الأساس، وما انتهت إليه الدائرة فيما يتعلق بتكييف الدعوى محل نظر؛ لأن حقيقة طلب المدعي هي الحكم بإلغاء قرار المعترض ضدها المتضمن إنهاء خدمته.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المعنى الظاهر لهذه الطلبات والذي تدل عليها عباراتها فإذا كانت طلبات المدعي واضحة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حقيقة طلب المدعي في دعواه هي إلغاء قرار المعترض ضدها المتضمن إنهاء خدمته، فما كان للدائرة أن تعدل إلى الحكم في شأن التعويض الذي لم يكن محلَّ طلبٍ من المعترض أصلاً حسبما يظهر من طلبه في الدعوى. وبما أن الحكم المعترض عليه انتهى إلى ما انتهى إليه فقد أخطأ في تكييفه للدعوى فتعيَّن نقضه وإحالة القضية إلى محكمة الاستئناف الإدارية بالمنطقة الشرقية لتفصل فيها من جديد من غير من نظرها.</w:t>
      </w:r>
    </w:p>
    <w:p w14:paraId="26E6EA3A"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11425F11" w14:textId="48CBA902"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81F8B57" w14:textId="77777777" w:rsidR="00FC05A0" w:rsidRPr="007A3BC5" w:rsidRDefault="00FC05A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3E46F030" w14:textId="6A7F1D56" w:rsidR="00FC05A0" w:rsidRPr="007A3BC5" w:rsidRDefault="00FC05A0"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8</w:t>
      </w:r>
      <w:r w:rsidR="006F32A5">
        <w:rPr>
          <w:rFonts w:ascii="Traditional Arabic" w:hAnsi="Traditional Arabic" w:cs="Traditional Arabic" w:hint="cs"/>
          <w:b/>
          <w:bCs/>
          <w:sz w:val="32"/>
          <w:szCs w:val="32"/>
          <w:rtl/>
        </w:rPr>
        <w:t>1</w:t>
      </w:r>
    </w:p>
    <w:p w14:paraId="42792925"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6123/ق لعام 1440هـ</w:t>
      </w:r>
    </w:p>
    <w:p w14:paraId="3D2C43C3"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2083 لعام 1441هـ</w:t>
      </w:r>
    </w:p>
    <w:p w14:paraId="66306914" w14:textId="45B645B4" w:rsidR="00FC05A0" w:rsidRPr="007A3BC5" w:rsidRDefault="00FC05A0" w:rsidP="00F8213D">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15/9/1442هـ</w:t>
      </w:r>
    </w:p>
    <w:p w14:paraId="6A3C0AEA"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C7BAD5E" w14:textId="2E30A4BA" w:rsidR="00FC05A0" w:rsidRPr="00F8213D" w:rsidRDefault="00F8213D" w:rsidP="00F8213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تسبيب الحكم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وجوبه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 xml:space="preserve">يجب على الدائرة مصدرة الحكم بيان الأسباب </w:t>
      </w:r>
      <w:r w:rsidR="00FC05A0" w:rsidRPr="00F8213D">
        <w:rPr>
          <w:rFonts w:ascii="Traditional Arabic" w:eastAsia="Times New Roman" w:hAnsi="Traditional Arabic" w:cs="Traditional Arabic"/>
          <w:sz w:val="32"/>
          <w:szCs w:val="32"/>
          <w:rtl/>
        </w:rPr>
        <w:t>التي بَنت عليها حكمها بما يكفي لحمله عليها؛</w:t>
      </w:r>
      <w:r w:rsidR="00FC05A0" w:rsidRPr="00F8213D">
        <w:rPr>
          <w:rFonts w:ascii="Traditional Arabic" w:hAnsi="Traditional Arabic" w:cs="Traditional Arabic"/>
          <w:sz w:val="32"/>
          <w:szCs w:val="32"/>
          <w:rtl/>
        </w:rPr>
        <w:t xml:space="preserve"> لِما في ذلك من حفظٍ لحقوق المتقاضين، وإبرازٍ لعدالة الحكم القضائي.</w:t>
      </w:r>
    </w:p>
    <w:p w14:paraId="4FB6BA60" w14:textId="06A0DFE7" w:rsidR="00FC05A0" w:rsidRPr="007A3BC5" w:rsidRDefault="00F8213D" w:rsidP="00F8213D">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FC05A0"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مخالفة أحكام النظام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FC05A0" w:rsidRPr="007A3BC5">
        <w:rPr>
          <w:rFonts w:ascii="Traditional Arabic" w:hAnsi="Traditional Arabic" w:cs="Traditional Arabic"/>
          <w:b/>
          <w:bCs/>
          <w:color w:val="000000"/>
          <w:sz w:val="32"/>
          <w:szCs w:val="32"/>
          <w:rtl/>
        </w:rPr>
        <w:t xml:space="preserve"> </w:t>
      </w:r>
      <w:r w:rsidR="00FC05A0" w:rsidRPr="007A3BC5">
        <w:rPr>
          <w:rFonts w:ascii="Traditional Arabic" w:hAnsi="Traditional Arabic" w:cs="Traditional Arabic"/>
          <w:color w:val="000000"/>
          <w:sz w:val="32"/>
          <w:szCs w:val="32"/>
          <w:rtl/>
        </w:rPr>
        <w:t>إغفال الحكم بحث دفاع جوهري</w:t>
      </w:r>
      <w:r w:rsidR="00FC05A0" w:rsidRPr="007A3BC5">
        <w:rPr>
          <w:rFonts w:ascii="Traditional Arabic" w:hAnsi="Traditional Arabic" w:cs="Traditional Arabic"/>
          <w:sz w:val="32"/>
          <w:szCs w:val="32"/>
          <w:rtl/>
        </w:rPr>
        <w:t xml:space="preserve"> مؤثر في النتيجة التي انتهى إليها</w:t>
      </w:r>
      <w:r w:rsidR="00FC05A0" w:rsidRPr="007A3BC5">
        <w:rPr>
          <w:rFonts w:ascii="Traditional Arabic" w:hAnsi="Traditional Arabic" w:cs="Traditional Arabic"/>
          <w:color w:val="000000"/>
          <w:sz w:val="32"/>
          <w:szCs w:val="32"/>
          <w:rtl/>
        </w:rPr>
        <w:t>؛ يعيب الحكم بالقصور في التسبيب، ومخالفة النظام، ويوجب نقضه.</w:t>
      </w:r>
    </w:p>
    <w:p w14:paraId="3018DCCD"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4DB7BD7" w14:textId="77777777" w:rsidR="00FC05A0" w:rsidRPr="007A3BC5" w:rsidRDefault="00FC05A0" w:rsidP="00D358C8">
      <w:pPr>
        <w:pStyle w:val="a3"/>
        <w:numPr>
          <w:ilvl w:val="0"/>
          <w:numId w:val="238"/>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32AB901"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908234C" w14:textId="77777777"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بالباحة طلب فيها إلزام المدعى عليها بأن تصرف له مكافأة العاملين بلجان التوطين اعتباراً من 1/3/1436هـ. وبعد قيد الدعوى في سجلات المحكمة قضية إدارية برقم (987) لعام 1438هـ، أحيلت إلى الدائرة الأولى في تلك المحكمة، فنظرتها وبتاريخ 2/5/1440هـ أصدرت فيها حكمها القاضي بإلزام الصندوق بصرف المكافأة للمدعي للأسباب التي أوضحتها. وبعد استئناف المدعى عليها الحكم أمام محكمة الاستئناف الإدارية بمنطقة مكة المكرمة، أحيل إلى دائرة الاستئناف الأولى، فنظرته وبتاريخ 14/2/1441هـ أصدرت فيه حكمها القاضي بتأييد الحكم محمولاً على أسبابه. وبتاريخ 14/4/1441هـ تقدم المعترض باعتراضه على حكم محكمة الاستئناف أمام هذه المحكمة طالباً نقضَ الحكم للأسباب الواردة في الاعتراض، والتي تتلخص في أن محكمة الاستئناف أيدت الحكم محمولاً على أسبابه ولم تلتفت إلى ما قدمه المعترض من مستندات جديدة ومؤثرة في الدعوى حصل عليها المعترض بعد صدور الحكم الابتدائي، كما أن الدائرة أصدرت حكمها دون مرافعة وسماع ما لدى المستأنف من دفوع ومستندات. وأما عن المكافأة المطالب بها فإن صرفها مقيَّدٌ بتنفيذ أعمالٍ، ومشروط بتقويم الأداء بناء على خطة العمل التنفيذية لمشروع التوطين، والمشهد المقدَّم من المدعي لم يصدر من صاحب صفة في إصداره ليُعتدَّ به، كما أن وزارة العمل وإمارة المنطقة مسؤولتان مسؤولية </w:t>
      </w:r>
      <w:r w:rsidRPr="007A3BC5">
        <w:rPr>
          <w:rFonts w:ascii="Traditional Arabic" w:hAnsi="Traditional Arabic" w:cs="Traditional Arabic"/>
          <w:sz w:val="32"/>
          <w:szCs w:val="32"/>
          <w:rtl/>
        </w:rPr>
        <w:lastRenderedPageBreak/>
        <w:t>استباقية إذ يجب عليهما مباشرة الأعمال المنوطة بهما ليتمكن المعترض (الصندوق) من عمل اللازم. فأُبلغ المعترض ضده بصحيفة الاعتراض حسب الأصول المتبعة نظاماً.</w:t>
      </w:r>
    </w:p>
    <w:p w14:paraId="183EDC79"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E9CDAD5" w14:textId="3699196D"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المعترض دفع أمام دائرة الاستئناف بأن المشهد الذي قدَّمه المعترض ضده لم يكن صادراً من مختص، كما أنه قدَّم أمام دائرة الاستئناف مستندات تضمنت عدداً من الدفوع لم يُشر إليها الحكم المعترض عليه، ولما كانت دائرة الاستئناف حين فصلها في الدعوى أغفلت تلك الدفوع ولم تلتفت إليها وتجب عنها فإن ذلك يعد قصوراً في التسبيب، ومخالفاً للمادة السابعة والعشرين من نظام المرافعات أمام ديوان المظالم التي نصَّت على أنه: "يجب أن يبين في نسخة الحكم المحكمة التي أصدرته، ومكانها، وتاريخ إصداره... ثم أسباب الحكم ومنطوقه..."؛ ذلك أن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وبما أن الحكم المعترض قد خالف ذلك فإن المتعين نقضُه وإحالة القضية إلى محكمة الاستئناف الإدارية بمنطقة مكة المكرمة لتفصل فيها من جديد من غير من نظرها. </w:t>
      </w:r>
    </w:p>
    <w:p w14:paraId="22840528"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59D261B" w14:textId="15719073" w:rsidR="00FC05A0" w:rsidRPr="007A3BC5" w:rsidRDefault="00FC05A0"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0BF4972" w14:textId="77777777" w:rsidR="00FC05A0" w:rsidRPr="007A3BC5" w:rsidRDefault="00FC05A0"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62C8EDC" w14:textId="5D3B3CBA" w:rsidR="00525FCB" w:rsidRPr="007A3BC5" w:rsidRDefault="00525FCB"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رقم الحكم في المجموعة 1</w:t>
      </w:r>
      <w:r w:rsidR="0093782F">
        <w:rPr>
          <w:rFonts w:ascii="Traditional Arabic" w:hAnsi="Traditional Arabic" w:cs="Traditional Arabic" w:hint="cs"/>
          <w:b/>
          <w:bCs/>
          <w:sz w:val="32"/>
          <w:szCs w:val="32"/>
          <w:rtl/>
        </w:rPr>
        <w:t>8</w:t>
      </w:r>
      <w:r w:rsidR="006F32A5">
        <w:rPr>
          <w:rFonts w:ascii="Traditional Arabic" w:hAnsi="Traditional Arabic" w:cs="Traditional Arabic" w:hint="cs"/>
          <w:b/>
          <w:bCs/>
          <w:sz w:val="32"/>
          <w:szCs w:val="32"/>
          <w:rtl/>
        </w:rPr>
        <w:t>2</w:t>
      </w:r>
    </w:p>
    <w:p w14:paraId="76713927" w14:textId="77777777" w:rsidR="00525FCB" w:rsidRPr="007A3BC5" w:rsidRDefault="00525FCB"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13513/ق لعام 1440هـ</w:t>
      </w:r>
    </w:p>
    <w:p w14:paraId="70AA85F3" w14:textId="77777777" w:rsidR="00525FCB" w:rsidRPr="007A3BC5" w:rsidRDefault="00525FCB"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4477 لعام 1441هـ</w:t>
      </w:r>
    </w:p>
    <w:p w14:paraId="58E1B3FC" w14:textId="62633D7A" w:rsidR="00525FCB" w:rsidRPr="007A3BC5" w:rsidRDefault="00525FCB"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15/9/1442هـ</w:t>
      </w:r>
    </w:p>
    <w:p w14:paraId="65C2BC5C" w14:textId="77777777" w:rsidR="00525FCB" w:rsidRPr="007A3BC5" w:rsidRDefault="00525FCB"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AC11240" w14:textId="0D232B25" w:rsidR="00525FCB" w:rsidRPr="00F8213D" w:rsidRDefault="00F8213D" w:rsidP="00F8213D">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525FCB" w:rsidRPr="00F8213D">
        <w:rPr>
          <w:rFonts w:ascii="Traditional Arabic" w:hAnsi="Traditional Arabic" w:cs="Traditional Arabic"/>
          <w:b/>
          <w:bCs/>
          <w:sz w:val="32"/>
          <w:szCs w:val="32"/>
          <w:rtl/>
        </w:rPr>
        <w:t xml:space="preserve">اختصاص </w:t>
      </w:r>
      <w:r w:rsidR="007A3BC5" w:rsidRPr="00F8213D">
        <w:rPr>
          <w:rFonts w:ascii="Traditional Arabic" w:hAnsi="Traditional Arabic" w:cs="Traditional Arabic"/>
          <w:b/>
          <w:bCs/>
          <w:sz w:val="32"/>
          <w:szCs w:val="32"/>
          <w:rtl/>
        </w:rPr>
        <w:t>-</w:t>
      </w:r>
      <w:r w:rsidR="00525FCB" w:rsidRPr="00F8213D">
        <w:rPr>
          <w:rFonts w:ascii="Traditional Arabic" w:hAnsi="Traditional Arabic" w:cs="Traditional Arabic"/>
          <w:b/>
          <w:bCs/>
          <w:sz w:val="32"/>
          <w:szCs w:val="32"/>
          <w:rtl/>
        </w:rPr>
        <w:t xml:space="preserve"> مكاني </w:t>
      </w:r>
      <w:r w:rsidR="007A3BC5" w:rsidRPr="00F8213D">
        <w:rPr>
          <w:rFonts w:ascii="Traditional Arabic" w:hAnsi="Traditional Arabic" w:cs="Traditional Arabic"/>
          <w:b/>
          <w:bCs/>
          <w:sz w:val="32"/>
          <w:szCs w:val="32"/>
          <w:rtl/>
        </w:rPr>
        <w:t>-</w:t>
      </w:r>
      <w:r w:rsidR="00525FCB" w:rsidRPr="00F8213D">
        <w:rPr>
          <w:rFonts w:ascii="Traditional Arabic" w:hAnsi="Traditional Arabic" w:cs="Traditional Arabic"/>
          <w:b/>
          <w:bCs/>
          <w:sz w:val="32"/>
          <w:szCs w:val="32"/>
          <w:rtl/>
        </w:rPr>
        <w:t xml:space="preserve"> غايته </w:t>
      </w:r>
      <w:r w:rsidR="007A3BC5" w:rsidRPr="00F8213D">
        <w:rPr>
          <w:rFonts w:ascii="Traditional Arabic" w:hAnsi="Traditional Arabic" w:cs="Traditional Arabic"/>
          <w:b/>
          <w:bCs/>
          <w:sz w:val="32"/>
          <w:szCs w:val="32"/>
          <w:rtl/>
        </w:rPr>
        <w:t>-</w:t>
      </w:r>
      <w:r w:rsidR="00525FCB" w:rsidRPr="00F8213D">
        <w:rPr>
          <w:rFonts w:ascii="Traditional Arabic" w:hAnsi="Traditional Arabic" w:cs="Traditional Arabic"/>
          <w:sz w:val="32"/>
          <w:szCs w:val="32"/>
          <w:rtl/>
        </w:rPr>
        <w:t xml:space="preserve"> الاختصاص المكاني أنيط نظاماً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w:t>
      </w:r>
    </w:p>
    <w:p w14:paraId="5BE6129D" w14:textId="04087B51" w:rsidR="00525FCB" w:rsidRPr="00F8213D" w:rsidRDefault="00F8213D" w:rsidP="00F8213D">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525FCB" w:rsidRPr="00F8213D">
        <w:rPr>
          <w:rFonts w:ascii="Traditional Arabic" w:hAnsi="Traditional Arabic" w:cs="Traditional Arabic"/>
          <w:b/>
          <w:bCs/>
          <w:sz w:val="32"/>
          <w:szCs w:val="32"/>
          <w:rtl/>
        </w:rPr>
        <w:t xml:space="preserve">اختصاص </w:t>
      </w:r>
      <w:r w:rsidR="007A3BC5" w:rsidRPr="00F8213D">
        <w:rPr>
          <w:rFonts w:ascii="Traditional Arabic" w:hAnsi="Traditional Arabic" w:cs="Traditional Arabic"/>
          <w:b/>
          <w:bCs/>
          <w:sz w:val="32"/>
          <w:szCs w:val="32"/>
          <w:rtl/>
        </w:rPr>
        <w:t>-</w:t>
      </w:r>
      <w:r w:rsidR="00525FCB" w:rsidRPr="00F8213D">
        <w:rPr>
          <w:rFonts w:ascii="Traditional Arabic" w:hAnsi="Traditional Arabic" w:cs="Traditional Arabic"/>
          <w:b/>
          <w:bCs/>
          <w:sz w:val="32"/>
          <w:szCs w:val="32"/>
          <w:rtl/>
        </w:rPr>
        <w:t xml:space="preserve"> مكاني </w:t>
      </w:r>
      <w:r w:rsidR="007A3BC5" w:rsidRPr="00F8213D">
        <w:rPr>
          <w:rFonts w:ascii="Traditional Arabic" w:hAnsi="Traditional Arabic" w:cs="Traditional Arabic"/>
          <w:b/>
          <w:bCs/>
          <w:sz w:val="32"/>
          <w:szCs w:val="32"/>
          <w:rtl/>
        </w:rPr>
        <w:t>-</w:t>
      </w:r>
      <w:r w:rsidR="00525FCB" w:rsidRPr="00F8213D">
        <w:rPr>
          <w:rFonts w:ascii="Traditional Arabic" w:hAnsi="Traditional Arabic" w:cs="Traditional Arabic"/>
          <w:b/>
          <w:bCs/>
          <w:sz w:val="32"/>
          <w:szCs w:val="32"/>
          <w:rtl/>
        </w:rPr>
        <w:t xml:space="preserve"> انعقاده للمحكمة التي يقع في دائرة اختصاصها المقر المنقول إليه الموظف </w:t>
      </w:r>
      <w:r w:rsidR="007A3BC5" w:rsidRPr="00F8213D">
        <w:rPr>
          <w:rFonts w:ascii="Traditional Arabic" w:hAnsi="Traditional Arabic" w:cs="Traditional Arabic"/>
          <w:b/>
          <w:bCs/>
          <w:sz w:val="32"/>
          <w:szCs w:val="32"/>
          <w:rtl/>
        </w:rPr>
        <w:t>-</w:t>
      </w:r>
      <w:r w:rsidR="00525FCB" w:rsidRPr="00F8213D">
        <w:rPr>
          <w:rFonts w:ascii="Traditional Arabic" w:hAnsi="Traditional Arabic" w:cs="Traditional Arabic"/>
          <w:sz w:val="32"/>
          <w:szCs w:val="32"/>
          <w:rtl/>
        </w:rPr>
        <w:t xml:space="preserve"> إذا نُقل الموظف من منطقة إلى أخرى، وتبع ذلك نقل ملفه؛ فإن الاختصاص المكاني بنظر دعواه الوظيفية ينعقد للمحكمة التي يقع في دائرة اختصاصها المقر المنقول إليه.</w:t>
      </w:r>
    </w:p>
    <w:p w14:paraId="24650A7F" w14:textId="77777777" w:rsidR="00525FCB" w:rsidRPr="007A3BC5" w:rsidRDefault="00525FCB"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3506E78" w14:textId="77777777" w:rsidR="00525FCB" w:rsidRPr="007A3BC5" w:rsidRDefault="00525FCB" w:rsidP="00D358C8">
      <w:pPr>
        <w:numPr>
          <w:ilvl w:val="0"/>
          <w:numId w:val="293"/>
        </w:numPr>
        <w:jc w:val="both"/>
        <w:rPr>
          <w:rFonts w:ascii="Traditional Arabic" w:hAnsi="Traditional Arabic" w:cs="Traditional Arabic"/>
          <w:b/>
          <w:bCs/>
          <w:sz w:val="32"/>
          <w:szCs w:val="32"/>
        </w:rPr>
      </w:pPr>
      <w:r w:rsidRPr="007A3BC5">
        <w:rPr>
          <w:rFonts w:ascii="Traditional Arabic" w:hAnsi="Traditional Arabic" w:cs="Traditional Arabic"/>
          <w:sz w:val="32"/>
          <w:szCs w:val="32"/>
          <w:rtl/>
        </w:rPr>
        <w:t>المادة (2) من نظام المرافعات أمام ديوان المظالم الصادر بالمرسوم الملكي رقم (م/3) وتاريخ 22/1/1435هـ.</w:t>
      </w:r>
    </w:p>
    <w:p w14:paraId="4FAAE49C" w14:textId="77777777" w:rsidR="00525FCB" w:rsidRPr="007A3BC5" w:rsidRDefault="00525FCB"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A11078A" w14:textId="0EDC6FDD" w:rsidR="00525FCB" w:rsidRPr="007A3BC5" w:rsidRDefault="00525FCB"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بصحيفة دعوى إلى المحكمة الإدارية بالرياض يطلب فيها إلزام المعترض ضدها بصرف بدل ابتعاث بواقع (75%) من الراتب الأساسي للفترة من </w:t>
      </w:r>
      <w:r w:rsidR="00C55D02">
        <w:rPr>
          <w:rFonts w:ascii="Traditional Arabic" w:hAnsi="Traditional Arabic" w:cs="Traditional Arabic"/>
          <w:sz w:val="32"/>
          <w:szCs w:val="32"/>
          <w:rtl/>
        </w:rPr>
        <w:t>6/3/</w:t>
      </w:r>
      <w:r w:rsidRPr="007A3BC5">
        <w:rPr>
          <w:rFonts w:ascii="Traditional Arabic" w:hAnsi="Traditional Arabic" w:cs="Traditional Arabic"/>
          <w:sz w:val="32"/>
          <w:szCs w:val="32"/>
          <w:rtl/>
        </w:rPr>
        <w:t xml:space="preserve">1412هـ حتى </w:t>
      </w:r>
      <w:r w:rsidR="00C55D02">
        <w:rPr>
          <w:rFonts w:ascii="Traditional Arabic" w:hAnsi="Traditional Arabic" w:cs="Traditional Arabic"/>
          <w:sz w:val="32"/>
          <w:szCs w:val="32"/>
          <w:rtl/>
        </w:rPr>
        <w:t>8/2/</w:t>
      </w:r>
      <w:r w:rsidRPr="007A3BC5">
        <w:rPr>
          <w:rFonts w:ascii="Traditional Arabic" w:hAnsi="Traditional Arabic" w:cs="Traditional Arabic"/>
          <w:sz w:val="32"/>
          <w:szCs w:val="32"/>
          <w:rtl/>
        </w:rPr>
        <w:t xml:space="preserve">1415هـ، وبدل ترحيل بواقع راتب شهرين، ومكافأة التفوق لحصوله على الترتيب الأول في دورته، وإرجاع ما خصم من راتبه خلال عقد الدورة التي كانت تصرف لقطاع الحرس الوطني بالمنطقة الشرقية. وبعد قيد الدعوى في سجلات المحكمة قضية إدارية برقم (3468) لعام 1440هـ، أحيلت إلى الدائرة الرابعة والعشرين في تلك المحكمة فنظرتها، وبتاريخ </w:t>
      </w:r>
      <w:r w:rsidR="00C55D02">
        <w:rPr>
          <w:rFonts w:ascii="Traditional Arabic" w:hAnsi="Traditional Arabic" w:cs="Traditional Arabic"/>
          <w:sz w:val="32"/>
          <w:szCs w:val="32"/>
          <w:rtl/>
        </w:rPr>
        <w:t>2/6/</w:t>
      </w:r>
      <w:r w:rsidRPr="007A3BC5">
        <w:rPr>
          <w:rFonts w:ascii="Traditional Arabic" w:hAnsi="Traditional Arabic" w:cs="Traditional Arabic"/>
          <w:sz w:val="32"/>
          <w:szCs w:val="32"/>
          <w:rtl/>
        </w:rPr>
        <w:t xml:space="preserve">1440هـ أصدرت فيها حكمها القاضي بعدم اختصاص المحكمة الإدارية بالرياض مكانياً بنظر هذه الدعوى للأسباب التي أوردتها. وبعد استئناف المعترض الحكم أمام محكمة الاستئناف الإدارية بالرياض، أحيل إلى الدائرة الإدارية الأولى بتلك المحكمة، وبتاريخ </w:t>
      </w:r>
      <w:r w:rsidR="00C55D02">
        <w:rPr>
          <w:rFonts w:ascii="Traditional Arabic" w:hAnsi="Traditional Arabic" w:cs="Traditional Arabic"/>
          <w:sz w:val="32"/>
          <w:szCs w:val="32"/>
          <w:rtl/>
        </w:rPr>
        <w:t>8/7/</w:t>
      </w:r>
      <w:r w:rsidRPr="007A3BC5">
        <w:rPr>
          <w:rFonts w:ascii="Traditional Arabic" w:hAnsi="Traditional Arabic" w:cs="Traditional Arabic"/>
          <w:sz w:val="32"/>
          <w:szCs w:val="32"/>
          <w:rtl/>
        </w:rPr>
        <w:t xml:space="preserve">1441هـ أصدرت حكمها القاضي بتأييد الحكم المستأنف محمولاً على أسبابه. وبتاريخ </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11/1441هـ تقدم المعترض إلى هذه المحكمة باعتراضٍ على حكم محكمة الاستئناف، يطلب فيه نقض الحكم محل الاعتراض، وإعادته للمحكمة مصدرة الحكم لتفصل فيه من جديد؛ مؤسساً اعتراضه على أن دعواه من اختصاص المحكمة الإدارية بالرياض؛ ذلك أنه تم نقله من المنطقة الشرقية إلى منطقة الرياض اعتباراً من تاريخ </w:t>
      </w:r>
      <w:r w:rsidR="00C55D02">
        <w:rPr>
          <w:rFonts w:ascii="Traditional Arabic" w:hAnsi="Traditional Arabic" w:cs="Traditional Arabic"/>
          <w:sz w:val="32"/>
          <w:szCs w:val="32"/>
          <w:rtl/>
        </w:rPr>
        <w:t>1/3/</w:t>
      </w:r>
      <w:r w:rsidRPr="007A3BC5">
        <w:rPr>
          <w:rFonts w:ascii="Traditional Arabic" w:hAnsi="Traditional Arabic" w:cs="Traditional Arabic"/>
          <w:sz w:val="32"/>
          <w:szCs w:val="32"/>
          <w:rtl/>
        </w:rPr>
        <w:t xml:space="preserve">1415هـ، وتم نقل كامل </w:t>
      </w:r>
      <w:r w:rsidRPr="007A3BC5">
        <w:rPr>
          <w:rFonts w:ascii="Traditional Arabic" w:hAnsi="Traditional Arabic" w:cs="Traditional Arabic"/>
          <w:sz w:val="32"/>
          <w:szCs w:val="32"/>
          <w:rtl/>
        </w:rPr>
        <w:lastRenderedPageBreak/>
        <w:t xml:space="preserve">ملفاته من المنطقة الشرقية إلى كتيبة (37) بمنطقة الرياض، كما ذكر بأن مسيرات رواتبه خلال الدورة التي التحق بها من </w:t>
      </w:r>
      <w:r w:rsidR="00C55D02">
        <w:rPr>
          <w:rFonts w:ascii="Traditional Arabic" w:hAnsi="Traditional Arabic" w:cs="Traditional Arabic"/>
          <w:sz w:val="32"/>
          <w:szCs w:val="32"/>
          <w:rtl/>
        </w:rPr>
        <w:t>6/3/</w:t>
      </w:r>
      <w:r w:rsidRPr="007A3BC5">
        <w:rPr>
          <w:rFonts w:ascii="Traditional Arabic" w:hAnsi="Traditional Arabic" w:cs="Traditional Arabic"/>
          <w:sz w:val="32"/>
          <w:szCs w:val="32"/>
          <w:rtl/>
        </w:rPr>
        <w:t xml:space="preserve">1412هـ حتى </w:t>
      </w:r>
      <w:r w:rsidR="00C55D02">
        <w:rPr>
          <w:rFonts w:ascii="Traditional Arabic" w:hAnsi="Traditional Arabic" w:cs="Traditional Arabic"/>
          <w:sz w:val="32"/>
          <w:szCs w:val="32"/>
          <w:rtl/>
        </w:rPr>
        <w:t>8/2/</w:t>
      </w:r>
      <w:r w:rsidRPr="007A3BC5">
        <w:rPr>
          <w:rFonts w:ascii="Traditional Arabic" w:hAnsi="Traditional Arabic" w:cs="Traditional Arabic"/>
          <w:sz w:val="32"/>
          <w:szCs w:val="32"/>
          <w:rtl/>
        </w:rPr>
        <w:t>1415هـ كانت تخرج من مدارس الحرس الوطني بالرياض، وأن الحكم محل الاعتراض لم يراعِ ذلك.</w:t>
      </w:r>
    </w:p>
    <w:p w14:paraId="2A5B354A" w14:textId="77777777" w:rsidR="00525FCB" w:rsidRPr="007A3BC5" w:rsidRDefault="00525FCB"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81830E7" w14:textId="67690640" w:rsidR="00525FCB" w:rsidRPr="007A3BC5" w:rsidRDefault="00525FCB"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فإنه لمّا كان الاختصاص المكاني لمحاكم الديوان وفقاً لنص المادة الثانية من نظام المرافعات أمام الديوان قد أنيط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 ولمّا كان الثابت في الدعوى الماثلة أن المعترض تم نقله من المنطقة الشرقية إلى منطقة الرياض بموجب القرار رقم (432/7م) وتاريخ 24</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1415هـ، وتبع ذلك نقل ملفه، فإن الاختصاص المكاني في نظر دعواه حينئذٍ منعقد للمحكمة الإدارية في الرياض. وبما أن الحكم محل الاعتراض خالف ذلك، فقد تعين نقضُه، وإحالة القضية إلى محكمة الاستئناف الإدارية بمنطقة الرياض للفصل في موضوعها.</w:t>
      </w:r>
    </w:p>
    <w:p w14:paraId="2318B94E" w14:textId="77777777" w:rsidR="00525FCB" w:rsidRPr="007A3BC5" w:rsidRDefault="00525FCB"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الرياض للفصل في موضوعها.</w:t>
      </w:r>
    </w:p>
    <w:p w14:paraId="7A65260C" w14:textId="68B249FB" w:rsidR="00FC05A0" w:rsidRPr="007A3BC5" w:rsidRDefault="00525FCB"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F17EA6E" w14:textId="77777777" w:rsidR="00525FCB" w:rsidRPr="007A3BC5" w:rsidRDefault="00525FCB"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66B1722" w14:textId="2679632C" w:rsidR="00FC05A0" w:rsidRPr="007A3BC5" w:rsidRDefault="00FC05A0" w:rsidP="006F32A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18</w:t>
      </w:r>
      <w:r w:rsidR="006F32A5">
        <w:rPr>
          <w:rFonts w:ascii="Traditional Arabic" w:hAnsi="Traditional Arabic" w:cs="Traditional Arabic" w:hint="cs"/>
          <w:b/>
          <w:bCs/>
          <w:sz w:val="32"/>
          <w:szCs w:val="32"/>
          <w:rtl/>
        </w:rPr>
        <w:t>3</w:t>
      </w:r>
    </w:p>
    <w:p w14:paraId="75634B8A" w14:textId="1D3C99A1"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22</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6/</w:t>
      </w:r>
      <w:r w:rsidRPr="007A3BC5">
        <w:rPr>
          <w:rFonts w:ascii="Traditional Arabic" w:hAnsi="Traditional Arabic" w:cs="Traditional Arabic"/>
          <w:b/>
          <w:bCs/>
          <w:sz w:val="32"/>
          <w:szCs w:val="32"/>
          <w:rtl/>
        </w:rPr>
        <w:t>ق لعام 1441هـ</w:t>
      </w:r>
    </w:p>
    <w:p w14:paraId="7D55E550" w14:textId="77777777" w:rsidR="00FC05A0" w:rsidRPr="007A3BC5" w:rsidRDefault="00FC05A0"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4533 لعام 1442هـ</w:t>
      </w:r>
    </w:p>
    <w:p w14:paraId="634B3BC0" w14:textId="1B26FF48" w:rsidR="00FC05A0" w:rsidRPr="007A3BC5" w:rsidRDefault="00FC05A0"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15/9/1442هـ</w:t>
      </w:r>
    </w:p>
    <w:p w14:paraId="5840212C"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2F456875" w14:textId="599FF87B" w:rsidR="00FC05A0" w:rsidRPr="00F8213D" w:rsidRDefault="00F8213D" w:rsidP="00F8213D">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FC05A0"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تسبيب الحكم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الخطأ في تطبيق النظام </w:t>
      </w:r>
      <w:r w:rsidR="007A3BC5" w:rsidRPr="00F8213D">
        <w:rPr>
          <w:rFonts w:ascii="Traditional Arabic" w:hAnsi="Traditional Arabic" w:cs="Traditional Arabic"/>
          <w:b/>
          <w:bCs/>
          <w:sz w:val="32"/>
          <w:szCs w:val="32"/>
          <w:rtl/>
        </w:rPr>
        <w:t>-</w:t>
      </w:r>
      <w:r w:rsidR="00FC05A0" w:rsidRPr="00F8213D">
        <w:rPr>
          <w:rFonts w:ascii="Traditional Arabic" w:hAnsi="Traditional Arabic" w:cs="Traditional Arabic"/>
          <w:b/>
          <w:bCs/>
          <w:sz w:val="32"/>
          <w:szCs w:val="32"/>
          <w:rtl/>
        </w:rPr>
        <w:t xml:space="preserve"> </w:t>
      </w:r>
      <w:r w:rsidR="00FC05A0" w:rsidRPr="00F8213D">
        <w:rPr>
          <w:rFonts w:ascii="Traditional Arabic" w:hAnsi="Traditional Arabic" w:cs="Traditional Arabic"/>
          <w:sz w:val="32"/>
          <w:szCs w:val="32"/>
          <w:rtl/>
        </w:rPr>
        <w:t>الحكم باستحقاق الضابط حقّاً وظيفيّاً بناءً على نظام خدمة الأفراد؛ يعيب الحكم بمخالفة النظام، ويتعين معه نقضه.</w:t>
      </w:r>
    </w:p>
    <w:p w14:paraId="14C51152" w14:textId="59D1E90F" w:rsidR="00FC05A0" w:rsidRPr="00F8213D" w:rsidRDefault="00F8213D" w:rsidP="00F8213D">
      <w:pPr>
        <w:jc w:val="both"/>
        <w:rPr>
          <w:rFonts w:ascii="Traditional Arabic" w:hAnsi="Traditional Arabic" w:cs="Traditional Arabic"/>
          <w:b/>
          <w:bCs/>
          <w:sz w:val="32"/>
          <w:szCs w:val="32"/>
          <w:rtl/>
        </w:rPr>
      </w:pPr>
      <w:r>
        <w:rPr>
          <w:rFonts w:ascii="Traditional Arabic" w:eastAsia="Times New Roman" w:hAnsi="Traditional Arabic" w:cs="Traditional Arabic" w:hint="cs"/>
          <w:b/>
          <w:bCs/>
          <w:sz w:val="32"/>
          <w:szCs w:val="32"/>
          <w:rtl/>
        </w:rPr>
        <w:t xml:space="preserve">ب- </w:t>
      </w:r>
      <w:r w:rsidR="00FC05A0" w:rsidRPr="00F8213D">
        <w:rPr>
          <w:rFonts w:ascii="Traditional Arabic" w:eastAsia="Times New Roman" w:hAnsi="Traditional Arabic" w:cs="Traditional Arabic"/>
          <w:b/>
          <w:bCs/>
          <w:sz w:val="32"/>
          <w:szCs w:val="32"/>
          <w:rtl/>
        </w:rPr>
        <w:t xml:space="preserve">خدمة عسكرية </w:t>
      </w:r>
      <w:r w:rsidR="007A3BC5" w:rsidRPr="00F8213D">
        <w:rPr>
          <w:rFonts w:ascii="Traditional Arabic" w:eastAsia="Times New Roman" w:hAnsi="Traditional Arabic" w:cs="Traditional Arabic"/>
          <w:b/>
          <w:bCs/>
          <w:sz w:val="32"/>
          <w:szCs w:val="32"/>
          <w:rtl/>
        </w:rPr>
        <w:t>-</w:t>
      </w:r>
      <w:r w:rsidR="00FC05A0" w:rsidRPr="00F8213D">
        <w:rPr>
          <w:rFonts w:ascii="Traditional Arabic" w:eastAsia="Times New Roman" w:hAnsi="Traditional Arabic" w:cs="Traditional Arabic"/>
          <w:b/>
          <w:bCs/>
          <w:sz w:val="32"/>
          <w:szCs w:val="32"/>
          <w:rtl/>
        </w:rPr>
        <w:t xml:space="preserve"> ضباط </w:t>
      </w:r>
      <w:r w:rsidR="007A3BC5" w:rsidRPr="00F8213D">
        <w:rPr>
          <w:rFonts w:ascii="Traditional Arabic" w:eastAsia="Times New Roman" w:hAnsi="Traditional Arabic" w:cs="Traditional Arabic"/>
          <w:b/>
          <w:bCs/>
          <w:sz w:val="32"/>
          <w:szCs w:val="32"/>
          <w:rtl/>
        </w:rPr>
        <w:t>-</w:t>
      </w:r>
      <w:r w:rsidR="00FC05A0" w:rsidRPr="00F8213D">
        <w:rPr>
          <w:rFonts w:ascii="Traditional Arabic" w:eastAsia="Times New Roman" w:hAnsi="Traditional Arabic" w:cs="Traditional Arabic"/>
          <w:b/>
          <w:bCs/>
          <w:sz w:val="32"/>
          <w:szCs w:val="32"/>
          <w:rtl/>
        </w:rPr>
        <w:t xml:space="preserve"> حقوق وظيفية </w:t>
      </w:r>
      <w:r w:rsidR="007A3BC5" w:rsidRPr="00F8213D">
        <w:rPr>
          <w:rFonts w:ascii="Traditional Arabic" w:eastAsia="Times New Roman" w:hAnsi="Traditional Arabic" w:cs="Traditional Arabic"/>
          <w:b/>
          <w:bCs/>
          <w:sz w:val="32"/>
          <w:szCs w:val="32"/>
          <w:rtl/>
        </w:rPr>
        <w:t>-</w:t>
      </w:r>
      <w:r w:rsidR="00FC05A0" w:rsidRPr="00F8213D">
        <w:rPr>
          <w:rFonts w:ascii="Traditional Arabic" w:eastAsia="Times New Roman" w:hAnsi="Traditional Arabic" w:cs="Traditional Arabic"/>
          <w:b/>
          <w:bCs/>
          <w:sz w:val="32"/>
          <w:szCs w:val="32"/>
          <w:rtl/>
        </w:rPr>
        <w:t xml:space="preserve"> علاوة خطر </w:t>
      </w:r>
      <w:r w:rsidR="007A3BC5" w:rsidRPr="00F8213D">
        <w:rPr>
          <w:rFonts w:ascii="Traditional Arabic" w:eastAsia="Times New Roman" w:hAnsi="Traditional Arabic" w:cs="Traditional Arabic"/>
          <w:b/>
          <w:bCs/>
          <w:sz w:val="32"/>
          <w:szCs w:val="32"/>
          <w:rtl/>
        </w:rPr>
        <w:t>-</w:t>
      </w:r>
      <w:r w:rsidR="00FC05A0" w:rsidRPr="00F8213D">
        <w:rPr>
          <w:rFonts w:ascii="Traditional Arabic" w:eastAsia="Times New Roman" w:hAnsi="Traditional Arabic" w:cs="Traditional Arabic"/>
          <w:b/>
          <w:bCs/>
          <w:sz w:val="32"/>
          <w:szCs w:val="32"/>
          <w:rtl/>
        </w:rPr>
        <w:t xml:space="preserve"> النظام الحاكم لها </w:t>
      </w:r>
      <w:r w:rsidR="007A3BC5" w:rsidRPr="00F8213D">
        <w:rPr>
          <w:rFonts w:ascii="Traditional Arabic" w:eastAsia="Times New Roman" w:hAnsi="Traditional Arabic" w:cs="Traditional Arabic"/>
          <w:b/>
          <w:bCs/>
          <w:sz w:val="32"/>
          <w:szCs w:val="32"/>
          <w:rtl/>
        </w:rPr>
        <w:t>-</w:t>
      </w:r>
      <w:r w:rsidR="00FC05A0" w:rsidRPr="00F8213D">
        <w:rPr>
          <w:rFonts w:ascii="Traditional Arabic" w:hAnsi="Traditional Arabic" w:cs="Traditional Arabic"/>
          <w:sz w:val="32"/>
          <w:szCs w:val="32"/>
          <w:rtl/>
        </w:rPr>
        <w:t xml:space="preserve"> النظام الواجب التطبيق عند النظر في مدى استحقاق الضابط لعلاوة خطر من عدمه هو نظام خدمة الضباط.</w:t>
      </w:r>
    </w:p>
    <w:p w14:paraId="67362ED5"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4AF9C7D" w14:textId="7A554129"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بصحيفة دعوى إلى المحكمة الإدارية بتبوك يطلب فيها إلزام المعترضة بأن تصرف له علاوة الخطر للفترة من </w:t>
      </w:r>
      <w:r w:rsidR="00C55D02">
        <w:rPr>
          <w:rFonts w:ascii="Traditional Arabic" w:hAnsi="Traditional Arabic" w:cs="Traditional Arabic"/>
          <w:sz w:val="32"/>
          <w:szCs w:val="32"/>
          <w:rtl/>
        </w:rPr>
        <w:t>1/8/</w:t>
      </w:r>
      <w:r w:rsidRPr="007A3BC5">
        <w:rPr>
          <w:rFonts w:ascii="Traditional Arabic" w:hAnsi="Traditional Arabic" w:cs="Traditional Arabic"/>
          <w:sz w:val="32"/>
          <w:szCs w:val="32"/>
          <w:rtl/>
        </w:rPr>
        <w:t>1404هـ حتى 30</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1427هـ. وبعد قيد الدعوى في سجلات المحكمة قضية إدارية برقم (2663) لعام 1440هـ، أحيلت إلى الدائرة الإدارية السابعة في تلك المحكمة، فنظرتها وبتاريخ 19</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1441هـ أصدرت فيها حكمها القاضي بإلزام المعترضة بأن تصرف للمعترض ضده علاوة الخطر للفترة من </w:t>
      </w:r>
      <w:r w:rsidR="00C55D02">
        <w:rPr>
          <w:rFonts w:ascii="Traditional Arabic" w:hAnsi="Traditional Arabic" w:cs="Traditional Arabic"/>
          <w:sz w:val="32"/>
          <w:szCs w:val="32"/>
          <w:rtl/>
        </w:rPr>
        <w:t>1/8/</w:t>
      </w:r>
      <w:r w:rsidRPr="007A3BC5">
        <w:rPr>
          <w:rFonts w:ascii="Traditional Arabic" w:hAnsi="Traditional Arabic" w:cs="Traditional Arabic"/>
          <w:sz w:val="32"/>
          <w:szCs w:val="32"/>
          <w:rtl/>
        </w:rPr>
        <w:t>1404هـ حتى 30</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1427هـ للأسباب التي أوردتها. وبعد استئناف ممثل المعترضة الحكم أمام محكمة الاستئناف الإدارية بالمدينة المنورة، أحيل إلى الدائرة الإدارية الأولى بتلك المحكمة، وبتاريخ 27</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1441هـ أصدرت حكمها القاضي بتأييد الحكم المستأنف محمولاً على أسبابه. وبتاريخ 30</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1441هـ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دائرة الاستئناف في حكمها محل الاعتراض أخطأت في فهم الواقعة، ذلك أنها استندت في استحقاق المعترض ضده لعلاوة الخطر على المواد المنظمة لخدمة الأفراد، رغم أن المعترض ضده يعمل ضابطاً وليس فرداً، فالواجب إعماله بحقه هو نظام خدمة الضباط، كما ذكر بأن المشهد المقدم في الدعوى مخالف لأمر قائد القوات البرية المتضمن آلية إصدار المشاهد، وصادر من شخص غير مخول، وأن المعترض ضده غير مستحق لعلاوة الخطر محل الدعوى كونه لم يعمل بأحد الوظائف المستحقة لصرف هذه العلاوة خلال فترة المطالبة .</w:t>
      </w:r>
    </w:p>
    <w:p w14:paraId="00132B99" w14:textId="77777777" w:rsidR="00FC05A0" w:rsidRPr="007A3BC5" w:rsidRDefault="00FC05A0"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A7C4B4B" w14:textId="3578DD19" w:rsidR="00FC05A0" w:rsidRPr="007A3BC5" w:rsidRDefault="00FC05A0"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فإنه لمّا كان الثابت أن المعترض ضده يعمل ضابطاً في وزارة الدفاع خلال فترة المطالبة، فالنظام الواجب تطبيقه بحقه للنظر في مدى استحقاقه للعلاوة محل المطالبة من عدمه هو نظام خدمة الضباط الصادر بالمرسوم الملكي رقم (م/43) بتاريخ 28/8/1393هـ، ولمّا كان الحكم محل الاعتراض قد استند في استحقاق المعترض ضده لعلاوة الخطر على البند الخامس من اللائحة التنفيذية لنظام خدمة الأفراد، والمادة (17/ب) من ذات النظام؛ فإنه يكون بذلك قد خالف النظام فيتعين نقضُه، وإحالة القضية إلى محكمة الاستئناف الإدارية بالمدينة المنورة لتفصل فيها من جديد مِن غير مَن نظرها.</w:t>
      </w:r>
      <w:r w:rsidR="007C6994">
        <w:rPr>
          <w:rFonts w:ascii="Traditional Arabic" w:hAnsi="Traditional Arabic" w:cs="Traditional Arabic"/>
          <w:sz w:val="32"/>
          <w:szCs w:val="32"/>
          <w:rtl/>
        </w:rPr>
        <w:t xml:space="preserve"> </w:t>
      </w:r>
    </w:p>
    <w:p w14:paraId="0D617DBA" w14:textId="77777777" w:rsidR="00FC05A0"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بالمدينة المنورة للفصل فيها من جديد من غير من نظرها.</w:t>
      </w:r>
    </w:p>
    <w:p w14:paraId="0FBDBFC4" w14:textId="30D330D8" w:rsidR="000044C1" w:rsidRPr="007A3BC5" w:rsidRDefault="00FC05A0"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105A2B0" w14:textId="77777777" w:rsidR="000044C1" w:rsidRPr="007A3BC5" w:rsidRDefault="000044C1"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4E561409" w14:textId="4A73209E" w:rsidR="000044C1" w:rsidRPr="007A3BC5" w:rsidRDefault="000044C1"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18</w:t>
      </w:r>
      <w:r w:rsidR="006F32A5">
        <w:rPr>
          <w:rFonts w:ascii="Traditional Arabic" w:hAnsi="Traditional Arabic" w:cs="Traditional Arabic" w:hint="cs"/>
          <w:b/>
          <w:bCs/>
          <w:sz w:val="32"/>
          <w:szCs w:val="32"/>
          <w:rtl/>
        </w:rPr>
        <w:t>4</w:t>
      </w:r>
    </w:p>
    <w:p w14:paraId="574B6E1E"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5534/ق لعام 1440هـ</w:t>
      </w:r>
    </w:p>
    <w:p w14:paraId="03CC4E5E"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2666 لعام 1441هـ</w:t>
      </w:r>
    </w:p>
    <w:p w14:paraId="4FE71AFA" w14:textId="0525A6A6" w:rsidR="000044C1" w:rsidRPr="007A3BC5" w:rsidRDefault="000044C1"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16/9/1442هـ</w:t>
      </w:r>
    </w:p>
    <w:p w14:paraId="7002D6D0"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7F7DC47" w14:textId="7CA962AC" w:rsidR="000044C1" w:rsidRPr="00F8213D" w:rsidRDefault="00F8213D" w:rsidP="00F8213D">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0044C1"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مخالفة الإجراءات القضائية لفض المنازعات الناشئة عن توزيع الأراضي البور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الحكم بعدم القبول الشكلي لدعوى التعويض عن الإنشاءات المقامة في الأرض الزراعية المخصصة؛ تأسيساً على أن الحق نشأ من تاريخ إلغاء قرار التخصيص، لا يتفق مع الإجراءات القضائية والنظامية لفض المنازعات الناشئة عن توزيع الأراضي البور، ومنها تشكيل لجنة للنظر في جميع المنازعات الناشئة عن تطبيق أحكامه، ثم التظلم من قراراتها أمام المحاكم الإدارية بديوان المظالم.</w:t>
      </w:r>
    </w:p>
    <w:p w14:paraId="3ACA6D3B" w14:textId="3270CA1F" w:rsidR="000044C1" w:rsidRPr="00F8213D" w:rsidRDefault="00F8213D" w:rsidP="00F8213D">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0044C1" w:rsidRPr="00F8213D">
        <w:rPr>
          <w:rFonts w:ascii="Traditional Arabic" w:hAnsi="Traditional Arabic" w:cs="Traditional Arabic"/>
          <w:b/>
          <w:bCs/>
          <w:sz w:val="32"/>
          <w:szCs w:val="32"/>
          <w:rtl/>
        </w:rPr>
        <w:t xml:space="preserve">الأراضي البور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إلغاء تخصيصها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نشوء حق المطالبة بالتعويض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إلغاء الجهة الإدارية اختصاص الأرض الزراعية، ثم طلب صاحب الشأن التعويض عن ذلك أمام اللجنة المختصة، ثم تظلمه من قرارها أمام المحكمة التي قررت أحقية صاحب الشأن في طلب التعويض عن الإنشاءات المقامة في الاختصاص؛ يجعل نشوء الحق في المطالبة بالتعويض عن الإنشاءات ممتدّاً إلى تاريخ صدور حكم المحكمة النهائي في دعوى التظلم من قرار اللجنة.</w:t>
      </w:r>
    </w:p>
    <w:p w14:paraId="02CD3752"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5CFF1D3" w14:textId="3D52CC26" w:rsidR="000044C1" w:rsidRPr="007A3BC5" w:rsidRDefault="000044C1" w:rsidP="00ED4901">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المعترض سبق أن تقدم إلى المحكمة الإدارية بالدمام بدعوى طالب فيها بإلزام المعترض ضدها بتعويضه عن تكاليف المنشآت التي أقامها والأضرار التي أصابته بسبب إلغاء قرار اختصاصه بالأرض الزراعية الممنوحة له بموجب نظام توزيع الأراضي البور. وبعد قيد الدعوى في سجلات المحكمة قضية برقم (6781) لعام 1440هـ، وإحالتها إلى الدائرة الخامسة عشرة بتلك المحكمة، باشرت نظرها ثم أصدرت فيها حكمها قضت فيه بعدم قبول الدعوى شكلاً للأسباب الموضحة فيه، ومنها: أن الحق المدعى به نشأ من تاريخ صدور قرار المدعى عليها بإلغاء اختصاص المدعي بالأرض الزراعية محل الدعوى، حيث صدر قرار الإلغاء برقم (49259) وتاريخ 8/7/1420هـ، وبما أنّ الحق المدعى به نشأ أثناء نفاذ قواعد المرافعات والإجراءات أمام ديوان المظالم الصادرة بقرار مجلس الوزراء رقم (190) وتاريخ 16/11/1409هـ، وبما أنّ المادة (4) من قواعد المرافعات والإجراءات أمام ديوان المظالم تنص على أنه</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w:t>
      </w:r>
      <w:r w:rsidRPr="007A3BC5">
        <w:rPr>
          <w:rFonts w:ascii="Traditional Arabic" w:hAnsi="Traditional Arabic" w:cs="Traditional Arabic"/>
          <w:sz w:val="32"/>
          <w:szCs w:val="32"/>
          <w:rtl/>
        </w:rPr>
        <w:lastRenderedPageBreak/>
        <w:t>الدائرة المختصة بالديوان"، فإنه يتبين للدائرة أنّ الحق المدعى به مضت عليه المدة النظامية للتظلم أمام محاكم الديوان وفق المادة (4) المشار إليها أعلاه. وما دفع به المدعي أنّ المدعى عليها أقرت بالحق المدعى به؛ يجاب عنه بأنّ قواعد المرافعات والإجراءات أمام ديوان المظالم المشار إليها آنفاً لم تُتِح قبول الدعوى إذا أُقر بالحق المدعى به، وإنما اكتفى النظام بقبول العذر من عدمه، والإقرار بالحق المدعى به إنما وَرَد في نظام المرافعات أمام ديوان المظالم الصادر عام 1435هـ، وبما أنّ عذر المدعي عن تأخره لطلب قيد هذه الدعوى أمام هذه المحكمة كان بسبب قيامه بمراجعة المدعى عليها طوال تلك المدة، فإنّ المراجعة والتعقيب لدى المدعى عليها لا يعدّ عذراً شرعياً يتيح سماع الدعوى وقبولها، وذلك دليلٌ على تفريط المدعي بالمبادرة لرفع دعواه والإسراع في تحصيل حقه وفق الأسس الشرعية والنظامية، والقاعدة الشرعية القضائية المستقرة تنص على (أنّ المفرّط أولى بتحمّل التبعة)؛ وعليه تنتهي الدائرة إلى عدم قبول دعوى المدعي. وباستئناف المعترض الحكم أمام محكمة الاستئناف الإدارية بالمنطقة الشرقية، قيد الاستئناف في سجلات المحكمة قضية برقم (7428) لعام 1440هـ، وأحيلت إلى دائرة الاستئناف الثانية التي نظرتها ثم أصدرت فيها حكمها قضت فيه بتأييد الحكم المستأنف محمولاً على أسبابه. وبتاريخ 11/5/1441هـ تقدم المعترض إلى هذه المحكمة باعتراضه على حكم الاستئناف، قيد برقم (2666) لعام 1441هـ طالب فيه بنقض الحكم للأسباب التي أوضحها، والتي تتلخص في القصور في التسبيب وفساد الاستدلال؛ لأن نشوء الحق من تاريخ 26/4/1435هـ بصدور قرار اللجنة بالتعويض بأرض بديلة لا تجبر الضرر الواقع عليه، وقد تم مخاصمة القرار بالدعوى التي صدر فيها حكم نهائي في عام 1437هـ برفض الدعوى مع تقرير الحكم بأحقيته في المطالبة بالتعويض؛ وعليه فقد أخطأت المحكمة في تطبيق قواعد المرافعات والإجراءات أمام ديوان المظالم على الدعوى، وفي مخالفة الحكم النهائي بأحقيته في المطالبة بالتعويض، وفي عدم تضمين الحكم جميع الدفوع والردود والحجج التي قدمت. وعدم قبول الدعوى في نظام المرافعات أمام ديوان المظالم مقيد بعدم إقرار المدعى عليه بالحق، في حين أن المعترض ضدها قد أقرت بالحق في الحكم النهائي المشار إليه، وكان في مراجعة دائمة لها، وطلب نقض الحكم. وبتبليغ المعترض ضدها بصحيفة الاعتراض، أودع ممثلها مذكرة دفاع تتلخص في التمسك بعدم قبول الدعوى للتقادم، وقد تضمن الأمر السامي رقم (33335) وتاريخ 16/6/1440هـ التعويض بمبلغ (50</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للقرارات الفردية، ومبلغ (100</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للمشاريع الزراعية، لمن صدرت لهم قرارات تخصيص ولم يتمكنوا من استثمار الأراضي لوجود إشكالات أو معارضات عليها، وقد صدر قرار لجنة النظر في المنازعات رقم (225) وتاريخ 6/8/1440هـ بتعويض المعترض بمبلغ (100</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مئة ألف ريال،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57CE57F"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37D32AD" w14:textId="6A61D8CF" w:rsidR="000044C1" w:rsidRPr="007A3BC5" w:rsidRDefault="000044C1" w:rsidP="00ED4901">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بعدم قبول الدعوى شكلاً؛ بناء على ما ذكره من أن الحق نشأ من تاريخ صدور القرار بإلغاء اختصاص المدعي بالأرض الزراعية محل الدعوى في عام ١٤٢٠هـ. وهذا الذي انتهى إليه الحكم لا يتفق مع الإجراءات القضائية لفض المنازعات الناشئة عن توزيع الأراضي البور التي قررها نظام توزيع الأراضي البور، ومنها تشكيل لجنة للنظر في جميع المنازعات الناشئة عن تطبيق أحكامه، ويطعن في قراراتها أمام المحاكم الإدارية بديوان المظالم، وقد أصدرت اللجنة قرارها رقم (٣٧) وتاريخ 26/4/1435هـ في مطالبة المعترض بالتعويض عن إلغاء قرار اختصاصه بالأرض الزراعية التي سبق أن سلمت له، وطعن المعترض فيه أمام المحكمة الإدارية بالرياض في القضية رقم (١١٢٠٧) لعام ١٤٣٥هـ، وأحيلت إلى الدائرة الحادية والعشرين التي نظرت الدعوى ثم أصدرت فيها حكمها قضت فيه برفض الدعوى للأسباب الواردة فيه، وقد تأي</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د بحكم محكمة الاستئناف الإدارية بمنطقة الرياض في قضية الاستئناف رقم (2956/ق) لعام 1437هـ مع إضافة عبارة في أسباب الحكم الصادر بالتأييد "مع أحقيته بطلب التعويض عما قام به من إنشاءات". وإذا كان الأمر كذلك؛ فإن نشأة الحق في المطالبة بالتعويض عن المنشآت تمتد إلى تاريخ صدور الحكم النهائي في دعوى الطعن في قرار اللجنة، ويكون الحكم بعدم قبول الدعوى شكلاً مخالفاً للنظام، ويتعين على المحكمة الفصل فيها والتحقق مما تضمنه الاعتراض من صدور قرار لجنة النظر في المنازعات بتعويض المعترض بمبلغ (100</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مئة ألف ريال. وحيث قضى الحكم محل الاعتراض بعدم قبول الدعوى بالمخالفة لما تقدم، وتضمن الاعتراض النعي على الحكم بهذه المخالفة فإنه يتعين نقض الحكم. </w:t>
      </w:r>
    </w:p>
    <w:p w14:paraId="750DBBC9"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066020B3" w14:textId="15A643BD" w:rsidR="000044C1" w:rsidRPr="007A3BC5" w:rsidRDefault="000044C1" w:rsidP="007A3BC5">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6817052"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44694FD5" w14:textId="72826D6C" w:rsidR="000044C1" w:rsidRPr="007A3BC5" w:rsidRDefault="000044C1"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18</w:t>
      </w:r>
      <w:r w:rsidR="006F32A5">
        <w:rPr>
          <w:rFonts w:ascii="Traditional Arabic" w:hAnsi="Traditional Arabic" w:cs="Traditional Arabic" w:hint="cs"/>
          <w:b/>
          <w:bCs/>
          <w:sz w:val="32"/>
          <w:szCs w:val="32"/>
          <w:rtl/>
        </w:rPr>
        <w:t>5</w:t>
      </w:r>
    </w:p>
    <w:p w14:paraId="1728718D"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٤٤٦٢/ق لعام 14٤0هـ</w:t>
      </w:r>
    </w:p>
    <w:p w14:paraId="0598F988"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3183 لعام 1441هـ</w:t>
      </w:r>
    </w:p>
    <w:p w14:paraId="58A97893" w14:textId="7A6D2D4A" w:rsidR="000044C1" w:rsidRPr="007A3BC5" w:rsidRDefault="000044C1"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16/9/1442هـ</w:t>
      </w:r>
    </w:p>
    <w:p w14:paraId="788372A5"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5D21C93" w14:textId="75E7ADE6" w:rsidR="000044C1" w:rsidRPr="00F8213D" w:rsidRDefault="00F8213D" w:rsidP="00F8213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044C1"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الاعتراض على الأحكام لدى المحكمة الإدارية العليا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أسباب الاعتراض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إثارة المحكمة للمخالفات المتعلقة بالنظام العام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w:t>
      </w:r>
      <w:r w:rsidR="000044C1" w:rsidRPr="00F8213D">
        <w:rPr>
          <w:rFonts w:ascii="Traditional Arabic" w:hAnsi="Traditional Arabic" w:cs="Traditional Arabic"/>
          <w:sz w:val="32"/>
          <w:szCs w:val="32"/>
          <w:rtl/>
        </w:rPr>
        <w:t>للمحكمة العليا أن تثير مخالفات النظام المتعلقة بالنظام العام.</w:t>
      </w:r>
    </w:p>
    <w:p w14:paraId="489F1E53" w14:textId="1B99E386" w:rsidR="000044C1" w:rsidRPr="00F8213D" w:rsidRDefault="00F8213D" w:rsidP="00F8213D">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0044C1"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تسبيب الحكم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مخالفة أحكام النظام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إغفال طلبات المستأنف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إغفال أسباب الاستئناف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الرد على الدفوع الجوهرية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عدم تضمن الحكم طلبات المستأنف، وملخص أسباب الاستئناف، والرد على الدفوع أو أوجه الدفاع الجوهرية؛ يعيب الحكم بمخالفة النظام، وهي مخالفات تتعلق بالنظام العام.</w:t>
      </w:r>
    </w:p>
    <w:p w14:paraId="1B5B37B6" w14:textId="4D783224" w:rsidR="000044C1" w:rsidRPr="00F8213D" w:rsidRDefault="00F8213D" w:rsidP="00F8213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0044C1" w:rsidRPr="00F8213D">
        <w:rPr>
          <w:rFonts w:ascii="Traditional Arabic" w:hAnsi="Traditional Arabic" w:cs="Traditional Arabic"/>
          <w:b/>
          <w:bCs/>
          <w:sz w:val="32"/>
          <w:szCs w:val="32"/>
          <w:rtl/>
        </w:rPr>
        <w:t xml:space="preserve">دعوى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الحكم في الدعوى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منطوق الحكم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التناقض فيه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w:t>
      </w:r>
      <w:r w:rsidR="000044C1" w:rsidRPr="00F8213D">
        <w:rPr>
          <w:rFonts w:ascii="Traditional Arabic" w:hAnsi="Traditional Arabic" w:cs="Traditional Arabic"/>
          <w:sz w:val="32"/>
          <w:szCs w:val="32"/>
          <w:rtl/>
        </w:rPr>
        <w:t>تناقض نهاية منطوق الحكم مع بدايته؛ يعيب الحكم بالتناقض في منطوقه.</w:t>
      </w:r>
    </w:p>
    <w:p w14:paraId="157507A1" w14:textId="75BF70BF" w:rsidR="000044C1" w:rsidRPr="00F8213D" w:rsidRDefault="00F8213D" w:rsidP="00F8213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0044C1" w:rsidRPr="00F8213D">
        <w:rPr>
          <w:rFonts w:ascii="Traditional Arabic" w:hAnsi="Traditional Arabic" w:cs="Traditional Arabic"/>
          <w:b/>
          <w:bCs/>
          <w:sz w:val="32"/>
          <w:szCs w:val="32"/>
          <w:rtl/>
        </w:rPr>
        <w:t xml:space="preserve">تعويض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تقدير التعويض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سلطة محكمة الموضوع فيه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تقدير التعويض مما تستقل به محكمة الموضوع دون معقب عليها، وذلك مشروط بألا يشوب التقدير غلو يجعله غير متكافئ مع الضرر الذي أصاب المضرور.</w:t>
      </w:r>
    </w:p>
    <w:p w14:paraId="45B25C0B" w14:textId="42D5FB27" w:rsidR="000044C1" w:rsidRPr="00F8213D" w:rsidRDefault="00F8213D" w:rsidP="00F8213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0044C1" w:rsidRPr="00F8213D">
        <w:rPr>
          <w:rFonts w:ascii="Traditional Arabic" w:hAnsi="Traditional Arabic" w:cs="Traditional Arabic"/>
          <w:b/>
          <w:bCs/>
          <w:sz w:val="32"/>
          <w:szCs w:val="32"/>
          <w:rtl/>
        </w:rPr>
        <w:t xml:space="preserve">تعويض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تقدير التعويض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ما يجب مراعاته عند تقدير أجرة المثل للمعدة المحجوزة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يجب على محكمة الموضوع عند تقدير أجرة المثل للمعدة المحجوزة مراعاة تكاليف التشغيل والاستهلاك والصيانة كما لو كانت المعدة تعمل، وكذلك مراعاة حالتها من حيث الجِدّة والقِدَمِ.</w:t>
      </w:r>
    </w:p>
    <w:p w14:paraId="6681E072" w14:textId="72F9DA00" w:rsidR="000044C1" w:rsidRPr="00F8213D" w:rsidRDefault="00F8213D" w:rsidP="00F8213D">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0044C1" w:rsidRPr="00F8213D">
        <w:rPr>
          <w:rFonts w:ascii="Traditional Arabic" w:hAnsi="Traditional Arabic" w:cs="Traditional Arabic"/>
          <w:b/>
          <w:bCs/>
          <w:sz w:val="32"/>
          <w:szCs w:val="32"/>
          <w:rtl/>
        </w:rPr>
        <w:t xml:space="preserve">ضبط إداري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سلطات جهة الضبط الإداري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w:t>
      </w:r>
      <w:r w:rsidR="00D36058" w:rsidRPr="00F8213D">
        <w:rPr>
          <w:rFonts w:ascii="Traditional Arabic" w:hAnsi="Traditional Arabic" w:cs="Traditional Arabic"/>
          <w:b/>
          <w:bCs/>
          <w:sz w:val="32"/>
          <w:szCs w:val="32"/>
          <w:rtl/>
        </w:rPr>
        <w:t>المحافظة على النظام العام</w:t>
      </w:r>
      <w:r w:rsidR="00D36058" w:rsidRPr="00F8213D">
        <w:rPr>
          <w:rFonts w:ascii="Traditional Arabic" w:hAnsi="Traditional Arabic" w:cs="Traditional Arabic"/>
          <w:sz w:val="32"/>
          <w:szCs w:val="32"/>
          <w:rtl/>
        </w:rPr>
        <w:t xml:space="preserve"> </w:t>
      </w:r>
      <w:r w:rsidR="00D36058" w:rsidRPr="00F8213D">
        <w:rPr>
          <w:rFonts w:ascii="Traditional Arabic" w:hAnsi="Traditional Arabic" w:cs="Traditional Arabic" w:hint="cs"/>
          <w:b/>
          <w:bCs/>
          <w:sz w:val="32"/>
          <w:szCs w:val="32"/>
          <w:rtl/>
        </w:rPr>
        <w:t>-</w:t>
      </w:r>
      <w:r w:rsidR="000044C1" w:rsidRPr="00F8213D">
        <w:rPr>
          <w:rFonts w:ascii="Traditional Arabic" w:hAnsi="Traditional Arabic" w:cs="Traditional Arabic"/>
          <w:b/>
          <w:bCs/>
          <w:sz w:val="32"/>
          <w:szCs w:val="32"/>
          <w:rtl/>
        </w:rPr>
        <w:t xml:space="preserve"> </w:t>
      </w:r>
      <w:r w:rsidR="000044C1" w:rsidRPr="00F8213D">
        <w:rPr>
          <w:rFonts w:ascii="Traditional Arabic" w:hAnsi="Traditional Arabic" w:cs="Traditional Arabic"/>
          <w:sz w:val="32"/>
          <w:szCs w:val="32"/>
          <w:rtl/>
        </w:rPr>
        <w:t>لجهة الضبط الإداري سلطات واسعة في المحافظة على النظام العام بعناصره الثلاثة: الأمن العام، والسكينة العامة، والصحة العامة. ولها في سبيل ذلك اتخاذ كافة ما يلزم من ضبط المخالفات وإحالتها إلى جهة الاختصاص، ولها الحق في الحجز على الأشياء المستعملة في ارتكاب المخالفة كتدبير احترازي، ثم ردها إلى مالكها عند طلبه، والتيقن من عدم استعمالها في المخالفة، ما لم يكن هناك ما يحول دون ردها، أو كانت مما يجب مصادرته، وتكون هذه الإجراءات تحت رقابة القضاء عند التجاوز في استعمال سلطة الضبط هذه، أو استطالة مدة الحجز أكثر من المدة المعقولة دون سبب صحيح.</w:t>
      </w:r>
    </w:p>
    <w:p w14:paraId="1F8C5613" w14:textId="77777777" w:rsidR="000044C1" w:rsidRPr="007A3BC5" w:rsidRDefault="000044C1" w:rsidP="007A3BC5">
      <w:pPr>
        <w:jc w:val="center"/>
        <w:rPr>
          <w:rFonts w:ascii="Traditional Arabic" w:hAnsi="Traditional Arabic" w:cs="Traditional Arabic"/>
          <w:b/>
          <w:bCs/>
          <w:sz w:val="32"/>
          <w:szCs w:val="32"/>
          <w:rtl/>
        </w:rPr>
      </w:pPr>
    </w:p>
    <w:p w14:paraId="65CED684"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مستند الحكم</w:t>
      </w:r>
    </w:p>
    <w:p w14:paraId="4B0867F5" w14:textId="77777777" w:rsidR="000044C1" w:rsidRPr="007A3BC5" w:rsidRDefault="000044C1" w:rsidP="00D358C8">
      <w:pPr>
        <w:pStyle w:val="a3"/>
        <w:numPr>
          <w:ilvl w:val="0"/>
          <w:numId w:val="24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(32، 45) من نظام المرافعات أمام ديوان المظالم الصادر بالمرسوم الملكي رقم (م/3) وتاريخ 22/1/1435هـ.</w:t>
      </w:r>
    </w:p>
    <w:p w14:paraId="1C891253" w14:textId="77777777" w:rsidR="000044C1" w:rsidRPr="007A3BC5" w:rsidRDefault="000044C1" w:rsidP="00D358C8">
      <w:pPr>
        <w:pStyle w:val="a3"/>
        <w:numPr>
          <w:ilvl w:val="0"/>
          <w:numId w:val="24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(35/5، 37/2) من اللائحة التنفيذية لنظام المرافعات أمام ديوان المظالم الصادرة بقرار مجلس القضاء الإداري رقم (46/1) وتاريخ 26/12/1435هـ.</w:t>
      </w:r>
    </w:p>
    <w:p w14:paraId="5190B858"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7FCD8AB" w14:textId="77777777"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بجازان بدعوى طالب فيها بإلزام الأمانة المعترضة، وإمارة منطقة جازان بتعويضه عما يدعيه من ضرر أصابه بسبب حجز معدته الشيول من تاريخ 16/12/1430هـ حتى 19/4/1438هـ. وبعد قيد الدعوى في سجلات المحكمة قضية برقم (351) لعام 1432هـ، وإحالتها إلى الدائرة الأولى بتلك المحكمة، باشرت نظرها ثم أصدرت فيها حكمها قضت فيه بإلزام المدعى عليها/ إمارة منطقة جازان بأن تدفع للمدعي مبلغاً قدره (296.500) مئتان وستة وتسعون ألفاً وخمسمئة ريال، وأن تدفع لـ(...) صاحب مؤسسة (...) مبلغاً قدره (2500) ألفان وخمسمئة ريال، وإلزام المدعى عليها/ بلدية محافظة بيش بأن تدفع للمدعي مبلغاً قدره (416.000) أربعمئة وستة عشر ألف ريال، وأن تدفع لـ(...) صاحب مؤسسة (...) مبلغاً قدره (2500) ألفان وخمسمئة ريال، ورفض طلب المدعي الأجرة من تاريخ 16/12/1430هـ إلى نهاية تاريخ 15/1/1431هـ، ومن تاريخ 1/1/1435هـ إلى تاريخ 19/4/1438هـ، وعدم قبول ما عدا ذلك للأسباب الموضحة فيه. وباستئناف الطرفين الحكم أمام محكمة الاستئناف الإدارية بمنطقة عسير، قيد الاستئناف في سجلات المحكمة قضية برقم (4462) لعام 1440هـ، وأحيلت إلى دائرة الاستئناف الثانية التي نظرتها ثم أصدرت فيها حكمها قضت فيه بإلغاء الحكم المستأنف، والحكم مجدداً بإلزام المدعى عليها/ إمارة منطقة جازان بأن تدفع للمدعي مبلغاً قدره (148.250) مئة وثمانية وأربعون ألفاً ومئتان وخمسون ريالاً، وأن تدفع لـ(...) صاحب مؤسسة (...) مبلغاً قدره (1250) ألف ومئتان وخمسون ريالاً، وإلزام المدعى عليها/ بلدية محافظة بيش بأن تدفع للمدعي مبلغاً قدره (208.000) مئتان وثمانية آلاف ريال، وأن تدفع لـ(...) صاحب مؤسسة (...) مبلغاً قدره (1250) ألف ومئتان وخمسون ريالاً، ورفض طلب المدعي الأجرة، وعدم قبول ما عدا ذلك للأسباب الموضحة فيه. وبتاريخ 4/6/1441هـ تقدم ممثل أمانة منطقة جازان -بلدية بيش- المعترضة إلى هذه المحكمة باعتراضه على حكم الاستئناف، قيد برقم (3183) لعام1441هـ، طالب فيه بنقض الحكم للأسباب التي ذكرها، والتي تتلخص في خطأ الحكم في تطبيق النظام لأن المعترض ضده استعمل المعدة في أرض حكومية تتبع البلدية، فقامت بمخاطبة الجهة المختصة وهي الإمارة لحجز المعدة وفقاً للأنظمة والتعليمات، وقد أخطأ الحكم في تفسير الأمر السامي رقم (4/ع/19609) وتاريخ 28/8/1399هـ حينما قصر الحجز على </w:t>
      </w:r>
      <w:r w:rsidRPr="007A3BC5">
        <w:rPr>
          <w:rFonts w:ascii="Traditional Arabic" w:hAnsi="Traditional Arabic" w:cs="Traditional Arabic"/>
          <w:sz w:val="32"/>
          <w:szCs w:val="32"/>
          <w:rtl/>
        </w:rPr>
        <w:lastRenderedPageBreak/>
        <w:t>مدة شهر، بينما النص حدد الحد الأدنى لحجز المعدة، وهو مدة شهر، وترك الحد الأعلى للسلطة الإدارية بلا قيد أو شرط. كما أخطأ الحكم في تكييف الواقعة ووصفها فالجهة المختصة بإيقاع العقوبات المنصوص عليها في الأمر السامي هي وزارة الداخلية ممثلة في الإمارة، وخطاب البلدية محل استناد الدائرة ورد للإمارة بعد ستة أيام من تاريخ الحجز على المعدة، فيكون الإجراء المتخذ من قبل البلدية صحيحاً ومتوافقاً مع الأمر السامي لمعاقبة المعترض ضده بإيقاف المعدة مدة لا تقل عن شهر. وأما ما زاد عن ذلك فمن جهة الإمارة لرفض المعترض ضده كتابة تعهد بعدم الاعتداء على الأرض مرة أخرى وليس لعدم دفع الغرامة للبلدية،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A10E3A5"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4FA34BD" w14:textId="43576C24"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الابتدائي قضى بإلزام إمارة منطقة جازان بتعويض المعترض ضده، ولم يتبين من الحكم محل الاعتراض أن محكمة الاستئناف أبلغت الإمارة بالدعوى المعروضة أمامها حتى تنعقد الخصومة أمامها باعتبار أن الحكم واجب التدقيق وفق المادة (32/2) من نظام المرافعات أمام ديوان المظالم. ومن ناحية الاستئناف المقدم من الأمانة المعترضة، والاستئناف المقدم من المعترض ضده، فقد اقتصر الحكم محل الاعتراض على القول "بأنه قد اعترض عليه المدعي، وممثل المدعى عليها بلائحة رفعت برفق الدعوى لمحكمة الاستئناف الإدارية بمنطقة عسير، وتم نظر الدعوى من قبل الدائرة الإدارية الثانية بمحكمة الاستئناف الإدارية بمنطقة عسير والتي حددت جلسة هذا اليوم موعداً لنظر الدعوى وأبلغت الأطراف بكتاب المحكمة، ورأت الدائرة صلاحية الفصل في الدعوى بعد الاطلاع على الحكم المستأنف ضده وما ورد في صحيفة الاستئناف وما قدمه الخصوم، وبناءً عليه تم رفع الجلسة للمداولة وإصدار هذا الحكم"، ولم يتضمن الحكم بياناً لطلبات المستأنفين، وملخصاً للأسباب التي بُنيت عليها استئنافاتهم، والرد على ما تضمنته الاستئنافات من دفوع أو أوجه دفاع جوهرية بالمخالفة للمادة (35/5) والمادة (37/2) من اللائحة التنفيذية لنظام المرافعات أمام ديوان المظالم مما يعيب الحكم بمخالفة النظام، وهي مخالفات تتعلق بالنظام العام، وللمحكمة العليا أن تثيرها من تلقاء نفسها وفق المادة الخامسة والأربعين من نظام المرافعات أمام ديوان المظالم. ومن ناحية أخرى قضى الحكم بتعويض المعترض ضده عن حجز معدته بعد أن قرر خطأ الإمارة والبلدية في ذلك، في حين أنه من المقرر أن لجهات الضبط الإداري سلطات واسعة في المحافظة على النظام العام بعناصره الثلاثة: الأمن العام، والسكينة العامة، والصحة العامة. ولها في سبيل ذلك اتخاذ كافة ما يلزم من ضبط المخالفات وإحالتها إلى جهة الاختصاص بحسب ما تقتضيه كل مخالفة، ولها الحق في الحجز على المعدات والأشياء المستعملة في ارتكاب المخالفة كتدبير احترازي، ثم ترد إلى </w:t>
      </w:r>
      <w:r w:rsidRPr="007A3BC5">
        <w:rPr>
          <w:rFonts w:ascii="Traditional Arabic" w:hAnsi="Traditional Arabic" w:cs="Traditional Arabic"/>
          <w:sz w:val="32"/>
          <w:szCs w:val="32"/>
          <w:rtl/>
        </w:rPr>
        <w:lastRenderedPageBreak/>
        <w:t>مالكها عند طلبه، والتيقن من عدم استعمالها في المخالفة، ما لم يكن هناك ما يحول دون ردها، أو كانت مما يجب مصادرته، وتكون هذه الإجراءات تحت رقابة القضاء عند التجاوز في استعمال سلطة الضبط هذه، أو استطالة مدة الحجز أكثر من المدة المعقولة دون سبب صحيح. ولم يتبين من الحكم محل الاعتراض أن هناك تعسفاً من الإمارة في حجزها للمعدة أو إصراراً منها على ذلك، وما ذكره الحكم من تضمن خطاب الإمارة المؤرخ في 9/9/1432هـ لا يدل على الامتناع عن تسليم المعدة ما لم يقدم المعترض ضده ما يثبت رفض الإمارة تسليمه المعدة؛ لأن الخطاب إنما تضمن "نرغب الاطلاع وطالما أن المذكور مسجون وطلب بلدية محافظة بيش إبقاء المعدة حتى مراجعة المذكور لهم لدفع الغرامة المترتبة عليه فتبقى لحين المراجعة..."، كما أن الحكم استند على خطاب البلدية المؤرخ في 22/12/1430هـ المتضمن طلب حجز المعدة، وليس في هذا الخطاب ما يرتب المسؤولية عليها؛ لأن اعتداء المعترض ضده على أرض البلدية يوجب اتخاذ هذا الإجراء. ومن ناحية تقدير الحكم للتعويض؛ فإنه وإن كان تقدير التعويض مما تستقل به محكمة الموضوع دون معقب عليها، إلا أن ذلك مشروط بألا يكون التقدير قد شابه غلو يجعله غير متكافئ مع الضرر الذي أصاب المضرور. وبالاطلاع على عناصر التعويض وقدْرِهِ الذي انتهى إليه الحكم فإنه يظهر المبالغة في هذا التقدير من جهة أن تقديره لأجرة المثل بخمسمئة ريال في اليوم لمثل هذا النوع من المعدات محمل عليه تكاليف التشغيل والاستهلاك والصيانة في حين أن معدة المعترض ضده كانت خلال فترة الحجز واقفة؛ فيجب مراعاة ذلك في تقدير أجرة المثل عند ثبوت المسؤولية، وكذلك مراعاة حالتها من حيث الجِدّة والقِدَمِ. ومن ناحية أخرى تضمن منطوق الحكم محل الاعتراض في نهايته عبارة (ورفض طلب المدعي الأجرة)، وهو مناقض لما قضى به في بداية منطوقه من الإلزام بالتعويض؛ مما يعيب الحكم بالتناقض في منطوقه. وحيث صدر الحكم محل الاعتراض مشتملاً على مخالفات لنظام المرافعات تعيب الحكم، وتضمن الاعتراض النعي عليه بمخالفته النظام؛ فإنه يتعين نقضه.</w:t>
      </w:r>
    </w:p>
    <w:p w14:paraId="3DC623FB"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72FAAC05" w14:textId="23E0DA55"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424B038"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3A596ACD" w14:textId="48DA6790" w:rsidR="000044C1" w:rsidRPr="007A3BC5" w:rsidRDefault="000044C1"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18</w:t>
      </w:r>
      <w:r w:rsidR="006F32A5">
        <w:rPr>
          <w:rFonts w:ascii="Traditional Arabic" w:hAnsi="Traditional Arabic" w:cs="Traditional Arabic" w:hint="cs"/>
          <w:b/>
          <w:bCs/>
          <w:sz w:val="32"/>
          <w:szCs w:val="32"/>
          <w:rtl/>
        </w:rPr>
        <w:t>6</w:t>
      </w:r>
    </w:p>
    <w:p w14:paraId="13631656"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٤٢٥٧/ق لعام 14٣٨هـ</w:t>
      </w:r>
    </w:p>
    <w:p w14:paraId="5B5CAF3E"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3943 لعام 1441هـ</w:t>
      </w:r>
    </w:p>
    <w:p w14:paraId="0DBBBABD" w14:textId="0B28FD23" w:rsidR="000044C1" w:rsidRPr="007A3BC5" w:rsidRDefault="000044C1" w:rsidP="00F8213D">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16/9/1442هـ</w:t>
      </w:r>
    </w:p>
    <w:p w14:paraId="75F796A2"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65ACAF9" w14:textId="60E0F556" w:rsidR="000044C1" w:rsidRPr="00F8213D" w:rsidRDefault="00F8213D" w:rsidP="00F8213D">
      <w:pPr>
        <w:jc w:val="both"/>
        <w:rPr>
          <w:rFonts w:ascii="Traditional Arabic" w:hAnsi="Traditional Arabic" w:cs="Traditional Arabic"/>
          <w:sz w:val="32"/>
          <w:szCs w:val="32"/>
        </w:rPr>
      </w:pPr>
      <w:r>
        <w:rPr>
          <w:rFonts w:ascii="Traditional Arabic" w:eastAsia="Times New Roman" w:hAnsi="Traditional Arabic" w:cs="Traditional Arabic" w:hint="cs"/>
          <w:b/>
          <w:bCs/>
          <w:sz w:val="32"/>
          <w:szCs w:val="32"/>
          <w:rtl/>
        </w:rPr>
        <w:t xml:space="preserve">أ- </w:t>
      </w:r>
      <w:r w:rsidR="000044C1" w:rsidRPr="00F8213D">
        <w:rPr>
          <w:rFonts w:ascii="Traditional Arabic" w:eastAsia="Times New Roman" w:hAnsi="Traditional Arabic" w:cs="Traditional Arabic"/>
          <w:b/>
          <w:bCs/>
          <w:sz w:val="32"/>
          <w:szCs w:val="32"/>
          <w:rtl/>
        </w:rPr>
        <w:t xml:space="preserve">دعوى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الحكم في الدعوى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تسبيب الحكم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القصور فيه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الإخلال بحق الدفاع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إغفال إيراد الدفوع والرد عليها </w:t>
      </w:r>
      <w:r w:rsidR="007A3BC5" w:rsidRPr="00F8213D">
        <w:rPr>
          <w:rFonts w:ascii="Traditional Arabic" w:eastAsia="Times New Roman" w:hAnsi="Traditional Arabic" w:cs="Traditional Arabic"/>
          <w:b/>
          <w:bCs/>
          <w:sz w:val="32"/>
          <w:szCs w:val="32"/>
          <w:rtl/>
        </w:rPr>
        <w:t>-</w:t>
      </w:r>
      <w:r w:rsidR="000044C1" w:rsidRPr="00F8213D">
        <w:rPr>
          <w:rFonts w:ascii="Traditional Arabic" w:hAnsi="Traditional Arabic" w:cs="Traditional Arabic"/>
          <w:sz w:val="32"/>
          <w:szCs w:val="32"/>
          <w:rtl/>
        </w:rPr>
        <w:t xml:space="preserve"> إغفال الحكم إيراد الدفع المثار في الدعوى، وعدم مناقشته والرد عليه؛ يعيب الحكم بالقصور في الأسباب الواقعية، والإخلال بحق الدفاع، ويوجب نقضه.</w:t>
      </w:r>
    </w:p>
    <w:p w14:paraId="542991B1" w14:textId="14F4BE15" w:rsidR="000044C1" w:rsidRPr="00F8213D" w:rsidRDefault="00DC06AE" w:rsidP="00F8213D">
      <w:pPr>
        <w:jc w:val="both"/>
        <w:rPr>
          <w:rFonts w:ascii="Traditional Arabic" w:hAnsi="Traditional Arabic" w:cs="Traditional Arabic"/>
          <w:sz w:val="32"/>
          <w:szCs w:val="32"/>
        </w:rPr>
      </w:pPr>
      <w:r>
        <w:rPr>
          <w:rFonts w:ascii="Traditional Arabic" w:eastAsia="Times New Roman" w:hAnsi="Traditional Arabic" w:cs="Traditional Arabic" w:hint="cs"/>
          <w:b/>
          <w:bCs/>
          <w:sz w:val="32"/>
          <w:szCs w:val="32"/>
          <w:rtl/>
        </w:rPr>
        <w:t xml:space="preserve">ب- </w:t>
      </w:r>
      <w:r w:rsidR="000044C1" w:rsidRPr="00F8213D">
        <w:rPr>
          <w:rFonts w:ascii="Traditional Arabic" w:eastAsia="Times New Roman" w:hAnsi="Traditional Arabic" w:cs="Traditional Arabic"/>
          <w:b/>
          <w:bCs/>
          <w:sz w:val="32"/>
          <w:szCs w:val="32"/>
          <w:rtl/>
        </w:rPr>
        <w:t xml:space="preserve">دعوى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الحكم في الدعوى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نقض الحكم من قبل المحكمة الإدارية العليا </w:t>
      </w:r>
      <w:r w:rsidR="007A3BC5" w:rsidRPr="00F8213D">
        <w:rPr>
          <w:rFonts w:ascii="Traditional Arabic" w:eastAsia="Times New Roman" w:hAnsi="Traditional Arabic" w:cs="Traditional Arabic"/>
          <w:b/>
          <w:bCs/>
          <w:sz w:val="32"/>
          <w:szCs w:val="32"/>
          <w:rtl/>
        </w:rPr>
        <w:t>-</w:t>
      </w:r>
      <w:r w:rsidR="000044C1" w:rsidRPr="00F8213D">
        <w:rPr>
          <w:rFonts w:ascii="Traditional Arabic" w:eastAsia="Times New Roman" w:hAnsi="Traditional Arabic" w:cs="Traditional Arabic"/>
          <w:b/>
          <w:bCs/>
          <w:sz w:val="32"/>
          <w:szCs w:val="32"/>
          <w:rtl/>
        </w:rPr>
        <w:t xml:space="preserve"> تعدد النقض</w:t>
      </w:r>
      <w:r w:rsidR="000044C1" w:rsidRPr="00F8213D">
        <w:rPr>
          <w:rFonts w:ascii="Traditional Arabic" w:hAnsi="Traditional Arabic" w:cs="Traditional Arabic"/>
          <w:b/>
          <w:bCs/>
          <w:sz w:val="32"/>
          <w:szCs w:val="32"/>
          <w:rtl/>
        </w:rPr>
        <w:t xml:space="preserve">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عدم صلاحية الموضوع للفصل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إحالة القضية إلى محكمة الاستئناف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إذا نقضت المحكمة الإدارية العليا حكم الاستئناف لأسباب شكلية، ثم نقضته مرة أخرى لأسباب موضوعية، وكان الموضوع غير صالح للفصل فيه؛ فإنه يتعين إحالة القضية إلى محكمة الاستئناف لإعادة نظرها واستيفاء المرافعة فيها بهيئة مغايرة.</w:t>
      </w:r>
    </w:p>
    <w:p w14:paraId="59C707F8" w14:textId="717211A6" w:rsidR="000044C1" w:rsidRPr="00F8213D" w:rsidRDefault="00DC06AE" w:rsidP="00F8213D">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0044C1" w:rsidRPr="00F8213D">
        <w:rPr>
          <w:rFonts w:ascii="Traditional Arabic" w:hAnsi="Traditional Arabic" w:cs="Traditional Arabic"/>
          <w:b/>
          <w:bCs/>
          <w:sz w:val="32"/>
          <w:szCs w:val="32"/>
          <w:rtl/>
        </w:rPr>
        <w:t xml:space="preserve">تعويض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المسؤولية التقصيرية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ركن الضرر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الضرر العام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مفهومه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الضرر العام هو الذي يصيب أشخاصاً غير محددين ولا معينين بذواتهم. </w:t>
      </w:r>
    </w:p>
    <w:p w14:paraId="438998AC" w14:textId="2FB5A0A5" w:rsidR="000044C1" w:rsidRPr="00F8213D" w:rsidRDefault="00DC06AE" w:rsidP="00F8213D">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0044C1" w:rsidRPr="00F8213D">
        <w:rPr>
          <w:rFonts w:ascii="Traditional Arabic" w:hAnsi="Traditional Arabic" w:cs="Traditional Arabic"/>
          <w:b/>
          <w:bCs/>
          <w:sz w:val="32"/>
          <w:szCs w:val="32"/>
          <w:rtl/>
        </w:rPr>
        <w:t xml:space="preserve">تعويض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المسؤولية التقصيرية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ركن الضرر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الضرر الخاص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b/>
          <w:bCs/>
          <w:sz w:val="32"/>
          <w:szCs w:val="32"/>
          <w:rtl/>
        </w:rPr>
        <w:t xml:space="preserve"> مفهومه </w:t>
      </w:r>
      <w:r w:rsidR="007A3BC5" w:rsidRPr="00F8213D">
        <w:rPr>
          <w:rFonts w:ascii="Traditional Arabic" w:hAnsi="Traditional Arabic" w:cs="Traditional Arabic"/>
          <w:b/>
          <w:bCs/>
          <w:sz w:val="32"/>
          <w:szCs w:val="32"/>
          <w:rtl/>
        </w:rPr>
        <w:t>-</w:t>
      </w:r>
      <w:r w:rsidR="000044C1" w:rsidRPr="00F8213D">
        <w:rPr>
          <w:rFonts w:ascii="Traditional Arabic" w:hAnsi="Traditional Arabic" w:cs="Traditional Arabic"/>
          <w:sz w:val="32"/>
          <w:szCs w:val="32"/>
          <w:rtl/>
        </w:rPr>
        <w:t xml:space="preserve"> الضرر الخاص هو الذي يصيب فرداً معيناً أو طائفة معينة بذواتهم بحيث ينشأ لهم مركز خاص لا يشاركهم فيه سائر الأفراد.</w:t>
      </w:r>
    </w:p>
    <w:p w14:paraId="10B2E7B0" w14:textId="77777777" w:rsidR="000044C1" w:rsidRPr="007A3BC5" w:rsidRDefault="000044C1" w:rsidP="007A3BC5">
      <w:pPr>
        <w:tabs>
          <w:tab w:val="left" w:pos="1211"/>
          <w:tab w:val="center" w:pos="4153"/>
        </w:tabs>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3A6EFF50" w14:textId="77777777" w:rsidR="000044C1" w:rsidRPr="007A3BC5" w:rsidRDefault="000044C1" w:rsidP="00D358C8">
      <w:pPr>
        <w:pStyle w:val="a3"/>
        <w:numPr>
          <w:ilvl w:val="0"/>
          <w:numId w:val="24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r w:rsidRPr="007A3BC5">
        <w:rPr>
          <w:rFonts w:ascii="Traditional Arabic" w:hAnsi="Traditional Arabic" w:cs="Traditional Arabic"/>
          <w:sz w:val="32"/>
          <w:szCs w:val="32"/>
          <w:rtl/>
        </w:rPr>
        <w:tab/>
      </w:r>
    </w:p>
    <w:p w14:paraId="4F4578A1"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73186CA" w14:textId="64AE70E0" w:rsidR="000044C1" w:rsidRPr="007A3BC5" w:rsidRDefault="000044C1" w:rsidP="00ED4901">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الورثة المعترضين سبق أن تقدم إلى المحكمة الإدارية بالدمام بدعوى طالب فيها بإلزام الأمانة المعترض ضدها بتعويض موكليه عن انخفاض قيمة العقار المملوك لهم بسبب إنشاء جسر أمام عقارهم في مدينة الخبر. وبعد قيد الدعوى في سجلات المحكمة قضية برقم (153/3/ق) لعام 1429هـ، وإحالتها إلى الدائرة الأولى بتلك المحكمة، باشرت نظرها ثم أصدرت فيها حكمها رقم (11/إ/1/3) لعام 1434هـ قضت فيه بإلزام أمانة المنطقة الشرقية بعرض طلب ورثة (...) تعويضهم عن الأضرار اللاحقة بقطعتي الأرض (105) و(106) في المنطقة رقم (1/82) المملوكتين بالصك رقم (1123) وتاريخ </w:t>
      </w:r>
      <w:r w:rsidRPr="007A3BC5">
        <w:rPr>
          <w:rFonts w:ascii="Traditional Arabic" w:hAnsi="Traditional Arabic" w:cs="Traditional Arabic"/>
          <w:sz w:val="32"/>
          <w:szCs w:val="32"/>
          <w:rtl/>
        </w:rPr>
        <w:lastRenderedPageBreak/>
        <w:t>1/12/1399هـ بمحافظة الخبر على اللجنة المشكلة بموجب المادة السابعة من نظام نزع ملكية العقارات للمنفعة العامة ووضع اليد المؤقت الصادر بالمرسوم الملكي رقم (م/15) وتاريخ 11/3/1424هـ. وتنفيذاً لهذا الحكم جرى تشكيل اللجنة، وبعد وقوفها على الموقع أصدرت قرارها نفت فيه وجود الضرر. وبعد إبلاغ وكيل الورثة بالقرار تقدم إلى المحكمة الإدارية بالدمام بالطعن فيه، حيث قيدت دعواه قضية برقم (15313) لعام 1437هـ، وأحيلت إلى الدائرة الأولى بتلك المحكمة التي باشرت نظرها، ثم أصدرت فيها حكمها قضت فيه بإلزام أمانة المنطقة الشرقية بأن تدفع لـ(...) مبلغاً قدره (15</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500</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خمسة عشر مليوناً وخمسمئة ألف ريال للأسباب الموضحة فيه. وباستئناف ممثل الأمانة الحكم أمام محكمة الاستئناف الإدارية بالمنطقة الشرقية، قيد الاستئناف في سجلات المحكمة قضية برقم (4257) لعام 1438هـ، وأحيلت إلى دائرة الاستئناف الثانية التي نظرتها، ثم أصدرت فيها حكمها قضت فيه بنقض حكم الدائرة الإدارية الأولى بالمحكمة الإدارية بالدمام الصادر بتاريخ 26/8/1438هـ في الدعوى الإدارية رقم (15313/3/ق) لعام 1437هـ، والحكم مجدداً بعدم جواز نظر الدعوى لسابقة الفصل فيها، وأقامت حكمها على أن الثابت من أوراق القضية أن الورثة المدعين سبق وأن أقاموا دعوى برقم (153/3/ق) لعام 1429هـ بطلب التعويض عن الضرر الذي أصاب عقارهم جراء مشروع إنشاء المدعى عليها لجسر مجاور لعقارهم، وصدر الحكم رقم (11/إ/1/3) لعام 1434هـ القاضي بإلزام أمانة المنطقة الشرقية بعرض طلب ورثة (...) تعويضهم عن الأضرار اللاحقة بقطعتي الأرض (105) و(106) في المنطقة رقم (1/82) المملوكتين بالصك رقم (1123) وتاريخ 1/12/1399هـ بمحافظة الخبر على اللجنة المشكلة بموجب المادة السابعة من نظام نزع ملكية العقارات للمنفعة العامة ووضع اليد المؤقت، وقد أصبح هذا الحكم نهائياً وواجب النفاذ؛ مما يتبين معه والحال كذلك أن الدعوى الماثلة متحدة في الأطراف والموضوع والسبب مع الدعوى رقم (153/3/ق) لعام 1429هـ والتي سبق الفصل فيها بحكم نهائي واجب النفاذ؛ الأمر الذي تنتهي معه هذه المحكمة إلى عدم جواز نظر الدعوى لسابقة الفصل فيها. وبتاريخ 26/7/1439هـ تقدم وكيل الورثة المدعين إلى المحكمة الإدارية العليا باعتراضه على الحكم، قيد في سجلاتها برقم (334) لعام 1439هـ طالب فيه بنقض الحكم للأسباب التي ذكرها، وبعد أن أجرت المحكمة ما رأته لازماً لنظر الاعتراض، أصدرت فيه حكمها قضت فيه بقبول الاعتراض شكلاً، وفي الموضوع بنقض الحكم، وإعادة الأوراق إلى محكمة الاستئناف الإدارية بالمنطقة الشرقية للفصل في موضوعها من قبل الدائرة مصدرته للأسباب الموضحة فيه، والتي تتلخص في أن ما ينعاه الطاعن على الحكم بأنه يختلف في موضوعه وتكييفه عن الحكم السابق، ومن حيث إنه يشترط للحكم بعدم جواز نظر الدعوى لسابقة الفصل فيها أن يتحد النزاع في الدعويين من حيث الأطراف والموضوع والسبب فمتى كان الحق الذي يطلبه الخصم أو المصلحة التي يبتغي تحقيقها من رفع دعواه هي نفسها التي فصل فيها في الحكم السابق مع اتحاد الأطراف والسبب صح الحكم بعدم جواز نظر الدعوى، أما إذا اختلف موضوع الدعوى اللاحقة عن السابقة فإن الحكم </w:t>
      </w:r>
      <w:r w:rsidRPr="007A3BC5">
        <w:rPr>
          <w:rFonts w:ascii="Traditional Arabic" w:hAnsi="Traditional Arabic" w:cs="Traditional Arabic"/>
          <w:sz w:val="32"/>
          <w:szCs w:val="32"/>
          <w:rtl/>
        </w:rPr>
        <w:lastRenderedPageBreak/>
        <w:t>بعدم جواز نظر الدعوى يكون فاقداً لأساسه السليم، وإذا كان الحكم بعدم جواز النظر لسبق الفصل في الدعوى يستلزم لصحته هذه الأمور؛ فإن ذلك لا ينطبق على الحكم محل الاعتراض، وبيان ذلك أن حكم الدائرة الابتدائية الأول رقم (11/إ/1/3) لعام 1434هـ خلص إلى إلزام المدعى عليها بعرض موضوع الدعوى على اللجنة المنصوص عليها في المادة السابعة من نظام نزع الملكية، وهو بهذه المثابة كيّف الدعوى على أنها طعن في قرار سلبي يتمثل في امتناع المدعى عليها عن اتخاذ قرار كان من الواجب عليها اتخاذه، وهو عرض طلب المدعين على اللجنة المذكورة، ومن ثم فإن الحكم لم يتعرض لطلب التعويض لا بالرفض ولا الاستحقاق، وإنما أتاح للجنة المذكورة لتقول كلمتها في التعويض فإن قبل به المدعون كان بها وإلا فلهم اللجوء إلى القضاء، في حين أن حكم الدائرة الابتدائية الأخير قد قضى بتعويض المدعين، وهذا القضاء صدر في نزاع لم يسبق الفصل فيه، ولا يحول دونه الحكم السابق رقم (11/إ/1/3) لعام 1434هـ لاختلاف كل منهما في تكييف الدعوى، ومن ثم اختلافهما موضوعاً وسبباً. وإذ ذهب الحكم محل الاعتراض إلى خلاف ذلك وقضى بعدم جواز نظر الدعوى فإنه يكون قد خالف النظام ويتعين ثم نقضه. وبإعادة القضية إلى محكمة الاستئناف الإدارية بالمنطقة الشرقية، أحيلت إلى دائرة الاستئناف الثانية التي نظرتها ثم أصدرت فيها حكمها قضت فيه بإلغاء حكم الدائرة الإدارية الأولى بالمحكمة الإدارية بالدمام الصادر بتاريخ 26/8/1438هـ في الدعوى الإدارية رقم (15313/3/ق) لعام 1437هـ والقضاء مجدداً برفض الدعوى للأسباب الموضحة فيه، والتي تتلخص في أنه لما كان من لازم الحكم بالتعويض على أساس</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المسؤولية التقصيرية توافر أركانها، وهي الخطأ والضرر وعلاقة السببية بينهما، الخطأ في عمل جهة الإدارة، والضرر الفعلي على المدعي، وعلاقة سببية مباشرة بين فعل الإدارة والضرر المدعى بوجوده، أما المسؤولية على أساس المخاطر أو بلا خطأ فهي ليست الأساس العام والأصيل للمسؤولية الإدارية بل هي أساس استثنائي لهذه المسؤولية، الهدف منها رفع الضرر عن الأفراد كلما تعارضت القواعد العامة للمسؤولية مع قواعد العدالة تعارضاً يخرج عن نطاق الحدود المألوفة في هذا الشأن، بمعنى أن القضاء الإداري لا يلجأ إليها دائماً كلما انتفى الخطأ أو استحال إثباته، وإنما يلجأ إليها عند حدوث أضرار جسيمة وغير عادية من جراء نشاط الإدارة المستمر والمضطرد التزايد والتوسع مع مرور الوقت بمخاطرها، ومن المستقر عليه فقهاً وقضاءً أنه يشترط للضرر المطلوب التعويض عنه أن يكون مباشراً ومحققاً وأن يكون مخلاً بمصلحة مشروعة للمضرور وأن يكون مما يمكن تقديره، ويضاف لهذه الشروط إذا كان التعويض على أساس المخاطر أن يكون الضرر استثنائياً أو غير عادي وأن يكون الضرر خاصاً. وبتطبيق ما سبق على الدعوى المنظورة يتبين أن الأضرار التي يدعيها المدعون والمتمثلة في قيمة النقص الحاصل في عقارهم ليست أضراراً خاصة وإنما أضرار عامة بسبب إنشاء الجسر المقابل لعقارهم، إضافة إلى أن محضر لجنة التثمين المؤرخ في 28</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1435هـ والمشكل من عدة جهات بناء على نص المادة السابعة من نظام نزع ملكية العقارات للمنفعة العامة ووضع اليد المؤقت على العقار الصادر بالمرسوم الملكي رقم (م/15) وتاريخ 11</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1424هـ </w:t>
      </w:r>
      <w:r w:rsidRPr="007A3BC5">
        <w:rPr>
          <w:rFonts w:ascii="Traditional Arabic" w:hAnsi="Traditional Arabic" w:cs="Traditional Arabic"/>
          <w:sz w:val="32"/>
          <w:szCs w:val="32"/>
          <w:rtl/>
        </w:rPr>
        <w:lastRenderedPageBreak/>
        <w:t>قد قرر أنه (وبعد زيارة الموقع والوقوف على الطبيعة فقد تبين للجنة انتفاء وجود الضرر لأن جميع ما تم من مشاريع يقدم خدمة عامة تنعكس فائدتها على المجتمع والذي</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يمثل المدعي جزء منه)، ولم يتحفظ أي عضو من أعضاء هذه اللجنة والذين يتبعون لعدة جهات حكومية ومعهم عضوان من أهل الخبرة، ما يجعل الدعوى قائمة على أساس غير سليم من الشرع أو النظام أو الواقع، وحيث إن الحكم محل الاستئناف انتهى إلى غير ذلك فإنه يكون جديراً بالإلغاء والحكم مجدداً برفض الدعوى. وبتاريخ 5/6/1441هـ تقدم وكيل الورثة إلى هذه المحكمة باعتراضه على حكم الاستئناف، قيد برقم (3943) لعام 1441هـ طالب فيه بنقض الحكم للأسباب التي أوضحها، والتي تتلخص في خطأ الحكم في تطبيق النظام لأن مناط النزاع هو وجود الضرر من عدمه، وكذلك خصوصية الضرر من عدمها، والدائرة لم تبذل أي جهد في التحقق من هذه المسألة الجوهرية، وإنما أخذت بقرار لجنة التثمين، مع وجود مستندات رسمية أخرى تتعارض معها، والضرر خاص بالمدعين فقط، ولم يتسبب بأية أضرار مماثلة للعقارات الأخرى المجاورة لأنه وضع مباشرة أمام عقار المدعين، ومما يدل على ذلك أنه لا توجد دعاوى أخرى تتعلق بهذا الجسر،</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وطلب نقض الحكم.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20CC61C"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F18C1AA" w14:textId="16A3AD2B" w:rsidR="000044C1" w:rsidRPr="007A3BC5" w:rsidRDefault="000044C1" w:rsidP="00ED4901">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بالنظر إلى أن تقديم الاعتراض كان بتاريخ 5/6/1441هـ دون أن يكون هناك نواقص تبرر التأخير في قيد الاعتراض إلى تاريخ 11/6/1441هـ. وأما عن الموضوع</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فإن حكم محكمة الاستئناف محل الاعتراض قضى برفض الدعوى بناء على ما ذكره من أن الضرر الناتج عن إنشاء الجسر المقابل لعقار الورثة المدعين ليس خاصاً بهم، وإنما هو ضرر عام؛ مما يجعل الدعوى قائمة على أساس غير سليم. في حين أن الضرر العام هو الذي يصيب أشخاصاً غير محددين ولا معينين بذواتهم، والضرر الخاص هو الذي يصيب فرداً معيناً أو طائفة معينة بذواتهم بحيث ينشأ لهم مركز خاص لا يشاركهم فيه سائر الأفراد. وحيث لم يتناول الحكم في أسبابه الرد على ما يدعيه وكيل الورثة المعترضين من أن الضرر خاص بالورثة فقط لأن الجسر بني مباشرة أمام عقارهم، ولما كان إغفال بحث هذا الأمر وعدم مناقشته والرد عليه يعد قصوراً في الأسباب الواقعية وإخلالاً بحق الدفاع، وكان نظام المرافعات أمام الديوان في المادة السابعة والعشرين منه قد أوجب أن يشتمل الحكم على عرض مجمل لوقائع الدعوى، وطلبات الخصوم، وخلاصة موجزة لدفوعهم ودفاعهم الجوهري؛ فإن خلو الحكم من إيراد دفاع وكيل الورثة المعترضين والرد عليه يعيب الحكم، ويوجب نقضه. ولما كان الأمر كذلك، وكان نقض المحكمة العليا الأول للحكم جاء بناءً على أسباب شكلية لخطأ </w:t>
      </w:r>
      <w:r w:rsidRPr="007A3BC5">
        <w:rPr>
          <w:rFonts w:ascii="Traditional Arabic" w:hAnsi="Traditional Arabic" w:cs="Traditional Arabic"/>
          <w:sz w:val="32"/>
          <w:szCs w:val="32"/>
          <w:rtl/>
        </w:rPr>
        <w:lastRenderedPageBreak/>
        <w:t xml:space="preserve">الحكم فيما قضى به من عدم جواز نظر الدعوى، وكان الموضوع غير صالح للفصل فيه من المحكمة العليا؛ فإنه يتعين نقض الحكم وإحالة القضية إلى المحكمة مصدرته لإعادة نظرها واستيفاء المرافعة فيها بهيئة مغايرة. </w:t>
      </w:r>
    </w:p>
    <w:p w14:paraId="33CA7805"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4E581315" w14:textId="3C291E90"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0864154"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DC3D5A9" w14:textId="7B5EC5A2" w:rsidR="000044C1" w:rsidRPr="007A3BC5" w:rsidRDefault="000044C1"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18</w:t>
      </w:r>
      <w:r w:rsidR="006F32A5">
        <w:rPr>
          <w:rFonts w:ascii="Traditional Arabic" w:hAnsi="Traditional Arabic" w:cs="Traditional Arabic" w:hint="cs"/>
          <w:b/>
          <w:bCs/>
          <w:sz w:val="32"/>
          <w:szCs w:val="32"/>
          <w:rtl/>
        </w:rPr>
        <w:t>7</w:t>
      </w:r>
    </w:p>
    <w:p w14:paraId="2CE87030"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13477/ق لعام 1440هـ</w:t>
      </w:r>
    </w:p>
    <w:p w14:paraId="6C24B953"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2935 لعام 1441هـ</w:t>
      </w:r>
    </w:p>
    <w:p w14:paraId="57E6A7D3"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13/10/1442هـ</w:t>
      </w:r>
    </w:p>
    <w:p w14:paraId="46C14176"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EF936B6" w14:textId="1A22720B" w:rsidR="000044C1" w:rsidRPr="00DC06AE" w:rsidRDefault="000044C1" w:rsidP="00DC06AE">
      <w:pPr>
        <w:autoSpaceDE w:val="0"/>
        <w:autoSpaceDN w:val="0"/>
        <w:adjustRightInd w:val="0"/>
        <w:jc w:val="both"/>
        <w:rPr>
          <w:rFonts w:ascii="Traditional Arabic" w:hAnsi="Traditional Arabic" w:cs="Traditional Arabic"/>
          <w:color w:val="000000"/>
          <w:sz w:val="32"/>
          <w:szCs w:val="32"/>
        </w:rPr>
      </w:pPr>
      <w:r w:rsidRPr="00DC06AE">
        <w:rPr>
          <w:rFonts w:ascii="Traditional Arabic" w:hAnsi="Traditional Arabic" w:cs="Traditional Arabic"/>
          <w:b/>
          <w:bCs/>
          <w:sz w:val="32"/>
          <w:szCs w:val="32"/>
          <w:rtl/>
        </w:rPr>
        <w:t xml:space="preserve">مهن ومؤسسات صحية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b/>
          <w:bCs/>
          <w:sz w:val="32"/>
          <w:szCs w:val="32"/>
          <w:rtl/>
        </w:rPr>
        <w:t xml:space="preserve"> ممارس صحي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b/>
          <w:bCs/>
          <w:sz w:val="32"/>
          <w:szCs w:val="32"/>
          <w:rtl/>
        </w:rPr>
        <w:t xml:space="preserve"> فني صيدلي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b/>
          <w:bCs/>
          <w:sz w:val="32"/>
          <w:szCs w:val="32"/>
          <w:rtl/>
        </w:rPr>
        <w:t xml:space="preserve"> حقوق وظيفية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b/>
          <w:bCs/>
          <w:sz w:val="32"/>
          <w:szCs w:val="32"/>
          <w:rtl/>
        </w:rPr>
        <w:t xml:space="preserve"> بدل عدوى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sz w:val="32"/>
          <w:szCs w:val="32"/>
          <w:rtl/>
        </w:rPr>
        <w:t xml:space="preserve"> وظيفية (فني صيدلي) غير مسمية ضمن الوظائف التي يستحق شاغلوها بدل عدوى، ومن ثم لا يستحق شاغلو الوظيفة للبدل.</w:t>
      </w:r>
    </w:p>
    <w:p w14:paraId="39B4E512"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BC4AE3D" w14:textId="77777777" w:rsidR="000044C1" w:rsidRPr="007A3BC5" w:rsidRDefault="000044C1" w:rsidP="00D358C8">
      <w:pPr>
        <w:pStyle w:val="a3"/>
        <w:numPr>
          <w:ilvl w:val="0"/>
          <w:numId w:val="18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p>
    <w:p w14:paraId="735D5E08" w14:textId="77777777" w:rsidR="000044C1" w:rsidRPr="007A3BC5" w:rsidRDefault="000044C1" w:rsidP="00D358C8">
      <w:pPr>
        <w:pStyle w:val="a3"/>
        <w:numPr>
          <w:ilvl w:val="0"/>
          <w:numId w:val="180"/>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5FED4D1E" w14:textId="77777777" w:rsidR="000044C1" w:rsidRPr="007A3BC5" w:rsidRDefault="000044C1" w:rsidP="00D358C8">
      <w:pPr>
        <w:pStyle w:val="a3"/>
        <w:numPr>
          <w:ilvl w:val="0"/>
          <w:numId w:val="18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2DB46D9D"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DDDE138" w14:textId="77777777"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إلزام المعترضة بأن تصرف له بدل العدوى اعتباراً من 4/4/1437هـ مع الاستمرار بالصرف ما دام يعمل في ذات المجال. وبعد قيد الدعوى في سجلات المحكمة قضية إدارية برقم (3493) لعام 1439هـ، أحيلت إلى الدائرة التاسعة في تلك المحكمة، فنظرتها وبتاريخ 11/</w:t>
      </w:r>
      <w:r w:rsidRPr="007A3BC5">
        <w:rPr>
          <w:rFonts w:ascii="Traditional Arabic" w:hAnsi="Traditional Arabic" w:cs="Traditional Arabic"/>
          <w:sz w:val="32"/>
          <w:szCs w:val="32"/>
          <w:rtl/>
          <w:lang w:bidi="fa-IR"/>
        </w:rPr>
        <w:t>۹/</w:t>
      </w:r>
      <w:r w:rsidRPr="007A3BC5">
        <w:rPr>
          <w:rFonts w:ascii="Traditional Arabic" w:hAnsi="Traditional Arabic" w:cs="Traditional Arabic"/>
          <w:sz w:val="32"/>
          <w:szCs w:val="32"/>
          <w:rtl/>
        </w:rPr>
        <w:t xml:space="preserve">1440هـ أصدرت فيها حكمها القاضي بإلزام المدعى عليها بأن تصرف للمدعي بدل العدوى اعتباراً من 4/4/1437هـ مع الاستمرار بالصرف ما دام يعمل في ذات المجال للأسباب التي أوضحتها. وبعد استئناف المدعى عليها الحكم أمام محكمة الاستئناف الإدارية بمنطقة مكة المكرمة، أحيل إلى دائرة الاستئناف الأولى، فنظرته وبتاريخ 20/3/1441هـ أصدرت فيه حكمها القاضي بتأييد حكم الدائرة الابتدائية محمولاً على أسبابه. وبتاريخ 19/5/1441هـ تقدمت المعترضة باعتراضها على حكم محكمة الاستئناف أمام هذه المحكمة طالبةً نقضَ الحكم للأسباب الواردة في الاعتراض، والتي تتلخص في أنه ليس من المقبول ولا من الممكن أن يصرف البدل لكل العاملين في المستشفيات والمراكز الصحية، ولو قيل بذلك لما أصبح للوظائف المقرر لها البدل ميزة على غيرها، كما أن الحكم خالف المادة الثانية من لائحة الوظائف الصحية التي نصت على أن تسري هذه اللائحة على </w:t>
      </w:r>
      <w:r w:rsidRPr="007A3BC5">
        <w:rPr>
          <w:rFonts w:ascii="Traditional Arabic" w:hAnsi="Traditional Arabic" w:cs="Traditional Arabic"/>
          <w:sz w:val="32"/>
          <w:szCs w:val="32"/>
          <w:rtl/>
        </w:rPr>
        <w:lastRenderedPageBreak/>
        <w:t xml:space="preserve">شاغلي الوظائف الصحية بصفة أصلية من السعوديين المدنيين في جميع الأجهزة الحكومية باستثناء أعضاء هيئة التدريس في الجامعات، وتشمل شاغلي الوظائف المحددة فئاتها في الجدول المرفق باللائحة لأنه يعمل على وظيفة (فني صيدلي) في مركز صحي السجن العام بالعاصمة المقدسة. فأُبلغ المعترض ضده بصحيفة الاعتراض حسب الأصول المتبعة نظاماً. </w:t>
      </w:r>
    </w:p>
    <w:p w14:paraId="44162298"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03A07CC" w14:textId="0960AB42"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فقد صدرت لائحة الحقوق والمزايا المالية بالأمر الملكي رقم (أ/</w:t>
      </w:r>
      <w:r w:rsidRPr="007A3BC5">
        <w:rPr>
          <w:rFonts w:ascii="Traditional Arabic" w:hAnsi="Traditional Arabic" w:cs="Traditional Arabic"/>
          <w:sz w:val="32"/>
          <w:szCs w:val="32"/>
          <w:rtl/>
          <w:lang w:bidi="fa-IR"/>
        </w:rPr>
        <w:t xml:space="preserve">۲۸) </w:t>
      </w:r>
      <w:r w:rsidRPr="007A3BC5">
        <w:rPr>
          <w:rFonts w:ascii="Traditional Arabic" w:hAnsi="Traditional Arabic" w:cs="Traditional Arabic"/>
          <w:sz w:val="32"/>
          <w:szCs w:val="32"/>
          <w:rtl/>
        </w:rPr>
        <w:t>وتاريخ 20/</w:t>
      </w:r>
      <w:r w:rsidRPr="007A3BC5">
        <w:rPr>
          <w:rFonts w:ascii="Traditional Arabic" w:hAnsi="Traditional Arabic" w:cs="Traditional Arabic"/>
          <w:sz w:val="32"/>
          <w:szCs w:val="32"/>
          <w:rtl/>
          <w:lang w:bidi="fa-IR"/>
        </w:rPr>
        <w:t>۳/</w:t>
      </w:r>
      <w:r w:rsidRPr="007A3BC5">
        <w:rPr>
          <w:rFonts w:ascii="Traditional Arabic" w:hAnsi="Traditional Arabic" w:cs="Traditional Arabic"/>
          <w:sz w:val="32"/>
          <w:szCs w:val="32"/>
          <w:rtl/>
        </w:rPr>
        <w:t>1432هـ ونصت المادة الستون من باب الأحكام العامة فيها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"تحل المواد الواردة في هذه اللائحة محل جميع القواعد المقررة في هذا الشأن"، ونصت المادة الثامنة والأربعون من هذه اللائحة على أن</w:t>
      </w:r>
      <w:r w:rsidR="00ED490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w:t>
      </w:r>
      <w:r w:rsidRPr="007A3BC5">
        <w:rPr>
          <w:rFonts w:ascii="Traditional Arabic" w:hAnsi="Traditional Arabic" w:cs="Traditional Arabic"/>
          <w:sz w:val="32"/>
          <w:szCs w:val="32"/>
          <w:rtl/>
          <w:lang w:bidi="fa-IR"/>
        </w:rPr>
        <w:t>۳/</w:t>
      </w:r>
      <w:r w:rsidRPr="007A3BC5">
        <w:rPr>
          <w:rFonts w:ascii="Traditional Arabic" w:hAnsi="Traditional Arabic" w:cs="Traditional Arabic"/>
          <w:sz w:val="32"/>
          <w:szCs w:val="32"/>
          <w:rtl/>
        </w:rPr>
        <w:t>1439هـ ما يلي</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w:t>
      </w:r>
      <w:r w:rsidRPr="007A3BC5">
        <w:rPr>
          <w:rFonts w:ascii="Traditional Arabic" w:hAnsi="Traditional Arabic" w:cs="Traditional Arabic"/>
          <w:sz w:val="32"/>
          <w:szCs w:val="32"/>
          <w:rtl/>
          <w:lang w:bidi="fa-IR"/>
        </w:rPr>
        <w:t xml:space="preserve">۹۸) </w:t>
      </w:r>
      <w:r w:rsidRPr="007A3BC5">
        <w:rPr>
          <w:rFonts w:ascii="Traditional Arabic" w:hAnsi="Traditional Arabic" w:cs="Traditional Arabic"/>
          <w:sz w:val="32"/>
          <w:szCs w:val="32"/>
          <w:rtl/>
        </w:rPr>
        <w:t>المرفق صورة منه، نأمل استكمال العمل بموجبه"، وقد جاء في محضر لجنة البدلات رقم (</w:t>
      </w:r>
      <w:r w:rsidRPr="007A3BC5">
        <w:rPr>
          <w:rFonts w:ascii="Traditional Arabic" w:hAnsi="Traditional Arabic" w:cs="Traditional Arabic"/>
          <w:sz w:val="32"/>
          <w:szCs w:val="32"/>
          <w:rtl/>
          <w:lang w:bidi="fa-IR"/>
        </w:rPr>
        <w:t xml:space="preserve">۹۸) </w:t>
      </w:r>
      <w:r w:rsidRPr="007A3BC5">
        <w:rPr>
          <w:rFonts w:ascii="Traditional Arabic" w:hAnsi="Traditional Arabic" w:cs="Traditional Arabic"/>
          <w:sz w:val="32"/>
          <w:szCs w:val="32"/>
          <w:rtl/>
        </w:rPr>
        <w:t>لعام 1437هـ أنه</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w:t>
      </w:r>
      <w:r w:rsidRPr="007A3BC5">
        <w:rPr>
          <w:rFonts w:ascii="Traditional Arabic" w:hAnsi="Traditional Arabic" w:cs="Traditional Arabic"/>
          <w:sz w:val="32"/>
          <w:szCs w:val="32"/>
          <w:rtl/>
          <w:lang w:bidi="fa-IR"/>
        </w:rPr>
        <w:t>۱-</w:t>
      </w:r>
      <w:r w:rsidR="00080724">
        <w:rPr>
          <w:rFonts w:ascii="Traditional Arabic" w:hAnsi="Traditional Arabic" w:cs="Traditional Arabic" w:hint="cs"/>
          <w:sz w:val="32"/>
          <w:szCs w:val="32"/>
          <w:rtl/>
          <w:lang w:bidi="fa-IR"/>
        </w:rPr>
        <w:t xml:space="preserve"> </w:t>
      </w:r>
      <w:r w:rsidRPr="007A3BC5">
        <w:rPr>
          <w:rFonts w:ascii="Traditional Arabic" w:hAnsi="Traditional Arabic" w:cs="Traditional Arabic"/>
          <w:sz w:val="32"/>
          <w:szCs w:val="32"/>
          <w:rtl/>
        </w:rPr>
        <w:t>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...وتم دراسة الموضوعين أعلاه بمشاركة ممثلي وزارة الصحة في ضوء ما يلي: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تكون الوظيفة المعين عليها الموظف من الوظائف المقرر لها البدل، وأن يزاول عملها فعلاً في الموقع المقرر له البدل بصفة مستمرة. 2-</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عدم الجمع بين بدل العدوى وبدل العاملين في مستشفيات العزل والجذام للمعينين على لائحة الوظائف الصحية، ويصرف أيهما أفضل. </w:t>
      </w:r>
      <w:r w:rsidRPr="007A3BC5">
        <w:rPr>
          <w:rFonts w:ascii="Traditional Arabic" w:hAnsi="Traditional Arabic" w:cs="Traditional Arabic"/>
          <w:sz w:val="32"/>
          <w:szCs w:val="32"/>
          <w:rtl/>
          <w:lang w:bidi="fa-IR"/>
        </w:rPr>
        <w:t>۳-</w:t>
      </w:r>
      <w:r w:rsidR="00080724">
        <w:rPr>
          <w:rFonts w:ascii="Traditional Arabic" w:hAnsi="Traditional Arabic" w:cs="Traditional Arabic" w:hint="cs"/>
          <w:sz w:val="32"/>
          <w:szCs w:val="32"/>
          <w:rtl/>
          <w:lang w:bidi="fa-IR"/>
        </w:rPr>
        <w:t xml:space="preserve"> </w:t>
      </w:r>
      <w:r w:rsidRPr="007A3BC5">
        <w:rPr>
          <w:rFonts w:ascii="Traditional Arabic" w:hAnsi="Traditional Arabic" w:cs="Traditional Arabic"/>
          <w:sz w:val="32"/>
          <w:szCs w:val="32"/>
          <w:rtl/>
        </w:rPr>
        <w:t xml:space="preserve">عدم الجمع </w:t>
      </w:r>
      <w:r w:rsidRPr="007A3BC5">
        <w:rPr>
          <w:rFonts w:ascii="Traditional Arabic" w:hAnsi="Traditional Arabic" w:cs="Traditional Arabic"/>
          <w:sz w:val="32"/>
          <w:szCs w:val="32"/>
          <w:rtl/>
        </w:rPr>
        <w:lastRenderedPageBreak/>
        <w:t>بين هذه البدلات أو مع غيرها إذا كان الغرض منها واحداً. 4-</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يوقف صرف البدل في حال تكليف الموظف أو نقله إلى وظيفة أخرى لا تتطلب العمل في المجالات المحددة أعلاه. 5-</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تراجع قرارات صرف هذه البدلات سنويّاً من الجهة للتحقق من استمرارية توفر شروط الصرف المحددة أعلاه لمن سبق إقرارها لهم. 6-</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يعمل بهذه الشروط والضوابط من تاريخ تبليغ إقرارها من اللجنة المشكلة بموجب المادة (48) من لائحة الحقوق والمزايا المالية، وتعتبر ناسخة لما سبق إقراره بموجب محاضر لجنة البدلات المشكلة بموجب المادة (27/23) من اللائحة التنفيذية لنظام الخدمة المدنية، والتي حلت محلها المادة (56) من لائحة الحقوق والمزايا المالية. </w:t>
      </w:r>
      <w:r w:rsidRPr="007A3BC5">
        <w:rPr>
          <w:rFonts w:ascii="Traditional Arabic" w:hAnsi="Traditional Arabic" w:cs="Traditional Arabic"/>
          <w:sz w:val="32"/>
          <w:szCs w:val="32"/>
          <w:rtl/>
          <w:lang w:bidi="fa-IR"/>
        </w:rPr>
        <w:t>۷-</w:t>
      </w:r>
      <w:r w:rsidR="00080724">
        <w:rPr>
          <w:rFonts w:ascii="Traditional Arabic" w:hAnsi="Traditional Arabic" w:cs="Traditional Arabic" w:hint="cs"/>
          <w:sz w:val="32"/>
          <w:szCs w:val="32"/>
          <w:rtl/>
          <w:lang w:bidi="fa-IR"/>
        </w:rPr>
        <w:t xml:space="preserve"> </w:t>
      </w:r>
      <w:r w:rsidRPr="007A3BC5">
        <w:rPr>
          <w:rFonts w:ascii="Traditional Arabic" w:hAnsi="Traditional Arabic" w:cs="Traditional Arabic"/>
          <w:sz w:val="32"/>
          <w:szCs w:val="32"/>
          <w:rtl/>
        </w:rPr>
        <w:t>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w:t>
      </w:r>
      <w:r w:rsidRPr="007A3BC5">
        <w:rPr>
          <w:rFonts w:ascii="Traditional Arabic" w:hAnsi="Traditional Arabic" w:cs="Traditional Arabic"/>
          <w:sz w:val="32"/>
          <w:szCs w:val="32"/>
          <w:rtl/>
          <w:lang w:bidi="fa-IR"/>
        </w:rPr>
        <w:t>۲/</w:t>
      </w:r>
      <w:r w:rsidRPr="007A3BC5">
        <w:rPr>
          <w:rFonts w:ascii="Traditional Arabic" w:hAnsi="Traditional Arabic" w:cs="Traditional Arabic"/>
          <w:sz w:val="32"/>
          <w:szCs w:val="32"/>
          <w:rtl/>
        </w:rPr>
        <w:t>1437هـ أن العمل مستمر على ما أُقر سابقاً، وأنه سيتم النظر فيما يستجد من وظائف. ولما كان المعترض ضده يعمل (فني صيدلي)، وكانت وظيفته لم تُسمَّ من الوظائف التي يستحق شاغلوها هذا البدل التي أقرتها اللجنة المشار إليها في المواد آنفة الذكر؛ فإن الحكم المعترض عليه قد خالف النظام فتعيَّن نقضُه، وإحالة القضية إلى محكمة الاستئناف الإدارية بمنطقة مكة المكرمة لتفصل فيها مِن جديد مَن غير من نظرها.</w:t>
      </w:r>
    </w:p>
    <w:p w14:paraId="6D49EA22"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w:t>
      </w:r>
      <w:r w:rsidRPr="007A3BC5">
        <w:rPr>
          <w:rFonts w:ascii="Traditional Arabic" w:hAnsi="Traditional Arabic" w:cs="Traditional Arabic"/>
          <w:sz w:val="32"/>
          <w:szCs w:val="32"/>
          <w:rtl/>
        </w:rPr>
        <w:t>:</w:t>
      </w:r>
      <w:r w:rsidRPr="007A3BC5">
        <w:rPr>
          <w:rFonts w:ascii="Traditional Arabic" w:hAnsi="Traditional Arabic" w:cs="Traditional Arabic"/>
          <w:b/>
          <w:bCs/>
          <w:sz w:val="32"/>
          <w:szCs w:val="32"/>
          <w:rtl/>
        </w:rPr>
        <w:t xml:space="preserve">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8422243" w14:textId="416C2053"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C20F228" w14:textId="77777777" w:rsidR="000044C1" w:rsidRPr="007A3BC5" w:rsidRDefault="000044C1"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15D68499" w14:textId="72EE8A71" w:rsidR="000044C1" w:rsidRPr="007A3BC5" w:rsidRDefault="000044C1"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93782F">
        <w:rPr>
          <w:rFonts w:ascii="Traditional Arabic" w:eastAsia="Times New Roman" w:hAnsi="Traditional Arabic" w:cs="Traditional Arabic" w:hint="cs"/>
          <w:b/>
          <w:bCs/>
          <w:sz w:val="32"/>
          <w:szCs w:val="32"/>
          <w:rtl/>
          <w:lang w:eastAsia="en-US" w:bidi="ar-SA"/>
        </w:rPr>
        <w:t>1</w:t>
      </w:r>
      <w:r w:rsidR="005F778A">
        <w:rPr>
          <w:rFonts w:ascii="Traditional Arabic" w:eastAsia="Times New Roman" w:hAnsi="Traditional Arabic" w:cs="Traditional Arabic" w:hint="cs"/>
          <w:b/>
          <w:bCs/>
          <w:sz w:val="32"/>
          <w:szCs w:val="32"/>
          <w:rtl/>
          <w:lang w:eastAsia="en-US" w:bidi="ar-SA"/>
        </w:rPr>
        <w:t>8</w:t>
      </w:r>
      <w:r w:rsidR="006F32A5">
        <w:rPr>
          <w:rFonts w:ascii="Traditional Arabic" w:eastAsia="Times New Roman" w:hAnsi="Traditional Arabic" w:cs="Traditional Arabic" w:hint="cs"/>
          <w:b/>
          <w:bCs/>
          <w:sz w:val="32"/>
          <w:szCs w:val="32"/>
          <w:rtl/>
          <w:lang w:eastAsia="en-US" w:bidi="ar-SA"/>
        </w:rPr>
        <w:t>8</w:t>
      </w:r>
    </w:p>
    <w:p w14:paraId="61A99C8D" w14:textId="77777777" w:rsidR="000044C1" w:rsidRPr="007A3BC5" w:rsidRDefault="000044C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9049/ق لعام 1440هـ</w:t>
      </w:r>
    </w:p>
    <w:p w14:paraId="42E7A530" w14:textId="77777777" w:rsidR="000044C1" w:rsidRPr="007A3BC5" w:rsidRDefault="000044C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3589 لعام 1441هـ</w:t>
      </w:r>
    </w:p>
    <w:p w14:paraId="4BB905B8" w14:textId="77777777" w:rsidR="000044C1" w:rsidRPr="007A3BC5" w:rsidRDefault="000044C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13/10/1442هـ</w:t>
      </w:r>
    </w:p>
    <w:p w14:paraId="141D312C"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EF429D8" w14:textId="75713086" w:rsidR="000044C1" w:rsidRPr="00DC06AE" w:rsidRDefault="00DC06AE" w:rsidP="00DC06AE">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0044C1" w:rsidRPr="00DC06AE">
        <w:rPr>
          <w:rFonts w:ascii="Traditional Arabic" w:hAnsi="Traditional Arabic" w:cs="Traditional Arabic"/>
          <w:b/>
          <w:bCs/>
          <w:sz w:val="32"/>
          <w:szCs w:val="32"/>
          <w:rtl/>
        </w:rPr>
        <w:t xml:space="preserve">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الحكم في الدعوى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مخالفة أحكام النظام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نزع ملكية عقار دون حاجة الجهة الإدارية له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w:t>
      </w:r>
      <w:r w:rsidR="000044C1" w:rsidRPr="00DC06AE">
        <w:rPr>
          <w:rFonts w:ascii="Traditional Arabic" w:hAnsi="Traditional Arabic" w:cs="Traditional Arabic"/>
          <w:sz w:val="32"/>
          <w:szCs w:val="32"/>
          <w:rtl/>
        </w:rPr>
        <w:t>الحكم بإلغاء قرار الجهة الإدارية السلبي بالامتناع عن تشكيل اللجان النظامية لحصر وتقدير ما اقتطع من عقار المدعي، رغم دفع الجهة الإدارية بعدم حاجتها للعقار، وأنه ليس ثمة مشروع معتمد بالميزانية يحتاج للعقار؛ يصم الحكم بمخالفة النظام، ويتعين معها نقضه.</w:t>
      </w:r>
    </w:p>
    <w:p w14:paraId="37F61A89" w14:textId="3A51AAB4" w:rsidR="000044C1" w:rsidRPr="007A3BC5" w:rsidRDefault="00DC06AE" w:rsidP="00DC06AE">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0044C1"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شرطه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w:t>
      </w:r>
      <w:r w:rsidR="000044C1" w:rsidRPr="007A3BC5">
        <w:rPr>
          <w:rFonts w:ascii="Traditional Arabic" w:hAnsi="Traditional Arabic" w:cs="Traditional Arabic"/>
          <w:sz w:val="32"/>
          <w:szCs w:val="32"/>
          <w:rtl/>
        </w:rPr>
        <w:t>يشترط لنزع الملكية أن يكون ثمة منفعة عامة يراد تحقيقها من وراء النزع، وتقدير المنفعة يرجع للجهة الإدارية بما تراه محققاً للمصلحة العامة، وليس للمحكمة أن تحل محل الجهة الإدارية في ذلك التقدير.</w:t>
      </w:r>
    </w:p>
    <w:p w14:paraId="7764D627"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27894F2" w14:textId="77777777" w:rsidR="000044C1" w:rsidRPr="007A3BC5" w:rsidRDefault="000044C1"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 من نظام نزع ملكية العقارات للمنفعة العامة ووضع اليد المؤقت على العقار الصادر بالمرسوم الملكي رقم (م/15) وتاريخ 11/3/1424هـ.</w:t>
      </w:r>
    </w:p>
    <w:p w14:paraId="16F6EEA5"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A2DE49E" w14:textId="6CFB7B1E"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والاعتراض المقدم عليه في أن المعترض ضده تقدم إلى المحكمة الإدارية بأبها بصحيفة دعوى طلب فيها إلزام الإدارة العامة للشؤون الزراعية بمنطقة عسير بتعويضه عما اقتطع من عقاره وكذا بتعويضه بأجرة المثل من تاريخ الاقتطاع إلى تاريخ استلام التعويض. وبعد قيد الدعوى في سجلات المحكمة، أحيلت إلى الدائرة الإدارية الأولى بتلك المحكمة حيث باشرت نظرها، وبجلسة </w:t>
      </w:r>
      <w:r w:rsidR="00C55D02">
        <w:rPr>
          <w:rFonts w:ascii="Traditional Arabic" w:hAnsi="Traditional Arabic" w:cs="Traditional Arabic"/>
          <w:sz w:val="32"/>
          <w:szCs w:val="32"/>
          <w:rtl/>
        </w:rPr>
        <w:t>9/9/</w:t>
      </w:r>
      <w:r w:rsidRPr="007A3BC5">
        <w:rPr>
          <w:rFonts w:ascii="Traditional Arabic" w:hAnsi="Traditional Arabic" w:cs="Traditional Arabic"/>
          <w:sz w:val="32"/>
          <w:szCs w:val="32"/>
          <w:rtl/>
        </w:rPr>
        <w:t xml:space="preserve">1440هـ أصدرت الدائرة حكمها القاضي بما يلي: أولاً: عدم قبول طلب المدعي (...) أجرة المثل لرفعها قبل آوانها. ثانياً: إلغاء قرار وزارة البيئة والمياه والزراعة/ الإدارة العامة للشؤون الزراعية بمنطقة عسير السلبي بالامتناع عن تشكيل اللجان النظامية المنصوص عليها في المادتين السادسة والسابعة من نظام نزع ملكية العقارات للمنفعة العامة ووضع اليد المؤقت على العقار، وذلك لحصر وتقدير ما اقتطع من عقار المدعي (...) المملوك له بالصك رقم (...) وتاريخ </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11/1439هـ للأسباب التي أوضحتها. وباستئناف المعترضة الحكم أمام محكمة الاستئناف الإدارية بمنطقة عسير، أحيل إلى دائرة الاستئناف الأولى حيث باشرت نظر الاستئناف، وبجلسة 28</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1441هـ قضت فيه بتأييد الحكم المستأنف محمولاً على أسبابه. وبتاريخ 12</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 xml:space="preserve">1441هـ تقدم ممثل المعترضة بالاعتراض على حكم محكمة </w:t>
      </w:r>
      <w:r w:rsidRPr="007A3BC5">
        <w:rPr>
          <w:rFonts w:ascii="Traditional Arabic" w:hAnsi="Traditional Arabic" w:cs="Traditional Arabic"/>
          <w:sz w:val="32"/>
          <w:szCs w:val="32"/>
          <w:rtl/>
        </w:rPr>
        <w:lastRenderedPageBreak/>
        <w:t xml:space="preserve">الاستئناف أمام هذه المحكمة طالباً نقضَ الحكم للأسباب الواردة في الاعتراض، والتي تتلخص في صدور الحكم من محكمة غير مختصة لأن الدعوى لا تعدو أن تكون منازعة على الملكية مع الشركة المستأجرة بتداخل أرض المدعي على حد زعمه مع أرض الوزارة، وهو ما يخرج عن اختصاص المحاكم الإدارية، إضافة إلى أن الحكم أخطأ في وصف الواقعة كونها ليست من قبيل دعاوى نزع الملكية، ولم يصدر قرار من الوزير بنزع الملكية، وليس هناك مشروع معتمد في الميزانية لنزع العقار محل الدعوى، كما أن الوزارة تنفي واقعة التعدي، وأن العقد المبرم بين الوزارة والشركة (...) هو داخل حدود ملكها. فأُبلغ المعترض ضده بصحيفة الاعتراض حسب الأصول المتبعة نظاماً. </w:t>
      </w:r>
    </w:p>
    <w:p w14:paraId="6DA84F79"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CFDB922" w14:textId="47FD962C"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الحكم محل الاعتراض انتهى إلى تأييد الحكم الابتدائي محمولاً على أسبابه فيما قضى به من إلغاء قرار وزارة البيئة والمياه والزراعة/ الإدرة العامة للشؤون الزراعية بمنطقة عسير السلبي بالامتناع عن تشكيل اللجان النظامية المنصوص عليها في المادتين السادسة والسابعة من نظام نزع ملكية العقارات للمنفعة العامة ووضع اليد المؤقت على العقار وذلك لحصر وتقدير ما اقتطع من عقار المدعي (...) المملوك له بالصك رقم (...) وتاريخ 4/11/1439هـ. وهذا محل نظر؛ ذلك أن الوزارة تدفع بأنها ليست بحاجة لعقار المدعي، وليس هناك مشروع معتمد في الميزانية يحتاج لعقار المدعي، بل هي تنازع المدعي فيما يدعيه من تداخل بين أرضه وما تملكه الوزارة. وحيث إن المادة الأولى من نظام نزع ملكية العقارات للمنفعة العامة ووضع اليد المؤقت على العقار نصت على أنه</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"يجوز للوزارات والمصالح الحكومية وغيرها من الأجهزة ذوات الشخصية المعنوية العامة نزع ملكية العقار للمنفعة العامة لقاء تعويض عادل بعد التحقق من عدم توافر الأراضي والعقارات الحكومية التي تفي</w:t>
      </w:r>
      <w:r w:rsidR="00080724">
        <w:rPr>
          <w:rFonts w:ascii="Traditional Arabic" w:hAnsi="Traditional Arabic" w:cs="Traditional Arabic"/>
          <w:sz w:val="32"/>
          <w:szCs w:val="32"/>
          <w:rtl/>
        </w:rPr>
        <w:t xml:space="preserve"> بحاجة</w:t>
      </w:r>
      <w:r w:rsidRPr="007A3BC5">
        <w:rPr>
          <w:rFonts w:ascii="Traditional Arabic" w:hAnsi="Traditional Arabic" w:cs="Traditional Arabic"/>
          <w:sz w:val="32"/>
          <w:szCs w:val="32"/>
          <w:rtl/>
        </w:rPr>
        <w:t xml:space="preserve"> المشروع، ولا يجوز نزع ملكية عقار إلا لتنفيذ مشروع معتمد في الميزانية"، فهذا النص</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اشترط لجواز نزع الملكية أن تكون ثمة منفعة عامة يراد تحقيقها من وراء نزع الملكية، فكلما كان هناك نفع عام جاز نزع الملكية من أجل تحقيقه، وتقدير ذلك يرجع للجهة الإدارية بما تراه محققاً للمصلحة العامة، وليس للمحكمة أن تحل محل جهة الإدارة في تقدير ذلك، وما دام أن جهة الإدارة تدفع بأنه لا حاجة لها بعقار المدعي، وأنه ليس ثمة مشروع معتمد بالميزانية يحتاج لعقار المدعي؛ فإن الحكم محل الاعتراض يكون قد خالف النظام مما يتعين معه نقضه وإحالة القضية لمحكمة الاستئناف الإدارية بمنطقة عسير للفصل فيها من جديد من غير من نظرها.</w:t>
      </w:r>
    </w:p>
    <w:p w14:paraId="5CB44802"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11BAAC2E" w14:textId="76D469A0" w:rsidR="000044C1" w:rsidRPr="007A3BC5" w:rsidRDefault="000044C1"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DE51C7B" w14:textId="77777777" w:rsidR="000044C1" w:rsidRPr="007A3BC5" w:rsidRDefault="000044C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645D91D" w14:textId="120806A6" w:rsidR="000044C1" w:rsidRPr="007A3BC5" w:rsidRDefault="000044C1"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93782F">
        <w:rPr>
          <w:rFonts w:ascii="Traditional Arabic" w:eastAsia="Times New Roman" w:hAnsi="Traditional Arabic" w:cs="Traditional Arabic" w:hint="cs"/>
          <w:b/>
          <w:bCs/>
          <w:sz w:val="32"/>
          <w:szCs w:val="32"/>
          <w:rtl/>
          <w:lang w:eastAsia="en-US" w:bidi="ar-SA"/>
        </w:rPr>
        <w:t>1</w:t>
      </w:r>
      <w:r w:rsidR="006F32A5">
        <w:rPr>
          <w:rFonts w:ascii="Traditional Arabic" w:eastAsia="Times New Roman" w:hAnsi="Traditional Arabic" w:cs="Traditional Arabic" w:hint="cs"/>
          <w:b/>
          <w:bCs/>
          <w:sz w:val="32"/>
          <w:szCs w:val="32"/>
          <w:rtl/>
          <w:lang w:eastAsia="en-US" w:bidi="ar-SA"/>
        </w:rPr>
        <w:t>89</w:t>
      </w:r>
    </w:p>
    <w:p w14:paraId="20A720A1" w14:textId="77777777" w:rsidR="000044C1" w:rsidRPr="007A3BC5" w:rsidRDefault="000044C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1841/2/س لعام 1440هـ</w:t>
      </w:r>
    </w:p>
    <w:p w14:paraId="469B73F7" w14:textId="77777777" w:rsidR="000044C1" w:rsidRPr="007A3BC5" w:rsidRDefault="000044C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1449 لعام 1440هـ</w:t>
      </w:r>
    </w:p>
    <w:p w14:paraId="54BC9C67" w14:textId="77777777" w:rsidR="000044C1" w:rsidRPr="007A3BC5" w:rsidRDefault="000044C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14/10/1442هـ</w:t>
      </w:r>
    </w:p>
    <w:p w14:paraId="62C8F4CE"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264776C" w14:textId="6F049F71" w:rsidR="000044C1" w:rsidRPr="007A3BC5" w:rsidRDefault="00DC06AE" w:rsidP="00DC06AE">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044C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مخالفة طرق الإثبات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ندب خبير في مسألة إثبات منوطة بالمحكمة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w:t>
      </w:r>
      <w:r w:rsidR="000044C1" w:rsidRPr="007A3BC5">
        <w:rPr>
          <w:rFonts w:ascii="Traditional Arabic" w:hAnsi="Traditional Arabic" w:cs="Traditional Arabic"/>
          <w:sz w:val="32"/>
          <w:szCs w:val="32"/>
          <w:rtl/>
        </w:rPr>
        <w:t xml:space="preserve">قضاء الحكم بكامل قيمة العقد والأعمال الإضافية استناداً إلى تقرير خبير منتدب في مسألة إثبات منوطة بالمحكمة، ودون التحقق من وجود نقص أو سوء في أداء المتعاقد، ودون التحقق من نظامية التكليف بالأعمال الإضافية وقدرها </w:t>
      </w:r>
      <w:r w:rsidR="007A3BC5">
        <w:rPr>
          <w:rFonts w:ascii="Traditional Arabic" w:hAnsi="Traditional Arabic" w:cs="Traditional Arabic"/>
          <w:sz w:val="32"/>
          <w:szCs w:val="32"/>
          <w:rtl/>
        </w:rPr>
        <w:t>-</w:t>
      </w:r>
      <w:r w:rsidR="000044C1" w:rsidRPr="007A3BC5">
        <w:rPr>
          <w:rFonts w:ascii="Traditional Arabic" w:hAnsi="Traditional Arabic" w:cs="Traditional Arabic"/>
          <w:sz w:val="32"/>
          <w:szCs w:val="32"/>
          <w:rtl/>
        </w:rPr>
        <w:t xml:space="preserve"> مخالفة الحكم طرق الإثبات، وتخليه عن إجراءات من صميم عمل المحكمة، إضافة إلى تقصيره في التسبيب.</w:t>
      </w:r>
    </w:p>
    <w:p w14:paraId="73465C59" w14:textId="05CF781E" w:rsidR="000044C1" w:rsidRPr="00DC06AE" w:rsidRDefault="00DC06AE" w:rsidP="00DC06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044C1" w:rsidRPr="00DC06AE">
        <w:rPr>
          <w:rFonts w:ascii="Traditional Arabic" w:hAnsi="Traditional Arabic" w:cs="Traditional Arabic"/>
          <w:b/>
          <w:bCs/>
          <w:sz w:val="32"/>
          <w:szCs w:val="32"/>
          <w:rtl/>
        </w:rPr>
        <w:t xml:space="preserve">خبرة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ندب الخبير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سلطة محكمة الموضوع فيه </w:t>
      </w:r>
      <w:r w:rsidR="007A3BC5" w:rsidRPr="00DC06AE">
        <w:rPr>
          <w:rFonts w:ascii="Traditional Arabic" w:hAnsi="Traditional Arabic" w:cs="Traditional Arabic"/>
          <w:b/>
          <w:bCs/>
          <w:sz w:val="32"/>
          <w:szCs w:val="32"/>
          <w:rtl/>
        </w:rPr>
        <w:t>-</w:t>
      </w:r>
      <w:r w:rsidR="000044C1" w:rsidRPr="00DC06AE">
        <w:rPr>
          <w:rFonts w:ascii="Traditional Arabic" w:eastAsia="Times New Roman" w:hAnsi="Traditional Arabic" w:cs="Traditional Arabic"/>
          <w:b/>
          <w:bCs/>
          <w:sz w:val="32"/>
          <w:szCs w:val="32"/>
          <w:rtl/>
        </w:rPr>
        <w:t xml:space="preserve"> </w:t>
      </w:r>
      <w:r w:rsidR="000044C1" w:rsidRPr="00DC06AE">
        <w:rPr>
          <w:rFonts w:ascii="Traditional Arabic" w:hAnsi="Traditional Arabic" w:cs="Traditional Arabic"/>
          <w:sz w:val="32"/>
          <w:szCs w:val="32"/>
          <w:rtl/>
        </w:rPr>
        <w:t>الأصل أن الاستعانة بالخبرة الفنية كإجراء من إجراءات الإثبات من السلطات التقديرية لمحكمة الموضوع، وذلك مشروط بأن يكون قرارها وفق القواعد الإجرائية المنصوص عليها نظاماً، ومخالفة ذلك يقيم الاعتراض عليه أمام المحكمة الإدارية العليا.</w:t>
      </w:r>
    </w:p>
    <w:p w14:paraId="6D51B4AC" w14:textId="5D8A9E09" w:rsidR="000044C1" w:rsidRPr="00DC06AE" w:rsidRDefault="00DC06AE" w:rsidP="00DC06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0044C1" w:rsidRPr="00DC06AE">
        <w:rPr>
          <w:rFonts w:ascii="Traditional Arabic" w:hAnsi="Traditional Arabic" w:cs="Traditional Arabic"/>
          <w:b/>
          <w:bCs/>
          <w:sz w:val="32"/>
          <w:szCs w:val="32"/>
          <w:rtl/>
        </w:rPr>
        <w:t xml:space="preserve">خبرة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ندب الخبير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مناطه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sz w:val="32"/>
          <w:szCs w:val="32"/>
          <w:rtl/>
        </w:rPr>
        <w:t xml:space="preserve"> يلجأ القاضي إلى الخبرة الفنية إذا تعلق النزاع بأمور فنية ليس بمقدور القاضي البت فيها لخروجها عن نشاطه الذهني.</w:t>
      </w:r>
    </w:p>
    <w:p w14:paraId="728D0B84" w14:textId="66DFFCA5" w:rsidR="000044C1" w:rsidRPr="00DC06AE" w:rsidRDefault="00DC06AE" w:rsidP="00DC06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0044C1" w:rsidRPr="00DC06AE">
        <w:rPr>
          <w:rFonts w:ascii="Traditional Arabic" w:hAnsi="Traditional Arabic" w:cs="Traditional Arabic"/>
          <w:b/>
          <w:bCs/>
          <w:sz w:val="32"/>
          <w:szCs w:val="32"/>
          <w:rtl/>
        </w:rPr>
        <w:t xml:space="preserve">خبرة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ندب الخبير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ما لا يدخل في مهمته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بيان المستحقات العقدية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sz w:val="32"/>
          <w:szCs w:val="32"/>
          <w:rtl/>
        </w:rPr>
        <w:t xml:space="preserve"> النزاع حول المستحقات العقدية ليس متعلقاً بمسائل هندسية فنية يستقل بإبداء الرأي فيها المهندسون، وليس من الأمور الفنية التي تخرج عن النشاط الذهني للقاضي، وإنما من المسائل القانونية التي تخضع في ثبوتها على ما يقدمه المدعي من أدلة وبينات، وتستقل المحكمة ببحثها والفصل فيها دون حاجة إلى خبرة فنية.</w:t>
      </w:r>
    </w:p>
    <w:p w14:paraId="27FFA97C"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615CE7E" w14:textId="7DF4CB23" w:rsidR="000044C1" w:rsidRPr="007A3BC5" w:rsidRDefault="000044C1" w:rsidP="00080724">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بجدة بدعوى طالب فيها بإلزام الأمانة المعترضة بدفع مستحقات موكلته الناشئة عن عقد صيانة وري الحدائق والمزروعات جنوب جدة المبرم بتاريخ 21/5/1436هـ، وأتعاب الخبرة وقدرها (60</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ستون ألف ريال. وبعد قيد الدعوى في سجلات المحكمة قضية برقم (6495) لعام 1438هـ، وإحالتها إلى الدائرة الثانية بتلك المحكمة، باشرت نظرها ثم أصدرت فيها حكمها قضت فيه بإلزام أمانة محافظة جدة بدفع مبلغ قدره (23.543.448.36) ثلاثة وعشرون مليوناً وخمسمئة وثلاثة وأربعون ألفاً وأربعمئة وثمانية وأربعون ريالاً، وست وثلاثون هللة، لصالح شركة (...) للأسباب الموضحة فيه. وبإحالة الحكم إلى محكمة الاستئناف الإدارية بمنطقة مكة </w:t>
      </w:r>
      <w:r w:rsidRPr="007A3BC5">
        <w:rPr>
          <w:rFonts w:ascii="Traditional Arabic" w:hAnsi="Traditional Arabic" w:cs="Traditional Arabic"/>
          <w:sz w:val="32"/>
          <w:szCs w:val="32"/>
          <w:rtl/>
        </w:rPr>
        <w:lastRenderedPageBreak/>
        <w:t xml:space="preserve">المكرمة وفق أحكام التدقيق الوجوبي، قيد في سجلات المحكمة قضية برقم (1842/2/س) لعام 1440هـ، وأحيلت إلى دائرة الاستئناف الثالثة بتلك المحكمة التي نظرتها ثم أصدرت فيها حكمها قضت فيه بتأييد الحكم محمولاً على أسبابه. وبتاريخ 20/6/1440هـ تقدم ممثل الأمانة المعترضة إلى هذه المحكمة باعتراضه على حكم الاستئناف، قيد برقم (1451) لعام 1440هـ، طالب فيه بنقض الحكم للأسباب الواردة فيه، والتي تتلخص في قصور الحكم في الأسباب، ومخالفة الحكم للنظام؛ لأنه ألزم الأمانة بدفع المستخلصات مع أن الشركة المعترض ضدها خالفت بنود العقد حسبما أثبته تقرير ديوان المراقبة العامة رقم (200/4-309) وتاريخ 26/1/1439هـ، كما أنه ألزم الأمانة بدفع قيمة الأعمال الإضافية بنسبة (10%) في حين لم يتم اعتماد الزيادة من صاحب الصلاحية. وقرار الدائرة بندب الخبير كان بالمخالفة للمادة (2) من قواعد الاستعانة بالخبراء وتحديد أتعابهم أمام محاكم ديوان المظالم؛ لأن الخبير المنتدب خبير هندسي غير مرخص له في المجال الزراعي (الحدائق والمزروعات)، وقد خرج عما طلبته الدائرة من الوقوف على حالة المزروعات والحدائق بالمشروع بذكر حالة المشروع قبل استلامه، وكان على الدائرة أن تأخذ بتقرير ديوان المراقبة العامة باعتبارها جهة رقابة على أعمال الأمانة، وجهة خارجية ليست طرفاً في الدعوى ومحايدة، وأن التقرير المعد من قبلها هو تقرير مفصل وواضح لكل حيثيات المشروع، وطلب نقض الحكم. وبتبليغ الشركة المعترض ضدها بصحيفة الاعتراض، أودع وكليها مذكرة دفاع تتضمن عدم صحة مخالفة الشركة لبنود العقد أو التباطؤ في التنفيذ، ولا يوجد تقرير فني معد من قبل الأمانة المعترضة يبين فواقد في الكميات، وتعاقد موكلته مع مؤسسة (...) من الباطن كان في حالات الطوارئ حال حدوث الأمطار وتجمع السيول من باب تغليب المصلحة العامة وإنجاز سحب المياه. وأما الأعمال الإضافية فيثبتها محضر استلام مواقع إضافية زيادة عن العقد بنسبة (10%) من كميات العقد، وهي طريق الملك وروافده (طريق المواكب). وأما طعن المعترضة بتكليف الخبير فهو أحد المكاتب الهندسية ويمارس عمله بموجب تراخيص ومسند له عدد من المشاريع كجهة إشراف، وتطرق الخبير لحالة المشروع قبل العقد لبيان أن المشروع تم استنفاد الكميات المطلوبة بزراعته لكون المشروع كان بدون مقاول صيانة قبل استلام موكلته، وطلب عدم قبول الاعتراض. وقد أودع ممثل المعترضة مذكرة تضمنت أن الحكم ألزم الأمانة بدفع كافة مستحقات المعترض ضدها بالرغم من وجود كميات فواقد كبيرة في نطاق المشروع موضحة في تقرير الحصر المعد من قبل اللجنة المشكلة من قبل الأمانة لاستلام المواقع محل العقد دون حضور المقاول لعدم تجاوبه بعد توجيه الدعوة له، كما أن الحكم خالف المادة (63) من نظام المنافسات والمشتريات الحكومية التي تنص على صرف مستحقات المتعاقد وفق ما يتم إنجازه من أعمال بعد حسم ما يتحقق عليه من غرامات وحسومات أخرى، كذلك مخالفة النصوص النظامية والعقدية فيما يتعلق بالاستلام والتسليم. كما تضمنت مذكرة الرد الإشارة إلى ما جاء بتقرير ديوان المراقبة العامة المشار إليه في صحيفة الاعتراض فيما يتعلق بمخالفة بنود العقد أو التباطؤ في التنفيذ، وقد خالفت المعترض ضدها المادة (71) من نظام المنافسات والمشتريات الحكومية، والمادة (4) </w:t>
      </w:r>
      <w:r w:rsidRPr="007A3BC5">
        <w:rPr>
          <w:rFonts w:ascii="Traditional Arabic" w:hAnsi="Traditional Arabic" w:cs="Traditional Arabic"/>
          <w:sz w:val="32"/>
          <w:szCs w:val="32"/>
          <w:rtl/>
        </w:rPr>
        <w:lastRenderedPageBreak/>
        <w:t>من الشروط العامة لوثيقة العقد بتعاقدها من الباطن مع مؤسسة (...). وأما الأعمال الإضافية التي تدعيها المعترض ضدها فلا صحة لها؛ لأن العقد حُدد فيه عدد المواقع بجداول كميات محددة، وقد تم إلغاء بعض المواقع لعدم القدرة على تسليمها، واستبدالها بموقع آخر في نفس نطاق المشروع وهو طريق المواكب. وأضاف في مذكرته إلى أن هناك تحقيقاً واسعاً جرى حول المشاريع المتعاقد عليها، وتمت إحالة كامل ملف التحقيق للمباحث الإدارية لاستكمال الإجراءات من قبلهم. وقدم صورة من تقرير اللجنة تضمن في بعض نتائجه توجيه الاتهام إلى مكتب (...) بسبب تقريره الذي أدى إلى صدور أحكام على الأمانة، وقدم صورة من خطاب مدير التحريات الإدارية بفرع هيئة الرقابة ومكافحة الفساد بمنطقة مكة المكرمة رقم (18311) وتاريخ 23/12/1441هـ المتضمن إحالة كامل أوراق القضية إلى وحدة التحقيق والادعاء الجنائي بمنطقة مكة المكرمة. وطلب نقض الحكم.</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D9F8672"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BF5B8FA" w14:textId="77777777"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الاعتراض قضى بإلزام الأمانة المعترضة بدفع الباقي من كامل قيمة العقد التي لم تصرف، وقيمة الأعمال الإضافية مستندة في ذلك على تقرير الخبير الهندسي الذي ندبته الدائرة، في حين أن النزاع ليس متعلقاً بمسائل هندسية فنية يستقل بإبداء الرأي فيها المهندسون، وإنما النزاع في حقيقته ينحصر في مطالبة الشركة المعترض ضدها بصرف مستحقاتها الناشئة عن العقد، وهذه ليست من الأمور الفنية التي تخرج عن النشاط الذهني للقاضي، وإنما هي مسائل قانونية تخضع في ثبوتها على ما يقدمه المدعي من أدلة وبينات، وتستقل المحكمة ببحثها والفصل فيها دون حاجة إلى خبرة فنية، وإنما يلجأ القاضي إلى الخبرة الفنية إذا تعلق النزاع بأمور فنية ليس بمقدور القاضي البت فيها لخروجها عن نشاطه الذهني؛ ومن ثم كان على الدائرة مطالبة الشركة تقديم ما يثبت تنفيذها الأعمال وفق المستخلصات التي ترفعها وتقارير سير العمل الشهرية التي تعدها ويصادق عليها الاستشاري، وهذه من مسائل الإثبات المنوطة بالمحكمة. والواقع أن الدائرة حكمت بكامل قيمة العقد والأعمال الإضافية دون أن تتحقق من وجود نقص أو سوء في أداء الشركة يوجب الحسم عليها بسببه، ودون أن تتحقق من نظامية التكليف بالأعمال الإضافية وقدرها على ضوء ملاحظات ديوان المراقبة العامة المرفقة بأوراق القضية، وتحقيقات هيئة مكافحة الفساد، وما انتهت إليه من إحالة أوراق التحقيق الذي أجري مع الخبير الفني الذي ندبته الدائرة إلى الإدارة المختصة لإقامة الدعوى الجنائية عليه بسبب أخطائه في التقرير. وإذا كان الأصل أن الاستعانة بالخبرة الفنية كإجراء من إجراءات الإثبات من السلطات التقديرية لمحكمة الموضوع، إلا أن ذلك مشروط بأن يكون قرارها وفق القواعد الإجرائية المنصوص عليها نظاماً، ومخالفتها في ذلك </w:t>
      </w:r>
      <w:r w:rsidRPr="007A3BC5">
        <w:rPr>
          <w:rFonts w:ascii="Traditional Arabic" w:hAnsi="Traditional Arabic" w:cs="Traditional Arabic"/>
          <w:sz w:val="32"/>
          <w:szCs w:val="32"/>
          <w:rtl/>
        </w:rPr>
        <w:lastRenderedPageBreak/>
        <w:t>يقيم الاعتراض عليه أمام المحكمة الإدارية العليا. وحيث صدر الحكم بالمخالفة للنظام في طرق الإثبات، وتخلى عن إجراء من صميم عمل المحكمة، وشابه قصور في الأسباب على نحو ما تقدم؛ وقد تضمن الاعتراض النعي عليه لهذا السبب؛ فإنه تعين نقضه.</w:t>
      </w:r>
    </w:p>
    <w:p w14:paraId="2CC62870"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3C49D09A" w14:textId="0956ECBF" w:rsidR="000044C1" w:rsidRPr="007A3BC5" w:rsidRDefault="000044C1"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6C51049" w14:textId="77777777" w:rsidR="000044C1" w:rsidRPr="007A3BC5" w:rsidRDefault="000044C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7C8325E3" w14:textId="15FE6358" w:rsidR="000044C1" w:rsidRPr="007A3BC5" w:rsidRDefault="000044C1" w:rsidP="006F32A5">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93782F">
        <w:rPr>
          <w:rFonts w:ascii="Traditional Arabic" w:eastAsia="Times New Roman" w:hAnsi="Traditional Arabic" w:cs="Traditional Arabic" w:hint="cs"/>
          <w:b/>
          <w:bCs/>
          <w:sz w:val="32"/>
          <w:szCs w:val="32"/>
          <w:rtl/>
          <w:lang w:eastAsia="en-US" w:bidi="ar-SA"/>
        </w:rPr>
        <w:t>19</w:t>
      </w:r>
      <w:r w:rsidR="006F32A5">
        <w:rPr>
          <w:rFonts w:ascii="Traditional Arabic" w:eastAsia="Times New Roman" w:hAnsi="Traditional Arabic" w:cs="Traditional Arabic" w:hint="cs"/>
          <w:b/>
          <w:bCs/>
          <w:sz w:val="32"/>
          <w:szCs w:val="32"/>
          <w:rtl/>
          <w:lang w:eastAsia="en-US" w:bidi="ar-SA"/>
        </w:rPr>
        <w:t>0</w:t>
      </w:r>
    </w:p>
    <w:p w14:paraId="4E51701F"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13861/ق لعام 1440هـ</w:t>
      </w:r>
    </w:p>
    <w:p w14:paraId="25473C71"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(3147) ورقم (2554) لعام 1441هـ</w:t>
      </w:r>
    </w:p>
    <w:p w14:paraId="38E67319"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14/10/1442هـ</w:t>
      </w:r>
    </w:p>
    <w:p w14:paraId="7BDA5AD3"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2DB3B34" w14:textId="6E9185FF"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0044C1"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الدعاوى المتعلقة بالشركات الحكومية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عدم اختصاص المحاكم الإدارية بنظر الدعاوى المقامة على الشركات التي تملكها الدولة والتي تمارس نشاطها في مرفق تديره في الأساس الجهة الإدارية.</w:t>
      </w:r>
    </w:p>
    <w:p w14:paraId="2F7AF8C2" w14:textId="640A8175"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0044C1"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منازعات شركة البلد الأمين</w:t>
      </w:r>
      <w:r w:rsidR="000044C1"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النزاع الناشئ وفق المركز النظامي لشركة البلد الأمين نزاع تجاري يخرج عن اختصاص القضاء الإداري.</w:t>
      </w:r>
    </w:p>
    <w:p w14:paraId="1BA5ED2B" w14:textId="7AA7F737"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color w:val="000000"/>
          <w:sz w:val="32"/>
          <w:szCs w:val="32"/>
          <w:rtl/>
        </w:rPr>
        <w:t xml:space="preserve">ج- </w:t>
      </w:r>
      <w:r w:rsidR="000044C1" w:rsidRPr="007A3BC5">
        <w:rPr>
          <w:rFonts w:ascii="Traditional Arabic" w:hAnsi="Traditional Arabic" w:cs="Traditional Arabic"/>
          <w:b/>
          <w:bCs/>
          <w:color w:val="000000"/>
          <w:sz w:val="32"/>
          <w:szCs w:val="32"/>
          <w:rtl/>
        </w:rPr>
        <w:t xml:space="preserve">تعويض </w:t>
      </w:r>
      <w:r w:rsidR="007A3BC5">
        <w:rPr>
          <w:rFonts w:ascii="Traditional Arabic" w:hAnsi="Traditional Arabic" w:cs="Traditional Arabic"/>
          <w:b/>
          <w:bCs/>
          <w:color w:val="000000"/>
          <w:sz w:val="32"/>
          <w:szCs w:val="32"/>
          <w:rtl/>
        </w:rPr>
        <w:t>-</w:t>
      </w:r>
      <w:r w:rsidR="000044C1" w:rsidRPr="007A3BC5">
        <w:rPr>
          <w:rFonts w:ascii="Traditional Arabic" w:hAnsi="Traditional Arabic" w:cs="Traditional Arabic"/>
          <w:b/>
          <w:bCs/>
          <w:color w:val="000000"/>
          <w:sz w:val="32"/>
          <w:szCs w:val="32"/>
          <w:rtl/>
        </w:rPr>
        <w:t xml:space="preserve"> المسؤولية التقصيرية </w:t>
      </w:r>
      <w:r w:rsidR="007A3BC5">
        <w:rPr>
          <w:rFonts w:ascii="Traditional Arabic" w:hAnsi="Traditional Arabic" w:cs="Traditional Arabic"/>
          <w:b/>
          <w:bCs/>
          <w:color w:val="000000"/>
          <w:sz w:val="32"/>
          <w:szCs w:val="32"/>
          <w:rtl/>
        </w:rPr>
        <w:t>-</w:t>
      </w:r>
      <w:r w:rsidR="000044C1" w:rsidRPr="007A3BC5">
        <w:rPr>
          <w:rFonts w:ascii="Traditional Arabic" w:hAnsi="Traditional Arabic" w:cs="Traditional Arabic"/>
          <w:b/>
          <w:bCs/>
          <w:color w:val="000000"/>
          <w:sz w:val="32"/>
          <w:szCs w:val="32"/>
          <w:rtl/>
        </w:rPr>
        <w:t xml:space="preserve"> الخطأ في تطبيقها</w:t>
      </w:r>
      <w:r w:rsidR="000044C1"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w:t>
      </w:r>
      <w:r w:rsidR="000044C1" w:rsidRPr="007A3BC5">
        <w:rPr>
          <w:rFonts w:ascii="Traditional Arabic" w:hAnsi="Traditional Arabic" w:cs="Traditional Arabic"/>
          <w:sz w:val="32"/>
          <w:szCs w:val="32"/>
          <w:rtl/>
        </w:rPr>
        <w:t>قواعد المسؤولية التقصيرية من مسائل القانون بحيث يكون الخطأ في تطبيقها خطأ في تطبيق القانون</w:t>
      </w:r>
      <w:r w:rsidR="000044C1" w:rsidRPr="007A3BC5">
        <w:rPr>
          <w:rFonts w:ascii="Traditional Arabic" w:hAnsi="Traditional Arabic" w:cs="Traditional Arabic"/>
          <w:b/>
          <w:bCs/>
          <w:sz w:val="32"/>
          <w:szCs w:val="32"/>
          <w:rtl/>
        </w:rPr>
        <w:t>.</w:t>
      </w:r>
    </w:p>
    <w:p w14:paraId="47884810" w14:textId="03B98C8F"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color w:val="000000"/>
          <w:sz w:val="32"/>
          <w:szCs w:val="32"/>
          <w:rtl/>
        </w:rPr>
        <w:t xml:space="preserve">د- </w:t>
      </w:r>
      <w:r w:rsidR="000044C1"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044C1" w:rsidRPr="007A3BC5">
        <w:rPr>
          <w:rFonts w:ascii="Traditional Arabic" w:hAnsi="Traditional Arabic" w:cs="Traditional Arabic"/>
          <w:b/>
          <w:bCs/>
          <w:color w:val="000000"/>
          <w:sz w:val="32"/>
          <w:szCs w:val="32"/>
          <w:rtl/>
        </w:rPr>
        <w:t xml:space="preserve"> المسؤولية العقدية </w:t>
      </w:r>
      <w:r w:rsidR="007A3BC5">
        <w:rPr>
          <w:rFonts w:ascii="Traditional Arabic" w:hAnsi="Traditional Arabic" w:cs="Traditional Arabic"/>
          <w:b/>
          <w:bCs/>
          <w:color w:val="000000"/>
          <w:sz w:val="32"/>
          <w:szCs w:val="32"/>
          <w:rtl/>
        </w:rPr>
        <w:t>-</w:t>
      </w:r>
      <w:r w:rsidR="000044C1" w:rsidRPr="007A3BC5">
        <w:rPr>
          <w:rFonts w:ascii="Traditional Arabic" w:hAnsi="Traditional Arabic" w:cs="Traditional Arabic"/>
          <w:b/>
          <w:bCs/>
          <w:color w:val="000000"/>
          <w:sz w:val="32"/>
          <w:szCs w:val="32"/>
          <w:rtl/>
        </w:rPr>
        <w:t xml:space="preserve"> الخطأ في تطبيقها</w:t>
      </w:r>
      <w:r w:rsidR="000044C1"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w:t>
      </w:r>
      <w:r w:rsidR="000044C1" w:rsidRPr="007A3BC5">
        <w:rPr>
          <w:rFonts w:ascii="Traditional Arabic" w:hAnsi="Traditional Arabic" w:cs="Traditional Arabic"/>
          <w:sz w:val="32"/>
          <w:szCs w:val="32"/>
          <w:rtl/>
        </w:rPr>
        <w:t>قواعد المسؤولية العقدية من مسائل القانون بحيث يكون الخطأ في تطبيقها خطأ في تطبيق القانون</w:t>
      </w:r>
      <w:r w:rsidR="000044C1" w:rsidRPr="007A3BC5">
        <w:rPr>
          <w:rFonts w:ascii="Traditional Arabic" w:hAnsi="Traditional Arabic" w:cs="Traditional Arabic"/>
          <w:b/>
          <w:bCs/>
          <w:sz w:val="32"/>
          <w:szCs w:val="32"/>
          <w:rtl/>
        </w:rPr>
        <w:t>.</w:t>
      </w:r>
    </w:p>
    <w:p w14:paraId="5241658E" w14:textId="50377F5D"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0044C1"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المسؤولية العقدية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تعاقد شركة مساهمة مع آخر على عقارات الجهة الإدارية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موافقة الجهة الإدارية على المخططات وإصدار التراخيص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قصر المسؤولية على طرفي العقد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w:t>
      </w:r>
      <w:r w:rsidR="000044C1" w:rsidRPr="007A3BC5">
        <w:rPr>
          <w:rFonts w:ascii="Traditional Arabic" w:hAnsi="Traditional Arabic" w:cs="Traditional Arabic"/>
          <w:sz w:val="32"/>
          <w:szCs w:val="32"/>
          <w:rtl/>
        </w:rPr>
        <w:t>قيام شركة مساهمة بالتصرف والتعاقد مع آخر على عقارات جهة إدارية بناء على أوامر منظمة، وقيام تلك الجهة الإدارية بالموافقة على المخططات وإصدار التراخيص للعقارات بحكم اختصاصها في الرقابة على المخططات وإصدار التراخيص، لا ينشئ في مواجهتها العلاقة أو المسؤولية العقدية عن النزاع العقدي الناتج عن التصرف بالعقارات ما دامت لم تكن طرفاً فيه، وتكون العلاقة والمسؤولية العقدية محصورة بين طرفيها.</w:t>
      </w:r>
    </w:p>
    <w:p w14:paraId="31E1C6F6" w14:textId="6450E51D"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و- </w:t>
      </w:r>
      <w:r w:rsidR="000044C1" w:rsidRPr="007A3BC5">
        <w:rPr>
          <w:rFonts w:ascii="Traditional Arabic" w:hAnsi="Traditional Arabic" w:cs="Traditional Arabic"/>
          <w:b/>
          <w:bCs/>
          <w:sz w:val="32"/>
          <w:szCs w:val="32"/>
          <w:rtl/>
        </w:rPr>
        <w:t xml:space="preserve">شركات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إدارة شركة لمرفق عام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انتفاء وصف الجهة الإدارية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w:t>
      </w:r>
      <w:r w:rsidR="000044C1" w:rsidRPr="007A3BC5">
        <w:rPr>
          <w:rFonts w:ascii="Traditional Arabic" w:hAnsi="Traditional Arabic" w:cs="Traditional Arabic"/>
          <w:sz w:val="32"/>
          <w:szCs w:val="32"/>
          <w:rtl/>
        </w:rPr>
        <w:t>إدارة أي شركة لمرفق عام لا يسبغ عليها وصف الجهة الإدارية، ولا يبرر إدخال منازعاتها في القضاء الإداري</w:t>
      </w:r>
      <w:r w:rsidR="000044C1" w:rsidRPr="007A3BC5">
        <w:rPr>
          <w:rFonts w:ascii="Traditional Arabic" w:hAnsi="Traditional Arabic" w:cs="Traditional Arabic"/>
          <w:b/>
          <w:bCs/>
          <w:sz w:val="32"/>
          <w:szCs w:val="32"/>
          <w:rtl/>
        </w:rPr>
        <w:t>.</w:t>
      </w:r>
    </w:p>
    <w:p w14:paraId="3D9AA50F" w14:textId="3DD4A377"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ز- </w:t>
      </w:r>
      <w:r w:rsidR="000044C1" w:rsidRPr="007A3BC5">
        <w:rPr>
          <w:rFonts w:ascii="Traditional Arabic" w:hAnsi="Traditional Arabic" w:cs="Traditional Arabic"/>
          <w:b/>
          <w:bCs/>
          <w:sz w:val="32"/>
          <w:szCs w:val="32"/>
          <w:rtl/>
        </w:rPr>
        <w:t xml:space="preserve">شركات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شركة مساهمة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تملك الجهة الإدارية لأسهم الشركة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استقلال الشركة في المسؤولية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w:t>
      </w:r>
      <w:r w:rsidR="000044C1" w:rsidRPr="007A3BC5">
        <w:rPr>
          <w:rFonts w:ascii="Traditional Arabic" w:hAnsi="Traditional Arabic" w:cs="Traditional Arabic"/>
          <w:sz w:val="32"/>
          <w:szCs w:val="32"/>
          <w:rtl/>
        </w:rPr>
        <w:t>لا تعتبر ملكية الجهة الإدارية لأسهم شركة أساساً للتضامن مع الشركة في المسؤولية؛ لاستقلال الشركة بذمتها المالية عن بقية الشركاء.</w:t>
      </w:r>
    </w:p>
    <w:p w14:paraId="70BAF42F" w14:textId="0EA280B4"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ح- </w:t>
      </w:r>
      <w:r w:rsidR="000044C1" w:rsidRPr="007A3BC5">
        <w:rPr>
          <w:rFonts w:ascii="Traditional Arabic" w:hAnsi="Traditional Arabic" w:cs="Traditional Arabic"/>
          <w:b/>
          <w:bCs/>
          <w:sz w:val="32"/>
          <w:szCs w:val="32"/>
          <w:rtl/>
        </w:rPr>
        <w:t xml:space="preserve">شركات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شركة البلد الأمين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نوع شخصيتها الاعتبارية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شركة البلد الأمين من أشخاص القانون الخاص بصفتها شركة مساهمة.</w:t>
      </w:r>
    </w:p>
    <w:p w14:paraId="4F3690B5" w14:textId="58F367D0"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lastRenderedPageBreak/>
        <w:t xml:space="preserve">ط- </w:t>
      </w:r>
      <w:r w:rsidR="000044C1" w:rsidRPr="007A3BC5">
        <w:rPr>
          <w:rFonts w:ascii="Traditional Arabic" w:hAnsi="Traditional Arabic" w:cs="Traditional Arabic"/>
          <w:b/>
          <w:bCs/>
          <w:sz w:val="32"/>
          <w:szCs w:val="32"/>
          <w:rtl/>
        </w:rPr>
        <w:t xml:space="preserve">نظام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نظام الشركات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تصنيفه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نظام الشركات من وسائل القانون التجاري الذي يعنى القضاء العام بتطبيقه. </w:t>
      </w:r>
    </w:p>
    <w:p w14:paraId="7B5A3D4D"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FEEB319" w14:textId="77777777" w:rsidR="000044C1" w:rsidRPr="007A3BC5" w:rsidRDefault="000044C1" w:rsidP="00D358C8">
      <w:pPr>
        <w:numPr>
          <w:ilvl w:val="0"/>
          <w:numId w:val="249"/>
        </w:numPr>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المرسوم الملكي رقم (م/42) وتاريخ 27/8/1430هـ، بشأن الموافقة على الترخيص بتأسيس شركة مساهمة باسم (شركة البلد الأمين للتنمية والتطوير العمراني).</w:t>
      </w:r>
    </w:p>
    <w:p w14:paraId="1359B74D"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3D9CA0E" w14:textId="78D64278" w:rsidR="000044C1" w:rsidRPr="007A3BC5" w:rsidRDefault="000044C1" w:rsidP="00080724">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والاعتراضين المقدمين عليه، وما أرفق بهما من مستندات في أن المعترض ضده سبق أن تقدم إلى المحكمة الإدارية بمكة المكرمة بدعوى ضد أمانة العاصمة المقدسة وشركة البلد الأمين التابعة للأمانة طالب فيها بإلزامهما بتعويضه عن الأضرار التي يدعي أنها أصابته بسبب فسخهما لعقد تطوير مخطط الحي الجامعي رقم (1/21/26/أ) الكائن بحي الحسيني بمكة المكرمة المبرم مع الشركة التابعة للأمانة. وبعد قيد الدعوى في سجلات المحكمة قضية برقم (1109) لعام 1437هـ، وإحالتها إلى الدائرة الثانية بتلك المحكمة، باشرت نظرها ثم أصدرت فيها حكمها قضت فيه بإلزام أمانة العاصمة المقدسة وشركة البلد الأمين بتعويض (...) بمبلغ قدره (263</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216</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946) مئتان وثلاثة وستون مليوناً ومئتان وستة عشر ألفاً وتسعمئة وستة وأربعون ريالاً، ورفض ما عدا ذلك من طلبات للأسباب الموضحة فيه. وباستئناف الأطراف الحكم أمام محكمة الاستئناف الإدارية بمنطقة مكة المكرمة، قيدت استئنافاتهم في سجلات المحكمة قضية برقم (13861) لعام 1440هـ، وأحيلت إلى دائرة الاستئناف الثالثة بتلك المحكمة التي باشرت نظرها ثم أصدرت فيها حكمها قضت فيه بتأييد الحكم المستأنف فيما انتهى إليه من إلزام أمانة العاصمة المقدسة وشركة البلد الأمين بتعويض (...) بمبلغ قدره (263</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216</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946) مئتان وثلاثة وستون مليوناً ومئتان وستة عشر ألفاً وتسعمئة وستة وأربعون ريالاً محمولاً على أسبابه، وبإلغاء الحكم فيما انتهى إليه من رفض طلب المستأنف (...) التعويض عن أعمال التسوية غير المستفاد منها على أرضه بمبلغ قدره (63</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243</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285</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60) ثلاثة وستون مليوناً ومئتان وثلاثة وأربعون ألفاً ومئتان وخمسة وثمانون ريالاً وستون هللة، والقضاء مجدداً بإلزام أمانة العاصمة المقدسة وشركة البلد الأمين بتعويضه عنه بذات المبلغ، ورفض ما عدا ذلك من طلبات للأسباب الموضحة فيه. وبتاريخ 17/5/1441هـ تقدم وكيل شركة البلد الأمين بالاعتراض على حكم الاستئناف، قيد في سجلات هذه المحكمة برقم (2554) لعام 1441هـ، كما أنه بتاريخ 25/5/1441هـ تقدم ممثل أمانة العاصمة المقدسة بالاعتراض على حكم الاستئناف، قيد في سجلات هذه المحكمة برقم (3147) لعام 1441هـ، وبإحالتها إلى هذه الدائرة باشرت نظرهما، وقررت ضم ملفي الاعتراضين ليصدر فيهما حكم واحد لاتحاد موضوعهما، ويتلخص اعتراض وكيل شركة البلد الأمين في مخالفة الحكم لقواعد الاختصاص لصدوره عن محكمة غير مختصة، فالمحاكم الإدارية إنما تختص بنظر الدعاوى المتعلقة بالعقود التي تكون جهة الإدارة طرفاً فيها، بينما </w:t>
      </w:r>
      <w:r w:rsidRPr="007A3BC5">
        <w:rPr>
          <w:rFonts w:ascii="Traditional Arabic" w:hAnsi="Traditional Arabic" w:cs="Traditional Arabic"/>
          <w:sz w:val="32"/>
          <w:szCs w:val="32"/>
          <w:rtl/>
        </w:rPr>
        <w:lastRenderedPageBreak/>
        <w:t>الشركة المعترضة ليست من الجهات الإدارية الحكومية والشخصيات المعنوية العامة؛ لعدم انطباق العناصر القانونية الأساسية لتحقيق الصفة الإدارية عليها، فالمرسوم الملكي رقم (م/42) وتاريخ 27/8/1430هـ الصادر بالموافقة على تأسيس الشركة المعترضة شركة مساهمة طبقاً لنظامها الأساس يخلو من النص على تمتعها بالصفة العامة، وقد جاء في المادة (2) من نظامها</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"تعد الشركة قائمة نظاماً، وتتمتع بالشخصية الاعتبارية والذمة المالية المستقلة وبالأهلية الكاملة... وتمارس نشاطها على أسس تجارية"، كما أنها لا تدير مرفقاً عاماً، وإنما تختص بأنشطة تطويرية عقارية تجارية مستهدفة بذلك الربح، كما أكدت ضوابط تأسيس الشركات التي تمتلكها الأمانات والبلديات في الفقرة (4/4) على استقلال مالية هذه الشركات عن مالية الدولة، كما أن الرقابة الحكومية عليها لا تعني فرض قيود إدارية عليها، وإنما هي من قبيل رقابة المساهم لأعمال الشركة، كما أن شركة (أ) هي شركة مستقلة من حيث الشخصية الاعتبارية والذمة المالية عن شركة البلد الأمين التي ليست طرفاً في مذكرة التفاهم ولا تملك الأرض التي تمت عليها عمليات التطوير أصلاً وإنما الأرض تابعة للأمانة، وطلب نقض الحكم. كما يتلخص اعتراض ممثل أمانة العاصمة المقدسة في مخالفة الحكم لأحكام الشريعة الإسلامية لاستناده على صكوك ثبت أنها منتهية ولا تخص المعترض ضده. كذلك الخطأ في تكييف الدعوى بأنها دعوى عقدية في حين أن ما يطالب به المعترض ضده تعويضه عن الخسائر المترتبة على إيقاف المخطط والمعدات والأعمال، وإلزام الأمانة بتمكينه من مخطط الحي الجامعي والعمل به، فتكون الدعوى من قبيل دعاوى الإلغاء والتعويض، كذلك صدور الحكم عن محكمة غير مختصة، فالمعترض ضده مالك لشركة تطوير عقاري والطرف الثاني في مذكرة التفاهم شركة (أ) التي لها سجل تجاري، فكلاهما يخضعان لنظام الشركات، وتكون المحكمة التجارية هي المختصة بنظر النزاع. كذلك مخالفة الحكم للنظام فيما يتعلق بميعاد رفع دعوى الإلغاء وفق التكييف الصحيح، وفيما يتعلق بصفة الأمانة في الدعوى التي لا تعد طرفاً في مذكرة التفاهم ولا يد لها في قرار إلغائها، وقد خلطت المحكمة ما بين المركز النظامي لأمين العاصمة المقدسة بصفته أميناً، وبين صفته كرئيس لمجلس إدارة شركة البلد الأمين. وكذلك المخالفة فيما يتعلق بالجمع بين دعوى الإلغاء والتعويض وفق ما جاء في حيثيات الحكم، وكذلك القصور في تسبيب الحكم وتناقض الأسباب فقد بني على أن جميع ما قرره الخبير بتقريره ثابت في حين أن ما أثبته الخبير مجرد أقوال مرسلة من المعترض ضده، وقد شاب تقرير الخبير مايبطله، وأثبت في الحكم ما لا سند له من الأوراق المرفقة بملف القضية، ولم يتضمن الحكم الرد على جميع دفوع الأمانة، وطلب نقض الحكم. وبتبليغ المعترض ضده بصحيفتي الاعتراض، أودع وكيله مذكرتي دفاع تضمنت الأولى الرد على ما جاء في صحيفة اعتراض وكيل شركة البلد الأمين، وملخص ما تضمنته عدم انطباق المادة (</w:t>
      </w:r>
      <w:r w:rsidRPr="007A3BC5">
        <w:rPr>
          <w:rFonts w:ascii="Traditional Arabic" w:hAnsi="Traditional Arabic" w:cs="Traditional Arabic"/>
          <w:sz w:val="32"/>
          <w:szCs w:val="32"/>
          <w:rtl/>
          <w:lang w:bidi="fa-IR"/>
        </w:rPr>
        <w:t xml:space="preserve">۱۱) </w:t>
      </w:r>
      <w:r w:rsidRPr="007A3BC5">
        <w:rPr>
          <w:rFonts w:ascii="Traditional Arabic" w:hAnsi="Traditional Arabic" w:cs="Traditional Arabic"/>
          <w:sz w:val="32"/>
          <w:szCs w:val="32"/>
          <w:rtl/>
        </w:rPr>
        <w:t xml:space="preserve">من نظام ديوان المظالم على ما جاء في صحيفة الاعتراض، كما أن الشركة تعد من قبيل الشركات العامة، فهي تباشر أعمالها على الأراضي الحكومية المملوكة للدولة وتتصرف فيها وتتعاقد مع الغير بغية تطويرها وإقامة البنى التحتية لها، فصفة المؤسسة العامة ظاهرة فيها لقيامها بإدارة مرفق عام بغية تحقيق منفعة عامة وهي إدارة </w:t>
      </w:r>
      <w:r w:rsidRPr="007A3BC5">
        <w:rPr>
          <w:rFonts w:ascii="Traditional Arabic" w:hAnsi="Traditional Arabic" w:cs="Traditional Arabic"/>
          <w:sz w:val="32"/>
          <w:szCs w:val="32"/>
          <w:rtl/>
        </w:rPr>
        <w:lastRenderedPageBreak/>
        <w:t>وتطوير قطاع الأراضي العشوائية وفق ما نصت عليه لائحة تطوير الأراضي العشوائية الصادرة عن مجلس الوزراء، وطلب عدم قبول الاعتراض. كما تضمنت المذكرة الثانية الرد على ما جاء في صحيفة اعتراض ممثل أمانة العاصمة المقدسة، وملخص ما تضمنته عدم انطباق المادة (</w:t>
      </w:r>
      <w:r w:rsidRPr="007A3BC5">
        <w:rPr>
          <w:rFonts w:ascii="Traditional Arabic" w:hAnsi="Traditional Arabic" w:cs="Traditional Arabic"/>
          <w:sz w:val="32"/>
          <w:szCs w:val="32"/>
          <w:rtl/>
          <w:lang w:bidi="fa-IR"/>
        </w:rPr>
        <w:t xml:space="preserve">۱۱) </w:t>
      </w:r>
      <w:r w:rsidRPr="007A3BC5">
        <w:rPr>
          <w:rFonts w:ascii="Traditional Arabic" w:hAnsi="Traditional Arabic" w:cs="Traditional Arabic"/>
          <w:sz w:val="32"/>
          <w:szCs w:val="32"/>
          <w:rtl/>
        </w:rPr>
        <w:t>من نظام ديوان المظالم على ما جاء في صحيفة الاعتراض، كذلك فإن الدعوى ناشئة عن عقد إداري وبالتالي صحة التكيف، وشركة البلد الأمين باشرت أعمالاً ذات علاقة بإدارة المرفق العام ولها سلطات مشابهة ومتفقة تماماً مع السلطات التي تمارسها الجهة الإدارية، وبالتالي انعقاد الاختصاص للمحكمة الإدارية، والدعوی مقامة في مواجهة شركة البلد الأمين وأمانة العاصمة المقدسة، وتنعقد الصفة للأمانة وفقاً لخطاب أمين العاصمة المقدسة رئيس مجلس إدارة شركة البلد الأمين رقم (</w:t>
      </w:r>
      <w:r w:rsidRPr="007A3BC5">
        <w:rPr>
          <w:rFonts w:ascii="Traditional Arabic" w:hAnsi="Traditional Arabic" w:cs="Traditional Arabic"/>
          <w:sz w:val="32"/>
          <w:szCs w:val="32"/>
          <w:rtl/>
          <w:lang w:bidi="fa-IR"/>
        </w:rPr>
        <w:t xml:space="preserve">۳۲۲/ </w:t>
      </w:r>
      <w:r w:rsidRPr="007A3BC5">
        <w:rPr>
          <w:rFonts w:ascii="Traditional Arabic" w:hAnsi="Traditional Arabic" w:cs="Traditional Arabic"/>
          <w:sz w:val="32"/>
          <w:szCs w:val="32"/>
          <w:rtl/>
        </w:rPr>
        <w:t>39/15) وتاريخ 27/6/1436هـ، وطلبات موكله اقتصرت على التعويض ولم يتم التطرق لموضوع الإلغاء إطلاقاً، والحكم جاء مسبباً وفق الأصول الشرعية والنظامية. وأما ما يتعلق بالدفوع المتعلقة بتقرير الخبرة فهي من الدفوع الموضوعية التي تستوجب تناول وقائع الدعوى وهو ما يخرج عن اختصاص هذه المحكمة، وطلب عدم قبول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5296710"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0637A8D" w14:textId="21CA59C6"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فلما كانت</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sz w:val="32"/>
          <w:szCs w:val="32"/>
          <w:rtl/>
        </w:rPr>
        <w:t>قواعد المسؤولية سواء كانت عقدية أو تقصيرية من مسائل القانون بحيث يكون الخطأ في تطبيقها خطأ في تطبيق القانون.</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sz w:val="32"/>
          <w:szCs w:val="32"/>
          <w:rtl/>
        </w:rPr>
        <w:t>ولما كان الحكم عندما اسند الخطأ إلى أمانة العاصمة المقدسة بالتأسيس على أنها هي من وافقت على المخطط وأصدرت التراخيص وكان التصرف في بعض العقارات التي تملكها فنشأت بذلك صفتها في الدعوى مسؤوليتها تبعاً لذلك؛ فإن ذلك لا يقيم المسؤولية العقدية؛ ذلك أن الموافقة على المخطط وإصدار التراخيص هو من صميم عملها كجهة إدارة معنية بالأمر باعتبارها الجهة الرقابية على كافة المخططات خاصة كانت أو تنظيمية، كما أنها المختصة بإصدار التراخيص وإلغائها ووقفها، ومن ثم فلا يمكن بأي حال أن تنشأ في مواجهتها مسؤولية عقدية بناء على ذلك ما دامت لم تبرم العقد الذي نشأ بسببه النزاع العقدي، كما أن التصرف في عقاراتها من قبل طرفي التعاقد لا ينشئ لها علاقة تعاقدية ما دام الترخيص بتأسيس شركة البلد الأمين شركة مساهمة الصادر بقرار مجلس الوزراء رقم (</w:t>
      </w:r>
      <w:r w:rsidRPr="007A3BC5">
        <w:rPr>
          <w:rFonts w:ascii="Traditional Arabic" w:hAnsi="Traditional Arabic" w:cs="Traditional Arabic"/>
          <w:sz w:val="32"/>
          <w:szCs w:val="32"/>
          <w:rtl/>
          <w:lang w:bidi="fa-IR"/>
        </w:rPr>
        <w:t>286)</w:t>
      </w:r>
      <w:r w:rsidRPr="007A3BC5">
        <w:rPr>
          <w:rFonts w:ascii="Traditional Arabic" w:hAnsi="Traditional Arabic" w:cs="Traditional Arabic"/>
          <w:sz w:val="32"/>
          <w:szCs w:val="32"/>
          <w:rtl/>
        </w:rPr>
        <w:t xml:space="preserve"> وتاريخ 26/8/1430هـ، المتوج بالمرسوم الملكي رقم (م/42) وتاريخ 27/8/1430هـ يجيز للشركة التصرف في بعض الأراضي البلدية، كما أن جزءاً من تلك الأراضي أدرج حصة عينية في رأس مال الشركة المذكورة؛ بما يعني أن تصرف المتعاقدين على أراضي تملكها الأمانة كان بمقتضى الترخيص بإنشاء الشركة، من ثم تنحصر المسؤولية العقدية بين طرفي العقد، (...) وشركة البلد الأمين، ولا يمكن إدخال أمانة العاصمة المقدسة إلا على أساس المسؤولية التقصيرية فقط إذا كانت أخطأت في أي تصرف </w:t>
      </w:r>
      <w:r w:rsidRPr="007A3BC5">
        <w:rPr>
          <w:rFonts w:ascii="Traditional Arabic" w:hAnsi="Traditional Arabic" w:cs="Traditional Arabic"/>
          <w:sz w:val="32"/>
          <w:szCs w:val="32"/>
          <w:rtl/>
        </w:rPr>
        <w:lastRenderedPageBreak/>
        <w:t>إداري بصفتها الإدارية وسلطتها التي تخولها ذلك بمقتضى اختصاصاتها المناطة بها؛ غير أن الحكم لم يتناول المسؤولية من هذا الجانب، وما إذا كانت الدعوى قد اشتملت عليها والضرر المترتب عليها، بل ورد بتوجيه المسؤولية للشركة والأمانة دون تأسيس وتحديد يرتفع به ذلك التجهيل ببيان المسؤولية التي تخص كلاً منهما وما يترتب عليه من ضرر، ولا يمكن القول بتوافر حالة التضامن بين الأمانة والشركة لعدم توافر الأساس الذي يرتبه. ولا تعتبر ملكية الأمانة لأسهم الشركة أساساً لذلك لاستقلال الشركة بذمتها المالية عن بقية الشركاء، والقول بخلاف ذلك ومجاراة الحكم فيما أسس عليه يدخل كافة الشركات المملوكة للدولة في النظام الإداري، ويلغي استقلال الشخصية المعنوية للشركة التي قررها نظام الشركات عن مالكها والشركاء فيها، ويحيل النزاعات التي تنشأ بين الشركات وبين الغير إلى القضاء الإداري بما يؤدي إلى ازدواجية النظر بين القضاء الإداري والقضاء التجاري في مسائل يحكمها نظام الشركات وهو من وسائل القانون التجاري الذي يعنى القضاء العام بتطبيقه. وما دام أن الجهة المتعاقدة مع المعترض ضده من أشخاص القانون الخاص بصفتها شركة مساهمة؛ فإن النزاع الناشئ وفق هذا المركز النظامي للشركة نزاع تجاري يخرج عن اختصاص القضاء الإداري، كما أن إدارة أي شركة لمرفق من المرافق العامة لا يسبغ عليها وصف الجهة الإدارية ولا يبرر إدخال منازعاتها في القضاء الإداري، وقد استقر قضاء المحاكم الإدارية على عدم اختصاصها الولائي بنظر الدعاوى المقامة على شركة أرامكو وشركة المياه الوطنية وغيرها من الشركات التي تملكها الدولة والتي تمارس نشاطها في مرفق تديره في الأساس جهة الإدارة. وحيث انتهت محكمة الاستئناف في حكمها محل الاعتراض إلى خلاف ما تقدم؛ فإنه يتعين نقض الحكم وإعادة القضية إلى محكمة الاستئناف التي أصدرته للفصل فيها من جديد من غير من نظرها.</w:t>
      </w:r>
    </w:p>
    <w:p w14:paraId="23612D5E"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1634F991" w14:textId="62EF7F64"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8F70D7A"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4AE7F19" w14:textId="70AC8B97" w:rsidR="000044C1" w:rsidRPr="007A3BC5" w:rsidRDefault="000044C1" w:rsidP="006F32A5">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93782F">
        <w:rPr>
          <w:rFonts w:ascii="Traditional Arabic" w:eastAsia="Times New Roman" w:hAnsi="Traditional Arabic" w:cs="Traditional Arabic" w:hint="cs"/>
          <w:b/>
          <w:bCs/>
          <w:sz w:val="32"/>
          <w:szCs w:val="32"/>
          <w:rtl/>
          <w:lang w:eastAsia="en-US" w:bidi="ar-SA"/>
        </w:rPr>
        <w:t>19</w:t>
      </w:r>
      <w:r w:rsidR="006F32A5">
        <w:rPr>
          <w:rFonts w:ascii="Traditional Arabic" w:eastAsia="Times New Roman" w:hAnsi="Traditional Arabic" w:cs="Traditional Arabic" w:hint="cs"/>
          <w:b/>
          <w:bCs/>
          <w:sz w:val="32"/>
          <w:szCs w:val="32"/>
          <w:rtl/>
          <w:lang w:eastAsia="en-US" w:bidi="ar-SA"/>
        </w:rPr>
        <w:t>1</w:t>
      </w:r>
    </w:p>
    <w:p w14:paraId="654EDA91" w14:textId="77777777" w:rsidR="000044C1" w:rsidRPr="007A3BC5" w:rsidRDefault="000044C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2182/ق لعام 1439هـ</w:t>
      </w:r>
    </w:p>
    <w:p w14:paraId="1D23C984" w14:textId="77777777" w:rsidR="000044C1" w:rsidRPr="007A3BC5" w:rsidRDefault="000044C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2434 لعام 1441هـ</w:t>
      </w:r>
    </w:p>
    <w:p w14:paraId="00F68275" w14:textId="77777777" w:rsidR="000044C1" w:rsidRPr="007A3BC5" w:rsidRDefault="000044C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20/10/1442هـ</w:t>
      </w:r>
    </w:p>
    <w:p w14:paraId="0BF76A25"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DAFC44B" w14:textId="2F3F56C0"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0044C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مخالفة القواعد الإجرائية لإصداره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عدم الالتزام بالقواعد الإجرائية لإصدار الحكم، والقصور في أسبابه؛ يعد مخالفة للنظام، يتعين معها نقض الحكم.</w:t>
      </w:r>
    </w:p>
    <w:p w14:paraId="4B0A2EB9" w14:textId="4292FF99" w:rsidR="000044C1" w:rsidRPr="007A3BC5" w:rsidRDefault="00DC06AE" w:rsidP="00DC06AE">
      <w:pPr>
        <w:autoSpaceDE w:val="0"/>
        <w:autoSpaceDN w:val="0"/>
        <w:adjustRightInd w:val="0"/>
        <w:jc w:val="both"/>
        <w:rPr>
          <w:rFonts w:ascii="Traditional Arabic" w:hAnsi="Traditional Arabic" w:cs="Traditional Arabic"/>
          <w:b/>
          <w:bCs/>
          <w:sz w:val="32"/>
          <w:szCs w:val="32"/>
        </w:rPr>
      </w:pPr>
      <w:r>
        <w:rPr>
          <w:rFonts w:ascii="Traditional Arabic" w:eastAsia="Times New Roman" w:hAnsi="Traditional Arabic" w:cs="Traditional Arabic" w:hint="cs"/>
          <w:b/>
          <w:bCs/>
          <w:sz w:val="32"/>
          <w:szCs w:val="32"/>
          <w:rtl/>
        </w:rPr>
        <w:t xml:space="preserve">ب- </w:t>
      </w:r>
      <w:r w:rsidR="000044C1"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0044C1" w:rsidRPr="007A3BC5">
        <w:rPr>
          <w:rFonts w:ascii="Traditional Arabic" w:eastAsia="Times New Roman" w:hAnsi="Traditional Arabic" w:cs="Traditional Arabic"/>
          <w:b/>
          <w:bCs/>
          <w:sz w:val="32"/>
          <w:szCs w:val="32"/>
          <w:rtl/>
        </w:rPr>
        <w:t xml:space="preserve"> الحكم في الدعوى </w:t>
      </w:r>
      <w:r w:rsidR="007A3BC5">
        <w:rPr>
          <w:rFonts w:ascii="Traditional Arabic" w:eastAsia="Times New Roman" w:hAnsi="Traditional Arabic" w:cs="Traditional Arabic"/>
          <w:b/>
          <w:bCs/>
          <w:sz w:val="32"/>
          <w:szCs w:val="32"/>
          <w:rtl/>
        </w:rPr>
        <w:t>-</w:t>
      </w:r>
      <w:r w:rsidR="000044C1" w:rsidRPr="007A3BC5">
        <w:rPr>
          <w:rFonts w:ascii="Traditional Arabic" w:eastAsia="Times New Roman" w:hAnsi="Traditional Arabic" w:cs="Traditional Arabic"/>
          <w:b/>
          <w:bCs/>
          <w:sz w:val="32"/>
          <w:szCs w:val="32"/>
          <w:rtl/>
        </w:rPr>
        <w:t xml:space="preserve"> نقض الحكم من قبل المحكمة الإدارية العليا </w:t>
      </w:r>
      <w:r w:rsidR="007A3BC5">
        <w:rPr>
          <w:rFonts w:ascii="Traditional Arabic" w:eastAsia="Times New Roman" w:hAnsi="Traditional Arabic" w:cs="Traditional Arabic"/>
          <w:b/>
          <w:bCs/>
          <w:sz w:val="32"/>
          <w:szCs w:val="32"/>
          <w:rtl/>
        </w:rPr>
        <w:t>-</w:t>
      </w:r>
      <w:r w:rsidR="000044C1" w:rsidRPr="007A3BC5">
        <w:rPr>
          <w:rFonts w:ascii="Traditional Arabic" w:eastAsia="Times New Roman" w:hAnsi="Traditional Arabic" w:cs="Traditional Arabic"/>
          <w:b/>
          <w:bCs/>
          <w:sz w:val="32"/>
          <w:szCs w:val="32"/>
          <w:rtl/>
        </w:rPr>
        <w:t xml:space="preserve"> مقتضى النقض</w:t>
      </w:r>
      <w:r w:rsidR="000044C1"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مقتضى نقض المحكمة الإدارية العليا لحكم محكمة الاستئناف وإحالة القضية إليها، أن تصدر حكماً في النزاع تتبع فيه المحكمة الإدارية العليا في المسألة التي فصلت فيها، وتُرتب نتيجة الحكم عليها</w:t>
      </w:r>
      <w:r w:rsidR="000044C1" w:rsidRPr="007A3BC5">
        <w:rPr>
          <w:rFonts w:ascii="Traditional Arabic" w:hAnsi="Traditional Arabic" w:cs="Traditional Arabic"/>
          <w:b/>
          <w:bCs/>
          <w:sz w:val="32"/>
          <w:szCs w:val="32"/>
          <w:rtl/>
        </w:rPr>
        <w:t>.</w:t>
      </w:r>
    </w:p>
    <w:p w14:paraId="60AF5D9D"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2A72F7E" w14:textId="77777777" w:rsidR="000044C1" w:rsidRPr="007A3BC5" w:rsidRDefault="000044C1" w:rsidP="00D358C8">
      <w:pPr>
        <w:numPr>
          <w:ilvl w:val="0"/>
          <w:numId w:val="4"/>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22D5DE59"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1BFD38D" w14:textId="01216BE8"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والاعتراض المقدم عليه في أن المعترض أصالة ووكالة (...) تقدم بصحيفة دعوى إلى المحكمة الإدارية بالرياض طلب فيها الحكم بإلغاء قرار المدعى عليها لجنة فض منازعات الكهرباء رقم (663/38) وتاريخ 26</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1438هـ، والمتضمن صرف النظر عن الدعوى لعدم اختصاص اللجنة ولائياً. وبعد قيد الدعوى في سجلات المحكمة قضية إدارية برقم (10869) لعام 1438هـ، أحيلت إلى الدائرة الإدارية الثالثة بتلك المحكمة حيث باشرت نظرها ثم أصدرت فيها بتاريخ 24</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1439هـ حكمها قضت فيه برفض الدعوى للأسباب التي أوضحتها الدائرة، وبعد أن استأنف المدعي أصالة ووكالة الحكم أمام محكمة الاستئناف الإدارية بمنطقة الرياض، أحيل إلى دائرة الاستئناف الثانية حيث باشرت نظر الاستئناف، وبجلسة 21</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1441هـ قضت فيه بتأييد الحكم المستأنف محمولاً على أسبابه. ثم تقدم المدعي إلى هذه المحكمة باعتراضه على حكم محكمة الاستئناف، فأصدرت فيه بتاريخ 27</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1440هـ حكمها القاضي بقبول الاعتراض شكلاً، وفي الموضوع بنقض الحكم محل الاعتراض؛ تأسيساً على أن الدائرة الابتدائية قبلت الدعوى ضد لجنة فض صناعة الكهرباء، وأيدها في ذلك حكم الاستئناف المعترض عليه في حين أن اللجنة وإن كانت هي مصدرة القرار والأعلم بمضمونه والأسباب التي أدت إلى إصداره إلا أن اللجنة ليس لها شخصية معنوية بموجبها يكون لها الصلاحية </w:t>
      </w:r>
      <w:r w:rsidRPr="007A3BC5">
        <w:rPr>
          <w:rFonts w:ascii="Traditional Arabic" w:hAnsi="Traditional Arabic" w:cs="Traditional Arabic"/>
          <w:sz w:val="32"/>
          <w:szCs w:val="32"/>
          <w:rtl/>
        </w:rPr>
        <w:lastRenderedPageBreak/>
        <w:t>لوجوب الحق لها أو عليها وتكون تبعاً لذلك أهلاً للتقاضي عن طريق ممثلها، وإنما هي مجرد لجنة إدارية ذات طبيعة قضائية تفصل في النزاع المعروض عليها بين المعترض وخصمه، وليست طرفاً في النزاع بينهما ولا مصلحة لها في الحكم لأحد الطرفين دون الآخر، ومن المعلوم أن أهلية الوجوب تثبت للشخص الطبيعي منذ أن يولد حتى يموت، وللشخص المعنوي منذ الاعتراف النظامي له بالشخصية المعنوية إلى أن ينقضي بحلّه أو اندماجه، والأصل في صحة الإجراءات القضائية عموماً أن يكون من اتخذ الإجراء أو من وجه إليه هذا الإجراء له أهلية الوجوب والأداء فإذا لم تتوافر فيه هذه الأهلية على هذا النحو كانت الإجراءات باطلة. وبما أن نظام الكهرباء الذي نص على إنشاء هذه اللجنة ونظم اختصاصاتها لم يمنحها الشخصية المعنوية العامة، فإن إقامة الدعوى عليها غير صحيحة، ولا تقبل الدعوى في مواجهتها. وبإعادة القضية إلى محكمة الاستئناف الإدارية بمنطقة الرياض، أحيلت إلى الدائرة الأولى في تلك المحكمة التي نظرتها وأصدرت فيها بتاريخ 21/4/1441هـ حكمها القاضي برفض الدعوى، متمسكة بما انتهى إليه الحكم المنقوض من صفة اللجنة كطرف في الدعوى. وبتاريخ 11</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1441هـ تقدم المعترض باعتراضه على حكم محكمة الاستئناف أمام هذه المحكمة طالباً نقض الحكم للأسباب الواردة في الاعتراض، وتتلخص في أن الدائرة لم تلم بالدعوى وتطلع على ما فيها من أوجه دفاع ومستندات وأوراق، ولم تقم بإدخال الشركة السعودية للكهرباء، ولم تبحث النزاع من الناحية الموضوعية والمتمثل في المطالبة بأجرة المثل، مما يصم الحكم بالقصور لعدم الفصل في النزاع، كما أن الحكم أخطأ في تكييف الدعوى بأن كيفها على أنها طعن في قرار التعويض الصادر عن نزع الملكية في حين أن الدعوى تنصب على المطالبة بأجرة المثل. وبتبليغ المعترض الشركة السعودية للكهرباء بالاعتراض، قدم ممثلها مذكرة طلب فيها عدم قبول الاعتراض؛ لأن جميع ما ذكر</w:t>
      </w:r>
      <w:r w:rsidR="00080724">
        <w:rPr>
          <w:rFonts w:ascii="Traditional Arabic" w:hAnsi="Traditional Arabic" w:cs="Traditional Arabic"/>
          <w:sz w:val="32"/>
          <w:szCs w:val="32"/>
          <w:rtl/>
        </w:rPr>
        <w:t>ه المعترض في صحيفته لا يتضمن أي</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موردٍ من موارد اختصاص المحكمة الإدارية العليا المنصوص عليها في المادة الحادية عشرة من نظام ديوان المظالم. </w:t>
      </w:r>
    </w:p>
    <w:p w14:paraId="37238C2F"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9C5B73F" w14:textId="77777777"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وحيث إنه للنظر في هذا الاعتراض فإنه لما كان الاعتراض مقدماً خلال الأجل المقرر نظاماً، واستوفى سائر أوضاعه الشكلية فإنه مقبولاٌ شكلاً. أما عن الموضوع، فإن مقتضى نقض المحكمة العليا لحكم محكمة الاستئناف وإحالة القضية إليها أن تصدر حكماً في النزاع تتبع فيه المحكمة العليا في المسألة التي فصلت فيها، وتُرتب نتيجة الحكم عليها وفقاً لما نصت عليه المادة الثامنة والخمسون من نظام المرافعات أمام الديوان. وبالاطلاع على الحكم المعترض عليه تبين أن محكمة الاستئناف بعد نقض المحكمة العليا لحكمها وإعادة القضية إليها، أصدرت حكمها بذات حكمها السابق واكتفت بالإضافة عليه بقولها: "إن الدعوى بمواجهة اللجنة وأنه يترتب على ذلك صفتها في الدعوى". ولما كان الأمر كذلك، وكان عدم الالتزام بالقواعد الإجرائية لإصدار الأحكام، والقصور في أسبابها يعد مخالفة للنظام، وقد انطوى الحكم المعترض عليه على مخالفة لهذه القواعد؛ إذ لم تستوف المحكمة المرافعة في الدعوى على الأساس الذي وجهت به </w:t>
      </w:r>
      <w:r w:rsidRPr="007A3BC5">
        <w:rPr>
          <w:rFonts w:ascii="Traditional Arabic" w:hAnsi="Traditional Arabic" w:cs="Traditional Arabic"/>
          <w:sz w:val="32"/>
          <w:szCs w:val="32"/>
          <w:rtl/>
        </w:rPr>
        <w:lastRenderedPageBreak/>
        <w:t>المحكمة العليا ونقضت بموجبه الحكم وأعادت القضية إلى المحكمة لنظرها من جديد على أساسه؛ فإنه يتعين نقض الحكم وإعادة القضية إلى محكمة الاستئناف الإدارية بمنطقة الرياض التي أصدرت الحكم لتفصل فيها من جديد من غير من نظرها.</w:t>
      </w:r>
    </w:p>
    <w:p w14:paraId="6113EA5D"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5F01CBAC" w14:textId="2BA34752" w:rsidR="000044C1" w:rsidRPr="007A3BC5" w:rsidRDefault="000044C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1F3ECD5" w14:textId="77777777" w:rsidR="000044C1" w:rsidRPr="007A3BC5" w:rsidRDefault="000044C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656C276" w14:textId="5BD65B23" w:rsidR="000044C1" w:rsidRPr="007A3BC5" w:rsidRDefault="000044C1" w:rsidP="006F32A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19</w:t>
      </w:r>
      <w:r w:rsidR="006F32A5">
        <w:rPr>
          <w:rFonts w:ascii="Traditional Arabic" w:hAnsi="Traditional Arabic" w:cs="Traditional Arabic" w:hint="cs"/>
          <w:b/>
          <w:bCs/>
          <w:sz w:val="32"/>
          <w:szCs w:val="32"/>
          <w:rtl/>
        </w:rPr>
        <w:t>2</w:t>
      </w:r>
    </w:p>
    <w:p w14:paraId="096EF2FA"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936/ق لعام 1441هـ</w:t>
      </w:r>
    </w:p>
    <w:p w14:paraId="006C0697"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3815 لعام 1441هـ</w:t>
      </w:r>
    </w:p>
    <w:p w14:paraId="4B4570F3"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20/10/1442هـ</w:t>
      </w:r>
    </w:p>
    <w:p w14:paraId="420AE68E"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73BB771" w14:textId="453D332B" w:rsidR="000044C1" w:rsidRPr="00DC06AE" w:rsidRDefault="00DC06AE" w:rsidP="00DC06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044C1" w:rsidRPr="00DC06AE">
        <w:rPr>
          <w:rFonts w:ascii="Traditional Arabic" w:hAnsi="Traditional Arabic" w:cs="Traditional Arabic"/>
          <w:b/>
          <w:bCs/>
          <w:sz w:val="32"/>
          <w:szCs w:val="32"/>
          <w:rtl/>
        </w:rPr>
        <w:t xml:space="preserve">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الحكم في الدعوى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تسبيب الحكم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وجوبه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sz w:val="32"/>
          <w:szCs w:val="32"/>
          <w:rtl/>
        </w:rPr>
        <w:t xml:space="preserve"> يجب على المحكمة تسبيب الحكم بإيراد الحجج الواقعية والقانونية التي بنت عليها في حكمها بما يكفي لحمله عليها؛ لِما في ذلك من حفظٍ لحقوق المتقاضين، وإبرازٍ لعدالة الحكم القضائي. </w:t>
      </w:r>
    </w:p>
    <w:p w14:paraId="08F94C6F" w14:textId="529C4773" w:rsidR="000044C1" w:rsidRPr="00DC06AE" w:rsidRDefault="00DC06AE" w:rsidP="00DC06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044C1" w:rsidRPr="00DC06AE">
        <w:rPr>
          <w:rFonts w:ascii="Traditional Arabic" w:hAnsi="Traditional Arabic" w:cs="Traditional Arabic"/>
          <w:b/>
          <w:bCs/>
          <w:sz w:val="32"/>
          <w:szCs w:val="32"/>
          <w:rtl/>
        </w:rPr>
        <w:t xml:space="preserve">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الحكم في الدعوى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تسبيب الحكم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وجوبه حال تعديل محكمة الاستئناف على الحكم الابتدائي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w:t>
      </w:r>
      <w:r w:rsidR="000044C1" w:rsidRPr="00DC06AE">
        <w:rPr>
          <w:rFonts w:ascii="Traditional Arabic" w:hAnsi="Traditional Arabic" w:cs="Traditional Arabic"/>
          <w:sz w:val="32"/>
          <w:szCs w:val="32"/>
          <w:rtl/>
        </w:rPr>
        <w:t>تأييد حكم الاستئناف للحكم الابتدائي مع تعديل الاستحقاق المحكوم به؛ لا يُعد تأييداً للحكم الابتدائي، وإنما هو حكم آخر يجب أن يُبنى على أسباب خاصة به.</w:t>
      </w:r>
    </w:p>
    <w:p w14:paraId="5EF604C1"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1F21566D" w14:textId="77777777" w:rsidR="000044C1" w:rsidRPr="007A3BC5" w:rsidRDefault="000044C1" w:rsidP="00D358C8">
      <w:pPr>
        <w:pStyle w:val="a3"/>
        <w:numPr>
          <w:ilvl w:val="0"/>
          <w:numId w:val="25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CFD662B"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0455FE8" w14:textId="77777777"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بالدمام طلب فيها إلزام المدعى عليها بصرف بدل الطب الشرعي اعتباراً من 1/1/1436هـ مع الاستمرار بالصرف. وبعد قيد الدعوى في سجلات المحكمة قضية إدارية برقم (10612) لعام 1440هـ، أحيلت إلى الدائرة الثامنة في تلك المحكمة، فنظرتها وبتاريخ 7/11/1440هـ أصدرت فيها حكمها القاضي بإلزام المدعى عليها بصرف بدل الطب الشرعي للمدعي اعتباراً من 1/1/1436هـ مع الاستمرار بالصرف ما دام يزاول ذات العمل للأسباب التي أوضحتها. وبعد استئناف المدعى عليها الحكم أمام محكمة الاستئناف الإدارية بالمنطقة الشرقية، أحيل إلى دائرة الاستئناف الثالثة، فنظرته وبتاريخ 7/4/1441هـ أصدرت فيه حكمها القاضي بتأييد الحكم محمولاً على أسبابه مع تعديل فترة الاستحقاق لتكون من 1/1/1436هـ حتى 23/4/1437هـ. وبتاريخ 5/6/1441هـ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المادة الأولى من لائحة الوظائف الصحية التي قررت البدل للعاملين في ثلاجة الموتى ولم تقصر الاستحقاق على العاملين في الثلاجة التي تتبع الطب الشرعي دون غيرها، كما أن الحكم استند في استثناء شرط ثبوت الملاك الوظيفي إلى قرار مجلس الخدمة المدنية رقم (1/1742) وتاريخ 12/2/1434هـ الذي </w:t>
      </w:r>
      <w:r w:rsidRPr="007A3BC5">
        <w:rPr>
          <w:rFonts w:ascii="Traditional Arabic" w:hAnsi="Traditional Arabic" w:cs="Traditional Arabic"/>
          <w:sz w:val="32"/>
          <w:szCs w:val="32"/>
          <w:rtl/>
        </w:rPr>
        <w:lastRenderedPageBreak/>
        <w:t xml:space="preserve">قُرر العمل به لمدة ثلاث سنوات، مع أن هذا القرار خاص بالعاملين في المختبرات لا في ثلاجات الموتى. فأُبلغت المعترض ضدها بصحيفة الاعتراض حسب الأصول المتبعة نظاماً. </w:t>
      </w:r>
    </w:p>
    <w:p w14:paraId="007D0A6C"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8057B1F" w14:textId="122ED953"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البين من ملف الاعتراض أن المعترض ضده تقدم إلى المحكمة ابتداءً مطالباً بصرف بدل مزاولة الطب الشرعي اعتباراً من 1/1/1436هـ مع الاستمرار بالصرف، وقد انتهت الدائرة الابتدائية إلى الحكم له في المدة المطالب بها كاملة، وأما دائرة الاستئناف في حكمها المعترض عليه فقد انتهت إلى تأييد الحكم محمولاً على أسبابه على الرغم من أن ما حكمت به كان مغايراً لما انتهت إليه الدائرة الابتدائية دون أن تذكر أسباباً لذلك. ولما كان تسبيب الحكم بإيراد الحجج الواقعية والقانونية التي بنت عليها الدائرة حكمها بما يكفي لحمله عليها، واجباً بنص المادة السابعة والعشرين من نظام المرافعات أمام ديوان المظالم التي نصت على أنه</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لِما في ذلك من حفظٍ لحقوق المتقاضين، وإبرازٍ لعدالة الحكم القضائي، وقد أغفلته دائرة الاستئناف في حكمها المعترض عليه إذ الحكم بالاستحقاق في بعض المدة التي حكمت الدائرة الابتدائية بالاستحقاق فيها ورفض بعضها ليس تأييداً لما انتهت إليه الدائرة الابتدائية، وإنما هو حكمٌ آخر يجب أن يبنى على أسبابه الخاصة به. وبما أن الحكم المعترض عليه قد انتهى إلى ما انتهى إليه فإن المتعين نقضه وإعادة القضية إلى محكمة الاستئناف بالمنطقة الشرقية للفصل فيها من جديد من غير من نظرها.</w:t>
      </w:r>
    </w:p>
    <w:p w14:paraId="65512AB7"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0381F511" w14:textId="4884E16C"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CC8B7C3"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66F1966A" w14:textId="69615FF1" w:rsidR="000044C1" w:rsidRPr="007A3BC5" w:rsidRDefault="000044C1"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19</w:t>
      </w:r>
      <w:r w:rsidR="006F32A5">
        <w:rPr>
          <w:rFonts w:ascii="Traditional Arabic" w:hAnsi="Traditional Arabic" w:cs="Traditional Arabic" w:hint="cs"/>
          <w:b/>
          <w:bCs/>
          <w:sz w:val="32"/>
          <w:szCs w:val="32"/>
          <w:rtl/>
        </w:rPr>
        <w:t>3</w:t>
      </w:r>
    </w:p>
    <w:p w14:paraId="5D243E3E"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12610/ق لعام 1440هـ</w:t>
      </w:r>
    </w:p>
    <w:p w14:paraId="5274B347"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4143 لعام 1441هـ</w:t>
      </w:r>
    </w:p>
    <w:p w14:paraId="620E9411"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20/10/1442هـ</w:t>
      </w:r>
    </w:p>
    <w:p w14:paraId="645331E1"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6AD7F8B" w14:textId="260BFC0F" w:rsidR="000044C1" w:rsidRPr="00DC06AE" w:rsidRDefault="00DC06AE" w:rsidP="00DC06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0044C1" w:rsidRPr="00DC06AE">
        <w:rPr>
          <w:rFonts w:ascii="Traditional Arabic" w:hAnsi="Traditional Arabic" w:cs="Traditional Arabic"/>
          <w:b/>
          <w:bCs/>
          <w:sz w:val="32"/>
          <w:szCs w:val="32"/>
          <w:rtl/>
        </w:rPr>
        <w:t xml:space="preserve">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الحكم في الدعوى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تسبيب الحكم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وجوبه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w:t>
      </w:r>
      <w:r w:rsidR="000044C1" w:rsidRPr="00DC06AE">
        <w:rPr>
          <w:rFonts w:ascii="Traditional Arabic" w:hAnsi="Traditional Arabic" w:cs="Traditional Arabic"/>
          <w:sz w:val="32"/>
          <w:szCs w:val="32"/>
          <w:rtl/>
        </w:rPr>
        <w:t xml:space="preserve">يجب على الدائرة مصدرة الحكم بيان الأسباب </w:t>
      </w:r>
      <w:r w:rsidR="000044C1" w:rsidRPr="00DC06AE">
        <w:rPr>
          <w:rFonts w:ascii="Traditional Arabic" w:eastAsia="Times New Roman" w:hAnsi="Traditional Arabic" w:cs="Traditional Arabic"/>
          <w:sz w:val="32"/>
          <w:szCs w:val="32"/>
          <w:rtl/>
        </w:rPr>
        <w:t>التي بَنت عليها حكمها بما يكفي لحمله عليها؛</w:t>
      </w:r>
      <w:r w:rsidR="000044C1" w:rsidRPr="00DC06AE">
        <w:rPr>
          <w:rFonts w:ascii="Traditional Arabic" w:hAnsi="Traditional Arabic" w:cs="Traditional Arabic"/>
          <w:sz w:val="32"/>
          <w:szCs w:val="32"/>
          <w:rtl/>
        </w:rPr>
        <w:t xml:space="preserve"> لِما في ذلك من حفظٍ لحقوق المتقاضين، وإبرازٍ لعدالة الحكم القضائي.</w:t>
      </w:r>
    </w:p>
    <w:p w14:paraId="2902EC89" w14:textId="6BF6D8E2" w:rsidR="000044C1" w:rsidRPr="00DC06AE" w:rsidRDefault="00DC06AE" w:rsidP="00DC06AE">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0044C1" w:rsidRPr="00DC06AE">
        <w:rPr>
          <w:rFonts w:ascii="Traditional Arabic" w:hAnsi="Traditional Arabic" w:cs="Traditional Arabic"/>
          <w:b/>
          <w:bCs/>
          <w:sz w:val="32"/>
          <w:szCs w:val="32"/>
          <w:rtl/>
        </w:rPr>
        <w:t xml:space="preserve">خدمة عسكرية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أفراد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أيام العيد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عدم اعتبارها من الإجازات المقررة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sz w:val="32"/>
          <w:szCs w:val="32"/>
          <w:rtl/>
        </w:rPr>
        <w:t xml:space="preserve"> قضاء الحكم المعترض عليه بإلغاء قرار فصل المدعي لغيابه؛ تأسيساً على أن الغياب كان خلال إجازة رسمية، وهي إجازة العيد </w:t>
      </w:r>
      <w:r w:rsidR="007A3BC5" w:rsidRPr="00DC06AE">
        <w:rPr>
          <w:rFonts w:ascii="Traditional Arabic" w:hAnsi="Traditional Arabic" w:cs="Traditional Arabic"/>
          <w:sz w:val="32"/>
          <w:szCs w:val="32"/>
          <w:rtl/>
        </w:rPr>
        <w:t>-</w:t>
      </w:r>
      <w:r w:rsidR="000044C1" w:rsidRPr="00DC06AE">
        <w:rPr>
          <w:rFonts w:ascii="Traditional Arabic" w:hAnsi="Traditional Arabic" w:cs="Traditional Arabic"/>
          <w:sz w:val="32"/>
          <w:szCs w:val="32"/>
          <w:rtl/>
        </w:rPr>
        <w:t xml:space="preserve"> النظام بيَّن إجازات الأفراد تفصيلاً، ولم يرد فيه أن أيام الأعياد من الإجازات المقررة للأفراد.</w:t>
      </w:r>
    </w:p>
    <w:p w14:paraId="703912F7"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8998DB5" w14:textId="77777777" w:rsidR="000044C1" w:rsidRPr="007A3BC5" w:rsidRDefault="000044C1" w:rsidP="00D358C8">
      <w:pPr>
        <w:pStyle w:val="a3"/>
        <w:numPr>
          <w:ilvl w:val="0"/>
          <w:numId w:val="25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(46) من نظام خدمة الأفراد الصادر بالمرسوم الملكي رقم (م/9) وتاريخ 24/3/1397هـ.</w:t>
      </w:r>
    </w:p>
    <w:p w14:paraId="15DE3BE3" w14:textId="77777777" w:rsidR="000044C1" w:rsidRPr="007A3BC5" w:rsidRDefault="000044C1" w:rsidP="00D358C8">
      <w:pPr>
        <w:pStyle w:val="a3"/>
        <w:numPr>
          <w:ilvl w:val="0"/>
          <w:numId w:val="25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9AC32DC"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E27C8A9" w14:textId="77777777"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إلغاء قرار المدعى عليها رقم (4/56/1/3/1621473) وتاريخ 29/2/1438هـ المتضمن فصله اعتباراً من 26/9/1437هـ للمرة الأولى لغيابه. وبعد قيد الدعوى في سجلات المحكمة قضية برقم (236) لعام 1439هـ، أحيلت إلى الدائرة التأديبية الأولى في تلك المحكمة، فنظرتها وبتاريخ 8/9/1440هـ أصدرت فيها حكمها القاضي بإلغاء القرار للأسباب التي أوضحتها. وبعد استئناف المدعى عليها الحكم أمام محكمة الاستئناف الإدارية بمنطقة مكة المكرمة، أحيل إلى دائرة الاستئناف الرابعة، فنظرته وبتاريخ 26/5/1441هـ أصدرت فيه حكمها القاضي بتأييد الحكم محمولاً على أسبابه. وبتاريخ 7/7/1441هـ تقدمت المعترضة باعتراضها على حكم محكمة الاستئناف أمام هذه المحكمة طالبة نقضَ الحكم ووقفَ تنفيذِه للأسباب الواردة في الاعتراض، والتي تتلخص في أن المعترض ضده تغيب عن العمل من تاريخ 26/9/1437هـ إلى تاريخ 5/10/1437هـ، ومن تاريخ 22/9/1437هـ إلى 24/9/1437هـ، ولم يباشر العمل بعدها، كما أن الحكم خالف ما صدر من إعلان حالة الحرب بالأمر السامي رقم (37510) وتاريخ 21/6/1436هـ والتي يلزم منها عدم شمول القطاعات العسكرية بإجازة رمضان والعيد، وخالف </w:t>
      </w:r>
      <w:r w:rsidRPr="007A3BC5">
        <w:rPr>
          <w:rFonts w:ascii="Traditional Arabic" w:hAnsi="Traditional Arabic" w:cs="Traditional Arabic"/>
          <w:sz w:val="32"/>
          <w:szCs w:val="32"/>
          <w:rtl/>
        </w:rPr>
        <w:lastRenderedPageBreak/>
        <w:t>أيضاً المادة الثامنة من نظام المرافعات أمام ديوان المظالم إذ لم يراعِ المدد الواردة فيها. فأُبلغ المعترض ضده بصحيفة الاعتراض، فقدَّم مذكرة ملخصها أن اعتراض المعترضة لم يتضمن أي حالة من حالات الاعتراض التي تختص بها هذه المحكمة، كما أن المعترضة قررت فصله لغيابه في المدة من 26/9/1437هـ إلى 5/10/1437هـ، مع أن هذه المدة إجازة رسمية، وقد أقرت المعترضة أن عملَه في المناوبات ومع ذلك لم تقدم ما يثبت إدراج اسمه في جدول المناوبة ولم تتواصل معه وفقاً للإجراء المتبع.</w:t>
      </w:r>
    </w:p>
    <w:p w14:paraId="4749D1B6"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5FF168B" w14:textId="71BA30C6"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وفيما يتعلق بالموضوع، فإن البيِّن من أسباب الحكم المعترض عليه أنّ الدائرة انتهت إلى عدم صحة قرار المعترضة بفصل المعترض ضده؛ تأسيساً على أن المعترضة استندت في قرارها إلى غياب المعترض ضده عن العمل في المدة من 26/9/1437هـ إلى 5/10/1437هـ، وكان الثابت صدور برقية رئيس هيئة القوات المسلحة رقم (3/3/4/2588) وتاريخ 16/9/1439هـ المتضمنة تحديد بدء إجازة عيد الفطر المبارك لعام 1439هـ بنهاية دوام يوم الخميس الموافق 23/9/1439هـ ويستأنف العمل بعد الإجازة يوم الأربعاء الموافق 6/10/1439هـ، وبالتالي فإن السبب الذي أقامت عليه المعترضة قرارها ليس صحيحاً لكون الأيام التي غاب فيها المعترض ضده كانت إجازة رسمية هي إجازة العيد. وما انتهت إليه الدائرة في هذا الشأن محل نظر؛ ذلك أن نظام خدمة الأفراد الصادر بالمرسوم الملكي رقم (م/9) وتاريخ 24/3/1397هـ بيَّن إجازات الأفراد تفصيلاً ولم يرد فيه أن أيام الأعياد من الإجازات المقررة للأفراد، فقد نصت المادة السادسة والأربعون منه على أن</w:t>
      </w:r>
      <w:r w:rsidR="00080724">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"الإجازات التي تمنح للفرد هي: أ-</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إجازة سنوية. ب-</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إجازة ميدانية. ج-</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إجازة عرضية. د-</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إجازة استثنائية. هـ-</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إجازة مرضية. و-</w:t>
      </w:r>
      <w:r w:rsidR="00080724">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إجازة أداء الامتحان الدراسي"، وقد ذهبت الدائرة إلى أن أيام الأعياد إجازة للفرد المعترض ضده دون اعتبار لهذا النص. كما أن البين مما حواه ملف الاعتراض أن غياب المعترض ضده الباعث على اتخاذ المعترضة لقرارها بالفصل كان في عام 1437هـ، وتحديداً في المدة من 26/9/1437هـ إلى 5/10/1437هـ، وأما الأيام التي اعتبرتها الدائرة إجازة رسمية لا يسوغ اعتبار المعترض ضده غائباً فيها ومن ثم لا يجوز فصله لغيابه فيها كانت في عام 1439هـ، وهي تحديداً -وفقاً لبرقية رئيس هيئة القوات المسلحة رقم (3/3/4/2588) وتاريخ 16/9/1439هـ- من 23/9/1439هـ، ويستأنف العمل بعد الإجازة يوم الأربعاء الموافق 6/10/1439هـ، ولم تبيِّن الدائرة وجه الارتباط بين المدتين التي غاب فيها المعترض ضده وأصدرت المعترضة قرارها بناء عليها وبين الأيام التي ذهبت إلى أنها إجازة رسمية على الرغم من أن بينهما نحواً من عامين كاملين؛ مخالفة بذلك المادة السابعة والعشرين من نظام المرافعات أمام ديوان المظالم التي نصت على أنه</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w:t>
      </w:r>
      <w:r w:rsidRPr="007A3BC5">
        <w:rPr>
          <w:rFonts w:ascii="Traditional Arabic" w:hAnsi="Traditional Arabic" w:cs="Traditional Arabic"/>
          <w:sz w:val="32"/>
          <w:szCs w:val="32"/>
          <w:rtl/>
        </w:rPr>
        <w:lastRenderedPageBreak/>
        <w:t>وإبرازٍ لعدالة الحكم القضائي. وبما أن الحكم قد انتهى إلى ما انتهى إليه دون اعتبار لما تقدَّم فإن المتعيّن نقضُه وإعادة القضية إلى محكمة الاستئناف الإدارية بمنطقة مكة المكرمة للفصل فيها من جديد من غير من نظرها.</w:t>
      </w:r>
    </w:p>
    <w:p w14:paraId="5610D41F"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57F0B60C" w14:textId="7B2D1EAD"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CFED47A"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19E579DB" w14:textId="62E671B0" w:rsidR="000044C1" w:rsidRPr="007A3BC5" w:rsidRDefault="000044C1" w:rsidP="006F32A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19</w:t>
      </w:r>
      <w:r w:rsidR="006F32A5">
        <w:rPr>
          <w:rFonts w:ascii="Traditional Arabic" w:hAnsi="Traditional Arabic" w:cs="Traditional Arabic" w:hint="cs"/>
          <w:b/>
          <w:bCs/>
          <w:sz w:val="32"/>
          <w:szCs w:val="32"/>
          <w:rtl/>
        </w:rPr>
        <w:t>4</w:t>
      </w:r>
    </w:p>
    <w:p w14:paraId="1380934A"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6935/ق لعام 1440هـ</w:t>
      </w:r>
    </w:p>
    <w:p w14:paraId="469F315C"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4245 لعام 1441هـ</w:t>
      </w:r>
    </w:p>
    <w:p w14:paraId="64356818"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20/10/1442هـ</w:t>
      </w:r>
    </w:p>
    <w:p w14:paraId="6FE73A1B"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4AD1266" w14:textId="1960D014" w:rsidR="000044C1" w:rsidRPr="00DC06AE" w:rsidRDefault="00DC06AE" w:rsidP="00DC06AE">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0044C1" w:rsidRPr="00DC06AE">
        <w:rPr>
          <w:rFonts w:ascii="Traditional Arabic" w:hAnsi="Traditional Arabic" w:cs="Traditional Arabic"/>
          <w:b/>
          <w:bCs/>
          <w:sz w:val="32"/>
          <w:szCs w:val="32"/>
          <w:rtl/>
        </w:rPr>
        <w:t xml:space="preserve">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الحكم في الدعوى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تسبيب الحكم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مخالفة أحكام النظام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إغفال الدفع بصدور القرار من غير مختص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w:t>
      </w:r>
      <w:r w:rsidR="000044C1" w:rsidRPr="00DC06AE">
        <w:rPr>
          <w:rFonts w:ascii="Traditional Arabic" w:hAnsi="Traditional Arabic" w:cs="Traditional Arabic"/>
          <w:sz w:val="32"/>
          <w:szCs w:val="32"/>
          <w:rtl/>
        </w:rPr>
        <w:t>إغفال الحكم الدفع بصدور القرار المعترض عليه من غير مختص، وعدم مناقشته والإجابة عنه رغم وجاهته؛ يعد مخالفة للنظام.</w:t>
      </w:r>
    </w:p>
    <w:p w14:paraId="4EA79ECE" w14:textId="265F6721" w:rsidR="000044C1" w:rsidRPr="00DC06AE" w:rsidRDefault="00DC06AE" w:rsidP="00DC06AE">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0044C1" w:rsidRPr="00DC06AE">
        <w:rPr>
          <w:rFonts w:ascii="Traditional Arabic" w:hAnsi="Traditional Arabic" w:cs="Traditional Arabic"/>
          <w:b/>
          <w:bCs/>
          <w:sz w:val="32"/>
          <w:szCs w:val="32"/>
          <w:rtl/>
        </w:rPr>
        <w:t xml:space="preserve">مهن ومؤسسات صحية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مؤسسات صحية خاصة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المختص بنظر مخالفاتها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sz w:val="32"/>
          <w:szCs w:val="32"/>
          <w:rtl/>
        </w:rPr>
        <w:t xml:space="preserve"> صدور الحكم المعترض عليه برفض التظلم من قرار الهيئة الصحية الشرعية المتضمن معاقبة مجمع طبي </w:t>
      </w:r>
      <w:r w:rsidR="007A3BC5" w:rsidRPr="00DC06AE">
        <w:rPr>
          <w:rFonts w:ascii="Traditional Arabic" w:hAnsi="Traditional Arabic" w:cs="Traditional Arabic"/>
          <w:sz w:val="32"/>
          <w:szCs w:val="32"/>
          <w:rtl/>
        </w:rPr>
        <w:t>-</w:t>
      </w:r>
      <w:r w:rsidR="000044C1" w:rsidRPr="00DC06AE">
        <w:rPr>
          <w:rFonts w:ascii="Traditional Arabic" w:hAnsi="Traditional Arabic" w:cs="Traditional Arabic"/>
          <w:sz w:val="32"/>
          <w:szCs w:val="32"/>
          <w:rtl/>
        </w:rPr>
        <w:t xml:space="preserve"> المعني في نظر المخالفات الناشئة عن تطبيق نظام المؤسسات الصحية الخاصة ولائحته التنفيذية وتوقيع العقوبة المناسبة هي لجنة النظر في مخالفات المؤسسات الصحية الخاصة.</w:t>
      </w:r>
    </w:p>
    <w:p w14:paraId="0F84372E"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E459A3A" w14:textId="77777777" w:rsidR="000044C1" w:rsidRPr="007A3BC5" w:rsidRDefault="000044C1" w:rsidP="00D358C8">
      <w:pPr>
        <w:pStyle w:val="a3"/>
        <w:numPr>
          <w:ilvl w:val="0"/>
          <w:numId w:val="25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(25) من نظام المؤسسات الصحية الخاصة الصادر بالمرسوم الملكي رقم (م/40) وتاريخ 3/11/1423هـ.</w:t>
      </w:r>
    </w:p>
    <w:p w14:paraId="2F3A9DF4" w14:textId="77777777" w:rsidR="000044C1" w:rsidRPr="007A3BC5" w:rsidRDefault="000044C1" w:rsidP="00D358C8">
      <w:pPr>
        <w:pStyle w:val="a3"/>
        <w:numPr>
          <w:ilvl w:val="0"/>
          <w:numId w:val="25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6CA6F48"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F1C0E99" w14:textId="491D94A3"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بدعوى إلى محكمة الاستئناف الإدارية بمنطقة الرياض يطلب فيها إلغاء البند (خامساً) من قرار الهيئة الصحية الشرعية بالرياض رقم (158/5/440) وتاريخ </w:t>
      </w:r>
      <w:r w:rsidR="00C55D02">
        <w:rPr>
          <w:rFonts w:ascii="Traditional Arabic" w:hAnsi="Traditional Arabic" w:cs="Traditional Arabic"/>
          <w:sz w:val="32"/>
          <w:szCs w:val="32"/>
          <w:rtl/>
        </w:rPr>
        <w:t>4/3/</w:t>
      </w:r>
      <w:r w:rsidRPr="007A3BC5">
        <w:rPr>
          <w:rFonts w:ascii="Traditional Arabic" w:hAnsi="Traditional Arabic" w:cs="Traditional Arabic"/>
          <w:sz w:val="32"/>
          <w:szCs w:val="32"/>
          <w:rtl/>
        </w:rPr>
        <w:t xml:space="preserve">1440هـ القاضي: أوّلاً: إلزام الطبيبة (...) بدفع مبلغ قدره (75.000) خمسة وسبعون ألف ريال، جزءاً يمثل (50%) من دية المرأة المتوفاة. ثانياً: إلزام الطبيب (...) بدفع مبلغ قدره (75.000) خمسة وسبعون ألف ريال، جزءاً يمثل (50%) من دية المرأة المتوفاة. ثالثاً: إلغاء ترخيص الطبيبة (...) بمزاولة المهنة الصحية وشطب اسمها من سجل المرخص لهم لقاء الحق العام. رابعاً: تغريم الطبيب (...) مبلغاً مالياً قدره (10.000) عشرة آلاف ريال لقاء الحق العام. خامساً: إغلاق مجمع (...) مدة ستين يوماً، وسحب الترخيص، وإلزامه بدفع غرامة مالية قدرها (100.000) مئة ألف ريال. وبعد قيد الدعوى قضية وإحالتها إلى دائرة الاستئناف الخامسة، باشرت نظرها ثم أصدرت فيها بتاريخ </w:t>
      </w:r>
      <w:r w:rsidR="00C55D02">
        <w:rPr>
          <w:rFonts w:ascii="Traditional Arabic" w:hAnsi="Traditional Arabic" w:cs="Traditional Arabic"/>
          <w:sz w:val="32"/>
          <w:szCs w:val="32"/>
          <w:rtl/>
        </w:rPr>
        <w:t>2/6/</w:t>
      </w:r>
      <w:r w:rsidRPr="007A3BC5">
        <w:rPr>
          <w:rFonts w:ascii="Traditional Arabic" w:hAnsi="Traditional Arabic" w:cs="Traditional Arabic"/>
          <w:sz w:val="32"/>
          <w:szCs w:val="32"/>
          <w:rtl/>
        </w:rPr>
        <w:t xml:space="preserve">1441هـ حكمها القاضي بـرفض التظلم المقدّم من المعترض؛ وذلك </w:t>
      </w:r>
      <w:r w:rsidRPr="007A3BC5">
        <w:rPr>
          <w:rFonts w:ascii="Traditional Arabic" w:hAnsi="Traditional Arabic" w:cs="Traditional Arabic"/>
          <w:sz w:val="32"/>
          <w:szCs w:val="32"/>
          <w:rtl/>
        </w:rPr>
        <w:lastRenderedPageBreak/>
        <w:t>لأن الدائرة لم تجد فيه ما يستوجب الملاحظة على قرار الهيئة. وبتاريخ 17</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1441هـ تقدم المعترض إلى هذه المحكمة باعتراضٍ على حكم محكمة الاستئناف، يطلب فيه نقض الحكم محل الاعتراض، وإعادته للمحكمة مصدرة الحكم لتفصل فيه من جديد؛ مؤسساً اعتراضه على أن الهيئة الصحية الشرعية أوقعت عقوبات على المجمع رغم عدم اختصاصها بذلك، ذلك أن الهيئة بحسب نظام مزاولة المهن الصحية تختص بالنظر في الأخطاء المهنية، وذكر بأن هناك لجان للنظر في مخالفات المؤسسات الصحية هي من تختص بفرض العقوبات على المجمع بحسب النظام، ويؤيد ذلك صدور قرار لجنة مخالفات المؤسسات الصحية بنفس الوقائع في قرار الهيئة محل الدعوى بدفع غرامة مالية على المجمع، وهذا القرار سابق لقرار الهيئة الصحية الشرعية، وذكر أنه تأسيساً على ذلك لا يجوز للهيئة النظر مرة أخرى في تلك المخالفات، كما أضاف بأن الهيئة فصلت في الحق العام رغم مضي أكثر من سنة على تاريخ العلم بالخطأ المهني الصحي. </w:t>
      </w:r>
    </w:p>
    <w:p w14:paraId="0268DDBA"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C0EC964" w14:textId="3FC69569"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محكمة الاستئناف لم تناقش دفع المعترض أمامها بشأن اختصاص الهيئة في إيقاع العقوبة على المجمع الطبي المشار إليها في الفقرة (خامساً) من قرار الهيئة الصحية الشرعية رغم وجاهة هذا الدفع؛ ذلك أن المعني في النظر في المخالفات الناشئة عن تطبيق نظام المؤسسات الصحية الخاصة ولائحته التنفيذية وتوقيع العقوبة المناسبة هي لجنة مخالفات المؤسسات الصحية الخاصة المشار إليها في المادة (25) من نظام المؤسسات الصحية الخاصة والتي جاء فيها</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بقرار من الوزير لجان في مديريات الشـؤون الصحية وتتكون كل منهـا مـن ثلاثــة أعضاء على الأقل على أن يكون أحدهم استشارياً في المهن الطبية ويكون الثاني مستشاراً نظامياً للنظـر في مخالفات أحكام هذا النظام وتوقيع العقوبات المنصوص عليهـا فيه، ولا تنفذ قرارات هذه اللجان إلا بعـــد اعتمادها من الوزير أو من يفوضه..."، والثابت من الدعوى صدور قرار لجنة مخالفات المؤسسات الصحية الخاصة ذي الرقم (82) وتاريخ </w:t>
      </w:r>
      <w:r w:rsidR="00C55D02">
        <w:rPr>
          <w:rFonts w:ascii="Traditional Arabic" w:hAnsi="Traditional Arabic" w:cs="Traditional Arabic"/>
          <w:sz w:val="32"/>
          <w:szCs w:val="32"/>
          <w:rtl/>
        </w:rPr>
        <w:t>3/2/</w:t>
      </w:r>
      <w:r w:rsidRPr="007A3BC5">
        <w:rPr>
          <w:rFonts w:ascii="Traditional Arabic" w:hAnsi="Traditional Arabic" w:cs="Traditional Arabic"/>
          <w:sz w:val="32"/>
          <w:szCs w:val="32"/>
          <w:rtl/>
        </w:rPr>
        <w:t xml:space="preserve">1438هـ المتضمن معاقبة مجمع (...) بغرامة مالية قدرها (100.000) مئة ألف ريال، وكذلك إغلاق المجمع لمدة خمسين يوماً؛ وذلك لذات المخالفات الواردة في قرار الهيئة الصحية الشرعية. وبما أن محكمة الاستئناف لم تلتفت إلى ذلك الدفع ولم تُجب عنه في أسبابها، على الرغم من إثارة ذلك الدفع أمامها قبل صدور الحكم المعترض عليه مخالفةً بذلك نص المادة السابعة والعشرين من نظام المرافعات أمام الديوان. فإنه لما تقدم يتعين نقض الحكم، وإحالة القضية إلى محكمة الاستئناف الإدارية بمنطقة الرياض لتفصل فيها من جديد مِن غير مَن نظرها. </w:t>
      </w:r>
    </w:p>
    <w:p w14:paraId="2E50CA3D"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53EF441" w14:textId="1EFEB32F"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C2CC3AE"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2C8E6352" w14:textId="563799CE" w:rsidR="000044C1" w:rsidRPr="007A3BC5" w:rsidRDefault="000044C1" w:rsidP="003E0BB4">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19</w:t>
      </w:r>
      <w:r w:rsidR="003E0BB4">
        <w:rPr>
          <w:rFonts w:ascii="Traditional Arabic" w:hAnsi="Traditional Arabic" w:cs="Traditional Arabic" w:hint="cs"/>
          <w:b/>
          <w:bCs/>
          <w:sz w:val="32"/>
          <w:szCs w:val="32"/>
          <w:rtl/>
        </w:rPr>
        <w:t>5</w:t>
      </w:r>
    </w:p>
    <w:p w14:paraId="6D851083"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9172/ق لعام 1440هـ</w:t>
      </w:r>
    </w:p>
    <w:p w14:paraId="24D7559F"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4285 لعام 1441هـ</w:t>
      </w:r>
    </w:p>
    <w:p w14:paraId="73FC7B1E"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20/10/1442هـ</w:t>
      </w:r>
    </w:p>
    <w:p w14:paraId="380C1D3E"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43CAAA5E" w14:textId="044B003A" w:rsidR="000044C1" w:rsidRPr="00DC06AE" w:rsidRDefault="000044C1" w:rsidP="00DC06AE">
      <w:pPr>
        <w:jc w:val="both"/>
        <w:rPr>
          <w:rFonts w:ascii="Traditional Arabic" w:hAnsi="Traditional Arabic" w:cs="Traditional Arabic"/>
          <w:b/>
          <w:bCs/>
          <w:sz w:val="32"/>
          <w:szCs w:val="32"/>
          <w:rtl/>
        </w:rPr>
      </w:pPr>
      <w:r w:rsidRPr="00DC06AE">
        <w:rPr>
          <w:rFonts w:ascii="Traditional Arabic" w:hAnsi="Traditional Arabic" w:cs="Traditional Arabic"/>
          <w:b/>
          <w:bCs/>
          <w:sz w:val="32"/>
          <w:szCs w:val="32"/>
          <w:rtl/>
        </w:rPr>
        <w:t xml:space="preserve">تعليم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b/>
          <w:bCs/>
          <w:sz w:val="32"/>
          <w:szCs w:val="32"/>
          <w:rtl/>
        </w:rPr>
        <w:t xml:space="preserve"> معلم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b/>
          <w:bCs/>
          <w:sz w:val="32"/>
          <w:szCs w:val="32"/>
          <w:rtl/>
        </w:rPr>
        <w:t xml:space="preserve"> تثبيت المعلم المتعاقد معه على وظيفة إدارية </w:t>
      </w:r>
      <w:r w:rsidR="007A3BC5" w:rsidRPr="00DC06AE">
        <w:rPr>
          <w:rFonts w:ascii="Traditional Arabic" w:hAnsi="Traditional Arabic" w:cs="Traditional Arabic"/>
          <w:b/>
          <w:bCs/>
          <w:sz w:val="32"/>
          <w:szCs w:val="32"/>
          <w:rtl/>
        </w:rPr>
        <w:t>-</w:t>
      </w:r>
      <w:r w:rsidRPr="00DC06AE">
        <w:rPr>
          <w:rFonts w:ascii="Traditional Arabic" w:hAnsi="Traditional Arabic" w:cs="Traditional Arabic"/>
          <w:sz w:val="32"/>
          <w:szCs w:val="32"/>
          <w:rtl/>
        </w:rPr>
        <w:t xml:space="preserve"> نص النظام على تثبيت المتعاقد معهم كمعلمين بدلاء على وظائف جديدة تحدث لهم </w:t>
      </w:r>
      <w:r w:rsidR="007A3BC5" w:rsidRPr="00DC06AE">
        <w:rPr>
          <w:rFonts w:ascii="Traditional Arabic" w:hAnsi="Traditional Arabic" w:cs="Traditional Arabic"/>
          <w:sz w:val="32"/>
          <w:szCs w:val="32"/>
          <w:rtl/>
        </w:rPr>
        <w:t>-</w:t>
      </w:r>
      <w:r w:rsidRPr="00DC06AE">
        <w:rPr>
          <w:rFonts w:ascii="Traditional Arabic" w:hAnsi="Traditional Arabic" w:cs="Traditional Arabic"/>
          <w:sz w:val="32"/>
          <w:szCs w:val="32"/>
          <w:rtl/>
        </w:rPr>
        <w:t xml:space="preserve"> قيام الجهة الإدارية بتثبيت المتعاقد على وظيفة إدارية، موافق للنظام.</w:t>
      </w:r>
    </w:p>
    <w:p w14:paraId="50F69FA1"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056C845" w14:textId="77777777" w:rsidR="000044C1" w:rsidRPr="007A3BC5" w:rsidRDefault="000044C1" w:rsidP="00D358C8">
      <w:pPr>
        <w:pStyle w:val="a3"/>
        <w:numPr>
          <w:ilvl w:val="0"/>
          <w:numId w:val="257"/>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الملكي رقم (أ/91) وتاريخ 18/5/1432هـ، بشأن تثبيت العاملين ببرنامج محو الأمية المسائي في وزارة التعليم، وكذلك تثبيت المتعاقد معهم كمعلمين بدلاء.</w:t>
      </w:r>
    </w:p>
    <w:p w14:paraId="3C4DBE4E"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D8A9BDE" w14:textId="017962EA"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ضدها تقدمت بصحيفة دعوى إلى المحكمة الإدارية بالرياض تطلب فيها إلزام المعترضة بتثبيتها على وظيفة تعليمية حسب الأمر الملكي رقم (1895/ب) وتاريخ 23</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1432هـ. وبعد قيد الدعوى في سجلات المحكمة قضية إدارية برقم (11221) لعام 1437هـ، أحيلت إلى الدائرة الرابعة عشرة في تلك المحكمة، فنظرتها وبتاريخ </w:t>
      </w:r>
      <w:r w:rsidR="00C55D02">
        <w:rPr>
          <w:rFonts w:ascii="Traditional Arabic" w:hAnsi="Traditional Arabic" w:cs="Traditional Arabic"/>
          <w:sz w:val="32"/>
          <w:szCs w:val="32"/>
          <w:rtl/>
        </w:rPr>
        <w:t>8/1/</w:t>
      </w:r>
      <w:r w:rsidRPr="007A3BC5">
        <w:rPr>
          <w:rFonts w:ascii="Traditional Arabic" w:hAnsi="Traditional Arabic" w:cs="Traditional Arabic"/>
          <w:sz w:val="32"/>
          <w:szCs w:val="32"/>
          <w:rtl/>
        </w:rPr>
        <w:t xml:space="preserve">1440هـ أصدرت حكمها القاضي بإلزام وزارة التعليم بتثبيت (...) على وظيفة تعليمية بحسب الأمر الملكي رقم (1895/م ب) وتاريخ 23/3/1432هـ للأسباب التي أوردتها الدائرة. وباستئناف المعترضة الحكم أمام محكمة الاستئناف الإدارية بالرياض، أحيل إلى الدائرة الإدارية الخامسة بتلك المحكمة، وبتاريخ </w:t>
      </w:r>
      <w:r w:rsidR="00C55D02">
        <w:rPr>
          <w:rFonts w:ascii="Traditional Arabic" w:hAnsi="Traditional Arabic" w:cs="Traditional Arabic"/>
          <w:sz w:val="32"/>
          <w:szCs w:val="32"/>
          <w:rtl/>
        </w:rPr>
        <w:t>2/6/</w:t>
      </w:r>
      <w:r w:rsidRPr="007A3BC5">
        <w:rPr>
          <w:rFonts w:ascii="Traditional Arabic" w:hAnsi="Traditional Arabic" w:cs="Traditional Arabic"/>
          <w:sz w:val="32"/>
          <w:szCs w:val="32"/>
          <w:rtl/>
        </w:rPr>
        <w:t>1441هـ أصدرت حكمها القاضي بتأييد الحكم المستأنف محمولاً على أسبابه. وبتاريخ 15</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1441هـ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المعترض ضدها سبق وأن صدر القرار رقم (622) وتاريخ 20</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1432هـ بتثبيتها على وظيفة إدارية بالمرتبة (السادسة)، وذكر بأن إلزام الجهة بتثبيتها على وظيفة تعليمية يخالف الأمر الملكي رقم (أ/91) وتاريخ 18</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 xml:space="preserve">1432هـ الذي ورد فيه أن يتم تثبيت المتعاقد معهم كمعلمين بدلاء على وظائف جديدة تحدث لهم، ولم يشر إلى وظائف تعليمية وتُرك أمر ذلك إلى الجهة المختصة، فعليه يتبين صحة إجراء الجهة. </w:t>
      </w:r>
    </w:p>
    <w:p w14:paraId="198A4BD9"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98C8026" w14:textId="398458A4"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فإنه لمّا كان الحكم الابتدائي المؤيد بالحكم محل الاعتراض قد خلص إلى إلزام المعترضة بتثبيت المعترض ضدها على وظيفة تعليمية وذلك لاستحقاقها التثبيت بحسب ما نص عليه الأمر السامي رقم (1895/م ب) وتاريخ 23/3/1432هـ، إلا أن هذا محل نظر؛ ذلك أن الحكم لم يبين المستند النظامي في إلزام الوزارة بتثبيتها على وظيفة (تعليمية)، علاوة على ذلك فإن الحكم مخالف للأمر الملكي رقم (أ/91) وتاريخ 18</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1432هـ الذي نص صراحة على تثبيت المتعاقد معهم كمعلمين بدلاء على وظائف جديدة تحدث لهم، وذلك في الفقرة الأولى منه والتي جاء فيها</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"شمول أمرنا رقم (1895/م ب) وتاريخ 23/3/1432هـ جميع العاملين ببرنامج محو الأمية المسائي في وزارة التعليم (رجالاً، ونساءً) أسوةً بالعاملين في الفترة الصباحية المشمولين بالتثبيت مع تكليفهم بالعمل في الفترة الصباحية ليكملوا النصاب. وكذا تثبيت المتعاقد معهم كمعلمين بدلاء على وظائف جديدة تحدث لهم"، وبما أن الوزارة قامت بتثبيت المعترض ضدها على وظيفة إدارية بالمرتبة (السادسة)، فإنها بذلك قامت بواجبها النظامي اتجاه الأمر الملكي آنف الذكر. وبما أن الحكم محل الاعتراض خالف ما تقدم، فقد تعين نقضُه، وإحالة القضية إلى محكمة الاستئناف الإدارية بمنطقة الرياض لتفصل فيها من جديد مِن غير مَن نظرها.</w:t>
      </w:r>
      <w:r w:rsidR="007C6994">
        <w:rPr>
          <w:rFonts w:ascii="Traditional Arabic" w:hAnsi="Traditional Arabic" w:cs="Traditional Arabic"/>
          <w:sz w:val="32"/>
          <w:szCs w:val="32"/>
          <w:rtl/>
        </w:rPr>
        <w:t xml:space="preserve"> </w:t>
      </w:r>
    </w:p>
    <w:p w14:paraId="4E1D141C"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الرياض للفصل فيها من جديد من غير من نظرها.</w:t>
      </w:r>
    </w:p>
    <w:p w14:paraId="534F29AD" w14:textId="47167130"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3010CD0"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B1BF79F" w14:textId="4C6DC246" w:rsidR="000044C1" w:rsidRPr="007A3BC5" w:rsidRDefault="000044C1" w:rsidP="003E0BB4">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19</w:t>
      </w:r>
      <w:r w:rsidR="003E0BB4">
        <w:rPr>
          <w:rFonts w:ascii="Traditional Arabic" w:hAnsi="Traditional Arabic" w:cs="Traditional Arabic" w:hint="cs"/>
          <w:b/>
          <w:bCs/>
          <w:sz w:val="32"/>
          <w:szCs w:val="32"/>
          <w:rtl/>
        </w:rPr>
        <w:t>6</w:t>
      </w:r>
    </w:p>
    <w:p w14:paraId="7AF77B1B"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12310/ق لعام 1440هـ</w:t>
      </w:r>
    </w:p>
    <w:p w14:paraId="033AADD4" w14:textId="141A5526"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4102</w:t>
      </w:r>
      <w:r w:rsidR="00DC06AE">
        <w:rPr>
          <w:rFonts w:ascii="Traditional Arabic" w:hAnsi="Traditional Arabic" w:cs="Traditional Arabic" w:hint="cs"/>
          <w:b/>
          <w:bCs/>
          <w:sz w:val="32"/>
          <w:szCs w:val="32"/>
          <w:rtl/>
        </w:rPr>
        <w:t xml:space="preserve"> </w:t>
      </w:r>
      <w:r w:rsidRPr="007A3BC5">
        <w:rPr>
          <w:rFonts w:ascii="Traditional Arabic" w:hAnsi="Traditional Arabic" w:cs="Traditional Arabic"/>
          <w:b/>
          <w:bCs/>
          <w:sz w:val="32"/>
          <w:szCs w:val="32"/>
          <w:rtl/>
        </w:rPr>
        <w:t>ورقم الاعتراض 4422 لعام 1441هـ</w:t>
      </w:r>
    </w:p>
    <w:p w14:paraId="7D2B4A98"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20/10/1442هـ</w:t>
      </w:r>
    </w:p>
    <w:p w14:paraId="00D9AC5A"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9B597F1" w14:textId="01303F1A" w:rsidR="000044C1" w:rsidRPr="00EE30B6" w:rsidRDefault="000044C1" w:rsidP="00DC06AE">
      <w:pPr>
        <w:pStyle w:val="a3"/>
        <w:ind w:left="0"/>
        <w:jc w:val="both"/>
        <w:rPr>
          <w:rFonts w:ascii="Traditional Arabic" w:hAnsi="Traditional Arabic" w:cs="Traditional Arabic"/>
          <w:b/>
          <w:bCs/>
          <w:sz w:val="32"/>
          <w:szCs w:val="32"/>
          <w:rtl/>
        </w:rPr>
      </w:pPr>
      <w:r w:rsidRPr="00EE30B6">
        <w:rPr>
          <w:rFonts w:ascii="Traditional Arabic" w:hAnsi="Traditional Arabic" w:cs="Traditional Arabic"/>
          <w:b/>
          <w:bCs/>
          <w:sz w:val="32"/>
          <w:szCs w:val="32"/>
          <w:rtl/>
        </w:rPr>
        <w:t xml:space="preserve">دعوى </w:t>
      </w:r>
      <w:r w:rsidR="007A3BC5" w:rsidRPr="00EE30B6">
        <w:rPr>
          <w:rFonts w:ascii="Traditional Arabic" w:hAnsi="Traditional Arabic" w:cs="Traditional Arabic"/>
          <w:b/>
          <w:bCs/>
          <w:sz w:val="32"/>
          <w:szCs w:val="32"/>
          <w:rtl/>
        </w:rPr>
        <w:t>-</w:t>
      </w:r>
      <w:r w:rsidRPr="00EE30B6">
        <w:rPr>
          <w:rFonts w:ascii="Traditional Arabic" w:hAnsi="Traditional Arabic" w:cs="Traditional Arabic"/>
          <w:b/>
          <w:bCs/>
          <w:sz w:val="32"/>
          <w:szCs w:val="32"/>
          <w:rtl/>
        </w:rPr>
        <w:t xml:space="preserve"> الحكم في الدعوى </w:t>
      </w:r>
      <w:r w:rsidR="007A3BC5" w:rsidRPr="00EE30B6">
        <w:rPr>
          <w:rFonts w:ascii="Traditional Arabic" w:hAnsi="Traditional Arabic" w:cs="Traditional Arabic"/>
          <w:b/>
          <w:bCs/>
          <w:sz w:val="32"/>
          <w:szCs w:val="32"/>
          <w:rtl/>
        </w:rPr>
        <w:t>-</w:t>
      </w:r>
      <w:r w:rsidRPr="00EE30B6">
        <w:rPr>
          <w:rFonts w:ascii="Traditional Arabic" w:hAnsi="Traditional Arabic" w:cs="Traditional Arabic"/>
          <w:b/>
          <w:bCs/>
          <w:sz w:val="32"/>
          <w:szCs w:val="32"/>
          <w:rtl/>
        </w:rPr>
        <w:t xml:space="preserve"> تسبيب الحكم </w:t>
      </w:r>
      <w:r w:rsidR="007A3BC5" w:rsidRPr="00EE30B6">
        <w:rPr>
          <w:rFonts w:ascii="Traditional Arabic" w:hAnsi="Traditional Arabic" w:cs="Traditional Arabic"/>
          <w:b/>
          <w:bCs/>
          <w:sz w:val="32"/>
          <w:szCs w:val="32"/>
          <w:rtl/>
        </w:rPr>
        <w:t>-</w:t>
      </w:r>
      <w:r w:rsidRPr="00EE30B6">
        <w:rPr>
          <w:rFonts w:ascii="Traditional Arabic" w:hAnsi="Traditional Arabic" w:cs="Traditional Arabic"/>
          <w:b/>
          <w:bCs/>
          <w:sz w:val="32"/>
          <w:szCs w:val="32"/>
          <w:rtl/>
        </w:rPr>
        <w:t xml:space="preserve"> مخالفة أحكام النظام </w:t>
      </w:r>
      <w:r w:rsidR="007A3BC5" w:rsidRPr="00EE30B6">
        <w:rPr>
          <w:rFonts w:ascii="Traditional Arabic" w:hAnsi="Traditional Arabic" w:cs="Traditional Arabic"/>
          <w:b/>
          <w:bCs/>
          <w:sz w:val="32"/>
          <w:szCs w:val="32"/>
          <w:rtl/>
        </w:rPr>
        <w:t>-</w:t>
      </w:r>
      <w:r w:rsidRPr="00EE30B6">
        <w:rPr>
          <w:rFonts w:ascii="Traditional Arabic" w:hAnsi="Traditional Arabic" w:cs="Traditional Arabic"/>
          <w:b/>
          <w:bCs/>
          <w:sz w:val="32"/>
          <w:szCs w:val="32"/>
          <w:rtl/>
        </w:rPr>
        <w:t xml:space="preserve"> الاستناد إلى أمر سامٍ موقف </w:t>
      </w:r>
      <w:r w:rsidR="007A3BC5" w:rsidRPr="00EE30B6">
        <w:rPr>
          <w:rFonts w:ascii="Traditional Arabic" w:hAnsi="Traditional Arabic" w:cs="Traditional Arabic"/>
          <w:b/>
          <w:bCs/>
          <w:sz w:val="32"/>
          <w:szCs w:val="32"/>
          <w:rtl/>
        </w:rPr>
        <w:t>-</w:t>
      </w:r>
      <w:r w:rsidRPr="00EE30B6">
        <w:rPr>
          <w:rFonts w:ascii="Traditional Arabic" w:hAnsi="Traditional Arabic" w:cs="Traditional Arabic"/>
          <w:b/>
          <w:bCs/>
          <w:sz w:val="32"/>
          <w:szCs w:val="32"/>
          <w:rtl/>
        </w:rPr>
        <w:t xml:space="preserve"> </w:t>
      </w:r>
      <w:r w:rsidRPr="00EE30B6">
        <w:rPr>
          <w:rFonts w:ascii="Traditional Arabic" w:hAnsi="Traditional Arabic" w:cs="Traditional Arabic"/>
          <w:sz w:val="32"/>
          <w:szCs w:val="32"/>
          <w:rtl/>
        </w:rPr>
        <w:t xml:space="preserve">الحكم بناء على أمر سامٍ تم إيقاف العمل به؛ يعد مخالفة للنظام، يتعين معها نقض الحكم. </w:t>
      </w:r>
    </w:p>
    <w:p w14:paraId="0692C894"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48259468" w14:textId="77777777" w:rsidR="000044C1" w:rsidRPr="007A3BC5" w:rsidRDefault="000044C1" w:rsidP="00D358C8">
      <w:pPr>
        <w:pStyle w:val="a3"/>
        <w:numPr>
          <w:ilvl w:val="0"/>
          <w:numId w:val="259"/>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الأمر السامي رقم (20562) وتاريخ 2/6/1435هـ، بشأن توقف وزارة الشؤون البلدية والقروية عن توزيع المنح البلدية، وتسليم جميع الأراضي الحكومية المعدة للسكن لوزارة الإسكان.</w:t>
      </w:r>
    </w:p>
    <w:p w14:paraId="64BB2DEC" w14:textId="77777777" w:rsidR="000044C1" w:rsidRPr="007A3BC5" w:rsidRDefault="000044C1" w:rsidP="00D358C8">
      <w:pPr>
        <w:pStyle w:val="a3"/>
        <w:numPr>
          <w:ilvl w:val="0"/>
          <w:numId w:val="259"/>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الأمر السامي رقم (19397) وتاريخ 12/9/1388هـ، بشأن منح قبيلة الشيابين أرضاً في عشيرة.</w:t>
      </w:r>
    </w:p>
    <w:p w14:paraId="7BDDB642" w14:textId="77777777" w:rsidR="000044C1" w:rsidRPr="007A3BC5" w:rsidRDefault="000044C1" w:rsidP="00D358C8">
      <w:pPr>
        <w:pStyle w:val="a3"/>
        <w:numPr>
          <w:ilvl w:val="0"/>
          <w:numId w:val="259"/>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الأمر السامي رقم (63798) وتاريخ 23/12/1436هـ، بشأن إحالة طلب منح قبيلة الشيابين إلى وزارة الإسكان</w:t>
      </w:r>
      <w:r w:rsidRPr="007A3BC5">
        <w:rPr>
          <w:rFonts w:ascii="Traditional Arabic" w:hAnsi="Traditional Arabic" w:cs="Traditional Arabic"/>
          <w:b/>
          <w:bCs/>
          <w:sz w:val="32"/>
          <w:szCs w:val="32"/>
          <w:rtl/>
        </w:rPr>
        <w:t>.</w:t>
      </w:r>
    </w:p>
    <w:p w14:paraId="03A60807"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38EA660" w14:textId="096BAE7D"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ضدهما تقدما إلى المحكمة الإدارية بمكة المكرمة بصحيفة دعوى يطلبان فيها إلغاء قرار المعترضة السلبي المتضمن امتناعها عن استكمال الإجراءات النظامية لتنفيذ الأمر السامي رقم (19397) وتاريخ 12</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1388هـ والمتضمن منح قبيلة الشيابين مساحة قدرها (27) سبعة وعشرون كيلاً بعشيرة في محافظة الطائف. وبعد قيد الدعوى في سجلات المحكمة قضية إدارية برقم (5097) لعام 1439هـ، أحيلت إلى الدائرة الإدارية الثانية بتلك المحكمة حيث باشرت نظرها، ثم أصدرت فيها بتاريخ 24</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1440هـ حكمها القاضي: أولاً: إلزام أمانة محافظة الطائف باتخاذ الإجراءات النظامية لتنفيذ الأمر السامي رقم (19397) وتاريخ12</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1388هـ فيما تضمنه من منح قبيلة الشيابين مساحة قدرها (27) سبعة وعشرون كيلاً بعشيرة في محافظة الطائف. ثانياً: عدم قبول الدعوى في مواجهة وزارة الإسكان للأسباب التي أوردتها الدائرة. وبعد استئناف ممثل أمانة محافظة الطائف الحكم أمام محكمة الاستئناف الإدارية بمنطقة مكة المكرمة، أحيل إلى دائرة الاستئناف الثانية التي باشرت نظر الاستئناف، وبجلسة </w:t>
      </w:r>
      <w:r w:rsidR="00C55D02">
        <w:rPr>
          <w:rFonts w:ascii="Traditional Arabic" w:hAnsi="Traditional Arabic" w:cs="Traditional Arabic"/>
          <w:sz w:val="32"/>
          <w:szCs w:val="32"/>
          <w:rtl/>
        </w:rPr>
        <w:t>9/6/</w:t>
      </w:r>
      <w:r w:rsidRPr="007A3BC5">
        <w:rPr>
          <w:rFonts w:ascii="Traditional Arabic" w:hAnsi="Traditional Arabic" w:cs="Traditional Arabic"/>
          <w:sz w:val="32"/>
          <w:szCs w:val="32"/>
          <w:rtl/>
        </w:rPr>
        <w:t>1441هـ قضت فيه بتأييد الحكم محمولاً على أسبابه مع تعديل المنطوق ليكون إلغاء قرار أمانة الطائف بالامتناع عن اتخاذ الإجراءات النظامية لتنفيذ الأمر السامي رقم (19397) وتاريخ 12/9/1388هـ فيما تضمنه من منح الشيابين مساحة وقدرها (27) سبعة وعشرون كيلاً بعشيرة بمحافظة الطائف. وبتاريخ 16</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1441هـ </w:t>
      </w:r>
      <w:r w:rsidRPr="007A3BC5">
        <w:rPr>
          <w:rFonts w:ascii="Traditional Arabic" w:hAnsi="Traditional Arabic" w:cs="Traditional Arabic"/>
          <w:sz w:val="32"/>
          <w:szCs w:val="32"/>
          <w:rtl/>
        </w:rPr>
        <w:lastRenderedPageBreak/>
        <w:t>تقدم ممثل المعترضة (أمانة محافظة الطائف) باعتراضه على حكم محكمة الاستئناف طالباً نقض الحكم الصادر في الدعوى؛ مؤسساً اعتراضه على أن الحكم لا يمكن تنفيذه؛ ذلك أن الأرض محل الدعوى ليست تحت يد الأمانة ولا تستطيع التصرف بها لأنه تم تسليم الأرض لوزارة الإسكان بموجب المحضر المؤرخ في 15</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1441هـ. وبتاريخ </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11/1441هـ تقدم المتداخل في الدعوى (...) باعتراضٍ إلى هذه المحكمة يطالب فيه بنقض الحكم محل الاعتراض، وإعادته للمحكمة مصدرة الحكم لتفصل فيه من جديد؛ مؤسساً اعتراضه على أن دائرة الاستئناف جانبت الصواب في حكمها، وذلك من ناحية أن المنح في الأمر السامي رقم (19397) وتاريخ 12</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1388هـ قد تم تنفيذه من قبل الجهة المختصة في حينه، واستفادت القبيلة ممّا يمكن الاستفادة منه إلى أن جاء الأمر السامي رقم (63798) وتاريخ 23/12/1436هـ القاضي بتسليم الأرض البيضاء المتبقية من المنح إلى وزارة الإسكان، وإحالة طلب قبيلة الشيابين إلى ذات الوزارة للنظر في موضوعهم وفق ما لديها من تعليمات؛ وذلك إعمالاً للأمر السامي رقم (20562) وتاريخ </w:t>
      </w:r>
      <w:r w:rsidR="00C55D02">
        <w:rPr>
          <w:rFonts w:ascii="Traditional Arabic" w:hAnsi="Traditional Arabic" w:cs="Traditional Arabic"/>
          <w:sz w:val="32"/>
          <w:szCs w:val="32"/>
          <w:rtl/>
        </w:rPr>
        <w:t>2/6/</w:t>
      </w:r>
      <w:r w:rsidRPr="007A3BC5">
        <w:rPr>
          <w:rFonts w:ascii="Traditional Arabic" w:hAnsi="Traditional Arabic" w:cs="Traditional Arabic"/>
          <w:sz w:val="32"/>
          <w:szCs w:val="32"/>
          <w:rtl/>
        </w:rPr>
        <w:t>1434هـ القاضي بأن تتوقف وزارة الشؤون البلدية والقروية فوراً عن توزيع المنح البلدية، وأن يتم تسليم جميع الأراضي الحكومية المعدة للسكن لوزارة الإسكان. وقد قررت المحكمة ضم الاعتراضين ليصدر فيهما حكم واحد لوردهما على حكم واحد.</w:t>
      </w:r>
    </w:p>
    <w:p w14:paraId="62915C55"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D901034" w14:textId="42410847"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وفي سبيل نظر الاعتراض فإنه لما كان مقدماً خلال المدة النظامية، ومستوفياً لأوضاعه الشكلية فإنه يتعين قبوله شكلاً. وأما عن الموضوع، فإنه لمّا كان الأمر السامي رقم (19397) وتاريخ 12</w:t>
      </w:r>
      <w:r w:rsidR="00C55D02">
        <w:rPr>
          <w:rFonts w:ascii="Traditional Arabic" w:hAnsi="Traditional Arabic" w:cs="Traditional Arabic"/>
          <w:sz w:val="32"/>
          <w:szCs w:val="32"/>
          <w:rtl/>
        </w:rPr>
        <w:t>/9/</w:t>
      </w:r>
      <w:r w:rsidRPr="007A3BC5">
        <w:rPr>
          <w:rFonts w:ascii="Traditional Arabic" w:hAnsi="Traditional Arabic" w:cs="Traditional Arabic"/>
          <w:sz w:val="32"/>
          <w:szCs w:val="32"/>
          <w:rtl/>
        </w:rPr>
        <w:t xml:space="preserve">1388هـ المتضمن منح قبيلة الشيابين، تم إيقاف العمل به لما تبقى من الأرض؛ وذلك بموجب الأمر السامي رقم (63798) وتاريخ 23/12/1436هـ، والذي تضمن بأن أمر المنح -آنف الذكر- تم تنفيذه في حينه من قبل الجهة المختصة وتم إعطاء من تقدم بطلب المنح في ذلك الوقت، إلى أن انتهى الأمر السامي بالموافقة على ما رأته وزارتا الإسكان والشؤون البلدية والقروية من إحالة طلب المنح إلى وزارة الإسكان لمعالجة الموضوع وفق ما لديها من تعليمات؛ وذلك إعمالاً للأمر السامي رقم (20562) وتاريخ </w:t>
      </w:r>
      <w:r w:rsidR="00C55D02">
        <w:rPr>
          <w:rFonts w:ascii="Traditional Arabic" w:hAnsi="Traditional Arabic" w:cs="Traditional Arabic"/>
          <w:sz w:val="32"/>
          <w:szCs w:val="32"/>
          <w:rtl/>
        </w:rPr>
        <w:t>2/6/</w:t>
      </w:r>
      <w:r w:rsidRPr="007A3BC5">
        <w:rPr>
          <w:rFonts w:ascii="Traditional Arabic" w:hAnsi="Traditional Arabic" w:cs="Traditional Arabic"/>
          <w:sz w:val="32"/>
          <w:szCs w:val="32"/>
          <w:rtl/>
        </w:rPr>
        <w:t>1435هـ القاضي بأن تتوقف وزارة الشؤون البلدية والقروية فوراً عن توزيع المنح البلدية، وأن يتم تسليم جميع الأراضي الحكومية المعدة للسكن لوازرة الإسكان لتتولى تخطيطها وتوزيعها وتنفيذ البنية التحتية لها، ومن ثم يتم توزيعها على المواطنين حسب آلية الاستحقاق. وبما أن الحكم محل الاعتراض قضى بإلغاء قرار الأمانة بعدم تنفيذ الأمر السامي بالمنح، فإنه يكون خالف الأمر السامي رقم (63798) وتاريخ 23/12/1436هـ ممّا يتعين معه نقض الحكم، وإحالة القضية إلى محكمة الاستئناف الإدارية بمنطقة مكة المكرمة التي أصدرته للفصل فيها مجدداً من غير مَنْ نظرها.</w:t>
      </w:r>
    </w:p>
    <w:p w14:paraId="1ACA873D"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41D9441A" w14:textId="128C76A1" w:rsidR="000044C1" w:rsidRPr="007A3BC5" w:rsidRDefault="000044C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31AFB45D" w14:textId="77777777" w:rsidR="000044C1" w:rsidRPr="007A3BC5" w:rsidRDefault="000044C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CC62980" w14:textId="01BF0248" w:rsidR="000044C1" w:rsidRPr="007A3BC5" w:rsidRDefault="000044C1" w:rsidP="003E0BB4">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93782F">
        <w:rPr>
          <w:rFonts w:ascii="Traditional Arabic" w:hAnsi="Traditional Arabic" w:cs="Traditional Arabic" w:hint="cs"/>
          <w:b/>
          <w:bCs/>
          <w:sz w:val="32"/>
          <w:szCs w:val="32"/>
          <w:rtl/>
        </w:rPr>
        <w:t>19</w:t>
      </w:r>
      <w:r w:rsidR="003E0BB4">
        <w:rPr>
          <w:rFonts w:ascii="Traditional Arabic" w:hAnsi="Traditional Arabic" w:cs="Traditional Arabic" w:hint="cs"/>
          <w:b/>
          <w:bCs/>
          <w:sz w:val="32"/>
          <w:szCs w:val="32"/>
          <w:rtl/>
        </w:rPr>
        <w:t>7</w:t>
      </w:r>
    </w:p>
    <w:p w14:paraId="593300E5" w14:textId="12D9CD4B"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8/</w:t>
      </w:r>
      <w:r w:rsidRPr="007A3BC5">
        <w:rPr>
          <w:rFonts w:ascii="Traditional Arabic" w:hAnsi="Traditional Arabic" w:cs="Traditional Arabic"/>
          <w:b/>
          <w:bCs/>
          <w:sz w:val="32"/>
          <w:szCs w:val="32"/>
          <w:rtl/>
        </w:rPr>
        <w:t>ق لعام 1441هـ</w:t>
      </w:r>
    </w:p>
    <w:p w14:paraId="14B63287"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148 لعام 1442هـ</w:t>
      </w:r>
    </w:p>
    <w:p w14:paraId="2CBD16A6"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21/10/1442هـ</w:t>
      </w:r>
    </w:p>
    <w:p w14:paraId="6D1A9B38"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0C1A709" w14:textId="5F32C301" w:rsidR="000044C1" w:rsidRPr="00DC06AE" w:rsidRDefault="00AC412B" w:rsidP="00DC06AE">
      <w:pPr>
        <w:jc w:val="both"/>
        <w:rPr>
          <w:rFonts w:ascii="Traditional Arabic" w:hAnsi="Traditional Arabic" w:cs="Traditional Arabic"/>
          <w:b/>
          <w:bCs/>
          <w:sz w:val="32"/>
          <w:szCs w:val="32"/>
        </w:rPr>
      </w:pPr>
      <w:r>
        <w:rPr>
          <w:rFonts w:ascii="Traditional Arabic" w:eastAsia="Times New Roman" w:hAnsi="Traditional Arabic" w:cs="Traditional Arabic" w:hint="cs"/>
          <w:b/>
          <w:bCs/>
          <w:sz w:val="32"/>
          <w:szCs w:val="32"/>
          <w:rtl/>
        </w:rPr>
        <w:t xml:space="preserve">أ- </w:t>
      </w:r>
      <w:r w:rsidR="000044C1" w:rsidRPr="00DC06AE">
        <w:rPr>
          <w:rFonts w:ascii="Traditional Arabic" w:eastAsia="Times New Roman" w:hAnsi="Traditional Arabic" w:cs="Traditional Arabic"/>
          <w:b/>
          <w:bCs/>
          <w:sz w:val="32"/>
          <w:szCs w:val="32"/>
          <w:rtl/>
        </w:rPr>
        <w:t xml:space="preserve">دعوى </w:t>
      </w:r>
      <w:r w:rsidR="003C28C2" w:rsidRPr="00DC06AE">
        <w:rPr>
          <w:rFonts w:ascii="Traditional Arabic" w:eastAsia="Times New Roman" w:hAnsi="Traditional Arabic" w:cs="Traditional Arabic"/>
          <w:b/>
          <w:bCs/>
          <w:sz w:val="32"/>
          <w:szCs w:val="32"/>
          <w:rtl/>
        </w:rPr>
        <w:t>- نظر الدعوى</w:t>
      </w:r>
      <w:r w:rsidR="000044C1" w:rsidRPr="00DC06AE">
        <w:rPr>
          <w:rFonts w:ascii="Traditional Arabic" w:eastAsia="Times New Roman" w:hAnsi="Traditional Arabic" w:cs="Traditional Arabic"/>
          <w:b/>
          <w:bCs/>
          <w:sz w:val="32"/>
          <w:szCs w:val="32"/>
          <w:rtl/>
        </w:rPr>
        <w:t xml:space="preserve"> </w:t>
      </w:r>
      <w:r w:rsidR="007A3BC5" w:rsidRPr="00DC06AE">
        <w:rPr>
          <w:rFonts w:ascii="Traditional Arabic" w:eastAsia="Times New Roman" w:hAnsi="Traditional Arabic" w:cs="Traditional Arabic"/>
          <w:b/>
          <w:bCs/>
          <w:sz w:val="32"/>
          <w:szCs w:val="32"/>
          <w:rtl/>
        </w:rPr>
        <w:t>-</w:t>
      </w:r>
      <w:r w:rsidR="000044C1" w:rsidRPr="00DC06AE">
        <w:rPr>
          <w:rFonts w:ascii="Traditional Arabic" w:eastAsia="Times New Roman" w:hAnsi="Traditional Arabic" w:cs="Traditional Arabic"/>
          <w:b/>
          <w:bCs/>
          <w:sz w:val="32"/>
          <w:szCs w:val="32"/>
          <w:rtl/>
        </w:rPr>
        <w:t xml:space="preserve"> القواعد الإجرائية لنظر الدعوى أمام محكمة الاستئناف</w:t>
      </w:r>
      <w:r w:rsidR="000044C1" w:rsidRPr="00DC06AE">
        <w:rPr>
          <w:rFonts w:ascii="Traditional Arabic" w:hAnsi="Traditional Arabic" w:cs="Traditional Arabic"/>
          <w:b/>
          <w:bCs/>
          <w:sz w:val="32"/>
          <w:szCs w:val="32"/>
          <w:rtl/>
        </w:rPr>
        <w:t xml:space="preserve">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اعتبارها من النظام العام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sz w:val="32"/>
          <w:szCs w:val="32"/>
          <w:rtl/>
        </w:rPr>
        <w:t xml:space="preserve"> القواعد الإجرائية المتعلقة بنظر الدعاوى أمام محكمة الاستئناف تعد من النظام العام، ومخالفة الحكم لها يقيم الاعتراض أمام المحكمة الإدارية العليا، والتي يجوز لها إثارة الأسباب المتعلقة بها من تلقاء نفسها.</w:t>
      </w:r>
    </w:p>
    <w:p w14:paraId="1031C922" w14:textId="32F6F394" w:rsidR="000044C1" w:rsidRPr="00DC06AE" w:rsidRDefault="00AC412B" w:rsidP="00DC06AE">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0044C1" w:rsidRPr="00DC06AE">
        <w:rPr>
          <w:rFonts w:ascii="Traditional Arabic" w:hAnsi="Traditional Arabic" w:cs="Traditional Arabic"/>
          <w:b/>
          <w:bCs/>
          <w:sz w:val="32"/>
          <w:szCs w:val="32"/>
          <w:rtl/>
        </w:rPr>
        <w:t xml:space="preserve">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الاعتراض على الأحكام لدى محكمة الاستئناف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التدقيق الوجوبي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الغاية منه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sz w:val="32"/>
          <w:szCs w:val="32"/>
          <w:rtl/>
        </w:rPr>
        <w:t xml:space="preserve"> الغاية من تدقيق محكمة الاستئناف وجوبياً على الحكم الابتدائي الصادر في غير مصلحة الجهة الإدارية هي حفظ المال العام في حال تخلي الجهة الإدارية عن طلب استئناف الحكم.</w:t>
      </w:r>
    </w:p>
    <w:p w14:paraId="60FDCE0E" w14:textId="3AF82981" w:rsidR="000044C1" w:rsidRPr="00DC06AE" w:rsidRDefault="00AC412B" w:rsidP="00DC06AE">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ج- </w:t>
      </w:r>
      <w:r w:rsidR="000044C1" w:rsidRPr="00DC06AE">
        <w:rPr>
          <w:rFonts w:ascii="Traditional Arabic" w:hAnsi="Traditional Arabic" w:cs="Traditional Arabic"/>
          <w:b/>
          <w:bCs/>
          <w:sz w:val="32"/>
          <w:szCs w:val="32"/>
          <w:rtl/>
        </w:rPr>
        <w:t xml:space="preserve">دعوى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الاعتراض على الأحكام لدى محكمة الاستئناف </w:t>
      </w:r>
      <w:r w:rsidR="007A3BC5" w:rsidRPr="00DC06AE">
        <w:rPr>
          <w:rFonts w:ascii="Traditional Arabic" w:hAnsi="Traditional Arabic" w:cs="Traditional Arabic"/>
          <w:b/>
          <w:bCs/>
          <w:sz w:val="32"/>
          <w:szCs w:val="32"/>
          <w:rtl/>
        </w:rPr>
        <w:t>-</w:t>
      </w:r>
      <w:r w:rsidR="000044C1" w:rsidRPr="00DC06AE">
        <w:rPr>
          <w:rFonts w:ascii="Traditional Arabic" w:hAnsi="Traditional Arabic" w:cs="Traditional Arabic"/>
          <w:b/>
          <w:bCs/>
          <w:sz w:val="32"/>
          <w:szCs w:val="32"/>
          <w:rtl/>
        </w:rPr>
        <w:t xml:space="preserve"> التدقيق الوجوبي </w:t>
      </w:r>
      <w:r w:rsidR="00D36058" w:rsidRPr="00DC06AE">
        <w:rPr>
          <w:rFonts w:ascii="Traditional Arabic" w:hAnsi="Traditional Arabic" w:cs="Traditional Arabic" w:hint="cs"/>
          <w:b/>
          <w:bCs/>
          <w:sz w:val="32"/>
          <w:szCs w:val="32"/>
          <w:rtl/>
        </w:rPr>
        <w:t>- وجوبه -</w:t>
      </w:r>
      <w:r w:rsidR="000044C1" w:rsidRPr="00DC06AE">
        <w:rPr>
          <w:rFonts w:ascii="Traditional Arabic" w:hAnsi="Traditional Arabic" w:cs="Traditional Arabic"/>
          <w:b/>
          <w:bCs/>
          <w:sz w:val="32"/>
          <w:szCs w:val="32"/>
          <w:rtl/>
        </w:rPr>
        <w:t xml:space="preserve"> </w:t>
      </w:r>
      <w:r w:rsidR="000044C1" w:rsidRPr="00DC06AE">
        <w:rPr>
          <w:rFonts w:ascii="Traditional Arabic" w:hAnsi="Traditional Arabic" w:cs="Traditional Arabic"/>
          <w:sz w:val="32"/>
          <w:szCs w:val="32"/>
          <w:rtl/>
        </w:rPr>
        <w:t>يجب على محكمة الاستئناف تدقيق الحكم الابتدائي الصادر في المنازعة العقدية لغير مصلحة الجهة الإدارية، ولا يسقط التدقيق بأي حال لا بتخلي محكمة الاستئناف، ولا بتنازل الجهة الإدارية المحكوم عليها.</w:t>
      </w:r>
    </w:p>
    <w:p w14:paraId="03D6CB7A"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6248B95F" w14:textId="77777777" w:rsidR="000044C1" w:rsidRPr="007A3BC5" w:rsidRDefault="000044C1" w:rsidP="00D358C8">
      <w:pPr>
        <w:pStyle w:val="a3"/>
        <w:numPr>
          <w:ilvl w:val="0"/>
          <w:numId w:val="26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(33، 45) من نظام المرافعات أمام ديوان المظالم الصادر بالمرسوم الملكي رقم (م/3) وتاريخ 22/1/1435هـ.</w:t>
      </w:r>
    </w:p>
    <w:p w14:paraId="1AFC583E"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DD1F71F" w14:textId="410758B5" w:rsidR="000044C1" w:rsidRPr="007A3BC5" w:rsidRDefault="000044C1" w:rsidP="00D529E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الشركة المعترض ضدها سبق أن تقدم إلى المحكمة الإدارية بمكة المكرمة بدعوى تضمنت أن موكلته تعاقدت مع الأمانة المعترضة لاستثمار مسلخ المعيصم النموذجي بالعاصمة المقدسة لمدة خمسة عشر عاماً، وقد قامت الأمانة بإيقاف ذبح الأبقار والجمال في المسلخ مما أضر بموكلته، وطالب بإلزام الأمانة بتعويض موكلته عن الإيقاف بمبلغ قدره</w:t>
      </w:r>
      <w:r w:rsidR="00D529E5">
        <w:rPr>
          <w:rFonts w:ascii="Traditional Arabic" w:hAnsi="Traditional Arabic" w:cs="Traditional Arabic" w:hint="cs"/>
          <w:sz w:val="32"/>
          <w:szCs w:val="32"/>
          <w:rtl/>
        </w:rPr>
        <w:t xml:space="preserve"> (8.000.000)</w:t>
      </w:r>
      <w:r w:rsidRPr="007A3BC5">
        <w:rPr>
          <w:rFonts w:ascii="Traditional Arabic" w:hAnsi="Traditional Arabic" w:cs="Traditional Arabic"/>
          <w:sz w:val="32"/>
          <w:szCs w:val="32"/>
          <w:rtl/>
        </w:rPr>
        <w:t xml:space="preserve"> ثمانية ملايين ريال. وبعد قيد الدعوى في سجلات المحكمة قضية برقم (108) لعام 1436هـ وإحالتها إلى الدائرة الرابعة بتلك المحكمة، باشرت نظرها ثم أصدرت فيها حكمها قضت فيه بإلزام أمانة العاصمة المقدسة بأن تدفع لشركة (...) مبلغاً قدره (1</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538</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537) مليون وخمسمئة وثمانية وثلاثون ألفاً وخمسمئة وسبعة وثلاثون ريالاً، ورفض ما</w:t>
      </w:r>
      <w:r w:rsidR="002F1723">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عدا ذلك للأسباب الموضحة فيه. وباستئناف وكيل الشركة الحكم أمام محكمة الاستئناف الإدارية بمنطقة مكة المكرمة، </w:t>
      </w:r>
      <w:r w:rsidRPr="007A3BC5">
        <w:rPr>
          <w:rFonts w:ascii="Traditional Arabic" w:hAnsi="Traditional Arabic" w:cs="Traditional Arabic"/>
          <w:sz w:val="32"/>
          <w:szCs w:val="32"/>
          <w:rtl/>
        </w:rPr>
        <w:lastRenderedPageBreak/>
        <w:t>قيد الاستئناف في سجلات المحكمة قضية برقم (۱۰۸) لعام 1441هـ وأحيلت إلى دائرة الاستئناف الثالثة التي نظرتها ثم أصدرت فيها حكمها قضت فيه بتأييد الحكم المستأنف محمولاً على أسبابه. وبتاريخ 27/۱۲/1441هـ تقدم ممثل الأمانة المعترضة إلى هذه المحكمة باعتراضه على حكم الاستئناف، قيد برقم (148) لعام 144۲هـ طالب فيه بنقض الحكم للأسباب التي ذكرها، والتي تتلخص في خطأ الحكم في تطبيق النظام لأن الأجرة حسب العقد محددة لجزئين: الجزء الأول خاص بنقطة الذبح. والجزء الثاني خاص بسوق للأعلاف. وقد خالف الحكم العقد بحصر كامل الأجرة حسب تقديره على الجزء الأول، كما أخطأ الحكم في تقرير خطأ الأمانة؛ لأن الشركة هي من قامت باستبدال صالة ذبح الأبقار والجمال بخطوط ذبح الأغنام قبل صدور قرار المنع وفقاً لخطاب مدير الإدارة العامة للعقارات البلدية والمشاريع المستدامة المقدم للمحكمة، وقرار المنع إنما هو تنفيذ لبرقية أمير المنطقة رئيس لجنة الحج المركزية بشأن الاحتراز من انتشار فيروس كورونا ومرض الايبولا،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B024DBB"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26CE73D" w14:textId="0894CF88"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بما أن الاعتراض مقدم خلال الأجل النظامي، ومستوفٍ لسائر أوضاعه الشكلية، وحيث نصت المادة الخامسة والأربعون من نظام المرافعات أمام ديوان المظالم على أنه</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 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ولما كانت القواعد الإجرائية المتعلقة بنظر الدعاوى أمام محكمة الاستئناف المنصوص عليها في الباب الرابع من نظام المرافعات أمام الديوان من النظام العام، فإن مخالفة الحكم لها يقيم الاعتراض أمام المحكمة العليا، ويجوز لها إثارة الأسباب المتعلقة بها من تلقاء نفسها، ولو لم يتضمنها الاعتراض ما دام أنها مطروحة أمام المحكمة. وحيث إن الذي يبين من الأوراق أن الأمانة رفعت استئنافها على الحكم الاب</w:t>
      </w:r>
      <w:r w:rsidR="00D529E5">
        <w:rPr>
          <w:rFonts w:ascii="Traditional Arabic" w:hAnsi="Traditional Arabic" w:cs="Traditional Arabic"/>
          <w:sz w:val="32"/>
          <w:szCs w:val="32"/>
          <w:rtl/>
        </w:rPr>
        <w:t xml:space="preserve">تدائي بإيداعها صحيفة الاستئناف </w:t>
      </w:r>
      <w:r w:rsidR="00D529E5">
        <w:rPr>
          <w:rFonts w:ascii="Traditional Arabic" w:hAnsi="Traditional Arabic" w:cs="Traditional Arabic" w:hint="cs"/>
          <w:sz w:val="32"/>
          <w:szCs w:val="32"/>
          <w:rtl/>
        </w:rPr>
        <w:t>إ</w:t>
      </w:r>
      <w:r w:rsidRPr="007A3BC5">
        <w:rPr>
          <w:rFonts w:ascii="Traditional Arabic" w:hAnsi="Traditional Arabic" w:cs="Traditional Arabic"/>
          <w:sz w:val="32"/>
          <w:szCs w:val="32"/>
          <w:rtl/>
        </w:rPr>
        <w:t>لكترونياً عن طريق نظام معين والمقيد في هذا النظام برقم (29208) إلا أن الحكم محل الاعتراض أغفل نظره، واكتفى بنظر الاستئناف المقدم من الشركة بالمخالفة لنظام المرافعات، على أنه في حال عدم ورود الاستئناف إلى المحكمة؛ فإنه كان يتعين على المحكمة تدقيق الحكم إعمالاً للمادة (33/2) من نظام المرافعات أمام ديوان المظالم التي تنص على أن</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الأحكام الصادرة في الدعاوى المنصوص عليها في الفقرتين (ج)، (د) من المادة (الثالثة عشرة) من نظام ديوان المظالم على خلاف ما طلبته الجهة الإدارية أو في غير مصلحتها؛ واجبة التدقيق إذا لم يستأنف ممثل تلك الجهة الحكم خلال المدة المقررة، وعلى المحكمة -بعد النطق بالحكم- إبلاغ ممثل الجهة بذلك"، وبما أن الحكم الابتدائي صدر في غير مصلحة جهة الإدارة المدعى عليها وفي منازعة عقدية، ومن ثم يكون من اللازم على المحكمة تدقيقه وفقاً لذلك النص. ولما كان الحاصل هو تخلي الحكم محل </w:t>
      </w:r>
      <w:r w:rsidRPr="007A3BC5">
        <w:rPr>
          <w:rFonts w:ascii="Traditional Arabic" w:hAnsi="Traditional Arabic" w:cs="Traditional Arabic"/>
          <w:sz w:val="32"/>
          <w:szCs w:val="32"/>
          <w:rtl/>
        </w:rPr>
        <w:lastRenderedPageBreak/>
        <w:t>الاعتراض عن استيفاء هذا الإجراء الواجب، ولما كان هذا الإجراء مؤداه وغايته حفظ المال العام من خلال قيام محكمة الاستئناف بمراقبة الحكم الابتدائي وتدقیقه في حال تخلي جهة الإدارة التي صدر الحكم في غير مصلحتها عن طلب استئنافه. فإنه لا يسقط بأي حال لا بتخلي محكمة الاستئناف ولا بتنازل الجهة الإدارية المحكوم عليها. ولما كانت الأمانة المعترضة قدمت اعتراضها على حكم الاستئناف بما كشف عن مخالفة الحكم بعدم التدقيق، وأنه وإن لم تصرح بذلك فإن القدر الكافي هو صدور الحكم في غير مصلحة جهة الإدارة، وهذا الواقع يقابله النص النظامي المتصل بالنظام العام في المادة (33/2) من نظام المرافعات أمام ديوان المظالم. ولما كان الثابت مخالفة الحكم محل الاعتراض لذلك النص؛ فقد تعين نقضه لهذا السبب دون بحث بقية أوجه الطعن عليه.</w:t>
      </w:r>
    </w:p>
    <w:p w14:paraId="26EFBCA5"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5D3D44FD" w14:textId="467C73E8"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F7757EF" w14:textId="77777777" w:rsidR="000044C1" w:rsidRPr="007A3BC5" w:rsidRDefault="000044C1"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br w:type="page"/>
      </w:r>
    </w:p>
    <w:p w14:paraId="7B31C3B9" w14:textId="1459EB72" w:rsidR="000044C1" w:rsidRPr="007A3BC5" w:rsidRDefault="000044C1"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5F778A">
        <w:rPr>
          <w:rFonts w:ascii="Traditional Arabic" w:eastAsia="Times New Roman" w:hAnsi="Traditional Arabic" w:cs="Traditional Arabic" w:hint="cs"/>
          <w:b/>
          <w:bCs/>
          <w:sz w:val="32"/>
          <w:szCs w:val="32"/>
          <w:rtl/>
          <w:lang w:eastAsia="en-US" w:bidi="ar-SA"/>
        </w:rPr>
        <w:t>19</w:t>
      </w:r>
      <w:r w:rsidR="003E0BB4">
        <w:rPr>
          <w:rFonts w:ascii="Traditional Arabic" w:eastAsia="Times New Roman" w:hAnsi="Traditional Arabic" w:cs="Traditional Arabic" w:hint="cs"/>
          <w:b/>
          <w:bCs/>
          <w:sz w:val="32"/>
          <w:szCs w:val="32"/>
          <w:rtl/>
          <w:lang w:eastAsia="en-US" w:bidi="ar-SA"/>
        </w:rPr>
        <w:t>8</w:t>
      </w:r>
    </w:p>
    <w:p w14:paraId="3F2E7E5A"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529/ق لعام 1441هـ</w:t>
      </w:r>
    </w:p>
    <w:p w14:paraId="75B21D21"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3367 لعام 1441هـ</w:t>
      </w:r>
    </w:p>
    <w:p w14:paraId="4D148468"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21/10/1442هـ</w:t>
      </w:r>
    </w:p>
    <w:p w14:paraId="272868B8"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44613A3" w14:textId="02BCB005" w:rsidR="000044C1" w:rsidRPr="007A3BC5" w:rsidRDefault="00AC412B" w:rsidP="00AC412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أ- </w:t>
      </w:r>
      <w:r w:rsidR="000044C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الإخلال بحق الدفاع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عدم بيان وجه جسامة الإخلال بالالتزام العقدي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الحكم بصحة إنهاء الجهة الإدارية للعقد للإخلال بالالتزامات العقدية دون بيان وجه اعتبار ذلك الإخلال جسيماً وسبباً كافياً لإنهاء العقد؛ يعيب الحكم بالقصور في التسبيب، والإخلال بحق الدفاع، ويوجب نقضه.</w:t>
      </w:r>
    </w:p>
    <w:p w14:paraId="1F6C4848" w14:textId="0C34CC4E" w:rsidR="000044C1" w:rsidRPr="007A3BC5" w:rsidRDefault="00AC412B" w:rsidP="00AC412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ب- </w:t>
      </w:r>
      <w:r w:rsidR="000044C1" w:rsidRPr="007A3BC5">
        <w:rPr>
          <w:rFonts w:ascii="Traditional Arabic" w:hAnsi="Traditional Arabic" w:cs="Traditional Arabic"/>
          <w:b/>
          <w:bCs/>
          <w:color w:val="000000"/>
          <w:sz w:val="32"/>
          <w:szCs w:val="32"/>
          <w:rtl/>
        </w:rPr>
        <w:t xml:space="preserve">عقد </w:t>
      </w:r>
      <w:r w:rsidR="007A3BC5">
        <w:rPr>
          <w:rFonts w:ascii="Traditional Arabic" w:hAnsi="Traditional Arabic" w:cs="Traditional Arabic"/>
          <w:b/>
          <w:bCs/>
          <w:color w:val="000000"/>
          <w:sz w:val="32"/>
          <w:szCs w:val="32"/>
          <w:rtl/>
        </w:rPr>
        <w:t>-</w:t>
      </w:r>
      <w:r w:rsidR="000044C1" w:rsidRPr="007A3BC5">
        <w:rPr>
          <w:rFonts w:ascii="Traditional Arabic" w:hAnsi="Traditional Arabic" w:cs="Traditional Arabic"/>
          <w:b/>
          <w:bCs/>
          <w:color w:val="000000"/>
          <w:sz w:val="32"/>
          <w:szCs w:val="32"/>
          <w:rtl/>
        </w:rPr>
        <w:t xml:space="preserve"> استثمار </w:t>
      </w:r>
      <w:r w:rsidR="007A3BC5">
        <w:rPr>
          <w:rFonts w:ascii="Traditional Arabic" w:hAnsi="Traditional Arabic" w:cs="Traditional Arabic"/>
          <w:b/>
          <w:bCs/>
          <w:color w:val="000000"/>
          <w:sz w:val="32"/>
          <w:szCs w:val="32"/>
          <w:rtl/>
        </w:rPr>
        <w:t>-</w:t>
      </w:r>
      <w:r w:rsidR="000044C1" w:rsidRPr="007A3BC5">
        <w:rPr>
          <w:rFonts w:ascii="Traditional Arabic" w:hAnsi="Traditional Arabic" w:cs="Traditional Arabic"/>
          <w:b/>
          <w:bCs/>
          <w:color w:val="000000"/>
          <w:sz w:val="32"/>
          <w:szCs w:val="32"/>
          <w:rtl/>
        </w:rPr>
        <w:t xml:space="preserve"> التزامات العقد </w:t>
      </w:r>
      <w:r w:rsidR="007A3BC5">
        <w:rPr>
          <w:rFonts w:ascii="Traditional Arabic" w:hAnsi="Traditional Arabic" w:cs="Traditional Arabic"/>
          <w:b/>
          <w:bCs/>
          <w:color w:val="000000"/>
          <w:sz w:val="32"/>
          <w:szCs w:val="32"/>
          <w:rtl/>
        </w:rPr>
        <w:t>-</w:t>
      </w:r>
      <w:r w:rsidR="000044C1" w:rsidRPr="007A3BC5">
        <w:rPr>
          <w:rFonts w:ascii="Traditional Arabic" w:hAnsi="Traditional Arabic" w:cs="Traditional Arabic"/>
          <w:b/>
          <w:bCs/>
          <w:color w:val="000000"/>
          <w:sz w:val="32"/>
          <w:szCs w:val="32"/>
          <w:rtl/>
        </w:rPr>
        <w:t xml:space="preserve"> تحديد الإخلال الجسيم بها</w:t>
      </w:r>
      <w:r w:rsidR="000044C1"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سلطة محكمة الموضوع فيه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خروجها عن رقابة المحكمة الإدارية العليا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الأصل أن استخلاص ما إذا كان عدم تشغيل المتعاقد عليه أو تشغيله على خلاف الشروط والمواصفات يعد إخلالاً جسيماً يجيز إنهاء العقد، يدخل في السلطة التقديرية لمحكمة الموضوع باعتبارها من مسائل الواقع التي تخرج عن رقابة المحكمة الإدارية العليا، وبشرط أن يكون استخلاص محكمة الموضوع استخلاصاً سائغاً، ومستمداً من عناصر تؤدي إليه من وقائع الدعوى.</w:t>
      </w:r>
    </w:p>
    <w:p w14:paraId="181DB37F" w14:textId="5F06CF8A" w:rsidR="000044C1" w:rsidRPr="007A3BC5" w:rsidRDefault="00AC412B" w:rsidP="00AC412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ج- </w:t>
      </w:r>
      <w:r w:rsidR="000044C1"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استثمار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فسخ العقد للإخلال بالالتزامات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b/>
          <w:bCs/>
          <w:sz w:val="32"/>
          <w:szCs w:val="32"/>
          <w:rtl/>
        </w:rPr>
        <w:t xml:space="preserve"> شرطه </w:t>
      </w:r>
      <w:r w:rsidR="007A3BC5">
        <w:rPr>
          <w:rFonts w:ascii="Traditional Arabic" w:hAnsi="Traditional Arabic" w:cs="Traditional Arabic"/>
          <w:b/>
          <w:bCs/>
          <w:sz w:val="32"/>
          <w:szCs w:val="32"/>
          <w:rtl/>
        </w:rPr>
        <w:t>-</w:t>
      </w:r>
      <w:r w:rsidR="000044C1" w:rsidRPr="007A3BC5">
        <w:rPr>
          <w:rFonts w:ascii="Traditional Arabic" w:hAnsi="Traditional Arabic" w:cs="Traditional Arabic"/>
          <w:sz w:val="32"/>
          <w:szCs w:val="32"/>
          <w:rtl/>
        </w:rPr>
        <w:t xml:space="preserve"> إذا أعطى عقد الاستثمار للجهة الإدارية الحق في إنهاء العقد عند إخلال المستثمر بشروط العقد ومواصفاته؛ فإنه ليس كل إخلال بالعقد وشروطه يعطي الجهة الإدارية الحق في إنهاء العقد بإرادتها المنفردة بالمخالفة للقوة الإلزامية للعقد، وإنما يجب أن يكون الإخلال جسيماً من حيث أهمية الالتزام الذي جرى الإخلال به، أو من ناحية كمية المخالفات للعقد وأثرها عليه.</w:t>
      </w:r>
    </w:p>
    <w:p w14:paraId="467BD199"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724B8D8" w14:textId="7EA74755"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في أن وكيلة الشركة المعترضة سبق أن تقدمت إلى المحكمة الإدارية بمكة المكرمة بدعوى طالبت فيها بإلغاء قرار الأمانة المعترض ضدها رقم (1439003575) وتاريخ 16/4/1439هـ المتضمن إلغاء العقد المبرم مع موكلتها لاستئجار الموقع الاستثماري رقم (1) بالمخطط رقم (ر/3/406) بالمنطقة الصناعية بمحافظة رابغ، وما ترتب على ذلك القرار من آثار، والحكم بإلزامها بأتعاب المحاماة. وبعد قيد الدعوى في سجلات المحكمة قضية برقم (4159) لعام 1439هـ وإحالتها إلى الدائرة الخامسة بتلك المحكمة، باشرت نظرها ثم أصدرت فيها حكمها قضت فيه بإلغاء قرار أمانة محافظة جدة رقم (1439003575) وتاريخ 16/4/1439هـ المتضمن إلغاء العقد المبرم للموقع الاستثماري رقم (1) بالمخطط رقم (ر/3/406) بالمنطقة الصناعية برابغ </w:t>
      </w:r>
      <w:r w:rsidRPr="007A3BC5">
        <w:rPr>
          <w:rFonts w:ascii="Traditional Arabic" w:hAnsi="Traditional Arabic" w:cs="Traditional Arabic"/>
          <w:sz w:val="32"/>
          <w:szCs w:val="32"/>
          <w:rtl/>
        </w:rPr>
        <w:lastRenderedPageBreak/>
        <w:t>للأسباب الموضحة فيه. وباستئناف ممثل الأمانة المعترض ضدها الحكم أمام محكمة الاستئناف الإدارية بمنطقة مكة المكرمة، قيد الاستئناف في سجلات المحكمة قضية برقم (529) لعام 1441هـ، وأحيلت إلى دائرة الاستئناف الثالثة التي نظرتها ثم أصدرت فيها حكمها قضت فيه بإلغاء الحكم المستأنف، والقضاء مجدداً برفض الدعوى للأسباب الموضحة فيه، ومنها: وبما أن مبلغ الأجرة المدفوع للمدعى عليها البالغ قدره (125.000) مئة وخمسة وعشرون ألف ريال قيمة أجرة قطعة الأرض يمثل قيمة أجرة سنتين، وبما أن المدة بين انقضاء مدة الإعفاء من أجرة الموقع وبين تاريخ إنهاء العقد في</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16</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1439هـ</w:t>
      </w:r>
      <w:r w:rsidR="007C6994">
        <w:rPr>
          <w:rFonts w:ascii="Traditional Arabic" w:hAnsi="Traditional Arabic" w:cs="Traditional Arabic"/>
          <w:sz w:val="32"/>
          <w:szCs w:val="32"/>
          <w:rtl/>
        </w:rPr>
        <w:t xml:space="preserve"> </w:t>
      </w:r>
      <w:r w:rsidRPr="007A3BC5">
        <w:rPr>
          <w:rFonts w:ascii="Traditional Arabic" w:hAnsi="Traditional Arabic" w:cs="Traditional Arabic"/>
          <w:sz w:val="32"/>
          <w:szCs w:val="32"/>
          <w:rtl/>
        </w:rPr>
        <w:t>لم يكمل المدة التي تم سداد قيمة الانتفاع بها؛ الأمر الذي تنتهي معه هذه المحكمة إلى عدم مشروعية إنهاء العقد بسبب عدم دفع الأجرة الوارد بقرارها محل الطعن في الدعوى. أما السبب الآخر الوارد فيه المتمثل بعدم إنشاء وتجهيز وتشغيل المصنع؛ فإن ما قدمته المستأنف ضدها أثناء نظر دعوى الحكم المستأنف قرينة ضعيفة لا ترقى إلى إثبات تشغيل المصنع وقت صدور القرار محل الطعن؛ إذ لم يتضح من خلالها أنها لذات المصنع أو في زمن العقد المبرم معها، ومما يضعف هذه القرينة أيضاً أن المستأنف ضدها لم تقدم تقارير ودفاتر عملها التجاري ومستنداتها المتعلقة بالمصنع من حيث تشغيله وتعاملاتها مع الغير بيعاً وشراءً وتسويقاً، مضافاً إليها ما أودعته في خطاباتها من إفادات تتعلق بعدم القدرة على التشغيل مع إفادة وزارة الطاقة والصناعة والثروة المعدنية بتاريخ 10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1440هـ بأن الترخيص الصناعي رقم (284) وتاريخ 20</w:t>
      </w:r>
      <w:r w:rsidR="00C55D02">
        <w:rPr>
          <w:rFonts w:ascii="Traditional Arabic" w:hAnsi="Traditional Arabic" w:cs="Traditional Arabic"/>
          <w:sz w:val="32"/>
          <w:szCs w:val="32"/>
          <w:rtl/>
        </w:rPr>
        <w:t>/2/</w:t>
      </w:r>
      <w:r w:rsidRPr="007A3BC5">
        <w:rPr>
          <w:rFonts w:ascii="Traditional Arabic" w:hAnsi="Traditional Arabic" w:cs="Traditional Arabic"/>
          <w:sz w:val="32"/>
          <w:szCs w:val="32"/>
          <w:rtl/>
        </w:rPr>
        <w:t>1428هـ ملغي بالقرار رقم (2485) وتاريخ 29</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1433هـ؛ الأمر الذي تنتهي معه هذه المحكمة إلى صحة القرار الطعين بإنهاء العقد بموجب عدم التشغيل فقط بعد إنذاره بالخطابات المذكورة؛ إذ نص ملحق العقد في مادته الحادية عشرة</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"حالات إنهاء العقد:...2/ إذا أخل المستثمر بأي من مواد هذا العقد أو بالشروط والمواصفات... ولم يتجاوب مع البلدية خلال خمسة عشر يوماً من تاريخ الإنذار"، والمادة السابعة</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"التزامات المستثمر:...</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8/ تشغيل وصيانة المشروع وفقاً للشروط والمواصفات". وبتاريخ 3/5/1441هـ تقدمت وكيلة الشركة المعترضة إلى هذه المحكمة باعتراضها على حكم الاستئناف، قيد برقم (3367) لعام 1441هـ، طالبت فيه بنقض الحكم للأسباب التي ذكرتها، والتي تتلخص في خطأ الحكم في تطبيق النظام؛ لأن قرار إلغاء العقد مبني على عدة أسباب، وقد أخذت المحكمة بصحة السبب الثاني، وهو عدم القدرة على التشغيل رغم عدم نص العقد على الإنهاء بسبب ذلك، والعبرة بإنشاء المصنع وتجهيزه وهو ما تحقق. وأما عدم التشغيل؛ فإن عدم تشغيله وقت إصدار القرار لا يعني عدم القدرة على التشغيل، أو أنه لم يتم التشغيل أبداً، وإنما كان التوقف لوجود معوقات تعرض إليها المصنع؛ لأن الشركة أبرمت عقداً مع مشغل وحصل نزاع قضائي تسبب في توقف المصنع عن التشغيل وعدم تجديد الترخيص، ولا يمكن اعتبار التوقف المؤقت على أنه توقف دائم، وقد حصر الحكم رفض الدعوى في عدم تشغيل المصنع، وهذا الحصر لا يقوى أن يكون سبباً صحيحاً لإصدار القرار وإنهاء العقد؛ لأن العبرة في الإنشاء والتجهيز، وهذا ما تم، أما التشغيل فإن المصلحة تعود للشركة، ويخضع لظروف السوق والحالة الاقتصادية والمعوقات التي </w:t>
      </w:r>
      <w:r w:rsidRPr="007A3BC5">
        <w:rPr>
          <w:rFonts w:ascii="Traditional Arabic" w:hAnsi="Traditional Arabic" w:cs="Traditional Arabic"/>
          <w:sz w:val="32"/>
          <w:szCs w:val="32"/>
          <w:rtl/>
        </w:rPr>
        <w:lastRenderedPageBreak/>
        <w:t>قد يتعرض لها المشروع، بالإضافة إلى أن العقد لم ينص على أن عدم التشغيل يكون سبباً لإنهاء العقد، كما أن المحكمة لم تذكر كامل الفقرة (8) من المادة (11) والتي استندت إليها في حكمها، ونصها</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"تشغيل وصيانة المشروع وفقاً للشروط والمواصفات المحددة من قبل البلدية والجهات ذات العلاقة"، والشركة لم تخالف العقد بتشغيلها للمصنع على خلاف الشروط والمواصفات المحددة من قبل البلدية والجهات ذات العلاقة، كما أن الإنذارات السابقة لصدور القرار لم تصل إلى علم الشركة، وطلبت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6D3FD46"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DA85938" w14:textId="77777777"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محل الاعتراض استند في قضائه برفض الدعوى على المادة الحادية عشرة من العقد لعدم تشغيل وصيانة المصنع، في حين أن المادة الحادية عشرة من العقد لم تجعل عدم تشغيل المصنع حالة من الحالات التي تعطي الأمانة الحق في إنهاء العقد بإرادتها المنفردة، حيث قصرت المادة استعمال هذا الحق في حالة ما إذا تأخر المستثمر في البدء في التنفيذ، أو تأخر في دفع الإيجار، أو توفي المستثمر ولم يتقدم الورثة بطلب الاستمرار في تنفيذ العقد، أو عند إخلال المستثمر بالعقد وشروطه، أو لدواعي المصلحة العامة. وإذا كان العقد أعطى الأمانة الحق في إنهاء العقد عند إخلال المستثمر بشروط العقد ومواصفاته؛ فإنه ليس كل إخلال بالعقد وشروطه يعطي الأمانة الحق في إنهاء العقد بإرادتها المنفردة بالمخالفة للقوة الإلزامية للعقد باعتباره من العقود الملزمة للطرفين، وإنما يجب أن يكون الإخلال جسيماً من حيث أهمية الالتزام الذي جرى الإخلال به، أو من ناحية كمية المخالفات للعقد وأثرها عليه، ويجب تفسير النص على هذا الأساس، ويخضع تقدير ما إذا كان الإخلال يوجب الفسخ أو لا يوجبه لسلطة محكمة الموضوع. ولما كان الحكم محل الاعتراض قضى برفض الدعوى بناء على أن الشركة المعترضة أخلت بالعقد لعدم تشغيلها للمصنع دون أن يبين الأساس في اعتبار عدم التشغيل إخلالاً بالعقد، وأن هذا الإخلال يوجب إنهاء العقد، مع أن وكيل الشركة في دعواه وفي اعتراضه يذكر أن الشركة قامت بإنشاء المصنع وتجهيزه وكلفها ذلك ثلاثمئة مليون ريال، وأن وجود نزاع مع المشغل نتج عنه توقف المصنع مؤقتاً عن التشغيل وعدم تجديد الترخيص، وأن هذا التوقف ليس دائماً. وإذا كان الأصل أن استخلاص ما إذا كان عدم تشغيل المصنع أو تشغيله على خلاف الشروط والمواصفات يعد إخلالاً جسيماً يجيز إنهاء العقد، يدخل في السلطة التقديرية لمحكمة الموضوع باعتبارها من مسائل الواقع التي تخرج عن رقابة المحكمة الإدارية العليا، إلا أن ذلك مشروط بأن يكون استخلاص المحكمة استخلاصاً سائغاً، ومستمداً من عناصر تؤدي إليه من وقائع الدعوى. ولما كانت المحكمة في حكمها محل الاعتراض انتهت إلى رفض الدعوى </w:t>
      </w:r>
      <w:r w:rsidRPr="007A3BC5">
        <w:rPr>
          <w:rFonts w:ascii="Traditional Arabic" w:hAnsi="Traditional Arabic" w:cs="Traditional Arabic"/>
          <w:sz w:val="32"/>
          <w:szCs w:val="32"/>
          <w:rtl/>
        </w:rPr>
        <w:lastRenderedPageBreak/>
        <w:t>وصحة إنهاء الأمانة للعقد دون أن تبين وجه اعتبار ذلك الإخلال جسيماً وسبباً كافياً لإنهاء العقد؛ مما يعد قصوراً في الأسباب وإخلالاً بحق الدفاع، يعيب الحكم ويوجب نقضه.</w:t>
      </w:r>
    </w:p>
    <w:p w14:paraId="7E739DAB"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7E9C1FCA" w14:textId="65EEB2A3" w:rsidR="000044C1" w:rsidRPr="007A3BC5" w:rsidRDefault="000044C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1480FDA" w14:textId="77777777" w:rsidR="000044C1" w:rsidRPr="007A3BC5" w:rsidRDefault="000044C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7E0F4718" w14:textId="5F38F6F5" w:rsidR="000044C1" w:rsidRPr="007A3BC5" w:rsidRDefault="000044C1" w:rsidP="003E0BB4">
      <w:pPr>
        <w:rPr>
          <w:rFonts w:ascii="Traditional Arabic" w:hAnsi="Traditional Arabic" w:cs="Traditional Arabic"/>
          <w:b/>
          <w:bCs/>
          <w:sz w:val="32"/>
          <w:szCs w:val="32"/>
        </w:rPr>
      </w:pPr>
      <w:r w:rsidRPr="007A3BC5">
        <w:rPr>
          <w:rFonts w:ascii="Traditional Arabic" w:hAnsi="Traditional Arabic" w:cs="Traditional Arabic"/>
          <w:b/>
          <w:bCs/>
          <w:sz w:val="32"/>
          <w:szCs w:val="32"/>
          <w:rtl/>
        </w:rPr>
        <w:lastRenderedPageBreak/>
        <w:t xml:space="preserve">رقم الحكم في المجموعة </w:t>
      </w:r>
      <w:r w:rsidR="003E0BB4">
        <w:rPr>
          <w:rFonts w:ascii="Traditional Arabic" w:hAnsi="Traditional Arabic" w:cs="Traditional Arabic" w:hint="cs"/>
          <w:b/>
          <w:bCs/>
          <w:sz w:val="32"/>
          <w:szCs w:val="32"/>
          <w:rtl/>
        </w:rPr>
        <w:t>199</w:t>
      </w:r>
    </w:p>
    <w:p w14:paraId="2B275CCE"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17342/ق لعام 1440هـ</w:t>
      </w:r>
    </w:p>
    <w:p w14:paraId="202012B2"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4280 لعام 1441هـ</w:t>
      </w:r>
    </w:p>
    <w:p w14:paraId="0979F190" w14:textId="77777777" w:rsidR="000044C1" w:rsidRPr="007A3BC5" w:rsidRDefault="000044C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21/10/1442هـ</w:t>
      </w:r>
    </w:p>
    <w:p w14:paraId="2634CBF3"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280EA50" w14:textId="0B27D268" w:rsidR="000044C1" w:rsidRPr="00AC412B" w:rsidRDefault="00AC412B" w:rsidP="00AC412B">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0044C1" w:rsidRPr="00AC412B">
        <w:rPr>
          <w:rFonts w:ascii="Traditional Arabic" w:hAnsi="Traditional Arabic" w:cs="Traditional Arabic"/>
          <w:b/>
          <w:bCs/>
          <w:sz w:val="32"/>
          <w:szCs w:val="32"/>
          <w:rtl/>
        </w:rPr>
        <w:t xml:space="preserve">دعوى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b/>
          <w:bCs/>
          <w:sz w:val="32"/>
          <w:szCs w:val="32"/>
          <w:rtl/>
        </w:rPr>
        <w:t xml:space="preserve"> الحكم في الدعوى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b/>
          <w:bCs/>
          <w:sz w:val="32"/>
          <w:szCs w:val="32"/>
          <w:rtl/>
        </w:rPr>
        <w:t xml:space="preserve"> تسبيب الحكم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b/>
          <w:bCs/>
          <w:sz w:val="32"/>
          <w:szCs w:val="32"/>
          <w:rtl/>
        </w:rPr>
        <w:t xml:space="preserve"> الخطأ في تطبيق النظام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b/>
          <w:bCs/>
          <w:sz w:val="32"/>
          <w:szCs w:val="32"/>
          <w:rtl/>
        </w:rPr>
        <w:t xml:space="preserve"> تعديل القرض السكني إلى الحد الأعلى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sz w:val="32"/>
          <w:szCs w:val="32"/>
          <w:rtl/>
        </w:rPr>
        <w:t xml:space="preserve"> قضاء الحكم المعترض عليه بتعديل قيمة القرض السكني للمدعي إلى الحد الأعلى؛ استناداً إلى أمر منظم </w:t>
      </w:r>
      <w:r w:rsidR="007A3BC5" w:rsidRPr="00AC412B">
        <w:rPr>
          <w:rFonts w:ascii="Traditional Arabic" w:hAnsi="Traditional Arabic" w:cs="Traditional Arabic"/>
          <w:sz w:val="32"/>
          <w:szCs w:val="32"/>
          <w:rtl/>
        </w:rPr>
        <w:t>-</w:t>
      </w:r>
      <w:r w:rsidR="000044C1" w:rsidRPr="00AC412B">
        <w:rPr>
          <w:rFonts w:ascii="Traditional Arabic" w:hAnsi="Traditional Arabic" w:cs="Traditional Arabic"/>
          <w:sz w:val="32"/>
          <w:szCs w:val="32"/>
          <w:rtl/>
        </w:rPr>
        <w:t xml:space="preserve"> الأمر المنظم قضى برفع الحد الأعلى للقرض، وليس قيمة القرض؛ ما يتقرر معه خطأ الحكم في تطبيق الأمر</w:t>
      </w:r>
      <w:r w:rsidR="000044C1" w:rsidRPr="00AC412B">
        <w:rPr>
          <w:rFonts w:ascii="Traditional Arabic" w:hAnsi="Traditional Arabic" w:cs="Traditional Arabic"/>
          <w:b/>
          <w:bCs/>
          <w:sz w:val="32"/>
          <w:szCs w:val="32"/>
          <w:rtl/>
        </w:rPr>
        <w:t>.</w:t>
      </w:r>
    </w:p>
    <w:p w14:paraId="36A9F261" w14:textId="0A22A476" w:rsidR="000044C1" w:rsidRPr="00AC412B" w:rsidRDefault="00AC412B" w:rsidP="00AC412B">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0044C1" w:rsidRPr="00AC412B">
        <w:rPr>
          <w:rFonts w:ascii="Traditional Arabic" w:hAnsi="Traditional Arabic" w:cs="Traditional Arabic"/>
          <w:b/>
          <w:bCs/>
          <w:sz w:val="32"/>
          <w:szCs w:val="32"/>
          <w:rtl/>
        </w:rPr>
        <w:t xml:space="preserve">عقد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b/>
          <w:bCs/>
          <w:sz w:val="32"/>
          <w:szCs w:val="32"/>
          <w:rtl/>
        </w:rPr>
        <w:t xml:space="preserve"> قرض سكني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b/>
          <w:bCs/>
          <w:sz w:val="32"/>
          <w:szCs w:val="32"/>
          <w:rtl/>
        </w:rPr>
        <w:t xml:space="preserve"> الحصول على الحد الأعلى للقرض السكني </w:t>
      </w:r>
      <w:r w:rsidR="007A3BC5" w:rsidRPr="00AC412B">
        <w:rPr>
          <w:rFonts w:ascii="Traditional Arabic" w:hAnsi="Traditional Arabic" w:cs="Traditional Arabic"/>
          <w:b/>
          <w:bCs/>
          <w:sz w:val="32"/>
          <w:szCs w:val="32"/>
          <w:rtl/>
        </w:rPr>
        <w:t>-</w:t>
      </w:r>
      <w:r w:rsidR="000044C1" w:rsidRPr="00AC412B">
        <w:rPr>
          <w:rFonts w:ascii="Traditional Arabic" w:hAnsi="Traditional Arabic" w:cs="Traditional Arabic"/>
          <w:sz w:val="32"/>
          <w:szCs w:val="32"/>
          <w:rtl/>
        </w:rPr>
        <w:t xml:space="preserve"> حصول المستفيد على الحد الأعلى للقرض السكني يخضع للشروط والضوابط التي قررها النظام.</w:t>
      </w:r>
    </w:p>
    <w:p w14:paraId="30C43B9F"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3300811" w14:textId="77777777" w:rsidR="000044C1" w:rsidRPr="007A3BC5" w:rsidRDefault="000044C1" w:rsidP="00D358C8">
      <w:pPr>
        <w:pStyle w:val="a3"/>
        <w:numPr>
          <w:ilvl w:val="0"/>
          <w:numId w:val="263"/>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الأمر الملكي رقم (أ/64) وتاريخ 13/4/1432هـ، بشأن رفع الحد الأعلى للقرض السكني.</w:t>
      </w:r>
    </w:p>
    <w:p w14:paraId="14B2750E"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D415DC0" w14:textId="71BC0729" w:rsidR="000044C1" w:rsidRPr="007A3BC5" w:rsidRDefault="000044C1" w:rsidP="00D529E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المعترض ضده سبق أن تقدم إلى المحكمة الإدارية بالرياض بدعوى طالب فيها بإلزام الصندوق بتعديل مبلغ عقد قرض المسكن الخاص رقم (174224/1/1) وتاريخ 28/4/1439هـ من مبلغ (400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أربعمئة ألف ريال، إلى مبلغ (500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خمسمئة ألف ريال، وتعديل البند الرابع من العقد ليكون موعد سداد القسط الأول بعد (24) شهراً. وبعد قيد الدعوى في سجلات المحكمة قضية برقم (6967) لعام 1440هـ، وإحالتها إلى الدائرة الثامنة، باشرت نظرها ثم أصدرت فيها حكمها قضت فيه بإلزام صندوق التنمية العقارية بتعديل المبلغ المشار إليه في البند الأول من العقد ليكون خمسمئة ألف ( 500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ورفض ما عدا ذلك من طلبات للأسباب الموضحة فيه، ومنها: أنه لما كان عقد القرض نص في البند الأول على التزام الصندوق بإقراض المقترض مبلغاً لا يتجاوز (400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أربعمئة ألف ريال لتمويل مسكن خاص... وبما أن الأمر الملكي رقم (أ/64) وتاريخ 13/4/1432هـ نص في البند الأول منه على "رفع قيمة الحد الأعلى للقرض السكني من صندوق التنمية العقارية من (300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ثلاثمئة ألف ريال ليصبح ( 500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خمسمئة ألف ريال اعتباراً من تاريخه"، وبما أن الأمر الملكي رفع قيمة القرض السكني إلى (500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خمسمئة ألف ريال، وبما أن العقد المبرم بين الطرفين حدد في البند الأول مبلغ القرض بما لا يتجاوز (400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أربعمئة ألف ريال، مما يعني مخالفة هذا البند الوارد في العقد لما قضى </w:t>
      </w:r>
      <w:r w:rsidRPr="007A3BC5">
        <w:rPr>
          <w:rFonts w:ascii="Traditional Arabic" w:hAnsi="Traditional Arabic" w:cs="Traditional Arabic"/>
          <w:sz w:val="32"/>
          <w:szCs w:val="32"/>
          <w:rtl/>
        </w:rPr>
        <w:lastRenderedPageBreak/>
        <w:t>به الأمر الملكي، ويتعين معه إلزام المدعى عليه بتعديل مبلغ القرض بما يتوافق مع ما جاء به الأمر الملكي. ولا ينال من ذلك ما ذكره ممثل المدعى عليها من أن مبلغ القرض المشار له في العقد جاء وفقاً للقرار التنظيمي الصادر من رئيس مجلس إدارة الصندوق؛ إذ إن ذلك القرار لا يقوى على مخالفة ما قضى به الأمر الملكي المشار إليه آنفاً. وبرفع ملف القضية والحكم الصادر فيها إلى محكمة الاستئناف الإدارية بمنطقة الرياض وفق أحكام التدقيق الوجوبي، قيدت في سجلات المحكمة قضية برقم (17342) لعام 1440هـ، وأحيلت إلى دائرة الاستئناف الرابعة التي نظرتها ثم أصدرت فيها حكمها قضت فيه بتأييد حكم المحكمة الإدارية بالرياض محمولاً على أسبابه، وبتاريخ 1/11/1441هـ تقدم ممثل الصندوق المعترض إلى هذه المحكمة باعتراضه على حكم الاستئناف، قيد برقم (4280) لعام 1441هـ، طالب بنقض الحكم للأسباب التي ذكرها، والتي تتلخص في خطأ الحكم في تطبيق النظام؛ لأن الأمر الملكي رقم (أ/64) وتاريخ 13/4/1432هـ رفع الحد الأعلى لقيمة القرض، وقد يحصل المستفيد على الحد الأعلى أو الحد الأدنى حسب الأنظمة والقرارات ذات العلاقة، وبما أن عمر عقار المعترض ضده يزيد عن (15) سنة، فإنه قد ورد في محضر مجلس إدارة الصندوق في القرار رقم (5) ما نصه</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"أن لا يتجاوز مبلغ القرض الممنوح لأي مبنى يزيد عمره عن (15) خمس عشرة سنة ما نسبته (80%) من قيمة القرض..."، وقد وقع المعترض ضده على إقرار بموافقته على حسم (20 %) من قيمة القرض، وطلب نقض الحكم. وبتبليغ المعترض ضده بصحيفة الاعتراض، أودع مذكرة دفاع تتلخص في أن الأمر الملكي رقم (أ/64) وتاريخ 13/4/1432هـ نص في البند الأول على رفع قيمة القرض السكني (500</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ريال، ولا اجتهاد مع وجود النص،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FB6430C" w14:textId="77777777" w:rsidR="000044C1" w:rsidRPr="007A3BC5" w:rsidRDefault="000044C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E371B52" w14:textId="77777777" w:rsidR="000044C1" w:rsidRPr="007A3BC5" w:rsidRDefault="000044C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أخطأ في تطبيق الأمر الملكي رقم (أ/64) وتاريخ 13/4/1432هـ؛ إذ إن هذا الأمر إنما قضى برفع الحد الأعلى للقرض، وليس قيمة القرض على النحو الذي انتهى إليه الحكم. وحصول المستفيد على الحد الأعلى للقرض إنما يخضع للشروط والضوابط التي قررها نظام الصندوق ولوائحه التنفيذية،</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sz w:val="32"/>
          <w:szCs w:val="32"/>
          <w:rtl/>
        </w:rPr>
        <w:t>وحيث قضى الحكم محل الاعتراض بإلزام الصندوق المعترض بتعديل العقد ليكون بالحد الأعلى للقرض بالمخالفة للنظام؛ فإنه يتعين نقضه.</w:t>
      </w:r>
    </w:p>
    <w:p w14:paraId="631FEB49" w14:textId="77777777"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w:t>
      </w:r>
      <w:r w:rsidRPr="007A3BC5">
        <w:rPr>
          <w:rFonts w:ascii="Traditional Arabic" w:hAnsi="Traditional Arabic" w:cs="Traditional Arabic"/>
          <w:sz w:val="32"/>
          <w:szCs w:val="32"/>
          <w:rtl/>
        </w:rPr>
        <w:t xml:space="preserve"> </w:t>
      </w:r>
      <w:r w:rsidRPr="007A3BC5">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3EC9FCA9" w14:textId="0ACADAB5" w:rsidR="000044C1" w:rsidRPr="007A3BC5" w:rsidRDefault="000044C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334FB0B" w14:textId="77777777" w:rsidR="000044C1" w:rsidRPr="007A3BC5" w:rsidRDefault="000044C1" w:rsidP="007A3BC5">
      <w:pPr>
        <w:spacing w:after="16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br w:type="page"/>
      </w:r>
    </w:p>
    <w:p w14:paraId="0E2EA942" w14:textId="2BBA9A76" w:rsidR="000044C1" w:rsidRPr="007A3BC5" w:rsidRDefault="000044C1"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93782F">
        <w:rPr>
          <w:rFonts w:ascii="Traditional Arabic" w:eastAsia="Times New Roman" w:hAnsi="Traditional Arabic" w:cs="Traditional Arabic" w:hint="cs"/>
          <w:b/>
          <w:bCs/>
          <w:sz w:val="32"/>
          <w:szCs w:val="32"/>
          <w:rtl/>
          <w:lang w:eastAsia="en-US" w:bidi="ar-SA"/>
        </w:rPr>
        <w:t>20</w:t>
      </w:r>
      <w:r w:rsidR="003E0BB4">
        <w:rPr>
          <w:rFonts w:ascii="Traditional Arabic" w:eastAsia="Times New Roman" w:hAnsi="Traditional Arabic" w:cs="Traditional Arabic" w:hint="cs"/>
          <w:b/>
          <w:bCs/>
          <w:sz w:val="32"/>
          <w:szCs w:val="32"/>
          <w:rtl/>
          <w:lang w:eastAsia="en-US" w:bidi="ar-SA"/>
        </w:rPr>
        <w:t>0</w:t>
      </w:r>
    </w:p>
    <w:p w14:paraId="2F1FF8C8"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4176/ق لعام 1441هـ</w:t>
      </w:r>
    </w:p>
    <w:p w14:paraId="7897E625"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4354 لعام 1441هـ</w:t>
      </w:r>
    </w:p>
    <w:p w14:paraId="7665234E"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21/10/1442هـ</w:t>
      </w:r>
    </w:p>
    <w:p w14:paraId="21086FEF"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BBADC65" w14:textId="2E1FF171" w:rsidR="000044C1" w:rsidRPr="007A3BC5" w:rsidRDefault="000044C1" w:rsidP="00AC412B">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الإخلال بحق الدفاع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إغفال مناقشة أساس المطالبة </w:t>
      </w:r>
      <w:r w:rsidR="007A3BC5">
        <w:rPr>
          <w:rFonts w:ascii="Traditional Arabic" w:hAnsi="Traditional Arabic" w:cs="Traditional Arabic"/>
          <w:b/>
          <w:bCs/>
          <w:sz w:val="32"/>
          <w:szCs w:val="32"/>
          <w:rtl/>
        </w:rPr>
        <w:t>-</w:t>
      </w:r>
      <w:r w:rsidRPr="007A3BC5">
        <w:rPr>
          <w:rFonts w:ascii="Traditional Arabic" w:hAnsi="Traditional Arabic" w:cs="Traditional Arabic"/>
          <w:sz w:val="32"/>
          <w:szCs w:val="32"/>
          <w:rtl/>
        </w:rPr>
        <w:t xml:space="preserve"> خلو الحكم من مناقشة أساس المطالبة مع أهميته وأثره على النتيجة التي انتهى إليها؛ يعيب الحكم بالقصور في الأسباب، والإخلال بحق الدفاع.</w:t>
      </w:r>
    </w:p>
    <w:p w14:paraId="2AA5EDDA"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3AA291E6" w14:textId="77777777" w:rsidR="000044C1" w:rsidRPr="007A3BC5" w:rsidRDefault="000044C1"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9C3E5E5"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B5744A7" w14:textId="05371F10" w:rsidR="000044C1" w:rsidRPr="007A3BC5" w:rsidRDefault="000044C1" w:rsidP="00D529E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المعترض سبق أن تقدم إلى المحكمة الإدارية بمكة المكرمة بدعوی تضمنت أن له أرضاً في محافظة الطائف يملكها بموجب عقد مبايعة، قام بالبناء عليها ووافقت المعترض ضدها على إيصال التيار الكهربائي لأرضه لانطباق البند (أولاً) من قرار مجلس الوزراء رقم (394) وتاريخ 15/10/1435هـ المتضمن إيصال الخدمات إلى المساكن التي ليس لدى أصحابها صكوك شرعية، ثم قامت بعد ذلك بإزالة جميع الأنقاض التي تم بناؤها بحجة وجود مالك آخر للأرض، وخلص إلى إلزامها بتعويضه عن الأنقاض التي تمت إزالتها. وبقيد الدعوى في سجلات المحكمة قضية برقم (</w:t>
      </w:r>
      <w:r w:rsidRPr="007A3BC5">
        <w:rPr>
          <w:rFonts w:ascii="Traditional Arabic" w:hAnsi="Traditional Arabic" w:cs="Traditional Arabic"/>
          <w:sz w:val="32"/>
          <w:szCs w:val="32"/>
          <w:rtl/>
          <w:lang w:bidi="fa-IR"/>
        </w:rPr>
        <w:t>۸۰۹۲)</w:t>
      </w:r>
      <w:r w:rsidRPr="007A3BC5">
        <w:rPr>
          <w:rFonts w:ascii="Traditional Arabic" w:hAnsi="Traditional Arabic" w:cs="Traditional Arabic"/>
          <w:sz w:val="32"/>
          <w:szCs w:val="32"/>
          <w:rtl/>
        </w:rPr>
        <w:t xml:space="preserve"> لعام 1439هـ، وإحالتها إلى الدائرة الرابعة، باشرت نظرها ثم أصدرت فيها حكمها قضت فيه بإلزام أمانة محافظة الطائف بأن تدفع لـ(...) مبلغاً قدره (52</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663) اثنان وخمسون ألفاً وستمئة وثلاثة وستون ريالاً للأسباب الموضحة فيه. وباستئناف ممثل المعترض ضدها الحكم أمام محكمة الاستئناف الإدارية بمنطقة مكة المكرمة، قيد الاستئناف في سجلات المحكمة قضية برقم (4176) لعام 1441هـ، وأحيلت إلى دائرة الاستئناف الثالثة التي نظرتها ثم أصدرت فيها حكمها قضت فيه بإلغاء الحكم المستأنف، والحكم مجدداً برفض الدعوى للأسباب التي أوضحتها، ومنها أن الثابت أن المستأنف ضده ليس لديه صك ملكية، وليس لديه صك بالأنقاض، بل الثابت أن المدعي معتدي على الأرض وقام بالإحداث فيها، وليس لعرق ظالم حق؛ الأمر الذي تنتهي معه الدائرة إلى إلغاء الحكم المستأنف، والحكم مجدداً برفض الدعوى. وبتاريخ 15/7/1441هـ تقدم المعترض إلى هذه المحكمة باعتراضه على حكم الاستئناف، قيد برقم (4354) لعام 1441هـ، طالب فيه بنقض الحكم </w:t>
      </w:r>
      <w:r w:rsidRPr="007A3BC5">
        <w:rPr>
          <w:rFonts w:ascii="Traditional Arabic" w:hAnsi="Traditional Arabic" w:cs="Traditional Arabic"/>
          <w:sz w:val="32"/>
          <w:szCs w:val="32"/>
          <w:rtl/>
        </w:rPr>
        <w:lastRenderedPageBreak/>
        <w:t>للأسباب التي ذكرها، والتي تتلخص في خطأ الحكم في تكييف الواقعة، فالمنازعة لا تتعلق بالملكية، وإنما بخطأ المعترض ضدها بموافقتها على إيصال التيار الكهربائي للعقار ثم قيامها بإزالة ما شيده، رغم موافقتها، ورغم عدم اختصاصها بذلك، وانعقاد الاختصاص للجنة الأراضي والتعديات بإمارة منطقة مكة المكرمة،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DF198EE" w14:textId="77777777" w:rsidR="000044C1" w:rsidRPr="007A3BC5" w:rsidRDefault="000044C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884A944" w14:textId="77777777" w:rsidR="000044C1" w:rsidRPr="007A3BC5" w:rsidRDefault="000044C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أسس قضاءه برفض الدعوى على عدم ثبوت الملكية للمعترض، دون أن يتناول الحكم في أسبابه مناقشة الأساس الذي بنى عليه المعترض مطالبته بالتعويض، وهو بناؤه وإيصال التيار الكهربائي له وفقاً لقرارات مجلس الوزراء رقم (394) وتاريخ 15/10/1435هـ، ورقم (115) وتاريخ 7/5/1424هـ المنظمة لشروط إيصال الخدمات إلى المساكن التي ليس لدى أصحابها صكوك شرعية أو مستندات ملكية تجيزها الدولة. وحيث خلا الحكم محل الاعتراض من الرد على هذا الادعاء مع أهميته وأثره على النتيجة التي انتهى إليها الحكم؛ مما يعد قصور في الأسباب وإخلالاً بحق الدفاع. ولما كان نظام المرافعات أمام الديوان في المادة السابعة والعشرين منه أوجب أن يشتمل الحكم على عرض مجمل لوقائع الدعوى، وطلبات الخصوم، وخلاصة موجزة لدفوعهم ودفاعهم الجوهري؛ فإن خلو الحكم من إيراد دفوع المعترض والرد عليها يعيب الحكم. وحيث تضمن الاعتراض النعي على الحكم بهذه المخالفة فإنه يتعين نقض الحكم، وإعادة القضية إلى محكمة الاستئناف الإدارية مصدرة الحكم للفصل فيها مجدداً من غير من نظرها.</w:t>
      </w:r>
    </w:p>
    <w:p w14:paraId="745E887E" w14:textId="77777777" w:rsidR="000044C1" w:rsidRPr="007A3BC5" w:rsidRDefault="000044C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الحکم محل الاعتراض وإحالة القضية إلى محكمة الاستئناف الإدارية بمنطقة مكة المكرمة للفصل فيها مجدداً من غير من نظرها.</w:t>
      </w:r>
    </w:p>
    <w:p w14:paraId="2B66334D" w14:textId="7E656B1B" w:rsidR="009F2101" w:rsidRPr="007A3BC5" w:rsidRDefault="000044C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3CADDAD"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03DBC902" w14:textId="3F862536" w:rsidR="009F2101" w:rsidRPr="007A3BC5" w:rsidRDefault="009F2101"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20</w:t>
      </w:r>
      <w:r w:rsidR="003E0BB4">
        <w:rPr>
          <w:rFonts w:ascii="Traditional Arabic" w:eastAsia="Times New Roman" w:hAnsi="Traditional Arabic" w:cs="Traditional Arabic" w:hint="cs"/>
          <w:b/>
          <w:bCs/>
          <w:sz w:val="32"/>
          <w:szCs w:val="32"/>
          <w:rtl/>
          <w:lang w:eastAsia="en-US" w:bidi="ar-SA"/>
        </w:rPr>
        <w:t>1</w:t>
      </w:r>
    </w:p>
    <w:p w14:paraId="21BB11B8" w14:textId="1487F724"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22</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8/</w:t>
      </w:r>
      <w:r w:rsidRPr="007A3BC5">
        <w:rPr>
          <w:rFonts w:ascii="Traditional Arabic" w:hAnsi="Traditional Arabic" w:cs="Traditional Arabic"/>
          <w:b/>
          <w:bCs/>
          <w:sz w:val="32"/>
          <w:szCs w:val="32"/>
          <w:rtl/>
        </w:rPr>
        <w:t>ق لعام 1441هـ</w:t>
      </w:r>
    </w:p>
    <w:p w14:paraId="20A377F8"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3689 لعام 1441هـ</w:t>
      </w:r>
    </w:p>
    <w:p w14:paraId="3A3E1A72"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27/10/1442هـ</w:t>
      </w:r>
    </w:p>
    <w:p w14:paraId="7B894779"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C87F8C6" w14:textId="3428A0E8" w:rsidR="009F2101" w:rsidRPr="00AC412B" w:rsidRDefault="009F2101" w:rsidP="00AC412B">
      <w:pPr>
        <w:autoSpaceDE w:val="0"/>
        <w:autoSpaceDN w:val="0"/>
        <w:adjustRightInd w:val="0"/>
        <w:jc w:val="both"/>
        <w:rPr>
          <w:rFonts w:ascii="Traditional Arabic" w:hAnsi="Traditional Arabic" w:cs="Traditional Arabic"/>
          <w:color w:val="000000"/>
          <w:sz w:val="32"/>
          <w:szCs w:val="32"/>
        </w:rPr>
      </w:pPr>
      <w:r w:rsidRPr="00AC412B">
        <w:rPr>
          <w:rFonts w:ascii="Traditional Arabic" w:hAnsi="Traditional Arabic" w:cs="Traditional Arabic"/>
          <w:b/>
          <w:bCs/>
          <w:sz w:val="32"/>
          <w:szCs w:val="32"/>
          <w:rtl/>
        </w:rPr>
        <w:t xml:space="preserve">مهن ومؤسسات صحية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b/>
          <w:bCs/>
          <w:sz w:val="32"/>
          <w:szCs w:val="32"/>
          <w:rtl/>
        </w:rPr>
        <w:t xml:space="preserve"> ممارس صحي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b/>
          <w:bCs/>
          <w:sz w:val="32"/>
          <w:szCs w:val="32"/>
          <w:rtl/>
        </w:rPr>
        <w:t xml:space="preserve"> أخصائي تغذية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b/>
          <w:bCs/>
          <w:sz w:val="32"/>
          <w:szCs w:val="32"/>
          <w:rtl/>
        </w:rPr>
        <w:t xml:space="preserve"> حقوق وظيفية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b/>
          <w:bCs/>
          <w:sz w:val="32"/>
          <w:szCs w:val="32"/>
          <w:rtl/>
        </w:rPr>
        <w:t xml:space="preserve"> بدل عدوى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sz w:val="32"/>
          <w:szCs w:val="32"/>
          <w:rtl/>
        </w:rPr>
        <w:t xml:space="preserve"> وظيفية (أخصائي تغذية) غير مسمية ضمن الوظائف التي يستحق شاغلوها بدل عدوى، ومن ثم لا يستحق شاغلو الوظيفة للبدل.</w:t>
      </w:r>
    </w:p>
    <w:p w14:paraId="675F9BAB"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9E3E3DC" w14:textId="77777777" w:rsidR="009F2101" w:rsidRPr="007A3BC5" w:rsidRDefault="009F2101" w:rsidP="00D358C8">
      <w:pPr>
        <w:pStyle w:val="a3"/>
        <w:numPr>
          <w:ilvl w:val="0"/>
          <w:numId w:val="18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p>
    <w:p w14:paraId="16A9489D" w14:textId="77777777" w:rsidR="009F2101" w:rsidRPr="007A3BC5" w:rsidRDefault="009F2101" w:rsidP="00D358C8">
      <w:pPr>
        <w:pStyle w:val="a3"/>
        <w:numPr>
          <w:ilvl w:val="0"/>
          <w:numId w:val="180"/>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775372C4" w14:textId="77777777" w:rsidR="009F2101" w:rsidRPr="007A3BC5" w:rsidRDefault="009F2101" w:rsidP="00D358C8">
      <w:pPr>
        <w:pStyle w:val="a3"/>
        <w:numPr>
          <w:ilvl w:val="0"/>
          <w:numId w:val="18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5766D132"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E745F15"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بمدينة أبها طلب فيها إلزام المدعى عليها بصرف بدل العدوى. وبعد قيد الدعوى في سجلات المحكمة قضية إدارية برقم (7306) لعام 1439هـ، أحيلت إلى الدائرة العاشرة في تلك المحكمة، فنظرتها ثم أصدرت فيها حكمها القاضي بإلزام المدعى عليها/ وزارة الداخلية بصرف بدل عدوى للمدعي (...) اعتباراً من 25/2/1432هـ حتى تاريخه مع الاستمرار في صرفه ما دام يمارس ذات العمل للأسباب التي أوضحتها. وبعد استئناف ممثل المعترضة الحكم أمام محكمة الاستئناف الإدارية بمنطقة عسير، أحيل إلى دائرة الاستئناف الثانية، فنظرت الاستئناف، وبجلسة 29/3/1441هـ أصدرت حكمها القاضي بتأييد الحكم محمولاً على أسبابه فيما انتهى إليه من قضاء. وفي 17/6/1441هـ تقدم ممثل المعترضة باعتراضه على حكم محكمة الاستئناف أمام هذه المحكمة طالباً نقضَ الحكم للأسباب الواردة في الاعتراض، وتتلخص في أن قرار مجلس الوزراء رقم (226) وتاريخ 3/8/1432هـ قد نص في بنده العاشر على تشكيل لجنة من وزارة المالية والأمانة العامة لمجلس الخدمة العسكرية والقطاعات العسكرية ذات العلاقة، ويكون مقرها الأمانة العامة لمجلس الخدمة العسكرية، وذلك لوضع الترتيبات اللازمة لتثبيت شاغلي الوظائف الصحية العسكرية المشمولين </w:t>
      </w:r>
      <w:r w:rsidRPr="007A3BC5">
        <w:rPr>
          <w:rFonts w:ascii="Traditional Arabic" w:hAnsi="Traditional Arabic" w:cs="Traditional Arabic"/>
          <w:sz w:val="32"/>
          <w:szCs w:val="32"/>
          <w:rtl/>
        </w:rPr>
        <w:lastRenderedPageBreak/>
        <w:t xml:space="preserve">بسلم رواتب الوظائف الصحية العسكرية، وقد عقدت هذه اللجنة عدة اجتماعات وانتهت إلى محضر الاستفسارات والتساؤلات رقم (ل ف 6/434) وتاريخ 28/5/1434هـ، ومن ضمن الاستفسارات موضوع علاوة الضرر والخطر للعسكريين، وتوصلت اللجنة إلى أن ليس هناك تعارض بين (علاوة الضرر والعدوى) أو(علاوة الخطر) في أنظمة الخدمة العسكرية، و(بدل الضرر أو الخطر) في لائحة الوظائف الصحية إذ إن الممارس الصحي العسكري بعد تثبيته يطبق عليه ما قضى به البند (سادساً) من قرار مجلس الوزراء رقم (266) وتاريخ 3/8/1432هـ والذي يقضي بـ"إيقاف أي بدل أو علاوة أو مكافأة أو أي مزايا مالية أخرى تصرف للعسكريين مقابل ممارستهم العمل الطبي والصحي ضمن الأنظمة واللوائح التي تنظم شؤونهم، مع بقاء جميع المزايا المالية التي يستحقونها لارتباطهم بالسلك العسكري"، ومن ثم فإنه سوف يستحق (بدل الضرر أو الخطر) كممارس صحي، وتوقف عنه (علاوة الضرر والعدوى) أو(علاوة الخطر) وفقاً للنظام العسكري. كما أنه بالرجوع إلى وظائف وزارة الداخلية المحددة في خطاب وزارة الخدمة المدنية يتضح عدم ورود مسمى أخصائيين التغذية من ضمن الوظائف المستحقين لبدل العدوى أو الضرر، وبالتالي لا يمكن صرفه للمعترض ضده نظاماً، وليس من صلاحيات وزارة الداخلية شمولهم بهذا البدل لكون جميع أنظمة وتعليمات شؤون الممارسين الصحيين العسكريين تستمد من وزارة الخدمة المدنية بحسب ما نص عليه قرار مجلس الوزراء رقم (266) وتاريخ 3/8/1432هـ. وقد تم إبلاغ المعترض ضده بالاعتراض وفقاً للإجراءات النظامية. </w:t>
      </w:r>
    </w:p>
    <w:p w14:paraId="71705C07"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E87699B" w14:textId="32A87AFD"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فقد نصت المادة الستون من لائحة الحقوق والمزايا المالية الصادرة بالأمر الملكي رقم (أ/28) وتاريخ 20/3/1432هـ من باب الأحكام العامة فيها على أن</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"تحل المواد الواردة في هذه اللائحة محل جميع القواعد المقررة في هذا الشأن"، ونصت المادة الثامنة والأربعون من هذه اللائحة على أن</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w:t>
      </w:r>
      <w:r w:rsidRPr="007A3BC5">
        <w:rPr>
          <w:rFonts w:ascii="Traditional Arabic" w:hAnsi="Traditional Arabic" w:cs="Traditional Arabic"/>
          <w:sz w:val="32"/>
          <w:szCs w:val="32"/>
          <w:rtl/>
        </w:rPr>
        <w:lastRenderedPageBreak/>
        <w:t>أنه</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وتم دراسة الموضوعين أعلاه بمشاركة ممثلي وزارة الصحة في ضوء ما يلي: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تكون الوظيفة المعين عليها الموظف من الوظائف المقرر لها البدل، وأن يزاول عملها فعلاً في الموقع المقرر له البدل بصفة مستمرة. 2-</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عدم الجمع بين بدل العدوى وبدل العاملين في مستشفيات العزل والجذام للمعينين على لائحة الوظائف الصحية، ويصرف أيهما أفضل. 3-</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عدم الجمع بين هذه البدلات أو مع غيرها إذا كان الغرض منها واحداً. 4-</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يوقف صرف البدل في حال تكليف الموظف أو نقله إلى وظيفة أخرى لا تتطلب العمل في المجالات المحددة أعلاه. 5-</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تراجع قرارات صرف هذه البدلات سنوياً من الجهة للتحقق من استمرارية توفر شروط الصرف المحددة أعلاه لمن سبق إقرارها لهم. 6-</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يعمل بهذه الشروط والضوابط من تاريخ تبليغ إقرارها من اللجنة المشكلة بموجب المادة (48) من لائحة الحقوق والمزايا المالية، وتعتبر ناسخة لما سبق إقراره بموجب محاضر لجنة البدلات المشكلة بموجب المادة (27/23) من اللائحة التنفيذية لنظام الخدمة المدنية والتي حلت محلها المادة (56) من لائحة الحقوق والمزايا المالية. 7-</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ولمّا كان المعترض ضده قد كلف بالعمل مشرفاً للعيادات الطبية بالإضافة إلى عمله (أخصائي تغذية)، وكانت وظيفته لم تُسمَّ من الوظائف التي يستحق شاغلوها هذا البدل التي أقرتها اللجنة المشار إليها في المواد آنفة الذكر؛ فإن الحكم المعترض عليه قد خالف النظام فتعيَّن نقضُه، وإحالة القضية إلى محكمة الاستئناف الإدارية بمنطقة عسير لتفصل فيها من جديد مِن غير مَن نظرها.</w:t>
      </w:r>
    </w:p>
    <w:p w14:paraId="2BEB6342"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وفقاً لما سلف بيانه.</w:t>
      </w:r>
    </w:p>
    <w:p w14:paraId="1B82A7A0" w14:textId="3B364504"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C026BB8" w14:textId="77777777" w:rsidR="009F2101" w:rsidRPr="007A3BC5" w:rsidRDefault="009F210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781CC08" w14:textId="0C040A12" w:rsidR="009F2101" w:rsidRPr="007A3BC5" w:rsidRDefault="009F2101" w:rsidP="003E0BB4">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253E5B">
        <w:rPr>
          <w:rFonts w:ascii="Traditional Arabic" w:hAnsi="Traditional Arabic" w:cs="Traditional Arabic" w:hint="cs"/>
          <w:b/>
          <w:bCs/>
          <w:sz w:val="32"/>
          <w:szCs w:val="32"/>
          <w:rtl/>
        </w:rPr>
        <w:t>20</w:t>
      </w:r>
      <w:r w:rsidR="003E0BB4">
        <w:rPr>
          <w:rFonts w:ascii="Traditional Arabic" w:hAnsi="Traditional Arabic" w:cs="Traditional Arabic" w:hint="cs"/>
          <w:b/>
          <w:bCs/>
          <w:sz w:val="32"/>
          <w:szCs w:val="32"/>
          <w:rtl/>
        </w:rPr>
        <w:t>2</w:t>
      </w:r>
    </w:p>
    <w:p w14:paraId="497D563A" w14:textId="62216B56" w:rsidR="009F2101" w:rsidRPr="007A3BC5" w:rsidRDefault="009F2101" w:rsidP="009772DF">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رقم القضية في محكمة الاستئناف الإدارية </w:t>
      </w:r>
      <w:r w:rsidR="009772DF">
        <w:rPr>
          <w:rFonts w:ascii="Traditional Arabic" w:hAnsi="Traditional Arabic" w:cs="Traditional Arabic" w:hint="cs"/>
          <w:b/>
          <w:bCs/>
          <w:sz w:val="32"/>
          <w:szCs w:val="32"/>
          <w:rtl/>
        </w:rPr>
        <w:t>757</w:t>
      </w:r>
      <w:r w:rsidRPr="007A3BC5">
        <w:rPr>
          <w:rFonts w:ascii="Traditional Arabic" w:hAnsi="Traditional Arabic" w:cs="Traditional Arabic"/>
          <w:b/>
          <w:bCs/>
          <w:sz w:val="32"/>
          <w:szCs w:val="32"/>
          <w:rtl/>
        </w:rPr>
        <w:t xml:space="preserve"> لعام 144</w:t>
      </w:r>
      <w:r w:rsidR="009772DF">
        <w:rPr>
          <w:rFonts w:ascii="Traditional Arabic" w:hAnsi="Traditional Arabic" w:cs="Traditional Arabic" w:hint="cs"/>
          <w:b/>
          <w:bCs/>
          <w:sz w:val="32"/>
          <w:szCs w:val="32"/>
          <w:rtl/>
        </w:rPr>
        <w:t>0</w:t>
      </w:r>
      <w:r w:rsidRPr="007A3BC5">
        <w:rPr>
          <w:rFonts w:ascii="Traditional Arabic" w:hAnsi="Traditional Arabic" w:cs="Traditional Arabic"/>
          <w:b/>
          <w:bCs/>
          <w:sz w:val="32"/>
          <w:szCs w:val="32"/>
          <w:rtl/>
        </w:rPr>
        <w:t>هـ</w:t>
      </w:r>
    </w:p>
    <w:p w14:paraId="6861CAB5" w14:textId="576DCCDA" w:rsidR="009F2101" w:rsidRPr="007A3BC5" w:rsidRDefault="009F2101" w:rsidP="009772DF">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3753 لعام 144</w:t>
      </w:r>
      <w:r w:rsidR="009772DF">
        <w:rPr>
          <w:rFonts w:ascii="Traditional Arabic" w:hAnsi="Traditional Arabic" w:cs="Traditional Arabic" w:hint="cs"/>
          <w:b/>
          <w:bCs/>
          <w:sz w:val="32"/>
          <w:szCs w:val="32"/>
          <w:rtl/>
        </w:rPr>
        <w:t>1</w:t>
      </w:r>
      <w:r w:rsidRPr="007A3BC5">
        <w:rPr>
          <w:rFonts w:ascii="Traditional Arabic" w:hAnsi="Traditional Arabic" w:cs="Traditional Arabic"/>
          <w:b/>
          <w:bCs/>
          <w:sz w:val="32"/>
          <w:szCs w:val="32"/>
          <w:rtl/>
        </w:rPr>
        <w:t>هـ</w:t>
      </w:r>
    </w:p>
    <w:p w14:paraId="0AAA6137" w14:textId="77777777" w:rsidR="009F2101" w:rsidRPr="007A3BC5" w:rsidRDefault="009F210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27/10/1442هـ</w:t>
      </w:r>
    </w:p>
    <w:p w14:paraId="45603E31"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183EB505" w14:textId="19EDEC02" w:rsidR="009F2101" w:rsidRPr="00AC412B" w:rsidRDefault="009F2101" w:rsidP="00AC412B">
      <w:pPr>
        <w:jc w:val="both"/>
        <w:rPr>
          <w:rFonts w:ascii="Traditional Arabic" w:hAnsi="Traditional Arabic" w:cs="Traditional Arabic"/>
          <w:sz w:val="32"/>
          <w:szCs w:val="32"/>
          <w:rtl/>
        </w:rPr>
      </w:pPr>
      <w:r w:rsidRPr="00AC412B">
        <w:rPr>
          <w:rFonts w:ascii="Traditional Arabic" w:hAnsi="Traditional Arabic" w:cs="Traditional Arabic"/>
          <w:b/>
          <w:bCs/>
          <w:sz w:val="32"/>
          <w:szCs w:val="32"/>
          <w:rtl/>
        </w:rPr>
        <w:t xml:space="preserve">طلبات قضائية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b/>
          <w:bCs/>
          <w:sz w:val="32"/>
          <w:szCs w:val="32"/>
          <w:rtl/>
        </w:rPr>
        <w:t xml:space="preserve"> التماس إعادة النظر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b/>
          <w:bCs/>
          <w:sz w:val="32"/>
          <w:szCs w:val="32"/>
          <w:rtl/>
        </w:rPr>
        <w:t xml:space="preserve"> حالات قبوله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b/>
          <w:bCs/>
          <w:sz w:val="32"/>
          <w:szCs w:val="32"/>
          <w:rtl/>
        </w:rPr>
        <w:t xml:space="preserve"> الحصول على مستندات بأسبقية صرف المحكوم به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sz w:val="32"/>
          <w:szCs w:val="32"/>
          <w:rtl/>
        </w:rPr>
        <w:t xml:space="preserve"> إذا</w:t>
      </w:r>
      <w:r w:rsidRPr="00AC412B">
        <w:rPr>
          <w:rFonts w:ascii="Traditional Arabic" w:hAnsi="Traditional Arabic" w:cs="Traditional Arabic"/>
          <w:b/>
          <w:bCs/>
          <w:sz w:val="32"/>
          <w:szCs w:val="32"/>
          <w:rtl/>
        </w:rPr>
        <w:t xml:space="preserve"> </w:t>
      </w:r>
      <w:r w:rsidRPr="00AC412B">
        <w:rPr>
          <w:rFonts w:ascii="Traditional Arabic" w:hAnsi="Traditional Arabic" w:cs="Traditional Arabic"/>
          <w:sz w:val="32"/>
          <w:szCs w:val="32"/>
          <w:rtl/>
        </w:rPr>
        <w:t>تقدمت الجهة الإدارية بمستندات تثبت أسبقية صرف المحكوم به عليها، ولم تكن المستندات تحت نظر المحكمة أثناء إصدار حكمها، ولم يكن ممثل الجهة الإدارية على علم بالمستندات قبل الحكم؛ فإن على المحكمة النظر فيها وفق الحالات النظامية لقبول الالتماس.</w:t>
      </w:r>
    </w:p>
    <w:p w14:paraId="38B344C7"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0625677" w14:textId="77777777" w:rsidR="009F2101" w:rsidRPr="007A3BC5" w:rsidRDefault="009F2101" w:rsidP="00D358C8">
      <w:pPr>
        <w:pStyle w:val="a3"/>
        <w:numPr>
          <w:ilvl w:val="0"/>
          <w:numId w:val="266"/>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(200) من نظام المرافعات الشرعية الصادر بالمرسوم الملكي رقم (م/1) وتاريخ 22/1/1435هـ.</w:t>
      </w:r>
    </w:p>
    <w:p w14:paraId="679BFAB4"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5EDC5AC" w14:textId="0A6A0365" w:rsidR="009F2101" w:rsidRPr="007A3BC5" w:rsidRDefault="009F210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إلى المحكمة الإدارية بالمدينة المنورة بصحيفة دعوى طلب فيها إلزام المدعى عليها أن تصرف له علاوة الخطر ونصف يومية الميدان وبدل الإعاشة الإضافية للفترة من 16</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1414هـ إلى 30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1425هـ. وبعد قيد الدعوى قضية وإحالتها لدى الدائرة الثالثة بتلك المحكمة، باشرت نظرها ثم أصدرت فيها بتاريخ 24/11/1439هـ حكمها القاضي بإلزام المدعى عليها أن تصرف للمدعي (...) علاوة الخطر ونصف يومية الميدان للفترة من 16</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1414هـ إلى 30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1425هـ، وبدل الإعاشة الإضافية للفترة من 12</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1424هـ إلى 30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1425هـ، ورفض ما عدا ذلك للأسباب التي أوضحتها. وبعد استئناف ممثل المعترضة الحكم أمام محكمة الاستئناف الإدارية بمنطقة المدينة المنورة، أحيل إلى دائرة الاستئناف الأولى التي نظرتها ثم أصدرت بتاريخ </w:t>
      </w:r>
      <w:r w:rsidR="00C55D02">
        <w:rPr>
          <w:rFonts w:ascii="Traditional Arabic" w:hAnsi="Traditional Arabic" w:cs="Traditional Arabic"/>
          <w:sz w:val="32"/>
          <w:szCs w:val="32"/>
          <w:rtl/>
        </w:rPr>
        <w:t>6/3/</w:t>
      </w:r>
      <w:r w:rsidRPr="007A3BC5">
        <w:rPr>
          <w:rFonts w:ascii="Traditional Arabic" w:hAnsi="Traditional Arabic" w:cs="Traditional Arabic"/>
          <w:sz w:val="32"/>
          <w:szCs w:val="32"/>
          <w:rtl/>
        </w:rPr>
        <w:t>1440هـ حكمها القاضي بتأييد الحكم محمولاً على أسبابه. ثم تقدم ممثل المعترضة بطلب إعادة النظر في الحكم؛ مؤسساً طلبه على أنه حصل على مستند يفيد أن المدعي سبق أن صرف له بدل الإعاشة الإضافية للفترة من 12/3/1424هـ حتى 30/8/1425هـ. وبتاريخ 23</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1441هـ أصدرت فيه حكمها القاضي بعدم قبول طلب إعادة النظر؛ تأسيساً على أن ما قدمه ممثل المدعى عليها لا يعدو أن يكون دفوعاً موضوعية لا تندرج في الحالات المنصوص عليها بالمادة (200) من نظام المرافعات الشرعية. وبتاريخ 21</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1441هـ تقدم ممثل المعترضة باعتراض على حكم محكمة الاستئناف طالباً نقضَ وإيقاف تنفيذه للأسباب الواردة في الاعتراض، وتتلخص في أن المدعي قد صرف له بدل الإعاشة الإضافية للفترة من </w:t>
      </w:r>
      <w:r w:rsidRPr="007A3BC5">
        <w:rPr>
          <w:rFonts w:ascii="Traditional Arabic" w:hAnsi="Traditional Arabic" w:cs="Traditional Arabic"/>
          <w:sz w:val="32"/>
          <w:szCs w:val="32"/>
          <w:rtl/>
        </w:rPr>
        <w:lastRenderedPageBreak/>
        <w:t>12</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1424هـ إلى 30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1425هـ، وذلك بناء على قرار مدير الأمن العام رقم (11016) وتاريخ </w:t>
      </w:r>
      <w:r w:rsidR="00C55D02">
        <w:rPr>
          <w:rFonts w:ascii="Traditional Arabic" w:hAnsi="Traditional Arabic" w:cs="Traditional Arabic"/>
          <w:sz w:val="32"/>
          <w:szCs w:val="32"/>
          <w:rtl/>
        </w:rPr>
        <w:t>5/6/</w:t>
      </w:r>
      <w:r w:rsidRPr="007A3BC5">
        <w:rPr>
          <w:rFonts w:ascii="Traditional Arabic" w:hAnsi="Traditional Arabic" w:cs="Traditional Arabic"/>
          <w:sz w:val="32"/>
          <w:szCs w:val="32"/>
          <w:rtl/>
        </w:rPr>
        <w:t xml:space="preserve">1424هـ، ومشهد أسبقية الصرف، وبيان بالعلاوات والبدلات التي تقاضاها خلال خدمته. وقد تم إبلاغ المعترض ضده بالاعتراض وفقاً للإجراءات النظامية. </w:t>
      </w:r>
    </w:p>
    <w:p w14:paraId="6DC5421B"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385F1DB" w14:textId="4E461E35" w:rsidR="009F2101" w:rsidRPr="007A3BC5" w:rsidRDefault="009F210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وقد استكمل إجراءاته الشكلية فإنه يتعين قبوله شكلاً. وأما عن الموضوع، وحيث إن محكمة الاستئناف انتهت في حكمها محل الاعتراض إلى عدم قبول طلب إعادة النظر في الحكم المقدم من ممثل المدعى عليها؛ تأسيساً على أن ما قدمه ممثل المدعى عليها لا يعدو أن يكون دفوعاً موضوعية لا تندرج في الحالات المنصوص عليها بالمادة (200) من نظام المرافعات الشرعية. وهذا محل نظر؛ ذلك أن المدعى عليها تبني طلبها إعادة النظر في الحكم على أن بدل الإعاشة الذي تم الحكم به للمدعي سبق صرفه له وتم استلامه من قبله، وقدمت إثباتاً لذلك مشهد أسبقية الصرف المؤرخ في 17/4/1441هـ، وبيان العلاوات والبدلات التي يتقاضاها، ولم تكن هذه المستندات تحت نظر المحكمة أثناء إصدار حكمها محل طلب إعادة النظر، ولم يكن ممثل الجهة على علم بها أثناء نظر الدعوى وخافية عليه، فما قدمته المعترضة وما بنت عليه طلبها هي مستندات لم تكن تحت نظر المحكمة عند إصدار حكمها محل طلب إعادة النظر، وكان المتعين على المحكمة النظر فيما قدمه ممثل المعترضة من مستندات وفق المادة (200) من نظام المرافعات الشرعية التي تنص على أنه</w:t>
      </w:r>
      <w:r w:rsidR="00D529E5">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"يجوز لأي من الخصوم أن يطلب إعادة النظر في الأحكام النهائية في الأحوال الأتية: أ-</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كان الحكم قد بنى على أوراق ظهر بعد الحكم تزويرها، أو بنى على شهادة من الجهة المختصة تبين بعد الحكم أنها مزورة. ب-</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حصل الملتمس بعد الحكم على أوراق قاطعة في الدعوى كان قد تعذر عليه إبرازها قبل الحكم. ج-</w:t>
      </w:r>
      <w:r w:rsidR="00D529E5">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وقع من الخصم غش من شأنه التأثير على الحكم..."، وحيث خالف الحكم ذلك فقد تعين نقضه وإحالة القضية لمحكمة الاستئناف الإدارية بمنطقة المدينة المنورة لتفصل فيها من جديد من غير من نظرها.</w:t>
      </w:r>
    </w:p>
    <w:p w14:paraId="049C35B4" w14:textId="77777777" w:rsidR="009F2101" w:rsidRPr="007A3BC5" w:rsidRDefault="009F210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بمنطقة المدينة المنورة لتفصل فيها من جديد من غير من نظرها.</w:t>
      </w:r>
    </w:p>
    <w:p w14:paraId="77816CC2" w14:textId="56A014B1" w:rsidR="009F2101" w:rsidRPr="007A3BC5" w:rsidRDefault="009F210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646B4D9" w14:textId="77777777" w:rsidR="009F2101" w:rsidRPr="007A3BC5" w:rsidRDefault="009F210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353E135" w14:textId="486BB1C6" w:rsidR="009F2101" w:rsidRPr="007A3BC5" w:rsidRDefault="009F2101" w:rsidP="003E0BB4">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253E5B">
        <w:rPr>
          <w:rFonts w:ascii="Traditional Arabic" w:hAnsi="Traditional Arabic" w:cs="Traditional Arabic" w:hint="cs"/>
          <w:b/>
          <w:bCs/>
          <w:sz w:val="32"/>
          <w:szCs w:val="32"/>
          <w:rtl/>
        </w:rPr>
        <w:t>20</w:t>
      </w:r>
      <w:r w:rsidR="003E0BB4">
        <w:rPr>
          <w:rFonts w:ascii="Traditional Arabic" w:hAnsi="Traditional Arabic" w:cs="Traditional Arabic" w:hint="cs"/>
          <w:b/>
          <w:bCs/>
          <w:sz w:val="32"/>
          <w:szCs w:val="32"/>
          <w:rtl/>
        </w:rPr>
        <w:t>3</w:t>
      </w:r>
    </w:p>
    <w:p w14:paraId="73F39893" w14:textId="77777777" w:rsidR="009F2101" w:rsidRPr="007A3BC5" w:rsidRDefault="009F210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2455/ق لعام 1441هـ</w:t>
      </w:r>
    </w:p>
    <w:p w14:paraId="63313603" w14:textId="77777777" w:rsidR="009F2101" w:rsidRPr="007A3BC5" w:rsidRDefault="009F210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3775 لعام 1441هـ</w:t>
      </w:r>
    </w:p>
    <w:p w14:paraId="71F1FF9B" w14:textId="77777777" w:rsidR="009F2101" w:rsidRPr="007A3BC5" w:rsidRDefault="009F2101"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27/10/1442هـ</w:t>
      </w:r>
    </w:p>
    <w:p w14:paraId="6BE7DA70"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38B3E1B7" w14:textId="69483C2E" w:rsidR="009F2101" w:rsidRPr="00AC412B" w:rsidRDefault="00D36058" w:rsidP="00AC412B">
      <w:pPr>
        <w:jc w:val="both"/>
        <w:rPr>
          <w:rFonts w:ascii="Traditional Arabic" w:hAnsi="Traditional Arabic" w:cs="Traditional Arabic"/>
          <w:b/>
          <w:bCs/>
          <w:sz w:val="32"/>
          <w:szCs w:val="32"/>
        </w:rPr>
      </w:pPr>
      <w:r w:rsidRPr="00AC412B">
        <w:rPr>
          <w:rFonts w:ascii="Traditional Arabic" w:hAnsi="Traditional Arabic" w:cs="Traditional Arabic" w:hint="cs"/>
          <w:b/>
          <w:bCs/>
          <w:sz w:val="32"/>
          <w:szCs w:val="32"/>
          <w:rtl/>
        </w:rPr>
        <w:t>مهن ومؤسسات صحية</w:t>
      </w:r>
      <w:r w:rsidR="009F2101" w:rsidRPr="00AC412B">
        <w:rPr>
          <w:rFonts w:ascii="Traditional Arabic" w:hAnsi="Traditional Arabic" w:cs="Traditional Arabic"/>
          <w:b/>
          <w:bCs/>
          <w:sz w:val="32"/>
          <w:szCs w:val="32"/>
          <w:rtl/>
        </w:rPr>
        <w:t xml:space="preserve"> </w:t>
      </w:r>
      <w:r w:rsidRPr="00AC412B">
        <w:rPr>
          <w:rFonts w:ascii="Traditional Arabic" w:hAnsi="Traditional Arabic" w:cs="Traditional Arabic" w:hint="cs"/>
          <w:b/>
          <w:bCs/>
          <w:sz w:val="32"/>
          <w:szCs w:val="32"/>
          <w:rtl/>
        </w:rPr>
        <w:t>- مؤسسات صحية خاصة</w:t>
      </w:r>
      <w:r w:rsidR="009F2101" w:rsidRPr="00AC412B">
        <w:rPr>
          <w:rFonts w:ascii="Traditional Arabic" w:hAnsi="Traditional Arabic" w:cs="Traditional Arabic"/>
          <w:b/>
          <w:bCs/>
          <w:sz w:val="32"/>
          <w:szCs w:val="32"/>
          <w:rtl/>
        </w:rPr>
        <w:t xml:space="preserve">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تشكيل لجنة النظر في مخالفات نظام المؤسسات الصحية الخاصة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sz w:val="32"/>
          <w:szCs w:val="32"/>
          <w:rtl/>
        </w:rPr>
        <w:t xml:space="preserve"> لا يكون انعقاد اللجنة صحيحاً إلا بحضور جميع أعضائها، ولا يعد حضور أمين السر مكملاً لتشكيل اللجنة؛ إذ إنه ليس عضواً في التشكيل النظامي الصحيح لانعقاد اللجنة.</w:t>
      </w:r>
    </w:p>
    <w:p w14:paraId="67E6FA07"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312C280" w14:textId="77777777" w:rsidR="009F2101" w:rsidRPr="007A3BC5" w:rsidRDefault="009F2101" w:rsidP="00D358C8">
      <w:pPr>
        <w:pStyle w:val="a3"/>
        <w:numPr>
          <w:ilvl w:val="0"/>
          <w:numId w:val="268"/>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(25) من نظام المؤسسات الصحية الخاصة الصادر بالمرسوم الملكي رقم (م/40) وتاريخ 3/11/1423هـ.</w:t>
      </w:r>
    </w:p>
    <w:p w14:paraId="21BC67D1" w14:textId="77777777" w:rsidR="009F2101" w:rsidRPr="007A3BC5" w:rsidRDefault="009F2101" w:rsidP="00D358C8">
      <w:pPr>
        <w:pStyle w:val="a3"/>
        <w:numPr>
          <w:ilvl w:val="0"/>
          <w:numId w:val="268"/>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المادة (25/3) من اللائحة التنفيذية لنظام المؤسسات الصحية الخاصة الصادرة بقرار وزير الصحة رقم (1019377) وتاريخ 28/5/1439هـ. </w:t>
      </w:r>
    </w:p>
    <w:p w14:paraId="53E7830F"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39BB0E3" w14:textId="3347C1FB" w:rsidR="009F2101" w:rsidRPr="007A3BC5" w:rsidRDefault="009F210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بدعوى للمحكمة الإدارية بأبها يطلب فيها إلغاء القرار الصادر من لجنة مخالفات نظام المؤسسات الصحية الخاصة بعسير ذي الرقم (42/1440هـ) وتاريخ 14/6/1440هـ. وبعد قيد الدعوى قضية برقم (9318) لعام 1440هـ، وإحالتها إلى الدائرة الإدارية الأولى، باشرت نظرها ثم أصدرت بتاريخ </w:t>
      </w:r>
      <w:r w:rsidR="00C55D02">
        <w:rPr>
          <w:rFonts w:ascii="Traditional Arabic" w:hAnsi="Traditional Arabic" w:cs="Traditional Arabic"/>
          <w:sz w:val="32"/>
          <w:szCs w:val="32"/>
          <w:rtl/>
        </w:rPr>
        <w:t>4/1/</w:t>
      </w:r>
      <w:r w:rsidRPr="007A3BC5">
        <w:rPr>
          <w:rFonts w:ascii="Traditional Arabic" w:hAnsi="Traditional Arabic" w:cs="Traditional Arabic"/>
          <w:sz w:val="32"/>
          <w:szCs w:val="32"/>
          <w:rtl/>
        </w:rPr>
        <w:t>1441هـ حكمها القاضي بإلغاء قرار المديرية العامة للشؤون الصحية بمحافظة بيشة رقم (42/1440هـ) الصادر بحق مجمع (...) بمحافظة بيشة لصاحبه (...) وذلك لمخالفته النظام في انعقاد اللجنة من عضوين فقط. وبعد استئناف المعترض ضدها الحكم أمام محكمة الاستئناف الإدارية بمنطقة عسير، قيد الاعتراض قضية، وأحيلت إلى دائرة الاستئناف الثانية التي نظرتها ثم أصدرت فيها بتاريخ 27</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1441هـ حكمها القاضي بإلغاء الحكم، والحكم مجدداً برفض الدعوى؛ وذلك لصدور القرار سليماً خالياً من العيوب. وبتاريخ </w:t>
      </w:r>
      <w:r w:rsidR="00C55D02">
        <w:rPr>
          <w:rFonts w:ascii="Traditional Arabic" w:hAnsi="Traditional Arabic" w:cs="Traditional Arabic"/>
          <w:sz w:val="32"/>
          <w:szCs w:val="32"/>
          <w:rtl/>
        </w:rPr>
        <w:t>9/6/</w:t>
      </w:r>
      <w:r w:rsidRPr="007A3BC5">
        <w:rPr>
          <w:rFonts w:ascii="Traditional Arabic" w:hAnsi="Traditional Arabic" w:cs="Traditional Arabic"/>
          <w:sz w:val="32"/>
          <w:szCs w:val="32"/>
          <w:rtl/>
        </w:rPr>
        <w:t>1441هـ تقدم المعترض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قد خالف النظام وذلك في المادة (25) من نظام المؤسسات الصحية الخاصة والتي نصت في الفقرة الأولى على أنه</w:t>
      </w:r>
      <w:r w:rsidR="0096722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بقرار من الوزير لجان في مديريات الشؤون الصحية، وتتكون كل منها من ثلاثة أعضاء على الأقل على أن يكون أحدهم استشاريّاً في المهن الطبية ويكون الثاني مستشاراً نظاميّاً للنظر </w:t>
      </w:r>
      <w:r w:rsidRPr="007A3BC5">
        <w:rPr>
          <w:rFonts w:ascii="Traditional Arabic" w:hAnsi="Traditional Arabic" w:cs="Traditional Arabic"/>
          <w:sz w:val="32"/>
          <w:szCs w:val="32"/>
          <w:rtl/>
        </w:rPr>
        <w:lastRenderedPageBreak/>
        <w:t>في مخالفات أحكام هذا النظام..."، وذكر أن البين من القرار -محل الدعوى- أن اللجنة مكونة من عضوين فقط بالمخالفة لنص المادة آنفة الذكر، ويؤيد ذلك ما جاء في اللائحة التنفيذية لذات النظام في الفقرة (25/3)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"تتولى اللجنة أعمالها وفق الإجراءات التالية: 1-</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تعقد اللجنة جلساتها بمديرية الشؤون الصحية مرتين أسبوعياً أو أكثر إذا ما دعت الحاجة لذلك، ويكون انعقاد اللجنة صحيحاً بحضور الرئيس أو نائبه والعضو القانوني واستشاري بالمهنة الطبية ذات العلاقة بالمخالفة، على ألا يكون أحد أعضاءها من إدارة الالتزام في المنطقة أو المحافظة وألا يقل عدد أعضاء اللجنة الحاضرين عن ثلاثة وتصدر قراراتها بالأغلبية المطلقة". </w:t>
      </w:r>
    </w:p>
    <w:p w14:paraId="36DDD785" w14:textId="77777777" w:rsidR="009F2101" w:rsidRPr="007A3BC5" w:rsidRDefault="009F2101"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7A1E83F" w14:textId="0DD9B74D" w:rsidR="009F2101" w:rsidRPr="007A3BC5" w:rsidRDefault="009F2101"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فإنه لمّا كان الحكم محل الاعتراض قد انتهى إلى رفض الدعوى؛ تأسيساً على أن القرار صدر وفقاً للنظام. وهذا محل نظر؛ ذلك أن المادة (25) من نظام المؤسسات الصحية الخاصة قد نصت على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"1-</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تكوّن بقرار من الوزير لجان في مديريات الشؤون الصحية، وتتكون كل منها من ثلاثة أعضاء على الأقل على أن يكون أحدهم استشاريّاً في المهن الطبية ويكون الثاني مستشاراً نظاميّاً للنظر في مخالفات أحكام هذا النظام..."، كما جاء في اللائحة التنفيذية لذات النظام في الفقرة (25/3)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"تتولى اللجنة أعمالها وفق الإجراءات التالية: 1-</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تعقد اللجنة جلساتها بمديرية الشؤون الصحية مرتين أسبوعياً أو أكثر إذا ما دعت الحاجة لذلك، ويكون انعقاد اللجنة صحيحاً بحضور الرئيس أو نائبه والعضو القانوني واستشاري بالمهنة الطبية ذات العلاقة بالمخالفة، على ألا يكون أحد أعضاءها من إدارة الالتزام في المنطقة أو المحافظة وألا يقل عدد أعضاء اللجنة الحاضرين عن ثلاثة وتصدر قراراتها بالأغلبية المطلقة"، فمقتضى هذا النص أن انعقاد اللجنة لا يكون صحيحاً إلا بحضور جميع أعضائها، ولا يعد حضور أمين السر مكملاً لتشكيل اللجنة؛ إذ إنه لا يعد عضواً في التشكيل النظامي الصحيح لانعقاد اللجنة. وبما أن الحكم محل الاعتراض قد انتهى إلى خلاف ما تقدم فقد خالف النظام ممّا يتعين نقضه، وإحالة القضية إلى محكمة الاستئناف الإدارية بمنطقة عسير لتفصل فيها من جديد مِن غير مَن نظرها. </w:t>
      </w:r>
    </w:p>
    <w:p w14:paraId="1957BE69" w14:textId="77777777" w:rsidR="009F2101" w:rsidRPr="007A3BC5" w:rsidRDefault="009F2101"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1FB3FA8F" w14:textId="05BF7066" w:rsidR="009F2101" w:rsidRPr="007A3BC5" w:rsidRDefault="009F2101"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w:t>
      </w:r>
      <w:r w:rsidRPr="007A3BC5">
        <w:rPr>
          <w:rFonts w:ascii="Traditional Arabic" w:hAnsi="Traditional Arabic" w:cs="Traditional Arabic"/>
          <w:sz w:val="32"/>
          <w:szCs w:val="32"/>
          <w:rtl/>
        </w:rPr>
        <w:t xml:space="preserve">، </w:t>
      </w:r>
      <w:r w:rsidRPr="007A3BC5">
        <w:rPr>
          <w:rFonts w:ascii="Traditional Arabic" w:hAnsi="Traditional Arabic" w:cs="Traditional Arabic"/>
          <w:b/>
          <w:bCs/>
          <w:sz w:val="32"/>
          <w:szCs w:val="32"/>
          <w:rtl/>
        </w:rPr>
        <w:t>وصلى الله وسلم على نبينا محمد وعلى آله وصحبه أجمعين.</w:t>
      </w:r>
    </w:p>
    <w:p w14:paraId="1C479C46" w14:textId="77777777" w:rsidR="009F2101" w:rsidRPr="007A3BC5" w:rsidRDefault="009F2101"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7AE54CF5" w14:textId="5D391D0B" w:rsidR="009F2101" w:rsidRPr="007A3BC5" w:rsidRDefault="009F2101"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20</w:t>
      </w:r>
      <w:r w:rsidR="003E0BB4">
        <w:rPr>
          <w:rFonts w:ascii="Traditional Arabic" w:eastAsia="Times New Roman" w:hAnsi="Traditional Arabic" w:cs="Traditional Arabic" w:hint="cs"/>
          <w:b/>
          <w:bCs/>
          <w:sz w:val="32"/>
          <w:szCs w:val="32"/>
          <w:rtl/>
          <w:lang w:eastAsia="en-US" w:bidi="ar-SA"/>
        </w:rPr>
        <w:t>4</w:t>
      </w:r>
    </w:p>
    <w:p w14:paraId="49C64B0A"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12088/ق لعام 1440هـ</w:t>
      </w:r>
    </w:p>
    <w:p w14:paraId="5739982C"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2299 لعام 1441هـ</w:t>
      </w:r>
    </w:p>
    <w:p w14:paraId="578FAC25" w14:textId="77777777" w:rsidR="009F2101" w:rsidRPr="007A3BC5" w:rsidRDefault="009F210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28/10/1442هـ</w:t>
      </w:r>
    </w:p>
    <w:p w14:paraId="3DCBF151"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3F57D27" w14:textId="110AD613" w:rsidR="009F2101" w:rsidRPr="007A3BC5" w:rsidRDefault="00AC412B" w:rsidP="00AC412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التناقض فيه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نفي الخطأ ثم إثباته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تأسيس الحكم في رفض مطالبة التعويض عن الأضرار الن</w:t>
      </w:r>
      <w:r w:rsidR="006A1124">
        <w:rPr>
          <w:rFonts w:ascii="Traditional Arabic" w:hAnsi="Traditional Arabic" w:cs="Traditional Arabic"/>
          <w:sz w:val="32"/>
          <w:szCs w:val="32"/>
          <w:rtl/>
        </w:rPr>
        <w:t>اشئة عن قرار ملغى قضاءً على نفي</w:t>
      </w:r>
      <w:r w:rsidR="009F2101" w:rsidRPr="007A3BC5">
        <w:rPr>
          <w:rFonts w:ascii="Traditional Arabic" w:hAnsi="Traditional Arabic" w:cs="Traditional Arabic"/>
          <w:sz w:val="32"/>
          <w:szCs w:val="32"/>
          <w:rtl/>
        </w:rPr>
        <w:t xml:space="preserve"> الخطأ، ثم اشتراط كون الخطأ جسيماً للتعويض؛ يعيب الحكم بالتناقض في أسبابه.</w:t>
      </w:r>
    </w:p>
    <w:p w14:paraId="0BCF1B03" w14:textId="05253BC3" w:rsidR="009F2101" w:rsidRPr="007A3BC5" w:rsidRDefault="00AC412B" w:rsidP="00AC412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F2101" w:rsidRPr="007A3BC5">
        <w:rPr>
          <w:rFonts w:ascii="Traditional Arabic" w:hAnsi="Traditional Arabic" w:cs="Traditional Arabic"/>
          <w:b/>
          <w:bCs/>
          <w:sz w:val="32"/>
          <w:szCs w:val="32"/>
          <w:rtl/>
        </w:rPr>
        <w:t xml:space="preserve">تعويض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المسؤولية التقصيرية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ركن العلاقة السببية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مساهمة المضرور في وقوع الضرر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وجوب التحقق منها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يجب على المحكمة عند نظر دعوى التعويض عن الأضرار الناشئة عن قرار جزاء ملغى قضاءً لعدم تناسب الجزاء مع المخالفة؛ التحقق من مدى مساهمة المضرور في وقوع الضرر، وأثر ذلك على قدر التعويض.</w:t>
      </w:r>
    </w:p>
    <w:p w14:paraId="234BED67"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2DF3B72"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وما أرفق به من مستندات في أن وكيل الشركة المعترضة تقدم إلى المحكمة الإدارية بالرياض بدعوى تضمنت أنه سبق أن أصدرت الهيئة المعترض ضدها قرارها بإلغاء الترخيص الاستثماري للمستثمر الأجنبي شركة مصنع (...) وقد صدر حكم من المحكمة الإدارية بالرياض بإلغاء القرار، واكتسب الحكم الصفة القطعية، وقد نتج عن القرار الملغى إيقاف عمل المصنع من تاريخ صدوره في 28/7/1436هـ حتى تاريخ 12/11/1439هـ، وخلص إلى طلب إلزام الهيئة المعترض ضدها بتعويض موكلته عن الضرر الواقع عليها بسبب القرار، وبأتعاب المحاماة. وبعد قيد الدعوى في سجلات المحكمة قضية برقم (15131) لعام 1439هـ، وإحالتها إلى الدائرة التاسعة عشرة، باشرت نظرها ثم أصدرت فيها حكمها قضت فيه بإلزام الهيئة العامة للاستثمار بأن تدفع لشركة مصنع (...) مبلغاً قدره (355.212) ثلاثمئة وخمسة وخمسون ألفاً ومئتان واثنا عشر ريالاً للأسباب الموضحة فيه. وباستئناف الطرفين الحكم أمام محكمة الاستئناف الإدارية بمنطقة الرياض، قيدت الاستئنافات في سجلات المحكمة قضية برقم (12088) لعام 1440هـ، وأحيلت إلى دائرة الاستئناف الثالثة بتلك المحكمة التي نظرتها ثم أصدرت فيها حكمها قضت فيه بإلغاء الحكم المستأنف، والحكم مجدداً برفض الدعوى للأسباب الموضحة فيه، ومنها: أنه سبق أن صدر قرار مجلس إدارة الهيئة العامة للاستثمار رقم (700190) وتاريخ 22/7/1436هـ بإلغاء ترخيص مصنع (...)، وقد تظلمت المدعية من القرار، وأقامت دعوى لدى المحكمة الإدارية بالرياض برقم (2412/1/ق) لعام 1437هـ، وصدر حكم بإلغاء </w:t>
      </w:r>
      <w:r w:rsidRPr="007A3BC5">
        <w:rPr>
          <w:rFonts w:ascii="Traditional Arabic" w:hAnsi="Traditional Arabic" w:cs="Traditional Arabic"/>
          <w:sz w:val="32"/>
          <w:szCs w:val="32"/>
          <w:rtl/>
        </w:rPr>
        <w:lastRenderedPageBreak/>
        <w:t>قرار الهيئة المتظلم منه، وتم تأييد الحكم من محكمة الاستئناف، وبالاطلاع على الحكم تبين أن الأساس الذي بني عليه حكم الإلغاء هو أن ما قررته الهيئة العامة للاستثمار من جزاء لا يتوافق مع المخالفة الثابتة في حق المصنع، وتعتبر عقوبة إلغاء الترخيص التي قررتها المدعى عليها على المدعية هي أقصى عقوبة وردت في النظام، وتم إلغاء القرار لذلك السبب؛ الأمر الذي يتبين معه أن إلغاء قرار المدعى عليها الذي تطالب المدعية بالتعويض عنه كان بسبب التشديد بالعقوبة وعدم وملاءمتها للمخالفة الثابتة على مصنع المدعية، وليس بسبب عدم ثبوت وجود مخالفة على المدعية. وبما أنه يشترط للنظر في دعوى التعويض توفر أركان المسؤولية التقصيرية الثلاثة في حق المدعى عليها، وهي الخطأ والضرر والعلاقة السببية بينهما، فمتى توفرت تلك الأركان استحقت المدعية التعويض، ومتى تخلف أحد أركانها انتفت المسؤولية. وبما أن إلغاء القرار الإداري لا يلزم منه ثبوت وتحقق ركن الخطأ في حق وجانب من صدر منه القرار في دعوى التعويض، ولا يوجد ترابط بينهما؛ لاختلاف أسباب الإلغاء للقرار الإداري في دعوى الإلغاء عن أركان وأسباب استحقاق التعويض في دعوى التعويض؛ وذلك لأن قضاء الإلغاء يقتصر على إلغاء القرار الإداري إذا أثبت كونه معيباً بأحد العيوب المنصوص عليها نظاماً، بينما دعوى التعويض فإنها دعوى إلزام يشترط فيها أن تكون على قدر من الجسامة والتعدي المكونين لركن الخطأ في دعوى التعويض بحيث يحدث بموجب هذا الخطأ ضرر ثابت ومباشر ناتج عن ذلك الخطأ الجسيم المتعدي. وما دام الأمر ما ذكر من ثبوت مخالفة نظامية من قبل المدعية؛ فإن ما أصدرته المدعى عليها بحق المدعية لا يعد خطأً جسيماً يثبت بموجبه حق التعويض. وبما أن ركن الخطأ لم يثبت في حق المدعى عليها على درجة من الجسامة والتعدي الذي بموجبه يحدث ضرر ثابت ومباشر للمدعي؛ مما يجعل بحث توافر ركني الضرر والسببية عديم الفائدة لانهيار الركن الأساسي لقيام المسؤولية التقصيرية وهو الخطأ؛ الأمر الذي تنتهي الدائرة إلى رفض الدعوى. وبما أن الحكم محل الاستئناف انتهى إلى خلاف ذلك فقد تعين إلغاؤه. وبتاريخ 5/5/1441هـ تقدم وكيل الشركة المعترضة إلى هذه المحكمة باعتراضه على حكم الاستئناف، قيد برقم (2299) لعام 1441هـ طالب فيه بنقض الحكم للأسباب التي ذكرها، والتي تتلخص في خطأ الحكم في تطبيق النظام؛ لأن خطأ الهيئة المعترض ضدها ثابت بموجب حكم مكتسب للقطعية، فليس للمحكمة إعادة بحثه، وفي الحكم محل الاعتراض تناقض بنفي الخطأ تارة، وباعتباره خطأ غير جسيم تارة أخرى، وإلغاء الترخيص أقصى عقوبة في النظام، فضلاً عن إغلاق المصنع بالقوة الجبرية،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8F852A4"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9872955" w14:textId="67B5CD14" w:rsidR="009F2101" w:rsidRPr="007A3BC5" w:rsidRDefault="009F2101" w:rsidP="001E6EEF">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فإن الحكم محل الاعتراض أسس نتيجته على أنه لم يثبت الخطأ إذ إن إلغاء </w:t>
      </w:r>
      <w:r w:rsidRPr="007A3BC5">
        <w:rPr>
          <w:rFonts w:ascii="Traditional Arabic" w:hAnsi="Traditional Arabic" w:cs="Traditional Arabic"/>
          <w:sz w:val="32"/>
          <w:szCs w:val="32"/>
          <w:rtl/>
        </w:rPr>
        <w:lastRenderedPageBreak/>
        <w:t>القرار لا يعني ثبوت الخطأ، ثم مضى الحكم في تأسيس نتيجته على أن التعويض يشترط أن يكون الخطأ المرتب له جسيماً. ولما كان الاعتراض على الحكم تناول ذلك واصفاً الحكم بالتناقض عندما نفى الخطأ ثم عاد وأثبته لعدم الجسامة. وحيث إن الحكم شابه الخطأ في هذا الخصوص للتناقض الذي وقع في أسبابه، مما يعيب الحكم. وإذا كان الحكم الصادر في دعوى الإلغاء بنى أسبابه بإلغاء قرار الهيئة بإغلاق مصنع الشركة المعترضة على عدم تناسب الجزاء مع المخالفة؛ فإنه كان على محكمة الاستئناف أن تتحقق من مساهمة الشركة المعترضة في وقوع الضرر وأثر ذلك على قدر التعويض، بالنظر إلى أن الحكم الصادر في دعوى الإلغاء لم ينف وقوع المخالفة واستحقاق الشركة للجزاء، وإنما نفى تناسب الجزاء مع المخالفة. وحيث نحا الحكم المعترض عليه غير هذا المنحى وظهر التناقض في أسبابه؛ فإن النعي عليه يكون في محله؛ مما يتعين معه نقضه.</w:t>
      </w:r>
    </w:p>
    <w:p w14:paraId="41496DDB"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4FFF0714" w14:textId="426844A8" w:rsidR="009F2101" w:rsidRPr="007A3BC5" w:rsidRDefault="009F2101"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51EC0A4"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20ACDBE8" w14:textId="7EB50635" w:rsidR="009F2101" w:rsidRPr="007A3BC5" w:rsidRDefault="009F2101"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20</w:t>
      </w:r>
      <w:r w:rsidR="003E0BB4">
        <w:rPr>
          <w:rFonts w:ascii="Traditional Arabic" w:eastAsia="Times New Roman" w:hAnsi="Traditional Arabic" w:cs="Traditional Arabic" w:hint="cs"/>
          <w:b/>
          <w:bCs/>
          <w:sz w:val="32"/>
          <w:szCs w:val="32"/>
          <w:rtl/>
          <w:lang w:eastAsia="en-US" w:bidi="ar-SA"/>
        </w:rPr>
        <w:t>5</w:t>
      </w:r>
    </w:p>
    <w:p w14:paraId="227D1884"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1069/ق لعام 1441هـ</w:t>
      </w:r>
    </w:p>
    <w:p w14:paraId="34225380"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2395 لعام 1441هـ</w:t>
      </w:r>
    </w:p>
    <w:p w14:paraId="23EA1D49" w14:textId="77777777" w:rsidR="009F2101" w:rsidRPr="007A3BC5" w:rsidRDefault="009F210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28/10/1442هـ</w:t>
      </w:r>
    </w:p>
    <w:p w14:paraId="67722D71"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2464389" w14:textId="06D1B347" w:rsidR="009F2101" w:rsidRPr="007A3BC5" w:rsidRDefault="00AC412B" w:rsidP="00AC412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مخالفة طرق الإثبات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عدم إعمال المحكمة سلطتها في الإثبات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lang w:eastAsia="en-US" w:bidi="ar-SA"/>
        </w:rPr>
        <w:t>قضاء المحكمة بالتعويض الذي قدره الخبير دون إعمال سلطتها في التحقق من مدى وجود الضرر، ومطالبة المدعي ببيانه وإثباته؛ يعيب الحكم، ويوجب نقضه.</w:t>
      </w:r>
    </w:p>
    <w:p w14:paraId="7C999F6E" w14:textId="4542C71D" w:rsidR="009F2101" w:rsidRPr="00AC412B" w:rsidRDefault="00AC412B" w:rsidP="00AC412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9F2101" w:rsidRPr="00AC412B">
        <w:rPr>
          <w:rFonts w:ascii="Traditional Arabic" w:hAnsi="Traditional Arabic" w:cs="Traditional Arabic"/>
          <w:b/>
          <w:bCs/>
          <w:sz w:val="32"/>
          <w:szCs w:val="32"/>
          <w:rtl/>
        </w:rPr>
        <w:t xml:space="preserve">خبرة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ندب الخبير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مناطه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sz w:val="32"/>
          <w:szCs w:val="32"/>
          <w:rtl/>
        </w:rPr>
        <w:t xml:space="preserve"> يلجأ القاضي إلى الخبرة الفنية إذا تعلق النزاع بأمور فنية ليس بمقدور القاضي البت فيها لخروجها عن نشاطه الذهني.</w:t>
      </w:r>
    </w:p>
    <w:p w14:paraId="2C8635CC" w14:textId="03FC851B" w:rsidR="009F2101" w:rsidRPr="00AC412B" w:rsidRDefault="00AC412B" w:rsidP="00AC412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9F2101" w:rsidRPr="00AC412B">
        <w:rPr>
          <w:rFonts w:ascii="Traditional Arabic" w:hAnsi="Traditional Arabic" w:cs="Traditional Arabic"/>
          <w:b/>
          <w:bCs/>
          <w:sz w:val="32"/>
          <w:szCs w:val="32"/>
          <w:rtl/>
        </w:rPr>
        <w:t xml:space="preserve">خبرة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ندب الخبير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ما لا يدخل في مهمته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إثبات الضرر </w:t>
      </w:r>
      <w:r w:rsidR="007A3BC5" w:rsidRPr="00AC412B">
        <w:rPr>
          <w:rFonts w:ascii="Traditional Arabic" w:hAnsi="Traditional Arabic" w:cs="Traditional Arabic"/>
          <w:b/>
          <w:bCs/>
          <w:sz w:val="32"/>
          <w:szCs w:val="32"/>
          <w:rtl/>
        </w:rPr>
        <w:t>-</w:t>
      </w:r>
      <w:r w:rsidRPr="00AC412B">
        <w:rPr>
          <w:rFonts w:ascii="Traditional Arabic" w:hAnsi="Traditional Arabic" w:cs="Traditional Arabic"/>
          <w:sz w:val="32"/>
          <w:szCs w:val="32"/>
          <w:rtl/>
        </w:rPr>
        <w:t xml:space="preserve"> النزاع حول إثبات وجود الضرر</w:t>
      </w:r>
      <w:r w:rsidRPr="00AC412B">
        <w:rPr>
          <w:rFonts w:ascii="Traditional Arabic" w:hAnsi="Traditional Arabic" w:cs="Traditional Arabic" w:hint="cs"/>
          <w:sz w:val="32"/>
          <w:szCs w:val="32"/>
          <w:rtl/>
        </w:rPr>
        <w:t xml:space="preserve"> </w:t>
      </w:r>
      <w:r w:rsidR="009F2101" w:rsidRPr="00AC412B">
        <w:rPr>
          <w:rFonts w:ascii="Traditional Arabic" w:hAnsi="Traditional Arabic" w:cs="Traditional Arabic"/>
          <w:sz w:val="32"/>
          <w:szCs w:val="32"/>
          <w:rtl/>
        </w:rPr>
        <w:t>ليس متعلقاً بمسائل فنية يستقل بإبداء الرأي فيها أهل الخبرة، وليس من الأمور الفنية التي تخرج عن النشاط الذهني للقاضي، وإنما من المسائل القانونية التي تخضع في ثبوتها على ما يقدمه المدعي من أدلة وبينات، وتستقل المحكمة ببحثها والفصل فيها دون حاجة إلى خبرة فنية.</w:t>
      </w:r>
    </w:p>
    <w:p w14:paraId="33CAB03F" w14:textId="57BB3A4A" w:rsidR="009F2101" w:rsidRPr="007A3BC5" w:rsidRDefault="00AC412B" w:rsidP="00AC412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9F2101"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استثمار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التأجير من الباطن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ما لا يترتب عليه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الحد من سلطة الجهة الإدارية، وحرمانها من استعمال حقوقها التعاقدية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قيام المستأجر بتأجير محل الاستثمار من الباطن، لا يحد من سلطة الجهة الإدارية، ولا يحرمها من استعمال حقوقها الناشئة عن العقد، ولا تكون مخطئة في استعمال حقها ما دامت لم تتعسف فيه.</w:t>
      </w:r>
    </w:p>
    <w:p w14:paraId="01D83243"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E0CF1DB" w14:textId="45FBEEAB" w:rsidR="009F2101" w:rsidRPr="007A3BC5" w:rsidRDefault="009F2101" w:rsidP="001E6EEF">
      <w:pPr>
        <w:autoSpaceDE w:val="0"/>
        <w:autoSpaceDN w:val="0"/>
        <w:adjustRightInd w:val="0"/>
        <w:jc w:val="both"/>
        <w:rPr>
          <w:rFonts w:ascii="Traditional Arabic" w:hAnsi="Traditional Arabic" w:cs="Traditional Arabic"/>
          <w:sz w:val="32"/>
          <w:szCs w:val="32"/>
          <w:rtl/>
          <w:lang w:eastAsia="en-US" w:bidi="ar-SA"/>
        </w:rPr>
      </w:pPr>
      <w:r w:rsidRPr="007A3BC5">
        <w:rPr>
          <w:rFonts w:ascii="Traditional Arabic" w:hAnsi="Traditional Arabic" w:cs="Traditional Arabic"/>
          <w:sz w:val="32"/>
          <w:szCs w:val="32"/>
          <w:rtl/>
          <w:lang w:eastAsia="en-US" w:bidi="ar-SA"/>
        </w:rPr>
        <w:t>تتلخص الوقائع حسبما يبين من الحكم المعترض عليه، والاعتراض المقدم عليه، وملف الاعتراض في أن وكيل المعترض ضده سبق أن تقدم إلى المحكمة الإدارية بالمدينة المنورة بدعوى طالب فيها إلزام الأمانة المعترضة بتعويض موكله عن الأضرار التي يدعي أنها أصابته بسبب إغلاقها مسلخه رقم (3) التابع للأمانة الذي سبق أن استأجره من أحد المستثمرين، وذلك من تاريخ 2/5/1439هـ حتى تاريخ 27/11/1439هـ. وبعد قيد الدعوى في سجلات المحكمة قضية برقم (3886) لعام 1440هـ، وإحالتها إلى الدائرة الثانية، باشرت نظرها ثم أصدرت فيها حكمها قضت فيه بإلزام أمانة منطقة المدينة المنورة بأن تدفع لـ(...) صاحب مؤسسة (...) مبلغاً وقدره (1</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644</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299) مليون وستمئة وأربعة وأربعون ألفاً ومئتان وتسعة وتسعون ريالاً للأسباب الموضحة فيه، ومنها: أن المدعى عليها قد أقرت بأن سبب الإغلاق هو وجود مديونية على المستثمر السابق للمسلخ، ولما كانت المديونية على المستثمر السابق ليست من </w:t>
      </w:r>
      <w:r w:rsidRPr="007A3BC5">
        <w:rPr>
          <w:rFonts w:ascii="Traditional Arabic" w:hAnsi="Traditional Arabic" w:cs="Traditional Arabic"/>
          <w:sz w:val="32"/>
          <w:szCs w:val="32"/>
          <w:rtl/>
          <w:lang w:eastAsia="en-US" w:bidi="ar-SA"/>
        </w:rPr>
        <w:lastRenderedPageBreak/>
        <w:t>المخالفات المنصوص عليها في لائحة الغرامات والجزاءات عن المخالفات البلدية الصادرة بقرار مجلس الوزراء رقم (218) وتاريخ 6/8/1422هـ، فإن ما قامت به المدعى عليها يعد خطأً يفضي مباشرة إلى الإضرار بالمدعي، وفي سبيل إزالة الضرر عن المدعي وإعمالاً لما سبق إيراده فقد قامت الدائرة بالاستعانة بجهة الخبرة لتقدير قيمة الأضرار التي لحقت بالمدعي من إجراء إغلاق المدعى عليها المسلخ المستأجر من قبله، فوردها كتاب جهة الخبرة بتاريخ 15/8/1440هـ بأن قيمتها تقدر بمبلغ (1</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644</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299) مليون وستمئة وأربعة وأربعون ألفاً ومئتان وتسعة وتسعون ريالاً؛ الأمر الذي تنتهي معه الدائرة إلى استحقاق المدعي للتعويض وهو ما تحكم به. وباستئناف ممثل الأمانة المعترضة الحكم أمام محكمة الاستئناف الإدارية بمنطقة المدينة المنورة، قيد الاستئناف في سجلات المحكمة قضية برقم (1069) لعام 1441هـ، وأحيلت إلى دائرة الاستئناف الثانية بتلك المحكمة التي نظرتها ثم أصدرت فيها حكمها قضت فيه: أولاً/ إلغاء الحكم المستأنف. ثانياً/ إلزام أمانة منطقة المدينة المنورة بأن تدفع لـ(...) صاحب مؤسسة (...) مبلغاً وقدره (633</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657) ستمئة وثلاثة وثلاثون ألفاً وستمئة وسبعة وخمسون ريالاً للأسباب الموضحة فيها، ومنها: أن الثابت أن فترة إغلاق المسلخ كانت من تاريخ 2/5/1439هـ وحتى تاريخ 27/11/1439هـ، وحيث إن المدعي قد استخرج رخصة مزاولة العمل في المسلخ بتاريخ 28/9/1439هـ؛ مما يعني أنه عند حصوله على الرخصة قد زالت أسباب إغلاقه في حقه، ومن ثم يحق له مزاولة النشاط فيه، وحيث لم تفتح الجهة المدعى عليها المسلخ إلا في 27/11/1439هـ؛ فإن الجهة قد أخطأت في إغلاق المسلخ ما بين تاريخ 28/9/1439هـ حتى تاريخ 27/11/1439هـ، لمدة (79) يوماً دون سبب يبرر ذلك، لا سيما بعد حصول المدعي على الرخصة. وحيث توفر في جانب المدعى عليها الخطأ، وترتب على ذلك ضرر حاق بالمدعي، وقامت العلاقة بين الخطأ والضرر؛ فإن المدعي يستحق التعويض عن الضرر الواقع عليه. ولما كانت مدة الإغلاق قد بلغت (79) يوماً، وحيث استحق المدعي التعويض عن اليوم الواحد من مدة الإغلاق بمبلغ قدره (8</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020</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97) ثمانية آلاف وعشرون ريالاً وسبع وتسعون هللة وفقاً لتقدير جهة الخبرة التي استعانت بها الدائرة الإدارية الثانية بالمحكمة الإدارية بالمدينة المنورة في حكمها المستأنف، وحيث تتفق هذه الدائرة مع ما انتهت إليه جهة الخبرة في تقديرها المؤرخ في 15/8/1440هـ؛ فإن الدائرة تنتهي إلى أن المدعي يستحق التعويض بمبلغ وقدره (633</w:t>
      </w:r>
      <w:r w:rsidR="001E6EEF">
        <w:rPr>
          <w:rFonts w:ascii="Traditional Arabic" w:hAnsi="Traditional Arabic" w:cs="Traditional Arabic" w:hint="cs"/>
          <w:sz w:val="32"/>
          <w:szCs w:val="32"/>
          <w:rtl/>
          <w:lang w:eastAsia="en-US" w:bidi="ar-SA"/>
        </w:rPr>
        <w:t>.</w:t>
      </w:r>
      <w:r w:rsidRPr="007A3BC5">
        <w:rPr>
          <w:rFonts w:ascii="Traditional Arabic" w:hAnsi="Traditional Arabic" w:cs="Traditional Arabic"/>
          <w:sz w:val="32"/>
          <w:szCs w:val="32"/>
          <w:rtl/>
          <w:lang w:eastAsia="en-US" w:bidi="ar-SA"/>
        </w:rPr>
        <w:t xml:space="preserve">657) ستمئة وثلاثة وثلاثون ألفاً وستمئة وسبعة وخمسون ريالاً. ولما كان الحكم المستأنف قد قضى بخلاف ما سبق فإن الدائرة تنتهي إلى إلغائه، والحكم مجدداً بإلزام المدعى عليها بتعويض المدعي عن الأضرار المترتبة على إغلاق المسلخ". وبتاريخ 25/4/1441هـ تقدم ممثل الأمانة المعترضة بالاعتراض على حكم الاستئناف، قيد برقم (2395) لعام 1441هـ، والتي تتلخص في قصور الحكم في التسبيب، والخطأ في الاستدلال؛ لأن إغلاق المسلخ كان بتاريخ 2/5/1439هـ في مواجهة المستثمر السابق (...) لعدم سداد المديونية المترتبة على المسلخ في حقه، وقد استأجر المعترض ضده المسلخ بتاريخ 1/4/1439هـ مع علمه بالمديونية المقررة على المسلخ في حق المستثمر الأول، ولم </w:t>
      </w:r>
      <w:r w:rsidRPr="007A3BC5">
        <w:rPr>
          <w:rFonts w:ascii="Traditional Arabic" w:hAnsi="Traditional Arabic" w:cs="Traditional Arabic"/>
          <w:sz w:val="32"/>
          <w:szCs w:val="32"/>
          <w:rtl/>
          <w:lang w:eastAsia="en-US" w:bidi="ar-SA"/>
        </w:rPr>
        <w:lastRenderedPageBreak/>
        <w:t>يتقدم المعترض ضده إلى الأمانة لاستخراج رخصة فتح محل إلا بتاريخ 28/8/1439هـ، وأصدرت له الرخصة بتاريخ 8/9/1439هـ، ولم تمنعه الأمانة من مباشرة عمله بعد إصدار الرخصة، وقد اعتمدت المحكمة على تقرير خبير محاسبي يتبع المعترض ضده، وقد خلا تقريره من المستندات المؤيدة له، بل اعتمد في أغلبه على مستحقات لعمالة تابعة للمعترض ضده، ولم يتم تزويد الأمانة بصورة من الفواتير التي استند إليها ليتم الرد عليها، رغم مطالبة الأمانة بذلك، وطلب نقض الحكم. وبتبليغ المعترض ضده بصحيفة الاعتراض، أودع وكيله مذكرة دفاع تتلخص في أن المعترضة مقرة بإغلاق المسلخ من تاريخ 2/5/1439هـ، فيكون الإغلاق تم والمسلخ بحوزة موكله بموجب عقد الإيجار المؤرخ في 1/4/1439هـ، المبرم مع الشركة المالكة له (شركة...) وليس مع المستثمر السابق، والعبرة بالذمم المالية على الأشخاص وليس على العقارات، وجهة الخبرة المحاسبية (مكتب المحاسب القانوني...) معتمدة، وتم اختيارها من قبل المحكمة، وختمت بطلب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1A73D46"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7E66152" w14:textId="12D421F6" w:rsidR="009F2101" w:rsidRPr="007A3BC5" w:rsidRDefault="009F2101" w:rsidP="007A3BC5">
      <w:pPr>
        <w:jc w:val="both"/>
        <w:rPr>
          <w:rFonts w:ascii="Traditional Arabic" w:hAnsi="Traditional Arabic" w:cs="Traditional Arabic"/>
          <w:color w:val="FF0000"/>
          <w:sz w:val="32"/>
          <w:szCs w:val="32"/>
          <w:rtl/>
          <w:lang w:eastAsia="en-US" w:bidi="ar-SA"/>
        </w:rPr>
      </w:pPr>
      <w:r w:rsidRPr="007A3BC5">
        <w:rPr>
          <w:rFonts w:ascii="Traditional Arabic" w:hAnsi="Traditional Arabic" w:cs="Traditional Arabic"/>
          <w:sz w:val="32"/>
          <w:szCs w:val="32"/>
          <w:rtl/>
          <w:lang w:eastAsia="en-US" w:bidi="ar-SA"/>
        </w:rPr>
        <w:t>من حيث إن الاعتراض مقدم خلال الأجل المقرر نظاماً، ومستوفٍ لسائر أوضاعه النظامية؛ فيكون مقبولاً شكلاً. وبالنسبة للموضوع، فإن الحكم محل الاعتراض انتهى إلى تعويض المعترض ضده بالمبلغ الذي قدره الخبير بعد أن قرر خطأ الأمانة المعترضة بإغلاقها المسلخ، في حين أن الثابت أن المسلخ مملوك لها، وسبق أن أجرته إلى مستثمر آخر، الذي قام بتأجيره من الباطن للمعترض ضده.</w:t>
      </w:r>
      <w:r w:rsidRPr="007A3BC5">
        <w:rPr>
          <w:rFonts w:ascii="Traditional Arabic" w:hAnsi="Traditional Arabic" w:cs="Traditional Arabic"/>
          <w:color w:val="FF0000"/>
          <w:sz w:val="32"/>
          <w:szCs w:val="32"/>
          <w:rtl/>
          <w:lang w:eastAsia="en-US" w:bidi="ar-SA"/>
        </w:rPr>
        <w:t xml:space="preserve"> </w:t>
      </w:r>
      <w:r w:rsidRPr="007A3BC5">
        <w:rPr>
          <w:rFonts w:ascii="Traditional Arabic" w:hAnsi="Traditional Arabic" w:cs="Traditional Arabic"/>
          <w:sz w:val="32"/>
          <w:szCs w:val="32"/>
          <w:rtl/>
          <w:lang w:eastAsia="en-US" w:bidi="ar-SA"/>
        </w:rPr>
        <w:t>ولما كان المستثمر مديناً للأمانة بالأجرة عن سنوات سابقة، وتطالبه بأدائها؛ فإن قيامه بتأجير المسلخ من الباطن للمعترض ضده لا يحد من سلطات الأمانة، ولا يحرمها من استعمال حقوقها الناشئة عن العقد في استحصال مبلغ المديونية، سواءً بالقيام بإنهاء العقد وسحب المسلخ منه، وممن جاء عن طريقه، أو إغلاقه مؤقتاً لحين الوفاء بالمديونية، ولا تكون مخطئة في استعمال حقها ما دامت لم تتعسف في استعماله، لا</w:t>
      </w:r>
      <w:r w:rsidR="001E6EEF">
        <w:rPr>
          <w:rFonts w:ascii="Traditional Arabic" w:hAnsi="Traditional Arabic" w:cs="Traditional Arabic" w:hint="cs"/>
          <w:sz w:val="32"/>
          <w:szCs w:val="32"/>
          <w:rtl/>
          <w:lang w:eastAsia="en-US" w:bidi="ar-SA"/>
        </w:rPr>
        <w:t xml:space="preserve"> </w:t>
      </w:r>
      <w:r w:rsidRPr="007A3BC5">
        <w:rPr>
          <w:rFonts w:ascii="Traditional Arabic" w:hAnsi="Traditional Arabic" w:cs="Traditional Arabic"/>
          <w:sz w:val="32"/>
          <w:szCs w:val="32"/>
          <w:rtl/>
          <w:lang w:eastAsia="en-US" w:bidi="ar-SA"/>
        </w:rPr>
        <w:t xml:space="preserve">سيما وأن المعترض ضده لم يكن خافياً عليه استحقاق الأمانة للأجرة عن سنوات ماضية، ولم تنشأ له علاقة مباشرة مع الأمانة يمتنع عليها استعمال حقها في العين المستأجرة لاستحصال دينها. ومن ناحية أخرى قضى الحكم بإلزام الأمانة المعترضة بتعويض المعترض ضده عن مدة الإغلاق، مستنداً في ذلك على تقرير الخبير المحاسبي الذي ندبته الدائرة، في حين أن النزاع ليس متعلقاً بمسائل فنية يستقل بإبداء الرأي فيها أهل الخبرة، وإنما النزاع في حقيقته ينحصر في مطالبة المعترض ضده بتعويضه عما يدعيه من ضرر أصابه بسبب إغلاق المسلخ، وهذه ليست من الأمور الفنية التي تخرج عن النشاط الذهني للقاضي، وإنما هي مسائل قانونية حول إثبات وجود الضرر، ويتوقف ذلك على ما يقدمه المدعي من أدلة وبينات، وتستقل المحكمة ببحثها والفصل فيها دون حاجة إلى خبرة فنية، وإنما يلجأ القاضي إلى الخبرة الفنية إذا تعلق النزاع بأمور فنية ليس بمقدور القاضي البت </w:t>
      </w:r>
      <w:r w:rsidRPr="007A3BC5">
        <w:rPr>
          <w:rFonts w:ascii="Traditional Arabic" w:hAnsi="Traditional Arabic" w:cs="Traditional Arabic"/>
          <w:sz w:val="32"/>
          <w:szCs w:val="32"/>
          <w:rtl/>
          <w:lang w:eastAsia="en-US" w:bidi="ar-SA"/>
        </w:rPr>
        <w:lastRenderedPageBreak/>
        <w:t>فيها لخروجها عن نشاطه الذهني؛ ومن ثم كان على الدائرة في حال ثبوت خطأ الأمانة المعترضة مطالبة المعترض ضده ببيان عناصر الضرر الذي يطالب بالتعويض عنها وتقديم ما يثبتها، وهذه من مسائل الإثبات المنوطة بالمحكمة. والواقع أن الدائرة في حكمها محل الاعتراض حكمت بما قدره الخبير دون إعمال سلطتها في التحقق من وجود الضرر من عدمه، وهو ما يعيب الحكم ويوجب نقضه.</w:t>
      </w:r>
    </w:p>
    <w:p w14:paraId="5C307E26"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لذلك حكمت المحكمة: </w:t>
      </w:r>
      <w:r w:rsidRPr="007A3BC5">
        <w:rPr>
          <w:rFonts w:ascii="Traditional Arabic" w:hAnsi="Traditional Arabic" w:cs="Traditional Arabic"/>
          <w:b/>
          <w:bCs/>
          <w:sz w:val="32"/>
          <w:szCs w:val="32"/>
          <w:rtl/>
          <w:lang w:eastAsia="en-US" w:bidi="ar-SA"/>
        </w:rPr>
        <w:t>بقبول الاعتراض شكلاً، وفي الموضوع بنقض الحكم محل الاعتراض وإحالة القضية إلى محكمة الاستئناف الإدارية بمنطقة المدينة المنورة للفصل فيها من غير من نظرها.</w:t>
      </w:r>
    </w:p>
    <w:p w14:paraId="46DDB4A7" w14:textId="3F8D7690" w:rsidR="009F2101" w:rsidRPr="007A3BC5" w:rsidRDefault="009F210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1E2F790" w14:textId="77777777" w:rsidR="00AC718A" w:rsidRDefault="00AC718A">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br w:type="page"/>
      </w:r>
    </w:p>
    <w:p w14:paraId="4C482177" w14:textId="0A09E31B" w:rsidR="009F2101" w:rsidRPr="00AC718A" w:rsidRDefault="009F2101" w:rsidP="003E0BB4">
      <w:pPr>
        <w:rPr>
          <w:rFonts w:ascii="Traditional Arabic" w:hAnsi="Traditional Arabic" w:cs="Traditional Arabic"/>
          <w:b/>
          <w:bCs/>
          <w:sz w:val="32"/>
          <w:szCs w:val="32"/>
          <w:rtl/>
          <w:lang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20</w:t>
      </w:r>
      <w:r w:rsidR="003E0BB4">
        <w:rPr>
          <w:rFonts w:ascii="Traditional Arabic" w:eastAsia="Times New Roman" w:hAnsi="Traditional Arabic" w:cs="Traditional Arabic" w:hint="cs"/>
          <w:b/>
          <w:bCs/>
          <w:sz w:val="32"/>
          <w:szCs w:val="32"/>
          <w:rtl/>
          <w:lang w:eastAsia="en-US" w:bidi="ar-SA"/>
        </w:rPr>
        <w:t>6</w:t>
      </w:r>
    </w:p>
    <w:p w14:paraId="0638A64E"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1786/ق لعام 1441هـ</w:t>
      </w:r>
    </w:p>
    <w:p w14:paraId="4650AA2B"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3963 لعام 1441هـ</w:t>
      </w:r>
    </w:p>
    <w:p w14:paraId="1F9D176E"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5/11/1442هـ</w:t>
      </w:r>
    </w:p>
    <w:p w14:paraId="68988856"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EB33FFB" w14:textId="2999BFC0" w:rsidR="009F2101" w:rsidRPr="007A3BC5" w:rsidRDefault="009F2101" w:rsidP="00AC412B">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الخطأ في تفسير النظام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التحقيق في مخالفات نظام الحراسة الأمنية المدنية الخاصة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 xml:space="preserve">نص النظام على كون النيابة العامة هي الجهة المعنية بالتحقيق في مخالفات نظام الحراسة الأمنية المدنية الخاصة؛ غايته الدلالة على بيان المختص بالتحقيق في تلك المخالفات فحسب </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 مباشرة التحقيق يكون وفق نظام الإجراءات الجزائية المتضمن اقتصار وجوب التحقيق على الجرائم الكبيرة، وجوازية التحقيق في غيرها وفق السلطة التقديرية للمحقق </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 الحكم بإلغاء القرار؛ تأسيساً على عدم تحقيق النيابة في مخالفة نظام الحراسة الأمنية المدنية الخاصة، ودون مراعاة كونها ليست من الجرائم الكبيرة؛ يصم الحكم بالخطأ في تفسير النظام، ويتعين نقضه.</w:t>
      </w:r>
    </w:p>
    <w:p w14:paraId="7DAA59DF"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0B46AA1D" w14:textId="77777777" w:rsidR="009F2101" w:rsidRPr="007A3BC5" w:rsidRDefault="009F2101"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(10) من نظام الحراسة الأمنية المدنية الخاصة الصادر بالمرسوم الملكي رقم (م/24) وتاريخ 8/7/1426هـ.</w:t>
      </w:r>
    </w:p>
    <w:p w14:paraId="30F8D5CE" w14:textId="77777777" w:rsidR="009F2101" w:rsidRPr="007A3BC5" w:rsidRDefault="009F2101"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(65) من نظام الإجراءات الجزائية الصادر بالمرسوم الملكي رقم (م/2) وتاريخ 22/1/1435هـ.</w:t>
      </w:r>
    </w:p>
    <w:p w14:paraId="552F0D50"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91E88DD" w14:textId="3EADFAA1"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إلغاء قرار وزير الداخلية رقم (2362ح/د) وتاريخ 27/10/1439هـ، المتضمن إيقاع عقوبة غرامة مالية قدرها خمسون ألف ريال. وبعد قيد الدعوى في سجلات المحكمة قضية إدارية برقم (8660) لعام 1440هـ، أحيلت إلى الدائرة الثالثة في تلك المحكمة، فنظرتها ثم أصدرت فيها حكمها القاضي بإلغاء قرار وزير الداخلية للأسباب التي أوضحتها. وبعد استئناف ممثل المعترضة الحكم أمام محكمة الاستئناف الإدارية بمنطقة الرياض، أحيل إلى دائرة الاستئناف الثانية، فنظرته وبتاريخ </w:t>
      </w:r>
      <w:r w:rsidR="00C55D02">
        <w:rPr>
          <w:rFonts w:ascii="Traditional Arabic" w:hAnsi="Traditional Arabic" w:cs="Traditional Arabic"/>
          <w:sz w:val="32"/>
          <w:szCs w:val="32"/>
          <w:rtl/>
        </w:rPr>
        <w:t>2/6/</w:t>
      </w:r>
      <w:r w:rsidRPr="007A3BC5">
        <w:rPr>
          <w:rFonts w:ascii="Traditional Arabic" w:hAnsi="Traditional Arabic" w:cs="Traditional Arabic"/>
          <w:sz w:val="32"/>
          <w:szCs w:val="32"/>
          <w:rtl/>
        </w:rPr>
        <w:t xml:space="preserve">1441هـ أصدرت فيه حكمها القاضي بـتأييد الحكم محمولاً على أسبابه. وبتاريخ 9/7/1441هـ تقدمت المعترضة باعتراضها على حكم محكمة الاستئناف أمام هذه المحكمة طالبة نقضَ الحكم للأسباب الواردة في الاعتراض، والتي تتلخص في أن المادة الخامسة والستين من نظام الإجراءات الجزائية نصت على أن للمحقق في غير الجرائم الكبيرة أن يقوم بالتحقيق فيها إذا وجد أن ظروفها أو أهميتها تستلزم ذلك، أو أن يرفع الدعوى بتكليف المتهم بالحضور مباشرة أمام المحكمة المختصة، وبما أن المخالفة في الحكم محل الاعتراض ليست من الجرائم الكبيرة </w:t>
      </w:r>
      <w:r w:rsidRPr="007A3BC5">
        <w:rPr>
          <w:rFonts w:ascii="Traditional Arabic" w:hAnsi="Traditional Arabic" w:cs="Traditional Arabic"/>
          <w:sz w:val="32"/>
          <w:szCs w:val="32"/>
          <w:rtl/>
        </w:rPr>
        <w:lastRenderedPageBreak/>
        <w:t>المنصوص عليها في القرار الوزاري الصادر بشأنها، فإن التحقيق فيها يكون أمراً جوازيّاً لا وجوبيّاً. فأُبلغت المعترض ضدها بصحيفة الاعتراض حسب الأصول المتبعة نظاماً.</w:t>
      </w:r>
    </w:p>
    <w:p w14:paraId="73752EBE"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18F3285" w14:textId="15BBCAD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الحكم الابتدائي الذي أيده حكم الاستئناف محل الاعتراض محمولاً على أسبابه انتهى إلى إلغاء القرار محل الطعن؛ تأسيساً على أنه لم يتم التحقيق مع المعترض ضدها من قبل الجهة المختصة بالتحقيق وهي النيابة العامة؛ استناداً إلى المادة العاشرة من نظام الحراسة الأمنية المدنية الخاصة. وما انتهى إليه الحكم محل نظر؛ ذلك أنه ولئن كانت المادة العاشرة من نظام الحراسة الأمنية المدنية الخاصة نصت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"تتولى هيئة التحقيق والادعاء العام -النيابة العامة حالياً- التحقيق والادعاء في مخالفات هذا النظام"، إلا أن هذا النص إنما هو في بيان المختص بالتحقيق فحسب، ثم بينت المادة الخامسة والستين من نظام الإجراءات الجزائية ما يجب على المحقق اتباعه عند التحقيق في الجرائم، فأوجبت عليه التحقيق في الجرائم الكبيرة فقط، وجعلت له فيما سواها من الجرائم سلطة تقديرية في التحقيق من عدمه، إذ نصت على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على المحقق أن يقوم بالتحقيق في الجرائم الكبيرة وفقاً لما هو منصوص عليه في هذا النظام، وله في غير هذه الجرائم أن يقوم بالتحقيق فيها إذا وجد أن ظروفها تستلزم ذلك أو أن يرفع الدعوى بتكليف المتهم بالحضور مباشرة أمام المحكمة المختصة". ولما كان الحكم محل الاعتراض بنى نتيجته التي انتهى إليها على أن النيابة العامة لم تحقق في هذه المخالفة ومن ثم كان صدور قرار المعترضة بإيقاعها من غير تحقيق مخالفة إجرائية توجب إلغاء القرار، دون مراعاة لكونها ليست من الجرائم الكبيرة المنصوص عليها في قرار النائب العام الصادر بتحديد الجرائم الكبيرة؛ فإن الحكم محل الاعتراض قد أخطأ في تفسير النظام مما يتعين معه نقضه وإحالة القضية لمحكمة الاستئناف الإدارية بمنطقة الرياض لتفصل فيها من جديد من غير من نظرها.</w:t>
      </w:r>
    </w:p>
    <w:p w14:paraId="1D921021"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25951886" w14:textId="50E7E5FB" w:rsidR="009F2101" w:rsidRPr="007A3BC5" w:rsidRDefault="009F210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B6EAEEA"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9C78350" w14:textId="3370862C" w:rsidR="009F2101" w:rsidRPr="007A3BC5" w:rsidRDefault="009F2101"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20</w:t>
      </w:r>
      <w:r w:rsidR="003E0BB4">
        <w:rPr>
          <w:rFonts w:ascii="Traditional Arabic" w:eastAsia="Times New Roman" w:hAnsi="Traditional Arabic" w:cs="Traditional Arabic" w:hint="cs"/>
          <w:b/>
          <w:bCs/>
          <w:sz w:val="32"/>
          <w:szCs w:val="32"/>
          <w:rtl/>
          <w:lang w:eastAsia="en-US" w:bidi="ar-SA"/>
        </w:rPr>
        <w:t>7</w:t>
      </w:r>
    </w:p>
    <w:p w14:paraId="160542AC"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3716/ق لعام 1440هـ</w:t>
      </w:r>
    </w:p>
    <w:p w14:paraId="62DB7336"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4118 لعام 1441هـ</w:t>
      </w:r>
    </w:p>
    <w:p w14:paraId="17DFB756"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5/11/1442هـ</w:t>
      </w:r>
    </w:p>
    <w:p w14:paraId="7C89141D"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1D58D61" w14:textId="090B15FA" w:rsidR="009F2101" w:rsidRPr="007A3BC5" w:rsidRDefault="009F2101" w:rsidP="00AC412B">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الاعتراض على الأحكام لدى محكمة الاستئناف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فصل محكمة الاستئناف فيما تختص به ابتداءً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طلب المستأنف في استئنافه على الحكم الابتدائي القاضي بعدم الاختصاص النوعي، الفصل في موضوع الدعوى الذي تختص به محكمة الاستئناف ابتداءً؛ يستوجب على المحكمة الفصل في الموضوع وفق ما يقتضيه نظرها.</w:t>
      </w:r>
    </w:p>
    <w:p w14:paraId="689D8AFE"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EEA1A6C" w14:textId="77777777" w:rsidR="009F2101" w:rsidRPr="007A3BC5" w:rsidRDefault="009F2101" w:rsidP="00D358C8">
      <w:pPr>
        <w:numPr>
          <w:ilvl w:val="0"/>
          <w:numId w:val="3"/>
        </w:numPr>
        <w:spacing w:after="16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السامي رقم (7/320/م) وتاريخ 15/2/1411هـ، بشأن اختصاص محاكم الاستئناف الإدارية بنظر القرارات الصادرة عن الهيئة الصحية الشرعية، ولجان النظر في مخالفات نظام مزاولة المهن الصحية.</w:t>
      </w:r>
    </w:p>
    <w:p w14:paraId="76048D81"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7B579D6"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قرار لجنة النظر في المخالفات الطبية رقم (181) وتاريخ 29/8/1439هـ. وبعد قيد الدعوى في سجلات المحكمة قضية إدارية برقم (14631) لعام 1439هـ، أحيلت إلى الدائرة السادسة في تلك المحكمة، فنظرتها وبتاريخ 22/1/1440هـ أصدرت فيها حكمها القاضي بعدم اختصاص المحاكم الإدارية نوعيّاً بنظر الدعوى للأسباب التي أوضحتها. وبعد استئناف المدعي الحكم أمام محكمة الاستئناف الإدارية بمنطقة الرياض، أحيل إلى دائرة الاستئناف الخامسة، فنظرته وبتاريخ 23/6/1441هـ أصدرت فيه حكمها القاضي بتأييد الحكم محمولاً على أسبابه. وبتاريخ 15/10/1441هـ تقدم المعترض باعتراضه على حكم محكمة الاستئناف أمام هذه المحكمة طالباً نقضَ الحكم للأسباب الواردة في الاعتراض، والتي تتلخص في أن المختص بالنظر في تظلمه من قرار لجنة النظر في المخالفات الطبية هو ديوان المظالم بحسب المادة السابعة والثلاثين من نظام مزاولة المهن الصحية التي قررت اختصاص الديوان بالفصل في التظلمات من قرارات اللجان المشكلة للنظر في المخالفات الناشئة عن تطبيق أحكام النظام فيما عدا اختصاص الهيئة الشرعية، ولما كانت المادة السابعة والثلاثون من نظام المرافعات أمام ديوان المظالم نصت على أن الاستئناف ينقل الدعوى بحالتها التي كانت عليها قبل صدور الحكم المستأنف؛ وبالتالي فإنه كان على محكمة الاستئناف التصدي للموضوع والفصل فيه. وقد أُبلغت المعترض ضدها بصحيفة الاعتراض حسب الأصول المتبعة نظاماً. </w:t>
      </w:r>
    </w:p>
    <w:p w14:paraId="780FD6D6"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الأسباب</w:t>
      </w:r>
    </w:p>
    <w:p w14:paraId="12B1D69E"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البيِّن من ملف الاعتراض أن المعترض حين تقدَّم إلى محكمة الاستئناف لم يكن طلبه إلغاء الحكم المستأنف وإعادة القضية إلى المحكمة الابتدائية، وإنما طلب في استئنافه الفصل في موضوع الدعوى، وإلغاء القرار لكونها هي المختصة بنظرها. ولما كانت محكمة الاستئناف هي المختصة بنظر طلب المعترض والفصل في موضوع الدعوى وفقاً للأمر السامي رقم (7/320/م) وتاريخ 15/2/1411هـ؛ فإنه كان من المتعين عليها النظر في موضوع الدعوى والفصل فيه على وفق ما يقتضيه نظرها. وبما أن الحكم محل الاعتراض خالف ذلك فقد تعين نقضه وإحالة القضية لمحكمة الاستئناف الإدارية بمنطقة الرياض لتفصل فيها من جديد وفقاً لما سبق بيانه.</w:t>
      </w:r>
    </w:p>
    <w:p w14:paraId="4B831D13"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وفقاً لما سبق بيانه.</w:t>
      </w:r>
    </w:p>
    <w:p w14:paraId="7485ED27" w14:textId="115C3C28" w:rsidR="009F2101" w:rsidRPr="007A3BC5" w:rsidRDefault="009F210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A7C8115"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734ED561" w14:textId="6A3B8169" w:rsidR="009F2101" w:rsidRPr="007A3BC5" w:rsidRDefault="009F2101"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0009E6">
        <w:rPr>
          <w:rFonts w:ascii="Traditional Arabic" w:eastAsia="Times New Roman" w:hAnsi="Traditional Arabic" w:cs="Traditional Arabic" w:hint="cs"/>
          <w:b/>
          <w:bCs/>
          <w:sz w:val="32"/>
          <w:szCs w:val="32"/>
          <w:rtl/>
          <w:lang w:eastAsia="en-US" w:bidi="ar-SA"/>
        </w:rPr>
        <w:t>0</w:t>
      </w:r>
      <w:r w:rsidR="003E0BB4">
        <w:rPr>
          <w:rFonts w:ascii="Traditional Arabic" w:eastAsia="Times New Roman" w:hAnsi="Traditional Arabic" w:cs="Traditional Arabic" w:hint="cs"/>
          <w:b/>
          <w:bCs/>
          <w:sz w:val="32"/>
          <w:szCs w:val="32"/>
          <w:rtl/>
          <w:lang w:eastAsia="en-US" w:bidi="ar-SA"/>
        </w:rPr>
        <w:t>8</w:t>
      </w:r>
    </w:p>
    <w:p w14:paraId="325CE63F"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2996/ق لعام 1440هـ</w:t>
      </w:r>
    </w:p>
    <w:p w14:paraId="30F9CA0B"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67 لعام 1441هـ</w:t>
      </w:r>
    </w:p>
    <w:p w14:paraId="79C8C296" w14:textId="77777777" w:rsidR="009F2101" w:rsidRPr="007A3BC5" w:rsidRDefault="009F210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6/11/1442هـ</w:t>
      </w:r>
    </w:p>
    <w:p w14:paraId="25DDF658"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4F405F91" w14:textId="52E6CB92" w:rsidR="009F2101" w:rsidRPr="007A3BC5" w:rsidRDefault="00AC412B" w:rsidP="00AC412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المتعين في حكم الاستئناف حال مخالفة جزء الحكم الابتدائي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 xml:space="preserve">صدور حكم الاستئناف بإلغاء الحكم الابتدائي، والحكم مجدداً بما قضى به الحكم الابتدائي من تعويض، إضافة إلى التعويض في بعض ما قضى الحكم الابتدائي برفضه؛ وذلك استناداً على الأسباب الواردة في الحكم الابتدائي بالإحالة عليها، وما زاد عنها في التعويض الإضافي </w:t>
      </w:r>
      <w:r w:rsidR="007A3BC5">
        <w:rPr>
          <w:rFonts w:ascii="Traditional Arabic" w:hAnsi="Traditional Arabic" w:cs="Traditional Arabic"/>
          <w:sz w:val="32"/>
          <w:szCs w:val="32"/>
          <w:rtl/>
        </w:rPr>
        <w:t>-</w:t>
      </w:r>
      <w:r w:rsidR="009F2101" w:rsidRPr="007A3BC5">
        <w:rPr>
          <w:rFonts w:ascii="Traditional Arabic" w:hAnsi="Traditional Arabic" w:cs="Traditional Arabic"/>
          <w:sz w:val="32"/>
          <w:szCs w:val="32"/>
          <w:rtl/>
        </w:rPr>
        <w:t xml:space="preserve"> المفترض في حكم الاستئناف وهو بتلك الحالة أن يلغي الحكم الابتدائي فقط في الأجزاء التي رفضها ويؤيده في الباقي، لا أن يلغي الحكم الابتدائي كلياً، ويبني على ذات الأسباب التي ألغاها.</w:t>
      </w:r>
    </w:p>
    <w:p w14:paraId="739F1018" w14:textId="7600EBA0" w:rsidR="009F2101" w:rsidRPr="007A3BC5" w:rsidRDefault="00AC412B" w:rsidP="00AC412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color w:val="000000"/>
          <w:sz w:val="32"/>
          <w:szCs w:val="32"/>
          <w:rtl/>
        </w:rPr>
        <w:t xml:space="preserve">ب- </w:t>
      </w:r>
      <w:r w:rsidR="009F2101"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مخالفة أحكام النظام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القصور في</w:t>
      </w:r>
      <w:r w:rsidR="00274AE1">
        <w:rPr>
          <w:rFonts w:ascii="Traditional Arabic" w:hAnsi="Traditional Arabic" w:cs="Traditional Arabic" w:hint="cs"/>
          <w:b/>
          <w:bCs/>
          <w:color w:val="000000"/>
          <w:sz w:val="32"/>
          <w:szCs w:val="32"/>
          <w:rtl/>
        </w:rPr>
        <w:t xml:space="preserve"> التحقق من </w:t>
      </w:r>
      <w:r w:rsidR="009F2101" w:rsidRPr="007A3BC5">
        <w:rPr>
          <w:rFonts w:ascii="Traditional Arabic" w:hAnsi="Traditional Arabic" w:cs="Traditional Arabic"/>
          <w:b/>
          <w:bCs/>
          <w:color w:val="000000"/>
          <w:sz w:val="32"/>
          <w:szCs w:val="32"/>
          <w:rtl/>
        </w:rPr>
        <w:t>الدعوى</w:t>
      </w:r>
      <w:r w:rsidR="009F2101" w:rsidRPr="007A3BC5">
        <w:rPr>
          <w:rFonts w:ascii="Traditional Arabic" w:hAnsi="Traditional Arabic" w:cs="Traditional Arabic"/>
          <w:sz w:val="32"/>
          <w:szCs w:val="32"/>
          <w:rtl/>
        </w:rPr>
        <w:t xml:space="preserve">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sz w:val="32"/>
          <w:szCs w:val="32"/>
          <w:rtl/>
        </w:rPr>
        <w:t xml:space="preserve"> الحكم بتعويض المتعاقد عن بعض المواد الموردة لتنفيذ العقد، دون مراعاة مجازفة المتعاقد في توريد المواد إلى موقع غير صالح للتنفيذ، ودون التحقق من فترة التجهيز والتحضير وعدم التنفيذ المباشر عادة بعد استلام الموقع، ودون التحقق من توريد المواد، وعائديتها بعد توريدها للجهة الإدارية المحكوم عليها بقيمتها؛ يعيب الحكم بمخالفة النظام، ويتعين معها نقضه.</w:t>
      </w:r>
    </w:p>
    <w:p w14:paraId="3839616E"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C5B846B"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الشركة المعترض ضدها سبق أن تقدم إلى المحكمة الإدارية بالمدينة المنورة بدعوى تضمنت أن موكلته تعاقدت مع الأمانة المعترضة لتنفيذ مشروع نفق تقاطع طريق أبي بكر الصديق مع طريق خالد بن الوليد بالمدينة المنورة، وقد أوقفت الأمانة العمل بالمشروع من بداية مدة العقد بسبب العوائق التي تمنع بدء العمل في المشروع، ثم صدر حكم قضائي اكتسب القطعية يقضي بفسخ العقد وإلزام الأمانة بالإفراج عن الضمان النهائي، وطالب في هذه الدعوى بإلزام الأمانة المعترضة بتعويض موكلته عن الأضرار التي يدعي أنها أصابت الشركة بسبب أخطاء الأمانة. وبعد قيد الدعوى في سجلات المحكمة قضية برقم (597) لعام 1440هـ، وإحالتها إلى الدائرة الأولى بتلك المحكمة، باشرت نظرها ثم أصدرت فيها حكمها قضت فيه بإلزام أمانة منطقة المدينة المنورة بأن تدفع لشركة (...) مبلغاً قدره (2.649.025) مليونان وستمئة وتسعة وأربعون ألفاً وخمسة وعشرون ريالاً، ورفض ما عدا ذلك من طلبات للأسباب الموضحة فيه. وباستئناف طرفي النزاع الحكم أمام محكمة الاستئناف الإدارية بمنطقة المدينة المنورة، قيدت الاستئنافات في سجلات المحكمة قضية </w:t>
      </w:r>
      <w:r w:rsidRPr="007A3BC5">
        <w:rPr>
          <w:rFonts w:ascii="Traditional Arabic" w:hAnsi="Traditional Arabic" w:cs="Traditional Arabic"/>
          <w:sz w:val="32"/>
          <w:szCs w:val="32"/>
          <w:rtl/>
        </w:rPr>
        <w:lastRenderedPageBreak/>
        <w:t>برقم (2996) لعام 1440هـ، وأحيلت إلى دائرة الاستئناف الثانية بتلك المحكمة التي نظرتها، ثم أصدرت فيها حكمها قضت فيه بإلغاء الحكم المستأنف، والقضاء بإلزام أمانة منطقة المدينة المنورة بأن تدفع لشركة (...) مبلغاً قدره (3.470.846) ثلاثة ملايين وأربعمئة وسبعون ألفاً وثمانمئة وستة وأربعون ريالاً، ورفض ما عدا ذلك من طلبات للأسباب الموضحة فيه. وبتاريخ 13/11/1440هـ تقدم ممثل الأمانة المعترضة إلى هذه المحكمة باعتراضه على حكم الاستئناف، قيد برقم (67) لعام 1441هـ، طالب فيه بنقض الحكم للأسباب التي ذكرها، والتي تتلخص في خطأ الحكم في تطبيق النظام والقصور في التسبيب؛ لأن الشركة تحفظت عند استلام الموقع بحجة وجود عوائق يجب إزالتها قبل بدء التنفيذ، لذلك فإن الحكم بالتعويض عن قيمة القوالب والشدات المعدنية والمصدات الخرسانية واللوحات الإرشادية، مع علم الشركة بتعذر العمل في المشروع، ولمجرد عقود الشركة مع الغير على تنفيذها دون التحقق من وجودها على أرض الواقع غير صحيح، وقد اعترضت الأمانة على تكليف خبرة محاسبية لأن الدعوى لا تستدعي ذلك فلا تتحمل تكاليفها، كما لا تتحمل تكاليف ترافع الشركة؛ لأن المترافع عنها موظف لديها والقضاء في المملكة مجاني،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DF3ACFA"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83FBDD2"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حكم الاستئناف رغم أنه ألغى الحكم الابتدائي إلا أنه أسس نتيجته على الأسباب الواردة في الحكم الابتدائي بعد أن أحال عليها، وزاد عليها الأسباب المتعلقة بالتعويض عن المطالبة بقيمة الصبات الخرسانية وتكاليف الخبرة وأتعاب التقاضي، التي كان الحكم الابتدائي قد رفضها، وكان المفترض في حكم الاستئناف وهو بتلك الحالة أن يلغي الحكم الابتدائي فقط في الأجزاء التي رفضها ويؤيده في الباقي، غير أنه قضى بإلغاء الحكم الابتدائي كلياً، وبنى على ذات الأسباب التي ألغاها. ومن ناحية أخرى تضمن الاعتراض النعي على الحكم بما مؤداه مخالفة الحكم للنظام وذلك عندما قضى بتعويض الشركة عن قيمة الشدات الحديدية واللوحات الإرشادية والصبات الخرسانية في حين أن الموقع مشغول بعوائق تحفّظ ممثل الشركة عند استلامه للموقع لوجودها وكونها تمنع من مباشرة العمل، وهذا بلا شك له أثر يوجب عدم المجازفة بتوريد مواد إلى موقع غير صالح للتنفيذ فيه، وهذا الأثر يمنع التنفيذ كلياً، وهو ما حصل فعلاً، أو قد يؤدي إلى تغيير مواصفاته، وذلك كله يمتنع معه إجراء أي عمل يتصل بتنفيذ المشروع، وكذلك إذا أخذ في الاعتبار أن هناك فترة للتجهيز والتحضير وتعيين الاستشاري، ومباشرة عمله بعد استلام الموقع لا يجري في العادة تنفيذ الأعمال فيها، ثم إنه وعلى افتراض مسايرة الشركة في المجازفة في تأمين بعض مواد التنفيذ حسب ادعاء وكيلها، فإن ذلك التأمين لم يثبت على وجه اليقين وأن هذه المواد </w:t>
      </w:r>
      <w:r w:rsidRPr="007A3BC5">
        <w:rPr>
          <w:rFonts w:ascii="Traditional Arabic" w:hAnsi="Traditional Arabic" w:cs="Traditional Arabic"/>
          <w:sz w:val="32"/>
          <w:szCs w:val="32"/>
          <w:rtl/>
        </w:rPr>
        <w:lastRenderedPageBreak/>
        <w:t>المؤمنة موجودة في الموقع، وعلى افتراض وجودها فإن المتعين أن تكون هذه المواد ملكاً للجهة التي حكم عليها بقيمتها، وهذا كله يفتقده الحكم محل الاعتراض. ولما كان الحكم وعلى نحو ما تقدم قد صدر بالمخالفة للنظام، وقد تضمن الاعتراض النعي على الحكم لهذه المخالفة؛ فإنه يتعين نقضه.</w:t>
      </w:r>
    </w:p>
    <w:p w14:paraId="40621AAC"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w:t>
      </w:r>
    </w:p>
    <w:p w14:paraId="34BB5297" w14:textId="0E17B62C" w:rsidR="009F2101" w:rsidRPr="007A3BC5" w:rsidRDefault="009F2101"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EB45F7F"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8212AD8" w14:textId="2B18E98D" w:rsidR="009F2101" w:rsidRPr="007A3BC5" w:rsidRDefault="009F2101"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3E0BB4">
        <w:rPr>
          <w:rFonts w:ascii="Traditional Arabic" w:eastAsia="Times New Roman" w:hAnsi="Traditional Arabic" w:cs="Traditional Arabic" w:hint="cs"/>
          <w:b/>
          <w:bCs/>
          <w:sz w:val="32"/>
          <w:szCs w:val="32"/>
          <w:rtl/>
          <w:lang w:eastAsia="en-US" w:bidi="ar-SA"/>
        </w:rPr>
        <w:t>09</w:t>
      </w:r>
    </w:p>
    <w:p w14:paraId="3B756B9F"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3888/ق لعام 1440هـ</w:t>
      </w:r>
    </w:p>
    <w:p w14:paraId="22AE93B9"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249 لعام 1441هـ</w:t>
      </w:r>
    </w:p>
    <w:p w14:paraId="1E65D555" w14:textId="77777777" w:rsidR="009F2101" w:rsidRPr="007A3BC5" w:rsidRDefault="009F210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6/11/1442هـ</w:t>
      </w:r>
    </w:p>
    <w:p w14:paraId="43B5EF67"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5AE0DDF" w14:textId="6DB6B2F8" w:rsidR="009F2101" w:rsidRPr="007A3BC5" w:rsidRDefault="00AC412B" w:rsidP="00AC412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الإجابة عن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الدفع بالتزوير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274AE1" w:rsidRPr="00274AE1">
        <w:rPr>
          <w:rFonts w:ascii="Traditional Arabic" w:hAnsi="Traditional Arabic" w:cs="Traditional Arabic" w:hint="cs"/>
          <w:b/>
          <w:bCs/>
          <w:sz w:val="32"/>
          <w:szCs w:val="32"/>
          <w:rtl/>
        </w:rPr>
        <w:t>ما يجب على المحكمة حياله</w:t>
      </w:r>
      <w:r w:rsidR="00274AE1">
        <w:rPr>
          <w:rFonts w:ascii="Traditional Arabic" w:hAnsi="Traditional Arabic" w:cs="Traditional Arabic"/>
          <w:b/>
          <w:bCs/>
          <w:sz w:val="32"/>
          <w:szCs w:val="32"/>
          <w:rtl/>
        </w:rPr>
        <w:t xml:space="preserve"> </w:t>
      </w:r>
      <w:r w:rsidR="00274AE1">
        <w:rPr>
          <w:rFonts w:ascii="Traditional Arabic" w:hAnsi="Traditional Arabic" w:cs="Traditional Arabic" w:hint="cs"/>
          <w:sz w:val="32"/>
          <w:szCs w:val="32"/>
          <w:rtl/>
        </w:rPr>
        <w:t>-</w:t>
      </w:r>
      <w:r w:rsidR="009F2101" w:rsidRPr="007A3BC5">
        <w:rPr>
          <w:rFonts w:ascii="Traditional Arabic" w:hAnsi="Traditional Arabic" w:cs="Traditional Arabic"/>
          <w:sz w:val="32"/>
          <w:szCs w:val="32"/>
          <w:rtl/>
        </w:rPr>
        <w:t xml:space="preserve"> الطعن بالتزوير يستلزم من المحكمة ناظرة الدعوى تحقيقه، وإن التخلي عن بحثه وتحقيقه يعتبر مخالفة للنظام وقصوراً في التسبيب.</w:t>
      </w:r>
    </w:p>
    <w:p w14:paraId="7156FA7A" w14:textId="7CF2C305" w:rsidR="009F2101" w:rsidRPr="007A3BC5" w:rsidRDefault="00AC412B" w:rsidP="00AC412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الإجابة عن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الدفع بالتزوير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ما يترتب على ثبوته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ثبوت الطعن بالتزوير يفقد حجية المستند، ويرتب نتيجة مغايرة للحكم في الدعوى.</w:t>
      </w:r>
    </w:p>
    <w:p w14:paraId="30D40BB0"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51D13208"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الشركة المعترضة سبق أن تقدم إلى المحكمة الإدارية بأبها بدعوى تضمنت أن موكلته تعاقدت مع جهة الإدارة المعترض ضدها لتشغيل وصيانة ونظافة السجون المستأجرة بمنطقة عسير، وأنها بعد انتهاء فترة العقد شكلت لجنة جرد الملاحظات دون علم موكلته ودون حضور من يمثلها، وطلب إلغاء محاضر الجرد والملاحظات التي تم عملها دون علم موكلته. وبقيد الدعوى في سجلات المحكمة قضية برقم (2477) لعام 1439هـ، وإحالتها إلى الدائرة الأولى بتلك المحكمة، باشرت نظرها ثم أصدرت فيها حكمها قضت فيه برفض الدعوى للأسباب الموضحة فيه. وباستئناف وكيل المعترضة الحكم أمام محكمة الاستئناف الإدارية بمنطقة عسير، قيد الاستئناف في سجلات المحكمة قضية برقم (3888) لعام 1440هـ، وأحيلت إلى دائرة الاستئناف الثانية التي نظرتها، ثم أصدرت فيها حكمها قضت فيه بتأييد الحكم المستأنف محمولاً على أسبابه. وبتاريخ 13/1/1441هـ تقدم وكيل الشركة المعترضة إلى هذه المحكمة باعتراضه على حكم الاستئناف، قيد برقم (249) لعام 1441هـ، طالب فيه بنقض الحكم للأسباب التي ذكرها، والتي تتلخص في أن موكلته طعنت أمام محكمة الاستئناف بتزوير محضر الاستلام والتسليم المحرر بتاريخ 1/12/2016م، وكشوف الجرد المرفقة معه، وحددت مواضع التزوير، وطلبت اتخاذ الإجراءات النظامية في ذلك، إلا أن المحكمة لم تلتفت لذلك، كذلك فإن المعترض ضدها أثناء التعاقد قامت بتقسيم السجون إلى مجموعتين، ومحضر الاستلام والتسليم لم ينص على وجود ملاحظات في سجون المجموعة الثانية، ومع ذلك تم تعميد المقاول اللاحق بتنفيذ أعمال الإصلاح والصيانة لسجون المجموعة الثانية على حساب موكلته بالمخالفة لبنود العقد وللمادة (110) من نظام المنافسات والمشتريات الحكومية، وطلب نقض الحكم. وبعد انقضاء </w:t>
      </w:r>
      <w:r w:rsidRPr="007A3BC5">
        <w:rPr>
          <w:rFonts w:ascii="Traditional Arabic" w:hAnsi="Traditional Arabic" w:cs="Traditional Arabic"/>
          <w:sz w:val="32"/>
          <w:szCs w:val="32"/>
          <w:rtl/>
        </w:rPr>
        <w:lastRenderedPageBreak/>
        <w:t>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179479A"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4BCD1F7"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فلما كان وكيل الشركة المعترضة يؤسس اعتراضه على إخلال الحكم بحق الدفاع وذلك فيما يتعلق بدفعه بتزوير محاضر الاستلام، ذاكراً في هذا الصدد أن توقيع المحاضر لم يتم عن طريق ممثل الشركة، وأنها قد طعنت بالتزوير في ذلك أمام محكمة الاستئناف. وحيث إن الطعن بالتزوير يستلزم من المحكمة ناظرة الدعوى تحقيق هذا الطعن، وإن التخلي عن بحثه وتحقيقه يعتبر مخالفة للنظام وقصوراً في الأسباب؛ إذ إنه في حالة ثبوته فإن المستند يفقد حجيته ويرتب نتيجة مغايرة للحكم في الدعوى. ولما كان الثابت صدور الحكم دون تحقيق ذلك بالمخالفة للنظام، وقد تضمن الاعتراض النعي على الحكم بهذه المخالفة؛ فإنه يتعين نقضه.</w:t>
      </w:r>
    </w:p>
    <w:p w14:paraId="5ACF9D3D"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0F7EC9FD" w14:textId="301077B8" w:rsidR="009F2101" w:rsidRPr="007A3BC5" w:rsidRDefault="009F2101" w:rsidP="007A3BC5">
      <w:pPr>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2CD9CE6" w14:textId="77777777" w:rsidR="009F2101" w:rsidRPr="007A3BC5" w:rsidRDefault="009F2101" w:rsidP="007A3BC5">
      <w:pPr>
        <w:spacing w:after="160"/>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lang w:bidi="ar-SA"/>
        </w:rPr>
        <w:br w:type="page"/>
      </w:r>
    </w:p>
    <w:p w14:paraId="02434526" w14:textId="7B9A3EE0" w:rsidR="009F2101" w:rsidRPr="007A3BC5" w:rsidRDefault="009F2101"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0</w:t>
      </w:r>
    </w:p>
    <w:p w14:paraId="69C08411"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13011/ق لعام 1440هـ</w:t>
      </w:r>
    </w:p>
    <w:p w14:paraId="1997620A"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2038 لعام 1441هـ</w:t>
      </w:r>
    </w:p>
    <w:p w14:paraId="5F98C64A" w14:textId="77777777" w:rsidR="009F2101" w:rsidRPr="007A3BC5" w:rsidRDefault="009F210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 xml:space="preserve">تاريخ الجلسة </w:t>
      </w:r>
      <w:r w:rsidRPr="007A3BC5">
        <w:rPr>
          <w:rFonts w:ascii="Traditional Arabic" w:hAnsi="Traditional Arabic" w:cs="Traditional Arabic"/>
          <w:b/>
          <w:bCs/>
          <w:sz w:val="32"/>
          <w:szCs w:val="32"/>
          <w:rtl/>
          <w:lang w:bidi="ar-SA"/>
        </w:rPr>
        <w:t>6</w:t>
      </w:r>
      <w:r w:rsidRPr="007A3BC5">
        <w:rPr>
          <w:rFonts w:ascii="Traditional Arabic" w:hAnsi="Traditional Arabic" w:cs="Traditional Arabic"/>
          <w:b/>
          <w:bCs/>
          <w:sz w:val="32"/>
          <w:szCs w:val="32"/>
          <w:rtl/>
        </w:rPr>
        <w:t>/11/1442هـ</w:t>
      </w:r>
    </w:p>
    <w:p w14:paraId="02FBE89E"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5179FD0" w14:textId="5EBDF31B" w:rsidR="009F2101" w:rsidRPr="007A3BC5" w:rsidRDefault="00AC412B" w:rsidP="00AC412B">
      <w:pPr>
        <w:autoSpaceDE w:val="0"/>
        <w:autoSpaceDN w:val="0"/>
        <w:adjustRightInd w:val="0"/>
        <w:jc w:val="both"/>
        <w:rPr>
          <w:rFonts w:ascii="Traditional Arabic" w:hAnsi="Traditional Arabic" w:cs="Traditional Arabic"/>
          <w:b/>
          <w:bCs/>
          <w:strike/>
          <w:sz w:val="32"/>
          <w:szCs w:val="32"/>
          <w:rtl/>
        </w:rPr>
      </w:pPr>
      <w:r>
        <w:rPr>
          <w:rFonts w:ascii="Traditional Arabic" w:hAnsi="Traditional Arabic" w:cs="Traditional Arabic" w:hint="cs"/>
          <w:b/>
          <w:bCs/>
          <w:sz w:val="32"/>
          <w:szCs w:val="32"/>
          <w:rtl/>
        </w:rPr>
        <w:t xml:space="preserve">أ-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sz w:val="32"/>
          <w:szCs w:val="32"/>
          <w:rtl/>
        </w:rPr>
        <w:t xml:space="preserve"> </w:t>
      </w:r>
      <w:r w:rsidR="009F2101" w:rsidRPr="007A3BC5">
        <w:rPr>
          <w:rFonts w:ascii="Traditional Arabic" w:hAnsi="Traditional Arabic" w:cs="Traditional Arabic"/>
          <w:b/>
          <w:bCs/>
          <w:sz w:val="32"/>
          <w:szCs w:val="32"/>
          <w:rtl/>
        </w:rPr>
        <w:t xml:space="preserve">التناقض فيه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مخالفة أحكام النظام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القضاء بصحة فسخ العقد ثم نفي حق التعويض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قضاء الحكم بصحة إجراءات الجهة الإدارية في فسخ العقد لإخلال المتعاقد، ثم قضائه بإلغاء قرار الجهة الإدارية بإعادة الضمان من المتعاقد؛ ينطوي على تناقض ومخالفة القواعد النظامية من جهة أن مقتضى الحكم ولازمه نفي حق الجهة الإدارية في الرجوع على المتعاقد بالتعويضات ومصادرة الضمان عما لحقها من ضرر.</w:t>
      </w:r>
    </w:p>
    <w:p w14:paraId="465A9AB3" w14:textId="389DAC28" w:rsidR="009F2101" w:rsidRPr="007A3BC5" w:rsidRDefault="00AC412B" w:rsidP="00AC412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9F2101"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سحب العمل والتنفيذ على الحساب أو فسخ العقد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سلطة الجهة الإدارية فيه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التفرقة بين التنفيذ على الحساب وفسخ العقد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sz w:val="32"/>
          <w:szCs w:val="32"/>
          <w:rtl/>
        </w:rPr>
        <w:t xml:space="preserve"> في حال إخلال المتعاقد بالتزاماته العقدية إخلالاً جسيماً، أو توافرت أي من الحالات النظامية لسحب العمل منه؛ فإن للجهة الإدارية سحب العمل بقرار منها، ولها بعد سحبه الخيار بين فسخ العقد، وبذلك تكون الرابطة العقدية قد انتهت، وبين تنفيذ المتبقي من أعمال العقد على حساب المتعاقد، وبذلك يكون العقد مستمراً.</w:t>
      </w:r>
    </w:p>
    <w:p w14:paraId="1CED8EFC" w14:textId="4168CADA" w:rsidR="009F2101" w:rsidRPr="00AC412B" w:rsidRDefault="00AC412B" w:rsidP="00AC412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9F2101" w:rsidRPr="00AC412B">
        <w:rPr>
          <w:rFonts w:ascii="Traditional Arabic" w:hAnsi="Traditional Arabic" w:cs="Traditional Arabic"/>
          <w:b/>
          <w:bCs/>
          <w:sz w:val="32"/>
          <w:szCs w:val="32"/>
          <w:rtl/>
        </w:rPr>
        <w:t xml:space="preserve">عقد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سحب العمل والتنفيذ على الحساب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صفة الجهة الإدارية عند التنفيذ على الحساب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w:t>
      </w:r>
      <w:r w:rsidR="009F2101" w:rsidRPr="00AC412B">
        <w:rPr>
          <w:rFonts w:ascii="Traditional Arabic" w:hAnsi="Traditional Arabic" w:cs="Traditional Arabic"/>
          <w:sz w:val="32"/>
          <w:szCs w:val="32"/>
          <w:rtl/>
        </w:rPr>
        <w:t xml:space="preserve"> الجهة الإدارية عندما تقوم بتنفيذ العمل على حساب المتعاقد فإنها تكون بمثابة الوكيل عن المتعاقد في تنفيذ العقد.</w:t>
      </w:r>
    </w:p>
    <w:p w14:paraId="609317BC" w14:textId="09F32E89" w:rsidR="009F2101" w:rsidRPr="007A3BC5" w:rsidRDefault="00AC412B" w:rsidP="00AC412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9F2101"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سحب العمل والتنفيذ على الحساب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استحقاق الجهة الإدارية للتعويض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للجهة الإدارية الحق في التعويض عن الأضرار الناشئة عن خطأ المتعاقد الذي أدى إلى سحب العمل منه والتنفيذ على الحساب أو فسخ العقد.</w:t>
      </w:r>
    </w:p>
    <w:p w14:paraId="06027E5D"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28B65AF4" w14:textId="77777777" w:rsidR="009F2101" w:rsidRPr="007A3BC5" w:rsidRDefault="009F2101"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المادتان (33، 53) من نظام المنافسات والمشتريات الحكومية الصادر بالمرسوم الملكي رقم (م/58) وتاريخ 4/9/1427هـ.</w:t>
      </w:r>
    </w:p>
    <w:p w14:paraId="76CBF9B6" w14:textId="77777777" w:rsidR="009F2101" w:rsidRPr="007A3BC5" w:rsidRDefault="009F2101"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(50، 99) من اللائحة التنفيذية لنظام المنافسات والمشتريات الحكومية الصادرة بقرار وزير المالية رقم (362) وتاريخ 20/2/1428هـ.</w:t>
      </w:r>
    </w:p>
    <w:p w14:paraId="0A37A85E"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442CB55" w14:textId="522A3059" w:rsidR="009F2101" w:rsidRPr="007A3BC5" w:rsidRDefault="009F2101" w:rsidP="001E6EEF">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الوزارة المعترضة بدفع مستحقات موكلته عن العقد المبرم بينهما، وتعويضها عن سحب أعمال العقد دون وجه حق، وإلغاء قرار الوزارة باستعادة الضمان الابتدائي الذي سبق الإفراج عنه. وبعد قيد الدعوى في سجلات المحكمة قضية برقم (11582) لعام 1438هـ، وإحالتها إلى الدائرة السادسة بتلك المحكمة، باشرت نظرها ثم أصدرت فيها حكمها قضت فيه: أولاً: إلغاء قرار وزارة العدل رقم (1989195/38) وتاريخ 29/5/1438هـ المتضمن طلب إعادة الضمان الابتدائي بشيك مصدق باسم وزارة العدل. ثانياً: إلزام وزارة العدل بأن تدفع لشركة (...) مبلغاً قدره (500</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خمسمئة ألف ريال، ورفض ما عدا ذلك من طلبات للأسباب الموضحة فيه. وباستئناف ممثل الوزارة المعترضة الحكم أمام محكمة الاستئناف الإدارية بمنطقة الرياض، قيد الاستئناف في سجلات المحكمة قضية برقم (13011) لعام 1440هـ، وأحيلت إلى دائرة الاستئناف الرابعة بتلك المحكمة التي باشرت نظرها ثم أصدرت فيها حكمها قضت فيه بتأييد الحكم المستأنف محمولاً على أسبابه. وبتاريخ 19/4/1441هـ تقدم ممثل الوزارة المعترضة إلى هذه المحكمة باعتراضه على حكم الاستئناف، قيد برقم (2038) لعام 1441هـ طالب فيه بنقض الحكم للأسباب التي ذكرها، والتي تتلخص في خطأ الحكم في تطبيق النظام عند استناده على خطأ الموظف في الإفراج عن خطاب الضمان الابتدائي، وفي تطبيق المادة (50/هـ) من لائحة نظام المنافسات والمشتريات الحكومية على الواقعة؛ لأن إلغاء المنافسة الذي بموجبه يسترد المتعاقد الضمان الابتدائي -حسب المادة المشار إليها- إنما يكون قبل البت في الترسية، بينما الواقعة تتعلق بسحب العمل بعد الترسية لإخلال الشركة بالتزاماتها، ولم يرد في نظام المنافسات والمشتريات الحكومية ولا في لائحته التنفيذية أي آلية تجيز إلغاء المنافسة بعد الترسية،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617F43A9"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6A5384AE" w14:textId="1A30FFC1"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اعتراض الوزارة اقتصر على ما قضى به الحكم محل الاعتراض من إلغاء قرار وزارة العدل المتضمن طلب إعادة الضمان الابتدائي؛ فيكون نظر المحكمة في الاعتراض مقتصراً على هذا الشق من الحكم. وحيث بنى الحكم محل الاعتراض قضاءه على ما ذكره من أن (البين من الأوراق المقدمة ووفقاً لما ذكرته المدعية من أن الوزارة أعادت قيمة الضمان الابتدائي؛ فإن الذي يبين معه للدائرة بأن حقيقة القرار المتخذ بحق المدعية هو فسخ العقد لا السحب؛ إذ إعادة الضمان للمدعية دليل قاطع على فسخ العقد من المدعية وإلغائه، ولا يمكن معه القول بأن ذلك سحب للأعمال، وإن عبرت عن ذلك </w:t>
      </w:r>
      <w:r w:rsidRPr="007A3BC5">
        <w:rPr>
          <w:rFonts w:ascii="Traditional Arabic" w:hAnsi="Traditional Arabic" w:cs="Traditional Arabic"/>
          <w:sz w:val="32"/>
          <w:szCs w:val="32"/>
          <w:rtl/>
        </w:rPr>
        <w:lastRenderedPageBreak/>
        <w:t>المدعى عليها في كتاباتها؛ إذ نصت الفقرة (هـ) من المادة الخمسين من لائحة نظام المنافسات والمشتريات الحكومية على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"ترد الضمانات الابتدائية إلى أصحاب العروض المستبعدة بعد البت في الترسية، وكذلك في حال إلغاء المنافسة..."، كما نصت المادة التاسعة والتسعون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 مما تنتهي معه الدائرة إلى إلغاء قرار المدعى عليها بطلب إعادة الضمان الابتدائي). وهذا الذي ذكره الحكم لا يتفق مع أحكام نظام المنافسات والمشتريات الحكومية ولائحته التنفيذية لعام 1427هـ الذي جرى النزاع في ظل العمل بأحكامه، ولا مع ما جرى عليه قضاء الديوان في هذا الخصوص من أنه في حال إخلال المتعاقد بالتزاماته العقدية إخلالاً جسيماً، أو توافرت أي من الحالات المنصوص عليها في المادة الثالثة والخمسين من نظام المنافسات والمشتريات الحكومية؛ فإن للجهة الإدارية سحب أعمال العقد بقرار منها، ولها بعد سحبه الخيار بين فسخ العقد، وبذلك تكون الرابطة العقدية قد انتهت، وبين تنفيذ المتبقي من أعمال العقد على حساب المتعاقد، ويكون العقد في هذه الحالة مستمراً، وتكون جهة الإدارة بمثابة الوكيل عن المتعاقد في تنفيذ العقد، وفي كلا الحالتين -فسخ العقد أو التنفيذ على الحساب- يكون للجهة الإدارية الحق في التعويض عن الأضرار الناشئة عن الخطأ الذي أدى إلى سحب الأعمال، وفي ذلك تنص المادة الثالثة والخمسون من نظام المنافسات والمشتريات الحكومية على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كما نصت المادة التاسعة والتسعون من اللائحة التنفيذية لنظام المنافسات والمشتريات الحكومية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 ولما كان الثابت أن الوزارة المعترضة سحبت أعمال العقد من الشركة المعترض ضدها، وكان الحكم محل الاعتراض قد انتهى إلى صحة إجراءات الوزارة بفسخ العقد حسبما انتهى إليه، ورفَضَ مطالبة الشركة المعترض ضدها في هذا الخصوص بسبب عدم تقديم الضمان النهائي؛ فإن الحكم بإلغاء قرار الوزارة المعترضة بإعادة الضمان الابتدائي ينطوي على تناقض، من جهة أن مقتضى الحكم ولازمه نفي حق الوزارة في الرجوع على الشركة بالتعويضات، ومصادرة الضمان الابتدائي، مع أنه انتهى إلى سلامة قرار الوزارة بفسخ العقد بسبب إخلال الشركة بالتزاماتها، وفي هذا تناقض، ويخالف نصوص نظام المنافسات والمشتريات المتعلقة بسحب الأعمال التي سبق بيانها. وأما استناد الحكم على المادة الخمسين من لائحة نظام المنافسات والمشتريات؛ فغير صحيح؛ لأن المادة إنما نصت على رد الضمان الابتدائي في الأحوال التي تكون قبل الترسية، أما بعد الترسية فإن الذي يحكمها هي المادة الثالثة والثلاثون من نظام المنافسات والمشتريات </w:t>
      </w:r>
      <w:r w:rsidRPr="007A3BC5">
        <w:rPr>
          <w:rFonts w:ascii="Traditional Arabic" w:hAnsi="Traditional Arabic" w:cs="Traditional Arabic"/>
          <w:sz w:val="32"/>
          <w:szCs w:val="32"/>
          <w:rtl/>
        </w:rPr>
        <w:lastRenderedPageBreak/>
        <w:t>الحكومية التي نصت على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على من تتم الترسية عليه أن يقدم ضماناً نهائيّاً بنسبة (5%) خمسة في المئة من قيمة العقد خلال عشرة أيام من تاريخ الترسية، ويجوز تمديد هذه المدة لفترة مماثلة، وإن تأخر عن ذلك فلا يعاد له الضمان الابتدائي"، وحيث نحى الحكم المعترض عليه غير هذا المنحى، وقضى بإلغاء قرار الوزارة المعترضة بإعادة الضمان الابتدائي بالمخالفة للقواعد النظامية المتعلقة بسحب الأعمال والتعويض عن الضرر الناشئ عن السحب، سواءً تم فسخ العقد أو تنفيذه على الحساب، وتناقض الحكم في هذا الشأن؛ فإن النعي عليه يكون في محله؛ مما يتعين معه نقض الحكم.</w:t>
      </w:r>
    </w:p>
    <w:p w14:paraId="211602B2"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7F9C73B9" w14:textId="4F143308" w:rsidR="009F2101" w:rsidRPr="007A3BC5" w:rsidRDefault="009F2101"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4F697F1"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BF1C5A9" w14:textId="7CA871C9" w:rsidR="009F2101" w:rsidRPr="007A3BC5" w:rsidRDefault="009F2101"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1</w:t>
      </w:r>
    </w:p>
    <w:p w14:paraId="2538B5D8"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1228/ق لعام 1441هـ</w:t>
      </w:r>
    </w:p>
    <w:p w14:paraId="0BA4E3F5" w14:textId="77777777" w:rsidR="009F2101" w:rsidRPr="007A3BC5" w:rsidRDefault="009F2101"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3745 لعام 1441هـ</w:t>
      </w:r>
    </w:p>
    <w:p w14:paraId="4FC9E23A" w14:textId="77777777" w:rsidR="009F2101" w:rsidRPr="007A3BC5" w:rsidRDefault="009F2101"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6/11/1442هـ</w:t>
      </w:r>
    </w:p>
    <w:p w14:paraId="0EF8BC11"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7753885A" w14:textId="24217E28" w:rsidR="009F2101" w:rsidRPr="007A3BC5" w:rsidRDefault="00AC412B" w:rsidP="00AC412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منطوق الحكم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المتعين فيه بدعوى الإلغاء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المتعين في منطوق الحكم بدعوى الإلغاء أن يكون إلغاء القرار لا الإلزام.</w:t>
      </w:r>
    </w:p>
    <w:p w14:paraId="5AA2DD07" w14:textId="27112E9C" w:rsidR="009F2101" w:rsidRPr="007A3BC5" w:rsidRDefault="00AC412B" w:rsidP="00AC412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الإخلال بحق الدفاع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إغفال الدفع بعدم الصفة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إغفال الحكم الدفع بعدم الصفة، وعدم مناقشته والرد عليه؛ يعيب الحكم بالقصور في التسبيب، والإخلال بحق الدفاع، ويوجب نقضه.</w:t>
      </w:r>
    </w:p>
    <w:p w14:paraId="35064AF5"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D7664AE" w14:textId="77777777" w:rsidR="009F2101" w:rsidRPr="007A3BC5" w:rsidRDefault="009F2101" w:rsidP="00D358C8">
      <w:pPr>
        <w:pStyle w:val="a3"/>
        <w:numPr>
          <w:ilvl w:val="0"/>
          <w:numId w:val="3"/>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2015295" w14:textId="77777777" w:rsidR="009F2101" w:rsidRPr="007A3BC5" w:rsidRDefault="009F2101" w:rsidP="00D358C8">
      <w:pPr>
        <w:pStyle w:val="a3"/>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الأمر السامي رقم (20562) وتاريخ 2/6/1435هـ، بشأن توقف وزارة الشؤون البلدية والقروية عن توزيع المنح البلدية، وتسليم جميع الأراضي الحكومية المعدة للسكن لوزارة الإسكان.</w:t>
      </w:r>
    </w:p>
    <w:p w14:paraId="17CA0323"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BE7037F"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 سبق أن تقدم إلى المحكمة الإدارية بجازان بدعوى طالب فيها بإلزام بلدية محافظة أبو عريش التابعة للأمانة المعترضة بتسليمه قطعة الأرض الممنوحة له رقم (751) من المخطط رقم (153) في راح أبو عريش. وبعد قيد الدعوى في سجلات المحكمة قضية برقم (1080) لعام 1440هـ، وإحالتها إلى الدائرة الأولى بتلك المحكمة، باشرت نظرها ثم أصدرت فيها حكمها قضت فيه بإلزام المدعى عليها بلدية محافظة أبو عريش بتسليم المدعي (...) قطعة الأرض الممنوحة له رقم (751) من المخطط رقم (153) في راح أبو عريش للأسباب الموضحة فيه. وباستئناف ممثل الأمانة المعترضة الحكم أمام محكمة الاستئناف الإدارية بمنطقة عسير، قيد في سجلات المحكمة قضية برقم (1228) لعام 1441هـ، وأحيل إلى دائرة الاستئناف الثانية بتلك المحكمة التي نظرتها ثم أصدرت فيها حكمها قضت فيه بتأييد الحكم المستأنف محمولاً على أسبابه. وبتاريخ 12/6/1441هـ تقدم ممثل الأمانة المعترضة إلى هذه المحكمة باعتراضه على حكم الاستئناف، قيد برقم (3745) لعام 1441هـ، طالب فيه بنقض الحكم للأسباب التي أوردها، والتي تتلخص في خطأ الحكم في تطبيق النظام؛ لأن الدعوى مقامة على غير ذي صفة؛ لأن جميع أراضي المنح </w:t>
      </w:r>
      <w:r w:rsidRPr="007A3BC5">
        <w:rPr>
          <w:rFonts w:ascii="Traditional Arabic" w:hAnsi="Traditional Arabic" w:cs="Traditional Arabic"/>
          <w:sz w:val="32"/>
          <w:szCs w:val="32"/>
          <w:rtl/>
        </w:rPr>
        <w:lastRenderedPageBreak/>
        <w:t>أصبحت تحت يد وتصرف وزارة الإسكان فهي الجهة المختصة وحدها بتوزيع الأراضي وتسليمها. كما أن الحكم أخطأ في الاستدلال؛ لأن المعترض ضده حدد طلبه في صحيفة دعواه بقطعة الأرض رقم (571)، وعندما تبين له أن القطعة قد سبق تخصيصها عدل طلبه بالقطعة رقم (751) معللاً ذلك بعدم سبق تخصيصها، فأسست الدائرة حكمها على مجرد قوله بعدم سبق تخصيص القطعة رقم (751) دون دليل عليه من الأوراق، ودون تحقق الدائرة مصدرة الحكم من ذلك، وقد كانت البلدية سبق أن قررت منح الحالات المماثلة قطع أراض ولكن بحسب الإجراءات النظامية المتبعة وعن طريق القرعة العلنية، فتسليم المعترض ضده قطعة أرض بعينها بغير الطريق النظامي يعد إخلالاً بمبدأ المساواة بين الحالات المماثلة، وطلب نقض الحكم. وبتبليغ المعترض ضده بصحيفة الاعتراض، أودع مذكرة دفاع تتلخص في أن القرعة أجريت عندما كانت الأراضي تحت تصرف وزارة الشؤون البلدية والقروية، وبالتالي عدم جواز رجعية القرارات اللاحقة. وأما الخطأ بذكر رقم القطعة فيرجع إلى خطأ البلدية بإدخال الرقم. وأما الاستناد على قوله بأن القطعة (751) لم يسبق تخصيصها فنتيجة رفض المعترضة الإفصاح عن ذلك، وقد حصل على المعلومة من كتابة عدل محافظة أبو عريش، ولا يوجد إخلال بمبدأ المساواة لحصوله على القطعة المخصصة له عن طريق القرعة،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87DF84E"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3AB81A9"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حكم الاستئناف محل الاعتراض أغفل مناقشة ما تضمنه استئناف ممثل الأمانة على الحكم الابتدائي ودفعه بعدم صفة الأمانة في الدعوى وفقاً للأمر السامي رقم (20562) وتاريخ 2/6/1436هـ الذي جعل أراضي المنح من اختصاص وزارة الإسكان، وهي التي تتولى توزيع الأراضي وتسليمها. ولما كان إغفال الحكم محل الاعتراض بحث هذا الدفع وعدم مناقشته والرد عليه يعد قصوراً في الأسباب وإخلالاً بحق الدفاع، وكان نظام المرافعات أمام الديوان في المادة السابعة والعشرين منه قد أوجب أن يشتمل الحكم على عرض مجمل لوقائع الدعوى، وطلبات الخصوم، وخلاصة موجزة لدفوعهم ودفاعهم الجوهري؛ فإن خلو الحكم من إيراد دفع الأمانة والرد عليه يعيب الحكم ويوجب نقضه. كما أن الحكم محل الاعتراض أيد الحكم الابتدائي فيما قضى به من إلزام البلدية بتسليم قطعة الأرض، في حين أن الدعوى دعوى إلغاء، فكان المتعين أن يكون منطوق الحكم بإلغاء القرار دون الإلزام. وإذ خالف الحكم هذا النظر فإنه يتعين نقضه.</w:t>
      </w:r>
    </w:p>
    <w:p w14:paraId="6599E225"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70F701FD" w14:textId="6F8DAB9A" w:rsidR="009F2101" w:rsidRPr="007A3BC5" w:rsidRDefault="009F2101"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3F06FBBE" w14:textId="77777777" w:rsidR="00AC718A" w:rsidRDefault="00AC718A">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br w:type="page"/>
      </w:r>
    </w:p>
    <w:p w14:paraId="6A701DF0" w14:textId="57193780" w:rsidR="009F2101" w:rsidRPr="00AC718A" w:rsidRDefault="009F2101" w:rsidP="003E0BB4">
      <w:pPr>
        <w:rPr>
          <w:rFonts w:ascii="Traditional Arabic" w:hAnsi="Traditional Arabic" w:cs="Traditional Arabic"/>
          <w:b/>
          <w:bCs/>
          <w:sz w:val="32"/>
          <w:szCs w:val="32"/>
          <w:rtl/>
          <w:lang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2</w:t>
      </w:r>
    </w:p>
    <w:p w14:paraId="6A396843"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1259/ق لعام 144</w:t>
      </w:r>
      <w:r w:rsidRPr="007A3BC5">
        <w:rPr>
          <w:rFonts w:ascii="Traditional Arabic" w:hAnsi="Traditional Arabic" w:cs="Traditional Arabic"/>
          <w:b/>
          <w:bCs/>
          <w:sz w:val="32"/>
          <w:szCs w:val="32"/>
          <w:rtl/>
          <w:lang w:bidi="ar-SA"/>
        </w:rPr>
        <w:t>0</w:t>
      </w:r>
      <w:r w:rsidRPr="007A3BC5">
        <w:rPr>
          <w:rFonts w:ascii="Traditional Arabic" w:hAnsi="Traditional Arabic" w:cs="Traditional Arabic"/>
          <w:b/>
          <w:bCs/>
          <w:sz w:val="32"/>
          <w:szCs w:val="32"/>
          <w:rtl/>
        </w:rPr>
        <w:t>هـ</w:t>
      </w:r>
    </w:p>
    <w:p w14:paraId="3761B7A5"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4123 لعام 1441هـ</w:t>
      </w:r>
    </w:p>
    <w:p w14:paraId="3ACEFE99"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12/11/1442هـ</w:t>
      </w:r>
    </w:p>
    <w:p w14:paraId="3209FC43"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441F7786" w14:textId="1009D129" w:rsidR="009F2101" w:rsidRPr="00AC412B" w:rsidRDefault="00AC412B" w:rsidP="00AC412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F2101" w:rsidRPr="00AC412B">
        <w:rPr>
          <w:rFonts w:ascii="Traditional Arabic" w:hAnsi="Traditional Arabic" w:cs="Traditional Arabic"/>
          <w:b/>
          <w:bCs/>
          <w:sz w:val="32"/>
          <w:szCs w:val="32"/>
          <w:rtl/>
        </w:rPr>
        <w:t xml:space="preserve">دعوى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الحكم في الدعوى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تسبيب الحكم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الرد على الدفوع الجوهرية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وجوبهما </w:t>
      </w:r>
      <w:r w:rsidR="007A3BC5" w:rsidRPr="00AC412B">
        <w:rPr>
          <w:rFonts w:ascii="Traditional Arabic" w:hAnsi="Traditional Arabic" w:cs="Traditional Arabic"/>
          <w:b/>
          <w:bCs/>
          <w:sz w:val="32"/>
          <w:szCs w:val="32"/>
          <w:rtl/>
        </w:rPr>
        <w:t>-</w:t>
      </w:r>
      <w:r w:rsidR="009F2101" w:rsidRPr="00AC412B">
        <w:rPr>
          <w:rFonts w:ascii="Traditional Arabic" w:hAnsi="Traditional Arabic" w:cs="Traditional Arabic"/>
          <w:b/>
          <w:bCs/>
          <w:sz w:val="32"/>
          <w:szCs w:val="32"/>
          <w:rtl/>
        </w:rPr>
        <w:t xml:space="preserve"> </w:t>
      </w:r>
      <w:r w:rsidR="009F2101" w:rsidRPr="00AC412B">
        <w:rPr>
          <w:rFonts w:ascii="Traditional Arabic" w:hAnsi="Traditional Arabic" w:cs="Traditional Arabic"/>
          <w:sz w:val="32"/>
          <w:szCs w:val="32"/>
          <w:rtl/>
        </w:rPr>
        <w:t xml:space="preserve">يجب على الدائرة مصدرة الحكم بيان الأسباب </w:t>
      </w:r>
      <w:r w:rsidR="009F2101" w:rsidRPr="00AC412B">
        <w:rPr>
          <w:rFonts w:ascii="Traditional Arabic" w:eastAsia="Times New Roman" w:hAnsi="Traditional Arabic" w:cs="Traditional Arabic"/>
          <w:sz w:val="32"/>
          <w:szCs w:val="32"/>
          <w:rtl/>
        </w:rPr>
        <w:t>التي بَنت عليها حكمها بما يكفي لحمله عليها</w:t>
      </w:r>
      <w:r w:rsidR="009F2101" w:rsidRPr="00AC412B">
        <w:rPr>
          <w:rFonts w:ascii="Traditional Arabic" w:hAnsi="Traditional Arabic" w:cs="Traditional Arabic"/>
          <w:sz w:val="32"/>
          <w:szCs w:val="32"/>
          <w:rtl/>
        </w:rPr>
        <w:t>، والرد على الدفوع الجوهرية التي يقدمها الأطراف؛ لِما في ذلك من حفظٍ لحقوق المتقاضين، وإبرازٍ لعدالة الحكم القضائي.</w:t>
      </w:r>
    </w:p>
    <w:p w14:paraId="063919B6" w14:textId="0B93E149" w:rsidR="009F2101" w:rsidRPr="007A3BC5" w:rsidRDefault="00AC412B" w:rsidP="00AC412B">
      <w:pPr>
        <w:autoSpaceDE w:val="0"/>
        <w:autoSpaceDN w:val="0"/>
        <w:adjustRightInd w:val="0"/>
        <w:jc w:val="both"/>
        <w:rPr>
          <w:rFonts w:ascii="Traditional Arabic" w:hAnsi="Traditional Arabic" w:cs="Traditional Arabic"/>
          <w:color w:val="000000"/>
          <w:sz w:val="32"/>
          <w:szCs w:val="32"/>
        </w:rPr>
      </w:pPr>
      <w:r>
        <w:rPr>
          <w:rFonts w:ascii="Traditional Arabic" w:hAnsi="Traditional Arabic" w:cs="Traditional Arabic" w:hint="cs"/>
          <w:b/>
          <w:bCs/>
          <w:color w:val="000000"/>
          <w:sz w:val="32"/>
          <w:szCs w:val="32"/>
          <w:rtl/>
        </w:rPr>
        <w:t xml:space="preserve">ب- </w:t>
      </w:r>
      <w:r w:rsidR="009F2101"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مخالفة أحكام النظام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w:t>
      </w:r>
      <w:r w:rsidR="009F2101" w:rsidRPr="007A3BC5">
        <w:rPr>
          <w:rFonts w:ascii="Traditional Arabic" w:hAnsi="Traditional Arabic" w:cs="Traditional Arabic"/>
          <w:color w:val="000000"/>
          <w:sz w:val="32"/>
          <w:szCs w:val="32"/>
          <w:rtl/>
        </w:rPr>
        <w:t xml:space="preserve">إغفال الحكم تحقيق الدفوع الجوهرية </w:t>
      </w:r>
      <w:r w:rsidR="009F2101" w:rsidRPr="007A3BC5">
        <w:rPr>
          <w:rFonts w:ascii="Traditional Arabic" w:hAnsi="Traditional Arabic" w:cs="Traditional Arabic"/>
          <w:sz w:val="32"/>
          <w:szCs w:val="32"/>
          <w:rtl/>
        </w:rPr>
        <w:t>والرد عليها</w:t>
      </w:r>
      <w:r w:rsidR="009F2101" w:rsidRPr="007A3BC5">
        <w:rPr>
          <w:rFonts w:ascii="Traditional Arabic" w:hAnsi="Traditional Arabic" w:cs="Traditional Arabic"/>
          <w:color w:val="000000"/>
          <w:sz w:val="32"/>
          <w:szCs w:val="32"/>
          <w:rtl/>
        </w:rPr>
        <w:t>؛ يعد مخالفة للنظام، ويتعين معها نقضه.</w:t>
      </w:r>
    </w:p>
    <w:p w14:paraId="579C2046"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B8F105F" w14:textId="77777777" w:rsidR="009F2101" w:rsidRPr="007A3BC5" w:rsidRDefault="009F2101"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A73D86A"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942346C" w14:textId="0E1345D9"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تقدم بصحيفة دعوى إلى محكمة الاستئناف الإدارية بمنطقة الرياض يطلب إلغاء قرار المعترض ضدها رقم (8/297) وتاريخ 12/11/1439هـ، والمتضمن: 1-</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اعتباره متضامناً مع كل من (...)، و(...) تجاه حقوق المساهمين في مساهمة العليا بتبوك. 2-</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تطبيق البند (ثانياً) من قرار مجلس الوزراء رقم (297) وتاريخ 13</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1435هـ بإصدار سند تنفيذي بما يغطي حقوق المساهمين بمبلغ (94.500.000) وذلك بالتنفيذ عليه. وبعد قيد الدعوى في سجلات المحكمة قضية إدارية برقم (1259) لعام 1440هـ، أحيلت إلى الدائرة السابعة في تلك المحكمة، فنظرتها وبتاريخ 15</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1441هـ أصدرت حكمها القاضي برفض الدعوى للأسباب التي أوضحتها. وبتاريخ 15/10/1441هـ تقدم المعترض باعتراضه على حكم محكمة الاستئناف أمام هذه المحكمة طالباً وقف تنفيذ قرار لجنة المساهمات العقارية، ونقض الحكم للأسباب الواردة في الاعتراض، والتي تتلخص في أن الحكم شابه القصور في التسبيب، إذ لا يوجد في محضر المساءلة إقرار منه بدخوله شريك في الشركة، وأن توقعيه على العقد كان بصفته شاهداً ولم يوقع بصفته كفيلاً. فأُبلغت المعترض ضدها بصحيفة الاعتراض حسب الأصول المتبعة نظاماً.</w:t>
      </w:r>
    </w:p>
    <w:p w14:paraId="6BE1EBDF"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522C5A4" w14:textId="64D7B7FE"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في أسبابه إلى رفض الدعوى؛ تأسيساً على أن المعترض أقر أثناء التحقيق معه بصحة </w:t>
      </w:r>
      <w:r w:rsidRPr="007A3BC5">
        <w:rPr>
          <w:rFonts w:ascii="Traditional Arabic" w:hAnsi="Traditional Arabic" w:cs="Traditional Arabic"/>
          <w:sz w:val="32"/>
          <w:szCs w:val="32"/>
          <w:rtl/>
        </w:rPr>
        <w:lastRenderedPageBreak/>
        <w:t>الاتفاقية بدخوله شريكاً في شركة (...)، وأنه قام بالتوقيع على عقد بيع الأرض بصفته ضامناً للمشتري (...)، ولم يرد الحكم على دفوع المعترض بشأن صدور حكم قضائي من المحكمة التجارية الذي أثبت -كما يدعي- عدم انعقاد شراكته في الشركة المذكورة، وكذلك عدم تحقيق ما دفع به من أنه وقع على عقد البيع بصفته شاهداً وليس ضامناً؛ مخالفاً بذلك ما نصت عليه المادة السابعة والعشرون من نظام المرافعات أمام ديوان المظالم من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إذ أوجبت هذه المادة على الدائرة مصدرة الحكم بيانُ الأسباب التي بنَت عليها حكمها بما يكفي لحمله عليها، والرد على الدفوع الجوهرية التي يقدمها الأطراف؛ لِما في ذلك من حفظٍ لحقوق المتقاضين، وإبرازٍ لعدالة الحكم القضائي. وبما أن الحكم محل الاعتراض خالف هذا النص على النحو الذي سلف بيانه؛ فإن المتعين نقضة وإعادة القضية إلى محكمة الاستئناف الإدارية بمنطقة الرياض للفصل فيها من جديد من غير من نظرها.</w:t>
      </w:r>
    </w:p>
    <w:p w14:paraId="320519B1"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r w:rsidRPr="007A3BC5">
        <w:rPr>
          <w:rFonts w:ascii="Traditional Arabic" w:hAnsi="Traditional Arabic" w:cs="Traditional Arabic"/>
          <w:b/>
          <w:bCs/>
          <w:sz w:val="32"/>
          <w:szCs w:val="32"/>
          <w:rtl/>
          <w:lang w:bidi="ar-SA"/>
        </w:rPr>
        <w:t>.</w:t>
      </w:r>
    </w:p>
    <w:p w14:paraId="33DE4C0D" w14:textId="5FF33F82" w:rsidR="009F2101" w:rsidRPr="007A3BC5" w:rsidRDefault="009F210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1D8451B"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21729A63" w14:textId="190705C7" w:rsidR="009F2101" w:rsidRPr="007A3BC5" w:rsidRDefault="009F2101"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3</w:t>
      </w:r>
    </w:p>
    <w:p w14:paraId="44999D9C"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5761/ق لعام 1441هـ</w:t>
      </w:r>
    </w:p>
    <w:p w14:paraId="544034C0"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4214 لعام 1441هـ</w:t>
      </w:r>
    </w:p>
    <w:p w14:paraId="3E3483BD"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12/11/1442هـ</w:t>
      </w:r>
    </w:p>
    <w:p w14:paraId="7FAEC944"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F6C2D36" w14:textId="2DDEAE58" w:rsidR="009F2101" w:rsidRPr="00731CD9" w:rsidRDefault="009F2101" w:rsidP="00731CD9">
      <w:pPr>
        <w:autoSpaceDE w:val="0"/>
        <w:autoSpaceDN w:val="0"/>
        <w:adjustRightInd w:val="0"/>
        <w:jc w:val="both"/>
        <w:rPr>
          <w:rFonts w:ascii="Traditional Arabic" w:hAnsi="Traditional Arabic" w:cs="Traditional Arabic"/>
          <w:color w:val="000000"/>
          <w:sz w:val="32"/>
          <w:szCs w:val="32"/>
          <w:rtl/>
        </w:rPr>
      </w:pPr>
      <w:r w:rsidRPr="00731CD9">
        <w:rPr>
          <w:rFonts w:ascii="Traditional Arabic" w:hAnsi="Traditional Arabic" w:cs="Traditional Arabic"/>
          <w:b/>
          <w:bCs/>
          <w:sz w:val="32"/>
          <w:szCs w:val="32"/>
          <w:rtl/>
        </w:rPr>
        <w:t xml:space="preserve">مهن ومؤسسات صحية </w:t>
      </w:r>
      <w:r w:rsidR="007A3BC5" w:rsidRPr="00731CD9">
        <w:rPr>
          <w:rFonts w:ascii="Traditional Arabic" w:hAnsi="Traditional Arabic" w:cs="Traditional Arabic"/>
          <w:b/>
          <w:bCs/>
          <w:sz w:val="32"/>
          <w:szCs w:val="32"/>
          <w:rtl/>
        </w:rPr>
        <w:t>-</w:t>
      </w:r>
      <w:r w:rsidRPr="00731CD9">
        <w:rPr>
          <w:rFonts w:ascii="Traditional Arabic" w:hAnsi="Traditional Arabic" w:cs="Traditional Arabic"/>
          <w:b/>
          <w:bCs/>
          <w:sz w:val="32"/>
          <w:szCs w:val="32"/>
          <w:rtl/>
        </w:rPr>
        <w:t xml:space="preserve"> ممارس صحي </w:t>
      </w:r>
      <w:r w:rsidR="007A3BC5" w:rsidRPr="00731CD9">
        <w:rPr>
          <w:rFonts w:ascii="Traditional Arabic" w:hAnsi="Traditional Arabic" w:cs="Traditional Arabic"/>
          <w:b/>
          <w:bCs/>
          <w:sz w:val="32"/>
          <w:szCs w:val="32"/>
          <w:rtl/>
        </w:rPr>
        <w:t>-</w:t>
      </w:r>
      <w:r w:rsidRPr="00731CD9">
        <w:rPr>
          <w:rFonts w:ascii="Traditional Arabic" w:hAnsi="Traditional Arabic" w:cs="Traditional Arabic"/>
          <w:b/>
          <w:bCs/>
          <w:sz w:val="32"/>
          <w:szCs w:val="32"/>
          <w:rtl/>
        </w:rPr>
        <w:t xml:space="preserve"> فني سجلات طبية </w:t>
      </w:r>
      <w:r w:rsidR="007A3BC5" w:rsidRPr="00731CD9">
        <w:rPr>
          <w:rFonts w:ascii="Traditional Arabic" w:hAnsi="Traditional Arabic" w:cs="Traditional Arabic"/>
          <w:b/>
          <w:bCs/>
          <w:sz w:val="32"/>
          <w:szCs w:val="32"/>
          <w:rtl/>
        </w:rPr>
        <w:t>-</w:t>
      </w:r>
      <w:r w:rsidRPr="00731CD9">
        <w:rPr>
          <w:rFonts w:ascii="Traditional Arabic" w:hAnsi="Traditional Arabic" w:cs="Traditional Arabic"/>
          <w:b/>
          <w:bCs/>
          <w:sz w:val="32"/>
          <w:szCs w:val="32"/>
          <w:rtl/>
        </w:rPr>
        <w:t xml:space="preserve"> حقوق وظيفية </w:t>
      </w:r>
      <w:r w:rsidR="007A3BC5" w:rsidRPr="00731CD9">
        <w:rPr>
          <w:rFonts w:ascii="Traditional Arabic" w:hAnsi="Traditional Arabic" w:cs="Traditional Arabic"/>
          <w:b/>
          <w:bCs/>
          <w:sz w:val="32"/>
          <w:szCs w:val="32"/>
          <w:rtl/>
        </w:rPr>
        <w:t>-</w:t>
      </w:r>
      <w:r w:rsidRPr="00731CD9">
        <w:rPr>
          <w:rFonts w:ascii="Traditional Arabic" w:hAnsi="Traditional Arabic" w:cs="Traditional Arabic"/>
          <w:b/>
          <w:bCs/>
          <w:sz w:val="32"/>
          <w:szCs w:val="32"/>
          <w:rtl/>
        </w:rPr>
        <w:t xml:space="preserve"> بدل عدوى </w:t>
      </w:r>
      <w:r w:rsidR="007A3BC5" w:rsidRPr="00731CD9">
        <w:rPr>
          <w:rFonts w:ascii="Traditional Arabic" w:hAnsi="Traditional Arabic" w:cs="Traditional Arabic"/>
          <w:b/>
          <w:bCs/>
          <w:sz w:val="32"/>
          <w:szCs w:val="32"/>
          <w:rtl/>
        </w:rPr>
        <w:t>-</w:t>
      </w:r>
      <w:r w:rsidRPr="00731CD9">
        <w:rPr>
          <w:rFonts w:ascii="Traditional Arabic" w:hAnsi="Traditional Arabic" w:cs="Traditional Arabic"/>
          <w:sz w:val="32"/>
          <w:szCs w:val="32"/>
          <w:rtl/>
        </w:rPr>
        <w:t xml:space="preserve"> وظيفية (فني سجلات طبية) غير مسمية ضمن الوظائف التي يستحق شاغلوها بدل عدوى، ومن ثم لا يستحق شاغلو الوظيفة للبدل.</w:t>
      </w:r>
    </w:p>
    <w:p w14:paraId="240F6608"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7DCA0CA8" w14:textId="77777777" w:rsidR="009F2101" w:rsidRPr="007A3BC5" w:rsidRDefault="009F2101" w:rsidP="00D358C8">
      <w:pPr>
        <w:pStyle w:val="a3"/>
        <w:numPr>
          <w:ilvl w:val="0"/>
          <w:numId w:val="180"/>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p>
    <w:p w14:paraId="4B547B5F" w14:textId="77777777" w:rsidR="009F2101" w:rsidRPr="007A3BC5" w:rsidRDefault="009F2101" w:rsidP="00D358C8">
      <w:pPr>
        <w:pStyle w:val="a3"/>
        <w:numPr>
          <w:ilvl w:val="0"/>
          <w:numId w:val="180"/>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030DCC8C" w14:textId="77777777" w:rsidR="009F2101" w:rsidRPr="007A3BC5" w:rsidRDefault="009F2101" w:rsidP="00D358C8">
      <w:pPr>
        <w:pStyle w:val="a3"/>
        <w:numPr>
          <w:ilvl w:val="0"/>
          <w:numId w:val="180"/>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436CD2F4"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0E5A80B" w14:textId="41EB826F"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إلزام المدعى عليها بأن تصرف له بدل العدوى اعتباراً من 12/6/1437هـ مع الاستمرار بالصرف. وبعد قيد الدعوى في سجلات المحكمة قضية إدارية برقم (17195) لعام 1440هـ، أحيلت إلى الدائرة الرابعة عشرة في تلك المحكمة، فنظرتها وبتاريخ 23/3/1441هـ أصدرت فيها حكمها القاضي بإلزام المدعى عليها بأن تصرف للمدعي بدل العدوى اعتباراً من 12/6/1437هـ مع الاستمرار بالصرف ما دام يعمل في ذات المجال للأسباب التي أوضحتها. وبعد استئناف المدعى عليها الحكم أمام محكمة الاستئناف الإدارية بمنطقة مكة المكرمة، أحيل إلى دائرة الاستئناف الأولى، فنظرته وبتاريخ 15/6/1441هـ أصدرت فيه حكمها القاضي بتأييد الحكم محمولاً على أسبابه. وبتاريخ 14/7/1441هـ تقدمت المعترضة باعتراضها على حكم محكمة الاستئناف أمام هذه المحكمة طالبةً نقضَ الحكم للأسباب الواردة في الاعتراض، والتي تتلخص في أنه ليس من المقبول ولا من الممكن أن يصرف البدل لكل العاملين في المستشفيات والمراكز الصحية، ولو قيل بذلك لما أصبح للوظائف المقرر لها البدل ميزة على غيرها، كما أن الحكم خالف المادة الثانية من لائحة الوظائف الصحية التي نصت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تسري</w:t>
      </w:r>
      <w:r w:rsidR="001E6EEF">
        <w:rPr>
          <w:rFonts w:ascii="Traditional Arabic" w:hAnsi="Traditional Arabic" w:cs="Traditional Arabic" w:hint="cs"/>
          <w:sz w:val="32"/>
          <w:szCs w:val="32"/>
          <w:rtl/>
        </w:rPr>
        <w:t xml:space="preserve"> أحكام</w:t>
      </w:r>
      <w:r w:rsidRPr="007A3BC5">
        <w:rPr>
          <w:rFonts w:ascii="Traditional Arabic" w:hAnsi="Traditional Arabic" w:cs="Traditional Arabic"/>
          <w:sz w:val="32"/>
          <w:szCs w:val="32"/>
          <w:rtl/>
        </w:rPr>
        <w:t xml:space="preserve"> هذه اللائحة على شاغلي الوظائف الصحية </w:t>
      </w:r>
      <w:r w:rsidRPr="007A3BC5">
        <w:rPr>
          <w:rFonts w:ascii="Traditional Arabic" w:hAnsi="Traditional Arabic" w:cs="Traditional Arabic"/>
          <w:sz w:val="32"/>
          <w:szCs w:val="32"/>
          <w:rtl/>
        </w:rPr>
        <w:lastRenderedPageBreak/>
        <w:t xml:space="preserve">بصفة أصلية من السعوديين المدنيين في جميع الأجهزة الحكومية </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باستثناء أعضاء هيئة التدريس في الجامعات</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وتشمل شاغلي الوظائف المحددة فئات</w:t>
      </w:r>
      <w:r w:rsidR="001E6EEF">
        <w:rPr>
          <w:rFonts w:ascii="Traditional Arabic" w:hAnsi="Traditional Arabic" w:cs="Traditional Arabic"/>
          <w:sz w:val="32"/>
          <w:szCs w:val="32"/>
          <w:rtl/>
        </w:rPr>
        <w:t xml:space="preserve">ها في الجدول المرفق </w:t>
      </w:r>
      <w:r w:rsidR="001E6EEF">
        <w:rPr>
          <w:rFonts w:ascii="Traditional Arabic" w:hAnsi="Traditional Arabic" w:cs="Traditional Arabic" w:hint="cs"/>
          <w:sz w:val="32"/>
          <w:szCs w:val="32"/>
          <w:rtl/>
        </w:rPr>
        <w:t>بهذه</w:t>
      </w:r>
      <w:r w:rsidRPr="007A3BC5">
        <w:rPr>
          <w:rFonts w:ascii="Traditional Arabic" w:hAnsi="Traditional Arabic" w:cs="Traditional Arabic"/>
          <w:sz w:val="32"/>
          <w:szCs w:val="32"/>
          <w:rtl/>
        </w:rPr>
        <w:t xml:space="preserve"> اللائحة</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ووظيفة المعترض ضده ليست من الوظائف المحددة فئاتها في الجدول المرفق باللائحة لأنه يعمل على وظيفة (فني سجلات طبية) في العيادات الشاملة التخصصية لقوى الأمن بجدة. وقد ورد خطاب مدير إدارة البدلات بوزارة الخدمة المدنية رقم (3755) وتاريخ 18/2/1437هـ المتضمن أنه لم يسبق أن أقرت اللجنة صرف بدل العدوى لوظائف (الصيدلة والسجلات الطبية). فأُبلغ المعترض ضده بصحيفة الاعتراض، فقدَّم مذكرة ملخصها أن الفقرة الخامسة عشرة من المادة الأولى من لائحة الوظائف الصحية الصادرة بقرار مجلس الخدمة المدنية رقم (1/241) في 28/3/1412هـ عرفت بدل (الضرر والعدوى والخطر) بأنه "المبلغ الذي يصرف للوظائف التي تحتمل أن يتعرض شاغلوها بحكم عملهم للضرر أو العدوى أو الخطر"، وعليه فإن شرط استحقاق البدل هو احتمال التعرض للضرر أو العدوى أو الخطر، وهذا متحقق في وظيفته (فني سجلات طبية) التي يتعرض فيها لأمراض معدية في حالات كثيرة، وقد صدرت أحكام باستحقاق آخرين لهذا البدل. فأبلغت المعترضة برد المعترض ضده حسب الأصول المتبعة نظاماً. </w:t>
      </w:r>
    </w:p>
    <w:p w14:paraId="456C90D4"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0FCDEE4" w14:textId="7EDEC03C"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فقد صدرت لائحة الحقوق والمزايا المالية بالأمر الملكي رقم (أ/28) وتاريخ 20/3/1432هـ، ونصت المادة الستون من باب الأحكام العامة فيها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"تحل المواد الواردة في هذه اللائحة محل جميع القواعد المقررة في هذا الشأن"، ونصت المادة الثامنة والأربعون من هذه اللائحة على أن</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مراجعة ضوابط وشروط صرف بدل العزل وبدلي العدوى والضرر للفئات التي تتعامل </w:t>
      </w:r>
      <w:r w:rsidRPr="007A3BC5">
        <w:rPr>
          <w:rFonts w:ascii="Traditional Arabic" w:hAnsi="Traditional Arabic" w:cs="Traditional Arabic"/>
          <w:sz w:val="32"/>
          <w:szCs w:val="32"/>
          <w:rtl/>
        </w:rPr>
        <w:lastRenderedPageBreak/>
        <w:t>مع المرضى أو الأجهزة التي يمكن أن تتعرض للعدوى أو الضرر وفقاً للمعايير الطبية في ضوء المحضر المعد بوزارة الصحة. 2-</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...وتم دراسة الموضوعين أعلاه بمشاركة ممثلي وزارة الصحة في ضوء ما يلي: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تكون الوظيفة المعين عليها الموظف من الوظائف المقرر لها البدل، وأن يزاول عملها فعلاً في الموقع المقرر له البدل بصفة مستمرة. 2-</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عدم الجمع بين بدل العدوى وبدل العاملين في مستشفيات العزل والجذام للمعينين على لائحة الوظائف الصحية، ويصرف أيهما أفضل. 3-</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عدم الجمع بين هذه البدلات أو مع غيرها إذا كان الغرض منها واحداً. 4-</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يوقف صرف البدل في حال تكليف الموظف أو نقله إلى وظيفة أخرى لا تتطلب العمل في المجالات المحددة أعلاه. 5-</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تراجع قرارات صرف هذه البدلات سنويّاً من الجهة للتحقق من استمرارية توفر شروط الصرف المحددة أعلاه لمن سبق إقرارها لهم. 6-</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يعمل بهذه الشروط والضوابط من تاريخ تبليغ إقرارها من اللجنة المشكلة بموجب المادة (48)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w:t>
      </w:r>
      <w:r w:rsidR="001E6EEF">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ولمّا كان المعترض ضده يعمل (فنيَّ سجلات طبية) وكانت وظيفته لم تُسمَّ من الوظائف التي يستحق شاغلوها هذا البدل التي أقرتها اللجنة المشار إليها في المواد آنفة الذكر؛ فإن الحكم المعترض عليه قد خالف النظام فتعيَّن نقضُه، وإحالة القضية إلى محكمة الاستئناف الإدارية بمنطقة مكة المكرمة لتفصل فيها من جديد مِن غير مَن نظرها.</w:t>
      </w:r>
    </w:p>
    <w:p w14:paraId="2FFFD4C7"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0574B5E" w14:textId="70BC4219" w:rsidR="009F2101" w:rsidRPr="007A3BC5" w:rsidRDefault="009F210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140BCBC"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EF92733" w14:textId="6B378B02" w:rsidR="009F2101" w:rsidRPr="007A3BC5" w:rsidRDefault="009F2101"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4</w:t>
      </w:r>
    </w:p>
    <w:p w14:paraId="6761C8D6"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6812/ق لعام 1440هـ</w:t>
      </w:r>
    </w:p>
    <w:p w14:paraId="2D629694"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4267 لعام 1441هـ</w:t>
      </w:r>
    </w:p>
    <w:p w14:paraId="3A3787A1"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 xml:space="preserve"> تاريخ الجلسة 12/11/1442هـ</w:t>
      </w:r>
    </w:p>
    <w:p w14:paraId="7F5AF97C"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0220D9F" w14:textId="29D14684" w:rsidR="009F2101" w:rsidRPr="00731CD9" w:rsidRDefault="00731CD9" w:rsidP="00731CD9">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9F2101" w:rsidRPr="00731CD9">
        <w:rPr>
          <w:rFonts w:ascii="Traditional Arabic" w:hAnsi="Traditional Arabic" w:cs="Traditional Arabic"/>
          <w:b/>
          <w:bCs/>
          <w:sz w:val="32"/>
          <w:szCs w:val="32"/>
          <w:rtl/>
        </w:rPr>
        <w:t xml:space="preserve">دعوى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b/>
          <w:bCs/>
          <w:sz w:val="32"/>
          <w:szCs w:val="32"/>
          <w:rtl/>
        </w:rPr>
        <w:t xml:space="preserve"> الحكم في الدعوى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b/>
          <w:bCs/>
          <w:sz w:val="32"/>
          <w:szCs w:val="32"/>
          <w:rtl/>
        </w:rPr>
        <w:t xml:space="preserve"> تسبيب الحكم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b/>
          <w:bCs/>
          <w:sz w:val="32"/>
          <w:szCs w:val="32"/>
          <w:rtl/>
        </w:rPr>
        <w:t xml:space="preserve"> وجوبه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sz w:val="32"/>
          <w:szCs w:val="32"/>
          <w:rtl/>
        </w:rPr>
        <w:t xml:space="preserve"> يجب على المحكمة تسبيب الحكم بإيراد الحجج الواقعية والقانونية التي بنت عليها في حكمها بما يكفي لحمله عليها؛ لِما في ذلك من حفظٍ لحقوق المتقاضين، وإبرازٍ لعدالة الحكم القضائي.</w:t>
      </w:r>
    </w:p>
    <w:p w14:paraId="1571651B" w14:textId="3D101F9D" w:rsidR="009F2101" w:rsidRPr="00731CD9" w:rsidRDefault="00731CD9" w:rsidP="00731CD9">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9F2101" w:rsidRPr="00731CD9">
        <w:rPr>
          <w:rFonts w:ascii="Traditional Arabic" w:hAnsi="Traditional Arabic" w:cs="Traditional Arabic"/>
          <w:b/>
          <w:bCs/>
          <w:sz w:val="32"/>
          <w:szCs w:val="32"/>
          <w:rtl/>
        </w:rPr>
        <w:t xml:space="preserve">دعوى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b/>
          <w:bCs/>
          <w:sz w:val="32"/>
          <w:szCs w:val="32"/>
          <w:rtl/>
        </w:rPr>
        <w:t xml:space="preserve"> الحكم في الدعوى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b/>
          <w:bCs/>
          <w:sz w:val="32"/>
          <w:szCs w:val="32"/>
          <w:rtl/>
        </w:rPr>
        <w:t xml:space="preserve"> تسبيب الحكم</w:t>
      </w:r>
      <w:r w:rsidR="009F2101" w:rsidRPr="00731CD9">
        <w:rPr>
          <w:rFonts w:ascii="Traditional Arabic" w:hAnsi="Traditional Arabic" w:cs="Traditional Arabic"/>
          <w:sz w:val="32"/>
          <w:szCs w:val="32"/>
          <w:rtl/>
        </w:rPr>
        <w:t xml:space="preserve">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b/>
          <w:bCs/>
          <w:sz w:val="32"/>
          <w:szCs w:val="32"/>
          <w:rtl/>
        </w:rPr>
        <w:t xml:space="preserve"> القصور فيه </w:t>
      </w:r>
      <w:r w:rsidR="007A3BC5" w:rsidRPr="00731CD9">
        <w:rPr>
          <w:rFonts w:ascii="Traditional Arabic" w:hAnsi="Traditional Arabic" w:cs="Traditional Arabic"/>
          <w:b/>
          <w:bCs/>
          <w:sz w:val="32"/>
          <w:szCs w:val="32"/>
          <w:rtl/>
        </w:rPr>
        <w:t>-</w:t>
      </w:r>
      <w:r w:rsidR="009F2101" w:rsidRPr="00731CD9">
        <w:rPr>
          <w:rFonts w:ascii="Traditional Arabic" w:hAnsi="Traditional Arabic" w:cs="Traditional Arabic"/>
          <w:sz w:val="32"/>
          <w:szCs w:val="32"/>
          <w:rtl/>
        </w:rPr>
        <w:t xml:space="preserve"> قصور الحكم في بيان الأسباب التي بنى عليها يوجب نقضه.</w:t>
      </w:r>
    </w:p>
    <w:p w14:paraId="3A407634"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560387F9" w14:textId="77777777" w:rsidR="009F2101" w:rsidRPr="007A3BC5" w:rsidRDefault="009F2101"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084488D"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DE0350B"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تقدم بصحيفة دعوى إلى المحكمة الإدارية بسكاكا طلب فيها إلزام المدعى عليها بأن تصرف له علاوة الإدارة المكتبية للمدة من 1/1/1419هـ حتى 30/2/1430هـ. وبعد قيد الدعوى في سجلات المحكمة قضية إدارية برقم (765) لعام 1440هـ، أحيلت إلى الدائرة الثانية في تلك المحكمة، فنظرتها وبتاريخ 6/7/1440هـ أصدرت فيها حكمها القاضي برفض الدعوى للأسباب التي أوضحتها. وبعد استئناف المدعي الحكم أمام محكمة الاستئناف الإدارية بالمنطقة الشرقية، أحيل إلى دائرة الاستئناف الأولى، فنظرته وبتاريخ 20/4/1441هـ أصدرت فيه حكمها القاضي بإلغاء الحكم، والقضاء مجدَّداً بإلزام المدعى عليها بأن تصرف للمدعي علاوة الإدارة المكتبية للمدة من 1/1/1419هـ حتى 30/2/1420هـ، ورفض ما عدا ذلك. وبتاريخ 8/6/1441هـ تقدم المعترض باعتراضه على حكم محكمة الاستئناف أمام هذه المحكمة طالباً نقضَ الحكم للأسباب الواردة في الاعتراض، والتي تتلخص في أن أسباب الحكم تعارِضُ منطوقَه، إذ قررت الدائرة في أسباب حكمها استحقاقه للعلاوة في المدة المذكورة، وأما المدة المنصوص عليها في المنطوق فهي أقل من المدة المذكورة بعشر سنوات دون أن تبيِّن وجه ذلك. فأبلغت المعترض ضدها بصحيفة الاعتراض حسب الأصول المتبعة نظاماً. </w:t>
      </w:r>
    </w:p>
    <w:p w14:paraId="2D5FCF73"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FA62A32" w14:textId="34D09E4C"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 البين من ملف الاعتراض أن المعترض تقدم إلى المحكمة ابتداءً مطالباً بصرف علاوة الإدارة المكتبية للمدة من 1/1/1419هـ حتى 30/2/1430هـ، وقد انتهت دائرة الاستئناف في تسبيبها إلى استحقاق المعترض للعلاوة المطالب بها في مدة المطالبة كاملة، إذ نصت على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(بما أن الشروط في الجدول متحققة في المدعي، أخصها الدورة التخصصية؛ فإن المدعي يستحق هذه العلاوة عن الفترة المذكورة)، إلا أنها في منطوق حكمها نصت على إلزام المعترض ضدها بصرف العلاوة محل المطالبة للمعترض للمدة من 1/1/1419هـ حتى 30/2/1420هـ، وهي أقل من المدة المطالب بها بعشر سنوات تقريباً دون أن تذكر أسباباً لذلك، ولما كان تسبيب الحكم بإيراد الحجج الواقعية والقانونية التي بنت عليها الدائرة حكمها بما يكفي لحمله عليها واجباً بنص المادة السابعة والعشرين من نظام المرافعات أمام ديوان المظالم التي نصت على أنه</w:t>
      </w:r>
      <w:r w:rsidR="001E6EEF">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 تاريخ إصداره... ثم أسباب الحكم ومنطوقه..."؛ لِما في ذلك من حفظٍ لحقوق المتقاضين، وإبرازٍ لعدالة الحكم القضائي، وقد أغفلته دائرة الاستئناف في حكمها المعترض عليه؛ فإن المتعين نقضه وإحالة القضية إلى محكمة الاستئناف الإدارية بالمنطقة الشرقية للفصل فيها من جديد من غير من نظرها.</w:t>
      </w:r>
    </w:p>
    <w:p w14:paraId="34AD9B94"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70FE8EE1" w14:textId="00B03944" w:rsidR="009F2101" w:rsidRPr="007A3BC5" w:rsidRDefault="009F210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391A206" w14:textId="77777777" w:rsidR="009F2101" w:rsidRPr="007A3BC5" w:rsidRDefault="009F2101"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351756F" w14:textId="04B1F535" w:rsidR="009F2101" w:rsidRPr="007A3BC5" w:rsidRDefault="009F2101"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5</w:t>
      </w:r>
    </w:p>
    <w:p w14:paraId="3712DB12"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7696/ق لعام 1441هـ</w:t>
      </w:r>
    </w:p>
    <w:p w14:paraId="696B20C5"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360 لعام 1442هـ</w:t>
      </w:r>
    </w:p>
    <w:p w14:paraId="4DD52099"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13/11/1442هـ</w:t>
      </w:r>
    </w:p>
    <w:p w14:paraId="0450712A"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D121B19" w14:textId="2CD2B1D6" w:rsidR="009F2101"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9F2101"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الاعتراض على الأحكام لدى محكمة الاستئناف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ما يترتب عليه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رفع الاستئناف يترتب عليه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w:t>
      </w:r>
    </w:p>
    <w:p w14:paraId="5AA64275" w14:textId="2B5E37FD" w:rsidR="009F2101"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color w:val="000000"/>
          <w:sz w:val="32"/>
          <w:szCs w:val="32"/>
          <w:rtl/>
        </w:rPr>
        <w:t xml:space="preserve">ب- </w:t>
      </w:r>
      <w:r w:rsidR="009F2101"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القصور فيه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w:t>
      </w:r>
      <w:r w:rsidR="009F2101" w:rsidRPr="007A3BC5">
        <w:rPr>
          <w:rFonts w:ascii="Traditional Arabic" w:hAnsi="Traditional Arabic" w:cs="Traditional Arabic"/>
          <w:b/>
          <w:bCs/>
          <w:sz w:val="32"/>
          <w:szCs w:val="32"/>
          <w:rtl/>
        </w:rPr>
        <w:t xml:space="preserve">الإخلال بحق الدفاع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w:t>
      </w:r>
      <w:r w:rsidR="00274AE1" w:rsidRPr="00274AE1">
        <w:rPr>
          <w:rFonts w:ascii="Traditional Arabic" w:hAnsi="Traditional Arabic" w:cs="Traditional Arabic"/>
          <w:b/>
          <w:bCs/>
          <w:color w:val="000000"/>
          <w:sz w:val="32"/>
          <w:szCs w:val="32"/>
          <w:rtl/>
        </w:rPr>
        <w:t xml:space="preserve">إغفال إيراد الدفوع والرد عليها </w:t>
      </w:r>
      <w:r w:rsidR="007A3BC5">
        <w:rPr>
          <w:rFonts w:ascii="Traditional Arabic" w:hAnsi="Traditional Arabic" w:cs="Traditional Arabic"/>
          <w:b/>
          <w:bCs/>
          <w:color w:val="000000"/>
          <w:sz w:val="32"/>
          <w:szCs w:val="32"/>
          <w:rtl/>
        </w:rPr>
        <w:t>-</w:t>
      </w:r>
      <w:r w:rsidR="009F2101" w:rsidRPr="007A3BC5">
        <w:rPr>
          <w:rFonts w:ascii="Traditional Arabic" w:hAnsi="Traditional Arabic" w:cs="Traditional Arabic"/>
          <w:b/>
          <w:bCs/>
          <w:color w:val="000000"/>
          <w:sz w:val="32"/>
          <w:szCs w:val="32"/>
          <w:rtl/>
        </w:rPr>
        <w:t xml:space="preserve"> </w:t>
      </w:r>
      <w:r w:rsidR="009F2101" w:rsidRPr="007A3BC5">
        <w:rPr>
          <w:rFonts w:ascii="Traditional Arabic" w:hAnsi="Traditional Arabic" w:cs="Traditional Arabic"/>
          <w:color w:val="000000"/>
          <w:sz w:val="32"/>
          <w:szCs w:val="32"/>
          <w:rtl/>
        </w:rPr>
        <w:t>إغفال الحكم إيراد الدفوع الجوهرية والرد عليها؛ يعيب الحكم بالقصور في التسبيب، والإخلال بحق الدفاع.</w:t>
      </w:r>
    </w:p>
    <w:p w14:paraId="68C5FFD6" w14:textId="08656F5B" w:rsidR="00FE6D1B" w:rsidRPr="007A3BC5" w:rsidRDefault="00731CD9" w:rsidP="00731CD9">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ج- </w:t>
      </w:r>
      <w:r w:rsidR="00FE6D1B" w:rsidRPr="007A3BC5">
        <w:rPr>
          <w:rFonts w:ascii="Traditional Arabic" w:hAnsi="Traditional Arabic" w:cs="Traditional Arabic"/>
          <w:b/>
          <w:bCs/>
          <w:sz w:val="32"/>
          <w:szCs w:val="32"/>
          <w:rtl/>
        </w:rPr>
        <w:t xml:space="preserve">عقد </w:t>
      </w:r>
      <w:r w:rsidR="00FE6D1B">
        <w:rPr>
          <w:rFonts w:ascii="Traditional Arabic" w:hAnsi="Traditional Arabic" w:cs="Traditional Arabic"/>
          <w:b/>
          <w:bCs/>
          <w:sz w:val="32"/>
          <w:szCs w:val="32"/>
          <w:rtl/>
        </w:rPr>
        <w:t>-</w:t>
      </w:r>
      <w:r w:rsidR="00FE6D1B" w:rsidRPr="007A3BC5">
        <w:rPr>
          <w:rFonts w:ascii="Traditional Arabic" w:hAnsi="Traditional Arabic" w:cs="Traditional Arabic"/>
          <w:b/>
          <w:bCs/>
          <w:sz w:val="32"/>
          <w:szCs w:val="32"/>
          <w:rtl/>
        </w:rPr>
        <w:t xml:space="preserve"> أشغال عامة </w:t>
      </w:r>
      <w:r w:rsidR="00FE6D1B">
        <w:rPr>
          <w:rFonts w:ascii="Traditional Arabic" w:hAnsi="Traditional Arabic" w:cs="Traditional Arabic"/>
          <w:b/>
          <w:bCs/>
          <w:sz w:val="32"/>
          <w:szCs w:val="32"/>
          <w:rtl/>
        </w:rPr>
        <w:t>-</w:t>
      </w:r>
      <w:r w:rsidR="00FE6D1B" w:rsidRPr="007A3BC5">
        <w:rPr>
          <w:rFonts w:ascii="Traditional Arabic" w:hAnsi="Traditional Arabic" w:cs="Traditional Arabic"/>
          <w:b/>
          <w:bCs/>
          <w:sz w:val="32"/>
          <w:szCs w:val="32"/>
          <w:rtl/>
        </w:rPr>
        <w:t xml:space="preserve"> تغيير موقع العقد </w:t>
      </w:r>
      <w:r w:rsidR="00FE6D1B">
        <w:rPr>
          <w:rFonts w:ascii="Traditional Arabic" w:hAnsi="Traditional Arabic" w:cs="Traditional Arabic"/>
          <w:b/>
          <w:bCs/>
          <w:sz w:val="32"/>
          <w:szCs w:val="32"/>
          <w:rtl/>
        </w:rPr>
        <w:t>-</w:t>
      </w:r>
      <w:r w:rsidR="00FE6D1B" w:rsidRPr="007A3BC5">
        <w:rPr>
          <w:rFonts w:ascii="Traditional Arabic" w:hAnsi="Traditional Arabic" w:cs="Traditional Arabic"/>
          <w:b/>
          <w:bCs/>
          <w:sz w:val="32"/>
          <w:szCs w:val="32"/>
          <w:rtl/>
        </w:rPr>
        <w:t xml:space="preserve"> أساس التعويض عنه </w:t>
      </w:r>
      <w:r w:rsidR="00FE6D1B">
        <w:rPr>
          <w:rFonts w:ascii="Traditional Arabic" w:hAnsi="Traditional Arabic" w:cs="Traditional Arabic"/>
          <w:b/>
          <w:bCs/>
          <w:sz w:val="32"/>
          <w:szCs w:val="32"/>
          <w:rtl/>
        </w:rPr>
        <w:t>-</w:t>
      </w:r>
      <w:r w:rsidR="00FE6D1B" w:rsidRPr="007A3BC5">
        <w:rPr>
          <w:rFonts w:ascii="Traditional Arabic" w:hAnsi="Traditional Arabic" w:cs="Traditional Arabic"/>
          <w:sz w:val="32"/>
          <w:szCs w:val="32"/>
          <w:rtl/>
        </w:rPr>
        <w:t xml:space="preserve"> نظر المحكمة لطلب التعويض عن خطأ تغيير الجهة الإدارية لموقع العقد يكون على أساس المسؤولية العقدية، لا على أساس نظرية عمل الأمير.</w:t>
      </w:r>
    </w:p>
    <w:p w14:paraId="37505B12" w14:textId="10534B80" w:rsidR="009F2101" w:rsidRPr="007A3BC5" w:rsidRDefault="00731CD9" w:rsidP="00731CD9">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د- </w:t>
      </w:r>
      <w:r w:rsidR="009F2101"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نظرية عمل الأمير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مناط إعمالها </w:t>
      </w:r>
      <w:r w:rsidR="007A3BC5">
        <w:rPr>
          <w:rFonts w:ascii="Traditional Arabic" w:hAnsi="Traditional Arabic" w:cs="Traditional Arabic"/>
          <w:b/>
          <w:bCs/>
          <w:sz w:val="32"/>
          <w:szCs w:val="32"/>
          <w:rtl/>
        </w:rPr>
        <w:t>-</w:t>
      </w:r>
      <w:r w:rsidR="009F2101" w:rsidRPr="007A3BC5">
        <w:rPr>
          <w:rFonts w:ascii="Traditional Arabic" w:hAnsi="Traditional Arabic" w:cs="Traditional Arabic"/>
          <w:b/>
          <w:bCs/>
          <w:sz w:val="32"/>
          <w:szCs w:val="32"/>
          <w:rtl/>
        </w:rPr>
        <w:t xml:space="preserve"> </w:t>
      </w:r>
      <w:r w:rsidR="009F2101" w:rsidRPr="007A3BC5">
        <w:rPr>
          <w:rFonts w:ascii="Traditional Arabic" w:hAnsi="Traditional Arabic" w:cs="Traditional Arabic"/>
          <w:sz w:val="32"/>
          <w:szCs w:val="32"/>
          <w:rtl/>
        </w:rPr>
        <w:t>إعمال نظرية الأمير لا يصار إليه إلا في الأضرار التي تصيب المتعاقد مع الجهة الإدارية دون خطأ منها نتيجة قرار عام صادر من السلطة التنظيمية.</w:t>
      </w:r>
    </w:p>
    <w:p w14:paraId="6314FDD3"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375A75DF" w14:textId="77777777" w:rsidR="009F2101" w:rsidRPr="007A3BC5" w:rsidRDefault="009F2101" w:rsidP="00D358C8">
      <w:pPr>
        <w:pStyle w:val="a3"/>
        <w:numPr>
          <w:ilvl w:val="0"/>
          <w:numId w:val="3"/>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المواد (27، 35، 37) من نظام المرافعات أمام ديوان المظالم الصادر بالمرسوم الملكي رقم (م/3) وتاريخ 22/1/1435هـ.</w:t>
      </w:r>
    </w:p>
    <w:p w14:paraId="2468CD45" w14:textId="77777777" w:rsidR="009F2101" w:rsidRPr="007A3BC5" w:rsidRDefault="009F2101" w:rsidP="00D358C8">
      <w:pPr>
        <w:pStyle w:val="a3"/>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6397A110"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B0ACA37" w14:textId="77777777" w:rsidR="009F2101" w:rsidRPr="007A3BC5" w:rsidRDefault="009F2101"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والمستندات المرفقة بملف الاعتراض، في أن وكيل الشركة المعترض ضدها سبق أن تقدم إلى المحكمة الإدارية بأبها بدعوى طالب فيها بإلزام المؤسسة المعترضة بأن تدفع لموكلته قيمة الأعمال الإضافية التي تم تنفيذها للحفر والردم والأساسات، وتعويضها عن الضرر الناشئ عن إيقاف الأعمال، وعن الزيادة في الأسعار بسبب تأخر المشروع، وعن </w:t>
      </w:r>
      <w:r w:rsidRPr="007A3BC5">
        <w:rPr>
          <w:rFonts w:ascii="Traditional Arabic" w:hAnsi="Traditional Arabic" w:cs="Traditional Arabic"/>
          <w:sz w:val="32"/>
          <w:szCs w:val="32"/>
          <w:rtl/>
        </w:rPr>
        <w:lastRenderedPageBreak/>
        <w:t>استطالة مدة الضمان البنكي، ورد غرامات التأخير والإشراف المفروضة عليها. وبعد قيد الدعوى في سجلات المحكمة قضية برقم (7515) لعام 1439هـ، وإحالتها إلى الدائرة الثالثة، باشرت نظرها، ثم أصدرت فيها حكمها قضت فيه بإلزام المؤسسة العامة للتدريب التقني والمهني بأن تدفع لشركة (...) مبلغاً قدره (2.895.091.80) مليونان وثمانمئة وخمسة وتسعون ألفاً وواحد وتسعون ريالاً وثمانون هللة عن الأعمال الإضافية ورفض ما عدا ذلك من طلبات للأسباب الموضحة فيه. وباستئناف ممثل المؤسسة المعترضة الحكم أمام محكمة الاستئناف الإدارية بمنطقة عسير، قيد الاستئناف في سجلات المحكمة قضية برقم (7696) لعام 1441هـ، وأحيلت إلى دائرة الاستئناف الثالثة التي نظرتها ثم أصدرت فيها حكمها قضت فيه بتأييد الحكم المستأنف محمولاً على أسبابه. وبتاريخ 22/1/1442هـ تقدم ممثل المؤسسة المعترضة إلى هذه المحكمة باعتراضه على حكم الاستئناف، قيد برقم (360) لعام 1442هـ، طالب فيه بنقض الحكم للأسباب التي أوضحها، والتي تتلخص في خطأ المحكمة في تطبيق النظام عندما قررت ندب مكتب (...) خبيراً في القضية، وبنت حكمها على تقريره، رغم وجود خصومة قضائية قائمة بين صاحب المكتب وبين المؤسسة، ولأن المؤسسة قامت بدفع قيمة أعمال الحفر والردم وتعويض الشركة عنها في المستخلص الختامي بعد اعتماد كمياتها هندسياً طبقاً لشروط العقد، كما أن الشركة استلمت الموقع بعد إزالة العوائق بموجب المحضر المؤرخ في 17/21/1427هـ دون أن يبدي مندوب الشركة اعتراضاً أو تحفظاً على الموقع حيث تضمن المحضر "أنه بعد الاطلاع والمعاينة على موقع العمل أقر ممثل المقاول بأنه استلم الموقع وأنه لا يوجد أي عائق يمنعه من بدء العمل، ويعتبر يوم الأحد الموافق 17/12/1427هـ هو تاريخ بدء التنفيذ للمشروع"،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7FC6CEE" w14:textId="77777777" w:rsidR="009F2101" w:rsidRPr="007A3BC5" w:rsidRDefault="009F2101"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9EBD535" w14:textId="6A87BE20" w:rsidR="009F2101" w:rsidRPr="007A3BC5" w:rsidRDefault="009F2101" w:rsidP="00014DE1">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حكم الاستئناف محل الاعتراض قضى بتأييد الحكم الابتدائي واقتصر في الرد على الاستئناف المقدم من المؤسسة المعترضة على القول "ولا يغير من ذلك ما أثير في الاعتراض من أقوال"، دون أن يتضمن الحكم ملخصاً للاعتراض والأسباب التي بُني عليها الاعتراض. ولما كان الاستئناف المقدم </w:t>
      </w:r>
      <w:r w:rsidR="002F1723">
        <w:rPr>
          <w:rFonts w:ascii="Traditional Arabic" w:hAnsi="Traditional Arabic" w:cs="Traditional Arabic"/>
          <w:sz w:val="32"/>
          <w:szCs w:val="32"/>
          <w:rtl/>
        </w:rPr>
        <w:t>من المؤسسة تضمن دفوعاً جوهريةً،</w:t>
      </w:r>
      <w:r w:rsidR="007C6994">
        <w:rPr>
          <w:rFonts w:ascii="Traditional Arabic" w:hAnsi="Traditional Arabic" w:cs="Traditional Arabic"/>
          <w:sz w:val="32"/>
          <w:szCs w:val="32"/>
          <w:rtl/>
        </w:rPr>
        <w:t xml:space="preserve"> لا سيما</w:t>
      </w:r>
      <w:r w:rsidRPr="007A3BC5">
        <w:rPr>
          <w:rFonts w:ascii="Traditional Arabic" w:hAnsi="Traditional Arabic" w:cs="Traditional Arabic"/>
          <w:sz w:val="32"/>
          <w:szCs w:val="32"/>
          <w:rtl/>
        </w:rPr>
        <w:t xml:space="preserve"> المتعلق بعدم حيادية الخبير الفني الذي ندبته الدائرة الابتدائية؛ فإن إغفال الحكم إيراد دفوع المؤسسة والرد عليها لا يتفق مع المادة السابعة والعشرين من نظام المرافعات أمام ديوان المظالم التي أوجبت أن يشتمل الحكم على عرض مجمل لوقائع الدعوى وطلبات الخصوم وخلاصة موجزة لدفوعهم ودفاعهم الجوهري، ولا مع المادة (35/5) من اللائحة التنفيذية لنظام المرافعات أمام ديوان المظالم التي نصت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الصادر في الاعتراض </w:t>
      </w:r>
      <w:r w:rsidRPr="007A3BC5">
        <w:rPr>
          <w:rFonts w:ascii="Traditional Arabic" w:hAnsi="Traditional Arabic" w:cs="Traditional Arabic"/>
          <w:sz w:val="32"/>
          <w:szCs w:val="32"/>
          <w:rtl/>
        </w:rPr>
        <w:lastRenderedPageBreak/>
        <w:t>بالإضافة إلى البيانات الأساسية المذكورة في المادة (٢٧) الآتي: أ-</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ملخصاً وافياً للاعتراض يشتمل على طلبات المعترض، ومنطوق الحكم المعترض عليه، وحاصل الأسباب التي بُني عليها الاعتراض، والطلبات في الدعوى المعترض على حكمها. ب-</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الرد على ما تضمنه طلب الاعتراض من دفوع أو أوجه دفاع جوهرية، إذا لم يكن الحكم المعترض عليه قد تضمن الرد عليها"، وحيث لم يتضمن الحكم الابتدائي مناقشة دفوع المؤسسة والرد عليها؛ فإن خلو حكم الاستئناف من إيراد دفوع المؤسسة، والرد عليها ينطوي على قصور في الأسباب وإخلال بحق الدفاع يعيب الحكم. ومن المعلوم أن وظيفة الاستئناف لم تعد مقصورة على تدقيق الحكم الابتدائي، وإنما يترتب على رفع الاستئناف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 ولذلك كان على محكمة الاستئناف -باعتبارها محكمة موضوع فيما طرح عليها- أن يكون حكمها مستوفياً لبياناته، ورادَّاً على جميع دفوع الخصوم الجوهرية المطروحة عليها، وقد نصت المادة (35) من نظام المرافعات أمام ديوان المظالم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"فيما لم يرد فيه نص خاص، تسري على الاعتراض أمام محاكم الاستئناف الإدارية والمحكمة الإدارية العليا الإجراءات المقررة أمام المحاكم الإدارية"، والمادة (37) منه على أن</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"الاستئناف ينقل الدعوى بحالتها التي كانت عليها قبل صدور الحكم المستأنف بالنسبة إلى ما رُفع عنه الاستئناف فقط. ويجب على المحكمة أن تنظر الاستئناف على أساس ما يقدم إليها من أدلة ودفوع وأوجه دفاع جديدة، وما كان قد قدم من ذلك إلى المحكمة الإدارية". ومن ناحية أخرى فقد أسس الحكم الابتدائي وأيده في ذلك حكم الاستئناف محل الاعتراض قضاءه بتعويض الشركة المعترض ضدها على نظرية عمل </w:t>
      </w:r>
      <w:r w:rsidR="00014DE1">
        <w:rPr>
          <w:rFonts w:ascii="Traditional Arabic" w:hAnsi="Traditional Arabic" w:cs="Traditional Arabic"/>
          <w:sz w:val="32"/>
          <w:szCs w:val="32"/>
          <w:rtl/>
        </w:rPr>
        <w:t>الأمير، وذكر الحكم في هذا الصدد</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وبما أنه ترتب على ذلك التصرف الصادر منها بتعديل موقع المشروع وإزاحته خسارة لحقت بالمدعية؛ عليه فإن الدائرة تنتهي إلى استحقاق المدعية في الحصول على تعويض كامل عن الزيادة التي نشأت من جراء ذلك التغيير؛ وبالتالي تعويض المدعية عما تكلفته من مبالغ إضافية نتيجة لتلك الزيادة وتطبيقاً لنظرية عمل الأمير</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وهذا الذي انتهى إليه الحكم لا يتفق مع أحكام نظرية عمل الأمير؛ لأنه لا يصار إلى إعمال هذه النظرية إلا في الأضرار التي تصيب المتعاقد مع جهة الإدارة دون خطأ منها نتيجة قرار عام صادر من السلطة التنظيمية، والواقع في القضية الماثلة أن الشركة المعترض ضدها تدعي أن المؤسسة المعترضة أخطأت في تغيير الموقع، وتطالب بالتعويض على أساس هذا الخطأ؛ فكان على الدائرة أن تنظر الدعوى على أساس المسؤولية العقدية، والتحقق من ثبوت الخطأ، وأثر استلام الشركة للموقع دون تحفظ حول زيادة كميات الحفر والردم بسبب تغيير الموقع. وحيث صدر الحكم محل الاعتراض مشتملاً على مخالفات للنظام تعيب الحكم وتوجب نقضه، وقد تضمن الاعتراض النعي عليه بمخالفته النظام؛ فإنه يتعين نقضه.</w:t>
      </w:r>
    </w:p>
    <w:p w14:paraId="575F17B6" w14:textId="77777777" w:rsidR="009F2101" w:rsidRPr="007A3BC5" w:rsidRDefault="009F2101"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5ED73244" w14:textId="044843F0" w:rsidR="00A90D53" w:rsidRPr="007A3BC5" w:rsidRDefault="009F2101"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362FA52" w14:textId="77777777" w:rsidR="00A90D53" w:rsidRPr="007A3BC5" w:rsidRDefault="00A90D53"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CEA15BD" w14:textId="54317C97" w:rsidR="00A90D53" w:rsidRPr="007A3BC5" w:rsidRDefault="00A90D53"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6</w:t>
      </w:r>
    </w:p>
    <w:p w14:paraId="5B50BD9D"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7838/ق لعام 1440هـ</w:t>
      </w:r>
    </w:p>
    <w:p w14:paraId="43871497"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2793 لعام 1441هـ</w:t>
      </w:r>
    </w:p>
    <w:p w14:paraId="302DB58E"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13/11/1442هـ</w:t>
      </w:r>
    </w:p>
    <w:p w14:paraId="649AD41D"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2C839F9" w14:textId="2CB77ABA" w:rsidR="00A90D53"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A90D53"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EF64E0">
        <w:rPr>
          <w:rFonts w:ascii="Traditional Arabic" w:hAnsi="Traditional Arabic" w:cs="Traditional Arabic" w:hint="cs"/>
          <w:b/>
          <w:bCs/>
          <w:sz w:val="32"/>
          <w:szCs w:val="32"/>
          <w:rtl/>
        </w:rPr>
        <w:t>وضوح</w:t>
      </w:r>
      <w:r w:rsidR="00A90D53" w:rsidRPr="007A3BC5">
        <w:rPr>
          <w:rFonts w:ascii="Traditional Arabic" w:hAnsi="Traditional Arabic" w:cs="Traditional Arabic"/>
          <w:b/>
          <w:bCs/>
          <w:sz w:val="32"/>
          <w:szCs w:val="32"/>
          <w:rtl/>
        </w:rPr>
        <w:t xml:space="preserve"> الحكم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و</w:t>
      </w:r>
      <w:r w:rsidR="00EF64E0">
        <w:rPr>
          <w:rFonts w:ascii="Traditional Arabic" w:hAnsi="Traditional Arabic" w:cs="Traditional Arabic" w:hint="cs"/>
          <w:b/>
          <w:bCs/>
          <w:sz w:val="32"/>
          <w:szCs w:val="32"/>
          <w:rtl/>
        </w:rPr>
        <w:t>ج</w:t>
      </w:r>
      <w:r w:rsidR="00A90D53" w:rsidRPr="007A3BC5">
        <w:rPr>
          <w:rFonts w:ascii="Traditional Arabic" w:hAnsi="Traditional Arabic" w:cs="Traditional Arabic"/>
          <w:b/>
          <w:bCs/>
          <w:sz w:val="32"/>
          <w:szCs w:val="32"/>
          <w:rtl/>
        </w:rPr>
        <w:t>و</w:t>
      </w:r>
      <w:r w:rsidR="00EF64E0">
        <w:rPr>
          <w:rFonts w:ascii="Traditional Arabic" w:hAnsi="Traditional Arabic" w:cs="Traditional Arabic" w:hint="cs"/>
          <w:b/>
          <w:bCs/>
          <w:sz w:val="32"/>
          <w:szCs w:val="32"/>
          <w:rtl/>
        </w:rPr>
        <w:t>ب</w:t>
      </w:r>
      <w:r w:rsidR="00A90D53" w:rsidRPr="007A3BC5">
        <w:rPr>
          <w:rFonts w:ascii="Traditional Arabic" w:hAnsi="Traditional Arabic" w:cs="Traditional Arabic"/>
          <w:b/>
          <w:bCs/>
          <w:sz w:val="32"/>
          <w:szCs w:val="32"/>
          <w:rtl/>
        </w:rPr>
        <w:t xml:space="preserve">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يجب أن يكون الحكم بيناً بشكل واضح حتى يكون قاطعاً فيما قضى به ومنهياً للنزاع فيه.</w:t>
      </w:r>
    </w:p>
    <w:p w14:paraId="7664CC56" w14:textId="379D179D" w:rsidR="00A90D53" w:rsidRPr="007A3BC5" w:rsidRDefault="00731CD9" w:rsidP="00731CD9">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A90D53"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الإخلال بحق الدفاع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الرد على الدفوع الجوهرية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A90D53" w:rsidRPr="007A3BC5">
        <w:rPr>
          <w:rFonts w:ascii="Traditional Arabic" w:hAnsi="Traditional Arabic" w:cs="Traditional Arabic"/>
          <w:sz w:val="32"/>
          <w:szCs w:val="32"/>
          <w:rtl/>
        </w:rPr>
        <w:t>إغفال الحكم الرد على الدفوع الجوهرية ومناقشتها؛ يعيب الحكم بالقصور في التسبيب، والإخلال بحق الدفاع.</w:t>
      </w:r>
    </w:p>
    <w:p w14:paraId="13FFF901" w14:textId="6E3DC948" w:rsidR="00A90D53"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A90D53"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عدم التحقق من شمول الحسميات المحكوم بردها لغرامة التأخير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الحكم برد المبلغ المحسوم على المتعاقد الذي تم تعليته عن ملاحظات الاستلام الابتدائي، دون بيان ما إذا كانت غرامة التأخير داخلة في المبلغ؛ يعيب الحكم بالقصور في التسبيب</w:t>
      </w:r>
      <w:r w:rsidR="00A90D53" w:rsidRPr="007A3BC5">
        <w:rPr>
          <w:rFonts w:ascii="Traditional Arabic" w:hAnsi="Traditional Arabic" w:cs="Traditional Arabic"/>
          <w:b/>
          <w:bCs/>
          <w:sz w:val="32"/>
          <w:szCs w:val="32"/>
          <w:rtl/>
        </w:rPr>
        <w:t>.</w:t>
      </w:r>
    </w:p>
    <w:p w14:paraId="5E005548"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DD494A8" w14:textId="530DD845" w:rsidR="00A90D53" w:rsidRPr="007A3BC5" w:rsidRDefault="00A90D53" w:rsidP="00014DE1">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المؤسسة المعترضة برد ما تم حسمه من مستحقات الشركة في عقد إنشاء المعهد العالي التقني بالمدينة المنورة بسبب الملاحظات الواردة في التسليم الابتدائي، وعن ملاحظة ديوان المراقبة المتعلقة بأنظمة الأمن والسلامة في الموقع، ورد غرامة التأخير والإشراف، وتعويض الشركة عن الضرر الذي يدعي أنه أصاب الشركة بسبب استطالة مدة التنفيذ؛ نتيجة تغيير الموقع وإيقاف الأعمال. وبعد قيد الدعوى في سجلات المحكمة قضية برقم (9174) لعام 1436هـ، وإحالتها إلى الدائرة الثالثة والعشرين بتلك المحكمة، باشرت نظرها ثم أصدرت فيها حكمها قضت فيه بإلزام المؤسسة العامة للتدريب التقني والمهني بدفع مبلغ قدره (819</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538.52) ثمانمئة وتسعة عشر ألفاً وخمسمئة وثمانية وثلاثون ريالاً واثنان وخمسون هللة لصالح شركة (...) ورفض ما</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عدا ذلك من طلبات للأسباب التي أوضحتها. وباستئناف الطرفين الحكم أمام محكمة الاستئناف الإدارية بمنطقة الرياض، قيد في سجلات المحكمة قضية برقم (7838) لعام 1440هـ، وأحيلت إلى دائرة الاستئناف الرابعة بتلك المحكمة التي نظرتها، ثم أصدرت فيها حكمها قضت فيه بتأييد الحكم المستأنف محمولاً على أسبابه. وبتاريخ 26/5/1441هـ تقدم ممثل المؤسسة العامة للتدريب التقني والمهني إلى هذه المحكمة باعتراضه على </w:t>
      </w:r>
      <w:r w:rsidRPr="007A3BC5">
        <w:rPr>
          <w:rFonts w:ascii="Traditional Arabic" w:hAnsi="Traditional Arabic" w:cs="Traditional Arabic"/>
          <w:sz w:val="32"/>
          <w:szCs w:val="32"/>
          <w:rtl/>
        </w:rPr>
        <w:lastRenderedPageBreak/>
        <w:t>حكم الاستئناف، قيد برقم (2793) لعام 1441هـ، طالب فيه بنقض الحكم للأسباب التي ذكرها، والتي تتلخص في خطأ الحكم في تطبيق النظام؛ لأن المستند النظامي المبني عليه حسم ملاحظات الاستلام الابتدائي هي التعلية الواردة بملاحظات الاستلام الابتدائي، والتعلية هي عبارة عن نسبة مئوية تعلى من قيمة أي بند متأخر لم ينته المقاول من تنفيذه بالكامل، أو به بعض العيوب، ويتم تحديدها بمعرفة لجنة الاستلام الابتدائي عند استلام المشروع، ويتم إعطاء المقاول مهلة للانتهاء من تنفيذ هذه البنود ولتلافي العيوب بها وإصلاحها، ثم احتساب (10%) من نسبة التعلية كغرامة تأخير بالمستخلص الختامي لعدم إنهاء تنفيذ هذه البنود في موعدها. وبما أن الاستلام الابتدائي تم بتاريخ 12/4/1433هـ وقد قامت اللجنة المشكلة لاستلام المشروع وقتها بتسجيل بعض الملاحظات على المشروع، وطلب التعديل عليها من قبل المقاول، وإعطاؤه مهلة لذلك، وحيث إن الاستلام النهائي للمشروع كان بتاريخ 8/1/1436هـ، فتطبيق الحسم يعد نظامياً على تلك البنود التي بها ملاحظات، كما هو موضح في محضر الاستلام الابتدائي، وذلك بناء على المادة (39) من الشروط العامة الملحقة بالعقد المبرم مع المقاول، إلا أن الدائرة توجهت إلى أحقية المدعية في رد الحسم عنها واسترداد القيمة المحسومة، نظراً لقيام المدعية بتلافي الملاحظات الواردة بمحضر الاستلام الابتدائي وتعديلها وتسليم المشروع تسليماً نهائياً؛ مستندة بذلك إلى نص المادة (52) من الشروط العامة بالعقد، وهذه المادة لم تتضمن أي نص يفيد باستحقاق رد الحسومات المفروضة على المقاول بعد تعديل الملاحظات والتسليم النهائي. وأما حسميات ديوان المراقبة العامة، فلعدم قيام الشركة المعترض ضدها باستكمال أنظمة الأمن والسلامة بالموقع كما جاء في الشروط الخاصة بملحق العقد، والرفع بذلك عن طريق استشاري المشروع، ويتم الحسم آلياً عند إدخال المستخلص على النظام، وطلب نقض الحكم. وبتبليغ المعترض ضدها بصحيفة الاعتراض، أودع وكيلها مذكرة دفاع تتلخص في أن موكلته أنجزت العمل بالمشروع بملاحظات لم تمنع من استلامه، ولم يلحق المؤسسة المعترضة ضرر من ذلك، وقد اكتفت لجنة الاستلام الابتدائي باحتجاز ما نسبته (10%) من قيمة الأعمال لحين الانتهاء من إكمال الملاحظات، وليس هناك غرامة مفروضة على المشروع لعدم تحقق موجبها، وما تحتج به بما سمته غرامة التعلية لم يرد في العقد،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F57C147"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149EAF3E" w14:textId="77777777"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قضى برد ما حسمته المؤسسة المعترضة عن ملاحظات الاستلام الابتدائي؛ بناءً على ما ذكره من (أن الثابت أن المدعية أرسلت خطاباً للمدعى عليها بتسليم الأعمال بعد تنفيذ الملاحظات التي عليها بتاريخ 16/11/1434هـ، </w:t>
      </w:r>
      <w:r w:rsidRPr="007A3BC5">
        <w:rPr>
          <w:rFonts w:ascii="Traditional Arabic" w:hAnsi="Traditional Arabic" w:cs="Traditional Arabic"/>
          <w:sz w:val="32"/>
          <w:szCs w:val="32"/>
          <w:rtl/>
        </w:rPr>
        <w:lastRenderedPageBreak/>
        <w:t>وأن المدعى عليها أصدرت المحضر والاستلام النهائي بدون ملاحظات؛ فإن المدعية تستحق رد المبلغ المحسوم عليها)، وخلص الحكم إلى إلزام المؤسسة المعترضة برد المبلغ المحسوم عليها الذي تم تعليته عن تلك الملاحظات، دون أن يتضمن الحكم بيان ما إذا كانت غرامة التأخير عن نواقص الاستلام الابتدائي داخلة في المبلغ الذي تم تعليته بسبب تلك النواقص، وهذا قصور في الأسباب يعيب الحكم؛ لأنه إن كانت الحسميات عن نواقص الاستلام الابتدائي شاملة للغرامة؛ فإن الحكم بردها غير صحيح؛ لثبوت التأخير‏ في إنجازها حسبما قرره الحكم وقضى به. كما أن الحكم في أسبابه اتسم بعدم الوضوح في هذه الجزئية، وفي تحديد الغرامات المفروضة على الشركة المعترض ضدها، وكان الواجب أن يبين الحكم بشكل واضح أن الغرامات هي على نواقص الاستلام الابتدائي وليس على كامل أعمال العقد، وأن المبلغ الذي تم تعليته عن نواقص الاستلام لا يشمل الغرامات، بعد أن تتحقق من ذلك؛ حتى يكون حكمها قاطعاً فيما قضى به ومنهياً للنزاع فيه. وفيما يتعلق بمطالبة الشركة برد الحسميات الواردة في ملاحظة ديوان المراقبة وقدرها (20.000) عشرون ألف ريال، فقد ألزم الحكم محل الاعتراض المؤسسة بردها بناءً على ما ذكره من (أن الثابت أن المدعى عليها حسمت هذا المبلغ دون الاستناد إلى مستند نظامي في حسمها، ولم تقدم ما يثبت أحقيتها في هذا الحسم؛ مما يضفي على هذا الحسم البطلان، ويتعين رده للمدعية وبه تحكم)، في حين أن دفاع المؤسسة تضمن أن الشروط الخاصة بملحق العقد تضمنت الالتزام بأنظمة الأمن والسلامة في الموقع، وأن الشركة لم تلتزم بها، ولم يتضمن الحكم في أسبابه الرد على هذا الدفاع ومناقشته؛ حتى يتبين مدى صحة هذه المطالبة؛ مما يعيب الحكم بالقصور والإخلال بحق الدفاع. وبناء عليه، ولما كان الحكم محل الاعتراض شابه قصور في أسبابه على النحو الذي سبق بيانه، وكان نظام المرافعات أوجب تسبيب الأحكام؛ فإنه يتعين نقض الحكم وإعادة القضية إلى محكمة الاستئناف الإدارية بمنطقة الرياض للفصل فيها من جديد من غير مَنْ نظرها.</w:t>
      </w:r>
    </w:p>
    <w:p w14:paraId="26B5871C"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0A589B3E" w14:textId="4334B25B" w:rsidR="00A90D53" w:rsidRPr="007A3BC5" w:rsidRDefault="00A90D53"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7AB1D02" w14:textId="77777777" w:rsidR="00A90D53" w:rsidRPr="007A3BC5" w:rsidRDefault="00A90D53"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0123330E" w14:textId="2DCE0208" w:rsidR="00A90D53" w:rsidRPr="007A3BC5" w:rsidRDefault="00A90D53"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21</w:t>
      </w:r>
      <w:r w:rsidR="003E0BB4">
        <w:rPr>
          <w:rFonts w:ascii="Traditional Arabic" w:eastAsia="Times New Roman" w:hAnsi="Traditional Arabic" w:cs="Traditional Arabic" w:hint="cs"/>
          <w:b/>
          <w:bCs/>
          <w:sz w:val="32"/>
          <w:szCs w:val="32"/>
          <w:rtl/>
          <w:lang w:eastAsia="en-US" w:bidi="ar-SA"/>
        </w:rPr>
        <w:t>7</w:t>
      </w:r>
    </w:p>
    <w:p w14:paraId="3E6A5DD4"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3024/ق لعام 1440هـ</w:t>
      </w:r>
    </w:p>
    <w:p w14:paraId="119E5B45"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4450 لعام 1441هـ</w:t>
      </w:r>
    </w:p>
    <w:p w14:paraId="03202F6D"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 xml:space="preserve">تاريخ الجلسة </w:t>
      </w:r>
      <w:r w:rsidRPr="007A3BC5">
        <w:rPr>
          <w:rFonts w:ascii="Traditional Arabic" w:hAnsi="Traditional Arabic" w:cs="Traditional Arabic"/>
          <w:b/>
          <w:bCs/>
          <w:sz w:val="32"/>
          <w:szCs w:val="32"/>
          <w:rtl/>
          <w:lang w:bidi="ar-SA"/>
        </w:rPr>
        <w:t>19</w:t>
      </w:r>
      <w:r w:rsidRPr="007A3BC5">
        <w:rPr>
          <w:rFonts w:ascii="Traditional Arabic" w:hAnsi="Traditional Arabic" w:cs="Traditional Arabic"/>
          <w:b/>
          <w:bCs/>
          <w:sz w:val="32"/>
          <w:szCs w:val="32"/>
          <w:rtl/>
        </w:rPr>
        <w:t>/11/1442هـ</w:t>
      </w:r>
    </w:p>
    <w:p w14:paraId="04C81569"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AEA0217" w14:textId="40E099FA" w:rsidR="00A90D53"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A90D53" w:rsidRPr="007A3BC5">
        <w:rPr>
          <w:rFonts w:ascii="Traditional Arabic" w:hAnsi="Traditional Arabic" w:cs="Traditional Arabic"/>
          <w:b/>
          <w:bCs/>
          <w:sz w:val="32"/>
          <w:szCs w:val="32"/>
          <w:rtl/>
        </w:rPr>
        <w:t xml:space="preserve">طلبات قضائية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التماس إعادة النظر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التفرقة بينه وبين الاستئناف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A90D53" w:rsidRPr="007A3BC5">
        <w:rPr>
          <w:rFonts w:ascii="Traditional Arabic" w:hAnsi="Traditional Arabic" w:cs="Traditional Arabic"/>
          <w:sz w:val="32"/>
          <w:szCs w:val="32"/>
          <w:rtl/>
        </w:rPr>
        <w:t>التماس إعادة النظر يعد طريق طعن غير عادي على الحكم وفقاً للحالات المنصوص عليها نظاماً، بخلاف الاستئناف فإنه يعد طريق طعن عادي على الحكم لأمر شاب أسبابه أو منطوقه.</w:t>
      </w:r>
    </w:p>
    <w:p w14:paraId="4E5EE584" w14:textId="7A928335" w:rsidR="00A90D53" w:rsidRPr="007A3BC5" w:rsidRDefault="00731CD9" w:rsidP="00731CD9">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A90D53" w:rsidRPr="007A3BC5">
        <w:rPr>
          <w:rFonts w:ascii="Traditional Arabic" w:hAnsi="Traditional Arabic" w:cs="Traditional Arabic"/>
          <w:b/>
          <w:bCs/>
          <w:sz w:val="32"/>
          <w:szCs w:val="32"/>
          <w:rtl/>
        </w:rPr>
        <w:t xml:space="preserve">طلبات قضائية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التماس إعادة النظر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ما يجب على المحكمة عند نظره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A90D53" w:rsidRPr="007A3BC5">
        <w:rPr>
          <w:rFonts w:ascii="Traditional Arabic" w:hAnsi="Traditional Arabic" w:cs="Traditional Arabic"/>
          <w:sz w:val="32"/>
          <w:szCs w:val="32"/>
          <w:rtl/>
        </w:rPr>
        <w:t>يجب على المحكمة عند نظر التماس إعادة النظر في حكم صادر عنها أن تتحقق من قبوله شكلاً، وأنه ينطوي على إحدى حالات قبوله، دون التعرض للحكم وما قضى به؛ فإن لم تتوافر فيه تلك الشروط وجب على المحكمة أن تقضي من تلقاء نفسها بعدم قبوله دون الخوض في موضوعه، وأما إذا توافرت فيه تلك الشروط فتنظر المحكمة في موضوع الدعوى بعد إبلاغ أطراف الدعوى بذلك.</w:t>
      </w:r>
    </w:p>
    <w:p w14:paraId="2997DA3D" w14:textId="30C4E04E" w:rsidR="00A90D53" w:rsidRPr="007A3BC5" w:rsidRDefault="00731CD9" w:rsidP="00731CD9">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A90D53" w:rsidRPr="007A3BC5">
        <w:rPr>
          <w:rFonts w:ascii="Traditional Arabic" w:hAnsi="Traditional Arabic" w:cs="Traditional Arabic"/>
          <w:b/>
          <w:bCs/>
          <w:sz w:val="32"/>
          <w:szCs w:val="32"/>
          <w:rtl/>
        </w:rPr>
        <w:t xml:space="preserve">طلبات قضائية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التماس إعادة النظر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w:t>
      </w:r>
      <w:r w:rsidR="00A90D53" w:rsidRPr="007A3BC5">
        <w:rPr>
          <w:rFonts w:ascii="Traditional Arabic" w:hAnsi="Traditional Arabic" w:cs="Traditional Arabic"/>
          <w:b/>
          <w:bCs/>
          <w:sz w:val="32"/>
          <w:szCs w:val="32"/>
          <w:rtl/>
        </w:rPr>
        <w:t xml:space="preserve">الحكم في الالتماس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إغفال الحالة النظامية لقبول الالتماس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قبول المحكمة لالتماس إعادة النظر دون بيان الحالة النظامية التي يندرج تحتها الالتماس ووجه انطباقها عليه؛ يجعل الحكم معيباً بالقصور في التسبيب، ويتعين نقضه.</w:t>
      </w:r>
    </w:p>
    <w:p w14:paraId="419C2E93"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1FB3A422" w14:textId="77777777" w:rsidR="00A90D53" w:rsidRPr="007A3BC5" w:rsidRDefault="00A90D53"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المادة (200) من نظام المرافعات الشرعية الصادر بالمرسوم الملكي رقم (م/1) وتاريخ 22/1/1435هـ.</w:t>
      </w:r>
    </w:p>
    <w:p w14:paraId="49AC60F3"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51037BF" w14:textId="55B30C62"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وكيل المعترض ضده تقدم بصحيفة دعوى إلى المحكمة الإدارية بمكة المكرمة تضمنت طلب إلزام المعترضة استكمال الإجراءات النظامية بإيصال التيار الكهربائي لعقاره. وبعد قيد الدعوى في سجلات المحكمة قضية إدارية برقم (941) لعام 1439هـ، أحيلت إلى الدائرة الثانية في تلك المحكمة، فنظرتها ثم أصدرت فيها بتاريخ 13/2/1440هـ حكمها القاضي بإلزام أمانة العاصمة المقدسة استكمال الإجراءات النظامية لإيصال التيار الكهربائي لعقار (...) للأسباب التي أوضحتها. وبعد استئناف ممثل المعترضة الحكم أمام محكمة الاستئناف الإدارية بمنطقة مكة المكرمة، أحيل إلى دائرة الاستئناف الثانية، فنظرت الاستئناف وبجلسة 10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1440هـ أصدرت حكمها القاضي بإلغاء الحكم، والقضاء مجدداً برفض الدعوى للأسباب التي أوضحتها. ثم تقدم المعترض ضده بالتماس يطلب فيه إعادة النظر في الحكم، </w:t>
      </w:r>
      <w:r w:rsidRPr="007A3BC5">
        <w:rPr>
          <w:rFonts w:ascii="Traditional Arabic" w:hAnsi="Traditional Arabic" w:cs="Traditional Arabic"/>
          <w:sz w:val="32"/>
          <w:szCs w:val="32"/>
          <w:rtl/>
        </w:rPr>
        <w:lastRenderedPageBreak/>
        <w:t xml:space="preserve">فنظرت الدائرة الطلب وبتاريخ </w:t>
      </w:r>
      <w:r w:rsidR="00C55D02">
        <w:rPr>
          <w:rFonts w:ascii="Traditional Arabic" w:hAnsi="Traditional Arabic" w:cs="Traditional Arabic"/>
          <w:sz w:val="32"/>
          <w:szCs w:val="32"/>
          <w:rtl/>
        </w:rPr>
        <w:t>9/6/</w:t>
      </w:r>
      <w:r w:rsidRPr="007A3BC5">
        <w:rPr>
          <w:rFonts w:ascii="Traditional Arabic" w:hAnsi="Traditional Arabic" w:cs="Traditional Arabic"/>
          <w:sz w:val="32"/>
          <w:szCs w:val="32"/>
          <w:rtl/>
        </w:rPr>
        <w:t>1441هـ، أصدرت فيه قرارها بالعدول عن الحكم رقم (3024) وتاريخ 10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1440هـ، وتأييد الحكم في الدعوى الإدارية رقم (941) لعام 1439هـ الصادر بتاريخ 13/2/14400هـ للأسباب التي أوضحتها. وبتاريخ 15</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1442هـ تقدم ممثل المعترضة باعتراضه على حكم محكمة الاستئناف أمام هذه المحكمة طالباً نقضَ الحكم للأسباب الواردة في الاعتراض، وتتلخص في مخالفة الحكم للأمر السامي رقم (285) وتاريخ 30</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1440هـ حيث لم يصدر له أي موافقة رسمية من قبل البلدية حيال إيصال التيار الكهربائي. كما أن الموقع تم تخصيصه لهيئة المدن الصناعية، إضافة إلى القصور في التسبيب حيث لم يستند الحكم فيما انتهى إليه على نص نظامي، ولم يقم على بينة أو دليل، وخالف الأصول والقواعد الفنية لبناء الأحكام. كما أن العقار قد أزيل من قبل لجنة التعديات التابعة لإمارة منطقة مكة المكرمة، وأثبتت المحكمة المختصة في حكمها الصادر في الدعوى رقم (4051307) وتاريخ 23/11/1439هـ أن الموقع ملك للدولة. فأُبلغ المعترض ضده بصحيفة الاعتراض حسب الأصول المتبعة نظاماً.</w:t>
      </w:r>
    </w:p>
    <w:p w14:paraId="0A3782B1"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E9D6DC9" w14:textId="682253E2"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الحكم محل الاعتراض قد صدر في طلب إعادة النظر المقدم من المعترض ضده على حكم الدائرة النهائي الصادر بتاريخ 10</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1440هـ، وقد قبلت الدائرة إعادة النظر في الحكم وعدلت عن حكمها السابق دون الاستناد في قبول الطلب إلى أي من الحالات المنصوص عليها بالمادة (200) من نظام المرافعات الشرعية والتي تجيز للخصوم طلب إعادة النظر في الأحكام النهائية، وأعادت طرح الخصومة من جديد أمامها كما لو كانت تنظرها بطريق الاستئناف، في حين أن الطلب المعروض عليها هو التماس إعادة النظر في حكمها النهائي الصادر برفض الدعوى، ولا شك أن هناك فرقاً بين التماس إعادة النظر كطريق طعن غير عادي، وبين الاستئناف كطريق طعن عادي؛ لأن الاستئناف هو طعن على الحكم لأمر شاب أسبابه أو منطوقه، في حين أن التماس إعادة النظر لا يتضمن في حقيقته طعناً على الحكم ولا يستهدف تجريحه، وإنما هو طلب لإعادة النظر في الحكم لظهور وقائع أو أوراق جديدة لو كانت معروضة على المحكمة وقت صدور الحكم لتغير وجه هذا الحكم، وما شابه ذلك من الحالات المنصوص عليها في المادة المئتين من نظام المرافعات الشرعية، وعلى المحكمة عند نظر الالتماس أن تتحقق من أن الالتماس قد قدم في الآجال المنصوص عليها، وانطوى على حالة من الحالات الثمان التي حددها النظام، دون التعرض للحكم وما قضى به، فإن لم تتوافر فيه تلك الشروط وجب على المحكمة أن تقضي من تلقاء نفسها بعدم قبوله دون الخوض في موضوعه، وأما إذا كان الالتماس مقبولاً شكلاً وتوافرت فيه حالة من الحالات المنصوص عليها، فتنظر المحكمة التي أصدرت الحكم في موضوع الدعوى بعد إبلاغ أطراف الدعوى بذلك. ولما كانت الدائرة في حكمها محل الاعتراض قبلت الالتماس دون أن تبين الحالة التي يندرج تحتها طلب المدعي ووجه انطباقها </w:t>
      </w:r>
      <w:r w:rsidRPr="007A3BC5">
        <w:rPr>
          <w:rFonts w:ascii="Traditional Arabic" w:hAnsi="Traditional Arabic" w:cs="Traditional Arabic"/>
          <w:sz w:val="32"/>
          <w:szCs w:val="32"/>
          <w:rtl/>
        </w:rPr>
        <w:lastRenderedPageBreak/>
        <w:t>على طلبه؛ مما يجعل حكم الدائرة مشوباً بالقصور في التسبيب، مما يتعين معه نقض الحكم، وإحالة القضية لمحكمة الاستئناف الإدارية بمنطقة مكة المكرمة لتفصل فيها من جديد من غير من نظرها.</w:t>
      </w:r>
    </w:p>
    <w:p w14:paraId="48897550"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7CF7A2FD" w14:textId="4B2BFA52" w:rsidR="00A90D53" w:rsidRPr="007A3BC5" w:rsidRDefault="00A90D53"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12F0BE1" w14:textId="77777777" w:rsidR="00A90D53" w:rsidRPr="007A3BC5" w:rsidRDefault="00A90D53"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96C7F38" w14:textId="605B5618" w:rsidR="00A90D53" w:rsidRPr="007A3BC5" w:rsidRDefault="00A90D53"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0009E6">
        <w:rPr>
          <w:rFonts w:ascii="Traditional Arabic" w:eastAsia="Times New Roman" w:hAnsi="Traditional Arabic" w:cs="Traditional Arabic" w:hint="cs"/>
          <w:b/>
          <w:bCs/>
          <w:sz w:val="32"/>
          <w:szCs w:val="32"/>
          <w:rtl/>
          <w:lang w:eastAsia="en-US" w:bidi="ar-SA"/>
        </w:rPr>
        <w:t>1</w:t>
      </w:r>
      <w:r w:rsidR="003E0BB4">
        <w:rPr>
          <w:rFonts w:ascii="Traditional Arabic" w:eastAsia="Times New Roman" w:hAnsi="Traditional Arabic" w:cs="Traditional Arabic" w:hint="cs"/>
          <w:b/>
          <w:bCs/>
          <w:sz w:val="32"/>
          <w:szCs w:val="32"/>
          <w:rtl/>
          <w:lang w:eastAsia="en-US" w:bidi="ar-SA"/>
        </w:rPr>
        <w:t>8</w:t>
      </w:r>
    </w:p>
    <w:p w14:paraId="6259600F"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195/ق لعام 1439هـ</w:t>
      </w:r>
    </w:p>
    <w:p w14:paraId="19C6FBB0"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4487 لعام 1441هـ</w:t>
      </w:r>
    </w:p>
    <w:p w14:paraId="01B2596C"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19/11/1442هـ</w:t>
      </w:r>
    </w:p>
    <w:p w14:paraId="321D267A"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359F08A" w14:textId="4997C109" w:rsidR="00A90D53" w:rsidRPr="007A3BC5" w:rsidRDefault="00731CD9" w:rsidP="00731CD9">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A90D53"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وجوبه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A90D53" w:rsidRPr="007A3BC5">
        <w:rPr>
          <w:rFonts w:ascii="Traditional Arabic" w:hAnsi="Traditional Arabic" w:cs="Traditional Arabic"/>
          <w:sz w:val="32"/>
          <w:szCs w:val="32"/>
          <w:rtl/>
        </w:rPr>
        <w:t>يجب على الدائرة مصدرة الحكم بيان الأسباب التي بَنت عليها حكمها واستيفاء عناصرها؛ لِما في ذلك من حفظٍ لحقوق المتقاضين، وإبرازٍ لعدالة الحكم القضائي.</w:t>
      </w:r>
    </w:p>
    <w:p w14:paraId="4C6D9CEC" w14:textId="046C4DCF" w:rsidR="00A90D53" w:rsidRPr="007A3BC5" w:rsidRDefault="00731CD9" w:rsidP="00731CD9">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A90D53"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القصور فيه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مخالفة أحكام النظام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عدم التصريح بأسباب الحكم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إغفال المحكمة للأسباب التي حملت عليها حكمها اكتفاءً بما تقرر لديها دون تصريح بها في الحكم؛ يعد قصوراً في التسبيب، ومخالفةً للنظام، يتعين معها نقضُ الحكم.</w:t>
      </w:r>
    </w:p>
    <w:p w14:paraId="2429EBD1"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774881D8" w14:textId="77777777" w:rsidR="00A90D53" w:rsidRPr="007A3BC5" w:rsidRDefault="00A90D53"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3AA4244"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5BCFBDA" w14:textId="77777777"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بجازان طلب فيها إلزام المدعى عليها بتعويضه عن أرضه التي نزعتها جامعة جازان وعن الأضرار المادية والمعنوية. وبعد قيد الدعوى في سجلات المحكمة قضية إدارية برقم (484) لعام 1438هـ، أحيلت إلى الدائرة الأولى في تلك المحكمة، فنظرتها وبتاريخ 9/11/1438هـ أصدرت فيها حكمها القاضي بإلغاء امتناع المدعى عليها عن اتخاذ الإجراءات النظامية لتعويض المدعي عن أرضه المستقطعة للأسباب التي أوضحتها. وبعد استئناف المدعى عليها الحكم أمام محكمة الاستئناف الإدارية بمنطقة عسير، أحيل إلى دائرة الاستئناف الأولى، فنظرته وبتاريخ 5/5/1439هـ أصدرت فيه حكمها القاضي بتأييد الحكم محمولاً على أسبابه. وبتاريخ 4/7/1439هـ تقدمت المعترضة إلى هذه المحكمة باعتراضها على حكم محكمة الاستئناف طالبةً نقض الحكم للأسباب الواردة في الاعتراض، والتي تتلخص في أن المحكمة أخطأت في تكييف الواقعة ووصفها؛ إذ إن الجامعة تملك الأرض بالصك رقم (...) وتاريخ 2/5/1425هـ الصادر من كتابة العدل الأولى بجازان، وإذا كان المدعي لديه صك على ذات الأرض فإن المختص بالفصل في التعارض بين الصكوك هي المحكمة العامة وليست المحكمة الإدارية، كما أن وزارة الشؤون البلدية والقروية/ أمانة منطقة جازان هي التي خصصت الأرض للجامعة ونقلت ملكيتها إليها وقامت الجامعة بإنشاء مبانيها على الأرض بما لديها </w:t>
      </w:r>
      <w:r w:rsidRPr="007A3BC5">
        <w:rPr>
          <w:rFonts w:ascii="Traditional Arabic" w:hAnsi="Traditional Arabic" w:cs="Traditional Arabic"/>
          <w:sz w:val="32"/>
          <w:szCs w:val="32"/>
          <w:rtl/>
        </w:rPr>
        <w:lastRenderedPageBreak/>
        <w:t xml:space="preserve">من صك عليها بعد تخصيصها من الأمانة وليس بناء على نزع ملكية الأرض، ولذلك فإن إلزام الجامعة بتعويض المدعي غير صحيح، وإذا ثبت حق المدعي فإن الوزارة هي الملزمة بالتعويض وليس الجامعة. وبتاريخ 22/2/1440هـ أصدرت هذه المحكمة حكمها القاضي بقبول الاعتراض شكلاً، وفي الموضوع بنقض الحكم وإحالة القضية إلى محكمة الاستئناف الإدارية بمنطقة عسير للفصل فيها من جديد من غير من نظرها. ثم إنه بتاريخ 29/10/1440هـ أصدرت محكمة الاستئناف حكمها بوقف السير في الدعوى رقم (195) لعام 1440هـ. وبتاريخ 8/7/1441هـ أصدرت حكمها القاضي بتأييد حكم الدائرة الإدارية الأولى بالمحكمة الإدارية بجازان المؤرخ في 9/11/1438هـ في الدعوى رقم (484) لعام 1438هـ. وبتاريخ 15/11/1441هـ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النظام حين قبل الدعوى ضد الجامعة مع كونها لا صفة لها في الدعوى، إذ الصفة للجامعة لا تنعقد إلا لو كانت مطالبة المعترض ضده متعلقة باسترداد الأرض، وبما أن المعترض ضده حصر مطالبته بالتعويض فإن الصفة تكون لأمانة جازان. كما أن الحكم أخطأ في تكييف الدعوى؛ ذلك أن تكييف محكمة الاستئناف فيما انتهت إليه من تعويض إما أن يكون على أساس المسؤولية التقصيرية، وهذا غير صحيح لأنه لم يكن من الجامعة خطأ، وإما أن يكون على أساس نزع الملكية، وهذا أيضاً ليس بصحيح لأنه لم يصدر عن الجامعة قرار بالنزع حتى تلزَم بالتعويض، ثم إن محكمة الاستئناف لم تلتفت إلى المستندات التي قدمتها المعترضة ومنها القرار المساحي الذي صدر بموجبه صك الجامعة الذي يسبق تاريخ صدور صك المعترض ضده، وكان ذلك يتطلب إدخال أمانة جازان طرفاً في الدعوى، وقد طلبته المعترضة من دائرة الاستئناف فلم تُجَب إلى طلبها. فأبلغ المعترض ضده بصحيفة الاعتراض، فقدَّم وكيله مذكرة ملخصها أن ما ذكرته المعترضة من أنها لا صفة لها في الدعوى؛ فغير صحيح فإن المقرر في الفقه والقضاء أن الدعوى تقام على من بيده العين، وقد أقرت المعترضة بأن العين تحت يدها. وأما ما ذكرته من أن التعويض يجب أن تطالب به الأمانة لكونها هي من خصصت الأرض للمعترضة؛ فمردود بأن المعترضة هي المباشرة للاستيلاء على الأرض، وعليه فإنها هي الملزمة بالتعويض، ونظام نزع الملكية ألزم من وضع اليد على أرض إما بنزعها أو ردها. وما ذكرته من أن محكمة الاستئناف أغفلت مستنداً قدمته؛ فليس بصحيح إذ سبق أن قدمته أمام محكمة الاستئناف. فأبلغت المعترضة برد المعترض ضده، فقدمت مذكرة أضافت فيها إلى ما سبق أن التوصيف الصحيح للنزاع أنه مطالبة بالتعويض وليس نزاعاً في العين نفسها، وعليه فإن الذي تتوجه إليه المطالبة هي أمانة جازان وليس المعترضة، وختمت مذكرتها بطلب إدخال أمانة جازان ووزارة المالية في الدعوى. </w:t>
      </w:r>
    </w:p>
    <w:p w14:paraId="5E16A92B"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664C1B2" w14:textId="0E691BB5"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دائرة الاستئناف في حكمها المعترض عليه قد انتهت إلى تأييد </w:t>
      </w:r>
      <w:r w:rsidRPr="007A3BC5">
        <w:rPr>
          <w:rFonts w:ascii="Traditional Arabic" w:hAnsi="Traditional Arabic" w:cs="Traditional Arabic"/>
          <w:sz w:val="32"/>
          <w:szCs w:val="32"/>
          <w:rtl/>
        </w:rPr>
        <w:lastRenderedPageBreak/>
        <w:t>حكم الدائرة الإدارية الأولى بالمحكمة الإدارية بجازان المؤرخ في 9/11/1438هـ في الدعوى رقم (484) لعام 1438هـ الذي سبق نقض الحكم المؤيد له من هذه المحكمة؛ تأسيساً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(ما دام أن كلاً من المدعي والجامعة متمسك بصكه المثبت للملكية، وما دام أن الفصل في ملكية الأرض وما يتطلبه ذلك من الاعتداد بأحد الصكين وإبطال الآخر عند الاقتضاء أمر لازم وضروري للفصل في دعوى التعويض، إذ الحكم بالتعويض لا يكون إلا لمالك ملكية تامة وصحيحة، وما</w:t>
      </w:r>
      <w:r w:rsidR="002F1723">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أن الفصل في النزاع حول ملكية العقارات أو الصكوك المتعارضة لا يدخل في اختصاص المحاكم الإدارية؛ فإن الأمر يقتضي من المحكمة إعمال مقتضى المادة السابعة والثمانين من نظام المرافعات الشرعية التي تنص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وإذا كان الأمر السامي رقم (47859) وتاريخ 23/10/1432 هـ نص على</w:t>
      </w:r>
      <w:r w:rsidR="00014DE1">
        <w:rPr>
          <w:rFonts w:ascii="Traditional Arabic" w:hAnsi="Traditional Arabic" w:cs="Traditional Arabic" w:hint="cs"/>
          <w:sz w:val="32"/>
          <w:szCs w:val="32"/>
          <w:rtl/>
        </w:rPr>
        <w:t xml:space="preserve"> أن:</w:t>
      </w:r>
      <w:r w:rsidR="00014DE1">
        <w:rPr>
          <w:rFonts w:ascii="Traditional Arabic" w:hAnsi="Traditional Arabic" w:cs="Traditional Arabic"/>
          <w:sz w:val="32"/>
          <w:szCs w:val="32"/>
          <w:rtl/>
        </w:rPr>
        <w:t xml:space="preserve"> </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من ثبت تملكه قبل تخصيص الأرض للجامعة تملكاً ثابتاً شرعاً من مشمول المخطط، فيتم معالجة موضوعه وفق نظام نزع ملكية العقارات للمنفعة العامة إذا لم يمكن الاستغناء عنها"؛ فإن تقرير ما إذا كان الصك الذي بيد المدعي ثابتاً وأن منازعة الجامعة فيه غير صحيحة ليس للمحاكم الإدارية ما</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دام أن النزاع في ذلك جدي وينطوي على تعارض بين صكين يتمتعان بالحجية النهائية). وبعد إعادة القضية إلى محكمة الاستئناف الإدارية بمنطقة عسير، أصدرت بتاريخ 29/10/1440هـ حكمها بوقف السير في الدعوى اتباعاً لما انتهت إليه هذه المحكمة، ثم بتاريخ 8/7/1441هـ أصدرت حكمها القاضي بتأييد حكم الدائرة الإدارية الأولى بالمحكمة الإدارية بجازان المؤرخ في 9/11/1438هـ في الدعوى رقم (484) لعام 1438هـ بذات الأسباب التي بنت عليها حكمها الذي سبق نقضه من هذه المحكمة بتاريخ 22/2/1440هـ، دون أن تورد في حكمها من الأسباب ما يكفي لحمله عليها، وبخاصة ما تم بشأن الإجراءات التي اتخذت ما بين صدور قرارها بوقف السير، وحكمها بتأييد حكم الدائرة الإدارية الأولى بالمحكمة الإدارية بجازان المؤرخ في 9/11/1438هـ. وقد نصت المادة السابعة والعشرون من نظام المرافعات أمام ديوان المظالم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ومقتضى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وإغفال الدائرة للأسباب التي حملت عليها حكمها اكتفاءً بما تقرر لديها دون تصريح بها في الحكم؛ يعد قصوراً في التسبيب ومخالفة لما أوجبته المادة السابعة والعشرون من نظام المرافعات أمام الديوان، يتعين معه نقضُ الحكم، وإعادة القضية إلى محكمة الاستئناف الإدارية بمنطقة عسير للفصل فيها من جديد من غير من نظرها.</w:t>
      </w:r>
    </w:p>
    <w:p w14:paraId="026792CC"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1E735FB9" w14:textId="436BC3BA" w:rsidR="00A90D53" w:rsidRPr="007A3BC5" w:rsidRDefault="00A90D53"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18409BA7" w14:textId="77777777" w:rsidR="00A90D53" w:rsidRPr="007A3BC5" w:rsidRDefault="00A90D53"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29B478BD" w14:textId="457A0926" w:rsidR="00A90D53" w:rsidRPr="007A3BC5" w:rsidRDefault="00A90D53"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3E0BB4">
        <w:rPr>
          <w:rFonts w:ascii="Traditional Arabic" w:eastAsia="Times New Roman" w:hAnsi="Traditional Arabic" w:cs="Traditional Arabic" w:hint="cs"/>
          <w:b/>
          <w:bCs/>
          <w:sz w:val="32"/>
          <w:szCs w:val="32"/>
          <w:rtl/>
          <w:lang w:eastAsia="en-US" w:bidi="ar-SA"/>
        </w:rPr>
        <w:t>19</w:t>
      </w:r>
    </w:p>
    <w:p w14:paraId="0B88A542" w14:textId="77777777" w:rsidR="00A90D53" w:rsidRPr="007A3BC5" w:rsidRDefault="00A90D53"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8450/ق لعام 1442هـ</w:t>
      </w:r>
    </w:p>
    <w:p w14:paraId="14388A1B" w14:textId="77777777" w:rsidR="00A90D53" w:rsidRPr="007A3BC5" w:rsidRDefault="00A90D53"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965 لعام 1442هـ</w:t>
      </w:r>
    </w:p>
    <w:p w14:paraId="5816D8F7" w14:textId="77777777" w:rsidR="00A90D53" w:rsidRPr="007A3BC5" w:rsidRDefault="00A90D53"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20/11/1442هـ</w:t>
      </w:r>
    </w:p>
    <w:p w14:paraId="7F8E6D8B"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60D6A54" w14:textId="1FEC6C48" w:rsidR="00A90D53" w:rsidRPr="007A3BC5" w:rsidRDefault="00A90D53" w:rsidP="00731CD9">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مخالفة أحكام النظام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عدم مراعاة إيقاف المدد النظامية خلال مدة تعليق الحضور إلى مقار العمل إبان جائحة كورونا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قضاء الحكم بعدم قبول طلب الاستئناف شكلاً دون مراعاة لقرار مجلس القضاء الإداري بإيقاف المدد والمواعيد والمهل المقررة نظاماً خلال مدة تعليق الحضور إلى مقار العمل إبان جائحة كورونا؛ يوجب نقضه.</w:t>
      </w:r>
    </w:p>
    <w:p w14:paraId="1BB4E3AC"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058EF815" w14:textId="77777777" w:rsidR="00A90D53" w:rsidRPr="007A3BC5" w:rsidRDefault="00A90D53" w:rsidP="00D358C8">
      <w:pPr>
        <w:pStyle w:val="a3"/>
        <w:numPr>
          <w:ilvl w:val="0"/>
          <w:numId w:val="95"/>
        </w:numPr>
        <w:jc w:val="both"/>
        <w:rPr>
          <w:rFonts w:ascii="Traditional Arabic" w:hAnsi="Traditional Arabic" w:cs="Traditional Arabic"/>
          <w:sz w:val="32"/>
          <w:szCs w:val="32"/>
        </w:rPr>
      </w:pPr>
      <w:r w:rsidRPr="007A3BC5">
        <w:rPr>
          <w:rFonts w:ascii="Traditional Arabic" w:hAnsi="Traditional Arabic" w:cs="Traditional Arabic"/>
          <w:sz w:val="32"/>
          <w:szCs w:val="32"/>
          <w:rtl/>
        </w:rPr>
        <w:t>قرار مجلس القضاء الإداري رقم (7/1441) وتاريخ 4/10/1441هـ، بشأن إيقاف المدد والمواعيد والمهل المقررة بموجب أحكام نظام المرافعات أمام ديوان المظالم ولائحته التنفيذية خلال مدة تعليق الحضور إلى مقار العمل.</w:t>
      </w:r>
    </w:p>
    <w:p w14:paraId="58CFF2C0"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CA0A7A3" w14:textId="77777777"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بجازان بدعوى طالب فيها بإلزام جهة الإدارة المعترض ضدها بتعويضه عما يدعيه من ضرر أصابه جراء إيقاف خدماته والتعميم عليه بناء على تهمة تهريب قات. وبعد قيد الدعوى في سجلات المحكمة قضية برقم (389) لعام 1441هـ، وإحالتها إلى الدائرة الأولى بتلك المحكمة، باشرت نظرها ثم أصدرت فيها حكمها قضت فيه بعدم اختصاص محاكم ديوان المظالم ولائياً بنظر الدعوى للأسباب الموضحة فيه. وباستئناف المعترض الحكم أمام محكمة الاستئناف الإدارية بمنطقة عسير، قيد في سجلات المحكمة قضية برقم (8450) لعام 1441هـ، وأحيلت إلى دائرة الاستئناف الثانية التي نظرتها ثم أصدرت فيها حكمها قضت فيه بعدم قبول الاستئناف شكلاً لفوات ميعاد تقديمه. وبتاريخ 10/3/1442هـ تقدم المعترض إلى هذه المحكمة باعتراضه على حكم محكمة الاستئناف، قيد برقم (965) لعام 1442هـ، طالب فيه بنقض الحكم للأسباب التي ذكرها، والتي تتلخص في خطأ الحكم في تطبيق النظام؛ لأنه لم يستلم الحكم الابتدائي إلا بتاريخ 29/10/1441هـ بسبب ظروف جائحة كورونا، فقدم استئنافه بتاريخ 21/11/1441هـ، وحينئذٍ يكون استئنافه قدم خلال الميعاد،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A4BE3AA"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الأسباب</w:t>
      </w:r>
    </w:p>
    <w:p w14:paraId="4C69ED97" w14:textId="59EC111D"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محل الاعتراض قضى بعدم قبول الاستئناف شكلاً بناء على ما ذكره من أن موعد تسليم الحكم بتاريخ 23/7/1441هـ، ولم يقدم المستأنف طلبه إلا بتاريخ 21/11/1441هـ، ومن ثم يكون الاستئناف غير مقبول شكلاً. وهذا الذي انتهى إليه الحكم لا يتفق مع قرار مجلس القضاء الإداري رقم (7/1441) وتاريخ 4/10/1441هـ الذي نص على أن</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"تُعدُّ المدد والمواعيد والمُهل المُقررة بموجب أحكام نظام المرافعات أمام ديوان المظالم ولائحته التنفيذية مَوقوفة خلال مدة تعليق الحضور إلى مقار العمل. يُحسَب ما مضى من المُدد والمواعيد والمُهل المنصوص عليها في البند (أولاً) من هذا القرار قبل التعليق، ويُكمل ما تبقى منها بعد رفع التعليق"، وحيث قضى الحكم محل الاعتراض بعدم قبول الاستئناف دون مراعاة لحالة الإيقاف بسبب تعليق الحضور إلى مقار العمل؛ فإنه يتعين نقض الحكم وإعادة القضية إلى محكمة الاستئناف بمنطقة عسير التي أصدرته للفصل في موضوعها من قبل الدائرة مصدرته بعد التحقق من قبول الاستئناف على ضوء قرار المجلس المشار إليه؛ لأن حكمها بعدم القبول حجبها عن النظر في موضوع الدعوى.</w:t>
      </w:r>
    </w:p>
    <w:p w14:paraId="16CC8503"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w:t>
      </w:r>
    </w:p>
    <w:p w14:paraId="4FB08F06" w14:textId="5BE82F21" w:rsidR="00A90D53" w:rsidRPr="007A3BC5" w:rsidRDefault="00A90D53"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564F680" w14:textId="77777777" w:rsidR="00A90D53" w:rsidRPr="007A3BC5" w:rsidRDefault="00A90D53"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927BD05" w14:textId="6C39229C" w:rsidR="00A90D53" w:rsidRPr="007A3BC5" w:rsidRDefault="00A90D53"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0</w:t>
      </w:r>
    </w:p>
    <w:p w14:paraId="248B3026" w14:textId="77777777" w:rsidR="00A90D53" w:rsidRPr="007A3BC5" w:rsidRDefault="00A90D53"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12433/ق لعام 1440هـ</w:t>
      </w:r>
    </w:p>
    <w:p w14:paraId="0AC2F8A6" w14:textId="77777777" w:rsidR="00A90D53" w:rsidRPr="007A3BC5" w:rsidRDefault="00A90D53"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3130 لعام 1441هـ</w:t>
      </w:r>
    </w:p>
    <w:p w14:paraId="74C9BFC9" w14:textId="77777777" w:rsidR="00A90D53" w:rsidRPr="007A3BC5" w:rsidRDefault="00A90D53"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 xml:space="preserve">تاريخ الجلسة </w:t>
      </w:r>
      <w:r w:rsidRPr="007A3BC5">
        <w:rPr>
          <w:rFonts w:ascii="Traditional Arabic" w:hAnsi="Traditional Arabic" w:cs="Traditional Arabic"/>
          <w:b/>
          <w:bCs/>
          <w:sz w:val="32"/>
          <w:szCs w:val="32"/>
          <w:rtl/>
          <w:lang w:bidi="ar-SA"/>
        </w:rPr>
        <w:t>20</w:t>
      </w:r>
      <w:r w:rsidRPr="007A3BC5">
        <w:rPr>
          <w:rFonts w:ascii="Traditional Arabic" w:hAnsi="Traditional Arabic" w:cs="Traditional Arabic"/>
          <w:b/>
          <w:bCs/>
          <w:sz w:val="32"/>
          <w:szCs w:val="32"/>
          <w:rtl/>
        </w:rPr>
        <w:t>/11/1442هـ</w:t>
      </w:r>
    </w:p>
    <w:p w14:paraId="7ACF66CB"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1A785CB" w14:textId="2C1DCC0D" w:rsidR="00A90D53" w:rsidRPr="007A3BC5" w:rsidRDefault="00731CD9" w:rsidP="00731CD9">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A90D53"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مناط اعتبار المنازعة إدارية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A90D53" w:rsidRPr="007A3BC5">
        <w:rPr>
          <w:rFonts w:ascii="Traditional Arabic" w:hAnsi="Traditional Arabic" w:cs="Traditional Arabic"/>
          <w:sz w:val="32"/>
          <w:szCs w:val="32"/>
          <w:rtl/>
        </w:rPr>
        <w:t>لا تعتبر المنازعة إداريةً لمجرد أن أحد طرفي النزاع فيها جهة إدارية، بل يتعين أن تكون طبيعة المنازعة ذاتها إدارية ناشئة عن نشاط الإدارة بوصفها جهة إدارية في أعمالها ‏لإدارة المرفق العام.</w:t>
      </w:r>
    </w:p>
    <w:p w14:paraId="12C45C98" w14:textId="5FA3CCCF" w:rsidR="00A90D53" w:rsidRPr="007A3BC5" w:rsidRDefault="00731CD9" w:rsidP="00731CD9">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A90D53"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ولائي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اختصاص المحاكم الإدارية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اختصاص المحاكم الإدارية بديوان المظالم ينعقد على سبيل الحصر بالفصل في المنازعات الإدارية التي تكون جهة الإدارة طرفاً فيها، والواردة في المادة الثالثة عشرة من نظامه، ومنازعات عقود جهة الإدارة، والاختصاصات المعقودة لها بموجب نصوص نظامية خاصة، وما عدا ذلك من المنازعات يخرج عن ولايتها.</w:t>
      </w:r>
    </w:p>
    <w:p w14:paraId="14616AC7" w14:textId="42F77EF0" w:rsidR="00A90D53" w:rsidRPr="007A3BC5" w:rsidRDefault="00731CD9" w:rsidP="00731CD9">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A90D53"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الاعتراض على الأحكام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قبول اعتراض الجهة الإدارية المنقول إليها حديثاً اختصاصات الجهة المحكوم عليها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قبول الاعتراض المقدم من الهيئة العامة للأوقاف في الحكم الصادر على وزارة الشؤون الإسلامية؛ كون الهيئة خلفت الوزارة في شؤون الأوقاف وفقاً للنظام.</w:t>
      </w:r>
    </w:p>
    <w:p w14:paraId="784A1BBC" w14:textId="71227168" w:rsidR="00A90D53"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د- </w:t>
      </w:r>
      <w:r w:rsidR="00A90D53" w:rsidRPr="007A3BC5">
        <w:rPr>
          <w:rFonts w:ascii="Traditional Arabic" w:hAnsi="Traditional Arabic" w:cs="Traditional Arabic"/>
          <w:b/>
          <w:bCs/>
          <w:sz w:val="32"/>
          <w:szCs w:val="32"/>
          <w:rtl/>
        </w:rPr>
        <w:t xml:space="preserve">أوقاف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C61945">
        <w:rPr>
          <w:rFonts w:ascii="Traditional Arabic" w:hAnsi="Traditional Arabic" w:cs="Traditional Arabic" w:hint="cs"/>
          <w:b/>
          <w:bCs/>
          <w:sz w:val="32"/>
          <w:szCs w:val="32"/>
          <w:rtl/>
        </w:rPr>
        <w:t>نوع</w:t>
      </w:r>
      <w:r w:rsidR="00A90D53" w:rsidRPr="007A3BC5">
        <w:rPr>
          <w:rFonts w:ascii="Traditional Arabic" w:hAnsi="Traditional Arabic" w:cs="Traditional Arabic"/>
          <w:b/>
          <w:bCs/>
          <w:sz w:val="32"/>
          <w:szCs w:val="32"/>
          <w:rtl/>
        </w:rPr>
        <w:t xml:space="preserve"> شخصيتها الاعتبارية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النظام الحاكم لها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sz w:val="32"/>
          <w:szCs w:val="32"/>
          <w:rtl/>
        </w:rPr>
        <w:t xml:space="preserve"> الأوقاف تعد من الأشخاص المعنوية الخاصة التي تخضع في تسجيلها وإثبات وقفيتها وإقامة النظار عليها وعزلهم لنظام المرافعات الشرعية، ونظام الهيئة العامة للأوقاف.</w:t>
      </w:r>
    </w:p>
    <w:p w14:paraId="4E16EFC6" w14:textId="77B90EAB" w:rsidR="00A90D53"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هـ- </w:t>
      </w:r>
      <w:r w:rsidR="00A90D53" w:rsidRPr="007A3BC5">
        <w:rPr>
          <w:rFonts w:ascii="Traditional Arabic" w:hAnsi="Traditional Arabic" w:cs="Traditional Arabic"/>
          <w:b/>
          <w:bCs/>
          <w:sz w:val="32"/>
          <w:szCs w:val="32"/>
          <w:rtl/>
        </w:rPr>
        <w:t xml:space="preserve">أوقاف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تولي الهيئة العامة للأوقاف نظارة الوقف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ما لا يترتب عليه </w:t>
      </w:r>
      <w:r w:rsidR="007A3BC5">
        <w:rPr>
          <w:rFonts w:ascii="Traditional Arabic" w:hAnsi="Traditional Arabic" w:cs="Traditional Arabic"/>
          <w:b/>
          <w:bCs/>
          <w:sz w:val="32"/>
          <w:szCs w:val="32"/>
          <w:rtl/>
        </w:rPr>
        <w:t>-</w:t>
      </w:r>
      <w:r w:rsidR="00A90D53" w:rsidRPr="007A3BC5">
        <w:rPr>
          <w:rFonts w:ascii="Traditional Arabic" w:hAnsi="Traditional Arabic" w:cs="Traditional Arabic"/>
          <w:b/>
          <w:bCs/>
          <w:sz w:val="32"/>
          <w:szCs w:val="32"/>
          <w:rtl/>
        </w:rPr>
        <w:t xml:space="preserve"> </w:t>
      </w:r>
      <w:r w:rsidR="00A90D53" w:rsidRPr="007A3BC5">
        <w:rPr>
          <w:rFonts w:ascii="Traditional Arabic" w:hAnsi="Traditional Arabic" w:cs="Traditional Arabic"/>
          <w:sz w:val="32"/>
          <w:szCs w:val="32"/>
          <w:rtl/>
        </w:rPr>
        <w:t>إذا كانت الهيئة العامة للأوقاف تتولى نظارة الوقف؛ فإن ذلك لا يجعل الوقف من الأشخاص المعنوية العامة، ولا يجعل المنازعة بشأنه منازعة إدارية، ولا يجعل العقود التي تبرمها الهيئة، والإجراءات التي تتخذها في إدارة أموال هذا الوقف واستثمارها والتصرف فيها عقوداً إداريةً، ولو تضمنت شروطاً غير مألوفة في العقود الخاصة؛ لأن ما يصدر عن الهيئة من تصرفات لا يصدر بوصفها سلطة عامة، وإنما باعتبارها ناظرة للوقف، وتباشر أعمالها كأي ناظر من النظار على الأوقاف، وتلتزم بشروط الواقف، وتضع إيراداته في مصارف الوقف التي حددها الواقف، ولا تؤول للخزينة العامة، وليس من شأن هذه النظارة أن يضفي على أموال الوقف صفة المال العام.</w:t>
      </w:r>
    </w:p>
    <w:p w14:paraId="5089E7BF" w14:textId="183046BB" w:rsidR="00EF64E0" w:rsidRPr="00EF64E0" w:rsidRDefault="00731CD9" w:rsidP="00731CD9">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lastRenderedPageBreak/>
        <w:t xml:space="preserve">و- </w:t>
      </w:r>
      <w:r w:rsidR="00EF64E0">
        <w:rPr>
          <w:rFonts w:ascii="Traditional Arabic" w:hAnsi="Traditional Arabic" w:cs="Traditional Arabic" w:hint="cs"/>
          <w:b/>
          <w:bCs/>
          <w:sz w:val="32"/>
          <w:szCs w:val="32"/>
          <w:rtl/>
        </w:rPr>
        <w:t>أوقاف</w:t>
      </w:r>
      <w:r w:rsidR="00EF64E0" w:rsidRPr="007A3BC5">
        <w:rPr>
          <w:rFonts w:ascii="Traditional Arabic" w:hAnsi="Traditional Arabic" w:cs="Traditional Arabic"/>
          <w:b/>
          <w:bCs/>
          <w:sz w:val="32"/>
          <w:szCs w:val="32"/>
          <w:rtl/>
        </w:rPr>
        <w:t xml:space="preserve"> </w:t>
      </w:r>
      <w:r w:rsidR="00EF64E0">
        <w:rPr>
          <w:rFonts w:ascii="Traditional Arabic" w:hAnsi="Traditional Arabic" w:cs="Traditional Arabic"/>
          <w:b/>
          <w:bCs/>
          <w:sz w:val="32"/>
          <w:szCs w:val="32"/>
          <w:rtl/>
        </w:rPr>
        <w:t>-</w:t>
      </w:r>
      <w:r w:rsidR="00EF64E0" w:rsidRPr="007A3BC5">
        <w:rPr>
          <w:rFonts w:ascii="Traditional Arabic" w:hAnsi="Traditional Arabic" w:cs="Traditional Arabic"/>
          <w:b/>
          <w:bCs/>
          <w:sz w:val="32"/>
          <w:szCs w:val="32"/>
          <w:rtl/>
        </w:rPr>
        <w:t xml:space="preserve"> الدعاوى المتعلقة بالأوقاف التي تقوم بنظارتها الهيئة العامة للأوقاف </w:t>
      </w:r>
      <w:r w:rsidR="00EF64E0">
        <w:rPr>
          <w:rFonts w:ascii="Traditional Arabic" w:hAnsi="Traditional Arabic" w:cs="Traditional Arabic"/>
          <w:b/>
          <w:bCs/>
          <w:sz w:val="32"/>
          <w:szCs w:val="32"/>
          <w:rtl/>
        </w:rPr>
        <w:t>-</w:t>
      </w:r>
      <w:r w:rsidR="00EF64E0" w:rsidRPr="007A3BC5">
        <w:rPr>
          <w:rFonts w:ascii="Traditional Arabic" w:hAnsi="Traditional Arabic" w:cs="Traditional Arabic"/>
          <w:sz w:val="32"/>
          <w:szCs w:val="32"/>
          <w:rtl/>
        </w:rPr>
        <w:t xml:space="preserve"> الدعاوى المقامة على الهيئة العامة للأوقاف فيما يتعلق بالأوقاف التي تقوم على نظارتها ليست من المنازعات الإدارية، ولا تختص المحاكم الإدارية بالفصل فيها.</w:t>
      </w:r>
    </w:p>
    <w:p w14:paraId="60F95386"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5806184A" w14:textId="77777777" w:rsidR="00A90D53" w:rsidRPr="007A3BC5" w:rsidRDefault="00A90D53" w:rsidP="00D358C8">
      <w:pPr>
        <w:numPr>
          <w:ilvl w:val="0"/>
          <w:numId w:val="95"/>
        </w:numPr>
        <w:jc w:val="both"/>
        <w:rPr>
          <w:rFonts w:ascii="Traditional Arabic" w:hAnsi="Traditional Arabic" w:cs="Traditional Arabic"/>
          <w:b/>
          <w:bCs/>
          <w:sz w:val="32"/>
          <w:szCs w:val="32"/>
          <w:rtl/>
        </w:rPr>
      </w:pPr>
      <w:r w:rsidRPr="007A3BC5">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7CDEBC33"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7E6F142" w14:textId="56131F38" w:rsidR="00A90D53" w:rsidRPr="007A3BC5" w:rsidRDefault="00A90D53" w:rsidP="00014DE1">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 أصالة عن نفسه ووكالة عن بقية الورثة المعترض ضدهم، سبق أن تقدم إلى المحكمة الإدارية بجدة بدعوى تضمنت أن مورّثهم تعاقد مع وزارة الشؤون الإسلامية والأوقاف والدعوة والإرشاد في 18/4/1430هـ على استئجار وقف (أبو العروج) الكائن بمحافظة حلي بمنطقة مكة المكرمة، مدة سنة واحدة تتجدد تلقائياً ما لم يخطر أحد الأطراف الآخر برغبته في عدم التعاقد، وعندما طلب رخصة بناء أصدرت لجنة تابعة لأمانة محافظة جدة وبعضوية مندوب من الوزارة في 21/8/1431هـ محضراً يتضمن لزوم عمل سور بارتفاع مناسب للردميات من الجهة الجنوبية والغربية، وبمواصفات تحمي الأرض من خطر السيول، وتحمي مجرى الوادي من الاعتداء. فقام بعمل اللازم بمبلغ يتجاوز مليوني ريال، ولم يتم الانتفاع بالعين المؤجرة فعلياً إلا في عام 1435هـ، وفي عام 1438هـ قامت الوزارة بفسخ العقد قبل أن يتم استعادة ما تم بذله من أمور إصلاحية لازمة لتهيئة العين المؤجرة للانتفاع، وخلص إلى طلب إلزام الوزارة بالتعويض عن كافة المنشآت المقامة على أرض الوقف. وبعد قيد الدعوى في سجلات المحكمة قضية برقم (4215) لعام 1438هـ، وإحالتها إلى الدائرة الأولى بتلك المحكمة، باشرت نظرها ثم أصدرت فيها حكمها قضت فيه بإلزام وزارة الشؤون الإسلامية والأوقاف والدعوة والإرشاد بأن تدفع لورثة (...) مبلغاً قدره (2</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000) مليونا ريال للأسباب الموضحة فيه. وبرفع ملف القضية، والحكم الصادر فيها إلى محكمة الاستئناف الإدارية بمنطقة مكة المكرمة، وفق أحكام التدقيق الوجوبي، قيدت في سجلات المحكمة قضية برقم (12433) لعام 1440هـ، وأحيلت إلى دائرة الاستئناف الثالثة التي نظرتها، ثم أصدرت فيها حكمها قضت فيه بتأييد الحكم المستأنف محمولاً على أسبابه، وحددت تاريخ 26/4/1441هـ موعداً لاستلام نسخة إعلام الحكم بعد تأجيله. وبتاريخ 25/5/1441هـ تقدم ممثل الهيئة العامة للأوقاف إلى هذه المحكمة باعتراضه على حكم الاستئناف، قيد برقم (3130) لعام 1441هـ، طالب فيه بنقض الحكم للأسباب التي أوضحها، والتي تتلخص في خطأ الحكم في الفصل في الدعوى بالرغم من عدم اختصاص محاكم ديوان المظالم بنظر الدعوى؛ لأن الوزارة أبرمت مع مورث المعترض ضدهم العقد بصفتها ناظرة على الوقف ولمصلحته، وتكون المحكمة المختصة بنظر الدعوى هي محكمة الأحوال الشخصية في القضاء العام </w:t>
      </w:r>
      <w:r w:rsidRPr="007A3BC5">
        <w:rPr>
          <w:rFonts w:ascii="Traditional Arabic" w:hAnsi="Traditional Arabic" w:cs="Traditional Arabic"/>
          <w:sz w:val="32"/>
          <w:szCs w:val="32"/>
          <w:rtl/>
        </w:rPr>
        <w:lastRenderedPageBreak/>
        <w:t>وفقاً للمادة (33) من نظام المرافعات الشرعية، وطلب نقض الحكم. وبتبليغ المعترض ضدهم بصحيفة الاعتراض، أودع وكيلهم مذكرة دفاع تتلخص بدفع شكلي بفوات ميعاد الاعتراض على الحكم وعدم تأسيسه على إحدى الحالات المنصوص عليها، وبدفع موضوعي بأن العقد أحد طرفيه جهة إدارة وهي المعترضة فتختص محاكم ديوان المظالم بالفصل في المنازعة بشأنه طبقاً للمادة (13/د) من نظام ديوان المظالم، وطلب عدم قبول الاعتراض شكلاً ورفضه موضوعاً.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1C226DA" w14:textId="77777777" w:rsidR="00A90D53" w:rsidRPr="007A3BC5" w:rsidRDefault="00A90D53"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05943AC" w14:textId="78E2154A" w:rsidR="00A90D53" w:rsidRPr="007A3BC5" w:rsidRDefault="00A90D53"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ولا يغير من ذلك أن الاعتراض مقدم من الهيئة العامة للأوقاف في حين أن الدعوى مقامة على وزارة الشؤون الإسلامية والحكم صادر عليها؛ لأن الهيئة العامة للأوقاف خلفت الوزارة في شؤون الأوقاف وفقاً لنظام الهيئة الصادر بالمرسوم الملكي رقم (م/11) وتاريخ 26/2/1437هـ الذي نص على اختصاص الهيئة بتنظيم الأوقاف، والمحافظة عليها، وتطويرها، وتنميتها، وإدارة استثماراتها، كما نص على قيامها بالنظارة على الأوقاف العامة والخاصة، الأهلية والمشتركة؛ إلا إذا اشترط الواقف أن يتولى نظارة الوقف شخص أو جهة غير الهيئة. وحيث إنه للنظر في الاعتراض؛ فإنه من المقرر أن الأوقاف تعد من الأشخاص المعنوية الخاصة التي تخضع في تسجيلها وإثبات وقفيتها وإقامة النظار عليها وعزلهم لنظام المرافعات الشرعية، ونظام الهيئة العامة للأوقاف، وإذا كانت الهيئة العامة للأوقاف تتولى نظارة الوقف؛ فإن ذلك لا يجعل الوقف من الأشخاص المعنوية العامة، ولا يجعل العقود التي تبرمها الهيئة، والإجراءات التي تتخذها في إدارة أموال هذا الوقف واستثمارها والتصرف فيها عقوداً إداريةً، ولو تضمنت شروطاً غير مألوفة في العقود الخاصة؛ لأن ما يصدر عن الهيئة من تصرفات لا يصدر بوصفها سلطة عامة، وإنما باعتبارها ناظرة للوقف، وتباشر أعمالها كأي ناظر من النظار على الأوقاف، وتلتزم بشروط الواقف، وتضع إيراداته في مصارف الوقف التي حددها الواقف، ولا تؤول للخزينة العامة، وليس من شأن هذه النظارة أن يضفي على أموال الوقف صفة المال العام. وبما أن اختصاص المحاكم الإدارية بديوان المظالم إنما ينعقد على سبيل الحصر بالفصل في المنازعات الإدارية التي تكون جهة الإدارة طرفاً فيها، والواردة في المادة الثالثة عشرة من نظامه، ومنازعات عقود الإدارة، والاختصاصات المعقودة لها بموجب نصوص نظامية خاصة؛ فإن الاختصاص بنظر ما عدا ذلك من المنازعات يخرج عن ولايتها. ومن المعلوم أن المنازعة لا تعتبر منازعة إدارية لمجرد أن أحد طرفي النزاع فيها جهة إدارية، بل يتعين أن تكون طبيعة المنازعة ذاتها إدارية ناشئة عن نشاط الإدارة بوصفها جهة إدارية في أعمالها ‏لإدارة المرفق العام. ولما كانت الدعاوى المقامة على الهيئة العامة للأوقاف فيما يتعلق بالأوقاف التي تقوم على نظارتها ليست منازعة إدارية؛ لأن الدعوى متعلقة بالوقف، وهو من </w:t>
      </w:r>
      <w:r w:rsidRPr="007A3BC5">
        <w:rPr>
          <w:rFonts w:ascii="Traditional Arabic" w:hAnsi="Traditional Arabic" w:cs="Traditional Arabic"/>
          <w:sz w:val="32"/>
          <w:szCs w:val="32"/>
          <w:rtl/>
        </w:rPr>
        <w:lastRenderedPageBreak/>
        <w:t>الأشخاص المعنوية الخاصة، وقيام الهيئة بأعمال النظارة له لا يجعل المنازعة منازعة إدارية على النحو الذي سبق بيانه؛ ومن ثم فلا اختصاص للمحاكم الإدارية بديوان المظالم بالفصل في الدعاوى والمنازعات المقامة على الهيئة المتعلقة بنظارة الأوقاف. وفي خصوص الاعتراض الماثل؛ فإنه لما كان النزاع ناشئاً عن عقد استئجار الوقف الذي تقوم الهيئة بأعمال النظارة له؛ فإن الاختصاص بنظر النزاع يخرج عن الولاية القضائية للمحاكم الإدارية بديوان المظالم. ولما كان الحكم محل الاعتراض فصل في موضوع الدعوى بالمخالفة لما تقدم؛ فإنه يتعين نقضه. وحيث نصت المادة الثامنة والخمسون من نظام المرافعات أمام ديوان المظالم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w:t>
      </w:r>
    </w:p>
    <w:p w14:paraId="0B860C75" w14:textId="77777777" w:rsidR="00A90D53" w:rsidRPr="007A3BC5" w:rsidRDefault="00A90D53"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والحكم مجدداً بعدم الاختصاص الولائي للمحاكم الإدارية بديوان المظالم بنظر هذه الدعوى.</w:t>
      </w:r>
    </w:p>
    <w:p w14:paraId="78E09CB1" w14:textId="58129476" w:rsidR="00A90D53" w:rsidRPr="007A3BC5" w:rsidRDefault="00A90D53"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BD64AE8" w14:textId="77777777" w:rsidR="00A90D53" w:rsidRPr="007A3BC5" w:rsidRDefault="00A90D53"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138DD63" w14:textId="4B797951"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1</w:t>
      </w:r>
    </w:p>
    <w:p w14:paraId="5D920A1C"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6053/ق لعام 1439هـ</w:t>
      </w:r>
    </w:p>
    <w:p w14:paraId="469ACAA2"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4197 لعام 1441هـ</w:t>
      </w:r>
    </w:p>
    <w:p w14:paraId="3B5C895C"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 xml:space="preserve">تاريخ الجلسة </w:t>
      </w:r>
      <w:r w:rsidRPr="007A3BC5">
        <w:rPr>
          <w:rFonts w:ascii="Traditional Arabic" w:hAnsi="Traditional Arabic" w:cs="Traditional Arabic"/>
          <w:b/>
          <w:bCs/>
          <w:sz w:val="32"/>
          <w:szCs w:val="32"/>
          <w:rtl/>
          <w:lang w:bidi="ar-SA"/>
        </w:rPr>
        <w:t>20</w:t>
      </w:r>
      <w:r w:rsidRPr="007A3BC5">
        <w:rPr>
          <w:rFonts w:ascii="Traditional Arabic" w:hAnsi="Traditional Arabic" w:cs="Traditional Arabic"/>
          <w:b/>
          <w:bCs/>
          <w:sz w:val="32"/>
          <w:szCs w:val="32"/>
          <w:rtl/>
        </w:rPr>
        <w:t>/11/1442هـ</w:t>
      </w:r>
    </w:p>
    <w:p w14:paraId="680E6676"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B7DA71E" w14:textId="7690855E" w:rsidR="00132D2D"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132D2D"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الاعتراض على الأحكام لدى محكمة الاستئناف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ما يترتب عليه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رفع الاستئناف يترتب عليه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w:t>
      </w:r>
    </w:p>
    <w:p w14:paraId="6E80F31A" w14:textId="0D18C1C7" w:rsidR="00132D2D"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الحكم في </w:t>
      </w:r>
      <w:r w:rsidR="00132D2D" w:rsidRPr="00C61945">
        <w:rPr>
          <w:rFonts w:ascii="Traditional Arabic" w:hAnsi="Traditional Arabic" w:cs="Traditional Arabic"/>
          <w:b/>
          <w:bCs/>
          <w:sz w:val="32"/>
          <w:szCs w:val="32"/>
          <w:rtl/>
        </w:rPr>
        <w:t xml:space="preserve">الدعوى </w:t>
      </w:r>
      <w:r w:rsidR="007A3BC5" w:rsidRPr="00C61945">
        <w:rPr>
          <w:rFonts w:ascii="Traditional Arabic" w:hAnsi="Traditional Arabic" w:cs="Traditional Arabic"/>
          <w:b/>
          <w:bCs/>
          <w:sz w:val="32"/>
          <w:szCs w:val="32"/>
          <w:rtl/>
        </w:rPr>
        <w:t>-</w:t>
      </w:r>
      <w:r w:rsidR="00132D2D" w:rsidRPr="00C61945">
        <w:rPr>
          <w:rFonts w:ascii="Traditional Arabic" w:hAnsi="Traditional Arabic" w:cs="Traditional Arabic"/>
          <w:b/>
          <w:bCs/>
          <w:sz w:val="32"/>
          <w:szCs w:val="32"/>
          <w:rtl/>
        </w:rPr>
        <w:t xml:space="preserve"> تسبيب الحكم </w:t>
      </w:r>
      <w:r w:rsidR="007A3BC5" w:rsidRPr="00C61945">
        <w:rPr>
          <w:rFonts w:ascii="Traditional Arabic" w:hAnsi="Traditional Arabic" w:cs="Traditional Arabic"/>
          <w:b/>
          <w:bCs/>
          <w:sz w:val="32"/>
          <w:szCs w:val="32"/>
          <w:rtl/>
        </w:rPr>
        <w:t>-</w:t>
      </w:r>
      <w:r w:rsidR="00132D2D" w:rsidRPr="00C61945">
        <w:rPr>
          <w:rFonts w:ascii="Traditional Arabic" w:hAnsi="Traditional Arabic" w:cs="Traditional Arabic"/>
          <w:b/>
          <w:bCs/>
          <w:sz w:val="32"/>
          <w:szCs w:val="32"/>
          <w:rtl/>
        </w:rPr>
        <w:t xml:space="preserve"> القصور فيه </w:t>
      </w:r>
      <w:r w:rsidR="007A3BC5" w:rsidRPr="00C61945">
        <w:rPr>
          <w:rFonts w:ascii="Traditional Arabic" w:hAnsi="Traditional Arabic" w:cs="Traditional Arabic"/>
          <w:b/>
          <w:bCs/>
          <w:sz w:val="32"/>
          <w:szCs w:val="32"/>
          <w:rtl/>
        </w:rPr>
        <w:t>-</w:t>
      </w:r>
      <w:r w:rsidR="00132D2D" w:rsidRPr="00C61945">
        <w:rPr>
          <w:rFonts w:ascii="Traditional Arabic" w:hAnsi="Traditional Arabic" w:cs="Traditional Arabic"/>
          <w:b/>
          <w:bCs/>
          <w:sz w:val="32"/>
          <w:szCs w:val="32"/>
          <w:rtl/>
        </w:rPr>
        <w:t xml:space="preserve"> الإخلال بحق الدفاع </w:t>
      </w:r>
      <w:r w:rsidR="007A3BC5" w:rsidRPr="00C61945">
        <w:rPr>
          <w:rFonts w:ascii="Traditional Arabic" w:hAnsi="Traditional Arabic" w:cs="Traditional Arabic"/>
          <w:b/>
          <w:bCs/>
          <w:sz w:val="32"/>
          <w:szCs w:val="32"/>
          <w:rtl/>
        </w:rPr>
        <w:t>-</w:t>
      </w:r>
      <w:r w:rsidR="00132D2D" w:rsidRPr="00C61945">
        <w:rPr>
          <w:rFonts w:ascii="Traditional Arabic" w:hAnsi="Traditional Arabic" w:cs="Traditional Arabic"/>
          <w:b/>
          <w:bCs/>
          <w:sz w:val="32"/>
          <w:szCs w:val="32"/>
          <w:rtl/>
        </w:rPr>
        <w:t xml:space="preserve"> </w:t>
      </w:r>
      <w:r w:rsidR="00C61945" w:rsidRPr="00C61945">
        <w:rPr>
          <w:rFonts w:ascii="Traditional Arabic" w:eastAsia="Times New Roman" w:hAnsi="Traditional Arabic" w:cs="Traditional Arabic"/>
          <w:b/>
          <w:bCs/>
          <w:sz w:val="32"/>
          <w:szCs w:val="32"/>
          <w:rtl/>
        </w:rPr>
        <w:t>إغفال إيراد الدفوع والرد عليها</w:t>
      </w:r>
      <w:r w:rsidR="00C61945" w:rsidRPr="00C61945">
        <w:rPr>
          <w:rFonts w:ascii="Traditional Arabic" w:hAnsi="Traditional Arabic" w:cs="Traditional Arabic" w:hint="cs"/>
          <w:b/>
          <w:bCs/>
          <w:sz w:val="32"/>
          <w:szCs w:val="32"/>
          <w:rtl/>
        </w:rPr>
        <w:t xml:space="preserve"> </w:t>
      </w:r>
      <w:r w:rsidR="007A3BC5" w:rsidRPr="00C61945">
        <w:rPr>
          <w:rFonts w:ascii="Traditional Arabic" w:hAnsi="Traditional Arabic" w:cs="Traditional Arabic"/>
          <w:b/>
          <w:bCs/>
          <w:sz w:val="32"/>
          <w:szCs w:val="32"/>
          <w:rtl/>
        </w:rPr>
        <w:t>-</w:t>
      </w:r>
      <w:r w:rsidR="00132D2D" w:rsidRPr="007A3BC5">
        <w:rPr>
          <w:rFonts w:ascii="Traditional Arabic" w:hAnsi="Traditional Arabic" w:cs="Traditional Arabic"/>
          <w:sz w:val="32"/>
          <w:szCs w:val="32"/>
          <w:rtl/>
        </w:rPr>
        <w:t xml:space="preserve"> إغفال الحكم إيراد الدفوع والرد عليها لا يتفق مع النظام، ويعيب الحكم بالقصور في التسبيب، والإخلال بحق الدفاع.</w:t>
      </w:r>
    </w:p>
    <w:p w14:paraId="63FB180A" w14:textId="66EFAE39" w:rsidR="00132D2D" w:rsidRPr="007A3BC5" w:rsidRDefault="00731CD9" w:rsidP="00731CD9">
      <w:pPr>
        <w:autoSpaceDE w:val="0"/>
        <w:autoSpaceDN w:val="0"/>
        <w:adjustRightInd w:val="0"/>
        <w:jc w:val="both"/>
        <w:rPr>
          <w:rFonts w:ascii="Traditional Arabic" w:hAnsi="Traditional Arabic" w:cs="Traditional Arabic"/>
          <w:b/>
          <w:bCs/>
          <w:sz w:val="32"/>
          <w:szCs w:val="32"/>
        </w:rPr>
      </w:pPr>
      <w:r>
        <w:rPr>
          <w:rFonts w:ascii="Traditional Arabic" w:eastAsia="Times New Roman" w:hAnsi="Traditional Arabic" w:cs="Traditional Arabic" w:hint="cs"/>
          <w:b/>
          <w:bCs/>
          <w:sz w:val="32"/>
          <w:szCs w:val="32"/>
          <w:rtl/>
        </w:rPr>
        <w:t xml:space="preserve">ج- </w:t>
      </w:r>
      <w:r w:rsidR="00132D2D"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132D2D" w:rsidRPr="007A3BC5">
        <w:rPr>
          <w:rFonts w:ascii="Traditional Arabic" w:eastAsia="Times New Roman" w:hAnsi="Traditional Arabic" w:cs="Traditional Arabic"/>
          <w:b/>
          <w:bCs/>
          <w:sz w:val="32"/>
          <w:szCs w:val="32"/>
          <w:rtl/>
        </w:rPr>
        <w:t xml:space="preserve"> الحكم في الدعوى </w:t>
      </w:r>
      <w:r w:rsidR="007A3BC5">
        <w:rPr>
          <w:rFonts w:ascii="Traditional Arabic" w:eastAsia="Times New Roman" w:hAnsi="Traditional Arabic" w:cs="Traditional Arabic"/>
          <w:b/>
          <w:bCs/>
          <w:sz w:val="32"/>
          <w:szCs w:val="32"/>
          <w:rtl/>
        </w:rPr>
        <w:t>-</w:t>
      </w:r>
      <w:r w:rsidR="00132D2D" w:rsidRPr="007A3BC5">
        <w:rPr>
          <w:rFonts w:ascii="Traditional Arabic" w:eastAsia="Times New Roman" w:hAnsi="Traditional Arabic" w:cs="Traditional Arabic"/>
          <w:b/>
          <w:bCs/>
          <w:sz w:val="32"/>
          <w:szCs w:val="32"/>
          <w:rtl/>
        </w:rPr>
        <w:t xml:space="preserve"> نقض الحكم من قبل المحكمة الإدارية العليا </w:t>
      </w:r>
      <w:r w:rsidR="007A3BC5">
        <w:rPr>
          <w:rFonts w:ascii="Traditional Arabic" w:eastAsia="Times New Roman" w:hAnsi="Traditional Arabic" w:cs="Traditional Arabic"/>
          <w:b/>
          <w:bCs/>
          <w:sz w:val="32"/>
          <w:szCs w:val="32"/>
          <w:rtl/>
        </w:rPr>
        <w:t>-</w:t>
      </w:r>
      <w:r w:rsidR="00132D2D" w:rsidRPr="007A3BC5">
        <w:rPr>
          <w:rFonts w:ascii="Traditional Arabic" w:eastAsia="Times New Roman" w:hAnsi="Traditional Arabic" w:cs="Traditional Arabic"/>
          <w:b/>
          <w:bCs/>
          <w:sz w:val="32"/>
          <w:szCs w:val="32"/>
          <w:rtl/>
        </w:rPr>
        <w:t xml:space="preserve"> تعدد النقض</w:t>
      </w:r>
      <w:r w:rsidR="00132D2D"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عدم صلاحية الموضوع للفصل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إحالة القضية إلى محكمة الاستئناف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sz w:val="32"/>
          <w:szCs w:val="32"/>
          <w:rtl/>
        </w:rPr>
        <w:t xml:space="preserve"> إذا نقضت المحكمة الإدارية العليا حكم الاستئناف لأسباب شكلية، ثم نقضته مرة أخرى لأسباب موضوعية، وكان الموضوع غير صالح للفصل فيه؛ فإنه يتعين إحالة القضية إلى محكمة الاستئناف لإعادة نظرها.</w:t>
      </w:r>
    </w:p>
    <w:p w14:paraId="32D6318B"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5E376947"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المواد (27، 35، 37) من نظام المرافعات أمام ديوان المظالم الصادر بالمرسوم الملكي رقم (م/3) وتاريخ 22/1/1435هـ.</w:t>
      </w:r>
    </w:p>
    <w:p w14:paraId="0ECEA316"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285331C0"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AA8536A" w14:textId="2CA31B8A" w:rsidR="00132D2D" w:rsidRPr="007A3BC5" w:rsidRDefault="00132D2D" w:rsidP="00014DE1">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في أن وكيل الشركة (...) سبق أن أقام الدعوى الإدارية ضد الأمن العام/ شرطة منطقة القصيم أمام المحكمة الإدارية ببريدة بطلب إلزام الجهة المدعى عليها بدفع المستخلص الختامي عن أعمال عقد إنشاء مدينة تدريب الأمن العام بمنطقة القصيم الذي قامت بتنفيذه. وبعد قيد الدعوى في سجلات المحكمة قضية برقم (326/7/ق) لعام 1436هـ، وإحالتها إلى الدائرة الإدارية الثالثة بتلك المحكمة، باشرت نظرها ثم أصدرت بجلسة الثلاثاء 18/6/1439هـ حكمها المعنون برقم الدعوى، والشركة المدعية ضد </w:t>
      </w:r>
      <w:r w:rsidRPr="007A3BC5">
        <w:rPr>
          <w:rFonts w:ascii="Traditional Arabic" w:hAnsi="Traditional Arabic" w:cs="Traditional Arabic"/>
          <w:sz w:val="32"/>
          <w:szCs w:val="32"/>
          <w:rtl/>
        </w:rPr>
        <w:lastRenderedPageBreak/>
        <w:t>الأمن العام/ شرطة منطقة القصيم، وبعد استعراض الوقائع وإتْباعها بالأسباب خلصت إلى إلزام الأمن العام/ شرطة منطقة القصيم بدفع مبلغ قدره (</w:t>
      </w:r>
      <w:r w:rsidR="00014DE1">
        <w:rPr>
          <w:rFonts w:ascii="Traditional Arabic" w:hAnsi="Traditional Arabic" w:cs="Traditional Arabic" w:hint="cs"/>
          <w:sz w:val="32"/>
          <w:szCs w:val="32"/>
          <w:rtl/>
        </w:rPr>
        <w:t>6.801.549.80</w:t>
      </w:r>
      <w:r w:rsidRPr="007A3BC5">
        <w:rPr>
          <w:rFonts w:ascii="Traditional Arabic" w:hAnsi="Traditional Arabic" w:cs="Traditional Arabic"/>
          <w:sz w:val="32"/>
          <w:szCs w:val="32"/>
          <w:rtl/>
        </w:rPr>
        <w:t>) ستة ملايين وثمانمئة وألف وخمسمئة وتسعة وأربعون ريالاً وثمانون هللة للأسباب الواردة فيه. وبعد رفع استئناف بصدده من قبل ممثل الأمن العام إلى محكمة الاستئناف الإدارية بمنطقة الرياض، وقيده قضية برقم (6053)، وإحالته إلى دائرة الاستئناف الرابعة بتلك المحكمة خلصت بحكمها الصادر بجلسة الأربعاء 6/3/1440هـ إلى تأييد الحكم محمولاً على أسبابه. وبتاريخ 17/4/1440هـ تقدم ممثل الأمن العام إلى المحكمة الإدارية العليا بالاعتراض على حكم محكمة الاستئناف مطالباً بنقض الحكم للأسباب التي ذكرها. وبإحالة الاعتراض إلى الدائرة الثانية بالمحكمة، باشرت نظره ثم أصدرت فيه حكمها قضت فيه بنقض الحكم، وإعادة القضية إلى محكمة الاستئناف الإدارية بمنطقة الرياض للفصل فيها من جديد من غير مَنْ نظرها. وبإحالة القضية إلى دائرة الاستئناف الثالثة بمحكمة الاستئناف الإدارية بمنطقة الرياض، باشرت نظرها ثم أصدرت فيها حكمها قضت فيه بتأييد الحكم المستأنف بناء على ما ذكرته من أنه (بدراسة الدائرة لأوراق القضية ومستنداتها وما بني عليه من أسباب استبان لها صحة النتيجة التي خلصت إليها الدائرة الإدارية الثالثة في المحكمة الإدارية ببريدة في قضائها، وأن في الأسباب التي أقامت عليها ذلك القضاء ما يكفي لتأييد الحكم، ولذلك فإن هذه الدائرة تؤيده، ولا يغير من ذلك ما تضمنه طلب الاستئناف من أقوال لا أثر لها على النتيجة التي انتهى إليها الحكم، وقد تكفل الحكم محل الاستئناف بالرد عليها، كما تم تعديل الحكم وفقاً لما لاحظته المحكمة الإدارية العليا). وبتاريخ 6/7/1441هـ تقدم ممثل الأمن العام إلى هذه المحكمة باعتراضه على حكم الاستئناف، قيد برقم (4197) لعام 1441هـ، طالب فيه بنقض الحكم للأسباب التي ذكرها، والتي تتلخص في خطأ الحكم في تطبيق النظام؛ لأن الحكم جاء شاملاً لكامل مبلغ المستخلص دون حسم غرامات التأخير، ودون حسم المبالغ عن العيوب التي ظهرت في المبنى، ولم تقم الشركة بإصلاحها، ولأن الشركة استلمت جزءاً من المستخلص بمبلغ (5.675.546.74) بإقرارها، ومع ذلك تضمن الحكم الإلزام بدفع كامل المستخلص،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694D9FB"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77B4F2B" w14:textId="07859D8D" w:rsidR="00132D2D" w:rsidRPr="007A3BC5" w:rsidRDefault="00132D2D" w:rsidP="00014DE1">
      <w:p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حكم الاستئناف محل الاعتراض قضى بتأييد الحكم الابتدائي، واقتصر في الرد على الاستئناف المقدم من جهة الإدارة المعترضة على القول (ولا يغير من ذلك ما أثير في الاعتراض من أقوال)، دون أن يتضمن الحكم ملخصاً للاعتراض والأسباب التي بُني عليها الاعتراض. ولما كان الاستئناف تضمن دفوعاً جوهريةً من شـأنها في حال ثبوتها أن تغير من نتيجة الحكم التي انتهى إليها، لا</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lastRenderedPageBreak/>
        <w:t>سيما الدفع المتعلق بعدم استحقاق الشركة المعترض ضدها لكامل المستخلص؛ لتأخرها في إنجاز الأعمال في الآجال التي حددها العقد، ولزوم غرامة التأخير، وتكاليف الإشراف عليها، ووجوب حسمها من مستحقاتها؛ فإن إغفال الحكم إيراد دفوع الجهة والرد عليها لا يتفق مع المادة السابعة والعشرين من نظام المرافعات أمام ديوان المظالم التي أوجبت أن يشتمل الحكم على عرض مجمل لوقائع الدعوى، وطلبات الخصوم، وخلاصة موجزة لدفوعهم ودفاعهم الجوهري، ولا مع المادة (35/5) من اللائحة التنفيذية لنظام المرافعات أمام ديوان المظالم التي نصت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الصادر في الاعتراض -بالإضافة إلى البيانات الأساسية المذكورة في المادة (٢٧)- الآتي: أ-</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ملخصاً وافياً للاعتراض يشتمل على طلبات المعترض، ومنطوق الحكم المعترض عليه، وحاصل الأسباب التي بُني عليها الاعتراض، والطلبات في الدعوى المعترض على حكمها. ب-</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الرد على ما تضمنه طلب الاعتراض من دفوع أو أوجه دفاع جوهرية، إذا لم يكن الحكم المعترض عليه قد تضمن الرد عليها". وحيث لم يتضمن الحكم الابتدائي مناقشة دفوع الجهة المستأنفة والرد عليها؛ فإن خلو حكم الاستئناف من إيراد دفوع الجهة المستأنفة، والرد عليها ينطوي على قصور في الأسباب، وإخلال بحق الدفاع يعيب الحكم. ومن المعلوم أن وظيفة الاستئناف لم تعد مقصورة على تدقيق الحكم الابتدائي، وإنما يترتب على رفع الاستئناف نقل موضوع النزاع إلى محكمة الاستئناف بين ذات الأطراف، وفي حدود طلبات المستأنف؛ لتفصل فيه المحكمة بحكم مسبب يواجه عناصر النزاع بشقيه الواقعي والنظامي وفق ما قدم أمامها وأمام المحكمة الابتدائية من دفوع وأدلة وبينات، ومدى سلامة الأسباب التي بنى الحكم المستأنف نتيجته عليها، وصحة تقديره ‏للبينات المقدمة في الدعوى. ولذلك كان على محكمة الاستئناف -باعتبارها محكمة موضوع فيما طرح عليها- أن يكون حكمها مستوفياً لبياناته، ورادَّاً على جميع دفوع الخصوم الجوهرية المطروحة عليه، وقد نصت المادة (35) من نظام المرافعات أمام ديوان المظالم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"فيما لم يرد فيه نص خاص، تسري على الاعتراض أمام محاكم الاستئناف الإدارية والمحكمة الإدارية العليا الإجراءات المقررة أمام المحاكم الإدارية"، والمادة (37) منه على أن</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"الاستئناف ينقل الدعوى بحالتها التي كانت عليها قبل صدور الحكم المستأنف بالنسبة إلى ما رُفع عنه الاستئناف فقط. ويجب على المحكمة أن تنظر الاستئناف على أساس ما يقدم إليها من أدلة ودفوع وأوجه دفاع جديدة، وما كان قد قدم من ذلك إلى المحكمة الإدارية". كما أن الحكم محل الاعتراض قضى بإلزام الجهة المعترضة بصرف كامل المستخلص، في حين أن الشركة المعترض ضدها استلمت جزءاً من المبلغ المحكوم لها في هذا المستخلص؛ مما قد يتترب عليه تكرار الصرف بسبب الحكم. ولما كان الأمر كذلك، وكان نقض المحكمة العليا الأول للحكم جاء بناء على أسباب شكلية تتعلق بصفات الخصوم أمام محكمة الاستئناف، وكان الموضوع غير صالح للفصل فيه من المحكمة العليا؛ فإنه يتعين نقض الحكم وإحالة القضية إلى محكمة الاستئناف الإدارية بمنطقة القصيم لإعادة نظرها؛ إعمالاً لقواعد الاختصاص المكاني لهذه المحكمة. </w:t>
      </w:r>
    </w:p>
    <w:p w14:paraId="30990E6C"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القصيم للفصل فيها مجدداً من غير مَنْ نظرها.</w:t>
      </w:r>
    </w:p>
    <w:p w14:paraId="1842DC85" w14:textId="39B4AF1A"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3AE4326"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282DF78C" w14:textId="11B79320"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2</w:t>
      </w:r>
    </w:p>
    <w:p w14:paraId="067E6F2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3956/ق لعام 1441هـ</w:t>
      </w:r>
    </w:p>
    <w:p w14:paraId="3B7C0FD4"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4355 لعام 1441هـ</w:t>
      </w:r>
    </w:p>
    <w:p w14:paraId="217802D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21/11/1442هـ</w:t>
      </w:r>
    </w:p>
    <w:p w14:paraId="1412EA19"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34AB86B1" w14:textId="6D18CA5D" w:rsidR="00132D2D" w:rsidRPr="007A3BC5" w:rsidRDefault="00132D2D" w:rsidP="00731CD9">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تخطيط عمراني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التعدي على شارع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شرط نقض صك </w:t>
      </w:r>
      <w:r w:rsidR="00C61945">
        <w:rPr>
          <w:rFonts w:ascii="Traditional Arabic" w:hAnsi="Traditional Arabic" w:cs="Traditional Arabic" w:hint="cs"/>
          <w:b/>
          <w:bCs/>
          <w:sz w:val="32"/>
          <w:szCs w:val="32"/>
          <w:rtl/>
        </w:rPr>
        <w:t>الملكية</w:t>
      </w:r>
      <w:r w:rsidRPr="007A3BC5">
        <w:rPr>
          <w:rFonts w:ascii="Traditional Arabic" w:hAnsi="Traditional Arabic" w:cs="Traditional Arabic"/>
          <w:b/>
          <w:bCs/>
          <w:sz w:val="32"/>
          <w:szCs w:val="32"/>
          <w:rtl/>
        </w:rPr>
        <w:t xml:space="preserve"> لإزالة التعدي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إذا كان العقار محل التعدي على الشارع قد صدر عليه صك تملك؛ فإن على الجهة المختصة قبل أن تقوم بإزالة التعدي أن تسعى إلى نقض الصك وفق الإجراءات القضائية.</w:t>
      </w:r>
    </w:p>
    <w:p w14:paraId="335B0453"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5C1BDB1" w14:textId="7777777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 سبق أن تقدم إلى المحكمة الإدارية بالباحة بدعوى تضمنت أنه أثناء تنفيذ البلدية لمشروع توسعة الطريق العام المؤدي إلى (مركز الشعراء) قامت بردم عبارة كانت تنقل المياه إلى أرضه، وبهدم خزان مياه أرضي يقع داخل ملكه، سبق أن أصدرت له رخصة ببنائه، وخلص إلى طلب إلزامها بتعويضه عن الأضرار اللاحقة به جراء ردمها لعبارة المياه، وبتعويضه عن الخزان الذي قامت بهدمه. وبعد قيد الدعوى في سجلات المحكمة قضية برقم (1016) لعام 1440هـ، وإحالتها إلى الدائرة الأولى بتلك المحكمة، باشرت نظرها ثم أصدرت فيها حكمها قضت فيه: أولاً: عدم قبول طلب التعويض عن إزالة العبارة. ثانياً: إلزام بلدية محافظة قلوة بأن تدفع لـ(...) مبلغاً قدره (93.400) ثلاثة وتسعون ألفاً وأربعمئة ريال للأسباب الموضحة فيه. وباستئناف ممثل البلدية المعترضة الحكم أمام محكمة الاستئناف الإدارية بمنطقة مكة المكرمة، قيد الاستئناف في سجلات المحكمة قضية برقم (3956) لعام 1441هـ، وأحيلت إلى دائرة الاستئناف الثانية التي نظرتها ثم أصدرت فيها حكمها قضت فيه بتأييد الحكم المستأنف محمولاً على أسبابه. وبتاريخ 14/7/1441هـ تقدم ممثل البلدية المعترضة إلى هذه المحكمة باعتراضه على حكم الاستئناف، قيد برقم (4355) لعام 1441هـ، طالب فيه بنقض الحكم للأسباب التي ذكرها، والتي تتلخص في خطأ الحكم في تطبيق النظام؛ لأن المحكمة استندت في إثبات وقوع الخزان داخل ملك المعترض ضده على صك ورفع مساحي أعد حسبما قدمه، ولم تستجب المحكمة لطلب البلدية بإحالة الصك لهيئة الخبراء بالمحكمة العامة لتطبيقه على واقع الطبيعة وفقاً لما نصت عليه المادة (1) من قواعد الاستعانة بالخبراء وتحديد أتعابهم أمام ديوان المظالم. كما استندت المحكمة في إثبات خطأ البلدية على رخصة إنشاء الخزان الصادرة منها، ولا يعد دليلاً على مسؤوليتها لتعدي المعترض ضده بإنشاء الخزان خارج حدود الترخيص، وطلب نقض الحكم. وبتبليغ المعترض ضده بصحيفة الاعتراض، أودع مذكرة دفاع تتلخص في أنه سبق تكوين لجنة من قبل إمارة المنطقة بخصوص الشكوى المقدمة منه ضد البلدية، ثم صدر القرار الموجه إلى محافظة قلوة للتحقيق </w:t>
      </w:r>
      <w:r w:rsidRPr="007A3BC5">
        <w:rPr>
          <w:rFonts w:ascii="Traditional Arabic" w:hAnsi="Traditional Arabic" w:cs="Traditional Arabic"/>
          <w:sz w:val="32"/>
          <w:szCs w:val="32"/>
          <w:rtl/>
        </w:rPr>
        <w:lastRenderedPageBreak/>
        <w:t>مع المختصين في البلدية حيال الأسباب التي أدت إلى إزالة الخزان ومعاقبة المتسبب. والمكتب الهندسي الذي قام بعمل رفع مساحي أثبت أن موقع الخزان الذي تمت إزالته داخل في مشمول الصك، وهو مكتب معروف ومعتمد لدى الأمانة وكذلك المحكمة، والبلدية على علم بعمل الرفع المساحي ولم تعترض أو تقدم ما يعارض الكروكي، كما لم تتجاوب مع أمانة المنطقة ولم تتخذ أي إجراء حيال خطاب وتقرير اللجنة.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4970B77"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19F97BE" w14:textId="10308C1D"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البلدية المعترضة أزالت الخزان بحجة وقوعه في الشارع الذي يحد أرض المعترض ضده من الناحية الغربية، في حين أن صك ملكية المعترض ضده رقم (...) وتاريخ 13/5/1417هـ تضمن أنه يحد أرضه من الناحية الغربية ملكه، وبه ورشة يملكها بموجب صك الاستحكام رقم (...) وتاريخ 23/7/1401هـ، ولم يتضمن الصك وجود شارع يحد أرضه من الناحية الغربية، وقد صدر هذا الصك بعد إجابة البلدية المحكمة بعدم المعارضة، ومن ثم فإن قيامها بإزالة الخزان بحجة وقوعه في الشارع الذي يحد أرض المعترض ضده من الجهة الغربية غير صحيح، وكان عليها إذا كانت تدعي أن المخطط يتضمن وجود شارع، أن تبدي معارضتها عند طلب إصدار حجة الاستحكام، أو تسعى إلى نقض الصك وفق الإجراءات القضائية قبل أن تقوم بالإزالة. وحيث لم تقم البلدية بذلك، وكان الاعتراض في حقيقته يناقض هذه الصك وينفي حجيته دون اتباع الإجراءات القضائية المقررة؛ مما يعني عدم نيله من الحكم محل الاعتراض الذي صادف صحيح النظام فيما خلص إليه، وهو ما يستتبع رفض الاعتراض.</w:t>
      </w:r>
    </w:p>
    <w:p w14:paraId="028D20C1"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ورفضه موضوعاً.</w:t>
      </w:r>
    </w:p>
    <w:p w14:paraId="7936785E" w14:textId="5FC3604C"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552363F"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9BE1F6B" w14:textId="05BF4A1F" w:rsidR="00132D2D" w:rsidRPr="007A3BC5" w:rsidRDefault="00132D2D"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3</w:t>
      </w:r>
    </w:p>
    <w:p w14:paraId="1DC81FA5"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5852/ق لعام 1441هـ</w:t>
      </w:r>
    </w:p>
    <w:p w14:paraId="2172B344"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93 لعام 1442هـ</w:t>
      </w:r>
    </w:p>
    <w:p w14:paraId="485405A1" w14:textId="77777777" w:rsidR="00132D2D" w:rsidRPr="007A3BC5" w:rsidRDefault="00132D2D"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26/11/1442هـ</w:t>
      </w:r>
    </w:p>
    <w:p w14:paraId="5A68C7BB"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0C32D66" w14:textId="04FB1911" w:rsidR="00132D2D" w:rsidRPr="007A3BC5" w:rsidRDefault="00132D2D" w:rsidP="00731CD9">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تكييف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الخطأ في تكييف القرارات المتصلة بالعقود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 xml:space="preserve">تكييف الحكم المعترض عليه مطالبة المتعاقد إلغاء قرار الجهة الإدارية بإيقاف رخصة استكمال المشروع في الأرض المستأجرة منها بأنها من دعاوى الطعن على القرارات الإدارية، في حين أن القرار متصل بالعقد وصادر أثناء سريانه، وتعد الدعوى به من قبيل الدعاوى المتعلقة بالعقود التي تكون جهة </w:t>
      </w:r>
      <w:r w:rsidRPr="007A3BC5">
        <w:rPr>
          <w:rFonts w:ascii="Traditional Arabic" w:eastAsia="Times New Roman" w:hAnsi="Traditional Arabic" w:cs="Traditional Arabic"/>
          <w:sz w:val="32"/>
          <w:szCs w:val="32"/>
          <w:rtl/>
        </w:rPr>
        <w:t>الإدارة طرفاً فيها؛ مما يكون الحكم أخطأ في تكييف الدعوى، ويتعين نقضه.</w:t>
      </w:r>
    </w:p>
    <w:p w14:paraId="5AB15B13"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60FFCA82" w14:textId="77777777" w:rsidR="00132D2D" w:rsidRPr="007A3BC5" w:rsidRDefault="00132D2D" w:rsidP="00D358C8">
      <w:pPr>
        <w:pStyle w:val="a3"/>
        <w:numPr>
          <w:ilvl w:val="0"/>
          <w:numId w:val="3"/>
        </w:numPr>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(13) من نظام ديوان المظالم الصادر بالمرسوم الملكي رقم (م/78) وتاريخ 19/9/1428هـ.</w:t>
      </w:r>
    </w:p>
    <w:p w14:paraId="5008C407"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B552279" w14:textId="29CE1CFB"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وكيل المعترض ضدهم تقدم بصحيفة دعوى إلى المحكمة الإدارية بنجران يطلب فيها إلغاء قرار المعترضة القاضي بإيقاف رخصة موكليه في استكمال المشروع في الأرض التي استأجروها من المعترضة. وبعد قيد الدعوى في سجلات المحكمة قضية إدارية برقم (2841) لعام 1439هـ، أحيلت إلى الدائرة الإدارية الأولى بتلك المحكمة حيث باشرت نظرها ثم أصدرت فيها بتاريخ 22</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1441هـ حكمها القاضي بإلغاء قرار أمانة منطقة نجران المتضمن إيقاف ورثة (...) عن الاستمرار في العقد المبرم بينهم بتاريخ 12/10/1436هـ للأسباب التي أوردتها الدائرة. وبعد استئناف المعترضة الحكم أمام محكمة الاستئناف الإدارية بمنطقة عسير، قيد الاعتراض قضية، وأحيلت إلى دائرة الاستئناف الثالثة التي نظرتها ثم أصدرت بتاريخ </w:t>
      </w:r>
      <w:r w:rsidR="00C55D02">
        <w:rPr>
          <w:rFonts w:ascii="Traditional Arabic" w:hAnsi="Traditional Arabic" w:cs="Traditional Arabic"/>
          <w:sz w:val="32"/>
          <w:szCs w:val="32"/>
          <w:rtl/>
        </w:rPr>
        <w:t>8/</w:t>
      </w:r>
      <w:r w:rsidRPr="007A3BC5">
        <w:rPr>
          <w:rFonts w:ascii="Traditional Arabic" w:hAnsi="Traditional Arabic" w:cs="Traditional Arabic"/>
          <w:sz w:val="32"/>
          <w:szCs w:val="32"/>
          <w:rtl/>
        </w:rPr>
        <w:t xml:space="preserve">11/1441هـ حكمها القاضي بتأييد الحكم محمولاً على أسبابه. وبتاريخ 21/12/1441هـ تقدم ممثل المعترضة باعتراضٍ إلى هذه المحكمة يطالب فيه بنقض الحكم محل الاعتراض وإعادته للمحكمة مصدرة الحكم لتفصل فيه من جديد؛ مؤسساً اعتراضه على أن الحكم أخطأ في تكييف الواقعة، ووصفها، ذلك أن الحكم قد ألغى القرار استناداً لمخالفته المادة (127) من نظام الطرق والمباني، ولم تبحث الدائرة العقد المبرم مع المعترض ضدهم، وكذلك المستندات والدفوع المقدمة في الدعوى. </w:t>
      </w:r>
    </w:p>
    <w:p w14:paraId="0C18654F" w14:textId="77777777" w:rsidR="00132D2D" w:rsidRPr="007A3BC5" w:rsidRDefault="00132D2D" w:rsidP="007A3BC5">
      <w:pPr>
        <w:autoSpaceDE w:val="0"/>
        <w:autoSpaceDN w:val="0"/>
        <w:adjustRightInd w:val="0"/>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الأسباب</w:t>
      </w:r>
    </w:p>
    <w:p w14:paraId="1EF34A2A" w14:textId="7777777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فإنه لمّا كان الحكم الابتدائي المؤيد بالحكم محل الاعتراض قد كيّف الدعوى على أنها من قبيل دعاوى الطعن على القرارات الإدارية المنصوص عليها في المادة (13/ب)، وهذا محل نظر؛ ذلك أن القرار محل الطعن متصل بالعقد المبرم بين الطرفين وصادر أثناء سريانه؛ فبالتالي فإن هذه الدعوى تعتبر من قبيل الدعاوى المتعلقة بالعقود التي تكون جهة الإدارة طرفاً فيه المنصوص عليها في المادة (13/د) من نظام ديوان المظالم. وبما أن الحكم المعترض عليه قد انتهى إلى خلاف ذلك فقد أخطأ في تكييفه للدعوى فتعين نقضُه، وإحالة القضية إلى محكمة الاستئناف الإدارية بمنطقة عسير لتفصل فيها من جديد مِن غير مَن نظرها.</w:t>
      </w:r>
    </w:p>
    <w:p w14:paraId="7670E527"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عسير للفصل فيها من جديد من غير من نظرها.</w:t>
      </w:r>
    </w:p>
    <w:p w14:paraId="60ACC9B7" w14:textId="178BCEBD" w:rsidR="00132D2D" w:rsidRPr="007A3BC5" w:rsidRDefault="00132D2D"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986DB16"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8ECCA02" w14:textId="374C7E44"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4</w:t>
      </w:r>
    </w:p>
    <w:p w14:paraId="3F0E9262"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7089/ق لعام 1441هـ</w:t>
      </w:r>
    </w:p>
    <w:p w14:paraId="2D128368"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379 لعام 1442هـ</w:t>
      </w:r>
    </w:p>
    <w:p w14:paraId="3A480366"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26/11/1442هـ</w:t>
      </w:r>
    </w:p>
    <w:p w14:paraId="77B738FE"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4B12596A" w14:textId="5204C6CC" w:rsidR="00132D2D" w:rsidRPr="00731CD9" w:rsidRDefault="00731CD9" w:rsidP="00731CD9">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132D2D" w:rsidRPr="00731CD9">
        <w:rPr>
          <w:rFonts w:ascii="Traditional Arabic" w:hAnsi="Traditional Arabic" w:cs="Traditional Arabic"/>
          <w:b/>
          <w:bCs/>
          <w:sz w:val="32"/>
          <w:szCs w:val="32"/>
          <w:rtl/>
        </w:rPr>
        <w:t xml:space="preserve">دعوى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الحكم في الدعوى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تسبيب الحكم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وجوبه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w:t>
      </w:r>
      <w:r w:rsidR="00132D2D" w:rsidRPr="00731CD9">
        <w:rPr>
          <w:rFonts w:ascii="Traditional Arabic" w:hAnsi="Traditional Arabic" w:cs="Traditional Arabic"/>
          <w:sz w:val="32"/>
          <w:szCs w:val="32"/>
          <w:rtl/>
        </w:rPr>
        <w:t xml:space="preserve">يجب على الدائرة مصدرة الحكم بيان الأسباب </w:t>
      </w:r>
      <w:r w:rsidR="00132D2D" w:rsidRPr="00731CD9">
        <w:rPr>
          <w:rFonts w:ascii="Traditional Arabic" w:eastAsia="Times New Roman" w:hAnsi="Traditional Arabic" w:cs="Traditional Arabic"/>
          <w:sz w:val="32"/>
          <w:szCs w:val="32"/>
          <w:rtl/>
        </w:rPr>
        <w:t>التي بَنت عليها حكمها بما يكفي لحمله عليها</w:t>
      </w:r>
      <w:r w:rsidR="00132D2D" w:rsidRPr="00731CD9">
        <w:rPr>
          <w:rFonts w:ascii="Traditional Arabic" w:hAnsi="Traditional Arabic" w:cs="Traditional Arabic"/>
          <w:sz w:val="32"/>
          <w:szCs w:val="32"/>
          <w:rtl/>
        </w:rPr>
        <w:t>؛ لِما في ذلك من حفظٍ لحقوق المتقاضين، وإبرازٍ لعدالة الحكم القضائي.</w:t>
      </w:r>
    </w:p>
    <w:p w14:paraId="19FD1C24" w14:textId="08F193FE" w:rsidR="00132D2D" w:rsidRPr="00731CD9" w:rsidRDefault="00731CD9" w:rsidP="00731CD9">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132D2D" w:rsidRPr="00731CD9">
        <w:rPr>
          <w:rFonts w:ascii="Traditional Arabic" w:hAnsi="Traditional Arabic" w:cs="Traditional Arabic"/>
          <w:b/>
          <w:bCs/>
          <w:sz w:val="32"/>
          <w:szCs w:val="32"/>
          <w:rtl/>
        </w:rPr>
        <w:t xml:space="preserve">دعوى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الحكم في الدعوى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تسبيب الحكم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القصور فيه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مخالفة أحكام النظام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b/>
          <w:bCs/>
          <w:sz w:val="32"/>
          <w:szCs w:val="32"/>
          <w:rtl/>
        </w:rPr>
        <w:t xml:space="preserve"> الرد على الدفوع الجوهرية</w:t>
      </w:r>
      <w:r w:rsidR="00132D2D" w:rsidRPr="00731CD9">
        <w:rPr>
          <w:rFonts w:ascii="Traditional Arabic" w:hAnsi="Traditional Arabic" w:cs="Traditional Arabic"/>
          <w:sz w:val="32"/>
          <w:szCs w:val="32"/>
          <w:rtl/>
        </w:rPr>
        <w:t xml:space="preserve"> </w:t>
      </w:r>
      <w:r w:rsidR="007A3BC5" w:rsidRPr="00731CD9">
        <w:rPr>
          <w:rFonts w:ascii="Traditional Arabic" w:hAnsi="Traditional Arabic" w:cs="Traditional Arabic"/>
          <w:b/>
          <w:bCs/>
          <w:sz w:val="32"/>
          <w:szCs w:val="32"/>
          <w:rtl/>
        </w:rPr>
        <w:t>-</w:t>
      </w:r>
      <w:r w:rsidR="00132D2D" w:rsidRPr="00731CD9">
        <w:rPr>
          <w:rFonts w:ascii="Traditional Arabic" w:hAnsi="Traditional Arabic" w:cs="Traditional Arabic"/>
          <w:sz w:val="32"/>
          <w:szCs w:val="32"/>
          <w:rtl/>
        </w:rPr>
        <w:t xml:space="preserve"> إغفال الحكم الدفوع المقدمة في الدعوى وعدم الإجابة عنها؛ يعيب الحكم بالقصور في التسبيب، ومخالفة النظام، مما يتعين نقضه.</w:t>
      </w:r>
    </w:p>
    <w:p w14:paraId="1E2D4262"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9587102" w14:textId="77777777" w:rsidR="00132D2D" w:rsidRPr="007A3BC5" w:rsidRDefault="00132D2D"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0F43789"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4036C7F" w14:textId="7777777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عسير طلب فيها إلغاء قرار لجنة المخالفات الطبية بمنطقة عسير رقم (6287/440) وتاريخ 17/5/1440هـ المتضمن إلغاء ترخيصه، وشطب اسمه من سجل المرخص لهم. وبعد قيد الدعوى في سجلات المحكمة قضية إدارية برقم (7089) لعام 1441هـ، أحيلت إلى الدائرة الثالثة في تلك المحكمة، فنظرتها وبتاريخ 8/11/1441هـ أصدرت فيها حكمها القاضي برفض التظلم للأسباب التي أوضحتها. وبتاريخ 25/1/1442هـ تقدم المعترض باعتراضه على حكم محكمة الاستئناف أمام هذه المحكمة طالباً نقضَ الحكم ووقفَ تنفيذه للأسباب الواردة في الاعتراض، والتي تتلخص في أن سبب الرفض عدم وجود دليل لما اعترض به على الرغم من إرفاقه لما يثبت دعواه، كما أن القرار خالف المادة الثانية من نظام مزاولة المهن الصحية والفقرة الثانية من المادة العاشرة من اللائحة التنفيذية للنظام ذاته إذ لم يسبق له أن أدين أمام أي جهة، كما أن شكوى صاحب المجمع مخالفة للفقرة (ب) من المادة التاسعة، وللمادة الثانية عشرة، وللفقرة الثانية من المادة الثانية عشرة من اللائحة التنفيذية، وللمادة الرابعة والعشرين من نظام مزاولة المهن الصحية إذ لا يجوز للطبيب مزاولة مهنة الاستقبال، إضافة إلى أن القرار لم يراع التدرج في إيقاع العقوبة حسب المادة الأربعين من نظام مزاولة المهن الصحية، والفقرة الأولى والثالثة عشرة من لائحتها، علماً بأنه لا توجد أي شكوى </w:t>
      </w:r>
      <w:r w:rsidRPr="007A3BC5">
        <w:rPr>
          <w:rFonts w:ascii="Traditional Arabic" w:hAnsi="Traditional Arabic" w:cs="Traditional Arabic"/>
          <w:sz w:val="32"/>
          <w:szCs w:val="32"/>
          <w:rtl/>
        </w:rPr>
        <w:lastRenderedPageBreak/>
        <w:t>عليه من أحد المرضى سوى شكوى صاحب المجمع بعد انتهاء مدة العمل الذي يبيّن عدم مصداقية شكواه. فأبلغت المعترض ضدها بالاعتراض حسب الأصول المتبعة نظاماً. وبجلسة 19/2/1442هـ أصدرت المحكمة أمراً قضائياً بوقف تنفيذ الحكم حتى الفصل في أصل الدعوى.</w:t>
      </w:r>
    </w:p>
    <w:p w14:paraId="626602ED" w14:textId="77777777" w:rsidR="00132D2D" w:rsidRPr="007A3BC5" w:rsidRDefault="00132D2D" w:rsidP="007A3BC5">
      <w:pPr>
        <w:autoSpaceDE w:val="0"/>
        <w:autoSpaceDN w:val="0"/>
        <w:adjustRightInd w:val="0"/>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الأسباب</w:t>
      </w:r>
    </w:p>
    <w:p w14:paraId="7E8B202D" w14:textId="5F29DA90"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دائرة الاستئناف أصدرت حكمها خالياً من التسبيب، إذ اقتصر الحكم -بعد أن قرر أن المحكمة تنظر في الدعوى ابتداءً استناداً إلى المادة الخامسة والثلاثين من نظام مزاولة المهن الصحية، وإلى الفقرة (ب) من المادة الثالثة عشرة من نظام الديوان، وبعد إيراده ملخصاً للدعوى والقبول الشكلي لها- على القول بأنه "لم يجد فيما أبداه المدعي ما يستوجب الملاحظة على القرار المذكور، وأن كل ما أورده المدعي في تظلمه محل النظر دفوع مرسلة تفتقد إلى الدليل الذي يصح الاتكاء عليه لقبول التظلم"، فقط دون أن تورد دفوعه التي أبداها وتجيب عنها مخالفة بذلك ما نصت عليه المادة السابعة والعشرون من نظام المرافعات أمام ديوان المظالم من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ومنطوقه..."، فمقتضى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وإغفال الدائرة للدفوع التي أبداها المدعي أمامها وعدم الإجابة عنها يعد قصوراً في التسبيب، ومخالفة لما أوجبته المادة السابعة والعشرون من نظام المرافعات أمام الديوان، يتعين معه نقضُ الحكم وإعادة القضية إلى محكمة الاستئناف الإدارية بمنطقة عسير للفصل فيها من جديد من غير من نظرها.</w:t>
      </w:r>
    </w:p>
    <w:p w14:paraId="3A5E55A2"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47BF78D8" w14:textId="1D75EFAD"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07881B5"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817A891" w14:textId="01AAB15F" w:rsidR="00132D2D" w:rsidRPr="007A3BC5" w:rsidRDefault="00132D2D"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5</w:t>
      </w:r>
    </w:p>
    <w:p w14:paraId="4EAA8C68"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768/ق لعام 1439هـ</w:t>
      </w:r>
    </w:p>
    <w:p w14:paraId="7FD9416D"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1786 لعام 1441هـ</w:t>
      </w:r>
    </w:p>
    <w:p w14:paraId="4CAFF605" w14:textId="77777777" w:rsidR="00132D2D" w:rsidRPr="007A3BC5" w:rsidRDefault="00132D2D"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26/11/1442هـ</w:t>
      </w:r>
    </w:p>
    <w:p w14:paraId="157E0EBC"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00811DF" w14:textId="7CFB3761" w:rsidR="00132D2D" w:rsidRPr="007A3BC5" w:rsidRDefault="00731CD9" w:rsidP="00731CD9">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132D2D" w:rsidRPr="007A3BC5">
        <w:rPr>
          <w:rFonts w:ascii="Traditional Arabic" w:hAnsi="Traditional Arabic" w:cs="Traditional Arabic"/>
          <w:b/>
          <w:bCs/>
          <w:sz w:val="32"/>
          <w:szCs w:val="32"/>
          <w:rtl/>
        </w:rPr>
        <w:t xml:space="preserve">دعوى </w:t>
      </w:r>
      <w:r w:rsidR="003C28C2">
        <w:rPr>
          <w:rFonts w:ascii="Traditional Arabic" w:hAnsi="Traditional Arabic" w:cs="Traditional Arabic"/>
          <w:b/>
          <w:bCs/>
          <w:sz w:val="32"/>
          <w:szCs w:val="32"/>
          <w:rtl/>
        </w:rPr>
        <w:t>- نظر الدعوى</w:t>
      </w:r>
      <w:r w:rsidR="00132D2D" w:rsidRPr="007A3BC5">
        <w:rPr>
          <w:rFonts w:ascii="Traditional Arabic" w:hAnsi="Traditional Arabic" w:cs="Traditional Arabic"/>
          <w:b/>
          <w:bCs/>
          <w:sz w:val="32"/>
          <w:szCs w:val="32"/>
          <w:rtl/>
        </w:rPr>
        <w:t xml:space="preserve">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بحث موضوع الدعوى وتقدير الأدلة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اختصاص محكمة الموضوع فيه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70A26E1A" w14:textId="6E1178E2" w:rsidR="00132D2D" w:rsidRPr="007A3BC5" w:rsidRDefault="00DE444B" w:rsidP="00731CD9">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الاعتراض على الأحكام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التفرقة بين الاعتراض لدى محكمة الاستئناف والمحكمة الإدارية العليا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الاعتراض أمام محكمة الاستئناف ينقل القضية إليها برمتها وفق قاعدة الأثر الناقل للاستئناف، أما الاعتراض أمام المحكمة الإدارية العليا فإنه لا ينقل القضية إليها بوصفها محكمة موضوع ما 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2266D056" w14:textId="45E638EC" w:rsidR="00132D2D" w:rsidRPr="007A3BC5" w:rsidRDefault="00DE444B" w:rsidP="00731CD9">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132D2D"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الاعتراض على الأحكام لدى المحكمة الإدارية العليا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ما يجوز الاعتراض عليه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5D533481" w14:textId="6D19E8F3" w:rsidR="00132D2D" w:rsidRPr="007A3BC5" w:rsidRDefault="00DE444B" w:rsidP="00731CD9">
      <w:pPr>
        <w:jc w:val="both"/>
        <w:rPr>
          <w:rFonts w:ascii="Traditional Arabic" w:hAnsi="Traditional Arabic" w:cs="Traditional Arabic"/>
          <w:sz w:val="32"/>
          <w:szCs w:val="32"/>
        </w:rPr>
      </w:pPr>
      <w:r>
        <w:rPr>
          <w:rFonts w:ascii="Traditional Arabic" w:eastAsia="Times New Roman" w:hAnsi="Traditional Arabic" w:cs="Traditional Arabic" w:hint="cs"/>
          <w:b/>
          <w:bCs/>
          <w:sz w:val="32"/>
          <w:szCs w:val="32"/>
          <w:rtl/>
        </w:rPr>
        <w:t xml:space="preserve">د- </w:t>
      </w:r>
      <w:r w:rsidR="00132D2D" w:rsidRPr="007A3BC5">
        <w:rPr>
          <w:rFonts w:ascii="Traditional Arabic" w:eastAsia="Times New Roman" w:hAnsi="Traditional Arabic" w:cs="Traditional Arabic"/>
          <w:b/>
          <w:bCs/>
          <w:sz w:val="32"/>
          <w:szCs w:val="32"/>
          <w:rtl/>
        </w:rPr>
        <w:t xml:space="preserve">دعوى </w:t>
      </w:r>
      <w:r w:rsidR="007A3BC5">
        <w:rPr>
          <w:rFonts w:ascii="Traditional Arabic" w:eastAsia="Times New Roman" w:hAnsi="Traditional Arabic" w:cs="Traditional Arabic"/>
          <w:b/>
          <w:bCs/>
          <w:sz w:val="32"/>
          <w:szCs w:val="32"/>
          <w:rtl/>
        </w:rPr>
        <w:t>-</w:t>
      </w:r>
      <w:r w:rsidR="00132D2D" w:rsidRPr="007A3BC5">
        <w:rPr>
          <w:rFonts w:ascii="Traditional Arabic" w:eastAsia="Times New Roman" w:hAnsi="Traditional Arabic" w:cs="Traditional Arabic"/>
          <w:b/>
          <w:bCs/>
          <w:sz w:val="32"/>
          <w:szCs w:val="32"/>
          <w:rtl/>
        </w:rPr>
        <w:t xml:space="preserve"> الاعتراض على الأحكام لدى المحكمة الإدارية العليا </w:t>
      </w:r>
      <w:r w:rsidR="007A3BC5">
        <w:rPr>
          <w:rFonts w:ascii="Traditional Arabic" w:eastAsia="Times New Roman" w:hAnsi="Traditional Arabic" w:cs="Traditional Arabic"/>
          <w:b/>
          <w:bCs/>
          <w:sz w:val="32"/>
          <w:szCs w:val="32"/>
          <w:rtl/>
        </w:rPr>
        <w:t>-</w:t>
      </w:r>
      <w:r w:rsidR="00132D2D" w:rsidRPr="007A3BC5">
        <w:rPr>
          <w:rFonts w:ascii="Traditional Arabic" w:eastAsia="Times New Roman" w:hAnsi="Traditional Arabic" w:cs="Traditional Arabic"/>
          <w:b/>
          <w:bCs/>
          <w:sz w:val="32"/>
          <w:szCs w:val="32"/>
          <w:rtl/>
        </w:rPr>
        <w:t xml:space="preserve"> أسباب الاعتراض </w:t>
      </w:r>
      <w:r w:rsidR="007A3BC5">
        <w:rPr>
          <w:rFonts w:ascii="Traditional Arabic" w:eastAsia="Times New Roman" w:hAnsi="Traditional Arabic" w:cs="Traditional Arabic"/>
          <w:b/>
          <w:bCs/>
          <w:sz w:val="32"/>
          <w:szCs w:val="32"/>
          <w:rtl/>
        </w:rPr>
        <w:t>-</w:t>
      </w:r>
      <w:r w:rsidR="00132D2D" w:rsidRPr="007A3BC5">
        <w:rPr>
          <w:rFonts w:ascii="Traditional Arabic" w:eastAsia="Times New Roman" w:hAnsi="Traditional Arabic" w:cs="Traditional Arabic"/>
          <w:b/>
          <w:bCs/>
          <w:sz w:val="32"/>
          <w:szCs w:val="32"/>
          <w:rtl/>
        </w:rPr>
        <w:t xml:space="preserve"> الالتزام بها، وشرط تجاوزها </w:t>
      </w:r>
      <w:r w:rsidR="007A3BC5">
        <w:rPr>
          <w:rFonts w:ascii="Traditional Arabic" w:eastAsia="Times New Roman" w:hAnsi="Traditional Arabic" w:cs="Traditional Arabic"/>
          <w:b/>
          <w:bCs/>
          <w:sz w:val="32"/>
          <w:szCs w:val="32"/>
          <w:rtl/>
        </w:rPr>
        <w:t>-</w:t>
      </w:r>
      <w:r w:rsidR="00132D2D" w:rsidRPr="007A3BC5">
        <w:rPr>
          <w:rFonts w:ascii="Traditional Arabic" w:eastAsia="Times New Roman" w:hAnsi="Traditional Arabic" w:cs="Traditional Arabic"/>
          <w:b/>
          <w:bCs/>
          <w:sz w:val="32"/>
          <w:szCs w:val="32"/>
          <w:rtl/>
        </w:rPr>
        <w:t xml:space="preserve"> </w:t>
      </w:r>
      <w:r w:rsidR="00132D2D" w:rsidRPr="007A3BC5">
        <w:rPr>
          <w:rFonts w:ascii="Traditional Arabic" w:eastAsia="Times New Roman" w:hAnsi="Traditional Arabic" w:cs="Traditional Arabic"/>
          <w:sz w:val="32"/>
          <w:szCs w:val="32"/>
          <w:rtl/>
        </w:rPr>
        <w:t>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قرره النظام.</w:t>
      </w:r>
    </w:p>
    <w:p w14:paraId="5C121AB8"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3D97E73A" w14:textId="77777777" w:rsidR="00132D2D" w:rsidRPr="007A3BC5" w:rsidRDefault="00132D2D"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(11) من نظام ديوان المظالم الصادر بالمرسوم الملكي رقم (م/78) وتاريخ 19/9/1428هـ.</w:t>
      </w:r>
    </w:p>
    <w:p w14:paraId="078E6282" w14:textId="77777777" w:rsidR="00132D2D" w:rsidRPr="007A3BC5" w:rsidRDefault="00132D2D" w:rsidP="00D358C8">
      <w:pPr>
        <w:pStyle w:val="a3"/>
        <w:numPr>
          <w:ilvl w:val="0"/>
          <w:numId w:val="95"/>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7C65BECF"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6560422" w14:textId="7771F6E5"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 xml:space="preserve">تتلخص وقائع هذه الدعوى حسبما يبين من الحكم المعترض عليه وأوراق القضية في أن المعترض تقدم بدعوى للمحكمة الإدارية بجازان يطلب فيها إلزام الشركة السعودية للكهرباء تعويضه بأجرة المثل عمّا استقطع من عقاره. وبإحالتها إلى الدَّائرة الإدارية الثالثة بالمحكمة الإدارية بجازان، نظرتها ثم أصدرت فيها حكمها والذي يقضي بإلغاء امتناع الشركة السعودية للكهرباء عن اتخاذ الإجراءات النظامية المنصوص عليها في نظام نزع ملكية العقارات لتعويض المعترض بأجرة المثل عن المستقطع من عقاره محل الدعوى، وباستئناف الشركة السعودية للكهرباء الحكم أمام محكمة الاستئناف الإدارية بمنطقة عسير، حكمت فيه دائرة الاستئناف الأولى بإلغاء الحكم الابتدائي، والحكم مجدداً بعدم اختصاص محاكم ديوان المظالم ولائياً بنظر الدعوى. وقد تقدم المعترض بلائحة اعتراضية إلى المحكمة الإدارية العليا، فأصدرت فيه هذه الدائرة حكمها بنقض الحكم وإعادة القضية لمحكمة الاستئناف الإدارية بمنطقة عسير للأسباب التي أوردتها بحكمها. وبإحالة القضية إلى الدائرة الثانية في محكمة الاستئناف الإدارية بمنطقة عسير، أصدرت فيها بتاريخ </w:t>
      </w:r>
      <w:r w:rsidR="00C55D02">
        <w:rPr>
          <w:rFonts w:ascii="Traditional Arabic" w:hAnsi="Traditional Arabic" w:cs="Traditional Arabic"/>
          <w:sz w:val="32"/>
          <w:szCs w:val="32"/>
          <w:rtl/>
        </w:rPr>
        <w:t>9/2/</w:t>
      </w:r>
      <w:r w:rsidRPr="007A3BC5">
        <w:rPr>
          <w:rFonts w:ascii="Traditional Arabic" w:hAnsi="Traditional Arabic" w:cs="Traditional Arabic"/>
          <w:sz w:val="32"/>
          <w:szCs w:val="32"/>
          <w:rtl/>
        </w:rPr>
        <w:t xml:space="preserve">1441هـ حكمها القاضي بعدم قبول الدعوى وذلك لرفعها قبل أوانها. وبتاريخ </w:t>
      </w:r>
      <w:r w:rsidR="00C55D02">
        <w:rPr>
          <w:rFonts w:ascii="Traditional Arabic" w:hAnsi="Traditional Arabic" w:cs="Traditional Arabic"/>
          <w:sz w:val="32"/>
          <w:szCs w:val="32"/>
          <w:rtl/>
        </w:rPr>
        <w:t>7/4/</w:t>
      </w:r>
      <w:r w:rsidRPr="007A3BC5">
        <w:rPr>
          <w:rFonts w:ascii="Traditional Arabic" w:hAnsi="Traditional Arabic" w:cs="Traditional Arabic"/>
          <w:sz w:val="32"/>
          <w:szCs w:val="32"/>
          <w:rtl/>
        </w:rPr>
        <w:t xml:space="preserve">1441هـ تقدم المعترض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استند على المادة (13) من نظام الكهرباء لعدم قبول الدعوى، وأن المتعين عليه التقدم إلى لجنة فض منازعات صناعة الكهرباء قبل التقدم بدعواه أمام ديوان المظالم، وهذا غير صحيح، فدعواه ليست من اختصاص هذه اللجنة وذلك بحسب ما نص عليه نظام الكهرباء في اختصاص هذه اللجنة، وأن الدعوى يطبق عليها نظام نزع الملكية للمنفعة العامة حيث إن المنازعة تتعلق بأجرة المثل لقاء وضع الشركة يدها على الأرض محل الدعوى، والنظر في استحقاق أجرة المثل يخرج عن اختصاص هذه اللجنة. كما أضاف بأن ذلك يخالف ما استقرت عليه المبادئ القضائية. وبإبلاغ الشركة السعودية للكهرباء بصحيفة الاعتراض، أودع ممثلها مذكرة دفاع يطلب فيها عدم قبول الاعتراض، وذلك لعدم استناده إلى أي من الحالات المنصوص عليها في المادة (11) من نظام ديوان المظالم، وذكر في الموضوع بأن الشركة لم تقم بإخراج المعترض ولا منعه من الانتفاع بأرضه، ولا ينطبق عليه ما نصت عليه الفقرة الثالثة من المادة السابعة عشرة من نظام نزع ملكية العقارات للمنفعة العامة. كما أضاف بأن المعترض لم يقدم في دعواه الضرر الذي لحق به من الشبكة الكهربائية. وبإبلاغ المعترض بمذكرة الدفاع، قدم وكيله مذكرة رد تلخصت في استحقاق موكله لأجرة المثل عن عقاره، ووقوع الضرر عليه الذي يستلزم رفعه وذلك بتعويضه بأجرة المثل وفق ما نص عليه نظام نزع ملكية العقارات للمنفعة العامة. </w:t>
      </w:r>
    </w:p>
    <w:p w14:paraId="0CE96CCA"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1FF2C17" w14:textId="7C74E004"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وحيث إنه للنظر في هذا الاعتراض فإنه لما كانت المادة الحادية عشرة من نظام ديوان المظالم نصت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"تختص المحكمة الإدارية العليا </w:t>
      </w:r>
      <w:r w:rsidRPr="007A3BC5">
        <w:rPr>
          <w:rFonts w:ascii="Traditional Arabic" w:hAnsi="Traditional Arabic" w:cs="Traditional Arabic"/>
          <w:sz w:val="32"/>
          <w:szCs w:val="32"/>
          <w:rtl/>
        </w:rPr>
        <w:lastRenderedPageBreak/>
        <w:t>بالنظر في الاعتراضات على الأحكام التي تصدرها محاكم الاستئناف الإدارية إذا كان محل الاعتراض ما يأتي: أ-</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صدوره من محكمة غير مختصة. ج-</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صدوره من محكمة غير مكونة وفق النظام. د-</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الخطأ في تكييف الواقعة أو في وصفها. هـ-</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فصله في نزاع خلافاً لحكم آخر سبق أن صدر بين طرفي الدعوى. و-</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تنازع الاختصاص بين محاكم الديوان"، والواضح من نص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لأن ذلك من عمل قاضي الموضوع سواءً في المحكمة الابتدائية أو محكمة الاستئناف التي تنتقل إليها القضية برمتها وفق قاعدة الأثر الناقل للاستئناف، وأما الاعتراض أمام المحكمة الإدارية العليا فإنه لا ينقل القضية إليها بوصفها محكمة موضوع ما دام أن الحكم قد التزم بقواعد المرافعات وطرق الإثبات المقررة وإجراءات تطبيقها على النزاع، وكانت الأسباب التي استند عليها الحكم سائغة ولها أصل في الأوراق تكفي لحمله، كما أن 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قررته المادة الخامسة والأربعون من نظام المرافعات أمام ديوان المظالم التي تنص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"يرفع الاعتراض أمام المحكمة الإدارية العليا بصحيفة يودعها المعترض... على أن تتضمن الصحيفة بيانات الحكم المعترض عليه وملخصاً عن الأسباب التي بنى عليها الاعتراض وطلبات المعترض ولا يجوز التمسك بسبب غير التي ذكرت في الاعتراض ومع ذلك فالأسباب المتعلقة بالنظام العام يمكن التمسك بها في أي وقت وتأخذ بها المحكمة من تلقاء نفسها". وفيما يتعلق بالاعتراض الماثل، فإنه لمّا كان الحكم محل الاعتراض قد التزم بما جاء في حكم المحكمة العليا في هذه القضية، وكانت الأسباب التي بنى عليها الاعتراض تتعلق بموضوع الدعوى ووزن وتقدير الأدلة المقدمة فيها؛ فإن الاعتراض لا يدخل في الأحوال المنصوص عليها في المادة الحادية عشرة من نظام ديوان المظالم؛ وعليه تنتهي المحكمة إلى رفضه، مع تعديل الخطأ المادي في صفة المستأنف ضده لتصبح الشركة السعودية للكهرباء بدلاً من وزارة المياه والكهرباء/ فرع وزارة المياه والكهرباء بمنطقة جازان.</w:t>
      </w:r>
    </w:p>
    <w:p w14:paraId="654B5CB9"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ورفضه موضوعاً.</w:t>
      </w:r>
    </w:p>
    <w:p w14:paraId="7AC61DE6" w14:textId="3522F72E" w:rsidR="00132D2D" w:rsidRPr="007A3BC5" w:rsidRDefault="00132D2D"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971621A"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507E51F8" w14:textId="769B671B" w:rsidR="00132D2D" w:rsidRPr="007A3BC5" w:rsidRDefault="00132D2D"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6</w:t>
      </w:r>
    </w:p>
    <w:p w14:paraId="191B76B4"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488/ق لعام 1441هـ</w:t>
      </w:r>
    </w:p>
    <w:p w14:paraId="4DA5A88A"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3370 لعام 1441هـ</w:t>
      </w:r>
    </w:p>
    <w:p w14:paraId="673F851B" w14:textId="77777777" w:rsidR="00132D2D" w:rsidRPr="007A3BC5" w:rsidRDefault="00132D2D"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26/11/1442هـ</w:t>
      </w:r>
    </w:p>
    <w:p w14:paraId="0AE247E2"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5EC723C" w14:textId="64370C5F" w:rsidR="00132D2D" w:rsidRPr="007A3BC5" w:rsidRDefault="00DE444B" w:rsidP="00DE444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132D2D"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تسبيب الحكم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الخطأ في تطبيق النظام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إذا أخطأ الحكم في تطبيق النظام الذي يحكم الواقعة فإنه يتعين نقضه.</w:t>
      </w:r>
    </w:p>
    <w:p w14:paraId="7AE7260F" w14:textId="679630E1" w:rsidR="00132D2D" w:rsidRPr="007A3BC5" w:rsidRDefault="00DE444B" w:rsidP="00DE444B">
      <w:pPr>
        <w:autoSpaceDE w:val="0"/>
        <w:autoSpaceDN w:val="0"/>
        <w:adjustRightInd w:val="0"/>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مهن ومؤسسات صحية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ممارس صحي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فني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حقوق وظيفية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بدل العمل في المستشفيات والعيادات النفسية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يكون صرف بدل العمل في المستشفيات والعيادات النفسية لفئة الفنيين وفق ما حددته لجنة البدلات من مبلغ (500) إلى (1500) ريال.</w:t>
      </w:r>
    </w:p>
    <w:p w14:paraId="10AC0B7B"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3341353E" w14:textId="77777777" w:rsidR="00132D2D" w:rsidRPr="007A3BC5" w:rsidRDefault="00132D2D" w:rsidP="00D358C8">
      <w:pPr>
        <w:pStyle w:val="a3"/>
        <w:numPr>
          <w:ilvl w:val="0"/>
          <w:numId w:val="3"/>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(10) من لائحة الوظائف الصحية الصادرة بقرار مجلس الخدمة المدنية رقم (1/241) وتاريخ 28/3/1412هـ.</w:t>
      </w:r>
    </w:p>
    <w:p w14:paraId="67A450E8"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25C0B5C4" w14:textId="724E76C5"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بدعوى للمحكمة الإدارية بالباحة يطلب فيها إلزام المعترضة بأن تصرف له بدل العاملين في المستشفيات والعيادات النفسية اعتباراً من تاريخ مباشرته في مستشفى الصحة النفسية بمحافظة بلجرشي في </w:t>
      </w:r>
      <w:r w:rsidR="00C55D02">
        <w:rPr>
          <w:rFonts w:ascii="Traditional Arabic" w:hAnsi="Traditional Arabic" w:cs="Traditional Arabic"/>
          <w:sz w:val="32"/>
          <w:szCs w:val="32"/>
          <w:rtl/>
        </w:rPr>
        <w:t>9/1/</w:t>
      </w:r>
      <w:r w:rsidRPr="007A3BC5">
        <w:rPr>
          <w:rFonts w:ascii="Traditional Arabic" w:hAnsi="Traditional Arabic" w:cs="Traditional Arabic"/>
          <w:sz w:val="32"/>
          <w:szCs w:val="32"/>
          <w:rtl/>
        </w:rPr>
        <w:t>1435هـ، مع استمرارية الصرف ما دام يعمل في ذات المجال. وبعد قيد الدعوى في سجلات المحكمة قضية إدارية برقم (1415) لعام 1440هـ، أحيلت إلى الدائرة الإدارية الثالثة بتلك المحكمة حيث باشرت نظرها، ثم أصدرت فيها بتاريخ 14/11/1440هـ حكمها القاضي بـإلزام المديرية العامة للشؤون الصحية بمنطقة الباحة بأن تصرف لـ(...) بدل العاملين في المستشفيات والعيادات النفسية بواقع (30%) من الراتب الشهري اعتباراً من 9/1/1435هـ للأسباب التي أوردتها الدائرة. وبعد استئناف المعترضة الحكم أمام محكمة الاستئناف الإدارية بمنطقة مكة المكرمة، أحيل إلى دائرة الاستئناف الأولى التي باشرت نظر الاستئناف، وبجلسة 25</w:t>
      </w:r>
      <w:r w:rsidR="00C55D02">
        <w:rPr>
          <w:rFonts w:ascii="Traditional Arabic" w:hAnsi="Traditional Arabic" w:cs="Traditional Arabic"/>
          <w:sz w:val="32"/>
          <w:szCs w:val="32"/>
          <w:rtl/>
        </w:rPr>
        <w:t>/4/</w:t>
      </w:r>
      <w:r w:rsidRPr="007A3BC5">
        <w:rPr>
          <w:rFonts w:ascii="Traditional Arabic" w:hAnsi="Traditional Arabic" w:cs="Traditional Arabic"/>
          <w:sz w:val="32"/>
          <w:szCs w:val="32"/>
          <w:rtl/>
        </w:rPr>
        <w:t xml:space="preserve">1441هـ أصدرت حكمها القاضي بتأييد الحكم محمولاً على أسبابه. وبتاريخ </w:t>
      </w:r>
      <w:r w:rsidR="00C55D02">
        <w:rPr>
          <w:rFonts w:ascii="Traditional Arabic" w:hAnsi="Traditional Arabic" w:cs="Traditional Arabic"/>
          <w:sz w:val="32"/>
          <w:szCs w:val="32"/>
          <w:rtl/>
        </w:rPr>
        <w:t>8/6/</w:t>
      </w:r>
      <w:r w:rsidRPr="007A3BC5">
        <w:rPr>
          <w:rFonts w:ascii="Traditional Arabic" w:hAnsi="Traditional Arabic" w:cs="Traditional Arabic"/>
          <w:sz w:val="32"/>
          <w:szCs w:val="32"/>
          <w:rtl/>
        </w:rPr>
        <w:t xml:space="preserve">1441هـ تقدم ممثل المعترضة باعتراضٍ إلى هذه المحكمة يطالب فيه بنقض الحكم محل الاعتراض، وإعادته للمحكمة مصدرة الحكم لتفصل فيه من جديد؛ مؤسساً اعتراضه على أن دائرة الاستئناف جانبت الصواب في حكمها وذلك في تطبيقها للإجراءات الخاصة بالموظفين المدنيين على المعترض ضده، رغم أن لائحة الوظائف الصحية هي من يجب تطبيقها بحق المعترض ضده وذلك بسبب شمولها لمسماه الوظيفي </w:t>
      </w:r>
      <w:r w:rsidRPr="007A3BC5">
        <w:rPr>
          <w:rFonts w:ascii="Traditional Arabic" w:hAnsi="Traditional Arabic" w:cs="Traditional Arabic"/>
          <w:sz w:val="32"/>
          <w:szCs w:val="32"/>
          <w:rtl/>
        </w:rPr>
        <w:lastRenderedPageBreak/>
        <w:t>في فئة (الفنيين)؛ فبالتالي فإن البدل محل المطالبة قد تم تحديده للفنيين بمبلغ محدد حسب الجدول المرفق باللائحة ما بين (500) إلى (1500) ريال.</w:t>
      </w:r>
    </w:p>
    <w:p w14:paraId="6D09DFBD"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ED95710" w14:textId="1647CEED"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 الحكم محل الاعتراض قد ألزم المعترضة بأن تصرف للمعترض ضده البدل محل الدعوى بنسبة (30%)، وبما أن المادة العاشرة من لائحة الوظائف الصحية فيما يتعلق بضوابط صرف البدلات الصادرة بقرار مجلس الخدمة المدنية رقم (1/241) في 28</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1412هـ نصت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مع مراعاة أحكام المادة (55) من لائحة الحقوق والمزايا المالية، تقوم لجنة البدلات المشكلة بموجب المادة (56) من لائحة الحقوق والمزايا المالية بتحديد الفئات والمستويات المستحقة للبدلات الواردة بهذه اللائحة، بما في ذلك مقدار بدل العمل في المستشفيات والعيادات النفسية، وذلك وفقاً للضوابط التالية: 1-</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يؤدي الموظف واجبات الوظيفة التي خصص لها البدل بصورة فعلية. 2-</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تصرف البدلات المحددة بالنسب المئوية الواردة بجدول البدلات المرفق باللائحة على أساس بداية المستوى المثبت عليه الموظف. 3-</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أن يبدأ صرف البدل من تاريخ المباشرة الفعلية للعمل..."، وقد حددت لجنة البدلات هذا البدل بالنسبة لفئة (الفنيين) بمبلغ ثابت من (500) إلى (1500) ريال وفقاً للجدول الملحق باللائحة؛ فبالتالي فإن الحكم محل الاعتراض قد خالف النظام ممّا يتعين نقضُه، وإحالة القضية إلى محكمة الاستئناف الإدارية بمكة المكرمة لتفصل فيها من جديد مِن غير مَن نظرها.</w:t>
      </w:r>
    </w:p>
    <w:p w14:paraId="62EDCEF6"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بمكة المكرمة لتفصل فيها من جديد من غير من نظرها.</w:t>
      </w:r>
    </w:p>
    <w:p w14:paraId="078930D4" w14:textId="06534036" w:rsidR="00132D2D" w:rsidRPr="007A3BC5" w:rsidRDefault="00132D2D"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2D2FA76"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9B36BF7" w14:textId="310A9CC4"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22</w:t>
      </w:r>
      <w:r w:rsidR="003E0BB4">
        <w:rPr>
          <w:rFonts w:ascii="Traditional Arabic" w:eastAsia="Times New Roman" w:hAnsi="Traditional Arabic" w:cs="Traditional Arabic" w:hint="cs"/>
          <w:b/>
          <w:bCs/>
          <w:sz w:val="32"/>
          <w:szCs w:val="32"/>
          <w:rtl/>
          <w:lang w:eastAsia="en-US" w:bidi="ar-SA"/>
        </w:rPr>
        <w:t>7</w:t>
      </w:r>
    </w:p>
    <w:p w14:paraId="2341CD0E"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14166/ق لعام 1440هـ</w:t>
      </w:r>
    </w:p>
    <w:p w14:paraId="2E646243"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4170 لعام 1441هـ</w:t>
      </w:r>
    </w:p>
    <w:p w14:paraId="5C1A6573"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26/11/1442هـ</w:t>
      </w:r>
    </w:p>
    <w:p w14:paraId="7BB2E70F"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19571513" w14:textId="11949703" w:rsidR="00132D2D" w:rsidRPr="00DE444B" w:rsidRDefault="00DE444B" w:rsidP="00DE444B">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132D2D" w:rsidRPr="00DE444B">
        <w:rPr>
          <w:rFonts w:ascii="Traditional Arabic" w:hAnsi="Traditional Arabic" w:cs="Traditional Arabic"/>
          <w:b/>
          <w:bCs/>
          <w:sz w:val="32"/>
          <w:szCs w:val="32"/>
          <w:rtl/>
        </w:rPr>
        <w:t xml:space="preserve">اختصاص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مكاني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غايته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الاختصاص المكاني أنيط نظاماً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w:t>
      </w:r>
    </w:p>
    <w:p w14:paraId="3CD03FA9" w14:textId="040B97CA" w:rsidR="00132D2D" w:rsidRPr="00DE444B" w:rsidRDefault="00DE444B" w:rsidP="00DE444B">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132D2D" w:rsidRPr="00DE444B">
        <w:rPr>
          <w:rFonts w:ascii="Traditional Arabic" w:hAnsi="Traditional Arabic" w:cs="Traditional Arabic"/>
          <w:b/>
          <w:bCs/>
          <w:sz w:val="32"/>
          <w:szCs w:val="32"/>
          <w:rtl/>
        </w:rPr>
        <w:t xml:space="preserve">اختصاص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مكاني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انعقاده للمحكمة التي يقع في دائرة اختصاصها المقر المنقول إليه الموظف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إذا نُقل الموظف من منطقة إلى أخرى، وتبع ذلك نقل ملفه، ثم قدم مستندات الدعوى من المقر المنقول إليه؛ فإن الاختصاص المكاني بنظر دعواه الوظيفية ينعقد للمحكمة التي يقع في دائرة اختصاصها المقر المنقول إليه.</w:t>
      </w:r>
    </w:p>
    <w:p w14:paraId="1C27145B"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244B85C" w14:textId="77777777" w:rsidR="00132D2D" w:rsidRPr="007A3BC5" w:rsidRDefault="00132D2D" w:rsidP="00D358C8">
      <w:pPr>
        <w:numPr>
          <w:ilvl w:val="0"/>
          <w:numId w:val="293"/>
        </w:numPr>
        <w:jc w:val="both"/>
        <w:rPr>
          <w:rFonts w:ascii="Traditional Arabic" w:hAnsi="Traditional Arabic" w:cs="Traditional Arabic"/>
          <w:b/>
          <w:bCs/>
          <w:sz w:val="32"/>
          <w:szCs w:val="32"/>
        </w:rPr>
      </w:pPr>
      <w:r w:rsidRPr="007A3BC5">
        <w:rPr>
          <w:rFonts w:ascii="Traditional Arabic" w:hAnsi="Traditional Arabic" w:cs="Traditional Arabic"/>
          <w:sz w:val="32"/>
          <w:szCs w:val="32"/>
          <w:rtl/>
        </w:rPr>
        <w:t>المادة (2) من نظام المرافعات أمام ديوان المظالم الصادر بالمرسوم الملكي رقم (م/3) وتاريخ 22/1/1435هـ.</w:t>
      </w:r>
    </w:p>
    <w:p w14:paraId="416157F8"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4E78A7EC" w14:textId="6D24F558"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وقائع هذه الدعوى حسبما يبين من الحكم المعترض عليه، وأوراق القضية في أن المعترض تقدم بصحيفة دعوى إلى المحكمة الإدارية بالرياض يطلب فيها إلزام المعترض ضدها بصرف بدل تعيين لقاء تعيينه في الخدمة العسكرية بموجب القرار الإداري رقم (281) وتاريخ 12/1/1416هـ على رتبة عريف اعتباراً من تاريخ 5/1/1416هـ. وبعد قيد الدعوى قضية برقم (3225) لعام 1440هـ، وإحالتها إلى الدائرة الإدارية الرابعة والعشرين، باشرت نظرها ثم أصدرت بتاريخ 28</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1440هـ حكمها القاضي بإلزام الأمن العام أن يصرف لـ(...) راتب شهر عن صدور القرار الإداري رقم (281) وتاريخ 12/1/1416هـ بتعيينه برتبة عريف للأسباب التي أوردتها الدائرة. وبعد استئناف المعترض ضدها الحكم أمام محكمة الاستئناف الإدارية بمنطقة الرياض، قيد الاعتراض قضية، وأحيلت إلى دائرة الاستئناف الأولى التي نظرتها ثم أصدرت بتاريخ </w:t>
      </w:r>
      <w:r w:rsidR="00C55D02">
        <w:rPr>
          <w:rFonts w:ascii="Traditional Arabic" w:hAnsi="Traditional Arabic" w:cs="Traditional Arabic"/>
          <w:sz w:val="32"/>
          <w:szCs w:val="32"/>
          <w:rtl/>
        </w:rPr>
        <w:t>3/6/</w:t>
      </w:r>
      <w:r w:rsidRPr="007A3BC5">
        <w:rPr>
          <w:rFonts w:ascii="Traditional Arabic" w:hAnsi="Traditional Arabic" w:cs="Traditional Arabic"/>
          <w:sz w:val="32"/>
          <w:szCs w:val="32"/>
          <w:rtl/>
        </w:rPr>
        <w:t>1441هـ حكمها القاضي بإلغاء الحكم الابتدائي، والقضاء مجدداً بعدم اختصاص دوائر محكمة الرياض الإدارية مكانياً بنظر الدعوى للأسباب التي أوردتها الدائرة. وبتاريخ 17</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1441هـ تقدم المعترض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قد </w:t>
      </w:r>
      <w:r w:rsidRPr="007A3BC5">
        <w:rPr>
          <w:rFonts w:ascii="Traditional Arabic" w:hAnsi="Traditional Arabic" w:cs="Traditional Arabic"/>
          <w:sz w:val="32"/>
          <w:szCs w:val="32"/>
          <w:rtl/>
        </w:rPr>
        <w:lastRenderedPageBreak/>
        <w:t>جانب الصواب بعدم الاختصاص المكاني للمحكمة الإدارية بالرياض، ذلك أنه تم نقله إلى قوة أمن حي السفارات بالرياض، ومن ثم تقدم بالمطالبة بصرف بدل التعيين أثناء عمله في الرياض، وتم رفع إقراره بعدم أسبقية الصرف من قبل مرجعه قوة أمن حي السفارات.</w:t>
      </w:r>
    </w:p>
    <w:p w14:paraId="05CEF8FB" w14:textId="77777777" w:rsidR="00132D2D" w:rsidRPr="007A3BC5" w:rsidRDefault="00132D2D" w:rsidP="007A3BC5">
      <w:pPr>
        <w:autoSpaceDE w:val="0"/>
        <w:autoSpaceDN w:val="0"/>
        <w:adjustRightInd w:val="0"/>
        <w:jc w:val="center"/>
        <w:rPr>
          <w:rFonts w:ascii="Traditional Arabic" w:hAnsi="Traditional Arabic" w:cs="Traditional Arabic"/>
          <w:sz w:val="32"/>
          <w:szCs w:val="32"/>
          <w:rtl/>
        </w:rPr>
      </w:pPr>
      <w:r w:rsidRPr="007A3BC5">
        <w:rPr>
          <w:rFonts w:ascii="Traditional Arabic" w:hAnsi="Traditional Arabic" w:cs="Traditional Arabic"/>
          <w:b/>
          <w:bCs/>
          <w:sz w:val="32"/>
          <w:szCs w:val="32"/>
          <w:rtl/>
        </w:rPr>
        <w:t>الأسباب</w:t>
      </w:r>
    </w:p>
    <w:p w14:paraId="70326C67" w14:textId="0A858586"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فإنه لمّا كان الاختصاص المكاني لمحاكم الديوان وفقاً لنص المادة الثانية من نظام المرافعات أمام الديوان قد أنيط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 ولمّا كان الثابت في هذه الدعوى الماثلة أن المعترض تم نقله من المنطقة الشرقية إلى منطقة الرياض بموجب القرار رقم (9493) وتاريخ </w:t>
      </w:r>
      <w:r w:rsidR="00C55D02">
        <w:rPr>
          <w:rFonts w:ascii="Traditional Arabic" w:hAnsi="Traditional Arabic" w:cs="Traditional Arabic"/>
          <w:sz w:val="32"/>
          <w:szCs w:val="32"/>
          <w:rtl/>
        </w:rPr>
        <w:t>5/8/</w:t>
      </w:r>
      <w:r w:rsidRPr="007A3BC5">
        <w:rPr>
          <w:rFonts w:ascii="Traditional Arabic" w:hAnsi="Traditional Arabic" w:cs="Traditional Arabic"/>
          <w:sz w:val="32"/>
          <w:szCs w:val="32"/>
          <w:rtl/>
        </w:rPr>
        <w:t>1417هـ، وتبع ذلك نقل ملفه، ثم تقدم بالمطالبة بصرف بدل التعيين، وقدم إقراراً بعدم أسبقية الصرف مصدقاً من مرجعه قوة أمن حي السفارات بالرياض؛ فإن الاختصاص المكاني في نظر دعواه حينئذٍ منعقد للمحكمة الإدارية في الرياض. وبما أن الحكم -محل الاعتراض-</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خالف ذلك، فقد تعين نقضُه، وإحالة القضية إلى محكمة الاستئناف الإدارية بمنطقة الرياض للفصل في موضوعها.</w:t>
      </w:r>
    </w:p>
    <w:p w14:paraId="5975A699"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الرياض للفصل في موضوعها.</w:t>
      </w:r>
    </w:p>
    <w:p w14:paraId="5DD9C479" w14:textId="2BA31879"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2AEEB080"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72D465F3" w14:textId="73854B95"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0009E6">
        <w:rPr>
          <w:rFonts w:ascii="Traditional Arabic" w:eastAsia="Times New Roman" w:hAnsi="Traditional Arabic" w:cs="Traditional Arabic" w:hint="cs"/>
          <w:b/>
          <w:bCs/>
          <w:sz w:val="32"/>
          <w:szCs w:val="32"/>
          <w:rtl/>
          <w:lang w:eastAsia="en-US" w:bidi="ar-SA"/>
        </w:rPr>
        <w:t>2</w:t>
      </w:r>
      <w:r w:rsidR="003E0BB4">
        <w:rPr>
          <w:rFonts w:ascii="Traditional Arabic" w:eastAsia="Times New Roman" w:hAnsi="Traditional Arabic" w:cs="Traditional Arabic" w:hint="cs"/>
          <w:b/>
          <w:bCs/>
          <w:sz w:val="32"/>
          <w:szCs w:val="32"/>
          <w:rtl/>
          <w:lang w:eastAsia="en-US" w:bidi="ar-SA"/>
        </w:rPr>
        <w:t>8</w:t>
      </w:r>
    </w:p>
    <w:p w14:paraId="595817A8"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1745/ق لعام 1441هـ</w:t>
      </w:r>
    </w:p>
    <w:p w14:paraId="239075F4"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4287 لعام 1441هـ</w:t>
      </w:r>
    </w:p>
    <w:p w14:paraId="7809D705"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26/11/1442هـ</w:t>
      </w:r>
    </w:p>
    <w:p w14:paraId="2C8AE2AA"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726535F" w14:textId="49DB4629" w:rsidR="00132D2D" w:rsidRPr="007A3BC5" w:rsidRDefault="00132D2D" w:rsidP="00DE444B">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color w:val="000000"/>
          <w:sz w:val="32"/>
          <w:szCs w:val="32"/>
          <w:rtl/>
        </w:rPr>
        <w:t xml:space="preserve">دعوى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الحكم في الدعوى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تسبيب الحكم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مخالفة أحكام النظام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color w:val="000000"/>
          <w:sz w:val="32"/>
          <w:szCs w:val="32"/>
          <w:rtl/>
        </w:rPr>
        <w:t xml:space="preserve"> الرد على الدفوع الجوهرية </w:t>
      </w:r>
      <w:r w:rsidR="007A3BC5">
        <w:rPr>
          <w:rFonts w:ascii="Traditional Arabic" w:hAnsi="Traditional Arabic" w:cs="Traditional Arabic"/>
          <w:b/>
          <w:bCs/>
          <w:color w:val="000000"/>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إغفال الحكم عرض الدفوع الجوهرية والإجابة عليها؛ يعد مخالفة للنظام، ويتعين معها نقضه.</w:t>
      </w:r>
    </w:p>
    <w:p w14:paraId="44594585"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2FCCC946"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E52409E"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485E476" w14:textId="15D8B591"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ممثل المعترضة تقدم بصحيفة دعوى إلى المحكمة الإدارية بالرياض طلب فيها إلغاء قرار لجنة النظر في المنازعات الناشئة عن توزيع الأراضي البور رقم (108) وتاريخ 19/12/1439هـ، المبلغ بتاريخ 20/2/1440هـ، المتضمن تفعيل قرار التوزيع رقم (44277) وتاريخ 28/6/1406هـ، الصادر باسم (...)؛ لكون القرار صدر مخالفاً لنظام توزيع الأراضي البور ولائحته التنفيذية، وذلك لعدم تظلم المواطنة (...) أمام اللجنة في الموعد المحدد. وبعد قيد الدعوى في سجلات المحكمة قضية إدارية برقم (8488) لعام 1440هـ، أحيلت إلى الدائرة العشرين في تلك المحكمة، فنظرتها ثم أصدرت فيها حكمها القاضي برفض الدعوى للأسباب التي أوضحتها. وبعد استئناف المدعية الحكم أمام محكمة الاستئناف الإدارية بمنطقة الرياض، أحيل إلى دائرة الاستئناف الثانية، فنظرته وبتاريخ 2/6/1441هـ أصدرت فيه حكمها القاضي بتأييد الحكم محمولاً على أسبابه. وبتاريخ 10/7/1441هـ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خالف النظام وأخطأ في تطبيقه وتأويله، وذلك أن المادة العاشرة من نظام توزيع الأراضي البور الصادر بالمرسوم الملكي رقم (م/26) وتاريخ 6/7/1388هـ، المعدلة بالمرسوم الملكي رقم (م/10) وتاريخ 10/3/1424هـ نصت على أن</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"تشكل لجنة في وزارة الزراعة من ممثلين لهذه الوزارة، ووزارة العدل ووزارة الداخلية ووزارة المياه يكون أحدهم مستشاراً نظاميّاً للنظر في جميع المنازعات الناشئة عن تطبيق أحكام هذا النظام، وتعتمد قرارات هذه اللجنة من وزير الزراعة"، وعليه فإن اللجنة يجب أن تشكل من خمسة أعضاء، والثابت أن اللجنة أصدرت قرارها محل الاعتراض من أربعة أعضاء فقط مما يجعله معيباً بعيب الشكل، كما أن الحكم أخطأ في تكييف الواقعة ووصفها، وذلك أن تَعرُّض </w:t>
      </w:r>
      <w:r w:rsidRPr="007A3BC5">
        <w:rPr>
          <w:rFonts w:ascii="Traditional Arabic" w:hAnsi="Traditional Arabic" w:cs="Traditional Arabic"/>
          <w:sz w:val="32"/>
          <w:szCs w:val="32"/>
          <w:rtl/>
        </w:rPr>
        <w:lastRenderedPageBreak/>
        <w:t xml:space="preserve">اللجنة لقرار الإلغاء يتعارض مع تحصن القرار الإداري بفوات الميعاد النظامي للاعتراض عليه دون اعتراض، وبيان ذلك أن قرار الإلغاء رقم (62489) قد صدر بتاريخ 27/8/1420هـ، ولم يعترَض عليه إلا بتاريخ 17/11/1438هـ؛ أي بعد فوات المدة النظامية للطعن على القرار بثمانية عشر عاماً. فأبلغت المعترض ضدها بصحيفة الاعتراض حسب الأصول المتبعة نظاماً. </w:t>
      </w:r>
    </w:p>
    <w:p w14:paraId="6F9A4E64"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DBE5621" w14:textId="7F1E4120"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رفض الدعوى؛ تأسيساً على أن قرار التوزيع رقم (44277) وتاريخ 28/6/1406هـ ألغي لوجود تداخل بين المخططات لا لعدم الجدية في الاستثمار، وبما أن ذلك الإشكال عولج وفقاً لخطاب مديرية الزراعة بمحافظة الخرج رقم (293946) وتاريخ 24/1/1438هـ، وأن اللجنة مصدرة القرار رأت تفعيله لزوال المانع الحامل على إلغائه؛ وعليه فإن ما انتهت إليه اللجنة في قرارها موافق للنظام. وما انتهى إليه الحكم محل الاعتراض من الاكتفاء في أسبابه بما ذُكر دون التفات إلى ما دفعت به المعترضة من مخالفة القرار للمادة العاشرة من نظام توزيع الأراضي البور وذلك بصدوره من أربعة أعضاء على الرغم من أن المادة نصت أن تكون اللجنة مشكلة من خمسة أعضاء، مخالفٌ لما نصت عليه المادة السابعة والعشرون من نظام المرافعات أمام الديوان التي أوجبت</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انتهى إلى رفض الدعوى دون عرض لما دفعت به المعترضة، فضلاً عن الإجابة عنه، فقد خالف النظام فتعين نقضُه وإعادة القضية إلى محكمة الاستئناف الإدارية بمنطقة الرياض للفصل فيها من جديد من غير من نظرها.</w:t>
      </w:r>
    </w:p>
    <w:p w14:paraId="59FAF6F2"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0BA06C8" w14:textId="4369E1DA"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00A2E07"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349FAEEE" w14:textId="37FD22B2" w:rsidR="00132D2D" w:rsidRPr="007A3BC5" w:rsidRDefault="00132D2D"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3E0BB4">
        <w:rPr>
          <w:rFonts w:ascii="Traditional Arabic" w:eastAsia="Times New Roman" w:hAnsi="Traditional Arabic" w:cs="Traditional Arabic" w:hint="cs"/>
          <w:b/>
          <w:bCs/>
          <w:sz w:val="32"/>
          <w:szCs w:val="32"/>
          <w:rtl/>
          <w:lang w:eastAsia="en-US" w:bidi="ar-SA"/>
        </w:rPr>
        <w:t>29</w:t>
      </w:r>
    </w:p>
    <w:p w14:paraId="6D06C097"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1738/ق لعام 1441هـ</w:t>
      </w:r>
    </w:p>
    <w:p w14:paraId="371762C8"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4386 لعام 1441هـ</w:t>
      </w:r>
    </w:p>
    <w:p w14:paraId="17356B4D" w14:textId="77777777" w:rsidR="00132D2D" w:rsidRPr="007A3BC5" w:rsidRDefault="00132D2D"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26/11/1442هـ</w:t>
      </w:r>
    </w:p>
    <w:p w14:paraId="776217E0"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093AE157" w14:textId="0788D0F0" w:rsidR="00132D2D" w:rsidRPr="007A3BC5" w:rsidRDefault="00132D2D" w:rsidP="00DE444B">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تقاعد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عسكري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المعاش التقاعدي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إنهاء الخدمة للعجز الصحي </w:t>
      </w:r>
      <w:r w:rsidR="007A3BC5">
        <w:rPr>
          <w:rFonts w:ascii="Traditional Arabic" w:hAnsi="Traditional Arabic" w:cs="Traditional Arabic"/>
          <w:b/>
          <w:bCs/>
          <w:sz w:val="32"/>
          <w:szCs w:val="32"/>
          <w:rtl/>
        </w:rPr>
        <w:t>-</w:t>
      </w:r>
      <w:r w:rsidRPr="007A3BC5">
        <w:rPr>
          <w:rFonts w:ascii="Traditional Arabic" w:hAnsi="Traditional Arabic" w:cs="Traditional Arabic"/>
          <w:sz w:val="32"/>
          <w:szCs w:val="32"/>
          <w:rtl/>
        </w:rPr>
        <w:t xml:space="preserve"> قضاء المحكمة باستحقاق الفرد المنتهية خدمته بسبب العجز عن العمل معاشاً تقاعديّاً؛ موافق لصحيح النظام.</w:t>
      </w:r>
    </w:p>
    <w:p w14:paraId="32E38EEA"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5EEE6559"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المادة (7) من نظام التقاعد العسكري الصادر بالمرسوم الملكي رقم (م/24) وتاريخ 5/4/1395هـ.</w:t>
      </w:r>
    </w:p>
    <w:p w14:paraId="7AB2E5F7"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C2D1E61" w14:textId="19F13C01"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بدعوى للمحكمة الإدارية بالمدينة المنورة يطلب فيها إلزام المعترضة بأن تصرف له معاشاً تقاعدياً عن خدمته العسكرية لدى الأمن العام. وبعد قيد الدعوى قضية برقم (11884) لعام 1440هـ، وإحالتها إلى الدائرة الإدارية الرابعة، باشرت نظرها ثم أصدرت فيها بتاريخ </w:t>
      </w:r>
      <w:r w:rsidR="00C55D02">
        <w:rPr>
          <w:rFonts w:ascii="Traditional Arabic" w:hAnsi="Traditional Arabic" w:cs="Traditional Arabic"/>
          <w:sz w:val="32"/>
          <w:szCs w:val="32"/>
          <w:rtl/>
        </w:rPr>
        <w:t>4/1/</w:t>
      </w:r>
      <w:r w:rsidRPr="007A3BC5">
        <w:rPr>
          <w:rFonts w:ascii="Traditional Arabic" w:hAnsi="Traditional Arabic" w:cs="Traditional Arabic"/>
          <w:sz w:val="32"/>
          <w:szCs w:val="32"/>
          <w:rtl/>
        </w:rPr>
        <w:t>1441هـ حكمها بإلزام المؤسسة العامة للتقاعد بالمدينة المنورة (فرع المدينة المنورة) بصرف المعاش التقاعدي لـ(...) اعتباراً من تاريخ إنهاء خدمته العسكرية في 18/5/1437هـ؛ وذلك لأن إنهاء خدمته كان بسبب عجزه عن العمل فيستحق معاشاً تقاعدياً وفق ما نصت عليه الفقرة الثالثة من المادة السابعة من نظام التقاعد العسكري. وبعد استئناف المعترضة على الحكم أمام محكمة الاستئناف الإدارية بالمدينة المنورة، قيد الاعتراض قضية، وأحيلت إلى دائرة الاستئناف الأولى التي نظرتها ثم أصدرت فيها بتاريخ 16</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 xml:space="preserve">1441هـ حكمها القاضي بتأييد الحكم محمولاً على أسبابه. وبتاريخ </w:t>
      </w:r>
      <w:r w:rsidR="00C55D02">
        <w:rPr>
          <w:rFonts w:ascii="Traditional Arabic" w:hAnsi="Traditional Arabic" w:cs="Traditional Arabic"/>
          <w:sz w:val="32"/>
          <w:szCs w:val="32"/>
          <w:rtl/>
        </w:rPr>
        <w:t>9/7/</w:t>
      </w:r>
      <w:r w:rsidRPr="007A3BC5">
        <w:rPr>
          <w:rFonts w:ascii="Traditional Arabic" w:hAnsi="Traditional Arabic" w:cs="Traditional Arabic"/>
          <w:sz w:val="32"/>
          <w:szCs w:val="32"/>
          <w:rtl/>
        </w:rPr>
        <w:t>1441هـ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محل الاعتراض جاء مخالفاً لما نصت عليه الفقرة (أ) من المادة (6) من نظام خدمة الأفراد المعدلة بقرار مجلس الوزراء على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"...ب-</w:t>
      </w:r>
      <w:r w:rsidR="00014DE1">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 xml:space="preserve">مع مراعاة ما ورد في الفقرة (أ) من هذه المادة تمتد لسنتين أخريين فترة اختبار اللياقة الطبية للصرع أو المرض النفسي العائق عن أداء العمل العسكري فإن ظهر على الفرد العسكري -خلال السنوات الثلاث الأولى من الخدمة- أحد هذين المرضين أو ثبت أنه دخل الخدمة على الرغم من إصابته بمرض يؤدي إلى عدم اللياقة الطبية فتنهى خدماته بقرار مسبب من الجهة التي لها الحق في تعيينه بناء على توصية من اللجنة الطبية العسكرية العليا دون أن يكون له الحق في المعاش التقاعدي"، ذلك أن المعترض ضده قد أنهيت خدماته لعدم لياقته طبياً وذلك </w:t>
      </w:r>
      <w:r w:rsidRPr="007A3BC5">
        <w:rPr>
          <w:rFonts w:ascii="Traditional Arabic" w:hAnsi="Traditional Arabic" w:cs="Traditional Arabic"/>
          <w:sz w:val="32"/>
          <w:szCs w:val="32"/>
          <w:rtl/>
        </w:rPr>
        <w:lastRenderedPageBreak/>
        <w:t xml:space="preserve">بظهور أعراض مرض (الفصام الوجداني) خلال الثلاث السنوات الأولى من خدمته، فبالتالي فإن قرار المؤسسة بعدم استحقاقه للمعاش التقاعدي موافق للنظام. </w:t>
      </w:r>
    </w:p>
    <w:p w14:paraId="29F34D93"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5F3CE2D" w14:textId="0224263F"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فإنه لما كان الحكم الابتدائي المؤيد بالحكم محل الاعتراض قد خلص إلى استحقاق المعترض ضده معاشاً تقاعدياً وفق ما نصت عليه الفقرة الثالثة من المادة السابعة من نظام التقاعد العسكري؛ فإن الحكم يكون قد وافق صحيح النظام، باعتبار أن المعترض ضده قد أنهيت خدماته بسبب عجزه عن العمل. ولا ينال من ذلك دفع المعترضة بأن المعترض ضده قد أنهيت خدماته بسبب ظهور أعراض مرض (الفصام الوجداني) خلال الثلاث السنوات الأولى من الخدمة وفقاً للتقرير الطبي الصادر من مستشفى الصحة النفسية؛ ذلك أن المعترض ضده قد أنهيت خدماته بعد مضي أكثر من خمس سنوات من التحاقه بالخدمة بقرار من اللجنة الطبية العسكرية العليا رقم (3706469/1</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13) وتاريخ </w:t>
      </w:r>
      <w:r w:rsidR="00C55D02">
        <w:rPr>
          <w:rFonts w:ascii="Traditional Arabic" w:hAnsi="Traditional Arabic" w:cs="Traditional Arabic"/>
          <w:sz w:val="32"/>
          <w:szCs w:val="32"/>
          <w:rtl/>
        </w:rPr>
        <w:t>5/3/</w:t>
      </w:r>
      <w:r w:rsidRPr="007A3BC5">
        <w:rPr>
          <w:rFonts w:ascii="Traditional Arabic" w:hAnsi="Traditional Arabic" w:cs="Traditional Arabic"/>
          <w:sz w:val="32"/>
          <w:szCs w:val="32"/>
          <w:rtl/>
        </w:rPr>
        <w:t>1437هـ، ولم يرد في القرار المذكور أنّ إنهاء خدمته كان بسبب مرض نفسي أو بسبب داء الصرع؛ ممّا تنتهي معه المحكمة إلى قبول الاعتراض شكلاً، ورفضه موضوعاً.</w:t>
      </w:r>
    </w:p>
    <w:p w14:paraId="25398305"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قبول الاعتراض شكلاً، ورفضه موضوعاً؛ لما هو مبين بالأسباب.</w:t>
      </w:r>
    </w:p>
    <w:p w14:paraId="15679FCB" w14:textId="3ABFB6CE" w:rsidR="00132D2D" w:rsidRPr="007A3BC5" w:rsidRDefault="00132D2D"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67D4CFC8"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06C6F7D9" w14:textId="341403F1" w:rsidR="00132D2D" w:rsidRPr="007A3BC5" w:rsidRDefault="00132D2D" w:rsidP="003E0BB4">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253E5B">
        <w:rPr>
          <w:rFonts w:ascii="Traditional Arabic" w:hAnsi="Traditional Arabic" w:cs="Traditional Arabic" w:hint="cs"/>
          <w:b/>
          <w:bCs/>
          <w:sz w:val="32"/>
          <w:szCs w:val="32"/>
          <w:rtl/>
        </w:rPr>
        <w:t>23</w:t>
      </w:r>
      <w:r w:rsidR="003E0BB4">
        <w:rPr>
          <w:rFonts w:ascii="Traditional Arabic" w:hAnsi="Traditional Arabic" w:cs="Traditional Arabic" w:hint="cs"/>
          <w:b/>
          <w:bCs/>
          <w:sz w:val="32"/>
          <w:szCs w:val="32"/>
          <w:rtl/>
        </w:rPr>
        <w:t>0</w:t>
      </w:r>
    </w:p>
    <w:p w14:paraId="1A1F05F8"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١١٣٤٥/ق لعام 1440هـ</w:t>
      </w:r>
    </w:p>
    <w:p w14:paraId="3334AF2C"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4498 لعام 1441هـ</w:t>
      </w:r>
    </w:p>
    <w:p w14:paraId="0730E7AE"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26/11/1442هـ</w:t>
      </w:r>
    </w:p>
    <w:p w14:paraId="7A34B6A1"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534F3613" w14:textId="3A6B97C7" w:rsidR="00132D2D" w:rsidRPr="00DE444B" w:rsidRDefault="00DE444B" w:rsidP="00DE444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132D2D" w:rsidRPr="00DE444B">
        <w:rPr>
          <w:rFonts w:ascii="Traditional Arabic" w:hAnsi="Traditional Arabic" w:cs="Traditional Arabic"/>
          <w:b/>
          <w:bCs/>
          <w:sz w:val="32"/>
          <w:szCs w:val="32"/>
          <w:rtl/>
        </w:rPr>
        <w:t xml:space="preserve">دعوى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الحكم في الدعوى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تكييف الدعوى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الخطأ في تكييفها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تكييف الحكم المعترض عليه لطلب صرف مكافأة خارج الدوام بأنه من دعاوى التعويض؛ يتعارض مع ما ورد في مطلع أسباب الحكم من أن مبتغى الدعوى الإلزام بصرف المكافأة </w:t>
      </w:r>
      <w:r w:rsidR="007A3BC5" w:rsidRPr="00DE444B">
        <w:rPr>
          <w:rFonts w:ascii="Traditional Arabic" w:hAnsi="Traditional Arabic" w:cs="Traditional Arabic"/>
          <w:sz w:val="32"/>
          <w:szCs w:val="32"/>
          <w:rtl/>
        </w:rPr>
        <w:t>-</w:t>
      </w:r>
      <w:r w:rsidR="00132D2D" w:rsidRPr="00DE444B">
        <w:rPr>
          <w:rFonts w:ascii="Traditional Arabic" w:hAnsi="Traditional Arabic" w:cs="Traditional Arabic"/>
          <w:sz w:val="32"/>
          <w:szCs w:val="32"/>
          <w:rtl/>
        </w:rPr>
        <w:t xml:space="preserve"> المطالبة بتلك المكافأة هي مطالبة بحق مقرر في نظم الخدمة المدنية؛ </w:t>
      </w:r>
      <w:r w:rsidR="00132D2D" w:rsidRPr="00DE444B">
        <w:rPr>
          <w:rFonts w:ascii="Traditional Arabic" w:eastAsia="Times New Roman" w:hAnsi="Traditional Arabic" w:cs="Traditional Arabic"/>
          <w:sz w:val="32"/>
          <w:szCs w:val="32"/>
          <w:rtl/>
        </w:rPr>
        <w:t>مما يكون الحكم أخطأ في تكييف الدعوى، ويتعين نقضه.</w:t>
      </w:r>
    </w:p>
    <w:p w14:paraId="20DA4CD9" w14:textId="332FE8D9"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132D2D" w:rsidRPr="00DE444B">
        <w:rPr>
          <w:rFonts w:ascii="Traditional Arabic" w:hAnsi="Traditional Arabic" w:cs="Traditional Arabic"/>
          <w:b/>
          <w:bCs/>
          <w:sz w:val="32"/>
          <w:szCs w:val="32"/>
          <w:rtl/>
        </w:rPr>
        <w:t xml:space="preserve">دعوى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الحكم في الدعوى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تسبيب الحكم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وجوبه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w:t>
      </w:r>
      <w:r w:rsidR="00132D2D" w:rsidRPr="00DE444B">
        <w:rPr>
          <w:rFonts w:ascii="Traditional Arabic" w:hAnsi="Traditional Arabic" w:cs="Traditional Arabic"/>
          <w:sz w:val="32"/>
          <w:szCs w:val="32"/>
          <w:rtl/>
        </w:rPr>
        <w:t>يجب على الدائرة مصدرة الحكم بيان الأسباب التي بَنت عليها حكمها واستيفاء عناصرها؛ لِما في ذلك من حفظٍ لحقوق المتقاضين، وإبرازٍ لعدالة الحكم القضائي.</w:t>
      </w:r>
    </w:p>
    <w:p w14:paraId="71C2E16B" w14:textId="586DB2AD"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132D2D" w:rsidRPr="00DE444B">
        <w:rPr>
          <w:rFonts w:ascii="Traditional Arabic" w:hAnsi="Traditional Arabic" w:cs="Traditional Arabic"/>
          <w:b/>
          <w:bCs/>
          <w:sz w:val="32"/>
          <w:szCs w:val="32"/>
          <w:rtl/>
        </w:rPr>
        <w:t xml:space="preserve">دعوى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الحكم في الدعوى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تسبيب الحكم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القصور فيه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الرد على الدفوع الجوهرية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إغفال الدائرة الدفوع المبداة أمامها، وعدم الإجابة عليها؛ يعد قصوراً في التسبيب، ويوجب نقض الحكم.</w:t>
      </w:r>
    </w:p>
    <w:p w14:paraId="5C4EB5BD"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529EF4D7" w14:textId="77777777" w:rsidR="00132D2D" w:rsidRPr="007A3BC5" w:rsidRDefault="00132D2D" w:rsidP="00D358C8">
      <w:pPr>
        <w:pStyle w:val="a3"/>
        <w:numPr>
          <w:ilvl w:val="0"/>
          <w:numId w:val="297"/>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723CC80"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3690FA8" w14:textId="18FBB5B5" w:rsidR="00132D2D" w:rsidRPr="007A3BC5" w:rsidRDefault="00132D2D" w:rsidP="00734F69">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تتحصل الوقائع في أن المعترض ضده تقدم بصحيفة دعوى إلى المحكمة الإدارية بالباحة طلب فيها الحكم بإلزام المدعى عليها بأن تصرف له مكافأة خارج دوام مقابل تكليفه بالعمل رئيساً لتحرير صحيفة (...)، ويطلب تعويضه عن فترة التأخير في الصرف اعتباراً من تاريخ إعداد أمر الصرف في 28/6/1435هـ وحتى تاريخ صدور الحكم بنسبة (20%) عن كل سنة، وبنسبتها عن كسور السنة. وبعد قيد الدعوى في سجلات المحكمة قضية إدارية برقم (738) لعام 1436هـ، أحيلت إلى الدائرة الأولى في تلك المحكمة، فنظرتها ثم أصدرت فيها حكمها القاضي: أولاً: عدم جواز نظر طلب المدعي المتضمن إلزام المدعى عليها بصرف مكافأة خارج دوام. ثانياً: رفض طلب المدعي المتضمن التعويض بما نسبته (20%) عن كل سنة، وبنسبتها عن كسور السنة عن تأخير صرف مكافأة خارج الدوام للأسباب التي أوضحتها. وبعد استئناف المدعي الحكم أمام محكمة الاستئناف الإدارية بمنطقة مكة المكرمة، أحيل إلى دائرة الاستئناف الأولى، فنظرت الاستئناف وبجلسة 8/6/1441هـ أصدرت حكمها القاضي بإلغاء الحكم، والقضاء مجدداً بإلزام </w:t>
      </w:r>
      <w:r w:rsidRPr="007A3BC5">
        <w:rPr>
          <w:rFonts w:ascii="Traditional Arabic" w:hAnsi="Traditional Arabic" w:cs="Traditional Arabic"/>
          <w:sz w:val="32"/>
          <w:szCs w:val="32"/>
          <w:rtl/>
        </w:rPr>
        <w:lastRenderedPageBreak/>
        <w:t>المدعى عليها أن تصرف للمدعي مبلغاً قدره (55</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076.68) خمسة وخمسون ألفاً وستة وسبعون ريالاً وثمانية وستون هللة على سبيل التعويض للأسباب التي بينتها. وبتاريخ 9/11/1441هـ تقدم ممثل المعترضة بالاعتراض على حكم محكمة الاستئناف أمام هذه المحكمة طالباً نقضَ الحكم للأسباب الواردة في الاعتراض، وتتلخص في أن الحكم قد خالف النظام؛ إذ إن ضوابط وشروط التكليف بالعمل الإضافي الموضحة بالتعاميم الصادرة من وزارة الخدمة المدنية برقم (74) وتاريخ 24/9/1434هـ، والتعميم رقم (40362) وتاريخ 1/9/1432هـ تشترط موافقة صاحب الصلاحية أولاً، وصدور قرار تكليف يوضح المدة المطلوبة وعدد الساعات، وأن الخطاب الأساسي المقدم من المدعي لمدير الجامعة المؤرخ في 28/11/1428هـ كان مقتصراً على الاستمرار دون الإشارة إلى التكليف بالعمل خارج وقت الدوام الرسمي، وجاءت الموافقة على هذا الأساس، كما أنه بعد تقديم المدعي الخطاب لمدير الجامعة الذي يطلب فيه خارج دوام له ولزملائه المكلفين بالعمل في المجلة، وجه مدير الجامعة بالموافقة واستكمال اللازم نظاماً، وهذا يعني أن الموافقة مشروطة بموافقتها للإجراءات النظامية. وقد تم إبلاغ المعترض ضده بالاعتراض وفقاً للإجراءات النظامية. </w:t>
      </w:r>
    </w:p>
    <w:p w14:paraId="208A92F9"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7F352681" w14:textId="3440CBFC" w:rsidR="00132D2D" w:rsidRPr="007A3BC5" w:rsidRDefault="00132D2D"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 ما أسس عليه الحكم من تحقق ركن الضرر وأنه يتمثل في تكليف المدعي بعمل زائد عن عمله الأصلي دون مقابل؛ فهذا محل نظر، ويتعارض مع ما تدفع به المعترضة في اعتراضها من أن المدعي هو من تقدم بخطابه المؤرخ في 25/11/1428هـ إلى مدير الجامعة بطلب الاستمرار في إصدار المجلة، ولم يشر في خطابه ذلك إلى طلب خارج دوام أو مكافأة على ذلك، واستمر هو ومن معه في إصدار المجلة، ولم يدع أن ضرراً وقع عليه من جراء ذلك أو أنه أجبر على القيام بذلك العمل، بل أشار في خطابه الموجه لمدير الجامعة ذي الرقم (35013853) وتاريخ 17/5/1435هـ إلى أنه ومن معه (عملوا بدون مقابل حباً في الإنجاز وإحساساً بمسؤولية الكلمة في إظهار مجلة الجامعة بما يليق بها ويعكس البعد الثقافي والمستوى المعرفي لمنسوبيها)؛ مما يعد قصوراً في التسبيب، ومخالفةً لما نصت عليه المادة السابعة والعشرون من نظام المرافعات أمام ديوان المظالم من أنه</w:t>
      </w:r>
      <w:r w:rsidR="00014DE1">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"يجب أن يبين في نسخة الحكم المحكمة التي أصدرته، ومكانها، وتاريخ إصداره... ثم أسباب الحكم ومنطوقة..."، فمقتضى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وإغفال الدائرة للدفوع التي أبداها المعترض أمامها وعدم الإجابة عنها؛ يعد قصوراً في التسبيب، يوجب نقض الحكم. إضافة لذلك فإن ما انتهى إليه الحكم محل الاعتراض من تكييف الدعوى على أنها من دعاوى التعويض المنصوص عليها بالمادة (13/ج) من نظام الديوان يتعارض مع ما ورد في مطلع أسبابه من أن المدعي يبتغي من دعواه إلزام المدعى عليها أن تصرف له مكافأة خارج الدوام مقابل تكليفه </w:t>
      </w:r>
      <w:r w:rsidRPr="007A3BC5">
        <w:rPr>
          <w:rFonts w:ascii="Traditional Arabic" w:hAnsi="Traditional Arabic" w:cs="Traditional Arabic"/>
          <w:sz w:val="32"/>
          <w:szCs w:val="32"/>
          <w:rtl/>
        </w:rPr>
        <w:lastRenderedPageBreak/>
        <w:t>بالعمل رئيساً لتحرير صحيفة (...) إذ إن المطالبة بمكافأة خارج الدوام هي مطالبة بحق مقرر في نظم الخدمة المدنية، وتسري عليها الضوابط المنصوص عليها بنظام الخدمة المدنية والقرارات والتعاميم الصادرة بهذا الشأن. وبما أن الحكم محل الاعتراض خالف ما تقدم فقد تعين نقضه، وإحالة القضية لمحكمة الاستئناف الإدارية بمنطقة مكة المكرمة لتفصل فيها من جديد من غير من نظرها.</w:t>
      </w:r>
    </w:p>
    <w:p w14:paraId="35133114" w14:textId="77777777" w:rsidR="00132D2D" w:rsidRPr="007A3BC5" w:rsidRDefault="00132D2D"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382C4AC" w14:textId="245675FD" w:rsidR="00132D2D" w:rsidRPr="007A3BC5" w:rsidRDefault="00132D2D"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4D32C389" w14:textId="77777777" w:rsidR="00AC718A" w:rsidRDefault="00AC718A">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00398BF5" w14:textId="58AFFA49" w:rsidR="00132D2D" w:rsidRPr="007A3BC5" w:rsidRDefault="00132D2D" w:rsidP="003E0BB4">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253E5B">
        <w:rPr>
          <w:rFonts w:ascii="Traditional Arabic" w:hAnsi="Traditional Arabic" w:cs="Traditional Arabic" w:hint="cs"/>
          <w:b/>
          <w:bCs/>
          <w:sz w:val="32"/>
          <w:szCs w:val="32"/>
          <w:rtl/>
        </w:rPr>
        <w:t>23</w:t>
      </w:r>
      <w:r w:rsidR="003E0BB4">
        <w:rPr>
          <w:rFonts w:ascii="Traditional Arabic" w:hAnsi="Traditional Arabic" w:cs="Traditional Arabic" w:hint="cs"/>
          <w:b/>
          <w:bCs/>
          <w:sz w:val="32"/>
          <w:szCs w:val="32"/>
          <w:rtl/>
        </w:rPr>
        <w:t>1</w:t>
      </w:r>
    </w:p>
    <w:p w14:paraId="3ABAD852"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١٦٨٨٢/ق لعام 144٠هـ</w:t>
      </w:r>
    </w:p>
    <w:p w14:paraId="2D09A2F9"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4645 لعام 1441هـ</w:t>
      </w:r>
    </w:p>
    <w:p w14:paraId="65BE02DF"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26/11/1442هـ</w:t>
      </w:r>
    </w:p>
    <w:p w14:paraId="45810BBD"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02AC2CA1" w14:textId="5BFC43F1"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132D2D" w:rsidRPr="00DE444B">
        <w:rPr>
          <w:rFonts w:ascii="Traditional Arabic" w:hAnsi="Traditional Arabic" w:cs="Traditional Arabic"/>
          <w:b/>
          <w:bCs/>
          <w:sz w:val="32"/>
          <w:szCs w:val="32"/>
          <w:rtl/>
        </w:rPr>
        <w:t xml:space="preserve">اختصاص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ولائي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اعتباره من النظام العام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w:t>
      </w:r>
      <w:r w:rsidR="00132D2D" w:rsidRPr="00DE444B">
        <w:rPr>
          <w:rFonts w:ascii="Traditional Arabic" w:hAnsi="Traditional Arabic" w:cs="Traditional Arabic"/>
          <w:sz w:val="32"/>
          <w:szCs w:val="32"/>
          <w:rtl/>
        </w:rPr>
        <w:t>الاختصاص يعتبر من النظام العام، وبحثه من المسائل الأولية السابقة بحكم اللزوم على الدخول في موضوع الدعوى.</w:t>
      </w:r>
    </w:p>
    <w:p w14:paraId="2238BD3C" w14:textId="5362CD86"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C61945" w:rsidRPr="00DE444B">
        <w:rPr>
          <w:rFonts w:ascii="Traditional Arabic" w:hAnsi="Traditional Arabic" w:cs="Traditional Arabic" w:hint="cs"/>
          <w:b/>
          <w:bCs/>
          <w:sz w:val="32"/>
          <w:szCs w:val="32"/>
          <w:rtl/>
        </w:rPr>
        <w:t>خدمة عسكرية</w:t>
      </w:r>
      <w:r w:rsidR="00132D2D" w:rsidRPr="00DE444B">
        <w:rPr>
          <w:rFonts w:ascii="Traditional Arabic" w:hAnsi="Traditional Arabic" w:cs="Traditional Arabic"/>
          <w:b/>
          <w:bCs/>
          <w:sz w:val="32"/>
          <w:szCs w:val="32"/>
          <w:rtl/>
        </w:rPr>
        <w:t xml:space="preserve">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قرارات ديوان المحاكمات العسكرية </w:t>
      </w:r>
      <w:r w:rsidR="007A3BC5" w:rsidRPr="00DE444B">
        <w:rPr>
          <w:rFonts w:ascii="Traditional Arabic" w:hAnsi="Traditional Arabic" w:cs="Traditional Arabic"/>
          <w:b/>
          <w:bCs/>
          <w:sz w:val="32"/>
          <w:szCs w:val="32"/>
          <w:rtl/>
        </w:rPr>
        <w:t>-</w:t>
      </w:r>
      <w:r w:rsidR="00FE6D1B" w:rsidRPr="00DE444B">
        <w:rPr>
          <w:rFonts w:ascii="Traditional Arabic" w:hAnsi="Traditional Arabic" w:cs="Traditional Arabic" w:hint="cs"/>
          <w:b/>
          <w:bCs/>
          <w:sz w:val="32"/>
          <w:szCs w:val="32"/>
          <w:rtl/>
        </w:rPr>
        <w:t xml:space="preserve"> خروجها عن اختصاص المحاكم الإدارية -</w:t>
      </w:r>
      <w:r w:rsidR="00132D2D" w:rsidRPr="00DE444B">
        <w:rPr>
          <w:rFonts w:ascii="Traditional Arabic" w:hAnsi="Traditional Arabic" w:cs="Traditional Arabic"/>
          <w:b/>
          <w:bCs/>
          <w:sz w:val="32"/>
          <w:szCs w:val="32"/>
          <w:rtl/>
        </w:rPr>
        <w:t xml:space="preserve"> </w:t>
      </w:r>
      <w:r w:rsidR="00132D2D" w:rsidRPr="00DE444B">
        <w:rPr>
          <w:rFonts w:ascii="Traditional Arabic" w:hAnsi="Traditional Arabic" w:cs="Traditional Arabic"/>
          <w:sz w:val="32"/>
          <w:szCs w:val="32"/>
          <w:rtl/>
        </w:rPr>
        <w:t>ما يصدر عن ديوان المحاكمات العسكرية من قرارات هي أحكام قطعية بعد استكمال تصديقها؛ ما يخرج الطعن فيها عن ولاية ديوان المظالم.</w:t>
      </w:r>
    </w:p>
    <w:p w14:paraId="75C068BC" w14:textId="54257FD3" w:rsidR="00132D2D" w:rsidRPr="00DE444B" w:rsidRDefault="00DE444B" w:rsidP="00DE444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132D2D" w:rsidRPr="00DE444B">
        <w:rPr>
          <w:rFonts w:ascii="Traditional Arabic" w:hAnsi="Traditional Arabic" w:cs="Traditional Arabic"/>
          <w:b/>
          <w:bCs/>
          <w:sz w:val="32"/>
          <w:szCs w:val="32"/>
          <w:rtl/>
        </w:rPr>
        <w:t xml:space="preserve">خدمة عسكرية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قرارات ديوان المحاكمات العسكرية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انتفاء وصف القرار الإداري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بالنظر إلى الطبيعة الخاصة لمن يشملهم نظام العقوبات العسكري حال ارتكابهم لإحدى الجرائم المنصوص عليها فيه، وعلى الأخص عند مباشرتهم عملهم، يضاف إلى ذلك طبيعة العقوبات التي يتم إيقاعها بحقهم وارتباط ذلك بمكان وزمان وقوعها عند الاقتضاء بما فيها الجرائم الإرهابية والتي تصل إلى الإعدام والنفي والطرد المؤبد من السلك العسكري والسجن؛ يثبت أن هذه العقوبات لها طبيعتها الخاصة التي تخرجها عن وصف القرارات الإدارية بضوابطها المقررة نظاماً.</w:t>
      </w:r>
    </w:p>
    <w:p w14:paraId="717EDF24"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مستند الحكم</w:t>
      </w:r>
    </w:p>
    <w:p w14:paraId="2B43692E" w14:textId="77777777" w:rsidR="00132D2D" w:rsidRPr="007A3BC5" w:rsidRDefault="00132D2D" w:rsidP="00D358C8">
      <w:pPr>
        <w:pStyle w:val="a3"/>
        <w:numPr>
          <w:ilvl w:val="0"/>
          <w:numId w:val="301"/>
        </w:num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المادتان (1/هـ، 2/1) من نظام العقوبات العسكري الصادر بالإرادة السنية رقم (95/8/10) وتاريخ 11/1/1366هـ.</w:t>
      </w:r>
    </w:p>
    <w:p w14:paraId="5426E25A"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2C66BF6" w14:textId="237EDC4D" w:rsidR="00132D2D" w:rsidRPr="007A3BC5" w:rsidRDefault="00132D2D"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بدعوى للمحكمة الإدارية بالرياض يطلب فيها إلغاء قرار ديوان المحاكمات العسكرية رقم (270/م3) لعام 1439هـ المتضمن إنهاء خدماته. وبعد قيد الدعوى في سجلات المحكمة قضية إدارية برقم (10240) لعام 1439هـ، أحيلت إلى الدائرة الإدارية الثالثة عشرة بتلك المحكمة حيث باشرت نظرها ثم أصدرت فيها بتاريخ </w:t>
      </w:r>
      <w:r w:rsidR="00C55D02">
        <w:rPr>
          <w:rFonts w:ascii="Traditional Arabic" w:hAnsi="Traditional Arabic" w:cs="Traditional Arabic"/>
          <w:sz w:val="32"/>
          <w:szCs w:val="32"/>
          <w:rtl/>
        </w:rPr>
        <w:t>2/8/</w:t>
      </w:r>
      <w:r w:rsidRPr="007A3BC5">
        <w:rPr>
          <w:rFonts w:ascii="Traditional Arabic" w:hAnsi="Traditional Arabic" w:cs="Traditional Arabic"/>
          <w:sz w:val="32"/>
          <w:szCs w:val="32"/>
          <w:rtl/>
        </w:rPr>
        <w:t>1440هـ حكمها القاضي برفض الدعوى للأسباب التي أوردتها الدائرة. وبعد استئناف المعترض الحكم أمام محكمة الاستئناف الإدارية بالرياض، أحيل إلى دائرة الاستئناف الأولى التي نظرته، وبتاريخ 15</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1441هـ أصدرت حكمها القاضي بتأييد الحكم محمولاً على أسبابه. وبتاريخ </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11/1441هـ تقدم المعترض إلى هذه المحكمة باعتراض على حكم محكمة الاستئناف يطالب فيه بنقض </w:t>
      </w:r>
      <w:r w:rsidRPr="007A3BC5">
        <w:rPr>
          <w:rFonts w:ascii="Traditional Arabic" w:hAnsi="Traditional Arabic" w:cs="Traditional Arabic"/>
          <w:sz w:val="32"/>
          <w:szCs w:val="32"/>
          <w:rtl/>
        </w:rPr>
        <w:lastRenderedPageBreak/>
        <w:t xml:space="preserve">الحكم محل الاعتراض، وإعادته للمحكمة مصدرة الحكم لتفصل فيه من جديد؛ مؤسساً اعتراضه على أن القرار الصادر بحقه لا يصدق عليه وصف القرار الإداري، كما ذكر بأن القرار محل الطعن لم يلتفت فيه إلى طلباته وإنما تم مراعاة طلبات الجهة الإدارية فقط، وأن القرار جاء بعد أكثر من (4) سنوات من الحادثة المزعومة ضده. </w:t>
      </w:r>
    </w:p>
    <w:p w14:paraId="4128B155"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127D22F" w14:textId="695FDBCE" w:rsidR="00132D2D" w:rsidRPr="007A3BC5" w:rsidRDefault="00132D2D"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الموضوع، فإنه لما كان بحث الاختصاص من المسائل الأولية السابقة بحكم اللزوم على الدخول في الموضوع، باعتبار ذلك من النظام العام الذي لا تجوز مخالفته، وبما أن المادة (2/1) من نظام العقوبات العسكري الصادر بالإرادة السنية رقم (95/8/10) وتاريخ 11</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1366هـ نصت على أن</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"ديوان المحاكمات العسكرية هو الجهة المختصة لمحاكمة عموم المتهمين بالجنح والجنايات العسكرية من أفراد وضباط وأمراء وأركان ومنسوبي الجيش بما في ذلك المتقاعدون وكل شخص يرافق الجيش إلى ميادين القتال والمعسكرات، وأحكامه قطعية بعد تصديقها من القائد الأعلى في الجزاءات الإرهابية، ومن وزير الدفاع فيما هو دون ذلك متى ما استوفت أصولها ومراسمها التي نصت عليها المواد المخصوصة من هذا النظام"، وبما أن البين من هذا النص أن ما يصدر عن ديوان المحاكمات العسكرية هي أحكام قطعية بعد استكمال تصديقها بحسب الأحوال. وبالنظر إلى الطبيعة الخاصة لمن يشملهم هذا النظام حال ارتكابهم لإحدى الجرائم المنصوص عليها فيه، وعلى الأخص عند مباشرتهم عملهم، يضاف إلى ذلك طبيعة العقوبات التي يتم إيقاعها بحقهم وارتباط ذلك بمكان وزمان وقوعها عند الاقتضاء بما فيها الجرائم الإرهابية والتي تصل إلى الإعدام والنفي والطرد المؤبد من السلك العسكري والسجن إلى (15) عام (المادة1/هـ)، وكل ما تقدم يثبت أن هذه العقوبات لها طبيعتها الخاصة التي تخرجها عن وصف القرارات الإدارية بضوابطها المقررة نظاماً؛ الأمر الذي يترتب عليه بالتالي خروج الطعن في تلك القرارات عن ولاية ديوان المظالم. وبما أن الحكم محل الاعتراض قد خالف ما تقدم؛ فإنه يتعين نقضُه، وإحالة القضية إلى محكمة الاستئناف الإدارية بالرياض لتفصل فيها من جديد من غير من نظرها.</w:t>
      </w:r>
    </w:p>
    <w:p w14:paraId="7FB739C6" w14:textId="77777777" w:rsidR="00132D2D" w:rsidRPr="007A3BC5" w:rsidRDefault="00132D2D"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بالرياض لتفصل فيها من جديد من غير من نظرها.</w:t>
      </w:r>
    </w:p>
    <w:p w14:paraId="19CC4EB5" w14:textId="72AA7159" w:rsidR="00132D2D" w:rsidRPr="007A3BC5" w:rsidRDefault="00132D2D"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0711D770" w14:textId="77777777" w:rsidR="00AC718A" w:rsidRDefault="00AC718A">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1C7EE8F2" w14:textId="24783E50" w:rsidR="00132D2D" w:rsidRPr="007A3BC5" w:rsidRDefault="00132D2D" w:rsidP="003E0BB4">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 xml:space="preserve">رقم الحكم في المجموعة </w:t>
      </w:r>
      <w:r w:rsidR="00253E5B">
        <w:rPr>
          <w:rFonts w:ascii="Traditional Arabic" w:hAnsi="Traditional Arabic" w:cs="Traditional Arabic" w:hint="cs"/>
          <w:b/>
          <w:bCs/>
          <w:sz w:val="32"/>
          <w:szCs w:val="32"/>
          <w:rtl/>
        </w:rPr>
        <w:t>23</w:t>
      </w:r>
      <w:r w:rsidR="003E0BB4">
        <w:rPr>
          <w:rFonts w:ascii="Traditional Arabic" w:hAnsi="Traditional Arabic" w:cs="Traditional Arabic" w:hint="cs"/>
          <w:b/>
          <w:bCs/>
          <w:sz w:val="32"/>
          <w:szCs w:val="32"/>
          <w:rtl/>
        </w:rPr>
        <w:t>2</w:t>
      </w:r>
    </w:p>
    <w:p w14:paraId="4BBB48AE"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القضية في محكمة الاستئناف الإدارية ٤٦٨٥/ق لعام 144١هـ</w:t>
      </w:r>
    </w:p>
    <w:p w14:paraId="6AE020F6"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4759 لعام 1441هـ</w:t>
      </w:r>
    </w:p>
    <w:p w14:paraId="335D70D5" w14:textId="77777777" w:rsidR="00132D2D" w:rsidRPr="007A3BC5" w:rsidRDefault="00132D2D" w:rsidP="007A3BC5">
      <w:pP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تاريخ الجلسة 26/11/1442هـ</w:t>
      </w:r>
    </w:p>
    <w:p w14:paraId="22BE71C6"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7F1F7CF6" w14:textId="201A0B2C" w:rsidR="00132D2D" w:rsidRPr="00DE444B" w:rsidRDefault="00132D2D" w:rsidP="00DE444B">
      <w:pPr>
        <w:jc w:val="both"/>
        <w:rPr>
          <w:rFonts w:ascii="Traditional Arabic" w:hAnsi="Traditional Arabic" w:cs="Traditional Arabic"/>
          <w:sz w:val="32"/>
          <w:szCs w:val="32"/>
          <w:rtl/>
        </w:rPr>
      </w:pPr>
      <w:r w:rsidRPr="00DE444B">
        <w:rPr>
          <w:rFonts w:ascii="Traditional Arabic" w:hAnsi="Traditional Arabic" w:cs="Traditional Arabic"/>
          <w:b/>
          <w:bCs/>
          <w:sz w:val="32"/>
          <w:szCs w:val="32"/>
          <w:rtl/>
        </w:rPr>
        <w:t xml:space="preserve">خدمة مدنية </w:t>
      </w:r>
      <w:r w:rsidR="007A3BC5" w:rsidRPr="00DE444B">
        <w:rPr>
          <w:rFonts w:ascii="Traditional Arabic" w:hAnsi="Traditional Arabic" w:cs="Traditional Arabic"/>
          <w:b/>
          <w:bCs/>
          <w:sz w:val="32"/>
          <w:szCs w:val="32"/>
          <w:rtl/>
        </w:rPr>
        <w:t>-</w:t>
      </w:r>
      <w:r w:rsidRPr="00DE444B">
        <w:rPr>
          <w:rFonts w:ascii="Traditional Arabic" w:hAnsi="Traditional Arabic" w:cs="Traditional Arabic"/>
          <w:b/>
          <w:bCs/>
          <w:sz w:val="32"/>
          <w:szCs w:val="32"/>
          <w:rtl/>
        </w:rPr>
        <w:t xml:space="preserve"> موظف </w:t>
      </w:r>
      <w:r w:rsidR="007A3BC5" w:rsidRPr="00DE444B">
        <w:rPr>
          <w:rFonts w:ascii="Traditional Arabic" w:hAnsi="Traditional Arabic" w:cs="Traditional Arabic"/>
          <w:b/>
          <w:bCs/>
          <w:sz w:val="32"/>
          <w:szCs w:val="32"/>
          <w:rtl/>
        </w:rPr>
        <w:t>-</w:t>
      </w:r>
      <w:r w:rsidRPr="00DE444B">
        <w:rPr>
          <w:rFonts w:ascii="Traditional Arabic" w:hAnsi="Traditional Arabic" w:cs="Traditional Arabic"/>
          <w:b/>
          <w:bCs/>
          <w:sz w:val="32"/>
          <w:szCs w:val="32"/>
          <w:rtl/>
        </w:rPr>
        <w:t xml:space="preserve"> التكليف خارج مسمى الوظيفة </w:t>
      </w:r>
      <w:r w:rsidR="007A3BC5" w:rsidRPr="00DE444B">
        <w:rPr>
          <w:rFonts w:ascii="Traditional Arabic" w:hAnsi="Traditional Arabic" w:cs="Traditional Arabic"/>
          <w:b/>
          <w:bCs/>
          <w:sz w:val="32"/>
          <w:szCs w:val="32"/>
          <w:rtl/>
        </w:rPr>
        <w:t>-</w:t>
      </w:r>
      <w:r w:rsidRPr="00DE444B">
        <w:rPr>
          <w:rFonts w:ascii="Traditional Arabic" w:hAnsi="Traditional Arabic" w:cs="Traditional Arabic"/>
          <w:b/>
          <w:bCs/>
          <w:sz w:val="32"/>
          <w:szCs w:val="32"/>
          <w:rtl/>
        </w:rPr>
        <w:t xml:space="preserve"> مناط تحقق ركن الخطأ في التكليف </w:t>
      </w:r>
      <w:r w:rsidR="007A3BC5" w:rsidRPr="00DE444B">
        <w:rPr>
          <w:rFonts w:ascii="Traditional Arabic" w:hAnsi="Traditional Arabic" w:cs="Traditional Arabic"/>
          <w:b/>
          <w:bCs/>
          <w:sz w:val="32"/>
          <w:szCs w:val="32"/>
          <w:rtl/>
        </w:rPr>
        <w:t>-</w:t>
      </w:r>
      <w:r w:rsidRPr="00DE444B">
        <w:rPr>
          <w:rFonts w:ascii="Traditional Arabic" w:hAnsi="Traditional Arabic" w:cs="Traditional Arabic"/>
          <w:sz w:val="32"/>
          <w:szCs w:val="32"/>
          <w:rtl/>
        </w:rPr>
        <w:t xml:space="preserve"> لا يتحقق ركن الخطأ المرتب للمسؤولية في تكليف الجهة الإدارية لموظفيها؛ إلا إذا امتنع الموظف عن القيام بالعمل المكلف به، وأجبرته الجهة عليه.</w:t>
      </w:r>
    </w:p>
    <w:p w14:paraId="7609E6DE"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74EADC70" w14:textId="5882FA3A" w:rsidR="00132D2D" w:rsidRPr="007A3BC5" w:rsidRDefault="00132D2D" w:rsidP="00734F69">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تتحصل الوقائع في أن المعترض ضده تقدم بصحيفة دعوى إلى المحكمة الإدارية ببريدة طلب فيها إلزام المدعى عليه بتعويضه عن عمله كمشغل لأجهزة حاسب آلي من تاريخ 1/1/1435هـ حتى تاريخ 1/1/1440هـ بمبلغ (95</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652) ريالاً. وبعد قيد الدعوى في سجلات المحكمة قضية إدارية برقم (4218) لعام 1440هـ، أحيلت إلى الدائرة الثانية في تلك المحكمة، فنظرتها وبتاريخ 28/3/1441هـ أصدرت فيها حكمها القاضي بإلزام المدعى عليه بأن يصرف للمدعي مبلغاً قدره (95</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652) خمسة وتسعون ألفاً وستمئة واثنان وخمسون ريالاً للأسباب التي أوضحتها. وبعد استئناف المدعى عليه الحكم أمام محكمة الاستئناف الإدارية بمنطقة الرياض، أحيل إلى دائرة الاستئناف الخامسة، فنظرته وبتاريخ 16/7/1441هـ أصدرت فيه حكمها القاضي بتأييد الحكم محمولاً على أسبابه. وبتاريخ 2/12/1441هـ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عندما اعتبرها من دعاوى التعويض المنصوص عليها في الفقرة (ج) من المادة (13) من نظام ديوان المظالم، والصحيح أن حقيقة الدعوى مطالبة بحق مقرر في أنظمة الخدمة المدنية، كما أن الحكم خالف ما استقرت عليه المحكمة الإدارية العليا من أنه يلزم لثبوت المسؤولية التقصيرية توافر أركانها من الخطأ والضرر والعلاقة السببية، ولم يشر المدعي إلى ضرر وقع عليه فضلاً عن إثباته، وإنما استند إلى ما قررته لوائح الخدمة المدنية. وأما عن ركن الخطأ الذي قرره الحكم المعترض عليه المتمثل في تكليف المعترض ضده بالعمل في غير وظيفته وتخصصه؛ فإنه كان بإمكانه الامتناع عن القيام به، وما دام لم يفعل فإن التعويض المدعى به ناتج عن خطئه وتفريطه. فأُبلغ المعترض ضده بصحيفة الاعتراض حسب الأصول المتبعة نظاماً.</w:t>
      </w:r>
    </w:p>
    <w:p w14:paraId="7117B663" w14:textId="77777777" w:rsidR="00132D2D" w:rsidRPr="007A3BC5" w:rsidRDefault="00132D2D" w:rsidP="007A3BC5">
      <w:pPr>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5BCDDFD" w14:textId="77777777" w:rsidR="00132D2D" w:rsidRPr="007A3BC5" w:rsidRDefault="00132D2D" w:rsidP="007A3BC5">
      <w:pPr>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أما عن الموضوع، فإن ما أسس عليه الحكم من إلزام الجهة المعترضة بتعويض المعترض ضده بمبلغ خمسة وتسعين ألفاً وستمئة واثنين وخمسين ريالاً بناءً على تحقق ركن الخطأ في حق الجهة المعترضة، فمحل نظر؛ ذلك أن تحقق ركن الخطأ يستلزم امتناع المعترض ضده عن القيام بالعمل المكلف به وإجباره عليه من قبل الجهة المعترضة، وهو ما لم يُثبته المعترض ضده، ولم تتحقق الدائرة مصدرة الحكم محل الاعتراض منه؛ الأمر الذي يتبين منه قصور الحكم في التسبيب، مما يتعين معه نقضه وإحالة القضية إلى محكمة الاستئناف الإدارية بمنطقة الرياض التي أصدرت الحكم لتفصل فيها من جديد من غير من نظرها.</w:t>
      </w:r>
    </w:p>
    <w:p w14:paraId="299D0DA6" w14:textId="77777777" w:rsidR="00132D2D" w:rsidRPr="007A3BC5" w:rsidRDefault="00132D2D" w:rsidP="007A3BC5">
      <w:pPr>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D6E7987" w14:textId="0868E5A3" w:rsidR="00132D2D" w:rsidRPr="007A3BC5" w:rsidRDefault="00132D2D" w:rsidP="007A3BC5">
      <w:pPr>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B3E5FDA" w14:textId="77777777" w:rsidR="00132D2D" w:rsidRPr="007A3BC5" w:rsidRDefault="00132D2D" w:rsidP="007A3BC5">
      <w:pPr>
        <w:spacing w:after="160"/>
        <w:rPr>
          <w:rFonts w:ascii="Traditional Arabic" w:hAnsi="Traditional Arabic" w:cs="Traditional Arabic"/>
          <w:b/>
          <w:bCs/>
          <w:sz w:val="32"/>
          <w:szCs w:val="32"/>
        </w:rPr>
      </w:pPr>
      <w:r w:rsidRPr="007A3BC5">
        <w:rPr>
          <w:rFonts w:ascii="Traditional Arabic" w:hAnsi="Traditional Arabic" w:cs="Traditional Arabic"/>
          <w:b/>
          <w:bCs/>
          <w:sz w:val="32"/>
          <w:szCs w:val="32"/>
        </w:rPr>
        <w:br w:type="page"/>
      </w:r>
    </w:p>
    <w:p w14:paraId="0DA788E1" w14:textId="55217907" w:rsidR="00132D2D" w:rsidRPr="007A3BC5" w:rsidRDefault="00132D2D" w:rsidP="003E0BB4">
      <w:pPr>
        <w:autoSpaceDE w:val="0"/>
        <w:autoSpaceDN w:val="0"/>
        <w:adjustRightInd w:val="0"/>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23</w:t>
      </w:r>
      <w:r w:rsidR="003E0BB4">
        <w:rPr>
          <w:rFonts w:ascii="Traditional Arabic" w:eastAsia="Times New Roman" w:hAnsi="Traditional Arabic" w:cs="Traditional Arabic" w:hint="cs"/>
          <w:b/>
          <w:bCs/>
          <w:sz w:val="32"/>
          <w:szCs w:val="32"/>
          <w:rtl/>
          <w:lang w:eastAsia="en-US" w:bidi="ar-SA"/>
        </w:rPr>
        <w:t>3</w:t>
      </w:r>
    </w:p>
    <w:p w14:paraId="6F3AC98C" w14:textId="752EC73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133</w:t>
      </w:r>
      <w:r w:rsidR="009448EF">
        <w:rPr>
          <w:rFonts w:ascii="Traditional Arabic" w:hAnsi="Traditional Arabic" w:cs="Traditional Arabic" w:hint="cs"/>
          <w:b/>
          <w:bCs/>
          <w:sz w:val="32"/>
          <w:szCs w:val="32"/>
          <w:rtl/>
        </w:rPr>
        <w:t>0</w:t>
      </w:r>
      <w:r w:rsidR="00C55D02">
        <w:rPr>
          <w:rFonts w:ascii="Traditional Arabic" w:hAnsi="Traditional Arabic" w:cs="Traditional Arabic"/>
          <w:b/>
          <w:bCs/>
          <w:sz w:val="32"/>
          <w:szCs w:val="32"/>
          <w:rtl/>
        </w:rPr>
        <w:t>1/</w:t>
      </w:r>
      <w:r w:rsidRPr="007A3BC5">
        <w:rPr>
          <w:rFonts w:ascii="Traditional Arabic" w:hAnsi="Traditional Arabic" w:cs="Traditional Arabic"/>
          <w:b/>
          <w:bCs/>
          <w:sz w:val="32"/>
          <w:szCs w:val="32"/>
          <w:rtl/>
        </w:rPr>
        <w:t>ق لعام 1440هـ</w:t>
      </w:r>
    </w:p>
    <w:p w14:paraId="3D52E756" w14:textId="77777777" w:rsidR="00132D2D" w:rsidRPr="007A3BC5" w:rsidRDefault="00132D2D" w:rsidP="007A3BC5">
      <w:pPr>
        <w:autoSpaceDE w:val="0"/>
        <w:autoSpaceDN w:val="0"/>
        <w:adjustRightInd w:val="0"/>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2831 لعام 1441هـ</w:t>
      </w:r>
    </w:p>
    <w:p w14:paraId="3081A23D" w14:textId="77777777" w:rsidR="00132D2D" w:rsidRPr="007A3BC5" w:rsidRDefault="00132D2D" w:rsidP="007A3BC5">
      <w:pPr>
        <w:autoSpaceDE w:val="0"/>
        <w:autoSpaceDN w:val="0"/>
        <w:adjustRightInd w:val="0"/>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27/11/1442هـ</w:t>
      </w:r>
    </w:p>
    <w:p w14:paraId="7839C963"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BEFC2E4" w14:textId="0450D0DA" w:rsidR="00132D2D" w:rsidRPr="007A3BC5" w:rsidRDefault="00DE444B" w:rsidP="00DE444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132D2D" w:rsidRPr="007A3BC5">
        <w:rPr>
          <w:rFonts w:ascii="Traditional Arabic" w:hAnsi="Traditional Arabic" w:cs="Traditional Arabic"/>
          <w:b/>
          <w:bCs/>
          <w:sz w:val="32"/>
          <w:szCs w:val="32"/>
          <w:rtl/>
        </w:rPr>
        <w:t xml:space="preserve">عقد </w:t>
      </w:r>
      <w:r w:rsidR="00C61945">
        <w:rPr>
          <w:rFonts w:ascii="Traditional Arabic" w:hAnsi="Traditional Arabic" w:cs="Traditional Arabic" w:hint="cs"/>
          <w:b/>
          <w:bCs/>
          <w:sz w:val="32"/>
          <w:szCs w:val="32"/>
          <w:rtl/>
        </w:rPr>
        <w:t>- سحب العمل والتنفيذ على الحساب -</w:t>
      </w:r>
      <w:r w:rsidR="00132D2D" w:rsidRPr="007A3BC5">
        <w:rPr>
          <w:rFonts w:ascii="Traditional Arabic" w:hAnsi="Traditional Arabic" w:cs="Traditional Arabic"/>
          <w:b/>
          <w:bCs/>
          <w:sz w:val="32"/>
          <w:szCs w:val="32"/>
          <w:rtl/>
        </w:rPr>
        <w:t xml:space="preserve"> التعميد على الحساب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توصيفه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انتفاء صفة المنفذ عليه </w:t>
      </w:r>
      <w:r w:rsidR="00C61945">
        <w:rPr>
          <w:rFonts w:ascii="Traditional Arabic" w:hAnsi="Traditional Arabic" w:cs="Traditional Arabic" w:hint="cs"/>
          <w:b/>
          <w:bCs/>
          <w:sz w:val="32"/>
          <w:szCs w:val="32"/>
          <w:rtl/>
        </w:rPr>
        <w:t xml:space="preserve">في </w:t>
      </w:r>
      <w:r w:rsidR="00132D2D" w:rsidRPr="007A3BC5">
        <w:rPr>
          <w:rFonts w:ascii="Traditional Arabic" w:hAnsi="Traditional Arabic" w:cs="Traditional Arabic"/>
          <w:b/>
          <w:bCs/>
          <w:sz w:val="32"/>
          <w:szCs w:val="32"/>
          <w:rtl/>
        </w:rPr>
        <w:t xml:space="preserve">الادعاء ببطلانه والمنازعة في انعقاده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sz w:val="32"/>
          <w:szCs w:val="32"/>
          <w:rtl/>
        </w:rPr>
        <w:t xml:space="preserve"> التعميد على الحساب في حقيقته عقد بين الجهة الإدارية والمقاول المعمد بالتنفيذ، وأما المتعاقد المنفذ على حسابه فليس طرفاً فيه، ولا صفة له في الادعاء ببطلانه، والمنازعة في انعقاده، وترتب آثاره.</w:t>
      </w:r>
    </w:p>
    <w:p w14:paraId="18147C46" w14:textId="30D89512" w:rsidR="00132D2D" w:rsidRPr="007A3BC5" w:rsidRDefault="00DE444B" w:rsidP="00DE444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C61945">
        <w:rPr>
          <w:rFonts w:ascii="Traditional Arabic" w:hAnsi="Traditional Arabic" w:cs="Traditional Arabic" w:hint="cs"/>
          <w:b/>
          <w:bCs/>
          <w:sz w:val="32"/>
          <w:szCs w:val="32"/>
          <w:rtl/>
        </w:rPr>
        <w:t xml:space="preserve"> سحب العمل والتنفيذ على الحساب -</w:t>
      </w:r>
      <w:r w:rsidR="00132D2D" w:rsidRPr="007A3BC5">
        <w:rPr>
          <w:rFonts w:ascii="Traditional Arabic" w:hAnsi="Traditional Arabic" w:cs="Traditional Arabic"/>
          <w:b/>
          <w:bCs/>
          <w:sz w:val="32"/>
          <w:szCs w:val="32"/>
          <w:rtl/>
        </w:rPr>
        <w:t xml:space="preserve"> التعميد على الحساب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ما يجري عليه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sz w:val="32"/>
          <w:szCs w:val="32"/>
          <w:rtl/>
        </w:rPr>
        <w:t xml:space="preserve"> إذا صدر التعميد على حساب المتعاقد قبل فسخ العقد؛ فإنه يجري عليه وآثاره ما يجري على سائر الجزاءات التي تم إيقاعها، والغرامات التي تم حسمها أثناء فترة العقد وقبل فسخه.</w:t>
      </w:r>
    </w:p>
    <w:p w14:paraId="64F03BEE" w14:textId="5E7A0536" w:rsidR="00132D2D" w:rsidRPr="007A3BC5" w:rsidRDefault="00DE444B" w:rsidP="00DE444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132D2D"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C61945" w:rsidRPr="00C61945">
        <w:rPr>
          <w:rFonts w:ascii="Traditional Arabic" w:hAnsi="Traditional Arabic" w:cs="Traditional Arabic" w:hint="cs"/>
          <w:b/>
          <w:bCs/>
          <w:sz w:val="32"/>
          <w:szCs w:val="32"/>
          <w:rtl/>
        </w:rPr>
        <w:t xml:space="preserve"> </w:t>
      </w:r>
      <w:r w:rsidR="00C61945">
        <w:rPr>
          <w:rFonts w:ascii="Traditional Arabic" w:hAnsi="Traditional Arabic" w:cs="Traditional Arabic" w:hint="cs"/>
          <w:b/>
          <w:bCs/>
          <w:sz w:val="32"/>
          <w:szCs w:val="32"/>
          <w:rtl/>
        </w:rPr>
        <w:t xml:space="preserve">سحب العمل والتنفيذ </w:t>
      </w:r>
      <w:r w:rsidR="00C61945" w:rsidRPr="00807B5E">
        <w:rPr>
          <w:rFonts w:ascii="Traditional Arabic" w:hAnsi="Traditional Arabic" w:cs="Traditional Arabic" w:hint="cs"/>
          <w:b/>
          <w:bCs/>
          <w:sz w:val="32"/>
          <w:szCs w:val="32"/>
          <w:rtl/>
        </w:rPr>
        <w:t>على الحساب -</w:t>
      </w:r>
      <w:r w:rsidR="00132D2D" w:rsidRPr="00807B5E">
        <w:rPr>
          <w:rFonts w:ascii="Traditional Arabic" w:hAnsi="Traditional Arabic" w:cs="Traditional Arabic"/>
          <w:b/>
          <w:bCs/>
          <w:sz w:val="32"/>
          <w:szCs w:val="32"/>
          <w:rtl/>
        </w:rPr>
        <w:t xml:space="preserve"> </w:t>
      </w:r>
      <w:r w:rsidR="00701219">
        <w:rPr>
          <w:rFonts w:ascii="Traditional Arabic" w:hAnsi="Traditional Arabic" w:cs="Traditional Arabic" w:hint="cs"/>
          <w:b/>
          <w:bCs/>
          <w:sz w:val="32"/>
          <w:szCs w:val="32"/>
          <w:rtl/>
        </w:rPr>
        <w:t>مستحقات</w:t>
      </w:r>
      <w:r w:rsidR="00807B5E" w:rsidRPr="00807B5E">
        <w:rPr>
          <w:rFonts w:ascii="Traditional Arabic" w:hAnsi="Traditional Arabic" w:cs="Traditional Arabic"/>
          <w:b/>
          <w:bCs/>
          <w:sz w:val="32"/>
          <w:szCs w:val="32"/>
          <w:rtl/>
        </w:rPr>
        <w:t xml:space="preserve"> الأعمال المنفذة</w:t>
      </w:r>
      <w:r w:rsidR="00807B5E" w:rsidRPr="00807B5E">
        <w:rPr>
          <w:rFonts w:ascii="Traditional Arabic" w:hAnsi="Traditional Arabic" w:cs="Traditional Arabic" w:hint="cs"/>
          <w:b/>
          <w:bCs/>
          <w:sz w:val="32"/>
          <w:szCs w:val="32"/>
          <w:rtl/>
        </w:rPr>
        <w:t xml:space="preserve"> على الحساب</w:t>
      </w:r>
      <w:r w:rsidR="00807B5E" w:rsidRPr="00807B5E">
        <w:rPr>
          <w:rFonts w:ascii="Traditional Arabic" w:hAnsi="Traditional Arabic" w:cs="Traditional Arabic"/>
          <w:b/>
          <w:bCs/>
          <w:sz w:val="32"/>
          <w:szCs w:val="32"/>
          <w:rtl/>
        </w:rPr>
        <w:t xml:space="preserve"> </w:t>
      </w:r>
      <w:r w:rsidR="00807B5E" w:rsidRPr="00807B5E">
        <w:rPr>
          <w:rFonts w:ascii="Traditional Arabic" w:hAnsi="Traditional Arabic" w:cs="Traditional Arabic" w:hint="cs"/>
          <w:sz w:val="32"/>
          <w:szCs w:val="32"/>
          <w:rtl/>
        </w:rPr>
        <w:t>-</w:t>
      </w:r>
      <w:r w:rsidR="00132D2D" w:rsidRPr="00807B5E">
        <w:rPr>
          <w:rFonts w:ascii="Traditional Arabic" w:hAnsi="Traditional Arabic" w:cs="Traditional Arabic"/>
          <w:sz w:val="32"/>
          <w:szCs w:val="32"/>
          <w:rtl/>
        </w:rPr>
        <w:t xml:space="preserve"> إذا</w:t>
      </w:r>
      <w:r w:rsidR="00132D2D" w:rsidRPr="007A3BC5">
        <w:rPr>
          <w:rFonts w:ascii="Traditional Arabic" w:hAnsi="Traditional Arabic" w:cs="Traditional Arabic"/>
          <w:sz w:val="32"/>
          <w:szCs w:val="32"/>
          <w:rtl/>
        </w:rPr>
        <w:t xml:space="preserve"> كان المتعاقد المنفذ على حسابه سبق أن استلم قيمة المواد المشمولة في التعميد</w:t>
      </w:r>
      <w:r w:rsidR="00807B5E">
        <w:rPr>
          <w:rFonts w:ascii="Traditional Arabic" w:hAnsi="Traditional Arabic" w:cs="Traditional Arabic" w:hint="cs"/>
          <w:sz w:val="32"/>
          <w:szCs w:val="32"/>
          <w:rtl/>
        </w:rPr>
        <w:t xml:space="preserve"> على الحساب</w:t>
      </w:r>
      <w:r w:rsidR="00132D2D" w:rsidRPr="007A3BC5">
        <w:rPr>
          <w:rFonts w:ascii="Traditional Arabic" w:hAnsi="Traditional Arabic" w:cs="Traditional Arabic"/>
          <w:sz w:val="32"/>
          <w:szCs w:val="32"/>
          <w:rtl/>
        </w:rPr>
        <w:t>، ولم يتم حسم قيمتها منه؛ فلا يصح الحكم له بالمبلغ الوارد في التعميد؛ حتى لا يكون قد استحصل قيمته مرتين. أما إذا لم تكن الجهة الإدارية قد دفعت قيمتها للمتعاقد المنفذ على حسابه؛ فإنه ليس لها الحق إلا في فرق التنفيذ بين القيمة المقدرة في العقد لتلك المواد والقيمة المحددة في التعميد وفق أحكام التنفيذ على الحساب.</w:t>
      </w:r>
    </w:p>
    <w:p w14:paraId="6F3803A2" w14:textId="56234AE1" w:rsidR="00132D2D" w:rsidRPr="007A3BC5" w:rsidRDefault="00DE444B" w:rsidP="00DE444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د- </w:t>
      </w:r>
      <w:r w:rsidR="00132D2D" w:rsidRPr="007A3BC5">
        <w:rPr>
          <w:rFonts w:ascii="Traditional Arabic" w:hAnsi="Traditional Arabic" w:cs="Traditional Arabic"/>
          <w:b/>
          <w:bCs/>
          <w:sz w:val="32"/>
          <w:szCs w:val="32"/>
          <w:rtl/>
        </w:rPr>
        <w:t xml:space="preserve">عقد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فسخ العقد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ما يجب على المحكمة عند نظره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sz w:val="32"/>
          <w:szCs w:val="32"/>
          <w:rtl/>
        </w:rPr>
        <w:t xml:space="preserve"> يجب على المحكمة التحقق من تاريخ فسخ العقد، والنية المشتركة للطرفين حول ترتب آثار الفسخ على التعميد على الحساب، وسريانه عليه، والنظر في الدعوى على هذا الأساس، وهذا من مسائل الموضوع التي تستقل بها محكمة الموضوع.</w:t>
      </w:r>
    </w:p>
    <w:p w14:paraId="52F04673"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6CB997E" w14:textId="11309541" w:rsidR="00132D2D" w:rsidRPr="007A3BC5" w:rsidRDefault="00132D2D" w:rsidP="00734F69">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الوزارة المدعى عليها بتسليم الشركة معدات الصيانة والنظافة الخاصة بها، وإلزامها بدفع ما</w:t>
      </w:r>
      <w:r w:rsidR="00734F69">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غرمته من تكاليف عن العمالة الخاصة بالعقد وترحيل بعضهم، والإفراج عن الضمان النهائي للمشروع، وإلغاء التعميد الصادر على حسابها بتأمين مواد للمشروع بقيمة إجمالية قدرها (635</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665) ستمئة وخمسة وثلاثون ألفاً وستمئة وخمسة وستون ريالاً، وإلزامها بدفع مستحقات الشركة وقدرها (4</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296</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286) أربعة ملايين ومئتان وستة وتسعون ألفاً ومئتان وستة وثمانون ريالاً الناشئة عن عقد الصيانة والنظافة والتشغيل رقم (29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 xml:space="preserve">252) وتاريخ </w:t>
      </w:r>
      <w:r w:rsidRPr="007A3BC5">
        <w:rPr>
          <w:rFonts w:ascii="Traditional Arabic" w:hAnsi="Traditional Arabic" w:cs="Traditional Arabic"/>
          <w:sz w:val="32"/>
          <w:szCs w:val="32"/>
          <w:rtl/>
        </w:rPr>
        <w:lastRenderedPageBreak/>
        <w:t>21/8/1435هـ. وبعد قيد الدعوى في سجلات المحكمة قضية برقم (14277) لعام 1438هـ، وإحالتها إلى الدائرة الثامنة، باشرت نظرها ثم أصدرت فيها حكمها قضت فيه: أولاً: إلزام المدعى عليها بتسليم المدعية شركة (...) بتنفيذ العقد رقم (252</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29) وتاريخ 21/8/1435هـ. ثانياً: إلزام المدعى عليها بدفع المستحقات المتبقية للمدعية شركة (...) وقدرها (4</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296</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286) أربعة ملايين ومئتان وستة وتسعون ألفاً ومئتان وستة وثمانون ريالاً. ثالثاً: إلزام المدعى عليها بالإفراج عن خطاب الضمان النهائي للعقد رقم (29</w:t>
      </w:r>
      <w:r w:rsidR="00C55D02">
        <w:rPr>
          <w:rFonts w:ascii="Traditional Arabic" w:hAnsi="Traditional Arabic" w:cs="Traditional Arabic"/>
          <w:sz w:val="32"/>
          <w:szCs w:val="32"/>
          <w:rtl/>
        </w:rPr>
        <w:t>/3/</w:t>
      </w:r>
      <w:r w:rsidRPr="007A3BC5">
        <w:rPr>
          <w:rFonts w:ascii="Traditional Arabic" w:hAnsi="Traditional Arabic" w:cs="Traditional Arabic"/>
          <w:sz w:val="32"/>
          <w:szCs w:val="32"/>
          <w:rtl/>
        </w:rPr>
        <w:t>252) وتاريخ 21/8/1435هـ. رابعاً: إلغاء حسم المدعى عليها تكاليف التعميد رقم (4</w:t>
      </w:r>
      <w:r w:rsidRPr="007A3BC5">
        <w:rPr>
          <w:rFonts w:ascii="Traditional Arabic" w:hAnsi="Traditional Arabic" w:cs="Traditional Arabic"/>
          <w:sz w:val="32"/>
          <w:szCs w:val="32"/>
          <w:rtl/>
          <w:lang w:bidi="fa-IR"/>
        </w:rPr>
        <w:t>۰۷۸۳۳-</w:t>
      </w:r>
      <w:r w:rsidRPr="007A3BC5">
        <w:rPr>
          <w:rFonts w:ascii="Traditional Arabic" w:hAnsi="Traditional Arabic" w:cs="Traditional Arabic"/>
          <w:sz w:val="32"/>
          <w:szCs w:val="32"/>
          <w:rtl/>
        </w:rPr>
        <w:t>143</w:t>
      </w:r>
      <w:r w:rsidRPr="007A3BC5">
        <w:rPr>
          <w:rFonts w:ascii="Traditional Arabic" w:hAnsi="Traditional Arabic" w:cs="Traditional Arabic"/>
          <w:sz w:val="32"/>
          <w:szCs w:val="32"/>
          <w:rtl/>
          <w:lang w:bidi="fa-IR"/>
        </w:rPr>
        <w:t xml:space="preserve">۸) </w:t>
      </w:r>
      <w:r w:rsidRPr="007A3BC5">
        <w:rPr>
          <w:rFonts w:ascii="Traditional Arabic" w:hAnsi="Traditional Arabic" w:cs="Traditional Arabic"/>
          <w:sz w:val="32"/>
          <w:szCs w:val="32"/>
          <w:rtl/>
        </w:rPr>
        <w:t xml:space="preserve">وتاريخ 12/3/1438هـ من مستحقات المدعية شركة (...) ورفض ما عدا ذلك من طلبات؛ وبنت حكمها في البند الرابع منه الخاص بإلغاء التعميد على أسباب منها: يتعين ابتداءً بحثُ حكمِ ما انتهى إليه العقد المبرم بين طرفي الدعوى، فالحكم الصحيح لهذه النتيجة يُرتب حقوقاً طرفية، وبالاطلاع على أوراق القضية يتبين أن المدعية لم تستطع الوفاء بجميع التزاماتها، وقامت المدعى عليها بتوجيه عدة إنذارات لها لإخلالها بالتزامات العقد، وقامت المدعية بمخاطبة المدعى عليها بالخطاب رقم (41/دلتام/2016) وتاريخ 7/2/1438هـ الموافق 7/11/2016م، وأوضحت فيه أسباب تعثرها والمتعلقة بعدم صرف مستحقاتها في عدد من المشاريع لدى المدعى عليها، وأبدت موافقتها على فسخ العقد بالتراضي، وقابل ذلك موافقة المدعى عليها على الفسخ بالتراضي وفق الخطاب رقم (562515) وتاريخ 30/3/1438هـ، واعتبار فسخ العقد من </w:t>
      </w:r>
      <w:r w:rsidR="00734F69" w:rsidRPr="007A3BC5">
        <w:rPr>
          <w:rFonts w:ascii="Traditional Arabic" w:hAnsi="Traditional Arabic" w:cs="Traditional Arabic" w:hint="cs"/>
          <w:sz w:val="32"/>
          <w:szCs w:val="32"/>
          <w:rtl/>
        </w:rPr>
        <w:t>تاريخ</w:t>
      </w:r>
      <w:r w:rsidRPr="007A3BC5">
        <w:rPr>
          <w:rFonts w:ascii="Traditional Arabic" w:hAnsi="Traditional Arabic" w:cs="Traditional Arabic"/>
          <w:sz w:val="32"/>
          <w:szCs w:val="32"/>
          <w:rtl/>
        </w:rPr>
        <w:t xml:space="preserve"> 15/12/2016م، وفق الخطاب رقم (192192-1438) وتاريخ 15/2/1438هـ، والمرفق صورها بملف القضية، ووفق ذلك انعقد فسخ العقد تراضياً بين الطرفين، وبموجبه لا يصح ترتيب أي التزام بعده لأطرافه، وعلى ذلك فما قامت به المدعى عليها من إجراءات تتعلق بالتنفيذ على الحساب لا محل لها؛ إذ لم يصدر قرار من الجهة المختصة بذلك وفق ما رسمته المادة الثالثة والخمسون من نظام المشتريات الحكومية الصادر بالمرسوم الملكي رقم (</w:t>
      </w:r>
      <w:r w:rsidRPr="007A3BC5">
        <w:rPr>
          <w:rFonts w:ascii="Traditional Arabic" w:hAnsi="Traditional Arabic" w:cs="Traditional Arabic"/>
          <w:sz w:val="32"/>
          <w:szCs w:val="32"/>
          <w:rtl/>
          <w:lang w:bidi="fa-IR"/>
        </w:rPr>
        <w:t xml:space="preserve">م/58) </w:t>
      </w:r>
      <w:r w:rsidRPr="007A3BC5">
        <w:rPr>
          <w:rFonts w:ascii="Traditional Arabic" w:hAnsi="Traditional Arabic" w:cs="Traditional Arabic"/>
          <w:sz w:val="32"/>
          <w:szCs w:val="32"/>
          <w:rtl/>
        </w:rPr>
        <w:t xml:space="preserve">وتاريخ </w:t>
      </w:r>
      <w:r w:rsidRPr="007A3BC5">
        <w:rPr>
          <w:rFonts w:ascii="Traditional Arabic" w:hAnsi="Traditional Arabic" w:cs="Traditional Arabic"/>
          <w:sz w:val="32"/>
          <w:szCs w:val="32"/>
          <w:rtl/>
          <w:lang w:bidi="fa-IR"/>
        </w:rPr>
        <w:t>4/9/1427هـ،</w:t>
      </w:r>
      <w:r w:rsidRPr="007A3BC5">
        <w:rPr>
          <w:rFonts w:ascii="Traditional Arabic" w:hAnsi="Traditional Arabic" w:cs="Traditional Arabic"/>
          <w:sz w:val="32"/>
          <w:szCs w:val="32"/>
          <w:rtl/>
        </w:rPr>
        <w:t xml:space="preserve"> وفق ما حددته المادة الثامنة والتسعون من اللائحة التنفيذية للنظام الصادرة بالقرار رقم (362) وتاريخ 20/2/1428هـ، والتي نصت على أن</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"يتم سحب العمل من المتعاقد بقرار من الوزير المختص أو رئيس الدائرة المستقلة، بناء على توصية من لجنة فحص العروض، أو اللجنة المختصة بالشراء بحسب الأحوال، ويتم إخطار المتعاقد بذلك بخطاب مسجل"، كما أن التنفيذ على الحساب يتم وفق الإجراءات المنصوص عليها في المادة المئة من اللائحة التنفيذية للنظام، ولما استقر هذا التأسيس فإن المتعين لطرفي العقد إنهاء جميع الالتزامات بعد فسخ العقد. وأما شأن ما اتخذته المدعى عليها من أعمال تتعلق بالتنفيذ على حساب المدعية فإنه لم يكن وفق سند صحيح نظاماً ولا عقداً، ويتعين إلغاؤها وردها للمدعية، وعلى ذلك فما نشأ من مطالبات وإجراءات من طرفي الدعوى يندرج حكمه وفق ما انتهت إليه الدائرة من انتهاء العقد بالفسخ رضاً بین طرفيه، وأن يؤدي كل منهما التزاماته السابقة لهذا الفسخ. وأما ما أوردته المدعى عليها من خطابات إنذار، ومن مخاطبات داخلية تتعلق بطلب سحب العمل؛ فلما </w:t>
      </w:r>
      <w:r w:rsidRPr="007A3BC5">
        <w:rPr>
          <w:rFonts w:ascii="Traditional Arabic" w:hAnsi="Traditional Arabic" w:cs="Traditional Arabic"/>
          <w:sz w:val="32"/>
          <w:szCs w:val="32"/>
          <w:rtl/>
        </w:rPr>
        <w:lastRenderedPageBreak/>
        <w:t>كان الأثر الذي انتهى إليه القرار هو الفسخ بالتراضي فلا يصح الاستناد إلى إجراءات تمهيدية لم تثمر عن قرار بسحب العمل، وعلى هذا الأصل يتم الفصل في هذه الدعوى. وبالنظر في طلب المدعية إلغاء التعميد الصادر من مدير عام الإدارة العامة للصيانة رقم (407833</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1438) وتاريخ 12/3/1438هـ على حساب المدعية بتأمين مستهلكات للمشروع بقيمة قدرها (635</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665) ستمئة وخمسة وثلاثون ألفاً وستمئة وخمسة وستون ريالاً؛ فحيث إن العقد تم فسخه بتراضي طرفيه وذلك بموجب الخطاب رقم (562515) وتاريخ 30/3/1438هـ، واعتبار فسخ العقد من تاريخ 16/3/1438هـ الموافق 15/12/2015م، وفق الخطاب رقم (192192-1438) </w:t>
      </w:r>
      <w:r w:rsidR="00734F69" w:rsidRPr="007A3BC5">
        <w:rPr>
          <w:rFonts w:ascii="Traditional Arabic" w:hAnsi="Traditional Arabic" w:cs="Traditional Arabic" w:hint="cs"/>
          <w:sz w:val="32"/>
          <w:szCs w:val="32"/>
          <w:rtl/>
        </w:rPr>
        <w:t>وتاريخ</w:t>
      </w:r>
      <w:r w:rsidRPr="007A3BC5">
        <w:rPr>
          <w:rFonts w:ascii="Traditional Arabic" w:hAnsi="Traditional Arabic" w:cs="Traditional Arabic"/>
          <w:sz w:val="32"/>
          <w:szCs w:val="32"/>
          <w:rtl/>
        </w:rPr>
        <w:t xml:space="preserve"> 15/2/1438هـ، والمرفق صورها بملف القضية، ونص فيه</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"بالتراضي وتتم عملية الاستلام والتسليم للموقع </w:t>
      </w:r>
      <w:r w:rsidR="00734F69" w:rsidRPr="007A3BC5">
        <w:rPr>
          <w:rFonts w:ascii="Traditional Arabic" w:hAnsi="Traditional Arabic" w:cs="Traditional Arabic" w:hint="cs"/>
          <w:sz w:val="32"/>
          <w:szCs w:val="32"/>
          <w:rtl/>
        </w:rPr>
        <w:t>بتاريخ</w:t>
      </w:r>
      <w:r w:rsidRPr="007A3BC5">
        <w:rPr>
          <w:rFonts w:ascii="Traditional Arabic" w:hAnsi="Traditional Arabic" w:cs="Traditional Arabic"/>
          <w:sz w:val="32"/>
          <w:szCs w:val="32"/>
          <w:rtl/>
        </w:rPr>
        <w:t xml:space="preserve"> 1/1/2017م"، فلا وجه لتعميد المدعى عليها للمدعية لثلاثة أشهر بعد انتهاء</w:t>
      </w:r>
      <w:r w:rsidR="00734F69">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العقد، فحيث ما انتهى العقد انتهت التزاماته، والثابت أن المدعى عليها ألزمت المدعية بعدما انتهى العقد فسخاً تراضياً بين طرفيه، ودون صدور قرار من صاحب الصلاحية بسحب العمل الذي يمتد أثره بعده وفق ما نص عليه نظام المشتريات الحكومية، إلا أن حالة العقد الماثلة لا يصح إضفاء قرار سحب العمل عليه؛ لخلوها من كامل الإجراءات النظامية الواجب مراعاتها عند تطبيقه، والمنصوص عليها في المادة المئة من اللائحة التنفيذية لنظام المشتريات الحكومية، كما أن هذا التعميد صادر من غير مختص به؛ وذلك لمخالفته نص المادة (45/ب) من نظام المشتريات الحكومية</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"تكون صلاحية البت في الشراء المباشر للوزير أو رئيس الدائرة المستقلة، ولا يجوز له التفويض إلا في حدود خمسمئة الف ريال"، في حين أن التعميد صدر بما يتجاوز هذه القيمة، كما أنه لم يراع فيه قواعد الشراء المباشر والمنصوص عليها في الفصل العاشر من اللائحة التنفيذية لنظام المشتريات الحكومية، كما لا يصح الاعتداد بتقديم عرض سعر واحد لتنفيذ هذه الأعمال مع إمكانية طلب عروض أسعار من عدة منافسين من خلال وسائل الشراء الإلكترونية والمتاحة من قبل (وزارة المالية)، مما يؤكد أن هذا التعميد صدر على غير وجه صحيح؛ وعليه فإن الدائرة تنتهي أن هذا القرار صدر بما يخالف ما انتهى إليه فسخ العقد، وبما يخالف النظام؛ مما تنتهي معه الدائرة إلى الحكم بإلغائه. وأما ما أورده ممثل المدعى عليها من أن المدعي أقر بإنهاء الأعمال المتأخرة في المشروع، وأن للمدعى عليها التنفيذ على حسابه، وذلك وفق المحضر الموقع منه؛ ولما كان العقد قد انتهى حكمه فسخاً بالتراضي فإن ما يترتب على ذلك من آثار تستلزم السير فيها وفقه، وعلى ذلك فلا اعتبار لأي إجراءات سابقة لم تنتج أثراً، ولا يصح الاحتجاج بها. وباستئناف ممثل الوزارة الحكم أمام محكمة الاستئناف الإدارية بمنطقة الرياض، قيد الاستئناف في سجلات المحكمة قضية برقم (13301) لعام 1441هـ، وأحيلت إلى دائرة الاستئناف الرابعة التي باشرت نظرها ثم أصدرت فيها حكمها قضت فيه بتأييد الحكم المستأنف محمولاً على أسبابه. وبتاريخ 17/5/1441هـ تقدم ممثل الوزارة المعترضة إلى المحكمة باعتراضه على حكم الاستئناف فيما قضى به من تأييد للحكم الابتدائي في البند الرابع منه بإلغاء حسم المدعى عليها تكاليف التعميد من مستحقات </w:t>
      </w:r>
      <w:r w:rsidRPr="007A3BC5">
        <w:rPr>
          <w:rFonts w:ascii="Traditional Arabic" w:hAnsi="Traditional Arabic" w:cs="Traditional Arabic"/>
          <w:sz w:val="32"/>
          <w:szCs w:val="32"/>
          <w:rtl/>
        </w:rPr>
        <w:lastRenderedPageBreak/>
        <w:t>الشركة، وطالب بنقضه في هذه الجزئية؛ للأسباب التي أوضحتها، والتي تتلخص في خطأ الحكم في تطبيق النظام؛ لأن التعميد على حساب الشركة المعترض ضدها تم قبل فسخ العقد وبعد إنذارها، ولعدم الاستجابة من قبلها تم تعميد مجموعة (...) بتاريخ 12/3/1438هـ بتأمين المواد الواردة في التعميد.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BCC704F"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CFD5200" w14:textId="41685DF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محل الاعتراض قضى بإلغاء حسم الوزارة المعترضة تكاليف التعميد رقم (407833</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1438) وتاريخ 12/3/1438هـ من مستحقات الشركة المعترض ضدها، واعتبر أن الفسخ يسري على هذا التعميد، وأنه لا وجه لتعميد المدعى عليها للمدعية لثلاثة أشهر بعد انتهاء العقد حسبما أورد الحكم في أسبابه، في حين أنه ليس في الأوراق ما يدل على تعميد الوزارة للشركة المعترض ضدها ثلاثة أشهر بعد انتهاء العقد، ولم يكن هذا التعميد على فرض وجوده محل منازعة في الدعوى. وأما التعميد رقم (407833 </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 1438) وتاريخ 12/3/1438هـ الصادر لشركة (...) بالتوريد على حساب الشركة المعترض ضدها؛ فلم يتضمن تعميدها لمدة ثلاثة أشهر، وهذا التعميد إن كان قد صدر قبل التاريخ المعتبر لسريان الفسخ؛ فإنه يجري على هذا التعميد وآثاره ما يجري على سائر الجزاءات التي تم إيقاعها، والغرامات التي تم حسمها أثناء فترة العقد وقبل فسخه. وكان على المحكمة أن تتحقق من تاريخ الفسخ، والنية المشتركة للطرفين حول ترتب آثار الفسخ على التعميد وسريانه عليه والنظر في الدعوى على هذا الأساس، وهذا من مسائل الموضوع التي تستقل بها محكمة الموضوع. وأما ما تضمنه الحكم من صدور التعميد من غير مختص، وأنه لم يراعى في إصداره نظام المنافسات والمشتريات الحكومية؛ فإن هذا التعميد في حقيقته عقد بين الوزارة المعترضة وشركة (...)، والشركة المعترض ضدها ليست طرفاً فيه، فلا صفة لها في الادعاء ببطلانه، والمنازعة في انعقاده وترتب آثاره. على أنه يجب الانتباه إلى أنه إذا كانت الشركة المعترض ضدها سبق أن استلمت قيمة المواد المشمولة في التعميد، ولم يتم حسم قيمتها؛ فلا يصح الحكم للشركة بالمبلغ الوارد في التعميد؛ حتى لا تكون قد استحصلت قيمته مرتين، أما إذا لم تكن الوزارة قد دفعت قيمتها للشركة؛ فإنه ليس للوزارة الحق إلا في فرق التنفيذ بين القيمة المقدرة في العقد لتلك المواد والقيمة المحددة في التعميد وفق أحكام التنفيذ على الحساب. وحيث انتهت محكمة الاستئناف في حكمها محل الاعتراض إلى خلاف ماتقدم، وتضمن الاعتراض النعي على الحكم بمخالفة النظام، وطلب نقضه في هذه الجزئية؛ فإنه يتعين نقض الحكم فيما اعترض عليه.</w:t>
      </w:r>
    </w:p>
    <w:p w14:paraId="7D3FB8E4"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11370FE1" w14:textId="7C4647F5" w:rsidR="00132D2D" w:rsidRPr="007A3BC5" w:rsidRDefault="00132D2D" w:rsidP="007A3BC5">
      <w:pPr>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5798845C" w14:textId="77777777" w:rsidR="00AC718A" w:rsidRDefault="00AC718A">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br w:type="page"/>
      </w:r>
    </w:p>
    <w:p w14:paraId="354EA969" w14:textId="7CE3952D" w:rsidR="00132D2D" w:rsidRPr="00AC718A" w:rsidRDefault="00132D2D" w:rsidP="003E0BB4">
      <w:pPr>
        <w:rPr>
          <w:rFonts w:ascii="Traditional Arabic" w:hAnsi="Traditional Arabic" w:cs="Traditional Arabic"/>
          <w:b/>
          <w:bCs/>
          <w:sz w:val="32"/>
          <w:szCs w:val="32"/>
          <w:rtl/>
          <w:lang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23</w:t>
      </w:r>
      <w:r w:rsidR="003E0BB4">
        <w:rPr>
          <w:rFonts w:ascii="Traditional Arabic" w:eastAsia="Times New Roman" w:hAnsi="Traditional Arabic" w:cs="Traditional Arabic" w:hint="cs"/>
          <w:b/>
          <w:bCs/>
          <w:sz w:val="32"/>
          <w:szCs w:val="32"/>
          <w:rtl/>
          <w:lang w:eastAsia="en-US" w:bidi="ar-SA"/>
        </w:rPr>
        <w:t>4</w:t>
      </w:r>
    </w:p>
    <w:p w14:paraId="25C5EA47"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1929/ق لعام 1441هـ</w:t>
      </w:r>
    </w:p>
    <w:p w14:paraId="34B9640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25 لعام 1442هـ</w:t>
      </w:r>
    </w:p>
    <w:p w14:paraId="47406B1D"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24/12/1442هـ</w:t>
      </w:r>
    </w:p>
    <w:p w14:paraId="0D5A254F"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5655FF25" w14:textId="6599FC44" w:rsidR="00132D2D" w:rsidRPr="007A3BC5" w:rsidRDefault="00132D2D" w:rsidP="00DE444B">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 xml:space="preserve">تخطيط عمراني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بيع زائدة تنظيمية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شرط المساحة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 xml:space="preserve">نص النظام على عدم تجاوز بيع الزوائد التنظيمية نسبة (30%) من المساحة الإجمالية </w:t>
      </w:r>
      <w:r w:rsidR="007A3BC5">
        <w:rPr>
          <w:rFonts w:ascii="Traditional Arabic" w:hAnsi="Traditional Arabic" w:cs="Traditional Arabic"/>
          <w:sz w:val="32"/>
          <w:szCs w:val="32"/>
          <w:rtl/>
        </w:rPr>
        <w:t>-</w:t>
      </w:r>
      <w:r w:rsidRPr="007A3BC5">
        <w:rPr>
          <w:rFonts w:ascii="Traditional Arabic" w:hAnsi="Traditional Arabic" w:cs="Traditional Arabic"/>
          <w:sz w:val="32"/>
          <w:szCs w:val="32"/>
          <w:rtl/>
        </w:rPr>
        <w:t xml:space="preserve"> لا يمكن المضي باستكمال إجراءات بيع الزائدة التنظيمية إذا تجاوزت مساحتها النسبة المسموح بها نظاماً.</w:t>
      </w:r>
    </w:p>
    <w:p w14:paraId="3C2A182A"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35EDE869"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rPr>
        <w:t>المادة (3) من لائحة التصرف بالعقارات البلدية الصادرة بالأمر السامي رقم (3/ب/38313) وتاريخ 24/9/1423هـ.</w:t>
      </w:r>
    </w:p>
    <w:p w14:paraId="02F9E63B"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التعميم الوزاري رقم (69033) وتاريخ 2/2/1429هـ، بشأن عدم تجاوز بيع الزوائد التنظيمية نسبة (30%) من المساحة الإجمالية.</w:t>
      </w:r>
    </w:p>
    <w:p w14:paraId="48020FFE"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22C63B6" w14:textId="7777777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بصحيفة دعوى إلى المحكمة الإدارية بالدمام يطلب فيها إلزام المعترضة باتخاذ الإجراءات النظامية حيال بيعه الزائدة التنظيمية الملاصقة لأرضه. وبعد قيد الدعوى قضية إدارية برقم (12302) لعام 1440هـ، وإحالتها إلى الدائرة الإدارية الخامسة عشرة، باشرت نظرها ثم أصدرت فيها بتاريخ 17/2/1441هـ حكمها القاضي برفض الدعوى للأسباب التي أوضحتها الدائرة. وبعد استئناف المعترض ضده الحكم أمام محكمة الاستئناف الإدارية بالمنطقة الشرقية، قيد الاعتراض قضية، وأحيلت إلى دائرة الاستئناف الثانية التي نظرتها ثم أصدرت بتاريخ 7/7/1441هـ حكمها القاضي بإلغاء الحكم الابتدائي، والحكم مجدداً بإلزام أمانة المنطقة الشرقية باستكمال الإجراءات النظامية حيال الزائدة التنظيمية الملاصقة لأرض (...) المملوكة له بالصك رقم (...) وتاريخ 13/3/1441هـ للأسباب التي أوردتها الدائرة. وبتاريخ 23/12/1441هـ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قد جانب الصواب وذلك في أن المعترض ضده لا يعلم بأن هذه الأرض منحة قبل شرائها، وأن حصول الإشكال في هذه الأرض الممنوحة يرجع فيه على البائع كونه هو الممنوح وله الحق بالمطالبة في الزائدة التنظيمية. كما ذكر بأن الحكم قد ذكر بأن المعترض ضده هو الذي تقدم برغبته بشراء هذه الزائدة، </w:t>
      </w:r>
      <w:r w:rsidRPr="007A3BC5">
        <w:rPr>
          <w:rFonts w:ascii="Traditional Arabic" w:hAnsi="Traditional Arabic" w:cs="Traditional Arabic"/>
          <w:sz w:val="32"/>
          <w:szCs w:val="32"/>
          <w:rtl/>
        </w:rPr>
        <w:lastRenderedPageBreak/>
        <w:t xml:space="preserve">رغم أنه في الأصل هو المالك الثالث بعد صاحب المنحة، ولا يملك حق المطالبات الإضافية الممنوحة لمن خصصت له المنحة. وأضاف بأن المعترض ضده على علم بعدم اكتمال أركان البيع، ونص على ذلك صراحة في إقراره الخطي، فالأمر في النهاية راجع إلى استكمال الإجراءات النظامية، والتي تبين فيها مخالفة بيع الزائدة التنظيمية للتعميم الوزاري رقم (69033) وتاريخ 20/2/1429هـ. </w:t>
      </w:r>
    </w:p>
    <w:p w14:paraId="4BF9FED4"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50B1F051" w14:textId="3A562966"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فإنه لما كان التعميم الوزاري رقم (69033) وتاريخ 2/2/1429هـ قد اشترط في بيع الزوائد التنظيمية بألا تتجاوز نسبة (30%) من المساحة الإجمالية، وبتطبيق هذا التعميم على هذه الدعوى يتبين بأن مساحة الزائدة التنظيمية التي يطلب المعترض ضده استكمال إجراءات بيعها له تزيد على النسبة المسموح بها نظاماً، وعليه</w:t>
      </w:r>
      <w:r w:rsidR="002F1723">
        <w:rPr>
          <w:rFonts w:ascii="Traditional Arabic" w:hAnsi="Traditional Arabic" w:cs="Traditional Arabic"/>
          <w:sz w:val="32"/>
          <w:szCs w:val="32"/>
          <w:rtl/>
        </w:rPr>
        <w:t xml:space="preserve"> فلا يمكن المضي بإجراءات البيع،</w:t>
      </w:r>
      <w:r w:rsidR="007C6994">
        <w:rPr>
          <w:rFonts w:ascii="Traditional Arabic" w:hAnsi="Traditional Arabic" w:cs="Traditional Arabic"/>
          <w:sz w:val="32"/>
          <w:szCs w:val="32"/>
          <w:rtl/>
        </w:rPr>
        <w:t xml:space="preserve"> لا سيما</w:t>
      </w:r>
      <w:r w:rsidRPr="007A3BC5">
        <w:rPr>
          <w:rFonts w:ascii="Traditional Arabic" w:hAnsi="Traditional Arabic" w:cs="Traditional Arabic"/>
          <w:sz w:val="32"/>
          <w:szCs w:val="32"/>
          <w:rtl/>
        </w:rPr>
        <w:t xml:space="preserve"> وأن لائحة التصرف بالعقارات الموافق عليها بالأمر السامي رقم (3/ب/38313) في 24/9/1423هـ في مادتها الثالثة جعلت بيع الزوائد التنظيمية أمراً جوازياً لوزير الشؤون البلدية والقروية. وبما أن الحكم محل الاعتراض قد انتهى إلى إلزام أمانة المنطقة الشرقية باستكمال الإجراءات النظامية حيال الزائدة التنظيمية الملاصقة لأرض المعترض ضده بالمخالفة لما تقدم، فقد تعين نقضُه، وإحالة القضية إلى محكمة الاستئناف الإدارية بالمنطقة الشرقية لتفصل فيها من جديد مِن غير مَن نظرها.</w:t>
      </w:r>
    </w:p>
    <w:p w14:paraId="555D4371"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بالمنطقة الشرقية للفصل فيها من جديد من غير من نظرها.</w:t>
      </w:r>
    </w:p>
    <w:p w14:paraId="3475D9C9" w14:textId="7E989327"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3E5231CF"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4F0AD598" w14:textId="274FCB90"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23</w:t>
      </w:r>
      <w:r w:rsidR="003E0BB4">
        <w:rPr>
          <w:rFonts w:ascii="Traditional Arabic" w:eastAsia="Times New Roman" w:hAnsi="Traditional Arabic" w:cs="Traditional Arabic" w:hint="cs"/>
          <w:b/>
          <w:bCs/>
          <w:sz w:val="32"/>
          <w:szCs w:val="32"/>
          <w:rtl/>
          <w:lang w:eastAsia="en-US" w:bidi="ar-SA"/>
        </w:rPr>
        <w:t>5</w:t>
      </w:r>
    </w:p>
    <w:p w14:paraId="6DB0FD8F" w14:textId="1501742D"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35</w:t>
      </w:r>
      <w:r w:rsidR="009448EF">
        <w:rPr>
          <w:rFonts w:ascii="Traditional Arabic" w:hAnsi="Traditional Arabic" w:cs="Traditional Arabic" w:hint="cs"/>
          <w:b/>
          <w:bCs/>
          <w:sz w:val="32"/>
          <w:szCs w:val="32"/>
          <w:rtl/>
        </w:rPr>
        <w:t>0</w:t>
      </w:r>
      <w:bookmarkStart w:id="1" w:name="_GoBack"/>
      <w:bookmarkEnd w:id="1"/>
      <w:r w:rsidR="00C55D02">
        <w:rPr>
          <w:rFonts w:ascii="Traditional Arabic" w:hAnsi="Traditional Arabic" w:cs="Traditional Arabic"/>
          <w:b/>
          <w:bCs/>
          <w:sz w:val="32"/>
          <w:szCs w:val="32"/>
          <w:rtl/>
        </w:rPr>
        <w:t>9/</w:t>
      </w:r>
      <w:r w:rsidRPr="007A3BC5">
        <w:rPr>
          <w:rFonts w:ascii="Traditional Arabic" w:hAnsi="Traditional Arabic" w:cs="Traditional Arabic"/>
          <w:b/>
          <w:bCs/>
          <w:sz w:val="32"/>
          <w:szCs w:val="32"/>
          <w:rtl/>
        </w:rPr>
        <w:t>ق لعام 1441هـ</w:t>
      </w:r>
    </w:p>
    <w:p w14:paraId="39FC52E2"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86 لعام 1442هـ</w:t>
      </w:r>
    </w:p>
    <w:p w14:paraId="20046C5D"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24/12/1442هـ</w:t>
      </w:r>
    </w:p>
    <w:p w14:paraId="64BDF177"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5E55F95" w14:textId="1EBB3678" w:rsidR="00132D2D" w:rsidRPr="007A3BC5" w:rsidRDefault="00132D2D" w:rsidP="00DE444B">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Pr="007A3BC5">
        <w:rPr>
          <w:rFonts w:ascii="Traditional Arabic" w:hAnsi="Traditional Arabic" w:cs="Traditional Arabic"/>
          <w:sz w:val="32"/>
          <w:szCs w:val="32"/>
          <w:rtl/>
        </w:rPr>
        <w:t xml:space="preserve"> </w:t>
      </w:r>
      <w:r w:rsidRPr="007A3BC5">
        <w:rPr>
          <w:rFonts w:ascii="Traditional Arabic" w:hAnsi="Traditional Arabic" w:cs="Traditional Arabic"/>
          <w:b/>
          <w:bCs/>
          <w:sz w:val="32"/>
          <w:szCs w:val="32"/>
          <w:rtl/>
        </w:rPr>
        <w:t xml:space="preserve">شروط قبول الدعوى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التظلم الوجوبي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توجهه في دعاوى الأئمة والمؤذنين وخدم المساجد </w:t>
      </w:r>
      <w:r w:rsidR="007A3BC5">
        <w:rPr>
          <w:rFonts w:ascii="Traditional Arabic" w:hAnsi="Traditional Arabic" w:cs="Traditional Arabic"/>
          <w:b/>
          <w:bCs/>
          <w:sz w:val="32"/>
          <w:szCs w:val="32"/>
          <w:rtl/>
        </w:rPr>
        <w:t>-</w:t>
      </w:r>
      <w:r w:rsidRPr="007A3BC5">
        <w:rPr>
          <w:rFonts w:ascii="Traditional Arabic" w:hAnsi="Traditional Arabic" w:cs="Traditional Arabic"/>
          <w:b/>
          <w:bCs/>
          <w:sz w:val="32"/>
          <w:szCs w:val="32"/>
          <w:rtl/>
        </w:rPr>
        <w:t xml:space="preserve"> </w:t>
      </w:r>
      <w:r w:rsidRPr="007A3BC5">
        <w:rPr>
          <w:rFonts w:ascii="Traditional Arabic" w:hAnsi="Traditional Arabic" w:cs="Traditional Arabic"/>
          <w:sz w:val="32"/>
          <w:szCs w:val="32"/>
          <w:rtl/>
        </w:rPr>
        <w:t>الخاضعون لنظام الأئمة والمؤذنين وخدم المساجد لا يلزم بحقهم التظلم إلى وزارة الخدمة المدنية قبل رفع الدعوى أمام ديوان المظالم، وإنما التظلم إلى الجهة الإدارية مصدرة القرار؛ لأنهم لا يخضعون لأنظمة الخدمة المدنية، ولا تتعلق مطالبهم بشؤون الخدمة المدنية.</w:t>
      </w:r>
    </w:p>
    <w:p w14:paraId="2B90D2E9"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6DF8112E"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المادة (8/4) من نظام المرافعات أمام ديوان المظالم الصادر بالمرسوم الملكي رقم (م/3) وتاريخ 22/1/1435هـ.</w:t>
      </w:r>
    </w:p>
    <w:p w14:paraId="60B7F810"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CB45C73" w14:textId="7614BFE0"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بدعوى للمحكمة الإدارية بالمدينة المنورة يطلب فيها إلغاء قرار المعترض ضدها رقم (36) وتاريخ </w:t>
      </w:r>
      <w:r w:rsidR="00C55D02">
        <w:rPr>
          <w:rFonts w:ascii="Traditional Arabic" w:hAnsi="Traditional Arabic" w:cs="Traditional Arabic"/>
          <w:sz w:val="32"/>
          <w:szCs w:val="32"/>
          <w:rtl/>
        </w:rPr>
        <w:t>8/1/</w:t>
      </w:r>
      <w:r w:rsidRPr="007A3BC5">
        <w:rPr>
          <w:rFonts w:ascii="Traditional Arabic" w:hAnsi="Traditional Arabic" w:cs="Traditional Arabic"/>
          <w:sz w:val="32"/>
          <w:szCs w:val="32"/>
          <w:rtl/>
        </w:rPr>
        <w:t xml:space="preserve">1440هـ المتضمن طي قيده اعتباراً من </w:t>
      </w:r>
      <w:r w:rsidR="00C55D02">
        <w:rPr>
          <w:rFonts w:ascii="Traditional Arabic" w:hAnsi="Traditional Arabic" w:cs="Traditional Arabic"/>
          <w:sz w:val="32"/>
          <w:szCs w:val="32"/>
          <w:rtl/>
        </w:rPr>
        <w:t>7/1/</w:t>
      </w:r>
      <w:r w:rsidRPr="007A3BC5">
        <w:rPr>
          <w:rFonts w:ascii="Traditional Arabic" w:hAnsi="Traditional Arabic" w:cs="Traditional Arabic"/>
          <w:sz w:val="32"/>
          <w:szCs w:val="32"/>
          <w:rtl/>
        </w:rPr>
        <w:t xml:space="preserve">1440هـ. وبعد قيد الدعوى قضية برقم (412) لعام 1440هـ، وإحالتها إلى الدائرة الإدارية الحادية عشرة، باشرت نظرها ثم أصدرت فيها بتاريخ </w:t>
      </w:r>
      <w:r w:rsidR="00C55D02">
        <w:rPr>
          <w:rFonts w:ascii="Traditional Arabic" w:hAnsi="Traditional Arabic" w:cs="Traditional Arabic"/>
          <w:sz w:val="32"/>
          <w:szCs w:val="32"/>
          <w:rtl/>
        </w:rPr>
        <w:t>1/4/</w:t>
      </w:r>
      <w:r w:rsidRPr="007A3BC5">
        <w:rPr>
          <w:rFonts w:ascii="Traditional Arabic" w:hAnsi="Traditional Arabic" w:cs="Traditional Arabic"/>
          <w:sz w:val="32"/>
          <w:szCs w:val="32"/>
          <w:rtl/>
        </w:rPr>
        <w:t>1441هـ حكمها بعدم قبول الدعوى؛ وذلك لمخالفة المعترض ضده المادة (8) من نظام المرافعات أمام ديوان المظالم بعدم تقدمه بتظلم لوزارة الخدمة المدنية. وبعد استئناف المعترض على الحكم أمام محكمة الاستئناف الإدارية بالمدينة المنورة، قيد الاعتراض قضية، وأحيلت إلى دائرة الاستئناف الأولى التي نظرتها ثم أصدرت فيها بتاريخ 14</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 xml:space="preserve">1441هـ حكمها القاضي بتأييد الحكم محمولاً على أسبابه. وبتاريخ 24/10/1441هـ تقدم المعترض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محل الاعتراض لم يتنبه إلى أن نظام بند المكافآت غير خاضع لنظام الخدمة المدنية، فبالتالي فإنه لا يلزمه التظلم لوزارة الخدمة المدنية، كما ذكر بأن قرار فصله مخالف لما نصت المواد (17، 18، 20، 21) من نظام الأئمة والمؤذنين وخدم المساجد، وأن القرار جاء تعسفياً بحقه وبدون أي سبب، ولم تقدم المعترض ضدها أي مستند نظامي فيه. </w:t>
      </w:r>
    </w:p>
    <w:p w14:paraId="7E4B6B0F"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2E572300" w14:textId="23793029"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وبما أن الاعتراض مقدم خلال المدة النظامية فإنه يتعين قبوله شكلاً. أما عن الموضوع، فبما أن دائرة الاستئناف في حكمها محل الاعتراض أقامت حكمها على مخالفة المعترض للمادة (8) من نظام المرافعات أمام ديوان المظالم وذلك بعدم تظلمه لوزارة الخدمة المدنية. وهذا محل نظر؛ ذلك أن المعترض غير خاضع لأنظمة الخدمة المدنية، فبالتالي لا يلزمه التظلم لوزارة الخدمة المدنية لعدم تعلق دعواه بشؤون الخدمة المدنية، والواجب في حقه التظلم للجهة مصدرة القرار قبل التقدم بدعواه أمام ديوان المظالم، وذلك إعمالاً لما نصت عليه الفقرة الرابعة من المادة الثامنة من نظام المرافعات أمام ديوان المظالم</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ولمّا كان الأمر ما ذكر؛ فإن الحكم محل الاعتراض يكون قد خالف النظام ممّا يتعين نقضُه، وإحالة القضية إلى محكمة الاستئناف الإدارية بالمدينة المنورة لتفصل فيها من جديد مِن غير مَن نظرها.</w:t>
      </w:r>
    </w:p>
    <w:p w14:paraId="5FE676EA"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بالمدينة المنورة للفصل فيها من جديد من غير من نظرها.</w:t>
      </w:r>
    </w:p>
    <w:p w14:paraId="2318844F" w14:textId="2719826C"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8AD27CD"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586A755F" w14:textId="184288BE"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23</w:t>
      </w:r>
      <w:r w:rsidR="003E0BB4">
        <w:rPr>
          <w:rFonts w:ascii="Traditional Arabic" w:eastAsia="Times New Roman" w:hAnsi="Traditional Arabic" w:cs="Traditional Arabic" w:hint="cs"/>
          <w:b/>
          <w:bCs/>
          <w:sz w:val="32"/>
          <w:szCs w:val="32"/>
          <w:rtl/>
          <w:lang w:eastAsia="en-US" w:bidi="ar-SA"/>
        </w:rPr>
        <w:t>6</w:t>
      </w:r>
    </w:p>
    <w:p w14:paraId="07259E9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7394/ق لعام 1441هـ</w:t>
      </w:r>
    </w:p>
    <w:p w14:paraId="4942FCD3"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101 لعام 144</w:t>
      </w:r>
      <w:r w:rsidRPr="007A3BC5">
        <w:rPr>
          <w:rFonts w:ascii="Traditional Arabic" w:hAnsi="Traditional Arabic" w:cs="Traditional Arabic"/>
          <w:b/>
          <w:bCs/>
          <w:sz w:val="32"/>
          <w:szCs w:val="32"/>
          <w:rtl/>
          <w:lang w:bidi="ar-SA"/>
        </w:rPr>
        <w:t>2</w:t>
      </w:r>
      <w:r w:rsidRPr="007A3BC5">
        <w:rPr>
          <w:rFonts w:ascii="Traditional Arabic" w:hAnsi="Traditional Arabic" w:cs="Traditional Arabic"/>
          <w:b/>
          <w:bCs/>
          <w:sz w:val="32"/>
          <w:szCs w:val="32"/>
          <w:rtl/>
        </w:rPr>
        <w:t>هـ</w:t>
      </w:r>
    </w:p>
    <w:p w14:paraId="29E9F3E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 xml:space="preserve">تاريخ الجلسة </w:t>
      </w:r>
      <w:r w:rsidRPr="007A3BC5">
        <w:rPr>
          <w:rFonts w:ascii="Traditional Arabic" w:hAnsi="Traditional Arabic" w:cs="Traditional Arabic"/>
          <w:b/>
          <w:bCs/>
          <w:sz w:val="32"/>
          <w:szCs w:val="32"/>
          <w:rtl/>
          <w:lang w:bidi="ar-SA"/>
        </w:rPr>
        <w:t>24</w:t>
      </w:r>
      <w:r w:rsidRPr="007A3BC5">
        <w:rPr>
          <w:rFonts w:ascii="Traditional Arabic" w:hAnsi="Traditional Arabic" w:cs="Traditional Arabic"/>
          <w:b/>
          <w:bCs/>
          <w:sz w:val="32"/>
          <w:szCs w:val="32"/>
          <w:rtl/>
        </w:rPr>
        <w:t>/12/1442هـ</w:t>
      </w:r>
    </w:p>
    <w:p w14:paraId="0F3FE408"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211BAFF8" w14:textId="1AFA8983" w:rsidR="00132D2D" w:rsidRPr="007A3BC5" w:rsidRDefault="00DE444B" w:rsidP="00DE444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132D2D"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البدلات والعلاوات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مناط استحقاقها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البدلات والعلاوات التي تصرف للعسكري إنما تُستحق بالممارسة لأعمالها وفق النظام.</w:t>
      </w:r>
    </w:p>
    <w:p w14:paraId="3E3A8540" w14:textId="1E477464" w:rsidR="00132D2D" w:rsidRPr="007A3BC5" w:rsidRDefault="00DE444B" w:rsidP="00DE444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منع العسكري من مباشرة العمل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ثبوته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منع الجهة العسكرية للعسكري من مباشرة عمله؛ إنما يثبت بتقديم العسكري مستنداً يثبت فيه بذل نفسه للعمل خلال فترة المنع.</w:t>
      </w:r>
    </w:p>
    <w:p w14:paraId="6616BF04" w14:textId="7E3F5835" w:rsidR="00132D2D" w:rsidRPr="007A3BC5" w:rsidRDefault="00DE444B" w:rsidP="00DE444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132D2D" w:rsidRPr="007A3BC5">
        <w:rPr>
          <w:rFonts w:ascii="Traditional Arabic" w:hAnsi="Traditional Arabic" w:cs="Traditional Arabic"/>
          <w:b/>
          <w:bCs/>
          <w:sz w:val="32"/>
          <w:szCs w:val="32"/>
          <w:rtl/>
        </w:rPr>
        <w:t xml:space="preserve">خدمة عسكرية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منع العسكري من مباشرة العمل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استحقاق الراتب دون البدلات والعلاوات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إذا ثبت بأن الجهة العسكرية لم تمكن العسكري من مباشرة أعماله؛ فإنه يصرف له راتبه دون البدلات والعلاوات التي تستحق نظاماً بالممارسة.</w:t>
      </w:r>
    </w:p>
    <w:p w14:paraId="11AAE355"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63DFF66A" w14:textId="4595438E"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بصحيفة دعوى إلى المحكمة الإدارية بأبها يطلب فيها إلزام المعترضة تعويضه بصرف رواتب الفترة من تاريخ 10/8/1430هـ إلى 22/7/1437هـ. وبعد قيد الدعوى قضية برقم (4223) لعام 1440هـ، وإحالتها إلى الدائرة الإدارية السابعة، باشرت نظرها ثم أصدرت فيها بتاريخ 3/6/1441هـ حكمها القاضي بإلزام مديرية السجون بمنطقة عسير بصرف رواتب (...) للفترة من تاريخ 10/8/1430هـ إلى 22/7/1437هـ مع كامل العلاوات والبدلات؛ استناداً إلى إلغاء قرار إنهاء خدماته بحكم قضائي ليكون في حكم المباشر للأعمال التي تصرف لأجلها البدلات والعلاوات. وبعد استئناف المعترضة الحكم أمام محكمة الاستئناف الإدارية بمنطقة عسير، قيد الاعتراض قضية، وأحيلت إلى دائرة الاستئناف الأولى التي نظرتها ثم أصدرت بتاريخ 16/11/1441هـ حكمها القاضي بتأييد الحكم محمولاً على أسبابه. وبتاريخ </w:t>
      </w:r>
      <w:r w:rsidR="00C55D02">
        <w:rPr>
          <w:rFonts w:ascii="Traditional Arabic" w:hAnsi="Traditional Arabic" w:cs="Traditional Arabic"/>
          <w:sz w:val="32"/>
          <w:szCs w:val="32"/>
          <w:rtl/>
        </w:rPr>
        <w:t>1/1/</w:t>
      </w:r>
      <w:r w:rsidRPr="007A3BC5">
        <w:rPr>
          <w:rFonts w:ascii="Traditional Arabic" w:hAnsi="Traditional Arabic" w:cs="Traditional Arabic"/>
          <w:sz w:val="32"/>
          <w:szCs w:val="32"/>
          <w:rtl/>
        </w:rPr>
        <w:t xml:space="preserve">1442هـ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شابه عددٌ من العيوب، وذلك من ناحية أن المعترض ضده تم تغيير سبب إنهاء خدماته من الغياب إلى عدم اللياقة الطبية، ولم يقم بأي عمل قبل قرار فصله وبعده، وأن المعترض لو لم تنه خدماته للغياب لأنهيت لعدم اللياقة الطبية فتكون دعواه في مواجهة المؤسسة العامة للتقاعد. وأضاف بأن المعترض ضده انقطع عن العمل فترة طويلة لم يقدم خلالها ما يبرر هذا الانقطاع، وبما أن الأجر مقابل العمل فإنه </w:t>
      </w:r>
      <w:r w:rsidRPr="007A3BC5">
        <w:rPr>
          <w:rFonts w:ascii="Traditional Arabic" w:hAnsi="Traditional Arabic" w:cs="Traditional Arabic"/>
          <w:sz w:val="32"/>
          <w:szCs w:val="32"/>
          <w:rtl/>
        </w:rPr>
        <w:lastRenderedPageBreak/>
        <w:t xml:space="preserve">لا يستحق ما يطالب به كونه لم يكن متواجداً على رأس العمل، كما أن المعترضة لم تقم بمنعه من مباشرة عمله خلال فترة الانقطاع، فيكون الحكم قد جانب الصواب بإلزام الجهة بصرف الراتب الكامل مع العلاوات والبدلات رغم عدم ممارسته للأعمال التي يشترط لها صرف هذه العلاوات والبدلات. </w:t>
      </w:r>
    </w:p>
    <w:p w14:paraId="21FD25BD"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079D865A" w14:textId="7777777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فإنه لمّا كان الحكم محل الاعتراض قد خلص إلى إلزام المعترضة بأن تصرف للمعترض ضده رواتبه للفترة من تاريخ 10/8/1430هـ إلى 22/7/1437هـ مع كامل العلاوات والبدلات؛ استناداً إلى أنه تم إلغاء قرار إنهاء خدماته بحكم قضائي، فبالتالي يكون في حكم المباشر للأعمال التي تصرف لأجلها البدلات والعلاوات. وهذا الاستناد محل نظر؛ ذلك أن المعترض ضده لم يقدم في الدعوى أي مستند يثبت فيه بذل نفسه للعمل خلال الفترة التي يطالب بها حتى يتبين منه بأن الجهة منعته من مباشرته لعمله، والقاعدة في ذلك بأن الأجر مقابل العمل، خاصةً وأن البدلات والعلاوات التي تصرف للعسكري إنما تستحق بالممارسة لأعمالها وفق ما نص عليه المنظم، فإذا ثبت بأن الجهة لم تمكن الموظف من مباشرة أعماله صرف له راتبه دون البدلات والعلاوات التي تستحق نظاماً بالممارسة. وبما أن الحكم محل الاعتراض قد خالف ما تقدم، فقد تعين نقضُه، وإحالة القضية إلى محكمة الاستئناف الإدارية بمنطقة عسير لتفصل فيها من جديد مِن غير مَن نظرها.</w:t>
      </w:r>
    </w:p>
    <w:p w14:paraId="4137D122"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عسير للفصل فيها من جديد من غير من نظرها.</w:t>
      </w:r>
    </w:p>
    <w:p w14:paraId="68D3F98D" w14:textId="3DA939C3"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Pr>
        <w:t xml:space="preserve"> </w:t>
      </w: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A0742A7" w14:textId="77777777" w:rsidR="00AC718A" w:rsidRDefault="00AC718A">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br w:type="page"/>
      </w:r>
    </w:p>
    <w:p w14:paraId="15F0862E" w14:textId="5258549C" w:rsidR="00132D2D" w:rsidRPr="00AC718A" w:rsidRDefault="00132D2D" w:rsidP="003E0BB4">
      <w:pPr>
        <w:rPr>
          <w:rFonts w:ascii="Traditional Arabic" w:hAnsi="Traditional Arabic" w:cs="Traditional Arabic"/>
          <w:b/>
          <w:bCs/>
          <w:sz w:val="32"/>
          <w:szCs w:val="32"/>
          <w:rtl/>
          <w:lang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23</w:t>
      </w:r>
      <w:r w:rsidR="003E0BB4">
        <w:rPr>
          <w:rFonts w:ascii="Traditional Arabic" w:eastAsia="Times New Roman" w:hAnsi="Traditional Arabic" w:cs="Traditional Arabic" w:hint="cs"/>
          <w:b/>
          <w:bCs/>
          <w:sz w:val="32"/>
          <w:szCs w:val="32"/>
          <w:rtl/>
          <w:lang w:eastAsia="en-US" w:bidi="ar-SA"/>
        </w:rPr>
        <w:t>7</w:t>
      </w:r>
    </w:p>
    <w:p w14:paraId="47584B35"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1244/ق لعام 1441هـ</w:t>
      </w:r>
    </w:p>
    <w:p w14:paraId="214A0872"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361 لعام 1442هـ</w:t>
      </w:r>
    </w:p>
    <w:p w14:paraId="3032CF3D"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24/12/1442هـ</w:t>
      </w:r>
    </w:p>
    <w:p w14:paraId="28451820"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7DBB499B" w14:textId="05C080EB" w:rsidR="00132D2D" w:rsidRPr="007A3BC5" w:rsidRDefault="00DE444B" w:rsidP="00DE444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أ- </w:t>
      </w:r>
      <w:r w:rsidR="00132D2D"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لجنة التقدير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ما لا تختص به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لجنة التقدير غير مختصة بتحديد أطوال أضلاع صك العقار، وكذلك مساحاته الإجمالية.</w:t>
      </w:r>
    </w:p>
    <w:p w14:paraId="1503B22D" w14:textId="15343A7A" w:rsidR="00132D2D" w:rsidRPr="007A3BC5" w:rsidRDefault="00DE444B" w:rsidP="00DE444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استحقاق التعويض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لازم الحكم به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يتعين قبل الفصل في دعوى التعويض عن الاستقطاع من العقار، تحديد موقع العقار حتى يمكن تحديد المساحة المستقطعة منه، ويقع واجب تحديد ذلك على عاتق مالك العقار.</w:t>
      </w:r>
    </w:p>
    <w:p w14:paraId="49D72D5B" w14:textId="563A0AA8" w:rsidR="00132D2D" w:rsidRPr="007A3BC5" w:rsidRDefault="00DE444B" w:rsidP="00DE444B">
      <w:pPr>
        <w:autoSpaceDE w:val="0"/>
        <w:autoSpaceDN w:val="0"/>
        <w:adjustRightInd w:val="0"/>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ج- </w:t>
      </w:r>
      <w:r w:rsidR="00132D2D" w:rsidRPr="007A3BC5">
        <w:rPr>
          <w:rFonts w:ascii="Traditional Arabic" w:hAnsi="Traditional Arabic" w:cs="Traditional Arabic"/>
          <w:b/>
          <w:bCs/>
          <w:sz w:val="32"/>
          <w:szCs w:val="32"/>
          <w:rtl/>
        </w:rPr>
        <w:t xml:space="preserve">نزع ملكية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استحقاق التعويض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موانع الحكم به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عدم اشتمال صك العقار المستقطع منه على أطوال الأضلاع والمساحة الإجمالية؛ يمنع من تطبيق الصك على الطبيعة، ومن ثم الفصل في دعوى التعويض عن الاستقطاع؛ لتوقف ذلك على تحديد المساحة المقتطعة، والتي تتحدد بتحديد أطوال الصك ومساحته.</w:t>
      </w:r>
    </w:p>
    <w:p w14:paraId="5EF3E10F"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D0DF6F5"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(251) من اللائحة التنفيذية لنظام المرافعات الشرعية الصادرة بقرار وزير العدل رقم (39933) وتاريخ 19/5/1435هـ.</w:t>
      </w:r>
    </w:p>
    <w:p w14:paraId="2BC7EE2C"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008C74E" w14:textId="4779FADF"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وكيل المعترض ضدهم تقدم بصحيفة دعوى إلى المحكمة الإدارية بجازان بدعوى يطلب فيها إلزام المعترضة بتعويض موكليه عن المستقطع من أرضهم المملوكة لهم بموجب الصك رقم (...) وتاريخ 24/7/1397هـ الصادر من المحكمة العامة بمحافظة بيش. وبعد قيد الدعوى قضية برقم (452) لعام 1440هـ، وإحالتها إلى الدائرة الإدارية الثالثة، باشرت نظرها ثم أصدرت فيها بتاريخ 28/10/1440هـ حكمها القاضي برفض الدعوى؛ استناداً إلى أن صك الملكية محل الدعوى لم يشتمل على أطوال الأضلاع والمساحة الإجمالية. وبعد استئناف المعترض ضدهم الحكم أمام محكمة الاستئناف الإدارية بمنطقة عسير، قيد الاعتراض قضية، وأحيلت إلى دائرة الاستئناف الأولى التي نظرتها ثم أصدرت بتاريخ 23/11/1441هـ حكمها القاضي بإلغاء الحكم، والقضاء مجدداً بإلغاء امتناع بلدية بيش عن تشكيل اللجنة النظامية المنصوص عليها في المادة السابعة من نظام نزع ملكية العقارات للمنفعة العامة ووضع اليد المؤقت على العقار لتقدير قيمة التعويض عن المستقطع </w:t>
      </w:r>
      <w:r w:rsidRPr="007A3BC5">
        <w:rPr>
          <w:rFonts w:ascii="Traditional Arabic" w:hAnsi="Traditional Arabic" w:cs="Traditional Arabic"/>
          <w:sz w:val="32"/>
          <w:szCs w:val="32"/>
          <w:rtl/>
        </w:rPr>
        <w:lastRenderedPageBreak/>
        <w:t>من عقار ورثة (...) المملوك لهم بموجب حجة الاستحكام رقم (...) وتاريخ 24</w:t>
      </w:r>
      <w:r w:rsidR="00C55D02">
        <w:rPr>
          <w:rFonts w:ascii="Traditional Arabic" w:hAnsi="Traditional Arabic" w:cs="Traditional Arabic"/>
          <w:sz w:val="32"/>
          <w:szCs w:val="32"/>
          <w:rtl/>
        </w:rPr>
        <w:t>/7/</w:t>
      </w:r>
      <w:r w:rsidRPr="007A3BC5">
        <w:rPr>
          <w:rFonts w:ascii="Traditional Arabic" w:hAnsi="Traditional Arabic" w:cs="Traditional Arabic"/>
          <w:sz w:val="32"/>
          <w:szCs w:val="32"/>
          <w:rtl/>
        </w:rPr>
        <w:t>1397هـ؛ تأسيساً على أن من مهام اللجان المنصوص عليها في نظام نزع الملكية حصر العقارات وفقاً للمستمسكات المتوفرة لديها. وبتاريخ 21</w:t>
      </w:r>
      <w:r w:rsidR="00C55D02">
        <w:rPr>
          <w:rFonts w:ascii="Traditional Arabic" w:hAnsi="Traditional Arabic" w:cs="Traditional Arabic"/>
          <w:sz w:val="32"/>
          <w:szCs w:val="32"/>
          <w:rtl/>
        </w:rPr>
        <w:t>/1/</w:t>
      </w:r>
      <w:r w:rsidRPr="007A3BC5">
        <w:rPr>
          <w:rFonts w:ascii="Traditional Arabic" w:hAnsi="Traditional Arabic" w:cs="Traditional Arabic"/>
          <w:sz w:val="32"/>
          <w:szCs w:val="32"/>
          <w:rtl/>
        </w:rPr>
        <w:t xml:space="preserve">1442هـ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شابه عددٌ من العيوب، وذلك من ناحية أن الحكم ألزم بتشكيل اللجنة المنصوص عليها في المادة السابعة، وهذه اللجنة لا تختص بالحصر، وإنما هي تقدر التعويض لصاحب العقار المنزوع، فبذلك تكون الدائرة قد أقرت بصحة الصك دون التحقق منه. كما أضاف بأن الحكم أخطأ في تكييف الواقعة؛ ذلك أن الأمانة لم تعترض على التعويض، وإنما تنازع المعترض ضدهم في تحديد موقع عقارهم للتحقق من الاستقطاع؛ كون الصك عائماً غير مشتمل لأطوال الأضلاع والمساحة الإجمالية، وهو ما ذكرته هيئة النظر المنتدبة. </w:t>
      </w:r>
    </w:p>
    <w:p w14:paraId="5BD2D373"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206D3FF" w14:textId="6B46C6B1"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فإنه لمّا كان الحكم محل الاعتراض قد خلص إلى إلزام المعترضة تشكيل اللجنة النظامية المنصوص عليها في المادة السابعة من نظام نزع ملكية العقارات للمنفعة العامة ووضع اليد المؤقت على العقار لتقدير قيمة التعويض عن المستقطع من عقار المعترض ضدهم، رغم أن صك العقار المملوك للمعترض ضدهم غير مشتمل على أطوال الأضلاع والمساحة الإجمالية؛ مستنداً في ذلك على أن تحديد المستقطع من العقار من أعمال اللجنة آنفة الذكر. وهذا الاستناد محل نظر؛ ذلك أن هذه اللجنة غير مختصة بتحديد أطوال أضلاع الصك وكذلك المساحة الإجمالية، وعدم اشتمال صك العقار المملوك للمعترض ضدهم على أطوال الأضلاع والمساحة الإجمالية يمنع تطبيق الصك على الطبيعة، وبالتالي فإنه يتعين قبل الفصل في الدعوى تحديد موقع العقار الخاص بالمعترض ضدهم حتى يمكن تحديد المساحة المستقطعة منه. ولمّا كان واجب تحديد ذلك يقع على عاتق المعترض ضدهم وفق ما نصت عليه المادة (251/7) من اللائحة التنفيذية لنظام المرافعات الشرعية الصادرة بالقرار الوزاري رقم (39933) وتاريخ 19/5/1435هـ على أن</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"صكوك الاستحكام التي لم تشتمل على أطوال ومساحة تستوفى بإجراءات جديدة وفق تعليمات حجج الاستحكام وتلحق تلك الإجراءات في الضبط وصكوك الاستحكام"، وأن عدم إتمام ذلك يمنع الفصل في موضوع الدعوى؛ لكون التعويض يتوقف على تحديد المساحة المقتطعة من ملك المعترض ضدهم، ولا يمكن تحديدها إلا بعد تحديد هذه الأطوال وتلك المساحة بشكل دقيق؛ ممّا تكون معه الدعوى مقامة قبل أوانها. وبما أن الحكم محل الاعتراض خالف ما تقدم، فقد تعين نقضُه، وإحالة القضية إلى محكمة الاستئناف الإدارية بمنطقة عسير لتفصل فيها من جديد مِن غير مَن نظرها.</w:t>
      </w:r>
    </w:p>
    <w:p w14:paraId="1AFFA2B9"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lastRenderedPageBreak/>
        <w:t>لذلك حكمت المحكمة: بقبول الاعتراض شكلاً، وفي الموضوع بنقض الحكم الصادر في القضية وإحالتها إلى محكمة الاستئناف الإدارية بمنطقة عسير للفصل فيها من جديد من غير من نظرها.</w:t>
      </w:r>
    </w:p>
    <w:p w14:paraId="51EEDFFE" w14:textId="7F1C03DD"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70CD2873"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13EBABE1" w14:textId="43FEADF2"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0009E6">
        <w:rPr>
          <w:rFonts w:ascii="Traditional Arabic" w:eastAsia="Times New Roman" w:hAnsi="Traditional Arabic" w:cs="Traditional Arabic" w:hint="cs"/>
          <w:b/>
          <w:bCs/>
          <w:sz w:val="32"/>
          <w:szCs w:val="32"/>
          <w:rtl/>
          <w:lang w:eastAsia="en-US" w:bidi="ar-SA"/>
        </w:rPr>
        <w:t>3</w:t>
      </w:r>
      <w:r w:rsidR="003E0BB4">
        <w:rPr>
          <w:rFonts w:ascii="Traditional Arabic" w:eastAsia="Times New Roman" w:hAnsi="Traditional Arabic" w:cs="Traditional Arabic" w:hint="cs"/>
          <w:b/>
          <w:bCs/>
          <w:sz w:val="32"/>
          <w:szCs w:val="32"/>
          <w:rtl/>
          <w:lang w:eastAsia="en-US" w:bidi="ar-SA"/>
        </w:rPr>
        <w:t>8</w:t>
      </w:r>
    </w:p>
    <w:p w14:paraId="532D88DD"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9847/ق لعام 1440هـ</w:t>
      </w:r>
    </w:p>
    <w:p w14:paraId="14E873FC"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4366 لعام 1441هـ</w:t>
      </w:r>
    </w:p>
    <w:p w14:paraId="34B63B07"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24/12/1442هـ</w:t>
      </w:r>
    </w:p>
    <w:p w14:paraId="4E034306"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المبادئ المستخلصة</w:t>
      </w:r>
    </w:p>
    <w:p w14:paraId="6E2F21F5" w14:textId="08321E7A"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أ- </w:t>
      </w:r>
      <w:r w:rsidR="00132D2D" w:rsidRPr="00DE444B">
        <w:rPr>
          <w:rFonts w:ascii="Traditional Arabic" w:hAnsi="Traditional Arabic" w:cs="Traditional Arabic"/>
          <w:b/>
          <w:bCs/>
          <w:sz w:val="32"/>
          <w:szCs w:val="32"/>
          <w:rtl/>
        </w:rPr>
        <w:t xml:space="preserve">اختصاص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ولائي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الأوامر الملكية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اعتبارها من أعمال السيادة</w:t>
      </w:r>
      <w:r w:rsidR="00132D2D" w:rsidRPr="00DE444B">
        <w:rPr>
          <w:rFonts w:ascii="Traditional Arabic" w:hAnsi="Traditional Arabic" w:cs="Traditional Arabic"/>
          <w:sz w:val="32"/>
          <w:szCs w:val="32"/>
          <w:rtl/>
        </w:rPr>
        <w:t xml:space="preserve">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الأوامر الملكية قرارات سياديّة لا تختص محاكم ديوان المظالم بنظر الطعون الموجهة إليها، إلغاءً أو تعويضاً.</w:t>
      </w:r>
    </w:p>
    <w:p w14:paraId="2136999C" w14:textId="79DC1B13"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ب- </w:t>
      </w:r>
      <w:r w:rsidR="00132D2D" w:rsidRPr="00DE444B">
        <w:rPr>
          <w:rFonts w:ascii="Traditional Arabic" w:hAnsi="Traditional Arabic" w:cs="Traditional Arabic"/>
          <w:b/>
          <w:bCs/>
          <w:sz w:val="32"/>
          <w:szCs w:val="32"/>
          <w:rtl/>
        </w:rPr>
        <w:t xml:space="preserve">تعويض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دعوى التعويض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w:t>
      </w:r>
      <w:r w:rsidR="00132D2D" w:rsidRPr="00DE444B">
        <w:rPr>
          <w:rFonts w:ascii="Traditional Arabic" w:hAnsi="Traditional Arabic" w:cs="Traditional Arabic"/>
          <w:sz w:val="32"/>
          <w:szCs w:val="32"/>
          <w:rtl/>
        </w:rPr>
        <w:t>دعوى التعويض متفرعة عن دعوى الإلغاء.</w:t>
      </w:r>
    </w:p>
    <w:p w14:paraId="46AFB4D6" w14:textId="28A60DAC"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ج- </w:t>
      </w:r>
      <w:r w:rsidR="00132D2D" w:rsidRPr="00DE444B">
        <w:rPr>
          <w:rFonts w:ascii="Traditional Arabic" w:hAnsi="Traditional Arabic" w:cs="Traditional Arabic"/>
          <w:b/>
          <w:bCs/>
          <w:sz w:val="32"/>
          <w:szCs w:val="32"/>
          <w:rtl/>
        </w:rPr>
        <w:t xml:space="preserve">خدمة عسكرية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ضباط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التعيين وإنهاء الخدمة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أداة إصدارهما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تعيين الضباط وإنهاء خدماتهم يكون بأمر ملكي.</w:t>
      </w:r>
    </w:p>
    <w:p w14:paraId="5DB9544D" w14:textId="2E0EEF05" w:rsidR="00132D2D" w:rsidRPr="007A3BC5" w:rsidRDefault="00DE444B" w:rsidP="00DE444B">
      <w:pPr>
        <w:autoSpaceDE w:val="0"/>
        <w:autoSpaceDN w:val="0"/>
        <w:adjustRightInd w:val="0"/>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132D2D" w:rsidRPr="007A3BC5">
        <w:rPr>
          <w:rFonts w:ascii="Traditional Arabic" w:hAnsi="Traditional Arabic" w:cs="Traditional Arabic"/>
          <w:b/>
          <w:bCs/>
          <w:sz w:val="32"/>
          <w:szCs w:val="32"/>
          <w:rtl/>
        </w:rPr>
        <w:t xml:space="preserve">طلبات قضائية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التماس إعادة النظر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حالات قبوله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الخطأ في تبليغ الجهة الإدارية المحكوم عليها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sz w:val="32"/>
          <w:szCs w:val="32"/>
          <w:rtl/>
        </w:rPr>
        <w:t xml:space="preserve"> ‌صدور الحكم المعترض عليه بعد تبليغ المؤسسة العامة للصناعات العسكرية بالدعوى بدلاً من وزارة الدفاع المحكوم عليها </w:t>
      </w:r>
      <w:r w:rsidR="007A3BC5">
        <w:rPr>
          <w:rFonts w:ascii="Traditional Arabic" w:hAnsi="Traditional Arabic" w:cs="Traditional Arabic"/>
          <w:sz w:val="32"/>
          <w:szCs w:val="32"/>
          <w:rtl/>
          <w:lang w:bidi="ar-SA"/>
        </w:rPr>
        <w:t>-</w:t>
      </w:r>
      <w:r w:rsidR="00132D2D" w:rsidRPr="007A3BC5">
        <w:rPr>
          <w:rFonts w:ascii="Traditional Arabic" w:hAnsi="Traditional Arabic" w:cs="Traditional Arabic"/>
          <w:sz w:val="32"/>
          <w:szCs w:val="32"/>
          <w:rtl/>
        </w:rPr>
        <w:t xml:space="preserve"> حضور ممثل المؤسسة العامة للصناعات العسكرية لا يعني حضور ممثل وزارة الدفاع، وصدور الحكم غيابياً يعتبر من الحالات النظامية التي يجوز لأي من الخصوم طلب إعادة النظر في الحكم النهائي.</w:t>
      </w:r>
    </w:p>
    <w:p w14:paraId="29E3F0A8" w14:textId="2271E75C" w:rsidR="00132D2D" w:rsidRPr="00DE444B" w:rsidRDefault="00DE444B" w:rsidP="00DE444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هـ- </w:t>
      </w:r>
      <w:r w:rsidR="00C044E9" w:rsidRPr="00DE444B">
        <w:rPr>
          <w:rFonts w:ascii="Traditional Arabic" w:hAnsi="Traditional Arabic" w:cs="Traditional Arabic" w:hint="cs"/>
          <w:b/>
          <w:bCs/>
          <w:sz w:val="32"/>
          <w:szCs w:val="32"/>
          <w:rtl/>
        </w:rPr>
        <w:t xml:space="preserve">جهات إدارية - </w:t>
      </w:r>
      <w:r w:rsidR="00132D2D" w:rsidRPr="00DE444B">
        <w:rPr>
          <w:rFonts w:ascii="Traditional Arabic" w:hAnsi="Traditional Arabic" w:cs="Traditional Arabic"/>
          <w:b/>
          <w:bCs/>
          <w:sz w:val="32"/>
          <w:szCs w:val="32"/>
          <w:rtl/>
        </w:rPr>
        <w:t xml:space="preserve">المؤسسة العامة للصناعات العسكرية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نوع شخصيتها الاعتبارية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تتمتع المؤسسة العامة للصناعات العسكرية بشخصية اعتبارية عامة مستقلة إدارياً ومالياً.</w:t>
      </w:r>
    </w:p>
    <w:p w14:paraId="289418FA"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548EEE49"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(60) من النظام الأساسي للحكم الصادر بالأمر الملكي رقم (أ/90) وتاريخ 27/8/1412هـ.</w:t>
      </w:r>
    </w:p>
    <w:p w14:paraId="0A583A98"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(5) من نظام خدمة الضباط الصادر بالمرسوم الملكي رقم (م/43) وتاريخ 28/8/1393هـ.</w:t>
      </w:r>
    </w:p>
    <w:p w14:paraId="75CC850D"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(14) من نظام ديوان المظالم الصادر بالمرسوم الملكي رقم (م/78) وتاريخ 19/9/1428هـ.</w:t>
      </w:r>
    </w:p>
    <w:p w14:paraId="42192787"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المادة (200) من نظام المرافعات الشرعية الصادر بالمرسوم الملكي رقم (م/1) وتاريخ 22/1/1435هـ.</w:t>
      </w:r>
    </w:p>
    <w:p w14:paraId="5A0E3DC8"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تنظيم المؤسسة العامة للصناعات العسكرية الصادر بقرار مجلس الوزراء رقم (285) وتاريخ 22/8/1434هـ.</w:t>
      </w:r>
    </w:p>
    <w:p w14:paraId="6F651664"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1418FA62" w14:textId="127EA235"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ضده تقدم بدعوى للمحكمة الإدارية بالرياض يطلب فيها إلزام المعترضة أن تصرف له المتبقي من مستحقاته في </w:t>
      </w:r>
      <w:r w:rsidRPr="007A3BC5">
        <w:rPr>
          <w:rFonts w:ascii="Traditional Arabic" w:hAnsi="Traditional Arabic" w:cs="Traditional Arabic"/>
          <w:sz w:val="32"/>
          <w:szCs w:val="32"/>
          <w:rtl/>
        </w:rPr>
        <w:lastRenderedPageBreak/>
        <w:t>رتبة عميد. وبعد قيد الدعوى قضية برقم (9898) لعام 1439هـ، وإحالتها إلى الدائرة الإدارية السادسة عشرة، باشرت نظرها ثم أصدرت فيها بتاريخ 30/12/1439هـ حكمها القاضي بإلزام وزارة الدفاع/ القوات المسلحة بتعويض (...) عن الفترة المتبقية له في رتبة عميد لمدة سنة وثلاثة أشهر وسبعة عشر يوماً، وضمها لخدمته للأسباب التي أوردتها الدائرة. وبعد أن أصبح الحكم نهائياً بمضي المدة النظامية تقدمت المعترضة بطلب إعادة النظر في الحكم، فصدر قرار الدائرة بتاريخ 22</w:t>
      </w:r>
      <w:r w:rsidR="00C55D02">
        <w:rPr>
          <w:rFonts w:ascii="Traditional Arabic" w:hAnsi="Traditional Arabic" w:cs="Traditional Arabic"/>
          <w:sz w:val="32"/>
          <w:szCs w:val="32"/>
          <w:rtl/>
        </w:rPr>
        <w:t>/5/</w:t>
      </w:r>
      <w:r w:rsidRPr="007A3BC5">
        <w:rPr>
          <w:rFonts w:ascii="Traditional Arabic" w:hAnsi="Traditional Arabic" w:cs="Traditional Arabic"/>
          <w:sz w:val="32"/>
          <w:szCs w:val="32"/>
          <w:rtl/>
        </w:rPr>
        <w:t>1440هـ بعدم قبول طلب إعادة النظر. وبعد استئناف المعترضة الحكم أمام محكمة الاستئناف الإدارية بمنطقة الرياض، قيد قضية وأحيلت إلى دائرة الاستئناف الأولى التي نظرتها ثم أصدرت بتاريخ 25</w:t>
      </w:r>
      <w:r w:rsidR="00C55D02">
        <w:rPr>
          <w:rFonts w:ascii="Traditional Arabic" w:hAnsi="Traditional Arabic" w:cs="Traditional Arabic"/>
          <w:sz w:val="32"/>
          <w:szCs w:val="32"/>
          <w:rtl/>
        </w:rPr>
        <w:t>/6/</w:t>
      </w:r>
      <w:r w:rsidRPr="007A3BC5">
        <w:rPr>
          <w:rFonts w:ascii="Traditional Arabic" w:hAnsi="Traditional Arabic" w:cs="Traditional Arabic"/>
          <w:sz w:val="32"/>
          <w:szCs w:val="32"/>
          <w:rtl/>
        </w:rPr>
        <w:t>1441هـ حكمها القاضي بتأييد الحكم بعدم قبول طلب إعادة النظر محمولاً على أسبابه. وبتاريخ 29/10/1441هـ تقدم ممثل المعترضة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قد صدر غيابياً بحق الوزارة، ولم يتم تبليغها بأي موعد من جلسات المرافعة في الدعوى، كما ذكر بأن المحكمة قامت بإبلاغ المؤسسة العامة للصناعات الحربية، وهي غير تابعة للوزارة إذ تتمتع بشخصية اعتبارية عامة مستقلة مالياً وإدارياً. وفي الموضوع ذكر بأن الحكم يخرج عن اختصاص المحاكم الإدارية بديوان المظالم كون المعترض ضده تم إحالته للتقاعد بأمر ملكي، فيعتبر القرار من القرارات السيادية التي لا يجوز لديوان المظالم النظر فيها.</w:t>
      </w:r>
    </w:p>
    <w:p w14:paraId="1D4A456A"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555B5BF" w14:textId="7C5082B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أما عن قبول طلب إعادة النظر، فلما كانت هذه الدعوى تدور حول التعويض عن المدة المتبقية للمعترض ضده برتبة عميد، وبما أن دعوى التعويض متفرعة عن دعوى الإلغاء، وأن تعيين الضباط وإنهاء خدماتهم يكون بأمر ملكي، كما أكدت على ذلك المادة الستين من النظام الأساسي للحكم، والتي نصت على أن</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"الملك هو القائد الأعلى لكافة القوات العسكرية، وهو الذي يعين الضباط وينهي خدماتهم وفقاً للنظام"، والمادة الخامسة من نظام الضباط التي نصت على أنه</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"يتم التعيين بقرار من القائد الأعلى للقوات المسلحة بناءً على اقتراح رئيس مجلس الوزراء وبعد توصية الوزير"، وبما أن المادة الرابعة عشرة من نظام ديوان المظالم نصت على أنه</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"لا يجوز لمحاكم ديوان المظالم النظر في الدعاوى المتعلقة بأعمال السيادة..."، وبما أن دعوى المعترض ضده تدور حول الأمر الملكي المتعلق بإحالته للتقاعد، وبما أن قضاء ديوان المظالم قد استقر على أن الأوامر الملكية قرارات سياديّة لا تختص محاكم ديوان المظالم بنظر الطعون الموجهة إليها، إلغاءً أو تعويضاً. ومن ناحية ثانية، فإن الوزارة المعترضة تنعى على الحكم محل الاعتراض أنه صدر غيابياً في حقها؛ ذلك أنها لم تتبلغ بأي موعد من جلسات المرافعة حتى يحضر ممثلها، وبما أن صدور الحكم غيابياً يعتبر من قبيل الحالات التي يجوز لأي من الخصوم طلب إعادة النظر في الحكم النهائي، وذلك بحسب ما نصت عليه المادة (200/1) من نظام المرافعات الشرعية الصادر بالمرسوم الملكي رقم (م/1) وتاريخ 22/1/1435هـ على </w:t>
      </w:r>
      <w:r w:rsidRPr="007A3BC5">
        <w:rPr>
          <w:rFonts w:ascii="Traditional Arabic" w:hAnsi="Traditional Arabic" w:cs="Traditional Arabic"/>
          <w:sz w:val="32"/>
          <w:szCs w:val="32"/>
          <w:rtl/>
        </w:rPr>
        <w:lastRenderedPageBreak/>
        <w:t>أنه</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"يجوز لأي من الخصوم أن يلتمس إعادة النظر في الأحكام النهائية في الأحوال الآتية:... و-</w:t>
      </w:r>
      <w:r w:rsidR="00734F69">
        <w:rPr>
          <w:rFonts w:ascii="Traditional Arabic" w:hAnsi="Traditional Arabic" w:cs="Traditional Arabic" w:hint="cs"/>
          <w:sz w:val="32"/>
          <w:szCs w:val="32"/>
          <w:rtl/>
        </w:rPr>
        <w:t xml:space="preserve"> </w:t>
      </w:r>
      <w:r w:rsidRPr="007A3BC5">
        <w:rPr>
          <w:rFonts w:ascii="Traditional Arabic" w:hAnsi="Traditional Arabic" w:cs="Traditional Arabic"/>
          <w:sz w:val="32"/>
          <w:szCs w:val="32"/>
          <w:rtl/>
        </w:rPr>
        <w:t>إذا كان الحكم غيابياً"، وبما أن البلاغ المؤرخ في 24/11/1439هـ والذي استند عليه الحكم محل الاعتراض في تبلغ الوزارة بجلسة المرافعة كان موجهاً إلى المؤسسة العامة للصناعات العسكرية، وهذه المؤسسة تتمتع بشخصية اعتبارية عامة مستقلة مالياً وإدارياً، وذلك بحسب تنظيم المؤسسة الصادر بقرار مجلس الوزراء رقم (285) وتاريخ 22/8/1434هـ؛ فبالتالي لا يعني حضور ممثلها حضور وزارة الدفاع، ومن ثم فإنه كان يتعين على الدائرة قبول طلب إعادة النظر. وبما أنّ الحكم محل الاعتراض لم يلتفت لذلك، وقضى بتأييد الحكم الابتدائي فيما قضى به من عدم قبول طلب إعادة النظر بالمخالفة لما تقدم؛ فإنه يتعين نقض الحكم، وإحالة القضية إلى محكمة الاستئناف الإدارية بمنطقة الرياض لتفصل فيها من جديد مِن غير مَن نظرها.</w:t>
      </w:r>
    </w:p>
    <w:p w14:paraId="042A29B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E222616" w14:textId="50C0F548"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158EB5EF"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2FB6002D" w14:textId="61A6C868"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w:t>
      </w:r>
      <w:r w:rsidR="003E0BB4">
        <w:rPr>
          <w:rFonts w:ascii="Traditional Arabic" w:eastAsia="Times New Roman" w:hAnsi="Traditional Arabic" w:cs="Traditional Arabic" w:hint="cs"/>
          <w:b/>
          <w:bCs/>
          <w:sz w:val="32"/>
          <w:szCs w:val="32"/>
          <w:rtl/>
          <w:lang w:eastAsia="en-US" w:bidi="ar-SA"/>
        </w:rPr>
        <w:t>39</w:t>
      </w:r>
    </w:p>
    <w:p w14:paraId="7431848D"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4394/ق لعام 1441هـ</w:t>
      </w:r>
    </w:p>
    <w:p w14:paraId="2AB71CF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4615 لعام 1441هـ</w:t>
      </w:r>
    </w:p>
    <w:p w14:paraId="4DE01B35"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24/12/1442هـ</w:t>
      </w:r>
    </w:p>
    <w:p w14:paraId="29809F6A"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46707335" w14:textId="3F0C8F7E" w:rsidR="00132D2D" w:rsidRPr="00DE444B" w:rsidRDefault="00DE444B" w:rsidP="00DE444B">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 </w:t>
      </w:r>
      <w:r w:rsidR="00132D2D" w:rsidRPr="00DE444B">
        <w:rPr>
          <w:rFonts w:ascii="Traditional Arabic" w:hAnsi="Traditional Arabic" w:cs="Traditional Arabic"/>
          <w:b/>
          <w:bCs/>
          <w:sz w:val="32"/>
          <w:szCs w:val="32"/>
          <w:rtl/>
        </w:rPr>
        <w:t xml:space="preserve">اختصاص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مكاني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غايته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الاختصاص المكاني أنيط نظاماً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w:t>
      </w:r>
    </w:p>
    <w:p w14:paraId="63009FF4" w14:textId="04811A63" w:rsidR="00132D2D" w:rsidRPr="007A3BC5" w:rsidRDefault="00DE444B" w:rsidP="00DE444B">
      <w:pPr>
        <w:autoSpaceDE w:val="0"/>
        <w:autoSpaceDN w:val="0"/>
        <w:adjustRightInd w:val="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اختصاص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مكاني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القدر الكافي لتعلق الدعوى بفرع الجهة الإدارية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القدر الكافي لتعلق الدعوى بفرع الجهة الإدارية هو أن يتصل النزاع بأدنى صلاحية منوطة به لتمثيل الجهة الإدارية الأم في المنطقة.</w:t>
      </w:r>
    </w:p>
    <w:p w14:paraId="2A053C78"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25ED7F7E"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lang w:bidi="ar-SA"/>
        </w:rPr>
        <w:t>المادة (2) من نظام المرافعات أمام ديوان المظالم الصادر بالمرسوم الملكي رقم (م/3) وتاريخ 22/1/1435هـ.</w:t>
      </w:r>
    </w:p>
    <w:p w14:paraId="2340CB95"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07CEDF8F" w14:textId="08ACB75B"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 xml:space="preserve">تتلخص وقائع هذه الدعوى حسبما يبين من الحكم المعترض عليه وأوراق القضية في أن المعترض تقدم بصحيفة دعوى إلى المحكمة الإدارية بجدة يطلب فيها إلغاء قرار وزير البيئة والمياه والزراعة رقم (774946/1074) وتاريخ 23/10/1440هـ. وبعد قيد الدعوى قضية برقم (339) لعام 1441هـ، وإحالتها إلى الدائرة الإدارية السابعة عشرة، باشرت نظرها ثم أصدرت فيها </w:t>
      </w:r>
      <w:r w:rsidR="00734F69" w:rsidRPr="007A3BC5">
        <w:rPr>
          <w:rFonts w:ascii="Traditional Arabic" w:hAnsi="Traditional Arabic" w:cs="Traditional Arabic" w:hint="cs"/>
          <w:sz w:val="32"/>
          <w:szCs w:val="32"/>
          <w:rtl/>
        </w:rPr>
        <w:t>بتاريخ</w:t>
      </w:r>
      <w:r w:rsidRPr="007A3BC5">
        <w:rPr>
          <w:rFonts w:ascii="Traditional Arabic" w:hAnsi="Traditional Arabic" w:cs="Traditional Arabic"/>
          <w:sz w:val="32"/>
          <w:szCs w:val="32"/>
          <w:rtl/>
        </w:rPr>
        <w:t xml:space="preserve"> 2/3/1441هـ حكمها القاضي بعدم اختصاص المحكمة الإدارية بمحافظة جدة مكانياً بنظر الدعوى؛ لكون القرار صادر من مقر الوزارة المعترض ضدها الرئيسي في مدينة الرياض، وليس من أحد فروعها. وبعد استئناف المعترض الحكم أمام محكمة الاستئناف الإدارية بمكة المكرمة، قيد قضية وأحيلت إلى دائرة الاستئناف الثانية التي نظرتها ثم أصدرت فيها بتاريخ 23/6/1441هـ حكمها القاضي بتأييد الحكم محمولاً على أسبابه. وبتاريخ 30/11/1441هـ تقدم المعترض إلى هذه المحكمة باعتراض على حكم محكمة الاستئناف، يطلب فيه نقض الحكم محل الاعتراض، وإعادته للمحكمة مصدرة الحكم لتفصل فيه من جديد؛ مؤسساً اعتراضه على أن الحكم قد جانب الصواب في عدم الاختصاص المكاني لمحكمة محافظة جدة، ذلك أن القرار الإداري لا يصدر إلا بعد سلسلة من الأعمال القانونية التي تنفذ من قبل الفرع، وأن قرار الوزير يعتبر هو </w:t>
      </w:r>
      <w:r w:rsidRPr="007A3BC5">
        <w:rPr>
          <w:rFonts w:ascii="Traditional Arabic" w:hAnsi="Traditional Arabic" w:cs="Traditional Arabic"/>
          <w:sz w:val="32"/>
          <w:szCs w:val="32"/>
          <w:rtl/>
        </w:rPr>
        <w:lastRenderedPageBreak/>
        <w:t xml:space="preserve">الحلقة الأخيرة في القرار، فحينئذٍ لا يمكن قصر المسؤولية على المقر الرئيسي، وإنما الفرع أيضاً مسؤول عن القرار محل الدعوى. </w:t>
      </w:r>
    </w:p>
    <w:p w14:paraId="26632EEB"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460BA92A" w14:textId="77777777"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وبما أن الاعتراض مقدم خلال المدة النظامية فإنه يتعين قبوله شكلاً. وأما عن الموضوع، فإنه لما كان الاختصاص المكاني لمحاكم الديوان وفقاً لنص المادة الثانية من نظام المرافعات أمام الديوان قد أنيط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 ومن ثم فإن القدر الكافي لتعلق الدعوى بفرع الجهة الإدارية هو أن يتصل النزاع بأدنى صلاحية منوطة به لتمثيل الجهة الإدارية الأم في المنطقة. ولما كان ذلك، وكان طلب المدعي في الدعوى الماثلة، وحسب المعطيات الواردة في الأوراق متصل بفرع الجهة الإدارية بجدة؛ فإن الاختصاص المكاني في نظر الدعوى حينئذٍ منعقد للمحكمة الإدارية بجدة. لذلك فإن هذه المحكمة تنتهي إلى نقض الحكم الصادر عن محكمة الاستئناف الإدارية بمنطقة مكة المكرمة، والحكم الصادر عن المحكمة الإدارية بجدة، وتعيد ملف القضية للمحكمة الإدارية بجدة لإحالته للدائرة مصدرة الحكم لإعادة نظرها وفق ما تضمنه هذا الحكم.</w:t>
      </w:r>
    </w:p>
    <w:p w14:paraId="48658826"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الصادر عن محكمة الاستئناف الإدارية بمنطقة مكة المكرمة، والحكم الصادر عن المحكمة الإدارية بجدة، وإحالة القضية للأخيرة للفصل في موضوعها؛ لما هو مبين بالأسباب.</w:t>
      </w:r>
    </w:p>
    <w:p w14:paraId="264218DF" w14:textId="3EABA858" w:rsidR="00132D2D" w:rsidRPr="007A3BC5" w:rsidRDefault="00132D2D" w:rsidP="007A3BC5">
      <w:pPr>
        <w:jc w:val="both"/>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rtl/>
        </w:rPr>
        <w:t>والله الموفق، وصلى الله وسلم على نبينا محمد وعلى آله وصحبه أجمعين.</w:t>
      </w:r>
    </w:p>
    <w:p w14:paraId="5A660AC3" w14:textId="77777777" w:rsidR="00132D2D" w:rsidRPr="007A3BC5" w:rsidRDefault="00132D2D" w:rsidP="007A3BC5">
      <w:pPr>
        <w:spacing w:after="160"/>
        <w:rPr>
          <w:rFonts w:ascii="Traditional Arabic" w:hAnsi="Traditional Arabic" w:cs="Traditional Arabic"/>
          <w:b/>
          <w:bCs/>
          <w:sz w:val="32"/>
          <w:szCs w:val="32"/>
          <w:lang w:bidi="ar-SA"/>
        </w:rPr>
      </w:pPr>
      <w:r w:rsidRPr="007A3BC5">
        <w:rPr>
          <w:rFonts w:ascii="Traditional Arabic" w:hAnsi="Traditional Arabic" w:cs="Traditional Arabic"/>
          <w:b/>
          <w:bCs/>
          <w:sz w:val="32"/>
          <w:szCs w:val="32"/>
          <w:lang w:bidi="ar-SA"/>
        </w:rPr>
        <w:br w:type="page"/>
      </w:r>
    </w:p>
    <w:p w14:paraId="60E34B32" w14:textId="2D4D75E1" w:rsidR="00132D2D" w:rsidRPr="007A3BC5" w:rsidRDefault="00132D2D" w:rsidP="003E0BB4">
      <w:pPr>
        <w:autoSpaceDE w:val="0"/>
        <w:autoSpaceDN w:val="0"/>
        <w:adjustRightInd w:val="0"/>
        <w:jc w:val="both"/>
        <w:rPr>
          <w:rFonts w:ascii="Traditional Arabic" w:eastAsia="Times New Roman" w:hAnsi="Traditional Arabic" w:cs="Traditional Arabic"/>
          <w:b/>
          <w:bCs/>
          <w:sz w:val="32"/>
          <w:szCs w:val="32"/>
          <w:rtl/>
          <w:lang w:eastAsia="en-US" w:bidi="ar-SA"/>
        </w:rPr>
      </w:pPr>
      <w:r w:rsidRPr="007A3BC5">
        <w:rPr>
          <w:rFonts w:ascii="Traditional Arabic" w:eastAsia="Times New Roman" w:hAnsi="Traditional Arabic" w:cs="Traditional Arabic"/>
          <w:b/>
          <w:bCs/>
          <w:sz w:val="32"/>
          <w:szCs w:val="32"/>
          <w:rtl/>
          <w:lang w:eastAsia="en-US" w:bidi="ar-SA"/>
        </w:rPr>
        <w:lastRenderedPageBreak/>
        <w:t xml:space="preserve">رقم الحكم في المجموعة </w:t>
      </w:r>
      <w:r w:rsidR="00253E5B">
        <w:rPr>
          <w:rFonts w:ascii="Traditional Arabic" w:eastAsia="Times New Roman" w:hAnsi="Traditional Arabic" w:cs="Traditional Arabic" w:hint="cs"/>
          <w:b/>
          <w:bCs/>
          <w:sz w:val="32"/>
          <w:szCs w:val="32"/>
          <w:rtl/>
          <w:lang w:eastAsia="en-US" w:bidi="ar-SA"/>
        </w:rPr>
        <w:t>24</w:t>
      </w:r>
      <w:r w:rsidR="003E0BB4">
        <w:rPr>
          <w:rFonts w:ascii="Traditional Arabic" w:eastAsia="Times New Roman" w:hAnsi="Traditional Arabic" w:cs="Traditional Arabic" w:hint="cs"/>
          <w:b/>
          <w:bCs/>
          <w:sz w:val="32"/>
          <w:szCs w:val="32"/>
          <w:rtl/>
          <w:lang w:eastAsia="en-US" w:bidi="ar-SA"/>
        </w:rPr>
        <w:t>0</w:t>
      </w:r>
    </w:p>
    <w:p w14:paraId="0AC89F2D"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eastAsia="Times New Roman" w:hAnsi="Traditional Arabic" w:cs="Traditional Arabic"/>
          <w:b/>
          <w:bCs/>
          <w:sz w:val="32"/>
          <w:szCs w:val="32"/>
          <w:rtl/>
          <w:lang w:eastAsia="en-US" w:bidi="ar-SA"/>
        </w:rPr>
        <w:t>رقم القضية في محكمة الاستئناف الإدارية</w:t>
      </w:r>
      <w:r w:rsidRPr="007A3BC5">
        <w:rPr>
          <w:rFonts w:ascii="Traditional Arabic" w:hAnsi="Traditional Arabic" w:cs="Traditional Arabic"/>
          <w:b/>
          <w:bCs/>
          <w:sz w:val="32"/>
          <w:szCs w:val="32"/>
          <w:rtl/>
        </w:rPr>
        <w:t xml:space="preserve"> 7190/ق لعام 1441هـ</w:t>
      </w:r>
    </w:p>
    <w:p w14:paraId="4D8F24F0"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رقم الاعتراض 1431 لعام 1442هـ</w:t>
      </w:r>
    </w:p>
    <w:p w14:paraId="0788EFBF"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Pr>
      </w:pPr>
      <w:r w:rsidRPr="007A3BC5">
        <w:rPr>
          <w:rFonts w:ascii="Traditional Arabic" w:hAnsi="Traditional Arabic" w:cs="Traditional Arabic"/>
          <w:b/>
          <w:bCs/>
          <w:sz w:val="32"/>
          <w:szCs w:val="32"/>
          <w:rtl/>
        </w:rPr>
        <w:t>تاريخ الجلسة 25/12/1442هـ</w:t>
      </w:r>
    </w:p>
    <w:p w14:paraId="2B621CB9"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المبادئ المستخلصة</w:t>
      </w:r>
    </w:p>
    <w:p w14:paraId="6DF4B0BB" w14:textId="5B9A234C" w:rsidR="00132D2D" w:rsidRPr="00DE444B" w:rsidRDefault="00DE444B" w:rsidP="00DE444B">
      <w:pPr>
        <w:jc w:val="both"/>
        <w:rPr>
          <w:rFonts w:ascii="Traditional Arabic" w:hAnsi="Traditional Arabic" w:cs="Traditional Arabic"/>
          <w:color w:val="FF0000"/>
          <w:sz w:val="32"/>
          <w:szCs w:val="32"/>
        </w:rPr>
      </w:pPr>
      <w:r>
        <w:rPr>
          <w:rFonts w:ascii="Traditional Arabic" w:hAnsi="Traditional Arabic" w:cs="Traditional Arabic" w:hint="cs"/>
          <w:b/>
          <w:bCs/>
          <w:sz w:val="32"/>
          <w:szCs w:val="32"/>
          <w:rtl/>
        </w:rPr>
        <w:t xml:space="preserve">أ- </w:t>
      </w:r>
      <w:r w:rsidR="00132D2D" w:rsidRPr="00DE444B">
        <w:rPr>
          <w:rFonts w:ascii="Traditional Arabic" w:hAnsi="Traditional Arabic" w:cs="Traditional Arabic"/>
          <w:b/>
          <w:bCs/>
          <w:sz w:val="32"/>
          <w:szCs w:val="32"/>
          <w:rtl/>
        </w:rPr>
        <w:t xml:space="preserve">اختصاص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ولائي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انعقاده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أثر الخطأ فيه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w:t>
      </w:r>
      <w:r w:rsidR="00132D2D" w:rsidRPr="00DE444B">
        <w:rPr>
          <w:rFonts w:ascii="Traditional Arabic" w:hAnsi="Traditional Arabic" w:cs="Traditional Arabic"/>
          <w:sz w:val="32"/>
          <w:szCs w:val="32"/>
          <w:rtl/>
        </w:rPr>
        <w:t>الاختصاص ينعقد بالولاية، ومن ثم فإن الخطأ فيه بالسلب أو الجلب يقيم الطعن أمام المحكمة الإدارية العليا، ولو لم يثره المعترض</w:t>
      </w:r>
      <w:r w:rsidR="00C044E9" w:rsidRPr="00DE444B">
        <w:rPr>
          <w:rFonts w:ascii="Traditional Arabic" w:hAnsi="Traditional Arabic" w:cs="Traditional Arabic" w:hint="cs"/>
          <w:sz w:val="32"/>
          <w:szCs w:val="32"/>
          <w:rtl/>
        </w:rPr>
        <w:t>؛</w:t>
      </w:r>
      <w:r w:rsidR="00132D2D" w:rsidRPr="00DE444B">
        <w:rPr>
          <w:rFonts w:ascii="Traditional Arabic" w:hAnsi="Traditional Arabic" w:cs="Traditional Arabic"/>
          <w:sz w:val="32"/>
          <w:szCs w:val="32"/>
          <w:rtl/>
        </w:rPr>
        <w:t xml:space="preserve"> على اعتبار أن قواعد الاختصاص الولائي من النظام العام.</w:t>
      </w:r>
    </w:p>
    <w:p w14:paraId="5F2CF9BB" w14:textId="04D1DE6D" w:rsidR="00132D2D" w:rsidRPr="007A3BC5" w:rsidRDefault="00DE444B" w:rsidP="00DE444B">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t xml:space="preserve">ب- </w:t>
      </w:r>
      <w:r w:rsidR="00132D2D" w:rsidRPr="007A3BC5">
        <w:rPr>
          <w:rFonts w:ascii="Traditional Arabic" w:hAnsi="Traditional Arabic" w:cs="Traditional Arabic"/>
          <w:b/>
          <w:bCs/>
          <w:sz w:val="32"/>
          <w:szCs w:val="32"/>
          <w:rtl/>
        </w:rPr>
        <w:t xml:space="preserve">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الحكم في الدعوى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حكم الاستئناف بعدم الاختصاص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أثر نقضه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فصل الدائرة مصدرة الحكم في موضوعه </w:t>
      </w:r>
      <w:r w:rsidR="007A3BC5">
        <w:rPr>
          <w:rFonts w:ascii="Traditional Arabic" w:hAnsi="Traditional Arabic" w:cs="Traditional Arabic"/>
          <w:b/>
          <w:bCs/>
          <w:sz w:val="32"/>
          <w:szCs w:val="32"/>
          <w:rtl/>
        </w:rPr>
        <w:t>-</w:t>
      </w:r>
      <w:r w:rsidR="00132D2D" w:rsidRPr="007A3BC5">
        <w:rPr>
          <w:rFonts w:ascii="Traditional Arabic" w:hAnsi="Traditional Arabic" w:cs="Traditional Arabic"/>
          <w:b/>
          <w:bCs/>
          <w:sz w:val="32"/>
          <w:szCs w:val="32"/>
          <w:rtl/>
        </w:rPr>
        <w:t xml:space="preserve"> </w:t>
      </w:r>
      <w:r w:rsidR="00132D2D" w:rsidRPr="007A3BC5">
        <w:rPr>
          <w:rFonts w:ascii="Traditional Arabic" w:hAnsi="Traditional Arabic" w:cs="Traditional Arabic"/>
          <w:sz w:val="32"/>
          <w:szCs w:val="32"/>
          <w:rtl/>
        </w:rPr>
        <w:t>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w:t>
      </w:r>
    </w:p>
    <w:p w14:paraId="5B756841" w14:textId="3951CFB3" w:rsidR="00132D2D" w:rsidRPr="00DE444B" w:rsidRDefault="00DE444B" w:rsidP="00DE444B">
      <w:pPr>
        <w:jc w:val="both"/>
        <w:rPr>
          <w:rFonts w:ascii="Traditional Arabic" w:hAnsi="Traditional Arabic" w:cs="Traditional Arabic"/>
          <w:sz w:val="32"/>
          <w:szCs w:val="32"/>
          <w:rtl/>
        </w:rPr>
      </w:pPr>
      <w:r>
        <w:rPr>
          <w:rFonts w:ascii="Traditional Arabic" w:hAnsi="Traditional Arabic" w:cs="Traditional Arabic" w:hint="cs"/>
          <w:b/>
          <w:bCs/>
          <w:sz w:val="32"/>
          <w:szCs w:val="32"/>
          <w:rtl/>
        </w:rPr>
        <w:t xml:space="preserve">ج- </w:t>
      </w:r>
      <w:r w:rsidR="00132D2D" w:rsidRPr="00DE444B">
        <w:rPr>
          <w:rFonts w:ascii="Traditional Arabic" w:hAnsi="Traditional Arabic" w:cs="Traditional Arabic"/>
          <w:b/>
          <w:bCs/>
          <w:sz w:val="32"/>
          <w:szCs w:val="32"/>
          <w:rtl/>
        </w:rPr>
        <w:t xml:space="preserve">أتعاب محاماة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المختص بالفصل في منازعاتها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الفصل في النزاع حول أتعاب المحاماة ينعقد للمحكمة التي نظرت القضية محل الأتعاب.</w:t>
      </w:r>
    </w:p>
    <w:p w14:paraId="422D5FFA" w14:textId="56781906"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د- </w:t>
      </w:r>
      <w:r w:rsidR="00132D2D" w:rsidRPr="00DE444B">
        <w:rPr>
          <w:rFonts w:ascii="Traditional Arabic" w:hAnsi="Traditional Arabic" w:cs="Traditional Arabic"/>
          <w:b/>
          <w:bCs/>
          <w:sz w:val="32"/>
          <w:szCs w:val="32"/>
          <w:rtl/>
        </w:rPr>
        <w:t xml:space="preserve">أتعاب محاماة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ولاية المحاكم الإدارية حيالها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قصر اختصاص المحاكم الإدارية في النزاع بين المحامي وموكله حول أتعاب المحاماة عن القضايا المنظورة لديها سلفاً على تقدير الأتعاب غير المحددة في عقد مكتوب؛ لا يستقيم مع مفهوم النظام من أنه إذا كان هناك اتفاق بين الطرفين، وتضمن الاتفاق تقديراً للأتعاب، وكان هذا الاتفاق صحيحاً لا يشوبه شيء يبطله؛ فإن المحكمة تلزم طرفيه به، وبالتقدير الذي اتفقا عليه، دون تدخل منها في تقديره إذا تم الوفاء به.</w:t>
      </w:r>
    </w:p>
    <w:p w14:paraId="61C7D5E8" w14:textId="172FD34B"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هـ- </w:t>
      </w:r>
      <w:r w:rsidR="00132D2D" w:rsidRPr="00DE444B">
        <w:rPr>
          <w:rFonts w:ascii="Traditional Arabic" w:hAnsi="Traditional Arabic" w:cs="Traditional Arabic"/>
          <w:b/>
          <w:bCs/>
          <w:sz w:val="32"/>
          <w:szCs w:val="32"/>
          <w:rtl/>
        </w:rPr>
        <w:t xml:space="preserve">نظام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التنظيمات الخاصة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الغاية من وضعها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التنظيمات الخاصة وضعت لأغراض معينة وغايات مقصودة من قبل واضع النظام، وإهدارها لإعمال تنظيم عام يتنافى مع هذا التخصيص.</w:t>
      </w:r>
    </w:p>
    <w:p w14:paraId="4A660830" w14:textId="781ECCBB" w:rsidR="00132D2D" w:rsidRPr="00DE444B" w:rsidRDefault="00DE444B" w:rsidP="00DE444B">
      <w:pPr>
        <w:jc w:val="both"/>
        <w:rPr>
          <w:rFonts w:ascii="Traditional Arabic" w:hAnsi="Traditional Arabic" w:cs="Traditional Arabic"/>
          <w:sz w:val="32"/>
          <w:szCs w:val="32"/>
        </w:rPr>
      </w:pPr>
      <w:r>
        <w:rPr>
          <w:rFonts w:ascii="Traditional Arabic" w:hAnsi="Traditional Arabic" w:cs="Traditional Arabic" w:hint="cs"/>
          <w:b/>
          <w:bCs/>
          <w:sz w:val="32"/>
          <w:szCs w:val="32"/>
          <w:rtl/>
        </w:rPr>
        <w:t xml:space="preserve">و- </w:t>
      </w:r>
      <w:r w:rsidR="00132D2D" w:rsidRPr="00DE444B">
        <w:rPr>
          <w:rFonts w:ascii="Traditional Arabic" w:hAnsi="Traditional Arabic" w:cs="Traditional Arabic"/>
          <w:b/>
          <w:bCs/>
          <w:sz w:val="32"/>
          <w:szCs w:val="32"/>
          <w:rtl/>
        </w:rPr>
        <w:t xml:space="preserve">نظام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تعارض الأنظمة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لازمه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يلزم لقيام التعارض بين النصوص النظامية أن يكون التعارض بين نصَّين عامَّين أو نصَّين خاصَّين.</w:t>
      </w:r>
    </w:p>
    <w:p w14:paraId="4754EA49" w14:textId="67736394" w:rsidR="00132D2D" w:rsidRPr="00DE444B" w:rsidRDefault="00DE444B" w:rsidP="00DE444B">
      <w:pPr>
        <w:jc w:val="both"/>
        <w:rPr>
          <w:rFonts w:ascii="Traditional Arabic" w:hAnsi="Traditional Arabic" w:cs="Traditional Arabic"/>
          <w:strike/>
          <w:sz w:val="32"/>
          <w:szCs w:val="32"/>
        </w:rPr>
      </w:pPr>
      <w:r>
        <w:rPr>
          <w:rFonts w:ascii="Traditional Arabic" w:hAnsi="Traditional Arabic" w:cs="Traditional Arabic" w:hint="cs"/>
          <w:b/>
          <w:bCs/>
          <w:sz w:val="32"/>
          <w:szCs w:val="32"/>
          <w:rtl/>
        </w:rPr>
        <w:t xml:space="preserve">ز- </w:t>
      </w:r>
      <w:r w:rsidR="00132D2D" w:rsidRPr="00DE444B">
        <w:rPr>
          <w:rFonts w:ascii="Traditional Arabic" w:hAnsi="Traditional Arabic" w:cs="Traditional Arabic"/>
          <w:b/>
          <w:bCs/>
          <w:sz w:val="32"/>
          <w:szCs w:val="32"/>
          <w:rtl/>
        </w:rPr>
        <w:t xml:space="preserve">نظام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تعارض الأنظمة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b/>
          <w:bCs/>
          <w:sz w:val="32"/>
          <w:szCs w:val="32"/>
          <w:rtl/>
        </w:rPr>
        <w:t xml:space="preserve"> أثر مخالفة النص الخاص للنص العام </w:t>
      </w:r>
      <w:r w:rsidR="007A3BC5" w:rsidRPr="00DE444B">
        <w:rPr>
          <w:rFonts w:ascii="Traditional Arabic" w:hAnsi="Traditional Arabic" w:cs="Traditional Arabic"/>
          <w:b/>
          <w:bCs/>
          <w:sz w:val="32"/>
          <w:szCs w:val="32"/>
          <w:rtl/>
        </w:rPr>
        <w:t>-</w:t>
      </w:r>
      <w:r w:rsidR="00132D2D" w:rsidRPr="00DE444B">
        <w:rPr>
          <w:rFonts w:ascii="Traditional Arabic" w:hAnsi="Traditional Arabic" w:cs="Traditional Arabic"/>
          <w:sz w:val="32"/>
          <w:szCs w:val="32"/>
          <w:rtl/>
        </w:rPr>
        <w:t xml:space="preserve"> إذا خالف نصٌّ خاصٌّ نصّاً عامّاً فإنه لا يصل إلى حد التعارض بين النصوص النظامية بل يبقى النص الخاص على خصوصه، ووجوب سريانه، ولو كان سابقاً في الصدور على النص العام.</w:t>
      </w:r>
    </w:p>
    <w:p w14:paraId="1FACCBFC"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Pr>
      </w:pPr>
      <w:r w:rsidRPr="007A3BC5">
        <w:rPr>
          <w:rFonts w:ascii="Traditional Arabic" w:hAnsi="Traditional Arabic" w:cs="Traditional Arabic"/>
          <w:b/>
          <w:bCs/>
          <w:sz w:val="32"/>
          <w:szCs w:val="32"/>
          <w:rtl/>
        </w:rPr>
        <w:t>مستند الحكم</w:t>
      </w:r>
    </w:p>
    <w:p w14:paraId="431A57BE"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Pr>
      </w:pPr>
      <w:r w:rsidRPr="007A3BC5">
        <w:rPr>
          <w:rFonts w:ascii="Traditional Arabic" w:hAnsi="Traditional Arabic" w:cs="Traditional Arabic"/>
          <w:sz w:val="32"/>
          <w:szCs w:val="32"/>
          <w:rtl/>
          <w:lang w:bidi="ar-SA"/>
        </w:rPr>
        <w:t>المادة (26) من نظام المحاماة الصادر بالمرسوم الملكي رقم (م/38) وتاريخ 28/7/1422هـ.</w:t>
      </w:r>
    </w:p>
    <w:p w14:paraId="64A4DBA7" w14:textId="77777777" w:rsidR="00132D2D" w:rsidRPr="007A3BC5" w:rsidRDefault="00132D2D" w:rsidP="00D358C8">
      <w:pPr>
        <w:numPr>
          <w:ilvl w:val="0"/>
          <w:numId w:val="3"/>
        </w:num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lastRenderedPageBreak/>
        <w:t>نظام ديوان المظالم الصادر بالمرسوم الملكي رقم (م/78) وتاريخ 19/9/1428هـ.</w:t>
      </w:r>
    </w:p>
    <w:p w14:paraId="238B8863"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الوقائع</w:t>
      </w:r>
    </w:p>
    <w:p w14:paraId="3AFBF4F6" w14:textId="7EE11151" w:rsidR="00132D2D" w:rsidRPr="007A3BC5" w:rsidRDefault="00132D2D" w:rsidP="00734F69">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تتلخص الوقائع حسبما يبين من الحكم المعترض عليه والاعتراض المقدم عليه وملف الاعتراض في أن المعترض سبق أن تقدم إلى المحكمة الإدارية بالرياض بدعوى طالب فيها بإلزام المعترض ضده بدفع مؤخر أتعاب المحاماة بموجب العقد المبرم بينهما بالترافع عنه وعن زملائه ضد المؤسسة العامة للتدريب التقني والمهني، بخصوص نظام البصمة وإعادة المبالغ المحسومة عليهم جراء تطبيق نظام البصمة ومساواتهم بأعضاء هيئة التدريس بالجامعات السعودية. وبعد قيد الدعوى في سجلات المحكمة قضية برقم (17222) لعام 1440هـ، وإحالتها إلى الدائرة الحادية عشرة، باشرت نظرها ثم أصدرت فيها حكمها قضت فيه بإلزام (...) بأن يدفع لـ(...) مبلغاً قدره (30</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000) ثلاثون ألف ريال، ورفض ما سوى ذلك من طلبات للأسباب الموضحة فيه. وباستئناف المعترض الحكم أمام محكمة الاستئناف الإدارية بمنطقة الرياض -الدائرة الرابعة- باشرت نظر القضية ثم أصدرت فيها حكمها قضت فيه بإلغاء الحكم المستأنف، والقضاء مجدداً بعدم اختصاص محاكم ديوان المظالم بنظر الدعوى للأسباب الموضحة فيه. وبتاريخ 21/4/1442هـ تقدم المعترض إلى هذه المحكمة باعتراضه على حكم الاستئناف طالب فيه بنقض الحكم للأسباب الواردة في صحيفة الاعتراض، والتي تتلخص في خطأ الحكم في تفسير المادة (26) من نظام المحاماة، فكلمة (الاتفاق) الواردة في المادة لا يقصد بها ما انتهت إليه المحكمة بأنه العقد المكتوب. ومن ناحية أخرى، فنظام المحاماة خاص بتنظيم أعمال المهنة ولا علاقة له بتحديد الاختصاص للمحاكم، فالمحكمة المختصة هي من نظرت في الدعوى المرتبطة بها الأتعاب لعلمها بملابسات الدعوى والجهد المبذول فيها. وبعد انقضاء المهل المنصوص عليها في المادة الخمسين من نظام المرافعات أمام ديوان المظالم لإيداع المذكرات، أحيل ملف الاعتراض إلى هذه المحكمة بتاريخ 22/3/1442هـ حيث باشرت نظره، وبجلسة اليوم صدر الحكم بناء على الأسباب التالية.</w:t>
      </w:r>
    </w:p>
    <w:p w14:paraId="6EF167A4" w14:textId="77777777" w:rsidR="00132D2D" w:rsidRPr="007A3BC5" w:rsidRDefault="00132D2D" w:rsidP="007A3BC5">
      <w:pPr>
        <w:autoSpaceDE w:val="0"/>
        <w:autoSpaceDN w:val="0"/>
        <w:adjustRightInd w:val="0"/>
        <w:jc w:val="center"/>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الأسباب</w:t>
      </w:r>
    </w:p>
    <w:p w14:paraId="3E21FC75" w14:textId="2A82E4E6" w:rsidR="00132D2D" w:rsidRPr="007A3BC5" w:rsidRDefault="00132D2D" w:rsidP="007A3BC5">
      <w:pPr>
        <w:autoSpaceDE w:val="0"/>
        <w:autoSpaceDN w:val="0"/>
        <w:adjustRightInd w:val="0"/>
        <w:jc w:val="both"/>
        <w:rPr>
          <w:rFonts w:ascii="Traditional Arabic" w:hAnsi="Traditional Arabic" w:cs="Traditional Arabic"/>
          <w:sz w:val="32"/>
          <w:szCs w:val="32"/>
          <w:rtl/>
        </w:rPr>
      </w:pPr>
      <w:r w:rsidRPr="007A3BC5">
        <w:rPr>
          <w:rFonts w:ascii="Traditional Arabic" w:hAnsi="Traditional Arabic" w:cs="Traditional Arabic"/>
          <w:sz w:val="32"/>
          <w:szCs w:val="32"/>
          <w:rtl/>
        </w:rPr>
        <w:t>بما أن الاعتراض مقدم خلال الأجل النظامي، ومستوفٍ لسائر أوضاعه الشكلية؛ فإنه مقبول شكلاً. وبالنسبة للموضوع، فإنه لما كان موضوع المنازعة محل الاعتراض قد تناوله تنظيمان: الأول: نص خاص ورد في المادة السادسة والعشرين من نظام المحاماة الصادر بالمرسوم الملكي رقم (م/38) وتاريخ 28/7/1422هـ، ونصها</w:t>
      </w:r>
      <w:r w:rsidR="00734F69">
        <w:rPr>
          <w:rFonts w:ascii="Traditional Arabic" w:hAnsi="Traditional Arabic" w:cs="Traditional Arabic" w:hint="cs"/>
          <w:sz w:val="32"/>
          <w:szCs w:val="32"/>
          <w:rtl/>
        </w:rPr>
        <w:t>:</w:t>
      </w:r>
      <w:r w:rsidRPr="007A3BC5">
        <w:rPr>
          <w:rFonts w:ascii="Traditional Arabic" w:hAnsi="Traditional Arabic" w:cs="Traditional Arabic"/>
          <w:sz w:val="32"/>
          <w:szCs w:val="32"/>
          <w:rtl/>
        </w:rPr>
        <w:t xml:space="preserve"> "تحدد أتعاب المحامي وطريقة دفعها باتفاق يعقد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والثاني: نص عام حصر اختصاصات القضاء الإداري في المنازعات الإدارية بمختلف أنواعه: إلغاءً، وتعويضاً، وعقوداً، وكافة المنازعات الإدارية </w:t>
      </w:r>
      <w:r w:rsidRPr="007A3BC5">
        <w:rPr>
          <w:rFonts w:ascii="Traditional Arabic" w:hAnsi="Traditional Arabic" w:cs="Traditional Arabic"/>
          <w:sz w:val="32"/>
          <w:szCs w:val="32"/>
          <w:rtl/>
        </w:rPr>
        <w:lastRenderedPageBreak/>
        <w:t>الأخرى. ولما كان الحكم محل الاعتراض قضى بعدم الاختصاص الولائي بنظر المنازعة على اعتبار نشوئها عن عقد مدني، في حين أن الاختصاص المنعقد له محصور في المنازعات الإدارية. ولما كان الاختصاص ينعقد بالولاية، ومن ثم فإن الخطأ فيه سواءً من حيث السلب أو الجلب يقيم الطعن أمام المحكمة الإدارية العليا، ولو لم يثره المعترض؛ باعتبار أن قواعد الاختصاص الولائي من النظام العام، فضلاً عن أن الاعتراض تضمن هذا السبب، وحيث إنه وإن قام نوع من الخلاف بين النصوص النظامية، على نحو ما تقدم بأن منحت المادة السادسة والعشرون من نظام المحاماة الاختصاص بنظر المنازعة الناشئة عن العقد بين المحامي وبين موكله للجهة القضائية التي فصلت في المنازعة التي وكل المحامي فيها، في حين ورد نظام ديوان المظالم بحصر اختصاصاته دون النص على النصوص النظامية الخاصة، كما هو الحال في نظامه القديم، فإن ذلك لا يصل إلى حد التعارض بين النصوص النظامية، والتي يلزم لقيام التعارض بينهما أن يكونا تنظيمين عامين أو خاصين؛ فإن لم يكونا كذلك فإن النص الخاص يبقى على خصوصه، وسريانه واجب التطبيق، ولو كان سابقاً في الصدور على النظام العام؛ لأن التنظيمات الخاصة وضعت لأغراض معينة وغايات مقصودة من قبل واضع النظام، وإن إهدارها لإعمال تنظيم عام يتنافى مع هذا التخصيص؛ مما يعني بقاء النص الخاص الوارد في نظام المحاماة على سريانه، وإعمال أثره ما دام لم يرد بشأنه نص خاص يلغيه، ومن ثم يبقى الاختصاص للجهة التي فصلت في المنازعة وهي المحكمة الإدارية. وأما ما تضمنه الحكم محل الاعتراض من قصر اختصاص المحاكم الإدارية على تقدير الأتعاب إذا لم تكن محددة في عقد مكتوب فإذا كانت محددة في العقد فلا تختص المحاكم الإدارية بنظر النزاع فيها؛ فذلك لا يستقيم مع نصوص نظام المحاماة ولائحته التنفيذية، والتي تضمنت قواعد الفصل في النزاع الناشئ عن العلاقة بين المحامي وموكله، وبينت المحكمة المختصة بنظره،</w:t>
      </w:r>
      <w:r w:rsidRPr="007A3BC5">
        <w:rPr>
          <w:rFonts w:ascii="Traditional Arabic" w:hAnsi="Traditional Arabic" w:cs="Traditional Arabic"/>
          <w:color w:val="FF0000"/>
          <w:sz w:val="32"/>
          <w:szCs w:val="32"/>
          <w:rtl/>
        </w:rPr>
        <w:t xml:space="preserve"> </w:t>
      </w:r>
      <w:r w:rsidRPr="007A3BC5">
        <w:rPr>
          <w:rFonts w:ascii="Traditional Arabic" w:hAnsi="Traditional Arabic" w:cs="Traditional Arabic"/>
          <w:sz w:val="32"/>
          <w:szCs w:val="32"/>
          <w:rtl/>
        </w:rPr>
        <w:t>حيث قررت المادة السادسة والعشرون منه بأنه إذا لم يكن هناك اتفاق بين المحامي وموكله، أو كان الاتفاق باطلاً وجرى النزاع فيه؛ فإن الفصل فيه وتقدير الأتعاب يكون عن طريق المحكمة التي نظرت في القضية بما يتناسب مع الجهد الذي بذله المحامي والنفع الذي عاد على الموكل. ومفهوم هذا النص أنه إذا كان هناك اتفاق بين الطرفين، وتضمن الاتفاق تقديراً للأتعاب، وكان هذا الاتفاق صحيحاً لا يشوبه شيء يبطله؛ فإن المحكمة تلزم طرفيه به، وبالتقدير الذي اتفقا عليه، دون تدخل منها في تقديره إذا تم الوفاء به. وفي جميع الأحوال؛ فإن الفصل في النزاع حول الأتعاب ينعقد للمحكمة التي نظرت القضية، وعلى هذا يجب تفسير النص الوارد في المادة السادسة والعشرين. ولما كان الحكم محل الاعتراض قضى بخلاف ذلك؛ فإنه يتعين نقضه وإعادة القضية إلى محكمة الاستئناف بمنطقة الرياض التي أصدرته للفصل في موضوعها من قبل الدائرة مصدرته؛ لأن حكمها بعدم الاختصاص حجبها عن النظر في موضوع الدعوى.</w:t>
      </w:r>
    </w:p>
    <w:p w14:paraId="38DEF457" w14:textId="77777777" w:rsidR="00132D2D" w:rsidRPr="007A3BC5" w:rsidRDefault="00132D2D" w:rsidP="007A3BC5">
      <w:pPr>
        <w:autoSpaceDE w:val="0"/>
        <w:autoSpaceDN w:val="0"/>
        <w:adjustRightInd w:val="0"/>
        <w:jc w:val="both"/>
        <w:rPr>
          <w:rFonts w:ascii="Traditional Arabic" w:hAnsi="Traditional Arabic" w:cs="Traditional Arabic"/>
          <w:b/>
          <w:bCs/>
          <w:sz w:val="32"/>
          <w:szCs w:val="32"/>
          <w:rtl/>
        </w:rPr>
      </w:pPr>
      <w:r w:rsidRPr="007A3BC5">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w:t>
      </w:r>
    </w:p>
    <w:p w14:paraId="11171C76" w14:textId="147DBF39" w:rsidR="000F6D24" w:rsidRPr="007A3BC5" w:rsidRDefault="00132D2D" w:rsidP="007A3BC5">
      <w:pPr>
        <w:jc w:val="both"/>
        <w:rPr>
          <w:rFonts w:ascii="Traditional Arabic" w:hAnsi="Traditional Arabic" w:cs="Traditional Arabic"/>
          <w:b/>
          <w:bCs/>
          <w:sz w:val="32"/>
          <w:szCs w:val="32"/>
          <w:rtl/>
          <w:lang w:bidi="ar-SA"/>
        </w:rPr>
      </w:pPr>
      <w:r w:rsidRPr="007A3BC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sectPr w:rsidR="000F6D24" w:rsidRPr="007A3BC5" w:rsidSect="00081B28">
      <w:footerReference w:type="default" r:id="rId8"/>
      <w:footnotePr>
        <w:numRestart w:val="eachPage"/>
      </w:footnotePr>
      <w:pgSz w:w="11906" w:h="16838"/>
      <w:pgMar w:top="1440" w:right="1800" w:bottom="1440" w:left="1800" w:header="567"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92D53F" w14:textId="77777777" w:rsidR="006E64FA" w:rsidRDefault="006E64FA" w:rsidP="00081B28">
      <w:r>
        <w:separator/>
      </w:r>
    </w:p>
  </w:endnote>
  <w:endnote w:type="continuationSeparator" w:id="0">
    <w:p w14:paraId="46E7434F" w14:textId="77777777" w:rsidR="006E64FA" w:rsidRDefault="006E64FA" w:rsidP="00081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GA Arabesque">
    <w:panose1 w:val="05010101010101010101"/>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604103201"/>
      <w:docPartObj>
        <w:docPartGallery w:val="Page Numbers (Bottom of Page)"/>
        <w:docPartUnique/>
      </w:docPartObj>
    </w:sdtPr>
    <w:sdtEndPr/>
    <w:sdtContent>
      <w:p w14:paraId="39FFE3FF" w14:textId="0227BAFE" w:rsidR="0024032E" w:rsidRDefault="0024032E">
        <w:pPr>
          <w:pStyle w:val="a7"/>
          <w:jc w:val="center"/>
        </w:pPr>
        <w:r>
          <w:fldChar w:fldCharType="begin"/>
        </w:r>
        <w:r>
          <w:instrText>PAGE   \* MERGEFORMAT</w:instrText>
        </w:r>
        <w:r>
          <w:fldChar w:fldCharType="separate"/>
        </w:r>
        <w:r w:rsidR="009448EF" w:rsidRPr="009448EF">
          <w:rPr>
            <w:noProof/>
            <w:rtl/>
            <w:lang w:val="ar-SA"/>
          </w:rPr>
          <w:t>686</w:t>
        </w:r>
        <w:r>
          <w:fldChar w:fldCharType="end"/>
        </w:r>
      </w:p>
    </w:sdtContent>
  </w:sdt>
  <w:p w14:paraId="1075B292" w14:textId="77777777" w:rsidR="0024032E" w:rsidRDefault="0024032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DAD808" w14:textId="77777777" w:rsidR="006E64FA" w:rsidRDefault="006E64FA" w:rsidP="00081B28">
      <w:r>
        <w:separator/>
      </w:r>
    </w:p>
  </w:footnote>
  <w:footnote w:type="continuationSeparator" w:id="0">
    <w:p w14:paraId="2B77B1AD" w14:textId="77777777" w:rsidR="006E64FA" w:rsidRDefault="006E64FA" w:rsidP="00081B28">
      <w:r>
        <w:continuationSeparator/>
      </w:r>
    </w:p>
  </w:footnote>
  <w:footnote w:id="1">
    <w:p w14:paraId="5350D7D6" w14:textId="12C52DF3" w:rsidR="0024032E" w:rsidRPr="0024032E" w:rsidRDefault="0024032E" w:rsidP="0024032E">
      <w:pPr>
        <w:pStyle w:val="af0"/>
        <w:jc w:val="both"/>
        <w:rPr>
          <w:sz w:val="28"/>
          <w:szCs w:val="28"/>
        </w:rPr>
      </w:pPr>
      <w:r w:rsidRPr="0024032E">
        <w:rPr>
          <w:rFonts w:ascii="Traditional Arabic" w:hAnsi="Traditional Arabic" w:cs="Traditional Arabic"/>
          <w:sz w:val="28"/>
          <w:szCs w:val="28"/>
          <w:rtl/>
          <w:lang w:bidi="ar-SA"/>
        </w:rPr>
        <w:t>(</w:t>
      </w:r>
      <w:r w:rsidRPr="0024032E">
        <w:rPr>
          <w:rStyle w:val="af1"/>
          <w:rFonts w:ascii="Traditional Arabic" w:hAnsi="Traditional Arabic" w:cs="Traditional Arabic"/>
          <w:sz w:val="28"/>
          <w:szCs w:val="28"/>
          <w:vertAlign w:val="baseline"/>
        </w:rPr>
        <w:footnoteRef/>
      </w:r>
      <w:r w:rsidRPr="0024032E">
        <w:rPr>
          <w:rFonts w:ascii="Traditional Arabic" w:hAnsi="Traditional Arabic" w:cs="Traditional Arabic"/>
          <w:sz w:val="28"/>
          <w:szCs w:val="28"/>
        </w:rPr>
        <w:t>(</w:t>
      </w:r>
      <w:r w:rsidRPr="0024032E">
        <w:rPr>
          <w:sz w:val="28"/>
          <w:szCs w:val="28"/>
          <w:rtl/>
        </w:rPr>
        <w:t xml:space="preserve"> </w:t>
      </w:r>
      <w:r w:rsidRPr="0024032E">
        <w:rPr>
          <w:rFonts w:ascii="Traditional Arabic" w:hAnsi="Traditional Arabic" w:cs="Traditional Arabic"/>
          <w:sz w:val="28"/>
          <w:szCs w:val="28"/>
          <w:rtl/>
        </w:rPr>
        <w:t>ألغى نظام الكهرباء الصادر بقرار مجلس الوزراء الصادر رقم (٢٦٢) وتاريخ 14/5/١٤٤٢هـ لجنة فض منازعات صناعة الكهرباء، حيث حل النظام الجديد محل نظام الكهرباء الصادر بالمرسوم الملكي رقم (م/56) وتاريخ 20/10/1426هـ، وتعديلاته، وألغى ما تعارض معه من أحكام.</w:t>
      </w:r>
    </w:p>
  </w:footnote>
  <w:footnote w:id="2">
    <w:p w14:paraId="1342D7CE" w14:textId="229A071B" w:rsidR="0024032E" w:rsidRPr="002A7E2D" w:rsidRDefault="0024032E" w:rsidP="002A7E2D">
      <w:pPr>
        <w:pStyle w:val="af0"/>
        <w:jc w:val="both"/>
        <w:rPr>
          <w:rFonts w:ascii="Traditional Arabic" w:hAnsi="Traditional Arabic" w:cs="Traditional Arabic"/>
          <w:rtl/>
          <w:lang w:bidi="ar-SA"/>
        </w:rPr>
      </w:pPr>
      <w:r w:rsidRPr="002A7E2D">
        <w:rPr>
          <w:rStyle w:val="af1"/>
          <w:rFonts w:ascii="Traditional Arabic" w:hAnsi="Traditional Arabic" w:cs="Traditional Arabic"/>
          <w:sz w:val="28"/>
          <w:szCs w:val="28"/>
          <w:vertAlign w:val="baseline"/>
          <w:rtl/>
        </w:rPr>
        <w:t>(1)</w:t>
      </w:r>
      <w:r w:rsidRPr="002A7E2D">
        <w:rPr>
          <w:rFonts w:ascii="Traditional Arabic" w:hAnsi="Traditional Arabic" w:cs="Traditional Arabic"/>
          <w:rtl/>
        </w:rPr>
        <w:t xml:space="preserve"> </w:t>
      </w:r>
      <w:r w:rsidRPr="002A7E2D">
        <w:rPr>
          <w:rFonts w:ascii="Traditional Arabic" w:hAnsi="Traditional Arabic" w:cs="Traditional Arabic"/>
          <w:sz w:val="28"/>
          <w:szCs w:val="28"/>
          <w:rtl/>
          <w:lang w:bidi="ar-SA"/>
        </w:rPr>
        <w:t>عُدلت هذه المادة وذلك بموجب قرار مجلس الوزراء رقم (722) وتاريخ 3/12/1442هـ، لتصبح بالنص الآتي: "يخضع منسوبو الهيئة لأحكام نظام العمل ونظام التأمينات الاجتماعية".</w:t>
      </w:r>
    </w:p>
  </w:footnote>
  <w:footnote w:id="3">
    <w:p w14:paraId="051B8B58" w14:textId="71AEA365" w:rsidR="0024032E" w:rsidRPr="0024032E" w:rsidRDefault="0024032E" w:rsidP="0024032E">
      <w:pPr>
        <w:pStyle w:val="af0"/>
        <w:jc w:val="both"/>
        <w:rPr>
          <w:rFonts w:ascii="Traditional Arabic" w:hAnsi="Traditional Arabic" w:cs="Traditional Arabic"/>
          <w:lang w:bidi="ar-SA"/>
        </w:rPr>
      </w:pPr>
      <w:r>
        <w:rPr>
          <w:rFonts w:ascii="Traditional Arabic" w:hAnsi="Traditional Arabic" w:cs="Traditional Arabic" w:hint="cs"/>
          <w:sz w:val="28"/>
          <w:szCs w:val="28"/>
          <w:rtl/>
          <w:lang w:bidi="ar-SA"/>
        </w:rPr>
        <w:t>(</w:t>
      </w:r>
      <w:r w:rsidRPr="0024032E">
        <w:rPr>
          <w:rStyle w:val="af1"/>
          <w:rFonts w:ascii="Traditional Arabic" w:hAnsi="Traditional Arabic" w:cs="Traditional Arabic"/>
          <w:sz w:val="28"/>
          <w:szCs w:val="28"/>
          <w:vertAlign w:val="baseline"/>
        </w:rPr>
        <w:footnoteRef/>
      </w:r>
      <w:r>
        <w:rPr>
          <w:rFonts w:ascii="Traditional Arabic" w:hAnsi="Traditional Arabic" w:cs="Traditional Arabic"/>
          <w:sz w:val="28"/>
          <w:szCs w:val="28"/>
          <w:lang w:bidi="ar-SA"/>
        </w:rPr>
        <w:t>(</w:t>
      </w:r>
      <w:r w:rsidRPr="0024032E">
        <w:rPr>
          <w:rFonts w:ascii="Traditional Arabic" w:hAnsi="Traditional Arabic" w:cs="Traditional Arabic"/>
          <w:sz w:val="28"/>
          <w:szCs w:val="28"/>
          <w:rtl/>
        </w:rPr>
        <w:t xml:space="preserve"> </w:t>
      </w:r>
      <w:r w:rsidRPr="0024032E">
        <w:rPr>
          <w:rFonts w:ascii="Traditional Arabic" w:hAnsi="Traditional Arabic" w:cs="Traditional Arabic"/>
          <w:sz w:val="28"/>
          <w:szCs w:val="28"/>
          <w:rtl/>
          <w:lang w:bidi="ar-SA"/>
        </w:rPr>
        <w:t>ألغى نظام الكهرباء الصادر بقرار مجلس الوزراء الصادر رقم (٢٦٢) وتاريخ 14/5/١٤٤٢هـ لجنة فض منازعات صناعة الكهرباء، حيث حل النظام الجديد محل نظام الكهرباء الصادر بالمرسوم الملكي رقم (م/56) وتاريخ 20/10/1426هـ، وتعديلاته، وألغى ما تعارض معه من أحكام.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45C5"/>
    <w:multiLevelType w:val="hybridMultilevel"/>
    <w:tmpl w:val="54801830"/>
    <w:lvl w:ilvl="0" w:tplc="6EF0730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E0A46"/>
    <w:multiLevelType w:val="hybridMultilevel"/>
    <w:tmpl w:val="BADE7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A60311"/>
    <w:multiLevelType w:val="hybridMultilevel"/>
    <w:tmpl w:val="94F60C34"/>
    <w:lvl w:ilvl="0" w:tplc="A2A28CD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85055B"/>
    <w:multiLevelType w:val="hybridMultilevel"/>
    <w:tmpl w:val="1910C946"/>
    <w:lvl w:ilvl="0" w:tplc="0BFE853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9C7926"/>
    <w:multiLevelType w:val="hybridMultilevel"/>
    <w:tmpl w:val="2F74D4DE"/>
    <w:lvl w:ilvl="0" w:tplc="FA02AA2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CE7A8B"/>
    <w:multiLevelType w:val="hybridMultilevel"/>
    <w:tmpl w:val="10A4CFCA"/>
    <w:lvl w:ilvl="0" w:tplc="0D164D9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FD0176"/>
    <w:multiLevelType w:val="hybridMultilevel"/>
    <w:tmpl w:val="8CAC3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C6117B"/>
    <w:multiLevelType w:val="hybridMultilevel"/>
    <w:tmpl w:val="D938D1AE"/>
    <w:lvl w:ilvl="0" w:tplc="7944CA6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EE0210"/>
    <w:multiLevelType w:val="hybridMultilevel"/>
    <w:tmpl w:val="A2A04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2FC2F8E"/>
    <w:multiLevelType w:val="hybridMultilevel"/>
    <w:tmpl w:val="353A6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3D22BDC"/>
    <w:multiLevelType w:val="hybridMultilevel"/>
    <w:tmpl w:val="9AB0E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0B5B5B"/>
    <w:multiLevelType w:val="hybridMultilevel"/>
    <w:tmpl w:val="FDF06E7A"/>
    <w:lvl w:ilvl="0" w:tplc="D1D46C9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4450DB5"/>
    <w:multiLevelType w:val="hybridMultilevel"/>
    <w:tmpl w:val="E466AB1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4AA23E9"/>
    <w:multiLevelType w:val="hybridMultilevel"/>
    <w:tmpl w:val="A6C6AD90"/>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4D91781"/>
    <w:multiLevelType w:val="hybridMultilevel"/>
    <w:tmpl w:val="3FBC9704"/>
    <w:lvl w:ilvl="0" w:tplc="1FE86D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55E190B"/>
    <w:multiLevelType w:val="hybridMultilevel"/>
    <w:tmpl w:val="FA401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563598A"/>
    <w:multiLevelType w:val="hybridMultilevel"/>
    <w:tmpl w:val="A8E04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62D1F66"/>
    <w:multiLevelType w:val="hybridMultilevel"/>
    <w:tmpl w:val="EF20295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647055B"/>
    <w:multiLevelType w:val="hybridMultilevel"/>
    <w:tmpl w:val="95987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65941FA"/>
    <w:multiLevelType w:val="hybridMultilevel"/>
    <w:tmpl w:val="C1709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66B6077"/>
    <w:multiLevelType w:val="hybridMultilevel"/>
    <w:tmpl w:val="7702E2B6"/>
    <w:lvl w:ilvl="0" w:tplc="F7A89A9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671595E"/>
    <w:multiLevelType w:val="hybridMultilevel"/>
    <w:tmpl w:val="92369F16"/>
    <w:lvl w:ilvl="0" w:tplc="9F667ADC">
      <w:start w:val="1"/>
      <w:numFmt w:val="arabicAbjad"/>
      <w:lvlText w:val="%1."/>
      <w:lvlJc w:val="left"/>
      <w:pPr>
        <w:ind w:left="360" w:hanging="360"/>
      </w:pPr>
      <w:rPr>
        <w:rFonts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F649E5"/>
    <w:multiLevelType w:val="hybridMultilevel"/>
    <w:tmpl w:val="74344B2C"/>
    <w:lvl w:ilvl="0" w:tplc="5226116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7C66E53"/>
    <w:multiLevelType w:val="hybridMultilevel"/>
    <w:tmpl w:val="6FA46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9192254"/>
    <w:multiLevelType w:val="hybridMultilevel"/>
    <w:tmpl w:val="6DEC7D94"/>
    <w:lvl w:ilvl="0" w:tplc="226C0E1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9217A69"/>
    <w:multiLevelType w:val="hybridMultilevel"/>
    <w:tmpl w:val="859AE50A"/>
    <w:lvl w:ilvl="0" w:tplc="4F0E614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9955C7C"/>
    <w:multiLevelType w:val="hybridMultilevel"/>
    <w:tmpl w:val="34E6ADD6"/>
    <w:lvl w:ilvl="0" w:tplc="88989DF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ACB3F23"/>
    <w:multiLevelType w:val="hybridMultilevel"/>
    <w:tmpl w:val="752CB22C"/>
    <w:lvl w:ilvl="0" w:tplc="AE0203B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B4A55A3"/>
    <w:multiLevelType w:val="hybridMultilevel"/>
    <w:tmpl w:val="D56644AC"/>
    <w:lvl w:ilvl="0" w:tplc="E5CA16C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B5C098A"/>
    <w:multiLevelType w:val="hybridMultilevel"/>
    <w:tmpl w:val="5F50E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B6D75A9"/>
    <w:multiLevelType w:val="hybridMultilevel"/>
    <w:tmpl w:val="578C2A78"/>
    <w:lvl w:ilvl="0" w:tplc="A5D0CEF0">
      <w:start w:val="1"/>
      <w:numFmt w:val="arabicAbjad"/>
      <w:lvlText w:val="%1."/>
      <w:lvlJc w:val="left"/>
      <w:pPr>
        <w:ind w:left="360" w:hanging="360"/>
      </w:pPr>
      <w:rPr>
        <w:rFonts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BB262CE"/>
    <w:multiLevelType w:val="hybridMultilevel"/>
    <w:tmpl w:val="125A82D2"/>
    <w:lvl w:ilvl="0" w:tplc="19BEE350">
      <w:start w:val="1"/>
      <w:numFmt w:val="arabicAbjad"/>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317179"/>
    <w:multiLevelType w:val="hybridMultilevel"/>
    <w:tmpl w:val="F7D8B8B6"/>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A24BB2"/>
    <w:multiLevelType w:val="hybridMultilevel"/>
    <w:tmpl w:val="81DAE9C2"/>
    <w:lvl w:ilvl="0" w:tplc="5C42DF2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785E13"/>
    <w:multiLevelType w:val="hybridMultilevel"/>
    <w:tmpl w:val="BD90D1EC"/>
    <w:lvl w:ilvl="0" w:tplc="C8A6286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D8714B2"/>
    <w:multiLevelType w:val="hybridMultilevel"/>
    <w:tmpl w:val="2B1E6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DAB1DAB"/>
    <w:multiLevelType w:val="hybridMultilevel"/>
    <w:tmpl w:val="14ECFBA0"/>
    <w:lvl w:ilvl="0" w:tplc="C854BE9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DCC70EB"/>
    <w:multiLevelType w:val="hybridMultilevel"/>
    <w:tmpl w:val="EEC47F58"/>
    <w:lvl w:ilvl="0" w:tplc="E60045A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DD37E8E"/>
    <w:multiLevelType w:val="hybridMultilevel"/>
    <w:tmpl w:val="29C014B6"/>
    <w:lvl w:ilvl="0" w:tplc="069CD7C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E045FDA"/>
    <w:multiLevelType w:val="hybridMultilevel"/>
    <w:tmpl w:val="96666BEE"/>
    <w:lvl w:ilvl="0" w:tplc="F4A0402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340649"/>
    <w:multiLevelType w:val="hybridMultilevel"/>
    <w:tmpl w:val="A31A8780"/>
    <w:lvl w:ilvl="0" w:tplc="ADF87F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4A6BB0"/>
    <w:multiLevelType w:val="hybridMultilevel"/>
    <w:tmpl w:val="03C84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0EEA4B32"/>
    <w:multiLevelType w:val="hybridMultilevel"/>
    <w:tmpl w:val="90049362"/>
    <w:lvl w:ilvl="0" w:tplc="A732A9B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F030859"/>
    <w:multiLevelType w:val="hybridMultilevel"/>
    <w:tmpl w:val="9EA83EA8"/>
    <w:lvl w:ilvl="0" w:tplc="42529D1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F513865"/>
    <w:multiLevelType w:val="hybridMultilevel"/>
    <w:tmpl w:val="64A45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0FCB1D08"/>
    <w:multiLevelType w:val="hybridMultilevel"/>
    <w:tmpl w:val="5FD6F70A"/>
    <w:lvl w:ilvl="0" w:tplc="D12403F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0332E28"/>
    <w:multiLevelType w:val="hybridMultilevel"/>
    <w:tmpl w:val="AA20409A"/>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05B1FAE"/>
    <w:multiLevelType w:val="hybridMultilevel"/>
    <w:tmpl w:val="CC68569C"/>
    <w:lvl w:ilvl="0" w:tplc="1440603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05D67D4"/>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0D02F2C"/>
    <w:multiLevelType w:val="hybridMultilevel"/>
    <w:tmpl w:val="35044AFC"/>
    <w:lvl w:ilvl="0" w:tplc="165C3CAA">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1180943"/>
    <w:multiLevelType w:val="hybridMultilevel"/>
    <w:tmpl w:val="EF20295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1187AD0"/>
    <w:multiLevelType w:val="hybridMultilevel"/>
    <w:tmpl w:val="97E0D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1A46639"/>
    <w:multiLevelType w:val="hybridMultilevel"/>
    <w:tmpl w:val="D458C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1BD2333"/>
    <w:multiLevelType w:val="hybridMultilevel"/>
    <w:tmpl w:val="648CD0D2"/>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1F87CB1"/>
    <w:multiLevelType w:val="hybridMultilevel"/>
    <w:tmpl w:val="9C10788E"/>
    <w:lvl w:ilvl="0" w:tplc="70F8378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22A1824"/>
    <w:multiLevelType w:val="hybridMultilevel"/>
    <w:tmpl w:val="A288A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2377B61"/>
    <w:multiLevelType w:val="hybridMultilevel"/>
    <w:tmpl w:val="1B9CB0AC"/>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28A78AC"/>
    <w:multiLevelType w:val="hybridMultilevel"/>
    <w:tmpl w:val="25965CDE"/>
    <w:lvl w:ilvl="0" w:tplc="28FEE1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3357A47"/>
    <w:multiLevelType w:val="hybridMultilevel"/>
    <w:tmpl w:val="84321AF8"/>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3B23AC1"/>
    <w:multiLevelType w:val="hybridMultilevel"/>
    <w:tmpl w:val="54F81A18"/>
    <w:lvl w:ilvl="0" w:tplc="88442DD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341265"/>
    <w:multiLevelType w:val="hybridMultilevel"/>
    <w:tmpl w:val="EA7C5C0C"/>
    <w:lvl w:ilvl="0" w:tplc="9F18F1F0">
      <w:start w:val="1"/>
      <w:numFmt w:val="bullet"/>
      <w:lvlText w:val=""/>
      <w:lvlJc w:val="left"/>
      <w:pPr>
        <w:ind w:left="360" w:hanging="360"/>
      </w:pPr>
      <w:rPr>
        <w:rFonts w:ascii="Symbol" w:hAnsi="Symbol" w:cs="Traditional Arabic"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5AE7922"/>
    <w:multiLevelType w:val="hybridMultilevel"/>
    <w:tmpl w:val="91BC8678"/>
    <w:lvl w:ilvl="0" w:tplc="1498736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5FD45F2"/>
    <w:multiLevelType w:val="hybridMultilevel"/>
    <w:tmpl w:val="32B46FEA"/>
    <w:lvl w:ilvl="0" w:tplc="FA0C58A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65D1F94"/>
    <w:multiLevelType w:val="hybridMultilevel"/>
    <w:tmpl w:val="BF28D40A"/>
    <w:lvl w:ilvl="0" w:tplc="3AE6E12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68B7C16"/>
    <w:multiLevelType w:val="hybridMultilevel"/>
    <w:tmpl w:val="CB923028"/>
    <w:lvl w:ilvl="0" w:tplc="BB96F06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71F3279"/>
    <w:multiLevelType w:val="hybridMultilevel"/>
    <w:tmpl w:val="BF28D40A"/>
    <w:lvl w:ilvl="0" w:tplc="3AE6E12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7E56D4D"/>
    <w:multiLevelType w:val="hybridMultilevel"/>
    <w:tmpl w:val="DA629520"/>
    <w:lvl w:ilvl="0" w:tplc="5394D86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84E13F1"/>
    <w:multiLevelType w:val="hybridMultilevel"/>
    <w:tmpl w:val="8ECA758C"/>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9157AD8"/>
    <w:multiLevelType w:val="hybridMultilevel"/>
    <w:tmpl w:val="27184A3A"/>
    <w:lvl w:ilvl="0" w:tplc="E00A9E40">
      <w:start w:val="1"/>
      <w:numFmt w:val="arabicAbjad"/>
      <w:lvlText w:val="%1."/>
      <w:lvlJc w:val="left"/>
      <w:pPr>
        <w:ind w:left="360" w:hanging="360"/>
      </w:pPr>
      <w:rPr>
        <w:rFonts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9311F08"/>
    <w:multiLevelType w:val="hybridMultilevel"/>
    <w:tmpl w:val="56BCB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9323787"/>
    <w:multiLevelType w:val="hybridMultilevel"/>
    <w:tmpl w:val="4C1C26FC"/>
    <w:lvl w:ilvl="0" w:tplc="0CB4D54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9F45DF6"/>
    <w:multiLevelType w:val="hybridMultilevel"/>
    <w:tmpl w:val="550650B6"/>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A3819A4"/>
    <w:multiLevelType w:val="hybridMultilevel"/>
    <w:tmpl w:val="112ACB14"/>
    <w:lvl w:ilvl="0" w:tplc="58F082A0">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A8E79B2"/>
    <w:multiLevelType w:val="hybridMultilevel"/>
    <w:tmpl w:val="601C7050"/>
    <w:lvl w:ilvl="0" w:tplc="30F22E1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AAF66F4"/>
    <w:multiLevelType w:val="hybridMultilevel"/>
    <w:tmpl w:val="CD3AA1DE"/>
    <w:lvl w:ilvl="0" w:tplc="5D365E8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B176C90"/>
    <w:multiLevelType w:val="hybridMultilevel"/>
    <w:tmpl w:val="6122EDD8"/>
    <w:lvl w:ilvl="0" w:tplc="F01E356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BC74D64"/>
    <w:multiLevelType w:val="hybridMultilevel"/>
    <w:tmpl w:val="377029B0"/>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1BD86772"/>
    <w:multiLevelType w:val="hybridMultilevel"/>
    <w:tmpl w:val="A282C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1C3563F9"/>
    <w:multiLevelType w:val="hybridMultilevel"/>
    <w:tmpl w:val="B9DE1224"/>
    <w:lvl w:ilvl="0" w:tplc="30F0E35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C551692"/>
    <w:multiLevelType w:val="hybridMultilevel"/>
    <w:tmpl w:val="50764C56"/>
    <w:lvl w:ilvl="0" w:tplc="04D010B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D0C0728"/>
    <w:multiLevelType w:val="hybridMultilevel"/>
    <w:tmpl w:val="363C2ED4"/>
    <w:lvl w:ilvl="0" w:tplc="E4E246D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D2954A4"/>
    <w:multiLevelType w:val="hybridMultilevel"/>
    <w:tmpl w:val="A2F87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1D2B426B"/>
    <w:multiLevelType w:val="hybridMultilevel"/>
    <w:tmpl w:val="9E6893D0"/>
    <w:lvl w:ilvl="0" w:tplc="2924B72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D5321A5"/>
    <w:multiLevelType w:val="hybridMultilevel"/>
    <w:tmpl w:val="E16ECF2E"/>
    <w:lvl w:ilvl="0" w:tplc="B51225E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D5F7482"/>
    <w:multiLevelType w:val="hybridMultilevel"/>
    <w:tmpl w:val="32B46FEA"/>
    <w:lvl w:ilvl="0" w:tplc="FA0C58A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DC40F38"/>
    <w:multiLevelType w:val="hybridMultilevel"/>
    <w:tmpl w:val="8294EE9E"/>
    <w:lvl w:ilvl="0" w:tplc="B0A8B424">
      <w:start w:val="1"/>
      <w:numFmt w:val="arabicAbjad"/>
      <w:lvlText w:val="%1."/>
      <w:lvlJc w:val="left"/>
      <w:pPr>
        <w:ind w:left="360" w:hanging="360"/>
      </w:pPr>
      <w:rPr>
        <w:rFonts w:hint="default"/>
        <w:b/>
        <w:bCs/>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DEC2FE4"/>
    <w:multiLevelType w:val="hybridMultilevel"/>
    <w:tmpl w:val="1878FD38"/>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E77771B"/>
    <w:multiLevelType w:val="hybridMultilevel"/>
    <w:tmpl w:val="2B1898AE"/>
    <w:lvl w:ilvl="0" w:tplc="C1323A0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ED62C6A"/>
    <w:multiLevelType w:val="hybridMultilevel"/>
    <w:tmpl w:val="1C6E2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1EEA2111"/>
    <w:multiLevelType w:val="hybridMultilevel"/>
    <w:tmpl w:val="855A4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1EF41F1E"/>
    <w:multiLevelType w:val="hybridMultilevel"/>
    <w:tmpl w:val="FC1204BC"/>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F681BB2"/>
    <w:multiLevelType w:val="hybridMultilevel"/>
    <w:tmpl w:val="03BC860C"/>
    <w:lvl w:ilvl="0" w:tplc="DBCA4D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FAE0081"/>
    <w:multiLevelType w:val="hybridMultilevel"/>
    <w:tmpl w:val="6F266E70"/>
    <w:lvl w:ilvl="0" w:tplc="3962E01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0C13487"/>
    <w:multiLevelType w:val="hybridMultilevel"/>
    <w:tmpl w:val="79B2474C"/>
    <w:lvl w:ilvl="0" w:tplc="9E7CA1D4">
      <w:start w:val="1"/>
      <w:numFmt w:val="arabicAbjad"/>
      <w:lvlText w:val="%1."/>
      <w:lvlJc w:val="left"/>
      <w:pPr>
        <w:ind w:left="360" w:hanging="360"/>
      </w:pPr>
      <w:rPr>
        <w:rFonts w:hint="default"/>
        <w:b/>
        <w:bCs/>
        <w:lang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0C14CCA"/>
    <w:multiLevelType w:val="hybridMultilevel"/>
    <w:tmpl w:val="3EF49F7E"/>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2C473E6"/>
    <w:multiLevelType w:val="hybridMultilevel"/>
    <w:tmpl w:val="FF949550"/>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33901D6"/>
    <w:multiLevelType w:val="hybridMultilevel"/>
    <w:tmpl w:val="C900B822"/>
    <w:lvl w:ilvl="0" w:tplc="626C470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3C158B2"/>
    <w:multiLevelType w:val="hybridMultilevel"/>
    <w:tmpl w:val="E640D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3CC0564"/>
    <w:multiLevelType w:val="hybridMultilevel"/>
    <w:tmpl w:val="B18842AA"/>
    <w:lvl w:ilvl="0" w:tplc="F6A25C9E">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3E844A8"/>
    <w:multiLevelType w:val="hybridMultilevel"/>
    <w:tmpl w:val="621AF1E8"/>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441078C"/>
    <w:multiLevelType w:val="hybridMultilevel"/>
    <w:tmpl w:val="5E009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4504504"/>
    <w:multiLevelType w:val="hybridMultilevel"/>
    <w:tmpl w:val="51F2495A"/>
    <w:lvl w:ilvl="0" w:tplc="6B2A825A">
      <w:start w:val="1"/>
      <w:numFmt w:val="arabicAbjad"/>
      <w:suff w:val="space"/>
      <w:lvlText w:val="%1."/>
      <w:lvlJc w:val="left"/>
      <w:pPr>
        <w:ind w:left="0" w:firstLine="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49F2185"/>
    <w:multiLevelType w:val="hybridMultilevel"/>
    <w:tmpl w:val="218EA85A"/>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4E46EE3"/>
    <w:multiLevelType w:val="hybridMultilevel"/>
    <w:tmpl w:val="E21AB722"/>
    <w:lvl w:ilvl="0" w:tplc="4BB60F8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54A538A"/>
    <w:multiLevelType w:val="hybridMultilevel"/>
    <w:tmpl w:val="1E52A722"/>
    <w:lvl w:ilvl="0" w:tplc="4168826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5A67FB5"/>
    <w:multiLevelType w:val="hybridMultilevel"/>
    <w:tmpl w:val="5A36338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5DD4B86"/>
    <w:multiLevelType w:val="hybridMultilevel"/>
    <w:tmpl w:val="24AEADBC"/>
    <w:lvl w:ilvl="0" w:tplc="7D56F42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62B6BF9"/>
    <w:multiLevelType w:val="hybridMultilevel"/>
    <w:tmpl w:val="D9A08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269552C3"/>
    <w:multiLevelType w:val="hybridMultilevel"/>
    <w:tmpl w:val="3494951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6BA72A9"/>
    <w:multiLevelType w:val="hybridMultilevel"/>
    <w:tmpl w:val="4D901358"/>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6FD7E8F"/>
    <w:multiLevelType w:val="hybridMultilevel"/>
    <w:tmpl w:val="1506D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76868D8"/>
    <w:multiLevelType w:val="hybridMultilevel"/>
    <w:tmpl w:val="5714120C"/>
    <w:lvl w:ilvl="0" w:tplc="9EAEE9A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7B62228"/>
    <w:multiLevelType w:val="hybridMultilevel"/>
    <w:tmpl w:val="57000782"/>
    <w:lvl w:ilvl="0" w:tplc="5DB68AAE">
      <w:start w:val="1"/>
      <w:numFmt w:val="arabicAbjad"/>
      <w:lvlText w:val="%1."/>
      <w:lvlJc w:val="left"/>
      <w:pPr>
        <w:ind w:left="360" w:hanging="360"/>
      </w:pPr>
      <w:rPr>
        <w:rFonts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7EC47AE"/>
    <w:multiLevelType w:val="hybridMultilevel"/>
    <w:tmpl w:val="51828272"/>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7F50EFA"/>
    <w:multiLevelType w:val="hybridMultilevel"/>
    <w:tmpl w:val="16563CB8"/>
    <w:lvl w:ilvl="0" w:tplc="B3EACB1E">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88350E0"/>
    <w:multiLevelType w:val="hybridMultilevel"/>
    <w:tmpl w:val="8F2CFA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898149E"/>
    <w:multiLevelType w:val="hybridMultilevel"/>
    <w:tmpl w:val="67A22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8CB2A9B"/>
    <w:multiLevelType w:val="hybridMultilevel"/>
    <w:tmpl w:val="175686E6"/>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8D0685B"/>
    <w:multiLevelType w:val="hybridMultilevel"/>
    <w:tmpl w:val="6F08F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28D81212"/>
    <w:multiLevelType w:val="hybridMultilevel"/>
    <w:tmpl w:val="32B46FEA"/>
    <w:lvl w:ilvl="0" w:tplc="FA0C58A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9043E8F"/>
    <w:multiLevelType w:val="hybridMultilevel"/>
    <w:tmpl w:val="6E7E782A"/>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9710471"/>
    <w:multiLevelType w:val="hybridMultilevel"/>
    <w:tmpl w:val="1382C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29B0010E"/>
    <w:multiLevelType w:val="hybridMultilevel"/>
    <w:tmpl w:val="A2B2061E"/>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ABF197E"/>
    <w:multiLevelType w:val="hybridMultilevel"/>
    <w:tmpl w:val="6E9014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B1A31ED"/>
    <w:multiLevelType w:val="hybridMultilevel"/>
    <w:tmpl w:val="2C9A6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2B1D2D5C"/>
    <w:multiLevelType w:val="hybridMultilevel"/>
    <w:tmpl w:val="B55E5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2B813BA8"/>
    <w:multiLevelType w:val="hybridMultilevel"/>
    <w:tmpl w:val="B79EC114"/>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B8E2B58"/>
    <w:multiLevelType w:val="hybridMultilevel"/>
    <w:tmpl w:val="FFB42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2C963AD6"/>
    <w:multiLevelType w:val="hybridMultilevel"/>
    <w:tmpl w:val="F80C84A8"/>
    <w:lvl w:ilvl="0" w:tplc="C1C08CB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CCD7534"/>
    <w:multiLevelType w:val="hybridMultilevel"/>
    <w:tmpl w:val="1554A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2CD651E5"/>
    <w:multiLevelType w:val="hybridMultilevel"/>
    <w:tmpl w:val="773811EE"/>
    <w:lvl w:ilvl="0" w:tplc="18C8133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D683C3B"/>
    <w:multiLevelType w:val="hybridMultilevel"/>
    <w:tmpl w:val="8932E12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D875A4C"/>
    <w:multiLevelType w:val="hybridMultilevel"/>
    <w:tmpl w:val="CE58B16C"/>
    <w:lvl w:ilvl="0" w:tplc="FBEAD87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DA82FFC"/>
    <w:multiLevelType w:val="hybridMultilevel"/>
    <w:tmpl w:val="31C24C86"/>
    <w:lvl w:ilvl="0" w:tplc="1F72B7C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E582922"/>
    <w:multiLevelType w:val="hybridMultilevel"/>
    <w:tmpl w:val="49B2AF4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F254853"/>
    <w:multiLevelType w:val="hybridMultilevel"/>
    <w:tmpl w:val="D0480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2F5E7147"/>
    <w:multiLevelType w:val="hybridMultilevel"/>
    <w:tmpl w:val="BB9E3DB6"/>
    <w:lvl w:ilvl="0" w:tplc="BFD865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F7C76FB"/>
    <w:multiLevelType w:val="hybridMultilevel"/>
    <w:tmpl w:val="D682C3F2"/>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F88409F"/>
    <w:multiLevelType w:val="hybridMultilevel"/>
    <w:tmpl w:val="C75EFAFC"/>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FAD3464"/>
    <w:multiLevelType w:val="hybridMultilevel"/>
    <w:tmpl w:val="4E8E0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2FFB5C65"/>
    <w:multiLevelType w:val="hybridMultilevel"/>
    <w:tmpl w:val="58A64640"/>
    <w:lvl w:ilvl="0" w:tplc="2AD803C8">
      <w:start w:val="1"/>
      <w:numFmt w:val="arabicAbjad"/>
      <w:suff w:val="space"/>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584F6A"/>
    <w:multiLevelType w:val="hybridMultilevel"/>
    <w:tmpl w:val="05A289D6"/>
    <w:lvl w:ilvl="0" w:tplc="7FEE3E9E">
      <w:start w:val="1"/>
      <w:numFmt w:val="arabicAbjad"/>
      <w:lvlText w:val="%1."/>
      <w:lvlJc w:val="left"/>
      <w:pPr>
        <w:ind w:left="360" w:hanging="360"/>
      </w:pPr>
      <w:rPr>
        <w:rFonts w:hint="default"/>
        <w:b/>
        <w:bCs/>
        <w:strike w:val="0"/>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0607D9A"/>
    <w:multiLevelType w:val="hybridMultilevel"/>
    <w:tmpl w:val="B8B6B394"/>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1037402"/>
    <w:multiLevelType w:val="hybridMultilevel"/>
    <w:tmpl w:val="BDD898F6"/>
    <w:lvl w:ilvl="0" w:tplc="7FFC5ED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1831A3A"/>
    <w:multiLevelType w:val="hybridMultilevel"/>
    <w:tmpl w:val="3494951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19E3503"/>
    <w:multiLevelType w:val="hybridMultilevel"/>
    <w:tmpl w:val="C3B6C342"/>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1A36D31"/>
    <w:multiLevelType w:val="hybridMultilevel"/>
    <w:tmpl w:val="EF20295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24E2110"/>
    <w:multiLevelType w:val="hybridMultilevel"/>
    <w:tmpl w:val="1C100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329B2A83"/>
    <w:multiLevelType w:val="hybridMultilevel"/>
    <w:tmpl w:val="555E584A"/>
    <w:lvl w:ilvl="0" w:tplc="5394D86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31F7C04"/>
    <w:multiLevelType w:val="hybridMultilevel"/>
    <w:tmpl w:val="CE58B16C"/>
    <w:lvl w:ilvl="0" w:tplc="FBEAD87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3AB754B"/>
    <w:multiLevelType w:val="hybridMultilevel"/>
    <w:tmpl w:val="711CBD70"/>
    <w:lvl w:ilvl="0" w:tplc="F920CE2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3E63012"/>
    <w:multiLevelType w:val="hybridMultilevel"/>
    <w:tmpl w:val="D31C9096"/>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4555E3C"/>
    <w:multiLevelType w:val="hybridMultilevel"/>
    <w:tmpl w:val="9EDCC48A"/>
    <w:lvl w:ilvl="0" w:tplc="591E4B0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49327EE"/>
    <w:multiLevelType w:val="hybridMultilevel"/>
    <w:tmpl w:val="1C6A4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34EA37E7"/>
    <w:multiLevelType w:val="hybridMultilevel"/>
    <w:tmpl w:val="BB343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34F31844"/>
    <w:multiLevelType w:val="hybridMultilevel"/>
    <w:tmpl w:val="49CA423C"/>
    <w:lvl w:ilvl="0" w:tplc="6AC6BB9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585004B"/>
    <w:multiLevelType w:val="hybridMultilevel"/>
    <w:tmpl w:val="CAF23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36202199"/>
    <w:multiLevelType w:val="hybridMultilevel"/>
    <w:tmpl w:val="F7147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36341BA3"/>
    <w:multiLevelType w:val="hybridMultilevel"/>
    <w:tmpl w:val="F4B8E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367C7E04"/>
    <w:multiLevelType w:val="hybridMultilevel"/>
    <w:tmpl w:val="4BF68234"/>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6811FBD"/>
    <w:multiLevelType w:val="hybridMultilevel"/>
    <w:tmpl w:val="092AD3EE"/>
    <w:lvl w:ilvl="0" w:tplc="E68AF28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6812D9C"/>
    <w:multiLevelType w:val="hybridMultilevel"/>
    <w:tmpl w:val="B5E0FC90"/>
    <w:lvl w:ilvl="0" w:tplc="BCAECEAE">
      <w:start w:val="1"/>
      <w:numFmt w:val="arabicAbjad"/>
      <w:lvlText w:val="%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69D5607"/>
    <w:multiLevelType w:val="hybridMultilevel"/>
    <w:tmpl w:val="058AD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37B96BD5"/>
    <w:multiLevelType w:val="hybridMultilevel"/>
    <w:tmpl w:val="3E384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37F56677"/>
    <w:multiLevelType w:val="hybridMultilevel"/>
    <w:tmpl w:val="4ED84D54"/>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8596859"/>
    <w:multiLevelType w:val="hybridMultilevel"/>
    <w:tmpl w:val="D11E1DCE"/>
    <w:lvl w:ilvl="0" w:tplc="E7F2C30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8D507B0"/>
    <w:multiLevelType w:val="hybridMultilevel"/>
    <w:tmpl w:val="32B46FEA"/>
    <w:lvl w:ilvl="0" w:tplc="FA0C58A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8F841E1"/>
    <w:multiLevelType w:val="hybridMultilevel"/>
    <w:tmpl w:val="F8765FB6"/>
    <w:lvl w:ilvl="0" w:tplc="4B1E14A8">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932057E"/>
    <w:multiLevelType w:val="hybridMultilevel"/>
    <w:tmpl w:val="25A0F8EC"/>
    <w:lvl w:ilvl="0" w:tplc="398E460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95E7DCE"/>
    <w:multiLevelType w:val="hybridMultilevel"/>
    <w:tmpl w:val="7E0C024E"/>
    <w:lvl w:ilvl="0" w:tplc="E85472B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9C0304A"/>
    <w:multiLevelType w:val="hybridMultilevel"/>
    <w:tmpl w:val="9AB454F6"/>
    <w:lvl w:ilvl="0" w:tplc="B722497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9D85AF4"/>
    <w:multiLevelType w:val="hybridMultilevel"/>
    <w:tmpl w:val="0AB07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3A9353A0"/>
    <w:multiLevelType w:val="hybridMultilevel"/>
    <w:tmpl w:val="E77AD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3B5F7D88"/>
    <w:multiLevelType w:val="hybridMultilevel"/>
    <w:tmpl w:val="CC68569C"/>
    <w:lvl w:ilvl="0" w:tplc="1440603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B63179A"/>
    <w:multiLevelType w:val="hybridMultilevel"/>
    <w:tmpl w:val="3E56C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3C816C9D"/>
    <w:multiLevelType w:val="hybridMultilevel"/>
    <w:tmpl w:val="B0A6833C"/>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C9D179E"/>
    <w:multiLevelType w:val="hybridMultilevel"/>
    <w:tmpl w:val="7ED4FD8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CD4569C"/>
    <w:multiLevelType w:val="hybridMultilevel"/>
    <w:tmpl w:val="27706E72"/>
    <w:lvl w:ilvl="0" w:tplc="7A966E8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DD96E16"/>
    <w:multiLevelType w:val="hybridMultilevel"/>
    <w:tmpl w:val="275410BC"/>
    <w:lvl w:ilvl="0" w:tplc="791832D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DE53500"/>
    <w:multiLevelType w:val="hybridMultilevel"/>
    <w:tmpl w:val="3EC8F804"/>
    <w:lvl w:ilvl="0" w:tplc="327E8ED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EE64AD7"/>
    <w:multiLevelType w:val="hybridMultilevel"/>
    <w:tmpl w:val="C3C0536E"/>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F5139F8"/>
    <w:multiLevelType w:val="hybridMultilevel"/>
    <w:tmpl w:val="25965CDE"/>
    <w:lvl w:ilvl="0" w:tplc="28FEE1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FEF73E6"/>
    <w:multiLevelType w:val="hybridMultilevel"/>
    <w:tmpl w:val="9EDCC48A"/>
    <w:lvl w:ilvl="0" w:tplc="591E4B0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003019C"/>
    <w:multiLevelType w:val="hybridMultilevel"/>
    <w:tmpl w:val="878200BE"/>
    <w:lvl w:ilvl="0" w:tplc="D6A638B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07B5F47"/>
    <w:multiLevelType w:val="hybridMultilevel"/>
    <w:tmpl w:val="F5BCCECE"/>
    <w:lvl w:ilvl="0" w:tplc="65B64E5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08C0400"/>
    <w:multiLevelType w:val="hybridMultilevel"/>
    <w:tmpl w:val="DBE80596"/>
    <w:lvl w:ilvl="0" w:tplc="B6C0605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14538BB"/>
    <w:multiLevelType w:val="hybridMultilevel"/>
    <w:tmpl w:val="5714120C"/>
    <w:lvl w:ilvl="0" w:tplc="9EAEE9A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1DA14E7"/>
    <w:multiLevelType w:val="hybridMultilevel"/>
    <w:tmpl w:val="31ACFA08"/>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1DC5443"/>
    <w:multiLevelType w:val="hybridMultilevel"/>
    <w:tmpl w:val="F5BCCECE"/>
    <w:lvl w:ilvl="0" w:tplc="65B64E5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1E24FC8"/>
    <w:multiLevelType w:val="hybridMultilevel"/>
    <w:tmpl w:val="E4BC8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41E83381"/>
    <w:multiLevelType w:val="hybridMultilevel"/>
    <w:tmpl w:val="09823F1E"/>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203342C"/>
    <w:multiLevelType w:val="hybridMultilevel"/>
    <w:tmpl w:val="3E025B22"/>
    <w:lvl w:ilvl="0" w:tplc="9AF41F0C">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25A34D1"/>
    <w:multiLevelType w:val="hybridMultilevel"/>
    <w:tmpl w:val="EC16C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431C561F"/>
    <w:multiLevelType w:val="hybridMultilevel"/>
    <w:tmpl w:val="125A82D2"/>
    <w:lvl w:ilvl="0" w:tplc="19BEE350">
      <w:start w:val="1"/>
      <w:numFmt w:val="arabicAbjad"/>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33228FC"/>
    <w:multiLevelType w:val="hybridMultilevel"/>
    <w:tmpl w:val="FA8092F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3A26285"/>
    <w:multiLevelType w:val="hybridMultilevel"/>
    <w:tmpl w:val="BF829248"/>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3BB2958"/>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3C06BF9"/>
    <w:multiLevelType w:val="hybridMultilevel"/>
    <w:tmpl w:val="FC54B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44077304"/>
    <w:multiLevelType w:val="hybridMultilevel"/>
    <w:tmpl w:val="283260C0"/>
    <w:lvl w:ilvl="0" w:tplc="E7AA068A">
      <w:start w:val="1"/>
      <w:numFmt w:val="arabicAbjad"/>
      <w:lvlText w:val="%1."/>
      <w:lvlJc w:val="center"/>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4345390"/>
    <w:multiLevelType w:val="hybridMultilevel"/>
    <w:tmpl w:val="F1CA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44356AE9"/>
    <w:multiLevelType w:val="hybridMultilevel"/>
    <w:tmpl w:val="94587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44B35689"/>
    <w:multiLevelType w:val="hybridMultilevel"/>
    <w:tmpl w:val="D5884564"/>
    <w:lvl w:ilvl="0" w:tplc="938AA4A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5E22192"/>
    <w:multiLevelType w:val="hybridMultilevel"/>
    <w:tmpl w:val="0B203E82"/>
    <w:lvl w:ilvl="0" w:tplc="610C960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62711A0"/>
    <w:multiLevelType w:val="hybridMultilevel"/>
    <w:tmpl w:val="44943CA0"/>
    <w:lvl w:ilvl="0" w:tplc="3B8CF6A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62D70FD"/>
    <w:multiLevelType w:val="hybridMultilevel"/>
    <w:tmpl w:val="E0CC93D6"/>
    <w:lvl w:ilvl="0" w:tplc="EF3EC144">
      <w:start w:val="1"/>
      <w:numFmt w:val="arabicAbjad"/>
      <w:suff w:val="space"/>
      <w:lvlText w:val="%1."/>
      <w:lvlJc w:val="left"/>
      <w:pPr>
        <w:ind w:left="0" w:firstLine="0"/>
      </w:pPr>
      <w:rPr>
        <w:rFonts w:hint="default"/>
        <w:b/>
        <w:bCs/>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205" w15:restartNumberingAfterBreak="0">
    <w:nsid w:val="46433971"/>
    <w:multiLevelType w:val="hybridMultilevel"/>
    <w:tmpl w:val="C8063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468B7856"/>
    <w:multiLevelType w:val="hybridMultilevel"/>
    <w:tmpl w:val="D1C02F4A"/>
    <w:lvl w:ilvl="0" w:tplc="830E1FBC">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6D35411"/>
    <w:multiLevelType w:val="hybridMultilevel"/>
    <w:tmpl w:val="8DBE5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46F974A9"/>
    <w:multiLevelType w:val="hybridMultilevel"/>
    <w:tmpl w:val="AAA6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7217869"/>
    <w:multiLevelType w:val="hybridMultilevel"/>
    <w:tmpl w:val="44481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472F2605"/>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7362983"/>
    <w:multiLevelType w:val="hybridMultilevel"/>
    <w:tmpl w:val="D7C09098"/>
    <w:lvl w:ilvl="0" w:tplc="7C2C006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7472A4F"/>
    <w:multiLevelType w:val="hybridMultilevel"/>
    <w:tmpl w:val="E104DE4A"/>
    <w:lvl w:ilvl="0" w:tplc="63D8C222">
      <w:start w:val="1"/>
      <w:numFmt w:val="arabicAbjad"/>
      <w:lvlText w:val="%1."/>
      <w:lvlJc w:val="left"/>
      <w:pPr>
        <w:ind w:left="360" w:hanging="360"/>
      </w:pPr>
      <w:rPr>
        <w:rFonts w:hint="default"/>
        <w:b/>
        <w:bCs/>
        <w:lang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77F2794"/>
    <w:multiLevelType w:val="hybridMultilevel"/>
    <w:tmpl w:val="97E489E0"/>
    <w:lvl w:ilvl="0" w:tplc="C342775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478B7226"/>
    <w:multiLevelType w:val="hybridMultilevel"/>
    <w:tmpl w:val="951610C2"/>
    <w:lvl w:ilvl="0" w:tplc="4022C25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7A25102"/>
    <w:multiLevelType w:val="hybridMultilevel"/>
    <w:tmpl w:val="2320D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47AC67EC"/>
    <w:multiLevelType w:val="hybridMultilevel"/>
    <w:tmpl w:val="13EE1176"/>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7BB14A3"/>
    <w:multiLevelType w:val="hybridMultilevel"/>
    <w:tmpl w:val="53207C90"/>
    <w:lvl w:ilvl="0" w:tplc="00809EE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87E3AA6"/>
    <w:multiLevelType w:val="hybridMultilevel"/>
    <w:tmpl w:val="C54A31D2"/>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8885E56"/>
    <w:multiLevelType w:val="hybridMultilevel"/>
    <w:tmpl w:val="A5FC32B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8A9408F"/>
    <w:multiLevelType w:val="hybridMultilevel"/>
    <w:tmpl w:val="B288B0CA"/>
    <w:lvl w:ilvl="0" w:tplc="C80C238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8BB0164"/>
    <w:multiLevelType w:val="hybridMultilevel"/>
    <w:tmpl w:val="83A860BA"/>
    <w:lvl w:ilvl="0" w:tplc="5D14400A">
      <w:start w:val="1"/>
      <w:numFmt w:val="arabicAlpha"/>
      <w:lvlText w:val="%1-"/>
      <w:lvlJc w:val="left"/>
      <w:pPr>
        <w:ind w:left="360" w:hanging="360"/>
      </w:pPr>
      <w:rPr>
        <w:rFonts w:ascii="Traditional Arabic" w:eastAsia="Calibri" w:hAnsi="Traditional Arabic" w:cs="Traditional Arabic"/>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8CF7BE1"/>
    <w:multiLevelType w:val="hybridMultilevel"/>
    <w:tmpl w:val="5A9CA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48F11035"/>
    <w:multiLevelType w:val="hybridMultilevel"/>
    <w:tmpl w:val="08FC0614"/>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9450ED1"/>
    <w:multiLevelType w:val="hybridMultilevel"/>
    <w:tmpl w:val="8BEECCD0"/>
    <w:lvl w:ilvl="0" w:tplc="C3E84B4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9E3533C"/>
    <w:multiLevelType w:val="hybridMultilevel"/>
    <w:tmpl w:val="BEA44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49F571A7"/>
    <w:multiLevelType w:val="hybridMultilevel"/>
    <w:tmpl w:val="A6E2B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4AC11B63"/>
    <w:multiLevelType w:val="hybridMultilevel"/>
    <w:tmpl w:val="95DCA9D6"/>
    <w:lvl w:ilvl="0" w:tplc="215AD7D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AE9188F"/>
    <w:multiLevelType w:val="hybridMultilevel"/>
    <w:tmpl w:val="A9F24048"/>
    <w:lvl w:ilvl="0" w:tplc="611C0D6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CF10ACB"/>
    <w:multiLevelType w:val="hybridMultilevel"/>
    <w:tmpl w:val="6DEC7D94"/>
    <w:lvl w:ilvl="0" w:tplc="226C0E1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CF52584"/>
    <w:multiLevelType w:val="hybridMultilevel"/>
    <w:tmpl w:val="D1346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4D587287"/>
    <w:multiLevelType w:val="hybridMultilevel"/>
    <w:tmpl w:val="E35C0126"/>
    <w:lvl w:ilvl="0" w:tplc="4932529E">
      <w:start w:val="1"/>
      <w:numFmt w:val="arabicAbjad"/>
      <w:lvlText w:val="%1."/>
      <w:lvlJc w:val="left"/>
      <w:pPr>
        <w:ind w:left="360" w:hanging="360"/>
      </w:pPr>
      <w:rPr>
        <w:rFonts w:hint="default"/>
        <w:b/>
        <w:bCs/>
        <w:lang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D587D69"/>
    <w:multiLevelType w:val="hybridMultilevel"/>
    <w:tmpl w:val="F6FCB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4DBD0BE6"/>
    <w:multiLevelType w:val="hybridMultilevel"/>
    <w:tmpl w:val="4CC80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4E2E09F8"/>
    <w:multiLevelType w:val="hybridMultilevel"/>
    <w:tmpl w:val="9B160ADA"/>
    <w:lvl w:ilvl="0" w:tplc="C506260A">
      <w:start w:val="2"/>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4E637DD1"/>
    <w:multiLevelType w:val="hybridMultilevel"/>
    <w:tmpl w:val="3DF8D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4F2E62EC"/>
    <w:multiLevelType w:val="hybridMultilevel"/>
    <w:tmpl w:val="D6CE2E18"/>
    <w:lvl w:ilvl="0" w:tplc="D824959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F53783D"/>
    <w:multiLevelType w:val="hybridMultilevel"/>
    <w:tmpl w:val="0CA2F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4F792C01"/>
    <w:multiLevelType w:val="hybridMultilevel"/>
    <w:tmpl w:val="B130FDA2"/>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FBE62DB"/>
    <w:multiLevelType w:val="hybridMultilevel"/>
    <w:tmpl w:val="639A9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5015730C"/>
    <w:multiLevelType w:val="hybridMultilevel"/>
    <w:tmpl w:val="A5982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50C00EA3"/>
    <w:multiLevelType w:val="hybridMultilevel"/>
    <w:tmpl w:val="D2188A2A"/>
    <w:lvl w:ilvl="0" w:tplc="FDF0732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1AF7049"/>
    <w:multiLevelType w:val="hybridMultilevel"/>
    <w:tmpl w:val="E4FAF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51FA3115"/>
    <w:multiLevelType w:val="hybridMultilevel"/>
    <w:tmpl w:val="D2F20BDC"/>
    <w:lvl w:ilvl="0" w:tplc="486489E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2350186"/>
    <w:multiLevelType w:val="hybridMultilevel"/>
    <w:tmpl w:val="EFD09AA8"/>
    <w:lvl w:ilvl="0" w:tplc="4CB40552">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25F44C4"/>
    <w:multiLevelType w:val="hybridMultilevel"/>
    <w:tmpl w:val="8B3E3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52BD73A0"/>
    <w:multiLevelType w:val="hybridMultilevel"/>
    <w:tmpl w:val="D38678D4"/>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52E85789"/>
    <w:multiLevelType w:val="hybridMultilevel"/>
    <w:tmpl w:val="F99C6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52FF42F3"/>
    <w:multiLevelType w:val="hybridMultilevel"/>
    <w:tmpl w:val="4CF84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53AB1C22"/>
    <w:multiLevelType w:val="hybridMultilevel"/>
    <w:tmpl w:val="0B203E82"/>
    <w:lvl w:ilvl="0" w:tplc="610C960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53E125DC"/>
    <w:multiLevelType w:val="hybridMultilevel"/>
    <w:tmpl w:val="68CE166E"/>
    <w:lvl w:ilvl="0" w:tplc="E6E8049E">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4E06FA1"/>
    <w:multiLevelType w:val="hybridMultilevel"/>
    <w:tmpl w:val="FA1837AC"/>
    <w:lvl w:ilvl="0" w:tplc="0CD00BB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5502052C"/>
    <w:multiLevelType w:val="hybridMultilevel"/>
    <w:tmpl w:val="0FF2F28A"/>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55030A20"/>
    <w:multiLevelType w:val="hybridMultilevel"/>
    <w:tmpl w:val="89A63514"/>
    <w:lvl w:ilvl="0" w:tplc="CEA8918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5196425"/>
    <w:multiLevelType w:val="hybridMultilevel"/>
    <w:tmpl w:val="EF9E2C40"/>
    <w:lvl w:ilvl="0" w:tplc="AC4A003A">
      <w:start w:val="1"/>
      <w:numFmt w:val="arabicAbjad"/>
      <w:suff w:val="space"/>
      <w:lvlText w:val="%1."/>
      <w:lvlJc w:val="left"/>
      <w:pPr>
        <w:ind w:left="0" w:firstLine="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58A5D52"/>
    <w:multiLevelType w:val="hybridMultilevel"/>
    <w:tmpl w:val="983A752C"/>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5F86167"/>
    <w:multiLevelType w:val="hybridMultilevel"/>
    <w:tmpl w:val="22D81CB8"/>
    <w:lvl w:ilvl="0" w:tplc="009C9864">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6345771"/>
    <w:multiLevelType w:val="hybridMultilevel"/>
    <w:tmpl w:val="C4B03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5795402C"/>
    <w:multiLevelType w:val="hybridMultilevel"/>
    <w:tmpl w:val="6A640B3A"/>
    <w:lvl w:ilvl="0" w:tplc="0618469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7A352F4"/>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87A77A6"/>
    <w:multiLevelType w:val="hybridMultilevel"/>
    <w:tmpl w:val="4B9ADA86"/>
    <w:lvl w:ilvl="0" w:tplc="DE5C199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8824B31"/>
    <w:multiLevelType w:val="hybridMultilevel"/>
    <w:tmpl w:val="5790AA74"/>
    <w:lvl w:ilvl="0" w:tplc="9CF61EB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8D24564"/>
    <w:multiLevelType w:val="hybridMultilevel"/>
    <w:tmpl w:val="AD3A048C"/>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94F74E9"/>
    <w:multiLevelType w:val="hybridMultilevel"/>
    <w:tmpl w:val="C7C21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597B075C"/>
    <w:multiLevelType w:val="hybridMultilevel"/>
    <w:tmpl w:val="2EA4B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59B710AB"/>
    <w:multiLevelType w:val="hybridMultilevel"/>
    <w:tmpl w:val="5CD265BA"/>
    <w:lvl w:ilvl="0" w:tplc="25EC13F8">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9BB15C7"/>
    <w:multiLevelType w:val="hybridMultilevel"/>
    <w:tmpl w:val="4ED00CC4"/>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9E32DC6"/>
    <w:multiLevelType w:val="hybridMultilevel"/>
    <w:tmpl w:val="EA4AC8B2"/>
    <w:lvl w:ilvl="0" w:tplc="F23C7E22">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A8D099C"/>
    <w:multiLevelType w:val="hybridMultilevel"/>
    <w:tmpl w:val="99C6ABDE"/>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AC57E18"/>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B0931F3"/>
    <w:multiLevelType w:val="hybridMultilevel"/>
    <w:tmpl w:val="DFF68586"/>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C370371"/>
    <w:multiLevelType w:val="hybridMultilevel"/>
    <w:tmpl w:val="96666BEE"/>
    <w:lvl w:ilvl="0" w:tplc="F4A0402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C7D751A"/>
    <w:multiLevelType w:val="hybridMultilevel"/>
    <w:tmpl w:val="730AB462"/>
    <w:lvl w:ilvl="0" w:tplc="94C61B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C851FD4"/>
    <w:multiLevelType w:val="hybridMultilevel"/>
    <w:tmpl w:val="7D42A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5CAC7ECD"/>
    <w:multiLevelType w:val="hybridMultilevel"/>
    <w:tmpl w:val="FE3ABE7A"/>
    <w:lvl w:ilvl="0" w:tplc="CA56F83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CFD151E"/>
    <w:multiLevelType w:val="hybridMultilevel"/>
    <w:tmpl w:val="A134ED4C"/>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D1772AF"/>
    <w:multiLevelType w:val="hybridMultilevel"/>
    <w:tmpl w:val="F03CDA80"/>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D8E68B3"/>
    <w:multiLevelType w:val="hybridMultilevel"/>
    <w:tmpl w:val="CB368838"/>
    <w:lvl w:ilvl="0" w:tplc="6F907D3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DA95FA0"/>
    <w:multiLevelType w:val="hybridMultilevel"/>
    <w:tmpl w:val="54F81A18"/>
    <w:lvl w:ilvl="0" w:tplc="88442DD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E3F6815"/>
    <w:multiLevelType w:val="hybridMultilevel"/>
    <w:tmpl w:val="543E2380"/>
    <w:lvl w:ilvl="0" w:tplc="4C0A793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E930AFD"/>
    <w:multiLevelType w:val="hybridMultilevel"/>
    <w:tmpl w:val="6270F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5EA1155A"/>
    <w:multiLevelType w:val="hybridMultilevel"/>
    <w:tmpl w:val="1100A1F6"/>
    <w:lvl w:ilvl="0" w:tplc="D056E81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EA94BF7"/>
    <w:multiLevelType w:val="hybridMultilevel"/>
    <w:tmpl w:val="32F085C6"/>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EAB0D4A"/>
    <w:multiLevelType w:val="hybridMultilevel"/>
    <w:tmpl w:val="537AF7D6"/>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EBB7C64"/>
    <w:multiLevelType w:val="hybridMultilevel"/>
    <w:tmpl w:val="BF28D40A"/>
    <w:lvl w:ilvl="0" w:tplc="3AE6E12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ECD3849"/>
    <w:multiLevelType w:val="hybridMultilevel"/>
    <w:tmpl w:val="CD1683F4"/>
    <w:lvl w:ilvl="0" w:tplc="D0420DD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EDA2895"/>
    <w:multiLevelType w:val="hybridMultilevel"/>
    <w:tmpl w:val="1CAE865A"/>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FF16CEE"/>
    <w:multiLevelType w:val="hybridMultilevel"/>
    <w:tmpl w:val="0262E6A0"/>
    <w:lvl w:ilvl="0" w:tplc="5394D86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029583C"/>
    <w:multiLevelType w:val="hybridMultilevel"/>
    <w:tmpl w:val="8294EE9E"/>
    <w:lvl w:ilvl="0" w:tplc="B0A8B424">
      <w:start w:val="1"/>
      <w:numFmt w:val="arabicAbjad"/>
      <w:lvlText w:val="%1."/>
      <w:lvlJc w:val="left"/>
      <w:pPr>
        <w:ind w:left="360" w:hanging="360"/>
      </w:pPr>
      <w:rPr>
        <w:rFonts w:hint="default"/>
        <w:b/>
        <w:bCs/>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0415993"/>
    <w:multiLevelType w:val="hybridMultilevel"/>
    <w:tmpl w:val="A538DC66"/>
    <w:lvl w:ilvl="0" w:tplc="CB92570E">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05573EF"/>
    <w:multiLevelType w:val="hybridMultilevel"/>
    <w:tmpl w:val="1E52A722"/>
    <w:lvl w:ilvl="0" w:tplc="4168826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08216CD"/>
    <w:multiLevelType w:val="hybridMultilevel"/>
    <w:tmpl w:val="C38ED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60DD40A4"/>
    <w:multiLevelType w:val="hybridMultilevel"/>
    <w:tmpl w:val="0ECE672A"/>
    <w:lvl w:ilvl="0" w:tplc="1680733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60E32FFE"/>
    <w:multiLevelType w:val="hybridMultilevel"/>
    <w:tmpl w:val="AFF02868"/>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2A23918"/>
    <w:multiLevelType w:val="hybridMultilevel"/>
    <w:tmpl w:val="6B54D3FA"/>
    <w:lvl w:ilvl="0" w:tplc="9CE20B5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2CE5103"/>
    <w:multiLevelType w:val="hybridMultilevel"/>
    <w:tmpl w:val="2FC4BD20"/>
    <w:lvl w:ilvl="0" w:tplc="0AD0110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30503C3"/>
    <w:multiLevelType w:val="hybridMultilevel"/>
    <w:tmpl w:val="FF923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6334194F"/>
    <w:multiLevelType w:val="hybridMultilevel"/>
    <w:tmpl w:val="35BCE0DA"/>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638E09E0"/>
    <w:multiLevelType w:val="hybridMultilevel"/>
    <w:tmpl w:val="67885B82"/>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40264ED"/>
    <w:multiLevelType w:val="hybridMultilevel"/>
    <w:tmpl w:val="63E82D08"/>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49B52E0"/>
    <w:multiLevelType w:val="hybridMultilevel"/>
    <w:tmpl w:val="CB44A12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5357B9C"/>
    <w:multiLevelType w:val="hybridMultilevel"/>
    <w:tmpl w:val="BF525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2" w15:restartNumberingAfterBreak="0">
    <w:nsid w:val="6593018C"/>
    <w:multiLevelType w:val="hybridMultilevel"/>
    <w:tmpl w:val="96666BEE"/>
    <w:lvl w:ilvl="0" w:tplc="F4A0402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661B6200"/>
    <w:multiLevelType w:val="hybridMultilevel"/>
    <w:tmpl w:val="FE628AC4"/>
    <w:lvl w:ilvl="0" w:tplc="064CFDA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4" w15:restartNumberingAfterBreak="0">
    <w:nsid w:val="664F36DB"/>
    <w:multiLevelType w:val="hybridMultilevel"/>
    <w:tmpl w:val="27DEEECC"/>
    <w:lvl w:ilvl="0" w:tplc="CF044974">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65C1568"/>
    <w:multiLevelType w:val="hybridMultilevel"/>
    <w:tmpl w:val="F66C43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671C726C"/>
    <w:multiLevelType w:val="hybridMultilevel"/>
    <w:tmpl w:val="172C34C6"/>
    <w:lvl w:ilvl="0" w:tplc="EEFE374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67834C32"/>
    <w:multiLevelType w:val="hybridMultilevel"/>
    <w:tmpl w:val="B582CD36"/>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7835D4F"/>
    <w:multiLevelType w:val="hybridMultilevel"/>
    <w:tmpl w:val="B6FC8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67A907C3"/>
    <w:multiLevelType w:val="hybridMultilevel"/>
    <w:tmpl w:val="03BCA86A"/>
    <w:lvl w:ilvl="0" w:tplc="641AC07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67D64DBA"/>
    <w:multiLevelType w:val="hybridMultilevel"/>
    <w:tmpl w:val="593E174C"/>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8CD529C"/>
    <w:multiLevelType w:val="hybridMultilevel"/>
    <w:tmpl w:val="8370F5A0"/>
    <w:lvl w:ilvl="0" w:tplc="A28A206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8E30DF7"/>
    <w:multiLevelType w:val="hybridMultilevel"/>
    <w:tmpl w:val="D63C49D0"/>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9094165"/>
    <w:multiLevelType w:val="hybridMultilevel"/>
    <w:tmpl w:val="5A3AEE2A"/>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9344CC8"/>
    <w:multiLevelType w:val="hybridMultilevel"/>
    <w:tmpl w:val="3EC8F804"/>
    <w:lvl w:ilvl="0" w:tplc="327E8ED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9E3707A"/>
    <w:multiLevelType w:val="hybridMultilevel"/>
    <w:tmpl w:val="2698007A"/>
    <w:lvl w:ilvl="0" w:tplc="AC2223A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9FE0AFB"/>
    <w:multiLevelType w:val="hybridMultilevel"/>
    <w:tmpl w:val="CBD8CCA8"/>
    <w:lvl w:ilvl="0" w:tplc="E8EAFB0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B4456B1"/>
    <w:multiLevelType w:val="hybridMultilevel"/>
    <w:tmpl w:val="16563CB8"/>
    <w:lvl w:ilvl="0" w:tplc="B3EACB1E">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B5E4D0D"/>
    <w:multiLevelType w:val="hybridMultilevel"/>
    <w:tmpl w:val="1DF46C72"/>
    <w:lvl w:ilvl="0" w:tplc="BC081E76">
      <w:start w:val="1"/>
      <w:numFmt w:val="arabicAbjad"/>
      <w:lvlText w:val="%1."/>
      <w:lvlJc w:val="left"/>
      <w:pPr>
        <w:ind w:left="360" w:hanging="360"/>
      </w:pPr>
      <w:rPr>
        <w:rFonts w:hint="default"/>
        <w:b/>
        <w:bCs/>
        <w:lang w:val="en-US"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6B723B2B"/>
    <w:multiLevelType w:val="hybridMultilevel"/>
    <w:tmpl w:val="125A82D2"/>
    <w:lvl w:ilvl="0" w:tplc="19BEE350">
      <w:start w:val="1"/>
      <w:numFmt w:val="arabicAbjad"/>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BAC7BC9"/>
    <w:multiLevelType w:val="hybridMultilevel"/>
    <w:tmpl w:val="5E02FAE4"/>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C60641F"/>
    <w:multiLevelType w:val="hybridMultilevel"/>
    <w:tmpl w:val="2DB6E756"/>
    <w:lvl w:ilvl="0" w:tplc="D2685E62">
      <w:start w:val="1"/>
      <w:numFmt w:val="arabicAbjad"/>
      <w:suff w:val="space"/>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C781294"/>
    <w:multiLevelType w:val="hybridMultilevel"/>
    <w:tmpl w:val="8E783016"/>
    <w:lvl w:ilvl="0" w:tplc="45B005A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CCF10C4"/>
    <w:multiLevelType w:val="hybridMultilevel"/>
    <w:tmpl w:val="C5C24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4" w15:restartNumberingAfterBreak="0">
    <w:nsid w:val="6CD275C9"/>
    <w:multiLevelType w:val="hybridMultilevel"/>
    <w:tmpl w:val="CFE40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5" w15:restartNumberingAfterBreak="0">
    <w:nsid w:val="6DAE68BA"/>
    <w:multiLevelType w:val="hybridMultilevel"/>
    <w:tmpl w:val="D5884564"/>
    <w:lvl w:ilvl="0" w:tplc="938AA4A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E396309"/>
    <w:multiLevelType w:val="hybridMultilevel"/>
    <w:tmpl w:val="3CF4BE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7" w15:restartNumberingAfterBreak="0">
    <w:nsid w:val="6E3F2A83"/>
    <w:multiLevelType w:val="hybridMultilevel"/>
    <w:tmpl w:val="CEECF2BE"/>
    <w:lvl w:ilvl="0" w:tplc="1618200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6E515682"/>
    <w:multiLevelType w:val="hybridMultilevel"/>
    <w:tmpl w:val="0B0AC128"/>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6E7D098F"/>
    <w:multiLevelType w:val="hybridMultilevel"/>
    <w:tmpl w:val="D3340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15:restartNumberingAfterBreak="0">
    <w:nsid w:val="6E962CCB"/>
    <w:multiLevelType w:val="hybridMultilevel"/>
    <w:tmpl w:val="D2F83044"/>
    <w:lvl w:ilvl="0" w:tplc="E5F471D2">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6EA613DB"/>
    <w:multiLevelType w:val="hybridMultilevel"/>
    <w:tmpl w:val="AD284FF8"/>
    <w:lvl w:ilvl="0" w:tplc="5CBABC5C">
      <w:start w:val="1"/>
      <w:numFmt w:val="arabicAbjad"/>
      <w:suff w:val="space"/>
      <w:lvlText w:val="%1-"/>
      <w:lvlJc w:val="left"/>
      <w:pPr>
        <w:ind w:left="0" w:firstLine="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6EDC43E0"/>
    <w:multiLevelType w:val="hybridMultilevel"/>
    <w:tmpl w:val="80B086CE"/>
    <w:lvl w:ilvl="0" w:tplc="3144894E">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EDE7CE9"/>
    <w:multiLevelType w:val="hybridMultilevel"/>
    <w:tmpl w:val="A3881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4" w15:restartNumberingAfterBreak="0">
    <w:nsid w:val="6F184248"/>
    <w:multiLevelType w:val="hybridMultilevel"/>
    <w:tmpl w:val="04B602DE"/>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F6D7C03"/>
    <w:multiLevelType w:val="hybridMultilevel"/>
    <w:tmpl w:val="C2FE1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15:restartNumberingAfterBreak="0">
    <w:nsid w:val="711C1452"/>
    <w:multiLevelType w:val="hybridMultilevel"/>
    <w:tmpl w:val="6C36C6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7" w15:restartNumberingAfterBreak="0">
    <w:nsid w:val="722C4D93"/>
    <w:multiLevelType w:val="hybridMultilevel"/>
    <w:tmpl w:val="90EE64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8" w15:restartNumberingAfterBreak="0">
    <w:nsid w:val="72AF6AC6"/>
    <w:multiLevelType w:val="hybridMultilevel"/>
    <w:tmpl w:val="3238F26E"/>
    <w:lvl w:ilvl="0" w:tplc="19C03D1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2EB5FEB"/>
    <w:multiLevelType w:val="hybridMultilevel"/>
    <w:tmpl w:val="E9B8DD7A"/>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317798F"/>
    <w:multiLevelType w:val="hybridMultilevel"/>
    <w:tmpl w:val="25742572"/>
    <w:lvl w:ilvl="0" w:tplc="FF5E638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37D44A1"/>
    <w:multiLevelType w:val="hybridMultilevel"/>
    <w:tmpl w:val="16D65D26"/>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3F015A3"/>
    <w:multiLevelType w:val="hybridMultilevel"/>
    <w:tmpl w:val="700E5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741D4336"/>
    <w:multiLevelType w:val="hybridMultilevel"/>
    <w:tmpl w:val="70C0E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4" w15:restartNumberingAfterBreak="0">
    <w:nsid w:val="7479247D"/>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4D55C26"/>
    <w:multiLevelType w:val="hybridMultilevel"/>
    <w:tmpl w:val="AFF02868"/>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5602B9D"/>
    <w:multiLevelType w:val="hybridMultilevel"/>
    <w:tmpl w:val="BE0C72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15:restartNumberingAfterBreak="0">
    <w:nsid w:val="758000E0"/>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59222E5"/>
    <w:multiLevelType w:val="hybridMultilevel"/>
    <w:tmpl w:val="2A5C8560"/>
    <w:lvl w:ilvl="0" w:tplc="36D601D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5A641E4"/>
    <w:multiLevelType w:val="hybridMultilevel"/>
    <w:tmpl w:val="09EE5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0" w15:restartNumberingAfterBreak="0">
    <w:nsid w:val="75D77C24"/>
    <w:multiLevelType w:val="hybridMultilevel"/>
    <w:tmpl w:val="6B4A4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1" w15:restartNumberingAfterBreak="0">
    <w:nsid w:val="765973C4"/>
    <w:multiLevelType w:val="hybridMultilevel"/>
    <w:tmpl w:val="352EACCA"/>
    <w:lvl w:ilvl="0" w:tplc="5BDC964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6ED3605"/>
    <w:multiLevelType w:val="hybridMultilevel"/>
    <w:tmpl w:val="766A5CA0"/>
    <w:lvl w:ilvl="0" w:tplc="D4CA0044">
      <w:start w:val="1"/>
      <w:numFmt w:val="arabicAbjad"/>
      <w:suff w:val="space"/>
      <w:lvlText w:val="%1."/>
      <w:lvlJc w:val="left"/>
      <w:pPr>
        <w:ind w:left="0" w:firstLine="0"/>
      </w:pPr>
      <w:rPr>
        <w:rFonts w:hint="default"/>
        <w:b/>
        <w:bCs/>
      </w:rPr>
    </w:lvl>
    <w:lvl w:ilvl="1" w:tplc="6428A9CA">
      <w:numFmt w:val="bullet"/>
      <w:lvlText w:val="•"/>
      <w:lvlJc w:val="left"/>
      <w:pPr>
        <w:ind w:left="1800" w:hanging="720"/>
      </w:pPr>
      <w:rPr>
        <w:rFonts w:ascii="Traditional Arabic" w:eastAsiaTheme="minorHAnsi" w:hAnsi="Traditional Arabic" w:cs="Traditional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7346546"/>
    <w:multiLevelType w:val="hybridMultilevel"/>
    <w:tmpl w:val="79065FA0"/>
    <w:lvl w:ilvl="0" w:tplc="0C12716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77346CF"/>
    <w:multiLevelType w:val="hybridMultilevel"/>
    <w:tmpl w:val="83364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15:restartNumberingAfterBreak="0">
    <w:nsid w:val="78FD49E7"/>
    <w:multiLevelType w:val="hybridMultilevel"/>
    <w:tmpl w:val="5210AC9A"/>
    <w:lvl w:ilvl="0" w:tplc="FC32B09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957542F"/>
    <w:multiLevelType w:val="hybridMultilevel"/>
    <w:tmpl w:val="A530D1B0"/>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9A618A3"/>
    <w:multiLevelType w:val="hybridMultilevel"/>
    <w:tmpl w:val="AC944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8" w15:restartNumberingAfterBreak="0">
    <w:nsid w:val="7A7534A2"/>
    <w:multiLevelType w:val="hybridMultilevel"/>
    <w:tmpl w:val="6F60500C"/>
    <w:lvl w:ilvl="0" w:tplc="4972250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A7B25F3"/>
    <w:multiLevelType w:val="hybridMultilevel"/>
    <w:tmpl w:val="0DE8C7B4"/>
    <w:lvl w:ilvl="0" w:tplc="030E779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AB304EE"/>
    <w:multiLevelType w:val="hybridMultilevel"/>
    <w:tmpl w:val="A8288ABC"/>
    <w:lvl w:ilvl="0" w:tplc="F9BAE69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BCD381D"/>
    <w:multiLevelType w:val="hybridMultilevel"/>
    <w:tmpl w:val="BAA26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15:restartNumberingAfterBreak="0">
    <w:nsid w:val="7BD31EBC"/>
    <w:multiLevelType w:val="hybridMultilevel"/>
    <w:tmpl w:val="32B46FEA"/>
    <w:lvl w:ilvl="0" w:tplc="FA0C58A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C4C3057"/>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C825435"/>
    <w:multiLevelType w:val="hybridMultilevel"/>
    <w:tmpl w:val="96360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5" w15:restartNumberingAfterBreak="0">
    <w:nsid w:val="7CED5C8A"/>
    <w:multiLevelType w:val="hybridMultilevel"/>
    <w:tmpl w:val="DC0E96F2"/>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D1C687A"/>
    <w:multiLevelType w:val="hybridMultilevel"/>
    <w:tmpl w:val="B04E3976"/>
    <w:lvl w:ilvl="0" w:tplc="EBD84C34">
      <w:start w:val="1"/>
      <w:numFmt w:val="arabicAbjad"/>
      <w:lvlText w:val="%1."/>
      <w:lvlJc w:val="left"/>
      <w:pPr>
        <w:ind w:left="360" w:hanging="360"/>
      </w:pPr>
      <w:rPr>
        <w:rFonts w:ascii="Traditional Arabic" w:hAnsi="Traditional Arabic" w:cs="Traditional Arabic" w:hint="default"/>
        <w:b/>
        <w:bCs/>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E305C79"/>
    <w:multiLevelType w:val="hybridMultilevel"/>
    <w:tmpl w:val="FBD0F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8" w15:restartNumberingAfterBreak="0">
    <w:nsid w:val="7EFB493E"/>
    <w:multiLevelType w:val="hybridMultilevel"/>
    <w:tmpl w:val="4A1A5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9" w15:restartNumberingAfterBreak="0">
    <w:nsid w:val="7F471DC5"/>
    <w:multiLevelType w:val="hybridMultilevel"/>
    <w:tmpl w:val="6A7CAA08"/>
    <w:lvl w:ilvl="0" w:tplc="9578BAF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FD60013"/>
    <w:multiLevelType w:val="hybridMultilevel"/>
    <w:tmpl w:val="38965D86"/>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FDB4D70"/>
    <w:multiLevelType w:val="hybridMultilevel"/>
    <w:tmpl w:val="946A3FA6"/>
    <w:lvl w:ilvl="0" w:tplc="45BC9FC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8"/>
  </w:num>
  <w:num w:numId="2">
    <w:abstractNumId w:val="318"/>
  </w:num>
  <w:num w:numId="3">
    <w:abstractNumId w:val="76"/>
  </w:num>
  <w:num w:numId="4">
    <w:abstractNumId w:val="240"/>
  </w:num>
  <w:num w:numId="5">
    <w:abstractNumId w:val="6"/>
  </w:num>
  <w:num w:numId="6">
    <w:abstractNumId w:val="367"/>
  </w:num>
  <w:num w:numId="7">
    <w:abstractNumId w:val="313"/>
  </w:num>
  <w:num w:numId="8">
    <w:abstractNumId w:val="131"/>
  </w:num>
  <w:num w:numId="9">
    <w:abstractNumId w:val="357"/>
  </w:num>
  <w:num w:numId="10">
    <w:abstractNumId w:val="10"/>
  </w:num>
  <w:num w:numId="11">
    <w:abstractNumId w:val="23"/>
  </w:num>
  <w:num w:numId="12">
    <w:abstractNumId w:val="157"/>
  </w:num>
  <w:num w:numId="13">
    <w:abstractNumId w:val="154"/>
  </w:num>
  <w:num w:numId="14">
    <w:abstractNumId w:val="231"/>
  </w:num>
  <w:num w:numId="15">
    <w:abstractNumId w:val="103"/>
  </w:num>
  <w:num w:numId="16">
    <w:abstractNumId w:val="337"/>
  </w:num>
  <w:num w:numId="17">
    <w:abstractNumId w:val="315"/>
  </w:num>
  <w:num w:numId="18">
    <w:abstractNumId w:val="184"/>
  </w:num>
  <w:num w:numId="19">
    <w:abstractNumId w:val="280"/>
  </w:num>
  <w:num w:numId="20">
    <w:abstractNumId w:val="63"/>
  </w:num>
  <w:num w:numId="21">
    <w:abstractNumId w:val="237"/>
  </w:num>
  <w:num w:numId="22">
    <w:abstractNumId w:val="212"/>
  </w:num>
  <w:num w:numId="23">
    <w:abstractNumId w:val="319"/>
  </w:num>
  <w:num w:numId="24">
    <w:abstractNumId w:val="368"/>
  </w:num>
  <w:num w:numId="25">
    <w:abstractNumId w:val="70"/>
  </w:num>
  <w:num w:numId="26">
    <w:abstractNumId w:val="205"/>
  </w:num>
  <w:num w:numId="27">
    <w:abstractNumId w:val="83"/>
  </w:num>
  <w:num w:numId="28">
    <w:abstractNumId w:val="110"/>
  </w:num>
  <w:num w:numId="29">
    <w:abstractNumId w:val="66"/>
  </w:num>
  <w:num w:numId="30">
    <w:abstractNumId w:val="316"/>
  </w:num>
  <w:num w:numId="31">
    <w:abstractNumId w:val="111"/>
  </w:num>
  <w:num w:numId="32">
    <w:abstractNumId w:val="133"/>
  </w:num>
  <w:num w:numId="33">
    <w:abstractNumId w:val="35"/>
  </w:num>
  <w:num w:numId="34">
    <w:abstractNumId w:val="107"/>
  </w:num>
  <w:num w:numId="35">
    <w:abstractNumId w:val="168"/>
  </w:num>
  <w:num w:numId="36">
    <w:abstractNumId w:val="82"/>
  </w:num>
  <w:num w:numId="37">
    <w:abstractNumId w:val="311"/>
  </w:num>
  <w:num w:numId="38">
    <w:abstractNumId w:val="11"/>
  </w:num>
  <w:num w:numId="39">
    <w:abstractNumId w:val="153"/>
  </w:num>
  <w:num w:numId="40">
    <w:abstractNumId w:val="2"/>
  </w:num>
  <w:num w:numId="41">
    <w:abstractNumId w:val="352"/>
  </w:num>
  <w:num w:numId="42">
    <w:abstractNumId w:val="115"/>
  </w:num>
  <w:num w:numId="43">
    <w:abstractNumId w:val="43"/>
  </w:num>
  <w:num w:numId="44">
    <w:abstractNumId w:val="125"/>
  </w:num>
  <w:num w:numId="45">
    <w:abstractNumId w:val="327"/>
  </w:num>
  <w:num w:numId="46">
    <w:abstractNumId w:val="51"/>
  </w:num>
  <w:num w:numId="47">
    <w:abstractNumId w:val="283"/>
  </w:num>
  <w:num w:numId="48">
    <w:abstractNumId w:val="140"/>
  </w:num>
  <w:num w:numId="49">
    <w:abstractNumId w:val="60"/>
  </w:num>
  <w:num w:numId="50">
    <w:abstractNumId w:val="287"/>
  </w:num>
  <w:num w:numId="51">
    <w:abstractNumId w:val="122"/>
  </w:num>
  <w:num w:numId="52">
    <w:abstractNumId w:val="305"/>
  </w:num>
  <w:num w:numId="53">
    <w:abstractNumId w:val="14"/>
  </w:num>
  <w:num w:numId="54">
    <w:abstractNumId w:val="244"/>
  </w:num>
  <w:num w:numId="55">
    <w:abstractNumId w:val="226"/>
  </w:num>
  <w:num w:numId="56">
    <w:abstractNumId w:val="249"/>
  </w:num>
  <w:num w:numId="57">
    <w:abstractNumId w:val="303"/>
  </w:num>
  <w:num w:numId="58">
    <w:abstractNumId w:val="190"/>
  </w:num>
  <w:num w:numId="59">
    <w:abstractNumId w:val="94"/>
  </w:num>
  <w:num w:numId="60">
    <w:abstractNumId w:val="285"/>
  </w:num>
  <w:num w:numId="61">
    <w:abstractNumId w:val="263"/>
  </w:num>
  <w:num w:numId="62">
    <w:abstractNumId w:val="286"/>
  </w:num>
  <w:num w:numId="63">
    <w:abstractNumId w:val="264"/>
  </w:num>
  <w:num w:numId="64">
    <w:abstractNumId w:val="149"/>
  </w:num>
  <w:num w:numId="65">
    <w:abstractNumId w:val="158"/>
  </w:num>
  <w:num w:numId="66">
    <w:abstractNumId w:val="209"/>
  </w:num>
  <w:num w:numId="67">
    <w:abstractNumId w:val="253"/>
  </w:num>
  <w:num w:numId="68">
    <w:abstractNumId w:val="348"/>
  </w:num>
  <w:num w:numId="69">
    <w:abstractNumId w:val="232"/>
  </w:num>
  <w:num w:numId="70">
    <w:abstractNumId w:val="292"/>
  </w:num>
  <w:num w:numId="71">
    <w:abstractNumId w:val="307"/>
  </w:num>
  <w:num w:numId="72">
    <w:abstractNumId w:val="87"/>
  </w:num>
  <w:num w:numId="73">
    <w:abstractNumId w:val="225"/>
  </w:num>
  <w:num w:numId="74">
    <w:abstractNumId w:val="321"/>
  </w:num>
  <w:num w:numId="75">
    <w:abstractNumId w:val="136"/>
  </w:num>
  <w:num w:numId="76">
    <w:abstractNumId w:val="328"/>
  </w:num>
  <w:num w:numId="77">
    <w:abstractNumId w:val="298"/>
  </w:num>
  <w:num w:numId="78">
    <w:abstractNumId w:val="128"/>
  </w:num>
  <w:num w:numId="79">
    <w:abstractNumId w:val="171"/>
  </w:num>
  <w:num w:numId="80">
    <w:abstractNumId w:val="364"/>
  </w:num>
  <w:num w:numId="81">
    <w:abstractNumId w:val="117"/>
  </w:num>
  <w:num w:numId="82">
    <w:abstractNumId w:val="69"/>
  </w:num>
  <w:num w:numId="83">
    <w:abstractNumId w:val="36"/>
  </w:num>
  <w:num w:numId="84">
    <w:abstractNumId w:val="246"/>
  </w:num>
  <w:num w:numId="85">
    <w:abstractNumId w:val="271"/>
  </w:num>
  <w:num w:numId="86">
    <w:abstractNumId w:val="235"/>
  </w:num>
  <w:num w:numId="87">
    <w:abstractNumId w:val="198"/>
  </w:num>
  <w:num w:numId="88">
    <w:abstractNumId w:val="52"/>
  </w:num>
  <w:num w:numId="89">
    <w:abstractNumId w:val="308"/>
  </w:num>
  <w:num w:numId="90">
    <w:abstractNumId w:val="204"/>
  </w:num>
  <w:num w:numId="91">
    <w:abstractNumId w:val="230"/>
  </w:num>
  <w:num w:numId="92">
    <w:abstractNumId w:val="127"/>
  </w:num>
  <w:num w:numId="93">
    <w:abstractNumId w:val="196"/>
  </w:num>
  <w:num w:numId="94">
    <w:abstractNumId w:val="274"/>
  </w:num>
  <w:num w:numId="95">
    <w:abstractNumId w:val="248"/>
  </w:num>
  <w:num w:numId="96">
    <w:abstractNumId w:val="73"/>
  </w:num>
  <w:num w:numId="97">
    <w:abstractNumId w:val="295"/>
  </w:num>
  <w:num w:numId="98">
    <w:abstractNumId w:val="211"/>
  </w:num>
  <w:num w:numId="99">
    <w:abstractNumId w:val="106"/>
  </w:num>
  <w:num w:numId="100">
    <w:abstractNumId w:val="0"/>
  </w:num>
  <w:num w:numId="101">
    <w:abstractNumId w:val="290"/>
  </w:num>
  <w:num w:numId="102">
    <w:abstractNumId w:val="75"/>
  </w:num>
  <w:num w:numId="103">
    <w:abstractNumId w:val="92"/>
  </w:num>
  <w:num w:numId="104">
    <w:abstractNumId w:val="203"/>
  </w:num>
  <w:num w:numId="105">
    <w:abstractNumId w:val="45"/>
  </w:num>
  <w:num w:numId="106">
    <w:abstractNumId w:val="351"/>
  </w:num>
  <w:num w:numId="107">
    <w:abstractNumId w:val="250"/>
  </w:num>
  <w:num w:numId="108">
    <w:abstractNumId w:val="54"/>
  </w:num>
  <w:num w:numId="109">
    <w:abstractNumId w:val="358"/>
  </w:num>
  <w:num w:numId="110">
    <w:abstractNumId w:val="37"/>
  </w:num>
  <w:num w:numId="111">
    <w:abstractNumId w:val="30"/>
  </w:num>
  <w:num w:numId="112">
    <w:abstractNumId w:val="78"/>
  </w:num>
  <w:num w:numId="113">
    <w:abstractNumId w:val="281"/>
  </w:num>
  <w:num w:numId="114">
    <w:abstractNumId w:val="227"/>
  </w:num>
  <w:num w:numId="115">
    <w:abstractNumId w:val="28"/>
  </w:num>
  <w:num w:numId="116">
    <w:abstractNumId w:val="325"/>
  </w:num>
  <w:num w:numId="117">
    <w:abstractNumId w:val="371"/>
  </w:num>
  <w:num w:numId="118">
    <w:abstractNumId w:val="369"/>
  </w:num>
  <w:num w:numId="119">
    <w:abstractNumId w:val="173"/>
  </w:num>
  <w:num w:numId="120">
    <w:abstractNumId w:val="68"/>
  </w:num>
  <w:num w:numId="121">
    <w:abstractNumId w:val="80"/>
  </w:num>
  <w:num w:numId="122">
    <w:abstractNumId w:val="195"/>
  </w:num>
  <w:num w:numId="123">
    <w:abstractNumId w:val="331"/>
  </w:num>
  <w:num w:numId="124">
    <w:abstractNumId w:val="18"/>
  </w:num>
  <w:num w:numId="125">
    <w:abstractNumId w:val="91"/>
  </w:num>
  <w:num w:numId="126">
    <w:abstractNumId w:val="252"/>
  </w:num>
  <w:num w:numId="127">
    <w:abstractNumId w:val="322"/>
  </w:num>
  <w:num w:numId="128">
    <w:abstractNumId w:val="42"/>
  </w:num>
  <w:num w:numId="129">
    <w:abstractNumId w:val="310"/>
  </w:num>
  <w:num w:numId="130">
    <w:abstractNumId w:val="282"/>
  </w:num>
  <w:num w:numId="131">
    <w:abstractNumId w:val="167"/>
  </w:num>
  <w:num w:numId="132">
    <w:abstractNumId w:val="172"/>
  </w:num>
  <w:num w:numId="133">
    <w:abstractNumId w:val="340"/>
  </w:num>
  <w:num w:numId="134">
    <w:abstractNumId w:val="139"/>
  </w:num>
  <w:num w:numId="135">
    <w:abstractNumId w:val="243"/>
  </w:num>
  <w:num w:numId="136">
    <w:abstractNumId w:val="97"/>
  </w:num>
  <w:num w:numId="137">
    <w:abstractNumId w:val="20"/>
  </w:num>
  <w:num w:numId="138">
    <w:abstractNumId w:val="41"/>
  </w:num>
  <w:num w:numId="139">
    <w:abstractNumId w:val="9"/>
  </w:num>
  <w:num w:numId="140">
    <w:abstractNumId w:val="116"/>
  </w:num>
  <w:num w:numId="141">
    <w:abstractNumId w:val="181"/>
  </w:num>
  <w:num w:numId="142">
    <w:abstractNumId w:val="182"/>
  </w:num>
  <w:num w:numId="143">
    <w:abstractNumId w:val="293"/>
  </w:num>
  <w:num w:numId="144">
    <w:abstractNumId w:val="299"/>
  </w:num>
  <w:num w:numId="145">
    <w:abstractNumId w:val="297"/>
  </w:num>
  <w:num w:numId="146">
    <w:abstractNumId w:val="64"/>
  </w:num>
  <w:num w:numId="147">
    <w:abstractNumId w:val="25"/>
  </w:num>
  <w:num w:numId="148">
    <w:abstractNumId w:val="247"/>
  </w:num>
  <w:num w:numId="149">
    <w:abstractNumId w:val="86"/>
  </w:num>
  <w:num w:numId="150">
    <w:abstractNumId w:val="270"/>
  </w:num>
  <w:num w:numId="151">
    <w:abstractNumId w:val="217"/>
  </w:num>
  <w:num w:numId="152">
    <w:abstractNumId w:val="296"/>
  </w:num>
  <w:num w:numId="153">
    <w:abstractNumId w:val="219"/>
  </w:num>
  <w:num w:numId="154">
    <w:abstractNumId w:val="215"/>
  </w:num>
  <w:num w:numId="155">
    <w:abstractNumId w:val="234"/>
  </w:num>
  <w:num w:numId="156">
    <w:abstractNumId w:val="254"/>
  </w:num>
  <w:num w:numId="157">
    <w:abstractNumId w:val="289"/>
  </w:num>
  <w:num w:numId="158">
    <w:abstractNumId w:val="245"/>
  </w:num>
  <w:num w:numId="159">
    <w:abstractNumId w:val="242"/>
  </w:num>
  <w:num w:numId="160">
    <w:abstractNumId w:val="166"/>
  </w:num>
  <w:num w:numId="161">
    <w:abstractNumId w:val="214"/>
  </w:num>
  <w:num w:numId="162">
    <w:abstractNumId w:val="206"/>
  </w:num>
  <w:num w:numId="163">
    <w:abstractNumId w:val="16"/>
  </w:num>
  <w:num w:numId="164">
    <w:abstractNumId w:val="40"/>
  </w:num>
  <w:num w:numId="165">
    <w:abstractNumId w:val="143"/>
  </w:num>
  <w:num w:numId="166">
    <w:abstractNumId w:val="366"/>
  </w:num>
  <w:num w:numId="167">
    <w:abstractNumId w:val="49"/>
  </w:num>
  <w:num w:numId="168">
    <w:abstractNumId w:val="361"/>
  </w:num>
  <w:num w:numId="169">
    <w:abstractNumId w:val="258"/>
  </w:num>
  <w:num w:numId="170">
    <w:abstractNumId w:val="113"/>
  </w:num>
  <w:num w:numId="171">
    <w:abstractNumId w:val="81"/>
  </w:num>
  <w:num w:numId="172">
    <w:abstractNumId w:val="159"/>
  </w:num>
  <w:num w:numId="173">
    <w:abstractNumId w:val="360"/>
  </w:num>
  <w:num w:numId="174">
    <w:abstractNumId w:val="55"/>
  </w:num>
  <w:num w:numId="175">
    <w:abstractNumId w:val="34"/>
  </w:num>
  <w:num w:numId="176">
    <w:abstractNumId w:val="123"/>
  </w:num>
  <w:num w:numId="177">
    <w:abstractNumId w:val="96"/>
  </w:num>
  <w:num w:numId="178">
    <w:abstractNumId w:val="341"/>
  </w:num>
  <w:num w:numId="179">
    <w:abstractNumId w:val="134"/>
  </w:num>
  <w:num w:numId="180">
    <w:abstractNumId w:val="197"/>
  </w:num>
  <w:num w:numId="181">
    <w:abstractNumId w:val="335"/>
  </w:num>
  <w:num w:numId="182">
    <w:abstractNumId w:val="90"/>
  </w:num>
  <w:num w:numId="183">
    <w:abstractNumId w:val="156"/>
  </w:num>
  <w:num w:numId="184">
    <w:abstractNumId w:val="85"/>
  </w:num>
  <w:num w:numId="185">
    <w:abstractNumId w:val="192"/>
  </w:num>
  <w:num w:numId="186">
    <w:abstractNumId w:val="180"/>
  </w:num>
  <w:num w:numId="187">
    <w:abstractNumId w:val="224"/>
  </w:num>
  <w:num w:numId="188">
    <w:abstractNumId w:val="19"/>
  </w:num>
  <w:num w:numId="189">
    <w:abstractNumId w:val="194"/>
  </w:num>
  <w:num w:numId="190">
    <w:abstractNumId w:val="189"/>
  </w:num>
  <w:num w:numId="191">
    <w:abstractNumId w:val="223"/>
  </w:num>
  <w:num w:numId="192">
    <w:abstractNumId w:val="174"/>
  </w:num>
  <w:num w:numId="193">
    <w:abstractNumId w:val="177"/>
  </w:num>
  <w:num w:numId="194">
    <w:abstractNumId w:val="261"/>
  </w:num>
  <w:num w:numId="195">
    <w:abstractNumId w:val="155"/>
  </w:num>
  <w:num w:numId="196">
    <w:abstractNumId w:val="294"/>
  </w:num>
  <w:num w:numId="197">
    <w:abstractNumId w:val="221"/>
  </w:num>
  <w:num w:numId="198">
    <w:abstractNumId w:val="329"/>
  </w:num>
  <w:num w:numId="199">
    <w:abstractNumId w:val="363"/>
  </w:num>
  <w:num w:numId="200">
    <w:abstractNumId w:val="333"/>
  </w:num>
  <w:num w:numId="201">
    <w:abstractNumId w:val="72"/>
  </w:num>
  <w:num w:numId="202">
    <w:abstractNumId w:val="130"/>
  </w:num>
  <w:num w:numId="203">
    <w:abstractNumId w:val="5"/>
  </w:num>
  <w:num w:numId="204">
    <w:abstractNumId w:val="279"/>
  </w:num>
  <w:num w:numId="205">
    <w:abstractNumId w:val="343"/>
  </w:num>
  <w:num w:numId="206">
    <w:abstractNumId w:val="162"/>
  </w:num>
  <w:num w:numId="207">
    <w:abstractNumId w:val="353"/>
  </w:num>
  <w:num w:numId="208">
    <w:abstractNumId w:val="1"/>
  </w:num>
  <w:num w:numId="209">
    <w:abstractNumId w:val="151"/>
  </w:num>
  <w:num w:numId="210">
    <w:abstractNumId w:val="100"/>
  </w:num>
  <w:num w:numId="211">
    <w:abstractNumId w:val="176"/>
  </w:num>
  <w:num w:numId="212">
    <w:abstractNumId w:val="129"/>
  </w:num>
  <w:num w:numId="213">
    <w:abstractNumId w:val="267"/>
  </w:num>
  <w:num w:numId="214">
    <w:abstractNumId w:val="338"/>
  </w:num>
  <w:num w:numId="215">
    <w:abstractNumId w:val="124"/>
  </w:num>
  <w:num w:numId="216">
    <w:abstractNumId w:val="332"/>
  </w:num>
  <w:num w:numId="217">
    <w:abstractNumId w:val="135"/>
  </w:num>
  <w:num w:numId="218">
    <w:abstractNumId w:val="200"/>
  </w:num>
  <w:num w:numId="219">
    <w:abstractNumId w:val="266"/>
  </w:num>
  <w:num w:numId="220">
    <w:abstractNumId w:val="355"/>
  </w:num>
  <w:num w:numId="221">
    <w:abstractNumId w:val="251"/>
  </w:num>
  <w:num w:numId="222">
    <w:abstractNumId w:val="118"/>
  </w:num>
  <w:num w:numId="223">
    <w:abstractNumId w:val="126"/>
  </w:num>
  <w:num w:numId="224">
    <w:abstractNumId w:val="301"/>
  </w:num>
  <w:num w:numId="225">
    <w:abstractNumId w:val="26"/>
  </w:num>
  <w:num w:numId="226">
    <w:abstractNumId w:val="150"/>
  </w:num>
  <w:num w:numId="227">
    <w:abstractNumId w:val="306"/>
  </w:num>
  <w:num w:numId="228">
    <w:abstractNumId w:val="257"/>
  </w:num>
  <w:num w:numId="229">
    <w:abstractNumId w:val="141"/>
  </w:num>
  <w:num w:numId="230">
    <w:abstractNumId w:val="8"/>
  </w:num>
  <w:num w:numId="231">
    <w:abstractNumId w:val="142"/>
  </w:num>
  <w:num w:numId="232">
    <w:abstractNumId w:val="7"/>
  </w:num>
  <w:num w:numId="233">
    <w:abstractNumId w:val="89"/>
  </w:num>
  <w:num w:numId="234">
    <w:abstractNumId w:val="187"/>
  </w:num>
  <w:num w:numId="235">
    <w:abstractNumId w:val="44"/>
  </w:num>
  <w:num w:numId="236">
    <w:abstractNumId w:val="317"/>
  </w:num>
  <w:num w:numId="237">
    <w:abstractNumId w:val="33"/>
  </w:num>
  <w:num w:numId="238">
    <w:abstractNumId w:val="336"/>
  </w:num>
  <w:num w:numId="239">
    <w:abstractNumId w:val="312"/>
  </w:num>
  <w:num w:numId="240">
    <w:abstractNumId w:val="320"/>
  </w:num>
  <w:num w:numId="241">
    <w:abstractNumId w:val="121"/>
  </w:num>
  <w:num w:numId="242">
    <w:abstractNumId w:val="169"/>
  </w:num>
  <w:num w:numId="243">
    <w:abstractNumId w:val="147"/>
  </w:num>
  <w:num w:numId="244">
    <w:abstractNumId w:val="220"/>
  </w:num>
  <w:num w:numId="245">
    <w:abstractNumId w:val="74"/>
  </w:num>
  <w:num w:numId="246">
    <w:abstractNumId w:val="59"/>
  </w:num>
  <w:num w:numId="247">
    <w:abstractNumId w:val="3"/>
  </w:num>
  <w:num w:numId="248">
    <w:abstractNumId w:val="161"/>
  </w:num>
  <w:num w:numId="249">
    <w:abstractNumId w:val="323"/>
  </w:num>
  <w:num w:numId="250">
    <w:abstractNumId w:val="27"/>
  </w:num>
  <w:num w:numId="251">
    <w:abstractNumId w:val="29"/>
  </w:num>
  <w:num w:numId="252">
    <w:abstractNumId w:val="228"/>
  </w:num>
  <w:num w:numId="253">
    <w:abstractNumId w:val="77"/>
  </w:num>
  <w:num w:numId="254">
    <w:abstractNumId w:val="79"/>
  </w:num>
  <w:num w:numId="255">
    <w:abstractNumId w:val="350"/>
  </w:num>
  <w:num w:numId="256">
    <w:abstractNumId w:val="61"/>
  </w:num>
  <w:num w:numId="257">
    <w:abstractNumId w:val="239"/>
  </w:num>
  <w:num w:numId="258">
    <w:abstractNumId w:val="32"/>
  </w:num>
  <w:num w:numId="259">
    <w:abstractNumId w:val="346"/>
  </w:num>
  <w:num w:numId="260">
    <w:abstractNumId w:val="163"/>
  </w:num>
  <w:num w:numId="261">
    <w:abstractNumId w:val="185"/>
  </w:num>
  <w:num w:numId="262">
    <w:abstractNumId w:val="260"/>
  </w:num>
  <w:num w:numId="263">
    <w:abstractNumId w:val="222"/>
  </w:num>
  <w:num w:numId="264">
    <w:abstractNumId w:val="170"/>
  </w:num>
  <w:num w:numId="265">
    <w:abstractNumId w:val="241"/>
  </w:num>
  <w:num w:numId="266">
    <w:abstractNumId w:val="15"/>
  </w:num>
  <w:num w:numId="267">
    <w:abstractNumId w:val="339"/>
  </w:num>
  <w:num w:numId="268">
    <w:abstractNumId w:val="349"/>
  </w:num>
  <w:num w:numId="269">
    <w:abstractNumId w:val="95"/>
  </w:num>
  <w:num w:numId="270">
    <w:abstractNumId w:val="309"/>
  </w:num>
  <w:num w:numId="271">
    <w:abstractNumId w:val="265"/>
  </w:num>
  <w:num w:numId="272">
    <w:abstractNumId w:val="102"/>
  </w:num>
  <w:num w:numId="273">
    <w:abstractNumId w:val="58"/>
  </w:num>
  <w:num w:numId="274">
    <w:abstractNumId w:val="13"/>
  </w:num>
  <w:num w:numId="275">
    <w:abstractNumId w:val="191"/>
  </w:num>
  <w:num w:numId="276">
    <w:abstractNumId w:val="356"/>
  </w:num>
  <w:num w:numId="277">
    <w:abstractNumId w:val="330"/>
  </w:num>
  <w:num w:numId="278">
    <w:abstractNumId w:val="38"/>
  </w:num>
  <w:num w:numId="279">
    <w:abstractNumId w:val="229"/>
  </w:num>
  <w:num w:numId="280">
    <w:abstractNumId w:val="272"/>
  </w:num>
  <w:num w:numId="281">
    <w:abstractNumId w:val="277"/>
  </w:num>
  <w:num w:numId="282">
    <w:abstractNumId w:val="262"/>
  </w:num>
  <w:num w:numId="283">
    <w:abstractNumId w:val="275"/>
  </w:num>
  <w:num w:numId="284">
    <w:abstractNumId w:val="236"/>
  </w:num>
  <w:num w:numId="285">
    <w:abstractNumId w:val="22"/>
  </w:num>
  <w:num w:numId="286">
    <w:abstractNumId w:val="148"/>
  </w:num>
  <w:num w:numId="287">
    <w:abstractNumId w:val="178"/>
  </w:num>
  <w:num w:numId="288">
    <w:abstractNumId w:val="21"/>
  </w:num>
  <w:num w:numId="289">
    <w:abstractNumId w:val="304"/>
  </w:num>
  <w:num w:numId="290">
    <w:abstractNumId w:val="255"/>
  </w:num>
  <w:num w:numId="291">
    <w:abstractNumId w:val="314"/>
  </w:num>
  <w:num w:numId="292">
    <w:abstractNumId w:val="276"/>
  </w:num>
  <w:num w:numId="293">
    <w:abstractNumId w:val="324"/>
  </w:num>
  <w:num w:numId="294">
    <w:abstractNumId w:val="216"/>
  </w:num>
  <w:num w:numId="295">
    <w:abstractNumId w:val="164"/>
  </w:num>
  <w:num w:numId="296">
    <w:abstractNumId w:val="120"/>
  </w:num>
  <w:num w:numId="297">
    <w:abstractNumId w:val="326"/>
  </w:num>
  <w:num w:numId="298">
    <w:abstractNumId w:val="213"/>
  </w:num>
  <w:num w:numId="299">
    <w:abstractNumId w:val="207"/>
  </w:num>
  <w:num w:numId="300">
    <w:abstractNumId w:val="50"/>
  </w:num>
  <w:num w:numId="301">
    <w:abstractNumId w:val="291"/>
  </w:num>
  <w:num w:numId="302">
    <w:abstractNumId w:val="98"/>
  </w:num>
  <w:num w:numId="303">
    <w:abstractNumId w:val="233"/>
  </w:num>
  <w:num w:numId="304">
    <w:abstractNumId w:val="208"/>
  </w:num>
  <w:num w:numId="305">
    <w:abstractNumId w:val="238"/>
  </w:num>
  <w:num w:numId="306">
    <w:abstractNumId w:val="334"/>
  </w:num>
  <w:num w:numId="307">
    <w:abstractNumId w:val="112"/>
  </w:num>
  <w:num w:numId="308">
    <w:abstractNumId w:val="56"/>
  </w:num>
  <w:num w:numId="309">
    <w:abstractNumId w:val="4"/>
  </w:num>
  <w:num w:numId="310">
    <w:abstractNumId w:val="359"/>
  </w:num>
  <w:num w:numId="311">
    <w:abstractNumId w:val="365"/>
  </w:num>
  <w:num w:numId="312">
    <w:abstractNumId w:val="183"/>
  </w:num>
  <w:num w:numId="313">
    <w:abstractNumId w:val="256"/>
  </w:num>
  <w:num w:numId="314">
    <w:abstractNumId w:val="175"/>
  </w:num>
  <w:num w:numId="315">
    <w:abstractNumId w:val="268"/>
  </w:num>
  <w:num w:numId="316">
    <w:abstractNumId w:val="160"/>
  </w:num>
  <w:num w:numId="317">
    <w:abstractNumId w:val="137"/>
  </w:num>
  <w:num w:numId="318">
    <w:abstractNumId w:val="300"/>
  </w:num>
  <w:num w:numId="319">
    <w:abstractNumId w:val="99"/>
  </w:num>
  <w:num w:numId="320">
    <w:abstractNumId w:val="370"/>
  </w:num>
  <w:num w:numId="321">
    <w:abstractNumId w:val="199"/>
  </w:num>
  <w:num w:numId="322">
    <w:abstractNumId w:val="53"/>
  </w:num>
  <w:num w:numId="323">
    <w:abstractNumId w:val="109"/>
  </w:num>
  <w:num w:numId="324">
    <w:abstractNumId w:val="105"/>
  </w:num>
  <w:num w:numId="325">
    <w:abstractNumId w:val="93"/>
  </w:num>
  <w:num w:numId="326">
    <w:abstractNumId w:val="218"/>
  </w:num>
  <w:num w:numId="327">
    <w:abstractNumId w:val="46"/>
  </w:num>
  <w:num w:numId="328">
    <w:abstractNumId w:val="12"/>
  </w:num>
  <w:num w:numId="329">
    <w:abstractNumId w:val="138"/>
  </w:num>
  <w:num w:numId="330">
    <w:abstractNumId w:val="71"/>
  </w:num>
  <w:num w:numId="331">
    <w:abstractNumId w:val="145"/>
  </w:num>
  <w:num w:numId="332">
    <w:abstractNumId w:val="342"/>
  </w:num>
  <w:num w:numId="333">
    <w:abstractNumId w:val="273"/>
  </w:num>
  <w:num w:numId="334">
    <w:abstractNumId w:val="31"/>
  </w:num>
  <w:num w:numId="335">
    <w:abstractNumId w:val="188"/>
  </w:num>
  <w:num w:numId="336">
    <w:abstractNumId w:val="186"/>
  </w:num>
  <w:num w:numId="337">
    <w:abstractNumId w:val="65"/>
  </w:num>
  <w:num w:numId="338">
    <w:abstractNumId w:val="39"/>
  </w:num>
  <w:num w:numId="339">
    <w:abstractNumId w:val="284"/>
  </w:num>
  <w:num w:numId="340">
    <w:abstractNumId w:val="302"/>
  </w:num>
  <w:num w:numId="341">
    <w:abstractNumId w:val="269"/>
  </w:num>
  <w:num w:numId="342">
    <w:abstractNumId w:val="202"/>
  </w:num>
  <w:num w:numId="343">
    <w:abstractNumId w:val="108"/>
  </w:num>
  <w:num w:numId="344">
    <w:abstractNumId w:val="201"/>
  </w:num>
  <w:num w:numId="345">
    <w:abstractNumId w:val="47"/>
  </w:num>
  <w:num w:numId="346">
    <w:abstractNumId w:val="144"/>
  </w:num>
  <w:num w:numId="347">
    <w:abstractNumId w:val="210"/>
  </w:num>
  <w:num w:numId="348">
    <w:abstractNumId w:val="152"/>
  </w:num>
  <w:num w:numId="349">
    <w:abstractNumId w:val="344"/>
  </w:num>
  <w:num w:numId="350">
    <w:abstractNumId w:val="48"/>
  </w:num>
  <w:num w:numId="351">
    <w:abstractNumId w:val="57"/>
  </w:num>
  <w:num w:numId="352">
    <w:abstractNumId w:val="104"/>
  </w:num>
  <w:num w:numId="353">
    <w:abstractNumId w:val="84"/>
  </w:num>
  <w:num w:numId="354">
    <w:abstractNumId w:val="345"/>
  </w:num>
  <w:num w:numId="355">
    <w:abstractNumId w:val="347"/>
  </w:num>
  <w:num w:numId="356">
    <w:abstractNumId w:val="193"/>
  </w:num>
  <w:num w:numId="357">
    <w:abstractNumId w:val="165"/>
  </w:num>
  <w:num w:numId="358">
    <w:abstractNumId w:val="362"/>
  </w:num>
  <w:num w:numId="359">
    <w:abstractNumId w:val="259"/>
  </w:num>
  <w:num w:numId="360">
    <w:abstractNumId w:val="62"/>
  </w:num>
  <w:num w:numId="361">
    <w:abstractNumId w:val="101"/>
  </w:num>
  <w:num w:numId="362">
    <w:abstractNumId w:val="114"/>
  </w:num>
  <w:num w:numId="363">
    <w:abstractNumId w:val="24"/>
  </w:num>
  <w:num w:numId="364">
    <w:abstractNumId w:val="119"/>
  </w:num>
  <w:num w:numId="365">
    <w:abstractNumId w:val="278"/>
  </w:num>
  <w:num w:numId="366">
    <w:abstractNumId w:val="179"/>
  </w:num>
  <w:num w:numId="367">
    <w:abstractNumId w:val="17"/>
  </w:num>
  <w:num w:numId="368">
    <w:abstractNumId w:val="146"/>
  </w:num>
  <w:num w:numId="369">
    <w:abstractNumId w:val="132"/>
  </w:num>
  <w:num w:numId="370">
    <w:abstractNumId w:val="288"/>
  </w:num>
  <w:num w:numId="371">
    <w:abstractNumId w:val="354"/>
  </w:num>
  <w:num w:numId="372">
    <w:abstractNumId w:val="67"/>
  </w:num>
  <w:numIdMacAtCleanup w:val="3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F69"/>
    <w:rsid w:val="000009E6"/>
    <w:rsid w:val="000034A7"/>
    <w:rsid w:val="000034DA"/>
    <w:rsid w:val="0000429C"/>
    <w:rsid w:val="000044C1"/>
    <w:rsid w:val="00005063"/>
    <w:rsid w:val="00014DE1"/>
    <w:rsid w:val="00021407"/>
    <w:rsid w:val="0002447A"/>
    <w:rsid w:val="0002452F"/>
    <w:rsid w:val="000309E9"/>
    <w:rsid w:val="00035878"/>
    <w:rsid w:val="00037F8F"/>
    <w:rsid w:val="00044B5E"/>
    <w:rsid w:val="00055B4A"/>
    <w:rsid w:val="00057A8D"/>
    <w:rsid w:val="00063385"/>
    <w:rsid w:val="0006368F"/>
    <w:rsid w:val="00063922"/>
    <w:rsid w:val="00066A3F"/>
    <w:rsid w:val="000715B3"/>
    <w:rsid w:val="00071790"/>
    <w:rsid w:val="00071C01"/>
    <w:rsid w:val="000733E0"/>
    <w:rsid w:val="00080724"/>
    <w:rsid w:val="00081B28"/>
    <w:rsid w:val="0008373E"/>
    <w:rsid w:val="00085E04"/>
    <w:rsid w:val="00094614"/>
    <w:rsid w:val="000B1C3B"/>
    <w:rsid w:val="000B2D0A"/>
    <w:rsid w:val="000B5C6B"/>
    <w:rsid w:val="000E05CB"/>
    <w:rsid w:val="000E5EAD"/>
    <w:rsid w:val="000E601F"/>
    <w:rsid w:val="000F4AB8"/>
    <w:rsid w:val="000F6D24"/>
    <w:rsid w:val="0010124C"/>
    <w:rsid w:val="00102C6D"/>
    <w:rsid w:val="00107F83"/>
    <w:rsid w:val="001148C5"/>
    <w:rsid w:val="00122F95"/>
    <w:rsid w:val="00132D2D"/>
    <w:rsid w:val="0013416E"/>
    <w:rsid w:val="001416A0"/>
    <w:rsid w:val="00151601"/>
    <w:rsid w:val="00152430"/>
    <w:rsid w:val="0015505D"/>
    <w:rsid w:val="0016478D"/>
    <w:rsid w:val="00171673"/>
    <w:rsid w:val="0017430E"/>
    <w:rsid w:val="001777D0"/>
    <w:rsid w:val="00181822"/>
    <w:rsid w:val="001A39F9"/>
    <w:rsid w:val="001C206B"/>
    <w:rsid w:val="001C5BAC"/>
    <w:rsid w:val="001C7F6B"/>
    <w:rsid w:val="001D784B"/>
    <w:rsid w:val="001E6EEF"/>
    <w:rsid w:val="001F5C43"/>
    <w:rsid w:val="002015B2"/>
    <w:rsid w:val="002063EB"/>
    <w:rsid w:val="00207410"/>
    <w:rsid w:val="002078FA"/>
    <w:rsid w:val="00211656"/>
    <w:rsid w:val="0021281F"/>
    <w:rsid w:val="00224F74"/>
    <w:rsid w:val="00230380"/>
    <w:rsid w:val="00233030"/>
    <w:rsid w:val="00236F76"/>
    <w:rsid w:val="0024032E"/>
    <w:rsid w:val="00245E81"/>
    <w:rsid w:val="00253E5B"/>
    <w:rsid w:val="00260FCA"/>
    <w:rsid w:val="00260FEC"/>
    <w:rsid w:val="00273A3C"/>
    <w:rsid w:val="002748D8"/>
    <w:rsid w:val="00274AE1"/>
    <w:rsid w:val="0027687B"/>
    <w:rsid w:val="00276C70"/>
    <w:rsid w:val="002A3785"/>
    <w:rsid w:val="002A7E2D"/>
    <w:rsid w:val="002C2B49"/>
    <w:rsid w:val="002C642D"/>
    <w:rsid w:val="002D0C20"/>
    <w:rsid w:val="002D72B5"/>
    <w:rsid w:val="002F1723"/>
    <w:rsid w:val="002F7692"/>
    <w:rsid w:val="00301A7A"/>
    <w:rsid w:val="003039F4"/>
    <w:rsid w:val="00312104"/>
    <w:rsid w:val="003149EC"/>
    <w:rsid w:val="00314E13"/>
    <w:rsid w:val="00316706"/>
    <w:rsid w:val="00336F69"/>
    <w:rsid w:val="0034236B"/>
    <w:rsid w:val="003449CA"/>
    <w:rsid w:val="00346310"/>
    <w:rsid w:val="003526EA"/>
    <w:rsid w:val="00353E5F"/>
    <w:rsid w:val="00354772"/>
    <w:rsid w:val="003622A6"/>
    <w:rsid w:val="00397D00"/>
    <w:rsid w:val="003C0B2D"/>
    <w:rsid w:val="003C28C2"/>
    <w:rsid w:val="003C5876"/>
    <w:rsid w:val="003D68D7"/>
    <w:rsid w:val="003D6BBB"/>
    <w:rsid w:val="003E0BB4"/>
    <w:rsid w:val="003F1891"/>
    <w:rsid w:val="003F3C8C"/>
    <w:rsid w:val="003F5839"/>
    <w:rsid w:val="004030BB"/>
    <w:rsid w:val="00404074"/>
    <w:rsid w:val="00412ABD"/>
    <w:rsid w:val="00413A6A"/>
    <w:rsid w:val="00413C7A"/>
    <w:rsid w:val="004216BD"/>
    <w:rsid w:val="00441529"/>
    <w:rsid w:val="00456C9D"/>
    <w:rsid w:val="00457CCA"/>
    <w:rsid w:val="004614DB"/>
    <w:rsid w:val="004641E0"/>
    <w:rsid w:val="00477CA3"/>
    <w:rsid w:val="00484474"/>
    <w:rsid w:val="004A7D1E"/>
    <w:rsid w:val="004B0641"/>
    <w:rsid w:val="004B5C75"/>
    <w:rsid w:val="004E1C6F"/>
    <w:rsid w:val="004E27DD"/>
    <w:rsid w:val="004E4A39"/>
    <w:rsid w:val="004E6204"/>
    <w:rsid w:val="004F129E"/>
    <w:rsid w:val="004F59A3"/>
    <w:rsid w:val="00515038"/>
    <w:rsid w:val="00525FCB"/>
    <w:rsid w:val="005350F2"/>
    <w:rsid w:val="005414DF"/>
    <w:rsid w:val="00546500"/>
    <w:rsid w:val="00553F96"/>
    <w:rsid w:val="00557EAE"/>
    <w:rsid w:val="005614BB"/>
    <w:rsid w:val="005638AB"/>
    <w:rsid w:val="00581ABC"/>
    <w:rsid w:val="00585F6C"/>
    <w:rsid w:val="00592385"/>
    <w:rsid w:val="00596458"/>
    <w:rsid w:val="005A09F4"/>
    <w:rsid w:val="005A1445"/>
    <w:rsid w:val="005A3D3D"/>
    <w:rsid w:val="005A55B7"/>
    <w:rsid w:val="005B0A51"/>
    <w:rsid w:val="005C0785"/>
    <w:rsid w:val="005C0B82"/>
    <w:rsid w:val="005C2E87"/>
    <w:rsid w:val="005C7C28"/>
    <w:rsid w:val="005D546F"/>
    <w:rsid w:val="005D7E9D"/>
    <w:rsid w:val="005E260B"/>
    <w:rsid w:val="005E693F"/>
    <w:rsid w:val="005F0705"/>
    <w:rsid w:val="005F1D6A"/>
    <w:rsid w:val="005F778A"/>
    <w:rsid w:val="00602C0E"/>
    <w:rsid w:val="00617FED"/>
    <w:rsid w:val="006238D3"/>
    <w:rsid w:val="00625481"/>
    <w:rsid w:val="00625616"/>
    <w:rsid w:val="0063287F"/>
    <w:rsid w:val="00632C04"/>
    <w:rsid w:val="00645362"/>
    <w:rsid w:val="00652692"/>
    <w:rsid w:val="00654235"/>
    <w:rsid w:val="00660232"/>
    <w:rsid w:val="00662F8A"/>
    <w:rsid w:val="00662FFF"/>
    <w:rsid w:val="00666424"/>
    <w:rsid w:val="00685E5C"/>
    <w:rsid w:val="006A1124"/>
    <w:rsid w:val="006A5D43"/>
    <w:rsid w:val="006B19DE"/>
    <w:rsid w:val="006B2DF3"/>
    <w:rsid w:val="006B5BBB"/>
    <w:rsid w:val="006B749A"/>
    <w:rsid w:val="006C0967"/>
    <w:rsid w:val="006C56BE"/>
    <w:rsid w:val="006C7105"/>
    <w:rsid w:val="006D4122"/>
    <w:rsid w:val="006E64FA"/>
    <w:rsid w:val="006F32A5"/>
    <w:rsid w:val="006F74E8"/>
    <w:rsid w:val="006F75C3"/>
    <w:rsid w:val="00701219"/>
    <w:rsid w:val="007022F1"/>
    <w:rsid w:val="007115AB"/>
    <w:rsid w:val="00713D14"/>
    <w:rsid w:val="00723D26"/>
    <w:rsid w:val="0073016F"/>
    <w:rsid w:val="00731CD9"/>
    <w:rsid w:val="00734F69"/>
    <w:rsid w:val="007435AE"/>
    <w:rsid w:val="007438AE"/>
    <w:rsid w:val="00744FF5"/>
    <w:rsid w:val="00746416"/>
    <w:rsid w:val="0075028D"/>
    <w:rsid w:val="00754C6E"/>
    <w:rsid w:val="00755EA0"/>
    <w:rsid w:val="00755FF6"/>
    <w:rsid w:val="00777C90"/>
    <w:rsid w:val="007826E7"/>
    <w:rsid w:val="0078278D"/>
    <w:rsid w:val="007A3BC5"/>
    <w:rsid w:val="007B0AE5"/>
    <w:rsid w:val="007B1A18"/>
    <w:rsid w:val="007B799F"/>
    <w:rsid w:val="007C3D8B"/>
    <w:rsid w:val="007C6994"/>
    <w:rsid w:val="007F4D1F"/>
    <w:rsid w:val="00807B5E"/>
    <w:rsid w:val="00811392"/>
    <w:rsid w:val="00812A7A"/>
    <w:rsid w:val="00814D4E"/>
    <w:rsid w:val="00822EBA"/>
    <w:rsid w:val="00832863"/>
    <w:rsid w:val="008336E1"/>
    <w:rsid w:val="00837DC3"/>
    <w:rsid w:val="008422CC"/>
    <w:rsid w:val="00842966"/>
    <w:rsid w:val="00853380"/>
    <w:rsid w:val="00890CE3"/>
    <w:rsid w:val="00893A0C"/>
    <w:rsid w:val="008A0615"/>
    <w:rsid w:val="008A7776"/>
    <w:rsid w:val="008B6448"/>
    <w:rsid w:val="008C60EB"/>
    <w:rsid w:val="008D0A2B"/>
    <w:rsid w:val="008D5D02"/>
    <w:rsid w:val="008E1C42"/>
    <w:rsid w:val="008E26ED"/>
    <w:rsid w:val="008E274C"/>
    <w:rsid w:val="008E70F9"/>
    <w:rsid w:val="00920C52"/>
    <w:rsid w:val="0092250B"/>
    <w:rsid w:val="0093782F"/>
    <w:rsid w:val="00940204"/>
    <w:rsid w:val="009448EF"/>
    <w:rsid w:val="00946385"/>
    <w:rsid w:val="009538C3"/>
    <w:rsid w:val="009538D7"/>
    <w:rsid w:val="00961A65"/>
    <w:rsid w:val="00967229"/>
    <w:rsid w:val="00970681"/>
    <w:rsid w:val="009772DF"/>
    <w:rsid w:val="00985CD0"/>
    <w:rsid w:val="00986922"/>
    <w:rsid w:val="009A329B"/>
    <w:rsid w:val="009A3BB7"/>
    <w:rsid w:val="009A6788"/>
    <w:rsid w:val="009A75DA"/>
    <w:rsid w:val="009C246F"/>
    <w:rsid w:val="009C29E7"/>
    <w:rsid w:val="009D40B0"/>
    <w:rsid w:val="009E3819"/>
    <w:rsid w:val="009E6C9A"/>
    <w:rsid w:val="009F1CE9"/>
    <w:rsid w:val="009F2101"/>
    <w:rsid w:val="00A062C5"/>
    <w:rsid w:val="00A145AD"/>
    <w:rsid w:val="00A17331"/>
    <w:rsid w:val="00A25E9D"/>
    <w:rsid w:val="00A27DA5"/>
    <w:rsid w:val="00A36550"/>
    <w:rsid w:val="00A56E71"/>
    <w:rsid w:val="00A61A13"/>
    <w:rsid w:val="00A67146"/>
    <w:rsid w:val="00A67FC5"/>
    <w:rsid w:val="00A766B7"/>
    <w:rsid w:val="00A834B0"/>
    <w:rsid w:val="00A90D53"/>
    <w:rsid w:val="00A935EC"/>
    <w:rsid w:val="00A961FF"/>
    <w:rsid w:val="00A97EAC"/>
    <w:rsid w:val="00AA03B5"/>
    <w:rsid w:val="00AB404D"/>
    <w:rsid w:val="00AB4D2A"/>
    <w:rsid w:val="00AC2655"/>
    <w:rsid w:val="00AC2E67"/>
    <w:rsid w:val="00AC412B"/>
    <w:rsid w:val="00AC718A"/>
    <w:rsid w:val="00AD481D"/>
    <w:rsid w:val="00AD699E"/>
    <w:rsid w:val="00AE7660"/>
    <w:rsid w:val="00B16564"/>
    <w:rsid w:val="00B177E9"/>
    <w:rsid w:val="00B3084E"/>
    <w:rsid w:val="00B4783F"/>
    <w:rsid w:val="00B5667C"/>
    <w:rsid w:val="00B72B2C"/>
    <w:rsid w:val="00B82B76"/>
    <w:rsid w:val="00BA1B71"/>
    <w:rsid w:val="00BA31C4"/>
    <w:rsid w:val="00BB0D2E"/>
    <w:rsid w:val="00BB431C"/>
    <w:rsid w:val="00BC5B4E"/>
    <w:rsid w:val="00BC6058"/>
    <w:rsid w:val="00BD3177"/>
    <w:rsid w:val="00BD4CE2"/>
    <w:rsid w:val="00BD7B56"/>
    <w:rsid w:val="00BE1FA7"/>
    <w:rsid w:val="00BE2DEC"/>
    <w:rsid w:val="00BE37F7"/>
    <w:rsid w:val="00BE5225"/>
    <w:rsid w:val="00BF58DA"/>
    <w:rsid w:val="00BF6A9A"/>
    <w:rsid w:val="00BF6B53"/>
    <w:rsid w:val="00C044E9"/>
    <w:rsid w:val="00C226C6"/>
    <w:rsid w:val="00C36336"/>
    <w:rsid w:val="00C42E54"/>
    <w:rsid w:val="00C54AAE"/>
    <w:rsid w:val="00C55D02"/>
    <w:rsid w:val="00C61945"/>
    <w:rsid w:val="00C654C5"/>
    <w:rsid w:val="00C675D8"/>
    <w:rsid w:val="00C71519"/>
    <w:rsid w:val="00C77B8F"/>
    <w:rsid w:val="00C8008A"/>
    <w:rsid w:val="00C826E6"/>
    <w:rsid w:val="00C83644"/>
    <w:rsid w:val="00C85B5D"/>
    <w:rsid w:val="00C93711"/>
    <w:rsid w:val="00C9666A"/>
    <w:rsid w:val="00CA39E2"/>
    <w:rsid w:val="00CB7758"/>
    <w:rsid w:val="00CB78A3"/>
    <w:rsid w:val="00CC2973"/>
    <w:rsid w:val="00CD1AF5"/>
    <w:rsid w:val="00CD6D2F"/>
    <w:rsid w:val="00CE0AFD"/>
    <w:rsid w:val="00CE7180"/>
    <w:rsid w:val="00CE7A83"/>
    <w:rsid w:val="00D11FC0"/>
    <w:rsid w:val="00D207AD"/>
    <w:rsid w:val="00D23E9A"/>
    <w:rsid w:val="00D24946"/>
    <w:rsid w:val="00D27598"/>
    <w:rsid w:val="00D353D8"/>
    <w:rsid w:val="00D358C8"/>
    <w:rsid w:val="00D36058"/>
    <w:rsid w:val="00D51FFB"/>
    <w:rsid w:val="00D529E5"/>
    <w:rsid w:val="00D61384"/>
    <w:rsid w:val="00D75ED9"/>
    <w:rsid w:val="00DB4241"/>
    <w:rsid w:val="00DC06AE"/>
    <w:rsid w:val="00DC58F3"/>
    <w:rsid w:val="00DC6CD7"/>
    <w:rsid w:val="00DD348A"/>
    <w:rsid w:val="00DD3967"/>
    <w:rsid w:val="00DE444B"/>
    <w:rsid w:val="00DE6114"/>
    <w:rsid w:val="00DE6D63"/>
    <w:rsid w:val="00DF39BD"/>
    <w:rsid w:val="00E01E0E"/>
    <w:rsid w:val="00E176F9"/>
    <w:rsid w:val="00E1786D"/>
    <w:rsid w:val="00E2079A"/>
    <w:rsid w:val="00E24628"/>
    <w:rsid w:val="00E27F3E"/>
    <w:rsid w:val="00E37809"/>
    <w:rsid w:val="00E45373"/>
    <w:rsid w:val="00E52D02"/>
    <w:rsid w:val="00E81F64"/>
    <w:rsid w:val="00E90622"/>
    <w:rsid w:val="00E93FAE"/>
    <w:rsid w:val="00EA41CE"/>
    <w:rsid w:val="00EB62B7"/>
    <w:rsid w:val="00ED1346"/>
    <w:rsid w:val="00ED46F3"/>
    <w:rsid w:val="00ED4901"/>
    <w:rsid w:val="00ED7FE4"/>
    <w:rsid w:val="00EE30B6"/>
    <w:rsid w:val="00EE5F52"/>
    <w:rsid w:val="00EF09B6"/>
    <w:rsid w:val="00EF1682"/>
    <w:rsid w:val="00EF4A14"/>
    <w:rsid w:val="00EF64E0"/>
    <w:rsid w:val="00F15400"/>
    <w:rsid w:val="00F30775"/>
    <w:rsid w:val="00F37F79"/>
    <w:rsid w:val="00F44A8F"/>
    <w:rsid w:val="00F45794"/>
    <w:rsid w:val="00F46AEE"/>
    <w:rsid w:val="00F56FCD"/>
    <w:rsid w:val="00F574CB"/>
    <w:rsid w:val="00F6758E"/>
    <w:rsid w:val="00F7252B"/>
    <w:rsid w:val="00F7252C"/>
    <w:rsid w:val="00F7690D"/>
    <w:rsid w:val="00F80725"/>
    <w:rsid w:val="00F81688"/>
    <w:rsid w:val="00F8213D"/>
    <w:rsid w:val="00F83DB7"/>
    <w:rsid w:val="00F8431F"/>
    <w:rsid w:val="00F9240C"/>
    <w:rsid w:val="00F97654"/>
    <w:rsid w:val="00FB16B3"/>
    <w:rsid w:val="00FC05A0"/>
    <w:rsid w:val="00FC3F1B"/>
    <w:rsid w:val="00FD3EF5"/>
    <w:rsid w:val="00FD622A"/>
    <w:rsid w:val="00FE6D1B"/>
    <w:rsid w:val="00FF2D95"/>
    <w:rsid w:val="00FF44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A883"/>
  <w15:docId w15:val="{32E3F38A-C236-4072-A975-36DF8CE0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6F69"/>
    <w:pPr>
      <w:bidi/>
      <w:spacing w:after="0" w:line="240" w:lineRule="auto"/>
    </w:pPr>
    <w:rPr>
      <w:rFonts w:ascii="Times New Roman" w:eastAsia="Calibri" w:hAnsi="Times New Roman" w:cs="Times New Roman"/>
      <w:sz w:val="24"/>
      <w:szCs w:val="24"/>
      <w:lang w:eastAsia="zh-CN" w:bidi="ar-E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F69"/>
    <w:pPr>
      <w:ind w:left="720"/>
      <w:contextualSpacing/>
    </w:pPr>
  </w:style>
  <w:style w:type="character" w:styleId="a4">
    <w:name w:val="annotation reference"/>
    <w:uiPriority w:val="99"/>
    <w:rsid w:val="000F6D24"/>
    <w:rPr>
      <w:sz w:val="16"/>
      <w:szCs w:val="16"/>
    </w:rPr>
  </w:style>
  <w:style w:type="paragraph" w:styleId="a5">
    <w:name w:val="Balloon Text"/>
    <w:basedOn w:val="a"/>
    <w:link w:val="Char"/>
    <w:uiPriority w:val="99"/>
    <w:semiHidden/>
    <w:unhideWhenUsed/>
    <w:rsid w:val="000F6D24"/>
    <w:rPr>
      <w:rFonts w:ascii="Tahoma" w:hAnsi="Tahoma" w:cs="Tahoma"/>
      <w:sz w:val="18"/>
      <w:szCs w:val="18"/>
    </w:rPr>
  </w:style>
  <w:style w:type="character" w:customStyle="1" w:styleId="Char">
    <w:name w:val="نص في بالون Char"/>
    <w:basedOn w:val="a0"/>
    <w:link w:val="a5"/>
    <w:uiPriority w:val="99"/>
    <w:semiHidden/>
    <w:rsid w:val="000F6D24"/>
    <w:rPr>
      <w:rFonts w:ascii="Tahoma" w:eastAsia="Calibri" w:hAnsi="Tahoma" w:cs="Tahoma"/>
      <w:sz w:val="18"/>
      <w:szCs w:val="18"/>
      <w:lang w:eastAsia="zh-CN" w:bidi="ar-EG"/>
    </w:rPr>
  </w:style>
  <w:style w:type="paragraph" w:styleId="a6">
    <w:name w:val="header"/>
    <w:basedOn w:val="a"/>
    <w:link w:val="Char0"/>
    <w:uiPriority w:val="99"/>
    <w:unhideWhenUsed/>
    <w:rsid w:val="000F6D24"/>
    <w:pPr>
      <w:tabs>
        <w:tab w:val="center" w:pos="4153"/>
        <w:tab w:val="right" w:pos="8306"/>
      </w:tabs>
    </w:pPr>
    <w:rPr>
      <w:rFonts w:asciiTheme="minorHAnsi" w:eastAsiaTheme="minorHAnsi" w:hAnsiTheme="minorHAnsi" w:cstheme="minorBidi"/>
      <w:sz w:val="22"/>
      <w:szCs w:val="22"/>
      <w:lang w:eastAsia="en-US" w:bidi="ar-SA"/>
    </w:rPr>
  </w:style>
  <w:style w:type="character" w:customStyle="1" w:styleId="Char0">
    <w:name w:val="رأس الصفحة Char"/>
    <w:basedOn w:val="a0"/>
    <w:link w:val="a6"/>
    <w:uiPriority w:val="99"/>
    <w:rsid w:val="000F6D24"/>
  </w:style>
  <w:style w:type="paragraph" w:styleId="a7">
    <w:name w:val="footer"/>
    <w:basedOn w:val="a"/>
    <w:link w:val="Char1"/>
    <w:uiPriority w:val="99"/>
    <w:unhideWhenUsed/>
    <w:rsid w:val="000F6D24"/>
    <w:pPr>
      <w:tabs>
        <w:tab w:val="center" w:pos="4153"/>
        <w:tab w:val="right" w:pos="8306"/>
      </w:tabs>
    </w:pPr>
    <w:rPr>
      <w:rFonts w:asciiTheme="minorHAnsi" w:eastAsiaTheme="minorHAnsi" w:hAnsiTheme="minorHAnsi" w:cstheme="minorBidi"/>
      <w:sz w:val="22"/>
      <w:szCs w:val="22"/>
      <w:lang w:eastAsia="en-US" w:bidi="ar-SA"/>
    </w:rPr>
  </w:style>
  <w:style w:type="character" w:customStyle="1" w:styleId="Char1">
    <w:name w:val="تذييل الصفحة Char"/>
    <w:basedOn w:val="a0"/>
    <w:link w:val="a7"/>
    <w:uiPriority w:val="99"/>
    <w:rsid w:val="000F6D24"/>
  </w:style>
  <w:style w:type="paragraph" w:styleId="a8">
    <w:name w:val="annotation text"/>
    <w:basedOn w:val="a"/>
    <w:link w:val="Char2"/>
    <w:uiPriority w:val="99"/>
    <w:unhideWhenUsed/>
    <w:rsid w:val="007438AE"/>
    <w:pPr>
      <w:spacing w:after="200"/>
    </w:pPr>
    <w:rPr>
      <w:rFonts w:asciiTheme="minorHAnsi" w:eastAsiaTheme="minorHAnsi" w:hAnsiTheme="minorHAnsi" w:cstheme="minorBidi"/>
      <w:sz w:val="20"/>
      <w:szCs w:val="20"/>
      <w:lang w:eastAsia="en-US" w:bidi="ar-SA"/>
    </w:rPr>
  </w:style>
  <w:style w:type="character" w:customStyle="1" w:styleId="Char2">
    <w:name w:val="نص تعليق Char"/>
    <w:basedOn w:val="a0"/>
    <w:link w:val="a8"/>
    <w:uiPriority w:val="99"/>
    <w:rsid w:val="007438AE"/>
    <w:rPr>
      <w:sz w:val="20"/>
      <w:szCs w:val="20"/>
    </w:rPr>
  </w:style>
  <w:style w:type="paragraph" w:styleId="a9">
    <w:name w:val="Subtitle"/>
    <w:basedOn w:val="a"/>
    <w:next w:val="a"/>
    <w:link w:val="Char3"/>
    <w:qFormat/>
    <w:rsid w:val="007438AE"/>
    <w:pPr>
      <w:spacing w:after="60"/>
      <w:jc w:val="center"/>
      <w:outlineLvl w:val="1"/>
    </w:pPr>
    <w:rPr>
      <w:rFonts w:ascii="Cambria" w:eastAsia="Times New Roman" w:hAnsi="Cambria"/>
      <w:lang w:eastAsia="en-US" w:bidi="ar-SA"/>
    </w:rPr>
  </w:style>
  <w:style w:type="character" w:customStyle="1" w:styleId="Char3">
    <w:name w:val="عنوان فرعي Char"/>
    <w:basedOn w:val="a0"/>
    <w:link w:val="a9"/>
    <w:rsid w:val="007438AE"/>
    <w:rPr>
      <w:rFonts w:ascii="Cambria" w:eastAsia="Times New Roman" w:hAnsi="Cambria" w:cs="Times New Roman"/>
      <w:sz w:val="24"/>
      <w:szCs w:val="24"/>
    </w:rPr>
  </w:style>
  <w:style w:type="character" w:styleId="aa">
    <w:name w:val="Emphasis"/>
    <w:qFormat/>
    <w:rsid w:val="0017430E"/>
    <w:rPr>
      <w:i/>
      <w:iCs/>
    </w:rPr>
  </w:style>
  <w:style w:type="paragraph" w:styleId="ab">
    <w:name w:val="Normal (Web)"/>
    <w:basedOn w:val="a"/>
    <w:uiPriority w:val="99"/>
    <w:unhideWhenUsed/>
    <w:rsid w:val="009F1CE9"/>
    <w:pPr>
      <w:bidi w:val="0"/>
      <w:spacing w:before="100" w:beforeAutospacing="1" w:after="100" w:afterAutospacing="1"/>
    </w:pPr>
    <w:rPr>
      <w:rFonts w:eastAsia="Times New Roman"/>
      <w:lang w:eastAsia="en-US" w:bidi="ar-SA"/>
    </w:rPr>
  </w:style>
  <w:style w:type="paragraph" w:styleId="ac">
    <w:name w:val="annotation subject"/>
    <w:basedOn w:val="a8"/>
    <w:next w:val="a8"/>
    <w:link w:val="Char4"/>
    <w:uiPriority w:val="99"/>
    <w:semiHidden/>
    <w:unhideWhenUsed/>
    <w:rsid w:val="009F1CE9"/>
    <w:pPr>
      <w:spacing w:line="276" w:lineRule="auto"/>
    </w:pPr>
    <w:rPr>
      <w:rFonts w:ascii="Calibri" w:eastAsia="Calibri" w:hAnsi="Calibri" w:cs="Arial"/>
      <w:b/>
      <w:bCs/>
    </w:rPr>
  </w:style>
  <w:style w:type="character" w:customStyle="1" w:styleId="Char4">
    <w:name w:val="موضوع تعليق Char"/>
    <w:basedOn w:val="Char2"/>
    <w:link w:val="ac"/>
    <w:uiPriority w:val="99"/>
    <w:semiHidden/>
    <w:rsid w:val="009F1CE9"/>
    <w:rPr>
      <w:rFonts w:ascii="Calibri" w:eastAsia="Calibri" w:hAnsi="Calibri" w:cs="Arial"/>
      <w:b/>
      <w:bCs/>
      <w:sz w:val="20"/>
      <w:szCs w:val="20"/>
    </w:rPr>
  </w:style>
  <w:style w:type="table" w:styleId="ad">
    <w:name w:val="Table Grid"/>
    <w:basedOn w:val="a1"/>
    <w:uiPriority w:val="39"/>
    <w:rsid w:val="009F1CE9"/>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جدول عادي 11"/>
    <w:basedOn w:val="a1"/>
    <w:uiPriority w:val="41"/>
    <w:rsid w:val="009F1CE9"/>
    <w:pPr>
      <w:spacing w:after="0" w:line="240" w:lineRule="auto"/>
    </w:pPr>
    <w:rPr>
      <w:rFonts w:ascii="Calibri" w:eastAsia="Calibri" w:hAnsi="Calibri" w:cs="Ari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
    <w:name w:val="No List1"/>
    <w:next w:val="a2"/>
    <w:semiHidden/>
    <w:unhideWhenUsed/>
    <w:rsid w:val="009F1CE9"/>
  </w:style>
  <w:style w:type="character" w:styleId="ae">
    <w:name w:val="page number"/>
    <w:rsid w:val="009F1CE9"/>
  </w:style>
  <w:style w:type="character" w:styleId="af">
    <w:name w:val="Subtle Emphasis"/>
    <w:uiPriority w:val="19"/>
    <w:qFormat/>
    <w:rsid w:val="002D72B5"/>
    <w:rPr>
      <w:i/>
      <w:iCs/>
      <w:color w:val="404040"/>
    </w:rPr>
  </w:style>
  <w:style w:type="paragraph" w:styleId="af0">
    <w:name w:val="footnote text"/>
    <w:basedOn w:val="a"/>
    <w:link w:val="Char5"/>
    <w:uiPriority w:val="99"/>
    <w:semiHidden/>
    <w:unhideWhenUsed/>
    <w:rsid w:val="0078278D"/>
    <w:rPr>
      <w:sz w:val="20"/>
      <w:szCs w:val="20"/>
    </w:rPr>
  </w:style>
  <w:style w:type="character" w:customStyle="1" w:styleId="Char5">
    <w:name w:val="نص حاشية سفلية Char"/>
    <w:basedOn w:val="a0"/>
    <w:link w:val="af0"/>
    <w:uiPriority w:val="99"/>
    <w:semiHidden/>
    <w:rsid w:val="0078278D"/>
    <w:rPr>
      <w:rFonts w:ascii="Times New Roman" w:eastAsia="Calibri" w:hAnsi="Times New Roman" w:cs="Times New Roman"/>
      <w:sz w:val="20"/>
      <w:szCs w:val="20"/>
      <w:lang w:eastAsia="zh-CN" w:bidi="ar-EG"/>
    </w:rPr>
  </w:style>
  <w:style w:type="character" w:styleId="af1">
    <w:name w:val="footnote reference"/>
    <w:basedOn w:val="a0"/>
    <w:uiPriority w:val="99"/>
    <w:semiHidden/>
    <w:unhideWhenUsed/>
    <w:rsid w:val="007827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418394">
      <w:bodyDiv w:val="1"/>
      <w:marLeft w:val="0"/>
      <w:marRight w:val="0"/>
      <w:marTop w:val="0"/>
      <w:marBottom w:val="0"/>
      <w:divBdr>
        <w:top w:val="none" w:sz="0" w:space="0" w:color="auto"/>
        <w:left w:val="none" w:sz="0" w:space="0" w:color="auto"/>
        <w:bottom w:val="none" w:sz="0" w:space="0" w:color="auto"/>
        <w:right w:val="none" w:sz="0" w:space="0" w:color="auto"/>
      </w:divBdr>
    </w:div>
    <w:div w:id="59686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60EA8-9203-45BA-A6D3-B7C5D39B4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701</Pages>
  <Words>197041</Words>
  <Characters>1123140</Characters>
  <Application>Microsoft Office Word</Application>
  <DocSecurity>0</DocSecurity>
  <Lines>9359</Lines>
  <Paragraphs>2635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حسن بن عبدالله الشهري</dc:creator>
  <cp:keywords/>
  <dc:description/>
  <cp:lastModifiedBy>بشير بن حمود السكيبي</cp:lastModifiedBy>
  <cp:revision>8</cp:revision>
  <cp:lastPrinted>2022-11-24T05:42:00Z</cp:lastPrinted>
  <dcterms:created xsi:type="dcterms:W3CDTF">2023-04-10T06:36:00Z</dcterms:created>
  <dcterms:modified xsi:type="dcterms:W3CDTF">2023-05-30T10:02:00Z</dcterms:modified>
</cp:coreProperties>
</file>