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4C12D" w14:textId="713060A4" w:rsidR="00307B08" w:rsidRPr="00427C70" w:rsidRDefault="00307B08" w:rsidP="00427C70">
      <w:pPr>
        <w:widowControl w:val="0"/>
        <w:spacing w:after="0" w:line="420" w:lineRule="exact"/>
        <w:ind w:hanging="1"/>
        <w:jc w:val="center"/>
        <w:rPr>
          <w:rFonts w:ascii="Traditional Arabic" w:hAnsi="Traditional Arabic" w:cs="Royal Arabic"/>
          <w:b/>
          <w:bCs/>
          <w:sz w:val="32"/>
          <w:szCs w:val="32"/>
          <w:rtl/>
          <w:lang w:bidi="ar-JO"/>
          <w14:numForm w14:val="lining"/>
          <w14:numSpacing w14:val="tabular"/>
        </w:rPr>
      </w:pPr>
      <w:r w:rsidRPr="00427C70">
        <w:rPr>
          <w:rFonts w:ascii="Traditional Arabic" w:hAnsi="Traditional Arabic" w:cs="Royal Arabic" w:hint="cs"/>
          <w:b/>
          <w:bCs/>
          <w:sz w:val="32"/>
          <w:szCs w:val="32"/>
          <w:rtl/>
          <w:lang w:bidi="ar-JO"/>
          <w14:numForm w14:val="lining"/>
          <w14:numSpacing w14:val="tabular"/>
        </w:rPr>
        <w:t xml:space="preserve">مذكرة </w:t>
      </w:r>
      <w:r w:rsidR="00C903FD" w:rsidRPr="00427C70">
        <w:rPr>
          <w:rFonts w:ascii="Traditional Arabic" w:hAnsi="Traditional Arabic" w:cs="Royal Arabic" w:hint="cs"/>
          <w:b/>
          <w:bCs/>
          <w:sz w:val="32"/>
          <w:szCs w:val="32"/>
          <w:rtl/>
          <w:lang w:bidi="ar-JO"/>
          <w14:numForm w14:val="lining"/>
          <w14:numSpacing w14:val="tabular"/>
        </w:rPr>
        <w:t>الدفاع الاولى</w:t>
      </w:r>
    </w:p>
    <w:p w14:paraId="55B3CCDD" w14:textId="67FC4DBB" w:rsidR="00307B08" w:rsidRPr="00427C70" w:rsidRDefault="00C903FD" w:rsidP="00427C70">
      <w:pPr>
        <w:widowControl w:val="0"/>
        <w:spacing w:after="0" w:line="240" w:lineRule="auto"/>
        <w:ind w:hanging="1"/>
        <w:jc w:val="lowKashida"/>
        <w:rPr>
          <w:rFonts w:ascii="Traditional Arabic" w:hAnsi="Traditional Arabic" w:cs="Royal Arabic"/>
          <w:sz w:val="32"/>
          <w:szCs w:val="32"/>
          <w:rtl/>
          <w:lang w:bidi="ar-JO"/>
          <w14:numForm w14:val="lining"/>
          <w14:numSpacing w14:val="tabular"/>
        </w:rPr>
      </w:pPr>
      <w:r w:rsidRPr="00427C70">
        <w:rPr>
          <w:rFonts w:ascii="Traditional Arabic" w:eastAsia="Times New Roman" w:hAnsi="Traditional Arabic" w:cs="Royal Arabic" w:hint="cs"/>
          <w:sz w:val="32"/>
          <w:szCs w:val="32"/>
          <w:rtl/>
          <w:lang w:bidi="ar-JO"/>
          <w14:numForm w14:val="lining"/>
          <w14:numSpacing w14:val="tabular"/>
        </w:rPr>
        <w:t>المحكمة الإداريّة الرقميّة</w:t>
      </w:r>
      <w:r w:rsidR="00D472B5" w:rsidRPr="00427C70">
        <w:rPr>
          <w:rFonts w:ascii="Traditional Arabic" w:hAnsi="Traditional Arabic" w:cs="Royal Arabic" w:hint="cs"/>
          <w:sz w:val="32"/>
          <w:szCs w:val="32"/>
          <w:rtl/>
          <w:lang w:bidi="ar-JO"/>
          <w14:numForm w14:val="lining"/>
          <w14:numSpacing w14:val="tabular"/>
        </w:rPr>
        <w:t>.</w:t>
      </w:r>
    </w:p>
    <w:p w14:paraId="29D62487" w14:textId="57ADEEDD" w:rsidR="00FD5284" w:rsidRPr="00427C70" w:rsidRDefault="00C903FD" w:rsidP="00427C70">
      <w:pPr>
        <w:widowControl w:val="0"/>
        <w:spacing w:after="0" w:line="240" w:lineRule="auto"/>
        <w:ind w:hanging="1"/>
        <w:jc w:val="lowKashida"/>
        <w:rPr>
          <w:rFonts w:ascii="Traditional Arabic" w:hAnsi="Traditional Arabic" w:cs="Royal Arabic"/>
          <w:sz w:val="32"/>
          <w:szCs w:val="32"/>
          <w:rtl/>
          <w:lang w:bidi="ar-JO"/>
          <w14:numForm w14:val="lining"/>
          <w14:numSpacing w14:val="tabular"/>
        </w:rPr>
      </w:pPr>
      <w:r w:rsidRPr="00427C70">
        <w:rPr>
          <w:rFonts w:ascii="Traditional Arabic" w:hAnsi="Traditional Arabic" w:cs="Royal Arabic" w:hint="cs"/>
          <w:sz w:val="32"/>
          <w:szCs w:val="32"/>
          <w:rtl/>
          <w:lang w:bidi="ar-JO"/>
          <w14:numForm w14:val="lining"/>
          <w14:numSpacing w14:val="tabular"/>
        </w:rPr>
        <w:t>الدائرة</w:t>
      </w:r>
      <w:r w:rsidR="00FD5284" w:rsidRPr="00427C70">
        <w:rPr>
          <w:rFonts w:ascii="Traditional Arabic" w:hAnsi="Traditional Arabic" w:cs="Royal Arabic" w:hint="cs"/>
          <w:sz w:val="32"/>
          <w:szCs w:val="32"/>
          <w:rtl/>
          <w:lang w:bidi="ar-JO"/>
          <w14:numForm w14:val="lining"/>
          <w14:numSpacing w14:val="tabular"/>
        </w:rPr>
        <w:t xml:space="preserve"> الرقميّة </w:t>
      </w:r>
      <w:r w:rsidRPr="00427C70">
        <w:rPr>
          <w:rFonts w:ascii="Traditional Arabic" w:hAnsi="Traditional Arabic" w:cs="Royal Arabic" w:hint="cs"/>
          <w:sz w:val="32"/>
          <w:szCs w:val="32"/>
          <w:rtl/>
          <w:lang w:bidi="ar-JO"/>
          <w14:numForm w14:val="lining"/>
          <w14:numSpacing w14:val="tabular"/>
        </w:rPr>
        <w:t>الثالثة</w:t>
      </w:r>
      <w:r w:rsidR="00FD5284" w:rsidRPr="00427C70">
        <w:rPr>
          <w:rFonts w:ascii="Traditional Arabic" w:hAnsi="Traditional Arabic" w:cs="Royal Arabic" w:hint="cs"/>
          <w:sz w:val="32"/>
          <w:szCs w:val="32"/>
          <w:rtl/>
          <w:lang w:bidi="ar-JO"/>
          <w14:numForm w14:val="lining"/>
          <w14:numSpacing w14:val="tabular"/>
        </w:rPr>
        <w:t>.</w:t>
      </w:r>
    </w:p>
    <w:p w14:paraId="6DC71B3D" w14:textId="6AA5A8A9" w:rsidR="007C253D" w:rsidRPr="00427C70" w:rsidRDefault="00C903FD" w:rsidP="00427C70">
      <w:pPr>
        <w:widowControl w:val="0"/>
        <w:spacing w:after="0" w:line="240" w:lineRule="auto"/>
        <w:ind w:hanging="1"/>
        <w:jc w:val="lowKashida"/>
        <w:rPr>
          <w:rFonts w:ascii="Agency FB" w:hAnsi="Agency FB" w:cs="Royal Arabic"/>
          <w:bCs/>
          <w:sz w:val="32"/>
          <w:szCs w:val="32"/>
          <w:u w:val="single"/>
          <w:rtl/>
          <w14:numForm w14:val="lining"/>
          <w14:numSpacing w14:val="tabular"/>
        </w:rPr>
      </w:pPr>
      <w:r w:rsidRPr="00427C70">
        <w:rPr>
          <w:rFonts w:ascii="Traditional Arabic" w:hAnsi="Traditional Arabic" w:cs="Royal Arabic" w:hint="cs"/>
          <w:sz w:val="32"/>
          <w:szCs w:val="32"/>
          <w:rtl/>
          <w:lang w:bidi="ar-JO"/>
          <w14:numForm w14:val="lining"/>
          <w14:numSpacing w14:val="tabular"/>
        </w:rPr>
        <w:t>رقم الدعوى</w:t>
      </w:r>
      <w:r w:rsidR="00307B08" w:rsidRPr="00427C70">
        <w:rPr>
          <w:rFonts w:ascii="Traditional Arabic" w:hAnsi="Traditional Arabic" w:cs="Royal Arabic" w:hint="cs"/>
          <w:sz w:val="32"/>
          <w:szCs w:val="32"/>
          <w:rtl/>
          <w:lang w:bidi="ar-JO"/>
          <w14:numForm w14:val="lining"/>
          <w14:numSpacing w14:val="tabular"/>
        </w:rPr>
        <w:t xml:space="preserve">: </w:t>
      </w:r>
      <w:r w:rsidRPr="00427C70">
        <w:rPr>
          <w:rFonts w:ascii="Saudi" w:hAnsi="Saudi" w:cs="Royal Arabic" w:hint="cs"/>
          <w:sz w:val="32"/>
          <w:szCs w:val="32"/>
          <w:rtl/>
          <w14:numForm w14:val="lining"/>
          <w14:numSpacing w14:val="tabular"/>
        </w:rPr>
        <w:t>152286</w:t>
      </w:r>
      <w:r w:rsidR="00307B08" w:rsidRPr="00427C70">
        <w:rPr>
          <w:rFonts w:ascii="Traditional Arabic" w:hAnsi="Traditional Arabic" w:cs="Royal Arabic" w:hint="cs"/>
          <w:sz w:val="32"/>
          <w:szCs w:val="32"/>
          <w:rtl/>
          <w:lang w:bidi="ar-JO"/>
          <w14:numForm w14:val="lining"/>
          <w14:numSpacing w14:val="tabular"/>
        </w:rPr>
        <w:t xml:space="preserve"> لعام </w:t>
      </w:r>
      <w:r w:rsidR="00F50AD4" w:rsidRPr="00427C70">
        <w:rPr>
          <w:rFonts w:ascii="Traditional Arabic" w:hAnsi="Traditional Arabic" w:cs="Royal Arabic" w:hint="cs"/>
          <w:sz w:val="32"/>
          <w:szCs w:val="32"/>
          <w:rtl/>
          <w:lang w:bidi="ar-JO"/>
          <w14:numForm w14:val="lining"/>
          <w14:numSpacing w14:val="tabular"/>
        </w:rPr>
        <w:t>1447هـ</w:t>
      </w:r>
      <w:r w:rsidR="00793C94" w:rsidRPr="00427C70">
        <w:rPr>
          <w:rFonts w:ascii="Traditional Arabic" w:hAnsi="Traditional Arabic" w:cs="Royal Arabic" w:hint="cs"/>
          <w:sz w:val="32"/>
          <w:szCs w:val="32"/>
          <w:rtl/>
          <w:lang w:bidi="ar-JO"/>
          <w14:numForm w14:val="lining"/>
          <w14:numSpacing w14:val="tabular"/>
        </w:rPr>
        <w:t>.</w:t>
      </w:r>
    </w:p>
    <w:p w14:paraId="4033A46F" w14:textId="5494B5A4" w:rsidR="00205E4F" w:rsidRPr="00427C70" w:rsidRDefault="00C903FD" w:rsidP="00427C70">
      <w:pPr>
        <w:widowControl w:val="0"/>
        <w:spacing w:after="0" w:line="240" w:lineRule="auto"/>
        <w:ind w:hanging="1"/>
        <w:jc w:val="lowKashida"/>
        <w:rPr>
          <w:rFonts w:asciiTheme="minorBidi" w:hAnsiTheme="minorBidi" w:cs="Royal Arabic"/>
          <w:sz w:val="32"/>
          <w:szCs w:val="32"/>
          <w:rtl/>
          <w14:numForm w14:val="lining"/>
          <w14:numSpacing w14:val="tabular"/>
        </w:rPr>
      </w:pPr>
      <w:r w:rsidRPr="00427C70">
        <w:rPr>
          <w:rFonts w:ascii="Traditional Arabic" w:eastAsia="Times New Roman" w:hAnsi="Traditional Arabic" w:cs="Royal Arabic" w:hint="cs"/>
          <w:sz w:val="32"/>
          <w:szCs w:val="32"/>
          <w:rtl/>
          <w:lang w:bidi="ar-JO"/>
          <w14:numForm w14:val="lining"/>
          <w14:numSpacing w14:val="tabular"/>
        </w:rPr>
        <w:t>المدعية</w:t>
      </w:r>
      <w:r w:rsidR="00205E4F" w:rsidRPr="00427C70">
        <w:rPr>
          <w:rFonts w:asciiTheme="minorBidi" w:hAnsiTheme="minorBidi" w:cs="Royal Arabic" w:hint="cs"/>
          <w:sz w:val="32"/>
          <w:szCs w:val="32"/>
          <w:rtl/>
          <w14:numForm w14:val="lining"/>
          <w14:numSpacing w14:val="tabular"/>
        </w:rPr>
        <w:t>:</w:t>
      </w:r>
      <w:r w:rsidRPr="00427C70">
        <w:rPr>
          <w:rFonts w:asciiTheme="minorBidi" w:hAnsiTheme="minorBidi" w:cs="Royal Arabic" w:hint="cs"/>
          <w:sz w:val="32"/>
          <w:szCs w:val="32"/>
          <w:rtl/>
          <w14:numForm w14:val="lining"/>
          <w14:numSpacing w14:val="tabular"/>
        </w:rPr>
        <w:t xml:space="preserve"> نورة بنت محمد بن حسن الزهراني</w:t>
      </w:r>
      <w:r w:rsidR="00101480" w:rsidRPr="00427C70">
        <w:rPr>
          <w:rFonts w:asciiTheme="minorBidi" w:hAnsiTheme="minorBidi" w:cs="Royal Arabic" w:hint="cs"/>
          <w:sz w:val="32"/>
          <w:szCs w:val="32"/>
          <w:rtl/>
          <w14:numForm w14:val="lining"/>
          <w14:numSpacing w14:val="tabular"/>
        </w:rPr>
        <w:t xml:space="preserve"> (هوية وطنية:</w:t>
      </w:r>
      <w:r w:rsidR="009745CE" w:rsidRPr="00427C70">
        <w:rPr>
          <w:rFonts w:asciiTheme="minorBidi" w:hAnsiTheme="minorBidi" w:cs="Royal Arabic" w:hint="cs"/>
          <w:sz w:val="32"/>
          <w:szCs w:val="32"/>
          <w:rtl/>
          <w14:numForm w14:val="lining"/>
          <w14:numSpacing w14:val="tabular"/>
        </w:rPr>
        <w:t xml:space="preserve"> </w:t>
      </w:r>
      <w:r w:rsidRPr="00427C70">
        <w:rPr>
          <w:rFonts w:asciiTheme="minorBidi" w:hAnsiTheme="minorBidi" w:cs="Royal Arabic" w:hint="cs"/>
          <w:sz w:val="32"/>
          <w:szCs w:val="32"/>
          <w:rtl/>
          <w14:numForm w14:val="lining"/>
          <w14:numSpacing w14:val="tabular"/>
        </w:rPr>
        <w:t>1115004952</w:t>
      </w:r>
      <w:r w:rsidR="00205E4F" w:rsidRPr="00427C70">
        <w:rPr>
          <w:rFonts w:asciiTheme="minorBidi" w:hAnsiTheme="minorBidi" w:cs="Royal Arabic" w:hint="cs"/>
          <w:sz w:val="32"/>
          <w:szCs w:val="32"/>
          <w:rtl/>
          <w14:numForm w14:val="lining"/>
          <w14:numSpacing w14:val="tabular"/>
        </w:rPr>
        <w:t>)</w:t>
      </w:r>
      <w:r w:rsidR="00FD5284" w:rsidRPr="00427C70">
        <w:rPr>
          <w:rFonts w:asciiTheme="minorBidi" w:hAnsiTheme="minorBidi" w:cs="Royal Arabic" w:hint="cs"/>
          <w:sz w:val="32"/>
          <w:szCs w:val="32"/>
          <w:rtl/>
          <w14:numForm w14:val="lining"/>
          <w14:numSpacing w14:val="tabular"/>
        </w:rPr>
        <w:t>.</w:t>
      </w:r>
    </w:p>
    <w:p w14:paraId="18381171" w14:textId="7692EF67" w:rsidR="00205E4F" w:rsidRPr="00427C70" w:rsidRDefault="00C903FD" w:rsidP="00427C70">
      <w:pPr>
        <w:widowControl w:val="0"/>
        <w:spacing w:after="0" w:line="240" w:lineRule="auto"/>
        <w:ind w:hanging="1"/>
        <w:jc w:val="lowKashida"/>
        <w:rPr>
          <w:rFonts w:asciiTheme="minorBidi" w:hAnsiTheme="minorBidi" w:cs="Royal Arabic"/>
          <w:sz w:val="32"/>
          <w:szCs w:val="32"/>
          <w:rtl/>
          <w14:numForm w14:val="lining"/>
          <w14:numSpacing w14:val="tabular"/>
        </w:rPr>
      </w:pPr>
      <w:r w:rsidRPr="00427C70">
        <w:rPr>
          <w:rFonts w:ascii="Traditional Arabic" w:eastAsia="Times New Roman" w:hAnsi="Traditional Arabic" w:cs="Royal Arabic" w:hint="cs"/>
          <w:sz w:val="32"/>
          <w:szCs w:val="32"/>
          <w:rtl/>
          <w:lang w:bidi="ar-JO"/>
          <w14:numForm w14:val="lining"/>
          <w14:numSpacing w14:val="tabular"/>
        </w:rPr>
        <w:t>المدعى عليه</w:t>
      </w:r>
      <w:r w:rsidR="00F50AD4" w:rsidRPr="00427C70">
        <w:rPr>
          <w:rFonts w:asciiTheme="minorBidi" w:hAnsiTheme="minorBidi" w:cs="Royal Arabic" w:hint="cs"/>
          <w:sz w:val="32"/>
          <w:szCs w:val="32"/>
          <w:rtl/>
          <w14:numForm w14:val="lining"/>
          <w14:numSpacing w14:val="tabular"/>
        </w:rPr>
        <w:t>: ديوان المظالم.</w:t>
      </w:r>
    </w:p>
    <w:p w14:paraId="47F24702" w14:textId="77777777" w:rsidR="000B0D97" w:rsidRPr="00427C70" w:rsidRDefault="00307B08" w:rsidP="00427C70">
      <w:pPr>
        <w:spacing w:after="0"/>
        <w:jc w:val="center"/>
        <w:rPr>
          <w:rFonts w:asciiTheme="minorBidi" w:hAnsiTheme="minorBidi" w:cs="Royal Arabic"/>
          <w:sz w:val="32"/>
          <w:szCs w:val="32"/>
          <w:rtl/>
          <w14:numForm w14:val="lining"/>
          <w14:numSpacing w14:val="tabular"/>
        </w:rPr>
      </w:pPr>
      <w:r w:rsidRPr="00427C70">
        <w:rPr>
          <w:rFonts w:cs="Royal Arabic" w:hint="cs"/>
          <w:b/>
          <w:bCs/>
          <w:sz w:val="32"/>
          <w:szCs w:val="32"/>
          <w:rtl/>
          <w14:numForm w14:val="lining"/>
          <w14:numSpacing w14:val="tabular"/>
        </w:rPr>
        <w:t>ـــــــــــــــــــــــــــــــــــــ</w:t>
      </w:r>
    </w:p>
    <w:p w14:paraId="60703AF1" w14:textId="754F28ED" w:rsidR="003307CD" w:rsidRPr="00427C70" w:rsidRDefault="003307CD" w:rsidP="00427C70">
      <w:pPr>
        <w:spacing w:before="240" w:after="0" w:line="240" w:lineRule="auto"/>
        <w:rPr>
          <w:rFonts w:asciiTheme="minorBidi" w:hAnsiTheme="minorBidi" w:cs="Royal Arabic"/>
          <w:sz w:val="32"/>
          <w:szCs w:val="32"/>
          <w:rtl/>
          <w14:numForm w14:val="lining"/>
          <w14:numSpacing w14:val="tabular"/>
        </w:rPr>
      </w:pPr>
      <w:r w:rsidRPr="00427C70">
        <w:rPr>
          <w:rFonts w:ascii="Traditional Arabic" w:eastAsia="Times New Roman" w:hAnsi="Traditional Arabic" w:cs="Royal Arabic" w:hint="cs"/>
          <w:b/>
          <w:bCs/>
          <w:sz w:val="32"/>
          <w:szCs w:val="32"/>
          <w:rtl/>
          <w14:numForm w14:val="lining"/>
          <w14:numSpacing w14:val="tabular"/>
        </w:rPr>
        <w:t xml:space="preserve">فضيلة رئيس الدائرة </w:t>
      </w:r>
      <w:r w:rsidR="00FD5284" w:rsidRPr="00427C70">
        <w:rPr>
          <w:rFonts w:ascii="Traditional Arabic" w:hAnsi="Traditional Arabic" w:cs="Royal Arabic" w:hint="cs"/>
          <w:b/>
          <w:bCs/>
          <w:sz w:val="32"/>
          <w:szCs w:val="32"/>
          <w:rtl/>
          <w:lang w:bidi="ar-JO"/>
          <w14:numForm w14:val="lining"/>
          <w14:numSpacing w14:val="tabular"/>
        </w:rPr>
        <w:t xml:space="preserve">الرقميّة </w:t>
      </w:r>
      <w:r w:rsidR="00C903FD" w:rsidRPr="00427C70">
        <w:rPr>
          <w:rFonts w:ascii="Traditional Arabic" w:hAnsi="Traditional Arabic" w:cs="Royal Arabic" w:hint="cs"/>
          <w:b/>
          <w:bCs/>
          <w:sz w:val="32"/>
          <w:szCs w:val="32"/>
          <w:rtl/>
          <w:lang w:bidi="ar-JO"/>
          <w14:numForm w14:val="lining"/>
          <w14:numSpacing w14:val="tabular"/>
        </w:rPr>
        <w:t>الثالثة</w:t>
      </w:r>
      <w:r w:rsidR="00C903FD" w:rsidRPr="00427C70">
        <w:rPr>
          <w:rFonts w:ascii="Traditional Arabic" w:hAnsi="Traditional Arabic" w:cs="Royal Arabic" w:hint="cs"/>
          <w:b/>
          <w:bCs/>
          <w:sz w:val="32"/>
          <w:szCs w:val="32"/>
          <w:rtl/>
          <w:lang w:bidi="ar-JO"/>
          <w14:numForm w14:val="lining"/>
          <w14:numSpacing w14:val="tabular"/>
        </w:rPr>
        <w:tab/>
      </w:r>
      <w:r w:rsidR="00C903FD" w:rsidRPr="00427C70">
        <w:rPr>
          <w:rFonts w:ascii="Traditional Arabic" w:hAnsi="Traditional Arabic" w:cs="Royal Arabic"/>
          <w:b/>
          <w:bCs/>
          <w:sz w:val="32"/>
          <w:szCs w:val="32"/>
          <w:rtl/>
          <w:lang w:bidi="ar-JO"/>
          <w14:numForm w14:val="lining"/>
          <w14:numSpacing w14:val="tabular"/>
        </w:rPr>
        <w:tab/>
      </w:r>
      <w:r w:rsidR="00FD5284" w:rsidRPr="00427C70">
        <w:rPr>
          <w:rFonts w:ascii="Traditional Arabic" w:eastAsia="Times New Roman" w:hAnsi="Traditional Arabic" w:cs="Royal Arabic" w:hint="cs"/>
          <w:b/>
          <w:bCs/>
          <w:sz w:val="32"/>
          <w:szCs w:val="32"/>
          <w:rtl/>
          <w14:numForm w14:val="lining"/>
          <w14:numSpacing w14:val="tabular"/>
        </w:rPr>
        <w:tab/>
      </w:r>
      <w:r w:rsidR="00FD5284" w:rsidRPr="00427C70">
        <w:rPr>
          <w:rFonts w:ascii="Traditional Arabic" w:eastAsia="Times New Roman" w:hAnsi="Traditional Arabic" w:cs="Royal Arabic" w:hint="cs"/>
          <w:b/>
          <w:bCs/>
          <w:sz w:val="32"/>
          <w:szCs w:val="32"/>
          <w:rtl/>
          <w14:numForm w14:val="lining"/>
          <w14:numSpacing w14:val="tabular"/>
        </w:rPr>
        <w:tab/>
      </w:r>
      <w:r w:rsidR="00FD5284" w:rsidRPr="00427C70">
        <w:rPr>
          <w:rFonts w:ascii="Traditional Arabic" w:eastAsia="Times New Roman" w:hAnsi="Traditional Arabic" w:cs="Royal Arabic" w:hint="cs"/>
          <w:b/>
          <w:bCs/>
          <w:sz w:val="32"/>
          <w:szCs w:val="32"/>
          <w:rtl/>
          <w14:numForm w14:val="lining"/>
          <w14:numSpacing w14:val="tabular"/>
        </w:rPr>
        <w:tab/>
      </w:r>
      <w:r w:rsidR="00FD5284" w:rsidRPr="00427C70">
        <w:rPr>
          <w:rFonts w:ascii="Traditional Arabic" w:eastAsia="Times New Roman" w:hAnsi="Traditional Arabic" w:cs="Royal Arabic" w:hint="cs"/>
          <w:b/>
          <w:bCs/>
          <w:sz w:val="32"/>
          <w:szCs w:val="32"/>
          <w:rtl/>
          <w14:numForm w14:val="lining"/>
          <w14:numSpacing w14:val="tabular"/>
        </w:rPr>
        <w:tab/>
      </w:r>
      <w:r w:rsidR="00FD5284" w:rsidRPr="00427C70">
        <w:rPr>
          <w:rFonts w:ascii="Traditional Arabic" w:eastAsia="Times New Roman" w:hAnsi="Traditional Arabic" w:cs="Royal Arabic" w:hint="cs"/>
          <w:b/>
          <w:bCs/>
          <w:sz w:val="32"/>
          <w:szCs w:val="32"/>
          <w:rtl/>
          <w14:numForm w14:val="lining"/>
          <w14:numSpacing w14:val="tabular"/>
        </w:rPr>
        <w:tab/>
      </w:r>
      <w:r w:rsidRPr="00427C70">
        <w:rPr>
          <w:rFonts w:ascii="Traditional Arabic" w:eastAsia="Times New Roman" w:hAnsi="Traditional Arabic" w:cs="Royal Arabic" w:hint="cs"/>
          <w:b/>
          <w:bCs/>
          <w:sz w:val="32"/>
          <w:szCs w:val="32"/>
          <w:rtl/>
          <w14:numForm w14:val="lining"/>
          <w14:numSpacing w14:val="tabular"/>
        </w:rPr>
        <w:t>سل</w:t>
      </w:r>
      <w:r w:rsidR="009C5DC5" w:rsidRPr="00427C70">
        <w:rPr>
          <w:rFonts w:ascii="Traditional Arabic" w:eastAsia="Times New Roman" w:hAnsi="Traditional Arabic" w:cs="Royal Arabic" w:hint="cs"/>
          <w:b/>
          <w:bCs/>
          <w:sz w:val="32"/>
          <w:szCs w:val="32"/>
          <w:rtl/>
          <w14:numForm w14:val="lining"/>
          <w14:numSpacing w14:val="tabular"/>
        </w:rPr>
        <w:t>ّ</w:t>
      </w:r>
      <w:r w:rsidRPr="00427C70">
        <w:rPr>
          <w:rFonts w:ascii="Traditional Arabic" w:eastAsia="Times New Roman" w:hAnsi="Traditional Arabic" w:cs="Royal Arabic" w:hint="cs"/>
          <w:b/>
          <w:bCs/>
          <w:sz w:val="32"/>
          <w:szCs w:val="32"/>
          <w:rtl/>
          <w14:numForm w14:val="lining"/>
          <w14:numSpacing w14:val="tabular"/>
        </w:rPr>
        <w:t>مه الله</w:t>
      </w:r>
    </w:p>
    <w:p w14:paraId="4C92256A" w14:textId="4AE4BF26" w:rsidR="003307CD" w:rsidRPr="00427C70" w:rsidRDefault="000B0D97" w:rsidP="00427C70">
      <w:pPr>
        <w:widowControl w:val="0"/>
        <w:spacing w:after="0" w:line="240" w:lineRule="auto"/>
        <w:jc w:val="both"/>
        <w:rPr>
          <w:rFonts w:ascii="Traditional Arabic" w:eastAsia="Times New Roman" w:hAnsi="Traditional Arabic" w:cs="Royal Arabic"/>
          <w:b/>
          <w:bCs/>
          <w:sz w:val="32"/>
          <w:szCs w:val="32"/>
          <w:rtl/>
          <w14:numForm w14:val="lining"/>
          <w14:numSpacing w14:val="tabular"/>
        </w:rPr>
      </w:pPr>
      <w:r w:rsidRPr="00427C70">
        <w:rPr>
          <w:rFonts w:ascii="Traditional Arabic" w:eastAsia="Times New Roman" w:hAnsi="Traditional Arabic" w:cs="Royal Arabic" w:hint="cs"/>
          <w:b/>
          <w:bCs/>
          <w:sz w:val="32"/>
          <w:szCs w:val="32"/>
          <w:rtl/>
          <w14:numForm w14:val="lining"/>
          <w14:numSpacing w14:val="tabular"/>
        </w:rPr>
        <w:t>ا</w:t>
      </w:r>
      <w:r w:rsidR="003307CD" w:rsidRPr="00427C70">
        <w:rPr>
          <w:rFonts w:ascii="Traditional Arabic" w:eastAsia="Times New Roman" w:hAnsi="Traditional Arabic" w:cs="Royal Arabic" w:hint="cs"/>
          <w:b/>
          <w:bCs/>
          <w:sz w:val="32"/>
          <w:szCs w:val="32"/>
          <w:rtl/>
          <w14:numForm w14:val="lining"/>
          <w14:numSpacing w14:val="tabular"/>
        </w:rPr>
        <w:t>لسلام عليكم ورحمة الله وبركاته، وبعد:</w:t>
      </w:r>
    </w:p>
    <w:p w14:paraId="448603A0" w14:textId="661FB2FB" w:rsidR="007E7A68" w:rsidRPr="00427C70" w:rsidRDefault="007E7A68" w:rsidP="00427C70">
      <w:pPr>
        <w:widowControl w:val="0"/>
        <w:spacing w:after="0" w:line="240" w:lineRule="auto"/>
        <w:jc w:val="both"/>
        <w:rPr>
          <w:rFonts w:ascii="Traditional Arabic" w:eastAsia="Times New Roman" w:hAnsi="Traditional Arabic" w:cs="Royal Arabic"/>
          <w:sz w:val="32"/>
          <w:szCs w:val="32"/>
          <w:rtl/>
          <w14:numForm w14:val="lining"/>
          <w14:numSpacing w14:val="tabular"/>
        </w:rPr>
      </w:pPr>
      <w:r w:rsidRPr="00427C70">
        <w:rPr>
          <w:rFonts w:ascii="Traditional Arabic" w:eastAsia="Times New Roman" w:hAnsi="Traditional Arabic" w:cs="Royal Arabic" w:hint="cs"/>
          <w:sz w:val="32"/>
          <w:szCs w:val="32"/>
          <w:rtl/>
          <w14:numForm w14:val="lining"/>
          <w14:numSpacing w14:val="tabular"/>
        </w:rPr>
        <w:t xml:space="preserve">فبالاطلاع على الدعوى، المُشار إليها أعلاه، وحيث تتعلّق بطلب تنفيذ مقدّم لدى محكمة التنفيذ الإداريّة؛ فإن الديوان يُجيب عن هذه الدعوى بالآتي: </w:t>
      </w:r>
    </w:p>
    <w:p w14:paraId="1E2C620B" w14:textId="77777777" w:rsidR="00C22959" w:rsidRPr="00427C70" w:rsidRDefault="00C22959" w:rsidP="00427C70">
      <w:pPr>
        <w:spacing w:after="0"/>
        <w:jc w:val="both"/>
        <w:rPr>
          <w:rFonts w:cs="Royal Arabic"/>
          <w:b/>
          <w:bCs/>
          <w:sz w:val="32"/>
          <w:szCs w:val="32"/>
          <w:rtl/>
        </w:rPr>
      </w:pPr>
      <w:r w:rsidRPr="00427C70">
        <w:rPr>
          <w:rFonts w:cs="Royal Arabic"/>
          <w:b/>
          <w:bCs/>
          <w:sz w:val="32"/>
          <w:szCs w:val="32"/>
          <w:rtl/>
        </w:rPr>
        <w:t>أول</w:t>
      </w:r>
      <w:r w:rsidRPr="00427C70">
        <w:rPr>
          <w:rFonts w:cs="Royal Arabic" w:hint="cs"/>
          <w:b/>
          <w:bCs/>
          <w:sz w:val="32"/>
          <w:szCs w:val="32"/>
          <w:rtl/>
        </w:rPr>
        <w:t>اً</w:t>
      </w:r>
      <w:r w:rsidRPr="00427C70">
        <w:rPr>
          <w:rFonts w:cs="Royal Arabic"/>
          <w:b/>
          <w:bCs/>
          <w:sz w:val="32"/>
          <w:szCs w:val="32"/>
          <w:rtl/>
        </w:rPr>
        <w:t>: الدفع بعدم الاختصاص</w:t>
      </w:r>
      <w:r w:rsidRPr="00427C70">
        <w:rPr>
          <w:rFonts w:cs="Royal Arabic" w:hint="cs"/>
          <w:b/>
          <w:bCs/>
          <w:sz w:val="32"/>
          <w:szCs w:val="32"/>
          <w:rtl/>
        </w:rPr>
        <w:t xml:space="preserve">: </w:t>
      </w:r>
    </w:p>
    <w:p w14:paraId="27BA04A2" w14:textId="54041762" w:rsidR="00C22959" w:rsidRPr="00427C70" w:rsidRDefault="005E2B16" w:rsidP="00427C70">
      <w:pPr>
        <w:spacing w:after="0"/>
        <w:jc w:val="both"/>
        <w:rPr>
          <w:rFonts w:cs="Royal Arabic"/>
          <w:sz w:val="32"/>
          <w:szCs w:val="32"/>
          <w:rtl/>
        </w:rPr>
      </w:pPr>
      <w:r>
        <w:rPr>
          <w:rFonts w:cs="Royal Arabic"/>
          <w:sz w:val="32"/>
          <w:szCs w:val="32"/>
          <w:rtl/>
        </w:rPr>
        <w:tab/>
      </w:r>
      <w:r w:rsidR="00C22959" w:rsidRPr="00427C70">
        <w:rPr>
          <w:rFonts w:cs="Royal Arabic"/>
          <w:sz w:val="32"/>
          <w:szCs w:val="32"/>
          <w:rtl/>
        </w:rPr>
        <w:t xml:space="preserve">إن ما </w:t>
      </w:r>
      <w:r w:rsidR="00C22959" w:rsidRPr="00427C70">
        <w:rPr>
          <w:rFonts w:cs="Royal Arabic" w:hint="cs"/>
          <w:sz w:val="32"/>
          <w:szCs w:val="32"/>
          <w:rtl/>
        </w:rPr>
        <w:t>ت</w:t>
      </w:r>
      <w:r w:rsidR="00C22959" w:rsidRPr="00427C70">
        <w:rPr>
          <w:rFonts w:cs="Royal Arabic"/>
          <w:sz w:val="32"/>
          <w:szCs w:val="32"/>
          <w:rtl/>
        </w:rPr>
        <w:t>طلبه المدعي</w:t>
      </w:r>
      <w:r w:rsidR="00C22959" w:rsidRPr="00427C70">
        <w:rPr>
          <w:rFonts w:cs="Royal Arabic" w:hint="cs"/>
          <w:sz w:val="32"/>
          <w:szCs w:val="32"/>
          <w:rtl/>
        </w:rPr>
        <w:t>ة</w:t>
      </w:r>
      <w:r w:rsidR="00C22959" w:rsidRPr="00427C70">
        <w:rPr>
          <w:rFonts w:cs="Royal Arabic"/>
          <w:sz w:val="32"/>
          <w:szCs w:val="32"/>
          <w:rtl/>
        </w:rPr>
        <w:t xml:space="preserve"> في هذه الدعوى لا ينصب على قرار إداري صادر عن جهة إدارة، ولا على عمل إداري قابل للطعن، وإنما يقوم في حقيقته على الاعتراض على إجراءات قضائية اتُّخذت أثناء مباشرة محكمة التنفيذ الإدارية لاختصاصها، وما ترتب عليها من آثار، تتمثل </w:t>
      </w:r>
      <w:r w:rsidR="00C22959" w:rsidRPr="00427C70">
        <w:rPr>
          <w:rFonts w:cs="Royal Arabic" w:hint="cs"/>
          <w:sz w:val="32"/>
          <w:szCs w:val="32"/>
          <w:rtl/>
        </w:rPr>
        <w:t>-</w:t>
      </w:r>
      <w:r w:rsidR="007E7A68" w:rsidRPr="00427C70">
        <w:rPr>
          <w:rFonts w:cs="Royal Arabic" w:hint="cs"/>
          <w:sz w:val="32"/>
          <w:szCs w:val="32"/>
          <w:rtl/>
        </w:rPr>
        <w:t xml:space="preserve"> </w:t>
      </w:r>
      <w:r w:rsidR="00C22959" w:rsidRPr="00427C70">
        <w:rPr>
          <w:rFonts w:cs="Royal Arabic"/>
          <w:sz w:val="32"/>
          <w:szCs w:val="32"/>
          <w:rtl/>
        </w:rPr>
        <w:t>بحسب ما ورد في دعواه</w:t>
      </w:r>
      <w:r w:rsidR="00C22959" w:rsidRPr="00427C70">
        <w:rPr>
          <w:rFonts w:cs="Royal Arabic" w:hint="cs"/>
          <w:sz w:val="32"/>
          <w:szCs w:val="32"/>
          <w:rtl/>
        </w:rPr>
        <w:t>ا</w:t>
      </w:r>
      <w:r w:rsidR="007E7A68" w:rsidRPr="00427C70">
        <w:rPr>
          <w:rFonts w:cs="Royal Arabic" w:hint="cs"/>
          <w:sz w:val="32"/>
          <w:szCs w:val="32"/>
          <w:rtl/>
        </w:rPr>
        <w:t xml:space="preserve"> </w:t>
      </w:r>
      <w:r w:rsidR="00C22959" w:rsidRPr="00427C70">
        <w:rPr>
          <w:rFonts w:cs="Royal Arabic" w:hint="cs"/>
          <w:sz w:val="32"/>
          <w:szCs w:val="32"/>
          <w:rtl/>
        </w:rPr>
        <w:t>-</w:t>
      </w:r>
      <w:r w:rsidR="00C22959" w:rsidRPr="00427C70">
        <w:rPr>
          <w:rFonts w:cs="Royal Arabic"/>
          <w:sz w:val="32"/>
          <w:szCs w:val="32"/>
          <w:rtl/>
        </w:rPr>
        <w:t xml:space="preserve"> في </w:t>
      </w:r>
      <w:r w:rsidR="007E7A68" w:rsidRPr="00427C70">
        <w:rPr>
          <w:rFonts w:cs="Royal Arabic" w:hint="cs"/>
          <w:sz w:val="32"/>
          <w:szCs w:val="32"/>
          <w:rtl/>
        </w:rPr>
        <w:t xml:space="preserve">خصم المبلغ محل التنفيذ </w:t>
      </w:r>
      <w:r w:rsidR="00C22959" w:rsidRPr="00427C70">
        <w:rPr>
          <w:rFonts w:cs="Royal Arabic"/>
          <w:sz w:val="32"/>
          <w:szCs w:val="32"/>
          <w:rtl/>
        </w:rPr>
        <w:t>رغم ادعائه</w:t>
      </w:r>
      <w:r w:rsidR="00C22959" w:rsidRPr="00427C70">
        <w:rPr>
          <w:rFonts w:cs="Royal Arabic" w:hint="cs"/>
          <w:sz w:val="32"/>
          <w:szCs w:val="32"/>
          <w:rtl/>
        </w:rPr>
        <w:t>ا</w:t>
      </w:r>
      <w:r w:rsidR="00C22959" w:rsidRPr="00427C70">
        <w:rPr>
          <w:rFonts w:cs="Royal Arabic"/>
          <w:sz w:val="32"/>
          <w:szCs w:val="32"/>
          <w:rtl/>
        </w:rPr>
        <w:t xml:space="preserve"> </w:t>
      </w:r>
      <w:r w:rsidR="007E7A68" w:rsidRPr="00427C70">
        <w:rPr>
          <w:rFonts w:cs="Royal Arabic" w:hint="cs"/>
          <w:sz w:val="32"/>
          <w:szCs w:val="32"/>
          <w:rtl/>
        </w:rPr>
        <w:t>ب</w:t>
      </w:r>
      <w:r w:rsidR="00C22959" w:rsidRPr="00427C70">
        <w:rPr>
          <w:rFonts w:cs="Royal Arabic"/>
          <w:sz w:val="32"/>
          <w:szCs w:val="32"/>
          <w:rtl/>
        </w:rPr>
        <w:t>سداد</w:t>
      </w:r>
      <w:r w:rsidR="007E7A68" w:rsidRPr="00427C70">
        <w:rPr>
          <w:rFonts w:cs="Royal Arabic" w:hint="cs"/>
          <w:sz w:val="32"/>
          <w:szCs w:val="32"/>
          <w:rtl/>
        </w:rPr>
        <w:t>ه</w:t>
      </w:r>
      <w:r w:rsidR="00C22959" w:rsidRPr="00427C70">
        <w:rPr>
          <w:rFonts w:cs="Royal Arabic" w:hint="cs"/>
          <w:sz w:val="32"/>
          <w:szCs w:val="32"/>
          <w:rtl/>
        </w:rPr>
        <w:t xml:space="preserve">، </w:t>
      </w:r>
      <w:r w:rsidR="00C22959" w:rsidRPr="00427C70">
        <w:rPr>
          <w:rFonts w:cs="Royal Arabic"/>
          <w:sz w:val="32"/>
          <w:szCs w:val="32"/>
          <w:rtl/>
        </w:rPr>
        <w:t>والأصل المستقر نظاماً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بما تنتفي معه الولاية القضائية للمحكمة الإدارية بنظر هذه الدعوى.</w:t>
      </w:r>
    </w:p>
    <w:p w14:paraId="2F044366" w14:textId="77777777" w:rsidR="00C22959" w:rsidRPr="00427C70" w:rsidRDefault="00C22959" w:rsidP="00427C70">
      <w:pPr>
        <w:spacing w:after="0"/>
        <w:jc w:val="both"/>
        <w:rPr>
          <w:rFonts w:cs="Royal Arabic"/>
          <w:b/>
          <w:bCs/>
          <w:sz w:val="32"/>
          <w:szCs w:val="32"/>
          <w:rtl/>
        </w:rPr>
      </w:pPr>
      <w:r w:rsidRPr="00427C70">
        <w:rPr>
          <w:rFonts w:cs="Royal Arabic"/>
          <w:b/>
          <w:bCs/>
          <w:sz w:val="32"/>
          <w:szCs w:val="32"/>
          <w:rtl/>
        </w:rPr>
        <w:t>ثاني</w:t>
      </w:r>
      <w:r w:rsidRPr="00427C70">
        <w:rPr>
          <w:rFonts w:cs="Royal Arabic" w:hint="cs"/>
          <w:b/>
          <w:bCs/>
          <w:sz w:val="32"/>
          <w:szCs w:val="32"/>
          <w:rtl/>
        </w:rPr>
        <w:t>اً</w:t>
      </w:r>
      <w:r w:rsidRPr="00427C70">
        <w:rPr>
          <w:rFonts w:cs="Royal Arabic"/>
          <w:b/>
          <w:bCs/>
          <w:sz w:val="32"/>
          <w:szCs w:val="32"/>
          <w:rtl/>
        </w:rPr>
        <w:t>: الدفع بعدم قبول الدعوى لرفعها على غير ذي صفة</w:t>
      </w:r>
      <w:r w:rsidRPr="00427C70">
        <w:rPr>
          <w:rFonts w:cs="Royal Arabic" w:hint="cs"/>
          <w:b/>
          <w:bCs/>
          <w:sz w:val="32"/>
          <w:szCs w:val="32"/>
          <w:rtl/>
        </w:rPr>
        <w:t xml:space="preserve">: </w:t>
      </w:r>
    </w:p>
    <w:p w14:paraId="73CCC68D" w14:textId="1F9A7BA8" w:rsidR="00427C70" w:rsidRPr="00427C70" w:rsidRDefault="005E2B16" w:rsidP="00427C70">
      <w:pPr>
        <w:spacing w:after="0"/>
        <w:jc w:val="both"/>
        <w:rPr>
          <w:rFonts w:cs="Royal Arabic"/>
          <w:sz w:val="32"/>
          <w:szCs w:val="32"/>
          <w:rtl/>
        </w:rPr>
      </w:pPr>
      <w:r>
        <w:rPr>
          <w:rFonts w:cs="Royal Arabic"/>
          <w:sz w:val="32"/>
          <w:szCs w:val="32"/>
          <w:rtl/>
        </w:rPr>
        <w:tab/>
      </w:r>
      <w:r w:rsidR="00427C70" w:rsidRPr="00427C70">
        <w:rPr>
          <w:rFonts w:cs="Royal Arabic" w:hint="cs"/>
          <w:sz w:val="32"/>
          <w:szCs w:val="32"/>
          <w:rtl/>
        </w:rPr>
        <w:t xml:space="preserve">حيث إنه </w:t>
      </w:r>
      <w:r w:rsidR="00C22959" w:rsidRPr="00427C70">
        <w:rPr>
          <w:rFonts w:cs="Royal Arabic"/>
          <w:sz w:val="32"/>
          <w:szCs w:val="32"/>
          <w:rtl/>
        </w:rPr>
        <w:t xml:space="preserve">وعلى فرض تجاوز جميع ما سبق، فإن الثابت أن طلب التنفيذ محل الدعوى مقدم من </w:t>
      </w:r>
      <w:r w:rsidR="007E7A68" w:rsidRPr="00427C70">
        <w:rPr>
          <w:rFonts w:cs="Royal Arabic" w:hint="cs"/>
          <w:sz w:val="32"/>
          <w:szCs w:val="32"/>
          <w:rtl/>
        </w:rPr>
        <w:t>أمانة الع</w:t>
      </w:r>
      <w:r w:rsidR="00427C70" w:rsidRPr="00427C70">
        <w:rPr>
          <w:rFonts w:cs="Royal Arabic" w:hint="cs"/>
          <w:sz w:val="32"/>
          <w:szCs w:val="32"/>
          <w:rtl/>
        </w:rPr>
        <w:t>ا</w:t>
      </w:r>
      <w:r w:rsidR="007E7A68" w:rsidRPr="00427C70">
        <w:rPr>
          <w:rFonts w:cs="Royal Arabic" w:hint="cs"/>
          <w:sz w:val="32"/>
          <w:szCs w:val="32"/>
          <w:rtl/>
        </w:rPr>
        <w:t xml:space="preserve">صمة المقدسة </w:t>
      </w:r>
      <w:r w:rsidR="00C22959" w:rsidRPr="00427C70">
        <w:rPr>
          <w:rFonts w:cs="Royal Arabic"/>
          <w:sz w:val="32"/>
          <w:szCs w:val="32"/>
          <w:rtl/>
        </w:rPr>
        <w:t xml:space="preserve">بصفتها طالبة التنفيذ، </w:t>
      </w:r>
      <w:r w:rsidR="00427C70" w:rsidRPr="00427C70">
        <w:rPr>
          <w:rFonts w:cs="Royal Arabic" w:hint="cs"/>
          <w:sz w:val="32"/>
          <w:szCs w:val="32"/>
          <w:rtl/>
        </w:rPr>
        <w:t>ولم يكن</w:t>
      </w:r>
      <w:r w:rsidR="00C22959" w:rsidRPr="00427C70">
        <w:rPr>
          <w:rFonts w:cs="Royal Arabic"/>
          <w:sz w:val="32"/>
          <w:szCs w:val="32"/>
          <w:rtl/>
        </w:rPr>
        <w:t xml:space="preserve"> ديوان المظالم طرفاً في أصل المطالبة، ولم يباشر المطا</w:t>
      </w:r>
      <w:r>
        <w:rPr>
          <w:rFonts w:cs="Royal Arabic"/>
          <w:sz w:val="32"/>
          <w:szCs w:val="32"/>
          <w:rtl/>
        </w:rPr>
        <w:t>لبة بالمبلغ محل التنفيذ، ولم تؤ</w:t>
      </w:r>
      <w:r w:rsidR="00C22959" w:rsidRPr="00427C70">
        <w:rPr>
          <w:rFonts w:cs="Royal Arabic"/>
          <w:sz w:val="32"/>
          <w:szCs w:val="32"/>
          <w:rtl/>
        </w:rPr>
        <w:t>ل إل</w:t>
      </w:r>
      <w:r>
        <w:rPr>
          <w:rFonts w:cs="Royal Arabic"/>
          <w:sz w:val="32"/>
          <w:szCs w:val="32"/>
          <w:rtl/>
        </w:rPr>
        <w:t xml:space="preserve">يه أي مبالغ، وإنما اقتصر دوره -بوصفه جهة </w:t>
      </w:r>
      <w:proofErr w:type="gramStart"/>
      <w:r>
        <w:rPr>
          <w:rFonts w:cs="Royal Arabic"/>
          <w:sz w:val="32"/>
          <w:szCs w:val="32"/>
          <w:rtl/>
        </w:rPr>
        <w:t>قضاء</w:t>
      </w:r>
      <w:r w:rsidR="00C22959" w:rsidRPr="00427C70">
        <w:rPr>
          <w:rFonts w:cs="Royal Arabic"/>
          <w:sz w:val="32"/>
          <w:szCs w:val="32"/>
          <w:rtl/>
        </w:rPr>
        <w:t>- على</w:t>
      </w:r>
      <w:proofErr w:type="gramEnd"/>
      <w:r w:rsidR="00C22959" w:rsidRPr="00427C70">
        <w:rPr>
          <w:rFonts w:cs="Royal Arabic"/>
          <w:sz w:val="32"/>
          <w:szCs w:val="32"/>
          <w:rtl/>
        </w:rPr>
        <w:t xml:space="preserve"> مباشرة الإجراءات القضائية وفق اختصاصه النظامي، دون صفة له في المطالبة أو الاستيفاء، ومتى كانت الخصومة لا تُوجَّه إلا إلى ذي صفة، فإن اختصام الديوان في هذه الدعوى يكون واقعاً على غير ذي صفة.</w:t>
      </w:r>
    </w:p>
    <w:p w14:paraId="44257CED" w14:textId="2E55D51F" w:rsidR="00C22959" w:rsidRPr="00427C70" w:rsidRDefault="00427C70" w:rsidP="00427C70">
      <w:pPr>
        <w:spacing w:after="0"/>
        <w:jc w:val="both"/>
        <w:rPr>
          <w:rFonts w:cs="Royal Arabic"/>
          <w:b/>
          <w:bCs/>
          <w:sz w:val="32"/>
          <w:szCs w:val="32"/>
          <w:rtl/>
        </w:rPr>
      </w:pPr>
      <w:r w:rsidRPr="00427C70">
        <w:rPr>
          <w:rFonts w:cs="Royal Arabic" w:hint="cs"/>
          <w:b/>
          <w:bCs/>
          <w:sz w:val="32"/>
          <w:szCs w:val="32"/>
          <w:rtl/>
        </w:rPr>
        <w:t>وبناءً على ما سبق</w:t>
      </w:r>
      <w:r w:rsidR="00C22959" w:rsidRPr="00427C70">
        <w:rPr>
          <w:rFonts w:cs="Royal Arabic"/>
          <w:b/>
          <w:bCs/>
          <w:sz w:val="32"/>
          <w:szCs w:val="32"/>
          <w:rtl/>
        </w:rPr>
        <w:t>، يلتمس ديوان المظالم من فضيلتكم الحكم بما يلي:</w:t>
      </w:r>
    </w:p>
    <w:p w14:paraId="6D366297" w14:textId="77777777" w:rsidR="00C22959" w:rsidRPr="00427C70" w:rsidRDefault="00C22959" w:rsidP="00427C70">
      <w:pPr>
        <w:spacing w:after="0"/>
        <w:jc w:val="both"/>
        <w:rPr>
          <w:rFonts w:cs="Royal Arabic"/>
          <w:b/>
          <w:bCs/>
          <w:sz w:val="32"/>
          <w:szCs w:val="32"/>
          <w:rtl/>
        </w:rPr>
      </w:pPr>
      <w:r w:rsidRPr="00427C70">
        <w:rPr>
          <w:rFonts w:cs="Royal Arabic" w:hint="cs"/>
          <w:b/>
          <w:bCs/>
          <w:sz w:val="32"/>
          <w:szCs w:val="32"/>
          <w:rtl/>
        </w:rPr>
        <w:t xml:space="preserve">أساسياً: </w:t>
      </w:r>
      <w:r w:rsidRPr="00427C70">
        <w:rPr>
          <w:rFonts w:cs="Royal Arabic"/>
          <w:b/>
          <w:bCs/>
          <w:sz w:val="32"/>
          <w:szCs w:val="32"/>
          <w:rtl/>
        </w:rPr>
        <w:t>عدم اختصاص المحكمة الإدارية بنظر الدعوى.</w:t>
      </w:r>
    </w:p>
    <w:p w14:paraId="5A713A88" w14:textId="77777777" w:rsidR="00C22959" w:rsidRPr="00427C70" w:rsidRDefault="00C22959" w:rsidP="00427C70">
      <w:pPr>
        <w:spacing w:after="0"/>
        <w:jc w:val="both"/>
        <w:rPr>
          <w:rFonts w:cs="Royal Arabic"/>
          <w:b/>
          <w:bCs/>
          <w:sz w:val="32"/>
          <w:szCs w:val="32"/>
          <w:rtl/>
        </w:rPr>
      </w:pPr>
      <w:r w:rsidRPr="00427C70">
        <w:rPr>
          <w:rFonts w:cs="Royal Arabic" w:hint="cs"/>
          <w:b/>
          <w:bCs/>
          <w:sz w:val="32"/>
          <w:szCs w:val="32"/>
          <w:rtl/>
        </w:rPr>
        <w:t xml:space="preserve">احتياطياً: </w:t>
      </w:r>
      <w:r w:rsidRPr="00427C70">
        <w:rPr>
          <w:rFonts w:cs="Royal Arabic"/>
          <w:b/>
          <w:bCs/>
          <w:sz w:val="32"/>
          <w:szCs w:val="32"/>
          <w:rtl/>
        </w:rPr>
        <w:t>عدم قبول الدعوى.</w:t>
      </w:r>
    </w:p>
    <w:p w14:paraId="78EFE1F1" w14:textId="32E0AE91" w:rsidR="004512DB" w:rsidRPr="00427C70" w:rsidRDefault="00A540D6" w:rsidP="00427C70">
      <w:pPr>
        <w:widowControl w:val="0"/>
        <w:spacing w:after="0" w:line="240" w:lineRule="auto"/>
        <w:ind w:left="6378" w:firstLine="142"/>
        <w:jc w:val="center"/>
        <w:rPr>
          <w:rFonts w:ascii="Traditional Arabic" w:eastAsia="Times New Roman" w:hAnsi="Traditional Arabic" w:cs="Royal Arabic"/>
          <w:b/>
          <w:bCs/>
          <w:sz w:val="32"/>
          <w:szCs w:val="32"/>
          <w:rtl/>
          <w:lang w:bidi="ar-JO"/>
          <w14:numForm w14:val="lining"/>
          <w14:numSpacing w14:val="tabular"/>
        </w:rPr>
      </w:pPr>
      <w:r w:rsidRPr="00427C70">
        <w:rPr>
          <w:rFonts w:ascii="Traditional Arabic" w:eastAsia="Times New Roman" w:hAnsi="Traditional Arabic" w:cs="Royal Arabic" w:hint="cs"/>
          <w:b/>
          <w:bCs/>
          <w:sz w:val="32"/>
          <w:szCs w:val="32"/>
          <w:rtl/>
          <w:lang w:bidi="ar-JO"/>
          <w14:numForm w14:val="lining"/>
          <w14:numSpacing w14:val="tabular"/>
        </w:rPr>
        <w:t>ممثل ديوان المظالم</w:t>
      </w:r>
    </w:p>
    <w:p w14:paraId="781253FD" w14:textId="0486991A" w:rsidR="00A540D6" w:rsidRPr="00427C70" w:rsidRDefault="005E0D5F" w:rsidP="005E2B16">
      <w:pPr>
        <w:widowControl w:val="0"/>
        <w:spacing w:after="0" w:line="240" w:lineRule="auto"/>
        <w:ind w:left="6378"/>
        <w:jc w:val="center"/>
        <w:rPr>
          <w:rFonts w:ascii="Traditional Arabic" w:eastAsia="Times New Roman" w:hAnsi="Traditional Arabic" w:cs="Royal Arabic"/>
          <w:b/>
          <w:bCs/>
          <w:sz w:val="32"/>
          <w:szCs w:val="32"/>
          <w:lang w:bidi="ar-JO"/>
          <w14:numForm w14:val="lining"/>
          <w14:numSpacing w14:val="tabular"/>
        </w:rPr>
      </w:pPr>
      <w:r>
        <w:rPr>
          <w:rFonts w:ascii="Traditional Arabic" w:eastAsia="Times New Roman" w:hAnsi="Traditional Arabic" w:cs="Royal Arabic" w:hint="cs"/>
          <w:b/>
          <w:bCs/>
          <w:sz w:val="32"/>
          <w:szCs w:val="32"/>
          <w:rtl/>
          <w:lang w:bidi="ar-JO"/>
          <w14:numForm w14:val="lining"/>
          <w14:numSpacing w14:val="tabular"/>
        </w:rPr>
        <w:t>مرام</w:t>
      </w:r>
      <w:r w:rsidR="004512DB" w:rsidRPr="00427C70">
        <w:rPr>
          <w:rFonts w:ascii="Traditional Arabic" w:eastAsia="Times New Roman" w:hAnsi="Traditional Arabic" w:cs="Royal Arabic" w:hint="cs"/>
          <w:b/>
          <w:bCs/>
          <w:sz w:val="32"/>
          <w:szCs w:val="32"/>
          <w:rtl/>
          <w:lang w:bidi="ar-JO"/>
          <w14:numForm w14:val="lining"/>
          <w14:numSpacing w14:val="tabular"/>
        </w:rPr>
        <w:t xml:space="preserve"> بنت </w:t>
      </w:r>
      <w:r>
        <w:rPr>
          <w:rFonts w:ascii="Traditional Arabic" w:eastAsia="Times New Roman" w:hAnsi="Traditional Arabic" w:cs="Royal Arabic" w:hint="cs"/>
          <w:b/>
          <w:bCs/>
          <w:sz w:val="32"/>
          <w:szCs w:val="32"/>
          <w:rtl/>
          <w:lang w:bidi="ar-JO"/>
          <w14:numForm w14:val="lining"/>
          <w14:numSpacing w14:val="tabular"/>
        </w:rPr>
        <w:t>عبدالعزيز الجهيمي</w:t>
      </w:r>
      <w:r w:rsidR="004512DB" w:rsidRPr="00427C70">
        <w:rPr>
          <w:rFonts w:ascii="Traditional Arabic" w:eastAsia="Times New Roman" w:hAnsi="Traditional Arabic" w:cs="Royal Arabic" w:hint="cs"/>
          <w:b/>
          <w:bCs/>
          <w:sz w:val="32"/>
          <w:szCs w:val="32"/>
          <w:rtl/>
          <w:lang w:bidi="ar-JO"/>
          <w14:numForm w14:val="lining"/>
          <w14:numSpacing w14:val="tabular"/>
        </w:rPr>
        <w:t xml:space="preserve"> </w:t>
      </w:r>
      <w:bookmarkStart w:id="0" w:name="_GoBack"/>
      <w:bookmarkEnd w:id="0"/>
    </w:p>
    <w:sectPr w:rsidR="00A540D6" w:rsidRPr="00427C70" w:rsidSect="00427C70">
      <w:headerReference w:type="default" r:id="rId8"/>
      <w:pgSz w:w="11906" w:h="16838"/>
      <w:pgMar w:top="426" w:right="1700" w:bottom="142"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C8BFD3" w14:textId="77777777" w:rsidR="00CF227A" w:rsidRDefault="00CF227A" w:rsidP="00BF5FD8">
      <w:pPr>
        <w:spacing w:after="0" w:line="240" w:lineRule="auto"/>
      </w:pPr>
      <w:r>
        <w:separator/>
      </w:r>
    </w:p>
  </w:endnote>
  <w:endnote w:type="continuationSeparator" w:id="0">
    <w:p w14:paraId="4DE614DE" w14:textId="77777777" w:rsidR="00CF227A" w:rsidRDefault="00CF227A"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Agency FB">
    <w:panose1 w:val="020B0503020202020204"/>
    <w:charset w:val="00"/>
    <w:family w:val="swiss"/>
    <w:pitch w:val="variable"/>
    <w:sig w:usb0="00000003" w:usb1="00000000" w:usb2="00000000" w:usb3="00000000" w:csb0="00000001" w:csb1="00000000"/>
  </w:font>
  <w:font w:name="Saudi">
    <w:charset w:val="00"/>
    <w:family w:val="swiss"/>
    <w:pitch w:val="variable"/>
    <w:sig w:usb0="A00020EF" w:usb1="8000204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19873A" w14:textId="77777777" w:rsidR="00CF227A" w:rsidRDefault="00CF227A" w:rsidP="00BF5FD8">
      <w:pPr>
        <w:spacing w:after="0" w:line="240" w:lineRule="auto"/>
      </w:pPr>
      <w:r>
        <w:separator/>
      </w:r>
    </w:p>
  </w:footnote>
  <w:footnote w:type="continuationSeparator" w:id="0">
    <w:p w14:paraId="7503D401" w14:textId="77777777" w:rsidR="00CF227A" w:rsidRDefault="00CF227A"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72110" w14:textId="77777777" w:rsidR="00FB2D9A" w:rsidRDefault="00FB2D9A" w:rsidP="00D02659">
    <w:pPr>
      <w:pStyle w:val="a5"/>
      <w:jc w:val="right"/>
    </w:pPr>
  </w:p>
  <w:p w14:paraId="544C3F46"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C60E63"/>
    <w:multiLevelType w:val="hybridMultilevel"/>
    <w:tmpl w:val="F528C002"/>
    <w:lvl w:ilvl="0" w:tplc="2200C17A">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0255B"/>
    <w:rsid w:val="000043C4"/>
    <w:rsid w:val="00014AB1"/>
    <w:rsid w:val="00017BC2"/>
    <w:rsid w:val="0002045C"/>
    <w:rsid w:val="000215F7"/>
    <w:rsid w:val="0002748F"/>
    <w:rsid w:val="0005043D"/>
    <w:rsid w:val="00061765"/>
    <w:rsid w:val="0008156A"/>
    <w:rsid w:val="000839E4"/>
    <w:rsid w:val="000907CE"/>
    <w:rsid w:val="000A60FB"/>
    <w:rsid w:val="000A6B64"/>
    <w:rsid w:val="000B0D97"/>
    <w:rsid w:val="000C4AF6"/>
    <w:rsid w:val="000D5CD2"/>
    <w:rsid w:val="000D7E19"/>
    <w:rsid w:val="000E3BB1"/>
    <w:rsid w:val="00101480"/>
    <w:rsid w:val="00112E30"/>
    <w:rsid w:val="001132BA"/>
    <w:rsid w:val="00126B05"/>
    <w:rsid w:val="00130B5A"/>
    <w:rsid w:val="00132D7E"/>
    <w:rsid w:val="00133D6A"/>
    <w:rsid w:val="00140BD9"/>
    <w:rsid w:val="00143CC9"/>
    <w:rsid w:val="00154EF9"/>
    <w:rsid w:val="00163D89"/>
    <w:rsid w:val="0017256B"/>
    <w:rsid w:val="00177FFA"/>
    <w:rsid w:val="00185CA3"/>
    <w:rsid w:val="00193BCA"/>
    <w:rsid w:val="001A4D2F"/>
    <w:rsid w:val="001B35D8"/>
    <w:rsid w:val="001B5DB6"/>
    <w:rsid w:val="001D4896"/>
    <w:rsid w:val="001D59B5"/>
    <w:rsid w:val="001E0B03"/>
    <w:rsid w:val="001E44E0"/>
    <w:rsid w:val="001F7B99"/>
    <w:rsid w:val="00204F72"/>
    <w:rsid w:val="00205E4F"/>
    <w:rsid w:val="002248C8"/>
    <w:rsid w:val="002353D2"/>
    <w:rsid w:val="0024429A"/>
    <w:rsid w:val="00271A97"/>
    <w:rsid w:val="00272EEB"/>
    <w:rsid w:val="002B1F85"/>
    <w:rsid w:val="002C66E8"/>
    <w:rsid w:val="002D611F"/>
    <w:rsid w:val="002F786E"/>
    <w:rsid w:val="00303544"/>
    <w:rsid w:val="0030363B"/>
    <w:rsid w:val="00307B08"/>
    <w:rsid w:val="00313D4E"/>
    <w:rsid w:val="003307CD"/>
    <w:rsid w:val="00345976"/>
    <w:rsid w:val="0036088F"/>
    <w:rsid w:val="003620ED"/>
    <w:rsid w:val="003A0892"/>
    <w:rsid w:val="003A4662"/>
    <w:rsid w:val="003A5525"/>
    <w:rsid w:val="003B0E4F"/>
    <w:rsid w:val="003C7431"/>
    <w:rsid w:val="003D26FE"/>
    <w:rsid w:val="003E7805"/>
    <w:rsid w:val="003F3683"/>
    <w:rsid w:val="003F6425"/>
    <w:rsid w:val="00415CC3"/>
    <w:rsid w:val="00417308"/>
    <w:rsid w:val="00424E8B"/>
    <w:rsid w:val="00427C70"/>
    <w:rsid w:val="00434D6C"/>
    <w:rsid w:val="004512DB"/>
    <w:rsid w:val="00462E6F"/>
    <w:rsid w:val="00463E4A"/>
    <w:rsid w:val="0047102F"/>
    <w:rsid w:val="00471B57"/>
    <w:rsid w:val="00473179"/>
    <w:rsid w:val="0047513B"/>
    <w:rsid w:val="00483272"/>
    <w:rsid w:val="00491B0E"/>
    <w:rsid w:val="00496C9D"/>
    <w:rsid w:val="004B132C"/>
    <w:rsid w:val="004C20C8"/>
    <w:rsid w:val="004C6568"/>
    <w:rsid w:val="004D058C"/>
    <w:rsid w:val="004D5096"/>
    <w:rsid w:val="004D6523"/>
    <w:rsid w:val="004F0358"/>
    <w:rsid w:val="00503D0D"/>
    <w:rsid w:val="00506814"/>
    <w:rsid w:val="00506DC3"/>
    <w:rsid w:val="00511146"/>
    <w:rsid w:val="00512DA4"/>
    <w:rsid w:val="005401F8"/>
    <w:rsid w:val="0054320F"/>
    <w:rsid w:val="00544F8D"/>
    <w:rsid w:val="00551AFB"/>
    <w:rsid w:val="00556B71"/>
    <w:rsid w:val="00556CDF"/>
    <w:rsid w:val="005630E4"/>
    <w:rsid w:val="005B1BA4"/>
    <w:rsid w:val="005B2DF3"/>
    <w:rsid w:val="005C5746"/>
    <w:rsid w:val="005C6D42"/>
    <w:rsid w:val="005C6E32"/>
    <w:rsid w:val="005D4AD5"/>
    <w:rsid w:val="005E0D5F"/>
    <w:rsid w:val="005E2B16"/>
    <w:rsid w:val="005F2F23"/>
    <w:rsid w:val="005F5681"/>
    <w:rsid w:val="00604B85"/>
    <w:rsid w:val="0061334F"/>
    <w:rsid w:val="0062660A"/>
    <w:rsid w:val="00635FCC"/>
    <w:rsid w:val="0063721D"/>
    <w:rsid w:val="006659FD"/>
    <w:rsid w:val="00686E19"/>
    <w:rsid w:val="006A1872"/>
    <w:rsid w:val="006A4D9F"/>
    <w:rsid w:val="006B5332"/>
    <w:rsid w:val="006C0AF9"/>
    <w:rsid w:val="006C1C8F"/>
    <w:rsid w:val="006C1E41"/>
    <w:rsid w:val="006C5770"/>
    <w:rsid w:val="006D06C4"/>
    <w:rsid w:val="006D3781"/>
    <w:rsid w:val="006E0C21"/>
    <w:rsid w:val="006E5E9B"/>
    <w:rsid w:val="006F14BD"/>
    <w:rsid w:val="00700281"/>
    <w:rsid w:val="00716FE3"/>
    <w:rsid w:val="00724F00"/>
    <w:rsid w:val="007275DC"/>
    <w:rsid w:val="007340C8"/>
    <w:rsid w:val="0073773B"/>
    <w:rsid w:val="007451CC"/>
    <w:rsid w:val="00763BE0"/>
    <w:rsid w:val="00767A61"/>
    <w:rsid w:val="00777DDE"/>
    <w:rsid w:val="00793C94"/>
    <w:rsid w:val="007A2AAF"/>
    <w:rsid w:val="007A2FF6"/>
    <w:rsid w:val="007A757A"/>
    <w:rsid w:val="007C253D"/>
    <w:rsid w:val="007C2C43"/>
    <w:rsid w:val="007D0A62"/>
    <w:rsid w:val="007D3E48"/>
    <w:rsid w:val="007E7A68"/>
    <w:rsid w:val="0081597E"/>
    <w:rsid w:val="0083220F"/>
    <w:rsid w:val="00851BE0"/>
    <w:rsid w:val="00866C1A"/>
    <w:rsid w:val="00871CEF"/>
    <w:rsid w:val="0089348B"/>
    <w:rsid w:val="008B0FFD"/>
    <w:rsid w:val="008B6B79"/>
    <w:rsid w:val="008C75A6"/>
    <w:rsid w:val="008D5826"/>
    <w:rsid w:val="008D635C"/>
    <w:rsid w:val="008D70F8"/>
    <w:rsid w:val="008F231B"/>
    <w:rsid w:val="00904084"/>
    <w:rsid w:val="00910D07"/>
    <w:rsid w:val="009116A5"/>
    <w:rsid w:val="009443A9"/>
    <w:rsid w:val="0095499C"/>
    <w:rsid w:val="00963185"/>
    <w:rsid w:val="00966CE1"/>
    <w:rsid w:val="009745CE"/>
    <w:rsid w:val="0098255E"/>
    <w:rsid w:val="009A17F1"/>
    <w:rsid w:val="009A7871"/>
    <w:rsid w:val="009C5DC5"/>
    <w:rsid w:val="009D6F54"/>
    <w:rsid w:val="009F1DA5"/>
    <w:rsid w:val="00A135BA"/>
    <w:rsid w:val="00A23D3D"/>
    <w:rsid w:val="00A274E2"/>
    <w:rsid w:val="00A308AA"/>
    <w:rsid w:val="00A367D9"/>
    <w:rsid w:val="00A540D6"/>
    <w:rsid w:val="00A56343"/>
    <w:rsid w:val="00A6348A"/>
    <w:rsid w:val="00A70C90"/>
    <w:rsid w:val="00A8473B"/>
    <w:rsid w:val="00A94BDF"/>
    <w:rsid w:val="00AA5577"/>
    <w:rsid w:val="00AA6C00"/>
    <w:rsid w:val="00AB0D08"/>
    <w:rsid w:val="00AD6F2D"/>
    <w:rsid w:val="00AE682A"/>
    <w:rsid w:val="00B034D3"/>
    <w:rsid w:val="00B129FB"/>
    <w:rsid w:val="00B16DED"/>
    <w:rsid w:val="00B17B64"/>
    <w:rsid w:val="00B553DB"/>
    <w:rsid w:val="00B5693D"/>
    <w:rsid w:val="00B573E1"/>
    <w:rsid w:val="00B83F09"/>
    <w:rsid w:val="00BC03E2"/>
    <w:rsid w:val="00BD4137"/>
    <w:rsid w:val="00BD519E"/>
    <w:rsid w:val="00BF5FD8"/>
    <w:rsid w:val="00BF7D27"/>
    <w:rsid w:val="00C0483D"/>
    <w:rsid w:val="00C12FBD"/>
    <w:rsid w:val="00C159EC"/>
    <w:rsid w:val="00C170AD"/>
    <w:rsid w:val="00C22959"/>
    <w:rsid w:val="00C3510B"/>
    <w:rsid w:val="00C437EC"/>
    <w:rsid w:val="00C54042"/>
    <w:rsid w:val="00C7606B"/>
    <w:rsid w:val="00C82B01"/>
    <w:rsid w:val="00C83E5F"/>
    <w:rsid w:val="00C8528B"/>
    <w:rsid w:val="00C860F1"/>
    <w:rsid w:val="00C903FD"/>
    <w:rsid w:val="00CA5385"/>
    <w:rsid w:val="00CB6613"/>
    <w:rsid w:val="00CB7F2B"/>
    <w:rsid w:val="00CD6372"/>
    <w:rsid w:val="00CD63BB"/>
    <w:rsid w:val="00CE6D06"/>
    <w:rsid w:val="00CE7438"/>
    <w:rsid w:val="00CF08C9"/>
    <w:rsid w:val="00CF227A"/>
    <w:rsid w:val="00CF5DDE"/>
    <w:rsid w:val="00CF6AEB"/>
    <w:rsid w:val="00CF736A"/>
    <w:rsid w:val="00D02659"/>
    <w:rsid w:val="00D059C2"/>
    <w:rsid w:val="00D2474A"/>
    <w:rsid w:val="00D34813"/>
    <w:rsid w:val="00D36CCD"/>
    <w:rsid w:val="00D472B5"/>
    <w:rsid w:val="00D52859"/>
    <w:rsid w:val="00D85259"/>
    <w:rsid w:val="00D86662"/>
    <w:rsid w:val="00D952FD"/>
    <w:rsid w:val="00DA07CC"/>
    <w:rsid w:val="00DA601A"/>
    <w:rsid w:val="00E076D9"/>
    <w:rsid w:val="00E139CD"/>
    <w:rsid w:val="00E33A00"/>
    <w:rsid w:val="00E56867"/>
    <w:rsid w:val="00E872F9"/>
    <w:rsid w:val="00EC475E"/>
    <w:rsid w:val="00EC5383"/>
    <w:rsid w:val="00EC5B6F"/>
    <w:rsid w:val="00ED2B18"/>
    <w:rsid w:val="00ED49EA"/>
    <w:rsid w:val="00EE40D8"/>
    <w:rsid w:val="00EE7643"/>
    <w:rsid w:val="00EF6A35"/>
    <w:rsid w:val="00F06AE3"/>
    <w:rsid w:val="00F174A5"/>
    <w:rsid w:val="00F50AD4"/>
    <w:rsid w:val="00F70FD9"/>
    <w:rsid w:val="00F85FDF"/>
    <w:rsid w:val="00F920D4"/>
    <w:rsid w:val="00F952B6"/>
    <w:rsid w:val="00FB22D5"/>
    <w:rsid w:val="00FB2AE5"/>
    <w:rsid w:val="00FB2D9A"/>
    <w:rsid w:val="00FB4BB0"/>
    <w:rsid w:val="00FB6949"/>
    <w:rsid w:val="00FC2485"/>
    <w:rsid w:val="00FD1112"/>
    <w:rsid w:val="00FD5284"/>
    <w:rsid w:val="00FE3951"/>
    <w:rsid w:val="00FE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675F5"/>
  <w15:docId w15:val="{7651C904-E45B-3F41-91D7-1BF8FF9C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table" w:styleId="a7">
    <w:name w:val="Table Grid"/>
    <w:basedOn w:val="a1"/>
    <w:uiPriority w:val="59"/>
    <w:rsid w:val="00B569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21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6FD224E-7D5A-41B1-A3D5-55C491671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268</Words>
  <Characters>1529</Characters>
  <Application>Microsoft Office Word</Application>
  <DocSecurity>0</DocSecurity>
  <Lines>12</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5</cp:revision>
  <cp:lastPrinted>2026-02-08T06:52:00Z</cp:lastPrinted>
  <dcterms:created xsi:type="dcterms:W3CDTF">2026-06-15T10:14:00Z</dcterms:created>
  <dcterms:modified xsi:type="dcterms:W3CDTF">2026-06-15T10:37:00Z</dcterms:modified>
</cp:coreProperties>
</file>