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303B" w14:textId="2EEC6FD2" w:rsidR="00A54E0E" w:rsidRPr="00CF0BA9" w:rsidRDefault="00A54E0E" w:rsidP="00C93A7A">
      <w:pPr>
        <w:spacing w:after="0"/>
        <w:ind w:left="-908" w:right="-851"/>
        <w:jc w:val="center"/>
        <w:rPr>
          <w:rFonts w:cs="Royal Arabic"/>
          <w:b/>
          <w:bCs/>
          <w:sz w:val="34"/>
          <w:szCs w:val="34"/>
          <w:rtl/>
        </w:rPr>
      </w:pPr>
      <w:r w:rsidRPr="00CF0BA9">
        <w:rPr>
          <w:rFonts w:cs="Royal Arabic" w:hint="cs"/>
          <w:b/>
          <w:bCs/>
          <w:sz w:val="34"/>
          <w:szCs w:val="34"/>
          <w:rtl/>
        </w:rPr>
        <w:t>(مذكرة جوابية)</w:t>
      </w:r>
    </w:p>
    <w:p w14:paraId="037AEE2C" w14:textId="3F8A8F19" w:rsidR="00991C77" w:rsidRPr="00CF0BA9" w:rsidRDefault="00991C77" w:rsidP="00D971B0">
      <w:pPr>
        <w:spacing w:after="0"/>
        <w:ind w:left="-908" w:right="-851"/>
        <w:jc w:val="both"/>
        <w:rPr>
          <w:rFonts w:cs="Royal Arabic"/>
          <w:sz w:val="34"/>
          <w:szCs w:val="34"/>
          <w:rtl/>
        </w:rPr>
      </w:pPr>
      <w:r w:rsidRPr="00CF0BA9">
        <w:rPr>
          <w:rFonts w:cs="Royal Arabic" w:hint="cs"/>
          <w:sz w:val="34"/>
          <w:szCs w:val="34"/>
          <w:rtl/>
        </w:rPr>
        <w:t>أصحاب الفضيلة</w:t>
      </w:r>
    </w:p>
    <w:p w14:paraId="65E224D7" w14:textId="7CD47446" w:rsidR="00FA499B" w:rsidRPr="00CF0BA9" w:rsidRDefault="00991C77" w:rsidP="00D25D42">
      <w:pPr>
        <w:ind w:left="-908" w:right="-851"/>
        <w:jc w:val="both"/>
        <w:rPr>
          <w:rFonts w:cs="Royal Arabic"/>
          <w:sz w:val="34"/>
          <w:szCs w:val="34"/>
          <w:rtl/>
        </w:rPr>
      </w:pPr>
      <w:r w:rsidRPr="00CF0BA9">
        <w:rPr>
          <w:rFonts w:cs="Royal Arabic" w:hint="cs"/>
          <w:sz w:val="34"/>
          <w:szCs w:val="34"/>
          <w:rtl/>
        </w:rPr>
        <w:t xml:space="preserve"> رئيس وأعضاء الدائرة</w:t>
      </w:r>
      <w:r w:rsidR="003232DF" w:rsidRPr="00CF0BA9">
        <w:rPr>
          <w:rFonts w:cs="Royal Arabic" w:hint="cs"/>
          <w:sz w:val="34"/>
          <w:szCs w:val="34"/>
          <w:rtl/>
        </w:rPr>
        <w:t xml:space="preserve"> </w:t>
      </w:r>
      <w:r w:rsidR="00D25D42">
        <w:rPr>
          <w:rFonts w:cs="Royal Arabic" w:hint="cs"/>
          <w:sz w:val="34"/>
          <w:szCs w:val="34"/>
          <w:rtl/>
        </w:rPr>
        <w:t>السادسة</w:t>
      </w:r>
      <w:r w:rsidRPr="00CF0BA9">
        <w:rPr>
          <w:rFonts w:cs="Royal Arabic" w:hint="cs"/>
          <w:sz w:val="34"/>
          <w:szCs w:val="34"/>
          <w:rtl/>
        </w:rPr>
        <w:t xml:space="preserve"> بالمحكمة الإدارية </w:t>
      </w:r>
      <w:r w:rsidR="00D25D42">
        <w:rPr>
          <w:rFonts w:cs="Royal Arabic" w:hint="cs"/>
          <w:sz w:val="34"/>
          <w:szCs w:val="34"/>
          <w:rtl/>
        </w:rPr>
        <w:t xml:space="preserve">بالرياض </w:t>
      </w:r>
      <w:r w:rsidRPr="00CF0BA9">
        <w:rPr>
          <w:rFonts w:cs="Royal Arabic" w:hint="cs"/>
          <w:sz w:val="34"/>
          <w:szCs w:val="34"/>
          <w:rtl/>
        </w:rPr>
        <w:t>سلمهم الله</w:t>
      </w:r>
    </w:p>
    <w:p w14:paraId="349935A9" w14:textId="0D358410" w:rsidR="00C93A7A" w:rsidRPr="00CF0BA9" w:rsidRDefault="00A54E0E" w:rsidP="00FC5823">
      <w:pPr>
        <w:ind w:left="-908" w:right="-851"/>
        <w:jc w:val="both"/>
        <w:rPr>
          <w:rFonts w:cs="Royal Arabic"/>
          <w:sz w:val="34"/>
          <w:szCs w:val="34"/>
          <w:shd w:val="clear" w:color="auto" w:fill="FFFFFF"/>
          <w:rtl/>
        </w:rPr>
      </w:pPr>
      <w:r w:rsidRPr="00CF0BA9">
        <w:rPr>
          <w:rFonts w:cs="Royal Arabic" w:hint="cs"/>
          <w:sz w:val="34"/>
          <w:szCs w:val="34"/>
          <w:shd w:val="clear" w:color="auto" w:fill="FFFFFF"/>
          <w:rtl/>
        </w:rPr>
        <w:t>إشارة إلى</w:t>
      </w:r>
      <w:r w:rsidR="00A7174E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 w:rsidR="00FC5823">
        <w:rPr>
          <w:rFonts w:cs="Royal Arabic" w:hint="cs"/>
          <w:sz w:val="34"/>
          <w:szCs w:val="34"/>
          <w:shd w:val="clear" w:color="auto" w:fill="FFFFFF"/>
          <w:rtl/>
        </w:rPr>
        <w:t>صحيفة الدعوى</w:t>
      </w:r>
      <w:r w:rsidR="00E2306C">
        <w:rPr>
          <w:rFonts w:cs="Royal Arabic" w:hint="cs"/>
          <w:sz w:val="34"/>
          <w:szCs w:val="34"/>
          <w:shd w:val="clear" w:color="auto" w:fill="FFFFFF"/>
          <w:rtl/>
        </w:rPr>
        <w:t xml:space="preserve"> المقدمة </w:t>
      </w:r>
      <w:r w:rsidR="00991C77" w:rsidRPr="00CF0BA9">
        <w:rPr>
          <w:rFonts w:cs="Royal Arabic"/>
          <w:sz w:val="34"/>
          <w:szCs w:val="34"/>
          <w:shd w:val="clear" w:color="auto" w:fill="FFFFFF"/>
          <w:rtl/>
        </w:rPr>
        <w:t>من</w:t>
      </w:r>
      <w:r w:rsidR="00E2306C">
        <w:rPr>
          <w:rFonts w:cs="Royal Arabic" w:hint="cs"/>
          <w:sz w:val="34"/>
          <w:szCs w:val="34"/>
          <w:shd w:val="clear" w:color="auto" w:fill="FFFFFF"/>
          <w:rtl/>
        </w:rPr>
        <w:t xml:space="preserve"> المدعي</w:t>
      </w:r>
      <w:r w:rsidRPr="00CF0BA9">
        <w:rPr>
          <w:rFonts w:cs="Royal Arabic" w:hint="cs"/>
          <w:sz w:val="34"/>
          <w:szCs w:val="34"/>
          <w:shd w:val="clear" w:color="auto" w:fill="FFFFFF"/>
          <w:rtl/>
        </w:rPr>
        <w:t>/</w:t>
      </w:r>
      <w:r w:rsidR="00991C77" w:rsidRPr="00CF0BA9">
        <w:rPr>
          <w:rFonts w:cs="Royal Arabic"/>
          <w:sz w:val="34"/>
          <w:szCs w:val="34"/>
          <w:shd w:val="clear" w:color="auto" w:fill="FFFFFF"/>
          <w:rtl/>
        </w:rPr>
        <w:t xml:space="preserve"> </w:t>
      </w:r>
      <w:r w:rsidR="00FC5823">
        <w:rPr>
          <w:rFonts w:cs="Royal Arabic" w:hint="cs"/>
          <w:sz w:val="34"/>
          <w:szCs w:val="34"/>
          <w:shd w:val="clear" w:color="auto" w:fill="FFFFFF"/>
          <w:rtl/>
        </w:rPr>
        <w:t xml:space="preserve">عماد بن </w:t>
      </w:r>
      <w:proofErr w:type="gramStart"/>
      <w:r w:rsidR="00FC5823">
        <w:rPr>
          <w:rFonts w:cs="Royal Arabic" w:hint="cs"/>
          <w:sz w:val="34"/>
          <w:szCs w:val="34"/>
          <w:shd w:val="clear" w:color="auto" w:fill="FFFFFF"/>
          <w:rtl/>
        </w:rPr>
        <w:t>عبدالعزيز</w:t>
      </w:r>
      <w:proofErr w:type="gramEnd"/>
      <w:r w:rsidR="00FC5823">
        <w:rPr>
          <w:rFonts w:cs="Royal Arabic" w:hint="cs"/>
          <w:sz w:val="34"/>
          <w:szCs w:val="34"/>
          <w:shd w:val="clear" w:color="auto" w:fill="FFFFFF"/>
          <w:rtl/>
        </w:rPr>
        <w:t xml:space="preserve"> بن سعد الفالح</w:t>
      </w:r>
      <w:r w:rsidR="00E2306C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 w:rsidR="00FC5823">
        <w:rPr>
          <w:rFonts w:cs="Royal Arabic" w:hint="cs"/>
          <w:sz w:val="34"/>
          <w:szCs w:val="34"/>
          <w:shd w:val="clear" w:color="auto" w:fill="FFFFFF"/>
          <w:rtl/>
        </w:rPr>
        <w:t xml:space="preserve">في </w:t>
      </w:r>
      <w:r w:rsidR="00E2306C">
        <w:rPr>
          <w:rFonts w:cs="Royal Arabic" w:hint="cs"/>
          <w:sz w:val="34"/>
          <w:szCs w:val="34"/>
          <w:shd w:val="clear" w:color="auto" w:fill="FFFFFF"/>
          <w:rtl/>
        </w:rPr>
        <w:t>دعواه</w:t>
      </w:r>
      <w:r w:rsidR="00991C77" w:rsidRPr="00CF0BA9">
        <w:rPr>
          <w:rFonts w:cs="Royal Arabic"/>
          <w:sz w:val="34"/>
          <w:szCs w:val="34"/>
          <w:shd w:val="clear" w:color="auto" w:fill="FFFFFF"/>
          <w:rtl/>
        </w:rPr>
        <w:t xml:space="preserve"> ضد</w:t>
      </w:r>
      <w:r w:rsidRPr="00CF0BA9">
        <w:rPr>
          <w:rFonts w:cs="Royal Arabic" w:hint="cs"/>
          <w:sz w:val="34"/>
          <w:szCs w:val="34"/>
          <w:shd w:val="clear" w:color="auto" w:fill="FFFFFF"/>
          <w:rtl/>
        </w:rPr>
        <w:t>/</w:t>
      </w:r>
      <w:r w:rsidR="00991C77" w:rsidRPr="00CF0BA9">
        <w:rPr>
          <w:rFonts w:cs="Royal Arabic"/>
          <w:sz w:val="34"/>
          <w:szCs w:val="34"/>
          <w:shd w:val="clear" w:color="auto" w:fill="FFFFFF"/>
          <w:rtl/>
        </w:rPr>
        <w:t xml:space="preserve"> ديوان المظالم</w:t>
      </w:r>
      <w:r w:rsidR="009C653E" w:rsidRPr="00CF0BA9">
        <w:rPr>
          <w:rFonts w:cs="Royal Arabic" w:hint="cs"/>
          <w:sz w:val="34"/>
          <w:szCs w:val="34"/>
          <w:shd w:val="clear" w:color="auto" w:fill="FFFFFF"/>
          <w:rtl/>
        </w:rPr>
        <w:t xml:space="preserve">، والتي </w:t>
      </w:r>
      <w:r w:rsidR="00FC5823">
        <w:rPr>
          <w:rFonts w:cs="Royal Arabic" w:hint="cs"/>
          <w:sz w:val="34"/>
          <w:szCs w:val="34"/>
          <w:shd w:val="clear" w:color="auto" w:fill="FFFFFF"/>
          <w:rtl/>
        </w:rPr>
        <w:t>ي</w:t>
      </w:r>
      <w:r w:rsidR="009C653E" w:rsidRPr="00CF0BA9">
        <w:rPr>
          <w:rFonts w:cs="Royal Arabic" w:hint="cs"/>
          <w:sz w:val="34"/>
          <w:szCs w:val="34"/>
          <w:shd w:val="clear" w:color="auto" w:fill="FFFFFF"/>
          <w:rtl/>
        </w:rPr>
        <w:t xml:space="preserve">طلب فيها: </w:t>
      </w:r>
      <w:r w:rsidR="00BB3E67" w:rsidRPr="00CF0BA9">
        <w:rPr>
          <w:rFonts w:cs="Royal Arabic" w:hint="cs"/>
          <w:sz w:val="34"/>
          <w:szCs w:val="34"/>
          <w:shd w:val="clear" w:color="auto" w:fill="FFFFFF"/>
          <w:rtl/>
        </w:rPr>
        <w:t>(</w:t>
      </w:r>
      <w:r w:rsidR="009C653E" w:rsidRPr="00CF0BA9">
        <w:rPr>
          <w:rFonts w:cs="Royal Arabic" w:hint="cs"/>
          <w:sz w:val="34"/>
          <w:szCs w:val="34"/>
          <w:shd w:val="clear" w:color="auto" w:fill="FFFFFF"/>
          <w:rtl/>
        </w:rPr>
        <w:t>إلغاء قرار</w:t>
      </w:r>
      <w:r w:rsidR="00192936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 w:rsidR="00FC5823">
        <w:rPr>
          <w:rFonts w:cs="Royal Arabic" w:hint="cs"/>
          <w:sz w:val="34"/>
          <w:szCs w:val="34"/>
          <w:shd w:val="clear" w:color="auto" w:fill="FFFFFF"/>
          <w:rtl/>
        </w:rPr>
        <w:t>طي قيده</w:t>
      </w:r>
      <w:r w:rsidR="00BB3E67" w:rsidRPr="00CF0BA9">
        <w:rPr>
          <w:rFonts w:cs="Royal Arabic" w:hint="cs"/>
          <w:sz w:val="34"/>
          <w:szCs w:val="34"/>
          <w:shd w:val="clear" w:color="auto" w:fill="FFFFFF"/>
          <w:rtl/>
        </w:rPr>
        <w:t>)</w:t>
      </w:r>
      <w:r w:rsidR="009C653E" w:rsidRPr="00CF0BA9">
        <w:rPr>
          <w:rFonts w:cs="Royal Arabic" w:hint="cs"/>
          <w:sz w:val="34"/>
          <w:szCs w:val="34"/>
          <w:shd w:val="clear" w:color="auto" w:fill="FFFFFF"/>
          <w:rtl/>
        </w:rPr>
        <w:t>.</w:t>
      </w:r>
    </w:p>
    <w:p w14:paraId="033EFCB3" w14:textId="08BA0617" w:rsidR="00E2306C" w:rsidRPr="00E2306C" w:rsidRDefault="00D07FFB" w:rsidP="00D25D42">
      <w:pPr>
        <w:spacing w:after="0"/>
        <w:ind w:left="-908" w:right="-851"/>
        <w:jc w:val="both"/>
        <w:rPr>
          <w:rFonts w:cs="Royal Arabic"/>
          <w:b/>
          <w:bCs/>
          <w:sz w:val="34"/>
          <w:szCs w:val="34"/>
          <w:shd w:val="clear" w:color="auto" w:fill="FFFFFF"/>
          <w:rtl/>
        </w:rPr>
      </w:pPr>
      <w:r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>ال</w:t>
      </w:r>
      <w:r w:rsidR="00E2306C" w:rsidRPr="00E2306C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>جواب</w:t>
      </w:r>
      <w:r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 xml:space="preserve"> على</w:t>
      </w:r>
      <w:r w:rsidR="00FC5823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 xml:space="preserve"> </w:t>
      </w:r>
      <w:r w:rsidR="00D25D42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>الدعوى</w:t>
      </w:r>
      <w:r w:rsidR="00E2306C" w:rsidRPr="00E2306C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>:</w:t>
      </w:r>
    </w:p>
    <w:p w14:paraId="2A7FEF62" w14:textId="76350C5B" w:rsidR="00FD2360" w:rsidRDefault="00FD2360" w:rsidP="00AC42C6">
      <w:pPr>
        <w:spacing w:after="0"/>
        <w:ind w:left="-908" w:right="-851"/>
        <w:jc w:val="both"/>
        <w:rPr>
          <w:rFonts w:cs="Royal Arabic"/>
          <w:sz w:val="34"/>
          <w:szCs w:val="34"/>
          <w:shd w:val="clear" w:color="auto" w:fill="FFFFFF"/>
          <w:rtl/>
        </w:rPr>
      </w:pPr>
      <w:r>
        <w:rPr>
          <w:rFonts w:cs="Royal Arabic"/>
          <w:sz w:val="34"/>
          <w:szCs w:val="34"/>
          <w:shd w:val="clear" w:color="auto" w:fill="FFFFFF"/>
          <w:rtl/>
        </w:rPr>
        <w:tab/>
      </w:r>
      <w:r>
        <w:rPr>
          <w:rFonts w:cs="Royal Arabic" w:hint="cs"/>
          <w:sz w:val="34"/>
          <w:szCs w:val="34"/>
          <w:shd w:val="clear" w:color="auto" w:fill="FFFFFF"/>
          <w:rtl/>
        </w:rPr>
        <w:t xml:space="preserve">أولاً: دعوى المدعي متعلقة بشؤون الخدمة المدنية، </w:t>
      </w:r>
      <w:r w:rsidR="00591A3B">
        <w:rPr>
          <w:rFonts w:cs="Royal Arabic" w:hint="cs"/>
          <w:sz w:val="34"/>
          <w:szCs w:val="34"/>
          <w:shd w:val="clear" w:color="auto" w:fill="FFFFFF"/>
          <w:rtl/>
        </w:rPr>
        <w:t>و</w:t>
      </w:r>
      <w:r>
        <w:rPr>
          <w:rFonts w:cs="Royal Arabic" w:hint="cs"/>
          <w:sz w:val="34"/>
          <w:szCs w:val="34"/>
          <w:shd w:val="clear" w:color="auto" w:fill="FFFFFF"/>
          <w:rtl/>
        </w:rPr>
        <w:t xml:space="preserve">لم يُثبت تظلمه إلى وزارة الموارد البشرية خلال المدة المشترطة نظاماً، ومن ثم؛ تكون دعواه غير مقبولة وفقاً للمادة (٨/٤) من نظام المرافعات أمام ديوان المظالم. </w:t>
      </w:r>
    </w:p>
    <w:p w14:paraId="2C0D857B" w14:textId="251E0088" w:rsidR="00AC42C6" w:rsidRDefault="00FD2360" w:rsidP="00AC42C6">
      <w:pPr>
        <w:spacing w:after="0"/>
        <w:ind w:left="-908" w:right="-851"/>
        <w:jc w:val="both"/>
        <w:rPr>
          <w:rFonts w:cs="Royal Arabic"/>
          <w:sz w:val="34"/>
          <w:szCs w:val="34"/>
          <w:shd w:val="clear" w:color="auto" w:fill="FFFFFF"/>
          <w:rtl/>
        </w:rPr>
      </w:pPr>
      <w:r>
        <w:rPr>
          <w:rFonts w:cs="Royal Arabic"/>
          <w:sz w:val="34"/>
          <w:szCs w:val="34"/>
          <w:shd w:val="clear" w:color="auto" w:fill="FFFFFF"/>
          <w:rtl/>
        </w:rPr>
        <w:tab/>
      </w:r>
      <w:r>
        <w:rPr>
          <w:rFonts w:cs="Royal Arabic" w:hint="cs"/>
          <w:sz w:val="34"/>
          <w:szCs w:val="34"/>
          <w:shd w:val="clear" w:color="auto" w:fill="FFFFFF"/>
          <w:rtl/>
        </w:rPr>
        <w:t xml:space="preserve">ثانياً: </w:t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>المدعي</w:t>
      </w:r>
      <w:r w:rsidR="00FC5823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ت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>قدم ب</w:t>
      </w:r>
      <w:r w:rsidR="00D25D42">
        <w:rPr>
          <w:rFonts w:cs="Royal Arabic" w:hint="cs"/>
          <w:sz w:val="34"/>
          <w:szCs w:val="34"/>
          <w:shd w:val="clear" w:color="auto" w:fill="FFFFFF"/>
          <w:rtl/>
        </w:rPr>
        <w:t xml:space="preserve">طلب 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>إجازة استثنائية لمدة سنتين</w:t>
      </w:r>
      <w:r w:rsidR="00AC7455">
        <w:rPr>
          <w:rFonts w:cs="Royal Arabic" w:hint="cs"/>
          <w:sz w:val="34"/>
          <w:szCs w:val="34"/>
          <w:shd w:val="clear" w:color="auto" w:fill="FFFFFF"/>
          <w:rtl/>
        </w:rPr>
        <w:t xml:space="preserve"> تبدأ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اعتباراً من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>
        <w:rPr>
          <w:rFonts w:cs="Royal Arabic" w:hint="cs"/>
          <w:sz w:val="34"/>
          <w:szCs w:val="34"/>
          <w:shd w:val="clear" w:color="auto" w:fill="FFFFFF"/>
          <w:rtl/>
        </w:rPr>
        <w:t>١٨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/</w:t>
      </w:r>
      <w:r>
        <w:rPr>
          <w:rFonts w:cs="Royal Arabic" w:hint="cs"/>
          <w:sz w:val="34"/>
          <w:szCs w:val="34"/>
          <w:shd w:val="clear" w:color="auto" w:fill="FFFFFF"/>
          <w:rtl/>
        </w:rPr>
        <w:t>١١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/</w:t>
      </w:r>
      <w:r>
        <w:rPr>
          <w:rFonts w:cs="Royal Arabic" w:hint="cs"/>
          <w:sz w:val="34"/>
          <w:szCs w:val="34"/>
          <w:shd w:val="clear" w:color="auto" w:fill="FFFFFF"/>
          <w:rtl/>
        </w:rPr>
        <w:t>١٤٣٤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هـ</w:t>
      </w:r>
      <w:r w:rsidR="0032146E">
        <w:rPr>
          <w:rFonts w:cs="Royal Arabic" w:hint="cs"/>
          <w:sz w:val="34"/>
          <w:szCs w:val="34"/>
          <w:shd w:val="clear" w:color="auto" w:fill="FFFFFF"/>
          <w:rtl/>
        </w:rPr>
        <w:t xml:space="preserve"> لغرض مرافقة زوجته المبتعثة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،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</w:t>
      </w:r>
      <w:r w:rsidR="0032146E">
        <w:rPr>
          <w:rFonts w:cs="Royal Arabic" w:hint="cs"/>
          <w:sz w:val="34"/>
          <w:szCs w:val="34"/>
          <w:shd w:val="clear" w:color="auto" w:fill="FFFFFF"/>
          <w:rtl/>
        </w:rPr>
        <w:t>ولم تصدر الموافقة على طلبه،</w:t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 xml:space="preserve"> إلا أن</w:t>
      </w:r>
      <w:r w:rsidR="0032146E">
        <w:rPr>
          <w:rFonts w:cs="Royal Arabic" w:hint="cs"/>
          <w:sz w:val="34"/>
          <w:szCs w:val="34"/>
          <w:shd w:val="clear" w:color="auto" w:fill="FFFFFF"/>
          <w:rtl/>
        </w:rPr>
        <w:t>ه</w:t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انقطع</w:t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 xml:space="preserve"> عن العمل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 xml:space="preserve"> اعتباراً</w:t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 w:rsidR="00D25D42">
        <w:rPr>
          <w:rFonts w:cs="Royal Arabic" w:hint="cs"/>
          <w:sz w:val="34"/>
          <w:szCs w:val="34"/>
          <w:shd w:val="clear" w:color="auto" w:fill="FFFFFF"/>
          <w:rtl/>
        </w:rPr>
        <w:t xml:space="preserve">من </w:t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>
        <w:rPr>
          <w:rFonts w:cs="Royal Arabic" w:hint="cs"/>
          <w:sz w:val="34"/>
          <w:szCs w:val="34"/>
          <w:shd w:val="clear" w:color="auto" w:fill="FFFFFF"/>
          <w:rtl/>
        </w:rPr>
        <w:t>١٨</w:t>
      </w:r>
      <w:r w:rsidRPr="00FC5823">
        <w:rPr>
          <w:rFonts w:cs="Royal Arabic" w:hint="cs"/>
          <w:sz w:val="34"/>
          <w:szCs w:val="34"/>
          <w:shd w:val="clear" w:color="auto" w:fill="FFFFFF"/>
          <w:rtl/>
        </w:rPr>
        <w:t>/</w:t>
      </w:r>
      <w:r>
        <w:rPr>
          <w:rFonts w:cs="Royal Arabic" w:hint="cs"/>
          <w:sz w:val="34"/>
          <w:szCs w:val="34"/>
          <w:shd w:val="clear" w:color="auto" w:fill="FFFFFF"/>
          <w:rtl/>
        </w:rPr>
        <w:t>١١</w:t>
      </w:r>
      <w:r w:rsidRPr="00FC5823">
        <w:rPr>
          <w:rFonts w:cs="Royal Arabic" w:hint="cs"/>
          <w:sz w:val="34"/>
          <w:szCs w:val="34"/>
          <w:shd w:val="clear" w:color="auto" w:fill="FFFFFF"/>
          <w:rtl/>
        </w:rPr>
        <w:t>/</w:t>
      </w:r>
      <w:r>
        <w:rPr>
          <w:rFonts w:cs="Royal Arabic" w:hint="cs"/>
          <w:sz w:val="34"/>
          <w:szCs w:val="34"/>
          <w:shd w:val="clear" w:color="auto" w:fill="FFFFFF"/>
          <w:rtl/>
        </w:rPr>
        <w:t>١٤٣٤</w:t>
      </w:r>
      <w:r w:rsidRPr="00FC5823">
        <w:rPr>
          <w:rFonts w:cs="Royal Arabic" w:hint="cs"/>
          <w:sz w:val="34"/>
          <w:szCs w:val="34"/>
          <w:shd w:val="clear" w:color="auto" w:fill="FFFFFF"/>
          <w:rtl/>
        </w:rPr>
        <w:t>هـ</w:t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>، وقد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>تم الاتصال على جوال</w:t>
      </w:r>
      <w:r w:rsidR="003B35C4">
        <w:rPr>
          <w:rFonts w:cs="Royal Arabic" w:hint="cs"/>
          <w:sz w:val="34"/>
          <w:szCs w:val="34"/>
          <w:shd w:val="clear" w:color="auto" w:fill="FFFFFF"/>
          <w:rtl/>
        </w:rPr>
        <w:t>ه</w:t>
      </w:r>
      <w:r w:rsidR="00AC7455">
        <w:rPr>
          <w:rFonts w:cs="Royal Arabic" w:hint="cs"/>
          <w:sz w:val="34"/>
          <w:szCs w:val="34"/>
          <w:shd w:val="clear" w:color="auto" w:fill="FFFFFF"/>
          <w:rtl/>
        </w:rPr>
        <w:t xml:space="preserve"> أثناء فترة انقطاعه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أكثر من مرة وكان هاتفه الجوال مغلق</w:t>
      </w:r>
      <w:r w:rsidR="00D25D42">
        <w:rPr>
          <w:rFonts w:cs="Royal Arabic" w:hint="cs"/>
          <w:sz w:val="34"/>
          <w:szCs w:val="34"/>
          <w:shd w:val="clear" w:color="auto" w:fill="FFFFFF"/>
          <w:rtl/>
        </w:rPr>
        <w:t>اً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ثم تم الدخول على موقع البريد لمعرفة صحة البريد الموجود في ملفه واتضح عدم صحته مما اضطر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 xml:space="preserve"> الإدارة</w:t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 xml:space="preserve"> المعنية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إلى الاتصال على أخ</w:t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>ي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المذكور الموظف</w:t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 xml:space="preserve"> -آن ذاك-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بمحكمة الاستئناف ال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إ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>دارية بمنطقة الرياض بتاريخ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>
        <w:rPr>
          <w:rFonts w:cs="Royal Arabic" w:hint="cs"/>
          <w:sz w:val="34"/>
          <w:szCs w:val="34"/>
          <w:shd w:val="clear" w:color="auto" w:fill="FFFFFF"/>
          <w:rtl/>
        </w:rPr>
        <w:t>٠٧</w:t>
      </w:r>
      <w:r w:rsidRPr="00FC5823">
        <w:rPr>
          <w:rFonts w:cs="Royal Arabic" w:hint="cs"/>
          <w:sz w:val="34"/>
          <w:szCs w:val="34"/>
          <w:shd w:val="clear" w:color="auto" w:fill="FFFFFF"/>
          <w:rtl/>
        </w:rPr>
        <w:t>/</w:t>
      </w:r>
      <w:r>
        <w:rPr>
          <w:rFonts w:cs="Royal Arabic" w:hint="cs"/>
          <w:sz w:val="34"/>
          <w:szCs w:val="34"/>
          <w:shd w:val="clear" w:color="auto" w:fill="FFFFFF"/>
          <w:rtl/>
        </w:rPr>
        <w:t>٠١</w:t>
      </w:r>
      <w:r w:rsidRPr="00FC5823">
        <w:rPr>
          <w:rFonts w:cs="Royal Arabic" w:hint="cs"/>
          <w:sz w:val="34"/>
          <w:szCs w:val="34"/>
          <w:shd w:val="clear" w:color="auto" w:fill="FFFFFF"/>
          <w:rtl/>
        </w:rPr>
        <w:t>/</w:t>
      </w:r>
      <w:r>
        <w:rPr>
          <w:rFonts w:cs="Royal Arabic" w:hint="cs"/>
          <w:sz w:val="34"/>
          <w:szCs w:val="34"/>
          <w:shd w:val="clear" w:color="auto" w:fill="FFFFFF"/>
          <w:rtl/>
        </w:rPr>
        <w:t>١٤٣٥</w:t>
      </w:r>
      <w:r w:rsidRPr="00FC5823">
        <w:rPr>
          <w:rFonts w:cs="Royal Arabic" w:hint="cs"/>
          <w:sz w:val="34"/>
          <w:szCs w:val="34"/>
          <w:shd w:val="clear" w:color="auto" w:fill="FFFFFF"/>
          <w:rtl/>
        </w:rPr>
        <w:t xml:space="preserve">هـ 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وأفاد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أن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المذكور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مرافق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لزوجته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المبتعثة،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وتم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>إبلاغه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في حال لم يتقدم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 xml:space="preserve"> أخوه</w:t>
      </w:r>
      <w:r w:rsidR="00FC5823" w:rsidRPr="00FC5823">
        <w:rPr>
          <w:rFonts w:cs="Royal Arabic"/>
          <w:sz w:val="34"/>
          <w:szCs w:val="34"/>
          <w:shd w:val="clear" w:color="auto" w:fill="FFFFFF"/>
          <w:rtl/>
        </w:rPr>
        <w:t xml:space="preserve"> بعذر خلال خمسة عشر يوماً من تاريخه فسيتم الرفع لمعالي الرئيس عن ذلك</w:t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>،</w:t>
      </w:r>
      <w:r w:rsidR="00AC42C6">
        <w:rPr>
          <w:rFonts w:cs="Royal Arabic" w:hint="cs"/>
          <w:sz w:val="34"/>
          <w:szCs w:val="34"/>
          <w:shd w:val="clear" w:color="auto" w:fill="FFFFFF"/>
          <w:rtl/>
        </w:rPr>
        <w:t xml:space="preserve"> ولكن دون جدوى.</w:t>
      </w:r>
    </w:p>
    <w:p w14:paraId="5E064715" w14:textId="39BAB8C4" w:rsidR="00FC5823" w:rsidRPr="00FC5823" w:rsidRDefault="00FD2360" w:rsidP="0032146E">
      <w:pPr>
        <w:ind w:left="-908" w:right="-851"/>
        <w:jc w:val="both"/>
        <w:rPr>
          <w:rFonts w:cs="Royal Arabic"/>
          <w:sz w:val="34"/>
          <w:szCs w:val="34"/>
          <w:shd w:val="clear" w:color="auto" w:fill="FFFFFF"/>
        </w:rPr>
      </w:pPr>
      <w:r>
        <w:rPr>
          <w:rFonts w:cs="Royal Arabic"/>
          <w:sz w:val="34"/>
          <w:szCs w:val="34"/>
          <w:shd w:val="clear" w:color="auto" w:fill="FFFFFF"/>
          <w:rtl/>
        </w:rPr>
        <w:tab/>
      </w:r>
      <w:r w:rsidR="00562DA8">
        <w:rPr>
          <w:rFonts w:cs="Royal Arabic" w:hint="cs"/>
          <w:sz w:val="34"/>
          <w:szCs w:val="34"/>
          <w:shd w:val="clear" w:color="auto" w:fill="FFFFFF"/>
          <w:rtl/>
        </w:rPr>
        <w:t>وحيث إن المذكور قد انقطع عن العمل</w:t>
      </w:r>
      <w:r w:rsidR="003B35C4">
        <w:rPr>
          <w:rFonts w:cs="Royal Arabic" w:hint="cs"/>
          <w:sz w:val="34"/>
          <w:szCs w:val="34"/>
          <w:shd w:val="clear" w:color="auto" w:fill="FFFFFF"/>
          <w:rtl/>
        </w:rPr>
        <w:t xml:space="preserve"> لأكثر من خمسة عشر يوماً متصلة؛ وبناءً على</w:t>
      </w:r>
      <w:r w:rsidR="00AC42C6">
        <w:rPr>
          <w:rFonts w:cs="Royal Arabic" w:hint="cs"/>
          <w:sz w:val="34"/>
          <w:szCs w:val="34"/>
          <w:shd w:val="clear" w:color="auto" w:fill="FFFFFF"/>
          <w:rtl/>
        </w:rPr>
        <w:t xml:space="preserve"> المادة </w:t>
      </w:r>
      <w:r>
        <w:rPr>
          <w:rFonts w:cs="Royal Arabic" w:hint="cs"/>
          <w:sz w:val="34"/>
          <w:szCs w:val="34"/>
          <w:shd w:val="clear" w:color="auto" w:fill="FFFFFF"/>
          <w:rtl/>
        </w:rPr>
        <w:t>٢٠</w:t>
      </w:r>
      <w:r w:rsidR="00AC42C6">
        <w:rPr>
          <w:rFonts w:cs="Royal Arabic" w:hint="cs"/>
          <w:sz w:val="34"/>
          <w:szCs w:val="34"/>
          <w:shd w:val="clear" w:color="auto" w:fill="FFFFFF"/>
          <w:rtl/>
        </w:rPr>
        <w:t xml:space="preserve"> من لائحة الإجازات،</w:t>
      </w:r>
      <w:r w:rsidR="003B35C4">
        <w:rPr>
          <w:rFonts w:cs="Royal Arabic" w:hint="cs"/>
          <w:sz w:val="34"/>
          <w:szCs w:val="34"/>
          <w:shd w:val="clear" w:color="auto" w:fill="FFFFFF"/>
          <w:rtl/>
        </w:rPr>
        <w:t xml:space="preserve"> والمادة (</w:t>
      </w:r>
      <w:r>
        <w:rPr>
          <w:rFonts w:cs="Royal Arabic" w:hint="cs"/>
          <w:sz w:val="34"/>
          <w:szCs w:val="34"/>
          <w:shd w:val="clear" w:color="auto" w:fill="FFFFFF"/>
          <w:rtl/>
        </w:rPr>
        <w:t>١٠</w:t>
      </w:r>
      <w:r w:rsidR="003B35C4">
        <w:rPr>
          <w:rFonts w:cs="Royal Arabic" w:hint="cs"/>
          <w:sz w:val="34"/>
          <w:szCs w:val="34"/>
          <w:shd w:val="clear" w:color="auto" w:fill="FFFFFF"/>
          <w:rtl/>
        </w:rPr>
        <w:t>/</w:t>
      </w:r>
      <w:r>
        <w:rPr>
          <w:rFonts w:cs="Royal Arabic" w:hint="cs"/>
          <w:sz w:val="34"/>
          <w:szCs w:val="34"/>
          <w:shd w:val="clear" w:color="auto" w:fill="FFFFFF"/>
          <w:rtl/>
        </w:rPr>
        <w:t>٢</w:t>
      </w:r>
      <w:r w:rsidR="003B35C4">
        <w:rPr>
          <w:rFonts w:cs="Royal Arabic" w:hint="cs"/>
          <w:sz w:val="34"/>
          <w:szCs w:val="34"/>
          <w:shd w:val="clear" w:color="auto" w:fill="FFFFFF"/>
          <w:rtl/>
        </w:rPr>
        <w:t>) من لائحة انتهاء الخدمة</w:t>
      </w:r>
      <w:r w:rsidR="00D25D42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 w:rsidR="00AC42C6">
        <w:rPr>
          <w:rFonts w:cs="Royal Arabic" w:hint="cs"/>
          <w:sz w:val="34"/>
          <w:szCs w:val="34"/>
          <w:shd w:val="clear" w:color="auto" w:fill="FFFFFF"/>
          <w:rtl/>
        </w:rPr>
        <w:t>-</w:t>
      </w:r>
      <w:r w:rsidR="00EE73D1">
        <w:rPr>
          <w:rFonts w:cs="Royal Arabic" w:hint="cs"/>
          <w:sz w:val="34"/>
          <w:szCs w:val="34"/>
          <w:shd w:val="clear" w:color="auto" w:fill="FFFFFF"/>
          <w:rtl/>
        </w:rPr>
        <w:t>السارية آن ذاك</w:t>
      </w:r>
      <w:r w:rsidR="00AC42C6">
        <w:rPr>
          <w:rFonts w:cs="Royal Arabic" w:hint="cs"/>
          <w:sz w:val="34"/>
          <w:szCs w:val="34"/>
          <w:shd w:val="clear" w:color="auto" w:fill="FFFFFF"/>
          <w:rtl/>
        </w:rPr>
        <w:t>-</w:t>
      </w:r>
      <w:r w:rsidR="00EE73D1">
        <w:rPr>
          <w:rFonts w:cs="Royal Arabic" w:hint="cs"/>
          <w:sz w:val="34"/>
          <w:szCs w:val="34"/>
          <w:shd w:val="clear" w:color="auto" w:fill="FFFFFF"/>
          <w:rtl/>
        </w:rPr>
        <w:t xml:space="preserve"> </w:t>
      </w:r>
      <w:r w:rsidR="003B35C4">
        <w:rPr>
          <w:rFonts w:cs="Royal Arabic" w:hint="cs"/>
          <w:sz w:val="34"/>
          <w:szCs w:val="34"/>
          <w:shd w:val="clear" w:color="auto" w:fill="FFFFFF"/>
          <w:rtl/>
        </w:rPr>
        <w:t>فقد تم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 xml:space="preserve"> إنهاء خدمات</w:t>
      </w:r>
      <w:r w:rsidR="003B35C4">
        <w:rPr>
          <w:rFonts w:cs="Royal Arabic" w:hint="cs"/>
          <w:sz w:val="34"/>
          <w:szCs w:val="34"/>
          <w:shd w:val="clear" w:color="auto" w:fill="FFFFFF"/>
          <w:rtl/>
        </w:rPr>
        <w:t xml:space="preserve"> المدعي بالقرار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 xml:space="preserve"> رقم </w:t>
      </w:r>
      <w:r>
        <w:rPr>
          <w:rFonts w:cs="Royal Arabic" w:hint="cs"/>
          <w:sz w:val="34"/>
          <w:szCs w:val="34"/>
          <w:shd w:val="clear" w:color="auto" w:fill="FFFFFF"/>
          <w:rtl/>
        </w:rPr>
        <w:t>٢٦٠٥</w:t>
      </w:r>
      <w:r w:rsidR="00FC5823" w:rsidRPr="00FC5823">
        <w:rPr>
          <w:rFonts w:cs="Royal Arabic" w:hint="cs"/>
          <w:sz w:val="34"/>
          <w:szCs w:val="34"/>
          <w:shd w:val="clear" w:color="auto" w:fill="FFFFFF"/>
          <w:rtl/>
        </w:rPr>
        <w:t xml:space="preserve"> وتاريخ </w:t>
      </w:r>
      <w:r>
        <w:rPr>
          <w:rFonts w:cs="Royal Arabic" w:hint="cs"/>
          <w:sz w:val="34"/>
          <w:szCs w:val="34"/>
          <w:shd w:val="clear" w:color="auto" w:fill="FFFFFF"/>
          <w:rtl/>
        </w:rPr>
        <w:t>٠٧</w:t>
      </w:r>
      <w:r w:rsidRPr="00FC5823">
        <w:rPr>
          <w:rFonts w:cs="Royal Arabic" w:hint="cs"/>
          <w:sz w:val="34"/>
          <w:szCs w:val="34"/>
          <w:shd w:val="clear" w:color="auto" w:fill="FFFFFF"/>
          <w:rtl/>
        </w:rPr>
        <w:t>/</w:t>
      </w:r>
      <w:r>
        <w:rPr>
          <w:rFonts w:cs="Royal Arabic" w:hint="cs"/>
          <w:sz w:val="34"/>
          <w:szCs w:val="34"/>
          <w:shd w:val="clear" w:color="auto" w:fill="FFFFFF"/>
          <w:rtl/>
        </w:rPr>
        <w:t>٠٢</w:t>
      </w:r>
      <w:r w:rsidRPr="00FC5823">
        <w:rPr>
          <w:rFonts w:cs="Royal Arabic" w:hint="cs"/>
          <w:sz w:val="34"/>
          <w:szCs w:val="34"/>
          <w:shd w:val="clear" w:color="auto" w:fill="FFFFFF"/>
          <w:rtl/>
        </w:rPr>
        <w:t>/</w:t>
      </w:r>
      <w:r>
        <w:rPr>
          <w:rFonts w:cs="Royal Arabic" w:hint="cs"/>
          <w:sz w:val="34"/>
          <w:szCs w:val="34"/>
          <w:shd w:val="clear" w:color="auto" w:fill="FFFFFF"/>
          <w:rtl/>
        </w:rPr>
        <w:t>١٤٣٥</w:t>
      </w:r>
      <w:r w:rsidRPr="00FC5823">
        <w:rPr>
          <w:rFonts w:cs="Royal Arabic" w:hint="cs"/>
          <w:sz w:val="34"/>
          <w:szCs w:val="34"/>
          <w:shd w:val="clear" w:color="auto" w:fill="FFFFFF"/>
          <w:rtl/>
        </w:rPr>
        <w:t>هـ</w:t>
      </w:r>
      <w:r w:rsidR="00D25D42">
        <w:rPr>
          <w:rFonts w:cs="Royal Arabic" w:hint="cs"/>
          <w:sz w:val="34"/>
          <w:szCs w:val="34"/>
          <w:shd w:val="clear" w:color="auto" w:fill="FFFFFF"/>
          <w:rtl/>
        </w:rPr>
        <w:t>.</w:t>
      </w:r>
    </w:p>
    <w:p w14:paraId="59A3F6F8" w14:textId="30A9FFFC" w:rsidR="00AB099F" w:rsidRPr="00CF0BA9" w:rsidRDefault="00C93A7A" w:rsidP="003B35C4">
      <w:pPr>
        <w:spacing w:before="240"/>
        <w:ind w:left="-908" w:right="-851"/>
        <w:jc w:val="both"/>
        <w:rPr>
          <w:rFonts w:cs="Royal Arabic"/>
          <w:b/>
          <w:bCs/>
          <w:sz w:val="34"/>
          <w:szCs w:val="34"/>
          <w:shd w:val="clear" w:color="auto" w:fill="FFFFFF"/>
          <w:rtl/>
        </w:rPr>
      </w:pPr>
      <w:r w:rsidRPr="00CF0BA9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>و</w:t>
      </w:r>
      <w:r w:rsidR="004540E2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 xml:space="preserve">بناء </w:t>
      </w:r>
      <w:r w:rsidRPr="00CF0BA9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>عل</w:t>
      </w:r>
      <w:r w:rsidR="003B35C4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>ى ما تقدم</w:t>
      </w:r>
      <w:r w:rsidR="004540E2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 xml:space="preserve">؛ فإننا </w:t>
      </w:r>
      <w:r w:rsidRPr="00CF0BA9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>نلتم</w:t>
      </w:r>
      <w:r w:rsidR="004B5DB4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>س من فضيلتكم القضاء برفض الدعوى، والله يحفظكم ويرعاكم.</w:t>
      </w:r>
    </w:p>
    <w:p w14:paraId="166FE6D0" w14:textId="5BA81113" w:rsidR="009C653E" w:rsidRPr="00CF0BA9" w:rsidRDefault="00C93A7A" w:rsidP="00AB099F">
      <w:pPr>
        <w:spacing w:before="240"/>
        <w:ind w:left="-908"/>
        <w:jc w:val="right"/>
        <w:rPr>
          <w:rFonts w:cs="Royal Arabic"/>
          <w:sz w:val="34"/>
          <w:szCs w:val="34"/>
          <w:shd w:val="clear" w:color="auto" w:fill="FFFFFF"/>
        </w:rPr>
      </w:pPr>
      <w:r w:rsidRPr="00CF0BA9">
        <w:rPr>
          <w:rFonts w:cs="Royal Arabic" w:hint="cs"/>
          <w:b/>
          <w:bCs/>
          <w:sz w:val="34"/>
          <w:szCs w:val="34"/>
          <w:shd w:val="clear" w:color="auto" w:fill="FFFFFF"/>
          <w:rtl/>
        </w:rPr>
        <w:t>ممثل ديوان المظالم</w:t>
      </w:r>
    </w:p>
    <w:sectPr w:rsidR="009C653E" w:rsidRPr="00CF0BA9" w:rsidSect="00151D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yal Arabic">
    <w:panose1 w:val="020B0604020202020204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40A16"/>
    <w:multiLevelType w:val="hybridMultilevel"/>
    <w:tmpl w:val="6A689FAC"/>
    <w:lvl w:ilvl="0" w:tplc="A6E663F6">
      <w:start w:val="1"/>
      <w:numFmt w:val="decimal"/>
      <w:lvlText w:val="%1."/>
      <w:lvlJc w:val="left"/>
      <w:pPr>
        <w:ind w:left="-1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" w:hanging="360"/>
      </w:pPr>
    </w:lvl>
    <w:lvl w:ilvl="2" w:tplc="0409001B" w:tentative="1">
      <w:start w:val="1"/>
      <w:numFmt w:val="lowerRoman"/>
      <w:lvlText w:val="%3."/>
      <w:lvlJc w:val="right"/>
      <w:pPr>
        <w:ind w:left="892" w:hanging="180"/>
      </w:pPr>
    </w:lvl>
    <w:lvl w:ilvl="3" w:tplc="0409000F" w:tentative="1">
      <w:start w:val="1"/>
      <w:numFmt w:val="decimal"/>
      <w:lvlText w:val="%4."/>
      <w:lvlJc w:val="left"/>
      <w:pPr>
        <w:ind w:left="1612" w:hanging="360"/>
      </w:pPr>
    </w:lvl>
    <w:lvl w:ilvl="4" w:tplc="04090019" w:tentative="1">
      <w:start w:val="1"/>
      <w:numFmt w:val="lowerLetter"/>
      <w:lvlText w:val="%5."/>
      <w:lvlJc w:val="left"/>
      <w:pPr>
        <w:ind w:left="2332" w:hanging="360"/>
      </w:pPr>
    </w:lvl>
    <w:lvl w:ilvl="5" w:tplc="0409001B" w:tentative="1">
      <w:start w:val="1"/>
      <w:numFmt w:val="lowerRoman"/>
      <w:lvlText w:val="%6."/>
      <w:lvlJc w:val="right"/>
      <w:pPr>
        <w:ind w:left="3052" w:hanging="180"/>
      </w:pPr>
    </w:lvl>
    <w:lvl w:ilvl="6" w:tplc="0409000F" w:tentative="1">
      <w:start w:val="1"/>
      <w:numFmt w:val="decimal"/>
      <w:lvlText w:val="%7."/>
      <w:lvlJc w:val="left"/>
      <w:pPr>
        <w:ind w:left="3772" w:hanging="360"/>
      </w:pPr>
    </w:lvl>
    <w:lvl w:ilvl="7" w:tplc="04090019" w:tentative="1">
      <w:start w:val="1"/>
      <w:numFmt w:val="lowerLetter"/>
      <w:lvlText w:val="%8."/>
      <w:lvlJc w:val="left"/>
      <w:pPr>
        <w:ind w:left="4492" w:hanging="360"/>
      </w:pPr>
    </w:lvl>
    <w:lvl w:ilvl="8" w:tplc="0409001B" w:tentative="1">
      <w:start w:val="1"/>
      <w:numFmt w:val="lowerRoman"/>
      <w:lvlText w:val="%9."/>
      <w:lvlJc w:val="right"/>
      <w:pPr>
        <w:ind w:left="5212" w:hanging="180"/>
      </w:pPr>
    </w:lvl>
  </w:abstractNum>
  <w:abstractNum w:abstractNumId="1" w15:restartNumberingAfterBreak="0">
    <w:nsid w:val="4D591BFD"/>
    <w:multiLevelType w:val="hybridMultilevel"/>
    <w:tmpl w:val="80DE4C22"/>
    <w:lvl w:ilvl="0" w:tplc="653C4C1E">
      <w:start w:val="1"/>
      <w:numFmt w:val="decimal"/>
      <w:lvlText w:val="%1-"/>
      <w:lvlJc w:val="left"/>
      <w:pPr>
        <w:ind w:left="-1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" w:hanging="360"/>
      </w:pPr>
    </w:lvl>
    <w:lvl w:ilvl="2" w:tplc="0409001B" w:tentative="1">
      <w:start w:val="1"/>
      <w:numFmt w:val="lowerRoman"/>
      <w:lvlText w:val="%3."/>
      <w:lvlJc w:val="right"/>
      <w:pPr>
        <w:ind w:left="892" w:hanging="180"/>
      </w:pPr>
    </w:lvl>
    <w:lvl w:ilvl="3" w:tplc="0409000F" w:tentative="1">
      <w:start w:val="1"/>
      <w:numFmt w:val="decimal"/>
      <w:lvlText w:val="%4."/>
      <w:lvlJc w:val="left"/>
      <w:pPr>
        <w:ind w:left="1612" w:hanging="360"/>
      </w:pPr>
    </w:lvl>
    <w:lvl w:ilvl="4" w:tplc="04090019" w:tentative="1">
      <w:start w:val="1"/>
      <w:numFmt w:val="lowerLetter"/>
      <w:lvlText w:val="%5."/>
      <w:lvlJc w:val="left"/>
      <w:pPr>
        <w:ind w:left="2332" w:hanging="360"/>
      </w:pPr>
    </w:lvl>
    <w:lvl w:ilvl="5" w:tplc="0409001B" w:tentative="1">
      <w:start w:val="1"/>
      <w:numFmt w:val="lowerRoman"/>
      <w:lvlText w:val="%6."/>
      <w:lvlJc w:val="right"/>
      <w:pPr>
        <w:ind w:left="3052" w:hanging="180"/>
      </w:pPr>
    </w:lvl>
    <w:lvl w:ilvl="6" w:tplc="0409000F" w:tentative="1">
      <w:start w:val="1"/>
      <w:numFmt w:val="decimal"/>
      <w:lvlText w:val="%7."/>
      <w:lvlJc w:val="left"/>
      <w:pPr>
        <w:ind w:left="3772" w:hanging="360"/>
      </w:pPr>
    </w:lvl>
    <w:lvl w:ilvl="7" w:tplc="04090019" w:tentative="1">
      <w:start w:val="1"/>
      <w:numFmt w:val="lowerLetter"/>
      <w:lvlText w:val="%8."/>
      <w:lvlJc w:val="left"/>
      <w:pPr>
        <w:ind w:left="4492" w:hanging="360"/>
      </w:pPr>
    </w:lvl>
    <w:lvl w:ilvl="8" w:tplc="0409001B" w:tentative="1">
      <w:start w:val="1"/>
      <w:numFmt w:val="lowerRoman"/>
      <w:lvlText w:val="%9."/>
      <w:lvlJc w:val="right"/>
      <w:pPr>
        <w:ind w:left="5212" w:hanging="180"/>
      </w:pPr>
    </w:lvl>
  </w:abstractNum>
  <w:abstractNum w:abstractNumId="2" w15:restartNumberingAfterBreak="0">
    <w:nsid w:val="5B3C55DE"/>
    <w:multiLevelType w:val="hybridMultilevel"/>
    <w:tmpl w:val="7B863C7E"/>
    <w:lvl w:ilvl="0" w:tplc="124C43E6">
      <w:start w:val="1"/>
      <w:numFmt w:val="arabicAlpha"/>
      <w:lvlText w:val="%1-"/>
      <w:lvlJc w:val="left"/>
      <w:pPr>
        <w:ind w:left="-188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" w:hanging="360"/>
      </w:pPr>
    </w:lvl>
    <w:lvl w:ilvl="2" w:tplc="0409001B" w:tentative="1">
      <w:start w:val="1"/>
      <w:numFmt w:val="lowerRoman"/>
      <w:lvlText w:val="%3."/>
      <w:lvlJc w:val="right"/>
      <w:pPr>
        <w:ind w:left="892" w:hanging="180"/>
      </w:pPr>
    </w:lvl>
    <w:lvl w:ilvl="3" w:tplc="0409000F" w:tentative="1">
      <w:start w:val="1"/>
      <w:numFmt w:val="decimal"/>
      <w:lvlText w:val="%4."/>
      <w:lvlJc w:val="left"/>
      <w:pPr>
        <w:ind w:left="1612" w:hanging="360"/>
      </w:pPr>
    </w:lvl>
    <w:lvl w:ilvl="4" w:tplc="04090019" w:tentative="1">
      <w:start w:val="1"/>
      <w:numFmt w:val="lowerLetter"/>
      <w:lvlText w:val="%5."/>
      <w:lvlJc w:val="left"/>
      <w:pPr>
        <w:ind w:left="2332" w:hanging="360"/>
      </w:pPr>
    </w:lvl>
    <w:lvl w:ilvl="5" w:tplc="0409001B" w:tentative="1">
      <w:start w:val="1"/>
      <w:numFmt w:val="lowerRoman"/>
      <w:lvlText w:val="%6."/>
      <w:lvlJc w:val="right"/>
      <w:pPr>
        <w:ind w:left="3052" w:hanging="180"/>
      </w:pPr>
    </w:lvl>
    <w:lvl w:ilvl="6" w:tplc="0409000F" w:tentative="1">
      <w:start w:val="1"/>
      <w:numFmt w:val="decimal"/>
      <w:lvlText w:val="%7."/>
      <w:lvlJc w:val="left"/>
      <w:pPr>
        <w:ind w:left="3772" w:hanging="360"/>
      </w:pPr>
    </w:lvl>
    <w:lvl w:ilvl="7" w:tplc="04090019" w:tentative="1">
      <w:start w:val="1"/>
      <w:numFmt w:val="lowerLetter"/>
      <w:lvlText w:val="%8."/>
      <w:lvlJc w:val="left"/>
      <w:pPr>
        <w:ind w:left="4492" w:hanging="360"/>
      </w:pPr>
    </w:lvl>
    <w:lvl w:ilvl="8" w:tplc="0409001B" w:tentative="1">
      <w:start w:val="1"/>
      <w:numFmt w:val="lowerRoman"/>
      <w:lvlText w:val="%9."/>
      <w:lvlJc w:val="right"/>
      <w:pPr>
        <w:ind w:left="5212" w:hanging="180"/>
      </w:pPr>
    </w:lvl>
  </w:abstractNum>
  <w:num w:numId="1" w16cid:durableId="83839429">
    <w:abstractNumId w:val="1"/>
  </w:num>
  <w:num w:numId="2" w16cid:durableId="1486167862">
    <w:abstractNumId w:val="0"/>
  </w:num>
  <w:num w:numId="3" w16cid:durableId="2103262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D09"/>
    <w:rsid w:val="0002748F"/>
    <w:rsid w:val="0003178F"/>
    <w:rsid w:val="00057CCB"/>
    <w:rsid w:val="00151D7F"/>
    <w:rsid w:val="00192936"/>
    <w:rsid w:val="001C05D1"/>
    <w:rsid w:val="001D2923"/>
    <w:rsid w:val="001E12A3"/>
    <w:rsid w:val="00271F26"/>
    <w:rsid w:val="002A24DC"/>
    <w:rsid w:val="002A4B4C"/>
    <w:rsid w:val="002C2C3D"/>
    <w:rsid w:val="002C492D"/>
    <w:rsid w:val="0032146E"/>
    <w:rsid w:val="003232DF"/>
    <w:rsid w:val="003236E1"/>
    <w:rsid w:val="0037584F"/>
    <w:rsid w:val="00390E60"/>
    <w:rsid w:val="003B35C4"/>
    <w:rsid w:val="004540E2"/>
    <w:rsid w:val="004962FD"/>
    <w:rsid w:val="004A596B"/>
    <w:rsid w:val="004B5DB4"/>
    <w:rsid w:val="0056229C"/>
    <w:rsid w:val="00562DA8"/>
    <w:rsid w:val="005903A3"/>
    <w:rsid w:val="00591A3B"/>
    <w:rsid w:val="005B465E"/>
    <w:rsid w:val="005E565F"/>
    <w:rsid w:val="00602C2C"/>
    <w:rsid w:val="006123AB"/>
    <w:rsid w:val="00612947"/>
    <w:rsid w:val="0061613F"/>
    <w:rsid w:val="00663053"/>
    <w:rsid w:val="006A2FC0"/>
    <w:rsid w:val="006B1424"/>
    <w:rsid w:val="00742EF3"/>
    <w:rsid w:val="00782D04"/>
    <w:rsid w:val="00791FE1"/>
    <w:rsid w:val="0079279C"/>
    <w:rsid w:val="008133D0"/>
    <w:rsid w:val="00815C2D"/>
    <w:rsid w:val="0089359B"/>
    <w:rsid w:val="008D2008"/>
    <w:rsid w:val="009133EC"/>
    <w:rsid w:val="00941859"/>
    <w:rsid w:val="00981E12"/>
    <w:rsid w:val="00991C77"/>
    <w:rsid w:val="009C278D"/>
    <w:rsid w:val="009C653E"/>
    <w:rsid w:val="009E37DB"/>
    <w:rsid w:val="00A064D4"/>
    <w:rsid w:val="00A243E2"/>
    <w:rsid w:val="00A3108C"/>
    <w:rsid w:val="00A54E0E"/>
    <w:rsid w:val="00A55D3C"/>
    <w:rsid w:val="00A70900"/>
    <w:rsid w:val="00A7174E"/>
    <w:rsid w:val="00A73571"/>
    <w:rsid w:val="00A84397"/>
    <w:rsid w:val="00AB099F"/>
    <w:rsid w:val="00AB7D09"/>
    <w:rsid w:val="00AC42C6"/>
    <w:rsid w:val="00AC7455"/>
    <w:rsid w:val="00AE634C"/>
    <w:rsid w:val="00B424AA"/>
    <w:rsid w:val="00BB3E67"/>
    <w:rsid w:val="00BF1F1F"/>
    <w:rsid w:val="00C12021"/>
    <w:rsid w:val="00C25BF2"/>
    <w:rsid w:val="00C70253"/>
    <w:rsid w:val="00C93A7A"/>
    <w:rsid w:val="00CC50B7"/>
    <w:rsid w:val="00CD479F"/>
    <w:rsid w:val="00CF0BA9"/>
    <w:rsid w:val="00D07FFB"/>
    <w:rsid w:val="00D25D42"/>
    <w:rsid w:val="00D34358"/>
    <w:rsid w:val="00D971B0"/>
    <w:rsid w:val="00DA3FF7"/>
    <w:rsid w:val="00DB460A"/>
    <w:rsid w:val="00E2306C"/>
    <w:rsid w:val="00E30644"/>
    <w:rsid w:val="00E83C7D"/>
    <w:rsid w:val="00EB0B61"/>
    <w:rsid w:val="00EB5815"/>
    <w:rsid w:val="00EE73D1"/>
    <w:rsid w:val="00F10E08"/>
    <w:rsid w:val="00F50FB7"/>
    <w:rsid w:val="00FA499B"/>
    <w:rsid w:val="00FC34B0"/>
    <w:rsid w:val="00FC5823"/>
    <w:rsid w:val="00FD2360"/>
    <w:rsid w:val="00FD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02417DDF"/>
  <w15:chartTrackingRefBased/>
  <w15:docId w15:val="{4A2F12B2-E0E5-4C0E-9F09-29FD5311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C0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71F26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2C492D"/>
    <w:rPr>
      <w:sz w:val="16"/>
      <w:szCs w:val="16"/>
    </w:rPr>
  </w:style>
  <w:style w:type="paragraph" w:styleId="a6">
    <w:name w:val="annotation text"/>
    <w:basedOn w:val="a"/>
    <w:link w:val="Char"/>
    <w:uiPriority w:val="99"/>
    <w:semiHidden/>
    <w:unhideWhenUsed/>
    <w:rsid w:val="002C492D"/>
    <w:pPr>
      <w:spacing w:line="240" w:lineRule="auto"/>
    </w:pPr>
    <w:rPr>
      <w:sz w:val="20"/>
      <w:szCs w:val="20"/>
    </w:rPr>
  </w:style>
  <w:style w:type="character" w:customStyle="1" w:styleId="Char">
    <w:name w:val="نص تعليق Char"/>
    <w:basedOn w:val="a0"/>
    <w:link w:val="a6"/>
    <w:uiPriority w:val="99"/>
    <w:semiHidden/>
    <w:rsid w:val="002C492D"/>
    <w:rPr>
      <w:sz w:val="20"/>
      <w:szCs w:val="20"/>
    </w:rPr>
  </w:style>
  <w:style w:type="paragraph" w:styleId="a7">
    <w:name w:val="annotation subject"/>
    <w:basedOn w:val="a6"/>
    <w:next w:val="a6"/>
    <w:link w:val="Char0"/>
    <w:uiPriority w:val="99"/>
    <w:semiHidden/>
    <w:unhideWhenUsed/>
    <w:rsid w:val="002C492D"/>
    <w:rPr>
      <w:b/>
      <w:bCs/>
    </w:rPr>
  </w:style>
  <w:style w:type="character" w:customStyle="1" w:styleId="Char0">
    <w:name w:val="موضوع تعليق Char"/>
    <w:basedOn w:val="Char"/>
    <w:link w:val="a7"/>
    <w:uiPriority w:val="99"/>
    <w:semiHidden/>
    <w:rsid w:val="002C492D"/>
    <w:rPr>
      <w:b/>
      <w:bCs/>
      <w:sz w:val="2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2C492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2C492D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3DD37-AD7D-469E-A88A-66AC464E2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Abdallh Abdalrahman Alomar</dc:creator>
  <cp:keywords/>
  <dc:description/>
  <cp:lastModifiedBy>Azzam Aabdulaziz Mohammad mobarak</cp:lastModifiedBy>
  <cp:revision>3</cp:revision>
  <cp:lastPrinted>2026-02-08T15:46:00Z</cp:lastPrinted>
  <dcterms:created xsi:type="dcterms:W3CDTF">2026-02-08T15:46:00Z</dcterms:created>
  <dcterms:modified xsi:type="dcterms:W3CDTF">2026-02-08T15:46:00Z</dcterms:modified>
</cp:coreProperties>
</file>