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0CD963" w14:textId="7A57870F" w:rsidR="00307B08" w:rsidRDefault="001B4896" w:rsidP="00E645E4">
      <w:pPr>
        <w:widowControl w:val="0"/>
        <w:spacing w:line="192" w:lineRule="auto"/>
        <w:ind w:hanging="1"/>
        <w:jc w:val="center"/>
        <w:rPr>
          <w:rFonts w:ascii="Traditional Arabic" w:hAnsi="Traditional Arabic" w:cs="Royal Arabic"/>
          <w:sz w:val="44"/>
          <w:szCs w:val="44"/>
          <w:rtl/>
          <w:lang w:bidi="ar-JO"/>
        </w:rPr>
      </w:pPr>
      <w:r>
        <w:rPr>
          <w:rFonts w:ascii="Traditional Arabic" w:hAnsi="Traditional Arabic" w:cs="Royal Arabic" w:hint="cs"/>
          <w:sz w:val="44"/>
          <w:szCs w:val="44"/>
          <w:rtl/>
          <w:lang w:bidi="ar-JO"/>
        </w:rPr>
        <w:t xml:space="preserve">مذكرة </w:t>
      </w:r>
      <w:r w:rsidR="00D02717">
        <w:rPr>
          <w:rFonts w:ascii="Traditional Arabic" w:hAnsi="Traditional Arabic" w:cs="Royal Arabic" w:hint="cs"/>
          <w:sz w:val="44"/>
          <w:szCs w:val="44"/>
          <w:rtl/>
          <w:lang w:bidi="ar-JO"/>
        </w:rPr>
        <w:t>الجواب</w:t>
      </w:r>
      <w:r w:rsidR="00307B08" w:rsidRPr="006A01BE">
        <w:rPr>
          <w:rFonts w:ascii="Traditional Arabic" w:hAnsi="Traditional Arabic" w:cs="Royal Arabic" w:hint="cs"/>
          <w:sz w:val="44"/>
          <w:szCs w:val="44"/>
          <w:rtl/>
          <w:lang w:bidi="ar-JO"/>
        </w:rPr>
        <w:t xml:space="preserve"> </w:t>
      </w:r>
      <w:r w:rsidR="00D02717">
        <w:rPr>
          <w:rFonts w:ascii="Traditional Arabic" w:hAnsi="Traditional Arabic" w:cs="Royal Arabic" w:hint="cs"/>
          <w:sz w:val="44"/>
          <w:szCs w:val="44"/>
          <w:rtl/>
          <w:lang w:bidi="ar-JO"/>
        </w:rPr>
        <w:t>عن</w:t>
      </w:r>
      <w:r w:rsidR="00307B08" w:rsidRPr="006A01BE">
        <w:rPr>
          <w:rFonts w:ascii="Traditional Arabic" w:hAnsi="Traditional Arabic" w:cs="Royal Arabic" w:hint="cs"/>
          <w:sz w:val="44"/>
          <w:szCs w:val="44"/>
          <w:rtl/>
          <w:lang w:bidi="ar-JO"/>
        </w:rPr>
        <w:t xml:space="preserve"> دعوى</w:t>
      </w:r>
    </w:p>
    <w:p w14:paraId="2799DA5E" w14:textId="0DB7E23D" w:rsidR="007C253D" w:rsidRPr="00307B08" w:rsidRDefault="00307B08" w:rsidP="00925FB3">
      <w:pPr>
        <w:widowControl w:val="0"/>
        <w:spacing w:after="0" w:line="192" w:lineRule="auto"/>
        <w:ind w:hanging="1"/>
        <w:jc w:val="lowKashida"/>
        <w:rPr>
          <w:rFonts w:asciiTheme="minorBidi" w:hAnsiTheme="minorBidi" w:cs="Royal Arabic"/>
          <w:b/>
          <w:bCs/>
          <w:sz w:val="44"/>
          <w:szCs w:val="44"/>
          <w:u w:val="single"/>
          <w:rtl/>
        </w:rPr>
      </w:pPr>
      <w:r w:rsidRPr="00307B08">
        <w:rPr>
          <w:rFonts w:ascii="Traditional Arabic" w:hAnsi="Traditional Arabic" w:cs="Royal Arabic" w:hint="cs"/>
          <w:sz w:val="44"/>
          <w:szCs w:val="44"/>
          <w:rtl/>
          <w:lang w:bidi="ar-JO"/>
        </w:rPr>
        <w:t xml:space="preserve">رقم </w:t>
      </w:r>
      <w:r w:rsidRPr="00307B08">
        <w:rPr>
          <w:rFonts w:ascii="Traditional Arabic" w:eastAsia="Times New Roman" w:hAnsi="Traditional Arabic" w:cs="Royal Arabic" w:hint="cs"/>
          <w:sz w:val="44"/>
          <w:szCs w:val="44"/>
          <w:rtl/>
          <w:lang w:bidi="ar-JO"/>
        </w:rPr>
        <w:t>الدعوى</w:t>
      </w:r>
      <w:r w:rsidRPr="00307B08">
        <w:rPr>
          <w:rFonts w:ascii="Traditional Arabic" w:hAnsi="Traditional Arabic" w:cs="Royal Arabic" w:hint="cs"/>
          <w:sz w:val="44"/>
          <w:szCs w:val="44"/>
          <w:rtl/>
          <w:lang w:bidi="ar-JO"/>
        </w:rPr>
        <w:t xml:space="preserve">: </w:t>
      </w:r>
      <w:r w:rsidR="004013D2">
        <w:rPr>
          <w:rFonts w:ascii="Traditional Arabic" w:hAnsi="Traditional Arabic" w:cs="Royal Arabic" w:hint="cs"/>
          <w:sz w:val="44"/>
          <w:szCs w:val="44"/>
          <w:rtl/>
          <w:lang w:bidi="ar-JO"/>
        </w:rPr>
        <w:t>1070</w:t>
      </w:r>
      <w:r w:rsidR="00925FB3">
        <w:rPr>
          <w:rFonts w:ascii="Traditional Arabic" w:hAnsi="Traditional Arabic" w:cs="Royal Arabic" w:hint="cs"/>
          <w:sz w:val="44"/>
          <w:szCs w:val="44"/>
          <w:rtl/>
          <w:lang w:bidi="ar-JO"/>
        </w:rPr>
        <w:t>26</w:t>
      </w:r>
      <w:r w:rsidRPr="00307B08">
        <w:rPr>
          <w:rFonts w:ascii="Traditional Arabic" w:hAnsi="Traditional Arabic" w:cs="Royal Arabic" w:hint="cs"/>
          <w:sz w:val="44"/>
          <w:szCs w:val="44"/>
          <w:rtl/>
          <w:lang w:bidi="ar-JO"/>
        </w:rPr>
        <w:t xml:space="preserve"> لعام </w:t>
      </w:r>
      <w:r w:rsidR="00E645E4">
        <w:rPr>
          <w:rFonts w:ascii="Traditional Arabic" w:hAnsi="Traditional Arabic" w:cs="Royal Arabic" w:hint="cs"/>
          <w:sz w:val="44"/>
          <w:szCs w:val="44"/>
          <w:rtl/>
          <w:lang w:bidi="ar-JO"/>
        </w:rPr>
        <w:t>١٤٤</w:t>
      </w:r>
      <w:r w:rsidR="00D02717">
        <w:rPr>
          <w:rFonts w:ascii="Traditional Arabic" w:hAnsi="Traditional Arabic" w:cs="Royal Arabic" w:hint="cs"/>
          <w:sz w:val="44"/>
          <w:szCs w:val="44"/>
          <w:rtl/>
          <w:lang w:bidi="ar-JO"/>
        </w:rPr>
        <w:t>٧</w:t>
      </w:r>
      <w:r w:rsidR="00E645E4">
        <w:rPr>
          <w:rFonts w:ascii="Traditional Arabic" w:hAnsi="Traditional Arabic" w:cs="Royal Arabic" w:hint="cs"/>
          <w:sz w:val="44"/>
          <w:szCs w:val="44"/>
          <w:rtl/>
          <w:lang w:bidi="ar-JO"/>
        </w:rPr>
        <w:t>هـ</w:t>
      </w:r>
    </w:p>
    <w:p w14:paraId="545B0118" w14:textId="2671CB6B" w:rsidR="00307B08" w:rsidRDefault="00307B08" w:rsidP="00925FB3">
      <w:pPr>
        <w:widowControl w:val="0"/>
        <w:spacing w:after="0" w:line="192" w:lineRule="auto"/>
        <w:ind w:hanging="1"/>
        <w:jc w:val="lowKashida"/>
        <w:rPr>
          <w:rFonts w:asciiTheme="minorBidi" w:hAnsiTheme="minorBidi" w:cs="Royal Arabic"/>
          <w:sz w:val="44"/>
          <w:szCs w:val="44"/>
          <w:rtl/>
        </w:rPr>
      </w:pPr>
      <w:r w:rsidRPr="00307B08">
        <w:rPr>
          <w:rFonts w:asciiTheme="minorBidi" w:hAnsiTheme="minorBidi" w:cs="Royal Arabic" w:hint="cs"/>
          <w:sz w:val="44"/>
          <w:szCs w:val="44"/>
          <w:rtl/>
        </w:rPr>
        <w:t>موضوعها:</w:t>
      </w:r>
      <w:r w:rsidRPr="00307B08">
        <w:rPr>
          <w:rFonts w:asciiTheme="minorBidi" w:hAnsiTheme="minorBidi" w:cs="Royal Arabic" w:hint="cs"/>
          <w:b/>
          <w:bCs/>
          <w:sz w:val="44"/>
          <w:szCs w:val="44"/>
          <w:rtl/>
        </w:rPr>
        <w:t xml:space="preserve"> </w:t>
      </w:r>
      <w:r w:rsidR="000E2911">
        <w:rPr>
          <w:rFonts w:asciiTheme="minorBidi" w:hAnsiTheme="minorBidi" w:cs="Royal Arabic" w:hint="cs"/>
          <w:sz w:val="44"/>
          <w:szCs w:val="44"/>
          <w:rtl/>
        </w:rPr>
        <w:t xml:space="preserve">طلب </w:t>
      </w:r>
      <w:r w:rsidR="004013D2">
        <w:rPr>
          <w:rFonts w:asciiTheme="minorBidi" w:hAnsiTheme="minorBidi" w:cs="Royal Arabic" w:hint="cs"/>
          <w:sz w:val="44"/>
          <w:szCs w:val="44"/>
          <w:rtl/>
        </w:rPr>
        <w:t xml:space="preserve">التعويض عن </w:t>
      </w:r>
      <w:r w:rsidR="00925FB3">
        <w:rPr>
          <w:rFonts w:asciiTheme="minorBidi" w:hAnsiTheme="minorBidi" w:cs="Royal Arabic" w:hint="cs"/>
          <w:sz w:val="44"/>
          <w:szCs w:val="44"/>
          <w:rtl/>
        </w:rPr>
        <w:t>قرار تكليف</w:t>
      </w:r>
      <w:r w:rsidRPr="00307B08">
        <w:rPr>
          <w:rFonts w:asciiTheme="minorBidi" w:hAnsiTheme="minorBidi" w:cs="Royal Arabic" w:hint="cs"/>
          <w:sz w:val="44"/>
          <w:szCs w:val="44"/>
          <w:rtl/>
        </w:rPr>
        <w:t>.</w:t>
      </w:r>
    </w:p>
    <w:p w14:paraId="4245D15B" w14:textId="58C59FB7" w:rsidR="00307B08" w:rsidRDefault="00307B08" w:rsidP="00E645E4">
      <w:pPr>
        <w:widowControl w:val="0"/>
        <w:spacing w:after="0" w:line="192" w:lineRule="auto"/>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المدعي</w:t>
      </w:r>
      <w:r>
        <w:rPr>
          <w:rFonts w:asciiTheme="minorBidi" w:hAnsiTheme="minorBidi" w:cs="Royal Arabic" w:hint="cs"/>
          <w:sz w:val="44"/>
          <w:szCs w:val="44"/>
          <w:rtl/>
        </w:rPr>
        <w:t xml:space="preserve">: </w:t>
      </w:r>
      <w:r w:rsidR="000E2911">
        <w:rPr>
          <w:rFonts w:asciiTheme="minorBidi" w:hAnsiTheme="minorBidi" w:cs="Royal Arabic" w:hint="cs"/>
          <w:sz w:val="44"/>
          <w:szCs w:val="44"/>
          <w:rtl/>
        </w:rPr>
        <w:t>عبدالوهاب بن س</w:t>
      </w:r>
      <w:r w:rsidR="006B5B5C">
        <w:rPr>
          <w:rFonts w:asciiTheme="minorBidi" w:hAnsiTheme="minorBidi" w:cs="Royal Arabic" w:hint="cs"/>
          <w:sz w:val="44"/>
          <w:szCs w:val="44"/>
          <w:rtl/>
        </w:rPr>
        <w:t>ا</w:t>
      </w:r>
      <w:r w:rsidR="000E2911">
        <w:rPr>
          <w:rFonts w:asciiTheme="minorBidi" w:hAnsiTheme="minorBidi" w:cs="Royal Arabic" w:hint="cs"/>
          <w:sz w:val="44"/>
          <w:szCs w:val="44"/>
          <w:rtl/>
        </w:rPr>
        <w:t>لم القحطاني</w:t>
      </w:r>
      <w:r>
        <w:rPr>
          <w:rFonts w:asciiTheme="minorBidi" w:hAnsiTheme="minorBidi" w:cs="Royal Arabic" w:hint="cs"/>
          <w:sz w:val="44"/>
          <w:szCs w:val="44"/>
          <w:rtl/>
        </w:rPr>
        <w:t xml:space="preserve"> (هوية وطنية/</w:t>
      </w:r>
      <w:r w:rsidR="00E645E4" w:rsidRPr="00E645E4">
        <w:rPr>
          <w:rFonts w:ascii="Traditional,Arabic" w:eastAsia="Times New Roman" w:hAnsi="Traditional,Arabic" w:cs="Times New Roman"/>
          <w:sz w:val="38"/>
          <w:szCs w:val="38"/>
          <w:rtl/>
        </w:rPr>
        <w:t xml:space="preserve"> </w:t>
      </w:r>
      <w:r w:rsidR="00E645E4" w:rsidRPr="00E645E4">
        <w:rPr>
          <w:rFonts w:asciiTheme="minorBidi" w:hAnsiTheme="minorBidi" w:cs="Royal Arabic"/>
          <w:sz w:val="44"/>
          <w:szCs w:val="44"/>
          <w:rtl/>
        </w:rPr>
        <w:t>١٠٦٦٩١٦٧٦٦</w:t>
      </w:r>
      <w:r>
        <w:rPr>
          <w:rFonts w:asciiTheme="minorBidi" w:hAnsiTheme="minorBidi" w:cs="Royal Arabic" w:hint="cs"/>
          <w:sz w:val="44"/>
          <w:szCs w:val="44"/>
          <w:rtl/>
        </w:rPr>
        <w:t>)</w:t>
      </w:r>
    </w:p>
    <w:p w14:paraId="0B7D6F85" w14:textId="6DC6AA65" w:rsidR="00307B08" w:rsidRDefault="00307B08" w:rsidP="00E645E4">
      <w:pPr>
        <w:widowControl w:val="0"/>
        <w:spacing w:after="0" w:line="192" w:lineRule="auto"/>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المدعى</w:t>
      </w:r>
      <w:r>
        <w:rPr>
          <w:rFonts w:asciiTheme="minorBidi" w:hAnsiTheme="minorBidi" w:cs="Royal Arabic" w:hint="cs"/>
          <w:sz w:val="44"/>
          <w:szCs w:val="44"/>
          <w:rtl/>
        </w:rPr>
        <w:t xml:space="preserve"> عليه: </w:t>
      </w:r>
      <w:r w:rsidR="00E645E4">
        <w:rPr>
          <w:rFonts w:asciiTheme="minorBidi" w:hAnsiTheme="minorBidi" w:cs="Royal Arabic" w:hint="cs"/>
          <w:sz w:val="44"/>
          <w:szCs w:val="44"/>
          <w:rtl/>
        </w:rPr>
        <w:t>ديوان المظالم</w:t>
      </w:r>
      <w:r>
        <w:rPr>
          <w:rFonts w:asciiTheme="minorBidi" w:hAnsiTheme="minorBidi" w:cs="Royal Arabic" w:hint="cs"/>
          <w:sz w:val="44"/>
          <w:szCs w:val="44"/>
          <w:rtl/>
        </w:rPr>
        <w:t>.</w:t>
      </w:r>
    </w:p>
    <w:p w14:paraId="662C0486" w14:textId="77777777" w:rsidR="00307B08" w:rsidRPr="00307B08" w:rsidRDefault="00307B08" w:rsidP="00E645E4">
      <w:pPr>
        <w:spacing w:line="192" w:lineRule="auto"/>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4C5DF92C" w14:textId="77777777" w:rsidR="00316DA9" w:rsidRDefault="00316DA9" w:rsidP="00316DA9">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xml:space="preserve">    يجيب الديوان عن الدعوى بالآتي:</w:t>
      </w:r>
    </w:p>
    <w:p w14:paraId="4C2CD810" w14:textId="44295D4A" w:rsidR="00316DA9" w:rsidRDefault="00316DA9" w:rsidP="00925FB3">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b/>
          <w:bCs/>
          <w:sz w:val="44"/>
          <w:szCs w:val="44"/>
          <w:rtl/>
        </w:rPr>
        <w:tab/>
      </w:r>
      <w:r w:rsidRPr="00E645E4">
        <w:rPr>
          <w:rFonts w:ascii="Traditional Arabic" w:eastAsia="Times New Roman" w:hAnsi="Traditional Arabic" w:cs="Royal Arabic" w:hint="cs"/>
          <w:b/>
          <w:bCs/>
          <w:sz w:val="44"/>
          <w:szCs w:val="44"/>
          <w:rtl/>
        </w:rPr>
        <w:t>أولاً</w:t>
      </w:r>
      <w:r>
        <w:rPr>
          <w:rFonts w:ascii="Traditional Arabic" w:eastAsia="Times New Roman" w:hAnsi="Traditional Arabic" w:cs="Royal Arabic" w:hint="cs"/>
          <w:sz w:val="44"/>
          <w:szCs w:val="44"/>
          <w:rtl/>
        </w:rPr>
        <w:t>:</w:t>
      </w:r>
      <w:r w:rsidR="004013D2">
        <w:rPr>
          <w:rFonts w:ascii="Traditional Arabic" w:eastAsia="Times New Roman" w:hAnsi="Traditional Arabic" w:cs="Royal Arabic" w:hint="cs"/>
          <w:sz w:val="44"/>
          <w:szCs w:val="44"/>
          <w:rtl/>
        </w:rPr>
        <w:t xml:space="preserve"> </w:t>
      </w:r>
      <w:r w:rsidR="00925FB3">
        <w:rPr>
          <w:rFonts w:ascii="Traditional Arabic" w:eastAsia="Times New Roman" w:hAnsi="Traditional Arabic" w:cs="Royal Arabic" w:hint="cs"/>
          <w:sz w:val="44"/>
          <w:szCs w:val="44"/>
          <w:rtl/>
        </w:rPr>
        <w:t xml:space="preserve">قرار التكليف وتمديده -الذي يشير إليه المدعي في صحيفة دعواه-، </w:t>
      </w:r>
      <w:r w:rsidR="004013D2">
        <w:rPr>
          <w:rFonts w:ascii="Traditional Arabic" w:eastAsia="Times New Roman" w:hAnsi="Traditional Arabic" w:cs="Royal Arabic" w:hint="cs"/>
          <w:sz w:val="44"/>
          <w:szCs w:val="44"/>
          <w:rtl/>
        </w:rPr>
        <w:t xml:space="preserve">سبق أن أقام دعوى </w:t>
      </w:r>
      <w:r w:rsidR="00925FB3">
        <w:rPr>
          <w:rFonts w:ascii="Traditional Arabic" w:eastAsia="Times New Roman" w:hAnsi="Traditional Arabic" w:cs="Royal Arabic" w:hint="cs"/>
          <w:sz w:val="44"/>
          <w:szCs w:val="44"/>
          <w:rtl/>
        </w:rPr>
        <w:t xml:space="preserve">بشأنه </w:t>
      </w:r>
      <w:r w:rsidR="004013D2">
        <w:rPr>
          <w:rFonts w:ascii="Traditional Arabic" w:eastAsia="Times New Roman" w:hAnsi="Traditional Arabic" w:cs="Royal Arabic" w:hint="cs"/>
          <w:sz w:val="44"/>
          <w:szCs w:val="44"/>
          <w:rtl/>
        </w:rPr>
        <w:t>-قيدت بالرقم (</w:t>
      </w:r>
      <w:r w:rsidR="00925FB3">
        <w:rPr>
          <w:rFonts w:ascii="Traditional Arabic" w:eastAsia="Times New Roman" w:hAnsi="Traditional Arabic" w:cs="Royal Arabic" w:hint="cs"/>
          <w:sz w:val="44"/>
          <w:szCs w:val="44"/>
          <w:rtl/>
        </w:rPr>
        <w:t>11580</w:t>
      </w:r>
      <w:r w:rsidR="004013D2">
        <w:rPr>
          <w:rFonts w:ascii="Traditional Arabic" w:eastAsia="Times New Roman" w:hAnsi="Traditional Arabic" w:cs="Royal Arabic" w:hint="cs"/>
          <w:sz w:val="44"/>
          <w:szCs w:val="44"/>
          <w:rtl/>
        </w:rPr>
        <w:t>) لعام 144</w:t>
      </w:r>
      <w:r w:rsidR="00925FB3">
        <w:rPr>
          <w:rFonts w:ascii="Traditional Arabic" w:eastAsia="Times New Roman" w:hAnsi="Traditional Arabic" w:cs="Royal Arabic" w:hint="cs"/>
          <w:sz w:val="44"/>
          <w:szCs w:val="44"/>
          <w:rtl/>
        </w:rPr>
        <w:t>3</w:t>
      </w:r>
      <w:proofErr w:type="gramStart"/>
      <w:r w:rsidR="004013D2">
        <w:rPr>
          <w:rFonts w:ascii="Traditional Arabic" w:eastAsia="Times New Roman" w:hAnsi="Traditional Arabic" w:cs="Royal Arabic" w:hint="cs"/>
          <w:sz w:val="44"/>
          <w:szCs w:val="44"/>
          <w:rtl/>
        </w:rPr>
        <w:t>هـ- بطلب</w:t>
      </w:r>
      <w:proofErr w:type="gramEnd"/>
      <w:r w:rsidR="004013D2">
        <w:rPr>
          <w:rFonts w:ascii="Traditional Arabic" w:eastAsia="Times New Roman" w:hAnsi="Traditional Arabic" w:cs="Royal Arabic" w:hint="cs"/>
          <w:sz w:val="44"/>
          <w:szCs w:val="44"/>
          <w:rtl/>
        </w:rPr>
        <w:t xml:space="preserve"> </w:t>
      </w:r>
      <w:r w:rsidR="00925FB3">
        <w:rPr>
          <w:rFonts w:ascii="Traditional Arabic" w:eastAsia="Times New Roman" w:hAnsi="Traditional Arabic" w:cs="Royal Arabic" w:hint="cs"/>
          <w:sz w:val="44"/>
          <w:szCs w:val="44"/>
          <w:rtl/>
        </w:rPr>
        <w:t>إلغائه</w:t>
      </w:r>
      <w:r w:rsidR="004013D2">
        <w:rPr>
          <w:rFonts w:ascii="Traditional Arabic" w:eastAsia="Times New Roman" w:hAnsi="Traditional Arabic" w:cs="Royal Arabic" w:hint="cs"/>
          <w:sz w:val="44"/>
          <w:szCs w:val="44"/>
          <w:rtl/>
        </w:rPr>
        <w:t xml:space="preserve">، </w:t>
      </w:r>
      <w:r w:rsidR="004013D2" w:rsidRPr="00925FB3">
        <w:rPr>
          <w:rFonts w:ascii="Traditional Arabic" w:eastAsia="Times New Roman" w:hAnsi="Traditional Arabic" w:cs="Royal Arabic" w:hint="cs"/>
          <w:b/>
          <w:bCs/>
          <w:sz w:val="44"/>
          <w:szCs w:val="44"/>
          <w:rtl/>
        </w:rPr>
        <w:t>فرُفِضَت</w:t>
      </w:r>
      <w:r w:rsidR="004013D2">
        <w:rPr>
          <w:rFonts w:ascii="Traditional Arabic" w:eastAsia="Times New Roman" w:hAnsi="Traditional Arabic" w:cs="Royal Arabic" w:hint="cs"/>
          <w:sz w:val="44"/>
          <w:szCs w:val="44"/>
          <w:rtl/>
        </w:rPr>
        <w:t xml:space="preserve">؛ </w:t>
      </w:r>
      <w:r w:rsidR="00925FB3">
        <w:rPr>
          <w:rFonts w:ascii="Traditional Arabic" w:eastAsia="Times New Roman" w:hAnsi="Traditional Arabic" w:cs="Royal Arabic" w:hint="cs"/>
          <w:sz w:val="44"/>
          <w:szCs w:val="44"/>
          <w:rtl/>
        </w:rPr>
        <w:t xml:space="preserve">وقرر الحكم </w:t>
      </w:r>
      <w:r w:rsidR="00925FB3">
        <w:rPr>
          <w:rFonts w:ascii="Traditional Arabic" w:eastAsia="Times New Roman" w:hAnsi="Traditional Arabic" w:cs="Royal Arabic" w:hint="cs"/>
          <w:sz w:val="44"/>
          <w:szCs w:val="44"/>
          <w:rtl/>
        </w:rPr>
        <w:t>(مرفق)</w:t>
      </w:r>
      <w:r w:rsidR="00925FB3">
        <w:rPr>
          <w:rFonts w:ascii="Traditional Arabic" w:eastAsia="Times New Roman" w:hAnsi="Traditional Arabic" w:cs="Royal Arabic" w:hint="cs"/>
          <w:sz w:val="44"/>
          <w:szCs w:val="44"/>
          <w:rtl/>
        </w:rPr>
        <w:t xml:space="preserve"> في أسبابه صحة القرار، وأُيِّدَ من محكمة الاستئناف الإدارية (9317) لعام 1443هـ (مرفق)، وكذلك قررت المحكمة الإدارية العليا عدم قبول الاعتراض عليه (2187) لعام 1444هـ (مرفق)</w:t>
      </w:r>
      <w:r>
        <w:rPr>
          <w:rFonts w:ascii="Traditional Arabic" w:eastAsia="Times New Roman" w:hAnsi="Traditional Arabic" w:cs="Royal Arabic" w:hint="cs"/>
          <w:sz w:val="44"/>
          <w:szCs w:val="44"/>
          <w:rtl/>
        </w:rPr>
        <w:t xml:space="preserve">. </w:t>
      </w:r>
    </w:p>
    <w:p w14:paraId="6F69B7CC" w14:textId="73C5A70C" w:rsidR="00316DA9" w:rsidRDefault="00316DA9" w:rsidP="00925FB3">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sz w:val="44"/>
          <w:szCs w:val="44"/>
          <w:rtl/>
        </w:rPr>
        <w:tab/>
      </w:r>
      <w:r w:rsidRPr="00E645E4">
        <w:rPr>
          <w:rFonts w:ascii="Traditional Arabic" w:eastAsia="Times New Roman" w:hAnsi="Traditional Arabic" w:cs="Royal Arabic" w:hint="cs"/>
          <w:b/>
          <w:bCs/>
          <w:sz w:val="44"/>
          <w:szCs w:val="44"/>
          <w:rtl/>
        </w:rPr>
        <w:t>ثانياً</w:t>
      </w:r>
      <w:r>
        <w:rPr>
          <w:rFonts w:ascii="Traditional Arabic" w:eastAsia="Times New Roman" w:hAnsi="Traditional Arabic" w:cs="Royal Arabic" w:hint="cs"/>
          <w:sz w:val="44"/>
          <w:szCs w:val="44"/>
          <w:rtl/>
        </w:rPr>
        <w:t>:</w:t>
      </w:r>
      <w:r w:rsidR="004013D2">
        <w:rPr>
          <w:rFonts w:ascii="Traditional Arabic" w:eastAsia="Times New Roman" w:hAnsi="Traditional Arabic" w:cs="Royal Arabic" w:hint="cs"/>
          <w:sz w:val="44"/>
          <w:szCs w:val="44"/>
          <w:rtl/>
        </w:rPr>
        <w:t xml:space="preserve"> </w:t>
      </w:r>
      <w:r w:rsidR="00925FB3">
        <w:rPr>
          <w:rFonts w:ascii="Traditional Arabic" w:eastAsia="Times New Roman" w:hAnsi="Traditional Arabic" w:cs="Royal Arabic" w:hint="cs"/>
          <w:sz w:val="44"/>
          <w:szCs w:val="44"/>
          <w:rtl/>
        </w:rPr>
        <w:t>إذا تقرر ما سبق فإن ما يطلب المدعي التعويض عنه إنما هو قرار صحيح، ومن ثم؛ ينتفي ركن الخطأ الموجب للتعويض؛ فلا يستحق المدعي شيئاً مما يطلب، فضلاً على عدم إثبات المدعي لأي ضرر أص</w:t>
      </w:r>
      <w:bookmarkStart w:id="0" w:name="_GoBack"/>
      <w:bookmarkEnd w:id="0"/>
      <w:r w:rsidR="00925FB3">
        <w:rPr>
          <w:rFonts w:ascii="Traditional Arabic" w:eastAsia="Times New Roman" w:hAnsi="Traditional Arabic" w:cs="Royal Arabic" w:hint="cs"/>
          <w:sz w:val="44"/>
          <w:szCs w:val="44"/>
          <w:rtl/>
        </w:rPr>
        <w:t>ابه</w:t>
      </w:r>
      <w:r>
        <w:rPr>
          <w:rFonts w:ascii="Traditional Arabic" w:eastAsia="Times New Roman" w:hAnsi="Traditional Arabic" w:cs="Royal Arabic" w:hint="cs"/>
          <w:sz w:val="44"/>
          <w:szCs w:val="44"/>
          <w:rtl/>
        </w:rPr>
        <w:t>.</w:t>
      </w:r>
    </w:p>
    <w:p w14:paraId="6801F413" w14:textId="77777777" w:rsidR="00316DA9" w:rsidRPr="00D02659" w:rsidRDefault="00316DA9" w:rsidP="00316DA9">
      <w:pPr>
        <w:widowControl w:val="0"/>
        <w:spacing w:after="0" w:line="192" w:lineRule="auto"/>
        <w:jc w:val="both"/>
        <w:rPr>
          <w:rFonts w:ascii="Traditional Arabic" w:eastAsia="Times New Roman" w:hAnsi="Traditional Arabic" w:cs="Royal Arabic"/>
          <w:sz w:val="44"/>
          <w:szCs w:val="44"/>
          <w:rtl/>
        </w:rPr>
      </w:pPr>
    </w:p>
    <w:p w14:paraId="2DFD6A39" w14:textId="77777777" w:rsidR="00316DA9" w:rsidRPr="00D02659" w:rsidRDefault="00316DA9" w:rsidP="00316DA9">
      <w:pPr>
        <w:widowControl w:val="0"/>
        <w:spacing w:after="0" w:line="192" w:lineRule="auto"/>
        <w:jc w:val="both"/>
        <w:rPr>
          <w:rFonts w:ascii="Traditional Arabic" w:eastAsia="Times New Roman" w:hAnsi="Traditional Arabic" w:cs="Royal Arabic"/>
          <w:sz w:val="44"/>
          <w:szCs w:val="44"/>
          <w:rtl/>
        </w:rPr>
      </w:pPr>
      <w:r w:rsidRPr="00E645E4">
        <w:rPr>
          <w:rFonts w:ascii="Traditional Arabic" w:eastAsia="Times New Roman" w:hAnsi="Traditional Arabic" w:cs="Royal Arabic" w:hint="cs"/>
          <w:b/>
          <w:bCs/>
          <w:sz w:val="44"/>
          <w:szCs w:val="44"/>
          <w:rtl/>
        </w:rPr>
        <w:t>الطلبات</w:t>
      </w:r>
      <w:r w:rsidRPr="00D02659">
        <w:rPr>
          <w:rFonts w:ascii="Traditional Arabic" w:eastAsia="Times New Roman" w:hAnsi="Traditional Arabic" w:cs="Royal Arabic"/>
          <w:sz w:val="44"/>
          <w:szCs w:val="44"/>
          <w:rtl/>
        </w:rPr>
        <w:t>:</w:t>
      </w:r>
    </w:p>
    <w:p w14:paraId="6DE0E711" w14:textId="294301CA" w:rsidR="00316DA9" w:rsidRDefault="00316DA9" w:rsidP="004013D2">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xml:space="preserve">الحكم </w:t>
      </w:r>
      <w:r w:rsidR="004013D2">
        <w:rPr>
          <w:rFonts w:ascii="Traditional Arabic" w:eastAsia="Times New Roman" w:hAnsi="Traditional Arabic" w:cs="Royal Arabic" w:hint="cs"/>
          <w:sz w:val="44"/>
          <w:szCs w:val="44"/>
          <w:rtl/>
        </w:rPr>
        <w:t xml:space="preserve">برفض الدعوى؛ </w:t>
      </w:r>
      <w:r w:rsidR="004013D2" w:rsidRPr="00D02659">
        <w:rPr>
          <w:rFonts w:ascii="Traditional Arabic" w:eastAsia="Times New Roman" w:hAnsi="Traditional Arabic" w:cs="Royal Arabic" w:hint="cs"/>
          <w:sz w:val="44"/>
          <w:szCs w:val="44"/>
          <w:rtl/>
        </w:rPr>
        <w:t>استناداً إلى ما تقدّم.</w:t>
      </w:r>
      <w:r w:rsidR="004013D2">
        <w:rPr>
          <w:rFonts w:ascii="Traditional Arabic" w:eastAsia="Times New Roman" w:hAnsi="Traditional Arabic" w:cs="Royal Arabic" w:hint="cs"/>
          <w:sz w:val="44"/>
          <w:szCs w:val="44"/>
          <w:rtl/>
        </w:rPr>
        <w:t xml:space="preserve">  </w:t>
      </w:r>
    </w:p>
    <w:p w14:paraId="3B41C0BF" w14:textId="77777777" w:rsidR="004013D2" w:rsidRDefault="004013D2" w:rsidP="004013D2">
      <w:pPr>
        <w:widowControl w:val="0"/>
        <w:spacing w:after="0" w:line="192" w:lineRule="auto"/>
        <w:jc w:val="both"/>
        <w:rPr>
          <w:rFonts w:ascii="Traditional Arabic" w:eastAsia="Times New Roman" w:hAnsi="Traditional Arabic" w:cs="Royal Arabic"/>
          <w:sz w:val="44"/>
          <w:szCs w:val="44"/>
          <w:rtl/>
        </w:rPr>
      </w:pPr>
    </w:p>
    <w:p w14:paraId="648C4510" w14:textId="77777777" w:rsidR="004013D2" w:rsidRDefault="004013D2" w:rsidP="004013D2">
      <w:pPr>
        <w:widowControl w:val="0"/>
        <w:spacing w:after="0" w:line="192" w:lineRule="auto"/>
        <w:jc w:val="both"/>
        <w:rPr>
          <w:rFonts w:ascii="Traditional Arabic" w:eastAsia="Times New Roman" w:hAnsi="Traditional Arabic" w:cs="Royal Arabic"/>
          <w:sz w:val="44"/>
          <w:szCs w:val="44"/>
          <w:rtl/>
        </w:rPr>
      </w:pPr>
    </w:p>
    <w:p w14:paraId="7442634E" w14:textId="6D5D2938" w:rsidR="004013D2" w:rsidRDefault="004013D2" w:rsidP="004013D2">
      <w:pPr>
        <w:widowControl w:val="0"/>
        <w:spacing w:after="0" w:line="192" w:lineRule="auto"/>
        <w:ind w:left="6480"/>
        <w:jc w:val="center"/>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ممثل ديوان المظالم</w:t>
      </w:r>
    </w:p>
    <w:p w14:paraId="458729D8" w14:textId="77777777" w:rsidR="004013D2" w:rsidRDefault="004013D2" w:rsidP="004013D2">
      <w:pPr>
        <w:widowControl w:val="0"/>
        <w:spacing w:after="0" w:line="192" w:lineRule="auto"/>
        <w:ind w:left="6480"/>
        <w:jc w:val="center"/>
        <w:rPr>
          <w:rFonts w:ascii="Traditional Arabic" w:eastAsia="Times New Roman" w:hAnsi="Traditional Arabic" w:cs="Royal Arabic"/>
          <w:sz w:val="44"/>
          <w:szCs w:val="44"/>
          <w:rtl/>
        </w:rPr>
      </w:pPr>
    </w:p>
    <w:p w14:paraId="2A033CCF" w14:textId="206A3642" w:rsidR="004013D2" w:rsidRDefault="004013D2" w:rsidP="004013D2">
      <w:pPr>
        <w:widowControl w:val="0"/>
        <w:spacing w:after="0" w:line="192" w:lineRule="auto"/>
        <w:ind w:left="6480"/>
        <w:jc w:val="center"/>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حصة بنت محمد المهنا</w:t>
      </w:r>
    </w:p>
    <w:p w14:paraId="720281A2" w14:textId="77777777" w:rsidR="00D02659" w:rsidRPr="00D02659" w:rsidRDefault="00D02659" w:rsidP="00E645E4">
      <w:pPr>
        <w:widowControl w:val="0"/>
        <w:spacing w:after="0" w:line="192" w:lineRule="auto"/>
        <w:jc w:val="both"/>
        <w:rPr>
          <w:rFonts w:ascii="Traditional Arabic" w:eastAsia="Times New Roman" w:hAnsi="Traditional Arabic" w:cs="Royal Arabic" w:hint="cs"/>
          <w:sz w:val="44"/>
          <w:szCs w:val="44"/>
          <w:rtl/>
        </w:rPr>
      </w:pPr>
    </w:p>
    <w:sectPr w:rsidR="00D02659" w:rsidRPr="00D02659" w:rsidSect="00E645E4">
      <w:headerReference w:type="default" r:id="rId8"/>
      <w:pgSz w:w="11906" w:h="16838"/>
      <w:pgMar w:top="1440" w:right="1080" w:bottom="1440" w:left="1080"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241307" w14:textId="77777777" w:rsidR="00C16B08" w:rsidRDefault="00C16B08" w:rsidP="00BF5FD8">
      <w:pPr>
        <w:spacing w:after="0" w:line="240" w:lineRule="auto"/>
      </w:pPr>
      <w:r>
        <w:separator/>
      </w:r>
    </w:p>
  </w:endnote>
  <w:endnote w:type="continuationSeparator" w:id="0">
    <w:p w14:paraId="3F1C007B" w14:textId="77777777" w:rsidR="00C16B08" w:rsidRDefault="00C16B08"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Traditional,Arab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A48B4D" w14:textId="77777777" w:rsidR="00C16B08" w:rsidRDefault="00C16B08" w:rsidP="00BF5FD8">
      <w:pPr>
        <w:spacing w:after="0" w:line="240" w:lineRule="auto"/>
      </w:pPr>
      <w:r>
        <w:separator/>
      </w:r>
    </w:p>
  </w:footnote>
  <w:footnote w:type="continuationSeparator" w:id="0">
    <w:p w14:paraId="36D47CDA" w14:textId="77777777" w:rsidR="00C16B08" w:rsidRDefault="00C16B08"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B87597" w14:textId="77777777" w:rsidR="00FB2D9A" w:rsidRDefault="00FB2D9A" w:rsidP="00D02659">
    <w:pPr>
      <w:pStyle w:val="a5"/>
      <w:jc w:val="right"/>
    </w:pPr>
  </w:p>
  <w:p w14:paraId="7A8424E7"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73B"/>
    <w:rsid w:val="00014AB1"/>
    <w:rsid w:val="0002045C"/>
    <w:rsid w:val="0005043D"/>
    <w:rsid w:val="0008156A"/>
    <w:rsid w:val="000A7899"/>
    <w:rsid w:val="000C4AF6"/>
    <w:rsid w:val="000C5F5B"/>
    <w:rsid w:val="000D7E19"/>
    <w:rsid w:val="000E2911"/>
    <w:rsid w:val="000E2A89"/>
    <w:rsid w:val="0010346F"/>
    <w:rsid w:val="00112E30"/>
    <w:rsid w:val="00126B05"/>
    <w:rsid w:val="00133D6A"/>
    <w:rsid w:val="00140BD9"/>
    <w:rsid w:val="0017256B"/>
    <w:rsid w:val="00174D41"/>
    <w:rsid w:val="00185CA3"/>
    <w:rsid w:val="001B4896"/>
    <w:rsid w:val="001B5DB6"/>
    <w:rsid w:val="001E0B03"/>
    <w:rsid w:val="001E44E0"/>
    <w:rsid w:val="001F7B99"/>
    <w:rsid w:val="002C66E8"/>
    <w:rsid w:val="002E0029"/>
    <w:rsid w:val="00303544"/>
    <w:rsid w:val="00307B08"/>
    <w:rsid w:val="00316022"/>
    <w:rsid w:val="00316DA9"/>
    <w:rsid w:val="0036088F"/>
    <w:rsid w:val="003A4662"/>
    <w:rsid w:val="003D26FE"/>
    <w:rsid w:val="003E3279"/>
    <w:rsid w:val="003E7805"/>
    <w:rsid w:val="004013D2"/>
    <w:rsid w:val="00415CC3"/>
    <w:rsid w:val="00424E8B"/>
    <w:rsid w:val="00432D30"/>
    <w:rsid w:val="00434D6C"/>
    <w:rsid w:val="00451A2C"/>
    <w:rsid w:val="00473179"/>
    <w:rsid w:val="00476A36"/>
    <w:rsid w:val="00496C9D"/>
    <w:rsid w:val="004A5488"/>
    <w:rsid w:val="004A722E"/>
    <w:rsid w:val="004C1D6B"/>
    <w:rsid w:val="004C6568"/>
    <w:rsid w:val="004D6523"/>
    <w:rsid w:val="00506814"/>
    <w:rsid w:val="00506DC3"/>
    <w:rsid w:val="005401F8"/>
    <w:rsid w:val="0054320F"/>
    <w:rsid w:val="00544F8D"/>
    <w:rsid w:val="00551AFB"/>
    <w:rsid w:val="005630E4"/>
    <w:rsid w:val="005A7B5B"/>
    <w:rsid w:val="005B1BA4"/>
    <w:rsid w:val="005B2DF3"/>
    <w:rsid w:val="005B327B"/>
    <w:rsid w:val="005C6E32"/>
    <w:rsid w:val="005D4AD5"/>
    <w:rsid w:val="005F2F23"/>
    <w:rsid w:val="00602C4C"/>
    <w:rsid w:val="00604B85"/>
    <w:rsid w:val="0062660A"/>
    <w:rsid w:val="0063721D"/>
    <w:rsid w:val="006659FD"/>
    <w:rsid w:val="006B5B5C"/>
    <w:rsid w:val="006C1C8F"/>
    <w:rsid w:val="006C1E41"/>
    <w:rsid w:val="006C5770"/>
    <w:rsid w:val="006D3EAC"/>
    <w:rsid w:val="006E5E9B"/>
    <w:rsid w:val="00724F00"/>
    <w:rsid w:val="007269C9"/>
    <w:rsid w:val="007275DC"/>
    <w:rsid w:val="007451CC"/>
    <w:rsid w:val="00763BE0"/>
    <w:rsid w:val="007A2FF6"/>
    <w:rsid w:val="007B6F1A"/>
    <w:rsid w:val="007C253D"/>
    <w:rsid w:val="007C2C43"/>
    <w:rsid w:val="007D0A62"/>
    <w:rsid w:val="007D0B11"/>
    <w:rsid w:val="007E38EB"/>
    <w:rsid w:val="00851BE0"/>
    <w:rsid w:val="008553D8"/>
    <w:rsid w:val="00866C1A"/>
    <w:rsid w:val="00871CEF"/>
    <w:rsid w:val="0089348B"/>
    <w:rsid w:val="008A3D5D"/>
    <w:rsid w:val="008B0FFD"/>
    <w:rsid w:val="008C75A6"/>
    <w:rsid w:val="008D70F8"/>
    <w:rsid w:val="008F231B"/>
    <w:rsid w:val="009221F6"/>
    <w:rsid w:val="00925FB3"/>
    <w:rsid w:val="00966CE1"/>
    <w:rsid w:val="0098255E"/>
    <w:rsid w:val="009D6F54"/>
    <w:rsid w:val="00A20604"/>
    <w:rsid w:val="00A308AA"/>
    <w:rsid w:val="00A56343"/>
    <w:rsid w:val="00A70C90"/>
    <w:rsid w:val="00A827DB"/>
    <w:rsid w:val="00A8473B"/>
    <w:rsid w:val="00AA6796"/>
    <w:rsid w:val="00AA6C00"/>
    <w:rsid w:val="00AD6F2D"/>
    <w:rsid w:val="00AE682A"/>
    <w:rsid w:val="00B24D23"/>
    <w:rsid w:val="00BC1B7B"/>
    <w:rsid w:val="00BD20A9"/>
    <w:rsid w:val="00BF5FD8"/>
    <w:rsid w:val="00BF7D27"/>
    <w:rsid w:val="00C0483D"/>
    <w:rsid w:val="00C159EC"/>
    <w:rsid w:val="00C16B08"/>
    <w:rsid w:val="00C35296"/>
    <w:rsid w:val="00C730C8"/>
    <w:rsid w:val="00C7606B"/>
    <w:rsid w:val="00C83E5F"/>
    <w:rsid w:val="00C8497B"/>
    <w:rsid w:val="00CB6613"/>
    <w:rsid w:val="00CE5E0B"/>
    <w:rsid w:val="00CE6D06"/>
    <w:rsid w:val="00CE7438"/>
    <w:rsid w:val="00CF5DDE"/>
    <w:rsid w:val="00D02659"/>
    <w:rsid w:val="00D02717"/>
    <w:rsid w:val="00D25A9F"/>
    <w:rsid w:val="00D774A0"/>
    <w:rsid w:val="00D85A10"/>
    <w:rsid w:val="00D86662"/>
    <w:rsid w:val="00DA54B2"/>
    <w:rsid w:val="00DA601A"/>
    <w:rsid w:val="00DB0070"/>
    <w:rsid w:val="00DC03EB"/>
    <w:rsid w:val="00DE4507"/>
    <w:rsid w:val="00E07756"/>
    <w:rsid w:val="00E56867"/>
    <w:rsid w:val="00E645E4"/>
    <w:rsid w:val="00E853F1"/>
    <w:rsid w:val="00EC3018"/>
    <w:rsid w:val="00EC5B6F"/>
    <w:rsid w:val="00F172E5"/>
    <w:rsid w:val="00F174A5"/>
    <w:rsid w:val="00F31185"/>
    <w:rsid w:val="00F418C8"/>
    <w:rsid w:val="00F70FD9"/>
    <w:rsid w:val="00F96E95"/>
    <w:rsid w:val="00FB22D5"/>
    <w:rsid w:val="00FB2AE5"/>
    <w:rsid w:val="00FB2D9A"/>
    <w:rsid w:val="00FB4BB0"/>
    <w:rsid w:val="00FC2485"/>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AD80F"/>
  <w15:docId w15:val="{61A39568-E775-4086-80ED-107A210E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Normal (Web)"/>
    <w:basedOn w:val="a"/>
    <w:uiPriority w:val="99"/>
    <w:semiHidden/>
    <w:unhideWhenUsed/>
    <w:rsid w:val="00E645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9476248">
      <w:bodyDiv w:val="1"/>
      <w:marLeft w:val="0"/>
      <w:marRight w:val="0"/>
      <w:marTop w:val="0"/>
      <w:marBottom w:val="0"/>
      <w:divBdr>
        <w:top w:val="none" w:sz="0" w:space="0" w:color="auto"/>
        <w:left w:val="none" w:sz="0" w:space="0" w:color="auto"/>
        <w:bottom w:val="none" w:sz="0" w:space="0" w:color="auto"/>
        <w:right w:val="none" w:sz="0" w:space="0" w:color="auto"/>
      </w:divBdr>
      <w:divsChild>
        <w:div w:id="523909813">
          <w:marLeft w:val="0"/>
          <w:marRight w:val="0"/>
          <w:marTop w:val="0"/>
          <w:marBottom w:val="0"/>
          <w:divBdr>
            <w:top w:val="none" w:sz="0" w:space="0" w:color="auto"/>
            <w:left w:val="none" w:sz="0" w:space="0" w:color="auto"/>
            <w:bottom w:val="none" w:sz="0" w:space="0" w:color="auto"/>
            <w:right w:val="none" w:sz="0" w:space="0" w:color="auto"/>
          </w:divBdr>
          <w:divsChild>
            <w:div w:id="140008202">
              <w:marLeft w:val="0"/>
              <w:marRight w:val="0"/>
              <w:marTop w:val="0"/>
              <w:marBottom w:val="0"/>
              <w:divBdr>
                <w:top w:val="none" w:sz="0" w:space="0" w:color="auto"/>
                <w:left w:val="none" w:sz="0" w:space="0" w:color="auto"/>
                <w:bottom w:val="none" w:sz="0" w:space="0" w:color="auto"/>
                <w:right w:val="none" w:sz="0" w:space="0" w:color="auto"/>
              </w:divBdr>
              <w:divsChild>
                <w:div w:id="318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177337">
      <w:bodyDiv w:val="1"/>
      <w:marLeft w:val="0"/>
      <w:marRight w:val="0"/>
      <w:marTop w:val="0"/>
      <w:marBottom w:val="0"/>
      <w:divBdr>
        <w:top w:val="none" w:sz="0" w:space="0" w:color="auto"/>
        <w:left w:val="none" w:sz="0" w:space="0" w:color="auto"/>
        <w:bottom w:val="none" w:sz="0" w:space="0" w:color="auto"/>
        <w:right w:val="none" w:sz="0" w:space="0" w:color="auto"/>
      </w:divBdr>
      <w:divsChild>
        <w:div w:id="615599542">
          <w:marLeft w:val="0"/>
          <w:marRight w:val="0"/>
          <w:marTop w:val="0"/>
          <w:marBottom w:val="0"/>
          <w:divBdr>
            <w:top w:val="none" w:sz="0" w:space="0" w:color="auto"/>
            <w:left w:val="none" w:sz="0" w:space="0" w:color="auto"/>
            <w:bottom w:val="none" w:sz="0" w:space="0" w:color="auto"/>
            <w:right w:val="none" w:sz="0" w:space="0" w:color="auto"/>
          </w:divBdr>
          <w:divsChild>
            <w:div w:id="85082861">
              <w:marLeft w:val="0"/>
              <w:marRight w:val="0"/>
              <w:marTop w:val="0"/>
              <w:marBottom w:val="0"/>
              <w:divBdr>
                <w:top w:val="none" w:sz="0" w:space="0" w:color="auto"/>
                <w:left w:val="none" w:sz="0" w:space="0" w:color="auto"/>
                <w:bottom w:val="none" w:sz="0" w:space="0" w:color="auto"/>
                <w:right w:val="none" w:sz="0" w:space="0" w:color="auto"/>
              </w:divBdr>
              <w:divsChild>
                <w:div w:id="651569178">
                  <w:marLeft w:val="0"/>
                  <w:marRight w:val="0"/>
                  <w:marTop w:val="0"/>
                  <w:marBottom w:val="0"/>
                  <w:divBdr>
                    <w:top w:val="none" w:sz="0" w:space="0" w:color="auto"/>
                    <w:left w:val="none" w:sz="0" w:space="0" w:color="auto"/>
                    <w:bottom w:val="none" w:sz="0" w:space="0" w:color="auto"/>
                    <w:right w:val="none" w:sz="0" w:space="0" w:color="auto"/>
                  </w:divBdr>
                  <w:divsChild>
                    <w:div w:id="10774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400266D-B5DD-43DD-958D-E661FF884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130</Words>
  <Characters>745</Characters>
  <Application>Microsoft Office Word</Application>
  <DocSecurity>0</DocSecurity>
  <Lines>6</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عزام بن عبدالعزيز محمد مبارك</cp:lastModifiedBy>
  <cp:revision>7</cp:revision>
  <cp:lastPrinted>2026-03-25T08:53:00Z</cp:lastPrinted>
  <dcterms:created xsi:type="dcterms:W3CDTF">2025-11-27T09:37:00Z</dcterms:created>
  <dcterms:modified xsi:type="dcterms:W3CDTF">2026-03-25T08:53:00Z</dcterms:modified>
</cp:coreProperties>
</file>