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5ECC01" w14:textId="77777777" w:rsidR="005D2501" w:rsidRPr="003E6924" w:rsidRDefault="005D2501" w:rsidP="00E37BCE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40"/>
          <w:szCs w:val="40"/>
          <w:rtl/>
          <w:lang w:bidi="ar-JO"/>
        </w:rPr>
      </w:pPr>
      <w:r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 xml:space="preserve">مذكرة </w:t>
      </w:r>
      <w:r w:rsidR="00E37BCE" w:rsidRPr="003E6924">
        <w:rPr>
          <w:rFonts w:ascii="Traditional Arabic" w:hAnsi="Traditional Arabic" w:cs="Royal Arabic" w:hint="cs"/>
          <w:b/>
          <w:bCs/>
          <w:sz w:val="40"/>
          <w:szCs w:val="40"/>
          <w:rtl/>
          <w:lang w:bidi="ar-JO"/>
        </w:rPr>
        <w:t>جوابية</w:t>
      </w:r>
    </w:p>
    <w:p w14:paraId="6BC522F2" w14:textId="77777777" w:rsidR="005D2501" w:rsidRPr="003E6924" w:rsidRDefault="005D2501" w:rsidP="00002E48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الدائرة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الرقمية </w:t>
      </w:r>
      <w:r w:rsidR="00002E48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الثالثة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04DA7CED" w14:textId="48DF5933" w:rsidR="005D2501" w:rsidRPr="003E6924" w:rsidRDefault="005D2501" w:rsidP="00FB1DDC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رقم الدعوى: </w:t>
      </w:r>
      <w:r w:rsidR="00D5605D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٥٤٠٣٠</w:t>
      </w:r>
      <w:r w:rsidR="00FB1DDC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لعام </w:t>
      </w:r>
      <w:r w:rsidR="00D5605D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١٤٤٧هـ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4CF74FDC" w14:textId="77777777" w:rsidR="005D2501" w:rsidRPr="003E6924" w:rsidRDefault="005D2501" w:rsidP="00B53D2B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موضوعها: </w:t>
      </w:r>
      <w:r w:rsidR="00B53D2B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تعديل الخدمات في منصة معين الرقمية</w:t>
      </w:r>
      <w:r w:rsidR="00B53D2B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46BF9ADD" w14:textId="77777777"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المدعي: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احمد عبدالعزيز عبدالله الحنيشل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 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 xml:space="preserve">(هوية وطنية رقم/ </w:t>
      </w:r>
      <w:r w:rsidR="00E37BCE" w:rsidRPr="003E6924">
        <w:rPr>
          <w:rFonts w:ascii="Sakkal Majalla" w:eastAsia="Times New Roman" w:hAnsi="Sakkal Majalla" w:cs="Sakkal Majalla" w:hint="cs"/>
          <w:sz w:val="40"/>
          <w:szCs w:val="40"/>
          <w:rtl/>
          <w:lang w:bidi="ar-JO"/>
        </w:rPr>
        <w:t>١٠٠٠٩٦٩٤٤٢</w:t>
      </w:r>
      <w:r w:rsidR="00E37BCE" w:rsidRPr="003E6924"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  <w:t>)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.</w:t>
      </w:r>
    </w:p>
    <w:p w14:paraId="3FA4F85C" w14:textId="77777777" w:rsidR="00E37BCE" w:rsidRPr="003E6924" w:rsidRDefault="005D2501" w:rsidP="00E37BCE">
      <w:pPr>
        <w:widowControl w:val="0"/>
        <w:spacing w:after="0" w:line="420" w:lineRule="exact"/>
        <w:ind w:hanging="1"/>
        <w:jc w:val="lowKashida"/>
        <w:rPr>
          <w:rFonts w:ascii="Traditional Arabic" w:eastAsia="Times New Roman" w:hAnsi="Traditional Arabic" w:cs="Royal Arabic"/>
          <w:sz w:val="40"/>
          <w:szCs w:val="40"/>
          <w:rtl/>
          <w:lang w:bidi="ar-JO"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 xml:space="preserve">المدعى عليه: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  <w:lang w:bidi="ar-JO"/>
        </w:rPr>
        <w:t>ديوان المظالم.</w:t>
      </w:r>
    </w:p>
    <w:p w14:paraId="36D8C6BA" w14:textId="77777777" w:rsidR="0048583B" w:rsidRPr="003E6924" w:rsidRDefault="0048583B" w:rsidP="0048583B">
      <w:pPr>
        <w:jc w:val="center"/>
        <w:rPr>
          <w:rFonts w:asciiTheme="minorBidi" w:hAnsiTheme="minorBidi" w:cs="Royal Arabic"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>ـــــــــــــــــــــــــــــــــــــ</w:t>
      </w:r>
    </w:p>
    <w:p w14:paraId="354C973A" w14:textId="77777777" w:rsidR="00201494" w:rsidRPr="003E6924" w:rsidRDefault="00A819A3" w:rsidP="00E37BCE">
      <w:pPr>
        <w:widowControl w:val="0"/>
        <w:spacing w:after="0" w:line="520" w:lineRule="exact"/>
        <w:jc w:val="center"/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صاحب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الفضيلة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رئيس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الدائرة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الرقمية </w:t>
      </w:r>
      <w:r w:rsidR="00E37BCE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الثالثة</w:t>
      </w:r>
      <w:r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ab/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سلمه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 xml:space="preserve"> </w:t>
      </w:r>
      <w:r w:rsidR="00201494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الله</w:t>
      </w:r>
      <w:r w:rsidR="00201494" w:rsidRPr="003E6924">
        <w:rPr>
          <w:rFonts w:ascii="Traditional Arabic" w:eastAsia="Times New Roman" w:hAnsi="Traditional Arabic" w:cs="Royal Arabic"/>
          <w:b/>
          <w:bCs/>
          <w:sz w:val="40"/>
          <w:szCs w:val="40"/>
          <w:rtl/>
        </w:rPr>
        <w:t>.</w:t>
      </w:r>
    </w:p>
    <w:p w14:paraId="565254C0" w14:textId="5817F4A5" w:rsidR="00C81337" w:rsidRPr="00FB1DDC" w:rsidRDefault="001A4B1A" w:rsidP="00D5605D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إشارة إلى </w:t>
      </w:r>
      <w:r w:rsidR="00E37BCE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صحيفة الدعوى</w:t>
      </w:r>
      <w:r w:rsidR="00FD10CC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2460A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والتي يطلب فيها المدعي </w:t>
      </w:r>
      <w:r w:rsidR="00D5605D" w:rsidRPr="00D5605D">
        <w:rPr>
          <w:rFonts w:ascii="Traditional Arabic" w:eastAsia="Times New Roman" w:hAnsi="Traditional Arabic" w:cs="Royal Arabic"/>
          <w:sz w:val="40"/>
          <w:szCs w:val="40"/>
          <w:rtl/>
        </w:rPr>
        <w:t>تعديل نموذج صحيفة الدعوى في نظام ديوان المظالم لتكون عبارة عن حقل موضوع وتفاصيل التظلم فقط، وبصيغة سهلة وغير معقدة</w:t>
      </w:r>
      <w:r w:rsidR="00D5605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. </w:t>
      </w:r>
      <w:r w:rsidR="00D5605D" w:rsidRPr="00D5605D">
        <w:rPr>
          <w:rFonts w:ascii="Traditional Arabic" w:eastAsia="Times New Roman" w:hAnsi="Traditional Arabic" w:cs="Royal Arabic"/>
          <w:sz w:val="40"/>
          <w:szCs w:val="40"/>
          <w:rtl/>
        </w:rPr>
        <w:t>إلزام إدارة ديوان المظالم بتطوير التطبيق والموقع الإلكتروني لتوفير إمكانية تقديم صحيفة الدعوى أو التظلم بشكل كامل وسلس عبر الأجهزة الذكية (الهواتف المحمولة والأجهزة اللوحية)</w:t>
      </w:r>
      <w:r w:rsidR="00D5605D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  <w:r w:rsidR="00D5605D" w:rsidRPr="00D5605D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إلغاء أو تقليل المتطلبات القانونية المعقدة في نموذج صحيفة الدعوى لتمكين المتظلمين العاديين من تقديم مطالبهم بدون الحاجة إلى محام أو خبير قانوني. توفير إرشادات واضحة وبسيطة </w:t>
      </w:r>
      <w:r w:rsidR="00D5605D">
        <w:rPr>
          <w:rFonts w:ascii="Traditional Arabic" w:eastAsia="Times New Roman" w:hAnsi="Traditional Arabic" w:cs="Royal Arabic" w:hint="cs"/>
          <w:sz w:val="40"/>
          <w:szCs w:val="40"/>
          <w:rtl/>
        </w:rPr>
        <w:t>في</w:t>
      </w:r>
      <w:r w:rsidR="00D5605D" w:rsidRPr="00D5605D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التطبيق تساعد المتظلم على تعبئة صحيفة الدعوى بشكل صحيح</w:t>
      </w:r>
      <w:r w:rsidR="00D11B5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؛ </w:t>
      </w:r>
      <w:r w:rsidR="00D11B51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 xml:space="preserve">فإن ديوان المظالم يجيب على الدعوى 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بالآت</w:t>
      </w:r>
      <w:r w:rsidR="008D7D00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ي</w:t>
      </w:r>
      <w:r w:rsidR="00CE35AA"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:</w:t>
      </w:r>
    </w:p>
    <w:p w14:paraId="2F8A2AEF" w14:textId="77777777" w:rsidR="00D56E53" w:rsidRPr="003E6924" w:rsidRDefault="00CE35AA" w:rsidP="00C4295A">
      <w:pPr>
        <w:pStyle w:val="a4"/>
        <w:bidi/>
        <w:spacing w:before="0" w:beforeAutospacing="0" w:after="180" w:afterAutospacing="0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أولاً: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B5771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تفتقر </w:t>
      </w:r>
      <w:r w:rsidR="00C4295A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 في الدعوى</w:t>
      </w:r>
      <w:r w:rsidR="00C4295A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إلى المستند النظامي</w:t>
      </w:r>
      <w:r w:rsidR="00BD3519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14:paraId="629DDCDA" w14:textId="77777777" w:rsidR="00D56E53" w:rsidRDefault="00BD3519" w:rsidP="00A720D0">
      <w:pPr>
        <w:pStyle w:val="a4"/>
        <w:bidi/>
        <w:spacing w:before="0" w:beforeAutospacing="0" w:after="180" w:afterAutospacing="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ثانياً: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تحديد الخدمات التي يتم تقديمها عبر المنص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الرقمية (معين)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وتوقيت إطلاقها ومراحل تطويرها يدخل في صميم السلطة التقديرية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للجهة الإدارية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لتنظيم المرفق العام الذي تشرف عليه، وهو ما لا يرقى إلى مرتبة الالتزام </w:t>
      </w: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النظامي</w:t>
      </w:r>
      <w:r w:rsidR="00A720D0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؛ وبالتالي فإن دعوى المدعي تتعلق بأعمال الملاءمة التي تترخص بها الجهة</w:t>
      </w:r>
      <w:r w:rsidR="006E7169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الإدارية وتخرج عن رقابة القضاء.</w:t>
      </w:r>
    </w:p>
    <w:p w14:paraId="753EDB2A" w14:textId="62F10E74" w:rsidR="00D5605D" w:rsidRPr="00D5605D" w:rsidRDefault="00D5605D" w:rsidP="00D5605D">
      <w:pPr>
        <w:pStyle w:val="a4"/>
        <w:bidi/>
        <w:spacing w:before="0" w:beforeAutospacing="0" w:after="180" w:afterAutospacing="0"/>
        <w:jc w:val="both"/>
        <w:rPr>
          <w:rtl/>
        </w:rPr>
      </w:pPr>
      <w:r w:rsidRPr="00D5605D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ثالثاً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: الدعوى جمعت بين عدة طلبات لا رابط بينها؛ بالمخالفة للمادة (٥/٢) من اللائحة التنفيذية لنظام المرافعات أمام ديوان المظالم</w:t>
      </w:r>
      <w:r>
        <w:rPr>
          <w:rtl/>
        </w:rPr>
        <w:t>.</w:t>
      </w:r>
    </w:p>
    <w:p w14:paraId="5D2E82B7" w14:textId="77777777" w:rsidR="00D56E53" w:rsidRDefault="003E6924" w:rsidP="003E6924">
      <w:pPr>
        <w:widowControl w:val="0"/>
        <w:spacing w:after="0" w:line="520" w:lineRule="exact"/>
        <w:ind w:firstLine="72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lastRenderedPageBreak/>
        <w:t xml:space="preserve">ويجدر التنويه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إلى 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أن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المدعى عليه يسعى باستمرار لتطوير خدماته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وفق خطة عمل مدروسة وإمكانيات متاحة،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وبعد تقدير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لأولويات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التي </w:t>
      </w:r>
      <w:r w:rsidR="00D56E53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تمليه المصلحة العامة.</w:t>
      </w:r>
    </w:p>
    <w:p w14:paraId="370E6DA7" w14:textId="7DD252C8" w:rsidR="00F13578" w:rsidRPr="003E6924" w:rsidRDefault="00F13578" w:rsidP="00F13578">
      <w:pPr>
        <w:widowControl w:val="0"/>
        <w:spacing w:after="0" w:line="520" w:lineRule="exact"/>
        <w:ind w:firstLine="720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F13578">
        <w:rPr>
          <w:rFonts w:ascii="Traditional Arabic" w:eastAsia="Times New Roman" w:hAnsi="Traditional Arabic" w:cs="Royal Arabic" w:hint="cs"/>
          <w:b/>
          <w:bCs/>
          <w:sz w:val="40"/>
          <w:szCs w:val="40"/>
          <w:rtl/>
        </w:rPr>
        <w:t>رابعاً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: </w:t>
      </w:r>
      <w:r>
        <w:rPr>
          <w:rFonts w:ascii="Traditional Arabic" w:eastAsia="Times New Roman" w:hAnsi="Traditional Arabic" w:cs="Royal Arabic"/>
          <w:sz w:val="40"/>
          <w:szCs w:val="40"/>
          <w:rtl/>
        </w:rPr>
        <w:t>أن</w:t>
      </w:r>
      <w:r w:rsidRPr="00F13578">
        <w:rPr>
          <w:rFonts w:ascii="Traditional Arabic" w:eastAsia="Times New Roman" w:hAnsi="Traditional Arabic" w:cs="Royal Arabic"/>
          <w:sz w:val="40"/>
          <w:szCs w:val="40"/>
          <w:rtl/>
        </w:rPr>
        <w:t> ما تضمنه نموذج الدعوى من بيانات إل</w:t>
      </w:r>
      <w:r>
        <w:rPr>
          <w:rFonts w:ascii="Traditional Arabic" w:eastAsia="Times New Roman" w:hAnsi="Traditional Arabic" w:cs="Royal Arabic"/>
          <w:sz w:val="40"/>
          <w:szCs w:val="40"/>
          <w:rtl/>
        </w:rPr>
        <w:t>زامية هو تطبيق للأحكام النظامية</w:t>
      </w:r>
      <w:r w:rsidRPr="00F13578">
        <w:rPr>
          <w:rFonts w:ascii="Traditional Arabic" w:eastAsia="Times New Roman" w:hAnsi="Traditional Arabic" w:cs="Royal Arabic"/>
          <w:sz w:val="40"/>
          <w:szCs w:val="40"/>
          <w:rtl/>
        </w:rPr>
        <w:t> المتصلة بتقديم الدعوى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14:paraId="5C59996B" w14:textId="77777777" w:rsidR="00D56E53" w:rsidRPr="003E6924" w:rsidRDefault="00D56E53" w:rsidP="00D56E53">
      <w:pPr>
        <w:widowControl w:val="0"/>
        <w:spacing w:after="0" w:line="5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14:paraId="745F9022" w14:textId="77777777" w:rsidR="00023CB1" w:rsidRPr="003E6924" w:rsidRDefault="00023CB1" w:rsidP="00023CB1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الطلبات</w:t>
      </w:r>
      <w:r w:rsidRPr="003E6924">
        <w:rPr>
          <w:rFonts w:ascii="Traditional Arabic" w:eastAsia="Times New Roman" w:hAnsi="Traditional Arabic" w:cs="Royal Arabic"/>
          <w:sz w:val="40"/>
          <w:szCs w:val="40"/>
          <w:rtl/>
        </w:rPr>
        <w:t>:</w:t>
      </w:r>
    </w:p>
    <w:p w14:paraId="112968A2" w14:textId="0F642CC0" w:rsidR="003B5B08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>ولما سبق</w:t>
      </w:r>
      <w:r w:rsidR="003D6421">
        <w:rPr>
          <w:rFonts w:ascii="Traditional Arabic" w:eastAsia="Times New Roman" w:hAnsi="Traditional Arabic" w:cs="Royal Arabic" w:hint="cs"/>
          <w:sz w:val="40"/>
          <w:szCs w:val="40"/>
          <w:rtl/>
        </w:rPr>
        <w:t>؛</w:t>
      </w:r>
      <w:r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فإن المدعى عليه يطلب 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الحكم ب</w:t>
      </w:r>
      <w:r w:rsidR="00D5605D">
        <w:rPr>
          <w:rFonts w:ascii="Traditional Arabic" w:eastAsia="Times New Roman" w:hAnsi="Traditional Arabic" w:cs="Royal Arabic" w:hint="cs"/>
          <w:sz w:val="40"/>
          <w:szCs w:val="40"/>
          <w:rtl/>
        </w:rPr>
        <w:t>عدم قبول الدعوى، واحتياطياً: الحكم ب</w:t>
      </w:r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رفض</w:t>
      </w:r>
      <w:bookmarkStart w:id="0" w:name="_GoBack"/>
      <w:bookmarkEnd w:id="0"/>
      <w:r w:rsidR="00023CB1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الدعوى.</w:t>
      </w:r>
    </w:p>
    <w:p w14:paraId="7C9FC120" w14:textId="77777777" w:rsidR="003E6924" w:rsidRPr="003E6924" w:rsidRDefault="003E6924" w:rsidP="003E6924">
      <w:pPr>
        <w:widowControl w:val="0"/>
        <w:spacing w:after="0" w:line="420" w:lineRule="exact"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</w:p>
    <w:p w14:paraId="17C0E442" w14:textId="77777777" w:rsidR="003B5B08" w:rsidRPr="003E6924" w:rsidRDefault="003B5B08" w:rsidP="0051365E">
      <w:pPr>
        <w:jc w:val="center"/>
        <w:rPr>
          <w:rFonts w:cs="Royal Arabic"/>
          <w:b/>
          <w:bCs/>
          <w:sz w:val="40"/>
          <w:szCs w:val="40"/>
          <w:rtl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 ممثل ديوان المظالم</w:t>
      </w:r>
    </w:p>
    <w:p w14:paraId="5E018693" w14:textId="77777777" w:rsidR="003B5B08" w:rsidRPr="003E6924" w:rsidRDefault="003B5B08" w:rsidP="003B5B08">
      <w:pPr>
        <w:jc w:val="center"/>
        <w:rPr>
          <w:rFonts w:cs="Royal Arabic"/>
          <w:b/>
          <w:bCs/>
          <w:sz w:val="40"/>
          <w:szCs w:val="40"/>
          <w:rtl/>
        </w:rPr>
      </w:pPr>
    </w:p>
    <w:p w14:paraId="7B94A3FE" w14:textId="77777777" w:rsidR="003B5B08" w:rsidRPr="003E6924" w:rsidRDefault="003B5B08" w:rsidP="008511F4">
      <w:pPr>
        <w:jc w:val="center"/>
        <w:rPr>
          <w:rFonts w:cs="Traditional Arabic"/>
          <w:b/>
          <w:bCs/>
          <w:sz w:val="40"/>
          <w:szCs w:val="40"/>
        </w:rPr>
      </w:pPr>
      <w:r w:rsidRPr="003E6924">
        <w:rPr>
          <w:rFonts w:cs="Royal Arabic" w:hint="cs"/>
          <w:b/>
          <w:bCs/>
          <w:sz w:val="40"/>
          <w:szCs w:val="40"/>
          <w:rtl/>
        </w:rPr>
        <w:t xml:space="preserve">                                                         </w:t>
      </w:r>
      <w:r w:rsidR="008511F4">
        <w:rPr>
          <w:rFonts w:cs="Royal Arabic" w:hint="cs"/>
          <w:b/>
          <w:bCs/>
          <w:sz w:val="40"/>
          <w:szCs w:val="40"/>
          <w:rtl/>
        </w:rPr>
        <w:t>مرام بنت محمد الرزقي</w:t>
      </w:r>
    </w:p>
    <w:sectPr w:rsidR="003B5B08" w:rsidRPr="003E6924" w:rsidSect="001162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01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D36E9"/>
    <w:multiLevelType w:val="hybridMultilevel"/>
    <w:tmpl w:val="31C23096"/>
    <w:lvl w:ilvl="0" w:tplc="3CAABC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10662"/>
    <w:multiLevelType w:val="multilevel"/>
    <w:tmpl w:val="29E8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8DA"/>
    <w:rsid w:val="00002E48"/>
    <w:rsid w:val="00023CB1"/>
    <w:rsid w:val="00084486"/>
    <w:rsid w:val="000E2857"/>
    <w:rsid w:val="000F2074"/>
    <w:rsid w:val="00116208"/>
    <w:rsid w:val="0012658C"/>
    <w:rsid w:val="00130E9C"/>
    <w:rsid w:val="001A4B1A"/>
    <w:rsid w:val="00201494"/>
    <w:rsid w:val="00201D5D"/>
    <w:rsid w:val="002460A6"/>
    <w:rsid w:val="002606E9"/>
    <w:rsid w:val="00272F3E"/>
    <w:rsid w:val="00290D93"/>
    <w:rsid w:val="002F3D9D"/>
    <w:rsid w:val="003518DA"/>
    <w:rsid w:val="00361261"/>
    <w:rsid w:val="003B5B08"/>
    <w:rsid w:val="003B71E0"/>
    <w:rsid w:val="003D6421"/>
    <w:rsid w:val="003E6924"/>
    <w:rsid w:val="00406085"/>
    <w:rsid w:val="00425A47"/>
    <w:rsid w:val="004654F2"/>
    <w:rsid w:val="0048583B"/>
    <w:rsid w:val="0051365E"/>
    <w:rsid w:val="00587D67"/>
    <w:rsid w:val="005A047D"/>
    <w:rsid w:val="005D2501"/>
    <w:rsid w:val="005D365D"/>
    <w:rsid w:val="005F7E23"/>
    <w:rsid w:val="006133C5"/>
    <w:rsid w:val="00672303"/>
    <w:rsid w:val="006A2BC3"/>
    <w:rsid w:val="006A5703"/>
    <w:rsid w:val="006C5FDC"/>
    <w:rsid w:val="006E7169"/>
    <w:rsid w:val="006F3F8E"/>
    <w:rsid w:val="007F171E"/>
    <w:rsid w:val="008511F4"/>
    <w:rsid w:val="008B3108"/>
    <w:rsid w:val="008D7D00"/>
    <w:rsid w:val="008F067B"/>
    <w:rsid w:val="00907AEE"/>
    <w:rsid w:val="00925183"/>
    <w:rsid w:val="00940AAF"/>
    <w:rsid w:val="00951A51"/>
    <w:rsid w:val="00964A7E"/>
    <w:rsid w:val="009D7ACE"/>
    <w:rsid w:val="00A32B04"/>
    <w:rsid w:val="00A5117A"/>
    <w:rsid w:val="00A720D0"/>
    <w:rsid w:val="00A819A3"/>
    <w:rsid w:val="00AB78D6"/>
    <w:rsid w:val="00AC19DD"/>
    <w:rsid w:val="00AE60D4"/>
    <w:rsid w:val="00AF34E0"/>
    <w:rsid w:val="00B4761B"/>
    <w:rsid w:val="00B53D2B"/>
    <w:rsid w:val="00B57710"/>
    <w:rsid w:val="00BD3519"/>
    <w:rsid w:val="00C4295A"/>
    <w:rsid w:val="00C45977"/>
    <w:rsid w:val="00C81337"/>
    <w:rsid w:val="00CA2FF6"/>
    <w:rsid w:val="00CE35AA"/>
    <w:rsid w:val="00D11B51"/>
    <w:rsid w:val="00D5605D"/>
    <w:rsid w:val="00D56E53"/>
    <w:rsid w:val="00D92AA1"/>
    <w:rsid w:val="00DE516E"/>
    <w:rsid w:val="00E2267B"/>
    <w:rsid w:val="00E37BCE"/>
    <w:rsid w:val="00F13578"/>
    <w:rsid w:val="00F95A15"/>
    <w:rsid w:val="00FB1DDC"/>
    <w:rsid w:val="00FC5428"/>
    <w:rsid w:val="00FD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4EA56B"/>
  <w15:docId w15:val="{A37AE0C7-B522-4698-A916-1FC5B07DC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3C5"/>
    <w:pPr>
      <w:spacing w:after="0" w:line="240" w:lineRule="auto"/>
      <w:ind w:left="720"/>
      <w:contextualSpacing/>
      <w:jc w:val="center"/>
    </w:pPr>
    <w:rPr>
      <w:rFonts w:ascii="Calibri" w:eastAsia="Calibri" w:hAnsi="Calibri" w:cs="Arial"/>
    </w:rPr>
  </w:style>
  <w:style w:type="paragraph" w:styleId="a4">
    <w:name w:val="Normal (Web)"/>
    <w:basedOn w:val="a"/>
    <w:uiPriority w:val="99"/>
    <w:unhideWhenUsed/>
    <w:rsid w:val="00D11B5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D56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59F1A-8085-4190-BB0B-67798D445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عبدالرحمن بن عبدالله العمر</dc:creator>
  <cp:lastModifiedBy>عزام بن عبدالعزيز محمد مبارك</cp:lastModifiedBy>
  <cp:revision>5</cp:revision>
  <cp:lastPrinted>2025-10-17T11:07:00Z</cp:lastPrinted>
  <dcterms:created xsi:type="dcterms:W3CDTF">2025-10-17T11:07:00Z</dcterms:created>
  <dcterms:modified xsi:type="dcterms:W3CDTF">2025-10-20T07:29:00Z</dcterms:modified>
</cp:coreProperties>
</file>