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29517" w14:textId="77777777" w:rsidR="00307B08" w:rsidRDefault="00307B08" w:rsidP="00765481">
      <w:pPr>
        <w:widowControl w:val="0"/>
        <w:spacing w:line="420" w:lineRule="exact"/>
        <w:ind w:hanging="1"/>
        <w:jc w:val="center"/>
        <w:rPr>
          <w:rFonts w:ascii="Traditional Arabic" w:hAnsi="Traditional Arabic" w:cs="Royal Arabic"/>
          <w:sz w:val="44"/>
          <w:szCs w:val="44"/>
          <w:rtl/>
          <w:lang w:bidi="ar-JO"/>
        </w:rPr>
      </w:pPr>
      <w:r w:rsidRPr="006A01BE">
        <w:rPr>
          <w:rFonts w:ascii="Traditional Arabic" w:hAnsi="Traditional Arabic" w:cs="Royal Arabic" w:hint="cs"/>
          <w:sz w:val="44"/>
          <w:szCs w:val="44"/>
          <w:rtl/>
          <w:lang w:bidi="ar-JO"/>
        </w:rPr>
        <w:t xml:space="preserve">مذكرة </w:t>
      </w:r>
      <w:r w:rsidR="00FC4ACE">
        <w:rPr>
          <w:rFonts w:ascii="Traditional Arabic" w:hAnsi="Traditional Arabic" w:cs="Royal Arabic" w:hint="cs"/>
          <w:sz w:val="44"/>
          <w:szCs w:val="44"/>
          <w:rtl/>
          <w:lang w:bidi="ar-JO"/>
        </w:rPr>
        <w:t>الرد</w:t>
      </w:r>
      <w:r w:rsidRPr="006A01BE">
        <w:rPr>
          <w:rFonts w:ascii="Traditional Arabic" w:hAnsi="Traditional Arabic" w:cs="Royal Arabic" w:hint="cs"/>
          <w:sz w:val="44"/>
          <w:szCs w:val="44"/>
          <w:rtl/>
          <w:lang w:bidi="ar-JO"/>
        </w:rPr>
        <w:t xml:space="preserve"> على </w:t>
      </w:r>
      <w:r w:rsidR="00765481">
        <w:rPr>
          <w:rFonts w:ascii="Traditional Arabic" w:hAnsi="Traditional Arabic" w:cs="Royal Arabic" w:hint="cs"/>
          <w:sz w:val="44"/>
          <w:szCs w:val="44"/>
          <w:rtl/>
          <w:lang w:bidi="ar-JO"/>
        </w:rPr>
        <w:t>صحيفة اعتراض</w:t>
      </w:r>
    </w:p>
    <w:p w14:paraId="7BEE9295" w14:textId="77777777" w:rsidR="00307B08" w:rsidRPr="00307B08" w:rsidRDefault="00307B08" w:rsidP="00765481">
      <w:pPr>
        <w:widowControl w:val="0"/>
        <w:spacing w:after="0" w:line="420" w:lineRule="exact"/>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الإدارية </w:t>
      </w:r>
      <w:r w:rsidR="00765481">
        <w:rPr>
          <w:rFonts w:ascii="Traditional Arabic" w:hAnsi="Traditional Arabic" w:cs="Royal Arabic" w:hint="cs"/>
          <w:sz w:val="44"/>
          <w:szCs w:val="44"/>
          <w:rtl/>
          <w:lang w:bidi="ar-JO"/>
        </w:rPr>
        <w:t>العليا</w:t>
      </w:r>
      <w:r w:rsidRPr="00307B08">
        <w:rPr>
          <w:rFonts w:ascii="Traditional Arabic" w:hAnsi="Traditional Arabic" w:cs="Royal Arabic" w:hint="cs"/>
          <w:sz w:val="44"/>
          <w:szCs w:val="44"/>
          <w:rtl/>
          <w:lang w:bidi="ar-JO"/>
        </w:rPr>
        <w:t>.</w:t>
      </w:r>
    </w:p>
    <w:p w14:paraId="0A7A4875" w14:textId="02ECE82A" w:rsidR="007C253D" w:rsidRPr="00307B08" w:rsidRDefault="00307B08" w:rsidP="00D31488">
      <w:pPr>
        <w:widowControl w:val="0"/>
        <w:spacing w:after="0" w:line="420" w:lineRule="exact"/>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00765481">
        <w:rPr>
          <w:rFonts w:ascii="Traditional Arabic" w:eastAsia="Times New Roman" w:hAnsi="Traditional Arabic" w:cs="Royal Arabic" w:hint="cs"/>
          <w:sz w:val="44"/>
          <w:szCs w:val="44"/>
          <w:rtl/>
          <w:lang w:bidi="ar-JO"/>
        </w:rPr>
        <w:t>الاعتراض</w:t>
      </w:r>
      <w:r w:rsidRPr="00307B08">
        <w:rPr>
          <w:rFonts w:ascii="Traditional Arabic" w:hAnsi="Traditional Arabic" w:cs="Royal Arabic" w:hint="cs"/>
          <w:sz w:val="44"/>
          <w:szCs w:val="44"/>
          <w:rtl/>
          <w:lang w:bidi="ar-JO"/>
        </w:rPr>
        <w:t xml:space="preserve">: </w:t>
      </w:r>
      <w:r w:rsidR="00D31488">
        <w:rPr>
          <w:rFonts w:ascii="Traditional Arabic" w:hAnsi="Traditional Arabic" w:cs="Royal Arabic" w:hint="cs"/>
          <w:sz w:val="44"/>
          <w:szCs w:val="44"/>
          <w:rtl/>
          <w:lang w:bidi="ar-JO"/>
        </w:rPr>
        <w:t>12516</w:t>
      </w:r>
      <w:r w:rsidRPr="00307B08">
        <w:rPr>
          <w:rFonts w:ascii="Traditional Arabic" w:hAnsi="Traditional Arabic" w:cs="Royal Arabic" w:hint="cs"/>
          <w:sz w:val="44"/>
          <w:szCs w:val="44"/>
          <w:rtl/>
          <w:lang w:bidi="ar-JO"/>
        </w:rPr>
        <w:t xml:space="preserve"> لعام</w:t>
      </w:r>
      <w:r w:rsidR="009B54FC">
        <w:rPr>
          <w:rFonts w:ascii="Traditional Arabic" w:hAnsi="Traditional Arabic" w:cs="Royal Arabic" w:hint="cs"/>
          <w:sz w:val="44"/>
          <w:szCs w:val="44"/>
          <w:rtl/>
          <w:lang w:bidi="ar-JO"/>
        </w:rPr>
        <w:t xml:space="preserve"> 1446</w:t>
      </w:r>
      <w:r w:rsidR="00011144">
        <w:rPr>
          <w:rFonts w:ascii="Traditional Arabic" w:hAnsi="Traditional Arabic" w:cs="Royal Arabic" w:hint="cs"/>
          <w:sz w:val="44"/>
          <w:szCs w:val="44"/>
          <w:rtl/>
          <w:lang w:bidi="ar-JO"/>
        </w:rPr>
        <w:t>هـ</w:t>
      </w:r>
    </w:p>
    <w:p w14:paraId="29AA7669" w14:textId="01251A8B" w:rsidR="00307B08" w:rsidRDefault="00765481" w:rsidP="00D31488">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w:t>
      </w:r>
      <w:r w:rsidR="00307B08">
        <w:rPr>
          <w:rFonts w:asciiTheme="minorBidi" w:hAnsiTheme="minorBidi" w:cs="Royal Arabic" w:hint="cs"/>
          <w:sz w:val="44"/>
          <w:szCs w:val="44"/>
          <w:rtl/>
        </w:rPr>
        <w:t xml:space="preserve">: </w:t>
      </w:r>
      <w:r w:rsidR="00D31488" w:rsidRPr="00D31488">
        <w:rPr>
          <w:rFonts w:asciiTheme="minorBidi" w:hAnsiTheme="minorBidi" w:cs="Royal Arabic"/>
          <w:sz w:val="44"/>
          <w:szCs w:val="44"/>
          <w:rtl/>
        </w:rPr>
        <w:t>عبد</w:t>
      </w:r>
      <w:r w:rsidR="00FD1822">
        <w:rPr>
          <w:rFonts w:asciiTheme="minorBidi" w:hAnsiTheme="minorBidi" w:cs="Royal Arabic" w:hint="cs"/>
          <w:sz w:val="44"/>
          <w:szCs w:val="44"/>
          <w:rtl/>
        </w:rPr>
        <w:t xml:space="preserve"> </w:t>
      </w:r>
      <w:r w:rsidR="00D31488" w:rsidRPr="00D31488">
        <w:rPr>
          <w:rFonts w:asciiTheme="minorBidi" w:hAnsiTheme="minorBidi" w:cs="Royal Arabic"/>
          <w:sz w:val="44"/>
          <w:szCs w:val="44"/>
          <w:rtl/>
        </w:rPr>
        <w:t>الوهاب سالم محمد داهم القحطاني</w:t>
      </w:r>
      <w:r w:rsidR="00D31488">
        <w:rPr>
          <w:rFonts w:asciiTheme="minorBidi" w:hAnsiTheme="minorBidi" w:cs="Royal Arabic" w:hint="cs"/>
          <w:sz w:val="44"/>
          <w:szCs w:val="44"/>
          <w:rtl/>
        </w:rPr>
        <w:t xml:space="preserve"> </w:t>
      </w:r>
      <w:r w:rsidR="00307B08">
        <w:rPr>
          <w:rFonts w:asciiTheme="minorBidi" w:hAnsiTheme="minorBidi" w:cs="Royal Arabic" w:hint="cs"/>
          <w:sz w:val="44"/>
          <w:szCs w:val="44"/>
          <w:rtl/>
        </w:rPr>
        <w:t>(هوية وطنية/</w:t>
      </w:r>
      <w:r w:rsidR="00D31488">
        <w:rPr>
          <w:rFonts w:asciiTheme="minorBidi" w:hAnsiTheme="minorBidi" w:cs="Royal Arabic" w:hint="cs"/>
          <w:sz w:val="44"/>
          <w:szCs w:val="44"/>
          <w:rtl/>
        </w:rPr>
        <w:t>1066916766</w:t>
      </w:r>
      <w:r w:rsidR="00307B08">
        <w:rPr>
          <w:rFonts w:asciiTheme="minorBidi" w:hAnsiTheme="minorBidi" w:cs="Royal Arabic" w:hint="cs"/>
          <w:sz w:val="44"/>
          <w:szCs w:val="44"/>
          <w:rtl/>
        </w:rPr>
        <w:t>)</w:t>
      </w:r>
    </w:p>
    <w:p w14:paraId="0B8D69F2" w14:textId="6ECEB899" w:rsidR="00307B08" w:rsidRDefault="00765481" w:rsidP="00D31488">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 ضدّه</w:t>
      </w:r>
      <w:r w:rsidR="00307B08">
        <w:rPr>
          <w:rFonts w:asciiTheme="minorBidi" w:hAnsiTheme="minorBidi" w:cs="Royal Arabic" w:hint="cs"/>
          <w:sz w:val="44"/>
          <w:szCs w:val="44"/>
          <w:rtl/>
        </w:rPr>
        <w:t xml:space="preserve">: </w:t>
      </w:r>
      <w:r w:rsidR="00D31488">
        <w:rPr>
          <w:rFonts w:asciiTheme="minorBidi" w:hAnsiTheme="minorBidi" w:cs="Royal Arabic" w:hint="cs"/>
          <w:sz w:val="44"/>
          <w:szCs w:val="44"/>
          <w:rtl/>
        </w:rPr>
        <w:t>ديوان المظالم.</w:t>
      </w:r>
    </w:p>
    <w:p w14:paraId="4B262D8C" w14:textId="77777777" w:rsidR="00307B08" w:rsidRPr="00307B08" w:rsidRDefault="00307B08" w:rsidP="00307B08">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12AE3C63" w14:textId="77777777" w:rsidR="00BE2903" w:rsidRPr="007E0736" w:rsidRDefault="00BE2903" w:rsidP="00765481">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sz w:val="40"/>
          <w:szCs w:val="40"/>
          <w:rtl/>
        </w:rPr>
        <w:t xml:space="preserve">    </w:t>
      </w:r>
      <w:r w:rsidR="000E2911" w:rsidRPr="007E0736">
        <w:rPr>
          <w:rFonts w:ascii="Traditional Arabic" w:eastAsia="Times New Roman" w:hAnsi="Traditional Arabic" w:cs="Royal Arabic" w:hint="cs"/>
          <w:sz w:val="40"/>
          <w:szCs w:val="40"/>
          <w:rtl/>
        </w:rPr>
        <w:t xml:space="preserve">يجيب الديوان </w:t>
      </w:r>
      <w:r w:rsidRPr="007E0736">
        <w:rPr>
          <w:rFonts w:ascii="Traditional Arabic" w:eastAsia="Times New Roman" w:hAnsi="Traditional Arabic" w:cs="Royal Arabic" w:hint="cs"/>
          <w:sz w:val="40"/>
          <w:szCs w:val="40"/>
          <w:rtl/>
        </w:rPr>
        <w:t xml:space="preserve">على </w:t>
      </w:r>
      <w:r w:rsidR="00765481" w:rsidRPr="007E0736">
        <w:rPr>
          <w:rFonts w:ascii="Traditional Arabic" w:eastAsia="Times New Roman" w:hAnsi="Traditional Arabic" w:cs="Royal Arabic" w:hint="cs"/>
          <w:sz w:val="40"/>
          <w:szCs w:val="40"/>
          <w:rtl/>
        </w:rPr>
        <w:t>الاعتراض</w:t>
      </w:r>
      <w:r w:rsidRPr="007E0736">
        <w:rPr>
          <w:rFonts w:ascii="Traditional Arabic" w:eastAsia="Times New Roman" w:hAnsi="Traditional Arabic" w:cs="Royal Arabic" w:hint="cs"/>
          <w:sz w:val="40"/>
          <w:szCs w:val="40"/>
          <w:rtl/>
        </w:rPr>
        <w:t xml:space="preserve"> بالآتي:</w:t>
      </w:r>
    </w:p>
    <w:p w14:paraId="414F645A" w14:textId="772C2B0A" w:rsidR="002206FA" w:rsidRPr="007E0736" w:rsidRDefault="00661D15" w:rsidP="00C37351">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u w:val="single"/>
          <w:rtl/>
        </w:rPr>
        <w:t>أولاً:</w:t>
      </w:r>
      <w:r w:rsidR="00194B31" w:rsidRPr="007E0736">
        <w:rPr>
          <w:rFonts w:ascii="Traditional Arabic" w:eastAsia="Times New Roman" w:hAnsi="Traditional Arabic" w:cs="Royal Arabic" w:hint="cs"/>
          <w:sz w:val="40"/>
          <w:szCs w:val="40"/>
          <w:rtl/>
        </w:rPr>
        <w:t xml:space="preserve"> </w:t>
      </w:r>
      <w:r w:rsidR="00944FAA" w:rsidRPr="007E0736">
        <w:rPr>
          <w:rFonts w:ascii="Traditional Arabic" w:eastAsia="Times New Roman" w:hAnsi="Traditional Arabic" w:cs="Royal Arabic" w:hint="cs"/>
          <w:sz w:val="40"/>
          <w:szCs w:val="40"/>
          <w:rtl/>
        </w:rPr>
        <w:t>لم ي</w:t>
      </w:r>
      <w:r w:rsidR="002206FA" w:rsidRPr="007E0736">
        <w:rPr>
          <w:rFonts w:ascii="Traditional Arabic" w:eastAsia="Times New Roman" w:hAnsi="Traditional Arabic" w:cs="Royal Arabic" w:hint="cs"/>
          <w:sz w:val="40"/>
          <w:szCs w:val="40"/>
          <w:rtl/>
        </w:rPr>
        <w:t>قم اعتراض المعترض على أي من الأحوال المنصوص عليها في ال</w:t>
      </w:r>
      <w:r w:rsidR="00222E07" w:rsidRPr="007E0736">
        <w:rPr>
          <w:rFonts w:ascii="Traditional Arabic" w:eastAsia="Times New Roman" w:hAnsi="Traditional Arabic" w:cs="Royal Arabic" w:hint="cs"/>
          <w:sz w:val="40"/>
          <w:szCs w:val="40"/>
          <w:rtl/>
        </w:rPr>
        <w:t>م</w:t>
      </w:r>
      <w:r w:rsidR="001B28FE" w:rsidRPr="007E0736">
        <w:rPr>
          <w:rFonts w:ascii="Traditional Arabic" w:eastAsia="Times New Roman" w:hAnsi="Traditional Arabic" w:cs="Royal Arabic" w:hint="cs"/>
          <w:sz w:val="40"/>
          <w:szCs w:val="40"/>
          <w:rtl/>
        </w:rPr>
        <w:t>ادة (11) من نظام ديوان المظالم.</w:t>
      </w:r>
    </w:p>
    <w:p w14:paraId="1DC9A7FD" w14:textId="588CAB5A" w:rsidR="002A1361" w:rsidRPr="007E0736" w:rsidRDefault="002206FA" w:rsidP="00B44612">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u w:val="single"/>
          <w:rtl/>
        </w:rPr>
        <w:t>ثانياً</w:t>
      </w:r>
      <w:r w:rsidR="00661D15" w:rsidRPr="007E0736">
        <w:rPr>
          <w:rFonts w:ascii="Traditional Arabic" w:eastAsia="Times New Roman" w:hAnsi="Traditional Arabic" w:cs="Royal Arabic" w:hint="cs"/>
          <w:b/>
          <w:bCs/>
          <w:sz w:val="40"/>
          <w:szCs w:val="40"/>
          <w:u w:val="single"/>
          <w:rtl/>
        </w:rPr>
        <w:t>:</w:t>
      </w:r>
      <w:r w:rsidR="00C304F2" w:rsidRPr="007E0736">
        <w:rPr>
          <w:rFonts w:ascii="Traditional Arabic" w:eastAsia="Times New Roman" w:hAnsi="Traditional Arabic" w:cs="Royal Arabic" w:hint="cs"/>
          <w:sz w:val="40"/>
          <w:szCs w:val="40"/>
          <w:rtl/>
        </w:rPr>
        <w:t xml:space="preserve"> </w:t>
      </w:r>
      <w:r w:rsidRPr="007E0736">
        <w:rPr>
          <w:rFonts w:eastAsia="Times New Roman" w:cs="Royal Arabic" w:hint="cs"/>
          <w:sz w:val="40"/>
          <w:szCs w:val="40"/>
          <w:rtl/>
        </w:rPr>
        <w:t xml:space="preserve">يتمسّك الديوان بكافة الدفوع والمستندات التي سبق إبداؤها لدى المحكمة الإدارية </w:t>
      </w:r>
      <w:r w:rsidR="00D31488" w:rsidRPr="007E0736">
        <w:rPr>
          <w:rFonts w:eastAsia="Times New Roman" w:cs="Royal Arabic" w:hint="cs"/>
          <w:sz w:val="40"/>
          <w:szCs w:val="40"/>
          <w:rtl/>
        </w:rPr>
        <w:t>بالرياض</w:t>
      </w:r>
      <w:r w:rsidRPr="007E0736">
        <w:rPr>
          <w:rFonts w:eastAsia="Times New Roman" w:cs="Royal Arabic" w:hint="cs"/>
          <w:sz w:val="40"/>
          <w:szCs w:val="40"/>
          <w:rtl/>
        </w:rPr>
        <w:t xml:space="preserve"> ومحكمة ا</w:t>
      </w:r>
      <w:r w:rsidR="001B28FE" w:rsidRPr="007E0736">
        <w:rPr>
          <w:rFonts w:eastAsia="Times New Roman" w:cs="Royal Arabic" w:hint="cs"/>
          <w:sz w:val="40"/>
          <w:szCs w:val="40"/>
          <w:rtl/>
        </w:rPr>
        <w:t>لاستئناف الإدار</w:t>
      </w:r>
      <w:r w:rsidR="00011144" w:rsidRPr="007E0736">
        <w:rPr>
          <w:rFonts w:eastAsia="Times New Roman" w:cs="Royal Arabic" w:hint="cs"/>
          <w:sz w:val="40"/>
          <w:szCs w:val="40"/>
          <w:rtl/>
        </w:rPr>
        <w:t xml:space="preserve">ية في هذه الدعوى، وما تضمنته من </w:t>
      </w:r>
      <w:r w:rsidR="00CE162D" w:rsidRPr="007E0736">
        <w:rPr>
          <w:rFonts w:ascii="Traditional Arabic" w:eastAsia="Times New Roman" w:hAnsi="Traditional Arabic" w:cs="Royal Arabic" w:hint="cs"/>
          <w:sz w:val="40"/>
          <w:szCs w:val="40"/>
          <w:rtl/>
          <w:lang w:bidi="ar-JO"/>
        </w:rPr>
        <w:t>ثبوت قيام المعترض بعدد من المخالفات المسلكية التي تتنافى مع واجبات الموظف العام، تمثلت في تسجيل محادثة هاتفية بينه وبين رئيس المحكمة التي يعمل بها، ومخاطبته له بأسلوب يتنافى مع الاحترام واللباقة، ويحمل في طياته ابتزازاً واتهامات له بالفساد، وللديوان عموماً، وقيامه بنشر ذلك في إحدى وسائل التواصل الاجتماعي، وقد تمت إحالة المخالفات الواقعة منه إلى لجنة النظر في المخالفات التأديبية والتحقيق فيها، وسارت اللجنة في نظرها وفق ما تقرره أحكام نظام الانضباط الوظيفي ولائحته التنفيذية، آخذة</w:t>
      </w:r>
      <w:r w:rsidR="00CE162D" w:rsidRPr="007E0736">
        <w:rPr>
          <w:rFonts w:ascii="Traditional Arabic" w:eastAsia="Times New Roman" w:hAnsi="Traditional Arabic" w:cs="Royal Arabic"/>
          <w:sz w:val="40"/>
          <w:szCs w:val="40"/>
          <w:rtl/>
        </w:rPr>
        <w:t xml:space="preserve"> في الاعتبار تعدد المخالفات </w:t>
      </w:r>
      <w:r w:rsidR="00CE162D" w:rsidRPr="007E0736">
        <w:rPr>
          <w:rFonts w:ascii="Traditional Arabic" w:eastAsia="Times New Roman" w:hAnsi="Traditional Arabic" w:cs="Royal Arabic" w:hint="cs"/>
          <w:sz w:val="40"/>
          <w:szCs w:val="40"/>
          <w:rtl/>
        </w:rPr>
        <w:t xml:space="preserve">الواقعة من المعترض وجسامتها واتصالها بموضوع واحد، </w:t>
      </w:r>
      <w:r w:rsidR="003972D0" w:rsidRPr="007E0736">
        <w:rPr>
          <w:rFonts w:ascii="Traditional Arabic" w:eastAsia="Times New Roman" w:hAnsi="Traditional Arabic" w:cs="Royal Arabic" w:hint="cs"/>
          <w:sz w:val="40"/>
          <w:szCs w:val="40"/>
          <w:rtl/>
        </w:rPr>
        <w:t>و</w:t>
      </w:r>
      <w:r w:rsidR="00B44612" w:rsidRPr="007E0736">
        <w:rPr>
          <w:rFonts w:ascii="Traditional Arabic" w:eastAsia="Times New Roman" w:hAnsi="Traditional Arabic" w:cs="Royal Arabic" w:hint="cs"/>
          <w:sz w:val="40"/>
          <w:szCs w:val="40"/>
          <w:rtl/>
        </w:rPr>
        <w:t>مستصحبة ا</w:t>
      </w:r>
      <w:r w:rsidR="00CE162D" w:rsidRPr="007E0736">
        <w:rPr>
          <w:rFonts w:ascii="Traditional Arabic" w:eastAsia="Times New Roman" w:hAnsi="Traditional Arabic" w:cs="Royal Arabic" w:hint="cs"/>
          <w:sz w:val="40"/>
          <w:szCs w:val="40"/>
          <w:rtl/>
        </w:rPr>
        <w:t xml:space="preserve">لسوابق التأديبية الصادرة بحقه دون أن تكون رادعة له، </w:t>
      </w:r>
      <w:r w:rsidR="00B44612" w:rsidRPr="007E0736">
        <w:rPr>
          <w:rFonts w:ascii="Traditional Arabic" w:eastAsia="Times New Roman" w:hAnsi="Traditional Arabic" w:cs="Royal Arabic" w:hint="cs"/>
          <w:sz w:val="40"/>
          <w:szCs w:val="40"/>
          <w:rtl/>
        </w:rPr>
        <w:t xml:space="preserve">وقد </w:t>
      </w:r>
      <w:r w:rsidR="00CE162D" w:rsidRPr="007E0736">
        <w:rPr>
          <w:rFonts w:ascii="Traditional Arabic" w:eastAsia="Times New Roman" w:hAnsi="Traditional Arabic" w:cs="Royal Arabic" w:hint="cs"/>
          <w:sz w:val="40"/>
          <w:szCs w:val="40"/>
          <w:rtl/>
        </w:rPr>
        <w:t>أوصت اللجنة بالإجماع بمنا</w:t>
      </w:r>
      <w:r w:rsidR="00CE162D" w:rsidRPr="007E0736">
        <w:rPr>
          <w:rFonts w:ascii="Traditional Arabic" w:eastAsia="Times New Roman" w:hAnsi="Traditional Arabic" w:cs="Royal Arabic"/>
          <w:sz w:val="40"/>
          <w:szCs w:val="40"/>
          <w:rtl/>
        </w:rPr>
        <w:t>سبة إيقاع جزاء الحرمان من علاوة سنوية واحدة على</w:t>
      </w:r>
      <w:r w:rsidR="00CE162D" w:rsidRPr="007E0736">
        <w:rPr>
          <w:rFonts w:ascii="Traditional Arabic" w:eastAsia="Times New Roman" w:hAnsi="Traditional Arabic" w:cs="Royal Arabic" w:hint="cs"/>
          <w:sz w:val="40"/>
          <w:szCs w:val="40"/>
          <w:rtl/>
        </w:rPr>
        <w:t xml:space="preserve"> المعترض. وبناء على ذلك صدر قرار سعادة مدير عام الإدارة العامة للموارد البشرية رقم (5) وتاريخ 22/11/1445هـ بمعاقبة المع</w:t>
      </w:r>
      <w:r w:rsidR="00B44612" w:rsidRPr="007E0736">
        <w:rPr>
          <w:rFonts w:ascii="Traditional Arabic" w:eastAsia="Times New Roman" w:hAnsi="Traditional Arabic" w:cs="Royal Arabic" w:hint="cs"/>
          <w:sz w:val="40"/>
          <w:szCs w:val="40"/>
          <w:rtl/>
        </w:rPr>
        <w:t>ترض</w:t>
      </w:r>
      <w:r w:rsidR="00CE162D" w:rsidRPr="007E0736">
        <w:rPr>
          <w:rFonts w:ascii="Traditional Arabic" w:eastAsia="Times New Roman" w:hAnsi="Traditional Arabic" w:cs="Royal Arabic" w:hint="cs"/>
          <w:sz w:val="40"/>
          <w:szCs w:val="40"/>
          <w:rtl/>
        </w:rPr>
        <w:t xml:space="preserve"> بجزاء الحرمان من علاوة سنوية واحدة</w:t>
      </w:r>
      <w:r w:rsidR="00011144" w:rsidRPr="007E0736">
        <w:rPr>
          <w:rFonts w:ascii="Traditional Arabic" w:eastAsia="Times New Roman" w:hAnsi="Traditional Arabic" w:cs="Royal Arabic" w:hint="cs"/>
          <w:sz w:val="40"/>
          <w:szCs w:val="40"/>
          <w:rtl/>
          <w:lang w:bidi="ar-JO"/>
        </w:rPr>
        <w:t>.</w:t>
      </w:r>
    </w:p>
    <w:p w14:paraId="5C3E5FD6" w14:textId="77777777" w:rsidR="002A1361" w:rsidRPr="007E0736" w:rsidRDefault="002A1361" w:rsidP="002A1361">
      <w:pPr>
        <w:widowControl w:val="0"/>
        <w:spacing w:after="0" w:line="240" w:lineRule="auto"/>
        <w:jc w:val="both"/>
        <w:rPr>
          <w:rFonts w:ascii="Traditional Arabic" w:eastAsia="Times New Roman" w:hAnsi="Traditional Arabic" w:cs="Royal Arabic"/>
          <w:color w:val="FF0000"/>
          <w:sz w:val="40"/>
          <w:szCs w:val="40"/>
          <w:rtl/>
        </w:rPr>
      </w:pPr>
    </w:p>
    <w:p w14:paraId="5FEF8728" w14:textId="09FD771D" w:rsidR="00140BD9" w:rsidRPr="007E0736" w:rsidRDefault="00BF5FD8" w:rsidP="00FC4ACE">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lastRenderedPageBreak/>
        <w:t>الطلبات</w:t>
      </w:r>
      <w:r w:rsidR="0051373F" w:rsidRPr="007E0736">
        <w:rPr>
          <w:rFonts w:ascii="Traditional Arabic" w:eastAsia="Times New Roman" w:hAnsi="Traditional Arabic" w:cs="Royal Arabic" w:hint="cs"/>
          <w:b/>
          <w:bCs/>
          <w:sz w:val="40"/>
          <w:szCs w:val="40"/>
          <w:rtl/>
        </w:rPr>
        <w:t>؛</w:t>
      </w:r>
      <w:r w:rsidR="0051373F" w:rsidRPr="007E0736">
        <w:rPr>
          <w:rFonts w:ascii="Traditional Arabic" w:eastAsia="Times New Roman" w:hAnsi="Traditional Arabic" w:cs="Royal Arabic" w:hint="cs"/>
          <w:sz w:val="40"/>
          <w:szCs w:val="40"/>
          <w:rtl/>
        </w:rPr>
        <w:t xml:space="preserve"> است</w:t>
      </w:r>
      <w:bookmarkStart w:id="0" w:name="_GoBack"/>
      <w:bookmarkEnd w:id="0"/>
      <w:r w:rsidR="0051373F" w:rsidRPr="007E0736">
        <w:rPr>
          <w:rFonts w:ascii="Traditional Arabic" w:eastAsia="Times New Roman" w:hAnsi="Traditional Arabic" w:cs="Royal Arabic" w:hint="cs"/>
          <w:sz w:val="40"/>
          <w:szCs w:val="40"/>
          <w:rtl/>
        </w:rPr>
        <w:t>ناداً إلى ما تقدّم</w:t>
      </w:r>
      <w:r w:rsidR="003972D0" w:rsidRPr="007E0736">
        <w:rPr>
          <w:rFonts w:ascii="Traditional Arabic" w:eastAsia="Times New Roman" w:hAnsi="Traditional Arabic" w:cs="Royal Arabic" w:hint="cs"/>
          <w:sz w:val="40"/>
          <w:szCs w:val="40"/>
          <w:rtl/>
        </w:rPr>
        <w:t>، يطلب ديوان المظالم ما يلي:</w:t>
      </w:r>
    </w:p>
    <w:p w14:paraId="0320F163" w14:textId="77777777" w:rsidR="007A2FF6" w:rsidRPr="007E0736" w:rsidRDefault="0051373F" w:rsidP="004C4983">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t>أولاً:</w:t>
      </w:r>
      <w:r w:rsidRPr="007E0736">
        <w:rPr>
          <w:rFonts w:ascii="Traditional Arabic" w:eastAsia="Times New Roman" w:hAnsi="Traditional Arabic" w:cs="Royal Arabic" w:hint="cs"/>
          <w:sz w:val="40"/>
          <w:szCs w:val="40"/>
          <w:rtl/>
        </w:rPr>
        <w:t xml:space="preserve"> </w:t>
      </w:r>
      <w:r w:rsidR="007A2FF6" w:rsidRPr="007E0736">
        <w:rPr>
          <w:rFonts w:ascii="Traditional Arabic" w:eastAsia="Times New Roman" w:hAnsi="Traditional Arabic" w:cs="Royal Arabic" w:hint="cs"/>
          <w:sz w:val="40"/>
          <w:szCs w:val="40"/>
          <w:rtl/>
        </w:rPr>
        <w:t xml:space="preserve">الحكم </w:t>
      </w:r>
      <w:r w:rsidR="00BE2903" w:rsidRPr="007E0736">
        <w:rPr>
          <w:rFonts w:ascii="Traditional Arabic" w:eastAsia="Times New Roman" w:hAnsi="Traditional Arabic" w:cs="Royal Arabic" w:hint="cs"/>
          <w:sz w:val="40"/>
          <w:szCs w:val="40"/>
          <w:rtl/>
        </w:rPr>
        <w:t xml:space="preserve">بعدم </w:t>
      </w:r>
      <w:r w:rsidR="004C4983" w:rsidRPr="007E0736">
        <w:rPr>
          <w:rFonts w:ascii="Traditional Arabic" w:eastAsia="Times New Roman" w:hAnsi="Traditional Arabic" w:cs="Royal Arabic" w:hint="cs"/>
          <w:sz w:val="40"/>
          <w:szCs w:val="40"/>
          <w:rtl/>
        </w:rPr>
        <w:t>قبول الاعتراض شكلاً</w:t>
      </w:r>
      <w:r w:rsidR="007A2FF6" w:rsidRPr="007E0736">
        <w:rPr>
          <w:rFonts w:ascii="Traditional Arabic" w:eastAsia="Times New Roman" w:hAnsi="Traditional Arabic" w:cs="Royal Arabic" w:hint="cs"/>
          <w:sz w:val="40"/>
          <w:szCs w:val="40"/>
          <w:rtl/>
        </w:rPr>
        <w:t>.</w:t>
      </w:r>
    </w:p>
    <w:p w14:paraId="21D90D00" w14:textId="77777777" w:rsidR="0051373F" w:rsidRPr="007E0736" w:rsidRDefault="0051373F" w:rsidP="004C4983">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t>ثانياً:</w:t>
      </w:r>
      <w:r w:rsidRPr="007E0736">
        <w:rPr>
          <w:rFonts w:ascii="Traditional Arabic" w:eastAsia="Times New Roman" w:hAnsi="Traditional Arabic" w:cs="Royal Arabic" w:hint="cs"/>
          <w:sz w:val="40"/>
          <w:szCs w:val="40"/>
          <w:rtl/>
        </w:rPr>
        <w:t xml:space="preserve"> الحكم </w:t>
      </w:r>
      <w:r w:rsidR="004C4983" w:rsidRPr="007E0736">
        <w:rPr>
          <w:rFonts w:ascii="Traditional Arabic" w:eastAsia="Times New Roman" w:hAnsi="Traditional Arabic" w:cs="Royal Arabic" w:hint="cs"/>
          <w:sz w:val="40"/>
          <w:szCs w:val="40"/>
          <w:rtl/>
        </w:rPr>
        <w:t>برفض الاعتراض</w:t>
      </w:r>
      <w:r w:rsidRPr="007E0736">
        <w:rPr>
          <w:rFonts w:ascii="Traditional Arabic" w:eastAsia="Times New Roman" w:hAnsi="Traditional Arabic" w:cs="Royal Arabic" w:hint="cs"/>
          <w:sz w:val="40"/>
          <w:szCs w:val="40"/>
          <w:rtl/>
        </w:rPr>
        <w:t xml:space="preserve"> احتياطاً.</w:t>
      </w:r>
    </w:p>
    <w:p w14:paraId="1ED48F06" w14:textId="77777777" w:rsidR="00D02659" w:rsidRPr="00E311BF" w:rsidRDefault="00D02659" w:rsidP="00D02659">
      <w:pPr>
        <w:widowControl w:val="0"/>
        <w:spacing w:after="0" w:line="420" w:lineRule="exact"/>
        <w:jc w:val="both"/>
        <w:rPr>
          <w:rFonts w:ascii="Traditional Arabic" w:eastAsia="Times New Roman" w:hAnsi="Traditional Arabic" w:cs="Royal Arabic"/>
          <w:sz w:val="38"/>
          <w:szCs w:val="38"/>
          <w:rtl/>
        </w:rPr>
      </w:pPr>
    </w:p>
    <w:p w14:paraId="5B7F9160" w14:textId="6C26773C" w:rsidR="003E7805" w:rsidRPr="00CE162D" w:rsidRDefault="005D4AD5" w:rsidP="00AE682A">
      <w:pPr>
        <w:widowControl w:val="0"/>
        <w:spacing w:after="0" w:line="144" w:lineRule="auto"/>
        <w:ind w:left="5760" w:hanging="658"/>
        <w:jc w:val="center"/>
        <w:rPr>
          <w:rFonts w:ascii="Traditional Arabic" w:eastAsia="Times New Roman" w:hAnsi="Traditional Arabic" w:cs="Royal Arabic"/>
          <w:b/>
          <w:bCs/>
          <w:sz w:val="38"/>
          <w:szCs w:val="38"/>
          <w:rtl/>
          <w:lang w:bidi="ar-JO"/>
        </w:rPr>
      </w:pPr>
      <w:r w:rsidRPr="00E311BF">
        <w:rPr>
          <w:rFonts w:ascii="Traditional Arabic" w:eastAsia="Times New Roman" w:hAnsi="Traditional Arabic" w:cs="Royal Arabic" w:hint="cs"/>
          <w:sz w:val="38"/>
          <w:szCs w:val="38"/>
          <w:rtl/>
          <w:lang w:bidi="ar-JO"/>
        </w:rPr>
        <w:t xml:space="preserve">                              </w:t>
      </w:r>
      <w:r w:rsidR="00CE162D">
        <w:rPr>
          <w:rFonts w:ascii="Traditional Arabic" w:eastAsia="Times New Roman" w:hAnsi="Traditional Arabic" w:cs="Royal Arabic" w:hint="cs"/>
          <w:sz w:val="38"/>
          <w:szCs w:val="38"/>
          <w:rtl/>
          <w:lang w:bidi="ar-JO"/>
        </w:rPr>
        <w:t xml:space="preserve">                      </w:t>
      </w:r>
      <w:r w:rsidR="00871CEF" w:rsidRPr="00CE162D">
        <w:rPr>
          <w:rFonts w:ascii="Traditional Arabic" w:eastAsia="Times New Roman" w:hAnsi="Traditional Arabic" w:cs="Royal Arabic" w:hint="cs"/>
          <w:b/>
          <w:bCs/>
          <w:sz w:val="38"/>
          <w:szCs w:val="38"/>
          <w:rtl/>
          <w:lang w:bidi="ar-JO"/>
        </w:rPr>
        <w:t xml:space="preserve">ممثل </w:t>
      </w:r>
      <w:r w:rsidRPr="00CE162D">
        <w:rPr>
          <w:rFonts w:ascii="Traditional Arabic" w:eastAsia="Times New Roman" w:hAnsi="Traditional Arabic" w:cs="Royal Arabic" w:hint="cs"/>
          <w:b/>
          <w:bCs/>
          <w:sz w:val="38"/>
          <w:szCs w:val="38"/>
          <w:rtl/>
          <w:lang w:bidi="ar-JO"/>
        </w:rPr>
        <w:t>ديوان المظالم</w:t>
      </w:r>
      <w:r w:rsidR="007A2FF6" w:rsidRPr="00CE162D">
        <w:rPr>
          <w:rFonts w:ascii="Traditional Arabic" w:eastAsia="Times New Roman" w:hAnsi="Traditional Arabic" w:cs="Royal Arabic" w:hint="cs"/>
          <w:b/>
          <w:bCs/>
          <w:sz w:val="38"/>
          <w:szCs w:val="38"/>
          <w:rtl/>
          <w:lang w:bidi="ar-JO"/>
        </w:rPr>
        <w:t xml:space="preserve"> </w:t>
      </w:r>
    </w:p>
    <w:p w14:paraId="47F8F28E" w14:textId="77777777" w:rsidR="00D02659" w:rsidRPr="00E311BF" w:rsidRDefault="00D02659"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347E13E5" w14:textId="1AB919AF" w:rsidR="007A2FF6" w:rsidRPr="00E311BF" w:rsidRDefault="00CE162D" w:rsidP="00CE162D">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b/>
          <w:bCs/>
          <w:sz w:val="38"/>
          <w:szCs w:val="38"/>
          <w:rtl/>
          <w:lang w:bidi="ar-JO"/>
        </w:rPr>
        <w:t xml:space="preserve">        </w:t>
      </w:r>
      <w:r w:rsidRPr="00CE162D">
        <w:rPr>
          <w:rFonts w:ascii="Traditional Arabic" w:eastAsia="Times New Roman" w:hAnsi="Traditional Arabic" w:cs="Royal Arabic" w:hint="cs"/>
          <w:b/>
          <w:bCs/>
          <w:sz w:val="38"/>
          <w:szCs w:val="38"/>
          <w:rtl/>
          <w:lang w:bidi="ar-JO"/>
        </w:rPr>
        <w:t>طلال بن منصور الحصيني</w:t>
      </w:r>
    </w:p>
    <w:sectPr w:rsidR="007A2FF6" w:rsidRPr="00E311BF"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A192F1" w14:textId="77777777" w:rsidR="00F81B7D" w:rsidRDefault="00F81B7D" w:rsidP="00BF5FD8">
      <w:pPr>
        <w:spacing w:after="0" w:line="240" w:lineRule="auto"/>
      </w:pPr>
      <w:r>
        <w:separator/>
      </w:r>
    </w:p>
  </w:endnote>
  <w:endnote w:type="continuationSeparator" w:id="0">
    <w:p w14:paraId="595297BF" w14:textId="77777777" w:rsidR="00F81B7D" w:rsidRDefault="00F81B7D"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4A22D6" w14:textId="77777777" w:rsidR="00F81B7D" w:rsidRDefault="00F81B7D" w:rsidP="00BF5FD8">
      <w:pPr>
        <w:spacing w:after="0" w:line="240" w:lineRule="auto"/>
      </w:pPr>
      <w:r>
        <w:separator/>
      </w:r>
    </w:p>
  </w:footnote>
  <w:footnote w:type="continuationSeparator" w:id="0">
    <w:p w14:paraId="15F2FED2" w14:textId="77777777" w:rsidR="00F81B7D" w:rsidRDefault="00F81B7D"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1CB99" w14:textId="77777777" w:rsidR="00FB2D9A" w:rsidRDefault="00FB2D9A" w:rsidP="00D02659">
    <w:pPr>
      <w:pStyle w:val="a5"/>
      <w:jc w:val="right"/>
    </w:pPr>
  </w:p>
  <w:p w14:paraId="3F1C6A40"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1144"/>
    <w:rsid w:val="00014AB1"/>
    <w:rsid w:val="0002045C"/>
    <w:rsid w:val="0005043D"/>
    <w:rsid w:val="000648C9"/>
    <w:rsid w:val="00066837"/>
    <w:rsid w:val="00070201"/>
    <w:rsid w:val="0008156A"/>
    <w:rsid w:val="000B3808"/>
    <w:rsid w:val="000C4AF6"/>
    <w:rsid w:val="000D7E19"/>
    <w:rsid w:val="000E2911"/>
    <w:rsid w:val="00112E30"/>
    <w:rsid w:val="00126B05"/>
    <w:rsid w:val="00133D6A"/>
    <w:rsid w:val="00140BD9"/>
    <w:rsid w:val="0017256B"/>
    <w:rsid w:val="0017774B"/>
    <w:rsid w:val="00185CA3"/>
    <w:rsid w:val="00194B31"/>
    <w:rsid w:val="001B28FE"/>
    <w:rsid w:val="001B424E"/>
    <w:rsid w:val="001B5DB6"/>
    <w:rsid w:val="001E0B03"/>
    <w:rsid w:val="001E44E0"/>
    <w:rsid w:val="001F7B99"/>
    <w:rsid w:val="00202F52"/>
    <w:rsid w:val="002206FA"/>
    <w:rsid w:val="00222E07"/>
    <w:rsid w:val="00227E9C"/>
    <w:rsid w:val="002510DE"/>
    <w:rsid w:val="002A1361"/>
    <w:rsid w:val="002C66E8"/>
    <w:rsid w:val="002E190B"/>
    <w:rsid w:val="00303544"/>
    <w:rsid w:val="00307B08"/>
    <w:rsid w:val="00307FF6"/>
    <w:rsid w:val="00331905"/>
    <w:rsid w:val="0034626E"/>
    <w:rsid w:val="00356706"/>
    <w:rsid w:val="0036088F"/>
    <w:rsid w:val="003972D0"/>
    <w:rsid w:val="003A4662"/>
    <w:rsid w:val="003A4D51"/>
    <w:rsid w:val="003A6B17"/>
    <w:rsid w:val="003D26FE"/>
    <w:rsid w:val="003E7805"/>
    <w:rsid w:val="00415CC3"/>
    <w:rsid w:val="004226D1"/>
    <w:rsid w:val="00424E8B"/>
    <w:rsid w:val="00434D6C"/>
    <w:rsid w:val="004536BA"/>
    <w:rsid w:val="00473179"/>
    <w:rsid w:val="00490CEC"/>
    <w:rsid w:val="00496C9D"/>
    <w:rsid w:val="004A3EBF"/>
    <w:rsid w:val="004C4983"/>
    <w:rsid w:val="004C6568"/>
    <w:rsid w:val="004D6523"/>
    <w:rsid w:val="00506814"/>
    <w:rsid w:val="00506DC3"/>
    <w:rsid w:val="0051373F"/>
    <w:rsid w:val="005401F8"/>
    <w:rsid w:val="0054320F"/>
    <w:rsid w:val="00544F8D"/>
    <w:rsid w:val="00551AFB"/>
    <w:rsid w:val="00555E93"/>
    <w:rsid w:val="005630E4"/>
    <w:rsid w:val="005B1BA4"/>
    <w:rsid w:val="005B2DF3"/>
    <w:rsid w:val="005C6E32"/>
    <w:rsid w:val="005D4AD5"/>
    <w:rsid w:val="005F2F23"/>
    <w:rsid w:val="00604B85"/>
    <w:rsid w:val="006134F1"/>
    <w:rsid w:val="00615FCC"/>
    <w:rsid w:val="0062660A"/>
    <w:rsid w:val="0063721D"/>
    <w:rsid w:val="00643760"/>
    <w:rsid w:val="006614F7"/>
    <w:rsid w:val="00661D15"/>
    <w:rsid w:val="006659FD"/>
    <w:rsid w:val="00690389"/>
    <w:rsid w:val="006B376E"/>
    <w:rsid w:val="006B46DE"/>
    <w:rsid w:val="006B5B5C"/>
    <w:rsid w:val="006C1C8F"/>
    <w:rsid w:val="006C1E41"/>
    <w:rsid w:val="006C5770"/>
    <w:rsid w:val="006E5E9B"/>
    <w:rsid w:val="00724F00"/>
    <w:rsid w:val="007269C9"/>
    <w:rsid w:val="007275DC"/>
    <w:rsid w:val="007451CC"/>
    <w:rsid w:val="007546E1"/>
    <w:rsid w:val="00763BE0"/>
    <w:rsid w:val="00765481"/>
    <w:rsid w:val="007A2FF6"/>
    <w:rsid w:val="007B582A"/>
    <w:rsid w:val="007C253D"/>
    <w:rsid w:val="007C2C43"/>
    <w:rsid w:val="007D0A62"/>
    <w:rsid w:val="007E0736"/>
    <w:rsid w:val="007E0A19"/>
    <w:rsid w:val="00801EAC"/>
    <w:rsid w:val="00844BDE"/>
    <w:rsid w:val="00851BE0"/>
    <w:rsid w:val="00866C1A"/>
    <w:rsid w:val="00871CEF"/>
    <w:rsid w:val="0089348B"/>
    <w:rsid w:val="008B0FFD"/>
    <w:rsid w:val="008C75A6"/>
    <w:rsid w:val="008D70F8"/>
    <w:rsid w:val="008F231B"/>
    <w:rsid w:val="00944FAA"/>
    <w:rsid w:val="00966CE1"/>
    <w:rsid w:val="0098255E"/>
    <w:rsid w:val="009A3C76"/>
    <w:rsid w:val="009B54FC"/>
    <w:rsid w:val="009D6F54"/>
    <w:rsid w:val="00A0583C"/>
    <w:rsid w:val="00A05BB6"/>
    <w:rsid w:val="00A308AA"/>
    <w:rsid w:val="00A56343"/>
    <w:rsid w:val="00A70C90"/>
    <w:rsid w:val="00A8473B"/>
    <w:rsid w:val="00A97954"/>
    <w:rsid w:val="00AA6C00"/>
    <w:rsid w:val="00AC1094"/>
    <w:rsid w:val="00AD52D3"/>
    <w:rsid w:val="00AD6F2D"/>
    <w:rsid w:val="00AE682A"/>
    <w:rsid w:val="00AF4A9C"/>
    <w:rsid w:val="00B30C2D"/>
    <w:rsid w:val="00B44612"/>
    <w:rsid w:val="00B827DF"/>
    <w:rsid w:val="00B84DB8"/>
    <w:rsid w:val="00B91E8A"/>
    <w:rsid w:val="00BE2903"/>
    <w:rsid w:val="00BE3998"/>
    <w:rsid w:val="00BF5FD8"/>
    <w:rsid w:val="00BF7D27"/>
    <w:rsid w:val="00C0483D"/>
    <w:rsid w:val="00C159EC"/>
    <w:rsid w:val="00C304F2"/>
    <w:rsid w:val="00C37351"/>
    <w:rsid w:val="00C443AD"/>
    <w:rsid w:val="00C643C7"/>
    <w:rsid w:val="00C7606B"/>
    <w:rsid w:val="00C83E5F"/>
    <w:rsid w:val="00CA05BC"/>
    <w:rsid w:val="00CA300E"/>
    <w:rsid w:val="00CB134A"/>
    <w:rsid w:val="00CB6613"/>
    <w:rsid w:val="00CE162D"/>
    <w:rsid w:val="00CE5833"/>
    <w:rsid w:val="00CE6D06"/>
    <w:rsid w:val="00CE7438"/>
    <w:rsid w:val="00CF5DDE"/>
    <w:rsid w:val="00D02659"/>
    <w:rsid w:val="00D31488"/>
    <w:rsid w:val="00D65DD1"/>
    <w:rsid w:val="00D85A10"/>
    <w:rsid w:val="00D86662"/>
    <w:rsid w:val="00DA601A"/>
    <w:rsid w:val="00DC414A"/>
    <w:rsid w:val="00E311BF"/>
    <w:rsid w:val="00E56867"/>
    <w:rsid w:val="00EA478D"/>
    <w:rsid w:val="00EA763D"/>
    <w:rsid w:val="00EC11F6"/>
    <w:rsid w:val="00EC5B6F"/>
    <w:rsid w:val="00F174A5"/>
    <w:rsid w:val="00F31F1E"/>
    <w:rsid w:val="00F70FD9"/>
    <w:rsid w:val="00F76195"/>
    <w:rsid w:val="00F81B7D"/>
    <w:rsid w:val="00F927B9"/>
    <w:rsid w:val="00FA1E95"/>
    <w:rsid w:val="00FB22D5"/>
    <w:rsid w:val="00FB2AE5"/>
    <w:rsid w:val="00FB2D9A"/>
    <w:rsid w:val="00FB382D"/>
    <w:rsid w:val="00FB4BB0"/>
    <w:rsid w:val="00FC2485"/>
    <w:rsid w:val="00FC4ACE"/>
    <w:rsid w:val="00FD1112"/>
    <w:rsid w:val="00FD1822"/>
    <w:rsid w:val="00FD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72E22"/>
  <w15:docId w15:val="{AB67CCDB-C888-4DDB-864F-4E02848E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0C0EFA0-4F44-43B4-90D7-A60B0A74A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239</Words>
  <Characters>1365</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سعود بن فهد آل حفيظ</cp:lastModifiedBy>
  <cp:revision>23</cp:revision>
  <cp:lastPrinted>2024-06-26T07:49:00Z</cp:lastPrinted>
  <dcterms:created xsi:type="dcterms:W3CDTF">2025-01-28T17:41:00Z</dcterms:created>
  <dcterms:modified xsi:type="dcterms:W3CDTF">2025-05-13T08:15:00Z</dcterms:modified>
</cp:coreProperties>
</file>