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Nermeen Mahmoud Shoman (PHP Software Developer)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PERSONAL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</w:t>
        <w:tab/>
        <w:tab/>
        <w:t xml:space="preserve">48 Masjed Al Sadaka St.,Sidi Beshr, Alexandria, Egypt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Date of Birth:  </w:t>
        <w:tab/>
        <w:tab/>
        <w:t xml:space="preserve">May 30, 1984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Nationality:    </w:t>
        <w:tab/>
        <w:tab/>
        <w:t xml:space="preserve">Egyptian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Marital status:  </w:t>
        <w:tab/>
        <w:tab/>
        <w:t xml:space="preserve">Married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dependents: 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Mobile:        </w:t>
        <w:tab/>
        <w:tab/>
        <w:t xml:space="preserve">+201091361342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</w:t>
        <w:tab/>
        <w:tab/>
        <w:t xml:space="preserve">         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nermeen.shoman@gmail.com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        </w:t>
        <w:tab/>
        <w:t xml:space="preserve">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http://www.linkedin.com/in/nermeenshoman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WORK EXPERIENCE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QDRAH (1st December 2016) - Freelancer:</w:t>
      </w:r>
    </w:p>
    <w:p w:rsidR="00000000" w:rsidDel="00000000" w:rsidP="00000000" w:rsidRDefault="00000000" w:rsidRPr="00000000">
      <w:pPr>
        <w:ind w:left="540" w:firstLine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Aanaab.com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https://www.aanaab.com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Freelancer (2016):</w:t>
      </w:r>
    </w:p>
    <w:p w:rsidR="00000000" w:rsidDel="00000000" w:rsidP="00000000" w:rsidRDefault="00000000" w:rsidRPr="00000000">
      <w:pPr>
        <w:ind w:left="540" w:firstLine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AsmaFund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(Beta Version)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http://www.asmafund.com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 (down for buisness issues)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Wanted Systems (20 March 2012 to October 2016):</w:t>
      </w:r>
    </w:p>
    <w:p w:rsidR="00000000" w:rsidDel="00000000" w:rsidP="00000000" w:rsidRDefault="00000000" w:rsidRPr="00000000">
      <w:pPr>
        <w:ind w:left="540" w:firstLine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Ashomtrend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(Beta Version)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https://www.ashomtrend.com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largest portal for sharing news, charts, videos and tweets regarding the various stocks that exist in the Arabic markets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Stock Monitor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(on hold)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market changes and monitor the stock prices in an efficient way that will help the financial analyst to make predictions about the market behavior and will help them a lot in the process of buying and selling stocks.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Bookdepository (Acquired by Amazon) / ElKotob.com (June 2008 to 1st March 2012):</w:t>
      </w:r>
    </w:p>
    <w:p w:rsidR="00000000" w:rsidDel="00000000" w:rsidP="00000000" w:rsidRDefault="00000000" w:rsidRPr="00000000">
      <w:pPr>
        <w:ind w:left="540" w:firstLine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Portal website “Like Bookdepository Website” for big customers to give them the best possible experience of books online shopping.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Dodo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automated system to submit the produced books and facilitates the communication links and   submitting comments between team members.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Dodo API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API for the book depository website to download Dodo eBooks.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 dib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make a bookshelf and upload images to it, review, recommend and buy digital books, join live discussions, communicate with other book Fans.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Elkotob.com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Company website.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July-2008: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ITI Diploma Certificate intake 28.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June-2006: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of Engineering (Communications and Electronics section), Alexandria University, Egypt.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Development: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Using Pure PHP, CakePHP, Yii and Zend Framework.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Network APIs (FaceBook, Twitter, LinkedIn).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Google, Yahoo, Hotmail APIs.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, jQuery and AJAX.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ORM (Propel, Doctrine1 ORM and basics of Doctrine2).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the web application using agile and scrum analysis methodologies.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analysis and design.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Documentations of Code and web applications.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mobile application team.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Memcache.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Opencart.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QC Validation / Software Testing (Web and Mobile applications).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Shell scripts.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Development tools: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NetBeans and Eclipse.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SVN, GIT.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Operating System: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OS (CENTOS/SUSE /UBUNTU).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under pressure.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Team work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Self-studying.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Hard Worker.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Languages: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Arabic: Mother tongue.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English: Very Good Speaking and Writing.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French: Basics.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Currently, I am seeking for a challenging position in a dynamic multinational organization that allows me to enhance my knowledge in Software Development/Engineering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34f5c"/>
          <w:rtl w:val="0"/>
        </w:rPr>
        <w:t xml:space="preserve">REFERENCE: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Available upon request.</w:t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s://www.ashomtwit.com" TargetMode="External"/><Relationship Id="rId5" Type="http://schemas.openxmlformats.org/officeDocument/2006/relationships/hyperlink" Target="mailto:eng_nermeenshoman@hotmail.com" TargetMode="External"/><Relationship Id="rId6" Type="http://schemas.openxmlformats.org/officeDocument/2006/relationships/hyperlink" Target="http://www.linkedin.com/in/nermeenshoman" TargetMode="External"/><Relationship Id="rId7" Type="http://schemas.openxmlformats.org/officeDocument/2006/relationships/hyperlink" Target="https://www.ashomtwit.com" TargetMode="External"/><Relationship Id="rId8" Type="http://schemas.openxmlformats.org/officeDocument/2006/relationships/hyperlink" Target="http://www.asmafund.com" TargetMode="External"/></Relationships>
</file>