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556B" w:rsidRPr="0048556B" w:rsidRDefault="0048556B" w:rsidP="004855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556B">
        <w:rPr>
          <w:rFonts w:ascii="Times New Roman" w:eastAsia="Times New Roman" w:hAnsi="Times New Roman" w:cs="Times New Roman"/>
          <w:b/>
          <w:bCs/>
          <w:kern w:val="36"/>
          <w:sz w:val="48"/>
          <w:szCs w:val="48"/>
        </w:rPr>
        <w:t>Akciğer Opasitesi Tespit Sistemi – Proje Özeti</w:t>
      </w:r>
    </w:p>
    <w:p w:rsidR="0048556B" w:rsidRPr="0048556B" w:rsidRDefault="0048556B" w:rsidP="0048556B">
      <w:pPr>
        <w:spacing w:before="100" w:beforeAutospacing="1" w:after="100" w:afterAutospacing="1" w:line="240" w:lineRule="auto"/>
        <w:rPr>
          <w:rFonts w:ascii="Times New Roman" w:eastAsia="Times New Roman" w:hAnsi="Times New Roman" w:cs="Times New Roman"/>
          <w:sz w:val="24"/>
          <w:szCs w:val="24"/>
        </w:rPr>
      </w:pPr>
      <w:r w:rsidRPr="0048556B">
        <w:rPr>
          <w:rFonts w:ascii="Times New Roman" w:eastAsia="Times New Roman" w:hAnsi="Times New Roman" w:cs="Times New Roman"/>
          <w:sz w:val="24"/>
          <w:szCs w:val="24"/>
        </w:rPr>
        <w:t>Bu projede, göğüs röntgeni görüntülerinde akciğer opasitelerini tespit eden yapay zeka tabanlı bir sistem geliştirdik. Projenin temel amacı; Tüberküloz, Zatürre ve COVID-19 gibi akciğer hastalıklarının teşhis sürecinde radyologlara destek olmak ve özellikle radyolog eksikliğinin bulunduğu bölgelerde teşhis sürecini hızlandırmaktır.</w:t>
      </w:r>
    </w:p>
    <w:p w:rsidR="0048556B" w:rsidRPr="0048556B" w:rsidRDefault="0048556B" w:rsidP="0048556B">
      <w:pPr>
        <w:spacing w:before="100" w:beforeAutospacing="1" w:after="100" w:afterAutospacing="1" w:line="240" w:lineRule="auto"/>
        <w:rPr>
          <w:rFonts w:ascii="Times New Roman" w:eastAsia="Times New Roman" w:hAnsi="Times New Roman" w:cs="Times New Roman"/>
          <w:sz w:val="24"/>
          <w:szCs w:val="24"/>
        </w:rPr>
      </w:pPr>
      <w:r w:rsidRPr="0048556B">
        <w:rPr>
          <w:rFonts w:ascii="Times New Roman" w:eastAsia="Times New Roman" w:hAnsi="Times New Roman" w:cs="Times New Roman"/>
          <w:sz w:val="24"/>
          <w:szCs w:val="24"/>
        </w:rPr>
        <w:t xml:space="preserve">Model olarak nesne tespiti alanında güçlü bir mimari olan </w:t>
      </w:r>
      <w:r w:rsidRPr="0048556B">
        <w:rPr>
          <w:rFonts w:ascii="Times New Roman" w:eastAsia="Times New Roman" w:hAnsi="Times New Roman" w:cs="Times New Roman"/>
          <w:b/>
          <w:bCs/>
          <w:sz w:val="24"/>
          <w:szCs w:val="24"/>
        </w:rPr>
        <w:t>Faster R-CNN</w:t>
      </w:r>
      <w:r w:rsidRPr="0048556B">
        <w:rPr>
          <w:rFonts w:ascii="Times New Roman" w:eastAsia="Times New Roman" w:hAnsi="Times New Roman" w:cs="Times New Roman"/>
          <w:sz w:val="24"/>
          <w:szCs w:val="24"/>
        </w:rPr>
        <w:t xml:space="preserve"> algoritmasını kullandık. Bu model, görüntü üzerinde opasite bulunan bölgeleri sınırlayıcı kutular (bounding box) ile işaretleyerek görsel analiz sunmaktadır. Özellik çıkarımı için ResNet-50 tabanlı yapı kullanılmıştır.</w:t>
      </w:r>
    </w:p>
    <w:p w:rsidR="0048556B" w:rsidRPr="0048556B" w:rsidRDefault="0048556B" w:rsidP="0048556B">
      <w:pPr>
        <w:spacing w:before="100" w:beforeAutospacing="1" w:after="100" w:afterAutospacing="1" w:line="240" w:lineRule="auto"/>
        <w:rPr>
          <w:rFonts w:ascii="Times New Roman" w:eastAsia="Times New Roman" w:hAnsi="Times New Roman" w:cs="Times New Roman"/>
          <w:sz w:val="24"/>
          <w:szCs w:val="24"/>
        </w:rPr>
      </w:pPr>
      <w:r w:rsidRPr="0048556B">
        <w:rPr>
          <w:rFonts w:ascii="Times New Roman" w:eastAsia="Times New Roman" w:hAnsi="Times New Roman" w:cs="Times New Roman"/>
          <w:sz w:val="24"/>
          <w:szCs w:val="24"/>
        </w:rPr>
        <w:t>Modelin eğitimi için farklı veri setlerinden toplam 17.283 göğüs röntgeni görüntüsü kullanılmıştır. Veri setleri %80 eğitim ve %20 doğrulama şeklinde bölünmüştür. Eğitim sürecinde PyTorch framework’ü, Adam optimizer ve GPU desteği kullanılmıştır. Model, doğrulama verisinde %91 doğruluk ve 0.776 mAP@0.5 performans değeri elde etmiştir. Ayrıca farklı dış veri setlerinde %83–85 aralığında başarı sağlamıştır.</w:t>
      </w:r>
    </w:p>
    <w:p w:rsidR="0048556B" w:rsidRPr="0048556B" w:rsidRDefault="0048556B" w:rsidP="0048556B">
      <w:pPr>
        <w:spacing w:before="100" w:beforeAutospacing="1" w:after="100" w:afterAutospacing="1" w:line="240" w:lineRule="auto"/>
        <w:rPr>
          <w:rFonts w:ascii="Times New Roman" w:eastAsia="Times New Roman" w:hAnsi="Times New Roman" w:cs="Times New Roman"/>
          <w:sz w:val="24"/>
          <w:szCs w:val="24"/>
        </w:rPr>
      </w:pPr>
      <w:r w:rsidRPr="0048556B">
        <w:rPr>
          <w:rFonts w:ascii="Times New Roman" w:eastAsia="Times New Roman" w:hAnsi="Times New Roman" w:cs="Times New Roman"/>
          <w:sz w:val="24"/>
          <w:szCs w:val="24"/>
        </w:rPr>
        <w:t>Veri ön işleme aşamasında görüntüler gri tonlamaya dönüştürülmüş, kare formata getirilmiş, normalize edilmiş ve veri artırma teknikleri uygulanmıştır. Böylece modelin genelleme kapasitesi artırılmıştır.</w:t>
      </w:r>
    </w:p>
    <w:p w:rsidR="0048556B" w:rsidRPr="0048556B" w:rsidRDefault="0048556B" w:rsidP="0048556B">
      <w:pPr>
        <w:spacing w:before="100" w:beforeAutospacing="1" w:after="100" w:afterAutospacing="1" w:line="240" w:lineRule="auto"/>
        <w:rPr>
          <w:rFonts w:ascii="Times New Roman" w:eastAsia="Times New Roman" w:hAnsi="Times New Roman" w:cs="Times New Roman"/>
          <w:sz w:val="24"/>
          <w:szCs w:val="24"/>
        </w:rPr>
      </w:pPr>
      <w:r w:rsidRPr="0048556B">
        <w:rPr>
          <w:rFonts w:ascii="Times New Roman" w:eastAsia="Times New Roman" w:hAnsi="Times New Roman" w:cs="Times New Roman"/>
          <w:sz w:val="24"/>
          <w:szCs w:val="24"/>
        </w:rPr>
        <w:t>Geliştirilen sistem, Python programlama dili kullanılarak masaüstü uygulaması şeklinde tasarlanmıştır. Kullanıcı arayüzü Tkinter ile geliştirilmiş, görüntü işleme için OpenCV ve NumPy kütüphaneleri kullanılmıştır. Sistem DICOM, PNG ve JPG formatlarını desteklemektedir. Hasta verilerinin güvenliği için tüm işlemler yerel cihaz üzerinde gerçekleştirilmiştir.</w:t>
      </w:r>
    </w:p>
    <w:p w:rsidR="0048556B" w:rsidRPr="0048556B" w:rsidRDefault="0048556B" w:rsidP="0048556B">
      <w:pPr>
        <w:spacing w:before="100" w:beforeAutospacing="1" w:after="100" w:afterAutospacing="1" w:line="240" w:lineRule="auto"/>
        <w:rPr>
          <w:rFonts w:ascii="Times New Roman" w:eastAsia="Times New Roman" w:hAnsi="Times New Roman" w:cs="Times New Roman"/>
          <w:sz w:val="24"/>
          <w:szCs w:val="24"/>
        </w:rPr>
      </w:pPr>
      <w:r w:rsidRPr="0048556B">
        <w:rPr>
          <w:rFonts w:ascii="Times New Roman" w:eastAsia="Times New Roman" w:hAnsi="Times New Roman" w:cs="Times New Roman"/>
          <w:sz w:val="24"/>
          <w:szCs w:val="24"/>
        </w:rPr>
        <w:t>Sonuç olarak, bu proje akciğer opasitesi tespitinde yüksek doğruluk oranına sahip, kullanıcı dostu ve düşük donanımlı cihazlarda çalışabilen bir prototip sistem ortaya koymuştur. Gelecekte veri setlerinin genişletilmesi ve modelin daha da optimize edilmesi ile klinik kullanım potansiyeli artırılabilir.</w:t>
      </w:r>
    </w:p>
    <w:p w:rsidR="0048556B" w:rsidRPr="0048556B" w:rsidRDefault="0048556B" w:rsidP="0048556B">
      <w:pPr>
        <w:spacing w:after="0" w:line="240" w:lineRule="auto"/>
        <w:rPr>
          <w:rFonts w:ascii="Times New Roman" w:eastAsia="Times New Roman" w:hAnsi="Times New Roman" w:cs="Times New Roman"/>
          <w:sz w:val="24"/>
          <w:szCs w:val="24"/>
        </w:rPr>
      </w:pPr>
      <w:r w:rsidRPr="0048556B">
        <w:rPr>
          <w:rFonts w:ascii="Times New Roman" w:eastAsia="Times New Roman" w:hAnsi="Times New Roman" w:cs="Times New Roman"/>
          <w:sz w:val="24"/>
          <w:szCs w:val="24"/>
        </w:rPr>
        <w:pict>
          <v:rect id="_x0000_i1025" style="width:0;height:1.5pt" o:hralign="center" o:hrstd="t" o:hr="t" fillcolor="#a0a0a0" stroked="f"/>
        </w:pict>
      </w:r>
    </w:p>
    <w:p w:rsidR="00E600D7" w:rsidRPr="0048556B" w:rsidRDefault="00E600D7">
      <w:pPr>
        <w:rPr>
          <w:lang w:val="tr-TR"/>
        </w:rPr>
      </w:pPr>
      <w:bookmarkStart w:id="0" w:name="_GoBack"/>
      <w:bookmarkEnd w:id="0"/>
    </w:p>
    <w:sectPr w:rsidR="00E600D7" w:rsidRPr="0048556B">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56B"/>
    <w:rsid w:val="0048556B"/>
    <w:rsid w:val="00E600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532A88-63F4-4EE0-9874-FD5EC08EB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8556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56B"/>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48556B"/>
    <w:rPr>
      <w:b/>
      <w:bCs/>
    </w:rPr>
  </w:style>
  <w:style w:type="paragraph" w:styleId="NormalWeb">
    <w:name w:val="Normal (Web)"/>
    <w:basedOn w:val="Normal"/>
    <w:uiPriority w:val="99"/>
    <w:semiHidden/>
    <w:unhideWhenUsed/>
    <w:rsid w:val="0048556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9188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290</Words>
  <Characters>1659</Characters>
  <Application>Microsoft Office Word</Application>
  <DocSecurity>0</DocSecurity>
  <Lines>13</Lines>
  <Paragraphs>3</Paragraphs>
  <ScaleCrop>false</ScaleCrop>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el huseyyen</dc:creator>
  <cp:keywords/>
  <dc:description/>
  <cp:lastModifiedBy>mustafa el huseyyen</cp:lastModifiedBy>
  <cp:revision>1</cp:revision>
  <dcterms:created xsi:type="dcterms:W3CDTF">2026-02-23T21:26:00Z</dcterms:created>
  <dcterms:modified xsi:type="dcterms:W3CDTF">2026-02-23T21:26:00Z</dcterms:modified>
</cp:coreProperties>
</file>