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A30" w:rsidRPr="002860A5" w:rsidRDefault="00E245BB">
      <w:pPr>
        <w:jc w:val="center"/>
        <w:rPr>
          <w:rFonts w:ascii="Tahoma" w:hAnsi="Tahoma" w:cs="Tahoma"/>
          <w:sz w:val="22"/>
        </w:rPr>
      </w:pPr>
      <w:r w:rsidRPr="002860A5">
        <w:rPr>
          <w:rFonts w:ascii="Tahoma" w:hAnsi="Tahoma" w:cs="Tahoma"/>
          <w:b/>
          <w:color w:val="1F4E79"/>
          <w:sz w:val="22"/>
        </w:rPr>
        <w:t>BUSINESS BLUEPRINT DOCUMENT</w:t>
      </w:r>
    </w:p>
    <w:p w:rsidR="00EE1A30" w:rsidRPr="002860A5" w:rsidRDefault="00E245BB">
      <w:pPr>
        <w:jc w:val="center"/>
        <w:rPr>
          <w:rFonts w:ascii="Tahoma" w:hAnsi="Tahoma" w:cs="Tahoma"/>
          <w:sz w:val="22"/>
        </w:rPr>
      </w:pPr>
      <w:r w:rsidRPr="002860A5">
        <w:rPr>
          <w:rFonts w:ascii="Tahoma" w:hAnsi="Tahoma" w:cs="Tahoma"/>
          <w:b/>
          <w:sz w:val="22"/>
        </w:rPr>
        <w:t xml:space="preserve">NAVFarm Integration with Microsoft Dynamics 365 </w:t>
      </w:r>
      <w:r w:rsidR="002860A5" w:rsidRPr="002860A5">
        <w:rPr>
          <w:rFonts w:ascii="Tahoma" w:hAnsi="Tahoma" w:cs="Tahoma"/>
          <w:b/>
          <w:sz w:val="22"/>
        </w:rPr>
        <w:t>Business Central</w:t>
      </w:r>
    </w:p>
    <w:p w:rsidR="00EE1A30" w:rsidRPr="002860A5" w:rsidRDefault="00E245BB">
      <w:pPr>
        <w:jc w:val="center"/>
        <w:rPr>
          <w:rFonts w:ascii="Tahoma" w:hAnsi="Tahoma" w:cs="Tahoma"/>
          <w:sz w:val="22"/>
        </w:rPr>
      </w:pPr>
      <w:r w:rsidRPr="002860A5">
        <w:rPr>
          <w:rFonts w:ascii="Tahoma" w:hAnsi="Tahoma" w:cs="Tahoma"/>
          <w:i/>
          <w:sz w:val="22"/>
        </w:rPr>
        <w:t>Accounts, Finance and Costing Only</w:t>
      </w:r>
    </w:p>
    <w:tbl>
      <w:tblPr>
        <w:tblStyle w:val="TableGrid"/>
        <w:tblW w:w="0" w:type="auto"/>
        <w:jc w:val="center"/>
        <w:tblLook w:val="04A0" w:firstRow="1" w:lastRow="0" w:firstColumn="1" w:lastColumn="0" w:noHBand="0" w:noVBand="1"/>
      </w:tblPr>
      <w:tblGrid>
        <w:gridCol w:w="5179"/>
        <w:gridCol w:w="5179"/>
      </w:tblGrid>
      <w:tr w:rsidR="00EE1A30" w:rsidRPr="002860A5" w:rsidTr="009A0021">
        <w:trPr>
          <w:jc w:val="center"/>
        </w:trPr>
        <w:tc>
          <w:tcPr>
            <w:tcW w:w="5179" w:type="dxa"/>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Document Version</w:t>
            </w:r>
          </w:p>
        </w:tc>
        <w:tc>
          <w:tcPr>
            <w:tcW w:w="5179" w:type="dxa"/>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sz w:val="22"/>
              </w:rPr>
              <w:t>1.0</w:t>
            </w:r>
          </w:p>
        </w:tc>
      </w:tr>
      <w:tr w:rsidR="00EE1A30" w:rsidRPr="002860A5" w:rsidTr="009A0021">
        <w:trPr>
          <w:jc w:val="center"/>
        </w:trPr>
        <w:tc>
          <w:tcPr>
            <w:tcW w:w="5179" w:type="dxa"/>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Prepared For</w:t>
            </w:r>
          </w:p>
        </w:tc>
        <w:tc>
          <w:tcPr>
            <w:tcW w:w="5179" w:type="dxa"/>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sz w:val="22"/>
              </w:rPr>
              <w:t>Client Review</w:t>
            </w:r>
          </w:p>
        </w:tc>
      </w:tr>
      <w:tr w:rsidR="00EE1A30" w:rsidRPr="002860A5" w:rsidTr="009A0021">
        <w:trPr>
          <w:jc w:val="center"/>
        </w:trPr>
        <w:tc>
          <w:tcPr>
            <w:tcW w:w="5179" w:type="dxa"/>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Functional Scope</w:t>
            </w:r>
          </w:p>
        </w:tc>
        <w:tc>
          <w:tcPr>
            <w:tcW w:w="5179" w:type="dxa"/>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sz w:val="22"/>
              </w:rPr>
              <w:t>Biological Asset Accounting, Finance and Costing</w:t>
            </w:r>
          </w:p>
        </w:tc>
      </w:tr>
    </w:tbl>
    <w:p w:rsidR="00EE1A30" w:rsidRPr="002860A5" w:rsidRDefault="00E245BB">
      <w:pPr>
        <w:rPr>
          <w:rFonts w:ascii="Tahoma" w:hAnsi="Tahoma" w:cs="Tahoma"/>
          <w:sz w:val="22"/>
        </w:rPr>
      </w:pPr>
      <w:r w:rsidRPr="002860A5">
        <w:rPr>
          <w:rFonts w:ascii="Tahoma" w:hAnsi="Tahoma" w:cs="Tahoma"/>
          <w:sz w:val="22"/>
        </w:rPr>
        <w:br w:type="page"/>
      </w:r>
    </w:p>
    <w:p w:rsidR="00EE1A30" w:rsidRPr="002860A5" w:rsidRDefault="002860A5">
      <w:pPr>
        <w:spacing w:before="160" w:after="80"/>
        <w:rPr>
          <w:rFonts w:ascii="Tahoma" w:hAnsi="Tahoma" w:cs="Tahoma"/>
          <w:sz w:val="22"/>
        </w:rPr>
      </w:pPr>
      <w:r>
        <w:rPr>
          <w:rFonts w:ascii="Tahoma" w:hAnsi="Tahoma" w:cs="Tahoma"/>
          <w:b/>
          <w:color w:val="1F4E79"/>
          <w:sz w:val="22"/>
        </w:rPr>
        <w:lastRenderedPageBreak/>
        <w:t>S.NO. 1</w:t>
      </w:r>
      <w:r w:rsidR="00E245BB" w:rsidRPr="002860A5">
        <w:rPr>
          <w:rFonts w:ascii="Tahoma" w:hAnsi="Tahoma" w:cs="Tahoma"/>
          <w:b/>
          <w:color w:val="1F4E79"/>
          <w:sz w:val="22"/>
        </w:rPr>
        <w:t xml:space="preserve"> </w:t>
      </w:r>
      <w:r>
        <w:rPr>
          <w:rFonts w:ascii="Tahoma" w:hAnsi="Tahoma" w:cs="Tahoma"/>
          <w:b/>
          <w:color w:val="1F4E79"/>
          <w:sz w:val="22"/>
        </w:rPr>
        <w:t xml:space="preserve">| </w:t>
      </w:r>
      <w:r w:rsidR="00E245BB" w:rsidRPr="002860A5">
        <w:rPr>
          <w:rFonts w:ascii="Tahoma" w:hAnsi="Tahoma" w:cs="Tahoma"/>
          <w:b/>
          <w:color w:val="1F4E79"/>
          <w:sz w:val="22"/>
        </w:rPr>
        <w:t>Biological Asset Classification and Accounting Method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4"/>
        <w:gridCol w:w="7654"/>
      </w:tblGrid>
      <w:tr w:rsidR="00907B23" w:rsidRPr="002860A5" w:rsidTr="002860A5">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Biological Asset Classification and Accounting Method</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6D1EFD">
            <w:pPr>
              <w:rPr>
                <w:rFonts w:ascii="Tahoma" w:hAnsi="Tahoma" w:cs="Tahoma"/>
                <w:sz w:val="22"/>
              </w:rPr>
            </w:pPr>
            <w:r w:rsidRPr="002860A5">
              <w:rPr>
                <w:rFonts w:ascii="Tahoma" w:hAnsi="Tahoma" w:cs="Tahoma"/>
                <w:b/>
                <w:sz w:val="22"/>
              </w:rPr>
              <w:t>Masters:- Fixed Asset, G/L Configuration</w:t>
            </w:r>
          </w:p>
        </w:tc>
        <w:tc>
          <w:tcPr>
            <w:tcW w:w="0" w:type="auto"/>
            <w:tcMar>
              <w:top w:w="100" w:type="dxa"/>
              <w:left w:w="110" w:type="dxa"/>
              <w:bottom w:w="100" w:type="dxa"/>
              <w:right w:w="110" w:type="dxa"/>
            </w:tcMar>
            <w:vAlign w:val="center"/>
          </w:tcPr>
          <w:p w:rsidR="00EE1A30" w:rsidRPr="002860A5" w:rsidRDefault="003158B3">
            <w:pPr>
              <w:spacing w:after="40"/>
              <w:rPr>
                <w:rFonts w:ascii="Tahoma" w:hAnsi="Tahoma" w:cs="Tahoma"/>
                <w:b/>
                <w:sz w:val="22"/>
              </w:rPr>
            </w:pPr>
            <w:r w:rsidRPr="002860A5">
              <w:rPr>
                <w:rFonts w:ascii="Tahoma" w:hAnsi="Tahoma" w:cs="Tahoma"/>
                <w:b/>
                <w:sz w:val="22"/>
              </w:rPr>
              <w:t xml:space="preserve">NavFarm and </w:t>
            </w:r>
            <w:r w:rsidR="002860A5" w:rsidRPr="002860A5">
              <w:rPr>
                <w:rFonts w:ascii="Tahoma" w:hAnsi="Tahoma" w:cs="Tahoma"/>
                <w:b/>
                <w:sz w:val="22"/>
              </w:rPr>
              <w:t>Business Central</w:t>
            </w:r>
            <w:r w:rsidRPr="002860A5">
              <w:rPr>
                <w:rFonts w:ascii="Tahoma" w:hAnsi="Tahoma" w:cs="Tahoma"/>
                <w:b/>
                <w:sz w:val="22"/>
              </w:rPr>
              <w:t xml:space="preserve"> shall</w:t>
            </w:r>
            <w:r w:rsidR="00E245BB" w:rsidRPr="002860A5">
              <w:rPr>
                <w:rFonts w:ascii="Tahoma" w:hAnsi="Tahoma" w:cs="Tahoma"/>
                <w:b/>
                <w:sz w:val="22"/>
              </w:rPr>
              <w:t xml:space="preserve"> maintain the finance classification of biological assets as follows:</w:t>
            </w:r>
          </w:p>
          <w:p w:rsidR="006D1EFD" w:rsidRPr="002860A5" w:rsidRDefault="006D1EFD">
            <w:pPr>
              <w:spacing w:after="40"/>
              <w:rPr>
                <w:rFonts w:ascii="Tahoma" w:hAnsi="Tahoma" w:cs="Tahoma"/>
                <w:sz w:val="22"/>
              </w:rPr>
            </w:pPr>
          </w:p>
          <w:p w:rsidR="00EE1A30" w:rsidRPr="002860A5" w:rsidRDefault="006D1EFD">
            <w:pPr>
              <w:spacing w:after="40"/>
              <w:rPr>
                <w:rFonts w:ascii="Tahoma" w:hAnsi="Tahoma" w:cs="Tahoma"/>
                <w:sz w:val="22"/>
              </w:rPr>
            </w:pPr>
            <w:r w:rsidRPr="002860A5">
              <w:rPr>
                <w:rFonts w:ascii="Tahoma" w:hAnsi="Tahoma" w:cs="Tahoma"/>
                <w:b/>
                <w:sz w:val="22"/>
              </w:rPr>
              <w:t>Imported Breeding A</w:t>
            </w:r>
            <w:r w:rsidR="00E245BB" w:rsidRPr="002860A5">
              <w:rPr>
                <w:rFonts w:ascii="Tahoma" w:hAnsi="Tahoma" w:cs="Tahoma"/>
                <w:b/>
                <w:sz w:val="22"/>
              </w:rPr>
              <w:t>ssets</w:t>
            </w:r>
            <w:r w:rsidR="00E245BB" w:rsidRPr="002860A5">
              <w:rPr>
                <w:rFonts w:ascii="Tahoma" w:hAnsi="Tahoma" w:cs="Tahoma"/>
                <w:sz w:val="22"/>
              </w:rPr>
              <w:t>: GGP Imported, GP Imported and Parent Imported, maintained as non-current fixed assets under the capitalization and amortization method.</w:t>
            </w:r>
          </w:p>
          <w:p w:rsidR="003C0A46" w:rsidRPr="002860A5" w:rsidRDefault="003C0A46">
            <w:pPr>
              <w:spacing w:after="40"/>
              <w:rPr>
                <w:rFonts w:ascii="Tahoma" w:hAnsi="Tahoma" w:cs="Tahoma"/>
                <w:b/>
                <w:sz w:val="22"/>
              </w:rPr>
            </w:pPr>
          </w:p>
          <w:p w:rsidR="00EE1A30" w:rsidRPr="002860A5" w:rsidRDefault="006D1EFD">
            <w:pPr>
              <w:spacing w:after="40"/>
              <w:rPr>
                <w:rFonts w:ascii="Tahoma" w:hAnsi="Tahoma" w:cs="Tahoma"/>
                <w:sz w:val="22"/>
              </w:rPr>
            </w:pPr>
            <w:r w:rsidRPr="002860A5">
              <w:rPr>
                <w:rFonts w:ascii="Tahoma" w:hAnsi="Tahoma" w:cs="Tahoma"/>
                <w:b/>
                <w:sz w:val="22"/>
              </w:rPr>
              <w:t>Local Breeding A</w:t>
            </w:r>
            <w:r w:rsidR="00E245BB" w:rsidRPr="002860A5">
              <w:rPr>
                <w:rFonts w:ascii="Tahoma" w:hAnsi="Tahoma" w:cs="Tahoma"/>
                <w:b/>
                <w:sz w:val="22"/>
              </w:rPr>
              <w:t>ssets</w:t>
            </w:r>
            <w:r w:rsidR="00E245BB" w:rsidRPr="002860A5">
              <w:rPr>
                <w:rFonts w:ascii="Tahoma" w:hAnsi="Tahoma" w:cs="Tahoma"/>
                <w:sz w:val="22"/>
              </w:rPr>
              <w:t>: GGP Local, GP Local and Parent Local, maintained as non-current biological fixed assets under the fair value method.</w:t>
            </w:r>
          </w:p>
          <w:p w:rsidR="003C0A46" w:rsidRPr="002860A5" w:rsidRDefault="003C0A46">
            <w:pPr>
              <w:spacing w:after="40"/>
              <w:rPr>
                <w:rFonts w:ascii="Tahoma" w:hAnsi="Tahoma" w:cs="Tahoma"/>
                <w:sz w:val="22"/>
              </w:rPr>
            </w:pPr>
          </w:p>
          <w:p w:rsidR="003158B3" w:rsidRPr="002860A5" w:rsidRDefault="003158B3">
            <w:pPr>
              <w:spacing w:after="40"/>
              <w:rPr>
                <w:rFonts w:ascii="Tahoma" w:hAnsi="Tahoma" w:cs="Tahoma"/>
                <w:sz w:val="22"/>
              </w:rPr>
            </w:pPr>
            <w:r w:rsidRPr="002860A5">
              <w:rPr>
                <w:rFonts w:ascii="Tahoma" w:hAnsi="Tahoma" w:cs="Tahoma"/>
                <w:sz w:val="22"/>
              </w:rPr>
              <w:t xml:space="preserve">Above mentioned Assets will be Created in the </w:t>
            </w:r>
            <w:r w:rsidR="002860A5" w:rsidRPr="002860A5">
              <w:rPr>
                <w:rFonts w:ascii="Tahoma" w:hAnsi="Tahoma" w:cs="Tahoma"/>
                <w:sz w:val="22"/>
              </w:rPr>
              <w:t>Business Central</w:t>
            </w:r>
            <w:r w:rsidRPr="002860A5">
              <w:rPr>
                <w:rFonts w:ascii="Tahoma" w:hAnsi="Tahoma" w:cs="Tahoma"/>
                <w:sz w:val="22"/>
              </w:rPr>
              <w:t xml:space="preserve"> as Fixed Asset and will have separate </w:t>
            </w:r>
            <w:r w:rsidR="003C6F37" w:rsidRPr="002860A5">
              <w:rPr>
                <w:rFonts w:ascii="Tahoma" w:hAnsi="Tahoma" w:cs="Tahoma"/>
                <w:sz w:val="22"/>
              </w:rPr>
              <w:t>Cost G</w:t>
            </w:r>
            <w:r w:rsidRPr="002860A5">
              <w:rPr>
                <w:rFonts w:ascii="Tahoma" w:hAnsi="Tahoma" w:cs="Tahoma"/>
                <w:sz w:val="22"/>
              </w:rPr>
              <w:t xml:space="preserve">/L </w:t>
            </w:r>
            <w:r w:rsidR="003C6F37" w:rsidRPr="002860A5">
              <w:rPr>
                <w:rFonts w:ascii="Tahoma" w:hAnsi="Tahoma" w:cs="Tahoma"/>
                <w:sz w:val="22"/>
              </w:rPr>
              <w:t xml:space="preserve">Account, </w:t>
            </w:r>
            <w:r w:rsidR="00907B23" w:rsidRPr="002860A5">
              <w:rPr>
                <w:rFonts w:ascii="Tahoma" w:hAnsi="Tahoma" w:cs="Tahoma"/>
                <w:sz w:val="22"/>
              </w:rPr>
              <w:t xml:space="preserve">Accumulated </w:t>
            </w:r>
            <w:r w:rsidR="003C6F37" w:rsidRPr="002860A5">
              <w:rPr>
                <w:rFonts w:ascii="Tahoma" w:hAnsi="Tahoma" w:cs="Tahoma"/>
                <w:sz w:val="22"/>
              </w:rPr>
              <w:t>Amortization</w:t>
            </w:r>
            <w:r w:rsidRPr="002860A5">
              <w:rPr>
                <w:rFonts w:ascii="Tahoma" w:hAnsi="Tahoma" w:cs="Tahoma"/>
                <w:sz w:val="22"/>
              </w:rPr>
              <w:t xml:space="preserve"> G/L Accounts,</w:t>
            </w:r>
            <w:r w:rsidR="00907B23" w:rsidRPr="002860A5">
              <w:rPr>
                <w:rFonts w:ascii="Tahoma" w:hAnsi="Tahoma" w:cs="Tahoma"/>
                <w:sz w:val="22"/>
              </w:rPr>
              <w:t xml:space="preserve"> Amortization Expense Account, Fair</w:t>
            </w:r>
            <w:r w:rsidR="003C6F37" w:rsidRPr="002860A5">
              <w:rPr>
                <w:rFonts w:ascii="Tahoma" w:hAnsi="Tahoma" w:cs="Tahoma"/>
                <w:sz w:val="22"/>
              </w:rPr>
              <w:t xml:space="preserve"> Value</w:t>
            </w:r>
            <w:r w:rsidR="00907B23" w:rsidRPr="002860A5">
              <w:rPr>
                <w:rFonts w:ascii="Tahoma" w:hAnsi="Tahoma" w:cs="Tahoma"/>
                <w:sz w:val="22"/>
              </w:rPr>
              <w:t xml:space="preserve"> G/L</w:t>
            </w:r>
            <w:r w:rsidR="003C6F37" w:rsidRPr="002860A5">
              <w:rPr>
                <w:rFonts w:ascii="Tahoma" w:hAnsi="Tahoma" w:cs="Tahoma"/>
                <w:sz w:val="22"/>
              </w:rPr>
              <w:t xml:space="preserve"> Accounts, </w:t>
            </w:r>
            <w:r w:rsidR="00907B23" w:rsidRPr="002860A5">
              <w:rPr>
                <w:rFonts w:ascii="Tahoma" w:hAnsi="Tahoma" w:cs="Tahoma"/>
                <w:sz w:val="22"/>
              </w:rPr>
              <w:t xml:space="preserve">Fair value Gain/Loss Adj. Accounts </w:t>
            </w:r>
          </w:p>
          <w:p w:rsidR="003158B3" w:rsidRPr="002860A5" w:rsidRDefault="003158B3">
            <w:pPr>
              <w:spacing w:after="40"/>
              <w:rPr>
                <w:rFonts w:ascii="Tahoma" w:hAnsi="Tahoma" w:cs="Tahoma"/>
                <w:sz w:val="22"/>
              </w:rPr>
            </w:pPr>
          </w:p>
          <w:p w:rsidR="00EE1A30" w:rsidRPr="002860A5" w:rsidRDefault="00E245BB">
            <w:pPr>
              <w:spacing w:after="40"/>
              <w:rPr>
                <w:rFonts w:ascii="Tahoma" w:hAnsi="Tahoma" w:cs="Tahoma"/>
                <w:sz w:val="22"/>
              </w:rPr>
            </w:pPr>
            <w:r w:rsidRPr="002860A5">
              <w:rPr>
                <w:rFonts w:ascii="Tahoma" w:hAnsi="Tahoma" w:cs="Tahoma"/>
                <w:b/>
                <w:sz w:val="22"/>
              </w:rPr>
              <w:t>Weaners and Growers</w:t>
            </w:r>
            <w:r w:rsidRPr="002860A5">
              <w:rPr>
                <w:rFonts w:ascii="Tahoma" w:hAnsi="Tahoma" w:cs="Tahoma"/>
                <w:sz w:val="22"/>
              </w:rPr>
              <w:t>: maintain</w:t>
            </w:r>
            <w:r w:rsidR="003158B3" w:rsidRPr="002860A5">
              <w:rPr>
                <w:rFonts w:ascii="Tahoma" w:hAnsi="Tahoma" w:cs="Tahoma"/>
                <w:sz w:val="22"/>
              </w:rPr>
              <w:t>ed as current biological assets as I</w:t>
            </w:r>
            <w:r w:rsidRPr="002860A5">
              <w:rPr>
                <w:rFonts w:ascii="Tahoma" w:hAnsi="Tahoma" w:cs="Tahoma"/>
                <w:sz w:val="22"/>
              </w:rPr>
              <w:t>tems. Cost accumulation applies through the defined stage, followed by fair value measurement from the configured valuation stage.</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EE1A30" w:rsidRPr="002860A5" w:rsidRDefault="00E245BB" w:rsidP="00F6155F">
            <w:pPr>
              <w:spacing w:after="40"/>
              <w:rPr>
                <w:rFonts w:ascii="Tahoma" w:hAnsi="Tahoma" w:cs="Tahoma"/>
                <w:sz w:val="22"/>
              </w:rPr>
            </w:pPr>
            <w:r w:rsidRPr="002860A5">
              <w:rPr>
                <w:rFonts w:ascii="Tahoma" w:hAnsi="Tahoma" w:cs="Tahoma"/>
                <w:sz w:val="22"/>
              </w:rPr>
              <w:t>Asset Category Setup -&gt; Accounting Classification -&gt; Costing Method Assignment -&gt; G/L Mapping -&gt; Posting Setup Activation</w:t>
            </w:r>
            <w:r w:rsidR="003C0A46" w:rsidRPr="002860A5">
              <w:rPr>
                <w:rFonts w:ascii="Tahoma" w:hAnsi="Tahoma" w:cs="Tahoma"/>
                <w:sz w:val="22"/>
              </w:rPr>
              <w:t xml:space="preserve"> </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9A0021">
            <w:pPr>
              <w:rPr>
                <w:rFonts w:ascii="Tahoma" w:hAnsi="Tahoma" w:cs="Tahoma"/>
                <w:sz w:val="22"/>
              </w:rPr>
            </w:pPr>
            <w:r w:rsidRPr="002860A5">
              <w:rPr>
                <w:rFonts w:ascii="Tahoma" w:hAnsi="Tahoma" w:cs="Tahoma"/>
                <w:b/>
                <w:sz w:val="22"/>
              </w:rPr>
              <w:t xml:space="preserve">Integration with </w:t>
            </w:r>
            <w:r w:rsidR="002860A5" w:rsidRPr="002860A5">
              <w:rPr>
                <w:rFonts w:ascii="Tahoma" w:hAnsi="Tahoma" w:cs="Tahoma"/>
                <w:b/>
                <w:sz w:val="22"/>
              </w:rPr>
              <w:t>Business Central</w:t>
            </w:r>
            <w:r w:rsidRPr="002860A5">
              <w:rPr>
                <w:rFonts w:ascii="Tahoma" w:hAnsi="Tahoma" w:cs="Tahoma"/>
                <w:b/>
                <w:sz w:val="22"/>
              </w:rPr>
              <w:t xml:space="preserve"> and NavFarm</w:t>
            </w:r>
          </w:p>
        </w:tc>
        <w:tc>
          <w:tcPr>
            <w:tcW w:w="0" w:type="auto"/>
            <w:tcMar>
              <w:top w:w="100" w:type="dxa"/>
              <w:left w:w="110" w:type="dxa"/>
              <w:bottom w:w="100" w:type="dxa"/>
              <w:right w:w="110" w:type="dxa"/>
            </w:tcMar>
            <w:vAlign w:val="center"/>
          </w:tcPr>
          <w:p w:rsidR="003C0A46" w:rsidRPr="002860A5" w:rsidRDefault="003C0A46">
            <w:pPr>
              <w:spacing w:after="40"/>
              <w:rPr>
                <w:rFonts w:ascii="Tahoma" w:hAnsi="Tahoma" w:cs="Tahoma"/>
                <w:sz w:val="22"/>
              </w:rPr>
            </w:pPr>
          </w:p>
          <w:p w:rsidR="003C0A46" w:rsidRPr="002860A5" w:rsidRDefault="003C0A46">
            <w:pPr>
              <w:spacing w:after="40"/>
              <w:rPr>
                <w:rFonts w:ascii="Tahoma" w:hAnsi="Tahoma" w:cs="Tahoma"/>
                <w:sz w:val="22"/>
              </w:rPr>
            </w:pPr>
          </w:p>
          <w:p w:rsidR="00EE1A30" w:rsidRPr="002860A5" w:rsidRDefault="003C0A46">
            <w:pPr>
              <w:spacing w:after="40"/>
              <w:rPr>
                <w:rFonts w:ascii="Tahoma" w:hAnsi="Tahoma" w:cs="Tahoma"/>
                <w:sz w:val="22"/>
              </w:rPr>
            </w:pPr>
            <w:r w:rsidRPr="002860A5">
              <w:rPr>
                <w:rFonts w:ascii="Tahoma" w:hAnsi="Tahoma" w:cs="Tahoma"/>
                <w:sz w:val="22"/>
              </w:rPr>
              <w:t>NavFarm</w:t>
            </w:r>
            <w:r w:rsidR="00E245BB" w:rsidRPr="002860A5">
              <w:rPr>
                <w:rFonts w:ascii="Tahoma" w:hAnsi="Tahoma" w:cs="Tahoma"/>
                <w:sz w:val="22"/>
              </w:rPr>
              <w:t xml:space="preserve"> shall send </w:t>
            </w:r>
            <w:r w:rsidR="009A0021" w:rsidRPr="002860A5">
              <w:rPr>
                <w:rFonts w:ascii="Tahoma" w:hAnsi="Tahoma" w:cs="Tahoma"/>
                <w:sz w:val="22"/>
              </w:rPr>
              <w:t>Main Fixed Asset, Child Fixed Asset</w:t>
            </w:r>
            <w:r w:rsidR="00E245BB" w:rsidRPr="002860A5">
              <w:rPr>
                <w:rFonts w:ascii="Tahoma" w:hAnsi="Tahoma" w:cs="Tahoma"/>
                <w:sz w:val="22"/>
              </w:rPr>
              <w:t>,</w:t>
            </w:r>
            <w:r w:rsidR="009A0021" w:rsidRPr="002860A5">
              <w:rPr>
                <w:rFonts w:ascii="Tahoma" w:hAnsi="Tahoma" w:cs="Tahoma"/>
                <w:sz w:val="22"/>
              </w:rPr>
              <w:t xml:space="preserve"> to </w:t>
            </w:r>
            <w:r w:rsidR="002860A5" w:rsidRPr="002860A5">
              <w:rPr>
                <w:rFonts w:ascii="Tahoma" w:hAnsi="Tahoma" w:cs="Tahoma"/>
                <w:sz w:val="22"/>
              </w:rPr>
              <w:t>Business Central</w:t>
            </w:r>
            <w:r w:rsidR="009A0021" w:rsidRPr="002860A5">
              <w:rPr>
                <w:rFonts w:ascii="Tahoma" w:hAnsi="Tahoma" w:cs="Tahoma"/>
                <w:sz w:val="22"/>
              </w:rPr>
              <w:t xml:space="preserve"> to NavFarm</w:t>
            </w:r>
            <w:r w:rsidR="00E245BB" w:rsidRPr="002860A5">
              <w:rPr>
                <w:rFonts w:ascii="Tahoma" w:hAnsi="Tahoma" w:cs="Tahoma"/>
                <w:sz w:val="22"/>
              </w:rPr>
              <w:t xml:space="preserve"> asset/item</w:t>
            </w:r>
            <w:r w:rsidR="009A0021" w:rsidRPr="002860A5">
              <w:rPr>
                <w:rFonts w:ascii="Tahoma" w:hAnsi="Tahoma" w:cs="Tahoma"/>
                <w:sz w:val="22"/>
              </w:rPr>
              <w:t xml:space="preserve"> reference, valuation method. F</w:t>
            </w:r>
            <w:r w:rsidR="00E245BB" w:rsidRPr="002860A5">
              <w:rPr>
                <w:rFonts w:ascii="Tahoma" w:hAnsi="Tahoma" w:cs="Tahoma"/>
                <w:sz w:val="22"/>
              </w:rPr>
              <w:t>inancial transaction details</w:t>
            </w:r>
            <w:r w:rsidRPr="002860A5">
              <w:rPr>
                <w:rFonts w:ascii="Tahoma" w:hAnsi="Tahoma" w:cs="Tahoma"/>
                <w:sz w:val="22"/>
              </w:rPr>
              <w:t xml:space="preserve"> for each Animal wise, Batch</w:t>
            </w:r>
            <w:r w:rsidR="00E245BB" w:rsidRPr="002860A5">
              <w:rPr>
                <w:rFonts w:ascii="Tahoma" w:hAnsi="Tahoma" w:cs="Tahoma"/>
                <w:sz w:val="22"/>
              </w:rPr>
              <w:t xml:space="preserve"> </w:t>
            </w:r>
            <w:r w:rsidR="009A0021" w:rsidRPr="002860A5">
              <w:rPr>
                <w:rFonts w:ascii="Tahoma" w:hAnsi="Tahoma" w:cs="Tahoma"/>
                <w:sz w:val="22"/>
              </w:rPr>
              <w:t xml:space="preserve">from Navfarm </w:t>
            </w:r>
            <w:r w:rsidR="00E245BB" w:rsidRPr="002860A5">
              <w:rPr>
                <w:rFonts w:ascii="Tahoma" w:hAnsi="Tahoma" w:cs="Tahoma"/>
                <w:sz w:val="22"/>
              </w:rPr>
              <w:t xml:space="preserve">to D365 </w:t>
            </w:r>
            <w:r w:rsidR="002860A5" w:rsidRPr="002860A5">
              <w:rPr>
                <w:rFonts w:ascii="Tahoma" w:hAnsi="Tahoma" w:cs="Tahoma"/>
                <w:sz w:val="22"/>
              </w:rPr>
              <w:t>Business Central</w:t>
            </w:r>
            <w:r w:rsidR="00E245BB" w:rsidRPr="002860A5">
              <w:rPr>
                <w:rFonts w:ascii="Tahoma" w:hAnsi="Tahoma" w:cs="Tahoma"/>
                <w:sz w:val="22"/>
              </w:rPr>
              <w:t>.</w:t>
            </w:r>
          </w:p>
          <w:p w:rsidR="00EE1A30" w:rsidRPr="002860A5" w:rsidRDefault="00E245BB">
            <w:pPr>
              <w:spacing w:after="40"/>
              <w:rPr>
                <w:rFonts w:ascii="Tahoma" w:hAnsi="Tahoma" w:cs="Tahoma"/>
                <w:sz w:val="22"/>
              </w:rPr>
            </w:pPr>
            <w:r w:rsidRPr="002860A5">
              <w:rPr>
                <w:rFonts w:ascii="Tahoma" w:hAnsi="Tahoma" w:cs="Tahoma"/>
                <w:sz w:val="22"/>
              </w:rPr>
              <w:t xml:space="preserve">Relevant </w:t>
            </w:r>
            <w:r w:rsidR="002860A5" w:rsidRPr="002860A5">
              <w:rPr>
                <w:rFonts w:ascii="Tahoma" w:hAnsi="Tahoma" w:cs="Tahoma"/>
                <w:sz w:val="22"/>
              </w:rPr>
              <w:t>BUSINESS CENTRAL</w:t>
            </w:r>
            <w:r w:rsidRPr="002860A5">
              <w:rPr>
                <w:rFonts w:ascii="Tahoma" w:hAnsi="Tahoma" w:cs="Tahoma"/>
                <w:sz w:val="22"/>
              </w:rPr>
              <w:t xml:space="preserve"> areas: Fixed Asset Card, FA Ledger Entry, FA G/L Journal, Item Ledger Entry, Value Entry and G/L Entry.</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Missing costing method; missing G/L mapping; valuation method not assigned; pending financial posting.</w:t>
            </w:r>
          </w:p>
        </w:tc>
      </w:tr>
      <w:tr w:rsidR="00907B2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 xml:space="preserve">Control Points on </w:t>
            </w:r>
            <w:r w:rsidR="003C0A46" w:rsidRPr="002860A5">
              <w:rPr>
                <w:rFonts w:ascii="Tahoma" w:hAnsi="Tahoma" w:cs="Tahoma"/>
                <w:b/>
                <w:sz w:val="22"/>
              </w:rPr>
              <w:t>NavFarm</w:t>
            </w:r>
            <w:r w:rsidRPr="002860A5">
              <w:rPr>
                <w:rFonts w:ascii="Tahoma" w:hAnsi="Tahoma" w:cs="Tahoma"/>
                <w:b/>
                <w:sz w:val="22"/>
              </w:rPr>
              <w:t xml:space="preserve"> App Level</w:t>
            </w:r>
          </w:p>
        </w:tc>
        <w:tc>
          <w:tcPr>
            <w:tcW w:w="0" w:type="auto"/>
            <w:tcMar>
              <w:top w:w="100" w:type="dxa"/>
              <w:left w:w="110" w:type="dxa"/>
              <w:bottom w:w="100" w:type="dxa"/>
              <w:right w:w="110" w:type="dxa"/>
            </w:tcMar>
            <w:vAlign w:val="center"/>
          </w:tcPr>
          <w:p w:rsidR="003C0A46" w:rsidRPr="002860A5" w:rsidRDefault="00E245BB">
            <w:pPr>
              <w:spacing w:after="40"/>
              <w:rPr>
                <w:rFonts w:ascii="Tahoma" w:hAnsi="Tahoma" w:cs="Tahoma"/>
                <w:sz w:val="22"/>
              </w:rPr>
            </w:pPr>
            <w:r w:rsidRPr="002860A5">
              <w:rPr>
                <w:rFonts w:ascii="Tahoma" w:hAnsi="Tahoma" w:cs="Tahoma"/>
                <w:sz w:val="22"/>
              </w:rPr>
              <w:t xml:space="preserve">Asset category and costing method are mandatory. Imported assets cannot use the local fair value method. Local breeding assets cannot use imported amortization rules. </w:t>
            </w:r>
          </w:p>
          <w:p w:rsidR="00EE1A30" w:rsidRPr="002860A5" w:rsidRDefault="00E245BB">
            <w:pPr>
              <w:spacing w:after="40"/>
              <w:rPr>
                <w:rFonts w:ascii="Tahoma" w:hAnsi="Tahoma" w:cs="Tahoma"/>
                <w:sz w:val="22"/>
              </w:rPr>
            </w:pPr>
            <w:r w:rsidRPr="002860A5">
              <w:rPr>
                <w:rFonts w:ascii="Tahoma" w:hAnsi="Tahoma" w:cs="Tahoma"/>
                <w:sz w:val="22"/>
              </w:rPr>
              <w:t>Posting setup must be complete before financial transactions are released.</w:t>
            </w:r>
          </w:p>
        </w:tc>
      </w:tr>
    </w:tbl>
    <w:p w:rsidR="00EE1A30" w:rsidRPr="002860A5" w:rsidRDefault="00EE1A30">
      <w:pPr>
        <w:spacing w:after="40"/>
        <w:rPr>
          <w:rFonts w:ascii="Tahoma" w:hAnsi="Tahoma" w:cs="Tahoma"/>
          <w:sz w:val="22"/>
        </w:rPr>
      </w:pPr>
    </w:p>
    <w:p w:rsidR="00EE1A30" w:rsidRPr="002860A5" w:rsidRDefault="002860A5">
      <w:pPr>
        <w:spacing w:before="160" w:after="80"/>
        <w:rPr>
          <w:rFonts w:ascii="Tahoma" w:hAnsi="Tahoma" w:cs="Tahoma"/>
          <w:sz w:val="22"/>
        </w:rPr>
      </w:pPr>
      <w:r>
        <w:rPr>
          <w:rFonts w:ascii="Tahoma" w:hAnsi="Tahoma" w:cs="Tahoma"/>
          <w:b/>
          <w:color w:val="1F4E79"/>
          <w:sz w:val="22"/>
        </w:rPr>
        <w:lastRenderedPageBreak/>
        <w:t>S.NO. 2 |</w:t>
      </w:r>
      <w:r w:rsidR="00E245BB" w:rsidRPr="002860A5">
        <w:rPr>
          <w:rFonts w:ascii="Tahoma" w:hAnsi="Tahoma" w:cs="Tahoma"/>
          <w:b/>
          <w:color w:val="1F4E79"/>
          <w:sz w:val="22"/>
        </w:rPr>
        <w:t xml:space="preserve"> Imported Breeding Assets - Acquisition and Initial Recognition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7995"/>
      </w:tblGrid>
      <w:tr w:rsidR="006819E3" w:rsidRPr="002860A5" w:rsidTr="002860A5">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b/>
                <w:sz w:val="22"/>
              </w:rPr>
              <w:t>Imported Breeding Assets</w:t>
            </w:r>
            <w:r w:rsidRPr="002860A5">
              <w:rPr>
                <w:rFonts w:ascii="Tahoma" w:hAnsi="Tahoma" w:cs="Tahoma"/>
                <w:sz w:val="22"/>
              </w:rPr>
              <w:t xml:space="preserve"> - Acquisition and Initial Recognition</w:t>
            </w: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Imported GGP, GP and Parent breeding animals shall be recognized at attributable acquisition cost. Each finance record shall retain the Main FA category and the individual Child Fixed Asset </w:t>
            </w:r>
            <w:r w:rsidR="003C0A46" w:rsidRPr="002860A5">
              <w:rPr>
                <w:rFonts w:ascii="Tahoma" w:hAnsi="Tahoma" w:cs="Tahoma"/>
                <w:sz w:val="22"/>
              </w:rPr>
              <w:t xml:space="preserve">in the </w:t>
            </w:r>
            <w:r w:rsidR="002860A5" w:rsidRPr="002860A5">
              <w:rPr>
                <w:rFonts w:ascii="Tahoma" w:hAnsi="Tahoma" w:cs="Tahoma"/>
                <w:sz w:val="22"/>
              </w:rPr>
              <w:t>Business Central</w:t>
            </w:r>
            <w:r w:rsidR="003C0A46" w:rsidRPr="002860A5">
              <w:rPr>
                <w:rFonts w:ascii="Tahoma" w:hAnsi="Tahoma" w:cs="Tahoma"/>
                <w:sz w:val="22"/>
              </w:rPr>
              <w:t xml:space="preserve"> and Animal Register in </w:t>
            </w:r>
            <w:r w:rsidR="002860A5" w:rsidRPr="002860A5">
              <w:rPr>
                <w:rFonts w:ascii="Tahoma" w:hAnsi="Tahoma" w:cs="Tahoma"/>
                <w:sz w:val="22"/>
              </w:rPr>
              <w:t>Business Central</w:t>
            </w:r>
            <w:r w:rsidR="003C0A46" w:rsidRPr="002860A5">
              <w:rPr>
                <w:rFonts w:ascii="Tahoma" w:hAnsi="Tahoma" w:cs="Tahoma"/>
                <w:sz w:val="22"/>
              </w:rPr>
              <w:t xml:space="preserve"> and NavFarm </w:t>
            </w:r>
            <w:r w:rsidRPr="002860A5">
              <w:rPr>
                <w:rFonts w:ascii="Tahoma" w:hAnsi="Tahoma" w:cs="Tahoma"/>
                <w:sz w:val="22"/>
              </w:rPr>
              <w:t>reference used for individual carrying value, amortization and disposal accounting.</w:t>
            </w:r>
          </w:p>
          <w:p w:rsidR="00EE1A30" w:rsidRPr="002860A5" w:rsidRDefault="003C0A46" w:rsidP="003C0A46">
            <w:pPr>
              <w:spacing w:after="40"/>
              <w:rPr>
                <w:rFonts w:ascii="Tahoma" w:hAnsi="Tahoma" w:cs="Tahoma"/>
                <w:sz w:val="22"/>
              </w:rPr>
            </w:pPr>
            <w:r w:rsidRPr="002860A5">
              <w:rPr>
                <w:rFonts w:ascii="Tahoma" w:hAnsi="Tahoma" w:cs="Tahoma"/>
                <w:sz w:val="22"/>
              </w:rPr>
              <w:t xml:space="preserve">Acquisition value </w:t>
            </w:r>
            <w:r w:rsidR="00E245BB" w:rsidRPr="002860A5">
              <w:rPr>
                <w:rFonts w:ascii="Tahoma" w:hAnsi="Tahoma" w:cs="Tahoma"/>
                <w:sz w:val="22"/>
              </w:rPr>
              <w:t>include purchase cost and directly attributable landed costs</w:t>
            </w:r>
            <w:r w:rsidR="009A0021" w:rsidRPr="002860A5">
              <w:rPr>
                <w:rFonts w:ascii="Tahoma" w:hAnsi="Tahoma" w:cs="Tahoma"/>
                <w:sz w:val="22"/>
              </w:rPr>
              <w:t xml:space="preserve"> if any</w:t>
            </w:r>
            <w:r w:rsidR="00E245BB" w:rsidRPr="002860A5">
              <w:rPr>
                <w:rFonts w:ascii="Tahoma" w:hAnsi="Tahoma" w:cs="Tahoma"/>
                <w:sz w:val="22"/>
              </w:rPr>
              <w:t>.</w:t>
            </w: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3677F2" w:rsidRPr="002860A5" w:rsidRDefault="003677F2">
            <w:pPr>
              <w:spacing w:after="40"/>
              <w:rPr>
                <w:rFonts w:ascii="Tahoma" w:hAnsi="Tahoma" w:cs="Tahoma"/>
                <w:sz w:val="22"/>
              </w:rPr>
            </w:pPr>
            <w:r w:rsidRPr="002860A5">
              <w:rPr>
                <w:rFonts w:ascii="Tahoma" w:hAnsi="Tahoma" w:cs="Tahoma"/>
                <w:b/>
                <w:sz w:val="22"/>
              </w:rPr>
              <w:t>Integration of Purchase Requisition</w:t>
            </w:r>
            <w:r w:rsidRPr="002860A5">
              <w:rPr>
                <w:rFonts w:ascii="Tahoma" w:hAnsi="Tahoma" w:cs="Tahoma"/>
                <w:sz w:val="22"/>
              </w:rPr>
              <w:t xml:space="preserve"> from NavFarm to </w:t>
            </w:r>
            <w:r w:rsidR="002860A5" w:rsidRPr="002860A5">
              <w:rPr>
                <w:rFonts w:ascii="Tahoma" w:hAnsi="Tahoma" w:cs="Tahoma"/>
                <w:sz w:val="22"/>
              </w:rPr>
              <w:t>Business Central</w:t>
            </w:r>
            <w:r w:rsidRPr="002860A5">
              <w:rPr>
                <w:rFonts w:ascii="Tahoma" w:hAnsi="Tahoma" w:cs="Tahoma"/>
                <w:sz w:val="22"/>
              </w:rPr>
              <w:t xml:space="preserve">. </w:t>
            </w:r>
          </w:p>
          <w:p w:rsidR="003677F2" w:rsidRPr="002860A5" w:rsidRDefault="003677F2">
            <w:pPr>
              <w:spacing w:after="40"/>
              <w:rPr>
                <w:rFonts w:ascii="Tahoma" w:hAnsi="Tahoma" w:cs="Tahoma"/>
                <w:sz w:val="22"/>
              </w:rPr>
            </w:pPr>
            <w:r w:rsidRPr="002860A5">
              <w:rPr>
                <w:rFonts w:ascii="Tahoma" w:hAnsi="Tahoma" w:cs="Tahoma"/>
                <w:b/>
                <w:sz w:val="22"/>
              </w:rPr>
              <w:t>Integration of Released Purchase Orders</w:t>
            </w:r>
            <w:r w:rsidRPr="002860A5">
              <w:rPr>
                <w:rFonts w:ascii="Tahoma" w:hAnsi="Tahoma" w:cs="Tahoma"/>
                <w:sz w:val="22"/>
              </w:rPr>
              <w:t xml:space="preserve"> from </w:t>
            </w:r>
            <w:r w:rsidR="002860A5" w:rsidRPr="002860A5">
              <w:rPr>
                <w:rFonts w:ascii="Tahoma" w:hAnsi="Tahoma" w:cs="Tahoma"/>
                <w:sz w:val="22"/>
              </w:rPr>
              <w:t>Business Central</w:t>
            </w:r>
            <w:r w:rsidRPr="002860A5">
              <w:rPr>
                <w:rFonts w:ascii="Tahoma" w:hAnsi="Tahoma" w:cs="Tahoma"/>
                <w:sz w:val="22"/>
              </w:rPr>
              <w:t xml:space="preserve"> to NavFarm </w:t>
            </w:r>
          </w:p>
          <w:p w:rsidR="003C0A46" w:rsidRPr="002860A5" w:rsidRDefault="003677F2">
            <w:pPr>
              <w:spacing w:after="40"/>
              <w:rPr>
                <w:rFonts w:ascii="Tahoma" w:hAnsi="Tahoma" w:cs="Tahoma"/>
                <w:sz w:val="22"/>
              </w:rPr>
            </w:pPr>
            <w:r w:rsidRPr="002860A5">
              <w:rPr>
                <w:rFonts w:ascii="Tahoma" w:hAnsi="Tahoma" w:cs="Tahoma"/>
                <w:b/>
                <w:sz w:val="22"/>
              </w:rPr>
              <w:t>GRN in NavFarm</w:t>
            </w:r>
            <w:r w:rsidR="003C0A46" w:rsidRPr="002860A5">
              <w:rPr>
                <w:rFonts w:ascii="Tahoma" w:hAnsi="Tahoma" w:cs="Tahoma"/>
                <w:sz w:val="22"/>
              </w:rPr>
              <w:t>:</w:t>
            </w:r>
            <w:r w:rsidRPr="002860A5">
              <w:rPr>
                <w:rFonts w:ascii="Tahoma" w:hAnsi="Tahoma" w:cs="Tahoma"/>
                <w:sz w:val="22"/>
              </w:rPr>
              <w:t xml:space="preserve"> </w:t>
            </w:r>
            <w:r w:rsidR="003C0A46" w:rsidRPr="002860A5">
              <w:rPr>
                <w:rFonts w:ascii="Tahoma" w:hAnsi="Tahoma" w:cs="Tahoma"/>
                <w:sz w:val="22"/>
              </w:rPr>
              <w:t>-  Create and Link Child Fixed Asset with Main Fixed Asset Item and Animal Register</w:t>
            </w:r>
            <w:r w:rsidR="009A0021" w:rsidRPr="002860A5">
              <w:rPr>
                <w:rFonts w:ascii="Tahoma" w:hAnsi="Tahoma" w:cs="Tahoma"/>
                <w:sz w:val="22"/>
              </w:rPr>
              <w:t xml:space="preserve"> will in </w:t>
            </w:r>
            <w:r w:rsidR="002860A5" w:rsidRPr="002860A5">
              <w:rPr>
                <w:rFonts w:ascii="Tahoma" w:hAnsi="Tahoma" w:cs="Tahoma"/>
                <w:sz w:val="22"/>
              </w:rPr>
              <w:t>Business Central</w:t>
            </w:r>
            <w:r w:rsidR="009A0021" w:rsidRPr="002860A5">
              <w:rPr>
                <w:rFonts w:ascii="Tahoma" w:hAnsi="Tahoma" w:cs="Tahoma"/>
                <w:sz w:val="22"/>
              </w:rPr>
              <w:t>.</w:t>
            </w:r>
          </w:p>
          <w:p w:rsidR="003677F2" w:rsidRPr="002860A5" w:rsidRDefault="00E245BB" w:rsidP="003677F2">
            <w:pPr>
              <w:spacing w:after="40"/>
              <w:rPr>
                <w:rFonts w:ascii="Tahoma" w:hAnsi="Tahoma" w:cs="Tahoma"/>
                <w:sz w:val="22"/>
              </w:rPr>
            </w:pPr>
            <w:r w:rsidRPr="002860A5">
              <w:rPr>
                <w:rFonts w:ascii="Tahoma" w:hAnsi="Tahoma" w:cs="Tahoma"/>
                <w:b/>
                <w:sz w:val="22"/>
              </w:rPr>
              <w:t>Purchase Invoice</w:t>
            </w:r>
            <w:r w:rsidR="003677F2" w:rsidRPr="002860A5">
              <w:rPr>
                <w:rFonts w:ascii="Tahoma" w:hAnsi="Tahoma" w:cs="Tahoma"/>
                <w:sz w:val="22"/>
              </w:rPr>
              <w:t>: - I</w:t>
            </w:r>
            <w:r w:rsidR="003C0A46" w:rsidRPr="002860A5">
              <w:rPr>
                <w:rFonts w:ascii="Tahoma" w:hAnsi="Tahoma" w:cs="Tahoma"/>
                <w:sz w:val="22"/>
              </w:rPr>
              <w:t xml:space="preserve">n </w:t>
            </w:r>
            <w:r w:rsidR="002860A5" w:rsidRPr="002860A5">
              <w:rPr>
                <w:rFonts w:ascii="Tahoma" w:hAnsi="Tahoma" w:cs="Tahoma"/>
                <w:sz w:val="22"/>
              </w:rPr>
              <w:t>Business Central</w:t>
            </w:r>
            <w:r w:rsidR="003C0A46" w:rsidRPr="002860A5">
              <w:rPr>
                <w:rFonts w:ascii="Tahoma" w:hAnsi="Tahoma" w:cs="Tahoma"/>
                <w:sz w:val="22"/>
              </w:rPr>
              <w:t xml:space="preserve"> </w:t>
            </w:r>
            <w:r w:rsidR="003677F2" w:rsidRPr="002860A5">
              <w:rPr>
                <w:rFonts w:ascii="Tahoma" w:hAnsi="Tahoma" w:cs="Tahoma"/>
                <w:sz w:val="22"/>
              </w:rPr>
              <w:t xml:space="preserve">Determine Attributable Cost, Post Acquisition, </w:t>
            </w:r>
            <w:r w:rsidRPr="002860A5">
              <w:rPr>
                <w:rFonts w:ascii="Tahoma" w:hAnsi="Tahoma" w:cs="Tahoma"/>
                <w:sz w:val="22"/>
              </w:rPr>
              <w:t xml:space="preserve">Update Carrying </w:t>
            </w:r>
            <w:r w:rsidR="003C0A46" w:rsidRPr="002860A5">
              <w:rPr>
                <w:rFonts w:ascii="Tahoma" w:hAnsi="Tahoma" w:cs="Tahoma"/>
                <w:sz w:val="22"/>
              </w:rPr>
              <w:t>Book Value</w:t>
            </w:r>
            <w:r w:rsidR="003677F2" w:rsidRPr="002860A5">
              <w:rPr>
                <w:rFonts w:ascii="Tahoma" w:hAnsi="Tahoma" w:cs="Tahoma"/>
                <w:sz w:val="22"/>
              </w:rPr>
              <w:t xml:space="preserve"> to the Child Fixed Asset and Animal Register. </w:t>
            </w:r>
          </w:p>
          <w:p w:rsidR="002860A5" w:rsidRDefault="002860A5" w:rsidP="009A0021">
            <w:pPr>
              <w:spacing w:after="40"/>
              <w:rPr>
                <w:rFonts w:ascii="Tahoma" w:hAnsi="Tahoma" w:cs="Tahoma"/>
                <w:b/>
                <w:sz w:val="22"/>
              </w:rPr>
            </w:pPr>
          </w:p>
          <w:p w:rsidR="009A0021" w:rsidRPr="002860A5" w:rsidRDefault="002860A5" w:rsidP="009A0021">
            <w:pPr>
              <w:spacing w:after="40"/>
              <w:rPr>
                <w:rFonts w:ascii="Tahoma" w:hAnsi="Tahoma" w:cs="Tahoma"/>
                <w:b/>
                <w:sz w:val="22"/>
              </w:rPr>
            </w:pPr>
            <w:r w:rsidRPr="002860A5">
              <w:rPr>
                <w:rFonts w:ascii="Tahoma" w:hAnsi="Tahoma" w:cs="Tahoma"/>
                <w:b/>
                <w:sz w:val="22"/>
              </w:rPr>
              <w:t>Business Central</w:t>
            </w:r>
            <w:r w:rsidR="009A0021" w:rsidRPr="002860A5">
              <w:rPr>
                <w:rFonts w:ascii="Tahoma" w:hAnsi="Tahoma" w:cs="Tahoma"/>
                <w:b/>
                <w:sz w:val="22"/>
              </w:rPr>
              <w:t xml:space="preserve"> Acquisition posting:</w:t>
            </w:r>
          </w:p>
          <w:p w:rsidR="009A0021" w:rsidRPr="002860A5" w:rsidRDefault="009A0021" w:rsidP="009A0021">
            <w:pPr>
              <w:spacing w:after="40"/>
              <w:rPr>
                <w:rFonts w:ascii="Tahoma" w:hAnsi="Tahoma" w:cs="Tahoma"/>
                <w:b/>
                <w:sz w:val="22"/>
              </w:rPr>
            </w:pPr>
          </w:p>
          <w:p w:rsidR="009A0021" w:rsidRPr="002860A5" w:rsidRDefault="009A0021" w:rsidP="009A0021">
            <w:pPr>
              <w:spacing w:after="40"/>
              <w:rPr>
                <w:rFonts w:ascii="Tahoma" w:hAnsi="Tahoma" w:cs="Tahoma"/>
                <w:sz w:val="22"/>
              </w:rPr>
            </w:pPr>
            <w:r w:rsidRPr="002860A5">
              <w:rPr>
                <w:rFonts w:ascii="Tahoma" w:hAnsi="Tahoma" w:cs="Tahoma"/>
                <w:b/>
                <w:sz w:val="22"/>
              </w:rPr>
              <w:t>Debit</w:t>
            </w:r>
            <w:r w:rsidRPr="002860A5">
              <w:rPr>
                <w:rFonts w:ascii="Tahoma" w:hAnsi="Tahoma" w:cs="Tahoma"/>
                <w:sz w:val="22"/>
              </w:rPr>
              <w:t>: Respective Imported Biological Asset Acquisition Cost</w:t>
            </w:r>
          </w:p>
          <w:p w:rsidR="009A0021" w:rsidRPr="002860A5" w:rsidRDefault="009A0021" w:rsidP="009A0021">
            <w:pPr>
              <w:spacing w:after="40"/>
              <w:rPr>
                <w:rFonts w:ascii="Tahoma" w:hAnsi="Tahoma" w:cs="Tahoma"/>
                <w:sz w:val="22"/>
              </w:rPr>
            </w:pPr>
            <w:r w:rsidRPr="002860A5">
              <w:rPr>
                <w:rFonts w:ascii="Tahoma" w:hAnsi="Tahoma" w:cs="Tahoma"/>
                <w:b/>
                <w:sz w:val="22"/>
              </w:rPr>
              <w:t>Credit</w:t>
            </w:r>
            <w:r w:rsidRPr="002860A5">
              <w:rPr>
                <w:rFonts w:ascii="Tahoma" w:hAnsi="Tahoma" w:cs="Tahoma"/>
                <w:sz w:val="22"/>
              </w:rPr>
              <w:t>: Vendor / Accounts Payable / Cash</w:t>
            </w:r>
          </w:p>
          <w:p w:rsidR="003677F2" w:rsidRPr="002860A5" w:rsidRDefault="003677F2" w:rsidP="003677F2">
            <w:pPr>
              <w:spacing w:after="40"/>
              <w:rPr>
                <w:rFonts w:ascii="Tahoma" w:hAnsi="Tahoma" w:cs="Tahoma"/>
                <w:sz w:val="22"/>
              </w:rPr>
            </w:pP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9A0021">
            <w:pPr>
              <w:rPr>
                <w:rFonts w:ascii="Tahoma" w:hAnsi="Tahoma" w:cs="Tahoma"/>
                <w:sz w:val="22"/>
              </w:rPr>
            </w:pPr>
            <w:r w:rsidRPr="002860A5">
              <w:rPr>
                <w:rFonts w:ascii="Tahoma" w:hAnsi="Tahoma" w:cs="Tahoma"/>
                <w:b/>
                <w:sz w:val="22"/>
              </w:rPr>
              <w:t xml:space="preserve">Integration with </w:t>
            </w:r>
            <w:r w:rsidR="002860A5" w:rsidRPr="002860A5">
              <w:rPr>
                <w:rFonts w:ascii="Tahoma" w:hAnsi="Tahoma" w:cs="Tahoma"/>
                <w:b/>
                <w:sz w:val="22"/>
              </w:rPr>
              <w:t>Business Central</w:t>
            </w:r>
            <w:r w:rsidRPr="002860A5">
              <w:rPr>
                <w:rFonts w:ascii="Tahoma" w:hAnsi="Tahoma" w:cs="Tahoma"/>
                <w:b/>
                <w:sz w:val="22"/>
              </w:rPr>
              <w:t xml:space="preserve"> and NavFarm</w:t>
            </w:r>
          </w:p>
        </w:tc>
        <w:tc>
          <w:tcPr>
            <w:tcW w:w="0" w:type="auto"/>
            <w:tcMar>
              <w:top w:w="100" w:type="dxa"/>
              <w:left w:w="110" w:type="dxa"/>
              <w:bottom w:w="100" w:type="dxa"/>
              <w:right w:w="110" w:type="dxa"/>
            </w:tcMar>
            <w:vAlign w:val="center"/>
          </w:tcPr>
          <w:p w:rsidR="00C172F4" w:rsidRPr="002860A5" w:rsidRDefault="006819E3">
            <w:pPr>
              <w:spacing w:after="40"/>
              <w:rPr>
                <w:rFonts w:ascii="Tahoma" w:hAnsi="Tahoma" w:cs="Tahoma"/>
                <w:sz w:val="22"/>
              </w:rPr>
            </w:pPr>
            <w:r w:rsidRPr="002860A5">
              <w:rPr>
                <w:rFonts w:ascii="Tahoma" w:hAnsi="Tahoma" w:cs="Tahoma"/>
                <w:sz w:val="22"/>
              </w:rPr>
              <w:t xml:space="preserve">Animal Register, will be created in the NavFarm once the GRN is posted with relation to the Main Fixed Item.  </w:t>
            </w:r>
          </w:p>
          <w:p w:rsidR="006819E3" w:rsidRPr="002860A5" w:rsidRDefault="006819E3">
            <w:pPr>
              <w:spacing w:after="40"/>
              <w:rPr>
                <w:rFonts w:ascii="Tahoma" w:hAnsi="Tahoma" w:cs="Tahoma"/>
                <w:sz w:val="22"/>
              </w:rPr>
            </w:pPr>
            <w:r w:rsidRPr="002860A5">
              <w:rPr>
                <w:rFonts w:ascii="Tahoma" w:hAnsi="Tahoma" w:cs="Tahoma"/>
                <w:sz w:val="22"/>
              </w:rPr>
              <w:t xml:space="preserve">From the Navfarm thru API the NavFarm Document No., Inventory Ledger Entry No., Animal no. Posting Date, Acquisition Cost, Parent Fixed Asset No. etc. will be sent thru API. </w:t>
            </w:r>
          </w:p>
          <w:p w:rsidR="006819E3" w:rsidRPr="002860A5" w:rsidRDefault="006819E3">
            <w:pPr>
              <w:spacing w:after="40"/>
              <w:rPr>
                <w:rFonts w:ascii="Tahoma" w:hAnsi="Tahoma" w:cs="Tahoma"/>
                <w:sz w:val="22"/>
              </w:rPr>
            </w:pPr>
            <w:r w:rsidRPr="002860A5">
              <w:rPr>
                <w:rFonts w:ascii="Tahoma" w:hAnsi="Tahoma" w:cs="Tahoma"/>
                <w:sz w:val="22"/>
              </w:rPr>
              <w:br/>
              <w:t xml:space="preserve">Once the Data received in the </w:t>
            </w:r>
            <w:r w:rsidR="002860A5" w:rsidRPr="002860A5">
              <w:rPr>
                <w:rFonts w:ascii="Tahoma" w:hAnsi="Tahoma" w:cs="Tahoma"/>
                <w:sz w:val="22"/>
              </w:rPr>
              <w:t>Business Central</w:t>
            </w:r>
            <w:r w:rsidRPr="002860A5">
              <w:rPr>
                <w:rFonts w:ascii="Tahoma" w:hAnsi="Tahoma" w:cs="Tahoma"/>
                <w:sz w:val="22"/>
              </w:rPr>
              <w:t xml:space="preserve">, In the </w:t>
            </w:r>
            <w:r w:rsidR="002860A5" w:rsidRPr="002860A5">
              <w:rPr>
                <w:rFonts w:ascii="Tahoma" w:hAnsi="Tahoma" w:cs="Tahoma"/>
                <w:sz w:val="22"/>
              </w:rPr>
              <w:t>Business Central</w:t>
            </w:r>
            <w:r w:rsidRPr="002860A5">
              <w:rPr>
                <w:rFonts w:ascii="Tahoma" w:hAnsi="Tahoma" w:cs="Tahoma"/>
                <w:sz w:val="22"/>
              </w:rPr>
              <w:t xml:space="preserve"> first Child Fixed Assets will be created with relation to the Parent Fixed Asset and Animal Register Will be created with relation to the Parent and Child Fixed Asset, after that the GRN will be Posted against the respective Purchase Order.</w:t>
            </w:r>
          </w:p>
          <w:p w:rsidR="00C172F4" w:rsidRPr="002860A5" w:rsidRDefault="006819E3">
            <w:pPr>
              <w:spacing w:after="40"/>
              <w:rPr>
                <w:rFonts w:ascii="Tahoma" w:hAnsi="Tahoma" w:cs="Tahoma"/>
                <w:sz w:val="22"/>
              </w:rPr>
            </w:pPr>
            <w:r w:rsidRPr="002860A5">
              <w:rPr>
                <w:rFonts w:ascii="Tahoma" w:hAnsi="Tahoma" w:cs="Tahoma"/>
                <w:sz w:val="22"/>
              </w:rPr>
              <w:t>After the GRN – Purchase Invoice will be registered by Accounts &amp; Finance Team of Triple C</w:t>
            </w:r>
          </w:p>
          <w:p w:rsidR="006819E3" w:rsidRPr="002860A5" w:rsidRDefault="006819E3">
            <w:pPr>
              <w:spacing w:after="40"/>
              <w:rPr>
                <w:rFonts w:ascii="Tahoma" w:hAnsi="Tahoma" w:cs="Tahoma"/>
                <w:sz w:val="22"/>
              </w:rPr>
            </w:pPr>
          </w:p>
          <w:p w:rsidR="00EE1A30" w:rsidRPr="002860A5" w:rsidRDefault="00E245BB" w:rsidP="00C172F4">
            <w:pPr>
              <w:spacing w:after="40"/>
              <w:rPr>
                <w:rFonts w:ascii="Tahoma" w:hAnsi="Tahoma" w:cs="Tahoma"/>
                <w:sz w:val="22"/>
              </w:rPr>
            </w:pPr>
            <w:r w:rsidRPr="002860A5">
              <w:rPr>
                <w:rFonts w:ascii="Tahoma" w:hAnsi="Tahoma" w:cs="Tahoma"/>
                <w:sz w:val="22"/>
              </w:rPr>
              <w:lastRenderedPageBreak/>
              <w:t xml:space="preserve">The posted </w:t>
            </w:r>
            <w:r w:rsidR="002860A5" w:rsidRPr="002860A5">
              <w:rPr>
                <w:rFonts w:ascii="Tahoma" w:hAnsi="Tahoma" w:cs="Tahoma"/>
                <w:sz w:val="22"/>
              </w:rPr>
              <w:t>Business Central</w:t>
            </w:r>
            <w:r w:rsidR="00C172F4" w:rsidRPr="002860A5">
              <w:rPr>
                <w:rFonts w:ascii="Tahoma" w:hAnsi="Tahoma" w:cs="Tahoma"/>
                <w:sz w:val="22"/>
              </w:rPr>
              <w:t xml:space="preserve"> </w:t>
            </w:r>
            <w:r w:rsidRPr="002860A5">
              <w:rPr>
                <w:rFonts w:ascii="Tahoma" w:hAnsi="Tahoma" w:cs="Tahoma"/>
                <w:sz w:val="22"/>
              </w:rPr>
              <w:t xml:space="preserve"> F</w:t>
            </w:r>
            <w:r w:rsidR="00C172F4" w:rsidRPr="002860A5">
              <w:rPr>
                <w:rFonts w:ascii="Tahoma" w:hAnsi="Tahoma" w:cs="Tahoma"/>
                <w:sz w:val="22"/>
              </w:rPr>
              <w:t xml:space="preserve">ixed </w:t>
            </w:r>
            <w:r w:rsidRPr="002860A5">
              <w:rPr>
                <w:rFonts w:ascii="Tahoma" w:hAnsi="Tahoma" w:cs="Tahoma"/>
                <w:sz w:val="22"/>
              </w:rPr>
              <w:t>A</w:t>
            </w:r>
            <w:r w:rsidR="00C172F4" w:rsidRPr="002860A5">
              <w:rPr>
                <w:rFonts w:ascii="Tahoma" w:hAnsi="Tahoma" w:cs="Tahoma"/>
                <w:sz w:val="22"/>
              </w:rPr>
              <w:t>sset</w:t>
            </w:r>
            <w:r w:rsidRPr="002860A5">
              <w:rPr>
                <w:rFonts w:ascii="Tahoma" w:hAnsi="Tahoma" w:cs="Tahoma"/>
                <w:sz w:val="22"/>
              </w:rPr>
              <w:t xml:space="preserve"> Ledger Entry number and G/L transaction reference shall be returned to NAVFarm for reconciliation.</w:t>
            </w: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Zero acquisition value; acquisition posted without mapped FA; </w:t>
            </w:r>
            <w:r w:rsidR="002860A5" w:rsidRPr="002860A5">
              <w:rPr>
                <w:rFonts w:ascii="Tahoma" w:hAnsi="Tahoma" w:cs="Tahoma"/>
                <w:sz w:val="22"/>
              </w:rPr>
              <w:t>BUSINESS CENTRAL</w:t>
            </w:r>
            <w:r w:rsidRPr="002860A5">
              <w:rPr>
                <w:rFonts w:ascii="Tahoma" w:hAnsi="Tahoma" w:cs="Tahoma"/>
                <w:sz w:val="22"/>
              </w:rPr>
              <w:t xml:space="preserve"> posting failed; acquisition transaction pending reconciliation.</w:t>
            </w:r>
          </w:p>
        </w:tc>
      </w:tr>
      <w:tr w:rsidR="003C0A46"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E245BB" w:rsidP="00C172F4">
            <w:pPr>
              <w:spacing w:after="40"/>
              <w:rPr>
                <w:rFonts w:ascii="Tahoma" w:hAnsi="Tahoma" w:cs="Tahoma"/>
                <w:sz w:val="22"/>
              </w:rPr>
            </w:pPr>
            <w:r w:rsidRPr="002860A5">
              <w:rPr>
                <w:rFonts w:ascii="Tahoma" w:hAnsi="Tahoma" w:cs="Tahoma"/>
                <w:sz w:val="22"/>
              </w:rPr>
              <w:t>Acquisition document number is mandatory. Asset category, Main FA and Child FA are mandatory.</w:t>
            </w:r>
            <w:r w:rsidR="00C172F4" w:rsidRPr="002860A5">
              <w:rPr>
                <w:rFonts w:ascii="Tahoma" w:hAnsi="Tahoma" w:cs="Tahoma"/>
                <w:sz w:val="22"/>
              </w:rPr>
              <w:t xml:space="preserve"> Duplicate A</w:t>
            </w:r>
            <w:r w:rsidRPr="002860A5">
              <w:rPr>
                <w:rFonts w:ascii="Tahoma" w:hAnsi="Tahoma" w:cs="Tahoma"/>
                <w:sz w:val="22"/>
              </w:rPr>
              <w:t>cquisition posting is prohibited.</w:t>
            </w:r>
          </w:p>
        </w:tc>
      </w:tr>
    </w:tbl>
    <w:p w:rsidR="00EE1A30" w:rsidRPr="002860A5" w:rsidRDefault="00EE1A30">
      <w:pPr>
        <w:spacing w:after="40"/>
        <w:rPr>
          <w:rFonts w:ascii="Tahoma" w:hAnsi="Tahoma" w:cs="Tahoma"/>
          <w:sz w:val="22"/>
        </w:rPr>
      </w:pPr>
    </w:p>
    <w:p w:rsidR="00EE1A30" w:rsidRPr="002860A5" w:rsidRDefault="002860A5">
      <w:pPr>
        <w:spacing w:before="160" w:after="80"/>
        <w:rPr>
          <w:rFonts w:ascii="Tahoma" w:hAnsi="Tahoma" w:cs="Tahoma"/>
          <w:sz w:val="22"/>
        </w:rPr>
      </w:pPr>
      <w:r>
        <w:rPr>
          <w:rFonts w:ascii="Tahoma" w:hAnsi="Tahoma" w:cs="Tahoma"/>
          <w:b/>
          <w:color w:val="1F4E79"/>
          <w:sz w:val="22"/>
        </w:rPr>
        <w:t xml:space="preserve">S.NO. 3  </w:t>
      </w:r>
      <w:r w:rsidR="00E245BB" w:rsidRPr="002860A5">
        <w:rPr>
          <w:rFonts w:ascii="Tahoma" w:hAnsi="Tahoma" w:cs="Tahoma"/>
          <w:b/>
          <w:color w:val="1F4E79"/>
          <w:sz w:val="22"/>
        </w:rPr>
        <w:t xml:space="preserve">  Capitalization of Imported Breeding Assets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8096"/>
      </w:tblGrid>
      <w:tr w:rsidR="00DA2CD3" w:rsidRPr="002860A5" w:rsidTr="002860A5">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Capitalization of Imported Breeding Assets</w:t>
            </w: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Before the amortization start point, eligible feed, medicine, veterinary and other approved directly attributable costs shall increase the carrying value of the imported breeding asset.</w:t>
            </w:r>
          </w:p>
          <w:p w:rsidR="00C172F4" w:rsidRPr="002860A5" w:rsidRDefault="00C172F4">
            <w:pPr>
              <w:spacing w:after="40"/>
              <w:rPr>
                <w:rFonts w:ascii="Tahoma" w:hAnsi="Tahoma" w:cs="Tahoma"/>
                <w:sz w:val="22"/>
              </w:rPr>
            </w:pPr>
          </w:p>
          <w:p w:rsidR="00C172F4" w:rsidRPr="002860A5" w:rsidRDefault="00E245BB">
            <w:pPr>
              <w:spacing w:after="40"/>
              <w:rPr>
                <w:rFonts w:ascii="Tahoma" w:hAnsi="Tahoma" w:cs="Tahoma"/>
                <w:sz w:val="22"/>
              </w:rPr>
            </w:pPr>
            <w:r w:rsidRPr="002860A5">
              <w:rPr>
                <w:rFonts w:ascii="Tahoma" w:hAnsi="Tahoma" w:cs="Tahoma"/>
                <w:b/>
                <w:sz w:val="22"/>
              </w:rPr>
              <w:t>Female</w:t>
            </w:r>
            <w:r w:rsidRPr="002860A5">
              <w:rPr>
                <w:rFonts w:ascii="Tahoma" w:hAnsi="Tahoma" w:cs="Tahoma"/>
                <w:sz w:val="22"/>
              </w:rPr>
              <w:t xml:space="preserve"> capitalization continues up to the configured female start point, documented as Week 33. </w:t>
            </w:r>
          </w:p>
          <w:p w:rsidR="00C172F4" w:rsidRPr="002860A5" w:rsidRDefault="00E245BB">
            <w:pPr>
              <w:spacing w:after="40"/>
              <w:rPr>
                <w:rFonts w:ascii="Tahoma" w:hAnsi="Tahoma" w:cs="Tahoma"/>
                <w:sz w:val="22"/>
              </w:rPr>
            </w:pPr>
            <w:r w:rsidRPr="002860A5">
              <w:rPr>
                <w:rFonts w:ascii="Tahoma" w:hAnsi="Tahoma" w:cs="Tahoma"/>
                <w:b/>
                <w:sz w:val="22"/>
              </w:rPr>
              <w:t>Male</w:t>
            </w:r>
            <w:r w:rsidRPr="002860A5">
              <w:rPr>
                <w:rFonts w:ascii="Tahoma" w:hAnsi="Tahoma" w:cs="Tahoma"/>
                <w:sz w:val="22"/>
              </w:rPr>
              <w:t xml:space="preserve"> capitalization continues up to the configured male start</w:t>
            </w:r>
            <w:r w:rsidR="00C172F4" w:rsidRPr="002860A5">
              <w:rPr>
                <w:rFonts w:ascii="Tahoma" w:hAnsi="Tahoma" w:cs="Tahoma"/>
                <w:sz w:val="22"/>
              </w:rPr>
              <w:t xml:space="preserve"> point, documented as Week 26</w:t>
            </w:r>
            <w:r w:rsidRPr="002860A5">
              <w:rPr>
                <w:rFonts w:ascii="Tahoma" w:hAnsi="Tahoma" w:cs="Tahoma"/>
                <w:sz w:val="22"/>
              </w:rPr>
              <w:t xml:space="preserve">. </w:t>
            </w:r>
          </w:p>
          <w:p w:rsidR="00EE1A30" w:rsidRPr="002860A5" w:rsidRDefault="00E245BB" w:rsidP="00C172F4">
            <w:pPr>
              <w:spacing w:after="40"/>
              <w:rPr>
                <w:rFonts w:ascii="Tahoma" w:hAnsi="Tahoma" w:cs="Tahoma"/>
                <w:sz w:val="22"/>
              </w:rPr>
            </w:pPr>
            <w:r w:rsidRPr="002860A5">
              <w:rPr>
                <w:rFonts w:ascii="Tahoma" w:hAnsi="Tahoma" w:cs="Tahoma"/>
                <w:sz w:val="22"/>
              </w:rPr>
              <w:t xml:space="preserve">The </w:t>
            </w:r>
            <w:r w:rsidR="00C172F4" w:rsidRPr="002860A5">
              <w:rPr>
                <w:rFonts w:ascii="Tahoma" w:hAnsi="Tahoma" w:cs="Tahoma"/>
                <w:sz w:val="22"/>
              </w:rPr>
              <w:t xml:space="preserve">Capitalization cutoff </w:t>
            </w:r>
            <w:r w:rsidRPr="002860A5">
              <w:rPr>
                <w:rFonts w:ascii="Tahoma" w:hAnsi="Tahoma" w:cs="Tahoma"/>
                <w:sz w:val="22"/>
              </w:rPr>
              <w:t>shal</w:t>
            </w:r>
            <w:r w:rsidR="00C172F4" w:rsidRPr="002860A5">
              <w:rPr>
                <w:rFonts w:ascii="Tahoma" w:hAnsi="Tahoma" w:cs="Tahoma"/>
                <w:sz w:val="22"/>
              </w:rPr>
              <w:t xml:space="preserve">l be controlled through </w:t>
            </w:r>
            <w:r w:rsidRPr="002860A5">
              <w:rPr>
                <w:rFonts w:ascii="Tahoma" w:hAnsi="Tahoma" w:cs="Tahoma"/>
                <w:sz w:val="22"/>
              </w:rPr>
              <w:t>setup.</w:t>
            </w: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EE1A30" w:rsidRPr="002860A5" w:rsidRDefault="00C172F4">
            <w:pPr>
              <w:spacing w:after="40"/>
              <w:rPr>
                <w:rFonts w:ascii="Tahoma" w:hAnsi="Tahoma" w:cs="Tahoma"/>
                <w:sz w:val="22"/>
              </w:rPr>
            </w:pPr>
            <w:r w:rsidRPr="002860A5">
              <w:rPr>
                <w:rFonts w:ascii="Tahoma" w:hAnsi="Tahoma" w:cs="Tahoma"/>
                <w:sz w:val="22"/>
              </w:rPr>
              <w:t xml:space="preserve">Validate Capitalization Period &gt; Allocate Cost to Asset </w:t>
            </w:r>
            <w:r w:rsidR="00E245BB" w:rsidRPr="002860A5">
              <w:rPr>
                <w:rFonts w:ascii="Tahoma" w:hAnsi="Tahoma" w:cs="Tahoma"/>
                <w:sz w:val="22"/>
              </w:rPr>
              <w:t>&gt; Create Capitalization Journal</w:t>
            </w:r>
            <w:r w:rsidRPr="002860A5">
              <w:rPr>
                <w:rFonts w:ascii="Tahoma" w:hAnsi="Tahoma" w:cs="Tahoma"/>
                <w:sz w:val="22"/>
              </w:rPr>
              <w:t xml:space="preserve"> thru FA G/L Journal in </w:t>
            </w:r>
            <w:r w:rsidR="002860A5" w:rsidRPr="002860A5">
              <w:rPr>
                <w:rFonts w:ascii="Tahoma" w:hAnsi="Tahoma" w:cs="Tahoma"/>
                <w:sz w:val="22"/>
              </w:rPr>
              <w:t>Business Central</w:t>
            </w:r>
            <w:r w:rsidRPr="002860A5">
              <w:rPr>
                <w:rFonts w:ascii="Tahoma" w:hAnsi="Tahoma" w:cs="Tahoma"/>
                <w:sz w:val="22"/>
              </w:rPr>
              <w:t xml:space="preserve"> &gt;Post in </w:t>
            </w:r>
            <w:r w:rsidR="002860A5" w:rsidRPr="002860A5">
              <w:rPr>
                <w:rFonts w:ascii="Tahoma" w:hAnsi="Tahoma" w:cs="Tahoma"/>
                <w:sz w:val="22"/>
              </w:rPr>
              <w:t>BUSINESS CENTRAL</w:t>
            </w:r>
            <w:r w:rsidRPr="002860A5">
              <w:rPr>
                <w:rFonts w:ascii="Tahoma" w:hAnsi="Tahoma" w:cs="Tahoma"/>
                <w:sz w:val="22"/>
              </w:rPr>
              <w:t xml:space="preserve"> </w:t>
            </w:r>
            <w:r w:rsidR="00E245BB" w:rsidRPr="002860A5">
              <w:rPr>
                <w:rFonts w:ascii="Tahoma" w:hAnsi="Tahoma" w:cs="Tahoma"/>
                <w:b/>
                <w:sz w:val="22"/>
              </w:rPr>
              <w:t>&gt;</w:t>
            </w:r>
            <w:r w:rsidR="00E245BB" w:rsidRPr="002860A5">
              <w:rPr>
                <w:rFonts w:ascii="Tahoma" w:hAnsi="Tahoma" w:cs="Tahoma"/>
                <w:sz w:val="22"/>
              </w:rPr>
              <w:t xml:space="preserve"> Update Carrying Value</w:t>
            </w:r>
          </w:p>
          <w:p w:rsidR="00C172F4" w:rsidRPr="002860A5" w:rsidRDefault="00C172F4">
            <w:pPr>
              <w:spacing w:after="40"/>
              <w:rPr>
                <w:rFonts w:ascii="Tahoma" w:hAnsi="Tahoma" w:cs="Tahoma"/>
                <w:sz w:val="22"/>
              </w:rPr>
            </w:pPr>
          </w:p>
          <w:p w:rsidR="00C172F4" w:rsidRPr="002860A5" w:rsidRDefault="00C172F4">
            <w:pPr>
              <w:spacing w:after="40"/>
              <w:rPr>
                <w:rFonts w:ascii="Tahoma" w:hAnsi="Tahoma" w:cs="Tahoma"/>
                <w:sz w:val="22"/>
              </w:rPr>
            </w:pPr>
            <w:r w:rsidRPr="002860A5">
              <w:rPr>
                <w:rFonts w:ascii="Tahoma" w:hAnsi="Tahoma" w:cs="Tahoma"/>
                <w:sz w:val="22"/>
              </w:rPr>
              <w:t>All the consumption will be recorded in the Navfarm, Accordingly Inventorable Items, Resource, Cost will be captured in the Navfarm for each Animal (Non-Current Assets) and thru API the Consumption Amount wi</w:t>
            </w:r>
            <w:r w:rsidR="00DA2CD3" w:rsidRPr="002860A5">
              <w:rPr>
                <w:rFonts w:ascii="Tahoma" w:hAnsi="Tahoma" w:cs="Tahoma"/>
                <w:sz w:val="22"/>
              </w:rPr>
              <w:t xml:space="preserve">ll be sent to </w:t>
            </w:r>
            <w:r w:rsidR="002860A5" w:rsidRPr="002860A5">
              <w:rPr>
                <w:rFonts w:ascii="Tahoma" w:hAnsi="Tahoma" w:cs="Tahoma"/>
                <w:sz w:val="22"/>
              </w:rPr>
              <w:t>Business Central</w:t>
            </w:r>
            <w:r w:rsidR="00DA2CD3" w:rsidRPr="002860A5">
              <w:rPr>
                <w:rFonts w:ascii="Tahoma" w:hAnsi="Tahoma" w:cs="Tahoma"/>
                <w:sz w:val="22"/>
              </w:rPr>
              <w:t xml:space="preserve"> for each Animal (Child Fixed Asset) wise the Capitalization Journal need to be Posted.</w:t>
            </w:r>
          </w:p>
          <w:p w:rsidR="006819E3" w:rsidRPr="002860A5" w:rsidRDefault="006819E3" w:rsidP="006819E3">
            <w:pPr>
              <w:spacing w:after="40"/>
              <w:rPr>
                <w:rFonts w:ascii="Tahoma" w:hAnsi="Tahoma" w:cs="Tahoma"/>
                <w:b/>
                <w:sz w:val="22"/>
              </w:rPr>
            </w:pPr>
            <w:r w:rsidRPr="002860A5">
              <w:rPr>
                <w:rFonts w:ascii="Tahoma" w:hAnsi="Tahoma" w:cs="Tahoma"/>
                <w:b/>
                <w:sz w:val="22"/>
              </w:rPr>
              <w:t>Capitalization entry:</w:t>
            </w:r>
          </w:p>
          <w:p w:rsidR="006819E3" w:rsidRPr="002860A5" w:rsidRDefault="006819E3" w:rsidP="006819E3">
            <w:pPr>
              <w:spacing w:after="40"/>
              <w:rPr>
                <w:rFonts w:ascii="Tahoma" w:hAnsi="Tahoma" w:cs="Tahoma"/>
                <w:sz w:val="22"/>
              </w:rPr>
            </w:pPr>
            <w:r w:rsidRPr="002860A5">
              <w:rPr>
                <w:rFonts w:ascii="Tahoma" w:hAnsi="Tahoma" w:cs="Tahoma"/>
                <w:sz w:val="22"/>
              </w:rPr>
              <w:t>Debit: Respective Imported Biological Asset Acquisition Cost</w:t>
            </w:r>
          </w:p>
          <w:p w:rsidR="006819E3" w:rsidRPr="002860A5" w:rsidRDefault="006819E3" w:rsidP="006819E3">
            <w:pPr>
              <w:spacing w:after="40"/>
              <w:rPr>
                <w:rFonts w:ascii="Tahoma" w:hAnsi="Tahoma" w:cs="Tahoma"/>
                <w:sz w:val="22"/>
              </w:rPr>
            </w:pPr>
            <w:r w:rsidRPr="002860A5">
              <w:rPr>
                <w:rFonts w:ascii="Tahoma" w:hAnsi="Tahoma" w:cs="Tahoma"/>
                <w:sz w:val="22"/>
              </w:rPr>
              <w:t>Credit: Respective Feed / Medicine / Veterinary / Resource / Approved Cost Account</w:t>
            </w:r>
          </w:p>
          <w:p w:rsidR="00DA2CD3" w:rsidRPr="002860A5" w:rsidRDefault="00DA2CD3">
            <w:pPr>
              <w:spacing w:after="40"/>
              <w:rPr>
                <w:rFonts w:ascii="Tahoma" w:hAnsi="Tahoma" w:cs="Tahoma"/>
                <w:sz w:val="22"/>
              </w:rPr>
            </w:pPr>
          </w:p>
          <w:p w:rsidR="00DA2CD3" w:rsidRPr="002860A5" w:rsidRDefault="00DA2CD3">
            <w:pPr>
              <w:spacing w:after="40"/>
              <w:rPr>
                <w:rFonts w:ascii="Tahoma" w:hAnsi="Tahoma" w:cs="Tahoma"/>
                <w:sz w:val="22"/>
              </w:rPr>
            </w:pP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9A0021">
            <w:pPr>
              <w:rPr>
                <w:rFonts w:ascii="Tahoma" w:hAnsi="Tahoma" w:cs="Tahoma"/>
                <w:sz w:val="22"/>
              </w:rPr>
            </w:pPr>
            <w:r w:rsidRPr="002860A5">
              <w:rPr>
                <w:rFonts w:ascii="Tahoma" w:hAnsi="Tahoma" w:cs="Tahoma"/>
                <w:b/>
                <w:sz w:val="22"/>
              </w:rPr>
              <w:lastRenderedPageBreak/>
              <w:t xml:space="preserve">Integration with </w:t>
            </w:r>
            <w:r w:rsidR="002860A5" w:rsidRPr="002860A5">
              <w:rPr>
                <w:rFonts w:ascii="Tahoma" w:hAnsi="Tahoma" w:cs="Tahoma"/>
                <w:b/>
                <w:sz w:val="22"/>
              </w:rPr>
              <w:t>Business Central</w:t>
            </w:r>
            <w:r w:rsidRPr="002860A5">
              <w:rPr>
                <w:rFonts w:ascii="Tahoma" w:hAnsi="Tahoma" w:cs="Tahoma"/>
                <w:b/>
                <w:sz w:val="22"/>
              </w:rPr>
              <w:t xml:space="preserve"> and NavFarm</w:t>
            </w:r>
          </w:p>
        </w:tc>
        <w:tc>
          <w:tcPr>
            <w:tcW w:w="0" w:type="auto"/>
            <w:tcMar>
              <w:top w:w="100" w:type="dxa"/>
              <w:left w:w="110" w:type="dxa"/>
              <w:bottom w:w="100" w:type="dxa"/>
              <w:right w:w="110" w:type="dxa"/>
            </w:tcMar>
            <w:vAlign w:val="center"/>
          </w:tcPr>
          <w:p w:rsidR="005D13BF" w:rsidRPr="002860A5" w:rsidRDefault="006819E3">
            <w:pPr>
              <w:spacing w:after="40"/>
              <w:rPr>
                <w:rFonts w:ascii="Tahoma" w:hAnsi="Tahoma" w:cs="Tahoma"/>
                <w:sz w:val="22"/>
              </w:rPr>
            </w:pPr>
            <w:r w:rsidRPr="002860A5">
              <w:rPr>
                <w:rFonts w:ascii="Tahoma" w:hAnsi="Tahoma" w:cs="Tahoma"/>
                <w:sz w:val="22"/>
              </w:rPr>
              <w:t xml:space="preserve">From Navfarm to </w:t>
            </w:r>
            <w:r w:rsidR="002860A5" w:rsidRPr="002860A5">
              <w:rPr>
                <w:rFonts w:ascii="Tahoma" w:hAnsi="Tahoma" w:cs="Tahoma"/>
                <w:sz w:val="22"/>
              </w:rPr>
              <w:t>Business Central</w:t>
            </w:r>
            <w:r w:rsidRPr="002860A5">
              <w:rPr>
                <w:rFonts w:ascii="Tahoma" w:hAnsi="Tahoma" w:cs="Tahoma"/>
                <w:sz w:val="22"/>
              </w:rPr>
              <w:t xml:space="preserve"> the </w:t>
            </w:r>
            <w:r w:rsidR="005D13BF" w:rsidRPr="002860A5">
              <w:rPr>
                <w:rFonts w:ascii="Tahoma" w:hAnsi="Tahoma" w:cs="Tahoma"/>
                <w:sz w:val="22"/>
              </w:rPr>
              <w:t xml:space="preserve">Consumption entries will be sent thru API and the cost will be accumulated on Individual Asset (Child Fixed Asset), by Registering the Fixed Asset G/L Journal in </w:t>
            </w:r>
            <w:r w:rsidR="002860A5" w:rsidRPr="002860A5">
              <w:rPr>
                <w:rFonts w:ascii="Tahoma" w:hAnsi="Tahoma" w:cs="Tahoma"/>
                <w:sz w:val="22"/>
              </w:rPr>
              <w:t>Business Central</w:t>
            </w:r>
            <w:r w:rsidR="005D13BF" w:rsidRPr="002860A5">
              <w:rPr>
                <w:rFonts w:ascii="Tahoma" w:hAnsi="Tahoma" w:cs="Tahoma"/>
                <w:sz w:val="22"/>
              </w:rPr>
              <w:t>.</w:t>
            </w:r>
          </w:p>
          <w:p w:rsidR="00EE1A30" w:rsidRPr="002860A5" w:rsidRDefault="00EE1A30" w:rsidP="00DA2CD3">
            <w:pPr>
              <w:spacing w:after="40"/>
              <w:rPr>
                <w:rFonts w:ascii="Tahoma" w:hAnsi="Tahoma" w:cs="Tahoma"/>
                <w:sz w:val="22"/>
              </w:rPr>
            </w:pP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b/>
                <w:sz w:val="22"/>
              </w:rPr>
            </w:pPr>
            <w:r w:rsidRPr="002860A5">
              <w:rPr>
                <w:rFonts w:ascii="Tahoma" w:hAnsi="Tahoma" w:cs="Tahoma"/>
                <w:b/>
                <w:sz w:val="22"/>
              </w:rPr>
              <w:t>Capitalization after amortization start date; cost pending allocation; cost category not eligible; unposted capitalization journal.</w:t>
            </w:r>
          </w:p>
        </w:tc>
      </w:tr>
      <w:tr w:rsidR="00DA2CD3"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E245BB" w:rsidP="00DA2CD3">
            <w:pPr>
              <w:spacing w:after="40"/>
              <w:rPr>
                <w:rFonts w:ascii="Tahoma" w:hAnsi="Tahoma" w:cs="Tahoma"/>
                <w:sz w:val="22"/>
              </w:rPr>
            </w:pPr>
            <w:r w:rsidRPr="002860A5">
              <w:rPr>
                <w:rFonts w:ascii="Tahoma" w:hAnsi="Tahoma" w:cs="Tahoma"/>
                <w:sz w:val="22"/>
              </w:rPr>
              <w:t xml:space="preserve">Capitalization outside the configured period </w:t>
            </w:r>
            <w:r w:rsidR="00DA2CD3" w:rsidRPr="002860A5">
              <w:rPr>
                <w:rFonts w:ascii="Tahoma" w:hAnsi="Tahoma" w:cs="Tahoma"/>
                <w:sz w:val="22"/>
              </w:rPr>
              <w:t>shall not be posted</w:t>
            </w:r>
            <w:r w:rsidRPr="002860A5">
              <w:rPr>
                <w:rFonts w:ascii="Tahoma" w:hAnsi="Tahoma" w:cs="Tahoma"/>
                <w:sz w:val="22"/>
              </w:rPr>
              <w:t>. The same source cost cannot be capitalized twice. Capitalized amount must reconcile with the originating inventory/value/resource entry</w:t>
            </w:r>
            <w:r w:rsidR="00DA2CD3" w:rsidRPr="002860A5">
              <w:rPr>
                <w:rFonts w:ascii="Tahoma" w:hAnsi="Tahoma" w:cs="Tahoma"/>
                <w:sz w:val="22"/>
              </w:rPr>
              <w:t xml:space="preserve"> for each Animal/(Child Fixed Asset)</w:t>
            </w:r>
            <w:r w:rsidRPr="002860A5">
              <w:rPr>
                <w:rFonts w:ascii="Tahoma" w:hAnsi="Tahoma" w:cs="Tahoma"/>
                <w:sz w:val="22"/>
              </w:rPr>
              <w:t>.</w:t>
            </w:r>
          </w:p>
        </w:tc>
      </w:tr>
    </w:tbl>
    <w:p w:rsidR="00EE1A30" w:rsidRPr="002860A5" w:rsidRDefault="00EE1A30">
      <w:pPr>
        <w:spacing w:after="40"/>
        <w:rPr>
          <w:rFonts w:ascii="Tahoma" w:hAnsi="Tahoma" w:cs="Tahoma"/>
          <w:sz w:val="22"/>
        </w:rPr>
      </w:pPr>
    </w:p>
    <w:p w:rsidR="00EE1A30" w:rsidRPr="002860A5" w:rsidRDefault="002860A5">
      <w:pPr>
        <w:spacing w:before="160" w:after="80"/>
        <w:rPr>
          <w:rFonts w:ascii="Tahoma" w:hAnsi="Tahoma" w:cs="Tahoma"/>
          <w:sz w:val="22"/>
        </w:rPr>
      </w:pPr>
      <w:r>
        <w:rPr>
          <w:rFonts w:ascii="Tahoma" w:hAnsi="Tahoma" w:cs="Tahoma"/>
          <w:b/>
          <w:color w:val="1F4E79"/>
          <w:sz w:val="22"/>
        </w:rPr>
        <w:t>S.NO. 4 |</w:t>
      </w:r>
      <w:r w:rsidR="00E245BB" w:rsidRPr="002860A5">
        <w:rPr>
          <w:rFonts w:ascii="Tahoma" w:hAnsi="Tahoma" w:cs="Tahoma"/>
          <w:b/>
          <w:color w:val="1F4E79"/>
          <w:sz w:val="22"/>
        </w:rPr>
        <w:t xml:space="preserve"> Imported Breeding Assets - Amortization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7538"/>
      </w:tblGrid>
      <w:tr w:rsidR="005D13BF" w:rsidRPr="002860A5" w:rsidTr="002860A5">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b/>
                <w:sz w:val="22"/>
              </w:rPr>
            </w:pPr>
            <w:r w:rsidRPr="002860A5">
              <w:rPr>
                <w:rFonts w:ascii="Tahoma" w:hAnsi="Tahoma" w:cs="Tahoma"/>
                <w:b/>
                <w:sz w:val="22"/>
              </w:rPr>
              <w:t xml:space="preserve">Imported Breeding Assets </w:t>
            </w:r>
            <w:r w:rsidR="003158B3" w:rsidRPr="002860A5">
              <w:rPr>
                <w:rFonts w:ascii="Tahoma" w:hAnsi="Tahoma" w:cs="Tahoma"/>
                <w:b/>
                <w:sz w:val="22"/>
              </w:rPr>
              <w:t>–</w:t>
            </w:r>
            <w:r w:rsidRPr="002860A5">
              <w:rPr>
                <w:rFonts w:ascii="Tahoma" w:hAnsi="Tahoma" w:cs="Tahoma"/>
                <w:b/>
                <w:sz w:val="22"/>
              </w:rPr>
              <w:t xml:space="preserve"> Amortization</w:t>
            </w:r>
          </w:p>
          <w:p w:rsidR="00755498" w:rsidRPr="002860A5" w:rsidRDefault="00755498">
            <w:pPr>
              <w:spacing w:after="40"/>
              <w:rPr>
                <w:rFonts w:ascii="Tahoma" w:hAnsi="Tahoma" w:cs="Tahoma"/>
                <w:b/>
                <w:sz w:val="22"/>
              </w:rPr>
            </w:pPr>
          </w:p>
          <w:p w:rsidR="00755498" w:rsidRPr="002860A5" w:rsidRDefault="00755498">
            <w:pPr>
              <w:spacing w:after="40"/>
              <w:rPr>
                <w:rFonts w:ascii="Tahoma" w:hAnsi="Tahoma" w:cs="Tahoma"/>
                <w:b/>
                <w:sz w:val="22"/>
              </w:rPr>
            </w:pPr>
            <w:r w:rsidRPr="002860A5">
              <w:rPr>
                <w:rFonts w:ascii="Tahoma" w:hAnsi="Tahoma" w:cs="Tahoma"/>
                <w:sz w:val="22"/>
              </w:rPr>
              <w:t>Traceability (For Each Animal/Child Fixed Asset)</w:t>
            </w:r>
            <w:r w:rsidR="00F6155F" w:rsidRPr="002860A5">
              <w:rPr>
                <w:rFonts w:ascii="Tahoma" w:hAnsi="Tahoma" w:cs="Tahoma"/>
                <w:sz w:val="22"/>
              </w:rPr>
              <w:t xml:space="preserve"> &amp; Cost Centre</w:t>
            </w: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Amortization applies only to GGP Imported, GP Imported and Parent Imported assets.</w:t>
            </w:r>
          </w:p>
          <w:p w:rsidR="00DA2CD3" w:rsidRPr="002860A5" w:rsidRDefault="00E245BB">
            <w:pPr>
              <w:spacing w:after="40"/>
              <w:rPr>
                <w:rFonts w:ascii="Tahoma" w:hAnsi="Tahoma" w:cs="Tahoma"/>
                <w:b/>
                <w:sz w:val="22"/>
              </w:rPr>
            </w:pPr>
            <w:r w:rsidRPr="002860A5">
              <w:rPr>
                <w:rFonts w:ascii="Tahoma" w:hAnsi="Tahoma" w:cs="Tahoma"/>
                <w:b/>
                <w:sz w:val="22"/>
              </w:rPr>
              <w:t xml:space="preserve">Female useful life: 36 months. </w:t>
            </w:r>
          </w:p>
          <w:p w:rsidR="00EE1A30" w:rsidRPr="002860A5" w:rsidRDefault="00E245BB">
            <w:pPr>
              <w:spacing w:after="40"/>
              <w:rPr>
                <w:rFonts w:ascii="Tahoma" w:hAnsi="Tahoma" w:cs="Tahoma"/>
                <w:b/>
                <w:sz w:val="22"/>
              </w:rPr>
            </w:pPr>
            <w:r w:rsidRPr="002860A5">
              <w:rPr>
                <w:rFonts w:ascii="Tahoma" w:hAnsi="Tahoma" w:cs="Tahoma"/>
                <w:b/>
                <w:sz w:val="22"/>
              </w:rPr>
              <w:t>Male useful life: 18 months.</w:t>
            </w:r>
          </w:p>
          <w:p w:rsidR="00DA2CD3" w:rsidRPr="002860A5" w:rsidRDefault="00DA2CD3">
            <w:pPr>
              <w:spacing w:after="40"/>
              <w:rPr>
                <w:rFonts w:ascii="Tahoma" w:hAnsi="Tahoma" w:cs="Tahoma"/>
                <w:sz w:val="22"/>
              </w:rPr>
            </w:pPr>
          </w:p>
          <w:p w:rsidR="00DA2CD3" w:rsidRPr="002860A5" w:rsidRDefault="00DA2CD3">
            <w:pPr>
              <w:spacing w:after="40"/>
              <w:rPr>
                <w:rFonts w:ascii="Tahoma" w:hAnsi="Tahoma" w:cs="Tahoma"/>
                <w:sz w:val="22"/>
              </w:rPr>
            </w:pPr>
            <w:r w:rsidRPr="002860A5">
              <w:rPr>
                <w:rFonts w:ascii="Tahoma" w:hAnsi="Tahoma" w:cs="Tahoma"/>
                <w:b/>
                <w:sz w:val="22"/>
              </w:rPr>
              <w:t>Female Residual V</w:t>
            </w:r>
            <w:r w:rsidR="00E245BB" w:rsidRPr="002860A5">
              <w:rPr>
                <w:rFonts w:ascii="Tahoma" w:hAnsi="Tahoma" w:cs="Tahoma"/>
                <w:b/>
                <w:sz w:val="22"/>
              </w:rPr>
              <w:t>alue</w:t>
            </w:r>
            <w:r w:rsidR="00E245BB" w:rsidRPr="002860A5">
              <w:rPr>
                <w:rFonts w:ascii="Tahoma" w:hAnsi="Tahoma" w:cs="Tahoma"/>
                <w:sz w:val="22"/>
              </w:rPr>
              <w:t xml:space="preserve">: applicable as configured. Current working formula is </w:t>
            </w:r>
            <w:r w:rsidRPr="002860A5">
              <w:rPr>
                <w:rFonts w:ascii="Tahoma" w:hAnsi="Tahoma" w:cs="Tahoma"/>
                <w:sz w:val="22"/>
              </w:rPr>
              <w:t>expected</w:t>
            </w:r>
            <w:r w:rsidR="00E245BB" w:rsidRPr="002860A5">
              <w:rPr>
                <w:rFonts w:ascii="Tahoma" w:hAnsi="Tahoma" w:cs="Tahoma"/>
                <w:sz w:val="22"/>
              </w:rPr>
              <w:t xml:space="preserve"> weight 150 kg multiplied by 2.05, resulting in 307.50. </w:t>
            </w:r>
          </w:p>
          <w:p w:rsidR="00EE1A30" w:rsidRPr="002860A5" w:rsidRDefault="00DA2CD3">
            <w:pPr>
              <w:spacing w:after="40"/>
              <w:rPr>
                <w:rFonts w:ascii="Tahoma" w:hAnsi="Tahoma" w:cs="Tahoma"/>
                <w:sz w:val="22"/>
              </w:rPr>
            </w:pPr>
            <w:r w:rsidRPr="002860A5">
              <w:rPr>
                <w:rFonts w:ascii="Tahoma" w:hAnsi="Tahoma" w:cs="Tahoma"/>
                <w:b/>
                <w:sz w:val="22"/>
              </w:rPr>
              <w:t>Male Residual V</w:t>
            </w:r>
            <w:r w:rsidR="00E245BB" w:rsidRPr="002860A5">
              <w:rPr>
                <w:rFonts w:ascii="Tahoma" w:hAnsi="Tahoma" w:cs="Tahoma"/>
                <w:b/>
                <w:sz w:val="22"/>
              </w:rPr>
              <w:t>alue</w:t>
            </w:r>
            <w:r w:rsidR="00E245BB" w:rsidRPr="002860A5">
              <w:rPr>
                <w:rFonts w:ascii="Tahoma" w:hAnsi="Tahoma" w:cs="Tahoma"/>
                <w:sz w:val="22"/>
              </w:rPr>
              <w:t>: not applicable.</w:t>
            </w:r>
          </w:p>
          <w:p w:rsidR="00DA2CD3" w:rsidRPr="002860A5" w:rsidRDefault="00E245BB">
            <w:pPr>
              <w:spacing w:after="40"/>
              <w:rPr>
                <w:rFonts w:ascii="Tahoma" w:hAnsi="Tahoma" w:cs="Tahoma"/>
                <w:sz w:val="22"/>
              </w:rPr>
            </w:pPr>
            <w:r w:rsidRPr="002860A5">
              <w:rPr>
                <w:rFonts w:ascii="Tahoma" w:hAnsi="Tahoma" w:cs="Tahoma"/>
                <w:sz w:val="22"/>
              </w:rPr>
              <w:t xml:space="preserve">Amortization starts from the configured productive-age threshold. The </w:t>
            </w:r>
            <w:r w:rsidR="00DA2CD3" w:rsidRPr="002860A5">
              <w:rPr>
                <w:rFonts w:ascii="Tahoma" w:hAnsi="Tahoma" w:cs="Tahoma"/>
                <w:sz w:val="22"/>
              </w:rPr>
              <w:t>amortization for Imported F</w:t>
            </w:r>
            <w:r w:rsidRPr="002860A5">
              <w:rPr>
                <w:rFonts w:ascii="Tahoma" w:hAnsi="Tahoma" w:cs="Tahoma"/>
                <w:sz w:val="22"/>
              </w:rPr>
              <w:t xml:space="preserve">emale </w:t>
            </w:r>
            <w:r w:rsidR="00DA2CD3" w:rsidRPr="002860A5">
              <w:rPr>
                <w:rFonts w:ascii="Tahoma" w:hAnsi="Tahoma" w:cs="Tahoma"/>
                <w:sz w:val="22"/>
              </w:rPr>
              <w:t xml:space="preserve">Breeding Asset </w:t>
            </w:r>
            <w:r w:rsidRPr="002860A5">
              <w:rPr>
                <w:rFonts w:ascii="Tahoma" w:hAnsi="Tahoma" w:cs="Tahoma"/>
                <w:sz w:val="22"/>
              </w:rPr>
              <w:t xml:space="preserve">start at Week 33 and male start at Week 26. </w:t>
            </w:r>
          </w:p>
          <w:p w:rsidR="00DA2CD3" w:rsidRPr="002860A5" w:rsidRDefault="00DA2CD3">
            <w:pPr>
              <w:spacing w:after="40"/>
              <w:rPr>
                <w:rFonts w:ascii="Tahoma" w:hAnsi="Tahoma" w:cs="Tahoma"/>
                <w:sz w:val="22"/>
              </w:rPr>
            </w:pPr>
          </w:p>
          <w:p w:rsidR="00EE1A30" w:rsidRPr="002860A5" w:rsidRDefault="00DA2CD3">
            <w:pPr>
              <w:spacing w:after="40"/>
              <w:rPr>
                <w:rFonts w:ascii="Tahoma" w:hAnsi="Tahoma" w:cs="Tahoma"/>
                <w:sz w:val="22"/>
              </w:rPr>
            </w:pPr>
            <w:r w:rsidRPr="002860A5">
              <w:rPr>
                <w:rFonts w:ascii="Tahoma" w:hAnsi="Tahoma" w:cs="Tahoma"/>
                <w:b/>
                <w:sz w:val="22"/>
              </w:rPr>
              <w:t>Amortizable A</w:t>
            </w:r>
            <w:r w:rsidR="00E245BB" w:rsidRPr="002860A5">
              <w:rPr>
                <w:rFonts w:ascii="Tahoma" w:hAnsi="Tahoma" w:cs="Tahoma"/>
                <w:b/>
                <w:sz w:val="22"/>
              </w:rPr>
              <w:t>mount</w:t>
            </w:r>
            <w:r w:rsidR="00E245BB" w:rsidRPr="002860A5">
              <w:rPr>
                <w:rFonts w:ascii="Tahoma" w:hAnsi="Tahoma" w:cs="Tahoma"/>
                <w:sz w:val="22"/>
              </w:rPr>
              <w:t xml:space="preserve"> = Capitalized carrying amount minus residual value. Period amortization shall be calculated using the configured frequency and eligible number of days.</w:t>
            </w:r>
          </w:p>
          <w:p w:rsidR="00EE1A30" w:rsidRPr="002860A5" w:rsidRDefault="00E245BB">
            <w:pPr>
              <w:spacing w:after="40"/>
              <w:rPr>
                <w:rFonts w:ascii="Tahoma" w:hAnsi="Tahoma" w:cs="Tahoma"/>
                <w:sz w:val="22"/>
              </w:rPr>
            </w:pPr>
            <w:r w:rsidRPr="002860A5">
              <w:rPr>
                <w:rFonts w:ascii="Tahoma" w:hAnsi="Tahoma" w:cs="Tahoma"/>
                <w:sz w:val="22"/>
              </w:rPr>
              <w:lastRenderedPageBreak/>
              <w:t>Amortization expense shall reduce the net fixed asset value through accumulated amortization and shall not be loaded to WIP, Weaner cost, Grower cost or finished goods cost.</w:t>
            </w: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Process Flow</w:t>
            </w:r>
          </w:p>
        </w:tc>
        <w:tc>
          <w:tcPr>
            <w:tcW w:w="0" w:type="auto"/>
            <w:tcMar>
              <w:top w:w="100" w:type="dxa"/>
              <w:left w:w="110" w:type="dxa"/>
              <w:bottom w:w="100" w:type="dxa"/>
              <w:right w:w="110" w:type="dxa"/>
            </w:tcMar>
            <w:vAlign w:val="center"/>
          </w:tcPr>
          <w:p w:rsidR="00DA2CD3" w:rsidRPr="002860A5" w:rsidRDefault="00DA2CD3">
            <w:pPr>
              <w:spacing w:after="40"/>
              <w:rPr>
                <w:rFonts w:ascii="Tahoma" w:hAnsi="Tahoma" w:cs="Tahoma"/>
                <w:sz w:val="22"/>
              </w:rPr>
            </w:pPr>
            <w:r w:rsidRPr="002860A5">
              <w:rPr>
                <w:rFonts w:ascii="Tahoma" w:hAnsi="Tahoma" w:cs="Tahoma"/>
                <w:sz w:val="22"/>
              </w:rPr>
              <w:t xml:space="preserve">In the Navfarm a Request Page will be Provided to run the Amortization </w:t>
            </w:r>
          </w:p>
          <w:p w:rsidR="00DA2CD3" w:rsidRPr="002860A5" w:rsidRDefault="00F317D2">
            <w:pPr>
              <w:spacing w:after="40"/>
              <w:rPr>
                <w:rFonts w:ascii="Tahoma" w:hAnsi="Tahoma" w:cs="Tahoma"/>
                <w:sz w:val="22"/>
              </w:rPr>
            </w:pPr>
            <w:r w:rsidRPr="002860A5">
              <w:rPr>
                <w:rFonts w:ascii="Tahoma" w:hAnsi="Tahoma" w:cs="Tahoma"/>
                <w:sz w:val="22"/>
              </w:rPr>
              <w:t xml:space="preserve">Fields: </w:t>
            </w:r>
            <w:r w:rsidR="00DA2CD3" w:rsidRPr="002860A5">
              <w:rPr>
                <w:rFonts w:ascii="Tahoma" w:hAnsi="Tahoma" w:cs="Tahoma"/>
                <w:sz w:val="22"/>
              </w:rPr>
              <w:t xml:space="preserve">- Posting Date, Main Fixed Asset, </w:t>
            </w:r>
            <w:r w:rsidRPr="002860A5">
              <w:rPr>
                <w:rFonts w:ascii="Tahoma" w:hAnsi="Tahoma" w:cs="Tahoma"/>
                <w:sz w:val="22"/>
              </w:rPr>
              <w:t>Period,</w:t>
            </w:r>
            <w:r w:rsidR="00DA2CD3" w:rsidRPr="002860A5">
              <w:rPr>
                <w:rFonts w:ascii="Tahoma" w:hAnsi="Tahoma" w:cs="Tahoma"/>
                <w:sz w:val="22"/>
              </w:rPr>
              <w:t xml:space="preserve"> No.</w:t>
            </w:r>
            <w:r w:rsidRPr="002860A5">
              <w:rPr>
                <w:rFonts w:ascii="Tahoma" w:hAnsi="Tahoma" w:cs="Tahoma"/>
                <w:sz w:val="22"/>
              </w:rPr>
              <w:t xml:space="preserve"> o</w:t>
            </w:r>
            <w:r w:rsidR="00DA2CD3" w:rsidRPr="002860A5">
              <w:rPr>
                <w:rFonts w:ascii="Tahoma" w:hAnsi="Tahoma" w:cs="Tahoma"/>
                <w:sz w:val="22"/>
              </w:rPr>
              <w:t>f Days Enforced</w:t>
            </w:r>
            <w:r w:rsidRPr="002860A5">
              <w:rPr>
                <w:rFonts w:ascii="Tahoma" w:hAnsi="Tahoma" w:cs="Tahoma"/>
                <w:sz w:val="22"/>
              </w:rPr>
              <w:t xml:space="preserve"> check box</w:t>
            </w:r>
            <w:r w:rsidR="00DA2CD3" w:rsidRPr="002860A5">
              <w:rPr>
                <w:rFonts w:ascii="Tahoma" w:hAnsi="Tahoma" w:cs="Tahoma"/>
                <w:sz w:val="22"/>
              </w:rPr>
              <w:t>,</w:t>
            </w:r>
            <w:r w:rsidRPr="002860A5">
              <w:rPr>
                <w:rFonts w:ascii="Tahoma" w:hAnsi="Tahoma" w:cs="Tahoma"/>
                <w:sz w:val="22"/>
              </w:rPr>
              <w:t xml:space="preserve"> No. of Days</w:t>
            </w:r>
          </w:p>
          <w:p w:rsidR="00496C98" w:rsidRPr="002860A5" w:rsidRDefault="00496C98">
            <w:pPr>
              <w:spacing w:after="40"/>
              <w:rPr>
                <w:rFonts w:ascii="Tahoma" w:hAnsi="Tahoma" w:cs="Tahoma"/>
                <w:sz w:val="22"/>
              </w:rPr>
            </w:pPr>
            <w:r w:rsidRPr="002860A5">
              <w:rPr>
                <w:rFonts w:ascii="Tahoma" w:hAnsi="Tahoma" w:cs="Tahoma"/>
                <w:sz w:val="22"/>
              </w:rPr>
              <w:t>A button to Identify the Imported Non-Current Assets and run the Amortization Amount per Animal/Child Fixed Asset</w:t>
            </w:r>
          </w:p>
          <w:p w:rsidR="00496C98" w:rsidRPr="002860A5" w:rsidRDefault="00496C98" w:rsidP="00496C98">
            <w:pPr>
              <w:spacing w:after="40"/>
              <w:rPr>
                <w:rFonts w:ascii="Tahoma" w:hAnsi="Tahoma" w:cs="Tahoma"/>
                <w:sz w:val="22"/>
              </w:rPr>
            </w:pPr>
            <w:r w:rsidRPr="002860A5">
              <w:rPr>
                <w:rFonts w:ascii="Tahoma" w:hAnsi="Tahoma" w:cs="Tahoma"/>
                <w:sz w:val="22"/>
              </w:rPr>
              <w:t xml:space="preserve">Identify Due Imported Assets -&gt; Validate Start Threshold -&gt; Determine Carrying Amount and Residual Value -&gt; Calculate Period Amortization -&gt; Create FA G/L Journal -&gt; Post in </w:t>
            </w:r>
            <w:r w:rsidR="002860A5" w:rsidRPr="002860A5">
              <w:rPr>
                <w:rFonts w:ascii="Tahoma" w:hAnsi="Tahoma" w:cs="Tahoma"/>
                <w:sz w:val="22"/>
              </w:rPr>
              <w:t>BUSINESS CENTRAL</w:t>
            </w:r>
            <w:r w:rsidRPr="002860A5">
              <w:rPr>
                <w:rFonts w:ascii="Tahoma" w:hAnsi="Tahoma" w:cs="Tahoma"/>
                <w:sz w:val="22"/>
              </w:rPr>
              <w:t xml:space="preserve"> -&gt; Update Total Amortized and NBV</w:t>
            </w:r>
          </w:p>
          <w:p w:rsidR="00F317D2" w:rsidRPr="002860A5" w:rsidRDefault="00F317D2" w:rsidP="00F317D2">
            <w:pPr>
              <w:spacing w:after="40"/>
              <w:rPr>
                <w:rFonts w:ascii="Tahoma" w:hAnsi="Tahoma" w:cs="Tahoma"/>
                <w:b/>
                <w:sz w:val="22"/>
              </w:rPr>
            </w:pPr>
            <w:r w:rsidRPr="002860A5">
              <w:rPr>
                <w:rFonts w:ascii="Tahoma" w:hAnsi="Tahoma" w:cs="Tahoma"/>
                <w:b/>
                <w:sz w:val="22"/>
              </w:rPr>
              <w:t>Accounting Entry:</w:t>
            </w:r>
          </w:p>
          <w:p w:rsidR="00F317D2" w:rsidRPr="002860A5" w:rsidRDefault="00F317D2" w:rsidP="00F317D2">
            <w:pPr>
              <w:spacing w:after="40"/>
              <w:rPr>
                <w:rFonts w:ascii="Tahoma" w:hAnsi="Tahoma" w:cs="Tahoma"/>
                <w:sz w:val="22"/>
              </w:rPr>
            </w:pPr>
            <w:r w:rsidRPr="002860A5">
              <w:rPr>
                <w:rFonts w:ascii="Tahoma" w:hAnsi="Tahoma" w:cs="Tahoma"/>
                <w:sz w:val="22"/>
              </w:rPr>
              <w:t>Debit: Respective Amortization Expense</w:t>
            </w:r>
          </w:p>
          <w:p w:rsidR="00F317D2" w:rsidRPr="002860A5" w:rsidRDefault="00F317D2" w:rsidP="00F317D2">
            <w:pPr>
              <w:spacing w:after="40"/>
              <w:rPr>
                <w:rFonts w:ascii="Tahoma" w:hAnsi="Tahoma" w:cs="Tahoma"/>
                <w:sz w:val="22"/>
              </w:rPr>
            </w:pPr>
            <w:r w:rsidRPr="002860A5">
              <w:rPr>
                <w:rFonts w:ascii="Tahoma" w:hAnsi="Tahoma" w:cs="Tahoma"/>
                <w:sz w:val="22"/>
              </w:rPr>
              <w:t>Credit: Respective Accumulated Amortization</w:t>
            </w:r>
          </w:p>
          <w:p w:rsidR="00DA2CD3" w:rsidRPr="002860A5" w:rsidRDefault="00DA2CD3">
            <w:pPr>
              <w:spacing w:after="40"/>
              <w:rPr>
                <w:rFonts w:ascii="Tahoma" w:hAnsi="Tahoma" w:cs="Tahoma"/>
                <w:sz w:val="22"/>
              </w:rPr>
            </w:pPr>
          </w:p>
          <w:p w:rsidR="00496C98" w:rsidRPr="002860A5" w:rsidRDefault="00496C98">
            <w:pPr>
              <w:spacing w:after="40"/>
              <w:rPr>
                <w:rFonts w:ascii="Tahoma" w:hAnsi="Tahoma" w:cs="Tahoma"/>
                <w:sz w:val="22"/>
              </w:rPr>
            </w:pP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F317D2" w:rsidP="00F317D2">
            <w:pPr>
              <w:rPr>
                <w:rFonts w:ascii="Tahoma" w:hAnsi="Tahoma" w:cs="Tahoma"/>
                <w:sz w:val="22"/>
              </w:rPr>
            </w:pPr>
            <w:r w:rsidRPr="002860A5">
              <w:rPr>
                <w:rFonts w:ascii="Tahoma" w:hAnsi="Tahoma" w:cs="Tahoma"/>
                <w:b/>
                <w:sz w:val="22"/>
              </w:rPr>
              <w:t xml:space="preserve">Two Way </w:t>
            </w:r>
            <w:r w:rsidR="00E245BB" w:rsidRPr="002860A5">
              <w:rPr>
                <w:rFonts w:ascii="Tahoma" w:hAnsi="Tahoma" w:cs="Tahoma"/>
                <w:b/>
                <w:sz w:val="22"/>
              </w:rPr>
              <w:t xml:space="preserve">Integration with </w:t>
            </w:r>
            <w:r w:rsidR="002860A5" w:rsidRPr="002860A5">
              <w:rPr>
                <w:rFonts w:ascii="Tahoma" w:hAnsi="Tahoma" w:cs="Tahoma"/>
                <w:b/>
                <w:sz w:val="22"/>
              </w:rPr>
              <w:t>Business Central</w:t>
            </w:r>
            <w:r w:rsidRPr="002860A5">
              <w:rPr>
                <w:rFonts w:ascii="Tahoma" w:hAnsi="Tahoma" w:cs="Tahoma"/>
                <w:b/>
                <w:sz w:val="22"/>
              </w:rPr>
              <w:t xml:space="preserve"> &amp; Navfarm</w:t>
            </w:r>
          </w:p>
        </w:tc>
        <w:tc>
          <w:tcPr>
            <w:tcW w:w="0" w:type="auto"/>
            <w:tcMar>
              <w:top w:w="100" w:type="dxa"/>
              <w:left w:w="110" w:type="dxa"/>
              <w:bottom w:w="100" w:type="dxa"/>
              <w:right w:w="110" w:type="dxa"/>
            </w:tcMar>
            <w:vAlign w:val="center"/>
          </w:tcPr>
          <w:p w:rsidR="005D13BF" w:rsidRPr="002860A5" w:rsidRDefault="005D13BF" w:rsidP="005D13BF">
            <w:pPr>
              <w:spacing w:after="40"/>
              <w:rPr>
                <w:rFonts w:ascii="Tahoma" w:hAnsi="Tahoma" w:cs="Tahoma"/>
                <w:sz w:val="22"/>
              </w:rPr>
            </w:pPr>
            <w:r w:rsidRPr="002860A5">
              <w:rPr>
                <w:rFonts w:ascii="Tahoma" w:hAnsi="Tahoma" w:cs="Tahoma"/>
                <w:sz w:val="22"/>
              </w:rPr>
              <w:t xml:space="preserve">Navfarm will idtentify the Active Bio Fixed Assets comes under the Amortization Period and calculate the Amortization based on the NBV and send the Transactions to the </w:t>
            </w:r>
            <w:r w:rsidR="002860A5" w:rsidRPr="002860A5">
              <w:rPr>
                <w:rFonts w:ascii="Tahoma" w:hAnsi="Tahoma" w:cs="Tahoma"/>
                <w:sz w:val="22"/>
              </w:rPr>
              <w:t>Business Central</w:t>
            </w:r>
            <w:r w:rsidRPr="002860A5">
              <w:rPr>
                <w:rFonts w:ascii="Tahoma" w:hAnsi="Tahoma" w:cs="Tahoma"/>
                <w:sz w:val="22"/>
              </w:rPr>
              <w:t xml:space="preserve"> thru API.I.</w:t>
            </w:r>
          </w:p>
          <w:p w:rsidR="00EE1A30" w:rsidRPr="002860A5" w:rsidRDefault="005D13BF" w:rsidP="005D13BF">
            <w:pPr>
              <w:spacing w:after="40"/>
              <w:rPr>
                <w:rFonts w:ascii="Tahoma" w:hAnsi="Tahoma" w:cs="Tahoma"/>
                <w:sz w:val="22"/>
              </w:rPr>
            </w:pPr>
            <w:r w:rsidRPr="002860A5">
              <w:rPr>
                <w:rFonts w:ascii="Tahoma" w:hAnsi="Tahoma" w:cs="Tahoma"/>
                <w:sz w:val="22"/>
              </w:rPr>
              <w:t xml:space="preserve"> </w:t>
            </w:r>
            <w:r w:rsidR="002860A5" w:rsidRPr="002860A5">
              <w:rPr>
                <w:rFonts w:ascii="Tahoma" w:hAnsi="Tahoma" w:cs="Tahoma"/>
                <w:sz w:val="22"/>
              </w:rPr>
              <w:t>Business Central</w:t>
            </w:r>
            <w:r w:rsidR="00E245BB" w:rsidRPr="002860A5">
              <w:rPr>
                <w:rFonts w:ascii="Tahoma" w:hAnsi="Tahoma" w:cs="Tahoma"/>
                <w:sz w:val="22"/>
              </w:rPr>
              <w:t xml:space="preserve"> references: Posting Date, Main FA No., Child FA No., Amount, FA Posting Type and Document No.</w:t>
            </w: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Amortization due; batch not run; useful life completed; asset fully amortized; residual value exceeds carrying amount; failed </w:t>
            </w:r>
            <w:r w:rsidR="002860A5" w:rsidRPr="002860A5">
              <w:rPr>
                <w:rFonts w:ascii="Tahoma" w:hAnsi="Tahoma" w:cs="Tahoma"/>
                <w:sz w:val="22"/>
              </w:rPr>
              <w:t>BUSINESS CENTRAL</w:t>
            </w:r>
            <w:r w:rsidRPr="002860A5">
              <w:rPr>
                <w:rFonts w:ascii="Tahoma" w:hAnsi="Tahoma" w:cs="Tahoma"/>
                <w:sz w:val="22"/>
              </w:rPr>
              <w:t xml:space="preserve"> posting.</w:t>
            </w:r>
          </w:p>
        </w:tc>
      </w:tr>
      <w:tr w:rsidR="005D13BF" w:rsidRPr="002860A5" w:rsidTr="002860A5">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DA2CD3" w:rsidRPr="002860A5" w:rsidRDefault="00E245BB">
            <w:pPr>
              <w:spacing w:after="40"/>
              <w:rPr>
                <w:rFonts w:ascii="Tahoma" w:hAnsi="Tahoma" w:cs="Tahoma"/>
                <w:sz w:val="22"/>
              </w:rPr>
            </w:pPr>
            <w:r w:rsidRPr="002860A5">
              <w:rPr>
                <w:rFonts w:ascii="Tahoma" w:hAnsi="Tahoma" w:cs="Tahoma"/>
                <w:sz w:val="22"/>
              </w:rPr>
              <w:t xml:space="preserve">No amortization before the configured start threshold. </w:t>
            </w:r>
          </w:p>
          <w:p w:rsidR="00DA2CD3" w:rsidRPr="002860A5" w:rsidRDefault="00E245BB">
            <w:pPr>
              <w:spacing w:after="40"/>
              <w:rPr>
                <w:rFonts w:ascii="Tahoma" w:hAnsi="Tahoma" w:cs="Tahoma"/>
                <w:sz w:val="22"/>
              </w:rPr>
            </w:pPr>
            <w:r w:rsidRPr="002860A5">
              <w:rPr>
                <w:rFonts w:ascii="Tahoma" w:hAnsi="Tahoma" w:cs="Tahoma"/>
                <w:sz w:val="22"/>
              </w:rPr>
              <w:t xml:space="preserve">No duplicate amortization for the same asset and period. </w:t>
            </w:r>
          </w:p>
          <w:p w:rsidR="00EE1A30" w:rsidRPr="002860A5" w:rsidRDefault="00E245BB" w:rsidP="00DA2CD3">
            <w:pPr>
              <w:spacing w:after="40"/>
              <w:rPr>
                <w:rFonts w:ascii="Tahoma" w:hAnsi="Tahoma" w:cs="Tahoma"/>
                <w:sz w:val="22"/>
              </w:rPr>
            </w:pPr>
            <w:r w:rsidRPr="002860A5">
              <w:rPr>
                <w:rFonts w:ascii="Tahoma" w:hAnsi="Tahoma" w:cs="Tahoma"/>
                <w:sz w:val="22"/>
              </w:rPr>
              <w:t>NBV cannot fall below residual value unless</w:t>
            </w:r>
            <w:r w:rsidR="00DA2CD3" w:rsidRPr="002860A5">
              <w:rPr>
                <w:rFonts w:ascii="Tahoma" w:hAnsi="Tahoma" w:cs="Tahoma"/>
                <w:sz w:val="22"/>
              </w:rPr>
              <w:t>.</w:t>
            </w:r>
            <w:r w:rsidRPr="002860A5">
              <w:rPr>
                <w:rFonts w:ascii="Tahoma" w:hAnsi="Tahoma" w:cs="Tahoma"/>
                <w:sz w:val="22"/>
              </w:rPr>
              <w:t xml:space="preserve"> </w:t>
            </w:r>
          </w:p>
        </w:tc>
      </w:tr>
    </w:tbl>
    <w:p w:rsidR="00EE1A30" w:rsidRPr="002860A5" w:rsidRDefault="00EE1A30">
      <w:pPr>
        <w:spacing w:after="40"/>
        <w:rPr>
          <w:rFonts w:ascii="Tahoma" w:hAnsi="Tahoma" w:cs="Tahoma"/>
          <w:sz w:val="22"/>
        </w:rPr>
      </w:pPr>
    </w:p>
    <w:p w:rsidR="00EE1A30" w:rsidRPr="002860A5" w:rsidRDefault="00E245BB">
      <w:pPr>
        <w:spacing w:before="160" w:after="80"/>
        <w:rPr>
          <w:rFonts w:ascii="Tahoma" w:hAnsi="Tahoma" w:cs="Tahoma"/>
          <w:sz w:val="22"/>
        </w:rPr>
      </w:pPr>
      <w:r w:rsidRPr="002860A5">
        <w:rPr>
          <w:rFonts w:ascii="Tahoma" w:hAnsi="Tahoma" w:cs="Tahoma"/>
          <w:b/>
          <w:color w:val="1F4E79"/>
          <w:sz w:val="22"/>
        </w:rPr>
        <w:t xml:space="preserve">S.NO. 5 </w:t>
      </w:r>
      <w:r w:rsidR="002860A5">
        <w:rPr>
          <w:rFonts w:ascii="Tahoma" w:hAnsi="Tahoma" w:cs="Tahoma"/>
          <w:b/>
          <w:color w:val="1F4E79"/>
          <w:sz w:val="22"/>
        </w:rPr>
        <w:t>|</w:t>
      </w:r>
      <w:r w:rsidRPr="002860A5">
        <w:rPr>
          <w:rFonts w:ascii="Tahoma" w:hAnsi="Tahoma" w:cs="Tahoma"/>
          <w:b/>
          <w:color w:val="1F4E79"/>
          <w:sz w:val="22"/>
        </w:rPr>
        <w:t xml:space="preserve"> Local Breeding Assets - Initial Cost Recognition and Fair 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8460"/>
      </w:tblGrid>
      <w:tr w:rsidR="00755498" w:rsidRPr="002860A5" w:rsidTr="00C13A12">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Local Breeding Assets - Initial Cost Recognition and Fair Value</w:t>
            </w:r>
          </w:p>
          <w:p w:rsidR="00496C98" w:rsidRPr="002860A5" w:rsidRDefault="00496C98">
            <w:pPr>
              <w:spacing w:after="40"/>
              <w:rPr>
                <w:rFonts w:ascii="Tahoma" w:hAnsi="Tahoma" w:cs="Tahoma"/>
                <w:sz w:val="22"/>
              </w:rPr>
            </w:pPr>
            <w:r w:rsidRPr="002860A5">
              <w:rPr>
                <w:rFonts w:ascii="Tahoma" w:hAnsi="Tahoma" w:cs="Tahoma"/>
                <w:sz w:val="22"/>
              </w:rPr>
              <w:t>Traceability (For Each Animal/Child Fixed Asset)</w:t>
            </w:r>
            <w:r w:rsidR="00F6155F" w:rsidRPr="002860A5">
              <w:rPr>
                <w:rFonts w:ascii="Tahoma" w:hAnsi="Tahoma" w:cs="Tahoma"/>
                <w:sz w:val="22"/>
              </w:rPr>
              <w:t xml:space="preserve"> &amp; Cost Centre</w:t>
            </w: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NAVFarm Solution</w:t>
            </w:r>
          </w:p>
        </w:tc>
        <w:tc>
          <w:tcPr>
            <w:tcW w:w="0" w:type="auto"/>
            <w:tcMar>
              <w:top w:w="100" w:type="dxa"/>
              <w:left w:w="110" w:type="dxa"/>
              <w:bottom w:w="100" w:type="dxa"/>
              <w:right w:w="110" w:type="dxa"/>
            </w:tcMar>
            <w:vAlign w:val="center"/>
          </w:tcPr>
          <w:p w:rsidR="00F6155F" w:rsidRPr="002860A5" w:rsidRDefault="00F6155F" w:rsidP="00F6155F">
            <w:pPr>
              <w:pStyle w:val="Heading3"/>
              <w:spacing w:line="300" w:lineRule="atLeast"/>
              <w:rPr>
                <w:rFonts w:ascii="Tahoma" w:hAnsi="Tahoma" w:cs="Tahoma"/>
                <w:color w:val="auto"/>
                <w:sz w:val="22"/>
              </w:rPr>
            </w:pPr>
            <w:r w:rsidRPr="002860A5">
              <w:rPr>
                <w:rFonts w:ascii="Tahoma" w:hAnsi="Tahoma" w:cs="Tahoma"/>
                <w:color w:val="auto"/>
                <w:sz w:val="22"/>
              </w:rPr>
              <w:t>Local Breeding Asset – Initial Recognition Process</w:t>
            </w:r>
          </w:p>
          <w:p w:rsidR="00726648" w:rsidRPr="002860A5" w:rsidRDefault="00726648" w:rsidP="00726648">
            <w:pPr>
              <w:spacing w:after="0" w:line="300" w:lineRule="atLeast"/>
              <w:rPr>
                <w:rFonts w:ascii="Tahoma" w:eastAsia="Times New Roman" w:hAnsi="Tahoma" w:cs="Tahoma"/>
                <w:sz w:val="22"/>
              </w:rPr>
            </w:pPr>
            <w:r w:rsidRPr="002860A5">
              <w:rPr>
                <w:rFonts w:ascii="Tahoma" w:eastAsia="Times New Roman" w:hAnsi="Tahoma" w:cs="Tahoma"/>
                <w:sz w:val="22"/>
              </w:rPr>
              <w:t xml:space="preserve"> </w:t>
            </w:r>
          </w:p>
          <w:p w:rsidR="00726648" w:rsidRPr="002860A5" w:rsidRDefault="00726648" w:rsidP="00726648">
            <w:pPr>
              <w:spacing w:after="0" w:line="300" w:lineRule="atLeast"/>
              <w:rPr>
                <w:rFonts w:ascii="Tahoma" w:eastAsia="Times New Roman" w:hAnsi="Tahoma" w:cs="Tahoma"/>
                <w:sz w:val="22"/>
              </w:rPr>
            </w:pPr>
            <w:r w:rsidRPr="002860A5">
              <w:rPr>
                <w:rFonts w:ascii="Tahoma" w:eastAsia="Times New Roman" w:hAnsi="Tahoma" w:cs="Tahoma"/>
                <w:sz w:val="22"/>
              </w:rPr>
              <w:t>Offspring generated from imported breeding assets and designated for breeding purposes shall be recognized as Local Breeding Assets upon meeting the approved breeding-stock recognition criteria. At the date of recognition, the accumulated eligible carrying amount shall be transferred from the relevant Current Biological Asset or WIP Biological Asset account to the respective Local Breeding Asset account. Subsequent to initial recognition, the asset shall be measured under the Fair Value Method, with periodic fair value gains or losses recognized in profit or loss based on the approved valuation methodology.</w:t>
            </w:r>
          </w:p>
          <w:p w:rsidR="00F6155F" w:rsidRPr="002860A5" w:rsidRDefault="00F6155F" w:rsidP="00F6155F">
            <w:pPr>
              <w:pStyle w:val="Heading4"/>
              <w:spacing w:line="300" w:lineRule="atLeast"/>
              <w:rPr>
                <w:rFonts w:ascii="Tahoma" w:hAnsi="Tahoma" w:cs="Tahoma"/>
                <w:color w:val="auto"/>
                <w:sz w:val="22"/>
              </w:rPr>
            </w:pPr>
            <w:r w:rsidRPr="002860A5">
              <w:rPr>
                <w:rFonts w:ascii="Tahoma" w:hAnsi="Tahoma" w:cs="Tahoma"/>
                <w:color w:val="auto"/>
                <w:sz w:val="22"/>
              </w:rPr>
              <w:t>Business Process</w:t>
            </w:r>
          </w:p>
          <w:p w:rsidR="00726648" w:rsidRPr="002860A5" w:rsidRDefault="00726648" w:rsidP="00F6155F">
            <w:pPr>
              <w:spacing w:after="0" w:line="300" w:lineRule="atLeast"/>
              <w:rPr>
                <w:rFonts w:ascii="Tahoma" w:eastAsia="Times New Roman" w:hAnsi="Tahoma" w:cs="Tahoma"/>
                <w:sz w:val="22"/>
              </w:rPr>
            </w:pPr>
          </w:p>
          <w:p w:rsidR="00F6155F" w:rsidRPr="002860A5" w:rsidRDefault="00F6155F" w:rsidP="00F6155F">
            <w:pPr>
              <w:spacing w:after="0" w:line="300" w:lineRule="atLeast"/>
              <w:rPr>
                <w:rFonts w:ascii="Tahoma" w:eastAsia="Times New Roman" w:hAnsi="Tahoma" w:cs="Tahoma"/>
                <w:sz w:val="22"/>
              </w:rPr>
            </w:pPr>
            <w:r w:rsidRPr="002860A5">
              <w:rPr>
                <w:rFonts w:ascii="Tahoma" w:eastAsia="Times New Roman" w:hAnsi="Tahoma" w:cs="Tahoma"/>
                <w:sz w:val="22"/>
              </w:rPr>
              <w:t>Local Breeding Asset Creation from Newborn Piglets</w:t>
            </w:r>
          </w:p>
          <w:p w:rsidR="00F6155F" w:rsidRPr="002860A5" w:rsidRDefault="00F6155F" w:rsidP="00F6155F">
            <w:pPr>
              <w:spacing w:after="0" w:line="300" w:lineRule="atLeast"/>
              <w:rPr>
                <w:rFonts w:ascii="Tahoma" w:eastAsia="Times New Roman" w:hAnsi="Tahoma" w:cs="Tahoma"/>
                <w:sz w:val="22"/>
              </w:rPr>
            </w:pPr>
          </w:p>
          <w:p w:rsidR="00F6155F" w:rsidRPr="002860A5" w:rsidRDefault="00F6155F" w:rsidP="00F6155F">
            <w:pPr>
              <w:spacing w:after="0" w:line="300" w:lineRule="atLeast"/>
              <w:rPr>
                <w:rFonts w:ascii="Tahoma" w:eastAsia="Times New Roman" w:hAnsi="Tahoma" w:cs="Tahoma"/>
                <w:sz w:val="22"/>
              </w:rPr>
            </w:pPr>
            <w:r w:rsidRPr="002860A5">
              <w:rPr>
                <w:rFonts w:ascii="Tahoma" w:eastAsia="Times New Roman" w:hAnsi="Tahoma" w:cs="Tahoma"/>
                <w:sz w:val="22"/>
              </w:rPr>
              <w:t xml:space="preserve">All newborn piglets shall initially be recognized as </w:t>
            </w:r>
            <w:r w:rsidRPr="002860A5">
              <w:rPr>
                <w:rFonts w:ascii="Tahoma" w:eastAsia="Times New Roman" w:hAnsi="Tahoma" w:cs="Tahoma"/>
                <w:bCs/>
                <w:sz w:val="22"/>
              </w:rPr>
              <w:t>Current Biological Assets (Inventory)</w:t>
            </w:r>
            <w:r w:rsidRPr="002860A5">
              <w:rPr>
                <w:rFonts w:ascii="Tahoma" w:eastAsia="Times New Roman" w:hAnsi="Tahoma" w:cs="Tahoma"/>
                <w:sz w:val="22"/>
              </w:rPr>
              <w:t xml:space="preserve"> at their allocated production cost. The total accumulated WIP cost related to breeding activities</w:t>
            </w:r>
            <w:r w:rsidR="00726648" w:rsidRPr="002860A5">
              <w:rPr>
                <w:rFonts w:ascii="Tahoma" w:eastAsia="Times New Roman" w:hAnsi="Tahoma" w:cs="Tahoma"/>
                <w:sz w:val="22"/>
              </w:rPr>
              <w:t xml:space="preserve"> per Animal/Child Asset</w:t>
            </w:r>
            <w:r w:rsidRPr="002860A5">
              <w:rPr>
                <w:rFonts w:ascii="Tahoma" w:eastAsia="Times New Roman" w:hAnsi="Tahoma" w:cs="Tahoma"/>
                <w:sz w:val="22"/>
              </w:rPr>
              <w:t>, feed consumption, medicine, veterinary expenses, and other approved direct costs shall be allocated across the total number of live piglets born</w:t>
            </w:r>
            <w:r w:rsidR="00726648" w:rsidRPr="002860A5">
              <w:rPr>
                <w:rFonts w:ascii="Tahoma" w:eastAsia="Times New Roman" w:hAnsi="Tahoma" w:cs="Tahoma"/>
                <w:sz w:val="22"/>
              </w:rPr>
              <w:t xml:space="preserve"> from the Individual Sow</w:t>
            </w:r>
            <w:r w:rsidRPr="002860A5">
              <w:rPr>
                <w:rFonts w:ascii="Tahoma" w:eastAsia="Times New Roman" w:hAnsi="Tahoma" w:cs="Tahoma"/>
                <w:sz w:val="22"/>
              </w:rPr>
              <w:t xml:space="preserve"> to derive a per-piglet cost.</w:t>
            </w:r>
          </w:p>
          <w:p w:rsidR="00726648" w:rsidRPr="002860A5" w:rsidRDefault="00726648" w:rsidP="00F6155F">
            <w:pPr>
              <w:spacing w:after="0" w:line="300" w:lineRule="atLeast"/>
              <w:rPr>
                <w:rFonts w:ascii="Tahoma" w:eastAsia="Times New Roman" w:hAnsi="Tahoma" w:cs="Tahoma"/>
                <w:b/>
                <w:sz w:val="22"/>
              </w:rPr>
            </w:pPr>
          </w:p>
          <w:p w:rsidR="00F6155F" w:rsidRPr="002860A5" w:rsidRDefault="00F6155F" w:rsidP="00F6155F">
            <w:pPr>
              <w:spacing w:after="0" w:line="300" w:lineRule="atLeast"/>
              <w:rPr>
                <w:rFonts w:ascii="Tahoma" w:eastAsia="Times New Roman" w:hAnsi="Tahoma" w:cs="Tahoma"/>
                <w:b/>
                <w:sz w:val="22"/>
              </w:rPr>
            </w:pPr>
            <w:r w:rsidRPr="002860A5">
              <w:rPr>
                <w:rFonts w:ascii="Tahoma" w:eastAsia="Times New Roman" w:hAnsi="Tahoma" w:cs="Tahoma"/>
                <w:b/>
                <w:sz w:val="22"/>
              </w:rPr>
              <w:t>Production Cost Allocation to Piglets</w:t>
            </w:r>
          </w:p>
          <w:p w:rsidR="00F6155F" w:rsidRPr="002860A5" w:rsidRDefault="00726648" w:rsidP="00F6155F">
            <w:pPr>
              <w:rPr>
                <w:rFonts w:ascii="Tahoma" w:hAnsi="Tahoma" w:cs="Tahoma"/>
                <w:sz w:val="22"/>
              </w:rPr>
            </w:pPr>
            <w:r w:rsidRPr="002860A5">
              <w:rPr>
                <w:rFonts w:ascii="Tahoma" w:hAnsi="Tahoma" w:cs="Tahoma"/>
                <w:sz w:val="22"/>
              </w:rPr>
              <w:t xml:space="preserve">Cost per Piglet = Total Cost Accumulated Wip Cost (Per Sow) </w:t>
            </w:r>
            <w:r w:rsidRPr="002860A5">
              <w:rPr>
                <w:rFonts w:ascii="Tahoma" w:hAnsi="Tahoma" w:cs="Tahoma"/>
                <w:b/>
                <w:sz w:val="22"/>
              </w:rPr>
              <w:t xml:space="preserve">Divided </w:t>
            </w:r>
            <w:r w:rsidRPr="002860A5">
              <w:rPr>
                <w:rFonts w:ascii="Tahoma" w:hAnsi="Tahoma" w:cs="Tahoma"/>
                <w:sz w:val="22"/>
              </w:rPr>
              <w:t>Total Live Piglets Born</w:t>
            </w:r>
          </w:p>
          <w:p w:rsidR="00726648" w:rsidRPr="002860A5" w:rsidRDefault="00726648" w:rsidP="00726648">
            <w:pPr>
              <w:spacing w:after="0" w:line="300" w:lineRule="atLeast"/>
              <w:rPr>
                <w:rFonts w:ascii="Tahoma" w:eastAsia="Times New Roman" w:hAnsi="Tahoma" w:cs="Tahoma"/>
                <w:sz w:val="22"/>
              </w:rPr>
            </w:pPr>
            <w:r w:rsidRPr="002860A5">
              <w:rPr>
                <w:rFonts w:ascii="Tahoma" w:eastAsia="Times New Roman" w:hAnsi="Tahoma" w:cs="Tahoma"/>
                <w:sz w:val="22"/>
              </w:rPr>
              <w:t>Dr. Piglets Inventory (Current Biological Asset –Current Asset)</w:t>
            </w:r>
          </w:p>
          <w:p w:rsidR="00726648" w:rsidRPr="002860A5" w:rsidRDefault="00726648" w:rsidP="00726648">
            <w:pPr>
              <w:spacing w:after="0" w:line="300" w:lineRule="atLeast"/>
              <w:rPr>
                <w:rFonts w:ascii="Tahoma" w:eastAsia="Times New Roman" w:hAnsi="Tahoma" w:cs="Tahoma"/>
                <w:sz w:val="22"/>
              </w:rPr>
            </w:pPr>
            <w:r w:rsidRPr="002860A5">
              <w:rPr>
                <w:rFonts w:ascii="Tahoma" w:eastAsia="Times New Roman" w:hAnsi="Tahoma" w:cs="Tahoma"/>
                <w:sz w:val="22"/>
              </w:rPr>
              <w:t>Cr. Biological Asset WIP</w:t>
            </w:r>
          </w:p>
          <w:p w:rsidR="00726648" w:rsidRPr="002860A5" w:rsidRDefault="00726648" w:rsidP="00F6155F">
            <w:pPr>
              <w:rPr>
                <w:rFonts w:ascii="Tahoma" w:hAnsi="Tahoma" w:cs="Tahoma"/>
                <w:sz w:val="22"/>
              </w:rPr>
            </w:pPr>
          </w:p>
          <w:p w:rsidR="00726648" w:rsidRPr="002860A5" w:rsidRDefault="00726648" w:rsidP="00726648">
            <w:pPr>
              <w:spacing w:after="0" w:line="300" w:lineRule="atLeast"/>
              <w:rPr>
                <w:rFonts w:ascii="Tahoma" w:eastAsia="Times New Roman" w:hAnsi="Tahoma" w:cs="Tahoma"/>
                <w:sz w:val="22"/>
              </w:rPr>
            </w:pPr>
          </w:p>
          <w:p w:rsidR="00726648" w:rsidRPr="002860A5" w:rsidRDefault="00726648" w:rsidP="00726648">
            <w:pPr>
              <w:spacing w:after="0" w:line="300" w:lineRule="atLeast"/>
              <w:rPr>
                <w:rFonts w:ascii="Tahoma" w:eastAsia="Times New Roman" w:hAnsi="Tahoma" w:cs="Tahoma"/>
                <w:sz w:val="22"/>
              </w:rPr>
            </w:pPr>
          </w:p>
          <w:p w:rsidR="00726648" w:rsidRPr="002860A5" w:rsidRDefault="00726648" w:rsidP="00726648">
            <w:pPr>
              <w:spacing w:after="0" w:line="300" w:lineRule="atLeast"/>
              <w:rPr>
                <w:rFonts w:ascii="Tahoma" w:eastAsia="Times New Roman" w:hAnsi="Tahoma" w:cs="Tahoma"/>
                <w:b/>
                <w:sz w:val="22"/>
              </w:rPr>
            </w:pPr>
            <w:r w:rsidRPr="002860A5">
              <w:rPr>
                <w:rFonts w:ascii="Tahoma" w:eastAsia="Times New Roman" w:hAnsi="Tahoma" w:cs="Tahoma"/>
                <w:b/>
                <w:sz w:val="22"/>
              </w:rPr>
              <w:t>Local Breeding Asset – Initial Recognition Process</w:t>
            </w:r>
          </w:p>
          <w:p w:rsidR="00726648" w:rsidRPr="002860A5" w:rsidRDefault="00726648" w:rsidP="00726648">
            <w:pPr>
              <w:spacing w:after="0" w:line="300" w:lineRule="atLeast"/>
              <w:rPr>
                <w:rFonts w:ascii="Tahoma" w:eastAsia="Times New Roman" w:hAnsi="Tahoma" w:cs="Tahoma"/>
                <w:b/>
                <w:sz w:val="22"/>
              </w:rPr>
            </w:pPr>
          </w:p>
          <w:p w:rsidR="00726648" w:rsidRPr="002860A5" w:rsidRDefault="00726648" w:rsidP="00726648">
            <w:pPr>
              <w:spacing w:after="0" w:line="300" w:lineRule="atLeast"/>
              <w:rPr>
                <w:rFonts w:ascii="Tahoma" w:eastAsia="Times New Roman" w:hAnsi="Tahoma" w:cs="Tahoma"/>
                <w:sz w:val="22"/>
              </w:rPr>
            </w:pPr>
            <w:r w:rsidRPr="002860A5">
              <w:rPr>
                <w:rFonts w:ascii="Tahoma" w:eastAsia="Times New Roman" w:hAnsi="Tahoma" w:cs="Tahoma"/>
                <w:sz w:val="22"/>
              </w:rPr>
              <w:t xml:space="preserve">An imported breeding asset (GGP Imported / GP Imported / Parent Imported) produces offspring. When the offspring qualifies as a </w:t>
            </w:r>
            <w:r w:rsidRPr="002860A5">
              <w:rPr>
                <w:rFonts w:ascii="Tahoma" w:eastAsia="Times New Roman" w:hAnsi="Tahoma" w:cs="Tahoma"/>
                <w:b/>
                <w:bCs/>
                <w:sz w:val="22"/>
              </w:rPr>
              <w:t>Local Breeding Asset (GGP Local / GP Local / Parent Local)</w:t>
            </w:r>
            <w:r w:rsidRPr="002860A5">
              <w:rPr>
                <w:rFonts w:ascii="Tahoma" w:eastAsia="Times New Roman" w:hAnsi="Tahoma" w:cs="Tahoma"/>
                <w:sz w:val="22"/>
              </w:rPr>
              <w:t>, it must first be recognized as a non-current biological asset</w:t>
            </w:r>
          </w:p>
          <w:p w:rsidR="00F6155F" w:rsidRPr="002860A5" w:rsidRDefault="00F6155F" w:rsidP="00F6155F">
            <w:pPr>
              <w:rPr>
                <w:rFonts w:ascii="Tahoma" w:hAnsi="Tahoma" w:cs="Tahoma"/>
                <w:sz w:val="22"/>
              </w:rPr>
            </w:pPr>
          </w:p>
          <w:p w:rsidR="00726648" w:rsidRPr="002860A5" w:rsidRDefault="00F6155F" w:rsidP="00726648">
            <w:pPr>
              <w:spacing w:line="300" w:lineRule="atLeast"/>
              <w:rPr>
                <w:rFonts w:ascii="Tahoma" w:eastAsia="Times New Roman" w:hAnsi="Tahoma" w:cs="Tahoma"/>
                <w:b/>
                <w:sz w:val="22"/>
              </w:rPr>
            </w:pPr>
            <w:r w:rsidRPr="002860A5">
              <w:rPr>
                <w:rFonts w:ascii="Tahoma" w:hAnsi="Tahoma" w:cs="Tahoma"/>
                <w:sz w:val="22"/>
              </w:rPr>
              <w:t xml:space="preserve"> </w:t>
            </w:r>
            <w:r w:rsidR="00726648" w:rsidRPr="002860A5">
              <w:rPr>
                <w:rFonts w:ascii="Tahoma" w:eastAsia="Times New Roman" w:hAnsi="Tahoma" w:cs="Tahoma"/>
                <w:b/>
                <w:sz w:val="22"/>
              </w:rPr>
              <w:t>Selection of Gilts for Breeding</w:t>
            </w:r>
          </w:p>
          <w:p w:rsidR="00726648" w:rsidRPr="002860A5" w:rsidRDefault="00726648" w:rsidP="00726648">
            <w:pPr>
              <w:pStyle w:val="NormalWeb"/>
              <w:spacing w:line="300" w:lineRule="atLeast"/>
              <w:rPr>
                <w:rFonts w:ascii="Tahoma" w:hAnsi="Tahoma" w:cs="Tahoma"/>
                <w:sz w:val="22"/>
                <w:szCs w:val="22"/>
              </w:rPr>
            </w:pPr>
            <w:r w:rsidRPr="002860A5">
              <w:rPr>
                <w:rFonts w:ascii="Tahoma" w:hAnsi="Tahoma" w:cs="Tahoma"/>
                <w:sz w:val="22"/>
                <w:szCs w:val="22"/>
              </w:rPr>
              <w:lastRenderedPageBreak/>
              <w:t xml:space="preserve">As piglets mature, a certain number shall be selected as </w:t>
            </w:r>
            <w:r w:rsidRPr="002860A5">
              <w:rPr>
                <w:rStyle w:val="Strong"/>
                <w:rFonts w:ascii="Tahoma" w:hAnsi="Tahoma" w:cs="Tahoma"/>
                <w:sz w:val="22"/>
                <w:szCs w:val="22"/>
              </w:rPr>
              <w:t>Gilts</w:t>
            </w:r>
            <w:r w:rsidRPr="002860A5">
              <w:rPr>
                <w:rFonts w:ascii="Tahoma" w:hAnsi="Tahoma" w:cs="Tahoma"/>
                <w:sz w:val="22"/>
                <w:szCs w:val="22"/>
              </w:rPr>
              <w:t xml:space="preserve"> for future breeding purposes.</w:t>
            </w:r>
          </w:p>
          <w:p w:rsidR="00726648" w:rsidRPr="002860A5" w:rsidRDefault="00726648" w:rsidP="00726648">
            <w:pPr>
              <w:pStyle w:val="NormalWeb"/>
              <w:spacing w:line="300" w:lineRule="atLeast"/>
              <w:rPr>
                <w:rFonts w:ascii="Tahoma" w:hAnsi="Tahoma" w:cs="Tahoma"/>
                <w:sz w:val="22"/>
                <w:szCs w:val="22"/>
              </w:rPr>
            </w:pPr>
            <w:r w:rsidRPr="002860A5">
              <w:rPr>
                <w:rFonts w:ascii="Tahoma" w:hAnsi="Tahoma" w:cs="Tahoma"/>
                <w:sz w:val="22"/>
                <w:szCs w:val="22"/>
              </w:rPr>
              <w:t>These selected Gilts shall no longer be treated as inventory intended for sale or production but shall be designated for breeding stock purposes.</w:t>
            </w:r>
          </w:p>
          <w:p w:rsidR="00726648" w:rsidRPr="002860A5" w:rsidRDefault="00726648" w:rsidP="00726648">
            <w:pPr>
              <w:pStyle w:val="NormalWeb"/>
              <w:spacing w:line="300" w:lineRule="atLeast"/>
              <w:rPr>
                <w:rFonts w:ascii="Tahoma" w:hAnsi="Tahoma" w:cs="Tahoma"/>
                <w:sz w:val="22"/>
                <w:szCs w:val="22"/>
              </w:rPr>
            </w:pPr>
            <w:r w:rsidRPr="002860A5">
              <w:rPr>
                <w:rFonts w:ascii="Tahoma" w:hAnsi="Tahoma" w:cs="Tahoma"/>
                <w:sz w:val="22"/>
                <w:szCs w:val="22"/>
              </w:rPr>
              <w:t xml:space="preserve">The classification of the breeding animal shall be </w:t>
            </w:r>
            <w:r w:rsidR="00CD2870" w:rsidRPr="002860A5">
              <w:rPr>
                <w:rFonts w:ascii="Tahoma" w:hAnsi="Tahoma" w:cs="Tahoma"/>
                <w:sz w:val="22"/>
                <w:szCs w:val="22"/>
              </w:rPr>
              <w:t>determined based on the</w:t>
            </w:r>
            <w:r w:rsidRPr="002860A5">
              <w:rPr>
                <w:rFonts w:ascii="Tahoma" w:hAnsi="Tahoma" w:cs="Tahoma"/>
                <w:sz w:val="22"/>
                <w:szCs w:val="22"/>
              </w:rPr>
              <w:t xml:space="preserve"> mating line:</w:t>
            </w:r>
          </w:p>
          <w:p w:rsidR="00CD2870" w:rsidRPr="002860A5" w:rsidRDefault="00CD2870" w:rsidP="00F6155F">
            <w:pPr>
              <w:spacing w:after="40"/>
              <w:rPr>
                <w:rFonts w:ascii="Tahoma" w:hAnsi="Tahoma" w:cs="Tahoma"/>
                <w:b/>
                <w:sz w:val="22"/>
              </w:rPr>
            </w:pPr>
            <w:r w:rsidRPr="002860A5">
              <w:rPr>
                <w:rFonts w:ascii="Tahoma" w:hAnsi="Tahoma" w:cs="Tahoma"/>
                <w:b/>
                <w:sz w:val="22"/>
              </w:rPr>
              <w:t xml:space="preserve">                                   </w:t>
            </w:r>
          </w:p>
          <w:tbl>
            <w:tblPr>
              <w:tblW w:w="0" w:type="auto"/>
              <w:tblInd w:w="2121" w:type="dxa"/>
              <w:tblLook w:val="04A0" w:firstRow="1" w:lastRow="0" w:firstColumn="1" w:lastColumn="0" w:noHBand="0" w:noVBand="1"/>
            </w:tblPr>
            <w:tblGrid>
              <w:gridCol w:w="1510"/>
              <w:gridCol w:w="222"/>
              <w:gridCol w:w="2350"/>
            </w:tblGrid>
            <w:tr w:rsidR="00CD2870" w:rsidRPr="002860A5" w:rsidTr="00CD2870">
              <w:trPr>
                <w:trHeight w:val="336"/>
              </w:trPr>
              <w:tc>
                <w:tcPr>
                  <w:tcW w:w="0" w:type="auto"/>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CD2870" w:rsidRPr="002860A5" w:rsidRDefault="00CD2870" w:rsidP="00CD2870">
                  <w:pPr>
                    <w:spacing w:after="0" w:line="240" w:lineRule="auto"/>
                    <w:jc w:val="center"/>
                    <w:rPr>
                      <w:rFonts w:ascii="Tahoma" w:eastAsia="Times New Roman" w:hAnsi="Tahoma" w:cs="Tahoma"/>
                      <w:b/>
                      <w:bCs/>
                      <w:color w:val="000000"/>
                      <w:sz w:val="22"/>
                    </w:rPr>
                  </w:pPr>
                  <w:r w:rsidRPr="002860A5">
                    <w:rPr>
                      <w:rFonts w:ascii="Tahoma" w:eastAsia="Times New Roman" w:hAnsi="Tahoma" w:cs="Tahoma"/>
                      <w:b/>
                      <w:bCs/>
                      <w:color w:val="000000"/>
                      <w:sz w:val="22"/>
                    </w:rPr>
                    <w:t xml:space="preserve">Mating Line    </w:t>
                  </w:r>
                </w:p>
              </w:tc>
              <w:tc>
                <w:tcPr>
                  <w:tcW w:w="0" w:type="auto"/>
                  <w:tcBorders>
                    <w:top w:val="single" w:sz="4" w:space="0" w:color="auto"/>
                    <w:left w:val="nil"/>
                    <w:bottom w:val="single" w:sz="4" w:space="0" w:color="auto"/>
                    <w:right w:val="nil"/>
                  </w:tcBorders>
                  <w:shd w:val="clear" w:color="000000" w:fill="A9D08E"/>
                </w:tcPr>
                <w:p w:rsidR="00CD2870" w:rsidRPr="002860A5" w:rsidRDefault="00CD2870" w:rsidP="00CD2870">
                  <w:pPr>
                    <w:spacing w:after="0" w:line="240" w:lineRule="auto"/>
                    <w:jc w:val="center"/>
                    <w:rPr>
                      <w:rFonts w:ascii="Tahoma" w:eastAsia="Times New Roman" w:hAnsi="Tahoma" w:cs="Tahoma"/>
                      <w:b/>
                      <w:bCs/>
                      <w:color w:val="000000"/>
                      <w:sz w:val="22"/>
                    </w:rPr>
                  </w:pP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rsidR="00CD2870" w:rsidRPr="002860A5" w:rsidRDefault="00CD2870" w:rsidP="00CD2870">
                  <w:pPr>
                    <w:spacing w:after="0" w:line="240" w:lineRule="auto"/>
                    <w:jc w:val="center"/>
                    <w:rPr>
                      <w:rFonts w:ascii="Tahoma" w:eastAsia="Times New Roman" w:hAnsi="Tahoma" w:cs="Tahoma"/>
                      <w:b/>
                      <w:bCs/>
                      <w:color w:val="000000"/>
                      <w:sz w:val="22"/>
                    </w:rPr>
                  </w:pPr>
                  <w:r w:rsidRPr="002860A5">
                    <w:rPr>
                      <w:rFonts w:ascii="Tahoma" w:eastAsia="Times New Roman" w:hAnsi="Tahoma" w:cs="Tahoma"/>
                      <w:b/>
                      <w:bCs/>
                      <w:color w:val="000000"/>
                      <w:sz w:val="22"/>
                    </w:rPr>
                    <w:t>Asset Classification</w:t>
                  </w:r>
                </w:p>
              </w:tc>
            </w:tr>
            <w:tr w:rsidR="00CD2870" w:rsidRPr="002860A5" w:rsidTr="00CD2870">
              <w:trPr>
                <w:trHeight w:val="33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 xml:space="preserve">Z + Z          </w:t>
                  </w:r>
                </w:p>
              </w:tc>
              <w:tc>
                <w:tcPr>
                  <w:tcW w:w="0" w:type="auto"/>
                  <w:tcBorders>
                    <w:top w:val="nil"/>
                    <w:left w:val="nil"/>
                    <w:bottom w:val="single" w:sz="4" w:space="0" w:color="auto"/>
                    <w:right w:val="nil"/>
                  </w:tcBorders>
                </w:tcPr>
                <w:p w:rsidR="00CD2870" w:rsidRPr="002860A5" w:rsidRDefault="00CD2870" w:rsidP="00CD2870">
                  <w:pPr>
                    <w:spacing w:after="0" w:line="240" w:lineRule="auto"/>
                    <w:rPr>
                      <w:rFonts w:ascii="Tahoma" w:eastAsia="Times New Roman" w:hAnsi="Tahoma" w:cs="Tahoma"/>
                      <w:color w:val="000000"/>
                      <w:sz w:val="22"/>
                    </w:rPr>
                  </w:pPr>
                </w:p>
              </w:tc>
              <w:tc>
                <w:tcPr>
                  <w:tcW w:w="0" w:type="auto"/>
                  <w:tcBorders>
                    <w:top w:val="nil"/>
                    <w:left w:val="nil"/>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Local GGP</w:t>
                  </w:r>
                </w:p>
              </w:tc>
            </w:tr>
            <w:tr w:rsidR="00CD2870" w:rsidRPr="002860A5" w:rsidTr="00CD2870">
              <w:trPr>
                <w:trHeight w:val="33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Z + L</w:t>
                  </w:r>
                </w:p>
              </w:tc>
              <w:tc>
                <w:tcPr>
                  <w:tcW w:w="0" w:type="auto"/>
                  <w:tcBorders>
                    <w:top w:val="nil"/>
                    <w:left w:val="nil"/>
                    <w:bottom w:val="single" w:sz="4" w:space="0" w:color="auto"/>
                    <w:right w:val="nil"/>
                  </w:tcBorders>
                </w:tcPr>
                <w:p w:rsidR="00CD2870" w:rsidRPr="002860A5" w:rsidRDefault="00CD2870" w:rsidP="00CD2870">
                  <w:pPr>
                    <w:spacing w:after="0" w:line="240" w:lineRule="auto"/>
                    <w:rPr>
                      <w:rFonts w:ascii="Tahoma" w:eastAsia="Times New Roman" w:hAnsi="Tahoma" w:cs="Tahoma"/>
                      <w:color w:val="000000"/>
                      <w:sz w:val="22"/>
                    </w:rPr>
                  </w:pPr>
                </w:p>
              </w:tc>
              <w:tc>
                <w:tcPr>
                  <w:tcW w:w="0" w:type="auto"/>
                  <w:tcBorders>
                    <w:top w:val="nil"/>
                    <w:left w:val="nil"/>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Local GP</w:t>
                  </w:r>
                </w:p>
              </w:tc>
            </w:tr>
            <w:tr w:rsidR="00CD2870" w:rsidRPr="002860A5" w:rsidTr="00CD2870">
              <w:trPr>
                <w:trHeight w:val="33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Z + Tempo</w:t>
                  </w:r>
                </w:p>
              </w:tc>
              <w:tc>
                <w:tcPr>
                  <w:tcW w:w="0" w:type="auto"/>
                  <w:tcBorders>
                    <w:top w:val="nil"/>
                    <w:left w:val="nil"/>
                    <w:bottom w:val="single" w:sz="4" w:space="0" w:color="auto"/>
                    <w:right w:val="nil"/>
                  </w:tcBorders>
                </w:tcPr>
                <w:p w:rsidR="00CD2870" w:rsidRPr="002860A5" w:rsidRDefault="00CD2870" w:rsidP="00CD2870">
                  <w:pPr>
                    <w:spacing w:after="0" w:line="240" w:lineRule="auto"/>
                    <w:rPr>
                      <w:rFonts w:ascii="Tahoma" w:eastAsia="Times New Roman" w:hAnsi="Tahoma" w:cs="Tahoma"/>
                      <w:color w:val="000000"/>
                      <w:sz w:val="22"/>
                    </w:rPr>
                  </w:pPr>
                </w:p>
              </w:tc>
              <w:tc>
                <w:tcPr>
                  <w:tcW w:w="0" w:type="auto"/>
                  <w:tcBorders>
                    <w:top w:val="nil"/>
                    <w:left w:val="nil"/>
                    <w:bottom w:val="single" w:sz="4" w:space="0" w:color="auto"/>
                    <w:right w:val="single" w:sz="4" w:space="0" w:color="auto"/>
                  </w:tcBorders>
                  <w:shd w:val="clear" w:color="auto" w:fill="auto"/>
                  <w:noWrap/>
                  <w:vAlign w:val="center"/>
                  <w:hideMark/>
                </w:tcPr>
                <w:p w:rsidR="00CD2870" w:rsidRPr="002860A5" w:rsidRDefault="00CD2870" w:rsidP="00CD2870">
                  <w:pPr>
                    <w:spacing w:after="0" w:line="240" w:lineRule="auto"/>
                    <w:rPr>
                      <w:rFonts w:ascii="Tahoma" w:eastAsia="Times New Roman" w:hAnsi="Tahoma" w:cs="Tahoma"/>
                      <w:color w:val="000000"/>
                      <w:sz w:val="22"/>
                    </w:rPr>
                  </w:pPr>
                  <w:r w:rsidRPr="002860A5">
                    <w:rPr>
                      <w:rFonts w:ascii="Tahoma" w:eastAsia="Times New Roman" w:hAnsi="Tahoma" w:cs="Tahoma"/>
                      <w:color w:val="000000"/>
                      <w:sz w:val="22"/>
                    </w:rPr>
                    <w:t>Local Parent</w:t>
                  </w:r>
                </w:p>
              </w:tc>
            </w:tr>
          </w:tbl>
          <w:p w:rsidR="00F6155F" w:rsidRPr="002860A5" w:rsidRDefault="00F6155F" w:rsidP="00F6155F">
            <w:pPr>
              <w:spacing w:after="40"/>
              <w:rPr>
                <w:rFonts w:ascii="Tahoma" w:hAnsi="Tahoma" w:cs="Tahoma"/>
                <w:b/>
                <w:sz w:val="22"/>
              </w:rPr>
            </w:pPr>
          </w:p>
          <w:p w:rsidR="00CD2870" w:rsidRPr="002860A5" w:rsidRDefault="00CD2870" w:rsidP="00CD2870">
            <w:pPr>
              <w:spacing w:after="0" w:line="300" w:lineRule="atLeast"/>
              <w:rPr>
                <w:rFonts w:ascii="Tahoma" w:eastAsia="Times New Roman" w:hAnsi="Tahoma" w:cs="Tahoma"/>
                <w:b/>
                <w:sz w:val="22"/>
              </w:rPr>
            </w:pPr>
            <w:r w:rsidRPr="002860A5">
              <w:rPr>
                <w:rFonts w:ascii="Tahoma" w:eastAsia="Times New Roman" w:hAnsi="Tahoma" w:cs="Tahoma"/>
                <w:b/>
                <w:sz w:val="22"/>
              </w:rPr>
              <w:t>Creation of Non-Current Biological Asset</w:t>
            </w:r>
          </w:p>
          <w:p w:rsidR="00CD2870" w:rsidRPr="002860A5" w:rsidRDefault="00CD2870" w:rsidP="00CD2870">
            <w:pPr>
              <w:spacing w:after="0" w:line="300" w:lineRule="atLeast"/>
              <w:rPr>
                <w:rFonts w:ascii="Tahoma" w:eastAsia="Times New Roman" w:hAnsi="Tahoma" w:cs="Tahoma"/>
                <w:sz w:val="22"/>
              </w:rPr>
            </w:pPr>
          </w:p>
          <w:p w:rsidR="00CD2870" w:rsidRPr="002860A5" w:rsidRDefault="00CD2870" w:rsidP="00CD2870">
            <w:pPr>
              <w:pStyle w:val="ListParagraph"/>
              <w:numPr>
                <w:ilvl w:val="0"/>
                <w:numId w:val="10"/>
              </w:numPr>
              <w:spacing w:after="0" w:line="300" w:lineRule="atLeast"/>
              <w:rPr>
                <w:rFonts w:ascii="Tahoma" w:eastAsia="Times New Roman" w:hAnsi="Tahoma" w:cs="Tahoma"/>
                <w:sz w:val="22"/>
              </w:rPr>
            </w:pPr>
            <w:r w:rsidRPr="002860A5">
              <w:rPr>
                <w:rFonts w:ascii="Tahoma" w:eastAsia="Times New Roman" w:hAnsi="Tahoma" w:cs="Tahoma"/>
                <w:sz w:val="22"/>
              </w:rPr>
              <w:t>Animal Register shall be created in NAVFarm.</w:t>
            </w:r>
          </w:p>
          <w:p w:rsidR="00CD2870" w:rsidRPr="002860A5" w:rsidRDefault="00CD2870" w:rsidP="00CD2870">
            <w:pPr>
              <w:pStyle w:val="ListParagraph"/>
              <w:numPr>
                <w:ilvl w:val="0"/>
                <w:numId w:val="10"/>
              </w:numPr>
              <w:spacing w:after="0" w:line="300" w:lineRule="atLeast"/>
              <w:rPr>
                <w:rFonts w:ascii="Tahoma" w:eastAsia="Times New Roman" w:hAnsi="Tahoma" w:cs="Tahoma"/>
                <w:sz w:val="22"/>
              </w:rPr>
            </w:pPr>
            <w:r w:rsidRPr="002860A5">
              <w:rPr>
                <w:rFonts w:ascii="Tahoma" w:eastAsia="Times New Roman" w:hAnsi="Tahoma" w:cs="Tahoma"/>
                <w:sz w:val="22"/>
              </w:rPr>
              <w:t xml:space="preserve">Corresponding Child Fixed Asset shall be created in Microsoft Dynamics 365 </w:t>
            </w:r>
            <w:r w:rsidR="002860A5" w:rsidRPr="002860A5">
              <w:rPr>
                <w:rFonts w:ascii="Tahoma" w:eastAsia="Times New Roman" w:hAnsi="Tahoma" w:cs="Tahoma"/>
                <w:sz w:val="22"/>
              </w:rPr>
              <w:t>Business Central</w:t>
            </w:r>
            <w:r w:rsidRPr="002860A5">
              <w:rPr>
                <w:rFonts w:ascii="Tahoma" w:eastAsia="Times New Roman" w:hAnsi="Tahoma" w:cs="Tahoma"/>
                <w:sz w:val="22"/>
              </w:rPr>
              <w:t xml:space="preserve">. </w:t>
            </w:r>
          </w:p>
          <w:p w:rsidR="00CD2870" w:rsidRPr="002860A5" w:rsidRDefault="00CD2870" w:rsidP="00CD2870">
            <w:pPr>
              <w:pStyle w:val="ListParagraph"/>
              <w:numPr>
                <w:ilvl w:val="0"/>
                <w:numId w:val="10"/>
              </w:numPr>
              <w:spacing w:after="0" w:line="300" w:lineRule="atLeast"/>
              <w:rPr>
                <w:rFonts w:ascii="Tahoma" w:eastAsia="Times New Roman" w:hAnsi="Tahoma" w:cs="Tahoma"/>
                <w:sz w:val="22"/>
              </w:rPr>
            </w:pPr>
            <w:r w:rsidRPr="002860A5">
              <w:rPr>
                <w:rFonts w:ascii="Tahoma" w:eastAsia="Times New Roman" w:hAnsi="Tahoma" w:cs="Tahoma"/>
                <w:sz w:val="22"/>
              </w:rPr>
              <w:t>Each animal shall receive a unique Animal ID and Child FA Number.</w:t>
            </w:r>
          </w:p>
          <w:p w:rsidR="00CD2870" w:rsidRPr="002860A5" w:rsidRDefault="00CD2870" w:rsidP="00CD2870">
            <w:pPr>
              <w:pStyle w:val="ListParagraph"/>
              <w:numPr>
                <w:ilvl w:val="0"/>
                <w:numId w:val="10"/>
              </w:numPr>
              <w:spacing w:after="0" w:line="300" w:lineRule="atLeast"/>
              <w:rPr>
                <w:rFonts w:ascii="Tahoma" w:eastAsia="Times New Roman" w:hAnsi="Tahoma" w:cs="Tahoma"/>
                <w:sz w:val="22"/>
              </w:rPr>
            </w:pPr>
            <w:r w:rsidRPr="002860A5">
              <w:rPr>
                <w:rFonts w:ascii="Tahoma" w:eastAsia="Times New Roman" w:hAnsi="Tahoma" w:cs="Tahoma"/>
                <w:sz w:val="22"/>
              </w:rPr>
              <w:t>Asset Category shall be assigned as one of: - (</w:t>
            </w:r>
            <w:r w:rsidRPr="002860A5">
              <w:rPr>
                <w:rFonts w:ascii="Tahoma" w:eastAsia="Times New Roman" w:hAnsi="Tahoma" w:cs="Tahoma"/>
                <w:b/>
                <w:sz w:val="22"/>
              </w:rPr>
              <w:t>GGP</w:t>
            </w:r>
            <w:r w:rsidRPr="002860A5">
              <w:rPr>
                <w:rFonts w:ascii="Tahoma" w:eastAsia="Times New Roman" w:hAnsi="Tahoma" w:cs="Tahoma"/>
                <w:sz w:val="22"/>
              </w:rPr>
              <w:t xml:space="preserve"> Local, </w:t>
            </w:r>
            <w:r w:rsidRPr="002860A5">
              <w:rPr>
                <w:rFonts w:ascii="Tahoma" w:eastAsia="Times New Roman" w:hAnsi="Tahoma" w:cs="Tahoma"/>
                <w:b/>
                <w:sz w:val="22"/>
              </w:rPr>
              <w:t>GP</w:t>
            </w:r>
            <w:r w:rsidRPr="002860A5">
              <w:rPr>
                <w:rFonts w:ascii="Tahoma" w:eastAsia="Times New Roman" w:hAnsi="Tahoma" w:cs="Tahoma"/>
                <w:sz w:val="22"/>
              </w:rPr>
              <w:t xml:space="preserve"> Local, </w:t>
            </w:r>
            <w:r w:rsidRPr="002860A5">
              <w:rPr>
                <w:rFonts w:ascii="Tahoma" w:eastAsia="Times New Roman" w:hAnsi="Tahoma" w:cs="Tahoma"/>
                <w:b/>
                <w:sz w:val="22"/>
              </w:rPr>
              <w:t>Parent</w:t>
            </w:r>
            <w:r w:rsidRPr="002860A5">
              <w:rPr>
                <w:rFonts w:ascii="Tahoma" w:eastAsia="Times New Roman" w:hAnsi="Tahoma" w:cs="Tahoma"/>
                <w:sz w:val="22"/>
              </w:rPr>
              <w:t xml:space="preserve"> Local)</w:t>
            </w:r>
          </w:p>
          <w:p w:rsidR="00CD2870" w:rsidRPr="002860A5" w:rsidRDefault="00CD2870" w:rsidP="00CD2870">
            <w:pPr>
              <w:spacing w:line="300" w:lineRule="atLeast"/>
              <w:rPr>
                <w:rFonts w:ascii="Tahoma" w:eastAsia="Times New Roman" w:hAnsi="Tahoma" w:cs="Tahoma"/>
                <w:sz w:val="22"/>
              </w:rPr>
            </w:pPr>
            <w:r w:rsidRPr="002860A5">
              <w:rPr>
                <w:rFonts w:ascii="Tahoma" w:eastAsia="Times New Roman" w:hAnsi="Tahoma" w:cs="Tahoma"/>
                <w:sz w:val="22"/>
              </w:rPr>
              <w:t xml:space="preserve">             </w:t>
            </w:r>
          </w:p>
          <w:p w:rsidR="00CD2870" w:rsidRPr="002860A5" w:rsidRDefault="00CD2870" w:rsidP="00CD2870">
            <w:pPr>
              <w:spacing w:line="300" w:lineRule="atLeast"/>
              <w:rPr>
                <w:rFonts w:ascii="Tahoma" w:eastAsia="Times New Roman" w:hAnsi="Tahoma" w:cs="Tahoma"/>
                <w:b/>
                <w:sz w:val="22"/>
              </w:rPr>
            </w:pPr>
            <w:r w:rsidRPr="002860A5">
              <w:rPr>
                <w:rFonts w:ascii="Tahoma" w:eastAsia="Times New Roman" w:hAnsi="Tahoma" w:cs="Tahoma"/>
                <w:b/>
                <w:sz w:val="22"/>
              </w:rPr>
              <w:t>The acquisition value of the Child Fixed Asset shall be based on the calculated piglet cost allocated to the selected breeding animals.</w:t>
            </w:r>
          </w:p>
          <w:p w:rsidR="00CD2870" w:rsidRPr="002860A5" w:rsidRDefault="00CD2870" w:rsidP="00CD2870">
            <w:pPr>
              <w:spacing w:after="0" w:line="300" w:lineRule="atLeast"/>
              <w:rPr>
                <w:rFonts w:ascii="Tahoma" w:eastAsia="Times New Roman" w:hAnsi="Tahoma" w:cs="Tahoma"/>
                <w:b/>
                <w:sz w:val="22"/>
              </w:rPr>
            </w:pPr>
            <w:r w:rsidRPr="002860A5">
              <w:rPr>
                <w:rFonts w:ascii="Tahoma" w:eastAsia="Times New Roman" w:hAnsi="Tahoma" w:cs="Tahoma"/>
                <w:b/>
                <w:sz w:val="22"/>
              </w:rPr>
              <w:t>Transfer from Current Asset to Non-Current Asset</w:t>
            </w:r>
          </w:p>
          <w:p w:rsidR="00CD2870" w:rsidRPr="002860A5" w:rsidRDefault="00CD2870" w:rsidP="00CD2870">
            <w:pPr>
              <w:pStyle w:val="ListParagraph"/>
              <w:spacing w:after="0" w:line="300" w:lineRule="atLeast"/>
              <w:rPr>
                <w:rFonts w:ascii="Tahoma" w:eastAsia="Times New Roman" w:hAnsi="Tahoma" w:cs="Tahoma"/>
                <w:sz w:val="22"/>
              </w:rPr>
            </w:pPr>
          </w:p>
          <w:p w:rsidR="00CD2870" w:rsidRPr="002860A5" w:rsidRDefault="00CD2870" w:rsidP="00CD2870">
            <w:pPr>
              <w:spacing w:after="0" w:line="300" w:lineRule="atLeast"/>
              <w:rPr>
                <w:rFonts w:ascii="Tahoma" w:eastAsia="Times New Roman" w:hAnsi="Tahoma" w:cs="Tahoma"/>
                <w:sz w:val="22"/>
              </w:rPr>
            </w:pPr>
            <w:r w:rsidRPr="002860A5">
              <w:rPr>
                <w:rFonts w:ascii="Tahoma" w:eastAsia="Times New Roman" w:hAnsi="Tahoma" w:cs="Tahoma"/>
                <w:sz w:val="22"/>
              </w:rPr>
              <w:t>The inventory value of the selected Gilts shall be removed from Current Biological Assets and transferred to Non-Current Biological Assets.</w:t>
            </w:r>
          </w:p>
          <w:p w:rsidR="00CD2870" w:rsidRPr="002860A5" w:rsidRDefault="00CD2870" w:rsidP="00CD2870">
            <w:pPr>
              <w:spacing w:after="0" w:line="300" w:lineRule="atLeast"/>
              <w:rPr>
                <w:rFonts w:ascii="Tahoma" w:eastAsia="Times New Roman" w:hAnsi="Tahoma" w:cs="Tahoma"/>
                <w:sz w:val="22"/>
              </w:rPr>
            </w:pPr>
          </w:p>
          <w:p w:rsidR="00CD2870" w:rsidRPr="002860A5" w:rsidRDefault="00CD2870" w:rsidP="00CD2870">
            <w:pPr>
              <w:spacing w:after="0" w:line="300" w:lineRule="atLeast"/>
              <w:rPr>
                <w:rFonts w:ascii="Tahoma" w:eastAsia="Times New Roman" w:hAnsi="Tahoma" w:cs="Tahoma"/>
                <w:sz w:val="22"/>
              </w:rPr>
            </w:pPr>
            <w:r w:rsidRPr="002860A5">
              <w:rPr>
                <w:rFonts w:ascii="Tahoma" w:eastAsia="Times New Roman" w:hAnsi="Tahoma" w:cs="Tahoma"/>
                <w:sz w:val="22"/>
              </w:rPr>
              <w:t>Dr. Local GGP Acquisition Cost Asset</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Dr. Local GP Acquisition Cost Asset</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Dr. Local Parent Acquisition Cost Asset</w:t>
            </w:r>
          </w:p>
          <w:p w:rsidR="00E245BB" w:rsidRPr="002860A5" w:rsidRDefault="00E245BB" w:rsidP="00CD2870">
            <w:pPr>
              <w:spacing w:after="0" w:line="300" w:lineRule="atLeast"/>
              <w:rPr>
                <w:rFonts w:ascii="Tahoma" w:eastAsia="Times New Roman" w:hAnsi="Tahoma" w:cs="Tahoma"/>
                <w:sz w:val="22"/>
              </w:rPr>
            </w:pPr>
          </w:p>
          <w:p w:rsidR="00CD2870" w:rsidRPr="002860A5" w:rsidRDefault="00CD2870" w:rsidP="00CD2870">
            <w:pPr>
              <w:spacing w:after="0" w:line="300" w:lineRule="atLeast"/>
              <w:rPr>
                <w:rFonts w:ascii="Tahoma" w:eastAsia="Times New Roman" w:hAnsi="Tahoma" w:cs="Tahoma"/>
                <w:sz w:val="22"/>
              </w:rPr>
            </w:pPr>
            <w:r w:rsidRPr="002860A5">
              <w:rPr>
                <w:rFonts w:ascii="Tahoma" w:eastAsia="Times New Roman" w:hAnsi="Tahoma" w:cs="Tahoma"/>
                <w:sz w:val="22"/>
              </w:rPr>
              <w:t>Cr. Piglets Inventory (Current Biological Asset)</w:t>
            </w:r>
          </w:p>
          <w:p w:rsidR="00E245BB" w:rsidRPr="002860A5" w:rsidRDefault="00E245BB" w:rsidP="00E245BB">
            <w:pPr>
              <w:spacing w:after="0" w:line="300" w:lineRule="atLeast"/>
              <w:rPr>
                <w:rFonts w:ascii="Tahoma" w:eastAsia="Times New Roman" w:hAnsi="Tahoma" w:cs="Tahoma"/>
                <w:sz w:val="22"/>
              </w:rPr>
            </w:pP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The applicable debit account shall depend upon the breeding classification of the animal.</w:t>
            </w:r>
          </w:p>
          <w:p w:rsidR="00E245BB" w:rsidRPr="002860A5" w:rsidRDefault="00E245BB" w:rsidP="00CD2870">
            <w:pPr>
              <w:spacing w:after="0" w:line="300" w:lineRule="atLeast"/>
              <w:rPr>
                <w:rFonts w:ascii="Tahoma" w:eastAsia="Times New Roman" w:hAnsi="Tahoma" w:cs="Tahoma"/>
                <w:sz w:val="22"/>
              </w:rPr>
            </w:pP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lastRenderedPageBreak/>
              <w:t xml:space="preserve">After initial recognition as a Local GGP, GP, or Parent Asset, the animal shall be accounted for under the </w:t>
            </w:r>
            <w:r w:rsidRPr="002860A5">
              <w:rPr>
                <w:rFonts w:ascii="Tahoma" w:eastAsia="Times New Roman" w:hAnsi="Tahoma" w:cs="Tahoma"/>
                <w:b/>
                <w:bCs/>
                <w:sz w:val="22"/>
              </w:rPr>
              <w:t>Fair Value Method</w:t>
            </w:r>
            <w:r w:rsidRPr="002860A5">
              <w:rPr>
                <w:rFonts w:ascii="Tahoma" w:eastAsia="Times New Roman" w:hAnsi="Tahoma" w:cs="Tahoma"/>
                <w:sz w:val="22"/>
              </w:rPr>
              <w:t>.</w:t>
            </w:r>
          </w:p>
          <w:p w:rsidR="00E245BB" w:rsidRPr="002860A5" w:rsidRDefault="00E245BB" w:rsidP="00755498">
            <w:pPr>
              <w:spacing w:after="40"/>
              <w:rPr>
                <w:rFonts w:ascii="Tahoma" w:hAnsi="Tahoma" w:cs="Tahoma"/>
                <w:sz w:val="22"/>
              </w:rPr>
            </w:pPr>
          </w:p>
          <w:p w:rsidR="00755498" w:rsidRPr="002860A5" w:rsidRDefault="00755498" w:rsidP="00755498">
            <w:pPr>
              <w:spacing w:after="40"/>
              <w:rPr>
                <w:rFonts w:ascii="Tahoma" w:hAnsi="Tahoma" w:cs="Tahoma"/>
                <w:sz w:val="22"/>
              </w:rPr>
            </w:pPr>
            <w:r w:rsidRPr="002860A5">
              <w:rPr>
                <w:rFonts w:ascii="Tahoma" w:hAnsi="Tahoma" w:cs="Tahoma"/>
                <w:sz w:val="22"/>
              </w:rPr>
              <w:t>Fair value applies only to GGP Local, GP Local and Parent Local Categorized under Local- Non-Current Assets.</w:t>
            </w:r>
          </w:p>
          <w:p w:rsidR="00755498" w:rsidRPr="002860A5" w:rsidRDefault="00755498" w:rsidP="00755498">
            <w:pPr>
              <w:spacing w:after="40"/>
              <w:rPr>
                <w:rFonts w:ascii="Tahoma" w:hAnsi="Tahoma" w:cs="Tahoma"/>
                <w:b/>
                <w:sz w:val="22"/>
              </w:rPr>
            </w:pPr>
            <w:r w:rsidRPr="002860A5">
              <w:rPr>
                <w:rFonts w:ascii="Tahoma" w:hAnsi="Tahoma" w:cs="Tahoma"/>
                <w:b/>
                <w:sz w:val="22"/>
              </w:rPr>
              <w:t xml:space="preserve">Female useful life: 36 months. </w:t>
            </w:r>
          </w:p>
          <w:p w:rsidR="00755498" w:rsidRPr="002860A5" w:rsidRDefault="00755498" w:rsidP="00755498">
            <w:pPr>
              <w:spacing w:after="40"/>
              <w:rPr>
                <w:rFonts w:ascii="Tahoma" w:hAnsi="Tahoma" w:cs="Tahoma"/>
                <w:b/>
                <w:sz w:val="22"/>
              </w:rPr>
            </w:pPr>
            <w:r w:rsidRPr="002860A5">
              <w:rPr>
                <w:rFonts w:ascii="Tahoma" w:hAnsi="Tahoma" w:cs="Tahoma"/>
                <w:b/>
                <w:sz w:val="22"/>
              </w:rPr>
              <w:t>Male useful life: 18 months.</w:t>
            </w:r>
          </w:p>
          <w:p w:rsidR="00755498" w:rsidRPr="002860A5" w:rsidRDefault="00755498">
            <w:pPr>
              <w:spacing w:after="40"/>
              <w:rPr>
                <w:rFonts w:ascii="Tahoma" w:hAnsi="Tahoma" w:cs="Tahoma"/>
                <w:sz w:val="22"/>
              </w:rPr>
            </w:pPr>
          </w:p>
          <w:p w:rsidR="00496C98" w:rsidRPr="002860A5" w:rsidRDefault="00E245BB">
            <w:pPr>
              <w:spacing w:after="40"/>
              <w:rPr>
                <w:rFonts w:ascii="Tahoma" w:hAnsi="Tahoma" w:cs="Tahoma"/>
                <w:sz w:val="22"/>
              </w:rPr>
            </w:pPr>
            <w:r w:rsidRPr="002860A5">
              <w:rPr>
                <w:rFonts w:ascii="Tahoma" w:hAnsi="Tahoma" w:cs="Tahoma"/>
                <w:sz w:val="22"/>
              </w:rPr>
              <w:t xml:space="preserve">GGP Local, GP Local and Parent Local shall be maintained under the fair value method. </w:t>
            </w:r>
          </w:p>
          <w:p w:rsidR="00755498" w:rsidRPr="002860A5" w:rsidRDefault="00755498">
            <w:pPr>
              <w:spacing w:after="40"/>
              <w:rPr>
                <w:rFonts w:ascii="Tahoma" w:hAnsi="Tahoma" w:cs="Tahoma"/>
                <w:sz w:val="22"/>
              </w:rPr>
            </w:pPr>
          </w:p>
          <w:p w:rsidR="00EE1A30" w:rsidRPr="002860A5" w:rsidRDefault="00E245BB">
            <w:pPr>
              <w:spacing w:after="40"/>
              <w:rPr>
                <w:rFonts w:ascii="Tahoma" w:hAnsi="Tahoma" w:cs="Tahoma"/>
                <w:sz w:val="22"/>
              </w:rPr>
            </w:pPr>
            <w:r w:rsidRPr="002860A5">
              <w:rPr>
                <w:rFonts w:ascii="Tahoma" w:hAnsi="Tahoma" w:cs="Tahoma"/>
                <w:sz w:val="22"/>
              </w:rPr>
              <w:t>Historical/initial cost and current fair value shall be retained separately for financial reporting and audit trail</w:t>
            </w:r>
            <w:r w:rsidR="00496C98" w:rsidRPr="002860A5">
              <w:rPr>
                <w:rFonts w:ascii="Tahoma" w:hAnsi="Tahoma" w:cs="Tahoma"/>
                <w:sz w:val="22"/>
              </w:rPr>
              <w:t xml:space="preserve"> for each Animal/Child Fixed Asset</w:t>
            </w:r>
            <w:r w:rsidRPr="002860A5">
              <w:rPr>
                <w:rFonts w:ascii="Tahoma" w:hAnsi="Tahoma" w:cs="Tahoma"/>
                <w:sz w:val="22"/>
              </w:rPr>
              <w:t>.</w:t>
            </w:r>
          </w:p>
          <w:p w:rsidR="00EE1A30" w:rsidRPr="002860A5" w:rsidRDefault="00E245BB">
            <w:pPr>
              <w:spacing w:after="40"/>
              <w:rPr>
                <w:rFonts w:ascii="Tahoma" w:hAnsi="Tahoma" w:cs="Tahoma"/>
                <w:sz w:val="22"/>
              </w:rPr>
            </w:pPr>
            <w:r w:rsidRPr="002860A5">
              <w:rPr>
                <w:rFonts w:ascii="Tahoma" w:hAnsi="Tahoma" w:cs="Tahoma"/>
                <w:sz w:val="22"/>
              </w:rPr>
              <w:t>On recognition as local breeding stock, the accumulated eligible amount shall be transferred from the relevant WIP/current biological asset account to the respective local biological asset account.</w:t>
            </w:r>
          </w:p>
          <w:p w:rsidR="00496C98" w:rsidRPr="002860A5" w:rsidRDefault="00E245BB">
            <w:pPr>
              <w:spacing w:after="40"/>
              <w:rPr>
                <w:rFonts w:ascii="Tahoma" w:hAnsi="Tahoma" w:cs="Tahoma"/>
                <w:sz w:val="22"/>
              </w:rPr>
            </w:pPr>
            <w:r w:rsidRPr="002860A5">
              <w:rPr>
                <w:rFonts w:ascii="Tahoma" w:hAnsi="Tahoma" w:cs="Tahoma"/>
                <w:sz w:val="22"/>
              </w:rPr>
              <w:t>Fair value shall be calculated</w:t>
            </w:r>
            <w:r w:rsidR="00496C98" w:rsidRPr="002860A5">
              <w:rPr>
                <w:rFonts w:ascii="Tahoma" w:hAnsi="Tahoma" w:cs="Tahoma"/>
                <w:sz w:val="22"/>
              </w:rPr>
              <w:t xml:space="preserve"> periodically using the </w:t>
            </w:r>
            <w:r w:rsidRPr="002860A5">
              <w:rPr>
                <w:rFonts w:ascii="Tahoma" w:hAnsi="Tahoma" w:cs="Tahoma"/>
                <w:sz w:val="22"/>
              </w:rPr>
              <w:t>valuation setup.</w:t>
            </w:r>
          </w:p>
          <w:p w:rsidR="00B67CA5" w:rsidRPr="002860A5" w:rsidRDefault="00B67CA5">
            <w:pPr>
              <w:spacing w:after="40"/>
              <w:rPr>
                <w:rFonts w:ascii="Tahoma" w:hAnsi="Tahoma" w:cs="Tahoma"/>
                <w:b/>
                <w:sz w:val="22"/>
              </w:rPr>
            </w:pPr>
          </w:p>
          <w:p w:rsidR="00B67CA5" w:rsidRPr="002860A5" w:rsidRDefault="00B67CA5" w:rsidP="00B67CA5">
            <w:pPr>
              <w:spacing w:after="40"/>
              <w:rPr>
                <w:rFonts w:ascii="Tahoma" w:hAnsi="Tahoma" w:cs="Tahoma"/>
                <w:sz w:val="22"/>
              </w:rPr>
            </w:pPr>
            <w:r w:rsidRPr="002860A5">
              <w:rPr>
                <w:rFonts w:ascii="Tahoma" w:hAnsi="Tahoma" w:cs="Tahoma"/>
                <w:b/>
                <w:sz w:val="22"/>
              </w:rPr>
              <w:t xml:space="preserve">In the Navfarm a Request Page will be </w:t>
            </w:r>
            <w:r w:rsidR="001710DF" w:rsidRPr="002860A5">
              <w:rPr>
                <w:rFonts w:ascii="Tahoma" w:hAnsi="Tahoma" w:cs="Tahoma"/>
                <w:b/>
                <w:sz w:val="22"/>
              </w:rPr>
              <w:t>Provided to run the Fair Value</w:t>
            </w:r>
          </w:p>
          <w:p w:rsidR="00B67CA5" w:rsidRPr="002860A5" w:rsidRDefault="00B67CA5" w:rsidP="00B67CA5">
            <w:pPr>
              <w:spacing w:after="40"/>
              <w:rPr>
                <w:rFonts w:ascii="Tahoma" w:hAnsi="Tahoma" w:cs="Tahoma"/>
                <w:sz w:val="22"/>
              </w:rPr>
            </w:pPr>
            <w:r w:rsidRPr="002860A5">
              <w:rPr>
                <w:rFonts w:ascii="Tahoma" w:hAnsi="Tahoma" w:cs="Tahoma"/>
                <w:sz w:val="22"/>
              </w:rPr>
              <w:t xml:space="preserve">Fields: - Posting Date, Main Fixed Asset, Period, </w:t>
            </w:r>
            <w:r w:rsidR="001710DF" w:rsidRPr="002860A5">
              <w:rPr>
                <w:rFonts w:ascii="Tahoma" w:hAnsi="Tahoma" w:cs="Tahoma"/>
                <w:sz w:val="22"/>
              </w:rPr>
              <w:t xml:space="preserve">(Week), system will filter the Age of the Child Fixed Assets </w:t>
            </w:r>
          </w:p>
          <w:p w:rsidR="00C13A12" w:rsidRDefault="00C13A12" w:rsidP="00B67CA5">
            <w:pPr>
              <w:spacing w:after="40"/>
              <w:rPr>
                <w:rFonts w:ascii="Tahoma" w:hAnsi="Tahoma" w:cs="Tahoma"/>
                <w:sz w:val="22"/>
              </w:rPr>
            </w:pPr>
          </w:p>
          <w:p w:rsidR="00B67CA5" w:rsidRPr="002860A5" w:rsidRDefault="00B67CA5" w:rsidP="00B67CA5">
            <w:pPr>
              <w:spacing w:after="40"/>
              <w:rPr>
                <w:rFonts w:ascii="Tahoma" w:hAnsi="Tahoma" w:cs="Tahoma"/>
                <w:sz w:val="22"/>
              </w:rPr>
            </w:pPr>
            <w:r w:rsidRPr="002860A5">
              <w:rPr>
                <w:rFonts w:ascii="Tahoma" w:hAnsi="Tahoma" w:cs="Tahoma"/>
                <w:sz w:val="22"/>
              </w:rPr>
              <w:t>A button to Identify the Local Non- Current Assets and run the Fair Value Amount per Animal/Child Fixed Asset</w:t>
            </w:r>
          </w:p>
          <w:p w:rsidR="00B67CA5" w:rsidRPr="002860A5" w:rsidRDefault="00B67CA5" w:rsidP="00B67CA5">
            <w:pPr>
              <w:spacing w:after="40"/>
              <w:rPr>
                <w:rFonts w:ascii="Tahoma" w:hAnsi="Tahoma" w:cs="Tahoma"/>
                <w:sz w:val="22"/>
              </w:rPr>
            </w:pPr>
            <w:r w:rsidRPr="002860A5">
              <w:rPr>
                <w:rFonts w:ascii="Tahoma" w:hAnsi="Tahoma" w:cs="Tahoma"/>
                <w:sz w:val="22"/>
              </w:rPr>
              <w:t xml:space="preserve">Identify Due Imported Assets -&gt; Validate Start Threshold -&gt; Determine </w:t>
            </w:r>
            <w:r w:rsidR="001710DF" w:rsidRPr="002860A5">
              <w:rPr>
                <w:rFonts w:ascii="Tahoma" w:hAnsi="Tahoma" w:cs="Tahoma"/>
                <w:sz w:val="22"/>
              </w:rPr>
              <w:t>Fair Value Amount</w:t>
            </w:r>
            <w:r w:rsidRPr="002860A5">
              <w:rPr>
                <w:rFonts w:ascii="Tahoma" w:hAnsi="Tahoma" w:cs="Tahoma"/>
                <w:sz w:val="22"/>
              </w:rPr>
              <w:t xml:space="preserve"> </w:t>
            </w:r>
            <w:r w:rsidR="001710DF" w:rsidRPr="002860A5">
              <w:rPr>
                <w:rFonts w:ascii="Tahoma" w:hAnsi="Tahoma" w:cs="Tahoma"/>
                <w:sz w:val="22"/>
              </w:rPr>
              <w:t>-&gt; Calculate Fair Value Adj. Amount</w:t>
            </w:r>
            <w:r w:rsidRPr="002860A5">
              <w:rPr>
                <w:rFonts w:ascii="Tahoma" w:hAnsi="Tahoma" w:cs="Tahoma"/>
                <w:sz w:val="22"/>
              </w:rPr>
              <w:t xml:space="preserve"> -&gt; Create FA G/L </w:t>
            </w:r>
            <w:r w:rsidR="001710DF" w:rsidRPr="002860A5">
              <w:rPr>
                <w:rFonts w:ascii="Tahoma" w:hAnsi="Tahoma" w:cs="Tahoma"/>
                <w:sz w:val="22"/>
              </w:rPr>
              <w:t xml:space="preserve">Journal -&gt; Post in Fair Value Journal </w:t>
            </w:r>
            <w:r w:rsidR="002860A5" w:rsidRPr="002860A5">
              <w:rPr>
                <w:rFonts w:ascii="Tahoma" w:hAnsi="Tahoma" w:cs="Tahoma"/>
                <w:sz w:val="22"/>
              </w:rPr>
              <w:t>BUSINESS CENTRAL</w:t>
            </w:r>
            <w:r w:rsidR="001710DF" w:rsidRPr="002860A5">
              <w:rPr>
                <w:rFonts w:ascii="Tahoma" w:hAnsi="Tahoma" w:cs="Tahoma"/>
                <w:sz w:val="22"/>
              </w:rPr>
              <w:t xml:space="preserve"> -&gt; Update</w:t>
            </w:r>
            <w:r w:rsidRPr="002860A5">
              <w:rPr>
                <w:rFonts w:ascii="Tahoma" w:hAnsi="Tahoma" w:cs="Tahoma"/>
                <w:sz w:val="22"/>
              </w:rPr>
              <w:t xml:space="preserve"> NBV</w:t>
            </w:r>
          </w:p>
          <w:p w:rsidR="00EE1A30" w:rsidRPr="002860A5" w:rsidRDefault="001710DF" w:rsidP="00496C98">
            <w:pPr>
              <w:spacing w:after="40"/>
              <w:rPr>
                <w:rFonts w:ascii="Tahoma" w:hAnsi="Tahoma" w:cs="Tahoma"/>
                <w:sz w:val="22"/>
              </w:rPr>
            </w:pPr>
            <w:r w:rsidRPr="002860A5">
              <w:rPr>
                <w:rFonts w:ascii="Tahoma" w:hAnsi="Tahoma" w:cs="Tahoma"/>
                <w:sz w:val="22"/>
              </w:rPr>
              <w:t xml:space="preserve">For each Animal /Child Fixed </w:t>
            </w:r>
            <w:proofErr w:type="gramStart"/>
            <w:r w:rsidRPr="002860A5">
              <w:rPr>
                <w:rFonts w:ascii="Tahoma" w:hAnsi="Tahoma" w:cs="Tahoma"/>
                <w:sz w:val="22"/>
              </w:rPr>
              <w:t>Asset :</w:t>
            </w:r>
            <w:proofErr w:type="gramEnd"/>
            <w:r w:rsidRPr="002860A5">
              <w:rPr>
                <w:rFonts w:ascii="Tahoma" w:hAnsi="Tahoma" w:cs="Tahoma"/>
                <w:sz w:val="22"/>
              </w:rPr>
              <w:t xml:space="preserve">- </w:t>
            </w:r>
            <w:r w:rsidR="00E245BB" w:rsidRPr="002860A5">
              <w:rPr>
                <w:rFonts w:ascii="Tahoma" w:hAnsi="Tahoma" w:cs="Tahoma"/>
                <w:sz w:val="22"/>
              </w:rPr>
              <w:t>The</w:t>
            </w:r>
            <w:r w:rsidR="00496C98" w:rsidRPr="002860A5">
              <w:rPr>
                <w:rFonts w:ascii="Tahoma" w:hAnsi="Tahoma" w:cs="Tahoma"/>
                <w:sz w:val="22"/>
              </w:rPr>
              <w:t xml:space="preserve"> Expected </w:t>
            </w:r>
            <w:r w:rsidR="00E245BB" w:rsidRPr="002860A5">
              <w:rPr>
                <w:rFonts w:ascii="Tahoma" w:hAnsi="Tahoma" w:cs="Tahoma"/>
                <w:sz w:val="22"/>
              </w:rPr>
              <w:t>weight multiplied by approved unit price per kg. Fair value adjustment equals Current Fair Value minus Carrying Value before revaluation.</w:t>
            </w: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Process Flow</w:t>
            </w:r>
          </w:p>
        </w:tc>
        <w:tc>
          <w:tcPr>
            <w:tcW w:w="0" w:type="auto"/>
            <w:tcMar>
              <w:top w:w="100" w:type="dxa"/>
              <w:left w:w="110" w:type="dxa"/>
              <w:bottom w:w="100" w:type="dxa"/>
              <w:right w:w="110" w:type="dxa"/>
            </w:tcMar>
            <w:vAlign w:val="center"/>
          </w:tcPr>
          <w:p w:rsidR="00E245BB" w:rsidRPr="002860A5" w:rsidRDefault="00E245BB" w:rsidP="00E245BB">
            <w:pPr>
              <w:spacing w:after="40"/>
              <w:rPr>
                <w:rFonts w:ascii="Tahoma" w:hAnsi="Tahoma" w:cs="Tahoma"/>
                <w:b/>
                <w:sz w:val="22"/>
              </w:rPr>
            </w:pPr>
            <w:r w:rsidRPr="002860A5">
              <w:rPr>
                <w:rFonts w:ascii="Tahoma" w:hAnsi="Tahoma" w:cs="Tahoma"/>
                <w:b/>
                <w:sz w:val="22"/>
              </w:rPr>
              <w:t>Fair value gain:</w:t>
            </w:r>
          </w:p>
          <w:p w:rsidR="00E245BB" w:rsidRPr="002860A5" w:rsidRDefault="00E245BB" w:rsidP="00E245BB">
            <w:pPr>
              <w:spacing w:after="40"/>
              <w:rPr>
                <w:rFonts w:ascii="Tahoma" w:hAnsi="Tahoma" w:cs="Tahoma"/>
                <w:sz w:val="22"/>
              </w:rPr>
            </w:pPr>
            <w:r w:rsidRPr="002860A5">
              <w:rPr>
                <w:rFonts w:ascii="Tahoma" w:hAnsi="Tahoma" w:cs="Tahoma"/>
                <w:sz w:val="22"/>
              </w:rPr>
              <w:t>Debit: Respective Local Breeding Asset</w:t>
            </w:r>
          </w:p>
          <w:p w:rsidR="00E245BB" w:rsidRPr="002860A5" w:rsidRDefault="00E245BB" w:rsidP="00E245BB">
            <w:pPr>
              <w:spacing w:after="40"/>
              <w:rPr>
                <w:rFonts w:ascii="Tahoma" w:hAnsi="Tahoma" w:cs="Tahoma"/>
                <w:sz w:val="22"/>
              </w:rPr>
            </w:pPr>
            <w:r w:rsidRPr="002860A5">
              <w:rPr>
                <w:rFonts w:ascii="Tahoma" w:hAnsi="Tahoma" w:cs="Tahoma"/>
                <w:sz w:val="22"/>
              </w:rPr>
              <w:t>Credit: Fair Value Gain</w:t>
            </w:r>
          </w:p>
          <w:p w:rsidR="00E245BB" w:rsidRPr="002860A5" w:rsidRDefault="00E245BB" w:rsidP="00E245BB">
            <w:pPr>
              <w:spacing w:after="40"/>
              <w:rPr>
                <w:rFonts w:ascii="Tahoma" w:hAnsi="Tahoma" w:cs="Tahoma"/>
                <w:b/>
                <w:sz w:val="22"/>
              </w:rPr>
            </w:pPr>
            <w:r w:rsidRPr="002860A5">
              <w:rPr>
                <w:rFonts w:ascii="Tahoma" w:hAnsi="Tahoma" w:cs="Tahoma"/>
                <w:b/>
                <w:sz w:val="22"/>
              </w:rPr>
              <w:t>Fair value loss:</w:t>
            </w:r>
          </w:p>
          <w:p w:rsidR="00E245BB" w:rsidRPr="002860A5" w:rsidRDefault="00E245BB" w:rsidP="00E245BB">
            <w:pPr>
              <w:spacing w:after="40"/>
              <w:rPr>
                <w:rFonts w:ascii="Tahoma" w:hAnsi="Tahoma" w:cs="Tahoma"/>
                <w:sz w:val="22"/>
              </w:rPr>
            </w:pPr>
            <w:r w:rsidRPr="002860A5">
              <w:rPr>
                <w:rFonts w:ascii="Tahoma" w:hAnsi="Tahoma" w:cs="Tahoma"/>
                <w:sz w:val="22"/>
              </w:rPr>
              <w:t>Debit: Fair Value Loss</w:t>
            </w:r>
          </w:p>
          <w:p w:rsidR="00E245BB" w:rsidRPr="002860A5" w:rsidRDefault="00E245BB" w:rsidP="00E245BB">
            <w:pPr>
              <w:spacing w:after="40"/>
              <w:rPr>
                <w:rFonts w:ascii="Tahoma" w:hAnsi="Tahoma" w:cs="Tahoma"/>
                <w:sz w:val="22"/>
              </w:rPr>
            </w:pPr>
            <w:r w:rsidRPr="002860A5">
              <w:rPr>
                <w:rFonts w:ascii="Tahoma" w:hAnsi="Tahoma" w:cs="Tahoma"/>
                <w:sz w:val="22"/>
              </w:rPr>
              <w:t>Credit: Respective Local Breeding Asset</w:t>
            </w:r>
          </w:p>
          <w:p w:rsidR="001710DF" w:rsidRPr="002860A5" w:rsidRDefault="001710DF">
            <w:pPr>
              <w:spacing w:after="40"/>
              <w:rPr>
                <w:rFonts w:ascii="Tahoma" w:hAnsi="Tahoma" w:cs="Tahoma"/>
                <w:sz w:val="22"/>
              </w:rPr>
            </w:pP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F6155F">
            <w:pPr>
              <w:rPr>
                <w:rFonts w:ascii="Tahoma" w:hAnsi="Tahoma" w:cs="Tahoma"/>
                <w:sz w:val="22"/>
              </w:rPr>
            </w:pPr>
            <w:r w:rsidRPr="002860A5">
              <w:rPr>
                <w:rFonts w:ascii="Tahoma" w:hAnsi="Tahoma" w:cs="Tahoma"/>
                <w:b/>
                <w:sz w:val="22"/>
              </w:rPr>
              <w:lastRenderedPageBreak/>
              <w:t xml:space="preserve">Two Way Integration with </w:t>
            </w:r>
            <w:r w:rsidR="002860A5" w:rsidRPr="002860A5">
              <w:rPr>
                <w:rFonts w:ascii="Tahoma" w:hAnsi="Tahoma" w:cs="Tahoma"/>
                <w:b/>
                <w:sz w:val="22"/>
              </w:rPr>
              <w:t>Business Central</w:t>
            </w:r>
            <w:r w:rsidRPr="002860A5">
              <w:rPr>
                <w:rFonts w:ascii="Tahoma" w:hAnsi="Tahoma" w:cs="Tahoma"/>
                <w:b/>
                <w:sz w:val="22"/>
              </w:rPr>
              <w:t xml:space="preserve"> &amp; Navfarm</w:t>
            </w:r>
          </w:p>
        </w:tc>
        <w:tc>
          <w:tcPr>
            <w:tcW w:w="0" w:type="auto"/>
            <w:tcMar>
              <w:top w:w="100" w:type="dxa"/>
              <w:left w:w="110" w:type="dxa"/>
              <w:bottom w:w="100" w:type="dxa"/>
              <w:right w:w="110" w:type="dxa"/>
            </w:tcMar>
            <w:vAlign w:val="center"/>
          </w:tcPr>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Upon birth of live piglets, NAVFarm shall calculate the allocated cost per piglet based on the accumulated biological asset WIP balance and the total live piglets born. The resulting piglet inventory and valuation information shall be transferred to </w:t>
            </w:r>
            <w:r w:rsidR="002860A5" w:rsidRPr="002860A5">
              <w:rPr>
                <w:rFonts w:ascii="Tahoma" w:eastAsia="Times New Roman" w:hAnsi="Tahoma" w:cs="Tahoma"/>
                <w:sz w:val="22"/>
              </w:rPr>
              <w:t>Business Central</w:t>
            </w:r>
            <w:r w:rsidRPr="002860A5">
              <w:rPr>
                <w:rFonts w:ascii="Tahoma" w:eastAsia="Times New Roman" w:hAnsi="Tahoma" w:cs="Tahoma"/>
                <w:sz w:val="22"/>
              </w:rPr>
              <w:t xml:space="preserve"> for inventory recognition and financial posting.</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Data sent from NAVFarm to </w:t>
            </w:r>
            <w:r w:rsidR="002860A5" w:rsidRPr="002860A5">
              <w:rPr>
                <w:rFonts w:ascii="Tahoma" w:eastAsia="Times New Roman" w:hAnsi="Tahoma" w:cs="Tahoma"/>
                <w:sz w:val="22"/>
              </w:rPr>
              <w:t>Business Central</w:t>
            </w:r>
            <w:r w:rsidRPr="002860A5">
              <w:rPr>
                <w:rFonts w:ascii="Tahoma" w:eastAsia="Times New Roman" w:hAnsi="Tahoma" w:cs="Tahoma"/>
                <w:sz w:val="22"/>
              </w:rPr>
              <w:t xml:space="preserve"> –Current Asset</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Batch/Farrowing Reference No.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Piglet Quantity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Cost per Piglet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Total Inventory Value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Farm/Location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Breed Information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Animal Group Classification</w:t>
            </w:r>
          </w:p>
          <w:p w:rsidR="00496C98" w:rsidRPr="002860A5" w:rsidRDefault="00496C98">
            <w:pPr>
              <w:spacing w:after="40"/>
              <w:rPr>
                <w:rFonts w:ascii="Tahoma" w:hAnsi="Tahoma" w:cs="Tahoma"/>
                <w:sz w:val="22"/>
              </w:rPr>
            </w:pPr>
          </w:p>
          <w:p w:rsidR="00E245BB" w:rsidRPr="002860A5" w:rsidRDefault="00E245BB" w:rsidP="00E245BB">
            <w:pPr>
              <w:spacing w:after="0" w:line="300" w:lineRule="atLeast"/>
              <w:rPr>
                <w:rFonts w:ascii="Tahoma" w:eastAsia="Times New Roman" w:hAnsi="Tahoma" w:cs="Tahoma"/>
                <w:b/>
                <w:sz w:val="22"/>
              </w:rPr>
            </w:pPr>
            <w:r w:rsidRPr="002860A5">
              <w:rPr>
                <w:rFonts w:ascii="Tahoma" w:eastAsia="Times New Roman" w:hAnsi="Tahoma" w:cs="Tahoma"/>
                <w:b/>
                <w:sz w:val="22"/>
              </w:rPr>
              <w:t xml:space="preserve">Data returned from </w:t>
            </w:r>
            <w:r w:rsidR="002860A5" w:rsidRPr="002860A5">
              <w:rPr>
                <w:rFonts w:ascii="Tahoma" w:eastAsia="Times New Roman" w:hAnsi="Tahoma" w:cs="Tahoma"/>
                <w:b/>
                <w:sz w:val="22"/>
              </w:rPr>
              <w:t>Business Central</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Item Ledger Entry No.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Value Entry No.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G/L Entry No.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Posting Status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Financial Posting Reference</w:t>
            </w:r>
          </w:p>
          <w:p w:rsidR="00496C98" w:rsidRPr="002860A5" w:rsidRDefault="00496C98">
            <w:pPr>
              <w:spacing w:after="40"/>
              <w:rPr>
                <w:rFonts w:ascii="Tahoma" w:hAnsi="Tahoma" w:cs="Tahoma"/>
                <w:b/>
                <w:sz w:val="22"/>
              </w:rPr>
            </w:pPr>
          </w:p>
          <w:p w:rsidR="00E245BB" w:rsidRPr="002860A5" w:rsidRDefault="00E245BB">
            <w:pPr>
              <w:spacing w:after="40"/>
              <w:rPr>
                <w:rFonts w:ascii="Tahoma" w:hAnsi="Tahoma" w:cs="Tahoma"/>
                <w:b/>
                <w:sz w:val="22"/>
              </w:rPr>
            </w:pPr>
            <w:r w:rsidRPr="002860A5">
              <w:rPr>
                <w:rFonts w:ascii="Tahoma" w:hAnsi="Tahoma" w:cs="Tahoma"/>
                <w:b/>
                <w:sz w:val="22"/>
              </w:rPr>
              <w:t>For Non-Current Asset</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Animal ID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Child Fixed Asset No.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Main Asset Category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Mating Line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Acquisition Value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Recognition Date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Farm/Location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Animal Gender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Classification (GGP Local / GP Local / Parent Local)</w:t>
            </w:r>
          </w:p>
          <w:p w:rsidR="00E245BB" w:rsidRPr="002860A5" w:rsidRDefault="00E245BB" w:rsidP="00E245BB">
            <w:p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b/>
                <w:bCs/>
                <w:sz w:val="22"/>
              </w:rPr>
              <w:t xml:space="preserve">Data returned from </w:t>
            </w:r>
            <w:r w:rsidR="002860A5" w:rsidRPr="002860A5">
              <w:rPr>
                <w:rFonts w:ascii="Tahoma" w:eastAsia="Times New Roman" w:hAnsi="Tahoma" w:cs="Tahoma"/>
                <w:b/>
                <w:bCs/>
                <w:sz w:val="22"/>
              </w:rPr>
              <w:t>Business Central</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Fixed Asset No.</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FA Ledger Entry No.</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Acquisition Entry No.</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G/L Entry No.</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Posting Status</w:t>
            </w:r>
          </w:p>
          <w:p w:rsidR="00E245BB" w:rsidRPr="002860A5" w:rsidRDefault="00E245BB" w:rsidP="00E245BB">
            <w:pPr>
              <w:numPr>
                <w:ilvl w:val="0"/>
                <w:numId w:val="11"/>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Capitalization Reference No.</w:t>
            </w:r>
          </w:p>
          <w:p w:rsidR="00E245BB" w:rsidRPr="002860A5" w:rsidRDefault="00E245BB">
            <w:pPr>
              <w:spacing w:after="40"/>
              <w:rPr>
                <w:rFonts w:ascii="Tahoma" w:hAnsi="Tahoma" w:cs="Tahoma"/>
                <w:sz w:val="22"/>
              </w:rPr>
            </w:pP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Alert &amp; Notification</w:t>
            </w:r>
          </w:p>
        </w:tc>
        <w:tc>
          <w:tcPr>
            <w:tcW w:w="0" w:type="auto"/>
            <w:tcMar>
              <w:top w:w="100" w:type="dxa"/>
              <w:left w:w="110" w:type="dxa"/>
              <w:bottom w:w="100" w:type="dxa"/>
              <w:right w:w="110" w:type="dxa"/>
            </w:tcMar>
            <w:vAlign w:val="center"/>
          </w:tcPr>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Every Animal Register shall have a corresponding Child Fixed Asset.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Every Child Fixed Asset shall be linked to a unique Animal ID.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Inventory reduction value must equal the acquisition value of the new Local Biological Asset.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xml:space="preserve"> NAVFarm and </w:t>
            </w:r>
            <w:r w:rsidR="002860A5" w:rsidRPr="002860A5">
              <w:rPr>
                <w:rFonts w:ascii="Tahoma" w:eastAsia="Times New Roman" w:hAnsi="Tahoma" w:cs="Tahoma"/>
                <w:sz w:val="22"/>
              </w:rPr>
              <w:t>Business Central</w:t>
            </w:r>
            <w:r w:rsidRPr="002860A5">
              <w:rPr>
                <w:rFonts w:ascii="Tahoma" w:eastAsia="Times New Roman" w:hAnsi="Tahoma" w:cs="Tahoma"/>
                <w:sz w:val="22"/>
              </w:rPr>
              <w:t xml:space="preserve"> shall maintain synchronized carrying values and valuation history. </w:t>
            </w:r>
          </w:p>
          <w:p w:rsidR="00E245BB" w:rsidRPr="002860A5" w:rsidRDefault="00E245BB" w:rsidP="00E245BB">
            <w:pPr>
              <w:spacing w:after="0" w:line="300" w:lineRule="atLeast"/>
              <w:rPr>
                <w:rFonts w:ascii="Tahoma" w:eastAsia="Times New Roman" w:hAnsi="Tahoma" w:cs="Tahoma"/>
                <w:sz w:val="22"/>
              </w:rPr>
            </w:pPr>
            <w:r w:rsidRPr="002860A5">
              <w:rPr>
                <w:rFonts w:ascii="Tahoma" w:eastAsia="Times New Roman" w:hAnsi="Tahoma" w:cs="Tahoma"/>
                <w:sz w:val="22"/>
              </w:rPr>
              <w:t> All financial transactions shall be reconciled using Posting Reference Numbers, FA Ledger Entries, Value Entries, and G/L Entries</w:t>
            </w:r>
          </w:p>
          <w:p w:rsidR="00EE1A30" w:rsidRPr="002860A5" w:rsidRDefault="00496C98">
            <w:pPr>
              <w:spacing w:after="40"/>
              <w:rPr>
                <w:rFonts w:ascii="Tahoma" w:hAnsi="Tahoma" w:cs="Tahoma"/>
                <w:sz w:val="22"/>
              </w:rPr>
            </w:pPr>
            <w:r w:rsidRPr="002860A5">
              <w:rPr>
                <w:rFonts w:ascii="Tahoma" w:hAnsi="Tahoma" w:cs="Tahoma"/>
                <w:sz w:val="22"/>
              </w:rPr>
              <w:t xml:space="preserve">, </w:t>
            </w:r>
          </w:p>
        </w:tc>
      </w:tr>
      <w:tr w:rsidR="00755498"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496C98" w:rsidP="00F6155F">
            <w:pPr>
              <w:spacing w:after="40"/>
              <w:rPr>
                <w:rFonts w:ascii="Tahoma" w:hAnsi="Tahoma" w:cs="Tahoma"/>
                <w:sz w:val="22"/>
              </w:rPr>
            </w:pPr>
            <w:r w:rsidRPr="002860A5">
              <w:rPr>
                <w:rFonts w:ascii="Tahoma" w:hAnsi="Tahoma" w:cs="Tahoma"/>
                <w:sz w:val="22"/>
              </w:rPr>
              <w:t>F</w:t>
            </w:r>
            <w:r w:rsidR="00E245BB" w:rsidRPr="002860A5">
              <w:rPr>
                <w:rFonts w:ascii="Tahoma" w:hAnsi="Tahoma" w:cs="Tahoma"/>
                <w:sz w:val="22"/>
              </w:rPr>
              <w:t xml:space="preserve">air value setup, </w:t>
            </w:r>
            <w:r w:rsidR="00F6155F" w:rsidRPr="002860A5">
              <w:rPr>
                <w:rFonts w:ascii="Tahoma" w:hAnsi="Tahoma" w:cs="Tahoma"/>
                <w:sz w:val="22"/>
              </w:rPr>
              <w:t>Fair Value Start Week and</w:t>
            </w:r>
            <w:r w:rsidR="00E245BB" w:rsidRPr="002860A5">
              <w:rPr>
                <w:rFonts w:ascii="Tahoma" w:hAnsi="Tahoma" w:cs="Tahoma"/>
                <w:sz w:val="22"/>
              </w:rPr>
              <w:t xml:space="preserve"> market rate are mandatory. Duplicate valuation for the same asset and valuation date is prohibited. Fair value adjustment must use the carrying value immediately</w:t>
            </w:r>
            <w:r w:rsidRPr="002860A5">
              <w:rPr>
                <w:rFonts w:ascii="Tahoma" w:hAnsi="Tahoma" w:cs="Tahoma"/>
                <w:sz w:val="22"/>
              </w:rPr>
              <w:t>.</w:t>
            </w:r>
            <w:r w:rsidR="00E245BB" w:rsidRPr="002860A5">
              <w:rPr>
                <w:rFonts w:ascii="Tahoma" w:hAnsi="Tahoma" w:cs="Tahoma"/>
                <w:sz w:val="22"/>
              </w:rPr>
              <w:t>.</w:t>
            </w:r>
          </w:p>
        </w:tc>
      </w:tr>
    </w:tbl>
    <w:p w:rsidR="00EE1A30" w:rsidRPr="002860A5" w:rsidRDefault="00EE1A30">
      <w:pPr>
        <w:spacing w:after="40"/>
        <w:rPr>
          <w:rFonts w:ascii="Tahoma" w:hAnsi="Tahoma" w:cs="Tahoma"/>
          <w:sz w:val="22"/>
        </w:rPr>
      </w:pPr>
    </w:p>
    <w:p w:rsidR="00EE1A30" w:rsidRPr="002860A5" w:rsidRDefault="00C13A12">
      <w:pPr>
        <w:spacing w:before="160" w:after="80"/>
        <w:rPr>
          <w:rFonts w:ascii="Tahoma" w:hAnsi="Tahoma" w:cs="Tahoma"/>
          <w:sz w:val="22"/>
        </w:rPr>
      </w:pPr>
      <w:r>
        <w:rPr>
          <w:rFonts w:ascii="Tahoma" w:hAnsi="Tahoma" w:cs="Tahoma"/>
          <w:b/>
          <w:color w:val="1F4E79"/>
          <w:sz w:val="22"/>
        </w:rPr>
        <w:t>S.NO. 6 |</w:t>
      </w:r>
      <w:r w:rsidR="00E245BB" w:rsidRPr="002860A5">
        <w:rPr>
          <w:rFonts w:ascii="Tahoma" w:hAnsi="Tahoma" w:cs="Tahoma"/>
          <w:b/>
          <w:color w:val="1F4E79"/>
          <w:sz w:val="22"/>
        </w:rPr>
        <w:t xml:space="preserve"> Weaner and Grower WIP, Cost Accumulation and 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7713"/>
      </w:tblGrid>
      <w:tr w:rsidR="00EE1A30" w:rsidRPr="002860A5" w:rsidTr="00C13A12">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Weaner and Grower WIP, Cost Accumulation and Valuation</w:t>
            </w:r>
          </w:p>
          <w:p w:rsidR="00496C98" w:rsidRPr="002860A5" w:rsidRDefault="0049140D">
            <w:pPr>
              <w:spacing w:after="40"/>
              <w:rPr>
                <w:rFonts w:ascii="Tahoma" w:hAnsi="Tahoma" w:cs="Tahoma"/>
                <w:sz w:val="22"/>
              </w:rPr>
            </w:pPr>
            <w:r w:rsidRPr="002860A5">
              <w:rPr>
                <w:rFonts w:ascii="Tahoma" w:hAnsi="Tahoma" w:cs="Tahoma"/>
                <w:sz w:val="22"/>
              </w:rPr>
              <w:t>Traceability: -</w:t>
            </w:r>
            <w:r w:rsidR="00496C98" w:rsidRPr="002860A5">
              <w:rPr>
                <w:rFonts w:ascii="Tahoma" w:hAnsi="Tahoma" w:cs="Tahoma"/>
                <w:sz w:val="22"/>
              </w:rPr>
              <w:t xml:space="preserve"> Week Wise Batch &amp; Cost Centre</w:t>
            </w:r>
          </w:p>
          <w:p w:rsidR="006131DD" w:rsidRPr="002860A5" w:rsidRDefault="006131DD">
            <w:pPr>
              <w:spacing w:after="40"/>
              <w:rPr>
                <w:rFonts w:ascii="Tahoma" w:hAnsi="Tahoma" w:cs="Tahoma"/>
                <w:sz w:val="22"/>
              </w:rPr>
            </w:pPr>
            <w:r w:rsidRPr="002860A5">
              <w:rPr>
                <w:rFonts w:ascii="Tahoma" w:hAnsi="Tahoma" w:cs="Tahoma"/>
                <w:sz w:val="22"/>
              </w:rPr>
              <w:t>Will be Treated as Current Assets</w:t>
            </w:r>
            <w:r w:rsidR="0049140D" w:rsidRPr="002860A5">
              <w:rPr>
                <w:rFonts w:ascii="Tahoma" w:hAnsi="Tahoma" w:cs="Tahoma"/>
                <w:sz w:val="22"/>
              </w:rPr>
              <w:t xml:space="preserve"> (Inventory Items)</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Weaners and Growers shall be treated as current biological assets/items. Separate WIP accounts shall be maintained for Weaners and Growers</w:t>
            </w:r>
            <w:r w:rsidR="006131DD" w:rsidRPr="002860A5">
              <w:rPr>
                <w:rFonts w:ascii="Tahoma" w:hAnsi="Tahoma" w:cs="Tahoma"/>
                <w:sz w:val="22"/>
              </w:rPr>
              <w:t xml:space="preserve"> and will be tracked and accounted for Batch Wise</w:t>
            </w:r>
            <w:r w:rsidR="0049140D" w:rsidRPr="002860A5">
              <w:rPr>
                <w:rFonts w:ascii="Tahoma" w:hAnsi="Tahoma" w:cs="Tahoma"/>
                <w:sz w:val="22"/>
              </w:rPr>
              <w:t xml:space="preserve"> &amp; each Cost Centre Wise.</w:t>
            </w:r>
          </w:p>
          <w:p w:rsidR="00EE1A30" w:rsidRPr="002860A5" w:rsidRDefault="0049140D">
            <w:pPr>
              <w:spacing w:after="40"/>
              <w:rPr>
                <w:rFonts w:ascii="Tahoma" w:hAnsi="Tahoma" w:cs="Tahoma"/>
                <w:sz w:val="22"/>
              </w:rPr>
            </w:pPr>
            <w:r w:rsidRPr="002860A5">
              <w:rPr>
                <w:rFonts w:ascii="Tahoma" w:hAnsi="Tahoma" w:cs="Tahoma"/>
                <w:sz w:val="22"/>
              </w:rPr>
              <w:t>F</w:t>
            </w:r>
            <w:r w:rsidR="00E245BB" w:rsidRPr="002860A5">
              <w:rPr>
                <w:rFonts w:ascii="Tahoma" w:hAnsi="Tahoma" w:cs="Tahoma"/>
                <w:sz w:val="22"/>
              </w:rPr>
              <w:t>eed, medicine, ve</w:t>
            </w:r>
            <w:r w:rsidRPr="002860A5">
              <w:rPr>
                <w:rFonts w:ascii="Tahoma" w:hAnsi="Tahoma" w:cs="Tahoma"/>
                <w:sz w:val="22"/>
              </w:rPr>
              <w:t xml:space="preserve">terinary, resource and </w:t>
            </w:r>
            <w:r w:rsidR="00E245BB" w:rsidRPr="002860A5">
              <w:rPr>
                <w:rFonts w:ascii="Tahoma" w:hAnsi="Tahoma" w:cs="Tahoma"/>
                <w:sz w:val="22"/>
              </w:rPr>
              <w:t>overhead costs shall accumulate in the applicable WIP account.</w:t>
            </w:r>
          </w:p>
          <w:p w:rsidR="00EE1A30" w:rsidRPr="002860A5" w:rsidRDefault="0049140D">
            <w:pPr>
              <w:spacing w:after="40"/>
              <w:rPr>
                <w:rFonts w:ascii="Tahoma" w:hAnsi="Tahoma" w:cs="Tahoma"/>
                <w:sz w:val="22"/>
              </w:rPr>
            </w:pPr>
            <w:r w:rsidRPr="002860A5">
              <w:rPr>
                <w:rFonts w:ascii="Tahoma" w:hAnsi="Tahoma" w:cs="Tahoma"/>
                <w:sz w:val="22"/>
              </w:rPr>
              <w:t xml:space="preserve">The </w:t>
            </w:r>
            <w:r w:rsidR="00E245BB" w:rsidRPr="002860A5">
              <w:rPr>
                <w:rFonts w:ascii="Tahoma" w:hAnsi="Tahoma" w:cs="Tahoma"/>
                <w:sz w:val="22"/>
              </w:rPr>
              <w:t>cost-based valuation up to Week 17 and fair value from Week 18 onward</w:t>
            </w:r>
            <w:r w:rsidRPr="002860A5">
              <w:rPr>
                <w:rFonts w:ascii="Tahoma" w:hAnsi="Tahoma" w:cs="Tahoma"/>
                <w:sz w:val="22"/>
              </w:rPr>
              <w:t>s</w:t>
            </w:r>
            <w:r w:rsidR="00E245BB" w:rsidRPr="002860A5">
              <w:rPr>
                <w:rFonts w:ascii="Tahoma" w:hAnsi="Tahoma" w:cs="Tahoma"/>
                <w:sz w:val="22"/>
              </w:rPr>
              <w:t>, with periodic/m</w:t>
            </w:r>
            <w:r w:rsidRPr="002860A5">
              <w:rPr>
                <w:rFonts w:ascii="Tahoma" w:hAnsi="Tahoma" w:cs="Tahoma"/>
                <w:sz w:val="22"/>
              </w:rPr>
              <w:t>onthly valuation. The fair</w:t>
            </w:r>
            <w:r w:rsidR="00E245BB" w:rsidRPr="002860A5">
              <w:rPr>
                <w:rFonts w:ascii="Tahoma" w:hAnsi="Tahoma" w:cs="Tahoma"/>
                <w:sz w:val="22"/>
              </w:rPr>
              <w:t xml:space="preserve"> valuation calendar shall be maintained in </w:t>
            </w:r>
            <w:r w:rsidRPr="002860A5">
              <w:rPr>
                <w:rFonts w:ascii="Tahoma" w:hAnsi="Tahoma" w:cs="Tahoma"/>
                <w:sz w:val="22"/>
              </w:rPr>
              <w:t>Fair valuation</w:t>
            </w:r>
            <w:r w:rsidR="00E245BB" w:rsidRPr="002860A5">
              <w:rPr>
                <w:rFonts w:ascii="Tahoma" w:hAnsi="Tahoma" w:cs="Tahoma"/>
                <w:sz w:val="22"/>
              </w:rPr>
              <w:t xml:space="preserve"> setup</w:t>
            </w:r>
            <w:r w:rsidRPr="002860A5">
              <w:rPr>
                <w:rFonts w:ascii="Tahoma" w:hAnsi="Tahoma" w:cs="Tahoma"/>
                <w:sz w:val="22"/>
              </w:rPr>
              <w:t xml:space="preserve"> in NavFarm</w:t>
            </w:r>
            <w:r w:rsidR="00E245BB" w:rsidRPr="002860A5">
              <w:rPr>
                <w:rFonts w:ascii="Tahoma" w:hAnsi="Tahoma" w:cs="Tahoma"/>
                <w:sz w:val="22"/>
              </w:rPr>
              <w:t>.</w:t>
            </w:r>
          </w:p>
          <w:p w:rsidR="00496C98" w:rsidRPr="002860A5" w:rsidRDefault="00496C98">
            <w:pPr>
              <w:spacing w:after="40"/>
              <w:rPr>
                <w:rFonts w:ascii="Tahoma" w:hAnsi="Tahoma" w:cs="Tahoma"/>
                <w:sz w:val="22"/>
              </w:rPr>
            </w:pPr>
          </w:p>
          <w:p w:rsidR="00EE1A30" w:rsidRPr="002860A5" w:rsidRDefault="00E245BB">
            <w:pPr>
              <w:spacing w:after="40"/>
              <w:rPr>
                <w:rFonts w:ascii="Tahoma" w:hAnsi="Tahoma" w:cs="Tahoma"/>
                <w:sz w:val="22"/>
              </w:rPr>
            </w:pPr>
            <w:r w:rsidRPr="002860A5">
              <w:rPr>
                <w:rFonts w:ascii="Tahoma" w:hAnsi="Tahoma" w:cs="Tahoma"/>
                <w:b/>
                <w:sz w:val="22"/>
              </w:rPr>
              <w:t>Imported breeding asset amortization shall remain a period expense and shall not be included in Weaner, Grower, WIP or finished goods cost</w:t>
            </w:r>
            <w:r w:rsidRPr="002860A5">
              <w:rPr>
                <w:rFonts w:ascii="Tahoma" w:hAnsi="Tahoma" w:cs="Tahoma"/>
                <w:sz w:val="22"/>
              </w:rPr>
              <w:t>.</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EE1A30" w:rsidRPr="002860A5" w:rsidRDefault="0049140D">
            <w:pPr>
              <w:spacing w:after="40"/>
              <w:rPr>
                <w:rFonts w:ascii="Tahoma" w:hAnsi="Tahoma" w:cs="Tahoma"/>
                <w:sz w:val="22"/>
              </w:rPr>
            </w:pPr>
            <w:r w:rsidRPr="002860A5">
              <w:rPr>
                <w:rFonts w:ascii="Tahoma" w:hAnsi="Tahoma" w:cs="Tahoma"/>
                <w:sz w:val="22"/>
              </w:rPr>
              <w:t xml:space="preserve">Eligible </w:t>
            </w:r>
            <w:r w:rsidR="00E245BB" w:rsidRPr="002860A5">
              <w:rPr>
                <w:rFonts w:ascii="Tahoma" w:hAnsi="Tahoma" w:cs="Tahoma"/>
                <w:sz w:val="22"/>
              </w:rPr>
              <w:t xml:space="preserve">Consumption / Cost -&gt; Post to WIP </w:t>
            </w:r>
            <w:r w:rsidR="00496C98" w:rsidRPr="002860A5">
              <w:rPr>
                <w:rFonts w:ascii="Tahoma" w:hAnsi="Tahoma" w:cs="Tahoma"/>
                <w:sz w:val="22"/>
              </w:rPr>
              <w:t>(For each Batch</w:t>
            </w:r>
            <w:r w:rsidR="006131DD" w:rsidRPr="002860A5">
              <w:rPr>
                <w:rFonts w:ascii="Tahoma" w:hAnsi="Tahoma" w:cs="Tahoma"/>
                <w:sz w:val="22"/>
              </w:rPr>
              <w:t xml:space="preserve"> &amp; Cost Centre</w:t>
            </w:r>
            <w:r w:rsidR="00496C98" w:rsidRPr="002860A5">
              <w:rPr>
                <w:rFonts w:ascii="Tahoma" w:hAnsi="Tahoma" w:cs="Tahoma"/>
                <w:sz w:val="22"/>
              </w:rPr>
              <w:t xml:space="preserve"> )</w:t>
            </w:r>
            <w:r w:rsidR="00E245BB" w:rsidRPr="002860A5">
              <w:rPr>
                <w:rFonts w:ascii="Tahoma" w:hAnsi="Tahoma" w:cs="Tahoma"/>
                <w:sz w:val="22"/>
              </w:rPr>
              <w:t>-&gt; Recognize Weaner or Grower Inventory -&gt; Determine Valuation Stage -&gt; Run Fair Value -&gt; Post Gain or Loss -&gt; Reconcile WIP and Inventory</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F6155F">
            <w:pPr>
              <w:rPr>
                <w:rFonts w:ascii="Tahoma" w:hAnsi="Tahoma" w:cs="Tahoma"/>
                <w:sz w:val="22"/>
              </w:rPr>
            </w:pPr>
            <w:r w:rsidRPr="002860A5">
              <w:rPr>
                <w:rFonts w:ascii="Tahoma" w:hAnsi="Tahoma" w:cs="Tahoma"/>
                <w:b/>
                <w:sz w:val="22"/>
              </w:rPr>
              <w:lastRenderedPageBreak/>
              <w:t xml:space="preserve">Two Way Integration with </w:t>
            </w:r>
            <w:r w:rsidR="002860A5" w:rsidRPr="002860A5">
              <w:rPr>
                <w:rFonts w:ascii="Tahoma" w:hAnsi="Tahoma" w:cs="Tahoma"/>
                <w:b/>
                <w:sz w:val="22"/>
              </w:rPr>
              <w:t>Business Central</w:t>
            </w:r>
            <w:r w:rsidRPr="002860A5">
              <w:rPr>
                <w:rFonts w:ascii="Tahoma" w:hAnsi="Tahoma" w:cs="Tahoma"/>
                <w:b/>
                <w:sz w:val="22"/>
              </w:rPr>
              <w:t xml:space="preserve"> &amp; Navfarm</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WIP accumulation:</w:t>
            </w:r>
          </w:p>
          <w:p w:rsidR="00EE1A30" w:rsidRPr="002860A5" w:rsidRDefault="00E245BB">
            <w:pPr>
              <w:spacing w:after="40"/>
              <w:rPr>
                <w:rFonts w:ascii="Tahoma" w:hAnsi="Tahoma" w:cs="Tahoma"/>
                <w:sz w:val="22"/>
              </w:rPr>
            </w:pPr>
            <w:r w:rsidRPr="002860A5">
              <w:rPr>
                <w:rFonts w:ascii="Tahoma" w:hAnsi="Tahoma" w:cs="Tahoma"/>
                <w:sz w:val="22"/>
              </w:rPr>
              <w:t>Debit: WIP Weaner / WIP Grower</w:t>
            </w:r>
            <w:r w:rsidR="006131DD" w:rsidRPr="002860A5">
              <w:rPr>
                <w:rFonts w:ascii="Tahoma" w:hAnsi="Tahoma" w:cs="Tahoma"/>
                <w:sz w:val="22"/>
              </w:rPr>
              <w:t xml:space="preserve"> (foe each batch and Cost Centre)</w:t>
            </w:r>
          </w:p>
          <w:p w:rsidR="00EE1A30" w:rsidRPr="002860A5" w:rsidRDefault="00E245BB">
            <w:pPr>
              <w:spacing w:after="40"/>
              <w:rPr>
                <w:rFonts w:ascii="Tahoma" w:hAnsi="Tahoma" w:cs="Tahoma"/>
                <w:sz w:val="22"/>
              </w:rPr>
            </w:pPr>
            <w:r w:rsidRPr="002860A5">
              <w:rPr>
                <w:rFonts w:ascii="Tahoma" w:hAnsi="Tahoma" w:cs="Tahoma"/>
                <w:sz w:val="22"/>
              </w:rPr>
              <w:t>Credit: Inventory / Resource Absorption / Approved Overhead</w:t>
            </w:r>
          </w:p>
          <w:p w:rsidR="00EE1A30" w:rsidRPr="002860A5" w:rsidRDefault="00E245BB">
            <w:pPr>
              <w:spacing w:after="40"/>
              <w:rPr>
                <w:rFonts w:ascii="Tahoma" w:hAnsi="Tahoma" w:cs="Tahoma"/>
                <w:sz w:val="22"/>
              </w:rPr>
            </w:pPr>
            <w:r w:rsidRPr="002860A5">
              <w:rPr>
                <w:rFonts w:ascii="Tahoma" w:hAnsi="Tahoma" w:cs="Tahoma"/>
                <w:sz w:val="22"/>
              </w:rPr>
              <w:t>Inventory recognition:</w:t>
            </w:r>
          </w:p>
          <w:p w:rsidR="00EE1A30" w:rsidRPr="002860A5" w:rsidRDefault="00E245BB">
            <w:pPr>
              <w:spacing w:after="40"/>
              <w:rPr>
                <w:rFonts w:ascii="Tahoma" w:hAnsi="Tahoma" w:cs="Tahoma"/>
                <w:sz w:val="22"/>
              </w:rPr>
            </w:pPr>
            <w:r w:rsidRPr="002860A5">
              <w:rPr>
                <w:rFonts w:ascii="Tahoma" w:hAnsi="Tahoma" w:cs="Tahoma"/>
                <w:sz w:val="22"/>
              </w:rPr>
              <w:t>Debit: Weaner / Grower Biological Inventory</w:t>
            </w:r>
          </w:p>
          <w:p w:rsidR="00EE1A30" w:rsidRPr="002860A5" w:rsidRDefault="00E245BB">
            <w:pPr>
              <w:spacing w:after="40"/>
              <w:rPr>
                <w:rFonts w:ascii="Tahoma" w:hAnsi="Tahoma" w:cs="Tahoma"/>
                <w:sz w:val="22"/>
              </w:rPr>
            </w:pPr>
            <w:r w:rsidRPr="002860A5">
              <w:rPr>
                <w:rFonts w:ascii="Tahoma" w:hAnsi="Tahoma" w:cs="Tahoma"/>
                <w:sz w:val="22"/>
              </w:rPr>
              <w:t>Credit: Relevant WIP</w:t>
            </w:r>
          </w:p>
          <w:p w:rsidR="00EE1A30" w:rsidRPr="002860A5" w:rsidRDefault="00E245BB">
            <w:pPr>
              <w:spacing w:after="40"/>
              <w:rPr>
                <w:rFonts w:ascii="Tahoma" w:hAnsi="Tahoma" w:cs="Tahoma"/>
                <w:sz w:val="22"/>
              </w:rPr>
            </w:pPr>
            <w:r w:rsidRPr="002860A5">
              <w:rPr>
                <w:rFonts w:ascii="Tahoma" w:hAnsi="Tahoma" w:cs="Tahoma"/>
                <w:sz w:val="22"/>
              </w:rPr>
              <w:t>Fair value gain/loss shall be posted to the biological inventory and respective fair value gain/loss account.</w:t>
            </w:r>
          </w:p>
          <w:p w:rsidR="001710DF" w:rsidRPr="002860A5" w:rsidRDefault="001710DF">
            <w:pPr>
              <w:spacing w:after="40"/>
              <w:rPr>
                <w:rFonts w:ascii="Tahoma" w:hAnsi="Tahoma" w:cs="Tahoma"/>
                <w:sz w:val="22"/>
              </w:rPr>
            </w:pPr>
          </w:p>
          <w:p w:rsidR="001710DF" w:rsidRPr="002860A5" w:rsidRDefault="001710DF" w:rsidP="001710DF">
            <w:pPr>
              <w:spacing w:after="40"/>
              <w:rPr>
                <w:rFonts w:ascii="Tahoma" w:hAnsi="Tahoma" w:cs="Tahoma"/>
                <w:b/>
                <w:sz w:val="22"/>
              </w:rPr>
            </w:pPr>
          </w:p>
          <w:p w:rsidR="001710DF" w:rsidRPr="002860A5" w:rsidRDefault="001710DF" w:rsidP="001710DF">
            <w:pPr>
              <w:spacing w:after="40"/>
              <w:rPr>
                <w:rFonts w:ascii="Tahoma" w:hAnsi="Tahoma" w:cs="Tahoma"/>
                <w:sz w:val="22"/>
              </w:rPr>
            </w:pPr>
            <w:r w:rsidRPr="002860A5">
              <w:rPr>
                <w:rFonts w:ascii="Tahoma" w:hAnsi="Tahoma" w:cs="Tahoma"/>
                <w:b/>
                <w:sz w:val="22"/>
              </w:rPr>
              <w:t>In the Navfarm a Request Page will be Provided to run the Fair Value</w:t>
            </w:r>
          </w:p>
          <w:p w:rsidR="001710DF" w:rsidRPr="002860A5" w:rsidRDefault="001710DF" w:rsidP="001710DF">
            <w:pPr>
              <w:spacing w:after="40"/>
              <w:rPr>
                <w:rFonts w:ascii="Tahoma" w:hAnsi="Tahoma" w:cs="Tahoma"/>
                <w:sz w:val="22"/>
              </w:rPr>
            </w:pPr>
            <w:r w:rsidRPr="002860A5">
              <w:rPr>
                <w:rFonts w:ascii="Tahoma" w:hAnsi="Tahoma" w:cs="Tahoma"/>
                <w:sz w:val="22"/>
              </w:rPr>
              <w:t xml:space="preserve">Fields: - Posting Date, Main Fixed Asset, Period, (Week), system will filter the Age of the Child Fixed Assets </w:t>
            </w:r>
          </w:p>
          <w:p w:rsidR="001710DF" w:rsidRPr="002860A5" w:rsidRDefault="001710DF" w:rsidP="001710DF">
            <w:pPr>
              <w:spacing w:after="40"/>
              <w:rPr>
                <w:rFonts w:ascii="Tahoma" w:hAnsi="Tahoma" w:cs="Tahoma"/>
                <w:sz w:val="22"/>
              </w:rPr>
            </w:pPr>
          </w:p>
          <w:p w:rsidR="001710DF" w:rsidRPr="002860A5" w:rsidRDefault="001710DF" w:rsidP="001710DF">
            <w:pPr>
              <w:spacing w:after="40"/>
              <w:rPr>
                <w:rFonts w:ascii="Tahoma" w:hAnsi="Tahoma" w:cs="Tahoma"/>
                <w:sz w:val="22"/>
              </w:rPr>
            </w:pPr>
            <w:r w:rsidRPr="002860A5">
              <w:rPr>
                <w:rFonts w:ascii="Tahoma" w:hAnsi="Tahoma" w:cs="Tahoma"/>
                <w:sz w:val="22"/>
              </w:rPr>
              <w:t>A button to Identify the Local Current Assets and run the Fair Value Amount per Batch/Cost Centre</w:t>
            </w:r>
          </w:p>
          <w:p w:rsidR="001710DF" w:rsidRPr="002860A5" w:rsidRDefault="001710DF" w:rsidP="001710DF">
            <w:pPr>
              <w:spacing w:after="40"/>
              <w:rPr>
                <w:rFonts w:ascii="Tahoma" w:hAnsi="Tahoma" w:cs="Tahoma"/>
                <w:sz w:val="22"/>
              </w:rPr>
            </w:pPr>
            <w:r w:rsidRPr="002860A5">
              <w:rPr>
                <w:rFonts w:ascii="Tahoma" w:hAnsi="Tahoma" w:cs="Tahoma"/>
                <w:sz w:val="22"/>
              </w:rPr>
              <w:t xml:space="preserve">Identify Due Imported Assets -&gt; Validate Start Threshold -&gt; Determine Current Book Value &gt; Calculate Fair Value Amount -&gt; Create FA G/L Journal (Fair Value Adj Amount) -&gt; Post in Fair Value Journal </w:t>
            </w:r>
            <w:r w:rsidR="002860A5" w:rsidRPr="002860A5">
              <w:rPr>
                <w:rFonts w:ascii="Tahoma" w:hAnsi="Tahoma" w:cs="Tahoma"/>
                <w:sz w:val="22"/>
              </w:rPr>
              <w:t>BUSINESS CENTRAL</w:t>
            </w:r>
            <w:r w:rsidRPr="002860A5">
              <w:rPr>
                <w:rFonts w:ascii="Tahoma" w:hAnsi="Tahoma" w:cs="Tahoma"/>
                <w:sz w:val="22"/>
              </w:rPr>
              <w:t xml:space="preserve"> -&gt; Update NBV</w:t>
            </w:r>
          </w:p>
          <w:p w:rsidR="001710DF" w:rsidRPr="002860A5" w:rsidRDefault="001710DF" w:rsidP="001710DF">
            <w:pPr>
              <w:spacing w:after="40"/>
              <w:rPr>
                <w:rFonts w:ascii="Tahoma" w:hAnsi="Tahoma" w:cs="Tahoma"/>
                <w:sz w:val="22"/>
              </w:rPr>
            </w:pPr>
          </w:p>
          <w:p w:rsidR="001710DF" w:rsidRPr="002860A5" w:rsidRDefault="001710DF" w:rsidP="001710DF">
            <w:pPr>
              <w:spacing w:after="40"/>
              <w:rPr>
                <w:rFonts w:ascii="Tahoma" w:hAnsi="Tahoma" w:cs="Tahoma"/>
                <w:sz w:val="22"/>
              </w:rPr>
            </w:pPr>
            <w:r w:rsidRPr="002860A5">
              <w:rPr>
                <w:rFonts w:ascii="Tahoma" w:hAnsi="Tahoma" w:cs="Tahoma"/>
                <w:sz w:val="22"/>
              </w:rPr>
              <w:t xml:space="preserve">For each Animal /Child Fixed </w:t>
            </w:r>
            <w:r w:rsidR="00B02FF9" w:rsidRPr="002860A5">
              <w:rPr>
                <w:rFonts w:ascii="Tahoma" w:hAnsi="Tahoma" w:cs="Tahoma"/>
                <w:sz w:val="22"/>
              </w:rPr>
              <w:t>Asset: -</w:t>
            </w:r>
            <w:r w:rsidRPr="002860A5">
              <w:rPr>
                <w:rFonts w:ascii="Tahoma" w:hAnsi="Tahoma" w:cs="Tahoma"/>
                <w:sz w:val="22"/>
              </w:rPr>
              <w:t xml:space="preserve"> The Expected weight multiplied by approved unit price per kg. Fair value adjustment equals Current Fair Value minus Carrying Value before revaluation.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Negative WIP; unallocated eligible cost; valuation overdue; missing rate; WIP not cleared/reconciled; inventory value mismatch.</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E245BB" w:rsidP="00554FD2">
            <w:pPr>
              <w:spacing w:after="40"/>
              <w:rPr>
                <w:rFonts w:ascii="Tahoma" w:hAnsi="Tahoma" w:cs="Tahoma"/>
                <w:sz w:val="22"/>
              </w:rPr>
            </w:pPr>
            <w:r w:rsidRPr="002860A5">
              <w:rPr>
                <w:rFonts w:ascii="Tahoma" w:hAnsi="Tahoma" w:cs="Tahoma"/>
                <w:sz w:val="22"/>
              </w:rPr>
              <w:t xml:space="preserve">WIP account mapping and cost category are mandatory. Source quantities and values must reconcile with </w:t>
            </w:r>
            <w:r w:rsidR="002860A5" w:rsidRPr="002860A5">
              <w:rPr>
                <w:rFonts w:ascii="Tahoma" w:hAnsi="Tahoma" w:cs="Tahoma"/>
                <w:sz w:val="22"/>
              </w:rPr>
              <w:t>Business Central</w:t>
            </w:r>
            <w:r w:rsidR="00554FD2" w:rsidRPr="002860A5">
              <w:rPr>
                <w:rFonts w:ascii="Tahoma" w:hAnsi="Tahoma" w:cs="Tahoma"/>
                <w:sz w:val="22"/>
              </w:rPr>
              <w:t xml:space="preserve"> </w:t>
            </w:r>
            <w:r w:rsidRPr="002860A5">
              <w:rPr>
                <w:rFonts w:ascii="Tahoma" w:hAnsi="Tahoma" w:cs="Tahoma"/>
                <w:sz w:val="22"/>
              </w:rPr>
              <w:t>Item Ledger and Value Entries. Duplicate cost allocation is prohibited. Amortization expense accounts cannot be selected as WIP cost inputs.</w:t>
            </w:r>
          </w:p>
        </w:tc>
      </w:tr>
    </w:tbl>
    <w:p w:rsidR="00EE1A30" w:rsidRPr="002860A5" w:rsidRDefault="00EE1A30">
      <w:pPr>
        <w:spacing w:after="40"/>
        <w:rPr>
          <w:rFonts w:ascii="Tahoma" w:hAnsi="Tahoma" w:cs="Tahoma"/>
          <w:sz w:val="22"/>
        </w:rPr>
      </w:pPr>
    </w:p>
    <w:p w:rsidR="00DB49F7" w:rsidRPr="002860A5" w:rsidRDefault="00DB49F7">
      <w:pPr>
        <w:spacing w:before="160" w:after="80"/>
        <w:rPr>
          <w:rFonts w:ascii="Tahoma" w:hAnsi="Tahoma" w:cs="Tahoma"/>
          <w:b/>
          <w:color w:val="1F4E79"/>
          <w:sz w:val="22"/>
        </w:rPr>
      </w:pPr>
    </w:p>
    <w:p w:rsidR="00DB49F7" w:rsidRDefault="00DB49F7">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Pr="002860A5" w:rsidRDefault="00C13A12">
      <w:pPr>
        <w:spacing w:before="160" w:after="80"/>
        <w:rPr>
          <w:rFonts w:ascii="Tahoma" w:hAnsi="Tahoma" w:cs="Tahoma"/>
          <w:b/>
          <w:color w:val="1F4E79"/>
          <w:sz w:val="22"/>
        </w:rPr>
      </w:pPr>
    </w:p>
    <w:p w:rsidR="00EE1A30" w:rsidRPr="002860A5" w:rsidRDefault="00E245BB">
      <w:pPr>
        <w:spacing w:before="160" w:after="80"/>
        <w:rPr>
          <w:rFonts w:ascii="Tahoma" w:hAnsi="Tahoma" w:cs="Tahoma"/>
          <w:sz w:val="22"/>
        </w:rPr>
      </w:pPr>
      <w:r w:rsidRPr="002860A5">
        <w:rPr>
          <w:rFonts w:ascii="Tahoma" w:hAnsi="Tahoma" w:cs="Tahoma"/>
          <w:b/>
          <w:color w:val="1F4E79"/>
          <w:sz w:val="22"/>
        </w:rPr>
        <w:lastRenderedPageBreak/>
        <w:t xml:space="preserve">S.NO. </w:t>
      </w:r>
      <w:r w:rsidR="00DB49F7" w:rsidRPr="002860A5">
        <w:rPr>
          <w:rFonts w:ascii="Tahoma" w:hAnsi="Tahoma" w:cs="Tahoma"/>
          <w:b/>
          <w:color w:val="1F4E79"/>
          <w:sz w:val="22"/>
        </w:rPr>
        <w:t>7 | Mortality</w:t>
      </w:r>
      <w:r w:rsidRPr="002860A5">
        <w:rPr>
          <w:rFonts w:ascii="Tahoma" w:hAnsi="Tahoma" w:cs="Tahoma"/>
          <w:b/>
          <w:color w:val="1F4E79"/>
          <w:sz w:val="22"/>
        </w:rPr>
        <w:t>, Impairment and Write-Off Accounting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7724"/>
      </w:tblGrid>
      <w:tr w:rsidR="00EE1A30" w:rsidRPr="002860A5" w:rsidTr="00C13A12">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Mortality, Impairment and Write-Off Accounting</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For breeding fixed assets, the remaining carrying value after accumulated amortization/fair value adjustment sha</w:t>
            </w:r>
            <w:r w:rsidR="001632E1" w:rsidRPr="002860A5">
              <w:rPr>
                <w:rFonts w:ascii="Tahoma" w:hAnsi="Tahoma" w:cs="Tahoma"/>
                <w:sz w:val="22"/>
              </w:rPr>
              <w:t xml:space="preserve">ll be written off to the </w:t>
            </w:r>
            <w:r w:rsidRPr="002860A5">
              <w:rPr>
                <w:rFonts w:ascii="Tahoma" w:hAnsi="Tahoma" w:cs="Tahoma"/>
                <w:sz w:val="22"/>
              </w:rPr>
              <w:t>mortality or impairment loss account.</w:t>
            </w:r>
          </w:p>
          <w:p w:rsidR="00EE1A30" w:rsidRPr="002860A5" w:rsidRDefault="00E245BB">
            <w:pPr>
              <w:spacing w:after="40"/>
              <w:rPr>
                <w:rFonts w:ascii="Tahoma" w:hAnsi="Tahoma" w:cs="Tahoma"/>
                <w:sz w:val="22"/>
              </w:rPr>
            </w:pPr>
            <w:r w:rsidRPr="002860A5">
              <w:rPr>
                <w:rFonts w:ascii="Tahoma" w:hAnsi="Tahoma" w:cs="Tahoma"/>
                <w:sz w:val="22"/>
              </w:rPr>
              <w:t>For Weaners and Growers, the carrying value of the lost quantity shall be removed from biological inventor</w:t>
            </w:r>
            <w:r w:rsidR="00DB49F7" w:rsidRPr="002860A5">
              <w:rPr>
                <w:rFonts w:ascii="Tahoma" w:hAnsi="Tahoma" w:cs="Tahoma"/>
                <w:sz w:val="22"/>
              </w:rPr>
              <w:t xml:space="preserve">y and recognized in the </w:t>
            </w:r>
            <w:r w:rsidRPr="002860A5">
              <w:rPr>
                <w:rFonts w:ascii="Tahoma" w:hAnsi="Tahoma" w:cs="Tahoma"/>
                <w:sz w:val="22"/>
              </w:rPr>
              <w:t xml:space="preserve"> mortality loss account.</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Approved Mortality / Impairment Reference -&gt; Retrieve Carrying Value -&gt; Calculate Write-Off -&gt; Create Journal -&gt; Post in </w:t>
            </w:r>
            <w:r w:rsidR="002860A5" w:rsidRPr="002860A5">
              <w:rPr>
                <w:rFonts w:ascii="Tahoma" w:hAnsi="Tahoma" w:cs="Tahoma"/>
                <w:sz w:val="22"/>
              </w:rPr>
              <w:t>BUSINESS CENTRAL</w:t>
            </w:r>
            <w:r w:rsidRPr="002860A5">
              <w:rPr>
                <w:rFonts w:ascii="Tahoma" w:hAnsi="Tahoma" w:cs="Tahoma"/>
                <w:sz w:val="22"/>
              </w:rPr>
              <w:t xml:space="preserve"> -&gt; Close Financial Value -&gt; Reconcile</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9A0021">
            <w:pPr>
              <w:rPr>
                <w:rFonts w:ascii="Tahoma" w:hAnsi="Tahoma" w:cs="Tahoma"/>
                <w:sz w:val="22"/>
              </w:rPr>
            </w:pPr>
            <w:r w:rsidRPr="002860A5">
              <w:rPr>
                <w:rFonts w:ascii="Tahoma" w:hAnsi="Tahoma" w:cs="Tahoma"/>
                <w:b/>
                <w:sz w:val="22"/>
              </w:rPr>
              <w:t xml:space="preserve">Integration with </w:t>
            </w:r>
            <w:r w:rsidR="002860A5" w:rsidRPr="002860A5">
              <w:rPr>
                <w:rFonts w:ascii="Tahoma" w:hAnsi="Tahoma" w:cs="Tahoma"/>
                <w:b/>
                <w:sz w:val="22"/>
              </w:rPr>
              <w:t>Business Central</w:t>
            </w:r>
            <w:r w:rsidRPr="002860A5">
              <w:rPr>
                <w:rFonts w:ascii="Tahoma" w:hAnsi="Tahoma" w:cs="Tahoma"/>
                <w:b/>
                <w:sz w:val="22"/>
              </w:rPr>
              <w:t xml:space="preserve"> and NavFarm</w:t>
            </w:r>
          </w:p>
        </w:tc>
        <w:tc>
          <w:tcPr>
            <w:tcW w:w="0" w:type="auto"/>
            <w:tcMar>
              <w:top w:w="100" w:type="dxa"/>
              <w:left w:w="110" w:type="dxa"/>
              <w:bottom w:w="100" w:type="dxa"/>
              <w:right w:w="110" w:type="dxa"/>
            </w:tcMar>
            <w:vAlign w:val="center"/>
          </w:tcPr>
          <w:p w:rsidR="00EE1A30" w:rsidRPr="002860A5" w:rsidRDefault="006131DD">
            <w:pPr>
              <w:spacing w:after="40"/>
              <w:rPr>
                <w:rFonts w:ascii="Tahoma" w:hAnsi="Tahoma" w:cs="Tahoma"/>
                <w:b/>
                <w:sz w:val="22"/>
              </w:rPr>
            </w:pPr>
            <w:r w:rsidRPr="002860A5">
              <w:rPr>
                <w:rFonts w:ascii="Tahoma" w:hAnsi="Tahoma" w:cs="Tahoma"/>
                <w:b/>
                <w:sz w:val="22"/>
              </w:rPr>
              <w:t>Breeding A</w:t>
            </w:r>
            <w:r w:rsidR="00E245BB" w:rsidRPr="002860A5">
              <w:rPr>
                <w:rFonts w:ascii="Tahoma" w:hAnsi="Tahoma" w:cs="Tahoma"/>
                <w:b/>
                <w:sz w:val="22"/>
              </w:rPr>
              <w:t>sset:</w:t>
            </w:r>
            <w:r w:rsidRPr="002860A5">
              <w:rPr>
                <w:rFonts w:ascii="Tahoma" w:hAnsi="Tahoma" w:cs="Tahoma"/>
                <w:b/>
                <w:sz w:val="22"/>
              </w:rPr>
              <w:t xml:space="preserve"> (Non-Current Asset)</w:t>
            </w:r>
          </w:p>
          <w:p w:rsidR="00EE1A30" w:rsidRPr="002860A5" w:rsidRDefault="00E245BB">
            <w:pPr>
              <w:spacing w:after="40"/>
              <w:rPr>
                <w:rFonts w:ascii="Tahoma" w:hAnsi="Tahoma" w:cs="Tahoma"/>
                <w:sz w:val="22"/>
              </w:rPr>
            </w:pPr>
            <w:r w:rsidRPr="002860A5">
              <w:rPr>
                <w:rFonts w:ascii="Tahoma" w:hAnsi="Tahoma" w:cs="Tahoma"/>
                <w:sz w:val="22"/>
              </w:rPr>
              <w:t>Debit: Mortality / Impairment Loss</w:t>
            </w:r>
          </w:p>
          <w:p w:rsidR="00EE1A30" w:rsidRPr="002860A5" w:rsidRDefault="00E245BB">
            <w:pPr>
              <w:spacing w:after="40"/>
              <w:rPr>
                <w:rFonts w:ascii="Tahoma" w:hAnsi="Tahoma" w:cs="Tahoma"/>
                <w:sz w:val="22"/>
              </w:rPr>
            </w:pPr>
            <w:r w:rsidRPr="002860A5">
              <w:rPr>
                <w:rFonts w:ascii="Tahoma" w:hAnsi="Tahoma" w:cs="Tahoma"/>
                <w:sz w:val="22"/>
              </w:rPr>
              <w:t>Debit: Accumulated Amortization, where applicable</w:t>
            </w:r>
          </w:p>
          <w:p w:rsidR="00EE1A30" w:rsidRPr="002860A5" w:rsidRDefault="00E245BB">
            <w:pPr>
              <w:spacing w:after="40"/>
              <w:rPr>
                <w:rFonts w:ascii="Tahoma" w:hAnsi="Tahoma" w:cs="Tahoma"/>
                <w:sz w:val="22"/>
              </w:rPr>
            </w:pPr>
            <w:r w:rsidRPr="002860A5">
              <w:rPr>
                <w:rFonts w:ascii="Tahoma" w:hAnsi="Tahoma" w:cs="Tahoma"/>
                <w:sz w:val="22"/>
              </w:rPr>
              <w:t>Credit: Respective Biological Asset Acquisition Cost</w:t>
            </w:r>
          </w:p>
          <w:p w:rsidR="00EE1A30" w:rsidRPr="002860A5" w:rsidRDefault="00E245BB">
            <w:pPr>
              <w:spacing w:after="40"/>
              <w:rPr>
                <w:rFonts w:ascii="Tahoma" w:hAnsi="Tahoma" w:cs="Tahoma"/>
                <w:b/>
                <w:sz w:val="22"/>
              </w:rPr>
            </w:pPr>
            <w:r w:rsidRPr="002860A5">
              <w:rPr>
                <w:rFonts w:ascii="Tahoma" w:hAnsi="Tahoma" w:cs="Tahoma"/>
                <w:b/>
                <w:sz w:val="22"/>
              </w:rPr>
              <w:t>Current biological asset:</w:t>
            </w:r>
          </w:p>
          <w:p w:rsidR="00EE1A30" w:rsidRPr="002860A5" w:rsidRDefault="00E245BB">
            <w:pPr>
              <w:spacing w:after="40"/>
              <w:rPr>
                <w:rFonts w:ascii="Tahoma" w:hAnsi="Tahoma" w:cs="Tahoma"/>
                <w:sz w:val="22"/>
              </w:rPr>
            </w:pPr>
            <w:r w:rsidRPr="002860A5">
              <w:rPr>
                <w:rFonts w:ascii="Tahoma" w:hAnsi="Tahoma" w:cs="Tahoma"/>
                <w:sz w:val="22"/>
              </w:rPr>
              <w:t>Debit: Mortality Loss</w:t>
            </w:r>
          </w:p>
          <w:p w:rsidR="00EE1A30" w:rsidRPr="002860A5" w:rsidRDefault="00E245BB">
            <w:pPr>
              <w:spacing w:after="40"/>
              <w:rPr>
                <w:rFonts w:ascii="Tahoma" w:hAnsi="Tahoma" w:cs="Tahoma"/>
                <w:sz w:val="22"/>
              </w:rPr>
            </w:pPr>
            <w:r w:rsidRPr="002860A5">
              <w:rPr>
                <w:rFonts w:ascii="Tahoma" w:hAnsi="Tahoma" w:cs="Tahoma"/>
                <w:sz w:val="22"/>
              </w:rPr>
              <w:t>Credit: Weaner / Grower Biological Inventory</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Mortality reference not financially posted; carrying value unavailable; asset remains open after write-off; quantity/value mismatch.</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Reason and approval reference are mandatory. Amount cannot exceed the carrying value. Posted write-off must close or appropriately reduce the financial value. Duplicate mortality/write-off against the same reference is prohibited.</w:t>
            </w:r>
          </w:p>
        </w:tc>
      </w:tr>
    </w:tbl>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bookmarkStart w:id="0" w:name="_GoBack"/>
      <w:bookmarkEnd w:id="0"/>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C13A12" w:rsidRDefault="00C13A12">
      <w:pPr>
        <w:spacing w:before="160" w:after="80"/>
        <w:rPr>
          <w:rFonts w:ascii="Tahoma" w:hAnsi="Tahoma" w:cs="Tahoma"/>
          <w:b/>
          <w:color w:val="1F4E79"/>
          <w:sz w:val="22"/>
        </w:rPr>
      </w:pPr>
    </w:p>
    <w:p w:rsidR="00EE1A30" w:rsidRPr="002860A5" w:rsidRDefault="00E245BB">
      <w:pPr>
        <w:spacing w:before="160" w:after="80"/>
        <w:rPr>
          <w:rFonts w:ascii="Tahoma" w:hAnsi="Tahoma" w:cs="Tahoma"/>
          <w:sz w:val="22"/>
        </w:rPr>
      </w:pPr>
      <w:r w:rsidRPr="002860A5">
        <w:rPr>
          <w:rFonts w:ascii="Tahoma" w:hAnsi="Tahoma" w:cs="Tahoma"/>
          <w:b/>
          <w:color w:val="1F4E79"/>
          <w:sz w:val="22"/>
        </w:rPr>
        <w:t xml:space="preserve">S.NO. </w:t>
      </w:r>
      <w:r w:rsidR="00C13A12" w:rsidRPr="002860A5">
        <w:rPr>
          <w:rFonts w:ascii="Tahoma" w:hAnsi="Tahoma" w:cs="Tahoma"/>
          <w:b/>
          <w:color w:val="1F4E79"/>
          <w:sz w:val="22"/>
        </w:rPr>
        <w:t>8 | Disposal</w:t>
      </w:r>
      <w:r w:rsidRPr="002860A5">
        <w:rPr>
          <w:rFonts w:ascii="Tahoma" w:hAnsi="Tahoma" w:cs="Tahoma"/>
          <w:b/>
          <w:color w:val="1F4E79"/>
          <w:sz w:val="22"/>
        </w:rPr>
        <w:t xml:space="preserve"> and Sale of Biological Assets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8894"/>
      </w:tblGrid>
      <w:tr w:rsidR="00906A84" w:rsidRPr="002860A5" w:rsidTr="00C13A12">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C13A12" w:rsidRDefault="00E245BB">
            <w:pPr>
              <w:spacing w:after="40"/>
              <w:rPr>
                <w:rFonts w:ascii="Tahoma" w:hAnsi="Tahoma" w:cs="Tahoma"/>
                <w:b/>
                <w:sz w:val="22"/>
              </w:rPr>
            </w:pPr>
            <w:r w:rsidRPr="00C13A12">
              <w:rPr>
                <w:rFonts w:ascii="Tahoma" w:hAnsi="Tahoma" w:cs="Tahoma"/>
                <w:b/>
                <w:sz w:val="22"/>
              </w:rPr>
              <w:t>Disposal and Sale of Biological Assets</w:t>
            </w:r>
            <w:r w:rsidR="002C137A" w:rsidRPr="00C13A12">
              <w:rPr>
                <w:rFonts w:ascii="Tahoma" w:hAnsi="Tahoma" w:cs="Tahoma"/>
                <w:b/>
                <w:sz w:val="22"/>
              </w:rPr>
              <w:t xml:space="preserve"> (Non-Current Assets)</w:t>
            </w:r>
          </w:p>
          <w:p w:rsidR="002C137A" w:rsidRPr="002860A5" w:rsidRDefault="002C137A" w:rsidP="002C137A">
            <w:pPr>
              <w:spacing w:after="0" w:line="300" w:lineRule="atLeast"/>
              <w:rPr>
                <w:rFonts w:ascii="Tahoma" w:eastAsia="Times New Roman" w:hAnsi="Tahoma" w:cs="Tahoma"/>
                <w:sz w:val="22"/>
              </w:rPr>
            </w:pPr>
            <w:r w:rsidRPr="002860A5">
              <w:rPr>
                <w:rFonts w:ascii="Tahoma" w:eastAsia="Times New Roman" w:hAnsi="Tahoma" w:cs="Tahoma"/>
                <w:sz w:val="22"/>
              </w:rPr>
              <w:t>Process: Write-Off of Non-Current Biological Asset to Inventory</w:t>
            </w:r>
          </w:p>
          <w:p w:rsidR="002C137A" w:rsidRPr="002860A5" w:rsidRDefault="002C137A">
            <w:pPr>
              <w:spacing w:after="40"/>
              <w:rPr>
                <w:rFonts w:ascii="Tahoma" w:hAnsi="Tahoma" w:cs="Tahoma"/>
                <w:sz w:val="22"/>
              </w:rPr>
            </w:pPr>
          </w:p>
          <w:p w:rsidR="002C137A" w:rsidRPr="002860A5" w:rsidRDefault="002C137A" w:rsidP="002C137A">
            <w:pPr>
              <w:pStyle w:val="Heading4"/>
              <w:spacing w:line="300" w:lineRule="atLeast"/>
              <w:rPr>
                <w:rFonts w:ascii="Tahoma" w:hAnsi="Tahoma" w:cs="Tahoma"/>
                <w:color w:val="auto"/>
                <w:sz w:val="22"/>
              </w:rPr>
            </w:pPr>
            <w:r w:rsidRPr="002860A5">
              <w:rPr>
                <w:rFonts w:ascii="Tahoma" w:hAnsi="Tahoma" w:cs="Tahoma"/>
                <w:color w:val="auto"/>
                <w:sz w:val="22"/>
              </w:rPr>
              <w:t>Business Scenario</w:t>
            </w:r>
          </w:p>
          <w:p w:rsidR="002C137A" w:rsidRPr="002860A5" w:rsidRDefault="002C137A" w:rsidP="002C137A">
            <w:pPr>
              <w:pStyle w:val="NormalWeb"/>
              <w:spacing w:line="300" w:lineRule="atLeast"/>
              <w:rPr>
                <w:rFonts w:ascii="Tahoma" w:hAnsi="Tahoma" w:cs="Tahoma"/>
                <w:sz w:val="22"/>
                <w:szCs w:val="22"/>
              </w:rPr>
            </w:pPr>
            <w:r w:rsidRPr="002860A5">
              <w:rPr>
                <w:rFonts w:ascii="Tahoma" w:hAnsi="Tahoma" w:cs="Tahoma"/>
                <w:sz w:val="22"/>
                <w:szCs w:val="22"/>
              </w:rPr>
              <w:t xml:space="preserve">A breeding animal classified as a </w:t>
            </w:r>
            <w:r w:rsidRPr="002860A5">
              <w:rPr>
                <w:rStyle w:val="Strong"/>
                <w:rFonts w:ascii="Tahoma" w:eastAsiaTheme="majorEastAsia" w:hAnsi="Tahoma" w:cs="Tahoma"/>
                <w:sz w:val="22"/>
                <w:szCs w:val="22"/>
              </w:rPr>
              <w:t>Non-Current Biological Asset (Fixed Asset)</w:t>
            </w:r>
            <w:r w:rsidRPr="002860A5">
              <w:rPr>
                <w:rFonts w:ascii="Tahoma" w:hAnsi="Tahoma" w:cs="Tahoma"/>
                <w:sz w:val="22"/>
                <w:szCs w:val="22"/>
              </w:rPr>
              <w:t xml:space="preserve"> may be removed from the breeding program due to age, health condition, culling, or management decision. The animal should be transferred from the fixed asset register to inventory for sale, slaughter, or other operational purposes.</w:t>
            </w:r>
          </w:p>
          <w:p w:rsidR="002C137A" w:rsidRPr="002860A5" w:rsidRDefault="002C137A" w:rsidP="002C137A">
            <w:pPr>
              <w:spacing w:after="0" w:line="300" w:lineRule="atLeast"/>
              <w:rPr>
                <w:rFonts w:ascii="Tahoma" w:eastAsia="Times New Roman" w:hAnsi="Tahoma" w:cs="Tahoma"/>
                <w:b/>
                <w:sz w:val="22"/>
              </w:rPr>
            </w:pPr>
            <w:r w:rsidRPr="002860A5">
              <w:rPr>
                <w:rFonts w:ascii="Tahoma" w:eastAsia="Times New Roman" w:hAnsi="Tahoma" w:cs="Tahoma"/>
                <w:b/>
                <w:sz w:val="22"/>
              </w:rPr>
              <w:t>Identify Animal for Write-Off</w:t>
            </w:r>
          </w:p>
          <w:p w:rsidR="002C137A" w:rsidRPr="002860A5" w:rsidRDefault="002C137A" w:rsidP="002C137A">
            <w:pPr>
              <w:spacing w:after="0" w:line="300" w:lineRule="atLeast"/>
              <w:rPr>
                <w:rFonts w:ascii="Tahoma" w:eastAsia="Times New Roman" w:hAnsi="Tahoma" w:cs="Tahoma"/>
                <w:sz w:val="22"/>
              </w:rPr>
            </w:pPr>
          </w:p>
          <w:p w:rsidR="002C137A" w:rsidRPr="002860A5" w:rsidRDefault="002C137A" w:rsidP="002C137A">
            <w:pPr>
              <w:spacing w:after="0" w:line="300" w:lineRule="atLeast"/>
              <w:rPr>
                <w:rFonts w:ascii="Tahoma" w:eastAsia="Times New Roman" w:hAnsi="Tahoma" w:cs="Tahoma"/>
                <w:sz w:val="22"/>
              </w:rPr>
            </w:pPr>
            <w:r w:rsidRPr="002860A5">
              <w:rPr>
                <w:rFonts w:ascii="Tahoma" w:eastAsia="Times New Roman" w:hAnsi="Tahoma" w:cs="Tahoma"/>
                <w:sz w:val="22"/>
              </w:rPr>
              <w:t xml:space="preserve"> User selects the breeding animal (child fixed asset record) to be removed from the breeding herd. </w:t>
            </w:r>
          </w:p>
          <w:p w:rsidR="002C137A" w:rsidRPr="002860A5" w:rsidRDefault="002C137A" w:rsidP="002C137A">
            <w:pPr>
              <w:spacing w:after="0" w:line="300" w:lineRule="atLeast"/>
              <w:rPr>
                <w:rFonts w:ascii="Tahoma" w:eastAsia="Times New Roman" w:hAnsi="Tahoma" w:cs="Tahoma"/>
                <w:sz w:val="22"/>
              </w:rPr>
            </w:pPr>
            <w:r w:rsidRPr="002860A5">
              <w:rPr>
                <w:rFonts w:ascii="Tahoma" w:eastAsia="Times New Roman" w:hAnsi="Tahoma" w:cs="Tahoma"/>
                <w:sz w:val="22"/>
              </w:rPr>
              <w:t xml:space="preserve"> System validates: </w:t>
            </w:r>
          </w:p>
          <w:p w:rsidR="002C137A" w:rsidRPr="002860A5" w:rsidRDefault="002C137A" w:rsidP="002C137A">
            <w:pPr>
              <w:numPr>
                <w:ilvl w:val="0"/>
                <w:numId w:val="12"/>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Asset status = Active.</w:t>
            </w:r>
          </w:p>
          <w:p w:rsidR="002C137A" w:rsidRPr="002860A5" w:rsidRDefault="002C137A" w:rsidP="002C137A">
            <w:pPr>
              <w:numPr>
                <w:ilvl w:val="0"/>
                <w:numId w:val="12"/>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Animal is not already disposed or transferred.</w:t>
            </w:r>
          </w:p>
          <w:p w:rsidR="002E4253" w:rsidRPr="002860A5" w:rsidRDefault="002C137A" w:rsidP="002E4253">
            <w:pPr>
              <w:numPr>
                <w:ilvl w:val="0"/>
                <w:numId w:val="12"/>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Current carrying value is available.</w:t>
            </w:r>
          </w:p>
          <w:p w:rsidR="002E4253" w:rsidRPr="002860A5" w:rsidRDefault="002E4253" w:rsidP="002E4253">
            <w:pPr>
              <w:numPr>
                <w:ilvl w:val="0"/>
                <w:numId w:val="12"/>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Reversal Accumulated</w:t>
            </w:r>
            <w:r w:rsidR="002C137A" w:rsidRPr="002860A5">
              <w:rPr>
                <w:rFonts w:ascii="Tahoma" w:eastAsia="Times New Roman" w:hAnsi="Tahoma" w:cs="Tahoma"/>
                <w:sz w:val="22"/>
              </w:rPr>
              <w:t xml:space="preserve"> amortization </w:t>
            </w:r>
            <w:r w:rsidRPr="002860A5">
              <w:rPr>
                <w:rFonts w:ascii="Tahoma" w:eastAsia="Times New Roman" w:hAnsi="Tahoma" w:cs="Tahoma"/>
                <w:sz w:val="22"/>
              </w:rPr>
              <w:t>up to the transfer date as applicable</w:t>
            </w:r>
          </w:p>
          <w:p w:rsidR="002C137A" w:rsidRPr="002860A5" w:rsidRDefault="002E4253" w:rsidP="002E4253">
            <w:pPr>
              <w:numPr>
                <w:ilvl w:val="0"/>
                <w:numId w:val="12"/>
              </w:numPr>
              <w:spacing w:before="100" w:beforeAutospacing="1" w:after="100" w:afterAutospacing="1" w:line="300" w:lineRule="atLeast"/>
              <w:rPr>
                <w:rFonts w:ascii="Tahoma" w:eastAsia="Times New Roman" w:hAnsi="Tahoma" w:cs="Tahoma"/>
                <w:sz w:val="22"/>
              </w:rPr>
            </w:pPr>
            <w:r w:rsidRPr="002860A5">
              <w:rPr>
                <w:rFonts w:ascii="Tahoma" w:eastAsia="Times New Roman" w:hAnsi="Tahoma" w:cs="Tahoma"/>
                <w:sz w:val="22"/>
              </w:rPr>
              <w:t>Reversal Fair</w:t>
            </w:r>
            <w:r w:rsidR="002C137A" w:rsidRPr="002860A5">
              <w:rPr>
                <w:rFonts w:ascii="Tahoma" w:eastAsia="Times New Roman" w:hAnsi="Tahoma" w:cs="Tahoma"/>
                <w:sz w:val="22"/>
              </w:rPr>
              <w:t xml:space="preserve"> value adjustments,</w:t>
            </w:r>
            <w:r w:rsidRPr="002860A5">
              <w:rPr>
                <w:rFonts w:ascii="Tahoma" w:eastAsia="Times New Roman" w:hAnsi="Tahoma" w:cs="Tahoma"/>
                <w:sz w:val="22"/>
              </w:rPr>
              <w:t xml:space="preserve"> up to the transfer date as applicable</w:t>
            </w:r>
            <w:r w:rsidR="002C137A" w:rsidRPr="002860A5">
              <w:rPr>
                <w:rFonts w:ascii="Tahoma" w:eastAsia="Times New Roman" w:hAnsi="Tahoma" w:cs="Tahoma"/>
                <w:sz w:val="22"/>
              </w:rPr>
              <w:t>.</w:t>
            </w:r>
          </w:p>
          <w:p w:rsidR="002E4253"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Post Amortization Up to the Transfer Date</w:t>
            </w:r>
          </w:p>
          <w:p w:rsidR="002E4253" w:rsidRPr="002860A5" w:rsidRDefault="002E4253" w:rsidP="002E4253">
            <w:pPr>
              <w:spacing w:after="0" w:line="300" w:lineRule="atLeast"/>
              <w:rPr>
                <w:rFonts w:ascii="Tahoma" w:eastAsia="Times New Roman" w:hAnsi="Tahoma" w:cs="Tahoma"/>
                <w:sz w:val="22"/>
              </w:rPr>
            </w:pPr>
          </w:p>
          <w:p w:rsidR="002E4253" w:rsidRPr="002860A5" w:rsidRDefault="002E4253" w:rsidP="002E4253">
            <w:pPr>
              <w:spacing w:line="300" w:lineRule="atLeast"/>
              <w:rPr>
                <w:rFonts w:ascii="Tahoma" w:eastAsia="Times New Roman" w:hAnsi="Tahoma" w:cs="Tahoma"/>
                <w:sz w:val="22"/>
              </w:rPr>
            </w:pPr>
            <w:r w:rsidRPr="002860A5">
              <w:rPr>
                <w:rFonts w:ascii="Tahoma" w:eastAsia="Times New Roman" w:hAnsi="Tahoma" w:cs="Tahoma"/>
                <w:sz w:val="22"/>
              </w:rPr>
              <w:t>Dr. Accumulated Amortization – Biological Asset</w:t>
            </w:r>
          </w:p>
          <w:p w:rsidR="002E4253"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Cr. Amortization Expense – Biological Asset</w:t>
            </w:r>
          </w:p>
          <w:p w:rsidR="002E4253"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Reverse Fair Value Adjustments</w:t>
            </w:r>
          </w:p>
          <w:p w:rsidR="002E4253" w:rsidRPr="002860A5" w:rsidRDefault="002E4253" w:rsidP="002E4253">
            <w:pPr>
              <w:spacing w:after="0" w:line="300" w:lineRule="atLeast"/>
              <w:rPr>
                <w:rFonts w:ascii="Tahoma" w:eastAsia="Times New Roman" w:hAnsi="Tahoma" w:cs="Tahoma"/>
                <w:sz w:val="22"/>
              </w:rPr>
            </w:pPr>
          </w:p>
          <w:p w:rsidR="002C137A"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Any fair value adjustment recognized against the breeding animal (Local –Non Current Asset) shall be reversed so that the inventory is recognized at actual cost.</w:t>
            </w:r>
          </w:p>
          <w:p w:rsidR="002E4253" w:rsidRPr="002860A5" w:rsidRDefault="002E4253" w:rsidP="002E4253">
            <w:pPr>
              <w:spacing w:after="0" w:line="300" w:lineRule="atLeast"/>
              <w:rPr>
                <w:rFonts w:ascii="Tahoma" w:eastAsia="Times New Roman" w:hAnsi="Tahoma" w:cs="Tahoma"/>
                <w:sz w:val="22"/>
              </w:rPr>
            </w:pPr>
          </w:p>
          <w:p w:rsidR="002E4253"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Dr. Fair Value Gain Reserve / Fair Value Adjustment</w:t>
            </w:r>
          </w:p>
          <w:p w:rsidR="002E4253" w:rsidRPr="002860A5" w:rsidRDefault="002E4253" w:rsidP="002E4253">
            <w:pPr>
              <w:spacing w:after="0" w:line="300" w:lineRule="atLeast"/>
              <w:rPr>
                <w:rFonts w:ascii="Tahoma" w:eastAsia="Times New Roman" w:hAnsi="Tahoma" w:cs="Tahoma"/>
                <w:sz w:val="22"/>
              </w:rPr>
            </w:pPr>
            <w:r w:rsidRPr="002860A5">
              <w:rPr>
                <w:rFonts w:ascii="Tahoma" w:eastAsia="Times New Roman" w:hAnsi="Tahoma" w:cs="Tahoma"/>
                <w:sz w:val="22"/>
              </w:rPr>
              <w:t>Cr. Non-Current Local Biological Asset</w:t>
            </w:r>
          </w:p>
          <w:p w:rsidR="002C137A" w:rsidRPr="002860A5" w:rsidRDefault="002C137A" w:rsidP="002C137A">
            <w:pPr>
              <w:pStyle w:val="NormalWeb"/>
              <w:spacing w:line="300" w:lineRule="atLeast"/>
              <w:rPr>
                <w:rFonts w:ascii="Tahoma" w:hAnsi="Tahoma" w:cs="Tahoma"/>
                <w:sz w:val="22"/>
                <w:szCs w:val="22"/>
              </w:rPr>
            </w:pPr>
          </w:p>
          <w:p w:rsidR="002C137A" w:rsidRPr="002860A5" w:rsidRDefault="002E4253">
            <w:pPr>
              <w:spacing w:after="40"/>
              <w:rPr>
                <w:rFonts w:ascii="Tahoma" w:hAnsi="Tahoma" w:cs="Tahoma"/>
                <w:sz w:val="22"/>
              </w:rPr>
            </w:pPr>
            <w:r w:rsidRPr="002860A5">
              <w:rPr>
                <w:rFonts w:ascii="Tahoma" w:hAnsi="Tahoma" w:cs="Tahoma"/>
                <w:sz w:val="22"/>
              </w:rPr>
              <w:t>After reversal of accumulated amortization and fair value adjustments, the breeding animal shall be transferred from the Child Fixed Asset Register to Inventory.</w:t>
            </w:r>
          </w:p>
          <w:p w:rsidR="002E4253" w:rsidRPr="002860A5" w:rsidRDefault="002E4253">
            <w:pPr>
              <w:spacing w:after="40"/>
              <w:rPr>
                <w:rFonts w:ascii="Tahoma" w:hAnsi="Tahoma" w:cs="Tahoma"/>
                <w:sz w:val="22"/>
              </w:rPr>
            </w:pPr>
          </w:p>
          <w:p w:rsidR="002E4253" w:rsidRPr="002860A5" w:rsidRDefault="002E4253" w:rsidP="002E4253">
            <w:pPr>
              <w:spacing w:after="40"/>
              <w:rPr>
                <w:rFonts w:ascii="Tahoma" w:hAnsi="Tahoma" w:cs="Tahoma"/>
                <w:sz w:val="22"/>
              </w:rPr>
            </w:pPr>
            <w:r w:rsidRPr="002860A5">
              <w:rPr>
                <w:rFonts w:ascii="Tahoma" w:hAnsi="Tahoma" w:cs="Tahoma"/>
                <w:sz w:val="22"/>
              </w:rPr>
              <w:t>Dr. Animal Inventory</w:t>
            </w:r>
          </w:p>
          <w:p w:rsidR="002E4253" w:rsidRPr="002860A5" w:rsidRDefault="002E4253" w:rsidP="002E4253">
            <w:pPr>
              <w:spacing w:after="40"/>
              <w:rPr>
                <w:rFonts w:ascii="Tahoma" w:hAnsi="Tahoma" w:cs="Tahoma"/>
                <w:sz w:val="22"/>
              </w:rPr>
            </w:pPr>
            <w:r w:rsidRPr="002860A5">
              <w:rPr>
                <w:rFonts w:ascii="Tahoma" w:hAnsi="Tahoma" w:cs="Tahoma"/>
                <w:sz w:val="22"/>
              </w:rPr>
              <w:t>Cr. Non-Current Biological Asset (Local /Imported as applicable)</w:t>
            </w:r>
          </w:p>
          <w:p w:rsidR="002E4253" w:rsidRPr="002860A5" w:rsidRDefault="002E4253" w:rsidP="002E4253">
            <w:pPr>
              <w:spacing w:after="40"/>
              <w:rPr>
                <w:rFonts w:ascii="Tahoma" w:hAnsi="Tahoma" w:cs="Tahoma"/>
                <w:sz w:val="22"/>
              </w:rPr>
            </w:pPr>
          </w:p>
          <w:p w:rsidR="002E4253" w:rsidRPr="002860A5" w:rsidRDefault="002E4253" w:rsidP="002E4253">
            <w:pPr>
              <w:spacing w:after="40"/>
              <w:rPr>
                <w:rFonts w:ascii="Tahoma" w:hAnsi="Tahoma" w:cs="Tahoma"/>
                <w:sz w:val="22"/>
              </w:rPr>
            </w:pPr>
            <w:r w:rsidRPr="002860A5">
              <w:rPr>
                <w:rFonts w:ascii="Tahoma" w:hAnsi="Tahoma" w:cs="Tahoma"/>
                <w:sz w:val="22"/>
              </w:rPr>
              <w:t>Child Fixed Asset status updated to Transferred to Inventory / Written-Off.</w:t>
            </w:r>
          </w:p>
          <w:p w:rsidR="002E4253" w:rsidRPr="002860A5" w:rsidRDefault="002E4253" w:rsidP="002E4253">
            <w:pPr>
              <w:spacing w:after="40"/>
              <w:rPr>
                <w:rFonts w:ascii="Tahoma" w:hAnsi="Tahoma" w:cs="Tahoma"/>
                <w:sz w:val="22"/>
              </w:rPr>
            </w:pPr>
            <w:r w:rsidRPr="002860A5">
              <w:rPr>
                <w:rFonts w:ascii="Tahoma" w:hAnsi="Tahoma" w:cs="Tahoma"/>
                <w:sz w:val="22"/>
              </w:rPr>
              <w:t>Fixed Asset blocked from further amortization.</w:t>
            </w:r>
          </w:p>
          <w:p w:rsidR="002E4253" w:rsidRPr="002860A5" w:rsidRDefault="002E4253" w:rsidP="002E4253">
            <w:pPr>
              <w:spacing w:after="40"/>
              <w:rPr>
                <w:rFonts w:ascii="Tahoma" w:hAnsi="Tahoma" w:cs="Tahoma"/>
                <w:sz w:val="22"/>
              </w:rPr>
            </w:pPr>
            <w:r w:rsidRPr="002860A5">
              <w:rPr>
                <w:rFonts w:ascii="Tahoma" w:hAnsi="Tahoma" w:cs="Tahoma"/>
                <w:sz w:val="22"/>
              </w:rPr>
              <w:t>Inventory item linked to the original Child Fixed Asset Number.</w:t>
            </w:r>
          </w:p>
          <w:p w:rsidR="002E4253" w:rsidRPr="002860A5" w:rsidRDefault="002E4253" w:rsidP="002E4253">
            <w:pPr>
              <w:spacing w:after="40"/>
              <w:rPr>
                <w:rFonts w:ascii="Tahoma" w:hAnsi="Tahoma" w:cs="Tahoma"/>
                <w:sz w:val="22"/>
              </w:rPr>
            </w:pPr>
            <w:r w:rsidRPr="002860A5">
              <w:rPr>
                <w:rFonts w:ascii="Tahoma" w:hAnsi="Tahoma" w:cs="Tahoma"/>
                <w:sz w:val="22"/>
              </w:rPr>
              <w:t>Complete audit trail maintained between the breeding asset and inventory item.</w:t>
            </w: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Disposal accounting shall separately recognize sale proceeds and derecognition of the carrying amount. Gain or loss shall equal net proceeds less the carrying value removed.</w:t>
            </w:r>
          </w:p>
          <w:p w:rsidR="00EE1A30" w:rsidRPr="002860A5" w:rsidRDefault="00E245BB">
            <w:pPr>
              <w:spacing w:after="40"/>
              <w:rPr>
                <w:rFonts w:ascii="Tahoma" w:hAnsi="Tahoma" w:cs="Tahoma"/>
                <w:sz w:val="22"/>
              </w:rPr>
            </w:pPr>
            <w:r w:rsidRPr="002860A5">
              <w:rPr>
                <w:rFonts w:ascii="Tahoma" w:hAnsi="Tahoma" w:cs="Tahoma"/>
                <w:sz w:val="22"/>
              </w:rPr>
              <w:t>For imported assets, accumulated amortization shall be cleared on disposal. For local assets, the latest posted carrying value after fair value adjustment shall be used.</w:t>
            </w: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906A84" w:rsidRPr="002860A5" w:rsidRDefault="00906A84" w:rsidP="00906A84">
            <w:pPr>
              <w:spacing w:after="0" w:line="300" w:lineRule="atLeast"/>
              <w:rPr>
                <w:rFonts w:ascii="Tahoma" w:eastAsia="Times New Roman" w:hAnsi="Tahoma" w:cs="Tahoma"/>
                <w:sz w:val="22"/>
              </w:rPr>
            </w:pPr>
            <w:r w:rsidRPr="002860A5">
              <w:rPr>
                <w:rFonts w:ascii="Tahoma" w:eastAsia="Times New Roman" w:hAnsi="Tahoma" w:cs="Tahoma"/>
                <w:sz w:val="22"/>
              </w:rPr>
              <w:t>Breeding Animal (Child Fixed Asset) → Validate Asset → Reverse Accumulated Amortization → Reverse Fair Value Adjustment → Transfer Animal to Inventory at Actual Cost → Close Child Fixed Asset → Inventory Available for Sale/Disposal.</w:t>
            </w:r>
          </w:p>
          <w:p w:rsidR="00EE1A30" w:rsidRPr="002860A5" w:rsidRDefault="00EE1A30">
            <w:pPr>
              <w:spacing w:after="40"/>
              <w:rPr>
                <w:rFonts w:ascii="Tahoma" w:hAnsi="Tahoma" w:cs="Tahoma"/>
                <w:sz w:val="22"/>
              </w:rPr>
            </w:pP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rsidP="00906A84">
            <w:pPr>
              <w:rPr>
                <w:rFonts w:ascii="Tahoma" w:hAnsi="Tahoma" w:cs="Tahoma"/>
                <w:sz w:val="22"/>
              </w:rPr>
            </w:pPr>
            <w:r w:rsidRPr="002860A5">
              <w:rPr>
                <w:rFonts w:ascii="Tahoma" w:hAnsi="Tahoma" w:cs="Tahoma"/>
                <w:b/>
                <w:sz w:val="22"/>
              </w:rPr>
              <w:t xml:space="preserve">Integration </w:t>
            </w:r>
            <w:r w:rsidR="002860A5" w:rsidRPr="002860A5">
              <w:rPr>
                <w:rFonts w:ascii="Tahoma" w:hAnsi="Tahoma" w:cs="Tahoma"/>
                <w:b/>
                <w:sz w:val="22"/>
              </w:rPr>
              <w:t>Business Central</w:t>
            </w:r>
            <w:r w:rsidR="00906A84" w:rsidRPr="002860A5">
              <w:rPr>
                <w:rFonts w:ascii="Tahoma" w:hAnsi="Tahoma" w:cs="Tahoma"/>
                <w:b/>
                <w:sz w:val="22"/>
              </w:rPr>
              <w:t xml:space="preserve"> and NavFarm</w:t>
            </w:r>
            <w:r w:rsidRPr="002860A5">
              <w:rPr>
                <w:rFonts w:ascii="Tahoma" w:hAnsi="Tahoma" w:cs="Tahoma"/>
                <w:b/>
                <w:sz w:val="22"/>
              </w:rPr>
              <w:t xml:space="preserve"> App</w:t>
            </w:r>
          </w:p>
        </w:tc>
        <w:tc>
          <w:tcPr>
            <w:tcW w:w="0" w:type="auto"/>
            <w:tcMar>
              <w:top w:w="100" w:type="dxa"/>
              <w:left w:w="110" w:type="dxa"/>
              <w:bottom w:w="100" w:type="dxa"/>
              <w:right w:w="110" w:type="dxa"/>
            </w:tcMar>
            <w:vAlign w:val="center"/>
          </w:tcPr>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06A84" w:rsidRPr="002860A5" w:rsidTr="006819E3">
              <w:trPr>
                <w:jc w:val="center"/>
              </w:trPr>
              <w:tc>
                <w:tcPr>
                  <w:tcW w:w="9000" w:type="dxa"/>
                  <w:tcBorders>
                    <w:top w:val="single" w:sz="6" w:space="0" w:color="D85A30"/>
                    <w:left w:val="single" w:sz="6" w:space="0" w:color="D85A30"/>
                    <w:bottom w:val="single" w:sz="6" w:space="0" w:color="D85A30"/>
                    <w:right w:val="single" w:sz="6" w:space="0" w:color="D85A30"/>
                  </w:tcBorders>
                  <w:shd w:val="clear" w:color="auto" w:fill="FAECE7"/>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712B13"/>
                      <w:sz w:val="22"/>
                    </w:rPr>
                    <w:t>1. Animal marked for transfer</w:t>
                  </w:r>
                </w:p>
                <w:p w:rsidR="00906A84" w:rsidRPr="002860A5" w:rsidRDefault="00906A84" w:rsidP="00906A84">
                  <w:pPr>
                    <w:jc w:val="center"/>
                    <w:rPr>
                      <w:rFonts w:ascii="Tahoma" w:hAnsi="Tahoma" w:cs="Tahoma"/>
                      <w:sz w:val="22"/>
                    </w:rPr>
                  </w:pPr>
                  <w:r w:rsidRPr="002860A5">
                    <w:rPr>
                      <w:rFonts w:ascii="Tahoma" w:hAnsi="Tahoma" w:cs="Tahoma"/>
                      <w:color w:val="712B13"/>
                      <w:sz w:val="22"/>
                    </w:rPr>
                    <w:t>Status: Transfer to Inventory / Disposal</w:t>
                  </w:r>
                </w:p>
                <w:p w:rsidR="00906A84" w:rsidRPr="002860A5" w:rsidRDefault="00906A84" w:rsidP="00906A84">
                  <w:pPr>
                    <w:spacing w:before="40"/>
                    <w:jc w:val="center"/>
                    <w:rPr>
                      <w:rFonts w:ascii="Tahoma" w:hAnsi="Tahoma" w:cs="Tahoma"/>
                      <w:sz w:val="22"/>
                    </w:rPr>
                  </w:pPr>
                  <w:r w:rsidRPr="002860A5">
                    <w:rPr>
                      <w:rFonts w:ascii="Tahoma" w:hAnsi="Tahoma" w:cs="Tahoma"/>
                      <w:b/>
                      <w:bCs/>
                      <w:color w:val="712B13"/>
                      <w:sz w:val="22"/>
                    </w:rPr>
                    <w:t>NAVFARM</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D85A30"/>
                    <w:left w:val="single" w:sz="6" w:space="0" w:color="D85A30"/>
                    <w:bottom w:val="single" w:sz="6" w:space="0" w:color="D85A30"/>
                    <w:right w:val="single" w:sz="6" w:space="0" w:color="D85A30"/>
                  </w:tcBorders>
                  <w:shd w:val="clear" w:color="auto" w:fill="FAECE7"/>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712B13"/>
                      <w:sz w:val="22"/>
                    </w:rPr>
                    <w:t xml:space="preserve">2. Sends data to </w:t>
                  </w:r>
                  <w:r w:rsidR="002860A5" w:rsidRPr="002860A5">
                    <w:rPr>
                      <w:rFonts w:ascii="Tahoma" w:hAnsi="Tahoma" w:cs="Tahoma"/>
                      <w:b/>
                      <w:bCs/>
                      <w:color w:val="712B13"/>
                      <w:sz w:val="22"/>
                    </w:rPr>
                    <w:t>Business Central</w:t>
                  </w:r>
                </w:p>
                <w:p w:rsidR="00906A84" w:rsidRPr="002860A5" w:rsidRDefault="00906A84" w:rsidP="00906A84">
                  <w:pPr>
                    <w:jc w:val="center"/>
                    <w:rPr>
                      <w:rFonts w:ascii="Tahoma" w:hAnsi="Tahoma" w:cs="Tahoma"/>
                      <w:sz w:val="22"/>
                    </w:rPr>
                  </w:pPr>
                  <w:r w:rsidRPr="002860A5">
                    <w:rPr>
                      <w:rFonts w:ascii="Tahoma" w:hAnsi="Tahoma" w:cs="Tahoma"/>
                      <w:color w:val="712B13"/>
                      <w:sz w:val="22"/>
                    </w:rPr>
                    <w:t>Animal ID, FA No., Cost, Fair Value, Disposal Date</w:t>
                  </w:r>
                </w:p>
                <w:p w:rsidR="00906A84" w:rsidRPr="002860A5" w:rsidRDefault="00906A84" w:rsidP="00906A84">
                  <w:pPr>
                    <w:spacing w:before="40"/>
                    <w:jc w:val="center"/>
                    <w:rPr>
                      <w:rFonts w:ascii="Tahoma" w:hAnsi="Tahoma" w:cs="Tahoma"/>
                      <w:sz w:val="22"/>
                    </w:rPr>
                  </w:pPr>
                  <w:r w:rsidRPr="002860A5">
                    <w:rPr>
                      <w:rFonts w:ascii="Tahoma" w:hAnsi="Tahoma" w:cs="Tahoma"/>
                      <w:b/>
                      <w:bCs/>
                      <w:color w:val="712B13"/>
                      <w:sz w:val="22"/>
                    </w:rPr>
                    <w:t>NAVFARM</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085041"/>
                      <w:sz w:val="22"/>
                    </w:rPr>
                    <w:t>3. Validates child fixed asset</w:t>
                  </w:r>
                </w:p>
                <w:p w:rsidR="00906A84" w:rsidRPr="002860A5" w:rsidRDefault="00906A84" w:rsidP="00906A84">
                  <w:pPr>
                    <w:jc w:val="center"/>
                    <w:rPr>
                      <w:rFonts w:ascii="Tahoma" w:hAnsi="Tahoma" w:cs="Tahoma"/>
                      <w:sz w:val="22"/>
                    </w:rPr>
                  </w:pPr>
                  <w:r w:rsidRPr="002860A5">
                    <w:rPr>
                      <w:rFonts w:ascii="Tahoma" w:hAnsi="Tahoma" w:cs="Tahoma"/>
                      <w:color w:val="085041"/>
                      <w:sz w:val="22"/>
                    </w:rPr>
                    <w:t>Calculates Amortization &amp; Fair Value balances</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jc w:val="center"/>
                    <w:rPr>
                      <w:rFonts w:ascii="Tahoma" w:hAnsi="Tahoma" w:cs="Tahoma"/>
                      <w:sz w:val="22"/>
                    </w:rPr>
                  </w:pPr>
                  <w:r w:rsidRPr="002860A5">
                    <w:rPr>
                      <w:rFonts w:ascii="Tahoma" w:hAnsi="Tahoma" w:cs="Tahoma"/>
                      <w:b/>
                      <w:bCs/>
                      <w:color w:val="085041"/>
                      <w:sz w:val="22"/>
                    </w:rPr>
                    <w:t>4. Reverses accumulated amortization</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lastRenderedPageBreak/>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lastRenderedPageBreak/>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jc w:val="center"/>
                    <w:rPr>
                      <w:rFonts w:ascii="Tahoma" w:hAnsi="Tahoma" w:cs="Tahoma"/>
                      <w:sz w:val="22"/>
                    </w:rPr>
                  </w:pPr>
                  <w:r w:rsidRPr="002860A5">
                    <w:rPr>
                      <w:rFonts w:ascii="Tahoma" w:hAnsi="Tahoma" w:cs="Tahoma"/>
                      <w:b/>
                      <w:bCs/>
                      <w:color w:val="085041"/>
                      <w:sz w:val="22"/>
                    </w:rPr>
                    <w:t>5. Reverses fair value adjustment</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jc w:val="center"/>
                    <w:rPr>
                      <w:rFonts w:ascii="Tahoma" w:hAnsi="Tahoma" w:cs="Tahoma"/>
                      <w:sz w:val="22"/>
                    </w:rPr>
                  </w:pPr>
                  <w:r w:rsidRPr="002860A5">
                    <w:rPr>
                      <w:rFonts w:ascii="Tahoma" w:hAnsi="Tahoma" w:cs="Tahoma"/>
                      <w:b/>
                      <w:bCs/>
                      <w:color w:val="085041"/>
                      <w:sz w:val="22"/>
                    </w:rPr>
                    <w:t>6. Disposes the child fixed asset</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085041"/>
                      <w:sz w:val="22"/>
                    </w:rPr>
                    <w:t>7. Creates inventory item</w:t>
                  </w:r>
                </w:p>
                <w:p w:rsidR="00906A84" w:rsidRPr="002860A5" w:rsidRDefault="00906A84" w:rsidP="00906A84">
                  <w:pPr>
                    <w:jc w:val="center"/>
                    <w:rPr>
                      <w:rFonts w:ascii="Tahoma" w:hAnsi="Tahoma" w:cs="Tahoma"/>
                      <w:sz w:val="22"/>
                    </w:rPr>
                  </w:pPr>
                  <w:r w:rsidRPr="002860A5">
                    <w:rPr>
                      <w:rFonts w:ascii="Tahoma" w:hAnsi="Tahoma" w:cs="Tahoma"/>
                      <w:color w:val="085041"/>
                      <w:sz w:val="22"/>
                    </w:rPr>
                    <w:t>At Actual Cost</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085041"/>
                      <w:sz w:val="22"/>
                    </w:rPr>
                    <w:t>8. Updates document numbers</w:t>
                  </w:r>
                </w:p>
                <w:p w:rsidR="00906A84" w:rsidRPr="002860A5" w:rsidRDefault="00906A84" w:rsidP="00906A84">
                  <w:pPr>
                    <w:jc w:val="center"/>
                    <w:rPr>
                      <w:rFonts w:ascii="Tahoma" w:hAnsi="Tahoma" w:cs="Tahoma"/>
                      <w:sz w:val="22"/>
                    </w:rPr>
                  </w:pPr>
                  <w:r w:rsidRPr="002860A5">
                    <w:rPr>
                      <w:rFonts w:ascii="Tahoma" w:hAnsi="Tahoma" w:cs="Tahoma"/>
                      <w:color w:val="085041"/>
                      <w:sz w:val="22"/>
                    </w:rPr>
                    <w:t>Inventory Document No. and FA Disposal Document No.</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1D9E75"/>
                    <w:left w:val="single" w:sz="6" w:space="0" w:color="1D9E75"/>
                    <w:bottom w:val="single" w:sz="6" w:space="0" w:color="1D9E75"/>
                    <w:right w:val="single" w:sz="6" w:space="0" w:color="1D9E75"/>
                  </w:tcBorders>
                  <w:shd w:val="clear" w:color="auto" w:fill="E1F5EE"/>
                  <w:tcMar>
                    <w:top w:w="120" w:type="dxa"/>
                    <w:left w:w="200" w:type="dxa"/>
                    <w:bottom w:w="120" w:type="dxa"/>
                    <w:right w:w="200" w:type="dxa"/>
                  </w:tcMar>
                  <w:vAlign w:val="center"/>
                </w:tcPr>
                <w:p w:rsidR="00906A84" w:rsidRPr="002860A5" w:rsidRDefault="00906A84" w:rsidP="00906A84">
                  <w:pPr>
                    <w:jc w:val="center"/>
                    <w:rPr>
                      <w:rFonts w:ascii="Tahoma" w:hAnsi="Tahoma" w:cs="Tahoma"/>
                      <w:sz w:val="22"/>
                    </w:rPr>
                  </w:pPr>
                  <w:r w:rsidRPr="002860A5">
                    <w:rPr>
                      <w:rFonts w:ascii="Tahoma" w:hAnsi="Tahoma" w:cs="Tahoma"/>
                      <w:b/>
                      <w:bCs/>
                      <w:color w:val="085041"/>
                      <w:sz w:val="22"/>
                    </w:rPr>
                    <w:t>9. Sends confirmation to NAVFarm</w:t>
                  </w:r>
                </w:p>
                <w:p w:rsidR="00906A84" w:rsidRPr="002860A5" w:rsidRDefault="002860A5" w:rsidP="00906A84">
                  <w:pPr>
                    <w:spacing w:before="40"/>
                    <w:jc w:val="center"/>
                    <w:rPr>
                      <w:rFonts w:ascii="Tahoma" w:hAnsi="Tahoma" w:cs="Tahoma"/>
                      <w:sz w:val="22"/>
                    </w:rPr>
                  </w:pPr>
                  <w:r w:rsidRPr="002860A5">
                    <w:rPr>
                      <w:rFonts w:ascii="Tahoma" w:hAnsi="Tahoma" w:cs="Tahoma"/>
                      <w:b/>
                      <w:bCs/>
                      <w:color w:val="085041"/>
                      <w:sz w:val="22"/>
                    </w:rPr>
                    <w:t>BUSINESS CENTRAL</w:t>
                  </w:r>
                </w:p>
              </w:tc>
            </w:tr>
            <w:tr w:rsidR="00906A84" w:rsidRPr="002860A5" w:rsidTr="006819E3">
              <w:trPr>
                <w:jc w:val="center"/>
              </w:trPr>
              <w:tc>
                <w:tcPr>
                  <w:tcW w:w="9000" w:type="dxa"/>
                  <w:tcMar>
                    <w:top w:w="0" w:type="dxa"/>
                    <w:left w:w="0" w:type="dxa"/>
                    <w:bottom w:w="0" w:type="dxa"/>
                    <w:right w:w="0" w:type="dxa"/>
                  </w:tcMar>
                </w:tcPr>
                <w:p w:rsidR="00906A84" w:rsidRPr="002860A5" w:rsidRDefault="00906A84" w:rsidP="00906A84">
                  <w:pPr>
                    <w:spacing w:before="40" w:after="40"/>
                    <w:jc w:val="center"/>
                    <w:rPr>
                      <w:rFonts w:ascii="Tahoma" w:hAnsi="Tahoma" w:cs="Tahoma"/>
                      <w:sz w:val="22"/>
                    </w:rPr>
                  </w:pPr>
                  <w:r w:rsidRPr="002860A5">
                    <w:rPr>
                      <w:rFonts w:ascii="Tahoma" w:hAnsi="Tahoma" w:cs="Tahoma"/>
                      <w:color w:val="5F5E5A"/>
                      <w:sz w:val="22"/>
                    </w:rPr>
                    <w:t>↓</w:t>
                  </w:r>
                </w:p>
              </w:tc>
            </w:tr>
            <w:tr w:rsidR="00906A84" w:rsidRPr="002860A5" w:rsidTr="006819E3">
              <w:trPr>
                <w:jc w:val="center"/>
              </w:trPr>
              <w:tc>
                <w:tcPr>
                  <w:tcW w:w="9000" w:type="dxa"/>
                  <w:tcBorders>
                    <w:top w:val="single" w:sz="6" w:space="0" w:color="D85A30"/>
                    <w:left w:val="single" w:sz="6" w:space="0" w:color="D85A30"/>
                    <w:bottom w:val="single" w:sz="6" w:space="0" w:color="D85A30"/>
                    <w:right w:val="single" w:sz="6" w:space="0" w:color="D85A30"/>
                  </w:tcBorders>
                  <w:shd w:val="clear" w:color="auto" w:fill="FAECE7"/>
                  <w:tcMar>
                    <w:top w:w="120" w:type="dxa"/>
                    <w:left w:w="200" w:type="dxa"/>
                    <w:bottom w:w="120" w:type="dxa"/>
                    <w:right w:w="200" w:type="dxa"/>
                  </w:tcMar>
                  <w:vAlign w:val="center"/>
                </w:tcPr>
                <w:p w:rsidR="00906A84" w:rsidRPr="002860A5" w:rsidRDefault="00906A84" w:rsidP="00906A84">
                  <w:pPr>
                    <w:spacing w:after="40"/>
                    <w:jc w:val="center"/>
                    <w:rPr>
                      <w:rFonts w:ascii="Tahoma" w:hAnsi="Tahoma" w:cs="Tahoma"/>
                      <w:sz w:val="22"/>
                    </w:rPr>
                  </w:pPr>
                  <w:r w:rsidRPr="002860A5">
                    <w:rPr>
                      <w:rFonts w:ascii="Tahoma" w:hAnsi="Tahoma" w:cs="Tahoma"/>
                      <w:b/>
                      <w:bCs/>
                      <w:color w:val="712B13"/>
                      <w:sz w:val="22"/>
                    </w:rPr>
                    <w:t>10. Updates animal status</w:t>
                  </w:r>
                </w:p>
                <w:p w:rsidR="00906A84" w:rsidRPr="002860A5" w:rsidRDefault="00906A84" w:rsidP="00906A84">
                  <w:pPr>
                    <w:jc w:val="center"/>
                    <w:rPr>
                      <w:rFonts w:ascii="Tahoma" w:hAnsi="Tahoma" w:cs="Tahoma"/>
                      <w:sz w:val="22"/>
                    </w:rPr>
                  </w:pPr>
                  <w:r w:rsidRPr="002860A5">
                    <w:rPr>
                      <w:rFonts w:ascii="Tahoma" w:hAnsi="Tahoma" w:cs="Tahoma"/>
                      <w:color w:val="712B13"/>
                      <w:sz w:val="22"/>
                    </w:rPr>
                    <w:t>Status: Inventory Available</w:t>
                  </w:r>
                </w:p>
                <w:p w:rsidR="00906A84" w:rsidRPr="002860A5" w:rsidRDefault="00906A84" w:rsidP="00906A84">
                  <w:pPr>
                    <w:spacing w:before="40"/>
                    <w:jc w:val="center"/>
                    <w:rPr>
                      <w:rFonts w:ascii="Tahoma" w:hAnsi="Tahoma" w:cs="Tahoma"/>
                      <w:sz w:val="22"/>
                    </w:rPr>
                  </w:pPr>
                  <w:r w:rsidRPr="002860A5">
                    <w:rPr>
                      <w:rFonts w:ascii="Tahoma" w:hAnsi="Tahoma" w:cs="Tahoma"/>
                      <w:b/>
                      <w:bCs/>
                      <w:color w:val="712B13"/>
                      <w:sz w:val="22"/>
                    </w:rPr>
                    <w:t>NAVFARM</w:t>
                  </w:r>
                </w:p>
              </w:tc>
            </w:tr>
          </w:tbl>
          <w:p w:rsidR="00EE1A30" w:rsidRPr="002860A5" w:rsidRDefault="00EE1A30">
            <w:pPr>
              <w:spacing w:after="40"/>
              <w:rPr>
                <w:rFonts w:ascii="Tahoma" w:hAnsi="Tahoma" w:cs="Tahoma"/>
                <w:sz w:val="22"/>
              </w:rPr>
            </w:pP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Disposed asset not closed; sale proceeds posted without derecognition; disposal gain/loss not calculated; pending </w:t>
            </w:r>
            <w:r w:rsidR="002860A5" w:rsidRPr="002860A5">
              <w:rPr>
                <w:rFonts w:ascii="Tahoma" w:hAnsi="Tahoma" w:cs="Tahoma"/>
                <w:sz w:val="22"/>
              </w:rPr>
              <w:t>Business Central</w:t>
            </w:r>
            <w:r w:rsidRPr="002860A5">
              <w:rPr>
                <w:rFonts w:ascii="Tahoma" w:hAnsi="Tahoma" w:cs="Tahoma"/>
                <w:sz w:val="22"/>
              </w:rPr>
              <w:t xml:space="preserve"> reconciliation.</w:t>
            </w:r>
          </w:p>
        </w:tc>
      </w:tr>
      <w:tr w:rsidR="00906A84"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Control Points on NAVFarm App Level</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Disposal approval and document number are mandatory. Disposal quantity/asset must be financially available. Asset cannot be disposed twice. Sale proceeds, carrying value and gain/loss must reconcile to </w:t>
            </w:r>
            <w:r w:rsidR="002860A5" w:rsidRPr="002860A5">
              <w:rPr>
                <w:rFonts w:ascii="Tahoma" w:hAnsi="Tahoma" w:cs="Tahoma"/>
                <w:sz w:val="22"/>
              </w:rPr>
              <w:t>Business Central</w:t>
            </w:r>
            <w:r w:rsidRPr="002860A5">
              <w:rPr>
                <w:rFonts w:ascii="Tahoma" w:hAnsi="Tahoma" w:cs="Tahoma"/>
                <w:sz w:val="22"/>
              </w:rPr>
              <w:t xml:space="preserve"> entries.</w:t>
            </w:r>
          </w:p>
        </w:tc>
      </w:tr>
    </w:tbl>
    <w:p w:rsidR="00EE1A30" w:rsidRPr="002860A5" w:rsidRDefault="00EE1A30">
      <w:pPr>
        <w:spacing w:after="40"/>
        <w:rPr>
          <w:rFonts w:ascii="Tahoma" w:hAnsi="Tahoma" w:cs="Tahoma"/>
          <w:sz w:val="22"/>
        </w:rPr>
      </w:pPr>
    </w:p>
    <w:p w:rsidR="00C13A12" w:rsidRDefault="00C13A12">
      <w:pPr>
        <w:spacing w:before="160" w:after="80"/>
        <w:rPr>
          <w:rFonts w:ascii="Tahoma" w:hAnsi="Tahoma" w:cs="Tahoma"/>
          <w:b/>
          <w:color w:val="1F4E79"/>
          <w:sz w:val="22"/>
        </w:rPr>
      </w:pPr>
    </w:p>
    <w:p w:rsidR="002860A5" w:rsidRPr="002860A5" w:rsidRDefault="00E245BB">
      <w:pPr>
        <w:spacing w:before="160" w:after="80"/>
        <w:rPr>
          <w:rFonts w:ascii="Tahoma" w:hAnsi="Tahoma" w:cs="Tahoma"/>
          <w:sz w:val="22"/>
        </w:rPr>
      </w:pPr>
      <w:r w:rsidRPr="002860A5">
        <w:rPr>
          <w:rFonts w:ascii="Tahoma" w:hAnsi="Tahoma" w:cs="Tahoma"/>
          <w:b/>
          <w:color w:val="1F4E79"/>
          <w:sz w:val="22"/>
        </w:rPr>
        <w:t xml:space="preserve">S.NO. </w:t>
      </w:r>
      <w:r w:rsidR="00E505FC" w:rsidRPr="002860A5">
        <w:rPr>
          <w:rFonts w:ascii="Tahoma" w:hAnsi="Tahoma" w:cs="Tahoma"/>
          <w:b/>
          <w:color w:val="1F4E79"/>
          <w:sz w:val="22"/>
        </w:rPr>
        <w:t>9 | Financial</w:t>
      </w:r>
      <w:r w:rsidRPr="002860A5">
        <w:rPr>
          <w:rFonts w:ascii="Tahoma" w:hAnsi="Tahoma" w:cs="Tahoma"/>
          <w:b/>
          <w:color w:val="1F4E79"/>
          <w:sz w:val="22"/>
        </w:rPr>
        <w:t xml:space="preserve"> Reconciliation, Period Close and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8034"/>
      </w:tblGrid>
      <w:tr w:rsidR="00EE1A30" w:rsidRPr="002860A5" w:rsidTr="00C13A12">
        <w:trPr>
          <w:tblHeader/>
          <w:jc w:val="center"/>
        </w:trPr>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S.NO. / Particular</w:t>
            </w:r>
          </w:p>
        </w:tc>
        <w:tc>
          <w:tcPr>
            <w:tcW w:w="0" w:type="auto"/>
            <w:shd w:val="clear" w:color="auto" w:fill="D9EAF7"/>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 / Detailed Solution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Subject</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Financial Reconciliation, Period Close and Reporting</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NAVFarm Solution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NAVFarm shall provide finance reconciliation for acquisition, capitalization, amortization, fair value, WIP, mortality and disposal transactions sent </w:t>
            </w:r>
            <w:r w:rsidR="00C13A12" w:rsidRPr="002860A5">
              <w:rPr>
                <w:rFonts w:ascii="Tahoma" w:hAnsi="Tahoma" w:cs="Tahoma"/>
                <w:sz w:val="22"/>
              </w:rPr>
              <w:t>to Business</w:t>
            </w:r>
            <w:r w:rsidR="002860A5" w:rsidRPr="002860A5">
              <w:rPr>
                <w:rFonts w:ascii="Tahoma" w:hAnsi="Tahoma" w:cs="Tahoma"/>
                <w:sz w:val="22"/>
              </w:rPr>
              <w:t xml:space="preserve"> Central</w:t>
            </w:r>
            <w:r w:rsidRPr="002860A5">
              <w:rPr>
                <w:rFonts w:ascii="Tahoma" w:hAnsi="Tahoma" w:cs="Tahoma"/>
                <w:sz w:val="22"/>
              </w:rPr>
              <w:t>.</w:t>
            </w:r>
          </w:p>
          <w:p w:rsidR="00EE1A30" w:rsidRPr="002860A5" w:rsidRDefault="00E245BB">
            <w:pPr>
              <w:spacing w:after="40"/>
              <w:rPr>
                <w:rFonts w:ascii="Tahoma" w:hAnsi="Tahoma" w:cs="Tahoma"/>
                <w:sz w:val="22"/>
              </w:rPr>
            </w:pPr>
            <w:r w:rsidRPr="002860A5">
              <w:rPr>
                <w:rFonts w:ascii="Tahoma" w:hAnsi="Tahoma" w:cs="Tahoma"/>
                <w:sz w:val="22"/>
              </w:rPr>
              <w:t>Reporting shall separately present imported biological assets at cost less accumulated amortization, local breeding assets at carrying value after fair value adjustment, current biological assets, biological WIP, amortization expense, fair value gain/loss, mortality/impairment and disposal gain/loss.</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Process Flow</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Complete Period Transactions -&gt; Validate Pending Entries -&gt; Reconcile NAVFarm to </w:t>
            </w:r>
            <w:r w:rsidR="002860A5" w:rsidRPr="002860A5">
              <w:rPr>
                <w:rFonts w:ascii="Tahoma" w:hAnsi="Tahoma" w:cs="Tahoma"/>
                <w:sz w:val="22"/>
              </w:rPr>
              <w:t>Business Central</w:t>
            </w:r>
            <w:r w:rsidRPr="002860A5">
              <w:rPr>
                <w:rFonts w:ascii="Tahoma" w:hAnsi="Tahoma" w:cs="Tahoma"/>
                <w:sz w:val="22"/>
              </w:rPr>
              <w:t xml:space="preserve"> -&gt; Review Exceptions -&gt; Post Approved Adjustments -&gt; Close Valuation Period -&gt; Produce Finance Reports</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rsidP="006131DD">
            <w:pPr>
              <w:rPr>
                <w:rFonts w:ascii="Tahoma" w:hAnsi="Tahoma" w:cs="Tahoma"/>
                <w:sz w:val="22"/>
              </w:rPr>
            </w:pPr>
            <w:r w:rsidRPr="002860A5">
              <w:rPr>
                <w:rFonts w:ascii="Tahoma" w:hAnsi="Tahoma" w:cs="Tahoma"/>
                <w:b/>
                <w:sz w:val="22"/>
              </w:rPr>
              <w:t xml:space="preserve">Integration with </w:t>
            </w:r>
            <w:r w:rsidR="002860A5" w:rsidRPr="002860A5">
              <w:rPr>
                <w:rFonts w:ascii="Tahoma" w:hAnsi="Tahoma" w:cs="Tahoma"/>
                <w:b/>
                <w:sz w:val="22"/>
              </w:rPr>
              <w:t>Business Central</w:t>
            </w:r>
            <w:r w:rsidR="006131DD" w:rsidRPr="002860A5">
              <w:rPr>
                <w:rFonts w:ascii="Tahoma" w:hAnsi="Tahoma" w:cs="Tahoma"/>
                <w:b/>
                <w:sz w:val="22"/>
              </w:rPr>
              <w:t xml:space="preserve"> &amp; NavFarm</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 xml:space="preserve">Reconciliation shall use </w:t>
            </w:r>
            <w:r w:rsidR="002860A5" w:rsidRPr="002860A5">
              <w:rPr>
                <w:rFonts w:ascii="Tahoma" w:hAnsi="Tahoma" w:cs="Tahoma"/>
                <w:sz w:val="22"/>
              </w:rPr>
              <w:t>Business Central</w:t>
            </w:r>
            <w:r w:rsidRPr="002860A5">
              <w:rPr>
                <w:rFonts w:ascii="Tahoma" w:hAnsi="Tahoma" w:cs="Tahoma"/>
                <w:sz w:val="22"/>
              </w:rPr>
              <w:t xml:space="preserve"> document number, G/L entry number, FA ledger entry number, Item ledger entry number and Value entry number, as applicable. NAVFarm shall retain posting status and error details for each interface transaction.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t>Alert &amp; Notification</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Unposted interface transactions; NAVFarm/</w:t>
            </w:r>
            <w:r w:rsidR="002860A5" w:rsidRPr="002860A5">
              <w:rPr>
                <w:rFonts w:ascii="Tahoma" w:hAnsi="Tahoma" w:cs="Tahoma"/>
                <w:sz w:val="22"/>
              </w:rPr>
              <w:t xml:space="preserve"> </w:t>
            </w:r>
            <w:r w:rsidR="002860A5" w:rsidRPr="002860A5">
              <w:rPr>
                <w:rFonts w:ascii="Tahoma" w:hAnsi="Tahoma" w:cs="Tahoma"/>
                <w:sz w:val="22"/>
              </w:rPr>
              <w:t>Business Central</w:t>
            </w:r>
            <w:r w:rsidRPr="002860A5">
              <w:rPr>
                <w:rFonts w:ascii="Tahoma" w:hAnsi="Tahoma" w:cs="Tahoma"/>
                <w:sz w:val="22"/>
              </w:rPr>
              <w:t xml:space="preserve"> value mismatch; period valuation incomplete; open WIP; duplicate document number; posting-date exception.</w:t>
            </w:r>
          </w:p>
        </w:tc>
      </w:tr>
      <w:tr w:rsidR="00EE1A30" w:rsidRPr="002860A5" w:rsidTr="00C13A12">
        <w:trPr>
          <w:jc w:val="center"/>
        </w:trPr>
        <w:tc>
          <w:tcPr>
            <w:tcW w:w="0" w:type="auto"/>
            <w:shd w:val="clear" w:color="auto" w:fill="F2F2F2"/>
            <w:tcMar>
              <w:top w:w="100" w:type="dxa"/>
              <w:left w:w="110" w:type="dxa"/>
              <w:bottom w:w="100" w:type="dxa"/>
              <w:right w:w="110" w:type="dxa"/>
            </w:tcMar>
            <w:vAlign w:val="center"/>
          </w:tcPr>
          <w:p w:rsidR="00EE1A30" w:rsidRPr="002860A5" w:rsidRDefault="00E245BB">
            <w:pPr>
              <w:rPr>
                <w:rFonts w:ascii="Tahoma" w:hAnsi="Tahoma" w:cs="Tahoma"/>
                <w:sz w:val="22"/>
              </w:rPr>
            </w:pPr>
            <w:r w:rsidRPr="002860A5">
              <w:rPr>
                <w:rFonts w:ascii="Tahoma" w:hAnsi="Tahoma" w:cs="Tahoma"/>
                <w:b/>
                <w:sz w:val="22"/>
              </w:rPr>
              <w:lastRenderedPageBreak/>
              <w:t>Control Points on NAVFarm App Level</w:t>
            </w:r>
          </w:p>
        </w:tc>
        <w:tc>
          <w:tcPr>
            <w:tcW w:w="0" w:type="auto"/>
            <w:tcMar>
              <w:top w:w="100" w:type="dxa"/>
              <w:left w:w="110" w:type="dxa"/>
              <w:bottom w:w="100" w:type="dxa"/>
              <w:right w:w="110" w:type="dxa"/>
            </w:tcMar>
            <w:vAlign w:val="center"/>
          </w:tcPr>
          <w:p w:rsidR="00EE1A30" w:rsidRPr="002860A5" w:rsidRDefault="00E245BB">
            <w:pPr>
              <w:spacing w:after="40"/>
              <w:rPr>
                <w:rFonts w:ascii="Tahoma" w:hAnsi="Tahoma" w:cs="Tahoma"/>
                <w:sz w:val="22"/>
              </w:rPr>
            </w:pPr>
            <w:r w:rsidRPr="002860A5">
              <w:rPr>
                <w:rFonts w:ascii="Tahoma" w:hAnsi="Tahoma" w:cs="Tahoma"/>
                <w:sz w:val="22"/>
              </w:rPr>
              <w:t>Period close is blocked or warned when material interface exceptions remain, subject to approved Finance policy. Posted transactions are not editable; corrections must use reversal/adjustment entries. Reconciliation reports must be reviewable by asset category, period, document and account.</w:t>
            </w:r>
          </w:p>
        </w:tc>
      </w:tr>
    </w:tbl>
    <w:p w:rsidR="00EE1A30" w:rsidRPr="002860A5" w:rsidRDefault="002860A5" w:rsidP="006131DD">
      <w:pPr>
        <w:pStyle w:val="ListBullet"/>
        <w:numPr>
          <w:ilvl w:val="0"/>
          <w:numId w:val="0"/>
        </w:numPr>
        <w:spacing w:after="60"/>
        <w:ind w:left="360"/>
        <w:rPr>
          <w:rFonts w:ascii="Tahoma" w:hAnsi="Tahoma" w:cs="Tahoma"/>
          <w:sz w:val="22"/>
        </w:rPr>
      </w:pPr>
      <w:r w:rsidRPr="002860A5">
        <w:rPr>
          <w:rFonts w:ascii="Tahoma" w:hAnsi="Tahoma" w:cs="Tahoma"/>
          <w:sz w:val="22"/>
        </w:rPr>
        <w:t>s</w:t>
      </w:r>
    </w:p>
    <w:sectPr w:rsidR="00EE1A30" w:rsidRPr="002860A5" w:rsidSect="00034616">
      <w:footerReference w:type="default" r:id="rId8"/>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752" w:rsidRDefault="00884752">
      <w:pPr>
        <w:spacing w:after="0" w:line="240" w:lineRule="auto"/>
        <w:rPr>
          <w:rFonts w:hint="eastAsia"/>
        </w:rPr>
      </w:pPr>
      <w:r>
        <w:separator/>
      </w:r>
    </w:p>
  </w:endnote>
  <w:endnote w:type="continuationSeparator" w:id="0">
    <w:p w:rsidR="00884752" w:rsidRDefault="008847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9E3" w:rsidRDefault="006819E3">
    <w:pPr>
      <w:pStyle w:val="Footer"/>
      <w:jc w:val="center"/>
      <w:rPr>
        <w:rFonts w:hint="eastAsia"/>
      </w:rPr>
    </w:pPr>
    <w:r>
      <w:rPr>
        <w:color w:val="646464"/>
        <w:sz w:val="16"/>
      </w:rPr>
      <w:t>NAVFarm Accounts, Finance and Costing BBP | Version 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752" w:rsidRDefault="00884752">
      <w:pPr>
        <w:spacing w:after="0" w:line="240" w:lineRule="auto"/>
        <w:rPr>
          <w:rFonts w:hint="eastAsia"/>
        </w:rPr>
      </w:pPr>
      <w:r>
        <w:separator/>
      </w:r>
    </w:p>
  </w:footnote>
  <w:footnote w:type="continuationSeparator" w:id="0">
    <w:p w:rsidR="00884752" w:rsidRDefault="008847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51363"/>
    <w:multiLevelType w:val="multilevel"/>
    <w:tmpl w:val="00D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37C81"/>
    <w:multiLevelType w:val="multilevel"/>
    <w:tmpl w:val="7EA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47D24"/>
    <w:multiLevelType w:val="hybridMultilevel"/>
    <w:tmpl w:val="37D8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4A9"/>
    <w:rsid w:val="0015074B"/>
    <w:rsid w:val="001632E1"/>
    <w:rsid w:val="001710DF"/>
    <w:rsid w:val="00172511"/>
    <w:rsid w:val="00211022"/>
    <w:rsid w:val="002860A5"/>
    <w:rsid w:val="0029639D"/>
    <w:rsid w:val="002C137A"/>
    <w:rsid w:val="002D47C9"/>
    <w:rsid w:val="002E4253"/>
    <w:rsid w:val="002E5BB1"/>
    <w:rsid w:val="003158B3"/>
    <w:rsid w:val="00326F90"/>
    <w:rsid w:val="003365AF"/>
    <w:rsid w:val="003677F2"/>
    <w:rsid w:val="003C0A46"/>
    <w:rsid w:val="003C6F37"/>
    <w:rsid w:val="0049140D"/>
    <w:rsid w:val="00496C98"/>
    <w:rsid w:val="004B0734"/>
    <w:rsid w:val="0050675D"/>
    <w:rsid w:val="00554FD2"/>
    <w:rsid w:val="005D13BF"/>
    <w:rsid w:val="005E2F30"/>
    <w:rsid w:val="00601FB6"/>
    <w:rsid w:val="006131DD"/>
    <w:rsid w:val="006819E3"/>
    <w:rsid w:val="006D1EFD"/>
    <w:rsid w:val="006F4141"/>
    <w:rsid w:val="00726648"/>
    <w:rsid w:val="00745BD7"/>
    <w:rsid w:val="00755498"/>
    <w:rsid w:val="00884752"/>
    <w:rsid w:val="00906A84"/>
    <w:rsid w:val="00907B23"/>
    <w:rsid w:val="009728FB"/>
    <w:rsid w:val="009A0021"/>
    <w:rsid w:val="00AA1D8D"/>
    <w:rsid w:val="00B02FF9"/>
    <w:rsid w:val="00B47730"/>
    <w:rsid w:val="00B67CA5"/>
    <w:rsid w:val="00C13A12"/>
    <w:rsid w:val="00C172F4"/>
    <w:rsid w:val="00CB0664"/>
    <w:rsid w:val="00CC4CE3"/>
    <w:rsid w:val="00CD2870"/>
    <w:rsid w:val="00CF593E"/>
    <w:rsid w:val="00DA2CD3"/>
    <w:rsid w:val="00DB49F7"/>
    <w:rsid w:val="00DF66A0"/>
    <w:rsid w:val="00E245BB"/>
    <w:rsid w:val="00E505FC"/>
    <w:rsid w:val="00E83756"/>
    <w:rsid w:val="00EE1A30"/>
    <w:rsid w:val="00F317D2"/>
    <w:rsid w:val="00F475FB"/>
    <w:rsid w:val="00F61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B522A"/>
  <w14:defaultImageDpi w14:val="300"/>
  <w15:docId w15:val="{E56625C6-6027-4392-AA6B-CF6F5C07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66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2557">
      <w:bodyDiv w:val="1"/>
      <w:marLeft w:val="0"/>
      <w:marRight w:val="0"/>
      <w:marTop w:val="0"/>
      <w:marBottom w:val="0"/>
      <w:divBdr>
        <w:top w:val="none" w:sz="0" w:space="0" w:color="auto"/>
        <w:left w:val="none" w:sz="0" w:space="0" w:color="auto"/>
        <w:bottom w:val="none" w:sz="0" w:space="0" w:color="auto"/>
        <w:right w:val="none" w:sz="0" w:space="0" w:color="auto"/>
      </w:divBdr>
      <w:divsChild>
        <w:div w:id="1805462734">
          <w:marLeft w:val="0"/>
          <w:marRight w:val="0"/>
          <w:marTop w:val="0"/>
          <w:marBottom w:val="0"/>
          <w:divBdr>
            <w:top w:val="none" w:sz="0" w:space="0" w:color="auto"/>
            <w:left w:val="none" w:sz="0" w:space="0" w:color="auto"/>
            <w:bottom w:val="none" w:sz="0" w:space="0" w:color="auto"/>
            <w:right w:val="none" w:sz="0" w:space="0" w:color="auto"/>
          </w:divBdr>
        </w:div>
      </w:divsChild>
    </w:div>
    <w:div w:id="73863546">
      <w:bodyDiv w:val="1"/>
      <w:marLeft w:val="0"/>
      <w:marRight w:val="0"/>
      <w:marTop w:val="0"/>
      <w:marBottom w:val="0"/>
      <w:divBdr>
        <w:top w:val="none" w:sz="0" w:space="0" w:color="auto"/>
        <w:left w:val="none" w:sz="0" w:space="0" w:color="auto"/>
        <w:bottom w:val="none" w:sz="0" w:space="0" w:color="auto"/>
        <w:right w:val="none" w:sz="0" w:space="0" w:color="auto"/>
      </w:divBdr>
      <w:divsChild>
        <w:div w:id="2093239295">
          <w:marLeft w:val="0"/>
          <w:marRight w:val="0"/>
          <w:marTop w:val="0"/>
          <w:marBottom w:val="0"/>
          <w:divBdr>
            <w:top w:val="none" w:sz="0" w:space="0" w:color="auto"/>
            <w:left w:val="none" w:sz="0" w:space="0" w:color="auto"/>
            <w:bottom w:val="none" w:sz="0" w:space="0" w:color="auto"/>
            <w:right w:val="none" w:sz="0" w:space="0" w:color="auto"/>
          </w:divBdr>
        </w:div>
      </w:divsChild>
    </w:div>
    <w:div w:id="120808191">
      <w:bodyDiv w:val="1"/>
      <w:marLeft w:val="0"/>
      <w:marRight w:val="0"/>
      <w:marTop w:val="0"/>
      <w:marBottom w:val="0"/>
      <w:divBdr>
        <w:top w:val="none" w:sz="0" w:space="0" w:color="auto"/>
        <w:left w:val="none" w:sz="0" w:space="0" w:color="auto"/>
        <w:bottom w:val="none" w:sz="0" w:space="0" w:color="auto"/>
        <w:right w:val="none" w:sz="0" w:space="0" w:color="auto"/>
      </w:divBdr>
      <w:divsChild>
        <w:div w:id="934366183">
          <w:marLeft w:val="0"/>
          <w:marRight w:val="0"/>
          <w:marTop w:val="0"/>
          <w:marBottom w:val="0"/>
          <w:divBdr>
            <w:top w:val="none" w:sz="0" w:space="0" w:color="auto"/>
            <w:left w:val="none" w:sz="0" w:space="0" w:color="auto"/>
            <w:bottom w:val="none" w:sz="0" w:space="0" w:color="auto"/>
            <w:right w:val="none" w:sz="0" w:space="0" w:color="auto"/>
          </w:divBdr>
        </w:div>
      </w:divsChild>
    </w:div>
    <w:div w:id="242645810">
      <w:bodyDiv w:val="1"/>
      <w:marLeft w:val="0"/>
      <w:marRight w:val="0"/>
      <w:marTop w:val="0"/>
      <w:marBottom w:val="0"/>
      <w:divBdr>
        <w:top w:val="none" w:sz="0" w:space="0" w:color="auto"/>
        <w:left w:val="none" w:sz="0" w:space="0" w:color="auto"/>
        <w:bottom w:val="none" w:sz="0" w:space="0" w:color="auto"/>
        <w:right w:val="none" w:sz="0" w:space="0" w:color="auto"/>
      </w:divBdr>
      <w:divsChild>
        <w:div w:id="1437671980">
          <w:marLeft w:val="0"/>
          <w:marRight w:val="0"/>
          <w:marTop w:val="0"/>
          <w:marBottom w:val="0"/>
          <w:divBdr>
            <w:top w:val="none" w:sz="0" w:space="0" w:color="auto"/>
            <w:left w:val="none" w:sz="0" w:space="0" w:color="auto"/>
            <w:bottom w:val="none" w:sz="0" w:space="0" w:color="auto"/>
            <w:right w:val="none" w:sz="0" w:space="0" w:color="auto"/>
          </w:divBdr>
        </w:div>
      </w:divsChild>
    </w:div>
    <w:div w:id="258024552">
      <w:bodyDiv w:val="1"/>
      <w:marLeft w:val="0"/>
      <w:marRight w:val="0"/>
      <w:marTop w:val="0"/>
      <w:marBottom w:val="0"/>
      <w:divBdr>
        <w:top w:val="none" w:sz="0" w:space="0" w:color="auto"/>
        <w:left w:val="none" w:sz="0" w:space="0" w:color="auto"/>
        <w:bottom w:val="none" w:sz="0" w:space="0" w:color="auto"/>
        <w:right w:val="none" w:sz="0" w:space="0" w:color="auto"/>
      </w:divBdr>
      <w:divsChild>
        <w:div w:id="671102073">
          <w:marLeft w:val="0"/>
          <w:marRight w:val="0"/>
          <w:marTop w:val="0"/>
          <w:marBottom w:val="0"/>
          <w:divBdr>
            <w:top w:val="none" w:sz="0" w:space="0" w:color="auto"/>
            <w:left w:val="none" w:sz="0" w:space="0" w:color="auto"/>
            <w:bottom w:val="none" w:sz="0" w:space="0" w:color="auto"/>
            <w:right w:val="none" w:sz="0" w:space="0" w:color="auto"/>
          </w:divBdr>
        </w:div>
      </w:divsChild>
    </w:div>
    <w:div w:id="283772977">
      <w:bodyDiv w:val="1"/>
      <w:marLeft w:val="0"/>
      <w:marRight w:val="0"/>
      <w:marTop w:val="0"/>
      <w:marBottom w:val="0"/>
      <w:divBdr>
        <w:top w:val="none" w:sz="0" w:space="0" w:color="auto"/>
        <w:left w:val="none" w:sz="0" w:space="0" w:color="auto"/>
        <w:bottom w:val="none" w:sz="0" w:space="0" w:color="auto"/>
        <w:right w:val="none" w:sz="0" w:space="0" w:color="auto"/>
      </w:divBdr>
      <w:divsChild>
        <w:div w:id="1072124741">
          <w:marLeft w:val="0"/>
          <w:marRight w:val="0"/>
          <w:marTop w:val="0"/>
          <w:marBottom w:val="0"/>
          <w:divBdr>
            <w:top w:val="none" w:sz="0" w:space="0" w:color="auto"/>
            <w:left w:val="none" w:sz="0" w:space="0" w:color="auto"/>
            <w:bottom w:val="none" w:sz="0" w:space="0" w:color="auto"/>
            <w:right w:val="none" w:sz="0" w:space="0" w:color="auto"/>
          </w:divBdr>
        </w:div>
      </w:divsChild>
    </w:div>
    <w:div w:id="284241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2482">
          <w:marLeft w:val="0"/>
          <w:marRight w:val="0"/>
          <w:marTop w:val="0"/>
          <w:marBottom w:val="0"/>
          <w:divBdr>
            <w:top w:val="none" w:sz="0" w:space="0" w:color="auto"/>
            <w:left w:val="none" w:sz="0" w:space="0" w:color="auto"/>
            <w:bottom w:val="none" w:sz="0" w:space="0" w:color="auto"/>
            <w:right w:val="none" w:sz="0" w:space="0" w:color="auto"/>
          </w:divBdr>
        </w:div>
      </w:divsChild>
    </w:div>
    <w:div w:id="370613065">
      <w:bodyDiv w:val="1"/>
      <w:marLeft w:val="0"/>
      <w:marRight w:val="0"/>
      <w:marTop w:val="0"/>
      <w:marBottom w:val="0"/>
      <w:divBdr>
        <w:top w:val="none" w:sz="0" w:space="0" w:color="auto"/>
        <w:left w:val="none" w:sz="0" w:space="0" w:color="auto"/>
        <w:bottom w:val="none" w:sz="0" w:space="0" w:color="auto"/>
        <w:right w:val="none" w:sz="0" w:space="0" w:color="auto"/>
      </w:divBdr>
      <w:divsChild>
        <w:div w:id="1374574095">
          <w:marLeft w:val="0"/>
          <w:marRight w:val="0"/>
          <w:marTop w:val="0"/>
          <w:marBottom w:val="0"/>
          <w:divBdr>
            <w:top w:val="none" w:sz="0" w:space="0" w:color="auto"/>
            <w:left w:val="none" w:sz="0" w:space="0" w:color="auto"/>
            <w:bottom w:val="none" w:sz="0" w:space="0" w:color="auto"/>
            <w:right w:val="none" w:sz="0" w:space="0" w:color="auto"/>
          </w:divBdr>
        </w:div>
      </w:divsChild>
    </w:div>
    <w:div w:id="395593561">
      <w:bodyDiv w:val="1"/>
      <w:marLeft w:val="0"/>
      <w:marRight w:val="0"/>
      <w:marTop w:val="0"/>
      <w:marBottom w:val="0"/>
      <w:divBdr>
        <w:top w:val="none" w:sz="0" w:space="0" w:color="auto"/>
        <w:left w:val="none" w:sz="0" w:space="0" w:color="auto"/>
        <w:bottom w:val="none" w:sz="0" w:space="0" w:color="auto"/>
        <w:right w:val="none" w:sz="0" w:space="0" w:color="auto"/>
      </w:divBdr>
      <w:divsChild>
        <w:div w:id="1181118022">
          <w:marLeft w:val="0"/>
          <w:marRight w:val="0"/>
          <w:marTop w:val="0"/>
          <w:marBottom w:val="0"/>
          <w:divBdr>
            <w:top w:val="none" w:sz="0" w:space="0" w:color="auto"/>
            <w:left w:val="none" w:sz="0" w:space="0" w:color="auto"/>
            <w:bottom w:val="none" w:sz="0" w:space="0" w:color="auto"/>
            <w:right w:val="none" w:sz="0" w:space="0" w:color="auto"/>
          </w:divBdr>
          <w:divsChild>
            <w:div w:id="918102822">
              <w:marLeft w:val="0"/>
              <w:marRight w:val="0"/>
              <w:marTop w:val="0"/>
              <w:marBottom w:val="0"/>
              <w:divBdr>
                <w:top w:val="none" w:sz="0" w:space="0" w:color="auto"/>
                <w:left w:val="none" w:sz="0" w:space="0" w:color="auto"/>
                <w:bottom w:val="none" w:sz="0" w:space="0" w:color="auto"/>
                <w:right w:val="none" w:sz="0" w:space="0" w:color="auto"/>
              </w:divBdr>
            </w:div>
            <w:div w:id="1796098126">
              <w:marLeft w:val="0"/>
              <w:marRight w:val="0"/>
              <w:marTop w:val="0"/>
              <w:marBottom w:val="0"/>
              <w:divBdr>
                <w:top w:val="none" w:sz="0" w:space="0" w:color="auto"/>
                <w:left w:val="none" w:sz="0" w:space="0" w:color="auto"/>
                <w:bottom w:val="none" w:sz="0" w:space="0" w:color="auto"/>
                <w:right w:val="none" w:sz="0" w:space="0" w:color="auto"/>
              </w:divBdr>
            </w:div>
            <w:div w:id="715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7742">
      <w:bodyDiv w:val="1"/>
      <w:marLeft w:val="0"/>
      <w:marRight w:val="0"/>
      <w:marTop w:val="0"/>
      <w:marBottom w:val="0"/>
      <w:divBdr>
        <w:top w:val="none" w:sz="0" w:space="0" w:color="auto"/>
        <w:left w:val="none" w:sz="0" w:space="0" w:color="auto"/>
        <w:bottom w:val="none" w:sz="0" w:space="0" w:color="auto"/>
        <w:right w:val="none" w:sz="0" w:space="0" w:color="auto"/>
      </w:divBdr>
      <w:divsChild>
        <w:div w:id="54744217">
          <w:marLeft w:val="0"/>
          <w:marRight w:val="0"/>
          <w:marTop w:val="0"/>
          <w:marBottom w:val="0"/>
          <w:divBdr>
            <w:top w:val="none" w:sz="0" w:space="0" w:color="auto"/>
            <w:left w:val="none" w:sz="0" w:space="0" w:color="auto"/>
            <w:bottom w:val="none" w:sz="0" w:space="0" w:color="auto"/>
            <w:right w:val="none" w:sz="0" w:space="0" w:color="auto"/>
          </w:divBdr>
          <w:divsChild>
            <w:div w:id="1131752127">
              <w:marLeft w:val="0"/>
              <w:marRight w:val="0"/>
              <w:marTop w:val="0"/>
              <w:marBottom w:val="0"/>
              <w:divBdr>
                <w:top w:val="none" w:sz="0" w:space="0" w:color="auto"/>
                <w:left w:val="none" w:sz="0" w:space="0" w:color="auto"/>
                <w:bottom w:val="none" w:sz="0" w:space="0" w:color="auto"/>
                <w:right w:val="none" w:sz="0" w:space="0" w:color="auto"/>
              </w:divBdr>
            </w:div>
            <w:div w:id="1891763506">
              <w:marLeft w:val="0"/>
              <w:marRight w:val="0"/>
              <w:marTop w:val="0"/>
              <w:marBottom w:val="0"/>
              <w:divBdr>
                <w:top w:val="none" w:sz="0" w:space="0" w:color="auto"/>
                <w:left w:val="none" w:sz="0" w:space="0" w:color="auto"/>
                <w:bottom w:val="none" w:sz="0" w:space="0" w:color="auto"/>
                <w:right w:val="none" w:sz="0" w:space="0" w:color="auto"/>
              </w:divBdr>
            </w:div>
            <w:div w:id="15755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724">
      <w:bodyDiv w:val="1"/>
      <w:marLeft w:val="0"/>
      <w:marRight w:val="0"/>
      <w:marTop w:val="0"/>
      <w:marBottom w:val="0"/>
      <w:divBdr>
        <w:top w:val="none" w:sz="0" w:space="0" w:color="auto"/>
        <w:left w:val="none" w:sz="0" w:space="0" w:color="auto"/>
        <w:bottom w:val="none" w:sz="0" w:space="0" w:color="auto"/>
        <w:right w:val="none" w:sz="0" w:space="0" w:color="auto"/>
      </w:divBdr>
      <w:divsChild>
        <w:div w:id="1601525170">
          <w:marLeft w:val="0"/>
          <w:marRight w:val="0"/>
          <w:marTop w:val="0"/>
          <w:marBottom w:val="0"/>
          <w:divBdr>
            <w:top w:val="none" w:sz="0" w:space="0" w:color="auto"/>
            <w:left w:val="none" w:sz="0" w:space="0" w:color="auto"/>
            <w:bottom w:val="none" w:sz="0" w:space="0" w:color="auto"/>
            <w:right w:val="none" w:sz="0" w:space="0" w:color="auto"/>
          </w:divBdr>
        </w:div>
      </w:divsChild>
    </w:div>
    <w:div w:id="605117180">
      <w:bodyDiv w:val="1"/>
      <w:marLeft w:val="0"/>
      <w:marRight w:val="0"/>
      <w:marTop w:val="0"/>
      <w:marBottom w:val="0"/>
      <w:divBdr>
        <w:top w:val="none" w:sz="0" w:space="0" w:color="auto"/>
        <w:left w:val="none" w:sz="0" w:space="0" w:color="auto"/>
        <w:bottom w:val="none" w:sz="0" w:space="0" w:color="auto"/>
        <w:right w:val="none" w:sz="0" w:space="0" w:color="auto"/>
      </w:divBdr>
      <w:divsChild>
        <w:div w:id="992366929">
          <w:marLeft w:val="0"/>
          <w:marRight w:val="0"/>
          <w:marTop w:val="0"/>
          <w:marBottom w:val="0"/>
          <w:divBdr>
            <w:top w:val="none" w:sz="0" w:space="0" w:color="auto"/>
            <w:left w:val="none" w:sz="0" w:space="0" w:color="auto"/>
            <w:bottom w:val="none" w:sz="0" w:space="0" w:color="auto"/>
            <w:right w:val="none" w:sz="0" w:space="0" w:color="auto"/>
          </w:divBdr>
        </w:div>
      </w:divsChild>
    </w:div>
    <w:div w:id="628703163">
      <w:bodyDiv w:val="1"/>
      <w:marLeft w:val="0"/>
      <w:marRight w:val="0"/>
      <w:marTop w:val="0"/>
      <w:marBottom w:val="0"/>
      <w:divBdr>
        <w:top w:val="none" w:sz="0" w:space="0" w:color="auto"/>
        <w:left w:val="none" w:sz="0" w:space="0" w:color="auto"/>
        <w:bottom w:val="none" w:sz="0" w:space="0" w:color="auto"/>
        <w:right w:val="none" w:sz="0" w:space="0" w:color="auto"/>
      </w:divBdr>
      <w:divsChild>
        <w:div w:id="119690130">
          <w:marLeft w:val="0"/>
          <w:marRight w:val="0"/>
          <w:marTop w:val="0"/>
          <w:marBottom w:val="0"/>
          <w:divBdr>
            <w:top w:val="none" w:sz="0" w:space="0" w:color="auto"/>
            <w:left w:val="none" w:sz="0" w:space="0" w:color="auto"/>
            <w:bottom w:val="none" w:sz="0" w:space="0" w:color="auto"/>
            <w:right w:val="none" w:sz="0" w:space="0" w:color="auto"/>
          </w:divBdr>
          <w:divsChild>
            <w:div w:id="2107578958">
              <w:marLeft w:val="0"/>
              <w:marRight w:val="0"/>
              <w:marTop w:val="0"/>
              <w:marBottom w:val="0"/>
              <w:divBdr>
                <w:top w:val="none" w:sz="0" w:space="0" w:color="auto"/>
                <w:left w:val="none" w:sz="0" w:space="0" w:color="auto"/>
                <w:bottom w:val="none" w:sz="0" w:space="0" w:color="auto"/>
                <w:right w:val="none" w:sz="0" w:space="0" w:color="auto"/>
              </w:divBdr>
            </w:div>
            <w:div w:id="519661596">
              <w:marLeft w:val="0"/>
              <w:marRight w:val="0"/>
              <w:marTop w:val="0"/>
              <w:marBottom w:val="0"/>
              <w:divBdr>
                <w:top w:val="none" w:sz="0" w:space="0" w:color="auto"/>
                <w:left w:val="none" w:sz="0" w:space="0" w:color="auto"/>
                <w:bottom w:val="none" w:sz="0" w:space="0" w:color="auto"/>
                <w:right w:val="none" w:sz="0" w:space="0" w:color="auto"/>
              </w:divBdr>
            </w:div>
            <w:div w:id="4818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1811">
      <w:bodyDiv w:val="1"/>
      <w:marLeft w:val="0"/>
      <w:marRight w:val="0"/>
      <w:marTop w:val="0"/>
      <w:marBottom w:val="0"/>
      <w:divBdr>
        <w:top w:val="none" w:sz="0" w:space="0" w:color="auto"/>
        <w:left w:val="none" w:sz="0" w:space="0" w:color="auto"/>
        <w:bottom w:val="none" w:sz="0" w:space="0" w:color="auto"/>
        <w:right w:val="none" w:sz="0" w:space="0" w:color="auto"/>
      </w:divBdr>
      <w:divsChild>
        <w:div w:id="1205220123">
          <w:marLeft w:val="0"/>
          <w:marRight w:val="0"/>
          <w:marTop w:val="0"/>
          <w:marBottom w:val="0"/>
          <w:divBdr>
            <w:top w:val="none" w:sz="0" w:space="0" w:color="auto"/>
            <w:left w:val="none" w:sz="0" w:space="0" w:color="auto"/>
            <w:bottom w:val="none" w:sz="0" w:space="0" w:color="auto"/>
            <w:right w:val="none" w:sz="0" w:space="0" w:color="auto"/>
          </w:divBdr>
        </w:div>
      </w:divsChild>
    </w:div>
    <w:div w:id="694232814">
      <w:bodyDiv w:val="1"/>
      <w:marLeft w:val="0"/>
      <w:marRight w:val="0"/>
      <w:marTop w:val="0"/>
      <w:marBottom w:val="0"/>
      <w:divBdr>
        <w:top w:val="none" w:sz="0" w:space="0" w:color="auto"/>
        <w:left w:val="none" w:sz="0" w:space="0" w:color="auto"/>
        <w:bottom w:val="none" w:sz="0" w:space="0" w:color="auto"/>
        <w:right w:val="none" w:sz="0" w:space="0" w:color="auto"/>
      </w:divBdr>
      <w:divsChild>
        <w:div w:id="435711925">
          <w:marLeft w:val="0"/>
          <w:marRight w:val="0"/>
          <w:marTop w:val="0"/>
          <w:marBottom w:val="0"/>
          <w:divBdr>
            <w:top w:val="none" w:sz="0" w:space="0" w:color="auto"/>
            <w:left w:val="none" w:sz="0" w:space="0" w:color="auto"/>
            <w:bottom w:val="none" w:sz="0" w:space="0" w:color="auto"/>
            <w:right w:val="none" w:sz="0" w:space="0" w:color="auto"/>
          </w:divBdr>
        </w:div>
      </w:divsChild>
    </w:div>
    <w:div w:id="748504428">
      <w:bodyDiv w:val="1"/>
      <w:marLeft w:val="0"/>
      <w:marRight w:val="0"/>
      <w:marTop w:val="0"/>
      <w:marBottom w:val="0"/>
      <w:divBdr>
        <w:top w:val="none" w:sz="0" w:space="0" w:color="auto"/>
        <w:left w:val="none" w:sz="0" w:space="0" w:color="auto"/>
        <w:bottom w:val="none" w:sz="0" w:space="0" w:color="auto"/>
        <w:right w:val="none" w:sz="0" w:space="0" w:color="auto"/>
      </w:divBdr>
      <w:divsChild>
        <w:div w:id="470906022">
          <w:marLeft w:val="0"/>
          <w:marRight w:val="0"/>
          <w:marTop w:val="0"/>
          <w:marBottom w:val="0"/>
          <w:divBdr>
            <w:top w:val="none" w:sz="0" w:space="0" w:color="auto"/>
            <w:left w:val="none" w:sz="0" w:space="0" w:color="auto"/>
            <w:bottom w:val="none" w:sz="0" w:space="0" w:color="auto"/>
            <w:right w:val="none" w:sz="0" w:space="0" w:color="auto"/>
          </w:divBdr>
        </w:div>
      </w:divsChild>
    </w:div>
    <w:div w:id="757943724">
      <w:bodyDiv w:val="1"/>
      <w:marLeft w:val="0"/>
      <w:marRight w:val="0"/>
      <w:marTop w:val="0"/>
      <w:marBottom w:val="0"/>
      <w:divBdr>
        <w:top w:val="none" w:sz="0" w:space="0" w:color="auto"/>
        <w:left w:val="none" w:sz="0" w:space="0" w:color="auto"/>
        <w:bottom w:val="none" w:sz="0" w:space="0" w:color="auto"/>
        <w:right w:val="none" w:sz="0" w:space="0" w:color="auto"/>
      </w:divBdr>
      <w:divsChild>
        <w:div w:id="1015157315">
          <w:marLeft w:val="0"/>
          <w:marRight w:val="0"/>
          <w:marTop w:val="0"/>
          <w:marBottom w:val="0"/>
          <w:divBdr>
            <w:top w:val="none" w:sz="0" w:space="0" w:color="auto"/>
            <w:left w:val="none" w:sz="0" w:space="0" w:color="auto"/>
            <w:bottom w:val="none" w:sz="0" w:space="0" w:color="auto"/>
            <w:right w:val="none" w:sz="0" w:space="0" w:color="auto"/>
          </w:divBdr>
        </w:div>
      </w:divsChild>
    </w:div>
    <w:div w:id="830751126">
      <w:bodyDiv w:val="1"/>
      <w:marLeft w:val="0"/>
      <w:marRight w:val="0"/>
      <w:marTop w:val="0"/>
      <w:marBottom w:val="0"/>
      <w:divBdr>
        <w:top w:val="none" w:sz="0" w:space="0" w:color="auto"/>
        <w:left w:val="none" w:sz="0" w:space="0" w:color="auto"/>
        <w:bottom w:val="none" w:sz="0" w:space="0" w:color="auto"/>
        <w:right w:val="none" w:sz="0" w:space="0" w:color="auto"/>
      </w:divBdr>
      <w:divsChild>
        <w:div w:id="1735198528">
          <w:marLeft w:val="0"/>
          <w:marRight w:val="0"/>
          <w:marTop w:val="0"/>
          <w:marBottom w:val="0"/>
          <w:divBdr>
            <w:top w:val="none" w:sz="0" w:space="0" w:color="auto"/>
            <w:left w:val="none" w:sz="0" w:space="0" w:color="auto"/>
            <w:bottom w:val="none" w:sz="0" w:space="0" w:color="auto"/>
            <w:right w:val="none" w:sz="0" w:space="0" w:color="auto"/>
          </w:divBdr>
        </w:div>
      </w:divsChild>
    </w:div>
    <w:div w:id="832338878">
      <w:bodyDiv w:val="1"/>
      <w:marLeft w:val="0"/>
      <w:marRight w:val="0"/>
      <w:marTop w:val="0"/>
      <w:marBottom w:val="0"/>
      <w:divBdr>
        <w:top w:val="none" w:sz="0" w:space="0" w:color="auto"/>
        <w:left w:val="none" w:sz="0" w:space="0" w:color="auto"/>
        <w:bottom w:val="none" w:sz="0" w:space="0" w:color="auto"/>
        <w:right w:val="none" w:sz="0" w:space="0" w:color="auto"/>
      </w:divBdr>
      <w:divsChild>
        <w:div w:id="1931966560">
          <w:marLeft w:val="0"/>
          <w:marRight w:val="0"/>
          <w:marTop w:val="0"/>
          <w:marBottom w:val="0"/>
          <w:divBdr>
            <w:top w:val="none" w:sz="0" w:space="0" w:color="auto"/>
            <w:left w:val="none" w:sz="0" w:space="0" w:color="auto"/>
            <w:bottom w:val="none" w:sz="0" w:space="0" w:color="auto"/>
            <w:right w:val="none" w:sz="0" w:space="0" w:color="auto"/>
          </w:divBdr>
        </w:div>
      </w:divsChild>
    </w:div>
    <w:div w:id="867329030">
      <w:bodyDiv w:val="1"/>
      <w:marLeft w:val="0"/>
      <w:marRight w:val="0"/>
      <w:marTop w:val="0"/>
      <w:marBottom w:val="0"/>
      <w:divBdr>
        <w:top w:val="none" w:sz="0" w:space="0" w:color="auto"/>
        <w:left w:val="none" w:sz="0" w:space="0" w:color="auto"/>
        <w:bottom w:val="none" w:sz="0" w:space="0" w:color="auto"/>
        <w:right w:val="none" w:sz="0" w:space="0" w:color="auto"/>
      </w:divBdr>
      <w:divsChild>
        <w:div w:id="998191269">
          <w:marLeft w:val="0"/>
          <w:marRight w:val="0"/>
          <w:marTop w:val="0"/>
          <w:marBottom w:val="0"/>
          <w:divBdr>
            <w:top w:val="none" w:sz="0" w:space="0" w:color="auto"/>
            <w:left w:val="none" w:sz="0" w:space="0" w:color="auto"/>
            <w:bottom w:val="none" w:sz="0" w:space="0" w:color="auto"/>
            <w:right w:val="none" w:sz="0" w:space="0" w:color="auto"/>
          </w:divBdr>
        </w:div>
      </w:divsChild>
    </w:div>
    <w:div w:id="1071073971">
      <w:bodyDiv w:val="1"/>
      <w:marLeft w:val="0"/>
      <w:marRight w:val="0"/>
      <w:marTop w:val="0"/>
      <w:marBottom w:val="0"/>
      <w:divBdr>
        <w:top w:val="none" w:sz="0" w:space="0" w:color="auto"/>
        <w:left w:val="none" w:sz="0" w:space="0" w:color="auto"/>
        <w:bottom w:val="none" w:sz="0" w:space="0" w:color="auto"/>
        <w:right w:val="none" w:sz="0" w:space="0" w:color="auto"/>
      </w:divBdr>
      <w:divsChild>
        <w:div w:id="1773013818">
          <w:marLeft w:val="0"/>
          <w:marRight w:val="0"/>
          <w:marTop w:val="0"/>
          <w:marBottom w:val="0"/>
          <w:divBdr>
            <w:top w:val="none" w:sz="0" w:space="0" w:color="auto"/>
            <w:left w:val="none" w:sz="0" w:space="0" w:color="auto"/>
            <w:bottom w:val="none" w:sz="0" w:space="0" w:color="auto"/>
            <w:right w:val="none" w:sz="0" w:space="0" w:color="auto"/>
          </w:divBdr>
          <w:divsChild>
            <w:div w:id="714354119">
              <w:marLeft w:val="0"/>
              <w:marRight w:val="0"/>
              <w:marTop w:val="0"/>
              <w:marBottom w:val="0"/>
              <w:divBdr>
                <w:top w:val="none" w:sz="0" w:space="0" w:color="auto"/>
                <w:left w:val="none" w:sz="0" w:space="0" w:color="auto"/>
                <w:bottom w:val="none" w:sz="0" w:space="0" w:color="auto"/>
                <w:right w:val="none" w:sz="0" w:space="0" w:color="auto"/>
              </w:divBdr>
            </w:div>
            <w:div w:id="905603222">
              <w:marLeft w:val="0"/>
              <w:marRight w:val="0"/>
              <w:marTop w:val="0"/>
              <w:marBottom w:val="0"/>
              <w:divBdr>
                <w:top w:val="none" w:sz="0" w:space="0" w:color="auto"/>
                <w:left w:val="none" w:sz="0" w:space="0" w:color="auto"/>
                <w:bottom w:val="none" w:sz="0" w:space="0" w:color="auto"/>
                <w:right w:val="none" w:sz="0" w:space="0" w:color="auto"/>
              </w:divBdr>
            </w:div>
            <w:div w:id="1927302865">
              <w:marLeft w:val="0"/>
              <w:marRight w:val="0"/>
              <w:marTop w:val="0"/>
              <w:marBottom w:val="0"/>
              <w:divBdr>
                <w:top w:val="none" w:sz="0" w:space="0" w:color="auto"/>
                <w:left w:val="none" w:sz="0" w:space="0" w:color="auto"/>
                <w:bottom w:val="none" w:sz="0" w:space="0" w:color="auto"/>
                <w:right w:val="none" w:sz="0" w:space="0" w:color="auto"/>
              </w:divBdr>
            </w:div>
            <w:div w:id="1230074577">
              <w:marLeft w:val="0"/>
              <w:marRight w:val="0"/>
              <w:marTop w:val="0"/>
              <w:marBottom w:val="0"/>
              <w:divBdr>
                <w:top w:val="none" w:sz="0" w:space="0" w:color="auto"/>
                <w:left w:val="none" w:sz="0" w:space="0" w:color="auto"/>
                <w:bottom w:val="none" w:sz="0" w:space="0" w:color="auto"/>
                <w:right w:val="none" w:sz="0" w:space="0" w:color="auto"/>
              </w:divBdr>
            </w:div>
            <w:div w:id="1904870509">
              <w:marLeft w:val="0"/>
              <w:marRight w:val="0"/>
              <w:marTop w:val="0"/>
              <w:marBottom w:val="0"/>
              <w:divBdr>
                <w:top w:val="none" w:sz="0" w:space="0" w:color="auto"/>
                <w:left w:val="none" w:sz="0" w:space="0" w:color="auto"/>
                <w:bottom w:val="none" w:sz="0" w:space="0" w:color="auto"/>
                <w:right w:val="none" w:sz="0" w:space="0" w:color="auto"/>
              </w:divBdr>
            </w:div>
            <w:div w:id="1697922436">
              <w:marLeft w:val="0"/>
              <w:marRight w:val="0"/>
              <w:marTop w:val="0"/>
              <w:marBottom w:val="0"/>
              <w:divBdr>
                <w:top w:val="none" w:sz="0" w:space="0" w:color="auto"/>
                <w:left w:val="none" w:sz="0" w:space="0" w:color="auto"/>
                <w:bottom w:val="none" w:sz="0" w:space="0" w:color="auto"/>
                <w:right w:val="none" w:sz="0" w:space="0" w:color="auto"/>
              </w:divBdr>
            </w:div>
            <w:div w:id="224604807">
              <w:marLeft w:val="0"/>
              <w:marRight w:val="0"/>
              <w:marTop w:val="0"/>
              <w:marBottom w:val="0"/>
              <w:divBdr>
                <w:top w:val="none" w:sz="0" w:space="0" w:color="auto"/>
                <w:left w:val="none" w:sz="0" w:space="0" w:color="auto"/>
                <w:bottom w:val="none" w:sz="0" w:space="0" w:color="auto"/>
                <w:right w:val="none" w:sz="0" w:space="0" w:color="auto"/>
              </w:divBdr>
            </w:div>
            <w:div w:id="147987947">
              <w:marLeft w:val="0"/>
              <w:marRight w:val="0"/>
              <w:marTop w:val="0"/>
              <w:marBottom w:val="0"/>
              <w:divBdr>
                <w:top w:val="none" w:sz="0" w:space="0" w:color="auto"/>
                <w:left w:val="none" w:sz="0" w:space="0" w:color="auto"/>
                <w:bottom w:val="none" w:sz="0" w:space="0" w:color="auto"/>
                <w:right w:val="none" w:sz="0" w:space="0" w:color="auto"/>
              </w:divBdr>
            </w:div>
            <w:div w:id="1491024673">
              <w:marLeft w:val="0"/>
              <w:marRight w:val="0"/>
              <w:marTop w:val="0"/>
              <w:marBottom w:val="0"/>
              <w:divBdr>
                <w:top w:val="none" w:sz="0" w:space="0" w:color="auto"/>
                <w:left w:val="none" w:sz="0" w:space="0" w:color="auto"/>
                <w:bottom w:val="none" w:sz="0" w:space="0" w:color="auto"/>
                <w:right w:val="none" w:sz="0" w:space="0" w:color="auto"/>
              </w:divBdr>
            </w:div>
            <w:div w:id="216937582">
              <w:marLeft w:val="0"/>
              <w:marRight w:val="0"/>
              <w:marTop w:val="0"/>
              <w:marBottom w:val="0"/>
              <w:divBdr>
                <w:top w:val="none" w:sz="0" w:space="0" w:color="auto"/>
                <w:left w:val="none" w:sz="0" w:space="0" w:color="auto"/>
                <w:bottom w:val="none" w:sz="0" w:space="0" w:color="auto"/>
                <w:right w:val="none" w:sz="0" w:space="0" w:color="auto"/>
              </w:divBdr>
            </w:div>
            <w:div w:id="1940143001">
              <w:marLeft w:val="0"/>
              <w:marRight w:val="0"/>
              <w:marTop w:val="0"/>
              <w:marBottom w:val="0"/>
              <w:divBdr>
                <w:top w:val="none" w:sz="0" w:space="0" w:color="auto"/>
                <w:left w:val="none" w:sz="0" w:space="0" w:color="auto"/>
                <w:bottom w:val="none" w:sz="0" w:space="0" w:color="auto"/>
                <w:right w:val="none" w:sz="0" w:space="0" w:color="auto"/>
              </w:divBdr>
            </w:div>
            <w:div w:id="128669933">
              <w:marLeft w:val="0"/>
              <w:marRight w:val="0"/>
              <w:marTop w:val="0"/>
              <w:marBottom w:val="0"/>
              <w:divBdr>
                <w:top w:val="none" w:sz="0" w:space="0" w:color="auto"/>
                <w:left w:val="none" w:sz="0" w:space="0" w:color="auto"/>
                <w:bottom w:val="none" w:sz="0" w:space="0" w:color="auto"/>
                <w:right w:val="none" w:sz="0" w:space="0" w:color="auto"/>
              </w:divBdr>
            </w:div>
            <w:div w:id="425855781">
              <w:marLeft w:val="0"/>
              <w:marRight w:val="0"/>
              <w:marTop w:val="0"/>
              <w:marBottom w:val="0"/>
              <w:divBdr>
                <w:top w:val="none" w:sz="0" w:space="0" w:color="auto"/>
                <w:left w:val="none" w:sz="0" w:space="0" w:color="auto"/>
                <w:bottom w:val="none" w:sz="0" w:space="0" w:color="auto"/>
                <w:right w:val="none" w:sz="0" w:space="0" w:color="auto"/>
              </w:divBdr>
            </w:div>
            <w:div w:id="395249118">
              <w:marLeft w:val="0"/>
              <w:marRight w:val="0"/>
              <w:marTop w:val="0"/>
              <w:marBottom w:val="0"/>
              <w:divBdr>
                <w:top w:val="none" w:sz="0" w:space="0" w:color="auto"/>
                <w:left w:val="none" w:sz="0" w:space="0" w:color="auto"/>
                <w:bottom w:val="none" w:sz="0" w:space="0" w:color="auto"/>
                <w:right w:val="none" w:sz="0" w:space="0" w:color="auto"/>
              </w:divBdr>
            </w:div>
            <w:div w:id="633288938">
              <w:marLeft w:val="0"/>
              <w:marRight w:val="0"/>
              <w:marTop w:val="0"/>
              <w:marBottom w:val="0"/>
              <w:divBdr>
                <w:top w:val="none" w:sz="0" w:space="0" w:color="auto"/>
                <w:left w:val="none" w:sz="0" w:space="0" w:color="auto"/>
                <w:bottom w:val="none" w:sz="0" w:space="0" w:color="auto"/>
                <w:right w:val="none" w:sz="0" w:space="0" w:color="auto"/>
              </w:divBdr>
            </w:div>
            <w:div w:id="1859926328">
              <w:marLeft w:val="0"/>
              <w:marRight w:val="0"/>
              <w:marTop w:val="0"/>
              <w:marBottom w:val="0"/>
              <w:divBdr>
                <w:top w:val="none" w:sz="0" w:space="0" w:color="auto"/>
                <w:left w:val="none" w:sz="0" w:space="0" w:color="auto"/>
                <w:bottom w:val="none" w:sz="0" w:space="0" w:color="auto"/>
                <w:right w:val="none" w:sz="0" w:space="0" w:color="auto"/>
              </w:divBdr>
            </w:div>
            <w:div w:id="826750577">
              <w:marLeft w:val="0"/>
              <w:marRight w:val="0"/>
              <w:marTop w:val="0"/>
              <w:marBottom w:val="0"/>
              <w:divBdr>
                <w:top w:val="none" w:sz="0" w:space="0" w:color="auto"/>
                <w:left w:val="none" w:sz="0" w:space="0" w:color="auto"/>
                <w:bottom w:val="none" w:sz="0" w:space="0" w:color="auto"/>
                <w:right w:val="none" w:sz="0" w:space="0" w:color="auto"/>
              </w:divBdr>
            </w:div>
            <w:div w:id="698899120">
              <w:marLeft w:val="0"/>
              <w:marRight w:val="0"/>
              <w:marTop w:val="0"/>
              <w:marBottom w:val="0"/>
              <w:divBdr>
                <w:top w:val="none" w:sz="0" w:space="0" w:color="auto"/>
                <w:left w:val="none" w:sz="0" w:space="0" w:color="auto"/>
                <w:bottom w:val="none" w:sz="0" w:space="0" w:color="auto"/>
                <w:right w:val="none" w:sz="0" w:space="0" w:color="auto"/>
              </w:divBdr>
            </w:div>
            <w:div w:id="989560452">
              <w:marLeft w:val="0"/>
              <w:marRight w:val="0"/>
              <w:marTop w:val="0"/>
              <w:marBottom w:val="0"/>
              <w:divBdr>
                <w:top w:val="none" w:sz="0" w:space="0" w:color="auto"/>
                <w:left w:val="none" w:sz="0" w:space="0" w:color="auto"/>
                <w:bottom w:val="none" w:sz="0" w:space="0" w:color="auto"/>
                <w:right w:val="none" w:sz="0" w:space="0" w:color="auto"/>
              </w:divBdr>
            </w:div>
            <w:div w:id="845898923">
              <w:marLeft w:val="0"/>
              <w:marRight w:val="0"/>
              <w:marTop w:val="0"/>
              <w:marBottom w:val="0"/>
              <w:divBdr>
                <w:top w:val="none" w:sz="0" w:space="0" w:color="auto"/>
                <w:left w:val="none" w:sz="0" w:space="0" w:color="auto"/>
                <w:bottom w:val="none" w:sz="0" w:space="0" w:color="auto"/>
                <w:right w:val="none" w:sz="0" w:space="0" w:color="auto"/>
              </w:divBdr>
            </w:div>
            <w:div w:id="377511200">
              <w:marLeft w:val="0"/>
              <w:marRight w:val="0"/>
              <w:marTop w:val="0"/>
              <w:marBottom w:val="0"/>
              <w:divBdr>
                <w:top w:val="none" w:sz="0" w:space="0" w:color="auto"/>
                <w:left w:val="none" w:sz="0" w:space="0" w:color="auto"/>
                <w:bottom w:val="none" w:sz="0" w:space="0" w:color="auto"/>
                <w:right w:val="none" w:sz="0" w:space="0" w:color="auto"/>
              </w:divBdr>
            </w:div>
            <w:div w:id="831995102">
              <w:marLeft w:val="0"/>
              <w:marRight w:val="0"/>
              <w:marTop w:val="0"/>
              <w:marBottom w:val="0"/>
              <w:divBdr>
                <w:top w:val="none" w:sz="0" w:space="0" w:color="auto"/>
                <w:left w:val="none" w:sz="0" w:space="0" w:color="auto"/>
                <w:bottom w:val="none" w:sz="0" w:space="0" w:color="auto"/>
                <w:right w:val="none" w:sz="0" w:space="0" w:color="auto"/>
              </w:divBdr>
            </w:div>
            <w:div w:id="515920029">
              <w:marLeft w:val="0"/>
              <w:marRight w:val="0"/>
              <w:marTop w:val="0"/>
              <w:marBottom w:val="0"/>
              <w:divBdr>
                <w:top w:val="none" w:sz="0" w:space="0" w:color="auto"/>
                <w:left w:val="none" w:sz="0" w:space="0" w:color="auto"/>
                <w:bottom w:val="none" w:sz="0" w:space="0" w:color="auto"/>
                <w:right w:val="none" w:sz="0" w:space="0" w:color="auto"/>
              </w:divBdr>
            </w:div>
            <w:div w:id="660692586">
              <w:marLeft w:val="0"/>
              <w:marRight w:val="0"/>
              <w:marTop w:val="0"/>
              <w:marBottom w:val="0"/>
              <w:divBdr>
                <w:top w:val="none" w:sz="0" w:space="0" w:color="auto"/>
                <w:left w:val="none" w:sz="0" w:space="0" w:color="auto"/>
                <w:bottom w:val="none" w:sz="0" w:space="0" w:color="auto"/>
                <w:right w:val="none" w:sz="0" w:space="0" w:color="auto"/>
              </w:divBdr>
            </w:div>
            <w:div w:id="925043596">
              <w:marLeft w:val="0"/>
              <w:marRight w:val="0"/>
              <w:marTop w:val="0"/>
              <w:marBottom w:val="0"/>
              <w:divBdr>
                <w:top w:val="none" w:sz="0" w:space="0" w:color="auto"/>
                <w:left w:val="none" w:sz="0" w:space="0" w:color="auto"/>
                <w:bottom w:val="none" w:sz="0" w:space="0" w:color="auto"/>
                <w:right w:val="none" w:sz="0" w:space="0" w:color="auto"/>
              </w:divBdr>
            </w:div>
            <w:div w:id="244388766">
              <w:marLeft w:val="0"/>
              <w:marRight w:val="0"/>
              <w:marTop w:val="0"/>
              <w:marBottom w:val="0"/>
              <w:divBdr>
                <w:top w:val="none" w:sz="0" w:space="0" w:color="auto"/>
                <w:left w:val="none" w:sz="0" w:space="0" w:color="auto"/>
                <w:bottom w:val="none" w:sz="0" w:space="0" w:color="auto"/>
                <w:right w:val="none" w:sz="0" w:space="0" w:color="auto"/>
              </w:divBdr>
            </w:div>
            <w:div w:id="770010683">
              <w:marLeft w:val="0"/>
              <w:marRight w:val="0"/>
              <w:marTop w:val="0"/>
              <w:marBottom w:val="0"/>
              <w:divBdr>
                <w:top w:val="none" w:sz="0" w:space="0" w:color="auto"/>
                <w:left w:val="none" w:sz="0" w:space="0" w:color="auto"/>
                <w:bottom w:val="none" w:sz="0" w:space="0" w:color="auto"/>
                <w:right w:val="none" w:sz="0" w:space="0" w:color="auto"/>
              </w:divBdr>
            </w:div>
            <w:div w:id="2132478995">
              <w:marLeft w:val="0"/>
              <w:marRight w:val="0"/>
              <w:marTop w:val="0"/>
              <w:marBottom w:val="0"/>
              <w:divBdr>
                <w:top w:val="none" w:sz="0" w:space="0" w:color="auto"/>
                <w:left w:val="none" w:sz="0" w:space="0" w:color="auto"/>
                <w:bottom w:val="none" w:sz="0" w:space="0" w:color="auto"/>
                <w:right w:val="none" w:sz="0" w:space="0" w:color="auto"/>
              </w:divBdr>
            </w:div>
            <w:div w:id="1354570179">
              <w:marLeft w:val="0"/>
              <w:marRight w:val="0"/>
              <w:marTop w:val="0"/>
              <w:marBottom w:val="0"/>
              <w:divBdr>
                <w:top w:val="none" w:sz="0" w:space="0" w:color="auto"/>
                <w:left w:val="none" w:sz="0" w:space="0" w:color="auto"/>
                <w:bottom w:val="none" w:sz="0" w:space="0" w:color="auto"/>
                <w:right w:val="none" w:sz="0" w:space="0" w:color="auto"/>
              </w:divBdr>
            </w:div>
            <w:div w:id="1390224433">
              <w:marLeft w:val="0"/>
              <w:marRight w:val="0"/>
              <w:marTop w:val="0"/>
              <w:marBottom w:val="0"/>
              <w:divBdr>
                <w:top w:val="none" w:sz="0" w:space="0" w:color="auto"/>
                <w:left w:val="none" w:sz="0" w:space="0" w:color="auto"/>
                <w:bottom w:val="none" w:sz="0" w:space="0" w:color="auto"/>
                <w:right w:val="none" w:sz="0" w:space="0" w:color="auto"/>
              </w:divBdr>
            </w:div>
            <w:div w:id="2115854659">
              <w:marLeft w:val="0"/>
              <w:marRight w:val="0"/>
              <w:marTop w:val="0"/>
              <w:marBottom w:val="0"/>
              <w:divBdr>
                <w:top w:val="none" w:sz="0" w:space="0" w:color="auto"/>
                <w:left w:val="none" w:sz="0" w:space="0" w:color="auto"/>
                <w:bottom w:val="none" w:sz="0" w:space="0" w:color="auto"/>
                <w:right w:val="none" w:sz="0" w:space="0" w:color="auto"/>
              </w:divBdr>
            </w:div>
            <w:div w:id="1894805077">
              <w:marLeft w:val="0"/>
              <w:marRight w:val="0"/>
              <w:marTop w:val="0"/>
              <w:marBottom w:val="0"/>
              <w:divBdr>
                <w:top w:val="none" w:sz="0" w:space="0" w:color="auto"/>
                <w:left w:val="none" w:sz="0" w:space="0" w:color="auto"/>
                <w:bottom w:val="none" w:sz="0" w:space="0" w:color="auto"/>
                <w:right w:val="none" w:sz="0" w:space="0" w:color="auto"/>
              </w:divBdr>
            </w:div>
            <w:div w:id="1321886491">
              <w:marLeft w:val="0"/>
              <w:marRight w:val="0"/>
              <w:marTop w:val="0"/>
              <w:marBottom w:val="0"/>
              <w:divBdr>
                <w:top w:val="none" w:sz="0" w:space="0" w:color="auto"/>
                <w:left w:val="none" w:sz="0" w:space="0" w:color="auto"/>
                <w:bottom w:val="none" w:sz="0" w:space="0" w:color="auto"/>
                <w:right w:val="none" w:sz="0" w:space="0" w:color="auto"/>
              </w:divBdr>
            </w:div>
            <w:div w:id="748305643">
              <w:marLeft w:val="0"/>
              <w:marRight w:val="0"/>
              <w:marTop w:val="0"/>
              <w:marBottom w:val="0"/>
              <w:divBdr>
                <w:top w:val="none" w:sz="0" w:space="0" w:color="auto"/>
                <w:left w:val="none" w:sz="0" w:space="0" w:color="auto"/>
                <w:bottom w:val="none" w:sz="0" w:space="0" w:color="auto"/>
                <w:right w:val="none" w:sz="0" w:space="0" w:color="auto"/>
              </w:divBdr>
            </w:div>
            <w:div w:id="204872391">
              <w:marLeft w:val="0"/>
              <w:marRight w:val="0"/>
              <w:marTop w:val="0"/>
              <w:marBottom w:val="0"/>
              <w:divBdr>
                <w:top w:val="none" w:sz="0" w:space="0" w:color="auto"/>
                <w:left w:val="none" w:sz="0" w:space="0" w:color="auto"/>
                <w:bottom w:val="none" w:sz="0" w:space="0" w:color="auto"/>
                <w:right w:val="none" w:sz="0" w:space="0" w:color="auto"/>
              </w:divBdr>
            </w:div>
            <w:div w:id="1620916859">
              <w:marLeft w:val="0"/>
              <w:marRight w:val="0"/>
              <w:marTop w:val="0"/>
              <w:marBottom w:val="0"/>
              <w:divBdr>
                <w:top w:val="none" w:sz="0" w:space="0" w:color="auto"/>
                <w:left w:val="none" w:sz="0" w:space="0" w:color="auto"/>
                <w:bottom w:val="none" w:sz="0" w:space="0" w:color="auto"/>
                <w:right w:val="none" w:sz="0" w:space="0" w:color="auto"/>
              </w:divBdr>
            </w:div>
            <w:div w:id="6275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1370">
      <w:bodyDiv w:val="1"/>
      <w:marLeft w:val="0"/>
      <w:marRight w:val="0"/>
      <w:marTop w:val="0"/>
      <w:marBottom w:val="0"/>
      <w:divBdr>
        <w:top w:val="none" w:sz="0" w:space="0" w:color="auto"/>
        <w:left w:val="none" w:sz="0" w:space="0" w:color="auto"/>
        <w:bottom w:val="none" w:sz="0" w:space="0" w:color="auto"/>
        <w:right w:val="none" w:sz="0" w:space="0" w:color="auto"/>
      </w:divBdr>
      <w:divsChild>
        <w:div w:id="102045379">
          <w:marLeft w:val="0"/>
          <w:marRight w:val="0"/>
          <w:marTop w:val="0"/>
          <w:marBottom w:val="0"/>
          <w:divBdr>
            <w:top w:val="none" w:sz="0" w:space="0" w:color="auto"/>
            <w:left w:val="none" w:sz="0" w:space="0" w:color="auto"/>
            <w:bottom w:val="none" w:sz="0" w:space="0" w:color="auto"/>
            <w:right w:val="none" w:sz="0" w:space="0" w:color="auto"/>
          </w:divBdr>
          <w:divsChild>
            <w:div w:id="954139017">
              <w:marLeft w:val="0"/>
              <w:marRight w:val="0"/>
              <w:marTop w:val="0"/>
              <w:marBottom w:val="0"/>
              <w:divBdr>
                <w:top w:val="none" w:sz="0" w:space="0" w:color="auto"/>
                <w:left w:val="none" w:sz="0" w:space="0" w:color="auto"/>
                <w:bottom w:val="none" w:sz="0" w:space="0" w:color="auto"/>
                <w:right w:val="none" w:sz="0" w:space="0" w:color="auto"/>
              </w:divBdr>
            </w:div>
            <w:div w:id="1675493674">
              <w:marLeft w:val="0"/>
              <w:marRight w:val="0"/>
              <w:marTop w:val="0"/>
              <w:marBottom w:val="0"/>
              <w:divBdr>
                <w:top w:val="none" w:sz="0" w:space="0" w:color="auto"/>
                <w:left w:val="none" w:sz="0" w:space="0" w:color="auto"/>
                <w:bottom w:val="none" w:sz="0" w:space="0" w:color="auto"/>
                <w:right w:val="none" w:sz="0" w:space="0" w:color="auto"/>
              </w:divBdr>
            </w:div>
            <w:div w:id="8395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7372">
      <w:bodyDiv w:val="1"/>
      <w:marLeft w:val="0"/>
      <w:marRight w:val="0"/>
      <w:marTop w:val="0"/>
      <w:marBottom w:val="0"/>
      <w:divBdr>
        <w:top w:val="none" w:sz="0" w:space="0" w:color="auto"/>
        <w:left w:val="none" w:sz="0" w:space="0" w:color="auto"/>
        <w:bottom w:val="none" w:sz="0" w:space="0" w:color="auto"/>
        <w:right w:val="none" w:sz="0" w:space="0" w:color="auto"/>
      </w:divBdr>
      <w:divsChild>
        <w:div w:id="1030036941">
          <w:marLeft w:val="0"/>
          <w:marRight w:val="0"/>
          <w:marTop w:val="0"/>
          <w:marBottom w:val="0"/>
          <w:divBdr>
            <w:top w:val="none" w:sz="0" w:space="0" w:color="auto"/>
            <w:left w:val="none" w:sz="0" w:space="0" w:color="auto"/>
            <w:bottom w:val="none" w:sz="0" w:space="0" w:color="auto"/>
            <w:right w:val="none" w:sz="0" w:space="0" w:color="auto"/>
          </w:divBdr>
        </w:div>
      </w:divsChild>
    </w:div>
    <w:div w:id="1115632351">
      <w:bodyDiv w:val="1"/>
      <w:marLeft w:val="0"/>
      <w:marRight w:val="0"/>
      <w:marTop w:val="0"/>
      <w:marBottom w:val="0"/>
      <w:divBdr>
        <w:top w:val="none" w:sz="0" w:space="0" w:color="auto"/>
        <w:left w:val="none" w:sz="0" w:space="0" w:color="auto"/>
        <w:bottom w:val="none" w:sz="0" w:space="0" w:color="auto"/>
        <w:right w:val="none" w:sz="0" w:space="0" w:color="auto"/>
      </w:divBdr>
      <w:divsChild>
        <w:div w:id="58284911">
          <w:marLeft w:val="0"/>
          <w:marRight w:val="0"/>
          <w:marTop w:val="0"/>
          <w:marBottom w:val="0"/>
          <w:divBdr>
            <w:top w:val="none" w:sz="0" w:space="0" w:color="auto"/>
            <w:left w:val="none" w:sz="0" w:space="0" w:color="auto"/>
            <w:bottom w:val="none" w:sz="0" w:space="0" w:color="auto"/>
            <w:right w:val="none" w:sz="0" w:space="0" w:color="auto"/>
          </w:divBdr>
        </w:div>
      </w:divsChild>
    </w:div>
    <w:div w:id="1144737036">
      <w:bodyDiv w:val="1"/>
      <w:marLeft w:val="0"/>
      <w:marRight w:val="0"/>
      <w:marTop w:val="0"/>
      <w:marBottom w:val="0"/>
      <w:divBdr>
        <w:top w:val="none" w:sz="0" w:space="0" w:color="auto"/>
        <w:left w:val="none" w:sz="0" w:space="0" w:color="auto"/>
        <w:bottom w:val="none" w:sz="0" w:space="0" w:color="auto"/>
        <w:right w:val="none" w:sz="0" w:space="0" w:color="auto"/>
      </w:divBdr>
      <w:divsChild>
        <w:div w:id="65734264">
          <w:marLeft w:val="0"/>
          <w:marRight w:val="0"/>
          <w:marTop w:val="0"/>
          <w:marBottom w:val="0"/>
          <w:divBdr>
            <w:top w:val="none" w:sz="0" w:space="0" w:color="auto"/>
            <w:left w:val="none" w:sz="0" w:space="0" w:color="auto"/>
            <w:bottom w:val="none" w:sz="0" w:space="0" w:color="auto"/>
            <w:right w:val="none" w:sz="0" w:space="0" w:color="auto"/>
          </w:divBdr>
        </w:div>
      </w:divsChild>
    </w:div>
    <w:div w:id="1173255477">
      <w:bodyDiv w:val="1"/>
      <w:marLeft w:val="0"/>
      <w:marRight w:val="0"/>
      <w:marTop w:val="0"/>
      <w:marBottom w:val="0"/>
      <w:divBdr>
        <w:top w:val="none" w:sz="0" w:space="0" w:color="auto"/>
        <w:left w:val="none" w:sz="0" w:space="0" w:color="auto"/>
        <w:bottom w:val="none" w:sz="0" w:space="0" w:color="auto"/>
        <w:right w:val="none" w:sz="0" w:space="0" w:color="auto"/>
      </w:divBdr>
      <w:divsChild>
        <w:div w:id="45498501">
          <w:marLeft w:val="0"/>
          <w:marRight w:val="0"/>
          <w:marTop w:val="0"/>
          <w:marBottom w:val="0"/>
          <w:divBdr>
            <w:top w:val="none" w:sz="0" w:space="0" w:color="auto"/>
            <w:left w:val="none" w:sz="0" w:space="0" w:color="auto"/>
            <w:bottom w:val="none" w:sz="0" w:space="0" w:color="auto"/>
            <w:right w:val="none" w:sz="0" w:space="0" w:color="auto"/>
          </w:divBdr>
        </w:div>
      </w:divsChild>
    </w:div>
    <w:div w:id="1196114395">
      <w:bodyDiv w:val="1"/>
      <w:marLeft w:val="0"/>
      <w:marRight w:val="0"/>
      <w:marTop w:val="0"/>
      <w:marBottom w:val="0"/>
      <w:divBdr>
        <w:top w:val="none" w:sz="0" w:space="0" w:color="auto"/>
        <w:left w:val="none" w:sz="0" w:space="0" w:color="auto"/>
        <w:bottom w:val="none" w:sz="0" w:space="0" w:color="auto"/>
        <w:right w:val="none" w:sz="0" w:space="0" w:color="auto"/>
      </w:divBdr>
      <w:divsChild>
        <w:div w:id="457382516">
          <w:marLeft w:val="0"/>
          <w:marRight w:val="0"/>
          <w:marTop w:val="0"/>
          <w:marBottom w:val="0"/>
          <w:divBdr>
            <w:top w:val="none" w:sz="0" w:space="0" w:color="auto"/>
            <w:left w:val="none" w:sz="0" w:space="0" w:color="auto"/>
            <w:bottom w:val="none" w:sz="0" w:space="0" w:color="auto"/>
            <w:right w:val="none" w:sz="0" w:space="0" w:color="auto"/>
          </w:divBdr>
        </w:div>
      </w:divsChild>
    </w:div>
    <w:div w:id="1208368866">
      <w:bodyDiv w:val="1"/>
      <w:marLeft w:val="0"/>
      <w:marRight w:val="0"/>
      <w:marTop w:val="0"/>
      <w:marBottom w:val="0"/>
      <w:divBdr>
        <w:top w:val="none" w:sz="0" w:space="0" w:color="auto"/>
        <w:left w:val="none" w:sz="0" w:space="0" w:color="auto"/>
        <w:bottom w:val="none" w:sz="0" w:space="0" w:color="auto"/>
        <w:right w:val="none" w:sz="0" w:space="0" w:color="auto"/>
      </w:divBdr>
      <w:divsChild>
        <w:div w:id="1322658277">
          <w:marLeft w:val="0"/>
          <w:marRight w:val="0"/>
          <w:marTop w:val="0"/>
          <w:marBottom w:val="0"/>
          <w:divBdr>
            <w:top w:val="none" w:sz="0" w:space="0" w:color="auto"/>
            <w:left w:val="none" w:sz="0" w:space="0" w:color="auto"/>
            <w:bottom w:val="none" w:sz="0" w:space="0" w:color="auto"/>
            <w:right w:val="none" w:sz="0" w:space="0" w:color="auto"/>
          </w:divBdr>
        </w:div>
      </w:divsChild>
    </w:div>
    <w:div w:id="1237519863">
      <w:bodyDiv w:val="1"/>
      <w:marLeft w:val="0"/>
      <w:marRight w:val="0"/>
      <w:marTop w:val="0"/>
      <w:marBottom w:val="0"/>
      <w:divBdr>
        <w:top w:val="none" w:sz="0" w:space="0" w:color="auto"/>
        <w:left w:val="none" w:sz="0" w:space="0" w:color="auto"/>
        <w:bottom w:val="none" w:sz="0" w:space="0" w:color="auto"/>
        <w:right w:val="none" w:sz="0" w:space="0" w:color="auto"/>
      </w:divBdr>
      <w:divsChild>
        <w:div w:id="1958373345">
          <w:marLeft w:val="0"/>
          <w:marRight w:val="0"/>
          <w:marTop w:val="0"/>
          <w:marBottom w:val="0"/>
          <w:divBdr>
            <w:top w:val="none" w:sz="0" w:space="0" w:color="auto"/>
            <w:left w:val="none" w:sz="0" w:space="0" w:color="auto"/>
            <w:bottom w:val="none" w:sz="0" w:space="0" w:color="auto"/>
            <w:right w:val="none" w:sz="0" w:space="0" w:color="auto"/>
          </w:divBdr>
        </w:div>
      </w:divsChild>
    </w:div>
    <w:div w:id="1242450367">
      <w:bodyDiv w:val="1"/>
      <w:marLeft w:val="0"/>
      <w:marRight w:val="0"/>
      <w:marTop w:val="0"/>
      <w:marBottom w:val="0"/>
      <w:divBdr>
        <w:top w:val="none" w:sz="0" w:space="0" w:color="auto"/>
        <w:left w:val="none" w:sz="0" w:space="0" w:color="auto"/>
        <w:bottom w:val="none" w:sz="0" w:space="0" w:color="auto"/>
        <w:right w:val="none" w:sz="0" w:space="0" w:color="auto"/>
      </w:divBdr>
      <w:divsChild>
        <w:div w:id="345643388">
          <w:marLeft w:val="0"/>
          <w:marRight w:val="0"/>
          <w:marTop w:val="0"/>
          <w:marBottom w:val="0"/>
          <w:divBdr>
            <w:top w:val="none" w:sz="0" w:space="0" w:color="auto"/>
            <w:left w:val="none" w:sz="0" w:space="0" w:color="auto"/>
            <w:bottom w:val="none" w:sz="0" w:space="0" w:color="auto"/>
            <w:right w:val="none" w:sz="0" w:space="0" w:color="auto"/>
          </w:divBdr>
        </w:div>
      </w:divsChild>
    </w:div>
    <w:div w:id="1390032443">
      <w:bodyDiv w:val="1"/>
      <w:marLeft w:val="0"/>
      <w:marRight w:val="0"/>
      <w:marTop w:val="0"/>
      <w:marBottom w:val="0"/>
      <w:divBdr>
        <w:top w:val="none" w:sz="0" w:space="0" w:color="auto"/>
        <w:left w:val="none" w:sz="0" w:space="0" w:color="auto"/>
        <w:bottom w:val="none" w:sz="0" w:space="0" w:color="auto"/>
        <w:right w:val="none" w:sz="0" w:space="0" w:color="auto"/>
      </w:divBdr>
      <w:divsChild>
        <w:div w:id="1522090987">
          <w:marLeft w:val="0"/>
          <w:marRight w:val="0"/>
          <w:marTop w:val="0"/>
          <w:marBottom w:val="0"/>
          <w:divBdr>
            <w:top w:val="none" w:sz="0" w:space="0" w:color="auto"/>
            <w:left w:val="none" w:sz="0" w:space="0" w:color="auto"/>
            <w:bottom w:val="none" w:sz="0" w:space="0" w:color="auto"/>
            <w:right w:val="none" w:sz="0" w:space="0" w:color="auto"/>
          </w:divBdr>
        </w:div>
      </w:divsChild>
    </w:div>
    <w:div w:id="1396007653">
      <w:bodyDiv w:val="1"/>
      <w:marLeft w:val="0"/>
      <w:marRight w:val="0"/>
      <w:marTop w:val="0"/>
      <w:marBottom w:val="0"/>
      <w:divBdr>
        <w:top w:val="none" w:sz="0" w:space="0" w:color="auto"/>
        <w:left w:val="none" w:sz="0" w:space="0" w:color="auto"/>
        <w:bottom w:val="none" w:sz="0" w:space="0" w:color="auto"/>
        <w:right w:val="none" w:sz="0" w:space="0" w:color="auto"/>
      </w:divBdr>
      <w:divsChild>
        <w:div w:id="679937687">
          <w:marLeft w:val="0"/>
          <w:marRight w:val="0"/>
          <w:marTop w:val="0"/>
          <w:marBottom w:val="0"/>
          <w:divBdr>
            <w:top w:val="none" w:sz="0" w:space="0" w:color="auto"/>
            <w:left w:val="none" w:sz="0" w:space="0" w:color="auto"/>
            <w:bottom w:val="none" w:sz="0" w:space="0" w:color="auto"/>
            <w:right w:val="none" w:sz="0" w:space="0" w:color="auto"/>
          </w:divBdr>
        </w:div>
      </w:divsChild>
    </w:div>
    <w:div w:id="1410157976">
      <w:bodyDiv w:val="1"/>
      <w:marLeft w:val="0"/>
      <w:marRight w:val="0"/>
      <w:marTop w:val="0"/>
      <w:marBottom w:val="0"/>
      <w:divBdr>
        <w:top w:val="none" w:sz="0" w:space="0" w:color="auto"/>
        <w:left w:val="none" w:sz="0" w:space="0" w:color="auto"/>
        <w:bottom w:val="none" w:sz="0" w:space="0" w:color="auto"/>
        <w:right w:val="none" w:sz="0" w:space="0" w:color="auto"/>
      </w:divBdr>
      <w:divsChild>
        <w:div w:id="213351101">
          <w:marLeft w:val="0"/>
          <w:marRight w:val="0"/>
          <w:marTop w:val="0"/>
          <w:marBottom w:val="0"/>
          <w:divBdr>
            <w:top w:val="none" w:sz="0" w:space="0" w:color="auto"/>
            <w:left w:val="none" w:sz="0" w:space="0" w:color="auto"/>
            <w:bottom w:val="none" w:sz="0" w:space="0" w:color="auto"/>
            <w:right w:val="none" w:sz="0" w:space="0" w:color="auto"/>
          </w:divBdr>
        </w:div>
      </w:divsChild>
    </w:div>
    <w:div w:id="1467309556">
      <w:bodyDiv w:val="1"/>
      <w:marLeft w:val="0"/>
      <w:marRight w:val="0"/>
      <w:marTop w:val="0"/>
      <w:marBottom w:val="0"/>
      <w:divBdr>
        <w:top w:val="none" w:sz="0" w:space="0" w:color="auto"/>
        <w:left w:val="none" w:sz="0" w:space="0" w:color="auto"/>
        <w:bottom w:val="none" w:sz="0" w:space="0" w:color="auto"/>
        <w:right w:val="none" w:sz="0" w:space="0" w:color="auto"/>
      </w:divBdr>
      <w:divsChild>
        <w:div w:id="614363563">
          <w:marLeft w:val="0"/>
          <w:marRight w:val="0"/>
          <w:marTop w:val="0"/>
          <w:marBottom w:val="0"/>
          <w:divBdr>
            <w:top w:val="none" w:sz="0" w:space="0" w:color="auto"/>
            <w:left w:val="none" w:sz="0" w:space="0" w:color="auto"/>
            <w:bottom w:val="none" w:sz="0" w:space="0" w:color="auto"/>
            <w:right w:val="none" w:sz="0" w:space="0" w:color="auto"/>
          </w:divBdr>
        </w:div>
      </w:divsChild>
    </w:div>
    <w:div w:id="1535730562">
      <w:bodyDiv w:val="1"/>
      <w:marLeft w:val="0"/>
      <w:marRight w:val="0"/>
      <w:marTop w:val="0"/>
      <w:marBottom w:val="0"/>
      <w:divBdr>
        <w:top w:val="none" w:sz="0" w:space="0" w:color="auto"/>
        <w:left w:val="none" w:sz="0" w:space="0" w:color="auto"/>
        <w:bottom w:val="none" w:sz="0" w:space="0" w:color="auto"/>
        <w:right w:val="none" w:sz="0" w:space="0" w:color="auto"/>
      </w:divBdr>
      <w:divsChild>
        <w:div w:id="1138768185">
          <w:marLeft w:val="0"/>
          <w:marRight w:val="0"/>
          <w:marTop w:val="0"/>
          <w:marBottom w:val="0"/>
          <w:divBdr>
            <w:top w:val="none" w:sz="0" w:space="0" w:color="auto"/>
            <w:left w:val="none" w:sz="0" w:space="0" w:color="auto"/>
            <w:bottom w:val="none" w:sz="0" w:space="0" w:color="auto"/>
            <w:right w:val="none" w:sz="0" w:space="0" w:color="auto"/>
          </w:divBdr>
        </w:div>
      </w:divsChild>
    </w:div>
    <w:div w:id="1657371379">
      <w:bodyDiv w:val="1"/>
      <w:marLeft w:val="0"/>
      <w:marRight w:val="0"/>
      <w:marTop w:val="0"/>
      <w:marBottom w:val="0"/>
      <w:divBdr>
        <w:top w:val="none" w:sz="0" w:space="0" w:color="auto"/>
        <w:left w:val="none" w:sz="0" w:space="0" w:color="auto"/>
        <w:bottom w:val="none" w:sz="0" w:space="0" w:color="auto"/>
        <w:right w:val="none" w:sz="0" w:space="0" w:color="auto"/>
      </w:divBdr>
      <w:divsChild>
        <w:div w:id="2116896552">
          <w:marLeft w:val="0"/>
          <w:marRight w:val="0"/>
          <w:marTop w:val="0"/>
          <w:marBottom w:val="0"/>
          <w:divBdr>
            <w:top w:val="none" w:sz="0" w:space="0" w:color="auto"/>
            <w:left w:val="none" w:sz="0" w:space="0" w:color="auto"/>
            <w:bottom w:val="none" w:sz="0" w:space="0" w:color="auto"/>
            <w:right w:val="none" w:sz="0" w:space="0" w:color="auto"/>
          </w:divBdr>
        </w:div>
      </w:divsChild>
    </w:div>
    <w:div w:id="1758210433">
      <w:bodyDiv w:val="1"/>
      <w:marLeft w:val="0"/>
      <w:marRight w:val="0"/>
      <w:marTop w:val="0"/>
      <w:marBottom w:val="0"/>
      <w:divBdr>
        <w:top w:val="none" w:sz="0" w:space="0" w:color="auto"/>
        <w:left w:val="none" w:sz="0" w:space="0" w:color="auto"/>
        <w:bottom w:val="none" w:sz="0" w:space="0" w:color="auto"/>
        <w:right w:val="none" w:sz="0" w:space="0" w:color="auto"/>
      </w:divBdr>
      <w:divsChild>
        <w:div w:id="842670949">
          <w:marLeft w:val="0"/>
          <w:marRight w:val="0"/>
          <w:marTop w:val="0"/>
          <w:marBottom w:val="0"/>
          <w:divBdr>
            <w:top w:val="none" w:sz="0" w:space="0" w:color="auto"/>
            <w:left w:val="none" w:sz="0" w:space="0" w:color="auto"/>
            <w:bottom w:val="none" w:sz="0" w:space="0" w:color="auto"/>
            <w:right w:val="none" w:sz="0" w:space="0" w:color="auto"/>
          </w:divBdr>
        </w:div>
      </w:divsChild>
    </w:div>
    <w:div w:id="1760826509">
      <w:bodyDiv w:val="1"/>
      <w:marLeft w:val="0"/>
      <w:marRight w:val="0"/>
      <w:marTop w:val="0"/>
      <w:marBottom w:val="0"/>
      <w:divBdr>
        <w:top w:val="none" w:sz="0" w:space="0" w:color="auto"/>
        <w:left w:val="none" w:sz="0" w:space="0" w:color="auto"/>
        <w:bottom w:val="none" w:sz="0" w:space="0" w:color="auto"/>
        <w:right w:val="none" w:sz="0" w:space="0" w:color="auto"/>
      </w:divBdr>
      <w:divsChild>
        <w:div w:id="90511895">
          <w:marLeft w:val="0"/>
          <w:marRight w:val="0"/>
          <w:marTop w:val="0"/>
          <w:marBottom w:val="0"/>
          <w:divBdr>
            <w:top w:val="none" w:sz="0" w:space="0" w:color="auto"/>
            <w:left w:val="none" w:sz="0" w:space="0" w:color="auto"/>
            <w:bottom w:val="none" w:sz="0" w:space="0" w:color="auto"/>
            <w:right w:val="none" w:sz="0" w:space="0" w:color="auto"/>
          </w:divBdr>
        </w:div>
      </w:divsChild>
    </w:div>
    <w:div w:id="1783259861">
      <w:bodyDiv w:val="1"/>
      <w:marLeft w:val="0"/>
      <w:marRight w:val="0"/>
      <w:marTop w:val="0"/>
      <w:marBottom w:val="0"/>
      <w:divBdr>
        <w:top w:val="none" w:sz="0" w:space="0" w:color="auto"/>
        <w:left w:val="none" w:sz="0" w:space="0" w:color="auto"/>
        <w:bottom w:val="none" w:sz="0" w:space="0" w:color="auto"/>
        <w:right w:val="none" w:sz="0" w:space="0" w:color="auto"/>
      </w:divBdr>
      <w:divsChild>
        <w:div w:id="1678069158">
          <w:marLeft w:val="0"/>
          <w:marRight w:val="0"/>
          <w:marTop w:val="0"/>
          <w:marBottom w:val="0"/>
          <w:divBdr>
            <w:top w:val="none" w:sz="0" w:space="0" w:color="auto"/>
            <w:left w:val="none" w:sz="0" w:space="0" w:color="auto"/>
            <w:bottom w:val="none" w:sz="0" w:space="0" w:color="auto"/>
            <w:right w:val="none" w:sz="0" w:space="0" w:color="auto"/>
          </w:divBdr>
        </w:div>
      </w:divsChild>
    </w:div>
    <w:div w:id="1812554783">
      <w:bodyDiv w:val="1"/>
      <w:marLeft w:val="0"/>
      <w:marRight w:val="0"/>
      <w:marTop w:val="0"/>
      <w:marBottom w:val="0"/>
      <w:divBdr>
        <w:top w:val="none" w:sz="0" w:space="0" w:color="auto"/>
        <w:left w:val="none" w:sz="0" w:space="0" w:color="auto"/>
        <w:bottom w:val="none" w:sz="0" w:space="0" w:color="auto"/>
        <w:right w:val="none" w:sz="0" w:space="0" w:color="auto"/>
      </w:divBdr>
      <w:divsChild>
        <w:div w:id="312680907">
          <w:marLeft w:val="0"/>
          <w:marRight w:val="0"/>
          <w:marTop w:val="0"/>
          <w:marBottom w:val="0"/>
          <w:divBdr>
            <w:top w:val="none" w:sz="0" w:space="0" w:color="auto"/>
            <w:left w:val="none" w:sz="0" w:space="0" w:color="auto"/>
            <w:bottom w:val="none" w:sz="0" w:space="0" w:color="auto"/>
            <w:right w:val="none" w:sz="0" w:space="0" w:color="auto"/>
          </w:divBdr>
        </w:div>
      </w:divsChild>
    </w:div>
    <w:div w:id="1842164280">
      <w:bodyDiv w:val="1"/>
      <w:marLeft w:val="0"/>
      <w:marRight w:val="0"/>
      <w:marTop w:val="0"/>
      <w:marBottom w:val="0"/>
      <w:divBdr>
        <w:top w:val="none" w:sz="0" w:space="0" w:color="auto"/>
        <w:left w:val="none" w:sz="0" w:space="0" w:color="auto"/>
        <w:bottom w:val="none" w:sz="0" w:space="0" w:color="auto"/>
        <w:right w:val="none" w:sz="0" w:space="0" w:color="auto"/>
      </w:divBdr>
      <w:divsChild>
        <w:div w:id="678236367">
          <w:marLeft w:val="0"/>
          <w:marRight w:val="0"/>
          <w:marTop w:val="0"/>
          <w:marBottom w:val="0"/>
          <w:divBdr>
            <w:top w:val="none" w:sz="0" w:space="0" w:color="auto"/>
            <w:left w:val="none" w:sz="0" w:space="0" w:color="auto"/>
            <w:bottom w:val="none" w:sz="0" w:space="0" w:color="auto"/>
            <w:right w:val="none" w:sz="0" w:space="0" w:color="auto"/>
          </w:divBdr>
        </w:div>
      </w:divsChild>
    </w:div>
    <w:div w:id="1880240827">
      <w:bodyDiv w:val="1"/>
      <w:marLeft w:val="0"/>
      <w:marRight w:val="0"/>
      <w:marTop w:val="0"/>
      <w:marBottom w:val="0"/>
      <w:divBdr>
        <w:top w:val="none" w:sz="0" w:space="0" w:color="auto"/>
        <w:left w:val="none" w:sz="0" w:space="0" w:color="auto"/>
        <w:bottom w:val="none" w:sz="0" w:space="0" w:color="auto"/>
        <w:right w:val="none" w:sz="0" w:space="0" w:color="auto"/>
      </w:divBdr>
      <w:divsChild>
        <w:div w:id="609244235">
          <w:marLeft w:val="0"/>
          <w:marRight w:val="0"/>
          <w:marTop w:val="0"/>
          <w:marBottom w:val="0"/>
          <w:divBdr>
            <w:top w:val="none" w:sz="0" w:space="0" w:color="auto"/>
            <w:left w:val="none" w:sz="0" w:space="0" w:color="auto"/>
            <w:bottom w:val="none" w:sz="0" w:space="0" w:color="auto"/>
            <w:right w:val="none" w:sz="0" w:space="0" w:color="auto"/>
          </w:divBdr>
        </w:div>
      </w:divsChild>
    </w:div>
    <w:div w:id="1964772106">
      <w:bodyDiv w:val="1"/>
      <w:marLeft w:val="0"/>
      <w:marRight w:val="0"/>
      <w:marTop w:val="0"/>
      <w:marBottom w:val="0"/>
      <w:divBdr>
        <w:top w:val="none" w:sz="0" w:space="0" w:color="auto"/>
        <w:left w:val="none" w:sz="0" w:space="0" w:color="auto"/>
        <w:bottom w:val="none" w:sz="0" w:space="0" w:color="auto"/>
        <w:right w:val="none" w:sz="0" w:space="0" w:color="auto"/>
      </w:divBdr>
      <w:divsChild>
        <w:div w:id="1442647985">
          <w:marLeft w:val="0"/>
          <w:marRight w:val="0"/>
          <w:marTop w:val="0"/>
          <w:marBottom w:val="0"/>
          <w:divBdr>
            <w:top w:val="none" w:sz="0" w:space="0" w:color="auto"/>
            <w:left w:val="none" w:sz="0" w:space="0" w:color="auto"/>
            <w:bottom w:val="none" w:sz="0" w:space="0" w:color="auto"/>
            <w:right w:val="none" w:sz="0" w:space="0" w:color="auto"/>
          </w:divBdr>
        </w:div>
      </w:divsChild>
    </w:div>
    <w:div w:id="2006517920">
      <w:bodyDiv w:val="1"/>
      <w:marLeft w:val="0"/>
      <w:marRight w:val="0"/>
      <w:marTop w:val="0"/>
      <w:marBottom w:val="0"/>
      <w:divBdr>
        <w:top w:val="none" w:sz="0" w:space="0" w:color="auto"/>
        <w:left w:val="none" w:sz="0" w:space="0" w:color="auto"/>
        <w:bottom w:val="none" w:sz="0" w:space="0" w:color="auto"/>
        <w:right w:val="none" w:sz="0" w:space="0" w:color="auto"/>
      </w:divBdr>
      <w:divsChild>
        <w:div w:id="689181627">
          <w:marLeft w:val="0"/>
          <w:marRight w:val="0"/>
          <w:marTop w:val="0"/>
          <w:marBottom w:val="0"/>
          <w:divBdr>
            <w:top w:val="none" w:sz="0" w:space="0" w:color="auto"/>
            <w:left w:val="none" w:sz="0" w:space="0" w:color="auto"/>
            <w:bottom w:val="none" w:sz="0" w:space="0" w:color="auto"/>
            <w:right w:val="none" w:sz="0" w:space="0" w:color="auto"/>
          </w:divBdr>
        </w:div>
      </w:divsChild>
    </w:div>
    <w:div w:id="2038509185">
      <w:bodyDiv w:val="1"/>
      <w:marLeft w:val="0"/>
      <w:marRight w:val="0"/>
      <w:marTop w:val="0"/>
      <w:marBottom w:val="0"/>
      <w:divBdr>
        <w:top w:val="none" w:sz="0" w:space="0" w:color="auto"/>
        <w:left w:val="none" w:sz="0" w:space="0" w:color="auto"/>
        <w:bottom w:val="none" w:sz="0" w:space="0" w:color="auto"/>
        <w:right w:val="none" w:sz="0" w:space="0" w:color="auto"/>
      </w:divBdr>
      <w:divsChild>
        <w:div w:id="166673495">
          <w:marLeft w:val="0"/>
          <w:marRight w:val="0"/>
          <w:marTop w:val="0"/>
          <w:marBottom w:val="0"/>
          <w:divBdr>
            <w:top w:val="none" w:sz="0" w:space="0" w:color="auto"/>
            <w:left w:val="none" w:sz="0" w:space="0" w:color="auto"/>
            <w:bottom w:val="none" w:sz="0" w:space="0" w:color="auto"/>
            <w:right w:val="none" w:sz="0" w:space="0" w:color="auto"/>
          </w:divBdr>
        </w:div>
      </w:divsChild>
    </w:div>
    <w:div w:id="2051958503">
      <w:bodyDiv w:val="1"/>
      <w:marLeft w:val="0"/>
      <w:marRight w:val="0"/>
      <w:marTop w:val="0"/>
      <w:marBottom w:val="0"/>
      <w:divBdr>
        <w:top w:val="none" w:sz="0" w:space="0" w:color="auto"/>
        <w:left w:val="none" w:sz="0" w:space="0" w:color="auto"/>
        <w:bottom w:val="none" w:sz="0" w:space="0" w:color="auto"/>
        <w:right w:val="none" w:sz="0" w:space="0" w:color="auto"/>
      </w:divBdr>
      <w:divsChild>
        <w:div w:id="1608124359">
          <w:marLeft w:val="0"/>
          <w:marRight w:val="0"/>
          <w:marTop w:val="0"/>
          <w:marBottom w:val="0"/>
          <w:divBdr>
            <w:top w:val="none" w:sz="0" w:space="0" w:color="auto"/>
            <w:left w:val="none" w:sz="0" w:space="0" w:color="auto"/>
            <w:bottom w:val="none" w:sz="0" w:space="0" w:color="auto"/>
            <w:right w:val="none" w:sz="0" w:space="0" w:color="auto"/>
          </w:divBdr>
        </w:div>
      </w:divsChild>
    </w:div>
    <w:div w:id="2092852276">
      <w:bodyDiv w:val="1"/>
      <w:marLeft w:val="0"/>
      <w:marRight w:val="0"/>
      <w:marTop w:val="0"/>
      <w:marBottom w:val="0"/>
      <w:divBdr>
        <w:top w:val="none" w:sz="0" w:space="0" w:color="auto"/>
        <w:left w:val="none" w:sz="0" w:space="0" w:color="auto"/>
        <w:bottom w:val="none" w:sz="0" w:space="0" w:color="auto"/>
        <w:right w:val="none" w:sz="0" w:space="0" w:color="auto"/>
      </w:divBdr>
      <w:divsChild>
        <w:div w:id="1306661559">
          <w:marLeft w:val="0"/>
          <w:marRight w:val="0"/>
          <w:marTop w:val="0"/>
          <w:marBottom w:val="0"/>
          <w:divBdr>
            <w:top w:val="none" w:sz="0" w:space="0" w:color="auto"/>
            <w:left w:val="none" w:sz="0" w:space="0" w:color="auto"/>
            <w:bottom w:val="none" w:sz="0" w:space="0" w:color="auto"/>
            <w:right w:val="none" w:sz="0" w:space="0" w:color="auto"/>
          </w:divBdr>
        </w:div>
      </w:divsChild>
    </w:div>
    <w:div w:id="2125072394">
      <w:bodyDiv w:val="1"/>
      <w:marLeft w:val="0"/>
      <w:marRight w:val="0"/>
      <w:marTop w:val="0"/>
      <w:marBottom w:val="0"/>
      <w:divBdr>
        <w:top w:val="none" w:sz="0" w:space="0" w:color="auto"/>
        <w:left w:val="none" w:sz="0" w:space="0" w:color="auto"/>
        <w:bottom w:val="none" w:sz="0" w:space="0" w:color="auto"/>
        <w:right w:val="none" w:sz="0" w:space="0" w:color="auto"/>
      </w:divBdr>
      <w:divsChild>
        <w:div w:id="78959446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58A440E7-72CA-4465-8C33-F9E8A214D1AF}">
  <ds:schemaRefs>
    <ds:schemaRef ds:uri="http://schemas.openxmlformats.org/officeDocument/2006/bibliography"/>
  </ds:schemaRefs>
</ds:datastoreItem>
</file>

<file path=customXml/itemProps2.xml><?xml version="1.0" encoding="utf-8"?>
<ds:datastoreItem xmlns:ds="http://schemas.openxmlformats.org/officeDocument/2006/customXml" ds:itemID="{A3564631-7F6D-4A2C-AEA6-75F31D13C997}"/>
</file>

<file path=customXml/itemProps3.xml><?xml version="1.0" encoding="utf-8"?>
<ds:datastoreItem xmlns:ds="http://schemas.openxmlformats.org/officeDocument/2006/customXml" ds:itemID="{6CCB519F-9F92-47B0-99CB-D3133FAEFE3D}"/>
</file>

<file path=customXml/itemProps4.xml><?xml version="1.0" encoding="utf-8"?>
<ds:datastoreItem xmlns:ds="http://schemas.openxmlformats.org/officeDocument/2006/customXml" ds:itemID="{CDC75336-6026-469D-965A-77CECE32EDD8}"/>
</file>

<file path=docProps/app.xml><?xml version="1.0" encoding="utf-8"?>
<Properties xmlns="http://schemas.openxmlformats.org/officeDocument/2006/extended-properties" xmlns:vt="http://schemas.openxmlformats.org/officeDocument/2006/docPropsVTypes">
  <Template>Normal</Template>
  <TotalTime>1</TotalTime>
  <Pages>18</Pages>
  <Words>3823</Words>
  <Characters>21793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Joshi</dc:creator>
  <cp:keywords/>
  <dc:description>generated by python-docx</dc:description>
  <cp:lastModifiedBy>Lenovo</cp:lastModifiedBy>
  <cp:revision>2</cp:revision>
  <dcterms:created xsi:type="dcterms:W3CDTF">2026-08-26T12:16:00Z</dcterms:created>
  <dcterms:modified xsi:type="dcterms:W3CDTF">2026-08-26T12:16:00Z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y fmtid="{D5CDD505-2E9C-101B-9397-08002B2CF9AE}" pid="4" name="docLang">
    <vt:lpwstr>en</vt:lpwstr>
  </property>
</Properties>
</file>