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preterite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preterite</w:t>
      </w:r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[preterite]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B809E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 inflectional distinction is accepted between two forms only if there is at least one lexeme with a stable contrast in realisation between those two forms.</w:t>
      </w:r>
    </w:p>
    <w:p w14:paraId="303C60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Inflectional distinctions involving agreement properties are not generalised from one lexeme to another.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letters.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[preterite]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tonight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tonight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[preterite]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busy I would go with you.</w:t>
      </w:r>
      <w:r>
        <w:rPr>
          <w:rFonts w:cs="CG Times"/>
          <w:lang w:val="en-AU"/>
        </w:rPr>
        <w:tab/>
        <w:t>[irrealis]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She phoned to ascertain whether he were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[irrealis]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plain form]</w:t>
      </w:r>
    </w:p>
    <w:p w14:paraId="3C3D8B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you any more.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usedn't</w:t>
      </w:r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14:paraId="555D380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14:paraId="119B703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he had seen the incident</w:t>
      </w:r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  <w:t>Exclamatives</w:t>
      </w:r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auxiliary </w:t>
      </w:r>
    </w:p>
    <w:p w14:paraId="26AAD2C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  <w:t>inversion]</w:t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>)</w:t>
      </w:r>
    </w:p>
    <w:p w14:paraId="4D3E414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2F9284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 cannot combine with any other auxiliary (including the non-core ones): *</w:t>
      </w:r>
      <w:r>
        <w:rPr>
          <w:rFonts w:cs="CG Times"/>
          <w:i/>
          <w:iCs/>
          <w:lang w:val="en-AU"/>
        </w:rPr>
        <w:t>He doesn't have read it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Did she be working?</w:t>
      </w:r>
      <w:r>
        <w:rPr>
          <w:rFonts w:cs="CG Times"/>
          <w:lang w:val="en-AU"/>
        </w:rPr>
        <w:t xml:space="preserve"> The only exception is the imperative, as in </w:t>
      </w:r>
      <w:r>
        <w:rPr>
          <w:rFonts w:cs="CG Times"/>
          <w:i/>
          <w:iCs/>
          <w:lang w:val="en-AU"/>
        </w:rPr>
        <w:t>Don't be making so much noise when your father comes home</w:t>
      </w:r>
      <w:r>
        <w:rPr>
          <w:rFonts w:cs="CG Times"/>
          <w:lang w:val="en-AU"/>
        </w:rPr>
        <w:t xml:space="preserve">. </w:t>
      </w:r>
    </w:p>
    <w:p w14:paraId="22FB6E6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modals are mutually exclusive. Except in coordination, they cannot combine: *</w:t>
      </w:r>
      <w:r>
        <w:rPr>
          <w:rFonts w:cs="CG Times"/>
          <w:i/>
          <w:iCs/>
          <w:lang w:val="en-AU"/>
        </w:rPr>
        <w:t>He will can swim soon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She may will help you</w:t>
      </w:r>
    </w:p>
    <w:p w14:paraId="22C819A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 xml:space="preserve"> is likewise mutually exclusive with the modals: *</w:t>
      </w:r>
      <w:r>
        <w:rPr>
          <w:rFonts w:cs="CG Times"/>
          <w:i/>
          <w:iCs/>
          <w:lang w:val="en-AU"/>
        </w:rPr>
        <w:t>He wouldn't use to go by bus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He used to can speak French.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came tomorrow,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it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will go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her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>Modally remote preterite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He's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64F954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</w:p>
    <w:p w14:paraId="4C2BA9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Informal</w:t>
      </w:r>
      <w:r>
        <w:rPr>
          <w:rFonts w:cs="CG Times"/>
          <w:lang w:val="en-AU"/>
        </w:rPr>
        <w:tab/>
        <w:t>Stylistically neutral</w:t>
      </w:r>
    </w:p>
    <w:p w14:paraId="4217A4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Characteristically BrE</w:t>
      </w:r>
    </w:p>
    <w:p w14:paraId="2016B36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Usually present tense of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All inflectional forms of </w:t>
      </w:r>
      <w:r>
        <w:rPr>
          <w:rFonts w:cs="CG Times"/>
          <w:b/>
          <w:bCs/>
          <w:i/>
          <w:iCs/>
          <w:lang w:val="en-AU"/>
        </w:rPr>
        <w:t>have</w:t>
      </w:r>
    </w:p>
    <w:p w14:paraId="21EE709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Excludes habitual reading</w:t>
      </w:r>
      <w:r>
        <w:rPr>
          <w:rFonts w:cs="CG Times"/>
          <w:lang w:val="en-AU"/>
        </w:rPr>
        <w:tab/>
        <w:t>Non-habitual or habitual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quick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quick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bes</w:t>
      </w:r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usedn't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  <w:t>Preterite</w:t>
      </w:r>
      <w:r>
        <w:rPr>
          <w:rFonts w:cs="CG Times"/>
          <w:lang w:val="en-AU"/>
        </w:rPr>
        <w:tab/>
        <w:t>preterite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  <w:t>present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modal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[preterite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preterite</w:t>
      </w:r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Aspectuality</w:t>
      </w:r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[singulary]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know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  ?</w:t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novel,  </w:t>
      </w:r>
      <w:r>
        <w:rPr>
          <w:rFonts w:cs="CG Times"/>
          <w:lang w:val="en-AU"/>
        </w:rPr>
        <w:tab/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him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identified with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 xml:space="preserve"> when aspectuality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>
        <w:rPr>
          <w:rFonts w:cs="CG Times"/>
          <w:lang w:val="en-AU"/>
        </w:rPr>
        <w:t xml:space="preserve">  (=[1ii])</w:t>
      </w:r>
      <w:r>
        <w:rPr>
          <w:rFonts w:cs="CG Times"/>
          <w:lang w:val="en-AU"/>
        </w:rPr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Valmai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maam.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>
        <w:rPr>
          <w:rFonts w:cs="CG Times"/>
          <w:lang w:val="en-AU"/>
        </w:rPr>
        <w:t xml:space="preserve">; 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1434</w:t>
      </w:r>
      <w:r>
        <w:rPr>
          <w:rFonts w:cs="CG Times"/>
          <w:i/>
          <w:iCs/>
          <w:lang w:val="en-AU"/>
        </w:rPr>
        <w:tab/>
        <w:t xml:space="preserve">Cosimo dei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 xml:space="preserve"> 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>[posterior to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(=[9])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[preterite]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34FB6A6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[preterite: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 xml:space="preserve">preterite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preterite: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[preterite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he got up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[preterite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[preterite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[preterite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[simple preterite]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[preterite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76982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Subordinate clause: must contain a preterite (or irrealis </w:t>
      </w:r>
      <w:r>
        <w:rPr>
          <w:rFonts w:cs="CG Times"/>
          <w:i/>
          <w:iCs/>
          <w:lang w:val="en-AU"/>
        </w:rPr>
        <w:t>were</w:t>
      </w:r>
      <w:r>
        <w:rPr>
          <w:rFonts w:cs="CG Times"/>
          <w:lang w:val="en-AU"/>
        </w:rPr>
        <w:t>) expressing modal remoteness.</w:t>
      </w:r>
    </w:p>
    <w:p w14:paraId="462289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Matrix clause: must contain a modal auxiliary, in the preterite if possible.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 preterite: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had come yesterday</w:t>
      </w:r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came yesterday</w:t>
      </w:r>
      <w:r>
        <w:rPr>
          <w:rFonts w:cs="CG Times"/>
          <w:i/>
          <w:iCs/>
          <w:lang w:val="en-AU"/>
        </w:rPr>
        <w:t xml:space="preserve"> he will surely.</w:t>
      </w:r>
    </w:p>
    <w:p w14:paraId="72BED6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alive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01C27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Instead of an ordinary preterite perfect, a non-standard `double perfect' is often found: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If it </w:t>
      </w:r>
      <w:r>
        <w:rPr>
          <w:rFonts w:cs="CG Times"/>
          <w:i/>
          <w:iCs/>
          <w:u w:val="single"/>
          <w:lang w:val="en-AU"/>
        </w:rPr>
        <w:t>had've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hadn't've</w:t>
      </w:r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[backshifted report: preterite]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7DB3CF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r>
        <w:rPr>
          <w:rFonts w:cs="CG Times"/>
          <w:b/>
          <w:bCs/>
          <w:lang w:val="en-AU"/>
        </w:rPr>
        <w:t>tense</w:t>
      </w:r>
      <w:r>
        <w:rPr>
          <w:rFonts w:cs="CG Times"/>
          <w:lang w:val="en-AU"/>
        </w:rPr>
        <w:t xml:space="preserve"> of the matrix clause is past.</w:t>
      </w:r>
    </w:p>
    <w:p w14:paraId="762D46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r>
        <w:rPr>
          <w:rFonts w:cs="CG Times"/>
          <w:b/>
          <w:bCs/>
          <w:lang w:val="en-AU"/>
        </w:rPr>
        <w:t>time</w:t>
      </w:r>
      <w:r>
        <w:rPr>
          <w:rFonts w:cs="CG Times"/>
          <w:lang w:val="en-AU"/>
        </w:rPr>
        <w:t xml:space="preserve"> of the matrix clause situation is past.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simple preterite]</w:t>
      </w:r>
    </w:p>
    <w:p w14:paraId="04045B2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>
        <w:rPr>
          <w:rFonts w:cs="CG Times"/>
          <w:lang w:val="en-AU"/>
        </w:rPr>
        <w:tab/>
        <w:t>[backshifted: preterite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[ordinary preterite]</w:t>
      </w:r>
    </w:p>
    <w:p w14:paraId="501F07B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 xml:space="preserve"> (=[10ii])</w:t>
      </w:r>
      <w:r>
        <w:rPr>
          <w:rFonts w:cs="CG Times"/>
          <w:lang w:val="en-AU"/>
        </w:rPr>
        <w:tab/>
        <w:t>[backshifted preterite]</w:t>
      </w:r>
    </w:p>
    <w:p w14:paraId="5178DB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Ordinary preterite ([17i])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non-past</w:t>
      </w:r>
    </w:p>
    <w:p w14:paraId="2490DCB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Backshifted preterite ([17ii])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646FE99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Backshifted preterite + perfect ([16ii])</w:t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vertAlign w:val="subscript"/>
          <w:lang w:val="en-AU"/>
        </w:rPr>
        <w:tab/>
      </w:r>
      <w:r>
        <w:rPr>
          <w:rFonts w:cs="CG Times"/>
          <w:lang w:val="en-AU"/>
        </w:rPr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3460230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Backshifted preterite ([15i])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present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[backshifted: preterite]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[non-backshifted: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  <w:t>backshifted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non-backshifted</w:t>
      </w:r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+ backshifted]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+ non-backshifted]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[non-backshifted + non-backshifted]</w:t>
      </w:r>
    </w:p>
    <w:p w14:paraId="1ADC4DA2" w14:textId="77777777" w:rsidR="00F51B1C" w:rsidRDefault="004567F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 must be reasonable to assume that the temporal relation between the situation and the reporter's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is the same as that between the situation and the original 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.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non-backshifted]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>[rejected: backshifted]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[backshifted]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[backshifted]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[simple preterite report: backshifted]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non-backshifted]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  <w:t>intend</w:t>
      </w:r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 xml:space="preserve"> (=[9]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176AA29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in progress, ongoing, at or throughout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. </w:t>
      </w:r>
    </w:p>
    <w:p w14:paraId="70EC55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viewed imperfectively.</w:t>
      </w:r>
    </w:p>
    <w:p w14:paraId="3596C10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is a mid-interval within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[implicature]</w:t>
      </w:r>
    </w:p>
    <w:p w14:paraId="7378998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durative.</w:t>
      </w:r>
    </w:p>
    <w:p w14:paraId="74A715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dynamic.</w:t>
      </w:r>
    </w:p>
    <w:p w14:paraId="48E17B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having limited duration.</w:t>
      </w:r>
      <w:r>
        <w:rPr>
          <w:rFonts w:cs="CG Times"/>
          <w:lang w:val="en-AU"/>
        </w:rPr>
        <w:tab/>
        <w:t>[implicature]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ends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[Nec P]=[not-Poss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[Nec not-P]=[not-Poss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[not-Nec P]=[Poss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[not-Nec not-P]=[Poss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unmodalised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unmodalised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>[internal negation: Nec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not-Poss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not-Nec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>[internal negation: Poss not-P]</w:t>
      </w:r>
    </w:p>
    <w:p w14:paraId="60424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>[internal negation: Nec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not-Poss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not-Nec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You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 attend the lectures.</w:t>
      </w:r>
      <w:r>
        <w:rPr>
          <w:rFonts w:cs="CG Times"/>
          <w:lang w:val="en-AU"/>
        </w:rPr>
        <w:tab/>
        <w:t>[internal negation: Poss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>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>
        <w:rPr>
          <w:rFonts w:cs="CG Times"/>
          <w:lang w:val="en-AU"/>
        </w:rPr>
        <w:t xml:space="preserve"> [sc. then].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did]</w:t>
      </w:r>
      <w:r>
        <w:rPr>
          <w:rFonts w:cs="CG Times"/>
          <w:lang w:val="en-AU"/>
        </w:rPr>
        <w:t>.</w:t>
      </w:r>
    </w:p>
    <w:p w14:paraId="08B615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>
        <w:rPr>
          <w:rFonts w:cs="CG Times"/>
          <w:lang w:val="en-AU"/>
        </w:rPr>
        <w:tab/>
        <w:t>)</w:t>
      </w:r>
    </w:p>
    <w:p w14:paraId="49A398F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Pavillion.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coming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[backshifted: preterite]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[remote: preterite]</w:t>
      </w:r>
    </w:p>
    <w:p w14:paraId="60AE9B5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were here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>+ preterite]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hadn't lied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throught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 xml:space="preserve"> 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 xml:space="preserve">   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4567FC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18A5" w14:textId="77777777" w:rsidR="00FB0775" w:rsidRDefault="00FB0775">
      <w:r>
        <w:separator/>
      </w:r>
    </w:p>
  </w:endnote>
  <w:endnote w:type="continuationSeparator" w:id="0">
    <w:p w14:paraId="27C7E627" w14:textId="77777777" w:rsidR="00FB0775" w:rsidRDefault="00FB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AF4A" w14:textId="77777777" w:rsidR="00FB0775" w:rsidRDefault="00FB0775">
      <w:r>
        <w:separator/>
      </w:r>
    </w:p>
  </w:footnote>
  <w:footnote w:type="continuationSeparator" w:id="0">
    <w:p w14:paraId="2009A054" w14:textId="77777777" w:rsidR="00FB0775" w:rsidRDefault="00FB0775">
      <w:r>
        <w:continuationSeparator/>
      </w:r>
    </w:p>
  </w:footnote>
  <w:footnote w:id="1">
    <w:p w14:paraId="05D036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`If possible' in [ii] allows for the occurrence in the present tense of those modals like </w:t>
      </w:r>
      <w:r>
        <w:rPr>
          <w:rFonts w:cs="CG Times"/>
          <w:b/>
          <w:bCs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which have no preterite form (cf.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6.2.1).</w:t>
      </w:r>
    </w:p>
  </w:footnote>
  <w:footnote w:id="2">
    <w:p w14:paraId="1FD3F20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In this deontic reading the past time applies to the modality: it is a matter of what was (or would have been) right, not of what is right now.  Deontic </w:t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cannot be used in this way with </w:t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lang w:val="en-AU"/>
        </w:rPr>
        <w:t xml:space="preserve"> for past obligation or permission: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9.8.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E4277"/>
    <w:rsid w:val="00390D72"/>
    <w:rsid w:val="004021FD"/>
    <w:rsid w:val="004567FC"/>
    <w:rsid w:val="00477F6D"/>
    <w:rsid w:val="004D2383"/>
    <w:rsid w:val="004F3BA1"/>
    <w:rsid w:val="005379F4"/>
    <w:rsid w:val="005B590A"/>
    <w:rsid w:val="00734AB3"/>
    <w:rsid w:val="0081152A"/>
    <w:rsid w:val="008A7C95"/>
    <w:rsid w:val="008B2D5B"/>
    <w:rsid w:val="00947DD3"/>
    <w:rsid w:val="00BB11BD"/>
    <w:rsid w:val="00C33CD9"/>
    <w:rsid w:val="00DD7EBB"/>
    <w:rsid w:val="00F51B1C"/>
    <w:rsid w:val="00F63D22"/>
    <w:rsid w:val="00F8490A"/>
    <w:rsid w:val="00FB07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40</Pages>
  <Words>9406</Words>
  <Characters>53617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10</cp:revision>
  <dcterms:created xsi:type="dcterms:W3CDTF">2023-08-19T03:41:00Z</dcterms:created>
  <dcterms:modified xsi:type="dcterms:W3CDTF">2023-10-11T06:16:00Z</dcterms:modified>
</cp:coreProperties>
</file>