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center"/>
        <w:rPr>
          <w:b/>
          <w:sz w:val="28"/>
          <w:szCs w:val="28"/>
        </w:rPr>
      </w:pPr>
      <w:r w:rsidRPr="00A1684C">
        <w:rPr>
          <w:b/>
          <w:sz w:val="28"/>
          <w:szCs w:val="28"/>
        </w:rPr>
        <w:t>ПРИМЕРНЫЙ ПЕРЕЧЕНЬ ВОПРОСОВ ИТОГОВОЙ АТТЕСТАЦИИ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center"/>
        <w:rPr>
          <w:b/>
          <w:sz w:val="28"/>
          <w:szCs w:val="28"/>
        </w:rPr>
      </w:pP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pacing w:val="-4"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pacing w:val="-4"/>
          <w:sz w:val="28"/>
          <w:szCs w:val="28"/>
        </w:rPr>
        <w:t>Какой нормативный документ классифицирует чрезвычайные ситуации по уровням?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2.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К какому уровню относится чрезвычайная ситуация, в которой пострадало </w:t>
      </w:r>
      <w:r w:rsidRPr="00A1684C">
        <w:rPr>
          <w:bCs/>
          <w:sz w:val="28"/>
          <w:szCs w:val="28"/>
        </w:rPr>
        <w:br/>
        <w:t>45 человек?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pacing w:val="-4"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3.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pacing w:val="-4"/>
          <w:sz w:val="28"/>
          <w:szCs w:val="28"/>
        </w:rPr>
        <w:t>К какому уровню относится чрезвычайная ситуация, которая произошла на объекте и причинила государству материальный ущерб в 250 базовых величин, и зона поражения осталась в пределах объекта, где произошла чрезвычайная ситуация?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4.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Куда представляется информация о возникшей ЧС (в соответствии с Постановлением Совета Министров Республики Беларусь от 23 августа 2001 года № 1280 «О порядке сбора информации в области защиты населения и территорий от чрезвычайных ситуаций природного и техногенного характера и обмена этой информацией»?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5.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Укажите самый распространенный вид чрезвычайной ситуации в Республике Беларусь?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6.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 какому уровню относится чрезвычайная ситуация, происшедшая в апреле 1986 года на Чернобыльской атомной электростанции в соответствии с действующим законодательством?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7.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В летний жаркий период произошел крупный лесной пожар, который охватил территории 3 административных районов. Из них: по одному району двух разных областей одного государства; один административный район другого государства. К какому уровню чрезвычайной ситуации относится данный лесной пожар?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8.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Каким документом регламентирован порядок сбора информации в области защиты населения и территорий от чрезвычайных ситуаций природного и техногенного характера и обмена этой информацией»?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9.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В результате розлива реки Днепр при весеннем паводке и обильных дождей подтоплено ряд населенных пунктов в Могилевской и Гомельской областях. </w:t>
      </w:r>
      <w:r w:rsidRPr="00A1684C">
        <w:rPr>
          <w:bCs/>
          <w:sz w:val="28"/>
          <w:szCs w:val="28"/>
        </w:rPr>
        <w:br/>
        <w:t>Из населенных пунктов этих областей было эвакуировано около 2 тысяч человек. К какому уровню Вы отнесете данную чрезвычайную ситуацию?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10.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В деревне </w:t>
      </w:r>
      <w:proofErr w:type="spellStart"/>
      <w:r w:rsidRPr="00A1684C">
        <w:rPr>
          <w:bCs/>
          <w:sz w:val="28"/>
          <w:szCs w:val="28"/>
        </w:rPr>
        <w:t>Бусса</w:t>
      </w:r>
      <w:proofErr w:type="spellEnd"/>
      <w:r w:rsidRPr="00A1684C">
        <w:rPr>
          <w:bCs/>
          <w:sz w:val="28"/>
          <w:szCs w:val="28"/>
        </w:rPr>
        <w:t xml:space="preserve"> Брестской области в 1957 году произошел пожар в здании школы. При пожаре погибли 65 человек, из них 15 детей. Сгорело здание школы. К какому уровню Вы отнесете данную чрезвычайную ситуацию в соответствии с действующим в настоящее время нормативным документам?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lastRenderedPageBreak/>
        <w:t>11.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При каких условиях вводится режим повышенной готовности функционирования ГСЧС?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12.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Назовите орган управления по чрезвычайным ситуациям на местном уровне ГСЧС.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13.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Каким документом определяется функции, структура, состав сил и средств, а также порядок функционирования территориальных подсистем ГСЧС?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14.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В случаях, не терпящих отлагательства, режим повышенной готовности и чрезвычайный режим функционирования ГСЧС могут вводиться на основании…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15.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Кем определяется перечень республиканских органов государственного управления, объединений юридических лиц, иных государственных организаций, подчиненных Правительству Республики Беларусь, иных организаций, которые в обязательном порядке создают аварийно-спасательные службы?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16.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В какой срок комиссия по оценке нанесенного ущерба от чрезвычайной ситуации при местном исполнительном и распорядительном органе должна выдать заключение о наличии или отсутствии оснований для оказания финансовой либо иной поддержки?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17.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Каким документом определяются задачи, функции, структура, состав сил и средств, а также порядок функционирования объектовых звеньев ГСЧС?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18.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Каким документом определяются задачи, функции, структура, состав сил и средств, а также порядок функционирования районных (городских) звеньев территориальных подсистем ГСЧС?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19.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Кем осуществляется руководство работами по ликвидации региональных чрезвычайных ситуаций?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20.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Какие виды ответственности предусмотрены за нарушение законодательства в области защиты от ЧС?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21.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Перечислите составляющие элементы организационной структуры ГСЧС Республики Беларусь?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22.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Каким документом установлен порядок создания, использования и восполнения республиканского, отраслевых, территориальных, местных и объектовых резервов материальных ресурсов для ликвидации ЧС?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23.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Назовите орган управления по чрезвычайным ситуациям на территориальном уровне ГСЧС.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24.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Каким документом определяется функции, структура, состав сил и средств, а также порядок функционирования отраслевых подсистем ГСЧС?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25.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Какой из нижеперечисленных документов определяют функции, </w:t>
      </w:r>
      <w:r w:rsidRPr="00A1684C">
        <w:rPr>
          <w:bCs/>
          <w:sz w:val="28"/>
          <w:szCs w:val="28"/>
        </w:rPr>
        <w:lastRenderedPageBreak/>
        <w:t>структуру, состав сил и средств, а также порядок функционирования Гродненской областной подсистемы ГСЧС?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26.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Какие из нижеперечисленных документов определяют принцип построения, состав сил и средств, порядок выполнения задач и взаимодействия основных элементов, а также решает иные вопросы функционирования </w:t>
      </w:r>
      <w:proofErr w:type="spellStart"/>
      <w:r w:rsidRPr="00A1684C">
        <w:rPr>
          <w:bCs/>
          <w:sz w:val="28"/>
          <w:szCs w:val="28"/>
        </w:rPr>
        <w:t>Новогрудского</w:t>
      </w:r>
      <w:proofErr w:type="spellEnd"/>
      <w:r w:rsidRPr="00A1684C">
        <w:rPr>
          <w:bCs/>
          <w:sz w:val="28"/>
          <w:szCs w:val="28"/>
        </w:rPr>
        <w:t xml:space="preserve"> районного звена Гродненской областной подсистемы ГСЧС: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27.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Укажите орган управления по чрезвычайным ситуациям </w:t>
      </w:r>
      <w:proofErr w:type="spellStart"/>
      <w:r w:rsidRPr="00A1684C">
        <w:rPr>
          <w:bCs/>
          <w:sz w:val="28"/>
          <w:szCs w:val="28"/>
        </w:rPr>
        <w:t>Вилейского</w:t>
      </w:r>
      <w:proofErr w:type="spellEnd"/>
      <w:r w:rsidRPr="00A1684C">
        <w:rPr>
          <w:bCs/>
          <w:sz w:val="28"/>
          <w:szCs w:val="28"/>
        </w:rPr>
        <w:t xml:space="preserve"> района Минской области.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28.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При каких условиях вводится чрезвычайный режим функционирования ГСЧС?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29.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Назовите состав сил и средств ГСЧС.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30.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Кем осуществляется руководство работами по ликвидации местных чрезвычайных ситуаций, распространение которых ограничено территорией района (города)?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31.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Посредством чего подается сигнал «Внимание всем»?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32.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Какие уровни имеет структура гражданской обороны Республики Беларусь?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33.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В мирное время органом управления ГО </w:t>
      </w:r>
      <w:proofErr w:type="spellStart"/>
      <w:r w:rsidRPr="00A1684C">
        <w:rPr>
          <w:bCs/>
          <w:sz w:val="28"/>
          <w:szCs w:val="28"/>
        </w:rPr>
        <w:t>Вилейского</w:t>
      </w:r>
      <w:proofErr w:type="spellEnd"/>
      <w:r w:rsidRPr="00A1684C">
        <w:rPr>
          <w:bCs/>
          <w:sz w:val="28"/>
          <w:szCs w:val="28"/>
        </w:rPr>
        <w:t xml:space="preserve"> района являются.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34.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Начальником ГО Брестской области является.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35.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По каким принципам выстраивается ГО Республики Беларусь?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36.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Укажите органы управления ГО на местном уровне в мирное время.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37.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Кто является начальником ГО Республики Беларусь?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38.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Кто является начальником штаба ГО Республики Беларусь?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/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39.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/>
          <w:bCs/>
          <w:sz w:val="28"/>
          <w:szCs w:val="28"/>
        </w:rPr>
        <w:t xml:space="preserve">Перечислите виды резервов, которые входят республиканскую систему резервов материальных ресурсов для ликвидации чрезвычайных ситуаций. 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40.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Из каких составных частей состоит структура ГО на каждом уровне?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41.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Что включают в себя силы ГО?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42.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Укажите основной нормативный правовой акт, регламентирующий подготовку и ведение ГО в Республике Беларусь?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43.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В каком нормативном правовом акте указаны обязанности республиканских органов государственного управления, руководителей и должностных лиц организаций в области пожарной безопасности?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44.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Какие санкции предусмотрены частью 1 ст. 304 Уголовного кодекса «Нарушение правил пожарной безопасности лицом, ответственным за их выполнение, повлекшее возникновение пожара, совершенное в течение года после наложения административного взыскания за </w:t>
      </w:r>
      <w:r w:rsidRPr="00A1684C">
        <w:rPr>
          <w:bCs/>
          <w:sz w:val="28"/>
          <w:szCs w:val="28"/>
        </w:rPr>
        <w:lastRenderedPageBreak/>
        <w:t xml:space="preserve">нарушение правил пожарной безопасности»? 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/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45.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/>
          <w:bCs/>
          <w:sz w:val="28"/>
          <w:szCs w:val="28"/>
        </w:rPr>
        <w:t>В каких случаях допускается не создавать пожарную дружину на объекте?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/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46.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/>
          <w:bCs/>
          <w:sz w:val="28"/>
          <w:szCs w:val="28"/>
        </w:rPr>
        <w:t>Какая санкция предусмотрена частью первой статьи 24.36 КоАП за нарушение законодательства о пожарной безопасности?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47.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Имеет ли право административная комиссия районного (городского) исполнительного комитета или администрации района в городе рассматривать дела об административных правонарушениях ответственность, за которые предусмотрена статьями 16.21; 16.40; 16.41; 22.10; часть 8 статьи 24.36 Кодекса Республики Беларусь об административных правонарушениях?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48.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Предусмотрена ли в Республики Беларусь уголовная ответственность за уничтожение либо повреждение имущества по неосторожности?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49.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Имеют ли право составлять административные протоколы агрономы сельскохозяйственных организаций за незаконное выжигание сухой растительности, трав на корню, а также стерни и пожнивных остатков на полях, либо непринятие мер по ликвидации палов?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50.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Кто должен обеспечивать пожарную безопасность и противопожарный режим в соответствующих организациях (в соответствии со ст. 20 Закона Республики Беларусь «О пожарной безопасности»)?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5</w:t>
      </w:r>
      <w:r w:rsidRPr="00A1684C">
        <w:rPr>
          <w:b/>
          <w:bCs/>
          <w:sz w:val="28"/>
          <w:szCs w:val="28"/>
        </w:rPr>
        <w:t>1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Кем создаются внештатные пожарные формирования и кем организовывается их работа в соответствующих организациях (в соответствии со ст. 20 Закона Республики Беларусь «О пожарной безопасности»)?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Cs/>
          <w:sz w:val="28"/>
          <w:szCs w:val="28"/>
        </w:rPr>
        <w:t>52. Входит ли в полномочия местных Советов депутатов, исполнительных и распорядительных органов в области обеспечения пожарной безопасности организация обучения населения мерам пожарной безопасности (в соответствии со ст. 18 Закона Республики Беларусь «О пожарной безопасности»)?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53.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В соответствии с Законом Республики Беларусь «О промышленной безопасности» промышленная безопасность это </w:t>
      </w:r>
      <w:r w:rsidRPr="00A1684C">
        <w:rPr>
          <w:bCs/>
          <w:sz w:val="28"/>
          <w:szCs w:val="28"/>
        </w:rPr>
        <w:sym w:font="Symbol" w:char="F02D"/>
      </w:r>
      <w:r w:rsidRPr="00A1684C">
        <w:rPr>
          <w:bCs/>
          <w:sz w:val="28"/>
          <w:szCs w:val="28"/>
        </w:rPr>
        <w:t xml:space="preserve"> …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54.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В соответствии с Законом Республики Беларусь «О промышленной безопасности» авария это </w:t>
      </w:r>
      <w:r w:rsidRPr="00A1684C">
        <w:rPr>
          <w:bCs/>
          <w:sz w:val="28"/>
          <w:szCs w:val="28"/>
        </w:rPr>
        <w:sym w:font="Symbol" w:char="F02D"/>
      </w:r>
      <w:r w:rsidRPr="00A1684C">
        <w:rPr>
          <w:bCs/>
          <w:sz w:val="28"/>
          <w:szCs w:val="28"/>
        </w:rPr>
        <w:t xml:space="preserve"> …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55.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В соответствии с Законом Республики Беларусь «О промышленной безопасности» инцидент это </w:t>
      </w:r>
      <w:r w:rsidRPr="00A1684C">
        <w:rPr>
          <w:bCs/>
          <w:sz w:val="28"/>
          <w:szCs w:val="28"/>
        </w:rPr>
        <w:sym w:font="Symbol" w:char="F02D"/>
      </w:r>
      <w:r w:rsidRPr="00A1684C">
        <w:rPr>
          <w:bCs/>
          <w:sz w:val="28"/>
          <w:szCs w:val="28"/>
        </w:rPr>
        <w:t xml:space="preserve"> …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56.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В соответствии с Законом Республики Беларусь «О промышленной безопасности» требования промышленной безопасности это </w:t>
      </w:r>
      <w:r w:rsidRPr="00A1684C">
        <w:rPr>
          <w:bCs/>
          <w:sz w:val="28"/>
          <w:szCs w:val="28"/>
        </w:rPr>
        <w:sym w:font="Symbol" w:char="F02D"/>
      </w:r>
      <w:r w:rsidRPr="00A1684C">
        <w:rPr>
          <w:bCs/>
          <w:sz w:val="28"/>
          <w:szCs w:val="28"/>
        </w:rPr>
        <w:t xml:space="preserve"> …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pacing w:val="-4"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57.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pacing w:val="-4"/>
          <w:sz w:val="28"/>
          <w:szCs w:val="28"/>
        </w:rPr>
        <w:t>Государственное управление в области промышленной безопасности осуществляет: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lastRenderedPageBreak/>
        <w:t>58.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Кем осуществляется производственный контроль за соблюдением требований промышленной безопасности на опасном производственном объекте и (или) потенциально опасном объекте: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59.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На какой срок выдается лицензия на право осуществления деятельности в области промышленной безопасности: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pacing w:val="-4"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60.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pacing w:val="-4"/>
          <w:sz w:val="28"/>
          <w:szCs w:val="28"/>
        </w:rPr>
        <w:t>Обязан ли субъект промышленной безопасности обеспечивать проведение подготовки и проверки знаний по вопросам промышленной безопасности своих работников?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61.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Техническое расследование причин аварии на опасном производственном объекте производится: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62.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Основной вклад в естественное фоновое облучение человека даёт: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63.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Период полураспада цезия-137 составляет, год: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64.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В СИ удельная активность измеряется в: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65.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Верхняя граница мощности естественного радиационного фона в пределах территории Республики Беларусь составляет, </w:t>
      </w:r>
      <w:proofErr w:type="spellStart"/>
      <w:r w:rsidRPr="00A1684C">
        <w:rPr>
          <w:bCs/>
          <w:sz w:val="28"/>
          <w:szCs w:val="28"/>
        </w:rPr>
        <w:t>мкЗ</w:t>
      </w:r>
      <w:proofErr w:type="spellEnd"/>
      <w:r w:rsidRPr="00A1684C">
        <w:rPr>
          <w:bCs/>
          <w:sz w:val="28"/>
          <w:szCs w:val="28"/>
        </w:rPr>
        <w:t>/час: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66.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Наибольшую опасность при внутреннем облучении представляет: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67.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Установленная мощность каждого из энергоблоков Белорусской АЭС будет составлять, МВт: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68.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Внешняя граница (периметр охраны) зоны радиационной аварии устанавливается на уровне мощности дозы излучения, </w:t>
      </w:r>
      <w:proofErr w:type="spellStart"/>
      <w:r w:rsidRPr="00A1684C">
        <w:rPr>
          <w:bCs/>
          <w:sz w:val="28"/>
          <w:szCs w:val="28"/>
        </w:rPr>
        <w:t>мкЗ</w:t>
      </w:r>
      <w:proofErr w:type="spellEnd"/>
      <w:r w:rsidRPr="00A1684C">
        <w:rPr>
          <w:bCs/>
          <w:sz w:val="28"/>
          <w:szCs w:val="28"/>
        </w:rPr>
        <w:t>/час: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69.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Органом, осуществляющим лицензирование в области использования источников ионизирующего излучения, в Республике Беларусь является: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70.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Радиационные объекты IV категории по потенциальной радиационной опасности это радиационные объекты, при аварии на которых: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71.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Разрешение на работу с источниками ионизирующего излучения, производство, использование, хранение, транспортировку и захоронение радиоактивных отходов оформляется в виде: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72.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В зависимости от количества укрываемых защитные сооружения ГО подразделяются на: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73.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С какой периодичностью должна проводиться комплексная проверка защитных сооружений ГО?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74.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С какой периодичностью должен проводиться капитальный ремонт инженерно-технического оборудования защитных сооружений ГО?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75.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В соответствии каким нормативным документом утверждена классификация защитных сооружений ГО?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76.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Инженерные сооружения (помещения), приспосабливаемые под укрытие населения, рабочих и служащих должны соответствовать требованиям, предъявляемым к: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lastRenderedPageBreak/>
        <w:t>77.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Какой орган создается в организации для подготовки необходимой документации по снятию с учета (списанию) ЗС ГО?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78.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С каким органом согласовывается акт снятия с учета (списания) убежищ I-</w:t>
      </w:r>
      <w:r w:rsidRPr="00A1684C">
        <w:rPr>
          <w:bCs/>
          <w:sz w:val="28"/>
          <w:szCs w:val="28"/>
        </w:rPr>
        <w:br/>
        <w:t>III класса?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79.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Каким документом определяется порядок строительства и содержания объектов гражданской обороны?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80.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В зависимости от защитных свойств защитные сооружения ГО подразделяются на: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81.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Какое должностное лицо организации обеспечивает готовность использования ЗС по прямому предназначению?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82.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Укажите срок приведения защитных сооружений ГО в готовность к приему укрываемых.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83.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Допускается ли в мирное время защитные сооружения ГО использовать под спортивные помещения и помещения для учебных занятий?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84.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Кем осуществляется учет защитных сооружений ГО на территории района?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85.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Допускается ли списать ЗС ГО в случае если они утратили расчетные защитные свойства основных ограждающих и несущих строительных конструкций вследствие физического износа?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86.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Каким документом определены критерии оценки возможности приспособления инженерных сооружений для укрытия населения в ЧС?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87.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Что такое пороговая концентрация?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88.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Назовите основной загрязнитель территории Республики Беларусь вследствие катастрофы на Чернобыльской АЭС.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89.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Какое химическое вещество наиболее опасно для организма человека?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90.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Какие защитные мероприятия проводятся при превышении значения мощности дозы ионизирующего излучения 50 </w:t>
      </w:r>
      <w:proofErr w:type="spellStart"/>
      <w:r w:rsidRPr="00A1684C">
        <w:rPr>
          <w:bCs/>
          <w:sz w:val="28"/>
          <w:szCs w:val="28"/>
        </w:rPr>
        <w:t>мкЗ</w:t>
      </w:r>
      <w:proofErr w:type="spellEnd"/>
      <w:r w:rsidRPr="00A1684C">
        <w:rPr>
          <w:bCs/>
          <w:sz w:val="28"/>
          <w:szCs w:val="28"/>
        </w:rPr>
        <w:t>/ч?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pacing w:val="-6"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91.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pacing w:val="-6"/>
          <w:sz w:val="28"/>
          <w:szCs w:val="28"/>
        </w:rPr>
        <w:t>Когда достигается максимальная эффективность приема препаратов стабильного йода?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92.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 классифицируются АХОВ по степени токсичности?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93.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Перечислите пути проникновения опасных веществ в организм человека.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94.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Какие средства индивидуальной защиты органов дыхания наиболее надежны?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95.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Что такое дезактивация?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96.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Что такое дегазация?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lastRenderedPageBreak/>
        <w:t>97.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Где и кем поводится полная санитарная обработка?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98.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Дайте определение эвакуационным мероприятиям.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99.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Какие эвакуационные органы создаются в РБ согласно действующим нормативным документам?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100.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Для чего предназначены эвакуационные органы?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101.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Укажите нормативную продолжительность периода жизнеобеспечения населения в местах его размещения после аварии на химически опасном объекте.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102.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При превышении, какого уровня мощности дозы проводятся эвакуационные мероприятия при общей аварии на АЭС?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103.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Кем и исходя из чего определяется численность персонала эвакуационной комиссии?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104.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Укажите нормативный правовой документ, которым определен порядок временного отселения населения, эвакуации материальных и историко-культурных ценностей в безопасные районы.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pacing w:val="-4"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105.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pacing w:val="-4"/>
          <w:sz w:val="28"/>
          <w:szCs w:val="28"/>
        </w:rPr>
        <w:t>Укажите нормативную продолжительность периода жизнеобеспечения населения в местах его размещения после эвакуации из зон затопления при наводнениях.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106.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Каковы нормы размещения временно отселенного населения в общественных зданиях и временном жилье?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107.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Согласно какому документу осуществляется жизнеобеспечение населения в Республике Беларусь?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108.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Какие нормы ежесуточного обеспечения людей водой для питья предусмотрены ТКП 268-2010?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109.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Назовите основные мероприятия медицинской защиты населения при массовых поражениях при ЧС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110.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Какие виды медицинской помощи оказывают в очаге чрезвычайной ситуации?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111.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Перечислите противоэпидемические мероприятия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112.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Кем оказывается первая помощь?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113.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Что такое медицинская сортировка?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114.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Укажите основные признаки, по которым проводится медицинская сортировка.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115.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Сколько групп выделяют при медицинской сортировке?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116.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Что относится к мероприятиям первой помощи?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117.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Какие показатели оценивают при первичном осмотре пострадавшего?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118.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Что относится к санитарным формированиям гражданской обороны?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lastRenderedPageBreak/>
        <w:t>119.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Чем должны быть оснащены санитарные формирования гражданской обороны?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120.</w:t>
      </w:r>
      <w:r w:rsidRPr="00A1684C">
        <w:rPr>
          <w:bCs/>
          <w:sz w:val="28"/>
          <w:szCs w:val="28"/>
        </w:rPr>
        <w:t xml:space="preserve"> В результате аварии в здании Вашего учреждения внезапно погас свет, постоянно усиливается запах дыма. В коридорах со сложной конфигурацией находится большое число посетителей, которые начинают высказывать явные признаки волнения и беспокойства. Опишите ваши наиболее правильные первые действия по управлению людьми.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121</w:t>
      </w:r>
      <w:r w:rsidRPr="00A1684C">
        <w:rPr>
          <w:bCs/>
          <w:sz w:val="28"/>
          <w:szCs w:val="28"/>
        </w:rPr>
        <w:t xml:space="preserve">. Эвакуированные из здания Вашего учреждения люди настойчиво требуют от Вас информации о масштабах ущерба и причинах произошедшего. Вы данной информацией не располагаете. Как Вы поступите? 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122.</w:t>
      </w:r>
      <w:r w:rsidRPr="00A1684C">
        <w:rPr>
          <w:bCs/>
          <w:sz w:val="28"/>
          <w:szCs w:val="28"/>
        </w:rPr>
        <w:t xml:space="preserve"> Во время чрезвычайной ситуации Вам необходимо оперативно проверить адекватность реакции заместителя на происходящее. Какой признак покажется Вам наиболее странным и неадекватным ситуации?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123.</w:t>
      </w:r>
      <w:r w:rsidRPr="00A1684C">
        <w:rPr>
          <w:bCs/>
          <w:sz w:val="28"/>
          <w:szCs w:val="28"/>
        </w:rPr>
        <w:t xml:space="preserve"> Ваш подчиненный побывал в серьезном ДТП, однако, насколько вам известно, физически не пострадал. Тем не менее, спустя несколько дней Вы видите его настойчивые попытки рассказывать коллегам о произошедшем, вспоминая все новые и новые детали, от чего страдает производительность труда. Какой из перечисленных вариантов действий психологически более правильный?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124.</w:t>
      </w:r>
      <w:r w:rsidRPr="00A1684C">
        <w:rPr>
          <w:bCs/>
          <w:sz w:val="28"/>
          <w:szCs w:val="28"/>
        </w:rPr>
        <w:t xml:space="preserve"> Вы находитесь в крупном административном здании, в дальнем крыле которого происходит пожар. Ваш коллега сильно напуган и отказывается выходить из кабинета, высказывая все новые и новые варианты негативного развития событий. Какие ваши возможные действия наиболее правильны? 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125</w:t>
      </w:r>
      <w:r w:rsidRPr="00A1684C">
        <w:rPr>
          <w:bCs/>
          <w:sz w:val="28"/>
          <w:szCs w:val="28"/>
        </w:rPr>
        <w:t>. В группе эвакуированных из зоны чрезвычайной ситуации Вы столкнулись с человеком, который лихорадочно мечется, хватается за телефон и тут же, не позвонив, бросает его, отчаянно жестикулирует, пытается дать понять, что ему нужно вернуться в здание, т.к. он забыл что-то весьма важное. Какие действия в отношении данного человека нежелательно предпринимать?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126</w:t>
      </w:r>
      <w:r w:rsidRPr="00A1684C">
        <w:rPr>
          <w:bCs/>
          <w:sz w:val="28"/>
          <w:szCs w:val="28"/>
        </w:rPr>
        <w:t>. В момент чрезвычайной ситуации вы подошли к группе людей, в центре которой находится ваш подчиненный, который громко причитает, обвиняет в случившемся руководство, корит спасателей за бездействие, взывает к окружающим. Какие Ваши действия будут более правильными?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127</w:t>
      </w:r>
      <w:r w:rsidRPr="00A1684C">
        <w:rPr>
          <w:bCs/>
          <w:sz w:val="28"/>
          <w:szCs w:val="28"/>
        </w:rPr>
        <w:t xml:space="preserve">. Вы с коллегами находитесь на массовом мероприятии на открытой местности. В какой-то момент в районе сцены раздался сильный взрыв. Вы увидели тела погибших и изувеченных людей, но сами не пострадали. Вы понимаете, что нужно уходить, однако увидели, что Ваш коллега присел, намертво вцепился в перила ограждения и не реагирует ни на какие Ваши призывы. Что целесообразно сделать в такой </w:t>
      </w:r>
      <w:r w:rsidRPr="00A1684C">
        <w:rPr>
          <w:bCs/>
          <w:sz w:val="28"/>
          <w:szCs w:val="28"/>
        </w:rPr>
        <w:lastRenderedPageBreak/>
        <w:t xml:space="preserve">ситуации? 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128</w:t>
      </w:r>
      <w:r w:rsidRPr="00A1684C">
        <w:rPr>
          <w:bCs/>
          <w:sz w:val="28"/>
          <w:szCs w:val="28"/>
        </w:rPr>
        <w:t xml:space="preserve">.Почему работники психологических служб различных ведомств, в </w:t>
      </w:r>
      <w:proofErr w:type="spellStart"/>
      <w:r w:rsidRPr="00A1684C">
        <w:rPr>
          <w:bCs/>
          <w:sz w:val="28"/>
          <w:szCs w:val="28"/>
        </w:rPr>
        <w:t>т.ч</w:t>
      </w:r>
      <w:proofErr w:type="spellEnd"/>
      <w:r w:rsidRPr="00A1684C">
        <w:rPr>
          <w:bCs/>
          <w:sz w:val="28"/>
          <w:szCs w:val="28"/>
        </w:rPr>
        <w:t>. МЧС, считают, что психологическая помощь пострадавшим в чрезвычайных ситуациях может быть оказана лишь профессиональными психологами?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129</w:t>
      </w:r>
      <w:r w:rsidRPr="00A1684C">
        <w:rPr>
          <w:bCs/>
          <w:sz w:val="28"/>
          <w:szCs w:val="28"/>
        </w:rPr>
        <w:t>. Во время чрезвычайной ситуации вы увидели плачущего человека в «потерянном» состоянии и решили помочь ему. Вы отвели его в сторону, сели с ним рядом, но к вам постоянно подходят люди с вопросами «что случилось?», советами и т.п. Какие ваши возможные действия нежелательны, поскольку могут навредить пострадавшему?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130</w:t>
      </w:r>
      <w:r w:rsidRPr="00A1684C">
        <w:rPr>
          <w:bCs/>
          <w:sz w:val="28"/>
          <w:szCs w:val="28"/>
        </w:rPr>
        <w:t>. Чем можно объяснить навязчивый и непрекращающийся поиск информации о различных аспектах произошедшего, который демонстрируют некоторые люди, узнавшие о том, что их родственники попали в чрезвычайную ситуацию?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131</w:t>
      </w:r>
      <w:r w:rsidRPr="00A1684C">
        <w:rPr>
          <w:bCs/>
          <w:sz w:val="28"/>
          <w:szCs w:val="28"/>
        </w:rPr>
        <w:t xml:space="preserve">. Почему в ряде случаев пострадавшие и иные участники чрезвычайной ситуации склонны критиковать уполномоченные службы в медлительности и некомпетентности при ликвидации чрезвычайных ситуаций? 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132.</w:t>
      </w:r>
      <w:r w:rsidRPr="00A1684C">
        <w:rPr>
          <w:bCs/>
          <w:sz w:val="28"/>
          <w:szCs w:val="28"/>
        </w:rPr>
        <w:t xml:space="preserve"> Какие факторы точнее определяют характер участия человека в чрезвычайной ситуации с психологической точки зрения?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133.</w:t>
      </w:r>
      <w:r w:rsidRPr="00A1684C">
        <w:rPr>
          <w:bCs/>
          <w:sz w:val="28"/>
          <w:szCs w:val="28"/>
        </w:rPr>
        <w:t xml:space="preserve"> Появление каких негативных оценок действий руководства и уполномоченных структур более вероятно в чрезвычайных и иных кризисных ситуациях с большим числом участников?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134.</w:t>
      </w:r>
      <w:r w:rsidRPr="00A1684C">
        <w:rPr>
          <w:bCs/>
          <w:sz w:val="28"/>
          <w:szCs w:val="28"/>
        </w:rPr>
        <w:t xml:space="preserve"> По какой причине ряд специалистов-психологов рекомендует в случае столкновения с агрессивным поведением пострадавших в чрезвычайной ситуации не спешить категорично относить такие действия к злонамеренным и «уголовным»?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135.</w:t>
      </w:r>
      <w:r w:rsidRPr="00A1684C">
        <w:rPr>
          <w:bCs/>
          <w:sz w:val="28"/>
          <w:szCs w:val="28"/>
        </w:rPr>
        <w:t xml:space="preserve"> По каким причинам пострадавшие могут избегать и сопротивляться попыткам оказать им психологическую помощь?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136.</w:t>
      </w:r>
      <w:r w:rsidRPr="00A1684C">
        <w:rPr>
          <w:bCs/>
          <w:sz w:val="28"/>
          <w:szCs w:val="28"/>
        </w:rPr>
        <w:t xml:space="preserve"> В каких случаях тактика «</w:t>
      </w:r>
      <w:proofErr w:type="spellStart"/>
      <w:r w:rsidRPr="00A1684C">
        <w:rPr>
          <w:bCs/>
          <w:sz w:val="28"/>
          <w:szCs w:val="28"/>
        </w:rPr>
        <w:t>no</w:t>
      </w:r>
      <w:proofErr w:type="spellEnd"/>
      <w:r w:rsidRPr="00A1684C">
        <w:rPr>
          <w:bCs/>
          <w:sz w:val="28"/>
          <w:szCs w:val="28"/>
        </w:rPr>
        <w:t xml:space="preserve"> </w:t>
      </w:r>
      <w:proofErr w:type="spellStart"/>
      <w:r w:rsidRPr="00A1684C">
        <w:rPr>
          <w:bCs/>
          <w:sz w:val="28"/>
          <w:szCs w:val="28"/>
        </w:rPr>
        <w:t>comment</w:t>
      </w:r>
      <w:proofErr w:type="spellEnd"/>
      <w:r w:rsidRPr="00A1684C">
        <w:rPr>
          <w:bCs/>
          <w:sz w:val="28"/>
          <w:szCs w:val="28"/>
        </w:rPr>
        <w:t>» («вам сообщат, когда станет известно, если нет сообщений – значит нет новой информации») может приводить к осложнению психологической обстановки в связи с ЧС?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137.</w:t>
      </w:r>
      <w:r w:rsidRPr="00A1684C">
        <w:rPr>
          <w:bCs/>
          <w:sz w:val="28"/>
          <w:szCs w:val="28"/>
        </w:rPr>
        <w:t xml:space="preserve"> Находясь в рабочем кабинете вы услышали сильный хлопок, грохот, похожий на обрушение конструкций, крики людей. Вы почувствовали, как вас охватывает очень интенсивный страх, вы дезориентированы, растеряны, сердце колотится, слабость в ногах. Вы вскакиваете, пытаетесь собраться, надеть пальто, но у вас ничего не получается, вы что-то говорите, к горлу подкатывает ком, вы пытаетесь позвонить, но не можете вспомнить куда и зачем. Скорее всего, ваше состояние называется…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138.</w:t>
      </w:r>
      <w:r w:rsidRPr="00A1684C">
        <w:rPr>
          <w:bCs/>
          <w:sz w:val="28"/>
          <w:szCs w:val="28"/>
        </w:rPr>
        <w:t xml:space="preserve"> Оказавшись в чрезвычайной и иной кризисной ситуации вы можете </w:t>
      </w:r>
      <w:r w:rsidRPr="00A1684C">
        <w:rPr>
          <w:bCs/>
          <w:sz w:val="28"/>
          <w:szCs w:val="28"/>
        </w:rPr>
        <w:lastRenderedPageBreak/>
        <w:t xml:space="preserve">столкнуться с крайне неприятными действиями людей в свой адрес: игнорирование указаний, вербальная агрессия, навязчивое воспроизведение катастрофических оценок происходящего, иррациональное поведение, избыточная эмоциональность, </w:t>
      </w:r>
      <w:proofErr w:type="spellStart"/>
      <w:r w:rsidRPr="00A1684C">
        <w:rPr>
          <w:bCs/>
          <w:sz w:val="28"/>
          <w:szCs w:val="28"/>
        </w:rPr>
        <w:t>алармизм</w:t>
      </w:r>
      <w:proofErr w:type="spellEnd"/>
      <w:r w:rsidRPr="00A1684C">
        <w:rPr>
          <w:bCs/>
          <w:sz w:val="28"/>
          <w:szCs w:val="28"/>
        </w:rPr>
        <w:t>, старательное избегание и «перебрасывание» ответственности и т.п. Какая мысленная установка в отношении людей в большей степени может послужить основой для того, чтобы вы адаптировались к ситуации и «взяли себя в руки», а такое поведение окружающих вас не деморализовало?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139</w:t>
      </w:r>
      <w:r w:rsidRPr="00A1684C">
        <w:rPr>
          <w:bCs/>
          <w:sz w:val="28"/>
          <w:szCs w:val="28"/>
        </w:rPr>
        <w:t>. Взаимодействие с кем может иметь наибольший терапевтический эффект в случае, если пострадавший тяжело переживает последствия чрезвычайной ситуации?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40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Какой документ составляется при планировании мероприятий по предупреждению и ликвидации ЧС в организациях с числом работающих менее 50 человек? 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41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При планировании мероприятий по предупреждению и ликвидации ЧС природного и техногенного характера на территории </w:t>
      </w:r>
      <w:proofErr w:type="spellStart"/>
      <w:r w:rsidRPr="00A1684C">
        <w:rPr>
          <w:bCs/>
          <w:sz w:val="28"/>
          <w:szCs w:val="28"/>
        </w:rPr>
        <w:t>Ошмянского</w:t>
      </w:r>
      <w:proofErr w:type="spellEnd"/>
      <w:r w:rsidRPr="00A1684C">
        <w:rPr>
          <w:bCs/>
          <w:sz w:val="28"/>
          <w:szCs w:val="28"/>
        </w:rPr>
        <w:t xml:space="preserve"> района Гродненской области, разрабатывается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42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Какое должностное лицо согласовывает план предупреждения и ликвидации чрезвычайных ситуаций природного и техногенного характера организации, план ГО организации?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43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С какого момента вводятся в действие полностью или частично планы гражданской обороны?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44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Назовите период корректировки плана предупреждения и ликвидации чрезвычайных ситуаций природного и техногенного характера организации (объекта).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45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Какой разрабатывается документ при планировании мероприятий по предупреждению и ликвидации ЧС природного и техногенного характера на территории административно-территориальной единицы?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46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Руководителем какого органа согласовывается план защиты населения и территории от чрезвычайных ситуаций природного и техногенного характера района (города)?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47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Каким органом согласовывается план защиты населения и территории от чрезвычайных ситуаций природного и техногенного характера области? 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48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На какой срок разрабатываются планы гражданской обороны?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49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На какой срок разрабатывается план основных мероприятий по подготовке органов управления и сил районного (городского) звена областной (Минской городской) подсистемы ГСЧС и ГО?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50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Кем утверждается план основных мероприятий по подготовке органов </w:t>
      </w:r>
      <w:r w:rsidRPr="00A1684C">
        <w:rPr>
          <w:bCs/>
          <w:sz w:val="28"/>
          <w:szCs w:val="28"/>
        </w:rPr>
        <w:lastRenderedPageBreak/>
        <w:t>управления и сил объектового звена ГСЧС и ГО?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51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В какой срок должны пройти подготовку в области защиты от чрезвычайных ситуаций на базе учреждений образования МЧС вновь назначенные на должности руководители и их заместители?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52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С какой периодичностью должна осуществляться подготовка в области защиты от чрезвычайных ситуаций на базе учреждений образования МЧС руководителей структурных подразделений областных (Минского городского) исполнительных комитетов (руководителей и заместителей руководителей комитетов, начальники и заместители начальников главных управлений, начальники и заместители начальников отделов)?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53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С какой периодичностью должна осуществляться подготовка в области защиты от чрезвычайных ситуаций на базе учреждений образования МЧС работников организаций, предприятий и учреждений всех форм собственности с количеством работающих 300 и более человек, обеспечивающие выполнение мероприятий ГО и задач в области защиты населения и территорий от чрезвычайных ситуаций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54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С какой периодичностью должна осуществляться подготовка в области защиты от чрезвычайных ситуаций на базе учреждений образования МЧС руководителей и заместителей руководителей организаций здравоохранения?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55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Согласно правовым актам Республики Беларусь в какой срок должны пройти подготовку в области защиты от чрезвычайных ситуаций на базе учреждений образования МЧС руководители и заместители руководителей структурных подразделений </w:t>
      </w:r>
      <w:proofErr w:type="spellStart"/>
      <w:r w:rsidRPr="00A1684C">
        <w:rPr>
          <w:bCs/>
          <w:sz w:val="28"/>
          <w:szCs w:val="28"/>
        </w:rPr>
        <w:t>Кореличского</w:t>
      </w:r>
      <w:proofErr w:type="spellEnd"/>
      <w:r w:rsidRPr="00A1684C">
        <w:rPr>
          <w:bCs/>
          <w:sz w:val="28"/>
          <w:szCs w:val="28"/>
        </w:rPr>
        <w:t xml:space="preserve"> районного исполнительного комитета (начальники управлений, начальники и заместители начальников отделов и т.п.):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56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С какой периодичностью должна осуществляться подготовка в области защиты от чрезвычайных ситуаций на базе учреждений образования МЧС руководителей и заместителей руководителей (главные инженеры) организаций с количеством работающих 300 и более человек?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</w:rPr>
        <w:t>157.</w:t>
      </w:r>
      <w:r w:rsidRPr="00A1684C">
        <w:rPr>
          <w:b/>
          <w:bCs/>
          <w:sz w:val="28"/>
          <w:szCs w:val="28"/>
          <w:lang w:val="x-none"/>
        </w:rPr>
        <w:tab/>
      </w:r>
      <w:proofErr w:type="gramStart"/>
      <w:r w:rsidRPr="00A1684C">
        <w:rPr>
          <w:bCs/>
          <w:sz w:val="28"/>
          <w:szCs w:val="28"/>
        </w:rPr>
        <w:t>С</w:t>
      </w:r>
      <w:proofErr w:type="gramEnd"/>
      <w:r w:rsidRPr="00A1684C">
        <w:rPr>
          <w:bCs/>
          <w:sz w:val="28"/>
          <w:szCs w:val="28"/>
        </w:rPr>
        <w:t xml:space="preserve"> какой периодичностью должна осуществляться подготовка в области защиты от чрезвычайных ситуаций на базе учреждений образования МЧС руководителей и заместителей руководителей структурных подразделений районных (городских) исполнительных комитетов (начальники управлений, главы администраций районов города, начальники и заместители начальников отделов)?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58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С какой периодичностью проводятся командно-штабные учения в организациях, отнесенных к соответствующим категориям по ГО?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59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С какой периодичностью проводятся комплексные учения в организациях с количеством работающих 300 и более человек и в лечебно-профилактических учреждениях, имеющих более 600 коек?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lastRenderedPageBreak/>
        <w:t>1</w:t>
      </w:r>
      <w:r w:rsidRPr="00A1684C">
        <w:rPr>
          <w:b/>
          <w:bCs/>
          <w:sz w:val="28"/>
          <w:szCs w:val="28"/>
        </w:rPr>
        <w:t>60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С какой периодичностью проводятся объектовые тренировки в организациях с числом работающих менее 300 человек и в лечебно-профилактических учреждениях, имеющих менее 600 коек?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61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В течение скольких дней представляется докладная записка по результатам проведения учений, тренировок?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62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Какой документ вместе с докладной запиской по результатам проведения учения (тренировки) направляется в орган по чрезвычайным ситуациям?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63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За чей счет осуществляется финансирование обучения руководителей и работников в организациях?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pacing w:val="-4"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64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pacing w:val="-4"/>
          <w:sz w:val="28"/>
          <w:szCs w:val="28"/>
        </w:rPr>
        <w:t>Каким органом в структуре ГСЧС является комиссия по чрезвычайным ситуациям?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65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В каком нормативном правовом акте изложены задачи комиссий по чрезвычайным ситуациям организаций отраслевых подсистем?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66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В качестве кого включается в состав комиссии по чрезвычайным ситуациям (КЧС) при районном исполнительном комитете начальник районного отдела по чрезвычайным ситуациям?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67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 xml:space="preserve">Если масштабы чрезвычайной ситуации таковы, что имеющимися силами и средствами ликвидировать ее невозможно, в какой орган </w:t>
      </w:r>
      <w:bookmarkStart w:id="0" w:name="_GoBack"/>
      <w:r w:rsidRPr="00A1684C">
        <w:rPr>
          <w:bCs/>
          <w:sz w:val="28"/>
          <w:szCs w:val="28"/>
        </w:rPr>
        <w:t xml:space="preserve">должна </w:t>
      </w:r>
      <w:bookmarkEnd w:id="0"/>
      <w:r w:rsidRPr="00A1684C">
        <w:rPr>
          <w:bCs/>
          <w:sz w:val="28"/>
          <w:szCs w:val="28"/>
        </w:rPr>
        <w:t>обратиться комиссия по чрезвычайным ситуациям?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68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 часто проводятся заседания комиссии по чрезвычайным ситуациям при районном (городском) исполнительном комитете?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69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На какой срок разрабатывается план работы комиссии по чрезвычайным ситуациям?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70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Каким документом утверждается положение о КЧС при районном исполнительном комитете?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71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Каким документом утверждается положение о КЧС при Минском городском исполнительном комитете?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pacing w:val="-4"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72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pacing w:val="-4"/>
          <w:sz w:val="28"/>
          <w:szCs w:val="28"/>
        </w:rPr>
        <w:t xml:space="preserve">Какими органами будет осуществляется руководство работами по ликвидации чрезвычайной ситуаций при возникновении на территории Дзержинского района с последующим распространением на территорию </w:t>
      </w:r>
      <w:proofErr w:type="spellStart"/>
      <w:r w:rsidRPr="00A1684C">
        <w:rPr>
          <w:bCs/>
          <w:spacing w:val="-4"/>
          <w:sz w:val="28"/>
          <w:szCs w:val="28"/>
        </w:rPr>
        <w:t>Столбцовского</w:t>
      </w:r>
      <w:proofErr w:type="spellEnd"/>
      <w:r w:rsidRPr="00A1684C">
        <w:rPr>
          <w:bCs/>
          <w:spacing w:val="-4"/>
          <w:sz w:val="28"/>
          <w:szCs w:val="28"/>
        </w:rPr>
        <w:t xml:space="preserve"> района?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73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Перечислите категории организаций, в которых в обязательном порядке создаются комиссии по чрезвычайным ситуациям?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74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Каким документом утверждается положение о КЧС при Гродненском областном исполнительном комитете?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75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Входит ли в перечень основных задач КЧС объекта организация финансирования мероприятий по защите работников организаций от чрезвычайных ситуаций?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lastRenderedPageBreak/>
        <w:t>1</w:t>
      </w:r>
      <w:r w:rsidRPr="00A1684C">
        <w:rPr>
          <w:b/>
          <w:bCs/>
          <w:sz w:val="28"/>
          <w:szCs w:val="28"/>
        </w:rPr>
        <w:t>76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Может ли комиссия по чрезвычайным ситуациям организации руководить работами по ликвидации чрезвычайных ситуаций?</w:t>
      </w:r>
    </w:p>
    <w:p w:rsidR="00A1684C" w:rsidRPr="00A1684C" w:rsidRDefault="00A1684C" w:rsidP="00A1684C">
      <w:pPr>
        <w:tabs>
          <w:tab w:val="left" w:pos="709"/>
        </w:tabs>
        <w:spacing w:after="120"/>
        <w:ind w:left="709" w:hanging="709"/>
        <w:jc w:val="both"/>
        <w:rPr>
          <w:bCs/>
          <w:sz w:val="28"/>
          <w:szCs w:val="28"/>
        </w:rPr>
      </w:pPr>
      <w:r w:rsidRPr="00A1684C">
        <w:rPr>
          <w:b/>
          <w:bCs/>
          <w:sz w:val="28"/>
          <w:szCs w:val="28"/>
          <w:lang w:val="x-none"/>
        </w:rPr>
        <w:t>1</w:t>
      </w:r>
      <w:r w:rsidRPr="00A1684C">
        <w:rPr>
          <w:b/>
          <w:bCs/>
          <w:sz w:val="28"/>
          <w:szCs w:val="28"/>
        </w:rPr>
        <w:t>77</w:t>
      </w:r>
      <w:r w:rsidRPr="00A1684C">
        <w:rPr>
          <w:b/>
          <w:bCs/>
          <w:sz w:val="28"/>
          <w:szCs w:val="28"/>
          <w:lang w:val="x-none"/>
        </w:rPr>
        <w:t>.</w:t>
      </w:r>
      <w:r w:rsidRPr="00A1684C">
        <w:rPr>
          <w:b/>
          <w:bCs/>
          <w:sz w:val="28"/>
          <w:szCs w:val="28"/>
          <w:lang w:val="x-none"/>
        </w:rPr>
        <w:tab/>
      </w:r>
      <w:r w:rsidRPr="00A1684C">
        <w:rPr>
          <w:bCs/>
          <w:sz w:val="28"/>
          <w:szCs w:val="28"/>
        </w:rPr>
        <w:t>Каким документом утверждается положение о КЧС организации?</w:t>
      </w:r>
    </w:p>
    <w:p w:rsidR="00646D77" w:rsidRPr="00A1684C" w:rsidRDefault="00646D77" w:rsidP="00A1684C">
      <w:pPr>
        <w:tabs>
          <w:tab w:val="left" w:pos="709"/>
        </w:tabs>
        <w:spacing w:after="120"/>
        <w:ind w:left="709" w:hanging="709"/>
        <w:rPr>
          <w:sz w:val="28"/>
          <w:szCs w:val="28"/>
        </w:rPr>
      </w:pPr>
    </w:p>
    <w:sectPr w:rsidR="00646D77" w:rsidRPr="00A168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84C"/>
    <w:rsid w:val="00646D77"/>
    <w:rsid w:val="00A1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31DBE0-FB52-4802-8AD2-C23205FA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684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3820</Words>
  <Characters>21778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Arhipets</dc:creator>
  <cp:keywords/>
  <dc:description/>
  <cp:lastModifiedBy>Arhipets</cp:lastModifiedBy>
  <cp:revision>1</cp:revision>
  <dcterms:created xsi:type="dcterms:W3CDTF">2021-05-13T14:35:00Z</dcterms:created>
  <dcterms:modified xsi:type="dcterms:W3CDTF">2021-05-13T14:38:00Z</dcterms:modified>
</cp:coreProperties>
</file>