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center"/>
      </w:pPr>
      <w:r>
        <w:rPr>
          <w:rFonts w:ascii="Aptos" w:hAnsi="Aptos" w:eastAsia="Aptos"/>
          <w:b/>
          <w:sz w:val="22"/>
        </w:rPr>
        <w:t>НАЦИОНАЛЬНЫЙ ИССЛЕДОВАТЕЛЬСКИЙ ЯДЕРНЫЙ УНИВЕРСИТЕТ МИФИ</w:t>
      </w:r>
    </w:p>
    <w:p>
      <w:pPr>
        <w:pStyle w:val="Title"/>
        <w:spacing w:before="960"/>
        <w:jc w:val="center"/>
      </w:pPr>
      <w:r>
        <w:t>Отчет по лабораторной работе 3</w:t>
      </w:r>
    </w:p>
    <w:p>
      <w:pPr>
        <w:spacing w:before="240" w:after="1440"/>
        <w:jc w:val="center"/>
      </w:pPr>
      <w:r>
        <w:rPr>
          <w:rFonts w:ascii="Aptos Display" w:hAnsi="Aptos Display" w:eastAsia="Aptos Display"/>
          <w:b/>
          <w:sz w:val="32"/>
        </w:rPr>
        <w:t>Создание простого REST API</w:t>
      </w:r>
    </w:p>
    <w:p>
      <w:pPr>
        <w:ind w:right="576"/>
        <w:jc w:val="right"/>
      </w:pPr>
      <w:r>
        <w:rPr>
          <w:rFonts w:ascii="Aptos" w:hAnsi="Aptos" w:eastAsia="Aptos"/>
          <w:sz w:val="22"/>
        </w:rPr>
        <w:t>Выполнил: Иван Агеев</w:t>
      </w:r>
    </w:p>
    <w:p>
      <w:pPr>
        <w:spacing w:before="2200"/>
        <w:jc w:val="center"/>
      </w:pPr>
      <w:r>
        <w:rPr>
          <w:rFonts w:ascii="Aptos" w:hAnsi="Aptos" w:eastAsia="Aptos"/>
          <w:sz w:val="22"/>
        </w:rPr>
        <w:t>Москва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jc w:val="both"/>
      </w:pPr>
      <w:r>
        <w:rPr>
          <w:rFonts w:ascii="Aptos" w:hAnsi="Aptos" w:eastAsia="Aptos"/>
          <w:sz w:val="22"/>
        </w:rPr>
        <w:t>Создать веб-сервис на FastAPI, реализовать обработку HTTP-запросов GET и POST, настроить валидацию JSON и проверить успешные ответы и ошибку 404.</w:t>
      </w:r>
    </w:p>
    <w:p>
      <w:pPr>
        <w:pStyle w:val="Heading1"/>
      </w:pPr>
      <w:r>
        <w:t>Архитектура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2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37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Маршрут</w:t>
            </w:r>
          </w:p>
        </w:tc>
        <w:tc>
          <w:tcPr>
            <w:tcW w:type="dxa" w:w="54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POST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/items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Создание объекта, UUID и статус 201</w:t>
            </w:r>
          </w:p>
        </w:tc>
      </w:tr>
      <w:tr>
        <w:trPr>
          <w:cantSplit/>
        </w:trPr>
        <w:tc>
          <w:tcPr>
            <w:tcW w:type="dxa" w:w="1224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GET</w:t>
            </w:r>
          </w:p>
        </w:tc>
        <w:tc>
          <w:tcPr>
            <w:tcW w:type="dxa" w:w="2376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/items</w:t>
            </w:r>
          </w:p>
        </w:tc>
        <w:tc>
          <w:tcPr>
            <w:tcW w:type="dxa" w:w="5472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Список всех объектов, статус 200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GET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/items/{item_id}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Объект со статусом 200 или ошибка 404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ptos" w:hAnsi="Aptos" w:eastAsia="Aptos"/>
          <w:sz w:val="22"/>
        </w:rPr>
        <w:t>Данные хранятся в словаре процесса, как предусмотрено учебным заданием. Модель Item проверяет непустое имя, ограничивает длину полей и запрещает неизвестные поля. Модель ItemInDB добавляет ID.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Pydantic-модели запроса и ответа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class Item(BaseModel):</w:t>
        <w:br/>
        <w:t xml:space="preserve">    model_config = ConfigDict(extra="forbid", str_strip_whitespace=True)</w:t>
        <w:br/>
        <w:t xml:space="preserve">    name: Annotated[str, Field(min_length=1, max_length=200)]</w:t>
        <w:br/>
        <w:t xml:space="preserve">    description: Annotated[str | None, Field(max_length=500)] = None</w:t>
        <w:br/>
        <w:br/>
        <w:t>class ItemInDB(Item):</w:t>
        <w:br/>
        <w:t xml:space="preserve">    id: str</w:t>
      </w:r>
    </w:p>
    <w:p>
      <w:pPr>
        <w:pStyle w:val="Heading1"/>
      </w:pPr>
      <w:r>
        <w:t>Реализация маршрутов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Создание объекта и обработка отсутствующего ID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@app.post("/items", response_model=ItemInDB, status_code=201)</w:t>
        <w:br/>
        <w:t>async def create_item(item: Item) -&gt; ItemInDB:</w:t>
        <w:br/>
        <w:t xml:space="preserve">    item_to_save = ItemInDB(id=str(uuid4()), **item.model_dump())</w:t>
        <w:br/>
        <w:t xml:space="preserve">    database[item_to_save.id] = item_to_save</w:t>
        <w:br/>
        <w:t xml:space="preserve">    return item_to_save</w:t>
        <w:br/>
        <w:br/>
        <w:t>@app.get("/items/{item_id}", response_model=ItemInDB)</w:t>
        <w:br/>
        <w:t>async def get_item_by_id(item_id: str) -&gt; ItemInDB:</w:t>
        <w:br/>
        <w:t xml:space="preserve">    item = database.get(item_id)</w:t>
        <w:br/>
        <w:t xml:space="preserve">    if item is None:</w:t>
        <w:br/>
        <w:t xml:space="preserve">        raise HTTPException(status_code=404, detail="Item not found")</w:t>
        <w:br/>
        <w:t xml:space="preserve">    return item</w:t>
      </w:r>
    </w:p>
    <w:p>
      <w:pPr>
        <w:pStyle w:val="Heading1"/>
      </w:pPr>
      <w:r>
        <w:t>Тестирование API</w:t>
      </w:r>
    </w:p>
    <w:p>
      <w:pPr>
        <w:jc w:val="both"/>
      </w:pPr>
      <w:r>
        <w:rPr>
          <w:rFonts w:ascii="Aptos" w:hAnsi="Aptos" w:eastAsia="Aptos"/>
          <w:sz w:val="22"/>
        </w:rPr>
        <w:t>Проверка проведена без внешнего сервера через ASGI-транспорт: запросы проходят полный стек FastAPI, но выполняются быстрее и воспроизводимо. Созданы два объекта, затем проверены список, поиск по ID, валидация и ответ для отсутствующего ресурса.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36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26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Ожидаемый статус</w:t>
            </w:r>
          </w:p>
        </w:tc>
        <w:tc>
          <w:tcPr>
            <w:tcW w:type="dxa" w:w="273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Фактический статус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Создание ноутбука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201 Created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201 Created</w:t>
            </w:r>
          </w:p>
        </w:tc>
      </w:tr>
      <w:tr>
        <w:trPr>
          <w:cantSplit/>
        </w:trPr>
        <w:tc>
          <w:tcPr>
            <w:tcW w:type="dxa" w:w="3672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Создание мыши</w:t>
            </w:r>
          </w:p>
        </w:tc>
        <w:tc>
          <w:tcPr>
            <w:tcW w:type="dxa" w:w="2664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201 Created</w:t>
            </w:r>
          </w:p>
        </w:tc>
        <w:tc>
          <w:tcPr>
            <w:tcW w:type="dxa" w:w="2736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201 Created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Получение списка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200 OK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200 OK</w:t>
            </w:r>
          </w:p>
        </w:tc>
      </w:tr>
      <w:tr>
        <w:trPr>
          <w:cantSplit/>
        </w:trPr>
        <w:tc>
          <w:tcPr>
            <w:tcW w:type="dxa" w:w="3672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Получение по существующему ID</w:t>
            </w:r>
          </w:p>
        </w:tc>
        <w:tc>
          <w:tcPr>
            <w:tcW w:type="dxa" w:w="2664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200 OK</w:t>
            </w:r>
          </w:p>
        </w:tc>
        <w:tc>
          <w:tcPr>
            <w:tcW w:type="dxa" w:w="2736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200 OK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Получение по отсутствующему ID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404 Not Found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404 Not Found</w:t>
            </w:r>
          </w:p>
        </w:tc>
      </w:tr>
      <w:tr>
        <w:trPr>
          <w:cantSplit/>
        </w:trPr>
        <w:tc>
          <w:tcPr>
            <w:tcW w:type="dxa" w:w="3672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Лишнее поле или пустое имя</w:t>
            </w:r>
          </w:p>
        </w:tc>
        <w:tc>
          <w:tcPr>
            <w:tcW w:type="dxa" w:w="2664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422 Unprocessable Content</w:t>
            </w:r>
          </w:p>
        </w:tc>
        <w:tc>
          <w:tcPr>
            <w:tcW w:type="dxa" w:w="2736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422 Unprocessable Content</w:t>
            </w:r>
          </w:p>
        </w:tc>
      </w:tr>
    </w:tbl>
    <w:p>
      <w:pPr>
        <w:spacing w:after="20"/>
      </w:pP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Фактические результаты запросов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POST /items -&gt; 201</w:t>
        <w:br/>
        <w:t>{"name":"Ноутбук","description":"Игровой ноутбук",</w:t>
        <w:br/>
        <w:t xml:space="preserve"> "id":"e43bae4d-2a44-4c6c-a9af-68259256af80"}</w:t>
        <w:br/>
        <w:br/>
        <w:t>GET /items -&gt; 200, получено 2 объекта</w:t>
        <w:br/>
        <w:t>GET /items/e43bae4d-2a44-4c6c-a9af-68259256af80 -&gt; 200</w:t>
        <w:br/>
        <w:t>GET /items/несуществующий_id -&gt; 404</w:t>
        <w:br/>
        <w:t>{"detail":"Item not found"}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Общий результат автоматических тестов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...                                                                      [100%]</w:t>
        <w:br/>
        <w:t>3 passed in 0.67s</w:t>
      </w:r>
    </w:p>
    <w:p>
      <w:pPr>
        <w:pStyle w:val="Heading1"/>
      </w:pPr>
      <w:r>
        <w:t>Запуск и автодокументация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python -m uvicorn lab3_rest_api.main:app --reload</w:t>
      </w:r>
    </w:p>
    <w:p>
      <w:pPr>
        <w:jc w:val="both"/>
      </w:pPr>
      <w:r>
        <w:rPr>
          <w:rFonts w:ascii="Aptos" w:hAnsi="Aptos" w:eastAsia="Aptos"/>
          <w:sz w:val="22"/>
        </w:rPr>
        <w:t>После запуска интерактивная документация Swagger доступна по адресу http://127.0.0.1:8000/docs. FastAPI формирует её автоматически на основании маршрутов, моделей Pydantic и кодов ответов.</w:t>
      </w:r>
    </w:p>
    <w:p>
      <w:pPr>
        <w:pStyle w:val="Heading1"/>
      </w:pPr>
      <w:r>
        <w:t>Вывод</w:t>
      </w:r>
    </w:p>
    <w:p>
      <w:pPr>
        <w:jc w:val="both"/>
      </w:pPr>
      <w:r>
        <w:rPr>
          <w:rFonts w:ascii="Aptos" w:hAnsi="Aptos" w:eastAsia="Aptos"/>
          <w:sz w:val="22"/>
        </w:rPr>
        <w:t>Создан REST API с тремя требуемыми маршрутами. Сервис корректно валидирует входные данные, возвращает 201 при создании, 200 при чтении и 404 для неизвестного ID. Автоматические тесты подтверждают работу основных и ошибочных сценариев.</w:t>
      </w:r>
    </w:p>
    <w:sectPr w:rsidR="00FC693F" w:rsidRPr="0006063C" w:rsidSect="00034616">
      <w:footerReference w:type="default" r:id="rId9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sz w:val="18"/>
      </w:rPr>
      <w:t xml:space="preserve">Страница </w:t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Создание простого REST API</dc:title>
  <dc:subject/>
  <dc:creator>Иван Агеев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