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F3D1" w14:textId="77777777" w:rsidR="00F70A12" w:rsidRDefault="00F70A12" w:rsidP="00F70A12">
      <w:pPr>
        <w:pStyle w:val="1"/>
        <w:spacing w:before="156" w:after="156"/>
      </w:pPr>
      <w:r>
        <w:rPr>
          <w:rFonts w:hint="eastAsia"/>
        </w:rPr>
        <w:t>1</w:t>
      </w:r>
      <w:r>
        <w:rPr>
          <w:rFonts w:hint="eastAsia"/>
        </w:rPr>
        <w:t>分析</w:t>
      </w:r>
    </w:p>
    <w:p w14:paraId="737C69FF" w14:textId="77777777" w:rsidR="00F70A12" w:rsidRPr="00F70A12" w:rsidRDefault="00F70A12" w:rsidP="00F70A12">
      <w:pPr>
        <w:pStyle w:val="2"/>
        <w:rPr>
          <w:rFonts w:ascii="FZZQK--GBK1-0" w:eastAsia="FZZQK--GBK1-0" w:hAnsi="FZZQK--GBK1-0"/>
          <w:kern w:val="2"/>
          <w:sz w:val="30"/>
          <w:szCs w:val="22"/>
        </w:rPr>
      </w:pPr>
      <w:r>
        <w:rPr>
          <w:rFonts w:hint="eastAsia"/>
          <w:lang w:eastAsia="zh-CN"/>
        </w:rPr>
        <w:t>1.1</w:t>
      </w:r>
      <w:r>
        <w:rPr>
          <w:rFonts w:hint="eastAsia"/>
        </w:rPr>
        <w:t>业务角色分析</w:t>
      </w:r>
    </w:p>
    <w:p w14:paraId="06FB4A03" w14:textId="77777777" w:rsidR="00F70A12" w:rsidRDefault="00F70A12" w:rsidP="00F70A12">
      <w:r>
        <w:rPr>
          <w:rFonts w:hint="eastAsia"/>
        </w:rPr>
        <w:t>平台面向多主体协同场景，不同角色拥有不同的业务权限和数据视图。供应商主要关注应收账款登记、融资申请和还款状态；核心企业负责贸易背景确认和应收账款确权；银行或金融机构负责融资审批、放款与贷后监控；物流企业提供物流真实性证明；监管机构关注业务全流程审计；平台管理员负责基础配置、用户管理和系统维护。</w:t>
      </w:r>
    </w:p>
    <w:p w14:paraId="7152F7A1" w14:textId="77777777" w:rsidR="00F70A12" w:rsidRDefault="00F70A12" w:rsidP="00F70A12">
      <w:pPr>
        <w:pStyle w:val="CaptionCN"/>
        <w:spacing w:before="120" w:after="60"/>
        <w:ind w:left="36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表2 平台参与角色与职责表</w:t>
      </w:r>
    </w:p>
    <w:tbl>
      <w:tblPr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7"/>
        <w:gridCol w:w="2135"/>
        <w:gridCol w:w="2135"/>
        <w:gridCol w:w="2135"/>
      </w:tblGrid>
      <w:tr w:rsidR="00F70A12" w14:paraId="7AD20E20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6F2D194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角色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7C5ED86E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核心职责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DA1E09B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典型操作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263282D6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链上权限</w:t>
            </w:r>
          </w:p>
        </w:tc>
      </w:tr>
      <w:tr w:rsidR="00F70A12" w14:paraId="440CAE6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DF47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供应商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6982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提交融资申请，维护账款资料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2FE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上传合同、发票、申请融资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07BD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发起申请、查询自身记录</w:t>
            </w:r>
          </w:p>
        </w:tc>
      </w:tr>
      <w:tr w:rsidR="00F70A12" w14:paraId="349116B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AAD2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核心企业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2139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确认贸易背景和付款承诺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E891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账款确权、付款确认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D29F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写入确权状态</w:t>
            </w:r>
          </w:p>
        </w:tc>
      </w:tr>
      <w:tr w:rsidR="00F70A12" w14:paraId="3FD8BCC0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8AF3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金融机构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4F6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审批融资并开展贷后管理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65C2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查询账款、审批、放款、预警处理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8B8F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写入审批与放款状态</w:t>
            </w:r>
          </w:p>
        </w:tc>
      </w:tr>
      <w:tr w:rsidR="00F70A12" w14:paraId="1B13BA7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D662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物流企业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5621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提供运输和验收证明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F274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上传物流单、确认签收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040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写入物流证明哈希</w:t>
            </w:r>
          </w:p>
        </w:tc>
      </w:tr>
      <w:tr w:rsidR="00F70A12" w14:paraId="05636789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4D7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监管机构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D25A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开展穿透式审计和风险监测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A3377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查询全流程记录、导出报表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50DE8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只读审计权限</w:t>
            </w:r>
          </w:p>
        </w:tc>
      </w:tr>
      <w:tr w:rsidR="00F70A12" w14:paraId="53DB9D37" w14:textId="77777777">
        <w:trPr>
          <w:trHeight w:val="923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959C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平台管理员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6D4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维护系统参数与用户权限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3C39D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角色配置、节点管理、日志审查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25D2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运维管理权限</w:t>
            </w:r>
          </w:p>
        </w:tc>
      </w:tr>
    </w:tbl>
    <w:p w14:paraId="2B2B1C1A" w14:textId="77777777" w:rsidR="00F70A12" w:rsidRPr="00F70A12" w:rsidRDefault="00F70A12" w:rsidP="00F70A12">
      <w:pPr>
        <w:pStyle w:val="2"/>
        <w:rPr>
          <w:rFonts w:hint="eastAsia"/>
        </w:rPr>
      </w:pPr>
      <w:r w:rsidRPr="00F70A12">
        <w:rPr>
          <w:rFonts w:hint="eastAsia"/>
        </w:rPr>
        <w:t>1.2</w:t>
      </w:r>
      <w:r w:rsidRPr="00F70A12">
        <w:rPr>
          <w:rFonts w:hint="eastAsia"/>
        </w:rPr>
        <w:t>功能需求分析</w:t>
      </w:r>
    </w:p>
    <w:p w14:paraId="2FE1D21C" w14:textId="77777777" w:rsidR="00F70A12" w:rsidRDefault="00F70A12" w:rsidP="00F70A12">
      <w:r>
        <w:rPr>
          <w:rFonts w:hint="eastAsia"/>
        </w:rPr>
        <w:t>根据供应链金融业务流程，平台功能需求可分为基础管理、业务处理、区块链服务、风控分析和监管审计五大类。基础管理保证用户身份可信；业务处理完成账款与融资流程；区块链服务保证关键数据上链留痕；风控分析为金融机构提供量化判断；监管审计则保证系统具备合规追溯能力。</w:t>
      </w:r>
    </w:p>
    <w:p w14:paraId="05464CA6" w14:textId="77777777" w:rsidR="00F70A12" w:rsidRDefault="00F70A12" w:rsidP="00F70A12">
      <w:pPr>
        <w:pStyle w:val="CaptionCN"/>
        <w:spacing w:before="120" w:after="60"/>
        <w:ind w:left="360"/>
        <w:jc w:val="center"/>
        <w:rPr>
          <w:lang w:eastAsia="zh-CN"/>
        </w:rPr>
      </w:pPr>
    </w:p>
    <w:p w14:paraId="74F732ED" w14:textId="77777777" w:rsidR="00F70A12" w:rsidRDefault="00F70A12" w:rsidP="00F70A12">
      <w:pPr>
        <w:pStyle w:val="CaptionCN"/>
        <w:spacing w:before="120" w:after="60"/>
        <w:ind w:left="360"/>
        <w:jc w:val="center"/>
        <w:rPr>
          <w:lang w:eastAsia="zh-CN"/>
        </w:rPr>
      </w:pPr>
    </w:p>
    <w:p w14:paraId="4A6997E5" w14:textId="77777777" w:rsidR="00F70A12" w:rsidRPr="00F70A12" w:rsidRDefault="00F70A12" w:rsidP="00F70A12">
      <w:pPr>
        <w:pStyle w:val="CaptionCN"/>
        <w:spacing w:before="120" w:after="60"/>
        <w:ind w:left="360"/>
        <w:jc w:val="center"/>
        <w:rPr>
          <w:rFonts w:hint="eastAsia"/>
          <w:sz w:val="21"/>
          <w:szCs w:val="21"/>
        </w:rPr>
      </w:pPr>
      <w:r w:rsidRPr="00F70A12">
        <w:rPr>
          <w:rFonts w:hint="eastAsia"/>
          <w:sz w:val="21"/>
          <w:szCs w:val="21"/>
        </w:rPr>
        <w:t>表3 功能需求分析表</w:t>
      </w:r>
    </w:p>
    <w:tbl>
      <w:tblPr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6"/>
        <w:gridCol w:w="2124"/>
        <w:gridCol w:w="2106"/>
        <w:gridCol w:w="2186"/>
      </w:tblGrid>
      <w:tr w:rsidR="00F70A12" w14:paraId="5318B943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4FF51850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功能模块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8B29307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子功能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45BF1E7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功能描述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0010B3B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Python</w:t>
            </w:r>
            <w:r>
              <w:rPr>
                <w:rFonts w:hint="eastAsia"/>
                <w:b/>
                <w:sz w:val="21"/>
                <w:szCs w:val="21"/>
              </w:rPr>
              <w:t>实现要点</w:t>
            </w:r>
          </w:p>
        </w:tc>
      </w:tr>
      <w:tr w:rsidR="00F70A12" w14:paraId="60745479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2F94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用户与认证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44B6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注册、登录、企业认证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F55F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完成用户身份识别和企业资质审核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035FF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FastAPI + JWT + RBAC</w:t>
            </w:r>
          </w:p>
        </w:tc>
      </w:tr>
      <w:tr w:rsidR="00F70A12" w14:paraId="3FC76F48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81D1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应收账款管理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6234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登记、确权、转让、质押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AB17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管理账款生命周期并同步链上状态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9010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Python</w:t>
            </w:r>
            <w:r>
              <w:rPr>
                <w:rFonts w:hint="eastAsia"/>
                <w:sz w:val="21"/>
                <w:szCs w:val="21"/>
              </w:rPr>
              <w:t>业务服务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合约调用</w:t>
            </w:r>
          </w:p>
        </w:tc>
      </w:tr>
      <w:tr w:rsidR="00F70A12" w14:paraId="548BAF07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033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融资申请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F13B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申请、审批、放款、还款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B2A4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支持供应商在线融资和银行审批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57A2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流程状态机</w:t>
            </w:r>
            <w:r>
              <w:rPr>
                <w:rFonts w:hint="eastAsia"/>
                <w:sz w:val="21"/>
                <w:szCs w:val="21"/>
              </w:rPr>
              <w:t xml:space="preserve"> + API</w:t>
            </w:r>
            <w:r>
              <w:rPr>
                <w:rFonts w:hint="eastAsia"/>
                <w:sz w:val="21"/>
                <w:szCs w:val="21"/>
              </w:rPr>
              <w:t>接口</w:t>
            </w:r>
          </w:p>
        </w:tc>
      </w:tr>
      <w:tr w:rsidR="00F70A12" w14:paraId="785A88D4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67CD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链上存证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B054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哈希计算、交易提交、回执保存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C3BC9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将关键业务证据写入区块链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93D7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hashlib + Web3.py/SDK</w:t>
            </w:r>
          </w:p>
        </w:tc>
      </w:tr>
      <w:tr w:rsidR="00F70A12" w14:paraId="5BB3AD9D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122B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风控评分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DDDA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指标计算、模型预测、预警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D30F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形成信用评分和风险等级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9846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Pandas + Scikit-learn</w:t>
            </w:r>
          </w:p>
        </w:tc>
      </w:tr>
      <w:tr w:rsidR="00F70A12" w14:paraId="0F7C1CFF" w14:textId="77777777">
        <w:trPr>
          <w:jc w:val="center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475D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监管审计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80C5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链上查询、日志导出、报表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6D211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提供监管视角的数据追溯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C179" w14:textId="77777777" w:rsidR="00F70A12" w:rsidRDefault="00F70A12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SQL</w:t>
            </w: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链上事件解析</w:t>
            </w:r>
          </w:p>
        </w:tc>
      </w:tr>
    </w:tbl>
    <w:p w14:paraId="2771148A" w14:textId="77777777" w:rsidR="00F70A12" w:rsidRPr="00F70A12" w:rsidRDefault="00F70A12" w:rsidP="00F70A12">
      <w:pPr>
        <w:ind w:left="360"/>
        <w:rPr>
          <w:rFonts w:ascii="FZZQK--GBK1-0" w:eastAsia="FZZQK--GBK1-0" w:hAnsi="FZZQK--GBK1-0" w:hint="eastAsia"/>
          <w:sz w:val="30"/>
        </w:rPr>
      </w:pPr>
      <w:r w:rsidRPr="00F70A12">
        <w:rPr>
          <w:rFonts w:ascii="FZZQK--GBK1-0" w:eastAsia="FZZQK--GBK1-0" w:hAnsi="FZZQK--GBK1-0"/>
          <w:sz w:val="30"/>
        </w:rPr>
        <w:pict w14:anchorId="185282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438.6pt;height:234pt;visibility:visible">
            <v:imagedata r:id="rId7" o:title=""/>
          </v:shape>
        </w:pict>
      </w:r>
    </w:p>
    <w:p w14:paraId="382DCAEC" w14:textId="77777777" w:rsidR="00F70A12" w:rsidRDefault="00F70A12" w:rsidP="00F70A12">
      <w:pPr>
        <w:ind w:left="360"/>
        <w:jc w:val="center"/>
        <w:rPr>
          <w:rFonts w:ascii="宋体" w:hAnsi="宋体"/>
          <w:sz w:val="21"/>
          <w:szCs w:val="21"/>
        </w:rPr>
      </w:pPr>
      <w:r w:rsidRPr="00F70A12">
        <w:rPr>
          <w:rFonts w:ascii="宋体" w:hAnsi="宋体" w:hint="eastAsia"/>
          <w:sz w:val="21"/>
          <w:szCs w:val="21"/>
        </w:rPr>
        <w:t>图2 供应链金融业务流程图</w:t>
      </w:r>
    </w:p>
    <w:p w14:paraId="4FCEA2F0" w14:textId="77777777" w:rsidR="00F70A12" w:rsidRDefault="00F70A12" w:rsidP="00F70A12">
      <w:pPr>
        <w:ind w:left="360"/>
        <w:jc w:val="center"/>
        <w:rPr>
          <w:rFonts w:ascii="宋体" w:hAnsi="宋体" w:hint="eastAsia"/>
          <w:szCs w:val="21"/>
        </w:rPr>
      </w:pPr>
    </w:p>
    <w:p w14:paraId="454DBDE9" w14:textId="77777777" w:rsidR="00F70A12" w:rsidRPr="00F70A12" w:rsidRDefault="00F70A12" w:rsidP="00F70A12">
      <w:pPr>
        <w:pStyle w:val="2"/>
      </w:pPr>
      <w:r>
        <w:rPr>
          <w:rFonts w:hint="eastAsia"/>
        </w:rPr>
        <w:lastRenderedPageBreak/>
        <w:t>1.3</w:t>
      </w:r>
      <w:r w:rsidRPr="00F70A12">
        <w:t xml:space="preserve"> </w:t>
      </w:r>
      <w:r w:rsidRPr="00F70A12">
        <w:rPr>
          <w:rFonts w:hint="eastAsia"/>
        </w:rPr>
        <w:t>非功能需求分析</w:t>
      </w:r>
    </w:p>
    <w:p w14:paraId="527B5CA0" w14:textId="77777777" w:rsidR="00F70A12" w:rsidRPr="00F70A12" w:rsidRDefault="00F70A12" w:rsidP="00F70A12">
      <w:pPr>
        <w:ind w:left="360"/>
        <w:jc w:val="left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ab/>
      </w:r>
      <w:r>
        <w:rPr>
          <w:rFonts w:ascii="宋体" w:hAnsi="宋体"/>
          <w:szCs w:val="24"/>
        </w:rPr>
        <w:tab/>
      </w:r>
      <w:r w:rsidRPr="00F70A12">
        <w:rPr>
          <w:rFonts w:ascii="宋体" w:hAnsi="宋体" w:hint="eastAsia"/>
          <w:szCs w:val="24"/>
        </w:rPr>
        <w:t>非功能需求主要包括安全性、可靠性、可扩展性、性能和易维护性。安全性方面，平台需要支持身份认证、访问控制、数据脱敏、数字签名和操作日志；可靠性方面，需要保证业务数据和链上交易的一致性，避免交易提交成功但数据库状态未更新；可扩展性方面，需要通过模块化架构支持后续扩展多级供应商融资、票据流转、数字仓单等业务；性能方面，需要避免将大文件直接写链，并采用缓存和异步任务提高接口响应速度；易维护性方面，需要统一日志、配置管理和接口文档。</w:t>
      </w:r>
    </w:p>
    <w:p w14:paraId="619D3CD1" w14:textId="77777777" w:rsidR="00F70A12" w:rsidRDefault="00F70A12" w:rsidP="00F70A12">
      <w:pPr>
        <w:pStyle w:val="1"/>
        <w:spacing w:before="156" w:after="156"/>
      </w:pPr>
      <w:r>
        <w:rPr>
          <w:rFonts w:hint="eastAsia"/>
        </w:rPr>
        <w:t>2</w:t>
      </w:r>
      <w:r w:rsidRPr="00F70A12">
        <w:t xml:space="preserve"> </w:t>
      </w:r>
      <w:r w:rsidRPr="00F70A12">
        <w:rPr>
          <w:rFonts w:hint="eastAsia"/>
        </w:rPr>
        <w:t>总体设计</w:t>
      </w:r>
    </w:p>
    <w:p w14:paraId="6832FDD5" w14:textId="77777777" w:rsidR="00F70A12" w:rsidRPr="00F70A12" w:rsidRDefault="00F70A12" w:rsidP="00F70A12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2.1</w:t>
      </w:r>
      <w:r w:rsidRPr="00F70A12">
        <w:rPr>
          <w:rFonts w:hint="eastAsia"/>
          <w:lang w:eastAsia="zh-CN"/>
        </w:rPr>
        <w:t>设计原则</w:t>
      </w:r>
    </w:p>
    <w:p w14:paraId="0740C167" w14:textId="77777777" w:rsidR="00ED5840" w:rsidRPr="00ED5840" w:rsidRDefault="00F70A12" w:rsidP="00ED5840">
      <w:pPr>
        <w:ind w:left="360"/>
        <w:jc w:val="left"/>
        <w:rPr>
          <w:rFonts w:ascii="宋体" w:hAnsi="宋体"/>
          <w:szCs w:val="24"/>
        </w:rPr>
      </w:pPr>
      <w:r w:rsidRPr="00F70A12">
        <w:rPr>
          <w:rFonts w:ascii="宋体" w:hAnsi="宋体" w:hint="eastAsia"/>
          <w:szCs w:val="24"/>
        </w:rPr>
        <w:t>平台</w:t>
      </w:r>
      <w:r>
        <w:rPr>
          <w:rFonts w:ascii="宋体" w:hAnsi="宋体" w:hint="eastAsia"/>
          <w:szCs w:val="24"/>
        </w:rPr>
        <w:t>应</w:t>
      </w:r>
      <w:r w:rsidRPr="00F70A12">
        <w:rPr>
          <w:rFonts w:ascii="宋体" w:hAnsi="宋体" w:hint="eastAsia"/>
          <w:szCs w:val="24"/>
        </w:rPr>
        <w:t>遵行的原则</w:t>
      </w:r>
      <w:r>
        <w:rPr>
          <w:rFonts w:ascii="宋体" w:hAnsi="宋体" w:hint="eastAsia"/>
          <w:szCs w:val="24"/>
        </w:rPr>
        <w:t>有：</w:t>
      </w:r>
      <w:r w:rsidRPr="00F70A12">
        <w:rPr>
          <w:rFonts w:ascii="宋体" w:hAnsi="宋体" w:hint="eastAsia"/>
          <w:szCs w:val="24"/>
        </w:rPr>
        <w:t>系统应优先满足供应链金融的实际流程，而不是单纯展示区块链概念；关键凭证、关键状态和关键操作必须能够被追溯；</w:t>
      </w:r>
      <w:r w:rsidR="00ED5840" w:rsidRPr="00ED5840">
        <w:rPr>
          <w:rFonts w:ascii="宋体" w:hAnsi="宋体" w:hint="eastAsia"/>
          <w:szCs w:val="24"/>
        </w:rPr>
        <w:t>大量业务数据仍由数据库承担，区块链只保存摘要和状态；不同机构只能访问其授权范围内的数据；便于扩展是指后续可增加数字仓单、电子票据、碳资产等场景。</w:t>
      </w:r>
    </w:p>
    <w:p w14:paraId="5A484AE8" w14:textId="77777777" w:rsidR="00F70A12" w:rsidRDefault="00ED5840" w:rsidP="00ED5840">
      <w:pPr>
        <w:pStyle w:val="2"/>
        <w:rPr>
          <w:lang w:eastAsia="zh-CN"/>
        </w:rPr>
      </w:pPr>
      <w:r>
        <w:rPr>
          <w:rFonts w:hint="eastAsia"/>
        </w:rPr>
        <w:t>2.2</w:t>
      </w:r>
      <w:r w:rsidRPr="00ED5840">
        <w:rPr>
          <w:rFonts w:hint="eastAsia"/>
        </w:rPr>
        <w:t>平台总体架构</w:t>
      </w:r>
    </w:p>
    <w:p w14:paraId="226E92DB" w14:textId="77777777" w:rsidR="00ED5840" w:rsidRPr="00ED5840" w:rsidRDefault="00ED5840" w:rsidP="00ED5840">
      <w:r>
        <w:tab/>
      </w:r>
      <w:r w:rsidRPr="00ED5840">
        <w:rPr>
          <w:rFonts w:hint="eastAsia"/>
        </w:rPr>
        <w:t>平台采用分层架构，包括表现层、</w:t>
      </w:r>
      <w:r w:rsidRPr="00ED5840">
        <w:rPr>
          <w:rFonts w:hint="eastAsia"/>
        </w:rPr>
        <w:t>Python</w:t>
      </w:r>
      <w:r w:rsidRPr="00ED5840">
        <w:rPr>
          <w:rFonts w:hint="eastAsia"/>
        </w:rPr>
        <w:t>业务服务层、</w:t>
      </w:r>
      <w:r w:rsidRPr="00ED5840">
        <w:rPr>
          <w:rFonts w:hint="eastAsia"/>
        </w:rPr>
        <w:t>Python</w:t>
      </w:r>
      <w:r w:rsidRPr="00ED5840">
        <w:rPr>
          <w:rFonts w:hint="eastAsia"/>
        </w:rPr>
        <w:t>数据与风控层、区块链交互层、区块链与存储层。表现层为用户提供可视化操作界面；业务服务层负责流程控制和接口封装；数据与风控层负责指标计算和风险识别；区块链交互层负责交易签名、合约调用、事件监听；区块链与存储层负责可信账本和业务数据持久化。</w:t>
      </w:r>
    </w:p>
    <w:p w14:paraId="0704969B" w14:textId="77777777" w:rsidR="00ED5840" w:rsidRPr="00ED5840" w:rsidRDefault="00ED5840" w:rsidP="00ED5840">
      <w:pPr>
        <w:rPr>
          <w:rFonts w:hint="eastAsia"/>
        </w:rPr>
      </w:pPr>
      <w:r w:rsidRPr="00ED5840">
        <w:lastRenderedPageBreak/>
        <w:pict w14:anchorId="3053E96A">
          <v:shape id="Picture 3" o:spid="_x0000_i1026" type="#_x0000_t75" style="width:439.8pt;height:293.4pt;visibility:visible">
            <v:imagedata r:id="rId8" o:title=""/>
          </v:shape>
        </w:pict>
      </w:r>
    </w:p>
    <w:p w14:paraId="561270E1" w14:textId="77777777" w:rsidR="00ED5840" w:rsidRPr="00ED5840" w:rsidRDefault="00ED5840" w:rsidP="00ED5840">
      <w:pPr>
        <w:jc w:val="center"/>
        <w:rPr>
          <w:rFonts w:ascii="宋体" w:hAnsi="宋体" w:hint="eastAsia"/>
          <w:sz w:val="21"/>
          <w:szCs w:val="21"/>
        </w:rPr>
      </w:pPr>
      <w:r w:rsidRPr="00ED5840">
        <w:rPr>
          <w:rFonts w:ascii="宋体" w:hAnsi="宋体" w:hint="eastAsia"/>
          <w:sz w:val="21"/>
          <w:szCs w:val="21"/>
        </w:rPr>
        <w:t>图3 平台总体分层架构图</w:t>
      </w:r>
    </w:p>
    <w:p w14:paraId="1C8146E6" w14:textId="77777777" w:rsidR="00ED5840" w:rsidRPr="00ED5840" w:rsidRDefault="00ED5840" w:rsidP="00ED5840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2.3</w:t>
      </w:r>
      <w:r w:rsidRPr="00ED5840">
        <w:rPr>
          <w:rFonts w:hint="eastAsia"/>
          <w:lang w:eastAsia="zh-CN"/>
        </w:rPr>
        <w:t>系统模块划分</w:t>
      </w:r>
    </w:p>
    <w:p w14:paraId="2689B342" w14:textId="77777777" w:rsidR="00ED5840" w:rsidRPr="00ED5840" w:rsidRDefault="00ED5840" w:rsidP="00ED5840">
      <w:r>
        <w:tab/>
      </w:r>
      <w:r w:rsidRPr="00ED5840">
        <w:rPr>
          <w:rFonts w:hint="eastAsia"/>
        </w:rPr>
        <w:t>系统模块之间通过</w:t>
      </w:r>
      <w:r w:rsidRPr="00ED5840">
        <w:rPr>
          <w:rFonts w:hint="eastAsia"/>
        </w:rPr>
        <w:t>REST API</w:t>
      </w:r>
      <w:r w:rsidRPr="00ED5840">
        <w:rPr>
          <w:rFonts w:hint="eastAsia"/>
        </w:rPr>
        <w:t>、消息队列和</w:t>
      </w:r>
      <w:r w:rsidRPr="00ED5840">
        <w:rPr>
          <w:rFonts w:hint="eastAsia"/>
        </w:rPr>
        <w:t>SDK</w:t>
      </w:r>
      <w:r w:rsidRPr="00ED5840">
        <w:rPr>
          <w:rFonts w:hint="eastAsia"/>
        </w:rPr>
        <w:t>调用进行协作。为了降低耦合度，用户认证、账款管理、融资审批、链上服务、风控服务和监管审计可独立设计为服务模块。</w:t>
      </w:r>
      <w:r w:rsidRPr="00ED5840">
        <w:rPr>
          <w:rFonts w:hint="eastAsia"/>
        </w:rPr>
        <w:t>Python</w:t>
      </w:r>
      <w:r w:rsidRPr="00ED5840">
        <w:rPr>
          <w:rFonts w:hint="eastAsia"/>
        </w:rPr>
        <w:t>后端通过统一的服务总线封装数据库访问、区块链调用和模型服务，使前端不直接接触链上细节。</w:t>
      </w:r>
    </w:p>
    <w:p w14:paraId="0BAEAC51" w14:textId="77777777" w:rsidR="00ED5840" w:rsidRPr="00ED5840" w:rsidRDefault="00ED5840" w:rsidP="00ED5840">
      <w:pPr>
        <w:widowControl/>
        <w:spacing w:before="120" w:after="40" w:line="276" w:lineRule="auto"/>
        <w:jc w:val="center"/>
        <w:rPr>
          <w:rFonts w:ascii="宋体" w:hAnsi="宋体" w:hint="eastAsia"/>
          <w:kern w:val="0"/>
          <w:lang w:eastAsia="en-US"/>
        </w:rPr>
      </w:pPr>
      <w:r w:rsidRPr="00ED5840">
        <w:rPr>
          <w:rFonts w:ascii="宋体" w:hAnsi="宋体"/>
          <w:noProof/>
          <w:kern w:val="0"/>
          <w:lang w:eastAsia="en-US"/>
        </w:rPr>
        <w:pict w14:anchorId="1E2E664B">
          <v:shape id="Picture 4" o:spid="_x0000_i1027" type="#_x0000_t75" style="width:355.2pt;height:213pt;visibility:visible">
            <v:imagedata r:id="rId9" o:title=""/>
          </v:shape>
        </w:pict>
      </w:r>
    </w:p>
    <w:p w14:paraId="471561E3" w14:textId="77777777" w:rsidR="00ED5840" w:rsidRPr="00ED5840" w:rsidRDefault="00ED5840" w:rsidP="00ED5840">
      <w:pPr>
        <w:widowControl/>
        <w:spacing w:after="12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图4 系统功能模块结构图</w:t>
      </w:r>
    </w:p>
    <w:p w14:paraId="1A591FBA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lastRenderedPageBreak/>
        <w:t>表4 系统模块划分表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2116"/>
        <w:gridCol w:w="1799"/>
        <w:gridCol w:w="1641"/>
        <w:gridCol w:w="1799"/>
      </w:tblGrid>
      <w:tr w:rsidR="00ED5840" w:rsidRPr="00ED5840" w14:paraId="5A045BF9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822E96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模块名称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E5FFAA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输入数据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320301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处理逻辑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4E19E2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输出结果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E7CEFB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实现技术</w:t>
            </w:r>
          </w:p>
        </w:tc>
      </w:tr>
      <w:tr w:rsidR="00ED5840" w:rsidRPr="00ED5840" w14:paraId="2F42FB59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574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用户权限模块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B68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账号、企业资料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919F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认证、授权、角色绑定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5CAE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Token、权限列表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012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FastAPI、JWT</w:t>
            </w:r>
          </w:p>
        </w:tc>
      </w:tr>
      <w:tr w:rsidR="00ED5840" w:rsidRPr="00ED5840" w14:paraId="2A7EA732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4D3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账款管理模块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0BB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订单、发票、合同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7CA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校验、确权、状态更新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46C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账款记录、链上哈希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CD0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Python服务、MySQL</w:t>
            </w:r>
          </w:p>
        </w:tc>
      </w:tr>
      <w:tr w:rsidR="00ED5840" w:rsidRPr="00ED5840" w14:paraId="33614675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EE7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融资审批模块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727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融资申请、账款信息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4F9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流程流转、审批处理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3B2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审批结果、放款状态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864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工作流状态机</w:t>
            </w:r>
          </w:p>
        </w:tc>
      </w:tr>
      <w:tr w:rsidR="00ED5840" w:rsidRPr="00ED5840" w14:paraId="05F5823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C93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链上存证模块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7DE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业务编号、文件哈希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CE5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交易签名、合约调用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4A0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交易哈希、区块高度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E29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Web3.py/SDK</w:t>
            </w:r>
          </w:p>
        </w:tc>
      </w:tr>
      <w:tr w:rsidR="00ED5840" w:rsidRPr="00ED5840" w14:paraId="1448B7EE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FC0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风控评分模块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912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交易历史、账龄、付款记录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9C5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指标计算、模型预测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B16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评分、风险等级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FF8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Pandas、Scikit-learn</w:t>
            </w:r>
          </w:p>
        </w:tc>
      </w:tr>
      <w:tr w:rsidR="00ED5840" w:rsidRPr="00ED5840" w14:paraId="4FF66D8F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4E48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监管审计模块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CCD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链上交易、业务日志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2E5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检索、比对、报表生成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587B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审计报告、异常清单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60E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SQL、日志分析</w:t>
            </w:r>
          </w:p>
        </w:tc>
      </w:tr>
    </w:tbl>
    <w:p w14:paraId="3BD5F984" w14:textId="77777777" w:rsidR="00ED5840" w:rsidRDefault="00ED5840" w:rsidP="00F70A12">
      <w:pPr>
        <w:ind w:left="360"/>
        <w:rPr>
          <w:rFonts w:ascii="FZZQK--GBK1-0" w:eastAsia="FZZQK--GBK1-0" w:hAnsi="FZZQK--GBK1-0" w:hint="eastAsia"/>
          <w:sz w:val="30"/>
        </w:rPr>
      </w:pPr>
    </w:p>
    <w:p w14:paraId="1AD20C61" w14:textId="77777777" w:rsidR="00F70A12" w:rsidRPr="00F70A12" w:rsidRDefault="00ED5840" w:rsidP="00F70A12">
      <w:pPr>
        <w:ind w:left="360"/>
        <w:rPr>
          <w:rFonts w:ascii="FZZQK--GBK1-0" w:eastAsia="FZZQK--GBK1-0" w:hAnsi="FZZQK--GBK1-0" w:hint="eastAsia"/>
          <w:sz w:val="30"/>
        </w:rPr>
      </w:pPr>
      <w:r>
        <w:rPr>
          <w:rFonts w:ascii="FZZQK--GBK1-0" w:eastAsia="FZZQK--GBK1-0" w:hAnsi="FZZQK--GBK1-0" w:hint="eastAsia"/>
          <w:sz w:val="30"/>
        </w:rPr>
        <w:br w:type="page"/>
      </w:r>
    </w:p>
    <w:p w14:paraId="0731AD66" w14:textId="77777777" w:rsidR="00F25C86" w:rsidRDefault="00ED5840" w:rsidP="00ED5840">
      <w:pPr>
        <w:pStyle w:val="1"/>
        <w:spacing w:before="156" w:after="156"/>
      </w:pPr>
      <w:r>
        <w:rPr>
          <w:rFonts w:hint="eastAsia"/>
        </w:rPr>
        <w:t xml:space="preserve">3 </w:t>
      </w:r>
      <w:r w:rsidRPr="00ED5840">
        <w:rPr>
          <w:rFonts w:hint="eastAsia"/>
        </w:rPr>
        <w:t>详细设计</w:t>
      </w:r>
    </w:p>
    <w:p w14:paraId="17D5D276" w14:textId="77777777" w:rsidR="00ED5840" w:rsidRPr="00ED5840" w:rsidRDefault="00ED5840" w:rsidP="00ED5840">
      <w:pPr>
        <w:pStyle w:val="2"/>
      </w:pPr>
      <w:r>
        <w:rPr>
          <w:rFonts w:hint="eastAsia"/>
          <w:lang w:eastAsia="zh-CN"/>
        </w:rPr>
        <w:t>3</w:t>
      </w:r>
      <w:r w:rsidRPr="00ED5840">
        <w:t xml:space="preserve">.1 </w:t>
      </w:r>
      <w:r w:rsidRPr="00ED5840">
        <w:rPr>
          <w:rFonts w:hint="eastAsia"/>
        </w:rPr>
        <w:t>区</w:t>
      </w:r>
      <w:r w:rsidRPr="00ED5840">
        <w:rPr>
          <w:rFonts w:ascii="微软雅黑" w:eastAsia="微软雅黑" w:hAnsi="微软雅黑" w:cs="微软雅黑" w:hint="eastAsia"/>
        </w:rPr>
        <w:t>块链</w:t>
      </w:r>
      <w:r w:rsidRPr="00ED5840">
        <w:rPr>
          <w:rFonts w:ascii="MS Gothic" w:hAnsi="MS Gothic" w:cs="MS Gothic" w:hint="eastAsia"/>
        </w:rPr>
        <w:t>网</w:t>
      </w:r>
      <w:r w:rsidRPr="00ED5840">
        <w:rPr>
          <w:rFonts w:ascii="微软雅黑" w:eastAsia="微软雅黑" w:hAnsi="微软雅黑" w:cs="微软雅黑" w:hint="eastAsia"/>
        </w:rPr>
        <w:t>络设计</w:t>
      </w:r>
    </w:p>
    <w:p w14:paraId="00F7B962" w14:textId="77777777" w:rsidR="00ED5840" w:rsidRPr="00ED5840" w:rsidRDefault="00ED5840" w:rsidP="00ED5840">
      <w:r>
        <w:tab/>
      </w:r>
      <w:r w:rsidRPr="00ED5840">
        <w:rPr>
          <w:rFonts w:hint="eastAsia"/>
        </w:rPr>
        <w:t>本方案建议采用联盟链网络。核心企业、金融机构、物流企业、监管机构和平台运维方分别部署节点或接入节点。联盟链相较于公有链具备更好的权限管理、交易吞吐和业务隐私控制能力，适合企业级应用。节点之间通过共识机制维护账本一致性，链上智能合约记录应收账款状态和融资状态。</w:t>
      </w:r>
      <w:r w:rsidRPr="00ED5840">
        <w:rPr>
          <w:rFonts w:hint="eastAsia"/>
        </w:rPr>
        <w:t>Python</w:t>
      </w:r>
      <w:r w:rsidRPr="00ED5840">
        <w:rPr>
          <w:rFonts w:hint="eastAsia"/>
        </w:rPr>
        <w:t>服务通过</w:t>
      </w:r>
      <w:r w:rsidRPr="00ED5840">
        <w:rPr>
          <w:rFonts w:hint="eastAsia"/>
        </w:rPr>
        <w:t>SDK</w:t>
      </w:r>
      <w:r w:rsidRPr="00ED5840">
        <w:rPr>
          <w:rFonts w:hint="eastAsia"/>
        </w:rPr>
        <w:t>连接节点，不直接参与共识，而是作为应用服务层向链提交交易。</w:t>
      </w:r>
    </w:p>
    <w:p w14:paraId="3A8FA723" w14:textId="77777777" w:rsidR="00ED5840" w:rsidRPr="00ED5840" w:rsidRDefault="00ED5840" w:rsidP="00ED5840">
      <w:pPr>
        <w:widowControl/>
        <w:spacing w:before="120" w:after="40" w:line="276" w:lineRule="auto"/>
        <w:jc w:val="center"/>
        <w:rPr>
          <w:rFonts w:ascii="宋体" w:hAnsi="宋体" w:hint="eastAsia"/>
          <w:kern w:val="0"/>
          <w:lang w:eastAsia="en-US"/>
        </w:rPr>
      </w:pPr>
      <w:r w:rsidRPr="00ED5840">
        <w:rPr>
          <w:rFonts w:ascii="宋体" w:hAnsi="宋体"/>
          <w:noProof/>
          <w:kern w:val="0"/>
          <w:lang w:eastAsia="en-US"/>
        </w:rPr>
        <w:pict w14:anchorId="75171C77">
          <v:shape id="Picture 5" o:spid="_x0000_i1028" type="#_x0000_t75" style="width:439.2pt;height:249pt;visibility:visible">
            <v:imagedata r:id="rId10" o:title=""/>
          </v:shape>
        </w:pict>
      </w:r>
    </w:p>
    <w:p w14:paraId="340BCEF2" w14:textId="77777777" w:rsidR="00ED5840" w:rsidRPr="00ED5840" w:rsidRDefault="00ED5840" w:rsidP="00ED5840">
      <w:pPr>
        <w:widowControl/>
        <w:spacing w:after="12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图5 联盟链网络节点设计图</w:t>
      </w:r>
    </w:p>
    <w:p w14:paraId="440EE810" w14:textId="77777777" w:rsidR="00ED5840" w:rsidRPr="00ED5840" w:rsidRDefault="00ED5840" w:rsidP="00ED5840">
      <w:pPr>
        <w:pStyle w:val="2"/>
        <w:rPr>
          <w:rFonts w:hint="eastAsia"/>
        </w:rPr>
      </w:pPr>
      <w:r>
        <w:rPr>
          <w:rFonts w:hint="eastAsia"/>
          <w:lang w:eastAsia="zh-CN"/>
        </w:rPr>
        <w:t>3</w:t>
      </w:r>
      <w:r w:rsidRPr="00ED5840">
        <w:t xml:space="preserve">.2 </w:t>
      </w:r>
      <w:r w:rsidRPr="00ED5840">
        <w:rPr>
          <w:rFonts w:hint="eastAsia"/>
        </w:rPr>
        <w:t>数据模型</w:t>
      </w:r>
      <w:r w:rsidRPr="00ED5840">
        <w:rPr>
          <w:rFonts w:ascii="微软雅黑" w:eastAsia="微软雅黑" w:hAnsi="微软雅黑" w:cs="微软雅黑" w:hint="eastAsia"/>
        </w:rPr>
        <w:t>设计</w:t>
      </w:r>
    </w:p>
    <w:p w14:paraId="0AE998F7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平台数据模型采用“链上摘要 + 链下明细”的方式。链下数据库保存业务明细、用户信息、审批记录和模型结果；链上保存关键业务对象的哈希摘要、状态码、签名主体和时间戳。链上数据不可随意修改，状态变化需要通过新的交易追加记录。</w:t>
      </w:r>
    </w:p>
    <w:p w14:paraId="3E9DE577" w14:textId="77777777" w:rsidR="00ED5840" w:rsidRDefault="00ED5840" w:rsidP="00ED5840">
      <w:pPr>
        <w:widowControl/>
        <w:spacing w:before="120" w:after="60" w:line="276" w:lineRule="auto"/>
        <w:jc w:val="center"/>
        <w:rPr>
          <w:rFonts w:ascii="宋体" w:hAnsi="宋体"/>
          <w:kern w:val="0"/>
          <w:sz w:val="20"/>
        </w:rPr>
      </w:pPr>
    </w:p>
    <w:p w14:paraId="4A78E6BD" w14:textId="77777777" w:rsidR="00ED5840" w:rsidRDefault="00ED5840" w:rsidP="00ED5840">
      <w:pPr>
        <w:widowControl/>
        <w:spacing w:before="120" w:after="60" w:line="276" w:lineRule="auto"/>
        <w:jc w:val="center"/>
        <w:rPr>
          <w:rFonts w:ascii="宋体" w:hAnsi="宋体"/>
          <w:kern w:val="0"/>
          <w:sz w:val="20"/>
        </w:rPr>
      </w:pPr>
    </w:p>
    <w:p w14:paraId="1B38B8B4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lastRenderedPageBreak/>
        <w:t>表5 链上核心数据结构设计表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7"/>
        <w:gridCol w:w="1375"/>
        <w:gridCol w:w="1557"/>
        <w:gridCol w:w="2106"/>
        <w:gridCol w:w="1377"/>
      </w:tblGrid>
      <w:tr w:rsidR="00ED5840" w:rsidRPr="00ED5840" w14:paraId="46733B0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A12954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字段名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5F58DF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类型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8555B3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示例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D99E05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说明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34057C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是否上链</w:t>
            </w:r>
          </w:p>
        </w:tc>
      </w:tr>
      <w:tr w:rsidR="00ED5840" w:rsidRPr="00ED5840" w14:paraId="302AC5D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C3C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83C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39C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AR202606001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F15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应收账款唯一编号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67F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299827F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027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supplier_id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CEAB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898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SUP001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CCB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供应商编号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C1A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75D3E57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E67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core_enterprise_id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B58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DD4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CORE001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EA5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核心企业编号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02D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07F6668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E26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amount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8005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decimal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575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500000.00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E360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账款金额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303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3E28B6F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549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due_date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8DD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date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0D5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2026-12-31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1FBC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到期日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5A85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276649E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66D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file_hash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026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ECB8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SHA256...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352F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合同或发票文件哈希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7B7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0BED1EAE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46E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status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0A0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568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CONFIRMED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45F4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账款状态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EA8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  <w:tr w:rsidR="00ED5840" w:rsidRPr="00ED5840" w14:paraId="7469F48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A05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tx_hash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62F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string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5D31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0x...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699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交易哈希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F4A8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链上生成</w:t>
            </w:r>
          </w:p>
        </w:tc>
      </w:tr>
      <w:tr w:rsidR="00ED5840" w:rsidRPr="00ED5840" w14:paraId="1C0C5E7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CBB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created_at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1077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datetime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8229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2026-06-20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DEB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创建时间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F73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是</w:t>
            </w:r>
          </w:p>
        </w:tc>
      </w:tr>
    </w:tbl>
    <w:p w14:paraId="2191A2E6" w14:textId="77777777" w:rsidR="00ED5840" w:rsidRPr="00ED5840" w:rsidRDefault="00ED5840" w:rsidP="00ED5840">
      <w:pPr>
        <w:widowControl/>
        <w:spacing w:before="120" w:after="40" w:line="276" w:lineRule="auto"/>
        <w:jc w:val="center"/>
        <w:rPr>
          <w:rFonts w:ascii="宋体" w:hAnsi="宋体" w:hint="eastAsia"/>
          <w:kern w:val="0"/>
          <w:lang w:eastAsia="en-US"/>
        </w:rPr>
      </w:pPr>
      <w:r w:rsidRPr="00ED5840">
        <w:rPr>
          <w:rFonts w:ascii="宋体" w:hAnsi="宋体"/>
          <w:noProof/>
          <w:kern w:val="0"/>
          <w:lang w:eastAsia="en-US"/>
        </w:rPr>
        <w:pict w14:anchorId="12ABFD8A">
          <v:shape id="Picture 6" o:spid="_x0000_i1029" type="#_x0000_t75" style="width:439.2pt;height:249pt;visibility:visible">
            <v:imagedata r:id="rId11" o:title=""/>
          </v:shape>
        </w:pict>
      </w:r>
    </w:p>
    <w:p w14:paraId="6B2321F3" w14:textId="77777777" w:rsidR="00ED5840" w:rsidRPr="00ED5840" w:rsidRDefault="00ED5840" w:rsidP="00ED5840">
      <w:pPr>
        <w:widowControl/>
        <w:spacing w:after="12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图6 数据流与存储设计图</w:t>
      </w:r>
    </w:p>
    <w:p w14:paraId="3DDA63A9" w14:textId="77777777" w:rsidR="00ED5840" w:rsidRPr="00ED5840" w:rsidRDefault="00ED5840" w:rsidP="00ED5840">
      <w:pPr>
        <w:pStyle w:val="2"/>
        <w:rPr>
          <w:rFonts w:hint="eastAsia"/>
        </w:rPr>
      </w:pPr>
      <w:r>
        <w:rPr>
          <w:rFonts w:hint="eastAsia"/>
          <w:lang w:eastAsia="zh-CN"/>
        </w:rPr>
        <w:t>3</w:t>
      </w:r>
      <w:r w:rsidRPr="00ED5840">
        <w:t xml:space="preserve">.3 </w:t>
      </w:r>
      <w:r>
        <w:rPr>
          <w:rFonts w:hint="eastAsia"/>
          <w:lang w:eastAsia="zh-CN"/>
        </w:rPr>
        <w:t>智能合约设计</w:t>
      </w:r>
    </w:p>
    <w:p w14:paraId="7E2E11F3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智能合约主要包括应收账款合约、融资合约和审计合约。应收账款合约负责账款登记、核心企业确权、账款状态查询；融资合约负责融资申请、审批结果写入、放款状态更新和还款完成记录；审计合约负责关键事件记录和监管查询。合约的设计应尽量保持简单，复杂的评分模型和审批逻辑放在Python服务层执行，链上只保存结果和证据。</w:t>
      </w:r>
    </w:p>
    <w:p w14:paraId="48738306" w14:textId="77777777" w:rsidR="00ED5840" w:rsidRDefault="00ED5840" w:rsidP="00ED5840">
      <w:pPr>
        <w:widowControl/>
        <w:spacing w:before="120" w:after="60" w:line="276" w:lineRule="auto"/>
        <w:jc w:val="center"/>
        <w:rPr>
          <w:rFonts w:ascii="宋体" w:hAnsi="宋体"/>
          <w:kern w:val="0"/>
          <w:sz w:val="20"/>
        </w:rPr>
      </w:pPr>
    </w:p>
    <w:p w14:paraId="12765ED0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表6 智能合约方法设计表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3"/>
        <w:gridCol w:w="1790"/>
        <w:gridCol w:w="1685"/>
        <w:gridCol w:w="2944"/>
      </w:tblGrid>
      <w:tr w:rsidR="00ED5840" w:rsidRPr="00ED5840" w14:paraId="30C35EF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2201F0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lastRenderedPageBreak/>
              <w:t>合约方法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553956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调用角色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72986BC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主要参数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C6BDB2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功能说明</w:t>
            </w:r>
          </w:p>
        </w:tc>
      </w:tr>
      <w:tr w:rsidR="00ED5840" w:rsidRPr="00ED5840" w14:paraId="3701266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87A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registerReceivable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85B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供应商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61B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asset_id, amount, file_hash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B2E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登记应收账款并生成链上记录</w:t>
            </w:r>
          </w:p>
        </w:tc>
      </w:tr>
      <w:tr w:rsidR="00ED5840" w:rsidRPr="00ED5840" w14:paraId="7AD8ED1C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3F3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confirmReceivable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51D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核心企业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65D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asset_id, confirm_result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C0D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确认账款真实有效</w:t>
            </w:r>
          </w:p>
        </w:tc>
      </w:tr>
      <w:tr w:rsidR="00ED5840" w:rsidRPr="00ED5840" w14:paraId="77F14F1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4D9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applyFinancing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AFB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供应商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E3E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asset_id, loan_amount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646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发起融资申请</w:t>
            </w:r>
          </w:p>
        </w:tc>
      </w:tr>
      <w:tr w:rsidR="00ED5840" w:rsidRPr="00ED5840" w14:paraId="755325C7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A58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approveFinancing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53C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金融机构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EFA5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asset_id, result, rate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137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写入审批结果和融资利率</w:t>
            </w:r>
          </w:p>
        </w:tc>
      </w:tr>
      <w:tr w:rsidR="00ED5840" w:rsidRPr="00ED5840" w14:paraId="217121F7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4A2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repayLoan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054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金融机构/供应商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1ED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asset_id, repay_amount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A74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记录还款并更新账款状态</w:t>
            </w:r>
          </w:p>
        </w:tc>
      </w:tr>
      <w:tr w:rsidR="00ED5840" w:rsidRPr="00ED5840" w14:paraId="01844850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CC0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queryHistory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3DC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监管机构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B4B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asset_id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C91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查询链上历史状态</w:t>
            </w:r>
          </w:p>
        </w:tc>
      </w:tr>
    </w:tbl>
    <w:p w14:paraId="4AD6D252" w14:textId="77777777" w:rsidR="00ED5840" w:rsidRPr="00ED5840" w:rsidRDefault="00ED5840" w:rsidP="00ED5840">
      <w:pPr>
        <w:pStyle w:val="2"/>
        <w:rPr>
          <w:rFonts w:hint="eastAsia"/>
        </w:rPr>
      </w:pPr>
      <w:r>
        <w:rPr>
          <w:rFonts w:eastAsia="等线" w:hint="eastAsia"/>
        </w:rPr>
        <w:t>3</w:t>
      </w:r>
      <w:r w:rsidRPr="00ED5840">
        <w:t>.4</w:t>
      </w:r>
      <w:r w:rsidRPr="00ED5840">
        <w:rPr>
          <w:rFonts w:ascii="宋体" w:hAnsi="宋体"/>
        </w:rPr>
        <w:t xml:space="preserve"> API</w:t>
      </w:r>
      <w:r w:rsidRPr="00ED5840">
        <w:rPr>
          <w:rFonts w:ascii="宋体" w:hAnsi="宋体" w:hint="eastAsia"/>
          <w:lang w:eastAsia="zh-CN"/>
        </w:rPr>
        <w:t>接口设计</w:t>
      </w:r>
    </w:p>
    <w:p w14:paraId="2E4F628B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Python后端对前端提供统一REST API。接口设计遵循资源化原则，以用户、企业、账款、融资、链上交易、风控评分为主要资源。对外接口不暴露区块链节点地址和私钥信息，所有链上操作均由后端完成签名与提交，并记录交易回执。</w:t>
      </w:r>
    </w:p>
    <w:p w14:paraId="368429C4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表7 核心API接口设计表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5"/>
        <w:gridCol w:w="919"/>
        <w:gridCol w:w="1266"/>
        <w:gridCol w:w="1791"/>
        <w:gridCol w:w="1791"/>
      </w:tblGrid>
      <w:tr w:rsidR="00ED5840" w:rsidRPr="00ED5840" w14:paraId="6D1FB9A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74311A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接口路径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30A130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请求方式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2488028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功能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0D6B85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输入参数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86B72C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输出结果</w:t>
            </w:r>
          </w:p>
        </w:tc>
      </w:tr>
      <w:tr w:rsidR="00ED5840" w:rsidRPr="00ED5840" w14:paraId="43ABF2C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0DD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/api/auth/login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950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POST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D4C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用户登录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9D7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账号、密码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1A3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Token、角色信息</w:t>
            </w:r>
          </w:p>
        </w:tc>
      </w:tr>
      <w:tr w:rsidR="00ED5840" w:rsidRPr="00ED5840" w14:paraId="2E37B639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E39C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/api/receivables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4D9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POST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E8C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登记应收账款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F51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账款金额、合同文件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EC5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账款编号、状态</w:t>
            </w:r>
          </w:p>
        </w:tc>
      </w:tr>
      <w:tr w:rsidR="00ED5840" w:rsidRPr="00ED5840" w14:paraId="37AC697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82C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/api/receivables/{id}/confirm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3A62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POST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A67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核心企业确权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418F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确权结果、签名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DBD1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链上交易哈希</w:t>
            </w:r>
          </w:p>
        </w:tc>
      </w:tr>
      <w:tr w:rsidR="00ED5840" w:rsidRPr="00ED5840" w14:paraId="2D3043F1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7881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/api/loans/apply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F17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POST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505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发起融资申请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272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账款编号、融资金额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94D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申请编号、评分结果</w:t>
            </w:r>
          </w:p>
        </w:tc>
      </w:tr>
      <w:tr w:rsidR="00ED5840" w:rsidRPr="00ED5840" w14:paraId="3D0B6F9F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38B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/api/loans/{id}/approve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696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POST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362F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银行审批融资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58F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审批结果、利率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68B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审批状态、交易哈希</w:t>
            </w:r>
          </w:p>
        </w:tc>
      </w:tr>
      <w:tr w:rsidR="00ED5840" w:rsidRPr="00ED5840" w14:paraId="6BDB9750" w14:textId="77777777">
        <w:trPr>
          <w:trHeight w:val="812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6035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/api/audit/{asset_id}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C40D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GET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05D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监管审计查询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05F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账款编号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4CF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历史交易和状态轨迹</w:t>
            </w:r>
          </w:p>
        </w:tc>
      </w:tr>
    </w:tbl>
    <w:p w14:paraId="6248D45E" w14:textId="77777777" w:rsidR="00ED5840" w:rsidRPr="00ED5840" w:rsidRDefault="00ED5840" w:rsidP="00ED5840">
      <w:pPr>
        <w:pStyle w:val="2"/>
        <w:rPr>
          <w:rFonts w:eastAsia="MS Gothic" w:hint="eastAsia"/>
        </w:rPr>
      </w:pPr>
      <w:r>
        <w:rPr>
          <w:rFonts w:eastAsia="等线" w:hint="eastAsia"/>
          <w:lang w:eastAsia="zh-CN"/>
        </w:rPr>
        <w:lastRenderedPageBreak/>
        <w:t>3</w:t>
      </w:r>
      <w:r w:rsidRPr="00ED5840">
        <w:rPr>
          <w:rFonts w:eastAsia="MS Gothic"/>
        </w:rPr>
        <w:t xml:space="preserve">.5 </w:t>
      </w:r>
      <w:r>
        <w:rPr>
          <w:rFonts w:hint="eastAsia"/>
        </w:rPr>
        <w:t>权限控制设计</w:t>
      </w:r>
    </w:p>
    <w:p w14:paraId="1F08012D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平台采用RBAC权限模型。用户登录后获取Token，系统根据角色和企业归属判断其能否访问某项业务数据。链上账户与平台账户一一绑定，关键交易需要由具有相应权限的账户提交。例如，供应商只能登记和查询本企业账款，核心企业只能对与本企业相关的账款进行确权，监管机构拥有只读审计权限。</w:t>
      </w:r>
    </w:p>
    <w:p w14:paraId="1121EBD3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0"/>
          <w:lang w:eastAsia="en-US"/>
        </w:rPr>
      </w:pPr>
      <w:r w:rsidRPr="00ED5840">
        <w:rPr>
          <w:rFonts w:ascii="宋体" w:hAnsi="宋体" w:hint="eastAsia"/>
          <w:kern w:val="0"/>
          <w:sz w:val="20"/>
          <w:lang w:eastAsia="en-US"/>
        </w:rPr>
        <w:t>表8 角色权限矩阵表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1"/>
        <w:gridCol w:w="1421"/>
        <w:gridCol w:w="1420"/>
        <w:gridCol w:w="1420"/>
        <w:gridCol w:w="1420"/>
        <w:gridCol w:w="1420"/>
      </w:tblGrid>
      <w:tr w:rsidR="00ED5840" w:rsidRPr="00ED5840" w14:paraId="3A487EBD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D60B44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角色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1F0CB3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账款登记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DB15C3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账款确权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482AA1C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融资申请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268C874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融资审批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782EE65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0"/>
                <w:lang w:eastAsia="en-US"/>
              </w:rPr>
              <w:t>监管审计</w:t>
            </w:r>
          </w:p>
        </w:tc>
      </w:tr>
      <w:tr w:rsidR="00ED5840" w:rsidRPr="00ED5840" w14:paraId="6DF5178B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E35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供应商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444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E57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AF2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D8A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AA6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查询自身</w:t>
            </w:r>
          </w:p>
        </w:tc>
      </w:tr>
      <w:tr w:rsidR="00ED5840" w:rsidRPr="00ED5840" w14:paraId="10AA19A4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51F8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核心企业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D3B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查询相关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AEF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9A00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473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458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查询相关</w:t>
            </w:r>
          </w:p>
        </w:tc>
      </w:tr>
      <w:tr w:rsidR="00ED5840" w:rsidRPr="00ED5840" w14:paraId="7C74CE3B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6FC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金融机构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54B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查询授权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F31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查询授权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85D3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查询授权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5A2D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325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查询授权</w:t>
            </w:r>
          </w:p>
        </w:tc>
      </w:tr>
      <w:tr w:rsidR="00ED5840" w:rsidRPr="00ED5840" w14:paraId="1301341C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B35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物流企业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8E2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上传证明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886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7311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E60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不允许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F342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查询相关</w:t>
            </w:r>
          </w:p>
        </w:tc>
      </w:tr>
      <w:tr w:rsidR="00ED5840" w:rsidRPr="00ED5840" w14:paraId="157A5D52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CB8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监管机构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493B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只读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C57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只读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B0E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只读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7C17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只读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145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允许</w:t>
            </w:r>
          </w:p>
        </w:tc>
      </w:tr>
      <w:tr w:rsidR="00ED5840" w:rsidRPr="00ED5840" w14:paraId="1151C3C8" w14:textId="77777777">
        <w:trPr>
          <w:jc w:val="center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D54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管理员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3D68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配置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9266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配置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E37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配置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CA0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配置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B74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0"/>
                <w:lang w:eastAsia="en-US"/>
              </w:rPr>
              <w:t>日志审查</w:t>
            </w:r>
          </w:p>
        </w:tc>
      </w:tr>
    </w:tbl>
    <w:p w14:paraId="08D0859C" w14:textId="77777777" w:rsidR="00ED5840" w:rsidRPr="00ED5840" w:rsidRDefault="00ED5840" w:rsidP="00ED5840">
      <w:pPr>
        <w:pStyle w:val="1"/>
        <w:spacing w:before="156" w:after="156"/>
        <w:rPr>
          <w:rFonts w:hint="eastAsia"/>
        </w:rPr>
      </w:pPr>
      <w:r>
        <w:rPr>
          <w:rFonts w:eastAsia="等线" w:hint="eastAsia"/>
        </w:rPr>
        <w:t>4</w:t>
      </w:r>
      <w:r w:rsidRPr="00ED5840">
        <w:t xml:space="preserve"> </w:t>
      </w:r>
      <w:r>
        <w:rPr>
          <w:rFonts w:hint="eastAsia"/>
        </w:rPr>
        <w:t>系统实现</w:t>
      </w:r>
    </w:p>
    <w:p w14:paraId="42A25CC1" w14:textId="77777777" w:rsidR="00ED5840" w:rsidRPr="00ED5840" w:rsidRDefault="00ED5840" w:rsidP="00ED5840">
      <w:pPr>
        <w:pStyle w:val="2"/>
        <w:rPr>
          <w:rFonts w:eastAsia="MS Gothic"/>
          <w:lang w:eastAsia="zh-CN"/>
        </w:rPr>
      </w:pPr>
      <w:r>
        <w:rPr>
          <w:rFonts w:hint="eastAsia"/>
        </w:rPr>
        <w:t>4</w:t>
      </w:r>
      <w:r w:rsidRPr="00ED5840">
        <w:rPr>
          <w:rFonts w:eastAsia="MS Gothic"/>
          <w:lang w:eastAsia="zh-CN"/>
        </w:rPr>
        <w:t xml:space="preserve">.1 </w:t>
      </w:r>
      <w:r>
        <w:rPr>
          <w:rFonts w:hint="eastAsia"/>
        </w:rPr>
        <w:t>开发环境与工程结构</w:t>
      </w:r>
    </w:p>
    <w:p w14:paraId="69CD42F5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系统实现建议采用前后端分离架构。后端以Python项目形式组织，使用FastAPI提供接口，SQLAlchemy负责数据库访问，Pydantic负责数据校验，Celery或APScheduler负责异步任务，Web3.py或联盟链SDK负责链上交互。前端可采用Vue实现业务页面和可视化看板。</w:t>
      </w:r>
    </w:p>
    <w:p w14:paraId="028EB1F6" w14:textId="77777777" w:rsidR="00ED5840" w:rsidRPr="00ED5840" w:rsidRDefault="00ED5840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  <w:lang w:eastAsia="en-US"/>
        </w:rPr>
      </w:pPr>
      <w:r w:rsidRPr="00ED5840">
        <w:rPr>
          <w:rFonts w:ascii="宋体" w:hAnsi="宋体" w:hint="eastAsia"/>
          <w:kern w:val="0"/>
          <w:sz w:val="21"/>
          <w:szCs w:val="21"/>
          <w:lang w:eastAsia="en-US"/>
        </w:rPr>
        <w:t>表9 Python后端工程目录结构表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0"/>
        <w:gridCol w:w="2006"/>
        <w:gridCol w:w="4206"/>
      </w:tblGrid>
      <w:tr w:rsidR="00ED5840" w:rsidRPr="00ED5840" w14:paraId="1EFA2FF5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74DCEA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目录/文件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EFCF36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作用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91252A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说明</w:t>
            </w:r>
          </w:p>
        </w:tc>
      </w:tr>
      <w:tr w:rsidR="00ED5840" w:rsidRPr="00ED5840" w14:paraId="3C02E4D4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889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app/main.py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A163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系统入口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196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创建FastAPI实例，注册路由和中间件</w:t>
            </w:r>
          </w:p>
        </w:tc>
      </w:tr>
      <w:tr w:rsidR="00ED5840" w:rsidRPr="00ED5840" w14:paraId="2BD6C34C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1736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app/api/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42C5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接口层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4F0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定义用户、账款、融资、审计等API</w:t>
            </w:r>
          </w:p>
        </w:tc>
      </w:tr>
      <w:tr w:rsidR="00ED5840" w:rsidRPr="00ED5840" w14:paraId="59BDE8D5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141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app/models/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1F21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数据模型层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70B7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定义SQLAlchemy数据库模型</w:t>
            </w:r>
          </w:p>
        </w:tc>
      </w:tr>
      <w:tr w:rsidR="00ED5840" w:rsidRPr="00ED5840" w14:paraId="41322579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27B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app/schemas/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813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数据校验层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B32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定义Pydantic请求与响应结构</w:t>
            </w:r>
          </w:p>
        </w:tc>
      </w:tr>
      <w:tr w:rsidR="00ED5840" w:rsidRPr="00ED5840" w14:paraId="1954A9C8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4720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app/services/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D6BA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业务服务层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896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实现确权、融资审批、风控评分等业务逻辑</w:t>
            </w:r>
          </w:p>
        </w:tc>
      </w:tr>
      <w:tr w:rsidR="00ED5840" w:rsidRPr="00ED5840" w14:paraId="6ED1F729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193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app/blockchain/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890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链上交互层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C6C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封装合约ABI、交易提交、事件监听</w:t>
            </w:r>
          </w:p>
        </w:tc>
      </w:tr>
      <w:tr w:rsidR="00ED5840" w:rsidRPr="00ED5840" w14:paraId="794870C7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D550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app/risk/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037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风控模型层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0451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完成特征工程、模型加载和评分预测</w:t>
            </w:r>
          </w:p>
        </w:tc>
      </w:tr>
      <w:tr w:rsidR="00ED5840" w:rsidRPr="00ED5840" w14:paraId="042FA18F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7D2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app/utils/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FCF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工具层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676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哈希计算、签名校验、日志处理等</w:t>
            </w:r>
          </w:p>
        </w:tc>
      </w:tr>
    </w:tbl>
    <w:p w14:paraId="3255A039" w14:textId="77777777" w:rsidR="00ED5840" w:rsidRPr="00ED5840" w:rsidRDefault="00ED5840" w:rsidP="00ED5840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4</w:t>
      </w:r>
      <w:r w:rsidRPr="00ED5840">
        <w:rPr>
          <w:lang w:eastAsia="zh-CN"/>
        </w:rPr>
        <w:t xml:space="preserve">.2 </w:t>
      </w:r>
      <w:r w:rsidRPr="00ED5840">
        <w:rPr>
          <w:rFonts w:hint="eastAsia"/>
        </w:rPr>
        <w:t>核心功能</w:t>
      </w:r>
      <w:r w:rsidRPr="00ED5840">
        <w:rPr>
          <w:rFonts w:cs="微软雅黑" w:hint="eastAsia"/>
        </w:rPr>
        <w:t>实现思路</w:t>
      </w:r>
    </w:p>
    <w:p w14:paraId="19F08A2B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核心实现流程为：用户在前端提交账款或融资申请，FastAPI后端完成参数校验和权限验证；系统对上传文件计算SHA-256哈希并保存链下文件索引；风控服务根据交易历史、账龄、付款稳定性等指标计算信用评分；当业务状态需要上链时，链交互模块调用智能合约并保存交易哈希；银行或监管机构可通过业务编号查询数据库记录和链上历史。</w:t>
      </w:r>
    </w:p>
    <w:p w14:paraId="3BF156D5" w14:textId="77777777" w:rsidR="00ED5840" w:rsidRPr="00ED5840" w:rsidRDefault="00ED5840" w:rsidP="00ED5840">
      <w:pPr>
        <w:widowControl/>
        <w:spacing w:before="120" w:after="40" w:line="276" w:lineRule="auto"/>
        <w:jc w:val="center"/>
        <w:rPr>
          <w:rFonts w:ascii="宋体" w:hAnsi="宋体" w:hint="eastAsia"/>
          <w:kern w:val="0"/>
          <w:lang w:eastAsia="en-US"/>
        </w:rPr>
      </w:pPr>
      <w:r w:rsidRPr="00ED5840">
        <w:rPr>
          <w:rFonts w:ascii="宋体" w:hAnsi="宋体"/>
          <w:noProof/>
          <w:kern w:val="0"/>
          <w:lang w:eastAsia="en-US"/>
        </w:rPr>
        <w:pict w14:anchorId="6B2A57CB">
          <v:shape id="Picture 7" o:spid="_x0000_i1030" type="#_x0000_t75" style="width:439.2pt;height:278.4pt;visibility:visible">
            <v:imagedata r:id="rId12" o:title=""/>
          </v:shape>
        </w:pict>
      </w:r>
    </w:p>
    <w:p w14:paraId="349D0099" w14:textId="77777777" w:rsidR="00ED5840" w:rsidRPr="00ED5840" w:rsidRDefault="00ED5840" w:rsidP="00ED5840">
      <w:pPr>
        <w:widowControl/>
        <w:spacing w:after="120" w:line="276" w:lineRule="auto"/>
        <w:jc w:val="center"/>
        <w:rPr>
          <w:rFonts w:ascii="宋体" w:hAnsi="宋体" w:hint="eastAsia"/>
          <w:kern w:val="0"/>
          <w:sz w:val="21"/>
          <w:szCs w:val="21"/>
        </w:rPr>
      </w:pPr>
      <w:r w:rsidRPr="00ED5840">
        <w:rPr>
          <w:rFonts w:ascii="宋体" w:hAnsi="宋体" w:hint="eastAsia"/>
          <w:kern w:val="0"/>
          <w:sz w:val="21"/>
          <w:szCs w:val="21"/>
        </w:rPr>
        <w:t>图7 融资申请链上处理时序图</w:t>
      </w:r>
    </w:p>
    <w:p w14:paraId="062CB18C" w14:textId="77777777" w:rsidR="00ED5840" w:rsidRPr="00ED5840" w:rsidRDefault="00ED5840" w:rsidP="00ED5840">
      <w:pPr>
        <w:pStyle w:val="2"/>
      </w:pPr>
      <w:r>
        <w:rPr>
          <w:rFonts w:eastAsia="等线" w:hint="eastAsia"/>
        </w:rPr>
        <w:t>4</w:t>
      </w:r>
      <w:r w:rsidRPr="00ED5840">
        <w:t>.</w:t>
      </w:r>
      <w:r>
        <w:rPr>
          <w:rFonts w:eastAsia="等线" w:hint="eastAsia"/>
        </w:rPr>
        <w:t>3</w:t>
      </w:r>
      <w:r w:rsidRPr="00ED5840">
        <w:t xml:space="preserve"> </w:t>
      </w:r>
      <w:r>
        <w:rPr>
          <w:rFonts w:hint="eastAsia"/>
          <w:lang w:eastAsia="zh-CN"/>
        </w:rPr>
        <w:t>风控评分实现</w:t>
      </w:r>
    </w:p>
    <w:p w14:paraId="7BA3F1AB" w14:textId="77777777" w:rsidR="00ED5840" w:rsidRPr="00ED5840" w:rsidRDefault="00ED5840" w:rsidP="00ED5840">
      <w:pPr>
        <w:widowControl/>
        <w:spacing w:before="60" w:after="60"/>
        <w:ind w:firstLine="480"/>
        <w:rPr>
          <w:rFonts w:ascii="宋体" w:hAnsi="宋体"/>
          <w:kern w:val="0"/>
        </w:rPr>
      </w:pPr>
      <w:r w:rsidRPr="00ED5840">
        <w:rPr>
          <w:rFonts w:ascii="宋体" w:hAnsi="宋体" w:hint="eastAsia"/>
          <w:kern w:val="0"/>
        </w:rPr>
        <w:t>风控评分模块是Python技术优势最明显的部分。系统可从企业历史交易数据中提取指标，例如账款金额、账龄、核心企业付款及时率、历史违约次数、发票一致性、物流签收匹配度等。初期可采用规则评分模型，后续可引入机器学习模型。评分结果可分为低风险、中风险和高风险，并作为银行审批的辅助依据。</w:t>
      </w:r>
    </w:p>
    <w:p w14:paraId="5B7B1499" w14:textId="77777777" w:rsidR="00ED5840" w:rsidRPr="00ED5840" w:rsidRDefault="000A37E4" w:rsidP="00ED5840">
      <w:pPr>
        <w:widowControl/>
        <w:spacing w:before="120" w:after="60" w:line="276" w:lineRule="auto"/>
        <w:jc w:val="center"/>
        <w:rPr>
          <w:rFonts w:ascii="宋体" w:hAnsi="宋体" w:hint="eastAsia"/>
          <w:kern w:val="0"/>
          <w:sz w:val="21"/>
          <w:szCs w:val="21"/>
          <w:lang w:eastAsia="en-US"/>
        </w:rPr>
      </w:pPr>
      <w:r>
        <w:rPr>
          <w:rFonts w:ascii="宋体" w:hAnsi="宋体" w:hint="eastAsia"/>
          <w:kern w:val="0"/>
          <w:sz w:val="20"/>
          <w:lang w:eastAsia="en-US"/>
        </w:rPr>
        <w:br w:type="page"/>
      </w:r>
      <w:r w:rsidR="00ED5840" w:rsidRPr="00ED5840">
        <w:rPr>
          <w:rFonts w:ascii="宋体" w:hAnsi="宋体" w:hint="eastAsia"/>
          <w:kern w:val="0"/>
          <w:sz w:val="21"/>
          <w:szCs w:val="21"/>
          <w:lang w:eastAsia="en-US"/>
        </w:rPr>
        <w:lastRenderedPageBreak/>
        <w:t>表10 风控指标设计表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2907"/>
        <w:gridCol w:w="2493"/>
        <w:gridCol w:w="1665"/>
      </w:tblGrid>
      <w:tr w:rsidR="00ED5840" w:rsidRPr="00ED5840" w14:paraId="17E67717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BD2059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指标名称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32CC9F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计算方式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484DFD33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风险含义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72F764E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b/>
                <w:kern w:val="0"/>
                <w:sz w:val="21"/>
                <w:szCs w:val="21"/>
                <w:lang w:eastAsia="en-US"/>
              </w:rPr>
              <w:t>Python实现</w:t>
            </w:r>
          </w:p>
        </w:tc>
      </w:tr>
      <w:tr w:rsidR="00ED5840" w:rsidRPr="00ED5840" w14:paraId="2EC292B3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755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账款账龄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399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到期日与申请日差值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2B28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账龄越短，流动性越好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5F5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datetime计算</w:t>
            </w:r>
          </w:p>
        </w:tc>
      </w:tr>
      <w:tr w:rsidR="00ED5840" w:rsidRPr="00ED5840" w14:paraId="706158D5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2A28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付款及时率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375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按期付款次数/总付款次数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EEE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反映核心企业履约稳定性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36D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Pandas聚合</w:t>
            </w:r>
          </w:p>
        </w:tc>
      </w:tr>
      <w:tr w:rsidR="00ED5840" w:rsidRPr="00ED5840" w14:paraId="6EDECEBB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C529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贸易匹配度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916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订单、发票、物流三单一致率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F2E1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识别虚假贸易风险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4D14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规则校验</w:t>
            </w:r>
          </w:p>
        </w:tc>
      </w:tr>
      <w:tr w:rsidR="00ED5840" w:rsidRPr="00ED5840" w14:paraId="04E3434F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DCD4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历史违约率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D611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违约记录/融资记录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634F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反映申请主体信用风险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21E5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SQL统计</w:t>
            </w:r>
          </w:p>
        </w:tc>
      </w:tr>
      <w:tr w:rsidR="00ED5840" w:rsidRPr="00ED5840" w14:paraId="63E5066E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9DD8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融资集中度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735C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</w:rPr>
              <w:t>单一核心企业账款占比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D4D8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反映风险集中程度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6F8B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Pandas分组计算</w:t>
            </w:r>
          </w:p>
        </w:tc>
      </w:tr>
      <w:tr w:rsidR="00ED5840" w:rsidRPr="00ED5840" w14:paraId="7EF71F4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891E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异常金额波动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37F6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本次金额/历史均值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C012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识别异常大额申请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34FF" w14:textId="77777777" w:rsidR="00ED5840" w:rsidRPr="00ED5840" w:rsidRDefault="00ED5840">
            <w:pPr>
              <w:widowControl/>
              <w:spacing w:line="276" w:lineRule="auto"/>
              <w:jc w:val="center"/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</w:pPr>
            <w:r w:rsidRPr="00ED5840">
              <w:rPr>
                <w:rFonts w:ascii="宋体" w:eastAsia="Times New Roman" w:hAnsi="宋体" w:hint="eastAsia"/>
                <w:kern w:val="0"/>
                <w:sz w:val="21"/>
                <w:szCs w:val="21"/>
                <w:lang w:eastAsia="en-US"/>
              </w:rPr>
              <w:t>标准差或箱线法</w:t>
            </w:r>
          </w:p>
        </w:tc>
      </w:tr>
    </w:tbl>
    <w:p w14:paraId="6977144B" w14:textId="77777777" w:rsidR="00ED5840" w:rsidRPr="00ED5840" w:rsidRDefault="00ED5840" w:rsidP="00ED5840">
      <w:pPr>
        <w:rPr>
          <w:rFonts w:hint="eastAsia"/>
        </w:rPr>
      </w:pPr>
    </w:p>
    <w:sectPr w:rsidR="00ED5840" w:rsidRPr="00ED584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D87C" w14:textId="77777777" w:rsidR="009411C5" w:rsidRDefault="009411C5" w:rsidP="009B23BD">
      <w:r>
        <w:separator/>
      </w:r>
    </w:p>
  </w:endnote>
  <w:endnote w:type="continuationSeparator" w:id="0">
    <w:p w14:paraId="4101505E" w14:textId="77777777" w:rsidR="009411C5" w:rsidRDefault="009411C5" w:rsidP="009B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ZZQK--GBK1-0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7414" w14:textId="77777777" w:rsidR="009411C5" w:rsidRDefault="009411C5" w:rsidP="009B23BD">
      <w:r>
        <w:separator/>
      </w:r>
    </w:p>
  </w:footnote>
  <w:footnote w:type="continuationSeparator" w:id="0">
    <w:p w14:paraId="413C375E" w14:textId="77777777" w:rsidR="009411C5" w:rsidRDefault="009411C5" w:rsidP="009B2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BC8"/>
    <w:multiLevelType w:val="multilevel"/>
    <w:tmpl w:val="0A76C4C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AE786C"/>
    <w:multiLevelType w:val="hybridMultilevel"/>
    <w:tmpl w:val="3A40F16A"/>
    <w:lvl w:ilvl="0" w:tplc="5254C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04378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2834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46F2"/>
    <w:rsid w:val="0001000C"/>
    <w:rsid w:val="000104D9"/>
    <w:rsid w:val="00011C69"/>
    <w:rsid w:val="00012063"/>
    <w:rsid w:val="00012C00"/>
    <w:rsid w:val="00014BBC"/>
    <w:rsid w:val="00016D2C"/>
    <w:rsid w:val="00016E54"/>
    <w:rsid w:val="0002014A"/>
    <w:rsid w:val="000213A3"/>
    <w:rsid w:val="00024934"/>
    <w:rsid w:val="000249D2"/>
    <w:rsid w:val="00033D2E"/>
    <w:rsid w:val="000341DE"/>
    <w:rsid w:val="00035703"/>
    <w:rsid w:val="00040A20"/>
    <w:rsid w:val="000419BD"/>
    <w:rsid w:val="00042F11"/>
    <w:rsid w:val="0004331A"/>
    <w:rsid w:val="00043484"/>
    <w:rsid w:val="00043505"/>
    <w:rsid w:val="00043600"/>
    <w:rsid w:val="000438AF"/>
    <w:rsid w:val="00044EF4"/>
    <w:rsid w:val="00045A92"/>
    <w:rsid w:val="00045D13"/>
    <w:rsid w:val="00045F16"/>
    <w:rsid w:val="000469ED"/>
    <w:rsid w:val="00047E2B"/>
    <w:rsid w:val="0005086B"/>
    <w:rsid w:val="00051D37"/>
    <w:rsid w:val="00060715"/>
    <w:rsid w:val="00061293"/>
    <w:rsid w:val="00063301"/>
    <w:rsid w:val="00063B97"/>
    <w:rsid w:val="00064FB1"/>
    <w:rsid w:val="0006654B"/>
    <w:rsid w:val="000735E8"/>
    <w:rsid w:val="00073A85"/>
    <w:rsid w:val="0007484E"/>
    <w:rsid w:val="00074A34"/>
    <w:rsid w:val="00074CB4"/>
    <w:rsid w:val="000775F5"/>
    <w:rsid w:val="00081A46"/>
    <w:rsid w:val="00082876"/>
    <w:rsid w:val="000834ED"/>
    <w:rsid w:val="000840E9"/>
    <w:rsid w:val="00084597"/>
    <w:rsid w:val="0008590E"/>
    <w:rsid w:val="0009101B"/>
    <w:rsid w:val="0009434A"/>
    <w:rsid w:val="00095469"/>
    <w:rsid w:val="00095716"/>
    <w:rsid w:val="000974F6"/>
    <w:rsid w:val="000A0F15"/>
    <w:rsid w:val="000A1737"/>
    <w:rsid w:val="000A1E5B"/>
    <w:rsid w:val="000A2934"/>
    <w:rsid w:val="000A37E4"/>
    <w:rsid w:val="000A4DF6"/>
    <w:rsid w:val="000A67B7"/>
    <w:rsid w:val="000B09C4"/>
    <w:rsid w:val="000B1AD2"/>
    <w:rsid w:val="000B24BB"/>
    <w:rsid w:val="000B539A"/>
    <w:rsid w:val="000C1445"/>
    <w:rsid w:val="000C555D"/>
    <w:rsid w:val="000C6A26"/>
    <w:rsid w:val="000C7200"/>
    <w:rsid w:val="000C7F53"/>
    <w:rsid w:val="000D0384"/>
    <w:rsid w:val="000D03F9"/>
    <w:rsid w:val="000D0D3F"/>
    <w:rsid w:val="000D243D"/>
    <w:rsid w:val="000D5086"/>
    <w:rsid w:val="000D61F3"/>
    <w:rsid w:val="000D651E"/>
    <w:rsid w:val="000D6826"/>
    <w:rsid w:val="000D719D"/>
    <w:rsid w:val="000E2E4E"/>
    <w:rsid w:val="000E3576"/>
    <w:rsid w:val="000E3E06"/>
    <w:rsid w:val="000F2B66"/>
    <w:rsid w:val="000F49B4"/>
    <w:rsid w:val="000F65F1"/>
    <w:rsid w:val="000F7A5D"/>
    <w:rsid w:val="00102D35"/>
    <w:rsid w:val="001045B0"/>
    <w:rsid w:val="00106229"/>
    <w:rsid w:val="00106A61"/>
    <w:rsid w:val="001079F0"/>
    <w:rsid w:val="0011094D"/>
    <w:rsid w:val="00111ADC"/>
    <w:rsid w:val="001129E7"/>
    <w:rsid w:val="0011377F"/>
    <w:rsid w:val="00113C53"/>
    <w:rsid w:val="001141E4"/>
    <w:rsid w:val="00115110"/>
    <w:rsid w:val="00117C9F"/>
    <w:rsid w:val="001243F5"/>
    <w:rsid w:val="00124988"/>
    <w:rsid w:val="00124E10"/>
    <w:rsid w:val="001252B4"/>
    <w:rsid w:val="00125504"/>
    <w:rsid w:val="00125D3D"/>
    <w:rsid w:val="00126DBE"/>
    <w:rsid w:val="00131E25"/>
    <w:rsid w:val="00132919"/>
    <w:rsid w:val="00134CD6"/>
    <w:rsid w:val="00135D3F"/>
    <w:rsid w:val="00137DC3"/>
    <w:rsid w:val="001402F9"/>
    <w:rsid w:val="00140722"/>
    <w:rsid w:val="001429D0"/>
    <w:rsid w:val="00144B92"/>
    <w:rsid w:val="00150B20"/>
    <w:rsid w:val="00152B2D"/>
    <w:rsid w:val="00152E15"/>
    <w:rsid w:val="00152FB9"/>
    <w:rsid w:val="00155014"/>
    <w:rsid w:val="001562DE"/>
    <w:rsid w:val="00157A2D"/>
    <w:rsid w:val="00161AD7"/>
    <w:rsid w:val="00162F1D"/>
    <w:rsid w:val="00163E63"/>
    <w:rsid w:val="00164FBF"/>
    <w:rsid w:val="00165013"/>
    <w:rsid w:val="0016560B"/>
    <w:rsid w:val="001660AF"/>
    <w:rsid w:val="001660E7"/>
    <w:rsid w:val="00166722"/>
    <w:rsid w:val="00166CD9"/>
    <w:rsid w:val="00167658"/>
    <w:rsid w:val="0017249C"/>
    <w:rsid w:val="001739D9"/>
    <w:rsid w:val="00173FF8"/>
    <w:rsid w:val="001748E0"/>
    <w:rsid w:val="00175855"/>
    <w:rsid w:val="00182D4B"/>
    <w:rsid w:val="00184BF5"/>
    <w:rsid w:val="00185468"/>
    <w:rsid w:val="00185B88"/>
    <w:rsid w:val="00186266"/>
    <w:rsid w:val="001865EF"/>
    <w:rsid w:val="0019188D"/>
    <w:rsid w:val="00191A72"/>
    <w:rsid w:val="00191EE6"/>
    <w:rsid w:val="001931B8"/>
    <w:rsid w:val="00197AAF"/>
    <w:rsid w:val="001A1379"/>
    <w:rsid w:val="001A17FF"/>
    <w:rsid w:val="001A500B"/>
    <w:rsid w:val="001A5158"/>
    <w:rsid w:val="001A6981"/>
    <w:rsid w:val="001A71A4"/>
    <w:rsid w:val="001A7D6B"/>
    <w:rsid w:val="001B11EF"/>
    <w:rsid w:val="001B220A"/>
    <w:rsid w:val="001B256C"/>
    <w:rsid w:val="001B3462"/>
    <w:rsid w:val="001B3FDF"/>
    <w:rsid w:val="001B47ED"/>
    <w:rsid w:val="001B5315"/>
    <w:rsid w:val="001B5D9C"/>
    <w:rsid w:val="001B61EC"/>
    <w:rsid w:val="001B6AE2"/>
    <w:rsid w:val="001B728A"/>
    <w:rsid w:val="001B7346"/>
    <w:rsid w:val="001B7788"/>
    <w:rsid w:val="001C1C5C"/>
    <w:rsid w:val="001C2184"/>
    <w:rsid w:val="001C2F79"/>
    <w:rsid w:val="001C3773"/>
    <w:rsid w:val="001C519C"/>
    <w:rsid w:val="001C613B"/>
    <w:rsid w:val="001D2919"/>
    <w:rsid w:val="001D4155"/>
    <w:rsid w:val="001D6CDF"/>
    <w:rsid w:val="001D76AD"/>
    <w:rsid w:val="001D7D72"/>
    <w:rsid w:val="001E1B28"/>
    <w:rsid w:val="001E1FF2"/>
    <w:rsid w:val="001E21B3"/>
    <w:rsid w:val="001E27A3"/>
    <w:rsid w:val="001E29B3"/>
    <w:rsid w:val="001E2AC2"/>
    <w:rsid w:val="001E3638"/>
    <w:rsid w:val="001E4A9E"/>
    <w:rsid w:val="001E50CC"/>
    <w:rsid w:val="001E5CA9"/>
    <w:rsid w:val="001E6225"/>
    <w:rsid w:val="001F0534"/>
    <w:rsid w:val="001F10D4"/>
    <w:rsid w:val="001F26CB"/>
    <w:rsid w:val="001F435E"/>
    <w:rsid w:val="001F4884"/>
    <w:rsid w:val="001F51BC"/>
    <w:rsid w:val="002000ED"/>
    <w:rsid w:val="00200C96"/>
    <w:rsid w:val="00210819"/>
    <w:rsid w:val="00212CE5"/>
    <w:rsid w:val="00214273"/>
    <w:rsid w:val="00215289"/>
    <w:rsid w:val="00215947"/>
    <w:rsid w:val="00215A21"/>
    <w:rsid w:val="002166F7"/>
    <w:rsid w:val="00216819"/>
    <w:rsid w:val="00221A85"/>
    <w:rsid w:val="002266F5"/>
    <w:rsid w:val="00231110"/>
    <w:rsid w:val="00231240"/>
    <w:rsid w:val="0023133B"/>
    <w:rsid w:val="00231D63"/>
    <w:rsid w:val="00232525"/>
    <w:rsid w:val="00233132"/>
    <w:rsid w:val="002332B8"/>
    <w:rsid w:val="00233E97"/>
    <w:rsid w:val="00233F7E"/>
    <w:rsid w:val="002345B2"/>
    <w:rsid w:val="0023621D"/>
    <w:rsid w:val="0023652B"/>
    <w:rsid w:val="00240906"/>
    <w:rsid w:val="00240A49"/>
    <w:rsid w:val="00241241"/>
    <w:rsid w:val="00241318"/>
    <w:rsid w:val="00241D94"/>
    <w:rsid w:val="0024338C"/>
    <w:rsid w:val="002438E6"/>
    <w:rsid w:val="002443E4"/>
    <w:rsid w:val="00245A29"/>
    <w:rsid w:val="00245AC8"/>
    <w:rsid w:val="00250FD0"/>
    <w:rsid w:val="00251586"/>
    <w:rsid w:val="002520F4"/>
    <w:rsid w:val="00252B9D"/>
    <w:rsid w:val="002538ED"/>
    <w:rsid w:val="00254398"/>
    <w:rsid w:val="00255529"/>
    <w:rsid w:val="00255A1D"/>
    <w:rsid w:val="00257563"/>
    <w:rsid w:val="002605EA"/>
    <w:rsid w:val="00260B04"/>
    <w:rsid w:val="00260EE0"/>
    <w:rsid w:val="002619F0"/>
    <w:rsid w:val="002621AD"/>
    <w:rsid w:val="00263AB6"/>
    <w:rsid w:val="002640B1"/>
    <w:rsid w:val="002659D3"/>
    <w:rsid w:val="00266895"/>
    <w:rsid w:val="00267BE6"/>
    <w:rsid w:val="00270281"/>
    <w:rsid w:val="002730C4"/>
    <w:rsid w:val="002739B4"/>
    <w:rsid w:val="00274A00"/>
    <w:rsid w:val="00275547"/>
    <w:rsid w:val="00277702"/>
    <w:rsid w:val="002801BA"/>
    <w:rsid w:val="00283AFD"/>
    <w:rsid w:val="0028676D"/>
    <w:rsid w:val="00294493"/>
    <w:rsid w:val="002A0D26"/>
    <w:rsid w:val="002A10E3"/>
    <w:rsid w:val="002A348C"/>
    <w:rsid w:val="002A4EFD"/>
    <w:rsid w:val="002B0680"/>
    <w:rsid w:val="002B1DE5"/>
    <w:rsid w:val="002B1FCB"/>
    <w:rsid w:val="002B2640"/>
    <w:rsid w:val="002B47A1"/>
    <w:rsid w:val="002B502E"/>
    <w:rsid w:val="002B5511"/>
    <w:rsid w:val="002B617C"/>
    <w:rsid w:val="002B708B"/>
    <w:rsid w:val="002C087A"/>
    <w:rsid w:val="002C0A4D"/>
    <w:rsid w:val="002C17AA"/>
    <w:rsid w:val="002C1D46"/>
    <w:rsid w:val="002C24F6"/>
    <w:rsid w:val="002C673B"/>
    <w:rsid w:val="002D1A84"/>
    <w:rsid w:val="002D1E0A"/>
    <w:rsid w:val="002D643B"/>
    <w:rsid w:val="002D7B75"/>
    <w:rsid w:val="002E0E51"/>
    <w:rsid w:val="002E1FB2"/>
    <w:rsid w:val="002E636F"/>
    <w:rsid w:val="002E7AA3"/>
    <w:rsid w:val="002F004B"/>
    <w:rsid w:val="002F03D3"/>
    <w:rsid w:val="002F092D"/>
    <w:rsid w:val="002F22E6"/>
    <w:rsid w:val="002F2964"/>
    <w:rsid w:val="002F3519"/>
    <w:rsid w:val="002F6D99"/>
    <w:rsid w:val="002F726D"/>
    <w:rsid w:val="002F7AE5"/>
    <w:rsid w:val="003019D0"/>
    <w:rsid w:val="00304F25"/>
    <w:rsid w:val="003061C3"/>
    <w:rsid w:val="00306648"/>
    <w:rsid w:val="003075C3"/>
    <w:rsid w:val="00307AB4"/>
    <w:rsid w:val="00307DA4"/>
    <w:rsid w:val="00311103"/>
    <w:rsid w:val="003166B4"/>
    <w:rsid w:val="00317756"/>
    <w:rsid w:val="00320FFE"/>
    <w:rsid w:val="0032297C"/>
    <w:rsid w:val="003238DB"/>
    <w:rsid w:val="00324F7E"/>
    <w:rsid w:val="003258D2"/>
    <w:rsid w:val="0032619C"/>
    <w:rsid w:val="00327B1A"/>
    <w:rsid w:val="00330540"/>
    <w:rsid w:val="003315CD"/>
    <w:rsid w:val="00331703"/>
    <w:rsid w:val="0033265A"/>
    <w:rsid w:val="00333D97"/>
    <w:rsid w:val="00334CE8"/>
    <w:rsid w:val="00334DCE"/>
    <w:rsid w:val="00335008"/>
    <w:rsid w:val="0033573D"/>
    <w:rsid w:val="00335AEB"/>
    <w:rsid w:val="00340392"/>
    <w:rsid w:val="00341E4A"/>
    <w:rsid w:val="00343596"/>
    <w:rsid w:val="00352740"/>
    <w:rsid w:val="0035283E"/>
    <w:rsid w:val="003530E8"/>
    <w:rsid w:val="00353B4E"/>
    <w:rsid w:val="00354D4F"/>
    <w:rsid w:val="00355923"/>
    <w:rsid w:val="00355B19"/>
    <w:rsid w:val="003568A0"/>
    <w:rsid w:val="00360484"/>
    <w:rsid w:val="00363819"/>
    <w:rsid w:val="003667DE"/>
    <w:rsid w:val="003725EC"/>
    <w:rsid w:val="00372F3F"/>
    <w:rsid w:val="00373CC9"/>
    <w:rsid w:val="00374236"/>
    <w:rsid w:val="0037536D"/>
    <w:rsid w:val="003774DA"/>
    <w:rsid w:val="0037776D"/>
    <w:rsid w:val="00381DF9"/>
    <w:rsid w:val="003825A4"/>
    <w:rsid w:val="003834B5"/>
    <w:rsid w:val="00383E88"/>
    <w:rsid w:val="00385C07"/>
    <w:rsid w:val="003868DA"/>
    <w:rsid w:val="003869A0"/>
    <w:rsid w:val="00390B73"/>
    <w:rsid w:val="0039379D"/>
    <w:rsid w:val="0039418E"/>
    <w:rsid w:val="003941F8"/>
    <w:rsid w:val="0039527E"/>
    <w:rsid w:val="00395304"/>
    <w:rsid w:val="00395988"/>
    <w:rsid w:val="00395D82"/>
    <w:rsid w:val="00396A9A"/>
    <w:rsid w:val="003A1144"/>
    <w:rsid w:val="003A1BD7"/>
    <w:rsid w:val="003A2959"/>
    <w:rsid w:val="003A4856"/>
    <w:rsid w:val="003A6713"/>
    <w:rsid w:val="003A7711"/>
    <w:rsid w:val="003A7CB1"/>
    <w:rsid w:val="003B3246"/>
    <w:rsid w:val="003B365A"/>
    <w:rsid w:val="003B450A"/>
    <w:rsid w:val="003B4712"/>
    <w:rsid w:val="003B556A"/>
    <w:rsid w:val="003B5E6A"/>
    <w:rsid w:val="003B7AE0"/>
    <w:rsid w:val="003C001E"/>
    <w:rsid w:val="003C12F3"/>
    <w:rsid w:val="003C1319"/>
    <w:rsid w:val="003C4D95"/>
    <w:rsid w:val="003C5B24"/>
    <w:rsid w:val="003C71AB"/>
    <w:rsid w:val="003C757C"/>
    <w:rsid w:val="003C77F9"/>
    <w:rsid w:val="003D0246"/>
    <w:rsid w:val="003D0A06"/>
    <w:rsid w:val="003D1F98"/>
    <w:rsid w:val="003D25D1"/>
    <w:rsid w:val="003D2EAF"/>
    <w:rsid w:val="003D3D87"/>
    <w:rsid w:val="003D452B"/>
    <w:rsid w:val="003D496C"/>
    <w:rsid w:val="003D4CE9"/>
    <w:rsid w:val="003D53F0"/>
    <w:rsid w:val="003D5898"/>
    <w:rsid w:val="003D7DD2"/>
    <w:rsid w:val="003E1232"/>
    <w:rsid w:val="003E1262"/>
    <w:rsid w:val="003E12BD"/>
    <w:rsid w:val="003E1FA0"/>
    <w:rsid w:val="003E292B"/>
    <w:rsid w:val="003E2DD3"/>
    <w:rsid w:val="003E3415"/>
    <w:rsid w:val="003E4408"/>
    <w:rsid w:val="003E4507"/>
    <w:rsid w:val="003E4972"/>
    <w:rsid w:val="003E619D"/>
    <w:rsid w:val="003E6C67"/>
    <w:rsid w:val="003E7C73"/>
    <w:rsid w:val="003F1208"/>
    <w:rsid w:val="003F476D"/>
    <w:rsid w:val="00401981"/>
    <w:rsid w:val="00403E0F"/>
    <w:rsid w:val="00403E53"/>
    <w:rsid w:val="0041173E"/>
    <w:rsid w:val="004118CA"/>
    <w:rsid w:val="004123EA"/>
    <w:rsid w:val="004124B3"/>
    <w:rsid w:val="004125B1"/>
    <w:rsid w:val="00415434"/>
    <w:rsid w:val="00415E2F"/>
    <w:rsid w:val="00417194"/>
    <w:rsid w:val="00420F8B"/>
    <w:rsid w:val="004217FE"/>
    <w:rsid w:val="0042214B"/>
    <w:rsid w:val="004247F6"/>
    <w:rsid w:val="00425041"/>
    <w:rsid w:val="004310DB"/>
    <w:rsid w:val="004328F3"/>
    <w:rsid w:val="00435A91"/>
    <w:rsid w:val="004373E9"/>
    <w:rsid w:val="00437BBB"/>
    <w:rsid w:val="00437E42"/>
    <w:rsid w:val="0044091D"/>
    <w:rsid w:val="00441801"/>
    <w:rsid w:val="00443233"/>
    <w:rsid w:val="00443C0A"/>
    <w:rsid w:val="00446D37"/>
    <w:rsid w:val="004504DA"/>
    <w:rsid w:val="00450BE9"/>
    <w:rsid w:val="00451A22"/>
    <w:rsid w:val="00451B56"/>
    <w:rsid w:val="00452D58"/>
    <w:rsid w:val="00452F22"/>
    <w:rsid w:val="00453537"/>
    <w:rsid w:val="00453CA6"/>
    <w:rsid w:val="00453CE7"/>
    <w:rsid w:val="00453DE6"/>
    <w:rsid w:val="00455A28"/>
    <w:rsid w:val="00455DBB"/>
    <w:rsid w:val="004600ED"/>
    <w:rsid w:val="004610B4"/>
    <w:rsid w:val="004619C8"/>
    <w:rsid w:val="00461AAA"/>
    <w:rsid w:val="00461E99"/>
    <w:rsid w:val="00464A4B"/>
    <w:rsid w:val="004650CA"/>
    <w:rsid w:val="004653E7"/>
    <w:rsid w:val="00466335"/>
    <w:rsid w:val="00466655"/>
    <w:rsid w:val="00470AD2"/>
    <w:rsid w:val="004710E6"/>
    <w:rsid w:val="00471581"/>
    <w:rsid w:val="00473981"/>
    <w:rsid w:val="00476749"/>
    <w:rsid w:val="00476AB3"/>
    <w:rsid w:val="00476EAA"/>
    <w:rsid w:val="004775CA"/>
    <w:rsid w:val="0047769F"/>
    <w:rsid w:val="004801A9"/>
    <w:rsid w:val="004801C7"/>
    <w:rsid w:val="0048449D"/>
    <w:rsid w:val="00485959"/>
    <w:rsid w:val="00485D7B"/>
    <w:rsid w:val="00485FDC"/>
    <w:rsid w:val="00486497"/>
    <w:rsid w:val="004875F1"/>
    <w:rsid w:val="00491B30"/>
    <w:rsid w:val="0049287E"/>
    <w:rsid w:val="00495255"/>
    <w:rsid w:val="00495A9E"/>
    <w:rsid w:val="00495BCC"/>
    <w:rsid w:val="004A01BA"/>
    <w:rsid w:val="004A1B75"/>
    <w:rsid w:val="004A2F69"/>
    <w:rsid w:val="004A4073"/>
    <w:rsid w:val="004A44A2"/>
    <w:rsid w:val="004A471F"/>
    <w:rsid w:val="004B0160"/>
    <w:rsid w:val="004B1DD9"/>
    <w:rsid w:val="004B3038"/>
    <w:rsid w:val="004B786E"/>
    <w:rsid w:val="004C0ECB"/>
    <w:rsid w:val="004C1FB0"/>
    <w:rsid w:val="004C27A2"/>
    <w:rsid w:val="004C3779"/>
    <w:rsid w:val="004D0606"/>
    <w:rsid w:val="004D0DE6"/>
    <w:rsid w:val="004D0E5C"/>
    <w:rsid w:val="004D32A0"/>
    <w:rsid w:val="004D6818"/>
    <w:rsid w:val="004D72C9"/>
    <w:rsid w:val="004E0F15"/>
    <w:rsid w:val="004E2068"/>
    <w:rsid w:val="004E2E28"/>
    <w:rsid w:val="004E4210"/>
    <w:rsid w:val="004E5D7C"/>
    <w:rsid w:val="004F04B4"/>
    <w:rsid w:val="004F06D9"/>
    <w:rsid w:val="004F2B08"/>
    <w:rsid w:val="004F3939"/>
    <w:rsid w:val="004F4517"/>
    <w:rsid w:val="004F7770"/>
    <w:rsid w:val="0050229C"/>
    <w:rsid w:val="00507B45"/>
    <w:rsid w:val="00510265"/>
    <w:rsid w:val="005111D6"/>
    <w:rsid w:val="00511D35"/>
    <w:rsid w:val="005121F4"/>
    <w:rsid w:val="00512998"/>
    <w:rsid w:val="00513DA0"/>
    <w:rsid w:val="005142D1"/>
    <w:rsid w:val="0051462D"/>
    <w:rsid w:val="005160F1"/>
    <w:rsid w:val="0052258A"/>
    <w:rsid w:val="00525184"/>
    <w:rsid w:val="005255E7"/>
    <w:rsid w:val="00525B3F"/>
    <w:rsid w:val="00526162"/>
    <w:rsid w:val="00526C1B"/>
    <w:rsid w:val="00531602"/>
    <w:rsid w:val="00532E9F"/>
    <w:rsid w:val="0053648C"/>
    <w:rsid w:val="00536566"/>
    <w:rsid w:val="0053776A"/>
    <w:rsid w:val="0054072B"/>
    <w:rsid w:val="0054372E"/>
    <w:rsid w:val="00545E7C"/>
    <w:rsid w:val="0054617F"/>
    <w:rsid w:val="005506A2"/>
    <w:rsid w:val="0055145D"/>
    <w:rsid w:val="0055253A"/>
    <w:rsid w:val="00553E5F"/>
    <w:rsid w:val="00554878"/>
    <w:rsid w:val="0055565D"/>
    <w:rsid w:val="005601F7"/>
    <w:rsid w:val="00560F3D"/>
    <w:rsid w:val="00561169"/>
    <w:rsid w:val="0056133E"/>
    <w:rsid w:val="005616C3"/>
    <w:rsid w:val="00562AB0"/>
    <w:rsid w:val="005639F6"/>
    <w:rsid w:val="00564D6B"/>
    <w:rsid w:val="00565F48"/>
    <w:rsid w:val="00570786"/>
    <w:rsid w:val="00570D8C"/>
    <w:rsid w:val="00571020"/>
    <w:rsid w:val="00572729"/>
    <w:rsid w:val="0057345A"/>
    <w:rsid w:val="00576CA0"/>
    <w:rsid w:val="00580EDA"/>
    <w:rsid w:val="005818A9"/>
    <w:rsid w:val="00583ABA"/>
    <w:rsid w:val="00583F5B"/>
    <w:rsid w:val="00584676"/>
    <w:rsid w:val="0058636F"/>
    <w:rsid w:val="00586B7F"/>
    <w:rsid w:val="00591028"/>
    <w:rsid w:val="00591510"/>
    <w:rsid w:val="00591D14"/>
    <w:rsid w:val="00593E2B"/>
    <w:rsid w:val="00594889"/>
    <w:rsid w:val="005A0084"/>
    <w:rsid w:val="005A15BD"/>
    <w:rsid w:val="005A3E02"/>
    <w:rsid w:val="005A5899"/>
    <w:rsid w:val="005A58FC"/>
    <w:rsid w:val="005A5B0A"/>
    <w:rsid w:val="005A5F34"/>
    <w:rsid w:val="005A66CA"/>
    <w:rsid w:val="005A6BE9"/>
    <w:rsid w:val="005A7A8A"/>
    <w:rsid w:val="005B090E"/>
    <w:rsid w:val="005B1014"/>
    <w:rsid w:val="005B41F7"/>
    <w:rsid w:val="005B512B"/>
    <w:rsid w:val="005B6158"/>
    <w:rsid w:val="005B78F9"/>
    <w:rsid w:val="005B7A0B"/>
    <w:rsid w:val="005C23FD"/>
    <w:rsid w:val="005C2407"/>
    <w:rsid w:val="005C2938"/>
    <w:rsid w:val="005C35BD"/>
    <w:rsid w:val="005C4704"/>
    <w:rsid w:val="005C47B9"/>
    <w:rsid w:val="005C56FF"/>
    <w:rsid w:val="005D094C"/>
    <w:rsid w:val="005D1B92"/>
    <w:rsid w:val="005D1D05"/>
    <w:rsid w:val="005D20AD"/>
    <w:rsid w:val="005D26BE"/>
    <w:rsid w:val="005D2B7D"/>
    <w:rsid w:val="005D38F1"/>
    <w:rsid w:val="005D40CA"/>
    <w:rsid w:val="005D4494"/>
    <w:rsid w:val="005D487D"/>
    <w:rsid w:val="005D6371"/>
    <w:rsid w:val="005D7643"/>
    <w:rsid w:val="005E042F"/>
    <w:rsid w:val="005E0908"/>
    <w:rsid w:val="005E0FF6"/>
    <w:rsid w:val="005E1665"/>
    <w:rsid w:val="005E1E31"/>
    <w:rsid w:val="005E2C43"/>
    <w:rsid w:val="005E4612"/>
    <w:rsid w:val="005E599F"/>
    <w:rsid w:val="005E5AAB"/>
    <w:rsid w:val="005E5CB9"/>
    <w:rsid w:val="005E67FB"/>
    <w:rsid w:val="005E7FC1"/>
    <w:rsid w:val="005F0D64"/>
    <w:rsid w:val="005F15B2"/>
    <w:rsid w:val="005F19A1"/>
    <w:rsid w:val="005F1FC8"/>
    <w:rsid w:val="005F3143"/>
    <w:rsid w:val="005F5880"/>
    <w:rsid w:val="00601199"/>
    <w:rsid w:val="006020D9"/>
    <w:rsid w:val="0060708C"/>
    <w:rsid w:val="0060720D"/>
    <w:rsid w:val="00607256"/>
    <w:rsid w:val="00607BDF"/>
    <w:rsid w:val="00607D6B"/>
    <w:rsid w:val="0061190E"/>
    <w:rsid w:val="00611EB1"/>
    <w:rsid w:val="00612611"/>
    <w:rsid w:val="0061269E"/>
    <w:rsid w:val="006132EE"/>
    <w:rsid w:val="00614135"/>
    <w:rsid w:val="00614A1C"/>
    <w:rsid w:val="00614CFA"/>
    <w:rsid w:val="006207C2"/>
    <w:rsid w:val="00622F31"/>
    <w:rsid w:val="006236CC"/>
    <w:rsid w:val="00623C6D"/>
    <w:rsid w:val="00623D85"/>
    <w:rsid w:val="006245AB"/>
    <w:rsid w:val="00624867"/>
    <w:rsid w:val="00625EC8"/>
    <w:rsid w:val="00630226"/>
    <w:rsid w:val="00631B62"/>
    <w:rsid w:val="00632382"/>
    <w:rsid w:val="00634288"/>
    <w:rsid w:val="006347E3"/>
    <w:rsid w:val="00637E9F"/>
    <w:rsid w:val="006409E0"/>
    <w:rsid w:val="00642FA9"/>
    <w:rsid w:val="00642FD8"/>
    <w:rsid w:val="006446D8"/>
    <w:rsid w:val="0064533F"/>
    <w:rsid w:val="00645E3F"/>
    <w:rsid w:val="00646752"/>
    <w:rsid w:val="006473E3"/>
    <w:rsid w:val="0064756F"/>
    <w:rsid w:val="00647CCF"/>
    <w:rsid w:val="006508BC"/>
    <w:rsid w:val="00652413"/>
    <w:rsid w:val="006532DD"/>
    <w:rsid w:val="00656AF4"/>
    <w:rsid w:val="00660E21"/>
    <w:rsid w:val="00662180"/>
    <w:rsid w:val="006622D7"/>
    <w:rsid w:val="006632EE"/>
    <w:rsid w:val="006642DB"/>
    <w:rsid w:val="00664789"/>
    <w:rsid w:val="0066598F"/>
    <w:rsid w:val="0066614C"/>
    <w:rsid w:val="00667668"/>
    <w:rsid w:val="006725D6"/>
    <w:rsid w:val="006767F3"/>
    <w:rsid w:val="00677835"/>
    <w:rsid w:val="00682D3C"/>
    <w:rsid w:val="00685BE3"/>
    <w:rsid w:val="00687538"/>
    <w:rsid w:val="0069086E"/>
    <w:rsid w:val="0069146B"/>
    <w:rsid w:val="00695018"/>
    <w:rsid w:val="006A0C8A"/>
    <w:rsid w:val="006A5823"/>
    <w:rsid w:val="006A609A"/>
    <w:rsid w:val="006B1530"/>
    <w:rsid w:val="006B37EA"/>
    <w:rsid w:val="006B4A6B"/>
    <w:rsid w:val="006B59F9"/>
    <w:rsid w:val="006C4F29"/>
    <w:rsid w:val="006C73D2"/>
    <w:rsid w:val="006D0057"/>
    <w:rsid w:val="006D03B0"/>
    <w:rsid w:val="006D1922"/>
    <w:rsid w:val="006D5198"/>
    <w:rsid w:val="006D71F5"/>
    <w:rsid w:val="006D7675"/>
    <w:rsid w:val="006E1B78"/>
    <w:rsid w:val="006E661C"/>
    <w:rsid w:val="006E70D0"/>
    <w:rsid w:val="006F3F86"/>
    <w:rsid w:val="006F4020"/>
    <w:rsid w:val="006F76A4"/>
    <w:rsid w:val="00704535"/>
    <w:rsid w:val="007061CA"/>
    <w:rsid w:val="007078EF"/>
    <w:rsid w:val="0071334F"/>
    <w:rsid w:val="00713D9C"/>
    <w:rsid w:val="00713EAD"/>
    <w:rsid w:val="00714044"/>
    <w:rsid w:val="00715EFF"/>
    <w:rsid w:val="0071776F"/>
    <w:rsid w:val="00717A92"/>
    <w:rsid w:val="00721FF8"/>
    <w:rsid w:val="00723377"/>
    <w:rsid w:val="00724C72"/>
    <w:rsid w:val="00724DC3"/>
    <w:rsid w:val="00724EA6"/>
    <w:rsid w:val="00725E5E"/>
    <w:rsid w:val="007279D2"/>
    <w:rsid w:val="00727D5F"/>
    <w:rsid w:val="00730371"/>
    <w:rsid w:val="00730D53"/>
    <w:rsid w:val="00731108"/>
    <w:rsid w:val="00731F22"/>
    <w:rsid w:val="00733ADD"/>
    <w:rsid w:val="00736222"/>
    <w:rsid w:val="00736E0B"/>
    <w:rsid w:val="0073792A"/>
    <w:rsid w:val="007379AC"/>
    <w:rsid w:val="00741095"/>
    <w:rsid w:val="0074472F"/>
    <w:rsid w:val="00745835"/>
    <w:rsid w:val="00746FCA"/>
    <w:rsid w:val="00750258"/>
    <w:rsid w:val="007514E8"/>
    <w:rsid w:val="00752576"/>
    <w:rsid w:val="00754B1E"/>
    <w:rsid w:val="00754F16"/>
    <w:rsid w:val="007554C3"/>
    <w:rsid w:val="00755A66"/>
    <w:rsid w:val="00757194"/>
    <w:rsid w:val="00761A29"/>
    <w:rsid w:val="0076352E"/>
    <w:rsid w:val="007652DA"/>
    <w:rsid w:val="0076585C"/>
    <w:rsid w:val="00767722"/>
    <w:rsid w:val="00767BF4"/>
    <w:rsid w:val="007702C8"/>
    <w:rsid w:val="00772756"/>
    <w:rsid w:val="0077281E"/>
    <w:rsid w:val="00773098"/>
    <w:rsid w:val="00773690"/>
    <w:rsid w:val="00773AB1"/>
    <w:rsid w:val="0077465D"/>
    <w:rsid w:val="00774E80"/>
    <w:rsid w:val="00775F3E"/>
    <w:rsid w:val="007763E4"/>
    <w:rsid w:val="00780AFB"/>
    <w:rsid w:val="0078206D"/>
    <w:rsid w:val="0078286B"/>
    <w:rsid w:val="00782D0A"/>
    <w:rsid w:val="007867AE"/>
    <w:rsid w:val="007872ED"/>
    <w:rsid w:val="00792F03"/>
    <w:rsid w:val="00797760"/>
    <w:rsid w:val="007A0E6D"/>
    <w:rsid w:val="007A0ED8"/>
    <w:rsid w:val="007A11E7"/>
    <w:rsid w:val="007A25E9"/>
    <w:rsid w:val="007A2721"/>
    <w:rsid w:val="007A2A7B"/>
    <w:rsid w:val="007A3DD2"/>
    <w:rsid w:val="007A4B74"/>
    <w:rsid w:val="007A5AA8"/>
    <w:rsid w:val="007A5DA9"/>
    <w:rsid w:val="007A65A7"/>
    <w:rsid w:val="007A66F9"/>
    <w:rsid w:val="007B0E05"/>
    <w:rsid w:val="007B1D0D"/>
    <w:rsid w:val="007B24C2"/>
    <w:rsid w:val="007B42F7"/>
    <w:rsid w:val="007B5193"/>
    <w:rsid w:val="007B5A40"/>
    <w:rsid w:val="007B5AFD"/>
    <w:rsid w:val="007B64C5"/>
    <w:rsid w:val="007B6A06"/>
    <w:rsid w:val="007B7B3C"/>
    <w:rsid w:val="007B7F09"/>
    <w:rsid w:val="007C0012"/>
    <w:rsid w:val="007C01E0"/>
    <w:rsid w:val="007C16E5"/>
    <w:rsid w:val="007C1B05"/>
    <w:rsid w:val="007C47AC"/>
    <w:rsid w:val="007C59AF"/>
    <w:rsid w:val="007C63CC"/>
    <w:rsid w:val="007D1580"/>
    <w:rsid w:val="007D2B82"/>
    <w:rsid w:val="007D45F0"/>
    <w:rsid w:val="007D6AB5"/>
    <w:rsid w:val="007D6C5A"/>
    <w:rsid w:val="007D70D0"/>
    <w:rsid w:val="007E018A"/>
    <w:rsid w:val="007E60AB"/>
    <w:rsid w:val="007E7872"/>
    <w:rsid w:val="007F209F"/>
    <w:rsid w:val="007F3EC3"/>
    <w:rsid w:val="007F5E3D"/>
    <w:rsid w:val="007F722A"/>
    <w:rsid w:val="007F7CE9"/>
    <w:rsid w:val="007F7CF5"/>
    <w:rsid w:val="008038F7"/>
    <w:rsid w:val="008046A4"/>
    <w:rsid w:val="00804821"/>
    <w:rsid w:val="008064BB"/>
    <w:rsid w:val="00812F8D"/>
    <w:rsid w:val="008143F8"/>
    <w:rsid w:val="008164F8"/>
    <w:rsid w:val="00817959"/>
    <w:rsid w:val="00817BDA"/>
    <w:rsid w:val="0082203D"/>
    <w:rsid w:val="0082418C"/>
    <w:rsid w:val="00824D0D"/>
    <w:rsid w:val="00824F46"/>
    <w:rsid w:val="00826030"/>
    <w:rsid w:val="00826DF7"/>
    <w:rsid w:val="00827F40"/>
    <w:rsid w:val="00832095"/>
    <w:rsid w:val="0083550B"/>
    <w:rsid w:val="00835987"/>
    <w:rsid w:val="00836506"/>
    <w:rsid w:val="00836E5B"/>
    <w:rsid w:val="00840C8E"/>
    <w:rsid w:val="00840DA9"/>
    <w:rsid w:val="008410EA"/>
    <w:rsid w:val="0084144E"/>
    <w:rsid w:val="008427C6"/>
    <w:rsid w:val="0084429E"/>
    <w:rsid w:val="00845B1E"/>
    <w:rsid w:val="00847EC9"/>
    <w:rsid w:val="00851377"/>
    <w:rsid w:val="008547D9"/>
    <w:rsid w:val="00854903"/>
    <w:rsid w:val="00855A26"/>
    <w:rsid w:val="00857413"/>
    <w:rsid w:val="00857573"/>
    <w:rsid w:val="0085769E"/>
    <w:rsid w:val="008607AF"/>
    <w:rsid w:val="008615C2"/>
    <w:rsid w:val="008615EF"/>
    <w:rsid w:val="00865C07"/>
    <w:rsid w:val="00867723"/>
    <w:rsid w:val="00867AED"/>
    <w:rsid w:val="00870C6C"/>
    <w:rsid w:val="008728AB"/>
    <w:rsid w:val="00874368"/>
    <w:rsid w:val="00874901"/>
    <w:rsid w:val="0087552A"/>
    <w:rsid w:val="00875FDC"/>
    <w:rsid w:val="008763C8"/>
    <w:rsid w:val="00877DCF"/>
    <w:rsid w:val="00880340"/>
    <w:rsid w:val="00880EB4"/>
    <w:rsid w:val="00882AAF"/>
    <w:rsid w:val="00883B93"/>
    <w:rsid w:val="008845AE"/>
    <w:rsid w:val="00886114"/>
    <w:rsid w:val="00893094"/>
    <w:rsid w:val="008931E7"/>
    <w:rsid w:val="008936D8"/>
    <w:rsid w:val="00893977"/>
    <w:rsid w:val="00893B63"/>
    <w:rsid w:val="0089485B"/>
    <w:rsid w:val="00894889"/>
    <w:rsid w:val="00895105"/>
    <w:rsid w:val="00896909"/>
    <w:rsid w:val="00896B2C"/>
    <w:rsid w:val="00897C35"/>
    <w:rsid w:val="00897F1C"/>
    <w:rsid w:val="008A07F0"/>
    <w:rsid w:val="008A5178"/>
    <w:rsid w:val="008A651E"/>
    <w:rsid w:val="008A65E7"/>
    <w:rsid w:val="008A7B37"/>
    <w:rsid w:val="008A7E87"/>
    <w:rsid w:val="008B35E2"/>
    <w:rsid w:val="008B4EFF"/>
    <w:rsid w:val="008B60E5"/>
    <w:rsid w:val="008C069D"/>
    <w:rsid w:val="008C3965"/>
    <w:rsid w:val="008C3C85"/>
    <w:rsid w:val="008C5E40"/>
    <w:rsid w:val="008D0159"/>
    <w:rsid w:val="008D1D18"/>
    <w:rsid w:val="008D3C4A"/>
    <w:rsid w:val="008D42B0"/>
    <w:rsid w:val="008D6BB5"/>
    <w:rsid w:val="008D7923"/>
    <w:rsid w:val="008D7BCC"/>
    <w:rsid w:val="008E0A0F"/>
    <w:rsid w:val="008E0B98"/>
    <w:rsid w:val="008E1373"/>
    <w:rsid w:val="008E144E"/>
    <w:rsid w:val="008E29DF"/>
    <w:rsid w:val="008E352A"/>
    <w:rsid w:val="008E7609"/>
    <w:rsid w:val="008F18F2"/>
    <w:rsid w:val="008F3DFB"/>
    <w:rsid w:val="008F51B9"/>
    <w:rsid w:val="009013A6"/>
    <w:rsid w:val="009018B6"/>
    <w:rsid w:val="00903AE4"/>
    <w:rsid w:val="00903F9A"/>
    <w:rsid w:val="00904019"/>
    <w:rsid w:val="0090405B"/>
    <w:rsid w:val="00904BBA"/>
    <w:rsid w:val="0090552A"/>
    <w:rsid w:val="00906898"/>
    <w:rsid w:val="009072A5"/>
    <w:rsid w:val="0090798C"/>
    <w:rsid w:val="00907BC5"/>
    <w:rsid w:val="0091154E"/>
    <w:rsid w:val="00917421"/>
    <w:rsid w:val="009200BA"/>
    <w:rsid w:val="00922C0B"/>
    <w:rsid w:val="00924C82"/>
    <w:rsid w:val="00926AB8"/>
    <w:rsid w:val="00927369"/>
    <w:rsid w:val="009312DC"/>
    <w:rsid w:val="009316BA"/>
    <w:rsid w:val="0093189C"/>
    <w:rsid w:val="00935BB6"/>
    <w:rsid w:val="00935DA5"/>
    <w:rsid w:val="00937324"/>
    <w:rsid w:val="00940742"/>
    <w:rsid w:val="00940845"/>
    <w:rsid w:val="009411C5"/>
    <w:rsid w:val="00942D11"/>
    <w:rsid w:val="00946CB7"/>
    <w:rsid w:val="0094732D"/>
    <w:rsid w:val="00947771"/>
    <w:rsid w:val="009504EA"/>
    <w:rsid w:val="00950D94"/>
    <w:rsid w:val="00953388"/>
    <w:rsid w:val="009534FF"/>
    <w:rsid w:val="00956E11"/>
    <w:rsid w:val="0095789D"/>
    <w:rsid w:val="009609D6"/>
    <w:rsid w:val="00964CCA"/>
    <w:rsid w:val="00965B51"/>
    <w:rsid w:val="00966135"/>
    <w:rsid w:val="00967DB0"/>
    <w:rsid w:val="00971B6B"/>
    <w:rsid w:val="00974191"/>
    <w:rsid w:val="009750CE"/>
    <w:rsid w:val="00976485"/>
    <w:rsid w:val="00976D73"/>
    <w:rsid w:val="009779AA"/>
    <w:rsid w:val="009806A5"/>
    <w:rsid w:val="009814AF"/>
    <w:rsid w:val="00981584"/>
    <w:rsid w:val="00981910"/>
    <w:rsid w:val="00981EDE"/>
    <w:rsid w:val="009852B9"/>
    <w:rsid w:val="009869B1"/>
    <w:rsid w:val="009869E7"/>
    <w:rsid w:val="00986B56"/>
    <w:rsid w:val="00986F9D"/>
    <w:rsid w:val="0099177D"/>
    <w:rsid w:val="0099336D"/>
    <w:rsid w:val="0099429D"/>
    <w:rsid w:val="00994474"/>
    <w:rsid w:val="00995807"/>
    <w:rsid w:val="0099719B"/>
    <w:rsid w:val="00997DEF"/>
    <w:rsid w:val="009A05E1"/>
    <w:rsid w:val="009A48A9"/>
    <w:rsid w:val="009A5741"/>
    <w:rsid w:val="009A60AC"/>
    <w:rsid w:val="009A6A49"/>
    <w:rsid w:val="009B23BD"/>
    <w:rsid w:val="009B3B14"/>
    <w:rsid w:val="009B3F04"/>
    <w:rsid w:val="009B6C85"/>
    <w:rsid w:val="009B7D47"/>
    <w:rsid w:val="009C1BFF"/>
    <w:rsid w:val="009C2361"/>
    <w:rsid w:val="009C36AA"/>
    <w:rsid w:val="009C503B"/>
    <w:rsid w:val="009C504B"/>
    <w:rsid w:val="009C5A1E"/>
    <w:rsid w:val="009C6EA3"/>
    <w:rsid w:val="009D0018"/>
    <w:rsid w:val="009D0136"/>
    <w:rsid w:val="009D239D"/>
    <w:rsid w:val="009D2531"/>
    <w:rsid w:val="009D293C"/>
    <w:rsid w:val="009D48D0"/>
    <w:rsid w:val="009D4F7A"/>
    <w:rsid w:val="009D6E31"/>
    <w:rsid w:val="009E0D2E"/>
    <w:rsid w:val="009E2951"/>
    <w:rsid w:val="009E47B1"/>
    <w:rsid w:val="009F004F"/>
    <w:rsid w:val="009F0C0B"/>
    <w:rsid w:val="009F2068"/>
    <w:rsid w:val="009F56D1"/>
    <w:rsid w:val="009F7243"/>
    <w:rsid w:val="00A00F9B"/>
    <w:rsid w:val="00A01385"/>
    <w:rsid w:val="00A033FA"/>
    <w:rsid w:val="00A03477"/>
    <w:rsid w:val="00A04059"/>
    <w:rsid w:val="00A061CC"/>
    <w:rsid w:val="00A069E9"/>
    <w:rsid w:val="00A12AB5"/>
    <w:rsid w:val="00A131B4"/>
    <w:rsid w:val="00A1481E"/>
    <w:rsid w:val="00A157D5"/>
    <w:rsid w:val="00A158A9"/>
    <w:rsid w:val="00A15FDE"/>
    <w:rsid w:val="00A16AC7"/>
    <w:rsid w:val="00A214FA"/>
    <w:rsid w:val="00A24CB4"/>
    <w:rsid w:val="00A25333"/>
    <w:rsid w:val="00A2619C"/>
    <w:rsid w:val="00A267FD"/>
    <w:rsid w:val="00A26B09"/>
    <w:rsid w:val="00A277EC"/>
    <w:rsid w:val="00A27CF1"/>
    <w:rsid w:val="00A3076B"/>
    <w:rsid w:val="00A32C0F"/>
    <w:rsid w:val="00A337EE"/>
    <w:rsid w:val="00A3629D"/>
    <w:rsid w:val="00A40074"/>
    <w:rsid w:val="00A4133D"/>
    <w:rsid w:val="00A415B6"/>
    <w:rsid w:val="00A41C61"/>
    <w:rsid w:val="00A428B3"/>
    <w:rsid w:val="00A44715"/>
    <w:rsid w:val="00A45F3C"/>
    <w:rsid w:val="00A47041"/>
    <w:rsid w:val="00A473D3"/>
    <w:rsid w:val="00A507D2"/>
    <w:rsid w:val="00A518ED"/>
    <w:rsid w:val="00A52994"/>
    <w:rsid w:val="00A55003"/>
    <w:rsid w:val="00A55ACA"/>
    <w:rsid w:val="00A57C3B"/>
    <w:rsid w:val="00A60A65"/>
    <w:rsid w:val="00A61CBB"/>
    <w:rsid w:val="00A6235F"/>
    <w:rsid w:val="00A637F5"/>
    <w:rsid w:val="00A63F7F"/>
    <w:rsid w:val="00A6435C"/>
    <w:rsid w:val="00A7007F"/>
    <w:rsid w:val="00A70F8D"/>
    <w:rsid w:val="00A719EB"/>
    <w:rsid w:val="00A73CF4"/>
    <w:rsid w:val="00A741A9"/>
    <w:rsid w:val="00A74995"/>
    <w:rsid w:val="00A749B8"/>
    <w:rsid w:val="00A749FB"/>
    <w:rsid w:val="00A74CD5"/>
    <w:rsid w:val="00A75A73"/>
    <w:rsid w:val="00A76E43"/>
    <w:rsid w:val="00A80BB2"/>
    <w:rsid w:val="00A83DFD"/>
    <w:rsid w:val="00A84226"/>
    <w:rsid w:val="00A915BC"/>
    <w:rsid w:val="00A93D1B"/>
    <w:rsid w:val="00A93E5C"/>
    <w:rsid w:val="00A94275"/>
    <w:rsid w:val="00A952A6"/>
    <w:rsid w:val="00A95C24"/>
    <w:rsid w:val="00A96603"/>
    <w:rsid w:val="00A97E07"/>
    <w:rsid w:val="00AA194A"/>
    <w:rsid w:val="00AA540C"/>
    <w:rsid w:val="00AA59D5"/>
    <w:rsid w:val="00AA701A"/>
    <w:rsid w:val="00AB047B"/>
    <w:rsid w:val="00AB066D"/>
    <w:rsid w:val="00AB0D1D"/>
    <w:rsid w:val="00AB2CCB"/>
    <w:rsid w:val="00AB5461"/>
    <w:rsid w:val="00AC0163"/>
    <w:rsid w:val="00AC14F9"/>
    <w:rsid w:val="00AC22EB"/>
    <w:rsid w:val="00AC4D27"/>
    <w:rsid w:val="00AC7210"/>
    <w:rsid w:val="00AD0930"/>
    <w:rsid w:val="00AD284E"/>
    <w:rsid w:val="00AD3F35"/>
    <w:rsid w:val="00AD404C"/>
    <w:rsid w:val="00AD5283"/>
    <w:rsid w:val="00AD6509"/>
    <w:rsid w:val="00AD6E9E"/>
    <w:rsid w:val="00AD7DC0"/>
    <w:rsid w:val="00AE057B"/>
    <w:rsid w:val="00AE17FD"/>
    <w:rsid w:val="00AE28AC"/>
    <w:rsid w:val="00AE3B64"/>
    <w:rsid w:val="00AE6320"/>
    <w:rsid w:val="00AE6727"/>
    <w:rsid w:val="00AE6F8C"/>
    <w:rsid w:val="00AE7186"/>
    <w:rsid w:val="00AE722F"/>
    <w:rsid w:val="00AF0882"/>
    <w:rsid w:val="00AF2551"/>
    <w:rsid w:val="00AF2C36"/>
    <w:rsid w:val="00AF3F64"/>
    <w:rsid w:val="00AF65CB"/>
    <w:rsid w:val="00AF6C49"/>
    <w:rsid w:val="00B00669"/>
    <w:rsid w:val="00B011D3"/>
    <w:rsid w:val="00B016FD"/>
    <w:rsid w:val="00B02D68"/>
    <w:rsid w:val="00B03E09"/>
    <w:rsid w:val="00B04229"/>
    <w:rsid w:val="00B13F54"/>
    <w:rsid w:val="00B1424F"/>
    <w:rsid w:val="00B14A79"/>
    <w:rsid w:val="00B14C36"/>
    <w:rsid w:val="00B2101C"/>
    <w:rsid w:val="00B23A5B"/>
    <w:rsid w:val="00B24A04"/>
    <w:rsid w:val="00B25007"/>
    <w:rsid w:val="00B25363"/>
    <w:rsid w:val="00B25A77"/>
    <w:rsid w:val="00B25F04"/>
    <w:rsid w:val="00B2712A"/>
    <w:rsid w:val="00B31F46"/>
    <w:rsid w:val="00B364F1"/>
    <w:rsid w:val="00B37634"/>
    <w:rsid w:val="00B41747"/>
    <w:rsid w:val="00B44DD5"/>
    <w:rsid w:val="00B45A70"/>
    <w:rsid w:val="00B46D3F"/>
    <w:rsid w:val="00B47169"/>
    <w:rsid w:val="00B546F9"/>
    <w:rsid w:val="00B550C9"/>
    <w:rsid w:val="00B576A5"/>
    <w:rsid w:val="00B62BED"/>
    <w:rsid w:val="00B62D31"/>
    <w:rsid w:val="00B64B96"/>
    <w:rsid w:val="00B64BBE"/>
    <w:rsid w:val="00B667F7"/>
    <w:rsid w:val="00B67A0E"/>
    <w:rsid w:val="00B7149B"/>
    <w:rsid w:val="00B72180"/>
    <w:rsid w:val="00B72430"/>
    <w:rsid w:val="00B72E19"/>
    <w:rsid w:val="00B72F9C"/>
    <w:rsid w:val="00B74941"/>
    <w:rsid w:val="00B7758D"/>
    <w:rsid w:val="00B77EB3"/>
    <w:rsid w:val="00B819B1"/>
    <w:rsid w:val="00B81D3A"/>
    <w:rsid w:val="00B82878"/>
    <w:rsid w:val="00B82BAE"/>
    <w:rsid w:val="00B836AC"/>
    <w:rsid w:val="00B8510A"/>
    <w:rsid w:val="00B86072"/>
    <w:rsid w:val="00B86F16"/>
    <w:rsid w:val="00B93B7E"/>
    <w:rsid w:val="00B9542A"/>
    <w:rsid w:val="00B9700A"/>
    <w:rsid w:val="00B97A8E"/>
    <w:rsid w:val="00BA3D20"/>
    <w:rsid w:val="00BA56FC"/>
    <w:rsid w:val="00BA5A8E"/>
    <w:rsid w:val="00BA5D70"/>
    <w:rsid w:val="00BA6D87"/>
    <w:rsid w:val="00BA722B"/>
    <w:rsid w:val="00BB054A"/>
    <w:rsid w:val="00BB15AE"/>
    <w:rsid w:val="00BB2FAA"/>
    <w:rsid w:val="00BB51DA"/>
    <w:rsid w:val="00BB5783"/>
    <w:rsid w:val="00BB6529"/>
    <w:rsid w:val="00BB6621"/>
    <w:rsid w:val="00BB77D3"/>
    <w:rsid w:val="00BC2476"/>
    <w:rsid w:val="00BC28E0"/>
    <w:rsid w:val="00BC32DA"/>
    <w:rsid w:val="00BC3328"/>
    <w:rsid w:val="00BC35AF"/>
    <w:rsid w:val="00BC37AE"/>
    <w:rsid w:val="00BC57CD"/>
    <w:rsid w:val="00BC7497"/>
    <w:rsid w:val="00BC7CF3"/>
    <w:rsid w:val="00BD0E1E"/>
    <w:rsid w:val="00BD1701"/>
    <w:rsid w:val="00BD1BBE"/>
    <w:rsid w:val="00BD2651"/>
    <w:rsid w:val="00BD3B6F"/>
    <w:rsid w:val="00BD453E"/>
    <w:rsid w:val="00BD6AED"/>
    <w:rsid w:val="00BD6C64"/>
    <w:rsid w:val="00BE1C02"/>
    <w:rsid w:val="00BE3202"/>
    <w:rsid w:val="00BE3AA7"/>
    <w:rsid w:val="00BE4C47"/>
    <w:rsid w:val="00BE5FD7"/>
    <w:rsid w:val="00BE625A"/>
    <w:rsid w:val="00BF1CD4"/>
    <w:rsid w:val="00BF214B"/>
    <w:rsid w:val="00BF3449"/>
    <w:rsid w:val="00BF3534"/>
    <w:rsid w:val="00BF67A6"/>
    <w:rsid w:val="00BF7DF3"/>
    <w:rsid w:val="00C00095"/>
    <w:rsid w:val="00C01778"/>
    <w:rsid w:val="00C01AA1"/>
    <w:rsid w:val="00C035A9"/>
    <w:rsid w:val="00C04436"/>
    <w:rsid w:val="00C05287"/>
    <w:rsid w:val="00C06516"/>
    <w:rsid w:val="00C115A8"/>
    <w:rsid w:val="00C12C14"/>
    <w:rsid w:val="00C130C2"/>
    <w:rsid w:val="00C13D85"/>
    <w:rsid w:val="00C14D9C"/>
    <w:rsid w:val="00C157AB"/>
    <w:rsid w:val="00C15B14"/>
    <w:rsid w:val="00C20AC5"/>
    <w:rsid w:val="00C227F9"/>
    <w:rsid w:val="00C23CEE"/>
    <w:rsid w:val="00C25BCF"/>
    <w:rsid w:val="00C267EB"/>
    <w:rsid w:val="00C26C63"/>
    <w:rsid w:val="00C301D6"/>
    <w:rsid w:val="00C331EB"/>
    <w:rsid w:val="00C35410"/>
    <w:rsid w:val="00C35673"/>
    <w:rsid w:val="00C358E9"/>
    <w:rsid w:val="00C40262"/>
    <w:rsid w:val="00C4231C"/>
    <w:rsid w:val="00C45B0E"/>
    <w:rsid w:val="00C4675F"/>
    <w:rsid w:val="00C46B3F"/>
    <w:rsid w:val="00C50CB0"/>
    <w:rsid w:val="00C52175"/>
    <w:rsid w:val="00C53E94"/>
    <w:rsid w:val="00C55033"/>
    <w:rsid w:val="00C60302"/>
    <w:rsid w:val="00C62318"/>
    <w:rsid w:val="00C6248A"/>
    <w:rsid w:val="00C62E33"/>
    <w:rsid w:val="00C646D8"/>
    <w:rsid w:val="00C64956"/>
    <w:rsid w:val="00C6596D"/>
    <w:rsid w:val="00C65EEE"/>
    <w:rsid w:val="00C6612C"/>
    <w:rsid w:val="00C66908"/>
    <w:rsid w:val="00C6716B"/>
    <w:rsid w:val="00C75323"/>
    <w:rsid w:val="00C75DCD"/>
    <w:rsid w:val="00C75FA9"/>
    <w:rsid w:val="00C779F1"/>
    <w:rsid w:val="00C806FD"/>
    <w:rsid w:val="00C81A0A"/>
    <w:rsid w:val="00C8247A"/>
    <w:rsid w:val="00C83BDC"/>
    <w:rsid w:val="00C852B6"/>
    <w:rsid w:val="00C85EAF"/>
    <w:rsid w:val="00C86E4A"/>
    <w:rsid w:val="00C8757C"/>
    <w:rsid w:val="00C91AF4"/>
    <w:rsid w:val="00C93B1E"/>
    <w:rsid w:val="00C941A2"/>
    <w:rsid w:val="00C94204"/>
    <w:rsid w:val="00C95371"/>
    <w:rsid w:val="00C9588C"/>
    <w:rsid w:val="00C967FA"/>
    <w:rsid w:val="00C9756D"/>
    <w:rsid w:val="00CA0976"/>
    <w:rsid w:val="00CA0AED"/>
    <w:rsid w:val="00CA1050"/>
    <w:rsid w:val="00CA39A4"/>
    <w:rsid w:val="00CA65FE"/>
    <w:rsid w:val="00CA77F1"/>
    <w:rsid w:val="00CB1066"/>
    <w:rsid w:val="00CB165D"/>
    <w:rsid w:val="00CB50CE"/>
    <w:rsid w:val="00CB52B1"/>
    <w:rsid w:val="00CC04E5"/>
    <w:rsid w:val="00CC1056"/>
    <w:rsid w:val="00CC46BD"/>
    <w:rsid w:val="00CC4C57"/>
    <w:rsid w:val="00CC5413"/>
    <w:rsid w:val="00CD0378"/>
    <w:rsid w:val="00CD1A4A"/>
    <w:rsid w:val="00CD3E6E"/>
    <w:rsid w:val="00CD5BF8"/>
    <w:rsid w:val="00CD6E38"/>
    <w:rsid w:val="00CD78FC"/>
    <w:rsid w:val="00CE3BC9"/>
    <w:rsid w:val="00CF0493"/>
    <w:rsid w:val="00CF12CE"/>
    <w:rsid w:val="00CF1865"/>
    <w:rsid w:val="00CF1953"/>
    <w:rsid w:val="00CF20AA"/>
    <w:rsid w:val="00CF2686"/>
    <w:rsid w:val="00CF2A99"/>
    <w:rsid w:val="00CF4B87"/>
    <w:rsid w:val="00CF6E15"/>
    <w:rsid w:val="00CF7613"/>
    <w:rsid w:val="00CF7AA3"/>
    <w:rsid w:val="00D009BD"/>
    <w:rsid w:val="00D016AA"/>
    <w:rsid w:val="00D0414A"/>
    <w:rsid w:val="00D06300"/>
    <w:rsid w:val="00D07AD1"/>
    <w:rsid w:val="00D1001B"/>
    <w:rsid w:val="00D118B1"/>
    <w:rsid w:val="00D12CC0"/>
    <w:rsid w:val="00D12EC0"/>
    <w:rsid w:val="00D205AC"/>
    <w:rsid w:val="00D206AA"/>
    <w:rsid w:val="00D238EB"/>
    <w:rsid w:val="00D244F3"/>
    <w:rsid w:val="00D26824"/>
    <w:rsid w:val="00D34D6A"/>
    <w:rsid w:val="00D35DA5"/>
    <w:rsid w:val="00D40365"/>
    <w:rsid w:val="00D42163"/>
    <w:rsid w:val="00D427AE"/>
    <w:rsid w:val="00D431EB"/>
    <w:rsid w:val="00D4466E"/>
    <w:rsid w:val="00D44CB2"/>
    <w:rsid w:val="00D44E43"/>
    <w:rsid w:val="00D4542D"/>
    <w:rsid w:val="00D46184"/>
    <w:rsid w:val="00D47FEA"/>
    <w:rsid w:val="00D5076B"/>
    <w:rsid w:val="00D51A6C"/>
    <w:rsid w:val="00D536AE"/>
    <w:rsid w:val="00D55813"/>
    <w:rsid w:val="00D55CF3"/>
    <w:rsid w:val="00D561BA"/>
    <w:rsid w:val="00D568C8"/>
    <w:rsid w:val="00D57E94"/>
    <w:rsid w:val="00D617AF"/>
    <w:rsid w:val="00D63DC9"/>
    <w:rsid w:val="00D656D1"/>
    <w:rsid w:val="00D66947"/>
    <w:rsid w:val="00D6723B"/>
    <w:rsid w:val="00D73C6D"/>
    <w:rsid w:val="00D751B6"/>
    <w:rsid w:val="00D75C9A"/>
    <w:rsid w:val="00D848E3"/>
    <w:rsid w:val="00D8653C"/>
    <w:rsid w:val="00D8662D"/>
    <w:rsid w:val="00D87EAE"/>
    <w:rsid w:val="00D90024"/>
    <w:rsid w:val="00D91693"/>
    <w:rsid w:val="00D9201E"/>
    <w:rsid w:val="00D93822"/>
    <w:rsid w:val="00DA12D9"/>
    <w:rsid w:val="00DA1C27"/>
    <w:rsid w:val="00DA4EB0"/>
    <w:rsid w:val="00DB354A"/>
    <w:rsid w:val="00DB3ED4"/>
    <w:rsid w:val="00DB4E40"/>
    <w:rsid w:val="00DB5BEE"/>
    <w:rsid w:val="00DB6BC5"/>
    <w:rsid w:val="00DB7492"/>
    <w:rsid w:val="00DC0E62"/>
    <w:rsid w:val="00DC2569"/>
    <w:rsid w:val="00DC317E"/>
    <w:rsid w:val="00DC3290"/>
    <w:rsid w:val="00DC39DD"/>
    <w:rsid w:val="00DD0627"/>
    <w:rsid w:val="00DD20FB"/>
    <w:rsid w:val="00DD312E"/>
    <w:rsid w:val="00DD3241"/>
    <w:rsid w:val="00DD33D0"/>
    <w:rsid w:val="00DD3516"/>
    <w:rsid w:val="00DD3A58"/>
    <w:rsid w:val="00DD3B64"/>
    <w:rsid w:val="00DD5154"/>
    <w:rsid w:val="00DD57D6"/>
    <w:rsid w:val="00DD7040"/>
    <w:rsid w:val="00DE15D3"/>
    <w:rsid w:val="00DE3A1A"/>
    <w:rsid w:val="00DE684C"/>
    <w:rsid w:val="00DE7303"/>
    <w:rsid w:val="00DE7EBD"/>
    <w:rsid w:val="00DF103F"/>
    <w:rsid w:val="00DF121F"/>
    <w:rsid w:val="00DF2247"/>
    <w:rsid w:val="00DF2A0C"/>
    <w:rsid w:val="00DF3DCD"/>
    <w:rsid w:val="00DF4D6B"/>
    <w:rsid w:val="00DF7E40"/>
    <w:rsid w:val="00DF7FAE"/>
    <w:rsid w:val="00E012C5"/>
    <w:rsid w:val="00E03271"/>
    <w:rsid w:val="00E03953"/>
    <w:rsid w:val="00E04502"/>
    <w:rsid w:val="00E046D2"/>
    <w:rsid w:val="00E04791"/>
    <w:rsid w:val="00E059DF"/>
    <w:rsid w:val="00E07160"/>
    <w:rsid w:val="00E100FF"/>
    <w:rsid w:val="00E10E21"/>
    <w:rsid w:val="00E1113E"/>
    <w:rsid w:val="00E1429A"/>
    <w:rsid w:val="00E14C33"/>
    <w:rsid w:val="00E15112"/>
    <w:rsid w:val="00E16D05"/>
    <w:rsid w:val="00E20B5E"/>
    <w:rsid w:val="00E20BAC"/>
    <w:rsid w:val="00E23209"/>
    <w:rsid w:val="00E30069"/>
    <w:rsid w:val="00E30CC0"/>
    <w:rsid w:val="00E30EA0"/>
    <w:rsid w:val="00E32D5D"/>
    <w:rsid w:val="00E33A00"/>
    <w:rsid w:val="00E34C70"/>
    <w:rsid w:val="00E41618"/>
    <w:rsid w:val="00E41EFF"/>
    <w:rsid w:val="00E555D1"/>
    <w:rsid w:val="00E56A3C"/>
    <w:rsid w:val="00E57262"/>
    <w:rsid w:val="00E572D9"/>
    <w:rsid w:val="00E57372"/>
    <w:rsid w:val="00E61D30"/>
    <w:rsid w:val="00E642CD"/>
    <w:rsid w:val="00E6493B"/>
    <w:rsid w:val="00E649F2"/>
    <w:rsid w:val="00E66880"/>
    <w:rsid w:val="00E702F0"/>
    <w:rsid w:val="00E7043B"/>
    <w:rsid w:val="00E705D8"/>
    <w:rsid w:val="00E713A9"/>
    <w:rsid w:val="00E71BB8"/>
    <w:rsid w:val="00E72D3D"/>
    <w:rsid w:val="00E74274"/>
    <w:rsid w:val="00E76247"/>
    <w:rsid w:val="00E77D1A"/>
    <w:rsid w:val="00E81ADA"/>
    <w:rsid w:val="00E8559F"/>
    <w:rsid w:val="00E861C0"/>
    <w:rsid w:val="00E86A3A"/>
    <w:rsid w:val="00E91A09"/>
    <w:rsid w:val="00E92388"/>
    <w:rsid w:val="00E942D9"/>
    <w:rsid w:val="00E94FEB"/>
    <w:rsid w:val="00E9524B"/>
    <w:rsid w:val="00E96CFD"/>
    <w:rsid w:val="00E974CD"/>
    <w:rsid w:val="00EA02A0"/>
    <w:rsid w:val="00EA300D"/>
    <w:rsid w:val="00EA5982"/>
    <w:rsid w:val="00EA67B4"/>
    <w:rsid w:val="00EA7DDD"/>
    <w:rsid w:val="00EB1E21"/>
    <w:rsid w:val="00EB23BB"/>
    <w:rsid w:val="00EB2FBA"/>
    <w:rsid w:val="00EB3959"/>
    <w:rsid w:val="00EB3DCA"/>
    <w:rsid w:val="00EB5441"/>
    <w:rsid w:val="00EC1FD4"/>
    <w:rsid w:val="00EC4103"/>
    <w:rsid w:val="00EC4CDA"/>
    <w:rsid w:val="00EC4D83"/>
    <w:rsid w:val="00ED191B"/>
    <w:rsid w:val="00ED307C"/>
    <w:rsid w:val="00ED5840"/>
    <w:rsid w:val="00ED5CD4"/>
    <w:rsid w:val="00ED6EF8"/>
    <w:rsid w:val="00ED76B2"/>
    <w:rsid w:val="00ED7B86"/>
    <w:rsid w:val="00EE0DD2"/>
    <w:rsid w:val="00EE10B7"/>
    <w:rsid w:val="00EE11D6"/>
    <w:rsid w:val="00EE2274"/>
    <w:rsid w:val="00EE3BB1"/>
    <w:rsid w:val="00EE462A"/>
    <w:rsid w:val="00EE5877"/>
    <w:rsid w:val="00EE6B84"/>
    <w:rsid w:val="00EE7417"/>
    <w:rsid w:val="00EF0B93"/>
    <w:rsid w:val="00EF3157"/>
    <w:rsid w:val="00EF41C0"/>
    <w:rsid w:val="00EF5BF3"/>
    <w:rsid w:val="00F00661"/>
    <w:rsid w:val="00F00D4F"/>
    <w:rsid w:val="00F01C00"/>
    <w:rsid w:val="00F02584"/>
    <w:rsid w:val="00F02834"/>
    <w:rsid w:val="00F02A90"/>
    <w:rsid w:val="00F054ED"/>
    <w:rsid w:val="00F07580"/>
    <w:rsid w:val="00F07C94"/>
    <w:rsid w:val="00F07D24"/>
    <w:rsid w:val="00F107E0"/>
    <w:rsid w:val="00F109E0"/>
    <w:rsid w:val="00F10B6E"/>
    <w:rsid w:val="00F11D02"/>
    <w:rsid w:val="00F12CF0"/>
    <w:rsid w:val="00F17BDF"/>
    <w:rsid w:val="00F20DCD"/>
    <w:rsid w:val="00F245FD"/>
    <w:rsid w:val="00F2477E"/>
    <w:rsid w:val="00F2565C"/>
    <w:rsid w:val="00F25C86"/>
    <w:rsid w:val="00F25D67"/>
    <w:rsid w:val="00F2613C"/>
    <w:rsid w:val="00F26A70"/>
    <w:rsid w:val="00F31395"/>
    <w:rsid w:val="00F3148C"/>
    <w:rsid w:val="00F31C26"/>
    <w:rsid w:val="00F32654"/>
    <w:rsid w:val="00F34CC0"/>
    <w:rsid w:val="00F35A0D"/>
    <w:rsid w:val="00F35D27"/>
    <w:rsid w:val="00F371DF"/>
    <w:rsid w:val="00F3778F"/>
    <w:rsid w:val="00F41D6F"/>
    <w:rsid w:val="00F44037"/>
    <w:rsid w:val="00F45E51"/>
    <w:rsid w:val="00F474AB"/>
    <w:rsid w:val="00F4750E"/>
    <w:rsid w:val="00F50E40"/>
    <w:rsid w:val="00F53EFF"/>
    <w:rsid w:val="00F55544"/>
    <w:rsid w:val="00F55FCD"/>
    <w:rsid w:val="00F56165"/>
    <w:rsid w:val="00F600C3"/>
    <w:rsid w:val="00F6011D"/>
    <w:rsid w:val="00F60617"/>
    <w:rsid w:val="00F608F9"/>
    <w:rsid w:val="00F6143C"/>
    <w:rsid w:val="00F62C4A"/>
    <w:rsid w:val="00F6438E"/>
    <w:rsid w:val="00F64458"/>
    <w:rsid w:val="00F64D43"/>
    <w:rsid w:val="00F65438"/>
    <w:rsid w:val="00F661AD"/>
    <w:rsid w:val="00F70A12"/>
    <w:rsid w:val="00F71DD1"/>
    <w:rsid w:val="00F72796"/>
    <w:rsid w:val="00F746CA"/>
    <w:rsid w:val="00F749E1"/>
    <w:rsid w:val="00F74E31"/>
    <w:rsid w:val="00F75A93"/>
    <w:rsid w:val="00F76ADB"/>
    <w:rsid w:val="00F8260D"/>
    <w:rsid w:val="00F82A9F"/>
    <w:rsid w:val="00F858EC"/>
    <w:rsid w:val="00F85E28"/>
    <w:rsid w:val="00F87FAB"/>
    <w:rsid w:val="00F926C9"/>
    <w:rsid w:val="00F92ACE"/>
    <w:rsid w:val="00F947C3"/>
    <w:rsid w:val="00F94B2A"/>
    <w:rsid w:val="00F95883"/>
    <w:rsid w:val="00FA1814"/>
    <w:rsid w:val="00FA58F2"/>
    <w:rsid w:val="00FA62FA"/>
    <w:rsid w:val="00FA72C5"/>
    <w:rsid w:val="00FA777C"/>
    <w:rsid w:val="00FB08D8"/>
    <w:rsid w:val="00FB1A4C"/>
    <w:rsid w:val="00FB26D3"/>
    <w:rsid w:val="00FB293D"/>
    <w:rsid w:val="00FB587B"/>
    <w:rsid w:val="00FB625B"/>
    <w:rsid w:val="00FC07B0"/>
    <w:rsid w:val="00FC0C9B"/>
    <w:rsid w:val="00FC1190"/>
    <w:rsid w:val="00FC274B"/>
    <w:rsid w:val="00FC3D51"/>
    <w:rsid w:val="00FD35F8"/>
    <w:rsid w:val="00FD3741"/>
    <w:rsid w:val="00FD3FEE"/>
    <w:rsid w:val="00FD4669"/>
    <w:rsid w:val="00FD6A81"/>
    <w:rsid w:val="00FD7648"/>
    <w:rsid w:val="00FD7B35"/>
    <w:rsid w:val="00FD7BE1"/>
    <w:rsid w:val="00FD7D4B"/>
    <w:rsid w:val="00FE2C7E"/>
    <w:rsid w:val="00FE34EE"/>
    <w:rsid w:val="00FE4092"/>
    <w:rsid w:val="00FE7C8E"/>
    <w:rsid w:val="00FF13A1"/>
    <w:rsid w:val="00FF19AE"/>
    <w:rsid w:val="00FF1D37"/>
    <w:rsid w:val="00FF2618"/>
    <w:rsid w:val="00FF3156"/>
    <w:rsid w:val="00FF4022"/>
    <w:rsid w:val="00FF40C1"/>
    <w:rsid w:val="00FF466C"/>
    <w:rsid w:val="00FF543E"/>
    <w:rsid w:val="00FF65FA"/>
    <w:rsid w:val="00FF7156"/>
    <w:rsid w:val="00FF7BCD"/>
    <w:rsid w:val="222E475E"/>
    <w:rsid w:val="324D4210"/>
    <w:rsid w:val="565944F9"/>
    <w:rsid w:val="76F646C1"/>
    <w:rsid w:val="7E32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AB42753"/>
  <w15:chartTrackingRefBased/>
  <w15:docId w15:val="{B77CF945-C4AB-4F74-A036-C4960552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A12"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F70A12"/>
    <w:pPr>
      <w:keepNext/>
      <w:keepLines/>
      <w:spacing w:beforeLines="50" w:before="50" w:afterLines="50" w:after="5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70A12"/>
    <w:pPr>
      <w:keepNext/>
      <w:keepLines/>
      <w:widowControl/>
      <w:spacing w:before="200" w:line="276" w:lineRule="auto"/>
      <w:jc w:val="left"/>
      <w:outlineLvl w:val="1"/>
    </w:pPr>
    <w:rPr>
      <w:b/>
      <w:bCs/>
      <w:color w:val="000000"/>
      <w:kern w:val="0"/>
      <w:sz w:val="28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rPr>
      <w:kern w:val="2"/>
      <w:sz w:val="18"/>
      <w:szCs w:val="18"/>
    </w:rPr>
  </w:style>
  <w:style w:type="character" w:customStyle="1" w:styleId="Char0">
    <w:name w:val="页眉 Char"/>
    <w:link w:val="a4"/>
    <w:uiPriority w:val="99"/>
    <w:rPr>
      <w:kern w:val="2"/>
      <w:sz w:val="18"/>
      <w:szCs w:val="18"/>
    </w:rPr>
  </w:style>
  <w:style w:type="character" w:styleId="a5">
    <w:name w:val="Strong"/>
    <w:uiPriority w:val="22"/>
    <w:qFormat/>
    <w:rPr>
      <w:b/>
      <w:bCs/>
    </w:rPr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Hyperlink"/>
    <w:uiPriority w:val="99"/>
    <w:unhideWhenUsed/>
    <w:rsid w:val="0085769E"/>
    <w:rPr>
      <w:color w:val="0563C1"/>
      <w:u w:val="single"/>
    </w:rPr>
  </w:style>
  <w:style w:type="character" w:customStyle="1" w:styleId="20">
    <w:name w:val="标题 2 字符"/>
    <w:link w:val="2"/>
    <w:uiPriority w:val="9"/>
    <w:rsid w:val="00F70A12"/>
    <w:rPr>
      <w:b/>
      <w:bCs/>
      <w:color w:val="000000"/>
      <w:sz w:val="28"/>
      <w:szCs w:val="26"/>
      <w:lang w:eastAsia="en-US"/>
    </w:rPr>
  </w:style>
  <w:style w:type="paragraph" w:customStyle="1" w:styleId="CaptionCN">
    <w:name w:val="CaptionCN"/>
    <w:rsid w:val="00F70A12"/>
    <w:pPr>
      <w:spacing w:after="200" w:line="276" w:lineRule="auto"/>
    </w:pPr>
    <w:rPr>
      <w:rFonts w:ascii="宋体" w:hAnsi="宋体"/>
      <w:szCs w:val="22"/>
      <w:lang w:eastAsia="en-US"/>
    </w:rPr>
  </w:style>
  <w:style w:type="paragraph" w:styleId="a8">
    <w:name w:val="Subtitle"/>
    <w:basedOn w:val="a"/>
    <w:next w:val="a"/>
    <w:link w:val="a9"/>
    <w:uiPriority w:val="11"/>
    <w:qFormat/>
    <w:rsid w:val="00F70A12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9">
    <w:name w:val="副标题 字符"/>
    <w:link w:val="a8"/>
    <w:uiPriority w:val="11"/>
    <w:rsid w:val="00F70A12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10">
    <w:name w:val="标题 1 字符"/>
    <w:link w:val="1"/>
    <w:uiPriority w:val="9"/>
    <w:rsid w:val="00F70A12"/>
    <w:rPr>
      <w:b/>
      <w:bCs/>
      <w:kern w:val="44"/>
      <w:sz w:val="30"/>
      <w:szCs w:val="44"/>
    </w:rPr>
  </w:style>
  <w:style w:type="table" w:customStyle="1" w:styleId="11">
    <w:name w:val="网格型1"/>
    <w:basedOn w:val="a1"/>
    <w:next w:val="a6"/>
    <w:uiPriority w:val="59"/>
    <w:rsid w:val="00ED5840"/>
    <w:rPr>
      <w:rFonts w:ascii="Cambria" w:eastAsia="Times New Roman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6"/>
    <w:uiPriority w:val="59"/>
    <w:rsid w:val="00ED5840"/>
    <w:rPr>
      <w:rFonts w:ascii="Cambria" w:eastAsia="Times New Roman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next w:val="a6"/>
    <w:uiPriority w:val="59"/>
    <w:rsid w:val="00ED5840"/>
    <w:rPr>
      <w:rFonts w:ascii="Cambria" w:eastAsia="Times New Roman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1971</Words>
  <Characters>3155</Characters>
  <Application>Microsoft Office Word</Application>
  <DocSecurity>4</DocSecurity>
  <Lines>350</Lines>
  <Paragraphs>366</Paragraphs>
  <ScaleCrop>false</ScaleCrop>
  <Company>Microsoft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</dc:creator>
  <cp:keywords/>
  <dc:description/>
  <cp:lastModifiedBy>宇诺 王</cp:lastModifiedBy>
  <cp:revision>2</cp:revision>
  <dcterms:created xsi:type="dcterms:W3CDTF">2026-06-21T09:40:00Z</dcterms:created>
  <dcterms:modified xsi:type="dcterms:W3CDTF">2026-06-21T09:40:00Z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