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BBF6" w14:textId="77777777" w:rsidR="00735362" w:rsidRDefault="00735362">
      <w:pPr>
        <w:rPr>
          <w:b/>
          <w:bCs/>
          <w:color w:val="833C0B" w:themeColor="accent2" w:themeShade="80"/>
        </w:rPr>
      </w:pPr>
      <w:r>
        <w:t xml:space="preserve">    </w:t>
      </w:r>
      <w:r>
        <w:rPr>
          <w:b/>
          <w:bCs/>
          <w:color w:val="833C0B" w:themeColor="accent2" w:themeShade="80"/>
        </w:rPr>
        <w:t xml:space="preserve"> MODELO EDUCATIVO EN LINEA</w:t>
      </w:r>
    </w:p>
    <w:p w14:paraId="270389BC" w14:textId="3DC1F9BF" w:rsidR="00735362" w:rsidRPr="0051766F" w:rsidRDefault="00A64AF1">
      <w:pPr>
        <w:rPr>
          <w:b/>
          <w:bCs/>
          <w:color w:val="00B0F0"/>
        </w:rPr>
      </w:pPr>
      <w:r>
        <w:rPr>
          <w:b/>
          <w:bCs/>
          <w:color w:val="5B9BD5" w:themeColor="accent5"/>
        </w:rPr>
        <w:t xml:space="preserve">Nuevo modelo educativo flexible, que asegura la continuidad de tu </w:t>
      </w:r>
      <w:r w:rsidR="00D628A3">
        <w:rPr>
          <w:b/>
          <w:bCs/>
          <w:color w:val="5B9BD5" w:themeColor="accent5"/>
        </w:rPr>
        <w:t>preparación.</w:t>
      </w:r>
      <w:r w:rsidR="00055EA5">
        <w:rPr>
          <w:b/>
          <w:bCs/>
          <w:color w:val="5B9BD5" w:themeColor="accent5"/>
        </w:rPr>
        <w:t xml:space="preserve">( </w:t>
      </w:r>
      <w:r w:rsidR="00055EA5">
        <w:rPr>
          <w:b/>
          <w:bCs/>
          <w:color w:val="A8D08D" w:themeColor="accent6" w:themeTint="99"/>
        </w:rPr>
        <w:t xml:space="preserve">UVM </w:t>
      </w:r>
      <w:r w:rsidR="0051766F">
        <w:rPr>
          <w:b/>
          <w:bCs/>
          <w:color w:val="00B0F0"/>
        </w:rPr>
        <w:t>CONECT)</w:t>
      </w:r>
    </w:p>
    <w:p w14:paraId="56DE41C5" w14:textId="1AB48099" w:rsidR="00D628A3" w:rsidRDefault="00D628A3">
      <w:pPr>
        <w:rPr>
          <w:b/>
          <w:bCs/>
          <w:color w:val="00B0F0"/>
        </w:rPr>
      </w:pPr>
      <w:r>
        <w:rPr>
          <w:b/>
          <w:bCs/>
          <w:color w:val="7030A0"/>
        </w:rPr>
        <w:t xml:space="preserve">BLACKBOARD </w:t>
      </w:r>
      <w:r w:rsidR="00C66EF3">
        <w:rPr>
          <w:b/>
          <w:bCs/>
          <w:color w:val="7030A0"/>
        </w:rPr>
        <w:t>–</w:t>
      </w:r>
      <w:r w:rsidR="00C66EF3">
        <w:rPr>
          <w:b/>
          <w:bCs/>
          <w:color w:val="00B0F0"/>
        </w:rPr>
        <w:t xml:space="preserve"> Esta basado en un sistema de gestión </w:t>
      </w:r>
      <w:r w:rsidR="00023877">
        <w:rPr>
          <w:b/>
          <w:bCs/>
          <w:color w:val="00B0F0"/>
        </w:rPr>
        <w:t xml:space="preserve">de </w:t>
      </w:r>
      <w:r w:rsidR="00221CEE">
        <w:rPr>
          <w:b/>
          <w:bCs/>
          <w:color w:val="00B0F0"/>
        </w:rPr>
        <w:t>aprendizaje</w:t>
      </w:r>
      <w:r w:rsidR="0075160C">
        <w:rPr>
          <w:b/>
          <w:bCs/>
          <w:color w:val="00B0F0"/>
        </w:rPr>
        <w:t>.</w:t>
      </w:r>
    </w:p>
    <w:p w14:paraId="19B6258E" w14:textId="0EAAA2AF" w:rsidR="0075160C" w:rsidRDefault="0075160C">
      <w:pPr>
        <w:rPr>
          <w:b/>
          <w:bCs/>
          <w:color w:val="00B0F0"/>
        </w:rPr>
      </w:pPr>
      <w:r>
        <w:rPr>
          <w:b/>
          <w:bCs/>
          <w:color w:val="7030A0"/>
        </w:rPr>
        <w:t xml:space="preserve">PLATAFORMA </w:t>
      </w:r>
      <w:r w:rsidR="0078440B">
        <w:rPr>
          <w:b/>
          <w:bCs/>
          <w:color w:val="7030A0"/>
        </w:rPr>
        <w:t xml:space="preserve">DIGITAL INTEGRAL- </w:t>
      </w:r>
      <w:r w:rsidR="0024245A">
        <w:rPr>
          <w:b/>
          <w:bCs/>
          <w:color w:val="00B0F0"/>
        </w:rPr>
        <w:t xml:space="preserve">El sistema educativo virtual es muy completo ya que ofrece interesantes </w:t>
      </w:r>
      <w:r w:rsidR="00BD5237">
        <w:rPr>
          <w:b/>
          <w:bCs/>
          <w:color w:val="00B0F0"/>
        </w:rPr>
        <w:t xml:space="preserve">características, herramientas que facilitan la enseñanza y aprendizaje en </w:t>
      </w:r>
      <w:r w:rsidR="000521D1">
        <w:rPr>
          <w:b/>
          <w:bCs/>
          <w:color w:val="00B0F0"/>
        </w:rPr>
        <w:t>línea</w:t>
      </w:r>
      <w:r w:rsidR="00BD5237">
        <w:rPr>
          <w:b/>
          <w:bCs/>
          <w:color w:val="00B0F0"/>
        </w:rPr>
        <w:t>.</w:t>
      </w:r>
    </w:p>
    <w:p w14:paraId="323556C0" w14:textId="102485F3" w:rsidR="00BD5237" w:rsidRDefault="00BA7A1E">
      <w:pPr>
        <w:rPr>
          <w:b/>
          <w:bCs/>
          <w:color w:val="00B0F0"/>
        </w:rPr>
      </w:pPr>
      <w:r>
        <w:rPr>
          <w:b/>
          <w:bCs/>
          <w:color w:val="7030A0"/>
        </w:rPr>
        <w:t xml:space="preserve">EXPERIENCIA PERSONALIZADA- </w:t>
      </w:r>
      <w:r w:rsidR="000521D1">
        <w:rPr>
          <w:b/>
          <w:bCs/>
          <w:color w:val="00B0F0"/>
        </w:rPr>
        <w:t xml:space="preserve">En la plataforma en línea </w:t>
      </w:r>
      <w:r w:rsidR="00CC052B">
        <w:rPr>
          <w:b/>
          <w:bCs/>
          <w:color w:val="00B0F0"/>
        </w:rPr>
        <w:t>cada usuario podrá disponer de materiales, lectura y recursos para cada asignatura.</w:t>
      </w:r>
    </w:p>
    <w:p w14:paraId="64337DBD" w14:textId="2C511EBB" w:rsidR="00497594" w:rsidRPr="002B03FE" w:rsidRDefault="00497594">
      <w:pPr>
        <w:rPr>
          <w:color w:val="00B0F0"/>
        </w:rPr>
      </w:pPr>
      <w:r>
        <w:rPr>
          <w:b/>
          <w:bCs/>
          <w:color w:val="7030A0"/>
        </w:rPr>
        <w:t xml:space="preserve">RECURSOS DIDÁCTICOS- </w:t>
      </w:r>
      <w:r w:rsidR="002B03FE">
        <w:rPr>
          <w:b/>
          <w:bCs/>
          <w:color w:val="00B0F0"/>
        </w:rPr>
        <w:t xml:space="preserve">La </w:t>
      </w:r>
      <w:r w:rsidR="002B03FE">
        <w:rPr>
          <w:b/>
          <w:bCs/>
          <w:color w:val="FFC000" w:themeColor="accent4"/>
        </w:rPr>
        <w:t xml:space="preserve">BLACKBOARD </w:t>
      </w:r>
      <w:r w:rsidR="002B03FE">
        <w:rPr>
          <w:b/>
          <w:bCs/>
          <w:color w:val="00B0F0"/>
        </w:rPr>
        <w:t xml:space="preserve"> permite el acceso </w:t>
      </w:r>
      <w:r w:rsidR="0035161A">
        <w:rPr>
          <w:b/>
          <w:bCs/>
          <w:color w:val="00B0F0"/>
        </w:rPr>
        <w:t>a material bibliográfico digital. Cómo a foros de discusión</w:t>
      </w:r>
      <w:r w:rsidR="00055EA5">
        <w:rPr>
          <w:b/>
          <w:bCs/>
          <w:color w:val="00B0F0"/>
        </w:rPr>
        <w:t>.</w:t>
      </w:r>
      <w:r w:rsidR="0035161A">
        <w:rPr>
          <w:b/>
          <w:bCs/>
          <w:color w:val="00B0F0"/>
        </w:rPr>
        <w:t xml:space="preserve"> </w:t>
      </w:r>
    </w:p>
    <w:sectPr w:rsidR="00497594" w:rsidRPr="002B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62"/>
    <w:rsid w:val="00023877"/>
    <w:rsid w:val="000521D1"/>
    <w:rsid w:val="00055EA5"/>
    <w:rsid w:val="00221CEE"/>
    <w:rsid w:val="0024245A"/>
    <w:rsid w:val="002B03FE"/>
    <w:rsid w:val="0035161A"/>
    <w:rsid w:val="00497594"/>
    <w:rsid w:val="0051766F"/>
    <w:rsid w:val="00735362"/>
    <w:rsid w:val="0075160C"/>
    <w:rsid w:val="0078440B"/>
    <w:rsid w:val="00A64AF1"/>
    <w:rsid w:val="00BA7A1E"/>
    <w:rsid w:val="00BD5237"/>
    <w:rsid w:val="00C66EF3"/>
    <w:rsid w:val="00CC052B"/>
    <w:rsid w:val="00D6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66FA0"/>
  <w15:chartTrackingRefBased/>
  <w15:docId w15:val="{E964557C-CC22-2747-B69A-9C9612BA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nerygara ragaryne</dc:creator>
  <cp:keywords/>
  <dc:description/>
  <cp:lastModifiedBy>nerygara ragaryne</cp:lastModifiedBy>
  <cp:revision>2</cp:revision>
  <dcterms:created xsi:type="dcterms:W3CDTF">2021-09-24T21:59:00Z</dcterms:created>
  <dcterms:modified xsi:type="dcterms:W3CDTF">2021-09-24T21:59:00Z</dcterms:modified>
</cp:coreProperties>
</file>