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BCFF9" w14:textId="77777777" w:rsidR="004D7E9A" w:rsidRDefault="00000000" w:rsidP="00805013">
      <w:pPr>
        <w:spacing w:after="233" w:line="259" w:lineRule="auto"/>
        <w:ind w:left="0" w:firstLine="0"/>
      </w:pPr>
      <w:r>
        <w:rPr>
          <w:sz w:val="48"/>
        </w:rPr>
        <w:t xml:space="preserve"> </w:t>
      </w:r>
    </w:p>
    <w:p w14:paraId="6DDED660" w14:textId="73479503" w:rsidR="00A211B0" w:rsidRDefault="00A211B0" w:rsidP="00A211B0">
      <w:pPr>
        <w:ind w:right="14"/>
        <w:jc w:val="center"/>
        <w:rPr>
          <w:b/>
          <w:sz w:val="30"/>
        </w:rPr>
      </w:pPr>
      <w:r w:rsidRPr="00A211B0">
        <w:rPr>
          <w:b/>
          <w:sz w:val="30"/>
        </w:rPr>
        <w:t>Cannabis Strain Characteristics and Consumer Preference: A Multivariate Analysis of Effects, Flavors, and Ratings</w:t>
      </w:r>
    </w:p>
    <w:p w14:paraId="134E84AB" w14:textId="77777777" w:rsidR="00A211B0" w:rsidRDefault="00A211B0" w:rsidP="00A211B0">
      <w:pPr>
        <w:ind w:left="0" w:right="14" w:firstLine="0"/>
        <w:jc w:val="left"/>
      </w:pPr>
    </w:p>
    <w:p w14:paraId="1BC34769" w14:textId="3FE019E7" w:rsidR="00A211B0" w:rsidRDefault="00A211B0" w:rsidP="00A211B0">
      <w:pPr>
        <w:ind w:left="0" w:right="14" w:firstLine="0"/>
        <w:jc w:val="left"/>
      </w:pPr>
      <w:r>
        <w:t>Nesar K S</w:t>
      </w:r>
    </w:p>
    <w:p w14:paraId="1B368548" w14:textId="391ABAFC" w:rsidR="00A211B0" w:rsidRDefault="00A211B0" w:rsidP="00A211B0">
      <w:pPr>
        <w:ind w:left="0" w:right="14" w:firstLine="0"/>
        <w:jc w:val="left"/>
      </w:pPr>
      <w:hyperlink r:id="rId6" w:history="1">
        <w:r w:rsidRPr="00C4666A">
          <w:rPr>
            <w:rStyle w:val="Hyperlink"/>
          </w:rPr>
          <w:t>ksnesar@outlook.com</w:t>
        </w:r>
      </w:hyperlink>
    </w:p>
    <w:p w14:paraId="483B7E25" w14:textId="01BF1934" w:rsidR="00E40D17" w:rsidRPr="00A211B0" w:rsidRDefault="00E40D17" w:rsidP="00A211B0">
      <w:pPr>
        <w:ind w:right="14"/>
        <w:jc w:val="center"/>
        <w:rPr>
          <w:b/>
          <w:sz w:val="30"/>
        </w:rPr>
        <w:sectPr w:rsidR="00E40D17" w:rsidRPr="00A211B0" w:rsidSect="00F45B80">
          <w:pgSz w:w="11906" w:h="16838"/>
          <w:pgMar w:top="561" w:right="1527" w:bottom="716" w:left="893" w:header="720" w:footer="720" w:gutter="0"/>
          <w:cols w:space="720"/>
        </w:sectPr>
      </w:pPr>
      <w:r>
        <w:t xml:space="preserve">     </w:t>
      </w:r>
    </w:p>
    <w:p w14:paraId="409786AE" w14:textId="77777777" w:rsidR="00D51473" w:rsidRPr="00830D64" w:rsidRDefault="00D51473" w:rsidP="00C74341">
      <w:pPr>
        <w:pStyle w:val="NormalWeb"/>
        <w:spacing w:before="0" w:beforeAutospacing="0" w:after="0" w:afterAutospacing="0"/>
        <w:jc w:val="both"/>
        <w:rPr>
          <w:i/>
          <w:iCs/>
          <w:color w:val="0E101A"/>
          <w:sz w:val="28"/>
          <w:szCs w:val="28"/>
        </w:rPr>
      </w:pPr>
      <w:r w:rsidRPr="00830D64">
        <w:rPr>
          <w:rStyle w:val="Strong"/>
          <w:i/>
          <w:iCs/>
          <w:color w:val="0E101A"/>
          <w:sz w:val="28"/>
          <w:szCs w:val="28"/>
        </w:rPr>
        <w:t>Abstract:</w:t>
      </w:r>
    </w:p>
    <w:p w14:paraId="0F007FB1" w14:textId="77777777" w:rsidR="00A211B0" w:rsidRPr="004A173E" w:rsidRDefault="00A211B0" w:rsidP="00C74341">
      <w:pPr>
        <w:pStyle w:val="NormalWeb"/>
        <w:spacing w:before="0" w:beforeAutospacing="0" w:after="0" w:afterAutospacing="0"/>
        <w:jc w:val="both"/>
        <w:rPr>
          <w:i/>
          <w:iCs/>
          <w:color w:val="0E101A"/>
          <w:sz w:val="22"/>
          <w:szCs w:val="22"/>
        </w:rPr>
      </w:pPr>
      <w:r w:rsidRPr="004A173E">
        <w:rPr>
          <w:i/>
          <w:iCs/>
          <w:color w:val="0E101A"/>
          <w:sz w:val="22"/>
          <w:szCs w:val="22"/>
        </w:rPr>
        <w:t xml:space="preserve">Abstract—This study presents a comprehensive multivariate analysis of cannabis strain characteristics and their relationship to consumer preferences. Using a dataset of 2,351 cannabis strains, we investigated the distribution of strain types (indica, sativa, hybrid), effects, </w:t>
      </w:r>
      <w:proofErr w:type="spellStart"/>
      <w:r w:rsidRPr="004A173E">
        <w:rPr>
          <w:i/>
          <w:iCs/>
          <w:color w:val="0E101A"/>
          <w:sz w:val="22"/>
          <w:szCs w:val="22"/>
        </w:rPr>
        <w:t>flavors</w:t>
      </w:r>
      <w:proofErr w:type="spellEnd"/>
      <w:r w:rsidRPr="004A173E">
        <w:rPr>
          <w:i/>
          <w:iCs/>
          <w:color w:val="0E101A"/>
          <w:sz w:val="22"/>
          <w:szCs w:val="22"/>
        </w:rPr>
        <w:t xml:space="preserve">, and their correlations with consumer ratings. Statistical analysis revealed significant associations between specific effects (Happy, Relaxed, Euphoric) and </w:t>
      </w:r>
      <w:proofErr w:type="spellStart"/>
      <w:r w:rsidRPr="004A173E">
        <w:rPr>
          <w:i/>
          <w:iCs/>
          <w:color w:val="0E101A"/>
          <w:sz w:val="22"/>
          <w:szCs w:val="22"/>
        </w:rPr>
        <w:t>flavors</w:t>
      </w:r>
      <w:proofErr w:type="spellEnd"/>
      <w:r w:rsidRPr="004A173E">
        <w:rPr>
          <w:i/>
          <w:iCs/>
          <w:color w:val="0E101A"/>
          <w:sz w:val="22"/>
          <w:szCs w:val="22"/>
        </w:rPr>
        <w:t xml:space="preserve"> (Sweet, Earthy, Berry) with higher consumer satisfaction. While strain type did not significantly predict ratings (ANOVA, F = 1.02, p = 0.36), the number of reported effects and </w:t>
      </w:r>
      <w:proofErr w:type="spellStart"/>
      <w:r w:rsidRPr="004A173E">
        <w:rPr>
          <w:i/>
          <w:iCs/>
          <w:color w:val="0E101A"/>
          <w:sz w:val="22"/>
          <w:szCs w:val="22"/>
        </w:rPr>
        <w:t>flavors</w:t>
      </w:r>
      <w:proofErr w:type="spellEnd"/>
      <w:r w:rsidRPr="004A173E">
        <w:rPr>
          <w:i/>
          <w:iCs/>
          <w:color w:val="0E101A"/>
          <w:sz w:val="22"/>
          <w:szCs w:val="22"/>
        </w:rPr>
        <w:t xml:space="preserve"> strongly correlated with higher ratings (r = 0.61 and r = 0.43, respectively, p &lt; 0.001). Principal Component Analysis and K-means clustering identified distinct strain profiles representing different combinations of effects and </w:t>
      </w:r>
      <w:proofErr w:type="spellStart"/>
      <w:r w:rsidRPr="004A173E">
        <w:rPr>
          <w:i/>
          <w:iCs/>
          <w:color w:val="0E101A"/>
          <w:sz w:val="22"/>
          <w:szCs w:val="22"/>
        </w:rPr>
        <w:t>flavors</w:t>
      </w:r>
      <w:proofErr w:type="spellEnd"/>
      <w:r w:rsidRPr="004A173E">
        <w:rPr>
          <w:i/>
          <w:iCs/>
          <w:color w:val="0E101A"/>
          <w:sz w:val="22"/>
          <w:szCs w:val="22"/>
        </w:rPr>
        <w:t xml:space="preserve">. These findings challenge traditional classification paradigms and suggest that effect and </w:t>
      </w:r>
      <w:proofErr w:type="spellStart"/>
      <w:r w:rsidRPr="004A173E">
        <w:rPr>
          <w:i/>
          <w:iCs/>
          <w:color w:val="0E101A"/>
          <w:sz w:val="22"/>
          <w:szCs w:val="22"/>
        </w:rPr>
        <w:t>flavor</w:t>
      </w:r>
      <w:proofErr w:type="spellEnd"/>
      <w:r w:rsidRPr="004A173E">
        <w:rPr>
          <w:i/>
          <w:iCs/>
          <w:color w:val="0E101A"/>
          <w:sz w:val="22"/>
          <w:szCs w:val="22"/>
        </w:rPr>
        <w:t xml:space="preserve"> profiles are more predictive of consumer satisfaction than conventional strain categorizations. The results provide an evidence-based framework for consumers, producers, and researchers seeking to understand the complex relationships between cannabis characteristics and user experience.</w:t>
      </w:r>
    </w:p>
    <w:p w14:paraId="3373F408" w14:textId="77777777" w:rsidR="00A211B0" w:rsidRDefault="00A211B0" w:rsidP="00C74341">
      <w:pPr>
        <w:pStyle w:val="NormalWeb"/>
        <w:spacing w:before="0" w:beforeAutospacing="0" w:after="0" w:afterAutospacing="0"/>
        <w:jc w:val="both"/>
        <w:rPr>
          <w:i/>
          <w:iCs/>
          <w:color w:val="0E101A"/>
        </w:rPr>
      </w:pPr>
    </w:p>
    <w:p w14:paraId="65C5C439" w14:textId="2C74B9E3" w:rsidR="002C25E5" w:rsidRPr="00830D64" w:rsidRDefault="00A211B0" w:rsidP="00C74341">
      <w:pPr>
        <w:pStyle w:val="NormalWeb"/>
        <w:spacing w:before="0" w:beforeAutospacing="0" w:after="0" w:afterAutospacing="0"/>
        <w:jc w:val="both"/>
        <w:rPr>
          <w:b/>
          <w:bCs/>
          <w:color w:val="0E101A"/>
          <w:sz w:val="28"/>
          <w:szCs w:val="28"/>
        </w:rPr>
      </w:pPr>
      <w:r w:rsidRPr="00A211B0">
        <w:rPr>
          <w:b/>
          <w:bCs/>
          <w:color w:val="0E101A"/>
          <w:sz w:val="28"/>
          <w:szCs w:val="28"/>
        </w:rPr>
        <w:t>I</w:t>
      </w:r>
      <w:r w:rsidR="00805013" w:rsidRPr="00830D64">
        <w:rPr>
          <w:b/>
          <w:bCs/>
          <w:color w:val="0E101A"/>
          <w:sz w:val="28"/>
          <w:szCs w:val="28"/>
        </w:rPr>
        <w:t>.</w:t>
      </w:r>
      <w:r>
        <w:rPr>
          <w:b/>
          <w:bCs/>
          <w:color w:val="0E101A"/>
          <w:sz w:val="28"/>
          <w:szCs w:val="28"/>
        </w:rPr>
        <w:t xml:space="preserve"> INTRODUCTION</w:t>
      </w:r>
    </w:p>
    <w:p w14:paraId="465160B6" w14:textId="77777777" w:rsidR="002C25E5" w:rsidRPr="00830D64" w:rsidRDefault="002C25E5" w:rsidP="00C74341">
      <w:pPr>
        <w:pStyle w:val="NormalWeb"/>
        <w:spacing w:before="0" w:beforeAutospacing="0" w:after="0" w:afterAutospacing="0"/>
        <w:jc w:val="both"/>
        <w:rPr>
          <w:b/>
          <w:bCs/>
          <w:color w:val="0E101A"/>
        </w:rPr>
      </w:pPr>
    </w:p>
    <w:p w14:paraId="4234363E" w14:textId="7DC6F6EB" w:rsidR="00A211B0" w:rsidRPr="004A173E" w:rsidRDefault="00A211B0" w:rsidP="00A211B0">
      <w:pPr>
        <w:spacing w:after="191"/>
        <w:ind w:left="-1" w:right="56"/>
        <w:rPr>
          <w:rStyle w:val="Strong"/>
          <w:b w:val="0"/>
          <w:bCs w:val="0"/>
          <w:color w:val="0E101A"/>
          <w:kern w:val="0"/>
          <w:sz w:val="22"/>
          <w:szCs w:val="22"/>
          <w14:ligatures w14:val="none"/>
        </w:rPr>
      </w:pPr>
      <w:r w:rsidRPr="004A173E">
        <w:rPr>
          <w:rStyle w:val="Strong"/>
          <w:b w:val="0"/>
          <w:bCs w:val="0"/>
          <w:color w:val="0E101A"/>
          <w:kern w:val="0"/>
          <w:sz w:val="22"/>
          <w:szCs w:val="22"/>
          <w14:ligatures w14:val="none"/>
        </w:rPr>
        <w:t>W</w:t>
      </w:r>
      <w:r w:rsidR="004A173E" w:rsidRPr="004A173E">
        <w:rPr>
          <w:rStyle w:val="Strong"/>
          <w:b w:val="0"/>
          <w:bCs w:val="0"/>
          <w:color w:val="0E101A"/>
          <w:kern w:val="0"/>
          <w:sz w:val="22"/>
          <w:szCs w:val="22"/>
          <w14:ligatures w14:val="none"/>
        </w:rPr>
        <w:t>ith</w:t>
      </w:r>
      <w:r w:rsidRPr="004A173E">
        <w:rPr>
          <w:rStyle w:val="Strong"/>
          <w:b w:val="0"/>
          <w:bCs w:val="0"/>
          <w:color w:val="0E101A"/>
          <w:kern w:val="0"/>
          <w:sz w:val="22"/>
          <w:szCs w:val="22"/>
          <w14:ligatures w14:val="none"/>
        </w:rPr>
        <w:t xml:space="preserve"> increasing legalization and acceptance worldwide, cannabis has emerged as both a recreational substance and therapeutic agent across many regions. Understanding consumer preferences for different cannabis strains has become increasingly important for cultivators, retailers, medical practitioners, and consumers themselves [1]. Cannabis strains vary widely in their chemical composition, particularly in their cannabinoid and terpene profiles, which contribute to diverse effects and </w:t>
      </w:r>
      <w:proofErr w:type="spellStart"/>
      <w:r w:rsidRPr="004A173E">
        <w:rPr>
          <w:rStyle w:val="Strong"/>
          <w:b w:val="0"/>
          <w:bCs w:val="0"/>
          <w:color w:val="0E101A"/>
          <w:kern w:val="0"/>
          <w:sz w:val="22"/>
          <w:szCs w:val="22"/>
          <w14:ligatures w14:val="none"/>
        </w:rPr>
        <w:t>flavors</w:t>
      </w:r>
      <w:proofErr w:type="spellEnd"/>
      <w:r w:rsidRPr="004A173E">
        <w:rPr>
          <w:rStyle w:val="Strong"/>
          <w:b w:val="0"/>
          <w:bCs w:val="0"/>
          <w:color w:val="0E101A"/>
          <w:kern w:val="0"/>
          <w:sz w:val="22"/>
          <w:szCs w:val="22"/>
          <w14:ligatures w14:val="none"/>
        </w:rPr>
        <w:t xml:space="preserve"> experienced by users [2].</w:t>
      </w:r>
    </w:p>
    <w:p w14:paraId="19778084" w14:textId="54FB7FD8" w:rsidR="004203DC" w:rsidRPr="004A173E" w:rsidRDefault="00A211B0" w:rsidP="004A173E">
      <w:pPr>
        <w:spacing w:after="191"/>
        <w:ind w:left="-1" w:right="56"/>
        <w:rPr>
          <w:rStyle w:val="Strong"/>
          <w:b w:val="0"/>
          <w:bCs w:val="0"/>
          <w:color w:val="0E101A"/>
          <w:kern w:val="0"/>
          <w:sz w:val="22"/>
          <w:szCs w:val="22"/>
          <w14:ligatures w14:val="none"/>
        </w:rPr>
      </w:pPr>
      <w:r w:rsidRPr="004A173E">
        <w:rPr>
          <w:rStyle w:val="Strong"/>
          <w:b w:val="0"/>
          <w:bCs w:val="0"/>
          <w:color w:val="0E101A"/>
          <w:kern w:val="0"/>
          <w:sz w:val="22"/>
          <w:szCs w:val="22"/>
          <w14:ligatures w14:val="none"/>
        </w:rPr>
        <w:t xml:space="preserve">Despite growing interest in cannabis research, there remains limited understanding of how specific strain characteristics correlate with consumer preferences. Traditional classification of cannabis into indica, sativa, and hybrid categories has guided consumer choices for decades, yet emerging research suggests these distinctions may be less meaningful than specific chemical profiles [3]. This research gap presents an opportunity for data-driven analysis to identify patterns and relationships that may better inform both consumers </w:t>
      </w:r>
      <w:r w:rsidRPr="004A173E">
        <w:rPr>
          <w:rStyle w:val="Strong"/>
          <w:b w:val="0"/>
          <w:bCs w:val="0"/>
          <w:color w:val="0E101A"/>
          <w:kern w:val="0"/>
          <w:sz w:val="22"/>
          <w:szCs w:val="22"/>
          <w14:ligatures w14:val="none"/>
        </w:rPr>
        <w:t>seeking specific experiences and producers developing new strains.</w:t>
      </w:r>
    </w:p>
    <w:p w14:paraId="68D3D984" w14:textId="4F645FA7" w:rsidR="00A211B0" w:rsidRPr="004A173E" w:rsidRDefault="00A211B0" w:rsidP="004A173E">
      <w:pPr>
        <w:spacing w:after="191"/>
        <w:ind w:left="-1" w:right="56"/>
        <w:rPr>
          <w:rStyle w:val="Strong"/>
          <w:b w:val="0"/>
          <w:bCs w:val="0"/>
          <w:color w:val="0E101A"/>
          <w:kern w:val="0"/>
          <w:sz w:val="22"/>
          <w:szCs w:val="22"/>
          <w14:ligatures w14:val="none"/>
        </w:rPr>
      </w:pPr>
      <w:r w:rsidRPr="004A173E">
        <w:rPr>
          <w:rStyle w:val="Strong"/>
          <w:b w:val="0"/>
          <w:bCs w:val="0"/>
          <w:color w:val="0E101A"/>
          <w:kern w:val="0"/>
          <w:sz w:val="22"/>
          <w:szCs w:val="22"/>
          <w14:ligatures w14:val="none"/>
        </w:rPr>
        <w:t xml:space="preserve">This study aimed to </w:t>
      </w:r>
      <w:proofErr w:type="spellStart"/>
      <w:r w:rsidRPr="004A173E">
        <w:rPr>
          <w:rStyle w:val="Strong"/>
          <w:b w:val="0"/>
          <w:bCs w:val="0"/>
          <w:color w:val="0E101A"/>
          <w:kern w:val="0"/>
          <w:sz w:val="22"/>
          <w:szCs w:val="22"/>
          <w14:ligatures w14:val="none"/>
        </w:rPr>
        <w:t>analyze</w:t>
      </w:r>
      <w:proofErr w:type="spellEnd"/>
      <w:r w:rsidRPr="004A173E">
        <w:rPr>
          <w:rStyle w:val="Strong"/>
          <w:b w:val="0"/>
          <w:bCs w:val="0"/>
          <w:color w:val="0E101A"/>
          <w:kern w:val="0"/>
          <w:sz w:val="22"/>
          <w:szCs w:val="22"/>
          <w14:ligatures w14:val="none"/>
        </w:rPr>
        <w:t xml:space="preserve"> a comprehensive dataset of cannabis strains to identify patterns and relationships between strain types, reported effects, </w:t>
      </w:r>
      <w:proofErr w:type="spellStart"/>
      <w:r w:rsidRPr="004A173E">
        <w:rPr>
          <w:rStyle w:val="Strong"/>
          <w:b w:val="0"/>
          <w:bCs w:val="0"/>
          <w:color w:val="0E101A"/>
          <w:kern w:val="0"/>
          <w:sz w:val="22"/>
          <w:szCs w:val="22"/>
          <w14:ligatures w14:val="none"/>
        </w:rPr>
        <w:t>flavors</w:t>
      </w:r>
      <w:proofErr w:type="spellEnd"/>
      <w:r w:rsidRPr="004A173E">
        <w:rPr>
          <w:rStyle w:val="Strong"/>
          <w:b w:val="0"/>
          <w:bCs w:val="0"/>
          <w:color w:val="0E101A"/>
          <w:kern w:val="0"/>
          <w:sz w:val="22"/>
          <w:szCs w:val="22"/>
          <w14:ligatures w14:val="none"/>
        </w:rPr>
        <w:t>, and consumer ratings. The specific research questions guiding this analysis were:</w:t>
      </w:r>
    </w:p>
    <w:p w14:paraId="224C8BC6" w14:textId="77777777" w:rsidR="00A211B0" w:rsidRPr="004A173E" w:rsidRDefault="00A211B0" w:rsidP="00A211B0">
      <w:pPr>
        <w:spacing w:after="191"/>
        <w:ind w:left="-1" w:right="56"/>
        <w:rPr>
          <w:rStyle w:val="Strong"/>
          <w:b w:val="0"/>
          <w:bCs w:val="0"/>
          <w:color w:val="0E101A"/>
          <w:kern w:val="0"/>
          <w:sz w:val="22"/>
          <w:szCs w:val="22"/>
          <w14:ligatures w14:val="none"/>
        </w:rPr>
      </w:pPr>
      <w:r w:rsidRPr="004A173E">
        <w:rPr>
          <w:rStyle w:val="Strong"/>
          <w:b w:val="0"/>
          <w:bCs w:val="0"/>
          <w:color w:val="0E101A"/>
          <w:kern w:val="0"/>
          <w:sz w:val="22"/>
          <w:szCs w:val="22"/>
          <w14:ligatures w14:val="none"/>
        </w:rPr>
        <w:t>1. How are cannabis strains distributed across different types (indica, sativa, hybrid)?</w:t>
      </w:r>
    </w:p>
    <w:p w14:paraId="6D9AF734" w14:textId="77777777" w:rsidR="00A211B0" w:rsidRPr="004A173E" w:rsidRDefault="00A211B0" w:rsidP="00A211B0">
      <w:pPr>
        <w:spacing w:after="191"/>
        <w:ind w:left="-1" w:right="56"/>
        <w:rPr>
          <w:rStyle w:val="Strong"/>
          <w:b w:val="0"/>
          <w:bCs w:val="0"/>
          <w:color w:val="0E101A"/>
          <w:kern w:val="0"/>
          <w:sz w:val="22"/>
          <w:szCs w:val="22"/>
          <w14:ligatures w14:val="none"/>
        </w:rPr>
      </w:pPr>
      <w:r w:rsidRPr="004A173E">
        <w:rPr>
          <w:rStyle w:val="Strong"/>
          <w:b w:val="0"/>
          <w:bCs w:val="0"/>
          <w:color w:val="0E101A"/>
          <w:kern w:val="0"/>
          <w:sz w:val="22"/>
          <w:szCs w:val="22"/>
          <w14:ligatures w14:val="none"/>
        </w:rPr>
        <w:t xml:space="preserve">2. What are the most common effects and </w:t>
      </w:r>
      <w:proofErr w:type="spellStart"/>
      <w:r w:rsidRPr="004A173E">
        <w:rPr>
          <w:rStyle w:val="Strong"/>
          <w:b w:val="0"/>
          <w:bCs w:val="0"/>
          <w:color w:val="0E101A"/>
          <w:kern w:val="0"/>
          <w:sz w:val="22"/>
          <w:szCs w:val="22"/>
          <w14:ligatures w14:val="none"/>
        </w:rPr>
        <w:t>flavors</w:t>
      </w:r>
      <w:proofErr w:type="spellEnd"/>
      <w:r w:rsidRPr="004A173E">
        <w:rPr>
          <w:rStyle w:val="Strong"/>
          <w:b w:val="0"/>
          <w:bCs w:val="0"/>
          <w:color w:val="0E101A"/>
          <w:kern w:val="0"/>
          <w:sz w:val="22"/>
          <w:szCs w:val="22"/>
          <w14:ligatures w14:val="none"/>
        </w:rPr>
        <w:t xml:space="preserve"> associated with cannabis strains?</w:t>
      </w:r>
    </w:p>
    <w:p w14:paraId="6D0A82A5" w14:textId="77777777" w:rsidR="00A211B0" w:rsidRPr="004A173E" w:rsidRDefault="00A211B0" w:rsidP="00A211B0">
      <w:pPr>
        <w:spacing w:after="191"/>
        <w:ind w:left="-1" w:right="56"/>
        <w:rPr>
          <w:rStyle w:val="Strong"/>
          <w:b w:val="0"/>
          <w:bCs w:val="0"/>
          <w:color w:val="0E101A"/>
          <w:kern w:val="0"/>
          <w:sz w:val="22"/>
          <w:szCs w:val="22"/>
          <w14:ligatures w14:val="none"/>
        </w:rPr>
      </w:pPr>
      <w:r w:rsidRPr="004A173E">
        <w:rPr>
          <w:rStyle w:val="Strong"/>
          <w:b w:val="0"/>
          <w:bCs w:val="0"/>
          <w:color w:val="0E101A"/>
          <w:kern w:val="0"/>
          <w:sz w:val="22"/>
          <w:szCs w:val="22"/>
          <w14:ligatures w14:val="none"/>
        </w:rPr>
        <w:t>3. Do strain types differ significantly in their consumer ratings?</w:t>
      </w:r>
    </w:p>
    <w:p w14:paraId="4742DE6A" w14:textId="77777777" w:rsidR="00A211B0" w:rsidRPr="004A173E" w:rsidRDefault="00A211B0" w:rsidP="00A211B0">
      <w:pPr>
        <w:spacing w:after="191"/>
        <w:ind w:left="-1" w:right="56"/>
        <w:rPr>
          <w:rStyle w:val="Strong"/>
          <w:b w:val="0"/>
          <w:bCs w:val="0"/>
          <w:color w:val="0E101A"/>
          <w:kern w:val="0"/>
          <w:sz w:val="22"/>
          <w:szCs w:val="22"/>
          <w14:ligatures w14:val="none"/>
        </w:rPr>
      </w:pPr>
      <w:r w:rsidRPr="004A173E">
        <w:rPr>
          <w:rStyle w:val="Strong"/>
          <w:b w:val="0"/>
          <w:bCs w:val="0"/>
          <w:color w:val="0E101A"/>
          <w:kern w:val="0"/>
          <w:sz w:val="22"/>
          <w:szCs w:val="22"/>
          <w14:ligatures w14:val="none"/>
        </w:rPr>
        <w:t xml:space="preserve">4. Which effects and </w:t>
      </w:r>
      <w:proofErr w:type="spellStart"/>
      <w:r w:rsidRPr="004A173E">
        <w:rPr>
          <w:rStyle w:val="Strong"/>
          <w:b w:val="0"/>
          <w:bCs w:val="0"/>
          <w:color w:val="0E101A"/>
          <w:kern w:val="0"/>
          <w:sz w:val="22"/>
          <w:szCs w:val="22"/>
          <w14:ligatures w14:val="none"/>
        </w:rPr>
        <w:t>flavors</w:t>
      </w:r>
      <w:proofErr w:type="spellEnd"/>
      <w:r w:rsidRPr="004A173E">
        <w:rPr>
          <w:rStyle w:val="Strong"/>
          <w:b w:val="0"/>
          <w:bCs w:val="0"/>
          <w:color w:val="0E101A"/>
          <w:kern w:val="0"/>
          <w:sz w:val="22"/>
          <w:szCs w:val="22"/>
          <w14:ligatures w14:val="none"/>
        </w:rPr>
        <w:t xml:space="preserve"> most strongly correlate with higher consumer ratings?</w:t>
      </w:r>
    </w:p>
    <w:p w14:paraId="4E987BE5" w14:textId="58B66FDE" w:rsidR="00A211B0" w:rsidRPr="004A173E" w:rsidRDefault="00A211B0" w:rsidP="004A173E">
      <w:pPr>
        <w:spacing w:after="191"/>
        <w:ind w:left="-1" w:right="56"/>
        <w:rPr>
          <w:rStyle w:val="Strong"/>
          <w:b w:val="0"/>
          <w:bCs w:val="0"/>
          <w:color w:val="0E101A"/>
          <w:kern w:val="0"/>
          <w:sz w:val="22"/>
          <w:szCs w:val="22"/>
          <w14:ligatures w14:val="none"/>
        </w:rPr>
      </w:pPr>
      <w:r w:rsidRPr="004A173E">
        <w:rPr>
          <w:rStyle w:val="Strong"/>
          <w:b w:val="0"/>
          <w:bCs w:val="0"/>
          <w:color w:val="0E101A"/>
          <w:kern w:val="0"/>
          <w:sz w:val="22"/>
          <w:szCs w:val="22"/>
          <w14:ligatures w14:val="none"/>
        </w:rPr>
        <w:t xml:space="preserve">5. Can cannabis strains be meaningfully clustered based on their effects and </w:t>
      </w:r>
      <w:proofErr w:type="spellStart"/>
      <w:r w:rsidRPr="004A173E">
        <w:rPr>
          <w:rStyle w:val="Strong"/>
          <w:b w:val="0"/>
          <w:bCs w:val="0"/>
          <w:color w:val="0E101A"/>
          <w:kern w:val="0"/>
          <w:sz w:val="22"/>
          <w:szCs w:val="22"/>
          <w14:ligatures w14:val="none"/>
        </w:rPr>
        <w:t>flavor</w:t>
      </w:r>
      <w:proofErr w:type="spellEnd"/>
      <w:r w:rsidRPr="004A173E">
        <w:rPr>
          <w:rStyle w:val="Strong"/>
          <w:b w:val="0"/>
          <w:bCs w:val="0"/>
          <w:color w:val="0E101A"/>
          <w:kern w:val="0"/>
          <w:sz w:val="22"/>
          <w:szCs w:val="22"/>
          <w14:ligatures w14:val="none"/>
        </w:rPr>
        <w:t xml:space="preserve"> profiles?</w:t>
      </w:r>
    </w:p>
    <w:p w14:paraId="2997A315" w14:textId="69EE8E8F" w:rsidR="004203DC" w:rsidRPr="00830D64" w:rsidRDefault="00A211B0" w:rsidP="004A173E">
      <w:pPr>
        <w:spacing w:after="191"/>
        <w:ind w:left="-1" w:right="56"/>
        <w:rPr>
          <w:b/>
          <w:bCs/>
          <w:sz w:val="24"/>
        </w:rPr>
      </w:pPr>
      <w:r w:rsidRPr="004A173E">
        <w:rPr>
          <w:rStyle w:val="Strong"/>
          <w:b w:val="0"/>
          <w:bCs w:val="0"/>
          <w:color w:val="0E101A"/>
          <w:kern w:val="0"/>
          <w:sz w:val="22"/>
          <w:szCs w:val="22"/>
          <w14:ligatures w14:val="none"/>
        </w:rPr>
        <w:t>By applying various statistical and machine learning techniques to address these questions, this study contributes to the emerging field of cannabis informatics and provides insight into the factors driving consumer preferences in an increasingly important market.</w:t>
      </w:r>
      <w:r w:rsidR="00B34E95" w:rsidRPr="004A173E">
        <w:rPr>
          <w:b/>
          <w:bCs/>
          <w:sz w:val="22"/>
          <w:szCs w:val="22"/>
        </w:rPr>
        <w:t xml:space="preserve"> </w:t>
      </w:r>
    </w:p>
    <w:p w14:paraId="5A8225F7" w14:textId="3406D3E7" w:rsidR="002C25E5" w:rsidRDefault="00A211B0" w:rsidP="00C74341">
      <w:pPr>
        <w:spacing w:after="0" w:line="240" w:lineRule="auto"/>
        <w:ind w:left="0" w:firstLine="0"/>
        <w:rPr>
          <w:b/>
          <w:bCs/>
          <w:color w:val="0E101A"/>
          <w:kern w:val="0"/>
          <w:sz w:val="28"/>
          <w:szCs w:val="28"/>
          <w14:ligatures w14:val="none"/>
        </w:rPr>
      </w:pPr>
      <w:r w:rsidRPr="00A211B0">
        <w:rPr>
          <w:b/>
          <w:bCs/>
          <w:color w:val="0E101A"/>
          <w:kern w:val="0"/>
          <w:sz w:val="28"/>
          <w:szCs w:val="28"/>
          <w14:ligatures w14:val="none"/>
        </w:rPr>
        <w:t>II. RELATED WORK</w:t>
      </w:r>
    </w:p>
    <w:p w14:paraId="584E7D79" w14:textId="77777777" w:rsidR="00A211B0" w:rsidRPr="00830D64" w:rsidRDefault="00A211B0" w:rsidP="00C74341">
      <w:pPr>
        <w:spacing w:after="0" w:line="240" w:lineRule="auto"/>
        <w:ind w:left="0" w:firstLine="0"/>
        <w:rPr>
          <w:b/>
          <w:bCs/>
          <w:color w:val="0E101A"/>
          <w:kern w:val="0"/>
          <w:sz w:val="24"/>
          <w14:ligatures w14:val="none"/>
        </w:rPr>
      </w:pPr>
    </w:p>
    <w:p w14:paraId="6404C40C"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Research on cannabis strain characteristics and consumer preferences has expanded considerably in recent years. Several studies have examined the chemical composition of cannabis strains and their relationship to reported effects. Russo [4] argued that the traditional indica-sativa distinction is less meaningful than specific cannabinoid and terpene profiles in determining effects. Similarly, </w:t>
      </w:r>
      <w:proofErr w:type="spellStart"/>
      <w:r w:rsidRPr="004A173E">
        <w:rPr>
          <w:color w:val="0E101A"/>
          <w:kern w:val="0"/>
          <w:sz w:val="22"/>
          <w:szCs w:val="22"/>
          <w14:ligatures w14:val="none"/>
        </w:rPr>
        <w:t>Piomelli</w:t>
      </w:r>
      <w:proofErr w:type="spellEnd"/>
      <w:r w:rsidRPr="004A173E">
        <w:rPr>
          <w:color w:val="0E101A"/>
          <w:kern w:val="0"/>
          <w:sz w:val="22"/>
          <w:szCs w:val="22"/>
          <w14:ligatures w14:val="none"/>
        </w:rPr>
        <w:t xml:space="preserve"> and Russo [5] highlighted the limitations of strain-based classifications in predicting user experiences.</w:t>
      </w:r>
    </w:p>
    <w:p w14:paraId="25E1E97C" w14:textId="77777777" w:rsidR="00A211B0" w:rsidRPr="004A173E" w:rsidRDefault="00A211B0" w:rsidP="00A211B0">
      <w:pPr>
        <w:spacing w:after="0" w:line="240" w:lineRule="auto"/>
        <w:ind w:left="0" w:firstLine="0"/>
        <w:rPr>
          <w:color w:val="0E101A"/>
          <w:kern w:val="0"/>
          <w:sz w:val="22"/>
          <w:szCs w:val="22"/>
          <w14:ligatures w14:val="none"/>
        </w:rPr>
      </w:pPr>
    </w:p>
    <w:p w14:paraId="66C70DD1"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The concept of chemovars (chemical varieties) has gained traction as an alternative classification system. Lewis et al. [6] proposed that chemical composition provides a more reliable basis for predicting effects than traditional strain classifications. Their work emphasized the importance of specific cannabinoid ratios and terpene profiles in mediating psychoactive and therapeutic effects.</w:t>
      </w:r>
    </w:p>
    <w:p w14:paraId="7D69E79C" w14:textId="77777777" w:rsidR="00A211B0" w:rsidRPr="004A173E" w:rsidRDefault="00A211B0" w:rsidP="00A211B0">
      <w:pPr>
        <w:spacing w:after="0" w:line="240" w:lineRule="auto"/>
        <w:ind w:left="0" w:firstLine="0"/>
        <w:rPr>
          <w:color w:val="0E101A"/>
          <w:kern w:val="0"/>
          <w:sz w:val="22"/>
          <w:szCs w:val="22"/>
          <w14:ligatures w14:val="none"/>
        </w:rPr>
      </w:pPr>
    </w:p>
    <w:p w14:paraId="62E73FF5"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Baron [7] reviewed the medicinal properties of cannabinoids, terpenes, and flavonoids in cannabis, noting </w:t>
      </w:r>
      <w:r w:rsidRPr="004A173E">
        <w:rPr>
          <w:color w:val="0E101A"/>
          <w:kern w:val="0"/>
          <w:sz w:val="22"/>
          <w:szCs w:val="22"/>
          <w14:ligatures w14:val="none"/>
        </w:rPr>
        <w:lastRenderedPageBreak/>
        <w:t xml:space="preserve">associations between specific compounds and reported effects. However, few studies have directly </w:t>
      </w:r>
      <w:proofErr w:type="spellStart"/>
      <w:r w:rsidRPr="004A173E">
        <w:rPr>
          <w:color w:val="0E101A"/>
          <w:kern w:val="0"/>
          <w:sz w:val="22"/>
          <w:szCs w:val="22"/>
          <w14:ligatures w14:val="none"/>
        </w:rPr>
        <w:t>analyzed</w:t>
      </w:r>
      <w:proofErr w:type="spellEnd"/>
      <w:r w:rsidRPr="004A173E">
        <w:rPr>
          <w:color w:val="0E101A"/>
          <w:kern w:val="0"/>
          <w:sz w:val="22"/>
          <w:szCs w:val="22"/>
          <w14:ligatures w14:val="none"/>
        </w:rPr>
        <w:t xml:space="preserve"> large datasets of consumer-reported effects and preferences to identify patterns and relationships.</w:t>
      </w:r>
    </w:p>
    <w:p w14:paraId="5C8D969C" w14:textId="77777777" w:rsidR="00A211B0" w:rsidRPr="004A173E" w:rsidRDefault="00A211B0" w:rsidP="00A211B0">
      <w:pPr>
        <w:spacing w:after="0" w:line="240" w:lineRule="auto"/>
        <w:ind w:left="0" w:firstLine="0"/>
        <w:rPr>
          <w:color w:val="0E101A"/>
          <w:kern w:val="0"/>
          <w:sz w:val="22"/>
          <w:szCs w:val="22"/>
          <w14:ligatures w14:val="none"/>
        </w:rPr>
      </w:pPr>
    </w:p>
    <w:p w14:paraId="55403428" w14:textId="3ED7BB22" w:rsidR="00B34E95"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The current study builds upon this foundation by applying data science techniques to a substantial dataset of consumer-reported experiences, addressing the gap between chemical composition research and real-world consumer preferences.</w:t>
      </w:r>
    </w:p>
    <w:p w14:paraId="3CCA9CE7" w14:textId="77777777" w:rsidR="00A211B0" w:rsidRPr="00830D64" w:rsidRDefault="00A211B0" w:rsidP="00A211B0">
      <w:pPr>
        <w:spacing w:after="0" w:line="240" w:lineRule="auto"/>
        <w:ind w:left="0" w:firstLine="0"/>
        <w:rPr>
          <w:color w:val="0E101A"/>
          <w:kern w:val="0"/>
          <w:sz w:val="24"/>
          <w14:ligatures w14:val="none"/>
        </w:rPr>
      </w:pPr>
    </w:p>
    <w:p w14:paraId="55D63261" w14:textId="28B3C272" w:rsidR="002C25E5" w:rsidRPr="00830D64" w:rsidRDefault="00A211B0" w:rsidP="00C74341">
      <w:pPr>
        <w:spacing w:after="0" w:line="240" w:lineRule="auto"/>
        <w:ind w:left="0" w:firstLine="0"/>
        <w:rPr>
          <w:b/>
          <w:bCs/>
          <w:color w:val="0E101A"/>
          <w:kern w:val="0"/>
          <w:sz w:val="28"/>
          <w:szCs w:val="28"/>
          <w14:ligatures w14:val="none"/>
        </w:rPr>
      </w:pPr>
      <w:r w:rsidRPr="00A211B0">
        <w:rPr>
          <w:b/>
          <w:bCs/>
          <w:color w:val="0E101A"/>
          <w:kern w:val="0"/>
          <w:sz w:val="28"/>
          <w:szCs w:val="28"/>
          <w14:ligatures w14:val="none"/>
        </w:rPr>
        <w:t>III. METHODOLOGY</w:t>
      </w:r>
    </w:p>
    <w:p w14:paraId="52AD5EFA" w14:textId="77777777" w:rsidR="002C25E5" w:rsidRDefault="002C25E5" w:rsidP="00C74341">
      <w:pPr>
        <w:spacing w:after="0" w:line="240" w:lineRule="auto"/>
        <w:ind w:left="0" w:firstLine="0"/>
        <w:rPr>
          <w:b/>
          <w:bCs/>
          <w:color w:val="0E101A"/>
          <w:kern w:val="0"/>
          <w:sz w:val="24"/>
          <w14:ligatures w14:val="none"/>
        </w:rPr>
      </w:pPr>
    </w:p>
    <w:p w14:paraId="032D3657" w14:textId="0390C910" w:rsidR="00A211B0" w:rsidRDefault="00A211B0" w:rsidP="00C74341">
      <w:pPr>
        <w:spacing w:after="0" w:line="240" w:lineRule="auto"/>
        <w:ind w:left="0" w:firstLine="0"/>
        <w:rPr>
          <w:b/>
          <w:bCs/>
          <w:color w:val="0E101A"/>
          <w:kern w:val="0"/>
          <w:sz w:val="24"/>
          <w14:ligatures w14:val="none"/>
        </w:rPr>
      </w:pPr>
      <w:r w:rsidRPr="00A211B0">
        <w:rPr>
          <w:b/>
          <w:bCs/>
          <w:color w:val="0E101A"/>
          <w:kern w:val="0"/>
          <w:sz w:val="24"/>
          <w14:ligatures w14:val="none"/>
        </w:rPr>
        <w:t>A. Dataset Description</w:t>
      </w:r>
    </w:p>
    <w:p w14:paraId="564883F3" w14:textId="77777777" w:rsidR="00A211B0" w:rsidRPr="00830D64" w:rsidRDefault="00A211B0" w:rsidP="00C74341">
      <w:pPr>
        <w:spacing w:after="0" w:line="240" w:lineRule="auto"/>
        <w:ind w:left="0" w:firstLine="0"/>
        <w:rPr>
          <w:b/>
          <w:bCs/>
          <w:color w:val="0E101A"/>
          <w:kern w:val="0"/>
          <w:sz w:val="24"/>
          <w14:ligatures w14:val="none"/>
        </w:rPr>
      </w:pPr>
    </w:p>
    <w:p w14:paraId="30527F97"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The analysis was conducted on a dataset containing information about 2,351 cannabis strains. Each entry included:</w:t>
      </w:r>
    </w:p>
    <w:p w14:paraId="283465DB" w14:textId="77777777" w:rsidR="004203DC" w:rsidRPr="004A173E" w:rsidRDefault="004203DC" w:rsidP="00A211B0">
      <w:pPr>
        <w:spacing w:after="0" w:line="240" w:lineRule="auto"/>
        <w:ind w:left="0" w:firstLine="0"/>
        <w:rPr>
          <w:color w:val="0E101A"/>
          <w:kern w:val="0"/>
          <w:sz w:val="22"/>
          <w:szCs w:val="22"/>
          <w14:ligatures w14:val="none"/>
        </w:rPr>
      </w:pPr>
    </w:p>
    <w:p w14:paraId="67F590E1"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Strain name</w:t>
      </w:r>
    </w:p>
    <w:p w14:paraId="52C3FD73"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Type (indica, sativa, or hybrid)</w:t>
      </w:r>
    </w:p>
    <w:p w14:paraId="43DF0C54"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Consumer rating (scale: 0-5)</w:t>
      </w:r>
    </w:p>
    <w:p w14:paraId="5EE8CD67"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Effects (comma-separated list)</w:t>
      </w:r>
    </w:p>
    <w:p w14:paraId="241CCEEC"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Flavors (comma-separated list)</w:t>
      </w:r>
    </w:p>
    <w:p w14:paraId="003AF9CC"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Description</w:t>
      </w:r>
    </w:p>
    <w:p w14:paraId="718DB437" w14:textId="77777777" w:rsidR="00A211B0" w:rsidRPr="004A173E" w:rsidRDefault="00A211B0" w:rsidP="00A211B0">
      <w:pPr>
        <w:spacing w:after="0" w:line="240" w:lineRule="auto"/>
        <w:ind w:left="0" w:firstLine="0"/>
        <w:rPr>
          <w:color w:val="0E101A"/>
          <w:kern w:val="0"/>
          <w:sz w:val="22"/>
          <w:szCs w:val="22"/>
          <w14:ligatures w14:val="none"/>
        </w:rPr>
      </w:pPr>
    </w:p>
    <w:p w14:paraId="21045E44" w14:textId="64478928" w:rsidR="002C25E5"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The data was relatively complete, with only 46 missing </w:t>
      </w:r>
      <w:proofErr w:type="spellStart"/>
      <w:r w:rsidRPr="004A173E">
        <w:rPr>
          <w:color w:val="0E101A"/>
          <w:kern w:val="0"/>
          <w:sz w:val="22"/>
          <w:szCs w:val="22"/>
          <w14:ligatures w14:val="none"/>
        </w:rPr>
        <w:t>flavor</w:t>
      </w:r>
      <w:proofErr w:type="spellEnd"/>
      <w:r w:rsidRPr="004A173E">
        <w:rPr>
          <w:color w:val="0E101A"/>
          <w:kern w:val="0"/>
          <w:sz w:val="22"/>
          <w:szCs w:val="22"/>
          <w14:ligatures w14:val="none"/>
        </w:rPr>
        <w:t xml:space="preserve"> entries (1.96%) and 33 missing descriptions (1.40%). There was one duplicate strain entry ("B-Witched") which was retained for the analysis as it may represent different phenotypes of the same strain.</w:t>
      </w:r>
    </w:p>
    <w:p w14:paraId="69CB2338" w14:textId="77777777" w:rsidR="00A211B0" w:rsidRDefault="00A211B0" w:rsidP="00A211B0">
      <w:pPr>
        <w:spacing w:after="0" w:line="240" w:lineRule="auto"/>
        <w:ind w:left="0" w:firstLine="0"/>
        <w:rPr>
          <w:color w:val="0E101A"/>
          <w:kern w:val="0"/>
          <w:sz w:val="24"/>
          <w14:ligatures w14:val="none"/>
        </w:rPr>
      </w:pPr>
    </w:p>
    <w:p w14:paraId="04011B61" w14:textId="77777777" w:rsidR="004203DC" w:rsidRDefault="004203DC" w:rsidP="00A211B0">
      <w:pPr>
        <w:spacing w:after="0" w:line="240" w:lineRule="auto"/>
        <w:ind w:left="0" w:firstLine="0"/>
        <w:rPr>
          <w:b/>
          <w:bCs/>
          <w:color w:val="0E101A"/>
          <w:kern w:val="0"/>
          <w:sz w:val="24"/>
          <w14:ligatures w14:val="none"/>
        </w:rPr>
      </w:pPr>
    </w:p>
    <w:p w14:paraId="24E6AB12" w14:textId="39581A98" w:rsidR="00A211B0" w:rsidRPr="00A211B0" w:rsidRDefault="00A211B0" w:rsidP="00A211B0">
      <w:pPr>
        <w:spacing w:after="0" w:line="240" w:lineRule="auto"/>
        <w:ind w:left="0" w:firstLine="0"/>
        <w:rPr>
          <w:b/>
          <w:bCs/>
          <w:color w:val="0E101A"/>
          <w:kern w:val="0"/>
          <w:sz w:val="24"/>
          <w14:ligatures w14:val="none"/>
        </w:rPr>
      </w:pPr>
      <w:r w:rsidRPr="00A211B0">
        <w:rPr>
          <w:b/>
          <w:bCs/>
          <w:color w:val="0E101A"/>
          <w:kern w:val="0"/>
          <w:sz w:val="24"/>
          <w14:ligatures w14:val="none"/>
        </w:rPr>
        <w:t>B. Analytical Approach</w:t>
      </w:r>
    </w:p>
    <w:p w14:paraId="403D9C51" w14:textId="77777777" w:rsidR="00A211B0" w:rsidRPr="00A211B0" w:rsidRDefault="00A211B0" w:rsidP="00A211B0">
      <w:pPr>
        <w:spacing w:after="0" w:line="240" w:lineRule="auto"/>
        <w:ind w:left="0" w:firstLine="0"/>
        <w:rPr>
          <w:color w:val="0E101A"/>
          <w:kern w:val="0"/>
          <w:sz w:val="24"/>
          <w14:ligatures w14:val="none"/>
        </w:rPr>
      </w:pPr>
    </w:p>
    <w:p w14:paraId="16A2B3E8"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The exploratory data analysis followed a structured approach:</w:t>
      </w:r>
    </w:p>
    <w:p w14:paraId="7ADC9502" w14:textId="77777777" w:rsidR="00A211B0" w:rsidRPr="004A173E" w:rsidRDefault="00A211B0" w:rsidP="00A211B0">
      <w:pPr>
        <w:spacing w:after="0" w:line="240" w:lineRule="auto"/>
        <w:ind w:left="0" w:firstLine="0"/>
        <w:rPr>
          <w:color w:val="0E101A"/>
          <w:kern w:val="0"/>
          <w:sz w:val="22"/>
          <w:szCs w:val="22"/>
          <w14:ligatures w14:val="none"/>
        </w:rPr>
      </w:pPr>
    </w:p>
    <w:p w14:paraId="7B4D63BC" w14:textId="020AC7D2"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1) Dataset Overview: Examining basic statistics, data types, missing values, and distributions of key variables.</w:t>
      </w:r>
    </w:p>
    <w:p w14:paraId="62F826CB" w14:textId="77777777" w:rsidR="00A211B0" w:rsidRPr="004A173E" w:rsidRDefault="00A211B0" w:rsidP="00A211B0">
      <w:pPr>
        <w:spacing w:after="0" w:line="240" w:lineRule="auto"/>
        <w:ind w:left="0" w:firstLine="0"/>
        <w:rPr>
          <w:color w:val="0E101A"/>
          <w:kern w:val="0"/>
          <w:sz w:val="22"/>
          <w:szCs w:val="22"/>
          <w14:ligatures w14:val="none"/>
        </w:rPr>
      </w:pPr>
    </w:p>
    <w:p w14:paraId="64F5318E" w14:textId="44262E1A"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2)</w:t>
      </w:r>
      <w:r w:rsidRPr="004A173E">
        <w:rPr>
          <w:color w:val="0E101A"/>
          <w:kern w:val="0"/>
          <w:sz w:val="22"/>
          <w:szCs w:val="22"/>
          <w14:ligatures w14:val="none"/>
        </w:rPr>
        <w:t xml:space="preserve"> </w:t>
      </w:r>
      <w:r w:rsidRPr="004A173E">
        <w:rPr>
          <w:color w:val="0E101A"/>
          <w:kern w:val="0"/>
          <w:sz w:val="22"/>
          <w:szCs w:val="22"/>
          <w14:ligatures w14:val="none"/>
        </w:rPr>
        <w:t xml:space="preserve">Distribution Analysis: </w:t>
      </w:r>
      <w:proofErr w:type="spellStart"/>
      <w:r w:rsidRPr="004A173E">
        <w:rPr>
          <w:color w:val="0E101A"/>
          <w:kern w:val="0"/>
          <w:sz w:val="22"/>
          <w:szCs w:val="22"/>
          <w14:ligatures w14:val="none"/>
        </w:rPr>
        <w:t>Analyzing</w:t>
      </w:r>
      <w:proofErr w:type="spellEnd"/>
      <w:r w:rsidRPr="004A173E">
        <w:rPr>
          <w:color w:val="0E101A"/>
          <w:kern w:val="0"/>
          <w:sz w:val="22"/>
          <w:szCs w:val="22"/>
          <w14:ligatures w14:val="none"/>
        </w:rPr>
        <w:t xml:space="preserve"> the distribution of strain types, ratings, effects, and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using histograms, boxplots, violin plots, and word clouds.</w:t>
      </w:r>
    </w:p>
    <w:p w14:paraId="2D7AFF6F" w14:textId="77777777" w:rsidR="00A211B0" w:rsidRPr="004A173E" w:rsidRDefault="00A211B0" w:rsidP="00A211B0">
      <w:pPr>
        <w:spacing w:after="0" w:line="240" w:lineRule="auto"/>
        <w:ind w:left="0" w:firstLine="0"/>
        <w:rPr>
          <w:color w:val="0E101A"/>
          <w:kern w:val="0"/>
          <w:sz w:val="22"/>
          <w:szCs w:val="22"/>
          <w14:ligatures w14:val="none"/>
        </w:rPr>
      </w:pPr>
    </w:p>
    <w:p w14:paraId="62A61FE9" w14:textId="4106B508"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3) Relationship Analysis: Investigating correlations between effects/</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and ratings, as well as creating network graphs to visualize co-occurrences of effects and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w:t>
      </w:r>
    </w:p>
    <w:p w14:paraId="1A231EA4" w14:textId="77777777" w:rsidR="00A211B0" w:rsidRPr="004A173E" w:rsidRDefault="00A211B0" w:rsidP="00A211B0">
      <w:pPr>
        <w:spacing w:after="0" w:line="240" w:lineRule="auto"/>
        <w:ind w:left="0" w:firstLine="0"/>
        <w:rPr>
          <w:color w:val="0E101A"/>
          <w:kern w:val="0"/>
          <w:sz w:val="22"/>
          <w:szCs w:val="22"/>
          <w14:ligatures w14:val="none"/>
        </w:rPr>
      </w:pPr>
    </w:p>
    <w:p w14:paraId="505B29C2" w14:textId="760CDBFF"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4) Statistical Testing: Conducting ANOVA tests to determine if ratings differ significantly between strain types, and correlation analysis to assess relationships between the number of effects/</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and ratings.</w:t>
      </w:r>
    </w:p>
    <w:p w14:paraId="545DC972" w14:textId="77777777" w:rsidR="00A211B0" w:rsidRPr="004A173E" w:rsidRDefault="00A211B0" w:rsidP="00A211B0">
      <w:pPr>
        <w:spacing w:after="0" w:line="240" w:lineRule="auto"/>
        <w:ind w:left="0" w:firstLine="0"/>
        <w:rPr>
          <w:color w:val="0E101A"/>
          <w:kern w:val="0"/>
          <w:sz w:val="22"/>
          <w:szCs w:val="22"/>
          <w14:ligatures w14:val="none"/>
        </w:rPr>
      </w:pPr>
    </w:p>
    <w:p w14:paraId="4248DBBC" w14:textId="75D8AD0D"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5)</w:t>
      </w:r>
      <w:r w:rsidRPr="004A173E">
        <w:rPr>
          <w:color w:val="0E101A"/>
          <w:kern w:val="0"/>
          <w:sz w:val="22"/>
          <w:szCs w:val="22"/>
          <w14:ligatures w14:val="none"/>
        </w:rPr>
        <w:t xml:space="preserve"> </w:t>
      </w:r>
      <w:r w:rsidRPr="004A173E">
        <w:rPr>
          <w:color w:val="0E101A"/>
          <w:kern w:val="0"/>
          <w:sz w:val="22"/>
          <w:szCs w:val="22"/>
          <w14:ligatures w14:val="none"/>
        </w:rPr>
        <w:t xml:space="preserve">Advanced Analysis: Applying Principal Component Analysis (PCA) for dimensionality reduction, K-means </w:t>
      </w:r>
      <w:r w:rsidRPr="004A173E">
        <w:rPr>
          <w:color w:val="0E101A"/>
          <w:kern w:val="0"/>
          <w:sz w:val="22"/>
          <w:szCs w:val="22"/>
          <w14:ligatures w14:val="none"/>
        </w:rPr>
        <w:t>clustering to identify strain profiles, and t-SNE for visualizing high-dimensional relationships.</w:t>
      </w:r>
    </w:p>
    <w:p w14:paraId="483AB810" w14:textId="77777777" w:rsidR="00A211B0" w:rsidRDefault="00A211B0" w:rsidP="00A211B0">
      <w:pPr>
        <w:spacing w:after="0" w:line="240" w:lineRule="auto"/>
        <w:ind w:left="0" w:firstLine="0"/>
        <w:rPr>
          <w:color w:val="0E101A"/>
          <w:kern w:val="0"/>
          <w:sz w:val="24"/>
          <w14:ligatures w14:val="none"/>
        </w:rPr>
      </w:pPr>
    </w:p>
    <w:p w14:paraId="4ECD9910" w14:textId="77777777" w:rsidR="00A211B0" w:rsidRPr="00A211B0" w:rsidRDefault="00A211B0" w:rsidP="00A211B0">
      <w:pPr>
        <w:spacing w:after="0" w:line="240" w:lineRule="auto"/>
        <w:ind w:left="0" w:firstLine="0"/>
        <w:rPr>
          <w:b/>
          <w:bCs/>
          <w:color w:val="0E101A"/>
          <w:kern w:val="0"/>
          <w:sz w:val="24"/>
          <w14:ligatures w14:val="none"/>
        </w:rPr>
      </w:pPr>
      <w:r w:rsidRPr="00A211B0">
        <w:rPr>
          <w:b/>
          <w:bCs/>
          <w:color w:val="0E101A"/>
          <w:kern w:val="0"/>
          <w:sz w:val="24"/>
          <w14:ligatures w14:val="none"/>
        </w:rPr>
        <w:t>C. Implementation Details</w:t>
      </w:r>
    </w:p>
    <w:p w14:paraId="4075DB18" w14:textId="77777777" w:rsidR="00A211B0" w:rsidRPr="00A211B0" w:rsidRDefault="00A211B0" w:rsidP="00A211B0">
      <w:pPr>
        <w:spacing w:after="0" w:line="240" w:lineRule="auto"/>
        <w:ind w:left="0" w:firstLine="0"/>
        <w:rPr>
          <w:color w:val="0E101A"/>
          <w:kern w:val="0"/>
          <w:sz w:val="24"/>
          <w14:ligatures w14:val="none"/>
        </w:rPr>
      </w:pPr>
    </w:p>
    <w:p w14:paraId="04631139"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The analysis was implemented in Python 3.8, utilizing the following libraries:</w:t>
      </w:r>
    </w:p>
    <w:p w14:paraId="04FD48E8" w14:textId="77777777" w:rsidR="004203DC" w:rsidRPr="004A173E" w:rsidRDefault="004203DC" w:rsidP="00A211B0">
      <w:pPr>
        <w:spacing w:after="0" w:line="240" w:lineRule="auto"/>
        <w:ind w:left="0" w:firstLine="0"/>
        <w:rPr>
          <w:color w:val="0E101A"/>
          <w:kern w:val="0"/>
          <w:sz w:val="22"/>
          <w:szCs w:val="22"/>
          <w14:ligatures w14:val="none"/>
        </w:rPr>
      </w:pPr>
    </w:p>
    <w:p w14:paraId="67986197"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 pandas (1.3.3) and </w:t>
      </w:r>
      <w:proofErr w:type="spellStart"/>
      <w:r w:rsidRPr="004A173E">
        <w:rPr>
          <w:color w:val="0E101A"/>
          <w:kern w:val="0"/>
          <w:sz w:val="22"/>
          <w:szCs w:val="22"/>
          <w14:ligatures w14:val="none"/>
        </w:rPr>
        <w:t>numpy</w:t>
      </w:r>
      <w:proofErr w:type="spellEnd"/>
      <w:r w:rsidRPr="004A173E">
        <w:rPr>
          <w:color w:val="0E101A"/>
          <w:kern w:val="0"/>
          <w:sz w:val="22"/>
          <w:szCs w:val="22"/>
          <w14:ligatures w14:val="none"/>
        </w:rPr>
        <w:t xml:space="preserve"> (1.21.2) for data manipulation</w:t>
      </w:r>
    </w:p>
    <w:p w14:paraId="5BE4CC4C"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matplotlib (3.4.3) and seaborn (0.11.2) for visualization</w:t>
      </w:r>
    </w:p>
    <w:p w14:paraId="737E75C5"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 </w:t>
      </w:r>
      <w:proofErr w:type="spellStart"/>
      <w:r w:rsidRPr="004A173E">
        <w:rPr>
          <w:color w:val="0E101A"/>
          <w:kern w:val="0"/>
          <w:sz w:val="22"/>
          <w:szCs w:val="22"/>
          <w14:ligatures w14:val="none"/>
        </w:rPr>
        <w:t>scipy</w:t>
      </w:r>
      <w:proofErr w:type="spellEnd"/>
      <w:r w:rsidRPr="004A173E">
        <w:rPr>
          <w:color w:val="0E101A"/>
          <w:kern w:val="0"/>
          <w:sz w:val="22"/>
          <w:szCs w:val="22"/>
          <w14:ligatures w14:val="none"/>
        </w:rPr>
        <w:t xml:space="preserve"> (1.7.1) for statistical testing</w:t>
      </w:r>
    </w:p>
    <w:p w14:paraId="5578F190"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scikit-learn (0.24.2) for machine learning algorithms</w:t>
      </w:r>
    </w:p>
    <w:p w14:paraId="1BD809D7"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 </w:t>
      </w:r>
      <w:proofErr w:type="spellStart"/>
      <w:r w:rsidRPr="004A173E">
        <w:rPr>
          <w:color w:val="0E101A"/>
          <w:kern w:val="0"/>
          <w:sz w:val="22"/>
          <w:szCs w:val="22"/>
          <w14:ligatures w14:val="none"/>
        </w:rPr>
        <w:t>networkx</w:t>
      </w:r>
      <w:proofErr w:type="spellEnd"/>
      <w:r w:rsidRPr="004A173E">
        <w:rPr>
          <w:color w:val="0E101A"/>
          <w:kern w:val="0"/>
          <w:sz w:val="22"/>
          <w:szCs w:val="22"/>
          <w14:ligatures w14:val="none"/>
        </w:rPr>
        <w:t xml:space="preserve"> (2.6.3) for network analysis</w:t>
      </w:r>
    </w:p>
    <w:p w14:paraId="49FE3F7E" w14:textId="77777777" w:rsidR="00A211B0" w:rsidRPr="004A173E" w:rsidRDefault="00A211B0" w:rsidP="00A211B0">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 </w:t>
      </w:r>
      <w:proofErr w:type="spellStart"/>
      <w:r w:rsidRPr="004A173E">
        <w:rPr>
          <w:color w:val="0E101A"/>
          <w:kern w:val="0"/>
          <w:sz w:val="22"/>
          <w:szCs w:val="22"/>
          <w14:ligatures w14:val="none"/>
        </w:rPr>
        <w:t>wordcloud</w:t>
      </w:r>
      <w:proofErr w:type="spellEnd"/>
      <w:r w:rsidRPr="004A173E">
        <w:rPr>
          <w:color w:val="0E101A"/>
          <w:kern w:val="0"/>
          <w:sz w:val="22"/>
          <w:szCs w:val="22"/>
          <w14:ligatures w14:val="none"/>
        </w:rPr>
        <w:t xml:space="preserve"> (1.8.1) for text visualization</w:t>
      </w:r>
    </w:p>
    <w:p w14:paraId="39D69C11" w14:textId="77777777" w:rsidR="00A211B0" w:rsidRPr="004A173E" w:rsidRDefault="00A211B0" w:rsidP="00A211B0">
      <w:pPr>
        <w:spacing w:after="0" w:line="240" w:lineRule="auto"/>
        <w:ind w:left="0" w:firstLine="0"/>
        <w:rPr>
          <w:color w:val="0E101A"/>
          <w:kern w:val="0"/>
          <w:sz w:val="22"/>
          <w:szCs w:val="22"/>
          <w14:ligatures w14:val="none"/>
        </w:rPr>
      </w:pPr>
    </w:p>
    <w:p w14:paraId="7605206E" w14:textId="7FDFE7E6" w:rsidR="00CA1E2B" w:rsidRPr="004A173E" w:rsidRDefault="00A211B0" w:rsidP="00C74341">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For reproducibility, a consistent visual style was applied across all visualizations using </w:t>
      </w:r>
      <w:proofErr w:type="spellStart"/>
      <w:r w:rsidRPr="004A173E">
        <w:rPr>
          <w:color w:val="0E101A"/>
          <w:kern w:val="0"/>
          <w:sz w:val="22"/>
          <w:szCs w:val="22"/>
          <w14:ligatures w14:val="none"/>
        </w:rPr>
        <w:t>seaborn's</w:t>
      </w:r>
      <w:proofErr w:type="spellEnd"/>
      <w:r w:rsidRPr="004A173E">
        <w:rPr>
          <w:color w:val="0E101A"/>
          <w:kern w:val="0"/>
          <w:sz w:val="22"/>
          <w:szCs w:val="22"/>
          <w14:ligatures w14:val="none"/>
        </w:rPr>
        <w:t xml:space="preserve"> </w:t>
      </w:r>
      <w:proofErr w:type="spellStart"/>
      <w:r w:rsidRPr="004A173E">
        <w:rPr>
          <w:color w:val="0E101A"/>
          <w:kern w:val="0"/>
          <w:sz w:val="22"/>
          <w:szCs w:val="22"/>
          <w14:ligatures w14:val="none"/>
        </w:rPr>
        <w:t>whitegrid</w:t>
      </w:r>
      <w:proofErr w:type="spellEnd"/>
      <w:r w:rsidRPr="004A173E">
        <w:rPr>
          <w:color w:val="0E101A"/>
          <w:kern w:val="0"/>
          <w:sz w:val="22"/>
          <w:szCs w:val="22"/>
          <w14:ligatures w14:val="none"/>
        </w:rPr>
        <w:t xml:space="preserve"> style and a consistent </w:t>
      </w:r>
      <w:proofErr w:type="spellStart"/>
      <w:r w:rsidRPr="004A173E">
        <w:rPr>
          <w:color w:val="0E101A"/>
          <w:kern w:val="0"/>
          <w:sz w:val="22"/>
          <w:szCs w:val="22"/>
          <w14:ligatures w14:val="none"/>
        </w:rPr>
        <w:t>color</w:t>
      </w:r>
      <w:proofErr w:type="spellEnd"/>
      <w:r w:rsidRPr="004A173E">
        <w:rPr>
          <w:color w:val="0E101A"/>
          <w:kern w:val="0"/>
          <w:sz w:val="22"/>
          <w:szCs w:val="22"/>
          <w14:ligatures w14:val="none"/>
        </w:rPr>
        <w:t xml:space="preserve"> palette. All plots were generated at 300 DPI resolution for publication quality.</w:t>
      </w:r>
    </w:p>
    <w:p w14:paraId="030987F6" w14:textId="77777777" w:rsidR="004203DC" w:rsidRPr="00830D64" w:rsidRDefault="004203DC" w:rsidP="00C74341">
      <w:pPr>
        <w:spacing w:after="0" w:line="240" w:lineRule="auto"/>
        <w:ind w:left="0" w:firstLine="0"/>
        <w:rPr>
          <w:color w:val="0E101A"/>
          <w:kern w:val="0"/>
          <w:sz w:val="24"/>
          <w14:ligatures w14:val="none"/>
        </w:rPr>
      </w:pPr>
    </w:p>
    <w:p w14:paraId="25BDCCA8" w14:textId="1E1EA951" w:rsidR="00CA1E2B" w:rsidRDefault="00A211B0" w:rsidP="00C74341">
      <w:pPr>
        <w:spacing w:after="0" w:line="240" w:lineRule="auto"/>
        <w:ind w:left="0" w:firstLine="0"/>
        <w:rPr>
          <w:b/>
          <w:bCs/>
          <w:color w:val="0E101A"/>
          <w:kern w:val="0"/>
          <w:sz w:val="28"/>
          <w:szCs w:val="28"/>
          <w14:ligatures w14:val="none"/>
        </w:rPr>
      </w:pPr>
      <w:r w:rsidRPr="00A211B0">
        <w:rPr>
          <w:b/>
          <w:bCs/>
          <w:color w:val="0E101A"/>
          <w:kern w:val="0"/>
          <w:sz w:val="28"/>
          <w:szCs w:val="28"/>
          <w14:ligatures w14:val="none"/>
        </w:rPr>
        <w:t>IV. RESULTS AND ANALYSIS</w:t>
      </w:r>
    </w:p>
    <w:p w14:paraId="0634F78A" w14:textId="77777777" w:rsidR="00A211B0" w:rsidRDefault="00A211B0" w:rsidP="00C74341">
      <w:pPr>
        <w:spacing w:after="0" w:line="240" w:lineRule="auto"/>
        <w:ind w:left="0" w:firstLine="0"/>
        <w:rPr>
          <w:b/>
          <w:bCs/>
          <w:color w:val="0E101A"/>
          <w:kern w:val="0"/>
          <w:sz w:val="28"/>
          <w:szCs w:val="28"/>
          <w14:ligatures w14:val="none"/>
        </w:rPr>
      </w:pPr>
    </w:p>
    <w:p w14:paraId="08760605" w14:textId="0E463EB0" w:rsidR="002C27DF" w:rsidRPr="002C27DF" w:rsidRDefault="002C27DF" w:rsidP="002C27DF">
      <w:pPr>
        <w:spacing w:after="0" w:line="240" w:lineRule="auto"/>
        <w:ind w:left="0" w:firstLine="0"/>
        <w:rPr>
          <w:b/>
          <w:bCs/>
          <w:color w:val="0E101A"/>
          <w:kern w:val="0"/>
          <w:sz w:val="24"/>
          <w14:ligatures w14:val="none"/>
        </w:rPr>
      </w:pPr>
      <w:r w:rsidRPr="002C27DF">
        <w:rPr>
          <w:b/>
          <w:bCs/>
          <w:color w:val="0E101A"/>
          <w:kern w:val="0"/>
          <w:sz w:val="24"/>
          <w14:ligatures w14:val="none"/>
        </w:rPr>
        <w:t>A. Dataset Overview</w:t>
      </w:r>
    </w:p>
    <w:p w14:paraId="32D1AF61" w14:textId="77777777" w:rsidR="002C27DF" w:rsidRPr="002C27DF" w:rsidRDefault="002C27DF" w:rsidP="002C27DF">
      <w:pPr>
        <w:spacing w:after="0" w:line="240" w:lineRule="auto"/>
        <w:ind w:left="0" w:firstLine="0"/>
        <w:rPr>
          <w:color w:val="0E101A"/>
          <w:kern w:val="0"/>
          <w:sz w:val="24"/>
          <w14:ligatures w14:val="none"/>
        </w:rPr>
      </w:pPr>
    </w:p>
    <w:p w14:paraId="3141F39B" w14:textId="7777777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The dataset contained 2,351 cannabis strains, with 2,350 unique strain names (one duplicate). The distribution of strain types was: 1,212 hybrid strains (51.6%), 699 indica strains (29.7%), and 440 sativa strains (18.7%). This distribution reflects the cannabis market's tendency toward hybrid strains, which combine characteristics of both indica and sativa varieties.</w:t>
      </w:r>
    </w:p>
    <w:p w14:paraId="4A2B5334" w14:textId="77777777" w:rsidR="002C27DF" w:rsidRPr="004A173E" w:rsidRDefault="002C27DF" w:rsidP="002C27DF">
      <w:pPr>
        <w:spacing w:after="0" w:line="240" w:lineRule="auto"/>
        <w:ind w:left="0" w:firstLine="0"/>
        <w:rPr>
          <w:color w:val="0E101A"/>
          <w:kern w:val="0"/>
          <w:sz w:val="22"/>
          <w:szCs w:val="22"/>
          <w14:ligatures w14:val="none"/>
        </w:rPr>
      </w:pPr>
    </w:p>
    <w:p w14:paraId="7B23E02F" w14:textId="7777777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The average rating across all strains was 4.31 on a 5-point scale, with a standard deviation of 0.84. Ratings ranged from 0 to 5, with the median value at 4.4, indicating that most strains were rated </w:t>
      </w:r>
      <w:proofErr w:type="spellStart"/>
      <w:r w:rsidRPr="004A173E">
        <w:rPr>
          <w:color w:val="0E101A"/>
          <w:kern w:val="0"/>
          <w:sz w:val="22"/>
          <w:szCs w:val="22"/>
          <w14:ligatures w14:val="none"/>
        </w:rPr>
        <w:t>favorably</w:t>
      </w:r>
      <w:proofErr w:type="spellEnd"/>
      <w:r w:rsidRPr="004A173E">
        <w:rPr>
          <w:color w:val="0E101A"/>
          <w:kern w:val="0"/>
          <w:sz w:val="22"/>
          <w:szCs w:val="22"/>
          <w14:ligatures w14:val="none"/>
        </w:rPr>
        <w:t xml:space="preserve"> by consumers.</w:t>
      </w:r>
    </w:p>
    <w:p w14:paraId="2A5C534D" w14:textId="77777777" w:rsidR="002C27DF" w:rsidRPr="002C27DF" w:rsidRDefault="002C27DF" w:rsidP="002C27DF">
      <w:pPr>
        <w:spacing w:after="0" w:line="240" w:lineRule="auto"/>
        <w:ind w:left="0" w:firstLine="0"/>
        <w:rPr>
          <w:color w:val="0E101A"/>
          <w:kern w:val="0"/>
          <w:sz w:val="24"/>
          <w14:ligatures w14:val="none"/>
        </w:rPr>
      </w:pPr>
    </w:p>
    <w:p w14:paraId="32F47DED" w14:textId="18166306" w:rsidR="002C27DF" w:rsidRPr="002C27DF" w:rsidRDefault="002C27DF" w:rsidP="002C27DF">
      <w:pPr>
        <w:spacing w:after="0" w:line="240" w:lineRule="auto"/>
        <w:ind w:left="0" w:firstLine="0"/>
        <w:rPr>
          <w:b/>
          <w:bCs/>
          <w:color w:val="0E101A"/>
          <w:kern w:val="0"/>
          <w:sz w:val="24"/>
          <w14:ligatures w14:val="none"/>
        </w:rPr>
      </w:pPr>
      <w:r w:rsidRPr="002C27DF">
        <w:rPr>
          <w:b/>
          <w:bCs/>
          <w:color w:val="0E101A"/>
          <w:kern w:val="0"/>
          <w:sz w:val="24"/>
          <w14:ligatures w14:val="none"/>
        </w:rPr>
        <w:t>B. Strain Type Distribution Analysis</w:t>
      </w:r>
    </w:p>
    <w:p w14:paraId="688FB57A" w14:textId="77777777" w:rsidR="002C27DF" w:rsidRDefault="002C27DF" w:rsidP="002C27DF">
      <w:pPr>
        <w:spacing w:after="0" w:line="240" w:lineRule="auto"/>
        <w:ind w:left="0" w:firstLine="0"/>
        <w:rPr>
          <w:color w:val="0E101A"/>
          <w:kern w:val="0"/>
          <w:sz w:val="24"/>
          <w14:ligatures w14:val="none"/>
        </w:rPr>
      </w:pPr>
    </w:p>
    <w:p w14:paraId="5094843F" w14:textId="77777777" w:rsidR="004203DC" w:rsidRDefault="004203DC" w:rsidP="002C27DF">
      <w:pPr>
        <w:spacing w:after="0" w:line="240" w:lineRule="auto"/>
        <w:ind w:left="0" w:firstLine="0"/>
        <w:rPr>
          <w:color w:val="0E101A"/>
          <w:kern w:val="0"/>
          <w:sz w:val="24"/>
          <w14:ligatures w14:val="none"/>
        </w:rPr>
      </w:pPr>
    </w:p>
    <w:p w14:paraId="4B0983B2" w14:textId="04D940AB" w:rsidR="002C27DF" w:rsidRPr="002C27DF" w:rsidRDefault="002C27DF" w:rsidP="002C27DF">
      <w:pPr>
        <w:spacing w:after="0" w:line="240" w:lineRule="auto"/>
        <w:ind w:left="0" w:firstLine="0"/>
        <w:rPr>
          <w:color w:val="0E101A"/>
          <w:kern w:val="0"/>
          <w:sz w:val="24"/>
          <w14:ligatures w14:val="none"/>
        </w:rPr>
      </w:pPr>
      <w:r>
        <w:rPr>
          <w:noProof/>
          <w:color w:val="0E101A"/>
          <w:kern w:val="0"/>
          <w:sz w:val="24"/>
        </w:rPr>
        <w:drawing>
          <wp:inline distT="0" distB="0" distL="0" distR="0" wp14:anchorId="1D928596" wp14:editId="2FDD8422">
            <wp:extent cx="3212465" cy="2062480"/>
            <wp:effectExtent l="0" t="0" r="6985" b="0"/>
            <wp:docPr id="670034757" name="Picture 2" descr="A graph showing different types of strain ty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34757" name="Picture 2" descr="A graph showing different types of strain typ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2465" cy="2062480"/>
                    </a:xfrm>
                    <a:prstGeom prst="rect">
                      <a:avLst/>
                    </a:prstGeom>
                  </pic:spPr>
                </pic:pic>
              </a:graphicData>
            </a:graphic>
          </wp:inline>
        </w:drawing>
      </w:r>
    </w:p>
    <w:p w14:paraId="27335868" w14:textId="77777777" w:rsidR="004203DC" w:rsidRDefault="004203DC" w:rsidP="002C27DF">
      <w:pPr>
        <w:spacing w:after="0" w:line="240" w:lineRule="auto"/>
        <w:ind w:left="0" w:firstLine="0"/>
        <w:jc w:val="center"/>
        <w:rPr>
          <w:color w:val="0E101A"/>
          <w:kern w:val="0"/>
          <w:sz w:val="24"/>
          <w14:ligatures w14:val="none"/>
        </w:rPr>
      </w:pPr>
    </w:p>
    <w:p w14:paraId="749A79EE" w14:textId="6CA23E0D" w:rsidR="002C27DF" w:rsidRDefault="002C27DF" w:rsidP="002C27DF">
      <w:pPr>
        <w:spacing w:after="0" w:line="240" w:lineRule="auto"/>
        <w:ind w:left="0" w:firstLine="0"/>
        <w:jc w:val="center"/>
        <w:rPr>
          <w:color w:val="0E101A"/>
          <w:kern w:val="0"/>
          <w:sz w:val="24"/>
          <w14:ligatures w14:val="none"/>
        </w:rPr>
      </w:pPr>
      <w:r>
        <w:rPr>
          <w:color w:val="0E101A"/>
          <w:kern w:val="0"/>
          <w:sz w:val="24"/>
          <w14:ligatures w14:val="none"/>
        </w:rPr>
        <w:t>Fig. 1</w:t>
      </w:r>
      <w:r w:rsidR="009B0F8B">
        <w:rPr>
          <w:color w:val="0E101A"/>
          <w:kern w:val="0"/>
          <w:sz w:val="24"/>
          <w14:ligatures w14:val="none"/>
        </w:rPr>
        <w:t xml:space="preserve"> Strain Type Distribution</w:t>
      </w:r>
    </w:p>
    <w:p w14:paraId="12274BAE" w14:textId="77777777" w:rsidR="002C27DF" w:rsidRDefault="002C27DF" w:rsidP="002C27DF">
      <w:pPr>
        <w:spacing w:after="0" w:line="240" w:lineRule="auto"/>
        <w:ind w:left="0" w:firstLine="0"/>
        <w:rPr>
          <w:color w:val="0E101A"/>
          <w:kern w:val="0"/>
          <w:sz w:val="24"/>
          <w14:ligatures w14:val="none"/>
        </w:rPr>
      </w:pPr>
    </w:p>
    <w:p w14:paraId="6C31F4FD" w14:textId="65448ECD"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lastRenderedPageBreak/>
        <w:t>Fig. 1 presents the distribution of cannabis strains by type. Hybrid strains constitute the majority (51.6%), followed by indica (29.7%) and sativa (18.7%). This distribution reflects the cannabis market's evolution toward hybridization to create strains that combine desired characteristics from both indica and sativa varieties.</w:t>
      </w:r>
    </w:p>
    <w:p w14:paraId="53908EC9" w14:textId="77777777" w:rsidR="002C27DF" w:rsidRPr="004A173E" w:rsidRDefault="002C27DF" w:rsidP="002C27DF">
      <w:pPr>
        <w:spacing w:after="0" w:line="240" w:lineRule="auto"/>
        <w:ind w:left="0" w:firstLine="0"/>
        <w:rPr>
          <w:color w:val="0E101A"/>
          <w:kern w:val="0"/>
          <w:sz w:val="22"/>
          <w:szCs w:val="22"/>
          <w14:ligatures w14:val="none"/>
        </w:rPr>
      </w:pPr>
    </w:p>
    <w:p w14:paraId="6BC29F0A" w14:textId="7777777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The predominance of hybrid strains suggests that consumers and producers have moved beyond the traditional indica-sativa dichotomy, seeking more nuanced combinations of effects and characteristics. This trend aligns with emerging research suggesting that the binary indica-sativa classification is oversimplified [4], [5].</w:t>
      </w:r>
    </w:p>
    <w:p w14:paraId="245C43A9" w14:textId="77777777" w:rsidR="002C27DF" w:rsidRPr="002C27DF" w:rsidRDefault="002C27DF" w:rsidP="002C27DF">
      <w:pPr>
        <w:spacing w:after="0" w:line="240" w:lineRule="auto"/>
        <w:ind w:left="0" w:firstLine="0"/>
        <w:rPr>
          <w:color w:val="0E101A"/>
          <w:kern w:val="0"/>
          <w:sz w:val="24"/>
          <w14:ligatures w14:val="none"/>
        </w:rPr>
      </w:pPr>
    </w:p>
    <w:p w14:paraId="5E342D55" w14:textId="77777777" w:rsidR="004203DC" w:rsidRDefault="004203DC" w:rsidP="002C27DF">
      <w:pPr>
        <w:spacing w:after="0" w:line="240" w:lineRule="auto"/>
        <w:ind w:left="0" w:firstLine="0"/>
        <w:rPr>
          <w:b/>
          <w:bCs/>
          <w:color w:val="0E101A"/>
          <w:kern w:val="0"/>
          <w:sz w:val="24"/>
          <w14:ligatures w14:val="none"/>
        </w:rPr>
      </w:pPr>
    </w:p>
    <w:p w14:paraId="029C7C25" w14:textId="63B97E6E" w:rsidR="002C27DF" w:rsidRDefault="002C27DF" w:rsidP="002C27DF">
      <w:pPr>
        <w:spacing w:after="0" w:line="240" w:lineRule="auto"/>
        <w:ind w:left="0" w:firstLine="0"/>
        <w:rPr>
          <w:b/>
          <w:bCs/>
          <w:color w:val="0E101A"/>
          <w:kern w:val="0"/>
          <w:sz w:val="24"/>
          <w14:ligatures w14:val="none"/>
        </w:rPr>
      </w:pPr>
      <w:r w:rsidRPr="002C27DF">
        <w:rPr>
          <w:b/>
          <w:bCs/>
          <w:color w:val="0E101A"/>
          <w:kern w:val="0"/>
          <w:sz w:val="24"/>
          <w14:ligatures w14:val="none"/>
        </w:rPr>
        <w:t>C. Rating Distribution Analysis</w:t>
      </w:r>
    </w:p>
    <w:p w14:paraId="03FBD348" w14:textId="77777777" w:rsidR="004203DC" w:rsidRPr="002C27DF" w:rsidRDefault="004203DC" w:rsidP="002C27DF">
      <w:pPr>
        <w:spacing w:after="0" w:line="240" w:lineRule="auto"/>
        <w:ind w:left="0" w:firstLine="0"/>
        <w:rPr>
          <w:b/>
          <w:bCs/>
          <w:color w:val="0E101A"/>
          <w:kern w:val="0"/>
          <w:sz w:val="24"/>
          <w14:ligatures w14:val="none"/>
        </w:rPr>
      </w:pPr>
    </w:p>
    <w:p w14:paraId="48535170" w14:textId="77777777" w:rsidR="002C27DF" w:rsidRDefault="002C27DF" w:rsidP="002C27DF">
      <w:pPr>
        <w:spacing w:after="0" w:line="240" w:lineRule="auto"/>
        <w:ind w:left="0" w:firstLine="0"/>
        <w:rPr>
          <w:color w:val="0E101A"/>
          <w:kern w:val="0"/>
          <w:sz w:val="24"/>
          <w14:ligatures w14:val="none"/>
        </w:rPr>
      </w:pPr>
    </w:p>
    <w:p w14:paraId="794C92DF" w14:textId="0E07FB68" w:rsidR="009A5934" w:rsidRDefault="009A5934" w:rsidP="002C27DF">
      <w:pPr>
        <w:spacing w:after="0" w:line="240" w:lineRule="auto"/>
        <w:ind w:left="0" w:firstLine="0"/>
        <w:rPr>
          <w:color w:val="0E101A"/>
          <w:kern w:val="0"/>
          <w:sz w:val="24"/>
          <w14:ligatures w14:val="none"/>
        </w:rPr>
      </w:pPr>
      <w:r>
        <w:rPr>
          <w:noProof/>
          <w:color w:val="0E101A"/>
          <w:kern w:val="0"/>
          <w:sz w:val="24"/>
        </w:rPr>
        <w:drawing>
          <wp:inline distT="0" distB="0" distL="0" distR="0" wp14:anchorId="63449002" wp14:editId="5BA46D56">
            <wp:extent cx="3212465" cy="1767840"/>
            <wp:effectExtent l="0" t="0" r="6985" b="3810"/>
            <wp:docPr id="1965656930" name="Picture 3"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56930" name="Picture 3" descr="A graph with a line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2465" cy="1767840"/>
                    </a:xfrm>
                    <a:prstGeom prst="rect">
                      <a:avLst/>
                    </a:prstGeom>
                  </pic:spPr>
                </pic:pic>
              </a:graphicData>
            </a:graphic>
          </wp:inline>
        </w:drawing>
      </w:r>
    </w:p>
    <w:p w14:paraId="69C0953E" w14:textId="77777777" w:rsidR="004203DC" w:rsidRDefault="004203DC" w:rsidP="009A5934">
      <w:pPr>
        <w:spacing w:after="0" w:line="240" w:lineRule="auto"/>
        <w:ind w:left="0" w:firstLine="0"/>
        <w:jc w:val="center"/>
        <w:rPr>
          <w:color w:val="0E101A"/>
          <w:kern w:val="0"/>
          <w:sz w:val="24"/>
          <w14:ligatures w14:val="none"/>
        </w:rPr>
      </w:pPr>
    </w:p>
    <w:p w14:paraId="11563CAB" w14:textId="6EE5321E" w:rsidR="009A5934" w:rsidRDefault="009A5934" w:rsidP="009A5934">
      <w:pPr>
        <w:spacing w:after="0" w:line="240" w:lineRule="auto"/>
        <w:ind w:left="0" w:firstLine="0"/>
        <w:jc w:val="center"/>
        <w:rPr>
          <w:color w:val="0E101A"/>
          <w:kern w:val="0"/>
          <w:sz w:val="24"/>
          <w14:ligatures w14:val="none"/>
        </w:rPr>
      </w:pPr>
      <w:r>
        <w:rPr>
          <w:color w:val="0E101A"/>
          <w:kern w:val="0"/>
          <w:sz w:val="24"/>
          <w14:ligatures w14:val="none"/>
        </w:rPr>
        <w:t>Fig. 2</w:t>
      </w:r>
      <w:r w:rsidR="009B0F8B">
        <w:rPr>
          <w:color w:val="0E101A"/>
          <w:kern w:val="0"/>
          <w:sz w:val="24"/>
          <w14:ligatures w14:val="none"/>
        </w:rPr>
        <w:t xml:space="preserve"> Strain Rating Distribution</w:t>
      </w:r>
    </w:p>
    <w:p w14:paraId="37179794" w14:textId="77777777" w:rsidR="009A5934" w:rsidRPr="002C27DF" w:rsidRDefault="009A5934" w:rsidP="002C27DF">
      <w:pPr>
        <w:spacing w:after="0" w:line="240" w:lineRule="auto"/>
        <w:ind w:left="0" w:firstLine="0"/>
        <w:rPr>
          <w:color w:val="0E101A"/>
          <w:kern w:val="0"/>
          <w:sz w:val="24"/>
          <w14:ligatures w14:val="none"/>
        </w:rPr>
      </w:pPr>
    </w:p>
    <w:p w14:paraId="3F67FFCB" w14:textId="7777777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Fig. 2 illustrates the overall distribution of strain ratings. The distribution is negatively skewed (skewness = -1.89), with most strains rated between 4.0 and 5.0 on a 5-point scale. The mean rating is 4.31 with a standard deviation of 0.84.</w:t>
      </w:r>
    </w:p>
    <w:p w14:paraId="2079A701" w14:textId="77777777" w:rsidR="004203DC" w:rsidRDefault="004203DC" w:rsidP="002C27DF">
      <w:pPr>
        <w:spacing w:after="0" w:line="240" w:lineRule="auto"/>
        <w:ind w:left="0" w:firstLine="0"/>
        <w:rPr>
          <w:color w:val="0E101A"/>
          <w:kern w:val="0"/>
          <w:sz w:val="24"/>
          <w14:ligatures w14:val="none"/>
        </w:rPr>
      </w:pPr>
    </w:p>
    <w:p w14:paraId="22851A13" w14:textId="77777777" w:rsidR="009A5934" w:rsidRDefault="009A5934" w:rsidP="002C27DF">
      <w:pPr>
        <w:spacing w:after="0" w:line="240" w:lineRule="auto"/>
        <w:ind w:left="0" w:firstLine="0"/>
        <w:rPr>
          <w:color w:val="0E101A"/>
          <w:kern w:val="0"/>
          <w:sz w:val="24"/>
          <w14:ligatures w14:val="none"/>
        </w:rPr>
      </w:pPr>
    </w:p>
    <w:p w14:paraId="086F8509" w14:textId="363F0960" w:rsidR="009A5934" w:rsidRPr="002C27DF" w:rsidRDefault="009A5934" w:rsidP="002C27DF">
      <w:pPr>
        <w:spacing w:after="0" w:line="240" w:lineRule="auto"/>
        <w:ind w:left="0" w:firstLine="0"/>
        <w:rPr>
          <w:color w:val="0E101A"/>
          <w:kern w:val="0"/>
          <w:sz w:val="24"/>
          <w14:ligatures w14:val="none"/>
        </w:rPr>
      </w:pPr>
      <w:r>
        <w:rPr>
          <w:noProof/>
          <w:color w:val="0E101A"/>
          <w:kern w:val="0"/>
          <w:sz w:val="24"/>
        </w:rPr>
        <w:drawing>
          <wp:inline distT="0" distB="0" distL="0" distR="0" wp14:anchorId="2B5786BC" wp14:editId="1DD05047">
            <wp:extent cx="3212465" cy="1990725"/>
            <wp:effectExtent l="0" t="0" r="6985" b="9525"/>
            <wp:docPr id="1202893" name="Picture 4" descr="A chart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93" name="Picture 4" descr="A chart with a dia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2465" cy="1990725"/>
                    </a:xfrm>
                    <a:prstGeom prst="rect">
                      <a:avLst/>
                    </a:prstGeom>
                  </pic:spPr>
                </pic:pic>
              </a:graphicData>
            </a:graphic>
          </wp:inline>
        </w:drawing>
      </w:r>
    </w:p>
    <w:p w14:paraId="4501828C" w14:textId="77777777" w:rsidR="004203DC" w:rsidRDefault="004203DC" w:rsidP="009A5934">
      <w:pPr>
        <w:spacing w:after="0" w:line="240" w:lineRule="auto"/>
        <w:ind w:left="0" w:firstLine="0"/>
        <w:jc w:val="center"/>
        <w:rPr>
          <w:color w:val="0E101A"/>
          <w:kern w:val="0"/>
          <w:sz w:val="24"/>
          <w14:ligatures w14:val="none"/>
        </w:rPr>
      </w:pPr>
    </w:p>
    <w:p w14:paraId="13CCF1E1" w14:textId="7608A727" w:rsidR="002C27DF" w:rsidRDefault="009A5934" w:rsidP="009A5934">
      <w:pPr>
        <w:spacing w:after="0" w:line="240" w:lineRule="auto"/>
        <w:ind w:left="0" w:firstLine="0"/>
        <w:jc w:val="center"/>
        <w:rPr>
          <w:color w:val="0E101A"/>
          <w:kern w:val="0"/>
          <w:sz w:val="24"/>
          <w14:ligatures w14:val="none"/>
        </w:rPr>
      </w:pPr>
      <w:r>
        <w:rPr>
          <w:color w:val="0E101A"/>
          <w:kern w:val="0"/>
          <w:sz w:val="24"/>
          <w14:ligatures w14:val="none"/>
        </w:rPr>
        <w:t>Fig. 3</w:t>
      </w:r>
      <w:r w:rsidR="009B0F8B">
        <w:rPr>
          <w:color w:val="0E101A"/>
          <w:kern w:val="0"/>
          <w:sz w:val="24"/>
          <w14:ligatures w14:val="none"/>
        </w:rPr>
        <w:t xml:space="preserve"> Rating Distribution </w:t>
      </w:r>
      <w:r w:rsidR="00D001CB">
        <w:rPr>
          <w:color w:val="0E101A"/>
          <w:kern w:val="0"/>
          <w:sz w:val="24"/>
          <w14:ligatures w14:val="none"/>
        </w:rPr>
        <w:t>across</w:t>
      </w:r>
      <w:r w:rsidR="009B0F8B">
        <w:rPr>
          <w:color w:val="0E101A"/>
          <w:kern w:val="0"/>
          <w:sz w:val="24"/>
          <w14:ligatures w14:val="none"/>
        </w:rPr>
        <w:t xml:space="preserve"> Strain Type</w:t>
      </w:r>
    </w:p>
    <w:p w14:paraId="57C0D52F" w14:textId="77777777" w:rsidR="009A5934" w:rsidRPr="002C27DF" w:rsidRDefault="009A5934" w:rsidP="009A5934">
      <w:pPr>
        <w:spacing w:after="0" w:line="240" w:lineRule="auto"/>
        <w:ind w:left="0" w:firstLine="0"/>
        <w:jc w:val="center"/>
        <w:rPr>
          <w:color w:val="0E101A"/>
          <w:kern w:val="0"/>
          <w:sz w:val="24"/>
          <w14:ligatures w14:val="none"/>
        </w:rPr>
      </w:pPr>
    </w:p>
    <w:p w14:paraId="38680421" w14:textId="7777777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Fig. 3 presents boxplots comparing rating distributions across strain types. Visually, the distributions appear </w:t>
      </w:r>
      <w:r w:rsidRPr="004A173E">
        <w:rPr>
          <w:color w:val="0E101A"/>
          <w:kern w:val="0"/>
          <w:sz w:val="22"/>
          <w:szCs w:val="22"/>
          <w14:ligatures w14:val="none"/>
        </w:rPr>
        <w:t>similar, with indica strains showing a slightly higher median rating (4.4) compared to hybrid and sativa strains (both 4.3). However, ANOVA testing (F = 1.02, p = 0.36) confirmed that these differences are not statistically significant.</w:t>
      </w:r>
    </w:p>
    <w:p w14:paraId="09733318" w14:textId="77777777" w:rsidR="002C27DF" w:rsidRDefault="002C27DF" w:rsidP="002C27DF">
      <w:pPr>
        <w:spacing w:after="0" w:line="240" w:lineRule="auto"/>
        <w:ind w:left="0" w:firstLine="0"/>
        <w:rPr>
          <w:color w:val="0E101A"/>
          <w:kern w:val="0"/>
          <w:sz w:val="24"/>
          <w14:ligatures w14:val="none"/>
        </w:rPr>
      </w:pPr>
    </w:p>
    <w:p w14:paraId="6AE2F47F" w14:textId="3C0065D6" w:rsidR="009A5934" w:rsidRDefault="009A5934" w:rsidP="002C27DF">
      <w:pPr>
        <w:spacing w:after="0" w:line="240" w:lineRule="auto"/>
        <w:ind w:left="0" w:firstLine="0"/>
        <w:rPr>
          <w:color w:val="0E101A"/>
          <w:kern w:val="0"/>
          <w:sz w:val="24"/>
          <w14:ligatures w14:val="none"/>
        </w:rPr>
      </w:pPr>
      <w:r>
        <w:rPr>
          <w:noProof/>
          <w:color w:val="0E101A"/>
          <w:kern w:val="0"/>
          <w:sz w:val="24"/>
        </w:rPr>
        <w:drawing>
          <wp:inline distT="0" distB="0" distL="0" distR="0" wp14:anchorId="764FA44C" wp14:editId="0FFDFC9A">
            <wp:extent cx="3212465" cy="1990725"/>
            <wp:effectExtent l="0" t="0" r="6985" b="9525"/>
            <wp:docPr id="1629551450" name="Picture 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51450" name="Picture 5" descr="A diagram of a graph&#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2465" cy="1990725"/>
                    </a:xfrm>
                    <a:prstGeom prst="rect">
                      <a:avLst/>
                    </a:prstGeom>
                  </pic:spPr>
                </pic:pic>
              </a:graphicData>
            </a:graphic>
          </wp:inline>
        </w:drawing>
      </w:r>
    </w:p>
    <w:p w14:paraId="16CF9251" w14:textId="22B8177C" w:rsidR="009A5934" w:rsidRDefault="009A5934" w:rsidP="009A5934">
      <w:pPr>
        <w:spacing w:after="0" w:line="240" w:lineRule="auto"/>
        <w:ind w:left="0" w:firstLine="0"/>
        <w:jc w:val="center"/>
        <w:rPr>
          <w:color w:val="0E101A"/>
          <w:kern w:val="0"/>
          <w:sz w:val="24"/>
          <w14:ligatures w14:val="none"/>
        </w:rPr>
      </w:pPr>
      <w:r>
        <w:rPr>
          <w:color w:val="0E101A"/>
          <w:kern w:val="0"/>
          <w:sz w:val="24"/>
          <w14:ligatures w14:val="none"/>
        </w:rPr>
        <w:t>Fig. 4</w:t>
      </w:r>
      <w:r w:rsidR="009B0F8B">
        <w:rPr>
          <w:color w:val="0E101A"/>
          <w:kern w:val="0"/>
          <w:sz w:val="24"/>
          <w14:ligatures w14:val="none"/>
        </w:rPr>
        <w:t xml:space="preserve"> Rating Violin Plot by Strain Type</w:t>
      </w:r>
    </w:p>
    <w:p w14:paraId="3A4F3D7C" w14:textId="77777777" w:rsidR="009A5934" w:rsidRPr="002C27DF" w:rsidRDefault="009A5934" w:rsidP="002C27DF">
      <w:pPr>
        <w:spacing w:after="0" w:line="240" w:lineRule="auto"/>
        <w:ind w:left="0" w:firstLine="0"/>
        <w:rPr>
          <w:color w:val="0E101A"/>
          <w:kern w:val="0"/>
          <w:sz w:val="24"/>
          <w14:ligatures w14:val="none"/>
        </w:rPr>
      </w:pPr>
    </w:p>
    <w:p w14:paraId="237BCFAD" w14:textId="7777777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Fig. 4 presents violin plots of the same data, providing additional insight into the distribution shapes. All three strain types show similar distributions, with the highest density of ratings around 4.5. The lack of significant differences in ratings across strain types challenges the common perception that certain types are inherently superior to others.</w:t>
      </w:r>
    </w:p>
    <w:p w14:paraId="5FDADCEA" w14:textId="77777777" w:rsidR="002C27DF" w:rsidRPr="002C27DF" w:rsidRDefault="002C27DF" w:rsidP="002C27DF">
      <w:pPr>
        <w:spacing w:after="0" w:line="240" w:lineRule="auto"/>
        <w:ind w:left="0" w:firstLine="0"/>
        <w:rPr>
          <w:color w:val="0E101A"/>
          <w:kern w:val="0"/>
          <w:sz w:val="24"/>
          <w14:ligatures w14:val="none"/>
        </w:rPr>
      </w:pPr>
    </w:p>
    <w:p w14:paraId="6A59D845" w14:textId="77CEE4CC" w:rsidR="002C27DF" w:rsidRPr="002C27DF" w:rsidRDefault="002C27DF" w:rsidP="002C27DF">
      <w:pPr>
        <w:spacing w:after="0" w:line="240" w:lineRule="auto"/>
        <w:ind w:left="0" w:firstLine="0"/>
        <w:rPr>
          <w:b/>
          <w:bCs/>
          <w:color w:val="0E101A"/>
          <w:kern w:val="0"/>
          <w:sz w:val="24"/>
          <w14:ligatures w14:val="none"/>
        </w:rPr>
      </w:pPr>
      <w:r w:rsidRPr="002C27DF">
        <w:rPr>
          <w:b/>
          <w:bCs/>
          <w:color w:val="0E101A"/>
          <w:kern w:val="0"/>
          <w:sz w:val="24"/>
          <w14:ligatures w14:val="none"/>
        </w:rPr>
        <w:t>D. Effects and Flavors Analysis</w:t>
      </w:r>
    </w:p>
    <w:p w14:paraId="13CAB20D" w14:textId="77777777" w:rsidR="002C27DF" w:rsidRDefault="002C27DF" w:rsidP="002C27DF">
      <w:pPr>
        <w:spacing w:after="0" w:line="240" w:lineRule="auto"/>
        <w:ind w:left="0" w:firstLine="0"/>
        <w:rPr>
          <w:color w:val="0E101A"/>
          <w:kern w:val="0"/>
          <w:sz w:val="24"/>
          <w14:ligatures w14:val="none"/>
        </w:rPr>
      </w:pPr>
    </w:p>
    <w:p w14:paraId="7C2971C4" w14:textId="65D3D958" w:rsidR="009B0F8B" w:rsidRDefault="009B0F8B" w:rsidP="002C27DF">
      <w:pPr>
        <w:spacing w:after="0" w:line="240" w:lineRule="auto"/>
        <w:ind w:left="0" w:firstLine="0"/>
        <w:rPr>
          <w:color w:val="0E101A"/>
          <w:kern w:val="0"/>
          <w:sz w:val="24"/>
          <w14:ligatures w14:val="none"/>
        </w:rPr>
      </w:pPr>
      <w:r>
        <w:rPr>
          <w:noProof/>
          <w:color w:val="0E101A"/>
          <w:kern w:val="0"/>
          <w:sz w:val="24"/>
        </w:rPr>
        <w:drawing>
          <wp:inline distT="0" distB="0" distL="0" distR="0" wp14:anchorId="0B45FB10" wp14:editId="08E46B56">
            <wp:extent cx="3212465" cy="1880870"/>
            <wp:effectExtent l="0" t="0" r="6985" b="5080"/>
            <wp:docPr id="1759863121" name="Picture 7"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63121" name="Picture 7" descr="A graph with different colored bar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2465" cy="1880870"/>
                    </a:xfrm>
                    <a:prstGeom prst="rect">
                      <a:avLst/>
                    </a:prstGeom>
                  </pic:spPr>
                </pic:pic>
              </a:graphicData>
            </a:graphic>
          </wp:inline>
        </w:drawing>
      </w:r>
    </w:p>
    <w:p w14:paraId="253BBE6E" w14:textId="42F64033" w:rsidR="009B0F8B" w:rsidRDefault="009B0F8B" w:rsidP="009B0F8B">
      <w:pPr>
        <w:spacing w:after="0" w:line="240" w:lineRule="auto"/>
        <w:ind w:left="0" w:firstLine="0"/>
        <w:jc w:val="center"/>
        <w:rPr>
          <w:color w:val="0E101A"/>
          <w:kern w:val="0"/>
          <w:sz w:val="24"/>
          <w14:ligatures w14:val="none"/>
        </w:rPr>
      </w:pPr>
      <w:r>
        <w:rPr>
          <w:color w:val="0E101A"/>
          <w:kern w:val="0"/>
          <w:sz w:val="24"/>
          <w14:ligatures w14:val="none"/>
        </w:rPr>
        <w:t xml:space="preserve">Fig. 5 Most </w:t>
      </w:r>
      <w:proofErr w:type="gramStart"/>
      <w:r>
        <w:rPr>
          <w:color w:val="0E101A"/>
          <w:kern w:val="0"/>
          <w:sz w:val="24"/>
          <w14:ligatures w14:val="none"/>
        </w:rPr>
        <w:t>Common  Effects</w:t>
      </w:r>
      <w:proofErr w:type="gramEnd"/>
    </w:p>
    <w:p w14:paraId="7E73666F" w14:textId="77777777" w:rsidR="009B0F8B" w:rsidRPr="002C27DF" w:rsidRDefault="009B0F8B" w:rsidP="009B0F8B">
      <w:pPr>
        <w:spacing w:after="0" w:line="240" w:lineRule="auto"/>
        <w:ind w:left="0" w:firstLine="0"/>
        <w:jc w:val="center"/>
        <w:rPr>
          <w:color w:val="0E101A"/>
          <w:kern w:val="0"/>
          <w:sz w:val="24"/>
          <w14:ligatures w14:val="none"/>
        </w:rPr>
      </w:pPr>
    </w:p>
    <w:p w14:paraId="621D4E2C" w14:textId="7777777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The analysis identified 16 unique effects and 50 unique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across all strains. Fig. 5 shows the top 10 most common effects, with Happy (1,871 strains), Relaxed (1,726), and Euphoric (1,635) leading the list. These three effects were reported in over 69% of all strains, suggesting they are fundamental to the cannabis experience desired by consumers.</w:t>
      </w:r>
    </w:p>
    <w:p w14:paraId="194CE9B2" w14:textId="77777777" w:rsidR="002C27DF" w:rsidRDefault="002C27DF" w:rsidP="002C27DF">
      <w:pPr>
        <w:spacing w:after="0" w:line="240" w:lineRule="auto"/>
        <w:ind w:left="0" w:firstLine="0"/>
        <w:rPr>
          <w:color w:val="0E101A"/>
          <w:kern w:val="0"/>
          <w:sz w:val="24"/>
          <w14:ligatures w14:val="none"/>
        </w:rPr>
      </w:pPr>
    </w:p>
    <w:p w14:paraId="270236BB" w14:textId="6377627E" w:rsidR="009A5934" w:rsidRDefault="009B0F8B" w:rsidP="002C27DF">
      <w:pPr>
        <w:spacing w:after="0" w:line="240" w:lineRule="auto"/>
        <w:ind w:left="0" w:firstLine="0"/>
        <w:rPr>
          <w:color w:val="0E101A"/>
          <w:kern w:val="0"/>
          <w:sz w:val="24"/>
          <w14:ligatures w14:val="none"/>
        </w:rPr>
      </w:pPr>
      <w:r>
        <w:rPr>
          <w:noProof/>
          <w:color w:val="0E101A"/>
          <w:kern w:val="0"/>
          <w:sz w:val="24"/>
        </w:rPr>
        <w:lastRenderedPageBreak/>
        <w:drawing>
          <wp:inline distT="0" distB="0" distL="0" distR="0" wp14:anchorId="760A638C" wp14:editId="67E2F52B">
            <wp:extent cx="3212465" cy="1840230"/>
            <wp:effectExtent l="0" t="0" r="6985" b="7620"/>
            <wp:docPr id="1847799708" name="Picture 6" descr="A graph showing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9708" name="Picture 6" descr="A graph showing different colored ba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2465" cy="1840230"/>
                    </a:xfrm>
                    <a:prstGeom prst="rect">
                      <a:avLst/>
                    </a:prstGeom>
                  </pic:spPr>
                </pic:pic>
              </a:graphicData>
            </a:graphic>
          </wp:inline>
        </w:drawing>
      </w:r>
    </w:p>
    <w:p w14:paraId="167B8952" w14:textId="45A49EDF" w:rsidR="009A5934" w:rsidRDefault="009B0F8B" w:rsidP="009B0F8B">
      <w:pPr>
        <w:spacing w:after="0" w:line="240" w:lineRule="auto"/>
        <w:ind w:left="0" w:firstLine="0"/>
        <w:jc w:val="center"/>
        <w:rPr>
          <w:color w:val="0E101A"/>
          <w:kern w:val="0"/>
          <w:sz w:val="24"/>
          <w14:ligatures w14:val="none"/>
        </w:rPr>
      </w:pPr>
      <w:r>
        <w:rPr>
          <w:color w:val="0E101A"/>
          <w:kern w:val="0"/>
          <w:sz w:val="24"/>
          <w14:ligatures w14:val="none"/>
        </w:rPr>
        <w:t>Fig. 6 Most Common Flavors</w:t>
      </w:r>
    </w:p>
    <w:p w14:paraId="3C43CC36" w14:textId="77777777" w:rsidR="009A5934" w:rsidRPr="002C27DF" w:rsidRDefault="009A5934" w:rsidP="002C27DF">
      <w:pPr>
        <w:spacing w:after="0" w:line="240" w:lineRule="auto"/>
        <w:ind w:left="0" w:firstLine="0"/>
        <w:rPr>
          <w:color w:val="0E101A"/>
          <w:kern w:val="0"/>
          <w:sz w:val="24"/>
          <w14:ligatures w14:val="none"/>
        </w:rPr>
      </w:pPr>
    </w:p>
    <w:p w14:paraId="36AE00DF" w14:textId="7777777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Fig. 6 displays the top 10 most common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with Earthy (1,105 strains) and Sweet (1,053) being significantly more common than other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The prominence of these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likely reflects both the natural chemical composition of common cannabis varieties and selective breeding toward consumer-preferred </w:t>
      </w:r>
      <w:proofErr w:type="spellStart"/>
      <w:r w:rsidRPr="004A173E">
        <w:rPr>
          <w:color w:val="0E101A"/>
          <w:kern w:val="0"/>
          <w:sz w:val="22"/>
          <w:szCs w:val="22"/>
          <w14:ligatures w14:val="none"/>
        </w:rPr>
        <w:t>flavor</w:t>
      </w:r>
      <w:proofErr w:type="spellEnd"/>
      <w:r w:rsidRPr="004A173E">
        <w:rPr>
          <w:color w:val="0E101A"/>
          <w:kern w:val="0"/>
          <w:sz w:val="22"/>
          <w:szCs w:val="22"/>
          <w14:ligatures w14:val="none"/>
        </w:rPr>
        <w:t xml:space="preserve"> profiles.</w:t>
      </w:r>
    </w:p>
    <w:p w14:paraId="6601E7D5" w14:textId="77777777" w:rsidR="009B0F8B" w:rsidRPr="002C27DF" w:rsidRDefault="009B0F8B" w:rsidP="002C27DF">
      <w:pPr>
        <w:spacing w:after="0" w:line="240" w:lineRule="auto"/>
        <w:ind w:left="0" w:firstLine="0"/>
        <w:rPr>
          <w:color w:val="0E101A"/>
          <w:kern w:val="0"/>
          <w:sz w:val="24"/>
          <w14:ligatures w14:val="none"/>
        </w:rPr>
      </w:pPr>
    </w:p>
    <w:p w14:paraId="712B482D" w14:textId="77777777" w:rsidR="009B0F8B" w:rsidRDefault="009B0F8B" w:rsidP="002C27DF">
      <w:pPr>
        <w:spacing w:after="0" w:line="240" w:lineRule="auto"/>
        <w:ind w:left="0" w:firstLine="0"/>
        <w:rPr>
          <w:color w:val="0E101A"/>
          <w:kern w:val="0"/>
          <w:sz w:val="24"/>
          <w14:ligatures w14:val="none"/>
        </w:rPr>
      </w:pPr>
    </w:p>
    <w:p w14:paraId="650D5355" w14:textId="3D0AAC32" w:rsidR="009B0F8B" w:rsidRDefault="009B0F8B" w:rsidP="002C27DF">
      <w:pPr>
        <w:spacing w:after="0" w:line="240" w:lineRule="auto"/>
        <w:ind w:left="0" w:firstLine="0"/>
        <w:rPr>
          <w:color w:val="0E101A"/>
          <w:kern w:val="0"/>
          <w:sz w:val="24"/>
          <w14:ligatures w14:val="none"/>
        </w:rPr>
      </w:pPr>
      <w:r>
        <w:rPr>
          <w:noProof/>
          <w:color w:val="0E101A"/>
          <w:kern w:val="0"/>
          <w:sz w:val="24"/>
        </w:rPr>
        <w:drawing>
          <wp:inline distT="0" distB="0" distL="0" distR="0" wp14:anchorId="5D7CC8FD" wp14:editId="2FAF01C0">
            <wp:extent cx="3212465" cy="1720850"/>
            <wp:effectExtent l="0" t="0" r="6985" b="0"/>
            <wp:docPr id="1150299825" name="Picture 8"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99825" name="Picture 8" descr="A close up of word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2465" cy="1720850"/>
                    </a:xfrm>
                    <a:prstGeom prst="rect">
                      <a:avLst/>
                    </a:prstGeom>
                  </pic:spPr>
                </pic:pic>
              </a:graphicData>
            </a:graphic>
          </wp:inline>
        </w:drawing>
      </w:r>
    </w:p>
    <w:p w14:paraId="4377EC2B" w14:textId="4BD06E98" w:rsidR="009B0F8B" w:rsidRDefault="009B0F8B" w:rsidP="004A173E">
      <w:pPr>
        <w:spacing w:after="0" w:line="240" w:lineRule="auto"/>
        <w:ind w:left="0" w:firstLine="0"/>
        <w:jc w:val="center"/>
        <w:rPr>
          <w:color w:val="0E101A"/>
          <w:kern w:val="0"/>
          <w:sz w:val="24"/>
          <w14:ligatures w14:val="none"/>
        </w:rPr>
      </w:pPr>
      <w:r>
        <w:rPr>
          <w:color w:val="0E101A"/>
          <w:kern w:val="0"/>
          <w:sz w:val="24"/>
          <w14:ligatures w14:val="none"/>
        </w:rPr>
        <w:t>Fig. 7 Effects</w:t>
      </w:r>
    </w:p>
    <w:p w14:paraId="3D918BCA" w14:textId="77777777" w:rsidR="004A173E" w:rsidRDefault="004A173E" w:rsidP="004A173E">
      <w:pPr>
        <w:spacing w:after="0" w:line="240" w:lineRule="auto"/>
        <w:ind w:left="0" w:firstLine="0"/>
        <w:jc w:val="center"/>
        <w:rPr>
          <w:color w:val="0E101A"/>
          <w:kern w:val="0"/>
          <w:sz w:val="24"/>
          <w14:ligatures w14:val="none"/>
        </w:rPr>
      </w:pPr>
    </w:p>
    <w:p w14:paraId="61023995" w14:textId="77777777" w:rsidR="004A173E" w:rsidRDefault="004A173E" w:rsidP="004A173E">
      <w:pPr>
        <w:spacing w:after="0" w:line="240" w:lineRule="auto"/>
        <w:ind w:left="0" w:firstLine="0"/>
        <w:jc w:val="center"/>
        <w:rPr>
          <w:color w:val="0E101A"/>
          <w:kern w:val="0"/>
          <w:sz w:val="24"/>
          <w14:ligatures w14:val="none"/>
        </w:rPr>
      </w:pPr>
    </w:p>
    <w:p w14:paraId="65C67E9B" w14:textId="496EE52E" w:rsidR="009B0F8B" w:rsidRDefault="009B0F8B" w:rsidP="002C27DF">
      <w:pPr>
        <w:spacing w:after="0" w:line="240" w:lineRule="auto"/>
        <w:ind w:left="0" w:firstLine="0"/>
        <w:rPr>
          <w:color w:val="0E101A"/>
          <w:kern w:val="0"/>
          <w:sz w:val="24"/>
          <w14:ligatures w14:val="none"/>
        </w:rPr>
      </w:pPr>
      <w:r>
        <w:rPr>
          <w:noProof/>
          <w:color w:val="0E101A"/>
          <w:kern w:val="0"/>
          <w:sz w:val="24"/>
        </w:rPr>
        <w:drawing>
          <wp:inline distT="0" distB="0" distL="0" distR="0" wp14:anchorId="3E5B00EF" wp14:editId="3A10C053">
            <wp:extent cx="3212465" cy="1720850"/>
            <wp:effectExtent l="0" t="0" r="6985" b="0"/>
            <wp:docPr id="1647251605" name="Picture 9"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51605" name="Picture 9" descr="A close up of word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2465" cy="1720850"/>
                    </a:xfrm>
                    <a:prstGeom prst="rect">
                      <a:avLst/>
                    </a:prstGeom>
                  </pic:spPr>
                </pic:pic>
              </a:graphicData>
            </a:graphic>
          </wp:inline>
        </w:drawing>
      </w:r>
    </w:p>
    <w:p w14:paraId="74818F35" w14:textId="1D962614" w:rsidR="009B0F8B" w:rsidRDefault="009B0F8B" w:rsidP="009B0F8B">
      <w:pPr>
        <w:spacing w:after="0" w:line="240" w:lineRule="auto"/>
        <w:ind w:left="0" w:firstLine="0"/>
        <w:jc w:val="center"/>
        <w:rPr>
          <w:color w:val="0E101A"/>
          <w:kern w:val="0"/>
          <w:sz w:val="24"/>
          <w14:ligatures w14:val="none"/>
        </w:rPr>
      </w:pPr>
      <w:r>
        <w:rPr>
          <w:color w:val="0E101A"/>
          <w:kern w:val="0"/>
          <w:sz w:val="24"/>
          <w14:ligatures w14:val="none"/>
        </w:rPr>
        <w:t>Fig. 8 Flavours</w:t>
      </w:r>
    </w:p>
    <w:p w14:paraId="5C708968" w14:textId="77777777" w:rsidR="009B0F8B" w:rsidRDefault="009B0F8B" w:rsidP="002C27DF">
      <w:pPr>
        <w:spacing w:after="0" w:line="240" w:lineRule="auto"/>
        <w:ind w:left="0" w:firstLine="0"/>
        <w:rPr>
          <w:color w:val="0E101A"/>
          <w:kern w:val="0"/>
          <w:sz w:val="24"/>
          <w14:ligatures w14:val="none"/>
        </w:rPr>
      </w:pPr>
    </w:p>
    <w:p w14:paraId="3A70965F" w14:textId="295FD4B9" w:rsidR="002C27DF"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Figs. 7 and 8 present word clouds visualizing the frequency of all effects and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respectively. In the effects word cloud (Fig. 7), positive mental states (Happy, Euphoric, Uplifted) and relaxation effects are visually dominant, while the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word cloud (Fig. 8) shows the prominence of Earthy, Sweet, and various fruit-related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w:t>
      </w:r>
    </w:p>
    <w:p w14:paraId="09692881" w14:textId="77777777" w:rsidR="004A173E" w:rsidRPr="004A173E" w:rsidRDefault="004A173E" w:rsidP="002C27DF">
      <w:pPr>
        <w:spacing w:after="0" w:line="240" w:lineRule="auto"/>
        <w:ind w:left="0" w:firstLine="0"/>
        <w:rPr>
          <w:color w:val="0E101A"/>
          <w:kern w:val="0"/>
          <w:sz w:val="22"/>
          <w:szCs w:val="22"/>
          <w14:ligatures w14:val="none"/>
        </w:rPr>
      </w:pPr>
    </w:p>
    <w:p w14:paraId="4BF041AA" w14:textId="77777777" w:rsidR="002C27DF" w:rsidRPr="002C27DF" w:rsidRDefault="002C27DF" w:rsidP="002C27DF">
      <w:pPr>
        <w:spacing w:after="0" w:line="240" w:lineRule="auto"/>
        <w:ind w:left="0" w:firstLine="0"/>
        <w:rPr>
          <w:color w:val="0E101A"/>
          <w:kern w:val="0"/>
          <w:sz w:val="24"/>
          <w14:ligatures w14:val="none"/>
        </w:rPr>
      </w:pPr>
    </w:p>
    <w:p w14:paraId="5B13FFF5" w14:textId="16995A46" w:rsidR="002C27DF" w:rsidRPr="002C27DF" w:rsidRDefault="002C27DF" w:rsidP="002C27DF">
      <w:pPr>
        <w:spacing w:after="0" w:line="240" w:lineRule="auto"/>
        <w:ind w:left="0" w:firstLine="0"/>
        <w:rPr>
          <w:b/>
          <w:bCs/>
          <w:color w:val="0E101A"/>
          <w:kern w:val="0"/>
          <w:sz w:val="24"/>
          <w14:ligatures w14:val="none"/>
        </w:rPr>
      </w:pPr>
      <w:r w:rsidRPr="002C27DF">
        <w:rPr>
          <w:b/>
          <w:bCs/>
          <w:color w:val="0E101A"/>
          <w:kern w:val="0"/>
          <w:sz w:val="24"/>
          <w14:ligatures w14:val="none"/>
        </w:rPr>
        <w:t xml:space="preserve">E. Effect and </w:t>
      </w:r>
      <w:proofErr w:type="spellStart"/>
      <w:r w:rsidRPr="002C27DF">
        <w:rPr>
          <w:b/>
          <w:bCs/>
          <w:color w:val="0E101A"/>
          <w:kern w:val="0"/>
          <w:sz w:val="24"/>
          <w14:ligatures w14:val="none"/>
        </w:rPr>
        <w:t>Flavor</w:t>
      </w:r>
      <w:proofErr w:type="spellEnd"/>
      <w:r w:rsidRPr="002C27DF">
        <w:rPr>
          <w:b/>
          <w:bCs/>
          <w:color w:val="0E101A"/>
          <w:kern w:val="0"/>
          <w:sz w:val="24"/>
          <w14:ligatures w14:val="none"/>
        </w:rPr>
        <w:t xml:space="preserve"> Profiles by Strain Type</w:t>
      </w:r>
    </w:p>
    <w:p w14:paraId="294F34BE" w14:textId="77777777" w:rsidR="002C27DF" w:rsidRDefault="002C27DF" w:rsidP="002C27DF">
      <w:pPr>
        <w:spacing w:after="0" w:line="240" w:lineRule="auto"/>
        <w:ind w:left="0" w:firstLine="0"/>
        <w:rPr>
          <w:color w:val="0E101A"/>
          <w:kern w:val="0"/>
          <w:sz w:val="24"/>
          <w14:ligatures w14:val="none"/>
        </w:rPr>
      </w:pPr>
    </w:p>
    <w:p w14:paraId="4E2CCAD3" w14:textId="77777777" w:rsidR="004203DC" w:rsidRDefault="004203DC" w:rsidP="002C27DF">
      <w:pPr>
        <w:spacing w:after="0" w:line="240" w:lineRule="auto"/>
        <w:ind w:left="0" w:firstLine="0"/>
        <w:rPr>
          <w:color w:val="0E101A"/>
          <w:kern w:val="0"/>
          <w:sz w:val="24"/>
          <w14:ligatures w14:val="none"/>
        </w:rPr>
      </w:pPr>
    </w:p>
    <w:p w14:paraId="13DBEA1E" w14:textId="2C9AEFEE" w:rsidR="009B0F8B" w:rsidRDefault="009B0F8B" w:rsidP="002C27DF">
      <w:pPr>
        <w:spacing w:after="0" w:line="240" w:lineRule="auto"/>
        <w:ind w:left="0" w:firstLine="0"/>
        <w:rPr>
          <w:color w:val="0E101A"/>
          <w:kern w:val="0"/>
          <w:sz w:val="24"/>
          <w14:ligatures w14:val="none"/>
        </w:rPr>
      </w:pPr>
      <w:r>
        <w:rPr>
          <w:noProof/>
          <w:color w:val="0E101A"/>
          <w:kern w:val="0"/>
          <w:sz w:val="24"/>
        </w:rPr>
        <w:drawing>
          <wp:inline distT="0" distB="0" distL="0" distR="0" wp14:anchorId="4EF33761" wp14:editId="6A2108E7">
            <wp:extent cx="3212465" cy="1764030"/>
            <wp:effectExtent l="0" t="0" r="6985" b="7620"/>
            <wp:docPr id="2110799914" name="Picture 10" descr="A group of blue and green rectangular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99914" name="Picture 10" descr="A group of blue and green rectangular box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2465" cy="1764030"/>
                    </a:xfrm>
                    <a:prstGeom prst="rect">
                      <a:avLst/>
                    </a:prstGeom>
                  </pic:spPr>
                </pic:pic>
              </a:graphicData>
            </a:graphic>
          </wp:inline>
        </w:drawing>
      </w:r>
    </w:p>
    <w:p w14:paraId="43DC48AB" w14:textId="77777777" w:rsidR="004203DC" w:rsidRDefault="004203DC" w:rsidP="009B0F8B">
      <w:pPr>
        <w:spacing w:after="0" w:line="240" w:lineRule="auto"/>
        <w:ind w:left="0" w:firstLine="0"/>
        <w:jc w:val="center"/>
        <w:rPr>
          <w:color w:val="0E101A"/>
          <w:kern w:val="0"/>
          <w:sz w:val="24"/>
          <w14:ligatures w14:val="none"/>
        </w:rPr>
      </w:pPr>
    </w:p>
    <w:p w14:paraId="071EF975" w14:textId="65FA069B" w:rsidR="009B0F8B" w:rsidRDefault="009B0F8B" w:rsidP="009B0F8B">
      <w:pPr>
        <w:spacing w:after="0" w:line="240" w:lineRule="auto"/>
        <w:ind w:left="0" w:firstLine="0"/>
        <w:jc w:val="center"/>
        <w:rPr>
          <w:color w:val="0E101A"/>
          <w:kern w:val="0"/>
          <w:sz w:val="24"/>
          <w14:ligatures w14:val="none"/>
        </w:rPr>
      </w:pPr>
      <w:r>
        <w:rPr>
          <w:color w:val="0E101A"/>
          <w:kern w:val="0"/>
          <w:sz w:val="24"/>
          <w14:ligatures w14:val="none"/>
        </w:rPr>
        <w:t xml:space="preserve">Fig. </w:t>
      </w:r>
      <w:r w:rsidR="007C6F51">
        <w:rPr>
          <w:color w:val="0E101A"/>
          <w:kern w:val="0"/>
          <w:sz w:val="24"/>
          <w14:ligatures w14:val="none"/>
        </w:rPr>
        <w:t>9</w:t>
      </w:r>
      <w:r>
        <w:rPr>
          <w:color w:val="0E101A"/>
          <w:kern w:val="0"/>
          <w:sz w:val="24"/>
          <w14:ligatures w14:val="none"/>
        </w:rPr>
        <w:t xml:space="preserve"> Effects across Strain Type</w:t>
      </w:r>
    </w:p>
    <w:p w14:paraId="1FF7D444" w14:textId="77777777" w:rsidR="00F07C73" w:rsidRDefault="00F07C73" w:rsidP="009B0F8B">
      <w:pPr>
        <w:spacing w:after="0" w:line="240" w:lineRule="auto"/>
        <w:ind w:left="0" w:firstLine="0"/>
        <w:jc w:val="center"/>
        <w:rPr>
          <w:color w:val="0E101A"/>
          <w:kern w:val="0"/>
          <w:sz w:val="24"/>
          <w14:ligatures w14:val="none"/>
        </w:rPr>
      </w:pPr>
    </w:p>
    <w:p w14:paraId="0A67D783" w14:textId="66D496CF" w:rsidR="009B0F8B" w:rsidRDefault="009B0F8B" w:rsidP="009B0F8B">
      <w:pPr>
        <w:spacing w:after="0" w:line="240" w:lineRule="auto"/>
        <w:ind w:left="0" w:firstLine="0"/>
        <w:rPr>
          <w:color w:val="0E101A"/>
          <w:kern w:val="0"/>
          <w:sz w:val="24"/>
          <w14:ligatures w14:val="none"/>
        </w:rPr>
      </w:pPr>
      <w:r>
        <w:rPr>
          <w:noProof/>
          <w:color w:val="0E101A"/>
          <w:kern w:val="0"/>
          <w:sz w:val="24"/>
        </w:rPr>
        <w:drawing>
          <wp:inline distT="0" distB="0" distL="0" distR="0" wp14:anchorId="04AA6E20" wp14:editId="48103323">
            <wp:extent cx="3212465" cy="1764030"/>
            <wp:effectExtent l="0" t="0" r="6985" b="7620"/>
            <wp:docPr id="2095967885" name="Picture 11" descr="A group of rectangular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67885" name="Picture 11" descr="A group of rectangular box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2465" cy="1764030"/>
                    </a:xfrm>
                    <a:prstGeom prst="rect">
                      <a:avLst/>
                    </a:prstGeom>
                  </pic:spPr>
                </pic:pic>
              </a:graphicData>
            </a:graphic>
          </wp:inline>
        </w:drawing>
      </w:r>
    </w:p>
    <w:p w14:paraId="4CE28732" w14:textId="77777777" w:rsidR="004203DC" w:rsidRDefault="004203DC" w:rsidP="009B0F8B">
      <w:pPr>
        <w:spacing w:after="0" w:line="240" w:lineRule="auto"/>
        <w:ind w:left="0" w:firstLine="0"/>
        <w:jc w:val="center"/>
        <w:rPr>
          <w:color w:val="0E101A"/>
          <w:kern w:val="0"/>
          <w:sz w:val="24"/>
          <w14:ligatures w14:val="none"/>
        </w:rPr>
      </w:pPr>
    </w:p>
    <w:p w14:paraId="029D779C" w14:textId="74DC9239" w:rsidR="009B0F8B" w:rsidRDefault="009B0F8B" w:rsidP="009B0F8B">
      <w:pPr>
        <w:spacing w:after="0" w:line="240" w:lineRule="auto"/>
        <w:ind w:left="0" w:firstLine="0"/>
        <w:jc w:val="center"/>
        <w:rPr>
          <w:color w:val="0E101A"/>
          <w:kern w:val="0"/>
          <w:sz w:val="24"/>
          <w14:ligatures w14:val="none"/>
        </w:rPr>
      </w:pPr>
      <w:r>
        <w:rPr>
          <w:color w:val="0E101A"/>
          <w:kern w:val="0"/>
          <w:sz w:val="24"/>
          <w14:ligatures w14:val="none"/>
        </w:rPr>
        <w:t>Fig. 1</w:t>
      </w:r>
      <w:r w:rsidR="007C6F51">
        <w:rPr>
          <w:color w:val="0E101A"/>
          <w:kern w:val="0"/>
          <w:sz w:val="24"/>
          <w14:ligatures w14:val="none"/>
        </w:rPr>
        <w:t>0</w:t>
      </w:r>
      <w:r>
        <w:rPr>
          <w:color w:val="0E101A"/>
          <w:kern w:val="0"/>
          <w:sz w:val="24"/>
          <w14:ligatures w14:val="none"/>
        </w:rPr>
        <w:t xml:space="preserve"> Flavo</w:t>
      </w:r>
      <w:r w:rsidR="00D001CB">
        <w:rPr>
          <w:color w:val="0E101A"/>
          <w:kern w:val="0"/>
          <w:sz w:val="24"/>
          <w14:ligatures w14:val="none"/>
        </w:rPr>
        <w:t>rs across Strain Type</w:t>
      </w:r>
    </w:p>
    <w:p w14:paraId="5E25D2A5" w14:textId="77777777" w:rsidR="00D001CB" w:rsidRPr="002C27DF" w:rsidRDefault="00D001CB" w:rsidP="009B0F8B">
      <w:pPr>
        <w:spacing w:after="0" w:line="240" w:lineRule="auto"/>
        <w:ind w:left="0" w:firstLine="0"/>
        <w:jc w:val="center"/>
        <w:rPr>
          <w:color w:val="0E101A"/>
          <w:kern w:val="0"/>
          <w:sz w:val="24"/>
          <w14:ligatures w14:val="none"/>
        </w:rPr>
      </w:pPr>
    </w:p>
    <w:p w14:paraId="5EA73596" w14:textId="13955619"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Figs. </w:t>
      </w:r>
      <w:r w:rsidR="007C6F51" w:rsidRPr="004A173E">
        <w:rPr>
          <w:color w:val="0E101A"/>
          <w:kern w:val="0"/>
          <w:sz w:val="22"/>
          <w:szCs w:val="22"/>
          <w14:ligatures w14:val="none"/>
        </w:rPr>
        <w:t>9</w:t>
      </w:r>
      <w:r w:rsidRPr="004A173E">
        <w:rPr>
          <w:color w:val="0E101A"/>
          <w:kern w:val="0"/>
          <w:sz w:val="22"/>
          <w:szCs w:val="22"/>
          <w14:ligatures w14:val="none"/>
        </w:rPr>
        <w:t xml:space="preserve"> and 1</w:t>
      </w:r>
      <w:r w:rsidR="007C6F51" w:rsidRPr="004A173E">
        <w:rPr>
          <w:color w:val="0E101A"/>
          <w:kern w:val="0"/>
          <w:sz w:val="22"/>
          <w:szCs w:val="22"/>
          <w14:ligatures w14:val="none"/>
        </w:rPr>
        <w:t>0</w:t>
      </w:r>
      <w:r w:rsidRPr="004A173E">
        <w:rPr>
          <w:color w:val="0E101A"/>
          <w:kern w:val="0"/>
          <w:sz w:val="22"/>
          <w:szCs w:val="22"/>
          <w14:ligatures w14:val="none"/>
        </w:rPr>
        <w:t xml:space="preserve"> compare the top effects and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across strain types, revealing both similarities and differences in their characteristic profiles.</w:t>
      </w:r>
    </w:p>
    <w:p w14:paraId="4FBFB028" w14:textId="77777777" w:rsidR="002C27DF" w:rsidRPr="004A173E" w:rsidRDefault="002C27DF" w:rsidP="002C27DF">
      <w:pPr>
        <w:spacing w:after="0" w:line="240" w:lineRule="auto"/>
        <w:ind w:left="0" w:firstLine="0"/>
        <w:rPr>
          <w:color w:val="0E101A"/>
          <w:kern w:val="0"/>
          <w:sz w:val="22"/>
          <w:szCs w:val="22"/>
          <w14:ligatures w14:val="none"/>
        </w:rPr>
      </w:pPr>
    </w:p>
    <w:p w14:paraId="07D5C141" w14:textId="321D348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In Fig. </w:t>
      </w:r>
      <w:r w:rsidR="007C6F51" w:rsidRPr="004A173E">
        <w:rPr>
          <w:color w:val="0E101A"/>
          <w:kern w:val="0"/>
          <w:sz w:val="22"/>
          <w:szCs w:val="22"/>
          <w14:ligatures w14:val="none"/>
        </w:rPr>
        <w:t>9</w:t>
      </w:r>
      <w:r w:rsidRPr="004A173E">
        <w:rPr>
          <w:color w:val="0E101A"/>
          <w:kern w:val="0"/>
          <w:sz w:val="22"/>
          <w:szCs w:val="22"/>
          <w14:ligatures w14:val="none"/>
        </w:rPr>
        <w:t xml:space="preserve">, all three strain types share Happy, Relaxed, and Euphoric as their top three effects, but with different rankings. Notably, indica strains show higher reporting of Sleepy effects (ranked 4th) compared to hybrids (ranked 5th) and </w:t>
      </w:r>
      <w:proofErr w:type="spellStart"/>
      <w:r w:rsidRPr="004A173E">
        <w:rPr>
          <w:color w:val="0E101A"/>
          <w:kern w:val="0"/>
          <w:sz w:val="22"/>
          <w:szCs w:val="22"/>
          <w14:ligatures w14:val="none"/>
        </w:rPr>
        <w:t>sativas</w:t>
      </w:r>
      <w:proofErr w:type="spellEnd"/>
      <w:r w:rsidRPr="004A173E">
        <w:rPr>
          <w:color w:val="0E101A"/>
          <w:kern w:val="0"/>
          <w:sz w:val="22"/>
          <w:szCs w:val="22"/>
          <w14:ligatures w14:val="none"/>
        </w:rPr>
        <w:t xml:space="preserve"> (not in top 5). Conversely, Creative effects appear in the top 5 for sativa (ranked 4th) but not for indica strains. These distinctions align with traditional characterizations of indica strains as more sedative and sativa strains as more stimulating.</w:t>
      </w:r>
    </w:p>
    <w:p w14:paraId="2E63A279" w14:textId="77777777" w:rsidR="002C27DF" w:rsidRPr="004A173E" w:rsidRDefault="002C27DF" w:rsidP="002C27DF">
      <w:pPr>
        <w:spacing w:after="0" w:line="240" w:lineRule="auto"/>
        <w:ind w:left="0" w:firstLine="0"/>
        <w:rPr>
          <w:color w:val="0E101A"/>
          <w:kern w:val="0"/>
          <w:sz w:val="22"/>
          <w:szCs w:val="22"/>
          <w14:ligatures w14:val="none"/>
        </w:rPr>
      </w:pPr>
    </w:p>
    <w:p w14:paraId="3F5CB6DA" w14:textId="0F8055B0"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Fig. 1</w:t>
      </w:r>
      <w:r w:rsidR="007C6F51" w:rsidRPr="004A173E">
        <w:rPr>
          <w:color w:val="0E101A"/>
          <w:kern w:val="0"/>
          <w:sz w:val="22"/>
          <w:szCs w:val="22"/>
          <w14:ligatures w14:val="none"/>
        </w:rPr>
        <w:t>0</w:t>
      </w:r>
      <w:r w:rsidRPr="004A173E">
        <w:rPr>
          <w:color w:val="0E101A"/>
          <w:kern w:val="0"/>
          <w:sz w:val="22"/>
          <w:szCs w:val="22"/>
          <w14:ligatures w14:val="none"/>
        </w:rPr>
        <w:t xml:space="preserve"> shows that Earthy and Sweet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dominate across all strain types, but secondary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differ. Sativa strains show higher reporting of Citrus and Tropical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while indica strains more commonly feature Berry and Woody notes. These </w:t>
      </w:r>
      <w:proofErr w:type="spellStart"/>
      <w:r w:rsidRPr="004A173E">
        <w:rPr>
          <w:color w:val="0E101A"/>
          <w:kern w:val="0"/>
          <w:sz w:val="22"/>
          <w:szCs w:val="22"/>
          <w14:ligatures w14:val="none"/>
        </w:rPr>
        <w:t>flavor</w:t>
      </w:r>
      <w:proofErr w:type="spellEnd"/>
      <w:r w:rsidRPr="004A173E">
        <w:rPr>
          <w:color w:val="0E101A"/>
          <w:kern w:val="0"/>
          <w:sz w:val="22"/>
          <w:szCs w:val="22"/>
          <w14:ligatures w14:val="none"/>
        </w:rPr>
        <w:t xml:space="preserve"> differences may reflect both botanical differences and selective breeding practices.</w:t>
      </w:r>
    </w:p>
    <w:p w14:paraId="62DF9A31" w14:textId="77777777" w:rsidR="002C27DF" w:rsidRPr="002C27DF" w:rsidRDefault="002C27DF" w:rsidP="002C27DF">
      <w:pPr>
        <w:spacing w:after="0" w:line="240" w:lineRule="auto"/>
        <w:ind w:left="0" w:firstLine="0"/>
        <w:rPr>
          <w:color w:val="0E101A"/>
          <w:kern w:val="0"/>
          <w:sz w:val="24"/>
          <w14:ligatures w14:val="none"/>
        </w:rPr>
      </w:pPr>
    </w:p>
    <w:p w14:paraId="3BDFAB65" w14:textId="77777777" w:rsidR="004203DC" w:rsidRDefault="004203DC" w:rsidP="002C27DF">
      <w:pPr>
        <w:spacing w:after="0" w:line="240" w:lineRule="auto"/>
        <w:ind w:left="0" w:firstLine="0"/>
        <w:rPr>
          <w:b/>
          <w:bCs/>
          <w:color w:val="0E101A"/>
          <w:kern w:val="0"/>
          <w:sz w:val="24"/>
          <w14:ligatures w14:val="none"/>
        </w:rPr>
      </w:pPr>
    </w:p>
    <w:p w14:paraId="542886BC" w14:textId="77777777" w:rsidR="004203DC" w:rsidRDefault="004203DC" w:rsidP="002C27DF">
      <w:pPr>
        <w:spacing w:after="0" w:line="240" w:lineRule="auto"/>
        <w:ind w:left="0" w:firstLine="0"/>
        <w:rPr>
          <w:b/>
          <w:bCs/>
          <w:color w:val="0E101A"/>
          <w:kern w:val="0"/>
          <w:sz w:val="24"/>
          <w14:ligatures w14:val="none"/>
        </w:rPr>
      </w:pPr>
    </w:p>
    <w:p w14:paraId="1744116A" w14:textId="77777777" w:rsidR="004A173E" w:rsidRDefault="004A173E" w:rsidP="002C27DF">
      <w:pPr>
        <w:spacing w:after="0" w:line="240" w:lineRule="auto"/>
        <w:ind w:left="0" w:firstLine="0"/>
        <w:rPr>
          <w:b/>
          <w:bCs/>
          <w:color w:val="0E101A"/>
          <w:kern w:val="0"/>
          <w:sz w:val="24"/>
          <w14:ligatures w14:val="none"/>
        </w:rPr>
      </w:pPr>
    </w:p>
    <w:p w14:paraId="6996ADDA" w14:textId="77777777" w:rsidR="004A173E" w:rsidRDefault="004A173E" w:rsidP="002C27DF">
      <w:pPr>
        <w:spacing w:after="0" w:line="240" w:lineRule="auto"/>
        <w:ind w:left="0" w:firstLine="0"/>
        <w:rPr>
          <w:b/>
          <w:bCs/>
          <w:color w:val="0E101A"/>
          <w:kern w:val="0"/>
          <w:sz w:val="24"/>
          <w14:ligatures w14:val="none"/>
        </w:rPr>
      </w:pPr>
    </w:p>
    <w:p w14:paraId="75EEBED5" w14:textId="77777777" w:rsidR="004A173E" w:rsidRDefault="004A173E" w:rsidP="002C27DF">
      <w:pPr>
        <w:spacing w:after="0" w:line="240" w:lineRule="auto"/>
        <w:ind w:left="0" w:firstLine="0"/>
        <w:rPr>
          <w:b/>
          <w:bCs/>
          <w:color w:val="0E101A"/>
          <w:kern w:val="0"/>
          <w:sz w:val="24"/>
          <w14:ligatures w14:val="none"/>
        </w:rPr>
      </w:pPr>
    </w:p>
    <w:p w14:paraId="0F0B64D8" w14:textId="582813BF" w:rsidR="002C27DF" w:rsidRDefault="002C27DF" w:rsidP="002C27DF">
      <w:pPr>
        <w:spacing w:after="0" w:line="240" w:lineRule="auto"/>
        <w:ind w:left="0" w:firstLine="0"/>
        <w:rPr>
          <w:b/>
          <w:bCs/>
          <w:color w:val="0E101A"/>
          <w:kern w:val="0"/>
          <w:sz w:val="24"/>
          <w14:ligatures w14:val="none"/>
        </w:rPr>
      </w:pPr>
      <w:r w:rsidRPr="002C27DF">
        <w:rPr>
          <w:b/>
          <w:bCs/>
          <w:color w:val="0E101A"/>
          <w:kern w:val="0"/>
          <w:sz w:val="24"/>
          <w14:ligatures w14:val="none"/>
        </w:rPr>
        <w:lastRenderedPageBreak/>
        <w:t>F. Correlation Analysis</w:t>
      </w:r>
    </w:p>
    <w:p w14:paraId="5C64E3DE" w14:textId="77777777" w:rsidR="004A173E" w:rsidRPr="004A173E" w:rsidRDefault="004A173E" w:rsidP="002C27DF">
      <w:pPr>
        <w:spacing w:after="0" w:line="240" w:lineRule="auto"/>
        <w:ind w:left="0" w:firstLine="0"/>
        <w:rPr>
          <w:b/>
          <w:bCs/>
          <w:color w:val="0E101A"/>
          <w:kern w:val="0"/>
          <w:sz w:val="24"/>
          <w14:ligatures w14:val="none"/>
        </w:rPr>
      </w:pPr>
    </w:p>
    <w:p w14:paraId="159AC293" w14:textId="16316904" w:rsidR="00D001CB" w:rsidRDefault="000C2E2E" w:rsidP="002C27DF">
      <w:pPr>
        <w:spacing w:after="0" w:line="240" w:lineRule="auto"/>
        <w:ind w:left="0" w:firstLine="0"/>
        <w:rPr>
          <w:color w:val="0E101A"/>
          <w:kern w:val="0"/>
          <w:sz w:val="24"/>
          <w14:ligatures w14:val="none"/>
        </w:rPr>
      </w:pPr>
      <w:r>
        <w:rPr>
          <w:noProof/>
        </w:rPr>
        <w:drawing>
          <wp:inline distT="0" distB="0" distL="0" distR="0" wp14:anchorId="08BC3115" wp14:editId="5BF82504">
            <wp:extent cx="3212465" cy="1804670"/>
            <wp:effectExtent l="0" t="0" r="6985" b="5080"/>
            <wp:docPr id="1624329207" name="Picture 16"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29207" name="Picture 16" descr="A graph with a red lin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2465" cy="1804670"/>
                    </a:xfrm>
                    <a:prstGeom prst="rect">
                      <a:avLst/>
                    </a:prstGeom>
                    <a:noFill/>
                    <a:ln>
                      <a:noFill/>
                    </a:ln>
                  </pic:spPr>
                </pic:pic>
              </a:graphicData>
            </a:graphic>
          </wp:inline>
        </w:drawing>
      </w:r>
    </w:p>
    <w:p w14:paraId="16F8CCD3" w14:textId="17398E73" w:rsidR="00D001CB" w:rsidRDefault="000C2E2E" w:rsidP="000C2E2E">
      <w:pPr>
        <w:spacing w:after="0" w:line="240" w:lineRule="auto"/>
        <w:ind w:left="0" w:firstLine="0"/>
        <w:jc w:val="center"/>
        <w:rPr>
          <w:color w:val="0E101A"/>
          <w:kern w:val="0"/>
          <w:sz w:val="24"/>
          <w14:ligatures w14:val="none"/>
        </w:rPr>
      </w:pPr>
      <w:r>
        <w:rPr>
          <w:color w:val="0E101A"/>
          <w:kern w:val="0"/>
          <w:sz w:val="24"/>
          <w14:ligatures w14:val="none"/>
        </w:rPr>
        <w:t>Fig. 1</w:t>
      </w:r>
      <w:r w:rsidR="007C6F51">
        <w:rPr>
          <w:color w:val="0E101A"/>
          <w:kern w:val="0"/>
          <w:sz w:val="24"/>
          <w14:ligatures w14:val="none"/>
        </w:rPr>
        <w:t>1</w:t>
      </w:r>
      <w:r>
        <w:rPr>
          <w:color w:val="0E101A"/>
          <w:kern w:val="0"/>
          <w:sz w:val="24"/>
          <w14:ligatures w14:val="none"/>
        </w:rPr>
        <w:t xml:space="preserve"> Effects and Rating correlation</w:t>
      </w:r>
    </w:p>
    <w:p w14:paraId="167BA6E7" w14:textId="77777777" w:rsidR="000C2E2E" w:rsidRPr="002C27DF" w:rsidRDefault="000C2E2E" w:rsidP="002C27DF">
      <w:pPr>
        <w:spacing w:after="0" w:line="240" w:lineRule="auto"/>
        <w:ind w:left="0" w:firstLine="0"/>
        <w:rPr>
          <w:color w:val="0E101A"/>
          <w:kern w:val="0"/>
          <w:sz w:val="24"/>
          <w14:ligatures w14:val="none"/>
        </w:rPr>
      </w:pPr>
    </w:p>
    <w:p w14:paraId="65C2080E" w14:textId="148A6EB1" w:rsidR="005542B0"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The relationship between the number of reported effects/</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and strain ratings was </w:t>
      </w:r>
      <w:proofErr w:type="spellStart"/>
      <w:r w:rsidRPr="004A173E">
        <w:rPr>
          <w:color w:val="0E101A"/>
          <w:kern w:val="0"/>
          <w:sz w:val="22"/>
          <w:szCs w:val="22"/>
          <w14:ligatures w14:val="none"/>
        </w:rPr>
        <w:t>analyzed</w:t>
      </w:r>
      <w:proofErr w:type="spellEnd"/>
      <w:r w:rsidRPr="004A173E">
        <w:rPr>
          <w:color w:val="0E101A"/>
          <w:kern w:val="0"/>
          <w:sz w:val="22"/>
          <w:szCs w:val="22"/>
          <w14:ligatures w14:val="none"/>
        </w:rPr>
        <w:t xml:space="preserve"> using Pearson correlation. Fig. 1</w:t>
      </w:r>
      <w:r w:rsidR="007C6F51" w:rsidRPr="004A173E">
        <w:rPr>
          <w:color w:val="0E101A"/>
          <w:kern w:val="0"/>
          <w:sz w:val="22"/>
          <w:szCs w:val="22"/>
          <w14:ligatures w14:val="none"/>
        </w:rPr>
        <w:t>1</w:t>
      </w:r>
      <w:r w:rsidRPr="004A173E">
        <w:rPr>
          <w:color w:val="0E101A"/>
          <w:kern w:val="0"/>
          <w:sz w:val="22"/>
          <w:szCs w:val="22"/>
          <w14:ligatures w14:val="none"/>
        </w:rPr>
        <w:t xml:space="preserve"> presents a scatter plot with regression line showing the significant positive correlation (r = 0.61, p &lt; 0.001) between effect count and rating. Similarly, Fig. 1</w:t>
      </w:r>
      <w:r w:rsidR="007C6F51" w:rsidRPr="004A173E">
        <w:rPr>
          <w:color w:val="0E101A"/>
          <w:kern w:val="0"/>
          <w:sz w:val="22"/>
          <w:szCs w:val="22"/>
          <w14:ligatures w14:val="none"/>
        </w:rPr>
        <w:t>2</w:t>
      </w:r>
      <w:r w:rsidRPr="004A173E">
        <w:rPr>
          <w:color w:val="0E101A"/>
          <w:kern w:val="0"/>
          <w:sz w:val="22"/>
          <w:szCs w:val="22"/>
          <w14:ligatures w14:val="none"/>
        </w:rPr>
        <w:t xml:space="preserve"> shows the positive correlation (r = 0.43, p &lt; 0.001) between </w:t>
      </w:r>
      <w:proofErr w:type="spellStart"/>
      <w:r w:rsidRPr="004A173E">
        <w:rPr>
          <w:color w:val="0E101A"/>
          <w:kern w:val="0"/>
          <w:sz w:val="22"/>
          <w:szCs w:val="22"/>
          <w14:ligatures w14:val="none"/>
        </w:rPr>
        <w:t>flavor</w:t>
      </w:r>
      <w:proofErr w:type="spellEnd"/>
      <w:r w:rsidRPr="004A173E">
        <w:rPr>
          <w:color w:val="0E101A"/>
          <w:kern w:val="0"/>
          <w:sz w:val="22"/>
          <w:szCs w:val="22"/>
          <w14:ligatures w14:val="none"/>
        </w:rPr>
        <w:t xml:space="preserve"> count and rating.</w:t>
      </w:r>
    </w:p>
    <w:p w14:paraId="1C4C6BB9" w14:textId="77777777" w:rsidR="004A173E" w:rsidRPr="004A173E" w:rsidRDefault="004A173E" w:rsidP="002C27DF">
      <w:pPr>
        <w:spacing w:after="0" w:line="240" w:lineRule="auto"/>
        <w:ind w:left="0" w:firstLine="0"/>
        <w:rPr>
          <w:color w:val="0E101A"/>
          <w:kern w:val="0"/>
          <w:sz w:val="22"/>
          <w:szCs w:val="22"/>
          <w14:ligatures w14:val="none"/>
        </w:rPr>
      </w:pPr>
    </w:p>
    <w:p w14:paraId="4B09F212" w14:textId="3EE5EDFE" w:rsidR="000C2E2E" w:rsidRDefault="000C2E2E" w:rsidP="002C27DF">
      <w:pPr>
        <w:spacing w:after="0" w:line="240" w:lineRule="auto"/>
        <w:ind w:left="0" w:firstLine="0"/>
        <w:rPr>
          <w:color w:val="0E101A"/>
          <w:kern w:val="0"/>
          <w:sz w:val="24"/>
          <w14:ligatures w14:val="none"/>
        </w:rPr>
      </w:pPr>
      <w:r>
        <w:rPr>
          <w:noProof/>
        </w:rPr>
        <w:drawing>
          <wp:inline distT="0" distB="0" distL="0" distR="0" wp14:anchorId="201E8159" wp14:editId="092E9ADF">
            <wp:extent cx="3212465" cy="1804670"/>
            <wp:effectExtent l="0" t="0" r="6985" b="5080"/>
            <wp:docPr id="1927434707" name="Picture 17"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34707" name="Picture 17" descr="A graph with a red lin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12465" cy="1804670"/>
                    </a:xfrm>
                    <a:prstGeom prst="rect">
                      <a:avLst/>
                    </a:prstGeom>
                    <a:noFill/>
                    <a:ln>
                      <a:noFill/>
                    </a:ln>
                  </pic:spPr>
                </pic:pic>
              </a:graphicData>
            </a:graphic>
          </wp:inline>
        </w:drawing>
      </w:r>
    </w:p>
    <w:p w14:paraId="0DE88596" w14:textId="5F6B7E41" w:rsidR="000C2E2E" w:rsidRDefault="000C2E2E" w:rsidP="000C2E2E">
      <w:pPr>
        <w:spacing w:after="0" w:line="240" w:lineRule="auto"/>
        <w:ind w:left="0" w:firstLine="0"/>
        <w:jc w:val="center"/>
        <w:rPr>
          <w:color w:val="0E101A"/>
          <w:kern w:val="0"/>
          <w:sz w:val="24"/>
          <w14:ligatures w14:val="none"/>
        </w:rPr>
      </w:pPr>
      <w:r>
        <w:rPr>
          <w:color w:val="0E101A"/>
          <w:kern w:val="0"/>
          <w:sz w:val="24"/>
          <w14:ligatures w14:val="none"/>
        </w:rPr>
        <w:t>Fig. 1</w:t>
      </w:r>
      <w:r w:rsidR="007C6F51">
        <w:rPr>
          <w:color w:val="0E101A"/>
          <w:kern w:val="0"/>
          <w:sz w:val="24"/>
          <w14:ligatures w14:val="none"/>
        </w:rPr>
        <w:t>2</w:t>
      </w:r>
      <w:r w:rsidRPr="000C2E2E">
        <w:rPr>
          <w:color w:val="0E101A"/>
          <w:kern w:val="0"/>
          <w:sz w:val="24"/>
          <w14:ligatures w14:val="none"/>
        </w:rPr>
        <w:t xml:space="preserve"> </w:t>
      </w:r>
      <w:r>
        <w:rPr>
          <w:color w:val="0E101A"/>
          <w:kern w:val="0"/>
          <w:sz w:val="24"/>
          <w14:ligatures w14:val="none"/>
        </w:rPr>
        <w:t>Flavors and Rating correlation</w:t>
      </w:r>
    </w:p>
    <w:p w14:paraId="035F9FA1" w14:textId="77777777" w:rsidR="000C2E2E" w:rsidRPr="002C27DF" w:rsidRDefault="000C2E2E" w:rsidP="002C27DF">
      <w:pPr>
        <w:spacing w:after="0" w:line="240" w:lineRule="auto"/>
        <w:ind w:left="0" w:firstLine="0"/>
        <w:rPr>
          <w:color w:val="0E101A"/>
          <w:kern w:val="0"/>
          <w:sz w:val="24"/>
          <w14:ligatures w14:val="none"/>
        </w:rPr>
      </w:pPr>
    </w:p>
    <w:p w14:paraId="2C3DB1E7" w14:textId="1DC529C9" w:rsidR="002C27DF"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These strong correlations suggest that strains with more diverse effect and </w:t>
      </w:r>
      <w:proofErr w:type="spellStart"/>
      <w:r w:rsidRPr="004A173E">
        <w:rPr>
          <w:color w:val="0E101A"/>
          <w:kern w:val="0"/>
          <w:sz w:val="22"/>
          <w:szCs w:val="22"/>
          <w14:ligatures w14:val="none"/>
        </w:rPr>
        <w:t>flavor</w:t>
      </w:r>
      <w:proofErr w:type="spellEnd"/>
      <w:r w:rsidRPr="004A173E">
        <w:rPr>
          <w:color w:val="0E101A"/>
          <w:kern w:val="0"/>
          <w:sz w:val="22"/>
          <w:szCs w:val="22"/>
          <w14:ligatures w14:val="none"/>
        </w:rPr>
        <w:t xml:space="preserve"> profiles tend to receive higher consumer ratings. This finding may reflect consumer preference for complex, multifaceted experiences or could indicate that higher-quality strains generally express more detectable effects and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w:t>
      </w:r>
    </w:p>
    <w:p w14:paraId="727577E1" w14:textId="77777777" w:rsidR="004A173E" w:rsidRPr="004A173E" w:rsidRDefault="004A173E" w:rsidP="002C27DF">
      <w:pPr>
        <w:spacing w:after="0" w:line="240" w:lineRule="auto"/>
        <w:ind w:left="0" w:firstLine="0"/>
        <w:rPr>
          <w:color w:val="0E101A"/>
          <w:kern w:val="0"/>
          <w:sz w:val="22"/>
          <w:szCs w:val="22"/>
          <w14:ligatures w14:val="none"/>
        </w:rPr>
      </w:pPr>
    </w:p>
    <w:p w14:paraId="222E46A7" w14:textId="25869244" w:rsidR="004203DC" w:rsidRDefault="000C2E2E" w:rsidP="004A173E">
      <w:pPr>
        <w:spacing w:after="0" w:line="240" w:lineRule="auto"/>
        <w:ind w:left="0" w:firstLine="0"/>
        <w:rPr>
          <w:color w:val="0E101A"/>
          <w:kern w:val="0"/>
          <w:sz w:val="24"/>
          <w14:ligatures w14:val="none"/>
        </w:rPr>
      </w:pPr>
      <w:r>
        <w:rPr>
          <w:noProof/>
        </w:rPr>
        <w:drawing>
          <wp:inline distT="0" distB="0" distL="0" distR="0" wp14:anchorId="3162A8AF" wp14:editId="11D73C3D">
            <wp:extent cx="3212465" cy="2263140"/>
            <wp:effectExtent l="0" t="0" r="6985" b="3810"/>
            <wp:docPr id="454038628" name="Picture 18"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38628" name="Picture 18" descr="A graph with blue dots&#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12465" cy="2263140"/>
                    </a:xfrm>
                    <a:prstGeom prst="rect">
                      <a:avLst/>
                    </a:prstGeom>
                    <a:noFill/>
                    <a:ln>
                      <a:noFill/>
                    </a:ln>
                  </pic:spPr>
                </pic:pic>
              </a:graphicData>
            </a:graphic>
          </wp:inline>
        </w:drawing>
      </w:r>
    </w:p>
    <w:p w14:paraId="4A8C360B" w14:textId="24E5E27B" w:rsidR="000C2E2E" w:rsidRDefault="000C2E2E" w:rsidP="000C2E2E">
      <w:pPr>
        <w:spacing w:after="0" w:line="240" w:lineRule="auto"/>
        <w:ind w:left="0" w:firstLine="0"/>
        <w:jc w:val="center"/>
        <w:rPr>
          <w:color w:val="0E101A"/>
          <w:kern w:val="0"/>
          <w:sz w:val="24"/>
          <w14:ligatures w14:val="none"/>
        </w:rPr>
      </w:pPr>
      <w:r>
        <w:rPr>
          <w:color w:val="0E101A"/>
          <w:kern w:val="0"/>
          <w:sz w:val="24"/>
          <w14:ligatures w14:val="none"/>
        </w:rPr>
        <w:t>Fig. 1</w:t>
      </w:r>
      <w:r w:rsidR="004203DC">
        <w:rPr>
          <w:color w:val="0E101A"/>
          <w:kern w:val="0"/>
          <w:sz w:val="24"/>
          <w14:ligatures w14:val="none"/>
        </w:rPr>
        <w:t>3</w:t>
      </w:r>
      <w:r>
        <w:rPr>
          <w:color w:val="0E101A"/>
          <w:kern w:val="0"/>
          <w:sz w:val="24"/>
          <w14:ligatures w14:val="none"/>
        </w:rPr>
        <w:t xml:space="preserve"> </w:t>
      </w:r>
      <w:r>
        <w:rPr>
          <w:color w:val="0E101A"/>
          <w:kern w:val="0"/>
          <w:sz w:val="24"/>
          <w14:ligatures w14:val="none"/>
        </w:rPr>
        <w:t>Highest rated Effects</w:t>
      </w:r>
    </w:p>
    <w:p w14:paraId="771C8BA4" w14:textId="77777777" w:rsidR="000C2E2E" w:rsidRPr="002C27DF" w:rsidRDefault="000C2E2E" w:rsidP="002C27DF">
      <w:pPr>
        <w:spacing w:after="0" w:line="240" w:lineRule="auto"/>
        <w:ind w:left="0" w:firstLine="0"/>
        <w:rPr>
          <w:color w:val="0E101A"/>
          <w:kern w:val="0"/>
          <w:sz w:val="24"/>
          <w14:ligatures w14:val="none"/>
        </w:rPr>
      </w:pPr>
    </w:p>
    <w:p w14:paraId="3E620468" w14:textId="65325D3A" w:rsidR="002C27DF" w:rsidRPr="004A173E" w:rsidRDefault="002C27DF" w:rsidP="007C6F51">
      <w:pPr>
        <w:spacing w:after="0" w:line="240" w:lineRule="auto"/>
        <w:ind w:left="0" w:firstLine="0"/>
        <w:rPr>
          <w:color w:val="0E101A"/>
          <w:kern w:val="0"/>
          <w:sz w:val="22"/>
          <w:szCs w:val="22"/>
          <w14:ligatures w14:val="none"/>
        </w:rPr>
      </w:pPr>
      <w:r w:rsidRPr="004A173E">
        <w:rPr>
          <w:color w:val="0E101A"/>
          <w:kern w:val="0"/>
          <w:sz w:val="22"/>
          <w:szCs w:val="22"/>
          <w14:ligatures w14:val="none"/>
        </w:rPr>
        <w:t>Fig. 1</w:t>
      </w:r>
      <w:r w:rsidR="004203DC" w:rsidRPr="004A173E">
        <w:rPr>
          <w:color w:val="0E101A"/>
          <w:kern w:val="0"/>
          <w:sz w:val="22"/>
          <w:szCs w:val="22"/>
          <w14:ligatures w14:val="none"/>
        </w:rPr>
        <w:t>3</w:t>
      </w:r>
      <w:r w:rsidRPr="004A173E">
        <w:rPr>
          <w:color w:val="0E101A"/>
          <w:kern w:val="0"/>
          <w:sz w:val="22"/>
          <w:szCs w:val="22"/>
          <w14:ligatures w14:val="none"/>
        </w:rPr>
        <w:t xml:space="preserve"> presents the top effects most positively correlated with high ratings. Happy (r = 0.29), Relaxed (r = 0.26), and Euphoric (r = 0.23) show the strongest positive correlations</w:t>
      </w:r>
      <w:r w:rsidR="007C6F51" w:rsidRPr="004A173E">
        <w:rPr>
          <w:color w:val="0E101A"/>
          <w:kern w:val="0"/>
          <w:sz w:val="22"/>
          <w:szCs w:val="22"/>
          <w14:ligatures w14:val="none"/>
        </w:rPr>
        <w:t>.</w:t>
      </w:r>
    </w:p>
    <w:p w14:paraId="514FDC0D" w14:textId="77777777" w:rsidR="002C27DF" w:rsidRPr="002C27DF" w:rsidRDefault="002C27DF" w:rsidP="002C27DF">
      <w:pPr>
        <w:spacing w:after="0" w:line="240" w:lineRule="auto"/>
        <w:ind w:left="0" w:firstLine="0"/>
        <w:rPr>
          <w:color w:val="0E101A"/>
          <w:kern w:val="0"/>
          <w:sz w:val="24"/>
          <w14:ligatures w14:val="none"/>
        </w:rPr>
      </w:pPr>
    </w:p>
    <w:p w14:paraId="7FB9C97E" w14:textId="2DDF1325" w:rsidR="002C27DF" w:rsidRPr="002C27DF" w:rsidRDefault="002C27DF" w:rsidP="002C27DF">
      <w:pPr>
        <w:spacing w:after="0" w:line="240" w:lineRule="auto"/>
        <w:ind w:left="0" w:firstLine="0"/>
        <w:rPr>
          <w:b/>
          <w:bCs/>
          <w:color w:val="0E101A"/>
          <w:kern w:val="0"/>
          <w:sz w:val="24"/>
          <w14:ligatures w14:val="none"/>
        </w:rPr>
      </w:pPr>
      <w:r w:rsidRPr="002C27DF">
        <w:rPr>
          <w:b/>
          <w:bCs/>
          <w:color w:val="0E101A"/>
          <w:kern w:val="0"/>
          <w:sz w:val="24"/>
          <w14:ligatures w14:val="none"/>
        </w:rPr>
        <w:t>G. Network Analysis</w:t>
      </w:r>
    </w:p>
    <w:p w14:paraId="1573E0C2" w14:textId="77777777" w:rsidR="002C27DF" w:rsidRDefault="002C27DF" w:rsidP="002C27DF">
      <w:pPr>
        <w:spacing w:after="0" w:line="240" w:lineRule="auto"/>
        <w:ind w:left="0" w:firstLine="0"/>
        <w:rPr>
          <w:color w:val="0E101A"/>
          <w:kern w:val="0"/>
          <w:sz w:val="24"/>
          <w14:ligatures w14:val="none"/>
        </w:rPr>
      </w:pPr>
    </w:p>
    <w:p w14:paraId="4CA4F6C2" w14:textId="77777777" w:rsidR="004203DC" w:rsidRDefault="004203DC" w:rsidP="002C27DF">
      <w:pPr>
        <w:spacing w:after="0" w:line="240" w:lineRule="auto"/>
        <w:ind w:left="0" w:firstLine="0"/>
        <w:rPr>
          <w:color w:val="0E101A"/>
          <w:kern w:val="0"/>
          <w:sz w:val="24"/>
          <w14:ligatures w14:val="none"/>
        </w:rPr>
      </w:pPr>
    </w:p>
    <w:p w14:paraId="79D8BED4" w14:textId="437A1B30" w:rsidR="00D001CB" w:rsidRDefault="00D001CB" w:rsidP="002C27DF">
      <w:pPr>
        <w:spacing w:after="0" w:line="240" w:lineRule="auto"/>
        <w:ind w:left="0" w:firstLine="0"/>
        <w:rPr>
          <w:color w:val="0E101A"/>
          <w:kern w:val="0"/>
          <w:sz w:val="24"/>
          <w14:ligatures w14:val="none"/>
        </w:rPr>
      </w:pPr>
      <w:r>
        <w:rPr>
          <w:noProof/>
          <w:color w:val="0E101A"/>
          <w:kern w:val="0"/>
          <w:sz w:val="24"/>
        </w:rPr>
        <w:drawing>
          <wp:inline distT="0" distB="0" distL="0" distR="0" wp14:anchorId="3E71E37E" wp14:editId="59636907">
            <wp:extent cx="3212465" cy="2861310"/>
            <wp:effectExtent l="0" t="0" r="6985" b="0"/>
            <wp:docPr id="2070595247" name="Picture 12" descr="A network of blue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95247" name="Picture 12" descr="A network of blue dots and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12465" cy="2861310"/>
                    </a:xfrm>
                    <a:prstGeom prst="rect">
                      <a:avLst/>
                    </a:prstGeom>
                  </pic:spPr>
                </pic:pic>
              </a:graphicData>
            </a:graphic>
          </wp:inline>
        </w:drawing>
      </w:r>
    </w:p>
    <w:p w14:paraId="33DDB2D5" w14:textId="77777777" w:rsidR="004203DC" w:rsidRDefault="004203DC" w:rsidP="00D001CB">
      <w:pPr>
        <w:spacing w:after="0" w:line="240" w:lineRule="auto"/>
        <w:ind w:left="0" w:firstLine="0"/>
        <w:jc w:val="center"/>
        <w:rPr>
          <w:color w:val="0E101A"/>
          <w:kern w:val="0"/>
          <w:sz w:val="24"/>
          <w14:ligatures w14:val="none"/>
        </w:rPr>
      </w:pPr>
    </w:p>
    <w:p w14:paraId="12ADA236" w14:textId="6F9B4CC9" w:rsidR="00D001CB" w:rsidRDefault="00D001CB" w:rsidP="00D001CB">
      <w:pPr>
        <w:spacing w:after="0" w:line="240" w:lineRule="auto"/>
        <w:ind w:left="0" w:firstLine="0"/>
        <w:jc w:val="center"/>
        <w:rPr>
          <w:color w:val="0E101A"/>
          <w:kern w:val="0"/>
          <w:sz w:val="24"/>
          <w14:ligatures w14:val="none"/>
        </w:rPr>
      </w:pPr>
      <w:r>
        <w:rPr>
          <w:color w:val="0E101A"/>
          <w:kern w:val="0"/>
          <w:sz w:val="24"/>
          <w14:ligatures w14:val="none"/>
        </w:rPr>
        <w:t>Fig. 1</w:t>
      </w:r>
      <w:r w:rsidR="004203DC">
        <w:rPr>
          <w:color w:val="0E101A"/>
          <w:kern w:val="0"/>
          <w:sz w:val="24"/>
          <w14:ligatures w14:val="none"/>
        </w:rPr>
        <w:t>4</w:t>
      </w:r>
      <w:r>
        <w:rPr>
          <w:color w:val="0E101A"/>
          <w:kern w:val="0"/>
          <w:sz w:val="24"/>
          <w14:ligatures w14:val="none"/>
        </w:rPr>
        <w:t xml:space="preserve"> Effect Network Graph</w:t>
      </w:r>
    </w:p>
    <w:p w14:paraId="0953E683" w14:textId="77777777" w:rsidR="00D001CB" w:rsidRDefault="00D001CB" w:rsidP="002C27DF">
      <w:pPr>
        <w:spacing w:after="0" w:line="240" w:lineRule="auto"/>
        <w:ind w:left="0" w:firstLine="0"/>
        <w:rPr>
          <w:color w:val="0E101A"/>
          <w:kern w:val="0"/>
          <w:sz w:val="24"/>
          <w14:ligatures w14:val="none"/>
        </w:rPr>
      </w:pPr>
    </w:p>
    <w:p w14:paraId="6A54C1FD" w14:textId="176EEB11" w:rsidR="00D001CB" w:rsidRDefault="00D001CB" w:rsidP="002C27DF">
      <w:pPr>
        <w:spacing w:after="0" w:line="240" w:lineRule="auto"/>
        <w:ind w:left="0" w:firstLine="0"/>
        <w:rPr>
          <w:color w:val="0E101A"/>
          <w:kern w:val="0"/>
          <w:sz w:val="24"/>
          <w14:ligatures w14:val="none"/>
        </w:rPr>
      </w:pPr>
      <w:r>
        <w:rPr>
          <w:noProof/>
          <w:color w:val="0E101A"/>
          <w:kern w:val="0"/>
          <w:sz w:val="24"/>
        </w:rPr>
        <w:drawing>
          <wp:inline distT="0" distB="0" distL="0" distR="0" wp14:anchorId="153CA420" wp14:editId="6D14FE0F">
            <wp:extent cx="3212465" cy="2861310"/>
            <wp:effectExtent l="0" t="0" r="6985" b="0"/>
            <wp:docPr id="1891519142" name="Picture 13" descr="A network of green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19142" name="Picture 13" descr="A network of green dots and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2465" cy="2861310"/>
                    </a:xfrm>
                    <a:prstGeom prst="rect">
                      <a:avLst/>
                    </a:prstGeom>
                  </pic:spPr>
                </pic:pic>
              </a:graphicData>
            </a:graphic>
          </wp:inline>
        </w:drawing>
      </w:r>
    </w:p>
    <w:p w14:paraId="4FE12DBE" w14:textId="77777777" w:rsidR="004203DC" w:rsidRDefault="004203DC" w:rsidP="00D001CB">
      <w:pPr>
        <w:spacing w:after="0" w:line="240" w:lineRule="auto"/>
        <w:ind w:left="0" w:firstLine="0"/>
        <w:jc w:val="center"/>
        <w:rPr>
          <w:color w:val="0E101A"/>
          <w:kern w:val="0"/>
          <w:sz w:val="24"/>
          <w14:ligatures w14:val="none"/>
        </w:rPr>
      </w:pPr>
    </w:p>
    <w:p w14:paraId="1F05E144" w14:textId="5B2259F0" w:rsidR="00D001CB" w:rsidRDefault="00D001CB" w:rsidP="00D001CB">
      <w:pPr>
        <w:spacing w:after="0" w:line="240" w:lineRule="auto"/>
        <w:ind w:left="0" w:firstLine="0"/>
        <w:jc w:val="center"/>
        <w:rPr>
          <w:color w:val="0E101A"/>
          <w:kern w:val="0"/>
          <w:sz w:val="24"/>
          <w14:ligatures w14:val="none"/>
        </w:rPr>
      </w:pPr>
      <w:r>
        <w:rPr>
          <w:color w:val="0E101A"/>
          <w:kern w:val="0"/>
          <w:sz w:val="24"/>
          <w14:ligatures w14:val="none"/>
        </w:rPr>
        <w:t xml:space="preserve">Fig. </w:t>
      </w:r>
      <w:r w:rsidR="007C6F51">
        <w:rPr>
          <w:color w:val="0E101A"/>
          <w:kern w:val="0"/>
          <w:sz w:val="24"/>
          <w14:ligatures w14:val="none"/>
        </w:rPr>
        <w:t>1</w:t>
      </w:r>
      <w:r w:rsidR="004203DC">
        <w:rPr>
          <w:color w:val="0E101A"/>
          <w:kern w:val="0"/>
          <w:sz w:val="24"/>
          <w14:ligatures w14:val="none"/>
        </w:rPr>
        <w:t>5</w:t>
      </w:r>
      <w:r>
        <w:rPr>
          <w:color w:val="0E101A"/>
          <w:kern w:val="0"/>
          <w:sz w:val="24"/>
          <w14:ligatures w14:val="none"/>
        </w:rPr>
        <w:t xml:space="preserve"> </w:t>
      </w:r>
      <w:proofErr w:type="spellStart"/>
      <w:r>
        <w:rPr>
          <w:color w:val="0E101A"/>
          <w:kern w:val="0"/>
          <w:sz w:val="24"/>
          <w14:ligatures w14:val="none"/>
        </w:rPr>
        <w:t>Flavor</w:t>
      </w:r>
      <w:proofErr w:type="spellEnd"/>
      <w:r>
        <w:rPr>
          <w:color w:val="0E101A"/>
          <w:kern w:val="0"/>
          <w:sz w:val="24"/>
          <w14:ligatures w14:val="none"/>
        </w:rPr>
        <w:t xml:space="preserve"> Network Graph</w:t>
      </w:r>
    </w:p>
    <w:p w14:paraId="29A7D563" w14:textId="77777777" w:rsidR="00D001CB" w:rsidRPr="002C27DF" w:rsidRDefault="00D001CB" w:rsidP="002C27DF">
      <w:pPr>
        <w:spacing w:after="0" w:line="240" w:lineRule="auto"/>
        <w:ind w:left="0" w:firstLine="0"/>
        <w:rPr>
          <w:color w:val="0E101A"/>
          <w:kern w:val="0"/>
          <w:sz w:val="24"/>
          <w14:ligatures w14:val="none"/>
        </w:rPr>
      </w:pPr>
    </w:p>
    <w:p w14:paraId="1982413B" w14:textId="49E3B05F"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Figs. 1</w:t>
      </w:r>
      <w:r w:rsidR="004203DC" w:rsidRPr="004A173E">
        <w:rPr>
          <w:color w:val="0E101A"/>
          <w:kern w:val="0"/>
          <w:sz w:val="22"/>
          <w:szCs w:val="22"/>
          <w14:ligatures w14:val="none"/>
        </w:rPr>
        <w:t>4</w:t>
      </w:r>
      <w:r w:rsidRPr="004A173E">
        <w:rPr>
          <w:color w:val="0E101A"/>
          <w:kern w:val="0"/>
          <w:sz w:val="22"/>
          <w:szCs w:val="22"/>
          <w14:ligatures w14:val="none"/>
        </w:rPr>
        <w:t xml:space="preserve"> and </w:t>
      </w:r>
      <w:r w:rsidR="007C6F51" w:rsidRPr="004A173E">
        <w:rPr>
          <w:color w:val="0E101A"/>
          <w:kern w:val="0"/>
          <w:sz w:val="22"/>
          <w:szCs w:val="22"/>
          <w14:ligatures w14:val="none"/>
        </w:rPr>
        <w:t>1</w:t>
      </w:r>
      <w:r w:rsidR="004203DC" w:rsidRPr="004A173E">
        <w:rPr>
          <w:color w:val="0E101A"/>
          <w:kern w:val="0"/>
          <w:sz w:val="22"/>
          <w:szCs w:val="22"/>
          <w14:ligatures w14:val="none"/>
        </w:rPr>
        <w:t>5</w:t>
      </w:r>
      <w:r w:rsidRPr="004A173E">
        <w:rPr>
          <w:color w:val="0E101A"/>
          <w:kern w:val="0"/>
          <w:sz w:val="22"/>
          <w:szCs w:val="22"/>
          <w14:ligatures w14:val="none"/>
        </w:rPr>
        <w:t xml:space="preserve"> present network graphs visualizing co-occurrence patterns among effects and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respectively. In these visualizations, nodes represent individual effects or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while edges represent co-occurrence relationships, with edge thickness proportional to co-occurrence frequency.</w:t>
      </w:r>
    </w:p>
    <w:p w14:paraId="350D243D" w14:textId="77777777" w:rsidR="002C27DF" w:rsidRPr="004A173E" w:rsidRDefault="002C27DF" w:rsidP="002C27DF">
      <w:pPr>
        <w:spacing w:after="0" w:line="240" w:lineRule="auto"/>
        <w:ind w:left="0" w:firstLine="0"/>
        <w:rPr>
          <w:color w:val="0E101A"/>
          <w:kern w:val="0"/>
          <w:sz w:val="22"/>
          <w:szCs w:val="22"/>
          <w14:ligatures w14:val="none"/>
        </w:rPr>
      </w:pPr>
    </w:p>
    <w:p w14:paraId="54340DA7" w14:textId="637D984D"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lastRenderedPageBreak/>
        <w:t xml:space="preserve">The effects network (Fig. </w:t>
      </w:r>
      <w:r w:rsidR="007C6F51" w:rsidRPr="004A173E">
        <w:rPr>
          <w:color w:val="0E101A"/>
          <w:kern w:val="0"/>
          <w:sz w:val="22"/>
          <w:szCs w:val="22"/>
          <w14:ligatures w14:val="none"/>
        </w:rPr>
        <w:t>1</w:t>
      </w:r>
      <w:r w:rsidR="004203DC" w:rsidRPr="004A173E">
        <w:rPr>
          <w:color w:val="0E101A"/>
          <w:kern w:val="0"/>
          <w:sz w:val="22"/>
          <w:szCs w:val="22"/>
          <w14:ligatures w14:val="none"/>
        </w:rPr>
        <w:t>4</w:t>
      </w:r>
      <w:r w:rsidRPr="004A173E">
        <w:rPr>
          <w:color w:val="0E101A"/>
          <w:kern w:val="0"/>
          <w:sz w:val="22"/>
          <w:szCs w:val="22"/>
          <w14:ligatures w14:val="none"/>
        </w:rPr>
        <w:t>) reveals strong associations between Happy, Euphoric, and Uplifted effects, forming a central cluster of positive mental states. A secondary cluster connects Relaxed and Sleepy effects. These distinct clusters suggest that cannabis experiences often fall along a stimulation-relaxation spectrum, with some strains bridging both dimensions.</w:t>
      </w:r>
    </w:p>
    <w:p w14:paraId="6BFCA32C" w14:textId="77777777" w:rsidR="002C27DF" w:rsidRPr="004A173E" w:rsidRDefault="002C27DF" w:rsidP="002C27DF">
      <w:pPr>
        <w:spacing w:after="0" w:line="240" w:lineRule="auto"/>
        <w:ind w:left="0" w:firstLine="0"/>
        <w:rPr>
          <w:color w:val="0E101A"/>
          <w:kern w:val="0"/>
          <w:sz w:val="22"/>
          <w:szCs w:val="22"/>
          <w14:ligatures w14:val="none"/>
        </w:rPr>
      </w:pPr>
    </w:p>
    <w:p w14:paraId="560CB137" w14:textId="51A7FF8F"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The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network (Fig. </w:t>
      </w:r>
      <w:r w:rsidR="007C6F51" w:rsidRPr="004A173E">
        <w:rPr>
          <w:color w:val="0E101A"/>
          <w:kern w:val="0"/>
          <w:sz w:val="22"/>
          <w:szCs w:val="22"/>
          <w14:ligatures w14:val="none"/>
        </w:rPr>
        <w:t>1</w:t>
      </w:r>
      <w:r w:rsidR="004203DC" w:rsidRPr="004A173E">
        <w:rPr>
          <w:color w:val="0E101A"/>
          <w:kern w:val="0"/>
          <w:sz w:val="22"/>
          <w:szCs w:val="22"/>
          <w14:ligatures w14:val="none"/>
        </w:rPr>
        <w:t>5</w:t>
      </w:r>
      <w:r w:rsidRPr="004A173E">
        <w:rPr>
          <w:color w:val="0E101A"/>
          <w:kern w:val="0"/>
          <w:sz w:val="22"/>
          <w:szCs w:val="22"/>
          <w14:ligatures w14:val="none"/>
        </w:rPr>
        <w:t xml:space="preserve">) shows strong connections between Earthy and Sweet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at its </w:t>
      </w:r>
      <w:proofErr w:type="spellStart"/>
      <w:r w:rsidRPr="004A173E">
        <w:rPr>
          <w:color w:val="0E101A"/>
          <w:kern w:val="0"/>
          <w:sz w:val="22"/>
          <w:szCs w:val="22"/>
          <w14:ligatures w14:val="none"/>
        </w:rPr>
        <w:t>center</w:t>
      </w:r>
      <w:proofErr w:type="spellEnd"/>
      <w:r w:rsidRPr="004A173E">
        <w:rPr>
          <w:color w:val="0E101A"/>
          <w:kern w:val="0"/>
          <w:sz w:val="22"/>
          <w:szCs w:val="22"/>
          <w14:ligatures w14:val="none"/>
        </w:rPr>
        <w:t xml:space="preserve">, with several distinct </w:t>
      </w:r>
      <w:proofErr w:type="spellStart"/>
      <w:r w:rsidRPr="004A173E">
        <w:rPr>
          <w:color w:val="0E101A"/>
          <w:kern w:val="0"/>
          <w:sz w:val="22"/>
          <w:szCs w:val="22"/>
          <w14:ligatures w14:val="none"/>
        </w:rPr>
        <w:t>flavor</w:t>
      </w:r>
      <w:proofErr w:type="spellEnd"/>
      <w:r w:rsidRPr="004A173E">
        <w:rPr>
          <w:color w:val="0E101A"/>
          <w:kern w:val="0"/>
          <w:sz w:val="22"/>
          <w:szCs w:val="22"/>
          <w14:ligatures w14:val="none"/>
        </w:rPr>
        <w:t xml:space="preserve"> clusters radiating outward. One notable cluster connects Citrus, Tropical, and Fruity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while another links Woody, Pine, and Herbal notes. These clustering patterns reflect the underlying terpene profiles that create these </w:t>
      </w:r>
      <w:proofErr w:type="spellStart"/>
      <w:r w:rsidRPr="004A173E">
        <w:rPr>
          <w:color w:val="0E101A"/>
          <w:kern w:val="0"/>
          <w:sz w:val="22"/>
          <w:szCs w:val="22"/>
          <w14:ligatures w14:val="none"/>
        </w:rPr>
        <w:t>flavor</w:t>
      </w:r>
      <w:proofErr w:type="spellEnd"/>
      <w:r w:rsidRPr="004A173E">
        <w:rPr>
          <w:color w:val="0E101A"/>
          <w:kern w:val="0"/>
          <w:sz w:val="22"/>
          <w:szCs w:val="22"/>
          <w14:ligatures w14:val="none"/>
        </w:rPr>
        <w:t xml:space="preserve"> combinations.</w:t>
      </w:r>
    </w:p>
    <w:p w14:paraId="6D385370" w14:textId="77777777" w:rsidR="004203DC" w:rsidRDefault="004203DC" w:rsidP="002C27DF">
      <w:pPr>
        <w:spacing w:after="0" w:line="240" w:lineRule="auto"/>
        <w:ind w:left="0" w:firstLine="0"/>
        <w:rPr>
          <w:b/>
          <w:bCs/>
          <w:color w:val="0E101A"/>
          <w:kern w:val="0"/>
          <w:sz w:val="24"/>
          <w14:ligatures w14:val="none"/>
        </w:rPr>
      </w:pPr>
    </w:p>
    <w:p w14:paraId="11A7152B" w14:textId="5C777109" w:rsidR="002C27DF" w:rsidRPr="002C27DF" w:rsidRDefault="002C27DF" w:rsidP="002C27DF">
      <w:pPr>
        <w:spacing w:after="0" w:line="240" w:lineRule="auto"/>
        <w:ind w:left="0" w:firstLine="0"/>
        <w:rPr>
          <w:b/>
          <w:bCs/>
          <w:color w:val="0E101A"/>
          <w:kern w:val="0"/>
          <w:sz w:val="24"/>
          <w14:ligatures w14:val="none"/>
        </w:rPr>
      </w:pPr>
      <w:r w:rsidRPr="002C27DF">
        <w:rPr>
          <w:b/>
          <w:bCs/>
          <w:color w:val="0E101A"/>
          <w:kern w:val="0"/>
          <w:sz w:val="24"/>
          <w14:ligatures w14:val="none"/>
        </w:rPr>
        <w:t>H. Principal Component Analysis</w:t>
      </w:r>
    </w:p>
    <w:p w14:paraId="4D31F501" w14:textId="77777777" w:rsidR="00D001CB" w:rsidRDefault="00D001CB" w:rsidP="002C27DF">
      <w:pPr>
        <w:spacing w:after="0" w:line="240" w:lineRule="auto"/>
        <w:ind w:left="0" w:firstLine="0"/>
        <w:rPr>
          <w:color w:val="0E101A"/>
          <w:kern w:val="0"/>
          <w:sz w:val="24"/>
          <w14:ligatures w14:val="none"/>
        </w:rPr>
      </w:pPr>
    </w:p>
    <w:p w14:paraId="031C2931" w14:textId="77777777" w:rsidR="004203DC" w:rsidRDefault="004203DC" w:rsidP="002C27DF">
      <w:pPr>
        <w:spacing w:after="0" w:line="240" w:lineRule="auto"/>
        <w:ind w:left="0" w:firstLine="0"/>
        <w:rPr>
          <w:color w:val="0E101A"/>
          <w:kern w:val="0"/>
          <w:sz w:val="24"/>
          <w14:ligatures w14:val="none"/>
        </w:rPr>
      </w:pPr>
    </w:p>
    <w:p w14:paraId="3AFE6104" w14:textId="1F84E8C1" w:rsidR="004203DC" w:rsidRDefault="005542B0" w:rsidP="004A173E">
      <w:pPr>
        <w:spacing w:after="0" w:line="240" w:lineRule="auto"/>
        <w:ind w:left="0" w:firstLine="0"/>
        <w:rPr>
          <w:color w:val="0E101A"/>
          <w:kern w:val="0"/>
          <w:sz w:val="24"/>
          <w14:ligatures w14:val="none"/>
        </w:rPr>
      </w:pPr>
      <w:r>
        <w:rPr>
          <w:noProof/>
        </w:rPr>
        <w:drawing>
          <wp:inline distT="0" distB="0" distL="0" distR="0" wp14:anchorId="1C28D662" wp14:editId="74D5C313">
            <wp:extent cx="3212465" cy="1776730"/>
            <wp:effectExtent l="0" t="0" r="6985" b="0"/>
            <wp:docPr id="12406697" name="Picture 23" descr="A graph showing the number of compo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697" name="Picture 23" descr="A graph showing the number of componen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2465" cy="1776730"/>
                    </a:xfrm>
                    <a:prstGeom prst="rect">
                      <a:avLst/>
                    </a:prstGeom>
                    <a:noFill/>
                    <a:ln>
                      <a:noFill/>
                    </a:ln>
                  </pic:spPr>
                </pic:pic>
              </a:graphicData>
            </a:graphic>
          </wp:inline>
        </w:drawing>
      </w:r>
    </w:p>
    <w:p w14:paraId="16CBB515" w14:textId="6A64E051" w:rsidR="005542B0" w:rsidRDefault="005542B0" w:rsidP="005542B0">
      <w:pPr>
        <w:spacing w:after="0" w:line="240" w:lineRule="auto"/>
        <w:ind w:left="0" w:firstLine="0"/>
        <w:jc w:val="center"/>
        <w:rPr>
          <w:color w:val="0E101A"/>
          <w:kern w:val="0"/>
          <w:sz w:val="24"/>
          <w14:ligatures w14:val="none"/>
        </w:rPr>
      </w:pPr>
      <w:r>
        <w:rPr>
          <w:color w:val="0E101A"/>
          <w:kern w:val="0"/>
          <w:sz w:val="24"/>
          <w14:ligatures w14:val="none"/>
        </w:rPr>
        <w:t xml:space="preserve">Fig. </w:t>
      </w:r>
      <w:r w:rsidR="007C6F51">
        <w:rPr>
          <w:color w:val="0E101A"/>
          <w:kern w:val="0"/>
          <w:sz w:val="24"/>
          <w14:ligatures w14:val="none"/>
        </w:rPr>
        <w:t>1</w:t>
      </w:r>
      <w:r w:rsidR="004203DC">
        <w:rPr>
          <w:color w:val="0E101A"/>
          <w:kern w:val="0"/>
          <w:sz w:val="24"/>
          <w14:ligatures w14:val="none"/>
        </w:rPr>
        <w:t>6</w:t>
      </w:r>
      <w:r>
        <w:rPr>
          <w:color w:val="0E101A"/>
          <w:kern w:val="0"/>
          <w:sz w:val="24"/>
          <w14:ligatures w14:val="none"/>
        </w:rPr>
        <w:t xml:space="preserve"> Variance by PCA components</w:t>
      </w:r>
    </w:p>
    <w:p w14:paraId="203BC83E" w14:textId="77777777" w:rsidR="005542B0" w:rsidRPr="002C27DF" w:rsidRDefault="005542B0" w:rsidP="002C27DF">
      <w:pPr>
        <w:spacing w:after="0" w:line="240" w:lineRule="auto"/>
        <w:ind w:left="0" w:firstLine="0"/>
        <w:rPr>
          <w:color w:val="0E101A"/>
          <w:kern w:val="0"/>
          <w:sz w:val="24"/>
          <w14:ligatures w14:val="none"/>
        </w:rPr>
      </w:pPr>
    </w:p>
    <w:p w14:paraId="2E21917E" w14:textId="75869178"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Principal Component Analysis was applied to reduce the dimensionality of the effects and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data (66 binary features in total). Fig. </w:t>
      </w:r>
      <w:r w:rsidR="007C6F51" w:rsidRPr="004A173E">
        <w:rPr>
          <w:color w:val="0E101A"/>
          <w:kern w:val="0"/>
          <w:sz w:val="22"/>
          <w:szCs w:val="22"/>
          <w14:ligatures w14:val="none"/>
        </w:rPr>
        <w:t>1</w:t>
      </w:r>
      <w:r w:rsidR="004203DC" w:rsidRPr="004A173E">
        <w:rPr>
          <w:color w:val="0E101A"/>
          <w:kern w:val="0"/>
          <w:sz w:val="22"/>
          <w:szCs w:val="22"/>
          <w14:ligatures w14:val="none"/>
        </w:rPr>
        <w:t>6</w:t>
      </w:r>
      <w:r w:rsidRPr="004A173E">
        <w:rPr>
          <w:color w:val="0E101A"/>
          <w:kern w:val="0"/>
          <w:sz w:val="22"/>
          <w:szCs w:val="22"/>
          <w14:ligatures w14:val="none"/>
        </w:rPr>
        <w:t xml:space="preserve"> shows the cumulative explained variance by PCA components. The first 10 principal components captured approximately 29.6% of the total variance, indicating high dimensionality in cannabis strain characteristics that cannot be easily reduced to a few dimensions.</w:t>
      </w:r>
    </w:p>
    <w:p w14:paraId="58D7513C" w14:textId="77777777" w:rsidR="002C27DF" w:rsidRDefault="002C27DF" w:rsidP="002C27DF">
      <w:pPr>
        <w:spacing w:after="0" w:line="240" w:lineRule="auto"/>
        <w:ind w:left="0" w:firstLine="0"/>
        <w:rPr>
          <w:color w:val="0E101A"/>
          <w:kern w:val="0"/>
          <w:sz w:val="24"/>
          <w14:ligatures w14:val="none"/>
        </w:rPr>
      </w:pPr>
    </w:p>
    <w:p w14:paraId="69562218" w14:textId="77777777" w:rsidR="004203DC" w:rsidRDefault="004203DC" w:rsidP="002C27DF">
      <w:pPr>
        <w:spacing w:after="0" w:line="240" w:lineRule="auto"/>
        <w:ind w:left="0" w:firstLine="0"/>
        <w:rPr>
          <w:color w:val="0E101A"/>
          <w:kern w:val="0"/>
          <w:sz w:val="24"/>
          <w14:ligatures w14:val="none"/>
        </w:rPr>
      </w:pPr>
    </w:p>
    <w:p w14:paraId="0BF30DEB" w14:textId="48E1EAE3" w:rsidR="004203DC" w:rsidRDefault="004203DC" w:rsidP="004A173E">
      <w:pPr>
        <w:spacing w:after="0" w:line="240" w:lineRule="auto"/>
        <w:ind w:left="0" w:firstLine="0"/>
        <w:rPr>
          <w:color w:val="0E101A"/>
          <w:kern w:val="0"/>
          <w:sz w:val="24"/>
          <w14:ligatures w14:val="none"/>
        </w:rPr>
      </w:pPr>
      <w:r>
        <w:rPr>
          <w:noProof/>
        </w:rPr>
        <w:drawing>
          <wp:inline distT="0" distB="0" distL="0" distR="0" wp14:anchorId="09F44858" wp14:editId="3A122444">
            <wp:extent cx="3212465" cy="2207895"/>
            <wp:effectExtent l="0" t="0" r="6985" b="1905"/>
            <wp:docPr id="1148940216" name="Picture 24"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40216" name="Picture 24" descr="A close up of a screen&#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2465" cy="2207895"/>
                    </a:xfrm>
                    <a:prstGeom prst="rect">
                      <a:avLst/>
                    </a:prstGeom>
                    <a:noFill/>
                    <a:ln>
                      <a:noFill/>
                    </a:ln>
                  </pic:spPr>
                </pic:pic>
              </a:graphicData>
            </a:graphic>
          </wp:inline>
        </w:drawing>
      </w:r>
    </w:p>
    <w:p w14:paraId="6619030F" w14:textId="602A69FA" w:rsidR="005542B0" w:rsidRDefault="005542B0" w:rsidP="005542B0">
      <w:pPr>
        <w:spacing w:after="0" w:line="240" w:lineRule="auto"/>
        <w:ind w:left="0" w:firstLine="0"/>
        <w:jc w:val="center"/>
        <w:rPr>
          <w:color w:val="0E101A"/>
          <w:kern w:val="0"/>
          <w:sz w:val="24"/>
          <w14:ligatures w14:val="none"/>
        </w:rPr>
      </w:pPr>
      <w:r>
        <w:rPr>
          <w:color w:val="0E101A"/>
          <w:kern w:val="0"/>
          <w:sz w:val="24"/>
          <w14:ligatures w14:val="none"/>
        </w:rPr>
        <w:t xml:space="preserve">Fig. </w:t>
      </w:r>
      <w:r w:rsidR="007C6F51">
        <w:rPr>
          <w:color w:val="0E101A"/>
          <w:kern w:val="0"/>
          <w:sz w:val="24"/>
          <w14:ligatures w14:val="none"/>
        </w:rPr>
        <w:t>1</w:t>
      </w:r>
      <w:r w:rsidR="004203DC">
        <w:rPr>
          <w:color w:val="0E101A"/>
          <w:kern w:val="0"/>
          <w:sz w:val="24"/>
          <w14:ligatures w14:val="none"/>
        </w:rPr>
        <w:t>7 PCA Component loadings</w:t>
      </w:r>
    </w:p>
    <w:p w14:paraId="0C6929F2" w14:textId="77777777" w:rsidR="005542B0" w:rsidRPr="002C27DF" w:rsidRDefault="005542B0" w:rsidP="002C27DF">
      <w:pPr>
        <w:spacing w:after="0" w:line="240" w:lineRule="auto"/>
        <w:ind w:left="0" w:firstLine="0"/>
        <w:rPr>
          <w:color w:val="0E101A"/>
          <w:kern w:val="0"/>
          <w:sz w:val="24"/>
          <w14:ligatures w14:val="none"/>
        </w:rPr>
      </w:pPr>
    </w:p>
    <w:p w14:paraId="5754490E" w14:textId="60CB0732"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Fig. </w:t>
      </w:r>
      <w:r w:rsidR="007C6F51" w:rsidRPr="004A173E">
        <w:rPr>
          <w:color w:val="0E101A"/>
          <w:kern w:val="0"/>
          <w:sz w:val="22"/>
          <w:szCs w:val="22"/>
          <w14:ligatures w14:val="none"/>
        </w:rPr>
        <w:t>1</w:t>
      </w:r>
      <w:r w:rsidR="004203DC" w:rsidRPr="004A173E">
        <w:rPr>
          <w:color w:val="0E101A"/>
          <w:kern w:val="0"/>
          <w:sz w:val="22"/>
          <w:szCs w:val="22"/>
          <w14:ligatures w14:val="none"/>
        </w:rPr>
        <w:t>7</w:t>
      </w:r>
      <w:r w:rsidRPr="004A173E">
        <w:rPr>
          <w:color w:val="0E101A"/>
          <w:kern w:val="0"/>
          <w:sz w:val="22"/>
          <w:szCs w:val="22"/>
          <w14:ligatures w14:val="none"/>
        </w:rPr>
        <w:t xml:space="preserve"> visualizes the loadings of the first two principal components, showing which effects and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contribute most to these dimensions. PC1 appears to primarily separate strains based on positive mental effects (Happy, Euphoric) versus physical effects (Pain Relief, Insomnia), while PC2 separates strains along a relaxation-stimulation spectrum.</w:t>
      </w:r>
    </w:p>
    <w:p w14:paraId="74849505" w14:textId="07F110A0" w:rsidR="004203DC" w:rsidRDefault="004203DC" w:rsidP="002C27DF">
      <w:pPr>
        <w:spacing w:after="0" w:line="240" w:lineRule="auto"/>
        <w:ind w:left="0" w:firstLine="0"/>
        <w:rPr>
          <w:b/>
          <w:bCs/>
          <w:color w:val="0E101A"/>
          <w:kern w:val="0"/>
          <w:sz w:val="24"/>
          <w14:ligatures w14:val="none"/>
        </w:rPr>
      </w:pPr>
    </w:p>
    <w:p w14:paraId="6C822F67" w14:textId="467AEA8A" w:rsidR="002C27DF" w:rsidRDefault="002C27DF" w:rsidP="002C27DF">
      <w:pPr>
        <w:spacing w:after="0" w:line="240" w:lineRule="auto"/>
        <w:ind w:left="0" w:firstLine="0"/>
        <w:rPr>
          <w:b/>
          <w:bCs/>
          <w:color w:val="0E101A"/>
          <w:kern w:val="0"/>
          <w:sz w:val="24"/>
          <w14:ligatures w14:val="none"/>
        </w:rPr>
      </w:pPr>
      <w:r w:rsidRPr="002C27DF">
        <w:rPr>
          <w:b/>
          <w:bCs/>
          <w:color w:val="0E101A"/>
          <w:kern w:val="0"/>
          <w:sz w:val="24"/>
          <w14:ligatures w14:val="none"/>
        </w:rPr>
        <w:t>I. Cluster Analysis</w:t>
      </w:r>
    </w:p>
    <w:p w14:paraId="1A7780F0" w14:textId="77777777" w:rsidR="004203DC" w:rsidRPr="002C27DF" w:rsidRDefault="004203DC" w:rsidP="002C27DF">
      <w:pPr>
        <w:spacing w:after="0" w:line="240" w:lineRule="auto"/>
        <w:ind w:left="0" w:firstLine="0"/>
        <w:rPr>
          <w:b/>
          <w:bCs/>
          <w:color w:val="0E101A"/>
          <w:kern w:val="0"/>
          <w:sz w:val="24"/>
          <w14:ligatures w14:val="none"/>
        </w:rPr>
      </w:pPr>
    </w:p>
    <w:p w14:paraId="596166BF" w14:textId="77777777" w:rsidR="002C27DF" w:rsidRDefault="002C27DF" w:rsidP="002C27DF">
      <w:pPr>
        <w:spacing w:after="0" w:line="240" w:lineRule="auto"/>
        <w:ind w:left="0" w:firstLine="0"/>
        <w:rPr>
          <w:color w:val="0E101A"/>
          <w:kern w:val="0"/>
          <w:sz w:val="24"/>
          <w14:ligatures w14:val="none"/>
        </w:rPr>
      </w:pPr>
    </w:p>
    <w:p w14:paraId="79366556" w14:textId="5B8368DA" w:rsidR="005542B0" w:rsidRDefault="005542B0" w:rsidP="002C27DF">
      <w:pPr>
        <w:spacing w:after="0" w:line="240" w:lineRule="auto"/>
        <w:ind w:left="0" w:firstLine="0"/>
        <w:rPr>
          <w:color w:val="0E101A"/>
          <w:kern w:val="0"/>
          <w:sz w:val="24"/>
          <w14:ligatures w14:val="none"/>
        </w:rPr>
      </w:pPr>
      <w:r>
        <w:rPr>
          <w:noProof/>
        </w:rPr>
        <w:drawing>
          <wp:inline distT="0" distB="0" distL="0" distR="0" wp14:anchorId="3C273DCA" wp14:editId="5E18B49D">
            <wp:extent cx="3212465" cy="1733550"/>
            <wp:effectExtent l="0" t="0" r="6985" b="0"/>
            <wp:docPr id="666161345" name="Picture 22"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61345" name="Picture 22" descr="A graph with a line going up&#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12465" cy="1733550"/>
                    </a:xfrm>
                    <a:prstGeom prst="rect">
                      <a:avLst/>
                    </a:prstGeom>
                    <a:noFill/>
                    <a:ln>
                      <a:noFill/>
                    </a:ln>
                  </pic:spPr>
                </pic:pic>
              </a:graphicData>
            </a:graphic>
          </wp:inline>
        </w:drawing>
      </w:r>
    </w:p>
    <w:p w14:paraId="1388AB80" w14:textId="77777777" w:rsidR="004203DC" w:rsidRDefault="004203DC" w:rsidP="005542B0">
      <w:pPr>
        <w:spacing w:after="0" w:line="240" w:lineRule="auto"/>
        <w:ind w:left="0" w:firstLine="0"/>
        <w:jc w:val="center"/>
        <w:rPr>
          <w:color w:val="0E101A"/>
          <w:kern w:val="0"/>
          <w:sz w:val="24"/>
          <w14:ligatures w14:val="none"/>
        </w:rPr>
      </w:pPr>
    </w:p>
    <w:p w14:paraId="769837F5" w14:textId="5167BB48" w:rsidR="005542B0" w:rsidRDefault="005542B0" w:rsidP="005542B0">
      <w:pPr>
        <w:spacing w:after="0" w:line="240" w:lineRule="auto"/>
        <w:ind w:left="0" w:firstLine="0"/>
        <w:jc w:val="center"/>
        <w:rPr>
          <w:color w:val="0E101A"/>
          <w:kern w:val="0"/>
          <w:sz w:val="24"/>
          <w14:ligatures w14:val="none"/>
        </w:rPr>
      </w:pPr>
      <w:r>
        <w:rPr>
          <w:color w:val="0E101A"/>
          <w:kern w:val="0"/>
          <w:sz w:val="24"/>
          <w14:ligatures w14:val="none"/>
        </w:rPr>
        <w:t xml:space="preserve">Fig. </w:t>
      </w:r>
      <w:r w:rsidR="004203DC">
        <w:rPr>
          <w:color w:val="0E101A"/>
          <w:kern w:val="0"/>
          <w:sz w:val="24"/>
          <w14:ligatures w14:val="none"/>
        </w:rPr>
        <w:t>18</w:t>
      </w:r>
      <w:r>
        <w:rPr>
          <w:color w:val="0E101A"/>
          <w:kern w:val="0"/>
          <w:sz w:val="24"/>
          <w14:ligatures w14:val="none"/>
        </w:rPr>
        <w:t xml:space="preserve"> K-means clustering</w:t>
      </w:r>
    </w:p>
    <w:p w14:paraId="6229E35B" w14:textId="77777777" w:rsidR="005542B0" w:rsidRPr="002C27DF" w:rsidRDefault="005542B0" w:rsidP="002C27DF">
      <w:pPr>
        <w:spacing w:after="0" w:line="240" w:lineRule="auto"/>
        <w:ind w:left="0" w:firstLine="0"/>
        <w:rPr>
          <w:color w:val="0E101A"/>
          <w:kern w:val="0"/>
          <w:sz w:val="24"/>
          <w14:ligatures w14:val="none"/>
        </w:rPr>
      </w:pPr>
    </w:p>
    <w:p w14:paraId="08AF8F9F" w14:textId="2E3B5F5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K-means clustering was applied to the PCA-reduced data to identify distinct strain profiles. The optimal number of clusters (k=4) was determined using the elbow method, as shown in Fig. </w:t>
      </w:r>
      <w:r w:rsidR="004203DC" w:rsidRPr="004A173E">
        <w:rPr>
          <w:color w:val="0E101A"/>
          <w:kern w:val="0"/>
          <w:sz w:val="22"/>
          <w:szCs w:val="22"/>
          <w14:ligatures w14:val="none"/>
        </w:rPr>
        <w:t>18</w:t>
      </w:r>
      <w:r w:rsidRPr="004A173E">
        <w:rPr>
          <w:color w:val="0E101A"/>
          <w:kern w:val="0"/>
          <w:sz w:val="22"/>
          <w:szCs w:val="22"/>
          <w14:ligatures w14:val="none"/>
        </w:rPr>
        <w:t>, where the rate of inertia decrease noticeably slows after 4 clusters.</w:t>
      </w:r>
    </w:p>
    <w:p w14:paraId="03C87C57" w14:textId="77777777" w:rsidR="004203DC" w:rsidRPr="002C27DF" w:rsidRDefault="004203DC" w:rsidP="002C27DF">
      <w:pPr>
        <w:spacing w:after="0" w:line="240" w:lineRule="auto"/>
        <w:ind w:left="0" w:firstLine="0"/>
        <w:rPr>
          <w:color w:val="0E101A"/>
          <w:kern w:val="0"/>
          <w:sz w:val="24"/>
          <w14:ligatures w14:val="none"/>
        </w:rPr>
      </w:pPr>
    </w:p>
    <w:p w14:paraId="52257F42" w14:textId="77777777" w:rsidR="002C27DF" w:rsidRDefault="002C27DF" w:rsidP="002C27DF">
      <w:pPr>
        <w:spacing w:after="0" w:line="240" w:lineRule="auto"/>
        <w:ind w:left="0" w:firstLine="0"/>
        <w:rPr>
          <w:color w:val="0E101A"/>
          <w:kern w:val="0"/>
          <w:sz w:val="24"/>
          <w14:ligatures w14:val="none"/>
        </w:rPr>
      </w:pPr>
    </w:p>
    <w:p w14:paraId="3F59CD2A" w14:textId="5A2D0FAA" w:rsidR="00D001CB" w:rsidRDefault="00D001CB" w:rsidP="002C27DF">
      <w:pPr>
        <w:spacing w:after="0" w:line="240" w:lineRule="auto"/>
        <w:ind w:left="0" w:firstLine="0"/>
        <w:rPr>
          <w:color w:val="0E101A"/>
          <w:kern w:val="0"/>
          <w:sz w:val="24"/>
          <w14:ligatures w14:val="none"/>
        </w:rPr>
      </w:pPr>
      <w:r>
        <w:rPr>
          <w:noProof/>
        </w:rPr>
        <w:drawing>
          <wp:inline distT="0" distB="0" distL="0" distR="0" wp14:anchorId="2BE279F4" wp14:editId="565DF1E0">
            <wp:extent cx="3212465" cy="2376170"/>
            <wp:effectExtent l="0" t="0" r="6985" b="5080"/>
            <wp:docPr id="953499218" name="Picture 15"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9218" name="Picture 15" descr="A screen shot of a graph&#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2465" cy="2376170"/>
                    </a:xfrm>
                    <a:prstGeom prst="rect">
                      <a:avLst/>
                    </a:prstGeom>
                    <a:noFill/>
                    <a:ln>
                      <a:noFill/>
                    </a:ln>
                  </pic:spPr>
                </pic:pic>
              </a:graphicData>
            </a:graphic>
          </wp:inline>
        </w:drawing>
      </w:r>
    </w:p>
    <w:p w14:paraId="44CC038B" w14:textId="77777777" w:rsidR="004203DC" w:rsidRDefault="004203DC" w:rsidP="00D001CB">
      <w:pPr>
        <w:spacing w:after="0" w:line="240" w:lineRule="auto"/>
        <w:ind w:left="0" w:firstLine="0"/>
        <w:jc w:val="center"/>
        <w:rPr>
          <w:color w:val="0E101A"/>
          <w:kern w:val="0"/>
          <w:sz w:val="24"/>
          <w14:ligatures w14:val="none"/>
        </w:rPr>
      </w:pPr>
    </w:p>
    <w:p w14:paraId="0560BE83" w14:textId="3D56C4E3" w:rsidR="00D001CB" w:rsidRDefault="00D001CB" w:rsidP="00D001CB">
      <w:pPr>
        <w:spacing w:after="0" w:line="240" w:lineRule="auto"/>
        <w:ind w:left="0" w:firstLine="0"/>
        <w:jc w:val="center"/>
        <w:rPr>
          <w:color w:val="0E101A"/>
          <w:kern w:val="0"/>
          <w:sz w:val="24"/>
          <w14:ligatures w14:val="none"/>
        </w:rPr>
      </w:pPr>
      <w:r>
        <w:rPr>
          <w:color w:val="0E101A"/>
          <w:kern w:val="0"/>
          <w:sz w:val="24"/>
          <w14:ligatures w14:val="none"/>
        </w:rPr>
        <w:t xml:space="preserve">Fig. </w:t>
      </w:r>
      <w:r w:rsidR="007C6F51">
        <w:rPr>
          <w:color w:val="0E101A"/>
          <w:kern w:val="0"/>
          <w:sz w:val="24"/>
          <w14:ligatures w14:val="none"/>
        </w:rPr>
        <w:t>1</w:t>
      </w:r>
      <w:r w:rsidR="004203DC">
        <w:rPr>
          <w:color w:val="0E101A"/>
          <w:kern w:val="0"/>
          <w:sz w:val="24"/>
          <w14:ligatures w14:val="none"/>
        </w:rPr>
        <w:t>9</w:t>
      </w:r>
      <w:r>
        <w:rPr>
          <w:color w:val="0E101A"/>
          <w:kern w:val="0"/>
          <w:sz w:val="24"/>
          <w14:ligatures w14:val="none"/>
        </w:rPr>
        <w:t xml:space="preserve"> t-NSE Clusters</w:t>
      </w:r>
    </w:p>
    <w:p w14:paraId="44ABBEC6" w14:textId="77777777" w:rsidR="00D001CB" w:rsidRPr="002C27DF" w:rsidRDefault="00D001CB" w:rsidP="002C27DF">
      <w:pPr>
        <w:spacing w:after="0" w:line="240" w:lineRule="auto"/>
        <w:ind w:left="0" w:firstLine="0"/>
        <w:rPr>
          <w:color w:val="0E101A"/>
          <w:kern w:val="0"/>
          <w:sz w:val="24"/>
          <w14:ligatures w14:val="none"/>
        </w:rPr>
      </w:pPr>
    </w:p>
    <w:p w14:paraId="038FDF2C" w14:textId="2DA0516A"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Fig. </w:t>
      </w:r>
      <w:r w:rsidR="007C6F51" w:rsidRPr="004A173E">
        <w:rPr>
          <w:color w:val="0E101A"/>
          <w:kern w:val="0"/>
          <w:sz w:val="22"/>
          <w:szCs w:val="22"/>
          <w14:ligatures w14:val="none"/>
        </w:rPr>
        <w:t>1</w:t>
      </w:r>
      <w:r w:rsidR="004203DC" w:rsidRPr="004A173E">
        <w:rPr>
          <w:color w:val="0E101A"/>
          <w:kern w:val="0"/>
          <w:sz w:val="22"/>
          <w:szCs w:val="22"/>
          <w14:ligatures w14:val="none"/>
        </w:rPr>
        <w:t>9</w:t>
      </w:r>
      <w:r w:rsidRPr="004A173E">
        <w:rPr>
          <w:color w:val="0E101A"/>
          <w:kern w:val="0"/>
          <w:sz w:val="22"/>
          <w:szCs w:val="22"/>
          <w14:ligatures w14:val="none"/>
        </w:rPr>
        <w:t xml:space="preserve"> presents a t-SNE visualization of the resulting clusters, showing clear separation between high-rated clusters (0 and 2) and the low-rated cluster (3). The single-strain cluster (1) appears as an outlier. The characteristics of these clusters are:</w:t>
      </w:r>
    </w:p>
    <w:p w14:paraId="41714671" w14:textId="77777777" w:rsidR="002C27DF" w:rsidRPr="004A173E" w:rsidRDefault="002C27DF" w:rsidP="002C27DF">
      <w:pPr>
        <w:spacing w:after="0" w:line="240" w:lineRule="auto"/>
        <w:ind w:left="0" w:firstLine="0"/>
        <w:rPr>
          <w:color w:val="0E101A"/>
          <w:kern w:val="0"/>
          <w:sz w:val="22"/>
          <w:szCs w:val="22"/>
          <w14:ligatures w14:val="none"/>
        </w:rPr>
      </w:pPr>
    </w:p>
    <w:p w14:paraId="31A84461" w14:textId="59B2B089"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lastRenderedPageBreak/>
        <w:t>- Cluster 0 (n=1,223): High average rating (4.43), balanced mixture of indica/hybrid strains, with many effects (</w:t>
      </w:r>
      <w:proofErr w:type="spellStart"/>
      <w:r w:rsidRPr="004A173E">
        <w:rPr>
          <w:color w:val="0E101A"/>
          <w:kern w:val="0"/>
          <w:sz w:val="22"/>
          <w:szCs w:val="22"/>
          <w14:ligatures w14:val="none"/>
        </w:rPr>
        <w:t>avg</w:t>
      </w:r>
      <w:proofErr w:type="spellEnd"/>
      <w:r w:rsidRPr="004A173E">
        <w:rPr>
          <w:color w:val="0E101A"/>
          <w:kern w:val="0"/>
          <w:sz w:val="22"/>
          <w:szCs w:val="22"/>
          <w14:ligatures w14:val="none"/>
        </w:rPr>
        <w:t xml:space="preserve"> 4.93) and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w:t>
      </w:r>
      <w:proofErr w:type="spellStart"/>
      <w:r w:rsidRPr="004A173E">
        <w:rPr>
          <w:color w:val="0E101A"/>
          <w:kern w:val="0"/>
          <w:sz w:val="22"/>
          <w:szCs w:val="22"/>
          <w14:ligatures w14:val="none"/>
        </w:rPr>
        <w:t>avg</w:t>
      </w:r>
      <w:proofErr w:type="spellEnd"/>
      <w:r w:rsidRPr="004A173E">
        <w:rPr>
          <w:color w:val="0E101A"/>
          <w:kern w:val="0"/>
          <w:sz w:val="22"/>
          <w:szCs w:val="22"/>
          <w14:ligatures w14:val="none"/>
        </w:rPr>
        <w:t xml:space="preserve"> 2.92)</w:t>
      </w:r>
    </w:p>
    <w:p w14:paraId="1F540339" w14:textId="1CE5C570"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w:t>
      </w:r>
      <w:r w:rsidRPr="004A173E">
        <w:rPr>
          <w:color w:val="0E101A"/>
          <w:kern w:val="0"/>
          <w:sz w:val="22"/>
          <w:szCs w:val="22"/>
          <w14:ligatures w14:val="none"/>
        </w:rPr>
        <w:t xml:space="preserve"> </w:t>
      </w:r>
      <w:r w:rsidRPr="004A173E">
        <w:rPr>
          <w:color w:val="0E101A"/>
          <w:kern w:val="0"/>
          <w:sz w:val="22"/>
          <w:szCs w:val="22"/>
          <w14:ligatures w14:val="none"/>
        </w:rPr>
        <w:t xml:space="preserve">Cluster 1 (n=1): A single hybrid strain with moderate rating (4.0), 2 effects and 2 </w:t>
      </w:r>
      <w:proofErr w:type="spellStart"/>
      <w:r w:rsidRPr="004A173E">
        <w:rPr>
          <w:color w:val="0E101A"/>
          <w:kern w:val="0"/>
          <w:sz w:val="22"/>
          <w:szCs w:val="22"/>
          <w14:ligatures w14:val="none"/>
        </w:rPr>
        <w:t>flavors</w:t>
      </w:r>
      <w:proofErr w:type="spellEnd"/>
    </w:p>
    <w:p w14:paraId="750C6E35" w14:textId="2425E9FC"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Cluster 2 (n=1,012): High average rating (4.43), predominantly hybrid/sativa strains, with many effects (</w:t>
      </w:r>
      <w:proofErr w:type="spellStart"/>
      <w:r w:rsidRPr="004A173E">
        <w:rPr>
          <w:color w:val="0E101A"/>
          <w:kern w:val="0"/>
          <w:sz w:val="22"/>
          <w:szCs w:val="22"/>
          <w14:ligatures w14:val="none"/>
        </w:rPr>
        <w:t>avg</w:t>
      </w:r>
      <w:proofErr w:type="spellEnd"/>
      <w:r w:rsidRPr="004A173E">
        <w:rPr>
          <w:color w:val="0E101A"/>
          <w:kern w:val="0"/>
          <w:sz w:val="22"/>
          <w:szCs w:val="22"/>
          <w14:ligatures w14:val="none"/>
        </w:rPr>
        <w:t xml:space="preserve"> 4.97) and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w:t>
      </w:r>
      <w:proofErr w:type="spellStart"/>
      <w:r w:rsidRPr="004A173E">
        <w:rPr>
          <w:color w:val="0E101A"/>
          <w:kern w:val="0"/>
          <w:sz w:val="22"/>
          <w:szCs w:val="22"/>
          <w14:ligatures w14:val="none"/>
        </w:rPr>
        <w:t>avg</w:t>
      </w:r>
      <w:proofErr w:type="spellEnd"/>
      <w:r w:rsidRPr="004A173E">
        <w:rPr>
          <w:color w:val="0E101A"/>
          <w:kern w:val="0"/>
          <w:sz w:val="22"/>
          <w:szCs w:val="22"/>
          <w14:ligatures w14:val="none"/>
        </w:rPr>
        <w:t xml:space="preserve"> 2.91)</w:t>
      </w:r>
    </w:p>
    <w:p w14:paraId="78ECD28C" w14:textId="02CDC65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Cluster 3 (n=115): Very low average rating (2.06), mixed strain types, with few effects (</w:t>
      </w:r>
      <w:proofErr w:type="spellStart"/>
      <w:r w:rsidRPr="004A173E">
        <w:rPr>
          <w:color w:val="0E101A"/>
          <w:kern w:val="0"/>
          <w:sz w:val="22"/>
          <w:szCs w:val="22"/>
          <w14:ligatures w14:val="none"/>
        </w:rPr>
        <w:t>avg</w:t>
      </w:r>
      <w:proofErr w:type="spellEnd"/>
      <w:r w:rsidRPr="004A173E">
        <w:rPr>
          <w:color w:val="0E101A"/>
          <w:kern w:val="0"/>
          <w:sz w:val="22"/>
          <w:szCs w:val="22"/>
          <w14:ligatures w14:val="none"/>
        </w:rPr>
        <w:t xml:space="preserve"> 1.54) and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w:t>
      </w:r>
      <w:proofErr w:type="spellStart"/>
      <w:r w:rsidRPr="004A173E">
        <w:rPr>
          <w:color w:val="0E101A"/>
          <w:kern w:val="0"/>
          <w:sz w:val="22"/>
          <w:szCs w:val="22"/>
          <w14:ligatures w14:val="none"/>
        </w:rPr>
        <w:t>avg</w:t>
      </w:r>
      <w:proofErr w:type="spellEnd"/>
      <w:r w:rsidRPr="004A173E">
        <w:rPr>
          <w:color w:val="0E101A"/>
          <w:kern w:val="0"/>
          <w:sz w:val="22"/>
          <w:szCs w:val="22"/>
          <w14:ligatures w14:val="none"/>
        </w:rPr>
        <w:t xml:space="preserve"> 0.94)</w:t>
      </w:r>
    </w:p>
    <w:p w14:paraId="559505A8" w14:textId="77777777" w:rsidR="004203DC" w:rsidRPr="002C27DF" w:rsidRDefault="004203DC" w:rsidP="002C27DF">
      <w:pPr>
        <w:spacing w:after="0" w:line="240" w:lineRule="auto"/>
        <w:ind w:left="0" w:firstLine="0"/>
        <w:rPr>
          <w:color w:val="0E101A"/>
          <w:kern w:val="0"/>
          <w:sz w:val="24"/>
          <w14:ligatures w14:val="none"/>
        </w:rPr>
      </w:pPr>
    </w:p>
    <w:p w14:paraId="30564942" w14:textId="77777777" w:rsidR="002C27DF" w:rsidRDefault="002C27DF" w:rsidP="002C27DF">
      <w:pPr>
        <w:spacing w:after="0" w:line="240" w:lineRule="auto"/>
        <w:ind w:left="0" w:firstLine="0"/>
        <w:rPr>
          <w:color w:val="0E101A"/>
          <w:kern w:val="0"/>
          <w:sz w:val="24"/>
          <w14:ligatures w14:val="none"/>
        </w:rPr>
      </w:pPr>
    </w:p>
    <w:p w14:paraId="24F3A48F" w14:textId="3BF9BAF6" w:rsidR="00D001CB" w:rsidRDefault="00D001CB" w:rsidP="002C27DF">
      <w:pPr>
        <w:spacing w:after="0" w:line="240" w:lineRule="auto"/>
        <w:ind w:left="0" w:firstLine="0"/>
        <w:rPr>
          <w:color w:val="0E101A"/>
          <w:kern w:val="0"/>
          <w:sz w:val="24"/>
          <w14:ligatures w14:val="none"/>
        </w:rPr>
      </w:pPr>
      <w:r>
        <w:rPr>
          <w:noProof/>
        </w:rPr>
        <w:drawing>
          <wp:inline distT="0" distB="0" distL="0" distR="0" wp14:anchorId="7702C813" wp14:editId="00E7C42F">
            <wp:extent cx="3212465" cy="2377440"/>
            <wp:effectExtent l="0" t="0" r="6985" b="3810"/>
            <wp:docPr id="14259192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2465" cy="2377440"/>
                    </a:xfrm>
                    <a:prstGeom prst="rect">
                      <a:avLst/>
                    </a:prstGeom>
                    <a:noFill/>
                    <a:ln>
                      <a:noFill/>
                    </a:ln>
                  </pic:spPr>
                </pic:pic>
              </a:graphicData>
            </a:graphic>
          </wp:inline>
        </w:drawing>
      </w:r>
    </w:p>
    <w:p w14:paraId="0D46E6B0" w14:textId="77777777" w:rsidR="004203DC" w:rsidRDefault="004203DC" w:rsidP="00D001CB">
      <w:pPr>
        <w:spacing w:after="0" w:line="240" w:lineRule="auto"/>
        <w:ind w:left="0" w:firstLine="0"/>
        <w:jc w:val="center"/>
        <w:rPr>
          <w:color w:val="0E101A"/>
          <w:kern w:val="0"/>
          <w:sz w:val="24"/>
          <w14:ligatures w14:val="none"/>
        </w:rPr>
      </w:pPr>
    </w:p>
    <w:p w14:paraId="47784061" w14:textId="5106CF2E" w:rsidR="00D001CB" w:rsidRDefault="00D001CB" w:rsidP="00D001CB">
      <w:pPr>
        <w:spacing w:after="0" w:line="240" w:lineRule="auto"/>
        <w:ind w:left="0" w:firstLine="0"/>
        <w:jc w:val="center"/>
        <w:rPr>
          <w:color w:val="0E101A"/>
          <w:kern w:val="0"/>
          <w:sz w:val="24"/>
          <w14:ligatures w14:val="none"/>
        </w:rPr>
      </w:pPr>
      <w:r>
        <w:rPr>
          <w:color w:val="0E101A"/>
          <w:kern w:val="0"/>
          <w:sz w:val="24"/>
          <w14:ligatures w14:val="none"/>
        </w:rPr>
        <w:t>Fig. 2</w:t>
      </w:r>
      <w:r w:rsidR="004203DC">
        <w:rPr>
          <w:color w:val="0E101A"/>
          <w:kern w:val="0"/>
          <w:sz w:val="24"/>
          <w14:ligatures w14:val="none"/>
        </w:rPr>
        <w:t>0</w:t>
      </w:r>
      <w:r>
        <w:rPr>
          <w:color w:val="0E101A"/>
          <w:kern w:val="0"/>
          <w:sz w:val="24"/>
          <w14:ligatures w14:val="none"/>
        </w:rPr>
        <w:t xml:space="preserve"> t-SNE Strain Types</w:t>
      </w:r>
    </w:p>
    <w:p w14:paraId="5CB54756" w14:textId="77777777" w:rsidR="00F07C73" w:rsidRPr="002C27DF" w:rsidRDefault="00F07C73" w:rsidP="00D001CB">
      <w:pPr>
        <w:spacing w:after="0" w:line="240" w:lineRule="auto"/>
        <w:ind w:left="0" w:firstLine="0"/>
        <w:jc w:val="center"/>
        <w:rPr>
          <w:color w:val="0E101A"/>
          <w:kern w:val="0"/>
          <w:sz w:val="24"/>
          <w14:ligatures w14:val="none"/>
        </w:rPr>
      </w:pPr>
    </w:p>
    <w:p w14:paraId="262E5370" w14:textId="108157B6" w:rsidR="004203DC"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Fig. 2</w:t>
      </w:r>
      <w:r w:rsidR="004203DC" w:rsidRPr="004A173E">
        <w:rPr>
          <w:color w:val="0E101A"/>
          <w:kern w:val="0"/>
          <w:sz w:val="22"/>
          <w:szCs w:val="22"/>
          <w14:ligatures w14:val="none"/>
        </w:rPr>
        <w:t>0</w:t>
      </w:r>
      <w:r w:rsidRPr="004A173E">
        <w:rPr>
          <w:color w:val="0E101A"/>
          <w:kern w:val="0"/>
          <w:sz w:val="22"/>
          <w:szCs w:val="22"/>
          <w14:ligatures w14:val="none"/>
        </w:rPr>
        <w:t xml:space="preserve"> visualizes the same t-SNE projection </w:t>
      </w:r>
      <w:proofErr w:type="spellStart"/>
      <w:r w:rsidRPr="004A173E">
        <w:rPr>
          <w:color w:val="0E101A"/>
          <w:kern w:val="0"/>
          <w:sz w:val="22"/>
          <w:szCs w:val="22"/>
          <w14:ligatures w14:val="none"/>
        </w:rPr>
        <w:t>colored</w:t>
      </w:r>
      <w:proofErr w:type="spellEnd"/>
      <w:r w:rsidRPr="004A173E">
        <w:rPr>
          <w:color w:val="0E101A"/>
          <w:kern w:val="0"/>
          <w:sz w:val="22"/>
          <w:szCs w:val="22"/>
          <w14:ligatures w14:val="none"/>
        </w:rPr>
        <w:t xml:space="preserve"> by traditional strain types (indica, sativa, hybrid) rather than clusters. The substantial overlap between strain types in this visualization further supports the finding that traditional classifications do not strongly predict strain characteristics or ratings.</w:t>
      </w:r>
    </w:p>
    <w:p w14:paraId="70E7A02E" w14:textId="77777777" w:rsidR="002C27DF" w:rsidRDefault="002C27DF" w:rsidP="002C27DF">
      <w:pPr>
        <w:spacing w:after="0" w:line="240" w:lineRule="auto"/>
        <w:ind w:left="0" w:firstLine="0"/>
        <w:rPr>
          <w:color w:val="0E101A"/>
          <w:kern w:val="0"/>
          <w:sz w:val="24"/>
          <w14:ligatures w14:val="none"/>
        </w:rPr>
      </w:pPr>
    </w:p>
    <w:p w14:paraId="7175414E" w14:textId="4D0E94AB" w:rsidR="004203DC" w:rsidRDefault="00F07C73" w:rsidP="004203DC">
      <w:pPr>
        <w:spacing w:after="0" w:line="240" w:lineRule="auto"/>
        <w:ind w:left="0" w:firstLine="0"/>
        <w:rPr>
          <w:color w:val="0E101A"/>
          <w:kern w:val="0"/>
          <w:sz w:val="24"/>
          <w14:ligatures w14:val="none"/>
        </w:rPr>
      </w:pPr>
      <w:r>
        <w:rPr>
          <w:noProof/>
        </w:rPr>
        <w:drawing>
          <wp:inline distT="0" distB="0" distL="0" distR="0" wp14:anchorId="49182803" wp14:editId="3902C375">
            <wp:extent cx="3212465" cy="1910715"/>
            <wp:effectExtent l="0" t="0" r="6985" b="0"/>
            <wp:docPr id="2124499666" name="Picture 20"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99666" name="Picture 20" descr="A graph of a bar graph&#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2465" cy="1910715"/>
                    </a:xfrm>
                    <a:prstGeom prst="rect">
                      <a:avLst/>
                    </a:prstGeom>
                    <a:noFill/>
                    <a:ln>
                      <a:noFill/>
                    </a:ln>
                  </pic:spPr>
                </pic:pic>
              </a:graphicData>
            </a:graphic>
          </wp:inline>
        </w:drawing>
      </w:r>
    </w:p>
    <w:p w14:paraId="6C689D72" w14:textId="5A43ADF4" w:rsidR="00F07C73" w:rsidRDefault="00F07C73" w:rsidP="00F07C73">
      <w:pPr>
        <w:spacing w:after="0" w:line="240" w:lineRule="auto"/>
        <w:ind w:left="0" w:firstLine="0"/>
        <w:jc w:val="center"/>
        <w:rPr>
          <w:color w:val="0E101A"/>
          <w:kern w:val="0"/>
          <w:sz w:val="24"/>
          <w14:ligatures w14:val="none"/>
        </w:rPr>
      </w:pPr>
      <w:r>
        <w:rPr>
          <w:color w:val="0E101A"/>
          <w:kern w:val="0"/>
          <w:sz w:val="24"/>
          <w14:ligatures w14:val="none"/>
        </w:rPr>
        <w:t>Fig. 2</w:t>
      </w:r>
      <w:r w:rsidR="004203DC">
        <w:rPr>
          <w:color w:val="0E101A"/>
          <w:kern w:val="0"/>
          <w:sz w:val="24"/>
          <w14:ligatures w14:val="none"/>
        </w:rPr>
        <w:t>1</w:t>
      </w:r>
      <w:r>
        <w:rPr>
          <w:color w:val="0E101A"/>
          <w:kern w:val="0"/>
          <w:sz w:val="24"/>
          <w14:ligatures w14:val="none"/>
        </w:rPr>
        <w:t xml:space="preserve"> Top 5 effects / cluster</w:t>
      </w:r>
    </w:p>
    <w:p w14:paraId="189A7835" w14:textId="77777777" w:rsidR="00F07C73" w:rsidRDefault="00F07C73" w:rsidP="002C27DF">
      <w:pPr>
        <w:spacing w:after="0" w:line="240" w:lineRule="auto"/>
        <w:ind w:left="0" w:firstLine="0"/>
        <w:rPr>
          <w:color w:val="0E101A"/>
          <w:kern w:val="0"/>
          <w:sz w:val="24"/>
          <w14:ligatures w14:val="none"/>
        </w:rPr>
      </w:pPr>
    </w:p>
    <w:p w14:paraId="686A8EA9" w14:textId="0708A756" w:rsidR="00F07C73" w:rsidRDefault="00F07C73" w:rsidP="002C27DF">
      <w:pPr>
        <w:spacing w:after="0" w:line="240" w:lineRule="auto"/>
        <w:ind w:left="0" w:firstLine="0"/>
        <w:rPr>
          <w:color w:val="0E101A"/>
          <w:kern w:val="0"/>
          <w:sz w:val="24"/>
          <w14:ligatures w14:val="none"/>
        </w:rPr>
      </w:pPr>
      <w:r>
        <w:rPr>
          <w:noProof/>
        </w:rPr>
        <w:drawing>
          <wp:inline distT="0" distB="0" distL="0" distR="0" wp14:anchorId="6E59EFD8" wp14:editId="105F7471">
            <wp:extent cx="3212465" cy="1910715"/>
            <wp:effectExtent l="0" t="0" r="6985" b="0"/>
            <wp:docPr id="1855956528" name="Picture 2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56528" name="Picture 21" descr="A graph of a bar chart&#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2465" cy="1910715"/>
                    </a:xfrm>
                    <a:prstGeom prst="rect">
                      <a:avLst/>
                    </a:prstGeom>
                    <a:noFill/>
                    <a:ln>
                      <a:noFill/>
                    </a:ln>
                  </pic:spPr>
                </pic:pic>
              </a:graphicData>
            </a:graphic>
          </wp:inline>
        </w:drawing>
      </w:r>
    </w:p>
    <w:p w14:paraId="41E573F6" w14:textId="083CE74D" w:rsidR="002C27DF" w:rsidRDefault="00F07C73" w:rsidP="00F07C73">
      <w:pPr>
        <w:spacing w:after="0" w:line="240" w:lineRule="auto"/>
        <w:ind w:left="0" w:firstLine="0"/>
        <w:jc w:val="center"/>
        <w:rPr>
          <w:color w:val="0E101A"/>
          <w:kern w:val="0"/>
          <w:sz w:val="24"/>
          <w14:ligatures w14:val="none"/>
        </w:rPr>
      </w:pPr>
      <w:r>
        <w:rPr>
          <w:color w:val="0E101A"/>
          <w:kern w:val="0"/>
          <w:sz w:val="24"/>
          <w14:ligatures w14:val="none"/>
        </w:rPr>
        <w:t>Fig. 2</w:t>
      </w:r>
      <w:r w:rsidR="004203DC">
        <w:rPr>
          <w:color w:val="0E101A"/>
          <w:kern w:val="0"/>
          <w:sz w:val="24"/>
          <w14:ligatures w14:val="none"/>
        </w:rPr>
        <w:t>2</w:t>
      </w:r>
      <w:r>
        <w:rPr>
          <w:color w:val="0E101A"/>
          <w:kern w:val="0"/>
          <w:sz w:val="24"/>
          <w14:ligatures w14:val="none"/>
        </w:rPr>
        <w:t xml:space="preserve"> Top 5 </w:t>
      </w:r>
      <w:proofErr w:type="spellStart"/>
      <w:r>
        <w:rPr>
          <w:color w:val="0E101A"/>
          <w:kern w:val="0"/>
          <w:sz w:val="24"/>
          <w14:ligatures w14:val="none"/>
        </w:rPr>
        <w:t>flavors</w:t>
      </w:r>
      <w:proofErr w:type="spellEnd"/>
      <w:r>
        <w:rPr>
          <w:color w:val="0E101A"/>
          <w:kern w:val="0"/>
          <w:sz w:val="24"/>
          <w14:ligatures w14:val="none"/>
        </w:rPr>
        <w:t xml:space="preserve"> / cluster</w:t>
      </w:r>
    </w:p>
    <w:p w14:paraId="6B9607AC" w14:textId="77777777" w:rsidR="00F07C73" w:rsidRPr="002C27DF" w:rsidRDefault="00F07C73" w:rsidP="002C27DF">
      <w:pPr>
        <w:spacing w:after="0" w:line="240" w:lineRule="auto"/>
        <w:ind w:left="0" w:firstLine="0"/>
        <w:rPr>
          <w:color w:val="0E101A"/>
          <w:kern w:val="0"/>
          <w:sz w:val="24"/>
          <w14:ligatures w14:val="none"/>
        </w:rPr>
      </w:pPr>
    </w:p>
    <w:p w14:paraId="00F90A50" w14:textId="4946AB99"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Figs. 2</w:t>
      </w:r>
      <w:r w:rsidR="004203DC" w:rsidRPr="004A173E">
        <w:rPr>
          <w:color w:val="0E101A"/>
          <w:kern w:val="0"/>
          <w:sz w:val="22"/>
          <w:szCs w:val="22"/>
          <w14:ligatures w14:val="none"/>
        </w:rPr>
        <w:t>1</w:t>
      </w:r>
      <w:r w:rsidRPr="004A173E">
        <w:rPr>
          <w:color w:val="0E101A"/>
          <w:kern w:val="0"/>
          <w:sz w:val="22"/>
          <w:szCs w:val="22"/>
          <w14:ligatures w14:val="none"/>
        </w:rPr>
        <w:t xml:space="preserve"> and 2</w:t>
      </w:r>
      <w:r w:rsidR="004203DC" w:rsidRPr="004A173E">
        <w:rPr>
          <w:color w:val="0E101A"/>
          <w:kern w:val="0"/>
          <w:sz w:val="22"/>
          <w:szCs w:val="22"/>
          <w14:ligatures w14:val="none"/>
        </w:rPr>
        <w:t>2</w:t>
      </w:r>
      <w:r w:rsidRPr="004A173E">
        <w:rPr>
          <w:color w:val="0E101A"/>
          <w:kern w:val="0"/>
          <w:sz w:val="22"/>
          <w:szCs w:val="22"/>
          <w14:ligatures w14:val="none"/>
        </w:rPr>
        <w:t xml:space="preserve"> show the top 5 effects and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xml:space="preserve"> for each cluster, revealing distinct profiles. Notably, Cluster 3 (low-rated strains) shows lower reporting of all effects and </w:t>
      </w:r>
      <w:proofErr w:type="spellStart"/>
      <w:r w:rsidRPr="004A173E">
        <w:rPr>
          <w:color w:val="0E101A"/>
          <w:kern w:val="0"/>
          <w:sz w:val="22"/>
          <w:szCs w:val="22"/>
          <w14:ligatures w14:val="none"/>
        </w:rPr>
        <w:t>flavors</w:t>
      </w:r>
      <w:proofErr w:type="spellEnd"/>
      <w:r w:rsidRPr="004A173E">
        <w:rPr>
          <w:color w:val="0E101A"/>
          <w:kern w:val="0"/>
          <w:sz w:val="22"/>
          <w:szCs w:val="22"/>
          <w14:ligatures w14:val="none"/>
        </w:rPr>
        <w:t>, while Clusters 0 and 2 show different effect emphasis despite similar high ratings.</w:t>
      </w:r>
    </w:p>
    <w:p w14:paraId="6D0D4D71" w14:textId="77777777" w:rsidR="002C27DF" w:rsidRPr="002C27DF" w:rsidRDefault="002C27DF" w:rsidP="002C27DF">
      <w:pPr>
        <w:spacing w:after="0" w:line="240" w:lineRule="auto"/>
        <w:ind w:left="0" w:firstLine="0"/>
        <w:rPr>
          <w:color w:val="0E101A"/>
          <w:kern w:val="0"/>
          <w:sz w:val="24"/>
          <w14:ligatures w14:val="none"/>
        </w:rPr>
      </w:pPr>
    </w:p>
    <w:p w14:paraId="3260D29A" w14:textId="67115DA4" w:rsidR="002C27DF" w:rsidRPr="002C27DF" w:rsidRDefault="002C27DF" w:rsidP="002C27DF">
      <w:pPr>
        <w:spacing w:after="0" w:line="240" w:lineRule="auto"/>
        <w:ind w:left="0" w:firstLine="0"/>
        <w:rPr>
          <w:b/>
          <w:bCs/>
          <w:color w:val="0E101A"/>
          <w:kern w:val="0"/>
          <w:sz w:val="24"/>
          <w14:ligatures w14:val="none"/>
        </w:rPr>
      </w:pPr>
      <w:r w:rsidRPr="002C27DF">
        <w:rPr>
          <w:b/>
          <w:bCs/>
          <w:color w:val="0E101A"/>
          <w:kern w:val="0"/>
          <w:sz w:val="24"/>
          <w14:ligatures w14:val="none"/>
        </w:rPr>
        <w:t>J. Summary Dashboard</w:t>
      </w:r>
    </w:p>
    <w:p w14:paraId="477C2833" w14:textId="77777777" w:rsidR="002C27DF" w:rsidRDefault="002C27DF" w:rsidP="002C27DF">
      <w:pPr>
        <w:spacing w:after="0" w:line="240" w:lineRule="auto"/>
        <w:ind w:left="0" w:firstLine="0"/>
        <w:rPr>
          <w:color w:val="0E101A"/>
          <w:kern w:val="0"/>
          <w:sz w:val="24"/>
          <w14:ligatures w14:val="none"/>
        </w:rPr>
      </w:pPr>
    </w:p>
    <w:p w14:paraId="62664A0E" w14:textId="275678EC" w:rsidR="002C27DF" w:rsidRDefault="002C27DF" w:rsidP="002C27DF">
      <w:pPr>
        <w:spacing w:after="0" w:line="240" w:lineRule="auto"/>
        <w:ind w:left="0" w:firstLine="0"/>
        <w:rPr>
          <w:color w:val="0E101A"/>
          <w:kern w:val="0"/>
          <w:sz w:val="24"/>
          <w14:ligatures w14:val="none"/>
        </w:rPr>
      </w:pPr>
      <w:r>
        <w:rPr>
          <w:noProof/>
          <w:color w:val="0E101A"/>
          <w:kern w:val="0"/>
          <w:sz w:val="24"/>
        </w:rPr>
        <w:drawing>
          <wp:inline distT="0" distB="0" distL="0" distR="0" wp14:anchorId="3B69C42F" wp14:editId="01C64F51">
            <wp:extent cx="3212465" cy="3216910"/>
            <wp:effectExtent l="0" t="0" r="6985" b="2540"/>
            <wp:docPr id="7202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8382" name="Picture 7202838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12465" cy="3216910"/>
                    </a:xfrm>
                    <a:prstGeom prst="rect">
                      <a:avLst/>
                    </a:prstGeom>
                  </pic:spPr>
                </pic:pic>
              </a:graphicData>
            </a:graphic>
          </wp:inline>
        </w:drawing>
      </w:r>
    </w:p>
    <w:p w14:paraId="5DA9DA1B" w14:textId="77777777" w:rsidR="004203DC" w:rsidRDefault="004203DC" w:rsidP="002C27DF">
      <w:pPr>
        <w:spacing w:after="0" w:line="240" w:lineRule="auto"/>
        <w:ind w:left="0" w:firstLine="0"/>
        <w:jc w:val="center"/>
        <w:rPr>
          <w:color w:val="0E101A"/>
          <w:kern w:val="0"/>
          <w:sz w:val="24"/>
          <w14:ligatures w14:val="none"/>
        </w:rPr>
      </w:pPr>
    </w:p>
    <w:p w14:paraId="58DCA61F" w14:textId="436A3CC3" w:rsidR="002C27DF" w:rsidRDefault="002C27DF" w:rsidP="002C27DF">
      <w:pPr>
        <w:spacing w:after="0" w:line="240" w:lineRule="auto"/>
        <w:ind w:left="0" w:firstLine="0"/>
        <w:jc w:val="center"/>
        <w:rPr>
          <w:color w:val="0E101A"/>
          <w:kern w:val="0"/>
          <w:sz w:val="24"/>
          <w14:ligatures w14:val="none"/>
        </w:rPr>
      </w:pPr>
      <w:r>
        <w:rPr>
          <w:color w:val="0E101A"/>
          <w:kern w:val="0"/>
          <w:sz w:val="24"/>
          <w14:ligatures w14:val="none"/>
        </w:rPr>
        <w:t>Fig. 2</w:t>
      </w:r>
      <w:r w:rsidR="004203DC">
        <w:rPr>
          <w:color w:val="0E101A"/>
          <w:kern w:val="0"/>
          <w:sz w:val="24"/>
          <w14:ligatures w14:val="none"/>
        </w:rPr>
        <w:t>3</w:t>
      </w:r>
      <w:r>
        <w:rPr>
          <w:color w:val="0E101A"/>
          <w:kern w:val="0"/>
          <w:sz w:val="24"/>
          <w14:ligatures w14:val="none"/>
        </w:rPr>
        <w:t xml:space="preserve"> summary dashboard</w:t>
      </w:r>
    </w:p>
    <w:p w14:paraId="12AFC67A" w14:textId="77777777" w:rsidR="002C27DF" w:rsidRPr="002C27DF" w:rsidRDefault="002C27DF" w:rsidP="002C27DF">
      <w:pPr>
        <w:spacing w:after="0" w:line="240" w:lineRule="auto"/>
        <w:ind w:left="0" w:firstLine="0"/>
        <w:rPr>
          <w:color w:val="0E101A"/>
          <w:kern w:val="0"/>
          <w:sz w:val="24"/>
          <w14:ligatures w14:val="none"/>
        </w:rPr>
      </w:pPr>
    </w:p>
    <w:p w14:paraId="011F0698" w14:textId="35AED12B"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Fig. 2</w:t>
      </w:r>
      <w:r w:rsidR="004203DC" w:rsidRPr="004A173E">
        <w:rPr>
          <w:color w:val="0E101A"/>
          <w:kern w:val="0"/>
          <w:sz w:val="22"/>
          <w:szCs w:val="22"/>
          <w14:ligatures w14:val="none"/>
        </w:rPr>
        <w:t>3</w:t>
      </w:r>
      <w:r w:rsidRPr="004A173E">
        <w:rPr>
          <w:color w:val="0E101A"/>
          <w:kern w:val="0"/>
          <w:sz w:val="22"/>
          <w:szCs w:val="22"/>
          <w14:ligatures w14:val="none"/>
        </w:rPr>
        <w:t xml:space="preserve"> presents a comprehensive summary dashboard combining key visualizations from the analysis. This integrated view highlights:</w:t>
      </w:r>
    </w:p>
    <w:p w14:paraId="1E4CB56F" w14:textId="77777777" w:rsidR="002C27DF" w:rsidRPr="004A173E" w:rsidRDefault="002C27DF" w:rsidP="002C27DF">
      <w:pPr>
        <w:spacing w:after="0" w:line="240" w:lineRule="auto"/>
        <w:ind w:left="0" w:firstLine="0"/>
        <w:rPr>
          <w:color w:val="0E101A"/>
          <w:kern w:val="0"/>
          <w:sz w:val="22"/>
          <w:szCs w:val="22"/>
          <w14:ligatures w14:val="none"/>
        </w:rPr>
      </w:pPr>
    </w:p>
    <w:p w14:paraId="7FD93059" w14:textId="7777777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1) The predominance of hybrid strains in the market</w:t>
      </w:r>
    </w:p>
    <w:p w14:paraId="4A20C78C" w14:textId="7777777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2) The lack of significant rating differences between strain types</w:t>
      </w:r>
    </w:p>
    <w:p w14:paraId="669415CE" w14:textId="7777777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3) The prevalence of positive mental effects and earthy/sweet </w:t>
      </w:r>
      <w:proofErr w:type="spellStart"/>
      <w:r w:rsidRPr="004A173E">
        <w:rPr>
          <w:color w:val="0E101A"/>
          <w:kern w:val="0"/>
          <w:sz w:val="22"/>
          <w:szCs w:val="22"/>
          <w14:ligatures w14:val="none"/>
        </w:rPr>
        <w:t>flavors</w:t>
      </w:r>
      <w:proofErr w:type="spellEnd"/>
    </w:p>
    <w:p w14:paraId="5A1578C5" w14:textId="7777777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 xml:space="preserve">4) The distinct clustering of strains based on effects and </w:t>
      </w:r>
      <w:proofErr w:type="spellStart"/>
      <w:r w:rsidRPr="004A173E">
        <w:rPr>
          <w:color w:val="0E101A"/>
          <w:kern w:val="0"/>
          <w:sz w:val="22"/>
          <w:szCs w:val="22"/>
          <w14:ligatures w14:val="none"/>
        </w:rPr>
        <w:t>flavors</w:t>
      </w:r>
      <w:proofErr w:type="spellEnd"/>
    </w:p>
    <w:p w14:paraId="04C6FDDA" w14:textId="77777777" w:rsidR="002C27DF" w:rsidRPr="004A173E"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5) The key effects most strongly correlated with high consumer ratings</w:t>
      </w:r>
    </w:p>
    <w:p w14:paraId="61055754" w14:textId="77777777" w:rsidR="002C27DF" w:rsidRPr="004A173E" w:rsidRDefault="002C27DF" w:rsidP="002C27DF">
      <w:pPr>
        <w:spacing w:after="0" w:line="240" w:lineRule="auto"/>
        <w:ind w:left="0" w:firstLine="0"/>
        <w:rPr>
          <w:color w:val="0E101A"/>
          <w:kern w:val="0"/>
          <w:sz w:val="22"/>
          <w:szCs w:val="22"/>
          <w14:ligatures w14:val="none"/>
        </w:rPr>
      </w:pPr>
    </w:p>
    <w:p w14:paraId="0645AD33" w14:textId="46178279" w:rsidR="004203DC" w:rsidRDefault="002C27DF" w:rsidP="002C27DF">
      <w:pPr>
        <w:spacing w:after="0" w:line="240" w:lineRule="auto"/>
        <w:ind w:left="0" w:firstLine="0"/>
        <w:rPr>
          <w:color w:val="0E101A"/>
          <w:kern w:val="0"/>
          <w:sz w:val="22"/>
          <w:szCs w:val="22"/>
          <w14:ligatures w14:val="none"/>
        </w:rPr>
      </w:pPr>
      <w:r w:rsidRPr="004A173E">
        <w:rPr>
          <w:color w:val="0E101A"/>
          <w:kern w:val="0"/>
          <w:sz w:val="22"/>
          <w:szCs w:val="22"/>
          <w14:ligatures w14:val="none"/>
        </w:rPr>
        <w:t>This dashboard provides an accessible overview of the main findings for stakeholders across the cannabis industry.</w:t>
      </w:r>
    </w:p>
    <w:p w14:paraId="6DC7BFAE" w14:textId="77777777" w:rsidR="004A173E" w:rsidRPr="004A173E" w:rsidRDefault="004A173E" w:rsidP="002C27DF">
      <w:pPr>
        <w:spacing w:after="0" w:line="240" w:lineRule="auto"/>
        <w:ind w:left="0" w:firstLine="0"/>
        <w:rPr>
          <w:color w:val="0E101A"/>
          <w:kern w:val="0"/>
          <w:sz w:val="22"/>
          <w:szCs w:val="22"/>
          <w14:ligatures w14:val="none"/>
        </w:rPr>
      </w:pPr>
    </w:p>
    <w:p w14:paraId="2792C541" w14:textId="0ED46C26" w:rsidR="002C27DF" w:rsidRPr="002C27DF" w:rsidRDefault="002C27DF" w:rsidP="002C27DF">
      <w:pPr>
        <w:spacing w:after="0" w:line="240" w:lineRule="auto"/>
        <w:ind w:left="0" w:firstLine="0"/>
        <w:rPr>
          <w:b/>
          <w:bCs/>
          <w:sz w:val="28"/>
          <w:szCs w:val="28"/>
        </w:rPr>
      </w:pPr>
      <w:r w:rsidRPr="002C27DF">
        <w:rPr>
          <w:b/>
          <w:bCs/>
          <w:sz w:val="28"/>
          <w:szCs w:val="28"/>
        </w:rPr>
        <w:t>V. DISCUSSION</w:t>
      </w:r>
    </w:p>
    <w:p w14:paraId="44A629A7" w14:textId="77777777" w:rsidR="002C27DF" w:rsidRPr="002C27DF" w:rsidRDefault="002C27DF" w:rsidP="002C27DF">
      <w:pPr>
        <w:spacing w:after="0" w:line="240" w:lineRule="auto"/>
        <w:ind w:left="0" w:firstLine="0"/>
        <w:rPr>
          <w:sz w:val="22"/>
          <w:szCs w:val="22"/>
        </w:rPr>
      </w:pPr>
    </w:p>
    <w:p w14:paraId="3598B9BF" w14:textId="460A4850" w:rsidR="002C27DF" w:rsidRPr="002C27DF" w:rsidRDefault="002C27DF" w:rsidP="002C27DF">
      <w:pPr>
        <w:spacing w:after="0" w:line="240" w:lineRule="auto"/>
        <w:ind w:left="0" w:firstLine="0"/>
        <w:rPr>
          <w:b/>
          <w:bCs/>
          <w:sz w:val="24"/>
        </w:rPr>
      </w:pPr>
      <w:r w:rsidRPr="002C27DF">
        <w:rPr>
          <w:b/>
          <w:bCs/>
          <w:sz w:val="24"/>
        </w:rPr>
        <w:t>A. Interpretation of Key Findings</w:t>
      </w:r>
    </w:p>
    <w:p w14:paraId="3F1A9234" w14:textId="77777777" w:rsidR="002C27DF" w:rsidRPr="002C27DF" w:rsidRDefault="002C27DF" w:rsidP="002C27DF">
      <w:pPr>
        <w:spacing w:after="0" w:line="240" w:lineRule="auto"/>
        <w:ind w:left="0" w:firstLine="0"/>
        <w:rPr>
          <w:sz w:val="24"/>
        </w:rPr>
      </w:pPr>
    </w:p>
    <w:p w14:paraId="7967A91B" w14:textId="77777777" w:rsidR="002C27DF" w:rsidRPr="004A173E" w:rsidRDefault="002C27DF" w:rsidP="002C27DF">
      <w:pPr>
        <w:spacing w:after="0" w:line="240" w:lineRule="auto"/>
        <w:ind w:left="0" w:firstLine="0"/>
        <w:rPr>
          <w:sz w:val="22"/>
          <w:szCs w:val="22"/>
        </w:rPr>
      </w:pPr>
      <w:r w:rsidRPr="004A173E">
        <w:rPr>
          <w:sz w:val="22"/>
          <w:szCs w:val="22"/>
        </w:rPr>
        <w:t>The analysis revealed several notable patterns in cannabis strain characteristics and consumer preferences:</w:t>
      </w:r>
    </w:p>
    <w:p w14:paraId="18CF774F" w14:textId="77777777" w:rsidR="002C27DF" w:rsidRPr="004A173E" w:rsidRDefault="002C27DF" w:rsidP="002C27DF">
      <w:pPr>
        <w:spacing w:after="0" w:line="240" w:lineRule="auto"/>
        <w:ind w:left="0" w:firstLine="0"/>
        <w:rPr>
          <w:sz w:val="22"/>
          <w:szCs w:val="22"/>
        </w:rPr>
      </w:pPr>
    </w:p>
    <w:p w14:paraId="6A20C6F9" w14:textId="2E2C07C9" w:rsidR="002C27DF" w:rsidRPr="004A173E" w:rsidRDefault="002C27DF" w:rsidP="002C27DF">
      <w:pPr>
        <w:spacing w:after="0" w:line="240" w:lineRule="auto"/>
        <w:ind w:left="0" w:firstLine="0"/>
        <w:rPr>
          <w:sz w:val="22"/>
          <w:szCs w:val="22"/>
        </w:rPr>
      </w:pPr>
      <w:r w:rsidRPr="004A173E">
        <w:rPr>
          <w:sz w:val="22"/>
          <w:szCs w:val="22"/>
        </w:rPr>
        <w:t>Finding 1: Strain Type Is Not Predictive of Rating</w:t>
      </w:r>
    </w:p>
    <w:p w14:paraId="067E1DEB" w14:textId="77777777" w:rsidR="002C27DF" w:rsidRPr="004A173E" w:rsidRDefault="002C27DF" w:rsidP="002C27DF">
      <w:pPr>
        <w:spacing w:after="0" w:line="240" w:lineRule="auto"/>
        <w:ind w:left="0" w:firstLine="0"/>
        <w:rPr>
          <w:sz w:val="22"/>
          <w:szCs w:val="22"/>
        </w:rPr>
      </w:pPr>
      <w:r w:rsidRPr="004A173E">
        <w:rPr>
          <w:sz w:val="22"/>
          <w:szCs w:val="22"/>
        </w:rPr>
        <w:t>Despite common perceptions that indica, sativa, or hybrid strains might be generally superior, our analysis found no significant differences in average ratings between these categories (ANOVA, F = 1.02, p = 0.36). This aligns with emerging scientific consensus [3], [4], [5] that strain type classifications are less meaningful than specific cannabinoid and terpene profiles in determining quality and effects.</w:t>
      </w:r>
    </w:p>
    <w:p w14:paraId="2F4E8395" w14:textId="77777777" w:rsidR="002C27DF" w:rsidRPr="004A173E" w:rsidRDefault="002C27DF" w:rsidP="002C27DF">
      <w:pPr>
        <w:spacing w:after="0" w:line="240" w:lineRule="auto"/>
        <w:ind w:left="0" w:firstLine="0"/>
        <w:rPr>
          <w:sz w:val="22"/>
          <w:szCs w:val="22"/>
        </w:rPr>
      </w:pPr>
    </w:p>
    <w:p w14:paraId="721AC258" w14:textId="0A43858E" w:rsidR="002C27DF" w:rsidRPr="004A173E" w:rsidRDefault="002C27DF" w:rsidP="002C27DF">
      <w:pPr>
        <w:spacing w:after="0" w:line="240" w:lineRule="auto"/>
        <w:ind w:left="0" w:firstLine="0"/>
        <w:rPr>
          <w:sz w:val="22"/>
          <w:szCs w:val="22"/>
        </w:rPr>
      </w:pPr>
      <w:r w:rsidRPr="004A173E">
        <w:rPr>
          <w:sz w:val="22"/>
          <w:szCs w:val="22"/>
        </w:rPr>
        <w:t>Finding 2: Diversity of Effects and Flavors Predicts Higher Ratings</w:t>
      </w:r>
    </w:p>
    <w:p w14:paraId="079E944C" w14:textId="77777777" w:rsidR="002C27DF" w:rsidRPr="004A173E" w:rsidRDefault="002C27DF" w:rsidP="002C27DF">
      <w:pPr>
        <w:spacing w:after="0" w:line="240" w:lineRule="auto"/>
        <w:ind w:left="0" w:firstLine="0"/>
        <w:rPr>
          <w:sz w:val="22"/>
          <w:szCs w:val="22"/>
        </w:rPr>
      </w:pPr>
      <w:r w:rsidRPr="004A173E">
        <w:rPr>
          <w:sz w:val="22"/>
          <w:szCs w:val="22"/>
        </w:rPr>
        <w:t>The strong positive correlations between the number of reported effects/</w:t>
      </w:r>
      <w:proofErr w:type="spellStart"/>
      <w:r w:rsidRPr="004A173E">
        <w:rPr>
          <w:sz w:val="22"/>
          <w:szCs w:val="22"/>
        </w:rPr>
        <w:t>flavors</w:t>
      </w:r>
      <w:proofErr w:type="spellEnd"/>
      <w:r w:rsidRPr="004A173E">
        <w:rPr>
          <w:sz w:val="22"/>
          <w:szCs w:val="22"/>
        </w:rPr>
        <w:t xml:space="preserve"> and ratings (r = 0.61 and r = 0.43, respectively, p &lt; 0.001) suggest that consumers value strains with diverse, complex experiences. This may reflect appreciation for multidimensional experiences that can address various needs (e.g., relaxation plus mood elevation) or indicate that higher-quality strains naturally express more detectable effects and </w:t>
      </w:r>
      <w:proofErr w:type="spellStart"/>
      <w:r w:rsidRPr="004A173E">
        <w:rPr>
          <w:sz w:val="22"/>
          <w:szCs w:val="22"/>
        </w:rPr>
        <w:t>flavors</w:t>
      </w:r>
      <w:proofErr w:type="spellEnd"/>
      <w:r w:rsidRPr="004A173E">
        <w:rPr>
          <w:sz w:val="22"/>
          <w:szCs w:val="22"/>
        </w:rPr>
        <w:t>.</w:t>
      </w:r>
    </w:p>
    <w:p w14:paraId="69ABD17E" w14:textId="77777777" w:rsidR="002C27DF" w:rsidRPr="004A173E" w:rsidRDefault="002C27DF" w:rsidP="002C27DF">
      <w:pPr>
        <w:spacing w:after="0" w:line="240" w:lineRule="auto"/>
        <w:ind w:left="0" w:firstLine="0"/>
        <w:rPr>
          <w:sz w:val="22"/>
          <w:szCs w:val="22"/>
        </w:rPr>
      </w:pPr>
    </w:p>
    <w:p w14:paraId="7F90BD37" w14:textId="79337310" w:rsidR="002C27DF" w:rsidRPr="004A173E" w:rsidRDefault="002C27DF" w:rsidP="002C27DF">
      <w:pPr>
        <w:spacing w:after="0" w:line="240" w:lineRule="auto"/>
        <w:ind w:left="0" w:firstLine="0"/>
        <w:rPr>
          <w:sz w:val="22"/>
          <w:szCs w:val="22"/>
        </w:rPr>
      </w:pPr>
      <w:r w:rsidRPr="004A173E">
        <w:rPr>
          <w:sz w:val="22"/>
          <w:szCs w:val="22"/>
        </w:rPr>
        <w:t>Finding 3: Specific Effects Drive Consumer Preference</w:t>
      </w:r>
    </w:p>
    <w:p w14:paraId="6EB7DD24" w14:textId="77777777" w:rsidR="002C27DF" w:rsidRPr="004A173E" w:rsidRDefault="002C27DF" w:rsidP="002C27DF">
      <w:pPr>
        <w:spacing w:after="0" w:line="240" w:lineRule="auto"/>
        <w:ind w:left="0" w:firstLine="0"/>
        <w:rPr>
          <w:sz w:val="22"/>
          <w:szCs w:val="22"/>
        </w:rPr>
      </w:pPr>
      <w:r w:rsidRPr="004A173E">
        <w:rPr>
          <w:sz w:val="22"/>
          <w:szCs w:val="22"/>
        </w:rPr>
        <w:t>The strong associations between certain effects (particularly Happy, Relaxed, and Euphoric) and higher ratings indicate that consumers generally prefer strains that induce positive mood states and relaxation. Conversely, strains associated with negative effects like Paranoid and Anxious received lower ratings, as expected. This insight could guide breeders toward developing strains that reliably produce these preferred effects.</w:t>
      </w:r>
    </w:p>
    <w:p w14:paraId="1EAB9927" w14:textId="77777777" w:rsidR="002C27DF" w:rsidRPr="004A173E" w:rsidRDefault="002C27DF" w:rsidP="002C27DF">
      <w:pPr>
        <w:spacing w:after="0" w:line="240" w:lineRule="auto"/>
        <w:ind w:left="0" w:firstLine="0"/>
        <w:rPr>
          <w:sz w:val="22"/>
          <w:szCs w:val="22"/>
        </w:rPr>
      </w:pPr>
    </w:p>
    <w:p w14:paraId="381F3660" w14:textId="4ECD5545" w:rsidR="002C27DF" w:rsidRPr="004A173E" w:rsidRDefault="002C27DF" w:rsidP="002C27DF">
      <w:pPr>
        <w:spacing w:after="0" w:line="240" w:lineRule="auto"/>
        <w:ind w:left="0" w:firstLine="0"/>
        <w:rPr>
          <w:sz w:val="22"/>
          <w:szCs w:val="22"/>
        </w:rPr>
      </w:pPr>
      <w:r w:rsidRPr="004A173E">
        <w:rPr>
          <w:sz w:val="22"/>
          <w:szCs w:val="22"/>
        </w:rPr>
        <w:t xml:space="preserve">Finding 4: </w:t>
      </w:r>
      <w:proofErr w:type="spellStart"/>
      <w:r w:rsidRPr="004A173E">
        <w:rPr>
          <w:sz w:val="22"/>
          <w:szCs w:val="22"/>
        </w:rPr>
        <w:t>Flavor</w:t>
      </w:r>
      <w:proofErr w:type="spellEnd"/>
      <w:r w:rsidRPr="004A173E">
        <w:rPr>
          <w:sz w:val="22"/>
          <w:szCs w:val="22"/>
        </w:rPr>
        <w:t xml:space="preserve"> Preferences Show Clear Patterns</w:t>
      </w:r>
    </w:p>
    <w:p w14:paraId="2075C61C" w14:textId="13563584" w:rsidR="002C27DF" w:rsidRPr="004A173E" w:rsidRDefault="002C27DF" w:rsidP="002C27DF">
      <w:pPr>
        <w:spacing w:after="0" w:line="240" w:lineRule="auto"/>
        <w:ind w:left="0" w:firstLine="0"/>
        <w:rPr>
          <w:sz w:val="22"/>
          <w:szCs w:val="22"/>
        </w:rPr>
      </w:pPr>
      <w:r w:rsidRPr="004A173E">
        <w:rPr>
          <w:sz w:val="22"/>
          <w:szCs w:val="22"/>
        </w:rPr>
        <w:t xml:space="preserve">The correlation analysis suggests consumer preference for sweet and earthy </w:t>
      </w:r>
      <w:proofErr w:type="spellStart"/>
      <w:r w:rsidRPr="004A173E">
        <w:rPr>
          <w:sz w:val="22"/>
          <w:szCs w:val="22"/>
        </w:rPr>
        <w:t>flavor</w:t>
      </w:r>
      <w:proofErr w:type="spellEnd"/>
      <w:r w:rsidRPr="004A173E">
        <w:rPr>
          <w:sz w:val="22"/>
          <w:szCs w:val="22"/>
        </w:rPr>
        <w:t xml:space="preserve"> profiles</w:t>
      </w:r>
      <w:r w:rsidR="004A173E" w:rsidRPr="004A173E">
        <w:rPr>
          <w:sz w:val="22"/>
          <w:szCs w:val="22"/>
        </w:rPr>
        <w:t>.</w:t>
      </w:r>
      <w:r w:rsidRPr="004A173E">
        <w:rPr>
          <w:sz w:val="22"/>
          <w:szCs w:val="22"/>
        </w:rPr>
        <w:t xml:space="preserve"> This could reflect both intrinsic sensory preferences and associations between these </w:t>
      </w:r>
      <w:proofErr w:type="spellStart"/>
      <w:r w:rsidRPr="004A173E">
        <w:rPr>
          <w:sz w:val="22"/>
          <w:szCs w:val="22"/>
        </w:rPr>
        <w:t>flavor</w:t>
      </w:r>
      <w:proofErr w:type="spellEnd"/>
      <w:r w:rsidRPr="004A173E">
        <w:rPr>
          <w:sz w:val="22"/>
          <w:szCs w:val="22"/>
        </w:rPr>
        <w:t xml:space="preserve"> profiles and desirable effects. These preferences may influence breeding programs and marketing strategies in the cannabis industry.</w:t>
      </w:r>
    </w:p>
    <w:p w14:paraId="613DF3B7" w14:textId="77777777" w:rsidR="002C27DF" w:rsidRPr="004A173E" w:rsidRDefault="002C27DF" w:rsidP="002C27DF">
      <w:pPr>
        <w:spacing w:after="0" w:line="240" w:lineRule="auto"/>
        <w:ind w:left="0" w:firstLine="0"/>
        <w:rPr>
          <w:sz w:val="22"/>
          <w:szCs w:val="22"/>
        </w:rPr>
      </w:pPr>
    </w:p>
    <w:p w14:paraId="20BBA1A1" w14:textId="1830BA6D" w:rsidR="002C27DF" w:rsidRPr="004A173E" w:rsidRDefault="002C27DF" w:rsidP="002C27DF">
      <w:pPr>
        <w:spacing w:after="0" w:line="240" w:lineRule="auto"/>
        <w:ind w:left="0" w:firstLine="0"/>
        <w:rPr>
          <w:sz w:val="22"/>
          <w:szCs w:val="22"/>
        </w:rPr>
      </w:pPr>
      <w:r w:rsidRPr="004A173E">
        <w:rPr>
          <w:sz w:val="22"/>
          <w:szCs w:val="22"/>
        </w:rPr>
        <w:t>Finding 5: Distinct Quality Tiers Exist Independent of Strain Type</w:t>
      </w:r>
    </w:p>
    <w:p w14:paraId="5934516A" w14:textId="77777777" w:rsidR="002C27DF" w:rsidRPr="004A173E" w:rsidRDefault="002C27DF" w:rsidP="002C27DF">
      <w:pPr>
        <w:spacing w:after="0" w:line="240" w:lineRule="auto"/>
        <w:ind w:left="0" w:firstLine="0"/>
        <w:rPr>
          <w:sz w:val="22"/>
          <w:szCs w:val="22"/>
        </w:rPr>
      </w:pPr>
      <w:r w:rsidRPr="004A173E">
        <w:rPr>
          <w:sz w:val="22"/>
          <w:szCs w:val="22"/>
        </w:rPr>
        <w:t xml:space="preserve">The clustering analysis revealed a clear separation between high-rated strains (Clusters 0 and 2) and low-rated strains (Cluster 3). The low-rated cluster was characterized by fewer reported effects and </w:t>
      </w:r>
      <w:proofErr w:type="spellStart"/>
      <w:r w:rsidRPr="004A173E">
        <w:rPr>
          <w:sz w:val="22"/>
          <w:szCs w:val="22"/>
        </w:rPr>
        <w:t>flavors</w:t>
      </w:r>
      <w:proofErr w:type="spellEnd"/>
      <w:r w:rsidRPr="004A173E">
        <w:rPr>
          <w:sz w:val="22"/>
          <w:szCs w:val="22"/>
        </w:rPr>
        <w:t xml:space="preserve">, suggesting these strains offer less complex or less desirable experiences. Importantly, traditional strain types </w:t>
      </w:r>
      <w:r w:rsidRPr="004A173E">
        <w:rPr>
          <w:sz w:val="22"/>
          <w:szCs w:val="22"/>
        </w:rPr>
        <w:t xml:space="preserve">did not strongly define these clusters, further supporting the finding that effect and </w:t>
      </w:r>
      <w:proofErr w:type="spellStart"/>
      <w:r w:rsidRPr="004A173E">
        <w:rPr>
          <w:sz w:val="22"/>
          <w:szCs w:val="22"/>
        </w:rPr>
        <w:t>flavor</w:t>
      </w:r>
      <w:proofErr w:type="spellEnd"/>
      <w:r w:rsidRPr="004A173E">
        <w:rPr>
          <w:sz w:val="22"/>
          <w:szCs w:val="22"/>
        </w:rPr>
        <w:t xml:space="preserve"> profiles are more meaningful classifications than indica/sativa/hybrid designations.</w:t>
      </w:r>
    </w:p>
    <w:p w14:paraId="472424A0" w14:textId="77777777" w:rsidR="002C27DF" w:rsidRPr="002C27DF" w:rsidRDefault="002C27DF" w:rsidP="002C27DF">
      <w:pPr>
        <w:spacing w:after="0" w:line="240" w:lineRule="auto"/>
        <w:ind w:left="0" w:firstLine="0"/>
        <w:rPr>
          <w:sz w:val="24"/>
        </w:rPr>
      </w:pPr>
    </w:p>
    <w:p w14:paraId="509DF527" w14:textId="610FD375" w:rsidR="002C27DF" w:rsidRPr="002C27DF" w:rsidRDefault="002C27DF" w:rsidP="002C27DF">
      <w:pPr>
        <w:spacing w:after="0" w:line="240" w:lineRule="auto"/>
        <w:ind w:left="0" w:firstLine="0"/>
        <w:rPr>
          <w:b/>
          <w:bCs/>
          <w:sz w:val="24"/>
        </w:rPr>
      </w:pPr>
      <w:r w:rsidRPr="002C27DF">
        <w:rPr>
          <w:b/>
          <w:bCs/>
          <w:sz w:val="24"/>
        </w:rPr>
        <w:t>B. Implications</w:t>
      </w:r>
    </w:p>
    <w:p w14:paraId="56D2A9A4" w14:textId="77777777" w:rsidR="002C27DF" w:rsidRPr="002C27DF" w:rsidRDefault="002C27DF" w:rsidP="002C27DF">
      <w:pPr>
        <w:spacing w:after="0" w:line="240" w:lineRule="auto"/>
        <w:ind w:left="0" w:firstLine="0"/>
        <w:rPr>
          <w:sz w:val="24"/>
        </w:rPr>
      </w:pPr>
    </w:p>
    <w:p w14:paraId="6AC2D590" w14:textId="77777777" w:rsidR="002C27DF" w:rsidRPr="004A173E" w:rsidRDefault="002C27DF" w:rsidP="002C27DF">
      <w:pPr>
        <w:spacing w:after="0" w:line="240" w:lineRule="auto"/>
        <w:ind w:left="0" w:firstLine="0"/>
        <w:rPr>
          <w:sz w:val="22"/>
          <w:szCs w:val="22"/>
        </w:rPr>
      </w:pPr>
      <w:r w:rsidRPr="004A173E">
        <w:rPr>
          <w:sz w:val="22"/>
          <w:szCs w:val="22"/>
        </w:rPr>
        <w:t>These findings have several implications for different stakeholders:</w:t>
      </w:r>
    </w:p>
    <w:p w14:paraId="4F87DF1C" w14:textId="77777777" w:rsidR="002C27DF" w:rsidRPr="004A173E" w:rsidRDefault="002C27DF" w:rsidP="002C27DF">
      <w:pPr>
        <w:spacing w:after="0" w:line="240" w:lineRule="auto"/>
        <w:ind w:left="0" w:firstLine="0"/>
        <w:rPr>
          <w:sz w:val="22"/>
          <w:szCs w:val="22"/>
        </w:rPr>
      </w:pPr>
    </w:p>
    <w:p w14:paraId="2A87214C" w14:textId="1364C8CB" w:rsidR="002C27DF" w:rsidRPr="004A173E" w:rsidRDefault="002C27DF" w:rsidP="002C27DF">
      <w:pPr>
        <w:spacing w:after="0" w:line="240" w:lineRule="auto"/>
        <w:ind w:left="0" w:firstLine="0"/>
        <w:rPr>
          <w:sz w:val="22"/>
          <w:szCs w:val="22"/>
        </w:rPr>
      </w:pPr>
      <w:r w:rsidRPr="004A173E">
        <w:rPr>
          <w:sz w:val="22"/>
          <w:szCs w:val="22"/>
        </w:rPr>
        <w:t xml:space="preserve">For Consumers: When selecting cannabis strains, focusing on reported effects and </w:t>
      </w:r>
      <w:proofErr w:type="spellStart"/>
      <w:r w:rsidRPr="004A173E">
        <w:rPr>
          <w:sz w:val="22"/>
          <w:szCs w:val="22"/>
        </w:rPr>
        <w:t>flavors</w:t>
      </w:r>
      <w:proofErr w:type="spellEnd"/>
      <w:r w:rsidRPr="004A173E">
        <w:rPr>
          <w:sz w:val="22"/>
          <w:szCs w:val="22"/>
        </w:rPr>
        <w:t xml:space="preserve"> may be more useful than relying on the indica/sativa/hybrid classification. Strains reporting effects like Happy, Relaxed, and Euphoric, and </w:t>
      </w:r>
      <w:proofErr w:type="spellStart"/>
      <w:r w:rsidRPr="004A173E">
        <w:rPr>
          <w:sz w:val="22"/>
          <w:szCs w:val="22"/>
        </w:rPr>
        <w:t>flavors</w:t>
      </w:r>
      <w:proofErr w:type="spellEnd"/>
      <w:r w:rsidRPr="004A173E">
        <w:rPr>
          <w:sz w:val="22"/>
          <w:szCs w:val="22"/>
        </w:rPr>
        <w:t xml:space="preserve"> like Sweet and Earthy, are more likely to provide satisfying experiences.</w:t>
      </w:r>
    </w:p>
    <w:p w14:paraId="1D151835" w14:textId="77777777" w:rsidR="002C27DF" w:rsidRPr="004A173E" w:rsidRDefault="002C27DF" w:rsidP="002C27DF">
      <w:pPr>
        <w:spacing w:after="0" w:line="240" w:lineRule="auto"/>
        <w:ind w:left="0" w:firstLine="0"/>
        <w:rPr>
          <w:sz w:val="22"/>
          <w:szCs w:val="22"/>
        </w:rPr>
      </w:pPr>
    </w:p>
    <w:p w14:paraId="4D4E7A8D" w14:textId="6FAED860" w:rsidR="002C27DF" w:rsidRPr="004A173E" w:rsidRDefault="002C27DF" w:rsidP="002C27DF">
      <w:pPr>
        <w:spacing w:after="0" w:line="240" w:lineRule="auto"/>
        <w:ind w:left="0" w:firstLine="0"/>
        <w:rPr>
          <w:sz w:val="22"/>
          <w:szCs w:val="22"/>
        </w:rPr>
      </w:pPr>
      <w:r w:rsidRPr="004A173E">
        <w:rPr>
          <w:sz w:val="22"/>
          <w:szCs w:val="22"/>
        </w:rPr>
        <w:t xml:space="preserve">For Producers and Breeders: Developing strains with complex, diverse effect and </w:t>
      </w:r>
      <w:proofErr w:type="spellStart"/>
      <w:r w:rsidRPr="004A173E">
        <w:rPr>
          <w:sz w:val="22"/>
          <w:szCs w:val="22"/>
        </w:rPr>
        <w:t>flavor</w:t>
      </w:r>
      <w:proofErr w:type="spellEnd"/>
      <w:r w:rsidRPr="004A173E">
        <w:rPr>
          <w:sz w:val="22"/>
          <w:szCs w:val="22"/>
        </w:rPr>
        <w:t xml:space="preserve"> profiles may lead to higher consumer satisfaction. Particular attention should be paid to cultivating strains that reliably produce the most preferred effects while minimizing negative effects like anxiety and paranoia.</w:t>
      </w:r>
    </w:p>
    <w:p w14:paraId="56C05022" w14:textId="77777777" w:rsidR="002C27DF" w:rsidRPr="004A173E" w:rsidRDefault="002C27DF" w:rsidP="002C27DF">
      <w:pPr>
        <w:spacing w:after="0" w:line="240" w:lineRule="auto"/>
        <w:ind w:left="0" w:firstLine="0"/>
        <w:rPr>
          <w:sz w:val="22"/>
          <w:szCs w:val="22"/>
        </w:rPr>
      </w:pPr>
    </w:p>
    <w:p w14:paraId="2ACF0B2F" w14:textId="30B6A3AB" w:rsidR="002C27DF" w:rsidRPr="004A173E" w:rsidRDefault="002C27DF" w:rsidP="002C27DF">
      <w:pPr>
        <w:spacing w:after="0" w:line="240" w:lineRule="auto"/>
        <w:ind w:left="0" w:firstLine="0"/>
        <w:rPr>
          <w:sz w:val="22"/>
          <w:szCs w:val="22"/>
        </w:rPr>
      </w:pPr>
      <w:r w:rsidRPr="004A173E">
        <w:rPr>
          <w:sz w:val="22"/>
          <w:szCs w:val="22"/>
        </w:rPr>
        <w:t xml:space="preserve">For Retailers: Organization and recommendation systems based on effects and </w:t>
      </w:r>
      <w:proofErr w:type="spellStart"/>
      <w:r w:rsidRPr="004A173E">
        <w:rPr>
          <w:sz w:val="22"/>
          <w:szCs w:val="22"/>
        </w:rPr>
        <w:t>flavors</w:t>
      </w:r>
      <w:proofErr w:type="spellEnd"/>
      <w:r w:rsidRPr="004A173E">
        <w:rPr>
          <w:sz w:val="22"/>
          <w:szCs w:val="22"/>
        </w:rPr>
        <w:t xml:space="preserve"> rather than just strain type may better serve consumer preferences. The network analysis of co-occurring effects and </w:t>
      </w:r>
      <w:proofErr w:type="spellStart"/>
      <w:r w:rsidRPr="004A173E">
        <w:rPr>
          <w:sz w:val="22"/>
          <w:szCs w:val="22"/>
        </w:rPr>
        <w:t>flavors</w:t>
      </w:r>
      <w:proofErr w:type="spellEnd"/>
      <w:r w:rsidRPr="004A173E">
        <w:rPr>
          <w:sz w:val="22"/>
          <w:szCs w:val="22"/>
        </w:rPr>
        <w:t xml:space="preserve"> could inform more intuitive categorization systems.</w:t>
      </w:r>
    </w:p>
    <w:p w14:paraId="63ECD3F4" w14:textId="77777777" w:rsidR="002C27DF" w:rsidRPr="004A173E" w:rsidRDefault="002C27DF" w:rsidP="002C27DF">
      <w:pPr>
        <w:spacing w:after="0" w:line="240" w:lineRule="auto"/>
        <w:ind w:left="0" w:firstLine="0"/>
        <w:rPr>
          <w:sz w:val="22"/>
          <w:szCs w:val="22"/>
        </w:rPr>
      </w:pPr>
    </w:p>
    <w:p w14:paraId="0F8C153B" w14:textId="57D0F4A0" w:rsidR="002C27DF" w:rsidRPr="004A173E" w:rsidRDefault="002C27DF" w:rsidP="002C27DF">
      <w:pPr>
        <w:spacing w:after="0" w:line="240" w:lineRule="auto"/>
        <w:ind w:left="0" w:firstLine="0"/>
        <w:rPr>
          <w:sz w:val="22"/>
          <w:szCs w:val="22"/>
        </w:rPr>
      </w:pPr>
      <w:r w:rsidRPr="004A173E">
        <w:rPr>
          <w:sz w:val="22"/>
          <w:szCs w:val="22"/>
        </w:rPr>
        <w:t>For Researchers: This analysis highlights the need for integrating subjective consumer reports with objective chemical analysis to develop a more comprehensive understanding of cannabis experiences. The distinct clusters identified suggest potential underlying chemical profiles that could be further investigated.</w:t>
      </w:r>
    </w:p>
    <w:p w14:paraId="0C1726E5" w14:textId="77777777" w:rsidR="002C27DF" w:rsidRPr="002C27DF" w:rsidRDefault="002C27DF" w:rsidP="002C27DF">
      <w:pPr>
        <w:spacing w:after="0" w:line="240" w:lineRule="auto"/>
        <w:ind w:left="0" w:firstLine="0"/>
        <w:rPr>
          <w:sz w:val="24"/>
        </w:rPr>
      </w:pPr>
    </w:p>
    <w:p w14:paraId="6F3BC3FB" w14:textId="173AC6BA" w:rsidR="002C27DF" w:rsidRPr="002C27DF" w:rsidRDefault="002C27DF" w:rsidP="002C27DF">
      <w:pPr>
        <w:spacing w:after="0" w:line="240" w:lineRule="auto"/>
        <w:ind w:left="0" w:firstLine="0"/>
        <w:rPr>
          <w:b/>
          <w:bCs/>
          <w:sz w:val="24"/>
        </w:rPr>
      </w:pPr>
      <w:r w:rsidRPr="002C27DF">
        <w:rPr>
          <w:b/>
          <w:bCs/>
          <w:sz w:val="24"/>
        </w:rPr>
        <w:t>C. Limitations</w:t>
      </w:r>
    </w:p>
    <w:p w14:paraId="62DA5524" w14:textId="77777777" w:rsidR="002C27DF" w:rsidRPr="002C27DF" w:rsidRDefault="002C27DF" w:rsidP="002C27DF">
      <w:pPr>
        <w:spacing w:after="0" w:line="240" w:lineRule="auto"/>
        <w:ind w:left="0" w:firstLine="0"/>
        <w:rPr>
          <w:sz w:val="24"/>
        </w:rPr>
      </w:pPr>
    </w:p>
    <w:p w14:paraId="6D0121B7" w14:textId="77777777" w:rsidR="002C27DF" w:rsidRPr="004A173E" w:rsidRDefault="002C27DF" w:rsidP="002C27DF">
      <w:pPr>
        <w:spacing w:after="0" w:line="240" w:lineRule="auto"/>
        <w:ind w:left="0" w:firstLine="0"/>
        <w:rPr>
          <w:sz w:val="22"/>
          <w:szCs w:val="22"/>
        </w:rPr>
      </w:pPr>
      <w:r w:rsidRPr="004A173E">
        <w:rPr>
          <w:sz w:val="22"/>
          <w:szCs w:val="22"/>
        </w:rPr>
        <w:t>Several limitations should be considered when interpreting these findings:</w:t>
      </w:r>
    </w:p>
    <w:p w14:paraId="5F7748F0" w14:textId="77777777" w:rsidR="002C27DF" w:rsidRPr="004A173E" w:rsidRDefault="002C27DF" w:rsidP="002C27DF">
      <w:pPr>
        <w:spacing w:after="0" w:line="240" w:lineRule="auto"/>
        <w:ind w:left="0" w:firstLine="0"/>
        <w:rPr>
          <w:sz w:val="22"/>
          <w:szCs w:val="22"/>
        </w:rPr>
      </w:pPr>
    </w:p>
    <w:p w14:paraId="7E3608E8" w14:textId="10BC1120" w:rsidR="002C27DF" w:rsidRPr="004A173E" w:rsidRDefault="002C27DF" w:rsidP="002C27DF">
      <w:pPr>
        <w:spacing w:after="0" w:line="240" w:lineRule="auto"/>
        <w:ind w:left="0" w:firstLine="0"/>
        <w:rPr>
          <w:sz w:val="22"/>
          <w:szCs w:val="22"/>
        </w:rPr>
      </w:pPr>
      <w:r w:rsidRPr="004A173E">
        <w:rPr>
          <w:sz w:val="22"/>
          <w:szCs w:val="22"/>
        </w:rPr>
        <w:t xml:space="preserve">Subjective Reporting: The effects and </w:t>
      </w:r>
      <w:proofErr w:type="spellStart"/>
      <w:r w:rsidRPr="004A173E">
        <w:rPr>
          <w:sz w:val="22"/>
          <w:szCs w:val="22"/>
        </w:rPr>
        <w:t>flavors</w:t>
      </w:r>
      <w:proofErr w:type="spellEnd"/>
      <w:r w:rsidRPr="004A173E">
        <w:rPr>
          <w:sz w:val="22"/>
          <w:szCs w:val="22"/>
        </w:rPr>
        <w:t xml:space="preserve"> data represent subjective reports from consumers, not objective chemical analysis. Individual variations in cannabis experiences may influence these reports.</w:t>
      </w:r>
    </w:p>
    <w:p w14:paraId="7A00B7CB" w14:textId="77777777" w:rsidR="002C27DF" w:rsidRPr="004A173E" w:rsidRDefault="002C27DF" w:rsidP="002C27DF">
      <w:pPr>
        <w:spacing w:after="0" w:line="240" w:lineRule="auto"/>
        <w:ind w:left="0" w:firstLine="0"/>
        <w:rPr>
          <w:sz w:val="22"/>
          <w:szCs w:val="22"/>
        </w:rPr>
      </w:pPr>
    </w:p>
    <w:p w14:paraId="0897EF58" w14:textId="3B01D4A5" w:rsidR="002C27DF" w:rsidRPr="004A173E" w:rsidRDefault="002C27DF" w:rsidP="002C27DF">
      <w:pPr>
        <w:spacing w:after="0" w:line="240" w:lineRule="auto"/>
        <w:ind w:left="0" w:firstLine="0"/>
        <w:rPr>
          <w:sz w:val="22"/>
          <w:szCs w:val="22"/>
        </w:rPr>
      </w:pPr>
      <w:r w:rsidRPr="004A173E">
        <w:rPr>
          <w:sz w:val="22"/>
          <w:szCs w:val="22"/>
        </w:rPr>
        <w:t>Potential Selection Bias: The dataset may overrepresent popular or widely available strains, potentially missing rare or specialty varieties.</w:t>
      </w:r>
    </w:p>
    <w:p w14:paraId="47C5BB8A" w14:textId="77777777" w:rsidR="002C27DF" w:rsidRPr="004A173E" w:rsidRDefault="002C27DF" w:rsidP="002C27DF">
      <w:pPr>
        <w:spacing w:after="0" w:line="240" w:lineRule="auto"/>
        <w:ind w:left="0" w:firstLine="0"/>
        <w:rPr>
          <w:sz w:val="22"/>
          <w:szCs w:val="22"/>
        </w:rPr>
      </w:pPr>
    </w:p>
    <w:p w14:paraId="07B87C4C" w14:textId="7F837A90" w:rsidR="002C27DF" w:rsidRPr="004A173E" w:rsidRDefault="002C27DF" w:rsidP="002C27DF">
      <w:pPr>
        <w:spacing w:after="0" w:line="240" w:lineRule="auto"/>
        <w:ind w:left="0" w:firstLine="0"/>
        <w:rPr>
          <w:sz w:val="22"/>
          <w:szCs w:val="22"/>
        </w:rPr>
      </w:pPr>
      <w:r w:rsidRPr="004A173E">
        <w:rPr>
          <w:sz w:val="22"/>
          <w:szCs w:val="22"/>
        </w:rPr>
        <w:t>Lack of Cannabinoid and Terpene Data: Without chemical composition data (THC/CBD ratios, terpene profiles), the analysis cannot directly connect these important variables to consumer preferences.</w:t>
      </w:r>
    </w:p>
    <w:p w14:paraId="4B8516F2" w14:textId="77777777" w:rsidR="002C27DF" w:rsidRPr="004A173E" w:rsidRDefault="002C27DF" w:rsidP="002C27DF">
      <w:pPr>
        <w:spacing w:after="0" w:line="240" w:lineRule="auto"/>
        <w:ind w:left="0" w:firstLine="0"/>
        <w:rPr>
          <w:sz w:val="22"/>
          <w:szCs w:val="22"/>
        </w:rPr>
      </w:pPr>
    </w:p>
    <w:p w14:paraId="4BCE299D" w14:textId="64C2FEF3" w:rsidR="002C27DF" w:rsidRPr="004A173E" w:rsidRDefault="002C27DF" w:rsidP="002C27DF">
      <w:pPr>
        <w:spacing w:after="0" w:line="240" w:lineRule="auto"/>
        <w:ind w:left="0" w:firstLine="0"/>
        <w:rPr>
          <w:sz w:val="22"/>
          <w:szCs w:val="22"/>
        </w:rPr>
      </w:pPr>
      <w:r w:rsidRPr="004A173E">
        <w:rPr>
          <w:sz w:val="22"/>
          <w:szCs w:val="22"/>
        </w:rPr>
        <w:t xml:space="preserve">Rating Distribution Skew: The high average rating (4.31/5) and right-skewed distribution suggest potential </w:t>
      </w:r>
      <w:r w:rsidRPr="004A173E">
        <w:rPr>
          <w:sz w:val="22"/>
          <w:szCs w:val="22"/>
        </w:rPr>
        <w:lastRenderedPageBreak/>
        <w:t>reporting bias toward positive reviews, which may limit the discriminatory power of ratings.</w:t>
      </w:r>
    </w:p>
    <w:p w14:paraId="3F1F54DC" w14:textId="77777777" w:rsidR="002C27DF" w:rsidRPr="004A173E" w:rsidRDefault="002C27DF" w:rsidP="002C27DF">
      <w:pPr>
        <w:spacing w:after="0" w:line="240" w:lineRule="auto"/>
        <w:ind w:left="0" w:firstLine="0"/>
        <w:rPr>
          <w:sz w:val="22"/>
          <w:szCs w:val="22"/>
        </w:rPr>
      </w:pPr>
    </w:p>
    <w:p w14:paraId="30075A2F" w14:textId="6364E64B" w:rsidR="002C27DF" w:rsidRPr="004A173E" w:rsidRDefault="002C27DF" w:rsidP="002C27DF">
      <w:pPr>
        <w:spacing w:after="0" w:line="240" w:lineRule="auto"/>
        <w:ind w:left="0" w:firstLine="0"/>
        <w:rPr>
          <w:sz w:val="22"/>
          <w:szCs w:val="22"/>
        </w:rPr>
      </w:pPr>
      <w:r w:rsidRPr="004A173E">
        <w:rPr>
          <w:sz w:val="22"/>
          <w:szCs w:val="22"/>
        </w:rPr>
        <w:t>Limited Contextual Information: The analysis lacks information about consumption methods, dosage, consumer demographics, or consumption contexts, all of which may influence experiences and preferences.</w:t>
      </w:r>
    </w:p>
    <w:p w14:paraId="251B83E2" w14:textId="77777777" w:rsidR="002C27DF" w:rsidRPr="002C27DF" w:rsidRDefault="002C27DF" w:rsidP="002C27DF">
      <w:pPr>
        <w:spacing w:after="0" w:line="240" w:lineRule="auto"/>
        <w:ind w:left="0" w:firstLine="0"/>
        <w:rPr>
          <w:sz w:val="22"/>
          <w:szCs w:val="22"/>
        </w:rPr>
      </w:pPr>
    </w:p>
    <w:p w14:paraId="2B9F4188" w14:textId="016941A5" w:rsidR="002C27DF" w:rsidRPr="002C27DF" w:rsidRDefault="002C27DF" w:rsidP="002C27DF">
      <w:pPr>
        <w:spacing w:after="0" w:line="240" w:lineRule="auto"/>
        <w:ind w:left="0" w:firstLine="0"/>
        <w:rPr>
          <w:b/>
          <w:bCs/>
          <w:sz w:val="28"/>
          <w:szCs w:val="28"/>
        </w:rPr>
      </w:pPr>
      <w:r w:rsidRPr="002C27DF">
        <w:rPr>
          <w:b/>
          <w:bCs/>
          <w:sz w:val="28"/>
          <w:szCs w:val="28"/>
        </w:rPr>
        <w:t>VI. CONCLUSION</w:t>
      </w:r>
    </w:p>
    <w:p w14:paraId="17A1BC60" w14:textId="77777777" w:rsidR="002C27DF" w:rsidRPr="002C27DF" w:rsidRDefault="002C27DF" w:rsidP="002C27DF">
      <w:pPr>
        <w:spacing w:after="0" w:line="240" w:lineRule="auto"/>
        <w:ind w:left="0" w:firstLine="0"/>
        <w:rPr>
          <w:sz w:val="22"/>
          <w:szCs w:val="22"/>
        </w:rPr>
      </w:pPr>
    </w:p>
    <w:p w14:paraId="32C46AAB" w14:textId="77777777" w:rsidR="002C27DF" w:rsidRPr="004A173E" w:rsidRDefault="002C27DF" w:rsidP="002C27DF">
      <w:pPr>
        <w:spacing w:after="0" w:line="240" w:lineRule="auto"/>
        <w:ind w:left="0" w:firstLine="0"/>
        <w:rPr>
          <w:sz w:val="22"/>
          <w:szCs w:val="22"/>
        </w:rPr>
      </w:pPr>
      <w:r w:rsidRPr="004A173E">
        <w:rPr>
          <w:sz w:val="22"/>
          <w:szCs w:val="22"/>
        </w:rPr>
        <w:t xml:space="preserve">This study presents the most comprehensive data-driven analysis to date of cannabis strain characteristics and their relationship to consumer preferences. Our findings challenge traditional cannabis classification paradigms, demonstrating that strain types (indica, sativa, hybrid) do not significantly predict consumer satisfaction. Instead, specific effects, </w:t>
      </w:r>
      <w:proofErr w:type="spellStart"/>
      <w:r w:rsidRPr="004A173E">
        <w:rPr>
          <w:sz w:val="22"/>
          <w:szCs w:val="22"/>
        </w:rPr>
        <w:t>flavors</w:t>
      </w:r>
      <w:proofErr w:type="spellEnd"/>
      <w:r w:rsidRPr="004A173E">
        <w:rPr>
          <w:sz w:val="22"/>
          <w:szCs w:val="22"/>
        </w:rPr>
        <w:t>, and the diversity of reported experiences are strongly associated with higher ratings.</w:t>
      </w:r>
    </w:p>
    <w:p w14:paraId="343CFA03" w14:textId="77777777" w:rsidR="002C27DF" w:rsidRPr="004A173E" w:rsidRDefault="002C27DF" w:rsidP="002C27DF">
      <w:pPr>
        <w:spacing w:after="0" w:line="240" w:lineRule="auto"/>
        <w:ind w:left="0" w:firstLine="0"/>
        <w:rPr>
          <w:sz w:val="22"/>
          <w:szCs w:val="22"/>
        </w:rPr>
      </w:pPr>
    </w:p>
    <w:p w14:paraId="22502167" w14:textId="77777777" w:rsidR="002C27DF" w:rsidRPr="004A173E" w:rsidRDefault="002C27DF" w:rsidP="002C27DF">
      <w:pPr>
        <w:spacing w:after="0" w:line="240" w:lineRule="auto"/>
        <w:ind w:left="0" w:firstLine="0"/>
        <w:rPr>
          <w:sz w:val="22"/>
          <w:szCs w:val="22"/>
        </w:rPr>
      </w:pPr>
      <w:r w:rsidRPr="004A173E">
        <w:rPr>
          <w:sz w:val="22"/>
          <w:szCs w:val="22"/>
        </w:rPr>
        <w:t>The notable positive correlations between the number of reported effects/</w:t>
      </w:r>
      <w:proofErr w:type="spellStart"/>
      <w:r w:rsidRPr="004A173E">
        <w:rPr>
          <w:sz w:val="22"/>
          <w:szCs w:val="22"/>
        </w:rPr>
        <w:t>flavors</w:t>
      </w:r>
      <w:proofErr w:type="spellEnd"/>
      <w:r w:rsidRPr="004A173E">
        <w:rPr>
          <w:sz w:val="22"/>
          <w:szCs w:val="22"/>
        </w:rPr>
        <w:t xml:space="preserve"> and strain ratings suggest consumer preference for complex, multifaceted cannabis experiences. Specific effects (Happy, Relaxed, Euphoric) and </w:t>
      </w:r>
      <w:proofErr w:type="spellStart"/>
      <w:r w:rsidRPr="004A173E">
        <w:rPr>
          <w:sz w:val="22"/>
          <w:szCs w:val="22"/>
        </w:rPr>
        <w:t>flavors</w:t>
      </w:r>
      <w:proofErr w:type="spellEnd"/>
      <w:r w:rsidRPr="004A173E">
        <w:rPr>
          <w:sz w:val="22"/>
          <w:szCs w:val="22"/>
        </w:rPr>
        <w:t xml:space="preserve"> (Sweet, Earthy) showed the strongest positive associations with consumer satisfaction.</w:t>
      </w:r>
    </w:p>
    <w:p w14:paraId="771E3DDD" w14:textId="77777777" w:rsidR="002C27DF" w:rsidRPr="004A173E" w:rsidRDefault="002C27DF" w:rsidP="002C27DF">
      <w:pPr>
        <w:spacing w:after="0" w:line="240" w:lineRule="auto"/>
        <w:ind w:left="0" w:firstLine="0"/>
        <w:rPr>
          <w:sz w:val="22"/>
          <w:szCs w:val="22"/>
        </w:rPr>
      </w:pPr>
    </w:p>
    <w:p w14:paraId="5E383222" w14:textId="77777777" w:rsidR="002C27DF" w:rsidRPr="004A173E" w:rsidRDefault="002C27DF" w:rsidP="002C27DF">
      <w:pPr>
        <w:spacing w:after="0" w:line="240" w:lineRule="auto"/>
        <w:ind w:left="0" w:firstLine="0"/>
        <w:rPr>
          <w:sz w:val="22"/>
          <w:szCs w:val="22"/>
        </w:rPr>
      </w:pPr>
      <w:r w:rsidRPr="004A173E">
        <w:rPr>
          <w:sz w:val="22"/>
          <w:szCs w:val="22"/>
        </w:rPr>
        <w:t xml:space="preserve">Using advanced clustering techniques, we identified distinct strain profiles that represent different combinations of effects and </w:t>
      </w:r>
      <w:proofErr w:type="spellStart"/>
      <w:r w:rsidRPr="004A173E">
        <w:rPr>
          <w:sz w:val="22"/>
          <w:szCs w:val="22"/>
        </w:rPr>
        <w:t>flavors</w:t>
      </w:r>
      <w:proofErr w:type="spellEnd"/>
      <w:r w:rsidRPr="004A173E">
        <w:rPr>
          <w:sz w:val="22"/>
          <w:szCs w:val="22"/>
        </w:rPr>
        <w:t>, with clear separation between high-quality and low-quality offerings based primarily on the richness and nature of their reported characteristics rather than traditional classifications.</w:t>
      </w:r>
    </w:p>
    <w:p w14:paraId="2CE81D17" w14:textId="77777777" w:rsidR="002C27DF" w:rsidRPr="004A173E" w:rsidRDefault="002C27DF" w:rsidP="002C27DF">
      <w:pPr>
        <w:spacing w:after="0" w:line="240" w:lineRule="auto"/>
        <w:ind w:left="0" w:firstLine="0"/>
        <w:rPr>
          <w:sz w:val="22"/>
          <w:szCs w:val="22"/>
        </w:rPr>
      </w:pPr>
    </w:p>
    <w:p w14:paraId="5FB0D3EB" w14:textId="77777777" w:rsidR="002C27DF" w:rsidRPr="004A173E" w:rsidRDefault="002C27DF" w:rsidP="002C27DF">
      <w:pPr>
        <w:spacing w:after="0" w:line="240" w:lineRule="auto"/>
        <w:ind w:left="0" w:firstLine="0"/>
        <w:rPr>
          <w:sz w:val="22"/>
          <w:szCs w:val="22"/>
        </w:rPr>
      </w:pPr>
      <w:r w:rsidRPr="004A173E">
        <w:rPr>
          <w:sz w:val="22"/>
          <w:szCs w:val="22"/>
        </w:rPr>
        <w:t xml:space="preserve">These findings have significant implications for consumers seeking specific cannabis experiences, producers developing new strains, retailers organizing their offerings, and researchers investigating cannabis characteristics and effects. By focusing on specific effect and </w:t>
      </w:r>
      <w:proofErr w:type="spellStart"/>
      <w:r w:rsidRPr="004A173E">
        <w:rPr>
          <w:sz w:val="22"/>
          <w:szCs w:val="22"/>
        </w:rPr>
        <w:t>flavor</w:t>
      </w:r>
      <w:proofErr w:type="spellEnd"/>
      <w:r w:rsidRPr="004A173E">
        <w:rPr>
          <w:sz w:val="22"/>
          <w:szCs w:val="22"/>
        </w:rPr>
        <w:t xml:space="preserve"> profiles rather than traditional strain types, stakeholders can make more informed decisions across the cannabis ecosystem.</w:t>
      </w:r>
    </w:p>
    <w:p w14:paraId="1DBED309" w14:textId="77777777" w:rsidR="002C27DF" w:rsidRPr="004A173E" w:rsidRDefault="002C27DF" w:rsidP="002C27DF">
      <w:pPr>
        <w:spacing w:after="0" w:line="240" w:lineRule="auto"/>
        <w:ind w:left="0" w:firstLine="0"/>
        <w:rPr>
          <w:sz w:val="22"/>
          <w:szCs w:val="22"/>
        </w:rPr>
      </w:pPr>
    </w:p>
    <w:p w14:paraId="3CB2D2FE" w14:textId="77777777" w:rsidR="002C27DF" w:rsidRPr="004A173E" w:rsidRDefault="002C27DF" w:rsidP="002C27DF">
      <w:pPr>
        <w:spacing w:after="0" w:line="240" w:lineRule="auto"/>
        <w:ind w:left="0" w:firstLine="0"/>
        <w:rPr>
          <w:sz w:val="22"/>
          <w:szCs w:val="22"/>
        </w:rPr>
      </w:pPr>
      <w:r w:rsidRPr="004A173E">
        <w:rPr>
          <w:sz w:val="22"/>
          <w:szCs w:val="22"/>
        </w:rPr>
        <w:t xml:space="preserve">Future research should integrate chemical analysis data with consumer reports to establish connections between specific cannabinoid and terpene profiles and reported effects, </w:t>
      </w:r>
      <w:proofErr w:type="spellStart"/>
      <w:r w:rsidRPr="004A173E">
        <w:rPr>
          <w:sz w:val="22"/>
          <w:szCs w:val="22"/>
        </w:rPr>
        <w:t>flavors</w:t>
      </w:r>
      <w:proofErr w:type="spellEnd"/>
      <w:r w:rsidRPr="004A173E">
        <w:rPr>
          <w:sz w:val="22"/>
          <w:szCs w:val="22"/>
        </w:rPr>
        <w:t>, and preferences. Such integration would bridge the gap between subjective experience and objective composition, advancing our scientific understanding of cannabis and improving the ability to predict and tailor cannabis experiences.</w:t>
      </w:r>
    </w:p>
    <w:p w14:paraId="33552221" w14:textId="77777777" w:rsidR="002C27DF" w:rsidRPr="002C27DF" w:rsidRDefault="002C27DF" w:rsidP="002C27DF">
      <w:pPr>
        <w:spacing w:after="0" w:line="240" w:lineRule="auto"/>
        <w:ind w:left="0" w:firstLine="0"/>
        <w:rPr>
          <w:sz w:val="24"/>
        </w:rPr>
      </w:pPr>
    </w:p>
    <w:p w14:paraId="6C217E7B" w14:textId="77777777" w:rsidR="004A173E" w:rsidRDefault="004A173E" w:rsidP="002C27DF">
      <w:pPr>
        <w:spacing w:after="0" w:line="240" w:lineRule="auto"/>
        <w:ind w:left="0" w:firstLine="0"/>
        <w:rPr>
          <w:b/>
          <w:bCs/>
          <w:sz w:val="24"/>
        </w:rPr>
      </w:pPr>
    </w:p>
    <w:p w14:paraId="41B8A037" w14:textId="77777777" w:rsidR="004A173E" w:rsidRDefault="004A173E" w:rsidP="002C27DF">
      <w:pPr>
        <w:spacing w:after="0" w:line="240" w:lineRule="auto"/>
        <w:ind w:left="0" w:firstLine="0"/>
        <w:rPr>
          <w:b/>
          <w:bCs/>
          <w:sz w:val="24"/>
        </w:rPr>
      </w:pPr>
    </w:p>
    <w:p w14:paraId="5B8BE281" w14:textId="77777777" w:rsidR="004A173E" w:rsidRDefault="004A173E" w:rsidP="002C27DF">
      <w:pPr>
        <w:spacing w:after="0" w:line="240" w:lineRule="auto"/>
        <w:ind w:left="0" w:firstLine="0"/>
        <w:rPr>
          <w:b/>
          <w:bCs/>
          <w:sz w:val="24"/>
        </w:rPr>
      </w:pPr>
    </w:p>
    <w:p w14:paraId="010D568F" w14:textId="77777777" w:rsidR="004A173E" w:rsidRDefault="004A173E" w:rsidP="002C27DF">
      <w:pPr>
        <w:spacing w:after="0" w:line="240" w:lineRule="auto"/>
        <w:ind w:left="0" w:firstLine="0"/>
        <w:rPr>
          <w:b/>
          <w:bCs/>
          <w:sz w:val="24"/>
        </w:rPr>
      </w:pPr>
    </w:p>
    <w:p w14:paraId="5CBBD1A4" w14:textId="77777777" w:rsidR="004A173E" w:rsidRDefault="004A173E" w:rsidP="002C27DF">
      <w:pPr>
        <w:spacing w:after="0" w:line="240" w:lineRule="auto"/>
        <w:ind w:left="0" w:firstLine="0"/>
        <w:rPr>
          <w:b/>
          <w:bCs/>
          <w:sz w:val="24"/>
        </w:rPr>
      </w:pPr>
    </w:p>
    <w:p w14:paraId="7008F120" w14:textId="77777777" w:rsidR="004A173E" w:rsidRDefault="004A173E" w:rsidP="002C27DF">
      <w:pPr>
        <w:spacing w:after="0" w:line="240" w:lineRule="auto"/>
        <w:ind w:left="0" w:firstLine="0"/>
        <w:rPr>
          <w:b/>
          <w:bCs/>
          <w:sz w:val="24"/>
        </w:rPr>
      </w:pPr>
    </w:p>
    <w:p w14:paraId="703402C0" w14:textId="77777777" w:rsidR="004A173E" w:rsidRDefault="004A173E" w:rsidP="002C27DF">
      <w:pPr>
        <w:spacing w:after="0" w:line="240" w:lineRule="auto"/>
        <w:ind w:left="0" w:firstLine="0"/>
        <w:rPr>
          <w:b/>
          <w:bCs/>
          <w:sz w:val="24"/>
        </w:rPr>
      </w:pPr>
    </w:p>
    <w:p w14:paraId="640B2D3E" w14:textId="22173AB5" w:rsidR="002C27DF" w:rsidRPr="002C27DF" w:rsidRDefault="002C27DF" w:rsidP="002C27DF">
      <w:pPr>
        <w:spacing w:after="0" w:line="240" w:lineRule="auto"/>
        <w:ind w:left="0" w:firstLine="0"/>
        <w:rPr>
          <w:b/>
          <w:bCs/>
          <w:sz w:val="24"/>
        </w:rPr>
      </w:pPr>
      <w:r w:rsidRPr="002C27DF">
        <w:rPr>
          <w:b/>
          <w:bCs/>
          <w:sz w:val="24"/>
        </w:rPr>
        <w:t>REFERENCES</w:t>
      </w:r>
    </w:p>
    <w:p w14:paraId="1BD39AE3" w14:textId="77777777" w:rsidR="002C27DF" w:rsidRPr="002C27DF" w:rsidRDefault="002C27DF" w:rsidP="002C27DF">
      <w:pPr>
        <w:spacing w:after="0" w:line="240" w:lineRule="auto"/>
        <w:ind w:left="0" w:firstLine="0"/>
        <w:rPr>
          <w:sz w:val="24"/>
        </w:rPr>
      </w:pPr>
    </w:p>
    <w:p w14:paraId="1FE9B781" w14:textId="77777777" w:rsidR="002C27DF" w:rsidRPr="004A173E" w:rsidRDefault="002C27DF" w:rsidP="002C27DF">
      <w:pPr>
        <w:spacing w:after="0" w:line="240" w:lineRule="auto"/>
        <w:ind w:left="0" w:firstLine="0"/>
        <w:rPr>
          <w:sz w:val="22"/>
          <w:szCs w:val="22"/>
        </w:rPr>
      </w:pPr>
      <w:r w:rsidRPr="004A173E">
        <w:rPr>
          <w:sz w:val="22"/>
          <w:szCs w:val="22"/>
        </w:rPr>
        <w:t>[1] E. B. Russo, "Cannabis therapeutics and the future of neurology," Frontiers in Integrative Neuroscience, vol. 12, p. 51, Oct. 2018.</w:t>
      </w:r>
    </w:p>
    <w:p w14:paraId="64319CD0" w14:textId="77777777" w:rsidR="002C27DF" w:rsidRPr="004A173E" w:rsidRDefault="002C27DF" w:rsidP="002C27DF">
      <w:pPr>
        <w:spacing w:after="0" w:line="240" w:lineRule="auto"/>
        <w:ind w:left="0" w:firstLine="0"/>
        <w:rPr>
          <w:sz w:val="22"/>
          <w:szCs w:val="22"/>
        </w:rPr>
      </w:pPr>
    </w:p>
    <w:p w14:paraId="5E59C64E" w14:textId="77777777" w:rsidR="002C27DF" w:rsidRPr="004A173E" w:rsidRDefault="002C27DF" w:rsidP="002C27DF">
      <w:pPr>
        <w:spacing w:after="0" w:line="240" w:lineRule="auto"/>
        <w:ind w:left="0" w:firstLine="0"/>
        <w:rPr>
          <w:sz w:val="22"/>
          <w:szCs w:val="22"/>
        </w:rPr>
      </w:pPr>
      <w:r w:rsidRPr="004A173E">
        <w:rPr>
          <w:sz w:val="22"/>
          <w:szCs w:val="22"/>
        </w:rPr>
        <w:t xml:space="preserve">[2] A. Hazekamp and F. </w:t>
      </w:r>
      <w:proofErr w:type="spellStart"/>
      <w:r w:rsidRPr="004A173E">
        <w:rPr>
          <w:sz w:val="22"/>
          <w:szCs w:val="22"/>
        </w:rPr>
        <w:t>Grotenhermen</w:t>
      </w:r>
      <w:proofErr w:type="spellEnd"/>
      <w:r w:rsidRPr="004A173E">
        <w:rPr>
          <w:sz w:val="22"/>
          <w:szCs w:val="22"/>
        </w:rPr>
        <w:t>, "Review on clinical studies with cannabis and cannabinoids 2005-2009," Cannabinoids, vol. 5, pp. 1-21, 2010.</w:t>
      </w:r>
    </w:p>
    <w:p w14:paraId="35198A02" w14:textId="77777777" w:rsidR="002C27DF" w:rsidRPr="004A173E" w:rsidRDefault="002C27DF" w:rsidP="002C27DF">
      <w:pPr>
        <w:spacing w:after="0" w:line="240" w:lineRule="auto"/>
        <w:ind w:left="0" w:firstLine="0"/>
        <w:rPr>
          <w:sz w:val="22"/>
          <w:szCs w:val="22"/>
        </w:rPr>
      </w:pPr>
    </w:p>
    <w:p w14:paraId="2FD0493E" w14:textId="77777777" w:rsidR="002C27DF" w:rsidRPr="004A173E" w:rsidRDefault="002C27DF" w:rsidP="002C27DF">
      <w:pPr>
        <w:spacing w:after="0" w:line="240" w:lineRule="auto"/>
        <w:ind w:left="0" w:firstLine="0"/>
        <w:rPr>
          <w:sz w:val="22"/>
          <w:szCs w:val="22"/>
        </w:rPr>
      </w:pPr>
      <w:r w:rsidRPr="004A173E">
        <w:rPr>
          <w:sz w:val="22"/>
          <w:szCs w:val="22"/>
        </w:rPr>
        <w:t>[3] E. B. Russo, "The case for the entourage effect and conventional breeding of clinical cannabis: No 'strain,' no gain," Frontiers in Plant Science, vol. 9, p. 1969, Jan. 2019.</w:t>
      </w:r>
    </w:p>
    <w:p w14:paraId="6496932F" w14:textId="77777777" w:rsidR="002C27DF" w:rsidRPr="004A173E" w:rsidRDefault="002C27DF" w:rsidP="002C27DF">
      <w:pPr>
        <w:spacing w:after="0" w:line="240" w:lineRule="auto"/>
        <w:ind w:left="0" w:firstLine="0"/>
        <w:rPr>
          <w:sz w:val="22"/>
          <w:szCs w:val="22"/>
        </w:rPr>
      </w:pPr>
    </w:p>
    <w:p w14:paraId="7F994CBC" w14:textId="77777777" w:rsidR="002C27DF" w:rsidRPr="004A173E" w:rsidRDefault="002C27DF" w:rsidP="002C27DF">
      <w:pPr>
        <w:spacing w:after="0" w:line="240" w:lineRule="auto"/>
        <w:ind w:left="0" w:firstLine="0"/>
        <w:rPr>
          <w:sz w:val="22"/>
          <w:szCs w:val="22"/>
        </w:rPr>
      </w:pPr>
      <w:r w:rsidRPr="004A173E">
        <w:rPr>
          <w:sz w:val="22"/>
          <w:szCs w:val="22"/>
        </w:rPr>
        <w:t xml:space="preserve">[4] E. B. Russo, "Taming THC: potential cannabis synergy and </w:t>
      </w:r>
      <w:proofErr w:type="spellStart"/>
      <w:r w:rsidRPr="004A173E">
        <w:rPr>
          <w:sz w:val="22"/>
          <w:szCs w:val="22"/>
        </w:rPr>
        <w:t>phytocannabinoid</w:t>
      </w:r>
      <w:proofErr w:type="spellEnd"/>
      <w:r w:rsidRPr="004A173E">
        <w:rPr>
          <w:sz w:val="22"/>
          <w:szCs w:val="22"/>
        </w:rPr>
        <w:t>-terpenoid entourage effects," British Journal of Pharmacology, vol. 163, no. 7, pp. 1344-1364, Aug. 2011.</w:t>
      </w:r>
    </w:p>
    <w:p w14:paraId="3721C042" w14:textId="77777777" w:rsidR="002C27DF" w:rsidRPr="004A173E" w:rsidRDefault="002C27DF" w:rsidP="002C27DF">
      <w:pPr>
        <w:spacing w:after="0" w:line="240" w:lineRule="auto"/>
        <w:ind w:left="0" w:firstLine="0"/>
        <w:rPr>
          <w:sz w:val="22"/>
          <w:szCs w:val="22"/>
        </w:rPr>
      </w:pPr>
    </w:p>
    <w:p w14:paraId="24D97679" w14:textId="77777777" w:rsidR="002C27DF" w:rsidRPr="004A173E" w:rsidRDefault="002C27DF" w:rsidP="002C27DF">
      <w:pPr>
        <w:spacing w:after="0" w:line="240" w:lineRule="auto"/>
        <w:ind w:left="0" w:firstLine="0"/>
        <w:rPr>
          <w:sz w:val="22"/>
          <w:szCs w:val="22"/>
        </w:rPr>
      </w:pPr>
      <w:r w:rsidRPr="004A173E">
        <w:rPr>
          <w:sz w:val="22"/>
          <w:szCs w:val="22"/>
        </w:rPr>
        <w:t xml:space="preserve">[5] D. </w:t>
      </w:r>
      <w:proofErr w:type="spellStart"/>
      <w:r w:rsidRPr="004A173E">
        <w:rPr>
          <w:sz w:val="22"/>
          <w:szCs w:val="22"/>
        </w:rPr>
        <w:t>Piomelli</w:t>
      </w:r>
      <w:proofErr w:type="spellEnd"/>
      <w:r w:rsidRPr="004A173E">
        <w:rPr>
          <w:sz w:val="22"/>
          <w:szCs w:val="22"/>
        </w:rPr>
        <w:t xml:space="preserve"> and E. B. Russo, "The Cannabis sativa versus Cannabis indica debate: An interview with Ethan Russo, MD," Cannabis and Cannabinoid Research, vol. 1, no. 1, pp. 44-46, Jan. 2016.</w:t>
      </w:r>
    </w:p>
    <w:p w14:paraId="45A2D946" w14:textId="77777777" w:rsidR="002C27DF" w:rsidRPr="004A173E" w:rsidRDefault="002C27DF" w:rsidP="002C27DF">
      <w:pPr>
        <w:spacing w:after="0" w:line="240" w:lineRule="auto"/>
        <w:ind w:left="0" w:firstLine="0"/>
        <w:rPr>
          <w:sz w:val="22"/>
          <w:szCs w:val="22"/>
        </w:rPr>
      </w:pPr>
    </w:p>
    <w:p w14:paraId="137619B1" w14:textId="77777777" w:rsidR="002C27DF" w:rsidRPr="004A173E" w:rsidRDefault="002C27DF" w:rsidP="002C27DF">
      <w:pPr>
        <w:spacing w:after="0" w:line="240" w:lineRule="auto"/>
        <w:ind w:left="0" w:firstLine="0"/>
        <w:rPr>
          <w:sz w:val="22"/>
          <w:szCs w:val="22"/>
        </w:rPr>
      </w:pPr>
      <w:r w:rsidRPr="004A173E">
        <w:rPr>
          <w:sz w:val="22"/>
          <w:szCs w:val="22"/>
        </w:rPr>
        <w:t>[6] M. A. Lewis, E. B. Russo, and K. M. Smith, "Pharmacological foundations of cannabis chemovars," Planta Medica, vol. 84, no. 4, pp. 225-233, Mar. 2018.</w:t>
      </w:r>
    </w:p>
    <w:p w14:paraId="34C444D0" w14:textId="77777777" w:rsidR="002C27DF" w:rsidRPr="004A173E" w:rsidRDefault="002C27DF" w:rsidP="002C27DF">
      <w:pPr>
        <w:spacing w:after="0" w:line="240" w:lineRule="auto"/>
        <w:ind w:left="0" w:firstLine="0"/>
        <w:rPr>
          <w:sz w:val="22"/>
          <w:szCs w:val="22"/>
        </w:rPr>
      </w:pPr>
    </w:p>
    <w:p w14:paraId="6890AB2A" w14:textId="77777777" w:rsidR="002C27DF" w:rsidRPr="004A173E" w:rsidRDefault="002C27DF" w:rsidP="002C27DF">
      <w:pPr>
        <w:spacing w:after="0" w:line="240" w:lineRule="auto"/>
        <w:ind w:left="0" w:firstLine="0"/>
        <w:rPr>
          <w:sz w:val="22"/>
          <w:szCs w:val="22"/>
        </w:rPr>
      </w:pPr>
      <w:r w:rsidRPr="004A173E">
        <w:rPr>
          <w:sz w:val="22"/>
          <w:szCs w:val="22"/>
        </w:rPr>
        <w:t>[7] E. P. Baron, "Medicinal properties of cannabinoids, terpenes, and flavonoids in cannabis, and benefits in migraine, headache, and pain: An update on current evidence and cannabis science," Headache: The Journal of Head and Face Pain, vol. 58, no. 7, pp. 1139-1186, Jul. 2018.</w:t>
      </w:r>
    </w:p>
    <w:p w14:paraId="11034EAA" w14:textId="77777777" w:rsidR="002C27DF" w:rsidRPr="004A173E" w:rsidRDefault="002C27DF" w:rsidP="002C27DF">
      <w:pPr>
        <w:spacing w:after="0" w:line="240" w:lineRule="auto"/>
        <w:ind w:left="0" w:firstLine="0"/>
        <w:rPr>
          <w:sz w:val="22"/>
          <w:szCs w:val="22"/>
        </w:rPr>
      </w:pPr>
    </w:p>
    <w:p w14:paraId="46ED9285" w14:textId="77777777" w:rsidR="002C27DF" w:rsidRPr="004A173E" w:rsidRDefault="002C27DF" w:rsidP="002C27DF">
      <w:pPr>
        <w:spacing w:after="0" w:line="240" w:lineRule="auto"/>
        <w:ind w:left="0" w:firstLine="0"/>
        <w:rPr>
          <w:sz w:val="22"/>
          <w:szCs w:val="22"/>
        </w:rPr>
      </w:pPr>
      <w:r w:rsidRPr="004A173E">
        <w:rPr>
          <w:sz w:val="22"/>
          <w:szCs w:val="22"/>
        </w:rPr>
        <w:t>[8] B. M. Schmidt et al., "Comparative analysis of structural and functional properties of cannabis varieties," Journal of Pharmaceutical and Biomedical Analysis, vol. 191, p. 113619, Sep. 2020.</w:t>
      </w:r>
    </w:p>
    <w:p w14:paraId="231ACC17" w14:textId="77777777" w:rsidR="002C27DF" w:rsidRPr="004A173E" w:rsidRDefault="002C27DF" w:rsidP="002C27DF">
      <w:pPr>
        <w:spacing w:after="0" w:line="240" w:lineRule="auto"/>
        <w:ind w:left="0" w:firstLine="0"/>
        <w:rPr>
          <w:sz w:val="22"/>
          <w:szCs w:val="22"/>
        </w:rPr>
      </w:pPr>
    </w:p>
    <w:p w14:paraId="561444AD" w14:textId="77777777" w:rsidR="002C27DF" w:rsidRPr="004A173E" w:rsidRDefault="002C27DF" w:rsidP="002C27DF">
      <w:pPr>
        <w:spacing w:after="0" w:line="240" w:lineRule="auto"/>
        <w:ind w:left="0" w:firstLine="0"/>
        <w:rPr>
          <w:sz w:val="22"/>
          <w:szCs w:val="22"/>
        </w:rPr>
      </w:pPr>
      <w:r w:rsidRPr="004A173E">
        <w:rPr>
          <w:sz w:val="22"/>
          <w:szCs w:val="22"/>
        </w:rPr>
        <w:t xml:space="preserve">[9] J. W. </w:t>
      </w:r>
      <w:proofErr w:type="spellStart"/>
      <w:r w:rsidRPr="004A173E">
        <w:rPr>
          <w:sz w:val="22"/>
          <w:szCs w:val="22"/>
        </w:rPr>
        <w:t>Fischedick</w:t>
      </w:r>
      <w:proofErr w:type="spellEnd"/>
      <w:r w:rsidRPr="004A173E">
        <w:rPr>
          <w:sz w:val="22"/>
          <w:szCs w:val="22"/>
        </w:rPr>
        <w:t>, "Identification of terpenoid chemotypes among high (−)-trans-Δ9-tetrahydrocannabinol-producing Cannabis sativa L. cultivars," Cannabis and Cannabinoid Research, vol. 2, no. 1, pp. 34-47, Feb. 2017.</w:t>
      </w:r>
    </w:p>
    <w:p w14:paraId="629B9522" w14:textId="77777777" w:rsidR="002C27DF" w:rsidRPr="004A173E" w:rsidRDefault="002C27DF" w:rsidP="002C27DF">
      <w:pPr>
        <w:spacing w:after="0" w:line="240" w:lineRule="auto"/>
        <w:ind w:left="0" w:firstLine="0"/>
        <w:rPr>
          <w:sz w:val="22"/>
          <w:szCs w:val="22"/>
        </w:rPr>
      </w:pPr>
    </w:p>
    <w:p w14:paraId="784B41B2" w14:textId="05B535F6" w:rsidR="002C27DF" w:rsidRPr="004A173E" w:rsidRDefault="002C27DF" w:rsidP="002C27DF">
      <w:pPr>
        <w:spacing w:after="0" w:line="240" w:lineRule="auto"/>
        <w:ind w:left="0" w:firstLine="0"/>
        <w:rPr>
          <w:sz w:val="22"/>
          <w:szCs w:val="22"/>
        </w:rPr>
      </w:pPr>
      <w:r w:rsidRPr="004A173E">
        <w:rPr>
          <w:sz w:val="22"/>
          <w:szCs w:val="22"/>
        </w:rPr>
        <w:t xml:space="preserve">[10] E. M. </w:t>
      </w:r>
      <w:proofErr w:type="spellStart"/>
      <w:r w:rsidRPr="004A173E">
        <w:rPr>
          <w:sz w:val="22"/>
          <w:szCs w:val="22"/>
        </w:rPr>
        <w:t>Mudge</w:t>
      </w:r>
      <w:proofErr w:type="spellEnd"/>
      <w:r w:rsidRPr="004A173E">
        <w:rPr>
          <w:sz w:val="22"/>
          <w:szCs w:val="22"/>
        </w:rPr>
        <w:t>, S. J. Murch, and P. N. Brown, "Chemometric analysis of cannabinoids: chemotaxonomy and domestication syndrome," Scientific Reports, vol. 8, no. 1, p. 13090, Aug. 2018.</w:t>
      </w:r>
    </w:p>
    <w:sectPr w:rsidR="002C27DF" w:rsidRPr="004A173E" w:rsidSect="00F45B80">
      <w:type w:val="continuous"/>
      <w:pgSz w:w="11906" w:h="16838"/>
      <w:pgMar w:top="1080" w:right="569" w:bottom="716" w:left="893" w:header="720" w:footer="720" w:gutter="0"/>
      <w:cols w:num="2" w:space="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43654"/>
    <w:multiLevelType w:val="hybridMultilevel"/>
    <w:tmpl w:val="0AF6B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F12FF4"/>
    <w:multiLevelType w:val="multilevel"/>
    <w:tmpl w:val="D4E04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5492A"/>
    <w:multiLevelType w:val="multilevel"/>
    <w:tmpl w:val="4CE2D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15F89"/>
    <w:multiLevelType w:val="multilevel"/>
    <w:tmpl w:val="A738A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93108"/>
    <w:multiLevelType w:val="hybridMultilevel"/>
    <w:tmpl w:val="0CFED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6C2AC1"/>
    <w:multiLevelType w:val="multilevel"/>
    <w:tmpl w:val="E4983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7642EA"/>
    <w:multiLevelType w:val="hybridMultilevel"/>
    <w:tmpl w:val="8D14C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BC4D1F"/>
    <w:multiLevelType w:val="hybridMultilevel"/>
    <w:tmpl w:val="B16AC1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DD4A41"/>
    <w:multiLevelType w:val="multilevel"/>
    <w:tmpl w:val="A934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7D19E6"/>
    <w:multiLevelType w:val="multilevel"/>
    <w:tmpl w:val="7960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3E6DBC"/>
    <w:multiLevelType w:val="hybridMultilevel"/>
    <w:tmpl w:val="46AE0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930EB7"/>
    <w:multiLevelType w:val="hybridMultilevel"/>
    <w:tmpl w:val="0C9C139E"/>
    <w:lvl w:ilvl="0" w:tplc="9D8A451E">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E53C65"/>
    <w:multiLevelType w:val="hybridMultilevel"/>
    <w:tmpl w:val="6978A0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1033AA8"/>
    <w:multiLevelType w:val="hybridMultilevel"/>
    <w:tmpl w:val="FE141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353843"/>
    <w:multiLevelType w:val="hybridMultilevel"/>
    <w:tmpl w:val="5DFC1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C4632F"/>
    <w:multiLevelType w:val="multilevel"/>
    <w:tmpl w:val="999E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2C30E5"/>
    <w:multiLevelType w:val="multilevel"/>
    <w:tmpl w:val="F300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B1167C"/>
    <w:multiLevelType w:val="multilevel"/>
    <w:tmpl w:val="7C66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796C37"/>
    <w:multiLevelType w:val="hybridMultilevel"/>
    <w:tmpl w:val="9C6E9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F81708"/>
    <w:multiLevelType w:val="multilevel"/>
    <w:tmpl w:val="8FEA6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442B68"/>
    <w:multiLevelType w:val="hybridMultilevel"/>
    <w:tmpl w:val="23C6CFFE"/>
    <w:lvl w:ilvl="0" w:tplc="EA18290C">
      <w:start w:val="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EBD3238"/>
    <w:multiLevelType w:val="multilevel"/>
    <w:tmpl w:val="AE2E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5C1C80"/>
    <w:multiLevelType w:val="multilevel"/>
    <w:tmpl w:val="2326D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6B5EA7"/>
    <w:multiLevelType w:val="multilevel"/>
    <w:tmpl w:val="F028D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3E01AF"/>
    <w:multiLevelType w:val="multilevel"/>
    <w:tmpl w:val="84E4A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FB5EBD"/>
    <w:multiLevelType w:val="multilevel"/>
    <w:tmpl w:val="88C2E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9AA5F3C"/>
    <w:multiLevelType w:val="hybridMultilevel"/>
    <w:tmpl w:val="7A2E9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9D137D5"/>
    <w:multiLevelType w:val="multilevel"/>
    <w:tmpl w:val="5C5C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DA7F00"/>
    <w:multiLevelType w:val="hybridMultilevel"/>
    <w:tmpl w:val="0652C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6C11775"/>
    <w:multiLevelType w:val="multilevel"/>
    <w:tmpl w:val="3EE2E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5138CF"/>
    <w:multiLevelType w:val="hybridMultilevel"/>
    <w:tmpl w:val="601814BA"/>
    <w:lvl w:ilvl="0" w:tplc="686A464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9132D71"/>
    <w:multiLevelType w:val="hybridMultilevel"/>
    <w:tmpl w:val="174AB8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9C4370E"/>
    <w:multiLevelType w:val="hybridMultilevel"/>
    <w:tmpl w:val="A45E4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D0E6A81"/>
    <w:multiLevelType w:val="multilevel"/>
    <w:tmpl w:val="35BA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C70BBB"/>
    <w:multiLevelType w:val="multilevel"/>
    <w:tmpl w:val="51ACC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0442C9"/>
    <w:multiLevelType w:val="multilevel"/>
    <w:tmpl w:val="BAFE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243F8A"/>
    <w:multiLevelType w:val="hybridMultilevel"/>
    <w:tmpl w:val="941EC440"/>
    <w:lvl w:ilvl="0" w:tplc="4EAA62D0">
      <w:start w:val="2"/>
      <w:numFmt w:val="upperRoman"/>
      <w:pStyle w:val="Heading1"/>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11623E6">
      <w:start w:val="1"/>
      <w:numFmt w:val="lowerLetter"/>
      <w:lvlText w:val="%2"/>
      <w:lvlJc w:val="left"/>
      <w:pPr>
        <w:ind w:left="27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8904D9C6">
      <w:start w:val="1"/>
      <w:numFmt w:val="lowerRoman"/>
      <w:lvlText w:val="%3"/>
      <w:lvlJc w:val="left"/>
      <w:pPr>
        <w:ind w:left="34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58C473E">
      <w:start w:val="1"/>
      <w:numFmt w:val="decimal"/>
      <w:lvlText w:val="%4"/>
      <w:lvlJc w:val="left"/>
      <w:pPr>
        <w:ind w:left="42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2C47964">
      <w:start w:val="1"/>
      <w:numFmt w:val="lowerLetter"/>
      <w:lvlText w:val="%5"/>
      <w:lvlJc w:val="left"/>
      <w:pPr>
        <w:ind w:left="493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850F6D2">
      <w:start w:val="1"/>
      <w:numFmt w:val="lowerRoman"/>
      <w:lvlText w:val="%6"/>
      <w:lvlJc w:val="left"/>
      <w:pPr>
        <w:ind w:left="565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7CEE2E4">
      <w:start w:val="1"/>
      <w:numFmt w:val="decimal"/>
      <w:lvlText w:val="%7"/>
      <w:lvlJc w:val="left"/>
      <w:pPr>
        <w:ind w:left="637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C1EB53C">
      <w:start w:val="1"/>
      <w:numFmt w:val="lowerLetter"/>
      <w:lvlText w:val="%8"/>
      <w:lvlJc w:val="left"/>
      <w:pPr>
        <w:ind w:left="70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9BE296E">
      <w:start w:val="1"/>
      <w:numFmt w:val="lowerRoman"/>
      <w:lvlText w:val="%9"/>
      <w:lvlJc w:val="left"/>
      <w:pPr>
        <w:ind w:left="781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5CA039BC"/>
    <w:multiLevelType w:val="hybridMultilevel"/>
    <w:tmpl w:val="32EE1D1A"/>
    <w:lvl w:ilvl="0" w:tplc="EA18290C">
      <w:start w:val="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EC91590"/>
    <w:multiLevelType w:val="multilevel"/>
    <w:tmpl w:val="CDE42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7C6D8A"/>
    <w:multiLevelType w:val="hybridMultilevel"/>
    <w:tmpl w:val="2382A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0001F02"/>
    <w:multiLevelType w:val="hybridMultilevel"/>
    <w:tmpl w:val="95CE9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00B532E"/>
    <w:multiLevelType w:val="hybridMultilevel"/>
    <w:tmpl w:val="B3D23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37D0E23"/>
    <w:multiLevelType w:val="hybridMultilevel"/>
    <w:tmpl w:val="26C01C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7C95C9F"/>
    <w:multiLevelType w:val="multilevel"/>
    <w:tmpl w:val="158A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2E39DC"/>
    <w:multiLevelType w:val="multilevel"/>
    <w:tmpl w:val="B988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0A391B"/>
    <w:multiLevelType w:val="hybridMultilevel"/>
    <w:tmpl w:val="FD66C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E3B26F3"/>
    <w:multiLevelType w:val="hybridMultilevel"/>
    <w:tmpl w:val="D284B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FCD4C01"/>
    <w:multiLevelType w:val="hybridMultilevel"/>
    <w:tmpl w:val="1A464F08"/>
    <w:lvl w:ilvl="0" w:tplc="5148BDFA">
      <w:start w:val="6"/>
      <w:numFmt w:val="decimal"/>
      <w:lvlText w:val="[%1]"/>
      <w:lvlJc w:val="left"/>
      <w:pPr>
        <w:ind w:left="41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C7D6DB14">
      <w:start w:val="1"/>
      <w:numFmt w:val="lowerLetter"/>
      <w:lvlText w:val="%2"/>
      <w:lvlJc w:val="left"/>
      <w:pPr>
        <w:ind w:left="115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446F002">
      <w:start w:val="1"/>
      <w:numFmt w:val="lowerRoman"/>
      <w:lvlText w:val="%3"/>
      <w:lvlJc w:val="left"/>
      <w:pPr>
        <w:ind w:left="187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9D46850">
      <w:start w:val="1"/>
      <w:numFmt w:val="decimal"/>
      <w:lvlText w:val="%4"/>
      <w:lvlJc w:val="left"/>
      <w:pPr>
        <w:ind w:left="259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4030E5FE">
      <w:start w:val="1"/>
      <w:numFmt w:val="lowerLetter"/>
      <w:lvlText w:val="%5"/>
      <w:lvlJc w:val="left"/>
      <w:pPr>
        <w:ind w:left="331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F70A014C">
      <w:start w:val="1"/>
      <w:numFmt w:val="lowerRoman"/>
      <w:lvlText w:val="%6"/>
      <w:lvlJc w:val="left"/>
      <w:pPr>
        <w:ind w:left="403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099C1E90">
      <w:start w:val="1"/>
      <w:numFmt w:val="decimal"/>
      <w:lvlText w:val="%7"/>
      <w:lvlJc w:val="left"/>
      <w:pPr>
        <w:ind w:left="475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F79476EC">
      <w:start w:val="1"/>
      <w:numFmt w:val="lowerLetter"/>
      <w:lvlText w:val="%8"/>
      <w:lvlJc w:val="left"/>
      <w:pPr>
        <w:ind w:left="547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DF08D516">
      <w:start w:val="1"/>
      <w:numFmt w:val="lowerRoman"/>
      <w:lvlText w:val="%9"/>
      <w:lvlJc w:val="left"/>
      <w:pPr>
        <w:ind w:left="6197"/>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48" w15:restartNumberingAfterBreak="0">
    <w:nsid w:val="70F53E82"/>
    <w:multiLevelType w:val="hybridMultilevel"/>
    <w:tmpl w:val="800CA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2B431A2"/>
    <w:multiLevelType w:val="multilevel"/>
    <w:tmpl w:val="B0FA0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80383A"/>
    <w:multiLevelType w:val="multilevel"/>
    <w:tmpl w:val="ADB69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DA2134"/>
    <w:multiLevelType w:val="multilevel"/>
    <w:tmpl w:val="F7B45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B2301D"/>
    <w:multiLevelType w:val="hybridMultilevel"/>
    <w:tmpl w:val="E7B83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89295860">
    <w:abstractNumId w:val="47"/>
  </w:num>
  <w:num w:numId="2" w16cid:durableId="612597429">
    <w:abstractNumId w:val="36"/>
  </w:num>
  <w:num w:numId="3" w16cid:durableId="343635019">
    <w:abstractNumId w:val="2"/>
  </w:num>
  <w:num w:numId="4" w16cid:durableId="880435538">
    <w:abstractNumId w:val="9"/>
  </w:num>
  <w:num w:numId="5" w16cid:durableId="1214384881">
    <w:abstractNumId w:val="43"/>
  </w:num>
  <w:num w:numId="6" w16cid:durableId="1414930554">
    <w:abstractNumId w:val="16"/>
  </w:num>
  <w:num w:numId="7" w16cid:durableId="664895121">
    <w:abstractNumId w:val="1"/>
  </w:num>
  <w:num w:numId="8" w16cid:durableId="409548985">
    <w:abstractNumId w:val="50"/>
    <w:lvlOverride w:ilvl="1">
      <w:lvl w:ilvl="1">
        <w:numFmt w:val="bullet"/>
        <w:lvlText w:val=""/>
        <w:lvlJc w:val="left"/>
        <w:pPr>
          <w:tabs>
            <w:tab w:val="num" w:pos="1440"/>
          </w:tabs>
          <w:ind w:left="1440" w:hanging="360"/>
        </w:pPr>
        <w:rPr>
          <w:rFonts w:ascii="Symbol" w:hAnsi="Symbol" w:hint="default"/>
          <w:sz w:val="20"/>
        </w:rPr>
      </w:lvl>
    </w:lvlOverride>
  </w:num>
  <w:num w:numId="9" w16cid:durableId="1980183514">
    <w:abstractNumId w:val="50"/>
    <w:lvlOverride w:ilvl="1">
      <w:lvl w:ilvl="1">
        <w:numFmt w:val="bullet"/>
        <w:lvlText w:val=""/>
        <w:lvlJc w:val="left"/>
        <w:pPr>
          <w:tabs>
            <w:tab w:val="num" w:pos="1440"/>
          </w:tabs>
          <w:ind w:left="1440" w:hanging="360"/>
        </w:pPr>
        <w:rPr>
          <w:rFonts w:ascii="Symbol" w:hAnsi="Symbol" w:hint="default"/>
          <w:sz w:val="20"/>
        </w:rPr>
      </w:lvl>
    </w:lvlOverride>
  </w:num>
  <w:num w:numId="10" w16cid:durableId="981232952">
    <w:abstractNumId w:val="50"/>
    <w:lvlOverride w:ilvl="1">
      <w:lvl w:ilvl="1">
        <w:numFmt w:val="bullet"/>
        <w:lvlText w:val=""/>
        <w:lvlJc w:val="left"/>
        <w:pPr>
          <w:tabs>
            <w:tab w:val="num" w:pos="1440"/>
          </w:tabs>
          <w:ind w:left="1440" w:hanging="360"/>
        </w:pPr>
        <w:rPr>
          <w:rFonts w:ascii="Symbol" w:hAnsi="Symbol" w:hint="default"/>
          <w:sz w:val="20"/>
        </w:rPr>
      </w:lvl>
    </w:lvlOverride>
  </w:num>
  <w:num w:numId="11" w16cid:durableId="2129741878">
    <w:abstractNumId w:val="23"/>
  </w:num>
  <w:num w:numId="12" w16cid:durableId="728236750">
    <w:abstractNumId w:val="23"/>
    <w:lvlOverride w:ilvl="3">
      <w:lvl w:ilvl="3">
        <w:numFmt w:val="bullet"/>
        <w:lvlText w:val=""/>
        <w:lvlJc w:val="left"/>
        <w:pPr>
          <w:tabs>
            <w:tab w:val="num" w:pos="2880"/>
          </w:tabs>
          <w:ind w:left="2880" w:hanging="360"/>
        </w:pPr>
        <w:rPr>
          <w:rFonts w:ascii="Symbol" w:hAnsi="Symbol" w:hint="default"/>
          <w:sz w:val="20"/>
        </w:rPr>
      </w:lvl>
    </w:lvlOverride>
  </w:num>
  <w:num w:numId="13" w16cid:durableId="832601118">
    <w:abstractNumId w:val="23"/>
    <w:lvlOverride w:ilvl="3">
      <w:lvl w:ilvl="3">
        <w:numFmt w:val="bullet"/>
        <w:lvlText w:val=""/>
        <w:lvlJc w:val="left"/>
        <w:pPr>
          <w:tabs>
            <w:tab w:val="num" w:pos="2880"/>
          </w:tabs>
          <w:ind w:left="2880" w:hanging="360"/>
        </w:pPr>
        <w:rPr>
          <w:rFonts w:ascii="Symbol" w:hAnsi="Symbol" w:hint="default"/>
          <w:sz w:val="20"/>
        </w:rPr>
      </w:lvl>
    </w:lvlOverride>
  </w:num>
  <w:num w:numId="14" w16cid:durableId="1695762842">
    <w:abstractNumId w:val="23"/>
    <w:lvlOverride w:ilvl="2">
      <w:lvl w:ilvl="2">
        <w:numFmt w:val="bullet"/>
        <w:lvlText w:val=""/>
        <w:lvlJc w:val="left"/>
        <w:pPr>
          <w:tabs>
            <w:tab w:val="num" w:pos="2160"/>
          </w:tabs>
          <w:ind w:left="2160" w:hanging="360"/>
        </w:pPr>
        <w:rPr>
          <w:rFonts w:ascii="Symbol" w:hAnsi="Symbol" w:hint="default"/>
          <w:sz w:val="20"/>
        </w:rPr>
      </w:lvl>
    </w:lvlOverride>
  </w:num>
  <w:num w:numId="15" w16cid:durableId="1759518035">
    <w:abstractNumId w:val="23"/>
    <w:lvlOverride w:ilvl="3">
      <w:lvl w:ilvl="3">
        <w:numFmt w:val="bullet"/>
        <w:lvlText w:val=""/>
        <w:lvlJc w:val="left"/>
        <w:pPr>
          <w:tabs>
            <w:tab w:val="num" w:pos="2880"/>
          </w:tabs>
          <w:ind w:left="2880" w:hanging="360"/>
        </w:pPr>
        <w:rPr>
          <w:rFonts w:ascii="Symbol" w:hAnsi="Symbol" w:hint="default"/>
          <w:sz w:val="20"/>
        </w:rPr>
      </w:lvl>
    </w:lvlOverride>
  </w:num>
  <w:num w:numId="16" w16cid:durableId="621231863">
    <w:abstractNumId w:val="23"/>
    <w:lvlOverride w:ilvl="3">
      <w:lvl w:ilvl="3">
        <w:numFmt w:val="bullet"/>
        <w:lvlText w:val=""/>
        <w:lvlJc w:val="left"/>
        <w:pPr>
          <w:tabs>
            <w:tab w:val="num" w:pos="2880"/>
          </w:tabs>
          <w:ind w:left="2880" w:hanging="360"/>
        </w:pPr>
        <w:rPr>
          <w:rFonts w:ascii="Symbol" w:hAnsi="Symbol" w:hint="default"/>
          <w:sz w:val="20"/>
        </w:rPr>
      </w:lvl>
    </w:lvlOverride>
  </w:num>
  <w:num w:numId="17" w16cid:durableId="1560170948">
    <w:abstractNumId w:val="23"/>
    <w:lvlOverride w:ilvl="1">
      <w:lvl w:ilvl="1">
        <w:numFmt w:val="bullet"/>
        <w:lvlText w:val=""/>
        <w:lvlJc w:val="left"/>
        <w:pPr>
          <w:tabs>
            <w:tab w:val="num" w:pos="1440"/>
          </w:tabs>
          <w:ind w:left="1440" w:hanging="360"/>
        </w:pPr>
        <w:rPr>
          <w:rFonts w:ascii="Symbol" w:hAnsi="Symbol" w:hint="default"/>
          <w:sz w:val="20"/>
        </w:rPr>
      </w:lvl>
    </w:lvlOverride>
  </w:num>
  <w:num w:numId="18" w16cid:durableId="1666199185">
    <w:abstractNumId w:val="23"/>
    <w:lvlOverride w:ilvl="2">
      <w:lvl w:ilvl="2">
        <w:numFmt w:val="bullet"/>
        <w:lvlText w:val=""/>
        <w:lvlJc w:val="left"/>
        <w:pPr>
          <w:tabs>
            <w:tab w:val="num" w:pos="2160"/>
          </w:tabs>
          <w:ind w:left="2160" w:hanging="360"/>
        </w:pPr>
        <w:rPr>
          <w:rFonts w:ascii="Symbol" w:hAnsi="Symbol" w:hint="default"/>
          <w:sz w:val="20"/>
        </w:rPr>
      </w:lvl>
    </w:lvlOverride>
  </w:num>
  <w:num w:numId="19" w16cid:durableId="2019456760">
    <w:abstractNumId w:val="23"/>
    <w:lvlOverride w:ilvl="1">
      <w:lvl w:ilvl="1">
        <w:numFmt w:val="bullet"/>
        <w:lvlText w:val=""/>
        <w:lvlJc w:val="left"/>
        <w:pPr>
          <w:tabs>
            <w:tab w:val="num" w:pos="1440"/>
          </w:tabs>
          <w:ind w:left="1440" w:hanging="360"/>
        </w:pPr>
        <w:rPr>
          <w:rFonts w:ascii="Symbol" w:hAnsi="Symbol" w:hint="default"/>
          <w:sz w:val="20"/>
        </w:rPr>
      </w:lvl>
    </w:lvlOverride>
  </w:num>
  <w:num w:numId="20" w16cid:durableId="1202939472">
    <w:abstractNumId w:val="23"/>
    <w:lvlOverride w:ilvl="2">
      <w:lvl w:ilvl="2">
        <w:numFmt w:val="bullet"/>
        <w:lvlText w:val=""/>
        <w:lvlJc w:val="left"/>
        <w:pPr>
          <w:tabs>
            <w:tab w:val="num" w:pos="2160"/>
          </w:tabs>
          <w:ind w:left="2160" w:hanging="360"/>
        </w:pPr>
        <w:rPr>
          <w:rFonts w:ascii="Symbol" w:hAnsi="Symbol" w:hint="default"/>
          <w:sz w:val="20"/>
        </w:rPr>
      </w:lvl>
    </w:lvlOverride>
  </w:num>
  <w:num w:numId="21" w16cid:durableId="1880896978">
    <w:abstractNumId w:val="23"/>
    <w:lvlOverride w:ilvl="2">
      <w:lvl w:ilvl="2">
        <w:numFmt w:val="bullet"/>
        <w:lvlText w:val=""/>
        <w:lvlJc w:val="left"/>
        <w:pPr>
          <w:tabs>
            <w:tab w:val="num" w:pos="2160"/>
          </w:tabs>
          <w:ind w:left="2160" w:hanging="360"/>
        </w:pPr>
        <w:rPr>
          <w:rFonts w:ascii="Symbol" w:hAnsi="Symbol" w:hint="default"/>
          <w:sz w:val="20"/>
        </w:rPr>
      </w:lvl>
    </w:lvlOverride>
  </w:num>
  <w:num w:numId="22" w16cid:durableId="2086994298">
    <w:abstractNumId w:val="23"/>
    <w:lvlOverride w:ilvl="1">
      <w:lvl w:ilvl="1">
        <w:numFmt w:val="bullet"/>
        <w:lvlText w:val=""/>
        <w:lvlJc w:val="left"/>
        <w:pPr>
          <w:tabs>
            <w:tab w:val="num" w:pos="1440"/>
          </w:tabs>
          <w:ind w:left="1440" w:hanging="360"/>
        </w:pPr>
        <w:rPr>
          <w:rFonts w:ascii="Symbol" w:hAnsi="Symbol" w:hint="default"/>
          <w:sz w:val="20"/>
        </w:rPr>
      </w:lvl>
    </w:lvlOverride>
  </w:num>
  <w:num w:numId="23" w16cid:durableId="468859617">
    <w:abstractNumId w:val="22"/>
  </w:num>
  <w:num w:numId="24" w16cid:durableId="10376685">
    <w:abstractNumId w:val="22"/>
    <w:lvlOverride w:ilvl="3">
      <w:lvl w:ilvl="3">
        <w:numFmt w:val="bullet"/>
        <w:lvlText w:val=""/>
        <w:lvlJc w:val="left"/>
        <w:pPr>
          <w:tabs>
            <w:tab w:val="num" w:pos="2880"/>
          </w:tabs>
          <w:ind w:left="2880" w:hanging="360"/>
        </w:pPr>
        <w:rPr>
          <w:rFonts w:ascii="Symbol" w:hAnsi="Symbol" w:hint="default"/>
          <w:sz w:val="20"/>
        </w:rPr>
      </w:lvl>
    </w:lvlOverride>
  </w:num>
  <w:num w:numId="25" w16cid:durableId="310837412">
    <w:abstractNumId w:val="22"/>
    <w:lvlOverride w:ilvl="2">
      <w:lvl w:ilvl="2">
        <w:numFmt w:val="bullet"/>
        <w:lvlText w:val=""/>
        <w:lvlJc w:val="left"/>
        <w:pPr>
          <w:tabs>
            <w:tab w:val="num" w:pos="2160"/>
          </w:tabs>
          <w:ind w:left="2160" w:hanging="360"/>
        </w:pPr>
        <w:rPr>
          <w:rFonts w:ascii="Symbol" w:hAnsi="Symbol" w:hint="default"/>
          <w:sz w:val="20"/>
        </w:rPr>
      </w:lvl>
    </w:lvlOverride>
  </w:num>
  <w:num w:numId="26" w16cid:durableId="272516892">
    <w:abstractNumId w:val="22"/>
    <w:lvlOverride w:ilvl="3">
      <w:lvl w:ilvl="3">
        <w:numFmt w:val="bullet"/>
        <w:lvlText w:val=""/>
        <w:lvlJc w:val="left"/>
        <w:pPr>
          <w:tabs>
            <w:tab w:val="num" w:pos="2880"/>
          </w:tabs>
          <w:ind w:left="2880" w:hanging="360"/>
        </w:pPr>
        <w:rPr>
          <w:rFonts w:ascii="Symbol" w:hAnsi="Symbol" w:hint="default"/>
          <w:sz w:val="20"/>
        </w:rPr>
      </w:lvl>
    </w:lvlOverride>
  </w:num>
  <w:num w:numId="27" w16cid:durableId="611788961">
    <w:abstractNumId w:val="22"/>
    <w:lvlOverride w:ilvl="2">
      <w:lvl w:ilvl="2">
        <w:numFmt w:val="bullet"/>
        <w:lvlText w:val=""/>
        <w:lvlJc w:val="left"/>
        <w:pPr>
          <w:tabs>
            <w:tab w:val="num" w:pos="2160"/>
          </w:tabs>
          <w:ind w:left="2160" w:hanging="360"/>
        </w:pPr>
        <w:rPr>
          <w:rFonts w:ascii="Symbol" w:hAnsi="Symbol" w:hint="default"/>
          <w:sz w:val="20"/>
        </w:rPr>
      </w:lvl>
    </w:lvlOverride>
  </w:num>
  <w:num w:numId="28" w16cid:durableId="2064597368">
    <w:abstractNumId w:val="22"/>
    <w:lvlOverride w:ilvl="3">
      <w:lvl w:ilvl="3">
        <w:numFmt w:val="bullet"/>
        <w:lvlText w:val=""/>
        <w:lvlJc w:val="left"/>
        <w:pPr>
          <w:tabs>
            <w:tab w:val="num" w:pos="2880"/>
          </w:tabs>
          <w:ind w:left="2880" w:hanging="360"/>
        </w:pPr>
        <w:rPr>
          <w:rFonts w:ascii="Symbol" w:hAnsi="Symbol" w:hint="default"/>
          <w:sz w:val="20"/>
        </w:rPr>
      </w:lvl>
    </w:lvlOverride>
  </w:num>
  <w:num w:numId="29" w16cid:durableId="468328080">
    <w:abstractNumId w:val="22"/>
    <w:lvlOverride w:ilvl="2">
      <w:lvl w:ilvl="2">
        <w:numFmt w:val="bullet"/>
        <w:lvlText w:val=""/>
        <w:lvlJc w:val="left"/>
        <w:pPr>
          <w:tabs>
            <w:tab w:val="num" w:pos="2160"/>
          </w:tabs>
          <w:ind w:left="2160" w:hanging="360"/>
        </w:pPr>
        <w:rPr>
          <w:rFonts w:ascii="Symbol" w:hAnsi="Symbol" w:hint="default"/>
          <w:sz w:val="20"/>
        </w:rPr>
      </w:lvl>
    </w:lvlOverride>
  </w:num>
  <w:num w:numId="30" w16cid:durableId="38404229">
    <w:abstractNumId w:val="22"/>
    <w:lvlOverride w:ilvl="3">
      <w:lvl w:ilvl="3">
        <w:numFmt w:val="bullet"/>
        <w:lvlText w:val=""/>
        <w:lvlJc w:val="left"/>
        <w:pPr>
          <w:tabs>
            <w:tab w:val="num" w:pos="2880"/>
          </w:tabs>
          <w:ind w:left="2880" w:hanging="360"/>
        </w:pPr>
        <w:rPr>
          <w:rFonts w:ascii="Symbol" w:hAnsi="Symbol" w:hint="default"/>
          <w:sz w:val="20"/>
        </w:rPr>
      </w:lvl>
    </w:lvlOverride>
  </w:num>
  <w:num w:numId="31" w16cid:durableId="439029633">
    <w:abstractNumId w:val="22"/>
    <w:lvlOverride w:ilvl="1">
      <w:lvl w:ilvl="1">
        <w:numFmt w:val="bullet"/>
        <w:lvlText w:val=""/>
        <w:lvlJc w:val="left"/>
        <w:pPr>
          <w:tabs>
            <w:tab w:val="num" w:pos="1440"/>
          </w:tabs>
          <w:ind w:left="1440" w:hanging="360"/>
        </w:pPr>
        <w:rPr>
          <w:rFonts w:ascii="Symbol" w:hAnsi="Symbol" w:hint="default"/>
          <w:sz w:val="20"/>
        </w:rPr>
      </w:lvl>
    </w:lvlOverride>
  </w:num>
  <w:num w:numId="32" w16cid:durableId="1836648543">
    <w:abstractNumId w:val="22"/>
    <w:lvlOverride w:ilvl="3">
      <w:lvl w:ilvl="3">
        <w:numFmt w:val="bullet"/>
        <w:lvlText w:val=""/>
        <w:lvlJc w:val="left"/>
        <w:pPr>
          <w:tabs>
            <w:tab w:val="num" w:pos="2880"/>
          </w:tabs>
          <w:ind w:left="2880" w:hanging="360"/>
        </w:pPr>
        <w:rPr>
          <w:rFonts w:ascii="Symbol" w:hAnsi="Symbol" w:hint="default"/>
          <w:sz w:val="20"/>
        </w:rPr>
      </w:lvl>
    </w:lvlOverride>
  </w:num>
  <w:num w:numId="33" w16cid:durableId="1209416514">
    <w:abstractNumId w:val="22"/>
    <w:lvlOverride w:ilvl="2">
      <w:lvl w:ilvl="2">
        <w:numFmt w:val="bullet"/>
        <w:lvlText w:val=""/>
        <w:lvlJc w:val="left"/>
        <w:pPr>
          <w:tabs>
            <w:tab w:val="num" w:pos="2160"/>
          </w:tabs>
          <w:ind w:left="2160" w:hanging="360"/>
        </w:pPr>
        <w:rPr>
          <w:rFonts w:ascii="Symbol" w:hAnsi="Symbol" w:hint="default"/>
          <w:sz w:val="20"/>
        </w:rPr>
      </w:lvl>
    </w:lvlOverride>
  </w:num>
  <w:num w:numId="34" w16cid:durableId="1220483554">
    <w:abstractNumId w:val="22"/>
    <w:lvlOverride w:ilvl="3">
      <w:lvl w:ilvl="3">
        <w:numFmt w:val="bullet"/>
        <w:lvlText w:val=""/>
        <w:lvlJc w:val="left"/>
        <w:pPr>
          <w:tabs>
            <w:tab w:val="num" w:pos="2880"/>
          </w:tabs>
          <w:ind w:left="2880" w:hanging="360"/>
        </w:pPr>
        <w:rPr>
          <w:rFonts w:ascii="Symbol" w:hAnsi="Symbol" w:hint="default"/>
          <w:sz w:val="20"/>
        </w:rPr>
      </w:lvl>
    </w:lvlOverride>
  </w:num>
  <w:num w:numId="35" w16cid:durableId="575289624">
    <w:abstractNumId w:val="22"/>
    <w:lvlOverride w:ilvl="1">
      <w:lvl w:ilvl="1">
        <w:numFmt w:val="bullet"/>
        <w:lvlText w:val=""/>
        <w:lvlJc w:val="left"/>
        <w:pPr>
          <w:tabs>
            <w:tab w:val="num" w:pos="1440"/>
          </w:tabs>
          <w:ind w:left="1440" w:hanging="360"/>
        </w:pPr>
        <w:rPr>
          <w:rFonts w:ascii="Symbol" w:hAnsi="Symbol" w:hint="default"/>
          <w:sz w:val="20"/>
        </w:rPr>
      </w:lvl>
    </w:lvlOverride>
  </w:num>
  <w:num w:numId="36" w16cid:durableId="108401025">
    <w:abstractNumId w:val="22"/>
    <w:lvlOverride w:ilvl="3">
      <w:lvl w:ilvl="3">
        <w:numFmt w:val="bullet"/>
        <w:lvlText w:val=""/>
        <w:lvlJc w:val="left"/>
        <w:pPr>
          <w:tabs>
            <w:tab w:val="num" w:pos="2880"/>
          </w:tabs>
          <w:ind w:left="2880" w:hanging="360"/>
        </w:pPr>
        <w:rPr>
          <w:rFonts w:ascii="Symbol" w:hAnsi="Symbol" w:hint="default"/>
          <w:sz w:val="20"/>
        </w:rPr>
      </w:lvl>
    </w:lvlOverride>
  </w:num>
  <w:num w:numId="37" w16cid:durableId="851070933">
    <w:abstractNumId w:val="22"/>
    <w:lvlOverride w:ilvl="2">
      <w:lvl w:ilvl="2">
        <w:numFmt w:val="bullet"/>
        <w:lvlText w:val=""/>
        <w:lvlJc w:val="left"/>
        <w:pPr>
          <w:tabs>
            <w:tab w:val="num" w:pos="2160"/>
          </w:tabs>
          <w:ind w:left="2160" w:hanging="360"/>
        </w:pPr>
        <w:rPr>
          <w:rFonts w:ascii="Symbol" w:hAnsi="Symbol" w:hint="default"/>
          <w:sz w:val="20"/>
        </w:rPr>
      </w:lvl>
    </w:lvlOverride>
  </w:num>
  <w:num w:numId="38" w16cid:durableId="1541240016">
    <w:abstractNumId w:val="22"/>
    <w:lvlOverride w:ilvl="3">
      <w:lvl w:ilvl="3">
        <w:numFmt w:val="bullet"/>
        <w:lvlText w:val=""/>
        <w:lvlJc w:val="left"/>
        <w:pPr>
          <w:tabs>
            <w:tab w:val="num" w:pos="2880"/>
          </w:tabs>
          <w:ind w:left="2880" w:hanging="360"/>
        </w:pPr>
        <w:rPr>
          <w:rFonts w:ascii="Symbol" w:hAnsi="Symbol" w:hint="default"/>
          <w:sz w:val="20"/>
        </w:rPr>
      </w:lvl>
    </w:lvlOverride>
  </w:num>
  <w:num w:numId="39" w16cid:durableId="1290436121">
    <w:abstractNumId w:val="22"/>
    <w:lvlOverride w:ilvl="1">
      <w:lvl w:ilvl="1">
        <w:numFmt w:val="bullet"/>
        <w:lvlText w:val=""/>
        <w:lvlJc w:val="left"/>
        <w:pPr>
          <w:tabs>
            <w:tab w:val="num" w:pos="1440"/>
          </w:tabs>
          <w:ind w:left="1440" w:hanging="360"/>
        </w:pPr>
        <w:rPr>
          <w:rFonts w:ascii="Symbol" w:hAnsi="Symbol" w:hint="default"/>
          <w:sz w:val="20"/>
        </w:rPr>
      </w:lvl>
    </w:lvlOverride>
  </w:num>
  <w:num w:numId="40" w16cid:durableId="166870731">
    <w:abstractNumId w:val="34"/>
  </w:num>
  <w:num w:numId="41" w16cid:durableId="341736490">
    <w:abstractNumId w:val="34"/>
    <w:lvlOverride w:ilvl="3">
      <w:lvl w:ilvl="3">
        <w:numFmt w:val="bullet"/>
        <w:lvlText w:val=""/>
        <w:lvlJc w:val="left"/>
        <w:pPr>
          <w:tabs>
            <w:tab w:val="num" w:pos="2880"/>
          </w:tabs>
          <w:ind w:left="2880" w:hanging="360"/>
        </w:pPr>
        <w:rPr>
          <w:rFonts w:ascii="Symbol" w:hAnsi="Symbol" w:hint="default"/>
          <w:sz w:val="20"/>
        </w:rPr>
      </w:lvl>
    </w:lvlOverride>
  </w:num>
  <w:num w:numId="42" w16cid:durableId="1048146698">
    <w:abstractNumId w:val="34"/>
    <w:lvlOverride w:ilvl="2">
      <w:lvl w:ilvl="2">
        <w:numFmt w:val="bullet"/>
        <w:lvlText w:val=""/>
        <w:lvlJc w:val="left"/>
        <w:pPr>
          <w:tabs>
            <w:tab w:val="num" w:pos="2160"/>
          </w:tabs>
          <w:ind w:left="2160" w:hanging="360"/>
        </w:pPr>
        <w:rPr>
          <w:rFonts w:ascii="Symbol" w:hAnsi="Symbol" w:hint="default"/>
          <w:sz w:val="20"/>
        </w:rPr>
      </w:lvl>
    </w:lvlOverride>
  </w:num>
  <w:num w:numId="43" w16cid:durableId="1950895441">
    <w:abstractNumId w:val="34"/>
    <w:lvlOverride w:ilvl="3">
      <w:lvl w:ilvl="3">
        <w:numFmt w:val="bullet"/>
        <w:lvlText w:val=""/>
        <w:lvlJc w:val="left"/>
        <w:pPr>
          <w:tabs>
            <w:tab w:val="num" w:pos="2880"/>
          </w:tabs>
          <w:ind w:left="2880" w:hanging="360"/>
        </w:pPr>
        <w:rPr>
          <w:rFonts w:ascii="Symbol" w:hAnsi="Symbol" w:hint="default"/>
          <w:sz w:val="20"/>
        </w:rPr>
      </w:lvl>
    </w:lvlOverride>
  </w:num>
  <w:num w:numId="44" w16cid:durableId="846410380">
    <w:abstractNumId w:val="34"/>
    <w:lvlOverride w:ilvl="2">
      <w:lvl w:ilvl="2">
        <w:numFmt w:val="bullet"/>
        <w:lvlText w:val=""/>
        <w:lvlJc w:val="left"/>
        <w:pPr>
          <w:tabs>
            <w:tab w:val="num" w:pos="2160"/>
          </w:tabs>
          <w:ind w:left="2160" w:hanging="360"/>
        </w:pPr>
        <w:rPr>
          <w:rFonts w:ascii="Symbol" w:hAnsi="Symbol" w:hint="default"/>
          <w:sz w:val="20"/>
        </w:rPr>
      </w:lvl>
    </w:lvlOverride>
  </w:num>
  <w:num w:numId="45" w16cid:durableId="754521860">
    <w:abstractNumId w:val="34"/>
    <w:lvlOverride w:ilvl="3">
      <w:lvl w:ilvl="3">
        <w:numFmt w:val="bullet"/>
        <w:lvlText w:val=""/>
        <w:lvlJc w:val="left"/>
        <w:pPr>
          <w:tabs>
            <w:tab w:val="num" w:pos="2880"/>
          </w:tabs>
          <w:ind w:left="2880" w:hanging="360"/>
        </w:pPr>
        <w:rPr>
          <w:rFonts w:ascii="Symbol" w:hAnsi="Symbol" w:hint="default"/>
          <w:sz w:val="20"/>
        </w:rPr>
      </w:lvl>
    </w:lvlOverride>
  </w:num>
  <w:num w:numId="46" w16cid:durableId="882400375">
    <w:abstractNumId w:val="34"/>
    <w:lvlOverride w:ilvl="1">
      <w:lvl w:ilvl="1">
        <w:numFmt w:val="bullet"/>
        <w:lvlText w:val=""/>
        <w:lvlJc w:val="left"/>
        <w:pPr>
          <w:tabs>
            <w:tab w:val="num" w:pos="1440"/>
          </w:tabs>
          <w:ind w:left="1440" w:hanging="360"/>
        </w:pPr>
        <w:rPr>
          <w:rFonts w:ascii="Symbol" w:hAnsi="Symbol" w:hint="default"/>
          <w:sz w:val="20"/>
        </w:rPr>
      </w:lvl>
    </w:lvlOverride>
  </w:num>
  <w:num w:numId="47" w16cid:durableId="74136530">
    <w:abstractNumId w:val="34"/>
    <w:lvlOverride w:ilvl="3">
      <w:lvl w:ilvl="3">
        <w:numFmt w:val="bullet"/>
        <w:lvlText w:val=""/>
        <w:lvlJc w:val="left"/>
        <w:pPr>
          <w:tabs>
            <w:tab w:val="num" w:pos="2880"/>
          </w:tabs>
          <w:ind w:left="2880" w:hanging="360"/>
        </w:pPr>
        <w:rPr>
          <w:rFonts w:ascii="Symbol" w:hAnsi="Symbol" w:hint="default"/>
          <w:sz w:val="20"/>
        </w:rPr>
      </w:lvl>
    </w:lvlOverride>
  </w:num>
  <w:num w:numId="48" w16cid:durableId="1400980807">
    <w:abstractNumId w:val="34"/>
    <w:lvlOverride w:ilvl="2">
      <w:lvl w:ilvl="2">
        <w:numFmt w:val="bullet"/>
        <w:lvlText w:val=""/>
        <w:lvlJc w:val="left"/>
        <w:pPr>
          <w:tabs>
            <w:tab w:val="num" w:pos="2160"/>
          </w:tabs>
          <w:ind w:left="2160" w:hanging="360"/>
        </w:pPr>
        <w:rPr>
          <w:rFonts w:ascii="Symbol" w:hAnsi="Symbol" w:hint="default"/>
          <w:sz w:val="20"/>
        </w:rPr>
      </w:lvl>
    </w:lvlOverride>
  </w:num>
  <w:num w:numId="49" w16cid:durableId="389959330">
    <w:abstractNumId w:val="34"/>
    <w:lvlOverride w:ilvl="3">
      <w:lvl w:ilvl="3">
        <w:numFmt w:val="bullet"/>
        <w:lvlText w:val=""/>
        <w:lvlJc w:val="left"/>
        <w:pPr>
          <w:tabs>
            <w:tab w:val="num" w:pos="2880"/>
          </w:tabs>
          <w:ind w:left="2880" w:hanging="360"/>
        </w:pPr>
        <w:rPr>
          <w:rFonts w:ascii="Symbol" w:hAnsi="Symbol" w:hint="default"/>
          <w:sz w:val="20"/>
        </w:rPr>
      </w:lvl>
    </w:lvlOverride>
  </w:num>
  <w:num w:numId="50" w16cid:durableId="288971143">
    <w:abstractNumId w:val="34"/>
    <w:lvlOverride w:ilvl="1">
      <w:lvl w:ilvl="1">
        <w:numFmt w:val="bullet"/>
        <w:lvlText w:val=""/>
        <w:lvlJc w:val="left"/>
        <w:pPr>
          <w:tabs>
            <w:tab w:val="num" w:pos="1440"/>
          </w:tabs>
          <w:ind w:left="1440" w:hanging="360"/>
        </w:pPr>
        <w:rPr>
          <w:rFonts w:ascii="Symbol" w:hAnsi="Symbol" w:hint="default"/>
          <w:sz w:val="20"/>
        </w:rPr>
      </w:lvl>
    </w:lvlOverride>
  </w:num>
  <w:num w:numId="51" w16cid:durableId="186716625">
    <w:abstractNumId w:val="34"/>
    <w:lvlOverride w:ilvl="3">
      <w:lvl w:ilvl="3">
        <w:numFmt w:val="bullet"/>
        <w:lvlText w:val=""/>
        <w:lvlJc w:val="left"/>
        <w:pPr>
          <w:tabs>
            <w:tab w:val="num" w:pos="2880"/>
          </w:tabs>
          <w:ind w:left="2880" w:hanging="360"/>
        </w:pPr>
        <w:rPr>
          <w:rFonts w:ascii="Symbol" w:hAnsi="Symbol" w:hint="default"/>
          <w:sz w:val="20"/>
        </w:rPr>
      </w:lvl>
    </w:lvlOverride>
  </w:num>
  <w:num w:numId="52" w16cid:durableId="1852334386">
    <w:abstractNumId w:val="34"/>
    <w:lvlOverride w:ilvl="2">
      <w:lvl w:ilvl="2">
        <w:numFmt w:val="bullet"/>
        <w:lvlText w:val=""/>
        <w:lvlJc w:val="left"/>
        <w:pPr>
          <w:tabs>
            <w:tab w:val="num" w:pos="2160"/>
          </w:tabs>
          <w:ind w:left="2160" w:hanging="360"/>
        </w:pPr>
        <w:rPr>
          <w:rFonts w:ascii="Symbol" w:hAnsi="Symbol" w:hint="default"/>
          <w:sz w:val="20"/>
        </w:rPr>
      </w:lvl>
    </w:lvlOverride>
  </w:num>
  <w:num w:numId="53" w16cid:durableId="1083336783">
    <w:abstractNumId w:val="34"/>
    <w:lvlOverride w:ilvl="3">
      <w:lvl w:ilvl="3">
        <w:numFmt w:val="bullet"/>
        <w:lvlText w:val=""/>
        <w:lvlJc w:val="left"/>
        <w:pPr>
          <w:tabs>
            <w:tab w:val="num" w:pos="2880"/>
          </w:tabs>
          <w:ind w:left="2880" w:hanging="360"/>
        </w:pPr>
        <w:rPr>
          <w:rFonts w:ascii="Symbol" w:hAnsi="Symbol" w:hint="default"/>
          <w:sz w:val="20"/>
        </w:rPr>
      </w:lvl>
    </w:lvlOverride>
  </w:num>
  <w:num w:numId="54" w16cid:durableId="1814638063">
    <w:abstractNumId w:val="34"/>
    <w:lvlOverride w:ilvl="1">
      <w:lvl w:ilvl="1">
        <w:numFmt w:val="bullet"/>
        <w:lvlText w:val=""/>
        <w:lvlJc w:val="left"/>
        <w:pPr>
          <w:tabs>
            <w:tab w:val="num" w:pos="1440"/>
          </w:tabs>
          <w:ind w:left="1440" w:hanging="360"/>
        </w:pPr>
        <w:rPr>
          <w:rFonts w:ascii="Symbol" w:hAnsi="Symbol" w:hint="default"/>
          <w:sz w:val="20"/>
        </w:rPr>
      </w:lvl>
    </w:lvlOverride>
  </w:num>
  <w:num w:numId="55" w16cid:durableId="1154101034">
    <w:abstractNumId w:val="34"/>
    <w:lvlOverride w:ilvl="3">
      <w:lvl w:ilvl="3">
        <w:numFmt w:val="bullet"/>
        <w:lvlText w:val=""/>
        <w:lvlJc w:val="left"/>
        <w:pPr>
          <w:tabs>
            <w:tab w:val="num" w:pos="2880"/>
          </w:tabs>
          <w:ind w:left="2880" w:hanging="360"/>
        </w:pPr>
        <w:rPr>
          <w:rFonts w:ascii="Symbol" w:hAnsi="Symbol" w:hint="default"/>
          <w:sz w:val="20"/>
        </w:rPr>
      </w:lvl>
    </w:lvlOverride>
  </w:num>
  <w:num w:numId="56" w16cid:durableId="72164610">
    <w:abstractNumId w:val="34"/>
    <w:lvlOverride w:ilvl="2">
      <w:lvl w:ilvl="2">
        <w:numFmt w:val="bullet"/>
        <w:lvlText w:val=""/>
        <w:lvlJc w:val="left"/>
        <w:pPr>
          <w:tabs>
            <w:tab w:val="num" w:pos="2160"/>
          </w:tabs>
          <w:ind w:left="2160" w:hanging="360"/>
        </w:pPr>
        <w:rPr>
          <w:rFonts w:ascii="Symbol" w:hAnsi="Symbol" w:hint="default"/>
          <w:sz w:val="20"/>
        </w:rPr>
      </w:lvl>
    </w:lvlOverride>
  </w:num>
  <w:num w:numId="57" w16cid:durableId="384255568">
    <w:abstractNumId w:val="34"/>
    <w:lvlOverride w:ilvl="3">
      <w:lvl w:ilvl="3">
        <w:numFmt w:val="bullet"/>
        <w:lvlText w:val=""/>
        <w:lvlJc w:val="left"/>
        <w:pPr>
          <w:tabs>
            <w:tab w:val="num" w:pos="2880"/>
          </w:tabs>
          <w:ind w:left="2880" w:hanging="360"/>
        </w:pPr>
        <w:rPr>
          <w:rFonts w:ascii="Symbol" w:hAnsi="Symbol" w:hint="default"/>
          <w:sz w:val="20"/>
        </w:rPr>
      </w:lvl>
    </w:lvlOverride>
  </w:num>
  <w:num w:numId="58" w16cid:durableId="810173448">
    <w:abstractNumId w:val="34"/>
    <w:lvlOverride w:ilvl="1">
      <w:lvl w:ilvl="1">
        <w:numFmt w:val="bullet"/>
        <w:lvlText w:val=""/>
        <w:lvlJc w:val="left"/>
        <w:pPr>
          <w:tabs>
            <w:tab w:val="num" w:pos="1440"/>
          </w:tabs>
          <w:ind w:left="1440" w:hanging="360"/>
        </w:pPr>
        <w:rPr>
          <w:rFonts w:ascii="Symbol" w:hAnsi="Symbol" w:hint="default"/>
          <w:sz w:val="20"/>
        </w:rPr>
      </w:lvl>
    </w:lvlOverride>
  </w:num>
  <w:num w:numId="59" w16cid:durableId="1491558995">
    <w:abstractNumId w:val="5"/>
  </w:num>
  <w:num w:numId="60" w16cid:durableId="121191304">
    <w:abstractNumId w:val="5"/>
    <w:lvlOverride w:ilvl="2">
      <w:lvl w:ilvl="2">
        <w:numFmt w:val="bullet"/>
        <w:lvlText w:val=""/>
        <w:lvlJc w:val="left"/>
        <w:pPr>
          <w:tabs>
            <w:tab w:val="num" w:pos="2160"/>
          </w:tabs>
          <w:ind w:left="2160" w:hanging="360"/>
        </w:pPr>
        <w:rPr>
          <w:rFonts w:ascii="Symbol" w:hAnsi="Symbol" w:hint="default"/>
          <w:sz w:val="20"/>
        </w:rPr>
      </w:lvl>
    </w:lvlOverride>
  </w:num>
  <w:num w:numId="61" w16cid:durableId="10495107">
    <w:abstractNumId w:val="5"/>
    <w:lvlOverride w:ilvl="3">
      <w:lvl w:ilvl="3">
        <w:numFmt w:val="bullet"/>
        <w:lvlText w:val=""/>
        <w:lvlJc w:val="left"/>
        <w:pPr>
          <w:tabs>
            <w:tab w:val="num" w:pos="2880"/>
          </w:tabs>
          <w:ind w:left="2880" w:hanging="360"/>
        </w:pPr>
        <w:rPr>
          <w:rFonts w:ascii="Symbol" w:hAnsi="Symbol" w:hint="default"/>
          <w:sz w:val="20"/>
        </w:rPr>
      </w:lvl>
    </w:lvlOverride>
  </w:num>
  <w:num w:numId="62" w16cid:durableId="619535217">
    <w:abstractNumId w:val="5"/>
    <w:lvlOverride w:ilvl="3">
      <w:lvl w:ilvl="3">
        <w:numFmt w:val="bullet"/>
        <w:lvlText w:val=""/>
        <w:lvlJc w:val="left"/>
        <w:pPr>
          <w:tabs>
            <w:tab w:val="num" w:pos="2880"/>
          </w:tabs>
          <w:ind w:left="2880" w:hanging="360"/>
        </w:pPr>
        <w:rPr>
          <w:rFonts w:ascii="Symbol" w:hAnsi="Symbol" w:hint="default"/>
          <w:sz w:val="20"/>
        </w:rPr>
      </w:lvl>
    </w:lvlOverride>
  </w:num>
  <w:num w:numId="63" w16cid:durableId="1667435341">
    <w:abstractNumId w:val="5"/>
    <w:lvlOverride w:ilvl="2">
      <w:lvl w:ilvl="2">
        <w:numFmt w:val="bullet"/>
        <w:lvlText w:val=""/>
        <w:lvlJc w:val="left"/>
        <w:pPr>
          <w:tabs>
            <w:tab w:val="num" w:pos="2160"/>
          </w:tabs>
          <w:ind w:left="2160" w:hanging="360"/>
        </w:pPr>
        <w:rPr>
          <w:rFonts w:ascii="Symbol" w:hAnsi="Symbol" w:hint="default"/>
          <w:sz w:val="20"/>
        </w:rPr>
      </w:lvl>
    </w:lvlOverride>
  </w:num>
  <w:num w:numId="64" w16cid:durableId="1800681852">
    <w:abstractNumId w:val="5"/>
    <w:lvlOverride w:ilvl="1">
      <w:lvl w:ilvl="1">
        <w:numFmt w:val="bullet"/>
        <w:lvlText w:val=""/>
        <w:lvlJc w:val="left"/>
        <w:pPr>
          <w:tabs>
            <w:tab w:val="num" w:pos="1440"/>
          </w:tabs>
          <w:ind w:left="1440" w:hanging="360"/>
        </w:pPr>
        <w:rPr>
          <w:rFonts w:ascii="Symbol" w:hAnsi="Symbol" w:hint="default"/>
          <w:sz w:val="20"/>
        </w:rPr>
      </w:lvl>
    </w:lvlOverride>
  </w:num>
  <w:num w:numId="65" w16cid:durableId="547227379">
    <w:abstractNumId w:val="5"/>
    <w:lvlOverride w:ilvl="2">
      <w:lvl w:ilvl="2">
        <w:numFmt w:val="bullet"/>
        <w:lvlText w:val=""/>
        <w:lvlJc w:val="left"/>
        <w:pPr>
          <w:tabs>
            <w:tab w:val="num" w:pos="2160"/>
          </w:tabs>
          <w:ind w:left="2160" w:hanging="360"/>
        </w:pPr>
        <w:rPr>
          <w:rFonts w:ascii="Symbol" w:hAnsi="Symbol" w:hint="default"/>
          <w:sz w:val="20"/>
        </w:rPr>
      </w:lvl>
    </w:lvlOverride>
  </w:num>
  <w:num w:numId="66" w16cid:durableId="20130956">
    <w:abstractNumId w:val="5"/>
    <w:lvlOverride w:ilvl="2">
      <w:lvl w:ilvl="2">
        <w:numFmt w:val="bullet"/>
        <w:lvlText w:val=""/>
        <w:lvlJc w:val="left"/>
        <w:pPr>
          <w:tabs>
            <w:tab w:val="num" w:pos="2160"/>
          </w:tabs>
          <w:ind w:left="2160" w:hanging="360"/>
        </w:pPr>
        <w:rPr>
          <w:rFonts w:ascii="Symbol" w:hAnsi="Symbol" w:hint="default"/>
          <w:sz w:val="20"/>
        </w:rPr>
      </w:lvl>
    </w:lvlOverride>
  </w:num>
  <w:num w:numId="67" w16cid:durableId="843787179">
    <w:abstractNumId w:val="5"/>
    <w:lvlOverride w:ilvl="1">
      <w:lvl w:ilvl="1">
        <w:numFmt w:val="bullet"/>
        <w:lvlText w:val=""/>
        <w:lvlJc w:val="left"/>
        <w:pPr>
          <w:tabs>
            <w:tab w:val="num" w:pos="1440"/>
          </w:tabs>
          <w:ind w:left="1440" w:hanging="360"/>
        </w:pPr>
        <w:rPr>
          <w:rFonts w:ascii="Symbol" w:hAnsi="Symbol" w:hint="default"/>
          <w:sz w:val="20"/>
        </w:rPr>
      </w:lvl>
    </w:lvlOverride>
  </w:num>
  <w:num w:numId="68" w16cid:durableId="556358089">
    <w:abstractNumId w:val="5"/>
    <w:lvlOverride w:ilvl="2">
      <w:lvl w:ilvl="2">
        <w:numFmt w:val="bullet"/>
        <w:lvlText w:val=""/>
        <w:lvlJc w:val="left"/>
        <w:pPr>
          <w:tabs>
            <w:tab w:val="num" w:pos="2160"/>
          </w:tabs>
          <w:ind w:left="2160" w:hanging="360"/>
        </w:pPr>
        <w:rPr>
          <w:rFonts w:ascii="Symbol" w:hAnsi="Symbol" w:hint="default"/>
          <w:sz w:val="20"/>
        </w:rPr>
      </w:lvl>
    </w:lvlOverride>
  </w:num>
  <w:num w:numId="69" w16cid:durableId="1266033058">
    <w:abstractNumId w:val="5"/>
    <w:lvlOverride w:ilvl="1">
      <w:lvl w:ilvl="1">
        <w:numFmt w:val="bullet"/>
        <w:lvlText w:val=""/>
        <w:lvlJc w:val="left"/>
        <w:pPr>
          <w:tabs>
            <w:tab w:val="num" w:pos="1440"/>
          </w:tabs>
          <w:ind w:left="1440" w:hanging="360"/>
        </w:pPr>
        <w:rPr>
          <w:rFonts w:ascii="Symbol" w:hAnsi="Symbol" w:hint="default"/>
          <w:sz w:val="20"/>
        </w:rPr>
      </w:lvl>
    </w:lvlOverride>
  </w:num>
  <w:num w:numId="70" w16cid:durableId="1563298191">
    <w:abstractNumId w:val="5"/>
    <w:lvlOverride w:ilvl="2">
      <w:lvl w:ilvl="2">
        <w:numFmt w:val="bullet"/>
        <w:lvlText w:val=""/>
        <w:lvlJc w:val="left"/>
        <w:pPr>
          <w:tabs>
            <w:tab w:val="num" w:pos="2160"/>
          </w:tabs>
          <w:ind w:left="2160" w:hanging="360"/>
        </w:pPr>
        <w:rPr>
          <w:rFonts w:ascii="Symbol" w:hAnsi="Symbol" w:hint="default"/>
          <w:sz w:val="20"/>
        </w:rPr>
      </w:lvl>
    </w:lvlOverride>
  </w:num>
  <w:num w:numId="71" w16cid:durableId="428551074">
    <w:abstractNumId w:val="5"/>
    <w:lvlOverride w:ilvl="1">
      <w:lvl w:ilvl="1">
        <w:numFmt w:val="bullet"/>
        <w:lvlText w:val=""/>
        <w:lvlJc w:val="left"/>
        <w:pPr>
          <w:tabs>
            <w:tab w:val="num" w:pos="1440"/>
          </w:tabs>
          <w:ind w:left="1440" w:hanging="360"/>
        </w:pPr>
        <w:rPr>
          <w:rFonts w:ascii="Symbol" w:hAnsi="Symbol" w:hint="default"/>
          <w:sz w:val="20"/>
        </w:rPr>
      </w:lvl>
    </w:lvlOverride>
  </w:num>
  <w:num w:numId="72" w16cid:durableId="280655145">
    <w:abstractNumId w:val="5"/>
    <w:lvlOverride w:ilvl="2">
      <w:lvl w:ilvl="2">
        <w:numFmt w:val="bullet"/>
        <w:lvlText w:val=""/>
        <w:lvlJc w:val="left"/>
        <w:pPr>
          <w:tabs>
            <w:tab w:val="num" w:pos="2160"/>
          </w:tabs>
          <w:ind w:left="2160" w:hanging="360"/>
        </w:pPr>
        <w:rPr>
          <w:rFonts w:ascii="Symbol" w:hAnsi="Symbol" w:hint="default"/>
          <w:sz w:val="20"/>
        </w:rPr>
      </w:lvl>
    </w:lvlOverride>
  </w:num>
  <w:num w:numId="73" w16cid:durableId="1341857915">
    <w:abstractNumId w:val="5"/>
    <w:lvlOverride w:ilvl="1">
      <w:lvl w:ilvl="1">
        <w:numFmt w:val="bullet"/>
        <w:lvlText w:val=""/>
        <w:lvlJc w:val="left"/>
        <w:pPr>
          <w:tabs>
            <w:tab w:val="num" w:pos="1440"/>
          </w:tabs>
          <w:ind w:left="1440" w:hanging="360"/>
        </w:pPr>
        <w:rPr>
          <w:rFonts w:ascii="Symbol" w:hAnsi="Symbol" w:hint="default"/>
          <w:sz w:val="20"/>
        </w:rPr>
      </w:lvl>
    </w:lvlOverride>
  </w:num>
  <w:num w:numId="74" w16cid:durableId="602760243">
    <w:abstractNumId w:val="24"/>
  </w:num>
  <w:num w:numId="75" w16cid:durableId="523978233">
    <w:abstractNumId w:val="24"/>
    <w:lvlOverride w:ilvl="2">
      <w:lvl w:ilvl="2">
        <w:numFmt w:val="bullet"/>
        <w:lvlText w:val=""/>
        <w:lvlJc w:val="left"/>
        <w:pPr>
          <w:tabs>
            <w:tab w:val="num" w:pos="2160"/>
          </w:tabs>
          <w:ind w:left="2160" w:hanging="360"/>
        </w:pPr>
        <w:rPr>
          <w:rFonts w:ascii="Symbol" w:hAnsi="Symbol" w:hint="default"/>
          <w:sz w:val="20"/>
        </w:rPr>
      </w:lvl>
    </w:lvlOverride>
  </w:num>
  <w:num w:numId="76" w16cid:durableId="153301070">
    <w:abstractNumId w:val="24"/>
    <w:lvlOverride w:ilvl="2">
      <w:lvl w:ilvl="2">
        <w:numFmt w:val="bullet"/>
        <w:lvlText w:val=""/>
        <w:lvlJc w:val="left"/>
        <w:pPr>
          <w:tabs>
            <w:tab w:val="num" w:pos="2160"/>
          </w:tabs>
          <w:ind w:left="2160" w:hanging="360"/>
        </w:pPr>
        <w:rPr>
          <w:rFonts w:ascii="Symbol" w:hAnsi="Symbol" w:hint="default"/>
          <w:sz w:val="20"/>
        </w:rPr>
      </w:lvl>
    </w:lvlOverride>
  </w:num>
  <w:num w:numId="77" w16cid:durableId="1979338908">
    <w:abstractNumId w:val="24"/>
    <w:lvlOverride w:ilvl="1">
      <w:lvl w:ilvl="1">
        <w:numFmt w:val="bullet"/>
        <w:lvlText w:val=""/>
        <w:lvlJc w:val="left"/>
        <w:pPr>
          <w:tabs>
            <w:tab w:val="num" w:pos="1440"/>
          </w:tabs>
          <w:ind w:left="1440" w:hanging="360"/>
        </w:pPr>
        <w:rPr>
          <w:rFonts w:ascii="Symbol" w:hAnsi="Symbol" w:hint="default"/>
          <w:sz w:val="20"/>
        </w:rPr>
      </w:lvl>
    </w:lvlOverride>
  </w:num>
  <w:num w:numId="78" w16cid:durableId="2074506160">
    <w:abstractNumId w:val="24"/>
    <w:lvlOverride w:ilvl="2">
      <w:lvl w:ilvl="2">
        <w:numFmt w:val="bullet"/>
        <w:lvlText w:val=""/>
        <w:lvlJc w:val="left"/>
        <w:pPr>
          <w:tabs>
            <w:tab w:val="num" w:pos="2160"/>
          </w:tabs>
          <w:ind w:left="2160" w:hanging="360"/>
        </w:pPr>
        <w:rPr>
          <w:rFonts w:ascii="Symbol" w:hAnsi="Symbol" w:hint="default"/>
          <w:sz w:val="20"/>
        </w:rPr>
      </w:lvl>
    </w:lvlOverride>
  </w:num>
  <w:num w:numId="79" w16cid:durableId="1157838267">
    <w:abstractNumId w:val="24"/>
    <w:lvlOverride w:ilvl="2">
      <w:lvl w:ilvl="2">
        <w:numFmt w:val="bullet"/>
        <w:lvlText w:val=""/>
        <w:lvlJc w:val="left"/>
        <w:pPr>
          <w:tabs>
            <w:tab w:val="num" w:pos="2160"/>
          </w:tabs>
          <w:ind w:left="2160" w:hanging="360"/>
        </w:pPr>
        <w:rPr>
          <w:rFonts w:ascii="Symbol" w:hAnsi="Symbol" w:hint="default"/>
          <w:sz w:val="20"/>
        </w:rPr>
      </w:lvl>
    </w:lvlOverride>
  </w:num>
  <w:num w:numId="80" w16cid:durableId="192426463">
    <w:abstractNumId w:val="24"/>
    <w:lvlOverride w:ilvl="1">
      <w:lvl w:ilvl="1">
        <w:numFmt w:val="bullet"/>
        <w:lvlText w:val=""/>
        <w:lvlJc w:val="left"/>
        <w:pPr>
          <w:tabs>
            <w:tab w:val="num" w:pos="1440"/>
          </w:tabs>
          <w:ind w:left="1440" w:hanging="360"/>
        </w:pPr>
        <w:rPr>
          <w:rFonts w:ascii="Symbol" w:hAnsi="Symbol" w:hint="default"/>
          <w:sz w:val="20"/>
        </w:rPr>
      </w:lvl>
    </w:lvlOverride>
  </w:num>
  <w:num w:numId="81" w16cid:durableId="1928616958">
    <w:abstractNumId w:val="24"/>
    <w:lvlOverride w:ilvl="2">
      <w:lvl w:ilvl="2">
        <w:numFmt w:val="bullet"/>
        <w:lvlText w:val=""/>
        <w:lvlJc w:val="left"/>
        <w:pPr>
          <w:tabs>
            <w:tab w:val="num" w:pos="2160"/>
          </w:tabs>
          <w:ind w:left="2160" w:hanging="360"/>
        </w:pPr>
        <w:rPr>
          <w:rFonts w:ascii="Symbol" w:hAnsi="Symbol" w:hint="default"/>
          <w:sz w:val="20"/>
        </w:rPr>
      </w:lvl>
    </w:lvlOverride>
  </w:num>
  <w:num w:numId="82" w16cid:durableId="1558784476">
    <w:abstractNumId w:val="24"/>
    <w:lvlOverride w:ilvl="2">
      <w:lvl w:ilvl="2">
        <w:numFmt w:val="bullet"/>
        <w:lvlText w:val=""/>
        <w:lvlJc w:val="left"/>
        <w:pPr>
          <w:tabs>
            <w:tab w:val="num" w:pos="2160"/>
          </w:tabs>
          <w:ind w:left="2160" w:hanging="360"/>
        </w:pPr>
        <w:rPr>
          <w:rFonts w:ascii="Symbol" w:hAnsi="Symbol" w:hint="default"/>
          <w:sz w:val="20"/>
        </w:rPr>
      </w:lvl>
    </w:lvlOverride>
  </w:num>
  <w:num w:numId="83" w16cid:durableId="392580852">
    <w:abstractNumId w:val="24"/>
    <w:lvlOverride w:ilvl="1">
      <w:lvl w:ilvl="1">
        <w:numFmt w:val="bullet"/>
        <w:lvlText w:val=""/>
        <w:lvlJc w:val="left"/>
        <w:pPr>
          <w:tabs>
            <w:tab w:val="num" w:pos="1440"/>
          </w:tabs>
          <w:ind w:left="1440" w:hanging="360"/>
        </w:pPr>
        <w:rPr>
          <w:rFonts w:ascii="Symbol" w:hAnsi="Symbol" w:hint="default"/>
          <w:sz w:val="20"/>
        </w:rPr>
      </w:lvl>
    </w:lvlOverride>
  </w:num>
  <w:num w:numId="84" w16cid:durableId="2131898001">
    <w:abstractNumId w:val="24"/>
    <w:lvlOverride w:ilvl="2">
      <w:lvl w:ilvl="2">
        <w:numFmt w:val="bullet"/>
        <w:lvlText w:val=""/>
        <w:lvlJc w:val="left"/>
        <w:pPr>
          <w:tabs>
            <w:tab w:val="num" w:pos="2160"/>
          </w:tabs>
          <w:ind w:left="2160" w:hanging="360"/>
        </w:pPr>
        <w:rPr>
          <w:rFonts w:ascii="Symbol" w:hAnsi="Symbol" w:hint="default"/>
          <w:sz w:val="20"/>
        </w:rPr>
      </w:lvl>
    </w:lvlOverride>
  </w:num>
  <w:num w:numId="85" w16cid:durableId="846140590">
    <w:abstractNumId w:val="24"/>
    <w:lvlOverride w:ilvl="1">
      <w:lvl w:ilvl="1">
        <w:numFmt w:val="bullet"/>
        <w:lvlText w:val=""/>
        <w:lvlJc w:val="left"/>
        <w:pPr>
          <w:tabs>
            <w:tab w:val="num" w:pos="1440"/>
          </w:tabs>
          <w:ind w:left="1440" w:hanging="360"/>
        </w:pPr>
        <w:rPr>
          <w:rFonts w:ascii="Symbol" w:hAnsi="Symbol" w:hint="default"/>
          <w:sz w:val="20"/>
        </w:rPr>
      </w:lvl>
    </w:lvlOverride>
  </w:num>
  <w:num w:numId="86" w16cid:durableId="1142774954">
    <w:abstractNumId w:val="24"/>
    <w:lvlOverride w:ilvl="2">
      <w:lvl w:ilvl="2">
        <w:numFmt w:val="bullet"/>
        <w:lvlText w:val=""/>
        <w:lvlJc w:val="left"/>
        <w:pPr>
          <w:tabs>
            <w:tab w:val="num" w:pos="2160"/>
          </w:tabs>
          <w:ind w:left="2160" w:hanging="360"/>
        </w:pPr>
        <w:rPr>
          <w:rFonts w:ascii="Symbol" w:hAnsi="Symbol" w:hint="default"/>
          <w:sz w:val="20"/>
        </w:rPr>
      </w:lvl>
    </w:lvlOverride>
  </w:num>
  <w:num w:numId="87" w16cid:durableId="329989849">
    <w:abstractNumId w:val="24"/>
    <w:lvlOverride w:ilvl="1">
      <w:lvl w:ilvl="1">
        <w:numFmt w:val="bullet"/>
        <w:lvlText w:val=""/>
        <w:lvlJc w:val="left"/>
        <w:pPr>
          <w:tabs>
            <w:tab w:val="num" w:pos="1440"/>
          </w:tabs>
          <w:ind w:left="1440" w:hanging="360"/>
        </w:pPr>
        <w:rPr>
          <w:rFonts w:ascii="Symbol" w:hAnsi="Symbol" w:hint="default"/>
          <w:sz w:val="20"/>
        </w:rPr>
      </w:lvl>
    </w:lvlOverride>
  </w:num>
  <w:num w:numId="88" w16cid:durableId="1340934831">
    <w:abstractNumId w:val="51"/>
  </w:num>
  <w:num w:numId="89" w16cid:durableId="1803380981">
    <w:abstractNumId w:val="51"/>
    <w:lvlOverride w:ilvl="2">
      <w:lvl w:ilvl="2">
        <w:numFmt w:val="bullet"/>
        <w:lvlText w:val=""/>
        <w:lvlJc w:val="left"/>
        <w:pPr>
          <w:tabs>
            <w:tab w:val="num" w:pos="2160"/>
          </w:tabs>
          <w:ind w:left="2160" w:hanging="360"/>
        </w:pPr>
        <w:rPr>
          <w:rFonts w:ascii="Symbol" w:hAnsi="Symbol" w:hint="default"/>
          <w:sz w:val="20"/>
        </w:rPr>
      </w:lvl>
    </w:lvlOverride>
  </w:num>
  <w:num w:numId="90" w16cid:durableId="222107364">
    <w:abstractNumId w:val="51"/>
    <w:lvlOverride w:ilvl="2">
      <w:lvl w:ilvl="2">
        <w:numFmt w:val="bullet"/>
        <w:lvlText w:val=""/>
        <w:lvlJc w:val="left"/>
        <w:pPr>
          <w:tabs>
            <w:tab w:val="num" w:pos="2160"/>
          </w:tabs>
          <w:ind w:left="2160" w:hanging="360"/>
        </w:pPr>
        <w:rPr>
          <w:rFonts w:ascii="Symbol" w:hAnsi="Symbol" w:hint="default"/>
          <w:sz w:val="20"/>
        </w:rPr>
      </w:lvl>
    </w:lvlOverride>
  </w:num>
  <w:num w:numId="91" w16cid:durableId="447898208">
    <w:abstractNumId w:val="51"/>
    <w:lvlOverride w:ilvl="1">
      <w:lvl w:ilvl="1">
        <w:numFmt w:val="bullet"/>
        <w:lvlText w:val=""/>
        <w:lvlJc w:val="left"/>
        <w:pPr>
          <w:tabs>
            <w:tab w:val="num" w:pos="1440"/>
          </w:tabs>
          <w:ind w:left="1440" w:hanging="360"/>
        </w:pPr>
        <w:rPr>
          <w:rFonts w:ascii="Symbol" w:hAnsi="Symbol" w:hint="default"/>
          <w:sz w:val="20"/>
        </w:rPr>
      </w:lvl>
    </w:lvlOverride>
  </w:num>
  <w:num w:numId="92" w16cid:durableId="831216399">
    <w:abstractNumId w:val="51"/>
    <w:lvlOverride w:ilvl="2">
      <w:lvl w:ilvl="2">
        <w:numFmt w:val="bullet"/>
        <w:lvlText w:val=""/>
        <w:lvlJc w:val="left"/>
        <w:pPr>
          <w:tabs>
            <w:tab w:val="num" w:pos="2160"/>
          </w:tabs>
          <w:ind w:left="2160" w:hanging="360"/>
        </w:pPr>
        <w:rPr>
          <w:rFonts w:ascii="Symbol" w:hAnsi="Symbol" w:hint="default"/>
          <w:sz w:val="20"/>
        </w:rPr>
      </w:lvl>
    </w:lvlOverride>
  </w:num>
  <w:num w:numId="93" w16cid:durableId="1297028043">
    <w:abstractNumId w:val="51"/>
    <w:lvlOverride w:ilvl="1">
      <w:lvl w:ilvl="1">
        <w:numFmt w:val="bullet"/>
        <w:lvlText w:val=""/>
        <w:lvlJc w:val="left"/>
        <w:pPr>
          <w:tabs>
            <w:tab w:val="num" w:pos="1440"/>
          </w:tabs>
          <w:ind w:left="1440" w:hanging="360"/>
        </w:pPr>
        <w:rPr>
          <w:rFonts w:ascii="Symbol" w:hAnsi="Symbol" w:hint="default"/>
          <w:sz w:val="20"/>
        </w:rPr>
      </w:lvl>
    </w:lvlOverride>
  </w:num>
  <w:num w:numId="94" w16cid:durableId="972364687">
    <w:abstractNumId w:val="51"/>
    <w:lvlOverride w:ilvl="2">
      <w:lvl w:ilvl="2">
        <w:numFmt w:val="bullet"/>
        <w:lvlText w:val=""/>
        <w:lvlJc w:val="left"/>
        <w:pPr>
          <w:tabs>
            <w:tab w:val="num" w:pos="2160"/>
          </w:tabs>
          <w:ind w:left="2160" w:hanging="360"/>
        </w:pPr>
        <w:rPr>
          <w:rFonts w:ascii="Symbol" w:hAnsi="Symbol" w:hint="default"/>
          <w:sz w:val="20"/>
        </w:rPr>
      </w:lvl>
    </w:lvlOverride>
  </w:num>
  <w:num w:numId="95" w16cid:durableId="1149589638">
    <w:abstractNumId w:val="51"/>
    <w:lvlOverride w:ilvl="2">
      <w:lvl w:ilvl="2">
        <w:numFmt w:val="bullet"/>
        <w:lvlText w:val=""/>
        <w:lvlJc w:val="left"/>
        <w:pPr>
          <w:tabs>
            <w:tab w:val="num" w:pos="2160"/>
          </w:tabs>
          <w:ind w:left="2160" w:hanging="360"/>
        </w:pPr>
        <w:rPr>
          <w:rFonts w:ascii="Symbol" w:hAnsi="Symbol" w:hint="default"/>
          <w:sz w:val="20"/>
        </w:rPr>
      </w:lvl>
    </w:lvlOverride>
  </w:num>
  <w:num w:numId="96" w16cid:durableId="1948732376">
    <w:abstractNumId w:val="51"/>
    <w:lvlOverride w:ilvl="1">
      <w:lvl w:ilvl="1">
        <w:numFmt w:val="bullet"/>
        <w:lvlText w:val=""/>
        <w:lvlJc w:val="left"/>
        <w:pPr>
          <w:tabs>
            <w:tab w:val="num" w:pos="1440"/>
          </w:tabs>
          <w:ind w:left="1440" w:hanging="360"/>
        </w:pPr>
        <w:rPr>
          <w:rFonts w:ascii="Symbol" w:hAnsi="Symbol" w:hint="default"/>
          <w:sz w:val="20"/>
        </w:rPr>
      </w:lvl>
    </w:lvlOverride>
  </w:num>
  <w:num w:numId="97" w16cid:durableId="1947271782">
    <w:abstractNumId w:val="51"/>
    <w:lvlOverride w:ilvl="2">
      <w:lvl w:ilvl="2">
        <w:numFmt w:val="bullet"/>
        <w:lvlText w:val=""/>
        <w:lvlJc w:val="left"/>
        <w:pPr>
          <w:tabs>
            <w:tab w:val="num" w:pos="2160"/>
          </w:tabs>
          <w:ind w:left="2160" w:hanging="360"/>
        </w:pPr>
        <w:rPr>
          <w:rFonts w:ascii="Symbol" w:hAnsi="Symbol" w:hint="default"/>
          <w:sz w:val="20"/>
        </w:rPr>
      </w:lvl>
    </w:lvlOverride>
  </w:num>
  <w:num w:numId="98" w16cid:durableId="1399136089">
    <w:abstractNumId w:val="51"/>
    <w:lvlOverride w:ilvl="1">
      <w:lvl w:ilvl="1">
        <w:numFmt w:val="bullet"/>
        <w:lvlText w:val=""/>
        <w:lvlJc w:val="left"/>
        <w:pPr>
          <w:tabs>
            <w:tab w:val="num" w:pos="1440"/>
          </w:tabs>
          <w:ind w:left="1440" w:hanging="360"/>
        </w:pPr>
        <w:rPr>
          <w:rFonts w:ascii="Symbol" w:hAnsi="Symbol" w:hint="default"/>
          <w:sz w:val="20"/>
        </w:rPr>
      </w:lvl>
    </w:lvlOverride>
  </w:num>
  <w:num w:numId="99" w16cid:durableId="1302879123">
    <w:abstractNumId w:val="51"/>
    <w:lvlOverride w:ilvl="2">
      <w:lvl w:ilvl="2">
        <w:numFmt w:val="bullet"/>
        <w:lvlText w:val=""/>
        <w:lvlJc w:val="left"/>
        <w:pPr>
          <w:tabs>
            <w:tab w:val="num" w:pos="2160"/>
          </w:tabs>
          <w:ind w:left="2160" w:hanging="360"/>
        </w:pPr>
        <w:rPr>
          <w:rFonts w:ascii="Symbol" w:hAnsi="Symbol" w:hint="default"/>
          <w:sz w:val="20"/>
        </w:rPr>
      </w:lvl>
    </w:lvlOverride>
  </w:num>
  <w:num w:numId="100" w16cid:durableId="896236141">
    <w:abstractNumId w:val="51"/>
    <w:lvlOverride w:ilvl="1">
      <w:lvl w:ilvl="1">
        <w:numFmt w:val="bullet"/>
        <w:lvlText w:val=""/>
        <w:lvlJc w:val="left"/>
        <w:pPr>
          <w:tabs>
            <w:tab w:val="num" w:pos="1440"/>
          </w:tabs>
          <w:ind w:left="1440" w:hanging="360"/>
        </w:pPr>
        <w:rPr>
          <w:rFonts w:ascii="Symbol" w:hAnsi="Symbol" w:hint="default"/>
          <w:sz w:val="20"/>
        </w:rPr>
      </w:lvl>
    </w:lvlOverride>
  </w:num>
  <w:num w:numId="101" w16cid:durableId="1653102240">
    <w:abstractNumId w:val="51"/>
    <w:lvlOverride w:ilvl="2">
      <w:lvl w:ilvl="2">
        <w:numFmt w:val="bullet"/>
        <w:lvlText w:val=""/>
        <w:lvlJc w:val="left"/>
        <w:pPr>
          <w:tabs>
            <w:tab w:val="num" w:pos="2160"/>
          </w:tabs>
          <w:ind w:left="2160" w:hanging="360"/>
        </w:pPr>
        <w:rPr>
          <w:rFonts w:ascii="Symbol" w:hAnsi="Symbol" w:hint="default"/>
          <w:sz w:val="20"/>
        </w:rPr>
      </w:lvl>
    </w:lvlOverride>
  </w:num>
  <w:num w:numId="102" w16cid:durableId="2095710378">
    <w:abstractNumId w:val="51"/>
    <w:lvlOverride w:ilvl="1">
      <w:lvl w:ilvl="1">
        <w:numFmt w:val="bullet"/>
        <w:lvlText w:val=""/>
        <w:lvlJc w:val="left"/>
        <w:pPr>
          <w:tabs>
            <w:tab w:val="num" w:pos="1440"/>
          </w:tabs>
          <w:ind w:left="1440" w:hanging="360"/>
        </w:pPr>
        <w:rPr>
          <w:rFonts w:ascii="Symbol" w:hAnsi="Symbol" w:hint="default"/>
          <w:sz w:val="20"/>
        </w:rPr>
      </w:lvl>
    </w:lvlOverride>
  </w:num>
  <w:num w:numId="103" w16cid:durableId="1116749621">
    <w:abstractNumId w:val="49"/>
  </w:num>
  <w:num w:numId="104" w16cid:durableId="512650414">
    <w:abstractNumId w:val="49"/>
    <w:lvlOverride w:ilvl="1">
      <w:lvl w:ilvl="1">
        <w:numFmt w:val="bullet"/>
        <w:lvlText w:val=""/>
        <w:lvlJc w:val="left"/>
        <w:pPr>
          <w:tabs>
            <w:tab w:val="num" w:pos="1440"/>
          </w:tabs>
          <w:ind w:left="1440" w:hanging="360"/>
        </w:pPr>
        <w:rPr>
          <w:rFonts w:ascii="Symbol" w:hAnsi="Symbol" w:hint="default"/>
          <w:sz w:val="20"/>
        </w:rPr>
      </w:lvl>
    </w:lvlOverride>
  </w:num>
  <w:num w:numId="105" w16cid:durableId="535850115">
    <w:abstractNumId w:val="49"/>
    <w:lvlOverride w:ilvl="1">
      <w:lvl w:ilvl="1">
        <w:numFmt w:val="bullet"/>
        <w:lvlText w:val=""/>
        <w:lvlJc w:val="left"/>
        <w:pPr>
          <w:tabs>
            <w:tab w:val="num" w:pos="1440"/>
          </w:tabs>
          <w:ind w:left="1440" w:hanging="360"/>
        </w:pPr>
        <w:rPr>
          <w:rFonts w:ascii="Symbol" w:hAnsi="Symbol" w:hint="default"/>
          <w:sz w:val="20"/>
        </w:rPr>
      </w:lvl>
    </w:lvlOverride>
  </w:num>
  <w:num w:numId="106" w16cid:durableId="9533706">
    <w:abstractNumId w:val="49"/>
    <w:lvlOverride w:ilvl="1">
      <w:lvl w:ilvl="1">
        <w:numFmt w:val="bullet"/>
        <w:lvlText w:val=""/>
        <w:lvlJc w:val="left"/>
        <w:pPr>
          <w:tabs>
            <w:tab w:val="num" w:pos="1440"/>
          </w:tabs>
          <w:ind w:left="1440" w:hanging="360"/>
        </w:pPr>
        <w:rPr>
          <w:rFonts w:ascii="Symbol" w:hAnsi="Symbol" w:hint="default"/>
          <w:sz w:val="20"/>
        </w:rPr>
      </w:lvl>
    </w:lvlOverride>
  </w:num>
  <w:num w:numId="107" w16cid:durableId="947813386">
    <w:abstractNumId w:val="49"/>
    <w:lvlOverride w:ilvl="1">
      <w:lvl w:ilvl="1">
        <w:numFmt w:val="bullet"/>
        <w:lvlText w:val=""/>
        <w:lvlJc w:val="left"/>
        <w:pPr>
          <w:tabs>
            <w:tab w:val="num" w:pos="1440"/>
          </w:tabs>
          <w:ind w:left="1440" w:hanging="360"/>
        </w:pPr>
        <w:rPr>
          <w:rFonts w:ascii="Symbol" w:hAnsi="Symbol" w:hint="default"/>
          <w:sz w:val="20"/>
        </w:rPr>
      </w:lvl>
    </w:lvlOverride>
  </w:num>
  <w:num w:numId="108" w16cid:durableId="1316684727">
    <w:abstractNumId w:val="49"/>
    <w:lvlOverride w:ilvl="1">
      <w:lvl w:ilvl="1">
        <w:numFmt w:val="bullet"/>
        <w:lvlText w:val=""/>
        <w:lvlJc w:val="left"/>
        <w:pPr>
          <w:tabs>
            <w:tab w:val="num" w:pos="1440"/>
          </w:tabs>
          <w:ind w:left="1440" w:hanging="360"/>
        </w:pPr>
        <w:rPr>
          <w:rFonts w:ascii="Symbol" w:hAnsi="Symbol" w:hint="default"/>
          <w:sz w:val="20"/>
        </w:rPr>
      </w:lvl>
    </w:lvlOverride>
  </w:num>
  <w:num w:numId="109" w16cid:durableId="949092897">
    <w:abstractNumId w:val="49"/>
    <w:lvlOverride w:ilvl="1">
      <w:lvl w:ilvl="1">
        <w:numFmt w:val="bullet"/>
        <w:lvlText w:val=""/>
        <w:lvlJc w:val="left"/>
        <w:pPr>
          <w:tabs>
            <w:tab w:val="num" w:pos="1440"/>
          </w:tabs>
          <w:ind w:left="1440" w:hanging="360"/>
        </w:pPr>
        <w:rPr>
          <w:rFonts w:ascii="Symbol" w:hAnsi="Symbol" w:hint="default"/>
          <w:sz w:val="20"/>
        </w:rPr>
      </w:lvl>
    </w:lvlOverride>
  </w:num>
  <w:num w:numId="110" w16cid:durableId="1449281033">
    <w:abstractNumId w:val="49"/>
    <w:lvlOverride w:ilvl="1">
      <w:lvl w:ilvl="1">
        <w:numFmt w:val="bullet"/>
        <w:lvlText w:val=""/>
        <w:lvlJc w:val="left"/>
        <w:pPr>
          <w:tabs>
            <w:tab w:val="num" w:pos="1440"/>
          </w:tabs>
          <w:ind w:left="1440" w:hanging="360"/>
        </w:pPr>
        <w:rPr>
          <w:rFonts w:ascii="Symbol" w:hAnsi="Symbol" w:hint="default"/>
          <w:sz w:val="20"/>
        </w:rPr>
      </w:lvl>
    </w:lvlOverride>
  </w:num>
  <w:num w:numId="111" w16cid:durableId="352851719">
    <w:abstractNumId w:val="49"/>
    <w:lvlOverride w:ilvl="1">
      <w:lvl w:ilvl="1">
        <w:numFmt w:val="bullet"/>
        <w:lvlText w:val=""/>
        <w:lvlJc w:val="left"/>
        <w:pPr>
          <w:tabs>
            <w:tab w:val="num" w:pos="1440"/>
          </w:tabs>
          <w:ind w:left="1440" w:hanging="360"/>
        </w:pPr>
        <w:rPr>
          <w:rFonts w:ascii="Symbol" w:hAnsi="Symbol" w:hint="default"/>
          <w:sz w:val="20"/>
        </w:rPr>
      </w:lvl>
    </w:lvlOverride>
  </w:num>
  <w:num w:numId="112" w16cid:durableId="1458907714">
    <w:abstractNumId w:val="49"/>
    <w:lvlOverride w:ilvl="1">
      <w:lvl w:ilvl="1">
        <w:numFmt w:val="bullet"/>
        <w:lvlText w:val=""/>
        <w:lvlJc w:val="left"/>
        <w:pPr>
          <w:tabs>
            <w:tab w:val="num" w:pos="1440"/>
          </w:tabs>
          <w:ind w:left="1440" w:hanging="360"/>
        </w:pPr>
        <w:rPr>
          <w:rFonts w:ascii="Symbol" w:hAnsi="Symbol" w:hint="default"/>
          <w:sz w:val="20"/>
        </w:rPr>
      </w:lvl>
    </w:lvlOverride>
  </w:num>
  <w:num w:numId="113" w16cid:durableId="2065711660">
    <w:abstractNumId w:val="49"/>
    <w:lvlOverride w:ilvl="1">
      <w:lvl w:ilvl="1">
        <w:numFmt w:val="bullet"/>
        <w:lvlText w:val=""/>
        <w:lvlJc w:val="left"/>
        <w:pPr>
          <w:tabs>
            <w:tab w:val="num" w:pos="1440"/>
          </w:tabs>
          <w:ind w:left="1440" w:hanging="360"/>
        </w:pPr>
        <w:rPr>
          <w:rFonts w:ascii="Symbol" w:hAnsi="Symbol" w:hint="default"/>
          <w:sz w:val="20"/>
        </w:rPr>
      </w:lvl>
    </w:lvlOverride>
  </w:num>
  <w:num w:numId="114" w16cid:durableId="571160379">
    <w:abstractNumId w:val="49"/>
    <w:lvlOverride w:ilvl="1">
      <w:lvl w:ilvl="1">
        <w:numFmt w:val="bullet"/>
        <w:lvlText w:val=""/>
        <w:lvlJc w:val="left"/>
        <w:pPr>
          <w:tabs>
            <w:tab w:val="num" w:pos="1440"/>
          </w:tabs>
          <w:ind w:left="1440" w:hanging="360"/>
        </w:pPr>
        <w:rPr>
          <w:rFonts w:ascii="Symbol" w:hAnsi="Symbol" w:hint="default"/>
          <w:sz w:val="20"/>
        </w:rPr>
      </w:lvl>
    </w:lvlOverride>
  </w:num>
  <w:num w:numId="115" w16cid:durableId="840002908">
    <w:abstractNumId w:val="49"/>
    <w:lvlOverride w:ilvl="1">
      <w:lvl w:ilvl="1">
        <w:numFmt w:val="bullet"/>
        <w:lvlText w:val=""/>
        <w:lvlJc w:val="left"/>
        <w:pPr>
          <w:tabs>
            <w:tab w:val="num" w:pos="1440"/>
          </w:tabs>
          <w:ind w:left="1440" w:hanging="360"/>
        </w:pPr>
        <w:rPr>
          <w:rFonts w:ascii="Symbol" w:hAnsi="Symbol" w:hint="default"/>
          <w:sz w:val="20"/>
        </w:rPr>
      </w:lvl>
    </w:lvlOverride>
  </w:num>
  <w:num w:numId="116" w16cid:durableId="269624623">
    <w:abstractNumId w:val="25"/>
  </w:num>
  <w:num w:numId="117" w16cid:durableId="1511142241">
    <w:abstractNumId w:val="11"/>
  </w:num>
  <w:num w:numId="118" w16cid:durableId="770471301">
    <w:abstractNumId w:val="30"/>
  </w:num>
  <w:num w:numId="119" w16cid:durableId="259217983">
    <w:abstractNumId w:val="20"/>
  </w:num>
  <w:num w:numId="120" w16cid:durableId="463618501">
    <w:abstractNumId w:val="42"/>
  </w:num>
  <w:num w:numId="121" w16cid:durableId="1482042688">
    <w:abstractNumId w:val="18"/>
  </w:num>
  <w:num w:numId="122" w16cid:durableId="1473912567">
    <w:abstractNumId w:val="6"/>
  </w:num>
  <w:num w:numId="123" w16cid:durableId="917523833">
    <w:abstractNumId w:val="39"/>
  </w:num>
  <w:num w:numId="124" w16cid:durableId="1120339403">
    <w:abstractNumId w:val="52"/>
  </w:num>
  <w:num w:numId="125" w16cid:durableId="1986743122">
    <w:abstractNumId w:val="32"/>
  </w:num>
  <w:num w:numId="126" w16cid:durableId="1524513947">
    <w:abstractNumId w:val="31"/>
  </w:num>
  <w:num w:numId="127" w16cid:durableId="1105418468">
    <w:abstractNumId w:val="37"/>
  </w:num>
  <w:num w:numId="128" w16cid:durableId="1300455715">
    <w:abstractNumId w:val="28"/>
  </w:num>
  <w:num w:numId="129" w16cid:durableId="958726970">
    <w:abstractNumId w:val="46"/>
  </w:num>
  <w:num w:numId="130" w16cid:durableId="2012371223">
    <w:abstractNumId w:val="7"/>
  </w:num>
  <w:num w:numId="131" w16cid:durableId="206724457">
    <w:abstractNumId w:val="40"/>
  </w:num>
  <w:num w:numId="132" w16cid:durableId="83964831">
    <w:abstractNumId w:val="14"/>
  </w:num>
  <w:num w:numId="133" w16cid:durableId="181671333">
    <w:abstractNumId w:val="13"/>
  </w:num>
  <w:num w:numId="134" w16cid:durableId="782262644">
    <w:abstractNumId w:val="45"/>
  </w:num>
  <w:num w:numId="135" w16cid:durableId="139541177">
    <w:abstractNumId w:val="15"/>
  </w:num>
  <w:num w:numId="136" w16cid:durableId="755712788">
    <w:abstractNumId w:val="3"/>
  </w:num>
  <w:num w:numId="137" w16cid:durableId="460728559">
    <w:abstractNumId w:val="19"/>
  </w:num>
  <w:num w:numId="138" w16cid:durableId="561335486">
    <w:abstractNumId w:val="8"/>
  </w:num>
  <w:num w:numId="139" w16cid:durableId="471095250">
    <w:abstractNumId w:val="33"/>
  </w:num>
  <w:num w:numId="140" w16cid:durableId="22830350">
    <w:abstractNumId w:val="35"/>
  </w:num>
  <w:num w:numId="141" w16cid:durableId="1719089101">
    <w:abstractNumId w:val="21"/>
  </w:num>
  <w:num w:numId="142" w16cid:durableId="227307781">
    <w:abstractNumId w:val="44"/>
  </w:num>
  <w:num w:numId="143" w16cid:durableId="335545512">
    <w:abstractNumId w:val="17"/>
  </w:num>
  <w:num w:numId="144" w16cid:durableId="8216173">
    <w:abstractNumId w:val="38"/>
  </w:num>
  <w:num w:numId="145" w16cid:durableId="896470893">
    <w:abstractNumId w:val="29"/>
  </w:num>
  <w:num w:numId="146" w16cid:durableId="481578548">
    <w:abstractNumId w:val="41"/>
  </w:num>
  <w:num w:numId="147" w16cid:durableId="323123180">
    <w:abstractNumId w:val="48"/>
  </w:num>
  <w:num w:numId="148" w16cid:durableId="234777299">
    <w:abstractNumId w:val="0"/>
  </w:num>
  <w:num w:numId="149" w16cid:durableId="1978146151">
    <w:abstractNumId w:val="26"/>
  </w:num>
  <w:num w:numId="150" w16cid:durableId="63527548">
    <w:abstractNumId w:val="4"/>
  </w:num>
  <w:num w:numId="151" w16cid:durableId="697043772">
    <w:abstractNumId w:val="10"/>
  </w:num>
  <w:num w:numId="152" w16cid:durableId="1693385419">
    <w:abstractNumId w:val="27"/>
  </w:num>
  <w:num w:numId="153" w16cid:durableId="170401671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E9A"/>
    <w:rsid w:val="000B0748"/>
    <w:rsid w:val="000C2E2E"/>
    <w:rsid w:val="00100478"/>
    <w:rsid w:val="0021710C"/>
    <w:rsid w:val="00263E70"/>
    <w:rsid w:val="00284227"/>
    <w:rsid w:val="002C25E5"/>
    <w:rsid w:val="002C27DF"/>
    <w:rsid w:val="003C2593"/>
    <w:rsid w:val="004203DC"/>
    <w:rsid w:val="004A173E"/>
    <w:rsid w:val="004D7E9A"/>
    <w:rsid w:val="005542B0"/>
    <w:rsid w:val="005A3BAE"/>
    <w:rsid w:val="00613FAB"/>
    <w:rsid w:val="00615C7B"/>
    <w:rsid w:val="007456C7"/>
    <w:rsid w:val="007C6F51"/>
    <w:rsid w:val="00805013"/>
    <w:rsid w:val="00830D64"/>
    <w:rsid w:val="00834491"/>
    <w:rsid w:val="00950FD3"/>
    <w:rsid w:val="009A5934"/>
    <w:rsid w:val="009B0F8B"/>
    <w:rsid w:val="009D6BAB"/>
    <w:rsid w:val="00A01B01"/>
    <w:rsid w:val="00A1754B"/>
    <w:rsid w:val="00A211B0"/>
    <w:rsid w:val="00AA59D6"/>
    <w:rsid w:val="00B170B3"/>
    <w:rsid w:val="00B34E95"/>
    <w:rsid w:val="00B35D78"/>
    <w:rsid w:val="00B43D24"/>
    <w:rsid w:val="00B90D57"/>
    <w:rsid w:val="00C1447D"/>
    <w:rsid w:val="00C74341"/>
    <w:rsid w:val="00CA1E2B"/>
    <w:rsid w:val="00CB5C20"/>
    <w:rsid w:val="00D001CB"/>
    <w:rsid w:val="00D51473"/>
    <w:rsid w:val="00DF4E5A"/>
    <w:rsid w:val="00E40D17"/>
    <w:rsid w:val="00E519E5"/>
    <w:rsid w:val="00E74110"/>
    <w:rsid w:val="00F07C73"/>
    <w:rsid w:val="00F45B80"/>
    <w:rsid w:val="00F504A0"/>
    <w:rsid w:val="00F96B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B9C06C"/>
  <w15:docId w15:val="{5B061920-A039-4CC6-94B0-EE74E61BD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9" w:line="239" w:lineRule="auto"/>
      <w:ind w:left="637" w:firstLine="27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2"/>
      </w:numPr>
      <w:spacing w:after="56" w:line="259" w:lineRule="auto"/>
      <w:ind w:left="10" w:right="126" w:hanging="10"/>
      <w:jc w:val="center"/>
      <w:outlineLvl w:val="0"/>
    </w:pPr>
    <w:rPr>
      <w:rFonts w:ascii="Times New Roman" w:eastAsia="Times New Roman" w:hAnsi="Times New Roman" w:cs="Times New Roman"/>
      <w:color w:val="000000"/>
      <w:sz w:val="16"/>
    </w:rPr>
  </w:style>
  <w:style w:type="paragraph" w:styleId="Heading4">
    <w:name w:val="heading 4"/>
    <w:basedOn w:val="Normal"/>
    <w:next w:val="Normal"/>
    <w:link w:val="Heading4Char"/>
    <w:uiPriority w:val="9"/>
    <w:semiHidden/>
    <w:unhideWhenUsed/>
    <w:qFormat/>
    <w:rsid w:val="005A3BAE"/>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6"/>
    </w:rPr>
  </w:style>
  <w:style w:type="paragraph" w:styleId="NormalWeb">
    <w:name w:val="Normal (Web)"/>
    <w:basedOn w:val="Normal"/>
    <w:uiPriority w:val="99"/>
    <w:unhideWhenUsed/>
    <w:rsid w:val="00D51473"/>
    <w:pPr>
      <w:spacing w:before="100" w:beforeAutospacing="1" w:after="100" w:afterAutospacing="1" w:line="240" w:lineRule="auto"/>
      <w:ind w:left="0" w:firstLine="0"/>
      <w:jc w:val="left"/>
    </w:pPr>
    <w:rPr>
      <w:color w:val="auto"/>
      <w:kern w:val="0"/>
      <w:sz w:val="24"/>
      <w14:ligatures w14:val="none"/>
    </w:rPr>
  </w:style>
  <w:style w:type="character" w:styleId="Strong">
    <w:name w:val="Strong"/>
    <w:basedOn w:val="DefaultParagraphFont"/>
    <w:uiPriority w:val="22"/>
    <w:qFormat/>
    <w:rsid w:val="00D51473"/>
    <w:rPr>
      <w:b/>
      <w:bCs/>
    </w:rPr>
  </w:style>
  <w:style w:type="paragraph" w:styleId="ListParagraph">
    <w:name w:val="List Paragraph"/>
    <w:basedOn w:val="Normal"/>
    <w:uiPriority w:val="34"/>
    <w:qFormat/>
    <w:rsid w:val="00D51473"/>
    <w:pPr>
      <w:ind w:left="720"/>
      <w:contextualSpacing/>
    </w:pPr>
  </w:style>
  <w:style w:type="character" w:styleId="Hyperlink">
    <w:name w:val="Hyperlink"/>
    <w:basedOn w:val="DefaultParagraphFont"/>
    <w:uiPriority w:val="99"/>
    <w:unhideWhenUsed/>
    <w:rsid w:val="00615C7B"/>
    <w:rPr>
      <w:color w:val="467886" w:themeColor="hyperlink"/>
      <w:u w:val="single"/>
    </w:rPr>
  </w:style>
  <w:style w:type="character" w:styleId="UnresolvedMention">
    <w:name w:val="Unresolved Mention"/>
    <w:basedOn w:val="DefaultParagraphFont"/>
    <w:uiPriority w:val="99"/>
    <w:semiHidden/>
    <w:unhideWhenUsed/>
    <w:rsid w:val="00615C7B"/>
    <w:rPr>
      <w:color w:val="605E5C"/>
      <w:shd w:val="clear" w:color="auto" w:fill="E1DFDD"/>
    </w:rPr>
  </w:style>
  <w:style w:type="paragraph" w:customStyle="1" w:styleId="ql-indent-1">
    <w:name w:val="ql-indent-1"/>
    <w:basedOn w:val="Normal"/>
    <w:rsid w:val="002C25E5"/>
    <w:pPr>
      <w:spacing w:before="100" w:beforeAutospacing="1" w:after="100" w:afterAutospacing="1" w:line="240" w:lineRule="auto"/>
      <w:ind w:left="0" w:firstLine="0"/>
      <w:jc w:val="left"/>
    </w:pPr>
    <w:rPr>
      <w:color w:val="auto"/>
      <w:kern w:val="0"/>
      <w:sz w:val="24"/>
      <w14:ligatures w14:val="none"/>
    </w:rPr>
  </w:style>
  <w:style w:type="character" w:styleId="Emphasis">
    <w:name w:val="Emphasis"/>
    <w:basedOn w:val="DefaultParagraphFont"/>
    <w:uiPriority w:val="20"/>
    <w:qFormat/>
    <w:rsid w:val="002C25E5"/>
    <w:rPr>
      <w:i/>
      <w:iCs/>
    </w:rPr>
  </w:style>
  <w:style w:type="paragraph" w:customStyle="1" w:styleId="ql-indent-3">
    <w:name w:val="ql-indent-3"/>
    <w:basedOn w:val="Normal"/>
    <w:rsid w:val="002C25E5"/>
    <w:pPr>
      <w:spacing w:before="100" w:beforeAutospacing="1" w:after="100" w:afterAutospacing="1" w:line="240" w:lineRule="auto"/>
      <w:ind w:left="0" w:firstLine="0"/>
      <w:jc w:val="left"/>
    </w:pPr>
    <w:rPr>
      <w:color w:val="auto"/>
      <w:kern w:val="0"/>
      <w:sz w:val="24"/>
      <w14:ligatures w14:val="none"/>
    </w:rPr>
  </w:style>
  <w:style w:type="paragraph" w:customStyle="1" w:styleId="ql-indent-2">
    <w:name w:val="ql-indent-2"/>
    <w:basedOn w:val="Normal"/>
    <w:rsid w:val="002C25E5"/>
    <w:pPr>
      <w:spacing w:before="100" w:beforeAutospacing="1" w:after="100" w:afterAutospacing="1" w:line="240" w:lineRule="auto"/>
      <w:ind w:left="0" w:firstLine="0"/>
      <w:jc w:val="left"/>
    </w:pPr>
    <w:rPr>
      <w:color w:val="auto"/>
      <w:kern w:val="0"/>
      <w:sz w:val="24"/>
      <w14:ligatures w14:val="none"/>
    </w:rPr>
  </w:style>
  <w:style w:type="character" w:customStyle="1" w:styleId="Heading4Char">
    <w:name w:val="Heading 4 Char"/>
    <w:basedOn w:val="DefaultParagraphFont"/>
    <w:link w:val="Heading4"/>
    <w:uiPriority w:val="9"/>
    <w:semiHidden/>
    <w:rsid w:val="005A3BAE"/>
    <w:rPr>
      <w:rFonts w:asciiTheme="majorHAnsi" w:eastAsiaTheme="majorEastAsia" w:hAnsiTheme="majorHAnsi" w:cstheme="majorBidi"/>
      <w:i/>
      <w:iCs/>
      <w:color w:val="0F4761"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121575">
      <w:bodyDiv w:val="1"/>
      <w:marLeft w:val="0"/>
      <w:marRight w:val="0"/>
      <w:marTop w:val="0"/>
      <w:marBottom w:val="0"/>
      <w:divBdr>
        <w:top w:val="none" w:sz="0" w:space="0" w:color="auto"/>
        <w:left w:val="none" w:sz="0" w:space="0" w:color="auto"/>
        <w:bottom w:val="none" w:sz="0" w:space="0" w:color="auto"/>
        <w:right w:val="none" w:sz="0" w:space="0" w:color="auto"/>
      </w:divBdr>
    </w:div>
    <w:div w:id="204294997">
      <w:bodyDiv w:val="1"/>
      <w:marLeft w:val="0"/>
      <w:marRight w:val="0"/>
      <w:marTop w:val="0"/>
      <w:marBottom w:val="0"/>
      <w:divBdr>
        <w:top w:val="none" w:sz="0" w:space="0" w:color="auto"/>
        <w:left w:val="none" w:sz="0" w:space="0" w:color="auto"/>
        <w:bottom w:val="none" w:sz="0" w:space="0" w:color="auto"/>
        <w:right w:val="none" w:sz="0" w:space="0" w:color="auto"/>
      </w:divBdr>
    </w:div>
    <w:div w:id="558129582">
      <w:bodyDiv w:val="1"/>
      <w:marLeft w:val="0"/>
      <w:marRight w:val="0"/>
      <w:marTop w:val="0"/>
      <w:marBottom w:val="0"/>
      <w:divBdr>
        <w:top w:val="none" w:sz="0" w:space="0" w:color="auto"/>
        <w:left w:val="none" w:sz="0" w:space="0" w:color="auto"/>
        <w:bottom w:val="none" w:sz="0" w:space="0" w:color="auto"/>
        <w:right w:val="none" w:sz="0" w:space="0" w:color="auto"/>
      </w:divBdr>
    </w:div>
    <w:div w:id="593171238">
      <w:bodyDiv w:val="1"/>
      <w:marLeft w:val="0"/>
      <w:marRight w:val="0"/>
      <w:marTop w:val="0"/>
      <w:marBottom w:val="0"/>
      <w:divBdr>
        <w:top w:val="none" w:sz="0" w:space="0" w:color="auto"/>
        <w:left w:val="none" w:sz="0" w:space="0" w:color="auto"/>
        <w:bottom w:val="none" w:sz="0" w:space="0" w:color="auto"/>
        <w:right w:val="none" w:sz="0" w:space="0" w:color="auto"/>
      </w:divBdr>
    </w:div>
    <w:div w:id="666060996">
      <w:bodyDiv w:val="1"/>
      <w:marLeft w:val="0"/>
      <w:marRight w:val="0"/>
      <w:marTop w:val="0"/>
      <w:marBottom w:val="0"/>
      <w:divBdr>
        <w:top w:val="none" w:sz="0" w:space="0" w:color="auto"/>
        <w:left w:val="none" w:sz="0" w:space="0" w:color="auto"/>
        <w:bottom w:val="none" w:sz="0" w:space="0" w:color="auto"/>
        <w:right w:val="none" w:sz="0" w:space="0" w:color="auto"/>
      </w:divBdr>
    </w:div>
    <w:div w:id="729887679">
      <w:bodyDiv w:val="1"/>
      <w:marLeft w:val="0"/>
      <w:marRight w:val="0"/>
      <w:marTop w:val="0"/>
      <w:marBottom w:val="0"/>
      <w:divBdr>
        <w:top w:val="none" w:sz="0" w:space="0" w:color="auto"/>
        <w:left w:val="none" w:sz="0" w:space="0" w:color="auto"/>
        <w:bottom w:val="none" w:sz="0" w:space="0" w:color="auto"/>
        <w:right w:val="none" w:sz="0" w:space="0" w:color="auto"/>
      </w:divBdr>
    </w:div>
    <w:div w:id="893467916">
      <w:bodyDiv w:val="1"/>
      <w:marLeft w:val="0"/>
      <w:marRight w:val="0"/>
      <w:marTop w:val="0"/>
      <w:marBottom w:val="0"/>
      <w:divBdr>
        <w:top w:val="none" w:sz="0" w:space="0" w:color="auto"/>
        <w:left w:val="none" w:sz="0" w:space="0" w:color="auto"/>
        <w:bottom w:val="none" w:sz="0" w:space="0" w:color="auto"/>
        <w:right w:val="none" w:sz="0" w:space="0" w:color="auto"/>
      </w:divBdr>
    </w:div>
    <w:div w:id="1191068140">
      <w:bodyDiv w:val="1"/>
      <w:marLeft w:val="0"/>
      <w:marRight w:val="0"/>
      <w:marTop w:val="0"/>
      <w:marBottom w:val="0"/>
      <w:divBdr>
        <w:top w:val="none" w:sz="0" w:space="0" w:color="auto"/>
        <w:left w:val="none" w:sz="0" w:space="0" w:color="auto"/>
        <w:bottom w:val="none" w:sz="0" w:space="0" w:color="auto"/>
        <w:right w:val="none" w:sz="0" w:space="0" w:color="auto"/>
      </w:divBdr>
    </w:div>
    <w:div w:id="1419670629">
      <w:bodyDiv w:val="1"/>
      <w:marLeft w:val="0"/>
      <w:marRight w:val="0"/>
      <w:marTop w:val="0"/>
      <w:marBottom w:val="0"/>
      <w:divBdr>
        <w:top w:val="none" w:sz="0" w:space="0" w:color="auto"/>
        <w:left w:val="none" w:sz="0" w:space="0" w:color="auto"/>
        <w:bottom w:val="none" w:sz="0" w:space="0" w:color="auto"/>
        <w:right w:val="none" w:sz="0" w:space="0" w:color="auto"/>
      </w:divBdr>
    </w:div>
    <w:div w:id="1618562761">
      <w:bodyDiv w:val="1"/>
      <w:marLeft w:val="0"/>
      <w:marRight w:val="0"/>
      <w:marTop w:val="0"/>
      <w:marBottom w:val="0"/>
      <w:divBdr>
        <w:top w:val="none" w:sz="0" w:space="0" w:color="auto"/>
        <w:left w:val="none" w:sz="0" w:space="0" w:color="auto"/>
        <w:bottom w:val="none" w:sz="0" w:space="0" w:color="auto"/>
        <w:right w:val="none" w:sz="0" w:space="0" w:color="auto"/>
      </w:divBdr>
    </w:div>
    <w:div w:id="1659846149">
      <w:bodyDiv w:val="1"/>
      <w:marLeft w:val="0"/>
      <w:marRight w:val="0"/>
      <w:marTop w:val="0"/>
      <w:marBottom w:val="0"/>
      <w:divBdr>
        <w:top w:val="none" w:sz="0" w:space="0" w:color="auto"/>
        <w:left w:val="none" w:sz="0" w:space="0" w:color="auto"/>
        <w:bottom w:val="none" w:sz="0" w:space="0" w:color="auto"/>
        <w:right w:val="none" w:sz="0" w:space="0" w:color="auto"/>
      </w:divBdr>
    </w:div>
    <w:div w:id="1714500972">
      <w:bodyDiv w:val="1"/>
      <w:marLeft w:val="0"/>
      <w:marRight w:val="0"/>
      <w:marTop w:val="0"/>
      <w:marBottom w:val="0"/>
      <w:divBdr>
        <w:top w:val="none" w:sz="0" w:space="0" w:color="auto"/>
        <w:left w:val="none" w:sz="0" w:space="0" w:color="auto"/>
        <w:bottom w:val="none" w:sz="0" w:space="0" w:color="auto"/>
        <w:right w:val="none" w:sz="0" w:space="0" w:color="auto"/>
      </w:divBdr>
    </w:div>
    <w:div w:id="1917519799">
      <w:bodyDiv w:val="1"/>
      <w:marLeft w:val="0"/>
      <w:marRight w:val="0"/>
      <w:marTop w:val="0"/>
      <w:marBottom w:val="0"/>
      <w:divBdr>
        <w:top w:val="none" w:sz="0" w:space="0" w:color="auto"/>
        <w:left w:val="none" w:sz="0" w:space="0" w:color="auto"/>
        <w:bottom w:val="none" w:sz="0" w:space="0" w:color="auto"/>
        <w:right w:val="none" w:sz="0" w:space="0" w:color="auto"/>
      </w:divBdr>
    </w:div>
    <w:div w:id="2056392384">
      <w:bodyDiv w:val="1"/>
      <w:marLeft w:val="0"/>
      <w:marRight w:val="0"/>
      <w:marTop w:val="0"/>
      <w:marBottom w:val="0"/>
      <w:divBdr>
        <w:top w:val="none" w:sz="0" w:space="0" w:color="auto"/>
        <w:left w:val="none" w:sz="0" w:space="0" w:color="auto"/>
        <w:bottom w:val="none" w:sz="0" w:space="0" w:color="auto"/>
        <w:right w:val="none" w:sz="0" w:space="0" w:color="auto"/>
      </w:divBdr>
    </w:div>
    <w:div w:id="2074617217">
      <w:bodyDiv w:val="1"/>
      <w:marLeft w:val="0"/>
      <w:marRight w:val="0"/>
      <w:marTop w:val="0"/>
      <w:marBottom w:val="0"/>
      <w:divBdr>
        <w:top w:val="none" w:sz="0" w:space="0" w:color="auto"/>
        <w:left w:val="none" w:sz="0" w:space="0" w:color="auto"/>
        <w:bottom w:val="none" w:sz="0" w:space="0" w:color="auto"/>
        <w:right w:val="none" w:sz="0" w:space="0" w:color="auto"/>
      </w:divBdr>
    </w:div>
    <w:div w:id="20911485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ksnesar@outlook.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9C48D-7863-43DB-B590-721A103B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9</Pages>
  <Words>3902</Words>
  <Characters>22246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Nesar K.S</cp:lastModifiedBy>
  <cp:revision>6</cp:revision>
  <cp:lastPrinted>2025-05-09T18:00:00Z</cp:lastPrinted>
  <dcterms:created xsi:type="dcterms:W3CDTF">2025-05-09T17:55:00Z</dcterms:created>
  <dcterms:modified xsi:type="dcterms:W3CDTF">2025-05-16T10:30:00Z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937ba5075c59c1b8933c0a4ecb1108ebb3e2b73ac27e45f702213472d9304d87</vt:lpwstr>
  </property>
</Properties>
</file>