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81894" w14:textId="77777777" w:rsidR="00D738B2" w:rsidRPr="00D738B2" w:rsidRDefault="00D738B2" w:rsidP="00D738B2">
      <w:r w:rsidRPr="00D738B2">
        <w:t>Instructions</w:t>
      </w:r>
    </w:p>
    <w:p w14:paraId="5783E644" w14:textId="77777777" w:rsidR="00D738B2" w:rsidRPr="00D738B2" w:rsidRDefault="00D738B2" w:rsidP="00D738B2">
      <w:r w:rsidRPr="00D738B2">
        <w:t>Case Scenario</w:t>
      </w:r>
    </w:p>
    <w:p w14:paraId="7A25AC52" w14:textId="77777777" w:rsidR="00D738B2" w:rsidRPr="00D738B2" w:rsidRDefault="00D738B2" w:rsidP="00D738B2">
      <w:pPr>
        <w:numPr>
          <w:ilvl w:val="0"/>
          <w:numId w:val="1"/>
        </w:numPr>
      </w:pPr>
      <w:r w:rsidRPr="00D738B2">
        <w:t>As the Linux Administrator for fast-growing company, you have been tasked with creating, modifying, and removing user accounts from the Linux server. The company has just hired 9 new employees to fill 3 newly designed departments. The departments that have been created are Engineering, Sales and IS. The server must be setup with the appropriate files, folders, users, groups and permissions to ensure a successful launch of the newly designed departments.</w:t>
      </w:r>
    </w:p>
    <w:p w14:paraId="1250BC07" w14:textId="77777777" w:rsidR="00D738B2" w:rsidRPr="00D738B2" w:rsidRDefault="00D738B2" w:rsidP="00D738B2">
      <w:r w:rsidRPr="00D738B2">
        <w:t>Objectives</w:t>
      </w:r>
    </w:p>
    <w:p w14:paraId="3E4A244C" w14:textId="77777777" w:rsidR="00D738B2" w:rsidRPr="00D738B2" w:rsidRDefault="00D738B2" w:rsidP="00D738B2">
      <w:pPr>
        <w:numPr>
          <w:ilvl w:val="0"/>
          <w:numId w:val="2"/>
        </w:numPr>
      </w:pPr>
      <w:r w:rsidRPr="00D738B2">
        <w:t>Create a directory at the root (/) of the file system for each department. This name should reflect the department name that will use the directory.</w:t>
      </w:r>
    </w:p>
    <w:p w14:paraId="3D5F4396" w14:textId="77777777" w:rsidR="00D738B2" w:rsidRPr="00D738B2" w:rsidRDefault="00D738B2" w:rsidP="00D738B2">
      <w:pPr>
        <w:numPr>
          <w:ilvl w:val="0"/>
          <w:numId w:val="2"/>
        </w:numPr>
      </w:pPr>
      <w:r w:rsidRPr="00D738B2">
        <w:t>Create a group for each department. This name should reflect the department name that the group will be assigned.</w:t>
      </w:r>
    </w:p>
    <w:p w14:paraId="0AB0B261" w14:textId="77777777" w:rsidR="00D738B2" w:rsidRPr="00D738B2" w:rsidRDefault="00D738B2" w:rsidP="00D738B2">
      <w:pPr>
        <w:numPr>
          <w:ilvl w:val="0"/>
          <w:numId w:val="2"/>
        </w:numPr>
      </w:pPr>
      <w:r w:rsidRPr="00D738B2">
        <w:t>Create an administrative user for each of the departments.</w:t>
      </w:r>
    </w:p>
    <w:p w14:paraId="37B7E165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t>The user will have a Bash login shell.</w:t>
      </w:r>
    </w:p>
    <w:p w14:paraId="244EB556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t>The user will belong to the respective group for each department. This will need to be the user’s primary group.</w:t>
      </w:r>
    </w:p>
    <w:p w14:paraId="7A8F6F51" w14:textId="77777777" w:rsidR="00D738B2" w:rsidRPr="00D738B2" w:rsidRDefault="00D738B2" w:rsidP="00D738B2">
      <w:pPr>
        <w:numPr>
          <w:ilvl w:val="0"/>
          <w:numId w:val="2"/>
        </w:numPr>
      </w:pPr>
      <w:r w:rsidRPr="00D738B2">
        <w:t>Create two additional users for each department.</w:t>
      </w:r>
    </w:p>
    <w:p w14:paraId="6BAE76C7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t>The users will have a Bash login shell.</w:t>
      </w:r>
    </w:p>
    <w:p w14:paraId="1F0F8FFB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t>The users will belong to their respective group for each department. This will need to be the user’s primary group.</w:t>
      </w:r>
    </w:p>
    <w:p w14:paraId="33134203" w14:textId="77777777" w:rsidR="00D738B2" w:rsidRPr="00D738B2" w:rsidRDefault="00D738B2" w:rsidP="00D738B2">
      <w:pPr>
        <w:numPr>
          <w:ilvl w:val="0"/>
          <w:numId w:val="2"/>
        </w:numPr>
      </w:pPr>
      <w:r w:rsidRPr="00D738B2">
        <w:t>For security reasons, the following modifications will need to be made to each of the departments' respective directories:</w:t>
      </w:r>
    </w:p>
    <w:p w14:paraId="04D83EEA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t>Ensure that the owner of each of the directories is the department administrator and the group ownership is the group for each department.</w:t>
      </w:r>
    </w:p>
    <w:p w14:paraId="76F257F8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t>The department administrator will have full access to their respective department directories.</w:t>
      </w:r>
    </w:p>
    <w:p w14:paraId="4A25B171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t>Ensure that only the owner of a file in the department’s directory can delete the file. The user will also have ownership of their respective department folders.</w:t>
      </w:r>
    </w:p>
    <w:p w14:paraId="231508B4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t>Normal users in each department will have full access (Read, Write and Execute) to their respective department folders.</w:t>
      </w:r>
    </w:p>
    <w:p w14:paraId="78FBB442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lastRenderedPageBreak/>
        <w:t>The department folders will ONLY be accessible by users/administrators in each of the respective departments. Ensure that no one else will have permissions to the folders.</w:t>
      </w:r>
    </w:p>
    <w:p w14:paraId="6B3F4421" w14:textId="77777777" w:rsidR="00D738B2" w:rsidRPr="00D738B2" w:rsidRDefault="00D738B2" w:rsidP="00D738B2">
      <w:pPr>
        <w:numPr>
          <w:ilvl w:val="0"/>
          <w:numId w:val="2"/>
        </w:numPr>
      </w:pPr>
      <w:r w:rsidRPr="00D738B2">
        <w:t>Create a document in each of the department directories.</w:t>
      </w:r>
    </w:p>
    <w:p w14:paraId="7525A570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t>The ownerships on this file will be the same as the directory it is located in.</w:t>
      </w:r>
    </w:p>
    <w:p w14:paraId="4048B8D7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t>The document should contain only one line of text that states, “This file contains confidential information for the department.”</w:t>
      </w:r>
    </w:p>
    <w:p w14:paraId="40E7F363" w14:textId="77777777" w:rsidR="00D738B2" w:rsidRPr="00D738B2" w:rsidRDefault="00D738B2" w:rsidP="00D738B2">
      <w:pPr>
        <w:numPr>
          <w:ilvl w:val="1"/>
          <w:numId w:val="2"/>
        </w:numPr>
      </w:pPr>
      <w:r w:rsidRPr="00D738B2">
        <w:t xml:space="preserve">This file can be read by any user in the </w:t>
      </w:r>
      <w:proofErr w:type="gramStart"/>
      <w:r w:rsidRPr="00D738B2">
        <w:t>department, but</w:t>
      </w:r>
      <w:proofErr w:type="gramEnd"/>
      <w:r w:rsidRPr="00D738B2">
        <w:t xml:space="preserve"> can only be modified by the department administrator. No one else has permissions to this file.</w:t>
      </w:r>
    </w:p>
    <w:p w14:paraId="1D70EA4B" w14:textId="77777777" w:rsidR="00D738B2" w:rsidRPr="00D738B2" w:rsidRDefault="00D738B2" w:rsidP="00D738B2">
      <w:r w:rsidRPr="00D738B2">
        <w:t>Curriculum Resources</w:t>
      </w:r>
    </w:p>
    <w:p w14:paraId="0FD9041C" w14:textId="77777777" w:rsidR="00D738B2" w:rsidRPr="00D738B2" w:rsidRDefault="00D738B2" w:rsidP="00D738B2">
      <w:pPr>
        <w:numPr>
          <w:ilvl w:val="0"/>
          <w:numId w:val="3"/>
        </w:numPr>
      </w:pPr>
      <w:r w:rsidRPr="00D738B2">
        <w:t>Module 8 – Managing Files and Directories</w:t>
      </w:r>
    </w:p>
    <w:p w14:paraId="137F56E1" w14:textId="77777777" w:rsidR="00D738B2" w:rsidRPr="00D738B2" w:rsidRDefault="00D738B2" w:rsidP="00D738B2">
      <w:pPr>
        <w:numPr>
          <w:ilvl w:val="0"/>
          <w:numId w:val="3"/>
        </w:numPr>
      </w:pPr>
      <w:r w:rsidRPr="00D738B2">
        <w:t>Module 15 – System and User Security</w:t>
      </w:r>
    </w:p>
    <w:p w14:paraId="1734ABC4" w14:textId="77777777" w:rsidR="00D738B2" w:rsidRPr="00D738B2" w:rsidRDefault="00D738B2" w:rsidP="00D738B2">
      <w:pPr>
        <w:numPr>
          <w:ilvl w:val="0"/>
          <w:numId w:val="3"/>
        </w:numPr>
      </w:pPr>
      <w:r w:rsidRPr="00D738B2">
        <w:t>Module 16 – Creating Users and Groups</w:t>
      </w:r>
    </w:p>
    <w:p w14:paraId="5AAE3041" w14:textId="77777777" w:rsidR="00D738B2" w:rsidRPr="00D738B2" w:rsidRDefault="00D738B2" w:rsidP="00D738B2">
      <w:pPr>
        <w:numPr>
          <w:ilvl w:val="0"/>
          <w:numId w:val="3"/>
        </w:numPr>
      </w:pPr>
      <w:r w:rsidRPr="00D738B2">
        <w:t>Module 17 – Ownership and Permissions</w:t>
      </w:r>
    </w:p>
    <w:p w14:paraId="677E1456" w14:textId="77777777" w:rsidR="00D738B2" w:rsidRPr="00D738B2" w:rsidRDefault="00D738B2" w:rsidP="00D738B2">
      <w:pPr>
        <w:numPr>
          <w:ilvl w:val="0"/>
          <w:numId w:val="3"/>
        </w:numPr>
      </w:pPr>
      <w:r w:rsidRPr="00D738B2">
        <w:t>Module 18 – Special Directories and Files</w:t>
      </w:r>
    </w:p>
    <w:p w14:paraId="6ADF2891" w14:textId="77777777" w:rsidR="00D738B2" w:rsidRPr="00D738B2" w:rsidRDefault="00D738B2" w:rsidP="00D738B2">
      <w:r w:rsidRPr="00D738B2">
        <w:t>Deliverables</w:t>
      </w:r>
    </w:p>
    <w:p w14:paraId="0E243026" w14:textId="77777777" w:rsidR="00D738B2" w:rsidRPr="00D738B2" w:rsidRDefault="00D738B2" w:rsidP="00D738B2">
      <w:pPr>
        <w:numPr>
          <w:ilvl w:val="0"/>
          <w:numId w:val="4"/>
        </w:numPr>
      </w:pPr>
      <w:r w:rsidRPr="00D738B2">
        <w:t>Use the appropriate command to verify each user and group has been created.</w:t>
      </w:r>
    </w:p>
    <w:p w14:paraId="1D57E3D2" w14:textId="77777777" w:rsidR="00D738B2" w:rsidRPr="00D738B2" w:rsidRDefault="00D738B2" w:rsidP="00D738B2">
      <w:pPr>
        <w:numPr>
          <w:ilvl w:val="0"/>
          <w:numId w:val="4"/>
        </w:numPr>
      </w:pPr>
      <w:r w:rsidRPr="00D738B2">
        <w:t>Use the appropriate command to verify each user’s group assignment.</w:t>
      </w:r>
    </w:p>
    <w:p w14:paraId="4FCBA3BD" w14:textId="77777777" w:rsidR="00D738B2" w:rsidRPr="00D738B2" w:rsidRDefault="00D738B2" w:rsidP="00D738B2">
      <w:pPr>
        <w:numPr>
          <w:ilvl w:val="0"/>
          <w:numId w:val="4"/>
        </w:numPr>
      </w:pPr>
      <w:r w:rsidRPr="00D738B2">
        <w:t>Use the appropriate command to verify the directory creation and the permission settings.</w:t>
      </w:r>
    </w:p>
    <w:p w14:paraId="52556931" w14:textId="77777777" w:rsidR="00D738B2" w:rsidRPr="00D738B2" w:rsidRDefault="00D738B2" w:rsidP="00D738B2">
      <w:pPr>
        <w:numPr>
          <w:ilvl w:val="0"/>
          <w:numId w:val="4"/>
        </w:numPr>
      </w:pPr>
      <w:r w:rsidRPr="00D738B2">
        <w:t>Use the appropriate command to verify the files are created in their respective directories.</w:t>
      </w:r>
    </w:p>
    <w:p w14:paraId="450B120B" w14:textId="77777777" w:rsidR="00E70CB8" w:rsidRDefault="00E70CB8"/>
    <w:sectPr w:rsidR="00E70C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627"/>
    <w:multiLevelType w:val="multilevel"/>
    <w:tmpl w:val="CA46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8F76D1"/>
    <w:multiLevelType w:val="multilevel"/>
    <w:tmpl w:val="0D64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087A0A"/>
    <w:multiLevelType w:val="multilevel"/>
    <w:tmpl w:val="269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0161DE"/>
    <w:multiLevelType w:val="multilevel"/>
    <w:tmpl w:val="7F26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0592986">
    <w:abstractNumId w:val="0"/>
  </w:num>
  <w:num w:numId="2" w16cid:durableId="603659791">
    <w:abstractNumId w:val="3"/>
  </w:num>
  <w:num w:numId="3" w16cid:durableId="1816951084">
    <w:abstractNumId w:val="1"/>
  </w:num>
  <w:num w:numId="4" w16cid:durableId="1552230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B2"/>
    <w:rsid w:val="00054C75"/>
    <w:rsid w:val="007F6436"/>
    <w:rsid w:val="00D738B2"/>
    <w:rsid w:val="00E70CB8"/>
    <w:rsid w:val="00F3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1C5D"/>
  <w15:chartTrackingRefBased/>
  <w15:docId w15:val="{81B7259E-67A6-4776-AAA5-5FF792F8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Khmer OS Battambang"/>
        <w:kern w:val="2"/>
        <w:sz w:val="24"/>
        <w:szCs w:val="24"/>
        <w:lang w:val="en-GB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3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3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B2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B2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B2"/>
    <w:rPr>
      <w:rFonts w:asciiTheme="minorHAnsi" w:eastAsiaTheme="majorEastAsia" w:hAnsiTheme="minorHAnsi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B2"/>
    <w:rPr>
      <w:rFonts w:asciiTheme="minorHAnsi" w:eastAsiaTheme="majorEastAsia" w:hAnsiTheme="minorHAnsi" w:cstheme="majorBidi"/>
      <w:i/>
      <w:iCs/>
      <w:color w:val="0F4761" w:themeColor="accent1" w:themeShade="BF"/>
      <w:szCs w:val="3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B2"/>
    <w:rPr>
      <w:rFonts w:asciiTheme="minorHAnsi" w:eastAsiaTheme="majorEastAsia" w:hAnsiTheme="minorHAnsi" w:cstheme="majorBidi"/>
      <w:color w:val="0F4761" w:themeColor="accent1" w:themeShade="BF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B2"/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B2"/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B2"/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B2"/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paragraph" w:styleId="Title">
    <w:name w:val="Title"/>
    <w:basedOn w:val="Normal"/>
    <w:next w:val="Normal"/>
    <w:link w:val="TitleChar"/>
    <w:uiPriority w:val="10"/>
    <w:qFormat/>
    <w:rsid w:val="00D73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738B2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D738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D738B2"/>
    <w:pPr>
      <w:spacing w:before="160"/>
      <w:jc w:val="center"/>
    </w:pPr>
    <w:rPr>
      <w:i/>
      <w:iCs/>
      <w:color w:val="404040" w:themeColor="text1" w:themeTint="BF"/>
      <w:szCs w:val="39"/>
    </w:rPr>
  </w:style>
  <w:style w:type="character" w:customStyle="1" w:styleId="QuoteChar">
    <w:name w:val="Quote Char"/>
    <w:basedOn w:val="DefaultParagraphFont"/>
    <w:link w:val="Quote"/>
    <w:uiPriority w:val="29"/>
    <w:rsid w:val="00D738B2"/>
    <w:rPr>
      <w:i/>
      <w:iCs/>
      <w:color w:val="404040" w:themeColor="text1" w:themeTint="BF"/>
      <w:szCs w:val="39"/>
    </w:rPr>
  </w:style>
  <w:style w:type="paragraph" w:styleId="ListParagraph">
    <w:name w:val="List Paragraph"/>
    <w:basedOn w:val="Normal"/>
    <w:uiPriority w:val="34"/>
    <w:qFormat/>
    <w:rsid w:val="00D738B2"/>
    <w:pPr>
      <w:ind w:left="720"/>
      <w:contextualSpacing/>
    </w:pPr>
    <w:rPr>
      <w:szCs w:val="39"/>
    </w:rPr>
  </w:style>
  <w:style w:type="character" w:styleId="IntenseEmphasis">
    <w:name w:val="Intense Emphasis"/>
    <w:basedOn w:val="DefaultParagraphFont"/>
    <w:uiPriority w:val="21"/>
    <w:qFormat/>
    <w:rsid w:val="00D73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3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B2"/>
    <w:rPr>
      <w:i/>
      <w:iCs/>
      <w:color w:val="0F4761" w:themeColor="accent1" w:themeShade="BF"/>
      <w:szCs w:val="39"/>
    </w:rPr>
  </w:style>
  <w:style w:type="character" w:styleId="IntenseReference">
    <w:name w:val="Intense Reference"/>
    <w:basedOn w:val="DefaultParagraphFont"/>
    <w:uiPriority w:val="32"/>
    <w:qFormat/>
    <w:rsid w:val="00D73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526BA0426E49B05A476F50E7C49F" ma:contentTypeVersion="12" ma:contentTypeDescription="Create a new document." ma:contentTypeScope="" ma:versionID="6df139039333ebda198927f0f116b1a4">
  <xsd:schema xmlns:xsd="http://www.w3.org/2001/XMLSchema" xmlns:xs="http://www.w3.org/2001/XMLSchema" xmlns:p="http://schemas.microsoft.com/office/2006/metadata/properties" xmlns:ns2="188be4c8-fb56-458e-b3fa-2380e7648dcc" xmlns:ns3="a428cc54-9fea-41de-be21-28d090979bb7" targetNamespace="http://schemas.microsoft.com/office/2006/metadata/properties" ma:root="true" ma:fieldsID="bde37d4fb35245bc62f0e630ec7f137c" ns2:_="" ns3:_="">
    <xsd:import namespace="188be4c8-fb56-458e-b3fa-2380e7648dcc"/>
    <xsd:import namespace="a428cc54-9fea-41de-be21-28d090979b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be4c8-fb56-458e-b3fa-2380e7648dc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8bbd30a-c112-4f60-8a25-3ddead43f7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8cc54-9fea-41de-be21-28d090979b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5ef17a8-a980-4d9f-8f05-756d5eca0a2b}" ma:internalName="TaxCatchAll" ma:showField="CatchAllData" ma:web="a428cc54-9fea-41de-be21-28d090979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28cc54-9fea-41de-be21-28d090979bb7" xsi:nil="true"/>
    <lcf76f155ced4ddcb4097134ff3c332f xmlns="188be4c8-fb56-458e-b3fa-2380e7648dc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05EF14-100F-4BBD-AA33-1C609C89DC4D}"/>
</file>

<file path=customXml/itemProps2.xml><?xml version="1.0" encoding="utf-8"?>
<ds:datastoreItem xmlns:ds="http://schemas.openxmlformats.org/officeDocument/2006/customXml" ds:itemID="{BD5F63F2-6C5A-4034-B7D8-225960B4A807}"/>
</file>

<file path=customXml/itemProps3.xml><?xml version="1.0" encoding="utf-8"?>
<ds:datastoreItem xmlns:ds="http://schemas.openxmlformats.org/officeDocument/2006/customXml" ds:itemID="{5CC06231-F067-45F4-BC2E-A6C17013E2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Yoeur Man</dc:creator>
  <cp:keywords/>
  <dc:description/>
  <cp:lastModifiedBy>Yoeur Man</cp:lastModifiedBy>
  <cp:revision>1</cp:revision>
  <dcterms:created xsi:type="dcterms:W3CDTF">2024-11-20T12:11:00Z</dcterms:created>
  <dcterms:modified xsi:type="dcterms:W3CDTF">2024-11-20T12:12:00Z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0x01010009C1526BA0426E49B05A476F50E7C49F</vt:lpwstr>
  </property>
</Properties>
</file>