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5"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(existence only, not 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Only </w:t>
      </w:r>
      <w:r>
        <w:rPr>
          <w:b/>
        </w:rPr>
        <w:t xml:space="preserve">celery_worker</w:t>
      </w:r>
      <w:r>
        <w:rPr>
          <w:b/>
        </w:rPr>
        <w:t xml:space="preserve">/</w:t>
      </w:r>
      <w:r>
        <w:rPr>
          <w:b/>
        </w:rPr>
        <w:t xml:space="preserve">celery_beat</w:t>
      </w:r>
      <w:r>
        <w:rPr>
          <w:b/>
        </w:rPr>
        <w:t xml:space="preserve"> have </w:t>
      </w:r>
      <w:r>
        <w:rPr>
          <w:b/>
        </w:rPr>
        <w:t xml:space="preserve">restart: unless-stopped</w:t>
      </w:r>
      <w:r>
        <w:rPr>
          <w:b/>
        </w:rPr>
        <w:t xml:space="preserve">.</w:t>
      </w:r>
      <w:r>
        <w:rPr/>
        <w:t xml:space="preserve">backend</w:t>
      </w:r>
      <w:r>
        <w:rPr/>
        <w:t xml:space="preserve">, the datastores, and </w:t>
      </w:r>
      <w:r>
        <w:rPr/>
        <w:t xml:space="preserve">frontend</w:t>
      </w:r>
      <w:r>
        <w:rPr/>
        <w:t xml:space="preserve"> do not auto-restart on crash under the default compose file (</w:t>
      </w:r>
      <w:r>
        <w:rPr/>
        <w:t xml:space="preserve">docker-compose.prod.yml</w:t>
      </w:r>
      <w:r>
        <w:rPr/>
        <w:t xml:space="preserve"> does not change this).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EhWg5y5m098Q8R3ZKe0eM.png"/>
            <a:graphic>
              <a:graphicData uri="http://schemas.openxmlformats.org/drawingml/2006/picture">
                <pic:pic>
                  <pic:nvPicPr>
                    <pic:cNvPr id="2" name="image-EhWg5y5m098Q8R3ZKe0eM.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5 AI backends and 16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1DY0PfePJkN3RIBnW-WDx.png"/>
            <a:graphic>
              <a:graphicData uri="http://schemas.openxmlformats.org/drawingml/2006/picture">
                <pic:pic>
                  <pic:nvPicPr>
                    <pic:cNvPr id="4" name="image-1DY0PfePJkN3RIBnW-WDx.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JRsn-ikiLbaAzfO21HSDi.png"/>
            <a:graphic>
              <a:graphicData uri="http://schemas.openxmlformats.org/drawingml/2006/picture">
                <pic:pic>
                  <pic:nvPicPr>
                    <pic:cNvPr id="6" name="image-JRsn-ikiLbaAzfO21HSDi.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ZH1AwSbEzNZHRpPvP0r-R.png"/>
            <a:graphic>
              <a:graphicData uri="http://schemas.openxmlformats.org/drawingml/2006/picture">
                <pic:pic>
                  <pic:nvPicPr>
                    <pic:cNvPr id="8" name="image-ZH1AwSbEzNZHRpPvP0r-R.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five AI backends (Ollama, Anthropic, Bedrock, Gemini, Groq)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16 registered IOC (Indicator of Compromise) providers in </w:t>
      </w:r>
      <w:r>
        <w:rPr/>
        <w:t xml:space="preserve">backend/app/providers/</w:t>
      </w:r>
      <w:r>
        <w:rPr/>
        <w:t xml:space="preserve"> and the 5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that isn't a query-error code, "unknown" if every returned code is a query-error code),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real listing, </w:t>
      </w:r>
      <w:r>
        <w:rPr/>
        <w:t xml:space="preserve">return_codes</w:t>
      </w:r>
      <w:r>
        <w:rPr/>
        <w:t xml:space="preserve"> plus </w:t>
      </w:r>
      <w:r>
        <w:rPr/>
        <w:t xml:space="preserve">listing_reason</w:t>
      </w:r>
      <w:r>
        <w:rPr/>
        <w:t xml:space="preserve"> (decoded from the published Spamhaus ZEN/DBL return-code tables) (</w:t>
      </w:r>
      <w:r>
        <w:rPr/>
        <w:t xml:space="preserve">:81-131</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Because there is no HTTP call, the 429/403/509 rate-limit mapping described in §1 does not apply to this connector.</w:t>
      </w:r>
    </w:p>
    <w:p>
      <w:pPr>
        <w:numPr>
          <w:ilvl w:val="0"/>
          <w:numId w:val="79"/>
        </w:numPr>
        <w:spacing w:lineRule="auto"/>
      </w:pPr>
      <w:r>
        <w:rPr>
          <w:b/>
        </w:rPr>
        <w:t xml:space="preserve">Real bug fixed (v0.2.2)</w:t>
      </w:r>
      <w:r>
        <w:rPr/>
        <w:t xml:space="preserve">: Spamhaus's two shared query-error codes (</w:t>
      </w:r>
      <w:r>
        <w:rPr/>
        <w:t xml:space="preserve">127.255.255.254</w:t>
      </w:r>
      <w:r>
        <w:rPr/>
        <w:t xml:space="preserve"> "public/open resolver not permitted", </w:t>
      </w:r>
      <w:r>
        <w:rPr/>
        <w:t xml:space="preserve">127.255.255.255</w:t>
      </w:r>
      <w:r>
        <w:rPr/>
        <w:t xml:space="preserve"> "excessive queries, temporarily blocked") were only documented in </w:t>
      </w:r>
      <w:r>
        <w:rPr/>
        <w:t xml:space="preserve">_ZEN_CODES</w:t>
      </w:r>
      <w:r>
        <w:rPr/>
        <w:t xml:space="preserve">, and — more importantly — were never actually distinguished from a real listing in the classification logic itself: ANY non-empty DNS answer, including these, was reported as </w:t>
      </w:r>
      <w:r>
        <w:rPr/>
        <w:t xml:space="preserve">verdict: "malicious"</w:t>
      </w:r>
      <w:r>
        <w:rPr/>
        <w:t xml:space="preserve">. Confirmed live against a real Docker container (a common deployment shape, not unique to any one environment): every domain lookup got </w:t>
      </w:r>
      <w:r>
        <w:rPr/>
        <w:t xml:space="preserve">127.255.255.254</w:t>
      </w:r>
      <w:r>
        <w:rPr/>
        <w:t xml:space="preserve"> back (Spamhaus rejecting the container's default DNS resolver as public/shared), so every domain — including </w:t>
      </w:r>
      <w:r>
        <w:rPr/>
        <w:t xml:space="preserve">example.org</w:t>
      </w:r>
      <w:r>
        <w:rPr/>
        <w:t xml:space="preserve">, IANA's reserved, universally-benign example domain — was reported malicious with zero real finding behind it. Fixed with a </w:t>
      </w:r>
      <w:r>
        <w:rPr/>
        <w:t xml:space="preserve">_QUERY_ERROR_CODES</w:t>
      </w:r>
      <w:r>
        <w:rPr/>
        <w:t xml:space="preserve"> set checked before classification: a response containing ONLY error codes now reports </w:t>
      </w:r>
      <w:r>
        <w:rPr/>
        <w:t xml:space="preserve">status=ERROR</w:t>
      </w:r>
      <w:r>
        <w:rPr/>
        <w:t xml:space="preserve">, </w:t>
      </w:r>
      <w:r>
        <w:rPr/>
        <w:t xml:space="preserve">verdict="unknown"</w:t>
      </w:r>
      <w:r>
        <w:rPr/>
        <w:t xml:space="preserve">, </w:t>
      </w:r>
      <w:r>
        <w:rPr/>
        <w:t xml:space="preserve">listed=False</w:t>
      </w:r>
      <w:r>
        <w:rPr/>
        <w:t xml:space="preserve">, with a clear </w:t>
      </w:r>
      <w:r>
        <w:rPr/>
        <w:t xml:space="preserve">error_message</w:t>
      </w:r>
      <w:r>
        <w:rPr/>
        <w:t xml:space="preserve"> explaining the query was rejected; a real listing found alongside an error code still correctly reports </w:t>
      </w:r>
      <w:r>
        <w:rPr/>
        <w:t xml:space="preserve">malicious</w:t>
      </w:r>
      <w:r>
        <w:rPr/>
        <w:t xml:space="preserve"> (the real evidence isn't discarded just because an unrelated error code was also present). </w:t>
      </w:r>
      <w:r>
        <w:rPr/>
        <w:t xml:space="preserve">_DBL_CODES</w:t>
      </w:r>
      <w:r>
        <w:rPr/>
        <w:t xml:space="preserve"> also gained the two error codes for documentation completeness, confirmed live to appear on DBL (domain) lookups too, not only ZEN (IP) lookups as previously assumed.</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2"/>
        <w:spacing w:lineRule="auto"/>
      </w:pPr>
      <w:r>
        <w:rPr/>
        <w:t xml:space="preserve">3. Internet Intelligence Collector (OSINT Crawler-as-Provider) — </w:t>
      </w:r>
      <w:r>
        <w:rPr/>
        <w:t xml:space="preserve">internet_intelligence</w:t>
      </w:r>
    </w:p>
    <w:p>
      <w:pPr>
        <w:numPr>
          <w:ilvl w:val="0"/>
          <w:numId w:val="82"/>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2"/>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2"/>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3"/>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3"/>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five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4"/>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4"/>
        </w:numPr>
        <w:spacing w:lineRule="auto"/>
      </w:pPr>
      <w:r>
        <w:rPr>
          <w:b/>
        </w:rPr>
        <w:t xml:space="preserve">Auth</w:t>
      </w:r>
      <w:r>
        <w:rPr/>
        <w:t xml:space="preserve">: none — local server.</w:t>
      </w:r>
    </w:p>
    <w:p>
      <w:pPr>
        <w:numPr>
          <w:ilvl w:val="0"/>
          <w:numId w:val="84"/>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4"/>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4"/>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4"/>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5"/>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5"/>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5"/>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5"/>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5"/>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5"/>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6"/>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6"/>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6"/>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6"/>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6"/>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6"/>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7"/>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7"/>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7"/>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7"/>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7"/>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88"/>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88"/>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88"/>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88"/>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88"/>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88"/>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2"/>
        <w:spacing w:lineRule="auto"/>
      </w:pPr>
      <w:r>
        <w:rPr/>
        <w:t xml:space="preserve">5. Cross-Cutting Mechanisms</w:t>
      </w:r>
    </w:p>
    <w:p>
      <w:pPr>
        <w:numPr>
          <w:ilvl w:val="0"/>
          <w:numId w:val="89"/>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89"/>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89"/>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AI backends are tested in </w:t>
      </w:r>
      <w:r>
        <w:rPr/>
        <w:t xml:space="preserve">app/ai/connection_test.py:49-240</w:t>
      </w:r>
      <w:r>
        <w:rPr/>
        <w:t xml:space="preserve"> (Groq, Anthropic, Gemini, Ollama, Bedrock).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 as query param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0"/>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0"/>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five AI backends (</w:t>
      </w:r>
      <w:r>
        <w:rPr/>
        <w:t xml:space="preserve">_AI_ENV_SEED_MAP</w:t>
      </w:r>
      <w:r>
        <w:rPr/>
        <w:t xml:space="preserve">, </w:t>
      </w:r>
      <w:r>
        <w:rPr/>
        <w:t xml:space="preserve">:62-76</w:t>
      </w:r>
      <w:r>
        <w:rPr/>
        <w:t xml:space="preserve">) and all sixteen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1"/>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1"/>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1"/>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92"/>
        </w:numPr>
        <w:spacing w:lineRule="auto"/>
      </w:pPr>
      <w:r>
        <w:rPr/>
        <w:t xml:space="preserve">An admin submits new credentials for, say, Anthropic on the Manage Providers screen.</w:t>
      </w:r>
    </w:p>
    <w:p>
      <w:pPr>
        <w:numPr>
          <w:ilvl w:val="0"/>
          <w:numId w:val="92"/>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92"/>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92"/>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mcGa3VwMP2ANtYU5YXuz5.png"/>
            <a:graphic>
              <a:graphicData uri="http://schemas.openxmlformats.org/drawingml/2006/picture">
                <pic:pic>
                  <pic:nvPicPr>
                    <pic:cNvPr id="10" name="image-mcGa3VwMP2ANtYU5YXuz5.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93"/>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93"/>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spacing w:lineRule="auto"/>
      </w:pPr>
      <w:r>
        <w:rPr>
          <w:b/>
        </w:rPr>
        <w:t xml:space="preserve">A deactivated account now gets a distinct </w:t>
      </w:r>
      <w:r>
        <w:rPr>
          <w:b/>
        </w:rPr>
        <w:t xml:space="preserve">403 "Account disabled"</w:t>
      </w:r>
      <w:r>
        <w:rPr>
          <w:b/>
        </w:rPr>
        <w:t xml:space="preserve">, not the generic </w:t>
      </w:r>
      <w:r>
        <w:rPr>
          <w:b/>
        </w:rPr>
        <w:t xml:space="preserve">401 "Could not validate credentials"</w:t>
      </w:r>
      <w:r>
        <w:rPr/>
        <w:t xml:space="preserve"> (v0.2.2). Previously </w:t>
      </w:r>
      <w:r>
        <w:rPr/>
        <w:t xml:space="preserve">get_current_user</w:t>
      </w:r>
      <w:r>
        <w:rPr/>
        <w:t xml:space="preserve"> raised the same generic 401 for both "no such user" and "user exists but is inactive." Found via adversarial concurrency testing of the last-active-admin protection invariant (§ below): two admins simultaneously trying to disable each other is correctly resolved so the system never reaches zero active admins, but the losing caller's OWN account is what gets deactivated by the other request that won the race — so their own next request (still in flight) hit this exact check and got a 401 that read like a broken session, never even reaching the business-rule check that would have explained what actually happened. The distinction matters here specifically because the caller and the affected account are the same person in this race; a 403 with the existing "Account disabled" message (already used at </w:t>
      </w:r>
      <w:r>
        <w:rPr/>
        <w:t xml:space="preserve">/auth/login</w:t>
      </w:r>
      <w:r>
        <w:rPr/>
        <w:t xml:space="preserve"> for the same underlying condition) is accurate and far less confusing than a generic credentials failure.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94"/>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94"/>
        </w:numPr>
        <w:spacing w:lineRule="auto"/>
      </w:pPr>
      <w:r>
        <w:rPr/>
        <w:t xml:space="preserve">Server-side minimum password length (8 characters) enforced by Pydantic on registration.</w:t>
      </w:r>
    </w:p>
    <w:p>
      <w:pPr>
        <w:numPr>
          <w:ilvl w:val="0"/>
          <w:numId w:val="94"/>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95"/>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95"/>
        </w:numPr>
        <w:spacing w:lineRule="auto"/>
      </w:pPr>
      <w:r>
        <w:rPr>
          <w:b/>
        </w:rPr>
        <w:t xml:space="preserve">No rate limiting on </w:t>
      </w:r>
      <w:r>
        <w:rPr>
          <w:b/>
        </w:rPr>
        <w:t xml:space="preserve">/auth/login</w:t>
      </w:r>
      <w:r>
        <w:rPr>
          <w:b/>
        </w:rPr>
        <w:t xml:space="preserve"> or </w:t>
      </w:r>
      <w:r>
        <w:rPr>
          <w:b/>
        </w:rPr>
        <w:t xml:space="preserve">/auth/register</w:t>
      </w:r>
      <w:r>
        <w:rPr>
          <w:b/>
        </w:rPr>
        <w:t xml:space="preserve">.</w:t>
      </w:r>
      <w:r>
        <w:rPr/>
        <w:t xml:space="preserve"> The platform's only rate limiter (Redis fixed-window, </w:t>
      </w:r>
      <w:r>
        <w:rPr/>
        <w:t xml:space="preserve">app/core/cache.py</w:t>
      </w:r>
      <w:r>
        <w:rPr/>
        <w:t xml:space="preserve">) is scoped to </w:t>
      </w:r>
      <w:r>
        <w:rPr/>
        <w:t xml:space="preserve">POST /lookup/stream</w:t>
      </w:r>
      <w:r>
        <w:rPr/>
        <w:t xml:space="preserve">; authentication endpoints have no throttling against credential-stuffing or brute-force attempts.</w:t>
      </w:r>
    </w:p>
    <w:p>
      <w:pPr>
        <w:numPr>
          <w:ilvl w:val="0"/>
          <w:numId w:val="95"/>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95"/>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Xg9CpGm-ATI-Bl6pV3Y71.png"/>
            <a:graphic>
              <a:graphicData uri="http://schemas.openxmlformats.org/drawingml/2006/picture">
                <pic:pic>
                  <pic:nvPicPr>
                    <pic:cNvPr id="12" name="image-Xg9CpGm-ATI-Bl6pV3Y71.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96"/>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96"/>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96"/>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97"/>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97"/>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98"/>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98"/>
        </w:numPr>
        <w:spacing w:lineRule="auto"/>
      </w:pPr>
      <w:r>
        <w:rPr/>
        <w:t xml:space="preserve">Race-safe last-administrator protection and self-role-change prevention.</w:t>
      </w:r>
    </w:p>
    <w:p>
      <w:pPr>
        <w:numPr>
          <w:ilvl w:val="0"/>
          <w:numId w:val="98"/>
        </w:numPr>
        <w:spacing w:lineRule="auto"/>
      </w:pPr>
      <w:r>
        <w:rPr/>
        <w:t xml:space="preserve">Immediate effect of role/enable-disable changes; </w:t>
      </w:r>
      <w:r>
        <w:rPr/>
        <w:t xml:space="preserve">token_version</w:t>
      </w:r>
      <w:r>
        <w:rPr/>
        <w:t xml:space="preserve">-based immediate effect for password resets.</w:t>
      </w:r>
    </w:p>
    <w:p>
      <w:pPr>
        <w:numPr>
          <w:ilvl w:val="0"/>
          <w:numId w:val="98"/>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99"/>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6_-tlV0Qgk1AXuovB_cIx.png"/>
            <a:graphic>
              <a:graphicData uri="http://schemas.openxmlformats.org/drawingml/2006/picture">
                <pic:pic>
                  <pic:nvPicPr>
                    <pic:cNvPr id="14" name="image-6_-tlV0Qgk1AXuovB_cIx.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0"/>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0"/>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0"/>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0"/>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0"/>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1"/>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1"/>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1"/>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1"/>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02"/>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02"/>
        </w:numPr>
        <w:spacing w:lineRule="auto"/>
      </w:pPr>
      <w:r>
        <w:rPr/>
        <w:t xml:space="preserve">Actor attribution (user id + denormalized email) recorded for every configure/activate/enable/disable/user-management action, and for successful logins (self-attributed).</w:t>
      </w:r>
    </w:p>
    <w:p>
      <w:pPr>
        <w:numPr>
          <w:ilvl w:val="0"/>
          <w:numId w:val="102"/>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02"/>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03"/>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03"/>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03"/>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03"/>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04"/>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04"/>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04"/>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04"/>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05"/>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05"/>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05"/>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05"/>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login/register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p>
            <w:pPr>
              <w:spacing w:lineRule="auto"/>
            </w:pPr>
            <w:r>
              <w:rPr/>
              <w:t xml:space="preserve"> still defined but unenforced; 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06"/>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06"/>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06"/>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06"/>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07"/>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07"/>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08"/>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08"/>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08"/>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08"/>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b9_9ZfsXhfcxVfuoN5v3H.png"/>
            <a:graphic>
              <a:graphicData uri="http://schemas.openxmlformats.org/drawingml/2006/picture">
                <pic:pic>
                  <pic:nvPicPr>
                    <pic:cNvPr id="16" name="image-b9_9ZfsXhfcxVfuoN5v3H.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w:t>
      </w:r>
      <w:r>
        <w:rPr/>
        <w:t xml:space="preserve"> for up to 3 minutes; (4) registers the admin account via </w:t>
      </w:r>
      <w:r>
        <w:rPr/>
        <w:t xml:space="preserve">POST /api/v1/auth/register</w:t>
      </w:r>
      <w:r>
        <w:rPr/>
        <w:t xml:space="preserve"> (first-ever registration becomes </w:t>
      </w:r>
      <w:r>
        <w:rPr/>
        <w:t xml:space="preserve">admin</w:t>
      </w:r>
      <w:r>
        <w:rPr/>
        <w:t xml:space="preserve">, every later one </w:t>
      </w:r>
      <w:r>
        <w:rPr/>
        <w:t xml:space="preserve">analyst</w:t>
      </w:r>
      <w:r>
        <w:rPr/>
        <w:t xml:space="preserve">) and logs in.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jHtDityw9lXm7OnpSLE9e.png"/>
            <a:graphic>
              <a:graphicData uri="http://schemas.openxmlformats.org/drawingml/2006/picture">
                <pic:pic>
                  <pic:nvPicPr>
                    <pic:cNvPr id="18" name="image-jHtDityw9lXm7OnpSLE9e.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09"/>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09"/>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09"/>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09"/>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09"/>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09"/>
        </w:numPr>
        <w:spacing w:lineRule="auto"/>
      </w:pPr>
      <w:r>
        <w:rPr/>
        <w:t xml:space="preserve">GET /metrics</w:t>
      </w:r>
      <w:r>
        <w:rPr/>
        <w:t xml:space="preserve"> -- Prometheus-format, but no Prometheus/Grafana is bundled; useful only with your own scraper.</w:t>
      </w:r>
    </w:p>
    <w:p>
      <w:pPr>
        <w:numPr>
          <w:ilvl w:val="0"/>
          <w:numId w:val="109"/>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0"/>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0"/>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0"/>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0"/>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0"/>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0"/>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1"/>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1"/>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Cancellation</w:t>
      </w:r>
    </w:p>
    <w:p>
      <w:pPr>
        <w:spacing w:lineRule="auto"/>
      </w:pPr>
      <w:r>
        <w:rPr/>
        <w:t xml:space="preserve">Cancellation was added after a forensic audit of the port-scanning pipeline found no way to stop a run once started — the run tracking in §6 only prevented Python from garbage-collecting an in-flight task; nothing let a caller reach in and stop one.</w:t>
      </w:r>
    </w:p>
    <w:p>
      <w:pPr>
        <w:spacing w:lineRule="auto"/>
      </w:pPr>
      <w:r>
        <w:rPr>
          <w:b/>
        </w:rPr>
        <w:t xml:space="preserve">Run-id-keyed task tracking.</w:t>
      </w:r>
      <w:r>
        <w:rPr/>
        <w:t xml:space="preserve">_spawn_background()</w:t>
      </w:r>
      <w:r>
        <w:rPr/>
        <w:t xml:space="preserve"> now takes the </w:t>
      </w:r>
      <w:r>
        <w:rPr/>
        <w:t xml:space="preserve">run_id</w:t>
      </w:r>
      <w:r>
        <w:rPr/>
        <w:t xml:space="preserve"> as well as the coroutine, and populates a second module-level map, </w:t>
      </w:r>
      <w:r>
        <w:rPr/>
        <w:t xml:space="preserve">_run_tasks: dict[uuid.UUID, asyncio.Task]</w:t>
      </w:r>
      <w:r>
        <w:rPr/>
        <w:t xml:space="preserve">, alongside the existing GC-prevention set — the same </w:t>
      </w:r>
      <w:r>
        <w:rPr/>
        <w:t xml:space="preserve">done_callback</w:t>
      </w:r>
      <w:r>
        <w:rPr/>
        <w:t xml:space="preserve"> clears both on completion:</w:t>
      </w:r>
    </w:p>
    <w:p>
      <w:pPr>
        <w:spacing w:lineRule="auto"/>
      </w:pPr>
      <w:r>
        <w:rPr>
          <w:rFonts w:ascii="Courier" w:hAnsi="Courier"/>
        </w:rPr>
        <w:t xml:space="preserve">def _spawn_background(coro, run_id: uuid.UUID) -&gt; asyncio.Task:     task = asyncio.create_task(coro)     _background_tasks.add(task)     _run_tasks[run_id] = task      def _discard(t: asyncio.Task) -&gt; None:         _background_tasks.discard(t)         if _run_tasks.get(run_id) is t:             del _run_tasks[run_id]      task.add_done_callback(_discard)     return task </w:t>
      </w:r>
    </w:p>
    <w:p>
      <w:pPr>
        <w:spacing w:lineRule="auto"/>
      </w:pPr>
      <w:r>
        <w:rPr/>
        <w:t xml:space="preserve">cancel_run(run_id, actor_user_id, actor_email)</w:t>
      </w:r>
      <w:r>
        <w:rPr/>
        <w:t xml:space="preserve"> is the new entry point (called from </w:t>
      </w:r>
      <w:r>
        <w:rPr/>
        <w:t xml:space="preserve">POST /api/v1/security-assessment/runs/{run_id}/cancel</w:t>
      </w:r>
      <w:r>
        <w:rPr/>
        <w:t xml:space="preserve">, gated by the same </w:t>
      </w:r>
      <w:r>
        <w:rPr/>
        <w:t xml:space="preserve">security_assessment:create</w:t>
      </w:r>
      <w:r>
        <w:rPr/>
        <w:t xml:space="preserve"> permission as starting a run — this is a shared-team resource, per §5's existing no-per-user-ownership model, so any analyst/admin can cancel any run, not only their own). It loads the run, rejects with </w:t>
      </w:r>
      <w:r>
        <w:rPr/>
        <w:t xml:space="preserve">RunNotCancellableError</w:t>
      </w:r>
      <w:r>
        <w:rPr/>
        <w:t xml:space="preserve"> if it's already </w:t>
      </w:r>
      <w:r>
        <w:rPr/>
        <w:t xml:space="preserve">COMPLETED</w:t>
      </w:r>
      <w:r>
        <w:rPr/>
        <w:t xml:space="preserve">/</w:t>
      </w:r>
      <w:r>
        <w:rPr/>
        <w:t xml:space="preserve">FAILED</w:t>
      </w:r>
      <w:r>
        <w:rPr/>
        <w:t xml:space="preserve">/ </w:t>
      </w:r>
      <w:r>
        <w:rPr/>
        <w:t xml:space="preserve">CANCELLED</w:t>
      </w:r>
      <w:r>
        <w:rPr/>
        <w:t xml:space="preserve">, and then branches on whether this </w:t>
      </w:r>
      <w:r>
        <w:rPr/>
        <w:t xml:space="preserve">process</w:t>
      </w:r>
      <w:r>
        <w:rPr/>
        <w:t xml:space="preserve"> has a live task for it:</w:t>
      </w:r>
    </w:p>
    <w:p>
      <w:pPr>
        <w:numPr>
          <w:ilvl w:val="0"/>
          <w:numId w:val="112"/>
        </w:numPr>
        <w:spacing w:lineRule="auto"/>
      </w:pPr>
      <w:r>
        <w:rPr/>
        <w:t xml:space="preserve">If </w:t>
      </w:r>
      <w:r>
        <w:rPr/>
        <w:t xml:space="preserve">_run_tasks</w:t>
      </w:r>
      <w:r>
        <w:rPr/>
        <w:t xml:space="preserve"> has a live entry, it calls </w:t>
      </w:r>
      <w:r>
        <w:rPr/>
        <w:t xml:space="preserve">task.cancel()</w:t>
      </w:r>
      <w:r>
        <w:rPr/>
        <w:t xml:space="preserve"> — this raises </w:t>
      </w:r>
      <w:r>
        <w:rPr/>
        <w:t xml:space="preserve">asyncio.CancelledError</w:t>
      </w:r>
      <w:r>
        <w:rPr/>
        <w:t xml:space="preserve"> inside </w:t>
      </w:r>
      <w:r>
        <w:rPr/>
        <w:t xml:space="preserve">_execute_run()</w:t>
      </w:r>
      <w:r>
        <w:rPr/>
        <w:t xml:space="preserve"> at its next </w:t>
      </w:r>
      <w:r>
        <w:rPr/>
        <w:t xml:space="preserve">await</w:t>
      </w:r>
      <w:r>
        <w:rPr/>
        <w:t xml:space="preserve"> point, which is handled as described below.</w:t>
      </w:r>
    </w:p>
    <w:p>
      <w:pPr>
        <w:numPr>
          <w:ilvl w:val="0"/>
          <w:numId w:val="112"/>
        </w:numPr>
        <w:spacing w:lineRule="auto"/>
      </w:pPr>
      <w:r>
        <w:rPr/>
        <w:t xml:space="preserve">If not — the run exists and is </w:t>
      </w:r>
      <w:r>
        <w:rPr/>
        <w:t xml:space="preserve">PENDING</w:t>
      </w:r>
      <w:r>
        <w:rPr/>
        <w:t xml:space="preserve">/</w:t>
      </w:r>
      <w:r>
        <w:rPr/>
        <w:t xml:space="preserve">RUNNING</w:t>
      </w:r>
      <w:r>
        <w:rPr/>
        <w:t xml:space="preserve"> in the database, but this process has no task for it, which is exactly what happens after a backend restart — it writes the </w:t>
      </w:r>
      <w:r>
        <w:rPr/>
        <w:t xml:space="preserve">CANCELLED</w:t>
      </w:r>
      <w:r>
        <w:rPr/>
        <w:t xml:space="preserve"> status directly. Without this branch, a run orphaned by a restart could never be cancelled at all, since there would be no live task to </w:t>
      </w:r>
      <w:r>
        <w:rPr/>
        <w:t xml:space="preserve">.cancel()</w:t>
      </w:r>
      <w:r>
        <w:rPr/>
        <w:t xml:space="preserve">.</w:t>
      </w:r>
    </w:p>
    <w:p>
      <w:pPr>
        <w:spacing w:lineRule="auto"/>
      </w:pPr>
      <w:r>
        <w:rPr>
          <w:b/>
        </w:rPr>
        <w:t xml:space="preserve">Exactly one audit record per cancellation, even under a real race.</w:t>
      </w:r>
      <w:r>
        <w:rPr/>
        <w:t xml:space="preserve">cancel_run()</w:t>
      </w:r>
      <w:r>
        <w:rPr/>
        <w:t xml:space="preserve">'s initial status check and its </w:t>
      </w:r>
      <w:r>
        <w:rPr/>
        <w:t xml:space="preserve">task.cancel()</w:t>
      </w:r>
      <w:r>
        <w:rPr/>
        <w:t xml:space="preserve"> call are not atomic, so two concurrent cancel requests for the same run can both read </w:t>
      </w:r>
      <w:r>
        <w:rPr/>
        <w:t xml:space="preserve">RUNNING</w:t>
      </w:r>
      <w:r>
        <w:rPr/>
        <w:t xml:space="preserve"> and both proceed — confirmed live via a genuine concurrent-request test. This is harmless on the </w:t>
      </w:r>
      <w:r>
        <w:rPr/>
        <w:t xml:space="preserve">asyncio.Task</w:t>
      </w:r>
      <w:r>
        <w:rPr/>
        <w:t xml:space="preserve"> side (</w:t>
      </w:r>
      <w:r>
        <w:rPr/>
        <w:t xml:space="preserve">.cancel()</w:t>
      </w:r>
      <w:r>
        <w:rPr/>
        <w:t xml:space="preserve"> on an already-cancelling task is a no-op), but the live-task branch deliberately does </w:t>
      </w:r>
      <w:r>
        <w:rPr>
          <w:b/>
        </w:rPr>
        <w:t xml:space="preserve">not</w:t>
      </w:r>
      <w:r>
        <w:rPr/>
        <w:t xml:space="preserve"> write its own </w:t>
      </w:r>
      <w:r>
        <w:rPr/>
        <w:t xml:space="preserve">record_audit()</w:t>
      </w:r>
      <w:r>
        <w:rPr/>
        <w:t xml:space="preserve"> call for this reason: only </w:t>
      </w:r>
      <w:r>
        <w:rPr/>
        <w:t xml:space="preserve">_execute_run()</w:t>
      </w:r>
      <w:r>
        <w:rPr/>
        <w:t xml:space="preserve">'s </w:t>
      </w:r>
      <w:r>
        <w:rPr/>
        <w:t xml:space="preserve">except asyncio.CancelledError</w:t>
      </w:r>
      <w:r>
        <w:rPr/>
        <w:t xml:space="preserve"> handler does, and that handler runs exactly once per task no matter how many times </w:t>
      </w:r>
      <w:r>
        <w:rPr/>
        <w:t xml:space="preserve">.cancel()</w:t>
      </w:r>
      <w:r>
        <w:rPr/>
        <w:t xml:space="preserve"> was called on it, making it the single source of truth. The direct-DB-write branch (no live task, e.g. post-restart) is the only place that </w:t>
      </w:r>
      <w:r>
        <w:rPr/>
        <w:t xml:space="preserve">does</w:t>
      </w:r>
      <w:r>
        <w:rPr/>
        <w:t xml:space="preserve"> write its own audit record — nothing else will ever run for that run — and even there the </w:t>
      </w:r>
      <w:r>
        <w:rPr/>
        <w:t xml:space="preserve">UPDATE ... WHERE status IN (...)</w:t>
      </w:r>
      <w:r>
        <w:rPr/>
        <w:t xml:space="preserve"> is checked via </w:t>
      </w:r>
      <w:r>
        <w:rPr/>
        <w:t xml:space="preserve">result.rowcount</w:t>
      </w:r>
      <w:r>
        <w:rPr/>
        <w:t xml:space="preserve"> before writing, so two concurrent requests hitting that branch for the same run still produce only one audit entry, not two. Verified live, before and after, by querying </w:t>
      </w:r>
      <w:r>
        <w:rPr/>
        <w:t xml:space="preserve">config_audit_log</w:t>
      </w:r>
      <w:r>
        <w:rPr/>
        <w:t xml:space="preserve"> directly during a real concurrent-cancel race.</w:t>
      </w:r>
    </w:p>
    <w:p>
      <w:pPr>
        <w:spacing w:lineRule="auto"/>
      </w:pPr>
      <w:r>
        <w:rPr>
          <w:b/>
        </w:rPr>
        <w:t xml:space="preserve">Why a dedicated </w:t>
      </w:r>
      <w:r>
        <w:rPr>
          <w:b/>
        </w:rPr>
        <w:t xml:space="preserve">except asyncio.CancelledError</w:t>
      </w:r>
      <w:r>
        <w:rPr>
          <w:b/>
        </w:rPr>
        <w:t xml:space="preserve"> branch is mandatory, not stylistic.</w:t>
      </w:r>
      <w:r>
        <w:rPr/>
        <w:t xml:space="preserve"> Since Python 3.8, </w:t>
      </w:r>
      <w:r>
        <w:rPr/>
        <w:t xml:space="preserve">asyncio.CancelledError</w:t>
      </w:r>
      <w:r>
        <w:rPr/>
        <w:t xml:space="preserve"> inherits from </w:t>
      </w:r>
      <w:r>
        <w:rPr/>
        <w:t xml:space="preserve">BaseException</w:t>
      </w:r>
      <w:r>
        <w:rPr/>
        <w:t xml:space="preserve">, not </w:t>
      </w:r>
      <w:r>
        <w:rPr/>
        <w:t xml:space="preserve">Exception</w:t>
      </w:r>
      <w:r>
        <w:rPr/>
        <w:t xml:space="preserve"> — the pre-existing generic </w:t>
      </w:r>
      <w:r>
        <w:rPr/>
        <w:t xml:space="preserve">except Exception as exc:</w:t>
      </w:r>
      <w:r>
        <w:rPr/>
        <w:t xml:space="preserve"> branch in </w:t>
      </w:r>
      <w:r>
        <w:rPr/>
        <w:t xml:space="preserve">_execute_run()</w:t>
      </w:r>
      <w:r>
        <w:rPr/>
        <w:t xml:space="preserve"> silently does not catch it. Without an explicit branch, a cancelled task's DB row would simply stay </w:t>
      </w:r>
      <w:r>
        <w:rPr/>
        <w:t xml:space="preserve">RUNNING</w:t>
      </w:r>
      <w:r>
        <w:rPr/>
        <w:t xml:space="preserve"> forever (the task dies, but no code ever runs to update the row), which is worse than doing nothing: a stuck </w:t>
      </w:r>
      <w:r>
        <w:rPr/>
        <w:t xml:space="preserve">RUNNING</w:t>
      </w:r>
      <w:r>
        <w:rPr/>
        <w:t xml:space="preserve"> row with no way to distinguish it from a genuinely slow scan. The fix adds a branch </w:t>
      </w:r>
      <w:r>
        <w:rPr/>
        <w:t xml:space="preserve">before</w:t>
      </w:r>
      <w:r>
        <w:rPr/>
        <w:t xml:space="preserve"> the generic </w:t>
      </w:r>
      <w:r>
        <w:rPr/>
        <w:t xml:space="preserve">except Exception</w:t>
      </w:r>
      <w:r>
        <w:rPr/>
        <w:t xml:space="preserve">, which updates the row to </w:t>
      </w:r>
      <w:r>
        <w:rPr/>
        <w:t xml:space="preserve">CANCELLED</w:t>
      </w:r>
      <w:r>
        <w:rPr/>
        <w:t xml:space="preserve">, records the audit event </w:t>
      </w:r>
      <w:r>
        <w:rPr/>
        <w:t xml:space="preserve">security_assessment.run_cancelled</w:t>
      </w:r>
      <w:r>
        <w:rPr/>
        <w:t xml:space="preserve">, and then re-</w:t>
      </w:r>
      <w:r>
        <w:rPr/>
        <w:t xml:space="preserve">raise</w:t>
      </w:r>
      <w:r>
        <w:rPr/>
        <w:t xml:space="preserve">s — re-raising matters so the </w:t>
      </w:r>
      <w:r>
        <w:rPr/>
        <w:t xml:space="preserve">Task</w:t>
      </w:r>
      <w:r>
        <w:rPr/>
        <w:t xml:space="preserve"> object's own </w:t>
      </w:r>
      <w:r>
        <w:rPr/>
        <w:t xml:space="preserve">.cancelled()</w:t>
      </w:r>
      <w:r>
        <w:rPr/>
        <w:t xml:space="preserve"> bookkeeping inside asyncio stays accurate, rather than being silently swallowed into a normal return.</w:t>
      </w:r>
    </w:p>
    <w:p>
      <w:pPr>
        <w:spacing w:lineRule="auto"/>
      </w:pPr>
      <w:r>
        <w:rPr>
          <w:b/>
        </w:rPr>
        <w:t xml:space="preserve">Subprocess cleanup.</w:t>
      </w:r>
      <w:r>
        <w:rPr/>
        <w:t xml:space="preserve"> The same </w:t>
      </w:r>
      <w:r>
        <w:rPr/>
        <w:t xml:space="preserve">BaseException</w:t>
      </w:r>
      <w:r>
        <w:rPr/>
        <w:t xml:space="preserve"> distinction applies one layer down, inside </w:t>
      </w:r>
      <w:r>
        <w:rPr/>
        <w:t xml:space="preserve">nmap_tool.py</w:t>
      </w:r>
      <w:r>
        <w:rPr/>
        <w:t xml:space="preserve">: the existing </w:t>
      </w:r>
      <w:r>
        <w:rPr/>
        <w:t xml:space="preserve">await asyncio.wait_for(proc.communicate(), timeout=...)</w:t>
      </w:r>
      <w:r>
        <w:rPr/>
        <w:t xml:space="preserve"> already had an </w:t>
      </w:r>
      <w:r>
        <w:rPr/>
        <w:t xml:space="preserve">except asyncio.TimeoutError</w:t>
      </w:r>
      <w:r>
        <w:rPr/>
        <w:t xml:space="preserve"> branch to kill a hung process, but a </w:t>
      </w:r>
      <w:r>
        <w:rPr/>
        <w:t xml:space="preserve">cancelled</w:t>
      </w:r>
      <w:r>
        <w:rPr/>
        <w:t xml:space="preserve"> run reaches the same </w:t>
      </w:r>
      <w:r>
        <w:rPr/>
        <w:t xml:space="preserve">await</w:t>
      </w:r>
      <w:r>
        <w:rPr/>
        <w:t xml:space="preserve"> point via </w:t>
      </w:r>
      <w:r>
        <w:rPr/>
        <w:t xml:space="preserve">CancelledError</w:t>
      </w:r>
      <w:r>
        <w:rPr/>
        <w:t xml:space="preserve">, not </w:t>
      </w:r>
      <w:r>
        <w:rPr/>
        <w:t xml:space="preserve">TimeoutError</w:t>
      </w:r>
      <w:r>
        <w:rPr/>
        <w:t xml:space="preserve"> — a second, explicit </w:t>
      </w:r>
      <w:r>
        <w:rPr/>
        <w:t xml:space="preserve">except asyncio.CancelledError: proc.kill(); await proc.wait(); raise</w:t>
      </w:r>
      <w:r>
        <w:rPr/>
        <w:t xml:space="preserve"> branch was added alongside it. Without this, cancelling a run mid-scan would stop the Python-side bookkeeping but leave the real </w:t>
      </w:r>
      <w:r>
        <w:rPr/>
        <w:t xml:space="preserve">nmap</w:t>
      </w:r>
      <w:r>
        <w:rPr/>
        <w:t xml:space="preserve"> OS process running untouched — an orphaned subprocess that would keep consuming CPU/network resources and, if it later happened to write to a since-closed pipe, could error unpredictably.</w:t>
      </w:r>
    </w:p>
    <w:p>
      <w:pPr>
        <w:spacing w:lineRule="auto"/>
      </w:pPr>
      <w:r>
        <w:rPr>
          <w:b/>
        </w:rPr>
        <w:t xml:space="preserve">Testing.</w:t>
      </w:r>
      <w:r>
        <w:rPr/>
        <w:t xml:space="preserve">test_security_assessment_api.py</w:t>
      </w:r>
      <w:r>
        <w:rPr/>
        <w:t xml:space="preserve"> adds a </w:t>
      </w:r>
      <w:r>
        <w:rPr/>
        <w:t xml:space="preserve">_SlowFakeTool</w:t>
      </w:r>
      <w:r>
        <w:rPr/>
        <w:t xml:space="preserve"> (an </w:t>
      </w:r>
      <w:r>
        <w:rPr/>
        <w:t xml:space="preserve">await asyncio.sleep(30)</w:t>
      </w:r>
      <w:r>
        <w:rPr/>
        <w:t xml:space="preserve"> stand-in) specifically so the in-flight-cancellation test (</w:t>
      </w:r>
      <w:r>
        <w:rPr/>
        <w:t xml:space="preserve">test_cancelling_an_in_flight_run_kills_it _cleanly</w:t>
      </w:r>
      <w:r>
        <w:rPr/>
        <w:t xml:space="preserve">) exercises a genuine mid-flight </w:t>
      </w:r>
      <w:r>
        <w:rPr/>
        <w:t xml:space="preserve">task.cancel()</w:t>
      </w:r>
      <w:r>
        <w:rPr/>
        <w:t xml:space="preserve"> — the pre-existing </w:t>
      </w:r>
      <w:r>
        <w:rPr/>
        <w:t xml:space="preserve">_FakeTool</w:t>
      </w:r>
      <w:r>
        <w:rPr/>
        <w:t xml:space="preserve"> resolves before a cancel request could ever reach it, which would only prove the already-completed-run rejection path, not real cancellation. A second test constructs a </w:t>
      </w:r>
      <w:r>
        <w:rPr/>
        <w:t xml:space="preserve">SecurityAssessmentRun</w:t>
      </w:r>
      <w:r>
        <w:rPr/>
        <w:t xml:space="preserve"> row directly at </w:t>
      </w:r>
      <w:r>
        <w:rPr/>
        <w:t xml:space="preserve">RUNNING</w:t>
      </w:r>
      <w:r>
        <w:rPr/>
        <w:t xml:space="preserve"> status with no corresponding task in </w:t>
      </w:r>
      <w:r>
        <w:rPr/>
        <w:t xml:space="preserve">_run_tasks</w:t>
      </w:r>
      <w:r>
        <w:rPr/>
        <w:t xml:space="preserve">, simulating exactly what a post-restart process sees, and confirms it still resolves to </w:t>
      </w:r>
      <w:r>
        <w:rPr/>
        <w:t xml:space="preserve">CANCELLED</w:t>
      </w:r>
      <w:r>
        <w:rPr/>
        <w:t xml:space="preserve"> via the direct-DB-write branch above. Beyond the mocked suite, this was also verified against a real, live </w:t>
      </w:r>
      <w:r>
        <w:rPr/>
        <w:t xml:space="preserve">nmap</w:t>
      </w:r>
      <w:r>
        <w:rPr/>
        <w:t xml:space="preserve"> "standard" profile scan through the actual HTTP API in a running Docker container: cancellation completed in ~1.6s (against a natural completion time of ~12s for that profile/target), confirmed via manual </w:t>
      </w:r>
      <w:r>
        <w:rPr/>
        <w:t xml:space="preserve">/proc/[0-9]*/cmdline</w:t>
      </w:r>
      <w:r>
        <w:rPr/>
        <w:t xml:space="preserve"> inspection (the container's minimal </w:t>
      </w:r>
      <w:r>
        <w:rPr/>
        <w:t xml:space="preserve">python:3.12-slim</w:t>
      </w:r>
      <w:r>
        <w:rPr/>
        <w:t xml:space="preserve"> image has no </w:t>
      </w:r>
      <w:r>
        <w:rPr/>
        <w:t xml:space="preserve">ps</w:t>
      </w:r>
      <w:r>
        <w:rPr/>
        <w:t xml:space="preserve"> binary) that no orphaned </w:t>
      </w:r>
      <w:r>
        <w:rPr/>
        <w:t xml:space="preserve">nmap</w:t>
      </w:r>
      <w:r>
        <w:rPr/>
        <w:t xml:space="preserve"> process remained.</w:t>
      </w:r>
    </w:p>
    <w:p>
      <w:pPr>
        <w:spacing w:lineRule="auto"/>
      </w:pPr>
      <w:r>
        <w:rPr>
          <w:b/>
        </w:rPr>
        <w:t xml:space="preserve">A schema lesson surfaced while adding the </w:t>
      </w:r>
      <w:r>
        <w:rPr>
          <w:b/>
        </w:rPr>
        <w:t xml:space="preserve">CANCELLED</w:t>
      </w:r>
      <w:r>
        <w:rPr>
          <w:b/>
        </w:rPr>
        <w:t xml:space="preserve"> enum value.</w:t>
      </w:r>
      <w:r>
        <w:rPr/>
        <w:t xml:space="preserve"> The migration (</w:t>
      </w:r>
      <w:r>
        <w:rPr/>
        <w:t xml:space="preserve">8f4a1c2d9e6b_add_cancelled_security_assessment_status.py</w:t>
      </w:r>
      <w:r>
        <w:rPr/>
        <w:t xml:space="preserve">) originally added the value as lowercase </w:t>
      </w:r>
      <w:r>
        <w:rPr/>
        <w:t xml:space="preserve">'cancelled'</w:t>
      </w:r>
      <w:r>
        <w:rPr/>
        <w:t xml:space="preserve">, matching </w:t>
      </w:r>
      <w:r>
        <w:rPr/>
        <w:t xml:space="preserve">SecurityAssessmentRunStatus.CANCELLED</w:t>
      </w:r>
      <w:r>
        <w:rPr/>
        <w:t xml:space="preserve">'s Python </w:t>
      </w:r>
      <w:r>
        <w:rPr/>
        <w:t xml:space="preserve">.value</w:t>
      </w:r>
      <w:r>
        <w:rPr/>
        <w:t xml:space="preserve">. Two tests then failed against a real Postgres container with </w:t>
      </w:r>
      <w:r>
        <w:rPr/>
        <w:t xml:space="preserve">invalid input value for enum securityassessmentrunstatus: "CANCELLED"</w:t>
      </w:r>
      <w:r>
        <w:rPr/>
        <w:t xml:space="preserve">. Querying </w:t>
      </w:r>
      <w:r>
        <w:rPr/>
        <w:t xml:space="preserve">pg_enum</w:t>
      </w:r>
      <w:r>
        <w:rPr/>
        <w:t xml:space="preserve"> directly showed the four pre-existing labels are </w:t>
      </w:r>
      <w:r>
        <w:rPr/>
        <w:t xml:space="preserve">PENDING</w:t>
      </w:r>
      <w:r>
        <w:rPr/>
        <w:t xml:space="preserve">/</w:t>
      </w:r>
      <w:r>
        <w:rPr/>
        <w:t xml:space="preserve">RUNNING</w:t>
      </w:r>
      <w:r>
        <w:rPr/>
        <w:t xml:space="preserve">/</w:t>
      </w:r>
      <w:r>
        <w:rPr/>
        <w:t xml:space="preserve">COMPLETED</w:t>
      </w:r>
      <w:r>
        <w:rPr/>
        <w:t xml:space="preserve">/</w:t>
      </w:r>
      <w:r>
        <w:rPr/>
        <w:t xml:space="preserve">FAILED</w:t>
      </w:r>
      <w:r>
        <w:rPr/>
        <w:t xml:space="preserve"> — uppercase, matching the Python enum members' </w:t>
      </w:r>
      <w:r>
        <w:rPr/>
        <w:t xml:space="preserve">names</w:t>
      </w:r>
      <w:r>
        <w:rPr/>
        <w:t xml:space="preserve">, not their lowercase </w:t>
      </w:r>
      <w:r>
        <w:rPr/>
        <w:t xml:space="preserve">.value</w:t>
      </w:r>
      <w:r>
        <w:rPr/>
        <w:t xml:space="preserve"> strings — because a plain </w:t>
      </w:r>
      <w:r>
        <w:rPr/>
        <w:t xml:space="preserve">sa.Enum(SomeEnum)</w:t>
      </w:r>
      <w:r>
        <w:rPr/>
        <w:t xml:space="preserve"> column with no </w:t>
      </w:r>
      <w:r>
        <w:rPr/>
        <w:t xml:space="preserve">values_callable</w:t>
      </w:r>
      <w:r>
        <w:rPr/>
        <w:t xml:space="preserve"> override serializes </w:t>
      </w:r>
      <w:r>
        <w:rPr/>
        <w:t xml:space="preserve">.name</w:t>
      </w:r>
      <w:r>
        <w:rPr/>
        <w:t xml:space="preserve"> on the wire, not </w:t>
      </w:r>
      <w:r>
        <w:rPr/>
        <w:t xml:space="preserve">.value</w:t>
      </w:r>
      <w:r>
        <w:rPr/>
        <w:t xml:space="preserve">. The migration was corrected to </w:t>
      </w:r>
      <w:r>
        <w:rPr/>
        <w:t xml:space="preserve">ADD VALUE IF NOT EXISTS 'CANCELLED'</w:t>
      </w:r>
      <w:r>
        <w:rPr/>
        <w:t xml:space="preserve"> (uppercase); since Postgres has no </w:t>
      </w:r>
      <w:r>
        <w:rPr/>
        <w:t xml:space="preserve">ALTER TYPE ... DROP VALUE</w:t>
      </w:r>
      <w:r>
        <w:rPr/>
        <w:t xml:space="preserve">, the throwaway test database had to be torn down and recreated rather than patched in place. The Python-side </w:t>
      </w:r>
      <w:r>
        <w:rPr/>
        <w:t xml:space="preserve">.value = "cancelled"</w:t>
      </w:r>
      <w:r>
        <w:rPr/>
        <w:t xml:space="preserve"> string is unaffected and correct as-is — it's what </w:t>
      </w:r>
      <w:r>
        <w:rPr/>
        <w:t xml:space="preserve">_serialize_run()</w:t>
      </w:r>
      <w:r>
        <w:rPr/>
        <w:t xml:space="preserve"> returns to the API/frontend; it was never what gets sent to Postgres.</w:t>
      </w:r>
    </w:p>
    <w:p>
      <w:pPr>
        <w:pStyle w:val="Heading2"/>
        <w:spacing w:lineRule="auto"/>
      </w:pPr>
      <w:r>
        <w:rPr/>
        <w:t xml:space="preserve">8. Bugs Found by Independent Re-verification (v0.2.2)</w:t>
      </w:r>
    </w:p>
    <w:p>
      <w:pPr>
        <w:spacing w:lineRule="auto"/>
      </w:pPr>
      <w:r>
        <w:rPr/>
        <w:t xml:space="preserve">An independent re-verification pass (nine parallel reviewers, each reading the real code fresh rather than trusting §7's own claims) re-proved the cancellation fix correct, then found four new, real defects — all fixed and covered by new tests.</w:t>
      </w:r>
    </w:p>
    <w:p>
      <w:pPr>
        <w:spacing w:lineRule="auto"/>
      </w:pPr>
      <w:r>
        <w:rPr>
          <w:b/>
        </w:rPr>
        <w:t xml:space="preserve">IPv6 scans never actually ran.</w:t>
      </w:r>
      <w:r>
        <w:rPr/>
        <w:t xml:space="preserve">nmap</w:t>
      </w:r>
      <w:r>
        <w:rPr/>
        <w:t xml:space="preserve"> requires a literal </w:t>
      </w:r>
      <w:r>
        <w:rPr/>
        <w:t xml:space="preserve">-6</w:t>
      </w:r>
      <w:r>
        <w:rPr/>
        <w:t xml:space="preserve"> flag for an IPv6 target specification; without it, nmap logs </w:t>
      </w:r>
      <w:r>
        <w:rPr/>
        <w:t xml:space="preserve">"&lt;target&gt; looks like an IPv6 target specification -- you have to use the -6 option"</w:t>
      </w:r>
      <w:r>
        <w:rPr/>
        <w:t xml:space="preserve"> to stderr and exits </w:t>
      </w:r>
      <w:r>
        <w:rPr/>
        <w:t xml:space="preserve">0</w:t>
      </w:r>
      <w:r>
        <w:rPr/>
        <w:t xml:space="preserve"> having scanned 0 hosts. Since </w:t>
      </w:r>
      <w:r>
        <w:rPr/>
        <w:t xml:space="preserve">run()</w:t>
      </w:r>
      <w:r>
        <w:rPr/>
        <w:t xml:space="preserve">'s only failure check is </w:t>
      </w:r>
      <w:r>
        <w:rPr/>
        <w:t xml:space="preserve">proc.returncode != 0</w:t>
      </w:r>
      <w:r>
        <w:rPr/>
        <w:t xml:space="preserve">, this was indistinguishable from, and reported identically to, a genuine clean scan (</w:t>
      </w:r>
      <w:r>
        <w:rPr/>
        <w:t xml:space="preserve">completed</w:t>
      </w:r>
      <w:r>
        <w:rPr/>
        <w:t xml:space="preserve">, 0 findings, </w:t>
      </w:r>
      <w:r>
        <w:rPr/>
        <w:t xml:space="preserve">error_message: null</w:t>
      </w:r>
      <w:r>
        <w:rPr/>
        <w:t xml:space="preserve">) — despite </w:t>
      </w:r>
      <w:r>
        <w:rPr/>
        <w:t xml:space="preserve">supported_types</w:t>
      </w:r>
      <w:r>
        <w:rPr/>
        <w:t xml:space="preserve"> having always included </w:t>
      </w:r>
      <w:r>
        <w:rPr/>
        <w:t xml:space="preserve">IOCType.IPV6</w:t>
      </w:r>
      <w:r>
        <w:rPr/>
        <w:t xml:space="preserve">. Fixed: </w:t>
      </w:r>
      <w:r>
        <w:rPr/>
        <w:t xml:space="preserve">_PROFILE_ARGS</w:t>
      </w:r>
      <w:r>
        <w:rPr/>
        <w:t xml:space="preserve">'s argv now gets </w:t>
      </w:r>
      <w:r>
        <w:rPr/>
        <w:t xml:space="preserve">-6</w:t>
      </w:r>
      <w:r>
        <w:rPr/>
        <w:t xml:space="preserve"> prepended whenever </w:t>
      </w:r>
      <w:r>
        <w:rPr/>
        <w:t xml:space="preserve">ioc_type == IOCType.IPV6</w:t>
      </w:r>
      <w:r>
        <w:rPr/>
        <w:t xml:space="preserve">. Live-reproduced: manually replaying the exact quick-profile command against </w:t>
      </w:r>
      <w:r>
        <w:rPr/>
        <w:t xml:space="preserve">::1</w:t>
      </w:r>
      <w:r>
        <w:rPr/>
        <w:t xml:space="preserve"> with and without </w:t>
      </w:r>
      <w:r>
        <w:rPr/>
        <w:t xml:space="preserve">-6</w:t>
      </w:r>
      <w:r>
        <w:rPr/>
        <w:t xml:space="preserve"> confirmed the root cause and the fix (with </w:t>
      </w:r>
      <w:r>
        <w:rPr/>
        <w:t xml:space="preserve">-6</w:t>
      </w:r>
      <w:r>
        <w:rPr/>
        <w:t xml:space="preserve">, nmap correctly reports the host up with all common ports closed — a real, current answer, not a skipped scan).</w:t>
      </w:r>
    </w:p>
    <w:p>
      <w:pPr>
        <w:spacing w:lineRule="auto"/>
      </w:pPr>
      <w:r>
        <w:rPr>
          <w:b/>
        </w:rPr>
        <w:t xml:space="preserve">Profile id was never validated before spawning a run.</w:t>
      </w:r>
      <w:r>
        <w:rPr/>
        <w:t xml:space="preserve">start_run()</w:t>
      </w:r>
      <w:r>
        <w:rPr/>
        <w:t xml:space="preserve"> validated </w:t>
      </w:r>
      <w:r>
        <w:rPr/>
        <w:t xml:space="preserve">tool_id</w:t>
      </w:r>
      <w:r>
        <w:rPr/>
        <w:t xml:space="preserve"> (existence and IOC-type support) up front but never checked </w:t>
      </w:r>
      <w:r>
        <w:rPr/>
        <w:t xml:space="preserve">profile_id</w:t>
      </w:r>
      <w:r>
        <w:rPr/>
        <w:t xml:space="preserve"> against the selected tool's own </w:t>
      </w:r>
      <w:r>
        <w:rPr/>
        <w:t xml:space="preserve">profiles</w:t>
      </w:r>
      <w:r>
        <w:rPr/>
        <w:t xml:space="preserve"> dict. The only check lived deep inside each tool's </w:t>
      </w:r>
      <w:r>
        <w:rPr/>
        <w:t xml:space="preserve">run()</w:t>
      </w:r>
      <w:r>
        <w:rPr/>
        <w:t xml:space="preserve"> (e.g. </w:t>
      </w:r>
      <w:r>
        <w:rPr/>
        <w:t xml:space="preserve">nmap_tool.py</w:t>
      </w:r>
      <w:r>
        <w:rPr/>
        <w:t xml:space="preserve">: </w:t>
      </w:r>
      <w:r>
        <w:rPr/>
        <w:t xml:space="preserve">if profile_id not in _PROFILE_ARGS: return self._error(...)</w:t>
      </w:r>
      <w:r>
        <w:rPr/>
        <w:t xml:space="preserve">), which returns an ordinary </w:t>
      </w:r>
      <w:r>
        <w:rPr/>
        <w:t xml:space="preserve">ProviderStatus.ERROR</w:t>
      </w:r>
      <w:r>
        <w:rPr/>
        <w:t xml:space="preserve"> result rather than raising — </w:t>
      </w:r>
      <w:r>
        <w:rPr/>
        <w:t xml:space="preserve">_execute_run()</w:t>
      </w:r>
      <w:r>
        <w:rPr/>
        <w:t xml:space="preserve"> doesn't treat that as exceptional, so the run reached </w:t>
      </w:r>
      <w:r>
        <w:rPr/>
        <w:t xml:space="preserve">COMPLETED</w:t>
      </w:r>
      <w:r>
        <w:rPr/>
        <w:t xml:space="preserve"> with </w:t>
      </w:r>
      <w:r>
        <w:rPr/>
        <w:t xml:space="preserve">error_message: null</w:t>
      </w:r>
      <w:r>
        <w:rPr/>
        <w:t xml:space="preserve"> and empty findings, exactly the fake-clean-result failure mode this module's own design principles rule out. Fixed with a new </w:t>
      </w:r>
      <w:r>
        <w:rPr/>
        <w:t xml:space="preserve">UnknownProfileError</w:t>
      </w:r>
      <w:r>
        <w:rPr/>
        <w:t xml:space="preserve">, raised in </w:t>
      </w:r>
      <w:r>
        <w:rPr/>
        <w:t xml:space="preserve">start_run()</w:t>
      </w:r>
      <w:r>
        <w:rPr/>
        <w:t xml:space="preserve">'s existing per-tool validation loop (</w:t>
      </w:r>
      <w:r>
        <w:rPr/>
        <w:t xml:space="preserve">if profile_id not in tool.profiles: raise UnknownProfileError(...)</w:t>
      </w:r>
      <w:r>
        <w:rPr/>
        <w:t xml:space="preserve">), mapped to a </w:t>
      </w:r>
      <w:r>
        <w:rPr/>
        <w:t xml:space="preserve">400</w:t>
      </w:r>
      <w:r>
        <w:rPr/>
        <w:t xml:space="preserve"> in the route layer alongside the existing </w:t>
      </w:r>
      <w:r>
        <w:rPr/>
        <w:t xml:space="preserve">UnknownToolError</w:t>
      </w:r>
      <w:r>
        <w:rPr/>
        <w:t xml:space="preserve">. This check is tool-agnostic — it applies uniformly to every tool in </w:t>
      </w:r>
      <w:r>
        <w:rPr/>
        <w:t xml:space="preserve">tool_ids</w:t>
      </w:r>
      <w:r>
        <w:rPr/>
        <w:t xml:space="preserve">, not just Nmap, since the underlying gap was in the shared service-layer validation, not any one tool adapter.</w:t>
      </w:r>
    </w:p>
    <w:p>
      <w:pPr>
        <w:spacing w:lineRule="auto"/>
      </w:pPr>
      <w:r>
        <w:rPr>
          <w:b/>
        </w:rPr>
        <w:t xml:space="preserve">A malformed CIDR lookup value crashed the endpoint.</w:t>
      </w:r>
      <w:r>
        <w:rPr/>
        <w:t xml:space="preserve">_validate_scope()</w:t>
      </w:r>
      <w:r>
        <w:rPr/>
        <w:t xml:space="preserve">'s </w:t>
      </w:r>
      <w:r>
        <w:rPr/>
        <w:t xml:space="preserve">ipaddress.ip_network(lookup.ioc_value, strict=False)</w:t>
      </w:r>
      <w:r>
        <w:rPr/>
        <w:t xml:space="preserve"> call for </w:t>
      </w:r>
      <w:r>
        <w:rPr/>
        <w:t xml:space="preserve">IOCType.CIDR</w:t>
      </w:r>
      <w:r>
        <w:rPr/>
        <w:t xml:space="preserve"> had no error handling; a lookup reaching this code with a value that isn't a valid network string (only reachable via the pre-existing, unrelated lookup-creation </w:t>
      </w:r>
      <w:r>
        <w:rPr/>
        <w:t xml:space="preserve">ioc_type_hint</w:t>
      </w:r>
      <w:r>
        <w:rPr/>
        <w:t xml:space="preserve"> override, which doesn't itself validate value-matches-hint) raised an uncaught </w:t>
      </w:r>
      <w:r>
        <w:rPr/>
        <w:t xml:space="preserve">ValueError</w:t>
      </w:r>
      <w:r>
        <w:rPr/>
        <w:t xml:space="preserve">, surfacing as a raw </w:t>
      </w:r>
      <w:r>
        <w:rPr/>
        <w:t xml:space="preserve">500</w:t>
      </w:r>
      <w:r>
        <w:rPr/>
        <w:t xml:space="preserve"> — the only validation failure in this function that didn't produce a clean </w:t>
      </w:r>
      <w:r>
        <w:rPr/>
        <w:t xml:space="preserve">400</w:t>
      </w:r>
      <w:r>
        <w:rPr/>
        <w:t xml:space="preserve">. Fixed with a new </w:t>
      </w:r>
      <w:r>
        <w:rPr/>
        <w:t xml:space="preserve">InvalidTargetError</w:t>
      </w:r>
      <w:r>
        <w:rPr/>
        <w:t xml:space="preserve">, raised from a </w:t>
      </w:r>
      <w:r>
        <w:rPr/>
        <w:t xml:space="preserve">try/except ValueError</w:t>
      </w:r>
      <w:r>
        <w:rPr/>
        <w:t xml:space="preserve"> around the </w:t>
      </w:r>
      <w:r>
        <w:rPr/>
        <w:t xml:space="preserve">ip_network()</w:t>
      </w:r>
      <w:r>
        <w:rPr/>
        <w:t xml:space="preserve"> call, mapped to </w:t>
      </w:r>
      <w:r>
        <w:rPr/>
        <w:t xml:space="preserve">400</w:t>
      </w:r>
      <w:r>
        <w:rPr/>
        <w:t xml:space="preserve"> in the route layer. Not an injection/RCE vector either way — the crash happens before any run row exists and before Nmap is ever invoked.</w:t>
      </w:r>
    </w:p>
    <w:p>
      <w:pPr>
        <w:spacing w:lineRule="auto"/>
      </w:pPr>
      <w:r>
        <w:rPr>
          <w:b/>
        </w:rPr>
        <w:t xml:space="preserve">Completion could clobber another writer's terminal state.</w:t>
      </w:r>
      <w:r>
        <w:rPr/>
        <w:t xml:space="preserve">_execute_run()</w:t>
      </w:r>
      <w:r>
        <w:rPr/>
        <w:t xml:space="preserve">'s three terminal UPDATEs (CANCELLED/FAILED/COMPLETED) had no </w:t>
      </w:r>
      <w:r>
        <w:rPr/>
        <w:t xml:space="preserve">WHERE status IN (...)</w:t>
      </w:r>
      <w:r>
        <w:rPr/>
        <w:t xml:space="preserve"> guard, unlike </w:t>
      </w:r>
      <w:r>
        <w:rPr/>
        <w:t xml:space="preserve">cancel_run()</w:t>
      </w:r>
      <w:r>
        <w:rPr/>
        <w:t xml:space="preserve">'s own direct-DB-write fallback branch (§7), which already had one. Confirmed live via a genuine race: the startup orphan-recovery sweep (</w:t>
      </w:r>
      <w:r>
        <w:rPr/>
        <w:t xml:space="preserve">_recover_orphaned_running_lookups()</w:t>
      </w:r>
      <w:r>
        <w:rPr/>
        <w:t xml:space="preserve">) marked a run FAILED while its task was still genuinely executing (triggered out-of-band by a concurrent test process calling that same recovery function against the same live database — not a normal in-process restart); when the task's own success path ran moments later, its unguarded UPDATE unconditionally overwrote the row back to COMPLETED, but never touched the (COMPLETED-path UPDATE doesn't set) </w:t>
      </w:r>
      <w:r>
        <w:rPr/>
        <w:t xml:space="preserve">error_message</w:t>
      </w:r>
      <w:r>
        <w:rPr/>
        <w:t xml:space="preserve"> column, leaving the stale FAILED-only message attached to a COMPLETED row — a self-contradictory result. Fixed: all three terminal UPDATEs now carry the same </w:t>
      </w:r>
      <w:r>
        <w:rPr/>
        <w:t xml:space="preserve">.where(status.in_([PENDING, RUNNING]))</w:t>
      </w:r>
      <w:r>
        <w:rPr/>
        <w:t xml:space="preserve"> guard </w:t>
      </w:r>
      <w:r>
        <w:rPr/>
        <w:t xml:space="preserve">cancel_run()</w:t>
      </w:r>
      <w:r>
        <w:rPr/>
        <w:t xml:space="preserve"> already used, each gated on </w:t>
      </w:r>
      <w:r>
        <w:rPr/>
        <w:t xml:space="preserve">result.rowcount</w:t>
      </w:r>
      <w:r>
        <w:rPr/>
        <w:t xml:space="preserve"> before writing its own audit record. Findings/</w:t>
      </w:r>
      <w:r>
        <w:rPr/>
        <w:t xml:space="preserve">ProviderResultRecord</w:t>
      </w:r>
      <w:r>
        <w:rPr/>
        <w:t xml:space="preserve">s are still always persisted regardless of the guard's outcome — only the run's own </w:t>
      </w:r>
      <w:r>
        <w:rPr/>
        <w:t xml:space="preserve">status</w:t>
      </w:r>
      <w:r>
        <w:rPr/>
        <w:t xml:space="preserve">/</w:t>
      </w:r>
      <w:r>
        <w:rPr/>
        <w:t xml:space="preserve">completed_at</w:t>
      </w:r>
      <w:r>
        <w:rPr/>
        <w:t xml:space="preserve"> write is guarded, since real scan data stays valid evidence even if an unrelated writer already finalized the row.</w:t>
      </w:r>
    </w:p>
    <w:p>
      <w:pPr>
        <w:spacing w:lineRule="auto"/>
      </w:pPr>
      <w:r>
        <w:rPr/>
        <w:t xml:space="preserve">Also fixed in the same pass: an empty </w:t>
      </w:r>
      <w:r>
        <w:rPr/>
        <w:t xml:space="preserve">tool_ids</w:t>
      </w:r>
      <w:r>
        <w:rPr/>
        <w:t xml:space="preserve"> array is now rejected at the Pydantic layer (</w:t>
      </w:r>
      <w:r>
        <w:rPr/>
        <w:t xml:space="preserve">Field(min_length=1)</w:t>
      </w:r>
      <w:r>
        <w:rPr/>
        <w:t xml:space="preserve">) instead of silently producing a no-op </w:t>
      </w:r>
      <w:r>
        <w:rPr/>
        <w:t xml:space="preserve">COMPLETED</w:t>
      </w:r>
      <w:r>
        <w:rPr/>
        <w:t xml:space="preserve"> run.</w:t>
      </w:r>
    </w:p>
    <w:p>
      <w:pPr>
        <w:pStyle w:val="Heading2"/>
        <w:spacing w:lineRule="auto"/>
      </w:pPr>
      <w:r>
        <w:rPr/>
        <w:t xml:space="preserve">9.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VgdIL3g0hxfwX0_-QhJnx.png" TargetMode="Internal"/>
  <Relationship Id="rId7" Type="http://schemas.openxmlformats.org/officeDocument/2006/relationships/image" Target="media/image-EhWg5y5m098Q8R3ZKe0eM.png" TargetMode="Internal"/>
  <Relationship Id="rId8" Type="http://schemas.openxmlformats.org/officeDocument/2006/relationships/image" Target="media/image-Rs3pkHMYbxFPkT93eNp8X.png" TargetMode="Internal"/>
  <Relationship Id="rId9" Type="http://schemas.openxmlformats.org/officeDocument/2006/relationships/image" Target="media/image-1DY0PfePJkN3RIBnW-WDx.png" TargetMode="Internal"/>
  <Relationship Id="rId10" Type="http://schemas.openxmlformats.org/officeDocument/2006/relationships/image" Target="media/image-6ZcBI3-pss3hgi3G8eyc4.png" TargetMode="Internal"/>
  <Relationship Id="rId11" Type="http://schemas.openxmlformats.org/officeDocument/2006/relationships/image" Target="media/image-JRsn-ikiLbaAzfO21HSDi.png" TargetMode="Internal"/>
  <Relationship Id="rId12" Type="http://schemas.openxmlformats.org/officeDocument/2006/relationships/image" Target="media/image-ib_TERqs8uYj31jqSZY2J.png" TargetMode="Internal"/>
  <Relationship Id="rId13" Type="http://schemas.openxmlformats.org/officeDocument/2006/relationships/image" Target="media/image-ZH1AwSbEzNZHRpPvP0r-R.png" TargetMode="Internal"/>
  <Relationship Id="rId14" Type="http://schemas.openxmlformats.org/officeDocument/2006/relationships/image" Target="media/image-ZHTN1Sw2rjF-DJD-XIshs.png" TargetMode="Internal"/>
  <Relationship Id="rId15" Type="http://schemas.openxmlformats.org/officeDocument/2006/relationships/image" Target="media/image-mcGa3VwMP2ANtYU5YXuz5.png" TargetMode="Internal"/>
  <Relationship Id="rId16" Type="http://schemas.openxmlformats.org/officeDocument/2006/relationships/image" Target="media/image-Vxsw4h08-wwqPKOJJZ1dH.png" TargetMode="Internal"/>
  <Relationship Id="rId17" Type="http://schemas.openxmlformats.org/officeDocument/2006/relationships/image" Target="media/image-Xg9CpGm-ATI-Bl6pV3Y71.png" TargetMode="Internal"/>
  <Relationship Id="rId18" Type="http://schemas.openxmlformats.org/officeDocument/2006/relationships/image" Target="media/image-gc3nKaLN8eP5FeJEAMSJZ.png" TargetMode="Internal"/>
  <Relationship Id="rId19" Type="http://schemas.openxmlformats.org/officeDocument/2006/relationships/image" Target="media/image-6_-tlV0Qgk1AXuovB_cIx.png" TargetMode="Internal"/>
  <Relationship Id="rId20" Type="http://schemas.openxmlformats.org/officeDocument/2006/relationships/image" Target="media/image-KnnQ7yWWDQ_ZhatjRh6ka.png" TargetMode="Internal"/>
  <Relationship Id="rId21" Type="http://schemas.openxmlformats.org/officeDocument/2006/relationships/image" Target="media/image-b9_9ZfsXhfcxVfuoN5v3H.png" TargetMode="Internal"/>
  <Relationship Id="rId22" Type="http://schemas.openxmlformats.org/officeDocument/2006/relationships/image" Target="media/image-kgbMASPjLyemvD4mpMFym.png" TargetMode="Internal"/>
  <Relationship Id="rId23" Type="http://schemas.openxmlformats.org/officeDocument/2006/relationships/image" Target="media/image-jHtDityw9lXm7OnpSLE9e.png" TargetMode="Internal"/>
  <Relationship Id="rId24" Type="http://schemas.openxmlformats.org/officeDocument/2006/relationships/hyperlink" Target="../../docs/SECURITY_ASSESSMENT_TOOLKIT.md"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2026-08-19T15:44:29.059Z</dcterms:created>
  <dcterms:modified xsi:type="dcterms:W3CDTF">2026-08-19T15:44:29.059Z</dcterms:modified>
</cp:coreProperties>
</file>