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ayout w:type="fixed"/>
        <w:tblLook w:val="0000" w:firstRow="0" w:lastRow="0" w:firstColumn="0" w:lastColumn="0" w:noHBand="0" w:noVBand="0"/>
      </w:tblPr>
      <w:tblGrid>
        <w:gridCol w:w="1706"/>
        <w:gridCol w:w="5672"/>
        <w:gridCol w:w="1716"/>
      </w:tblGrid>
      <w:tr w:rsidR="00260B7F" w:rsidTr="000F14EA">
        <w:tc>
          <w:tcPr>
            <w:tcW w:w="1706" w:type="dxa"/>
            <w:shd w:val="clear" w:color="auto" w:fill="auto"/>
          </w:tcPr>
          <w:p w:rsidR="00260B7F" w:rsidRDefault="00260B7F" w:rsidP="000446C5">
            <w:pPr>
              <w:pStyle w:val="TOC1"/>
              <w:tabs>
                <w:tab w:val="left" w:pos="720"/>
              </w:tabs>
              <w:jc w:val="both"/>
              <w:rPr>
                <w:sz w:val="32"/>
                <w:szCs w:val="32"/>
                <w:lang w:val="sr-Cyrl-CS"/>
              </w:rPr>
            </w:pPr>
            <w:r>
              <w:rPr>
                <w:noProof/>
              </w:rPr>
              <w:drawing>
                <wp:inline distT="0" distB="0" distL="0" distR="0" wp14:anchorId="7B0B5027" wp14:editId="7C0EDA95">
                  <wp:extent cx="889000" cy="88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31" t="-31" r="-31" b="-31"/>
                          <a:stretch>
                            <a:fillRect/>
                          </a:stretch>
                        </pic:blipFill>
                        <pic:spPr bwMode="auto">
                          <a:xfrm>
                            <a:off x="0" y="0"/>
                            <a:ext cx="889000" cy="889000"/>
                          </a:xfrm>
                          <a:prstGeom prst="rect">
                            <a:avLst/>
                          </a:prstGeom>
                          <a:solidFill>
                            <a:srgbClr val="FFFFFF">
                              <a:alpha val="0"/>
                            </a:srgbClr>
                          </a:solidFill>
                          <a:ln>
                            <a:noFill/>
                          </a:ln>
                        </pic:spPr>
                      </pic:pic>
                    </a:graphicData>
                  </a:graphic>
                </wp:inline>
              </w:drawing>
            </w:r>
          </w:p>
        </w:tc>
        <w:tc>
          <w:tcPr>
            <w:tcW w:w="5672" w:type="dxa"/>
            <w:shd w:val="clear" w:color="auto" w:fill="auto"/>
            <w:vAlign w:val="center"/>
          </w:tcPr>
          <w:p w:rsidR="00260B7F" w:rsidRDefault="00260B7F" w:rsidP="00433AE8">
            <w:pPr>
              <w:tabs>
                <w:tab w:val="left" w:pos="720"/>
              </w:tabs>
              <w:jc w:val="center"/>
              <w:rPr>
                <w:sz w:val="32"/>
                <w:szCs w:val="32"/>
                <w:lang w:val="sr-Latn-RS" w:eastAsia="en-US"/>
              </w:rPr>
            </w:pPr>
            <w:r>
              <w:rPr>
                <w:sz w:val="32"/>
                <w:szCs w:val="32"/>
                <w:lang w:val="sr-Latn-RS" w:eastAsia="en-US"/>
              </w:rPr>
              <w:t>UNIVERZITET U NIŠU</w:t>
            </w:r>
          </w:p>
          <w:p w:rsidR="00260B7F" w:rsidRPr="00260B7F" w:rsidRDefault="00260B7F" w:rsidP="00433AE8">
            <w:pPr>
              <w:tabs>
                <w:tab w:val="left" w:pos="720"/>
              </w:tabs>
              <w:jc w:val="center"/>
              <w:rPr>
                <w:lang w:val="sr-Latn-RS"/>
              </w:rPr>
            </w:pPr>
            <w:r w:rsidRPr="00260B7F">
              <w:rPr>
                <w:sz w:val="32"/>
                <w:lang w:val="sr-Latn-RS"/>
              </w:rPr>
              <w:t>ELEKTRONSKI FAKULTET</w:t>
            </w:r>
          </w:p>
        </w:tc>
        <w:tc>
          <w:tcPr>
            <w:tcW w:w="1716" w:type="dxa"/>
            <w:shd w:val="clear" w:color="auto" w:fill="auto"/>
          </w:tcPr>
          <w:p w:rsidR="00260B7F" w:rsidRDefault="00260B7F" w:rsidP="000446C5">
            <w:pPr>
              <w:pStyle w:val="TOC1"/>
              <w:tabs>
                <w:tab w:val="left" w:pos="720"/>
              </w:tabs>
              <w:jc w:val="both"/>
            </w:pPr>
            <w:r>
              <w:rPr>
                <w:noProof/>
              </w:rPr>
              <w:drawing>
                <wp:inline distT="0" distB="0" distL="0" distR="0" wp14:anchorId="60E46E0E" wp14:editId="365EE687">
                  <wp:extent cx="889000" cy="88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75" t="-75" r="-75" b="-75"/>
                          <a:stretch>
                            <a:fillRect/>
                          </a:stretch>
                        </pic:blipFill>
                        <pic:spPr bwMode="auto">
                          <a:xfrm>
                            <a:off x="0" y="0"/>
                            <a:ext cx="889000" cy="880745"/>
                          </a:xfrm>
                          <a:prstGeom prst="rect">
                            <a:avLst/>
                          </a:prstGeom>
                          <a:solidFill>
                            <a:srgbClr val="FFFFFF">
                              <a:alpha val="0"/>
                            </a:srgbClr>
                          </a:solidFill>
                          <a:ln>
                            <a:noFill/>
                          </a:ln>
                        </pic:spPr>
                      </pic:pic>
                    </a:graphicData>
                  </a:graphic>
                </wp:inline>
              </w:drawing>
            </w:r>
          </w:p>
        </w:tc>
      </w:tr>
    </w:tbl>
    <w:p w:rsidR="00260B7F" w:rsidRDefault="00260B7F" w:rsidP="000446C5">
      <w:pPr>
        <w:pStyle w:val="TOC1"/>
        <w:tabs>
          <w:tab w:val="left" w:pos="720"/>
        </w:tabs>
        <w:jc w:val="both"/>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Pr="00260B7F" w:rsidRDefault="00260B7F" w:rsidP="000446C5">
      <w:pPr>
        <w:tabs>
          <w:tab w:val="left" w:pos="720"/>
        </w:tabs>
        <w:jc w:val="center"/>
        <w:rPr>
          <w:lang w:val="sr-Latn-RS"/>
        </w:rPr>
      </w:pPr>
      <w:r>
        <w:rPr>
          <w:lang w:val="sr-Latn-RS" w:eastAsia="en-US"/>
        </w:rPr>
        <w:t>Vladimir Nešić</w:t>
      </w:r>
    </w:p>
    <w:p w:rsidR="00260B7F" w:rsidRDefault="00260B7F" w:rsidP="000446C5">
      <w:pPr>
        <w:tabs>
          <w:tab w:val="left" w:pos="720"/>
        </w:tabs>
        <w:jc w:val="center"/>
        <w:rPr>
          <w:lang w:val="sr-Cyrl-CS" w:eastAsia="en-US"/>
        </w:rPr>
      </w:pPr>
    </w:p>
    <w:p w:rsidR="00260B7F" w:rsidRDefault="00260B7F" w:rsidP="000446C5">
      <w:pPr>
        <w:tabs>
          <w:tab w:val="left" w:pos="720"/>
        </w:tabs>
        <w:jc w:val="center"/>
      </w:pPr>
    </w:p>
    <w:p w:rsidR="00260B7F" w:rsidRPr="00260B7F" w:rsidRDefault="00260B7F" w:rsidP="000446C5">
      <w:pPr>
        <w:tabs>
          <w:tab w:val="left" w:pos="340"/>
          <w:tab w:val="left" w:pos="720"/>
        </w:tabs>
        <w:jc w:val="center"/>
        <w:rPr>
          <w:lang w:val="sr-Latn-RS"/>
        </w:rPr>
      </w:pPr>
      <w:r>
        <w:rPr>
          <w:b/>
          <w:caps/>
          <w:lang w:val="sr-Latn-RS" w:eastAsia="en-US"/>
        </w:rPr>
        <w:t>Interna struktura i organizacija indeksa kod postgresql-a</w:t>
      </w:r>
    </w:p>
    <w:p w:rsidR="00260B7F" w:rsidRDefault="00260B7F" w:rsidP="000446C5">
      <w:pPr>
        <w:tabs>
          <w:tab w:val="left" w:pos="720"/>
        </w:tabs>
        <w:jc w:val="center"/>
        <w:rPr>
          <w:b/>
          <w:caps/>
          <w:lang w:val="sr-Cyrl-CS" w:eastAsia="en-US"/>
        </w:rPr>
      </w:pPr>
    </w:p>
    <w:p w:rsidR="00260B7F" w:rsidRDefault="00260B7F" w:rsidP="000446C5">
      <w:pPr>
        <w:tabs>
          <w:tab w:val="left" w:pos="720"/>
        </w:tabs>
        <w:jc w:val="center"/>
        <w:rPr>
          <w:b/>
          <w:caps/>
          <w:lang w:val="sr-Cyrl-CS" w:eastAsia="en-US"/>
        </w:rPr>
      </w:pPr>
    </w:p>
    <w:p w:rsidR="00260B7F" w:rsidRDefault="00260B7F" w:rsidP="000446C5">
      <w:pPr>
        <w:tabs>
          <w:tab w:val="left" w:pos="720"/>
        </w:tabs>
        <w:jc w:val="center"/>
      </w:pPr>
      <w:r>
        <w:t>SEMINARSKI RAD</w:t>
      </w:r>
    </w:p>
    <w:p w:rsidR="00260B7F" w:rsidRDefault="00260B7F" w:rsidP="000446C5">
      <w:pPr>
        <w:tabs>
          <w:tab w:val="left" w:pos="720"/>
        </w:tabs>
        <w:jc w:val="center"/>
        <w:rPr>
          <w:b/>
          <w:lang w:val="sr-Cyrl-CS" w:eastAsia="en-US"/>
        </w:rPr>
      </w:pPr>
    </w:p>
    <w:p w:rsidR="00260B7F" w:rsidRDefault="00260B7F" w:rsidP="000446C5">
      <w:pPr>
        <w:tabs>
          <w:tab w:val="left" w:pos="720"/>
        </w:tabs>
        <w:jc w:val="center"/>
      </w:pPr>
      <w:r>
        <w:rPr>
          <w:lang w:val="sr-Latn-RS" w:eastAsia="en-US"/>
        </w:rPr>
        <w:t>Predmet</w:t>
      </w:r>
      <w:r>
        <w:rPr>
          <w:lang w:val="sr-Cyrl-CS" w:eastAsia="en-US"/>
        </w:rPr>
        <w:t xml:space="preserve">: </w:t>
      </w:r>
      <w:r>
        <w:rPr>
          <w:lang w:val="en-US" w:eastAsia="en-US"/>
        </w:rPr>
        <w:t>Sistemi za upravljanje bazama podataka</w:t>
      </w: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tbl>
      <w:tblPr>
        <w:tblW w:w="0" w:type="auto"/>
        <w:tblInd w:w="228" w:type="dxa"/>
        <w:tblLayout w:type="fixed"/>
        <w:tblLook w:val="0000" w:firstRow="0" w:lastRow="0" w:firstColumn="0" w:lastColumn="0" w:noHBand="0" w:noVBand="0"/>
      </w:tblPr>
      <w:tblGrid>
        <w:gridCol w:w="4151"/>
      </w:tblGrid>
      <w:tr w:rsidR="00260B7F" w:rsidTr="000F14EA">
        <w:tc>
          <w:tcPr>
            <w:tcW w:w="4151" w:type="dxa"/>
            <w:shd w:val="clear" w:color="auto" w:fill="auto"/>
          </w:tcPr>
          <w:p w:rsidR="00260B7F" w:rsidRDefault="00260B7F" w:rsidP="000446C5">
            <w:pPr>
              <w:tabs>
                <w:tab w:val="left" w:pos="720"/>
              </w:tabs>
              <w:jc w:val="both"/>
            </w:pPr>
            <w:r>
              <w:rPr>
                <w:lang w:val="sr-Latn-RS" w:eastAsia="en-US"/>
              </w:rPr>
              <w:t>Student</w:t>
            </w:r>
            <w:r>
              <w:rPr>
                <w:lang w:val="sr-Cyrl-CS" w:eastAsia="en-US"/>
              </w:rPr>
              <w:t>:</w:t>
            </w:r>
          </w:p>
        </w:tc>
      </w:tr>
      <w:tr w:rsidR="00260B7F" w:rsidTr="000F14EA">
        <w:tc>
          <w:tcPr>
            <w:tcW w:w="4151" w:type="dxa"/>
            <w:shd w:val="clear" w:color="auto" w:fill="auto"/>
          </w:tcPr>
          <w:p w:rsidR="00260B7F" w:rsidRDefault="00260B7F" w:rsidP="000446C5">
            <w:pPr>
              <w:tabs>
                <w:tab w:val="left" w:pos="720"/>
              </w:tabs>
              <w:snapToGrid w:val="0"/>
              <w:jc w:val="both"/>
              <w:rPr>
                <w:lang w:val="sr-Cyrl-CS" w:eastAsia="en-US"/>
              </w:rPr>
            </w:pPr>
          </w:p>
        </w:tc>
      </w:tr>
      <w:tr w:rsidR="00260B7F" w:rsidTr="000F14EA">
        <w:tc>
          <w:tcPr>
            <w:tcW w:w="4151" w:type="dxa"/>
            <w:shd w:val="clear" w:color="auto" w:fill="auto"/>
          </w:tcPr>
          <w:p w:rsidR="00260B7F" w:rsidRPr="00DE4E62" w:rsidRDefault="00DE4E62" w:rsidP="000446C5">
            <w:pPr>
              <w:tabs>
                <w:tab w:val="left" w:pos="720"/>
              </w:tabs>
              <w:jc w:val="both"/>
              <w:rPr>
                <w:lang w:val="sr-Latn-RS"/>
              </w:rPr>
            </w:pPr>
            <w:r>
              <w:rPr>
                <w:lang w:val="en-US" w:eastAsia="en-US"/>
              </w:rPr>
              <w:t xml:space="preserve">Vladimir </w:t>
            </w:r>
            <w:r>
              <w:rPr>
                <w:lang w:val="sr-Latn-RS" w:eastAsia="en-US"/>
              </w:rPr>
              <w:t>Nešić, br</w:t>
            </w:r>
            <w:r w:rsidR="00260B7F">
              <w:rPr>
                <w:lang w:val="sr-Cyrl-CS" w:eastAsia="en-US"/>
              </w:rPr>
              <w:t>.</w:t>
            </w:r>
            <w:r>
              <w:rPr>
                <w:lang w:val="sr-Latn-RS" w:eastAsia="en-US"/>
              </w:rPr>
              <w:t xml:space="preserve"> ind.</w:t>
            </w:r>
            <w:r w:rsidR="00260B7F">
              <w:rPr>
                <w:lang w:val="sr-Cyrl-CS" w:eastAsia="en-US"/>
              </w:rPr>
              <w:t xml:space="preserve"> </w:t>
            </w:r>
            <w:r>
              <w:rPr>
                <w:lang w:val="sr-Latn-RS" w:eastAsia="en-US"/>
              </w:rPr>
              <w:t>1235</w:t>
            </w:r>
          </w:p>
        </w:tc>
      </w:tr>
    </w:tbl>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en-US" w:eastAsia="en-US"/>
        </w:rPr>
      </w:pPr>
    </w:p>
    <w:p w:rsidR="00260B7F" w:rsidRDefault="00260B7F" w:rsidP="000446C5">
      <w:pPr>
        <w:tabs>
          <w:tab w:val="left" w:pos="720"/>
        </w:tabs>
        <w:jc w:val="both"/>
        <w:rPr>
          <w:lang w:val="sr-Cyrl-CS" w:eastAsia="en-US"/>
        </w:rPr>
      </w:pPr>
    </w:p>
    <w:p w:rsidR="00CC6054" w:rsidRDefault="00260B7F" w:rsidP="000446C5">
      <w:pPr>
        <w:tabs>
          <w:tab w:val="left" w:pos="720"/>
        </w:tabs>
        <w:jc w:val="center"/>
        <w:rPr>
          <w:lang w:val="sr-Cyrl-CS" w:eastAsia="en-US"/>
        </w:rPr>
      </w:pPr>
      <w:r>
        <w:rPr>
          <w:lang w:val="sr-Latn-RS" w:eastAsia="en-US"/>
        </w:rPr>
        <w:t>Niš</w:t>
      </w:r>
      <w:r>
        <w:rPr>
          <w:lang w:val="sr-Cyrl-CS" w:eastAsia="en-US"/>
        </w:rPr>
        <w:t xml:space="preserve">, </w:t>
      </w:r>
      <w:r>
        <w:rPr>
          <w:lang w:val="sr-Latn-RS" w:eastAsia="en-US"/>
        </w:rPr>
        <w:t xml:space="preserve">april </w:t>
      </w:r>
      <w:r>
        <w:rPr>
          <w:lang w:val="sr-Cyrl-CS" w:eastAsia="en-US"/>
        </w:rPr>
        <w:t xml:space="preserve">2021. </w:t>
      </w:r>
      <w:r>
        <w:rPr>
          <w:lang w:val="sr-Latn-RS" w:eastAsia="en-US"/>
        </w:rPr>
        <w:t>god</w:t>
      </w:r>
      <w:r>
        <w:rPr>
          <w:lang w:val="sr-Cyrl-CS" w:eastAsia="en-US"/>
        </w:rPr>
        <w:t>.</w:t>
      </w:r>
    </w:p>
    <w:p w:rsidR="00700E15" w:rsidRDefault="00700E15">
      <w:pPr>
        <w:suppressAutoHyphens w:val="0"/>
        <w:spacing w:after="160" w:line="259" w:lineRule="auto"/>
      </w:pPr>
    </w:p>
    <w:sdt>
      <w:sdtPr>
        <w:id w:val="-1887555006"/>
        <w:docPartObj>
          <w:docPartGallery w:val="Table of Contents"/>
          <w:docPartUnique/>
        </w:docPartObj>
      </w:sdtPr>
      <w:sdtEndPr>
        <w:rPr>
          <w:rFonts w:ascii="Times New Roman" w:eastAsia="Times New Roman" w:hAnsi="Times New Roman" w:cs="Times New Roman"/>
          <w:b/>
          <w:bCs/>
          <w:noProof/>
          <w:color w:val="auto"/>
          <w:sz w:val="24"/>
          <w:szCs w:val="24"/>
          <w:lang w:val="sr-Latn-CS" w:eastAsia="zh-CN"/>
        </w:rPr>
      </w:sdtEndPr>
      <w:sdtContent>
        <w:p w:rsidR="00700E15" w:rsidRDefault="00700E15">
          <w:pPr>
            <w:pStyle w:val="TOCHeading"/>
          </w:pPr>
          <w:r>
            <w:t>Contents</w:t>
          </w:r>
        </w:p>
        <w:p w:rsidR="00834EF6" w:rsidRDefault="00700E15">
          <w:pPr>
            <w:pStyle w:val="TOC2"/>
            <w:tabs>
              <w:tab w:val="left" w:pos="660"/>
              <w:tab w:val="right" w:leader="dot" w:pos="9350"/>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69340732" w:history="1">
            <w:r w:rsidR="00834EF6" w:rsidRPr="00FC1F2C">
              <w:rPr>
                <w:rStyle w:val="Hyperlink"/>
                <w:b/>
                <w:noProof/>
              </w:rPr>
              <w:t>1.</w:t>
            </w:r>
            <w:r w:rsidR="00834EF6">
              <w:rPr>
                <w:rFonts w:asciiTheme="minorHAnsi" w:eastAsiaTheme="minorEastAsia" w:hAnsiTheme="minorHAnsi" w:cstheme="minorBidi"/>
                <w:noProof/>
                <w:sz w:val="22"/>
                <w:szCs w:val="22"/>
                <w:lang w:val="en-US" w:eastAsia="en-US"/>
              </w:rPr>
              <w:tab/>
            </w:r>
            <w:r w:rsidR="00834EF6" w:rsidRPr="00FC1F2C">
              <w:rPr>
                <w:rStyle w:val="Hyperlink"/>
                <w:b/>
                <w:noProof/>
              </w:rPr>
              <w:t>INTERNA STRUKTURA POSTGRESQL-a</w:t>
            </w:r>
            <w:r w:rsidR="00834EF6">
              <w:rPr>
                <w:noProof/>
                <w:webHidden/>
              </w:rPr>
              <w:tab/>
            </w:r>
            <w:r w:rsidR="00834EF6">
              <w:rPr>
                <w:noProof/>
                <w:webHidden/>
              </w:rPr>
              <w:fldChar w:fldCharType="begin"/>
            </w:r>
            <w:r w:rsidR="00834EF6">
              <w:rPr>
                <w:noProof/>
                <w:webHidden/>
              </w:rPr>
              <w:instrText xml:space="preserve"> PAGEREF _Toc69340732 \h </w:instrText>
            </w:r>
            <w:r w:rsidR="00834EF6">
              <w:rPr>
                <w:noProof/>
                <w:webHidden/>
              </w:rPr>
            </w:r>
            <w:r w:rsidR="00834EF6">
              <w:rPr>
                <w:noProof/>
                <w:webHidden/>
              </w:rPr>
              <w:fldChar w:fldCharType="separate"/>
            </w:r>
            <w:r w:rsidR="00834EF6">
              <w:rPr>
                <w:noProof/>
                <w:webHidden/>
              </w:rPr>
              <w:t>4</w:t>
            </w:r>
            <w:r w:rsidR="00834EF6">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33" w:history="1">
            <w:r w:rsidRPr="00FC1F2C">
              <w:rPr>
                <w:rStyle w:val="Hyperlink"/>
                <w:noProof/>
              </w:rPr>
              <w:t>1.1. Logička struktura</w:t>
            </w:r>
            <w:r>
              <w:rPr>
                <w:noProof/>
                <w:webHidden/>
              </w:rPr>
              <w:tab/>
            </w:r>
            <w:r>
              <w:rPr>
                <w:noProof/>
                <w:webHidden/>
              </w:rPr>
              <w:fldChar w:fldCharType="begin"/>
            </w:r>
            <w:r>
              <w:rPr>
                <w:noProof/>
                <w:webHidden/>
              </w:rPr>
              <w:instrText xml:space="preserve"> PAGEREF _Toc69340733 \h </w:instrText>
            </w:r>
            <w:r>
              <w:rPr>
                <w:noProof/>
                <w:webHidden/>
              </w:rPr>
            </w:r>
            <w:r>
              <w:rPr>
                <w:noProof/>
                <w:webHidden/>
              </w:rPr>
              <w:fldChar w:fldCharType="separate"/>
            </w:r>
            <w:r>
              <w:rPr>
                <w:noProof/>
                <w:webHidden/>
              </w:rPr>
              <w:t>4</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34" w:history="1">
            <w:r w:rsidRPr="00FC1F2C">
              <w:rPr>
                <w:rStyle w:val="Hyperlink"/>
                <w:noProof/>
              </w:rPr>
              <w:t>1.2. Fizi</w:t>
            </w:r>
            <w:r w:rsidRPr="00FC1F2C">
              <w:rPr>
                <w:rStyle w:val="Hyperlink"/>
                <w:noProof/>
                <w:lang w:val="sr-Latn-RS"/>
              </w:rPr>
              <w:t>čka</w:t>
            </w:r>
            <w:r w:rsidRPr="00FC1F2C">
              <w:rPr>
                <w:rStyle w:val="Hyperlink"/>
                <w:noProof/>
              </w:rPr>
              <w:t xml:space="preserve"> struktura</w:t>
            </w:r>
            <w:r>
              <w:rPr>
                <w:noProof/>
                <w:webHidden/>
              </w:rPr>
              <w:tab/>
            </w:r>
            <w:r>
              <w:rPr>
                <w:noProof/>
                <w:webHidden/>
              </w:rPr>
              <w:fldChar w:fldCharType="begin"/>
            </w:r>
            <w:r>
              <w:rPr>
                <w:noProof/>
                <w:webHidden/>
              </w:rPr>
              <w:instrText xml:space="preserve"> PAGEREF _Toc69340734 \h </w:instrText>
            </w:r>
            <w:r>
              <w:rPr>
                <w:noProof/>
                <w:webHidden/>
              </w:rPr>
            </w:r>
            <w:r>
              <w:rPr>
                <w:noProof/>
                <w:webHidden/>
              </w:rPr>
              <w:fldChar w:fldCharType="separate"/>
            </w:r>
            <w:r>
              <w:rPr>
                <w:noProof/>
                <w:webHidden/>
              </w:rPr>
              <w:t>5</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35" w:history="1">
            <w:r w:rsidRPr="00FC1F2C">
              <w:rPr>
                <w:rStyle w:val="Hyperlink"/>
                <w:noProof/>
              </w:rPr>
              <w:t xml:space="preserve">1.2.2. </w:t>
            </w:r>
            <w:r w:rsidRPr="00FC1F2C">
              <w:rPr>
                <w:rStyle w:val="Hyperlink"/>
                <w:noProof/>
                <w:lang w:val="en-US"/>
              </w:rPr>
              <w:t>Layout</w:t>
            </w:r>
            <w:r w:rsidRPr="00FC1F2C">
              <w:rPr>
                <w:rStyle w:val="Hyperlink"/>
                <w:noProof/>
              </w:rPr>
              <w:t xml:space="preserve"> baza podataka</w:t>
            </w:r>
            <w:r>
              <w:rPr>
                <w:noProof/>
                <w:webHidden/>
              </w:rPr>
              <w:tab/>
            </w:r>
            <w:r>
              <w:rPr>
                <w:noProof/>
                <w:webHidden/>
              </w:rPr>
              <w:fldChar w:fldCharType="begin"/>
            </w:r>
            <w:r>
              <w:rPr>
                <w:noProof/>
                <w:webHidden/>
              </w:rPr>
              <w:instrText xml:space="preserve"> PAGEREF _Toc69340735 \h </w:instrText>
            </w:r>
            <w:r>
              <w:rPr>
                <w:noProof/>
                <w:webHidden/>
              </w:rPr>
            </w:r>
            <w:r>
              <w:rPr>
                <w:noProof/>
                <w:webHidden/>
              </w:rPr>
              <w:fldChar w:fldCharType="separate"/>
            </w:r>
            <w:r>
              <w:rPr>
                <w:noProof/>
                <w:webHidden/>
              </w:rPr>
              <w:t>5</w:t>
            </w:r>
            <w:r>
              <w:rPr>
                <w:noProof/>
                <w:webHidden/>
              </w:rPr>
              <w:fldChar w:fldCharType="end"/>
            </w:r>
          </w:hyperlink>
        </w:p>
        <w:p w:rsidR="00834EF6" w:rsidRDefault="00834EF6">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69340736" w:history="1">
            <w:r w:rsidRPr="00FC1F2C">
              <w:rPr>
                <w:rStyle w:val="Hyperlink"/>
                <w:noProof/>
              </w:rPr>
              <w:t>1.2.3</w:t>
            </w:r>
            <w:r>
              <w:rPr>
                <w:rFonts w:asciiTheme="minorHAnsi" w:eastAsiaTheme="minorEastAsia" w:hAnsiTheme="minorHAnsi" w:cstheme="minorBidi"/>
                <w:noProof/>
                <w:sz w:val="22"/>
                <w:szCs w:val="22"/>
                <w:lang w:val="en-US" w:eastAsia="en-US"/>
              </w:rPr>
              <w:tab/>
            </w:r>
            <w:r w:rsidRPr="00FC1F2C">
              <w:rPr>
                <w:rStyle w:val="Hyperlink"/>
                <w:noProof/>
              </w:rPr>
              <w:t>Layout datoteka povezanih sa tabelama i indeksima</w:t>
            </w:r>
            <w:r>
              <w:rPr>
                <w:noProof/>
                <w:webHidden/>
              </w:rPr>
              <w:tab/>
            </w:r>
            <w:r>
              <w:rPr>
                <w:noProof/>
                <w:webHidden/>
              </w:rPr>
              <w:fldChar w:fldCharType="begin"/>
            </w:r>
            <w:r>
              <w:rPr>
                <w:noProof/>
                <w:webHidden/>
              </w:rPr>
              <w:instrText xml:space="preserve"> PAGEREF _Toc69340736 \h </w:instrText>
            </w:r>
            <w:r>
              <w:rPr>
                <w:noProof/>
                <w:webHidden/>
              </w:rPr>
            </w:r>
            <w:r>
              <w:rPr>
                <w:noProof/>
                <w:webHidden/>
              </w:rPr>
              <w:fldChar w:fldCharType="separate"/>
            </w:r>
            <w:r>
              <w:rPr>
                <w:noProof/>
                <w:webHidden/>
              </w:rPr>
              <w:t>5</w:t>
            </w:r>
            <w:r>
              <w:rPr>
                <w:noProof/>
                <w:webHidden/>
              </w:rPr>
              <w:fldChar w:fldCharType="end"/>
            </w:r>
          </w:hyperlink>
        </w:p>
        <w:p w:rsidR="00834EF6" w:rsidRDefault="00834EF6">
          <w:pPr>
            <w:pStyle w:val="TOC3"/>
            <w:tabs>
              <w:tab w:val="right" w:leader="dot" w:pos="9350"/>
            </w:tabs>
            <w:rPr>
              <w:rFonts w:asciiTheme="minorHAnsi" w:eastAsiaTheme="minorEastAsia" w:hAnsiTheme="minorHAnsi" w:cstheme="minorBidi"/>
              <w:noProof/>
              <w:sz w:val="22"/>
              <w:szCs w:val="22"/>
              <w:lang w:val="en-US" w:eastAsia="en-US"/>
            </w:rPr>
          </w:pPr>
          <w:hyperlink w:anchor="_Toc69340737" w:history="1">
            <w:r w:rsidRPr="00FC1F2C">
              <w:rPr>
                <w:rStyle w:val="Hyperlink"/>
                <w:noProof/>
              </w:rPr>
              <w:t>1.2.4. Tablespaces</w:t>
            </w:r>
            <w:r>
              <w:rPr>
                <w:noProof/>
                <w:webHidden/>
              </w:rPr>
              <w:tab/>
            </w:r>
            <w:r>
              <w:rPr>
                <w:noProof/>
                <w:webHidden/>
              </w:rPr>
              <w:fldChar w:fldCharType="begin"/>
            </w:r>
            <w:r>
              <w:rPr>
                <w:noProof/>
                <w:webHidden/>
              </w:rPr>
              <w:instrText xml:space="preserve"> PAGEREF _Toc69340737 \h </w:instrText>
            </w:r>
            <w:r>
              <w:rPr>
                <w:noProof/>
                <w:webHidden/>
              </w:rPr>
            </w:r>
            <w:r>
              <w:rPr>
                <w:noProof/>
                <w:webHidden/>
              </w:rPr>
              <w:fldChar w:fldCharType="separate"/>
            </w:r>
            <w:r>
              <w:rPr>
                <w:noProof/>
                <w:webHidden/>
              </w:rPr>
              <w:t>6</w:t>
            </w:r>
            <w:r>
              <w:rPr>
                <w:noProof/>
                <w:webHidden/>
              </w:rPr>
              <w:fldChar w:fldCharType="end"/>
            </w:r>
          </w:hyperlink>
        </w:p>
        <w:p w:rsidR="00834EF6" w:rsidRDefault="00834EF6">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69340738" w:history="1">
            <w:r w:rsidRPr="00FC1F2C">
              <w:rPr>
                <w:rStyle w:val="Hyperlink"/>
                <w:noProof/>
              </w:rPr>
              <w:t>1.3</w:t>
            </w:r>
            <w:r>
              <w:rPr>
                <w:rFonts w:asciiTheme="minorHAnsi" w:eastAsiaTheme="minorEastAsia" w:hAnsiTheme="minorHAnsi" w:cstheme="minorBidi"/>
                <w:noProof/>
                <w:sz w:val="22"/>
                <w:szCs w:val="22"/>
                <w:lang w:val="en-US" w:eastAsia="en-US"/>
              </w:rPr>
              <w:tab/>
            </w:r>
            <w:r w:rsidRPr="00FC1F2C">
              <w:rPr>
                <w:rStyle w:val="Hyperlink"/>
                <w:noProof/>
              </w:rPr>
              <w:t>Interna struktura Heap Table fajla</w:t>
            </w:r>
            <w:r>
              <w:rPr>
                <w:noProof/>
                <w:webHidden/>
              </w:rPr>
              <w:tab/>
            </w:r>
            <w:r>
              <w:rPr>
                <w:noProof/>
                <w:webHidden/>
              </w:rPr>
              <w:fldChar w:fldCharType="begin"/>
            </w:r>
            <w:r>
              <w:rPr>
                <w:noProof/>
                <w:webHidden/>
              </w:rPr>
              <w:instrText xml:space="preserve"> PAGEREF _Toc69340738 \h </w:instrText>
            </w:r>
            <w:r>
              <w:rPr>
                <w:noProof/>
                <w:webHidden/>
              </w:rPr>
            </w:r>
            <w:r>
              <w:rPr>
                <w:noProof/>
                <w:webHidden/>
              </w:rPr>
              <w:fldChar w:fldCharType="separate"/>
            </w:r>
            <w:r>
              <w:rPr>
                <w:noProof/>
                <w:webHidden/>
              </w:rPr>
              <w:t>7</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39" w:history="1">
            <w:r w:rsidRPr="00FC1F2C">
              <w:rPr>
                <w:rStyle w:val="Hyperlink"/>
                <w:noProof/>
                <w:shd w:val="clear" w:color="auto" w:fill="FFFFFF"/>
              </w:rPr>
              <w:t>1.4 PostgreSQL system catalog</w:t>
            </w:r>
            <w:r>
              <w:rPr>
                <w:noProof/>
                <w:webHidden/>
              </w:rPr>
              <w:tab/>
            </w:r>
            <w:r>
              <w:rPr>
                <w:noProof/>
                <w:webHidden/>
              </w:rPr>
              <w:fldChar w:fldCharType="begin"/>
            </w:r>
            <w:r>
              <w:rPr>
                <w:noProof/>
                <w:webHidden/>
              </w:rPr>
              <w:instrText xml:space="preserve"> PAGEREF _Toc69340739 \h </w:instrText>
            </w:r>
            <w:r>
              <w:rPr>
                <w:noProof/>
                <w:webHidden/>
              </w:rPr>
            </w:r>
            <w:r>
              <w:rPr>
                <w:noProof/>
                <w:webHidden/>
              </w:rPr>
              <w:fldChar w:fldCharType="separate"/>
            </w:r>
            <w:r>
              <w:rPr>
                <w:noProof/>
                <w:webHidden/>
              </w:rPr>
              <w:t>8</w:t>
            </w:r>
            <w:r>
              <w:rPr>
                <w:noProof/>
                <w:webHidden/>
              </w:rPr>
              <w:fldChar w:fldCharType="end"/>
            </w:r>
          </w:hyperlink>
        </w:p>
        <w:p w:rsidR="00834EF6" w:rsidRDefault="00834EF6">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69340740" w:history="1">
            <w:r w:rsidRPr="00FC1F2C">
              <w:rPr>
                <w:rStyle w:val="Hyperlink"/>
                <w:noProof/>
              </w:rPr>
              <w:t>1.4.1</w:t>
            </w:r>
            <w:r>
              <w:rPr>
                <w:rFonts w:asciiTheme="minorHAnsi" w:eastAsiaTheme="minorEastAsia" w:hAnsiTheme="minorHAnsi" w:cstheme="minorBidi"/>
                <w:noProof/>
                <w:sz w:val="22"/>
                <w:szCs w:val="22"/>
                <w:lang w:val="en-US" w:eastAsia="en-US"/>
              </w:rPr>
              <w:tab/>
            </w:r>
            <w:r w:rsidRPr="00FC1F2C">
              <w:rPr>
                <w:rStyle w:val="Hyperlink"/>
                <w:noProof/>
                <w:shd w:val="clear" w:color="auto" w:fill="FFFFFF"/>
              </w:rPr>
              <w:t>Pg_database</w:t>
            </w:r>
            <w:r>
              <w:rPr>
                <w:noProof/>
                <w:webHidden/>
              </w:rPr>
              <w:tab/>
            </w:r>
            <w:r>
              <w:rPr>
                <w:noProof/>
                <w:webHidden/>
              </w:rPr>
              <w:fldChar w:fldCharType="begin"/>
            </w:r>
            <w:r>
              <w:rPr>
                <w:noProof/>
                <w:webHidden/>
              </w:rPr>
              <w:instrText xml:space="preserve"> PAGEREF _Toc69340740 \h </w:instrText>
            </w:r>
            <w:r>
              <w:rPr>
                <w:noProof/>
                <w:webHidden/>
              </w:rPr>
            </w:r>
            <w:r>
              <w:rPr>
                <w:noProof/>
                <w:webHidden/>
              </w:rPr>
              <w:fldChar w:fldCharType="separate"/>
            </w:r>
            <w:r>
              <w:rPr>
                <w:noProof/>
                <w:webHidden/>
              </w:rPr>
              <w:t>8</w:t>
            </w:r>
            <w:r>
              <w:rPr>
                <w:noProof/>
                <w:webHidden/>
              </w:rPr>
              <w:fldChar w:fldCharType="end"/>
            </w:r>
          </w:hyperlink>
        </w:p>
        <w:p w:rsidR="00834EF6" w:rsidRDefault="00834EF6">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69340741" w:history="1">
            <w:r w:rsidRPr="00FC1F2C">
              <w:rPr>
                <w:rStyle w:val="Hyperlink"/>
                <w:noProof/>
              </w:rPr>
              <w:t>1.4.2</w:t>
            </w:r>
            <w:r>
              <w:rPr>
                <w:rFonts w:asciiTheme="minorHAnsi" w:eastAsiaTheme="minorEastAsia" w:hAnsiTheme="minorHAnsi" w:cstheme="minorBidi"/>
                <w:noProof/>
                <w:sz w:val="22"/>
                <w:szCs w:val="22"/>
                <w:lang w:val="en-US" w:eastAsia="en-US"/>
              </w:rPr>
              <w:tab/>
            </w:r>
            <w:r w:rsidRPr="00FC1F2C">
              <w:rPr>
                <w:rStyle w:val="Hyperlink"/>
                <w:noProof/>
                <w:shd w:val="clear" w:color="auto" w:fill="FFFFFF"/>
              </w:rPr>
              <w:t>Pg_stat_database</w:t>
            </w:r>
            <w:r>
              <w:rPr>
                <w:noProof/>
                <w:webHidden/>
              </w:rPr>
              <w:tab/>
            </w:r>
            <w:r>
              <w:rPr>
                <w:noProof/>
                <w:webHidden/>
              </w:rPr>
              <w:fldChar w:fldCharType="begin"/>
            </w:r>
            <w:r>
              <w:rPr>
                <w:noProof/>
                <w:webHidden/>
              </w:rPr>
              <w:instrText xml:space="preserve"> PAGEREF _Toc69340741 \h </w:instrText>
            </w:r>
            <w:r>
              <w:rPr>
                <w:noProof/>
                <w:webHidden/>
              </w:rPr>
            </w:r>
            <w:r>
              <w:rPr>
                <w:noProof/>
                <w:webHidden/>
              </w:rPr>
              <w:fldChar w:fldCharType="separate"/>
            </w:r>
            <w:r>
              <w:rPr>
                <w:noProof/>
                <w:webHidden/>
              </w:rPr>
              <w:t>9</w:t>
            </w:r>
            <w:r>
              <w:rPr>
                <w:noProof/>
                <w:webHidden/>
              </w:rPr>
              <w:fldChar w:fldCharType="end"/>
            </w:r>
          </w:hyperlink>
        </w:p>
        <w:p w:rsidR="00834EF6" w:rsidRDefault="00834EF6">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69340742" w:history="1">
            <w:r w:rsidRPr="00FC1F2C">
              <w:rPr>
                <w:rStyle w:val="Hyperlink"/>
                <w:noProof/>
              </w:rPr>
              <w:t>1.4.3</w:t>
            </w:r>
            <w:r>
              <w:rPr>
                <w:rFonts w:asciiTheme="minorHAnsi" w:eastAsiaTheme="minorEastAsia" w:hAnsiTheme="minorHAnsi" w:cstheme="minorBidi"/>
                <w:noProof/>
                <w:sz w:val="22"/>
                <w:szCs w:val="22"/>
                <w:lang w:val="en-US" w:eastAsia="en-US"/>
              </w:rPr>
              <w:tab/>
            </w:r>
            <w:r w:rsidRPr="00FC1F2C">
              <w:rPr>
                <w:rStyle w:val="Hyperlink"/>
                <w:noProof/>
                <w:shd w:val="clear" w:color="auto" w:fill="FFFFFF"/>
              </w:rPr>
              <w:t>Pg_stat_activity</w:t>
            </w:r>
            <w:r>
              <w:rPr>
                <w:noProof/>
                <w:webHidden/>
              </w:rPr>
              <w:tab/>
            </w:r>
            <w:r>
              <w:rPr>
                <w:noProof/>
                <w:webHidden/>
              </w:rPr>
              <w:fldChar w:fldCharType="begin"/>
            </w:r>
            <w:r>
              <w:rPr>
                <w:noProof/>
                <w:webHidden/>
              </w:rPr>
              <w:instrText xml:space="preserve"> PAGEREF _Toc69340742 \h </w:instrText>
            </w:r>
            <w:r>
              <w:rPr>
                <w:noProof/>
                <w:webHidden/>
              </w:rPr>
            </w:r>
            <w:r>
              <w:rPr>
                <w:noProof/>
                <w:webHidden/>
              </w:rPr>
              <w:fldChar w:fldCharType="separate"/>
            </w:r>
            <w:r>
              <w:rPr>
                <w:noProof/>
                <w:webHidden/>
              </w:rPr>
              <w:t>10</w:t>
            </w:r>
            <w:r>
              <w:rPr>
                <w:noProof/>
                <w:webHidden/>
              </w:rPr>
              <w:fldChar w:fldCharType="end"/>
            </w:r>
          </w:hyperlink>
        </w:p>
        <w:p w:rsidR="00834EF6" w:rsidRDefault="00834EF6">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69340743" w:history="1">
            <w:r w:rsidRPr="00FC1F2C">
              <w:rPr>
                <w:rStyle w:val="Hyperlink"/>
                <w:noProof/>
              </w:rPr>
              <w:t>1.4.4</w:t>
            </w:r>
            <w:r>
              <w:rPr>
                <w:rFonts w:asciiTheme="minorHAnsi" w:eastAsiaTheme="minorEastAsia" w:hAnsiTheme="minorHAnsi" w:cstheme="minorBidi"/>
                <w:noProof/>
                <w:sz w:val="22"/>
                <w:szCs w:val="22"/>
                <w:lang w:val="en-US" w:eastAsia="en-US"/>
              </w:rPr>
              <w:tab/>
            </w:r>
            <w:r w:rsidRPr="00FC1F2C">
              <w:rPr>
                <w:rStyle w:val="Hyperlink"/>
                <w:noProof/>
                <w:shd w:val="clear" w:color="auto" w:fill="FFFFFF"/>
              </w:rPr>
              <w:t>Pg_locks</w:t>
            </w:r>
            <w:r>
              <w:rPr>
                <w:noProof/>
                <w:webHidden/>
              </w:rPr>
              <w:tab/>
            </w:r>
            <w:r>
              <w:rPr>
                <w:noProof/>
                <w:webHidden/>
              </w:rPr>
              <w:fldChar w:fldCharType="begin"/>
            </w:r>
            <w:r>
              <w:rPr>
                <w:noProof/>
                <w:webHidden/>
              </w:rPr>
              <w:instrText xml:space="preserve"> PAGEREF _Toc69340743 \h </w:instrText>
            </w:r>
            <w:r>
              <w:rPr>
                <w:noProof/>
                <w:webHidden/>
              </w:rPr>
            </w:r>
            <w:r>
              <w:rPr>
                <w:noProof/>
                <w:webHidden/>
              </w:rPr>
              <w:fldChar w:fldCharType="separate"/>
            </w:r>
            <w:r>
              <w:rPr>
                <w:noProof/>
                <w:webHidden/>
              </w:rPr>
              <w:t>10</w:t>
            </w:r>
            <w:r>
              <w:rPr>
                <w:noProof/>
                <w:webHidden/>
              </w:rPr>
              <w:fldChar w:fldCharType="end"/>
            </w:r>
          </w:hyperlink>
        </w:p>
        <w:p w:rsidR="00834EF6" w:rsidRDefault="00834EF6">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69340744" w:history="1">
            <w:r w:rsidRPr="00FC1F2C">
              <w:rPr>
                <w:rStyle w:val="Hyperlink"/>
                <w:noProof/>
              </w:rPr>
              <w:t>1.4.5</w:t>
            </w:r>
            <w:r>
              <w:rPr>
                <w:rFonts w:asciiTheme="minorHAnsi" w:eastAsiaTheme="minorEastAsia" w:hAnsiTheme="minorHAnsi" w:cstheme="minorBidi"/>
                <w:noProof/>
                <w:sz w:val="22"/>
                <w:szCs w:val="22"/>
                <w:lang w:val="en-US" w:eastAsia="en-US"/>
              </w:rPr>
              <w:tab/>
            </w:r>
            <w:r w:rsidRPr="00FC1F2C">
              <w:rPr>
                <w:rStyle w:val="Hyperlink"/>
                <w:noProof/>
                <w:shd w:val="clear" w:color="auto" w:fill="FFFFFF"/>
              </w:rPr>
              <w:t>Pg_stat_user_tables</w:t>
            </w:r>
            <w:r>
              <w:rPr>
                <w:noProof/>
                <w:webHidden/>
              </w:rPr>
              <w:tab/>
            </w:r>
            <w:r>
              <w:rPr>
                <w:noProof/>
                <w:webHidden/>
              </w:rPr>
              <w:fldChar w:fldCharType="begin"/>
            </w:r>
            <w:r>
              <w:rPr>
                <w:noProof/>
                <w:webHidden/>
              </w:rPr>
              <w:instrText xml:space="preserve"> PAGEREF _Toc69340744 \h </w:instrText>
            </w:r>
            <w:r>
              <w:rPr>
                <w:noProof/>
                <w:webHidden/>
              </w:rPr>
            </w:r>
            <w:r>
              <w:rPr>
                <w:noProof/>
                <w:webHidden/>
              </w:rPr>
              <w:fldChar w:fldCharType="separate"/>
            </w:r>
            <w:r>
              <w:rPr>
                <w:noProof/>
                <w:webHidden/>
              </w:rPr>
              <w:t>11</w:t>
            </w:r>
            <w:r>
              <w:rPr>
                <w:noProof/>
                <w:webHidden/>
              </w:rPr>
              <w:fldChar w:fldCharType="end"/>
            </w:r>
          </w:hyperlink>
        </w:p>
        <w:p w:rsidR="00834EF6" w:rsidRDefault="00834EF6">
          <w:pPr>
            <w:pStyle w:val="TOC1"/>
            <w:rPr>
              <w:rFonts w:asciiTheme="minorHAnsi" w:eastAsiaTheme="minorEastAsia" w:hAnsiTheme="minorHAnsi" w:cstheme="minorBidi"/>
              <w:b w:val="0"/>
              <w:bCs w:val="0"/>
              <w:caps w:val="0"/>
              <w:noProof/>
              <w:sz w:val="22"/>
              <w:szCs w:val="22"/>
            </w:rPr>
          </w:pPr>
          <w:hyperlink w:anchor="_Toc69340745" w:history="1">
            <w:r w:rsidRPr="00FC1F2C">
              <w:rPr>
                <w:rStyle w:val="Hyperlink"/>
                <w:noProof/>
              </w:rPr>
              <w:t>2.</w:t>
            </w:r>
            <w:r>
              <w:rPr>
                <w:rFonts w:asciiTheme="minorHAnsi" w:eastAsiaTheme="minorEastAsia" w:hAnsiTheme="minorHAnsi" w:cstheme="minorBidi"/>
                <w:b w:val="0"/>
                <w:bCs w:val="0"/>
                <w:caps w:val="0"/>
                <w:noProof/>
                <w:sz w:val="22"/>
                <w:szCs w:val="22"/>
              </w:rPr>
              <w:tab/>
            </w:r>
            <w:r w:rsidRPr="00FC1F2C">
              <w:rPr>
                <w:rStyle w:val="Hyperlink"/>
                <w:noProof/>
                <w:shd w:val="clear" w:color="auto" w:fill="FFFFFF"/>
              </w:rPr>
              <w:t>ORGANIZACIJA INDEKSA</w:t>
            </w:r>
            <w:r>
              <w:rPr>
                <w:noProof/>
                <w:webHidden/>
              </w:rPr>
              <w:tab/>
            </w:r>
            <w:r>
              <w:rPr>
                <w:noProof/>
                <w:webHidden/>
              </w:rPr>
              <w:fldChar w:fldCharType="begin"/>
            </w:r>
            <w:r>
              <w:rPr>
                <w:noProof/>
                <w:webHidden/>
              </w:rPr>
              <w:instrText xml:space="preserve"> PAGEREF _Toc69340745 \h </w:instrText>
            </w:r>
            <w:r>
              <w:rPr>
                <w:noProof/>
                <w:webHidden/>
              </w:rPr>
            </w:r>
            <w:r>
              <w:rPr>
                <w:noProof/>
                <w:webHidden/>
              </w:rPr>
              <w:fldChar w:fldCharType="separate"/>
            </w:r>
            <w:r>
              <w:rPr>
                <w:noProof/>
                <w:webHidden/>
              </w:rPr>
              <w:t>11</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46" w:history="1">
            <w:r w:rsidRPr="00FC1F2C">
              <w:rPr>
                <w:rStyle w:val="Hyperlink"/>
                <w:noProof/>
                <w:lang w:val="en-US" w:eastAsia="en-US"/>
              </w:rPr>
              <w:t>2.1 Tipovi indeksa</w:t>
            </w:r>
            <w:r>
              <w:rPr>
                <w:noProof/>
                <w:webHidden/>
              </w:rPr>
              <w:tab/>
            </w:r>
            <w:r>
              <w:rPr>
                <w:noProof/>
                <w:webHidden/>
              </w:rPr>
              <w:fldChar w:fldCharType="begin"/>
            </w:r>
            <w:r>
              <w:rPr>
                <w:noProof/>
                <w:webHidden/>
              </w:rPr>
              <w:instrText xml:space="preserve"> PAGEREF _Toc69340746 \h </w:instrText>
            </w:r>
            <w:r>
              <w:rPr>
                <w:noProof/>
                <w:webHidden/>
              </w:rPr>
            </w:r>
            <w:r>
              <w:rPr>
                <w:noProof/>
                <w:webHidden/>
              </w:rPr>
              <w:fldChar w:fldCharType="separate"/>
            </w:r>
            <w:r>
              <w:rPr>
                <w:noProof/>
                <w:webHidden/>
              </w:rPr>
              <w:t>12</w:t>
            </w:r>
            <w:r>
              <w:rPr>
                <w:noProof/>
                <w:webHidden/>
              </w:rPr>
              <w:fldChar w:fldCharType="end"/>
            </w:r>
          </w:hyperlink>
        </w:p>
        <w:p w:rsidR="00834EF6" w:rsidRDefault="00834EF6">
          <w:pPr>
            <w:pStyle w:val="TOC3"/>
            <w:tabs>
              <w:tab w:val="right" w:leader="dot" w:pos="9350"/>
            </w:tabs>
            <w:rPr>
              <w:rFonts w:asciiTheme="minorHAnsi" w:eastAsiaTheme="minorEastAsia" w:hAnsiTheme="minorHAnsi" w:cstheme="minorBidi"/>
              <w:noProof/>
              <w:sz w:val="22"/>
              <w:szCs w:val="22"/>
              <w:lang w:val="en-US" w:eastAsia="en-US"/>
            </w:rPr>
          </w:pPr>
          <w:hyperlink w:anchor="_Toc69340747" w:history="1">
            <w:r w:rsidRPr="00FC1F2C">
              <w:rPr>
                <w:rStyle w:val="Hyperlink"/>
                <w:noProof/>
              </w:rPr>
              <w:t>2.1.1 Btree (B-stabla)</w:t>
            </w:r>
            <w:r>
              <w:rPr>
                <w:noProof/>
                <w:webHidden/>
              </w:rPr>
              <w:tab/>
            </w:r>
            <w:r>
              <w:rPr>
                <w:noProof/>
                <w:webHidden/>
              </w:rPr>
              <w:fldChar w:fldCharType="begin"/>
            </w:r>
            <w:r>
              <w:rPr>
                <w:noProof/>
                <w:webHidden/>
              </w:rPr>
              <w:instrText xml:space="preserve"> PAGEREF _Toc69340747 \h </w:instrText>
            </w:r>
            <w:r>
              <w:rPr>
                <w:noProof/>
                <w:webHidden/>
              </w:rPr>
            </w:r>
            <w:r>
              <w:rPr>
                <w:noProof/>
                <w:webHidden/>
              </w:rPr>
              <w:fldChar w:fldCharType="separate"/>
            </w:r>
            <w:r>
              <w:rPr>
                <w:noProof/>
                <w:webHidden/>
              </w:rPr>
              <w:t>12</w:t>
            </w:r>
            <w:r>
              <w:rPr>
                <w:noProof/>
                <w:webHidden/>
              </w:rPr>
              <w:fldChar w:fldCharType="end"/>
            </w:r>
          </w:hyperlink>
        </w:p>
        <w:p w:rsidR="00834EF6" w:rsidRDefault="00834EF6">
          <w:pPr>
            <w:pStyle w:val="TOC3"/>
            <w:tabs>
              <w:tab w:val="right" w:leader="dot" w:pos="9350"/>
            </w:tabs>
            <w:rPr>
              <w:rFonts w:asciiTheme="minorHAnsi" w:eastAsiaTheme="minorEastAsia" w:hAnsiTheme="minorHAnsi" w:cstheme="minorBidi"/>
              <w:noProof/>
              <w:sz w:val="22"/>
              <w:szCs w:val="22"/>
              <w:lang w:val="en-US" w:eastAsia="en-US"/>
            </w:rPr>
          </w:pPr>
          <w:hyperlink w:anchor="_Toc69340748" w:history="1">
            <w:r w:rsidRPr="00FC1F2C">
              <w:rPr>
                <w:rStyle w:val="Hyperlink"/>
                <w:noProof/>
              </w:rPr>
              <w:t>2.1.2 Hash</w:t>
            </w:r>
            <w:r>
              <w:rPr>
                <w:noProof/>
                <w:webHidden/>
              </w:rPr>
              <w:tab/>
            </w:r>
            <w:r>
              <w:rPr>
                <w:noProof/>
                <w:webHidden/>
              </w:rPr>
              <w:fldChar w:fldCharType="begin"/>
            </w:r>
            <w:r>
              <w:rPr>
                <w:noProof/>
                <w:webHidden/>
              </w:rPr>
              <w:instrText xml:space="preserve"> PAGEREF _Toc69340748 \h </w:instrText>
            </w:r>
            <w:r>
              <w:rPr>
                <w:noProof/>
                <w:webHidden/>
              </w:rPr>
            </w:r>
            <w:r>
              <w:rPr>
                <w:noProof/>
                <w:webHidden/>
              </w:rPr>
              <w:fldChar w:fldCharType="separate"/>
            </w:r>
            <w:r>
              <w:rPr>
                <w:noProof/>
                <w:webHidden/>
              </w:rPr>
              <w:t>15</w:t>
            </w:r>
            <w:r>
              <w:rPr>
                <w:noProof/>
                <w:webHidden/>
              </w:rPr>
              <w:fldChar w:fldCharType="end"/>
            </w:r>
          </w:hyperlink>
        </w:p>
        <w:p w:rsidR="00834EF6" w:rsidRDefault="00834EF6">
          <w:pPr>
            <w:pStyle w:val="TOC3"/>
            <w:tabs>
              <w:tab w:val="right" w:leader="dot" w:pos="9350"/>
            </w:tabs>
            <w:rPr>
              <w:rFonts w:asciiTheme="minorHAnsi" w:eastAsiaTheme="minorEastAsia" w:hAnsiTheme="minorHAnsi" w:cstheme="minorBidi"/>
              <w:noProof/>
              <w:sz w:val="22"/>
              <w:szCs w:val="22"/>
              <w:lang w:val="en-US" w:eastAsia="en-US"/>
            </w:rPr>
          </w:pPr>
          <w:hyperlink w:anchor="_Toc69340749" w:history="1">
            <w:r w:rsidRPr="00FC1F2C">
              <w:rPr>
                <w:rStyle w:val="Hyperlink"/>
                <w:noProof/>
              </w:rPr>
              <w:t>2.1.3 GiST</w:t>
            </w:r>
            <w:r>
              <w:rPr>
                <w:noProof/>
                <w:webHidden/>
              </w:rPr>
              <w:tab/>
            </w:r>
            <w:r>
              <w:rPr>
                <w:noProof/>
                <w:webHidden/>
              </w:rPr>
              <w:fldChar w:fldCharType="begin"/>
            </w:r>
            <w:r>
              <w:rPr>
                <w:noProof/>
                <w:webHidden/>
              </w:rPr>
              <w:instrText xml:space="preserve"> PAGEREF _Toc69340749 \h </w:instrText>
            </w:r>
            <w:r>
              <w:rPr>
                <w:noProof/>
                <w:webHidden/>
              </w:rPr>
            </w:r>
            <w:r>
              <w:rPr>
                <w:noProof/>
                <w:webHidden/>
              </w:rPr>
              <w:fldChar w:fldCharType="separate"/>
            </w:r>
            <w:r>
              <w:rPr>
                <w:noProof/>
                <w:webHidden/>
              </w:rPr>
              <w:t>16</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50" w:history="1">
            <w:r w:rsidRPr="00FC1F2C">
              <w:rPr>
                <w:rStyle w:val="Hyperlink"/>
                <w:noProof/>
              </w:rPr>
              <w:t>2.2 Parcijalni indeksi</w:t>
            </w:r>
            <w:r>
              <w:rPr>
                <w:noProof/>
                <w:webHidden/>
              </w:rPr>
              <w:tab/>
            </w:r>
            <w:r>
              <w:rPr>
                <w:noProof/>
                <w:webHidden/>
              </w:rPr>
              <w:fldChar w:fldCharType="begin"/>
            </w:r>
            <w:r>
              <w:rPr>
                <w:noProof/>
                <w:webHidden/>
              </w:rPr>
              <w:instrText xml:space="preserve"> PAGEREF _Toc69340750 \h </w:instrText>
            </w:r>
            <w:r>
              <w:rPr>
                <w:noProof/>
                <w:webHidden/>
              </w:rPr>
            </w:r>
            <w:r>
              <w:rPr>
                <w:noProof/>
                <w:webHidden/>
              </w:rPr>
              <w:fldChar w:fldCharType="separate"/>
            </w:r>
            <w:r>
              <w:rPr>
                <w:noProof/>
                <w:webHidden/>
              </w:rPr>
              <w:t>23</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51" w:history="1">
            <w:r w:rsidRPr="00FC1F2C">
              <w:rPr>
                <w:rStyle w:val="Hyperlink"/>
                <w:noProof/>
              </w:rPr>
              <w:t>2.2 Expression indeksi</w:t>
            </w:r>
            <w:r>
              <w:rPr>
                <w:noProof/>
                <w:webHidden/>
              </w:rPr>
              <w:tab/>
            </w:r>
            <w:r>
              <w:rPr>
                <w:noProof/>
                <w:webHidden/>
              </w:rPr>
              <w:fldChar w:fldCharType="begin"/>
            </w:r>
            <w:r>
              <w:rPr>
                <w:noProof/>
                <w:webHidden/>
              </w:rPr>
              <w:instrText xml:space="preserve"> PAGEREF _Toc69340751 \h </w:instrText>
            </w:r>
            <w:r>
              <w:rPr>
                <w:noProof/>
                <w:webHidden/>
              </w:rPr>
            </w:r>
            <w:r>
              <w:rPr>
                <w:noProof/>
                <w:webHidden/>
              </w:rPr>
              <w:fldChar w:fldCharType="separate"/>
            </w:r>
            <w:r>
              <w:rPr>
                <w:noProof/>
                <w:webHidden/>
              </w:rPr>
              <w:t>23</w:t>
            </w:r>
            <w:r>
              <w:rPr>
                <w:noProof/>
                <w:webHidden/>
              </w:rPr>
              <w:fldChar w:fldCharType="end"/>
            </w:r>
          </w:hyperlink>
        </w:p>
        <w:p w:rsidR="00834EF6" w:rsidRDefault="00834EF6">
          <w:pPr>
            <w:pStyle w:val="TOC2"/>
            <w:tabs>
              <w:tab w:val="right" w:leader="dot" w:pos="9350"/>
            </w:tabs>
            <w:rPr>
              <w:rFonts w:asciiTheme="minorHAnsi" w:eastAsiaTheme="minorEastAsia" w:hAnsiTheme="minorHAnsi" w:cstheme="minorBidi"/>
              <w:noProof/>
              <w:sz w:val="22"/>
              <w:szCs w:val="22"/>
              <w:lang w:val="en-US" w:eastAsia="en-US"/>
            </w:rPr>
          </w:pPr>
          <w:hyperlink w:anchor="_Toc69340752" w:history="1">
            <w:r w:rsidRPr="00FC1F2C">
              <w:rPr>
                <w:rStyle w:val="Hyperlink"/>
                <w:noProof/>
              </w:rPr>
              <w:t>2.2 Unique indeksi</w:t>
            </w:r>
            <w:r>
              <w:rPr>
                <w:noProof/>
                <w:webHidden/>
              </w:rPr>
              <w:tab/>
            </w:r>
            <w:r>
              <w:rPr>
                <w:noProof/>
                <w:webHidden/>
              </w:rPr>
              <w:fldChar w:fldCharType="begin"/>
            </w:r>
            <w:r>
              <w:rPr>
                <w:noProof/>
                <w:webHidden/>
              </w:rPr>
              <w:instrText xml:space="preserve"> PAGEREF _Toc69340752 \h </w:instrText>
            </w:r>
            <w:r>
              <w:rPr>
                <w:noProof/>
                <w:webHidden/>
              </w:rPr>
            </w:r>
            <w:r>
              <w:rPr>
                <w:noProof/>
                <w:webHidden/>
              </w:rPr>
              <w:fldChar w:fldCharType="separate"/>
            </w:r>
            <w:r>
              <w:rPr>
                <w:noProof/>
                <w:webHidden/>
              </w:rPr>
              <w:t>23</w:t>
            </w:r>
            <w:r>
              <w:rPr>
                <w:noProof/>
                <w:webHidden/>
              </w:rPr>
              <w:fldChar w:fldCharType="end"/>
            </w:r>
          </w:hyperlink>
        </w:p>
        <w:p w:rsidR="00834EF6" w:rsidRDefault="00834EF6">
          <w:pPr>
            <w:pStyle w:val="TOC1"/>
            <w:rPr>
              <w:rFonts w:asciiTheme="minorHAnsi" w:eastAsiaTheme="minorEastAsia" w:hAnsiTheme="minorHAnsi" w:cstheme="minorBidi"/>
              <w:b w:val="0"/>
              <w:bCs w:val="0"/>
              <w:caps w:val="0"/>
              <w:noProof/>
              <w:sz w:val="22"/>
              <w:szCs w:val="22"/>
            </w:rPr>
          </w:pPr>
          <w:hyperlink w:anchor="_Toc69340753" w:history="1">
            <w:r w:rsidRPr="00FC1F2C">
              <w:rPr>
                <w:rStyle w:val="Hyperlink"/>
                <w:noProof/>
              </w:rPr>
              <w:t>3.</w:t>
            </w:r>
            <w:r>
              <w:rPr>
                <w:rFonts w:asciiTheme="minorHAnsi" w:eastAsiaTheme="minorEastAsia" w:hAnsiTheme="minorHAnsi" w:cstheme="minorBidi"/>
                <w:b w:val="0"/>
                <w:bCs w:val="0"/>
                <w:caps w:val="0"/>
                <w:noProof/>
                <w:sz w:val="22"/>
                <w:szCs w:val="22"/>
              </w:rPr>
              <w:tab/>
            </w:r>
            <w:r w:rsidRPr="00FC1F2C">
              <w:rPr>
                <w:rStyle w:val="Hyperlink"/>
                <w:noProof/>
                <w:shd w:val="clear" w:color="auto" w:fill="FFFFFF"/>
              </w:rPr>
              <w:t>LITERATURA</w:t>
            </w:r>
            <w:r>
              <w:rPr>
                <w:noProof/>
                <w:webHidden/>
              </w:rPr>
              <w:tab/>
            </w:r>
            <w:r>
              <w:rPr>
                <w:noProof/>
                <w:webHidden/>
              </w:rPr>
              <w:fldChar w:fldCharType="begin"/>
            </w:r>
            <w:r>
              <w:rPr>
                <w:noProof/>
                <w:webHidden/>
              </w:rPr>
              <w:instrText xml:space="preserve"> PAGEREF _Toc69340753 \h </w:instrText>
            </w:r>
            <w:r>
              <w:rPr>
                <w:noProof/>
                <w:webHidden/>
              </w:rPr>
            </w:r>
            <w:r>
              <w:rPr>
                <w:noProof/>
                <w:webHidden/>
              </w:rPr>
              <w:fldChar w:fldCharType="separate"/>
            </w:r>
            <w:r>
              <w:rPr>
                <w:noProof/>
                <w:webHidden/>
              </w:rPr>
              <w:t>24</w:t>
            </w:r>
            <w:r>
              <w:rPr>
                <w:noProof/>
                <w:webHidden/>
              </w:rPr>
              <w:fldChar w:fldCharType="end"/>
            </w:r>
          </w:hyperlink>
        </w:p>
        <w:p w:rsidR="00700E15" w:rsidRDefault="00700E15">
          <w:r>
            <w:rPr>
              <w:b/>
              <w:bCs/>
              <w:noProof/>
            </w:rPr>
            <w:fldChar w:fldCharType="end"/>
          </w:r>
        </w:p>
      </w:sdtContent>
    </w:sdt>
    <w:p w:rsidR="00700E15" w:rsidRDefault="00700E15">
      <w:pPr>
        <w:suppressAutoHyphens w:val="0"/>
        <w:spacing w:after="160" w:line="259" w:lineRule="auto"/>
      </w:pPr>
    </w:p>
    <w:p w:rsidR="00700E15" w:rsidRDefault="00700E15" w:rsidP="000446C5">
      <w:pPr>
        <w:tabs>
          <w:tab w:val="left" w:pos="720"/>
        </w:tabs>
        <w:jc w:val="center"/>
      </w:pPr>
    </w:p>
    <w:p w:rsidR="00834EF6" w:rsidRDefault="00834EF6" w:rsidP="000446C5">
      <w:pPr>
        <w:tabs>
          <w:tab w:val="left" w:pos="720"/>
        </w:tabs>
        <w:jc w:val="center"/>
      </w:pPr>
    </w:p>
    <w:p w:rsidR="00834EF6" w:rsidRDefault="00834EF6" w:rsidP="000446C5">
      <w:pPr>
        <w:tabs>
          <w:tab w:val="left" w:pos="720"/>
        </w:tabs>
        <w:jc w:val="center"/>
      </w:pPr>
    </w:p>
    <w:p w:rsidR="00834EF6" w:rsidRDefault="00834EF6" w:rsidP="000446C5">
      <w:pPr>
        <w:tabs>
          <w:tab w:val="left" w:pos="720"/>
        </w:tabs>
        <w:jc w:val="center"/>
      </w:pPr>
    </w:p>
    <w:p w:rsidR="00834EF6" w:rsidRDefault="00834EF6" w:rsidP="000446C5">
      <w:pPr>
        <w:tabs>
          <w:tab w:val="left" w:pos="720"/>
        </w:tabs>
        <w:jc w:val="center"/>
      </w:pPr>
    </w:p>
    <w:p w:rsidR="00834EF6" w:rsidRDefault="00834EF6" w:rsidP="000446C5">
      <w:pPr>
        <w:tabs>
          <w:tab w:val="left" w:pos="720"/>
        </w:tabs>
        <w:jc w:val="center"/>
      </w:pPr>
    </w:p>
    <w:p w:rsidR="00834EF6" w:rsidRDefault="00834EF6" w:rsidP="000446C5">
      <w:pPr>
        <w:tabs>
          <w:tab w:val="left" w:pos="720"/>
        </w:tabs>
        <w:jc w:val="center"/>
      </w:pPr>
    </w:p>
    <w:p w:rsidR="00CC6054" w:rsidRDefault="00CC6054" w:rsidP="000446C5">
      <w:pPr>
        <w:jc w:val="both"/>
      </w:pPr>
    </w:p>
    <w:p w:rsidR="00BE18C3" w:rsidRDefault="00205BB2" w:rsidP="000446C5">
      <w:pPr>
        <w:jc w:val="both"/>
      </w:pPr>
      <w:r w:rsidRPr="00205BB2">
        <w:lastRenderedPageBreak/>
        <w:t xml:space="preserve">PostgreSQL je objektno-relacioni sistem za upravljanje bazama podataka (objektno-relacioni DBMS ili ORDBMS), </w:t>
      </w:r>
      <w:r>
        <w:t>razv</w:t>
      </w:r>
      <w:r w:rsidR="00CC3435">
        <w:t>i</w:t>
      </w:r>
      <w:r w:rsidR="00D912EF">
        <w:t>e</w:t>
      </w:r>
      <w:r>
        <w:t>n</w:t>
      </w:r>
      <w:r w:rsidRPr="00205BB2">
        <w:t xml:space="preserve"> na osnovu Berkl</w:t>
      </w:r>
      <w:r w:rsidR="00D912EF">
        <w:t>e</w:t>
      </w:r>
      <w:r w:rsidR="00CC3435">
        <w:t>y-</w:t>
      </w:r>
      <w:r w:rsidRPr="00205BB2">
        <w:t xml:space="preserve">vog sistema za upravljanje bazama podataka Postgres. PostgreSQL sadrži moćan objektno-relacioni model podataka, bogat izbor vrsta podataka, laku nadogradivost, kao i </w:t>
      </w:r>
      <w:r>
        <w:t>bogat</w:t>
      </w:r>
      <w:r w:rsidRPr="00205BB2">
        <w:t xml:space="preserve"> set</w:t>
      </w:r>
      <w:r>
        <w:t xml:space="preserve"> SQL naredbi.</w:t>
      </w:r>
    </w:p>
    <w:p w:rsidR="00205BB2" w:rsidRDefault="00205BB2" w:rsidP="000446C5">
      <w:pPr>
        <w:jc w:val="both"/>
      </w:pPr>
    </w:p>
    <w:p w:rsidR="000F14EA" w:rsidRDefault="00205BB2" w:rsidP="000446C5">
      <w:pPr>
        <w:jc w:val="both"/>
      </w:pPr>
      <w:r>
        <w:t xml:space="preserve">Zbog svoje open-source prirode, </w:t>
      </w:r>
      <w:r w:rsidR="000446C5">
        <w:t>PostgreSQL može da koristi, menja i distribuira bilo ko u bilo koju svrhu, bilo privatnu, komercijalnu ili akademsku.</w:t>
      </w:r>
    </w:p>
    <w:p w:rsidR="002B4E5F" w:rsidRDefault="002B4E5F" w:rsidP="000446C5">
      <w:pPr>
        <w:jc w:val="both"/>
      </w:pPr>
    </w:p>
    <w:p w:rsidR="000446C5" w:rsidRPr="000446C5" w:rsidRDefault="000446C5" w:rsidP="000446C5">
      <w:pPr>
        <w:pStyle w:val="Heading2"/>
        <w:numPr>
          <w:ilvl w:val="0"/>
          <w:numId w:val="5"/>
        </w:numPr>
        <w:jc w:val="center"/>
        <w:rPr>
          <w:b/>
          <w:sz w:val="44"/>
          <w:szCs w:val="44"/>
        </w:rPr>
      </w:pPr>
      <w:bookmarkStart w:id="0" w:name="_Toc69340732"/>
      <w:r w:rsidRPr="000446C5">
        <w:rPr>
          <w:b/>
          <w:sz w:val="44"/>
          <w:szCs w:val="44"/>
        </w:rPr>
        <w:t>INTERNA STRUKTURA POSTGRESQL-a</w:t>
      </w:r>
      <w:bookmarkEnd w:id="0"/>
    </w:p>
    <w:p w:rsidR="000446C5" w:rsidRPr="000446C5" w:rsidRDefault="000446C5" w:rsidP="000446C5">
      <w:pPr>
        <w:jc w:val="both"/>
      </w:pPr>
    </w:p>
    <w:p w:rsidR="006B7210" w:rsidRPr="00700E15" w:rsidRDefault="006B7210" w:rsidP="00700E15">
      <w:pPr>
        <w:pStyle w:val="Heading2"/>
        <w:rPr>
          <w:sz w:val="32"/>
        </w:rPr>
      </w:pPr>
      <w:bookmarkStart w:id="1" w:name="_Toc69340733"/>
      <w:r w:rsidRPr="00700E15">
        <w:rPr>
          <w:sz w:val="32"/>
        </w:rPr>
        <w:t>1.1. Logička struktura</w:t>
      </w:r>
      <w:bookmarkEnd w:id="1"/>
      <w:r w:rsidRPr="00700E15">
        <w:rPr>
          <w:sz w:val="32"/>
        </w:rPr>
        <w:t xml:space="preserve"> </w:t>
      </w:r>
    </w:p>
    <w:p w:rsidR="000446C5" w:rsidRDefault="000446C5" w:rsidP="000446C5">
      <w:pPr>
        <w:jc w:val="both"/>
      </w:pPr>
    </w:p>
    <w:p w:rsidR="006B7210" w:rsidRDefault="002E6F9C" w:rsidP="000446C5">
      <w:pPr>
        <w:jc w:val="both"/>
      </w:pPr>
      <w:r>
        <w:t>PostgreSQL</w:t>
      </w:r>
      <w:r w:rsidR="006B7210">
        <w:t xml:space="preserve"> server radi na jednom hostu i upravlja </w:t>
      </w:r>
      <w:r w:rsidR="000446C5">
        <w:t>jednim klasterom baze podataka koji predstavlja skup baza podataka na tom serveru.</w:t>
      </w:r>
    </w:p>
    <w:p w:rsidR="000446C5" w:rsidRDefault="000446C5" w:rsidP="000446C5">
      <w:pPr>
        <w:jc w:val="both"/>
      </w:pPr>
    </w:p>
    <w:p w:rsidR="002B4E5F" w:rsidRDefault="000446C5" w:rsidP="000446C5">
      <w:pPr>
        <w:jc w:val="both"/>
      </w:pPr>
      <w:r>
        <w:t>Na slici 1 je prikazana logička struktura</w:t>
      </w:r>
      <w:r w:rsidR="006B7210">
        <w:t xml:space="preserve"> klastera baze podataka. Baza podataka je </w:t>
      </w:r>
      <w:r>
        <w:t>kolekcija</w:t>
      </w:r>
      <w:r w:rsidR="006B7210">
        <w:t xml:space="preserve"> objekata baze podataka. U relacionoj teoriji baze podataka, objek</w:t>
      </w:r>
      <w:r>
        <w:t>a</w:t>
      </w:r>
      <w:r w:rsidR="006B7210">
        <w:t>t baze podataka je struktura podataka koja se koristi ili za čuvanje ili za r</w:t>
      </w:r>
      <w:r>
        <w:t xml:space="preserve">eferenciranje podataka. Tabela </w:t>
      </w:r>
      <w:r w:rsidR="006B7210">
        <w:t xml:space="preserve">je tipičan primer za </w:t>
      </w:r>
      <w:r>
        <w:t>čuvanje</w:t>
      </w:r>
      <w:r w:rsidR="006B7210">
        <w:t>,</w:t>
      </w:r>
      <w:r>
        <w:t xml:space="preserve"> dok su za referenciranje zaduženi indeksi, pogledi</w:t>
      </w:r>
      <w:r w:rsidR="006B7210">
        <w:t>, funkc</w:t>
      </w:r>
      <w:r w:rsidR="00CC3435">
        <w:t>ij</w:t>
      </w:r>
      <w:r w:rsidR="00D912EF">
        <w:t>e</w:t>
      </w:r>
      <w:r>
        <w:t>, itd</w:t>
      </w:r>
      <w:r w:rsidR="006B7210">
        <w:t xml:space="preserve">. U </w:t>
      </w:r>
      <w:r w:rsidR="002E6F9C">
        <w:t>PostgreSQL</w:t>
      </w:r>
      <w:r w:rsidR="006B7210">
        <w:t xml:space="preserve">-u, same baze podataka </w:t>
      </w:r>
      <w:r w:rsidR="00D06151">
        <w:t>predstavljaju takođe i objekte baze podataka koji su</w:t>
      </w:r>
      <w:r w:rsidR="006B7210">
        <w:t xml:space="preserve"> logički </w:t>
      </w:r>
      <w:r w:rsidR="00D06151">
        <w:t>odvojeni jedni od drugih</w:t>
      </w:r>
      <w:r w:rsidR="006B7210">
        <w:t xml:space="preserve">. Svi ostali objekti baze podataka (npr. </w:t>
      </w:r>
      <w:r w:rsidR="00D06151">
        <w:t>tabele, indeksi itd.) p</w:t>
      </w:r>
      <w:r w:rsidR="006B7210">
        <w:t>ripadaju njihovim bazama podataka.</w:t>
      </w:r>
    </w:p>
    <w:p w:rsidR="002B4E5F" w:rsidRDefault="002B4E5F" w:rsidP="000446C5">
      <w:pPr>
        <w:jc w:val="both"/>
      </w:pPr>
    </w:p>
    <w:p w:rsidR="002B4E5F" w:rsidRDefault="002B4E5F" w:rsidP="000446C5">
      <w:pPr>
        <w:jc w:val="both"/>
      </w:pPr>
    </w:p>
    <w:p w:rsidR="002B4E5F" w:rsidRDefault="002B4E5F" w:rsidP="000446C5">
      <w:pPr>
        <w:jc w:val="both"/>
      </w:pPr>
    </w:p>
    <w:p w:rsidR="002B4E5F" w:rsidRDefault="002B4E5F" w:rsidP="000446C5">
      <w:pPr>
        <w:jc w:val="both"/>
      </w:pPr>
    </w:p>
    <w:p w:rsidR="002B4E5F" w:rsidRDefault="002B4E5F" w:rsidP="000446C5">
      <w:pPr>
        <w:jc w:val="both"/>
      </w:pPr>
    </w:p>
    <w:p w:rsidR="002B4E5F" w:rsidRDefault="006B7210" w:rsidP="000446C5">
      <w:pPr>
        <w:jc w:val="both"/>
      </w:pPr>
      <w:r>
        <w:rPr>
          <w:noProof/>
          <w:lang w:val="en-US" w:eastAsia="en-US"/>
        </w:rPr>
        <w:drawing>
          <wp:inline distT="0" distB="0" distL="0" distR="0">
            <wp:extent cx="5943600" cy="1925609"/>
            <wp:effectExtent l="0" t="0" r="0" b="0"/>
            <wp:docPr id="3" name="Picture 3" descr="Fig. 1.1. Logical structure of a databas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1. Logical structure of a database clus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25609"/>
                    </a:xfrm>
                    <a:prstGeom prst="rect">
                      <a:avLst/>
                    </a:prstGeom>
                    <a:noFill/>
                    <a:ln>
                      <a:noFill/>
                    </a:ln>
                  </pic:spPr>
                </pic:pic>
              </a:graphicData>
            </a:graphic>
          </wp:inline>
        </w:drawing>
      </w:r>
    </w:p>
    <w:p w:rsidR="002B4E5F" w:rsidRDefault="002B4E5F" w:rsidP="000446C5">
      <w:pPr>
        <w:jc w:val="both"/>
      </w:pPr>
    </w:p>
    <w:p w:rsidR="002B4E5F" w:rsidRPr="00D06151" w:rsidRDefault="00D06151" w:rsidP="00D06151">
      <w:pPr>
        <w:jc w:val="center"/>
        <w:rPr>
          <w:i/>
        </w:rPr>
      </w:pPr>
      <w:r w:rsidRPr="00D06151">
        <w:rPr>
          <w:i/>
        </w:rPr>
        <w:t>Slika 1. Logička struktura PostgreSQL-a</w:t>
      </w:r>
    </w:p>
    <w:p w:rsidR="00D06151" w:rsidRDefault="00D06151" w:rsidP="00D06151">
      <w:pPr>
        <w:jc w:val="center"/>
      </w:pPr>
    </w:p>
    <w:p w:rsidR="00D06151" w:rsidRDefault="00D06151" w:rsidP="00D06151">
      <w:pPr>
        <w:jc w:val="center"/>
      </w:pPr>
    </w:p>
    <w:p w:rsidR="002B4E5F" w:rsidRDefault="006B7210" w:rsidP="000446C5">
      <w:pPr>
        <w:jc w:val="both"/>
      </w:pPr>
      <w:r w:rsidRPr="006B7210">
        <w:t xml:space="preserve">Svim objektima baze podataka u </w:t>
      </w:r>
      <w:r w:rsidR="002E6F9C">
        <w:t>PostgreSQL</w:t>
      </w:r>
      <w:r w:rsidRPr="006B7210">
        <w:t xml:space="preserve">-u </w:t>
      </w:r>
      <w:r w:rsidR="00D06151">
        <w:t>se upravlja</w:t>
      </w:r>
      <w:r w:rsidRPr="006B7210">
        <w:t xml:space="preserve"> odgovarajući</w:t>
      </w:r>
      <w:r w:rsidR="00D06151">
        <w:t>m</w:t>
      </w:r>
      <w:r w:rsidRPr="006B7210">
        <w:t xml:space="preserve"> identifikatori</w:t>
      </w:r>
      <w:r w:rsidR="00DF0E5E">
        <w:t>ma</w:t>
      </w:r>
      <w:r w:rsidRPr="006B7210">
        <w:t xml:space="preserve"> objekata (OID</w:t>
      </w:r>
      <w:r w:rsidR="00D06151">
        <w:t>)</w:t>
      </w:r>
      <w:r w:rsidRPr="006B7210">
        <w:t xml:space="preserve">. Odnosi između objekata baze podataka i odgovarajućih OID-ova čuvaju se u </w:t>
      </w:r>
      <w:r w:rsidRPr="006B7210">
        <w:lastRenderedPageBreak/>
        <w:t>odgovarajućim sistemskim katalozima, u zavisnosti od vrste objekata. Na primer, i</w:t>
      </w:r>
      <w:r w:rsidR="00D06151">
        <w:t>dentifikatori baza podataka i tabela</w:t>
      </w:r>
      <w:r w:rsidRPr="006B7210">
        <w:t xml:space="preserve"> čuvaju se u pg_database i pg_class respektivno</w:t>
      </w:r>
      <w:r w:rsidR="007D7D52">
        <w:t xml:space="preserve"> (Slika 2)</w:t>
      </w:r>
      <w:r w:rsidR="00D06151">
        <w:t>:</w:t>
      </w:r>
    </w:p>
    <w:p w:rsidR="007D7D52" w:rsidRDefault="007D7D52" w:rsidP="007D7D52">
      <w:pPr>
        <w:jc w:val="center"/>
      </w:pPr>
      <w:r>
        <w:rPr>
          <w:noProof/>
          <w:lang w:val="en-US" w:eastAsia="en-US"/>
        </w:rPr>
        <w:drawing>
          <wp:inline distT="0" distB="0" distL="0" distR="0" wp14:anchorId="33AF85D6" wp14:editId="21CEA170">
            <wp:extent cx="4412362" cy="128027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362" cy="1280271"/>
                    </a:xfrm>
                    <a:prstGeom prst="rect">
                      <a:avLst/>
                    </a:prstGeom>
                  </pic:spPr>
                </pic:pic>
              </a:graphicData>
            </a:graphic>
          </wp:inline>
        </w:drawing>
      </w:r>
    </w:p>
    <w:p w:rsidR="006B7210" w:rsidRDefault="007D7D52" w:rsidP="007D7D52">
      <w:pPr>
        <w:jc w:val="center"/>
        <w:rPr>
          <w:color w:val="454545"/>
        </w:rPr>
      </w:pPr>
      <w:r>
        <w:rPr>
          <w:noProof/>
          <w:lang w:val="en-US" w:eastAsia="en-US"/>
        </w:rPr>
        <w:drawing>
          <wp:inline distT="0" distB="0" distL="0" distR="0" wp14:anchorId="4D75F444" wp14:editId="50CB3B85">
            <wp:extent cx="4411980" cy="135753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14" cy="1362804"/>
                    </a:xfrm>
                    <a:prstGeom prst="rect">
                      <a:avLst/>
                    </a:prstGeom>
                  </pic:spPr>
                </pic:pic>
              </a:graphicData>
            </a:graphic>
          </wp:inline>
        </w:drawing>
      </w:r>
    </w:p>
    <w:p w:rsidR="007D7D52" w:rsidRPr="00CC3435" w:rsidRDefault="007D7D52" w:rsidP="003A3FF4">
      <w:pPr>
        <w:jc w:val="center"/>
        <w:rPr>
          <w:i/>
        </w:rPr>
      </w:pPr>
      <w:r w:rsidRPr="00CC3435">
        <w:rPr>
          <w:i/>
        </w:rPr>
        <w:t>Slika 2. prikaz identifikatora</w:t>
      </w:r>
    </w:p>
    <w:p w:rsidR="007D7D52" w:rsidRPr="00700E15" w:rsidRDefault="007D7D52" w:rsidP="00700E15">
      <w:pPr>
        <w:pStyle w:val="Heading2"/>
        <w:rPr>
          <w:sz w:val="32"/>
        </w:rPr>
      </w:pPr>
      <w:bookmarkStart w:id="2" w:name="_Toc69340734"/>
      <w:r w:rsidRPr="00700E15">
        <w:rPr>
          <w:sz w:val="32"/>
        </w:rPr>
        <w:t>1.2. Fizi</w:t>
      </w:r>
      <w:r w:rsidRPr="00700E15">
        <w:rPr>
          <w:sz w:val="32"/>
          <w:lang w:val="sr-Latn-RS"/>
        </w:rPr>
        <w:t>čka</w:t>
      </w:r>
      <w:r w:rsidRPr="00700E15">
        <w:rPr>
          <w:sz w:val="32"/>
        </w:rPr>
        <w:t xml:space="preserve"> struktura</w:t>
      </w:r>
      <w:bookmarkEnd w:id="2"/>
      <w:r w:rsidRPr="00700E15">
        <w:rPr>
          <w:sz w:val="32"/>
        </w:rPr>
        <w:t xml:space="preserve"> </w:t>
      </w:r>
    </w:p>
    <w:p w:rsidR="003A3FF4" w:rsidRDefault="003A3FF4" w:rsidP="000446C5">
      <w:pPr>
        <w:jc w:val="both"/>
      </w:pPr>
    </w:p>
    <w:p w:rsidR="003F4D08" w:rsidRDefault="003F4D08" w:rsidP="000446C5">
      <w:pPr>
        <w:jc w:val="both"/>
      </w:pPr>
      <w:r>
        <w:t>Klaster baza podataka u osnovi je jedan direktorij</w:t>
      </w:r>
      <w:r w:rsidR="003A3FF4">
        <w:t>um</w:t>
      </w:r>
      <w:r>
        <w:t xml:space="preserve"> koji se naziva osnovni direktorijum i sadrži neke poddirektorijume i </w:t>
      </w:r>
      <w:r w:rsidR="003A3FF4">
        <w:t>veliki broj</w:t>
      </w:r>
      <w:r>
        <w:t xml:space="preserve"> datoteka</w:t>
      </w:r>
      <w:r w:rsidRPr="003A3FF4">
        <w:t xml:space="preserve">. </w:t>
      </w:r>
    </w:p>
    <w:p w:rsidR="003F4D08" w:rsidRDefault="003F4D08" w:rsidP="000446C5">
      <w:pPr>
        <w:jc w:val="both"/>
      </w:pPr>
      <w:r>
        <w:t xml:space="preserve">Na slici </w:t>
      </w:r>
      <w:r w:rsidR="003A3FF4">
        <w:t xml:space="preserve">3 </w:t>
      </w:r>
      <w:r>
        <w:t xml:space="preserve">dat je primer klastera baza podataka u </w:t>
      </w:r>
      <w:r w:rsidR="002E6F9C">
        <w:t>PostgreSQL</w:t>
      </w:r>
      <w:r>
        <w:t xml:space="preserve">-u. Baza podataka je poddirektorijum ispod osnovnog poddirektorijuma, a svaka </w:t>
      </w:r>
      <w:r w:rsidR="003A3FF4">
        <w:t>t</w:t>
      </w:r>
      <w:r>
        <w:t xml:space="preserve">abela i </w:t>
      </w:r>
      <w:r w:rsidR="003A3FF4">
        <w:t xml:space="preserve">indeks predstavlja najmanje jednu datoteku </w:t>
      </w:r>
      <w:r>
        <w:t xml:space="preserve">koja se čuva u poddirektorijumu baze podataka kojoj pripada. Takođe postoji nekoliko poddirektorijuma koji sadrže određene podatke i konfiguracione datoteke. Iako </w:t>
      </w:r>
      <w:r w:rsidR="002E6F9C">
        <w:t>PostgreSQL</w:t>
      </w:r>
      <w:r>
        <w:t xml:space="preserve"> podržava </w:t>
      </w:r>
      <w:r w:rsidR="003A3FF4" w:rsidRPr="003A3FF4">
        <w:rPr>
          <w:i/>
        </w:rPr>
        <w:t>tablespaces</w:t>
      </w:r>
      <w:r>
        <w:t xml:space="preserve">, značenje izraza se razlikuje od ostalih RDBMS-a. </w:t>
      </w:r>
      <w:r w:rsidR="003A3FF4">
        <w:t>Tablespace</w:t>
      </w:r>
      <w:r>
        <w:t xml:space="preserve"> u </w:t>
      </w:r>
      <w:r w:rsidR="002E6F9C">
        <w:t>PostgreSQL</w:t>
      </w:r>
      <w:r>
        <w:t>-u je jedan direktorijum koji sadrži neke podatk</w:t>
      </w:r>
      <w:r w:rsidR="003A3FF4">
        <w:t>e izvan osnovnog direktorijuma.</w:t>
      </w:r>
    </w:p>
    <w:p w:rsidR="003A3FF4" w:rsidRDefault="003F4D08" w:rsidP="003A3FF4">
      <w:pPr>
        <w:jc w:val="center"/>
      </w:pPr>
      <w:r>
        <w:rPr>
          <w:noProof/>
          <w:lang w:val="en-US" w:eastAsia="en-US"/>
        </w:rPr>
        <w:drawing>
          <wp:inline distT="0" distB="0" distL="0" distR="0" wp14:anchorId="41D64651" wp14:editId="5454705C">
            <wp:extent cx="4489381" cy="2397369"/>
            <wp:effectExtent l="0" t="0" r="6985" b="3175"/>
            <wp:docPr id="4" name="Picture 4" descr="Fig. 1.2. An example of databas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2. An example of database clu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9317" cy="2418695"/>
                    </a:xfrm>
                    <a:prstGeom prst="rect">
                      <a:avLst/>
                    </a:prstGeom>
                    <a:noFill/>
                    <a:ln>
                      <a:noFill/>
                    </a:ln>
                  </pic:spPr>
                </pic:pic>
              </a:graphicData>
            </a:graphic>
          </wp:inline>
        </w:drawing>
      </w:r>
    </w:p>
    <w:p w:rsidR="002B4E5F" w:rsidRPr="00433AE8" w:rsidRDefault="003A3FF4" w:rsidP="00433AE8">
      <w:pPr>
        <w:jc w:val="center"/>
        <w:rPr>
          <w:i/>
          <w:sz w:val="22"/>
        </w:rPr>
      </w:pPr>
      <w:r w:rsidRPr="003A3FF4">
        <w:rPr>
          <w:i/>
          <w:sz w:val="22"/>
        </w:rPr>
        <w:t>Slika 3. Primer klastera baze podataka</w:t>
      </w:r>
    </w:p>
    <w:p w:rsidR="002B4E5F" w:rsidRDefault="002B4E5F" w:rsidP="000446C5">
      <w:pPr>
        <w:jc w:val="both"/>
      </w:pPr>
    </w:p>
    <w:p w:rsidR="001F1F75" w:rsidRDefault="001F1F75" w:rsidP="000446C5">
      <w:pPr>
        <w:jc w:val="both"/>
      </w:pPr>
    </w:p>
    <w:p w:rsidR="002B4E5F" w:rsidRDefault="003F4D08" w:rsidP="003F6E8C">
      <w:pPr>
        <w:pStyle w:val="Heading2"/>
      </w:pPr>
      <w:bookmarkStart w:id="3" w:name="_Toc69340735"/>
      <w:r w:rsidRPr="003F4D08">
        <w:lastRenderedPageBreak/>
        <w:t xml:space="preserve">1.2.2. </w:t>
      </w:r>
      <w:r w:rsidR="00433AE8">
        <w:rPr>
          <w:lang w:val="en-US"/>
        </w:rPr>
        <w:t>Layout</w:t>
      </w:r>
      <w:r w:rsidRPr="003F4D08">
        <w:t xml:space="preserve"> baza podataka</w:t>
      </w:r>
      <w:bookmarkEnd w:id="3"/>
    </w:p>
    <w:p w:rsidR="003F6E8C" w:rsidRPr="003F6E8C" w:rsidRDefault="003F6E8C" w:rsidP="003F6E8C"/>
    <w:p w:rsidR="002B4E5F" w:rsidRDefault="003F4D08" w:rsidP="00DF0E5E">
      <w:pPr>
        <w:jc w:val="both"/>
      </w:pPr>
      <w:r w:rsidRPr="003F4D08">
        <w:t>Baza podataka je poddirektorijum ispod osnovnog poddire</w:t>
      </w:r>
      <w:r w:rsidR="00DF0E5E">
        <w:t xml:space="preserve">ktorijuma; a nazivi direktorijuma </w:t>
      </w:r>
      <w:r w:rsidRPr="003F4D08">
        <w:t xml:space="preserve">baze podataka su identični odgovarajućim OID-ovima. Na primer, kada je OID baze podataka </w:t>
      </w:r>
      <w:r w:rsidR="003F6E8C">
        <w:t>elfakdb</w:t>
      </w:r>
      <w:r w:rsidRPr="003F4D08">
        <w:t xml:space="preserve">, ime njegovog poddirektorijuma je </w:t>
      </w:r>
      <w:r w:rsidR="003F6E8C">
        <w:t>202226</w:t>
      </w:r>
      <w:r w:rsidRPr="003F4D08">
        <w:t>.</w:t>
      </w:r>
    </w:p>
    <w:p w:rsidR="003F6E8C" w:rsidRDefault="003F6E8C" w:rsidP="000446C5">
      <w:pPr>
        <w:jc w:val="both"/>
      </w:pPr>
    </w:p>
    <w:p w:rsidR="003F6E8C" w:rsidRPr="003F6E8C" w:rsidRDefault="003F6E8C" w:rsidP="003F6E8C">
      <w:pPr>
        <w:jc w:val="both"/>
        <w:rPr>
          <w:rStyle w:val="pln"/>
          <w:rFonts w:ascii="Courier New" w:hAnsi="Courier New" w:cs="Courier New"/>
          <w:sz w:val="20"/>
          <w:szCs w:val="20"/>
          <w:bdr w:val="single" w:sz="2" w:space="0" w:color="CCCCCC" w:frame="1"/>
          <w:lang w:val="en-US" w:eastAsia="en-US"/>
        </w:rPr>
      </w:pPr>
      <w:r w:rsidRPr="003F6E8C">
        <w:rPr>
          <w:rStyle w:val="pln"/>
          <w:rFonts w:ascii="Courier New" w:hAnsi="Courier New" w:cs="Courier New"/>
          <w:sz w:val="20"/>
          <w:szCs w:val="20"/>
          <w:bdr w:val="single" w:sz="2" w:space="0" w:color="CCCCCC" w:frame="1"/>
          <w:lang w:val="en-US" w:eastAsia="en-US"/>
        </w:rPr>
        <w:t>root@pc4:/var/lib/postgresql/11/main# ls -ld base/202226</w:t>
      </w:r>
    </w:p>
    <w:p w:rsidR="003F4D08" w:rsidRDefault="003F6E8C" w:rsidP="003F6E8C">
      <w:pPr>
        <w:jc w:val="both"/>
        <w:rPr>
          <w:rStyle w:val="pln"/>
          <w:rFonts w:ascii="Courier New" w:hAnsi="Courier New" w:cs="Courier New"/>
          <w:sz w:val="20"/>
          <w:szCs w:val="20"/>
          <w:bdr w:val="single" w:sz="2" w:space="0" w:color="CCCCCC" w:frame="1"/>
          <w:lang w:val="en-US" w:eastAsia="en-US"/>
        </w:rPr>
      </w:pPr>
      <w:r w:rsidRPr="003F6E8C">
        <w:rPr>
          <w:rStyle w:val="pln"/>
          <w:rFonts w:ascii="Courier New" w:hAnsi="Courier New" w:cs="Courier New"/>
          <w:sz w:val="20"/>
          <w:szCs w:val="20"/>
          <w:bdr w:val="single" w:sz="2" w:space="0" w:color="CCCCCC" w:frame="1"/>
          <w:lang w:val="en-US" w:eastAsia="en-US"/>
        </w:rPr>
        <w:t>drwx------ 2 postgres postgres 12288 апр 13 19:10 base/202226</w:t>
      </w:r>
    </w:p>
    <w:p w:rsidR="003F6E8C" w:rsidRPr="003F6E8C" w:rsidRDefault="003F6E8C" w:rsidP="003F6E8C">
      <w:pPr>
        <w:jc w:val="both"/>
      </w:pPr>
    </w:p>
    <w:p w:rsidR="003F4D08" w:rsidRDefault="00433AE8" w:rsidP="003F6E8C">
      <w:pPr>
        <w:pStyle w:val="Heading2"/>
        <w:numPr>
          <w:ilvl w:val="2"/>
          <w:numId w:val="6"/>
        </w:numPr>
      </w:pPr>
      <w:bookmarkStart w:id="4" w:name="_Toc69340736"/>
      <w:r>
        <w:t>Layout</w:t>
      </w:r>
      <w:r w:rsidR="003F6E8C">
        <w:t xml:space="preserve"> </w:t>
      </w:r>
      <w:r w:rsidR="003F4D08">
        <w:t>datoteka povezanih sa tabelama i indeksima</w:t>
      </w:r>
      <w:bookmarkEnd w:id="4"/>
    </w:p>
    <w:p w:rsidR="003F6E8C" w:rsidRPr="003F6E8C" w:rsidRDefault="003F6E8C" w:rsidP="003F6E8C">
      <w:pPr>
        <w:pStyle w:val="ListParagraph"/>
        <w:ind w:left="1080"/>
      </w:pPr>
    </w:p>
    <w:p w:rsidR="003F4D08" w:rsidRDefault="003F4D08" w:rsidP="000446C5">
      <w:pPr>
        <w:jc w:val="both"/>
      </w:pPr>
      <w:r>
        <w:t>Svaka tabela ili ind</w:t>
      </w:r>
      <w:r w:rsidR="00CC3435">
        <w:t>eks čija je veličina manja od 1</w:t>
      </w:r>
      <w:r>
        <w:t>GB je jedna datoteka koja se čuva u direktorijumu baze podataka ko</w:t>
      </w:r>
      <w:r w:rsidR="0014560D">
        <w:t>joj</w:t>
      </w:r>
      <w:r>
        <w:t xml:space="preserve"> pripada. Tabelama i indeksima kao objektima baze podataka interno </w:t>
      </w:r>
      <w:r w:rsidR="003F6E8C">
        <w:t>se upravlja preko OID-a</w:t>
      </w:r>
      <w:r>
        <w:t xml:space="preserve">, dok tim datotekama podataka upravlja promenljiva, </w:t>
      </w:r>
      <w:r w:rsidRPr="003F6E8C">
        <w:rPr>
          <w:i/>
        </w:rPr>
        <w:t>relfilenode</w:t>
      </w:r>
      <w:r>
        <w:t xml:space="preserve">. Vrednosti relfilenode tabela i indeksa u osnovi, ali ne uvek, odgovaraju </w:t>
      </w:r>
      <w:r w:rsidR="003F6E8C">
        <w:t>njihovim</w:t>
      </w:r>
      <w:r>
        <w:t xml:space="preserve"> </w:t>
      </w:r>
      <w:r w:rsidR="003F6E8C">
        <w:t>identifikatorima.</w:t>
      </w:r>
    </w:p>
    <w:p w:rsidR="003F4D08" w:rsidRDefault="003F4D08" w:rsidP="000446C5">
      <w:pPr>
        <w:jc w:val="both"/>
      </w:pPr>
    </w:p>
    <w:p w:rsidR="003F4D08" w:rsidRDefault="003F4D08" w:rsidP="000446C5">
      <w:pPr>
        <w:jc w:val="both"/>
      </w:pPr>
      <w:r>
        <w:t xml:space="preserve">Pokažimo OID i relfilenode tabele </w:t>
      </w:r>
      <w:r w:rsidR="003F6E8C" w:rsidRPr="003F6E8C">
        <w:rPr>
          <w:i/>
        </w:rPr>
        <w:t>student</w:t>
      </w:r>
      <w:r>
        <w:t>:</w:t>
      </w:r>
    </w:p>
    <w:p w:rsidR="003F6E8C" w:rsidRDefault="003F6E8C" w:rsidP="003F6E8C">
      <w:pPr>
        <w:jc w:val="center"/>
      </w:pPr>
      <w:r>
        <w:rPr>
          <w:noProof/>
          <w:lang w:val="en-US" w:eastAsia="en-US"/>
        </w:rPr>
        <w:drawing>
          <wp:inline distT="0" distB="0" distL="0" distR="0" wp14:anchorId="32D1AE16" wp14:editId="5B1B9200">
            <wp:extent cx="4938188" cy="1318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188" cy="1318374"/>
                    </a:xfrm>
                    <a:prstGeom prst="rect">
                      <a:avLst/>
                    </a:prstGeom>
                  </pic:spPr>
                </pic:pic>
              </a:graphicData>
            </a:graphic>
          </wp:inline>
        </w:drawing>
      </w:r>
    </w:p>
    <w:p w:rsidR="003F4D08" w:rsidRDefault="003F4D08" w:rsidP="000446C5">
      <w:pPr>
        <w:jc w:val="both"/>
      </w:pPr>
    </w:p>
    <w:p w:rsidR="003F4D08" w:rsidRDefault="003F4D08" w:rsidP="000446C5">
      <w:pPr>
        <w:jc w:val="both"/>
      </w:pPr>
      <w:r w:rsidRPr="003F4D08">
        <w:t>Vrednosti relfilenode tabela i indeksa se menjaju izdavanjem nekih naredbi (npr. TRUNCATE, REINDE</w:t>
      </w:r>
      <w:r w:rsidR="007E2063">
        <w:t>X</w:t>
      </w:r>
      <w:r w:rsidRPr="003F4D08">
        <w:t xml:space="preserve">, CLUSTER). Na primer, ako </w:t>
      </w:r>
      <w:r w:rsidR="007E2063">
        <w:t xml:space="preserve">truncate-ujemo </w:t>
      </w:r>
      <w:r w:rsidRPr="003F4D08">
        <w:t xml:space="preserve">tabelu </w:t>
      </w:r>
      <w:r w:rsidR="007E2063">
        <w:t>student</w:t>
      </w:r>
      <w:r w:rsidRPr="003F4D08">
        <w:t xml:space="preserve">, </w:t>
      </w:r>
      <w:r w:rsidR="002E6F9C">
        <w:t>PostgreSQL</w:t>
      </w:r>
      <w:r w:rsidRPr="003F4D08">
        <w:t xml:space="preserve"> </w:t>
      </w:r>
      <w:r w:rsidR="007E2063">
        <w:rPr>
          <w:lang w:val="sr-Latn-RS"/>
        </w:rPr>
        <w:t xml:space="preserve">će dodeliti </w:t>
      </w:r>
      <w:r w:rsidRPr="003F4D08">
        <w:t>tabeli novi relfilenode (</w:t>
      </w:r>
      <w:r w:rsidR="007E2063">
        <w:t>202233</w:t>
      </w:r>
      <w:r w:rsidRPr="003F4D08">
        <w:t>).</w:t>
      </w:r>
    </w:p>
    <w:p w:rsidR="003F4D08" w:rsidRDefault="007E2063" w:rsidP="00DF0E5E">
      <w:pPr>
        <w:jc w:val="center"/>
        <w:rPr>
          <w:color w:val="454545"/>
        </w:rPr>
      </w:pPr>
      <w:r>
        <w:rPr>
          <w:noProof/>
          <w:lang w:val="en-US" w:eastAsia="en-US"/>
        </w:rPr>
        <w:drawing>
          <wp:inline distT="0" distB="0" distL="0" distR="0" wp14:anchorId="774D5E6A" wp14:editId="41C505DD">
            <wp:extent cx="5014395" cy="134885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4395" cy="1348857"/>
                    </a:xfrm>
                    <a:prstGeom prst="rect">
                      <a:avLst/>
                    </a:prstGeom>
                  </pic:spPr>
                </pic:pic>
              </a:graphicData>
            </a:graphic>
          </wp:inline>
        </w:drawing>
      </w:r>
    </w:p>
    <w:p w:rsidR="003F4D08" w:rsidRDefault="003F4D08" w:rsidP="000446C5">
      <w:pPr>
        <w:jc w:val="both"/>
      </w:pPr>
    </w:p>
    <w:p w:rsidR="003F4D08" w:rsidRDefault="003F4D08" w:rsidP="007E2063">
      <w:pPr>
        <w:jc w:val="both"/>
        <w:rPr>
          <w:color w:val="454545"/>
        </w:rPr>
      </w:pPr>
      <w:r w:rsidRPr="003F4D08">
        <w:t>Kada ve</w:t>
      </w:r>
      <w:r w:rsidR="00CC3435">
        <w:t>ličina tabela i indeksa pređe 1</w:t>
      </w:r>
      <w:r w:rsidRPr="003F4D08">
        <w:t xml:space="preserve">GB, </w:t>
      </w:r>
      <w:r w:rsidR="002E6F9C">
        <w:t>PostgreSQL</w:t>
      </w:r>
      <w:r w:rsidRPr="003F4D08">
        <w:t xml:space="preserve"> kreira novu datoteku koja se zove relfilenode.1 i koristi je. Ako je nova datoteka popunjena, kreiraće se sledeća nova datoteka pod nazivom relfilenode.2 itd.</w:t>
      </w:r>
    </w:p>
    <w:p w:rsidR="003F4D08" w:rsidRDefault="003F4D08" w:rsidP="000446C5">
      <w:pPr>
        <w:jc w:val="both"/>
      </w:pPr>
    </w:p>
    <w:p w:rsidR="00C50368" w:rsidRDefault="00C50368" w:rsidP="000446C5">
      <w:pPr>
        <w:jc w:val="both"/>
      </w:pPr>
      <w:r w:rsidRPr="00C50368">
        <w:t>Maksimalna veličina datoteke tabela i indeksa može se promeniti korišćenjem konfigurac</w:t>
      </w:r>
      <w:r w:rsidR="00D912EF">
        <w:t>e</w:t>
      </w:r>
      <w:r w:rsidRPr="00C50368">
        <w:t xml:space="preserve">, </w:t>
      </w:r>
      <w:r w:rsidR="007E2063">
        <w:t xml:space="preserve">opcijom </w:t>
      </w:r>
      <w:r w:rsidR="007E2063">
        <w:rPr>
          <w:rFonts w:ascii="Bookman Old Style" w:hAnsi="Bookman Old Style"/>
          <w:color w:val="454545"/>
          <w:sz w:val="17"/>
          <w:szCs w:val="17"/>
          <w:shd w:val="clear" w:color="auto" w:fill="FFFFFF"/>
        </w:rPr>
        <w:t> </w:t>
      </w:r>
      <w:r w:rsidR="007E2063" w:rsidRPr="007E2063">
        <w:rPr>
          <w:rFonts w:ascii="Bookman Old Style" w:hAnsi="Bookman Old Style"/>
          <w:color w:val="454545"/>
          <w:sz w:val="20"/>
          <w:szCs w:val="17"/>
          <w:shd w:val="clear" w:color="auto" w:fill="FFFFFF"/>
        </w:rPr>
        <w:t>--with-segsize </w:t>
      </w:r>
      <w:r w:rsidRPr="007E2063">
        <w:rPr>
          <w:sz w:val="32"/>
        </w:rPr>
        <w:t xml:space="preserve"> </w:t>
      </w:r>
      <w:r w:rsidRPr="00C50368">
        <w:t xml:space="preserve">prilikom </w:t>
      </w:r>
      <w:r w:rsidR="007E2063">
        <w:t xml:space="preserve">porketanja </w:t>
      </w:r>
      <w:r w:rsidR="002E6F9C">
        <w:t>PostgreSQL</w:t>
      </w:r>
      <w:r w:rsidRPr="00C50368">
        <w:t>-a.</w:t>
      </w:r>
    </w:p>
    <w:p w:rsidR="00C50368" w:rsidRDefault="00C50368" w:rsidP="000446C5">
      <w:pPr>
        <w:jc w:val="both"/>
      </w:pPr>
    </w:p>
    <w:p w:rsidR="00C50368" w:rsidRDefault="007E2063" w:rsidP="000446C5">
      <w:pPr>
        <w:jc w:val="both"/>
      </w:pPr>
      <w:r>
        <w:t>S</w:t>
      </w:r>
      <w:r w:rsidR="00C50368">
        <w:t>vaka tabela ima dve p</w:t>
      </w:r>
      <w:r>
        <w:t>ovezane datoteke sa suf</w:t>
      </w:r>
      <w:r w:rsidR="0014560D">
        <w:t>i</w:t>
      </w:r>
      <w:r>
        <w:t xml:space="preserve">ksima </w:t>
      </w:r>
      <w:r w:rsidR="00C50368">
        <w:t xml:space="preserve">'_fsm' </w:t>
      </w:r>
      <w:r>
        <w:t xml:space="preserve">(free space map) </w:t>
      </w:r>
      <w:r w:rsidR="00C50368">
        <w:t>i '_vm'</w:t>
      </w:r>
      <w:r>
        <w:t xml:space="preserve"> (visibility_map)</w:t>
      </w:r>
      <w:r w:rsidR="00C50368">
        <w:t xml:space="preserve">. </w:t>
      </w:r>
      <w:r>
        <w:t>One sadrže</w:t>
      </w:r>
      <w:r w:rsidR="00C50368">
        <w:t xml:space="preserve"> podatke o </w:t>
      </w:r>
      <w:r>
        <w:t xml:space="preserve">veličini </w:t>
      </w:r>
      <w:r w:rsidR="00C50368">
        <w:t>slobodnog prostora i vidljivosti na sv</w:t>
      </w:r>
      <w:r>
        <w:t xml:space="preserve">akoj stranici </w:t>
      </w:r>
      <w:r>
        <w:lastRenderedPageBreak/>
        <w:t xml:space="preserve">u datoteci tabele. </w:t>
      </w:r>
      <w:r w:rsidR="00C50368">
        <w:t>Indeksi imaju samo pojedinačne mape slobodnog prostora i nemaju mapu vidljivosti.</w:t>
      </w:r>
    </w:p>
    <w:p w:rsidR="007E2063" w:rsidRDefault="007E2063" w:rsidP="000446C5">
      <w:pPr>
        <w:jc w:val="both"/>
      </w:pPr>
    </w:p>
    <w:p w:rsidR="00C50368" w:rsidRDefault="00C50368" w:rsidP="00700E15">
      <w:pPr>
        <w:pStyle w:val="Heading3"/>
      </w:pPr>
      <w:bookmarkStart w:id="5" w:name="_Toc69340737"/>
      <w:r>
        <w:t xml:space="preserve">1.2.4. </w:t>
      </w:r>
      <w:r w:rsidR="007E2063" w:rsidRPr="00700E15">
        <w:rPr>
          <w:sz w:val="28"/>
        </w:rPr>
        <w:t>Tablespaces</w:t>
      </w:r>
      <w:bookmarkEnd w:id="5"/>
    </w:p>
    <w:p w:rsidR="007E2063" w:rsidRPr="007E2063" w:rsidRDefault="007E2063" w:rsidP="007E2063"/>
    <w:p w:rsidR="00C50368" w:rsidRDefault="00C50368" w:rsidP="000446C5">
      <w:pPr>
        <w:jc w:val="both"/>
      </w:pPr>
      <w:r>
        <w:t xml:space="preserve">Prostor tabela u </w:t>
      </w:r>
      <w:r w:rsidR="002E6F9C">
        <w:t>PostgreSQL</w:t>
      </w:r>
      <w:r>
        <w:t>-u je dodatno područje podataka izvan osnovnog direktorijuma. Ova funkcija je implementirana u verziji 8.0.</w:t>
      </w:r>
    </w:p>
    <w:p w:rsidR="00C50368" w:rsidRDefault="00C50368" w:rsidP="000446C5">
      <w:pPr>
        <w:jc w:val="both"/>
      </w:pPr>
    </w:p>
    <w:p w:rsidR="00C50368" w:rsidRDefault="00D912EF" w:rsidP="000446C5">
      <w:pPr>
        <w:jc w:val="both"/>
      </w:pPr>
      <w:r>
        <w:t>Na slici 4</w:t>
      </w:r>
      <w:r w:rsidR="00C50368">
        <w:t xml:space="preserve"> prikazan je unutrašnji raspored </w:t>
      </w:r>
      <w:r>
        <w:t xml:space="preserve">tablespace-ova </w:t>
      </w:r>
      <w:r w:rsidR="00C50368">
        <w:t>i odnos sa glavnim</w:t>
      </w:r>
      <w:r>
        <w:t xml:space="preserve"> područjem podataka.</w:t>
      </w:r>
    </w:p>
    <w:p w:rsidR="00C50368" w:rsidRDefault="00C50368" w:rsidP="000446C5">
      <w:pPr>
        <w:jc w:val="both"/>
      </w:pPr>
      <w:r>
        <w:rPr>
          <w:noProof/>
          <w:lang w:val="en-US" w:eastAsia="en-US"/>
        </w:rPr>
        <w:drawing>
          <wp:inline distT="0" distB="0" distL="0" distR="0">
            <wp:extent cx="5943600" cy="2655764"/>
            <wp:effectExtent l="0" t="0" r="0" b="0"/>
            <wp:docPr id="5" name="Picture 5" descr="Fig. 1.3. A Tablespace in the Databas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3. A Tablespace in the Database Clus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55764"/>
                    </a:xfrm>
                    <a:prstGeom prst="rect">
                      <a:avLst/>
                    </a:prstGeom>
                    <a:noFill/>
                    <a:ln>
                      <a:noFill/>
                    </a:ln>
                  </pic:spPr>
                </pic:pic>
              </a:graphicData>
            </a:graphic>
          </wp:inline>
        </w:drawing>
      </w:r>
    </w:p>
    <w:p w:rsidR="00D912EF" w:rsidRPr="00D912EF" w:rsidRDefault="00D912EF" w:rsidP="00D912EF">
      <w:pPr>
        <w:jc w:val="center"/>
        <w:rPr>
          <w:i/>
        </w:rPr>
      </w:pPr>
      <w:r w:rsidRPr="00D912EF">
        <w:rPr>
          <w:i/>
        </w:rPr>
        <w:t>Slika 4. Tablespace u klasteru baza podataka.</w:t>
      </w:r>
    </w:p>
    <w:p w:rsidR="00D912EF" w:rsidRDefault="00D912EF" w:rsidP="000446C5">
      <w:pPr>
        <w:jc w:val="both"/>
      </w:pPr>
    </w:p>
    <w:p w:rsidR="00C50368" w:rsidRDefault="00C50368" w:rsidP="000446C5">
      <w:pPr>
        <w:jc w:val="both"/>
      </w:pPr>
    </w:p>
    <w:p w:rsidR="00C50368" w:rsidRDefault="00C50368" w:rsidP="000446C5">
      <w:pPr>
        <w:jc w:val="both"/>
      </w:pPr>
      <w:r w:rsidRPr="00C50368">
        <w:t xml:space="preserve">Prostor tabela kreira se u direktorijumu kada </w:t>
      </w:r>
      <w:r w:rsidR="00D912EF">
        <w:t>se izvrši komanda</w:t>
      </w:r>
      <w:r w:rsidRPr="00C50368">
        <w:t xml:space="preserve"> CREATE TABLESPACE, a u njemu će se kreirati poddirektorijum specif</w:t>
      </w:r>
      <w:r w:rsidR="00D912EF">
        <w:t>ičan za verziju (npr. PG_14_202104</w:t>
      </w:r>
      <w:r w:rsidRPr="00C50368">
        <w:t xml:space="preserve">044). </w:t>
      </w:r>
      <w:r w:rsidR="00D912EF">
        <w:t>Način</w:t>
      </w:r>
      <w:r w:rsidRPr="00C50368">
        <w:t xml:space="preserve"> imenovanja za određenu verziju prikazana je u nastavku.</w:t>
      </w:r>
    </w:p>
    <w:p w:rsidR="00C50368" w:rsidRDefault="00C50368" w:rsidP="00D912EF">
      <w:pPr>
        <w:pStyle w:val="HTMLPreformatted"/>
        <w:pBdr>
          <w:top w:val="dotted" w:sz="6" w:space="0" w:color="888888"/>
          <w:left w:val="dotted" w:sz="6" w:space="11" w:color="888888"/>
          <w:bottom w:val="dotted" w:sz="6" w:space="0" w:color="888888"/>
          <w:right w:val="dotted" w:sz="6" w:space="0" w:color="888888"/>
        </w:pBdr>
        <w:shd w:val="clear" w:color="auto" w:fill="002020"/>
        <w:wordWrap w:val="0"/>
        <w:jc w:val="both"/>
      </w:pPr>
      <w:r>
        <w:rPr>
          <w:rStyle w:val="pln"/>
          <w:rFonts w:ascii="Verdana" w:hAnsi="Verdana"/>
          <w:color w:val="CCCCCC"/>
          <w:sz w:val="17"/>
          <w:szCs w:val="17"/>
          <w:bdr w:val="single" w:sz="2" w:space="0" w:color="CCCCCC" w:frame="1"/>
        </w:rPr>
        <w:t xml:space="preserve">PG _ </w:t>
      </w:r>
      <w:r>
        <w:rPr>
          <w:rStyle w:val="str"/>
          <w:rFonts w:ascii="Verdana" w:hAnsi="Verdana"/>
          <w:color w:val="99CC99"/>
          <w:sz w:val="17"/>
          <w:szCs w:val="17"/>
          <w:bdr w:val="single" w:sz="2" w:space="0" w:color="CCCCCC" w:frame="1"/>
        </w:rPr>
        <w:t>'Major version'</w:t>
      </w:r>
      <w:r>
        <w:rPr>
          <w:rStyle w:val="pln"/>
          <w:rFonts w:ascii="Verdana" w:hAnsi="Verdana"/>
          <w:color w:val="CCCCCC"/>
          <w:sz w:val="17"/>
          <w:szCs w:val="17"/>
          <w:bdr w:val="single" w:sz="2" w:space="0" w:color="CCCCCC" w:frame="1"/>
        </w:rPr>
        <w:t xml:space="preserve"> _ </w:t>
      </w:r>
      <w:r>
        <w:rPr>
          <w:rStyle w:val="str"/>
          <w:rFonts w:ascii="Verdana" w:hAnsi="Verdana"/>
          <w:color w:val="99CC99"/>
          <w:sz w:val="17"/>
          <w:szCs w:val="17"/>
          <w:bdr w:val="single" w:sz="2" w:space="0" w:color="CCCCCC" w:frame="1"/>
        </w:rPr>
        <w:t>'Catalogue version number'</w:t>
      </w:r>
    </w:p>
    <w:p w:rsidR="00C50368" w:rsidRDefault="00C50368" w:rsidP="000446C5">
      <w:pPr>
        <w:jc w:val="both"/>
      </w:pPr>
    </w:p>
    <w:p w:rsidR="00C50368" w:rsidRDefault="00C50368"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1F1F75" w:rsidRDefault="001F1F75" w:rsidP="000446C5">
      <w:pPr>
        <w:jc w:val="both"/>
      </w:pPr>
    </w:p>
    <w:p w:rsidR="002B4E5F" w:rsidRPr="00433AE8" w:rsidRDefault="00C1476D" w:rsidP="00FE7245">
      <w:pPr>
        <w:pStyle w:val="Heading2"/>
        <w:numPr>
          <w:ilvl w:val="1"/>
          <w:numId w:val="6"/>
        </w:numPr>
        <w:rPr>
          <w:sz w:val="32"/>
        </w:rPr>
      </w:pPr>
      <w:bookmarkStart w:id="6" w:name="_Toc69340738"/>
      <w:r w:rsidRPr="00433AE8">
        <w:rPr>
          <w:sz w:val="32"/>
        </w:rPr>
        <w:lastRenderedPageBreak/>
        <w:t>Interna struktura Heap Table fajla</w:t>
      </w:r>
      <w:bookmarkEnd w:id="6"/>
    </w:p>
    <w:p w:rsidR="00C1476D" w:rsidRDefault="00C1476D" w:rsidP="000446C5">
      <w:pPr>
        <w:jc w:val="both"/>
      </w:pPr>
    </w:p>
    <w:p w:rsidR="00C1476D" w:rsidRPr="00D912EF" w:rsidRDefault="00D912EF" w:rsidP="000446C5">
      <w:pPr>
        <w:pStyle w:val="NormalWeb"/>
        <w:shd w:val="clear" w:color="auto" w:fill="FFFFFF"/>
        <w:spacing w:before="0" w:beforeAutospacing="0" w:after="135" w:afterAutospacing="0" w:line="293" w:lineRule="atLeast"/>
        <w:jc w:val="both"/>
      </w:pPr>
      <w:r>
        <w:t>Sadržaj</w:t>
      </w:r>
      <w:r w:rsidR="00C1476D" w:rsidRPr="00D912EF">
        <w:t xml:space="preserve"> datoteke </w:t>
      </w:r>
      <w:r>
        <w:t>sa podacima</w:t>
      </w:r>
      <w:r w:rsidR="00C1476D" w:rsidRPr="00D912EF">
        <w:t xml:space="preserve"> pod</w:t>
      </w:r>
      <w:r w:rsidRPr="00D912EF">
        <w:t>e</w:t>
      </w:r>
      <w:r w:rsidR="00C1476D" w:rsidRPr="00D912EF">
        <w:t>ljena je na </w:t>
      </w:r>
      <w:r w:rsidR="00C1476D" w:rsidRPr="00D912EF">
        <w:rPr>
          <w:b/>
          <w:bCs/>
        </w:rPr>
        <w:t>stranice</w:t>
      </w:r>
      <w:r w:rsidR="00C1476D" w:rsidRPr="00D912EF">
        <w:t> (ili </w:t>
      </w:r>
      <w:r w:rsidR="00C1476D" w:rsidRPr="00D912EF">
        <w:rPr>
          <w:b/>
          <w:bCs/>
        </w:rPr>
        <w:t>blokove</w:t>
      </w:r>
      <w:r w:rsidR="00C1476D" w:rsidRPr="00D912EF">
        <w:t xml:space="preserve"> ) fiksne dužine, </w:t>
      </w:r>
      <w:r>
        <w:t>a podrazumevana</w:t>
      </w:r>
      <w:r w:rsidR="00C1476D" w:rsidRPr="00D912EF">
        <w:t xml:space="preserve"> vr</w:t>
      </w:r>
      <w:r w:rsidRPr="00D912EF">
        <w:t>e</w:t>
      </w:r>
      <w:r w:rsidR="00C1476D" w:rsidRPr="00D912EF">
        <w:t>dnost je 8192 bajta (8 KB). Te stranice unutar svake datoteke numeri</w:t>
      </w:r>
      <w:r w:rsidR="00CC3435">
        <w:t>š</w:t>
      </w:r>
      <w:r w:rsidR="00C1476D" w:rsidRPr="00D912EF">
        <w:t>u se od 0, a takvi se brojevi nazivaju </w:t>
      </w:r>
      <w:r w:rsidR="00C1476D" w:rsidRPr="00D912EF">
        <w:rPr>
          <w:b/>
          <w:bCs/>
        </w:rPr>
        <w:t>brojevima blokova</w:t>
      </w:r>
      <w:r w:rsidR="00C1476D" w:rsidRPr="00D912EF">
        <w:t>. Ako je datoteka popunjena, PostgreSQL dodaje novu praznu stranicu na kraj datoteke kako bi povećao veličinu datoteke.</w:t>
      </w:r>
    </w:p>
    <w:p w:rsidR="00C1476D" w:rsidRDefault="00C1476D" w:rsidP="000446C5">
      <w:pPr>
        <w:pStyle w:val="NormalWeb"/>
        <w:shd w:val="clear" w:color="auto" w:fill="FFFFFF"/>
        <w:spacing w:before="0" w:beforeAutospacing="0" w:after="135" w:afterAutospacing="0" w:line="293" w:lineRule="atLeast"/>
        <w:jc w:val="both"/>
        <w:rPr>
          <w:rFonts w:ascii="Bookman Old Style" w:hAnsi="Bookman Old Style"/>
          <w:color w:val="454545"/>
          <w:sz w:val="20"/>
          <w:szCs w:val="20"/>
        </w:rPr>
      </w:pPr>
      <w:r>
        <w:rPr>
          <w:noProof/>
        </w:rPr>
        <w:drawing>
          <wp:inline distT="0" distB="0" distL="0" distR="0">
            <wp:extent cx="5943600" cy="2068927"/>
            <wp:effectExtent l="0" t="0" r="0" b="7620"/>
            <wp:docPr id="6" name="Picture 6" descr="Slika 1.4.  Izgled stranice datoteke tablice hr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a 1.4.  Izgled stranice datoteke tablice hrp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68927"/>
                    </a:xfrm>
                    <a:prstGeom prst="rect">
                      <a:avLst/>
                    </a:prstGeom>
                    <a:noFill/>
                    <a:ln>
                      <a:noFill/>
                    </a:ln>
                  </pic:spPr>
                </pic:pic>
              </a:graphicData>
            </a:graphic>
          </wp:inline>
        </w:drawing>
      </w:r>
    </w:p>
    <w:p w:rsidR="00A84AB1" w:rsidRPr="00A84AB1" w:rsidRDefault="00A84AB1" w:rsidP="00A84AB1">
      <w:pPr>
        <w:suppressAutoHyphens w:val="0"/>
        <w:jc w:val="center"/>
        <w:rPr>
          <w:i/>
          <w:lang w:val="en-US" w:eastAsia="en-US"/>
        </w:rPr>
      </w:pPr>
      <w:r w:rsidRPr="00A84AB1">
        <w:rPr>
          <w:bCs/>
          <w:i/>
          <w:shd w:val="clear" w:color="auto" w:fill="FFFFFF"/>
          <w:lang w:val="en-US" w:eastAsia="en-US"/>
        </w:rPr>
        <w:t>Slika 5. Izgled stranice datoteke heap tabele.</w:t>
      </w:r>
    </w:p>
    <w:p w:rsidR="00A84AB1" w:rsidRDefault="00A84AB1" w:rsidP="000446C5">
      <w:pPr>
        <w:pStyle w:val="NormalWeb"/>
        <w:shd w:val="clear" w:color="auto" w:fill="FFFFFF"/>
        <w:spacing w:before="0" w:beforeAutospacing="0" w:after="135" w:afterAutospacing="0" w:line="293" w:lineRule="atLeast"/>
        <w:jc w:val="both"/>
        <w:rPr>
          <w:rFonts w:ascii="Bookman Old Style" w:hAnsi="Bookman Old Style"/>
          <w:color w:val="454545"/>
          <w:sz w:val="20"/>
          <w:szCs w:val="20"/>
        </w:rPr>
      </w:pPr>
    </w:p>
    <w:p w:rsidR="00C1476D" w:rsidRPr="00A84AB1" w:rsidRDefault="00A84AB1" w:rsidP="000446C5">
      <w:pPr>
        <w:pStyle w:val="NormalWeb"/>
        <w:shd w:val="clear" w:color="auto" w:fill="FFFFFF"/>
        <w:spacing w:before="0" w:beforeAutospacing="0" w:after="135" w:afterAutospacing="0" w:line="293" w:lineRule="atLeast"/>
        <w:jc w:val="both"/>
      </w:pPr>
      <w:r>
        <w:t>Na slici 5 prikazan je izgled datoteke heap tabele.</w:t>
      </w:r>
    </w:p>
    <w:p w:rsidR="00C1476D" w:rsidRPr="00F90D2C" w:rsidRDefault="00C1476D" w:rsidP="000446C5">
      <w:pPr>
        <w:shd w:val="clear" w:color="auto" w:fill="FFFFFF"/>
        <w:suppressAutoHyphens w:val="0"/>
        <w:spacing w:after="135" w:line="293" w:lineRule="atLeast"/>
        <w:jc w:val="both"/>
        <w:rPr>
          <w:szCs w:val="20"/>
          <w:lang w:val="en-US" w:eastAsia="en-US"/>
        </w:rPr>
      </w:pPr>
      <w:r w:rsidRPr="00F90D2C">
        <w:rPr>
          <w:szCs w:val="20"/>
          <w:lang w:val="en-US" w:eastAsia="en-US"/>
        </w:rPr>
        <w:t xml:space="preserve">Stranica </w:t>
      </w:r>
      <w:r w:rsidR="00A84AB1" w:rsidRPr="00F90D2C">
        <w:rPr>
          <w:szCs w:val="20"/>
          <w:lang w:val="en-US" w:eastAsia="en-US"/>
        </w:rPr>
        <w:t>na slici</w:t>
      </w:r>
      <w:r w:rsidRPr="00F90D2C">
        <w:rPr>
          <w:szCs w:val="20"/>
          <w:lang w:val="en-US" w:eastAsia="en-US"/>
        </w:rPr>
        <w:t xml:space="preserve"> sadrži tri vrste podataka opisane na sljedeći način:</w:t>
      </w:r>
    </w:p>
    <w:p w:rsidR="00CC3435" w:rsidRDefault="00A84AB1" w:rsidP="00834EF6">
      <w:pPr>
        <w:pStyle w:val="ListParagraph"/>
        <w:numPr>
          <w:ilvl w:val="0"/>
          <w:numId w:val="8"/>
        </w:numPr>
        <w:shd w:val="clear" w:color="auto" w:fill="FFFFFF"/>
        <w:suppressAutoHyphens w:val="0"/>
        <w:spacing w:after="135" w:line="293" w:lineRule="atLeast"/>
        <w:jc w:val="both"/>
        <w:rPr>
          <w:szCs w:val="20"/>
          <w:lang w:val="en-US" w:eastAsia="en-US"/>
        </w:rPr>
      </w:pPr>
      <w:r w:rsidRPr="00CC3435">
        <w:rPr>
          <w:b/>
          <w:szCs w:val="20"/>
          <w:lang w:val="en-US" w:eastAsia="en-US"/>
        </w:rPr>
        <w:t xml:space="preserve">Heap tuple </w:t>
      </w:r>
      <w:r w:rsidRPr="00CC3435">
        <w:rPr>
          <w:szCs w:val="20"/>
          <w:lang w:val="en-US" w:eastAsia="en-US"/>
        </w:rPr>
        <w:t xml:space="preserve">- predstavlja sam podatak o zapisu. Složeni su redom od dna stranice. </w:t>
      </w:r>
    </w:p>
    <w:p w:rsidR="00A84AB1" w:rsidRPr="00CC3435" w:rsidRDefault="00A84AB1" w:rsidP="00834EF6">
      <w:pPr>
        <w:pStyle w:val="ListParagraph"/>
        <w:numPr>
          <w:ilvl w:val="0"/>
          <w:numId w:val="8"/>
        </w:numPr>
        <w:shd w:val="clear" w:color="auto" w:fill="FFFFFF"/>
        <w:suppressAutoHyphens w:val="0"/>
        <w:spacing w:after="135" w:line="293" w:lineRule="atLeast"/>
        <w:jc w:val="both"/>
        <w:rPr>
          <w:szCs w:val="20"/>
          <w:lang w:val="en-US" w:eastAsia="en-US"/>
        </w:rPr>
      </w:pPr>
      <w:r w:rsidRPr="00CC3435">
        <w:rPr>
          <w:b/>
          <w:szCs w:val="20"/>
          <w:lang w:val="en-US" w:eastAsia="en-US"/>
        </w:rPr>
        <w:t>Line pointers</w:t>
      </w:r>
      <w:r w:rsidRPr="00CC3435">
        <w:rPr>
          <w:szCs w:val="20"/>
          <w:lang w:val="en-US" w:eastAsia="en-US"/>
        </w:rPr>
        <w:t xml:space="preserve"> - pokazivač na liniju veliki je 4 bajta i sadrži pokazivač na svaki heap tuple. Pokazivači linija čine jednostavan niz koji igra ulogu indeksa na heap tuple. Svaki indeks numeri</w:t>
      </w:r>
      <w:r w:rsidR="00CC3435">
        <w:rPr>
          <w:szCs w:val="20"/>
          <w:lang w:val="en-US" w:eastAsia="en-US"/>
        </w:rPr>
        <w:t>še</w:t>
      </w:r>
      <w:r w:rsidRPr="00CC3435">
        <w:rPr>
          <w:szCs w:val="20"/>
          <w:lang w:val="en-US" w:eastAsia="en-US"/>
        </w:rPr>
        <w:t xml:space="preserve"> se sekvencijalno od 1 i naziva se offset brojem . Kada se na stranicu doda novi tuple, novi line pointer takođe se gura na niz da ukaže na novi tuple.</w:t>
      </w:r>
    </w:p>
    <w:p w:rsidR="00F90D2C" w:rsidRDefault="00F90D2C" w:rsidP="007A55DB">
      <w:pPr>
        <w:pStyle w:val="ListParagraph"/>
        <w:numPr>
          <w:ilvl w:val="0"/>
          <w:numId w:val="8"/>
        </w:numPr>
        <w:shd w:val="clear" w:color="auto" w:fill="FFFFFF"/>
        <w:suppressAutoHyphens w:val="0"/>
        <w:spacing w:after="135" w:line="293" w:lineRule="atLeast"/>
        <w:jc w:val="both"/>
        <w:rPr>
          <w:szCs w:val="20"/>
          <w:lang w:val="en-US" w:eastAsia="en-US"/>
        </w:rPr>
      </w:pPr>
      <w:r w:rsidRPr="00F90D2C">
        <w:rPr>
          <w:b/>
          <w:szCs w:val="20"/>
          <w:lang w:val="en-US" w:eastAsia="en-US"/>
        </w:rPr>
        <w:t>Header data</w:t>
      </w:r>
      <w:r>
        <w:rPr>
          <w:b/>
          <w:szCs w:val="20"/>
          <w:lang w:val="en-US" w:eastAsia="en-US"/>
        </w:rPr>
        <w:t xml:space="preserve"> </w:t>
      </w:r>
      <w:r>
        <w:rPr>
          <w:szCs w:val="20"/>
          <w:lang w:val="en-US" w:eastAsia="en-US"/>
        </w:rPr>
        <w:t>–</w:t>
      </w:r>
      <w:r w:rsidRPr="00F90D2C">
        <w:rPr>
          <w:szCs w:val="20"/>
          <w:lang w:val="en-US" w:eastAsia="en-US"/>
        </w:rPr>
        <w:t xml:space="preserve"> </w:t>
      </w:r>
      <w:r>
        <w:rPr>
          <w:szCs w:val="20"/>
          <w:lang w:val="en-US" w:eastAsia="en-US"/>
        </w:rPr>
        <w:t>ovaj header se alocira</w:t>
      </w:r>
      <w:r w:rsidRPr="00F90D2C">
        <w:rPr>
          <w:szCs w:val="20"/>
          <w:lang w:val="en-US" w:eastAsia="en-US"/>
        </w:rPr>
        <w:t xml:space="preserve"> na početku stranic</w:t>
      </w:r>
      <w:r>
        <w:rPr>
          <w:szCs w:val="20"/>
          <w:lang w:val="en-US" w:eastAsia="en-US"/>
        </w:rPr>
        <w:t xml:space="preserve">e. </w:t>
      </w:r>
      <w:r w:rsidR="00CC3435">
        <w:rPr>
          <w:szCs w:val="20"/>
          <w:lang w:val="en-US" w:eastAsia="en-US"/>
        </w:rPr>
        <w:t>Veličina mu</w:t>
      </w:r>
      <w:r>
        <w:rPr>
          <w:szCs w:val="20"/>
          <w:lang w:val="en-US" w:eastAsia="en-US"/>
        </w:rPr>
        <w:t xml:space="preserve"> je 24 bajta i sadrži opšte informacije</w:t>
      </w:r>
      <w:r w:rsidRPr="00F90D2C">
        <w:rPr>
          <w:szCs w:val="20"/>
          <w:lang w:val="en-US" w:eastAsia="en-US"/>
        </w:rPr>
        <w:t xml:space="preserve"> o stranici. Glavne varijable strukture opisane su u nastavku.. </w:t>
      </w:r>
    </w:p>
    <w:p w:rsidR="007A55DB" w:rsidRDefault="00F90D2C" w:rsidP="00834EF6">
      <w:pPr>
        <w:pStyle w:val="ListParagraph"/>
        <w:numPr>
          <w:ilvl w:val="1"/>
          <w:numId w:val="9"/>
        </w:numPr>
        <w:shd w:val="clear" w:color="auto" w:fill="FFFFFF"/>
        <w:suppressAutoHyphens w:val="0"/>
        <w:spacing w:after="135" w:line="293" w:lineRule="atLeast"/>
        <w:jc w:val="both"/>
        <w:rPr>
          <w:szCs w:val="20"/>
          <w:lang w:val="en-US" w:eastAsia="en-US"/>
        </w:rPr>
      </w:pPr>
      <w:r w:rsidRPr="007A55DB">
        <w:rPr>
          <w:b/>
          <w:szCs w:val="20"/>
          <w:lang w:val="en-US" w:eastAsia="en-US"/>
        </w:rPr>
        <w:t>pd_checksum</w:t>
      </w:r>
      <w:r w:rsidRPr="007A55DB">
        <w:rPr>
          <w:szCs w:val="20"/>
          <w:lang w:val="en-US" w:eastAsia="en-US"/>
        </w:rPr>
        <w:t xml:space="preserve"> - Ova varijabla čuva vrednost kontrolne sume ove stranice</w:t>
      </w:r>
    </w:p>
    <w:p w:rsidR="00F90D2C" w:rsidRPr="007A55DB" w:rsidRDefault="00F90D2C" w:rsidP="00834EF6">
      <w:pPr>
        <w:pStyle w:val="ListParagraph"/>
        <w:numPr>
          <w:ilvl w:val="1"/>
          <w:numId w:val="9"/>
        </w:numPr>
        <w:shd w:val="clear" w:color="auto" w:fill="FFFFFF"/>
        <w:suppressAutoHyphens w:val="0"/>
        <w:spacing w:after="135" w:line="293" w:lineRule="atLeast"/>
        <w:jc w:val="both"/>
        <w:rPr>
          <w:szCs w:val="20"/>
          <w:lang w:val="en-US" w:eastAsia="en-US"/>
        </w:rPr>
      </w:pPr>
      <w:r w:rsidRPr="007A55DB">
        <w:rPr>
          <w:b/>
          <w:szCs w:val="20"/>
          <w:lang w:val="en-US" w:eastAsia="en-US"/>
        </w:rPr>
        <w:t>pd_lower, pd_upper</w:t>
      </w:r>
      <w:r w:rsidRPr="007A55DB">
        <w:rPr>
          <w:szCs w:val="20"/>
          <w:lang w:val="en-US" w:eastAsia="en-US"/>
        </w:rPr>
        <w:t xml:space="preserve"> - pd_lower pokazuje na kraj pokazivača na liniju, a pd_upper na početak najnove hrpe hrpe. </w:t>
      </w:r>
    </w:p>
    <w:p w:rsidR="00626B7C" w:rsidRDefault="00F90D2C" w:rsidP="000446C5">
      <w:pPr>
        <w:pStyle w:val="ListParagraph"/>
        <w:numPr>
          <w:ilvl w:val="1"/>
          <w:numId w:val="9"/>
        </w:numPr>
        <w:shd w:val="clear" w:color="auto" w:fill="FFFFFF"/>
        <w:suppressAutoHyphens w:val="0"/>
        <w:spacing w:after="135" w:line="293" w:lineRule="atLeast"/>
        <w:jc w:val="both"/>
        <w:rPr>
          <w:szCs w:val="20"/>
          <w:lang w:val="en-US" w:eastAsia="en-US"/>
        </w:rPr>
      </w:pPr>
      <w:r w:rsidRPr="00F90D2C">
        <w:rPr>
          <w:b/>
          <w:szCs w:val="20"/>
          <w:lang w:val="en-US" w:eastAsia="en-US"/>
        </w:rPr>
        <w:t>pd_special</w:t>
      </w:r>
      <w:r w:rsidRPr="00F90D2C">
        <w:rPr>
          <w:szCs w:val="20"/>
          <w:lang w:val="en-US" w:eastAsia="en-US"/>
        </w:rPr>
        <w:t xml:space="preserve"> - Ova varijabla je za indekse. Na stranici unutar tabela pokazuje na kraj stranice. (Na stranici u indeksima pokazuje na početak posebnog prostora koji je područje podataka koje drže samo indeksi i sadrži određene podatke prema vrsti indeksa kao što su B-</w:t>
      </w:r>
      <w:r w:rsidR="007A55DB">
        <w:rPr>
          <w:szCs w:val="20"/>
          <w:lang w:val="en-US" w:eastAsia="en-US"/>
        </w:rPr>
        <w:t>tree</w:t>
      </w:r>
      <w:r w:rsidR="00700E15">
        <w:rPr>
          <w:szCs w:val="20"/>
          <w:lang w:val="en-US" w:eastAsia="en-US"/>
        </w:rPr>
        <w:t>, GiST, GiN itd.</w:t>
      </w:r>
    </w:p>
    <w:p w:rsidR="001F1F75" w:rsidRDefault="001F1F75" w:rsidP="001F1F75">
      <w:pPr>
        <w:shd w:val="clear" w:color="auto" w:fill="FFFFFF"/>
        <w:suppressAutoHyphens w:val="0"/>
        <w:spacing w:after="135" w:line="293" w:lineRule="atLeast"/>
        <w:jc w:val="both"/>
        <w:rPr>
          <w:szCs w:val="20"/>
          <w:lang w:val="en-US" w:eastAsia="en-US"/>
        </w:rPr>
      </w:pPr>
    </w:p>
    <w:p w:rsidR="001F1F75" w:rsidRDefault="001F1F75" w:rsidP="001F1F75">
      <w:pPr>
        <w:shd w:val="clear" w:color="auto" w:fill="FFFFFF"/>
        <w:suppressAutoHyphens w:val="0"/>
        <w:spacing w:after="135" w:line="293" w:lineRule="atLeast"/>
        <w:jc w:val="both"/>
        <w:rPr>
          <w:szCs w:val="20"/>
          <w:lang w:val="en-US" w:eastAsia="en-US"/>
        </w:rPr>
      </w:pPr>
    </w:p>
    <w:p w:rsidR="001F1F75" w:rsidRPr="001F1F75" w:rsidRDefault="001F1F75" w:rsidP="001F1F75">
      <w:pPr>
        <w:shd w:val="clear" w:color="auto" w:fill="FFFFFF"/>
        <w:suppressAutoHyphens w:val="0"/>
        <w:spacing w:after="135" w:line="293" w:lineRule="atLeast"/>
        <w:jc w:val="both"/>
        <w:rPr>
          <w:szCs w:val="20"/>
          <w:lang w:val="en-US" w:eastAsia="en-US"/>
        </w:rPr>
      </w:pPr>
      <w:bookmarkStart w:id="7" w:name="_GoBack"/>
      <w:bookmarkEnd w:id="7"/>
    </w:p>
    <w:p w:rsidR="00695B99" w:rsidRPr="00700E15" w:rsidRDefault="00700E15" w:rsidP="00700E15">
      <w:pPr>
        <w:pStyle w:val="Heading2"/>
        <w:rPr>
          <w:sz w:val="36"/>
          <w:shd w:val="clear" w:color="auto" w:fill="FFFFFF"/>
        </w:rPr>
      </w:pPr>
      <w:bookmarkStart w:id="8" w:name="_Toc69340739"/>
      <w:r w:rsidRPr="00700E15">
        <w:rPr>
          <w:sz w:val="36"/>
          <w:shd w:val="clear" w:color="auto" w:fill="FFFFFF"/>
        </w:rPr>
        <w:lastRenderedPageBreak/>
        <w:t xml:space="preserve">1.4 </w:t>
      </w:r>
      <w:r w:rsidR="00695B99" w:rsidRPr="00700E15">
        <w:rPr>
          <w:sz w:val="36"/>
          <w:shd w:val="clear" w:color="auto" w:fill="FFFFFF"/>
        </w:rPr>
        <w:t>PostgreSQL system catalog</w:t>
      </w:r>
      <w:bookmarkEnd w:id="8"/>
    </w:p>
    <w:p w:rsidR="00695B99" w:rsidRPr="00695B99" w:rsidRDefault="00695B99" w:rsidP="00695B99">
      <w:pPr>
        <w:pStyle w:val="ListParagraph"/>
        <w:ind w:left="516"/>
      </w:pPr>
    </w:p>
    <w:p w:rsidR="00433AE8" w:rsidRDefault="00433AE8" w:rsidP="000446C5">
      <w:pPr>
        <w:pStyle w:val="NormalWeb"/>
        <w:shd w:val="clear" w:color="auto" w:fill="FFFFFF"/>
        <w:spacing w:before="0" w:beforeAutospacing="0" w:after="135" w:afterAutospacing="0" w:line="293" w:lineRule="atLeast"/>
        <w:jc w:val="both"/>
        <w:rPr>
          <w:color w:val="0D0A0B"/>
          <w:szCs w:val="22"/>
          <w:shd w:val="clear" w:color="auto" w:fill="FFFFFF"/>
        </w:rPr>
      </w:pPr>
      <w:r w:rsidRPr="00433AE8">
        <w:rPr>
          <w:color w:val="0D0A0B"/>
          <w:szCs w:val="22"/>
          <w:shd w:val="clear" w:color="auto" w:fill="FFFFFF"/>
        </w:rPr>
        <w:t xml:space="preserve">Sistemski katalozi su mesto gde relacioni sistem upravljanja bazom podataka čuva metapodatke šeme, kao što su informacije o tabelama i kolonama, i informacije o unutrašnjem </w:t>
      </w:r>
      <w:r>
        <w:rPr>
          <w:color w:val="0D0A0B"/>
          <w:szCs w:val="22"/>
          <w:shd w:val="clear" w:color="auto" w:fill="FFFFFF"/>
        </w:rPr>
        <w:t>radu</w:t>
      </w:r>
      <w:r w:rsidRPr="00433AE8">
        <w:rPr>
          <w:color w:val="0D0A0B"/>
          <w:szCs w:val="22"/>
          <w:shd w:val="clear" w:color="auto" w:fill="FFFFFF"/>
        </w:rPr>
        <w:t xml:space="preserve">. </w:t>
      </w:r>
    </w:p>
    <w:p w:rsidR="00695B99" w:rsidRDefault="00433AE8" w:rsidP="000446C5">
      <w:pPr>
        <w:pStyle w:val="NormalWeb"/>
        <w:shd w:val="clear" w:color="auto" w:fill="FFFFFF"/>
        <w:spacing w:before="0" w:beforeAutospacing="0" w:after="135" w:afterAutospacing="0" w:line="293" w:lineRule="atLeast"/>
        <w:jc w:val="both"/>
        <w:rPr>
          <w:color w:val="0D0A0B"/>
          <w:szCs w:val="22"/>
          <w:shd w:val="clear" w:color="auto" w:fill="FFFFFF"/>
        </w:rPr>
      </w:pPr>
      <w:r w:rsidRPr="00433AE8">
        <w:rPr>
          <w:color w:val="0D0A0B"/>
          <w:szCs w:val="22"/>
          <w:shd w:val="clear" w:color="auto" w:fill="FFFFFF"/>
        </w:rPr>
        <w:t>PostgreS</w:t>
      </w:r>
      <w:r>
        <w:rPr>
          <w:color w:val="0D0A0B"/>
          <w:szCs w:val="22"/>
          <w:shd w:val="clear" w:color="auto" w:fill="FFFFFF"/>
        </w:rPr>
        <w:t>Q</w:t>
      </w:r>
      <w:r w:rsidRPr="00433AE8">
        <w:rPr>
          <w:color w:val="0D0A0B"/>
          <w:szCs w:val="22"/>
          <w:shd w:val="clear" w:color="auto" w:fill="FFFFFF"/>
        </w:rPr>
        <w:t xml:space="preserve">L sistemski katalozi su </w:t>
      </w:r>
      <w:r w:rsidR="00695B99">
        <w:rPr>
          <w:color w:val="0D0A0B"/>
          <w:szCs w:val="22"/>
          <w:shd w:val="clear" w:color="auto" w:fill="FFFFFF"/>
        </w:rPr>
        <w:t>regularne</w:t>
      </w:r>
      <w:r w:rsidRPr="00433AE8">
        <w:rPr>
          <w:color w:val="0D0A0B"/>
          <w:szCs w:val="22"/>
          <w:shd w:val="clear" w:color="auto" w:fill="FFFFFF"/>
        </w:rPr>
        <w:t xml:space="preserve"> tabele. Mo</w:t>
      </w:r>
      <w:r w:rsidR="00695B99">
        <w:rPr>
          <w:color w:val="0D0A0B"/>
          <w:szCs w:val="22"/>
          <w:shd w:val="clear" w:color="auto" w:fill="FFFFFF"/>
        </w:rPr>
        <w:t xml:space="preserve">gu se obrisati </w:t>
      </w:r>
      <w:r w:rsidRPr="00433AE8">
        <w:rPr>
          <w:color w:val="0D0A0B"/>
          <w:szCs w:val="22"/>
          <w:shd w:val="clear" w:color="auto" w:fill="FFFFFF"/>
        </w:rPr>
        <w:t>i ponovo kreirati,</w:t>
      </w:r>
      <w:r w:rsidR="00695B99">
        <w:rPr>
          <w:color w:val="0D0A0B"/>
          <w:szCs w:val="22"/>
          <w:shd w:val="clear" w:color="auto" w:fill="FFFFFF"/>
        </w:rPr>
        <w:t xml:space="preserve"> mogu im se</w:t>
      </w:r>
      <w:r w:rsidRPr="00433AE8">
        <w:rPr>
          <w:color w:val="0D0A0B"/>
          <w:szCs w:val="22"/>
          <w:shd w:val="clear" w:color="auto" w:fill="FFFFFF"/>
        </w:rPr>
        <w:t xml:space="preserve"> dodati kolone, umetnuti i ažurirati vrednosti i na taj način ozbiljno </w:t>
      </w:r>
      <w:r w:rsidR="00695B99">
        <w:rPr>
          <w:color w:val="0D0A0B"/>
          <w:szCs w:val="22"/>
          <w:shd w:val="clear" w:color="auto" w:fill="FFFFFF"/>
        </w:rPr>
        <w:t xml:space="preserve">poremettiti </w:t>
      </w:r>
      <w:r w:rsidRPr="00433AE8">
        <w:rPr>
          <w:color w:val="0D0A0B"/>
          <w:szCs w:val="22"/>
          <w:shd w:val="clear" w:color="auto" w:fill="FFFFFF"/>
        </w:rPr>
        <w:t>sistem. Obično sistemske kataloge ne treba menjati ručno, za to obično postoje S</w:t>
      </w:r>
      <w:r w:rsidR="00695B99">
        <w:rPr>
          <w:color w:val="0D0A0B"/>
          <w:szCs w:val="22"/>
          <w:shd w:val="clear" w:color="auto" w:fill="FFFFFF"/>
        </w:rPr>
        <w:t>Q</w:t>
      </w:r>
      <w:r w:rsidRPr="00433AE8">
        <w:rPr>
          <w:color w:val="0D0A0B"/>
          <w:szCs w:val="22"/>
          <w:shd w:val="clear" w:color="auto" w:fill="FFFFFF"/>
        </w:rPr>
        <w:t xml:space="preserve">L naredbe. (Na primer, CREATE DATABASE ubacuje red u katalog pg_database - i zapravo kreira bazu podataka na disku.) </w:t>
      </w:r>
    </w:p>
    <w:p w:rsidR="00FE7245" w:rsidRDefault="00433AE8" w:rsidP="00FE7245">
      <w:pPr>
        <w:pStyle w:val="NormalWeb"/>
        <w:shd w:val="clear" w:color="auto" w:fill="FFFFFF"/>
        <w:spacing w:before="0" w:beforeAutospacing="0" w:after="135" w:afterAutospacing="0" w:line="293" w:lineRule="atLeast"/>
        <w:jc w:val="both"/>
        <w:rPr>
          <w:color w:val="0D0A0B"/>
          <w:szCs w:val="22"/>
          <w:shd w:val="clear" w:color="auto" w:fill="FFFFFF"/>
        </w:rPr>
      </w:pPr>
      <w:r w:rsidRPr="00433AE8">
        <w:rPr>
          <w:color w:val="0D0A0B"/>
          <w:szCs w:val="22"/>
          <w:shd w:val="clear" w:color="auto" w:fill="FFFFFF"/>
        </w:rPr>
        <w:t>Postoje neki izuzeci za posebno ezoterične operacije, ali mnogi od njih su vremenom postali dostupni kao S</w:t>
      </w:r>
      <w:r w:rsidR="00695B99">
        <w:rPr>
          <w:color w:val="0D0A0B"/>
          <w:szCs w:val="22"/>
          <w:shd w:val="clear" w:color="auto" w:fill="FFFFFF"/>
        </w:rPr>
        <w:t>Q</w:t>
      </w:r>
      <w:r w:rsidRPr="00433AE8">
        <w:rPr>
          <w:color w:val="0D0A0B"/>
          <w:szCs w:val="22"/>
          <w:shd w:val="clear" w:color="auto" w:fill="FFFFFF"/>
        </w:rPr>
        <w:t>L naredbe</w:t>
      </w:r>
      <w:r w:rsidR="00695B99">
        <w:rPr>
          <w:color w:val="0D0A0B"/>
          <w:szCs w:val="22"/>
          <w:shd w:val="clear" w:color="auto" w:fill="FFFFFF"/>
        </w:rPr>
        <w:t>.</w:t>
      </w:r>
    </w:p>
    <w:p w:rsidR="00311A04" w:rsidRDefault="00311A04" w:rsidP="00FE7245">
      <w:pPr>
        <w:pStyle w:val="NormalWeb"/>
        <w:shd w:val="clear" w:color="auto" w:fill="FFFFFF"/>
        <w:spacing w:before="0" w:beforeAutospacing="0" w:after="135" w:afterAutospacing="0" w:line="293" w:lineRule="atLeast"/>
        <w:jc w:val="both"/>
        <w:rPr>
          <w:color w:val="0D0A0B"/>
          <w:szCs w:val="22"/>
          <w:shd w:val="clear" w:color="auto" w:fill="FFFFFF"/>
        </w:rPr>
      </w:pPr>
      <w:r>
        <w:rPr>
          <w:color w:val="0D0A0B"/>
          <w:szCs w:val="22"/>
          <w:shd w:val="clear" w:color="auto" w:fill="FFFFFF"/>
        </w:rPr>
        <w:t>Trenutno postoji preko 90 sistemskih kataloga od kojih su najkorisniji opisani u nastavku.</w:t>
      </w:r>
    </w:p>
    <w:p w:rsidR="004B7C7A" w:rsidRPr="00700E15" w:rsidRDefault="004B7C7A" w:rsidP="00700E15">
      <w:pPr>
        <w:pStyle w:val="Heading3"/>
        <w:numPr>
          <w:ilvl w:val="2"/>
          <w:numId w:val="24"/>
        </w:numPr>
        <w:rPr>
          <w:sz w:val="28"/>
          <w:shd w:val="clear" w:color="auto" w:fill="FFFFFF"/>
        </w:rPr>
      </w:pPr>
      <w:bookmarkStart w:id="9" w:name="_Toc69340740"/>
      <w:r w:rsidRPr="00700E15">
        <w:rPr>
          <w:sz w:val="28"/>
          <w:shd w:val="clear" w:color="auto" w:fill="FFFFFF"/>
        </w:rPr>
        <w:t>Pg_database</w:t>
      </w:r>
      <w:bookmarkEnd w:id="9"/>
    </w:p>
    <w:p w:rsidR="00815B0C" w:rsidRDefault="00815B0C" w:rsidP="00815B0C"/>
    <w:p w:rsidR="004B7C7A" w:rsidRPr="00815B0C" w:rsidRDefault="00815B0C" w:rsidP="00FE7245">
      <w:pPr>
        <w:pStyle w:val="NormalWeb"/>
        <w:shd w:val="clear" w:color="auto" w:fill="FFFFFF"/>
        <w:spacing w:before="0" w:beforeAutospacing="0" w:after="135" w:afterAutospacing="0" w:line="293" w:lineRule="atLeast"/>
        <w:jc w:val="both"/>
        <w:rPr>
          <w:szCs w:val="20"/>
          <w:shd w:val="clear" w:color="auto" w:fill="FFFFFF"/>
        </w:rPr>
      </w:pPr>
      <w:r w:rsidRPr="004B7C7A">
        <w:rPr>
          <w:szCs w:val="20"/>
          <w:shd w:val="clear" w:color="auto" w:fill="FFFFFF"/>
        </w:rPr>
        <w:t>Tabela pg_database sadrži red za svaku bazu podataka u klasteru, uključujući tri koje izlaze iz okvira (postgres, template0 i template1). Ovaj red sadrži informacije za kodiranje, ograničenje veze i druge osnovne metapodatke.</w:t>
      </w:r>
    </w:p>
    <w:p w:rsidR="004B7C7A" w:rsidRDefault="004B7C7A" w:rsidP="004B7C7A">
      <w:pPr>
        <w:pStyle w:val="NoSpacing"/>
        <w:rPr>
          <w:shd w:val="clear" w:color="auto" w:fill="FFFFFF"/>
        </w:rPr>
      </w:pPr>
    </w:p>
    <w:p w:rsidR="004B7C7A" w:rsidRPr="00FE7245" w:rsidRDefault="004B7C7A" w:rsidP="004B7C7A">
      <w:pPr>
        <w:pStyle w:val="NoSpacing"/>
        <w:ind w:left="720"/>
        <w:jc w:val="center"/>
        <w:rPr>
          <w:color w:val="0D0A0B"/>
          <w:szCs w:val="22"/>
          <w:shd w:val="clear" w:color="auto" w:fill="FFFFFF"/>
        </w:rPr>
      </w:pPr>
      <w:r>
        <w:rPr>
          <w:noProof/>
          <w:lang w:val="en-US" w:eastAsia="en-US"/>
        </w:rPr>
        <w:drawing>
          <wp:inline distT="0" distB="0" distL="0" distR="0" wp14:anchorId="05C0BB5E" wp14:editId="4184DEE2">
            <wp:extent cx="3817951" cy="3093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7951" cy="3093988"/>
                    </a:xfrm>
                    <a:prstGeom prst="rect">
                      <a:avLst/>
                    </a:prstGeom>
                  </pic:spPr>
                </pic:pic>
              </a:graphicData>
            </a:graphic>
          </wp:inline>
        </w:drawing>
      </w:r>
    </w:p>
    <w:p w:rsidR="00695B99" w:rsidRDefault="00695B99" w:rsidP="00695B99"/>
    <w:p w:rsidR="00695B99" w:rsidRPr="00695B99" w:rsidRDefault="00695B99" w:rsidP="00695B99"/>
    <w:p w:rsidR="00626B7C" w:rsidRDefault="00626B7C" w:rsidP="000446C5">
      <w:pPr>
        <w:pStyle w:val="NormalWeb"/>
        <w:shd w:val="clear" w:color="auto" w:fill="FFFFFF"/>
        <w:spacing w:before="0" w:beforeAutospacing="0" w:after="135" w:afterAutospacing="0" w:line="293" w:lineRule="atLeast"/>
        <w:jc w:val="both"/>
        <w:rPr>
          <w:rFonts w:ascii="Bookman Old Style" w:hAnsi="Bookman Old Style"/>
          <w:color w:val="454545"/>
          <w:sz w:val="20"/>
          <w:szCs w:val="20"/>
          <w:shd w:val="clear" w:color="auto" w:fill="FFFFFF"/>
        </w:rPr>
      </w:pPr>
    </w:p>
    <w:p w:rsidR="00815B0C" w:rsidRDefault="00815B0C" w:rsidP="000446C5">
      <w:pPr>
        <w:pStyle w:val="NormalWeb"/>
        <w:shd w:val="clear" w:color="auto" w:fill="FFFFFF"/>
        <w:spacing w:before="0" w:beforeAutospacing="0" w:after="135" w:afterAutospacing="0" w:line="293" w:lineRule="atLeast"/>
        <w:jc w:val="both"/>
        <w:rPr>
          <w:rFonts w:ascii="Bookman Old Style" w:hAnsi="Bookman Old Style"/>
          <w:color w:val="454545"/>
          <w:sz w:val="20"/>
          <w:szCs w:val="20"/>
          <w:shd w:val="clear" w:color="auto" w:fill="FFFFFF"/>
        </w:rPr>
      </w:pPr>
    </w:p>
    <w:p w:rsidR="004B7C7A" w:rsidRDefault="004B7C7A" w:rsidP="000446C5">
      <w:pPr>
        <w:pStyle w:val="NormalWeb"/>
        <w:shd w:val="clear" w:color="auto" w:fill="FFFFFF"/>
        <w:spacing w:before="0" w:beforeAutospacing="0" w:after="135" w:afterAutospacing="0" w:line="293" w:lineRule="atLeast"/>
        <w:jc w:val="both"/>
        <w:rPr>
          <w:rFonts w:ascii="Bookman Old Style" w:hAnsi="Bookman Old Style"/>
          <w:color w:val="454545"/>
          <w:sz w:val="20"/>
          <w:szCs w:val="20"/>
          <w:shd w:val="clear" w:color="auto" w:fill="FFFFFF"/>
        </w:rPr>
      </w:pPr>
    </w:p>
    <w:p w:rsidR="00700E15" w:rsidRPr="00700E15" w:rsidRDefault="00700E15" w:rsidP="00700E15">
      <w:pPr>
        <w:pStyle w:val="Heading3"/>
        <w:numPr>
          <w:ilvl w:val="2"/>
          <w:numId w:val="24"/>
        </w:numPr>
        <w:rPr>
          <w:sz w:val="28"/>
          <w:shd w:val="clear" w:color="auto" w:fill="FFFFFF"/>
        </w:rPr>
      </w:pPr>
      <w:bookmarkStart w:id="10" w:name="_Toc69340741"/>
      <w:r w:rsidRPr="00700E15">
        <w:rPr>
          <w:sz w:val="28"/>
          <w:shd w:val="clear" w:color="auto" w:fill="FFFFFF"/>
        </w:rPr>
        <w:lastRenderedPageBreak/>
        <w:t>Pg_</w:t>
      </w:r>
      <w:r>
        <w:rPr>
          <w:sz w:val="28"/>
          <w:shd w:val="clear" w:color="auto" w:fill="FFFFFF"/>
        </w:rPr>
        <w:t>stat_</w:t>
      </w:r>
      <w:r w:rsidRPr="00700E15">
        <w:rPr>
          <w:sz w:val="28"/>
          <w:shd w:val="clear" w:color="auto" w:fill="FFFFFF"/>
        </w:rPr>
        <w:t>database</w:t>
      </w:r>
      <w:bookmarkEnd w:id="10"/>
    </w:p>
    <w:p w:rsidR="00815B0C" w:rsidRDefault="00815B0C" w:rsidP="00815B0C">
      <w:pPr>
        <w:pStyle w:val="NormalWeb"/>
        <w:shd w:val="clear" w:color="auto" w:fill="FFFFFF"/>
        <w:spacing w:before="0" w:beforeAutospacing="0" w:after="135" w:afterAutospacing="0" w:line="293" w:lineRule="atLeast"/>
        <w:jc w:val="both"/>
        <w:rPr>
          <w:szCs w:val="20"/>
          <w:shd w:val="clear" w:color="auto" w:fill="FFFFFF"/>
        </w:rPr>
      </w:pPr>
    </w:p>
    <w:p w:rsidR="00626B7C" w:rsidRPr="00815B0C" w:rsidRDefault="00815B0C" w:rsidP="000446C5">
      <w:pPr>
        <w:pStyle w:val="NormalWeb"/>
        <w:shd w:val="clear" w:color="auto" w:fill="FFFFFF"/>
        <w:spacing w:before="0" w:beforeAutospacing="0" w:after="135" w:afterAutospacing="0" w:line="293" w:lineRule="atLeast"/>
        <w:jc w:val="both"/>
        <w:rPr>
          <w:szCs w:val="20"/>
          <w:shd w:val="clear" w:color="auto" w:fill="FFFFFF"/>
        </w:rPr>
      </w:pPr>
      <w:r w:rsidRPr="004B7C7A">
        <w:rPr>
          <w:szCs w:val="20"/>
          <w:shd w:val="clear" w:color="auto" w:fill="FFFFFF"/>
        </w:rPr>
        <w:t>U ovoj tabeli sa statistikama dobijamo zanimljive i korisne podatke. Svaki red u ovoj tabeli sadrži aktivne podatke za svaku bazu podataka što može biti korisno u praćenju performansi baze podataka.</w:t>
      </w:r>
    </w:p>
    <w:p w:rsidR="00B4616B" w:rsidRDefault="004B7C7A" w:rsidP="00815B0C">
      <w:pPr>
        <w:pStyle w:val="NormalWeb"/>
        <w:shd w:val="clear" w:color="auto" w:fill="FFFFFF"/>
        <w:spacing w:before="0" w:beforeAutospacing="0" w:after="135" w:afterAutospacing="0" w:line="293" w:lineRule="atLeast"/>
        <w:jc w:val="center"/>
        <w:rPr>
          <w:rFonts w:ascii="Bookman Old Style" w:hAnsi="Bookman Old Style"/>
          <w:color w:val="454545"/>
          <w:sz w:val="20"/>
          <w:szCs w:val="20"/>
          <w:shd w:val="clear" w:color="auto" w:fill="FFFFFF"/>
        </w:rPr>
      </w:pPr>
      <w:r>
        <w:rPr>
          <w:noProof/>
        </w:rPr>
        <w:drawing>
          <wp:inline distT="0" distB="0" distL="0" distR="0" wp14:anchorId="1E715338" wp14:editId="0D03539E">
            <wp:extent cx="2913538" cy="30099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8318" cy="3014838"/>
                    </a:xfrm>
                    <a:prstGeom prst="rect">
                      <a:avLst/>
                    </a:prstGeom>
                  </pic:spPr>
                </pic:pic>
              </a:graphicData>
            </a:graphic>
          </wp:inline>
        </w:drawing>
      </w:r>
    </w:p>
    <w:p w:rsidR="00700E15" w:rsidRDefault="00700E15" w:rsidP="00700E15">
      <w:pPr>
        <w:pStyle w:val="Heading3"/>
        <w:numPr>
          <w:ilvl w:val="2"/>
          <w:numId w:val="24"/>
        </w:numPr>
        <w:rPr>
          <w:sz w:val="28"/>
          <w:shd w:val="clear" w:color="auto" w:fill="FFFFFF"/>
        </w:rPr>
      </w:pPr>
      <w:bookmarkStart w:id="11" w:name="_Toc69340742"/>
      <w:r w:rsidRPr="00700E15">
        <w:rPr>
          <w:sz w:val="28"/>
          <w:shd w:val="clear" w:color="auto" w:fill="FFFFFF"/>
        </w:rPr>
        <w:t>Pg_</w:t>
      </w:r>
      <w:r>
        <w:rPr>
          <w:sz w:val="28"/>
          <w:shd w:val="clear" w:color="auto" w:fill="FFFFFF"/>
        </w:rPr>
        <w:t>stat_activity</w:t>
      </w:r>
      <w:bookmarkEnd w:id="11"/>
    </w:p>
    <w:p w:rsidR="00700E15" w:rsidRPr="00700E15" w:rsidRDefault="00700E15" w:rsidP="00700E15"/>
    <w:p w:rsidR="00311A04" w:rsidRPr="00311A04" w:rsidRDefault="00311A04" w:rsidP="00311A04">
      <w:r w:rsidRPr="00311A04">
        <w:t>pg_stat_activit</w:t>
      </w:r>
      <w:r>
        <w:t>y</w:t>
      </w:r>
      <w:r w:rsidRPr="00311A04">
        <w:t xml:space="preserve"> je koristan </w:t>
      </w:r>
      <w:r>
        <w:t>view sistema PostgreSQL</w:t>
      </w:r>
      <w:r w:rsidRPr="00311A04">
        <w:t xml:space="preserve">. </w:t>
      </w:r>
      <w:r>
        <w:t>Mo</w:t>
      </w:r>
      <w:r>
        <w:rPr>
          <w:lang w:val="sr-Latn-RS"/>
        </w:rPr>
        <w:t xml:space="preserve">že se koristiti za analizu i rešavanje problema </w:t>
      </w:r>
      <w:r>
        <w:t>oko Postgres servera i oko izvršavanja kompleksnijih upita</w:t>
      </w:r>
      <w:r w:rsidRPr="00311A04">
        <w:t xml:space="preserve">. Pogled pg_stat_activiti prikazuje red za svaki proces servera ili </w:t>
      </w:r>
      <w:r>
        <w:t>konekciju ka bazi.</w:t>
      </w:r>
    </w:p>
    <w:p w:rsidR="00311A04" w:rsidRDefault="00311A04" w:rsidP="005A3D62">
      <w:pPr>
        <w:pStyle w:val="NormalWeb"/>
        <w:shd w:val="clear" w:color="auto" w:fill="FFFFFF"/>
        <w:spacing w:before="0" w:beforeAutospacing="0" w:after="135" w:afterAutospacing="0" w:line="293" w:lineRule="atLeast"/>
        <w:jc w:val="center"/>
        <w:rPr>
          <w:rFonts w:ascii="Bookman Old Style" w:hAnsi="Bookman Old Style"/>
          <w:color w:val="454545"/>
          <w:sz w:val="20"/>
          <w:szCs w:val="20"/>
          <w:shd w:val="clear" w:color="auto" w:fill="FFFFFF"/>
        </w:rPr>
      </w:pPr>
      <w:r>
        <w:rPr>
          <w:noProof/>
        </w:rPr>
        <w:drawing>
          <wp:inline distT="0" distB="0" distL="0" distR="0" wp14:anchorId="19E4E37E" wp14:editId="773C4CD8">
            <wp:extent cx="2349500" cy="29383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2184" cy="2941690"/>
                    </a:xfrm>
                    <a:prstGeom prst="rect">
                      <a:avLst/>
                    </a:prstGeom>
                  </pic:spPr>
                </pic:pic>
              </a:graphicData>
            </a:graphic>
          </wp:inline>
        </w:drawing>
      </w:r>
    </w:p>
    <w:p w:rsidR="00700E15" w:rsidRPr="00700E15" w:rsidRDefault="00700E15" w:rsidP="00700E15">
      <w:pPr>
        <w:pStyle w:val="Heading3"/>
        <w:numPr>
          <w:ilvl w:val="2"/>
          <w:numId w:val="24"/>
        </w:numPr>
        <w:rPr>
          <w:sz w:val="28"/>
          <w:shd w:val="clear" w:color="auto" w:fill="FFFFFF"/>
        </w:rPr>
      </w:pPr>
      <w:bookmarkStart w:id="12" w:name="_Toc69340743"/>
      <w:r w:rsidRPr="00700E15">
        <w:rPr>
          <w:sz w:val="28"/>
          <w:shd w:val="clear" w:color="auto" w:fill="FFFFFF"/>
        </w:rPr>
        <w:lastRenderedPageBreak/>
        <w:t>Pg_</w:t>
      </w:r>
      <w:r>
        <w:rPr>
          <w:sz w:val="28"/>
          <w:shd w:val="clear" w:color="auto" w:fill="FFFFFF"/>
        </w:rPr>
        <w:t>locks</w:t>
      </w:r>
      <w:bookmarkEnd w:id="12"/>
    </w:p>
    <w:p w:rsidR="00990162" w:rsidRDefault="00990162" w:rsidP="00990162"/>
    <w:p w:rsidR="00B4616B" w:rsidRDefault="00990162" w:rsidP="00815B0C">
      <w:r>
        <w:t>Kad god se zaključa veza, te informacije se čuvaju u pg_locks. Koristeći pid iz pg_stat_activit</w:t>
      </w:r>
      <w:r w:rsidR="00815B0C">
        <w:t>y</w:t>
      </w:r>
      <w:r>
        <w:t xml:space="preserve">, možemo da upitamo pg_locks da vidimo </w:t>
      </w:r>
      <w:r w:rsidR="00815B0C">
        <w:t>gde se nalaze lock-ovi i o kakvim lock-ovima je reč.</w:t>
      </w:r>
    </w:p>
    <w:p w:rsidR="00815B0C" w:rsidRDefault="00815B0C" w:rsidP="00815B0C"/>
    <w:p w:rsidR="004B7C7A" w:rsidRDefault="00815B0C" w:rsidP="00815B0C">
      <w:pPr>
        <w:jc w:val="center"/>
      </w:pPr>
      <w:r>
        <w:rPr>
          <w:noProof/>
          <w:lang w:val="en-US" w:eastAsia="en-US"/>
        </w:rPr>
        <w:drawing>
          <wp:inline distT="0" distB="0" distL="0" distR="0" wp14:anchorId="30FB7868" wp14:editId="23A10FCB">
            <wp:extent cx="3439035" cy="2743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93" cy="2756966"/>
                    </a:xfrm>
                    <a:prstGeom prst="rect">
                      <a:avLst/>
                    </a:prstGeom>
                  </pic:spPr>
                </pic:pic>
              </a:graphicData>
            </a:graphic>
          </wp:inline>
        </w:drawing>
      </w:r>
    </w:p>
    <w:p w:rsidR="00311A04" w:rsidRDefault="00311A04" w:rsidP="00815B0C">
      <w:pPr>
        <w:jc w:val="center"/>
      </w:pPr>
    </w:p>
    <w:p w:rsidR="00700E15" w:rsidRPr="00700E15" w:rsidRDefault="00700E15" w:rsidP="00700E15">
      <w:pPr>
        <w:pStyle w:val="Heading3"/>
        <w:numPr>
          <w:ilvl w:val="2"/>
          <w:numId w:val="24"/>
        </w:numPr>
        <w:rPr>
          <w:sz w:val="28"/>
          <w:shd w:val="clear" w:color="auto" w:fill="FFFFFF"/>
        </w:rPr>
      </w:pPr>
      <w:bookmarkStart w:id="13" w:name="_Toc69340744"/>
      <w:r w:rsidRPr="00700E15">
        <w:rPr>
          <w:sz w:val="28"/>
          <w:shd w:val="clear" w:color="auto" w:fill="FFFFFF"/>
        </w:rPr>
        <w:t>Pg_</w:t>
      </w:r>
      <w:r>
        <w:rPr>
          <w:sz w:val="28"/>
          <w:shd w:val="clear" w:color="auto" w:fill="FFFFFF"/>
        </w:rPr>
        <w:t>stat_user_tables</w:t>
      </w:r>
      <w:bookmarkEnd w:id="13"/>
    </w:p>
    <w:p w:rsidR="00311A04" w:rsidRDefault="00311A04" w:rsidP="00311A04"/>
    <w:p w:rsidR="00311A04" w:rsidRDefault="005A3D62" w:rsidP="005A3D62">
      <w:r>
        <w:t>Ova tabela sadrži statistiku i informacije za svaku tabelu u određenoj bazi.</w:t>
      </w:r>
    </w:p>
    <w:p w:rsidR="005A3D62" w:rsidRDefault="00311A04" w:rsidP="00577507">
      <w:pPr>
        <w:jc w:val="center"/>
        <w:rPr>
          <w:b/>
          <w:sz w:val="44"/>
          <w:shd w:val="clear" w:color="auto" w:fill="FFFFFF"/>
        </w:rPr>
      </w:pPr>
      <w:r>
        <w:rPr>
          <w:noProof/>
          <w:lang w:val="en-US" w:eastAsia="en-US"/>
        </w:rPr>
        <w:drawing>
          <wp:inline distT="0" distB="0" distL="0" distR="0" wp14:anchorId="2B740E46" wp14:editId="230B7A20">
            <wp:extent cx="4006850" cy="29719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908" cy="3002422"/>
                    </a:xfrm>
                    <a:prstGeom prst="rect">
                      <a:avLst/>
                    </a:prstGeom>
                  </pic:spPr>
                </pic:pic>
              </a:graphicData>
            </a:graphic>
          </wp:inline>
        </w:drawing>
      </w:r>
    </w:p>
    <w:p w:rsidR="005A3D62" w:rsidRPr="005A3D62" w:rsidRDefault="005A3D62" w:rsidP="005A3D62"/>
    <w:p w:rsidR="00626B7C" w:rsidRPr="00311A04" w:rsidRDefault="003D140C" w:rsidP="009C21E2">
      <w:pPr>
        <w:pStyle w:val="Heading1"/>
        <w:numPr>
          <w:ilvl w:val="0"/>
          <w:numId w:val="9"/>
        </w:numPr>
        <w:jc w:val="center"/>
        <w:rPr>
          <w:b/>
          <w:sz w:val="44"/>
          <w:shd w:val="clear" w:color="auto" w:fill="FFFFFF"/>
        </w:rPr>
      </w:pPr>
      <w:bookmarkStart w:id="14" w:name="_Toc69340745"/>
      <w:r w:rsidRPr="00311A04">
        <w:rPr>
          <w:b/>
          <w:sz w:val="44"/>
          <w:shd w:val="clear" w:color="auto" w:fill="FFFFFF"/>
        </w:rPr>
        <w:lastRenderedPageBreak/>
        <w:t>O</w:t>
      </w:r>
      <w:r w:rsidR="00D9713D" w:rsidRPr="00311A04">
        <w:rPr>
          <w:b/>
          <w:sz w:val="44"/>
          <w:shd w:val="clear" w:color="auto" w:fill="FFFFFF"/>
        </w:rPr>
        <w:t>RGANIZACIJA INDEKSA</w:t>
      </w:r>
      <w:bookmarkEnd w:id="14"/>
    </w:p>
    <w:p w:rsidR="00626B7C" w:rsidRDefault="00626B7C" w:rsidP="000446C5">
      <w:pPr>
        <w:pStyle w:val="NormalWeb"/>
        <w:shd w:val="clear" w:color="auto" w:fill="FFFFFF"/>
        <w:spacing w:before="0" w:beforeAutospacing="0" w:after="135" w:afterAutospacing="0" w:line="293" w:lineRule="atLeast"/>
        <w:jc w:val="both"/>
        <w:rPr>
          <w:sz w:val="20"/>
          <w:szCs w:val="20"/>
          <w:shd w:val="clear" w:color="auto" w:fill="FFFFFF"/>
        </w:rPr>
      </w:pPr>
    </w:p>
    <w:p w:rsidR="007A55DB" w:rsidRPr="003D140C" w:rsidRDefault="007A55DB" w:rsidP="000446C5">
      <w:pPr>
        <w:pStyle w:val="NormalWeb"/>
        <w:shd w:val="clear" w:color="auto" w:fill="FFFFFF"/>
        <w:spacing w:before="0" w:beforeAutospacing="0" w:after="135" w:afterAutospacing="0" w:line="293" w:lineRule="atLeast"/>
        <w:jc w:val="both"/>
        <w:rPr>
          <w:sz w:val="20"/>
          <w:szCs w:val="20"/>
          <w:shd w:val="clear" w:color="auto" w:fill="FFFFFF"/>
        </w:rPr>
      </w:pPr>
    </w:p>
    <w:p w:rsidR="00626B7C" w:rsidRPr="003D140C" w:rsidRDefault="00626B7C" w:rsidP="000446C5">
      <w:pPr>
        <w:shd w:val="clear" w:color="auto" w:fill="FFFFFF"/>
        <w:suppressAutoHyphens w:val="0"/>
        <w:spacing w:after="150"/>
        <w:jc w:val="both"/>
        <w:rPr>
          <w:sz w:val="23"/>
          <w:szCs w:val="23"/>
          <w:lang w:val="en-US" w:eastAsia="en-US"/>
        </w:rPr>
      </w:pPr>
      <w:r w:rsidRPr="003D140C">
        <w:rPr>
          <w:sz w:val="23"/>
          <w:szCs w:val="23"/>
          <w:lang w:val="en-US" w:eastAsia="en-US"/>
        </w:rPr>
        <w:t>U PostgreSQL-u indeksi su posebni objekti baze podataka koji su uglavnom dizajnirani da ubrzaju pristup podacima. Oni su pomoćne strukture: svaki indeks se može izbrisati i ponovo stvoriti iz podataka u tab</w:t>
      </w:r>
      <w:r w:rsidR="00FD2861">
        <w:rPr>
          <w:sz w:val="23"/>
          <w:szCs w:val="23"/>
          <w:lang w:val="en-US" w:eastAsia="en-US"/>
        </w:rPr>
        <w:t>el</w:t>
      </w:r>
      <w:r w:rsidRPr="003D140C">
        <w:rPr>
          <w:sz w:val="23"/>
          <w:szCs w:val="23"/>
          <w:lang w:val="en-US" w:eastAsia="en-US"/>
        </w:rPr>
        <w:t>i. </w:t>
      </w:r>
      <w:r w:rsidR="00B4616B" w:rsidRPr="003D140C">
        <w:rPr>
          <w:sz w:val="23"/>
          <w:szCs w:val="23"/>
          <w:lang w:val="en-US" w:eastAsia="en-US"/>
        </w:rPr>
        <w:t>Indeksi takođe</w:t>
      </w:r>
      <w:r w:rsidRPr="003D140C">
        <w:rPr>
          <w:sz w:val="23"/>
          <w:szCs w:val="23"/>
          <w:lang w:val="en-US" w:eastAsia="en-US"/>
        </w:rPr>
        <w:t xml:space="preserve"> služe za provođenje nekih ograničenja integriteta.</w:t>
      </w:r>
    </w:p>
    <w:p w:rsidR="00626B7C" w:rsidRPr="003D140C" w:rsidRDefault="00626B7C" w:rsidP="000446C5">
      <w:pPr>
        <w:shd w:val="clear" w:color="auto" w:fill="FFFFFF"/>
        <w:suppressAutoHyphens w:val="0"/>
        <w:spacing w:after="150"/>
        <w:jc w:val="both"/>
        <w:rPr>
          <w:sz w:val="23"/>
          <w:szCs w:val="23"/>
          <w:lang w:val="en-US" w:eastAsia="en-US"/>
        </w:rPr>
      </w:pPr>
      <w:r w:rsidRPr="003D140C">
        <w:rPr>
          <w:sz w:val="23"/>
          <w:szCs w:val="23"/>
          <w:lang w:val="en-US" w:eastAsia="en-US"/>
        </w:rPr>
        <w:t>Trenutno je šest različitih vrst</w:t>
      </w:r>
      <w:r w:rsidR="00B4616B" w:rsidRPr="003D140C">
        <w:rPr>
          <w:sz w:val="23"/>
          <w:szCs w:val="23"/>
          <w:lang w:val="en-US" w:eastAsia="en-US"/>
        </w:rPr>
        <w:t xml:space="preserve">a indeksa ugrađeno u PostgreSQL. </w:t>
      </w:r>
      <w:r w:rsidRPr="003D140C">
        <w:rPr>
          <w:sz w:val="23"/>
          <w:szCs w:val="23"/>
          <w:lang w:val="en-US" w:eastAsia="en-US"/>
        </w:rPr>
        <w:t>Uprkos svim razlikama između vrsta indeksa (koje se nazivaju i metode pristupa), svaki od njih na kraju pridružuje ključ (na primjer vr</w:t>
      </w:r>
      <w:r w:rsidR="00D912EF" w:rsidRPr="003D140C">
        <w:rPr>
          <w:sz w:val="23"/>
          <w:szCs w:val="23"/>
          <w:lang w:val="en-US" w:eastAsia="en-US"/>
        </w:rPr>
        <w:t>e</w:t>
      </w:r>
      <w:r w:rsidRPr="003D140C">
        <w:rPr>
          <w:sz w:val="23"/>
          <w:szCs w:val="23"/>
          <w:lang w:val="en-US" w:eastAsia="en-US"/>
        </w:rPr>
        <w:t>dnost indeksiranog stupca) s redovima tablice koji sadrže ovaj ključ. Svaki red je identifi</w:t>
      </w:r>
      <w:r w:rsidR="00B4616B" w:rsidRPr="003D140C">
        <w:rPr>
          <w:sz w:val="23"/>
          <w:szCs w:val="23"/>
          <w:lang w:val="en-US" w:eastAsia="en-US"/>
        </w:rPr>
        <w:t>kovan TID-om</w:t>
      </w:r>
      <w:r w:rsidRPr="003D140C">
        <w:rPr>
          <w:sz w:val="23"/>
          <w:szCs w:val="23"/>
          <w:lang w:val="en-US" w:eastAsia="en-US"/>
        </w:rPr>
        <w:t xml:space="preserve">, koji se sastoji od broja bloka u datoteci i položaja reda unutar bloka. Ipak, s poznatim ključem ili nekim informacijama o njemu možemo brzo pročitati one </w:t>
      </w:r>
      <w:r w:rsidR="00B4616B" w:rsidRPr="003D140C">
        <w:rPr>
          <w:sz w:val="23"/>
          <w:szCs w:val="23"/>
          <w:lang w:val="en-US" w:eastAsia="en-US"/>
        </w:rPr>
        <w:t>slogove koji mogu sadrža</w:t>
      </w:r>
      <w:r w:rsidRPr="003D140C">
        <w:rPr>
          <w:sz w:val="23"/>
          <w:szCs w:val="23"/>
          <w:lang w:val="en-US" w:eastAsia="en-US"/>
        </w:rPr>
        <w:t>ti informac</w:t>
      </w:r>
      <w:r w:rsidR="00B4616B" w:rsidRPr="003D140C">
        <w:rPr>
          <w:sz w:val="23"/>
          <w:szCs w:val="23"/>
          <w:lang w:val="en-US" w:eastAsia="en-US"/>
        </w:rPr>
        <w:t xml:space="preserve">ije od interesa </w:t>
      </w:r>
      <w:r w:rsidRPr="003D140C">
        <w:rPr>
          <w:sz w:val="23"/>
          <w:szCs w:val="23"/>
          <w:lang w:val="en-US" w:eastAsia="en-US"/>
        </w:rPr>
        <w:t>bez skeniranja c</w:t>
      </w:r>
      <w:r w:rsidR="00D912EF" w:rsidRPr="003D140C">
        <w:rPr>
          <w:sz w:val="23"/>
          <w:szCs w:val="23"/>
          <w:lang w:val="en-US" w:eastAsia="en-US"/>
        </w:rPr>
        <w:t>e</w:t>
      </w:r>
      <w:r w:rsidRPr="003D140C">
        <w:rPr>
          <w:sz w:val="23"/>
          <w:szCs w:val="23"/>
          <w:lang w:val="en-US" w:eastAsia="en-US"/>
        </w:rPr>
        <w:t xml:space="preserve">le </w:t>
      </w:r>
      <w:r w:rsidR="00B4616B" w:rsidRPr="003D140C">
        <w:rPr>
          <w:sz w:val="23"/>
          <w:szCs w:val="23"/>
          <w:lang w:val="en-US" w:eastAsia="en-US"/>
        </w:rPr>
        <w:t>tabele</w:t>
      </w:r>
      <w:r w:rsidRPr="003D140C">
        <w:rPr>
          <w:sz w:val="23"/>
          <w:szCs w:val="23"/>
          <w:lang w:val="en-US" w:eastAsia="en-US"/>
        </w:rPr>
        <w:t>.</w:t>
      </w:r>
    </w:p>
    <w:p w:rsidR="00E940E8" w:rsidRPr="003D140C" w:rsidRDefault="00E940E8" w:rsidP="000446C5">
      <w:pPr>
        <w:shd w:val="clear" w:color="auto" w:fill="FFFFFF"/>
        <w:suppressAutoHyphens w:val="0"/>
        <w:spacing w:after="150"/>
        <w:jc w:val="both"/>
        <w:rPr>
          <w:sz w:val="23"/>
          <w:szCs w:val="23"/>
          <w:lang w:val="en-US" w:eastAsia="en-US"/>
        </w:rPr>
      </w:pPr>
      <w:r w:rsidRPr="003D140C">
        <w:rPr>
          <w:sz w:val="23"/>
          <w:szCs w:val="23"/>
          <w:lang w:val="en-US" w:eastAsia="en-US"/>
        </w:rPr>
        <w:t>Važno je razum</w:t>
      </w:r>
      <w:r w:rsidR="00626B7C" w:rsidRPr="003D140C">
        <w:rPr>
          <w:sz w:val="23"/>
          <w:szCs w:val="23"/>
          <w:lang w:val="en-US" w:eastAsia="en-US"/>
        </w:rPr>
        <w:t xml:space="preserve">eti da indeks ubrzava pristup podacima uz određene troškove održavanja. Za svaku operaciju indeksiranih podataka, bilo da se radi o </w:t>
      </w:r>
      <w:r w:rsidRPr="003D140C">
        <w:rPr>
          <w:sz w:val="23"/>
          <w:szCs w:val="23"/>
          <w:lang w:val="en-US" w:eastAsia="en-US"/>
        </w:rPr>
        <w:t>insertovanju</w:t>
      </w:r>
      <w:r w:rsidR="00626B7C" w:rsidRPr="003D140C">
        <w:rPr>
          <w:sz w:val="23"/>
          <w:szCs w:val="23"/>
          <w:lang w:val="en-US" w:eastAsia="en-US"/>
        </w:rPr>
        <w:t xml:space="preserve">, brisanju ili ažuriranju </w:t>
      </w:r>
      <w:r w:rsidRPr="003D140C">
        <w:rPr>
          <w:sz w:val="23"/>
          <w:szCs w:val="23"/>
          <w:lang w:val="en-US" w:eastAsia="en-US"/>
        </w:rPr>
        <w:t>slogova tabele</w:t>
      </w:r>
      <w:r w:rsidR="00626B7C" w:rsidRPr="003D140C">
        <w:rPr>
          <w:sz w:val="23"/>
          <w:szCs w:val="23"/>
          <w:lang w:val="en-US" w:eastAsia="en-US"/>
        </w:rPr>
        <w:t>, indeksi za tu tab</w:t>
      </w:r>
      <w:r w:rsidRPr="003D140C">
        <w:rPr>
          <w:sz w:val="23"/>
          <w:szCs w:val="23"/>
          <w:lang w:val="en-US" w:eastAsia="en-US"/>
        </w:rPr>
        <w:t>elu takođe se moraju ažurirati</w:t>
      </w:r>
      <w:r w:rsidR="00626B7C" w:rsidRPr="003D140C">
        <w:rPr>
          <w:sz w:val="23"/>
          <w:szCs w:val="23"/>
          <w:lang w:val="en-US" w:eastAsia="en-US"/>
        </w:rPr>
        <w:t xml:space="preserve"> u istoj transakciji. </w:t>
      </w:r>
    </w:p>
    <w:p w:rsidR="003D140C" w:rsidRPr="003D140C" w:rsidRDefault="00626B7C" w:rsidP="003D140C">
      <w:pPr>
        <w:shd w:val="clear" w:color="auto" w:fill="FFFFFF"/>
        <w:suppressAutoHyphens w:val="0"/>
        <w:spacing w:after="150"/>
        <w:jc w:val="both"/>
        <w:rPr>
          <w:sz w:val="23"/>
          <w:szCs w:val="23"/>
          <w:lang w:val="en-US" w:eastAsia="en-US"/>
        </w:rPr>
      </w:pPr>
      <w:r w:rsidRPr="003D140C">
        <w:rPr>
          <w:sz w:val="23"/>
          <w:szCs w:val="23"/>
          <w:lang w:val="en-US" w:eastAsia="en-US"/>
        </w:rPr>
        <w:t>Proširivost povlači neke implikac</w:t>
      </w:r>
      <w:r w:rsidR="00E940E8" w:rsidRPr="003D140C">
        <w:rPr>
          <w:sz w:val="23"/>
          <w:szCs w:val="23"/>
          <w:lang w:val="en-US" w:eastAsia="en-US"/>
        </w:rPr>
        <w:t>ije</w:t>
      </w:r>
      <w:r w:rsidRPr="003D140C">
        <w:rPr>
          <w:sz w:val="23"/>
          <w:szCs w:val="23"/>
          <w:lang w:val="en-US" w:eastAsia="en-US"/>
        </w:rPr>
        <w:t>. Da bi se omogućilo jednostavno dodavanje nove metode pris</w:t>
      </w:r>
      <w:r w:rsidR="00E940E8" w:rsidRPr="003D140C">
        <w:rPr>
          <w:sz w:val="23"/>
          <w:szCs w:val="23"/>
          <w:lang w:val="en-US" w:eastAsia="en-US"/>
        </w:rPr>
        <w:t xml:space="preserve">tupa sistemu, implementiran je interfejs </w:t>
      </w:r>
      <w:r w:rsidRPr="003D140C">
        <w:rPr>
          <w:sz w:val="23"/>
          <w:szCs w:val="23"/>
          <w:lang w:val="en-US" w:eastAsia="en-US"/>
        </w:rPr>
        <w:t>mehanizma op</w:t>
      </w:r>
      <w:r w:rsidR="00E940E8" w:rsidRPr="003D140C">
        <w:rPr>
          <w:sz w:val="23"/>
          <w:szCs w:val="23"/>
          <w:lang w:val="en-US" w:eastAsia="en-US"/>
        </w:rPr>
        <w:t>šteg</w:t>
      </w:r>
      <w:r w:rsidRPr="003D140C">
        <w:rPr>
          <w:sz w:val="23"/>
          <w:szCs w:val="23"/>
          <w:lang w:val="en-US" w:eastAsia="en-US"/>
        </w:rPr>
        <w:t xml:space="preserve"> indeksiranja. Njegov glavni zadatak je dobiti TID-ove iz metode pristupa i raditi s njima</w:t>
      </w:r>
      <w:r w:rsidR="00E940E8" w:rsidRPr="003D140C">
        <w:rPr>
          <w:sz w:val="23"/>
          <w:szCs w:val="23"/>
          <w:lang w:val="en-US" w:eastAsia="en-US"/>
        </w:rPr>
        <w:t>.</w:t>
      </w:r>
    </w:p>
    <w:p w:rsidR="003D140C" w:rsidRDefault="003D140C" w:rsidP="003D140C">
      <w:pPr>
        <w:shd w:val="clear" w:color="auto" w:fill="FFFFFF"/>
        <w:suppressAutoHyphens w:val="0"/>
        <w:spacing w:after="150"/>
        <w:jc w:val="both"/>
        <w:rPr>
          <w:sz w:val="23"/>
          <w:szCs w:val="23"/>
          <w:lang w:val="en-US" w:eastAsia="en-US"/>
        </w:rPr>
      </w:pPr>
    </w:p>
    <w:p w:rsidR="007A55DB" w:rsidRDefault="007A55DB" w:rsidP="003D140C">
      <w:pPr>
        <w:shd w:val="clear" w:color="auto" w:fill="FFFFFF"/>
        <w:suppressAutoHyphens w:val="0"/>
        <w:spacing w:after="150"/>
        <w:jc w:val="both"/>
        <w:rPr>
          <w:sz w:val="23"/>
          <w:szCs w:val="23"/>
          <w:lang w:val="en-US" w:eastAsia="en-US"/>
        </w:rPr>
      </w:pPr>
    </w:p>
    <w:p w:rsidR="003755BC" w:rsidRPr="003755BC" w:rsidRDefault="003755BC" w:rsidP="003755BC">
      <w:pPr>
        <w:pStyle w:val="Heading2"/>
        <w:rPr>
          <w:sz w:val="36"/>
          <w:lang w:val="en-US" w:eastAsia="en-US"/>
        </w:rPr>
      </w:pPr>
      <w:bookmarkStart w:id="15" w:name="_Toc69340746"/>
      <w:r w:rsidRPr="003755BC">
        <w:rPr>
          <w:sz w:val="36"/>
          <w:lang w:val="en-US" w:eastAsia="en-US"/>
        </w:rPr>
        <w:t>2.1 Tipovi indeksa</w:t>
      </w:r>
      <w:bookmarkEnd w:id="15"/>
    </w:p>
    <w:p w:rsidR="003755BC" w:rsidRPr="003755BC" w:rsidRDefault="003755BC" w:rsidP="003755BC">
      <w:pPr>
        <w:rPr>
          <w:lang w:val="en-US" w:eastAsia="en-US"/>
        </w:rPr>
      </w:pPr>
    </w:p>
    <w:p w:rsidR="003D140C" w:rsidRPr="003D140C" w:rsidRDefault="003D140C" w:rsidP="003D140C">
      <w:pPr>
        <w:shd w:val="clear" w:color="auto" w:fill="FFFFFF"/>
        <w:suppressAutoHyphens w:val="0"/>
        <w:spacing w:after="150"/>
        <w:jc w:val="both"/>
        <w:rPr>
          <w:sz w:val="23"/>
          <w:szCs w:val="23"/>
          <w:lang w:val="en-US" w:eastAsia="en-US"/>
        </w:rPr>
      </w:pPr>
      <w:r w:rsidRPr="003D140C">
        <w:rPr>
          <w:sz w:val="23"/>
          <w:szCs w:val="23"/>
          <w:lang w:val="en-US" w:eastAsia="en-US"/>
        </w:rPr>
        <w:t xml:space="preserve">PostgreSQL pruža mogućnost kreiranja  nekoliko tipova indeksa: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B-</w:t>
      </w:r>
      <w:r w:rsidR="0083589F">
        <w:rPr>
          <w:sz w:val="23"/>
          <w:szCs w:val="23"/>
          <w:lang w:val="en-US" w:eastAsia="en-US"/>
        </w:rPr>
        <w:t>tree</w:t>
      </w:r>
      <w:r w:rsidRPr="003D140C">
        <w:rPr>
          <w:sz w:val="23"/>
          <w:szCs w:val="23"/>
          <w:lang w:val="en-US" w:eastAsia="en-US"/>
        </w:rPr>
        <w:t xml:space="preserve">,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 xml:space="preserve">Hash,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 xml:space="preserve">GiST,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 xml:space="preserve">SP-GiST,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 xml:space="preserve">GIN i </w:t>
      </w:r>
    </w:p>
    <w:p w:rsidR="003D140C" w:rsidRPr="003D140C" w:rsidRDefault="003D140C" w:rsidP="003D140C">
      <w:pPr>
        <w:pStyle w:val="ListParagraph"/>
        <w:numPr>
          <w:ilvl w:val="0"/>
          <w:numId w:val="10"/>
        </w:numPr>
        <w:shd w:val="clear" w:color="auto" w:fill="FFFFFF"/>
        <w:suppressAutoHyphens w:val="0"/>
        <w:spacing w:after="150"/>
        <w:jc w:val="both"/>
        <w:rPr>
          <w:sz w:val="23"/>
          <w:szCs w:val="23"/>
          <w:lang w:val="en-US" w:eastAsia="en-US"/>
        </w:rPr>
      </w:pPr>
      <w:r w:rsidRPr="003D140C">
        <w:rPr>
          <w:sz w:val="23"/>
          <w:szCs w:val="23"/>
          <w:lang w:val="en-US" w:eastAsia="en-US"/>
        </w:rPr>
        <w:t xml:space="preserve">BRIN. </w:t>
      </w:r>
    </w:p>
    <w:p w:rsidR="003D140C" w:rsidRPr="003D140C" w:rsidRDefault="003D140C" w:rsidP="003D140C">
      <w:pPr>
        <w:pStyle w:val="ListParagraph"/>
        <w:shd w:val="clear" w:color="auto" w:fill="FFFFFF"/>
        <w:suppressAutoHyphens w:val="0"/>
        <w:spacing w:after="150"/>
        <w:jc w:val="both"/>
        <w:rPr>
          <w:sz w:val="23"/>
          <w:szCs w:val="23"/>
          <w:lang w:val="en-US" w:eastAsia="en-US"/>
        </w:rPr>
      </w:pPr>
    </w:p>
    <w:p w:rsidR="003D140C" w:rsidRDefault="003D140C" w:rsidP="004F6DF0">
      <w:pPr>
        <w:shd w:val="clear" w:color="auto" w:fill="FFFFFF"/>
        <w:suppressAutoHyphens w:val="0"/>
        <w:spacing w:after="150"/>
        <w:jc w:val="both"/>
        <w:rPr>
          <w:sz w:val="23"/>
          <w:szCs w:val="23"/>
          <w:lang w:val="en-US" w:eastAsia="en-US"/>
        </w:rPr>
      </w:pPr>
      <w:r w:rsidRPr="003D140C">
        <w:rPr>
          <w:sz w:val="23"/>
          <w:szCs w:val="23"/>
          <w:lang w:val="en-US" w:eastAsia="en-US"/>
        </w:rPr>
        <w:t>Svaki tip indeksa koristi drugačiji algoritam koji je najprikladniji za različite tipove upita. Podrazumevano, naredba CREATE INDEX kreira indekse B-stabla, koji odgovaraju najčešćim situacijama.</w:t>
      </w:r>
    </w:p>
    <w:p w:rsidR="007A55DB" w:rsidRDefault="007A55DB" w:rsidP="004F6DF0">
      <w:pPr>
        <w:shd w:val="clear" w:color="auto" w:fill="FFFFFF"/>
        <w:suppressAutoHyphens w:val="0"/>
        <w:spacing w:after="150"/>
        <w:jc w:val="both"/>
        <w:rPr>
          <w:sz w:val="23"/>
          <w:szCs w:val="23"/>
          <w:lang w:val="en-US" w:eastAsia="en-US"/>
        </w:rPr>
      </w:pPr>
    </w:p>
    <w:p w:rsidR="007A55DB" w:rsidRDefault="007A55DB" w:rsidP="004F6DF0">
      <w:pPr>
        <w:shd w:val="clear" w:color="auto" w:fill="FFFFFF"/>
        <w:suppressAutoHyphens w:val="0"/>
        <w:spacing w:after="150"/>
        <w:jc w:val="both"/>
        <w:rPr>
          <w:sz w:val="23"/>
          <w:szCs w:val="23"/>
          <w:lang w:val="en-US" w:eastAsia="en-US"/>
        </w:rPr>
      </w:pPr>
    </w:p>
    <w:p w:rsidR="007A55DB" w:rsidRDefault="007A55DB" w:rsidP="004F6DF0">
      <w:pPr>
        <w:shd w:val="clear" w:color="auto" w:fill="FFFFFF"/>
        <w:suppressAutoHyphens w:val="0"/>
        <w:spacing w:after="150"/>
        <w:jc w:val="both"/>
        <w:rPr>
          <w:sz w:val="23"/>
          <w:szCs w:val="23"/>
          <w:lang w:val="en-US" w:eastAsia="en-US"/>
        </w:rPr>
      </w:pPr>
    </w:p>
    <w:p w:rsidR="007A55DB" w:rsidRDefault="007A55DB" w:rsidP="004F6DF0">
      <w:pPr>
        <w:shd w:val="clear" w:color="auto" w:fill="FFFFFF"/>
        <w:suppressAutoHyphens w:val="0"/>
        <w:spacing w:after="150"/>
        <w:jc w:val="both"/>
        <w:rPr>
          <w:sz w:val="23"/>
          <w:szCs w:val="23"/>
          <w:lang w:val="en-US" w:eastAsia="en-US"/>
        </w:rPr>
      </w:pPr>
    </w:p>
    <w:p w:rsidR="004F6DF0" w:rsidRPr="003D140C" w:rsidRDefault="004F6DF0" w:rsidP="004F6DF0">
      <w:pPr>
        <w:shd w:val="clear" w:color="auto" w:fill="FFFFFF"/>
        <w:suppressAutoHyphens w:val="0"/>
        <w:spacing w:after="150"/>
        <w:jc w:val="both"/>
        <w:rPr>
          <w:sz w:val="23"/>
          <w:szCs w:val="23"/>
          <w:lang w:val="en-US" w:eastAsia="en-US"/>
        </w:rPr>
      </w:pPr>
    </w:p>
    <w:p w:rsidR="0000323F" w:rsidRPr="003755BC" w:rsidRDefault="003755BC" w:rsidP="003755BC">
      <w:pPr>
        <w:pStyle w:val="Heading3"/>
        <w:rPr>
          <w:sz w:val="32"/>
          <w:lang w:val="en-US" w:eastAsia="en-US"/>
        </w:rPr>
      </w:pPr>
      <w:bookmarkStart w:id="16" w:name="_Toc69340747"/>
      <w:r w:rsidRPr="003755BC">
        <w:rPr>
          <w:sz w:val="32"/>
        </w:rPr>
        <w:lastRenderedPageBreak/>
        <w:t xml:space="preserve">2.1.1 </w:t>
      </w:r>
      <w:r w:rsidR="0000323F" w:rsidRPr="003755BC">
        <w:rPr>
          <w:sz w:val="32"/>
        </w:rPr>
        <w:t>Btree</w:t>
      </w:r>
      <w:r w:rsidR="00CD22A1">
        <w:rPr>
          <w:sz w:val="32"/>
        </w:rPr>
        <w:t xml:space="preserve"> (B-stabla)</w:t>
      </w:r>
      <w:bookmarkEnd w:id="16"/>
    </w:p>
    <w:p w:rsidR="003755BC" w:rsidRDefault="003755BC" w:rsidP="000446C5">
      <w:pPr>
        <w:pStyle w:val="NormalWeb"/>
        <w:shd w:val="clear" w:color="auto" w:fill="FFFFFF"/>
        <w:spacing w:before="0" w:beforeAutospacing="0" w:after="150" w:afterAutospacing="0"/>
        <w:jc w:val="both"/>
        <w:rPr>
          <w:sz w:val="23"/>
          <w:szCs w:val="23"/>
        </w:rPr>
      </w:pP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Tip indeksa B-stabla, pogodan je za podatke koji se mogu sortirati. Drugim r</w:t>
      </w:r>
      <w:r w:rsidR="00D912EF" w:rsidRPr="003D140C">
        <w:rPr>
          <w:sz w:val="23"/>
          <w:szCs w:val="23"/>
        </w:rPr>
        <w:t>e</w:t>
      </w:r>
      <w:r w:rsidRPr="003D140C">
        <w:rPr>
          <w:sz w:val="23"/>
          <w:szCs w:val="23"/>
        </w:rPr>
        <w:t>čima, za tip podataka moraju biti defini</w:t>
      </w:r>
      <w:r w:rsidR="003755BC">
        <w:rPr>
          <w:sz w:val="23"/>
          <w:szCs w:val="23"/>
        </w:rPr>
        <w:t>s</w:t>
      </w:r>
      <w:r w:rsidRPr="003D140C">
        <w:rPr>
          <w:sz w:val="23"/>
          <w:szCs w:val="23"/>
        </w:rPr>
        <w:t>ani operat</w:t>
      </w:r>
      <w:r w:rsidR="003755BC">
        <w:rPr>
          <w:sz w:val="23"/>
          <w:szCs w:val="23"/>
        </w:rPr>
        <w:t>o</w:t>
      </w:r>
      <w:r w:rsidRPr="003D140C">
        <w:rPr>
          <w:sz w:val="23"/>
          <w:szCs w:val="23"/>
        </w:rPr>
        <w:t>ri "već</w:t>
      </w:r>
      <w:r w:rsidR="003755BC">
        <w:rPr>
          <w:sz w:val="23"/>
          <w:szCs w:val="23"/>
        </w:rPr>
        <w:t>e</w:t>
      </w:r>
      <w:r w:rsidRPr="003D140C">
        <w:rPr>
          <w:sz w:val="23"/>
          <w:szCs w:val="23"/>
        </w:rPr>
        <w:t>", "već</w:t>
      </w:r>
      <w:r w:rsidR="003755BC">
        <w:rPr>
          <w:sz w:val="23"/>
          <w:szCs w:val="23"/>
        </w:rPr>
        <w:t>e</w:t>
      </w:r>
      <w:r w:rsidRPr="003D140C">
        <w:rPr>
          <w:sz w:val="23"/>
          <w:szCs w:val="23"/>
        </w:rPr>
        <w:t xml:space="preserve"> ili jednak</w:t>
      </w:r>
      <w:r w:rsidR="003755BC">
        <w:rPr>
          <w:sz w:val="23"/>
          <w:szCs w:val="23"/>
        </w:rPr>
        <w:t>o</w:t>
      </w:r>
      <w:r w:rsidRPr="003D140C">
        <w:rPr>
          <w:sz w:val="23"/>
          <w:szCs w:val="23"/>
        </w:rPr>
        <w:t>", "manj</w:t>
      </w:r>
      <w:r w:rsidR="003755BC">
        <w:rPr>
          <w:sz w:val="23"/>
          <w:szCs w:val="23"/>
        </w:rPr>
        <w:t>e</w:t>
      </w:r>
      <w:r w:rsidRPr="003D140C">
        <w:rPr>
          <w:sz w:val="23"/>
          <w:szCs w:val="23"/>
        </w:rPr>
        <w:t>", "manj</w:t>
      </w:r>
      <w:r w:rsidR="003755BC">
        <w:rPr>
          <w:sz w:val="23"/>
          <w:szCs w:val="23"/>
        </w:rPr>
        <w:t>e</w:t>
      </w:r>
      <w:r w:rsidRPr="003D140C">
        <w:rPr>
          <w:sz w:val="23"/>
          <w:szCs w:val="23"/>
        </w:rPr>
        <w:t xml:space="preserve"> ili jednak</w:t>
      </w:r>
      <w:r w:rsidR="003755BC">
        <w:rPr>
          <w:sz w:val="23"/>
          <w:szCs w:val="23"/>
        </w:rPr>
        <w:t>o</w:t>
      </w:r>
      <w:r w:rsidRPr="003D140C">
        <w:rPr>
          <w:sz w:val="23"/>
          <w:szCs w:val="23"/>
        </w:rPr>
        <w:t>" i "jednak</w:t>
      </w:r>
      <w:r w:rsidR="003755BC">
        <w:rPr>
          <w:sz w:val="23"/>
          <w:szCs w:val="23"/>
        </w:rPr>
        <w:t>o</w:t>
      </w:r>
      <w:r w:rsidRPr="003D140C">
        <w:rPr>
          <w:sz w:val="23"/>
          <w:szCs w:val="23"/>
        </w:rPr>
        <w:t>". </w:t>
      </w:r>
      <w:r w:rsidR="003755BC">
        <w:rPr>
          <w:sz w:val="23"/>
          <w:szCs w:val="23"/>
        </w:rPr>
        <w:t>Treba imati</w:t>
      </w:r>
      <w:r w:rsidRPr="003D140C">
        <w:rPr>
          <w:sz w:val="23"/>
          <w:szCs w:val="23"/>
        </w:rPr>
        <w:t xml:space="preserve"> na umu da se isti podaci ponekad mogu sortirati drugač</w:t>
      </w:r>
      <w:r w:rsidR="003755BC">
        <w:rPr>
          <w:sz w:val="23"/>
          <w:szCs w:val="23"/>
        </w:rPr>
        <w:t>ije</w:t>
      </w:r>
      <w:r w:rsidRPr="003D140C">
        <w:rPr>
          <w:sz w:val="23"/>
          <w:szCs w:val="23"/>
        </w:rPr>
        <w:t>.</w:t>
      </w:r>
    </w:p>
    <w:p w:rsidR="0000323F" w:rsidRPr="003D140C" w:rsidRDefault="00CD22A1" w:rsidP="000446C5">
      <w:pPr>
        <w:pStyle w:val="NormalWeb"/>
        <w:shd w:val="clear" w:color="auto" w:fill="FFFFFF"/>
        <w:spacing w:before="0" w:beforeAutospacing="0" w:after="150" w:afterAutospacing="0"/>
        <w:jc w:val="both"/>
        <w:rPr>
          <w:sz w:val="23"/>
          <w:szCs w:val="23"/>
        </w:rPr>
      </w:pPr>
      <w:r>
        <w:rPr>
          <w:sz w:val="23"/>
          <w:szCs w:val="23"/>
        </w:rPr>
        <w:t>Redovi</w:t>
      </w:r>
      <w:r w:rsidR="0000323F" w:rsidRPr="003D140C">
        <w:rPr>
          <w:sz w:val="23"/>
          <w:szCs w:val="23"/>
        </w:rPr>
        <w:t xml:space="preserve"> indeksa B-stabla spak</w:t>
      </w:r>
      <w:r>
        <w:rPr>
          <w:sz w:val="23"/>
          <w:szCs w:val="23"/>
        </w:rPr>
        <w:t>ovani</w:t>
      </w:r>
      <w:r w:rsidR="0000323F" w:rsidRPr="003D140C">
        <w:rPr>
          <w:sz w:val="23"/>
          <w:szCs w:val="23"/>
        </w:rPr>
        <w:t xml:space="preserve"> su u stranice. Na stranicama lista, ovi redovi sadrže podatke za indeksiranje (ključevi) i reference na redove tablice (TID). Na internim stranicama svaki se red odnosi na podređenu stranicu indeksa i sadrži minimalnu vr</w:t>
      </w:r>
      <w:r w:rsidR="00D912EF" w:rsidRPr="003D140C">
        <w:rPr>
          <w:sz w:val="23"/>
          <w:szCs w:val="23"/>
        </w:rPr>
        <w:t>e</w:t>
      </w:r>
      <w:r w:rsidR="0000323F" w:rsidRPr="003D140C">
        <w:rPr>
          <w:sz w:val="23"/>
          <w:szCs w:val="23"/>
        </w:rPr>
        <w:t>dnost na ovoj stranici.</w:t>
      </w: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B-</w:t>
      </w:r>
      <w:r w:rsidR="003D140C">
        <w:rPr>
          <w:sz w:val="23"/>
          <w:szCs w:val="23"/>
        </w:rPr>
        <w:t>stablo</w:t>
      </w:r>
      <w:r w:rsidRPr="003D140C">
        <w:rPr>
          <w:sz w:val="23"/>
          <w:szCs w:val="23"/>
        </w:rPr>
        <w:t xml:space="preserve"> ima nekoliko važnih osobina:</w:t>
      </w:r>
    </w:p>
    <w:p w:rsidR="0000323F" w:rsidRPr="003D140C" w:rsidRDefault="0000323F" w:rsidP="000446C5">
      <w:pPr>
        <w:numPr>
          <w:ilvl w:val="0"/>
          <w:numId w:val="4"/>
        </w:numPr>
        <w:shd w:val="clear" w:color="auto" w:fill="FFFFFF"/>
        <w:suppressAutoHyphens w:val="0"/>
        <w:spacing w:before="100" w:beforeAutospacing="1" w:after="100" w:afterAutospacing="1"/>
        <w:jc w:val="both"/>
        <w:rPr>
          <w:sz w:val="23"/>
          <w:szCs w:val="23"/>
        </w:rPr>
      </w:pPr>
      <w:r w:rsidRPr="003D140C">
        <w:rPr>
          <w:sz w:val="23"/>
          <w:szCs w:val="23"/>
        </w:rPr>
        <w:t>B-stabla su uravnotežena, odnosno svaka stranica lista odvojena je od kor</w:t>
      </w:r>
      <w:r w:rsidR="00D912EF" w:rsidRPr="003D140C">
        <w:rPr>
          <w:sz w:val="23"/>
          <w:szCs w:val="23"/>
        </w:rPr>
        <w:t>e</w:t>
      </w:r>
      <w:r w:rsidRPr="003D140C">
        <w:rPr>
          <w:sz w:val="23"/>
          <w:szCs w:val="23"/>
        </w:rPr>
        <w:t>na istim brojem internih stranica. Stoga traženje bilo koje vr</w:t>
      </w:r>
      <w:r w:rsidR="00D912EF" w:rsidRPr="003D140C">
        <w:rPr>
          <w:sz w:val="23"/>
          <w:szCs w:val="23"/>
        </w:rPr>
        <w:t>e</w:t>
      </w:r>
      <w:r w:rsidRPr="003D140C">
        <w:rPr>
          <w:sz w:val="23"/>
          <w:szCs w:val="23"/>
        </w:rPr>
        <w:t>dnosti traje isto vr</w:t>
      </w:r>
      <w:r w:rsidR="00D912EF" w:rsidRPr="003D140C">
        <w:rPr>
          <w:sz w:val="23"/>
          <w:szCs w:val="23"/>
        </w:rPr>
        <w:t>e</w:t>
      </w:r>
      <w:r w:rsidRPr="003D140C">
        <w:rPr>
          <w:sz w:val="23"/>
          <w:szCs w:val="23"/>
        </w:rPr>
        <w:t>me.</w:t>
      </w:r>
    </w:p>
    <w:p w:rsidR="0000323F" w:rsidRPr="003D140C" w:rsidRDefault="0000323F" w:rsidP="000446C5">
      <w:pPr>
        <w:numPr>
          <w:ilvl w:val="0"/>
          <w:numId w:val="4"/>
        </w:numPr>
        <w:shd w:val="clear" w:color="auto" w:fill="FFFFFF"/>
        <w:suppressAutoHyphens w:val="0"/>
        <w:spacing w:before="100" w:beforeAutospacing="1" w:after="100" w:afterAutospacing="1"/>
        <w:jc w:val="both"/>
        <w:rPr>
          <w:sz w:val="23"/>
          <w:szCs w:val="23"/>
        </w:rPr>
      </w:pPr>
      <w:r w:rsidRPr="003D140C">
        <w:rPr>
          <w:sz w:val="23"/>
          <w:szCs w:val="23"/>
        </w:rPr>
        <w:t xml:space="preserve">B-stabla su višegranska, odnosno svaka stranica (obično 8 KB) sadrži puno (stotina) TID-ova. Kao rezultat toga, dubina B-stabala je prilično mala, zapravo do 4-5 za vrlo velike </w:t>
      </w:r>
      <w:r w:rsidR="00973342">
        <w:rPr>
          <w:sz w:val="23"/>
          <w:szCs w:val="23"/>
        </w:rPr>
        <w:t>tabele</w:t>
      </w:r>
      <w:r w:rsidRPr="003D140C">
        <w:rPr>
          <w:sz w:val="23"/>
          <w:szCs w:val="23"/>
        </w:rPr>
        <w:t>.</w:t>
      </w:r>
    </w:p>
    <w:p w:rsidR="00973342" w:rsidRDefault="0000323F" w:rsidP="00834EF6">
      <w:pPr>
        <w:numPr>
          <w:ilvl w:val="0"/>
          <w:numId w:val="4"/>
        </w:numPr>
        <w:shd w:val="clear" w:color="auto" w:fill="FFFFFF"/>
        <w:suppressAutoHyphens w:val="0"/>
        <w:spacing w:after="150"/>
        <w:jc w:val="both"/>
        <w:rPr>
          <w:sz w:val="23"/>
          <w:szCs w:val="23"/>
        </w:rPr>
      </w:pPr>
      <w:r w:rsidRPr="00973342">
        <w:rPr>
          <w:sz w:val="23"/>
          <w:szCs w:val="23"/>
        </w:rPr>
        <w:t>Podaci u indeksu razvrstavaju se prema opadajućem redosl</w:t>
      </w:r>
      <w:r w:rsidR="00D912EF" w:rsidRPr="00973342">
        <w:rPr>
          <w:sz w:val="23"/>
          <w:szCs w:val="23"/>
        </w:rPr>
        <w:t>e</w:t>
      </w:r>
      <w:r w:rsidRPr="00973342">
        <w:rPr>
          <w:sz w:val="23"/>
          <w:szCs w:val="23"/>
        </w:rPr>
        <w:t xml:space="preserve">du (i između stranica i unutar svake stranice), a stranice istog nivoa </w:t>
      </w:r>
      <w:r w:rsidR="003755BC" w:rsidRPr="00973342">
        <w:rPr>
          <w:sz w:val="23"/>
          <w:szCs w:val="23"/>
        </w:rPr>
        <w:t>međusobno su povezane dvosmerni</w:t>
      </w:r>
      <w:r w:rsidRPr="00973342">
        <w:rPr>
          <w:sz w:val="23"/>
          <w:szCs w:val="23"/>
        </w:rPr>
        <w:t>m listom</w:t>
      </w:r>
    </w:p>
    <w:p w:rsidR="0000323F" w:rsidRPr="00973342" w:rsidRDefault="0000323F" w:rsidP="00973342">
      <w:pPr>
        <w:shd w:val="clear" w:color="auto" w:fill="FFFFFF"/>
        <w:suppressAutoHyphens w:val="0"/>
        <w:spacing w:after="150"/>
        <w:jc w:val="both"/>
        <w:rPr>
          <w:sz w:val="23"/>
          <w:szCs w:val="23"/>
        </w:rPr>
      </w:pPr>
      <w:r w:rsidRPr="00973342">
        <w:rPr>
          <w:sz w:val="23"/>
          <w:szCs w:val="23"/>
        </w:rPr>
        <w:t>Ispod</w:t>
      </w:r>
      <w:r w:rsidR="003755BC" w:rsidRPr="00973342">
        <w:rPr>
          <w:sz w:val="23"/>
          <w:szCs w:val="23"/>
        </w:rPr>
        <w:t>, na slici 6, prik</w:t>
      </w:r>
      <w:r w:rsidR="00973342">
        <w:rPr>
          <w:sz w:val="23"/>
          <w:szCs w:val="23"/>
        </w:rPr>
        <w:t>a</w:t>
      </w:r>
      <w:r w:rsidR="003755BC" w:rsidRPr="00973342">
        <w:rPr>
          <w:sz w:val="23"/>
          <w:szCs w:val="23"/>
        </w:rPr>
        <w:t>zan je pojednostavljeni prim</w:t>
      </w:r>
      <w:r w:rsidRPr="00973342">
        <w:rPr>
          <w:sz w:val="23"/>
          <w:szCs w:val="23"/>
        </w:rPr>
        <w:t>er indeksa na</w:t>
      </w:r>
      <w:r w:rsidR="003755BC" w:rsidRPr="00973342">
        <w:rPr>
          <w:sz w:val="23"/>
          <w:szCs w:val="23"/>
        </w:rPr>
        <w:t>d</w:t>
      </w:r>
      <w:r w:rsidRPr="00973342">
        <w:rPr>
          <w:sz w:val="23"/>
          <w:szCs w:val="23"/>
        </w:rPr>
        <w:t xml:space="preserve"> jednom </w:t>
      </w:r>
      <w:r w:rsidR="003755BC" w:rsidRPr="00973342">
        <w:rPr>
          <w:sz w:val="23"/>
          <w:szCs w:val="23"/>
        </w:rPr>
        <w:t>kolonom</w:t>
      </w:r>
      <w:r w:rsidRPr="00973342">
        <w:rPr>
          <w:sz w:val="23"/>
          <w:szCs w:val="23"/>
        </w:rPr>
        <w:t xml:space="preserve"> s</w:t>
      </w:r>
      <w:r w:rsidR="003755BC" w:rsidRPr="00973342">
        <w:rPr>
          <w:sz w:val="23"/>
          <w:szCs w:val="23"/>
        </w:rPr>
        <w:t>a c</w:t>
      </w:r>
      <w:r w:rsidRPr="00973342">
        <w:rPr>
          <w:sz w:val="23"/>
          <w:szCs w:val="23"/>
        </w:rPr>
        <w:t>elobrojnim ključevima.</w:t>
      </w:r>
    </w:p>
    <w:p w:rsidR="0000323F" w:rsidRDefault="0000323F" w:rsidP="003755BC">
      <w:pPr>
        <w:shd w:val="clear" w:color="auto" w:fill="FFFFFF"/>
        <w:jc w:val="center"/>
        <w:rPr>
          <w:sz w:val="23"/>
          <w:szCs w:val="23"/>
        </w:rPr>
      </w:pPr>
      <w:r w:rsidRPr="003D140C">
        <w:rPr>
          <w:noProof/>
          <w:sz w:val="23"/>
          <w:szCs w:val="23"/>
          <w:lang w:val="en-US" w:eastAsia="en-US"/>
        </w:rPr>
        <w:drawing>
          <wp:inline distT="0" distB="0" distL="0" distR="0">
            <wp:extent cx="4992624" cy="2080260"/>
            <wp:effectExtent l="0" t="0" r="0" b="0"/>
            <wp:docPr id="7" name="Picture 7" descr="https://postgrespro.com/media/2019/05/23/i4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ostgrespro.com/media/2019/05/23/i4_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715" cy="2082381"/>
                    </a:xfrm>
                    <a:prstGeom prst="rect">
                      <a:avLst/>
                    </a:prstGeom>
                    <a:noFill/>
                    <a:ln>
                      <a:noFill/>
                    </a:ln>
                  </pic:spPr>
                </pic:pic>
              </a:graphicData>
            </a:graphic>
          </wp:inline>
        </w:drawing>
      </w:r>
    </w:p>
    <w:p w:rsidR="003755BC" w:rsidRDefault="003755BC" w:rsidP="003755BC">
      <w:pPr>
        <w:shd w:val="clear" w:color="auto" w:fill="FFFFFF"/>
        <w:jc w:val="center"/>
        <w:rPr>
          <w:i/>
          <w:sz w:val="23"/>
          <w:szCs w:val="23"/>
        </w:rPr>
      </w:pPr>
      <w:r w:rsidRPr="003755BC">
        <w:rPr>
          <w:i/>
          <w:sz w:val="23"/>
          <w:szCs w:val="23"/>
        </w:rPr>
        <w:t>Slika 6. primer indeksa nad jednom kolonom</w:t>
      </w:r>
    </w:p>
    <w:p w:rsidR="003755BC" w:rsidRPr="003755BC" w:rsidRDefault="003755BC" w:rsidP="003755BC">
      <w:pPr>
        <w:shd w:val="clear" w:color="auto" w:fill="FFFFFF"/>
        <w:jc w:val="center"/>
        <w:rPr>
          <w:i/>
          <w:sz w:val="23"/>
          <w:szCs w:val="23"/>
        </w:rPr>
      </w:pPr>
    </w:p>
    <w:p w:rsidR="0000323F" w:rsidRDefault="0000323F" w:rsidP="000446C5">
      <w:pPr>
        <w:pStyle w:val="NormalWeb"/>
        <w:shd w:val="clear" w:color="auto" w:fill="FFFFFF"/>
        <w:spacing w:before="0" w:beforeAutospacing="0" w:after="150" w:afterAutospacing="0"/>
        <w:jc w:val="both"/>
        <w:rPr>
          <w:sz w:val="23"/>
          <w:szCs w:val="23"/>
        </w:rPr>
      </w:pPr>
      <w:r w:rsidRPr="003D140C">
        <w:rPr>
          <w:sz w:val="23"/>
          <w:szCs w:val="23"/>
        </w:rPr>
        <w:t>Prva stranica indeksa je metastranica koja se odnosi na koren indeksa. Interni čvorovi nalaze se ispod kor</w:t>
      </w:r>
      <w:r w:rsidR="00D912EF" w:rsidRPr="003D140C">
        <w:rPr>
          <w:sz w:val="23"/>
          <w:szCs w:val="23"/>
        </w:rPr>
        <w:t>e</w:t>
      </w:r>
      <w:r w:rsidRPr="003D140C">
        <w:rPr>
          <w:sz w:val="23"/>
          <w:szCs w:val="23"/>
        </w:rPr>
        <w:t xml:space="preserve">na, a stranice listova u </w:t>
      </w:r>
      <w:r w:rsidR="008C7A49" w:rsidRPr="003D140C">
        <w:rPr>
          <w:sz w:val="23"/>
          <w:szCs w:val="23"/>
        </w:rPr>
        <w:t xml:space="preserve">najnižem redu. Strelice </w:t>
      </w:r>
      <w:r w:rsidRPr="003D140C">
        <w:rPr>
          <w:sz w:val="23"/>
          <w:szCs w:val="23"/>
        </w:rPr>
        <w:t>predstavljaju reference s</w:t>
      </w:r>
      <w:r w:rsidR="008C7A49" w:rsidRPr="003D140C">
        <w:rPr>
          <w:sz w:val="23"/>
          <w:szCs w:val="23"/>
        </w:rPr>
        <w:t>a</w:t>
      </w:r>
      <w:r w:rsidRPr="003D140C">
        <w:rPr>
          <w:sz w:val="23"/>
          <w:szCs w:val="23"/>
        </w:rPr>
        <w:t xml:space="preserve"> čvorova listov</w:t>
      </w:r>
      <w:r w:rsidR="008C7A49" w:rsidRPr="003D140C">
        <w:rPr>
          <w:sz w:val="23"/>
          <w:szCs w:val="23"/>
        </w:rPr>
        <w:t>a na slogove tabela</w:t>
      </w:r>
      <w:r w:rsidRPr="003D140C">
        <w:rPr>
          <w:sz w:val="23"/>
          <w:szCs w:val="23"/>
        </w:rPr>
        <w:t xml:space="preserve"> (TID).</w:t>
      </w:r>
    </w:p>
    <w:p w:rsidR="007553C8" w:rsidRDefault="007553C8" w:rsidP="000446C5">
      <w:pPr>
        <w:pStyle w:val="NormalWeb"/>
        <w:shd w:val="clear" w:color="auto" w:fill="FFFFFF"/>
        <w:spacing w:before="0" w:beforeAutospacing="0" w:after="150" w:afterAutospacing="0"/>
        <w:jc w:val="both"/>
        <w:rPr>
          <w:sz w:val="23"/>
          <w:szCs w:val="23"/>
        </w:rPr>
      </w:pPr>
      <w:r>
        <w:rPr>
          <w:sz w:val="23"/>
          <w:szCs w:val="23"/>
        </w:rPr>
        <w:t>Primer kreiranja indeksa</w:t>
      </w:r>
    </w:p>
    <w:bookmarkStart w:id="17" w:name="_MON_1679870037"/>
    <w:bookmarkEnd w:id="17"/>
    <w:p w:rsidR="007553C8" w:rsidRPr="003D140C" w:rsidRDefault="007A55DB" w:rsidP="000446C5">
      <w:pPr>
        <w:pStyle w:val="NormalWeb"/>
        <w:shd w:val="clear" w:color="auto" w:fill="FFFFFF"/>
        <w:spacing w:before="0" w:beforeAutospacing="0" w:after="150" w:afterAutospacing="0"/>
        <w:jc w:val="both"/>
        <w:rPr>
          <w:sz w:val="23"/>
          <w:szCs w:val="23"/>
        </w:rPr>
      </w:pPr>
      <w:r>
        <w:rPr>
          <w:sz w:val="23"/>
          <w:szCs w:val="23"/>
        </w:rPr>
        <w:object w:dxaOrig="9360" w:dyaOrig="2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106.35pt" o:ole="">
            <v:imagedata r:id="rId24" o:title=""/>
          </v:shape>
          <o:OLEObject Type="Embed" ProgID="Word.OpenDocumentText.12" ShapeID="_x0000_i1025" DrawAspect="Content" ObjectID="_1679953651" r:id="rId25"/>
        </w:object>
      </w:r>
    </w:p>
    <w:p w:rsidR="0000323F" w:rsidRPr="003D140C" w:rsidRDefault="00973342" w:rsidP="000446C5">
      <w:pPr>
        <w:pStyle w:val="Heading4"/>
        <w:shd w:val="clear" w:color="auto" w:fill="FFFFFF"/>
        <w:spacing w:before="360" w:after="180"/>
        <w:jc w:val="both"/>
        <w:rPr>
          <w:rFonts w:ascii="Times New Roman" w:hAnsi="Times New Roman" w:cs="Times New Roman"/>
          <w:color w:val="auto"/>
          <w:sz w:val="27"/>
          <w:szCs w:val="27"/>
          <w:lang w:val="en-US" w:eastAsia="en-US"/>
        </w:rPr>
      </w:pPr>
      <w:r>
        <w:rPr>
          <w:rFonts w:ascii="Times New Roman" w:hAnsi="Times New Roman" w:cs="Times New Roman"/>
          <w:b/>
          <w:bCs/>
          <w:color w:val="auto"/>
          <w:sz w:val="27"/>
          <w:szCs w:val="27"/>
        </w:rPr>
        <w:lastRenderedPageBreak/>
        <w:t>Pretraga</w:t>
      </w:r>
      <w:r w:rsidR="0000323F" w:rsidRPr="003D140C">
        <w:rPr>
          <w:rFonts w:ascii="Times New Roman" w:hAnsi="Times New Roman" w:cs="Times New Roman"/>
          <w:b/>
          <w:bCs/>
          <w:color w:val="auto"/>
          <w:sz w:val="27"/>
          <w:szCs w:val="27"/>
        </w:rPr>
        <w:t xml:space="preserve"> po jednakosti</w:t>
      </w: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Razmotrimo pretragu vr</w:t>
      </w:r>
      <w:r w:rsidR="00D912EF" w:rsidRPr="003D140C">
        <w:rPr>
          <w:sz w:val="23"/>
          <w:szCs w:val="23"/>
        </w:rPr>
        <w:t>e</w:t>
      </w:r>
      <w:r w:rsidR="00866B84">
        <w:rPr>
          <w:sz w:val="23"/>
          <w:szCs w:val="23"/>
        </w:rPr>
        <w:t xml:space="preserve">dnosti u stablu prema </w:t>
      </w:r>
      <w:r w:rsidR="002706BE">
        <w:rPr>
          <w:sz w:val="23"/>
          <w:szCs w:val="23"/>
        </w:rPr>
        <w:t>uslovu</w:t>
      </w:r>
      <w:r w:rsidR="00866B84">
        <w:rPr>
          <w:sz w:val="23"/>
          <w:szCs w:val="23"/>
        </w:rPr>
        <w:t xml:space="preserve"> "</w:t>
      </w:r>
      <w:r w:rsidRPr="003D140C">
        <w:rPr>
          <w:rStyle w:val="Emphasis"/>
          <w:sz w:val="23"/>
          <w:szCs w:val="23"/>
        </w:rPr>
        <w:t>indexed-field</w:t>
      </w:r>
      <w:r w:rsidRPr="003D140C">
        <w:rPr>
          <w:sz w:val="23"/>
          <w:szCs w:val="23"/>
        </w:rPr>
        <w:t> = </w:t>
      </w:r>
      <w:r w:rsidRPr="003D140C">
        <w:rPr>
          <w:rStyle w:val="Emphasis"/>
          <w:sz w:val="23"/>
          <w:szCs w:val="23"/>
        </w:rPr>
        <w:t>expression</w:t>
      </w:r>
      <w:r w:rsidRPr="003D140C">
        <w:rPr>
          <w:sz w:val="23"/>
          <w:szCs w:val="23"/>
        </w:rPr>
        <w:t> ". Recimo, zanima nas ključ 49.</w:t>
      </w: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Pretraga započinje s kor</w:t>
      </w:r>
      <w:r w:rsidR="00D912EF" w:rsidRPr="003D140C">
        <w:rPr>
          <w:sz w:val="23"/>
          <w:szCs w:val="23"/>
        </w:rPr>
        <w:t>e</w:t>
      </w:r>
      <w:r w:rsidRPr="003D140C">
        <w:rPr>
          <w:sz w:val="23"/>
          <w:szCs w:val="23"/>
        </w:rPr>
        <w:t xml:space="preserve">nskim čvorom i </w:t>
      </w:r>
      <w:r w:rsidR="002706BE">
        <w:rPr>
          <w:sz w:val="23"/>
          <w:szCs w:val="23"/>
        </w:rPr>
        <w:t>potrebno je</w:t>
      </w:r>
      <w:r w:rsidRPr="003D140C">
        <w:rPr>
          <w:sz w:val="23"/>
          <w:szCs w:val="23"/>
        </w:rPr>
        <w:t xml:space="preserve"> odrediti na koji se od podređenih čvorova spustiti. Budući da </w:t>
      </w:r>
      <w:r w:rsidR="002706BE">
        <w:rPr>
          <w:sz w:val="23"/>
          <w:szCs w:val="23"/>
        </w:rPr>
        <w:t>se znaju ključevi</w:t>
      </w:r>
      <w:r w:rsidRPr="003D140C">
        <w:rPr>
          <w:sz w:val="23"/>
          <w:szCs w:val="23"/>
        </w:rPr>
        <w:t xml:space="preserve"> u kor</w:t>
      </w:r>
      <w:r w:rsidR="00D912EF" w:rsidRPr="003D140C">
        <w:rPr>
          <w:sz w:val="23"/>
          <w:szCs w:val="23"/>
        </w:rPr>
        <w:t>e</w:t>
      </w:r>
      <w:r w:rsidRPr="003D140C">
        <w:rPr>
          <w:sz w:val="23"/>
          <w:szCs w:val="23"/>
        </w:rPr>
        <w:t>nskom čvoru (4, 32, 64), stoga otkrivamo raspone vr</w:t>
      </w:r>
      <w:r w:rsidR="00D912EF" w:rsidRPr="003D140C">
        <w:rPr>
          <w:sz w:val="23"/>
          <w:szCs w:val="23"/>
        </w:rPr>
        <w:t>e</w:t>
      </w:r>
      <w:r w:rsidRPr="003D140C">
        <w:rPr>
          <w:sz w:val="23"/>
          <w:szCs w:val="23"/>
        </w:rPr>
        <w:t>dnosti u podređenim čvorovima. Budući da je 32 ≤ 49 &lt;64, moramo se spustiti do drugog podređenog čvora. Dalje, isti postupak se rekurzivno ponavlja sve dok ne dođemo do čvorišta odakle se mogu dobiti potrebni TID.</w:t>
      </w: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U stvarnosti, brojne pojedinosti komplikuju ovaj naizgled jednostavan postupak. Na prim</w:t>
      </w:r>
      <w:r w:rsidR="002706BE">
        <w:rPr>
          <w:sz w:val="23"/>
          <w:szCs w:val="23"/>
        </w:rPr>
        <w:t>er, indeks može sadrž</w:t>
      </w:r>
      <w:r w:rsidRPr="003D140C">
        <w:rPr>
          <w:sz w:val="23"/>
          <w:szCs w:val="23"/>
        </w:rPr>
        <w:t>ati nejedinstvene ključeve i može biti toliko jednakih vr</w:t>
      </w:r>
      <w:r w:rsidR="00D912EF" w:rsidRPr="003D140C">
        <w:rPr>
          <w:sz w:val="23"/>
          <w:szCs w:val="23"/>
        </w:rPr>
        <w:t>e</w:t>
      </w:r>
      <w:r w:rsidRPr="003D140C">
        <w:rPr>
          <w:sz w:val="23"/>
          <w:szCs w:val="23"/>
        </w:rPr>
        <w:t>dnosti da ne odgovaraju jednoj str</w:t>
      </w:r>
      <w:r w:rsidR="002706BE">
        <w:rPr>
          <w:sz w:val="23"/>
          <w:szCs w:val="23"/>
        </w:rPr>
        <w:t>anici. Vraćajući se na naš prim</w:t>
      </w:r>
      <w:r w:rsidRPr="003D140C">
        <w:rPr>
          <w:sz w:val="23"/>
          <w:szCs w:val="23"/>
        </w:rPr>
        <w:t>er, čini se da bismo se trebali spustiti s unutarnjeg čvora preko reference na vr</w:t>
      </w:r>
      <w:r w:rsidR="00D912EF" w:rsidRPr="003D140C">
        <w:rPr>
          <w:sz w:val="23"/>
          <w:szCs w:val="23"/>
        </w:rPr>
        <w:t>e</w:t>
      </w:r>
      <w:r w:rsidRPr="003D140C">
        <w:rPr>
          <w:sz w:val="23"/>
          <w:szCs w:val="23"/>
        </w:rPr>
        <w:t>dnost 49. Ali, kao što je jasno sa slike, na ovaj ćemo način preskočiti jednu od tipki "49" na prethodnoj stranici lista . </w:t>
      </w:r>
    </w:p>
    <w:p w:rsidR="0000323F" w:rsidRDefault="0000323F" w:rsidP="000446C5">
      <w:pPr>
        <w:pStyle w:val="NormalWeb"/>
        <w:shd w:val="clear" w:color="auto" w:fill="FFFFFF"/>
        <w:spacing w:before="0" w:beforeAutospacing="0" w:after="150" w:afterAutospacing="0"/>
        <w:jc w:val="both"/>
        <w:rPr>
          <w:sz w:val="23"/>
          <w:szCs w:val="23"/>
        </w:rPr>
      </w:pPr>
      <w:r w:rsidRPr="003D140C">
        <w:rPr>
          <w:sz w:val="23"/>
          <w:szCs w:val="23"/>
        </w:rPr>
        <w:t xml:space="preserve">Druga je komplikacija što </w:t>
      </w:r>
      <w:r w:rsidR="002706BE">
        <w:rPr>
          <w:sz w:val="23"/>
          <w:szCs w:val="23"/>
        </w:rPr>
        <w:t>tokom</w:t>
      </w:r>
      <w:r w:rsidRPr="003D140C">
        <w:rPr>
          <w:sz w:val="23"/>
          <w:szCs w:val="23"/>
        </w:rPr>
        <w:t xml:space="preserve"> pretraživanja drugi procesi mogu prom</w:t>
      </w:r>
      <w:r w:rsidR="00D912EF" w:rsidRPr="003D140C">
        <w:rPr>
          <w:sz w:val="23"/>
          <w:szCs w:val="23"/>
        </w:rPr>
        <w:t>e</w:t>
      </w:r>
      <w:r w:rsidR="002706BE">
        <w:rPr>
          <w:sz w:val="23"/>
          <w:szCs w:val="23"/>
        </w:rPr>
        <w:t>niti podatke,</w:t>
      </w:r>
      <w:r w:rsidRPr="003D140C">
        <w:rPr>
          <w:sz w:val="23"/>
          <w:szCs w:val="23"/>
        </w:rPr>
        <w:t xml:space="preserve"> stablo se može obnoviti, stranice se mogu pod</w:t>
      </w:r>
      <w:r w:rsidR="00D912EF" w:rsidRPr="003D140C">
        <w:rPr>
          <w:sz w:val="23"/>
          <w:szCs w:val="23"/>
        </w:rPr>
        <w:t>e</w:t>
      </w:r>
      <w:r w:rsidRPr="003D140C">
        <w:rPr>
          <w:sz w:val="23"/>
          <w:szCs w:val="23"/>
        </w:rPr>
        <w:t>liti na dv</w:t>
      </w:r>
      <w:r w:rsidR="00D912EF" w:rsidRPr="003D140C">
        <w:rPr>
          <w:sz w:val="23"/>
          <w:szCs w:val="23"/>
        </w:rPr>
        <w:t>e</w:t>
      </w:r>
      <w:r w:rsidRPr="003D140C">
        <w:rPr>
          <w:sz w:val="23"/>
          <w:szCs w:val="23"/>
        </w:rPr>
        <w:t xml:space="preserve"> itd. Svi algoritmi su dizajnirani da ove istovremene operac</w:t>
      </w:r>
      <w:r w:rsidR="002706BE">
        <w:rPr>
          <w:sz w:val="23"/>
          <w:szCs w:val="23"/>
        </w:rPr>
        <w:t>ij</w:t>
      </w:r>
      <w:r w:rsidR="00D912EF" w:rsidRPr="003D140C">
        <w:rPr>
          <w:sz w:val="23"/>
          <w:szCs w:val="23"/>
        </w:rPr>
        <w:t>e</w:t>
      </w:r>
      <w:r w:rsidRPr="003D140C">
        <w:rPr>
          <w:sz w:val="23"/>
          <w:szCs w:val="23"/>
        </w:rPr>
        <w:t xml:space="preserve"> ne ometaju jedna drugu i</w:t>
      </w:r>
      <w:r w:rsidR="002706BE">
        <w:rPr>
          <w:sz w:val="23"/>
          <w:szCs w:val="23"/>
        </w:rPr>
        <w:t xml:space="preserve"> ne uzrokuju dodatne blokade gd</w:t>
      </w:r>
      <w:r w:rsidRPr="003D140C">
        <w:rPr>
          <w:sz w:val="23"/>
          <w:szCs w:val="23"/>
        </w:rPr>
        <w:t xml:space="preserve">e god je to moguće. </w:t>
      </w:r>
    </w:p>
    <w:p w:rsidR="002706BE" w:rsidRDefault="002706BE" w:rsidP="000446C5">
      <w:pPr>
        <w:pStyle w:val="NormalWeb"/>
        <w:shd w:val="clear" w:color="auto" w:fill="FFFFFF"/>
        <w:spacing w:before="0" w:beforeAutospacing="0" w:after="150" w:afterAutospacing="0"/>
        <w:jc w:val="both"/>
        <w:rPr>
          <w:sz w:val="23"/>
          <w:szCs w:val="23"/>
        </w:rPr>
      </w:pPr>
    </w:p>
    <w:p w:rsidR="007553C8" w:rsidRPr="003D140C" w:rsidRDefault="007553C8" w:rsidP="007553C8">
      <w:pPr>
        <w:pStyle w:val="NormalWeb"/>
        <w:shd w:val="clear" w:color="auto" w:fill="FFFFFF"/>
        <w:spacing w:before="0" w:beforeAutospacing="0" w:after="150" w:afterAutospacing="0"/>
        <w:jc w:val="center"/>
        <w:rPr>
          <w:sz w:val="23"/>
          <w:szCs w:val="23"/>
        </w:rPr>
      </w:pPr>
      <w:r>
        <w:rPr>
          <w:noProof/>
        </w:rPr>
        <w:drawing>
          <wp:inline distT="0" distB="0" distL="0" distR="0" wp14:anchorId="5291C641" wp14:editId="3D6F9D34">
            <wp:extent cx="3903785" cy="1294413"/>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396" cy="1296273"/>
                    </a:xfrm>
                    <a:prstGeom prst="rect">
                      <a:avLst/>
                    </a:prstGeom>
                  </pic:spPr>
                </pic:pic>
              </a:graphicData>
            </a:graphic>
          </wp:inline>
        </w:drawing>
      </w:r>
    </w:p>
    <w:p w:rsidR="0000323F" w:rsidRPr="003D140C" w:rsidRDefault="0000323F" w:rsidP="000446C5">
      <w:pPr>
        <w:pStyle w:val="Heading4"/>
        <w:shd w:val="clear" w:color="auto" w:fill="FFFFFF"/>
        <w:spacing w:before="360" w:after="180"/>
        <w:jc w:val="both"/>
        <w:rPr>
          <w:rFonts w:ascii="Times New Roman" w:hAnsi="Times New Roman" w:cs="Times New Roman"/>
          <w:color w:val="auto"/>
          <w:sz w:val="27"/>
          <w:szCs w:val="27"/>
        </w:rPr>
      </w:pPr>
      <w:r w:rsidRPr="003D140C">
        <w:rPr>
          <w:rFonts w:ascii="Times New Roman" w:hAnsi="Times New Roman" w:cs="Times New Roman"/>
          <w:b/>
          <w:bCs/>
          <w:color w:val="auto"/>
          <w:sz w:val="27"/>
          <w:szCs w:val="27"/>
        </w:rPr>
        <w:t>Pretraga po nejednakosti</w:t>
      </w:r>
    </w:p>
    <w:p w:rsidR="0000323F" w:rsidRPr="003D140C" w:rsidRDefault="0000323F" w:rsidP="000446C5">
      <w:pPr>
        <w:pStyle w:val="NormalWeb"/>
        <w:shd w:val="clear" w:color="auto" w:fill="FFFFFF"/>
        <w:spacing w:before="0" w:beforeAutospacing="0" w:after="150" w:afterAutospacing="0"/>
        <w:jc w:val="both"/>
        <w:rPr>
          <w:sz w:val="23"/>
          <w:szCs w:val="23"/>
        </w:rPr>
      </w:pPr>
      <w:r w:rsidRPr="003D140C">
        <w:rPr>
          <w:sz w:val="23"/>
          <w:szCs w:val="23"/>
        </w:rPr>
        <w:t>Kada pretražujemo prema uslovu " </w:t>
      </w:r>
      <w:r w:rsidRPr="003D140C">
        <w:rPr>
          <w:rStyle w:val="Emphasis"/>
          <w:sz w:val="23"/>
          <w:szCs w:val="23"/>
        </w:rPr>
        <w:t>indeksirano polje</w:t>
      </w:r>
      <w:r w:rsidRPr="003D140C">
        <w:rPr>
          <w:sz w:val="23"/>
          <w:szCs w:val="23"/>
        </w:rPr>
        <w:t> ≤ </w:t>
      </w:r>
      <w:r w:rsidRPr="003D140C">
        <w:rPr>
          <w:rStyle w:val="Emphasis"/>
          <w:sz w:val="23"/>
          <w:szCs w:val="23"/>
        </w:rPr>
        <w:t>izraz</w:t>
      </w:r>
      <w:r w:rsidRPr="003D140C">
        <w:rPr>
          <w:sz w:val="23"/>
          <w:szCs w:val="23"/>
        </w:rPr>
        <w:t> " (ili " </w:t>
      </w:r>
      <w:r w:rsidRPr="003D140C">
        <w:rPr>
          <w:rStyle w:val="Emphasis"/>
          <w:sz w:val="23"/>
          <w:szCs w:val="23"/>
        </w:rPr>
        <w:t>indeksirano polje</w:t>
      </w:r>
      <w:r w:rsidRPr="003D140C">
        <w:rPr>
          <w:sz w:val="23"/>
          <w:szCs w:val="23"/>
        </w:rPr>
        <w:t> ≥ </w:t>
      </w:r>
      <w:r w:rsidRPr="003D140C">
        <w:rPr>
          <w:rStyle w:val="Emphasis"/>
          <w:sz w:val="23"/>
          <w:szCs w:val="23"/>
        </w:rPr>
        <w:t>izraz</w:t>
      </w:r>
      <w:r w:rsidRPr="003D140C">
        <w:rPr>
          <w:sz w:val="23"/>
          <w:szCs w:val="23"/>
        </w:rPr>
        <w:t> "), prvo pronalazimo vr</w:t>
      </w:r>
      <w:r w:rsidR="00D912EF" w:rsidRPr="003D140C">
        <w:rPr>
          <w:sz w:val="23"/>
          <w:szCs w:val="23"/>
        </w:rPr>
        <w:t>e</w:t>
      </w:r>
      <w:r w:rsidRPr="003D140C">
        <w:rPr>
          <w:sz w:val="23"/>
          <w:szCs w:val="23"/>
        </w:rPr>
        <w:t xml:space="preserve">dnost (ako postoji) u indeksu prema </w:t>
      </w:r>
      <w:r w:rsidR="002706BE">
        <w:rPr>
          <w:sz w:val="23"/>
          <w:szCs w:val="23"/>
        </w:rPr>
        <w:t>uslovu</w:t>
      </w:r>
      <w:r w:rsidRPr="003D140C">
        <w:rPr>
          <w:sz w:val="23"/>
          <w:szCs w:val="23"/>
        </w:rPr>
        <w:t xml:space="preserve"> jednakosti " </w:t>
      </w:r>
      <w:r w:rsidRPr="003D140C">
        <w:rPr>
          <w:rStyle w:val="Emphasis"/>
          <w:sz w:val="23"/>
          <w:szCs w:val="23"/>
        </w:rPr>
        <w:t>indeksirano polje</w:t>
      </w:r>
      <w:r w:rsidRPr="003D140C">
        <w:rPr>
          <w:sz w:val="23"/>
          <w:szCs w:val="23"/>
        </w:rPr>
        <w:t> = </w:t>
      </w:r>
      <w:r w:rsidRPr="003D140C">
        <w:rPr>
          <w:rStyle w:val="Emphasis"/>
          <w:sz w:val="23"/>
          <w:szCs w:val="23"/>
        </w:rPr>
        <w:t>izraz</w:t>
      </w:r>
      <w:r w:rsidRPr="003D140C">
        <w:rPr>
          <w:sz w:val="23"/>
          <w:szCs w:val="23"/>
        </w:rPr>
        <w:t xml:space="preserve"> ", a zatim prolazimo kroz </w:t>
      </w:r>
      <w:r w:rsidR="002706BE">
        <w:rPr>
          <w:sz w:val="23"/>
          <w:szCs w:val="23"/>
        </w:rPr>
        <w:t>stranice u odgovarajućem sm</w:t>
      </w:r>
      <w:r w:rsidRPr="003D140C">
        <w:rPr>
          <w:sz w:val="23"/>
          <w:szCs w:val="23"/>
        </w:rPr>
        <w:t>eru do kraja.</w:t>
      </w:r>
    </w:p>
    <w:p w:rsidR="0000323F" w:rsidRDefault="0000323F" w:rsidP="000446C5">
      <w:pPr>
        <w:pStyle w:val="NormalWeb"/>
        <w:shd w:val="clear" w:color="auto" w:fill="FFFFFF"/>
        <w:spacing w:before="0" w:beforeAutospacing="0" w:after="150" w:afterAutospacing="0"/>
        <w:jc w:val="both"/>
        <w:rPr>
          <w:sz w:val="23"/>
          <w:szCs w:val="23"/>
        </w:rPr>
      </w:pPr>
      <w:r w:rsidRPr="003D140C">
        <w:rPr>
          <w:sz w:val="23"/>
          <w:szCs w:val="23"/>
        </w:rPr>
        <w:t>Operatori "veći" i "manji" podržani su na sličan način, osim što prvobitno pronađena vr</w:t>
      </w:r>
      <w:r w:rsidR="00D912EF" w:rsidRPr="003D140C">
        <w:rPr>
          <w:sz w:val="23"/>
          <w:szCs w:val="23"/>
        </w:rPr>
        <w:t>e</w:t>
      </w:r>
      <w:r w:rsidRPr="003D140C">
        <w:rPr>
          <w:sz w:val="23"/>
          <w:szCs w:val="23"/>
        </w:rPr>
        <w:t>dnost mora ispustiti.</w:t>
      </w:r>
    </w:p>
    <w:p w:rsidR="007553C8" w:rsidRPr="003D140C" w:rsidRDefault="007553C8" w:rsidP="007553C8">
      <w:pPr>
        <w:pStyle w:val="NormalWeb"/>
        <w:shd w:val="clear" w:color="auto" w:fill="FFFFFF"/>
        <w:spacing w:before="0" w:beforeAutospacing="0" w:after="150" w:afterAutospacing="0"/>
        <w:jc w:val="center"/>
        <w:rPr>
          <w:sz w:val="23"/>
          <w:szCs w:val="23"/>
        </w:rPr>
      </w:pPr>
      <w:r>
        <w:rPr>
          <w:noProof/>
        </w:rPr>
        <w:drawing>
          <wp:inline distT="0" distB="0" distL="0" distR="0" wp14:anchorId="56F0A62D" wp14:editId="22E91E1A">
            <wp:extent cx="4191363" cy="13412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363" cy="1341236"/>
                    </a:xfrm>
                    <a:prstGeom prst="rect">
                      <a:avLst/>
                    </a:prstGeom>
                  </pic:spPr>
                </pic:pic>
              </a:graphicData>
            </a:graphic>
          </wp:inline>
        </w:drawing>
      </w:r>
    </w:p>
    <w:p w:rsidR="0000323F" w:rsidRPr="003D140C" w:rsidRDefault="00973342" w:rsidP="000446C5">
      <w:pPr>
        <w:pStyle w:val="Heading4"/>
        <w:shd w:val="clear" w:color="auto" w:fill="FFFFFF"/>
        <w:spacing w:before="360" w:after="180"/>
        <w:jc w:val="both"/>
        <w:rPr>
          <w:rFonts w:ascii="Times New Roman" w:hAnsi="Times New Roman" w:cs="Times New Roman"/>
          <w:color w:val="auto"/>
          <w:sz w:val="27"/>
          <w:szCs w:val="27"/>
        </w:rPr>
      </w:pPr>
      <w:r>
        <w:rPr>
          <w:rFonts w:ascii="Times New Roman" w:hAnsi="Times New Roman" w:cs="Times New Roman"/>
          <w:b/>
          <w:bCs/>
          <w:color w:val="auto"/>
          <w:sz w:val="27"/>
          <w:szCs w:val="27"/>
        </w:rPr>
        <w:lastRenderedPageBreak/>
        <w:t>Pretraga</w:t>
      </w:r>
      <w:r w:rsidRPr="003D140C">
        <w:rPr>
          <w:rFonts w:ascii="Times New Roman" w:hAnsi="Times New Roman" w:cs="Times New Roman"/>
          <w:b/>
          <w:bCs/>
          <w:color w:val="auto"/>
          <w:sz w:val="27"/>
          <w:szCs w:val="27"/>
        </w:rPr>
        <w:t xml:space="preserve"> </w:t>
      </w:r>
      <w:r w:rsidR="0000323F" w:rsidRPr="003D140C">
        <w:rPr>
          <w:rFonts w:ascii="Times New Roman" w:hAnsi="Times New Roman" w:cs="Times New Roman"/>
          <w:b/>
          <w:bCs/>
          <w:color w:val="auto"/>
          <w:sz w:val="27"/>
          <w:szCs w:val="27"/>
        </w:rPr>
        <w:t>po opsegu</w:t>
      </w:r>
    </w:p>
    <w:p w:rsidR="0000323F" w:rsidRDefault="0000323F" w:rsidP="000446C5">
      <w:pPr>
        <w:pStyle w:val="NormalWeb"/>
        <w:shd w:val="clear" w:color="auto" w:fill="FFFFFF"/>
        <w:spacing w:before="0" w:beforeAutospacing="0" w:after="150" w:afterAutospacing="0"/>
        <w:jc w:val="both"/>
        <w:rPr>
          <w:sz w:val="23"/>
          <w:szCs w:val="23"/>
        </w:rPr>
      </w:pPr>
      <w:r w:rsidRPr="003D140C">
        <w:rPr>
          <w:sz w:val="23"/>
          <w:szCs w:val="23"/>
        </w:rPr>
        <w:t>Kada pretražujemo po opsegu " </w:t>
      </w:r>
      <w:r w:rsidRPr="003D140C">
        <w:rPr>
          <w:rStyle w:val="Emphasis"/>
          <w:sz w:val="23"/>
          <w:szCs w:val="23"/>
        </w:rPr>
        <w:t>izraz1</w:t>
      </w:r>
      <w:r w:rsidRPr="003D140C">
        <w:rPr>
          <w:sz w:val="23"/>
          <w:szCs w:val="23"/>
        </w:rPr>
        <w:t> ≤ </w:t>
      </w:r>
      <w:r w:rsidRPr="003D140C">
        <w:rPr>
          <w:rStyle w:val="Emphasis"/>
          <w:sz w:val="23"/>
          <w:szCs w:val="23"/>
        </w:rPr>
        <w:t>indeksirano polje</w:t>
      </w:r>
      <w:r w:rsidRPr="003D140C">
        <w:rPr>
          <w:sz w:val="23"/>
          <w:szCs w:val="23"/>
        </w:rPr>
        <w:t> ≤ </w:t>
      </w:r>
      <w:r w:rsidRPr="003D140C">
        <w:rPr>
          <w:rStyle w:val="Emphasis"/>
          <w:sz w:val="23"/>
          <w:szCs w:val="23"/>
        </w:rPr>
        <w:t>izraz2</w:t>
      </w:r>
      <w:r w:rsidRPr="003D140C">
        <w:rPr>
          <w:sz w:val="23"/>
          <w:szCs w:val="23"/>
        </w:rPr>
        <w:t> ", nalazimo vr</w:t>
      </w:r>
      <w:r w:rsidR="00D912EF" w:rsidRPr="003D140C">
        <w:rPr>
          <w:sz w:val="23"/>
          <w:szCs w:val="23"/>
        </w:rPr>
        <w:t>e</w:t>
      </w:r>
      <w:r w:rsidRPr="003D140C">
        <w:rPr>
          <w:sz w:val="23"/>
          <w:szCs w:val="23"/>
        </w:rPr>
        <w:t>dnost prema stanju " </w:t>
      </w:r>
      <w:r w:rsidRPr="003D140C">
        <w:rPr>
          <w:rStyle w:val="Emphasis"/>
          <w:sz w:val="23"/>
          <w:szCs w:val="23"/>
        </w:rPr>
        <w:t>indeksirano polje</w:t>
      </w:r>
      <w:r w:rsidRPr="003D140C">
        <w:rPr>
          <w:sz w:val="23"/>
          <w:szCs w:val="23"/>
        </w:rPr>
        <w:t> = </w:t>
      </w:r>
      <w:r w:rsidRPr="003D140C">
        <w:rPr>
          <w:rStyle w:val="Emphasis"/>
          <w:sz w:val="23"/>
          <w:szCs w:val="23"/>
        </w:rPr>
        <w:t>izraz1</w:t>
      </w:r>
      <w:r w:rsidRPr="003D140C">
        <w:rPr>
          <w:sz w:val="23"/>
          <w:szCs w:val="23"/>
        </w:rPr>
        <w:t> ", a zatim nastavljamo šetati stranicama lista dok je zadovoljen uslov " </w:t>
      </w:r>
      <w:r w:rsidRPr="003D140C">
        <w:rPr>
          <w:rStyle w:val="Emphasis"/>
          <w:sz w:val="23"/>
          <w:szCs w:val="23"/>
        </w:rPr>
        <w:t>indeksirano polje</w:t>
      </w:r>
      <w:r w:rsidRPr="003D140C">
        <w:rPr>
          <w:sz w:val="23"/>
          <w:szCs w:val="23"/>
        </w:rPr>
        <w:t> ≤ </w:t>
      </w:r>
      <w:r w:rsidRPr="003D140C">
        <w:rPr>
          <w:rStyle w:val="Emphasis"/>
          <w:sz w:val="23"/>
          <w:szCs w:val="23"/>
        </w:rPr>
        <w:t>izraz2</w:t>
      </w:r>
      <w:r w:rsidR="00866B84">
        <w:rPr>
          <w:sz w:val="23"/>
          <w:szCs w:val="23"/>
        </w:rPr>
        <w:t> ",</w:t>
      </w:r>
      <w:r w:rsidRPr="003D140C">
        <w:rPr>
          <w:sz w:val="23"/>
          <w:szCs w:val="23"/>
        </w:rPr>
        <w:t xml:space="preserve"> ili obrnuto: </w:t>
      </w:r>
      <w:r w:rsidR="00866B84">
        <w:rPr>
          <w:sz w:val="23"/>
          <w:szCs w:val="23"/>
        </w:rPr>
        <w:t xml:space="preserve">počinje se </w:t>
      </w:r>
      <w:r w:rsidRPr="003D140C">
        <w:rPr>
          <w:sz w:val="23"/>
          <w:szCs w:val="23"/>
        </w:rPr>
        <w:t>s</w:t>
      </w:r>
      <w:r w:rsidR="00866B84">
        <w:rPr>
          <w:sz w:val="23"/>
          <w:szCs w:val="23"/>
        </w:rPr>
        <w:t>a</w:t>
      </w:r>
      <w:r w:rsidR="002706BE">
        <w:rPr>
          <w:sz w:val="23"/>
          <w:szCs w:val="23"/>
        </w:rPr>
        <w:t xml:space="preserve"> </w:t>
      </w:r>
      <w:r w:rsidRPr="003D140C">
        <w:rPr>
          <w:sz w:val="23"/>
          <w:szCs w:val="23"/>
        </w:rPr>
        <w:t xml:space="preserve">drugim izrazom i </w:t>
      </w:r>
      <w:r w:rsidR="00866B84">
        <w:rPr>
          <w:sz w:val="23"/>
          <w:szCs w:val="23"/>
        </w:rPr>
        <w:t>kreće se u suprotnom sm</w:t>
      </w:r>
      <w:r w:rsidRPr="003D140C">
        <w:rPr>
          <w:sz w:val="23"/>
          <w:szCs w:val="23"/>
        </w:rPr>
        <w:t>eru dok</w:t>
      </w:r>
      <w:r w:rsidR="00866B84">
        <w:rPr>
          <w:sz w:val="23"/>
          <w:szCs w:val="23"/>
        </w:rPr>
        <w:t xml:space="preserve"> se ne dođe</w:t>
      </w:r>
      <w:r w:rsidRPr="003D140C">
        <w:rPr>
          <w:sz w:val="23"/>
          <w:szCs w:val="23"/>
        </w:rPr>
        <w:t xml:space="preserve"> do prvog izraza.</w:t>
      </w:r>
    </w:p>
    <w:p w:rsidR="00866B84" w:rsidRDefault="007553C8" w:rsidP="007553C8">
      <w:pPr>
        <w:pStyle w:val="NormalWeb"/>
        <w:shd w:val="clear" w:color="auto" w:fill="FFFFFF"/>
        <w:spacing w:before="0" w:beforeAutospacing="0" w:after="150" w:afterAutospacing="0"/>
        <w:jc w:val="center"/>
        <w:rPr>
          <w:sz w:val="23"/>
          <w:szCs w:val="23"/>
        </w:rPr>
      </w:pPr>
      <w:r>
        <w:rPr>
          <w:noProof/>
        </w:rPr>
        <w:drawing>
          <wp:inline distT="0" distB="0" distL="0" distR="0" wp14:anchorId="47FBBAB0" wp14:editId="2BDEFCE5">
            <wp:extent cx="5578323" cy="133361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8323" cy="1333616"/>
                    </a:xfrm>
                    <a:prstGeom prst="rect">
                      <a:avLst/>
                    </a:prstGeom>
                  </pic:spPr>
                </pic:pic>
              </a:graphicData>
            </a:graphic>
          </wp:inline>
        </w:drawing>
      </w:r>
    </w:p>
    <w:p w:rsidR="002706BE" w:rsidRDefault="002706BE" w:rsidP="007553C8">
      <w:pPr>
        <w:pStyle w:val="NormalWeb"/>
        <w:shd w:val="clear" w:color="auto" w:fill="FFFFFF"/>
        <w:spacing w:before="0" w:beforeAutospacing="0" w:after="150" w:afterAutospacing="0"/>
        <w:jc w:val="center"/>
        <w:rPr>
          <w:sz w:val="23"/>
          <w:szCs w:val="23"/>
        </w:rPr>
      </w:pPr>
    </w:p>
    <w:p w:rsidR="0083589F" w:rsidRDefault="0083589F" w:rsidP="007553C8">
      <w:pPr>
        <w:pStyle w:val="NormalWeb"/>
        <w:shd w:val="clear" w:color="auto" w:fill="FFFFFF"/>
        <w:spacing w:before="0" w:beforeAutospacing="0" w:after="150" w:afterAutospacing="0"/>
        <w:jc w:val="center"/>
        <w:rPr>
          <w:sz w:val="23"/>
          <w:szCs w:val="23"/>
        </w:rPr>
      </w:pPr>
    </w:p>
    <w:p w:rsidR="0083589F" w:rsidRPr="0083589F" w:rsidRDefault="0083589F" w:rsidP="0083589F">
      <w:pPr>
        <w:pStyle w:val="Heading3"/>
        <w:rPr>
          <w:sz w:val="32"/>
        </w:rPr>
      </w:pPr>
      <w:bookmarkStart w:id="18" w:name="_Toc69340748"/>
      <w:r w:rsidRPr="003755BC">
        <w:rPr>
          <w:sz w:val="32"/>
        </w:rPr>
        <w:t>2.1.</w:t>
      </w:r>
      <w:r w:rsidR="0000019E">
        <w:rPr>
          <w:sz w:val="32"/>
        </w:rPr>
        <w:t>2</w:t>
      </w:r>
      <w:r w:rsidRPr="003755BC">
        <w:rPr>
          <w:sz w:val="32"/>
        </w:rPr>
        <w:t xml:space="preserve"> </w:t>
      </w:r>
      <w:r>
        <w:rPr>
          <w:sz w:val="32"/>
        </w:rPr>
        <w:t>Hash</w:t>
      </w:r>
      <w:bookmarkEnd w:id="18"/>
    </w:p>
    <w:p w:rsidR="0083589F" w:rsidRDefault="0083589F" w:rsidP="0083589F"/>
    <w:p w:rsidR="00F274FD" w:rsidRDefault="00F274FD" w:rsidP="0083589F">
      <w:r>
        <w:t>Kao što im ime kaže, ovi indeksi koriste hash funkciju za mapiranje podataka. Ta funkcija mapira sve vrednosti u bazi u 32-bitni integer, tj. u hash code.</w:t>
      </w:r>
    </w:p>
    <w:p w:rsidR="00F274FD" w:rsidRDefault="00F274FD" w:rsidP="0083589F"/>
    <w:p w:rsidR="00F274FD" w:rsidRDefault="00F274FD" w:rsidP="0083589F">
      <w:r>
        <w:t xml:space="preserve">Sve informacije i svi indeksi moraju biti organizovani u stranice. </w:t>
      </w:r>
      <w:r w:rsidR="006A6674">
        <w:t>Takve indeksne stranice se smeštaju u cache buffer i pozivaju se odatle na isti način kao i stranice tabela.</w:t>
      </w:r>
    </w:p>
    <w:p w:rsidR="006A6674" w:rsidRDefault="006A6674" w:rsidP="0083589F"/>
    <w:p w:rsidR="006A6674" w:rsidRDefault="006A6674" w:rsidP="0083589F">
      <w:r>
        <w:rPr>
          <w:noProof/>
          <w:lang w:val="en-US" w:eastAsia="en-US"/>
        </w:rPr>
        <w:drawing>
          <wp:inline distT="0" distB="0" distL="0" distR="0">
            <wp:extent cx="5943600" cy="1485900"/>
            <wp:effectExtent l="0" t="0" r="0" b="0"/>
            <wp:docPr id="19" name="Picture 19" descr="Indexes in PostgreSQL — 3 (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dexes in PostgreSQL — 3 (Has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A6674" w:rsidRPr="006A6674" w:rsidRDefault="006A6674" w:rsidP="006A6674">
      <w:pPr>
        <w:jc w:val="center"/>
        <w:rPr>
          <w:i/>
          <w:sz w:val="22"/>
        </w:rPr>
      </w:pPr>
      <w:r w:rsidRPr="006A6674">
        <w:rPr>
          <w:i/>
          <w:sz w:val="22"/>
        </w:rPr>
        <w:t>Slika 7. Struktura hash indeksa</w:t>
      </w:r>
    </w:p>
    <w:p w:rsidR="006A6674" w:rsidRDefault="006A6674" w:rsidP="0083589F"/>
    <w:p w:rsidR="006A6674" w:rsidRDefault="006A6674" w:rsidP="0083589F">
      <w:r w:rsidRPr="006A6674">
        <w:t>Hash indeks, kao što je prikazano na slici</w:t>
      </w:r>
      <w:r>
        <w:t xml:space="preserve"> 7</w:t>
      </w:r>
      <w:r w:rsidRPr="006A6674">
        <w:t xml:space="preserve">, koristi četiri vrste stranica (sivi </w:t>
      </w:r>
      <w:r>
        <w:t>pravougaonici</w:t>
      </w:r>
      <w:r w:rsidRPr="006A6674">
        <w:t>)</w:t>
      </w:r>
      <w:r>
        <w:t>, a to su</w:t>
      </w:r>
      <w:r w:rsidRPr="006A6674">
        <w:t>:</w:t>
      </w:r>
    </w:p>
    <w:p w:rsidR="006A6674" w:rsidRDefault="006A6674" w:rsidP="006A6674">
      <w:pPr>
        <w:pStyle w:val="ListParagraph"/>
        <w:numPr>
          <w:ilvl w:val="0"/>
          <w:numId w:val="11"/>
        </w:numPr>
      </w:pPr>
      <w:r w:rsidRPr="006A6674">
        <w:rPr>
          <w:b/>
        </w:rPr>
        <w:t>meta</w:t>
      </w:r>
      <w:r>
        <w:t xml:space="preserve"> stranica – sadrži informacije o tome šta se nalazi u indeksu</w:t>
      </w:r>
    </w:p>
    <w:p w:rsidR="006A6674" w:rsidRPr="006A6674" w:rsidRDefault="006A6674" w:rsidP="006A6674">
      <w:pPr>
        <w:pStyle w:val="ListParagraph"/>
        <w:numPr>
          <w:ilvl w:val="0"/>
          <w:numId w:val="11"/>
        </w:numPr>
      </w:pPr>
      <w:r w:rsidRPr="006A6674">
        <w:rPr>
          <w:b/>
        </w:rPr>
        <w:t>bucket</w:t>
      </w:r>
      <w:r>
        <w:t xml:space="preserve"> stranica – glavna stranica indeksa, sadrži parove </w:t>
      </w:r>
      <w:r w:rsidRPr="006A6674">
        <w:rPr>
          <w:i/>
        </w:rPr>
        <w:t xml:space="preserve">hash code </w:t>
      </w:r>
      <w:r>
        <w:rPr>
          <w:i/>
        </w:rPr>
        <w:t>–</w:t>
      </w:r>
      <w:r w:rsidRPr="006A6674">
        <w:rPr>
          <w:i/>
        </w:rPr>
        <w:t xml:space="preserve"> TID</w:t>
      </w:r>
    </w:p>
    <w:p w:rsidR="006A6674" w:rsidRDefault="006A6674" w:rsidP="006A6674">
      <w:pPr>
        <w:pStyle w:val="ListParagraph"/>
        <w:numPr>
          <w:ilvl w:val="0"/>
          <w:numId w:val="11"/>
        </w:numPr>
      </w:pPr>
      <w:r w:rsidRPr="006A6674">
        <w:rPr>
          <w:b/>
        </w:rPr>
        <w:t>overflow</w:t>
      </w:r>
      <w:r>
        <w:t xml:space="preserve"> stranica – ima istu strukturu kao bucket i koristi se kada je jedna stranica nedovoljna za ceo bucket</w:t>
      </w:r>
    </w:p>
    <w:p w:rsidR="006A6674" w:rsidRDefault="006A6674" w:rsidP="006A6674">
      <w:pPr>
        <w:pStyle w:val="ListParagraph"/>
        <w:numPr>
          <w:ilvl w:val="0"/>
          <w:numId w:val="11"/>
        </w:numPr>
      </w:pPr>
      <w:r w:rsidRPr="006A6674">
        <w:rPr>
          <w:b/>
        </w:rPr>
        <w:t>bitmap</w:t>
      </w:r>
      <w:r>
        <w:t xml:space="preserve"> stranica  - vodi računa o overflow strani</w:t>
      </w:r>
      <w:r w:rsidR="002706BE">
        <w:t xml:space="preserve">cama koje su trenutno prazne i </w:t>
      </w:r>
      <w:r>
        <w:t>mogu biti korišćene za druge bucket-e.</w:t>
      </w:r>
    </w:p>
    <w:p w:rsidR="006A6674" w:rsidRDefault="006A6674" w:rsidP="006A6674">
      <w:r>
        <w:t>Strelice prikazuju referenece na slogove tablice.</w:t>
      </w:r>
    </w:p>
    <w:p w:rsidR="004C24F7" w:rsidRDefault="004C24F7" w:rsidP="004C24F7">
      <w:pPr>
        <w:pStyle w:val="NormalWeb"/>
        <w:shd w:val="clear" w:color="auto" w:fill="FFFFFF"/>
        <w:spacing w:before="0" w:beforeAutospacing="0" w:after="150" w:afterAutospacing="0"/>
        <w:rPr>
          <w:sz w:val="23"/>
          <w:szCs w:val="23"/>
        </w:rPr>
      </w:pPr>
    </w:p>
    <w:p w:rsidR="004C24F7" w:rsidRPr="004C24F7" w:rsidRDefault="004C24F7" w:rsidP="004C24F7">
      <w:pPr>
        <w:pStyle w:val="NormalWeb"/>
        <w:shd w:val="clear" w:color="auto" w:fill="FFFFFF"/>
        <w:spacing w:before="0" w:beforeAutospacing="0" w:after="150" w:afterAutospacing="0"/>
        <w:rPr>
          <w:sz w:val="23"/>
          <w:szCs w:val="23"/>
        </w:rPr>
      </w:pPr>
      <w:r>
        <w:rPr>
          <w:sz w:val="23"/>
          <w:szCs w:val="23"/>
        </w:rPr>
        <w:lastRenderedPageBreak/>
        <w:t>Treba imati na umu da se ne može smanjiti veličina hash indeksa</w:t>
      </w:r>
      <w:r w:rsidRPr="004C24F7">
        <w:rPr>
          <w:sz w:val="23"/>
          <w:szCs w:val="23"/>
        </w:rPr>
        <w:t xml:space="preserve">. Ako izbrišemo neke indeksirane </w:t>
      </w:r>
      <w:r>
        <w:rPr>
          <w:sz w:val="23"/>
          <w:szCs w:val="23"/>
        </w:rPr>
        <w:t>slogove</w:t>
      </w:r>
      <w:r w:rsidRPr="004C24F7">
        <w:rPr>
          <w:sz w:val="23"/>
          <w:szCs w:val="23"/>
        </w:rPr>
        <w:t xml:space="preserve">, stranice koje su jednom dodijeljene neće se vratiti u operativni sistem, već će se ponovo koristiti za nove podatke nakon </w:t>
      </w:r>
      <w:r>
        <w:rPr>
          <w:sz w:val="23"/>
          <w:szCs w:val="23"/>
        </w:rPr>
        <w:t>vakumiranja</w:t>
      </w:r>
      <w:r w:rsidRPr="004C24F7">
        <w:rPr>
          <w:sz w:val="23"/>
          <w:szCs w:val="23"/>
        </w:rPr>
        <w:t>. Jedina opcija za smanj</w:t>
      </w:r>
      <w:r>
        <w:rPr>
          <w:sz w:val="23"/>
          <w:szCs w:val="23"/>
        </w:rPr>
        <w:t>enje veličine indeksa je ponovno</w:t>
      </w:r>
      <w:r w:rsidRPr="004C24F7">
        <w:rPr>
          <w:sz w:val="23"/>
          <w:szCs w:val="23"/>
        </w:rPr>
        <w:t xml:space="preserve"> </w:t>
      </w:r>
      <w:r>
        <w:rPr>
          <w:sz w:val="23"/>
          <w:szCs w:val="23"/>
        </w:rPr>
        <w:t xml:space="preserve">kreiranje </w:t>
      </w:r>
      <w:r w:rsidRPr="004C24F7">
        <w:rPr>
          <w:sz w:val="23"/>
          <w:szCs w:val="23"/>
        </w:rPr>
        <w:t>pomoću naredbe REINDEX ili VACUUM FULL.</w:t>
      </w:r>
    </w:p>
    <w:p w:rsidR="006A6674" w:rsidRDefault="006A6674" w:rsidP="006A6674"/>
    <w:p w:rsidR="002E6F9C" w:rsidRDefault="0083589F" w:rsidP="000446C5">
      <w:pPr>
        <w:pStyle w:val="NormalWeb"/>
        <w:shd w:val="clear" w:color="auto" w:fill="FFFFFF"/>
        <w:spacing w:before="0" w:beforeAutospacing="0" w:after="150" w:afterAutospacing="0"/>
        <w:jc w:val="both"/>
        <w:rPr>
          <w:sz w:val="23"/>
          <w:szCs w:val="23"/>
        </w:rPr>
      </w:pPr>
      <w:r w:rsidRPr="0083589F">
        <w:rPr>
          <w:sz w:val="23"/>
          <w:szCs w:val="23"/>
        </w:rPr>
        <w:t xml:space="preserve">Hash indeksi </w:t>
      </w:r>
      <w:r>
        <w:rPr>
          <w:sz w:val="23"/>
          <w:szCs w:val="23"/>
        </w:rPr>
        <w:t>generalno</w:t>
      </w:r>
      <w:r w:rsidRPr="0083589F">
        <w:rPr>
          <w:sz w:val="23"/>
          <w:szCs w:val="23"/>
        </w:rPr>
        <w:t xml:space="preserve"> mogu pružiti brže pretraživanje</w:t>
      </w:r>
      <w:r>
        <w:rPr>
          <w:sz w:val="23"/>
          <w:szCs w:val="23"/>
        </w:rPr>
        <w:t xml:space="preserve"> i vreme kreiranje</w:t>
      </w:r>
      <w:r w:rsidRPr="0083589F">
        <w:rPr>
          <w:sz w:val="23"/>
          <w:szCs w:val="23"/>
        </w:rPr>
        <w:t xml:space="preserve"> od B-Tree indeksa. Veliki problem kod njih je što su ograničeni samo na operatore jednakosti, tako da morate tražiti tačna podudaranja. To čini hash indekse daleko manje </w:t>
      </w:r>
      <w:r>
        <w:rPr>
          <w:sz w:val="23"/>
          <w:szCs w:val="23"/>
        </w:rPr>
        <w:t>fleksibilnima od najčešće koriš</w:t>
      </w:r>
      <w:r>
        <w:rPr>
          <w:sz w:val="23"/>
          <w:szCs w:val="23"/>
          <w:lang w:val="sr-Latn-RS"/>
        </w:rPr>
        <w:t>ć</w:t>
      </w:r>
      <w:r w:rsidRPr="0083589F">
        <w:rPr>
          <w:sz w:val="23"/>
          <w:szCs w:val="23"/>
        </w:rPr>
        <w:t>enih B-Tree indeksa.</w:t>
      </w:r>
    </w:p>
    <w:p w:rsidR="005542E8" w:rsidRDefault="005542E8" w:rsidP="000446C5">
      <w:pPr>
        <w:pStyle w:val="NormalWeb"/>
        <w:shd w:val="clear" w:color="auto" w:fill="FFFFFF"/>
        <w:spacing w:before="0" w:beforeAutospacing="0" w:after="150" w:afterAutospacing="0"/>
        <w:jc w:val="both"/>
        <w:rPr>
          <w:sz w:val="23"/>
          <w:szCs w:val="23"/>
        </w:rPr>
      </w:pPr>
      <w:r>
        <w:rPr>
          <w:sz w:val="23"/>
          <w:szCs w:val="23"/>
        </w:rPr>
        <w:t>Primer:</w:t>
      </w:r>
    </w:p>
    <w:p w:rsidR="005542E8" w:rsidRDefault="005542E8" w:rsidP="005542E8">
      <w:pPr>
        <w:pStyle w:val="NormalWeb"/>
        <w:shd w:val="clear" w:color="auto" w:fill="FFFFFF"/>
        <w:spacing w:before="0" w:beforeAutospacing="0" w:after="150" w:afterAutospacing="0"/>
        <w:jc w:val="center"/>
        <w:rPr>
          <w:sz w:val="23"/>
          <w:szCs w:val="23"/>
        </w:rPr>
      </w:pPr>
      <w:r>
        <w:rPr>
          <w:noProof/>
        </w:rPr>
        <w:drawing>
          <wp:inline distT="0" distB="0" distL="0" distR="0" wp14:anchorId="79B8BB0D" wp14:editId="6F92800B">
            <wp:extent cx="5098222" cy="162320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8222" cy="1623201"/>
                    </a:xfrm>
                    <a:prstGeom prst="rect">
                      <a:avLst/>
                    </a:prstGeom>
                  </pic:spPr>
                </pic:pic>
              </a:graphicData>
            </a:graphic>
          </wp:inline>
        </w:drawing>
      </w:r>
    </w:p>
    <w:p w:rsidR="005542E8" w:rsidRDefault="005542E8" w:rsidP="005542E8">
      <w:pPr>
        <w:pStyle w:val="NormalWeb"/>
        <w:shd w:val="clear" w:color="auto" w:fill="FFFFFF"/>
        <w:spacing w:before="0" w:beforeAutospacing="0" w:after="150" w:afterAutospacing="0"/>
        <w:jc w:val="center"/>
        <w:rPr>
          <w:sz w:val="23"/>
          <w:szCs w:val="23"/>
        </w:rPr>
      </w:pPr>
      <w:r>
        <w:rPr>
          <w:noProof/>
        </w:rPr>
        <w:drawing>
          <wp:inline distT="0" distB="0" distL="0" distR="0" wp14:anchorId="6000A8FC" wp14:editId="3A1DCEE7">
            <wp:extent cx="5098222" cy="162320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8222" cy="1623201"/>
                    </a:xfrm>
                    <a:prstGeom prst="rect">
                      <a:avLst/>
                    </a:prstGeom>
                  </pic:spPr>
                </pic:pic>
              </a:graphicData>
            </a:graphic>
          </wp:inline>
        </w:drawing>
      </w:r>
    </w:p>
    <w:p w:rsidR="00F274FD" w:rsidRDefault="00F274FD"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2706BE" w:rsidRDefault="002706BE" w:rsidP="000446C5">
      <w:pPr>
        <w:pStyle w:val="NormalWeb"/>
        <w:shd w:val="clear" w:color="auto" w:fill="FFFFFF"/>
        <w:spacing w:before="0" w:beforeAutospacing="0" w:after="150" w:afterAutospacing="0"/>
        <w:jc w:val="both"/>
        <w:rPr>
          <w:sz w:val="23"/>
          <w:szCs w:val="23"/>
        </w:rPr>
      </w:pPr>
    </w:p>
    <w:p w:rsidR="005542E8" w:rsidRPr="0083589F" w:rsidRDefault="0000019E" w:rsidP="005542E8">
      <w:pPr>
        <w:pStyle w:val="Heading3"/>
        <w:rPr>
          <w:sz w:val="32"/>
        </w:rPr>
      </w:pPr>
      <w:bookmarkStart w:id="19" w:name="_Toc69340749"/>
      <w:r>
        <w:rPr>
          <w:sz w:val="32"/>
        </w:rPr>
        <w:lastRenderedPageBreak/>
        <w:t>2.1.3</w:t>
      </w:r>
      <w:r w:rsidR="005542E8" w:rsidRPr="003755BC">
        <w:rPr>
          <w:sz w:val="32"/>
        </w:rPr>
        <w:t xml:space="preserve"> </w:t>
      </w:r>
      <w:r w:rsidR="005542E8">
        <w:rPr>
          <w:sz w:val="32"/>
        </w:rPr>
        <w:t>GiST</w:t>
      </w:r>
      <w:bookmarkEnd w:id="19"/>
    </w:p>
    <w:p w:rsidR="0083589F" w:rsidRPr="003D140C" w:rsidRDefault="0083589F" w:rsidP="000446C5">
      <w:pPr>
        <w:pStyle w:val="NormalWeb"/>
        <w:shd w:val="clear" w:color="auto" w:fill="FFFFFF"/>
        <w:spacing w:before="0" w:beforeAutospacing="0" w:after="150" w:afterAutospacing="0"/>
        <w:jc w:val="both"/>
        <w:rPr>
          <w:sz w:val="23"/>
          <w:szCs w:val="23"/>
        </w:rPr>
      </w:pPr>
    </w:p>
    <w:p w:rsidR="002E6F9C" w:rsidRPr="003D140C" w:rsidRDefault="002E6F9C" w:rsidP="000446C5">
      <w:pPr>
        <w:pStyle w:val="NormalWeb"/>
        <w:shd w:val="clear" w:color="auto" w:fill="FFFFFF"/>
        <w:spacing w:before="0" w:beforeAutospacing="0" w:after="150" w:afterAutospacing="0"/>
        <w:jc w:val="both"/>
        <w:rPr>
          <w:sz w:val="23"/>
          <w:szCs w:val="23"/>
        </w:rPr>
      </w:pPr>
      <w:r w:rsidRPr="003D140C">
        <w:rPr>
          <w:sz w:val="23"/>
          <w:szCs w:val="23"/>
        </w:rPr>
        <w:t>GiST je skraćenica od "generaliz</w:t>
      </w:r>
      <w:r w:rsidR="00DD2BC2">
        <w:rPr>
          <w:sz w:val="23"/>
          <w:szCs w:val="23"/>
        </w:rPr>
        <w:t xml:space="preserve">ovanog </w:t>
      </w:r>
      <w:r w:rsidRPr="003D140C">
        <w:rPr>
          <w:sz w:val="23"/>
          <w:szCs w:val="23"/>
        </w:rPr>
        <w:t>stabla pretraživanja". Ovo je uravnoteženo stablo pretraživanja, baš kao i "b</w:t>
      </w:r>
      <w:r w:rsidR="005542E8">
        <w:rPr>
          <w:sz w:val="23"/>
          <w:szCs w:val="23"/>
        </w:rPr>
        <w:t>tree</w:t>
      </w:r>
      <w:r w:rsidRPr="003D140C">
        <w:rPr>
          <w:sz w:val="23"/>
          <w:szCs w:val="23"/>
        </w:rPr>
        <w:t>".</w:t>
      </w:r>
    </w:p>
    <w:p w:rsidR="002E6F9C" w:rsidRPr="003D140C" w:rsidRDefault="002E6F9C" w:rsidP="000446C5">
      <w:pPr>
        <w:pStyle w:val="NormalWeb"/>
        <w:shd w:val="clear" w:color="auto" w:fill="FFFFFF"/>
        <w:spacing w:before="0" w:beforeAutospacing="0" w:after="150" w:afterAutospacing="0"/>
        <w:jc w:val="both"/>
        <w:rPr>
          <w:sz w:val="23"/>
          <w:szCs w:val="23"/>
        </w:rPr>
      </w:pPr>
      <w:r w:rsidRPr="003D140C">
        <w:rPr>
          <w:sz w:val="23"/>
          <w:szCs w:val="23"/>
        </w:rPr>
        <w:t xml:space="preserve">Koja je razlika? Indeks "btree" strogo je povezan sa semantikom </w:t>
      </w:r>
      <w:r w:rsidR="005542E8">
        <w:rPr>
          <w:sz w:val="23"/>
          <w:szCs w:val="23"/>
        </w:rPr>
        <w:t>pore</w:t>
      </w:r>
      <w:r w:rsidR="005542E8">
        <w:rPr>
          <w:sz w:val="23"/>
          <w:szCs w:val="23"/>
          <w:lang w:val="sr-Latn-RS"/>
        </w:rPr>
        <w:t>đenja</w:t>
      </w:r>
      <w:r w:rsidRPr="003D140C">
        <w:rPr>
          <w:sz w:val="23"/>
          <w:szCs w:val="23"/>
        </w:rPr>
        <w:t xml:space="preserve">: podrška za "veće", "manje" i "jednake" </w:t>
      </w:r>
      <w:r w:rsidR="005542E8">
        <w:rPr>
          <w:sz w:val="23"/>
          <w:szCs w:val="23"/>
        </w:rPr>
        <w:t xml:space="preserve">operatore. </w:t>
      </w:r>
      <w:r w:rsidRPr="003D140C">
        <w:rPr>
          <w:sz w:val="23"/>
          <w:szCs w:val="23"/>
        </w:rPr>
        <w:t>Međutim, moderne baze podataka čuvaju tipove podataka za koje ovi operatori jednostavno nemaju smisla: geopodaci, tekstualni dokumenti, slike, ...</w:t>
      </w:r>
    </w:p>
    <w:p w:rsidR="002E6F9C" w:rsidRPr="003D140C" w:rsidRDefault="002E6F9C" w:rsidP="000446C5">
      <w:pPr>
        <w:pStyle w:val="NormalWeb"/>
        <w:shd w:val="clear" w:color="auto" w:fill="FFFFFF"/>
        <w:spacing w:before="0" w:beforeAutospacing="0" w:after="150" w:afterAutospacing="0"/>
        <w:jc w:val="both"/>
        <w:rPr>
          <w:sz w:val="23"/>
          <w:szCs w:val="23"/>
        </w:rPr>
      </w:pPr>
      <w:r w:rsidRPr="003D140C">
        <w:rPr>
          <w:sz w:val="23"/>
          <w:szCs w:val="23"/>
        </w:rPr>
        <w:t xml:space="preserve">GiST je stablo uravnoteženo po visini koje se sastoji od </w:t>
      </w:r>
      <w:r w:rsidR="005542E8">
        <w:rPr>
          <w:sz w:val="23"/>
          <w:szCs w:val="23"/>
        </w:rPr>
        <w:t>čvorova koji predstavljaju stranice</w:t>
      </w:r>
      <w:r w:rsidRPr="003D140C">
        <w:rPr>
          <w:sz w:val="23"/>
          <w:szCs w:val="23"/>
        </w:rPr>
        <w:t xml:space="preserve">. Čvorovi se sastoje od indeksnih </w:t>
      </w:r>
      <w:r w:rsidR="005542E8">
        <w:rPr>
          <w:sz w:val="23"/>
          <w:szCs w:val="23"/>
        </w:rPr>
        <w:t>redove</w:t>
      </w:r>
      <w:r w:rsidRPr="003D140C">
        <w:rPr>
          <w:sz w:val="23"/>
          <w:szCs w:val="23"/>
        </w:rPr>
        <w:t>.</w:t>
      </w:r>
    </w:p>
    <w:p w:rsidR="005542E8" w:rsidRDefault="002E6F9C" w:rsidP="005542E8">
      <w:pPr>
        <w:pStyle w:val="NormalWeb"/>
        <w:shd w:val="clear" w:color="auto" w:fill="FFFFFF"/>
        <w:spacing w:before="0" w:beforeAutospacing="0" w:after="150" w:afterAutospacing="0"/>
        <w:jc w:val="both"/>
        <w:rPr>
          <w:rStyle w:val="HTMLCode"/>
          <w:rFonts w:ascii="Times New Roman" w:hAnsi="Times New Roman" w:cs="Times New Roman"/>
        </w:rPr>
      </w:pPr>
      <w:r w:rsidRPr="003D140C">
        <w:rPr>
          <w:sz w:val="23"/>
          <w:szCs w:val="23"/>
        </w:rPr>
        <w:t xml:space="preserve">Svaki red </w:t>
      </w:r>
      <w:r w:rsidR="005542E8">
        <w:rPr>
          <w:sz w:val="23"/>
          <w:szCs w:val="23"/>
        </w:rPr>
        <w:t>u čvoru</w:t>
      </w:r>
      <w:r w:rsidRPr="003D140C">
        <w:rPr>
          <w:sz w:val="23"/>
          <w:szCs w:val="23"/>
        </w:rPr>
        <w:t xml:space="preserve"> sadrži neki </w:t>
      </w:r>
      <w:r w:rsidRPr="003D140C">
        <w:rPr>
          <w:rStyle w:val="Emphasis"/>
          <w:sz w:val="23"/>
          <w:szCs w:val="23"/>
        </w:rPr>
        <w:t>predikat</w:t>
      </w:r>
      <w:r w:rsidRPr="003D140C">
        <w:rPr>
          <w:sz w:val="23"/>
          <w:szCs w:val="23"/>
        </w:rPr>
        <w:t xml:space="preserve"> (logički izraz) i referencu na </w:t>
      </w:r>
      <w:r w:rsidR="005542E8">
        <w:rPr>
          <w:sz w:val="23"/>
          <w:szCs w:val="23"/>
        </w:rPr>
        <w:t>slog</w:t>
      </w:r>
      <w:r w:rsidRPr="003D140C">
        <w:rPr>
          <w:sz w:val="23"/>
          <w:szCs w:val="23"/>
        </w:rPr>
        <w:t xml:space="preserve"> </w:t>
      </w:r>
      <w:r w:rsidR="005542E8">
        <w:rPr>
          <w:sz w:val="23"/>
          <w:szCs w:val="23"/>
        </w:rPr>
        <w:t>tabele</w:t>
      </w:r>
      <w:r w:rsidRPr="003D140C">
        <w:rPr>
          <w:sz w:val="23"/>
          <w:szCs w:val="23"/>
        </w:rPr>
        <w:t xml:space="preserve"> (TID). Indeksirani podaci (ključ</w:t>
      </w:r>
      <w:r w:rsidR="005542E8">
        <w:rPr>
          <w:sz w:val="23"/>
          <w:szCs w:val="23"/>
        </w:rPr>
        <w:t>) moraju odgovarati ovom predik</w:t>
      </w:r>
      <w:r w:rsidRPr="003D140C">
        <w:rPr>
          <w:sz w:val="23"/>
          <w:szCs w:val="23"/>
        </w:rPr>
        <w:t>tu.</w:t>
      </w:r>
    </w:p>
    <w:p w:rsidR="005542E8" w:rsidRDefault="005542E8" w:rsidP="005542E8">
      <w:pPr>
        <w:pStyle w:val="NormalWeb"/>
        <w:shd w:val="clear" w:color="auto" w:fill="FFFFFF"/>
        <w:spacing w:before="0" w:beforeAutospacing="0" w:after="150" w:afterAutospacing="0"/>
        <w:jc w:val="center"/>
        <w:rPr>
          <w:rStyle w:val="HTMLCode"/>
          <w:rFonts w:ascii="Times New Roman" w:hAnsi="Times New Roman" w:cs="Times New Roman"/>
        </w:rPr>
      </w:pPr>
      <w:r>
        <w:rPr>
          <w:noProof/>
        </w:rPr>
        <w:drawing>
          <wp:inline distT="0" distB="0" distL="0" distR="0" wp14:anchorId="1746E7DB" wp14:editId="2B117803">
            <wp:extent cx="4547234" cy="13411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4560" cy="1343281"/>
                    </a:xfrm>
                    <a:prstGeom prst="rect">
                      <a:avLst/>
                    </a:prstGeom>
                  </pic:spPr>
                </pic:pic>
              </a:graphicData>
            </a:graphic>
          </wp:inline>
        </w:drawing>
      </w:r>
    </w:p>
    <w:p w:rsidR="002E6F9C" w:rsidRPr="003D140C" w:rsidRDefault="005542E8" w:rsidP="005542E8">
      <w:pPr>
        <w:pStyle w:val="NormalWeb"/>
        <w:shd w:val="clear" w:color="auto" w:fill="FFFFFF"/>
        <w:spacing w:before="0" w:beforeAutospacing="0" w:after="150" w:afterAutospacing="0"/>
        <w:jc w:val="both"/>
        <w:rPr>
          <w:sz w:val="23"/>
          <w:szCs w:val="23"/>
        </w:rPr>
      </w:pPr>
      <w:r>
        <w:rPr>
          <w:sz w:val="23"/>
          <w:szCs w:val="23"/>
        </w:rPr>
        <w:t>Struktura indeksa iz primera iznad izgleda kao na slici 8:</w:t>
      </w:r>
    </w:p>
    <w:p w:rsidR="002E6F9C" w:rsidRDefault="002E6F9C" w:rsidP="005542E8">
      <w:pPr>
        <w:pStyle w:val="NormalWeb"/>
        <w:shd w:val="clear" w:color="auto" w:fill="FFFFFF"/>
        <w:spacing w:before="0" w:beforeAutospacing="0" w:after="150" w:afterAutospacing="0"/>
        <w:jc w:val="center"/>
        <w:rPr>
          <w:sz w:val="23"/>
          <w:szCs w:val="23"/>
        </w:rPr>
      </w:pPr>
      <w:r w:rsidRPr="003D140C">
        <w:rPr>
          <w:noProof/>
          <w:sz w:val="23"/>
          <w:szCs w:val="23"/>
        </w:rPr>
        <w:drawing>
          <wp:inline distT="0" distB="0" distL="0" distR="0">
            <wp:extent cx="2987040" cy="1394460"/>
            <wp:effectExtent l="0" t="0" r="3810" b="0"/>
            <wp:docPr id="10" name="Picture 10" descr="https://postgrespro.com/media/2019/05/30/i5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ostgrespro.com/media/2019/05/30/i5_0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040" cy="1394460"/>
                    </a:xfrm>
                    <a:prstGeom prst="rect">
                      <a:avLst/>
                    </a:prstGeom>
                    <a:noFill/>
                    <a:ln>
                      <a:noFill/>
                    </a:ln>
                  </pic:spPr>
                </pic:pic>
              </a:graphicData>
            </a:graphic>
          </wp:inline>
        </w:drawing>
      </w:r>
    </w:p>
    <w:p w:rsidR="005542E8" w:rsidRPr="005542E8" w:rsidRDefault="005542E8" w:rsidP="005542E8">
      <w:pPr>
        <w:pStyle w:val="NormalWeb"/>
        <w:shd w:val="clear" w:color="auto" w:fill="FFFFFF"/>
        <w:spacing w:before="0" w:beforeAutospacing="0" w:after="150" w:afterAutospacing="0"/>
        <w:jc w:val="center"/>
        <w:rPr>
          <w:i/>
          <w:sz w:val="22"/>
          <w:szCs w:val="23"/>
        </w:rPr>
      </w:pPr>
      <w:r w:rsidRPr="005542E8">
        <w:rPr>
          <w:i/>
          <w:sz w:val="22"/>
          <w:szCs w:val="23"/>
        </w:rPr>
        <w:t>Slika 8.</w:t>
      </w:r>
    </w:p>
    <w:p w:rsidR="002E6F9C" w:rsidRDefault="0000019E" w:rsidP="000446C5">
      <w:pPr>
        <w:pStyle w:val="NormalWeb"/>
        <w:shd w:val="clear" w:color="auto" w:fill="FFFFFF"/>
        <w:spacing w:before="0" w:beforeAutospacing="0" w:after="150" w:afterAutospacing="0"/>
        <w:jc w:val="both"/>
        <w:rPr>
          <w:sz w:val="23"/>
          <w:szCs w:val="23"/>
        </w:rPr>
      </w:pPr>
      <w:r>
        <w:rPr>
          <w:sz w:val="23"/>
          <w:szCs w:val="23"/>
        </w:rPr>
        <w:t>Ovako kreirani</w:t>
      </w:r>
      <w:r w:rsidR="002E6F9C" w:rsidRPr="003D140C">
        <w:rPr>
          <w:sz w:val="23"/>
          <w:szCs w:val="23"/>
        </w:rPr>
        <w:t xml:space="preserve"> indeks može se koristiti za ubrzavanje sl</w:t>
      </w:r>
      <w:r>
        <w:rPr>
          <w:sz w:val="23"/>
          <w:szCs w:val="23"/>
        </w:rPr>
        <w:t>edećeg upita, na primer: "naći</w:t>
      </w:r>
      <w:r w:rsidR="002E6F9C" w:rsidRPr="003D140C">
        <w:rPr>
          <w:sz w:val="23"/>
          <w:szCs w:val="23"/>
        </w:rPr>
        <w:t xml:space="preserve"> sve t</w:t>
      </w:r>
      <w:r>
        <w:rPr>
          <w:sz w:val="23"/>
          <w:szCs w:val="23"/>
        </w:rPr>
        <w:t>ačke koje se nalaze u zadato</w:t>
      </w:r>
      <w:r w:rsidR="002E6F9C" w:rsidRPr="003D140C">
        <w:rPr>
          <w:sz w:val="23"/>
          <w:szCs w:val="23"/>
        </w:rPr>
        <w:t xml:space="preserve">m </w:t>
      </w:r>
      <w:r>
        <w:rPr>
          <w:sz w:val="23"/>
          <w:szCs w:val="23"/>
        </w:rPr>
        <w:t>pravougaoniku". Ovakav uslov</w:t>
      </w:r>
      <w:r w:rsidR="002E6F9C" w:rsidRPr="003D140C">
        <w:rPr>
          <w:sz w:val="23"/>
          <w:szCs w:val="23"/>
        </w:rPr>
        <w:t xml:space="preserve"> </w:t>
      </w:r>
      <w:r>
        <w:rPr>
          <w:sz w:val="23"/>
          <w:szCs w:val="23"/>
        </w:rPr>
        <w:t>se</w:t>
      </w:r>
      <w:r w:rsidR="002E6F9C" w:rsidRPr="003D140C">
        <w:rPr>
          <w:sz w:val="23"/>
          <w:szCs w:val="23"/>
        </w:rPr>
        <w:t xml:space="preserve"> može </w:t>
      </w:r>
      <w:r>
        <w:rPr>
          <w:sz w:val="23"/>
          <w:szCs w:val="23"/>
        </w:rPr>
        <w:t>prikazatzi kao</w:t>
      </w:r>
      <w:r w:rsidR="002E6F9C" w:rsidRPr="003D140C">
        <w:rPr>
          <w:sz w:val="23"/>
          <w:szCs w:val="23"/>
        </w:rPr>
        <w:t>: </w:t>
      </w:r>
      <w:r w:rsidR="002E6F9C" w:rsidRPr="003D140C">
        <w:rPr>
          <w:rStyle w:val="HTMLCode"/>
          <w:rFonts w:ascii="Times New Roman" w:hAnsi="Times New Roman" w:cs="Times New Roman"/>
          <w:shd w:val="clear" w:color="auto" w:fill="F9F2F4"/>
        </w:rPr>
        <w:t>p &lt;@ box '(2,1),(6,3)'</w:t>
      </w:r>
      <w:r w:rsidR="002E6F9C" w:rsidRPr="003D140C">
        <w:rPr>
          <w:sz w:val="23"/>
          <w:szCs w:val="23"/>
        </w:rPr>
        <w:t>(operator </w:t>
      </w:r>
      <w:r w:rsidR="002E6F9C" w:rsidRPr="003D140C">
        <w:rPr>
          <w:rStyle w:val="HTMLCode"/>
          <w:rFonts w:ascii="Times New Roman" w:hAnsi="Times New Roman" w:cs="Times New Roman"/>
          <w:shd w:val="clear" w:color="auto" w:fill="F9F2F4"/>
        </w:rPr>
        <w:t>&lt;@</w:t>
      </w:r>
      <w:r>
        <w:rPr>
          <w:sz w:val="23"/>
          <w:szCs w:val="23"/>
        </w:rPr>
        <w:t xml:space="preserve"> predstavlja</w:t>
      </w:r>
      <w:r w:rsidR="002E6F9C" w:rsidRPr="003D140C">
        <w:rPr>
          <w:sz w:val="23"/>
          <w:szCs w:val="23"/>
        </w:rPr>
        <w:t xml:space="preserve"> "sadržan u"):</w:t>
      </w:r>
    </w:p>
    <w:p w:rsidR="002E6F9C" w:rsidRDefault="0000019E" w:rsidP="0000019E">
      <w:pPr>
        <w:pStyle w:val="NormalWeb"/>
        <w:shd w:val="clear" w:color="auto" w:fill="FFFFFF"/>
        <w:spacing w:before="0" w:beforeAutospacing="0" w:after="150" w:afterAutospacing="0"/>
        <w:jc w:val="center"/>
        <w:rPr>
          <w:rStyle w:val="HTMLCode"/>
          <w:rFonts w:ascii="Times New Roman" w:hAnsi="Times New Roman" w:cs="Times New Roman"/>
          <w:sz w:val="23"/>
          <w:szCs w:val="23"/>
        </w:rPr>
      </w:pPr>
      <w:r>
        <w:rPr>
          <w:noProof/>
        </w:rPr>
        <w:drawing>
          <wp:inline distT="0" distB="0" distL="0" distR="0" wp14:anchorId="7BC4D542" wp14:editId="01CC8D11">
            <wp:extent cx="4580017" cy="134885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017" cy="1348857"/>
                    </a:xfrm>
                    <a:prstGeom prst="rect">
                      <a:avLst/>
                    </a:prstGeom>
                  </pic:spPr>
                </pic:pic>
              </a:graphicData>
            </a:graphic>
          </wp:inline>
        </w:drawing>
      </w:r>
    </w:p>
    <w:p w:rsidR="0000019E" w:rsidRDefault="0000019E" w:rsidP="0000019E">
      <w:pPr>
        <w:pStyle w:val="NormalWeb"/>
        <w:shd w:val="clear" w:color="auto" w:fill="FFFFFF"/>
        <w:spacing w:before="0" w:beforeAutospacing="0" w:after="150" w:afterAutospacing="0"/>
        <w:jc w:val="center"/>
        <w:rPr>
          <w:rStyle w:val="HTMLCode"/>
          <w:rFonts w:ascii="Times New Roman" w:hAnsi="Times New Roman" w:cs="Times New Roman"/>
          <w:sz w:val="23"/>
          <w:szCs w:val="23"/>
        </w:rPr>
      </w:pPr>
    </w:p>
    <w:p w:rsidR="0000019E" w:rsidRPr="003D140C" w:rsidRDefault="0000019E" w:rsidP="0000019E">
      <w:pPr>
        <w:pStyle w:val="NormalWeb"/>
        <w:shd w:val="clear" w:color="auto" w:fill="FFFFFF"/>
        <w:spacing w:before="0" w:beforeAutospacing="0" w:after="150" w:afterAutospacing="0"/>
        <w:jc w:val="both"/>
        <w:rPr>
          <w:sz w:val="23"/>
          <w:szCs w:val="23"/>
        </w:rPr>
      </w:pPr>
      <w:r w:rsidRPr="003D140C">
        <w:rPr>
          <w:sz w:val="23"/>
          <w:szCs w:val="23"/>
        </w:rPr>
        <w:lastRenderedPageBreak/>
        <w:t xml:space="preserve">Pretraga </w:t>
      </w:r>
      <w:r>
        <w:rPr>
          <w:sz w:val="23"/>
          <w:szCs w:val="23"/>
        </w:rPr>
        <w:t>počinje od</w:t>
      </w:r>
      <w:r w:rsidRPr="003D140C">
        <w:rPr>
          <w:sz w:val="23"/>
          <w:szCs w:val="23"/>
        </w:rPr>
        <w:t xml:space="preserve"> kore</w:t>
      </w:r>
      <w:r>
        <w:rPr>
          <w:sz w:val="23"/>
          <w:szCs w:val="23"/>
        </w:rPr>
        <w:t>na</w:t>
      </w:r>
      <w:r w:rsidRPr="003D140C">
        <w:rPr>
          <w:sz w:val="23"/>
          <w:szCs w:val="23"/>
        </w:rPr>
        <w:t>. Pravougaonik (2,1) - (7,4) seče se sa (1,1) - (6,3), ali se ne seče sa (5,5) - (8,8), stoga, nema potrebe da se spusti do drugog podstabla.</w:t>
      </w:r>
    </w:p>
    <w:p w:rsidR="0000019E" w:rsidRDefault="0000019E" w:rsidP="0000019E">
      <w:pPr>
        <w:pStyle w:val="NormalWeb"/>
        <w:shd w:val="clear" w:color="auto" w:fill="FFFFFF"/>
        <w:spacing w:before="0" w:beforeAutospacing="0" w:after="150" w:afterAutospacing="0"/>
        <w:jc w:val="center"/>
        <w:rPr>
          <w:sz w:val="23"/>
          <w:szCs w:val="23"/>
        </w:rPr>
      </w:pPr>
      <w:r w:rsidRPr="003D140C">
        <w:rPr>
          <w:noProof/>
          <w:sz w:val="23"/>
          <w:szCs w:val="23"/>
        </w:rPr>
        <w:drawing>
          <wp:inline distT="0" distB="0" distL="0" distR="0" wp14:anchorId="704281D6" wp14:editId="427BDD43">
            <wp:extent cx="2987040" cy="1394460"/>
            <wp:effectExtent l="0" t="0" r="3810" b="0"/>
            <wp:docPr id="8" name="Picture 8" descr="https://postgrespro.com/media/2019/05/30/i5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ostgrespro.com/media/2019/05/30/i5_0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7040" cy="1394460"/>
                    </a:xfrm>
                    <a:prstGeom prst="rect">
                      <a:avLst/>
                    </a:prstGeom>
                    <a:noFill/>
                    <a:ln>
                      <a:noFill/>
                    </a:ln>
                  </pic:spPr>
                </pic:pic>
              </a:graphicData>
            </a:graphic>
          </wp:inline>
        </w:drawing>
      </w:r>
    </w:p>
    <w:p w:rsidR="0000019E" w:rsidRPr="005542E8" w:rsidRDefault="0000019E" w:rsidP="0000019E">
      <w:pPr>
        <w:pStyle w:val="NormalWeb"/>
        <w:shd w:val="clear" w:color="auto" w:fill="FFFFFF"/>
        <w:spacing w:before="0" w:beforeAutospacing="0" w:after="150" w:afterAutospacing="0"/>
        <w:jc w:val="center"/>
        <w:rPr>
          <w:i/>
          <w:sz w:val="22"/>
          <w:szCs w:val="23"/>
        </w:rPr>
      </w:pPr>
      <w:r>
        <w:rPr>
          <w:i/>
          <w:sz w:val="22"/>
          <w:szCs w:val="23"/>
        </w:rPr>
        <w:t>Slika 9. Pretraga pomoći GiST</w:t>
      </w:r>
    </w:p>
    <w:p w:rsidR="0000019E" w:rsidRPr="003D140C" w:rsidRDefault="0000019E" w:rsidP="0000019E">
      <w:pPr>
        <w:pStyle w:val="NormalWeb"/>
        <w:shd w:val="clear" w:color="auto" w:fill="FFFFFF"/>
        <w:spacing w:before="0" w:beforeAutospacing="0" w:after="150" w:afterAutospacing="0"/>
        <w:jc w:val="center"/>
        <w:rPr>
          <w:sz w:val="23"/>
          <w:szCs w:val="23"/>
        </w:rPr>
      </w:pPr>
    </w:p>
    <w:p w:rsidR="0000019E" w:rsidRDefault="0000019E" w:rsidP="0000019E">
      <w:pPr>
        <w:pStyle w:val="NormalWeb"/>
        <w:shd w:val="clear" w:color="auto" w:fill="FFFFFF"/>
        <w:spacing w:before="0" w:beforeAutospacing="0" w:after="150" w:afterAutospacing="0"/>
        <w:jc w:val="both"/>
        <w:rPr>
          <w:sz w:val="23"/>
          <w:szCs w:val="23"/>
        </w:rPr>
      </w:pPr>
      <w:r w:rsidRPr="003D140C">
        <w:rPr>
          <w:sz w:val="23"/>
          <w:szCs w:val="23"/>
        </w:rPr>
        <w:t>Došavši do čvora lista, prolazimo kroz tri t</w:t>
      </w:r>
      <w:r>
        <w:rPr>
          <w:sz w:val="23"/>
          <w:szCs w:val="23"/>
        </w:rPr>
        <w:t>a</w:t>
      </w:r>
      <w:r w:rsidRPr="003D140C">
        <w:rPr>
          <w:sz w:val="23"/>
          <w:szCs w:val="23"/>
        </w:rPr>
        <w:t>čke koje se tamo nalaze i kao rezultat vraćamo dve od njih: (3,2) i (6,3).</w:t>
      </w:r>
    </w:p>
    <w:p w:rsidR="0000019E" w:rsidRDefault="0000019E" w:rsidP="0000019E">
      <w:pPr>
        <w:pStyle w:val="NormalWeb"/>
        <w:shd w:val="clear" w:color="auto" w:fill="FFFFFF"/>
        <w:spacing w:before="0" w:beforeAutospacing="0" w:after="150" w:afterAutospacing="0"/>
        <w:jc w:val="both"/>
        <w:rPr>
          <w:sz w:val="23"/>
          <w:szCs w:val="23"/>
        </w:rPr>
      </w:pPr>
    </w:p>
    <w:p w:rsidR="00CE2C09" w:rsidRPr="00CE2C09" w:rsidRDefault="00CE2C09" w:rsidP="00CE2C09">
      <w:pPr>
        <w:pStyle w:val="NormalWeb"/>
        <w:shd w:val="clear" w:color="auto" w:fill="FFFFFF"/>
        <w:spacing w:after="135" w:line="293" w:lineRule="atLeast"/>
        <w:jc w:val="both"/>
        <w:rPr>
          <w:rFonts w:asciiTheme="majorHAnsi" w:eastAsiaTheme="majorEastAsia" w:hAnsiTheme="majorHAnsi" w:cstheme="majorBidi"/>
          <w:color w:val="1F4D78" w:themeColor="accent1" w:themeShade="7F"/>
          <w:sz w:val="32"/>
          <w:lang w:val="sr-Latn-CS" w:eastAsia="zh-CN"/>
        </w:rPr>
      </w:pPr>
      <w:r w:rsidRPr="00CE2C09">
        <w:rPr>
          <w:rFonts w:asciiTheme="majorHAnsi" w:eastAsiaTheme="majorEastAsia" w:hAnsiTheme="majorHAnsi" w:cstheme="majorBidi"/>
          <w:color w:val="1F4D78" w:themeColor="accent1" w:themeShade="7F"/>
          <w:sz w:val="32"/>
          <w:lang w:val="sr-Latn-CS" w:eastAsia="zh-CN"/>
        </w:rPr>
        <w:t>2.1</w:t>
      </w:r>
      <w:r>
        <w:rPr>
          <w:rFonts w:asciiTheme="majorHAnsi" w:eastAsiaTheme="majorEastAsia" w:hAnsiTheme="majorHAnsi" w:cstheme="majorBidi"/>
          <w:color w:val="1F4D78" w:themeColor="accent1" w:themeShade="7F"/>
          <w:sz w:val="32"/>
          <w:lang w:val="sr-Latn-CS" w:eastAsia="zh-CN"/>
        </w:rPr>
        <w:t>.</w:t>
      </w:r>
      <w:r w:rsidR="0075032D">
        <w:rPr>
          <w:rFonts w:asciiTheme="majorHAnsi" w:eastAsiaTheme="majorEastAsia" w:hAnsiTheme="majorHAnsi" w:cstheme="majorBidi"/>
          <w:color w:val="1F4D78" w:themeColor="accent1" w:themeShade="7F"/>
          <w:sz w:val="32"/>
          <w:lang w:val="sr-Latn-CS" w:eastAsia="zh-CN"/>
        </w:rPr>
        <w:t>4</w:t>
      </w:r>
      <w:r>
        <w:rPr>
          <w:rFonts w:asciiTheme="majorHAnsi" w:eastAsiaTheme="majorEastAsia" w:hAnsiTheme="majorHAnsi" w:cstheme="majorBidi"/>
          <w:color w:val="1F4D78" w:themeColor="accent1" w:themeShade="7F"/>
          <w:sz w:val="32"/>
          <w:lang w:val="sr-Latn-CS" w:eastAsia="zh-CN"/>
        </w:rPr>
        <w:t xml:space="preserve"> SP-GiST (Space Partitioning)</w:t>
      </w:r>
    </w:p>
    <w:p w:rsidR="00CE2C09" w:rsidRPr="00CE2C09" w:rsidRDefault="00CE2C09" w:rsidP="00CE2C09">
      <w:pPr>
        <w:pStyle w:val="NormalWeb"/>
        <w:shd w:val="clear" w:color="auto" w:fill="FFFFFF"/>
        <w:spacing w:after="135" w:line="293" w:lineRule="atLeast"/>
        <w:jc w:val="both"/>
        <w:rPr>
          <w:rFonts w:eastAsiaTheme="majorEastAsia"/>
          <w:lang w:val="sr-Latn-CS" w:eastAsia="zh-CN"/>
        </w:rPr>
      </w:pPr>
      <w:r w:rsidRPr="00CE2C09">
        <w:rPr>
          <w:rFonts w:eastAsiaTheme="majorEastAsia"/>
          <w:lang w:val="sr-Latn-CS" w:eastAsia="zh-CN"/>
        </w:rPr>
        <w:t xml:space="preserve">SP-GiST je skraćenica za prostorno podeljen GiST. SP-GiST </w:t>
      </w:r>
      <w:r w:rsidR="00D5675B">
        <w:rPr>
          <w:rFonts w:eastAsiaTheme="majorEastAsia"/>
          <w:lang w:val="sr-Latn-CS" w:eastAsia="zh-CN"/>
        </w:rPr>
        <w:t>koristi</w:t>
      </w:r>
      <w:r w:rsidRPr="00CE2C09">
        <w:rPr>
          <w:rFonts w:eastAsiaTheme="majorEastAsia"/>
          <w:lang w:val="sr-Latn-CS" w:eastAsia="zh-CN"/>
        </w:rPr>
        <w:t xml:space="preserve"> particioni</w:t>
      </w:r>
      <w:r w:rsidR="00DD2BC2">
        <w:rPr>
          <w:rFonts w:eastAsiaTheme="majorEastAsia"/>
          <w:lang w:val="sr-Latn-CS" w:eastAsia="zh-CN"/>
        </w:rPr>
        <w:t>s</w:t>
      </w:r>
      <w:r w:rsidRPr="00CE2C09">
        <w:rPr>
          <w:rFonts w:eastAsiaTheme="majorEastAsia"/>
          <w:lang w:val="sr-Latn-CS" w:eastAsia="zh-CN"/>
        </w:rPr>
        <w:t>ana stabla pretraživanja, koja olakšavaju razvoj širokog spektra različitih nebalansiranih</w:t>
      </w:r>
      <w:r w:rsidR="002706BE">
        <w:rPr>
          <w:rFonts w:eastAsiaTheme="majorEastAsia"/>
          <w:lang w:val="sr-Latn-CS" w:eastAsia="zh-CN"/>
        </w:rPr>
        <w:t xml:space="preserve"> struktura podataka, poput četvo</w:t>
      </w:r>
      <w:r w:rsidRPr="00CE2C09">
        <w:rPr>
          <w:rFonts w:eastAsiaTheme="majorEastAsia"/>
          <w:lang w:val="sr-Latn-CS" w:eastAsia="zh-CN"/>
        </w:rPr>
        <w:t>rostrukih stabala, k-d stabala i radix stabala. Zajednička karakteristika ovih struktura je da oni neprestano dele prostor za pretragu na particije koje ne moraju biti jednake veličine. Pretrage koje se dobro podudaraju sa pravilom podele mogu biti vrlo brze.</w:t>
      </w:r>
    </w:p>
    <w:p w:rsidR="00CE2C09" w:rsidRDefault="00CE2C09" w:rsidP="00CE2C09">
      <w:pPr>
        <w:pStyle w:val="NormalWeb"/>
        <w:shd w:val="clear" w:color="auto" w:fill="FFFFFF"/>
        <w:spacing w:before="0" w:beforeAutospacing="0" w:after="135" w:afterAutospacing="0" w:line="293" w:lineRule="atLeast"/>
        <w:jc w:val="both"/>
        <w:rPr>
          <w:rFonts w:eastAsiaTheme="majorEastAsia"/>
          <w:lang w:val="sr-Latn-CS" w:eastAsia="zh-CN"/>
        </w:rPr>
      </w:pPr>
      <w:r w:rsidRPr="00CE2C09">
        <w:rPr>
          <w:rFonts w:eastAsiaTheme="majorEastAsia"/>
          <w:lang w:val="sr-Latn-CS" w:eastAsia="zh-CN"/>
        </w:rPr>
        <w:t>Ove popularne strukture podataka prvobitno su razvijene za upotrebu u memoriji. U glavno</w:t>
      </w:r>
      <w:r w:rsidR="002706BE">
        <w:rPr>
          <w:rFonts w:eastAsiaTheme="majorEastAsia"/>
          <w:lang w:val="sr-Latn-CS" w:eastAsia="zh-CN"/>
        </w:rPr>
        <w:t>j memoriji su obično dizajnirane</w:t>
      </w:r>
      <w:r w:rsidRPr="00CE2C09">
        <w:rPr>
          <w:rFonts w:eastAsiaTheme="majorEastAsia"/>
          <w:lang w:val="sr-Latn-CS" w:eastAsia="zh-CN"/>
        </w:rPr>
        <w:t xml:space="preserve"> kao skup dinamički dodeljenih čvorova povezanih pointerima. Ovo nije pogodno za direktno skladištenje na disku, jer ovi lanci pointera mogu biti prilično dugi što bi zahtevalo previše pristupa disku. Suprotno tome, strukture podataka zasnovane na disku trebalo bi da imaju veliku količinu ventilatora da bi smanjile I / O.</w:t>
      </w:r>
    </w:p>
    <w:p w:rsidR="00753234" w:rsidRPr="00753234" w:rsidRDefault="00753234" w:rsidP="00753234">
      <w:pPr>
        <w:pStyle w:val="NormalWeb"/>
        <w:shd w:val="clear" w:color="auto" w:fill="FFFFFF"/>
        <w:spacing w:before="0" w:beforeAutospacing="0" w:after="135" w:afterAutospacing="0" w:line="293" w:lineRule="atLeast"/>
        <w:jc w:val="center"/>
        <w:rPr>
          <w:rFonts w:eastAsiaTheme="majorEastAsia"/>
          <w:lang w:val="sr-Latn-CS" w:eastAsia="zh-CN"/>
        </w:rPr>
      </w:pPr>
      <w:r>
        <w:rPr>
          <w:noProof/>
        </w:rPr>
        <w:drawing>
          <wp:inline distT="0" distB="0" distL="0" distR="0" wp14:anchorId="426E0BF4" wp14:editId="12CD788B">
            <wp:extent cx="4359018" cy="238526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9018" cy="2385267"/>
                    </a:xfrm>
                    <a:prstGeom prst="rect">
                      <a:avLst/>
                    </a:prstGeom>
                  </pic:spPr>
                </pic:pic>
              </a:graphicData>
            </a:graphic>
          </wp:inline>
        </w:drawing>
      </w:r>
    </w:p>
    <w:p w:rsidR="00753234" w:rsidRPr="00753234" w:rsidRDefault="00CE2C09" w:rsidP="00CE2C09">
      <w:pPr>
        <w:pStyle w:val="NormalWeb"/>
        <w:shd w:val="clear" w:color="auto" w:fill="FFFFFF"/>
        <w:spacing w:before="0" w:beforeAutospacing="0" w:after="135" w:afterAutospacing="0" w:line="293" w:lineRule="atLeast"/>
        <w:jc w:val="both"/>
        <w:rPr>
          <w:szCs w:val="20"/>
        </w:rPr>
      </w:pPr>
      <w:r w:rsidRPr="00753234">
        <w:rPr>
          <w:szCs w:val="20"/>
        </w:rPr>
        <w:lastRenderedPageBreak/>
        <w:t xml:space="preserve">Na primer, </w:t>
      </w:r>
      <w:r w:rsidR="00D5675B">
        <w:rPr>
          <w:szCs w:val="20"/>
        </w:rPr>
        <w:t xml:space="preserve">ako treba pronaći sve </w:t>
      </w:r>
      <w:r w:rsidR="006B6675" w:rsidRPr="00753234">
        <w:rPr>
          <w:szCs w:val="20"/>
        </w:rPr>
        <w:t>tačke koje leže iznad date tačke</w:t>
      </w:r>
      <w:r w:rsidR="006B6675">
        <w:rPr>
          <w:szCs w:val="20"/>
        </w:rPr>
        <w:t>, može se izvršiti upit s uslovom</w:t>
      </w:r>
      <w:r w:rsidRPr="00753234">
        <w:rPr>
          <w:szCs w:val="20"/>
        </w:rPr>
        <w:t xml:space="preserve"> p&gt; ^ point '(2,7)'</w:t>
      </w:r>
      <w:r w:rsidR="006B6675">
        <w:rPr>
          <w:szCs w:val="20"/>
        </w:rPr>
        <w:t xml:space="preserve">  </w:t>
      </w:r>
      <w:r w:rsidRPr="00753234">
        <w:rPr>
          <w:szCs w:val="20"/>
        </w:rPr>
        <w:t>.</w:t>
      </w:r>
    </w:p>
    <w:p w:rsidR="00753234" w:rsidRPr="00753234" w:rsidRDefault="00753234" w:rsidP="00753234">
      <w:pPr>
        <w:pStyle w:val="NormalWeb"/>
        <w:shd w:val="clear" w:color="auto" w:fill="FFFFFF"/>
        <w:spacing w:after="135" w:line="293" w:lineRule="atLeast"/>
        <w:jc w:val="both"/>
        <w:rPr>
          <w:szCs w:val="20"/>
        </w:rPr>
      </w:pPr>
      <w:r w:rsidRPr="00753234">
        <w:rPr>
          <w:szCs w:val="20"/>
        </w:rPr>
        <w:t>Počinjemo sa korenskim čvorom i koristimo funkciju poređenja da biramo na koje će se podređene čvorove spustiti. Za operator &gt;^, ova funkcija upoređuje tačku (2,7) sa centralnom tačkom čvora (4,4) i bira kvadrante koji mogu sadržati tražene tačke, u ovom slučaju prvi i četvrti kvadrant.</w:t>
      </w:r>
      <w:r>
        <w:rPr>
          <w:szCs w:val="20"/>
        </w:rPr>
        <w:t xml:space="preserve"> (Slika 10)</w:t>
      </w:r>
    </w:p>
    <w:p w:rsidR="00753234" w:rsidRDefault="00753234" w:rsidP="00753234">
      <w:pPr>
        <w:pStyle w:val="NormalWeb"/>
        <w:shd w:val="clear" w:color="auto" w:fill="FFFFFF"/>
        <w:spacing w:before="0" w:beforeAutospacing="0" w:after="135" w:afterAutospacing="0" w:line="293" w:lineRule="atLeast"/>
        <w:jc w:val="both"/>
        <w:rPr>
          <w:szCs w:val="20"/>
        </w:rPr>
      </w:pPr>
      <w:r w:rsidRPr="00753234">
        <w:rPr>
          <w:szCs w:val="20"/>
        </w:rPr>
        <w:t>U čvoru koji odgovara prvom kvadrantu ponovo određujemo podređene čvorove pomoću funkcije poređenja. Centralna tačka je (6,6) i opet treba da pogledamo prvi i četvrti kvadrant.</w:t>
      </w:r>
    </w:p>
    <w:p w:rsidR="004C5C9C" w:rsidRDefault="00753234" w:rsidP="00753234">
      <w:pPr>
        <w:pStyle w:val="NormalWeb"/>
        <w:shd w:val="clear" w:color="auto" w:fill="FFFFFF"/>
        <w:spacing w:before="0" w:beforeAutospacing="0" w:after="135" w:afterAutospacing="0" w:line="293" w:lineRule="atLeast"/>
        <w:ind w:left="60"/>
        <w:jc w:val="both"/>
        <w:rPr>
          <w:noProof/>
        </w:rPr>
      </w:pPr>
      <w:r>
        <w:rPr>
          <w:noProof/>
        </w:rPr>
        <w:drawing>
          <wp:inline distT="0" distB="0" distL="0" distR="0">
            <wp:extent cx="2438400" cy="2542605"/>
            <wp:effectExtent l="0" t="0" r="0" b="0"/>
            <wp:docPr id="11" name="Picture 11" descr="https://habrastorage.org/web/5f3/194/855/5f3194855fe74166b56c1703f4bb9b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5f3/194/855/5f3194855fe74166b56c1703f4bb9b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6988" cy="2551560"/>
                    </a:xfrm>
                    <a:prstGeom prst="rect">
                      <a:avLst/>
                    </a:prstGeom>
                    <a:noFill/>
                    <a:ln>
                      <a:noFill/>
                    </a:ln>
                  </pic:spPr>
                </pic:pic>
              </a:graphicData>
            </a:graphic>
          </wp:inline>
        </w:drawing>
      </w:r>
      <w:r>
        <w:rPr>
          <w:noProof/>
        </w:rPr>
        <w:t xml:space="preserve">            </w:t>
      </w:r>
      <w:r>
        <w:rPr>
          <w:noProof/>
        </w:rPr>
        <w:drawing>
          <wp:inline distT="0" distB="0" distL="0" distR="0">
            <wp:extent cx="2960478" cy="2396279"/>
            <wp:effectExtent l="0" t="0" r="0" b="4445"/>
            <wp:docPr id="24" name="Picture 24" descr="https://habrastorage.org/web/8ac/99b/d9e/8ac99bd9e7b94f8d9683307b98ad1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8ac/99b/d9e/8ac99bd9e7b94f8d9683307b98ad18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021" cy="2399147"/>
                    </a:xfrm>
                    <a:prstGeom prst="rect">
                      <a:avLst/>
                    </a:prstGeom>
                    <a:noFill/>
                    <a:ln>
                      <a:noFill/>
                    </a:ln>
                  </pic:spPr>
                </pic:pic>
              </a:graphicData>
            </a:graphic>
          </wp:inline>
        </w:drawing>
      </w:r>
      <w:r>
        <w:rPr>
          <w:noProof/>
        </w:rPr>
        <w:t xml:space="preserve">                              </w:t>
      </w:r>
    </w:p>
    <w:p w:rsidR="002E6F9C" w:rsidRDefault="004C5C9C" w:rsidP="004C5C9C">
      <w:pPr>
        <w:pStyle w:val="NormalWeb"/>
        <w:shd w:val="clear" w:color="auto" w:fill="FFFFFF"/>
        <w:spacing w:before="0" w:beforeAutospacing="0" w:after="135" w:afterAutospacing="0" w:line="293" w:lineRule="atLeast"/>
        <w:ind w:left="780" w:firstLine="660"/>
        <w:jc w:val="both"/>
        <w:rPr>
          <w:sz w:val="20"/>
          <w:szCs w:val="20"/>
        </w:rPr>
      </w:pPr>
      <w:r>
        <w:rPr>
          <w:sz w:val="20"/>
          <w:szCs w:val="20"/>
        </w:rPr>
        <w:t>Slika 10.</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Slika 11.</w:t>
      </w:r>
    </w:p>
    <w:p w:rsidR="00E22710" w:rsidRDefault="00E22710" w:rsidP="004C5C9C">
      <w:pPr>
        <w:pStyle w:val="NormalWeb"/>
        <w:shd w:val="clear" w:color="auto" w:fill="FFFFFF"/>
        <w:spacing w:before="0" w:beforeAutospacing="0" w:after="135" w:afterAutospacing="0" w:line="293" w:lineRule="atLeast"/>
        <w:ind w:left="780" w:firstLine="660"/>
        <w:jc w:val="both"/>
        <w:rPr>
          <w:sz w:val="20"/>
          <w:szCs w:val="20"/>
        </w:rPr>
      </w:pPr>
    </w:p>
    <w:p w:rsidR="00E22710" w:rsidRPr="00E22710" w:rsidRDefault="00E22710" w:rsidP="00E22710">
      <w:pPr>
        <w:pStyle w:val="NormalWeb"/>
        <w:shd w:val="clear" w:color="auto" w:fill="FFFFFF"/>
        <w:spacing w:after="135" w:line="293" w:lineRule="atLeast"/>
        <w:rPr>
          <w:szCs w:val="20"/>
        </w:rPr>
      </w:pPr>
      <w:r w:rsidRPr="00E22710">
        <w:rPr>
          <w:szCs w:val="20"/>
        </w:rPr>
        <w:t>Lista čvorova lista (8,6) i (7,8) odgovara prvom kvadrantu, od kojih samo tačka (7,8) ispunjava uslov upita. Referenca</w:t>
      </w:r>
      <w:r>
        <w:rPr>
          <w:szCs w:val="20"/>
        </w:rPr>
        <w:t xml:space="preserve"> na četvrti kvadrant je prazna. (Slika 11)</w:t>
      </w:r>
    </w:p>
    <w:p w:rsidR="00E22710" w:rsidRPr="00753234" w:rsidRDefault="00E22710" w:rsidP="00E22710">
      <w:pPr>
        <w:pStyle w:val="NormalWeb"/>
        <w:shd w:val="clear" w:color="auto" w:fill="FFFFFF"/>
        <w:spacing w:before="0" w:beforeAutospacing="0" w:after="135" w:afterAutospacing="0" w:line="293" w:lineRule="atLeast"/>
        <w:rPr>
          <w:szCs w:val="20"/>
        </w:rPr>
      </w:pPr>
      <w:r w:rsidRPr="00E22710">
        <w:rPr>
          <w:szCs w:val="20"/>
        </w:rPr>
        <w:t>U unutrašnjem čvoru (4,4) referenca na četvrti kvadrant je takođe prazna, što završava pretragu.</w:t>
      </w:r>
    </w:p>
    <w:p w:rsidR="00CE2C09" w:rsidRPr="003D140C" w:rsidRDefault="00CE2C09" w:rsidP="00753234">
      <w:pPr>
        <w:pStyle w:val="NormalWeb"/>
        <w:shd w:val="clear" w:color="auto" w:fill="FFFFFF"/>
        <w:spacing w:before="0" w:beforeAutospacing="0" w:after="135" w:afterAutospacing="0" w:line="293" w:lineRule="atLeast"/>
        <w:rPr>
          <w:sz w:val="20"/>
          <w:szCs w:val="20"/>
        </w:rPr>
      </w:pPr>
    </w:p>
    <w:p w:rsidR="0075032D" w:rsidRDefault="0075032D" w:rsidP="0075032D">
      <w:pPr>
        <w:pStyle w:val="NormalWeb"/>
        <w:shd w:val="clear" w:color="auto" w:fill="FFFFFF"/>
        <w:spacing w:after="135" w:line="293" w:lineRule="atLeast"/>
        <w:jc w:val="both"/>
        <w:rPr>
          <w:rFonts w:asciiTheme="majorHAnsi" w:eastAsiaTheme="majorEastAsia" w:hAnsiTheme="majorHAnsi" w:cstheme="majorBidi"/>
          <w:color w:val="1F4D78" w:themeColor="accent1" w:themeShade="7F"/>
          <w:sz w:val="32"/>
          <w:lang w:val="sr-Latn-CS" w:eastAsia="zh-CN"/>
        </w:rPr>
      </w:pPr>
      <w:r w:rsidRPr="00CE2C09">
        <w:rPr>
          <w:rFonts w:asciiTheme="majorHAnsi" w:eastAsiaTheme="majorEastAsia" w:hAnsiTheme="majorHAnsi" w:cstheme="majorBidi"/>
          <w:color w:val="1F4D78" w:themeColor="accent1" w:themeShade="7F"/>
          <w:sz w:val="32"/>
          <w:lang w:val="sr-Latn-CS" w:eastAsia="zh-CN"/>
        </w:rPr>
        <w:t>2.1</w:t>
      </w:r>
      <w:r>
        <w:rPr>
          <w:rFonts w:asciiTheme="majorHAnsi" w:eastAsiaTheme="majorEastAsia" w:hAnsiTheme="majorHAnsi" w:cstheme="majorBidi"/>
          <w:color w:val="1F4D78" w:themeColor="accent1" w:themeShade="7F"/>
          <w:sz w:val="32"/>
          <w:lang w:val="sr-Latn-CS" w:eastAsia="zh-CN"/>
        </w:rPr>
        <w:t>.5 GIN</w:t>
      </w:r>
    </w:p>
    <w:p w:rsidR="00BD1ECB" w:rsidRPr="00BD1ECB" w:rsidRDefault="00BD1ECB" w:rsidP="00BD1ECB">
      <w:pPr>
        <w:pStyle w:val="NormalWeb"/>
        <w:shd w:val="clear" w:color="auto" w:fill="FFFFFF"/>
        <w:spacing w:after="135" w:line="293" w:lineRule="atLeast"/>
        <w:jc w:val="both"/>
        <w:rPr>
          <w:rFonts w:eastAsiaTheme="majorEastAsia"/>
          <w:lang w:val="sr-Latn-CS" w:eastAsia="zh-CN"/>
        </w:rPr>
      </w:pPr>
      <w:r w:rsidRPr="00BD1ECB">
        <w:rPr>
          <w:rFonts w:eastAsiaTheme="majorEastAsia"/>
          <w:lang w:val="sr-Latn-CS" w:eastAsia="zh-CN"/>
        </w:rPr>
        <w:t>GIN je skraćeni</w:t>
      </w:r>
      <w:r>
        <w:rPr>
          <w:rFonts w:eastAsiaTheme="majorEastAsia"/>
          <w:lang w:val="sr-Latn-CS" w:eastAsia="zh-CN"/>
        </w:rPr>
        <w:t>ca za</w:t>
      </w:r>
      <w:r w:rsidRPr="00BD1ECB">
        <w:rPr>
          <w:rFonts w:eastAsiaTheme="majorEastAsia"/>
          <w:lang w:val="sr-Latn-CS" w:eastAsia="zh-CN"/>
        </w:rPr>
        <w:t xml:space="preserve"> Generalizovani </w:t>
      </w:r>
      <w:r>
        <w:rPr>
          <w:rFonts w:eastAsiaTheme="majorEastAsia"/>
          <w:lang w:val="sr-Latn-CS" w:eastAsia="zh-CN"/>
        </w:rPr>
        <w:t>i</w:t>
      </w:r>
      <w:r w:rsidR="00D5675B">
        <w:rPr>
          <w:rFonts w:eastAsiaTheme="majorEastAsia"/>
          <w:lang w:val="sr-Latn-CS" w:eastAsia="zh-CN"/>
        </w:rPr>
        <w:t>n</w:t>
      </w:r>
      <w:r>
        <w:rPr>
          <w:rFonts w:eastAsiaTheme="majorEastAsia"/>
          <w:lang w:val="sr-Latn-CS" w:eastAsia="zh-CN"/>
        </w:rPr>
        <w:t>vertovani</w:t>
      </w:r>
      <w:r w:rsidRPr="00BD1ECB">
        <w:rPr>
          <w:rFonts w:eastAsiaTheme="majorEastAsia"/>
          <w:lang w:val="sr-Latn-CS" w:eastAsia="zh-CN"/>
        </w:rPr>
        <w:t xml:space="preserve"> indeks. Ovo je takozvani obrnuti indeks. On manipuliše tipovima podataka čije vrednosti nisu atom</w:t>
      </w:r>
      <w:r>
        <w:rPr>
          <w:rFonts w:eastAsiaTheme="majorEastAsia"/>
          <w:lang w:val="sr-Latn-CS" w:eastAsia="zh-CN"/>
        </w:rPr>
        <w:t>ične</w:t>
      </w:r>
      <w:r w:rsidRPr="00BD1ECB">
        <w:rPr>
          <w:rFonts w:eastAsiaTheme="majorEastAsia"/>
          <w:lang w:val="sr-Latn-CS" w:eastAsia="zh-CN"/>
        </w:rPr>
        <w:t>, već se sastoje od elemenata. Ove vrste ćemo nazvati složenicama. I to nisu vrednosti koje se indeksiraju, već pojedinačni elementi; svaki element upućuje n</w:t>
      </w:r>
      <w:r>
        <w:rPr>
          <w:rFonts w:eastAsiaTheme="majorEastAsia"/>
          <w:lang w:val="sr-Latn-CS" w:eastAsia="zh-CN"/>
        </w:rPr>
        <w:t>a vrednosti u kojima se javlja.</w:t>
      </w:r>
    </w:p>
    <w:p w:rsidR="0075032D" w:rsidRDefault="00BD1ECB" w:rsidP="00BD1ECB">
      <w:pPr>
        <w:pStyle w:val="NormalWeb"/>
        <w:shd w:val="clear" w:color="auto" w:fill="FFFFFF"/>
        <w:spacing w:after="135" w:line="293" w:lineRule="atLeast"/>
        <w:jc w:val="both"/>
        <w:rPr>
          <w:rFonts w:eastAsiaTheme="majorEastAsia"/>
          <w:lang w:val="sr-Latn-CS" w:eastAsia="zh-CN"/>
        </w:rPr>
      </w:pPr>
      <w:r w:rsidRPr="00BD1ECB">
        <w:rPr>
          <w:rFonts w:eastAsiaTheme="majorEastAsia"/>
          <w:lang w:val="sr-Latn-CS" w:eastAsia="zh-CN"/>
        </w:rPr>
        <w:t xml:space="preserve">Dobra analogija sa ovom metodom je indeks na kraju knjige koji za svaki pojam daje spisak stranica na kojima se taj pojam javlja. Način pristupa mora osigurati brzo pretraživanje </w:t>
      </w:r>
      <w:r w:rsidRPr="00BD1ECB">
        <w:rPr>
          <w:rFonts w:eastAsiaTheme="majorEastAsia"/>
          <w:lang w:val="sr-Latn-CS" w:eastAsia="zh-CN"/>
        </w:rPr>
        <w:lastRenderedPageBreak/>
        <w:t>indeksiranih elemenata, baš kao i indeks u knjizi. Uređeni skup referenci na redove tabele koji sadrže složene vrednosti sa elementom povezan je sa svakim elementom. Uređenost nije bitna za pronalaženje podataka (redosled sortiranja TID-a ne znači mnogo), ali je važan za unutrašnju strukturu indeksa.</w:t>
      </w:r>
    </w:p>
    <w:p w:rsidR="00BD1ECB" w:rsidRDefault="00BD1ECB" w:rsidP="00BD1ECB">
      <w:pPr>
        <w:pStyle w:val="NormalWeb"/>
        <w:shd w:val="clear" w:color="auto" w:fill="FFFFFF"/>
        <w:spacing w:after="135" w:line="293" w:lineRule="atLeast"/>
        <w:jc w:val="both"/>
        <w:rPr>
          <w:rFonts w:eastAsiaTheme="majorEastAsia"/>
          <w:lang w:val="sr-Latn-CS" w:eastAsia="zh-CN"/>
        </w:rPr>
      </w:pPr>
      <w:r w:rsidRPr="00BD1ECB">
        <w:rPr>
          <w:rFonts w:eastAsiaTheme="majorEastAsia"/>
          <w:lang w:val="sr-Latn-CS" w:eastAsia="zh-CN"/>
        </w:rPr>
        <w:t xml:space="preserve">Glavno područje primene GIN metode je ubrzanje pretraživanja celog teksta, što </w:t>
      </w:r>
      <w:r>
        <w:rPr>
          <w:rFonts w:eastAsiaTheme="majorEastAsia"/>
          <w:lang w:val="sr-Latn-CS" w:eastAsia="zh-CN"/>
        </w:rPr>
        <w:t>pokazuje i sledeći primer</w:t>
      </w:r>
      <w:r w:rsidRPr="00BD1ECB">
        <w:rPr>
          <w:rFonts w:eastAsiaTheme="majorEastAsia"/>
          <w:lang w:val="sr-Latn-CS" w:eastAsia="zh-CN"/>
        </w:rPr>
        <w:t>.</w:t>
      </w:r>
    </w:p>
    <w:p w:rsidR="00BD1ECB" w:rsidRDefault="00BD1ECB" w:rsidP="00BD1ECB">
      <w:pPr>
        <w:pStyle w:val="NormalWeb"/>
        <w:shd w:val="clear" w:color="auto" w:fill="FFFFFF"/>
        <w:spacing w:after="135" w:line="293" w:lineRule="atLeast"/>
        <w:jc w:val="both"/>
        <w:rPr>
          <w:rFonts w:eastAsiaTheme="majorEastAsia"/>
          <w:lang w:val="sr-Latn-CS" w:eastAsia="zh-CN"/>
        </w:rPr>
      </w:pPr>
      <w:r>
        <w:rPr>
          <w:noProof/>
        </w:rPr>
        <w:drawing>
          <wp:inline distT="0" distB="0" distL="0" distR="0" wp14:anchorId="4F24C269" wp14:editId="37532D86">
            <wp:extent cx="5761219" cy="3398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219" cy="3398815"/>
                    </a:xfrm>
                    <a:prstGeom prst="rect">
                      <a:avLst/>
                    </a:prstGeom>
                  </pic:spPr>
                </pic:pic>
              </a:graphicData>
            </a:graphic>
          </wp:inline>
        </w:drawing>
      </w:r>
    </w:p>
    <w:p w:rsidR="00BD1ECB" w:rsidRDefault="003F2C15" w:rsidP="003F2C15">
      <w:pPr>
        <w:pStyle w:val="NormalWeb"/>
        <w:shd w:val="clear" w:color="auto" w:fill="FFFFFF"/>
        <w:spacing w:after="135" w:line="293" w:lineRule="atLeast"/>
        <w:rPr>
          <w:rFonts w:eastAsiaTheme="majorEastAsia"/>
          <w:lang w:val="sr-Latn-CS" w:eastAsia="zh-CN"/>
        </w:rPr>
      </w:pPr>
      <w:r>
        <w:rPr>
          <w:rFonts w:eastAsiaTheme="majorEastAsia"/>
          <w:lang w:val="sr-Latn-CS" w:eastAsia="zh-CN"/>
        </w:rPr>
        <w:t>Struktura ovakve pretrage po indeksu predstavljena je na slici 12.</w:t>
      </w:r>
    </w:p>
    <w:p w:rsidR="003F2C15" w:rsidRDefault="003F2C15" w:rsidP="003F2C15">
      <w:pPr>
        <w:pStyle w:val="NormalWeb"/>
        <w:shd w:val="clear" w:color="auto" w:fill="FFFFFF"/>
        <w:spacing w:after="135" w:line="293" w:lineRule="atLeast"/>
        <w:jc w:val="center"/>
        <w:rPr>
          <w:rFonts w:eastAsiaTheme="majorEastAsia"/>
          <w:lang w:val="sr-Latn-CS" w:eastAsia="zh-CN"/>
        </w:rPr>
      </w:pPr>
      <w:r>
        <w:rPr>
          <w:noProof/>
        </w:rPr>
        <w:lastRenderedPageBreak/>
        <w:drawing>
          <wp:inline distT="0" distB="0" distL="0" distR="0">
            <wp:extent cx="5105400" cy="4311723"/>
            <wp:effectExtent l="0" t="0" r="0" b="0"/>
            <wp:docPr id="27" name="Picture 27" descr="https://habrastorage.org/webt/mg/qc/do/mgqcdou-xlhsztvkxii5qluc5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mg/qc/do/mgqcdou-xlhsztvkxii5qluc5r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0769" cy="4316257"/>
                    </a:xfrm>
                    <a:prstGeom prst="rect">
                      <a:avLst/>
                    </a:prstGeom>
                    <a:noFill/>
                    <a:ln>
                      <a:noFill/>
                    </a:ln>
                  </pic:spPr>
                </pic:pic>
              </a:graphicData>
            </a:graphic>
          </wp:inline>
        </w:drawing>
      </w:r>
    </w:p>
    <w:p w:rsidR="005C2A5A" w:rsidRDefault="005C2A5A" w:rsidP="003F2C15">
      <w:pPr>
        <w:pStyle w:val="NormalWeb"/>
        <w:shd w:val="clear" w:color="auto" w:fill="FFFFFF"/>
        <w:spacing w:after="135" w:line="293" w:lineRule="atLeast"/>
        <w:jc w:val="center"/>
        <w:rPr>
          <w:rFonts w:eastAsiaTheme="majorEastAsia"/>
          <w:lang w:val="sr-Latn-CS" w:eastAsia="zh-CN"/>
        </w:rPr>
      </w:pPr>
      <w:r>
        <w:rPr>
          <w:rFonts w:eastAsiaTheme="majorEastAsia"/>
          <w:lang w:val="sr-Latn-CS" w:eastAsia="zh-CN"/>
        </w:rPr>
        <w:t>Slika 12.</w:t>
      </w:r>
    </w:p>
    <w:p w:rsidR="003F2C15" w:rsidRDefault="003F2C15" w:rsidP="003F2C15">
      <w:pPr>
        <w:pStyle w:val="NormalWeb"/>
        <w:shd w:val="clear" w:color="auto" w:fill="FFFFFF"/>
        <w:spacing w:after="135" w:line="293" w:lineRule="atLeast"/>
        <w:jc w:val="center"/>
        <w:rPr>
          <w:rFonts w:eastAsiaTheme="majorEastAsia"/>
          <w:lang w:val="sr-Latn-CS" w:eastAsia="zh-CN"/>
        </w:rPr>
      </w:pPr>
    </w:p>
    <w:p w:rsidR="003F2C15" w:rsidRDefault="003F2C15" w:rsidP="003F2C15">
      <w:pPr>
        <w:pStyle w:val="NormalWeb"/>
        <w:shd w:val="clear" w:color="auto" w:fill="FFFFFF"/>
        <w:spacing w:after="135" w:line="293" w:lineRule="atLeast"/>
        <w:rPr>
          <w:rFonts w:eastAsiaTheme="majorEastAsia"/>
          <w:lang w:val="sr-Latn-CS" w:eastAsia="zh-CN"/>
        </w:rPr>
      </w:pPr>
      <w:r w:rsidRPr="003F2C15">
        <w:rPr>
          <w:rFonts w:eastAsiaTheme="majorEastAsia"/>
          <w:lang w:val="sr-Latn-CS" w:eastAsia="zh-CN"/>
        </w:rPr>
        <w:t>Konačno, za svaki pronađeni TID poziva se funkcija doslednosti API-ja koja mora odrediti koji se od pronađenih redova podudara sa upitom za pretragu. Budući da se leksemi u našem upitu pridružuju logičkim «i», jedini vraćeni red je (0,2)</w:t>
      </w:r>
      <w:r w:rsidR="005C2A5A">
        <w:rPr>
          <w:rFonts w:eastAsiaTheme="majorEastAsia"/>
          <w:lang w:val="sr-Latn-CS" w:eastAsia="zh-CN"/>
        </w:rPr>
        <w:t>, tj</w:t>
      </w:r>
      <w:r w:rsidRPr="003F2C15">
        <w:rPr>
          <w:rFonts w:eastAsiaTheme="majorEastAsia"/>
          <w:lang w:val="sr-Latn-CS" w:eastAsia="zh-CN"/>
        </w:rPr>
        <w:t>:</w:t>
      </w:r>
    </w:p>
    <w:p w:rsidR="005C2A5A" w:rsidRDefault="005C2A5A" w:rsidP="003F2C15">
      <w:pPr>
        <w:pStyle w:val="NormalWeb"/>
        <w:shd w:val="clear" w:color="auto" w:fill="FFFFFF"/>
        <w:spacing w:after="135" w:line="293" w:lineRule="atLeast"/>
        <w:rPr>
          <w:rFonts w:eastAsiaTheme="majorEastAsia"/>
          <w:lang w:val="sr-Latn-CS" w:eastAsia="zh-CN"/>
        </w:rPr>
      </w:pPr>
      <w:r>
        <w:rPr>
          <w:noProof/>
        </w:rPr>
        <w:drawing>
          <wp:inline distT="0" distB="0" distL="0" distR="0" wp14:anchorId="0415B732" wp14:editId="388C8E5F">
            <wp:extent cx="4656223" cy="11812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6223" cy="1181202"/>
                    </a:xfrm>
                    <a:prstGeom prst="rect">
                      <a:avLst/>
                    </a:prstGeom>
                  </pic:spPr>
                </pic:pic>
              </a:graphicData>
            </a:graphic>
          </wp:inline>
        </w:drawing>
      </w:r>
    </w:p>
    <w:p w:rsidR="003F2C15" w:rsidRDefault="003F2C15" w:rsidP="003F2C15">
      <w:pPr>
        <w:pStyle w:val="NormalWeb"/>
        <w:shd w:val="clear" w:color="auto" w:fill="FFFFFF"/>
        <w:spacing w:after="135" w:line="293" w:lineRule="atLeast"/>
        <w:rPr>
          <w:rFonts w:eastAsiaTheme="majorEastAsia"/>
          <w:lang w:val="sr-Latn-CS" w:eastAsia="zh-CN"/>
        </w:rPr>
      </w:pPr>
    </w:p>
    <w:p w:rsidR="002706BE" w:rsidRPr="00BD1ECB" w:rsidRDefault="002706BE" w:rsidP="003F2C15">
      <w:pPr>
        <w:pStyle w:val="NormalWeb"/>
        <w:shd w:val="clear" w:color="auto" w:fill="FFFFFF"/>
        <w:spacing w:after="135" w:line="293" w:lineRule="atLeast"/>
        <w:rPr>
          <w:rFonts w:eastAsiaTheme="majorEastAsia"/>
          <w:lang w:val="sr-Latn-CS" w:eastAsia="zh-CN"/>
        </w:rPr>
      </w:pPr>
    </w:p>
    <w:p w:rsidR="0075032D" w:rsidRDefault="0075032D" w:rsidP="0075032D">
      <w:pPr>
        <w:pStyle w:val="NormalWeb"/>
        <w:shd w:val="clear" w:color="auto" w:fill="FFFFFF"/>
        <w:spacing w:after="135" w:line="293" w:lineRule="atLeast"/>
        <w:jc w:val="both"/>
        <w:rPr>
          <w:rFonts w:asciiTheme="majorHAnsi" w:eastAsiaTheme="majorEastAsia" w:hAnsiTheme="majorHAnsi" w:cstheme="majorBidi"/>
          <w:color w:val="1F4D78" w:themeColor="accent1" w:themeShade="7F"/>
          <w:sz w:val="32"/>
          <w:lang w:val="sr-Latn-CS" w:eastAsia="zh-CN"/>
        </w:rPr>
      </w:pPr>
      <w:r w:rsidRPr="00CE2C09">
        <w:rPr>
          <w:rFonts w:asciiTheme="majorHAnsi" w:eastAsiaTheme="majorEastAsia" w:hAnsiTheme="majorHAnsi" w:cstheme="majorBidi"/>
          <w:color w:val="1F4D78" w:themeColor="accent1" w:themeShade="7F"/>
          <w:sz w:val="32"/>
          <w:lang w:val="sr-Latn-CS" w:eastAsia="zh-CN"/>
        </w:rPr>
        <w:lastRenderedPageBreak/>
        <w:t>2.1</w:t>
      </w:r>
      <w:r>
        <w:rPr>
          <w:rFonts w:asciiTheme="majorHAnsi" w:eastAsiaTheme="majorEastAsia" w:hAnsiTheme="majorHAnsi" w:cstheme="majorBidi"/>
          <w:color w:val="1F4D78" w:themeColor="accent1" w:themeShade="7F"/>
          <w:sz w:val="32"/>
          <w:lang w:val="sr-Latn-CS" w:eastAsia="zh-CN"/>
        </w:rPr>
        <w:t>.6 B</w:t>
      </w:r>
      <w:r w:rsidR="005C2A5A">
        <w:rPr>
          <w:rFonts w:asciiTheme="majorHAnsi" w:eastAsiaTheme="majorEastAsia" w:hAnsiTheme="majorHAnsi" w:cstheme="majorBidi"/>
          <w:color w:val="1F4D78" w:themeColor="accent1" w:themeShade="7F"/>
          <w:sz w:val="32"/>
          <w:lang w:val="sr-Latn-CS" w:eastAsia="zh-CN"/>
        </w:rPr>
        <w:t>RI</w:t>
      </w:r>
      <w:r>
        <w:rPr>
          <w:rFonts w:asciiTheme="majorHAnsi" w:eastAsiaTheme="majorEastAsia" w:hAnsiTheme="majorHAnsi" w:cstheme="majorBidi"/>
          <w:color w:val="1F4D78" w:themeColor="accent1" w:themeShade="7F"/>
          <w:sz w:val="32"/>
          <w:lang w:val="sr-Latn-CS" w:eastAsia="zh-CN"/>
        </w:rPr>
        <w:t>N</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Za razliku od indeksa sa kojima smo se već upoznali, ideja BRIN-a je da izbegne pregledavanje definitivno neprikladnih redova umesto da brzo pronađe odgovarajuće. Ovo je uvek netačan indeks: on uopšte n</w:t>
      </w:r>
      <w:r>
        <w:rPr>
          <w:rFonts w:eastAsiaTheme="majorEastAsia"/>
          <w:lang w:val="sr-Latn-CS" w:eastAsia="zh-CN"/>
        </w:rPr>
        <w:t>e sadrži TID-ove redova tabele.</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Pojednostavljeno, BRIN dobro funkcioniše za kolone gde vrednosti odgovaraju njihovoj fizičkoj lokaciji u tabeli. Drugim rečima, ako upit bez ORDER B</w:t>
      </w:r>
      <w:r>
        <w:rPr>
          <w:rFonts w:eastAsiaTheme="majorEastAsia"/>
          <w:lang w:val="sr-Latn-CS" w:eastAsia="zh-CN"/>
        </w:rPr>
        <w:t>Y</w:t>
      </w:r>
      <w:r w:rsidRPr="005C2A5A">
        <w:rPr>
          <w:rFonts w:eastAsiaTheme="majorEastAsia"/>
          <w:lang w:val="sr-Latn-CS" w:eastAsia="zh-CN"/>
        </w:rPr>
        <w:t xml:space="preserve"> vraća </w:t>
      </w:r>
      <w:r>
        <w:rPr>
          <w:rFonts w:eastAsiaTheme="majorEastAsia"/>
          <w:lang w:val="sr-Latn-CS" w:eastAsia="zh-CN"/>
        </w:rPr>
        <w:t>sortirane vrednosti.</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Ovo radi na sledeći način. Tabela je podeljena na opsege od nekoliko stranica (ili nekoliko blokova) - otuda i naziv: Block Range Inde</w:t>
      </w:r>
      <w:r>
        <w:rPr>
          <w:rFonts w:eastAsiaTheme="majorEastAsia"/>
          <w:lang w:val="sr-Latn-CS" w:eastAsia="zh-CN"/>
        </w:rPr>
        <w:t>x</w:t>
      </w:r>
      <w:r w:rsidRPr="005C2A5A">
        <w:rPr>
          <w:rFonts w:eastAsiaTheme="majorEastAsia"/>
          <w:lang w:val="sr-Latn-CS" w:eastAsia="zh-CN"/>
        </w:rPr>
        <w:t>, BRIN. Indeks čuva sažete informacije o podacima u svakom opsegu. To su po pravilu minimalne i maksimalne vrednosti, ali se dešava da budu različite, kao što je prikazano. Pretpostavimo da se izvodi upit koji sadrži uslov za kolonu; ako tražene vrednosti ne uđu u interval, može se preskočiti čitav opseg; ali ako to dobiju, moraće se pregledati sv</w:t>
      </w:r>
      <w:r>
        <w:rPr>
          <w:rFonts w:eastAsiaTheme="majorEastAsia"/>
          <w:lang w:val="sr-Latn-CS" w:eastAsia="zh-CN"/>
        </w:rPr>
        <w:t>i</w:t>
      </w:r>
      <w:r w:rsidRPr="005C2A5A">
        <w:rPr>
          <w:rFonts w:eastAsiaTheme="majorEastAsia"/>
          <w:lang w:val="sr-Latn-CS" w:eastAsia="zh-CN"/>
        </w:rPr>
        <w:t xml:space="preserve"> redove u svim blokovima da bi se među njima izabra</w:t>
      </w:r>
      <w:r>
        <w:rPr>
          <w:rFonts w:eastAsiaTheme="majorEastAsia"/>
          <w:lang w:val="sr-Latn-CS" w:eastAsia="zh-CN"/>
        </w:rPr>
        <w:t>o ona</w:t>
      </w:r>
      <w:r w:rsidRPr="005C2A5A">
        <w:rPr>
          <w:rFonts w:eastAsiaTheme="majorEastAsia"/>
          <w:lang w:val="sr-Latn-CS" w:eastAsia="zh-CN"/>
        </w:rPr>
        <w:t xml:space="preserve"> koji se podudara.</w:t>
      </w:r>
    </w:p>
    <w:p w:rsidR="005C2A5A" w:rsidRPr="005C2A5A" w:rsidRDefault="005C2A5A" w:rsidP="005C2A5A">
      <w:pPr>
        <w:pStyle w:val="NormalWeb"/>
        <w:shd w:val="clear" w:color="auto" w:fill="FFFFFF"/>
        <w:spacing w:after="135" w:line="293" w:lineRule="atLeast"/>
        <w:jc w:val="center"/>
        <w:rPr>
          <w:rFonts w:eastAsiaTheme="majorEastAsia"/>
          <w:lang w:val="sr-Latn-CS" w:eastAsia="zh-CN"/>
        </w:rPr>
      </w:pPr>
      <w:r w:rsidRPr="005C2A5A">
        <w:rPr>
          <w:noProof/>
          <w:sz w:val="20"/>
        </w:rPr>
        <w:drawing>
          <wp:inline distT="0" distB="0" distL="0" distR="0">
            <wp:extent cx="4669155" cy="2036445"/>
            <wp:effectExtent l="0" t="0" r="0" b="1905"/>
            <wp:docPr id="29" name="Picture 29" descr="https://habrastorage.org/webt/nr/pm/s9/nrpms932o5clzubwymywxtud6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nr/pm/s9/nrpms932o5clzubwymywxtud6q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9155" cy="2036445"/>
                    </a:xfrm>
                    <a:prstGeom prst="rect">
                      <a:avLst/>
                    </a:prstGeom>
                    <a:noFill/>
                    <a:ln>
                      <a:noFill/>
                    </a:ln>
                  </pic:spPr>
                </pic:pic>
              </a:graphicData>
            </a:graphic>
          </wp:inline>
        </w:drawing>
      </w:r>
    </w:p>
    <w:p w:rsidR="005C2A5A" w:rsidRPr="005C2A5A" w:rsidRDefault="005C2A5A" w:rsidP="005C2A5A">
      <w:pPr>
        <w:pStyle w:val="NormalWeb"/>
        <w:shd w:val="clear" w:color="auto" w:fill="FFFFFF"/>
        <w:spacing w:after="135" w:line="293" w:lineRule="atLeast"/>
        <w:jc w:val="center"/>
        <w:rPr>
          <w:rFonts w:eastAsiaTheme="majorEastAsia"/>
          <w:lang w:val="sr-Latn-CS" w:eastAsia="zh-CN"/>
        </w:rPr>
      </w:pPr>
      <w:r>
        <w:rPr>
          <w:rFonts w:eastAsiaTheme="majorEastAsia"/>
          <w:lang w:val="sr-Latn-CS" w:eastAsia="zh-CN"/>
        </w:rPr>
        <w:t>Str</w:t>
      </w:r>
      <w:r w:rsidR="00EA1092">
        <w:rPr>
          <w:rFonts w:eastAsiaTheme="majorEastAsia"/>
          <w:lang w:val="sr-Latn-CS" w:eastAsia="zh-CN"/>
        </w:rPr>
        <w:t>u</w:t>
      </w:r>
      <w:r>
        <w:rPr>
          <w:rFonts w:eastAsiaTheme="majorEastAsia"/>
          <w:lang w:val="sr-Latn-CS" w:eastAsia="zh-CN"/>
        </w:rPr>
        <w:t>ktura BRIN-a</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Prva (tačnije, nula) stranica sadrži metapodatke.</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Stranice sa</w:t>
      </w:r>
      <w:r w:rsidR="001D54D7">
        <w:rPr>
          <w:rFonts w:eastAsiaTheme="majorEastAsia"/>
          <w:lang w:val="sr-Latn-CS" w:eastAsia="zh-CN"/>
        </w:rPr>
        <w:t xml:space="preserve"> </w:t>
      </w:r>
      <w:r w:rsidR="001D54D7">
        <w:rPr>
          <w:rFonts w:eastAsiaTheme="majorEastAsia"/>
          <w:lang w:val="sr-Latn-RS" w:eastAsia="zh-CN"/>
        </w:rPr>
        <w:t>sažetim</w:t>
      </w:r>
      <w:r w:rsidRPr="005C2A5A">
        <w:rPr>
          <w:rFonts w:eastAsiaTheme="majorEastAsia"/>
          <w:lang w:val="sr-Latn-CS" w:eastAsia="zh-CN"/>
        </w:rPr>
        <w:t xml:space="preserve"> informacija</w:t>
      </w:r>
      <w:r>
        <w:rPr>
          <w:rFonts w:eastAsiaTheme="majorEastAsia"/>
          <w:lang w:val="sr-Latn-CS" w:eastAsia="zh-CN"/>
        </w:rPr>
        <w:t>ma</w:t>
      </w:r>
      <w:r w:rsidRPr="005C2A5A">
        <w:rPr>
          <w:rFonts w:eastAsiaTheme="majorEastAsia"/>
          <w:lang w:val="sr-Latn-CS" w:eastAsia="zh-CN"/>
        </w:rPr>
        <w:t xml:space="preserve"> nalaze se na određenom odmaku od metapodataka. Svaki red indeksa na tim stranicama sadrži sažete informacije o jednom opsegu.</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Između meta stranice i sažetih podataka nalaze se stranice sa mapom obrnutog opsega (skraćeno kao «revmap»). Zapravo, ovo je niz pokazivača (TID) na odgovarajuće indeksne redove.</w:t>
      </w:r>
    </w:p>
    <w:p w:rsidR="005C2A5A" w:rsidRPr="005C2A5A" w:rsidRDefault="005C2A5A" w:rsidP="005C2A5A">
      <w:pPr>
        <w:pStyle w:val="NormalWeb"/>
        <w:shd w:val="clear" w:color="auto" w:fill="FFFFFF"/>
        <w:spacing w:after="135" w:line="293" w:lineRule="atLeast"/>
        <w:jc w:val="both"/>
        <w:rPr>
          <w:rFonts w:eastAsiaTheme="majorEastAsia"/>
          <w:lang w:val="sr-Latn-CS" w:eastAsia="zh-CN"/>
        </w:rPr>
      </w:pPr>
      <w:r w:rsidRPr="005C2A5A">
        <w:rPr>
          <w:rFonts w:eastAsiaTheme="majorEastAsia"/>
          <w:lang w:val="sr-Latn-CS" w:eastAsia="zh-CN"/>
        </w:rPr>
        <w:t>Za neke opsege, pokazivač u «revmap» može dovesti do nijednog indeksnog reda (jedan je na slici označen sivom bojom). U takvom slučaju, smatra se da opseg još nema sažete informacije.</w:t>
      </w:r>
    </w:p>
    <w:p w:rsidR="0075032D" w:rsidRPr="00CE2C09" w:rsidRDefault="0075032D" w:rsidP="0075032D">
      <w:pPr>
        <w:pStyle w:val="NormalWeb"/>
        <w:shd w:val="clear" w:color="auto" w:fill="FFFFFF"/>
        <w:spacing w:after="135" w:line="293" w:lineRule="atLeast"/>
        <w:jc w:val="both"/>
        <w:rPr>
          <w:rFonts w:asciiTheme="majorHAnsi" w:eastAsiaTheme="majorEastAsia" w:hAnsiTheme="majorHAnsi" w:cstheme="majorBidi"/>
          <w:color w:val="1F4D78" w:themeColor="accent1" w:themeShade="7F"/>
          <w:sz w:val="32"/>
          <w:lang w:val="sr-Latn-CS" w:eastAsia="zh-CN"/>
        </w:rPr>
      </w:pPr>
    </w:p>
    <w:p w:rsidR="001D54D7" w:rsidRDefault="001D54D7" w:rsidP="001D54D7">
      <w:pPr>
        <w:pStyle w:val="NormalWeb"/>
        <w:shd w:val="clear" w:color="auto" w:fill="FFFFFF"/>
        <w:spacing w:after="135" w:line="293" w:lineRule="atLeast"/>
        <w:jc w:val="both"/>
        <w:rPr>
          <w:rFonts w:asciiTheme="majorHAnsi" w:eastAsiaTheme="majorEastAsia" w:hAnsiTheme="majorHAnsi" w:cstheme="majorBidi"/>
          <w:color w:val="1F4D78" w:themeColor="accent1" w:themeShade="7F"/>
          <w:sz w:val="32"/>
          <w:lang w:val="sr-Latn-CS" w:eastAsia="zh-CN"/>
        </w:rPr>
      </w:pPr>
    </w:p>
    <w:p w:rsidR="001D54D7" w:rsidRDefault="001D54D7" w:rsidP="00CC26B8">
      <w:pPr>
        <w:pStyle w:val="Heading2"/>
      </w:pPr>
      <w:bookmarkStart w:id="20" w:name="_Toc69340750"/>
      <w:r w:rsidRPr="00CE2C09">
        <w:t>2.</w:t>
      </w:r>
      <w:r>
        <w:t xml:space="preserve">2 </w:t>
      </w:r>
      <w:r w:rsidRPr="00CC26B8">
        <w:rPr>
          <w:sz w:val="32"/>
        </w:rPr>
        <w:t>Parcijalni</w:t>
      </w:r>
      <w:r>
        <w:t xml:space="preserve"> indeksi</w:t>
      </w:r>
      <w:bookmarkEnd w:id="20"/>
    </w:p>
    <w:p w:rsidR="001D54D7" w:rsidRDefault="001D54D7" w:rsidP="001D54D7">
      <w:pPr>
        <w:pStyle w:val="NormalWeb"/>
        <w:shd w:val="clear" w:color="auto" w:fill="FFFFFF"/>
        <w:spacing w:after="135" w:line="293" w:lineRule="atLeast"/>
        <w:jc w:val="both"/>
        <w:rPr>
          <w:rFonts w:eastAsiaTheme="majorEastAsia"/>
          <w:lang w:val="sr-Latn-CS" w:eastAsia="zh-CN"/>
        </w:rPr>
      </w:pPr>
      <w:r w:rsidRPr="001D54D7">
        <w:rPr>
          <w:rFonts w:eastAsiaTheme="majorEastAsia"/>
          <w:lang w:val="sr-Latn-CS" w:eastAsia="zh-CN"/>
        </w:rPr>
        <w:t>Parcijalni indeks pokriva samo podskup podataka tabele. To je indek</w:t>
      </w:r>
      <w:r w:rsidR="0043020D">
        <w:rPr>
          <w:rFonts w:eastAsiaTheme="majorEastAsia"/>
          <w:lang w:val="sr-Latn-CS" w:eastAsia="zh-CN"/>
        </w:rPr>
        <w:t xml:space="preserve">s sa </w:t>
      </w:r>
      <w:r w:rsidRPr="001D54D7">
        <w:rPr>
          <w:rFonts w:eastAsiaTheme="majorEastAsia"/>
          <w:lang w:val="sr-Latn-CS" w:eastAsia="zh-CN"/>
        </w:rPr>
        <w:t xml:space="preserve"> WHERE uslovom. Ideja je povećati efikasnost indeksa smanjenjem njegove veličine. Manji indeks zauzima manje p</w:t>
      </w:r>
      <w:r>
        <w:rPr>
          <w:rFonts w:eastAsiaTheme="majorEastAsia"/>
          <w:lang w:val="sr-Latn-CS" w:eastAsia="zh-CN"/>
        </w:rPr>
        <w:t>r</w:t>
      </w:r>
      <w:r w:rsidRPr="001D54D7">
        <w:rPr>
          <w:rFonts w:eastAsiaTheme="majorEastAsia"/>
          <w:lang w:val="sr-Latn-CS" w:eastAsia="zh-CN"/>
        </w:rPr>
        <w:t>ostora za skladištenje, lakši je za održavanje i brži sa skeniranje</w:t>
      </w:r>
      <w:r>
        <w:rPr>
          <w:rFonts w:eastAsiaTheme="majorEastAsia"/>
          <w:lang w:val="sr-Latn-CS" w:eastAsia="zh-CN"/>
        </w:rPr>
        <w:t>.</w:t>
      </w:r>
    </w:p>
    <w:p w:rsidR="001D54D7" w:rsidRDefault="001D54D7" w:rsidP="001D54D7">
      <w:pPr>
        <w:pStyle w:val="NormalWeb"/>
        <w:shd w:val="clear" w:color="auto" w:fill="FFFFFF"/>
        <w:spacing w:after="135" w:line="293" w:lineRule="atLeast"/>
        <w:jc w:val="both"/>
        <w:rPr>
          <w:rFonts w:eastAsiaTheme="majorEastAsia"/>
          <w:lang w:val="sr-Latn-CS" w:eastAsia="zh-CN"/>
        </w:rPr>
      </w:pPr>
      <w:r>
        <w:rPr>
          <w:rFonts w:eastAsiaTheme="majorEastAsia"/>
          <w:lang w:val="sr-Latn-CS" w:eastAsia="zh-CN"/>
        </w:rPr>
        <w:t xml:space="preserve">Na primeru pomenute STUDENT tabele mozemo kreirati indeks nad studentima sa </w:t>
      </w:r>
      <w:r w:rsidR="00040106">
        <w:rPr>
          <w:rFonts w:eastAsiaTheme="majorEastAsia"/>
          <w:lang w:val="sr-Latn-CS" w:eastAsia="zh-CN"/>
        </w:rPr>
        <w:t>manjim brojem indeksa od 20:</w:t>
      </w:r>
    </w:p>
    <w:p w:rsidR="00626B7C" w:rsidRDefault="00040106" w:rsidP="00040106">
      <w:pPr>
        <w:pStyle w:val="NormalWeb"/>
        <w:shd w:val="clear" w:color="auto" w:fill="FFFFFF"/>
        <w:spacing w:after="135" w:line="293" w:lineRule="atLeast"/>
        <w:jc w:val="both"/>
        <w:rPr>
          <w:sz w:val="20"/>
          <w:szCs w:val="20"/>
        </w:rPr>
      </w:pPr>
      <w:r>
        <w:rPr>
          <w:noProof/>
        </w:rPr>
        <w:drawing>
          <wp:inline distT="0" distB="0" distL="0" distR="0" wp14:anchorId="64920A5D" wp14:editId="2D2BDA81">
            <wp:extent cx="4823878" cy="274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878" cy="274344"/>
                    </a:xfrm>
                    <a:prstGeom prst="rect">
                      <a:avLst/>
                    </a:prstGeom>
                  </pic:spPr>
                </pic:pic>
              </a:graphicData>
            </a:graphic>
          </wp:inline>
        </w:drawing>
      </w:r>
    </w:p>
    <w:p w:rsidR="00040106" w:rsidRDefault="00040106" w:rsidP="00040106">
      <w:pPr>
        <w:pStyle w:val="NormalWeb"/>
        <w:shd w:val="clear" w:color="auto" w:fill="FFFFFF"/>
        <w:spacing w:after="135" w:line="293" w:lineRule="atLeast"/>
        <w:jc w:val="both"/>
        <w:rPr>
          <w:szCs w:val="20"/>
          <w:lang w:val="sr-Latn-RS"/>
        </w:rPr>
      </w:pPr>
      <w:r w:rsidRPr="00040106">
        <w:rPr>
          <w:szCs w:val="20"/>
        </w:rPr>
        <w:t>Ovakav indeks osta</w:t>
      </w:r>
      <w:r w:rsidRPr="00040106">
        <w:rPr>
          <w:szCs w:val="20"/>
          <w:lang w:val="sr-Latn-RS"/>
        </w:rPr>
        <w:t>će mali po veličini, a može se koristiti u nekim kompleksnijim upitima.</w:t>
      </w:r>
    </w:p>
    <w:p w:rsidR="00040106" w:rsidRDefault="00040106" w:rsidP="00CC26B8">
      <w:pPr>
        <w:pStyle w:val="Heading2"/>
      </w:pPr>
      <w:bookmarkStart w:id="21" w:name="_Toc69340751"/>
      <w:r w:rsidRPr="00CE2C09">
        <w:t>2.</w:t>
      </w:r>
      <w:r>
        <w:t xml:space="preserve">2 </w:t>
      </w:r>
      <w:r w:rsidRPr="00CC26B8">
        <w:rPr>
          <w:sz w:val="32"/>
        </w:rPr>
        <w:t>Expression</w:t>
      </w:r>
      <w:r>
        <w:t xml:space="preserve"> indeksi</w:t>
      </w:r>
      <w:bookmarkEnd w:id="21"/>
    </w:p>
    <w:p w:rsidR="00040106" w:rsidRPr="00040106" w:rsidRDefault="00040106" w:rsidP="00040106">
      <w:pPr>
        <w:pStyle w:val="NormalWeb"/>
        <w:shd w:val="clear" w:color="auto" w:fill="FFFFFF"/>
        <w:spacing w:after="135" w:line="293" w:lineRule="atLeast"/>
        <w:jc w:val="both"/>
        <w:rPr>
          <w:szCs w:val="20"/>
          <w:lang w:val="sr-Latn-RS"/>
        </w:rPr>
      </w:pPr>
      <w:r>
        <w:rPr>
          <w:szCs w:val="20"/>
          <w:lang w:val="sr-Latn-RS"/>
        </w:rPr>
        <w:t>Expression</w:t>
      </w:r>
      <w:r w:rsidRPr="00040106">
        <w:rPr>
          <w:szCs w:val="20"/>
          <w:lang w:val="sr-Latn-RS"/>
        </w:rPr>
        <w:t xml:space="preserve"> </w:t>
      </w:r>
      <w:r>
        <w:rPr>
          <w:szCs w:val="20"/>
          <w:lang w:val="sr-Latn-RS"/>
        </w:rPr>
        <w:t xml:space="preserve">indeksi </w:t>
      </w:r>
      <w:r w:rsidRPr="00040106">
        <w:rPr>
          <w:szCs w:val="20"/>
          <w:lang w:val="sr-Latn-RS"/>
        </w:rPr>
        <w:t>korisni su za upite koji se podudaraju sa nekom funkcijom ili modifikacijom podataka. Postgres omogućava da indeksira</w:t>
      </w:r>
      <w:r>
        <w:rPr>
          <w:szCs w:val="20"/>
          <w:lang w:val="sr-Latn-RS"/>
        </w:rPr>
        <w:t>nje</w:t>
      </w:r>
      <w:r w:rsidRPr="00040106">
        <w:rPr>
          <w:szCs w:val="20"/>
          <w:lang w:val="sr-Latn-RS"/>
        </w:rPr>
        <w:t xml:space="preserve"> rezultat</w:t>
      </w:r>
      <w:r>
        <w:rPr>
          <w:szCs w:val="20"/>
          <w:lang w:val="sr-Latn-RS"/>
        </w:rPr>
        <w:t>a</w:t>
      </w:r>
      <w:r w:rsidRPr="00040106">
        <w:rPr>
          <w:szCs w:val="20"/>
          <w:lang w:val="sr-Latn-RS"/>
        </w:rPr>
        <w:t xml:space="preserve"> te funkcije tako da pretrage postanu efikasne poput pretraživanja prema vrednostima neobrađenih podataka. Na primer</w:t>
      </w:r>
      <w:r>
        <w:rPr>
          <w:szCs w:val="20"/>
          <w:lang w:val="sr-Latn-RS"/>
        </w:rPr>
        <w:t xml:space="preserve">, moguće je pretraživanje studenata po imenu zanemarujući </w:t>
      </w:r>
      <w:r w:rsidRPr="00040106">
        <w:rPr>
          <w:szCs w:val="20"/>
          <w:lang w:val="sr-Latn-RS"/>
        </w:rPr>
        <w:t>velik</w:t>
      </w:r>
      <w:r>
        <w:rPr>
          <w:szCs w:val="20"/>
          <w:lang w:val="sr-Latn-RS"/>
        </w:rPr>
        <w:t>a</w:t>
      </w:r>
      <w:r w:rsidRPr="00040106">
        <w:rPr>
          <w:szCs w:val="20"/>
          <w:lang w:val="sr-Latn-RS"/>
        </w:rPr>
        <w:t xml:space="preserve"> i mal</w:t>
      </w:r>
      <w:r>
        <w:rPr>
          <w:szCs w:val="20"/>
          <w:lang w:val="sr-Latn-RS"/>
        </w:rPr>
        <w:t>a</w:t>
      </w:r>
      <w:r w:rsidRPr="00040106">
        <w:rPr>
          <w:szCs w:val="20"/>
          <w:lang w:val="sr-Latn-RS"/>
        </w:rPr>
        <w:t xml:space="preserve"> slova. U tom slučaju je moguće sačuvati </w:t>
      </w:r>
      <w:r>
        <w:rPr>
          <w:szCs w:val="20"/>
          <w:lang w:val="sr-Latn-RS"/>
        </w:rPr>
        <w:t>ime studenta</w:t>
      </w:r>
      <w:r w:rsidRPr="00040106">
        <w:rPr>
          <w:szCs w:val="20"/>
          <w:lang w:val="sr-Latn-RS"/>
        </w:rPr>
        <w:t xml:space="preserve"> takv</w:t>
      </w:r>
      <w:r>
        <w:rPr>
          <w:szCs w:val="20"/>
          <w:lang w:val="sr-Latn-RS"/>
        </w:rPr>
        <w:t>im kakvo</w:t>
      </w:r>
      <w:r w:rsidRPr="00040106">
        <w:rPr>
          <w:szCs w:val="20"/>
          <w:lang w:val="sr-Latn-RS"/>
        </w:rPr>
        <w:t xml:space="preserve"> jeste, ali </w:t>
      </w:r>
      <w:r>
        <w:rPr>
          <w:szCs w:val="20"/>
          <w:lang w:val="sr-Latn-RS"/>
        </w:rPr>
        <w:t>se pretražuje</w:t>
      </w:r>
      <w:r w:rsidRPr="00040106">
        <w:rPr>
          <w:szCs w:val="20"/>
          <w:lang w:val="sr-Latn-RS"/>
        </w:rPr>
        <w:t xml:space="preserve"> WHERE lower(</w:t>
      </w:r>
      <w:r>
        <w:rPr>
          <w:szCs w:val="20"/>
          <w:lang w:val="sr-Latn-RS"/>
        </w:rPr>
        <w:t>ime</w:t>
      </w:r>
      <w:r w:rsidRPr="00040106">
        <w:rPr>
          <w:szCs w:val="20"/>
          <w:lang w:val="sr-Latn-RS"/>
        </w:rPr>
        <w:t>) = '&lt;lowercased-</w:t>
      </w:r>
      <w:r>
        <w:rPr>
          <w:szCs w:val="20"/>
          <w:lang w:val="sr-Latn-RS"/>
        </w:rPr>
        <w:t>ime</w:t>
      </w:r>
      <w:r w:rsidRPr="00040106">
        <w:rPr>
          <w:szCs w:val="20"/>
          <w:lang w:val="sr-Latn-RS"/>
        </w:rPr>
        <w:t xml:space="preserve">&gt;'.. Jedini način da se indeks koristi u takvom upitu je pomoću </w:t>
      </w:r>
      <w:r>
        <w:rPr>
          <w:szCs w:val="20"/>
          <w:lang w:val="sr-Latn-RS"/>
        </w:rPr>
        <w:t xml:space="preserve">expression </w:t>
      </w:r>
      <w:r w:rsidRPr="00040106">
        <w:rPr>
          <w:szCs w:val="20"/>
          <w:lang w:val="sr-Latn-RS"/>
        </w:rPr>
        <w:t>indeksa izraza poput ovog:</w:t>
      </w:r>
    </w:p>
    <w:p w:rsidR="00C1476D" w:rsidRDefault="00040106" w:rsidP="000446C5">
      <w:pPr>
        <w:jc w:val="both"/>
      </w:pPr>
      <w:r>
        <w:rPr>
          <w:noProof/>
          <w:lang w:val="en-US" w:eastAsia="en-US"/>
        </w:rPr>
        <w:drawing>
          <wp:inline distT="0" distB="0" distL="0" distR="0" wp14:anchorId="0ED3B847" wp14:editId="18652464">
            <wp:extent cx="4145639" cy="22099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5639" cy="220999"/>
                    </a:xfrm>
                    <a:prstGeom prst="rect">
                      <a:avLst/>
                    </a:prstGeom>
                  </pic:spPr>
                </pic:pic>
              </a:graphicData>
            </a:graphic>
          </wp:inline>
        </w:drawing>
      </w:r>
    </w:p>
    <w:p w:rsidR="00CC26B8" w:rsidRDefault="00CC26B8" w:rsidP="000446C5">
      <w:pPr>
        <w:jc w:val="both"/>
      </w:pPr>
    </w:p>
    <w:p w:rsidR="00040106" w:rsidRDefault="00040106" w:rsidP="00CC26B8">
      <w:pPr>
        <w:pStyle w:val="Heading2"/>
      </w:pPr>
      <w:bookmarkStart w:id="22" w:name="_Toc69340752"/>
      <w:r w:rsidRPr="00CE2C09">
        <w:t>2.</w:t>
      </w:r>
      <w:r>
        <w:t xml:space="preserve">2 </w:t>
      </w:r>
      <w:r w:rsidRPr="00CC26B8">
        <w:rPr>
          <w:sz w:val="32"/>
        </w:rPr>
        <w:t>Unique</w:t>
      </w:r>
      <w:r>
        <w:t xml:space="preserve"> indeksi</w:t>
      </w:r>
      <w:bookmarkEnd w:id="22"/>
    </w:p>
    <w:p w:rsidR="00CC26B8" w:rsidRPr="00CC26B8" w:rsidRDefault="00CC26B8" w:rsidP="00CC26B8">
      <w:pPr>
        <w:rPr>
          <w:rFonts w:eastAsiaTheme="majorEastAsia"/>
        </w:rPr>
      </w:pPr>
    </w:p>
    <w:p w:rsidR="00040106" w:rsidRDefault="00040106" w:rsidP="00040106">
      <w:pPr>
        <w:jc w:val="both"/>
      </w:pPr>
      <w:r>
        <w:t xml:space="preserve">Jedinstveni indeks garantuje da tabela neće imati više od jednog </w:t>
      </w:r>
      <w:r w:rsidR="0043020D">
        <w:t>sloga</w:t>
      </w:r>
      <w:r>
        <w:t xml:space="preserve"> iste vrednosti. Povoljno je kreirati jedinstvene indekse iz dva razloga: integritet podataka i performanse. Pretrage po jedinstvenom indeksu su uglavnom vrlo brze.</w:t>
      </w:r>
    </w:p>
    <w:p w:rsidR="00040106" w:rsidRDefault="00040106" w:rsidP="00040106">
      <w:pPr>
        <w:jc w:val="both"/>
      </w:pPr>
    </w:p>
    <w:p w:rsidR="00040106" w:rsidRDefault="00040106" w:rsidP="00040106">
      <w:pPr>
        <w:jc w:val="both"/>
      </w:pPr>
      <w:r>
        <w:t xml:space="preserve">U pogledu integriteta podataka, upotreba </w:t>
      </w:r>
      <w:r w:rsidRPr="00040106">
        <w:t>validates_uniqueness_of</w:t>
      </w:r>
      <w:r>
        <w:t xml:space="preserve"> validacije na klasi ActiveModel zapravo ne garantuje jedinstvenost, jer mogu i biće istovremeni korisnici koji kreiraju nevažeće zapise. Zbog toga bi uvek trebalo kreirati constraint na nivou baze podataka - bilo indeksom ili jedinstvenim constraint-om.</w:t>
      </w:r>
    </w:p>
    <w:p w:rsidR="00040106" w:rsidRDefault="00040106" w:rsidP="00040106">
      <w:pPr>
        <w:jc w:val="both"/>
      </w:pPr>
    </w:p>
    <w:p w:rsidR="00040106" w:rsidRDefault="00040106" w:rsidP="00040106">
      <w:pPr>
        <w:jc w:val="both"/>
      </w:pPr>
      <w:r>
        <w:t xml:space="preserve">Mala je razlika između jedinstvenih indeksa i jedinstvenih constraint-a. Jedinstveni indeksi mogu se smatrati nižim nivoom, jer expression i parcijalni indeksi ne mogu se kreirati kao jedinstvena ograničenja. Mogući su čak i </w:t>
      </w:r>
      <w:r w:rsidR="00433AE8">
        <w:t>parcijalni</w:t>
      </w:r>
      <w:r>
        <w:t xml:space="preserve"> jedinstveni </w:t>
      </w:r>
      <w:r w:rsidR="00433AE8">
        <w:t xml:space="preserve">ekspresioni </w:t>
      </w:r>
      <w:r>
        <w:t>indeksi.</w:t>
      </w:r>
    </w:p>
    <w:p w:rsidR="00CC6054" w:rsidRDefault="00CC6054" w:rsidP="000446C5">
      <w:pPr>
        <w:jc w:val="both"/>
        <w:rPr>
          <w:lang w:val="en-US"/>
        </w:rPr>
      </w:pPr>
    </w:p>
    <w:p w:rsidR="009C21E2" w:rsidRDefault="009C21E2" w:rsidP="000446C5">
      <w:pPr>
        <w:jc w:val="both"/>
        <w:rPr>
          <w:lang w:val="en-US"/>
        </w:rPr>
      </w:pPr>
    </w:p>
    <w:p w:rsidR="009C21E2" w:rsidRDefault="009C21E2" w:rsidP="009C21E2">
      <w:pPr>
        <w:pStyle w:val="Heading1"/>
        <w:numPr>
          <w:ilvl w:val="0"/>
          <w:numId w:val="9"/>
        </w:numPr>
        <w:rPr>
          <w:b/>
          <w:sz w:val="44"/>
          <w:shd w:val="clear" w:color="auto" w:fill="FFFFFF"/>
        </w:rPr>
      </w:pPr>
      <w:r>
        <w:rPr>
          <w:b/>
          <w:sz w:val="44"/>
          <w:shd w:val="clear" w:color="auto" w:fill="FFFFFF"/>
        </w:rPr>
        <w:lastRenderedPageBreak/>
        <w:t xml:space="preserve"> </w:t>
      </w:r>
      <w:bookmarkStart w:id="23" w:name="_Toc69340753"/>
      <w:r>
        <w:rPr>
          <w:b/>
          <w:sz w:val="44"/>
          <w:shd w:val="clear" w:color="auto" w:fill="FFFFFF"/>
        </w:rPr>
        <w:t>LITERATURA</w:t>
      </w:r>
      <w:bookmarkEnd w:id="23"/>
    </w:p>
    <w:p w:rsidR="00700E15" w:rsidRPr="00700E15" w:rsidRDefault="00700E15" w:rsidP="00700E15"/>
    <w:p w:rsidR="009C21E2" w:rsidRDefault="009C21E2" w:rsidP="009C21E2"/>
    <w:p w:rsidR="009C21E2" w:rsidRPr="00700E15" w:rsidRDefault="009C21E2" w:rsidP="009C21E2">
      <w:pPr>
        <w:pStyle w:val="JReference"/>
        <w:rPr>
          <w:rFonts w:eastAsia="MyriadPro-Regular" w:cs="MyriadPro-Regular"/>
          <w:sz w:val="22"/>
          <w:szCs w:val="22"/>
        </w:rPr>
      </w:pPr>
      <w:r w:rsidRPr="00700E15">
        <w:rPr>
          <w:sz w:val="22"/>
          <w:szCs w:val="22"/>
        </w:rPr>
        <w:t xml:space="preserve">Indexes in POstgreSQL; Egor Rogov; Dostupno na: </w:t>
      </w:r>
      <w:hyperlink r:id="rId44" w:history="1">
        <w:r w:rsidRPr="00700E15">
          <w:rPr>
            <w:rStyle w:val="Hyperlink"/>
            <w:sz w:val="22"/>
            <w:szCs w:val="22"/>
          </w:rPr>
          <w:t>https://postgrespro.com/blog/pgsql/3994098</w:t>
        </w:r>
      </w:hyperlink>
    </w:p>
    <w:p w:rsidR="009C21E2" w:rsidRPr="00700E15" w:rsidRDefault="009C21E2" w:rsidP="009C21E2">
      <w:pPr>
        <w:pStyle w:val="JReference"/>
        <w:rPr>
          <w:sz w:val="22"/>
          <w:szCs w:val="22"/>
        </w:rPr>
      </w:pPr>
      <w:r w:rsidRPr="00700E15">
        <w:rPr>
          <w:rFonts w:eastAsia="MyriadPro-Regular" w:cs="MyriadPro-Regular"/>
          <w:sz w:val="22"/>
          <w:szCs w:val="22"/>
        </w:rPr>
        <w:t>Efficient Use of PostgreSQL Indexes</w:t>
      </w:r>
      <w:r w:rsidRPr="00700E15">
        <w:rPr>
          <w:rFonts w:eastAsia="MyriadPro-Regular"/>
          <w:sz w:val="22"/>
          <w:szCs w:val="22"/>
        </w:rPr>
        <w:t xml:space="preserve">; Dostupno na: </w:t>
      </w:r>
      <w:bookmarkStart w:id="24" w:name="_Ref406576660"/>
      <w:r w:rsidRPr="00700E15">
        <w:rPr>
          <w:rStyle w:val="Hyperlink"/>
          <w:rFonts w:eastAsia="MyriadPro-Regular" w:cs="MyriadPro-Regular"/>
          <w:sz w:val="22"/>
          <w:szCs w:val="22"/>
        </w:rPr>
        <w:fldChar w:fldCharType="begin"/>
      </w:r>
      <w:r w:rsidRPr="00700E15">
        <w:rPr>
          <w:rStyle w:val="Hyperlink"/>
          <w:rFonts w:eastAsia="MyriadPro-Regular" w:cs="MyriadPro-Regular"/>
          <w:sz w:val="22"/>
          <w:szCs w:val="22"/>
        </w:rPr>
        <w:instrText>HYPERLINK "https://devcenter.heroku.com/articles/postgresql-indexes"</w:instrText>
      </w:r>
      <w:r w:rsidRPr="00700E15">
        <w:rPr>
          <w:rStyle w:val="Hyperlink"/>
          <w:rFonts w:eastAsia="MyriadPro-Regular" w:cs="MyriadPro-Regular"/>
          <w:sz w:val="22"/>
          <w:szCs w:val="22"/>
        </w:rPr>
      </w:r>
      <w:r w:rsidRPr="00700E15">
        <w:rPr>
          <w:rStyle w:val="Hyperlink"/>
          <w:rFonts w:eastAsia="MyriadPro-Regular" w:cs="MyriadPro-Regular"/>
          <w:sz w:val="22"/>
          <w:szCs w:val="22"/>
        </w:rPr>
        <w:fldChar w:fldCharType="separate"/>
      </w:r>
      <w:r w:rsidRPr="00700E15">
        <w:rPr>
          <w:rStyle w:val="Hyperlink"/>
          <w:rFonts w:eastAsia="MyriadPro-Regular" w:cs="MyriadPro-Regular"/>
          <w:sz w:val="22"/>
          <w:szCs w:val="22"/>
        </w:rPr>
        <w:t>https://devcenter.heroku.com/articles/postgresql-indexes</w:t>
      </w:r>
      <w:r w:rsidRPr="00700E15">
        <w:rPr>
          <w:rStyle w:val="Hyperlink"/>
          <w:rFonts w:eastAsia="MyriadPro-Regular" w:cs="MyriadPro-Regular"/>
          <w:sz w:val="22"/>
          <w:szCs w:val="22"/>
        </w:rPr>
        <w:fldChar w:fldCharType="end"/>
      </w:r>
      <w:bookmarkEnd w:id="24"/>
    </w:p>
    <w:p w:rsidR="009C21E2" w:rsidRPr="00700E15" w:rsidRDefault="009C21E2" w:rsidP="009C21E2">
      <w:pPr>
        <w:pStyle w:val="JReference"/>
        <w:rPr>
          <w:sz w:val="22"/>
          <w:szCs w:val="22"/>
        </w:rPr>
      </w:pPr>
      <w:bookmarkStart w:id="25" w:name="_Ref300610479"/>
      <w:bookmarkStart w:id="26" w:name="_Ref406576665"/>
      <w:r w:rsidRPr="00700E15">
        <w:rPr>
          <w:sz w:val="22"/>
          <w:szCs w:val="22"/>
        </w:rPr>
        <w:t xml:space="preserve">The Internals of PostgreSQL; Dostupno na: </w:t>
      </w:r>
      <w:hyperlink r:id="rId45" w:history="1">
        <w:r w:rsidRPr="00700E15">
          <w:rPr>
            <w:rStyle w:val="Hyperlink"/>
            <w:sz w:val="22"/>
            <w:szCs w:val="22"/>
            <w:lang w:val="en-GB"/>
          </w:rPr>
          <w:t>https://www.interdb.jp/pg/pgsql01.html</w:t>
        </w:r>
      </w:hyperlink>
      <w:r w:rsidRPr="00700E15">
        <w:rPr>
          <w:sz w:val="22"/>
          <w:szCs w:val="22"/>
        </w:rPr>
        <w:t xml:space="preserve"> </w:t>
      </w:r>
    </w:p>
    <w:p w:rsidR="009C21E2" w:rsidRPr="00700E15" w:rsidRDefault="009C21E2" w:rsidP="009C21E2">
      <w:pPr>
        <w:pStyle w:val="JReference"/>
        <w:rPr>
          <w:sz w:val="22"/>
          <w:szCs w:val="22"/>
        </w:rPr>
      </w:pPr>
      <w:r w:rsidRPr="00700E15">
        <w:rPr>
          <w:sz w:val="22"/>
          <w:szCs w:val="22"/>
        </w:rPr>
        <w:t xml:space="preserve">The Internals of PostgreSQL; Dostupno na: </w:t>
      </w:r>
      <w:hyperlink r:id="rId46" w:history="1">
        <w:r w:rsidRPr="00700E15">
          <w:rPr>
            <w:rStyle w:val="Hyperlink"/>
            <w:sz w:val="22"/>
            <w:szCs w:val="22"/>
            <w:lang w:val="en-GB"/>
          </w:rPr>
          <w:t>https://www.interdb.jp/pg/pgsql01.html</w:t>
        </w:r>
      </w:hyperlink>
    </w:p>
    <w:p w:rsidR="009C21E2" w:rsidRPr="00700E15" w:rsidRDefault="009C21E2" w:rsidP="00700E15">
      <w:pPr>
        <w:pStyle w:val="JReference"/>
        <w:rPr>
          <w:sz w:val="22"/>
          <w:szCs w:val="22"/>
        </w:rPr>
      </w:pPr>
      <w:r w:rsidRPr="00700E15">
        <w:rPr>
          <w:sz w:val="22"/>
          <w:szCs w:val="22"/>
        </w:rPr>
        <w:t xml:space="preserve">PostgreSQL documentation; Dostupno na: </w:t>
      </w:r>
      <w:hyperlink r:id="rId47" w:history="1">
        <w:r w:rsidRPr="00700E15">
          <w:rPr>
            <w:rStyle w:val="Hyperlink"/>
            <w:sz w:val="22"/>
            <w:szCs w:val="22"/>
          </w:rPr>
          <w:t>https://www.postgresql.org/docs/13/internals.html</w:t>
        </w:r>
      </w:hyperlink>
      <w:bookmarkEnd w:id="25"/>
      <w:bookmarkEnd w:id="26"/>
    </w:p>
    <w:p w:rsidR="009C21E2" w:rsidRPr="009C21E2" w:rsidRDefault="009C21E2" w:rsidP="009C21E2">
      <w:pPr>
        <w:jc w:val="both"/>
        <w:rPr>
          <w:lang w:val="en-US"/>
        </w:rPr>
      </w:pPr>
    </w:p>
    <w:sectPr w:rsidR="009C21E2" w:rsidRPr="009C2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7E0" w:rsidRDefault="00A567E0" w:rsidP="003F4D08">
      <w:r>
        <w:separator/>
      </w:r>
    </w:p>
  </w:endnote>
  <w:endnote w:type="continuationSeparator" w:id="0">
    <w:p w:rsidR="00A567E0" w:rsidRDefault="00A567E0" w:rsidP="003F4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Pro-Regular">
    <w:altName w:val="Arial Unicode MS"/>
    <w:charset w:val="8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7E0" w:rsidRDefault="00A567E0" w:rsidP="003F4D08">
      <w:r>
        <w:separator/>
      </w:r>
    </w:p>
  </w:footnote>
  <w:footnote w:type="continuationSeparator" w:id="0">
    <w:p w:rsidR="00A567E0" w:rsidRDefault="00A567E0" w:rsidP="003F4D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decimal"/>
      <w:pStyle w:val="JReference"/>
      <w:lvlText w:val="[%1]"/>
      <w:lvlJc w:val="left"/>
      <w:pPr>
        <w:tabs>
          <w:tab w:val="num" w:pos="397"/>
        </w:tabs>
        <w:ind w:left="397" w:hanging="397"/>
      </w:pPr>
      <w:rPr>
        <w:sz w:val="18"/>
        <w:szCs w:val="18"/>
        <w:lang w:val="x-none" w:bidi="x-none"/>
      </w:rPr>
    </w:lvl>
  </w:abstractNum>
  <w:abstractNum w:abstractNumId="1" w15:restartNumberingAfterBreak="0">
    <w:nsid w:val="01067318"/>
    <w:multiLevelType w:val="multilevel"/>
    <w:tmpl w:val="65BC3D70"/>
    <w:lvl w:ilvl="0">
      <w:start w:val="1"/>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72D61"/>
    <w:multiLevelType w:val="multilevel"/>
    <w:tmpl w:val="909E7F84"/>
    <w:lvl w:ilvl="0">
      <w:start w:val="1"/>
      <w:numFmt w:val="decimal"/>
      <w:lvlText w:val="%1."/>
      <w:lvlJc w:val="left"/>
      <w:pPr>
        <w:ind w:left="720" w:hanging="360"/>
      </w:pPr>
      <w:rPr>
        <w:rFonts w:hint="default"/>
      </w:rPr>
    </w:lvl>
    <w:lvl w:ilvl="1">
      <w:start w:val="2"/>
      <w:numFmt w:val="decimal"/>
      <w:isLgl/>
      <w:lvlText w:val="%1.%2."/>
      <w:lvlJc w:val="left"/>
      <w:pPr>
        <w:ind w:left="1008" w:hanging="648"/>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9332D8"/>
    <w:multiLevelType w:val="multilevel"/>
    <w:tmpl w:val="35F2E31C"/>
    <w:lvl w:ilvl="0">
      <w:start w:val="1"/>
      <w:numFmt w:val="decimal"/>
      <w:lvlText w:val="%1"/>
      <w:lvlJc w:val="left"/>
      <w:pPr>
        <w:ind w:left="420" w:hanging="420"/>
      </w:pPr>
      <w:rPr>
        <w:rFonts w:hint="default"/>
      </w:rPr>
    </w:lvl>
    <w:lvl w:ilvl="1">
      <w:start w:val="4"/>
      <w:numFmt w:val="decimal"/>
      <w:lvlText w:val="%1.%2"/>
      <w:lvlJc w:val="left"/>
      <w:pPr>
        <w:ind w:left="1236" w:hanging="72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504" w:hanging="144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896" w:hanging="1800"/>
      </w:pPr>
      <w:rPr>
        <w:rFonts w:hint="default"/>
      </w:rPr>
    </w:lvl>
    <w:lvl w:ilvl="7">
      <w:start w:val="1"/>
      <w:numFmt w:val="decimal"/>
      <w:lvlText w:val="%1.%2.%3.%4.%5.%6.%7.%8"/>
      <w:lvlJc w:val="left"/>
      <w:pPr>
        <w:ind w:left="5772" w:hanging="2160"/>
      </w:pPr>
      <w:rPr>
        <w:rFonts w:hint="default"/>
      </w:rPr>
    </w:lvl>
    <w:lvl w:ilvl="8">
      <w:start w:val="1"/>
      <w:numFmt w:val="decimal"/>
      <w:lvlText w:val="%1.%2.%3.%4.%5.%6.%7.%8.%9"/>
      <w:lvlJc w:val="left"/>
      <w:pPr>
        <w:ind w:left="6288" w:hanging="2160"/>
      </w:pPr>
      <w:rPr>
        <w:rFonts w:hint="default"/>
      </w:rPr>
    </w:lvl>
  </w:abstractNum>
  <w:abstractNum w:abstractNumId="4" w15:restartNumberingAfterBreak="0">
    <w:nsid w:val="0CFB2AAC"/>
    <w:multiLevelType w:val="multilevel"/>
    <w:tmpl w:val="FDE4B3D2"/>
    <w:lvl w:ilvl="0">
      <w:start w:val="1"/>
      <w:numFmt w:val="decimal"/>
      <w:lvlText w:val="%1"/>
      <w:lvlJc w:val="left"/>
      <w:pPr>
        <w:ind w:left="480" w:hanging="480"/>
      </w:pPr>
      <w:rPr>
        <w:rFonts w:hint="default"/>
        <w:color w:val="auto"/>
      </w:rPr>
    </w:lvl>
    <w:lvl w:ilvl="1">
      <w:start w:val="4"/>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5" w15:restartNumberingAfterBreak="0">
    <w:nsid w:val="1F315399"/>
    <w:multiLevelType w:val="multilevel"/>
    <w:tmpl w:val="ABF206FE"/>
    <w:lvl w:ilvl="0">
      <w:start w:val="1"/>
      <w:numFmt w:val="decimal"/>
      <w:lvlText w:val="%1"/>
      <w:lvlJc w:val="left"/>
      <w:pPr>
        <w:ind w:left="672" w:hanging="67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1671501"/>
    <w:multiLevelType w:val="multilevel"/>
    <w:tmpl w:val="FDE4B3D2"/>
    <w:lvl w:ilvl="0">
      <w:start w:val="1"/>
      <w:numFmt w:val="decimal"/>
      <w:lvlText w:val="%1"/>
      <w:lvlJc w:val="left"/>
      <w:pPr>
        <w:ind w:left="480" w:hanging="480"/>
      </w:pPr>
      <w:rPr>
        <w:rFonts w:hint="default"/>
        <w:color w:val="auto"/>
      </w:rPr>
    </w:lvl>
    <w:lvl w:ilvl="1">
      <w:start w:val="4"/>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7" w15:restartNumberingAfterBreak="0">
    <w:nsid w:val="21CC5077"/>
    <w:multiLevelType w:val="hybridMultilevel"/>
    <w:tmpl w:val="5822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B1D37"/>
    <w:multiLevelType w:val="multilevel"/>
    <w:tmpl w:val="35F2E31C"/>
    <w:lvl w:ilvl="0">
      <w:start w:val="1"/>
      <w:numFmt w:val="decimal"/>
      <w:lvlText w:val="%1"/>
      <w:lvlJc w:val="left"/>
      <w:pPr>
        <w:ind w:left="420" w:hanging="420"/>
      </w:pPr>
      <w:rPr>
        <w:rFonts w:hint="default"/>
      </w:rPr>
    </w:lvl>
    <w:lvl w:ilvl="1">
      <w:start w:val="4"/>
      <w:numFmt w:val="decimal"/>
      <w:lvlText w:val="%1.%2"/>
      <w:lvlJc w:val="left"/>
      <w:pPr>
        <w:ind w:left="1236" w:hanging="72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504" w:hanging="144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896" w:hanging="1800"/>
      </w:pPr>
      <w:rPr>
        <w:rFonts w:hint="default"/>
      </w:rPr>
    </w:lvl>
    <w:lvl w:ilvl="7">
      <w:start w:val="1"/>
      <w:numFmt w:val="decimal"/>
      <w:lvlText w:val="%1.%2.%3.%4.%5.%6.%7.%8"/>
      <w:lvlJc w:val="left"/>
      <w:pPr>
        <w:ind w:left="5772" w:hanging="2160"/>
      </w:pPr>
      <w:rPr>
        <w:rFonts w:hint="default"/>
      </w:rPr>
    </w:lvl>
    <w:lvl w:ilvl="8">
      <w:start w:val="1"/>
      <w:numFmt w:val="decimal"/>
      <w:lvlText w:val="%1.%2.%3.%4.%5.%6.%7.%8.%9"/>
      <w:lvlJc w:val="left"/>
      <w:pPr>
        <w:ind w:left="6288" w:hanging="2160"/>
      </w:pPr>
      <w:rPr>
        <w:rFonts w:hint="default"/>
      </w:rPr>
    </w:lvl>
  </w:abstractNum>
  <w:abstractNum w:abstractNumId="9" w15:restartNumberingAfterBreak="0">
    <w:nsid w:val="2AAD6718"/>
    <w:multiLevelType w:val="hybridMultilevel"/>
    <w:tmpl w:val="ABDA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21D13"/>
    <w:multiLevelType w:val="hybridMultilevel"/>
    <w:tmpl w:val="A9EC4B12"/>
    <w:lvl w:ilvl="0" w:tplc="A300D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F7BF6"/>
    <w:multiLevelType w:val="multilevel"/>
    <w:tmpl w:val="DB5A9684"/>
    <w:lvl w:ilvl="0">
      <w:start w:val="1"/>
      <w:numFmt w:val="decimal"/>
      <w:lvlText w:val="%1"/>
      <w:lvlJc w:val="left"/>
      <w:pPr>
        <w:ind w:left="480" w:hanging="480"/>
      </w:pPr>
      <w:rPr>
        <w:rFonts w:hint="default"/>
        <w:color w:val="auto"/>
      </w:rPr>
    </w:lvl>
    <w:lvl w:ilvl="1">
      <w:start w:val="4"/>
      <w:numFmt w:val="decimal"/>
      <w:lvlText w:val="%1.%2"/>
      <w:lvlJc w:val="left"/>
      <w:pPr>
        <w:ind w:left="720" w:hanging="480"/>
      </w:pPr>
      <w:rPr>
        <w:rFonts w:hint="default"/>
        <w:color w:val="auto"/>
      </w:rPr>
    </w:lvl>
    <w:lvl w:ilvl="2">
      <w:start w:val="1"/>
      <w:numFmt w:val="decimal"/>
      <w:lvlText w:val="%1.%2.%3"/>
      <w:lvlJc w:val="left"/>
      <w:pPr>
        <w:ind w:left="1200" w:hanging="720"/>
      </w:pPr>
      <w:rPr>
        <w:rFonts w:hint="default"/>
        <w:color w:val="auto"/>
      </w:rPr>
    </w:lvl>
    <w:lvl w:ilvl="3">
      <w:start w:val="1"/>
      <w:numFmt w:val="decimal"/>
      <w:lvlText w:val="%1.%2.%3.%4"/>
      <w:lvlJc w:val="left"/>
      <w:pPr>
        <w:ind w:left="1440" w:hanging="720"/>
      </w:pPr>
      <w:rPr>
        <w:rFonts w:hint="default"/>
        <w:color w:val="auto"/>
      </w:rPr>
    </w:lvl>
    <w:lvl w:ilvl="4">
      <w:start w:val="1"/>
      <w:numFmt w:val="decimal"/>
      <w:lvlText w:val="%1.%2.%3.%4.%5"/>
      <w:lvlJc w:val="left"/>
      <w:pPr>
        <w:ind w:left="2040" w:hanging="1080"/>
      </w:pPr>
      <w:rPr>
        <w:rFonts w:hint="default"/>
        <w:color w:val="auto"/>
      </w:rPr>
    </w:lvl>
    <w:lvl w:ilvl="5">
      <w:start w:val="1"/>
      <w:numFmt w:val="decimal"/>
      <w:lvlText w:val="%1.%2.%3.%4.%5.%6"/>
      <w:lvlJc w:val="left"/>
      <w:pPr>
        <w:ind w:left="2280" w:hanging="1080"/>
      </w:pPr>
      <w:rPr>
        <w:rFonts w:hint="default"/>
        <w:color w:val="auto"/>
      </w:rPr>
    </w:lvl>
    <w:lvl w:ilvl="6">
      <w:start w:val="1"/>
      <w:numFmt w:val="decimal"/>
      <w:lvlText w:val="%1.%2.%3.%4.%5.%6.%7"/>
      <w:lvlJc w:val="left"/>
      <w:pPr>
        <w:ind w:left="2880" w:hanging="1440"/>
      </w:pPr>
      <w:rPr>
        <w:rFonts w:hint="default"/>
        <w:color w:val="auto"/>
      </w:rPr>
    </w:lvl>
    <w:lvl w:ilvl="7">
      <w:start w:val="1"/>
      <w:numFmt w:val="decimal"/>
      <w:lvlText w:val="%1.%2.%3.%4.%5.%6.%7.%8"/>
      <w:lvlJc w:val="left"/>
      <w:pPr>
        <w:ind w:left="3120" w:hanging="1440"/>
      </w:pPr>
      <w:rPr>
        <w:rFonts w:hint="default"/>
        <w:color w:val="auto"/>
      </w:rPr>
    </w:lvl>
    <w:lvl w:ilvl="8">
      <w:start w:val="1"/>
      <w:numFmt w:val="decimal"/>
      <w:lvlText w:val="%1.%2.%3.%4.%5.%6.%7.%8.%9"/>
      <w:lvlJc w:val="left"/>
      <w:pPr>
        <w:ind w:left="3720" w:hanging="1800"/>
      </w:pPr>
      <w:rPr>
        <w:rFonts w:hint="default"/>
        <w:color w:val="auto"/>
      </w:rPr>
    </w:lvl>
  </w:abstractNum>
  <w:abstractNum w:abstractNumId="12" w15:restartNumberingAfterBreak="0">
    <w:nsid w:val="3EC84C57"/>
    <w:multiLevelType w:val="multilevel"/>
    <w:tmpl w:val="C95EA8C0"/>
    <w:lvl w:ilvl="0">
      <w:start w:val="1"/>
      <w:numFmt w:val="decimal"/>
      <w:lvlText w:val="%1."/>
      <w:lvlJc w:val="left"/>
      <w:pPr>
        <w:ind w:left="756" w:hanging="756"/>
      </w:pPr>
      <w:rPr>
        <w:rFonts w:hint="default"/>
      </w:rPr>
    </w:lvl>
    <w:lvl w:ilvl="1">
      <w:start w:val="4"/>
      <w:numFmt w:val="decimal"/>
      <w:lvlText w:val="%1.%2."/>
      <w:lvlJc w:val="left"/>
      <w:pPr>
        <w:ind w:left="1476" w:hanging="756"/>
      </w:pPr>
      <w:rPr>
        <w:rFonts w:hint="default"/>
      </w:rPr>
    </w:lvl>
    <w:lvl w:ilvl="2">
      <w:start w:val="1"/>
      <w:numFmt w:val="decimal"/>
      <w:lvlText w:val="%1.%2.%3."/>
      <w:lvlJc w:val="left"/>
      <w:pPr>
        <w:ind w:left="2196" w:hanging="756"/>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4164687A"/>
    <w:multiLevelType w:val="hybridMultilevel"/>
    <w:tmpl w:val="D7462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B9173D"/>
    <w:multiLevelType w:val="multilevel"/>
    <w:tmpl w:val="66C63CF4"/>
    <w:lvl w:ilvl="0">
      <w:start w:val="1"/>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B15268"/>
    <w:multiLevelType w:val="multilevel"/>
    <w:tmpl w:val="6EE26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2852D9"/>
    <w:multiLevelType w:val="multilevel"/>
    <w:tmpl w:val="3AB4797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0B47D1"/>
    <w:multiLevelType w:val="multilevel"/>
    <w:tmpl w:val="C90C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74140"/>
    <w:multiLevelType w:val="multilevel"/>
    <w:tmpl w:val="E00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E6F16"/>
    <w:multiLevelType w:val="hybridMultilevel"/>
    <w:tmpl w:val="FFB2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5053F"/>
    <w:multiLevelType w:val="hybridMultilevel"/>
    <w:tmpl w:val="B686E7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068A7"/>
    <w:multiLevelType w:val="multilevel"/>
    <w:tmpl w:val="4E0E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811227"/>
    <w:multiLevelType w:val="multilevel"/>
    <w:tmpl w:val="35F2E31C"/>
    <w:lvl w:ilvl="0">
      <w:start w:val="1"/>
      <w:numFmt w:val="decimal"/>
      <w:lvlText w:val="%1"/>
      <w:lvlJc w:val="left"/>
      <w:pPr>
        <w:ind w:left="420" w:hanging="420"/>
      </w:pPr>
      <w:rPr>
        <w:rFonts w:hint="default"/>
      </w:rPr>
    </w:lvl>
    <w:lvl w:ilvl="1">
      <w:start w:val="4"/>
      <w:numFmt w:val="decimal"/>
      <w:lvlText w:val="%1.%2"/>
      <w:lvlJc w:val="left"/>
      <w:pPr>
        <w:ind w:left="1236" w:hanging="72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504" w:hanging="144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896" w:hanging="1800"/>
      </w:pPr>
      <w:rPr>
        <w:rFonts w:hint="default"/>
      </w:rPr>
    </w:lvl>
    <w:lvl w:ilvl="7">
      <w:start w:val="1"/>
      <w:numFmt w:val="decimal"/>
      <w:lvlText w:val="%1.%2.%3.%4.%5.%6.%7.%8"/>
      <w:lvlJc w:val="left"/>
      <w:pPr>
        <w:ind w:left="5772" w:hanging="2160"/>
      </w:pPr>
      <w:rPr>
        <w:rFonts w:hint="default"/>
      </w:rPr>
    </w:lvl>
    <w:lvl w:ilvl="8">
      <w:start w:val="1"/>
      <w:numFmt w:val="decimal"/>
      <w:lvlText w:val="%1.%2.%3.%4.%5.%6.%7.%8.%9"/>
      <w:lvlJc w:val="left"/>
      <w:pPr>
        <w:ind w:left="6288" w:hanging="2160"/>
      </w:pPr>
      <w:rPr>
        <w:rFonts w:hint="default"/>
      </w:rPr>
    </w:lvl>
  </w:abstractNum>
  <w:abstractNum w:abstractNumId="23" w15:restartNumberingAfterBreak="0">
    <w:nsid w:val="7CBF7AE8"/>
    <w:multiLevelType w:val="hybridMultilevel"/>
    <w:tmpl w:val="B686E7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7"/>
  </w:num>
  <w:num w:numId="5">
    <w:abstractNumId w:val="2"/>
  </w:num>
  <w:num w:numId="6">
    <w:abstractNumId w:val="1"/>
  </w:num>
  <w:num w:numId="7">
    <w:abstractNumId w:val="10"/>
  </w:num>
  <w:num w:numId="8">
    <w:abstractNumId w:val="13"/>
  </w:num>
  <w:num w:numId="9">
    <w:abstractNumId w:val="23"/>
  </w:num>
  <w:num w:numId="10">
    <w:abstractNumId w:val="19"/>
  </w:num>
  <w:num w:numId="11">
    <w:abstractNumId w:val="9"/>
  </w:num>
  <w:num w:numId="12">
    <w:abstractNumId w:val="22"/>
  </w:num>
  <w:num w:numId="13">
    <w:abstractNumId w:val="8"/>
  </w:num>
  <w:num w:numId="14">
    <w:abstractNumId w:val="3"/>
  </w:num>
  <w:num w:numId="15">
    <w:abstractNumId w:val="5"/>
  </w:num>
  <w:num w:numId="16">
    <w:abstractNumId w:val="12"/>
  </w:num>
  <w:num w:numId="17">
    <w:abstractNumId w:val="7"/>
  </w:num>
  <w:num w:numId="18">
    <w:abstractNumId w:val="6"/>
  </w:num>
  <w:num w:numId="19">
    <w:abstractNumId w:val="4"/>
  </w:num>
  <w:num w:numId="20">
    <w:abstractNumId w:val="11"/>
  </w:num>
  <w:num w:numId="21">
    <w:abstractNumId w:val="14"/>
  </w:num>
  <w:num w:numId="22">
    <w:abstractNumId w:val="20"/>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B7F"/>
    <w:rsid w:val="0000019E"/>
    <w:rsid w:val="0000323F"/>
    <w:rsid w:val="00040106"/>
    <w:rsid w:val="000446C5"/>
    <w:rsid w:val="000763FA"/>
    <w:rsid w:val="000B79A6"/>
    <w:rsid w:val="000F14EA"/>
    <w:rsid w:val="00101078"/>
    <w:rsid w:val="0014560D"/>
    <w:rsid w:val="001D54D7"/>
    <w:rsid w:val="001F1F75"/>
    <w:rsid w:val="00205BB2"/>
    <w:rsid w:val="00260B7F"/>
    <w:rsid w:val="00262023"/>
    <w:rsid w:val="002706BE"/>
    <w:rsid w:val="002B4E5F"/>
    <w:rsid w:val="002E6F9C"/>
    <w:rsid w:val="00311A04"/>
    <w:rsid w:val="003755BC"/>
    <w:rsid w:val="003A3FF4"/>
    <w:rsid w:val="003D140C"/>
    <w:rsid w:val="003F2C15"/>
    <w:rsid w:val="003F4D08"/>
    <w:rsid w:val="003F6E8C"/>
    <w:rsid w:val="0043020D"/>
    <w:rsid w:val="00433AE8"/>
    <w:rsid w:val="004B7C7A"/>
    <w:rsid w:val="004C24F7"/>
    <w:rsid w:val="004C5C9C"/>
    <w:rsid w:val="004F6DF0"/>
    <w:rsid w:val="005542E8"/>
    <w:rsid w:val="005767AD"/>
    <w:rsid w:val="00577507"/>
    <w:rsid w:val="005A3D62"/>
    <w:rsid w:val="005C2A5A"/>
    <w:rsid w:val="00626B7C"/>
    <w:rsid w:val="00695B99"/>
    <w:rsid w:val="00696B69"/>
    <w:rsid w:val="006A6674"/>
    <w:rsid w:val="006B6675"/>
    <w:rsid w:val="006B7210"/>
    <w:rsid w:val="00700E15"/>
    <w:rsid w:val="0075032D"/>
    <w:rsid w:val="00753234"/>
    <w:rsid w:val="007553C8"/>
    <w:rsid w:val="007A55DB"/>
    <w:rsid w:val="007D7D52"/>
    <w:rsid w:val="007E2063"/>
    <w:rsid w:val="00815B0C"/>
    <w:rsid w:val="00834EF6"/>
    <w:rsid w:val="0083589F"/>
    <w:rsid w:val="00866B84"/>
    <w:rsid w:val="008C7A49"/>
    <w:rsid w:val="00973342"/>
    <w:rsid w:val="00990162"/>
    <w:rsid w:val="009C21E2"/>
    <w:rsid w:val="00A567E0"/>
    <w:rsid w:val="00A7188A"/>
    <w:rsid w:val="00A72BC7"/>
    <w:rsid w:val="00A84AB1"/>
    <w:rsid w:val="00B4616B"/>
    <w:rsid w:val="00B84821"/>
    <w:rsid w:val="00BD1ECB"/>
    <w:rsid w:val="00BE18C3"/>
    <w:rsid w:val="00BE4354"/>
    <w:rsid w:val="00C1476D"/>
    <w:rsid w:val="00C50368"/>
    <w:rsid w:val="00C64AAD"/>
    <w:rsid w:val="00CC26B8"/>
    <w:rsid w:val="00CC3435"/>
    <w:rsid w:val="00CC6054"/>
    <w:rsid w:val="00CD22A1"/>
    <w:rsid w:val="00CE2C09"/>
    <w:rsid w:val="00D06151"/>
    <w:rsid w:val="00D5675B"/>
    <w:rsid w:val="00D77480"/>
    <w:rsid w:val="00D912EF"/>
    <w:rsid w:val="00D961A8"/>
    <w:rsid w:val="00D9713D"/>
    <w:rsid w:val="00DD2BC2"/>
    <w:rsid w:val="00DE4E62"/>
    <w:rsid w:val="00DF0E5E"/>
    <w:rsid w:val="00E22710"/>
    <w:rsid w:val="00E908BB"/>
    <w:rsid w:val="00E940E8"/>
    <w:rsid w:val="00EA1092"/>
    <w:rsid w:val="00F274FD"/>
    <w:rsid w:val="00F56F1C"/>
    <w:rsid w:val="00F816C3"/>
    <w:rsid w:val="00F90D2C"/>
    <w:rsid w:val="00FA1D1B"/>
    <w:rsid w:val="00FD2861"/>
    <w:rsid w:val="00FE7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1FC3D0-EF3C-4FDA-BDFB-FBEF45F3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B7F"/>
    <w:pPr>
      <w:suppressAutoHyphens/>
      <w:spacing w:after="0" w:line="240" w:lineRule="auto"/>
    </w:pPr>
    <w:rPr>
      <w:rFonts w:ascii="Times New Roman" w:eastAsia="Times New Roman" w:hAnsi="Times New Roman" w:cs="Times New Roman"/>
      <w:sz w:val="24"/>
      <w:szCs w:val="24"/>
      <w:lang w:val="sr-Latn-CS" w:eastAsia="zh-CN"/>
    </w:rPr>
  </w:style>
  <w:style w:type="paragraph" w:styleId="Heading1">
    <w:name w:val="heading 1"/>
    <w:basedOn w:val="Normal"/>
    <w:next w:val="Normal"/>
    <w:link w:val="Heading1Char"/>
    <w:uiPriority w:val="9"/>
    <w:qFormat/>
    <w:rsid w:val="000446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2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323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F14E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0F14EA"/>
    <w:pPr>
      <w:suppressAutoHyphens w:val="0"/>
      <w:spacing w:before="100" w:beforeAutospacing="1" w:after="100" w:afterAutospacing="1"/>
      <w:outlineLvl w:val="4"/>
    </w:pPr>
    <w:rPr>
      <w:b/>
      <w:b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260B7F"/>
    <w:pPr>
      <w:tabs>
        <w:tab w:val="left" w:pos="480"/>
        <w:tab w:val="right" w:leader="dot" w:pos="9062"/>
      </w:tabs>
      <w:spacing w:before="120" w:after="120" w:line="360" w:lineRule="auto"/>
    </w:pPr>
    <w:rPr>
      <w:b/>
      <w:bCs/>
      <w:caps/>
      <w:sz w:val="28"/>
      <w:szCs w:val="28"/>
      <w:lang w:val="en-US" w:eastAsia="en-US"/>
    </w:rPr>
  </w:style>
  <w:style w:type="paragraph" w:styleId="HTMLPreformatted">
    <w:name w:val="HTML Preformatted"/>
    <w:basedOn w:val="Normal"/>
    <w:link w:val="HTMLPreformattedChar"/>
    <w:uiPriority w:val="99"/>
    <w:unhideWhenUsed/>
    <w:rsid w:val="00F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FA1D1B"/>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FA1D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63FA"/>
    <w:rPr>
      <w:rFonts w:ascii="Courier New" w:eastAsia="Times New Roman" w:hAnsi="Courier New" w:cs="Courier New"/>
      <w:sz w:val="20"/>
      <w:szCs w:val="20"/>
    </w:rPr>
  </w:style>
  <w:style w:type="character" w:customStyle="1" w:styleId="pln">
    <w:name w:val="pln"/>
    <w:basedOn w:val="DefaultParagraphFont"/>
    <w:rsid w:val="006B7210"/>
  </w:style>
  <w:style w:type="character" w:customStyle="1" w:styleId="pun">
    <w:name w:val="pun"/>
    <w:basedOn w:val="DefaultParagraphFont"/>
    <w:rsid w:val="006B7210"/>
  </w:style>
  <w:style w:type="character" w:customStyle="1" w:styleId="str">
    <w:name w:val="str"/>
    <w:basedOn w:val="DefaultParagraphFont"/>
    <w:rsid w:val="006B7210"/>
  </w:style>
  <w:style w:type="character" w:customStyle="1" w:styleId="lit">
    <w:name w:val="lit"/>
    <w:basedOn w:val="DefaultParagraphFont"/>
    <w:rsid w:val="006B7210"/>
  </w:style>
  <w:style w:type="character" w:styleId="Hyperlink">
    <w:name w:val="Hyperlink"/>
    <w:basedOn w:val="DefaultParagraphFont"/>
    <w:uiPriority w:val="99"/>
    <w:unhideWhenUsed/>
    <w:rsid w:val="00A72BC7"/>
    <w:rPr>
      <w:color w:val="0000FF"/>
      <w:u w:val="single"/>
    </w:rPr>
  </w:style>
  <w:style w:type="paragraph" w:styleId="Header">
    <w:name w:val="header"/>
    <w:basedOn w:val="Normal"/>
    <w:link w:val="HeaderChar"/>
    <w:uiPriority w:val="99"/>
    <w:unhideWhenUsed/>
    <w:rsid w:val="003F4D08"/>
    <w:pPr>
      <w:tabs>
        <w:tab w:val="center" w:pos="4680"/>
        <w:tab w:val="right" w:pos="9360"/>
      </w:tabs>
    </w:pPr>
  </w:style>
  <w:style w:type="character" w:customStyle="1" w:styleId="HeaderChar">
    <w:name w:val="Header Char"/>
    <w:basedOn w:val="DefaultParagraphFont"/>
    <w:link w:val="Header"/>
    <w:uiPriority w:val="99"/>
    <w:rsid w:val="003F4D08"/>
    <w:rPr>
      <w:rFonts w:ascii="Times New Roman" w:eastAsia="Times New Roman" w:hAnsi="Times New Roman" w:cs="Times New Roman"/>
      <w:sz w:val="24"/>
      <w:szCs w:val="24"/>
      <w:lang w:val="sr-Latn-CS" w:eastAsia="zh-CN"/>
    </w:rPr>
  </w:style>
  <w:style w:type="paragraph" w:styleId="Footer">
    <w:name w:val="footer"/>
    <w:basedOn w:val="Normal"/>
    <w:link w:val="FooterChar"/>
    <w:uiPriority w:val="99"/>
    <w:unhideWhenUsed/>
    <w:rsid w:val="003F4D08"/>
    <w:pPr>
      <w:tabs>
        <w:tab w:val="center" w:pos="4680"/>
        <w:tab w:val="right" w:pos="9360"/>
      </w:tabs>
    </w:pPr>
  </w:style>
  <w:style w:type="character" w:customStyle="1" w:styleId="FooterChar">
    <w:name w:val="Footer Char"/>
    <w:basedOn w:val="DefaultParagraphFont"/>
    <w:link w:val="Footer"/>
    <w:uiPriority w:val="99"/>
    <w:rsid w:val="003F4D08"/>
    <w:rPr>
      <w:rFonts w:ascii="Times New Roman" w:eastAsia="Times New Roman" w:hAnsi="Times New Roman" w:cs="Times New Roman"/>
      <w:sz w:val="24"/>
      <w:szCs w:val="24"/>
      <w:lang w:val="sr-Latn-CS" w:eastAsia="zh-CN"/>
    </w:rPr>
  </w:style>
  <w:style w:type="character" w:customStyle="1" w:styleId="kwd">
    <w:name w:val="kwd"/>
    <w:basedOn w:val="DefaultParagraphFont"/>
    <w:rsid w:val="003F4D08"/>
  </w:style>
  <w:style w:type="character" w:customStyle="1" w:styleId="typ">
    <w:name w:val="typ"/>
    <w:basedOn w:val="DefaultParagraphFont"/>
    <w:rsid w:val="003F4D08"/>
  </w:style>
  <w:style w:type="paragraph" w:styleId="NormalWeb">
    <w:name w:val="Normal (Web)"/>
    <w:basedOn w:val="Normal"/>
    <w:uiPriority w:val="99"/>
    <w:unhideWhenUsed/>
    <w:rsid w:val="00C1476D"/>
    <w:pPr>
      <w:suppressAutoHyphens w:val="0"/>
      <w:spacing w:before="100" w:beforeAutospacing="1" w:after="100" w:afterAutospacing="1"/>
    </w:pPr>
    <w:rPr>
      <w:lang w:val="en-US" w:eastAsia="en-US"/>
    </w:rPr>
  </w:style>
  <w:style w:type="character" w:styleId="Emphasis">
    <w:name w:val="Emphasis"/>
    <w:basedOn w:val="DefaultParagraphFont"/>
    <w:uiPriority w:val="20"/>
    <w:qFormat/>
    <w:rsid w:val="00626B7C"/>
    <w:rPr>
      <w:i/>
      <w:iCs/>
    </w:rPr>
  </w:style>
  <w:style w:type="character" w:customStyle="1" w:styleId="Heading5Char">
    <w:name w:val="Heading 5 Char"/>
    <w:basedOn w:val="DefaultParagraphFont"/>
    <w:link w:val="Heading5"/>
    <w:uiPriority w:val="9"/>
    <w:rsid w:val="000F14EA"/>
    <w:rPr>
      <w:rFonts w:ascii="Times New Roman" w:eastAsia="Times New Roman" w:hAnsi="Times New Roman" w:cs="Times New Roman"/>
      <w:b/>
      <w:bCs/>
      <w:sz w:val="20"/>
      <w:szCs w:val="20"/>
    </w:rPr>
  </w:style>
  <w:style w:type="character" w:customStyle="1" w:styleId="hljs-keyword">
    <w:name w:val="hljs-keyword"/>
    <w:basedOn w:val="DefaultParagraphFont"/>
    <w:rsid w:val="000F14EA"/>
  </w:style>
  <w:style w:type="character" w:customStyle="1" w:styleId="hljs-type">
    <w:name w:val="hljs-type"/>
    <w:basedOn w:val="DefaultParagraphFont"/>
    <w:rsid w:val="000F14EA"/>
  </w:style>
  <w:style w:type="character" w:customStyle="1" w:styleId="hljs-number">
    <w:name w:val="hljs-number"/>
    <w:basedOn w:val="DefaultParagraphFont"/>
    <w:rsid w:val="000F14EA"/>
  </w:style>
  <w:style w:type="character" w:customStyle="1" w:styleId="hljs-string">
    <w:name w:val="hljs-string"/>
    <w:basedOn w:val="DefaultParagraphFont"/>
    <w:rsid w:val="000F14EA"/>
  </w:style>
  <w:style w:type="character" w:customStyle="1" w:styleId="Heading4Char">
    <w:name w:val="Heading 4 Char"/>
    <w:basedOn w:val="DefaultParagraphFont"/>
    <w:link w:val="Heading4"/>
    <w:uiPriority w:val="9"/>
    <w:rsid w:val="000F14EA"/>
    <w:rPr>
      <w:rFonts w:asciiTheme="majorHAnsi" w:eastAsiaTheme="majorEastAsia" w:hAnsiTheme="majorHAnsi" w:cstheme="majorBidi"/>
      <w:i/>
      <w:iCs/>
      <w:color w:val="2E74B5" w:themeColor="accent1" w:themeShade="BF"/>
      <w:sz w:val="24"/>
      <w:szCs w:val="24"/>
      <w:lang w:val="sr-Latn-CS" w:eastAsia="zh-CN"/>
    </w:rPr>
  </w:style>
  <w:style w:type="character" w:customStyle="1" w:styleId="Heading2Char">
    <w:name w:val="Heading 2 Char"/>
    <w:basedOn w:val="DefaultParagraphFont"/>
    <w:link w:val="Heading2"/>
    <w:uiPriority w:val="9"/>
    <w:rsid w:val="0000323F"/>
    <w:rPr>
      <w:rFonts w:asciiTheme="majorHAnsi" w:eastAsiaTheme="majorEastAsia" w:hAnsiTheme="majorHAnsi" w:cstheme="majorBidi"/>
      <w:color w:val="2E74B5" w:themeColor="accent1" w:themeShade="BF"/>
      <w:sz w:val="26"/>
      <w:szCs w:val="26"/>
      <w:lang w:val="sr-Latn-CS" w:eastAsia="zh-CN"/>
    </w:rPr>
  </w:style>
  <w:style w:type="character" w:customStyle="1" w:styleId="Heading3Char">
    <w:name w:val="Heading 3 Char"/>
    <w:basedOn w:val="DefaultParagraphFont"/>
    <w:link w:val="Heading3"/>
    <w:uiPriority w:val="9"/>
    <w:rsid w:val="0000323F"/>
    <w:rPr>
      <w:rFonts w:asciiTheme="majorHAnsi" w:eastAsiaTheme="majorEastAsia" w:hAnsiTheme="majorHAnsi" w:cstheme="majorBidi"/>
      <w:color w:val="1F4D78" w:themeColor="accent1" w:themeShade="7F"/>
      <w:sz w:val="24"/>
      <w:szCs w:val="24"/>
      <w:lang w:val="sr-Latn-CS" w:eastAsia="zh-CN"/>
    </w:rPr>
  </w:style>
  <w:style w:type="character" w:customStyle="1" w:styleId="Heading1Char">
    <w:name w:val="Heading 1 Char"/>
    <w:basedOn w:val="DefaultParagraphFont"/>
    <w:link w:val="Heading1"/>
    <w:uiPriority w:val="9"/>
    <w:rsid w:val="000446C5"/>
    <w:rPr>
      <w:rFonts w:asciiTheme="majorHAnsi" w:eastAsiaTheme="majorEastAsia" w:hAnsiTheme="majorHAnsi" w:cstheme="majorBidi"/>
      <w:color w:val="2E74B5" w:themeColor="accent1" w:themeShade="BF"/>
      <w:sz w:val="32"/>
      <w:szCs w:val="32"/>
      <w:lang w:val="sr-Latn-CS" w:eastAsia="zh-CN"/>
    </w:rPr>
  </w:style>
  <w:style w:type="paragraph" w:styleId="ListParagraph">
    <w:name w:val="List Paragraph"/>
    <w:basedOn w:val="Normal"/>
    <w:uiPriority w:val="34"/>
    <w:qFormat/>
    <w:rsid w:val="003F6E8C"/>
    <w:pPr>
      <w:ind w:left="720"/>
      <w:contextualSpacing/>
    </w:pPr>
  </w:style>
  <w:style w:type="character" w:customStyle="1" w:styleId="productname">
    <w:name w:val="productname"/>
    <w:basedOn w:val="DefaultParagraphFont"/>
    <w:rsid w:val="00433AE8"/>
  </w:style>
  <w:style w:type="character" w:customStyle="1" w:styleId="Quote1">
    <w:name w:val="Quote1"/>
    <w:basedOn w:val="DefaultParagraphFont"/>
    <w:rsid w:val="00695B99"/>
  </w:style>
  <w:style w:type="paragraph" w:styleId="NoSpacing">
    <w:name w:val="No Spacing"/>
    <w:uiPriority w:val="1"/>
    <w:qFormat/>
    <w:rsid w:val="00FE7245"/>
    <w:pPr>
      <w:suppressAutoHyphens/>
      <w:spacing w:after="0" w:line="240" w:lineRule="auto"/>
    </w:pPr>
    <w:rPr>
      <w:rFonts w:ascii="Times New Roman" w:eastAsia="Times New Roman" w:hAnsi="Times New Roman" w:cs="Times New Roman"/>
      <w:sz w:val="24"/>
      <w:szCs w:val="24"/>
      <w:lang w:val="sr-Latn-CS" w:eastAsia="zh-CN"/>
    </w:rPr>
  </w:style>
  <w:style w:type="paragraph" w:customStyle="1" w:styleId="JReference">
    <w:name w:val="JReference"/>
    <w:basedOn w:val="Normal"/>
    <w:rsid w:val="009C21E2"/>
    <w:pPr>
      <w:numPr>
        <w:numId w:val="23"/>
      </w:numPr>
      <w:spacing w:before="60"/>
      <w:jc w:val="both"/>
    </w:pPr>
    <w:rPr>
      <w:sz w:val="18"/>
      <w:szCs w:val="18"/>
      <w:lang w:val="en-US"/>
    </w:rPr>
  </w:style>
  <w:style w:type="paragraph" w:styleId="TOCHeading">
    <w:name w:val="TOC Heading"/>
    <w:basedOn w:val="Heading1"/>
    <w:next w:val="Normal"/>
    <w:uiPriority w:val="39"/>
    <w:unhideWhenUsed/>
    <w:qFormat/>
    <w:rsid w:val="00700E15"/>
    <w:pPr>
      <w:suppressAutoHyphens w:val="0"/>
      <w:spacing w:line="259" w:lineRule="auto"/>
      <w:outlineLvl w:val="9"/>
    </w:pPr>
    <w:rPr>
      <w:lang w:val="en-US" w:eastAsia="en-US"/>
    </w:rPr>
  </w:style>
  <w:style w:type="paragraph" w:styleId="TOC2">
    <w:name w:val="toc 2"/>
    <w:basedOn w:val="Normal"/>
    <w:next w:val="Normal"/>
    <w:autoRedefine/>
    <w:uiPriority w:val="39"/>
    <w:unhideWhenUsed/>
    <w:rsid w:val="00700E15"/>
    <w:pPr>
      <w:spacing w:after="100"/>
      <w:ind w:left="240"/>
    </w:pPr>
  </w:style>
  <w:style w:type="paragraph" w:styleId="TOC3">
    <w:name w:val="toc 3"/>
    <w:basedOn w:val="Normal"/>
    <w:next w:val="Normal"/>
    <w:autoRedefine/>
    <w:uiPriority w:val="39"/>
    <w:unhideWhenUsed/>
    <w:rsid w:val="00700E1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6667">
      <w:bodyDiv w:val="1"/>
      <w:marLeft w:val="0"/>
      <w:marRight w:val="0"/>
      <w:marTop w:val="0"/>
      <w:marBottom w:val="0"/>
      <w:divBdr>
        <w:top w:val="none" w:sz="0" w:space="0" w:color="auto"/>
        <w:left w:val="none" w:sz="0" w:space="0" w:color="auto"/>
        <w:bottom w:val="none" w:sz="0" w:space="0" w:color="auto"/>
        <w:right w:val="none" w:sz="0" w:space="0" w:color="auto"/>
      </w:divBdr>
    </w:div>
    <w:div w:id="43603665">
      <w:bodyDiv w:val="1"/>
      <w:marLeft w:val="0"/>
      <w:marRight w:val="0"/>
      <w:marTop w:val="0"/>
      <w:marBottom w:val="0"/>
      <w:divBdr>
        <w:top w:val="none" w:sz="0" w:space="0" w:color="auto"/>
        <w:left w:val="none" w:sz="0" w:space="0" w:color="auto"/>
        <w:bottom w:val="none" w:sz="0" w:space="0" w:color="auto"/>
        <w:right w:val="none" w:sz="0" w:space="0" w:color="auto"/>
      </w:divBdr>
    </w:div>
    <w:div w:id="63067856">
      <w:bodyDiv w:val="1"/>
      <w:marLeft w:val="0"/>
      <w:marRight w:val="0"/>
      <w:marTop w:val="0"/>
      <w:marBottom w:val="0"/>
      <w:divBdr>
        <w:top w:val="none" w:sz="0" w:space="0" w:color="auto"/>
        <w:left w:val="none" w:sz="0" w:space="0" w:color="auto"/>
        <w:bottom w:val="none" w:sz="0" w:space="0" w:color="auto"/>
        <w:right w:val="none" w:sz="0" w:space="0" w:color="auto"/>
      </w:divBdr>
    </w:div>
    <w:div w:id="64496536">
      <w:bodyDiv w:val="1"/>
      <w:marLeft w:val="0"/>
      <w:marRight w:val="0"/>
      <w:marTop w:val="0"/>
      <w:marBottom w:val="0"/>
      <w:divBdr>
        <w:top w:val="none" w:sz="0" w:space="0" w:color="auto"/>
        <w:left w:val="none" w:sz="0" w:space="0" w:color="auto"/>
        <w:bottom w:val="none" w:sz="0" w:space="0" w:color="auto"/>
        <w:right w:val="none" w:sz="0" w:space="0" w:color="auto"/>
      </w:divBdr>
    </w:div>
    <w:div w:id="110176183">
      <w:bodyDiv w:val="1"/>
      <w:marLeft w:val="0"/>
      <w:marRight w:val="0"/>
      <w:marTop w:val="0"/>
      <w:marBottom w:val="0"/>
      <w:divBdr>
        <w:top w:val="none" w:sz="0" w:space="0" w:color="auto"/>
        <w:left w:val="none" w:sz="0" w:space="0" w:color="auto"/>
        <w:bottom w:val="none" w:sz="0" w:space="0" w:color="auto"/>
        <w:right w:val="none" w:sz="0" w:space="0" w:color="auto"/>
      </w:divBdr>
    </w:div>
    <w:div w:id="363677712">
      <w:bodyDiv w:val="1"/>
      <w:marLeft w:val="0"/>
      <w:marRight w:val="0"/>
      <w:marTop w:val="0"/>
      <w:marBottom w:val="0"/>
      <w:divBdr>
        <w:top w:val="none" w:sz="0" w:space="0" w:color="auto"/>
        <w:left w:val="none" w:sz="0" w:space="0" w:color="auto"/>
        <w:bottom w:val="none" w:sz="0" w:space="0" w:color="auto"/>
        <w:right w:val="none" w:sz="0" w:space="0" w:color="auto"/>
      </w:divBdr>
    </w:div>
    <w:div w:id="453986337">
      <w:bodyDiv w:val="1"/>
      <w:marLeft w:val="0"/>
      <w:marRight w:val="0"/>
      <w:marTop w:val="0"/>
      <w:marBottom w:val="0"/>
      <w:divBdr>
        <w:top w:val="none" w:sz="0" w:space="0" w:color="auto"/>
        <w:left w:val="none" w:sz="0" w:space="0" w:color="auto"/>
        <w:bottom w:val="none" w:sz="0" w:space="0" w:color="auto"/>
        <w:right w:val="none" w:sz="0" w:space="0" w:color="auto"/>
      </w:divBdr>
    </w:div>
    <w:div w:id="473106798">
      <w:bodyDiv w:val="1"/>
      <w:marLeft w:val="0"/>
      <w:marRight w:val="0"/>
      <w:marTop w:val="0"/>
      <w:marBottom w:val="0"/>
      <w:divBdr>
        <w:top w:val="none" w:sz="0" w:space="0" w:color="auto"/>
        <w:left w:val="none" w:sz="0" w:space="0" w:color="auto"/>
        <w:bottom w:val="none" w:sz="0" w:space="0" w:color="auto"/>
        <w:right w:val="none" w:sz="0" w:space="0" w:color="auto"/>
      </w:divBdr>
    </w:div>
    <w:div w:id="494998204">
      <w:bodyDiv w:val="1"/>
      <w:marLeft w:val="0"/>
      <w:marRight w:val="0"/>
      <w:marTop w:val="0"/>
      <w:marBottom w:val="0"/>
      <w:divBdr>
        <w:top w:val="none" w:sz="0" w:space="0" w:color="auto"/>
        <w:left w:val="none" w:sz="0" w:space="0" w:color="auto"/>
        <w:bottom w:val="none" w:sz="0" w:space="0" w:color="auto"/>
        <w:right w:val="none" w:sz="0" w:space="0" w:color="auto"/>
      </w:divBdr>
    </w:div>
    <w:div w:id="501313147">
      <w:bodyDiv w:val="1"/>
      <w:marLeft w:val="0"/>
      <w:marRight w:val="0"/>
      <w:marTop w:val="0"/>
      <w:marBottom w:val="0"/>
      <w:divBdr>
        <w:top w:val="none" w:sz="0" w:space="0" w:color="auto"/>
        <w:left w:val="none" w:sz="0" w:space="0" w:color="auto"/>
        <w:bottom w:val="none" w:sz="0" w:space="0" w:color="auto"/>
        <w:right w:val="none" w:sz="0" w:space="0" w:color="auto"/>
      </w:divBdr>
    </w:div>
    <w:div w:id="516500809">
      <w:bodyDiv w:val="1"/>
      <w:marLeft w:val="0"/>
      <w:marRight w:val="0"/>
      <w:marTop w:val="0"/>
      <w:marBottom w:val="0"/>
      <w:divBdr>
        <w:top w:val="none" w:sz="0" w:space="0" w:color="auto"/>
        <w:left w:val="none" w:sz="0" w:space="0" w:color="auto"/>
        <w:bottom w:val="none" w:sz="0" w:space="0" w:color="auto"/>
        <w:right w:val="none" w:sz="0" w:space="0" w:color="auto"/>
      </w:divBdr>
    </w:div>
    <w:div w:id="588080236">
      <w:bodyDiv w:val="1"/>
      <w:marLeft w:val="0"/>
      <w:marRight w:val="0"/>
      <w:marTop w:val="0"/>
      <w:marBottom w:val="0"/>
      <w:divBdr>
        <w:top w:val="none" w:sz="0" w:space="0" w:color="auto"/>
        <w:left w:val="none" w:sz="0" w:space="0" w:color="auto"/>
        <w:bottom w:val="none" w:sz="0" w:space="0" w:color="auto"/>
        <w:right w:val="none" w:sz="0" w:space="0" w:color="auto"/>
      </w:divBdr>
    </w:div>
    <w:div w:id="675888809">
      <w:bodyDiv w:val="1"/>
      <w:marLeft w:val="0"/>
      <w:marRight w:val="0"/>
      <w:marTop w:val="0"/>
      <w:marBottom w:val="0"/>
      <w:divBdr>
        <w:top w:val="none" w:sz="0" w:space="0" w:color="auto"/>
        <w:left w:val="none" w:sz="0" w:space="0" w:color="auto"/>
        <w:bottom w:val="none" w:sz="0" w:space="0" w:color="auto"/>
        <w:right w:val="none" w:sz="0" w:space="0" w:color="auto"/>
      </w:divBdr>
    </w:div>
    <w:div w:id="680006578">
      <w:bodyDiv w:val="1"/>
      <w:marLeft w:val="0"/>
      <w:marRight w:val="0"/>
      <w:marTop w:val="0"/>
      <w:marBottom w:val="0"/>
      <w:divBdr>
        <w:top w:val="none" w:sz="0" w:space="0" w:color="auto"/>
        <w:left w:val="none" w:sz="0" w:space="0" w:color="auto"/>
        <w:bottom w:val="none" w:sz="0" w:space="0" w:color="auto"/>
        <w:right w:val="none" w:sz="0" w:space="0" w:color="auto"/>
      </w:divBdr>
    </w:div>
    <w:div w:id="728652252">
      <w:bodyDiv w:val="1"/>
      <w:marLeft w:val="0"/>
      <w:marRight w:val="0"/>
      <w:marTop w:val="0"/>
      <w:marBottom w:val="0"/>
      <w:divBdr>
        <w:top w:val="none" w:sz="0" w:space="0" w:color="auto"/>
        <w:left w:val="none" w:sz="0" w:space="0" w:color="auto"/>
        <w:bottom w:val="none" w:sz="0" w:space="0" w:color="auto"/>
        <w:right w:val="none" w:sz="0" w:space="0" w:color="auto"/>
      </w:divBdr>
    </w:div>
    <w:div w:id="748382763">
      <w:bodyDiv w:val="1"/>
      <w:marLeft w:val="0"/>
      <w:marRight w:val="0"/>
      <w:marTop w:val="0"/>
      <w:marBottom w:val="0"/>
      <w:divBdr>
        <w:top w:val="none" w:sz="0" w:space="0" w:color="auto"/>
        <w:left w:val="none" w:sz="0" w:space="0" w:color="auto"/>
        <w:bottom w:val="none" w:sz="0" w:space="0" w:color="auto"/>
        <w:right w:val="none" w:sz="0" w:space="0" w:color="auto"/>
      </w:divBdr>
    </w:div>
    <w:div w:id="771556221">
      <w:bodyDiv w:val="1"/>
      <w:marLeft w:val="0"/>
      <w:marRight w:val="0"/>
      <w:marTop w:val="0"/>
      <w:marBottom w:val="0"/>
      <w:divBdr>
        <w:top w:val="none" w:sz="0" w:space="0" w:color="auto"/>
        <w:left w:val="none" w:sz="0" w:space="0" w:color="auto"/>
        <w:bottom w:val="none" w:sz="0" w:space="0" w:color="auto"/>
        <w:right w:val="none" w:sz="0" w:space="0" w:color="auto"/>
      </w:divBdr>
    </w:div>
    <w:div w:id="784231923">
      <w:bodyDiv w:val="1"/>
      <w:marLeft w:val="0"/>
      <w:marRight w:val="0"/>
      <w:marTop w:val="0"/>
      <w:marBottom w:val="0"/>
      <w:divBdr>
        <w:top w:val="none" w:sz="0" w:space="0" w:color="auto"/>
        <w:left w:val="none" w:sz="0" w:space="0" w:color="auto"/>
        <w:bottom w:val="none" w:sz="0" w:space="0" w:color="auto"/>
        <w:right w:val="none" w:sz="0" w:space="0" w:color="auto"/>
      </w:divBdr>
    </w:div>
    <w:div w:id="937099485">
      <w:bodyDiv w:val="1"/>
      <w:marLeft w:val="0"/>
      <w:marRight w:val="0"/>
      <w:marTop w:val="0"/>
      <w:marBottom w:val="0"/>
      <w:divBdr>
        <w:top w:val="none" w:sz="0" w:space="0" w:color="auto"/>
        <w:left w:val="none" w:sz="0" w:space="0" w:color="auto"/>
        <w:bottom w:val="none" w:sz="0" w:space="0" w:color="auto"/>
        <w:right w:val="none" w:sz="0" w:space="0" w:color="auto"/>
      </w:divBdr>
    </w:div>
    <w:div w:id="1086074610">
      <w:bodyDiv w:val="1"/>
      <w:marLeft w:val="0"/>
      <w:marRight w:val="0"/>
      <w:marTop w:val="0"/>
      <w:marBottom w:val="0"/>
      <w:divBdr>
        <w:top w:val="none" w:sz="0" w:space="0" w:color="auto"/>
        <w:left w:val="none" w:sz="0" w:space="0" w:color="auto"/>
        <w:bottom w:val="none" w:sz="0" w:space="0" w:color="auto"/>
        <w:right w:val="none" w:sz="0" w:space="0" w:color="auto"/>
      </w:divBdr>
    </w:div>
    <w:div w:id="1087388112">
      <w:bodyDiv w:val="1"/>
      <w:marLeft w:val="0"/>
      <w:marRight w:val="0"/>
      <w:marTop w:val="0"/>
      <w:marBottom w:val="0"/>
      <w:divBdr>
        <w:top w:val="none" w:sz="0" w:space="0" w:color="auto"/>
        <w:left w:val="none" w:sz="0" w:space="0" w:color="auto"/>
        <w:bottom w:val="none" w:sz="0" w:space="0" w:color="auto"/>
        <w:right w:val="none" w:sz="0" w:space="0" w:color="auto"/>
      </w:divBdr>
    </w:div>
    <w:div w:id="1107310478">
      <w:bodyDiv w:val="1"/>
      <w:marLeft w:val="0"/>
      <w:marRight w:val="0"/>
      <w:marTop w:val="0"/>
      <w:marBottom w:val="0"/>
      <w:divBdr>
        <w:top w:val="none" w:sz="0" w:space="0" w:color="auto"/>
        <w:left w:val="none" w:sz="0" w:space="0" w:color="auto"/>
        <w:bottom w:val="none" w:sz="0" w:space="0" w:color="auto"/>
        <w:right w:val="none" w:sz="0" w:space="0" w:color="auto"/>
      </w:divBdr>
    </w:div>
    <w:div w:id="1130055430">
      <w:bodyDiv w:val="1"/>
      <w:marLeft w:val="0"/>
      <w:marRight w:val="0"/>
      <w:marTop w:val="0"/>
      <w:marBottom w:val="0"/>
      <w:divBdr>
        <w:top w:val="none" w:sz="0" w:space="0" w:color="auto"/>
        <w:left w:val="none" w:sz="0" w:space="0" w:color="auto"/>
        <w:bottom w:val="none" w:sz="0" w:space="0" w:color="auto"/>
        <w:right w:val="none" w:sz="0" w:space="0" w:color="auto"/>
      </w:divBdr>
    </w:div>
    <w:div w:id="1136021212">
      <w:bodyDiv w:val="1"/>
      <w:marLeft w:val="0"/>
      <w:marRight w:val="0"/>
      <w:marTop w:val="0"/>
      <w:marBottom w:val="0"/>
      <w:divBdr>
        <w:top w:val="none" w:sz="0" w:space="0" w:color="auto"/>
        <w:left w:val="none" w:sz="0" w:space="0" w:color="auto"/>
        <w:bottom w:val="none" w:sz="0" w:space="0" w:color="auto"/>
        <w:right w:val="none" w:sz="0" w:space="0" w:color="auto"/>
      </w:divBdr>
    </w:div>
    <w:div w:id="1163088985">
      <w:bodyDiv w:val="1"/>
      <w:marLeft w:val="0"/>
      <w:marRight w:val="0"/>
      <w:marTop w:val="0"/>
      <w:marBottom w:val="0"/>
      <w:divBdr>
        <w:top w:val="none" w:sz="0" w:space="0" w:color="auto"/>
        <w:left w:val="none" w:sz="0" w:space="0" w:color="auto"/>
        <w:bottom w:val="none" w:sz="0" w:space="0" w:color="auto"/>
        <w:right w:val="none" w:sz="0" w:space="0" w:color="auto"/>
      </w:divBdr>
    </w:div>
    <w:div w:id="1234973253">
      <w:bodyDiv w:val="1"/>
      <w:marLeft w:val="0"/>
      <w:marRight w:val="0"/>
      <w:marTop w:val="0"/>
      <w:marBottom w:val="0"/>
      <w:divBdr>
        <w:top w:val="none" w:sz="0" w:space="0" w:color="auto"/>
        <w:left w:val="none" w:sz="0" w:space="0" w:color="auto"/>
        <w:bottom w:val="none" w:sz="0" w:space="0" w:color="auto"/>
        <w:right w:val="none" w:sz="0" w:space="0" w:color="auto"/>
      </w:divBdr>
    </w:div>
    <w:div w:id="1253394477">
      <w:bodyDiv w:val="1"/>
      <w:marLeft w:val="0"/>
      <w:marRight w:val="0"/>
      <w:marTop w:val="0"/>
      <w:marBottom w:val="0"/>
      <w:divBdr>
        <w:top w:val="none" w:sz="0" w:space="0" w:color="auto"/>
        <w:left w:val="none" w:sz="0" w:space="0" w:color="auto"/>
        <w:bottom w:val="none" w:sz="0" w:space="0" w:color="auto"/>
        <w:right w:val="none" w:sz="0" w:space="0" w:color="auto"/>
      </w:divBdr>
    </w:div>
    <w:div w:id="1279020575">
      <w:bodyDiv w:val="1"/>
      <w:marLeft w:val="0"/>
      <w:marRight w:val="0"/>
      <w:marTop w:val="0"/>
      <w:marBottom w:val="0"/>
      <w:divBdr>
        <w:top w:val="none" w:sz="0" w:space="0" w:color="auto"/>
        <w:left w:val="none" w:sz="0" w:space="0" w:color="auto"/>
        <w:bottom w:val="none" w:sz="0" w:space="0" w:color="auto"/>
        <w:right w:val="none" w:sz="0" w:space="0" w:color="auto"/>
      </w:divBdr>
    </w:div>
    <w:div w:id="1330868755">
      <w:bodyDiv w:val="1"/>
      <w:marLeft w:val="0"/>
      <w:marRight w:val="0"/>
      <w:marTop w:val="0"/>
      <w:marBottom w:val="0"/>
      <w:divBdr>
        <w:top w:val="none" w:sz="0" w:space="0" w:color="auto"/>
        <w:left w:val="none" w:sz="0" w:space="0" w:color="auto"/>
        <w:bottom w:val="none" w:sz="0" w:space="0" w:color="auto"/>
        <w:right w:val="none" w:sz="0" w:space="0" w:color="auto"/>
      </w:divBdr>
    </w:div>
    <w:div w:id="1359504141">
      <w:bodyDiv w:val="1"/>
      <w:marLeft w:val="0"/>
      <w:marRight w:val="0"/>
      <w:marTop w:val="0"/>
      <w:marBottom w:val="0"/>
      <w:divBdr>
        <w:top w:val="none" w:sz="0" w:space="0" w:color="auto"/>
        <w:left w:val="none" w:sz="0" w:space="0" w:color="auto"/>
        <w:bottom w:val="none" w:sz="0" w:space="0" w:color="auto"/>
        <w:right w:val="none" w:sz="0" w:space="0" w:color="auto"/>
      </w:divBdr>
      <w:divsChild>
        <w:div w:id="692192643">
          <w:marLeft w:val="0"/>
          <w:marRight w:val="0"/>
          <w:marTop w:val="0"/>
          <w:marBottom w:val="0"/>
          <w:divBdr>
            <w:top w:val="single" w:sz="2" w:space="0" w:color="CCCCCC"/>
            <w:left w:val="single" w:sz="2" w:space="0" w:color="CCCCCC"/>
            <w:bottom w:val="single" w:sz="2" w:space="0" w:color="CCCCCC"/>
            <w:right w:val="single" w:sz="2" w:space="0" w:color="CCCCCC"/>
          </w:divBdr>
        </w:div>
        <w:div w:id="242645780">
          <w:marLeft w:val="0"/>
          <w:marRight w:val="0"/>
          <w:marTop w:val="0"/>
          <w:marBottom w:val="0"/>
          <w:divBdr>
            <w:top w:val="single" w:sz="2" w:space="0" w:color="CCCCCC"/>
            <w:left w:val="single" w:sz="2" w:space="0" w:color="CCCCCC"/>
            <w:bottom w:val="single" w:sz="2" w:space="0" w:color="CCCCCC"/>
            <w:right w:val="single" w:sz="2" w:space="0" w:color="CCCCCC"/>
          </w:divBdr>
          <w:divsChild>
            <w:div w:id="1813794298">
              <w:marLeft w:val="225"/>
              <w:marRight w:val="225"/>
              <w:marTop w:val="225"/>
              <w:marBottom w:val="225"/>
              <w:divBdr>
                <w:top w:val="single" w:sz="2" w:space="0" w:color="CCCCCC"/>
                <w:left w:val="single" w:sz="2" w:space="0" w:color="CCCCCC"/>
                <w:bottom w:val="single" w:sz="2" w:space="0" w:color="CCCCCC"/>
                <w:right w:val="single" w:sz="2" w:space="0" w:color="CCCCCC"/>
              </w:divBdr>
            </w:div>
          </w:divsChild>
        </w:div>
      </w:divsChild>
    </w:div>
    <w:div w:id="1373846838">
      <w:bodyDiv w:val="1"/>
      <w:marLeft w:val="0"/>
      <w:marRight w:val="0"/>
      <w:marTop w:val="0"/>
      <w:marBottom w:val="0"/>
      <w:divBdr>
        <w:top w:val="none" w:sz="0" w:space="0" w:color="auto"/>
        <w:left w:val="none" w:sz="0" w:space="0" w:color="auto"/>
        <w:bottom w:val="none" w:sz="0" w:space="0" w:color="auto"/>
        <w:right w:val="none" w:sz="0" w:space="0" w:color="auto"/>
      </w:divBdr>
    </w:div>
    <w:div w:id="1399936220">
      <w:bodyDiv w:val="1"/>
      <w:marLeft w:val="0"/>
      <w:marRight w:val="0"/>
      <w:marTop w:val="0"/>
      <w:marBottom w:val="0"/>
      <w:divBdr>
        <w:top w:val="none" w:sz="0" w:space="0" w:color="auto"/>
        <w:left w:val="none" w:sz="0" w:space="0" w:color="auto"/>
        <w:bottom w:val="none" w:sz="0" w:space="0" w:color="auto"/>
        <w:right w:val="none" w:sz="0" w:space="0" w:color="auto"/>
      </w:divBdr>
    </w:div>
    <w:div w:id="1426881494">
      <w:bodyDiv w:val="1"/>
      <w:marLeft w:val="0"/>
      <w:marRight w:val="0"/>
      <w:marTop w:val="0"/>
      <w:marBottom w:val="0"/>
      <w:divBdr>
        <w:top w:val="none" w:sz="0" w:space="0" w:color="auto"/>
        <w:left w:val="none" w:sz="0" w:space="0" w:color="auto"/>
        <w:bottom w:val="none" w:sz="0" w:space="0" w:color="auto"/>
        <w:right w:val="none" w:sz="0" w:space="0" w:color="auto"/>
      </w:divBdr>
    </w:div>
    <w:div w:id="1534880853">
      <w:bodyDiv w:val="1"/>
      <w:marLeft w:val="0"/>
      <w:marRight w:val="0"/>
      <w:marTop w:val="0"/>
      <w:marBottom w:val="0"/>
      <w:divBdr>
        <w:top w:val="none" w:sz="0" w:space="0" w:color="auto"/>
        <w:left w:val="none" w:sz="0" w:space="0" w:color="auto"/>
        <w:bottom w:val="none" w:sz="0" w:space="0" w:color="auto"/>
        <w:right w:val="none" w:sz="0" w:space="0" w:color="auto"/>
      </w:divBdr>
    </w:div>
    <w:div w:id="1638875737">
      <w:bodyDiv w:val="1"/>
      <w:marLeft w:val="0"/>
      <w:marRight w:val="0"/>
      <w:marTop w:val="0"/>
      <w:marBottom w:val="0"/>
      <w:divBdr>
        <w:top w:val="none" w:sz="0" w:space="0" w:color="auto"/>
        <w:left w:val="none" w:sz="0" w:space="0" w:color="auto"/>
        <w:bottom w:val="none" w:sz="0" w:space="0" w:color="auto"/>
        <w:right w:val="none" w:sz="0" w:space="0" w:color="auto"/>
      </w:divBdr>
    </w:div>
    <w:div w:id="1718431217">
      <w:bodyDiv w:val="1"/>
      <w:marLeft w:val="0"/>
      <w:marRight w:val="0"/>
      <w:marTop w:val="0"/>
      <w:marBottom w:val="0"/>
      <w:divBdr>
        <w:top w:val="none" w:sz="0" w:space="0" w:color="auto"/>
        <w:left w:val="none" w:sz="0" w:space="0" w:color="auto"/>
        <w:bottom w:val="none" w:sz="0" w:space="0" w:color="auto"/>
        <w:right w:val="none" w:sz="0" w:space="0" w:color="auto"/>
      </w:divBdr>
    </w:div>
    <w:div w:id="1739010262">
      <w:bodyDiv w:val="1"/>
      <w:marLeft w:val="0"/>
      <w:marRight w:val="0"/>
      <w:marTop w:val="0"/>
      <w:marBottom w:val="0"/>
      <w:divBdr>
        <w:top w:val="none" w:sz="0" w:space="0" w:color="auto"/>
        <w:left w:val="none" w:sz="0" w:space="0" w:color="auto"/>
        <w:bottom w:val="none" w:sz="0" w:space="0" w:color="auto"/>
        <w:right w:val="none" w:sz="0" w:space="0" w:color="auto"/>
      </w:divBdr>
    </w:div>
    <w:div w:id="1761877200">
      <w:bodyDiv w:val="1"/>
      <w:marLeft w:val="0"/>
      <w:marRight w:val="0"/>
      <w:marTop w:val="0"/>
      <w:marBottom w:val="0"/>
      <w:divBdr>
        <w:top w:val="none" w:sz="0" w:space="0" w:color="auto"/>
        <w:left w:val="none" w:sz="0" w:space="0" w:color="auto"/>
        <w:bottom w:val="none" w:sz="0" w:space="0" w:color="auto"/>
        <w:right w:val="none" w:sz="0" w:space="0" w:color="auto"/>
      </w:divBdr>
    </w:div>
    <w:div w:id="1766147677">
      <w:bodyDiv w:val="1"/>
      <w:marLeft w:val="0"/>
      <w:marRight w:val="0"/>
      <w:marTop w:val="0"/>
      <w:marBottom w:val="0"/>
      <w:divBdr>
        <w:top w:val="none" w:sz="0" w:space="0" w:color="auto"/>
        <w:left w:val="none" w:sz="0" w:space="0" w:color="auto"/>
        <w:bottom w:val="none" w:sz="0" w:space="0" w:color="auto"/>
        <w:right w:val="none" w:sz="0" w:space="0" w:color="auto"/>
      </w:divBdr>
      <w:divsChild>
        <w:div w:id="1349411544">
          <w:marLeft w:val="0"/>
          <w:marRight w:val="0"/>
          <w:marTop w:val="0"/>
          <w:marBottom w:val="0"/>
          <w:divBdr>
            <w:top w:val="single" w:sz="2" w:space="0" w:color="CCCCCC"/>
            <w:left w:val="single" w:sz="2" w:space="0" w:color="CCCCCC"/>
            <w:bottom w:val="single" w:sz="2" w:space="0" w:color="CCCCCC"/>
            <w:right w:val="single" w:sz="2" w:space="0" w:color="CCCCCC"/>
          </w:divBdr>
        </w:div>
        <w:div w:id="1337462334">
          <w:marLeft w:val="0"/>
          <w:marRight w:val="0"/>
          <w:marTop w:val="0"/>
          <w:marBottom w:val="0"/>
          <w:divBdr>
            <w:top w:val="single" w:sz="2" w:space="0" w:color="CCCCCC"/>
            <w:left w:val="single" w:sz="2" w:space="0" w:color="CCCCCC"/>
            <w:bottom w:val="single" w:sz="2" w:space="0" w:color="CCCCCC"/>
            <w:right w:val="single" w:sz="2" w:space="0" w:color="CCCCCC"/>
          </w:divBdr>
          <w:divsChild>
            <w:div w:id="640159994">
              <w:marLeft w:val="225"/>
              <w:marRight w:val="225"/>
              <w:marTop w:val="225"/>
              <w:marBottom w:val="225"/>
              <w:divBdr>
                <w:top w:val="single" w:sz="2" w:space="0" w:color="CCCCCC"/>
                <w:left w:val="single" w:sz="2" w:space="0" w:color="CCCCCC"/>
                <w:bottom w:val="single" w:sz="2" w:space="0" w:color="CCCCCC"/>
                <w:right w:val="single" w:sz="2" w:space="0" w:color="CCCCCC"/>
              </w:divBdr>
            </w:div>
          </w:divsChild>
        </w:div>
      </w:divsChild>
    </w:div>
    <w:div w:id="1922911397">
      <w:bodyDiv w:val="1"/>
      <w:marLeft w:val="0"/>
      <w:marRight w:val="0"/>
      <w:marTop w:val="0"/>
      <w:marBottom w:val="0"/>
      <w:divBdr>
        <w:top w:val="none" w:sz="0" w:space="0" w:color="auto"/>
        <w:left w:val="none" w:sz="0" w:space="0" w:color="auto"/>
        <w:bottom w:val="none" w:sz="0" w:space="0" w:color="auto"/>
        <w:right w:val="none" w:sz="0" w:space="0" w:color="auto"/>
      </w:divBdr>
    </w:div>
    <w:div w:id="1972858688">
      <w:bodyDiv w:val="1"/>
      <w:marLeft w:val="0"/>
      <w:marRight w:val="0"/>
      <w:marTop w:val="0"/>
      <w:marBottom w:val="0"/>
      <w:divBdr>
        <w:top w:val="none" w:sz="0" w:space="0" w:color="auto"/>
        <w:left w:val="none" w:sz="0" w:space="0" w:color="auto"/>
        <w:bottom w:val="none" w:sz="0" w:space="0" w:color="auto"/>
        <w:right w:val="none" w:sz="0" w:space="0" w:color="auto"/>
      </w:divBdr>
    </w:div>
    <w:div w:id="1992951805">
      <w:bodyDiv w:val="1"/>
      <w:marLeft w:val="0"/>
      <w:marRight w:val="0"/>
      <w:marTop w:val="0"/>
      <w:marBottom w:val="0"/>
      <w:divBdr>
        <w:top w:val="none" w:sz="0" w:space="0" w:color="auto"/>
        <w:left w:val="none" w:sz="0" w:space="0" w:color="auto"/>
        <w:bottom w:val="none" w:sz="0" w:space="0" w:color="auto"/>
        <w:right w:val="none" w:sz="0" w:space="0" w:color="auto"/>
      </w:divBdr>
    </w:div>
    <w:div w:id="2049528486">
      <w:bodyDiv w:val="1"/>
      <w:marLeft w:val="0"/>
      <w:marRight w:val="0"/>
      <w:marTop w:val="0"/>
      <w:marBottom w:val="0"/>
      <w:divBdr>
        <w:top w:val="none" w:sz="0" w:space="0" w:color="auto"/>
        <w:left w:val="none" w:sz="0" w:space="0" w:color="auto"/>
        <w:bottom w:val="none" w:sz="0" w:space="0" w:color="auto"/>
        <w:right w:val="none" w:sz="0" w:space="0" w:color="auto"/>
      </w:divBdr>
      <w:divsChild>
        <w:div w:id="2124690974">
          <w:marLeft w:val="0"/>
          <w:marRight w:val="0"/>
          <w:marTop w:val="0"/>
          <w:marBottom w:val="0"/>
          <w:divBdr>
            <w:top w:val="single" w:sz="2" w:space="0" w:color="CCCCCC"/>
            <w:left w:val="single" w:sz="2" w:space="0" w:color="CCCCCC"/>
            <w:bottom w:val="single" w:sz="2" w:space="0" w:color="CCCCCC"/>
            <w:right w:val="single" w:sz="2" w:space="0" w:color="CCCCCC"/>
          </w:divBdr>
        </w:div>
        <w:div w:id="1072317137">
          <w:marLeft w:val="0"/>
          <w:marRight w:val="0"/>
          <w:marTop w:val="0"/>
          <w:marBottom w:val="0"/>
          <w:divBdr>
            <w:top w:val="single" w:sz="2" w:space="0" w:color="CCCCCC"/>
            <w:left w:val="single" w:sz="2" w:space="0" w:color="CCCCCC"/>
            <w:bottom w:val="single" w:sz="2" w:space="0" w:color="CCCCCC"/>
            <w:right w:val="single" w:sz="2" w:space="0" w:color="CCCCCC"/>
          </w:divBdr>
          <w:divsChild>
            <w:div w:id="1066879093">
              <w:marLeft w:val="225"/>
              <w:marRight w:val="225"/>
              <w:marTop w:val="225"/>
              <w:marBottom w:val="225"/>
              <w:divBdr>
                <w:top w:val="single" w:sz="2" w:space="0" w:color="CCCCCC"/>
                <w:left w:val="single" w:sz="2" w:space="0" w:color="CCCCCC"/>
                <w:bottom w:val="single" w:sz="2" w:space="0" w:color="CCCCCC"/>
                <w:right w:val="single" w:sz="2" w:space="0" w:color="CCCCCC"/>
              </w:divBdr>
            </w:div>
          </w:divsChild>
        </w:div>
      </w:divsChild>
    </w:div>
    <w:div w:id="2079086277">
      <w:bodyDiv w:val="1"/>
      <w:marLeft w:val="0"/>
      <w:marRight w:val="0"/>
      <w:marTop w:val="0"/>
      <w:marBottom w:val="0"/>
      <w:divBdr>
        <w:top w:val="none" w:sz="0" w:space="0" w:color="auto"/>
        <w:left w:val="none" w:sz="0" w:space="0" w:color="auto"/>
        <w:bottom w:val="none" w:sz="0" w:space="0" w:color="auto"/>
        <w:right w:val="none" w:sz="0" w:space="0" w:color="auto"/>
      </w:divBdr>
    </w:div>
    <w:div w:id="208852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ostgresql.org/docs/13/internal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nterdb.jp/pg/pgsql0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postgrespro.com/blog/pgsql/399409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nterdb.jp/pg/pgsql01.html"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632AC-5394-464C-8BE8-6643914C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23</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Nešić</dc:creator>
  <cp:keywords/>
  <dc:description/>
  <cp:lastModifiedBy>Vladimir Nešić</cp:lastModifiedBy>
  <cp:revision>16</cp:revision>
  <dcterms:created xsi:type="dcterms:W3CDTF">2021-04-13T23:47:00Z</dcterms:created>
  <dcterms:modified xsi:type="dcterms:W3CDTF">2021-04-14T23:00:00Z</dcterms:modified>
</cp:coreProperties>
</file>