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00" w:lineRule="auto"/>
        <w:rPr>
          <w:b w:val="1"/>
          <w:bCs w:val="1"/>
          <w:color w:val="333333"/>
          <w:sz w:val="60"/>
          <w:szCs w:val="60"/>
        </w:rPr>
      </w:pPr>
      <w:bookmarkStart w:colFirst="0" w:colLast="0" w:name="_r2b5kjkhz7ya" w:id="0"/>
      <w:bookmarkEnd w:id="0"/>
      <w:r w:rsidDel="00000000" w:rsidR="00000000" w:rsidRPr="00000000">
        <w:rPr>
          <w:b w:val="1"/>
          <w:bCs w:val="1"/>
          <w:color w:val="333333"/>
          <w:sz w:val="60"/>
          <w:szCs w:val="60"/>
          <w:rtl w:val="0"/>
        </w:rPr>
        <w:t xml:space="preserve">Simulacro Artículo 3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20" w:before="300" w:line="384.00000000000006" w:lineRule="auto"/>
        <w:rPr>
          <w:rFonts w:ascii="Roboto" w:cs="Roboto" w:eastAsia="Roboto" w:hAnsi="Roboto"/>
          <w:b w:val="1"/>
          <w:bCs w:val="1"/>
          <w:color w:val="333333"/>
          <w:sz w:val="36"/>
          <w:szCs w:val="36"/>
        </w:rPr>
      </w:pPr>
      <w:bookmarkStart w:colFirst="0" w:colLast="0" w:name="_w3wcp48buru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6"/>
          <w:szCs w:val="36"/>
          <w:rtl w:val="0"/>
        </w:rPr>
        <w:t xml:space="preserve">Indicaciones: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ageBreakBefore w:val="0"/>
        <w:numPr>
          <w:ilvl w:val="0"/>
          <w:numId w:val="1"/>
        </w:numPr>
        <w:pBdr>
          <w:top w:color="ff0000" w:space="3" w:sz="6" w:val="single"/>
          <w:left w:color="ff0000" w:space="0" w:sz="6" w:val="single"/>
          <w:bottom w:color="ff0000" w:space="3" w:sz="6" w:val="single"/>
          <w:right w:color="ff0000" w:space="3" w:sz="6" w:val="single"/>
          <w:between w:color="ff0000" w:space="3" w:sz="6" w:val="single"/>
        </w:pBdr>
        <w:spacing w:after="1100" w:before="160" w:line="384.00000000000006" w:lineRule="auto"/>
        <w:ind w:left="1100" w:hanging="360"/>
      </w:pPr>
      <w:bookmarkStart w:colFirst="0" w:colLast="0" w:name="_88cvcssplnz3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7"/>
          <w:szCs w:val="27"/>
          <w:rtl w:val="0"/>
        </w:rPr>
        <w:t xml:space="preserve">ATENCIÓN: Recomendamos a todos nuestros alumnos imprimir los textos y practicar desde la hoja, ya que esta será la forma en que se les presentarán los artículos en el examen.</w:t>
      </w:r>
    </w:p>
    <w:p w:rsidR="00000000" w:rsidDel="00000000" w:rsidP="00000000" w:rsidRDefault="00000000" w:rsidRPr="00000000" w14:paraId="00000004">
      <w:pPr>
        <w:pageBreakBefore w:val="0"/>
        <w:rPr>
          <w:rFonts w:ascii="Roboto" w:cs="Roboto" w:eastAsia="Roboto" w:hAnsi="Roboto"/>
          <w:b w:val="1"/>
          <w:bCs w:val="1"/>
          <w:color w:val="333333"/>
          <w:sz w:val="27"/>
          <w:szCs w:val="27"/>
        </w:rPr>
      </w:pP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7"/>
            <w:szCs w:val="27"/>
            <w:u w:val="single"/>
            <w:rtl w:val="0"/>
          </w:rPr>
          <w:t xml:space="preserve">https://ingresoatribunales.com/cursos/tema-1/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Roboto" w:cs="Roboto" w:eastAsia="Roboto" w:hAnsi="Roboto"/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Roboto" w:cs="Roboto" w:eastAsia="Roboto" w:hAnsi="Roboto"/>
          <w:b w:val="1"/>
          <w:bCs w:val="1"/>
          <w:color w:val="333333"/>
          <w:sz w:val="27"/>
          <w:szCs w:val="27"/>
        </w:rPr>
      </w:pP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7"/>
            <w:szCs w:val="27"/>
            <w:u w:val="single"/>
            <w:rtl w:val="0"/>
          </w:rPr>
          <w:t xml:space="preserve">https://ingresoatribunales.com/cursos/tema-1/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https://ingresoatribunales.com/cursos/simulacro-de-examen-dactilografia-gratuito/leccion/simulacro-articulo-3-copy/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666666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ngresoatribunales.com/cursos/tema-1/" TargetMode="External"/><Relationship Id="rId7" Type="http://schemas.openxmlformats.org/officeDocument/2006/relationships/hyperlink" Target="https://ingresoatribunales.com/cursos/tema-1/" TargetMode="External"/><Relationship Id="rId8" Type="http://schemas.openxmlformats.org/officeDocument/2006/relationships/hyperlink" Target="https://ingresoatribunales.com/cursos/simulacro-de-examen-dactilografia-gratuito/leccion/simulacro-articulo-3-cop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