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C7DEAE" w14:textId="77777777" w:rsidR="00F81134" w:rsidRDefault="00F81134" w:rsidP="00F81134">
      <w:pPr>
        <w:jc w:val="center"/>
      </w:pPr>
      <w:r>
        <w:t>Выполнено студентом группы ВМК-22 Александровым Данилом</w:t>
      </w:r>
    </w:p>
    <w:p w14:paraId="4535CB1B" w14:textId="6FF02B6B" w:rsidR="00F12C76" w:rsidRDefault="00F81134" w:rsidP="00F81134">
      <w:pPr>
        <w:spacing w:after="0"/>
        <w:ind w:firstLine="709"/>
        <w:jc w:val="center"/>
        <w:rPr>
          <w:b/>
          <w:bCs/>
        </w:rPr>
      </w:pPr>
      <w:r>
        <w:rPr>
          <w:b/>
          <w:bCs/>
        </w:rPr>
        <w:t>Устройство памяти программы</w:t>
      </w:r>
    </w:p>
    <w:p w14:paraId="4AE7EC8F" w14:textId="77777777" w:rsidR="00F81134" w:rsidRDefault="00F81134" w:rsidP="00F81134">
      <w:pPr>
        <w:spacing w:after="0"/>
        <w:ind w:firstLine="709"/>
      </w:pPr>
      <w:r w:rsidRPr="00F81134">
        <w:rPr>
          <w:color w:val="5B9BD5" w:themeColor="accent1"/>
        </w:rPr>
        <w:t xml:space="preserve">Виды </w:t>
      </w:r>
      <w:r>
        <w:t>памяти:</w:t>
      </w:r>
    </w:p>
    <w:p w14:paraId="3E6B1253" w14:textId="77777777" w:rsidR="00F81134" w:rsidRDefault="00F81134" w:rsidP="00F81134">
      <w:pPr>
        <w:pStyle w:val="a7"/>
        <w:numPr>
          <w:ilvl w:val="0"/>
          <w:numId w:val="2"/>
        </w:numPr>
        <w:spacing w:after="0"/>
      </w:pPr>
      <w:r w:rsidRPr="00F81134">
        <w:rPr>
          <w:color w:val="5B9BD5" w:themeColor="accent1"/>
        </w:rPr>
        <w:t xml:space="preserve">Статическая </w:t>
      </w:r>
      <w:r>
        <w:t>память (</w:t>
      </w:r>
      <w:proofErr w:type="spellStart"/>
      <w:r w:rsidRPr="00F81134">
        <w:rPr>
          <w:color w:val="5B9BD5" w:themeColor="accent1"/>
        </w:rPr>
        <w:t>data</w:t>
      </w:r>
      <w:proofErr w:type="spellEnd"/>
      <w:r w:rsidRPr="00F81134">
        <w:rPr>
          <w:color w:val="5B9BD5" w:themeColor="accent1"/>
        </w:rPr>
        <w:t xml:space="preserve"> </w:t>
      </w:r>
      <w:r>
        <w:t>на рис.). Хранит глобальные переменные.</w:t>
      </w:r>
    </w:p>
    <w:p w14:paraId="2CAAD4F8" w14:textId="77777777" w:rsidR="00F81134" w:rsidRDefault="00F81134" w:rsidP="00F81134">
      <w:pPr>
        <w:pStyle w:val="a7"/>
        <w:numPr>
          <w:ilvl w:val="0"/>
          <w:numId w:val="2"/>
        </w:numPr>
        <w:spacing w:after="0"/>
      </w:pPr>
      <w:r w:rsidRPr="00F81134">
        <w:rPr>
          <w:color w:val="5B9BD5" w:themeColor="accent1"/>
        </w:rPr>
        <w:t xml:space="preserve">Динамическая </w:t>
      </w:r>
      <w:r>
        <w:t>память (</w:t>
      </w:r>
      <w:proofErr w:type="spellStart"/>
      <w:r w:rsidRPr="00F81134">
        <w:rPr>
          <w:color w:val="5B9BD5" w:themeColor="accent1"/>
        </w:rPr>
        <w:t>heap</w:t>
      </w:r>
      <w:proofErr w:type="spellEnd"/>
      <w:r>
        <w:t xml:space="preserve">, куча). Память, которая выделена оператором </w:t>
      </w:r>
      <w:proofErr w:type="spellStart"/>
      <w:r>
        <w:t>new</w:t>
      </w:r>
      <w:proofErr w:type="spellEnd"/>
      <w:r>
        <w:t>.</w:t>
      </w:r>
    </w:p>
    <w:p w14:paraId="30B8E744" w14:textId="535862C7" w:rsidR="00F81134" w:rsidRDefault="00F81134" w:rsidP="00F81134">
      <w:pPr>
        <w:pStyle w:val="a7"/>
        <w:numPr>
          <w:ilvl w:val="0"/>
          <w:numId w:val="2"/>
        </w:numPr>
        <w:spacing w:after="0"/>
      </w:pPr>
      <w:r w:rsidRPr="00F81134">
        <w:rPr>
          <w:color w:val="5B9BD5" w:themeColor="accent1"/>
        </w:rPr>
        <w:t xml:space="preserve">Автоматическая </w:t>
      </w:r>
      <w:r>
        <w:t>паять (</w:t>
      </w:r>
      <w:proofErr w:type="spellStart"/>
      <w:r w:rsidRPr="00F81134">
        <w:rPr>
          <w:color w:val="5B9BD5" w:themeColor="accent1"/>
        </w:rPr>
        <w:t>stack</w:t>
      </w:r>
      <w:proofErr w:type="spellEnd"/>
      <w:r>
        <w:t>, стек). Хранит адреса возврата функций.</w:t>
      </w:r>
    </w:p>
    <w:p w14:paraId="081562C3" w14:textId="408CE5E2" w:rsidR="00F81134" w:rsidRDefault="00F81134" w:rsidP="00F81134">
      <w:pPr>
        <w:pStyle w:val="a7"/>
        <w:numPr>
          <w:ilvl w:val="0"/>
          <w:numId w:val="2"/>
        </w:numPr>
        <w:spacing w:after="0"/>
      </w:pPr>
      <w:r w:rsidRPr="00F81134">
        <w:rPr>
          <w:color w:val="5B9BD5" w:themeColor="accent1"/>
        </w:rPr>
        <w:t xml:space="preserve">Сегмент </w:t>
      </w:r>
      <w:r>
        <w:t>кода (</w:t>
      </w:r>
      <w:proofErr w:type="spellStart"/>
      <w:r w:rsidRPr="00F81134">
        <w:rPr>
          <w:color w:val="5B9BD5" w:themeColor="accent1"/>
        </w:rPr>
        <w:t>text</w:t>
      </w:r>
      <w:proofErr w:type="spellEnd"/>
      <w:r w:rsidRPr="00F81134">
        <w:rPr>
          <w:color w:val="5B9BD5" w:themeColor="accent1"/>
        </w:rPr>
        <w:t xml:space="preserve"> </w:t>
      </w:r>
      <w:r>
        <w:t>на рис.)</w:t>
      </w:r>
    </w:p>
    <w:p w14:paraId="1FB3A2B0" w14:textId="25B0FEBD" w:rsidR="00F81134" w:rsidRDefault="00F81134" w:rsidP="00F81134">
      <w:pPr>
        <w:spacing w:after="0"/>
        <w:ind w:firstLine="708"/>
      </w:pPr>
      <w:r>
        <w:rPr>
          <w:rFonts w:ascii="Arial" w:hAnsi="Arial" w:cs="Arial"/>
          <w:noProof/>
          <w:color w:val="000000"/>
          <w:sz w:val="22"/>
          <w:szCs w:val="22"/>
          <w:bdr w:val="none" w:sz="0" w:space="0" w:color="auto" w:frame="1"/>
        </w:rPr>
        <w:drawing>
          <wp:inline distT="0" distB="0" distL="0" distR="0" wp14:anchorId="0C2E27E4" wp14:editId="0ADEF02F">
            <wp:extent cx="3792855" cy="3665855"/>
            <wp:effectExtent l="0" t="0" r="0" b="0"/>
            <wp:docPr id="15576294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2855" cy="3665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7A4AF7" w14:textId="1EF4DBDB" w:rsidR="00F81134" w:rsidRDefault="00F81134" w:rsidP="00F81134">
      <w:pPr>
        <w:spacing w:after="0"/>
        <w:ind w:firstLine="708"/>
        <w:jc w:val="center"/>
        <w:rPr>
          <w:b/>
          <w:bCs/>
        </w:rPr>
      </w:pPr>
      <w:r w:rsidRPr="00F81134">
        <w:rPr>
          <w:b/>
          <w:bCs/>
        </w:rPr>
        <w:t xml:space="preserve">Сегмент кода (Text </w:t>
      </w:r>
      <w:proofErr w:type="spellStart"/>
      <w:r w:rsidRPr="00F81134">
        <w:rPr>
          <w:b/>
          <w:bCs/>
        </w:rPr>
        <w:t>Segment</w:t>
      </w:r>
      <w:proofErr w:type="spellEnd"/>
      <w:r w:rsidRPr="00F81134">
        <w:rPr>
          <w:b/>
          <w:bCs/>
        </w:rPr>
        <w:t>)</w:t>
      </w:r>
    </w:p>
    <w:p w14:paraId="716244AE" w14:textId="32723A9E" w:rsidR="00F81134" w:rsidRPr="00F81134" w:rsidRDefault="00F81134" w:rsidP="00F81134">
      <w:pPr>
        <w:pStyle w:val="a7"/>
        <w:numPr>
          <w:ilvl w:val="0"/>
          <w:numId w:val="3"/>
        </w:numPr>
      </w:pPr>
      <w:r w:rsidRPr="00F81134">
        <w:t xml:space="preserve">Хранит </w:t>
      </w:r>
      <w:r w:rsidRPr="00F81134">
        <w:rPr>
          <w:color w:val="5B9BD5" w:themeColor="accent1"/>
        </w:rPr>
        <w:t>машинный код программы</w:t>
      </w:r>
      <w:r w:rsidRPr="00F81134">
        <w:t>, то есть скомпилированные инструкции.</w:t>
      </w:r>
    </w:p>
    <w:p w14:paraId="1388F04C" w14:textId="77777777" w:rsidR="00F81134" w:rsidRPr="00F81134" w:rsidRDefault="00F81134" w:rsidP="00F81134">
      <w:pPr>
        <w:pStyle w:val="a7"/>
        <w:numPr>
          <w:ilvl w:val="0"/>
          <w:numId w:val="3"/>
        </w:numPr>
      </w:pPr>
      <w:r w:rsidRPr="00F81134">
        <w:t xml:space="preserve">Эти данные только для </w:t>
      </w:r>
      <w:r w:rsidRPr="00F81134">
        <w:rPr>
          <w:color w:val="5B9BD5" w:themeColor="accent1"/>
        </w:rPr>
        <w:t>чтения</w:t>
      </w:r>
      <w:r w:rsidRPr="00F81134">
        <w:t xml:space="preserve">, поэтому программа </w:t>
      </w:r>
      <w:r w:rsidRPr="00F81134">
        <w:rPr>
          <w:color w:val="5B9BD5" w:themeColor="accent1"/>
        </w:rPr>
        <w:t xml:space="preserve">не может изменить </w:t>
      </w:r>
      <w:r w:rsidRPr="00F81134">
        <w:t>свой код во время работы.</w:t>
      </w:r>
    </w:p>
    <w:p w14:paraId="702EB5A8" w14:textId="107C81B6" w:rsidR="00F81134" w:rsidRPr="00F81134" w:rsidRDefault="00F81134" w:rsidP="00F81134">
      <w:pPr>
        <w:pStyle w:val="a7"/>
        <w:numPr>
          <w:ilvl w:val="0"/>
          <w:numId w:val="3"/>
        </w:numPr>
      </w:pPr>
      <w:r w:rsidRPr="00F81134">
        <w:t xml:space="preserve">Адреса в этом сегменте обычно </w:t>
      </w:r>
      <w:r w:rsidRPr="00F81134">
        <w:rPr>
          <w:color w:val="5B9BD5" w:themeColor="accent1"/>
        </w:rPr>
        <w:t>фиксированы после загрузки</w:t>
      </w:r>
      <w:r w:rsidRPr="00F81134">
        <w:t>.</w:t>
      </w:r>
    </w:p>
    <w:p w14:paraId="4F42FEE3" w14:textId="12601EA8" w:rsidR="00F81134" w:rsidRDefault="00F81134" w:rsidP="00F81134">
      <w:r w:rsidRPr="00F81134">
        <w:rPr>
          <w:color w:val="5B9BD5" w:themeColor="accent1"/>
        </w:rPr>
        <w:t xml:space="preserve">Примеры </w:t>
      </w:r>
      <w:r w:rsidRPr="00F81134">
        <w:t xml:space="preserve">содержимого: </w:t>
      </w:r>
      <w:r w:rsidRPr="00F81134">
        <w:rPr>
          <w:color w:val="5B9BD5" w:themeColor="accent1"/>
        </w:rPr>
        <w:t xml:space="preserve">тело </w:t>
      </w:r>
      <w:r w:rsidRPr="00F81134">
        <w:t xml:space="preserve">функций; </w:t>
      </w:r>
      <w:r w:rsidRPr="00F81134">
        <w:rPr>
          <w:color w:val="5B9BD5" w:themeColor="accent1"/>
        </w:rPr>
        <w:t>инструкции</w:t>
      </w:r>
      <w:r w:rsidRPr="00F81134">
        <w:t>, генерируемые компилятором.</w:t>
      </w:r>
    </w:p>
    <w:p w14:paraId="5EB46465" w14:textId="52048792" w:rsidR="00F81134" w:rsidRDefault="00F81134" w:rsidP="00F81134">
      <w:pPr>
        <w:jc w:val="center"/>
        <w:rPr>
          <w:b/>
          <w:bCs/>
        </w:rPr>
      </w:pPr>
      <w:r w:rsidRPr="00F81134">
        <w:rPr>
          <w:b/>
          <w:bCs/>
        </w:rPr>
        <w:t xml:space="preserve">Сегмент данных (Data </w:t>
      </w:r>
      <w:proofErr w:type="spellStart"/>
      <w:r w:rsidRPr="00F81134">
        <w:rPr>
          <w:b/>
          <w:bCs/>
        </w:rPr>
        <w:t>Segment</w:t>
      </w:r>
      <w:proofErr w:type="spellEnd"/>
      <w:r w:rsidRPr="00F81134">
        <w:rPr>
          <w:b/>
          <w:bCs/>
        </w:rPr>
        <w:t>)</w:t>
      </w:r>
    </w:p>
    <w:p w14:paraId="7021352D" w14:textId="77777777" w:rsidR="00F81134" w:rsidRPr="00F81134" w:rsidRDefault="00F81134" w:rsidP="00F81134">
      <w:pPr>
        <w:ind w:firstLine="708"/>
      </w:pPr>
      <w:r w:rsidRPr="00F81134">
        <w:t xml:space="preserve">Содержит </w:t>
      </w:r>
      <w:r w:rsidRPr="00F81134">
        <w:rPr>
          <w:color w:val="5B9BD5" w:themeColor="accent1"/>
        </w:rPr>
        <w:t xml:space="preserve">глобальные </w:t>
      </w:r>
      <w:r w:rsidRPr="00F81134">
        <w:t xml:space="preserve">и </w:t>
      </w:r>
      <w:r w:rsidRPr="00F81134">
        <w:rPr>
          <w:color w:val="5B9BD5" w:themeColor="accent1"/>
        </w:rPr>
        <w:t>статические переменные</w:t>
      </w:r>
      <w:r w:rsidRPr="00F81134">
        <w:t xml:space="preserve">, которые существуют </w:t>
      </w:r>
      <w:r w:rsidRPr="00F81134">
        <w:rPr>
          <w:color w:val="5B9BD5" w:themeColor="accent1"/>
        </w:rPr>
        <w:t xml:space="preserve">всё время </w:t>
      </w:r>
      <w:r w:rsidRPr="00F81134">
        <w:t>работы программы.</w:t>
      </w:r>
      <w:r>
        <w:br/>
      </w:r>
      <w:r w:rsidRPr="00F81134">
        <w:rPr>
          <w:color w:val="5B9BD5" w:themeColor="accent1"/>
        </w:rPr>
        <w:t xml:space="preserve">Делится </w:t>
      </w:r>
      <w:r w:rsidRPr="00F81134">
        <w:t>на:</w:t>
      </w:r>
    </w:p>
    <w:p w14:paraId="22D7C64D" w14:textId="77777777" w:rsidR="00F81134" w:rsidRDefault="00F81134" w:rsidP="00F81134">
      <w:pPr>
        <w:pStyle w:val="a7"/>
        <w:numPr>
          <w:ilvl w:val="0"/>
          <w:numId w:val="5"/>
        </w:numPr>
      </w:pPr>
      <w:r w:rsidRPr="00F81134">
        <w:rPr>
          <w:color w:val="5B9BD5" w:themeColor="accent1"/>
        </w:rPr>
        <w:t xml:space="preserve">Инициализированные </w:t>
      </w:r>
      <w:r w:rsidRPr="00F81134">
        <w:t>данные</w:t>
      </w:r>
      <w:r w:rsidRPr="00F81134">
        <w:br/>
        <w:t xml:space="preserve">Переменные, которым </w:t>
      </w:r>
      <w:r w:rsidRPr="00F81134">
        <w:rPr>
          <w:color w:val="5B9BD5" w:themeColor="accent1"/>
        </w:rPr>
        <w:t xml:space="preserve">задано </w:t>
      </w:r>
      <w:r w:rsidRPr="00F81134">
        <w:t>начальное значение</w:t>
      </w:r>
    </w:p>
    <w:p w14:paraId="6D2DB1A1" w14:textId="038D1E58" w:rsidR="00F81134" w:rsidRDefault="00F81134" w:rsidP="00F81134">
      <w:pPr>
        <w:pStyle w:val="a7"/>
        <w:numPr>
          <w:ilvl w:val="0"/>
          <w:numId w:val="5"/>
        </w:numPr>
      </w:pPr>
      <w:r w:rsidRPr="00F81134">
        <w:rPr>
          <w:color w:val="5B9BD5" w:themeColor="accent1"/>
        </w:rPr>
        <w:t xml:space="preserve">Неинициализированные </w:t>
      </w:r>
      <w:r w:rsidRPr="00F81134">
        <w:t>данные (BSS)</w:t>
      </w:r>
      <w:r w:rsidRPr="00F81134">
        <w:br/>
        <w:t xml:space="preserve">Переменные, которым </w:t>
      </w:r>
      <w:r w:rsidRPr="00F81134">
        <w:rPr>
          <w:color w:val="5B9BD5" w:themeColor="accent1"/>
        </w:rPr>
        <w:t xml:space="preserve">не присвоено </w:t>
      </w:r>
      <w:r w:rsidRPr="00F81134">
        <w:t>значение</w:t>
      </w:r>
    </w:p>
    <w:p w14:paraId="36E2CD59" w14:textId="178C37ED" w:rsidR="00F81134" w:rsidRPr="00F81134" w:rsidRDefault="00F81134" w:rsidP="00F81134">
      <w:pPr>
        <w:jc w:val="center"/>
        <w:rPr>
          <w:b/>
          <w:bCs/>
        </w:rPr>
      </w:pPr>
      <w:proofErr w:type="gramStart"/>
      <w:r w:rsidRPr="00F81134">
        <w:rPr>
          <w:b/>
          <w:bCs/>
        </w:rPr>
        <w:lastRenderedPageBreak/>
        <w:t>Куча(</w:t>
      </w:r>
      <w:proofErr w:type="gramEnd"/>
      <w:r w:rsidRPr="00F81134">
        <w:rPr>
          <w:b/>
          <w:bCs/>
          <w:lang w:val="en-US"/>
        </w:rPr>
        <w:t>Heap</w:t>
      </w:r>
      <w:r w:rsidRPr="00F81134">
        <w:rPr>
          <w:b/>
          <w:bCs/>
        </w:rPr>
        <w:t>)</w:t>
      </w:r>
    </w:p>
    <w:p w14:paraId="2B36B4DE" w14:textId="77777777" w:rsidR="00F81134" w:rsidRPr="00F81134" w:rsidRDefault="00F81134" w:rsidP="00F81134">
      <w:pPr>
        <w:ind w:firstLine="708"/>
      </w:pPr>
      <w:r w:rsidRPr="00F81134">
        <w:t xml:space="preserve">Это область </w:t>
      </w:r>
      <w:r w:rsidRPr="00F81134">
        <w:rPr>
          <w:color w:val="5B9BD5" w:themeColor="accent1"/>
        </w:rPr>
        <w:t>динамической памяти</w:t>
      </w:r>
      <w:r w:rsidRPr="00F81134">
        <w:t xml:space="preserve">, выделяемой </w:t>
      </w:r>
      <w:r w:rsidRPr="00F81134">
        <w:rPr>
          <w:color w:val="5B9BD5" w:themeColor="accent1"/>
        </w:rPr>
        <w:t xml:space="preserve">во время </w:t>
      </w:r>
      <w:r w:rsidRPr="00F81134">
        <w:t>выполнения программы.</w:t>
      </w:r>
    </w:p>
    <w:p w14:paraId="6CC56F3A" w14:textId="77777777" w:rsidR="00F81134" w:rsidRPr="00F81134" w:rsidRDefault="00F81134" w:rsidP="00F81134">
      <w:r w:rsidRPr="00F81134">
        <w:t>Используется, когда:</w:t>
      </w:r>
    </w:p>
    <w:p w14:paraId="6D490851" w14:textId="77777777" w:rsidR="00F81134" w:rsidRPr="00F81134" w:rsidRDefault="00F81134" w:rsidP="00F81134">
      <w:pPr>
        <w:pStyle w:val="a7"/>
        <w:numPr>
          <w:ilvl w:val="0"/>
          <w:numId w:val="7"/>
        </w:numPr>
      </w:pPr>
      <w:r w:rsidRPr="00F81134">
        <w:t>нужно хранить данные, живущие дольше, чем функция,</w:t>
      </w:r>
    </w:p>
    <w:p w14:paraId="25D0FC32" w14:textId="77777777" w:rsidR="00F81134" w:rsidRPr="00F81134" w:rsidRDefault="00F81134" w:rsidP="00F81134">
      <w:pPr>
        <w:pStyle w:val="a7"/>
        <w:numPr>
          <w:ilvl w:val="0"/>
          <w:numId w:val="7"/>
        </w:numPr>
      </w:pPr>
      <w:r w:rsidRPr="00F81134">
        <w:t>размер данных неизвестен заранее,</w:t>
      </w:r>
    </w:p>
    <w:p w14:paraId="5D67CBE0" w14:textId="77777777" w:rsidR="00F81134" w:rsidRPr="00F81134" w:rsidRDefault="00F81134" w:rsidP="00F81134">
      <w:pPr>
        <w:pStyle w:val="a7"/>
        <w:numPr>
          <w:ilvl w:val="0"/>
          <w:numId w:val="7"/>
        </w:numPr>
      </w:pPr>
      <w:r w:rsidRPr="00F81134">
        <w:t>нужно управлять памятью вручную.</w:t>
      </w:r>
    </w:p>
    <w:p w14:paraId="29BDD9BE" w14:textId="6E2E70F3" w:rsidR="00F81134" w:rsidRDefault="00F81134" w:rsidP="00F81134">
      <w:pPr>
        <w:ind w:firstLine="708"/>
        <w:rPr>
          <w:lang w:eastAsia="ru-RU"/>
        </w:rPr>
      </w:pPr>
      <w:r w:rsidRPr="00F81134">
        <w:rPr>
          <w:lang w:eastAsia="ru-RU"/>
        </w:rPr>
        <w:t xml:space="preserve">Для </w:t>
      </w:r>
      <w:r w:rsidRPr="00F81134">
        <w:rPr>
          <w:color w:val="5B9BD5" w:themeColor="accent1"/>
          <w:lang w:eastAsia="ru-RU"/>
        </w:rPr>
        <w:t xml:space="preserve">управления динамическими </w:t>
      </w:r>
      <w:r w:rsidRPr="00F81134">
        <w:rPr>
          <w:lang w:eastAsia="ru-RU"/>
        </w:rPr>
        <w:t>объектами применяются операторы </w:t>
      </w:r>
      <w:proofErr w:type="spellStart"/>
      <w:r w:rsidRPr="00F81134">
        <w:rPr>
          <w:color w:val="5B9BD5" w:themeColor="accent1"/>
          <w:lang w:eastAsia="ru-RU"/>
        </w:rPr>
        <w:t>new</w:t>
      </w:r>
      <w:proofErr w:type="spellEnd"/>
      <w:r w:rsidRPr="00F81134">
        <w:rPr>
          <w:color w:val="5B9BD5" w:themeColor="accent1"/>
          <w:lang w:eastAsia="ru-RU"/>
        </w:rPr>
        <w:t> </w:t>
      </w:r>
      <w:r w:rsidRPr="00F81134">
        <w:rPr>
          <w:lang w:eastAsia="ru-RU"/>
        </w:rPr>
        <w:t>и </w:t>
      </w:r>
      <w:proofErr w:type="spellStart"/>
      <w:r w:rsidRPr="00F81134">
        <w:rPr>
          <w:color w:val="5B9BD5" w:themeColor="accent1"/>
          <w:lang w:eastAsia="ru-RU"/>
        </w:rPr>
        <w:t>delete</w:t>
      </w:r>
      <w:proofErr w:type="spellEnd"/>
      <w:r>
        <w:rPr>
          <w:lang w:eastAsia="ru-RU"/>
        </w:rPr>
        <w:t>:</w:t>
      </w:r>
      <w:r w:rsidRPr="00F81134">
        <w:rPr>
          <w:lang w:eastAsia="ru-RU"/>
        </w:rPr>
        <w:br/>
        <w:t>Оператор </w:t>
      </w:r>
      <w:proofErr w:type="spellStart"/>
      <w:r w:rsidRPr="00F81134">
        <w:rPr>
          <w:color w:val="5B9BD5" w:themeColor="accent1"/>
          <w:lang w:eastAsia="ru-RU"/>
        </w:rPr>
        <w:t>new</w:t>
      </w:r>
      <w:proofErr w:type="spellEnd"/>
      <w:r w:rsidRPr="00F81134">
        <w:rPr>
          <w:color w:val="5B9BD5" w:themeColor="accent1"/>
          <w:lang w:eastAsia="ru-RU"/>
        </w:rPr>
        <w:t xml:space="preserve"> выделяет место </w:t>
      </w:r>
      <w:r w:rsidRPr="00F81134">
        <w:rPr>
          <w:lang w:eastAsia="ru-RU"/>
        </w:rPr>
        <w:t xml:space="preserve">в динамической памяти для объекта и </w:t>
      </w:r>
      <w:r w:rsidRPr="00F81134">
        <w:rPr>
          <w:color w:val="5B9BD5" w:themeColor="accent1"/>
          <w:lang w:eastAsia="ru-RU"/>
        </w:rPr>
        <w:t>возвращает указатель на этот объект</w:t>
      </w:r>
      <w:r w:rsidRPr="00F81134">
        <w:rPr>
          <w:lang w:eastAsia="ru-RU"/>
        </w:rPr>
        <w:t>.</w:t>
      </w:r>
      <w:r w:rsidRPr="00F81134">
        <w:rPr>
          <w:lang w:eastAsia="ru-RU"/>
        </w:rPr>
        <w:br/>
        <w:t>Оператор </w:t>
      </w:r>
      <w:proofErr w:type="spellStart"/>
      <w:r w:rsidRPr="00F81134">
        <w:rPr>
          <w:color w:val="5B9BD5" w:themeColor="accent1"/>
          <w:lang w:eastAsia="ru-RU"/>
        </w:rPr>
        <w:t>delete</w:t>
      </w:r>
      <w:proofErr w:type="spellEnd"/>
      <w:r w:rsidRPr="00F81134">
        <w:rPr>
          <w:color w:val="5B9BD5" w:themeColor="accent1"/>
          <w:lang w:eastAsia="ru-RU"/>
        </w:rPr>
        <w:t xml:space="preserve"> получает указатель </w:t>
      </w:r>
      <w:r w:rsidRPr="00F81134">
        <w:rPr>
          <w:lang w:eastAsia="ru-RU"/>
        </w:rPr>
        <w:t xml:space="preserve">на динамический объект и </w:t>
      </w:r>
      <w:r w:rsidRPr="00F81134">
        <w:rPr>
          <w:color w:val="5B9BD5" w:themeColor="accent1"/>
          <w:lang w:eastAsia="ru-RU"/>
        </w:rPr>
        <w:t>удаляет его из памяти</w:t>
      </w:r>
      <w:r w:rsidRPr="00F81134">
        <w:rPr>
          <w:lang w:eastAsia="ru-RU"/>
        </w:rPr>
        <w:t>.</w:t>
      </w:r>
    </w:p>
    <w:p w14:paraId="29BF6230" w14:textId="50D459CB" w:rsidR="00F81134" w:rsidRPr="00F81134" w:rsidRDefault="00F81134" w:rsidP="00F81134">
      <w:pPr>
        <w:ind w:firstLine="708"/>
        <w:rPr>
          <w:lang w:eastAsia="ru-RU"/>
        </w:rPr>
      </w:pPr>
      <w:r w:rsidRPr="009F56EB">
        <w:rPr>
          <w:color w:val="5B9BD5" w:themeColor="accent1"/>
          <w:lang w:eastAsia="ru-RU"/>
        </w:rPr>
        <w:t xml:space="preserve">Выделение </w:t>
      </w:r>
      <w:r>
        <w:rPr>
          <w:lang w:eastAsia="ru-RU"/>
        </w:rPr>
        <w:t>памяти:</w:t>
      </w:r>
      <w:r>
        <w:rPr>
          <w:lang w:eastAsia="ru-RU"/>
        </w:rPr>
        <w:br/>
      </w:r>
      <w:r w:rsidRPr="00F81134">
        <w:rPr>
          <w:noProof/>
          <w:lang w:eastAsia="ru-RU"/>
        </w:rPr>
        <w:drawing>
          <wp:inline distT="0" distB="0" distL="0" distR="0" wp14:anchorId="467474B0" wp14:editId="7CAD5E39">
            <wp:extent cx="1667108" cy="628738"/>
            <wp:effectExtent l="0" t="0" r="9525" b="0"/>
            <wp:docPr id="15141465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1465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67108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AA2E2" w14:textId="3DCAD6B4" w:rsidR="00451646" w:rsidRPr="00451646" w:rsidRDefault="00F81134" w:rsidP="00451646">
      <w:r w:rsidRPr="009F56EB">
        <w:rPr>
          <w:color w:val="5B9BD5" w:themeColor="accent1"/>
        </w:rPr>
        <w:t xml:space="preserve">Инициализация </w:t>
      </w:r>
      <w:r>
        <w:t>при выделении памяти:</w:t>
      </w:r>
      <w:r>
        <w:br/>
      </w:r>
      <w:r w:rsidRPr="00F81134">
        <w:rPr>
          <w:noProof/>
        </w:rPr>
        <w:drawing>
          <wp:inline distT="0" distB="0" distL="0" distR="0" wp14:anchorId="3FFBFB04" wp14:editId="40D9AB35">
            <wp:extent cx="4458322" cy="447737"/>
            <wp:effectExtent l="0" t="0" r="0" b="9525"/>
            <wp:docPr id="2628097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8097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tab/>
      </w:r>
      <w:r w:rsidRPr="009F56EB">
        <w:rPr>
          <w:color w:val="5B9BD5" w:themeColor="accent1"/>
        </w:rPr>
        <w:t xml:space="preserve">Инициализация </w:t>
      </w:r>
      <w:r>
        <w:t xml:space="preserve">с конкретным </w:t>
      </w:r>
      <w:r w:rsidRPr="009F56EB">
        <w:rPr>
          <w:color w:val="5B9BD5" w:themeColor="accent1"/>
        </w:rPr>
        <w:t>значением</w:t>
      </w:r>
      <w:r>
        <w:t>:</w:t>
      </w:r>
      <w:r>
        <w:br/>
      </w:r>
      <w:r w:rsidRPr="00F81134">
        <w:rPr>
          <w:noProof/>
        </w:rPr>
        <w:drawing>
          <wp:inline distT="0" distB="0" distL="0" distR="0" wp14:anchorId="3D76BD5F" wp14:editId="0F4BA893">
            <wp:extent cx="2200582" cy="924054"/>
            <wp:effectExtent l="0" t="0" r="9525" b="9525"/>
            <wp:docPr id="3958467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8467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00582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tab/>
      </w:r>
      <w:r w:rsidRPr="009F56EB">
        <w:rPr>
          <w:color w:val="5B9BD5" w:themeColor="accent1"/>
        </w:rPr>
        <w:t xml:space="preserve">Освобождение </w:t>
      </w:r>
      <w:r>
        <w:t>памяти:</w:t>
      </w:r>
      <w:r>
        <w:br/>
      </w:r>
      <w:r w:rsidRPr="00F81134">
        <w:rPr>
          <w:noProof/>
        </w:rPr>
        <w:drawing>
          <wp:inline distT="0" distB="0" distL="0" distR="0" wp14:anchorId="315B0122" wp14:editId="0B47374B">
            <wp:extent cx="5068007" cy="1152686"/>
            <wp:effectExtent l="0" t="0" r="0" b="9525"/>
            <wp:docPr id="9799304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9304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B7E1E">
        <w:br/>
      </w:r>
      <w:r w:rsidR="009B7E1E" w:rsidRPr="00451646">
        <w:rPr>
          <w:color w:val="EE0000"/>
        </w:rPr>
        <w:t>//</w:t>
      </w:r>
      <w:r w:rsidR="00451646" w:rsidRPr="00451646">
        <w:rPr>
          <w:color w:val="EE0000"/>
          <w:lang w:val="en-US"/>
        </w:rPr>
        <w:t>red</w:t>
      </w:r>
      <w:r w:rsidR="00451646" w:rsidRPr="00451646">
        <w:rPr>
          <w:color w:val="EE0000"/>
        </w:rPr>
        <w:t xml:space="preserve"> 1(</w:t>
      </w:r>
      <w:r w:rsidR="00451646" w:rsidRPr="00451646">
        <w:rPr>
          <w:color w:val="EE0000"/>
          <w:lang w:val="en-US"/>
        </w:rPr>
        <w:t>com</w:t>
      </w:r>
      <w:r w:rsidR="00451646" w:rsidRPr="00451646">
        <w:rPr>
          <w:color w:val="EE0000"/>
        </w:rPr>
        <w:t xml:space="preserve">) - </w:t>
      </w:r>
      <w:r w:rsidR="009B7E1E" w:rsidRPr="00451646">
        <w:rPr>
          <w:color w:val="EE0000"/>
        </w:rPr>
        <w:t xml:space="preserve"> </w:t>
      </w:r>
      <w:r w:rsidR="00451646">
        <w:rPr>
          <w:color w:val="EE0000"/>
        </w:rPr>
        <w:br/>
      </w:r>
      <w:proofErr w:type="spellStart"/>
      <w:r w:rsidR="00451646" w:rsidRPr="00451646">
        <w:rPr>
          <w:color w:val="5B9BD5" w:themeColor="accent1"/>
        </w:rPr>
        <w:t>ptr</w:t>
      </w:r>
      <w:proofErr w:type="spellEnd"/>
      <w:r w:rsidR="00451646" w:rsidRPr="00451646">
        <w:rPr>
          <w:color w:val="5B9BD5" w:themeColor="accent1"/>
        </w:rPr>
        <w:t xml:space="preserve"> </w:t>
      </w:r>
      <w:r w:rsidR="00451646" w:rsidRPr="00451646">
        <w:t xml:space="preserve">— </w:t>
      </w:r>
      <w:proofErr w:type="spellStart"/>
      <w:r w:rsidR="00451646" w:rsidRPr="00451646">
        <w:rPr>
          <w:color w:val="5B9BD5" w:themeColor="accent1"/>
        </w:rPr>
        <w:t>int</w:t>
      </w:r>
      <w:proofErr w:type="spellEnd"/>
      <w:r w:rsidR="00451646" w:rsidRPr="00451646">
        <w:rPr>
          <w:color w:val="5B9BD5" w:themeColor="accent1"/>
        </w:rPr>
        <w:t xml:space="preserve">*, </w:t>
      </w:r>
      <w:r w:rsidR="00451646" w:rsidRPr="00451646">
        <w:t xml:space="preserve">то есть </w:t>
      </w:r>
      <w:r w:rsidR="00451646" w:rsidRPr="00451646">
        <w:rPr>
          <w:color w:val="5B9BD5" w:themeColor="accent1"/>
        </w:rPr>
        <w:t xml:space="preserve">указатель </w:t>
      </w:r>
      <w:r w:rsidR="00451646" w:rsidRPr="00451646">
        <w:t>на целое число (</w:t>
      </w:r>
      <w:proofErr w:type="spellStart"/>
      <w:r w:rsidR="00451646" w:rsidRPr="00451646">
        <w:t>int</w:t>
      </w:r>
      <w:proofErr w:type="spellEnd"/>
      <w:r w:rsidR="00451646" w:rsidRPr="00451646">
        <w:t>).</w:t>
      </w:r>
      <w:r w:rsidR="00451646">
        <w:br/>
      </w:r>
      <w:proofErr w:type="spellStart"/>
      <w:r w:rsidR="00451646" w:rsidRPr="00451646">
        <w:rPr>
          <w:color w:val="5B9BD5" w:themeColor="accent1"/>
        </w:rPr>
        <w:t>ptr</w:t>
      </w:r>
      <w:proofErr w:type="spellEnd"/>
      <w:r w:rsidR="00451646" w:rsidRPr="00451646">
        <w:rPr>
          <w:color w:val="5B9BD5" w:themeColor="accent1"/>
        </w:rPr>
        <w:t xml:space="preserve"> </w:t>
      </w:r>
      <w:r w:rsidR="00451646" w:rsidRPr="00451646">
        <w:t xml:space="preserve">— </w:t>
      </w:r>
      <w:r w:rsidR="00451646" w:rsidRPr="00451646">
        <w:rPr>
          <w:color w:val="5B9BD5" w:themeColor="accent1"/>
        </w:rPr>
        <w:t>локальная перем</w:t>
      </w:r>
      <w:r w:rsidR="00451646" w:rsidRPr="00451646">
        <w:t xml:space="preserve">енная функции </w:t>
      </w:r>
      <w:proofErr w:type="spellStart"/>
      <w:r w:rsidR="00451646" w:rsidRPr="00451646">
        <w:t>main</w:t>
      </w:r>
      <w:proofErr w:type="spellEnd"/>
      <w:r w:rsidR="00451646" w:rsidRPr="00451646">
        <w:t xml:space="preserve">, поэтому хранится в </w:t>
      </w:r>
      <w:r w:rsidR="00451646" w:rsidRPr="00451646">
        <w:rPr>
          <w:color w:val="5B9BD5" w:themeColor="accent1"/>
        </w:rPr>
        <w:t xml:space="preserve">стеке </w:t>
      </w:r>
      <w:r w:rsidR="00451646" w:rsidRPr="00451646">
        <w:t>(</w:t>
      </w:r>
      <w:proofErr w:type="spellStart"/>
      <w:r w:rsidR="00451646" w:rsidRPr="00451646">
        <w:rPr>
          <w:color w:val="5B9BD5" w:themeColor="accent1"/>
        </w:rPr>
        <w:t>stack</w:t>
      </w:r>
      <w:proofErr w:type="spellEnd"/>
      <w:r w:rsidR="00451646" w:rsidRPr="00451646">
        <w:t>).</w:t>
      </w:r>
      <w:r w:rsidR="00451646">
        <w:br/>
      </w:r>
      <w:r w:rsidR="00451646" w:rsidRPr="00451646">
        <w:t xml:space="preserve">Она содержит адрес </w:t>
      </w:r>
      <w:r w:rsidR="00451646" w:rsidRPr="00451646">
        <w:rPr>
          <w:color w:val="5B9BD5" w:themeColor="accent1"/>
        </w:rPr>
        <w:t>ячейки памяти</w:t>
      </w:r>
      <w:r w:rsidR="00451646" w:rsidRPr="00451646">
        <w:t xml:space="preserve">, которая выделена </w:t>
      </w:r>
      <w:r w:rsidR="00451646" w:rsidRPr="00451646">
        <w:rPr>
          <w:color w:val="5B9BD5" w:themeColor="accent1"/>
        </w:rPr>
        <w:t>динамически</w:t>
      </w:r>
      <w:r w:rsidR="00451646" w:rsidRPr="00451646">
        <w:t>.</w:t>
      </w:r>
    </w:p>
    <w:p w14:paraId="36BA429D" w14:textId="68479190" w:rsidR="009F56EB" w:rsidRDefault="00F81134" w:rsidP="00F81134">
      <w:pPr>
        <w:ind w:firstLine="708"/>
        <w:rPr>
          <w:color w:val="5B9BD5" w:themeColor="accent1"/>
        </w:rPr>
      </w:pPr>
      <w:r w:rsidRPr="009B7E1E">
        <w:rPr>
          <w:color w:val="C00000"/>
        </w:rPr>
        <w:br/>
      </w:r>
      <w:r w:rsidRPr="00F81134">
        <w:t xml:space="preserve">Динамические объекты </w:t>
      </w:r>
      <w:r w:rsidRPr="009F56EB">
        <w:rPr>
          <w:color w:val="5B9BD5" w:themeColor="accent1"/>
        </w:rPr>
        <w:t>будут существовать</w:t>
      </w:r>
      <w:r w:rsidRPr="00F81134">
        <w:t xml:space="preserve">, пока не будут явным образом </w:t>
      </w:r>
      <w:r w:rsidRPr="009F56EB">
        <w:rPr>
          <w:color w:val="5B9BD5" w:themeColor="accent1"/>
        </w:rPr>
        <w:t>удалены</w:t>
      </w:r>
      <w:r w:rsidRPr="00F81134">
        <w:t xml:space="preserve">. И после завершения использования динамических объектов следует </w:t>
      </w:r>
      <w:r w:rsidRPr="009F56EB">
        <w:rPr>
          <w:color w:val="5B9BD5" w:themeColor="accent1"/>
        </w:rPr>
        <w:t xml:space="preserve">освободить их память </w:t>
      </w:r>
      <w:r w:rsidRPr="00F81134">
        <w:t>с помощью оператора </w:t>
      </w:r>
      <w:proofErr w:type="spellStart"/>
      <w:r w:rsidRPr="009F56EB">
        <w:rPr>
          <w:color w:val="5B9BD5" w:themeColor="accent1"/>
        </w:rPr>
        <w:t>delete</w:t>
      </w:r>
      <w:proofErr w:type="spellEnd"/>
    </w:p>
    <w:p w14:paraId="76EE9C14" w14:textId="77777777" w:rsidR="009F56EB" w:rsidRDefault="009F56EB">
      <w:pPr>
        <w:spacing w:line="259" w:lineRule="auto"/>
        <w:rPr>
          <w:b/>
          <w:bCs/>
        </w:rPr>
      </w:pPr>
      <w:r>
        <w:rPr>
          <w:b/>
          <w:bCs/>
        </w:rPr>
        <w:br w:type="page"/>
      </w:r>
    </w:p>
    <w:p w14:paraId="1C0EA1E1" w14:textId="7A7BB57E" w:rsidR="009F56EB" w:rsidRDefault="009F56EB" w:rsidP="009F56EB">
      <w:pPr>
        <w:ind w:firstLine="708"/>
        <w:jc w:val="center"/>
        <w:rPr>
          <w:b/>
          <w:bCs/>
        </w:rPr>
      </w:pPr>
      <w:r w:rsidRPr="009F56EB">
        <w:rPr>
          <w:b/>
          <w:bCs/>
        </w:rPr>
        <w:lastRenderedPageBreak/>
        <w:t>Стек (</w:t>
      </w:r>
      <w:proofErr w:type="spellStart"/>
      <w:r w:rsidRPr="009F56EB">
        <w:rPr>
          <w:b/>
          <w:bCs/>
        </w:rPr>
        <w:t>Stack</w:t>
      </w:r>
      <w:proofErr w:type="spellEnd"/>
      <w:r w:rsidRPr="009F56EB">
        <w:rPr>
          <w:b/>
          <w:bCs/>
        </w:rPr>
        <w:t>)</w:t>
      </w:r>
    </w:p>
    <w:p w14:paraId="315692F5" w14:textId="77777777" w:rsidR="009F56EB" w:rsidRPr="009F56EB" w:rsidRDefault="009F56EB" w:rsidP="009F56EB">
      <w:r w:rsidRPr="009F56EB">
        <w:t xml:space="preserve">Стек </w:t>
      </w:r>
      <w:r w:rsidRPr="009F56EB">
        <w:rPr>
          <w:color w:val="5B9BD5" w:themeColor="accent1"/>
        </w:rPr>
        <w:t>хранит</w:t>
      </w:r>
      <w:r w:rsidRPr="009F56EB">
        <w:t>:</w:t>
      </w:r>
    </w:p>
    <w:p w14:paraId="61508317" w14:textId="77777777" w:rsidR="009F56EB" w:rsidRPr="009F56EB" w:rsidRDefault="009F56EB" w:rsidP="009F56EB">
      <w:pPr>
        <w:pStyle w:val="a7"/>
        <w:numPr>
          <w:ilvl w:val="0"/>
          <w:numId w:val="9"/>
        </w:numPr>
      </w:pPr>
      <w:r w:rsidRPr="009F56EB">
        <w:rPr>
          <w:color w:val="5B9BD5" w:themeColor="accent1"/>
        </w:rPr>
        <w:t xml:space="preserve">локальные </w:t>
      </w:r>
      <w:r w:rsidRPr="009F56EB">
        <w:t>переменные функций,</w:t>
      </w:r>
    </w:p>
    <w:p w14:paraId="68C1EB22" w14:textId="77777777" w:rsidR="009F56EB" w:rsidRPr="009F56EB" w:rsidRDefault="009F56EB" w:rsidP="009F56EB">
      <w:pPr>
        <w:pStyle w:val="a7"/>
        <w:numPr>
          <w:ilvl w:val="0"/>
          <w:numId w:val="9"/>
        </w:numPr>
      </w:pPr>
      <w:r w:rsidRPr="009F56EB">
        <w:rPr>
          <w:color w:val="5B9BD5" w:themeColor="accent1"/>
        </w:rPr>
        <w:t xml:space="preserve">параметры </w:t>
      </w:r>
      <w:r w:rsidRPr="009F56EB">
        <w:t>функций,</w:t>
      </w:r>
    </w:p>
    <w:p w14:paraId="72667920" w14:textId="77777777" w:rsidR="009F56EB" w:rsidRPr="009F56EB" w:rsidRDefault="009F56EB" w:rsidP="009F56EB">
      <w:pPr>
        <w:pStyle w:val="a7"/>
        <w:numPr>
          <w:ilvl w:val="0"/>
          <w:numId w:val="9"/>
        </w:numPr>
      </w:pPr>
      <w:r w:rsidRPr="009F56EB">
        <w:rPr>
          <w:color w:val="5B9BD5" w:themeColor="accent1"/>
        </w:rPr>
        <w:t xml:space="preserve">адрес </w:t>
      </w:r>
      <w:r w:rsidRPr="009F56EB">
        <w:t>возврата,</w:t>
      </w:r>
    </w:p>
    <w:p w14:paraId="6041B18A" w14:textId="77777777" w:rsidR="009F56EB" w:rsidRPr="009F56EB" w:rsidRDefault="009F56EB" w:rsidP="009F56EB">
      <w:pPr>
        <w:pStyle w:val="a7"/>
        <w:numPr>
          <w:ilvl w:val="0"/>
          <w:numId w:val="9"/>
        </w:numPr>
      </w:pPr>
      <w:r w:rsidRPr="009F56EB">
        <w:rPr>
          <w:color w:val="5B9BD5" w:themeColor="accent1"/>
        </w:rPr>
        <w:t xml:space="preserve">контекст </w:t>
      </w:r>
      <w:r w:rsidRPr="009F56EB">
        <w:t>выполнения.</w:t>
      </w:r>
    </w:p>
    <w:p w14:paraId="5344F125" w14:textId="77777777" w:rsidR="009F56EB" w:rsidRPr="009F56EB" w:rsidRDefault="009F56EB" w:rsidP="009F56EB">
      <w:r w:rsidRPr="009F56EB">
        <w:t xml:space="preserve">Работает по принципу </w:t>
      </w:r>
      <w:r w:rsidRPr="009F56EB">
        <w:rPr>
          <w:color w:val="5B9BD5" w:themeColor="accent1"/>
        </w:rPr>
        <w:t>LIFO (последний вошёл — первый вышел</w:t>
      </w:r>
      <w:r w:rsidRPr="009F56EB">
        <w:t>).</w:t>
      </w:r>
    </w:p>
    <w:p w14:paraId="5C7EBE67" w14:textId="09B1A33E" w:rsidR="00AF3727" w:rsidRDefault="009F56EB" w:rsidP="00AF3727">
      <w:pPr>
        <w:ind w:firstLine="708"/>
      </w:pPr>
      <w:r w:rsidRPr="001F3581">
        <w:rPr>
          <w:b/>
          <w:bCs/>
        </w:rPr>
        <w:br/>
      </w:r>
      <w:r w:rsidR="001F3581" w:rsidRPr="00AF3727">
        <w:rPr>
          <w:color w:val="EE0000"/>
          <w:lang w:val="en-US"/>
        </w:rPr>
        <w:t>red</w:t>
      </w:r>
      <w:r w:rsidR="001F3581" w:rsidRPr="00AF3727">
        <w:rPr>
          <w:color w:val="EE0000"/>
        </w:rPr>
        <w:t xml:space="preserve">1: </w:t>
      </w:r>
      <w:r w:rsidR="00AF3727" w:rsidRPr="00AF3727">
        <w:rPr>
          <w:color w:val="EE0000"/>
        </w:rPr>
        <w:t>пример того что попадает в сегмент кода</w:t>
      </w:r>
      <w:r w:rsidR="00AF3727">
        <w:rPr>
          <w:color w:val="EE0000"/>
        </w:rPr>
        <w:t xml:space="preserve"> и сегмент данных</w:t>
      </w:r>
      <w:r w:rsidR="00451646">
        <w:rPr>
          <w:color w:val="EE0000"/>
        </w:rPr>
        <w:t xml:space="preserve"> + добавить пример создания локальной переменной и написать в какой области памяти она создается</w:t>
      </w:r>
      <w:r w:rsidR="00AF3727">
        <w:br/>
      </w:r>
      <w:r w:rsidR="00451646" w:rsidRPr="00451646">
        <w:rPr>
          <w:color w:val="EE0000"/>
        </w:rPr>
        <w:t xml:space="preserve">// </w:t>
      </w:r>
      <w:r w:rsidR="00AF3727" w:rsidRPr="00AF3727">
        <w:t xml:space="preserve">В </w:t>
      </w:r>
      <w:r w:rsidR="00AF3727" w:rsidRPr="00AF3727">
        <w:rPr>
          <w:color w:val="5B9BD5" w:themeColor="accent1"/>
        </w:rPr>
        <w:t xml:space="preserve">сегмент кода </w:t>
      </w:r>
      <w:r w:rsidR="00AF3727" w:rsidRPr="00AF3727">
        <w:t xml:space="preserve">попадает </w:t>
      </w:r>
      <w:r w:rsidR="00AF3727" w:rsidRPr="00AF3727">
        <w:rPr>
          <w:color w:val="5B9BD5" w:themeColor="accent1"/>
        </w:rPr>
        <w:t xml:space="preserve">исполняемый код программы </w:t>
      </w:r>
      <w:r w:rsidR="00AF3727" w:rsidRPr="00AF3727">
        <w:t xml:space="preserve">и </w:t>
      </w:r>
      <w:r w:rsidR="00AF3727" w:rsidRPr="00AF3727">
        <w:rPr>
          <w:color w:val="5B9BD5" w:themeColor="accent1"/>
        </w:rPr>
        <w:t>данные</w:t>
      </w:r>
      <w:r w:rsidR="00AF3727" w:rsidRPr="00AF3727">
        <w:t xml:space="preserve">, которые должны быть </w:t>
      </w:r>
      <w:r w:rsidR="00AF3727" w:rsidRPr="00AF3727">
        <w:rPr>
          <w:color w:val="5B9BD5" w:themeColor="accent1"/>
        </w:rPr>
        <w:t>только для чтения</w:t>
      </w:r>
      <w:r w:rsidR="00AF3727" w:rsidRPr="00AF3727">
        <w:t>.</w:t>
      </w:r>
    </w:p>
    <w:p w14:paraId="6CC966A5" w14:textId="77777777" w:rsidR="00AF3727" w:rsidRPr="00AF3727" w:rsidRDefault="00AF3727" w:rsidP="00AF3727">
      <w:r w:rsidRPr="00AF3727">
        <w:t xml:space="preserve">1. </w:t>
      </w:r>
      <w:r w:rsidRPr="00AF3727">
        <w:rPr>
          <w:color w:val="5B9BD5" w:themeColor="accent1"/>
        </w:rPr>
        <w:t>Функции</w:t>
      </w:r>
    </w:p>
    <w:p w14:paraId="6640630D" w14:textId="77777777" w:rsidR="00AF3727" w:rsidRPr="00AF3727" w:rsidRDefault="00AF3727" w:rsidP="00AF3727">
      <w:r w:rsidRPr="00AF3727">
        <w:t>Любая</w:t>
      </w:r>
      <w:r>
        <w:t xml:space="preserve"> </w:t>
      </w:r>
      <w:r w:rsidRPr="00AF3727">
        <w:rPr>
          <w:color w:val="5B9BD5" w:themeColor="accent1"/>
        </w:rPr>
        <w:t>объявленная функция</w:t>
      </w:r>
      <w:r w:rsidRPr="00AF3727">
        <w:rPr>
          <w:color w:val="5B9BD5" w:themeColor="accent1"/>
        </w:rPr>
        <w:t xml:space="preserve"> </w:t>
      </w:r>
      <w:r w:rsidRPr="00AF3727">
        <w:t>хранится в сегменте кода.</w:t>
      </w:r>
      <w:r>
        <w:br/>
      </w:r>
      <w:r w:rsidRPr="00AF3727">
        <w:drawing>
          <wp:inline distT="0" distB="0" distL="0" distR="0" wp14:anchorId="21904AD9" wp14:editId="37943DC0">
            <wp:extent cx="4791744" cy="790685"/>
            <wp:effectExtent l="0" t="0" r="8890" b="9525"/>
            <wp:docPr id="12944833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48334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AF3727">
        <w:t xml:space="preserve">2. </w:t>
      </w:r>
      <w:r w:rsidRPr="00AF3727">
        <w:rPr>
          <w:color w:val="5B9BD5" w:themeColor="accent1"/>
        </w:rPr>
        <w:t xml:space="preserve">Константные глобальные </w:t>
      </w:r>
      <w:r w:rsidRPr="00AF3727">
        <w:t xml:space="preserve">и </w:t>
      </w:r>
      <w:r w:rsidRPr="00AF3727">
        <w:rPr>
          <w:color w:val="5B9BD5" w:themeColor="accent1"/>
        </w:rPr>
        <w:t xml:space="preserve">статические </w:t>
      </w:r>
      <w:r w:rsidRPr="00AF3727">
        <w:t>данные</w:t>
      </w:r>
    </w:p>
    <w:p w14:paraId="4F24E37B" w14:textId="77777777" w:rsidR="00AF3727" w:rsidRPr="00AF3727" w:rsidRDefault="00AF3727" w:rsidP="00AF3727">
      <w:pPr>
        <w:pStyle w:val="a7"/>
        <w:numPr>
          <w:ilvl w:val="0"/>
          <w:numId w:val="11"/>
        </w:numPr>
      </w:pPr>
      <w:r w:rsidRPr="00AF3727">
        <w:rPr>
          <w:color w:val="5B9BD5" w:themeColor="accent1"/>
        </w:rPr>
        <w:t xml:space="preserve">Глобальные </w:t>
      </w:r>
      <w:proofErr w:type="spellStart"/>
      <w:r w:rsidRPr="00AF3727">
        <w:rPr>
          <w:color w:val="5B9BD5" w:themeColor="accent1"/>
        </w:rPr>
        <w:t>const</w:t>
      </w:r>
      <w:proofErr w:type="spellEnd"/>
      <w:r w:rsidRPr="00AF3727">
        <w:rPr>
          <w:color w:val="5B9BD5" w:themeColor="accent1"/>
        </w:rPr>
        <w:t xml:space="preserve"> </w:t>
      </w:r>
      <w:r w:rsidRPr="00AF3727">
        <w:t>переменные</w:t>
      </w:r>
    </w:p>
    <w:p w14:paraId="2544FBB4" w14:textId="29AC24F2" w:rsidR="00AF3727" w:rsidRDefault="00AF3727" w:rsidP="00AF3727">
      <w:pPr>
        <w:pStyle w:val="a7"/>
        <w:numPr>
          <w:ilvl w:val="0"/>
          <w:numId w:val="11"/>
        </w:numPr>
      </w:pPr>
      <w:r w:rsidRPr="00AF3727">
        <w:rPr>
          <w:color w:val="5B9BD5" w:themeColor="accent1"/>
        </w:rPr>
        <w:t xml:space="preserve">Статические константы </w:t>
      </w:r>
      <w:r w:rsidRPr="00AF3727">
        <w:t xml:space="preserve">в </w:t>
      </w:r>
      <w:r w:rsidRPr="00AF3727">
        <w:rPr>
          <w:color w:val="5B9BD5" w:themeColor="accent1"/>
        </w:rPr>
        <w:t xml:space="preserve">функциях </w:t>
      </w:r>
      <w:r w:rsidRPr="00AF3727">
        <w:t xml:space="preserve">или </w:t>
      </w:r>
      <w:r w:rsidRPr="00AF3727">
        <w:rPr>
          <w:color w:val="5B9BD5" w:themeColor="accent1"/>
        </w:rPr>
        <w:t>классах</w:t>
      </w:r>
    </w:p>
    <w:p w14:paraId="6E5F6990" w14:textId="0672D6B4" w:rsidR="00AF3727" w:rsidRDefault="00AF3727" w:rsidP="00AF3727">
      <w:r w:rsidRPr="00AF3727">
        <w:drawing>
          <wp:inline distT="0" distB="0" distL="0" distR="0" wp14:anchorId="7EA36A7D" wp14:editId="3751EE33">
            <wp:extent cx="5939790" cy="410845"/>
            <wp:effectExtent l="0" t="0" r="3810" b="8255"/>
            <wp:docPr id="6300789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07891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1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EBAC4" w14:textId="77777777" w:rsidR="00AF3727" w:rsidRPr="00AF3727" w:rsidRDefault="00AF3727" w:rsidP="00AF3727">
      <w:r w:rsidRPr="00AF3727">
        <w:t xml:space="preserve">3. </w:t>
      </w:r>
      <w:r w:rsidRPr="00AF3727">
        <w:rPr>
          <w:color w:val="5B9BD5" w:themeColor="accent1"/>
        </w:rPr>
        <w:t xml:space="preserve">Статические функции </w:t>
      </w:r>
      <w:r w:rsidRPr="00AF3727">
        <w:t xml:space="preserve">и </w:t>
      </w:r>
      <w:r w:rsidRPr="00AF3727">
        <w:rPr>
          <w:color w:val="5B9BD5" w:themeColor="accent1"/>
        </w:rPr>
        <w:t xml:space="preserve">методы </w:t>
      </w:r>
      <w:r w:rsidRPr="00AF3727">
        <w:t>класса</w:t>
      </w:r>
    </w:p>
    <w:p w14:paraId="32CFE03F" w14:textId="77777777" w:rsidR="00AF3727" w:rsidRPr="00AF3727" w:rsidRDefault="00AF3727" w:rsidP="00AF3727">
      <w:r w:rsidRPr="00AF3727">
        <w:t xml:space="preserve">Любые функции с модификатором </w:t>
      </w:r>
      <w:proofErr w:type="spellStart"/>
      <w:r w:rsidRPr="00AF3727">
        <w:rPr>
          <w:color w:val="5B9BD5" w:themeColor="accent1"/>
        </w:rPr>
        <w:t>static</w:t>
      </w:r>
      <w:proofErr w:type="spellEnd"/>
      <w:r w:rsidRPr="00AF3727">
        <w:rPr>
          <w:color w:val="5B9BD5" w:themeColor="accent1"/>
        </w:rPr>
        <w:t xml:space="preserve"> </w:t>
      </w:r>
      <w:r w:rsidRPr="00AF3727">
        <w:t>хранятся в сегменте кода, как и обычные функции.</w:t>
      </w:r>
    </w:p>
    <w:p w14:paraId="796A55E8" w14:textId="77777777" w:rsidR="00AF3727" w:rsidRDefault="00AF3727" w:rsidP="00AF3727"/>
    <w:p w14:paraId="3DA03475" w14:textId="77777777" w:rsidR="00451646" w:rsidRDefault="00451646">
      <w:pPr>
        <w:spacing w:line="259" w:lineRule="auto"/>
      </w:pPr>
      <w:r>
        <w:br w:type="page"/>
      </w:r>
    </w:p>
    <w:p w14:paraId="130720F3" w14:textId="15523B5A" w:rsidR="00AF3727" w:rsidRDefault="00451646" w:rsidP="00AF3727">
      <w:r w:rsidRPr="00451646">
        <w:rPr>
          <w:color w:val="EE0000"/>
        </w:rPr>
        <w:lastRenderedPageBreak/>
        <w:t xml:space="preserve">// </w:t>
      </w:r>
      <w:r w:rsidR="00AF3727" w:rsidRPr="00AF3727">
        <w:t xml:space="preserve">В </w:t>
      </w:r>
      <w:r w:rsidR="00AF3727" w:rsidRPr="00AF3727">
        <w:rPr>
          <w:color w:val="5B9BD5" w:themeColor="accent1"/>
        </w:rPr>
        <w:t xml:space="preserve">сегмент </w:t>
      </w:r>
      <w:r w:rsidR="00AF3727">
        <w:rPr>
          <w:color w:val="5B9BD5" w:themeColor="accent1"/>
        </w:rPr>
        <w:t>данных</w:t>
      </w:r>
      <w:r w:rsidR="00AF3727" w:rsidRPr="00AF3727">
        <w:rPr>
          <w:color w:val="5B9BD5" w:themeColor="accent1"/>
        </w:rPr>
        <w:t xml:space="preserve"> </w:t>
      </w:r>
      <w:r w:rsidR="00AF3727" w:rsidRPr="00AF3727">
        <w:t>попада</w:t>
      </w:r>
      <w:r w:rsidR="00AF3727">
        <w:t>ют глобальные и статические переменные</w:t>
      </w:r>
      <w:r>
        <w:t xml:space="preserve">, которые не являются константными </w:t>
      </w:r>
    </w:p>
    <w:p w14:paraId="43CF4EE8" w14:textId="6CA02F77" w:rsidR="00451646" w:rsidRDefault="00451646" w:rsidP="00451646">
      <w:r>
        <w:t xml:space="preserve">1. </w:t>
      </w:r>
      <w:r w:rsidRPr="00772F08">
        <w:rPr>
          <w:color w:val="5B9BD5" w:themeColor="accent1"/>
        </w:rPr>
        <w:t>Инициализированный сегмент данных</w:t>
      </w:r>
      <w:r>
        <w:br/>
      </w:r>
      <w:r w:rsidRPr="00451646">
        <w:t xml:space="preserve">Сюда попадают </w:t>
      </w:r>
      <w:r w:rsidRPr="00772F08">
        <w:rPr>
          <w:color w:val="5B9BD5" w:themeColor="accent1"/>
        </w:rPr>
        <w:t>глобальные и статические переменные</w:t>
      </w:r>
      <w:r w:rsidRPr="00451646">
        <w:t xml:space="preserve">, которым </w:t>
      </w:r>
      <w:r w:rsidRPr="00772F08">
        <w:rPr>
          <w:color w:val="5B9BD5" w:themeColor="accent1"/>
        </w:rPr>
        <w:t xml:space="preserve">уже присвоено </w:t>
      </w:r>
      <w:r w:rsidRPr="00451646">
        <w:t>значение при компиляции.</w:t>
      </w:r>
      <w:r>
        <w:br/>
      </w:r>
      <w:r w:rsidRPr="00451646">
        <w:drawing>
          <wp:inline distT="0" distB="0" distL="0" distR="0" wp14:anchorId="5849DDCB" wp14:editId="68D3626B">
            <wp:extent cx="5939790" cy="2162810"/>
            <wp:effectExtent l="0" t="0" r="3810" b="8890"/>
            <wp:docPr id="18395978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59784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16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0E9ED" w14:textId="24844358" w:rsidR="00451646" w:rsidRPr="00AF3727" w:rsidRDefault="00451646" w:rsidP="00AF3727">
      <w:r>
        <w:t xml:space="preserve">2. </w:t>
      </w:r>
      <w:r w:rsidRPr="00772F08">
        <w:rPr>
          <w:color w:val="5B9BD5" w:themeColor="accent1"/>
        </w:rPr>
        <w:t>Неинициализированный сегмент данных</w:t>
      </w:r>
      <w:r>
        <w:br/>
      </w:r>
      <w:r w:rsidRPr="00451646">
        <w:t xml:space="preserve">Сюда попадают </w:t>
      </w:r>
      <w:r w:rsidRPr="00772F08">
        <w:rPr>
          <w:color w:val="5B9BD5" w:themeColor="accent1"/>
        </w:rPr>
        <w:t xml:space="preserve">глобальные </w:t>
      </w:r>
      <w:r w:rsidRPr="00451646">
        <w:t xml:space="preserve">и </w:t>
      </w:r>
      <w:r w:rsidRPr="00772F08">
        <w:rPr>
          <w:color w:val="5B9BD5" w:themeColor="accent1"/>
        </w:rPr>
        <w:t>статические переменные</w:t>
      </w:r>
      <w:r w:rsidRPr="00451646">
        <w:t xml:space="preserve">, которые </w:t>
      </w:r>
      <w:r w:rsidRPr="00772F08">
        <w:rPr>
          <w:color w:val="5B9BD5" w:themeColor="accent1"/>
        </w:rPr>
        <w:t xml:space="preserve">не имеют явного </w:t>
      </w:r>
      <w:r w:rsidRPr="00451646">
        <w:t>значения. Они обычно обнуляются при запуске программы.</w:t>
      </w:r>
      <w:r>
        <w:br/>
      </w:r>
      <w:r w:rsidRPr="00451646">
        <w:drawing>
          <wp:inline distT="0" distB="0" distL="0" distR="0" wp14:anchorId="011843F7" wp14:editId="612577EA">
            <wp:extent cx="5939790" cy="1677035"/>
            <wp:effectExtent l="0" t="0" r="3810" b="0"/>
            <wp:docPr id="11044529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45291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67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913FA" w14:textId="56362428" w:rsidR="00F81134" w:rsidRPr="00AF3727" w:rsidRDefault="001F3581" w:rsidP="00AF3727">
      <w:r w:rsidRPr="00AF3727">
        <w:br/>
      </w:r>
      <w:r w:rsidR="00451646" w:rsidRPr="00451646">
        <w:rPr>
          <w:color w:val="EE0000"/>
          <w:lang w:val="en-US"/>
        </w:rPr>
        <w:t xml:space="preserve">// </w:t>
      </w:r>
      <w:r w:rsidR="00451646">
        <w:t xml:space="preserve">Создание </w:t>
      </w:r>
      <w:r w:rsidR="00451646" w:rsidRPr="00772F08">
        <w:rPr>
          <w:color w:val="5B9BD5" w:themeColor="accent1"/>
        </w:rPr>
        <w:t>локальной переменной</w:t>
      </w:r>
      <w:r w:rsidR="00451646">
        <w:br/>
      </w:r>
      <w:r w:rsidR="00451646" w:rsidRPr="00451646">
        <w:drawing>
          <wp:inline distT="0" distB="0" distL="0" distR="0" wp14:anchorId="45800027" wp14:editId="2DEDD6C7">
            <wp:extent cx="5939790" cy="1473835"/>
            <wp:effectExtent l="0" t="0" r="3810" b="0"/>
            <wp:docPr id="18334775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47754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47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81134" w:rsidRPr="00AF3727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A13397"/>
    <w:multiLevelType w:val="hybridMultilevel"/>
    <w:tmpl w:val="C358C1E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623749D"/>
    <w:multiLevelType w:val="multilevel"/>
    <w:tmpl w:val="06509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DB0015"/>
    <w:multiLevelType w:val="multilevel"/>
    <w:tmpl w:val="B178B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C8315A"/>
    <w:multiLevelType w:val="hybridMultilevel"/>
    <w:tmpl w:val="FD7885E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380BD7"/>
    <w:multiLevelType w:val="hybridMultilevel"/>
    <w:tmpl w:val="D58622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60D6D2B"/>
    <w:multiLevelType w:val="multilevel"/>
    <w:tmpl w:val="B34CE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C821B7"/>
    <w:multiLevelType w:val="hybridMultilevel"/>
    <w:tmpl w:val="A3708EA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CC75FA2"/>
    <w:multiLevelType w:val="hybridMultilevel"/>
    <w:tmpl w:val="2368A0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4625379"/>
    <w:multiLevelType w:val="hybridMultilevel"/>
    <w:tmpl w:val="0AC0B7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397A6E"/>
    <w:multiLevelType w:val="hybridMultilevel"/>
    <w:tmpl w:val="4820667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C053C1F"/>
    <w:multiLevelType w:val="multilevel"/>
    <w:tmpl w:val="5E6AA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E042DF4"/>
    <w:multiLevelType w:val="multilevel"/>
    <w:tmpl w:val="5E462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3924171">
    <w:abstractNumId w:val="11"/>
  </w:num>
  <w:num w:numId="2" w16cid:durableId="361368990">
    <w:abstractNumId w:val="0"/>
  </w:num>
  <w:num w:numId="3" w16cid:durableId="1693796432">
    <w:abstractNumId w:val="8"/>
  </w:num>
  <w:num w:numId="4" w16cid:durableId="1494099850">
    <w:abstractNumId w:val="10"/>
  </w:num>
  <w:num w:numId="5" w16cid:durableId="642808788">
    <w:abstractNumId w:val="7"/>
  </w:num>
  <w:num w:numId="6" w16cid:durableId="2100102644">
    <w:abstractNumId w:val="2"/>
  </w:num>
  <w:num w:numId="7" w16cid:durableId="1054888789">
    <w:abstractNumId w:val="3"/>
  </w:num>
  <w:num w:numId="8" w16cid:durableId="1917671263">
    <w:abstractNumId w:val="1"/>
  </w:num>
  <w:num w:numId="9" w16cid:durableId="1176505093">
    <w:abstractNumId w:val="9"/>
  </w:num>
  <w:num w:numId="10" w16cid:durableId="311328389">
    <w:abstractNumId w:val="5"/>
  </w:num>
  <w:num w:numId="11" w16cid:durableId="1138105926">
    <w:abstractNumId w:val="4"/>
  </w:num>
  <w:num w:numId="12" w16cid:durableId="158036654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1134"/>
    <w:rsid w:val="001F3581"/>
    <w:rsid w:val="00451646"/>
    <w:rsid w:val="004E189F"/>
    <w:rsid w:val="006C0B77"/>
    <w:rsid w:val="00772F08"/>
    <w:rsid w:val="008242FF"/>
    <w:rsid w:val="00870751"/>
    <w:rsid w:val="008941AC"/>
    <w:rsid w:val="00922C48"/>
    <w:rsid w:val="009B7E1E"/>
    <w:rsid w:val="009F56EB"/>
    <w:rsid w:val="00AF3727"/>
    <w:rsid w:val="00B915B7"/>
    <w:rsid w:val="00D16465"/>
    <w:rsid w:val="00EA59DF"/>
    <w:rsid w:val="00EE4070"/>
    <w:rsid w:val="00F12C76"/>
    <w:rsid w:val="00F811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3E5C7C"/>
  <w15:chartTrackingRefBased/>
  <w15:docId w15:val="{666E9BA5-2670-44B2-B31C-5338B239C2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81134"/>
    <w:pPr>
      <w:spacing w:line="278" w:lineRule="auto"/>
    </w:pPr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F811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811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81134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811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8113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811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811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811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811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8113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8113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81134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81134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F81134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F81134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F81134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F81134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F81134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F8113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811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811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811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811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81134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F8113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81134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8113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81134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F81134"/>
    <w:rPr>
      <w:b/>
      <w:bCs/>
      <w:smallCaps/>
      <w:color w:val="2E74B5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F81134"/>
    <w:rPr>
      <w:rFonts w:ascii="Times New Roman" w:hAnsi="Times New Roman" w:cs="Times New Roman"/>
    </w:rPr>
  </w:style>
  <w:style w:type="character" w:customStyle="1" w:styleId="apple-tab-span">
    <w:name w:val="apple-tab-span"/>
    <w:basedOn w:val="a0"/>
    <w:rsid w:val="00F811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1</Pages>
  <Words>468</Words>
  <Characters>2670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4</cp:revision>
  <dcterms:created xsi:type="dcterms:W3CDTF">2025-12-01T07:06:00Z</dcterms:created>
  <dcterms:modified xsi:type="dcterms:W3CDTF">2025-12-04T06:08:00Z</dcterms:modified>
</cp:coreProperties>
</file>