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AD08B" w14:textId="77777777" w:rsidR="006208AD" w:rsidRPr="006208AD" w:rsidRDefault="006208AD" w:rsidP="006208AD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  <w:r w:rsidRPr="006208AD">
        <w:rPr>
          <w:rFonts w:asciiTheme="minorHAnsi" w:hAnsiTheme="minorHAnsi" w:cstheme="minorHAnsi"/>
          <w:sz w:val="32"/>
          <w:szCs w:val="24"/>
        </w:rPr>
        <w:t>Доклад по дисциплине «Имитационное моделирование»</w:t>
      </w:r>
    </w:p>
    <w:p w14:paraId="59BF0B3C" w14:textId="77777777" w:rsidR="006208AD" w:rsidRPr="006208AD" w:rsidRDefault="006208AD" w:rsidP="006208AD">
      <w:pPr>
        <w:spacing w:after="0"/>
        <w:jc w:val="center"/>
        <w:rPr>
          <w:rFonts w:asciiTheme="minorHAnsi" w:hAnsiTheme="minorHAnsi" w:cstheme="minorHAnsi"/>
          <w:sz w:val="32"/>
          <w:szCs w:val="24"/>
        </w:rPr>
      </w:pPr>
      <w:r w:rsidRPr="006208AD">
        <w:rPr>
          <w:rFonts w:asciiTheme="minorHAnsi" w:hAnsiTheme="minorHAnsi" w:cstheme="minorHAnsi"/>
          <w:sz w:val="32"/>
          <w:szCs w:val="24"/>
        </w:rPr>
        <w:t xml:space="preserve">Тема: Система имитационного моделирования </w:t>
      </w:r>
      <w:proofErr w:type="spellStart"/>
      <w:r w:rsidRPr="006208AD">
        <w:rPr>
          <w:rFonts w:asciiTheme="minorHAnsi" w:hAnsiTheme="minorHAnsi" w:cstheme="minorHAnsi"/>
          <w:sz w:val="32"/>
          <w:szCs w:val="24"/>
        </w:rPr>
        <w:t>iThink</w:t>
      </w:r>
      <w:proofErr w:type="spellEnd"/>
    </w:p>
    <w:p w14:paraId="722A6B92" w14:textId="77777777" w:rsidR="006208AD" w:rsidRDefault="006208AD" w:rsidP="006208AD">
      <w:pPr>
        <w:spacing w:after="0"/>
        <w:jc w:val="center"/>
        <w:rPr>
          <w:rFonts w:asciiTheme="minorHAnsi" w:hAnsiTheme="minorHAnsi" w:cstheme="minorHAnsi"/>
        </w:rPr>
      </w:pPr>
    </w:p>
    <w:p w14:paraId="1346F92D" w14:textId="24D1DD89" w:rsidR="006208AD" w:rsidRDefault="006208AD" w:rsidP="006208AD">
      <w:pPr>
        <w:spacing w:after="0"/>
        <w:ind w:firstLine="708"/>
        <w:rPr>
          <w:rFonts w:asciiTheme="minorHAnsi" w:hAnsiTheme="minorHAnsi" w:cstheme="minorHAnsi"/>
        </w:rPr>
      </w:pPr>
      <w:proofErr w:type="spellStart"/>
      <w:r w:rsidRPr="006208AD">
        <w:rPr>
          <w:rFonts w:asciiTheme="minorHAnsi" w:hAnsiTheme="minorHAnsi" w:cstheme="minorHAnsi"/>
        </w:rPr>
        <w:t>iThink</w:t>
      </w:r>
      <w:proofErr w:type="spellEnd"/>
      <w:r w:rsidRPr="006208AD">
        <w:rPr>
          <w:rFonts w:asciiTheme="minorHAnsi" w:hAnsiTheme="minorHAnsi" w:cstheme="minorHAnsi"/>
        </w:rPr>
        <w:t xml:space="preserve"> — это мощная и удобная система имитационного моделирования, ориентированная на анализ системной динамики. Она широко применяется в науке, образовании и бизнесе, помогая изучать и прогнозировать поведение сложных процессов. Благодаря простоте использования и визуальной среде разработки </w:t>
      </w:r>
      <w:proofErr w:type="spellStart"/>
      <w:r w:rsidRPr="006208AD">
        <w:rPr>
          <w:rFonts w:asciiTheme="minorHAnsi" w:hAnsiTheme="minorHAnsi" w:cstheme="minorHAnsi"/>
        </w:rPr>
        <w:t>iThink</w:t>
      </w:r>
      <w:proofErr w:type="spellEnd"/>
      <w:r w:rsidRPr="006208AD">
        <w:rPr>
          <w:rFonts w:asciiTheme="minorHAnsi" w:hAnsiTheme="minorHAnsi" w:cstheme="minorHAnsi"/>
        </w:rPr>
        <w:t xml:space="preserve"> особенно востребована в учебных заведениях и среди начинающих моделистов.</w:t>
      </w:r>
    </w:p>
    <w:p w14:paraId="225E451A" w14:textId="77777777" w:rsidR="006208AD" w:rsidRPr="006208AD" w:rsidRDefault="006208AD" w:rsidP="006208AD">
      <w:pPr>
        <w:spacing w:after="0"/>
        <w:rPr>
          <w:rFonts w:asciiTheme="minorHAnsi" w:hAnsiTheme="minorHAnsi" w:cstheme="minorHAnsi"/>
        </w:rPr>
      </w:pPr>
    </w:p>
    <w:p w14:paraId="111ED31F" w14:textId="77777777" w:rsidR="006208AD" w:rsidRDefault="006208AD" w:rsidP="006208AD">
      <w:pPr>
        <w:spacing w:after="0"/>
        <w:ind w:firstLine="709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1. Наименование и разработчик</w:t>
      </w:r>
      <w:r w:rsidRPr="006208AD">
        <w:rPr>
          <w:rFonts w:asciiTheme="minorHAnsi" w:hAnsiTheme="minorHAnsi" w:cstheme="minorHAnsi"/>
        </w:rPr>
        <w:br/>
        <w:t xml:space="preserve">Система имитационного моделирования </w:t>
      </w:r>
      <w:proofErr w:type="spellStart"/>
      <w:r w:rsidRPr="006208AD">
        <w:rPr>
          <w:rFonts w:asciiTheme="minorHAnsi" w:hAnsiTheme="minorHAnsi" w:cstheme="minorHAnsi"/>
        </w:rPr>
        <w:t>iThink</w:t>
      </w:r>
      <w:proofErr w:type="spellEnd"/>
      <w:r w:rsidRPr="006208AD">
        <w:rPr>
          <w:rFonts w:asciiTheme="minorHAnsi" w:hAnsiTheme="minorHAnsi" w:cstheme="minorHAnsi"/>
        </w:rPr>
        <w:t xml:space="preserve"> разработана американской компанией </w:t>
      </w:r>
      <w:proofErr w:type="spellStart"/>
      <w:r w:rsidRPr="006208AD">
        <w:rPr>
          <w:rFonts w:asciiTheme="minorHAnsi" w:hAnsiTheme="minorHAnsi" w:cstheme="minorHAnsi"/>
        </w:rPr>
        <w:t>isee</w:t>
      </w:r>
      <w:proofErr w:type="spellEnd"/>
      <w:r w:rsidRPr="006208AD">
        <w:rPr>
          <w:rFonts w:asciiTheme="minorHAnsi" w:hAnsiTheme="minorHAnsi" w:cstheme="minorHAnsi"/>
        </w:rPr>
        <w:t xml:space="preserve"> </w:t>
      </w:r>
      <w:proofErr w:type="spellStart"/>
      <w:r w:rsidRPr="006208AD">
        <w:rPr>
          <w:rFonts w:asciiTheme="minorHAnsi" w:hAnsiTheme="minorHAnsi" w:cstheme="minorHAnsi"/>
        </w:rPr>
        <w:t>systems</w:t>
      </w:r>
      <w:proofErr w:type="spellEnd"/>
      <w:r w:rsidRPr="006208AD">
        <w:rPr>
          <w:rFonts w:asciiTheme="minorHAnsi" w:hAnsiTheme="minorHAnsi" w:cstheme="minorHAnsi"/>
        </w:rPr>
        <w:t xml:space="preserve"> </w:t>
      </w:r>
      <w:proofErr w:type="spellStart"/>
      <w:r w:rsidRPr="006208AD">
        <w:rPr>
          <w:rFonts w:asciiTheme="minorHAnsi" w:hAnsiTheme="minorHAnsi" w:cstheme="minorHAnsi"/>
        </w:rPr>
        <w:t>inc</w:t>
      </w:r>
      <w:proofErr w:type="spellEnd"/>
      <w:r w:rsidRPr="006208AD">
        <w:rPr>
          <w:rFonts w:asciiTheme="minorHAnsi" w:hAnsiTheme="minorHAnsi" w:cstheme="minorHAnsi"/>
        </w:rPr>
        <w:t>.. Она является одним из наиболее известных продуктов в области моделирования системной динамики и активно применяется в образовательных и исследовательских целях.</w:t>
      </w:r>
    </w:p>
    <w:p w14:paraId="6BFC4D22" w14:textId="77777777" w:rsidR="006208AD" w:rsidRPr="006208AD" w:rsidRDefault="006208AD" w:rsidP="006208AD">
      <w:pPr>
        <w:spacing w:after="0"/>
        <w:ind w:firstLine="709"/>
        <w:rPr>
          <w:rFonts w:asciiTheme="minorHAnsi" w:hAnsiTheme="minorHAnsi" w:cstheme="minorHAnsi"/>
        </w:rPr>
      </w:pPr>
    </w:p>
    <w:p w14:paraId="6695F9F7" w14:textId="5E54D357" w:rsidR="006208AD" w:rsidRDefault="006208AD" w:rsidP="006208AD">
      <w:pPr>
        <w:spacing w:after="0"/>
        <w:ind w:firstLine="709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2.</w:t>
      </w:r>
      <w:r>
        <w:rPr>
          <w:rFonts w:asciiTheme="minorHAnsi" w:hAnsiTheme="minorHAnsi" w:cstheme="minorHAnsi"/>
        </w:rPr>
        <w:t xml:space="preserve"> </w:t>
      </w:r>
      <w:r w:rsidRPr="006208AD">
        <w:rPr>
          <w:rFonts w:asciiTheme="minorHAnsi" w:hAnsiTheme="minorHAnsi" w:cstheme="minorHAnsi"/>
        </w:rPr>
        <w:t>Лицензия и доступность</w:t>
      </w:r>
      <w:r w:rsidRPr="006208AD">
        <w:rPr>
          <w:rFonts w:asciiTheme="minorHAnsi" w:hAnsiTheme="minorHAnsi" w:cstheme="minorHAnsi"/>
        </w:rPr>
        <w:br/>
        <w:t xml:space="preserve">Программа </w:t>
      </w:r>
      <w:proofErr w:type="spellStart"/>
      <w:r w:rsidRPr="006208AD">
        <w:rPr>
          <w:rFonts w:asciiTheme="minorHAnsi" w:hAnsiTheme="minorHAnsi" w:cstheme="minorHAnsi"/>
        </w:rPr>
        <w:t>iThink</w:t>
      </w:r>
      <w:proofErr w:type="spellEnd"/>
      <w:r w:rsidRPr="006208AD">
        <w:rPr>
          <w:rFonts w:asciiTheme="minorHAnsi" w:hAnsiTheme="minorHAnsi" w:cstheme="minorHAnsi"/>
        </w:rPr>
        <w:t xml:space="preserve"> распространяется на коммерческой основе. Разработчик предоставляет различные лицензии: стандартные корпоративные, академические и образовательные версии. Для студентов и преподавателей предусмотрены учебные лицензии по сниженной стоимости. Также существует демо-версия, которая позволяет ознакомиться с основными возможностями системы, но имеет ограничения по времени работы и функциям.</w:t>
      </w:r>
    </w:p>
    <w:p w14:paraId="1282B11E" w14:textId="77777777" w:rsidR="006208AD" w:rsidRPr="006208AD" w:rsidRDefault="006208AD" w:rsidP="006208AD">
      <w:pPr>
        <w:spacing w:after="0"/>
        <w:ind w:firstLine="709"/>
        <w:rPr>
          <w:rFonts w:asciiTheme="minorHAnsi" w:hAnsiTheme="minorHAnsi" w:cstheme="minorHAnsi"/>
        </w:rPr>
      </w:pPr>
    </w:p>
    <w:p w14:paraId="22A3714B" w14:textId="77777777" w:rsidR="006208AD" w:rsidRPr="006208AD" w:rsidRDefault="006208AD" w:rsidP="006208AD">
      <w:pPr>
        <w:spacing w:after="0"/>
        <w:ind w:firstLine="709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3. Области применения</w:t>
      </w:r>
      <w:r w:rsidRPr="006208AD">
        <w:rPr>
          <w:rFonts w:asciiTheme="minorHAnsi" w:hAnsiTheme="minorHAnsi" w:cstheme="minorHAnsi"/>
        </w:rPr>
        <w:br/>
      </w:r>
      <w:proofErr w:type="spellStart"/>
      <w:r w:rsidRPr="006208AD">
        <w:rPr>
          <w:rFonts w:asciiTheme="minorHAnsi" w:hAnsiTheme="minorHAnsi" w:cstheme="minorHAnsi"/>
        </w:rPr>
        <w:t>iThink</w:t>
      </w:r>
      <w:proofErr w:type="spellEnd"/>
      <w:r w:rsidRPr="006208AD">
        <w:rPr>
          <w:rFonts w:asciiTheme="minorHAnsi" w:hAnsiTheme="minorHAnsi" w:cstheme="minorHAnsi"/>
        </w:rPr>
        <w:t xml:space="preserve"> предназначена для моделирования процессов в самых разных сферах. Наиболее часто она применяется в:</w:t>
      </w:r>
    </w:p>
    <w:p w14:paraId="733E07AF" w14:textId="77777777" w:rsidR="006208AD" w:rsidRPr="006208AD" w:rsidRDefault="006208AD" w:rsidP="006208AD">
      <w:pPr>
        <w:numPr>
          <w:ilvl w:val="0"/>
          <w:numId w:val="1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экономике и управлении бизнес-процессами;</w:t>
      </w:r>
    </w:p>
    <w:p w14:paraId="2DB9C2AE" w14:textId="77777777" w:rsidR="006208AD" w:rsidRPr="006208AD" w:rsidRDefault="006208AD" w:rsidP="006208AD">
      <w:pPr>
        <w:numPr>
          <w:ilvl w:val="0"/>
          <w:numId w:val="1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логистике и транспорте;</w:t>
      </w:r>
    </w:p>
    <w:p w14:paraId="4A6E5BA9" w14:textId="77777777" w:rsidR="006208AD" w:rsidRPr="006208AD" w:rsidRDefault="006208AD" w:rsidP="006208AD">
      <w:pPr>
        <w:numPr>
          <w:ilvl w:val="0"/>
          <w:numId w:val="1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экологии и изучении динамики популяций;</w:t>
      </w:r>
    </w:p>
    <w:p w14:paraId="06BF430E" w14:textId="77777777" w:rsidR="006208AD" w:rsidRPr="006208AD" w:rsidRDefault="006208AD" w:rsidP="006208AD">
      <w:pPr>
        <w:numPr>
          <w:ilvl w:val="0"/>
          <w:numId w:val="1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образовании, для обучения системному мышлению;</w:t>
      </w:r>
    </w:p>
    <w:p w14:paraId="727C2FB3" w14:textId="77777777" w:rsidR="006208AD" w:rsidRDefault="006208AD" w:rsidP="006208AD">
      <w:pPr>
        <w:numPr>
          <w:ilvl w:val="0"/>
          <w:numId w:val="1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менеджменте и планировании ресурсов.</w:t>
      </w:r>
      <w:r w:rsidRPr="006208AD">
        <w:rPr>
          <w:rFonts w:asciiTheme="minorHAnsi" w:hAnsiTheme="minorHAnsi" w:cstheme="minorHAnsi"/>
        </w:rPr>
        <w:br/>
        <w:t>Система универсальна и позволяет создавать модели практически любой предметной области.</w:t>
      </w:r>
    </w:p>
    <w:p w14:paraId="14EA76B3" w14:textId="77777777" w:rsidR="006208AD" w:rsidRPr="006208AD" w:rsidRDefault="006208AD" w:rsidP="006208AD">
      <w:pPr>
        <w:spacing w:after="0"/>
        <w:rPr>
          <w:rFonts w:asciiTheme="minorHAnsi" w:hAnsiTheme="minorHAnsi" w:cstheme="minorHAnsi"/>
        </w:rPr>
      </w:pPr>
    </w:p>
    <w:p w14:paraId="699F4BFA" w14:textId="79885433" w:rsidR="006208AD" w:rsidRDefault="006208AD" w:rsidP="006208AD">
      <w:pPr>
        <w:spacing w:after="0"/>
        <w:ind w:firstLine="709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4. Тип СИМ</w:t>
      </w:r>
      <w:r w:rsidRPr="006208AD">
        <w:rPr>
          <w:rFonts w:asciiTheme="minorHAnsi" w:hAnsiTheme="minorHAnsi" w:cstheme="minorHAnsi"/>
        </w:rPr>
        <w:br/>
      </w:r>
      <w:proofErr w:type="spellStart"/>
      <w:r w:rsidRPr="006208AD">
        <w:rPr>
          <w:rFonts w:asciiTheme="minorHAnsi" w:hAnsiTheme="minorHAnsi" w:cstheme="minorHAnsi"/>
        </w:rPr>
        <w:t>iThink</w:t>
      </w:r>
      <w:proofErr w:type="spellEnd"/>
      <w:r w:rsidRPr="006208AD">
        <w:rPr>
          <w:rFonts w:asciiTheme="minorHAnsi" w:hAnsiTheme="minorHAnsi" w:cstheme="minorHAnsi"/>
        </w:rPr>
        <w:t xml:space="preserve"> относится к системам моделирования системной динамики. Она ориентирована на построение моделей, описывающих взаимосвязи и динамику сложных систем во времени. С помощью диаграмм можно отображать потоки ресурсов, материальных и нематериальных, а также их влияние на развитие системы.</w:t>
      </w:r>
    </w:p>
    <w:p w14:paraId="008CCB3A" w14:textId="77777777" w:rsidR="006208AD" w:rsidRPr="006208AD" w:rsidRDefault="006208AD" w:rsidP="006208AD">
      <w:pPr>
        <w:spacing w:after="0"/>
        <w:ind w:firstLine="708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lastRenderedPageBreak/>
        <w:t>5. Основные возможности</w:t>
      </w:r>
    </w:p>
    <w:p w14:paraId="345D2E43" w14:textId="77777777" w:rsidR="006208AD" w:rsidRPr="006208AD" w:rsidRDefault="006208AD" w:rsidP="006208AD">
      <w:pPr>
        <w:numPr>
          <w:ilvl w:val="0"/>
          <w:numId w:val="2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Графический интерфейс: модели строятся с помощью визуальных элементов (потоки, уровни, связи, источники и т. д.), что делает работу понятной даже для начинающих пользователей.</w:t>
      </w:r>
    </w:p>
    <w:p w14:paraId="75C49109" w14:textId="77777777" w:rsidR="006208AD" w:rsidRPr="006208AD" w:rsidRDefault="006208AD" w:rsidP="006208AD">
      <w:pPr>
        <w:numPr>
          <w:ilvl w:val="0"/>
          <w:numId w:val="2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Без необходимости программирования: пользователю не нужно знать язык программирования – все взаимодействие осуществляется через визуальные компоненты.</w:t>
      </w:r>
    </w:p>
    <w:p w14:paraId="10FD03AA" w14:textId="77777777" w:rsidR="006208AD" w:rsidRPr="006208AD" w:rsidRDefault="006208AD" w:rsidP="006208AD">
      <w:pPr>
        <w:numPr>
          <w:ilvl w:val="0"/>
          <w:numId w:val="2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Средства анализа: программа строит графики, диаграммы и таблицы, отображающие динамику системы во времени.</w:t>
      </w:r>
    </w:p>
    <w:p w14:paraId="55825684" w14:textId="77777777" w:rsidR="006208AD" w:rsidRPr="006208AD" w:rsidRDefault="006208AD" w:rsidP="006208AD">
      <w:pPr>
        <w:numPr>
          <w:ilvl w:val="0"/>
          <w:numId w:val="2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Сценарное моделирование: можно изменять параметры и анализировать поведение системы в различных условиях.</w:t>
      </w:r>
    </w:p>
    <w:p w14:paraId="043DE3EB" w14:textId="77777777" w:rsidR="006208AD" w:rsidRDefault="006208AD" w:rsidP="006208AD">
      <w:pPr>
        <w:numPr>
          <w:ilvl w:val="0"/>
          <w:numId w:val="2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Интерактивность: предусмотрены инструменты для наглядного представления и презентации моделей.</w:t>
      </w:r>
    </w:p>
    <w:p w14:paraId="1B6CCF56" w14:textId="77777777" w:rsidR="006208AD" w:rsidRPr="006208AD" w:rsidRDefault="006208AD" w:rsidP="006208AD">
      <w:pPr>
        <w:spacing w:after="0"/>
        <w:rPr>
          <w:rFonts w:asciiTheme="minorHAnsi" w:hAnsiTheme="minorHAnsi" w:cstheme="minorHAnsi"/>
        </w:rPr>
      </w:pPr>
    </w:p>
    <w:p w14:paraId="555D594E" w14:textId="77777777" w:rsidR="006208AD" w:rsidRPr="006208AD" w:rsidRDefault="006208AD" w:rsidP="006208AD">
      <w:pPr>
        <w:spacing w:after="0"/>
        <w:ind w:firstLine="709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6. Преимущества и недостатки</w:t>
      </w:r>
      <w:r w:rsidRPr="006208AD">
        <w:rPr>
          <w:rFonts w:asciiTheme="minorHAnsi" w:hAnsiTheme="minorHAnsi" w:cstheme="minorHAnsi"/>
        </w:rPr>
        <w:br/>
        <w:t>Плюсы:</w:t>
      </w:r>
    </w:p>
    <w:p w14:paraId="7937E23E" w14:textId="77777777" w:rsidR="006208AD" w:rsidRPr="006208AD" w:rsidRDefault="006208AD" w:rsidP="006208AD">
      <w:pPr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удобный графический интерфейс;</w:t>
      </w:r>
    </w:p>
    <w:p w14:paraId="6FEF6DB7" w14:textId="77777777" w:rsidR="006208AD" w:rsidRPr="006208AD" w:rsidRDefault="006208AD" w:rsidP="006208AD">
      <w:pPr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отсутствие необходимости изучения сложных языков программирования;</w:t>
      </w:r>
    </w:p>
    <w:p w14:paraId="4F50F5CC" w14:textId="77777777" w:rsidR="006208AD" w:rsidRPr="006208AD" w:rsidRDefault="006208AD" w:rsidP="006208AD">
      <w:pPr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широкая область применения;</w:t>
      </w:r>
    </w:p>
    <w:p w14:paraId="6FF277BC" w14:textId="77777777" w:rsidR="006208AD" w:rsidRPr="006208AD" w:rsidRDefault="006208AD" w:rsidP="006208AD">
      <w:pPr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поддержка образовательных лицензий;</w:t>
      </w:r>
    </w:p>
    <w:p w14:paraId="43E86554" w14:textId="77777777" w:rsidR="006208AD" w:rsidRPr="006208AD" w:rsidRDefault="006208AD" w:rsidP="006208AD">
      <w:pPr>
        <w:numPr>
          <w:ilvl w:val="0"/>
          <w:numId w:val="3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хорошая визуализация результатов.</w:t>
      </w:r>
    </w:p>
    <w:p w14:paraId="45840F12" w14:textId="77777777" w:rsidR="006208AD" w:rsidRPr="006208AD" w:rsidRDefault="006208AD" w:rsidP="00803436">
      <w:p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Минусы:</w:t>
      </w:r>
    </w:p>
    <w:p w14:paraId="76431148" w14:textId="77777777" w:rsidR="006208AD" w:rsidRPr="006208AD" w:rsidRDefault="006208AD" w:rsidP="006208AD">
      <w:pPr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коммерческая лицензия имеет довольно высокую стоимость;</w:t>
      </w:r>
    </w:p>
    <w:p w14:paraId="05FAFF01" w14:textId="77777777" w:rsidR="006208AD" w:rsidRPr="006208AD" w:rsidRDefault="006208AD" w:rsidP="006208AD">
      <w:pPr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>ограничения по функционалу в демо-версии;</w:t>
      </w:r>
    </w:p>
    <w:p w14:paraId="091588FB" w14:textId="77777777" w:rsidR="006208AD" w:rsidRPr="006208AD" w:rsidRDefault="006208AD" w:rsidP="006208AD">
      <w:pPr>
        <w:numPr>
          <w:ilvl w:val="0"/>
          <w:numId w:val="4"/>
        </w:numPr>
        <w:spacing w:after="0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 xml:space="preserve">система ориентирована в основном на системную динамику, поэтому менее удобна для дискретно-событийного или </w:t>
      </w:r>
      <w:proofErr w:type="spellStart"/>
      <w:r w:rsidRPr="006208AD">
        <w:rPr>
          <w:rFonts w:asciiTheme="minorHAnsi" w:hAnsiTheme="minorHAnsi" w:cstheme="minorHAnsi"/>
        </w:rPr>
        <w:t>агентного</w:t>
      </w:r>
      <w:proofErr w:type="spellEnd"/>
      <w:r w:rsidRPr="006208AD">
        <w:rPr>
          <w:rFonts w:asciiTheme="minorHAnsi" w:hAnsiTheme="minorHAnsi" w:cstheme="minorHAnsi"/>
        </w:rPr>
        <w:t xml:space="preserve"> моделирования.</w:t>
      </w:r>
    </w:p>
    <w:p w14:paraId="1A34C0D4" w14:textId="2FBD46E5" w:rsidR="006208AD" w:rsidRPr="006208AD" w:rsidRDefault="006208AD" w:rsidP="006208AD">
      <w:pPr>
        <w:spacing w:after="0"/>
        <w:ind w:firstLine="709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br/>
      </w:r>
    </w:p>
    <w:p w14:paraId="6E25557F" w14:textId="11DEF1DB" w:rsidR="00F12C76" w:rsidRPr="006208AD" w:rsidRDefault="006208AD" w:rsidP="006208AD">
      <w:pPr>
        <w:spacing w:after="0"/>
        <w:ind w:firstLine="709"/>
        <w:rPr>
          <w:rFonts w:asciiTheme="minorHAnsi" w:hAnsiTheme="minorHAnsi" w:cstheme="minorHAnsi"/>
        </w:rPr>
      </w:pPr>
      <w:r w:rsidRPr="006208AD">
        <w:rPr>
          <w:rFonts w:asciiTheme="minorHAnsi" w:hAnsiTheme="minorHAnsi" w:cstheme="minorHAnsi"/>
        </w:rPr>
        <w:t xml:space="preserve"> </w:t>
      </w:r>
    </w:p>
    <w:sectPr w:rsidR="00F12C76" w:rsidRPr="006208AD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D4764"/>
    <w:multiLevelType w:val="multilevel"/>
    <w:tmpl w:val="143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4A3A91"/>
    <w:multiLevelType w:val="multilevel"/>
    <w:tmpl w:val="1D3AA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6F1DB5"/>
    <w:multiLevelType w:val="multilevel"/>
    <w:tmpl w:val="C58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0F518D"/>
    <w:multiLevelType w:val="multilevel"/>
    <w:tmpl w:val="C9C0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018970">
    <w:abstractNumId w:val="0"/>
  </w:num>
  <w:num w:numId="2" w16cid:durableId="25762376">
    <w:abstractNumId w:val="1"/>
  </w:num>
  <w:num w:numId="3" w16cid:durableId="1660578427">
    <w:abstractNumId w:val="3"/>
  </w:num>
  <w:num w:numId="4" w16cid:durableId="9653568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AD"/>
    <w:rsid w:val="002F3FAD"/>
    <w:rsid w:val="004E189F"/>
    <w:rsid w:val="00530754"/>
    <w:rsid w:val="006208AD"/>
    <w:rsid w:val="006C0B77"/>
    <w:rsid w:val="00803436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480BBF"/>
  <w15:chartTrackingRefBased/>
  <w15:docId w15:val="{661D1570-CE60-42DE-A725-4E3F650B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20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0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08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08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08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08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08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08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08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208A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208A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208A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208A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208A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208A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208A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208A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208A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208A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20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08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20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20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208A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208A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208A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208A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208A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208A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2025-09-07T23:47:00Z</dcterms:created>
  <dcterms:modified xsi:type="dcterms:W3CDTF">2025-09-08T01:32:00Z</dcterms:modified>
</cp:coreProperties>
</file>