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FCC" w:rsidRPr="009C5FCC" w:rsidRDefault="009C5FCC" w:rsidP="009C5FCC">
      <w:pPr>
        <w:spacing w:after="0" w:line="240" w:lineRule="auto"/>
        <w:ind w:left="-425" w:right="-4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9C5FCC" w:rsidRPr="009C5FCC" w:rsidRDefault="009C5FCC" w:rsidP="009C5FCC">
      <w:pPr>
        <w:spacing w:after="0" w:line="240" w:lineRule="auto"/>
        <w:ind w:left="-425" w:right="-4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«Московский педагогический государственный университет»</w:t>
      </w:r>
    </w:p>
    <w:p w:rsidR="009C5FCC" w:rsidRPr="009C5FCC" w:rsidRDefault="009C5FCC" w:rsidP="009C5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C5FCC" w:rsidRPr="009C5FCC" w:rsidRDefault="009C5FCC" w:rsidP="009C5FCC">
      <w:pPr>
        <w:spacing w:after="0" w:line="240" w:lineRule="auto"/>
        <w:ind w:left="-425" w:right="-4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Институт международного образования </w:t>
      </w:r>
    </w:p>
    <w:p w:rsidR="009C5FCC" w:rsidRPr="009C5FCC" w:rsidRDefault="009C5FCC" w:rsidP="009C5FCC">
      <w:pPr>
        <w:spacing w:after="240" w:line="240" w:lineRule="auto"/>
        <w:ind w:left="-425" w:right="-46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9C5FCC" w:rsidRPr="009C5FCC" w:rsidRDefault="009C5FCC" w:rsidP="009C5FCC">
      <w:pPr>
        <w:spacing w:after="0" w:line="240" w:lineRule="auto"/>
        <w:ind w:left="-425" w:right="-4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b/>
          <w:bCs/>
          <w:color w:val="000000"/>
          <w:shd w:val="clear" w:color="auto" w:fill="D9EAD3"/>
          <w:lang w:eastAsia="ru-RU"/>
        </w:rPr>
        <w:t>Экзаменационный билет № 1</w:t>
      </w:r>
    </w:p>
    <w:p w:rsidR="009C5FCC" w:rsidRPr="009C5FCC" w:rsidRDefault="009C5FCC" w:rsidP="009C5FCC">
      <w:pPr>
        <w:spacing w:after="0" w:line="240" w:lineRule="auto"/>
        <w:ind w:left="-425" w:right="-4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по дисциплине (модулю): “Иностранный язык”</w:t>
      </w:r>
    </w:p>
    <w:p w:rsidR="009C5FCC" w:rsidRPr="009C5FCC" w:rsidRDefault="009C5FCC" w:rsidP="009C5FCC">
      <w:pPr>
        <w:spacing w:after="0" w:line="240" w:lineRule="auto"/>
        <w:ind w:left="-425" w:right="-4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        для обучающихся 1 курса очной формы обучения </w:t>
      </w:r>
    </w:p>
    <w:p w:rsidR="009C5FCC" w:rsidRPr="009C5FCC" w:rsidRDefault="009C5FCC" w:rsidP="009C5FCC">
      <w:pPr>
        <w:spacing w:after="0" w:line="240" w:lineRule="auto"/>
        <w:ind w:left="-425" w:right="-4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      </w:t>
      </w:r>
      <w:proofErr w:type="gramStart"/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по  направлению</w:t>
      </w:r>
      <w:proofErr w:type="gramEnd"/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 xml:space="preserve"> подготовки: 45.03.02 Лингвистика и 44.03.05 Педагогическое образование (с двумя профилями подготовки</w:t>
      </w:r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направленности (профиля): «Английский язык и международная коммуникация», «Иностранный язык (английский) и Информационные технологии в образовании», «Иностранный язык (английский) и Иностранный язык (китайский, испанский, французский)», Иностранный язык (английский) и Экономика</w:t>
      </w:r>
    </w:p>
    <w:p w:rsidR="009C5FCC" w:rsidRPr="009C5FCC" w:rsidRDefault="009C5FCC" w:rsidP="009C5FCC">
      <w:pPr>
        <w:spacing w:after="0" w:line="240" w:lineRule="auto"/>
        <w:ind w:left="-425" w:right="-46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:rsidR="009C5FCC" w:rsidRPr="009C5FCC" w:rsidRDefault="009C5FCC" w:rsidP="009C5FCC">
      <w:pPr>
        <w:spacing w:after="0" w:line="240" w:lineRule="auto"/>
        <w:ind w:left="-425" w:right="-46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1.</w:t>
      </w:r>
      <w:r w:rsidRPr="009C5FCC">
        <w:rPr>
          <w:rFonts w:ascii="Times New Roman" w:eastAsia="Times New Roman" w:hAnsi="Times New Roman" w:cs="Times New Roman"/>
          <w:color w:val="000000"/>
          <w:sz w:val="14"/>
          <w:szCs w:val="14"/>
          <w:lang w:val="en-US" w:eastAsia="ru-RU"/>
        </w:rPr>
        <w:t xml:space="preserve">     </w:t>
      </w:r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Parts of speech. Notional parts of speech. Structural parts of speech.  </w:t>
      </w:r>
    </w:p>
    <w:p w:rsidR="009C5FCC" w:rsidRPr="009C5FCC" w:rsidRDefault="009C5FCC" w:rsidP="009C5FCC">
      <w:pPr>
        <w:spacing w:after="0" w:line="240" w:lineRule="auto"/>
        <w:ind w:left="-425" w:right="-46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2.   </w:t>
      </w:r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The use of the definite article with class nouns.</w:t>
      </w:r>
    </w:p>
    <w:p w:rsidR="009C5FCC" w:rsidRPr="009C5FCC" w:rsidRDefault="009C5FCC" w:rsidP="009C5FCC">
      <w:pPr>
        <w:spacing w:after="0" w:line="240" w:lineRule="auto"/>
        <w:ind w:left="-425" w:right="-4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3.   </w:t>
      </w:r>
      <w:proofErr w:type="spellStart"/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Accomplish</w:t>
      </w:r>
      <w:proofErr w:type="spellEnd"/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a </w:t>
      </w:r>
      <w:proofErr w:type="spellStart"/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test</w:t>
      </w:r>
      <w:proofErr w:type="spellEnd"/>
      <w:r w:rsidRPr="009C5F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9C5FCC" w:rsidRPr="009C5FCC" w:rsidRDefault="009C5FCC" w:rsidP="009C5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C5FCC" w:rsidRPr="009C5FCC" w:rsidRDefault="009C5FCC" w:rsidP="009C5FCC">
      <w:pPr>
        <w:spacing w:after="0" w:line="240" w:lineRule="auto"/>
        <w:ind w:left="-425" w:right="-46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 Билеты утверждены на заседании кафедры иноязычного образования:</w:t>
      </w:r>
    </w:p>
    <w:p w:rsidR="009C5FCC" w:rsidRPr="009C5FCC" w:rsidRDefault="009C5FCC" w:rsidP="009C5FCC">
      <w:pPr>
        <w:spacing w:after="0" w:line="240" w:lineRule="auto"/>
        <w:ind w:left="-425" w:right="-4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 Протокол № 5 от «13» декабря 2025 г.</w:t>
      </w:r>
    </w:p>
    <w:p w:rsidR="009C5FCC" w:rsidRPr="009C5FCC" w:rsidRDefault="009C5FCC" w:rsidP="009C5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C5FCC" w:rsidRPr="009C5FCC" w:rsidRDefault="009C5FCC" w:rsidP="009C5FCC">
      <w:pPr>
        <w:spacing w:after="0" w:line="240" w:lineRule="auto"/>
        <w:ind w:left="-425" w:right="-4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 xml:space="preserve"> Зав. </w:t>
      </w:r>
      <w:proofErr w:type="gramStart"/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 xml:space="preserve">кафедрой,   </w:t>
      </w:r>
      <w:proofErr w:type="gramEnd"/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                                                                                                          А.В. Кузнецов</w:t>
      </w:r>
    </w:p>
    <w:p w:rsidR="009C5FCC" w:rsidRPr="009C5FCC" w:rsidRDefault="009C5FCC" w:rsidP="009C5FCC">
      <w:pPr>
        <w:spacing w:after="0" w:line="240" w:lineRule="auto"/>
        <w:ind w:left="-425" w:right="-4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5FCC">
        <w:rPr>
          <w:rFonts w:ascii="Times New Roman" w:eastAsia="Times New Roman" w:hAnsi="Times New Roman" w:cs="Times New Roman"/>
          <w:color w:val="000000"/>
          <w:lang w:eastAsia="ru-RU"/>
        </w:rPr>
        <w:t> доцент, к.ф.н.                </w:t>
      </w:r>
    </w:p>
    <w:p w:rsidR="00822882" w:rsidRDefault="00822882">
      <w:bookmarkStart w:id="0" w:name="_GoBack"/>
      <w:bookmarkEnd w:id="0"/>
    </w:p>
    <w:sectPr w:rsidR="00822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FCC"/>
    <w:rsid w:val="00822882"/>
    <w:rsid w:val="009C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386D6-6D1D-4D5A-9E09-EC379DC6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8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МПГУ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Кабанова Светлана Леонидовна</dc:creator>
  <cp:keywords/>
  <dc:description/>
  <cp:lastModifiedBy>Кабанова Светлана Леонидовна</cp:lastModifiedBy>
  <cp:revision>1</cp:revision>
  <dcterms:created xsi:type="dcterms:W3CDTF">2025-12-30T07:01:00Z</dcterms:created>
  <dcterms:modified xsi:type="dcterms:W3CDTF">2025-12-30T07:02:00Z</dcterms:modified>
</cp:coreProperties>
</file>