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after="240"/>
        <w:jc w:val="center"/>
      </w:pPr>
      <w:r>
        <w:rPr>
          <w:rFonts w:ascii="微软雅黑" w:hAnsi="微软雅黑"/>
          <w:color w:val="616161"/>
          <w:sz w:val="16"/>
        </w:rPr>
        <w:t xml:space="preserve">PRODUCT REQUIREMENT DOCUMENT · 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学工</w:t>
      </w:r>
      <w:r>
        <w:rPr>
          <w:rFonts w:ascii="微软雅黑" w:hAnsi="微软雅黑"/>
          <w:color w:val="616161"/>
          <w:sz w:val="16"/>
        </w:rPr>
        <w:t xml:space="preserve"> BUDDY</w:t>
      </w:r>
    </w:p>
    <w:p>
      <w:pPr>
        <w:pStyle w:val="000008"/>
        <w:spacing w:after="330" w:line="288" w:lineRule="auto"/>
        <w:jc w:val="center"/>
      </w:pPr>
      <w:r>
        <w:rPr>
          <w:rFonts w:hint="eastAsia" w:ascii="微软雅黑" w:hAnsi="微软雅黑" w:eastAsia="微软雅黑" w:cs="微软雅黑"/>
          <w:b w:val="0"/>
          <w:color w:val="1565C0"/>
          <w:sz w:val="44"/>
          <w:lang w:eastAsia="zh-CN"/>
        </w:rPr>
        <w:t>学工Buddy 产品需求文档 V0.2</w:t>
      </w:r>
    </w:p>
    <w:p>
      <w:pPr>
        <w:spacing w:after="330"/>
        <w:jc w:val="center"/>
      </w:pPr>
      <w:r>
        <w:rPr>
          <w:rFonts w:hint="eastAsia" w:ascii="微软雅黑" w:hAnsi="微软雅黑" w:eastAsia="微软雅黑" w:cs="微软雅黑"/>
          <w:color w:val="616161"/>
          <w:sz w:val="22"/>
          <w:lang w:eastAsia="zh-CN"/>
        </w:rPr>
        <w:t>辅导员</w:t>
      </w:r>
      <w:r>
        <w:rPr>
          <w:rFonts w:ascii="微软雅黑" w:hAnsi="微软雅黑"/>
          <w:color w:val="616161"/>
          <w:sz w:val="22"/>
        </w:rPr>
        <w:t xml:space="preserve"> / </w:t>
      </w:r>
      <w:r>
        <w:rPr>
          <w:rFonts w:hint="eastAsia" w:ascii="微软雅黑" w:hAnsi="微软雅黑" w:eastAsia="微软雅黑" w:cs="微软雅黑"/>
          <w:color w:val="616161"/>
          <w:sz w:val="22"/>
          <w:lang w:eastAsia="zh-CN"/>
        </w:rPr>
        <w:t>高校行政</w:t>
      </w:r>
      <w:r>
        <w:rPr>
          <w:rFonts w:ascii="微软雅黑" w:hAnsi="微软雅黑"/>
          <w:color w:val="616161"/>
          <w:sz w:val="22"/>
        </w:rPr>
        <w:t xml:space="preserve"> AI </w:t>
      </w:r>
      <w:r>
        <w:rPr>
          <w:rFonts w:hint="eastAsia" w:ascii="微软雅黑" w:hAnsi="微软雅黑" w:eastAsia="微软雅黑" w:cs="微软雅黑"/>
          <w:color w:val="616161"/>
          <w:sz w:val="22"/>
          <w:lang w:eastAsia="zh-CN"/>
        </w:rPr>
        <w:t>助手</w:t>
      </w:r>
      <w:r>
        <w:rPr>
          <w:rFonts w:ascii="微软雅黑" w:hAnsi="微软雅黑"/>
          <w:color w:val="616161"/>
          <w:sz w:val="22"/>
        </w:rPr>
        <w:t xml:space="preserve"> · </w:t>
      </w:r>
      <w:r>
        <w:rPr>
          <w:rFonts w:hint="eastAsia" w:ascii="微软雅黑" w:hAnsi="微软雅黑" w:eastAsia="微软雅黑" w:cs="微软雅黑"/>
          <w:color w:val="616161"/>
          <w:sz w:val="22"/>
          <w:lang w:eastAsia="zh-CN"/>
        </w:rPr>
        <w:t>垂直场景</w:t>
      </w:r>
      <w:r>
        <w:rPr>
          <w:rFonts w:ascii="微软雅黑" w:hAnsi="微软雅黑"/>
          <w:color w:val="616161"/>
          <w:sz w:val="22"/>
        </w:rPr>
        <w:t xml:space="preserve"> AI </w:t>
      </w:r>
      <w:r>
        <w:rPr>
          <w:rFonts w:hint="eastAsia" w:ascii="微软雅黑" w:hAnsi="微软雅黑" w:eastAsia="微软雅黑" w:cs="微软雅黑"/>
          <w:color w:val="616161"/>
          <w:sz w:val="22"/>
          <w:lang w:eastAsia="zh-CN"/>
        </w:rPr>
        <w:t>办公</w:t>
      </w:r>
      <w:r>
        <w:rPr>
          <w:rFonts w:ascii="微软雅黑" w:hAnsi="微软雅黑"/>
          <w:color w:val="616161"/>
          <w:sz w:val="22"/>
        </w:rPr>
        <w:t xml:space="preserve"> Agent SaaS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hint="eastAsia"/>
                <w:b w:val="0"/>
                <w:color w:val="616161"/>
                <w:sz w:val="16"/>
              </w:rPr>
              <w:t>项目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hint="eastAsia"/>
                <w:b w:val="0"/>
                <w:color w:val="616161"/>
                <w:sz w:val="16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hint="eastAsia"/>
                <w:color w:val="1565C0"/>
                <w:sz w:val="16"/>
              </w:rPr>
              <w:t>版本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hint="eastAsia"/>
                <w:b w:val="0"/>
                <w:color w:val="616161"/>
                <w:sz w:val="16"/>
              </w:rPr>
              <w:t>V0.2  业务工作台版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hint="eastAsia"/>
                <w:color w:val="1565C0"/>
                <w:sz w:val="16"/>
              </w:rPr>
              <w:t>日期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0"/>
                <w:color w:val="616161"/>
                <w:sz w:val="16"/>
              </w:rPr>
              <w:t>2026-09-21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hint="eastAsia"/>
                <w:color w:val="1565C0"/>
                <w:sz w:val="16"/>
              </w:rPr>
              <w:t>基线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hint="eastAsia"/>
                <w:b w:val="0"/>
                <w:color w:val="616161"/>
                <w:sz w:val="16"/>
              </w:rPr>
              <w:t>V0.1 MVP （一页  PRD ， 2026-09-20 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hint="eastAsia"/>
                <w:color w:val="1565C0"/>
                <w:sz w:val="16"/>
              </w:rPr>
              <w:t>核心对标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b w:val="0"/>
                <w:color w:val="616161"/>
                <w:sz w:val="16"/>
              </w:rPr>
              <w:t>WorkBuddy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hint="eastAsia"/>
                <w:color w:val="1565C0"/>
                <w:sz w:val="16"/>
              </w:rPr>
              <w:t>差异化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hint="eastAsia"/>
                <w:b w:val="0"/>
                <w:color w:val="616161"/>
                <w:sz w:val="16"/>
              </w:rPr>
              <w:t>学工私有知识库  +  思政预制模板  +  一线事务闭环办理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hint="eastAsia"/>
                <w:color w:val="1565C0"/>
                <w:sz w:val="16"/>
              </w:rPr>
              <w:t>文档性质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hint="eastAsia"/>
                <w:b w:val="0"/>
                <w:color w:val="616161"/>
                <w:sz w:val="16"/>
              </w:rPr>
              <w:t>研发与验收依据</w:t>
            </w:r>
          </w:p>
        </w:tc>
      </w:tr>
    </w:tbl>
    <w:p>
      <w:pPr>
        <w:spacing w:before="240"/>
        <w:jc w:val="center"/>
      </w:pPr>
      <w:r>
        <w:rPr>
          <w:color w:val="E53935"/>
          <w:sz w:val="16"/>
        </w:rPr>
        <w:t xml:space="preserve">AI </w:t>
      </w:r>
      <w:r>
        <w:rPr>
          <w:rFonts w:hint="eastAsia" w:ascii="微软雅黑" w:hAnsi="微软雅黑" w:eastAsia="微软雅黑" w:cs="微软雅黑"/>
          <w:color w:val="E53935"/>
          <w:sz w:val="16"/>
          <w:lang w:eastAsia="zh-CN"/>
        </w:rPr>
        <w:t>输出仅为草稿，涉及学生、思政、危机材料必须人工复核。</w:t>
      </w:r>
    </w:p>
    <w:p>
      <w:pPr>
        <w:pageBreakBefore w:val="1"/>
        <w:pBdr>
          <w:left w:val="none" w:color="auto" w:sz="6" w:space="0"/>
        </w:pBdr>
        <w:spacing w:before="0"/>
      </w:pPr>
      <w:r>
        <w:rPr>
          <w:rFonts w:hint="eastAsia" w:ascii="微软雅黑" w:hAnsi="微软雅黑" w:eastAsia="微软雅黑" w:cs="微软雅黑"/>
          <w:lang w:eastAsia="zh-CN"/>
        </w:rPr>
        <w:t>本文档为学工</w:t>
      </w:r>
      <w:r>
        <w:t xml:space="preserve">Buddy V0.2 </w:t>
      </w:r>
      <w:r>
        <w:rPr>
          <w:rFonts w:hint="eastAsia" w:ascii="微软雅黑" w:hAnsi="微软雅黑" w:eastAsia="微软雅黑" w:cs="微软雅黑"/>
          <w:lang w:eastAsia="zh-CN"/>
        </w:rPr>
        <w:t>的产品需求说明，供研发实现与</w:t>
      </w:r>
      <w:r>
        <w:t xml:space="preserve"> PM </w:t>
      </w:r>
      <w:r>
        <w:rPr>
          <w:rFonts w:hint="eastAsia" w:ascii="微软雅黑" w:hAnsi="微软雅黑" w:eastAsia="微软雅黑" w:cs="微软雅黑"/>
          <w:lang w:eastAsia="zh-CN"/>
        </w:rPr>
        <w:t>验收使用。阅读顺序建议：先读执行摘要与版本说明，再按第六章逐模块实现。</w:t>
      </w:r>
    </w:p>
    <w:p>
      <w:pPr>
        <w:pStyle w:val="00000a"/>
        <w:spacing w:line="288" w:lineRule="auto"/>
      </w:pPr>
      <w:r>
        <w:rPr>
          <w:rFonts w:hint="eastAsia" w:ascii="微软雅黑" w:hAnsi="微软雅黑" w:eastAsia="微软雅黑" w:cs="微软雅黑"/>
          <w:b w:val="0"/>
          <w:color w:val="1565C0"/>
          <w:sz w:val="22"/>
          <w:lang w:eastAsia="zh-CN"/>
        </w:rPr>
        <w:t>执行摘要</w:t>
      </w:r>
    </w:p>
    <w:p>
      <w:pPr>
        <w:spacing w:after="120"/>
      </w:pPr>
      <w:r>
        <w:rPr>
          <w:color w:val="616161"/>
          <w:sz w:val="16"/>
        </w:rPr>
        <w:t>Executive Summary</w:t>
      </w:r>
    </w:p>
    <w:p>
      <w:r>
        <w:rPr>
          <w:rFonts w:hint="eastAsia" w:ascii="微软雅黑" w:hAnsi="微软雅黑" w:eastAsia="微软雅黑" w:cs="微软雅黑"/>
          <w:sz w:val="18"/>
          <w:lang w:eastAsia="zh-CN"/>
        </w:rPr>
        <w:t>学工</w:t>
      </w:r>
      <w:r>
        <w:rPr>
          <w:sz w:val="18"/>
        </w:rPr>
        <w:t xml:space="preserve">Buddy V0.2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在完整保留</w:t>
      </w:r>
      <w:r>
        <w:rPr>
          <w:sz w:val="18"/>
        </w:rPr>
        <w:t xml:space="preserve"> V0.1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内容生产能力（私有知识库</w:t>
      </w:r>
      <w:r>
        <w:rPr>
          <w:sz w:val="18"/>
        </w:rPr>
        <w:t xml:space="preserve"> RAG</w:t>
      </w:r>
      <w:r>
        <w:rPr>
          <w:rFonts w:hint="eastAsia" w:ascii="微软雅黑" w:hAnsi="微软雅黑" w:eastAsia="微软雅黑" w:cs="微软雅黑"/>
          <w:sz w:val="18"/>
          <w:lang w:eastAsia="zh-CN"/>
        </w:rPr>
        <w:t>、思政文稿生成、</w:t>
      </w:r>
      <w:r>
        <w:rPr>
          <w:sz w:val="18"/>
        </w:rPr>
        <w:t xml:space="preserve">Excel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台账）的基础上，新增业务办理层，把辅导员五类高频事务收敛进同一个工作台：工作台首页、学生档案、事务审批、谈心谈话、查寝考勤。</w:t>
      </w:r>
    </w:p>
    <w:p>
      <w:r>
        <w:rPr>
          <w:sz w:val="18"/>
        </w:rPr>
        <w:t xml:space="preserve">V0.1 </w:t>
      </w:r>
      <w:r>
        <w:rPr>
          <w:rFonts w:hint="eastAsia" w:ascii="微软雅黑" w:hAnsi="微软雅黑" w:eastAsia="微软雅黑" w:cs="微软雅黑"/>
          <w:sz w:val="18"/>
          <w:lang w:eastAsia="zh-CN"/>
        </w:rPr>
        <w:t>解决「写得快」，</w:t>
      </w:r>
      <w:r>
        <w:rPr>
          <w:sz w:val="18"/>
        </w:rPr>
        <w:t xml:space="preserve">V0.2 </w:t>
      </w:r>
      <w:r>
        <w:rPr>
          <w:rFonts w:hint="eastAsia" w:ascii="微软雅黑" w:hAnsi="微软雅黑" w:eastAsia="微软雅黑" w:cs="微软雅黑"/>
          <w:sz w:val="18"/>
          <w:lang w:eastAsia="zh-CN"/>
        </w:rPr>
        <w:t>解决「办得快、看得全、有闭环」。核心设计取向是三件事：把首屏裁剪到只剩身份、周期与</w:t>
      </w:r>
      <w:r>
        <w:rPr>
          <w:sz w:val="18"/>
        </w:rPr>
        <w:t xml:space="preserve"> 4 </w:t>
      </w:r>
      <w:r>
        <w:rPr>
          <w:rFonts w:hint="eastAsia" w:ascii="微软雅黑" w:hAnsi="微软雅黑" w:eastAsia="微软雅黑" w:cs="微软雅黑"/>
          <w:sz w:val="18"/>
          <w:lang w:eastAsia="zh-CN"/>
        </w:rPr>
        <w:t>个关键数字；把高频操作做成行内按钮，不让学生老师二次跳转；把审批、谈话、查寝产生的结果自动推进到下一环节，形成闭环。</w:t>
      </w:r>
    </w:p>
    <w:p>
      <w:r>
        <w:rPr>
          <w:rFonts w:hint="eastAsia" w:ascii="微软雅黑" w:hAnsi="微软雅黑" w:eastAsia="微软雅黑" w:cs="微软雅黑"/>
          <w:sz w:val="18"/>
          <w:lang w:eastAsia="zh-CN"/>
        </w:rPr>
        <w:t>本版同步定义一套全局规范（</w:t>
      </w:r>
      <w:r>
        <w:rPr>
          <w:sz w:val="18"/>
        </w:rPr>
        <w:t xml:space="preserve">44 px </w:t>
      </w:r>
      <w:r>
        <w:rPr>
          <w:rFonts w:hint="eastAsia" w:ascii="微软雅黑" w:hAnsi="微软雅黑" w:eastAsia="微软雅黑" w:cs="微软雅黑"/>
          <w:sz w:val="18"/>
          <w:lang w:eastAsia="zh-CN"/>
        </w:rPr>
        <w:t>行高、蓝绿红灰四色语义、右侧抽屉不丢筛选、</w:t>
      </w:r>
      <w:r>
        <w:rPr>
          <w:sz w:val="18"/>
        </w:rPr>
        <w:t xml:space="preserve">5 </w:t>
      </w:r>
      <w:r>
        <w:rPr>
          <w:rFonts w:hint="eastAsia" w:ascii="微软雅黑" w:hAnsi="微软雅黑" w:eastAsia="微软雅黑" w:cs="微软雅黑"/>
          <w:sz w:val="18"/>
          <w:lang w:eastAsia="zh-CN"/>
        </w:rPr>
        <w:t>秒撤销、</w:t>
      </w:r>
      <w:r>
        <w:rPr>
          <w:sz w:val="18"/>
        </w:rPr>
        <w:t xml:space="preserve">AI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只提示不决策），五个模块共用，避免各模块各自为政。</w:t>
      </w:r>
    </w:p>
    <w:p>
      <w:pPr>
        <w:spacing w:after="165"/>
      </w:pPr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目录</w:t>
      </w:r>
    </w:p>
    <w:p>
      <w:pPr>
        <w:pStyle w:val="000032"/>
        <w:numPr>
          <w:ilvl w:val="0"/>
          <w:numId w:val="1"/>
        </w:numPr>
        <w:spacing w:after="63"/>
      </w:pPr>
      <w:r>
        <w:fldChar w:fldCharType="begin" w:fldLock="0" w:dirty="0"/>
      </w:r>
      <w:r>
        <w:instrText>HYPERLINK \l "section-1"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一、版本说明</w:t>
      </w:r>
      <w:r>
        <w:fldChar w:fldCharType="end" w:fldLock="0" w:dirty="0"/>
      </w:r>
    </w:p>
    <w:p>
      <w:pPr>
        <w:pStyle w:val="000032"/>
        <w:numPr>
          <w:ilvl w:val="0"/>
          <w:numId w:val="1"/>
        </w:numPr>
        <w:spacing w:after="63"/>
      </w:pPr>
      <w:r>
        <w:fldChar w:fldCharType="begin" w:fldLock="0" w:dirty="0"/>
      </w:r>
      <w:r>
        <w:instrText>HYPERLINK \l "section-2"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二、产品目标</w:t>
      </w:r>
      <w:r>
        <w:fldChar w:fldCharType="end" w:fldLock="0" w:dirty="0"/>
      </w:r>
    </w:p>
    <w:p>
      <w:pPr>
        <w:pStyle w:val="000032"/>
        <w:numPr>
          <w:ilvl w:val="0"/>
          <w:numId w:val="1"/>
        </w:numPr>
        <w:spacing w:after="63"/>
      </w:pPr>
      <w:r>
        <w:fldChar w:fldCharType="begin" w:fldLock="0" w:dirty="0"/>
      </w:r>
      <w:r>
        <w:instrText>HYPERLINK \l "section-3"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三、用户与用户故事</w:t>
      </w:r>
      <w:r>
        <w:fldChar w:fldCharType="end" w:fldLock="0" w:dirty="0"/>
      </w:r>
    </w:p>
    <w:p>
      <w:pPr>
        <w:pStyle w:val="000032"/>
        <w:numPr>
          <w:ilvl w:val="0"/>
          <w:numId w:val="1"/>
        </w:numPr>
        <w:spacing w:after="63"/>
      </w:pPr>
      <w:r>
        <w:fldChar w:fldCharType="begin" w:fldLock="0" w:dirty="0"/>
      </w:r>
      <w:r>
        <w:instrText>HYPERLINK \l "section-4"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四、信息架构与导航</w:t>
      </w:r>
      <w:r>
        <w:fldChar w:fldCharType="end" w:fldLock="0" w:dirty="0"/>
      </w:r>
    </w:p>
    <w:p>
      <w:pPr>
        <w:pStyle w:val="000032"/>
        <w:numPr>
          <w:ilvl w:val="0"/>
          <w:numId w:val="1"/>
        </w:numPr>
        <w:spacing w:after="63"/>
      </w:pPr>
      <w:r>
        <w:fldChar w:fldCharType="begin" w:fldLock="0" w:dirty="0"/>
      </w:r>
      <w:r>
        <w:instrText>HYPERLINK \l "section-5"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五、全局交互与视觉规范</w:t>
      </w:r>
      <w:r>
        <w:fldChar w:fldCharType="end" w:fldLock="0" w:dirty="0"/>
      </w:r>
    </w:p>
    <w:p>
      <w:pPr>
        <w:pStyle w:val="000032"/>
        <w:numPr>
          <w:ilvl w:val="0"/>
          <w:numId w:val="1"/>
        </w:numPr>
        <w:spacing w:after="63"/>
      </w:pPr>
      <w:r>
        <w:fldChar w:fldCharType="begin" w:fldLock="0" w:dirty="0"/>
      </w:r>
      <w:r>
        <w:instrText>HYPERLINK \l "section-6"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六、功能详述</w:t>
      </w:r>
      <w:r>
        <w:fldChar w:fldCharType="end" w:fldLock="0" w:dirty="0"/>
      </w:r>
    </w:p>
    <w:p>
      <w:pPr>
        <w:pStyle w:val="000032"/>
        <w:numPr>
          <w:ilvl w:val="0"/>
          <w:numId w:val="1"/>
        </w:numPr>
        <w:spacing w:after="63"/>
      </w:pPr>
      <w:r>
        <w:fldChar w:fldCharType="begin" w:fldLock="0" w:dirty="0"/>
      </w:r>
      <w:r>
        <w:instrText>HYPERLINK \l "section-7"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七、数据实体与来源</w:t>
      </w:r>
      <w:r>
        <w:fldChar w:fldCharType="end" w:fldLock="0" w:dirty="0"/>
      </w:r>
    </w:p>
    <w:p>
      <w:pPr>
        <w:pStyle w:val="000032"/>
        <w:numPr>
          <w:ilvl w:val="0"/>
          <w:numId w:val="1"/>
        </w:numPr>
        <w:spacing w:after="63"/>
      </w:pPr>
      <w:r>
        <w:fldChar w:fldCharType="begin" w:fldLock="0" w:dirty="0"/>
      </w:r>
      <w:r>
        <w:instrText>HYPERLINK \l "section-8"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八、权限与隐私</w:t>
      </w:r>
      <w:r>
        <w:fldChar w:fldCharType="end" w:fldLock="0" w:dirty="0"/>
      </w:r>
    </w:p>
    <w:p>
      <w:pPr>
        <w:pStyle w:val="000032"/>
        <w:numPr>
          <w:ilvl w:val="0"/>
          <w:numId w:val="1"/>
        </w:numPr>
        <w:spacing w:after="63"/>
      </w:pPr>
      <w:r>
        <w:fldChar w:fldCharType="begin" w:fldLock="0" w:dirty="0"/>
      </w:r>
      <w:r>
        <w:instrText>HYPERLINK \l "section-9"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九、非功能需求</w:t>
      </w:r>
      <w:r>
        <w:fldChar w:fldCharType="end" w:fldLock="0" w:dirty="0"/>
      </w:r>
    </w:p>
    <w:p>
      <w:pPr>
        <w:pStyle w:val="000032"/>
        <w:numPr>
          <w:ilvl w:val="0"/>
          <w:numId w:val="1"/>
        </w:numPr>
        <w:spacing w:after="63"/>
      </w:pPr>
      <w:r>
        <w:fldChar w:fldCharType="begin" w:fldLock="0" w:dirty="0"/>
      </w:r>
      <w:r>
        <w:instrText>HYPERLINK \l "section-10"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十、V0.2 明确不做</w:t>
      </w:r>
      <w:r>
        <w:fldChar w:fldCharType="end" w:fldLock="0" w:dirty="0"/>
      </w:r>
    </w:p>
    <w:p>
      <w:pPr>
        <w:pStyle w:val="000032"/>
        <w:numPr>
          <w:ilvl w:val="0"/>
          <w:numId w:val="1"/>
        </w:numPr>
        <w:spacing w:after="63"/>
      </w:pPr>
      <w:r>
        <w:fldChar w:fldCharType="begin" w:fldLock="0" w:dirty="0"/>
      </w:r>
      <w:r>
        <w:instrText>HYPERLINK \l "section-11"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十一、成功指标</w:t>
      </w:r>
      <w:r>
        <w:fldChar w:fldCharType="end" w:fldLock="0" w:dirty="0"/>
      </w:r>
    </w:p>
    <w:p>
      <w:pPr>
        <w:pStyle w:val="000032"/>
        <w:numPr>
          <w:ilvl w:val="0"/>
          <w:numId w:val="1"/>
        </w:numPr>
        <w:spacing w:after="63"/>
      </w:pPr>
      <w:r>
        <w:fldChar w:fldCharType="begin" w:fldLock="0" w:dirty="0"/>
      </w:r>
      <w:r>
        <w:instrText>HYPERLINK \l "section-12"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十二、风险与应对</w:t>
      </w:r>
      <w:r>
        <w:fldChar w:fldCharType="end" w:fldLock="0" w:dirty="0"/>
      </w:r>
    </w:p>
    <w:p>
      <w:pPr>
        <w:pStyle w:val="000032"/>
        <w:numPr>
          <w:ilvl w:val="0"/>
          <w:numId w:val="1"/>
        </w:numPr>
        <w:spacing w:after="63"/>
      </w:pPr>
      <w:r>
        <w:fldChar w:fldCharType="begin" w:fldLock="0" w:dirty="0"/>
      </w:r>
      <w:r>
        <w:instrText>HYPERLINK \l "section-13"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十三、迭代路线</w:t>
      </w:r>
      <w:r>
        <w:fldChar w:fldCharType="end" w:fldLock="0" w:dirty="0"/>
      </w:r>
    </w:p>
    <w:p>
      <w:pPr>
        <w:pStyle w:val="000032"/>
        <w:numPr>
          <w:ilvl w:val="0"/>
          <w:numId w:val="1"/>
        </w:numPr>
        <w:spacing w:after="63"/>
      </w:pPr>
      <w:r>
        <w:fldChar w:fldCharType="begin" w:fldLock="0" w:dirty="0"/>
      </w:r>
      <w:r>
        <w:instrText>HYPERLINK \l "section-14"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十四、验收清单</w:t>
      </w:r>
      <w:r>
        <w:fldChar w:fldCharType="end" w:fldLock="0" w:dirty="0"/>
      </w:r>
    </w:p>
    <w:p>
      <w:pPr>
        <w:pStyle w:val="000032"/>
        <w:numPr>
          <w:ilvl w:val="0"/>
          <w:numId w:val="1"/>
        </w:numPr>
        <w:spacing w:after="63"/>
      </w:pPr>
      <w:r>
        <w:fldChar w:fldCharType="begin" w:fldLock="0" w:dirty="0"/>
      </w:r>
      <w:r>
        <w:instrText>HYPERLINK \l "section-15"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附录 A · V0.1 功能保留清单</w:t>
      </w:r>
      <w:r>
        <w:fldChar w:fldCharType="end" w:fldLock="0" w:dirty="0"/>
      </w:r>
    </w:p>
    <w:p>
      <w:pPr>
        <w:pStyle w:val="000032"/>
        <w:numPr>
          <w:ilvl w:val="0"/>
          <w:numId w:val="1"/>
        </w:numPr>
        <w:spacing w:after="63"/>
      </w:pPr>
      <w:r>
        <w:fldChar w:fldCharType="begin" w:fldLock="0" w:dirty="0"/>
      </w:r>
      <w:r>
        <w:instrText>HYPERLINK \l "section-16"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附录 B · 待 PM 确认事项</w:t>
      </w:r>
      <w:r>
        <w:fldChar w:fldCharType="end" w:fldLock="0" w:dirty="0"/>
      </w:r>
    </w:p>
    <w:p>
      <w:pPr>
        <w:pStyle w:val="00000a"/>
        <w:spacing w:line="288" w:lineRule="auto"/>
      </w:pPr>
      <w:bookmarkStart w:id="1" w:name="section-1"/>
      <w:bookmarkEnd w:id="1"/>
      <w:r>
        <w:rPr>
          <w:rFonts w:hint="eastAsia" w:ascii="微软雅黑" w:hAnsi="微软雅黑" w:eastAsia="微软雅黑" w:cs="微软雅黑"/>
          <w:b w:val="0"/>
          <w:color w:val="1565C0"/>
          <w:sz w:val="22"/>
          <w:lang w:eastAsia="zh-CN"/>
        </w:rPr>
        <w:t>一、版本说明</w:t>
      </w:r>
    </w:p>
    <w:p>
      <w:r>
        <w:rPr>
          <w:rFonts w:hint="eastAsia" w:ascii="微软雅黑" w:hAnsi="微软雅黑" w:eastAsia="微软雅黑" w:cs="微软雅黑"/>
          <w:lang w:eastAsia="zh-CN"/>
        </w:rPr>
        <w:t>本节说明</w:t>
      </w:r>
      <w:r>
        <w:t xml:space="preserve"> V0.2 </w:t>
      </w:r>
      <w:r>
        <w:rPr>
          <w:rFonts w:hint="eastAsia" w:ascii="微软雅黑" w:hAnsi="微软雅黑" w:eastAsia="微软雅黑" w:cs="微软雅黑"/>
          <w:lang w:eastAsia="zh-CN"/>
        </w:rPr>
        <w:t>相对</w:t>
      </w:r>
      <w:r>
        <w:t xml:space="preserve"> V0.1 </w:t>
      </w:r>
      <w:r>
        <w:rPr>
          <w:rFonts w:hint="eastAsia" w:ascii="微软雅黑" w:hAnsi="微软雅黑" w:eastAsia="微软雅黑" w:cs="微软雅黑"/>
          <w:lang w:eastAsia="zh-CN"/>
        </w:rPr>
        <w:t>的定位变化、与既有路线图的冲突调整，以及完整的变更清单。</w:t>
      </w:r>
    </w:p>
    <w:p>
      <w:pPr>
        <w:pStyle w:val="00000c"/>
        <w:spacing w:line="288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0"/>
          <w:lang w:eastAsia="zh-CN"/>
        </w:rPr>
        <w:t>1.1 V0.1 回顾</w:t>
      </w:r>
    </w:p>
    <w:p>
      <w:r>
        <w:t xml:space="preserve">V0.1 </w:t>
      </w:r>
      <w:r>
        <w:rPr>
          <w:rFonts w:hint="eastAsia" w:ascii="微软雅黑" w:hAnsi="微软雅黑" w:eastAsia="微软雅黑" w:cs="微软雅黑"/>
          <w:lang w:eastAsia="zh-CN"/>
        </w:rPr>
        <w:t>解决了辅导员「写得快」的问题，交付三个内容生产能力：私有知识库</w:t>
      </w:r>
      <w:r>
        <w:t xml:space="preserve"> RAG </w:t>
      </w:r>
      <w:r>
        <w:rPr>
          <w:rFonts w:hint="eastAsia" w:ascii="微软雅黑" w:hAnsi="微软雅黑" w:eastAsia="微软雅黑" w:cs="微软雅黑"/>
          <w:lang w:eastAsia="zh-CN"/>
        </w:rPr>
        <w:t>问答、思政文稿生成</w:t>
      </w:r>
      <w:r>
        <w:t xml:space="preserve"> Agent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 xml:space="preserve">Excel </w:t>
      </w:r>
      <w:r>
        <w:rPr>
          <w:rFonts w:hint="eastAsia" w:ascii="微软雅黑" w:hAnsi="微软雅黑" w:eastAsia="微软雅黑" w:cs="微软雅黑"/>
          <w:lang w:eastAsia="zh-CN"/>
        </w:rPr>
        <w:t>台账</w:t>
      </w:r>
      <w:r>
        <w:t xml:space="preserve"> Agent</w:t>
      </w:r>
      <w:r>
        <w:rPr>
          <w:rFonts w:hint="eastAsia" w:ascii="微软雅黑" w:hAnsi="微软雅黑" w:eastAsia="微软雅黑" w:cs="微软雅黑"/>
          <w:lang w:eastAsia="zh-CN"/>
        </w:rPr>
        <w:t>。内测反馈表明，辅导员真正的日常时间并不只花在写材料上，更多消耗在审批、查寝、谈话、找人、催办这些</w:t>
      </w:r>
      <w:r>
        <w:rPr>
          <w:rFonts w:hint="eastAsia" w:ascii="微软雅黑" w:hAnsi="微软雅黑" w:eastAsia="微软雅黑" w:cs="微软雅黑"/>
          <w:b w:val="1"/>
          <w:lang w:eastAsia="zh-CN"/>
        </w:rPr>
        <w:t>办理类事务</w:t>
      </w:r>
      <w:r>
        <w:rPr>
          <w:rFonts w:hint="eastAsia" w:ascii="微软雅黑" w:hAnsi="微软雅黑" w:eastAsia="微软雅黑" w:cs="微软雅黑"/>
          <w:lang w:eastAsia="zh-CN"/>
        </w:rPr>
        <w:t>上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这些事务目前散落在微信群、纸质表、多个校内系统之间，每次处理都要反复跳转、反复翻学生信息。</w:t>
      </w:r>
    </w:p>
    <w:p>
      <w:pPr>
        <w:pStyle w:val="00000c"/>
        <w:spacing w:line="288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0"/>
          <w:lang w:eastAsia="zh-CN"/>
        </w:rPr>
        <w:t>1.2 V0.2 定位变化</w:t>
      </w:r>
    </w:p>
    <w:p>
      <w:r>
        <w:t xml:space="preserve">V0.2 </w:t>
      </w:r>
      <w:r>
        <w:rPr>
          <w:rFonts w:hint="eastAsia" w:ascii="微软雅黑" w:hAnsi="微软雅黑" w:eastAsia="微软雅黑" w:cs="微软雅黑"/>
          <w:lang w:eastAsia="zh-CN"/>
        </w:rPr>
        <w:t>在不改动</w:t>
      </w:r>
      <w:r>
        <w:t xml:space="preserve"> V0.1 </w:t>
      </w:r>
      <w:r>
        <w:rPr>
          <w:rFonts w:hint="eastAsia" w:ascii="微软雅黑" w:hAnsi="微软雅黑" w:eastAsia="微软雅黑" w:cs="微软雅黑"/>
          <w:lang w:eastAsia="zh-CN"/>
        </w:rPr>
        <w:t>已有能力的前提下，新增</w:t>
      </w:r>
      <w:r>
        <w:rPr>
          <w:rFonts w:hint="eastAsia" w:ascii="微软雅黑" w:hAnsi="微软雅黑" w:eastAsia="微软雅黑" w:cs="微软雅黑"/>
          <w:b w:val="1"/>
          <w:lang w:eastAsia="zh-CN"/>
        </w:rPr>
        <w:t>业务办理层</w:t>
      </w:r>
      <w:r>
        <w:rPr>
          <w:rFonts w:hint="eastAsia" w:ascii="微软雅黑" w:hAnsi="微软雅黑" w:eastAsia="微软雅黑" w:cs="微软雅黑"/>
          <w:lang w:eastAsia="zh-CN"/>
        </w:rPr>
        <w:t>，把五类高频事务收敛进同一个工作台。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维度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1"/>
                <w:color w:val="1A237E"/>
                <w:sz w:val="16"/>
              </w:rPr>
              <w:t>V0.1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1"/>
                <w:color w:val="1A237E"/>
                <w:sz w:val="16"/>
              </w:rPr>
              <w:t>V0.2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产品定位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内容生产工具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内容生产  +  事务办理工作台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核心价值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写得快、查得准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办得快、看得全、有闭环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使用节奏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需要时才打开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每天上班第一个打开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数据形态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文档、问答记录、台账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新增学生、宿舍、审批、谈话、待办等业务实体</w:t>
            </w:r>
          </w:p>
        </w:tc>
      </w:tr>
    </w:tbl>
    <w:p>
      <w:r>
        <w:rPr>
          <w:rFonts w:hint="eastAsia" w:ascii="微软雅黑" w:hAnsi="微软雅黑" w:eastAsia="微软雅黑" w:cs="微软雅黑"/>
          <w:lang w:eastAsia="zh-CN"/>
        </w:rPr>
        <w:t>一句话概括：</w:t>
      </w:r>
      <w:r>
        <w:t xml:space="preserve">V0.1 </w:t>
      </w:r>
      <w:r>
        <w:rPr>
          <w:rFonts w:hint="eastAsia" w:ascii="微软雅黑" w:hAnsi="微软雅黑" w:eastAsia="微软雅黑" w:cs="微软雅黑"/>
          <w:lang w:eastAsia="zh-CN"/>
        </w:rPr>
        <w:t>帮辅导员把材料写对，</w:t>
      </w:r>
      <w:r>
        <w:t xml:space="preserve">V0.2 </w:t>
      </w:r>
      <w:r>
        <w:rPr>
          <w:rFonts w:hint="eastAsia" w:ascii="微软雅黑" w:hAnsi="微软雅黑" w:eastAsia="微软雅黑" w:cs="微软雅黑"/>
          <w:lang w:eastAsia="zh-CN"/>
        </w:rPr>
        <w:t>帮辅导员把事情办完。</w:t>
      </w:r>
    </w:p>
    <w:p>
      <w:pPr>
        <w:pStyle w:val="00000c"/>
        <w:spacing w:line="288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0"/>
          <w:lang w:eastAsia="zh-CN"/>
        </w:rPr>
        <w:t>1.3 与 V0.1 路线图的冲突与调整</w:t>
      </w:r>
    </w:p>
    <w:p>
      <w:r>
        <w:t xml:space="preserve">V0.1 </w:t>
      </w:r>
      <w:r>
        <w:rPr>
          <w:rFonts w:hint="eastAsia" w:ascii="微软雅黑" w:hAnsi="微软雅黑" w:eastAsia="微软雅黑" w:cs="微软雅黑"/>
          <w:lang w:eastAsia="zh-CN"/>
        </w:rPr>
        <w:t>第九节原定</w:t>
      </w:r>
      <w:r>
        <w:t xml:space="preserve"> V0.2 </w:t>
      </w:r>
      <w:r>
        <w:rPr>
          <w:rFonts w:hint="eastAsia" w:ascii="微软雅黑" w:hAnsi="微软雅黑" w:eastAsia="微软雅黑" w:cs="微软雅黑"/>
          <w:lang w:eastAsia="zh-CN"/>
        </w:rPr>
        <w:t>内容为「增强</w:t>
      </w:r>
      <w:r>
        <w:t xml:space="preserve"> Agent </w:t>
      </w:r>
      <w:r>
        <w:rPr>
          <w:rFonts w:hint="eastAsia" w:ascii="微软雅黑" w:hAnsi="微软雅黑" w:eastAsia="微软雅黑" w:cs="微软雅黑"/>
          <w:lang w:eastAsia="zh-CN"/>
        </w:rPr>
        <w:t>任务编排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企业微信插件」。本版将该两项顺延，调整如下，需</w:t>
      </w:r>
      <w:r>
        <w:t xml:space="preserve"> PM </w:t>
      </w:r>
      <w:r>
        <w:rPr>
          <w:rFonts w:hint="eastAsia" w:ascii="微软雅黑" w:hAnsi="微软雅黑" w:eastAsia="微软雅黑" w:cs="微软雅黑"/>
          <w:lang w:eastAsia="zh-CN"/>
        </w:rPr>
        <w:t>确认后生效。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原计划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新安排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原因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V0.2  增强  Agent  任务编排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顺延至  V0.3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业务场景尚不成型，先有场景再有编排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V0.2  企业微信插件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顺延至  V0.3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待工作台流程稳定后再做消息侧延伸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—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V0.2  新增五大业务模块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内测反馈优先级更高</w:t>
            </w:r>
          </w:p>
        </w:tc>
      </w:tr>
    </w:tbl>
    <w:p>
      <w:pPr>
        <w:pStyle w:val="00000c"/>
        <w:spacing w:line="288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0"/>
          <w:lang w:eastAsia="zh-CN"/>
        </w:rPr>
        <w:t>1.4 变更摘要</w:t>
      </w:r>
    </w:p>
    <w:p>
      <w:r>
        <w:rPr>
          <w:rFonts w:hint="eastAsia" w:ascii="微软雅黑" w:hAnsi="微软雅黑" w:eastAsia="微软雅黑" w:cs="微软雅黑"/>
          <w:lang w:eastAsia="zh-CN"/>
        </w:rPr>
        <w:t>本版共七项变更：新增五个业务模块、新增一套全局规范，</w:t>
      </w:r>
      <w:r>
        <w:t xml:space="preserve">V0.1 </w:t>
      </w:r>
      <w:r>
        <w:rPr>
          <w:rFonts w:hint="eastAsia" w:ascii="微软雅黑" w:hAnsi="微软雅黑" w:eastAsia="微软雅黑" w:cs="微软雅黑"/>
          <w:lang w:eastAsia="zh-CN"/>
        </w:rPr>
        <w:t>的三项内容生产能力全部保留。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编号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模块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变更类型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C1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工作台首页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新增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登录后首屏， Hero +  可内联办理的待办清单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C2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学生档案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新增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高密度列表  +  进度条  +  右侧抽屉详情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C3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事务审批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新增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色条分类  +  学生画像上卡  +  常驻审批助手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C4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谈心谈话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新增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左右双栏录入，录入即归档，跟进自动排期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C5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查寝考勤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新增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三色网格总览  +  异常名单一键处置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C6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全局规范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新增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统一密度、色彩语义、抽屉、撤销、 AI  边界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C7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知识库  RAG /  文稿  /  台账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保留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能力不变，新增与业务模块的调用出口</w:t>
            </w:r>
          </w:p>
        </w:tc>
      </w:tr>
    </w:tbl>
    <w:p>
      <w:pPr>
        <w:pStyle w:val="00000a"/>
        <w:spacing w:line="288" w:lineRule="auto"/>
      </w:pPr>
      <w:bookmarkStart w:id="2" w:name="section-2"/>
      <w:bookmarkEnd w:id="2"/>
      <w:r>
        <w:rPr>
          <w:rFonts w:hint="eastAsia" w:ascii="微软雅黑" w:hAnsi="微软雅黑" w:eastAsia="微软雅黑" w:cs="微软雅黑"/>
          <w:b w:val="0"/>
          <w:color w:val="1565C0"/>
          <w:sz w:val="22"/>
          <w:lang w:eastAsia="zh-CN"/>
        </w:rPr>
        <w:t>二、产品目标</w:t>
      </w:r>
    </w:p>
    <w:p>
      <w:r>
        <w:rPr>
          <w:rFonts w:hint="eastAsia" w:ascii="微软雅黑" w:hAnsi="微软雅黑" w:eastAsia="微软雅黑" w:cs="微软雅黑"/>
          <w:lang w:eastAsia="zh-CN"/>
        </w:rPr>
        <w:t>目标分两层：</w:t>
      </w:r>
      <w:r>
        <w:t xml:space="preserve">V0.1 </w:t>
      </w:r>
      <w:r>
        <w:rPr>
          <w:rFonts w:hint="eastAsia" w:ascii="微软雅黑" w:hAnsi="微软雅黑" w:eastAsia="微软雅黑" w:cs="微软雅黑"/>
          <w:lang w:eastAsia="zh-CN"/>
        </w:rPr>
        <w:t>的内容生产目标继续有效，</w:t>
      </w:r>
      <w:r>
        <w:t xml:space="preserve">V0.2 </w:t>
      </w:r>
      <w:r>
        <w:rPr>
          <w:rFonts w:hint="eastAsia" w:ascii="微软雅黑" w:hAnsi="微软雅黑" w:eastAsia="微软雅黑" w:cs="微软雅黑"/>
          <w:lang w:eastAsia="zh-CN"/>
        </w:rPr>
        <w:t>新增五项办理侧目标，均给出可验证的衡量方式。</w:t>
      </w:r>
    </w:p>
    <w:p>
      <w:pPr>
        <w:pStyle w:val="00000c"/>
        <w:spacing w:line="288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0"/>
          <w:lang w:eastAsia="zh-CN"/>
        </w:rPr>
        <w:t>2.1 承袭目标（V0.1，继续有效）</w:t>
      </w:r>
    </w:p>
    <w:p>
      <w:r>
        <w:rPr>
          <w:rFonts w:hint="eastAsia" w:ascii="微软雅黑" w:hAnsi="微软雅黑" w:eastAsia="微软雅黑" w:cs="微软雅黑"/>
          <w:lang w:eastAsia="zh-CN"/>
        </w:rPr>
        <w:t>解决一线辅导员三大痛点：政策记不全、重复文书耗时长、台账手动整理低效，降低材料撰写与信息汇总成本。</w:t>
      </w:r>
    </w:p>
    <w:p>
      <w:pPr>
        <w:pStyle w:val="00000c"/>
        <w:spacing w:line="288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0"/>
          <w:lang w:eastAsia="zh-CN"/>
        </w:rPr>
        <w:t>2.2 V0.2 新增目标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编号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目标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衡量方式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G1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每天上班  3  秒内知道今天要干什么、什么最紧急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首页停留时长与待办点击率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G2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高频事务在一个页面内办完，不做二次跳转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 xml:space="preserve">单条待办平均操作数不超过 </w:t>
            </w:r>
            <w:r>
              <w:rPr>
                <w:rFonts w:hint="eastAsia"/>
                <w:b w:val="0"/>
                <w:color w:val="E53935"/>
                <w:sz w:val="16"/>
              </w:rPr>
              <w:t>2 次点击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G3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异常学生、异常宿舍一眼可见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定位异常学生耗时不超过  5  秒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G4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审批时不用再翻聊天记录和课表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审批单条处理时长下降  40%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G5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谈心与查寝产生的结果自动进入下一环节，形成闭环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跟进闭环率不低于  90%</w:t>
            </w:r>
          </w:p>
        </w:tc>
      </w:tr>
    </w:tbl>
    <w:p>
      <w:pPr>
        <w:pStyle w:val="00000a"/>
        <w:spacing w:line="288" w:lineRule="auto"/>
      </w:pPr>
      <w:bookmarkStart w:id="3" w:name="section-3"/>
      <w:bookmarkEnd w:id="3"/>
      <w:r>
        <w:rPr>
          <w:rFonts w:hint="eastAsia" w:ascii="微软雅黑" w:hAnsi="微软雅黑" w:eastAsia="微软雅黑" w:cs="微软雅黑"/>
          <w:b w:val="0"/>
          <w:color w:val="1565C0"/>
          <w:sz w:val="22"/>
          <w:lang w:eastAsia="zh-CN"/>
        </w:rPr>
        <w:t>三、用户与用户故事</w:t>
      </w:r>
    </w:p>
    <w:p>
      <w:r>
        <w:rPr>
          <w:rFonts w:hint="eastAsia" w:ascii="微软雅黑" w:hAnsi="微软雅黑" w:eastAsia="微软雅黑" w:cs="微软雅黑"/>
          <w:lang w:eastAsia="zh-CN"/>
        </w:rPr>
        <w:t>沿用</w:t>
      </w:r>
      <w:r>
        <w:t xml:space="preserve"> V0.1 </w:t>
      </w:r>
      <w:r>
        <w:rPr>
          <w:rFonts w:hint="eastAsia" w:ascii="微软雅黑" w:hAnsi="微软雅黑" w:eastAsia="微软雅黑" w:cs="微软雅黑"/>
          <w:lang w:eastAsia="zh-CN"/>
        </w:rPr>
        <w:t>的三类角色，补充其在</w:t>
      </w:r>
      <w:r>
        <w:t xml:space="preserve"> V0.2 </w:t>
      </w:r>
      <w:r>
        <w:rPr>
          <w:rFonts w:hint="eastAsia" w:ascii="微软雅黑" w:hAnsi="微软雅黑" w:eastAsia="微软雅黑" w:cs="微软雅黑"/>
          <w:lang w:eastAsia="zh-CN"/>
        </w:rPr>
        <w:t>各模块中的职责边界与新增用户故事。</w:t>
      </w:r>
    </w:p>
    <w:p>
      <w:pPr>
        <w:pStyle w:val="00000c"/>
        <w:spacing w:line="288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0"/>
          <w:lang w:eastAsia="zh-CN"/>
        </w:rPr>
        <w:t>3.1 用户角色</w:t>
      </w:r>
    </w:p>
    <w:p>
      <w:r>
        <w:rPr>
          <w:rFonts w:hint="eastAsia" w:ascii="微软雅黑" w:hAnsi="微软雅黑" w:eastAsia="微软雅黑" w:cs="微软雅黑"/>
          <w:lang w:eastAsia="zh-CN"/>
        </w:rPr>
        <w:t>三类角色在</w:t>
      </w:r>
      <w:r>
        <w:t xml:space="preserve"> V0.2 </w:t>
      </w:r>
      <w:r>
        <w:rPr>
          <w:rFonts w:hint="eastAsia" w:ascii="微软雅黑" w:hAnsi="微软雅黑" w:eastAsia="微软雅黑" w:cs="微软雅黑"/>
          <w:lang w:eastAsia="zh-CN"/>
        </w:rPr>
        <w:t>中的主要动作与数据可见范围如下。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角色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V0.2  中的主要动作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备注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一线辅导员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看首页待办、查档案、审批、写谈话、查寝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最高优先级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学院学工办行政干事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汇总查寝与考勤、导出违纪与统计表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侧重批量与导出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学工负责人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查看全院风险概览、审批升级事项、管理知识库与权限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拥有跨班级数据可见权</w:t>
            </w:r>
          </w:p>
        </w:tc>
      </w:tr>
    </w:tbl>
    <w:p>
      <w:pPr>
        <w:pStyle w:val="00000c"/>
        <w:spacing w:line="288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0"/>
          <w:lang w:eastAsia="zh-CN"/>
        </w:rPr>
        <w:t>3.2 V0.2 新增用户故事</w:t>
      </w:r>
    </w:p>
    <w:p>
      <w:r>
        <w:rPr>
          <w:rFonts w:hint="eastAsia" w:ascii="微软雅黑" w:hAnsi="微软雅黑" w:eastAsia="微软雅黑" w:cs="微软雅黑"/>
          <w:lang w:eastAsia="zh-CN"/>
        </w:rPr>
        <w:t>以下十条用户故事覆盖五个新模块的核心诉求，研发与验收以本节为准。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编号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用户故事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U9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作为辅导员，我打开系统就能看到今天要审批几单、要找谁谈话、哪间宿舍出问题，不需要点进各个模块去数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U10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作为辅导员，我在首页待办上直接点「批准」或「打电话」，不用先跳到详情页再找按钮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U11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作为辅导员，我扫一眼班级名单就能看出谁  GPA  掉队、谁出勤率异常，不用逐个点开看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U12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作为辅导员，我点开某个学生看详情，关掉抽屉后刚才的筛选条件还在，不用重新选一遍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U13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作为辅导员，我审请假单时能看到这名学生本学期已经请了几次假、这次撞了哪几门课，不用去翻聊天记录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U14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作为辅导员，审批助手能提示我「该生请假已超学院阈值」，并给我一句可直接用的驳回理由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U15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作为辅导员，我一边看这个学生过去的谈话记录，一边写这次的记录，写完就归档，不用先新建再保存再找地方存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U16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作为辅导员，我勾了「需要跟进」，系统自动帮我排好下次提醒时间，到日子它会回到我的待办里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U17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作为辅导员，一栋楼的宿舍按房间号铺成一屏网格，红色格子就是出问题的，不用拉着滚动条一间间找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U18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作为辅导员，看到夜不归宿的学生，我直接点名单上的号码打电话，处理后一键生成违纪单草稿</w:t>
            </w:r>
          </w:p>
        </w:tc>
      </w:tr>
    </w:tbl>
    <w:p>
      <w:pPr>
        <w:pStyle w:val="00000a"/>
        <w:spacing w:line="288" w:lineRule="auto"/>
      </w:pPr>
      <w:bookmarkStart w:id="4" w:name="section-4"/>
      <w:bookmarkEnd w:id="4"/>
      <w:r>
        <w:rPr>
          <w:rFonts w:hint="eastAsia" w:ascii="微软雅黑" w:hAnsi="微软雅黑" w:eastAsia="微软雅黑" w:cs="微软雅黑"/>
          <w:b w:val="0"/>
          <w:color w:val="1565C0"/>
          <w:sz w:val="22"/>
          <w:lang w:eastAsia="zh-CN"/>
        </w:rPr>
        <w:t>四、信息架构与导航</w:t>
      </w:r>
    </w:p>
    <w:p>
      <w:r>
        <w:rPr>
          <w:rFonts w:hint="eastAsia" w:ascii="微软雅黑" w:hAnsi="微软雅黑" w:eastAsia="微软雅黑" w:cs="微软雅黑"/>
          <w:lang w:eastAsia="zh-CN"/>
        </w:rPr>
        <w:t>左侧导航分两组，业务办理在上、内容生产在下，体现</w:t>
      </w:r>
      <w:r>
        <w:t xml:space="preserve"> V0.2 </w:t>
      </w:r>
      <w:r>
        <w:rPr>
          <w:rFonts w:hint="eastAsia" w:ascii="微软雅黑" w:hAnsi="微软雅黑" w:eastAsia="微软雅黑" w:cs="微软雅黑"/>
          <w:lang w:eastAsia="zh-CN"/>
        </w:rPr>
        <w:t>的使用重心。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分组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菜单项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路由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版本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办理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工作台首页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/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V0.2  新增（原知识库问答让位）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办理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学生档案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/students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V0.2  新增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办理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事务审批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/approvals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V0.2  新增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办理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谈心谈话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/talks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V0.2  新增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办理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查寝考勤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/dorm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V0.2  新增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生产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知识库问答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/kb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V0.1  保留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生产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文稿生成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/doc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V0.1  保留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生产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台账处理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/excel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V0.1  保留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其他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常用网站、系统设置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/sites 、 /settings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V0.1  保留</w:t>
            </w:r>
          </w:p>
        </w:tc>
      </w:tr>
    </w:tbl>
    <w:p>
      <w:pPr>
        <w:pBdr>
          <w:left w:val="single" w:color="1565C0" w:sz="24" w:space="0"/>
        </w:pBdr>
        <w:shd w:val="clear" w:color="auto" w:fill="F5F7FA"/>
        <w:spacing w:after="270"/>
      </w:pPr>
      <w:r>
        <w:rPr>
          <w:sz w:val="18"/>
        </w:rPr>
        <w:t>  </w:t>
      </w:r>
      <w:r>
        <w:rPr>
          <w:rFonts w:hint="eastAsia" w:ascii="微软雅黑" w:hAnsi="微软雅黑" w:eastAsia="微软雅黑" w:cs="微软雅黑"/>
          <w:sz w:val="18"/>
          <w:lang w:eastAsia="zh-CN"/>
        </w:rPr>
        <w:t>说明：知识库问答从首页让位至二级页。</w:t>
      </w:r>
      <w:r>
        <w:rPr>
          <w:sz w:val="18"/>
        </w:rPr>
        <w:t xml:space="preserve">AI </w:t>
      </w:r>
      <w:r>
        <w:rPr>
          <w:rFonts w:hint="eastAsia" w:ascii="微软雅黑" w:hAnsi="微软雅黑" w:eastAsia="微软雅黑" w:cs="微软雅黑"/>
          <w:sz w:val="18"/>
          <w:lang w:eastAsia="zh-CN"/>
        </w:rPr>
        <w:t>能力不弱化，而是以「审批助手」「谈话初稿」「违纪单生成」的形式嵌进业务页面，政策检索结果在业务现场直接可调。</w:t>
      </w:r>
    </w:p>
    <w:p>
      <w:pPr>
        <w:pStyle w:val="00000a"/>
        <w:spacing w:line="288" w:lineRule="auto"/>
      </w:pPr>
      <w:bookmarkStart w:id="5" w:name="section-5"/>
      <w:bookmarkEnd w:id="5"/>
      <w:r>
        <w:rPr>
          <w:rFonts w:hint="eastAsia" w:ascii="微软雅黑" w:hAnsi="微软雅黑" w:eastAsia="微软雅黑" w:cs="微软雅黑"/>
          <w:b w:val="0"/>
          <w:color w:val="1565C0"/>
          <w:sz w:val="22"/>
          <w:lang w:eastAsia="zh-CN"/>
        </w:rPr>
        <w:t>五、全局交互与视觉规范（V0.2 新增）</w:t>
      </w:r>
    </w:p>
    <w:p>
      <w:r>
        <w:rPr>
          <w:rFonts w:hint="eastAsia" w:ascii="微软雅黑" w:hAnsi="微软雅黑" w:eastAsia="微软雅黑" w:cs="微软雅黑"/>
          <w:lang w:eastAsia="zh-CN"/>
        </w:rPr>
        <w:t>五个模块共用同一套规范，研发按本节统一实现，不在各模块重复约定。</w:t>
      </w:r>
    </w:p>
    <w:p>
      <w:pPr>
        <w:pStyle w:val="00000c"/>
        <w:spacing w:line="288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0"/>
          <w:lang w:eastAsia="zh-CN"/>
        </w:rPr>
        <w:t>5.1 密度规范</w:t>
      </w:r>
    </w:p>
    <w:p>
      <w:r>
        <w:rPr>
          <w:rFonts w:hint="eastAsia" w:ascii="微软雅黑" w:hAnsi="微软雅黑" w:eastAsia="微软雅黑" w:cs="微软雅黑"/>
          <w:lang w:eastAsia="zh-CN"/>
        </w:rPr>
        <w:t>全站统一密度参数，任何模块不得自行调整行高与间距。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项目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规格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列表行高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color w:val="E53935"/>
                <w:sz w:val="16"/>
              </w:rPr>
              <w:t>44 px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全站统一，一屏  12  行，含表头约  580 px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卡片间距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12 px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网格与列表统一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正文字号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14 px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次要信息  12 px ，数字指标  24 px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断点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1280 px  为主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移动端仅保留查看与电话拨号，不做复杂编辑</w:t>
            </w:r>
          </w:p>
        </w:tc>
      </w:tr>
    </w:tbl>
    <w:p>
      <w:pPr>
        <w:pStyle w:val="00000c"/>
        <w:spacing w:line="288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0"/>
          <w:lang w:eastAsia="zh-CN"/>
        </w:rPr>
        <w:t>5.2 色彩语义（全站唯一定义）</w:t>
      </w:r>
    </w:p>
    <w:p>
      <w:r>
        <w:rPr>
          <w:rFonts w:hint="eastAsia" w:ascii="微软雅黑" w:hAnsi="微软雅黑" w:eastAsia="微软雅黑" w:cs="微软雅黑"/>
          <w:lang w:eastAsia="zh-CN"/>
        </w:rPr>
        <w:t>下表是全站唯一合法的色彩语义定义，五个模块共色共义。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颜色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色值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语义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使用场景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00897B"/>
                <w:sz w:val="16"/>
              </w:rPr>
              <w:t>蓝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#2563eb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请假类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审批色条、请假标签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00897B"/>
                <w:sz w:val="16"/>
              </w:rPr>
              <w:t>绿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#22c55e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奖助类  /  正常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审批色条、宿舍正常格、达标进度条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E53935"/>
                <w:sz w:val="16"/>
              </w:rPr>
              <w:t>红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#ef4444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违纪类  /  异常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审批色条、宿舍异常格、预警进度条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F9A825"/>
                <w:sz w:val="16"/>
              </w:rPr>
              <w:t>黄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#f59e0b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临界  /  需关注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进度条中间段、临界提示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灰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#e2e8f0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未处理  /  已办结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未查宿舍格、已归档条目</w:t>
            </w:r>
          </w:p>
        </w:tc>
      </w:tr>
    </w:tbl>
    <w:p>
      <w:pPr>
        <w:pBdr>
          <w:left w:val="single" w:color="E53935" w:sz="24" w:space="0"/>
        </w:pBdr>
        <w:shd w:val="clear" w:color="auto" w:fill="F5F7FA"/>
        <w:spacing w:after="270"/>
      </w:pPr>
      <w:r>
        <w:rPr>
          <w:sz w:val="18"/>
        </w:rPr>
        <w:t>  </w:t>
      </w:r>
      <w:r>
        <w:rPr>
          <w:rFonts w:hint="eastAsia" w:ascii="微软雅黑" w:hAnsi="微软雅黑" w:eastAsia="微软雅黑" w:cs="微软雅黑"/>
          <w:sz w:val="18"/>
          <w:lang w:eastAsia="zh-CN"/>
        </w:rPr>
        <w:t>规则：同一颜色在不同模块语义必须一致，禁止自定义。进度条与状态格一律复用上表，不得新增色值。</w:t>
      </w:r>
    </w:p>
    <w:p>
      <w:pPr>
        <w:pStyle w:val="00000c"/>
        <w:spacing w:line="288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0"/>
          <w:lang w:eastAsia="zh-CN"/>
        </w:rPr>
        <w:t>5.3 右侧抽屉规范</w:t>
      </w:r>
    </w:p>
    <w:p>
      <w:r>
        <w:rPr>
          <w:rFonts w:hint="eastAsia" w:ascii="微软雅黑" w:hAnsi="微软雅黑" w:eastAsia="微软雅黑" w:cs="微软雅黑"/>
          <w:lang w:eastAsia="zh-CN"/>
        </w:rPr>
        <w:t>抽屉用于「看详情」，不用于「填长表单」。其最大价值是不打断父页面的浏览状态。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项目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规格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位置与宽度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右侧滑出，宽度  520 px ， 1280 px  视口下约占  40%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遮罩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半透明遮罩，点击遮罩或  Esc  关闭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状态保持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抽屉打开、切换、关闭全程不重置父页面的筛选、排序、滚动位置与分页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连续查看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抽屉内支持上一个  /  下一个切换，键盘上下键同效，父列表滚动跟随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适用场景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学生详情、审批详情、宿舍详情；新建与编辑长表单不使用抽屉</w:t>
            </w:r>
          </w:p>
        </w:tc>
      </w:tr>
    </w:tbl>
    <w:p>
      <w:pPr>
        <w:pStyle w:val="00000c"/>
        <w:spacing w:line="288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0"/>
          <w:lang w:eastAsia="zh-CN"/>
        </w:rPr>
        <w:t>5.4 内联操作与撤销</w:t>
      </w:r>
    </w:p>
    <w:p>
      <w:r>
        <w:rPr>
          <w:rFonts w:hint="eastAsia" w:ascii="微软雅黑" w:hAnsi="微软雅黑" w:eastAsia="微软雅黑" w:cs="微软雅黑"/>
          <w:lang w:eastAsia="zh-CN"/>
        </w:rPr>
        <w:t>「不让学生老师二次跳转」是本版的核心交互主张，下表把它落成可验收的规则。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项目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规格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操作位置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待办、异常名单等操作按钮直接挂在行内，禁止「查看详情页再操作」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结果反馈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操作成功后行内变为已处理态，不弹全屏提示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撤销窗口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5  秒内可撤销，超时后写入操作日志不可撤销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危险操作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驳回、生成违纪单、批量操作需二次确认并填写理由</w:t>
            </w:r>
          </w:p>
        </w:tc>
      </w:tr>
    </w:tbl>
    <w:p>
      <w:pPr>
        <w:pStyle w:val="00000c"/>
        <w:spacing w:line="288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0"/>
          <w:lang w:eastAsia="zh-CN"/>
        </w:rPr>
        <w:t>5.5 AI 边界（全站硬约束）</w:t>
      </w:r>
    </w:p>
    <w:p>
      <w:r>
        <w:rPr>
          <w:rFonts w:hint="eastAsia" w:ascii="微软雅黑" w:hAnsi="微软雅黑" w:eastAsia="微软雅黑" w:cs="微软雅黑"/>
          <w:lang w:eastAsia="zh-CN"/>
        </w:rPr>
        <w:t>沿用</w:t>
      </w:r>
      <w:r>
        <w:t xml:space="preserve"> V0.1 </w:t>
      </w:r>
      <w:r>
        <w:rPr>
          <w:rFonts w:hint="eastAsia" w:ascii="微软雅黑" w:hAnsi="微软雅黑" w:eastAsia="微软雅黑" w:cs="微软雅黑"/>
          <w:lang w:eastAsia="zh-CN"/>
        </w:rPr>
        <w:t>的责任边界，并把它扩展到新增的业务模块，</w:t>
      </w:r>
      <w:r>
        <w:t xml:space="preserve">AI </w:t>
      </w:r>
      <w:r>
        <w:rPr>
          <w:rFonts w:hint="eastAsia" w:ascii="微软雅黑" w:hAnsi="微软雅黑" w:eastAsia="微软雅黑" w:cs="微软雅黑"/>
          <w:lang w:eastAsia="zh-CN"/>
        </w:rPr>
        <w:t>在任何场景下都不替代人工决策。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规则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说明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只提示不决策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AI  可给风险提示、政策引用、草稿文本，但批准  /  驳回  /  违纪认定必须由人点按钮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必标草稿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所有  AI  生成内容带「草稿」水印与复核提示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可溯源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政策类输出必须附原文出处，可一键跳转原文校验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留痕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AI  生成与人工修改分别记录，操作日志满足审计要求</w:t>
            </w:r>
          </w:p>
        </w:tc>
      </w:tr>
    </w:tbl>
    <w:p>
      <w:pPr>
        <w:pStyle w:val="00000a"/>
        <w:spacing w:line="288" w:lineRule="auto"/>
      </w:pPr>
      <w:bookmarkStart w:id="6" w:name="section-6"/>
      <w:bookmarkEnd w:id="6"/>
      <w:r>
        <w:rPr>
          <w:rFonts w:hint="eastAsia" w:ascii="微软雅黑" w:hAnsi="微软雅黑" w:eastAsia="微软雅黑" w:cs="微软雅黑"/>
          <w:b w:val="0"/>
          <w:color w:val="1565C0"/>
          <w:sz w:val="22"/>
          <w:lang w:eastAsia="zh-CN"/>
        </w:rPr>
        <w:t>六、功能详述</w:t>
      </w:r>
    </w:p>
    <w:p>
      <w:r>
        <w:rPr>
          <w:rFonts w:hint="eastAsia" w:ascii="微软雅黑" w:hAnsi="微软雅黑" w:eastAsia="微软雅黑" w:cs="微软雅黑"/>
          <w:lang w:eastAsia="zh-CN"/>
        </w:rPr>
        <w:t>本章是本文档的核心。每个模块按「定位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布局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规则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验收标准」四段式给出，研发可直接据此实现，</w:t>
      </w:r>
      <w:r>
        <w:t xml:space="preserve">PM </w:t>
      </w:r>
      <w:r>
        <w:rPr>
          <w:rFonts w:hint="eastAsia" w:ascii="微软雅黑" w:hAnsi="微软雅黑" w:eastAsia="微软雅黑" w:cs="微软雅黑"/>
          <w:lang w:eastAsia="zh-CN"/>
        </w:rPr>
        <w:t>可据此验收。</w:t>
      </w:r>
    </w:p>
    <w:p>
      <w:pPr>
        <w:pStyle w:val="00000c"/>
        <w:spacing w:line="288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0"/>
          <w:lang w:eastAsia="zh-CN"/>
        </w:rPr>
        <w:t>6.1 模块一 · 工作台首页</w:t>
      </w:r>
    </w:p>
    <w:p>
      <w:r>
        <w:rPr>
          <w:rFonts w:hint="eastAsia" w:ascii="微软雅黑" w:hAnsi="微软雅黑" w:eastAsia="微软雅黑" w:cs="微软雅黑"/>
          <w:lang w:eastAsia="zh-CN"/>
        </w:rPr>
        <w:t>对应需求：</w:t>
      </w:r>
      <w:r>
        <w:t xml:space="preserve">Hero </w:t>
      </w:r>
      <w:r>
        <w:rPr>
          <w:rFonts w:hint="eastAsia" w:ascii="微软雅黑" w:hAnsi="微软雅黑" w:eastAsia="微软雅黑" w:cs="微软雅黑"/>
          <w:lang w:eastAsia="zh-CN"/>
        </w:rPr>
        <w:t>只放身份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周期</w:t>
      </w:r>
      <w:r>
        <w:t xml:space="preserve"> + 4 </w:t>
      </w:r>
      <w:r>
        <w:rPr>
          <w:rFonts w:hint="eastAsia" w:ascii="微软雅黑" w:hAnsi="微软雅黑" w:eastAsia="微软雅黑" w:cs="微软雅黑"/>
          <w:lang w:eastAsia="zh-CN"/>
        </w:rPr>
        <w:t>个数字；待办条目自带操作按钮，不做二次跳转。</w:t>
      </w:r>
    </w:p>
    <w:p>
      <w:pPr>
        <w:pStyle w:val="00000e"/>
      </w:pPr>
      <w:r>
        <w:rPr>
          <w:rFonts w:hint="eastAsia" w:ascii="微软雅黑" w:hAnsi="微软雅黑" w:eastAsia="微软雅黑" w:cs="微软雅黑"/>
          <w:b w:val="0"/>
          <w:color w:val="212121"/>
          <w:sz w:val="18"/>
          <w:lang w:eastAsia="zh-CN"/>
        </w:rPr>
        <w:t>6.1.1 模块定位</w:t>
      </w:r>
    </w:p>
    <w:p>
      <w:r>
        <w:rPr>
          <w:rFonts w:hint="eastAsia" w:ascii="微软雅黑" w:hAnsi="微软雅黑" w:eastAsia="微软雅黑" w:cs="微软雅黑"/>
          <w:lang w:eastAsia="zh-CN"/>
        </w:rPr>
        <w:t>辅导员的每日作战面板。设计上做严格裁剪：</w:t>
      </w:r>
      <w:r>
        <w:rPr>
          <w:rFonts w:hint="eastAsia" w:ascii="微软雅黑" w:hAnsi="微软雅黑" w:eastAsia="微软雅黑" w:cs="微软雅黑"/>
          <w:b w:val="1"/>
          <w:lang w:eastAsia="zh-CN"/>
        </w:rPr>
        <w:t>只回答三个问题——我是谁、这段时间的口径是什么、今天有几件事要办</w:t>
      </w:r>
      <w:r>
        <w:rPr>
          <w:rFonts w:hint="eastAsia" w:ascii="微软雅黑" w:hAnsi="微软雅黑" w:eastAsia="微软雅黑" w:cs="微软雅黑"/>
          <w:lang w:eastAsia="zh-CN"/>
        </w:rPr>
        <w:t>。任何图表、公告、快捷入口都不进首屏。</w:t>
      </w:r>
    </w:p>
    <w:p>
      <w:pPr>
        <w:pStyle w:val="00000e"/>
      </w:pPr>
      <w:r>
        <w:rPr>
          <w:rFonts w:hint="eastAsia" w:ascii="微软雅黑" w:hAnsi="微软雅黑" w:eastAsia="微软雅黑" w:cs="微软雅黑"/>
          <w:b w:val="0"/>
          <w:color w:val="212121"/>
          <w:sz w:val="18"/>
          <w:lang w:eastAsia="zh-CN"/>
        </w:rPr>
        <w:t>6.1.2 页面结构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Hero 区</w:t>
      </w:r>
      <w:r>
        <w:rPr>
          <w:rFonts w:hint="eastAsia" w:ascii="微软雅黑" w:hAnsi="微软雅黑" w:eastAsia="微软雅黑" w:cs="微软雅黑"/>
          <w:lang w:eastAsia="zh-CN"/>
        </w:rPr>
        <w:t xml:space="preserve">（首屏顶部，高度不超过 </w:t>
      </w:r>
      <w:r>
        <w:rPr>
          <w:b w:val="0"/>
          <w:color w:val="E53935"/>
        </w:rPr>
        <w:t>160 px</w:t>
      </w:r>
      <w:r>
        <w:rPr>
          <w:rFonts w:hint="eastAsia" w:ascii="微软雅黑" w:hAnsi="微软雅黑" w:eastAsia="微软雅黑" w:cs="微软雅黑"/>
          <w:lang w:eastAsia="zh-CN"/>
        </w:rPr>
        <w:t>，只含三类信息）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区域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内容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规则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身份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姓名、学院、带班信息，如「计算机学院  · 2023  级  1-4  班  ·  共  156  人」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单行展示，不展开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周期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本周  /  本月  /  本学期切换，默认本周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切换后下方  4  个数字与待办同步刷新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4  个数字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待我审批、待跟进谈话、今日异常宿舍、学业预警人数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恒定  4  个，点击任一数字直达对应模块并自动带上筛选</w:t>
            </w:r>
          </w:p>
        </w:tc>
      </w:tr>
    </w:tbl>
    <w:p>
      <w:pPr>
        <w:pBdr>
          <w:left w:val="single" w:color="E53935" w:sz="24" w:space="0"/>
        </w:pBdr>
        <w:shd w:val="clear" w:color="auto" w:fill="F5F7FA"/>
        <w:spacing w:after="270"/>
      </w:pPr>
      <w:r>
        <w:rPr>
          <w:sz w:val="18"/>
        </w:rPr>
        <w:t xml:space="preserve">  Hero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区明确禁止：图表、轮播、公告栏、快捷入口宫格、天气、待办进度条。</w:t>
      </w:r>
    </w:p>
    <w:p>
      <w:r>
        <w:rPr>
          <w:rFonts w:hint="eastAsia" w:ascii="微软雅黑" w:hAnsi="微软雅黑" w:eastAsia="微软雅黑" w:cs="微软雅黑"/>
          <w:b w:val="1"/>
          <w:lang w:eastAsia="zh-CN"/>
        </w:rPr>
        <w:t>待办清单区</w:t>
      </w:r>
      <w:r>
        <w:rPr>
          <w:rFonts w:hint="eastAsia" w:ascii="微软雅黑" w:hAnsi="微软雅黑" w:eastAsia="微软雅黑" w:cs="微软雅黑"/>
          <w:lang w:eastAsia="zh-CN"/>
        </w:rPr>
        <w:t>（页面主体）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项目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规格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数据来源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聚合事务审批待办、谈心跟进到期、查寝未处置异常、材料填报截止四类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单条结构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类型图标  +  事项标题  +  学生或对象  +  到期时间  +  内联操作按钮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内联操作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审批类给「批准  /  驳回」；跟进类给「去填写  /  标记完成」；查寝异常给「打电话  /  生成违纪单」；填报类给「去填写」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排序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逾期置顶  &gt;  今日  &gt;  未来；同级按风险等级降序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处理反馈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操作后该条置灰并标注处理人与时间， 5  秒内可撤销，随后从清单移出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空状态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显示「今日无待办」，不显示任何推荐内容</w:t>
            </w:r>
          </w:p>
        </w:tc>
      </w:tr>
    </w:tbl>
    <w:p>
      <w:pPr>
        <w:pStyle w:val="00000e"/>
      </w:pPr>
      <w:r>
        <w:rPr>
          <w:rFonts w:hint="eastAsia" w:ascii="微软雅黑" w:hAnsi="微软雅黑" w:eastAsia="微软雅黑" w:cs="微软雅黑"/>
          <w:b w:val="0"/>
          <w:color w:val="212121"/>
          <w:sz w:val="18"/>
          <w:lang w:eastAsia="zh-CN"/>
        </w:rPr>
        <w:t>6.1.3 验收标准</w:t>
      </w:r>
    </w:p>
    <w:p>
      <w:pPr>
        <w:pStyle w:val="000032"/>
        <w:numPr>
          <w:ilvl w:val="0"/>
          <w:numId w:val="2"/>
        </w:numPr>
        <w:spacing w:after="63"/>
      </w:pPr>
      <w:r>
        <w:rPr>
          <w:rFonts w:hint="eastAsia" w:ascii="微软雅黑" w:hAnsi="微软雅黑" w:eastAsia="微软雅黑" w:cs="微软雅黑"/>
          <w:sz w:val="18"/>
          <w:lang w:eastAsia="zh-CN"/>
        </w:rPr>
        <w:t>首屏</w:t>
      </w:r>
      <w:r>
        <w:rPr>
          <w:sz w:val="18"/>
        </w:rPr>
        <w:t xml:space="preserve"> 160 px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内只出现身份、周期、</w:t>
      </w:r>
      <w:r>
        <w:rPr>
          <w:sz w:val="18"/>
        </w:rPr>
        <w:t xml:space="preserve">4 </w:t>
      </w:r>
      <w:r>
        <w:rPr>
          <w:rFonts w:hint="eastAsia" w:ascii="微软雅黑" w:hAnsi="微软雅黑" w:eastAsia="微软雅黑" w:cs="微软雅黑"/>
          <w:sz w:val="18"/>
          <w:lang w:eastAsia="zh-CN"/>
        </w:rPr>
        <w:t>个数字，无第五类元素。</w:t>
      </w:r>
    </w:p>
    <w:p>
      <w:pPr>
        <w:pStyle w:val="000032"/>
        <w:numPr>
          <w:ilvl w:val="0"/>
          <w:numId w:val="2"/>
        </w:numPr>
        <w:spacing w:after="63"/>
      </w:pPr>
      <w:r>
        <w:rPr>
          <w:rFonts w:hint="eastAsia" w:ascii="微软雅黑" w:hAnsi="微软雅黑" w:eastAsia="微软雅黑" w:cs="微软雅黑"/>
          <w:sz w:val="18"/>
          <w:lang w:eastAsia="zh-CN"/>
        </w:rPr>
        <w:t>待办清单中每一条至少带</w:t>
      </w:r>
      <w:r>
        <w:rPr>
          <w:sz w:val="18"/>
        </w:rPr>
        <w:t xml:space="preserve"> 1 </w:t>
      </w:r>
      <w:r>
        <w:rPr>
          <w:rFonts w:hint="eastAsia" w:ascii="微软雅黑" w:hAnsi="微软雅黑" w:eastAsia="微软雅黑" w:cs="微软雅黑"/>
          <w:sz w:val="18"/>
          <w:lang w:eastAsia="zh-CN"/>
        </w:rPr>
        <w:t>个可直接点击的操作按钮，点击后不跳转新页面。</w:t>
      </w:r>
    </w:p>
    <w:p>
      <w:pPr>
        <w:pStyle w:val="000032"/>
        <w:numPr>
          <w:ilvl w:val="0"/>
          <w:numId w:val="2"/>
        </w:numPr>
        <w:spacing w:after="63"/>
      </w:pPr>
      <w:r>
        <w:rPr>
          <w:rFonts w:hint="eastAsia" w:ascii="微软雅黑" w:hAnsi="微软雅黑" w:eastAsia="微软雅黑" w:cs="微软雅黑"/>
          <w:sz w:val="18"/>
          <w:lang w:eastAsia="zh-CN"/>
        </w:rPr>
        <w:t>从首页完成一条审批的全部操作不超过</w:t>
      </w:r>
      <w:r>
        <w:rPr>
          <w:sz w:val="18"/>
        </w:rPr>
        <w:t xml:space="preserve"> 2 </w:t>
      </w:r>
      <w:r>
        <w:rPr>
          <w:rFonts w:hint="eastAsia" w:ascii="微软雅黑" w:hAnsi="微软雅黑" w:eastAsia="微软雅黑" w:cs="微软雅黑"/>
          <w:sz w:val="18"/>
          <w:lang w:eastAsia="zh-CN"/>
        </w:rPr>
        <w:t>次点击。</w:t>
      </w:r>
    </w:p>
    <w:p>
      <w:pPr>
        <w:pStyle w:val="000032"/>
        <w:numPr>
          <w:ilvl w:val="0"/>
          <w:numId w:val="2"/>
        </w:numPr>
        <w:spacing w:after="63"/>
      </w:pPr>
      <w:r>
        <w:rPr>
          <w:rFonts w:hint="eastAsia" w:ascii="微软雅黑" w:hAnsi="微软雅黑" w:eastAsia="微软雅黑" w:cs="微软雅黑"/>
          <w:sz w:val="18"/>
          <w:lang w:eastAsia="zh-CN"/>
        </w:rPr>
        <w:t>周期切换后</w:t>
      </w:r>
      <w:r>
        <w:rPr>
          <w:sz w:val="18"/>
        </w:rPr>
        <w:t xml:space="preserve"> 4 </w:t>
      </w:r>
      <w:r>
        <w:rPr>
          <w:rFonts w:hint="eastAsia" w:ascii="微软雅黑" w:hAnsi="微软雅黑" w:eastAsia="微软雅黑" w:cs="微软雅黑"/>
          <w:sz w:val="18"/>
          <w:lang w:eastAsia="zh-CN"/>
        </w:rPr>
        <w:t>个数字与待办列表在</w:t>
      </w:r>
      <w:r>
        <w:rPr>
          <w:sz w:val="18"/>
        </w:rPr>
        <w:t xml:space="preserve"> 1 </w:t>
      </w:r>
      <w:r>
        <w:rPr>
          <w:rFonts w:hint="eastAsia" w:ascii="微软雅黑" w:hAnsi="微软雅黑" w:eastAsia="微软雅黑" w:cs="微软雅黑"/>
          <w:sz w:val="18"/>
          <w:lang w:eastAsia="zh-CN"/>
        </w:rPr>
        <w:t>秒内同步刷新。</w:t>
      </w:r>
    </w:p>
    <w:p>
      <w:pPr>
        <w:pStyle w:val="00000c"/>
        <w:spacing w:line="288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0"/>
          <w:lang w:eastAsia="zh-CN"/>
        </w:rPr>
        <w:t>6.2 模块二 · 学生档案</w:t>
      </w:r>
    </w:p>
    <w:p>
      <w:r>
        <w:rPr>
          <w:rFonts w:hint="eastAsia" w:ascii="微软雅黑" w:hAnsi="微软雅黑" w:eastAsia="微软雅黑" w:cs="微软雅黑"/>
          <w:lang w:eastAsia="zh-CN"/>
        </w:rPr>
        <w:t>对应需求：行高压到</w:t>
      </w:r>
      <w:r>
        <w:t xml:space="preserve"> 44 px</w:t>
      </w:r>
      <w:r>
        <w:rPr>
          <w:rFonts w:hint="eastAsia" w:ascii="微软雅黑" w:hAnsi="微软雅黑" w:eastAsia="微软雅黑" w:cs="微软雅黑"/>
          <w:lang w:eastAsia="zh-CN"/>
        </w:rPr>
        <w:t>（一屏</w:t>
      </w:r>
      <w:r>
        <w:t xml:space="preserve"> 12 </w:t>
      </w:r>
      <w:r>
        <w:rPr>
          <w:rFonts w:hint="eastAsia" w:ascii="微软雅黑" w:hAnsi="微软雅黑" w:eastAsia="微软雅黑" w:cs="微软雅黑"/>
          <w:lang w:eastAsia="zh-CN"/>
        </w:rPr>
        <w:t>行），</w:t>
      </w:r>
      <w:r>
        <w:t xml:space="preserve">GPA / </w:t>
      </w:r>
      <w:r>
        <w:rPr>
          <w:rFonts w:hint="eastAsia" w:ascii="微软雅黑" w:hAnsi="微软雅黑" w:eastAsia="微软雅黑" w:cs="微软雅黑"/>
          <w:lang w:eastAsia="zh-CN"/>
        </w:rPr>
        <w:t>出勤率直接上进度条扫视定位异常；详情走右侧抽屉，筛选条件不丢。</w:t>
      </w:r>
    </w:p>
    <w:p>
      <w:pPr>
        <w:pStyle w:val="00000e"/>
      </w:pPr>
      <w:r>
        <w:rPr>
          <w:rFonts w:hint="eastAsia" w:ascii="微软雅黑" w:hAnsi="微软雅黑" w:eastAsia="微软雅黑" w:cs="微软雅黑"/>
          <w:b w:val="0"/>
          <w:color w:val="212121"/>
          <w:sz w:val="18"/>
          <w:lang w:eastAsia="zh-CN"/>
        </w:rPr>
        <w:t>6.2.1 模块定位</w:t>
      </w:r>
    </w:p>
    <w:p>
      <w:r>
        <w:rPr>
          <w:rFonts w:hint="eastAsia" w:ascii="微软雅黑" w:hAnsi="微软雅黑" w:eastAsia="微软雅黑" w:cs="微软雅黑"/>
          <w:lang w:eastAsia="zh-CN"/>
        </w:rPr>
        <w:t>一屏看全班，两秒定位异常。针对辅导员「找人要快、判断要快」的真实节奏，用行高与进度条换取扫视效率。</w:t>
      </w:r>
    </w:p>
    <w:p>
      <w:pPr>
        <w:pStyle w:val="00000e"/>
      </w:pPr>
      <w:r>
        <w:rPr>
          <w:rFonts w:hint="eastAsia" w:ascii="微软雅黑" w:hAnsi="微软雅黑" w:eastAsia="微软雅黑" w:cs="微软雅黑"/>
          <w:b w:val="0"/>
          <w:color w:val="212121"/>
          <w:sz w:val="18"/>
          <w:lang w:eastAsia="zh-CN"/>
        </w:rPr>
        <w:t>6.2.2 列表区规格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项目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规格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行高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44 px ，一屏  12  行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列结构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姓名与学号、班级、 GPA  进度条、出勤率进度条、状态标签、操作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GPA  进度条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满量程  4.0 ；低于  2.0  红， 2.0  至  3.0  黄， 3.0  及以上绿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出勤率进度条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满量程  100% ；低于  90%  红， 90%  至  95%  黄， 95%  及以上绿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默认排序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按风险分降序，预警学生自动置顶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筛选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年级、班级、风险等级、标签，可多选；筛选结果可导出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性能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超过  200  条启用虚拟滚动，滚动不掉帧</w:t>
            </w:r>
          </w:p>
        </w:tc>
      </w:tr>
    </w:tbl>
    <w:p>
      <w:pPr>
        <w:pStyle w:val="00000e"/>
      </w:pPr>
      <w:r>
        <w:rPr>
          <w:rFonts w:hint="eastAsia" w:ascii="微软雅黑" w:hAnsi="微软雅黑" w:eastAsia="微软雅黑" w:cs="微软雅黑"/>
          <w:b w:val="0"/>
          <w:color w:val="212121"/>
          <w:sz w:val="18"/>
          <w:lang w:eastAsia="zh-CN"/>
        </w:rPr>
        <w:t>6.2.3 详情抽屉规格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项目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规格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形态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右侧抽屉， 520 px ，遵循  5.3  规范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不丢筛选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打开、切换、关闭抽屉后，列表的筛选条件、排序、滚动位置、分页状态全部保持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内容分区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基本信息、学业与考勤、谈话记录、奖惩与资助、家庭与特殊情况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连续查看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抽屉内上一个  /  下一个切换，键盘上下键同效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快捷动作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抽屉顶部提供「发起谈话」「查看审批记录」「加入关注」三个入口</w:t>
            </w:r>
          </w:p>
        </w:tc>
      </w:tr>
    </w:tbl>
    <w:p>
      <w:pPr>
        <w:pStyle w:val="00000e"/>
      </w:pPr>
      <w:r>
        <w:rPr>
          <w:rFonts w:hint="eastAsia" w:ascii="微软雅黑" w:hAnsi="微软雅黑" w:eastAsia="微软雅黑" w:cs="微软雅黑"/>
          <w:b w:val="0"/>
          <w:color w:val="212121"/>
          <w:sz w:val="18"/>
          <w:lang w:eastAsia="zh-CN"/>
        </w:rPr>
        <w:t>6.2.4 验收标准</w:t>
      </w:r>
    </w:p>
    <w:p>
      <w:pPr>
        <w:pStyle w:val="000032"/>
        <w:numPr>
          <w:ilvl w:val="0"/>
          <w:numId w:val="3"/>
        </w:numPr>
        <w:spacing w:after="63"/>
      </w:pPr>
      <w:r>
        <w:rPr>
          <w:sz w:val="18"/>
        </w:rPr>
        <w:t xml:space="preserve">1280 px </w:t>
      </w:r>
      <w:r>
        <w:rPr>
          <w:rFonts w:hint="eastAsia" w:ascii="微软雅黑" w:hAnsi="微软雅黑" w:eastAsia="微软雅黑" w:cs="微软雅黑"/>
          <w:sz w:val="18"/>
          <w:lang w:eastAsia="zh-CN"/>
        </w:rPr>
        <w:t>视口下，列表区一屏可见</w:t>
      </w:r>
      <w:r>
        <w:rPr>
          <w:sz w:val="18"/>
        </w:rPr>
        <w:t xml:space="preserve"> 12 </w:t>
      </w:r>
      <w:r>
        <w:rPr>
          <w:rFonts w:hint="eastAsia" w:ascii="微软雅黑" w:hAnsi="微软雅黑" w:eastAsia="微软雅黑" w:cs="微软雅黑"/>
          <w:sz w:val="18"/>
          <w:lang w:eastAsia="zh-CN"/>
        </w:rPr>
        <w:t>行完整数据，行高实测</w:t>
      </w:r>
      <w:r>
        <w:rPr>
          <w:sz w:val="18"/>
        </w:rPr>
        <w:t xml:space="preserve"> 44 px</w:t>
      </w:r>
      <w:r>
        <w:rPr>
          <w:rFonts w:hint="eastAsia" w:ascii="微软雅黑" w:hAnsi="微软雅黑" w:eastAsia="微软雅黑" w:cs="微软雅黑"/>
          <w:sz w:val="18"/>
          <w:lang w:eastAsia="zh-CN"/>
        </w:rPr>
        <w:t>。</w:t>
      </w:r>
    </w:p>
    <w:p>
      <w:pPr>
        <w:pStyle w:val="000032"/>
        <w:numPr>
          <w:ilvl w:val="0"/>
          <w:numId w:val="3"/>
        </w:numPr>
        <w:spacing w:after="63"/>
      </w:pPr>
      <w:r>
        <w:rPr>
          <w:sz w:val="18"/>
        </w:rPr>
        <w:t xml:space="preserve">GPA </w:t>
      </w:r>
      <w:r>
        <w:rPr>
          <w:rFonts w:hint="eastAsia" w:ascii="微软雅黑" w:hAnsi="微软雅黑" w:eastAsia="微软雅黑" w:cs="微软雅黑"/>
          <w:sz w:val="18"/>
          <w:lang w:eastAsia="zh-CN"/>
        </w:rPr>
        <w:t>与出勤率两列以进度条呈现，异常值（红）在首屏无需滚动即可识别。</w:t>
      </w:r>
    </w:p>
    <w:p>
      <w:pPr>
        <w:pStyle w:val="000032"/>
        <w:numPr>
          <w:ilvl w:val="0"/>
          <w:numId w:val="3"/>
        </w:numPr>
        <w:spacing w:after="63"/>
      </w:pPr>
      <w:r>
        <w:rPr>
          <w:rFonts w:hint="eastAsia" w:ascii="微软雅黑" w:hAnsi="微软雅黑" w:eastAsia="微软雅黑" w:cs="微软雅黑"/>
          <w:sz w:val="18"/>
          <w:lang w:eastAsia="zh-CN"/>
        </w:rPr>
        <w:t>打开抽屉再关闭，筛选条件、排序、滚动位置与打开前完全一致。</w:t>
      </w:r>
    </w:p>
    <w:p>
      <w:pPr>
        <w:pStyle w:val="000032"/>
        <w:numPr>
          <w:ilvl w:val="0"/>
          <w:numId w:val="3"/>
        </w:numPr>
        <w:spacing w:after="63"/>
      </w:pPr>
      <w:r>
        <w:rPr>
          <w:rFonts w:hint="eastAsia" w:ascii="微软雅黑" w:hAnsi="微软雅黑" w:eastAsia="微软雅黑" w:cs="微软雅黑"/>
          <w:sz w:val="18"/>
          <w:lang w:eastAsia="zh-CN"/>
        </w:rPr>
        <w:t>单班</w:t>
      </w:r>
      <w:r>
        <w:rPr>
          <w:sz w:val="18"/>
        </w:rPr>
        <w:t xml:space="preserve"> 200 </w:t>
      </w:r>
      <w:r>
        <w:rPr>
          <w:rFonts w:hint="eastAsia" w:ascii="微软雅黑" w:hAnsi="微软雅黑" w:eastAsia="微软雅黑" w:cs="微软雅黑"/>
          <w:sz w:val="18"/>
          <w:lang w:eastAsia="zh-CN"/>
        </w:rPr>
        <w:t>人数据下列表首屏渲染不超过</w:t>
      </w:r>
      <w:r>
        <w:rPr>
          <w:sz w:val="18"/>
        </w:rPr>
        <w:t xml:space="preserve"> 1.5 </w:t>
      </w:r>
      <w:r>
        <w:rPr>
          <w:rFonts w:hint="eastAsia" w:ascii="微软雅黑" w:hAnsi="微软雅黑" w:eastAsia="微软雅黑" w:cs="微软雅黑"/>
          <w:sz w:val="18"/>
          <w:lang w:eastAsia="zh-CN"/>
        </w:rPr>
        <w:t>秒。</w:t>
      </w:r>
    </w:p>
    <w:p>
      <w:pPr>
        <w:pStyle w:val="00000c"/>
        <w:spacing w:line="288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0"/>
          <w:lang w:eastAsia="zh-CN"/>
        </w:rPr>
        <w:t>6.3 模块三 · 事务审批</w:t>
      </w:r>
    </w:p>
    <w:p>
      <w:r>
        <w:rPr>
          <w:rFonts w:hint="eastAsia" w:ascii="微软雅黑" w:hAnsi="微软雅黑" w:eastAsia="微软雅黑" w:cs="微软雅黑"/>
          <w:lang w:eastAsia="zh-CN"/>
        </w:rPr>
        <w:t>对应需求：左侧色条分类（蓝请假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绿奖助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红违纪）；学生画像标签、历史请假、影响课程印在卡片上；右侧常驻审批助手给风险提示和常用语。</w:t>
      </w:r>
    </w:p>
    <w:p>
      <w:pPr>
        <w:pStyle w:val="00000e"/>
      </w:pPr>
      <w:r>
        <w:rPr>
          <w:rFonts w:hint="eastAsia" w:ascii="微软雅黑" w:hAnsi="微软雅黑" w:eastAsia="微软雅黑" w:cs="微软雅黑"/>
          <w:b w:val="0"/>
          <w:color w:val="212121"/>
          <w:sz w:val="18"/>
          <w:lang w:eastAsia="zh-CN"/>
        </w:rPr>
        <w:t>6.3.1 模块定位</w:t>
      </w:r>
    </w:p>
    <w:p>
      <w:r>
        <w:rPr>
          <w:rFonts w:hint="eastAsia" w:ascii="微软雅黑" w:hAnsi="微软雅黑" w:eastAsia="微软雅黑" w:cs="微软雅黑"/>
          <w:lang w:eastAsia="zh-CN"/>
        </w:rPr>
        <w:t>审批时不用来回翻学生信息。把审批所需要的学生背景、历史、课程冲突全部印在卡片上，右侧常驻审批助手负责风险提示与话术，辅导员只做判断。</w:t>
      </w:r>
    </w:p>
    <w:p>
      <w:pPr>
        <w:pStyle w:val="00000e"/>
      </w:pPr>
      <w:r>
        <w:rPr>
          <w:rFonts w:hint="eastAsia" w:ascii="微软雅黑" w:hAnsi="微软雅黑" w:eastAsia="微软雅黑" w:cs="微软雅黑"/>
          <w:b w:val="0"/>
          <w:color w:val="212121"/>
          <w:sz w:val="18"/>
          <w:lang w:eastAsia="zh-CN"/>
        </w:rPr>
        <w:t>6.3.2 列表与分类色条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类型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色条颜色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请假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00897B"/>
                <w:sz w:val="16"/>
              </w:rPr>
              <w:t>蓝 #2563eb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病假、事假、离校、长假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奖助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00897B"/>
                <w:sz w:val="16"/>
              </w:rPr>
              <w:t>绿 #22c55e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奖学金、助学金、困难认定、勤工助学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违纪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E53935"/>
                <w:sz w:val="16"/>
              </w:rPr>
              <w:t>红 #ef4444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违纪处分、通报批评、申诉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其他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灰  #e2e8f0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走读申请、证明开具等</w:t>
            </w:r>
          </w:p>
        </w:tc>
      </w:tr>
    </w:tbl>
    <w:p>
      <w:pPr>
        <w:pBdr>
          <w:left w:val="single" w:color="1565C0" w:sz="24" w:space="0"/>
        </w:pBdr>
        <w:shd w:val="clear" w:color="auto" w:fill="F5F7FA"/>
        <w:spacing w:after="270"/>
      </w:pPr>
      <w:r>
        <w:rPr>
          <w:sz w:val="18"/>
        </w:rPr>
        <w:t>  </w:t>
      </w:r>
      <w:r>
        <w:rPr>
          <w:rFonts w:hint="eastAsia" w:ascii="微软雅黑" w:hAnsi="微软雅黑" w:eastAsia="微软雅黑" w:cs="微软雅黑"/>
          <w:sz w:val="18"/>
          <w:lang w:eastAsia="zh-CN"/>
        </w:rPr>
        <w:t>规则：卡片左侧</w:t>
      </w:r>
      <w:r>
        <w:rPr>
          <w:sz w:val="18"/>
        </w:rPr>
        <w:t xml:space="preserve"> 4 px </w:t>
      </w:r>
      <w:r>
        <w:rPr>
          <w:rFonts w:hint="eastAsia" w:ascii="微软雅黑" w:hAnsi="微软雅黑" w:eastAsia="微软雅黑" w:cs="微软雅黑"/>
          <w:sz w:val="18"/>
          <w:lang w:eastAsia="zh-CN"/>
        </w:rPr>
        <w:t>竖条着色，已办结条目色条降为浅灰且卡片整体降透明度。</w:t>
      </w:r>
    </w:p>
    <w:p>
      <w:pPr>
        <w:pStyle w:val="00000e"/>
      </w:pPr>
      <w:r>
        <w:rPr>
          <w:rFonts w:hint="eastAsia" w:ascii="微软雅黑" w:hAnsi="微软雅黑" w:eastAsia="微软雅黑" w:cs="微软雅黑"/>
          <w:b w:val="0"/>
          <w:color w:val="212121"/>
          <w:sz w:val="18"/>
          <w:lang w:eastAsia="zh-CN"/>
        </w:rPr>
        <w:t>6.3.3 审批卡片内容（关键信息上卡）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信息块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学生画像标签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家庭困难、走读、心理关注、班干部、曾违纪、学业预警等标签直接印在卡片上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历史请假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近  6  个月请假次数与累计天数，本次请假是否临近阈值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影响课程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本次请假撞上的课程清单，标注是否必修、是否考试课、是否实验课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附件与材料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请假条、证明材料缩略图，缺失材料高亮提示</w:t>
            </w:r>
          </w:p>
        </w:tc>
      </w:tr>
    </w:tbl>
    <w:p>
      <w:pPr>
        <w:pStyle w:val="00000e"/>
      </w:pPr>
      <w:r>
        <w:rPr>
          <w:rFonts w:hint="eastAsia" w:ascii="微软雅黑" w:hAnsi="微软雅黑" w:eastAsia="微软雅黑" w:cs="微软雅黑"/>
          <w:b w:val="0"/>
          <w:color w:val="212121"/>
          <w:sz w:val="18"/>
          <w:lang w:eastAsia="zh-CN"/>
        </w:rPr>
        <w:t>6.3.4 右侧常驻审批助手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能力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说明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风险提示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如「该生本学期已请假  12  天，超出学院  10  天阈值」「本次请假含  2  门必修考试课」「近  30  天第  3  次请假」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政策引用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调用  V0.1  知识库  RAG  检索本校文件，附原文出处，可一键校验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常用语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提供同意、需补材料、驳回三类话术模板，一键插入审批意见框，插入后必须人工确认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历史参考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展示同班同类事项的历史处理口径，避免前后不一致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硬约束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助手只输出提示与草稿，批准与驳回按钮始终由人点击， AI  不得自动提交</w:t>
            </w:r>
          </w:p>
        </w:tc>
      </w:tr>
    </w:tbl>
    <w:p>
      <w:pPr>
        <w:pStyle w:val="00000e"/>
      </w:pPr>
      <w:r>
        <w:rPr>
          <w:rFonts w:hint="eastAsia" w:ascii="微软雅黑" w:hAnsi="微软雅黑" w:eastAsia="微软雅黑" w:cs="微软雅黑"/>
          <w:b w:val="0"/>
          <w:color w:val="212121"/>
          <w:sz w:val="18"/>
          <w:lang w:eastAsia="zh-CN"/>
        </w:rPr>
        <w:t>6.3.5 审批动作与批量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项目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规格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单条动作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同意、驳回（必填理由）、退回补材料、转交他人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批量审批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同类事项单次最多  20  条；命中风险提示的条目自动排除在批量之外，需逐条处理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时效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逾期未审批条目在列表置顶并标红计时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留痕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审批人、时间、意见、 AI  引用来源全部写入操作日志</w:t>
            </w:r>
          </w:p>
        </w:tc>
      </w:tr>
    </w:tbl>
    <w:p>
      <w:pPr>
        <w:pStyle w:val="00000e"/>
      </w:pPr>
      <w:r>
        <w:rPr>
          <w:rFonts w:hint="eastAsia" w:ascii="微软雅黑" w:hAnsi="微软雅黑" w:eastAsia="微软雅黑" w:cs="微软雅黑"/>
          <w:b w:val="0"/>
          <w:color w:val="212121"/>
          <w:sz w:val="18"/>
          <w:lang w:eastAsia="zh-CN"/>
        </w:rPr>
        <w:t>6.3.6 验收标准</w:t>
      </w:r>
    </w:p>
    <w:p>
      <w:pPr>
        <w:pStyle w:val="000032"/>
        <w:numPr>
          <w:ilvl w:val="0"/>
          <w:numId w:val="4"/>
        </w:numPr>
        <w:spacing w:after="63"/>
      </w:pPr>
      <w:r>
        <w:rPr>
          <w:rFonts w:hint="eastAsia" w:ascii="微软雅黑" w:hAnsi="微软雅黑" w:eastAsia="微软雅黑" w:cs="微软雅黑"/>
          <w:sz w:val="18"/>
          <w:lang w:eastAsia="zh-CN"/>
        </w:rPr>
        <w:t>列表每条左侧有</w:t>
      </w:r>
      <w:r>
        <w:rPr>
          <w:sz w:val="18"/>
        </w:rPr>
        <w:t xml:space="preserve"> 4 px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分类色条，蓝绿红灰四类色值与</w:t>
      </w:r>
      <w:r>
        <w:rPr>
          <w:sz w:val="18"/>
        </w:rPr>
        <w:t xml:space="preserve"> 5.2 </w:t>
      </w:r>
      <w:r>
        <w:rPr>
          <w:rFonts w:hint="eastAsia" w:ascii="微软雅黑" w:hAnsi="微软雅黑" w:eastAsia="微软雅黑" w:cs="微软雅黑"/>
          <w:sz w:val="18"/>
          <w:lang w:eastAsia="zh-CN"/>
        </w:rPr>
        <w:t>完全一致。</w:t>
      </w:r>
    </w:p>
    <w:p>
      <w:pPr>
        <w:pStyle w:val="000032"/>
        <w:numPr>
          <w:ilvl w:val="0"/>
          <w:numId w:val="4"/>
        </w:numPr>
        <w:spacing w:after="63"/>
      </w:pPr>
      <w:r>
        <w:rPr>
          <w:rFonts w:hint="eastAsia" w:ascii="微软雅黑" w:hAnsi="微软雅黑" w:eastAsia="微软雅黑" w:cs="微软雅黑"/>
          <w:sz w:val="18"/>
          <w:lang w:eastAsia="zh-CN"/>
        </w:rPr>
        <w:t>打开任一条审批，无需跳转其他页面即可看到学生画像标签、历史请假统计、影响课程清单。</w:t>
      </w:r>
    </w:p>
    <w:p>
      <w:pPr>
        <w:pStyle w:val="000032"/>
        <w:numPr>
          <w:ilvl w:val="0"/>
          <w:numId w:val="4"/>
        </w:numPr>
        <w:spacing w:after="63"/>
      </w:pPr>
      <w:r>
        <w:rPr>
          <w:rFonts w:hint="eastAsia" w:ascii="微软雅黑" w:hAnsi="微软雅黑" w:eastAsia="微软雅黑" w:cs="微软雅黑"/>
          <w:sz w:val="18"/>
          <w:lang w:eastAsia="zh-CN"/>
        </w:rPr>
        <w:t>审批助手在详情侧常驻展示，风险提示与常用语均可见可插入。</w:t>
      </w:r>
    </w:p>
    <w:p>
      <w:pPr>
        <w:pStyle w:val="000032"/>
        <w:numPr>
          <w:ilvl w:val="0"/>
          <w:numId w:val="4"/>
        </w:numPr>
        <w:spacing w:after="63"/>
      </w:pPr>
      <w:r>
        <w:rPr>
          <w:rFonts w:hint="eastAsia" w:ascii="微软雅黑" w:hAnsi="微软雅黑" w:eastAsia="微软雅黑" w:cs="微软雅黑"/>
          <w:sz w:val="18"/>
          <w:lang w:eastAsia="zh-CN"/>
        </w:rPr>
        <w:t>命中风险提示的审批项不出现在批量操作候选中。</w:t>
      </w:r>
    </w:p>
    <w:p>
      <w:pPr>
        <w:pStyle w:val="000032"/>
        <w:numPr>
          <w:ilvl w:val="0"/>
          <w:numId w:val="4"/>
        </w:numPr>
        <w:spacing w:after="63"/>
      </w:pPr>
      <w:r>
        <w:rPr>
          <w:rFonts w:hint="eastAsia" w:ascii="微软雅黑" w:hAnsi="微软雅黑" w:eastAsia="微软雅黑" w:cs="微软雅黑"/>
          <w:sz w:val="18"/>
          <w:lang w:eastAsia="zh-CN"/>
        </w:rPr>
        <w:t>所有审批结果写入操作日志，可按人按时间导出。</w:t>
      </w:r>
    </w:p>
    <w:p>
      <w:pPr>
        <w:pStyle w:val="00000c"/>
        <w:spacing w:line="288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0"/>
          <w:lang w:eastAsia="zh-CN"/>
        </w:rPr>
        <w:t>6.4 模块四 · 谈心谈话</w:t>
      </w:r>
    </w:p>
    <w:p>
      <w:r>
        <w:rPr>
          <w:rFonts w:hint="eastAsia" w:ascii="微软雅黑" w:hAnsi="微软雅黑" w:eastAsia="微软雅黑" w:cs="微软雅黑"/>
          <w:lang w:eastAsia="zh-CN"/>
        </w:rPr>
        <w:t>对应需求：左边看历史、右边直接写，录入即归档；打开「需要跟进」自动排下次提醒形成闭环。</w:t>
      </w:r>
    </w:p>
    <w:p>
      <w:pPr>
        <w:pStyle w:val="00000e"/>
      </w:pPr>
      <w:r>
        <w:rPr>
          <w:rFonts w:hint="eastAsia" w:ascii="微软雅黑" w:hAnsi="微软雅黑" w:eastAsia="微软雅黑" w:cs="微软雅黑"/>
          <w:b w:val="0"/>
          <w:color w:val="212121"/>
          <w:sz w:val="18"/>
          <w:lang w:eastAsia="zh-CN"/>
        </w:rPr>
        <w:t>6.4.1 模块定位</w:t>
      </w:r>
    </w:p>
    <w:p>
      <w:r>
        <w:rPr>
          <w:rFonts w:hint="eastAsia" w:ascii="微软雅黑" w:hAnsi="微软雅黑" w:eastAsia="微软雅黑" w:cs="微软雅黑"/>
          <w:lang w:eastAsia="zh-CN"/>
        </w:rPr>
        <w:t>左边看历史，右边直接写，录入即归档，需要跟进的自动排下次提醒。把谈话从「写完找个地方存」变成「写完就在档案里，并且到点会回来找我」。</w:t>
      </w:r>
    </w:p>
    <w:p>
      <w:pPr>
        <w:pStyle w:val="00000e"/>
      </w:pPr>
      <w:r>
        <w:rPr>
          <w:rFonts w:hint="eastAsia" w:ascii="微软雅黑" w:hAnsi="微软雅黑" w:eastAsia="微软雅黑" w:cs="微软雅黑"/>
          <w:b w:val="0"/>
          <w:color w:val="212121"/>
          <w:sz w:val="18"/>
          <w:lang w:eastAsia="zh-CN"/>
        </w:rPr>
        <w:t>6.4.2 双栏布局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区域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占比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内容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左侧历史区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40%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按学生聚合的时间轴，每条展示时间、方式（面谈  /  线上  /  电话）、主题标签、结论摘要、是否需跟进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右侧录入区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60%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学生选择、谈话方式、主题标签、谈话内容、结论、需要跟进开关、附件</w:t>
            </w:r>
          </w:p>
        </w:tc>
      </w:tr>
    </w:tbl>
    <w:p>
      <w:pPr>
        <w:pStyle w:val="00000e"/>
      </w:pPr>
      <w:r>
        <w:rPr>
          <w:rFonts w:hint="eastAsia" w:ascii="微软雅黑" w:hAnsi="微软雅黑" w:eastAsia="微软雅黑" w:cs="微软雅黑"/>
          <w:b w:val="0"/>
          <w:color w:val="212121"/>
          <w:sz w:val="18"/>
          <w:lang w:eastAsia="zh-CN"/>
        </w:rPr>
        <w:t>6.4.3 录入与归档规则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项目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规格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录入即归档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保存即写入该生档案，生成记录编号，无需二次确认归档动作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历史联动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选择学生后左侧自动加载其历史记录，写作时可见上次结论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AI  辅助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提供「按要点生成初稿」按钮，基于本次要点与历史生成记录草稿，标记草稿且必须人工修改后保存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导出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单条记录可导出  Word ，复用  V0.1  思政文稿模板，保持文风一致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必填校验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学生、方式、谈话内容、结论为必填，缺项阻止保存</w:t>
            </w:r>
          </w:p>
        </w:tc>
      </w:tr>
    </w:tbl>
    <w:p>
      <w:pPr>
        <w:pStyle w:val="00000e"/>
      </w:pPr>
      <w:r>
        <w:rPr>
          <w:rFonts w:hint="eastAsia" w:ascii="微软雅黑" w:hAnsi="微软雅黑" w:eastAsia="微软雅黑" w:cs="微软雅黑"/>
          <w:b w:val="0"/>
          <w:color w:val="212121"/>
          <w:sz w:val="18"/>
          <w:lang w:eastAsia="zh-CN"/>
        </w:rPr>
        <w:t>6.4.4 跟进闭环机制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环节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规则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触发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打开「需要跟进」开关后，立即展开下次提醒设置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默认周期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默认  7  天后，可改为  3  天、 14  天、 30  天或自定义日期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落待办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保存后自动在工作台首页生成一条跟进待办，到期置顶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闭环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辅导员完成下次谈话后填写结论，可选择关闭跟进或继续排期；连续  3  次未处理则升级提醒至学院负责人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清单视图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提供「待跟进」独立筛选，逾期标红</w:t>
            </w:r>
          </w:p>
        </w:tc>
      </w:tr>
    </w:tbl>
    <w:p>
      <w:pPr>
        <w:pStyle w:val="00000e"/>
      </w:pPr>
      <w:r>
        <w:rPr>
          <w:rFonts w:hint="eastAsia" w:ascii="微软雅黑" w:hAnsi="微软雅黑" w:eastAsia="微软雅黑" w:cs="微软雅黑"/>
          <w:b w:val="0"/>
          <w:color w:val="212121"/>
          <w:sz w:val="18"/>
          <w:lang w:eastAsia="zh-CN"/>
        </w:rPr>
        <w:t>6.4.5 隐私规则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项目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规则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可见范围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心理、危机、家庭变故类记录默认仅本人与学院负责人可见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脱敏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非授权角色查看时，敏感内容字段脱敏展示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权限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越权访问记录日志并告警</w:t>
            </w:r>
          </w:p>
        </w:tc>
      </w:tr>
    </w:tbl>
    <w:p>
      <w:pPr>
        <w:pStyle w:val="00000e"/>
      </w:pPr>
      <w:r>
        <w:rPr>
          <w:rFonts w:hint="eastAsia" w:ascii="微软雅黑" w:hAnsi="微软雅黑" w:eastAsia="微软雅黑" w:cs="微软雅黑"/>
          <w:b w:val="0"/>
          <w:color w:val="212121"/>
          <w:sz w:val="18"/>
          <w:lang w:eastAsia="zh-CN"/>
        </w:rPr>
        <w:t>6.4.6 验收标准</w:t>
      </w:r>
    </w:p>
    <w:p>
      <w:pPr>
        <w:pStyle w:val="000032"/>
        <w:numPr>
          <w:ilvl w:val="0"/>
          <w:numId w:val="5"/>
        </w:numPr>
        <w:spacing w:after="63"/>
      </w:pPr>
      <w:r>
        <w:rPr>
          <w:rFonts w:hint="eastAsia" w:ascii="微软雅黑" w:hAnsi="微软雅黑" w:eastAsia="微软雅黑" w:cs="微软雅黑"/>
          <w:sz w:val="18"/>
          <w:lang w:eastAsia="zh-CN"/>
        </w:rPr>
        <w:t>页面为左右双栏，左历史右录入同屏可见，不需要切换标签页。</w:t>
      </w:r>
    </w:p>
    <w:p>
      <w:pPr>
        <w:pStyle w:val="000032"/>
        <w:numPr>
          <w:ilvl w:val="0"/>
          <w:numId w:val="5"/>
        </w:numPr>
        <w:spacing w:after="63"/>
      </w:pPr>
      <w:r>
        <w:rPr>
          <w:rFonts w:hint="eastAsia" w:ascii="微软雅黑" w:hAnsi="微软雅黑" w:eastAsia="微软雅黑" w:cs="微软雅黑"/>
          <w:sz w:val="18"/>
          <w:lang w:eastAsia="zh-CN"/>
        </w:rPr>
        <w:t>保存一条记录后，该记录立即出现在该生档案的谈话记录中，无需额外归档操作。</w:t>
      </w:r>
    </w:p>
    <w:p>
      <w:pPr>
        <w:pStyle w:val="000032"/>
        <w:numPr>
          <w:ilvl w:val="0"/>
          <w:numId w:val="5"/>
        </w:numPr>
        <w:spacing w:after="63"/>
      </w:pPr>
      <w:r>
        <w:rPr>
          <w:rFonts w:hint="eastAsia" w:ascii="微软雅黑" w:hAnsi="微软雅黑" w:eastAsia="微软雅黑" w:cs="微软雅黑"/>
          <w:sz w:val="18"/>
          <w:lang w:eastAsia="zh-CN"/>
        </w:rPr>
        <w:t>打开「需要跟进」并保存后，工作台首页待办中自动生成对应跟进条目。</w:t>
      </w:r>
    </w:p>
    <w:p>
      <w:pPr>
        <w:pStyle w:val="000032"/>
        <w:numPr>
          <w:ilvl w:val="0"/>
          <w:numId w:val="5"/>
        </w:numPr>
        <w:spacing w:after="63"/>
      </w:pPr>
      <w:r>
        <w:rPr>
          <w:rFonts w:hint="eastAsia" w:ascii="微软雅黑" w:hAnsi="微软雅黑" w:eastAsia="微软雅黑" w:cs="微软雅黑"/>
          <w:sz w:val="18"/>
          <w:lang w:eastAsia="zh-CN"/>
        </w:rPr>
        <w:t>完成跟进谈话后可在记录中关闭跟进，闭环状态可追溯。</w:t>
      </w:r>
    </w:p>
    <w:p>
      <w:pPr>
        <w:pStyle w:val="000032"/>
        <w:numPr>
          <w:ilvl w:val="0"/>
          <w:numId w:val="5"/>
        </w:numPr>
        <w:spacing w:after="63"/>
      </w:pPr>
      <w:r>
        <w:rPr>
          <w:rFonts w:hint="eastAsia" w:ascii="微软雅黑" w:hAnsi="微软雅黑" w:eastAsia="微软雅黑" w:cs="微软雅黑"/>
          <w:sz w:val="18"/>
          <w:lang w:eastAsia="zh-CN"/>
        </w:rPr>
        <w:t>心理危机类记录对无权限角色不可见，访问尝试留日志。</w:t>
      </w:r>
    </w:p>
    <w:p>
      <w:pPr>
        <w:pStyle w:val="00000c"/>
        <w:spacing w:line="288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0"/>
          <w:lang w:eastAsia="zh-CN"/>
        </w:rPr>
        <w:t>6.5 模块五 · 查寝考勤</w:t>
      </w:r>
    </w:p>
    <w:p>
      <w:r>
        <w:rPr>
          <w:rFonts w:hint="eastAsia" w:ascii="微软雅黑" w:hAnsi="微软雅黑" w:eastAsia="微软雅黑" w:cs="微软雅黑"/>
          <w:lang w:eastAsia="zh-CN"/>
        </w:rPr>
        <w:t>对应需求：全楼宿舍按房间号压成三色网格一眼定位；底部异常名单直接打电话、一键生成违纪单。</w:t>
      </w:r>
    </w:p>
    <w:p>
      <w:pPr>
        <w:pStyle w:val="00000e"/>
      </w:pPr>
      <w:r>
        <w:rPr>
          <w:rFonts w:hint="eastAsia" w:ascii="微软雅黑" w:hAnsi="微软雅黑" w:eastAsia="微软雅黑" w:cs="微软雅黑"/>
          <w:b w:val="0"/>
          <w:color w:val="212121"/>
          <w:sz w:val="18"/>
          <w:lang w:eastAsia="zh-CN"/>
        </w:rPr>
        <w:t>6.5.1 模块定位</w:t>
      </w:r>
    </w:p>
    <w:p>
      <w:r>
        <w:rPr>
          <w:rFonts w:hint="eastAsia" w:ascii="微软雅黑" w:hAnsi="微软雅黑" w:eastAsia="微软雅黑" w:cs="微软雅黑"/>
          <w:b w:val="0"/>
          <w:color w:val="E53935"/>
          <w:lang w:eastAsia="zh-CN"/>
        </w:rPr>
        <w:t>一栋楼全部宿舍按房间号压成一屏三色网格，红色格子就是问题所在，底部的异常名单直接给处置动作。针对查寝「时间集中、要求快」的特点设计。</w:t>
      </w:r>
    </w:p>
    <w:p>
      <w:pPr>
        <w:pStyle w:val="00000e"/>
      </w:pPr>
      <w:r>
        <w:rPr>
          <w:rFonts w:hint="eastAsia" w:ascii="微软雅黑" w:hAnsi="微软雅黑" w:eastAsia="微软雅黑" w:cs="微软雅黑"/>
          <w:b w:val="0"/>
          <w:color w:val="212121"/>
          <w:sz w:val="18"/>
          <w:lang w:eastAsia="zh-CN"/>
        </w:rPr>
        <w:t>6.5.2 三色网格总览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项目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规格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网格形态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按可配置的分组维度分行（默认楼层），行内按房号原文升序；格子显示房号原文，系统不解析房号结构——各校楼栋与房号命名规则不同，一律按导入原文展示，格子约 56 × 56 px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00897B"/>
                <w:sz w:val="16"/>
              </w:rPr>
              <w:t>绿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已查且正常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E53935"/>
                <w:sz w:val="16"/>
              </w:rPr>
              <w:t>红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异常，含夜不归宿、违规电器、拒查、卫生不合格等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灰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未查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格子内容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房号原文 + 状态图标，鼠标悬停显示异常摘要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交互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点击格子弹出该宿舍详情，含成员名单、本次记录、历史异常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顶部工具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日期与楼栋切换（楼栋名称按各校实际命名导入，如 1 号楼 / A 栋 / 梅园 3 舍）、进度显示（已查 X / 全楼 N 间，N 由楼栋基础数据导入）、按状态筛选；房间数超出一屏容量时按分组分区并吸顶</w:t>
            </w:r>
          </w:p>
        </w:tc>
      </w:tr>
    </w:tbl>
    <w:p>
      <w:pPr>
        <w:pStyle w:val="00000e"/>
      </w:pPr>
      <w:r>
        <w:rPr>
          <w:rFonts w:hint="eastAsia" w:ascii="微软雅黑" w:hAnsi="微软雅黑" w:eastAsia="微软雅黑" w:cs="微软雅黑"/>
          <w:b w:val="0"/>
          <w:color w:val="212121"/>
          <w:sz w:val="18"/>
          <w:lang w:eastAsia="zh-CN"/>
        </w:rPr>
        <w:t>6.5.3 底部异常名单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项目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规格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位置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页面底部常驻，不随网格滚动而消失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每行内容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宿舍号、学生姓名、异常类型、记录时间、处置状态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操作一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直接打电话：点击唤起拨号（移动端  tel:  直拨，桌面端展示号码与一键复制）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操作二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一键生成违纪单：调用  V0.1  文稿模板生成违纪情况报告草稿，可在弹窗内编辑后导出  Word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闭环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生成的违纪单写入事务审批流，处置结果回写学生档案与统计台账</w:t>
            </w:r>
          </w:p>
        </w:tc>
      </w:tr>
    </w:tbl>
    <w:p>
      <w:pPr>
        <w:pStyle w:val="00000e"/>
      </w:pPr>
      <w:r>
        <w:rPr>
          <w:rFonts w:hint="eastAsia" w:ascii="微软雅黑" w:hAnsi="微软雅黑" w:eastAsia="微软雅黑" w:cs="微软雅黑"/>
          <w:b w:val="0"/>
          <w:color w:val="212121"/>
          <w:sz w:val="18"/>
          <w:lang w:eastAsia="zh-CN"/>
        </w:rPr>
        <w:t>6.5.4 批量与谨慎操作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项目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规则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批量标记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支持框选多个格子批量标记状态，单次上限  30  间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全部标记已查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需二次确认，且仅对灰格生效，已标红格不允许被批量覆盖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撤销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标记操作  5  秒内可撤销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留痕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每次查寝记录记录操作人与时间，历史可回溯</w:t>
            </w:r>
          </w:p>
        </w:tc>
      </w:tr>
    </w:tbl>
    <w:p>
      <w:pPr>
        <w:pStyle w:val="00000e"/>
      </w:pPr>
      <w:r>
        <w:rPr>
          <w:rFonts w:hint="eastAsia" w:ascii="微软雅黑" w:hAnsi="微软雅黑" w:eastAsia="微软雅黑" w:cs="微软雅黑"/>
          <w:b w:val="0"/>
          <w:color w:val="212121"/>
          <w:sz w:val="18"/>
          <w:lang w:eastAsia="zh-CN"/>
        </w:rPr>
        <w:t>6.5.5 验收标准</w:t>
      </w:r>
    </w:p>
    <w:p>
      <w:pPr>
        <w:pStyle w:val="000032"/>
        <w:numPr>
          <w:ilvl w:val="0"/>
          <w:numId w:val="6"/>
        </w:numPr>
        <w:spacing w:after="63"/>
      </w:pPr>
      <w:r>
        <w:rPr>
          <w:rFonts w:hint="eastAsia"/>
          <w:sz w:val="18"/>
        </w:rPr>
        <w:t>1280 px 视口下，单栋楼全部宿舍网格无需滚动即可完整呈现；房间数超出一屏时按楼层分区且楼层标题吸顶。</w:t>
      </w:r>
    </w:p>
    <w:p>
      <w:pPr>
        <w:pStyle w:val="000032"/>
        <w:numPr>
          <w:ilvl w:val="0"/>
          <w:numId w:val="6"/>
        </w:numPr>
        <w:spacing w:after="63"/>
      </w:pPr>
      <w:r>
        <w:rPr>
          <w:rFonts w:hint="eastAsia" w:ascii="微软雅黑" w:hAnsi="微软雅黑" w:eastAsia="微软雅黑" w:cs="微软雅黑"/>
          <w:sz w:val="18"/>
          <w:lang w:eastAsia="zh-CN"/>
        </w:rPr>
        <w:t>异常宿舍以红色格呈现，视觉上可从绿色区域中被立即区分。</w:t>
      </w:r>
    </w:p>
    <w:p>
      <w:pPr>
        <w:pStyle w:val="000032"/>
        <w:numPr>
          <w:ilvl w:val="0"/>
          <w:numId w:val="6"/>
        </w:numPr>
        <w:spacing w:after="63"/>
      </w:pPr>
      <w:r>
        <w:rPr>
          <w:rFonts w:hint="eastAsia" w:ascii="微软雅黑" w:hAnsi="微软雅黑" w:eastAsia="微软雅黑" w:cs="微软雅黑"/>
          <w:sz w:val="18"/>
          <w:lang w:eastAsia="zh-CN"/>
        </w:rPr>
        <w:t>底部异常名单每行提供打电话与生成违纪单两个入口，点击后不跳转新页面。</w:t>
      </w:r>
    </w:p>
    <w:p>
      <w:pPr>
        <w:pStyle w:val="000032"/>
        <w:numPr>
          <w:ilvl w:val="0"/>
          <w:numId w:val="6"/>
        </w:numPr>
        <w:spacing w:after="63"/>
      </w:pPr>
      <w:r>
        <w:rPr>
          <w:rFonts w:hint="eastAsia" w:ascii="微软雅黑" w:hAnsi="微软雅黑" w:eastAsia="微软雅黑" w:cs="微软雅黑"/>
          <w:sz w:val="18"/>
          <w:lang w:eastAsia="zh-CN"/>
        </w:rPr>
        <w:t>一键生成违纪单可产出</w:t>
      </w:r>
      <w:r>
        <w:rPr>
          <w:sz w:val="18"/>
        </w:rPr>
        <w:t xml:space="preserve"> Word </w:t>
      </w:r>
      <w:r>
        <w:rPr>
          <w:rFonts w:hint="eastAsia" w:ascii="微软雅黑" w:hAnsi="微软雅黑" w:eastAsia="微软雅黑" w:cs="微软雅黑"/>
          <w:sz w:val="18"/>
          <w:lang w:eastAsia="zh-CN"/>
        </w:rPr>
        <w:t>草稿，且草稿带有复核提示。</w:t>
      </w:r>
    </w:p>
    <w:p>
      <w:pPr>
        <w:pStyle w:val="000032"/>
        <w:numPr>
          <w:ilvl w:val="0"/>
          <w:numId w:val="6"/>
        </w:numPr>
        <w:spacing w:after="63"/>
      </w:pPr>
      <w:r>
        <w:rPr>
          <w:rFonts w:hint="eastAsia" w:ascii="微软雅黑" w:hAnsi="微软雅黑" w:eastAsia="微软雅黑" w:cs="微软雅黑"/>
          <w:sz w:val="18"/>
          <w:lang w:eastAsia="zh-CN"/>
        </w:rPr>
        <w:t>违纪单生成后进入审批流，处置结果回写学生档案。</w:t>
      </w:r>
    </w:p>
    <w:p>
      <w:pPr>
        <w:pStyle w:val="00000a"/>
        <w:spacing w:line="288" w:lineRule="auto"/>
      </w:pPr>
      <w:bookmarkStart w:id="7" w:name="section-7"/>
      <w:bookmarkEnd w:id="7"/>
      <w:r>
        <w:rPr>
          <w:rFonts w:hint="eastAsia" w:ascii="微软雅黑" w:hAnsi="微软雅黑" w:eastAsia="微软雅黑" w:cs="微软雅黑"/>
          <w:b w:val="0"/>
          <w:color w:val="1565C0"/>
          <w:sz w:val="22"/>
          <w:lang w:eastAsia="zh-CN"/>
        </w:rPr>
        <w:t>七、数据实体与来源</w:t>
      </w:r>
    </w:p>
    <w:p>
      <w:r>
        <w:rPr>
          <w:rFonts w:hint="eastAsia" w:ascii="微软雅黑" w:hAnsi="微软雅黑" w:eastAsia="微软雅黑" w:cs="微软雅黑"/>
          <w:lang w:eastAsia="zh-CN"/>
        </w:rPr>
        <w:t>五个模块共引入七个新数据实体。本节只定义实体与字段口径，具体表结构由后端设计文档承接。</w:t>
      </w:r>
    </w:p>
    <w:p>
      <w:pPr>
        <w:pStyle w:val="00000c"/>
        <w:spacing w:line="288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0"/>
          <w:lang w:eastAsia="zh-CN"/>
        </w:rPr>
        <w:t>7.1 V0.2 新增数据实体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实体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关键字段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学生  Student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学号、姓名、班级、 GPA 、出勤率、标签、风险分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档案模块主数据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宿舍  Dorm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楼栋（名称原文）、分组维度（默认楼层）、房号（原文）、成员、当前状态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查寝模块主数据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查寝记录  DormCheck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日期、宿舍、状态、异常类型、操作人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三色网格数据源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审批单  Approval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类型、申请人、内容、附件、状态、审批意见、日志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三类色条对应请假、奖助、违纪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谈话记录  TalkRecord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学生、方式、主题、内容、结论、是否跟进、下次提醒日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归档与闭环主体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待办  TodoItem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来源类型、对象、到期日、状态、处理人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首页聚合对象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风险标记  RiskFlag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学生、类型、等级、生效期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驱动进度条着色与预警</w:t>
            </w:r>
          </w:p>
        </w:tc>
      </w:tr>
    </w:tbl>
    <w:p>
      <w:pPr>
        <w:pStyle w:val="00000c"/>
        <w:spacing w:line="288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0"/>
          <w:lang w:eastAsia="zh-CN"/>
        </w:rPr>
        <w:t>7.2 数据来源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来源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方式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学生与宿舍基础数据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Excel  批量导入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复用  V0.1  台账  Agent  的导入与缺失项标记能力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学业与出勤数据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手工导入或录入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V0.2  不做教务系统对接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审批、谈话、查寝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系统内产生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业务模块自产数据</w:t>
            </w:r>
          </w:p>
        </w:tc>
      </w:tr>
    </w:tbl>
    <w:p>
      <w:pPr>
        <w:pBdr>
          <w:left w:val="single" w:color="1565C0" w:sz="24" w:space="0"/>
        </w:pBdr>
        <w:shd w:val="clear" w:color="auto" w:fill="F5F7FA"/>
        <w:spacing w:after="270"/>
      </w:pPr>
      <w:r>
        <w:rPr>
          <w:sz w:val="18"/>
        </w:rPr>
        <w:t>  </w:t>
      </w:r>
      <w:r>
        <w:rPr>
          <w:rFonts w:hint="eastAsia" w:ascii="微软雅黑" w:hAnsi="微软雅黑" w:eastAsia="微软雅黑" w:cs="微软雅黑"/>
          <w:sz w:val="18"/>
          <w:lang w:eastAsia="zh-CN"/>
        </w:rPr>
        <w:t>沿用 V0.1 裁剪原则：不做校内系统对接。所有跨系统数据通过 Excel 导入，导入时保留缺失项标记，由辅导员补录。楼栋命名与房号规则各校不同，一律按导入原文存储与展示，系统不做任何编码规则解析。</w:t>
      </w:r>
    </w:p>
    <w:p>
      <w:pPr>
        <w:pStyle w:val="00000a"/>
        <w:spacing w:line="288" w:lineRule="auto"/>
      </w:pPr>
      <w:bookmarkStart w:id="8" w:name="section-8"/>
      <w:bookmarkEnd w:id="8"/>
      <w:r>
        <w:rPr>
          <w:rFonts w:hint="eastAsia" w:ascii="微软雅黑" w:hAnsi="微软雅黑" w:eastAsia="微软雅黑" w:cs="微软雅黑"/>
          <w:b w:val="0"/>
          <w:color w:val="1565C0"/>
          <w:sz w:val="22"/>
          <w:lang w:eastAsia="zh-CN"/>
        </w:rPr>
        <w:t>八、权限与隐私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项目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规则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数据隔离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辅导员仅可见本人带班学生；学工负责人可见全院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知识库隔离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沿用  V0.1 ，个人库与学院共享库隔离，禁止跨学院访问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敏感字段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心理、家庭变故、资助金额等字段按角色脱敏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训练禁用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学生敏感信息不用于大模型训练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日志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所有查看、审批、导出操作留痕，满足高校审计要求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导出管控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批量导出学生敏感信息需二次确认并记录用途</w:t>
            </w:r>
          </w:p>
        </w:tc>
      </w:tr>
    </w:tbl>
    <w:p>
      <w:pPr>
        <w:pStyle w:val="00000a"/>
        <w:spacing w:line="288" w:lineRule="auto"/>
      </w:pPr>
      <w:bookmarkStart w:id="9" w:name="section-9"/>
      <w:bookmarkEnd w:id="9"/>
      <w:r>
        <w:rPr>
          <w:rFonts w:hint="eastAsia" w:ascii="微软雅黑" w:hAnsi="微软雅黑" w:eastAsia="微软雅黑" w:cs="微软雅黑"/>
          <w:b w:val="0"/>
          <w:color w:val="1565C0"/>
          <w:sz w:val="22"/>
          <w:lang w:eastAsia="zh-CN"/>
        </w:rPr>
        <w:t>九、非功能需求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维度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要求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性能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单栋楼网格首屏渲染不超过 1.5 秒；待办内联操作响应不超过 500 毫秒；列表 200 条虚拟滚动不掉帧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性能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沿用  V0.1 ：文档上传  1  分钟内完成向量化，单次问答响应不超过  10  秒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兼容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支持常见  Office 、 PDF  导入导出； Chrome  与  Edge  最新两版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可靠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抽屉状态、筛选条件在页面刷新后可通过  URL  参数还原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安全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沿用  V0.1  安全合规约束，新增业务日志同样纳入审计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可用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1280 px  为主场景；移动端支持查看、拨号、审批，不支持复杂录入</w:t>
            </w:r>
          </w:p>
        </w:tc>
      </w:tr>
    </w:tbl>
    <w:p>
      <w:pPr>
        <w:pStyle w:val="00000a"/>
        <w:spacing w:line="288" w:lineRule="auto"/>
      </w:pPr>
      <w:bookmarkStart w:id="10" w:name="section-10"/>
      <w:bookmarkEnd w:id="10"/>
      <w:r>
        <w:rPr>
          <w:rFonts w:hint="eastAsia" w:ascii="微软雅黑" w:hAnsi="微软雅黑" w:eastAsia="微软雅黑" w:cs="微软雅黑"/>
          <w:b w:val="0"/>
          <w:color w:val="1565C0"/>
          <w:sz w:val="22"/>
          <w:lang w:eastAsia="zh-CN"/>
        </w:rPr>
        <w:t>十、V0.2 明确不做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编号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不做项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原因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N1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学生端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沿用  V0.1  裁剪， V0.2  仍为辅导员单端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N2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校内教务、宿管系统对接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通过  Excel  导入替代，控制对接成本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N3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消息自动发送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提醒仅在系统内展示，不自动发短信或微信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N4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心理诊断与危机判定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AI  只给谈话提纲与上报草稿，不做任何诊断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N5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人脸、门禁、定位等硬件采集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涉及学生隐私，明确排除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N6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自定义业务流程引擎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五类流程固定实现，不做可视化编排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N7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企业微信插件、 Agent  多步编排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顺延至  V0.3</w:t>
            </w:r>
          </w:p>
        </w:tc>
      </w:tr>
    </w:tbl>
    <w:p>
      <w:pPr>
        <w:pStyle w:val="00000a"/>
        <w:spacing w:line="288" w:lineRule="auto"/>
      </w:pPr>
      <w:bookmarkStart w:id="11" w:name="section-11"/>
      <w:bookmarkEnd w:id="11"/>
      <w:r>
        <w:rPr>
          <w:rFonts w:hint="eastAsia" w:ascii="微软雅黑" w:hAnsi="微软雅黑" w:eastAsia="微软雅黑" w:cs="微软雅黑"/>
          <w:b w:val="0"/>
          <w:color w:val="1565C0"/>
          <w:sz w:val="22"/>
          <w:lang w:eastAsia="zh-CN"/>
        </w:rPr>
        <w:t>十一、成功指标（V0.2 内测）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指标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目标值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首页待办内联完成率（不跳转即办完）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color w:val="E53935"/>
                <w:sz w:val="16"/>
              </w:rPr>
              <w:t>≥ 70%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单条审批平均处理时长较  V0.1  方式下降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b w:val="0"/>
                <w:color w:val="E53935"/>
                <w:sz w:val="16"/>
              </w:rPr>
              <w:t>≥ 40%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异常学生定位耗时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≤ 5  秒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谈心跟进闭环率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≥ 90%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查寝单次录入完成时间（按单栋楼实际房间数）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≤ 8  分钟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内测辅导员周留存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≥ 70% （沿用  V0.1 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知识库问答幻觉投诉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趋近  0 （沿用  V0.1 ）</w:t>
            </w:r>
          </w:p>
        </w:tc>
      </w:tr>
    </w:tbl>
    <w:p>
      <w:pPr>
        <w:pStyle w:val="00000a"/>
        <w:spacing w:line="288" w:lineRule="auto"/>
      </w:pPr>
      <w:bookmarkStart w:id="12" w:name="section-12"/>
      <w:bookmarkEnd w:id="12"/>
      <w:r>
        <w:rPr>
          <w:rFonts w:hint="eastAsia" w:ascii="微软雅黑" w:hAnsi="微软雅黑" w:eastAsia="微软雅黑" w:cs="微软雅黑"/>
          <w:b w:val="0"/>
          <w:color w:val="1565C0"/>
          <w:sz w:val="22"/>
          <w:lang w:eastAsia="zh-CN"/>
        </w:rPr>
        <w:t>十二、风险与应对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风险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应对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五个模块同时开发导致工期失控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按  6.1  至  6.5  顺序分两批交付，首页与档案第一批，审批、谈话、查寝第二批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业务数据无校内系统来源，初期数据不全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Excel  导入  +  缺失项标记，允许辅导员先使用后补录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学生敏感信息集中后合规压力上升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沿用数据隔离与脱敏规则，导出二次确认，日志全留痕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AI  风险提示误报导致辅导员不信任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提示必须附可校验来源，误报可一键反馈并计入优化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高密度列表在小屏不可用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移动端仅保留查看与拨号，明确不适配复杂编辑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首页被塞入过多内容失去裁剪初衷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Hero  区元素在验收清单中逐项核对，超出即打回</w:t>
            </w:r>
          </w:p>
        </w:tc>
      </w:tr>
    </w:tbl>
    <w:p>
      <w:pPr>
        <w:pStyle w:val="00000a"/>
        <w:spacing w:line="288" w:lineRule="auto"/>
      </w:pPr>
      <w:bookmarkStart w:id="13" w:name="section-13"/>
      <w:bookmarkEnd w:id="13"/>
      <w:r>
        <w:rPr>
          <w:rFonts w:hint="eastAsia" w:ascii="微软雅黑" w:hAnsi="微软雅黑" w:eastAsia="微软雅黑" w:cs="微软雅黑"/>
          <w:b w:val="0"/>
          <w:color w:val="1565C0"/>
          <w:sz w:val="22"/>
          <w:lang w:eastAsia="zh-CN"/>
        </w:rPr>
        <w:t>十三、迭代路线（更新）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版本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内容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状态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V0.1 MVP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网页端  ·  知识库  +  文稿  + Excel  处理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已交付内测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V0.2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业务工作台  ·  首页、学生档案、事务审批、谈心谈话、查寝考勤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本版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V0.3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Agent  多步任务编排、企业微信插件、统计看板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规划中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V1.0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私有化部署包、权限审计完善、开放  API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规划中</w:t>
            </w:r>
          </w:p>
        </w:tc>
      </w:tr>
    </w:tbl>
    <w:p>
      <w:pPr>
        <w:pStyle w:val="00000a"/>
        <w:spacing w:line="288" w:lineRule="auto"/>
      </w:pPr>
      <w:bookmarkStart w:id="14" w:name="section-14"/>
      <w:bookmarkEnd w:id="14"/>
      <w:r>
        <w:rPr>
          <w:rFonts w:hint="eastAsia" w:ascii="微软雅黑" w:hAnsi="微软雅黑" w:eastAsia="微软雅黑" w:cs="微软雅黑"/>
          <w:b w:val="0"/>
          <w:color w:val="1565C0"/>
          <w:sz w:val="22"/>
          <w:lang w:eastAsia="zh-CN"/>
        </w:rPr>
        <w:t>十四、验收清单</w:t>
      </w:r>
    </w:p>
    <w:p>
      <w:r>
        <w:rPr>
          <w:rFonts w:hint="eastAsia" w:ascii="微软雅黑" w:hAnsi="微软雅黑" w:eastAsia="微软雅黑" w:cs="微软雅黑"/>
          <w:lang w:eastAsia="zh-CN"/>
        </w:rPr>
        <w:t>研发自测与</w:t>
      </w:r>
      <w:r>
        <w:t xml:space="preserve"> PM </w:t>
      </w:r>
      <w:r>
        <w:rPr>
          <w:rFonts w:hint="eastAsia" w:ascii="微软雅黑" w:hAnsi="微软雅黑" w:eastAsia="微软雅黑" w:cs="微软雅黑"/>
          <w:lang w:eastAsia="zh-CN"/>
        </w:rPr>
        <w:t>验收逐项勾选，任一项不通过则该模块不予验收。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编号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验收项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归属模块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Hero  区仅含身份、周期、 4  个数字，高度不超过  160 px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首页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A2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每条待办带内联操作按钮，处理不超过  2  次点击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首页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A3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列表行高实测  44 px ，一屏  12  行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学生档案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A4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GPA  与出勤率以进度条呈现，异常值着色符合  5.2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学生档案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A5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抽屉关闭后筛选、排序、滚动位置保持不变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学生档案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A6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审批列表左侧色条分类正确，蓝绿红灰四类齐备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事务审批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A7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审批卡片含学生画像标签、历史请假、影响课程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事务审批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A8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审批助手常驻右侧，含风险提示与常用语，不自动提交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事务审批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A9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谈心页左右双栏，左历史右录入同屏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谈心谈话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A10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保存即归档，档案中可立即查到该记录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谈心谈话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A11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打开需要跟进后自动生成跟进待办，可闭环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谈心谈话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A12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全楼宿舍按房间号铺成三色网格，一屏呈现且格子显示房号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查寝考勤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A13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异常名单支持拨号与一键生成违纪单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查寝考勤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A14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所有  AI  输出标记草稿并附可校验来源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全局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A15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敏感操作留痕可导出，满足审计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全局</w:t>
            </w:r>
          </w:p>
        </w:tc>
      </w:tr>
    </w:tbl>
    <w:p>
      <w:pPr>
        <w:pStyle w:val="00000a"/>
        <w:spacing w:line="288" w:lineRule="auto"/>
      </w:pPr>
      <w:bookmarkStart w:id="15" w:name="section-15"/>
      <w:bookmarkEnd w:id="15"/>
      <w:r>
        <w:rPr>
          <w:rFonts w:hint="eastAsia" w:ascii="微软雅黑" w:hAnsi="微软雅黑" w:eastAsia="微软雅黑" w:cs="微软雅黑"/>
          <w:b w:val="0"/>
          <w:color w:val="1565C0"/>
          <w:sz w:val="22"/>
          <w:lang w:eastAsia="zh-CN"/>
        </w:rPr>
        <w:t>附录 A · V0.1 功能保留清单</w:t>
      </w:r>
    </w:p>
    <w:p>
      <w:r>
        <w:rPr>
          <w:rFonts w:hint="eastAsia" w:ascii="微软雅黑" w:hAnsi="微软雅黑" w:eastAsia="微软雅黑" w:cs="微软雅黑"/>
          <w:lang w:eastAsia="zh-CN"/>
        </w:rPr>
        <w:t>以下</w:t>
      </w:r>
      <w:r>
        <w:t xml:space="preserve"> V0.1 </w:t>
      </w:r>
      <w:r>
        <w:rPr>
          <w:rFonts w:hint="eastAsia" w:ascii="微软雅黑" w:hAnsi="微软雅黑" w:eastAsia="微软雅黑" w:cs="微软雅黑"/>
          <w:lang w:eastAsia="zh-CN"/>
        </w:rPr>
        <w:t>能力在</w:t>
      </w:r>
      <w:r>
        <w:t xml:space="preserve"> V0.2 </w:t>
      </w:r>
      <w:r>
        <w:rPr>
          <w:rFonts w:hint="eastAsia" w:ascii="微软雅黑" w:hAnsi="微软雅黑" w:eastAsia="微软雅黑" w:cs="微软雅黑"/>
          <w:lang w:eastAsia="zh-CN"/>
        </w:rPr>
        <w:t>中全部保留，仅调整入口位置或增加业务侧调用出口。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V0.1  模块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V0.2  状态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新增调用出口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私有知识库  RAG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保留，入口调整至  /kb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审批助手政策引用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文稿生成  Agent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保留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违纪单生成、谈话记录导出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表格台账  Agent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保留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学生与宿舍基础数据导入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账号与权限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保留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新增业务数据角色矩阵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系统基础设置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保留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新增审批阈值、跟进默认周期配置项</w:t>
            </w:r>
          </w:p>
        </w:tc>
      </w:tr>
    </w:tbl>
    <w:p>
      <w:pPr>
        <w:pStyle w:val="00000a"/>
        <w:spacing w:line="288" w:lineRule="auto"/>
      </w:pPr>
      <w:bookmarkStart w:id="16" w:name="section-16"/>
      <w:bookmarkEnd w:id="16"/>
      <w:r>
        <w:rPr>
          <w:rFonts w:hint="eastAsia" w:ascii="微软雅黑" w:hAnsi="微软雅黑" w:eastAsia="微软雅黑" w:cs="微软雅黑"/>
          <w:b w:val="0"/>
          <w:color w:val="1565C0"/>
          <w:sz w:val="22"/>
          <w:lang w:eastAsia="zh-CN"/>
        </w:rPr>
        <w:t>附录 B · 待 PM 确认事项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编号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事项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b w:val="1"/>
                <w:color w:val="1A237E"/>
                <w:sz w:val="16"/>
              </w:rPr>
              <w:t>影响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Q1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Hero  区  4  个数字是否固定为「待我审批、待跟进谈话、今日异常宿舍、学业预警人数」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影响首页信息架构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Q2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请假天数学院阈值（本文示例  10  天）与风险提示口径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影响审批助手规则配置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Q3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楼栋与房号的基础数据如何导入配置（楼栋命名、分组维度、一屏房间数上限）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影响网格分组与楼栋切换的数据模型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Q4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跟进默认周期  7  天是否合适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影响闭环节奏</w:t>
            </w:r>
          </w:p>
        </w:tc>
      </w:tr>
      <w:tr>
        <w:trPr/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Q5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五模块是否分两批交付及批次划分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影响排期</w:t>
            </w:r>
          </w:p>
        </w:tc>
      </w:tr>
    </w:tbl>
    <w:p>
      <w:pPr>
        <w:jc w:val="center"/>
      </w:pPr>
    </w:p>
    <w:p>
      <w:pPr>
        <w:jc w:val="center"/>
      </w:pP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学工</w:t>
      </w:r>
      <w:r>
        <w:rPr>
          <w:color w:val="616161"/>
          <w:sz w:val="16"/>
        </w:rPr>
        <w:t xml:space="preserve">Buddy · 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产品需求文档</w:t>
      </w:r>
      <w:r>
        <w:rPr>
          <w:color w:val="616161"/>
          <w:sz w:val="16"/>
        </w:rPr>
        <w:t xml:space="preserve"> V0.2 · 2026-09-21</w:t>
      </w:r>
    </w:p>
    <w:p>
      <w:pPr>
        <w:jc w:val="center"/>
      </w:pPr>
      <w:r>
        <w:rPr>
          <w:color w:val="616161"/>
          <w:sz w:val="16"/>
        </w:rPr>
        <w:t xml:space="preserve">AI 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输出仅为草稿，涉及学生、思政、危机材料必须人工复核。</w:t>
      </w:r>
    </w:p>
    <w:sectPr w:rsidRPr="0006063C" w:rsidR="00FC693F" w:rsidSect="00034616">
      <w:footerReference r:id="rId5" w:type="default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="http://schemas.openxmlformats.org/wordprocessingml/2006/main">
  <w:p>
    <w:pPr>
      <w:pStyle w:val="000006"/>
      <w:tabs>
        <w:tab w:val="center" w:pos="4536"/>
        <w:tab w:val="right" w:pos="9072"/>
      </w:tabs>
    </w:pPr>
    <w:r>
      <w:tab/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  <w:r>
      <w:tab/>
    </w:r>
  </w:p>
</w:ftr>
</file>

<file path=word/numbering.xml><?xml version="1.0" encoding="utf-8"?>
<w:numbering xmlns:w="http://schemas.openxmlformats.org/wordprocessingml/2006/main">
  <w:abstractNum w:abstractNumId="0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num w:numId="3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updateFields w:val="1"/>
  <w:compat>
    <w:useFELayout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heading 8" w:uiPriority="9" w:qFormat="1"/>
    <w:lsdException w:name="Medium Grid 3 Accent 5" w:uiPriority="69" w:semiHidden="0" w:unhideWhenUsed="0"/>
    <w:lsdException w:name="heading 3" w:uiPriority="9" w:qFormat="1"/>
    <w:lsdException w:name="toc 2" w:uiPriority="39"/>
    <w:lsdException w:name="Dark List Accent 6" w:uiPriority="70" w:semiHidden="0" w:unhideWhenUsed="0"/>
    <w:lsdException w:name="Colorful List Accent 6" w:uiPriority="72" w:semiHidden="0" w:unhideWhenUsed="0"/>
    <w:lsdException w:name="Colorful List Accent 5" w:uiPriority="72" w:semiHidden="0" w:unhideWhenUsed="0"/>
    <w:lsdException w:name="Medium Grid 3 Accent 2" w:uiPriority="69" w:semiHidden="0" w:unhideWhenUsed="0"/>
    <w:lsdException w:name="Light Shading Accent 6" w:uiPriority="60" w:semiHidden="0" w:unhideWhenUsed="0"/>
    <w:lsdException w:name="Medium Grid 1 Accent 6" w:uiPriority="67" w:semiHidden="0" w:unhideWhenUsed="0"/>
    <w:lsdException w:name="Colorful Grid" w:uiPriority="73" w:semiHidden="0" w:unhideWhenUsed="0"/>
    <w:lsdException w:name="toc 6" w:uiPriority="39"/>
    <w:lsdException w:name="Light Grid Accent 6" w:uiPriority="62" w:semiHidden="0" w:unhideWhenUsed="0"/>
    <w:lsdException w:name="Light Shading Accent 5" w:uiPriority="60" w:semiHidden="0" w:unhideWhenUsed="0"/>
    <w:lsdException w:name="heading 5" w:uiPriority="9" w:qFormat="1"/>
    <w:lsdException w:name="Dark List Accent 5" w:uiPriority="70" w:semiHidden="0" w:unhideWhenUsed="0"/>
    <w:lsdException w:name="toc 3" w:uiPriority="39"/>
    <w:lsdException w:name="Colorful Shading" w:uiPriority="71" w:semiHidden="0" w:unhideWhenUsed="0"/>
    <w:lsdException w:name="Strong" w:uiPriority="22" w:semiHidden="0" w:unhideWhenUsed="0" w:qFormat="1"/>
    <w:lsdException w:name="Medium List 2 Accent 2" w:uiPriority="66" w:semiHidden="0" w:unhideWhenUsed="0"/>
    <w:lsdException w:name="Light Grid Accent 5" w:uiPriority="62" w:semiHidden="0" w:unhideWhenUsed="0"/>
    <w:lsdException w:name="Light List Accent 5" w:uiPriority="61" w:semiHidden="0" w:unhideWhenUsed="0"/>
    <w:lsdException w:name="Medium List 2 Accent 4" w:uiPriority="66" w:semiHidden="0" w:unhideWhenUsed="0"/>
    <w:lsdException w:name="Medium Grid 3 Accent 6" w:uiPriority="69" w:semiHidden="0" w:unhideWhenUsed="0"/>
    <w:lsdException w:name="List Paragraph" w:uiPriority="34" w:semiHidden="0" w:unhideWhenUsed="0" w:qFormat="1"/>
    <w:lsdException w:name="Colorful Grid Accent 4" w:uiPriority="73" w:semiHidden="0" w:unhideWhenUsed="0"/>
    <w:lsdException w:name="heading 6" w:uiPriority="9" w:qFormat="1"/>
    <w:lsdException w:name="Colorful Shading Accent 2" w:uiPriority="71" w:semiHidden="0" w:unhideWhenUsed="0"/>
    <w:lsdException w:name="Colorful List Accent 1" w:uiPriority="72" w:semiHidden="0" w:unhideWhenUsed="0"/>
    <w:lsdException w:name="Dark List Accent 2" w:uiPriority="70" w:semiHidden="0" w:unhideWhenUsed="0"/>
    <w:lsdException w:name="toc 1" w:uiPriority="39"/>
    <w:lsdException w:name="Title" w:uiPriority="10" w:semiHidden="0" w:unhideWhenUsed="0" w:qFormat="1"/>
    <w:lsdException w:name="Intense Quote" w:uiPriority="30" w:semiHidden="0" w:unhideWhenUsed="0" w:qFormat="1"/>
    <w:lsdException w:name="Medium List 1 Accent 3" w:uiPriority="65" w:semiHidden="0" w:unhideWhenUsed="0"/>
    <w:lsdException w:name="Medium Shading 1 Accent 3" w:uiPriority="63" w:semiHidden="0" w:unhideWhenUsed="0"/>
    <w:lsdException w:name="Light List Accent 3" w:uiPriority="61" w:semiHidden="0" w:unhideWhenUsed="0"/>
    <w:lsdException w:name="Medium Grid 2 Accent 6" w:uiPriority="68" w:semiHidden="0" w:unhideWhenUsed="0"/>
    <w:lsdException w:name="Colorful List Accent 2" w:uiPriority="72" w:semiHidden="0" w:unhideWhenUsed="0"/>
    <w:lsdException w:name="Medium Shading 1 Accent 6" w:uiPriority="63" w:semiHidden="0" w:unhideWhenUsed="0"/>
    <w:lsdException w:name="Medium Grid 1" w:uiPriority="67" w:semiHidden="0" w:unhideWhenUsed="0"/>
    <w:lsdException w:name="Medium Shading 1 Accent 2" w:uiPriority="63" w:semiHidden="0" w:unhideWhenUsed="0"/>
    <w:lsdException w:name="Colorful Shading Accent 4" w:uiPriority="71" w:semiHidden="0" w:unhideWhenUsed="0"/>
    <w:lsdException w:name="heading 2" w:uiPriority="9" w:qFormat="1"/>
    <w:lsdException w:name="Colorful Shading Accent 5" w:uiPriority="71" w:semiHidden="0" w:unhideWhenUsed="0"/>
    <w:lsdException w:name="Medium Grid 3" w:uiPriority="69" w:semiHidden="0" w:unhideWhenUsed="0"/>
    <w:lsdException w:name="Colorful Grid Accent 3" w:uiPriority="73" w:semiHidden="0" w:unhideWhenUsed="0"/>
    <w:lsdException w:name="Medium Grid 2" w:uiPriority="68" w:semiHidden="0" w:unhideWhenUsed="0"/>
    <w:lsdException w:name="Light List" w:uiPriority="61" w:semiHidden="0" w:unhideWhenUsed="0"/>
    <w:lsdException w:name="heading 4" w:uiPriority="9" w:qFormat="1"/>
    <w:lsdException w:name="Light Shading Accent 4" w:uiPriority="60" w:semiHidden="0" w:unhideWhenUsed="0"/>
    <w:lsdException w:name="heading 7" w:uiPriority="9" w:qFormat="1"/>
    <w:lsdException w:name="Medium List 1 Accent 4" w:uiPriority="65" w:semiHidden="0" w:unhideWhenUsed="0"/>
    <w:lsdException w:name="Medium Grid 3 Accent 1" w:uiPriority="69" w:semiHidden="0" w:unhideWhenUsed="0"/>
    <w:lsdException w:name="Dark List" w:uiPriority="70" w:semiHidden="0" w:unhideWhenUsed="0"/>
    <w:lsdException w:name="Light List Accent 4" w:uiPriority="61" w:semiHidden="0" w:unhideWhenUsed="0"/>
    <w:lsdException w:name="Medium List 2 Accent 6" w:uiPriority="66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Colorful List Accent 4" w:uiPriority="72" w:semiHidden="0" w:unhideWhenUsed="0"/>
    <w:lsdException w:name="Medium List 1 Accent 5" w:uiPriority="65" w:semiHidden="0" w:unhideWhenUsed="0"/>
    <w:lsdException w:name="Colorful Grid Accent 6" w:uiPriority="73" w:semiHidden="0" w:unhideWhenUsed="0"/>
    <w:lsdException w:name="Medium Shading 2 Accent 1" w:uiPriority="64" w:semiHidden="0" w:unhideWhenUsed="0"/>
    <w:lsdException w:name="toc 9" w:uiPriority="39"/>
    <w:lsdException w:name="Colorful List" w:uiPriority="72" w:semiHidden="0" w:unhideWhenUsed="0"/>
    <w:lsdException w:name="Colorful Grid Accent 2" w:uiPriority="73" w:semiHidden="0" w:unhideWhenUsed="0"/>
    <w:lsdException w:name="Medium Shading 1 Accent 1" w:uiPriority="63" w:semiHidden="0" w:unhideWhenUsed="0"/>
    <w:lsdException w:name="Medium Grid 2 Accent 5" w:uiPriority="68" w:semiHidden="0" w:unhideWhenUsed="0"/>
    <w:lsdException w:name="Dark List Accent 4" w:uiPriority="70" w:semiHidden="0" w:unhideWhenUsed="0"/>
    <w:lsdException w:name="Quote" w:uiPriority="29" w:semiHidden="0" w:unhideWhenUsed="0" w:qFormat="1"/>
    <w:lsdException w:name="Revision" w:unhideWhenUsed="0"/>
    <w:lsdException w:name="toc 4" w:uiPriority="39"/>
    <w:lsdException w:name="toc 5" w:uiPriority="39"/>
    <w:lsdException w:name="Intense Reference" w:uiPriority="32" w:semiHidden="0" w:unhideWhenUsed="0" w:qFormat="1"/>
    <w:lsdException w:name="Light List Accent 1" w:uiPriority="61" w:semiHidden="0" w:unhideWhenUsed="0"/>
    <w:lsdException w:name="caption" w:uiPriority="35" w:qFormat="1"/>
    <w:lsdException w:name="Subtle Emphasis" w:uiPriority="19" w:semiHidden="0" w:unhideWhenUsed="0" w:qFormat="1"/>
    <w:lsdException w:name="Medium Grid 3 Accent 4" w:uiPriority="69" w:semiHidden="0" w:unhideWhenUsed="0"/>
    <w:lsdException w:name="Medium Shading 2 Accent 6" w:uiPriority="64" w:semiHidden="0" w:unhideWhenUsed="0"/>
    <w:lsdException w:name="Subtitle" w:uiPriority="11" w:semiHidden="0" w:unhideWhenUsed="0" w:qFormat="1"/>
    <w:lsdException w:name="No Spacing" w:uiPriority="1" w:semiHidden="0" w:unhideWhenUsed="0" w:qFormat="1"/>
    <w:lsdException w:name="Medium Grid 3 Accent 3" w:uiPriority="69" w:semiHidden="0" w:unhideWhenUsed="0"/>
    <w:lsdException w:name="Medium Shading 2 Accent 2" w:uiPriority="64" w:semiHidden="0" w:unhideWhenUsed="0"/>
    <w:lsdException w:name="Medium List 2 Accent 3" w:uiPriority="66" w:semiHidden="0" w:unhideWhenUsed="0"/>
    <w:lsdException w:name="Normal" w:uiPriority="0" w:semiHidden="0" w:unhideWhenUsed="0" w:qFormat="1"/>
    <w:lsdException w:name="Medium Shading 2" w:uiPriority="64" w:semiHidden="0" w:unhideWhenUsed="0"/>
    <w:lsdException w:name="Colorful Shading Accent 1" w:uiPriority="71" w:semiHidden="0" w:unhideWhenUsed="0"/>
    <w:lsdException w:name="Book Title" w:uiPriority="33" w:semiHidden="0" w:unhideWhenUsed="0" w:qFormat="1"/>
    <w:lsdException w:name="Medium Grid 2 Accent 4" w:uiPriority="68" w:semiHidden="0" w:unhideWhenUsed="0"/>
    <w:lsdException w:name="Light Grid Accent 2" w:uiPriority="62" w:semiHidden="0" w:unhideWhenUsed="0"/>
    <w:lsdException w:name="Medium Grid 1 Accent 5" w:uiPriority="67" w:semiHidden="0" w:unhideWhenUsed="0"/>
    <w:lsdException w:name="Medium List 2 Accent 1" w:uiPriority="66" w:semiHidden="0" w:unhideWhenUsed="0"/>
    <w:lsdException w:name="Light Shading" w:uiPriority="60" w:semiHidden="0" w:unhideWhenUsed="0"/>
    <w:lsdException w:name="toc 7" w:uiPriority="39"/>
    <w:lsdException w:name="Emphasis" w:uiPriority="20" w:semiHidden="0" w:unhideWhenUsed="0" w:qFormat="1"/>
    <w:lsdException w:name="Medium Grid 1 Accent 4" w:uiPriority="67" w:semiHidden="0" w:unhideWhenUsed="0"/>
    <w:lsdException w:name="Light Grid" w:uiPriority="62" w:semiHidden="0" w:unhideWhenUsed="0"/>
    <w:lsdException w:name="Medium List 1 Accent 6" w:uiPriority="65" w:semiHidden="0" w:unhideWhenUsed="0"/>
    <w:lsdException w:name="Colorful Grid Accent 1" w:uiPriority="73" w:semiHidden="0" w:unhideWhenUsed="0"/>
    <w:lsdException w:name="Placeholder Text" w:unhideWhenUsed="0"/>
    <w:lsdException w:name="Medium Grid 2 Accent 1" w:uiPriority="68" w:semiHidden="0" w:unhideWhenUsed="0"/>
    <w:lsdException w:name="Medium Shading 2 Accent 5" w:uiPriority="64" w:semiHidden="0" w:unhideWhenUsed="0"/>
    <w:lsdException w:name="Medium List 2" w:uiPriority="66" w:semiHidden="0" w:unhideWhenUsed="0"/>
    <w:lsdException w:name="Medium Grid 2 Accent 3" w:uiPriority="68" w:semiHidden="0" w:unhideWhenUsed="0"/>
    <w:lsdException w:name="toc 8" w:uiPriority="39"/>
    <w:lsdException w:name="Dark List Accent 1" w:uiPriority="70" w:semiHidden="0" w:unhideWhenUsed="0"/>
    <w:lsdException w:name="Light Grid Accent 4" w:uiPriority="62" w:semiHidden="0" w:unhideWhenUsed="0"/>
    <w:lsdException w:name="Medium Shading 2 Accent 3" w:uiPriority="64" w:semiHidden="0" w:unhideWhenUsed="0"/>
    <w:lsdException w:name="Light Grid Accent 3" w:uiPriority="62" w:semiHidden="0" w:unhideWhenUsed="0"/>
    <w:lsdException w:name="Medium List 1" w:uiPriority="65" w:semiHidden="0" w:unhideWhenUsed="0"/>
    <w:lsdException w:name="Subtle Reference" w:uiPriority="31" w:semiHidden="0" w:unhideWhenUsed="0" w:qFormat="1"/>
    <w:lsdException w:name="Colorful List Accent 3" w:uiPriority="72" w:semiHidden="0" w:unhideWhenUsed="0"/>
    <w:lsdException w:name="Dark List Accent 3" w:uiPriority="70" w:semiHidden="0" w:unhideWhenUsed="0"/>
    <w:lsdException w:name="Default Paragraph Font" w:uiPriority="1"/>
    <w:lsdException w:name="Colorful Shading Accent 3" w:uiPriority="71" w:semiHidden="0" w:unhideWhenUsed="0"/>
    <w:lsdException w:name="Medium Grid 1 Accent 2" w:uiPriority="67" w:semiHidden="0" w:unhideWhenUsed="0"/>
    <w:lsdException w:name="Light Shading Accent 1" w:uiPriority="60" w:semiHidden="0" w:unhideWhenUsed="0"/>
    <w:lsdException w:name="Colorful Shading Accent 6" w:uiPriority="71" w:semiHidden="0" w:unhideWhenUsed="0"/>
    <w:lsdException w:name="heading 1" w:uiPriority="9" w:semiHidden="0" w:unhideWhenUsed="0" w:qFormat="1"/>
    <w:lsdException w:name="Medium Shading 1" w:uiPriority="63" w:semiHidden="0" w:unhideWhenUsed="0"/>
    <w:lsdException w:name="Bibliography" w:uiPriority="37"/>
    <w:lsdException w:name="Medium Shading 1 Accent 5" w:uiPriority="63" w:semiHidden="0" w:unhideWhenUsed="0"/>
    <w:lsdException w:name="Light Shading Accent 3" w:uiPriority="60" w:semiHidden="0" w:unhideWhenUsed="0"/>
    <w:lsdException w:name="Intense Emphasis" w:uiPriority="21" w:semiHidden="0" w:unhideWhenUsed="0" w:qFormat="1"/>
    <w:lsdException w:name="heading 9" w:uiPriority="9" w:qFormat="1"/>
    <w:lsdException w:name="Medium Grid 2 Accent 2" w:uiPriority="68" w:semiHidden="0" w:unhideWhenUsed="0"/>
    <w:lsdException w:name="TOC Heading" w:uiPriority="39" w:qFormat="1"/>
    <w:lsdException w:name="Light List Accent 6" w:uiPriority="61" w:semiHidden="0" w:unhideWhenUsed="0"/>
    <w:lsdException w:name="Medium List 2 Accent 5" w:uiPriority="66" w:semiHidden="0" w:unhideWhenUsed="0"/>
    <w:lsdException w:name="Medium Shading 1 Accent 4" w:uiPriority="63" w:semiHidden="0" w:unhideWhenUsed="0"/>
    <w:lsdException w:name="Medium Grid 1 Accent 1" w:uiPriority="67" w:semiHidden="0" w:unhideWhenUsed="0"/>
    <w:lsdException w:name="Medium List 1 Accent 1" w:uiPriority="65" w:semiHidden="0" w:unhideWhenUsed="0"/>
    <w:lsdException w:name="Colorful Grid Accent 5" w:uiPriority="73" w:semiHidden="0" w:unhideWhenUsed="0"/>
    <w:lsdException w:name="Medium Grid 1 Accent 3" w:uiPriority="67" w:semiHidden="0" w:unhideWhenUsed="0"/>
    <w:lsdException w:name="Table Grid" w:uiPriority="59" w:semiHidden="0" w:unhideWhenUsed="0"/>
    <w:lsdException w:name="Light Grid Accent 1" w:uiPriority="62" w:semiHidden="0" w:unhideWhenUsed="0"/>
    <w:lsdException w:name="Medium Shading 2 Accent 4" w:uiPriority="64" w:semiHidden="0" w:unhideWhenUsed="0"/>
    <w:lsdException w:name="Medium List 1 Accent 2" w:uiPriority="65" w:semiHidden="0" w:unhideWhenUsed="0"/>
  </w:latentStyles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 w:val="1"/>
        <w:bCs w:val="1"/>
      </w:r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7"/>
      </w:numPr>
      <w:contextualSpacing w:val="1"/>
    </w:pPr>
  </w:style>
  <w:style w:type="numbering" w:styleId="00001b" w:default="1">
    <w:name w:val="No List"/>
    <w:uiPriority w:val="99"/>
    <w:semiHidden w:val="1"/>
    <w:unhideWhenUsed w:val="1"/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180" w:after="180"/>
      <w:outlineLvl w:val="3"/>
    </w:pPr>
    <w:rPr>
      <w:rFonts w:ascii="微软雅黑" w:hAnsi="微软雅黑" w:eastAsia="微软雅黑"/>
      <w:b w:val="1"/>
      <w:bCs w:val="1"/>
      <w:i w:val="1"/>
      <w:iCs w:val="1"/>
      <w:color w:val="212121"/>
      <w:sz w:val="18"/>
    </w:r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600" w:after="180" w:line="245" w:lineRule="auto"/>
      <w:outlineLvl w:val="1"/>
    </w:pPr>
    <w:rPr>
      <w:rFonts w:ascii="微软雅黑" w:hAnsi="微软雅黑" w:eastAsia="微软雅黑"/>
      <w:b w:val="1"/>
      <w:bCs w:val="1"/>
      <w:color w:val="1565C0"/>
      <w:sz w:val="22"/>
      <w:szCs w:val="26"/>
    </w:r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000002" w:default="1">
    <w:name w:val="Normal"/>
    <w:qFormat w:val="1"/>
    <w:rsid w:val="00FC693F"/>
    <w:pPr>
      <w:spacing w:after="180" w:line="326" w:lineRule="auto"/>
    </w:pPr>
    <w:rPr>
      <w:rFonts w:ascii="微软雅黑" w:hAnsi="微软雅黑" w:eastAsia="微软雅黑"/>
      <w:color w:val="212121"/>
      <w:sz w:val="18"/>
    </w:r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05" w:default="1">
    <w:name w:val="Default Paragraph Font"/>
    <w:uiPriority w:val="1"/>
    <w:semiHidden w:val="1"/>
    <w:unhideWhenUsed w:val="1"/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8"/>
      </w:numPr>
      <w:contextualSpacing w:val="1"/>
    </w:p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9"/>
      </w:numPr>
      <w:contextualSpacing w:val="1"/>
    </w:p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360" w:after="180" w:line="245" w:lineRule="auto"/>
      <w:outlineLvl w:val="2"/>
    </w:pPr>
    <w:rPr>
      <w:rFonts w:ascii="微软雅黑" w:hAnsi="微软雅黑" w:eastAsia="微软雅黑"/>
      <w:b w:val="1"/>
      <w:bCs w:val="1"/>
      <w:color w:val="1A237E"/>
      <w:sz w:val="20"/>
    </w:r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0D9" w:themeFill="accent4" w:themeFillTint="66"/>
      </w:tcPr>
    </w:tblStylePr>
    <w:tblStylePr w:type="neCell">
      <w:rPr>
        <w:color w:val="000000" w:themeColor="text1"/>
      </w:r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10"/>
      </w:numPr>
      <w:contextualSpacing w:val="1"/>
    </w:p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11"/>
      </w:numPr>
      <w:contextualSpacing w:val="1"/>
    </w:p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12"/>
      </w:numPr>
      <w:contextualSpacing w:val="1"/>
    </w:p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character" w:styleId="0000f2">
    <w:name w:val="Strong"/>
    <w:basedOn w:val="0000d2"/>
    <w:uiPriority w:val="22"/>
    <w:qFormat w:val="1"/>
    <w:rsid w:val="00FC693F"/>
    <w:rPr>
      <w:b w:val="1"/>
      <w:bCs w:val="1"/>
    </w:rPr>
  </w:style>
  <w:style w:type="paragraph" w:styleId="0000c2">
    <w:name w:val="heading 2"/>
    <w:basedOn w:val="0000bf"/>
    <w:next w:val="0000bf"/>
    <w:link w:val="0000c3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17">
    <w:name w:val="Medium Shading 1 Accent 5"/>
    <w:basedOn w:val="0000d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134">
    <w:name w:val="Medium Grid 1 Accent 6"/>
    <w:basedOn w:val="0000d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0000e4">
    <w:name w:val="List Bullet"/>
    <w:basedOn w:val="0000bf"/>
    <w:uiPriority w:val="99"/>
    <w:unhideWhenUsed w:val="1"/>
    <w:rsid w:val="00326F90"/>
    <w:pPr>
      <w:numPr>
        <w:numId w:val="8"/>
      </w:numPr>
      <w:contextualSpacing w:val="1"/>
    </w:pPr>
  </w:style>
  <w:style w:type="character" w:styleId="0000f9">
    <w:name w:val="Intense Reference"/>
    <w:basedOn w:val="0000d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0000c1" w:customStyle="1">
    <w:name w:val="Heading 1 Char"/>
    <w:basedOn w:val="0000d2"/>
    <w:link w:val="0000c0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e1">
    <w:name w:val="List"/>
    <w:basedOn w:val="0000bf"/>
    <w:uiPriority w:val="99"/>
    <w:unhideWhenUsed w:val="1"/>
    <w:rsid w:val="00AA1D8D"/>
    <w:pPr>
      <w:ind w:left="360" w:hanging="360"/>
      <w:contextualSpacing w:val="1"/>
    </w:pPr>
  </w:style>
  <w:style w:type="table" w:styleId="000136">
    <w:name w:val="Medium Grid 2 Accent 1"/>
    <w:basedOn w:val="0000d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c">
    <w:name w:val="Light Grid Accent 1"/>
    <w:basedOn w:val="0000d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fd">
    <w:name w:val="Light Shading"/>
    <w:basedOn w:val="0000d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102">
    <w:name w:val="Light Shading Accent 5"/>
    <w:basedOn w:val="0000d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100">
    <w:name w:val="Light Shading Accent 3"/>
    <w:basedOn w:val="0000d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ef">
    <w:name w:val="Quote"/>
    <w:basedOn w:val="0000bf"/>
    <w:next w:val="0000bf"/>
    <w:link w:val="0000f0"/>
    <w:uiPriority w:val="29"/>
    <w:qFormat w:val="1"/>
    <w:rsid w:val="00FC693F"/>
    <w:rPr>
      <w:i w:val="1"/>
      <w:iCs w:val="1"/>
      <w:color w:val="000000" w:themeColor="text1"/>
    </w:rPr>
  </w:style>
  <w:style w:type="table" w:styleId="00010a">
    <w:name w:val="Light List Accent 6"/>
    <w:basedOn w:val="0000d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141">
    <w:name w:val="Medium Grid 3 Accent 5"/>
    <w:basedOn w:val="0000d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12f">
    <w:name w:val="Medium Grid 1 Accent 1"/>
    <w:basedOn w:val="0000d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</w:style>
  <w:style w:type="table" w:styleId="000128">
    <w:name w:val="Medium List 2 Accent 1"/>
    <w:basedOn w:val="0000d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0000e6">
    <w:name w:val="List Bullet 3"/>
    <w:basedOn w:val="0000bf"/>
    <w:uiPriority w:val="99"/>
    <w:unhideWhenUsed w:val="1"/>
    <w:rsid w:val="00326F90"/>
    <w:pPr>
      <w:numPr>
        <w:numId w:val="12"/>
      </w:numPr>
      <w:contextualSpacing w:val="1"/>
    </w:pPr>
  </w:style>
  <w:style w:type="table" w:styleId="00013e">
    <w:name w:val="Medium Grid 3 Accent 2"/>
    <w:basedOn w:val="0000d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paragraph" w:styleId="0000c6">
    <w:name w:val="heading 4"/>
    <w:basedOn w:val="0000bf"/>
    <w:next w:val="0000bf"/>
    <w:link w:val="0000c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53">
    <w:name w:val="Colorful List Accent 2"/>
    <w:basedOn w:val="0000d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0000cc">
    <w:name w:val="heading 7"/>
    <w:basedOn w:val="0000bf"/>
    <w:next w:val="0000bf"/>
    <w:link w:val="0000cd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33">
    <w:name w:val="Medium Grid 1 Accent 5"/>
    <w:basedOn w:val="0000d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fa">
    <w:name w:val="Book Title"/>
    <w:basedOn w:val="0000d2"/>
    <w:uiPriority w:val="33"/>
    <w:qFormat w:val="1"/>
    <w:rsid w:val="00FC693F"/>
    <w:rPr>
      <w:b w:val="1"/>
      <w:bCs w:val="1"/>
      <w:smallCaps w:val="1"/>
      <w:spacing w:val="5"/>
    </w:rPr>
  </w:style>
  <w:style w:type="table" w:styleId="000126">
    <w:name w:val="Medium List 1 Accent 6"/>
    <w:basedOn w:val="0000d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15e">
    <w:name w:val="Colorful Grid Accent 6"/>
    <w:basedOn w:val="0000d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0000f7">
    <w:name w:val="Intense Emphasis"/>
    <w:basedOn w:val="0000d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e9">
    <w:name w:val="List Number 3"/>
    <w:basedOn w:val="0000bf"/>
    <w:uiPriority w:val="99"/>
    <w:unhideWhenUsed w:val="1"/>
    <w:rsid w:val="0029639D"/>
    <w:pPr>
      <w:numPr>
        <w:numId w:val="11"/>
      </w:numPr>
      <w:contextualSpacing w:val="1"/>
    </w:pPr>
  </w:style>
  <w:style w:type="table" w:styleId="000115">
    <w:name w:val="Medium Shading 1 Accent 3"/>
    <w:basedOn w:val="0000d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</w:style>
  <w:style w:type="table" w:styleId="000113">
    <w:name w:val="Medium Shading 1 Accent 1"/>
    <w:basedOn w:val="0000d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f4">
    <w:name w:val="Intense Quote"/>
    <w:basedOn w:val="0000bf"/>
    <w:next w:val="0000bf"/>
    <w:link w:val="0000f5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14a">
    <w:name w:val="Colorful Shading"/>
    <w:basedOn w:val="0000d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eCell">
      <w:rPr>
        <w:color w:val="000000" w:themeColor="text1"/>
      </w:rPr>
    </w:tblStylePr>
  </w:style>
  <w:style w:type="table" w:styleId="000154">
    <w:name w:val="Colorful List Accent 3"/>
    <w:basedOn w:val="0000d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0dc" w:customStyle="1">
    <w:name w:val="Body Text Char"/>
    <w:basedOn w:val="0000d2"/>
    <w:link w:val="0000db"/>
    <w:uiPriority w:val="99"/>
    <w:rsid w:val="00AA1D8D"/>
  </w:style>
  <w:style w:type="paragraph" w:styleId="0000ed">
    <w:name w:val="macro"/>
    <w:link w:val="0000ee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11d">
    <w:name w:val="Medium Shading 2 Accent 4"/>
    <w:basedOn w:val="0000d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18">
    <w:name w:val="Medium Shading 1 Accent 6"/>
    <w:basedOn w:val="0000d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c4">
    <w:name w:val="heading 3"/>
    <w:basedOn w:val="0000bf"/>
    <w:next w:val="0000bf"/>
    <w:link w:val="0000c5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fc">
    <w:name w:val="Table Grid"/>
    <w:basedOn w:val="0000d3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13d">
    <w:name w:val="Medium Grid 3 Accent 1"/>
    <w:basedOn w:val="0000d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10f">
    <w:name w:val="Light Grid Accent 4"/>
    <w:basedOn w:val="0000d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character" w:styleId="0000cf" w:customStyle="1">
    <w:name w:val="Heading 8 Char"/>
    <w:basedOn w:val="0000d2"/>
    <w:link w:val="0000ce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35">
    <w:name w:val="Medium Grid 2"/>
    <w:basedOn w:val="0000d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</w:style>
  <w:style w:type="table" w:styleId="000159">
    <w:name w:val="Colorful Grid Accent 1"/>
    <w:basedOn w:val="0000d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131">
    <w:name w:val="Medium Grid 1 Accent 3"/>
    <w:basedOn w:val="0000d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ff">
    <w:name w:val="Light Shading Accent 2"/>
    <w:basedOn w:val="0000d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110">
    <w:name w:val="Light Grid Accent 5"/>
    <w:basedOn w:val="0000d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paragraph" w:styleId="0000eb">
    <w:name w:val="List Continue 2"/>
    <w:basedOn w:val="0000bf"/>
    <w:uiPriority w:val="99"/>
    <w:unhideWhenUsed w:val="1"/>
    <w:rsid w:val="0029639D"/>
    <w:pPr>
      <w:spacing w:after="120"/>
      <w:ind w:left="720"/>
      <w:contextualSpacing w:val="1"/>
    </w:pPr>
  </w:style>
  <w:style w:type="table" w:styleId="000152">
    <w:name w:val="Colorful List Accent 1"/>
    <w:basedOn w:val="0000d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da">
    <w:name w:val="List Paragraph"/>
    <w:basedOn w:val="0000bf"/>
    <w:uiPriority w:val="34"/>
    <w:qFormat w:val="1"/>
    <w:rsid w:val="00FC693F"/>
    <w:pPr>
      <w:ind w:left="720"/>
      <w:contextualSpacing w:val="1"/>
    </w:pPr>
  </w:style>
  <w:style w:type="table" w:styleId="000104">
    <w:name w:val="Light List"/>
    <w:basedOn w:val="0000d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</w:style>
  <w:style w:type="table" w:styleId="0000fe">
    <w:name w:val="Light Shading Accent 1"/>
    <w:basedOn w:val="0000d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d7" w:customStyle="1">
    <w:name w:val="Title Char"/>
    <w:basedOn w:val="0000d2"/>
    <w:link w:val="0000d6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4f">
    <w:name w:val="Colorful Shading Accent 5"/>
    <w:basedOn w:val="0000d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15b">
    <w:name w:val="Colorful Grid Accent 3"/>
    <w:basedOn w:val="0000d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127">
    <w:name w:val="Medium List 2"/>
    <w:basedOn w:val="0000d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2c">
    <w:name w:val="Medium List 2 Accent 5"/>
    <w:basedOn w:val="0000d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14b">
    <w:name w:val="Colorful Shading Accent 1"/>
    <w:basedOn w:val="0000d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12b">
    <w:name w:val="Medium List 2 Accent 4"/>
    <w:basedOn w:val="0000d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106">
    <w:name w:val="Light List Accent 2"/>
    <w:basedOn w:val="0000d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numbering" w:styleId="0000d4" w:default="1">
    <w:name w:val="No List"/>
    <w:uiPriority w:val="99"/>
    <w:semiHidden w:val="1"/>
    <w:unhideWhenUsed w:val="1"/>
  </w:style>
  <w:style w:type="table" w:styleId="00014d">
    <w:name w:val="Colorful Shading Accent 3"/>
    <w:basedOn w:val="0000d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table" w:styleId="000103">
    <w:name w:val="Light Shading Accent 6"/>
    <w:basedOn w:val="0000d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13f">
    <w:name w:val="Medium Grid 3 Accent 3"/>
    <w:basedOn w:val="0000d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paragraph" w:styleId="0000f1">
    <w:name w:val="caption"/>
    <w:basedOn w:val="0000bf"/>
    <w:next w:val="0000bf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f5" w:customStyle="1">
    <w:name w:val="Intense Quote Char"/>
    <w:basedOn w:val="0000d2"/>
    <w:link w:val="0000f4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ca">
    <w:name w:val="heading 6"/>
    <w:basedOn w:val="0000bf"/>
    <w:next w:val="0000bf"/>
    <w:link w:val="0000cb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4e">
    <w:name w:val="Colorful Shading Accent 4"/>
    <w:basedOn w:val="0000d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</w:style>
  <w:style w:type="table" w:styleId="000143">
    <w:name w:val="Dark List"/>
    <w:basedOn w:val="0000d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12a">
    <w:name w:val="Medium List 2 Accent 3"/>
    <w:basedOn w:val="0000d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49">
    <w:name w:val="Dark List Accent 6"/>
    <w:basedOn w:val="0000d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paragraph" w:styleId="0000c8">
    <w:name w:val="heading 5"/>
    <w:basedOn w:val="0000bf"/>
    <w:next w:val="0000bf"/>
    <w:link w:val="0000c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15a">
    <w:name w:val="Colorful Grid Accent 2"/>
    <w:basedOn w:val="0000d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</w:style>
  <w:style w:type="paragraph" w:styleId="0000d8">
    <w:name w:val="Subtitle"/>
    <w:basedOn w:val="0000bf"/>
    <w:next w:val="0000bf"/>
    <w:link w:val="0000d9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3c">
    <w:name w:val="Medium Grid 3"/>
    <w:basedOn w:val="0000d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000158">
    <w:name w:val="Colorful Grid"/>
    <w:basedOn w:val="0000d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148">
    <w:name w:val="Dark List Accent 5"/>
    <w:basedOn w:val="0000d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bf" w:default="1">
    <w:name w:val="Normal"/>
    <w:qFormat w:val="1"/>
    <w:rsid w:val="00FC693F"/>
  </w:style>
  <w:style w:type="character" w:styleId="0000c3" w:customStyle="1">
    <w:name w:val="Heading 2 Char"/>
    <w:basedOn w:val="0000d2"/>
    <w:link w:val="0000c2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39">
    <w:name w:val="Medium Grid 2 Accent 4"/>
    <w:basedOn w:val="0000d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e8">
    <w:name w:val="List Number 2"/>
    <w:basedOn w:val="0000bf"/>
    <w:uiPriority w:val="99"/>
    <w:unhideWhenUsed w:val="1"/>
    <w:rsid w:val="0029639D"/>
    <w:pPr>
      <w:numPr>
        <w:numId w:val="7"/>
      </w:numPr>
      <w:contextualSpacing w:val="1"/>
    </w:pPr>
  </w:style>
  <w:style w:type="character" w:styleId="0000f3">
    <w:name w:val="Emphasis"/>
    <w:basedOn w:val="0000d2"/>
    <w:uiPriority w:val="20"/>
    <w:qFormat w:val="1"/>
    <w:rsid w:val="00FC693F"/>
    <w:rPr>
      <w:i w:val="1"/>
      <w:iCs w:val="1"/>
    </w:rPr>
  </w:style>
  <w:style w:type="table" w:styleId="000112">
    <w:name w:val="Medium Shading 1"/>
    <w:basedOn w:val="0000d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paragraph" w:styleId="0000e3">
    <w:name w:val="List 3"/>
    <w:basedOn w:val="0000bf"/>
    <w:uiPriority w:val="99"/>
    <w:unhideWhenUsed w:val="1"/>
    <w:rsid w:val="00326F90"/>
    <w:pPr>
      <w:ind w:left="1080" w:hanging="360"/>
      <w:contextualSpacing w:val="1"/>
    </w:pPr>
  </w:style>
  <w:style w:type="paragraph" w:styleId="0000ec">
    <w:name w:val="List Continue 3"/>
    <w:basedOn w:val="0000bf"/>
    <w:uiPriority w:val="99"/>
    <w:unhideWhenUsed w:val="1"/>
    <w:rsid w:val="0029639D"/>
    <w:pPr>
      <w:spacing w:after="120"/>
      <w:ind w:left="1080"/>
      <w:contextualSpacing w:val="1"/>
    </w:pPr>
  </w:style>
  <w:style w:type="table" w:styleId="000125">
    <w:name w:val="Medium List 1 Accent 5"/>
    <w:basedOn w:val="0000d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table" w:styleId="00012d">
    <w:name w:val="Medium List 2 Accent 6"/>
    <w:basedOn w:val="0000d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13b">
    <w:name w:val="Medium Grid 2 Accent 6"/>
    <w:basedOn w:val="0000d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</w:style>
  <w:style w:type="character" w:styleId="0000f8">
    <w:name w:val="Subtle Reference"/>
    <w:basedOn w:val="0000d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c5" w:customStyle="1">
    <w:name w:val="Heading 3 Char"/>
    <w:basedOn w:val="0000d2"/>
    <w:link w:val="0000c4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20">
    <w:name w:val="Medium List 1"/>
    <w:basedOn w:val="0000d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</w:style>
  <w:style w:type="table" w:styleId="00011a">
    <w:name w:val="Medium Shading 2 Accent 1"/>
    <w:basedOn w:val="0000d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3a">
    <w:name w:val="Medium Grid 2 Accent 5"/>
    <w:basedOn w:val="0000d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c7" w:customStyle="1">
    <w:name w:val="Heading 4 Char"/>
    <w:basedOn w:val="0000d2"/>
    <w:link w:val="0000c6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19">
    <w:name w:val="Medium Shading 2"/>
    <w:basedOn w:val="0000d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character" w:styleId="0000d2" w:default="1">
    <w:name w:val="Default Paragraph Font"/>
    <w:uiPriority w:val="1"/>
    <w:semiHidden w:val="1"/>
    <w:unhideWhenUsed w:val="1"/>
  </w:style>
  <w:style w:type="table" w:styleId="000116">
    <w:name w:val="Medium Shading 1 Accent 4"/>
    <w:basedOn w:val="0000d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124">
    <w:name w:val="Medium List 1 Accent 4"/>
    <w:basedOn w:val="0000d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15d">
    <w:name w:val="Colorful Grid Accent 5"/>
    <w:basedOn w:val="0000d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130">
    <w:name w:val="Medium Grid 1 Accent 2"/>
    <w:basedOn w:val="0000d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</w:style>
  <w:style w:type="table" w:styleId="000140">
    <w:name w:val="Medium Grid 3 Accent 4"/>
    <w:basedOn w:val="0000d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11b">
    <w:name w:val="Medium Shading 2 Accent 2"/>
    <w:basedOn w:val="0000d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character" w:styleId="0000cd" w:customStyle="1">
    <w:name w:val="Heading 7 Char"/>
    <w:basedOn w:val="0000d2"/>
    <w:link w:val="0000cc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cb" w:customStyle="1">
    <w:name w:val="Heading 6 Char"/>
    <w:basedOn w:val="0000d2"/>
    <w:link w:val="0000ca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db">
    <w:name w:val="Body Text"/>
    <w:basedOn w:val="0000bf"/>
    <w:link w:val="0000dc"/>
    <w:uiPriority w:val="99"/>
    <w:unhideWhenUsed w:val="1"/>
    <w:rsid w:val="00AA1D8D"/>
    <w:pPr>
      <w:spacing w:after="120"/>
    </w:pPr>
  </w:style>
  <w:style w:type="table" w:styleId="000156">
    <w:name w:val="Colorful List Accent 5"/>
    <w:basedOn w:val="0000d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df">
    <w:name w:val="Body Text 3"/>
    <w:basedOn w:val="0000bf"/>
    <w:link w:val="0000e0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d3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d5">
    <w:name w:val="No Spacing"/>
    <w:uiPriority w:val="1"/>
    <w:qFormat w:val="1"/>
    <w:rsid w:val="00FC693F"/>
    <w:pPr>
      <w:spacing w:after="0" w:line="240" w:lineRule="auto"/>
    </w:pPr>
  </w:style>
  <w:style w:type="table" w:styleId="000155">
    <w:name w:val="Colorful List Accent 4"/>
    <w:basedOn w:val="0000d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dd">
    <w:name w:val="Body Text 2"/>
    <w:basedOn w:val="0000bf"/>
    <w:link w:val="0000de"/>
    <w:uiPriority w:val="99"/>
    <w:unhideWhenUsed w:val="1"/>
    <w:rsid w:val="00AA1D8D"/>
    <w:pPr>
      <w:spacing w:after="120" w:line="480" w:lineRule="auto"/>
    </w:pPr>
  </w:style>
  <w:style w:type="paragraph" w:styleId="0000e7">
    <w:name w:val="List Number"/>
    <w:basedOn w:val="0000bf"/>
    <w:uiPriority w:val="99"/>
    <w:unhideWhenUsed w:val="1"/>
    <w:rsid w:val="00326F90"/>
    <w:pPr>
      <w:numPr>
        <w:numId w:val="9"/>
      </w:numPr>
      <w:contextualSpacing w:val="1"/>
    </w:pPr>
  </w:style>
  <w:style w:type="table" w:styleId="00011e">
    <w:name w:val="Medium Shading 2 Accent 5"/>
    <w:basedOn w:val="0000d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e0" w:customStyle="1">
    <w:name w:val="Body Text 3 Char"/>
    <w:basedOn w:val="0000d2"/>
    <w:link w:val="0000df"/>
    <w:uiPriority w:val="99"/>
    <w:rsid w:val="00AA1D8D"/>
    <w:rPr>
      <w:sz w:val="16"/>
      <w:szCs w:val="16"/>
    </w:rPr>
  </w:style>
  <w:style w:type="table" w:styleId="000144">
    <w:name w:val="Dark List Accent 1"/>
    <w:basedOn w:val="0000d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table" w:styleId="000137">
    <w:name w:val="Medium Grid 2 Accent 2"/>
    <w:basedOn w:val="0000d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ce">
    <w:name w:val="heading 8"/>
    <w:basedOn w:val="0000bf"/>
    <w:next w:val="0000bf"/>
    <w:link w:val="0000c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f6">
    <w:name w:val="Subtle Emphasis"/>
    <w:basedOn w:val="0000d2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109">
    <w:name w:val="Light List Accent 5"/>
    <w:basedOn w:val="0000d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character" w:styleId="0000ee" w:customStyle="1">
    <w:name w:val="Macro Text Char"/>
    <w:basedOn w:val="0000d2"/>
    <w:link w:val="0000ed"/>
    <w:uiPriority w:val="99"/>
    <w:rsid w:val="0029639D"/>
    <w:rPr>
      <w:rFonts w:ascii="Courier" w:hAnsi="Courier"/>
      <w:sz w:val="20"/>
      <w:szCs w:val="20"/>
    </w:rPr>
  </w:style>
  <w:style w:type="table" w:styleId="000157">
    <w:name w:val="Colorful List Accent 6"/>
    <w:basedOn w:val="0000d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paragraph" w:styleId="0000fb">
    <w:name w:val="TOC Heading"/>
    <w:basedOn w:val="0000c0"/>
    <w:next w:val="0000bf"/>
    <w:uiPriority w:val="39"/>
    <w:semiHidden w:val="1"/>
    <w:unhideWhenUsed w:val="1"/>
    <w:qFormat w:val="1"/>
    <w:rsid w:val="00FC693F"/>
    <w:pPr>
      <w:outlineLvl w:val="9"/>
    </w:pPr>
  </w:style>
  <w:style w:type="table" w:styleId="000101">
    <w:name w:val="Light Shading Accent 4"/>
    <w:basedOn w:val="0000d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table" w:styleId="000129">
    <w:name w:val="Medium List 2 Accent 2"/>
    <w:basedOn w:val="0000d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d1" w:customStyle="1">
    <w:name w:val="Heading 9 Char"/>
    <w:basedOn w:val="0000d2"/>
    <w:link w:val="0000d0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32">
    <w:name w:val="Medium Grid 1 Accent 4"/>
    <w:basedOn w:val="0000d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150">
    <w:name w:val="Colorful Shading Accent 6"/>
    <w:basedOn w:val="0000d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</w:style>
  <w:style w:type="character" w:styleId="0000de" w:customStyle="1">
    <w:name w:val="Body Text 2 Char"/>
    <w:basedOn w:val="0000d2"/>
    <w:link w:val="0000dd"/>
    <w:uiPriority w:val="99"/>
    <w:rsid w:val="00AA1D8D"/>
  </w:style>
  <w:style w:type="table" w:styleId="000107">
    <w:name w:val="Light List Accent 3"/>
    <w:basedOn w:val="0000d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character" w:styleId="0000c9" w:customStyle="1">
    <w:name w:val="Heading 5 Char"/>
    <w:basedOn w:val="0000d2"/>
    <w:link w:val="0000c8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145">
    <w:name w:val="Dark List Accent 2"/>
    <w:basedOn w:val="0000d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c0">
    <w:name w:val="heading 1"/>
    <w:basedOn w:val="0000bf"/>
    <w:next w:val="0000bf"/>
    <w:link w:val="0000c1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08">
    <w:name w:val="Light List Accent 4"/>
    <w:basedOn w:val="0000d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122">
    <w:name w:val="Medium List 1 Accent 2"/>
    <w:basedOn w:val="0000d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00015c">
    <w:name w:val="Colorful Grid Accent 4"/>
    <w:basedOn w:val="0000d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000138">
    <w:name w:val="Medium Grid 2 Accent 3"/>
    <w:basedOn w:val="0000d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1f">
    <w:name w:val="Medium Shading 2 Accent 6"/>
    <w:basedOn w:val="0000d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11c">
    <w:name w:val="Medium Shading 2 Accent 3"/>
    <w:basedOn w:val="0000d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123">
    <w:name w:val="Medium List 1 Accent 3"/>
    <w:basedOn w:val="0000d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114">
    <w:name w:val="Medium Shading 1 Accent 2"/>
    <w:basedOn w:val="0000d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ea">
    <w:name w:val="List Continue"/>
    <w:basedOn w:val="0000bf"/>
    <w:uiPriority w:val="99"/>
    <w:unhideWhenUsed w:val="1"/>
    <w:rsid w:val="0029639D"/>
    <w:pPr>
      <w:spacing w:after="120"/>
      <w:ind w:left="360"/>
      <w:contextualSpacing w:val="1"/>
    </w:pPr>
  </w:style>
  <w:style w:type="table" w:styleId="000111">
    <w:name w:val="Light Grid Accent 6"/>
    <w:basedOn w:val="0000d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12e">
    <w:name w:val="Medium Grid 1"/>
    <w:basedOn w:val="0000d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paragraph" w:styleId="0000e5">
    <w:name w:val="List Bullet 2"/>
    <w:basedOn w:val="0000bf"/>
    <w:uiPriority w:val="99"/>
    <w:unhideWhenUsed w:val="1"/>
    <w:rsid w:val="00326F90"/>
    <w:pPr>
      <w:numPr>
        <w:numId w:val="10"/>
      </w:numPr>
      <w:contextualSpacing w:val="1"/>
    </w:pPr>
  </w:style>
  <w:style w:type="paragraph" w:styleId="0000e2">
    <w:name w:val="List 2"/>
    <w:basedOn w:val="0000bf"/>
    <w:uiPriority w:val="99"/>
    <w:unhideWhenUsed w:val="1"/>
    <w:rsid w:val="00326F90"/>
    <w:pPr>
      <w:ind w:left="720" w:hanging="360"/>
      <w:contextualSpacing w:val="1"/>
    </w:pPr>
  </w:style>
  <w:style w:type="table" w:styleId="000151">
    <w:name w:val="Colorful List"/>
    <w:basedOn w:val="0000d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d0">
    <w:name w:val="heading 9"/>
    <w:basedOn w:val="0000bf"/>
    <w:next w:val="0000bf"/>
    <w:link w:val="0000d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0b">
    <w:name w:val="Light Grid"/>
    <w:basedOn w:val="0000d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10d">
    <w:name w:val="Light Grid Accent 2"/>
    <w:basedOn w:val="0000d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</w:style>
  <w:style w:type="table" w:styleId="000142">
    <w:name w:val="Medium Grid 3 Accent 6"/>
    <w:basedOn w:val="0000d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character" w:styleId="0000f0" w:customStyle="1">
    <w:name w:val="Quote Char"/>
    <w:basedOn w:val="0000d2"/>
    <w:link w:val="0000ef"/>
    <w:uiPriority w:val="29"/>
    <w:rsid w:val="00FC693F"/>
    <w:rPr>
      <w:i w:val="1"/>
      <w:iCs w:val="1"/>
      <w:color w:val="000000" w:themeColor="text1"/>
    </w:rPr>
  </w:style>
  <w:style w:type="character" w:styleId="0000d9" w:customStyle="1">
    <w:name w:val="Subtitle Char"/>
    <w:basedOn w:val="0000d2"/>
    <w:link w:val="0000d8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47">
    <w:name w:val="Dark List Accent 4"/>
    <w:basedOn w:val="0000d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0000d6">
    <w:name w:val="Title"/>
    <w:basedOn w:val="0000bf"/>
    <w:next w:val="0000bf"/>
    <w:link w:val="0000d7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4c">
    <w:name w:val="Colorful Shading Accent 2"/>
    <w:basedOn w:val="0000d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</w:style>
  <w:style w:type="table" w:styleId="000105">
    <w:name w:val="Light List Accent 1"/>
    <w:basedOn w:val="0000d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10e">
    <w:name w:val="Light Grid Accent 3"/>
    <w:basedOn w:val="0000d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146">
    <w:name w:val="Dark List Accent 3"/>
    <w:basedOn w:val="0000d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</w:style>
  <w:style w:type="table" w:styleId="000121">
    <w:name w:val="Medium List 1 Accent 1"/>
    <w:basedOn w:val="0000d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footer" Target="footer1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2026-09-21T11:05:44Z</dcterms:created>
  <dcterms:modified xsi:type="dcterms:W3CDTF">2026-09-21T11:05:44Z</dcterms:modified>
</cp:coreProperties>
</file>