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200" w:line="324" w:lineRule="auto"/>
        <w:jc w:val="center"/>
      </w:pPr>
      <w:r>
        <w:rPr>
          <w:rFonts w:ascii="Calibri" w:hAnsi="Calibri" w:eastAsia="微软雅黑"/>
          <w:b/>
          <w:color w:val="2B6CB0"/>
          <w:sz w:val="52"/>
        </w:rPr>
        <w:t>知芽 · 母婴育儿智能管家</w:t>
      </w:r>
    </w:p>
    <w:p>
      <w:pPr>
        <w:spacing w:after="320" w:before="0" w:line="324" w:lineRule="auto"/>
        <w:jc w:val="center"/>
      </w:pPr>
      <w:r>
        <w:rPr>
          <w:rFonts w:ascii="Calibri" w:hAnsi="Calibri" w:eastAsia="微软雅黑"/>
          <w:b w:val="0"/>
          <w:color w:val="6B7280"/>
          <w:sz w:val="30"/>
        </w:rPr>
        <w:t>项目文档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color="auto" w:fill="EFF4FA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产品名称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知芽（原 Kids Mind）</w:t>
            </w:r>
          </w:p>
        </w:tc>
      </w:tr>
      <w:tr>
        <w:tc>
          <w:tcPr>
            <w:tcW w:type="dxa" w:w="1928"/>
            <w:shd w:val="clear" w:color="auto" w:fill="EFF4FA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产品类型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0-3 岁育儿 AI 智能管家（移动端 App）</w:t>
            </w:r>
          </w:p>
        </w:tc>
      </w:tr>
      <w:tr>
        <w:tc>
          <w:tcPr>
            <w:tcW w:type="dxa" w:w="1928"/>
            <w:shd w:val="clear" w:color="auto" w:fill="EFF4FA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一句话定位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会做事、记得住、有分寸的 AI 育儿管家</w:t>
            </w:r>
          </w:p>
        </w:tc>
      </w:tr>
      <w:tr>
        <w:tc>
          <w:tcPr>
            <w:tcW w:type="dxa" w:w="1928"/>
            <w:shd w:val="clear" w:color="auto" w:fill="EFF4FA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当前阶段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阶段 3 正式前端（第 11 阶段）已验收，进入阶段 4 上线</w:t>
            </w:r>
          </w:p>
        </w:tc>
      </w:tr>
      <w:tr>
        <w:tc>
          <w:tcPr>
            <w:tcW w:type="dxa" w:w="1928"/>
            <w:shd w:val="clear" w:color="auto" w:fill="EFF4FA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文档版本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V1.0</w:t>
            </w:r>
          </w:p>
        </w:tc>
      </w:tr>
      <w:tr>
        <w:tc>
          <w:tcPr>
            <w:tcW w:type="dxa" w:w="1928"/>
            <w:shd w:val="clear" w:color="auto" w:fill="EFF4FA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生成日期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2026-10-06</w:t>
            </w:r>
          </w:p>
        </w:tc>
      </w:tr>
    </w:tbl>
    <w:p/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微软雅黑"/>
          <w:b/>
          <w:color w:val="2B6CB0"/>
          <w:sz w:val="30"/>
        </w:rPr>
        <w:t>一  项目概述</w:t>
      </w:r>
    </w:p>
    <w:p>
      <w:pPr>
        <w:spacing w:after="120" w:before="0" w:line="324" w:lineRule="auto"/>
      </w:pPr>
      <w:r>
        <w:rPr>
          <w:rFonts w:ascii="Calibri" w:hAnsi="Calibri" w:eastAsia="微软雅黑"/>
          <w:b/>
          <w:color w:val="2B6CB0"/>
          <w:sz w:val="22"/>
        </w:rPr>
        <w:t>项目背景</w:t>
      </w:r>
      <w:r>
        <w:rPr>
          <w:rFonts w:ascii="Calibri" w:hAnsi="Calibri" w:eastAsia="微软雅黑"/>
          <w:b w:val="0"/>
          <w:color w:val="1F2937"/>
          <w:sz w:val="22"/>
        </w:rPr>
        <w:t>：新手父母在喂养、睡眠、常见不适、辅食、发展里程碑等场景中，需要即时、可信且与孩子情况相关的建议。但现有信息源分散，通用问答缺乏家庭记忆，传统故事内容难以适配孩子的年龄、兴趣和家庭经历。家长的核心诉求不是“能聊天”，而是“真正帮我办成一件事”——记一笔、设个闹钟、写一本属于自己孩子的绘本。</w:t>
      </w:r>
    </w:p>
    <w:p>
      <w:pPr>
        <w:spacing w:after="120" w:before="0" w:line="324" w:lineRule="auto"/>
      </w:pPr>
      <w:r>
        <w:rPr>
          <w:rFonts w:ascii="Calibri" w:hAnsi="Calibri" w:eastAsia="微软雅黑"/>
          <w:b/>
          <w:color w:val="2B6CB0"/>
          <w:sz w:val="22"/>
        </w:rPr>
        <w:t>核心价值</w:t>
      </w:r>
      <w:r>
        <w:rPr>
          <w:rFonts w:ascii="Calibri" w:hAnsi="Calibri" w:eastAsia="微软雅黑"/>
          <w:b w:val="0"/>
          <w:color w:val="1F2937"/>
          <w:sz w:val="22"/>
        </w:rPr>
        <w:t>：可信科学育儿建议 + 连续成长档案 + 适龄亲子内容，把“育儿问答、成长档案、提醒、数字绘本”四类高频需求收拢成一个可控的 AI 育儿管家。</w:t>
      </w:r>
    </w:p>
    <w:p>
      <w:pPr>
        <w:spacing w:after="120" w:before="0" w:line="324" w:lineRule="auto"/>
      </w:pPr>
      <w:r>
        <w:rPr>
          <w:rFonts w:ascii="Calibri" w:hAnsi="Calibri" w:eastAsia="微软雅黑"/>
          <w:b w:val="0"/>
          <w:color w:val="1F2937"/>
          <w:sz w:val="22"/>
        </w:rPr>
        <w:t>三大核心价值：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可信科学育儿建议：</w:t>
      </w:r>
      <w:r>
        <w:rPr>
          <w:rFonts w:ascii="Calibri" w:hAnsi="Calibri" w:eastAsia="微软雅黑"/>
          <w:b w:val="0"/>
          <w:color w:val="1F2937"/>
          <w:sz w:val="22"/>
        </w:rPr>
        <w:t>基于审核后的权威指南（如《3岁以下婴幼儿健康养育照护指南》），回答带来源引用与就医提示。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连续成长档案：</w:t>
      </w:r>
      <w:r>
        <w:rPr>
          <w:rFonts w:ascii="Calibri" w:hAnsi="Calibri" w:eastAsia="微软雅黑"/>
          <w:b w:val="0"/>
          <w:color w:val="1F2937"/>
          <w:sz w:val="22"/>
        </w:rPr>
        <w:t>喂养、睡眠、里程碑等记录沉淀成可追溯的时间线，支持多儿童切换、可导出删除。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适龄亲子内容：</w:t>
      </w:r>
      <w:r>
        <w:rPr>
          <w:rFonts w:ascii="Calibri" w:hAnsi="Calibri" w:eastAsia="微软雅黑"/>
          <w:b w:val="0"/>
          <w:color w:val="1F2937"/>
          <w:sz w:val="22"/>
        </w:rPr>
        <w:t>输入孩子信息即可生成个性化数字绘本，含插画与朗读，适龄适配。</w:t>
      </w:r>
    </w:p>
    <w:p>
      <w:pPr>
        <w:spacing w:after="120" w:before="80" w:line="324" w:lineRule="auto"/>
      </w:pPr>
      <w:r>
        <w:rPr>
          <w:rFonts w:ascii="Calibri" w:hAnsi="Calibri" w:eastAsia="微软雅黑"/>
          <w:b w:val="0"/>
          <w:color w:val="1F2937"/>
          <w:sz w:val="22"/>
        </w:rPr>
        <w:t>产品边界（非目标）：不做医疗诊断、处方或个体化药物剂量；不做开放社区、实时硬件看护、电商交易或专家付费问诊。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微软雅黑"/>
          <w:b/>
          <w:color w:val="2B6CB0"/>
          <w:sz w:val="30"/>
        </w:rPr>
        <w:t>二  产品定位与目标用户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2.1 目标用户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P0 新手父母：</w:t>
      </w:r>
      <w:r>
        <w:rPr>
          <w:rFonts w:ascii="Calibri" w:hAnsi="Calibri" w:eastAsia="微软雅黑"/>
          <w:b w:val="0"/>
          <w:color w:val="1F2937"/>
          <w:sz w:val="22"/>
        </w:rPr>
        <w:t>0-3 岁孩子父母，信息焦虑且时间碎片化，需要结合月龄与喂养情况的可靠建议。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P0 双职工家庭：</w:t>
      </w:r>
      <w:r>
        <w:rPr>
          <w:rFonts w:ascii="Calibri" w:hAnsi="Calibri" w:eastAsia="微软雅黑"/>
          <w:b w:val="0"/>
          <w:color w:val="1F2937"/>
          <w:sz w:val="22"/>
        </w:rPr>
        <w:t>需要低输入成本的提醒、记录与短时高质量亲子互动。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P1 祖辈照护者：</w:t>
      </w:r>
      <w:r>
        <w:rPr>
          <w:rFonts w:ascii="Calibri" w:hAnsi="Calibri" w:eastAsia="微软雅黑"/>
          <w:b w:val="0"/>
          <w:color w:val="1F2937"/>
          <w:sz w:val="22"/>
        </w:rPr>
        <w:t>需要易读的科学育儿知识与共享的成长记录。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2.2 生命周期范围</w:t>
      </w:r>
    </w:p>
    <w:p>
      <w:pPr>
        <w:spacing w:after="120" w:before="0" w:line="324" w:lineRule="auto"/>
      </w:pPr>
      <w:r>
        <w:rPr>
          <w:rFonts w:ascii="Calibri" w:hAnsi="Calibri" w:eastAsia="微软雅黑"/>
          <w:b w:val="0"/>
          <w:color w:val="1F2937"/>
          <w:sz w:val="22"/>
        </w:rPr>
        <w:t>MVP 聚焦 0-3 岁：0-12 月重点解决喂养、睡眠、疫苗、身高体重、常见不适；1-3 岁重点解决辅食、发育里程碑、习惯与早教互动。备孕、孕期、产后与 3-6 岁仅提供通用知识检索。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2.3 核心用户旅程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建档：</w:t>
      </w:r>
      <w:r>
        <w:rPr>
          <w:rFonts w:ascii="Calibri" w:hAnsi="Calibri" w:eastAsia="微软雅黑"/>
          <w:b w:val="0"/>
          <w:color w:val="1F2937"/>
          <w:sz w:val="22"/>
        </w:rPr>
        <w:t>填写昵称、出生日期、喂养方式与授权，生成儿童档案。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求助：</w:t>
      </w:r>
      <w:r>
        <w:rPr>
          <w:rFonts w:ascii="Calibri" w:hAnsi="Calibri" w:eastAsia="微软雅黑"/>
          <w:b w:val="0"/>
          <w:color w:val="1F2937"/>
          <w:sz w:val="22"/>
        </w:rPr>
        <w:t>文本或语音提问，系统识别风险、必要时追问并输出 CARE 建议。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记录：</w:t>
      </w:r>
      <w:r>
        <w:rPr>
          <w:rFonts w:ascii="Calibri" w:hAnsi="Calibri" w:eastAsia="微软雅黑"/>
          <w:b w:val="0"/>
          <w:color w:val="1F2937"/>
          <w:sz w:val="22"/>
        </w:rPr>
        <w:t>录入喂养、睡眠或里程碑，写入时间线并生成提醒。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共读：</w:t>
      </w:r>
      <w:r>
        <w:rPr>
          <w:rFonts w:ascii="Calibri" w:hAnsi="Calibri" w:eastAsia="微软雅黑"/>
          <w:b w:val="0"/>
          <w:color w:val="1F2937"/>
          <w:sz w:val="22"/>
        </w:rPr>
        <w:t>选择主题与主角，生成适龄故事、插画、朗读并收藏。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微软雅黑"/>
          <w:b/>
          <w:color w:val="2B6CB0"/>
          <w:sz w:val="30"/>
        </w:rPr>
        <w:t>三  核心功能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3.1 育儿问答（问育儿）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文本提问 + SSE 流式输出，CARE 结构化答案（结论 / 行动 / 依据 / 就医信号），带风险徽标与来源引用，会话历史可回看。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基于知识库 RAG 检索，知识来源分层管理（权威指南 / 国家标准 / 平台审核 / 社区经验），每条知识维护来源、日期、版本与证据等级。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医疗属性问题自动路由至百川 M3-Plus 医疗大模型，其余走 DeepSeek，异常自动回退。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3.2 成长档案（成长）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六类事件记录：喂养、睡眠、排便、身高体重、里程碑、自定义，录入不超过 3 步，可修改删除。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按日期时间线展示 + 类型筛选，支持多儿童切换；监护人可导出、删除家庭数据。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3.3 提醒（今日照护）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四类提醒：疫苗、喂养、作息、自定义，支持增删改、启用停用。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通过 Capacitor 封装安卓 App，接入系统本地通知，实现“到点真正响铃”。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3.4 数字绘本（故事工坊）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多智能体协作生成：角色 Agent（可上传孩子照片生成卡通角色）→ 剧本/大纲 Agent（可编辑、可重新生成）→ 正文 Agent → 插画（文生图）→ 朗读（语音合成）。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生成 8-12 页绘本 + 封面，阅读器支持翻页与朗读，书架收藏沉淀。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故事生成需确认大纲与插画风格后才执行；分享需二次确认。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3.5 一句话入口（Agent Harness 最小闭环）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用户说一句话，管家自动判断意图（问答 / 记录 / 提醒 / 故事 / 闲聊）并直接执行动作或跳转对应页面。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支持一句话多动作（如“宝宝喝了 150ml 奶，记一下，再定个 2 小时后喂奶提醒”），并自动抽取记忆（过敏、偏好等）写入档案。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微软雅黑"/>
          <w:b/>
          <w:color w:val="2B6CB0"/>
          <w:sz w:val="30"/>
        </w:rPr>
        <w:t>四  技术架构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4.1 Agent Harness 底座（核心设计）</w:t>
      </w:r>
    </w:p>
    <w:p>
      <w:pPr>
        <w:spacing w:after="120" w:before="0" w:line="324" w:lineRule="auto"/>
      </w:pPr>
      <w:r>
        <w:rPr>
          <w:rFonts w:ascii="Calibri" w:hAnsi="Calibri" w:eastAsia="微软雅黑"/>
          <w:b w:val="0"/>
          <w:color w:val="1F2937"/>
          <w:sz w:val="22"/>
        </w:rPr>
        <w:t>将大模型从“聊天”升级为“可控可执行的动作代理”，采用受控循环 + 工具白名单 + 权限确认 + 长期记忆四层机制：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Agent Loop：</w:t>
      </w:r>
      <w:r>
        <w:rPr>
          <w:rFonts w:ascii="Calibri" w:hAnsi="Calibri" w:eastAsia="微软雅黑"/>
          <w:b w:val="0"/>
          <w:color w:val="1F2937"/>
          <w:sz w:val="22"/>
        </w:rPr>
        <w:t>意图分类 → 规划 → 确定性执行 → 复查补全 → 记忆抽取；设 MAX_AGENT_ROUNDS 硬上限与动作去重，杜绝模型无限自主执行。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Tool Use：</w:t>
      </w:r>
      <w:r>
        <w:rPr>
          <w:rFonts w:ascii="Calibri" w:hAnsi="Calibri" w:eastAsia="微软雅黑"/>
          <w:b w:val="0"/>
          <w:color w:val="1F2937"/>
          <w:sz w:val="22"/>
        </w:rPr>
        <w:t>TOOL_HANDLERS 工具分发表，每个工具一个 handler + schema（record_event / create_reminder / save_fact / create_story），新工具只注册不进主循环。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Permission：</w:t>
      </w:r>
      <w:r>
        <w:rPr>
          <w:rFonts w:ascii="Calibri" w:hAnsi="Calibri" w:eastAsia="微软雅黑"/>
          <w:b w:val="0"/>
          <w:color w:val="1F2937"/>
          <w:sz w:val="22"/>
        </w:rPr>
        <w:t>每个工具标注 auto / confirm 权限；确认类动作不直接执行，返回 pending 交前端人工确认。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Memory：</w:t>
      </w:r>
      <w:r>
        <w:rPr>
          <w:rFonts w:ascii="Calibri" w:hAnsi="Calibri" w:eastAsia="微软雅黑"/>
          <w:b w:val="0"/>
          <w:color w:val="1F2937"/>
          <w:sz w:val="22"/>
        </w:rPr>
        <w:t>从对话抽取结构化事实写入 ChildFact 记忆表（category + key + value），打 ai_extract 标记、可改可删、去重，读回注入上下文实现跨会话个性化。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4.2 多模型路由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常规问答 / 规划：DeepSeek deepseek-flash（低成本，月度模型成本上限 150 元）。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医疗属性问题：百川 M3-Plus（按量计费，灰度放量 + 异常自动回退 DeepSeek，提问只存哈希脱敏）。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绘本插画：Kwai-Kolors 文生图；照片转卡通角色：Qwen-Image-Edit（硅基流动）。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绘本朗读：CosyVoice2-0.5B 语音合成。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4.3 技术栈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后端：Python 3.13 + FastAPI + SQLite + SSE 流式输出，统一错误结构，Pydantic 输入校验。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前端：Next.js（移动优先、适配桌面）+ TypeScript。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移动端：Capacitor 封装安卓 + @capacitor/local-notifications 本地通知。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数据安全：儿童敏感数据不落日志、不出境、不用于模型训练。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微软雅黑"/>
          <w:b/>
          <w:color w:val="2B6CB0"/>
          <w:sz w:val="30"/>
        </w:rPr>
        <w:t>五  安全与合规设计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5.1 健康咨询风险分级（L1-L4）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L1 危急：</w:t>
      </w:r>
      <w:r>
        <w:rPr>
          <w:rFonts w:ascii="Calibri" w:hAnsi="Calibri" w:eastAsia="微软雅黑"/>
          <w:b w:val="0"/>
          <w:color w:val="1F2937"/>
          <w:sz w:val="22"/>
        </w:rPr>
        <w:t>窒息、意识丧失、抽搐等：中断普通问答，立即显示急救提示、120 与急诊导航，秒回不走模型。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L2 紧急：</w:t>
      </w:r>
      <w:r>
        <w:rPr>
          <w:rFonts w:ascii="Calibri" w:hAnsi="Calibri" w:eastAsia="微软雅黑"/>
          <w:b w:val="0"/>
          <w:color w:val="1F2937"/>
          <w:sz w:val="22"/>
        </w:rPr>
        <w:t>高热且精神差、持续呕吐、脱水等：快速通道，强提醒就医。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L3 观察：</w:t>
      </w:r>
      <w:r>
        <w:rPr>
          <w:rFonts w:ascii="Calibri" w:hAnsi="Calibri" w:eastAsia="微软雅黑"/>
          <w:b w:val="0"/>
          <w:color w:val="1F2937"/>
          <w:sz w:val="22"/>
        </w:rPr>
        <w:t>轻度皮疹、低热、轻微腹泻等：给居家护理 + 危险信号 + 24 小时提醒。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L4 常规：</w:t>
      </w:r>
      <w:r>
        <w:rPr>
          <w:rFonts w:ascii="Calibri" w:hAnsi="Calibri" w:eastAsia="微软雅黑"/>
          <w:b w:val="0"/>
          <w:color w:val="1F2937"/>
          <w:sz w:val="22"/>
        </w:rPr>
        <w:t>辅食、睡眠习惯、疫苗等：走完整 RAG 流程。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5.2 儿童隐私保护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全部数据放国内，禁用会用用户数据训练的模型服务。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儿童照片、音频、健康记录按敏感数据默认不公开、不训练。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监护人可导出、删除家庭数据；权限判断在后端（get_owned_child），前端隐藏不算权限。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5.3 人工确认边界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create_story 等涉及费用的动作需确认后才执行；L1/L2 危急/紧急自动中断先出急救提示；分享需二次确认。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模型只在白名单与参数校验边界内决策，执行全部由确定性代码完成，不把高风险动作交给模型自主决定。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微软雅黑"/>
          <w:b/>
          <w:color w:val="2B6CB0"/>
          <w:sz w:val="30"/>
        </w:rPr>
        <w:t>六  项目进展与成果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6.1 研发里程碑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阶段 0-1：</w:t>
      </w:r>
      <w:r>
        <w:rPr>
          <w:rFonts w:ascii="Calibri" w:hAnsi="Calibri" w:eastAsia="微软雅黑"/>
          <w:b w:val="0"/>
          <w:color w:val="1F2937"/>
          <w:sz w:val="22"/>
        </w:rPr>
        <w:t>PRD 体检与技术适配，确定 DeepSeek deepseek-flash 与 150 元/月成本上限。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阶段 2：</w:t>
      </w:r>
      <w:r>
        <w:rPr>
          <w:rFonts w:ascii="Calibri" w:hAnsi="Calibri" w:eastAsia="微软雅黑"/>
          <w:b w:val="0"/>
          <w:color w:val="1F2937"/>
          <w:sz w:val="22"/>
        </w:rPr>
        <w:t>后端 MVP（儿童档案、育儿问答、成长记录、提醒、故事工坊），mock 测试通过并真实冒烟。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阶段 3：</w:t>
      </w:r>
      <w:r>
        <w:rPr>
          <w:rFonts w:ascii="Calibri" w:hAnsi="Calibri" w:eastAsia="微软雅黑"/>
          <w:b w:val="0"/>
          <w:color w:val="1F2937"/>
          <w:sz w:val="22"/>
        </w:rPr>
        <w:t>正式前端五页（首页 / 问育儿 / 成长 / 故事 / 我的）+ 一句话入口 + 多 Agent 改造 + 安卓 App 封装，共 11 个子阶段全部验收。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6.2 工程成果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后端 122/122 测试通过；前端 13/13 单测 + tsc/eslint/build 全过。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真实模型冒烟全链路跑通：一句话多动作执行、记忆读回（“鸡蛋过敏 → 问能吃鸡蛋吗”正确召回）、医疗通道路由、绘本角色/大纲/正文/插画/朗读生成。</w:t>
      </w:r>
    </w:p>
    <w:p>
      <w:pPr>
        <w:spacing w:before="200" w:after="80"/>
      </w:pPr>
      <w:r>
        <w:rPr>
          <w:rFonts w:ascii="Calibri" w:hAnsi="Calibri" w:eastAsia="微软雅黑"/>
          <w:b/>
          <w:color w:val="1F2937"/>
          <w:sz w:val="25"/>
        </w:rPr>
        <w:t>6.3 成果亮点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成果一：</w:t>
      </w:r>
      <w:r>
        <w:rPr>
          <w:rFonts w:ascii="Calibri" w:hAnsi="Calibri" w:eastAsia="微软雅黑"/>
          <w:b w:val="0"/>
          <w:color w:val="1F2937"/>
          <w:sz w:val="22"/>
        </w:rPr>
        <w:t>一条“一句话入口”打通四类能力，Agent Loop + 工具调用 + 记忆读回全链路真实跑通。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成果二：</w:t>
      </w:r>
      <w:r>
        <w:rPr>
          <w:rFonts w:ascii="Calibri" w:hAnsi="Calibri" w:eastAsia="微软雅黑"/>
          <w:b w:val="0"/>
          <w:color w:val="1F2937"/>
          <w:sz w:val="22"/>
        </w:rPr>
        <w:t>医疗安全通道上线：百川 M3-Plus 按医疗属性自动路由 + L1-L4 风险分级 + 提问哈希脱敏，已放量至全部内测用户。</w:t>
      </w:r>
    </w:p>
    <w:p>
      <w:pPr>
        <w:spacing w:after="60" w:line="312" w:lineRule="auto"/>
        <w:ind w:left="340"/>
      </w:pPr>
      <w:r>
        <w:rPr>
          <w:rFonts w:ascii="Calibri" w:hAnsi="Calibri" w:eastAsia="微软雅黑"/>
          <w:b/>
          <w:color w:val="2B6CB0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成果三：</w:t>
      </w:r>
      <w:r>
        <w:rPr>
          <w:rFonts w:ascii="Calibri" w:hAnsi="Calibri" w:eastAsia="微软雅黑"/>
          <w:b w:val="0"/>
          <w:color w:val="1F2937"/>
          <w:sz w:val="22"/>
        </w:rPr>
        <w:t>正式前端五页 + 安卓 App 封装交付，进入上线阶段。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微软雅黑"/>
          <w:b/>
          <w:color w:val="2B6CB0"/>
          <w:sz w:val="30"/>
        </w:rPr>
        <w:t>七  总结</w:t>
      </w:r>
    </w:p>
    <w:p>
      <w:pPr>
        <w:spacing w:after="120" w:before="0" w:line="324" w:lineRule="auto"/>
      </w:pPr>
      <w:r>
        <w:rPr>
          <w:rFonts w:ascii="Calibri" w:hAnsi="Calibri" w:eastAsia="微软雅黑"/>
          <w:b w:val="0"/>
          <w:color w:val="1F2937"/>
          <w:sz w:val="22"/>
        </w:rPr>
        <w:t>知芽是一个以 Agent Harness 架构为核心的母婴育儿多智能体产品，把“育儿问答、成长档案、提醒、数字绘本”四类高频需求收拢成一个“会做事、记得住、有分寸”的 AI 育儿管家。项目在医疗安全、儿童隐私等高风险场景严格守住边界，实现了从“能对话”到“可控可执行的动作代理”的跨越，已完成最小闭环并进入上线阶段。</w:t>
      </w:r>
    </w:p>
    <w:p/>
    <w:p>
      <w:pPr>
        <w:spacing w:after="120" w:before="0" w:line="324" w:lineRule="auto"/>
        <w:jc w:val="center"/>
      </w:pPr>
      <w:r>
        <w:rPr>
          <w:rFonts w:ascii="Calibri" w:hAnsi="Calibri" w:eastAsia="微软雅黑"/>
          <w:b w:val="0"/>
          <w:color w:val="6B7280"/>
          <w:sz w:val="20"/>
        </w:rPr>
        <w:t>—— 文档完 ——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