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E8A1" w14:textId="698EABBC" w:rsidR="004E08B3" w:rsidRDefault="004E08B3" w:rsidP="004E08B3">
      <w:pPr>
        <w:spacing w:line="240" w:lineRule="auto"/>
      </w:pPr>
      <w:r>
        <w:rPr>
          <w:noProof/>
        </w:rPr>
        <w:drawing>
          <wp:anchor distT="0" distB="0" distL="114300" distR="114300" simplePos="0" relativeHeight="251659264" behindDoc="1" locked="0" layoutInCell="1" allowOverlap="1" wp14:anchorId="7643CE63" wp14:editId="5C6B6609">
            <wp:simplePos x="0" y="0"/>
            <wp:positionH relativeFrom="margin">
              <wp:align>center</wp:align>
            </wp:positionH>
            <wp:positionV relativeFrom="margin">
              <wp:posOffset>-259080</wp:posOffset>
            </wp:positionV>
            <wp:extent cx="2276475" cy="2292985"/>
            <wp:effectExtent l="0" t="0" r="9525" b="0"/>
            <wp:wrapSquare wrapText="bothSides"/>
            <wp:docPr id="1" name="Εικόνα 1" descr="C:\Users\User\Downloads\Εγχρωμο-έμβλημ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Εγχρωμο-έμβλημα.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6475" cy="2292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16E17" w14:textId="77777777" w:rsidR="004E08B3" w:rsidRDefault="004E08B3" w:rsidP="004E08B3">
      <w:pPr>
        <w:spacing w:line="240" w:lineRule="auto"/>
      </w:pPr>
    </w:p>
    <w:p w14:paraId="5C6916BC" w14:textId="77777777" w:rsidR="004E08B3" w:rsidRDefault="004E08B3" w:rsidP="004E08B3">
      <w:pPr>
        <w:spacing w:line="240" w:lineRule="auto"/>
      </w:pPr>
    </w:p>
    <w:p w14:paraId="469A14D8" w14:textId="77777777" w:rsidR="004E08B3" w:rsidRDefault="004E08B3" w:rsidP="004E08B3">
      <w:pPr>
        <w:spacing w:line="240" w:lineRule="auto"/>
      </w:pPr>
    </w:p>
    <w:p w14:paraId="201E878D" w14:textId="77777777" w:rsidR="004E08B3" w:rsidRDefault="004E08B3" w:rsidP="004E08B3">
      <w:pPr>
        <w:spacing w:line="240" w:lineRule="auto"/>
      </w:pPr>
    </w:p>
    <w:p w14:paraId="7C0F8BAD" w14:textId="77777777" w:rsidR="004E08B3" w:rsidRDefault="004E08B3" w:rsidP="004E08B3">
      <w:pPr>
        <w:spacing w:line="240" w:lineRule="auto"/>
      </w:pPr>
    </w:p>
    <w:p w14:paraId="00B4521B" w14:textId="77777777" w:rsidR="004E08B3" w:rsidRDefault="004E08B3" w:rsidP="004E08B3">
      <w:pPr>
        <w:spacing w:line="240" w:lineRule="auto"/>
        <w:jc w:val="center"/>
      </w:pPr>
    </w:p>
    <w:p w14:paraId="472A1843" w14:textId="77777777" w:rsidR="004E08B3" w:rsidRDefault="004E08B3" w:rsidP="004E08B3">
      <w:pPr>
        <w:spacing w:line="240" w:lineRule="auto"/>
        <w:jc w:val="center"/>
      </w:pPr>
    </w:p>
    <w:p w14:paraId="4E42E0F9" w14:textId="20BE7F65" w:rsidR="004E08B3" w:rsidRDefault="004E08B3" w:rsidP="004E08B3">
      <w:pPr>
        <w:spacing w:line="240" w:lineRule="auto"/>
        <w:jc w:val="center"/>
        <w:rPr>
          <w:lang w:val="el-GR"/>
        </w:rPr>
      </w:pPr>
      <w:r>
        <w:rPr>
          <w:lang w:val="el-GR"/>
        </w:rPr>
        <w:t>Πανεπιστήμιο Δυτικής Αττικής</w:t>
      </w:r>
    </w:p>
    <w:p w14:paraId="76BD857F" w14:textId="77777777" w:rsidR="004E08B3" w:rsidRDefault="004E08B3" w:rsidP="004E08B3">
      <w:pPr>
        <w:spacing w:line="240" w:lineRule="auto"/>
        <w:jc w:val="center"/>
        <w:rPr>
          <w:lang w:val="el-GR"/>
        </w:rPr>
      </w:pPr>
      <w:r>
        <w:rPr>
          <w:lang w:val="el-GR"/>
        </w:rPr>
        <w:t>Σχολή Μηχανικών</w:t>
      </w:r>
    </w:p>
    <w:p w14:paraId="5FB75F8E" w14:textId="77777777" w:rsidR="004E08B3" w:rsidRDefault="004E08B3" w:rsidP="004E08B3">
      <w:pPr>
        <w:spacing w:line="240" w:lineRule="auto"/>
        <w:jc w:val="center"/>
        <w:rPr>
          <w:lang w:val="el-GR"/>
        </w:rPr>
      </w:pPr>
      <w:r>
        <w:rPr>
          <w:lang w:val="el-GR"/>
        </w:rPr>
        <w:t>Τμήμα Μηχανικών Πληροφορικής και Υπολογιστών</w:t>
      </w:r>
    </w:p>
    <w:p w14:paraId="18D9C5B2" w14:textId="62355E38" w:rsidR="004E08B3" w:rsidRDefault="004E08B3" w:rsidP="004E08B3">
      <w:pPr>
        <w:spacing w:line="240" w:lineRule="auto"/>
        <w:jc w:val="center"/>
        <w:rPr>
          <w:lang w:val="el-GR"/>
        </w:rPr>
      </w:pPr>
      <w:r>
        <w:rPr>
          <w:lang w:val="el-GR"/>
        </w:rPr>
        <w:t>Επεξεργασία Φυσικής Γλώσσας και Σημασιολογικός Ιστός</w:t>
      </w:r>
    </w:p>
    <w:p w14:paraId="084E438D" w14:textId="34F1AE20" w:rsidR="00BF0943" w:rsidRDefault="004E08B3" w:rsidP="004E08B3">
      <w:pPr>
        <w:spacing w:line="240" w:lineRule="auto"/>
        <w:jc w:val="center"/>
        <w:rPr>
          <w:lang w:val="el-GR"/>
        </w:rPr>
      </w:pPr>
      <w:r>
        <w:rPr>
          <w:lang w:val="el-GR"/>
        </w:rPr>
        <w:t>Διαννής Ιωάννης (ΑΜ: 21390053)</w:t>
      </w:r>
    </w:p>
    <w:p w14:paraId="213D25EB" w14:textId="77777777" w:rsidR="00094325" w:rsidRDefault="00094325" w:rsidP="004E08B3">
      <w:pPr>
        <w:spacing w:line="240" w:lineRule="auto"/>
        <w:jc w:val="center"/>
        <w:rPr>
          <w:lang w:val="el-GR"/>
        </w:rPr>
      </w:pPr>
    </w:p>
    <w:p w14:paraId="74C915C8" w14:textId="77777777" w:rsidR="00094325" w:rsidRDefault="00094325" w:rsidP="004E08B3">
      <w:pPr>
        <w:spacing w:line="240" w:lineRule="auto"/>
        <w:jc w:val="center"/>
        <w:rPr>
          <w:lang w:val="el-GR"/>
        </w:rPr>
      </w:pPr>
    </w:p>
    <w:p w14:paraId="283F29D0" w14:textId="77777777" w:rsidR="00094325" w:rsidRDefault="00094325" w:rsidP="004E08B3">
      <w:pPr>
        <w:spacing w:line="240" w:lineRule="auto"/>
        <w:jc w:val="center"/>
        <w:rPr>
          <w:lang w:val="el-GR"/>
        </w:rPr>
      </w:pPr>
    </w:p>
    <w:p w14:paraId="4FA99D28" w14:textId="77777777" w:rsidR="00094325" w:rsidRDefault="00094325" w:rsidP="004E08B3">
      <w:pPr>
        <w:spacing w:line="240" w:lineRule="auto"/>
        <w:jc w:val="center"/>
        <w:rPr>
          <w:lang w:val="el-GR"/>
        </w:rPr>
      </w:pPr>
    </w:p>
    <w:p w14:paraId="265D9C92" w14:textId="77777777" w:rsidR="00094325" w:rsidRDefault="00094325" w:rsidP="004E08B3">
      <w:pPr>
        <w:spacing w:line="240" w:lineRule="auto"/>
        <w:jc w:val="center"/>
        <w:rPr>
          <w:lang w:val="el-GR"/>
        </w:rPr>
      </w:pPr>
    </w:p>
    <w:p w14:paraId="3D36415E" w14:textId="77777777" w:rsidR="00094325" w:rsidRDefault="00094325" w:rsidP="004E08B3">
      <w:pPr>
        <w:spacing w:line="240" w:lineRule="auto"/>
        <w:jc w:val="center"/>
        <w:rPr>
          <w:lang w:val="el-GR"/>
        </w:rPr>
      </w:pPr>
    </w:p>
    <w:p w14:paraId="118CC641" w14:textId="77777777" w:rsidR="00094325" w:rsidRDefault="00094325" w:rsidP="004E08B3">
      <w:pPr>
        <w:spacing w:line="240" w:lineRule="auto"/>
        <w:jc w:val="center"/>
        <w:rPr>
          <w:lang w:val="el-GR"/>
        </w:rPr>
      </w:pPr>
    </w:p>
    <w:p w14:paraId="3A1C9FB7" w14:textId="77777777" w:rsidR="00094325" w:rsidRDefault="00094325" w:rsidP="004E08B3">
      <w:pPr>
        <w:spacing w:line="240" w:lineRule="auto"/>
        <w:jc w:val="center"/>
        <w:rPr>
          <w:lang w:val="el-GR"/>
        </w:rPr>
      </w:pPr>
    </w:p>
    <w:p w14:paraId="52234CB1" w14:textId="77777777" w:rsidR="00094325" w:rsidRDefault="00094325" w:rsidP="004E08B3">
      <w:pPr>
        <w:spacing w:line="240" w:lineRule="auto"/>
        <w:jc w:val="center"/>
        <w:rPr>
          <w:lang w:val="el-GR"/>
        </w:rPr>
      </w:pPr>
    </w:p>
    <w:p w14:paraId="0FE054DC" w14:textId="77777777" w:rsidR="00094325" w:rsidRDefault="00094325" w:rsidP="004E08B3">
      <w:pPr>
        <w:spacing w:line="240" w:lineRule="auto"/>
        <w:jc w:val="center"/>
        <w:rPr>
          <w:lang w:val="el-GR"/>
        </w:rPr>
      </w:pPr>
    </w:p>
    <w:p w14:paraId="03636BEC" w14:textId="77777777" w:rsidR="00094325" w:rsidRDefault="00094325" w:rsidP="004E08B3">
      <w:pPr>
        <w:spacing w:line="240" w:lineRule="auto"/>
        <w:jc w:val="center"/>
        <w:rPr>
          <w:lang w:val="el-GR"/>
        </w:rPr>
      </w:pPr>
    </w:p>
    <w:p w14:paraId="7F283B6D" w14:textId="77777777" w:rsidR="00094325" w:rsidRDefault="00094325" w:rsidP="004E08B3">
      <w:pPr>
        <w:spacing w:line="240" w:lineRule="auto"/>
        <w:jc w:val="center"/>
        <w:rPr>
          <w:lang w:val="el-GR"/>
        </w:rPr>
      </w:pPr>
    </w:p>
    <w:p w14:paraId="60966733" w14:textId="77777777" w:rsidR="00094325" w:rsidRDefault="00094325" w:rsidP="004E08B3">
      <w:pPr>
        <w:spacing w:line="240" w:lineRule="auto"/>
        <w:jc w:val="center"/>
        <w:rPr>
          <w:lang w:val="el-GR"/>
        </w:rPr>
      </w:pPr>
    </w:p>
    <w:p w14:paraId="35AA6997" w14:textId="77777777" w:rsidR="00094325" w:rsidRDefault="00094325" w:rsidP="004E08B3">
      <w:pPr>
        <w:spacing w:line="240" w:lineRule="auto"/>
        <w:jc w:val="center"/>
        <w:rPr>
          <w:lang w:val="el-GR"/>
        </w:rPr>
      </w:pPr>
    </w:p>
    <w:p w14:paraId="00760F82" w14:textId="77777777" w:rsidR="00094325" w:rsidRDefault="00094325" w:rsidP="004E08B3">
      <w:pPr>
        <w:spacing w:line="240" w:lineRule="auto"/>
        <w:jc w:val="center"/>
        <w:rPr>
          <w:lang w:val="el-GR"/>
        </w:rPr>
      </w:pPr>
    </w:p>
    <w:p w14:paraId="756291B0" w14:textId="77777777" w:rsidR="00094325" w:rsidRDefault="00094325" w:rsidP="004E08B3">
      <w:pPr>
        <w:spacing w:line="240" w:lineRule="auto"/>
        <w:jc w:val="center"/>
        <w:rPr>
          <w:lang w:val="el-GR"/>
        </w:rPr>
      </w:pPr>
    </w:p>
    <w:p w14:paraId="6D5C037B" w14:textId="77777777" w:rsidR="00094325" w:rsidRDefault="00094325" w:rsidP="004E08B3">
      <w:pPr>
        <w:spacing w:line="240" w:lineRule="auto"/>
        <w:jc w:val="center"/>
        <w:rPr>
          <w:lang w:val="el-GR"/>
        </w:rPr>
      </w:pPr>
    </w:p>
    <w:p w14:paraId="25806886" w14:textId="77777777" w:rsidR="00094325" w:rsidRDefault="00094325" w:rsidP="004E08B3">
      <w:pPr>
        <w:spacing w:line="240" w:lineRule="auto"/>
        <w:jc w:val="center"/>
        <w:rPr>
          <w:lang w:val="el-GR"/>
        </w:rPr>
      </w:pPr>
    </w:p>
    <w:p w14:paraId="2FCB6093" w14:textId="77777777" w:rsidR="00094325" w:rsidRDefault="00094325" w:rsidP="004E08B3">
      <w:pPr>
        <w:spacing w:line="240" w:lineRule="auto"/>
        <w:jc w:val="center"/>
        <w:rPr>
          <w:lang w:val="el-GR"/>
        </w:rPr>
      </w:pPr>
    </w:p>
    <w:sdt>
      <w:sdtPr>
        <w:rPr>
          <w:rFonts w:ascii="Times New Roman" w:eastAsiaTheme="minorHAnsi" w:hAnsi="Times New Roman" w:cs="Times New Roman"/>
          <w:color w:val="auto"/>
          <w:kern w:val="2"/>
          <w:sz w:val="24"/>
          <w:szCs w:val="24"/>
          <w14:ligatures w14:val="standardContextual"/>
        </w:rPr>
        <w:id w:val="1273056433"/>
        <w:docPartObj>
          <w:docPartGallery w:val="Table of Contents"/>
          <w:docPartUnique/>
        </w:docPartObj>
      </w:sdtPr>
      <w:sdtEndPr>
        <w:rPr>
          <w:b/>
          <w:bCs/>
          <w:noProof/>
        </w:rPr>
      </w:sdtEndPr>
      <w:sdtContent>
        <w:p w14:paraId="77031E24" w14:textId="4AFD5DAC" w:rsidR="00A345B5" w:rsidRPr="00A345B5" w:rsidRDefault="00A345B5">
          <w:pPr>
            <w:pStyle w:val="TOCHeading"/>
            <w:rPr>
              <w:rFonts w:ascii="Times New Roman" w:hAnsi="Times New Roman" w:cs="Times New Roman"/>
              <w:color w:val="auto"/>
              <w:sz w:val="24"/>
              <w:szCs w:val="24"/>
            </w:rPr>
          </w:pPr>
          <w:r w:rsidRPr="00A345B5">
            <w:rPr>
              <w:rFonts w:ascii="Times New Roman" w:hAnsi="Times New Roman" w:cs="Times New Roman"/>
              <w:color w:val="auto"/>
              <w:sz w:val="24"/>
              <w:szCs w:val="24"/>
              <w:lang w:val="el-GR"/>
            </w:rPr>
            <w:t>Περιεχόμενα</w:t>
          </w:r>
        </w:p>
        <w:p w14:paraId="5F0879B9" w14:textId="455EB19E" w:rsidR="00982E6A" w:rsidRDefault="00A345B5">
          <w:pPr>
            <w:pStyle w:val="TOC1"/>
            <w:tabs>
              <w:tab w:val="right" w:leader="dot" w:pos="8296"/>
            </w:tabs>
            <w:rPr>
              <w:rFonts w:asciiTheme="minorHAnsi" w:eastAsiaTheme="minorEastAsia" w:hAnsiTheme="minorHAnsi" w:cstheme="minorBidi"/>
              <w:noProof/>
            </w:rPr>
          </w:pPr>
          <w:r>
            <w:rPr>
              <w:sz w:val="22"/>
              <w:szCs w:val="22"/>
            </w:rPr>
            <w:fldChar w:fldCharType="begin"/>
          </w:r>
          <w:r w:rsidRPr="00DF0FCA">
            <w:rPr>
              <w:sz w:val="22"/>
              <w:szCs w:val="22"/>
            </w:rPr>
            <w:instrText xml:space="preserve"> TOC \o "1-3" \h \z \u </w:instrText>
          </w:r>
          <w:r>
            <w:rPr>
              <w:sz w:val="22"/>
              <w:szCs w:val="22"/>
            </w:rPr>
            <w:fldChar w:fldCharType="separate"/>
          </w:r>
          <w:hyperlink w:anchor="_Toc198816253" w:history="1">
            <w:r w:rsidR="00982E6A" w:rsidRPr="000759D8">
              <w:rPr>
                <w:rStyle w:val="Hyperlink"/>
                <w:noProof/>
                <w:lang w:val="el-GR"/>
              </w:rPr>
              <w:t>Περίληψη</w:t>
            </w:r>
            <w:r w:rsidR="00982E6A">
              <w:rPr>
                <w:noProof/>
                <w:webHidden/>
              </w:rPr>
              <w:tab/>
            </w:r>
            <w:r w:rsidR="00982E6A">
              <w:rPr>
                <w:noProof/>
                <w:webHidden/>
              </w:rPr>
              <w:fldChar w:fldCharType="begin"/>
            </w:r>
            <w:r w:rsidR="00982E6A">
              <w:rPr>
                <w:noProof/>
                <w:webHidden/>
              </w:rPr>
              <w:instrText xml:space="preserve"> PAGEREF _Toc198816253 \h </w:instrText>
            </w:r>
            <w:r w:rsidR="00982E6A">
              <w:rPr>
                <w:noProof/>
                <w:webHidden/>
              </w:rPr>
            </w:r>
            <w:r w:rsidR="00982E6A">
              <w:rPr>
                <w:noProof/>
                <w:webHidden/>
              </w:rPr>
              <w:fldChar w:fldCharType="separate"/>
            </w:r>
            <w:r w:rsidR="00982E6A">
              <w:rPr>
                <w:noProof/>
                <w:webHidden/>
              </w:rPr>
              <w:t>3</w:t>
            </w:r>
            <w:r w:rsidR="00982E6A">
              <w:rPr>
                <w:noProof/>
                <w:webHidden/>
              </w:rPr>
              <w:fldChar w:fldCharType="end"/>
            </w:r>
          </w:hyperlink>
        </w:p>
        <w:p w14:paraId="63328832" w14:textId="10342BC7" w:rsidR="00982E6A" w:rsidRDefault="00982E6A">
          <w:pPr>
            <w:pStyle w:val="TOC1"/>
            <w:tabs>
              <w:tab w:val="right" w:leader="dot" w:pos="8296"/>
            </w:tabs>
            <w:rPr>
              <w:rFonts w:asciiTheme="minorHAnsi" w:eastAsiaTheme="minorEastAsia" w:hAnsiTheme="minorHAnsi" w:cstheme="minorBidi"/>
              <w:noProof/>
            </w:rPr>
          </w:pPr>
          <w:hyperlink w:anchor="_Toc198816254" w:history="1">
            <w:r w:rsidRPr="000759D8">
              <w:rPr>
                <w:rStyle w:val="Hyperlink"/>
                <w:noProof/>
                <w:lang w:val="el-GR"/>
              </w:rPr>
              <w:t>Ιστορία και προκλήσεις</w:t>
            </w:r>
            <w:r>
              <w:rPr>
                <w:noProof/>
                <w:webHidden/>
              </w:rPr>
              <w:tab/>
            </w:r>
            <w:r>
              <w:rPr>
                <w:noProof/>
                <w:webHidden/>
              </w:rPr>
              <w:fldChar w:fldCharType="begin"/>
            </w:r>
            <w:r>
              <w:rPr>
                <w:noProof/>
                <w:webHidden/>
              </w:rPr>
              <w:instrText xml:space="preserve"> PAGEREF _Toc198816254 \h </w:instrText>
            </w:r>
            <w:r>
              <w:rPr>
                <w:noProof/>
                <w:webHidden/>
              </w:rPr>
            </w:r>
            <w:r>
              <w:rPr>
                <w:noProof/>
                <w:webHidden/>
              </w:rPr>
              <w:fldChar w:fldCharType="separate"/>
            </w:r>
            <w:r>
              <w:rPr>
                <w:noProof/>
                <w:webHidden/>
              </w:rPr>
              <w:t>3</w:t>
            </w:r>
            <w:r>
              <w:rPr>
                <w:noProof/>
                <w:webHidden/>
              </w:rPr>
              <w:fldChar w:fldCharType="end"/>
            </w:r>
          </w:hyperlink>
        </w:p>
        <w:p w14:paraId="249FC5C6" w14:textId="1824B181" w:rsidR="00982E6A" w:rsidRDefault="00982E6A">
          <w:pPr>
            <w:pStyle w:val="TOC1"/>
            <w:tabs>
              <w:tab w:val="right" w:leader="dot" w:pos="8296"/>
            </w:tabs>
            <w:rPr>
              <w:rFonts w:asciiTheme="minorHAnsi" w:eastAsiaTheme="minorEastAsia" w:hAnsiTheme="minorHAnsi" w:cstheme="minorBidi"/>
              <w:noProof/>
            </w:rPr>
          </w:pPr>
          <w:hyperlink w:anchor="_Toc198816255" w:history="1">
            <w:r w:rsidRPr="000759D8">
              <w:rPr>
                <w:rStyle w:val="Hyperlink"/>
                <w:noProof/>
                <w:lang w:val="el-GR"/>
              </w:rPr>
              <w:t>Προ-Επεξεργασία και Κανονικοποίηση</w:t>
            </w:r>
            <w:r>
              <w:rPr>
                <w:noProof/>
                <w:webHidden/>
              </w:rPr>
              <w:tab/>
            </w:r>
            <w:r>
              <w:rPr>
                <w:noProof/>
                <w:webHidden/>
              </w:rPr>
              <w:fldChar w:fldCharType="begin"/>
            </w:r>
            <w:r>
              <w:rPr>
                <w:noProof/>
                <w:webHidden/>
              </w:rPr>
              <w:instrText xml:space="preserve"> PAGEREF _Toc198816255 \h </w:instrText>
            </w:r>
            <w:r>
              <w:rPr>
                <w:noProof/>
                <w:webHidden/>
              </w:rPr>
            </w:r>
            <w:r>
              <w:rPr>
                <w:noProof/>
                <w:webHidden/>
              </w:rPr>
              <w:fldChar w:fldCharType="separate"/>
            </w:r>
            <w:r>
              <w:rPr>
                <w:noProof/>
                <w:webHidden/>
              </w:rPr>
              <w:t>4</w:t>
            </w:r>
            <w:r>
              <w:rPr>
                <w:noProof/>
                <w:webHidden/>
              </w:rPr>
              <w:fldChar w:fldCharType="end"/>
            </w:r>
          </w:hyperlink>
        </w:p>
        <w:p w14:paraId="20730E14" w14:textId="5B1B9CE9" w:rsidR="00982E6A" w:rsidRDefault="00982E6A">
          <w:pPr>
            <w:pStyle w:val="TOC1"/>
            <w:tabs>
              <w:tab w:val="right" w:leader="dot" w:pos="8296"/>
            </w:tabs>
            <w:rPr>
              <w:rFonts w:asciiTheme="minorHAnsi" w:eastAsiaTheme="minorEastAsia" w:hAnsiTheme="minorHAnsi" w:cstheme="minorBidi"/>
              <w:noProof/>
            </w:rPr>
          </w:pPr>
          <w:hyperlink w:anchor="_Toc198816256" w:history="1">
            <w:r w:rsidRPr="000759D8">
              <w:rPr>
                <w:rStyle w:val="Hyperlink"/>
                <w:noProof/>
                <w:lang w:val="el-GR"/>
              </w:rPr>
              <w:t>Ταξινόμηση Κειμένου: Τρείς προσεγγίσεις</w:t>
            </w:r>
            <w:r>
              <w:rPr>
                <w:noProof/>
                <w:webHidden/>
              </w:rPr>
              <w:tab/>
            </w:r>
            <w:r>
              <w:rPr>
                <w:noProof/>
                <w:webHidden/>
              </w:rPr>
              <w:fldChar w:fldCharType="begin"/>
            </w:r>
            <w:r>
              <w:rPr>
                <w:noProof/>
                <w:webHidden/>
              </w:rPr>
              <w:instrText xml:space="preserve"> PAGEREF _Toc198816256 \h </w:instrText>
            </w:r>
            <w:r>
              <w:rPr>
                <w:noProof/>
                <w:webHidden/>
              </w:rPr>
            </w:r>
            <w:r>
              <w:rPr>
                <w:noProof/>
                <w:webHidden/>
              </w:rPr>
              <w:fldChar w:fldCharType="separate"/>
            </w:r>
            <w:r>
              <w:rPr>
                <w:noProof/>
                <w:webHidden/>
              </w:rPr>
              <w:t>7</w:t>
            </w:r>
            <w:r>
              <w:rPr>
                <w:noProof/>
                <w:webHidden/>
              </w:rPr>
              <w:fldChar w:fldCharType="end"/>
            </w:r>
          </w:hyperlink>
        </w:p>
        <w:p w14:paraId="78EFE43D" w14:textId="2B58DFC7" w:rsidR="00982E6A" w:rsidRDefault="00982E6A">
          <w:pPr>
            <w:pStyle w:val="TOC2"/>
            <w:tabs>
              <w:tab w:val="right" w:leader="dot" w:pos="8296"/>
            </w:tabs>
            <w:rPr>
              <w:rFonts w:asciiTheme="minorHAnsi" w:eastAsiaTheme="minorEastAsia" w:hAnsiTheme="minorHAnsi" w:cstheme="minorBidi"/>
              <w:noProof/>
            </w:rPr>
          </w:pPr>
          <w:hyperlink w:anchor="_Toc198816257" w:history="1">
            <w:r w:rsidRPr="000759D8">
              <w:rPr>
                <w:rStyle w:val="Hyperlink"/>
                <w:noProof/>
                <w:lang w:val="el-GR"/>
              </w:rPr>
              <w:t xml:space="preserve">Παραδοσιακή προσέγγιση: </w:t>
            </w:r>
            <w:r w:rsidRPr="000759D8">
              <w:rPr>
                <w:rStyle w:val="Hyperlink"/>
                <w:noProof/>
              </w:rPr>
              <w:t>Na</w:t>
            </w:r>
            <w:r w:rsidRPr="000759D8">
              <w:rPr>
                <w:rStyle w:val="Hyperlink"/>
                <w:noProof/>
                <w:lang w:val="el-GR"/>
              </w:rPr>
              <w:t>ï</w:t>
            </w:r>
            <w:r w:rsidRPr="000759D8">
              <w:rPr>
                <w:rStyle w:val="Hyperlink"/>
                <w:noProof/>
              </w:rPr>
              <w:t>ve</w:t>
            </w:r>
            <w:r w:rsidRPr="000759D8">
              <w:rPr>
                <w:rStyle w:val="Hyperlink"/>
                <w:noProof/>
                <w:lang w:val="el-GR"/>
              </w:rPr>
              <w:t xml:space="preserve"> </w:t>
            </w:r>
            <w:r w:rsidRPr="000759D8">
              <w:rPr>
                <w:rStyle w:val="Hyperlink"/>
                <w:noProof/>
              </w:rPr>
              <w:t>Bayes</w:t>
            </w:r>
            <w:r>
              <w:rPr>
                <w:noProof/>
                <w:webHidden/>
              </w:rPr>
              <w:tab/>
            </w:r>
            <w:r>
              <w:rPr>
                <w:noProof/>
                <w:webHidden/>
              </w:rPr>
              <w:fldChar w:fldCharType="begin"/>
            </w:r>
            <w:r>
              <w:rPr>
                <w:noProof/>
                <w:webHidden/>
              </w:rPr>
              <w:instrText xml:space="preserve"> PAGEREF _Toc198816257 \h </w:instrText>
            </w:r>
            <w:r>
              <w:rPr>
                <w:noProof/>
                <w:webHidden/>
              </w:rPr>
            </w:r>
            <w:r>
              <w:rPr>
                <w:noProof/>
                <w:webHidden/>
              </w:rPr>
              <w:fldChar w:fldCharType="separate"/>
            </w:r>
            <w:r>
              <w:rPr>
                <w:noProof/>
                <w:webHidden/>
              </w:rPr>
              <w:t>7</w:t>
            </w:r>
            <w:r>
              <w:rPr>
                <w:noProof/>
                <w:webHidden/>
              </w:rPr>
              <w:fldChar w:fldCharType="end"/>
            </w:r>
          </w:hyperlink>
        </w:p>
        <w:p w14:paraId="2613E33C" w14:textId="020A1F43" w:rsidR="00982E6A" w:rsidRDefault="00982E6A">
          <w:pPr>
            <w:pStyle w:val="TOC2"/>
            <w:tabs>
              <w:tab w:val="right" w:leader="dot" w:pos="8296"/>
            </w:tabs>
            <w:rPr>
              <w:rFonts w:asciiTheme="minorHAnsi" w:eastAsiaTheme="minorEastAsia" w:hAnsiTheme="minorHAnsi" w:cstheme="minorBidi"/>
              <w:noProof/>
            </w:rPr>
          </w:pPr>
          <w:hyperlink w:anchor="_Toc198816258" w:history="1">
            <w:r w:rsidRPr="000759D8">
              <w:rPr>
                <w:rStyle w:val="Hyperlink"/>
                <w:noProof/>
                <w:lang w:val="el-GR"/>
              </w:rPr>
              <w:t xml:space="preserve">Προσέγγιση με </w:t>
            </w:r>
            <w:r w:rsidRPr="000759D8">
              <w:rPr>
                <w:rStyle w:val="Hyperlink"/>
                <w:noProof/>
              </w:rPr>
              <w:t>embeddings</w:t>
            </w:r>
            <w:r w:rsidRPr="000759D8">
              <w:rPr>
                <w:rStyle w:val="Hyperlink"/>
                <w:noProof/>
                <w:lang w:val="el-GR"/>
              </w:rPr>
              <w:t xml:space="preserve">: </w:t>
            </w:r>
            <w:r w:rsidRPr="000759D8">
              <w:rPr>
                <w:rStyle w:val="Hyperlink"/>
                <w:noProof/>
              </w:rPr>
              <w:t>word</w:t>
            </w:r>
            <w:r w:rsidRPr="000759D8">
              <w:rPr>
                <w:rStyle w:val="Hyperlink"/>
                <w:noProof/>
                <w:lang w:val="el-GR"/>
              </w:rPr>
              <w:t>2</w:t>
            </w:r>
            <w:r w:rsidRPr="000759D8">
              <w:rPr>
                <w:rStyle w:val="Hyperlink"/>
                <w:noProof/>
              </w:rPr>
              <w:t>vec</w:t>
            </w:r>
            <w:r>
              <w:rPr>
                <w:noProof/>
                <w:webHidden/>
              </w:rPr>
              <w:tab/>
            </w:r>
            <w:r>
              <w:rPr>
                <w:noProof/>
                <w:webHidden/>
              </w:rPr>
              <w:fldChar w:fldCharType="begin"/>
            </w:r>
            <w:r>
              <w:rPr>
                <w:noProof/>
                <w:webHidden/>
              </w:rPr>
              <w:instrText xml:space="preserve"> PAGEREF _Toc198816258 \h </w:instrText>
            </w:r>
            <w:r>
              <w:rPr>
                <w:noProof/>
                <w:webHidden/>
              </w:rPr>
            </w:r>
            <w:r>
              <w:rPr>
                <w:noProof/>
                <w:webHidden/>
              </w:rPr>
              <w:fldChar w:fldCharType="separate"/>
            </w:r>
            <w:r>
              <w:rPr>
                <w:noProof/>
                <w:webHidden/>
              </w:rPr>
              <w:t>9</w:t>
            </w:r>
            <w:r>
              <w:rPr>
                <w:noProof/>
                <w:webHidden/>
              </w:rPr>
              <w:fldChar w:fldCharType="end"/>
            </w:r>
          </w:hyperlink>
        </w:p>
        <w:p w14:paraId="64013E00" w14:textId="2C0B495D" w:rsidR="00982E6A" w:rsidRDefault="00982E6A">
          <w:pPr>
            <w:pStyle w:val="TOC2"/>
            <w:tabs>
              <w:tab w:val="right" w:leader="dot" w:pos="8296"/>
            </w:tabs>
            <w:rPr>
              <w:rFonts w:asciiTheme="minorHAnsi" w:eastAsiaTheme="minorEastAsia" w:hAnsiTheme="minorHAnsi" w:cstheme="minorBidi"/>
              <w:noProof/>
            </w:rPr>
          </w:pPr>
          <w:hyperlink w:anchor="_Toc198816259" w:history="1">
            <w:r w:rsidRPr="000759D8">
              <w:rPr>
                <w:rStyle w:val="Hyperlink"/>
                <w:noProof/>
                <w:lang w:val="el-GR"/>
              </w:rPr>
              <w:t xml:space="preserve">Προσέγγιση με βαθιά μάθηση: </w:t>
            </w:r>
            <w:r w:rsidRPr="000759D8">
              <w:rPr>
                <w:rStyle w:val="Hyperlink"/>
                <w:noProof/>
              </w:rPr>
              <w:t>BERT</w:t>
            </w:r>
            <w:r>
              <w:rPr>
                <w:noProof/>
                <w:webHidden/>
              </w:rPr>
              <w:tab/>
            </w:r>
            <w:r>
              <w:rPr>
                <w:noProof/>
                <w:webHidden/>
              </w:rPr>
              <w:fldChar w:fldCharType="begin"/>
            </w:r>
            <w:r>
              <w:rPr>
                <w:noProof/>
                <w:webHidden/>
              </w:rPr>
              <w:instrText xml:space="preserve"> PAGEREF _Toc198816259 \h </w:instrText>
            </w:r>
            <w:r>
              <w:rPr>
                <w:noProof/>
                <w:webHidden/>
              </w:rPr>
            </w:r>
            <w:r>
              <w:rPr>
                <w:noProof/>
                <w:webHidden/>
              </w:rPr>
              <w:fldChar w:fldCharType="separate"/>
            </w:r>
            <w:r>
              <w:rPr>
                <w:noProof/>
                <w:webHidden/>
              </w:rPr>
              <w:t>10</w:t>
            </w:r>
            <w:r>
              <w:rPr>
                <w:noProof/>
                <w:webHidden/>
              </w:rPr>
              <w:fldChar w:fldCharType="end"/>
            </w:r>
          </w:hyperlink>
        </w:p>
        <w:p w14:paraId="1EB47199" w14:textId="579B8CA1" w:rsidR="00982E6A" w:rsidRDefault="00982E6A">
          <w:pPr>
            <w:pStyle w:val="TOC1"/>
            <w:tabs>
              <w:tab w:val="right" w:leader="dot" w:pos="8296"/>
            </w:tabs>
            <w:rPr>
              <w:rFonts w:asciiTheme="minorHAnsi" w:eastAsiaTheme="minorEastAsia" w:hAnsiTheme="minorHAnsi" w:cstheme="minorBidi"/>
              <w:noProof/>
            </w:rPr>
          </w:pPr>
          <w:hyperlink w:anchor="_Toc198816260" w:history="1">
            <w:r w:rsidRPr="000759D8">
              <w:rPr>
                <w:rStyle w:val="Hyperlink"/>
                <w:noProof/>
                <w:lang w:val="el-GR"/>
              </w:rPr>
              <w:t>Σύγκριση και αξιολόγηση των μεθόδων</w:t>
            </w:r>
            <w:r>
              <w:rPr>
                <w:noProof/>
                <w:webHidden/>
              </w:rPr>
              <w:tab/>
            </w:r>
            <w:r>
              <w:rPr>
                <w:noProof/>
                <w:webHidden/>
              </w:rPr>
              <w:fldChar w:fldCharType="begin"/>
            </w:r>
            <w:r>
              <w:rPr>
                <w:noProof/>
                <w:webHidden/>
              </w:rPr>
              <w:instrText xml:space="preserve"> PAGEREF _Toc198816260 \h </w:instrText>
            </w:r>
            <w:r>
              <w:rPr>
                <w:noProof/>
                <w:webHidden/>
              </w:rPr>
            </w:r>
            <w:r>
              <w:rPr>
                <w:noProof/>
                <w:webHidden/>
              </w:rPr>
              <w:fldChar w:fldCharType="separate"/>
            </w:r>
            <w:r>
              <w:rPr>
                <w:noProof/>
                <w:webHidden/>
              </w:rPr>
              <w:t>11</w:t>
            </w:r>
            <w:r>
              <w:rPr>
                <w:noProof/>
                <w:webHidden/>
              </w:rPr>
              <w:fldChar w:fldCharType="end"/>
            </w:r>
          </w:hyperlink>
        </w:p>
        <w:p w14:paraId="0B76CE21" w14:textId="19EBC87E" w:rsidR="00982E6A" w:rsidRDefault="00982E6A">
          <w:pPr>
            <w:pStyle w:val="TOC1"/>
            <w:tabs>
              <w:tab w:val="right" w:leader="dot" w:pos="8296"/>
            </w:tabs>
            <w:rPr>
              <w:rFonts w:asciiTheme="minorHAnsi" w:eastAsiaTheme="minorEastAsia" w:hAnsiTheme="minorHAnsi" w:cstheme="minorBidi"/>
              <w:noProof/>
            </w:rPr>
          </w:pPr>
          <w:hyperlink w:anchor="_Toc198816261" w:history="1">
            <w:r w:rsidRPr="000759D8">
              <w:rPr>
                <w:rStyle w:val="Hyperlink"/>
                <w:noProof/>
                <w:lang w:val="el-GR"/>
              </w:rPr>
              <w:t>Μελλοντικές εξελίξεις και νέες προκλήσεις</w:t>
            </w:r>
            <w:r>
              <w:rPr>
                <w:noProof/>
                <w:webHidden/>
              </w:rPr>
              <w:tab/>
            </w:r>
            <w:r>
              <w:rPr>
                <w:noProof/>
                <w:webHidden/>
              </w:rPr>
              <w:fldChar w:fldCharType="begin"/>
            </w:r>
            <w:r>
              <w:rPr>
                <w:noProof/>
                <w:webHidden/>
              </w:rPr>
              <w:instrText xml:space="preserve"> PAGEREF _Toc198816261 \h </w:instrText>
            </w:r>
            <w:r>
              <w:rPr>
                <w:noProof/>
                <w:webHidden/>
              </w:rPr>
            </w:r>
            <w:r>
              <w:rPr>
                <w:noProof/>
                <w:webHidden/>
              </w:rPr>
              <w:fldChar w:fldCharType="separate"/>
            </w:r>
            <w:r>
              <w:rPr>
                <w:noProof/>
                <w:webHidden/>
              </w:rPr>
              <w:t>12</w:t>
            </w:r>
            <w:r>
              <w:rPr>
                <w:noProof/>
                <w:webHidden/>
              </w:rPr>
              <w:fldChar w:fldCharType="end"/>
            </w:r>
          </w:hyperlink>
        </w:p>
        <w:p w14:paraId="67CE8FC4" w14:textId="65C2AD5E" w:rsidR="00982E6A" w:rsidRDefault="00982E6A">
          <w:pPr>
            <w:pStyle w:val="TOC1"/>
            <w:tabs>
              <w:tab w:val="right" w:leader="dot" w:pos="8296"/>
            </w:tabs>
            <w:rPr>
              <w:rFonts w:asciiTheme="minorHAnsi" w:eastAsiaTheme="minorEastAsia" w:hAnsiTheme="minorHAnsi" w:cstheme="minorBidi"/>
              <w:noProof/>
            </w:rPr>
          </w:pPr>
          <w:hyperlink w:anchor="_Toc198816262" w:history="1">
            <w:r w:rsidRPr="000759D8">
              <w:rPr>
                <w:rStyle w:val="Hyperlink"/>
                <w:noProof/>
                <w:lang w:val="el-GR"/>
              </w:rPr>
              <w:t>Αναφορές</w:t>
            </w:r>
            <w:r>
              <w:rPr>
                <w:noProof/>
                <w:webHidden/>
              </w:rPr>
              <w:tab/>
            </w:r>
            <w:r>
              <w:rPr>
                <w:noProof/>
                <w:webHidden/>
              </w:rPr>
              <w:fldChar w:fldCharType="begin"/>
            </w:r>
            <w:r>
              <w:rPr>
                <w:noProof/>
                <w:webHidden/>
              </w:rPr>
              <w:instrText xml:space="preserve"> PAGEREF _Toc198816262 \h </w:instrText>
            </w:r>
            <w:r>
              <w:rPr>
                <w:noProof/>
                <w:webHidden/>
              </w:rPr>
            </w:r>
            <w:r>
              <w:rPr>
                <w:noProof/>
                <w:webHidden/>
              </w:rPr>
              <w:fldChar w:fldCharType="separate"/>
            </w:r>
            <w:r>
              <w:rPr>
                <w:noProof/>
                <w:webHidden/>
              </w:rPr>
              <w:t>12</w:t>
            </w:r>
            <w:r>
              <w:rPr>
                <w:noProof/>
                <w:webHidden/>
              </w:rPr>
              <w:fldChar w:fldCharType="end"/>
            </w:r>
          </w:hyperlink>
        </w:p>
        <w:p w14:paraId="4DA84177" w14:textId="7A6E52DA" w:rsidR="00A345B5" w:rsidRDefault="00A345B5">
          <w:r>
            <w:rPr>
              <w:b/>
              <w:bCs/>
              <w:noProof/>
            </w:rPr>
            <w:fldChar w:fldCharType="end"/>
          </w:r>
        </w:p>
      </w:sdtContent>
    </w:sdt>
    <w:p w14:paraId="717F7024" w14:textId="77777777" w:rsidR="00094325" w:rsidRDefault="00094325" w:rsidP="00A345B5">
      <w:pPr>
        <w:spacing w:line="240" w:lineRule="auto"/>
        <w:rPr>
          <w:sz w:val="22"/>
          <w:szCs w:val="22"/>
          <w:lang w:val="el-GR"/>
        </w:rPr>
      </w:pPr>
    </w:p>
    <w:p w14:paraId="059DC526" w14:textId="77777777" w:rsidR="00A345B5" w:rsidRDefault="00A345B5" w:rsidP="00A345B5">
      <w:pPr>
        <w:spacing w:line="240" w:lineRule="auto"/>
        <w:rPr>
          <w:sz w:val="22"/>
          <w:szCs w:val="22"/>
          <w:lang w:val="el-GR"/>
        </w:rPr>
      </w:pPr>
    </w:p>
    <w:p w14:paraId="07BF14BB" w14:textId="77777777" w:rsidR="00A345B5" w:rsidRDefault="00A345B5" w:rsidP="00A345B5">
      <w:pPr>
        <w:spacing w:line="240" w:lineRule="auto"/>
        <w:rPr>
          <w:sz w:val="22"/>
          <w:szCs w:val="22"/>
          <w:lang w:val="el-GR"/>
        </w:rPr>
      </w:pPr>
    </w:p>
    <w:p w14:paraId="191120D5" w14:textId="77777777" w:rsidR="00A345B5" w:rsidRDefault="00A345B5" w:rsidP="00A345B5">
      <w:pPr>
        <w:spacing w:line="240" w:lineRule="auto"/>
        <w:rPr>
          <w:sz w:val="22"/>
          <w:szCs w:val="22"/>
          <w:lang w:val="el-GR"/>
        </w:rPr>
      </w:pPr>
    </w:p>
    <w:p w14:paraId="5116791F" w14:textId="77777777" w:rsidR="00A345B5" w:rsidRDefault="00A345B5" w:rsidP="00A345B5">
      <w:pPr>
        <w:spacing w:line="240" w:lineRule="auto"/>
        <w:rPr>
          <w:sz w:val="22"/>
          <w:szCs w:val="22"/>
          <w:lang w:val="el-GR"/>
        </w:rPr>
      </w:pPr>
    </w:p>
    <w:p w14:paraId="1268194F" w14:textId="77777777" w:rsidR="00A345B5" w:rsidRDefault="00A345B5" w:rsidP="00A345B5">
      <w:pPr>
        <w:spacing w:line="240" w:lineRule="auto"/>
        <w:rPr>
          <w:sz w:val="22"/>
          <w:szCs w:val="22"/>
          <w:lang w:val="el-GR"/>
        </w:rPr>
      </w:pPr>
    </w:p>
    <w:p w14:paraId="0F7332F3" w14:textId="77777777" w:rsidR="00A345B5" w:rsidRDefault="00A345B5" w:rsidP="00A345B5">
      <w:pPr>
        <w:spacing w:line="240" w:lineRule="auto"/>
        <w:rPr>
          <w:sz w:val="22"/>
          <w:szCs w:val="22"/>
          <w:lang w:val="el-GR"/>
        </w:rPr>
      </w:pPr>
    </w:p>
    <w:p w14:paraId="43AB31C4" w14:textId="77777777" w:rsidR="00A345B5" w:rsidRDefault="00A345B5" w:rsidP="00A345B5">
      <w:pPr>
        <w:spacing w:line="240" w:lineRule="auto"/>
        <w:rPr>
          <w:sz w:val="22"/>
          <w:szCs w:val="22"/>
          <w:lang w:val="el-GR"/>
        </w:rPr>
      </w:pPr>
    </w:p>
    <w:p w14:paraId="50AE2E76" w14:textId="77777777" w:rsidR="00A345B5" w:rsidRDefault="00A345B5" w:rsidP="00A345B5">
      <w:pPr>
        <w:spacing w:line="240" w:lineRule="auto"/>
        <w:rPr>
          <w:sz w:val="22"/>
          <w:szCs w:val="22"/>
          <w:lang w:val="el-GR"/>
        </w:rPr>
      </w:pPr>
    </w:p>
    <w:p w14:paraId="41D6A407" w14:textId="77777777" w:rsidR="00A345B5" w:rsidRDefault="00A345B5" w:rsidP="00A345B5">
      <w:pPr>
        <w:spacing w:line="240" w:lineRule="auto"/>
        <w:rPr>
          <w:sz w:val="22"/>
          <w:szCs w:val="22"/>
          <w:lang w:val="el-GR"/>
        </w:rPr>
      </w:pPr>
    </w:p>
    <w:p w14:paraId="032EDB8E" w14:textId="77777777" w:rsidR="00A345B5" w:rsidRDefault="00A345B5" w:rsidP="00A345B5">
      <w:pPr>
        <w:spacing w:line="240" w:lineRule="auto"/>
        <w:rPr>
          <w:sz w:val="22"/>
          <w:szCs w:val="22"/>
          <w:lang w:val="el-GR"/>
        </w:rPr>
      </w:pPr>
    </w:p>
    <w:p w14:paraId="7D592289" w14:textId="77777777" w:rsidR="00A345B5" w:rsidRDefault="00A345B5" w:rsidP="00A345B5">
      <w:pPr>
        <w:spacing w:line="240" w:lineRule="auto"/>
        <w:rPr>
          <w:sz w:val="22"/>
          <w:szCs w:val="22"/>
          <w:lang w:val="el-GR"/>
        </w:rPr>
      </w:pPr>
    </w:p>
    <w:p w14:paraId="081DF82B" w14:textId="77777777" w:rsidR="00A345B5" w:rsidRDefault="00A345B5" w:rsidP="00A345B5">
      <w:pPr>
        <w:spacing w:line="240" w:lineRule="auto"/>
        <w:rPr>
          <w:sz w:val="22"/>
          <w:szCs w:val="22"/>
          <w:lang w:val="el-GR"/>
        </w:rPr>
      </w:pPr>
    </w:p>
    <w:p w14:paraId="52AF3C65" w14:textId="77777777" w:rsidR="00A345B5" w:rsidRDefault="00A345B5" w:rsidP="00A345B5">
      <w:pPr>
        <w:spacing w:line="240" w:lineRule="auto"/>
        <w:rPr>
          <w:sz w:val="22"/>
          <w:szCs w:val="22"/>
          <w:lang w:val="el-GR"/>
        </w:rPr>
      </w:pPr>
    </w:p>
    <w:p w14:paraId="2E0E1E95" w14:textId="77777777" w:rsidR="00A345B5" w:rsidRDefault="00A345B5" w:rsidP="00A345B5">
      <w:pPr>
        <w:spacing w:line="240" w:lineRule="auto"/>
        <w:rPr>
          <w:sz w:val="22"/>
          <w:szCs w:val="22"/>
          <w:lang w:val="el-GR"/>
        </w:rPr>
      </w:pPr>
    </w:p>
    <w:p w14:paraId="24817E2F" w14:textId="77777777" w:rsidR="00A345B5" w:rsidRDefault="00A345B5" w:rsidP="00A345B5">
      <w:pPr>
        <w:spacing w:line="240" w:lineRule="auto"/>
        <w:rPr>
          <w:sz w:val="22"/>
          <w:szCs w:val="22"/>
          <w:lang w:val="el-GR"/>
        </w:rPr>
      </w:pPr>
    </w:p>
    <w:p w14:paraId="299AB433" w14:textId="77777777" w:rsidR="00A345B5" w:rsidRDefault="00A345B5" w:rsidP="00A345B5">
      <w:pPr>
        <w:spacing w:line="240" w:lineRule="auto"/>
        <w:rPr>
          <w:sz w:val="22"/>
          <w:szCs w:val="22"/>
          <w:lang w:val="el-GR"/>
        </w:rPr>
      </w:pPr>
    </w:p>
    <w:p w14:paraId="28E9C9D7" w14:textId="77777777" w:rsidR="00A345B5" w:rsidRDefault="00A345B5" w:rsidP="00A345B5">
      <w:pPr>
        <w:spacing w:line="240" w:lineRule="auto"/>
        <w:rPr>
          <w:sz w:val="22"/>
          <w:szCs w:val="22"/>
          <w:lang w:val="el-GR"/>
        </w:rPr>
      </w:pPr>
    </w:p>
    <w:p w14:paraId="5904AADD" w14:textId="77777777" w:rsidR="00A345B5" w:rsidRDefault="00A345B5" w:rsidP="00A345B5">
      <w:pPr>
        <w:spacing w:line="240" w:lineRule="auto"/>
        <w:rPr>
          <w:sz w:val="22"/>
          <w:szCs w:val="22"/>
          <w:lang w:val="el-GR"/>
        </w:rPr>
      </w:pPr>
    </w:p>
    <w:p w14:paraId="7B9D59D3" w14:textId="77777777" w:rsidR="00A345B5" w:rsidRDefault="00A345B5" w:rsidP="00A345B5">
      <w:pPr>
        <w:spacing w:line="240" w:lineRule="auto"/>
        <w:rPr>
          <w:sz w:val="22"/>
          <w:szCs w:val="22"/>
          <w:lang w:val="el-GR"/>
        </w:rPr>
      </w:pPr>
    </w:p>
    <w:p w14:paraId="3AFCDFF6" w14:textId="77777777" w:rsidR="00A345B5" w:rsidRDefault="00A345B5" w:rsidP="00A345B5">
      <w:pPr>
        <w:spacing w:line="240" w:lineRule="auto"/>
        <w:rPr>
          <w:sz w:val="22"/>
          <w:szCs w:val="22"/>
          <w:lang w:val="el-GR"/>
        </w:rPr>
      </w:pPr>
    </w:p>
    <w:p w14:paraId="06B8AA7D" w14:textId="0497234C" w:rsidR="00A345B5" w:rsidRDefault="00F45585" w:rsidP="00F45585">
      <w:pPr>
        <w:pStyle w:val="Heading1"/>
        <w:jc w:val="center"/>
        <w:rPr>
          <w:rFonts w:ascii="Times New Roman" w:hAnsi="Times New Roman" w:cs="Times New Roman"/>
          <w:color w:val="auto"/>
          <w:sz w:val="24"/>
          <w:szCs w:val="24"/>
          <w:lang w:val="el-GR"/>
        </w:rPr>
      </w:pPr>
      <w:bookmarkStart w:id="0" w:name="_Toc198816253"/>
      <w:r>
        <w:rPr>
          <w:rFonts w:ascii="Times New Roman" w:hAnsi="Times New Roman" w:cs="Times New Roman"/>
          <w:color w:val="auto"/>
          <w:sz w:val="24"/>
          <w:szCs w:val="24"/>
          <w:lang w:val="el-GR"/>
        </w:rPr>
        <w:lastRenderedPageBreak/>
        <w:t>Περίληψη</w:t>
      </w:r>
      <w:bookmarkEnd w:id="0"/>
    </w:p>
    <w:p w14:paraId="5015922F" w14:textId="3C1CC03D" w:rsidR="00F45585" w:rsidRPr="003A1A49" w:rsidRDefault="00DF0FCA" w:rsidP="007526F4">
      <w:pPr>
        <w:ind w:firstLine="720"/>
        <w:rPr>
          <w:lang w:val="el-GR"/>
        </w:rPr>
      </w:pPr>
      <w:r w:rsidRPr="003A1A49">
        <w:rPr>
          <w:lang w:val="el-GR"/>
        </w:rPr>
        <w:t xml:space="preserve">Όταν αναφερόμαστε στην ταξινόμηση κειμένου στον τομέα της επεξεργασίας φυσικής γλώσσας (ΕΦΓ), </w:t>
      </w:r>
      <w:r w:rsidR="00566AF4" w:rsidRPr="003A1A49">
        <w:rPr>
          <w:lang w:val="el-GR"/>
        </w:rPr>
        <w:t>εννοούμε</w:t>
      </w:r>
      <w:r w:rsidR="00D93807" w:rsidRPr="003A1A49">
        <w:rPr>
          <w:lang w:val="el-GR"/>
        </w:rPr>
        <w:t xml:space="preserve"> το πρόβλημα της διαλογής κειμένου</w:t>
      </w:r>
      <w:r w:rsidR="00566AF4" w:rsidRPr="003A1A49">
        <w:rPr>
          <w:lang w:val="el-GR"/>
        </w:rPr>
        <w:t xml:space="preserve"> </w:t>
      </w:r>
      <w:r w:rsidR="00D93807" w:rsidRPr="003A1A49">
        <w:rPr>
          <w:lang w:val="el-GR"/>
        </w:rPr>
        <w:t xml:space="preserve">σε ξεχωριστές κατηγορίες μέσω αλγόριθμων. </w:t>
      </w:r>
      <w:r w:rsidR="001834DC" w:rsidRPr="003A1A49">
        <w:rPr>
          <w:lang w:val="el-GR"/>
        </w:rPr>
        <w:t xml:space="preserve">Αυτές οι κατηγορίες είναι αυθαίρετες, και αλλάζουν σύμφωνα με τις ανάγκες του χρήστη. Η ταξινόμηση κειμένου είναι ένα πρόβλημα που συνδέεται με την ανάκτηση πληροφορίας και την τεχνητή νοημοσύνη, και είναι απαραίτητη για την αποτελεσματική λειτουργεία μηχανών αναζήτησης. Σε αυτήν την εργασία, </w:t>
      </w:r>
      <w:r w:rsidR="00971CE2" w:rsidRPr="003A1A49">
        <w:rPr>
          <w:lang w:val="el-GR"/>
        </w:rPr>
        <w:t>θα αναλύσουμε τις δυσκολίες ταξινόμησης κειμένου, και θα εξετάσουμε την πλήρη διαδικασία της προ-επεξεργασίας, ανάλυσης, και διαλογής κειμένου.</w:t>
      </w:r>
    </w:p>
    <w:p w14:paraId="621F3706" w14:textId="26C4876F" w:rsidR="00971CE2" w:rsidRPr="00971CE2" w:rsidRDefault="00971CE2" w:rsidP="00971CE2">
      <w:pPr>
        <w:pStyle w:val="Heading1"/>
        <w:ind w:left="360"/>
        <w:jc w:val="center"/>
        <w:rPr>
          <w:rFonts w:ascii="Times New Roman" w:hAnsi="Times New Roman" w:cs="Times New Roman"/>
          <w:color w:val="auto"/>
          <w:sz w:val="24"/>
          <w:szCs w:val="24"/>
          <w:lang w:val="el-GR"/>
        </w:rPr>
      </w:pPr>
      <w:bookmarkStart w:id="1" w:name="_Toc198816254"/>
      <w:r>
        <w:rPr>
          <w:rFonts w:ascii="Times New Roman" w:hAnsi="Times New Roman" w:cs="Times New Roman"/>
          <w:color w:val="auto"/>
          <w:sz w:val="24"/>
          <w:szCs w:val="24"/>
          <w:lang w:val="el-GR"/>
        </w:rPr>
        <w:t>Ιστορία και προκλήσεις</w:t>
      </w:r>
      <w:bookmarkEnd w:id="1"/>
    </w:p>
    <w:p w14:paraId="646437E4" w14:textId="2BF8F79F" w:rsidR="00971CE2" w:rsidRPr="003A1A49" w:rsidRDefault="002E1AFD" w:rsidP="002E1AFD">
      <w:pPr>
        <w:rPr>
          <w:lang w:val="el-GR"/>
        </w:rPr>
      </w:pPr>
      <w:r>
        <w:rPr>
          <w:sz w:val="22"/>
          <w:szCs w:val="22"/>
          <w:lang w:val="el-GR"/>
        </w:rPr>
        <w:tab/>
      </w:r>
      <w:r w:rsidR="003A6CC8" w:rsidRPr="003A1A49">
        <w:rPr>
          <w:lang w:val="el-GR"/>
        </w:rPr>
        <w:t xml:space="preserve">Από την δημιουργία των πρώτων κείμενων, παρουσιάστηκε η ανάγκη να ταξινομηθούν. Οι πρώτες βιβλιοθήκες γρήγορα συνειδητοποίησαν ότι το πιο κρίσιμο κριτήριο κατάταξης ήταν </w:t>
      </w:r>
      <w:r w:rsidR="00CC3845" w:rsidRPr="003A1A49">
        <w:rPr>
          <w:lang w:val="el-GR"/>
        </w:rPr>
        <w:t xml:space="preserve">το θέμα του κάθε βιβλίου. </w:t>
      </w:r>
      <w:r w:rsidR="00422DB6" w:rsidRPr="003A1A49">
        <w:rPr>
          <w:lang w:val="el-GR"/>
        </w:rPr>
        <w:t>Πολύ πριν την έλευση του υπολογιστή, οι άνθρωποι αναζητούσαν τρόπους να τυποποιήσουν την διαδικασία και να εξαλείψουν την αβεβαιότητα που προκαλούσαν βιβλία με πολλαπλές κατηγορίες. Αν και πολλά συστήματα δοκιμάστηκαν, το πιο επιτυχημένο επινοήθηκε το</w:t>
      </w:r>
      <w:r w:rsidR="00CC3845" w:rsidRPr="003A1A49">
        <w:rPr>
          <w:lang w:val="el-GR"/>
        </w:rPr>
        <w:t xml:space="preserve"> 187</w:t>
      </w:r>
      <w:r w:rsidR="00422DB6" w:rsidRPr="003A1A49">
        <w:rPr>
          <w:lang w:val="el-GR"/>
        </w:rPr>
        <w:t>3</w:t>
      </w:r>
      <w:r w:rsidR="00981990" w:rsidRPr="003A1A49">
        <w:rPr>
          <w:lang w:val="el-GR"/>
        </w:rPr>
        <w:t xml:space="preserve"> από τον</w:t>
      </w:r>
      <w:r w:rsidR="00422DB6" w:rsidRPr="003A1A49">
        <w:rPr>
          <w:lang w:val="el-GR"/>
        </w:rPr>
        <w:t xml:space="preserve"> </w:t>
      </w:r>
      <w:r w:rsidR="00422DB6" w:rsidRPr="003A1A49">
        <w:t>Melvin</w:t>
      </w:r>
      <w:r w:rsidR="00422DB6" w:rsidRPr="003A1A49">
        <w:rPr>
          <w:lang w:val="el-GR"/>
        </w:rPr>
        <w:t xml:space="preserve"> </w:t>
      </w:r>
      <w:r w:rsidR="00422DB6" w:rsidRPr="003A1A49">
        <w:t>Dewey</w:t>
      </w:r>
      <w:r w:rsidR="00981990" w:rsidRPr="003A1A49">
        <w:rPr>
          <w:lang w:val="el-GR"/>
        </w:rPr>
        <w:t xml:space="preserve">, γνωστό ως </w:t>
      </w:r>
      <w:r w:rsidR="001F633B" w:rsidRPr="003A1A49">
        <w:rPr>
          <w:lang w:val="el-GR"/>
        </w:rPr>
        <w:t>το Δεκαδικό Σύστημα Ταξινόμησης Ντιούι (</w:t>
      </w:r>
      <w:proofErr w:type="spellStart"/>
      <w:r w:rsidR="001F633B" w:rsidRPr="003A1A49">
        <w:rPr>
          <w:lang w:val="el-GR"/>
        </w:rPr>
        <w:t>Dewey</w:t>
      </w:r>
      <w:proofErr w:type="spellEnd"/>
      <w:r w:rsidR="001F633B" w:rsidRPr="003A1A49">
        <w:rPr>
          <w:lang w:val="el-GR"/>
        </w:rPr>
        <w:t xml:space="preserve"> </w:t>
      </w:r>
      <w:proofErr w:type="spellStart"/>
      <w:r w:rsidR="001F633B" w:rsidRPr="003A1A49">
        <w:rPr>
          <w:lang w:val="el-GR"/>
        </w:rPr>
        <w:t>Decimal</w:t>
      </w:r>
      <w:proofErr w:type="spellEnd"/>
      <w:r w:rsidR="001F633B" w:rsidRPr="003A1A49">
        <w:rPr>
          <w:lang w:val="el-GR"/>
        </w:rPr>
        <w:t xml:space="preserve"> </w:t>
      </w:r>
      <w:proofErr w:type="spellStart"/>
      <w:r w:rsidR="001F633B" w:rsidRPr="003A1A49">
        <w:rPr>
          <w:lang w:val="el-GR"/>
        </w:rPr>
        <w:t>Classification</w:t>
      </w:r>
      <w:proofErr w:type="spellEnd"/>
      <w:r w:rsidR="001F633B" w:rsidRPr="003A1A49">
        <w:rPr>
          <w:lang w:val="el-GR"/>
        </w:rPr>
        <w:t>).</w:t>
      </w:r>
      <w:r w:rsidR="000979BA" w:rsidRPr="003A1A49">
        <w:rPr>
          <w:lang w:val="el-GR"/>
        </w:rPr>
        <w:t xml:space="preserve"> Το σύστημα Ντιούι έχει δέκα τάξεις, που η καθεμία έχει δέκα διαιρέσεις, που η καθεμία έχει δέκα τμήματα. Αυτό σημαίνει ότι υπάρχουν χίλια τμήματα, τα οποία μπορούν να υποδιαιρεθούν με το ίδιο σύστημα επ’ αόριστον.</w:t>
      </w:r>
      <w:r w:rsidR="001F633B" w:rsidRPr="003A1A49">
        <w:rPr>
          <w:lang w:val="el-GR"/>
        </w:rPr>
        <w:t xml:space="preserve"> </w:t>
      </w:r>
      <w:r w:rsidR="0073526B" w:rsidRPr="003A1A49">
        <w:rPr>
          <w:lang w:val="el-GR"/>
        </w:rPr>
        <w:t>Για παράδειγμα, ένα βιβλίο για κιθάρες ανήκει στην τάξη 700 (τέχνες), διαίρεση 780 (μουσική), τάξη 787 (έγχορδη μουσική).</w:t>
      </w:r>
      <w:r w:rsidR="002B3C58" w:rsidRPr="003A1A49">
        <w:rPr>
          <w:lang w:val="el-GR"/>
        </w:rPr>
        <w:t xml:space="preserve"> Μετά χωρίζεται στην υπό-τάξη 8 (λαούτα) και τέλος υπό-διαίρεση 7 (κιθάρες)</w:t>
      </w:r>
      <w:r w:rsidR="00B008C2" w:rsidRPr="003A1A49">
        <w:rPr>
          <w:lang w:val="el-GR"/>
        </w:rPr>
        <w:t>. Άρα, έχει κωδικό Ντιούι 787.87.</w:t>
      </w:r>
      <w:r w:rsidR="003A6CC8" w:rsidRPr="003A1A49">
        <w:rPr>
          <w:lang w:val="el-GR"/>
        </w:rPr>
        <w:t xml:space="preserve"> </w:t>
      </w:r>
      <w:sdt>
        <w:sdtPr>
          <w:rPr>
            <w:lang w:val="el-GR"/>
          </w:rPr>
          <w:id w:val="2025670952"/>
          <w:citation/>
        </w:sdtPr>
        <w:sdtContent>
          <w:r w:rsidR="003A6CC8" w:rsidRPr="003A1A49">
            <w:rPr>
              <w:lang w:val="el-GR"/>
            </w:rPr>
            <w:fldChar w:fldCharType="begin"/>
          </w:r>
          <w:r w:rsidR="003A6CC8" w:rsidRPr="003A1A49">
            <w:rPr>
              <w:lang w:val="el-GR"/>
            </w:rPr>
            <w:instrText xml:space="preserve"> </w:instrText>
          </w:r>
          <w:r w:rsidR="003A6CC8" w:rsidRPr="003A1A49">
            <w:instrText>CITATION</w:instrText>
          </w:r>
          <w:r w:rsidR="003A6CC8" w:rsidRPr="003A1A49">
            <w:rPr>
              <w:lang w:val="el-GR"/>
            </w:rPr>
            <w:instrText xml:space="preserve"> </w:instrText>
          </w:r>
          <w:r w:rsidR="003A6CC8" w:rsidRPr="003A1A49">
            <w:instrText>Sat</w:instrText>
          </w:r>
          <w:r w:rsidR="003A6CC8" w:rsidRPr="003A1A49">
            <w:rPr>
              <w:lang w:val="el-GR"/>
            </w:rPr>
            <w:instrText>13 \</w:instrText>
          </w:r>
          <w:r w:rsidR="003A6CC8" w:rsidRPr="003A1A49">
            <w:instrText>l</w:instrText>
          </w:r>
          <w:r w:rsidR="003A6CC8" w:rsidRPr="003A1A49">
            <w:rPr>
              <w:lang w:val="el-GR"/>
            </w:rPr>
            <w:instrText xml:space="preserve"> 1033 </w:instrText>
          </w:r>
          <w:r w:rsidR="003A6CC8" w:rsidRPr="003A1A49">
            <w:rPr>
              <w:lang w:val="el-GR"/>
            </w:rPr>
            <w:fldChar w:fldCharType="separate"/>
          </w:r>
          <w:r w:rsidR="00587B23" w:rsidRPr="003A1A49">
            <w:rPr>
              <w:noProof/>
            </w:rPr>
            <w:t>(Satija, 2013)</w:t>
          </w:r>
          <w:r w:rsidR="003A6CC8" w:rsidRPr="003A1A49">
            <w:rPr>
              <w:lang w:val="el-GR"/>
            </w:rPr>
            <w:fldChar w:fldCharType="end"/>
          </w:r>
        </w:sdtContent>
      </w:sdt>
    </w:p>
    <w:p w14:paraId="07DF42B8" w14:textId="54BC7FF4" w:rsidR="00B008C2" w:rsidRPr="003A1A49" w:rsidRDefault="00CB1168" w:rsidP="002E1AFD">
      <w:pPr>
        <w:ind w:firstLine="720"/>
        <w:rPr>
          <w:lang w:val="el-GR"/>
        </w:rPr>
      </w:pPr>
      <w:r w:rsidRPr="003A1A49">
        <w:rPr>
          <w:lang w:val="el-GR"/>
        </w:rPr>
        <w:t xml:space="preserve">Αν και εξαιρετικά χρήσιμο, το σύστημα Ντιούι </w:t>
      </w:r>
      <w:r w:rsidR="005960B7" w:rsidRPr="003A1A49">
        <w:rPr>
          <w:lang w:val="el-GR"/>
        </w:rPr>
        <w:t xml:space="preserve">είναι ένα σύστημα για ανθρώπους, που ακόμα εξαρτάται από ανθρώπους για να λειτουργήσει. </w:t>
      </w:r>
      <w:r w:rsidR="00B34257" w:rsidRPr="003A1A49">
        <w:rPr>
          <w:lang w:val="el-GR"/>
        </w:rPr>
        <w:t xml:space="preserve">Με την </w:t>
      </w:r>
      <w:r w:rsidR="00AD42D1" w:rsidRPr="003A1A49">
        <w:rPr>
          <w:lang w:val="el-GR"/>
        </w:rPr>
        <w:t>εφεύρεση</w:t>
      </w:r>
      <w:r w:rsidR="00B34257" w:rsidRPr="003A1A49">
        <w:rPr>
          <w:lang w:val="el-GR"/>
        </w:rPr>
        <w:t xml:space="preserve"> των υπολογιστών, η ταξινόμηση κειμένου μπορούσε πλέον να περάσει στο επόμενο επίπεδο. Την δεκαετία του 1960, μια ομάδα ερευνητών στο</w:t>
      </w:r>
      <w:r w:rsidR="00087533" w:rsidRPr="003A1A49">
        <w:rPr>
          <w:lang w:val="el-GR"/>
        </w:rPr>
        <w:t xml:space="preserve"> Πανεπιστήμιο </w:t>
      </w:r>
      <w:proofErr w:type="spellStart"/>
      <w:r w:rsidR="00087533" w:rsidRPr="003A1A49">
        <w:rPr>
          <w:lang w:val="el-GR"/>
        </w:rPr>
        <w:t>Κορνέλ</w:t>
      </w:r>
      <w:proofErr w:type="spellEnd"/>
      <w:r w:rsidR="00087533" w:rsidRPr="003A1A49">
        <w:rPr>
          <w:lang w:val="el-GR"/>
        </w:rPr>
        <w:t xml:space="preserve"> είχαν ήδη ξεκινήσει την ανάπτυξη του πρώτου συστήματος ανάκτησης πληροφορίας, με το όνομα SMART (</w:t>
      </w:r>
      <w:proofErr w:type="spellStart"/>
      <w:r w:rsidR="00087533" w:rsidRPr="003A1A49">
        <w:rPr>
          <w:lang w:val="el-GR"/>
        </w:rPr>
        <w:t>System</w:t>
      </w:r>
      <w:proofErr w:type="spellEnd"/>
      <w:r w:rsidR="00087533" w:rsidRPr="003A1A49">
        <w:rPr>
          <w:lang w:val="el-GR"/>
        </w:rPr>
        <w:t xml:space="preserve"> for the </w:t>
      </w:r>
      <w:proofErr w:type="spellStart"/>
      <w:r w:rsidR="00087533" w:rsidRPr="003A1A49">
        <w:rPr>
          <w:lang w:val="el-GR"/>
        </w:rPr>
        <w:t>Mechanical</w:t>
      </w:r>
      <w:proofErr w:type="spellEnd"/>
      <w:r w:rsidR="00087533" w:rsidRPr="003A1A49">
        <w:rPr>
          <w:lang w:val="el-GR"/>
        </w:rPr>
        <w:t xml:space="preserve"> </w:t>
      </w:r>
      <w:proofErr w:type="spellStart"/>
      <w:r w:rsidR="00087533" w:rsidRPr="003A1A49">
        <w:rPr>
          <w:lang w:val="el-GR"/>
        </w:rPr>
        <w:t>Analysis</w:t>
      </w:r>
      <w:proofErr w:type="spellEnd"/>
      <w:r w:rsidR="00087533" w:rsidRPr="003A1A49">
        <w:rPr>
          <w:lang w:val="el-GR"/>
        </w:rPr>
        <w:t xml:space="preserve"> and </w:t>
      </w:r>
      <w:proofErr w:type="spellStart"/>
      <w:r w:rsidR="00087533" w:rsidRPr="003A1A49">
        <w:rPr>
          <w:lang w:val="el-GR"/>
        </w:rPr>
        <w:t>Retrieval</w:t>
      </w:r>
      <w:proofErr w:type="spellEnd"/>
      <w:r w:rsidR="00087533" w:rsidRPr="003A1A49">
        <w:rPr>
          <w:lang w:val="el-GR"/>
        </w:rPr>
        <w:t xml:space="preserve"> of </w:t>
      </w:r>
      <w:proofErr w:type="spellStart"/>
      <w:r w:rsidR="00087533" w:rsidRPr="003A1A49">
        <w:rPr>
          <w:lang w:val="el-GR"/>
        </w:rPr>
        <w:t>Text</w:t>
      </w:r>
      <w:proofErr w:type="spellEnd"/>
      <w:r w:rsidR="00087533" w:rsidRPr="003A1A49">
        <w:rPr>
          <w:lang w:val="el-GR"/>
        </w:rPr>
        <w:t>)</w:t>
      </w:r>
      <w:r w:rsidR="00C26AF7" w:rsidRPr="003A1A49">
        <w:rPr>
          <w:lang w:val="el-GR"/>
        </w:rPr>
        <w:t>, που αποτέλεσε τον ακρογωνιαίο λίθο του κλάδου</w:t>
      </w:r>
      <w:r w:rsidR="00087533" w:rsidRPr="003A1A49">
        <w:rPr>
          <w:lang w:val="el-GR"/>
        </w:rPr>
        <w:t xml:space="preserve">. </w:t>
      </w:r>
      <w:r w:rsidR="00172BC4" w:rsidRPr="003A1A49">
        <w:rPr>
          <w:lang w:val="el-GR"/>
        </w:rPr>
        <w:t>Ανάμεσα στις ιδέες που αναπτύχθηκαν στο SMART, ήταν και η ιδέα της ανάδρασης σχετικότητας, δηλαδή</w:t>
      </w:r>
      <w:r w:rsidR="002E1AFD" w:rsidRPr="003A1A49">
        <w:rPr>
          <w:lang w:val="el-GR"/>
        </w:rPr>
        <w:t xml:space="preserve"> η βελτίωση των αποτελεσμάτων μιας ανάκτησης μέσω της ανάδρασης του χρήστη. Ο χρήστης δείχνει ποια αποτελέσματα είναι σχετικά και ποια όχι, και ένας αλγόριθμος</w:t>
      </w:r>
      <w:r w:rsidR="009A55E4" w:rsidRPr="003A1A49">
        <w:rPr>
          <w:lang w:val="el-GR"/>
        </w:rPr>
        <w:t xml:space="preserve"> τροποποιεί την αναζήτηση ώστε να αναζητήσει το κοινό σύνδεσμο των σχετικών κειμένων,</w:t>
      </w:r>
      <w:r w:rsidR="00172BC4" w:rsidRPr="003A1A49">
        <w:rPr>
          <w:lang w:val="el-GR"/>
        </w:rPr>
        <w:t xml:space="preserve"> </w:t>
      </w:r>
      <w:r w:rsidR="00584E12" w:rsidRPr="003A1A49">
        <w:rPr>
          <w:lang w:val="el-GR"/>
        </w:rPr>
        <w:t xml:space="preserve">αυξάνοντας έτσι την ανάκληση της μηχανής αναζήτησης. </w:t>
      </w:r>
      <w:r w:rsidR="00357091" w:rsidRPr="003A1A49">
        <w:rPr>
          <w:lang w:val="el-GR"/>
        </w:rPr>
        <w:t xml:space="preserve">Θα συναντήσουμε το έργο των ερευνητών στο </w:t>
      </w:r>
      <w:r w:rsidR="00357091" w:rsidRPr="003A1A49">
        <w:t>SMART</w:t>
      </w:r>
      <w:r w:rsidR="00357091" w:rsidRPr="003A1A49">
        <w:rPr>
          <w:lang w:val="el-GR"/>
        </w:rPr>
        <w:t xml:space="preserve"> σε επόμενες ενότητες</w:t>
      </w:r>
      <w:r w:rsidR="009A55E4" w:rsidRPr="003A1A49">
        <w:rPr>
          <w:lang w:val="el-GR"/>
        </w:rPr>
        <w:t>.</w:t>
      </w:r>
      <w:r w:rsidR="00B34257" w:rsidRPr="003A1A49">
        <w:rPr>
          <w:lang w:val="el-GR"/>
        </w:rPr>
        <w:t xml:space="preserve"> </w:t>
      </w:r>
      <w:sdt>
        <w:sdtPr>
          <w:rPr>
            <w:lang w:val="el-GR"/>
          </w:rPr>
          <w:id w:val="807125060"/>
          <w:citation/>
        </w:sdtPr>
        <w:sdtContent>
          <w:r w:rsidR="00B34257" w:rsidRPr="003A1A49">
            <w:rPr>
              <w:lang w:val="el-GR"/>
            </w:rPr>
            <w:fldChar w:fldCharType="begin"/>
          </w:r>
          <w:r w:rsidR="00B34257" w:rsidRPr="003A1A49">
            <w:rPr>
              <w:lang w:val="el-GR"/>
            </w:rPr>
            <w:instrText xml:space="preserve"> </w:instrText>
          </w:r>
          <w:r w:rsidR="00B34257" w:rsidRPr="003A1A49">
            <w:instrText>CITATION</w:instrText>
          </w:r>
          <w:r w:rsidR="00B34257" w:rsidRPr="003A1A49">
            <w:rPr>
              <w:lang w:val="el-GR"/>
            </w:rPr>
            <w:instrText xml:space="preserve"> </w:instrText>
          </w:r>
          <w:r w:rsidR="00B34257" w:rsidRPr="003A1A49">
            <w:instrText>Sal</w:instrText>
          </w:r>
          <w:r w:rsidR="00B34257" w:rsidRPr="003A1A49">
            <w:rPr>
              <w:lang w:val="el-GR"/>
            </w:rPr>
            <w:instrText>65 \</w:instrText>
          </w:r>
          <w:r w:rsidR="00B34257" w:rsidRPr="003A1A49">
            <w:instrText>l</w:instrText>
          </w:r>
          <w:r w:rsidR="00B34257" w:rsidRPr="003A1A49">
            <w:rPr>
              <w:lang w:val="el-GR"/>
            </w:rPr>
            <w:instrText xml:space="preserve"> 1033 </w:instrText>
          </w:r>
          <w:r w:rsidR="00B34257" w:rsidRPr="003A1A49">
            <w:rPr>
              <w:lang w:val="el-GR"/>
            </w:rPr>
            <w:fldChar w:fldCharType="separate"/>
          </w:r>
          <w:r w:rsidR="00587B23" w:rsidRPr="003A1A49">
            <w:rPr>
              <w:noProof/>
            </w:rPr>
            <w:t>(Salton &amp; Lesk, 1965)</w:t>
          </w:r>
          <w:r w:rsidR="00B34257" w:rsidRPr="003A1A49">
            <w:rPr>
              <w:lang w:val="el-GR"/>
            </w:rPr>
            <w:fldChar w:fldCharType="end"/>
          </w:r>
        </w:sdtContent>
      </w:sdt>
      <w:r w:rsidR="005960B7" w:rsidRPr="003A1A49">
        <w:rPr>
          <w:lang w:val="el-GR"/>
        </w:rPr>
        <w:t xml:space="preserve"> </w:t>
      </w:r>
    </w:p>
    <w:p w14:paraId="093C7576" w14:textId="78AB5572" w:rsidR="00AD42D1" w:rsidRPr="003A1A49" w:rsidRDefault="00AD42D1" w:rsidP="002E1AFD">
      <w:pPr>
        <w:ind w:firstLine="720"/>
        <w:rPr>
          <w:lang w:val="el-GR"/>
        </w:rPr>
      </w:pPr>
      <w:r w:rsidRPr="003A1A49">
        <w:rPr>
          <w:lang w:val="el-GR"/>
        </w:rPr>
        <w:t xml:space="preserve">Όσο αναπτύχθηκαν οι υπολογιστές, και ιδιαίτερα με την έλευση του διαδικτύου στο ευρύ κοινό, </w:t>
      </w:r>
      <w:r w:rsidR="00107D21" w:rsidRPr="003A1A49">
        <w:rPr>
          <w:lang w:val="el-GR"/>
        </w:rPr>
        <w:t xml:space="preserve">τόσο το πλήθος των δεδομένων που χρειάζονται ταξινόμηση, και </w:t>
      </w:r>
      <w:r w:rsidR="00DC2491" w:rsidRPr="003A1A49">
        <w:rPr>
          <w:lang w:val="el-GR"/>
        </w:rPr>
        <w:t>τα προβλήματα στην</w:t>
      </w:r>
      <w:r w:rsidR="00107D21" w:rsidRPr="003A1A49">
        <w:rPr>
          <w:lang w:val="el-GR"/>
        </w:rPr>
        <w:t xml:space="preserve"> ταξινόμηση έχουν αυξηθεί με εκθετική πρόοδο.</w:t>
      </w:r>
      <w:r w:rsidR="00B5340D" w:rsidRPr="003A1A49">
        <w:rPr>
          <w:lang w:val="el-GR"/>
        </w:rPr>
        <w:t xml:space="preserve"> </w:t>
      </w:r>
      <w:r w:rsidR="00B5340D" w:rsidRPr="003A1A49">
        <w:rPr>
          <w:lang w:val="el-GR"/>
        </w:rPr>
        <w:lastRenderedPageBreak/>
        <w:t>Μερικά από τα προβλήματα είναι διαχρονικά</w:t>
      </w:r>
      <w:r w:rsidR="00F96B5D" w:rsidRPr="003A1A49">
        <w:rPr>
          <w:lang w:val="el-GR"/>
        </w:rPr>
        <w:t>.</w:t>
      </w:r>
      <w:r w:rsidR="00B5340D" w:rsidRPr="003A1A49">
        <w:rPr>
          <w:lang w:val="el-GR"/>
        </w:rPr>
        <w:t xml:space="preserve"> Ένα από αυτά είναι η ασάφεια ενός κειμένου. Πολλά κείμενα περιέχουν σαρκασμό ή ειρωνεία, που μπορεί να θεωρηθεί ειλικρινής και να ταξινομηθεί λάθος. </w:t>
      </w:r>
      <w:r w:rsidR="00193AC6" w:rsidRPr="003A1A49">
        <w:rPr>
          <w:lang w:val="el-GR"/>
        </w:rPr>
        <w:t>Πέρα από αυτό</w:t>
      </w:r>
      <w:r w:rsidR="00B5340D" w:rsidRPr="003A1A49">
        <w:rPr>
          <w:lang w:val="el-GR"/>
        </w:rPr>
        <w:t xml:space="preserve">, </w:t>
      </w:r>
      <w:r w:rsidR="00193AC6" w:rsidRPr="003A1A49">
        <w:rPr>
          <w:lang w:val="el-GR"/>
        </w:rPr>
        <w:t>υπάρχουν προβλήματα στην κανονικοποίηση, αφού το Διαδίκτυο βρίθει με έγγραφα μικτού τύπου, που περιέχουν εικόνες, κείμενο, πίνακες, και άλλα μέσα μετάδοσης πληροφορίας που χρειάζονται για να βγάλει νόημα το έγγραφο, και κατά συνέπεια να έχει νόημα η ταξινόμησή του.</w:t>
      </w:r>
      <w:r w:rsidR="00170830" w:rsidRPr="003A1A49">
        <w:rPr>
          <w:lang w:val="el-GR"/>
        </w:rPr>
        <w:t xml:space="preserve"> Και βέβαια, δεν πρέπει να παραλείψουμε τα τεχνικά κόστη που προκύπτουν από την ταξινόμηση κειμένου, υπολογιστικής, αποθηκευτικής και ενεργειακής φύσεως.</w:t>
      </w:r>
    </w:p>
    <w:p w14:paraId="029A7C45" w14:textId="6E90762A" w:rsidR="003A6CC8" w:rsidRDefault="00170830" w:rsidP="00170830">
      <w:pPr>
        <w:pStyle w:val="Heading1"/>
        <w:jc w:val="center"/>
        <w:rPr>
          <w:rFonts w:ascii="Times New Roman" w:hAnsi="Times New Roman" w:cs="Times New Roman"/>
          <w:color w:val="auto"/>
          <w:sz w:val="24"/>
          <w:szCs w:val="24"/>
          <w:lang w:val="el-GR"/>
        </w:rPr>
      </w:pPr>
      <w:bookmarkStart w:id="2" w:name="_Toc198816255"/>
      <w:r>
        <w:rPr>
          <w:rFonts w:ascii="Times New Roman" w:hAnsi="Times New Roman" w:cs="Times New Roman"/>
          <w:color w:val="auto"/>
          <w:sz w:val="24"/>
          <w:szCs w:val="24"/>
          <w:lang w:val="el-GR"/>
        </w:rPr>
        <w:t>Προ-Επεξεργασία και Κανονικοποίηση</w:t>
      </w:r>
      <w:bookmarkEnd w:id="2"/>
    </w:p>
    <w:p w14:paraId="4F575F68" w14:textId="0328DAAC" w:rsidR="00170830" w:rsidRPr="003A1A49" w:rsidRDefault="006315E5" w:rsidP="009E5C9A">
      <w:pPr>
        <w:ind w:firstLine="720"/>
        <w:rPr>
          <w:lang w:val="el-GR"/>
        </w:rPr>
      </w:pPr>
      <w:r w:rsidRPr="003A1A49">
        <w:rPr>
          <w:lang w:val="el-GR"/>
        </w:rPr>
        <w:t>Έ</w:t>
      </w:r>
      <w:r w:rsidR="0073693B" w:rsidRPr="003A1A49">
        <w:rPr>
          <w:lang w:val="el-GR"/>
        </w:rPr>
        <w:t xml:space="preserve">νας υπολογιστής δεν κατανοεί ένα κείμενο όπως ένας άνθρωπος. Ένα κείμενο για τον υπολογιστή είναι απλώς μια σειρά από </w:t>
      </w:r>
      <w:r w:rsidR="0073693B" w:rsidRPr="003A1A49">
        <w:t>byte</w:t>
      </w:r>
      <w:r w:rsidR="0073693B" w:rsidRPr="003A1A49">
        <w:rPr>
          <w:lang w:val="el-GR"/>
        </w:rPr>
        <w:t xml:space="preserve">, που αντιστοιχούν σε χαρακτήρες που εμφανίζει. Για να μπορέσει να γίνει οποιαδήποτε ταξινόμηση ή αναζήτηση σε ένα κείμενο, πρέπει να κατακερματιστεί σε διακριτά κομμάτια που να μπορεί να αναγνωρίσει ο υπολογιστής. Αυτή η διαδικασία ονομάζεται </w:t>
      </w:r>
      <w:r w:rsidR="0073693B" w:rsidRPr="003A1A49">
        <w:t>tokenization</w:t>
      </w:r>
      <w:r w:rsidR="0073693B" w:rsidRPr="003A1A49">
        <w:rPr>
          <w:lang w:val="el-GR"/>
        </w:rPr>
        <w:t xml:space="preserve">, και τα κομμάτια </w:t>
      </w:r>
      <w:r w:rsidR="0073693B" w:rsidRPr="003A1A49">
        <w:t>tokens</w:t>
      </w:r>
      <w:r w:rsidR="0073693B" w:rsidRPr="003A1A49">
        <w:rPr>
          <w:lang w:val="el-GR"/>
        </w:rPr>
        <w:t>.</w:t>
      </w:r>
      <w:r w:rsidR="00202BE8" w:rsidRPr="003A1A49">
        <w:rPr>
          <w:lang w:val="el-GR"/>
        </w:rPr>
        <w:t xml:space="preserve"> Ο σωστός κατακερματισμός του κειμένου είναι το πρώτο πρόβλημα που πρέπει να αντιμετωπίσει οποιοσδήποτε ταξινομητής κειμένου.</w:t>
      </w:r>
    </w:p>
    <w:p w14:paraId="02EBC005" w14:textId="2BCF50AD" w:rsidR="0073693B" w:rsidRPr="003A1A49" w:rsidRDefault="00202BE8" w:rsidP="00170830">
      <w:pPr>
        <w:rPr>
          <w:lang w:val="el-GR"/>
        </w:rPr>
      </w:pPr>
      <w:r w:rsidRPr="003A1A49">
        <w:rPr>
          <w:lang w:val="el-GR"/>
        </w:rPr>
        <w:tab/>
        <w:t>Για ένα άνθρωπο, αυτό το πρόβλημα μπορεί να φαίνεται αυτονόητο. Τουλάχιστον στις γλώσσες με λατινικές ή ελληνικές ρίζες, ισχύει ότι όλες οι λέξεις έχουν κενά μεταξύ τους.</w:t>
      </w:r>
      <w:r w:rsidR="005E4695" w:rsidRPr="003A1A49">
        <w:rPr>
          <w:lang w:val="el-GR"/>
        </w:rPr>
        <w:t xml:space="preserve"> Άρα, το μόνο που χρειάζεται να κάνει το πρόγραμμα </w:t>
      </w:r>
      <w:r w:rsidR="005E4695" w:rsidRPr="003A1A49">
        <w:t>tokenization</w:t>
      </w:r>
      <w:r w:rsidR="005E4695" w:rsidRPr="003A1A49">
        <w:rPr>
          <w:lang w:val="el-GR"/>
        </w:rPr>
        <w:t xml:space="preserve"> είναι να μετρήσει τους χαρακτήρες μεταξύ των </w:t>
      </w:r>
      <w:r w:rsidR="009C1DFA" w:rsidRPr="003A1A49">
        <w:rPr>
          <w:lang w:val="el-GR"/>
        </w:rPr>
        <w:t>κενών ως μια λέξη. Χρησιμοποιώντας αυτήν την μέθοδο, όμως, γρήγορα θα διαπιστώσουμε προβλήματα. Έστω η εξής πρόταση:</w:t>
      </w:r>
    </w:p>
    <w:p w14:paraId="12114172" w14:textId="1AEA4F07" w:rsidR="005E4695" w:rsidRPr="003A1A49" w:rsidRDefault="00E36FDE" w:rsidP="00170830">
      <w:r w:rsidRPr="003A1A49">
        <w:t>“</w:t>
      </w:r>
      <w:r w:rsidR="005E4695" w:rsidRPr="003A1A49">
        <w:t>Welcome, John! This is a pretty run-of-the-mill class.”</w:t>
      </w:r>
    </w:p>
    <w:p w14:paraId="7960D4DA" w14:textId="7DF873AC" w:rsidR="003A6CC8" w:rsidRPr="003A1A49" w:rsidRDefault="009C1DFA" w:rsidP="00F45585">
      <w:r w:rsidRPr="003A1A49">
        <w:rPr>
          <w:lang w:val="el-GR"/>
        </w:rPr>
        <w:t>Ένας αναγνώστης της Αγγλικής γλώσσας γνωρίζει ότι τα σημεία στίξης «,!.» δεν είναι μέρος της λέξης, αλλά το «</w:t>
      </w:r>
      <w:r w:rsidRPr="003A1A49">
        <w:t>run</w:t>
      </w:r>
      <w:r w:rsidRPr="003A1A49">
        <w:rPr>
          <w:lang w:val="el-GR"/>
        </w:rPr>
        <w:t>-</w:t>
      </w:r>
      <w:r w:rsidRPr="003A1A49">
        <w:t>of</w:t>
      </w:r>
      <w:r w:rsidRPr="003A1A49">
        <w:rPr>
          <w:lang w:val="el-GR"/>
        </w:rPr>
        <w:t>-</w:t>
      </w:r>
      <w:r w:rsidRPr="003A1A49">
        <w:t>the</w:t>
      </w:r>
      <w:r w:rsidRPr="003A1A49">
        <w:rPr>
          <w:lang w:val="el-GR"/>
        </w:rPr>
        <w:t>-</w:t>
      </w:r>
      <w:r w:rsidRPr="003A1A49">
        <w:t>mill</w:t>
      </w:r>
      <w:r w:rsidRPr="003A1A49">
        <w:rPr>
          <w:lang w:val="el-GR"/>
        </w:rPr>
        <w:t>» είναι μια λέξη μαζί με τις παύλες. Το</w:t>
      </w:r>
      <w:r w:rsidRPr="003A1A49">
        <w:t xml:space="preserve"> </w:t>
      </w:r>
      <w:r w:rsidRPr="003A1A49">
        <w:rPr>
          <w:lang w:val="el-GR"/>
        </w:rPr>
        <w:t>πρόγραμμά</w:t>
      </w:r>
      <w:r w:rsidRPr="003A1A49">
        <w:t xml:space="preserve"> </w:t>
      </w:r>
      <w:r w:rsidRPr="003A1A49">
        <w:rPr>
          <w:lang w:val="el-GR"/>
        </w:rPr>
        <w:t>μας</w:t>
      </w:r>
      <w:r w:rsidRPr="003A1A49">
        <w:t xml:space="preserve">, </w:t>
      </w:r>
      <w:r w:rsidRPr="003A1A49">
        <w:rPr>
          <w:lang w:val="el-GR"/>
        </w:rPr>
        <w:t>όμως</w:t>
      </w:r>
      <w:r w:rsidRPr="003A1A49">
        <w:t xml:space="preserve">, </w:t>
      </w:r>
      <w:r w:rsidRPr="003A1A49">
        <w:rPr>
          <w:lang w:val="el-GR"/>
        </w:rPr>
        <w:t>θα</w:t>
      </w:r>
      <w:r w:rsidRPr="003A1A49">
        <w:t xml:space="preserve"> </w:t>
      </w:r>
      <w:r w:rsidRPr="003A1A49">
        <w:rPr>
          <w:lang w:val="el-GR"/>
        </w:rPr>
        <w:t>επιστρέψει</w:t>
      </w:r>
      <w:r w:rsidRPr="003A1A49">
        <w:t xml:space="preserve"> </w:t>
      </w:r>
      <w:r w:rsidRPr="003A1A49">
        <w:rPr>
          <w:lang w:val="el-GR"/>
        </w:rPr>
        <w:t>αυτό</w:t>
      </w:r>
      <w:r w:rsidRPr="003A1A49">
        <w:t>:</w:t>
      </w:r>
    </w:p>
    <w:p w14:paraId="346F5288" w14:textId="0BB3E98A" w:rsidR="003A6CC8" w:rsidRPr="003A1A49" w:rsidRDefault="009C1DFA" w:rsidP="00F45585">
      <w:r w:rsidRPr="003A1A49">
        <w:t>“Welcome,” “John!” “This” “is” “a” “pretty” “run-of-the-mill” “class.”</w:t>
      </w:r>
    </w:p>
    <w:p w14:paraId="431155F1" w14:textId="492A0CC5" w:rsidR="009C1DFA" w:rsidRPr="003A1A49" w:rsidRDefault="009C1DFA" w:rsidP="00F45585">
      <w:pPr>
        <w:rPr>
          <w:lang w:val="el-GR"/>
        </w:rPr>
      </w:pPr>
      <w:r w:rsidRPr="003A1A49">
        <w:rPr>
          <w:lang w:val="el-GR"/>
        </w:rPr>
        <w:t>Και, όπως είπαμε, είναι μόνο μια σειρά από χαρακτήρες. Ο υπολογιστής δεν ξέρει εγγενώς ότι “</w:t>
      </w:r>
      <w:r w:rsidRPr="003A1A49">
        <w:t>John</w:t>
      </w:r>
      <w:r w:rsidRPr="003A1A49">
        <w:rPr>
          <w:lang w:val="el-GR"/>
        </w:rPr>
        <w:t>” και “</w:t>
      </w:r>
      <w:r w:rsidRPr="003A1A49">
        <w:t>John</w:t>
      </w:r>
      <w:r w:rsidRPr="003A1A49">
        <w:rPr>
          <w:lang w:val="el-GR"/>
        </w:rPr>
        <w:t>!” είναι η ίδια λέξη.</w:t>
      </w:r>
    </w:p>
    <w:p w14:paraId="2202CBB6" w14:textId="75C3078D" w:rsidR="003E36E6" w:rsidRPr="003A1A49" w:rsidRDefault="009C1DFA" w:rsidP="00A14494">
      <w:pPr>
        <w:ind w:firstLine="720"/>
      </w:pPr>
      <w:r w:rsidRPr="003A1A49">
        <w:rPr>
          <w:lang w:val="el-GR"/>
        </w:rPr>
        <w:t>Μπορούμε να αφαιρέσουμε</w:t>
      </w:r>
      <w:r w:rsidR="008657AD" w:rsidRPr="003A1A49">
        <w:rPr>
          <w:lang w:val="el-GR"/>
        </w:rPr>
        <w:t xml:space="preserve"> τα σημεία στίξης</w:t>
      </w:r>
      <w:r w:rsidR="00A14494" w:rsidRPr="003A1A49">
        <w:rPr>
          <w:lang w:val="el-GR"/>
        </w:rPr>
        <w:t xml:space="preserve"> (τους «ειδικούς χαρακτήρες», </w:t>
      </w:r>
      <w:r w:rsidR="00A14494" w:rsidRPr="003A1A49">
        <w:t>special</w:t>
      </w:r>
      <w:r w:rsidR="00A14494" w:rsidRPr="003A1A49">
        <w:rPr>
          <w:lang w:val="el-GR"/>
        </w:rPr>
        <w:t xml:space="preserve"> </w:t>
      </w:r>
      <w:r w:rsidR="00A14494" w:rsidRPr="003A1A49">
        <w:t>character</w:t>
      </w:r>
      <w:r w:rsidR="00A14494" w:rsidRPr="003A1A49">
        <w:rPr>
          <w:lang w:val="el-GR"/>
        </w:rPr>
        <w:t xml:space="preserve"> </w:t>
      </w:r>
      <w:r w:rsidR="00A14494" w:rsidRPr="003A1A49">
        <w:t>removal</w:t>
      </w:r>
      <w:r w:rsidR="00A14494" w:rsidRPr="003A1A49">
        <w:rPr>
          <w:lang w:val="el-GR"/>
        </w:rPr>
        <w:t xml:space="preserve">) </w:t>
      </w:r>
      <w:r w:rsidR="008657AD" w:rsidRPr="003A1A49">
        <w:rPr>
          <w:lang w:val="el-GR"/>
        </w:rPr>
        <w:t xml:space="preserve">από τα παραπάνω </w:t>
      </w:r>
      <w:r w:rsidR="008657AD" w:rsidRPr="003A1A49">
        <w:t>tokens</w:t>
      </w:r>
      <w:r w:rsidR="008657AD" w:rsidRPr="003A1A49">
        <w:rPr>
          <w:lang w:val="el-GR"/>
        </w:rPr>
        <w:t>. Βέβαια, με αυτήν την κίνηση χάνουμε μέρος της πληροφορίας του κειμένου. Για</w:t>
      </w:r>
      <w:r w:rsidR="008657AD" w:rsidRPr="003A1A49">
        <w:t xml:space="preserve"> </w:t>
      </w:r>
      <w:r w:rsidR="008657AD" w:rsidRPr="003A1A49">
        <w:rPr>
          <w:lang w:val="el-GR"/>
        </w:rPr>
        <w:t>παράδειγμα</w:t>
      </w:r>
      <w:r w:rsidR="008657AD" w:rsidRPr="003A1A49">
        <w:t xml:space="preserve">, </w:t>
      </w:r>
      <w:r w:rsidR="008657AD" w:rsidRPr="003A1A49">
        <w:rPr>
          <w:lang w:val="el-GR"/>
        </w:rPr>
        <w:t>οι</w:t>
      </w:r>
      <w:r w:rsidR="008657AD" w:rsidRPr="003A1A49">
        <w:t xml:space="preserve"> </w:t>
      </w:r>
      <w:r w:rsidR="008657AD" w:rsidRPr="003A1A49">
        <w:rPr>
          <w:lang w:val="el-GR"/>
        </w:rPr>
        <w:t>φράσεις</w:t>
      </w:r>
      <w:r w:rsidR="008657AD" w:rsidRPr="003A1A49">
        <w:t xml:space="preserve"> «My brother!</w:t>
      </w:r>
      <w:r w:rsidR="00A605E3" w:rsidRPr="003A1A49">
        <w:t xml:space="preserve"> </w:t>
      </w:r>
      <w:r w:rsidR="008657AD" w:rsidRPr="003A1A49">
        <w:t xml:space="preserve">», «My </w:t>
      </w:r>
      <w:r w:rsidR="00A605E3" w:rsidRPr="003A1A49">
        <w:t>brother? »</w:t>
      </w:r>
      <w:r w:rsidR="008657AD" w:rsidRPr="003A1A49">
        <w:t xml:space="preserve"> </w:t>
      </w:r>
      <w:r w:rsidR="008657AD" w:rsidRPr="003A1A49">
        <w:rPr>
          <w:lang w:val="el-GR"/>
        </w:rPr>
        <w:t>και</w:t>
      </w:r>
      <w:r w:rsidR="008657AD" w:rsidRPr="003A1A49">
        <w:t xml:space="preserve"> «My brother?!</w:t>
      </w:r>
      <w:r w:rsidR="00A605E3" w:rsidRPr="003A1A49">
        <w:t xml:space="preserve"> </w:t>
      </w:r>
      <w:r w:rsidR="008657AD" w:rsidRPr="003A1A49">
        <w:t>»</w:t>
      </w:r>
      <w:r w:rsidR="00427DB6" w:rsidRPr="003A1A49">
        <w:t xml:space="preserve"> </w:t>
      </w:r>
      <w:r w:rsidR="00427DB6" w:rsidRPr="003A1A49">
        <w:rPr>
          <w:lang w:val="el-GR"/>
        </w:rPr>
        <w:t>μεταδίδουν εντελώς διαφορετικά μηνύματα, ακόμα και χωρίς να γνωρίζουμε κάτι για τον αδερφό.</w:t>
      </w:r>
      <w:r w:rsidR="003E1915" w:rsidRPr="003A1A49">
        <w:rPr>
          <w:lang w:val="el-GR"/>
        </w:rPr>
        <w:t xml:space="preserve"> Αναγκαστικά όμως, θα πρέπει να φύγουν. Πιο εξελιγμένοι επεξεργαστές φυσικής γλώσσας, όπως ο </w:t>
      </w:r>
      <w:proofErr w:type="spellStart"/>
      <w:r w:rsidR="003E1915" w:rsidRPr="003A1A49">
        <w:rPr>
          <w:lang w:val="el-GR"/>
        </w:rPr>
        <w:t>spaCy</w:t>
      </w:r>
      <w:proofErr w:type="spellEnd"/>
      <w:r w:rsidR="003E1915" w:rsidRPr="003A1A49">
        <w:rPr>
          <w:lang w:val="el-GR"/>
        </w:rPr>
        <w:t xml:space="preserve">, </w:t>
      </w:r>
      <w:r w:rsidR="003E36E6" w:rsidRPr="003A1A49">
        <w:rPr>
          <w:lang w:val="el-GR"/>
        </w:rPr>
        <w:t>αποθηκεύουν αυτήν την πληροφορία ως μεταδεδομένα.</w:t>
      </w:r>
      <w:r w:rsidR="003E1915" w:rsidRPr="003A1A49">
        <w:rPr>
          <w:lang w:val="el-GR"/>
        </w:rPr>
        <w:t xml:space="preserve"> </w:t>
      </w:r>
      <w:sdt>
        <w:sdtPr>
          <w:rPr>
            <w:lang w:val="el-GR"/>
          </w:rPr>
          <w:id w:val="-827752018"/>
          <w:citation/>
        </w:sdtPr>
        <w:sdtContent>
          <w:r w:rsidR="00A605E3" w:rsidRPr="003A1A49">
            <w:rPr>
              <w:lang w:val="el-GR"/>
            </w:rPr>
            <w:fldChar w:fldCharType="begin"/>
          </w:r>
          <w:r w:rsidR="00A605E3" w:rsidRPr="003A1A49">
            <w:rPr>
              <w:lang w:val="el-GR"/>
            </w:rPr>
            <w:instrText xml:space="preserve"> </w:instrText>
          </w:r>
          <w:r w:rsidR="00A605E3" w:rsidRPr="003A1A49">
            <w:instrText>CITATION</w:instrText>
          </w:r>
          <w:r w:rsidR="00A605E3" w:rsidRPr="003A1A49">
            <w:rPr>
              <w:lang w:val="el-GR"/>
            </w:rPr>
            <w:instrText xml:space="preserve"> </w:instrText>
          </w:r>
          <w:r w:rsidR="00A605E3" w:rsidRPr="003A1A49">
            <w:instrText>Vas</w:instrText>
          </w:r>
          <w:r w:rsidR="00A605E3" w:rsidRPr="003A1A49">
            <w:rPr>
              <w:lang w:val="el-GR"/>
            </w:rPr>
            <w:instrText>20 \</w:instrText>
          </w:r>
          <w:r w:rsidR="00A605E3" w:rsidRPr="003A1A49">
            <w:instrText>l</w:instrText>
          </w:r>
          <w:r w:rsidR="00A605E3" w:rsidRPr="003A1A49">
            <w:rPr>
              <w:lang w:val="el-GR"/>
            </w:rPr>
            <w:instrText xml:space="preserve"> 1033 </w:instrText>
          </w:r>
          <w:r w:rsidR="00A605E3" w:rsidRPr="003A1A49">
            <w:rPr>
              <w:lang w:val="el-GR"/>
            </w:rPr>
            <w:fldChar w:fldCharType="separate"/>
          </w:r>
          <w:r w:rsidR="00587B23" w:rsidRPr="003A1A49">
            <w:rPr>
              <w:noProof/>
            </w:rPr>
            <w:t>(Vasiliev, 2020)</w:t>
          </w:r>
          <w:r w:rsidR="00A605E3" w:rsidRPr="003A1A49">
            <w:rPr>
              <w:lang w:val="el-GR"/>
            </w:rPr>
            <w:fldChar w:fldCharType="end"/>
          </w:r>
        </w:sdtContent>
      </w:sdt>
      <w:r w:rsidR="00A14494" w:rsidRPr="003A1A49">
        <w:t xml:space="preserve"> </w:t>
      </w:r>
      <w:r w:rsidR="003E36E6" w:rsidRPr="003A1A49">
        <w:rPr>
          <w:lang w:val="el-GR"/>
        </w:rPr>
        <w:t>Στο</w:t>
      </w:r>
      <w:r w:rsidR="003E36E6" w:rsidRPr="003A1A49">
        <w:t xml:space="preserve"> </w:t>
      </w:r>
      <w:r w:rsidR="003E36E6" w:rsidRPr="003A1A49">
        <w:rPr>
          <w:lang w:val="el-GR"/>
        </w:rPr>
        <w:t>παράδειγμά</w:t>
      </w:r>
      <w:r w:rsidR="003E36E6" w:rsidRPr="003A1A49">
        <w:t xml:space="preserve"> </w:t>
      </w:r>
      <w:r w:rsidR="003E36E6" w:rsidRPr="003A1A49">
        <w:rPr>
          <w:lang w:val="el-GR"/>
        </w:rPr>
        <w:t>μας</w:t>
      </w:r>
      <w:r w:rsidR="003E36E6" w:rsidRPr="003A1A49">
        <w:t xml:space="preserve">, </w:t>
      </w:r>
      <w:r w:rsidR="003E36E6" w:rsidRPr="003A1A49">
        <w:rPr>
          <w:lang w:val="el-GR"/>
        </w:rPr>
        <w:t>τα</w:t>
      </w:r>
      <w:r w:rsidR="003E36E6" w:rsidRPr="003A1A49">
        <w:t xml:space="preserve"> tokens </w:t>
      </w:r>
      <w:r w:rsidR="003E36E6" w:rsidRPr="003A1A49">
        <w:rPr>
          <w:lang w:val="el-GR"/>
        </w:rPr>
        <w:t>έχουν</w:t>
      </w:r>
      <w:r w:rsidR="003E36E6" w:rsidRPr="003A1A49">
        <w:t xml:space="preserve"> </w:t>
      </w:r>
      <w:r w:rsidR="003E36E6" w:rsidRPr="003A1A49">
        <w:rPr>
          <w:lang w:val="el-GR"/>
        </w:rPr>
        <w:t>γίνει</w:t>
      </w:r>
      <w:r w:rsidR="003E36E6" w:rsidRPr="003A1A49">
        <w:t>:</w:t>
      </w:r>
    </w:p>
    <w:p w14:paraId="642E6B30" w14:textId="2387C12C" w:rsidR="003E36E6" w:rsidRPr="003A1A49" w:rsidRDefault="003E36E6" w:rsidP="003E36E6">
      <w:r w:rsidRPr="003A1A49">
        <w:t>“Welcome” “John” “This” “is” “a” “pretty” “run” “of” “the” “mill” “class”</w:t>
      </w:r>
    </w:p>
    <w:p w14:paraId="6DC0783E" w14:textId="29C06723" w:rsidR="00CC0BA6" w:rsidRPr="003A1A49" w:rsidRDefault="00916311" w:rsidP="000579C0">
      <w:pPr>
        <w:ind w:firstLine="720"/>
        <w:rPr>
          <w:lang w:val="el-GR"/>
        </w:rPr>
      </w:pPr>
      <w:r w:rsidRPr="003A1A49">
        <w:rPr>
          <w:lang w:val="el-GR"/>
        </w:rPr>
        <w:lastRenderedPageBreak/>
        <w:t xml:space="preserve">Παρατηρούμε ότι δεν υπάρχει πλέον το </w:t>
      </w:r>
      <w:r w:rsidRPr="003A1A49">
        <w:t>token</w:t>
      </w:r>
      <w:r w:rsidRPr="003A1A49">
        <w:rPr>
          <w:lang w:val="el-GR"/>
        </w:rPr>
        <w:t xml:space="preserve"> του</w:t>
      </w:r>
      <w:r w:rsidR="00CC0BA6" w:rsidRPr="003A1A49">
        <w:rPr>
          <w:lang w:val="el-GR"/>
        </w:rPr>
        <w:t xml:space="preserve"> </w:t>
      </w:r>
      <w:r w:rsidR="00CC0BA6" w:rsidRPr="003A1A49">
        <w:t>run</w:t>
      </w:r>
      <w:r w:rsidR="00CC0BA6" w:rsidRPr="003A1A49">
        <w:rPr>
          <w:lang w:val="el-GR"/>
        </w:rPr>
        <w:t>-</w:t>
      </w:r>
      <w:r w:rsidR="00CC0BA6" w:rsidRPr="003A1A49">
        <w:t>of</w:t>
      </w:r>
      <w:r w:rsidR="00CC0BA6" w:rsidRPr="003A1A49">
        <w:rPr>
          <w:lang w:val="el-GR"/>
        </w:rPr>
        <w:t>-</w:t>
      </w:r>
      <w:r w:rsidR="00CC0BA6" w:rsidRPr="003A1A49">
        <w:t>the</w:t>
      </w:r>
      <w:r w:rsidR="00CC0BA6" w:rsidRPr="003A1A49">
        <w:rPr>
          <w:lang w:val="el-GR"/>
        </w:rPr>
        <w:t>-</w:t>
      </w:r>
      <w:r w:rsidR="00CC0BA6" w:rsidRPr="003A1A49">
        <w:t>mill</w:t>
      </w:r>
      <w:r w:rsidR="00CC0BA6" w:rsidRPr="003A1A49">
        <w:rPr>
          <w:lang w:val="el-GR"/>
        </w:rPr>
        <w:t>. Το ενδιαφέρον είναι ότι παρόλο που η έκφραση δεν υπάρχει πλέον, εάν κάναμε μια αναζήτηση του «</w:t>
      </w:r>
      <w:r w:rsidR="00CC0BA6" w:rsidRPr="003A1A49">
        <w:t>run</w:t>
      </w:r>
      <w:r w:rsidR="00CC0BA6" w:rsidRPr="003A1A49">
        <w:rPr>
          <w:lang w:val="el-GR"/>
        </w:rPr>
        <w:t>-</w:t>
      </w:r>
      <w:r w:rsidR="00CC0BA6" w:rsidRPr="003A1A49">
        <w:t>of</w:t>
      </w:r>
      <w:r w:rsidR="00CC0BA6" w:rsidRPr="003A1A49">
        <w:rPr>
          <w:lang w:val="el-GR"/>
        </w:rPr>
        <w:t>-</w:t>
      </w:r>
      <w:r w:rsidR="00CC0BA6" w:rsidRPr="003A1A49">
        <w:t>the</w:t>
      </w:r>
      <w:r w:rsidR="00CC0BA6" w:rsidRPr="003A1A49">
        <w:rPr>
          <w:lang w:val="el-GR"/>
        </w:rPr>
        <w:t>-</w:t>
      </w:r>
      <w:r w:rsidR="00CC0BA6" w:rsidRPr="003A1A49">
        <w:t>mill</w:t>
      </w:r>
      <w:r w:rsidR="00CC0BA6" w:rsidRPr="003A1A49">
        <w:rPr>
          <w:lang w:val="el-GR"/>
        </w:rPr>
        <w:t xml:space="preserve">», θα βρίσκαμε το κείμενο που αντιπροσωπεύουν αυτά τα </w:t>
      </w:r>
      <w:r w:rsidR="00CC0BA6" w:rsidRPr="003A1A49">
        <w:t>token</w:t>
      </w:r>
      <w:r w:rsidR="00AD3084" w:rsidRPr="003A1A49">
        <w:rPr>
          <w:lang w:val="el-GR"/>
        </w:rPr>
        <w:t>.</w:t>
      </w:r>
      <w:r w:rsidR="0054041A" w:rsidRPr="003A1A49">
        <w:rPr>
          <w:lang w:val="el-GR"/>
        </w:rPr>
        <w:t xml:space="preserve"> </w:t>
      </w:r>
      <w:r w:rsidR="00AD3084" w:rsidRPr="003A1A49">
        <w:rPr>
          <w:lang w:val="el-GR"/>
        </w:rPr>
        <w:t>Αυτό συμβαίνει ε</w:t>
      </w:r>
      <w:r w:rsidR="0054041A" w:rsidRPr="003A1A49">
        <w:rPr>
          <w:lang w:val="el-GR"/>
        </w:rPr>
        <w:t>πειδή κάθε περίπτωση του «</w:t>
      </w:r>
      <w:r w:rsidR="0054041A" w:rsidRPr="003A1A49">
        <w:t>run</w:t>
      </w:r>
      <w:r w:rsidR="0054041A" w:rsidRPr="003A1A49">
        <w:rPr>
          <w:lang w:val="el-GR"/>
        </w:rPr>
        <w:t>-</w:t>
      </w:r>
      <w:r w:rsidR="0054041A" w:rsidRPr="003A1A49">
        <w:t>of</w:t>
      </w:r>
      <w:r w:rsidR="0054041A" w:rsidRPr="003A1A49">
        <w:rPr>
          <w:lang w:val="el-GR"/>
        </w:rPr>
        <w:t>-</w:t>
      </w:r>
      <w:r w:rsidR="0054041A" w:rsidRPr="003A1A49">
        <w:t>the</w:t>
      </w:r>
      <w:r w:rsidR="0054041A" w:rsidRPr="003A1A49">
        <w:rPr>
          <w:lang w:val="el-GR"/>
        </w:rPr>
        <w:t>-</w:t>
      </w:r>
      <w:r w:rsidR="0054041A" w:rsidRPr="003A1A49">
        <w:t>mill</w:t>
      </w:r>
      <w:r w:rsidR="0054041A" w:rsidRPr="003A1A49">
        <w:rPr>
          <w:lang w:val="el-GR"/>
        </w:rPr>
        <w:t xml:space="preserve">», συμπεριλαμβανομένης της αναζήτησης, θα μετατραπεί σε αυτά ακριβώς τα </w:t>
      </w:r>
      <w:r w:rsidR="0054041A" w:rsidRPr="003A1A49">
        <w:t>token</w:t>
      </w:r>
      <w:r w:rsidR="00CC0BA6" w:rsidRPr="003A1A49">
        <w:rPr>
          <w:lang w:val="el-GR"/>
        </w:rPr>
        <w:t xml:space="preserve">. Επειδή τα </w:t>
      </w:r>
      <w:r w:rsidR="00CC0BA6" w:rsidRPr="003A1A49">
        <w:t>tokens</w:t>
      </w:r>
      <w:r w:rsidR="00CC0BA6" w:rsidRPr="003A1A49">
        <w:rPr>
          <w:lang w:val="el-GR"/>
        </w:rPr>
        <w:t xml:space="preserve"> προορίζονται για χρήση μόνο του υπολογιστή, μπορεί να καταλήξουν εντελώς</w:t>
      </w:r>
      <w:r w:rsidR="0054041A" w:rsidRPr="003A1A49">
        <w:rPr>
          <w:lang w:val="el-GR"/>
        </w:rPr>
        <w:t xml:space="preserve"> μη κατανοήσιμα από τον άνθρωπο</w:t>
      </w:r>
      <w:r w:rsidR="000579C0" w:rsidRPr="003A1A49">
        <w:rPr>
          <w:lang w:val="el-GR"/>
        </w:rPr>
        <w:t>.</w:t>
      </w:r>
    </w:p>
    <w:p w14:paraId="0E44B7BB" w14:textId="697E7E6E" w:rsidR="0048176B" w:rsidRPr="003A1A49" w:rsidRDefault="000579C0" w:rsidP="003E36E6">
      <w:pPr>
        <w:rPr>
          <w:lang w:val="el-GR"/>
        </w:rPr>
      </w:pPr>
      <w:r w:rsidRPr="003A1A49">
        <w:rPr>
          <w:lang w:val="el-GR"/>
        </w:rPr>
        <w:tab/>
        <w:t>Πίσω</w:t>
      </w:r>
      <w:r w:rsidR="00A14494" w:rsidRPr="003A1A49">
        <w:rPr>
          <w:lang w:val="el-GR"/>
        </w:rPr>
        <w:t xml:space="preserve"> στο παράδειγμα, </w:t>
      </w:r>
      <w:r w:rsidR="0086460C" w:rsidRPr="003A1A49">
        <w:rPr>
          <w:lang w:val="el-GR"/>
        </w:rPr>
        <w:t xml:space="preserve">παρατηρούμε μερικά προβλήματα ακόμα. Ο υπολογιστής έχει δυαδική φύση: είτε δύο συμβολοσειρές είναι ίδιες, ή δεν είναι. Συνεπώς, εάν θέλουμε να ταξινομήσουμε όλα τα κείμενα που έχουν κάποια προσφώνηση όπως το </w:t>
      </w:r>
      <w:r w:rsidR="0086460C" w:rsidRPr="003A1A49">
        <w:t>Welcome</w:t>
      </w:r>
      <w:r w:rsidR="0086460C" w:rsidRPr="003A1A49">
        <w:rPr>
          <w:lang w:val="el-GR"/>
        </w:rPr>
        <w:t>, οι παράμετροι “</w:t>
      </w:r>
      <w:r w:rsidR="0086460C" w:rsidRPr="003A1A49">
        <w:t>welcome</w:t>
      </w:r>
      <w:r w:rsidR="0086460C" w:rsidRPr="003A1A49">
        <w:rPr>
          <w:lang w:val="el-GR"/>
        </w:rPr>
        <w:t>”, “</w:t>
      </w:r>
      <w:r w:rsidR="0086460C" w:rsidRPr="003A1A49">
        <w:t>welcomes</w:t>
      </w:r>
      <w:r w:rsidR="0086460C" w:rsidRPr="003A1A49">
        <w:rPr>
          <w:lang w:val="el-GR"/>
        </w:rPr>
        <w:t>”, “</w:t>
      </w:r>
      <w:r w:rsidR="0086460C" w:rsidRPr="003A1A49">
        <w:t>welcoming</w:t>
      </w:r>
      <w:r w:rsidR="0086460C" w:rsidRPr="003A1A49">
        <w:rPr>
          <w:lang w:val="el-GR"/>
        </w:rPr>
        <w:t>” δεν θα επιστρέψουν τίποτα. Υπάρχουν δύο προβλήματα</w:t>
      </w:r>
      <w:r w:rsidR="00CF62FC" w:rsidRPr="003A1A49">
        <w:rPr>
          <w:lang w:val="el-GR"/>
        </w:rPr>
        <w:t>.</w:t>
      </w:r>
      <w:r w:rsidR="0086460C" w:rsidRPr="003A1A49">
        <w:rPr>
          <w:lang w:val="el-GR"/>
        </w:rPr>
        <w:t xml:space="preserve"> </w:t>
      </w:r>
      <w:r w:rsidR="00CF62FC" w:rsidRPr="003A1A49">
        <w:rPr>
          <w:lang w:val="el-GR"/>
        </w:rPr>
        <w:t>Πρώτον, κάποιες λέξεις έχουν το πρώτο γράμμα κεφαλαίο. Η λύση είναι απλή: απλώς αναγκάζουμε όλα τα γράμματα να είναι κεφαλαία ή μικρά (συνήθως μικρά).</w:t>
      </w:r>
      <w:r w:rsidR="00F305DD" w:rsidRPr="003A1A49">
        <w:rPr>
          <w:lang w:val="el-GR"/>
        </w:rPr>
        <w:t xml:space="preserve"> Δεύτερο, και πιο σημαντικό πρόβλημα, είναι οι παράγωγες λέξεις. Αν και όχι πάντα, συνήθως εάν αναζητούμε ή ταξινομούμε κάτι, δεν μας ενδιαφέρει μόνο η λέξη καθαυτή, αλλά και οι παράγωγές της, </w:t>
      </w:r>
      <w:r w:rsidR="000E70DE" w:rsidRPr="003A1A49">
        <w:rPr>
          <w:lang w:val="el-GR"/>
        </w:rPr>
        <w:t>όπως «τεχνολογίας» και «τεχνολογικό» για την λέξη «τεχνολογία».</w:t>
      </w:r>
      <w:r w:rsidR="00047FAC" w:rsidRPr="003A1A49">
        <w:rPr>
          <w:lang w:val="el-GR"/>
        </w:rPr>
        <w:t xml:space="preserve"> </w:t>
      </w:r>
      <w:r w:rsidR="002F30DC" w:rsidRPr="003A1A49">
        <w:rPr>
          <w:lang w:val="el-GR"/>
        </w:rPr>
        <w:t xml:space="preserve">Για να συσχετιστούν όλες αυτές οι λέξεις, χρειάζεται να περικόψουμε τα </w:t>
      </w:r>
      <w:r w:rsidR="002F30DC" w:rsidRPr="003A1A49">
        <w:t>tokens</w:t>
      </w:r>
      <w:r w:rsidR="002F30DC" w:rsidRPr="003A1A49">
        <w:rPr>
          <w:lang w:val="el-GR"/>
        </w:rPr>
        <w:t xml:space="preserve"> ώστε να περιέχουν μόνο τη λέξη-ρίζα. </w:t>
      </w:r>
      <w:r w:rsidR="0048176B" w:rsidRPr="003A1A49">
        <w:rPr>
          <w:lang w:val="el-GR"/>
        </w:rPr>
        <w:t xml:space="preserve">Αυτή η διαδικασία ονομάζεται </w:t>
      </w:r>
      <w:r w:rsidR="0048176B" w:rsidRPr="003A1A49">
        <w:t>stemming</w:t>
      </w:r>
      <w:r w:rsidR="0048176B" w:rsidRPr="003A1A49">
        <w:rPr>
          <w:lang w:val="el-GR"/>
        </w:rPr>
        <w:t>.</w:t>
      </w:r>
    </w:p>
    <w:p w14:paraId="4576C829" w14:textId="48CD8E11" w:rsidR="007878BA" w:rsidRPr="003A1A49" w:rsidRDefault="00B126A4" w:rsidP="0048176B">
      <w:pPr>
        <w:ind w:firstLine="720"/>
        <w:rPr>
          <w:lang w:val="el-GR"/>
        </w:rPr>
      </w:pPr>
      <w:r w:rsidRPr="003A1A49">
        <w:rPr>
          <w:lang w:val="el-GR"/>
        </w:rPr>
        <w:t xml:space="preserve">Ισχύει ότι το </w:t>
      </w:r>
      <w:r w:rsidRPr="003A1A49">
        <w:t>stemming</w:t>
      </w:r>
      <w:r w:rsidRPr="003A1A49">
        <w:rPr>
          <w:lang w:val="el-GR"/>
        </w:rPr>
        <w:t xml:space="preserve"> θα μπορούσε να πραγματοποιηθεί με κάποιον πίνακα αναφοράς. Όμως, </w:t>
      </w:r>
      <w:r w:rsidR="009F692D" w:rsidRPr="003A1A49">
        <w:rPr>
          <w:lang w:val="el-GR"/>
        </w:rPr>
        <w:t xml:space="preserve">η ανάγκη που θα είχε ένας τέτοιος πίνακας για </w:t>
      </w:r>
      <w:r w:rsidR="00E7223C" w:rsidRPr="003A1A49">
        <w:rPr>
          <w:lang w:val="el-GR"/>
        </w:rPr>
        <w:t xml:space="preserve">διαρκή συντήρηση </w:t>
      </w:r>
      <w:r w:rsidR="009F692D" w:rsidRPr="003A1A49">
        <w:rPr>
          <w:lang w:val="el-GR"/>
        </w:rPr>
        <w:t>και το μέγεθος της Αγγλικής γλώσσας</w:t>
      </w:r>
      <w:r w:rsidR="00580D7A" w:rsidRPr="003A1A49">
        <w:rPr>
          <w:lang w:val="el-GR"/>
        </w:rPr>
        <w:t xml:space="preserve"> καθιστούν αυτήν την λύση μη βιώσιμη. </w:t>
      </w:r>
      <w:r w:rsidR="00931918" w:rsidRPr="003A1A49">
        <w:rPr>
          <w:lang w:val="el-GR"/>
        </w:rPr>
        <w:t>Μια πιο ρεαλιστική λύση είναι η ανάπτυξη ενός αλγορίθμου.</w:t>
      </w:r>
      <w:r w:rsidR="00657A09" w:rsidRPr="003A1A49">
        <w:rPr>
          <w:lang w:val="el-GR"/>
        </w:rPr>
        <w:t xml:space="preserve"> Η ομάδα του </w:t>
      </w:r>
      <w:r w:rsidR="00657A09" w:rsidRPr="003A1A49">
        <w:t>SMART</w:t>
      </w:r>
      <w:r w:rsidR="00657A09" w:rsidRPr="003A1A49">
        <w:rPr>
          <w:lang w:val="el-GR"/>
        </w:rPr>
        <w:t xml:space="preserve"> είχε αναπτύξει μια πρώιμη εκδοχή, η οποία χρησιμοποιήθηκε για την δημιουργία του πρώτου αλγόριθμου, το 1968. </w:t>
      </w:r>
      <w:sdt>
        <w:sdtPr>
          <w:id w:val="678244291"/>
          <w:citation/>
        </w:sdtPr>
        <w:sdtContent>
          <w:r w:rsidR="00657A09" w:rsidRPr="003A1A49">
            <w:fldChar w:fldCharType="begin"/>
          </w:r>
          <w:r w:rsidR="00657A09" w:rsidRPr="003A1A49">
            <w:rPr>
              <w:lang w:val="el-GR"/>
            </w:rPr>
            <w:instrText xml:space="preserve"> </w:instrText>
          </w:r>
          <w:r w:rsidR="00657A09" w:rsidRPr="003A1A49">
            <w:instrText>CITATION</w:instrText>
          </w:r>
          <w:r w:rsidR="00657A09" w:rsidRPr="003A1A49">
            <w:rPr>
              <w:lang w:val="el-GR"/>
            </w:rPr>
            <w:instrText xml:space="preserve"> </w:instrText>
          </w:r>
          <w:r w:rsidR="00657A09" w:rsidRPr="003A1A49">
            <w:instrText>Lov</w:instrText>
          </w:r>
          <w:r w:rsidR="00657A09" w:rsidRPr="003A1A49">
            <w:rPr>
              <w:lang w:val="el-GR"/>
            </w:rPr>
            <w:instrText>68 \</w:instrText>
          </w:r>
          <w:r w:rsidR="00657A09" w:rsidRPr="003A1A49">
            <w:instrText>l</w:instrText>
          </w:r>
          <w:r w:rsidR="00657A09" w:rsidRPr="003A1A49">
            <w:rPr>
              <w:lang w:val="el-GR"/>
            </w:rPr>
            <w:instrText xml:space="preserve"> 1033 </w:instrText>
          </w:r>
          <w:r w:rsidR="00657A09" w:rsidRPr="003A1A49">
            <w:fldChar w:fldCharType="separate"/>
          </w:r>
          <w:r w:rsidR="00587B23" w:rsidRPr="003A1A49">
            <w:rPr>
              <w:noProof/>
              <w:lang w:val="el-GR"/>
            </w:rPr>
            <w:t>(</w:t>
          </w:r>
          <w:r w:rsidR="00587B23" w:rsidRPr="003A1A49">
            <w:rPr>
              <w:noProof/>
            </w:rPr>
            <w:t>Lovins</w:t>
          </w:r>
          <w:r w:rsidR="00587B23" w:rsidRPr="003A1A49">
            <w:rPr>
              <w:noProof/>
              <w:lang w:val="el-GR"/>
            </w:rPr>
            <w:t>, 1968)</w:t>
          </w:r>
          <w:r w:rsidR="00657A09" w:rsidRPr="003A1A49">
            <w:fldChar w:fldCharType="end"/>
          </w:r>
        </w:sdtContent>
      </w:sdt>
      <w:r w:rsidR="009376B3" w:rsidRPr="003A1A49">
        <w:rPr>
          <w:lang w:val="el-GR"/>
        </w:rPr>
        <w:t xml:space="preserve"> Η αναφορά διακρίνει δύο μεθόδους: </w:t>
      </w:r>
      <w:r w:rsidR="009376B3" w:rsidRPr="003A1A49">
        <w:t>iteration</w:t>
      </w:r>
      <w:r w:rsidR="009376B3" w:rsidRPr="003A1A49">
        <w:rPr>
          <w:lang w:val="el-GR"/>
        </w:rPr>
        <w:t xml:space="preserve"> και </w:t>
      </w:r>
      <w:r w:rsidR="009376B3" w:rsidRPr="003A1A49">
        <w:t>longest</w:t>
      </w:r>
      <w:r w:rsidR="009376B3" w:rsidRPr="003A1A49">
        <w:rPr>
          <w:lang w:val="el-GR"/>
        </w:rPr>
        <w:t xml:space="preserve"> </w:t>
      </w:r>
      <w:r w:rsidR="009376B3" w:rsidRPr="003A1A49">
        <w:t>match</w:t>
      </w:r>
      <w:r w:rsidR="009376B3" w:rsidRPr="003A1A49">
        <w:rPr>
          <w:lang w:val="el-GR"/>
        </w:rPr>
        <w:t xml:space="preserve">. Συνοπτικά, η λογική </w:t>
      </w:r>
      <w:r w:rsidR="009376B3" w:rsidRPr="003A1A49">
        <w:t>iteration</w:t>
      </w:r>
      <w:r w:rsidR="009376B3" w:rsidRPr="003A1A49">
        <w:rPr>
          <w:lang w:val="el-GR"/>
        </w:rPr>
        <w:t xml:space="preserve"> έχει αποθηκευμένους κανόνες για καταλήξεις λέξεων που πρέπει να διαγραφούν, και τους εφαρμόζει διαδοχικά, ενώ η λογική </w:t>
      </w:r>
      <w:r w:rsidR="009376B3" w:rsidRPr="003A1A49">
        <w:t>longest</w:t>
      </w:r>
      <w:r w:rsidR="009376B3" w:rsidRPr="003A1A49">
        <w:rPr>
          <w:lang w:val="el-GR"/>
        </w:rPr>
        <w:t xml:space="preserve"> </w:t>
      </w:r>
      <w:r w:rsidR="009376B3" w:rsidRPr="003A1A49">
        <w:t>match</w:t>
      </w:r>
      <w:r w:rsidR="009376B3" w:rsidRPr="003A1A49">
        <w:rPr>
          <w:lang w:val="el-GR"/>
        </w:rPr>
        <w:t xml:space="preserve"> έχει μια λίστα από καταλήξεις (π.χ. “-</w:t>
      </w:r>
      <w:r w:rsidR="009376B3" w:rsidRPr="003A1A49">
        <w:t>s</w:t>
      </w:r>
      <w:r w:rsidR="009376B3" w:rsidRPr="003A1A49">
        <w:rPr>
          <w:lang w:val="el-GR"/>
        </w:rPr>
        <w:t>”, “-</w:t>
      </w:r>
      <w:proofErr w:type="spellStart"/>
      <w:r w:rsidR="009376B3" w:rsidRPr="003A1A49">
        <w:t>ing</w:t>
      </w:r>
      <w:proofErr w:type="spellEnd"/>
      <w:r w:rsidR="009376B3" w:rsidRPr="003A1A49">
        <w:rPr>
          <w:lang w:val="el-GR"/>
        </w:rPr>
        <w:t>”, “-</w:t>
      </w:r>
      <w:proofErr w:type="spellStart"/>
      <w:r w:rsidR="009376B3" w:rsidRPr="003A1A49">
        <w:t>ings</w:t>
      </w:r>
      <w:proofErr w:type="spellEnd"/>
      <w:r w:rsidR="009376B3" w:rsidRPr="003A1A49">
        <w:rPr>
          <w:lang w:val="el-GR"/>
        </w:rPr>
        <w:t>”) και προσπαθεί</w:t>
      </w:r>
      <w:r w:rsidR="007878BA" w:rsidRPr="003A1A49">
        <w:rPr>
          <w:lang w:val="el-GR"/>
        </w:rPr>
        <w:t xml:space="preserve"> να βρει και να αφαιρέσει την μεγαλύτερη κατάληξη σε κάθε λέξη (το </w:t>
      </w:r>
      <w:r w:rsidR="007878BA" w:rsidRPr="003A1A49">
        <w:t>token</w:t>
      </w:r>
      <w:r w:rsidR="007878BA" w:rsidRPr="003A1A49">
        <w:rPr>
          <w:lang w:val="el-GR"/>
        </w:rPr>
        <w:t xml:space="preserve"> “</w:t>
      </w:r>
      <w:r w:rsidR="007878BA" w:rsidRPr="003A1A49">
        <w:t>endings</w:t>
      </w:r>
      <w:r w:rsidR="007878BA" w:rsidRPr="003A1A49">
        <w:rPr>
          <w:lang w:val="el-GR"/>
        </w:rPr>
        <w:t>”, για παράδειγμα, θα αγνοήσει τις καταλήξεις</w:t>
      </w:r>
      <w:r w:rsidR="009376B3" w:rsidRPr="003A1A49">
        <w:rPr>
          <w:lang w:val="el-GR"/>
        </w:rPr>
        <w:t xml:space="preserve"> </w:t>
      </w:r>
      <w:r w:rsidR="007878BA" w:rsidRPr="003A1A49">
        <w:rPr>
          <w:lang w:val="el-GR"/>
        </w:rPr>
        <w:t>“-</w:t>
      </w:r>
      <w:r w:rsidR="007878BA" w:rsidRPr="003A1A49">
        <w:t>s</w:t>
      </w:r>
      <w:r w:rsidR="007878BA" w:rsidRPr="003A1A49">
        <w:rPr>
          <w:lang w:val="el-GR"/>
        </w:rPr>
        <w:t>” και “-</w:t>
      </w:r>
      <w:proofErr w:type="spellStart"/>
      <w:r w:rsidR="007878BA" w:rsidRPr="003A1A49">
        <w:t>ing</w:t>
      </w:r>
      <w:proofErr w:type="spellEnd"/>
      <w:r w:rsidR="007878BA" w:rsidRPr="003A1A49">
        <w:rPr>
          <w:lang w:val="el-GR"/>
        </w:rPr>
        <w:t>”, για να σβήσει την “-</w:t>
      </w:r>
      <w:proofErr w:type="spellStart"/>
      <w:r w:rsidR="007878BA" w:rsidRPr="003A1A49">
        <w:t>ings</w:t>
      </w:r>
      <w:proofErr w:type="spellEnd"/>
      <w:r w:rsidR="007878BA" w:rsidRPr="003A1A49">
        <w:rPr>
          <w:lang w:val="el-GR"/>
        </w:rPr>
        <w:t>”). Η αναφορά παρατηρεί ότι τα καλύτερα αποτελέσματα προκύπτουν από έναν αλγόριθμο που συνδυάζει και τις δύο λογικές.</w:t>
      </w:r>
    </w:p>
    <w:p w14:paraId="4DCC4079" w14:textId="1E4F2B41" w:rsidR="000579C0" w:rsidRPr="003A1A49" w:rsidRDefault="007878BA" w:rsidP="0048176B">
      <w:pPr>
        <w:ind w:firstLine="720"/>
        <w:rPr>
          <w:lang w:val="el-GR"/>
        </w:rPr>
      </w:pPr>
      <w:r w:rsidRPr="003A1A49">
        <w:rPr>
          <w:lang w:val="el-GR"/>
        </w:rPr>
        <w:t xml:space="preserve">Ένας τέτοιος αλγόριθμος, που έχει επικρατήσει από το 1980, είναι ο αλγόριθμος του </w:t>
      </w:r>
      <w:r w:rsidRPr="003A1A49">
        <w:t>Porter</w:t>
      </w:r>
      <w:r w:rsidRPr="003A1A49">
        <w:rPr>
          <w:lang w:val="el-GR"/>
        </w:rPr>
        <w:t>.</w:t>
      </w:r>
      <w:r w:rsidR="00EF6F55" w:rsidRPr="003A1A49">
        <w:rPr>
          <w:lang w:val="el-GR"/>
        </w:rPr>
        <w:t xml:space="preserve"> Ο αλγόριθμος του </w:t>
      </w:r>
      <w:r w:rsidR="00EF6F55" w:rsidRPr="003A1A49">
        <w:t>Porter</w:t>
      </w:r>
      <w:r w:rsidR="00EF6F55" w:rsidRPr="003A1A49">
        <w:rPr>
          <w:lang w:val="el-GR"/>
        </w:rPr>
        <w:t xml:space="preserve"> κυρίως ακολουθεί κανόνες, αλλά δίνει προτεραιότητα στη μεγαλύτερη κατάληξη μέσα σε κάθε κανόνα.</w:t>
      </w:r>
      <w:r w:rsidR="00B000CA" w:rsidRPr="003A1A49">
        <w:rPr>
          <w:lang w:val="el-GR"/>
        </w:rPr>
        <w:t xml:space="preserve"> Ο αλγόριθμος προσπαθεί να μειώσει τις λανθασμένες διαγραφές με διάφορους τρόπους. Για παράδειγμα, όταν προσπαθεί να αφαιρέσει την κατάληξη “-</w:t>
      </w:r>
      <w:r w:rsidR="00B000CA" w:rsidRPr="003A1A49">
        <w:t>ed</w:t>
      </w:r>
      <w:r w:rsidR="00B000CA" w:rsidRPr="003A1A49">
        <w:rPr>
          <w:lang w:val="el-GR"/>
        </w:rPr>
        <w:t>”, απαιτεί η λέξη πριν το “-</w:t>
      </w:r>
      <w:r w:rsidR="00B000CA" w:rsidRPr="003A1A49">
        <w:t>ed</w:t>
      </w:r>
      <w:r w:rsidR="00B000CA" w:rsidRPr="003A1A49">
        <w:rPr>
          <w:lang w:val="el-GR"/>
        </w:rPr>
        <w:t xml:space="preserve">” </w:t>
      </w:r>
      <w:r w:rsidR="00156600" w:rsidRPr="003A1A49">
        <w:rPr>
          <w:lang w:val="el-GR"/>
        </w:rPr>
        <w:t>να έχει τουλάχιστον ένα φωνήεν, καθώς όλες σχεδόν οι λέξεις της Αγγλικής γλώσσας περιέχουν ένα φωνήεν. Άρα, το “</w:t>
      </w:r>
      <w:r w:rsidR="00156600" w:rsidRPr="003A1A49">
        <w:t>worked</w:t>
      </w:r>
      <w:r w:rsidR="00156600" w:rsidRPr="003A1A49">
        <w:rPr>
          <w:lang w:val="el-GR"/>
        </w:rPr>
        <w:t>” θα μετατραπεί σε “</w:t>
      </w:r>
      <w:r w:rsidR="00156600" w:rsidRPr="003A1A49">
        <w:t>work</w:t>
      </w:r>
      <w:r w:rsidR="00156600" w:rsidRPr="003A1A49">
        <w:rPr>
          <w:lang w:val="el-GR"/>
        </w:rPr>
        <w:t>”, ενώ το “</w:t>
      </w:r>
      <w:r w:rsidR="00156600" w:rsidRPr="003A1A49">
        <w:t>bled</w:t>
      </w:r>
      <w:r w:rsidR="00156600" w:rsidRPr="003A1A49">
        <w:rPr>
          <w:lang w:val="el-GR"/>
        </w:rPr>
        <w:t>” θα παραμείνει “</w:t>
      </w:r>
      <w:r w:rsidR="00156600" w:rsidRPr="003A1A49">
        <w:t>bled</w:t>
      </w:r>
      <w:r w:rsidR="00156600" w:rsidRPr="003A1A49">
        <w:rPr>
          <w:lang w:val="el-GR"/>
        </w:rPr>
        <w:t>”.</w:t>
      </w:r>
      <w:r w:rsidR="00CC5686" w:rsidRPr="003A1A49">
        <w:rPr>
          <w:lang w:val="el-GR"/>
        </w:rPr>
        <w:t xml:space="preserve"> Και εδώ, το αποτέλεσμα δεν χρειάζεται να βγάζει νόημα </w:t>
      </w:r>
      <w:r w:rsidR="00CC5686" w:rsidRPr="003A1A49">
        <w:rPr>
          <w:lang w:val="el-GR"/>
        </w:rPr>
        <w:lastRenderedPageBreak/>
        <w:t>ως λέξη, αρκεί να είναι σταθερό. Το “</w:t>
      </w:r>
      <w:r w:rsidR="00CC5686" w:rsidRPr="003A1A49">
        <w:t>revival</w:t>
      </w:r>
      <w:r w:rsidR="00CC5686" w:rsidRPr="003A1A49">
        <w:rPr>
          <w:lang w:val="el-GR"/>
        </w:rPr>
        <w:t>” μετατρέπεται σε “</w:t>
      </w:r>
      <w:proofErr w:type="spellStart"/>
      <w:r w:rsidR="00CC5686" w:rsidRPr="003A1A49">
        <w:t>reviv</w:t>
      </w:r>
      <w:proofErr w:type="spellEnd"/>
      <w:r w:rsidR="00CC5686" w:rsidRPr="003A1A49">
        <w:rPr>
          <w:lang w:val="el-GR"/>
        </w:rPr>
        <w:t>”, αλλά το ίδιο γίνεται και στο “</w:t>
      </w:r>
      <w:r w:rsidR="00CC5686" w:rsidRPr="003A1A49">
        <w:t>reviving</w:t>
      </w:r>
      <w:r w:rsidR="00CC5686" w:rsidRPr="003A1A49">
        <w:rPr>
          <w:lang w:val="el-GR"/>
        </w:rPr>
        <w:t>”.</w:t>
      </w:r>
      <w:r w:rsidR="00EF6F55" w:rsidRPr="003A1A49">
        <w:rPr>
          <w:lang w:val="el-GR"/>
        </w:rPr>
        <w:t xml:space="preserve"> </w:t>
      </w:r>
      <w:r w:rsidRPr="003A1A49">
        <w:rPr>
          <w:lang w:val="el-GR"/>
        </w:rPr>
        <w:t xml:space="preserve"> </w:t>
      </w:r>
      <w:sdt>
        <w:sdtPr>
          <w:rPr>
            <w:lang w:val="el-GR"/>
          </w:rPr>
          <w:id w:val="-1755816032"/>
          <w:citation/>
        </w:sdtPr>
        <w:sdtContent>
          <w:r w:rsidR="00047FAC" w:rsidRPr="003A1A49">
            <w:rPr>
              <w:lang w:val="el-GR"/>
            </w:rPr>
            <w:fldChar w:fldCharType="begin"/>
          </w:r>
          <w:r w:rsidR="00047FAC" w:rsidRPr="003A1A49">
            <w:rPr>
              <w:lang w:val="el-GR"/>
            </w:rPr>
            <w:instrText xml:space="preserve"> </w:instrText>
          </w:r>
          <w:r w:rsidR="00047FAC" w:rsidRPr="003A1A49">
            <w:instrText>CITATION</w:instrText>
          </w:r>
          <w:r w:rsidR="00047FAC" w:rsidRPr="003A1A49">
            <w:rPr>
              <w:lang w:val="el-GR"/>
            </w:rPr>
            <w:instrText xml:space="preserve"> </w:instrText>
          </w:r>
          <w:r w:rsidR="00047FAC" w:rsidRPr="003A1A49">
            <w:instrText>Wil</w:instrText>
          </w:r>
          <w:r w:rsidR="00047FAC" w:rsidRPr="003A1A49">
            <w:rPr>
              <w:lang w:val="el-GR"/>
            </w:rPr>
            <w:instrText>06 \</w:instrText>
          </w:r>
          <w:r w:rsidR="00047FAC" w:rsidRPr="003A1A49">
            <w:instrText>l</w:instrText>
          </w:r>
          <w:r w:rsidR="00047FAC" w:rsidRPr="003A1A49">
            <w:rPr>
              <w:lang w:val="el-GR"/>
            </w:rPr>
            <w:instrText xml:space="preserve"> 1033 </w:instrText>
          </w:r>
          <w:r w:rsidR="00047FAC" w:rsidRPr="003A1A49">
            <w:rPr>
              <w:lang w:val="el-GR"/>
            </w:rPr>
            <w:fldChar w:fldCharType="separate"/>
          </w:r>
          <w:r w:rsidR="00587B23" w:rsidRPr="003A1A49">
            <w:rPr>
              <w:noProof/>
            </w:rPr>
            <w:t>(Willett, 2006)</w:t>
          </w:r>
          <w:r w:rsidR="00047FAC" w:rsidRPr="003A1A49">
            <w:rPr>
              <w:lang w:val="el-GR"/>
            </w:rPr>
            <w:fldChar w:fldCharType="end"/>
          </w:r>
        </w:sdtContent>
      </w:sdt>
    </w:p>
    <w:p w14:paraId="6DB5C1DC" w14:textId="2D3749D2" w:rsidR="00CC5686" w:rsidRPr="003A1A49" w:rsidRDefault="00625541" w:rsidP="0048176B">
      <w:pPr>
        <w:ind w:firstLine="720"/>
        <w:rPr>
          <w:lang w:val="el-GR"/>
        </w:rPr>
      </w:pPr>
      <w:r w:rsidRPr="003A1A49">
        <w:rPr>
          <w:lang w:val="el-GR"/>
        </w:rPr>
        <w:t xml:space="preserve">Στο παράδειγμά μας, τα </w:t>
      </w:r>
      <w:r w:rsidRPr="003A1A49">
        <w:t>tokens</w:t>
      </w:r>
      <w:r w:rsidRPr="003A1A49">
        <w:rPr>
          <w:lang w:val="el-GR"/>
        </w:rPr>
        <w:t xml:space="preserve"> έχουν μετατραπεί ως εξής:</w:t>
      </w:r>
    </w:p>
    <w:p w14:paraId="4BA3A2D7" w14:textId="74BF5554" w:rsidR="00940752" w:rsidRPr="003A1A49" w:rsidRDefault="00940752" w:rsidP="003E36E6">
      <w:r w:rsidRPr="003A1A49">
        <w:t>“</w:t>
      </w:r>
      <w:proofErr w:type="spellStart"/>
      <w:r w:rsidRPr="003A1A49">
        <w:t>welcom</w:t>
      </w:r>
      <w:proofErr w:type="spellEnd"/>
      <w:r w:rsidRPr="003A1A49">
        <w:t>" “john” “</w:t>
      </w:r>
      <w:proofErr w:type="spellStart"/>
      <w:r w:rsidRPr="003A1A49">
        <w:t>thi</w:t>
      </w:r>
      <w:proofErr w:type="spellEnd"/>
      <w:r w:rsidRPr="003A1A49">
        <w:t>” “is” “a” “</w:t>
      </w:r>
      <w:proofErr w:type="spellStart"/>
      <w:r w:rsidRPr="003A1A49">
        <w:t>pretti</w:t>
      </w:r>
      <w:proofErr w:type="spellEnd"/>
      <w:r w:rsidRPr="003A1A49">
        <w:t>" “run” “of” “the” “mill” “class”</w:t>
      </w:r>
    </w:p>
    <w:p w14:paraId="6C01C8E5" w14:textId="78E4F6C1" w:rsidR="003A6CC8" w:rsidRPr="003A1A49" w:rsidRDefault="00625541" w:rsidP="00F45585">
      <w:pPr>
        <w:rPr>
          <w:lang w:val="el-GR"/>
        </w:rPr>
      </w:pPr>
      <w:r w:rsidRPr="003A1A49">
        <w:tab/>
      </w:r>
      <w:r w:rsidRPr="003A1A49">
        <w:rPr>
          <w:lang w:val="el-GR"/>
        </w:rPr>
        <w:t xml:space="preserve">Το τελευταίο στάδιο είναι η αφαίρεση συγκεκριμένων λέξεων, τις λέξεις </w:t>
      </w:r>
      <w:proofErr w:type="spellStart"/>
      <w:r w:rsidRPr="003A1A49">
        <w:t>stopword</w:t>
      </w:r>
      <w:proofErr w:type="spellEnd"/>
      <w:r w:rsidRPr="003A1A49">
        <w:rPr>
          <w:lang w:val="el-GR"/>
        </w:rPr>
        <w:t xml:space="preserve">. </w:t>
      </w:r>
      <w:r w:rsidR="00FB08FE" w:rsidRPr="003A1A49">
        <w:rPr>
          <w:lang w:val="el-GR"/>
        </w:rPr>
        <w:t>Αυτές είναι κάποιες προκαθορισμένες λέξεις που χρησιμοποιούνται τόσο συχνά και ευρέως, που δεν έχει κανένα νόημα η ταξινόμησή τους. Λέξεις όπως “</w:t>
      </w:r>
      <w:r w:rsidR="00FB08FE" w:rsidRPr="003A1A49">
        <w:t>this</w:t>
      </w:r>
      <w:r w:rsidR="00FB08FE" w:rsidRPr="003A1A49">
        <w:rPr>
          <w:lang w:val="el-GR"/>
        </w:rPr>
        <w:t>”, “</w:t>
      </w:r>
      <w:r w:rsidR="00FB08FE" w:rsidRPr="003A1A49">
        <w:t>is</w:t>
      </w:r>
      <w:r w:rsidR="00FB08FE" w:rsidRPr="003A1A49">
        <w:rPr>
          <w:lang w:val="el-GR"/>
        </w:rPr>
        <w:t>”, “</w:t>
      </w:r>
      <w:r w:rsidR="00FB08FE" w:rsidRPr="003A1A49">
        <w:t>a</w:t>
      </w:r>
      <w:r w:rsidR="00FB08FE" w:rsidRPr="003A1A49">
        <w:rPr>
          <w:lang w:val="el-GR"/>
        </w:rPr>
        <w:t>”, “</w:t>
      </w:r>
      <w:r w:rsidR="00FB08FE" w:rsidRPr="003A1A49">
        <w:t>of</w:t>
      </w:r>
      <w:r w:rsidR="00FB08FE" w:rsidRPr="003A1A49">
        <w:rPr>
          <w:lang w:val="el-GR"/>
        </w:rPr>
        <w:t>”, και “</w:t>
      </w:r>
      <w:r w:rsidR="00FB08FE" w:rsidRPr="003A1A49">
        <w:t>the</w:t>
      </w:r>
      <w:r w:rsidR="00FB08FE" w:rsidRPr="003A1A49">
        <w:rPr>
          <w:lang w:val="el-GR"/>
        </w:rPr>
        <w:t>”</w:t>
      </w:r>
      <w:r w:rsidR="00C3584F" w:rsidRPr="003A1A49">
        <w:rPr>
          <w:lang w:val="el-GR"/>
        </w:rPr>
        <w:t xml:space="preserve"> υπάρχουν σε κάθε κείμενο της Αγγλικής γλώσσας. </w:t>
      </w:r>
      <w:r w:rsidR="001C4D34" w:rsidRPr="003A1A49">
        <w:rPr>
          <w:lang w:val="el-GR"/>
        </w:rPr>
        <w:t>Αφαιρώντας</w:t>
      </w:r>
      <w:r w:rsidR="00C3584F" w:rsidRPr="003A1A49">
        <w:rPr>
          <w:lang w:val="el-GR"/>
        </w:rPr>
        <w:t xml:space="preserve"> τες, </w:t>
      </w:r>
      <w:r w:rsidR="001C4D34" w:rsidRPr="003A1A49">
        <w:rPr>
          <w:lang w:val="el-GR"/>
        </w:rPr>
        <w:t>εξοικονομούμε</w:t>
      </w:r>
      <w:r w:rsidR="00C3584F" w:rsidRPr="003A1A49">
        <w:rPr>
          <w:lang w:val="el-GR"/>
        </w:rPr>
        <w:t xml:space="preserve"> αποθηκευτικό χώρο και επιταχύνουμε την ταξινόμηση.</w:t>
      </w:r>
      <w:r w:rsidR="00FB08FE" w:rsidRPr="003A1A49">
        <w:rPr>
          <w:lang w:val="el-GR"/>
        </w:rPr>
        <w:t xml:space="preserve"> </w:t>
      </w:r>
    </w:p>
    <w:p w14:paraId="14FB1E30" w14:textId="169DEDF8" w:rsidR="00E36FDE" w:rsidRPr="003A1A49" w:rsidRDefault="00E36FDE" w:rsidP="00F45585">
      <w:pPr>
        <w:rPr>
          <w:lang w:val="el-GR"/>
        </w:rPr>
      </w:pPr>
      <w:r w:rsidRPr="003A1A49">
        <w:rPr>
          <w:lang w:val="el-GR"/>
        </w:rPr>
        <w:t>Επομένως, στο τέλος της προ-επεξεργασίας, η πρόταση:</w:t>
      </w:r>
    </w:p>
    <w:p w14:paraId="55B9DC60" w14:textId="4D14099C" w:rsidR="003A6CC8" w:rsidRPr="003A1A49" w:rsidRDefault="008622AE" w:rsidP="00F45585">
      <w:r w:rsidRPr="003A1A49">
        <w:t>“Welcome, John! This is a pretty run-of-the-mill class.”</w:t>
      </w:r>
    </w:p>
    <w:p w14:paraId="3D9B445D" w14:textId="3BF1EC17" w:rsidR="008622AE" w:rsidRPr="003A1A49" w:rsidRDefault="008622AE" w:rsidP="008622AE">
      <w:pPr>
        <w:rPr>
          <w:lang w:val="el-GR"/>
        </w:rPr>
      </w:pPr>
      <w:r w:rsidRPr="003A1A49">
        <w:rPr>
          <w:lang w:val="el-GR"/>
        </w:rPr>
        <w:t xml:space="preserve">Θα έχει μετατραπεί σε </w:t>
      </w:r>
      <w:r w:rsidRPr="003A1A49">
        <w:t>tokens</w:t>
      </w:r>
      <w:r w:rsidRPr="003A1A49">
        <w:rPr>
          <w:lang w:val="el-GR"/>
        </w:rPr>
        <w:t xml:space="preserve"> έτοιμα για ταξινόμηση με την εξής μορφή:</w:t>
      </w:r>
      <w:r w:rsidRPr="003A1A49">
        <w:rPr>
          <w:lang w:val="el-GR"/>
        </w:rPr>
        <w:br/>
        <w:t>“</w:t>
      </w:r>
      <w:proofErr w:type="spellStart"/>
      <w:r w:rsidRPr="003A1A49">
        <w:t>welcom</w:t>
      </w:r>
      <w:proofErr w:type="spellEnd"/>
      <w:r w:rsidRPr="003A1A49">
        <w:rPr>
          <w:lang w:val="el-GR"/>
        </w:rPr>
        <w:t>" “</w:t>
      </w:r>
      <w:r w:rsidRPr="003A1A49">
        <w:t>john</w:t>
      </w:r>
      <w:r w:rsidRPr="003A1A49">
        <w:rPr>
          <w:lang w:val="el-GR"/>
        </w:rPr>
        <w:t>” “</w:t>
      </w:r>
      <w:proofErr w:type="spellStart"/>
      <w:r w:rsidRPr="003A1A49">
        <w:t>pretti</w:t>
      </w:r>
      <w:proofErr w:type="spellEnd"/>
      <w:r w:rsidRPr="003A1A49">
        <w:rPr>
          <w:lang w:val="el-GR"/>
        </w:rPr>
        <w:t>" “</w:t>
      </w:r>
      <w:r w:rsidRPr="003A1A49">
        <w:t>run</w:t>
      </w:r>
      <w:r w:rsidRPr="003A1A49">
        <w:rPr>
          <w:lang w:val="el-GR"/>
        </w:rPr>
        <w:t>” “</w:t>
      </w:r>
      <w:r w:rsidRPr="003A1A49">
        <w:t>mill</w:t>
      </w:r>
      <w:r w:rsidRPr="003A1A49">
        <w:rPr>
          <w:lang w:val="el-GR"/>
        </w:rPr>
        <w:t>” “</w:t>
      </w:r>
      <w:r w:rsidRPr="003A1A49">
        <w:t>class</w:t>
      </w:r>
      <w:r w:rsidRPr="003A1A49">
        <w:rPr>
          <w:lang w:val="el-GR"/>
        </w:rPr>
        <w:t>”</w:t>
      </w:r>
    </w:p>
    <w:p w14:paraId="6A4E81FE" w14:textId="708D7CEC" w:rsidR="003A6CC8" w:rsidRPr="003A1A49" w:rsidRDefault="00F305DD" w:rsidP="001074F4">
      <w:pPr>
        <w:ind w:firstLine="720"/>
        <w:rPr>
          <w:lang w:val="el-GR"/>
        </w:rPr>
      </w:pPr>
      <w:r w:rsidRPr="003A1A49">
        <w:rPr>
          <w:lang w:val="el-GR"/>
        </w:rPr>
        <w:t xml:space="preserve">Αξίζει να σημειώσουμε ότι όλα αυτά τα βήματα έχουν σχεδιαστεί για την αγγλική γλώσσα. Ο αλγόριθμος του </w:t>
      </w:r>
      <w:r w:rsidRPr="003A1A49">
        <w:t>Porter</w:t>
      </w:r>
      <w:r w:rsidRPr="003A1A49">
        <w:rPr>
          <w:lang w:val="el-GR"/>
        </w:rPr>
        <w:t xml:space="preserve"> χρειάζεται να μεταφραστεί για να λειτουργήσει σε άλλες γλώσσες, ακόμα και γλώσσες με λατινικό αλφάβητο. Και σε γλώσσες όπως τα Κινέζικα, που είναι βασισμένες σε χαρακτήρες χωρίς κενά, ολόκληρο το σύστημα προ-επεξεργασίας που περιγράψαμε είναι άχρηστο. </w:t>
      </w:r>
      <w:r w:rsidR="00496159" w:rsidRPr="003A1A49">
        <w:rPr>
          <w:lang w:val="el-GR"/>
        </w:rPr>
        <w:t>Για λόγους απλότητας, δεν θα επεκταθούμε σε άλλες γλώσσες.</w:t>
      </w:r>
    </w:p>
    <w:p w14:paraId="072CBEC0" w14:textId="67B8E2CD" w:rsidR="003C5523" w:rsidRPr="003A1A49" w:rsidRDefault="001232A0" w:rsidP="001074F4">
      <w:pPr>
        <w:ind w:firstLine="720"/>
        <w:rPr>
          <w:lang w:val="el-GR"/>
        </w:rPr>
      </w:pPr>
      <w:r w:rsidRPr="003A1A49">
        <w:rPr>
          <w:lang w:val="el-GR"/>
        </w:rPr>
        <w:t xml:space="preserve">Αφού δημιουργηθούν τα </w:t>
      </w:r>
      <w:r w:rsidRPr="003A1A49">
        <w:rPr>
          <w:lang w:val="en-GB"/>
        </w:rPr>
        <w:t>tokens</w:t>
      </w:r>
      <w:r w:rsidRPr="003A1A49">
        <w:rPr>
          <w:lang w:val="el-GR"/>
        </w:rPr>
        <w:t>,</w:t>
      </w:r>
      <w:r w:rsidR="00F352DD" w:rsidRPr="003A1A49">
        <w:rPr>
          <w:lang w:val="el-GR"/>
        </w:rPr>
        <w:t xml:space="preserve"> το κείμενο είναι σε μία μορφή που μπορεί να διαβάσει ο υπολογιστής. Δεν είναι, όμως, σε μια μορφή οπού ο υπολογιστής μπορεί να το κατανοήσει, δηλαδή να μπορεί να επεξεργαστεί το κείμενο</w:t>
      </w:r>
      <w:r w:rsidRPr="003A1A49">
        <w:rPr>
          <w:lang w:val="el-GR"/>
        </w:rPr>
        <w:t xml:space="preserve"> </w:t>
      </w:r>
      <w:r w:rsidR="00F3319A" w:rsidRPr="003A1A49">
        <w:rPr>
          <w:lang w:val="el-GR"/>
        </w:rPr>
        <w:t>και να μπορέσει να κάνει συσχετισμούς μεταξύ λέξεων και προτάσεων, ώστε να βρει το νόημα αυτών.</w:t>
      </w:r>
      <w:r w:rsidR="00575B1C" w:rsidRPr="003A1A49">
        <w:rPr>
          <w:lang w:val="el-GR"/>
        </w:rPr>
        <w:t xml:space="preserve"> Η διαδικασία με την οποία το κείμενο εμπλουτίζεται με αριθμητικές τιμές, ώστε ο υπολογιστής να μπορεί να το κατανοήσει, ονομάζεται αναπαράσταση κειμένου.</w:t>
      </w:r>
    </w:p>
    <w:p w14:paraId="10E9090B" w14:textId="2236151D" w:rsidR="009451CB" w:rsidRPr="003A1A49" w:rsidRDefault="006E6662" w:rsidP="001074F4">
      <w:pPr>
        <w:ind w:firstLine="720"/>
        <w:rPr>
          <w:lang w:val="el-GR"/>
        </w:rPr>
      </w:pPr>
      <w:r w:rsidRPr="003A1A49">
        <w:rPr>
          <w:lang w:val="el-GR"/>
        </w:rPr>
        <w:t xml:space="preserve">Η αρχαιότερη (1954) αναπαράσταση κειμένου είναι και η πιο απλή: η μέθοδος </w:t>
      </w:r>
      <w:r w:rsidRPr="003A1A49">
        <w:rPr>
          <w:lang w:val="en-GB"/>
        </w:rPr>
        <w:t>Bag</w:t>
      </w:r>
      <w:r w:rsidRPr="003A1A49">
        <w:rPr>
          <w:lang w:val="el-GR"/>
        </w:rPr>
        <w:t>-</w:t>
      </w:r>
      <w:r w:rsidRPr="003A1A49">
        <w:rPr>
          <w:lang w:val="en-GB"/>
        </w:rPr>
        <w:t>of</w:t>
      </w:r>
      <w:r w:rsidRPr="003A1A49">
        <w:rPr>
          <w:lang w:val="el-GR"/>
        </w:rPr>
        <w:t>-</w:t>
      </w:r>
      <w:r w:rsidRPr="003A1A49">
        <w:rPr>
          <w:lang w:val="en-GB"/>
        </w:rPr>
        <w:t>Words</w:t>
      </w:r>
      <w:r w:rsidRPr="003A1A49">
        <w:rPr>
          <w:lang w:val="el-GR"/>
        </w:rPr>
        <w:t xml:space="preserve"> μετράει πόσες φορές εμφανίζεται κάθε </w:t>
      </w:r>
      <w:r w:rsidRPr="003A1A49">
        <w:rPr>
          <w:lang w:val="en-GB"/>
        </w:rPr>
        <w:t>token</w:t>
      </w:r>
      <w:r w:rsidRPr="003A1A49">
        <w:rPr>
          <w:lang w:val="el-GR"/>
        </w:rPr>
        <w:t xml:space="preserve"> στο κείμενο. Έτσι, εάν ψάχναμε μια λέξη-κλειδί, θα βρίσκαμε πρώτα τα κείμενα που περιείχαν την λέξη-κλειδί περισσότερο από όλα τα άλλα. </w:t>
      </w:r>
      <w:r w:rsidR="00A65658" w:rsidRPr="003A1A49">
        <w:rPr>
          <w:lang w:val="el-GR"/>
        </w:rPr>
        <w:t xml:space="preserve">Είναι εμφανές πως το σύστημα δεν έχει περιπλοκότητα, αλλά ούτε περιθώρια ανάπτυξης. Επίσης, δεν διατηρεί την σειρά των λέξεων, που σημαίνει ότι δύο προτάσεις με τις ίδιες λέξεις αλλά σε εντελώς διαφορετική σειρά θα έχουν διαφορετικό νόημα, αλλά αναπαρίστανται το ίδιο στο </w:t>
      </w:r>
      <w:r w:rsidR="00A65658" w:rsidRPr="003A1A49">
        <w:rPr>
          <w:lang w:val="en-GB"/>
        </w:rPr>
        <w:t>bag</w:t>
      </w:r>
      <w:r w:rsidR="00A65658" w:rsidRPr="003A1A49">
        <w:rPr>
          <w:lang w:val="el-GR"/>
        </w:rPr>
        <w:t>-</w:t>
      </w:r>
      <w:r w:rsidR="00A65658" w:rsidRPr="003A1A49">
        <w:rPr>
          <w:lang w:val="en-GB"/>
        </w:rPr>
        <w:t>of</w:t>
      </w:r>
      <w:r w:rsidR="00A65658" w:rsidRPr="003A1A49">
        <w:rPr>
          <w:lang w:val="el-GR"/>
        </w:rPr>
        <w:t>-</w:t>
      </w:r>
      <w:r w:rsidR="00A65658" w:rsidRPr="003A1A49">
        <w:rPr>
          <w:lang w:val="en-GB"/>
        </w:rPr>
        <w:t>words</w:t>
      </w:r>
      <w:r w:rsidR="00A65658" w:rsidRPr="003A1A49">
        <w:rPr>
          <w:lang w:val="el-GR"/>
        </w:rPr>
        <w:t>.</w:t>
      </w:r>
      <w:r w:rsidRPr="003A1A49">
        <w:rPr>
          <w:lang w:val="el-GR"/>
        </w:rPr>
        <w:t xml:space="preserve"> </w:t>
      </w:r>
      <w:sdt>
        <w:sdtPr>
          <w:rPr>
            <w:lang w:val="el-GR"/>
          </w:rPr>
          <w:id w:val="-886559527"/>
          <w:citation/>
        </w:sdtPr>
        <w:sdtContent>
          <w:r w:rsidRPr="003A1A49">
            <w:rPr>
              <w:lang w:val="el-GR"/>
            </w:rPr>
            <w:fldChar w:fldCharType="begin"/>
          </w:r>
          <w:r w:rsidRPr="003A1A49">
            <w:rPr>
              <w:lang w:val="el-GR"/>
            </w:rPr>
            <w:instrText xml:space="preserve"> CITATION Qad19 \l 1032 </w:instrText>
          </w:r>
          <w:r w:rsidRPr="003A1A49">
            <w:rPr>
              <w:lang w:val="el-GR"/>
            </w:rPr>
            <w:fldChar w:fldCharType="separate"/>
          </w:r>
          <w:r w:rsidR="00587B23" w:rsidRPr="003A1A49">
            <w:rPr>
              <w:noProof/>
              <w:lang w:val="el-GR"/>
            </w:rPr>
            <w:t>(Qader, Ameen, &amp; Ahmed, 2019)</w:t>
          </w:r>
          <w:r w:rsidRPr="003A1A49">
            <w:rPr>
              <w:lang w:val="el-GR"/>
            </w:rPr>
            <w:fldChar w:fldCharType="end"/>
          </w:r>
        </w:sdtContent>
      </w:sdt>
    </w:p>
    <w:p w14:paraId="156496BE" w14:textId="2F5AEA7F" w:rsidR="00A65658" w:rsidRPr="003A1A49" w:rsidRDefault="003529BF" w:rsidP="001074F4">
      <w:pPr>
        <w:ind w:firstLine="720"/>
        <w:rPr>
          <w:lang w:val="el-GR"/>
        </w:rPr>
      </w:pPr>
      <w:r w:rsidRPr="003A1A49">
        <w:rPr>
          <w:lang w:val="el-GR"/>
        </w:rPr>
        <w:t xml:space="preserve">Το επόμενο βήμα, για μία ακόμα φορά, ήρθε από το </w:t>
      </w:r>
      <w:r w:rsidRPr="003A1A49">
        <w:rPr>
          <w:lang w:val="en-GB"/>
        </w:rPr>
        <w:t>SMART</w:t>
      </w:r>
      <w:r w:rsidR="004463EE" w:rsidRPr="003A1A49">
        <w:rPr>
          <w:lang w:val="el-GR"/>
        </w:rPr>
        <w:t xml:space="preserve">, και βασίζεται πάνω στο </w:t>
      </w:r>
      <w:r w:rsidR="004463EE" w:rsidRPr="003A1A49">
        <w:rPr>
          <w:lang w:val="en-GB"/>
        </w:rPr>
        <w:t>bag</w:t>
      </w:r>
      <w:r w:rsidR="004463EE" w:rsidRPr="003A1A49">
        <w:rPr>
          <w:lang w:val="el-GR"/>
        </w:rPr>
        <w:t>-</w:t>
      </w:r>
      <w:r w:rsidR="004463EE" w:rsidRPr="003A1A49">
        <w:rPr>
          <w:lang w:val="en-GB"/>
        </w:rPr>
        <w:t>of</w:t>
      </w:r>
      <w:r w:rsidR="004463EE" w:rsidRPr="003A1A49">
        <w:rPr>
          <w:lang w:val="el-GR"/>
        </w:rPr>
        <w:t>-</w:t>
      </w:r>
      <w:r w:rsidR="004463EE" w:rsidRPr="003A1A49">
        <w:rPr>
          <w:lang w:val="en-GB"/>
        </w:rPr>
        <w:t>words</w:t>
      </w:r>
      <w:r w:rsidR="004463EE" w:rsidRPr="003A1A49">
        <w:rPr>
          <w:lang w:val="el-GR"/>
        </w:rPr>
        <w:t xml:space="preserve"> (ή άλλο αλγόριθμο κατάταξης)</w:t>
      </w:r>
      <w:r w:rsidR="00052A59" w:rsidRPr="003A1A49">
        <w:rPr>
          <w:lang w:val="el-GR"/>
        </w:rPr>
        <w:t>, και στην έννοια του διανυσματικού χώρου από τη γραμμική άλγεβρα</w:t>
      </w:r>
      <w:r w:rsidR="004463EE" w:rsidRPr="003A1A49">
        <w:rPr>
          <w:lang w:val="el-GR"/>
        </w:rPr>
        <w:t xml:space="preserve">. </w:t>
      </w:r>
      <w:r w:rsidR="00052A59" w:rsidRPr="003A1A49">
        <w:rPr>
          <w:lang w:val="el-GR"/>
        </w:rPr>
        <w:t>Το μοντέλο διανυσματικού χώρου (</w:t>
      </w:r>
      <w:r w:rsidR="00052A59" w:rsidRPr="003A1A49">
        <w:rPr>
          <w:lang w:val="en-GB"/>
        </w:rPr>
        <w:t>Vector</w:t>
      </w:r>
      <w:r w:rsidR="00052A59" w:rsidRPr="003A1A49">
        <w:rPr>
          <w:lang w:val="el-GR"/>
        </w:rPr>
        <w:t xml:space="preserve"> </w:t>
      </w:r>
      <w:r w:rsidR="00052A59" w:rsidRPr="003A1A49">
        <w:rPr>
          <w:lang w:val="en-GB"/>
        </w:rPr>
        <w:t>Space</w:t>
      </w:r>
      <w:r w:rsidR="00052A59" w:rsidRPr="003A1A49">
        <w:rPr>
          <w:lang w:val="el-GR"/>
        </w:rPr>
        <w:t xml:space="preserve"> </w:t>
      </w:r>
      <w:r w:rsidR="00052A59" w:rsidRPr="003A1A49">
        <w:rPr>
          <w:lang w:val="en-GB"/>
        </w:rPr>
        <w:t>Model</w:t>
      </w:r>
      <w:r w:rsidR="00052A59" w:rsidRPr="003A1A49">
        <w:rPr>
          <w:lang w:val="el-GR"/>
        </w:rPr>
        <w:t xml:space="preserve">, </w:t>
      </w:r>
      <w:r w:rsidR="00052A59" w:rsidRPr="003A1A49">
        <w:rPr>
          <w:lang w:val="en-GB"/>
        </w:rPr>
        <w:t>VSM</w:t>
      </w:r>
      <w:r w:rsidR="00052A59" w:rsidRPr="003A1A49">
        <w:rPr>
          <w:lang w:val="el-GR"/>
        </w:rPr>
        <w:t xml:space="preserve">) </w:t>
      </w:r>
      <w:r w:rsidR="009F43CC" w:rsidRPr="003A1A49">
        <w:rPr>
          <w:lang w:val="el-GR"/>
        </w:rPr>
        <w:t xml:space="preserve">χρησιμοποιεί το γεγονός ότι, αφού το κείμενο και </w:t>
      </w:r>
      <w:r w:rsidR="009F43CC" w:rsidRPr="003A1A49">
        <w:rPr>
          <w:lang w:val="el-GR"/>
        </w:rPr>
        <w:lastRenderedPageBreak/>
        <w:t xml:space="preserve">οποιαδήποτε αναζήτηση του χρήστη μπορεί να αναπαρασταθεί με αριθμητικές τιμές, </w:t>
      </w:r>
      <w:r w:rsidR="00D03A13" w:rsidRPr="003A1A49">
        <w:rPr>
          <w:lang w:val="el-GR"/>
        </w:rPr>
        <w:t xml:space="preserve">μπορούν να μετατραπούν σε διανύσματα και να τοποθετηθούν επάνω στον διανυσματικό χώρο. </w:t>
      </w:r>
      <w:r w:rsidR="00E17B63" w:rsidRPr="003A1A49">
        <w:rPr>
          <w:lang w:val="el-GR"/>
        </w:rPr>
        <w:t>Αφού γίνει αυτό, είναι λογικό επακόλουθο ότι τα διανύσματα που έχουν μικρή απόσταση μεταξύ τους είναι παρόμοια, και τα διασνύσματα που είναι μακριά είναι άσχετα. Επειδή η οπτικοποίηση των διανυσμάτων είναι άσκοπη για ένα υπολογιστή, η εγγύτητα των διανυσμάτων υπολογίζεται με το συνημίτονο της γωνίας που σχηματίζουν. Όσο μικρότερη η γωνία, τόσο πιο σχετικά είναι τα κείμενα, και τόσο μεγαλύτερο το συνημίτονο. Αυτό ονομάζεται συνημιτονοειδής ομοιότητα.</w:t>
      </w:r>
    </w:p>
    <w:p w14:paraId="75D74312" w14:textId="42704CE7" w:rsidR="003C5523" w:rsidRPr="003A1A49" w:rsidRDefault="000F080D" w:rsidP="00F45585">
      <w:pPr>
        <w:rPr>
          <w:lang w:val="el-GR"/>
        </w:rPr>
      </w:pPr>
      <w:r w:rsidRPr="003A1A49">
        <w:rPr>
          <w:lang w:val="el-GR"/>
        </w:rPr>
        <w:tab/>
      </w:r>
      <w:r w:rsidR="00E46D86" w:rsidRPr="003A1A49">
        <w:rPr>
          <w:lang w:val="el-GR"/>
        </w:rPr>
        <w:t xml:space="preserve">Στην άλλη όχθη του Ατλαντικού, η </w:t>
      </w:r>
      <w:proofErr w:type="spellStart"/>
      <w:r w:rsidR="00E46D86" w:rsidRPr="003A1A49">
        <w:rPr>
          <w:lang w:val="el-GR"/>
        </w:rPr>
        <w:t>Karen</w:t>
      </w:r>
      <w:proofErr w:type="spellEnd"/>
      <w:r w:rsidR="00E46D86" w:rsidRPr="003A1A49">
        <w:rPr>
          <w:lang w:val="el-GR"/>
        </w:rPr>
        <w:t xml:space="preserve"> </w:t>
      </w:r>
      <w:proofErr w:type="spellStart"/>
      <w:r w:rsidR="00E46D86" w:rsidRPr="003A1A49">
        <w:rPr>
          <w:lang w:val="el-GR"/>
        </w:rPr>
        <w:t>Spärck</w:t>
      </w:r>
      <w:proofErr w:type="spellEnd"/>
      <w:r w:rsidR="00E46D86" w:rsidRPr="003A1A49">
        <w:rPr>
          <w:lang w:val="el-GR"/>
        </w:rPr>
        <w:t xml:space="preserve"> </w:t>
      </w:r>
      <w:proofErr w:type="spellStart"/>
      <w:r w:rsidR="00E46D86" w:rsidRPr="003A1A49">
        <w:rPr>
          <w:lang w:val="el-GR"/>
        </w:rPr>
        <w:t>Jones</w:t>
      </w:r>
      <w:proofErr w:type="spellEnd"/>
      <w:r w:rsidR="00E46D86" w:rsidRPr="003A1A49">
        <w:rPr>
          <w:lang w:val="el-GR"/>
        </w:rPr>
        <w:t xml:space="preserve"> ανέπτυξε μια διαφορετική λογική. Επινόησε τον όρο της αντίστροφης συχνότητας κειμένου (</w:t>
      </w:r>
      <w:r w:rsidR="00E46D86" w:rsidRPr="003A1A49">
        <w:rPr>
          <w:lang w:val="en-GB"/>
        </w:rPr>
        <w:t>inverse</w:t>
      </w:r>
      <w:r w:rsidR="00E46D86" w:rsidRPr="003A1A49">
        <w:rPr>
          <w:lang w:val="el-GR"/>
        </w:rPr>
        <w:t xml:space="preserve"> </w:t>
      </w:r>
      <w:r w:rsidR="00E46D86" w:rsidRPr="003A1A49">
        <w:rPr>
          <w:lang w:val="en-GB"/>
        </w:rPr>
        <w:t>document</w:t>
      </w:r>
      <w:r w:rsidR="00E46D86" w:rsidRPr="003A1A49">
        <w:rPr>
          <w:lang w:val="el-GR"/>
        </w:rPr>
        <w:t xml:space="preserve"> </w:t>
      </w:r>
      <w:r w:rsidR="00E46D86" w:rsidRPr="003A1A49">
        <w:rPr>
          <w:lang w:val="en-GB"/>
        </w:rPr>
        <w:t>frequency</w:t>
      </w:r>
      <w:r w:rsidR="00E46D86" w:rsidRPr="003A1A49">
        <w:rPr>
          <w:lang w:val="el-GR"/>
        </w:rPr>
        <w:t xml:space="preserve">, </w:t>
      </w:r>
      <w:proofErr w:type="spellStart"/>
      <w:r w:rsidR="00E46D86" w:rsidRPr="003A1A49">
        <w:rPr>
          <w:lang w:val="en-GB"/>
        </w:rPr>
        <w:t>idf</w:t>
      </w:r>
      <w:proofErr w:type="spellEnd"/>
      <w:r w:rsidR="00E46D86" w:rsidRPr="003A1A49">
        <w:rPr>
          <w:lang w:val="el-GR"/>
        </w:rPr>
        <w:t xml:space="preserve">), </w:t>
      </w:r>
      <w:r w:rsidR="00AE4DB9" w:rsidRPr="003A1A49">
        <w:rPr>
          <w:lang w:val="el-GR"/>
        </w:rPr>
        <w:t xml:space="preserve">που μετράει την σπανιότητα ενός όρου σε μια συλλογή κειμένου. Υπολογίζεται με τον λογάριθμο του αριθμού όλων των κειμένων, προς τον αριθμό των κειμένων που περιέχουν τον επιθυμητό όρο. Δηλαδή, ένας όρος που βρίσκεται σε όλα τα κείμενα έχει τιμή </w:t>
      </w:r>
      <w:proofErr w:type="spellStart"/>
      <w:r w:rsidR="00AE4DB9" w:rsidRPr="003A1A49">
        <w:rPr>
          <w:lang w:val="en-GB"/>
        </w:rPr>
        <w:t>idf</w:t>
      </w:r>
      <w:proofErr w:type="spellEnd"/>
      <w:r w:rsidR="00AE4DB9" w:rsidRPr="003A1A49">
        <w:rPr>
          <w:lang w:val="el-GR"/>
        </w:rPr>
        <w:t xml:space="preserve"> 0, και όσο σπανιότερος ο όρος, τόσο μεγαλύτερη η τιμή του. </w:t>
      </w:r>
      <w:sdt>
        <w:sdtPr>
          <w:rPr>
            <w:lang w:val="el-GR"/>
          </w:rPr>
          <w:id w:val="496154724"/>
          <w:citation/>
        </w:sdtPr>
        <w:sdtContent>
          <w:r w:rsidR="00AE4DB9" w:rsidRPr="003A1A49">
            <w:rPr>
              <w:lang w:val="el-GR"/>
            </w:rPr>
            <w:fldChar w:fldCharType="begin"/>
          </w:r>
          <w:r w:rsidR="00AE4DB9" w:rsidRPr="003A1A49">
            <w:rPr>
              <w:lang w:val="el-GR"/>
            </w:rPr>
            <w:instrText xml:space="preserve"> </w:instrText>
          </w:r>
          <w:r w:rsidR="00AE4DB9" w:rsidRPr="003A1A49">
            <w:rPr>
              <w:lang w:val="en-GB"/>
            </w:rPr>
            <w:instrText>CITATION</w:instrText>
          </w:r>
          <w:r w:rsidR="00AE4DB9" w:rsidRPr="003A1A49">
            <w:rPr>
              <w:lang w:val="el-GR"/>
            </w:rPr>
            <w:instrText xml:space="preserve"> </w:instrText>
          </w:r>
          <w:r w:rsidR="00AE4DB9" w:rsidRPr="003A1A49">
            <w:rPr>
              <w:lang w:val="en-GB"/>
            </w:rPr>
            <w:instrText>Jon</w:instrText>
          </w:r>
          <w:r w:rsidR="00AE4DB9" w:rsidRPr="003A1A49">
            <w:rPr>
              <w:lang w:val="el-GR"/>
            </w:rPr>
            <w:instrText>72 \</w:instrText>
          </w:r>
          <w:r w:rsidR="00AE4DB9" w:rsidRPr="003A1A49">
            <w:rPr>
              <w:lang w:val="en-GB"/>
            </w:rPr>
            <w:instrText>l</w:instrText>
          </w:r>
          <w:r w:rsidR="00AE4DB9" w:rsidRPr="003A1A49">
            <w:rPr>
              <w:lang w:val="el-GR"/>
            </w:rPr>
            <w:instrText xml:space="preserve"> 2057 </w:instrText>
          </w:r>
          <w:r w:rsidR="00AE4DB9" w:rsidRPr="003A1A49">
            <w:rPr>
              <w:lang w:val="el-GR"/>
            </w:rPr>
            <w:fldChar w:fldCharType="separate"/>
          </w:r>
          <w:r w:rsidR="00587B23" w:rsidRPr="003A1A49">
            <w:rPr>
              <w:noProof/>
              <w:lang w:val="el-GR"/>
            </w:rPr>
            <w:t>(</w:t>
          </w:r>
          <w:r w:rsidR="00587B23" w:rsidRPr="003A1A49">
            <w:rPr>
              <w:noProof/>
              <w:lang w:val="en-GB"/>
            </w:rPr>
            <w:t>Jones</w:t>
          </w:r>
          <w:r w:rsidR="00587B23" w:rsidRPr="003A1A49">
            <w:rPr>
              <w:noProof/>
              <w:lang w:val="el-GR"/>
            </w:rPr>
            <w:t>, 1972)</w:t>
          </w:r>
          <w:r w:rsidR="00AE4DB9" w:rsidRPr="003A1A49">
            <w:rPr>
              <w:lang w:val="el-GR"/>
            </w:rPr>
            <w:fldChar w:fldCharType="end"/>
          </w:r>
        </w:sdtContent>
      </w:sdt>
      <w:r w:rsidR="00DE175F" w:rsidRPr="003A1A49">
        <w:rPr>
          <w:lang w:val="el-GR"/>
        </w:rPr>
        <w:t xml:space="preserve"> Συνδυάζοντας αυτήν την ιδέα με την συχνότητα όρου (</w:t>
      </w:r>
      <w:r w:rsidR="00DE175F" w:rsidRPr="003A1A49">
        <w:rPr>
          <w:lang w:val="en-GB"/>
        </w:rPr>
        <w:t>term</w:t>
      </w:r>
      <w:r w:rsidR="00DE175F" w:rsidRPr="003A1A49">
        <w:rPr>
          <w:lang w:val="el-GR"/>
        </w:rPr>
        <w:t xml:space="preserve"> </w:t>
      </w:r>
      <w:r w:rsidR="00DE175F" w:rsidRPr="003A1A49">
        <w:rPr>
          <w:lang w:val="en-GB"/>
        </w:rPr>
        <w:t>frequency</w:t>
      </w:r>
      <w:r w:rsidR="00DE175F" w:rsidRPr="003A1A49">
        <w:rPr>
          <w:lang w:val="el-GR"/>
        </w:rPr>
        <w:t xml:space="preserve">, </w:t>
      </w:r>
      <w:proofErr w:type="spellStart"/>
      <w:r w:rsidR="00DE175F" w:rsidRPr="003A1A49">
        <w:rPr>
          <w:lang w:val="en-GB"/>
        </w:rPr>
        <w:t>tf</w:t>
      </w:r>
      <w:proofErr w:type="spellEnd"/>
      <w:r w:rsidR="00DE175F" w:rsidRPr="003A1A49">
        <w:rPr>
          <w:lang w:val="el-GR"/>
        </w:rPr>
        <w:t xml:space="preserve">), δηλαδή το πόσο συχνά εμφανίζεται ο όρος σε ένα κείμενο, και πολλαπλασιάζοντας τα δύο νούμερα, προκύπτει η αναπαράσταση κειμένου </w:t>
      </w:r>
      <w:proofErr w:type="spellStart"/>
      <w:r w:rsidR="00DE175F" w:rsidRPr="003A1A49">
        <w:rPr>
          <w:lang w:val="en-GB"/>
        </w:rPr>
        <w:t>tf</w:t>
      </w:r>
      <w:proofErr w:type="spellEnd"/>
      <w:r w:rsidR="00DE175F" w:rsidRPr="003A1A49">
        <w:rPr>
          <w:lang w:val="el-GR"/>
        </w:rPr>
        <w:t>-</w:t>
      </w:r>
      <w:proofErr w:type="spellStart"/>
      <w:r w:rsidR="00DE175F" w:rsidRPr="003A1A49">
        <w:rPr>
          <w:lang w:val="en-GB"/>
        </w:rPr>
        <w:t>idf</w:t>
      </w:r>
      <w:proofErr w:type="spellEnd"/>
      <w:r w:rsidR="00DE175F" w:rsidRPr="003A1A49">
        <w:rPr>
          <w:lang w:val="el-GR"/>
        </w:rPr>
        <w:t>.</w:t>
      </w:r>
      <w:r w:rsidR="00A53B8F" w:rsidRPr="003A1A49">
        <w:rPr>
          <w:lang w:val="el-GR"/>
        </w:rPr>
        <w:t xml:space="preserve"> Η </w:t>
      </w:r>
      <w:proofErr w:type="spellStart"/>
      <w:r w:rsidR="00A53B8F" w:rsidRPr="003A1A49">
        <w:rPr>
          <w:lang w:val="en-GB"/>
        </w:rPr>
        <w:t>tf</w:t>
      </w:r>
      <w:proofErr w:type="spellEnd"/>
      <w:r w:rsidR="00A53B8F" w:rsidRPr="003A1A49">
        <w:rPr>
          <w:lang w:val="el-GR"/>
        </w:rPr>
        <w:t>-</w:t>
      </w:r>
      <w:proofErr w:type="spellStart"/>
      <w:r w:rsidR="00A53B8F" w:rsidRPr="003A1A49">
        <w:rPr>
          <w:lang w:val="en-GB"/>
        </w:rPr>
        <w:t>idf</w:t>
      </w:r>
      <w:proofErr w:type="spellEnd"/>
      <w:r w:rsidR="00A53B8F" w:rsidRPr="003A1A49">
        <w:rPr>
          <w:lang w:val="el-GR"/>
        </w:rPr>
        <w:t xml:space="preserve"> δεν εξετάζει απλώς ομοιότητα, αλλά και σπανιότητα, και χρησιμοποιείται για να εντοπίσει ιδιαίτερα σημαντικά έγγραφα σε μια συλλογή.</w:t>
      </w:r>
    </w:p>
    <w:p w14:paraId="2FA1BF5D" w14:textId="33BB1FDD" w:rsidR="003C5523" w:rsidRPr="003C5523" w:rsidRDefault="003C5523" w:rsidP="003C5523">
      <w:pPr>
        <w:pStyle w:val="Heading1"/>
        <w:jc w:val="center"/>
        <w:rPr>
          <w:rFonts w:ascii="Times New Roman" w:hAnsi="Times New Roman" w:cs="Times New Roman"/>
          <w:color w:val="auto"/>
          <w:sz w:val="24"/>
          <w:szCs w:val="24"/>
          <w:lang w:val="el-GR"/>
        </w:rPr>
      </w:pPr>
      <w:bookmarkStart w:id="3" w:name="_Toc198816256"/>
      <w:r>
        <w:rPr>
          <w:rFonts w:ascii="Times New Roman" w:hAnsi="Times New Roman" w:cs="Times New Roman"/>
          <w:color w:val="auto"/>
          <w:sz w:val="24"/>
          <w:szCs w:val="24"/>
          <w:lang w:val="el-GR"/>
        </w:rPr>
        <w:t>Ταξινόμηση Κειμένου: Τρείς προσεγγίσεις</w:t>
      </w:r>
      <w:bookmarkEnd w:id="3"/>
    </w:p>
    <w:p w14:paraId="5B9E9C4F" w14:textId="02CFBF50" w:rsidR="003A6CC8" w:rsidRPr="003A1A49" w:rsidRDefault="00716EC2" w:rsidP="00437758">
      <w:pPr>
        <w:ind w:firstLine="720"/>
        <w:rPr>
          <w:lang w:val="el-GR"/>
        </w:rPr>
      </w:pPr>
      <w:r w:rsidRPr="003A1A49">
        <w:rPr>
          <w:lang w:val="el-GR"/>
        </w:rPr>
        <w:t xml:space="preserve">Με την προ-επεξεργασία, η ταξινόμηση κειμένου μπορεί να πραγματοποιηθεί με πολλούς και διαφορετικούς τρόπους. </w:t>
      </w:r>
      <w:r w:rsidR="004C16C3" w:rsidRPr="003A1A49">
        <w:rPr>
          <w:lang w:val="el-GR"/>
        </w:rPr>
        <w:t>Αν και συνεχώς αναπτύσσονται βελτιώσεις και νέες μέθοδοι, δεν υπάρχει απαραίτητα μια βέλτιστη μέθοδος. Ανάλογα με το μέγεθος και το είδος της συλλογής, ο πιο αποτελεσματικός αλγόριθμος διαφέρει. Για να εκτιμηθεί η απόδοση ενός αλγορίθμου, δημιουργείται ένας πίνακας σύγχυσης (</w:t>
      </w:r>
      <w:r w:rsidR="004C16C3" w:rsidRPr="003A1A49">
        <w:rPr>
          <w:lang w:val="en-GB"/>
        </w:rPr>
        <w:t>confusion</w:t>
      </w:r>
      <w:r w:rsidR="004C16C3" w:rsidRPr="003A1A49">
        <w:rPr>
          <w:lang w:val="el-GR"/>
        </w:rPr>
        <w:t xml:space="preserve"> </w:t>
      </w:r>
      <w:r w:rsidR="004C16C3" w:rsidRPr="003A1A49">
        <w:rPr>
          <w:lang w:val="en-GB"/>
        </w:rPr>
        <w:t>matrix</w:t>
      </w:r>
      <w:r w:rsidR="004C16C3" w:rsidRPr="003A1A49">
        <w:rPr>
          <w:lang w:val="el-GR"/>
        </w:rPr>
        <w:t xml:space="preserve">). </w:t>
      </w:r>
      <w:r w:rsidR="00ED42B7" w:rsidRPr="003A1A49">
        <w:rPr>
          <w:lang w:val="el-GR"/>
        </w:rPr>
        <w:t>Πραγματοποιούνται κάποιες δοκιμαστικές ταξινομήσεις (όπου το σωστό αποτέλεσμα είναι γνωστό), και εξετάζεται το αποτέλεσμα του αλγορίθμου. Τα</w:t>
      </w:r>
      <w:r w:rsidR="00ED42B7" w:rsidRPr="003A1A49">
        <w:t xml:space="preserve"> </w:t>
      </w:r>
      <w:r w:rsidR="00ED42B7" w:rsidRPr="003A1A49">
        <w:rPr>
          <w:lang w:val="el-GR"/>
        </w:rPr>
        <w:t>αποτελέσματα</w:t>
      </w:r>
      <w:r w:rsidR="00ED42B7" w:rsidRPr="003A1A49">
        <w:t xml:space="preserve"> </w:t>
      </w:r>
      <w:r w:rsidR="00ED42B7" w:rsidRPr="003A1A49">
        <w:rPr>
          <w:lang w:val="el-GR"/>
        </w:rPr>
        <w:t>χωρίζονται</w:t>
      </w:r>
      <w:r w:rsidR="00ED42B7" w:rsidRPr="003A1A49">
        <w:t xml:space="preserve"> </w:t>
      </w:r>
      <w:r w:rsidR="00ED42B7" w:rsidRPr="003A1A49">
        <w:rPr>
          <w:lang w:val="el-GR"/>
        </w:rPr>
        <w:t>σε</w:t>
      </w:r>
      <w:r w:rsidR="00ED42B7" w:rsidRPr="003A1A49">
        <w:t xml:space="preserve"> </w:t>
      </w:r>
      <w:r w:rsidR="00ED42B7" w:rsidRPr="003A1A49">
        <w:rPr>
          <w:lang w:val="en-GB"/>
        </w:rPr>
        <w:t>true</w:t>
      </w:r>
      <w:r w:rsidR="00ED42B7" w:rsidRPr="003A1A49">
        <w:t xml:space="preserve"> </w:t>
      </w:r>
      <w:r w:rsidR="00ED42B7" w:rsidRPr="003A1A49">
        <w:rPr>
          <w:lang w:val="en-GB"/>
        </w:rPr>
        <w:t>positive</w:t>
      </w:r>
      <w:r w:rsidR="00813333" w:rsidRPr="003A1A49">
        <w:t xml:space="preserve"> (</w:t>
      </w:r>
      <w:proofErr w:type="spellStart"/>
      <w:r w:rsidR="00813333" w:rsidRPr="003A1A49">
        <w:rPr>
          <w:lang w:val="en-GB"/>
        </w:rPr>
        <w:t>tp</w:t>
      </w:r>
      <w:proofErr w:type="spellEnd"/>
      <w:r w:rsidR="00813333" w:rsidRPr="003A1A49">
        <w:t>)</w:t>
      </w:r>
      <w:r w:rsidR="00ED42B7" w:rsidRPr="003A1A49">
        <w:t xml:space="preserve">, </w:t>
      </w:r>
      <w:r w:rsidR="00ED42B7" w:rsidRPr="003A1A49">
        <w:rPr>
          <w:lang w:val="en-GB"/>
        </w:rPr>
        <w:t>true</w:t>
      </w:r>
      <w:r w:rsidR="00ED42B7" w:rsidRPr="003A1A49">
        <w:t xml:space="preserve"> </w:t>
      </w:r>
      <w:r w:rsidR="00ED42B7" w:rsidRPr="003A1A49">
        <w:rPr>
          <w:lang w:val="en-GB"/>
        </w:rPr>
        <w:t>negative</w:t>
      </w:r>
      <w:r w:rsidR="00813333" w:rsidRPr="003A1A49">
        <w:t xml:space="preserve"> (</w:t>
      </w:r>
      <w:proofErr w:type="spellStart"/>
      <w:r w:rsidR="00813333" w:rsidRPr="003A1A49">
        <w:rPr>
          <w:lang w:val="en-GB"/>
        </w:rPr>
        <w:t>tn</w:t>
      </w:r>
      <w:proofErr w:type="spellEnd"/>
      <w:r w:rsidR="00813333" w:rsidRPr="003A1A49">
        <w:t>)</w:t>
      </w:r>
      <w:r w:rsidR="00ED42B7" w:rsidRPr="003A1A49">
        <w:t xml:space="preserve">, </w:t>
      </w:r>
      <w:r w:rsidR="00ED42B7" w:rsidRPr="003A1A49">
        <w:rPr>
          <w:lang w:val="en-GB"/>
        </w:rPr>
        <w:t>false</w:t>
      </w:r>
      <w:r w:rsidR="00ED42B7" w:rsidRPr="003A1A49">
        <w:t xml:space="preserve"> </w:t>
      </w:r>
      <w:r w:rsidR="00ED42B7" w:rsidRPr="003A1A49">
        <w:rPr>
          <w:lang w:val="en-GB"/>
        </w:rPr>
        <w:t>positive</w:t>
      </w:r>
      <w:r w:rsidR="00813333" w:rsidRPr="003A1A49">
        <w:t xml:space="preserve"> (</w:t>
      </w:r>
      <w:proofErr w:type="spellStart"/>
      <w:r w:rsidR="00813333" w:rsidRPr="003A1A49">
        <w:rPr>
          <w:lang w:val="en-GB"/>
        </w:rPr>
        <w:t>fp</w:t>
      </w:r>
      <w:proofErr w:type="spellEnd"/>
      <w:r w:rsidR="00813333" w:rsidRPr="003A1A49">
        <w:t>)</w:t>
      </w:r>
      <w:r w:rsidR="00ED42B7" w:rsidRPr="003A1A49">
        <w:t xml:space="preserve"> </w:t>
      </w:r>
      <w:r w:rsidR="00ED42B7" w:rsidRPr="003A1A49">
        <w:rPr>
          <w:lang w:val="el-GR"/>
        </w:rPr>
        <w:t>και</w:t>
      </w:r>
      <w:r w:rsidR="00ED42B7" w:rsidRPr="003A1A49">
        <w:t xml:space="preserve"> </w:t>
      </w:r>
      <w:r w:rsidR="00ED42B7" w:rsidRPr="003A1A49">
        <w:rPr>
          <w:lang w:val="en-GB"/>
        </w:rPr>
        <w:t>false</w:t>
      </w:r>
      <w:r w:rsidR="00ED42B7" w:rsidRPr="003A1A49">
        <w:t xml:space="preserve"> </w:t>
      </w:r>
      <w:r w:rsidR="00ED42B7" w:rsidRPr="003A1A49">
        <w:rPr>
          <w:lang w:val="en-GB"/>
        </w:rPr>
        <w:t>negative</w:t>
      </w:r>
      <w:r w:rsidR="0029576D" w:rsidRPr="003A1A49">
        <w:t xml:space="preserve"> (</w:t>
      </w:r>
      <w:proofErr w:type="spellStart"/>
      <w:r w:rsidR="0029576D" w:rsidRPr="003A1A49">
        <w:rPr>
          <w:lang w:val="en-GB"/>
        </w:rPr>
        <w:t>fn</w:t>
      </w:r>
      <w:proofErr w:type="spellEnd"/>
      <w:r w:rsidR="0029576D" w:rsidRPr="003A1A49">
        <w:rPr>
          <w:lang w:val="en-GB"/>
        </w:rPr>
        <w:t>)</w:t>
      </w:r>
      <w:r w:rsidR="00ED42B7" w:rsidRPr="003A1A49">
        <w:t>.</w:t>
      </w:r>
      <w:r w:rsidR="00437758" w:rsidRPr="003A1A49">
        <w:t xml:space="preserve"> </w:t>
      </w:r>
      <w:r w:rsidR="00813333" w:rsidRPr="003A1A49">
        <w:rPr>
          <w:lang w:val="el-GR"/>
        </w:rPr>
        <w:t>Με αυτά, υπολογίζεται η ακρίβεια (</w:t>
      </w:r>
      <w:proofErr w:type="spellStart"/>
      <w:r w:rsidR="00813333" w:rsidRPr="003A1A49">
        <w:rPr>
          <w:lang w:val="en-GB"/>
        </w:rPr>
        <w:t>tp</w:t>
      </w:r>
      <w:proofErr w:type="spellEnd"/>
      <w:r w:rsidR="00813333" w:rsidRPr="003A1A49">
        <w:rPr>
          <w:lang w:val="el-GR"/>
        </w:rPr>
        <w:t>/</w:t>
      </w:r>
      <w:proofErr w:type="spellStart"/>
      <w:r w:rsidR="00813333" w:rsidRPr="003A1A49">
        <w:rPr>
          <w:lang w:val="en-GB"/>
        </w:rPr>
        <w:t>tp</w:t>
      </w:r>
      <w:proofErr w:type="spellEnd"/>
      <w:r w:rsidR="00813333" w:rsidRPr="003A1A49">
        <w:rPr>
          <w:lang w:val="el-GR"/>
        </w:rPr>
        <w:t>+</w:t>
      </w:r>
      <w:proofErr w:type="spellStart"/>
      <w:r w:rsidR="00813333" w:rsidRPr="003A1A49">
        <w:rPr>
          <w:lang w:val="en-GB"/>
        </w:rPr>
        <w:t>fp</w:t>
      </w:r>
      <w:proofErr w:type="spellEnd"/>
      <w:r w:rsidR="00813333" w:rsidRPr="003A1A49">
        <w:rPr>
          <w:lang w:val="el-GR"/>
        </w:rPr>
        <w:t>)</w:t>
      </w:r>
      <w:r w:rsidR="00CD3AD9" w:rsidRPr="003A1A49">
        <w:rPr>
          <w:lang w:val="el-GR"/>
        </w:rPr>
        <w:t>, η ανάκληση (</w:t>
      </w:r>
      <w:proofErr w:type="spellStart"/>
      <w:r w:rsidR="00CD3AD9" w:rsidRPr="003A1A49">
        <w:rPr>
          <w:lang w:val="en-GB"/>
        </w:rPr>
        <w:t>tp</w:t>
      </w:r>
      <w:proofErr w:type="spellEnd"/>
      <w:r w:rsidR="00CD3AD9" w:rsidRPr="003A1A49">
        <w:rPr>
          <w:lang w:val="el-GR"/>
        </w:rPr>
        <w:t>/</w:t>
      </w:r>
      <w:proofErr w:type="spellStart"/>
      <w:r w:rsidR="00CD3AD9" w:rsidRPr="003A1A49">
        <w:rPr>
          <w:lang w:val="en-GB"/>
        </w:rPr>
        <w:t>tp</w:t>
      </w:r>
      <w:proofErr w:type="spellEnd"/>
      <w:r w:rsidR="00CD3AD9" w:rsidRPr="003A1A49">
        <w:rPr>
          <w:lang w:val="el-GR"/>
        </w:rPr>
        <w:t>+</w:t>
      </w:r>
      <w:proofErr w:type="spellStart"/>
      <w:r w:rsidR="00CD3AD9" w:rsidRPr="003A1A49">
        <w:rPr>
          <w:lang w:val="en-GB"/>
        </w:rPr>
        <w:t>fn</w:t>
      </w:r>
      <w:proofErr w:type="spellEnd"/>
      <w:r w:rsidR="00CD3AD9" w:rsidRPr="003A1A49">
        <w:rPr>
          <w:lang w:val="el-GR"/>
        </w:rPr>
        <w:t>), και το</w:t>
      </w:r>
      <w:r w:rsidR="00813333" w:rsidRPr="003A1A49">
        <w:rPr>
          <w:lang w:val="el-GR"/>
        </w:rPr>
        <w:t xml:space="preserve"> </w:t>
      </w:r>
      <w:r w:rsidR="00437758" w:rsidRPr="003A1A49">
        <w:rPr>
          <w:lang w:val="en-GB"/>
        </w:rPr>
        <w:t>F</w:t>
      </w:r>
      <w:r w:rsidR="00437758" w:rsidRPr="003A1A49">
        <w:rPr>
          <w:lang w:val="el-GR"/>
        </w:rPr>
        <w:t>1-</w:t>
      </w:r>
      <w:r w:rsidR="00437758" w:rsidRPr="003A1A49">
        <w:rPr>
          <w:lang w:val="en-GB"/>
        </w:rPr>
        <w:t>score</w:t>
      </w:r>
      <w:r w:rsidR="00437758" w:rsidRPr="003A1A49">
        <w:rPr>
          <w:lang w:val="el-GR"/>
        </w:rPr>
        <w:t>, το αρμονικό μέσο της ακρίβειας και ανάκλησης.</w:t>
      </w:r>
      <w:r w:rsidR="00F94FC5" w:rsidRPr="003A1A49">
        <w:rPr>
          <w:lang w:val="el-GR"/>
        </w:rPr>
        <w:t xml:space="preserve"> Η ακρίβεια υπολογίζει πόσα από τα έγγραφα που επιστράφηκαν ήταν σωστά, ενώ η ανάκληση πόσα από τα έγγραφα που έπρεπε να επιστραφούν δεν επιστράφηκαν. Γενικότερα, η ακρίβεια και η ανάκληση είναι αντιστρόφως ανάλογες, δηλαδή όσο πιο ακριβής είναι ο αλγόριθμος, τόσο μεγαλύτερη είναι η πιθανότητα να παράγει </w:t>
      </w:r>
      <w:r w:rsidR="00F94FC5" w:rsidRPr="003A1A49">
        <w:rPr>
          <w:lang w:val="en-GB"/>
        </w:rPr>
        <w:t>false</w:t>
      </w:r>
      <w:r w:rsidR="00F94FC5" w:rsidRPr="003A1A49">
        <w:rPr>
          <w:lang w:val="el-GR"/>
        </w:rPr>
        <w:t xml:space="preserve"> </w:t>
      </w:r>
      <w:r w:rsidR="00F94FC5" w:rsidRPr="003A1A49">
        <w:rPr>
          <w:lang w:val="en-GB"/>
        </w:rPr>
        <w:t>negatives</w:t>
      </w:r>
      <w:r w:rsidR="00F94FC5" w:rsidRPr="003A1A49">
        <w:rPr>
          <w:lang w:val="el-GR"/>
        </w:rPr>
        <w:t>, και αντίστροφα.</w:t>
      </w:r>
      <w:r w:rsidR="00311572" w:rsidRPr="003A1A49">
        <w:rPr>
          <w:lang w:val="el-GR"/>
        </w:rPr>
        <w:t xml:space="preserve"> Τέλος, υπάρχει και η ορθότητα, ο λόγος των </w:t>
      </w:r>
      <w:r w:rsidR="00311572" w:rsidRPr="003A1A49">
        <w:t>true</w:t>
      </w:r>
      <w:r w:rsidR="00311572" w:rsidRPr="003A1A49">
        <w:rPr>
          <w:lang w:val="el-GR"/>
        </w:rPr>
        <w:t xml:space="preserve"> </w:t>
      </w:r>
      <w:r w:rsidR="00311572" w:rsidRPr="003A1A49">
        <w:t>positive</w:t>
      </w:r>
      <w:r w:rsidR="00311572" w:rsidRPr="003A1A49">
        <w:rPr>
          <w:lang w:val="el-GR"/>
        </w:rPr>
        <w:t xml:space="preserve"> και </w:t>
      </w:r>
      <w:r w:rsidR="00311572" w:rsidRPr="003A1A49">
        <w:t>true</w:t>
      </w:r>
      <w:r w:rsidR="00311572" w:rsidRPr="003A1A49">
        <w:rPr>
          <w:lang w:val="el-GR"/>
        </w:rPr>
        <w:t xml:space="preserve"> </w:t>
      </w:r>
      <w:r w:rsidR="00311572" w:rsidRPr="003A1A49">
        <w:t>negative</w:t>
      </w:r>
      <w:r w:rsidR="00A4574D" w:rsidRPr="003A1A49">
        <w:rPr>
          <w:lang w:val="el-GR"/>
        </w:rPr>
        <w:t xml:space="preserve"> προς όλα τα στοιχεία του πίνακα σύγχυσης. </w:t>
      </w:r>
    </w:p>
    <w:p w14:paraId="7E795168" w14:textId="2847B529" w:rsidR="00671300" w:rsidRPr="00781124" w:rsidRDefault="00671300" w:rsidP="00671300">
      <w:pPr>
        <w:pStyle w:val="Heading2"/>
        <w:jc w:val="center"/>
        <w:rPr>
          <w:rFonts w:ascii="Times New Roman" w:hAnsi="Times New Roman" w:cs="Times New Roman"/>
          <w:color w:val="auto"/>
          <w:sz w:val="24"/>
          <w:szCs w:val="24"/>
          <w:lang w:val="el-GR"/>
        </w:rPr>
      </w:pPr>
      <w:bookmarkStart w:id="4" w:name="_Toc198816257"/>
      <w:r>
        <w:rPr>
          <w:rFonts w:ascii="Times New Roman" w:hAnsi="Times New Roman" w:cs="Times New Roman"/>
          <w:color w:val="auto"/>
          <w:sz w:val="24"/>
          <w:szCs w:val="24"/>
          <w:lang w:val="el-GR"/>
        </w:rPr>
        <w:t>Παραδοσιακή προσέγγιση:</w:t>
      </w:r>
      <w:r w:rsidRPr="00781124">
        <w:rPr>
          <w:rFonts w:ascii="Times New Roman" w:hAnsi="Times New Roman" w:cs="Times New Roman"/>
          <w:color w:val="auto"/>
          <w:sz w:val="24"/>
          <w:szCs w:val="24"/>
          <w:lang w:val="el-GR"/>
        </w:rPr>
        <w:t xml:space="preserve"> </w:t>
      </w:r>
      <w:r>
        <w:rPr>
          <w:rFonts w:ascii="Times New Roman" w:hAnsi="Times New Roman" w:cs="Times New Roman"/>
          <w:color w:val="auto"/>
          <w:sz w:val="24"/>
          <w:szCs w:val="24"/>
        </w:rPr>
        <w:t>Na</w:t>
      </w:r>
      <w:r w:rsidRPr="00781124">
        <w:rPr>
          <w:rFonts w:ascii="Times New Roman" w:hAnsi="Times New Roman" w:cs="Times New Roman"/>
          <w:color w:val="auto"/>
          <w:sz w:val="24"/>
          <w:szCs w:val="24"/>
          <w:lang w:val="el-GR"/>
        </w:rPr>
        <w:t>ï</w:t>
      </w:r>
      <w:proofErr w:type="spellStart"/>
      <w:r>
        <w:rPr>
          <w:rFonts w:ascii="Times New Roman" w:hAnsi="Times New Roman" w:cs="Times New Roman"/>
          <w:color w:val="auto"/>
          <w:sz w:val="24"/>
          <w:szCs w:val="24"/>
        </w:rPr>
        <w:t>ve</w:t>
      </w:r>
      <w:proofErr w:type="spellEnd"/>
      <w:r w:rsidRPr="00781124">
        <w:rPr>
          <w:rFonts w:ascii="Times New Roman" w:hAnsi="Times New Roman" w:cs="Times New Roman"/>
          <w:color w:val="auto"/>
          <w:sz w:val="24"/>
          <w:szCs w:val="24"/>
          <w:lang w:val="el-GR"/>
        </w:rPr>
        <w:t xml:space="preserve"> </w:t>
      </w:r>
      <w:r>
        <w:rPr>
          <w:rFonts w:ascii="Times New Roman" w:hAnsi="Times New Roman" w:cs="Times New Roman"/>
          <w:color w:val="auto"/>
          <w:sz w:val="24"/>
          <w:szCs w:val="24"/>
        </w:rPr>
        <w:t>Bayes</w:t>
      </w:r>
      <w:bookmarkEnd w:id="4"/>
    </w:p>
    <w:p w14:paraId="0BD3B5F4" w14:textId="11B224E2" w:rsidR="003A6CC8" w:rsidRPr="003A1A49" w:rsidRDefault="000508AF" w:rsidP="00F45585">
      <w:pPr>
        <w:rPr>
          <w:lang w:val="el-GR"/>
        </w:rPr>
      </w:pPr>
      <w:r w:rsidRPr="00781124">
        <w:rPr>
          <w:sz w:val="22"/>
          <w:szCs w:val="22"/>
          <w:lang w:val="el-GR"/>
        </w:rPr>
        <w:tab/>
      </w:r>
      <w:r w:rsidR="00D243FF" w:rsidRPr="003A1A49">
        <w:rPr>
          <w:lang w:val="el-GR"/>
        </w:rPr>
        <w:t xml:space="preserve">Όταν αναφερόμαστε σε αλγορίθμους </w:t>
      </w:r>
      <w:r w:rsidRPr="003A1A49">
        <w:rPr>
          <w:lang w:val="en-GB"/>
        </w:rPr>
        <w:t>Na</w:t>
      </w:r>
      <w:r w:rsidRPr="003A1A49">
        <w:rPr>
          <w:lang w:val="el-GR"/>
        </w:rPr>
        <w:t>ï</w:t>
      </w:r>
      <w:proofErr w:type="spellStart"/>
      <w:r w:rsidRPr="003A1A49">
        <w:rPr>
          <w:lang w:val="en-GB"/>
        </w:rPr>
        <w:t>ve</w:t>
      </w:r>
      <w:proofErr w:type="spellEnd"/>
      <w:r w:rsidRPr="003A1A49">
        <w:rPr>
          <w:lang w:val="el-GR"/>
        </w:rPr>
        <w:t xml:space="preserve"> </w:t>
      </w:r>
      <w:r w:rsidRPr="003A1A49">
        <w:rPr>
          <w:lang w:val="en-GB"/>
        </w:rPr>
        <w:t>Bayes</w:t>
      </w:r>
      <w:r w:rsidRPr="003A1A49">
        <w:rPr>
          <w:lang w:val="el-GR"/>
        </w:rPr>
        <w:t xml:space="preserve"> (Αφελής </w:t>
      </w:r>
      <w:proofErr w:type="spellStart"/>
      <w:r w:rsidRPr="003A1A49">
        <w:rPr>
          <w:lang w:val="el-GR"/>
        </w:rPr>
        <w:t>Μπέυζ</w:t>
      </w:r>
      <w:proofErr w:type="spellEnd"/>
      <w:r w:rsidRPr="003A1A49">
        <w:rPr>
          <w:lang w:val="el-GR"/>
        </w:rPr>
        <w:t>)</w:t>
      </w:r>
      <w:r w:rsidR="00D243FF" w:rsidRPr="003A1A49">
        <w:rPr>
          <w:lang w:val="el-GR"/>
        </w:rPr>
        <w:t xml:space="preserve">, δεν εννοούμε ένα συγκεκριμένο αλγόριθμο, αλλά μια ομάδα αλγορίθμων που έχουν δύο βασικά χαρακτηριστικά: πρώτων, χρησιμοποιούν το θεώρημα </w:t>
      </w:r>
      <w:proofErr w:type="spellStart"/>
      <w:r w:rsidR="00D243FF" w:rsidRPr="003A1A49">
        <w:rPr>
          <w:lang w:val="el-GR"/>
        </w:rPr>
        <w:t>Μπέυζ</w:t>
      </w:r>
      <w:proofErr w:type="spellEnd"/>
      <w:r w:rsidR="00D243FF" w:rsidRPr="003A1A49">
        <w:rPr>
          <w:lang w:val="el-GR"/>
        </w:rPr>
        <w:t xml:space="preserve">. Το θεώρημα </w:t>
      </w:r>
      <w:proofErr w:type="spellStart"/>
      <w:r w:rsidR="00D243FF" w:rsidRPr="003A1A49">
        <w:rPr>
          <w:lang w:val="el-GR"/>
        </w:rPr>
        <w:t>Μπέυζ</w:t>
      </w:r>
      <w:proofErr w:type="spellEnd"/>
      <w:r w:rsidR="00D243FF" w:rsidRPr="003A1A49">
        <w:rPr>
          <w:lang w:val="el-GR"/>
        </w:rPr>
        <w:t xml:space="preserve"> εξετάζει δυο γεγονότα, Α και Β, και βρίσκει την υπό συνθήκη πιθανότητα </w:t>
      </w:r>
      <w:r w:rsidR="006B1FE9" w:rsidRPr="003A1A49">
        <w:rPr>
          <w:lang w:val="el-GR"/>
        </w:rPr>
        <w:t xml:space="preserve">του </w:t>
      </w:r>
      <w:r w:rsidR="006B1FE9" w:rsidRPr="003A1A49">
        <w:rPr>
          <w:lang w:val="el-GR"/>
        </w:rPr>
        <w:lastRenderedPageBreak/>
        <w:t xml:space="preserve">Α, εφόσον το Β είναι αληθές. </w:t>
      </w:r>
      <w:r w:rsidR="00E4272F" w:rsidRPr="003A1A49">
        <w:rPr>
          <w:lang w:val="el-GR"/>
        </w:rPr>
        <w:t xml:space="preserve">Το δεύτερο χαρακτηριστικό είναι ότι ο αλγόριθμος είναι αφελής, δηλαδή υποθέτει ότι οι μεταβλητές (τα </w:t>
      </w:r>
      <w:r w:rsidR="00E4272F" w:rsidRPr="003A1A49">
        <w:rPr>
          <w:lang w:val="en-GB"/>
        </w:rPr>
        <w:t>tokens</w:t>
      </w:r>
      <w:r w:rsidR="00E4272F" w:rsidRPr="003A1A49">
        <w:rPr>
          <w:lang w:val="el-GR"/>
        </w:rPr>
        <w:t xml:space="preserve"> στην προκειμένη περίπτωση) είναι ανεξάρτητα. Άρα, δεν θα </w:t>
      </w:r>
      <w:r w:rsidR="00A618BA" w:rsidRPr="003A1A49">
        <w:rPr>
          <w:lang w:val="el-GR"/>
        </w:rPr>
        <w:t xml:space="preserve">λάβει ποτέ υπόψιν του ότι τα </w:t>
      </w:r>
      <w:r w:rsidR="00A618BA" w:rsidRPr="003A1A49">
        <w:rPr>
          <w:lang w:val="en-GB"/>
        </w:rPr>
        <w:t>tokens</w:t>
      </w:r>
      <w:r w:rsidR="00A618BA" w:rsidRPr="003A1A49">
        <w:rPr>
          <w:lang w:val="el-GR"/>
        </w:rPr>
        <w:t xml:space="preserve"> έχουν σχέση μεταξύ τους, και θα τα βλέπει ένα την φορά.</w:t>
      </w:r>
    </w:p>
    <w:p w14:paraId="2CCBF07F" w14:textId="389513BB" w:rsidR="00B1174B" w:rsidRPr="003A1A49" w:rsidRDefault="00B1174B" w:rsidP="00F45585">
      <w:pPr>
        <w:rPr>
          <w:lang w:val="el-GR"/>
        </w:rPr>
      </w:pPr>
      <w:r w:rsidRPr="003A1A49">
        <w:rPr>
          <w:lang w:val="el-GR"/>
        </w:rPr>
        <w:tab/>
        <w:t xml:space="preserve">Εκ φύσεως, οι αλγόριθμοι </w:t>
      </w:r>
      <w:proofErr w:type="spellStart"/>
      <w:r w:rsidRPr="003A1A49">
        <w:rPr>
          <w:lang w:val="el-GR"/>
        </w:rPr>
        <w:t>Naïve</w:t>
      </w:r>
      <w:proofErr w:type="spellEnd"/>
      <w:r w:rsidRPr="003A1A49">
        <w:rPr>
          <w:lang w:val="el-GR"/>
        </w:rPr>
        <w:t xml:space="preserve"> </w:t>
      </w:r>
      <w:proofErr w:type="spellStart"/>
      <w:r w:rsidRPr="003A1A49">
        <w:rPr>
          <w:lang w:val="el-GR"/>
        </w:rPr>
        <w:t>Bayes</w:t>
      </w:r>
      <w:proofErr w:type="spellEnd"/>
      <w:r w:rsidR="00262625" w:rsidRPr="003A1A49">
        <w:rPr>
          <w:lang w:val="el-GR"/>
        </w:rPr>
        <w:t xml:space="preserve"> είναι απλοί. Αυτό σημαίνει ότι αδυνατούν να ταξινομήσουν συλλογές μεγάλης κλίμακας σε ικανοποιητικό βαθμό</w:t>
      </w:r>
      <w:r w:rsidR="00781124" w:rsidRPr="003A1A49">
        <w:rPr>
          <w:lang w:val="el-GR"/>
        </w:rPr>
        <w:t>, ή να διαχειριστούν πολύπλοκες ταξινομήσεις με λεπτές διαφορές μεταξύ των κατηγοριών</w:t>
      </w:r>
      <w:r w:rsidR="00262625" w:rsidRPr="003A1A49">
        <w:rPr>
          <w:lang w:val="el-GR"/>
        </w:rPr>
        <w:t xml:space="preserve">. Όμως, αυτή η απλότητα τους καθιστά εξαιρετικά γρήγορους, </w:t>
      </w:r>
      <w:r w:rsidR="00FE4C5C" w:rsidRPr="003A1A49">
        <w:rPr>
          <w:lang w:val="el-GR"/>
        </w:rPr>
        <w:t xml:space="preserve">και ιδανικούς για γρήγορες ταξινομήσεις σε απλές κατηγορίες. </w:t>
      </w:r>
      <w:r w:rsidR="00781124" w:rsidRPr="003A1A49">
        <w:rPr>
          <w:lang w:val="el-GR"/>
        </w:rPr>
        <w:t xml:space="preserve">Παρουσιάζουμε ένα παράδειγμα χρήσης </w:t>
      </w:r>
      <w:proofErr w:type="spellStart"/>
      <w:r w:rsidR="00781124" w:rsidRPr="003A1A49">
        <w:rPr>
          <w:lang w:val="el-GR"/>
        </w:rPr>
        <w:t>Naïve</w:t>
      </w:r>
      <w:proofErr w:type="spellEnd"/>
      <w:r w:rsidR="00781124" w:rsidRPr="003A1A49">
        <w:rPr>
          <w:lang w:val="el-GR"/>
        </w:rPr>
        <w:t xml:space="preserve"> </w:t>
      </w:r>
      <w:proofErr w:type="spellStart"/>
      <w:r w:rsidR="00781124" w:rsidRPr="003A1A49">
        <w:rPr>
          <w:lang w:val="el-GR"/>
        </w:rPr>
        <w:t>Bayes</w:t>
      </w:r>
      <w:proofErr w:type="spellEnd"/>
      <w:r w:rsidR="00781124" w:rsidRPr="003A1A49">
        <w:rPr>
          <w:lang w:val="el-GR"/>
        </w:rPr>
        <w:t xml:space="preserve"> για την ταξινόμηση </w:t>
      </w:r>
      <w:r w:rsidR="00781124" w:rsidRPr="003A1A49">
        <w:t>e</w:t>
      </w:r>
      <w:r w:rsidR="00781124" w:rsidRPr="003A1A49">
        <w:rPr>
          <w:lang w:val="el-GR"/>
        </w:rPr>
        <w:t>-</w:t>
      </w:r>
      <w:r w:rsidR="00781124" w:rsidRPr="003A1A49">
        <w:t>mail</w:t>
      </w:r>
      <w:r w:rsidR="00781124" w:rsidRPr="003A1A49">
        <w:rPr>
          <w:lang w:val="el-GR"/>
        </w:rPr>
        <w:t xml:space="preserve"> σε </w:t>
      </w:r>
      <w:r w:rsidR="00781124" w:rsidRPr="003A1A49">
        <w:t>spam</w:t>
      </w:r>
      <w:r w:rsidR="00781124" w:rsidRPr="003A1A49">
        <w:rPr>
          <w:lang w:val="el-GR"/>
        </w:rPr>
        <w:t xml:space="preserve"> και </w:t>
      </w:r>
      <w:r w:rsidR="00781124" w:rsidRPr="003A1A49">
        <w:t>not</w:t>
      </w:r>
      <w:r w:rsidR="00781124" w:rsidRPr="003A1A49">
        <w:rPr>
          <w:lang w:val="el-GR"/>
        </w:rPr>
        <w:t xml:space="preserve"> </w:t>
      </w:r>
      <w:r w:rsidR="00781124" w:rsidRPr="003A1A49">
        <w:t>spam</w:t>
      </w:r>
      <w:r w:rsidR="00781124" w:rsidRPr="003A1A49">
        <w:rPr>
          <w:lang w:val="el-GR"/>
        </w:rPr>
        <w:t>.</w:t>
      </w:r>
    </w:p>
    <w:p w14:paraId="4A3D112E" w14:textId="14687EED" w:rsidR="00C4198C" w:rsidRPr="003A1A49" w:rsidRDefault="000F3B79" w:rsidP="00F45585">
      <w:pPr>
        <w:rPr>
          <w:lang w:val="el-GR"/>
        </w:rPr>
      </w:pPr>
      <w:r w:rsidRPr="003A1A49">
        <w:rPr>
          <w:lang w:val="el-GR"/>
        </w:rPr>
        <w:tab/>
        <w:t xml:space="preserve">Διακρίνουμε δύο κατηγορίες </w:t>
      </w:r>
      <w:r w:rsidRPr="003A1A49">
        <w:t>e</w:t>
      </w:r>
      <w:r w:rsidRPr="003A1A49">
        <w:rPr>
          <w:lang w:val="el-GR"/>
        </w:rPr>
        <w:t>-</w:t>
      </w:r>
      <w:r w:rsidRPr="003A1A49">
        <w:t>mail</w:t>
      </w:r>
      <w:r w:rsidRPr="003A1A49">
        <w:rPr>
          <w:lang w:val="el-GR"/>
        </w:rPr>
        <w:t xml:space="preserve">: </w:t>
      </w:r>
      <w:r w:rsidRPr="003A1A49">
        <w:t>spam</w:t>
      </w:r>
      <w:r w:rsidRPr="003A1A49">
        <w:rPr>
          <w:lang w:val="el-GR"/>
        </w:rPr>
        <w:t xml:space="preserve"> και </w:t>
      </w:r>
      <w:r w:rsidRPr="003A1A49">
        <w:t>ham</w:t>
      </w:r>
      <w:r w:rsidRPr="003A1A49">
        <w:rPr>
          <w:lang w:val="el-GR"/>
        </w:rPr>
        <w:t xml:space="preserve"> (</w:t>
      </w:r>
      <w:r w:rsidR="003E670C" w:rsidRPr="003A1A49">
        <w:rPr>
          <w:lang w:val="el-GR"/>
        </w:rPr>
        <w:t xml:space="preserve">Το όνομα προκύπτει από την άλλη σημασία της λέξης </w:t>
      </w:r>
      <w:r w:rsidR="003E670C" w:rsidRPr="003A1A49">
        <w:t>spam</w:t>
      </w:r>
      <w:r w:rsidR="003E670C" w:rsidRPr="003A1A49">
        <w:rPr>
          <w:lang w:val="el-GR"/>
        </w:rPr>
        <w:t xml:space="preserve">, </w:t>
      </w:r>
      <w:r w:rsidR="003E670C" w:rsidRPr="003A1A49">
        <w:t>spiced</w:t>
      </w:r>
      <w:r w:rsidR="003E670C" w:rsidRPr="003A1A49">
        <w:rPr>
          <w:lang w:val="el-GR"/>
        </w:rPr>
        <w:t xml:space="preserve"> </w:t>
      </w:r>
      <w:r w:rsidR="003E670C" w:rsidRPr="003A1A49">
        <w:t>ham</w:t>
      </w:r>
      <w:r w:rsidRPr="003A1A49">
        <w:rPr>
          <w:lang w:val="el-GR"/>
        </w:rPr>
        <w:t>)</w:t>
      </w:r>
      <w:r w:rsidR="009B106A" w:rsidRPr="003A1A49">
        <w:rPr>
          <w:lang w:val="el-GR"/>
        </w:rPr>
        <w:t>.</w:t>
      </w:r>
      <w:r w:rsidR="007D17AF" w:rsidRPr="003A1A49">
        <w:rPr>
          <w:lang w:val="el-GR"/>
        </w:rPr>
        <w:t xml:space="preserve"> Κάθε </w:t>
      </w:r>
      <w:r w:rsidR="007D17AF" w:rsidRPr="003A1A49">
        <w:t>e</w:t>
      </w:r>
      <w:r w:rsidR="007D17AF" w:rsidRPr="003A1A49">
        <w:rPr>
          <w:lang w:val="el-GR"/>
        </w:rPr>
        <w:t>-</w:t>
      </w:r>
      <w:r w:rsidR="007D17AF" w:rsidRPr="003A1A49">
        <w:t>mail</w:t>
      </w:r>
      <w:r w:rsidR="007D17AF" w:rsidRPr="003A1A49">
        <w:rPr>
          <w:lang w:val="el-GR"/>
        </w:rPr>
        <w:t xml:space="preserve"> </w:t>
      </w:r>
      <w:r w:rsidR="00FC4CDE" w:rsidRPr="003A1A49">
        <w:rPr>
          <w:lang w:val="el-GR"/>
        </w:rPr>
        <w:t xml:space="preserve">ανήκει σε μία από αυτές τις κατηγορίες. Έστω </w:t>
      </w:r>
      <w:r w:rsidR="00FC4CDE" w:rsidRPr="003A1A49">
        <w:t>P</w:t>
      </w:r>
      <w:r w:rsidR="00FC4CDE" w:rsidRPr="003A1A49">
        <w:rPr>
          <w:lang w:val="el-GR"/>
        </w:rPr>
        <w:t>(</w:t>
      </w:r>
      <w:r w:rsidR="00FC4CDE" w:rsidRPr="003A1A49">
        <w:t>S</w:t>
      </w:r>
      <w:r w:rsidR="00FC4CDE" w:rsidRPr="003A1A49">
        <w:rPr>
          <w:lang w:val="el-GR"/>
        </w:rPr>
        <w:t xml:space="preserve">) η πιθανότητα το </w:t>
      </w:r>
      <w:r w:rsidR="00FC4CDE" w:rsidRPr="003A1A49">
        <w:t>e</w:t>
      </w:r>
      <w:r w:rsidR="00FC4CDE" w:rsidRPr="003A1A49">
        <w:rPr>
          <w:lang w:val="el-GR"/>
        </w:rPr>
        <w:t>-</w:t>
      </w:r>
      <w:r w:rsidR="00FC4CDE" w:rsidRPr="003A1A49">
        <w:t>mail</w:t>
      </w:r>
      <w:r w:rsidR="00FC4CDE" w:rsidRPr="003A1A49">
        <w:rPr>
          <w:lang w:val="el-GR"/>
        </w:rPr>
        <w:t xml:space="preserve"> να είναι </w:t>
      </w:r>
      <w:r w:rsidR="00FC4CDE" w:rsidRPr="003A1A49">
        <w:t>spam</w:t>
      </w:r>
      <w:r w:rsidR="00FC4CDE" w:rsidRPr="003A1A49">
        <w:rPr>
          <w:lang w:val="el-GR"/>
        </w:rPr>
        <w:t xml:space="preserve"> και </w:t>
      </w:r>
      <w:r w:rsidR="00FC4CDE" w:rsidRPr="003A1A49">
        <w:t>P</w:t>
      </w:r>
      <w:r w:rsidR="00FC4CDE" w:rsidRPr="003A1A49">
        <w:rPr>
          <w:lang w:val="el-GR"/>
        </w:rPr>
        <w:t>(</w:t>
      </w:r>
      <w:r w:rsidR="00FC4CDE" w:rsidRPr="003A1A49">
        <w:t>H</w:t>
      </w:r>
      <w:r w:rsidR="00FC4CDE" w:rsidRPr="003A1A49">
        <w:rPr>
          <w:lang w:val="el-GR"/>
        </w:rPr>
        <w:t xml:space="preserve">) η πιθανότητα το </w:t>
      </w:r>
      <w:r w:rsidR="00FC4CDE" w:rsidRPr="003A1A49">
        <w:t>e</w:t>
      </w:r>
      <w:r w:rsidR="00FC4CDE" w:rsidRPr="003A1A49">
        <w:rPr>
          <w:lang w:val="el-GR"/>
        </w:rPr>
        <w:t>-</w:t>
      </w:r>
      <w:r w:rsidR="00FC4CDE" w:rsidRPr="003A1A49">
        <w:t>mail</w:t>
      </w:r>
      <w:r w:rsidR="00FC4CDE" w:rsidRPr="003A1A49">
        <w:rPr>
          <w:lang w:val="el-GR"/>
        </w:rPr>
        <w:t xml:space="preserve"> να είναι </w:t>
      </w:r>
      <w:r w:rsidR="00FC4CDE" w:rsidRPr="003A1A49">
        <w:t>ham</w:t>
      </w:r>
      <w:r w:rsidR="00FC4CDE" w:rsidRPr="003A1A49">
        <w:rPr>
          <w:lang w:val="el-GR"/>
        </w:rPr>
        <w:t>.</w:t>
      </w:r>
      <w:r w:rsidR="0089073B" w:rsidRPr="003A1A49">
        <w:rPr>
          <w:lang w:val="el-GR"/>
        </w:rPr>
        <w:t xml:space="preserve"> Επίσης, έστω </w:t>
      </w:r>
      <w:r w:rsidR="0089073B" w:rsidRPr="003A1A49">
        <w:t>w</w:t>
      </w:r>
      <w:r w:rsidR="0089073B" w:rsidRPr="003A1A49">
        <w:rPr>
          <w:lang w:val="el-GR"/>
        </w:rPr>
        <w:t xml:space="preserve"> = (</w:t>
      </w:r>
      <w:r w:rsidR="0089073B" w:rsidRPr="003A1A49">
        <w:t>w</w:t>
      </w:r>
      <w:r w:rsidR="0089073B" w:rsidRPr="003A1A49">
        <w:rPr>
          <w:lang w:val="el-GR"/>
        </w:rPr>
        <w:t>1,</w:t>
      </w:r>
      <w:r w:rsidR="0089073B" w:rsidRPr="003A1A49">
        <w:t>w</w:t>
      </w:r>
      <w:r w:rsidR="0089073B" w:rsidRPr="003A1A49">
        <w:rPr>
          <w:lang w:val="el-GR"/>
        </w:rPr>
        <w:t>2,</w:t>
      </w:r>
      <w:r w:rsidR="0089073B" w:rsidRPr="003A1A49">
        <w:t>w</w:t>
      </w:r>
      <w:r w:rsidR="0089073B" w:rsidRPr="003A1A49">
        <w:rPr>
          <w:lang w:val="el-GR"/>
        </w:rPr>
        <w:t>3,…</w:t>
      </w:r>
      <w:proofErr w:type="spellStart"/>
      <w:r w:rsidR="0089073B" w:rsidRPr="003A1A49">
        <w:t>wn</w:t>
      </w:r>
      <w:proofErr w:type="spellEnd"/>
      <w:r w:rsidR="0089073B" w:rsidRPr="003A1A49">
        <w:rPr>
          <w:lang w:val="el-GR"/>
        </w:rPr>
        <w:t>)</w:t>
      </w:r>
      <w:r w:rsidR="00B603FB" w:rsidRPr="003A1A49">
        <w:rPr>
          <w:lang w:val="el-GR"/>
        </w:rPr>
        <w:t>,</w:t>
      </w:r>
      <w:r w:rsidR="0089073B" w:rsidRPr="003A1A49">
        <w:rPr>
          <w:lang w:val="el-GR"/>
        </w:rPr>
        <w:t xml:space="preserve"> το σύνολο των λέξεων σε ένα </w:t>
      </w:r>
      <w:r w:rsidR="0089073B" w:rsidRPr="003A1A49">
        <w:t>e</w:t>
      </w:r>
      <w:r w:rsidR="0089073B" w:rsidRPr="003A1A49">
        <w:rPr>
          <w:lang w:val="el-GR"/>
        </w:rPr>
        <w:t>-</w:t>
      </w:r>
      <w:r w:rsidR="0089073B" w:rsidRPr="003A1A49">
        <w:t>mail</w:t>
      </w:r>
      <w:r w:rsidR="0089073B" w:rsidRPr="003A1A49">
        <w:rPr>
          <w:lang w:val="el-GR"/>
        </w:rPr>
        <w:t>.</w:t>
      </w:r>
      <w:r w:rsidR="00B603FB" w:rsidRPr="003A1A49">
        <w:rPr>
          <w:lang w:val="el-GR"/>
        </w:rPr>
        <w:t xml:space="preserve"> </w:t>
      </w:r>
      <w:r w:rsidR="0089073B" w:rsidRPr="003A1A49">
        <w:rPr>
          <w:lang w:val="el-GR"/>
        </w:rPr>
        <w:t xml:space="preserve"> </w:t>
      </w:r>
      <w:r w:rsidR="00B603FB" w:rsidRPr="003A1A49">
        <w:rPr>
          <w:lang w:val="el-GR"/>
        </w:rPr>
        <w:t xml:space="preserve">Στόχος είναι να βρούμε τις </w:t>
      </w:r>
      <w:r w:rsidR="00B603FB" w:rsidRPr="003A1A49">
        <w:t>P</w:t>
      </w:r>
      <w:r w:rsidR="00B603FB" w:rsidRPr="003A1A49">
        <w:rPr>
          <w:lang w:val="el-GR"/>
        </w:rPr>
        <w:t>(</w:t>
      </w:r>
      <w:r w:rsidR="00B603FB" w:rsidRPr="003A1A49">
        <w:t>S</w:t>
      </w:r>
      <w:r w:rsidR="00B603FB" w:rsidRPr="003A1A49">
        <w:rPr>
          <w:lang w:val="el-GR"/>
        </w:rPr>
        <w:t>|</w:t>
      </w:r>
      <w:r w:rsidR="00B603FB" w:rsidRPr="003A1A49">
        <w:t>w</w:t>
      </w:r>
      <w:r w:rsidR="00B603FB" w:rsidRPr="003A1A49">
        <w:rPr>
          <w:lang w:val="el-GR"/>
        </w:rPr>
        <w:t xml:space="preserve">) και </w:t>
      </w:r>
      <w:r w:rsidR="00B603FB" w:rsidRPr="003A1A49">
        <w:t>P</w:t>
      </w:r>
      <w:r w:rsidR="00B603FB" w:rsidRPr="003A1A49">
        <w:rPr>
          <w:lang w:val="el-GR"/>
        </w:rPr>
        <w:t>(</w:t>
      </w:r>
      <w:r w:rsidR="00B603FB" w:rsidRPr="003A1A49">
        <w:t>H</w:t>
      </w:r>
      <w:r w:rsidR="00B603FB" w:rsidRPr="003A1A49">
        <w:rPr>
          <w:lang w:val="el-GR"/>
        </w:rPr>
        <w:t>|</w:t>
      </w:r>
      <w:r w:rsidR="00B603FB" w:rsidRPr="003A1A49">
        <w:t>w</w:t>
      </w:r>
      <w:r w:rsidR="00B603FB" w:rsidRPr="003A1A49">
        <w:rPr>
          <w:lang w:val="el-GR"/>
        </w:rPr>
        <w:t xml:space="preserve">), δηλαδή τις πιθανότητες το κείμενο που περιέχει τις λέξεις του </w:t>
      </w:r>
      <w:r w:rsidR="00B603FB" w:rsidRPr="003A1A49">
        <w:t>e</w:t>
      </w:r>
      <w:r w:rsidR="00B603FB" w:rsidRPr="003A1A49">
        <w:rPr>
          <w:lang w:val="el-GR"/>
        </w:rPr>
        <w:t>-</w:t>
      </w:r>
      <w:r w:rsidR="00B603FB" w:rsidRPr="003A1A49">
        <w:t>mail</w:t>
      </w:r>
      <w:r w:rsidR="00B603FB" w:rsidRPr="003A1A49">
        <w:rPr>
          <w:lang w:val="el-GR"/>
        </w:rPr>
        <w:t xml:space="preserve"> να είναι </w:t>
      </w:r>
      <w:r w:rsidR="00B603FB" w:rsidRPr="003A1A49">
        <w:t>spam</w:t>
      </w:r>
      <w:r w:rsidR="00B603FB" w:rsidRPr="003A1A49">
        <w:rPr>
          <w:lang w:val="el-GR"/>
        </w:rPr>
        <w:t xml:space="preserve"> ή </w:t>
      </w:r>
      <w:r w:rsidR="00B603FB" w:rsidRPr="003A1A49">
        <w:t>ham</w:t>
      </w:r>
      <w:r w:rsidR="00B603FB" w:rsidRPr="003A1A49">
        <w:rPr>
          <w:lang w:val="el-GR"/>
        </w:rPr>
        <w:t>.</w:t>
      </w:r>
      <w:r w:rsidR="00C4198C" w:rsidRPr="003A1A49">
        <w:rPr>
          <w:lang w:val="el-GR"/>
        </w:rPr>
        <w:t xml:space="preserve"> Για να χρησιμοποιήσουμε το θεώρημα </w:t>
      </w:r>
      <w:proofErr w:type="spellStart"/>
      <w:r w:rsidR="00C4198C" w:rsidRPr="003A1A49">
        <w:rPr>
          <w:lang w:val="el-GR"/>
        </w:rPr>
        <w:t>Μπέυζ</w:t>
      </w:r>
      <w:proofErr w:type="spellEnd"/>
      <w:r w:rsidR="00C4198C" w:rsidRPr="003A1A49">
        <w:rPr>
          <w:lang w:val="el-GR"/>
        </w:rPr>
        <w:t xml:space="preserve">, χρειαζόμαστε τις πιθανότητες </w:t>
      </w:r>
      <w:r w:rsidR="00C4198C" w:rsidRPr="003A1A49">
        <w:t>P</w:t>
      </w:r>
      <w:r w:rsidR="00C4198C" w:rsidRPr="003A1A49">
        <w:rPr>
          <w:lang w:val="el-GR"/>
        </w:rPr>
        <w:t>(</w:t>
      </w:r>
      <w:r w:rsidR="00C4198C" w:rsidRPr="003A1A49">
        <w:t>S</w:t>
      </w:r>
      <w:r w:rsidR="00C4198C" w:rsidRPr="003A1A49">
        <w:rPr>
          <w:lang w:val="el-GR"/>
        </w:rPr>
        <w:t xml:space="preserve">) και </w:t>
      </w:r>
      <w:r w:rsidR="00C4198C" w:rsidRPr="003A1A49">
        <w:t>P</w:t>
      </w:r>
      <w:r w:rsidR="00C4198C" w:rsidRPr="003A1A49">
        <w:rPr>
          <w:lang w:val="el-GR"/>
        </w:rPr>
        <w:t>(</w:t>
      </w:r>
      <w:r w:rsidR="00C4198C" w:rsidRPr="003A1A49">
        <w:t>H</w:t>
      </w:r>
      <w:r w:rsidR="00C4198C" w:rsidRPr="003A1A49">
        <w:rPr>
          <w:lang w:val="el-GR"/>
        </w:rPr>
        <w:t xml:space="preserve">) (που θα προκύψουν από την συλλογή εκπαίδευσης παρακάτω), και τις </w:t>
      </w:r>
      <w:r w:rsidR="00B3078B" w:rsidRPr="003A1A49">
        <w:rPr>
          <w:lang w:val="el-GR"/>
        </w:rPr>
        <w:t>πιθανότητες</w:t>
      </w:r>
      <w:r w:rsidR="00C4198C" w:rsidRPr="003A1A49">
        <w:rPr>
          <w:lang w:val="el-GR"/>
        </w:rPr>
        <w:t xml:space="preserve"> </w:t>
      </w:r>
      <w:r w:rsidR="00C4198C" w:rsidRPr="003A1A49">
        <w:t>P</w:t>
      </w:r>
      <w:r w:rsidR="00C4198C" w:rsidRPr="003A1A49">
        <w:rPr>
          <w:lang w:val="el-GR"/>
        </w:rPr>
        <w:t>(</w:t>
      </w:r>
      <w:r w:rsidR="00C4198C" w:rsidRPr="003A1A49">
        <w:t>w</w:t>
      </w:r>
      <w:r w:rsidR="00C4198C" w:rsidRPr="003A1A49">
        <w:rPr>
          <w:lang w:val="el-GR"/>
        </w:rPr>
        <w:t>|</w:t>
      </w:r>
      <w:r w:rsidR="00C4198C" w:rsidRPr="003A1A49">
        <w:t>S</w:t>
      </w:r>
      <w:r w:rsidR="00C4198C" w:rsidRPr="003A1A49">
        <w:rPr>
          <w:lang w:val="el-GR"/>
        </w:rPr>
        <w:t xml:space="preserve">) και </w:t>
      </w:r>
      <w:r w:rsidR="00C4198C" w:rsidRPr="003A1A49">
        <w:t>P</w:t>
      </w:r>
      <w:r w:rsidR="00C4198C" w:rsidRPr="003A1A49">
        <w:rPr>
          <w:lang w:val="el-GR"/>
        </w:rPr>
        <w:t>(</w:t>
      </w:r>
      <w:r w:rsidR="00C4198C" w:rsidRPr="003A1A49">
        <w:t>w</w:t>
      </w:r>
      <w:r w:rsidR="00C4198C" w:rsidRPr="003A1A49">
        <w:rPr>
          <w:lang w:val="el-GR"/>
        </w:rPr>
        <w:t>|</w:t>
      </w:r>
      <w:r w:rsidR="00C4198C" w:rsidRPr="003A1A49">
        <w:t>S</w:t>
      </w:r>
      <w:r w:rsidR="00C4198C" w:rsidRPr="003A1A49">
        <w:rPr>
          <w:lang w:val="el-GR"/>
        </w:rPr>
        <w:t>)</w:t>
      </w:r>
      <w:r w:rsidR="00B3078B" w:rsidRPr="003A1A49">
        <w:rPr>
          <w:lang w:val="el-GR"/>
        </w:rPr>
        <w:t>.</w:t>
      </w:r>
    </w:p>
    <w:p w14:paraId="6BF7AC6E" w14:textId="1B45E1FF" w:rsidR="003A6CC8" w:rsidRPr="003A1A49" w:rsidRDefault="00584A91" w:rsidP="000C2417">
      <w:pPr>
        <w:ind w:firstLine="720"/>
        <w:rPr>
          <w:lang w:val="el-GR"/>
        </w:rPr>
      </w:pPr>
      <w:r w:rsidRPr="003A1A49">
        <w:rPr>
          <w:lang w:val="el-GR"/>
        </w:rPr>
        <w:t xml:space="preserve">Ο υπολογισμός </w:t>
      </w:r>
      <w:r w:rsidR="00C4198C" w:rsidRPr="003A1A49">
        <w:rPr>
          <w:lang w:val="el-GR"/>
        </w:rPr>
        <w:t>αυτών</w:t>
      </w:r>
      <w:r w:rsidRPr="003A1A49">
        <w:rPr>
          <w:lang w:val="el-GR"/>
        </w:rPr>
        <w:t xml:space="preserve"> τ</w:t>
      </w:r>
      <w:r w:rsidR="00C4198C" w:rsidRPr="003A1A49">
        <w:rPr>
          <w:lang w:val="el-GR"/>
        </w:rPr>
        <w:t>ων</w:t>
      </w:r>
      <w:r w:rsidRPr="003A1A49">
        <w:rPr>
          <w:lang w:val="el-GR"/>
        </w:rPr>
        <w:t xml:space="preserve"> πιθαν</w:t>
      </w:r>
      <w:r w:rsidR="00C4198C" w:rsidRPr="003A1A49">
        <w:rPr>
          <w:lang w:val="el-GR"/>
        </w:rPr>
        <w:t>οτήτων</w:t>
      </w:r>
      <w:r w:rsidRPr="003A1A49">
        <w:rPr>
          <w:lang w:val="el-GR"/>
        </w:rPr>
        <w:t xml:space="preserve"> είναι δύσκολος</w:t>
      </w:r>
      <w:r w:rsidR="00403206" w:rsidRPr="003A1A49">
        <w:rPr>
          <w:lang w:val="el-GR"/>
        </w:rPr>
        <w:t xml:space="preserve"> εάν οι λέξεις εξαρτώνται μεταξύ τους</w:t>
      </w:r>
      <w:r w:rsidRPr="003A1A49">
        <w:rPr>
          <w:lang w:val="el-GR"/>
        </w:rPr>
        <w:t xml:space="preserve">, και εδώ είναι σημαντικό που ο αλγόριθμός μας είναι αφελής. </w:t>
      </w:r>
      <w:r w:rsidR="00403206" w:rsidRPr="003A1A49">
        <w:rPr>
          <w:lang w:val="el-GR"/>
        </w:rPr>
        <w:t xml:space="preserve">Εφόσον υποθέτουμε ότι οι μεταβλητές είναι ανεξάρτητες μεταξύ τους, ισχύει ότι </w:t>
      </w:r>
      <w:r w:rsidR="00403206" w:rsidRPr="003A1A49">
        <w:t>P</w:t>
      </w:r>
      <w:r w:rsidR="00403206" w:rsidRPr="003A1A49">
        <w:rPr>
          <w:lang w:val="el-GR"/>
        </w:rPr>
        <w:t>(</w:t>
      </w:r>
      <w:r w:rsidR="00403206" w:rsidRPr="003A1A49">
        <w:t>w</w:t>
      </w:r>
      <w:r w:rsidR="00403206" w:rsidRPr="003A1A49">
        <w:rPr>
          <w:lang w:val="el-GR"/>
        </w:rPr>
        <w:t>1,</w:t>
      </w:r>
      <w:r w:rsidR="00403206" w:rsidRPr="003A1A49">
        <w:t>w</w:t>
      </w:r>
      <w:r w:rsidR="00403206" w:rsidRPr="003A1A49">
        <w:rPr>
          <w:lang w:val="el-GR"/>
        </w:rPr>
        <w:t xml:space="preserve">2) = </w:t>
      </w:r>
      <w:r w:rsidR="00403206" w:rsidRPr="003A1A49">
        <w:t>P</w:t>
      </w:r>
      <w:r w:rsidR="00403206" w:rsidRPr="003A1A49">
        <w:rPr>
          <w:lang w:val="el-GR"/>
        </w:rPr>
        <w:t>(</w:t>
      </w:r>
      <w:r w:rsidR="00403206" w:rsidRPr="003A1A49">
        <w:t>w</w:t>
      </w:r>
      <w:r w:rsidR="00403206" w:rsidRPr="003A1A49">
        <w:rPr>
          <w:lang w:val="el-GR"/>
        </w:rPr>
        <w:t>1)</w:t>
      </w:r>
      <w:r w:rsidR="00403206" w:rsidRPr="003A1A49">
        <w:t>P</w:t>
      </w:r>
      <w:r w:rsidR="00403206" w:rsidRPr="003A1A49">
        <w:rPr>
          <w:lang w:val="el-GR"/>
        </w:rPr>
        <w:t>(</w:t>
      </w:r>
      <w:r w:rsidR="00403206" w:rsidRPr="003A1A49">
        <w:t>w</w:t>
      </w:r>
      <w:r w:rsidR="00403206" w:rsidRPr="003A1A49">
        <w:rPr>
          <w:lang w:val="el-GR"/>
        </w:rPr>
        <w:t xml:space="preserve">2). </w:t>
      </w:r>
      <w:r w:rsidRPr="003A1A49">
        <w:rPr>
          <w:lang w:val="el-GR"/>
        </w:rPr>
        <w:t xml:space="preserve"> </w:t>
      </w:r>
      <w:r w:rsidR="000C2417" w:rsidRPr="003A1A49">
        <w:rPr>
          <w:lang w:val="el-GR"/>
        </w:rPr>
        <w:t xml:space="preserve">Επομένως, εάν αντικαταστήσουμε στην </w:t>
      </w:r>
      <w:r w:rsidR="000C2417" w:rsidRPr="003A1A49">
        <w:t>P</w:t>
      </w:r>
      <w:r w:rsidR="000C2417" w:rsidRPr="003A1A49">
        <w:rPr>
          <w:lang w:val="el-GR"/>
        </w:rPr>
        <w:t>(</w:t>
      </w:r>
      <w:r w:rsidR="000C2417" w:rsidRPr="003A1A49">
        <w:t>w</w:t>
      </w:r>
      <w:r w:rsidR="000C2417" w:rsidRPr="003A1A49">
        <w:rPr>
          <w:lang w:val="el-GR"/>
        </w:rPr>
        <w:t>|</w:t>
      </w:r>
      <w:r w:rsidR="000C2417" w:rsidRPr="003A1A49">
        <w:t>S</w:t>
      </w:r>
      <w:r w:rsidR="000C2417" w:rsidRPr="003A1A49">
        <w:rPr>
          <w:lang w:val="el-GR"/>
        </w:rPr>
        <w:t xml:space="preserve">) το </w:t>
      </w:r>
      <w:r w:rsidR="000C2417" w:rsidRPr="003A1A49">
        <w:t>w</w:t>
      </w:r>
      <w:r w:rsidR="000C2417" w:rsidRPr="003A1A49">
        <w:rPr>
          <w:lang w:val="el-GR"/>
        </w:rPr>
        <w:t xml:space="preserve"> με το τι αντιστοιχεί, προκύπτει το </w:t>
      </w:r>
      <w:r w:rsidR="000C2417" w:rsidRPr="003A1A49">
        <w:t>P</w:t>
      </w:r>
      <w:r w:rsidR="000C2417" w:rsidRPr="003A1A49">
        <w:rPr>
          <w:lang w:val="el-GR"/>
        </w:rPr>
        <w:t>(</w:t>
      </w:r>
      <w:r w:rsidR="000C2417" w:rsidRPr="003A1A49">
        <w:t>w</w:t>
      </w:r>
      <w:r w:rsidR="000C2417" w:rsidRPr="003A1A49">
        <w:rPr>
          <w:lang w:val="el-GR"/>
        </w:rPr>
        <w:t>1,</w:t>
      </w:r>
      <w:r w:rsidR="000C2417" w:rsidRPr="003A1A49">
        <w:t>w</w:t>
      </w:r>
      <w:r w:rsidR="000C2417" w:rsidRPr="003A1A49">
        <w:rPr>
          <w:lang w:val="el-GR"/>
        </w:rPr>
        <w:t>2,</w:t>
      </w:r>
      <w:r w:rsidR="000C2417" w:rsidRPr="003A1A49">
        <w:t>w</w:t>
      </w:r>
      <w:r w:rsidR="000C2417" w:rsidRPr="003A1A49">
        <w:rPr>
          <w:lang w:val="el-GR"/>
        </w:rPr>
        <w:t>3,…</w:t>
      </w:r>
      <w:proofErr w:type="spellStart"/>
      <w:r w:rsidR="000C2417" w:rsidRPr="003A1A49">
        <w:t>wn</w:t>
      </w:r>
      <w:proofErr w:type="spellEnd"/>
      <w:r w:rsidR="000C2417" w:rsidRPr="003A1A49">
        <w:rPr>
          <w:lang w:val="el-GR"/>
        </w:rPr>
        <w:t>|</w:t>
      </w:r>
      <w:r w:rsidR="000C2417" w:rsidRPr="003A1A49">
        <w:t>S</w:t>
      </w:r>
      <w:r w:rsidR="000C2417" w:rsidRPr="003A1A49">
        <w:rPr>
          <w:lang w:val="el-GR"/>
        </w:rPr>
        <w:t xml:space="preserve">) = </w:t>
      </w:r>
      <w:r w:rsidR="000C2417" w:rsidRPr="003A1A49">
        <w:t>P</w:t>
      </w:r>
      <w:r w:rsidR="000C2417" w:rsidRPr="003A1A49">
        <w:rPr>
          <w:lang w:val="el-GR"/>
        </w:rPr>
        <w:t>(</w:t>
      </w:r>
      <w:r w:rsidR="000C2417" w:rsidRPr="003A1A49">
        <w:t>w</w:t>
      </w:r>
      <w:r w:rsidR="000C2417" w:rsidRPr="003A1A49">
        <w:rPr>
          <w:lang w:val="el-GR"/>
        </w:rPr>
        <w:t>1|</w:t>
      </w:r>
      <w:r w:rsidR="000C2417" w:rsidRPr="003A1A49">
        <w:t>S</w:t>
      </w:r>
      <w:r w:rsidR="000C2417" w:rsidRPr="003A1A49">
        <w:rPr>
          <w:lang w:val="el-GR"/>
        </w:rPr>
        <w:t>)</w:t>
      </w:r>
      <w:r w:rsidR="000C2417" w:rsidRPr="003A1A49">
        <w:t>P</w:t>
      </w:r>
      <w:r w:rsidR="000C2417" w:rsidRPr="003A1A49">
        <w:rPr>
          <w:lang w:val="el-GR"/>
        </w:rPr>
        <w:t>(</w:t>
      </w:r>
      <w:r w:rsidR="000C2417" w:rsidRPr="003A1A49">
        <w:t>w</w:t>
      </w:r>
      <w:r w:rsidR="000C2417" w:rsidRPr="003A1A49">
        <w:rPr>
          <w:lang w:val="el-GR"/>
        </w:rPr>
        <w:t>2|</w:t>
      </w:r>
      <w:r w:rsidR="000C2417" w:rsidRPr="003A1A49">
        <w:t>S</w:t>
      </w:r>
      <w:r w:rsidR="000C2417" w:rsidRPr="003A1A49">
        <w:rPr>
          <w:lang w:val="el-GR"/>
        </w:rPr>
        <w:t>)</w:t>
      </w:r>
      <w:r w:rsidR="000C2417" w:rsidRPr="003A1A49">
        <w:t>P</w:t>
      </w:r>
      <w:r w:rsidR="000C2417" w:rsidRPr="003A1A49">
        <w:rPr>
          <w:lang w:val="el-GR"/>
        </w:rPr>
        <w:t>(</w:t>
      </w:r>
      <w:r w:rsidR="000C2417" w:rsidRPr="003A1A49">
        <w:t>w</w:t>
      </w:r>
      <w:r w:rsidR="000C2417" w:rsidRPr="003A1A49">
        <w:rPr>
          <w:lang w:val="el-GR"/>
        </w:rPr>
        <w:t>3|</w:t>
      </w:r>
      <w:r w:rsidR="000C2417" w:rsidRPr="003A1A49">
        <w:t>S</w:t>
      </w:r>
      <w:r w:rsidR="000C2417" w:rsidRPr="003A1A49">
        <w:rPr>
          <w:lang w:val="el-GR"/>
        </w:rPr>
        <w:t>)…</w:t>
      </w:r>
      <w:r w:rsidR="000C2417" w:rsidRPr="003A1A49">
        <w:t>P</w:t>
      </w:r>
      <w:r w:rsidR="000C2417" w:rsidRPr="003A1A49">
        <w:rPr>
          <w:lang w:val="el-GR"/>
        </w:rPr>
        <w:t>(</w:t>
      </w:r>
      <w:proofErr w:type="spellStart"/>
      <w:r w:rsidR="000C2417" w:rsidRPr="003A1A49">
        <w:t>wn</w:t>
      </w:r>
      <w:proofErr w:type="spellEnd"/>
      <w:r w:rsidR="000C2417" w:rsidRPr="003A1A49">
        <w:rPr>
          <w:lang w:val="el-GR"/>
        </w:rPr>
        <w:t>|</w:t>
      </w:r>
      <w:r w:rsidR="000C2417" w:rsidRPr="003A1A49">
        <w:t>S</w:t>
      </w:r>
      <w:r w:rsidR="000C2417" w:rsidRPr="003A1A49">
        <w:rPr>
          <w:lang w:val="el-GR"/>
        </w:rPr>
        <w:t xml:space="preserve">), δηλαδή το γινόμενο της πιθανότητας να υπάρχει καθεμία από τις λέξεις σε κείμενο </w:t>
      </w:r>
      <w:r w:rsidR="000C2417" w:rsidRPr="003A1A49">
        <w:t>spam</w:t>
      </w:r>
      <w:r w:rsidR="000C2417" w:rsidRPr="003A1A49">
        <w:rPr>
          <w:lang w:val="el-GR"/>
        </w:rPr>
        <w:t>.</w:t>
      </w:r>
      <w:r w:rsidR="008C360D" w:rsidRPr="003A1A49">
        <w:rPr>
          <w:lang w:val="el-GR"/>
        </w:rPr>
        <w:t xml:space="preserve"> Προφανώς, η ίδια λογική ισχύει για το </w:t>
      </w:r>
      <w:r w:rsidR="008C360D" w:rsidRPr="003A1A49">
        <w:t>ham</w:t>
      </w:r>
      <w:r w:rsidR="008C360D" w:rsidRPr="003A1A49">
        <w:rPr>
          <w:lang w:val="el-GR"/>
        </w:rPr>
        <w:t>.</w:t>
      </w:r>
      <w:r w:rsidR="0059013C" w:rsidRPr="003A1A49">
        <w:rPr>
          <w:lang w:val="el-GR"/>
        </w:rPr>
        <w:t xml:space="preserve"> </w:t>
      </w:r>
      <w:sdt>
        <w:sdtPr>
          <w:rPr>
            <w:lang w:val="el-GR"/>
          </w:rPr>
          <w:id w:val="-90625931"/>
          <w:citation/>
        </w:sdtPr>
        <w:sdtContent>
          <w:r w:rsidR="0059013C" w:rsidRPr="003A1A49">
            <w:rPr>
              <w:lang w:val="el-GR"/>
            </w:rPr>
            <w:fldChar w:fldCharType="begin"/>
          </w:r>
          <w:r w:rsidR="0059013C" w:rsidRPr="003A1A49">
            <w:rPr>
              <w:lang w:val="el-GR"/>
            </w:rPr>
            <w:instrText xml:space="preserve"> </w:instrText>
          </w:r>
          <w:r w:rsidR="0059013C" w:rsidRPr="003A1A49">
            <w:instrText>CITATION</w:instrText>
          </w:r>
          <w:r w:rsidR="0059013C" w:rsidRPr="003A1A49">
            <w:rPr>
              <w:lang w:val="el-GR"/>
            </w:rPr>
            <w:instrText xml:space="preserve"> </w:instrText>
          </w:r>
          <w:r w:rsidR="0059013C" w:rsidRPr="003A1A49">
            <w:instrText>Lee</w:instrText>
          </w:r>
          <w:r w:rsidR="0059013C" w:rsidRPr="003A1A49">
            <w:rPr>
              <w:lang w:val="el-GR"/>
            </w:rPr>
            <w:instrText>25 \</w:instrText>
          </w:r>
          <w:r w:rsidR="0059013C" w:rsidRPr="003A1A49">
            <w:instrText>l</w:instrText>
          </w:r>
          <w:r w:rsidR="0059013C" w:rsidRPr="003A1A49">
            <w:rPr>
              <w:lang w:val="el-GR"/>
            </w:rPr>
            <w:instrText xml:space="preserve"> 1033 </w:instrText>
          </w:r>
          <w:r w:rsidR="0059013C" w:rsidRPr="003A1A49">
            <w:rPr>
              <w:lang w:val="el-GR"/>
            </w:rPr>
            <w:fldChar w:fldCharType="separate"/>
          </w:r>
          <w:r w:rsidR="00587B23" w:rsidRPr="003A1A49">
            <w:rPr>
              <w:noProof/>
            </w:rPr>
            <w:t>(Lee, 2025)</w:t>
          </w:r>
          <w:r w:rsidR="0059013C" w:rsidRPr="003A1A49">
            <w:rPr>
              <w:lang w:val="el-GR"/>
            </w:rPr>
            <w:fldChar w:fldCharType="end"/>
          </w:r>
        </w:sdtContent>
      </w:sdt>
    </w:p>
    <w:p w14:paraId="67A26ACE" w14:textId="16E86D1D" w:rsidR="00AC7707" w:rsidRPr="003A1A49" w:rsidRDefault="00AC7707" w:rsidP="000C2417">
      <w:pPr>
        <w:ind w:firstLine="720"/>
        <w:rPr>
          <w:lang w:val="el-GR"/>
        </w:rPr>
      </w:pPr>
      <w:r w:rsidRPr="003A1A49">
        <w:rPr>
          <w:lang w:val="el-GR"/>
        </w:rPr>
        <w:t>Το επόμενο πρόβλημα που πρέπει να λυθεί είναι να υπολογιστούν αυτές οι πιθανότητες που χρειάζονται για να υπολογίσουμε την τελική πιθανότητα. Για να λειτουργήσει, ο αλγόριθμος πρέπει πρώτα να</w:t>
      </w:r>
      <w:r w:rsidR="00AB3E8B" w:rsidRPr="003A1A49">
        <w:rPr>
          <w:lang w:val="el-GR"/>
        </w:rPr>
        <w:t xml:space="preserve"> εκπαιδευτή. Χρειαζόμαστε μια συλλογή </w:t>
      </w:r>
      <w:r w:rsidR="00AB3E8B" w:rsidRPr="003A1A49">
        <w:t>e</w:t>
      </w:r>
      <w:r w:rsidR="00AB3E8B" w:rsidRPr="003A1A49">
        <w:rPr>
          <w:lang w:val="el-GR"/>
        </w:rPr>
        <w:t>-</w:t>
      </w:r>
      <w:r w:rsidR="00AB3E8B" w:rsidRPr="003A1A49">
        <w:t>mail</w:t>
      </w:r>
      <w:r w:rsidR="00AB3E8B" w:rsidRPr="003A1A49">
        <w:rPr>
          <w:lang w:val="el-GR"/>
        </w:rPr>
        <w:t xml:space="preserve">, που έχουν ήδη ελεγχθεί από άνθρωπο, και έχουν κατηγοριοποιηθεί σε </w:t>
      </w:r>
      <w:r w:rsidR="00AB3E8B" w:rsidRPr="003A1A49">
        <w:t>spam</w:t>
      </w:r>
      <w:r w:rsidR="00AB3E8B" w:rsidRPr="003A1A49">
        <w:rPr>
          <w:lang w:val="el-GR"/>
        </w:rPr>
        <w:t xml:space="preserve"> και </w:t>
      </w:r>
      <w:r w:rsidR="00AB3E8B" w:rsidRPr="003A1A49">
        <w:t>ham</w:t>
      </w:r>
      <w:r w:rsidR="00AB3E8B" w:rsidRPr="003A1A49">
        <w:rPr>
          <w:lang w:val="el-GR"/>
        </w:rPr>
        <w:t>.</w:t>
      </w:r>
      <w:r w:rsidR="008011BA" w:rsidRPr="003A1A49">
        <w:rPr>
          <w:lang w:val="el-GR"/>
        </w:rPr>
        <w:t xml:space="preserve"> Μια από αυτές της συλλογές έχει δημιουργηθεί από τ</w:t>
      </w:r>
      <w:r w:rsidR="00FA041A" w:rsidRPr="003A1A49">
        <w:rPr>
          <w:lang w:val="el-GR"/>
        </w:rPr>
        <w:t xml:space="preserve">α </w:t>
      </w:r>
      <w:r w:rsidR="00FA041A" w:rsidRPr="003A1A49">
        <w:t>e</w:t>
      </w:r>
      <w:r w:rsidR="00FA041A" w:rsidRPr="003A1A49">
        <w:rPr>
          <w:lang w:val="el-GR"/>
        </w:rPr>
        <w:t>-</w:t>
      </w:r>
      <w:r w:rsidR="00FA041A" w:rsidRPr="003A1A49">
        <w:t>mail</w:t>
      </w:r>
      <w:r w:rsidR="00FA041A" w:rsidRPr="003A1A49">
        <w:rPr>
          <w:lang w:val="el-GR"/>
        </w:rPr>
        <w:t xml:space="preserve"> της</w:t>
      </w:r>
      <w:r w:rsidR="008011BA" w:rsidRPr="003A1A49">
        <w:rPr>
          <w:lang w:val="el-GR"/>
        </w:rPr>
        <w:t xml:space="preserve"> </w:t>
      </w:r>
      <w:r w:rsidR="008011BA" w:rsidRPr="003A1A49">
        <w:t>Enron</w:t>
      </w:r>
      <w:r w:rsidR="008011BA" w:rsidRPr="003A1A49">
        <w:rPr>
          <w:lang w:val="el-GR"/>
        </w:rPr>
        <w:t xml:space="preserve"> (</w:t>
      </w:r>
      <w:r w:rsidR="008011BA" w:rsidRPr="003A1A49">
        <w:t>The</w:t>
      </w:r>
      <w:r w:rsidR="008011BA" w:rsidRPr="003A1A49">
        <w:rPr>
          <w:lang w:val="el-GR"/>
        </w:rPr>
        <w:t xml:space="preserve"> </w:t>
      </w:r>
      <w:r w:rsidR="008011BA" w:rsidRPr="003A1A49">
        <w:t>Enron</w:t>
      </w:r>
      <w:r w:rsidR="008011BA" w:rsidRPr="003A1A49">
        <w:rPr>
          <w:lang w:val="el-GR"/>
        </w:rPr>
        <w:t xml:space="preserve"> </w:t>
      </w:r>
      <w:r w:rsidR="008011BA" w:rsidRPr="003A1A49">
        <w:t>Email</w:t>
      </w:r>
      <w:r w:rsidR="008011BA" w:rsidRPr="003A1A49">
        <w:rPr>
          <w:lang w:val="el-GR"/>
        </w:rPr>
        <w:t xml:space="preserve"> </w:t>
      </w:r>
      <w:r w:rsidR="008011BA" w:rsidRPr="003A1A49">
        <w:t>Dataset</w:t>
      </w:r>
      <w:r w:rsidR="008011BA" w:rsidRPr="003A1A49">
        <w:rPr>
          <w:lang w:val="el-GR"/>
        </w:rPr>
        <w:t>)</w:t>
      </w:r>
      <w:r w:rsidR="00FA041A" w:rsidRPr="003A1A49">
        <w:rPr>
          <w:lang w:val="el-GR"/>
        </w:rPr>
        <w:t>, της εταιρίας ενέργειας που έκλεισε λόγω οικονομικής απάτης.</w:t>
      </w:r>
      <w:r w:rsidR="00D85337" w:rsidRPr="003A1A49">
        <w:rPr>
          <w:lang w:val="el-GR"/>
        </w:rPr>
        <w:t xml:space="preserve"> Η συλλογή π</w:t>
      </w:r>
      <w:r w:rsidR="00C17220" w:rsidRPr="003A1A49">
        <w:rPr>
          <w:lang w:val="el-GR"/>
        </w:rPr>
        <w:t xml:space="preserve">εριέχει κείμενα από </w:t>
      </w:r>
      <w:r w:rsidR="00C17220" w:rsidRPr="003A1A49">
        <w:t>e</w:t>
      </w:r>
      <w:r w:rsidR="00C17220" w:rsidRPr="003A1A49">
        <w:rPr>
          <w:lang w:val="el-GR"/>
        </w:rPr>
        <w:t>-</w:t>
      </w:r>
      <w:r w:rsidR="00C17220" w:rsidRPr="003A1A49">
        <w:t>mail</w:t>
      </w:r>
      <w:r w:rsidR="00C17220" w:rsidRPr="003A1A49">
        <w:rPr>
          <w:lang w:val="el-GR"/>
        </w:rPr>
        <w:t xml:space="preserve">, και την ετικέτα </w:t>
      </w:r>
      <w:r w:rsidR="00C17220" w:rsidRPr="003A1A49">
        <w:t>spam</w:t>
      </w:r>
      <w:r w:rsidR="00C17220" w:rsidRPr="003A1A49">
        <w:rPr>
          <w:lang w:val="el-GR"/>
        </w:rPr>
        <w:t xml:space="preserve"> ή </w:t>
      </w:r>
      <w:r w:rsidR="00C17220" w:rsidRPr="003A1A49">
        <w:t>ham</w:t>
      </w:r>
      <w:r w:rsidR="00C17220" w:rsidRPr="003A1A49">
        <w:rPr>
          <w:lang w:val="el-GR"/>
        </w:rPr>
        <w:t>.</w:t>
      </w:r>
      <w:r w:rsidR="0059013C" w:rsidRPr="003A1A49">
        <w:rPr>
          <w:lang w:val="el-GR"/>
        </w:rPr>
        <w:t xml:space="preserve"> Από τα 5572 </w:t>
      </w:r>
      <w:r w:rsidR="0059013C" w:rsidRPr="003A1A49">
        <w:t>e</w:t>
      </w:r>
      <w:r w:rsidR="0059013C" w:rsidRPr="003A1A49">
        <w:rPr>
          <w:lang w:val="el-GR"/>
        </w:rPr>
        <w:t>-</w:t>
      </w:r>
      <w:r w:rsidR="0059013C" w:rsidRPr="003A1A49">
        <w:t>mail</w:t>
      </w:r>
      <w:r w:rsidR="0059013C" w:rsidRPr="003A1A49">
        <w:rPr>
          <w:lang w:val="el-GR"/>
        </w:rPr>
        <w:t xml:space="preserve">, 4825 έχουν θεωρηθεί </w:t>
      </w:r>
      <w:r w:rsidR="0059013C" w:rsidRPr="003A1A49">
        <w:t>ham</w:t>
      </w:r>
      <w:r w:rsidR="0059013C" w:rsidRPr="003A1A49">
        <w:rPr>
          <w:lang w:val="el-GR"/>
        </w:rPr>
        <w:t xml:space="preserve"> και 747 έχουν θεωρηθεί </w:t>
      </w:r>
      <w:r w:rsidR="0059013C" w:rsidRPr="003A1A49">
        <w:t>spam</w:t>
      </w:r>
      <w:r w:rsidR="0059013C" w:rsidRPr="003A1A49">
        <w:rPr>
          <w:lang w:val="el-GR"/>
        </w:rPr>
        <w:t>.</w:t>
      </w:r>
      <w:r w:rsidR="005D0D7F" w:rsidRPr="003A1A49">
        <w:rPr>
          <w:lang w:val="el-GR"/>
        </w:rPr>
        <w:t xml:space="preserve"> Άρα, καταλήγουμε ότι περίπου 13% των </w:t>
      </w:r>
      <w:r w:rsidR="005D0D7F" w:rsidRPr="003A1A49">
        <w:t>e</w:t>
      </w:r>
      <w:r w:rsidR="005D0D7F" w:rsidRPr="003A1A49">
        <w:rPr>
          <w:lang w:val="el-GR"/>
        </w:rPr>
        <w:t>-</w:t>
      </w:r>
      <w:r w:rsidR="005D0D7F" w:rsidRPr="003A1A49">
        <w:t>mail</w:t>
      </w:r>
      <w:r w:rsidR="005D0D7F" w:rsidRPr="003A1A49">
        <w:rPr>
          <w:lang w:val="el-GR"/>
        </w:rPr>
        <w:t xml:space="preserve"> που θα ελέγξουμε είναι </w:t>
      </w:r>
      <w:r w:rsidR="005D0D7F" w:rsidRPr="003A1A49">
        <w:t>spam</w:t>
      </w:r>
      <w:r w:rsidR="005D0D7F" w:rsidRPr="003A1A49">
        <w:rPr>
          <w:lang w:val="el-GR"/>
        </w:rPr>
        <w:t xml:space="preserve">, και 87% είναι γνήσια. Έχουμε τα </w:t>
      </w:r>
      <w:r w:rsidR="005D0D7F" w:rsidRPr="003A1A49">
        <w:t>P</w:t>
      </w:r>
      <w:r w:rsidR="005D0D7F" w:rsidRPr="003A1A49">
        <w:rPr>
          <w:lang w:val="el-GR"/>
        </w:rPr>
        <w:t>(</w:t>
      </w:r>
      <w:r w:rsidR="005D0D7F" w:rsidRPr="003A1A49">
        <w:t>S</w:t>
      </w:r>
      <w:r w:rsidR="005D0D7F" w:rsidRPr="003A1A49">
        <w:rPr>
          <w:lang w:val="el-GR"/>
        </w:rPr>
        <w:t xml:space="preserve">) και </w:t>
      </w:r>
      <w:r w:rsidR="005D0D7F" w:rsidRPr="003A1A49">
        <w:t>P</w:t>
      </w:r>
      <w:r w:rsidR="005D0D7F" w:rsidRPr="003A1A49">
        <w:rPr>
          <w:lang w:val="el-GR"/>
        </w:rPr>
        <w:t>(</w:t>
      </w:r>
      <w:r w:rsidR="005D0D7F" w:rsidRPr="003A1A49">
        <w:t>H</w:t>
      </w:r>
      <w:r w:rsidR="005D0D7F" w:rsidRPr="003A1A49">
        <w:rPr>
          <w:lang w:val="el-GR"/>
        </w:rPr>
        <w:t>).</w:t>
      </w:r>
    </w:p>
    <w:p w14:paraId="48B4743A" w14:textId="1B8B0F57" w:rsidR="003A6CC8" w:rsidRPr="003A1A49" w:rsidRDefault="008C360D" w:rsidP="00183459">
      <w:pPr>
        <w:ind w:firstLine="720"/>
        <w:rPr>
          <w:lang w:val="el-GR"/>
        </w:rPr>
      </w:pPr>
      <w:r w:rsidRPr="003A1A49">
        <w:rPr>
          <w:lang w:val="el-GR"/>
        </w:rPr>
        <w:t>Για να υπολογίσουμε την πιθανότητα</w:t>
      </w:r>
      <w:r w:rsidR="00692DCF" w:rsidRPr="003A1A49">
        <w:rPr>
          <w:lang w:val="el-GR"/>
        </w:rPr>
        <w:t xml:space="preserve"> </w:t>
      </w:r>
      <w:r w:rsidR="00692DCF" w:rsidRPr="003A1A49">
        <w:t>P</w:t>
      </w:r>
      <w:r w:rsidR="00692DCF" w:rsidRPr="003A1A49">
        <w:rPr>
          <w:lang w:val="el-GR"/>
        </w:rPr>
        <w:t>(</w:t>
      </w:r>
      <w:proofErr w:type="spellStart"/>
      <w:r w:rsidR="00692DCF" w:rsidRPr="003A1A49">
        <w:t>wi</w:t>
      </w:r>
      <w:proofErr w:type="spellEnd"/>
      <w:r w:rsidR="00692DCF" w:rsidRPr="003A1A49">
        <w:rPr>
          <w:lang w:val="el-GR"/>
        </w:rPr>
        <w:t>|</w:t>
      </w:r>
      <w:r w:rsidR="00692DCF" w:rsidRPr="003A1A49">
        <w:t>S</w:t>
      </w:r>
      <w:r w:rsidR="00692DCF" w:rsidRPr="003A1A49">
        <w:rPr>
          <w:lang w:val="el-GR"/>
        </w:rPr>
        <w:t xml:space="preserve">) και αντίστοιχα για το </w:t>
      </w:r>
      <w:r w:rsidR="00692DCF" w:rsidRPr="003A1A49">
        <w:t>P</w:t>
      </w:r>
      <w:r w:rsidR="00692DCF" w:rsidRPr="003A1A49">
        <w:rPr>
          <w:lang w:val="el-GR"/>
        </w:rPr>
        <w:t>(</w:t>
      </w:r>
      <w:proofErr w:type="spellStart"/>
      <w:r w:rsidR="00692DCF" w:rsidRPr="003A1A49">
        <w:t>wi</w:t>
      </w:r>
      <w:proofErr w:type="spellEnd"/>
      <w:r w:rsidR="00692DCF" w:rsidRPr="003A1A49">
        <w:rPr>
          <w:lang w:val="el-GR"/>
        </w:rPr>
        <w:t>|Η), αρκεί να μετρήσουμε πόσες φορές εμφανίζεται σε κάθε είδος κειμένου. Η λέξη “</w:t>
      </w:r>
      <w:r w:rsidR="00692DCF" w:rsidRPr="003A1A49">
        <w:t>win</w:t>
      </w:r>
      <w:r w:rsidR="00692DCF" w:rsidRPr="003A1A49">
        <w:rPr>
          <w:lang w:val="el-GR"/>
        </w:rPr>
        <w:t xml:space="preserve">”, για παράδειγμα, εμφανίζεται 100 φορές σε </w:t>
      </w:r>
      <w:r w:rsidR="00692DCF" w:rsidRPr="003A1A49">
        <w:t>spam</w:t>
      </w:r>
      <w:r w:rsidR="00692DCF" w:rsidRPr="003A1A49">
        <w:rPr>
          <w:lang w:val="el-GR"/>
        </w:rPr>
        <w:t xml:space="preserve"> </w:t>
      </w:r>
      <w:r w:rsidR="00692DCF" w:rsidRPr="003A1A49">
        <w:t>e</w:t>
      </w:r>
      <w:r w:rsidR="00692DCF" w:rsidRPr="003A1A49">
        <w:rPr>
          <w:lang w:val="el-GR"/>
        </w:rPr>
        <w:t>-</w:t>
      </w:r>
      <w:r w:rsidR="00692DCF" w:rsidRPr="003A1A49">
        <w:t>mail</w:t>
      </w:r>
      <w:r w:rsidR="00692DCF" w:rsidRPr="003A1A49">
        <w:rPr>
          <w:lang w:val="el-GR"/>
        </w:rPr>
        <w:t xml:space="preserve"> και 67 φορές σε </w:t>
      </w:r>
      <w:r w:rsidR="00692DCF" w:rsidRPr="003A1A49">
        <w:t>ham</w:t>
      </w:r>
      <w:r w:rsidR="00692DCF" w:rsidRPr="003A1A49">
        <w:rPr>
          <w:lang w:val="el-GR"/>
        </w:rPr>
        <w:t xml:space="preserve"> </w:t>
      </w:r>
      <w:r w:rsidR="00692DCF" w:rsidRPr="003A1A49">
        <w:t>e</w:t>
      </w:r>
      <w:r w:rsidR="00692DCF" w:rsidRPr="003A1A49">
        <w:rPr>
          <w:lang w:val="el-GR"/>
        </w:rPr>
        <w:t>-</w:t>
      </w:r>
      <w:r w:rsidR="00692DCF" w:rsidRPr="003A1A49">
        <w:t>mail</w:t>
      </w:r>
      <w:r w:rsidR="00692DCF" w:rsidRPr="003A1A49">
        <w:rPr>
          <w:lang w:val="el-GR"/>
        </w:rPr>
        <w:t xml:space="preserve">. Άρα, </w:t>
      </w:r>
      <w:r w:rsidR="00692DCF" w:rsidRPr="003A1A49">
        <w:t>P</w:t>
      </w:r>
      <w:r w:rsidR="00692DCF" w:rsidRPr="003A1A49">
        <w:rPr>
          <w:lang w:val="el-GR"/>
        </w:rPr>
        <w:t>(“</w:t>
      </w:r>
      <w:r w:rsidR="00692DCF" w:rsidRPr="003A1A49">
        <w:t>win</w:t>
      </w:r>
      <w:r w:rsidR="00692DCF" w:rsidRPr="003A1A49">
        <w:rPr>
          <w:lang w:val="el-GR"/>
        </w:rPr>
        <w:t>”|</w:t>
      </w:r>
      <w:r w:rsidR="00692DCF" w:rsidRPr="003A1A49">
        <w:t>S</w:t>
      </w:r>
      <w:r w:rsidR="00692DCF" w:rsidRPr="003A1A49">
        <w:rPr>
          <w:lang w:val="el-GR"/>
        </w:rPr>
        <w:t xml:space="preserve">) = 100/747 = 13% και </w:t>
      </w:r>
      <w:r w:rsidR="00692DCF" w:rsidRPr="003A1A49">
        <w:t>P</w:t>
      </w:r>
      <w:r w:rsidR="00692DCF" w:rsidRPr="003A1A49">
        <w:rPr>
          <w:lang w:val="el-GR"/>
        </w:rPr>
        <w:t>(“</w:t>
      </w:r>
      <w:r w:rsidR="00692DCF" w:rsidRPr="003A1A49">
        <w:t>win</w:t>
      </w:r>
      <w:r w:rsidR="00692DCF" w:rsidRPr="003A1A49">
        <w:rPr>
          <w:lang w:val="el-GR"/>
        </w:rPr>
        <w:t>”|</w:t>
      </w:r>
      <w:r w:rsidR="00692DCF" w:rsidRPr="003A1A49">
        <w:t>H</w:t>
      </w:r>
      <w:r w:rsidR="00692DCF" w:rsidRPr="003A1A49">
        <w:rPr>
          <w:lang w:val="el-GR"/>
        </w:rPr>
        <w:t>) = 67/4825</w:t>
      </w:r>
      <w:r w:rsidR="00AE10C9" w:rsidRPr="003A1A49">
        <w:rPr>
          <w:lang w:val="el-GR"/>
        </w:rPr>
        <w:t xml:space="preserve"> = 1%.</w:t>
      </w:r>
      <w:r w:rsidR="0093755B" w:rsidRPr="003A1A49">
        <w:rPr>
          <w:lang w:val="el-GR"/>
        </w:rPr>
        <w:t xml:space="preserve"> Αυτή η </w:t>
      </w:r>
      <w:r w:rsidR="0093755B" w:rsidRPr="003A1A49">
        <w:rPr>
          <w:lang w:val="el-GR"/>
        </w:rPr>
        <w:lastRenderedPageBreak/>
        <w:t xml:space="preserve">διαδικασία επαναλαμβάνεται για κάθε λέξη που έχει το ύποπτο </w:t>
      </w:r>
      <w:r w:rsidR="0093755B" w:rsidRPr="003A1A49">
        <w:t>e</w:t>
      </w:r>
      <w:r w:rsidR="0093755B" w:rsidRPr="003A1A49">
        <w:rPr>
          <w:lang w:val="el-GR"/>
        </w:rPr>
        <w:t>-</w:t>
      </w:r>
      <w:r w:rsidR="0093755B" w:rsidRPr="003A1A49">
        <w:t>mail</w:t>
      </w:r>
      <w:r w:rsidR="0093755B" w:rsidRPr="003A1A49">
        <w:rPr>
          <w:lang w:val="el-GR"/>
        </w:rPr>
        <w:t xml:space="preserve">, και αν η συνολική πιθανότητα </w:t>
      </w:r>
      <w:r w:rsidR="0093755B" w:rsidRPr="003A1A49">
        <w:t>spam</w:t>
      </w:r>
      <w:r w:rsidR="0093755B" w:rsidRPr="003A1A49">
        <w:rPr>
          <w:lang w:val="el-GR"/>
        </w:rPr>
        <w:t xml:space="preserve"> είναι μεγαλύτερη, τότε είναι στατιστικά </w:t>
      </w:r>
      <w:r w:rsidR="0093755B" w:rsidRPr="003A1A49">
        <w:t>spam</w:t>
      </w:r>
      <w:r w:rsidR="0093755B" w:rsidRPr="003A1A49">
        <w:rPr>
          <w:lang w:val="el-GR"/>
        </w:rPr>
        <w:t>. Παραλείποντας τους υπολογισμούς</w:t>
      </w:r>
      <w:r w:rsidR="00183459" w:rsidRPr="003A1A49">
        <w:rPr>
          <w:lang w:val="el-GR"/>
        </w:rPr>
        <w:t xml:space="preserve"> και ανάγοντας τα αποτελέσματα</w:t>
      </w:r>
      <w:r w:rsidR="0093755B" w:rsidRPr="003A1A49">
        <w:rPr>
          <w:lang w:val="el-GR"/>
        </w:rPr>
        <w:t xml:space="preserve">, η πιθανότητα το </w:t>
      </w:r>
      <w:r w:rsidR="0093755B" w:rsidRPr="003A1A49">
        <w:t>e</w:t>
      </w:r>
      <w:r w:rsidR="0093755B" w:rsidRPr="003A1A49">
        <w:rPr>
          <w:lang w:val="el-GR"/>
        </w:rPr>
        <w:t>-</w:t>
      </w:r>
      <w:r w:rsidR="0093755B" w:rsidRPr="003A1A49">
        <w:t>mail</w:t>
      </w:r>
      <w:r w:rsidR="0093755B" w:rsidRPr="003A1A49">
        <w:rPr>
          <w:lang w:val="el-GR"/>
        </w:rPr>
        <w:t xml:space="preserve"> “</w:t>
      </w:r>
      <w:r w:rsidR="0093755B" w:rsidRPr="003A1A49">
        <w:t>Win</w:t>
      </w:r>
      <w:r w:rsidR="0093755B" w:rsidRPr="003A1A49">
        <w:rPr>
          <w:lang w:val="el-GR"/>
        </w:rPr>
        <w:t xml:space="preserve"> </w:t>
      </w:r>
      <w:r w:rsidR="0093755B" w:rsidRPr="003A1A49">
        <w:t>big</w:t>
      </w:r>
      <w:r w:rsidR="0093755B" w:rsidRPr="003A1A49">
        <w:rPr>
          <w:lang w:val="el-GR"/>
        </w:rPr>
        <w:t xml:space="preserve"> </w:t>
      </w:r>
      <w:r w:rsidR="0093755B" w:rsidRPr="003A1A49">
        <w:t>money</w:t>
      </w:r>
      <w:r w:rsidR="0093755B" w:rsidRPr="003A1A49">
        <w:rPr>
          <w:lang w:val="el-GR"/>
        </w:rPr>
        <w:t xml:space="preserve">!" να είναι </w:t>
      </w:r>
      <w:r w:rsidR="0093755B" w:rsidRPr="003A1A49">
        <w:t>spam</w:t>
      </w:r>
      <w:r w:rsidR="0093755B" w:rsidRPr="003A1A49">
        <w:rPr>
          <w:lang w:val="el-GR"/>
        </w:rPr>
        <w:t xml:space="preserve"> είναι</w:t>
      </w:r>
      <w:r w:rsidR="00183459" w:rsidRPr="003A1A49">
        <w:rPr>
          <w:lang w:val="el-GR"/>
        </w:rPr>
        <w:t xml:space="preserve"> 31, και η πιθανότητα να είναι </w:t>
      </w:r>
      <w:r w:rsidR="00183459" w:rsidRPr="003A1A49">
        <w:t>ham</w:t>
      </w:r>
      <w:r w:rsidR="00183459" w:rsidRPr="003A1A49">
        <w:rPr>
          <w:lang w:val="el-GR"/>
        </w:rPr>
        <w:t xml:space="preserve"> είναι 9. Άρα, είναι </w:t>
      </w:r>
      <w:r w:rsidR="00183459" w:rsidRPr="003A1A49">
        <w:t>spam</w:t>
      </w:r>
      <w:r w:rsidR="00183459" w:rsidRPr="003A1A49">
        <w:rPr>
          <w:lang w:val="el-GR"/>
        </w:rPr>
        <w:t>.</w:t>
      </w:r>
    </w:p>
    <w:p w14:paraId="35A8144F" w14:textId="2B137894" w:rsidR="00D172B4" w:rsidRPr="003A1A49" w:rsidRDefault="00F14DDB" w:rsidP="00D172B4">
      <w:pPr>
        <w:ind w:firstLine="720"/>
        <w:rPr>
          <w:lang w:val="el-GR"/>
        </w:rPr>
      </w:pPr>
      <w:r w:rsidRPr="003A1A49">
        <w:rPr>
          <w:lang w:val="el-GR"/>
        </w:rPr>
        <w:t xml:space="preserve">Όμως, υπάρχουν δύο πρακτικά προβλήματα στην εφαρμογή ενός αλγορίθμου </w:t>
      </w:r>
      <w:proofErr w:type="spellStart"/>
      <w:r w:rsidRPr="003A1A49">
        <w:rPr>
          <w:lang w:val="el-GR"/>
        </w:rPr>
        <w:t>Naïve</w:t>
      </w:r>
      <w:proofErr w:type="spellEnd"/>
      <w:r w:rsidRPr="003A1A49">
        <w:rPr>
          <w:lang w:val="el-GR"/>
        </w:rPr>
        <w:t xml:space="preserve"> </w:t>
      </w:r>
      <w:proofErr w:type="spellStart"/>
      <w:r w:rsidRPr="003A1A49">
        <w:rPr>
          <w:lang w:val="el-GR"/>
        </w:rPr>
        <w:t>Bayes</w:t>
      </w:r>
      <w:proofErr w:type="spellEnd"/>
      <w:r w:rsidR="00D172B4" w:rsidRPr="003A1A49">
        <w:rPr>
          <w:lang w:val="el-GR"/>
        </w:rPr>
        <w:t xml:space="preserve">. Το πρώτο εμφανίζεται όταν το </w:t>
      </w:r>
      <w:r w:rsidR="00D172B4" w:rsidRPr="003A1A49">
        <w:t>e</w:t>
      </w:r>
      <w:r w:rsidR="00D172B4" w:rsidRPr="003A1A49">
        <w:rPr>
          <w:lang w:val="el-GR"/>
        </w:rPr>
        <w:t>-</w:t>
      </w:r>
      <w:r w:rsidR="00D172B4" w:rsidRPr="003A1A49">
        <w:t>mail</w:t>
      </w:r>
      <w:r w:rsidR="00D172B4" w:rsidRPr="003A1A49">
        <w:rPr>
          <w:lang w:val="el-GR"/>
        </w:rPr>
        <w:t xml:space="preserve"> χρησιμοποιεί μια σπάνια λέξη. Έστω</w:t>
      </w:r>
      <w:r w:rsidR="00D172B4" w:rsidRPr="003A1A49">
        <w:t xml:space="preserve"> </w:t>
      </w:r>
      <w:r w:rsidR="00D172B4" w:rsidRPr="003A1A49">
        <w:rPr>
          <w:lang w:val="el-GR"/>
        </w:rPr>
        <w:t>ένα</w:t>
      </w:r>
      <w:r w:rsidR="00D172B4" w:rsidRPr="003A1A49">
        <w:t xml:space="preserve"> e-mail: “When I heard the news, I was flabbergasted.”</w:t>
      </w:r>
      <w:r w:rsidR="00AE3B1C" w:rsidRPr="003A1A49">
        <w:t xml:space="preserve"> </w:t>
      </w:r>
      <w:r w:rsidR="00AE3B1C" w:rsidRPr="003A1A49">
        <w:rPr>
          <w:lang w:val="el-GR"/>
        </w:rPr>
        <w:t>Η λέξη “</w:t>
      </w:r>
      <w:r w:rsidR="00AE3B1C" w:rsidRPr="003A1A49">
        <w:t>flabbergasted</w:t>
      </w:r>
      <w:r w:rsidR="00AE3B1C" w:rsidRPr="003A1A49">
        <w:rPr>
          <w:lang w:val="el-GR"/>
        </w:rPr>
        <w:t xml:space="preserve">” δεν συναντάται τόσο συχνά στα Αμερικανικά Αγγλικά. Πράγματι, η λέξη δεν εμφανίζεται πουθενά στο </w:t>
      </w:r>
      <w:r w:rsidR="00AE3B1C" w:rsidRPr="003A1A49">
        <w:t>training</w:t>
      </w:r>
      <w:r w:rsidR="00AE3B1C" w:rsidRPr="003A1A49">
        <w:rPr>
          <w:lang w:val="el-GR"/>
        </w:rPr>
        <w:t xml:space="preserve"> </w:t>
      </w:r>
      <w:r w:rsidR="00AE3B1C" w:rsidRPr="003A1A49">
        <w:t>dataset</w:t>
      </w:r>
      <w:r w:rsidR="00AE3B1C" w:rsidRPr="003A1A49">
        <w:rPr>
          <w:lang w:val="el-GR"/>
        </w:rPr>
        <w:t>.</w:t>
      </w:r>
      <w:r w:rsidR="00583E56" w:rsidRPr="003A1A49">
        <w:rPr>
          <w:lang w:val="el-GR"/>
        </w:rPr>
        <w:t xml:space="preserve"> Συνεπώς, οι πιθανότητες να περιέχεται σε </w:t>
      </w:r>
      <w:r w:rsidR="00583E56" w:rsidRPr="003A1A49">
        <w:t>e</w:t>
      </w:r>
      <w:r w:rsidR="00583E56" w:rsidRPr="003A1A49">
        <w:rPr>
          <w:lang w:val="el-GR"/>
        </w:rPr>
        <w:t>-</w:t>
      </w:r>
      <w:r w:rsidR="00583E56" w:rsidRPr="003A1A49">
        <w:t>mail</w:t>
      </w:r>
      <w:r w:rsidR="00583E56" w:rsidRPr="003A1A49">
        <w:rPr>
          <w:lang w:val="el-GR"/>
        </w:rPr>
        <w:t xml:space="preserve"> </w:t>
      </w:r>
      <w:r w:rsidR="00583E56" w:rsidRPr="003A1A49">
        <w:t>spam</w:t>
      </w:r>
      <w:r w:rsidR="00583E56" w:rsidRPr="003A1A49">
        <w:rPr>
          <w:lang w:val="el-GR"/>
        </w:rPr>
        <w:t xml:space="preserve"> ή </w:t>
      </w:r>
      <w:r w:rsidR="00583E56" w:rsidRPr="003A1A49">
        <w:t>ham</w:t>
      </w:r>
      <w:r w:rsidR="00583E56" w:rsidRPr="003A1A49">
        <w:rPr>
          <w:lang w:val="el-GR"/>
        </w:rPr>
        <w:t xml:space="preserve"> είναι </w:t>
      </w:r>
      <w:r w:rsidR="00C96CE7" w:rsidRPr="003A1A49">
        <w:rPr>
          <w:lang w:val="el-GR"/>
        </w:rPr>
        <w:t>μηδενικές</w:t>
      </w:r>
      <w:r w:rsidR="00583E56" w:rsidRPr="003A1A49">
        <w:rPr>
          <w:lang w:val="el-GR"/>
        </w:rPr>
        <w:t xml:space="preserve">. Άρα, όταν πολλαπλασιάσουμε όλες τις επιμέρους πιθανότητες, θα μηδενιστούν όλες και ο αλγόριθμος θα αποτύχει. </w:t>
      </w:r>
      <w:r w:rsidR="00CB5B9F" w:rsidRPr="003A1A49">
        <w:rPr>
          <w:lang w:val="el-GR"/>
        </w:rPr>
        <w:t xml:space="preserve">Για να το αποτρέψουμε αυτό, χρησιμοποιούμε μια λύση που επινόησε ο </w:t>
      </w:r>
      <w:r w:rsidR="00CB5B9F" w:rsidRPr="003A1A49">
        <w:t>Laplace</w:t>
      </w:r>
      <w:r w:rsidR="00CB5B9F" w:rsidRPr="003A1A49">
        <w:rPr>
          <w:lang w:val="el-GR"/>
        </w:rPr>
        <w:t xml:space="preserve">, την εξομάλυνση </w:t>
      </w:r>
      <w:r w:rsidR="00CB5B9F" w:rsidRPr="003A1A49">
        <w:t>Laplace</w:t>
      </w:r>
      <w:r w:rsidR="00CB5B9F" w:rsidRPr="003A1A49">
        <w:rPr>
          <w:lang w:val="el-GR"/>
        </w:rPr>
        <w:t xml:space="preserve"> (</w:t>
      </w:r>
      <w:r w:rsidR="00CB5B9F" w:rsidRPr="003A1A49">
        <w:t>Laplace</w:t>
      </w:r>
      <w:r w:rsidR="00CB5B9F" w:rsidRPr="003A1A49">
        <w:rPr>
          <w:lang w:val="el-GR"/>
        </w:rPr>
        <w:t xml:space="preserve"> </w:t>
      </w:r>
      <w:r w:rsidR="00CB5B9F" w:rsidRPr="003A1A49">
        <w:t>Smoothing</w:t>
      </w:r>
      <w:r w:rsidR="00CB5B9F" w:rsidRPr="003A1A49">
        <w:rPr>
          <w:lang w:val="el-GR"/>
        </w:rPr>
        <w:t>). Σε κάθε υπολογισμό πιθανότητας, προσθέτουμε 1 στον αριθμητή (που αποκαλείται μια ψευδό-μέτρηση)</w:t>
      </w:r>
      <w:r w:rsidR="00A506F6" w:rsidRPr="003A1A49">
        <w:rPr>
          <w:lang w:val="el-GR"/>
        </w:rPr>
        <w:t>, και για να εξισορροπήσουμε την πιθανότητα, προσθέτουμε 2 στον παρονομαστή. Έτσι, καμία πιθανότητα δεν είναι ακριβώς μηδενική.</w:t>
      </w:r>
    </w:p>
    <w:p w14:paraId="773451B4" w14:textId="123A24A1" w:rsidR="00A506F6" w:rsidRPr="003A1A49" w:rsidRDefault="003637C6" w:rsidP="00D172B4">
      <w:pPr>
        <w:ind w:firstLine="720"/>
        <w:rPr>
          <w:lang w:val="el-GR"/>
        </w:rPr>
      </w:pPr>
      <w:r w:rsidRPr="003A1A49">
        <w:rPr>
          <w:lang w:val="el-GR"/>
        </w:rPr>
        <w:t xml:space="preserve">Το δεύτερο πρόβλημα είναι πιο τεχνικής φύσεως. Οι τελικές πιθανότητες είναι πολύ μικρά νούμερα. Ο υπολογισμός </w:t>
      </w:r>
      <w:r w:rsidRPr="003A1A49">
        <w:t>spam</w:t>
      </w:r>
      <w:r w:rsidRPr="003A1A49">
        <w:rPr>
          <w:lang w:val="el-GR"/>
        </w:rPr>
        <w:t xml:space="preserve"> πιο πάνω είχε τελική τιμή 31</w:t>
      </w:r>
      <w:r w:rsidRPr="003A1A49">
        <w:t>x</w:t>
      </w:r>
      <w:r w:rsidRPr="003A1A49">
        <w:rPr>
          <w:lang w:val="el-GR"/>
        </w:rPr>
        <w:t>10</w:t>
      </w:r>
      <w:r w:rsidRPr="003A1A49">
        <w:rPr>
          <w:vertAlign w:val="superscript"/>
          <w:lang w:val="el-GR"/>
        </w:rPr>
        <w:t>-7</w:t>
      </w:r>
      <w:r w:rsidRPr="003A1A49">
        <w:rPr>
          <w:lang w:val="el-GR"/>
        </w:rPr>
        <w:t>.</w:t>
      </w:r>
      <w:r w:rsidR="0096665C" w:rsidRPr="003A1A49">
        <w:rPr>
          <w:lang w:val="el-GR"/>
        </w:rPr>
        <w:t xml:space="preserve"> Επομένως, δεν είναι απίθανο να υπάρξει </w:t>
      </w:r>
      <w:r w:rsidR="0096665C" w:rsidRPr="003A1A49">
        <w:t>floating</w:t>
      </w:r>
      <w:r w:rsidR="0096665C" w:rsidRPr="003A1A49">
        <w:rPr>
          <w:lang w:val="el-GR"/>
        </w:rPr>
        <w:t xml:space="preserve"> </w:t>
      </w:r>
      <w:r w:rsidR="0096665C" w:rsidRPr="003A1A49">
        <w:t>point</w:t>
      </w:r>
      <w:r w:rsidR="0096665C" w:rsidRPr="003A1A49">
        <w:rPr>
          <w:lang w:val="el-GR"/>
        </w:rPr>
        <w:t xml:space="preserve"> </w:t>
      </w:r>
      <w:r w:rsidR="0096665C" w:rsidRPr="003A1A49">
        <w:t>underflow</w:t>
      </w:r>
      <w:r w:rsidR="0096665C" w:rsidRPr="003A1A49">
        <w:rPr>
          <w:lang w:val="el-GR"/>
        </w:rPr>
        <w:t xml:space="preserve">, δηλαδή το αποτέλεσμα να είναι τόσο μικρό που δεν θα επαρκούν τα </w:t>
      </w:r>
      <w:r w:rsidR="0096665C" w:rsidRPr="003A1A49">
        <w:t>bits</w:t>
      </w:r>
      <w:r w:rsidR="0096665C" w:rsidRPr="003A1A49">
        <w:rPr>
          <w:lang w:val="el-GR"/>
        </w:rPr>
        <w:t xml:space="preserve"> για να το αναπαραστήσουν.</w:t>
      </w:r>
      <w:r w:rsidR="000207F3" w:rsidRPr="003A1A49">
        <w:rPr>
          <w:lang w:val="el-GR"/>
        </w:rPr>
        <w:t xml:space="preserve"> Το πρόβλημα μπορεί να λυθεί με λογαρίθμους. </w:t>
      </w:r>
      <w:r w:rsidR="00C848AE" w:rsidRPr="003A1A49">
        <w:rPr>
          <w:lang w:val="el-GR"/>
        </w:rPr>
        <w:t>Δ</w:t>
      </w:r>
      <w:r w:rsidR="000207F3" w:rsidRPr="003A1A49">
        <w:rPr>
          <w:lang w:val="el-GR"/>
        </w:rPr>
        <w:t>εν μας ενδιαφέρει το καθαρό νούμερο της πιθανότητας, αλλά αν είναι μεγαλύτερη ή μικρότερη από την άλλη πιθανότητα</w:t>
      </w:r>
      <w:r w:rsidR="00AE44AD" w:rsidRPr="003A1A49">
        <w:rPr>
          <w:lang w:val="el-GR"/>
        </w:rPr>
        <w:t>, και</w:t>
      </w:r>
      <w:r w:rsidR="000207F3" w:rsidRPr="003A1A49">
        <w:rPr>
          <w:lang w:val="el-GR"/>
        </w:rPr>
        <w:t xml:space="preserve"> ισχύει ότι αν </w:t>
      </w:r>
      <w:r w:rsidR="000207F3" w:rsidRPr="003A1A49">
        <w:t>x</w:t>
      </w:r>
      <w:r w:rsidR="000207F3" w:rsidRPr="003A1A49">
        <w:rPr>
          <w:lang w:val="el-GR"/>
        </w:rPr>
        <w:t>&lt;</w:t>
      </w:r>
      <w:r w:rsidR="000207F3" w:rsidRPr="003A1A49">
        <w:t>y</w:t>
      </w:r>
      <w:r w:rsidR="000207F3" w:rsidRPr="003A1A49">
        <w:rPr>
          <w:lang w:val="el-GR"/>
        </w:rPr>
        <w:t xml:space="preserve">, </w:t>
      </w:r>
      <w:r w:rsidR="000207F3" w:rsidRPr="003A1A49">
        <w:t>log</w:t>
      </w:r>
      <w:r w:rsidR="000207F3" w:rsidRPr="003A1A49">
        <w:rPr>
          <w:lang w:val="el-GR"/>
        </w:rPr>
        <w:t>(</w:t>
      </w:r>
      <w:r w:rsidR="000207F3" w:rsidRPr="003A1A49">
        <w:t>x</w:t>
      </w:r>
      <w:r w:rsidR="000207F3" w:rsidRPr="003A1A49">
        <w:rPr>
          <w:lang w:val="el-GR"/>
        </w:rPr>
        <w:t>)&lt;</w:t>
      </w:r>
      <w:r w:rsidR="000207F3" w:rsidRPr="003A1A49">
        <w:t>log</w:t>
      </w:r>
      <w:r w:rsidR="000207F3" w:rsidRPr="003A1A49">
        <w:rPr>
          <w:lang w:val="el-GR"/>
        </w:rPr>
        <w:t>(</w:t>
      </w:r>
      <w:r w:rsidR="000207F3" w:rsidRPr="003A1A49">
        <w:t>y</w:t>
      </w:r>
      <w:r w:rsidR="000207F3" w:rsidRPr="003A1A49">
        <w:rPr>
          <w:lang w:val="el-GR"/>
        </w:rPr>
        <w:t xml:space="preserve">). Άρα, εάν λογαριθμίσουμε το γινόμενο των πιθανοτήτων, που θα μετατραπεί στο άθροισμα των επιμέρους πιθανοτήτων, δεν υπάρχει κίνδυνος για </w:t>
      </w:r>
      <w:r w:rsidR="000207F3" w:rsidRPr="003A1A49">
        <w:t>floating</w:t>
      </w:r>
      <w:r w:rsidR="000207F3" w:rsidRPr="003A1A49">
        <w:rPr>
          <w:lang w:val="el-GR"/>
        </w:rPr>
        <w:t xml:space="preserve"> </w:t>
      </w:r>
      <w:r w:rsidR="000207F3" w:rsidRPr="003A1A49">
        <w:t>point</w:t>
      </w:r>
      <w:r w:rsidR="000207F3" w:rsidRPr="003A1A49">
        <w:rPr>
          <w:lang w:val="el-GR"/>
        </w:rPr>
        <w:t xml:space="preserve"> </w:t>
      </w:r>
      <w:r w:rsidR="000207F3" w:rsidRPr="003A1A49">
        <w:t>underflow</w:t>
      </w:r>
      <w:r w:rsidR="000207F3" w:rsidRPr="003A1A49">
        <w:rPr>
          <w:lang w:val="el-GR"/>
        </w:rPr>
        <w:t>.</w:t>
      </w:r>
    </w:p>
    <w:p w14:paraId="2C91B8BC" w14:textId="342BF336" w:rsidR="00892A69" w:rsidRPr="00190B35" w:rsidRDefault="009D1400" w:rsidP="007748B4">
      <w:pPr>
        <w:pStyle w:val="Heading2"/>
        <w:jc w:val="center"/>
        <w:rPr>
          <w:rFonts w:ascii="Times New Roman" w:hAnsi="Times New Roman" w:cs="Times New Roman"/>
          <w:color w:val="auto"/>
          <w:sz w:val="24"/>
          <w:szCs w:val="24"/>
          <w:lang w:val="el-GR"/>
        </w:rPr>
      </w:pPr>
      <w:bookmarkStart w:id="5" w:name="_Toc198816258"/>
      <w:r>
        <w:rPr>
          <w:rFonts w:ascii="Times New Roman" w:hAnsi="Times New Roman" w:cs="Times New Roman"/>
          <w:color w:val="auto"/>
          <w:sz w:val="24"/>
          <w:szCs w:val="24"/>
          <w:lang w:val="el-GR"/>
        </w:rPr>
        <w:t>Προσέγγιση</w:t>
      </w:r>
      <w:r w:rsidRPr="00190B35">
        <w:rPr>
          <w:rFonts w:ascii="Times New Roman" w:hAnsi="Times New Roman" w:cs="Times New Roman"/>
          <w:color w:val="auto"/>
          <w:sz w:val="24"/>
          <w:szCs w:val="24"/>
          <w:lang w:val="el-GR"/>
        </w:rPr>
        <w:t xml:space="preserve"> </w:t>
      </w:r>
      <w:r>
        <w:rPr>
          <w:rFonts w:ascii="Times New Roman" w:hAnsi="Times New Roman" w:cs="Times New Roman"/>
          <w:color w:val="auto"/>
          <w:sz w:val="24"/>
          <w:szCs w:val="24"/>
          <w:lang w:val="el-GR"/>
        </w:rPr>
        <w:t>με</w:t>
      </w:r>
      <w:r w:rsidRPr="00190B35">
        <w:rPr>
          <w:rFonts w:ascii="Times New Roman" w:hAnsi="Times New Roman" w:cs="Times New Roman"/>
          <w:color w:val="auto"/>
          <w:sz w:val="24"/>
          <w:szCs w:val="24"/>
          <w:lang w:val="el-GR"/>
        </w:rPr>
        <w:t xml:space="preserve"> </w:t>
      </w:r>
      <w:r>
        <w:rPr>
          <w:rFonts w:ascii="Times New Roman" w:hAnsi="Times New Roman" w:cs="Times New Roman"/>
          <w:color w:val="auto"/>
          <w:sz w:val="24"/>
          <w:szCs w:val="24"/>
        </w:rPr>
        <w:t>embeddings</w:t>
      </w:r>
      <w:r w:rsidRPr="00190B35">
        <w:rPr>
          <w:rFonts w:ascii="Times New Roman" w:hAnsi="Times New Roman" w:cs="Times New Roman"/>
          <w:color w:val="auto"/>
          <w:sz w:val="24"/>
          <w:szCs w:val="24"/>
          <w:lang w:val="el-GR"/>
        </w:rPr>
        <w:t xml:space="preserve">: </w:t>
      </w:r>
      <w:r>
        <w:rPr>
          <w:rFonts w:ascii="Times New Roman" w:hAnsi="Times New Roman" w:cs="Times New Roman"/>
          <w:color w:val="auto"/>
          <w:sz w:val="24"/>
          <w:szCs w:val="24"/>
        </w:rPr>
        <w:t>word</w:t>
      </w:r>
      <w:r w:rsidRPr="00190B35">
        <w:rPr>
          <w:rFonts w:ascii="Times New Roman" w:hAnsi="Times New Roman" w:cs="Times New Roman"/>
          <w:color w:val="auto"/>
          <w:sz w:val="24"/>
          <w:szCs w:val="24"/>
          <w:lang w:val="el-GR"/>
        </w:rPr>
        <w:t>2</w:t>
      </w:r>
      <w:proofErr w:type="spellStart"/>
      <w:r>
        <w:rPr>
          <w:rFonts w:ascii="Times New Roman" w:hAnsi="Times New Roman" w:cs="Times New Roman"/>
          <w:color w:val="auto"/>
          <w:sz w:val="24"/>
          <w:szCs w:val="24"/>
        </w:rPr>
        <w:t>vec</w:t>
      </w:r>
      <w:bookmarkEnd w:id="5"/>
      <w:proofErr w:type="spellEnd"/>
    </w:p>
    <w:p w14:paraId="177417D9" w14:textId="61B61388" w:rsidR="007748B4" w:rsidRPr="003A1A49" w:rsidRDefault="000E3F04" w:rsidP="007748B4">
      <w:pPr>
        <w:rPr>
          <w:lang w:val="el-GR"/>
        </w:rPr>
      </w:pPr>
      <w:r w:rsidRPr="00190B35">
        <w:rPr>
          <w:lang w:val="el-GR"/>
        </w:rPr>
        <w:tab/>
      </w:r>
      <w:r w:rsidR="00190B35" w:rsidRPr="003A1A49">
        <w:rPr>
          <w:lang w:val="el-GR"/>
        </w:rPr>
        <w:t xml:space="preserve">Εκ πρώτης όψεως, τα </w:t>
      </w:r>
      <w:r w:rsidR="00190B35" w:rsidRPr="003A1A49">
        <w:t>text</w:t>
      </w:r>
      <w:r w:rsidR="00190B35" w:rsidRPr="003A1A49">
        <w:rPr>
          <w:lang w:val="el-GR"/>
        </w:rPr>
        <w:t xml:space="preserve"> </w:t>
      </w:r>
      <w:r w:rsidR="00190B35" w:rsidRPr="003A1A49">
        <w:t>embeddings</w:t>
      </w:r>
      <w:r w:rsidR="00190B35" w:rsidRPr="003A1A49">
        <w:rPr>
          <w:lang w:val="el-GR"/>
        </w:rPr>
        <w:t xml:space="preserve"> μοιάζουν πανομοιότυπα</w:t>
      </w:r>
      <w:r w:rsidR="002C5AE9" w:rsidRPr="003A1A49">
        <w:rPr>
          <w:lang w:val="el-GR"/>
        </w:rPr>
        <w:t xml:space="preserve"> με την αναπαράσταση κειμένου, ιδιαίτερα το </w:t>
      </w:r>
      <w:r w:rsidR="002C5AE9" w:rsidRPr="003A1A49">
        <w:t>vector</w:t>
      </w:r>
      <w:r w:rsidR="002C5AE9" w:rsidRPr="003A1A49">
        <w:rPr>
          <w:lang w:val="el-GR"/>
        </w:rPr>
        <w:t xml:space="preserve"> </w:t>
      </w:r>
      <w:r w:rsidR="002C5AE9" w:rsidRPr="003A1A49">
        <w:t>space</w:t>
      </w:r>
      <w:r w:rsidR="002C5AE9" w:rsidRPr="003A1A49">
        <w:rPr>
          <w:lang w:val="el-GR"/>
        </w:rPr>
        <w:t xml:space="preserve"> </w:t>
      </w:r>
      <w:r w:rsidR="002C5AE9" w:rsidRPr="003A1A49">
        <w:t>model</w:t>
      </w:r>
      <w:r w:rsidR="002C5AE9" w:rsidRPr="003A1A49">
        <w:rPr>
          <w:lang w:val="el-GR"/>
        </w:rPr>
        <w:t xml:space="preserve">. Στην πραγματικότητα, αν και τα δύο χρησιμοποιούν ίδια εργαλεία, όπως τα διανύσματα, το καθένα αντιπροσωπεύει ένα μισό του προβλήματος της ταξινόμησης κειμένου. Εάν θεωρήσουμε την αναπαράσταση κειμένου ως μέρος της επεξεργασίας φυσικής γλώσσας που απαιτείται για να μετατραπεί σε κείμενο κατάλληλο για υπολογισμούς, τα </w:t>
      </w:r>
      <w:r w:rsidR="002C5AE9" w:rsidRPr="003A1A49">
        <w:t>text</w:t>
      </w:r>
      <w:r w:rsidR="002C5AE9" w:rsidRPr="003A1A49">
        <w:rPr>
          <w:lang w:val="el-GR"/>
        </w:rPr>
        <w:t xml:space="preserve"> </w:t>
      </w:r>
      <w:r w:rsidR="002C5AE9" w:rsidRPr="003A1A49">
        <w:t>embeddings</w:t>
      </w:r>
      <w:r w:rsidR="002C5AE9" w:rsidRPr="003A1A49">
        <w:rPr>
          <w:lang w:val="el-GR"/>
        </w:rPr>
        <w:t xml:space="preserve"> ασχολούνται περισσότερο με την σημασιολογία</w:t>
      </w:r>
      <w:r w:rsidR="0016609A" w:rsidRPr="003A1A49">
        <w:rPr>
          <w:lang w:val="el-GR"/>
        </w:rPr>
        <w:t xml:space="preserve"> των λέξεων μέσα σε ένα κείμενο, και όχι το κείμενο</w:t>
      </w:r>
      <w:r w:rsidR="007A5A70" w:rsidRPr="003A1A49">
        <w:rPr>
          <w:lang w:val="el-GR"/>
        </w:rPr>
        <w:t xml:space="preserve"> ως μία οντότητα. Το </w:t>
      </w:r>
      <w:r w:rsidR="007A5A70" w:rsidRPr="003A1A49">
        <w:t>vector</w:t>
      </w:r>
      <w:r w:rsidR="007A5A70" w:rsidRPr="003A1A49">
        <w:rPr>
          <w:lang w:val="el-GR"/>
        </w:rPr>
        <w:t xml:space="preserve"> </w:t>
      </w:r>
      <w:r w:rsidR="007A5A70" w:rsidRPr="003A1A49">
        <w:t>space</w:t>
      </w:r>
      <w:r w:rsidR="007A5A70" w:rsidRPr="003A1A49">
        <w:rPr>
          <w:lang w:val="el-GR"/>
        </w:rPr>
        <w:t xml:space="preserve"> </w:t>
      </w:r>
      <w:r w:rsidR="007A5A70" w:rsidRPr="003A1A49">
        <w:t>model</w:t>
      </w:r>
      <w:r w:rsidR="007A5A70" w:rsidRPr="003A1A49">
        <w:rPr>
          <w:lang w:val="el-GR"/>
        </w:rPr>
        <w:t xml:space="preserve"> βρίσκει σχετικά κείμενα, τα </w:t>
      </w:r>
      <w:r w:rsidR="007A5A70" w:rsidRPr="003A1A49">
        <w:t>text</w:t>
      </w:r>
      <w:r w:rsidR="007A5A70" w:rsidRPr="003A1A49">
        <w:rPr>
          <w:lang w:val="el-GR"/>
        </w:rPr>
        <w:t xml:space="preserve"> </w:t>
      </w:r>
      <w:r w:rsidR="007A5A70" w:rsidRPr="003A1A49">
        <w:t>embeddings</w:t>
      </w:r>
      <w:r w:rsidR="007A5A70" w:rsidRPr="003A1A49">
        <w:rPr>
          <w:lang w:val="el-GR"/>
        </w:rPr>
        <w:t xml:space="preserve"> βρίσκουν σχετικές λέξεις.</w:t>
      </w:r>
    </w:p>
    <w:p w14:paraId="3AD483C9" w14:textId="12DE0747" w:rsidR="007A5A70" w:rsidRPr="003A1A49" w:rsidRDefault="008D72C0" w:rsidP="007748B4">
      <w:pPr>
        <w:rPr>
          <w:lang w:val="el-GR"/>
        </w:rPr>
      </w:pPr>
      <w:r w:rsidRPr="003A1A49">
        <w:rPr>
          <w:lang w:val="el-GR"/>
        </w:rPr>
        <w:tab/>
      </w:r>
      <w:r w:rsidR="00F409D6" w:rsidRPr="003A1A49">
        <w:rPr>
          <w:lang w:val="el-GR"/>
        </w:rPr>
        <w:t xml:space="preserve">Ας αναλογιστούμε μια περίπτωση λογοκλοπής. </w:t>
      </w:r>
      <w:r w:rsidR="00795D52" w:rsidRPr="003A1A49">
        <w:rPr>
          <w:lang w:val="el-GR"/>
        </w:rPr>
        <w:t xml:space="preserve">Ένας κακόβουλος μαθητής θέλει να αντιγράψει μια εργασία που βρήκε στο Διαδίκτυο, χωρίς όμως να τον καταλάβουν. </w:t>
      </w:r>
      <w:r w:rsidR="00FF6332" w:rsidRPr="003A1A49">
        <w:rPr>
          <w:lang w:val="el-GR"/>
        </w:rPr>
        <w:t>Σκέφτεται την εξής λύση: σε κάθε πρόταση, αλλάζει μια λέξη με μια συνώνυμή της. Για</w:t>
      </w:r>
      <w:r w:rsidR="00FF6332" w:rsidRPr="003A1A49">
        <w:t xml:space="preserve"> </w:t>
      </w:r>
      <w:r w:rsidR="00FF6332" w:rsidRPr="003A1A49">
        <w:rPr>
          <w:lang w:val="el-GR"/>
        </w:rPr>
        <w:t>παράδειγμα</w:t>
      </w:r>
      <w:r w:rsidR="00FF6332" w:rsidRPr="003A1A49">
        <w:t xml:space="preserve">, </w:t>
      </w:r>
      <w:r w:rsidR="00FF6332" w:rsidRPr="003A1A49">
        <w:rPr>
          <w:lang w:val="el-GR"/>
        </w:rPr>
        <w:t>μετατρέπει</w:t>
      </w:r>
      <w:r w:rsidR="00FF6332" w:rsidRPr="003A1A49">
        <w:t xml:space="preserve"> </w:t>
      </w:r>
      <w:r w:rsidR="00FF6332" w:rsidRPr="003A1A49">
        <w:rPr>
          <w:lang w:val="el-GR"/>
        </w:rPr>
        <w:t>την</w:t>
      </w:r>
      <w:r w:rsidR="00FF6332" w:rsidRPr="003A1A49">
        <w:t xml:space="preserve"> </w:t>
      </w:r>
      <w:r w:rsidR="00FF6332" w:rsidRPr="003A1A49">
        <w:rPr>
          <w:lang w:val="el-GR"/>
        </w:rPr>
        <w:t>πρόταση</w:t>
      </w:r>
      <w:r w:rsidR="00FF6332" w:rsidRPr="003A1A49">
        <w:t xml:space="preserve"> “The results show great promise” </w:t>
      </w:r>
      <w:r w:rsidR="00FF6332" w:rsidRPr="003A1A49">
        <w:rPr>
          <w:lang w:val="el-GR"/>
        </w:rPr>
        <w:t>στην</w:t>
      </w:r>
      <w:r w:rsidR="00FF6332" w:rsidRPr="003A1A49">
        <w:t xml:space="preserve"> </w:t>
      </w:r>
      <w:r w:rsidR="00FF6332" w:rsidRPr="003A1A49">
        <w:rPr>
          <w:lang w:val="el-GR"/>
        </w:rPr>
        <w:t>πρόταση</w:t>
      </w:r>
      <w:r w:rsidR="00FF6332" w:rsidRPr="003A1A49">
        <w:t xml:space="preserve"> “The results show considerable promise”. </w:t>
      </w:r>
      <w:r w:rsidR="001F4C7A" w:rsidRPr="003A1A49">
        <w:rPr>
          <w:lang w:val="el-GR"/>
        </w:rPr>
        <w:t xml:space="preserve">Έτσι, αλλάζει </w:t>
      </w:r>
      <w:r w:rsidR="001F4C7A" w:rsidRPr="003A1A49">
        <w:rPr>
          <w:lang w:val="el-GR"/>
        </w:rPr>
        <w:lastRenderedPageBreak/>
        <w:t xml:space="preserve">εκατοντάδες λέξεις. </w:t>
      </w:r>
      <w:r w:rsidR="00E506FE" w:rsidRPr="003A1A49">
        <w:rPr>
          <w:lang w:val="el-GR"/>
        </w:rPr>
        <w:t xml:space="preserve">Ένα ο καθηγητής υποπτευθεί απάτη και προσπαθήσει να βρει την αρχική εργασία με ένα απλό αλγόριθμο αναζήτησης (όπως το </w:t>
      </w:r>
      <w:r w:rsidR="00E506FE" w:rsidRPr="003A1A49">
        <w:t>Na</w:t>
      </w:r>
      <w:r w:rsidR="00E506FE" w:rsidRPr="003A1A49">
        <w:rPr>
          <w:lang w:val="el-GR"/>
        </w:rPr>
        <w:t>ï</w:t>
      </w:r>
      <w:proofErr w:type="spellStart"/>
      <w:r w:rsidR="00E506FE" w:rsidRPr="003A1A49">
        <w:t>ve</w:t>
      </w:r>
      <w:proofErr w:type="spellEnd"/>
      <w:r w:rsidR="00E506FE" w:rsidRPr="003A1A49">
        <w:rPr>
          <w:lang w:val="el-GR"/>
        </w:rPr>
        <w:t xml:space="preserve"> </w:t>
      </w:r>
      <w:r w:rsidR="00E506FE" w:rsidRPr="003A1A49">
        <w:t>Bayes</w:t>
      </w:r>
      <w:r w:rsidR="00E506FE" w:rsidRPr="003A1A49">
        <w:rPr>
          <w:lang w:val="el-GR"/>
        </w:rPr>
        <w:t>), πολύ πιθανό να μην την βρει, επειδή δεν είναι προγραμματισμένος να επεξεργαστεί λέξεις με παρόμοια σημασία.</w:t>
      </w:r>
    </w:p>
    <w:p w14:paraId="5F95503E" w14:textId="3CD3F88C" w:rsidR="00E506FE" w:rsidRPr="003A1A49" w:rsidRDefault="00E506FE" w:rsidP="007748B4">
      <w:pPr>
        <w:rPr>
          <w:lang w:val="el-GR"/>
        </w:rPr>
      </w:pPr>
      <w:r w:rsidRPr="003A1A49">
        <w:rPr>
          <w:lang w:val="el-GR"/>
        </w:rPr>
        <w:tab/>
      </w:r>
      <w:r w:rsidR="008924EB" w:rsidRPr="003A1A49">
        <w:rPr>
          <w:lang w:val="el-GR"/>
        </w:rPr>
        <w:t xml:space="preserve">Τα </w:t>
      </w:r>
      <w:r w:rsidR="008924EB" w:rsidRPr="003A1A49">
        <w:t>text</w:t>
      </w:r>
      <w:r w:rsidR="008924EB" w:rsidRPr="003A1A49">
        <w:rPr>
          <w:lang w:val="el-GR"/>
        </w:rPr>
        <w:t xml:space="preserve"> </w:t>
      </w:r>
      <w:r w:rsidR="008924EB" w:rsidRPr="003A1A49">
        <w:t>embeddings</w:t>
      </w:r>
      <w:r w:rsidR="00C70E9D" w:rsidRPr="003A1A49">
        <w:rPr>
          <w:lang w:val="el-GR"/>
        </w:rPr>
        <w:t xml:space="preserve"> χρησιμοποιούν νευρωνικά δίκτυα για να </w:t>
      </w:r>
      <w:r w:rsidR="008924EB" w:rsidRPr="003A1A49">
        <w:rPr>
          <w:lang w:val="el-GR"/>
        </w:rPr>
        <w:t>αναθέ</w:t>
      </w:r>
      <w:r w:rsidR="00C70E9D" w:rsidRPr="003A1A49">
        <w:rPr>
          <w:lang w:val="el-GR"/>
        </w:rPr>
        <w:t>σ</w:t>
      </w:r>
      <w:r w:rsidR="008924EB" w:rsidRPr="003A1A49">
        <w:rPr>
          <w:lang w:val="el-GR"/>
        </w:rPr>
        <w:t xml:space="preserve">ουν ένα αριθμητικό διάνυσμα σε κάθε λέξη ενός κειμένου, έτσι ώστε λέξεις με παρόμοιο νόημα να έχουν παρόμοια διανύσματα. Ένας τέτοιος αλγόριθμος είναι ο </w:t>
      </w:r>
      <w:r w:rsidR="008924EB" w:rsidRPr="003A1A49">
        <w:t>word</w:t>
      </w:r>
      <w:r w:rsidR="008924EB" w:rsidRPr="003A1A49">
        <w:rPr>
          <w:lang w:val="el-GR"/>
        </w:rPr>
        <w:t>2</w:t>
      </w:r>
      <w:proofErr w:type="spellStart"/>
      <w:r w:rsidR="008924EB" w:rsidRPr="003A1A49">
        <w:t>vec</w:t>
      </w:r>
      <w:proofErr w:type="spellEnd"/>
      <w:r w:rsidR="008924EB" w:rsidRPr="003A1A49">
        <w:rPr>
          <w:lang w:val="el-GR"/>
        </w:rPr>
        <w:t xml:space="preserve">, της </w:t>
      </w:r>
      <w:r w:rsidR="008924EB" w:rsidRPr="003A1A49">
        <w:t>Google</w:t>
      </w:r>
      <w:r w:rsidR="008924EB" w:rsidRPr="003A1A49">
        <w:rPr>
          <w:lang w:val="el-GR"/>
        </w:rPr>
        <w:t xml:space="preserve">. </w:t>
      </w:r>
      <w:r w:rsidR="00D404BB" w:rsidRPr="003A1A49">
        <w:rPr>
          <w:lang w:val="el-GR"/>
        </w:rPr>
        <w:t>Αφού εκπαιδευτεί, ο</w:t>
      </w:r>
      <w:r w:rsidR="008924EB" w:rsidRPr="003A1A49">
        <w:rPr>
          <w:lang w:val="el-GR"/>
        </w:rPr>
        <w:t xml:space="preserve"> </w:t>
      </w:r>
      <w:r w:rsidR="008924EB" w:rsidRPr="003A1A49">
        <w:t>word</w:t>
      </w:r>
      <w:r w:rsidR="008924EB" w:rsidRPr="003A1A49">
        <w:rPr>
          <w:lang w:val="el-GR"/>
        </w:rPr>
        <w:t>2</w:t>
      </w:r>
      <w:proofErr w:type="spellStart"/>
      <w:r w:rsidR="008924EB" w:rsidRPr="003A1A49">
        <w:t>vec</w:t>
      </w:r>
      <w:proofErr w:type="spellEnd"/>
      <w:r w:rsidR="008924EB" w:rsidRPr="003A1A49">
        <w:rPr>
          <w:lang w:val="el-GR"/>
        </w:rPr>
        <w:t xml:space="preserve"> χρησιμοποιεί δύο μοντέλα για να δημιουργήσει διανύσματα: </w:t>
      </w:r>
      <w:r w:rsidR="008924EB" w:rsidRPr="003A1A49">
        <w:t>continuous</w:t>
      </w:r>
      <w:r w:rsidR="008924EB" w:rsidRPr="003A1A49">
        <w:rPr>
          <w:lang w:val="el-GR"/>
        </w:rPr>
        <w:t>-</w:t>
      </w:r>
      <w:r w:rsidR="008924EB" w:rsidRPr="003A1A49">
        <w:t>bag</w:t>
      </w:r>
      <w:r w:rsidR="008924EB" w:rsidRPr="003A1A49">
        <w:rPr>
          <w:lang w:val="el-GR"/>
        </w:rPr>
        <w:t>-</w:t>
      </w:r>
      <w:r w:rsidR="008924EB" w:rsidRPr="003A1A49">
        <w:t>of</w:t>
      </w:r>
      <w:r w:rsidR="008924EB" w:rsidRPr="003A1A49">
        <w:rPr>
          <w:lang w:val="el-GR"/>
        </w:rPr>
        <w:t>-</w:t>
      </w:r>
      <w:r w:rsidR="008924EB" w:rsidRPr="003A1A49">
        <w:t>words</w:t>
      </w:r>
      <w:r w:rsidR="008924EB" w:rsidRPr="003A1A49">
        <w:rPr>
          <w:lang w:val="el-GR"/>
        </w:rPr>
        <w:t xml:space="preserve"> (</w:t>
      </w:r>
      <w:r w:rsidR="008924EB" w:rsidRPr="003A1A49">
        <w:t>CBOW</w:t>
      </w:r>
      <w:r w:rsidR="008924EB" w:rsidRPr="003A1A49">
        <w:rPr>
          <w:lang w:val="el-GR"/>
        </w:rPr>
        <w:t xml:space="preserve">), και </w:t>
      </w:r>
      <w:r w:rsidR="008924EB" w:rsidRPr="003A1A49">
        <w:t>skip</w:t>
      </w:r>
      <w:r w:rsidR="008924EB" w:rsidRPr="003A1A49">
        <w:rPr>
          <w:lang w:val="el-GR"/>
        </w:rPr>
        <w:t>-</w:t>
      </w:r>
      <w:r w:rsidR="008924EB" w:rsidRPr="003A1A49">
        <w:t>gram</w:t>
      </w:r>
      <w:r w:rsidR="008924EB" w:rsidRPr="003A1A49">
        <w:rPr>
          <w:lang w:val="el-GR"/>
        </w:rPr>
        <w:t>.</w:t>
      </w:r>
      <w:r w:rsidR="00C70E9D" w:rsidRPr="003A1A49">
        <w:rPr>
          <w:lang w:val="el-GR"/>
        </w:rPr>
        <w:t xml:space="preserve"> </w:t>
      </w:r>
      <w:r w:rsidR="00571446" w:rsidRPr="003A1A49">
        <w:rPr>
          <w:lang w:val="el-GR"/>
        </w:rPr>
        <w:t xml:space="preserve">Αυτά τα δύο μοντέλα λειτουργούνε αντιστρόφως ανάλογα, με την έννοια ότι το </w:t>
      </w:r>
      <w:r w:rsidR="00571446" w:rsidRPr="003A1A49">
        <w:t>CBOW</w:t>
      </w:r>
      <w:r w:rsidR="00571446" w:rsidRPr="003A1A49">
        <w:rPr>
          <w:lang w:val="el-GR"/>
        </w:rPr>
        <w:t xml:space="preserve"> προσπαθεί να προβλέψει πια θα είναι η επόμενη λέξη σε μια σειρά λέξεων, ενώ το </w:t>
      </w:r>
      <w:r w:rsidR="00571446" w:rsidRPr="003A1A49">
        <w:t>skip</w:t>
      </w:r>
      <w:r w:rsidR="00571446" w:rsidRPr="003A1A49">
        <w:rPr>
          <w:lang w:val="el-GR"/>
        </w:rPr>
        <w:t>-</w:t>
      </w:r>
      <w:r w:rsidR="00571446" w:rsidRPr="003A1A49">
        <w:t>gram</w:t>
      </w:r>
      <w:r w:rsidR="00571446" w:rsidRPr="003A1A49">
        <w:rPr>
          <w:lang w:val="el-GR"/>
        </w:rPr>
        <w:t xml:space="preserve"> διαβάζει μια λέξη και προσπαθεί να συνθέσει ένα λογικό πλαίσιο. Από τα αποτελέσματα αυτών των δύο μεθόδων, προκύπτει το διάνυσμα.</w:t>
      </w:r>
      <w:r w:rsidR="002A6898" w:rsidRPr="003A1A49">
        <w:rPr>
          <w:lang w:val="el-GR"/>
        </w:rPr>
        <w:t xml:space="preserve"> </w:t>
      </w:r>
      <w:sdt>
        <w:sdtPr>
          <w:rPr>
            <w:lang w:val="el-GR"/>
          </w:rPr>
          <w:id w:val="1325779355"/>
          <w:citation/>
        </w:sdtPr>
        <w:sdtContent>
          <w:r w:rsidR="002A6898" w:rsidRPr="003A1A49">
            <w:rPr>
              <w:lang w:val="el-GR"/>
            </w:rPr>
            <w:fldChar w:fldCharType="begin"/>
          </w:r>
          <w:r w:rsidR="002A6898" w:rsidRPr="003A1A49">
            <w:rPr>
              <w:lang w:val="el-GR"/>
            </w:rPr>
            <w:instrText xml:space="preserve"> </w:instrText>
          </w:r>
          <w:r w:rsidR="002A6898" w:rsidRPr="003A1A49">
            <w:instrText>CITATION</w:instrText>
          </w:r>
          <w:r w:rsidR="002A6898" w:rsidRPr="003A1A49">
            <w:rPr>
              <w:lang w:val="el-GR"/>
            </w:rPr>
            <w:instrText xml:space="preserve"> </w:instrText>
          </w:r>
          <w:r w:rsidR="002A6898" w:rsidRPr="003A1A49">
            <w:instrText>MaL</w:instrText>
          </w:r>
          <w:r w:rsidR="002A6898" w:rsidRPr="003A1A49">
            <w:rPr>
              <w:lang w:val="el-GR"/>
            </w:rPr>
            <w:instrText>15 \</w:instrText>
          </w:r>
          <w:r w:rsidR="002A6898" w:rsidRPr="003A1A49">
            <w:instrText>l</w:instrText>
          </w:r>
          <w:r w:rsidR="002A6898" w:rsidRPr="003A1A49">
            <w:rPr>
              <w:lang w:val="el-GR"/>
            </w:rPr>
            <w:instrText xml:space="preserve"> 1033 </w:instrText>
          </w:r>
          <w:r w:rsidR="002A6898" w:rsidRPr="003A1A49">
            <w:rPr>
              <w:lang w:val="el-GR"/>
            </w:rPr>
            <w:fldChar w:fldCharType="separate"/>
          </w:r>
          <w:r w:rsidR="00587B23" w:rsidRPr="003A1A49">
            <w:rPr>
              <w:noProof/>
            </w:rPr>
            <w:t>(Ma, 2015)</w:t>
          </w:r>
          <w:r w:rsidR="002A6898" w:rsidRPr="003A1A49">
            <w:rPr>
              <w:lang w:val="el-GR"/>
            </w:rPr>
            <w:fldChar w:fldCharType="end"/>
          </w:r>
        </w:sdtContent>
      </w:sdt>
    </w:p>
    <w:p w14:paraId="60724FBB" w14:textId="3BEC6FB8" w:rsidR="00571446" w:rsidRPr="003A1A49" w:rsidRDefault="00571446" w:rsidP="008D4557">
      <w:pPr>
        <w:rPr>
          <w:lang w:val="el-GR"/>
        </w:rPr>
      </w:pPr>
      <w:r w:rsidRPr="003A1A49">
        <w:rPr>
          <w:lang w:val="el-GR"/>
        </w:rPr>
        <w:tab/>
      </w:r>
      <w:r w:rsidR="00EE2B86" w:rsidRPr="003A1A49">
        <w:rPr>
          <w:lang w:val="el-GR"/>
        </w:rPr>
        <w:t xml:space="preserve">Το </w:t>
      </w:r>
      <w:r w:rsidR="00EE2B86" w:rsidRPr="003A1A49">
        <w:t>CBOW</w:t>
      </w:r>
      <w:r w:rsidR="00EE2B86" w:rsidRPr="003A1A49">
        <w:rPr>
          <w:lang w:val="el-GR"/>
        </w:rPr>
        <w:t xml:space="preserve"> </w:t>
      </w:r>
      <w:r w:rsidR="00395B89" w:rsidRPr="003A1A49">
        <w:rPr>
          <w:lang w:val="el-GR"/>
        </w:rPr>
        <w:t xml:space="preserve">είναι ένα ρηχό νευρωνικό δίκτυο, με ένα κρυμμένο στρώμα. Δηλαδή, εισάγεται ένα διάνυσμα με </w:t>
      </w:r>
      <w:r w:rsidR="002975C6" w:rsidRPr="003A1A49">
        <w:rPr>
          <w:lang w:val="el-GR"/>
        </w:rPr>
        <w:t>μια ημιτελή πρόταση</w:t>
      </w:r>
      <w:r w:rsidR="00395B89" w:rsidRPr="003A1A49">
        <w:rPr>
          <w:lang w:val="el-GR"/>
        </w:rPr>
        <w:t xml:space="preserve">, </w:t>
      </w:r>
      <w:r w:rsidR="00327A3E" w:rsidRPr="003A1A49">
        <w:rPr>
          <w:lang w:val="el-GR"/>
        </w:rPr>
        <w:t>επεξεργάζεται από το κρυμμένο στρώμα, και επιστρέφεται ένας πίνακας με πιθανές λέξεις και τις πιθανότητες που έχουν να είναι η λύση. Μόνο η πιο πιθανή λέξη παραμένει.</w:t>
      </w:r>
      <w:r w:rsidR="008D4557" w:rsidRPr="003A1A49">
        <w:rPr>
          <w:lang w:val="el-GR"/>
        </w:rPr>
        <w:t xml:space="preserve"> Για παράδειγμα, εάν δοθεί το </w:t>
      </w:r>
      <w:r w:rsidR="008D4557" w:rsidRPr="003A1A49">
        <w:t>string</w:t>
      </w:r>
      <w:r w:rsidR="008D4557" w:rsidRPr="003A1A49">
        <w:rPr>
          <w:lang w:val="el-GR"/>
        </w:rPr>
        <w:t xml:space="preserve"> “</w:t>
      </w:r>
      <w:r w:rsidR="008D4557" w:rsidRPr="003A1A49">
        <w:t>Athens</w:t>
      </w:r>
      <w:r w:rsidR="008D4557" w:rsidRPr="003A1A49">
        <w:rPr>
          <w:lang w:val="el-GR"/>
        </w:rPr>
        <w:t xml:space="preserve"> </w:t>
      </w:r>
      <w:r w:rsidR="008D4557" w:rsidRPr="003A1A49">
        <w:t>Greece</w:t>
      </w:r>
      <w:r w:rsidR="008D4557" w:rsidRPr="003A1A49">
        <w:rPr>
          <w:lang w:val="el-GR"/>
        </w:rPr>
        <w:t xml:space="preserve"> </w:t>
      </w:r>
      <w:r w:rsidR="008D4557" w:rsidRPr="003A1A49">
        <w:t>Baghdad</w:t>
      </w:r>
      <w:r w:rsidR="008D4557" w:rsidRPr="003A1A49">
        <w:rPr>
          <w:lang w:val="el-GR"/>
        </w:rPr>
        <w:t xml:space="preserve"> </w:t>
      </w:r>
      <w:r w:rsidR="008D4557" w:rsidRPr="003A1A49">
        <w:t>Iraq</w:t>
      </w:r>
      <w:r w:rsidR="008D4557" w:rsidRPr="003A1A49">
        <w:rPr>
          <w:lang w:val="el-GR"/>
        </w:rPr>
        <w:t xml:space="preserve">” το </w:t>
      </w:r>
      <w:r w:rsidR="008D4557" w:rsidRPr="003A1A49">
        <w:t>CBOW</w:t>
      </w:r>
      <w:r w:rsidR="008D4557" w:rsidRPr="003A1A49">
        <w:rPr>
          <w:lang w:val="el-GR"/>
        </w:rPr>
        <w:t xml:space="preserve"> θα καταλάβει ότι η συμβολοσειρά ακολουθεί την λογική «Πρωτεύουσα Χώρα» και θα απαντήσει με κάτι σχετικό, όπως “</w:t>
      </w:r>
      <w:r w:rsidR="008D4557" w:rsidRPr="003A1A49">
        <w:t>Paris</w:t>
      </w:r>
      <w:r w:rsidR="008D4557" w:rsidRPr="003A1A49">
        <w:rPr>
          <w:lang w:val="el-GR"/>
        </w:rPr>
        <w:t xml:space="preserve"> </w:t>
      </w:r>
      <w:r w:rsidR="008D4557" w:rsidRPr="003A1A49">
        <w:t>France</w:t>
      </w:r>
      <w:r w:rsidR="008D4557" w:rsidRPr="003A1A49">
        <w:rPr>
          <w:lang w:val="el-GR"/>
        </w:rPr>
        <w:t>”,</w:t>
      </w:r>
      <w:r w:rsidR="00F038C9" w:rsidRPr="003A1A49">
        <w:rPr>
          <w:lang w:val="el-GR"/>
        </w:rPr>
        <w:t xml:space="preserve"> σε</w:t>
      </w:r>
      <w:r w:rsidR="008D4557" w:rsidRPr="003A1A49">
        <w:rPr>
          <w:lang w:val="el-GR"/>
        </w:rPr>
        <w:t xml:space="preserve"> 82% των δοκιμών.</w:t>
      </w:r>
      <w:r w:rsidR="007F2650" w:rsidRPr="003A1A49">
        <w:rPr>
          <w:lang w:val="el-GR"/>
        </w:rPr>
        <w:t xml:space="preserve"> Από την άλλη, λέξεις που εμφανίζονται σε πολλά πλαίσια μπερδεύουν το δίκτυο.</w:t>
      </w:r>
      <w:r w:rsidR="000A375E" w:rsidRPr="003A1A49">
        <w:rPr>
          <w:lang w:val="el-GR"/>
        </w:rPr>
        <w:t xml:space="preserve"> Στο </w:t>
      </w:r>
      <w:r w:rsidR="000A375E" w:rsidRPr="003A1A49">
        <w:t>string</w:t>
      </w:r>
      <w:r w:rsidR="000A375E" w:rsidRPr="003A1A49">
        <w:rPr>
          <w:lang w:val="el-GR"/>
        </w:rPr>
        <w:t xml:space="preserve"> ”</w:t>
      </w:r>
      <w:r w:rsidR="000A375E" w:rsidRPr="003A1A49">
        <w:t>boy</w:t>
      </w:r>
      <w:r w:rsidR="000A375E" w:rsidRPr="003A1A49">
        <w:rPr>
          <w:lang w:val="el-GR"/>
        </w:rPr>
        <w:t xml:space="preserve"> </w:t>
      </w:r>
      <w:r w:rsidR="000A375E" w:rsidRPr="003A1A49">
        <w:t>girl</w:t>
      </w:r>
      <w:r w:rsidR="000A375E" w:rsidRPr="003A1A49">
        <w:rPr>
          <w:lang w:val="el-GR"/>
        </w:rPr>
        <w:t xml:space="preserve"> </w:t>
      </w:r>
      <w:r w:rsidR="000A375E" w:rsidRPr="003A1A49">
        <w:t>grandfather</w:t>
      </w:r>
      <w:r w:rsidR="000A375E" w:rsidRPr="003A1A49">
        <w:rPr>
          <w:lang w:val="el-GR"/>
        </w:rPr>
        <w:t xml:space="preserve"> </w:t>
      </w:r>
      <w:r w:rsidR="000A375E" w:rsidRPr="003A1A49">
        <w:t>grandmother</w:t>
      </w:r>
      <w:r w:rsidR="000A375E" w:rsidRPr="003A1A49">
        <w:rPr>
          <w:lang w:val="el-GR"/>
        </w:rPr>
        <w:t>”, κατάλαβε ότι το θεματικό κέντρο ήταν η οικογένεια μόνο 58% των δοκιμών.</w:t>
      </w:r>
      <w:r w:rsidR="008D4557" w:rsidRPr="003A1A49">
        <w:rPr>
          <w:lang w:val="el-GR"/>
        </w:rPr>
        <w:t xml:space="preserve"> </w:t>
      </w:r>
      <w:sdt>
        <w:sdtPr>
          <w:id w:val="-279102174"/>
          <w:citation/>
        </w:sdtPr>
        <w:sdtContent>
          <w:r w:rsidR="008D4557" w:rsidRPr="003A1A49">
            <w:fldChar w:fldCharType="begin"/>
          </w:r>
          <w:r w:rsidR="008D4557" w:rsidRPr="003A1A49">
            <w:rPr>
              <w:lang w:val="el-GR"/>
            </w:rPr>
            <w:instrText xml:space="preserve"> </w:instrText>
          </w:r>
          <w:r w:rsidR="008D4557" w:rsidRPr="003A1A49">
            <w:instrText>CITATION</w:instrText>
          </w:r>
          <w:r w:rsidR="008D4557" w:rsidRPr="003A1A49">
            <w:rPr>
              <w:lang w:val="el-GR"/>
            </w:rPr>
            <w:instrText xml:space="preserve"> </w:instrText>
          </w:r>
          <w:r w:rsidR="008D4557" w:rsidRPr="003A1A49">
            <w:instrText>Wan</w:instrText>
          </w:r>
          <w:r w:rsidR="008D4557" w:rsidRPr="003A1A49">
            <w:rPr>
              <w:lang w:val="el-GR"/>
            </w:rPr>
            <w:instrText>17 \</w:instrText>
          </w:r>
          <w:r w:rsidR="008D4557" w:rsidRPr="003A1A49">
            <w:instrText>l</w:instrText>
          </w:r>
          <w:r w:rsidR="008D4557" w:rsidRPr="003A1A49">
            <w:rPr>
              <w:lang w:val="el-GR"/>
            </w:rPr>
            <w:instrText xml:space="preserve"> 1033 </w:instrText>
          </w:r>
          <w:r w:rsidR="008D4557" w:rsidRPr="003A1A49">
            <w:fldChar w:fldCharType="separate"/>
          </w:r>
          <w:r w:rsidR="00587B23" w:rsidRPr="003A1A49">
            <w:rPr>
              <w:noProof/>
            </w:rPr>
            <w:t>(Wang, 2017)</w:t>
          </w:r>
          <w:r w:rsidR="008D4557" w:rsidRPr="003A1A49">
            <w:fldChar w:fldCharType="end"/>
          </w:r>
        </w:sdtContent>
      </w:sdt>
    </w:p>
    <w:p w14:paraId="4AE8F677" w14:textId="1968209D" w:rsidR="00725118" w:rsidRPr="003A1A49" w:rsidRDefault="000A375E" w:rsidP="008D4557">
      <w:r w:rsidRPr="003A1A49">
        <w:rPr>
          <w:lang w:val="el-GR"/>
        </w:rPr>
        <w:tab/>
      </w:r>
      <w:r w:rsidR="002A6898" w:rsidRPr="003A1A49">
        <w:rPr>
          <w:lang w:val="el-GR"/>
        </w:rPr>
        <w:t xml:space="preserve">Το </w:t>
      </w:r>
      <w:r w:rsidR="002A6898" w:rsidRPr="003A1A49">
        <w:t>skip</w:t>
      </w:r>
      <w:r w:rsidR="002A6898" w:rsidRPr="003A1A49">
        <w:rPr>
          <w:lang w:val="el-GR"/>
        </w:rPr>
        <w:t>-</w:t>
      </w:r>
      <w:r w:rsidR="002A6898" w:rsidRPr="003A1A49">
        <w:t>gram</w:t>
      </w:r>
      <w:r w:rsidR="002A6898" w:rsidRPr="003A1A49">
        <w:rPr>
          <w:lang w:val="el-GR"/>
        </w:rPr>
        <w:t xml:space="preserve"> έχει την ίδια δομή ως δίκτυο</w:t>
      </w:r>
      <w:r w:rsidR="00FF19E0" w:rsidRPr="003A1A49">
        <w:rPr>
          <w:lang w:val="el-GR"/>
        </w:rPr>
        <w:t>, αλλά</w:t>
      </w:r>
      <w:r w:rsidR="00F91BC7" w:rsidRPr="003A1A49">
        <w:rPr>
          <w:lang w:val="el-GR"/>
        </w:rPr>
        <w:t xml:space="preserve"> έχει αντιστρέψει είσοδο και έξοδο. Τώρα, ο χρήστης εισάγει μια λέξη-κλειδί, και το δίκτυο βρίσκει τις πιο πιθανές λέξεις πριν και μετά την λέξη κλειδί. Έστω ότι εισάγουμε την λέξη “</w:t>
      </w:r>
      <w:r w:rsidR="00F91BC7" w:rsidRPr="003A1A49">
        <w:t>fox</w:t>
      </w:r>
      <w:r w:rsidR="00F91BC7" w:rsidRPr="003A1A49">
        <w:rPr>
          <w:lang w:val="el-GR"/>
        </w:rPr>
        <w:t xml:space="preserve">”, και θέτουμε στο </w:t>
      </w:r>
      <w:r w:rsidR="00F91BC7" w:rsidRPr="003A1A49">
        <w:t>skip</w:t>
      </w:r>
      <w:r w:rsidR="00F91BC7" w:rsidRPr="003A1A49">
        <w:rPr>
          <w:lang w:val="el-GR"/>
        </w:rPr>
        <w:t>-</w:t>
      </w:r>
      <w:r w:rsidR="00F91BC7" w:rsidRPr="003A1A49">
        <w:t>gram</w:t>
      </w:r>
      <w:r w:rsidR="00F91BC7" w:rsidRPr="003A1A49">
        <w:rPr>
          <w:lang w:val="el-GR"/>
        </w:rPr>
        <w:t xml:space="preserve"> να βρει δυο λέξεις πριν και μετά του “</w:t>
      </w:r>
      <w:r w:rsidR="00F91BC7" w:rsidRPr="003A1A49">
        <w:t>fox</w:t>
      </w:r>
      <w:r w:rsidR="00F91BC7" w:rsidRPr="003A1A49">
        <w:rPr>
          <w:lang w:val="el-GR"/>
        </w:rPr>
        <w:t xml:space="preserve">”. Το </w:t>
      </w:r>
      <w:r w:rsidR="00F91BC7" w:rsidRPr="003A1A49">
        <w:t>skip</w:t>
      </w:r>
      <w:r w:rsidR="00F91BC7" w:rsidRPr="003A1A49">
        <w:rPr>
          <w:lang w:val="el-GR"/>
        </w:rPr>
        <w:t>-</w:t>
      </w:r>
      <w:r w:rsidR="00F91BC7" w:rsidRPr="003A1A49">
        <w:t>gram</w:t>
      </w:r>
      <w:r w:rsidR="00F91BC7" w:rsidRPr="003A1A49">
        <w:rPr>
          <w:lang w:val="el-GR"/>
        </w:rPr>
        <w:t xml:space="preserve"> θα βρει την πιο πιθανή λέξη που προηγείται </w:t>
      </w:r>
      <w:r w:rsidR="00884DA8" w:rsidRPr="003A1A49">
        <w:rPr>
          <w:lang w:val="el-GR"/>
        </w:rPr>
        <w:t>της λέξης-κλειδί. Συνήθως πριν το “</w:t>
      </w:r>
      <w:r w:rsidR="00884DA8" w:rsidRPr="003A1A49">
        <w:t>fox</w:t>
      </w:r>
      <w:r w:rsidR="00884DA8" w:rsidRPr="003A1A49">
        <w:rPr>
          <w:lang w:val="el-GR"/>
        </w:rPr>
        <w:t>” θα υπάρχει ένα επίθετο όπως “</w:t>
      </w:r>
      <w:r w:rsidR="00884DA8" w:rsidRPr="003A1A49">
        <w:t>quick</w:t>
      </w:r>
      <w:r w:rsidR="00884DA8" w:rsidRPr="003A1A49">
        <w:rPr>
          <w:lang w:val="el-GR"/>
        </w:rPr>
        <w:t>” ή “</w:t>
      </w:r>
      <w:r w:rsidR="00884DA8" w:rsidRPr="003A1A49">
        <w:t>brown</w:t>
      </w:r>
      <w:r w:rsidR="00884DA8" w:rsidRPr="003A1A49">
        <w:rPr>
          <w:lang w:val="el-GR"/>
        </w:rPr>
        <w:t>”. Πριν αυτήν την λέξη, μάλλον θα υπάρχει κάποιο άρθρο, όπως “</w:t>
      </w:r>
      <w:r w:rsidR="00884DA8" w:rsidRPr="003A1A49">
        <w:t>The</w:t>
      </w:r>
      <w:r w:rsidR="00884DA8" w:rsidRPr="003A1A49">
        <w:rPr>
          <w:lang w:val="el-GR"/>
        </w:rPr>
        <w:t>”. Μετά την λέξη “</w:t>
      </w:r>
      <w:r w:rsidR="00884DA8" w:rsidRPr="003A1A49">
        <w:t>fox</w:t>
      </w:r>
      <w:r w:rsidR="00884DA8" w:rsidRPr="003A1A49">
        <w:rPr>
          <w:lang w:val="el-GR"/>
        </w:rPr>
        <w:t>” περιμένουμε κάποιο ρήμα όπως “</w:t>
      </w:r>
      <w:r w:rsidR="00884DA8" w:rsidRPr="003A1A49">
        <w:t>hunts</w:t>
      </w:r>
      <w:r w:rsidR="00884DA8" w:rsidRPr="003A1A49">
        <w:rPr>
          <w:lang w:val="el-GR"/>
        </w:rPr>
        <w:t>” ή “</w:t>
      </w:r>
      <w:r w:rsidR="00884DA8" w:rsidRPr="003A1A49">
        <w:t>stalks</w:t>
      </w:r>
      <w:r w:rsidR="00884DA8" w:rsidRPr="003A1A49">
        <w:rPr>
          <w:lang w:val="el-GR"/>
        </w:rPr>
        <w:t>”, και μετά μάλλον κάποιο προσδιορισμό όπως “</w:t>
      </w:r>
      <w:r w:rsidR="00884DA8" w:rsidRPr="003A1A49">
        <w:t>many</w:t>
      </w:r>
      <w:r w:rsidR="00884DA8" w:rsidRPr="003A1A49">
        <w:rPr>
          <w:lang w:val="el-GR"/>
        </w:rPr>
        <w:t>”. Άρα</w:t>
      </w:r>
      <w:r w:rsidR="00884DA8" w:rsidRPr="003A1A49">
        <w:t xml:space="preserve">, </w:t>
      </w:r>
      <w:r w:rsidR="00884DA8" w:rsidRPr="003A1A49">
        <w:rPr>
          <w:lang w:val="el-GR"/>
        </w:rPr>
        <w:t>το</w:t>
      </w:r>
      <w:r w:rsidR="00884DA8" w:rsidRPr="003A1A49">
        <w:t xml:space="preserve"> skip-gram </w:t>
      </w:r>
      <w:r w:rsidR="00884DA8" w:rsidRPr="003A1A49">
        <w:rPr>
          <w:lang w:val="el-GR"/>
        </w:rPr>
        <w:t>επιστρέφει</w:t>
      </w:r>
      <w:r w:rsidR="00884DA8" w:rsidRPr="003A1A49">
        <w:t xml:space="preserve"> “the”, “quick”, “fox”, “hunts”, “many”.</w:t>
      </w:r>
    </w:p>
    <w:p w14:paraId="5DA1C718" w14:textId="3F5003A7" w:rsidR="00725118" w:rsidRDefault="00725118" w:rsidP="00725118">
      <w:pPr>
        <w:pStyle w:val="Heading2"/>
        <w:jc w:val="center"/>
        <w:rPr>
          <w:rFonts w:ascii="Times New Roman" w:hAnsi="Times New Roman" w:cs="Times New Roman"/>
          <w:color w:val="auto"/>
          <w:sz w:val="24"/>
          <w:szCs w:val="24"/>
          <w:lang w:val="el-GR"/>
        </w:rPr>
      </w:pPr>
      <w:bookmarkStart w:id="6" w:name="_Toc198816259"/>
      <w:r>
        <w:rPr>
          <w:rFonts w:ascii="Times New Roman" w:hAnsi="Times New Roman" w:cs="Times New Roman"/>
          <w:color w:val="auto"/>
          <w:sz w:val="24"/>
          <w:szCs w:val="24"/>
          <w:lang w:val="el-GR"/>
        </w:rPr>
        <w:t xml:space="preserve">Προσέγγιση με βαθιά μάθηση: </w:t>
      </w:r>
      <w:r>
        <w:rPr>
          <w:rFonts w:ascii="Times New Roman" w:hAnsi="Times New Roman" w:cs="Times New Roman"/>
          <w:color w:val="auto"/>
          <w:sz w:val="24"/>
          <w:szCs w:val="24"/>
        </w:rPr>
        <w:t>BERT</w:t>
      </w:r>
      <w:bookmarkEnd w:id="6"/>
    </w:p>
    <w:p w14:paraId="40189832" w14:textId="1D759E09" w:rsidR="00701C47" w:rsidRPr="003A1A49" w:rsidRDefault="00701C47" w:rsidP="00701C47">
      <w:pPr>
        <w:rPr>
          <w:lang w:val="el-GR"/>
        </w:rPr>
      </w:pPr>
      <w:r w:rsidRPr="00001598">
        <w:rPr>
          <w:lang w:val="el-GR"/>
        </w:rPr>
        <w:tab/>
      </w:r>
      <w:r w:rsidRPr="003A1A49">
        <w:rPr>
          <w:lang w:val="el-GR"/>
        </w:rPr>
        <w:t>Αναφερθήκαμε</w:t>
      </w:r>
      <w:r w:rsidR="00D96AA8" w:rsidRPr="003A1A49">
        <w:rPr>
          <w:lang w:val="el-GR"/>
        </w:rPr>
        <w:t xml:space="preserve"> στο ρηχό νευρωνικό δίκτυο. Στα ρηχά νευρωνικά δίκτυα, υπάρχει μόνο ένα κρυμμένο στρώμα, δηλαδή μια συνάρτηση ενεργοποίησης</w:t>
      </w:r>
      <w:r w:rsidR="00001598" w:rsidRPr="003A1A49">
        <w:rPr>
          <w:lang w:val="el-GR"/>
        </w:rPr>
        <w:t>, και ένα βάρος</w:t>
      </w:r>
      <w:r w:rsidR="00D96AA8" w:rsidRPr="003A1A49">
        <w:rPr>
          <w:lang w:val="el-GR"/>
        </w:rPr>
        <w:t xml:space="preserve">. Στο αντίθετο άκρο, η βαθιά μάθηση χρησιμοποιεί ένα νευρωνικό δίκτυο με εκατοντάδες κρυμμένα στρώματα προτού φτάσει σε ένα αποτέλεσμα. </w:t>
      </w:r>
      <w:r w:rsidR="00001598" w:rsidRPr="003A1A49">
        <w:rPr>
          <w:lang w:val="el-GR"/>
        </w:rPr>
        <w:t>Η εκπαίδευση ενός νευρωνικού δικτύου πραγματοποιείται με την μεταβολή των βαρών σε κάθε κρυμμένο στρώμα, έτσι ώστε η πρόβλεψη του δικτύου να έρθει όσο το δυνατόν πιο κοντά στο επιθυμητό αποτέλεσμα.</w:t>
      </w:r>
    </w:p>
    <w:p w14:paraId="5E95A125" w14:textId="77777777" w:rsidR="007A77C0" w:rsidRPr="003A1A49" w:rsidRDefault="00001598" w:rsidP="00701C47">
      <w:pPr>
        <w:rPr>
          <w:lang w:val="el-GR"/>
        </w:rPr>
      </w:pPr>
      <w:r w:rsidRPr="003A1A49">
        <w:rPr>
          <w:lang w:val="el-GR"/>
        </w:rPr>
        <w:lastRenderedPageBreak/>
        <w:tab/>
      </w:r>
      <w:r w:rsidR="000F2CCE" w:rsidRPr="003A1A49">
        <w:rPr>
          <w:lang w:val="el-GR"/>
        </w:rPr>
        <w:t xml:space="preserve">Και εδώ, η ερευνητική ομάδα της </w:t>
      </w:r>
      <w:r w:rsidR="000F2CCE" w:rsidRPr="003A1A49">
        <w:t>Google</w:t>
      </w:r>
      <w:r w:rsidR="000F2CCE" w:rsidRPr="003A1A49">
        <w:rPr>
          <w:lang w:val="el-GR"/>
        </w:rPr>
        <w:t xml:space="preserve"> έχει πρωτοπορήσει. Το 2018, παρουσίασαν στο κοινό το μοντέλο </w:t>
      </w:r>
      <w:r w:rsidR="000F2CCE" w:rsidRPr="003A1A49">
        <w:t>BERT</w:t>
      </w:r>
      <w:r w:rsidR="000F2CCE" w:rsidRPr="003A1A49">
        <w:rPr>
          <w:lang w:val="el-GR"/>
        </w:rPr>
        <w:t xml:space="preserve"> (</w:t>
      </w:r>
      <w:r w:rsidR="000F2CCE" w:rsidRPr="003A1A49">
        <w:t>Bidirectional</w:t>
      </w:r>
      <w:r w:rsidR="000F2CCE" w:rsidRPr="003A1A49">
        <w:rPr>
          <w:lang w:val="el-GR"/>
        </w:rPr>
        <w:t xml:space="preserve"> </w:t>
      </w:r>
      <w:r w:rsidR="000F2CCE" w:rsidRPr="003A1A49">
        <w:t>encoder</w:t>
      </w:r>
      <w:r w:rsidR="000F2CCE" w:rsidRPr="003A1A49">
        <w:rPr>
          <w:lang w:val="el-GR"/>
        </w:rPr>
        <w:t xml:space="preserve"> </w:t>
      </w:r>
      <w:r w:rsidR="000F2CCE" w:rsidRPr="003A1A49">
        <w:t>representations</w:t>
      </w:r>
      <w:r w:rsidR="000F2CCE" w:rsidRPr="003A1A49">
        <w:rPr>
          <w:lang w:val="el-GR"/>
        </w:rPr>
        <w:t xml:space="preserve"> </w:t>
      </w:r>
      <w:r w:rsidR="000F2CCE" w:rsidRPr="003A1A49">
        <w:t>from</w:t>
      </w:r>
      <w:r w:rsidR="000F2CCE" w:rsidRPr="003A1A49">
        <w:rPr>
          <w:lang w:val="el-GR"/>
        </w:rPr>
        <w:t xml:space="preserve"> </w:t>
      </w:r>
      <w:r w:rsidR="000F2CCE" w:rsidRPr="003A1A49">
        <w:t>transformers</w:t>
      </w:r>
      <w:r w:rsidR="00D64009" w:rsidRPr="003A1A49">
        <w:rPr>
          <w:lang w:val="el-GR"/>
        </w:rPr>
        <w:t>, Αναπαραστάσεις κωδικοποιητή διπλής κατεύθυνσης από μετασχηματιστές</w:t>
      </w:r>
      <w:r w:rsidR="000F2CCE" w:rsidRPr="003A1A49">
        <w:rPr>
          <w:lang w:val="el-GR"/>
        </w:rPr>
        <w:t>).</w:t>
      </w:r>
      <w:r w:rsidR="0000000C" w:rsidRPr="003A1A49">
        <w:rPr>
          <w:lang w:val="el-GR"/>
        </w:rPr>
        <w:t xml:space="preserve"> Όπως περιγράφει το όνομα, το </w:t>
      </w:r>
      <w:r w:rsidR="0000000C" w:rsidRPr="003A1A49">
        <w:t>BERT</w:t>
      </w:r>
      <w:r w:rsidR="0000000C" w:rsidRPr="003A1A49">
        <w:rPr>
          <w:lang w:val="el-GR"/>
        </w:rPr>
        <w:t xml:space="preserve"> δουλεύει και στις δύο κατευθύνσεις, δηλαδή προβλέπει το νόημα της πρότασης διαβάζοντας την από δεξιά προς τα αριστερά, κάνει το ίδιο από αριστερά προς δεξιά, και συνδυάζει τα δύο αποτελέσματα για να καταλήξει στο σωστό νόημα.</w:t>
      </w:r>
    </w:p>
    <w:p w14:paraId="45518308" w14:textId="77777777" w:rsidR="00FF4A9F" w:rsidRPr="003A1A49" w:rsidRDefault="007A77C0" w:rsidP="007A77C0">
      <w:pPr>
        <w:ind w:firstLine="720"/>
        <w:rPr>
          <w:lang w:val="el-GR"/>
        </w:rPr>
      </w:pPr>
      <w:r w:rsidRPr="003A1A49">
        <w:rPr>
          <w:lang w:val="el-GR"/>
        </w:rPr>
        <w:t xml:space="preserve">Η βάση του μοντέλου βρίσκεται στον κωδικοποιητή. Ο κωδικοποιητής </w:t>
      </w:r>
      <w:r w:rsidR="00475A26" w:rsidRPr="003A1A49">
        <w:rPr>
          <w:lang w:val="el-GR"/>
        </w:rPr>
        <w:t>αποτελείται από πολλά στρώματα, το καθένα από τα οποία έχει δυο υπό-στρώματα.</w:t>
      </w:r>
      <w:r w:rsidR="00EF09AD" w:rsidRPr="003A1A49">
        <w:rPr>
          <w:lang w:val="el-GR"/>
        </w:rPr>
        <w:t xml:space="preserve"> Στο πρώτο υπόστρωμα, πραγματοποιείται η διαδικασία της αυτό-προσοχής (</w:t>
      </w:r>
      <w:r w:rsidR="00EF09AD" w:rsidRPr="003A1A49">
        <w:t>self</w:t>
      </w:r>
      <w:r w:rsidR="00EF09AD" w:rsidRPr="003A1A49">
        <w:rPr>
          <w:lang w:val="el-GR"/>
        </w:rPr>
        <w:t>-</w:t>
      </w:r>
      <w:r w:rsidR="00EF09AD" w:rsidRPr="003A1A49">
        <w:t>attention</w:t>
      </w:r>
      <w:r w:rsidR="00EF09AD" w:rsidRPr="003A1A49">
        <w:rPr>
          <w:lang w:val="el-GR"/>
        </w:rPr>
        <w:t>)</w:t>
      </w:r>
      <w:r w:rsidR="00FF4A9F" w:rsidRPr="003A1A49">
        <w:rPr>
          <w:lang w:val="el-GR"/>
        </w:rPr>
        <w:t>, η οποία προσπαθεί να συσχετίσει λέξεις σε μια πρόταση μεταξύ τους. Για</w:t>
      </w:r>
      <w:r w:rsidR="00FF4A9F" w:rsidRPr="003A1A49">
        <w:t xml:space="preserve"> </w:t>
      </w:r>
      <w:r w:rsidR="00FF4A9F" w:rsidRPr="003A1A49">
        <w:rPr>
          <w:lang w:val="el-GR"/>
        </w:rPr>
        <w:t>παράδειγμα</w:t>
      </w:r>
      <w:r w:rsidR="00FF4A9F" w:rsidRPr="003A1A49">
        <w:t xml:space="preserve">, </w:t>
      </w:r>
      <w:r w:rsidR="00FF4A9F" w:rsidRPr="003A1A49">
        <w:rPr>
          <w:lang w:val="el-GR"/>
        </w:rPr>
        <w:t>στην</w:t>
      </w:r>
      <w:r w:rsidR="00FF4A9F" w:rsidRPr="003A1A49">
        <w:t xml:space="preserve"> </w:t>
      </w:r>
      <w:r w:rsidR="00FF4A9F" w:rsidRPr="003A1A49">
        <w:rPr>
          <w:lang w:val="el-GR"/>
        </w:rPr>
        <w:t>πρόταση</w:t>
      </w:r>
      <w:r w:rsidR="00FF4A9F" w:rsidRPr="003A1A49">
        <w:t xml:space="preserve"> “The lion caught the zebra because it was too tired.” </w:t>
      </w:r>
      <w:r w:rsidR="00FF4A9F" w:rsidRPr="003A1A49">
        <w:rPr>
          <w:lang w:val="el-GR"/>
        </w:rPr>
        <w:t>Καταλαβαίνουμε ότι “</w:t>
      </w:r>
      <w:r w:rsidR="00FF4A9F" w:rsidRPr="003A1A49">
        <w:t>it</w:t>
      </w:r>
      <w:r w:rsidR="00FF4A9F" w:rsidRPr="003A1A49">
        <w:rPr>
          <w:lang w:val="el-GR"/>
        </w:rPr>
        <w:t>” είναι η ζέβρα. Αλλά αν η πρόταση αλλάξει σε “</w:t>
      </w:r>
      <w:r w:rsidR="00FF4A9F" w:rsidRPr="003A1A49">
        <w:t>The</w:t>
      </w:r>
      <w:r w:rsidR="00FF4A9F" w:rsidRPr="003A1A49">
        <w:rPr>
          <w:lang w:val="el-GR"/>
        </w:rPr>
        <w:t xml:space="preserve"> </w:t>
      </w:r>
      <w:r w:rsidR="00FF4A9F" w:rsidRPr="003A1A49">
        <w:t>lion</w:t>
      </w:r>
      <w:r w:rsidR="00FF4A9F" w:rsidRPr="003A1A49">
        <w:rPr>
          <w:lang w:val="el-GR"/>
        </w:rPr>
        <w:t xml:space="preserve"> </w:t>
      </w:r>
      <w:r w:rsidR="00FF4A9F" w:rsidRPr="003A1A49">
        <w:t>lost</w:t>
      </w:r>
      <w:r w:rsidR="00FF4A9F" w:rsidRPr="003A1A49">
        <w:rPr>
          <w:lang w:val="el-GR"/>
        </w:rPr>
        <w:t xml:space="preserve"> </w:t>
      </w:r>
      <w:r w:rsidR="00FF4A9F" w:rsidRPr="003A1A49">
        <w:t>the</w:t>
      </w:r>
      <w:r w:rsidR="00FF4A9F" w:rsidRPr="003A1A49">
        <w:rPr>
          <w:lang w:val="el-GR"/>
        </w:rPr>
        <w:t xml:space="preserve"> </w:t>
      </w:r>
      <w:r w:rsidR="00FF4A9F" w:rsidRPr="003A1A49">
        <w:t>zebra</w:t>
      </w:r>
      <w:r w:rsidR="00FF4A9F" w:rsidRPr="003A1A49">
        <w:rPr>
          <w:lang w:val="el-GR"/>
        </w:rPr>
        <w:t xml:space="preserve"> </w:t>
      </w:r>
      <w:r w:rsidR="00FF4A9F" w:rsidRPr="003A1A49">
        <w:t>because</w:t>
      </w:r>
      <w:r w:rsidR="00FF4A9F" w:rsidRPr="003A1A49">
        <w:rPr>
          <w:lang w:val="el-GR"/>
        </w:rPr>
        <w:t xml:space="preserve"> </w:t>
      </w:r>
      <w:r w:rsidR="00FF4A9F" w:rsidRPr="003A1A49">
        <w:t>it</w:t>
      </w:r>
      <w:r w:rsidR="00FF4A9F" w:rsidRPr="003A1A49">
        <w:rPr>
          <w:lang w:val="el-GR"/>
        </w:rPr>
        <w:t xml:space="preserve"> </w:t>
      </w:r>
      <w:r w:rsidR="00FF4A9F" w:rsidRPr="003A1A49">
        <w:t>was</w:t>
      </w:r>
      <w:r w:rsidR="00FF4A9F" w:rsidRPr="003A1A49">
        <w:rPr>
          <w:lang w:val="el-GR"/>
        </w:rPr>
        <w:t xml:space="preserve"> </w:t>
      </w:r>
      <w:r w:rsidR="00FF4A9F" w:rsidRPr="003A1A49">
        <w:t>too</w:t>
      </w:r>
      <w:r w:rsidR="00FF4A9F" w:rsidRPr="003A1A49">
        <w:rPr>
          <w:lang w:val="el-GR"/>
        </w:rPr>
        <w:t xml:space="preserve"> </w:t>
      </w:r>
      <w:r w:rsidR="00FF4A9F" w:rsidRPr="003A1A49">
        <w:t>tired</w:t>
      </w:r>
      <w:r w:rsidR="00FF4A9F" w:rsidRPr="003A1A49">
        <w:rPr>
          <w:lang w:val="el-GR"/>
        </w:rPr>
        <w:t>.” Το “</w:t>
      </w:r>
      <w:r w:rsidR="00FF4A9F" w:rsidRPr="003A1A49">
        <w:t>it</w:t>
      </w:r>
      <w:r w:rsidR="00FF4A9F" w:rsidRPr="003A1A49">
        <w:rPr>
          <w:lang w:val="el-GR"/>
        </w:rPr>
        <w:t>” είναι το λιοντάρι. Δουλεία της αυτό-προσοχής είναι να συνδέσει λέξεις μεταξύ τους ώστε να καταλάβει το νόημα της πρότασης.</w:t>
      </w:r>
    </w:p>
    <w:p w14:paraId="6199375C" w14:textId="7DD322D4" w:rsidR="00770136" w:rsidRPr="003A1A49" w:rsidRDefault="00FF4A9F" w:rsidP="00D037CF">
      <w:pPr>
        <w:ind w:firstLine="720"/>
        <w:rPr>
          <w:lang w:val="el-GR"/>
        </w:rPr>
      </w:pPr>
      <w:r w:rsidRPr="003A1A49">
        <w:rPr>
          <w:lang w:val="el-GR"/>
        </w:rPr>
        <w:t xml:space="preserve">Το άλλο υπόστρωμα είναι ο μηχανισμός </w:t>
      </w:r>
      <w:proofErr w:type="spellStart"/>
      <w:r w:rsidRPr="003A1A49">
        <w:rPr>
          <w:lang w:val="el-GR"/>
        </w:rPr>
        <w:t>Feed-Forward</w:t>
      </w:r>
      <w:proofErr w:type="spellEnd"/>
      <w:r w:rsidRPr="003A1A49">
        <w:rPr>
          <w:lang w:val="el-GR"/>
        </w:rPr>
        <w:t xml:space="preserve"> </w:t>
      </w:r>
      <w:proofErr w:type="spellStart"/>
      <w:r w:rsidRPr="003A1A49">
        <w:rPr>
          <w:lang w:val="el-GR"/>
        </w:rPr>
        <w:t>Network</w:t>
      </w:r>
      <w:proofErr w:type="spellEnd"/>
      <w:r w:rsidR="00E9328F" w:rsidRPr="003A1A49">
        <w:rPr>
          <w:lang w:val="el-GR"/>
        </w:rPr>
        <w:t xml:space="preserve"> (</w:t>
      </w:r>
      <w:r w:rsidR="00E9328F" w:rsidRPr="003A1A49">
        <w:t>FFN</w:t>
      </w:r>
      <w:r w:rsidR="00E9328F" w:rsidRPr="003A1A49">
        <w:rPr>
          <w:lang w:val="el-GR"/>
        </w:rPr>
        <w:t>)</w:t>
      </w:r>
      <w:r w:rsidR="00D037CF" w:rsidRPr="003A1A49">
        <w:rPr>
          <w:lang w:val="el-GR"/>
        </w:rPr>
        <w:t xml:space="preserve">, ένα μικρό νευρωνικό δίκτυο που ομαλοποιεί τα αποτελέσματα του </w:t>
      </w:r>
      <w:r w:rsidR="00D037CF" w:rsidRPr="003A1A49">
        <w:t>self</w:t>
      </w:r>
      <w:r w:rsidR="00D037CF" w:rsidRPr="003A1A49">
        <w:rPr>
          <w:lang w:val="el-GR"/>
        </w:rPr>
        <w:t>-</w:t>
      </w:r>
      <w:r w:rsidR="00D037CF" w:rsidRPr="003A1A49">
        <w:t>attention</w:t>
      </w:r>
      <w:r w:rsidR="00D037CF" w:rsidRPr="003A1A49">
        <w:rPr>
          <w:lang w:val="el-GR"/>
        </w:rPr>
        <w:t xml:space="preserve"> και επιτρέπει στο μοντέλο να λειτουργεί μη-γραμμικά, αυξάνοντας έτσι την ταχύτητα της ανταπόκρισης.</w:t>
      </w:r>
      <w:r w:rsidR="00AA4B19" w:rsidRPr="003A1A49">
        <w:rPr>
          <w:lang w:val="el-GR"/>
        </w:rPr>
        <w:t xml:space="preserve"> Επομένως, το μοντέλο </w:t>
      </w:r>
      <w:r w:rsidR="00AA4B19" w:rsidRPr="003A1A49">
        <w:t>BERT</w:t>
      </w:r>
      <w:r w:rsidR="00AA4B19" w:rsidRPr="003A1A49">
        <w:rPr>
          <w:lang w:val="el-GR"/>
        </w:rPr>
        <w:t xml:space="preserve"> είναι</w:t>
      </w:r>
      <w:r w:rsidR="00E9328F" w:rsidRPr="003A1A49">
        <w:rPr>
          <w:lang w:val="el-GR"/>
        </w:rPr>
        <w:t xml:space="preserve"> επεκτάσιμο με σχετική ευκολία. Αφού η </w:t>
      </w:r>
      <w:r w:rsidR="00B34799" w:rsidRPr="003A1A49">
        <w:rPr>
          <w:lang w:val="el-GR"/>
        </w:rPr>
        <w:t>ανταπόκριση</w:t>
      </w:r>
      <w:r w:rsidR="00E9328F" w:rsidRPr="003A1A49">
        <w:rPr>
          <w:lang w:val="el-GR"/>
        </w:rPr>
        <w:t xml:space="preserve"> περάσει το </w:t>
      </w:r>
      <w:r w:rsidR="00E9328F" w:rsidRPr="003A1A49">
        <w:t>FFN</w:t>
      </w:r>
      <w:r w:rsidR="00E9328F" w:rsidRPr="003A1A49">
        <w:rPr>
          <w:lang w:val="el-GR"/>
        </w:rPr>
        <w:t>,</w:t>
      </w:r>
      <w:r w:rsidR="00B34799" w:rsidRPr="003A1A49">
        <w:rPr>
          <w:lang w:val="el-GR"/>
        </w:rPr>
        <w:t xml:space="preserve"> ενώνεται με τις άλλες ανταποκρίσεις που υπολογίστηκαν παράλληλα, και τέλος παρουσιάζεται η στατιστικά πιθανότερη ανταπόκριση.</w:t>
      </w:r>
      <w:r w:rsidR="00770136" w:rsidRPr="003A1A49">
        <w:rPr>
          <w:lang w:val="el-GR"/>
        </w:rPr>
        <w:t xml:space="preserve"> </w:t>
      </w:r>
      <w:sdt>
        <w:sdtPr>
          <w:rPr>
            <w:lang w:val="el-GR"/>
          </w:rPr>
          <w:id w:val="2065136149"/>
          <w:citation/>
        </w:sdtPr>
        <w:sdtContent>
          <w:r w:rsidR="00770136" w:rsidRPr="003A1A49">
            <w:rPr>
              <w:lang w:val="el-GR"/>
            </w:rPr>
            <w:fldChar w:fldCharType="begin"/>
          </w:r>
          <w:r w:rsidR="00770136" w:rsidRPr="003A1A49">
            <w:rPr>
              <w:lang w:val="el-GR"/>
            </w:rPr>
            <w:instrText xml:space="preserve"> </w:instrText>
          </w:r>
          <w:r w:rsidR="00770136" w:rsidRPr="003A1A49">
            <w:instrText>CITATION</w:instrText>
          </w:r>
          <w:r w:rsidR="00770136" w:rsidRPr="003A1A49">
            <w:rPr>
              <w:lang w:val="el-GR"/>
            </w:rPr>
            <w:instrText xml:space="preserve"> </w:instrText>
          </w:r>
          <w:r w:rsidR="00770136" w:rsidRPr="003A1A49">
            <w:instrText>Vas</w:instrText>
          </w:r>
          <w:r w:rsidR="00770136" w:rsidRPr="003A1A49">
            <w:rPr>
              <w:lang w:val="el-GR"/>
            </w:rPr>
            <w:instrText>17 \</w:instrText>
          </w:r>
          <w:r w:rsidR="00770136" w:rsidRPr="003A1A49">
            <w:instrText>l</w:instrText>
          </w:r>
          <w:r w:rsidR="00770136" w:rsidRPr="003A1A49">
            <w:rPr>
              <w:lang w:val="el-GR"/>
            </w:rPr>
            <w:instrText xml:space="preserve"> 1033 </w:instrText>
          </w:r>
          <w:r w:rsidR="00770136" w:rsidRPr="003A1A49">
            <w:rPr>
              <w:lang w:val="el-GR"/>
            </w:rPr>
            <w:fldChar w:fldCharType="separate"/>
          </w:r>
          <w:r w:rsidR="00587B23" w:rsidRPr="003A1A49">
            <w:rPr>
              <w:noProof/>
            </w:rPr>
            <w:t>(Vaswani, 2017)</w:t>
          </w:r>
          <w:r w:rsidR="00770136" w:rsidRPr="003A1A49">
            <w:rPr>
              <w:lang w:val="el-GR"/>
            </w:rPr>
            <w:fldChar w:fldCharType="end"/>
          </w:r>
        </w:sdtContent>
      </w:sdt>
    </w:p>
    <w:p w14:paraId="5E9A9497" w14:textId="6DD0F62B" w:rsidR="00001598" w:rsidRPr="003A1A49" w:rsidRDefault="00770136" w:rsidP="00D037CF">
      <w:pPr>
        <w:ind w:firstLine="720"/>
        <w:rPr>
          <w:lang w:val="el-GR"/>
        </w:rPr>
      </w:pPr>
      <w:r w:rsidRPr="003A1A49">
        <w:rPr>
          <w:lang w:val="el-GR"/>
        </w:rPr>
        <w:t xml:space="preserve">Προτού μπορεί να λειτουργήσει το </w:t>
      </w:r>
      <w:r w:rsidRPr="003A1A49">
        <w:t>BERT</w:t>
      </w:r>
      <w:r w:rsidRPr="003A1A49">
        <w:rPr>
          <w:lang w:val="el-GR"/>
        </w:rPr>
        <w:t xml:space="preserve">, πρέπει να προ-εκπαιδευτεί, μια διαδικασία που αναγκαστικά γίνεται από ανθρώπους. Ανατίθενται δύο ασκήσεις: η πρόβλεψη κρυμμένης λέξης, στην οποία σβήνεται μια λέξη από μια πρόταση και το </w:t>
      </w:r>
      <w:r w:rsidRPr="003A1A49">
        <w:t>BERT</w:t>
      </w:r>
      <w:r w:rsidRPr="003A1A49">
        <w:rPr>
          <w:lang w:val="el-GR"/>
        </w:rPr>
        <w:t xml:space="preserve"> πρέπει να προβλέψει ποια ήταν αυτή η λέξη, και η πρόβλεψη επόμενης πρότασης, όπου το </w:t>
      </w:r>
      <w:r w:rsidRPr="003A1A49">
        <w:t>BERT</w:t>
      </w:r>
      <w:r w:rsidRPr="003A1A49">
        <w:rPr>
          <w:lang w:val="el-GR"/>
        </w:rPr>
        <w:t xml:space="preserve"> πρέπει να προβλέψει ποια πρόταση ακολουθεί την πρόταση που του δίνεται. Δουλειά των εκπαιδευτών είναι να ρυθμίσουν τα βάρη στο νευρωνικό δίκτυο του </w:t>
      </w:r>
      <w:r w:rsidRPr="003A1A49">
        <w:t>BERT</w:t>
      </w:r>
      <w:r w:rsidRPr="003A1A49">
        <w:rPr>
          <w:lang w:val="el-GR"/>
        </w:rPr>
        <w:t>, ώστε να μπορεί να περάσει αυτές τις δύο ασκήσεις.</w:t>
      </w:r>
    </w:p>
    <w:p w14:paraId="37CE9427" w14:textId="29EFA3DA" w:rsidR="000452D1" w:rsidRPr="003A1A49" w:rsidRDefault="000452D1" w:rsidP="00D037CF">
      <w:pPr>
        <w:ind w:firstLine="720"/>
        <w:rPr>
          <w:lang w:val="el-GR"/>
        </w:rPr>
      </w:pPr>
      <w:r w:rsidRPr="003A1A49">
        <w:rPr>
          <w:lang w:val="el-GR"/>
        </w:rPr>
        <w:t xml:space="preserve">Το μοντέλο </w:t>
      </w:r>
      <w:r w:rsidRPr="003A1A49">
        <w:t>BERT</w:t>
      </w:r>
      <w:r w:rsidRPr="003A1A49">
        <w:rPr>
          <w:lang w:val="el-GR"/>
        </w:rPr>
        <w:t xml:space="preserve"> άλλαξε την φιλοσοφία της βαθιάς μάθησης. Πριν το </w:t>
      </w:r>
      <w:r w:rsidRPr="003A1A49">
        <w:t>BERT</w:t>
      </w:r>
      <w:r w:rsidRPr="003A1A49">
        <w:rPr>
          <w:lang w:val="el-GR"/>
        </w:rPr>
        <w:t>, τα μοντέλα βαθιάς μάθησης ήταν κατασκευασμένα για να επιτελούν μια εργασία</w:t>
      </w:r>
      <w:r w:rsidR="0032326A" w:rsidRPr="003A1A49">
        <w:rPr>
          <w:lang w:val="el-GR"/>
        </w:rPr>
        <w:t xml:space="preserve">. Χρειαζόντουσαν εκπαιδευτικό υλικό σχετικό με την εργασία τους. Ο </w:t>
      </w:r>
      <w:r w:rsidR="0032326A" w:rsidRPr="003A1A49">
        <w:t>BERT</w:t>
      </w:r>
      <w:r w:rsidR="0032326A" w:rsidRPr="003A1A49">
        <w:rPr>
          <w:lang w:val="el-GR"/>
        </w:rPr>
        <w:t xml:space="preserve">, με την προ-εκπαίδευσή του, μπορεί να εκπαιδευτεί σε υλικό ευρείας γκάμας, άρα μπορεί να ανταπεξέλθει σε πολλές εργασίες. Ο </w:t>
      </w:r>
      <w:r w:rsidR="0032326A" w:rsidRPr="003A1A49">
        <w:t>BERT</w:t>
      </w:r>
      <w:r w:rsidR="0032326A" w:rsidRPr="003A1A49">
        <w:rPr>
          <w:lang w:val="el-GR"/>
        </w:rPr>
        <w:t xml:space="preserve"> επίσης ενέπνευσε πολλά μοντέλα να δοκιμάσουν την αντίστροφη μέθοδο, δηλαδή να χρησιμοποιήσουν μόνο αποκωδικοποιητή αντί για κωδικοποιητή. Μερικά γνωστά ονόματα είναι το </w:t>
      </w:r>
      <w:r w:rsidR="0032326A" w:rsidRPr="003A1A49">
        <w:t>ChatGPT</w:t>
      </w:r>
      <w:r w:rsidR="0032326A" w:rsidRPr="003A1A49">
        <w:rPr>
          <w:lang w:val="el-GR"/>
        </w:rPr>
        <w:t xml:space="preserve">, </w:t>
      </w:r>
      <w:r w:rsidR="0032326A" w:rsidRPr="003A1A49">
        <w:t>Google</w:t>
      </w:r>
      <w:r w:rsidR="0032326A" w:rsidRPr="003A1A49">
        <w:rPr>
          <w:lang w:val="el-GR"/>
        </w:rPr>
        <w:t xml:space="preserve"> </w:t>
      </w:r>
      <w:r w:rsidR="0032326A" w:rsidRPr="003A1A49">
        <w:t>Gemini</w:t>
      </w:r>
      <w:r w:rsidR="0032326A" w:rsidRPr="003A1A49">
        <w:rPr>
          <w:lang w:val="el-GR"/>
        </w:rPr>
        <w:t xml:space="preserve">, </w:t>
      </w:r>
      <w:r w:rsidR="0032326A" w:rsidRPr="003A1A49">
        <w:t>Llama</w:t>
      </w:r>
      <w:r w:rsidR="0032326A" w:rsidRPr="003A1A49">
        <w:rPr>
          <w:lang w:val="el-GR"/>
        </w:rPr>
        <w:t>.</w:t>
      </w:r>
    </w:p>
    <w:p w14:paraId="02D72F88" w14:textId="460EAE96" w:rsidR="003A6CC8" w:rsidRPr="00892A69" w:rsidRDefault="00892A69" w:rsidP="00892A69">
      <w:pPr>
        <w:pStyle w:val="Heading1"/>
        <w:jc w:val="center"/>
        <w:rPr>
          <w:rFonts w:ascii="Times New Roman" w:hAnsi="Times New Roman" w:cs="Times New Roman"/>
          <w:color w:val="auto"/>
          <w:sz w:val="24"/>
          <w:szCs w:val="24"/>
          <w:lang w:val="el-GR"/>
        </w:rPr>
      </w:pPr>
      <w:bookmarkStart w:id="7" w:name="_Toc198816260"/>
      <w:r>
        <w:rPr>
          <w:rFonts w:ascii="Times New Roman" w:hAnsi="Times New Roman" w:cs="Times New Roman"/>
          <w:color w:val="auto"/>
          <w:sz w:val="24"/>
          <w:szCs w:val="24"/>
          <w:lang w:val="el-GR"/>
        </w:rPr>
        <w:lastRenderedPageBreak/>
        <w:t>Σύγκριση και αξιολόγηση των μεθόδων</w:t>
      </w:r>
      <w:bookmarkEnd w:id="7"/>
    </w:p>
    <w:p w14:paraId="0958F4B3" w14:textId="0CD79408" w:rsidR="003A6CC8" w:rsidRPr="003A1A49" w:rsidRDefault="00A9651C" w:rsidP="00F45585">
      <w:pPr>
        <w:rPr>
          <w:lang w:val="el-GR"/>
        </w:rPr>
      </w:pPr>
      <w:r>
        <w:rPr>
          <w:sz w:val="22"/>
          <w:szCs w:val="22"/>
          <w:lang w:val="el-GR"/>
        </w:rPr>
        <w:tab/>
      </w:r>
      <w:r w:rsidRPr="003A1A49">
        <w:rPr>
          <w:lang w:val="el-GR"/>
        </w:rPr>
        <w:t>Όπως παρατηρήσαμε,</w:t>
      </w:r>
      <w:r w:rsidR="00587B23" w:rsidRPr="003A1A49">
        <w:rPr>
          <w:lang w:val="el-GR"/>
        </w:rPr>
        <w:t xml:space="preserve"> τα μοντέλα ταξινόμησης κειμένου διαφέρουν σε μεθόδους και χώρους εξειδίκευσης. Άρα, οποιαδήποτε σύγκριση μεταξύ αυτών θα πρέπει να πραγματοποιηθεί σε «κοινό έδαφος», </w:t>
      </w:r>
      <w:r w:rsidR="005408BE" w:rsidRPr="003A1A49">
        <w:rPr>
          <w:lang w:val="el-GR"/>
        </w:rPr>
        <w:t xml:space="preserve">δηλαδή μια εργασία που όλα τα μοντέλα μπορούν να πραγματοποιήσουν. Μια τέτοια </w:t>
      </w:r>
      <w:r w:rsidR="00BA0F48" w:rsidRPr="003A1A49">
        <w:rPr>
          <w:lang w:val="el-GR"/>
        </w:rPr>
        <w:t>έρευνα</w:t>
      </w:r>
      <w:r w:rsidR="005408BE" w:rsidRPr="003A1A49">
        <w:rPr>
          <w:lang w:val="el-GR"/>
        </w:rPr>
        <w:t xml:space="preserve"> πραγματοποιήθηκ</w:t>
      </w:r>
      <w:r w:rsidR="00BA0F48" w:rsidRPr="003A1A49">
        <w:rPr>
          <w:lang w:val="el-GR"/>
        </w:rPr>
        <w:t>ε στ</w:t>
      </w:r>
      <w:r w:rsidR="001B25D7" w:rsidRPr="003A1A49">
        <w:rPr>
          <w:lang w:val="el-GR"/>
        </w:rPr>
        <w:t xml:space="preserve">ο </w:t>
      </w:r>
      <w:proofErr w:type="spellStart"/>
      <w:r w:rsidR="001B25D7" w:rsidRPr="003A1A49">
        <w:rPr>
          <w:lang w:val="el-GR"/>
        </w:rPr>
        <w:t>Άμπου</w:t>
      </w:r>
      <w:proofErr w:type="spellEnd"/>
      <w:r w:rsidR="001B25D7" w:rsidRPr="003A1A49">
        <w:rPr>
          <w:lang w:val="el-GR"/>
        </w:rPr>
        <w:t xml:space="preserve"> </w:t>
      </w:r>
      <w:proofErr w:type="spellStart"/>
      <w:r w:rsidR="001B25D7" w:rsidRPr="003A1A49">
        <w:rPr>
          <w:lang w:val="el-GR"/>
        </w:rPr>
        <w:t>Ντάμπι</w:t>
      </w:r>
      <w:proofErr w:type="spellEnd"/>
      <w:r w:rsidRPr="003A1A49">
        <w:rPr>
          <w:lang w:val="el-GR"/>
        </w:rPr>
        <w:t xml:space="preserve"> </w:t>
      </w:r>
      <w:sdt>
        <w:sdtPr>
          <w:rPr>
            <w:lang w:val="el-GR"/>
          </w:rPr>
          <w:id w:val="-748580869"/>
          <w:citation/>
        </w:sdtPr>
        <w:sdtContent>
          <w:r w:rsidR="00587B23" w:rsidRPr="003A1A49">
            <w:rPr>
              <w:lang w:val="el-GR"/>
            </w:rPr>
            <w:fldChar w:fldCharType="begin"/>
          </w:r>
          <w:r w:rsidR="00587B23" w:rsidRPr="003A1A49">
            <w:rPr>
              <w:lang w:val="el-GR"/>
            </w:rPr>
            <w:instrText xml:space="preserve"> </w:instrText>
          </w:r>
          <w:r w:rsidR="00587B23" w:rsidRPr="003A1A49">
            <w:instrText>CITATION</w:instrText>
          </w:r>
          <w:r w:rsidR="00587B23" w:rsidRPr="003A1A49">
            <w:rPr>
              <w:lang w:val="el-GR"/>
            </w:rPr>
            <w:instrText xml:space="preserve"> </w:instrText>
          </w:r>
          <w:r w:rsidR="00587B23" w:rsidRPr="003A1A49">
            <w:instrText>Taw</w:instrText>
          </w:r>
          <w:r w:rsidR="00587B23" w:rsidRPr="003A1A49">
            <w:rPr>
              <w:lang w:val="el-GR"/>
            </w:rPr>
            <w:instrText>24 \</w:instrText>
          </w:r>
          <w:r w:rsidR="00587B23" w:rsidRPr="003A1A49">
            <w:instrText>l</w:instrText>
          </w:r>
          <w:r w:rsidR="00587B23" w:rsidRPr="003A1A49">
            <w:rPr>
              <w:lang w:val="el-GR"/>
            </w:rPr>
            <w:instrText xml:space="preserve"> 1033 </w:instrText>
          </w:r>
          <w:r w:rsidR="00587B23" w:rsidRPr="003A1A49">
            <w:rPr>
              <w:lang w:val="el-GR"/>
            </w:rPr>
            <w:fldChar w:fldCharType="separate"/>
          </w:r>
          <w:r w:rsidR="00587B23" w:rsidRPr="003A1A49">
            <w:rPr>
              <w:noProof/>
              <w:lang w:val="el-GR"/>
            </w:rPr>
            <w:t>(</w:t>
          </w:r>
          <w:r w:rsidR="00587B23" w:rsidRPr="003A1A49">
            <w:rPr>
              <w:noProof/>
            </w:rPr>
            <w:t>Tawil</w:t>
          </w:r>
          <w:r w:rsidR="00587B23" w:rsidRPr="003A1A49">
            <w:rPr>
              <w:noProof/>
              <w:lang w:val="el-GR"/>
            </w:rPr>
            <w:t>, 2024)</w:t>
          </w:r>
          <w:r w:rsidR="00587B23" w:rsidRPr="003A1A49">
            <w:rPr>
              <w:lang w:val="el-GR"/>
            </w:rPr>
            <w:fldChar w:fldCharType="end"/>
          </w:r>
        </w:sdtContent>
      </w:sdt>
      <w:r w:rsidR="00BA0F48" w:rsidRPr="003A1A49">
        <w:rPr>
          <w:lang w:val="el-GR"/>
        </w:rPr>
        <w:t xml:space="preserve">, όπου τρεις μέθοδοι ταξινόμησης κειμένου εξετάστηκαν στην ικανότητά τους να ανιχνεύσουν </w:t>
      </w:r>
      <w:r w:rsidR="00BA0F48" w:rsidRPr="003A1A49">
        <w:t>phishing</w:t>
      </w:r>
      <w:r w:rsidR="00BA0F48" w:rsidRPr="003A1A49">
        <w:rPr>
          <w:lang w:val="el-GR"/>
        </w:rPr>
        <w:t xml:space="preserve"> </w:t>
      </w:r>
      <w:r w:rsidR="00BA0F48" w:rsidRPr="003A1A49">
        <w:t>email</w:t>
      </w:r>
      <w:r w:rsidR="00BA0F48" w:rsidRPr="003A1A49">
        <w:rPr>
          <w:lang w:val="el-GR"/>
        </w:rPr>
        <w:t>.</w:t>
      </w:r>
      <w:r w:rsidR="00406954" w:rsidRPr="003A1A49">
        <w:rPr>
          <w:lang w:val="el-GR"/>
        </w:rPr>
        <w:t xml:space="preserve"> Οι ερευνητές, χρησιμοποιώντας μια συλλογή </w:t>
      </w:r>
      <w:r w:rsidR="00406954" w:rsidRPr="003A1A49">
        <w:t>email</w:t>
      </w:r>
      <w:r w:rsidR="00406954" w:rsidRPr="003A1A49">
        <w:rPr>
          <w:lang w:val="el-GR"/>
        </w:rPr>
        <w:t xml:space="preserve"> για εκπαίδευση, δοκίμασαν τρία μοντέλα: το </w:t>
      </w:r>
      <w:proofErr w:type="spellStart"/>
      <w:r w:rsidR="00406954" w:rsidRPr="003A1A49">
        <w:t>tf</w:t>
      </w:r>
      <w:proofErr w:type="spellEnd"/>
      <w:r w:rsidR="00406954" w:rsidRPr="003A1A49">
        <w:rPr>
          <w:lang w:val="el-GR"/>
        </w:rPr>
        <w:t>-</w:t>
      </w:r>
      <w:proofErr w:type="spellStart"/>
      <w:r w:rsidR="00406954" w:rsidRPr="003A1A49">
        <w:t>idf</w:t>
      </w:r>
      <w:proofErr w:type="spellEnd"/>
      <w:r w:rsidR="00406954" w:rsidRPr="003A1A49">
        <w:rPr>
          <w:lang w:val="el-GR"/>
        </w:rPr>
        <w:t xml:space="preserve">, το </w:t>
      </w:r>
      <w:r w:rsidR="00406954" w:rsidRPr="003A1A49">
        <w:t>word</w:t>
      </w:r>
      <w:r w:rsidR="00406954" w:rsidRPr="003A1A49">
        <w:rPr>
          <w:lang w:val="el-GR"/>
        </w:rPr>
        <w:t>2</w:t>
      </w:r>
      <w:proofErr w:type="spellStart"/>
      <w:r w:rsidR="00406954" w:rsidRPr="003A1A49">
        <w:t>vec</w:t>
      </w:r>
      <w:proofErr w:type="spellEnd"/>
      <w:r w:rsidR="00406954" w:rsidRPr="003A1A49">
        <w:rPr>
          <w:lang w:val="el-GR"/>
        </w:rPr>
        <w:t xml:space="preserve">, και το </w:t>
      </w:r>
      <w:r w:rsidR="00406954" w:rsidRPr="003A1A49">
        <w:t>BERT</w:t>
      </w:r>
      <w:r w:rsidR="00406954" w:rsidRPr="003A1A49">
        <w:rPr>
          <w:lang w:val="el-GR"/>
        </w:rPr>
        <w:t xml:space="preserve">. Επειδή τα πρώτα δύο μοντέλα είναι απλή αναπαράσταση κειμένου, </w:t>
      </w:r>
      <w:r w:rsidR="00EF3286" w:rsidRPr="003A1A49">
        <w:rPr>
          <w:lang w:val="el-GR"/>
        </w:rPr>
        <w:t xml:space="preserve">χρησιμοποιήθηκαν μαζί με ένα μοντέλο </w:t>
      </w:r>
      <w:r w:rsidR="00EF3286" w:rsidRPr="003A1A49">
        <w:t>machine</w:t>
      </w:r>
      <w:r w:rsidR="00EF3286" w:rsidRPr="003A1A49">
        <w:rPr>
          <w:lang w:val="el-GR"/>
        </w:rPr>
        <w:t xml:space="preserve"> </w:t>
      </w:r>
      <w:r w:rsidR="00EF3286" w:rsidRPr="003A1A49">
        <w:t>learning</w:t>
      </w:r>
      <w:r w:rsidR="00EF3286" w:rsidRPr="003A1A49">
        <w:rPr>
          <w:lang w:val="el-GR"/>
        </w:rPr>
        <w:t xml:space="preserve">, που χρησιμοποίησε τέσσερεις διαφορετικούς αλγορίθμους: </w:t>
      </w:r>
      <w:proofErr w:type="spellStart"/>
      <w:r w:rsidR="004B4449" w:rsidRPr="003A1A49">
        <w:rPr>
          <w:lang w:val="el-GR"/>
        </w:rPr>
        <w:t>Random</w:t>
      </w:r>
      <w:proofErr w:type="spellEnd"/>
      <w:r w:rsidR="004B4449" w:rsidRPr="003A1A49">
        <w:rPr>
          <w:lang w:val="el-GR"/>
        </w:rPr>
        <w:t xml:space="preserve"> </w:t>
      </w:r>
      <w:proofErr w:type="spellStart"/>
      <w:r w:rsidR="004B4449" w:rsidRPr="003A1A49">
        <w:rPr>
          <w:lang w:val="el-GR"/>
        </w:rPr>
        <w:t>Forest</w:t>
      </w:r>
      <w:proofErr w:type="spellEnd"/>
      <w:r w:rsidR="004B4449" w:rsidRPr="003A1A49">
        <w:rPr>
          <w:lang w:val="el-GR"/>
        </w:rPr>
        <w:t xml:space="preserve"> (</w:t>
      </w:r>
      <w:r w:rsidR="004B4449" w:rsidRPr="003A1A49">
        <w:t>RF</w:t>
      </w:r>
      <w:r w:rsidR="004B4449" w:rsidRPr="003A1A49">
        <w:rPr>
          <w:lang w:val="el-GR"/>
        </w:rPr>
        <w:t xml:space="preserve">), </w:t>
      </w:r>
      <w:proofErr w:type="spellStart"/>
      <w:r w:rsidR="004B4449" w:rsidRPr="003A1A49">
        <w:rPr>
          <w:lang w:val="el-GR"/>
        </w:rPr>
        <w:t>Decision</w:t>
      </w:r>
      <w:proofErr w:type="spellEnd"/>
      <w:r w:rsidR="004B4449" w:rsidRPr="003A1A49">
        <w:rPr>
          <w:lang w:val="el-GR"/>
        </w:rPr>
        <w:t xml:space="preserve"> </w:t>
      </w:r>
      <w:proofErr w:type="spellStart"/>
      <w:r w:rsidR="004B4449" w:rsidRPr="003A1A49">
        <w:rPr>
          <w:lang w:val="el-GR"/>
        </w:rPr>
        <w:t>Tree</w:t>
      </w:r>
      <w:proofErr w:type="spellEnd"/>
      <w:r w:rsidR="004B4449" w:rsidRPr="003A1A49">
        <w:rPr>
          <w:lang w:val="el-GR"/>
        </w:rPr>
        <w:t xml:space="preserve"> (</w:t>
      </w:r>
      <w:r w:rsidR="004B4449" w:rsidRPr="003A1A49">
        <w:t>DT</w:t>
      </w:r>
      <w:r w:rsidR="004B4449" w:rsidRPr="003A1A49">
        <w:rPr>
          <w:lang w:val="el-GR"/>
        </w:rPr>
        <w:t xml:space="preserve">), </w:t>
      </w:r>
      <w:proofErr w:type="spellStart"/>
      <w:r w:rsidR="004B4449" w:rsidRPr="003A1A49">
        <w:rPr>
          <w:lang w:val="el-GR"/>
        </w:rPr>
        <w:t>Multilayer</w:t>
      </w:r>
      <w:proofErr w:type="spellEnd"/>
      <w:r w:rsidR="004B4449" w:rsidRPr="003A1A49">
        <w:rPr>
          <w:lang w:val="el-GR"/>
        </w:rPr>
        <w:t xml:space="preserve"> </w:t>
      </w:r>
      <w:proofErr w:type="spellStart"/>
      <w:r w:rsidR="004B4449" w:rsidRPr="003A1A49">
        <w:rPr>
          <w:lang w:val="el-GR"/>
        </w:rPr>
        <w:t>Perceptron</w:t>
      </w:r>
      <w:proofErr w:type="spellEnd"/>
      <w:r w:rsidR="004B4449" w:rsidRPr="003A1A49">
        <w:rPr>
          <w:lang w:val="el-GR"/>
        </w:rPr>
        <w:t xml:space="preserve"> (</w:t>
      </w:r>
      <w:r w:rsidR="004B4449" w:rsidRPr="003A1A49">
        <w:t>MLP</w:t>
      </w:r>
      <w:r w:rsidR="004B4449" w:rsidRPr="003A1A49">
        <w:rPr>
          <w:lang w:val="el-GR"/>
        </w:rPr>
        <w:t xml:space="preserve">), και </w:t>
      </w:r>
      <w:proofErr w:type="spellStart"/>
      <w:r w:rsidR="004B4449" w:rsidRPr="003A1A49">
        <w:rPr>
          <w:lang w:val="el-GR"/>
        </w:rPr>
        <w:t>Logistic</w:t>
      </w:r>
      <w:proofErr w:type="spellEnd"/>
      <w:r w:rsidR="004B4449" w:rsidRPr="003A1A49">
        <w:rPr>
          <w:lang w:val="el-GR"/>
        </w:rPr>
        <w:t xml:space="preserve"> </w:t>
      </w:r>
      <w:proofErr w:type="spellStart"/>
      <w:r w:rsidR="004B4449" w:rsidRPr="003A1A49">
        <w:rPr>
          <w:lang w:val="el-GR"/>
        </w:rPr>
        <w:t>Regression</w:t>
      </w:r>
      <w:proofErr w:type="spellEnd"/>
      <w:r w:rsidR="004B4449" w:rsidRPr="003A1A49">
        <w:rPr>
          <w:lang w:val="el-GR"/>
        </w:rPr>
        <w:t xml:space="preserve"> (</w:t>
      </w:r>
      <w:r w:rsidR="004B4449" w:rsidRPr="003A1A49">
        <w:t>LR</w:t>
      </w:r>
      <w:r w:rsidR="004B4449" w:rsidRPr="003A1A49">
        <w:rPr>
          <w:lang w:val="el-GR"/>
        </w:rPr>
        <w:t>)</w:t>
      </w:r>
      <w:r w:rsidR="004D07B8" w:rsidRPr="003A1A49">
        <w:rPr>
          <w:lang w:val="el-GR"/>
        </w:rPr>
        <w:t>.</w:t>
      </w:r>
    </w:p>
    <w:p w14:paraId="75C028E7" w14:textId="709FDED5" w:rsidR="004D07B8" w:rsidRPr="00F1309E" w:rsidRDefault="00311572" w:rsidP="00F45585">
      <w:pPr>
        <w:rPr>
          <w:noProof/>
          <w:lang w:val="el-GR"/>
        </w:rPr>
      </w:pPr>
      <w:r w:rsidRPr="00311572">
        <w:rPr>
          <w:noProof/>
          <w:sz w:val="22"/>
          <w:szCs w:val="22"/>
        </w:rPr>
        <w:drawing>
          <wp:anchor distT="0" distB="0" distL="114300" distR="114300" simplePos="0" relativeHeight="251661312" behindDoc="0" locked="0" layoutInCell="1" allowOverlap="1" wp14:anchorId="3FB000D4" wp14:editId="6F1651BD">
            <wp:simplePos x="0" y="0"/>
            <wp:positionH relativeFrom="column">
              <wp:posOffset>2339340</wp:posOffset>
            </wp:positionH>
            <wp:positionV relativeFrom="paragraph">
              <wp:posOffset>2058670</wp:posOffset>
            </wp:positionV>
            <wp:extent cx="3802380" cy="910590"/>
            <wp:effectExtent l="0" t="0" r="7620" b="3810"/>
            <wp:wrapThrough wrapText="bothSides">
              <wp:wrapPolygon edited="0">
                <wp:start x="0" y="0"/>
                <wp:lineTo x="0" y="21238"/>
                <wp:lineTo x="21535" y="21238"/>
                <wp:lineTo x="21535" y="0"/>
                <wp:lineTo x="0" y="0"/>
              </wp:wrapPolygon>
            </wp:wrapThrough>
            <wp:docPr id="2743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2080" name=""/>
                    <pic:cNvPicPr/>
                  </pic:nvPicPr>
                  <pic:blipFill>
                    <a:blip r:embed="rId9">
                      <a:extLst>
                        <a:ext uri="{28A0092B-C50C-407E-A947-70E740481C1C}">
                          <a14:useLocalDpi xmlns:a14="http://schemas.microsoft.com/office/drawing/2010/main" val="0"/>
                        </a:ext>
                      </a:extLst>
                    </a:blip>
                    <a:stretch>
                      <a:fillRect/>
                    </a:stretch>
                  </pic:blipFill>
                  <pic:spPr>
                    <a:xfrm>
                      <a:off x="0" y="0"/>
                      <a:ext cx="3802380" cy="910590"/>
                    </a:xfrm>
                    <a:prstGeom prst="rect">
                      <a:avLst/>
                    </a:prstGeom>
                  </pic:spPr>
                </pic:pic>
              </a:graphicData>
            </a:graphic>
            <wp14:sizeRelH relativeFrom="page">
              <wp14:pctWidth>0</wp14:pctWidth>
            </wp14:sizeRelH>
            <wp14:sizeRelV relativeFrom="page">
              <wp14:pctHeight>0</wp14:pctHeight>
            </wp14:sizeRelV>
          </wp:anchor>
        </w:drawing>
      </w:r>
      <w:r w:rsidR="004D07B8" w:rsidRPr="004D07B8">
        <w:rPr>
          <w:noProof/>
          <w:sz w:val="22"/>
          <w:szCs w:val="22"/>
        </w:rPr>
        <w:drawing>
          <wp:inline distT="0" distB="0" distL="0" distR="0" wp14:anchorId="40A0A0AE" wp14:editId="78553DD9">
            <wp:extent cx="2297831" cy="1554480"/>
            <wp:effectExtent l="0" t="0" r="7620" b="7620"/>
            <wp:docPr id="64189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5017" name=""/>
                    <pic:cNvPicPr/>
                  </pic:nvPicPr>
                  <pic:blipFill>
                    <a:blip r:embed="rId10"/>
                    <a:stretch>
                      <a:fillRect/>
                    </a:stretch>
                  </pic:blipFill>
                  <pic:spPr>
                    <a:xfrm>
                      <a:off x="0" y="0"/>
                      <a:ext cx="2303730" cy="1558471"/>
                    </a:xfrm>
                    <a:prstGeom prst="rect">
                      <a:avLst/>
                    </a:prstGeom>
                  </pic:spPr>
                </pic:pic>
              </a:graphicData>
            </a:graphic>
          </wp:inline>
        </w:drawing>
      </w:r>
      <w:r w:rsidR="004D07B8" w:rsidRPr="00F1309E">
        <w:rPr>
          <w:noProof/>
          <w:lang w:val="el-GR"/>
        </w:rPr>
        <w:t xml:space="preserve"> </w:t>
      </w:r>
      <w:r w:rsidR="004D07B8" w:rsidRPr="004D07B8">
        <w:rPr>
          <w:noProof/>
          <w:sz w:val="22"/>
          <w:szCs w:val="22"/>
        </w:rPr>
        <w:drawing>
          <wp:inline distT="0" distB="0" distL="0" distR="0" wp14:anchorId="465EF2BF" wp14:editId="0CD42970">
            <wp:extent cx="2784159" cy="1882140"/>
            <wp:effectExtent l="0" t="0" r="0" b="3810"/>
            <wp:docPr id="45041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14024" name=""/>
                    <pic:cNvPicPr/>
                  </pic:nvPicPr>
                  <pic:blipFill>
                    <a:blip r:embed="rId11"/>
                    <a:stretch>
                      <a:fillRect/>
                    </a:stretch>
                  </pic:blipFill>
                  <pic:spPr>
                    <a:xfrm>
                      <a:off x="0" y="0"/>
                      <a:ext cx="2791537" cy="1887128"/>
                    </a:xfrm>
                    <a:prstGeom prst="rect">
                      <a:avLst/>
                    </a:prstGeom>
                  </pic:spPr>
                </pic:pic>
              </a:graphicData>
            </a:graphic>
          </wp:inline>
        </w:drawing>
      </w:r>
    </w:p>
    <w:p w14:paraId="1F021157" w14:textId="02AE37D0" w:rsidR="004D07B8" w:rsidRPr="00F1309E" w:rsidRDefault="00311572" w:rsidP="00F45585">
      <w:pPr>
        <w:rPr>
          <w:sz w:val="22"/>
          <w:szCs w:val="22"/>
          <w:lang w:val="el-GR"/>
        </w:rPr>
      </w:pPr>
      <w:r w:rsidRPr="00F1309E">
        <w:rPr>
          <w:sz w:val="22"/>
          <w:szCs w:val="22"/>
          <w:lang w:val="el-GR"/>
        </w:rPr>
        <w:t xml:space="preserve">  </w:t>
      </w:r>
      <w:r w:rsidRPr="00311572">
        <w:rPr>
          <w:noProof/>
          <w:sz w:val="22"/>
          <w:szCs w:val="22"/>
          <w:lang w:val="el-GR"/>
        </w:rPr>
        <w:drawing>
          <wp:anchor distT="0" distB="0" distL="114300" distR="114300" simplePos="0" relativeHeight="251660288" behindDoc="0" locked="0" layoutInCell="1" allowOverlap="1" wp14:anchorId="57883896" wp14:editId="62A41A13">
            <wp:simplePos x="0" y="0"/>
            <wp:positionH relativeFrom="margin">
              <wp:align>left</wp:align>
            </wp:positionH>
            <wp:positionV relativeFrom="paragraph">
              <wp:posOffset>7620</wp:posOffset>
            </wp:positionV>
            <wp:extent cx="2364946" cy="990600"/>
            <wp:effectExtent l="0" t="0" r="0" b="0"/>
            <wp:wrapThrough wrapText="bothSides">
              <wp:wrapPolygon edited="0">
                <wp:start x="0" y="0"/>
                <wp:lineTo x="0" y="21185"/>
                <wp:lineTo x="21403" y="21185"/>
                <wp:lineTo x="21403" y="0"/>
                <wp:lineTo x="0" y="0"/>
              </wp:wrapPolygon>
            </wp:wrapThrough>
            <wp:docPr id="13838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186" name=""/>
                    <pic:cNvPicPr/>
                  </pic:nvPicPr>
                  <pic:blipFill>
                    <a:blip r:embed="rId12">
                      <a:extLst>
                        <a:ext uri="{28A0092B-C50C-407E-A947-70E740481C1C}">
                          <a14:useLocalDpi xmlns:a14="http://schemas.microsoft.com/office/drawing/2010/main" val="0"/>
                        </a:ext>
                      </a:extLst>
                    </a:blip>
                    <a:stretch>
                      <a:fillRect/>
                    </a:stretch>
                  </pic:blipFill>
                  <pic:spPr>
                    <a:xfrm>
                      <a:off x="0" y="0"/>
                      <a:ext cx="2364946" cy="990600"/>
                    </a:xfrm>
                    <a:prstGeom prst="rect">
                      <a:avLst/>
                    </a:prstGeom>
                  </pic:spPr>
                </pic:pic>
              </a:graphicData>
            </a:graphic>
            <wp14:sizeRelH relativeFrom="page">
              <wp14:pctWidth>0</wp14:pctWidth>
            </wp14:sizeRelH>
            <wp14:sizeRelV relativeFrom="page">
              <wp14:pctHeight>0</wp14:pctHeight>
            </wp14:sizeRelV>
          </wp:anchor>
        </w:drawing>
      </w:r>
    </w:p>
    <w:p w14:paraId="6874C4D7" w14:textId="768E2D99" w:rsidR="003A6CC8" w:rsidRPr="003A1A49" w:rsidRDefault="00F1309E" w:rsidP="00F45585">
      <w:pPr>
        <w:rPr>
          <w:lang w:val="el-GR"/>
        </w:rPr>
      </w:pPr>
      <w:r w:rsidRPr="003A1A49">
        <w:rPr>
          <w:lang w:val="el-GR"/>
        </w:rPr>
        <w:t>Οι τέσσερεις αλγόριθμοι έχουν συγκριθεί στην ακρίβεια (</w:t>
      </w:r>
      <w:r w:rsidRPr="003A1A49">
        <w:t>precision</w:t>
      </w:r>
      <w:r w:rsidRPr="003A1A49">
        <w:rPr>
          <w:lang w:val="el-GR"/>
        </w:rPr>
        <w:t>), ανάκληση (</w:t>
      </w:r>
      <w:r w:rsidRPr="003A1A49">
        <w:t>recall</w:t>
      </w:r>
      <w:r w:rsidRPr="003A1A49">
        <w:rPr>
          <w:lang w:val="el-GR"/>
        </w:rPr>
        <w:t xml:space="preserve">), </w:t>
      </w:r>
      <w:r w:rsidRPr="003A1A49">
        <w:t>F</w:t>
      </w:r>
      <w:r w:rsidRPr="003A1A49">
        <w:rPr>
          <w:lang w:val="el-GR"/>
        </w:rPr>
        <w:t>1-</w:t>
      </w:r>
      <w:r w:rsidRPr="003A1A49">
        <w:t>score</w:t>
      </w:r>
      <w:r w:rsidRPr="003A1A49">
        <w:rPr>
          <w:lang w:val="el-GR"/>
        </w:rPr>
        <w:t>, και ορθότητα (</w:t>
      </w:r>
      <w:r w:rsidRPr="003A1A49">
        <w:t>accuracy</w:t>
      </w:r>
      <w:r w:rsidRPr="003A1A49">
        <w:rPr>
          <w:lang w:val="el-GR"/>
        </w:rPr>
        <w:t xml:space="preserve">). Τα αποτελέσματα είναι περίπου τα ίδια, με μια στατιστικά ασήμαντη βελτίωση στο </w:t>
      </w:r>
      <w:proofErr w:type="spellStart"/>
      <w:r w:rsidRPr="003A1A49">
        <w:t>tf</w:t>
      </w:r>
      <w:proofErr w:type="spellEnd"/>
      <w:r w:rsidRPr="003A1A49">
        <w:rPr>
          <w:lang w:val="el-GR"/>
        </w:rPr>
        <w:t>-</w:t>
      </w:r>
      <w:proofErr w:type="spellStart"/>
      <w:r w:rsidRPr="003A1A49">
        <w:t>idf</w:t>
      </w:r>
      <w:proofErr w:type="spellEnd"/>
      <w:r w:rsidRPr="003A1A49">
        <w:rPr>
          <w:lang w:val="el-GR"/>
        </w:rPr>
        <w:t xml:space="preserve">. </w:t>
      </w:r>
    </w:p>
    <w:p w14:paraId="6FE7B197" w14:textId="1AA350FF" w:rsidR="00782EA4" w:rsidRPr="00F1309E" w:rsidRDefault="00782EA4" w:rsidP="00F45585">
      <w:pPr>
        <w:rPr>
          <w:sz w:val="22"/>
          <w:szCs w:val="22"/>
          <w:lang w:val="el-GR"/>
        </w:rPr>
      </w:pPr>
      <w:r w:rsidRPr="00782EA4">
        <w:rPr>
          <w:noProof/>
          <w:sz w:val="22"/>
          <w:szCs w:val="22"/>
          <w:lang w:val="el-GR"/>
        </w:rPr>
        <w:drawing>
          <wp:inline distT="0" distB="0" distL="0" distR="0" wp14:anchorId="47101DAD" wp14:editId="0FD2557E">
            <wp:extent cx="1859280" cy="1217508"/>
            <wp:effectExtent l="0" t="0" r="7620" b="1905"/>
            <wp:docPr id="51514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42992" name=""/>
                    <pic:cNvPicPr/>
                  </pic:nvPicPr>
                  <pic:blipFill>
                    <a:blip r:embed="rId13"/>
                    <a:stretch>
                      <a:fillRect/>
                    </a:stretch>
                  </pic:blipFill>
                  <pic:spPr>
                    <a:xfrm>
                      <a:off x="0" y="0"/>
                      <a:ext cx="1862730" cy="1219767"/>
                    </a:xfrm>
                    <a:prstGeom prst="rect">
                      <a:avLst/>
                    </a:prstGeom>
                  </pic:spPr>
                </pic:pic>
              </a:graphicData>
            </a:graphic>
          </wp:inline>
        </w:drawing>
      </w:r>
      <w:r w:rsidRPr="00782EA4">
        <w:rPr>
          <w:noProof/>
          <w:lang w:val="el-GR"/>
        </w:rPr>
        <w:t xml:space="preserve"> </w:t>
      </w:r>
      <w:r w:rsidRPr="00782EA4">
        <w:rPr>
          <w:noProof/>
          <w:sz w:val="22"/>
          <w:szCs w:val="22"/>
          <w:lang w:val="el-GR"/>
        </w:rPr>
        <w:drawing>
          <wp:inline distT="0" distB="0" distL="0" distR="0" wp14:anchorId="4474A602" wp14:editId="571AFB8C">
            <wp:extent cx="2743200" cy="1035718"/>
            <wp:effectExtent l="0" t="0" r="0" b="0"/>
            <wp:docPr id="18260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9361" name=""/>
                    <pic:cNvPicPr/>
                  </pic:nvPicPr>
                  <pic:blipFill>
                    <a:blip r:embed="rId14"/>
                    <a:stretch>
                      <a:fillRect/>
                    </a:stretch>
                  </pic:blipFill>
                  <pic:spPr>
                    <a:xfrm>
                      <a:off x="0" y="0"/>
                      <a:ext cx="2753543" cy="1039623"/>
                    </a:xfrm>
                    <a:prstGeom prst="rect">
                      <a:avLst/>
                    </a:prstGeom>
                  </pic:spPr>
                </pic:pic>
              </a:graphicData>
            </a:graphic>
          </wp:inline>
        </w:drawing>
      </w:r>
    </w:p>
    <w:p w14:paraId="216C5016" w14:textId="63420896" w:rsidR="003A6CC8" w:rsidRPr="003A1A49" w:rsidRDefault="003A6CC8" w:rsidP="00F45585">
      <w:pPr>
        <w:rPr>
          <w:lang w:val="el-GR"/>
        </w:rPr>
      </w:pPr>
    </w:p>
    <w:p w14:paraId="36982C9C" w14:textId="208B1BC9" w:rsidR="003A6CC8" w:rsidRPr="003A1A49" w:rsidRDefault="00782EA4" w:rsidP="00F45585">
      <w:pPr>
        <w:rPr>
          <w:lang w:val="el-GR"/>
        </w:rPr>
      </w:pPr>
      <w:r w:rsidRPr="003A1A49">
        <w:rPr>
          <w:lang w:val="el-GR"/>
        </w:rPr>
        <w:t xml:space="preserve">Με το </w:t>
      </w:r>
      <w:r w:rsidRPr="003A1A49">
        <w:t>BERT</w:t>
      </w:r>
      <w:r w:rsidRPr="003A1A49">
        <w:rPr>
          <w:lang w:val="el-GR"/>
        </w:rPr>
        <w:t>, όμως, παρατηρούμε μια μεγάλη αλλαγή, με τα αποτελέσματα να είναι σχεδόν τέλεια.</w:t>
      </w:r>
      <w:r w:rsidR="00D80C7E" w:rsidRPr="003A1A49">
        <w:rPr>
          <w:lang w:val="el-GR"/>
        </w:rPr>
        <w:t xml:space="preserve"> </w:t>
      </w:r>
      <w:r w:rsidR="00717CA5" w:rsidRPr="003A1A49">
        <w:rPr>
          <w:lang w:val="el-GR"/>
        </w:rPr>
        <w:t xml:space="preserve">Βέβαια, λόγω της απλότητας του έργου, η απόλυτη διαφορά μεταξύ των αποτελεσμάτων είναι μικρή, αλλά είναι ενδεικτικό της υπεροχής του </w:t>
      </w:r>
      <w:r w:rsidR="00717CA5" w:rsidRPr="003A1A49">
        <w:t>BERT</w:t>
      </w:r>
      <w:r w:rsidR="00717CA5" w:rsidRPr="003A1A49">
        <w:rPr>
          <w:lang w:val="el-GR"/>
        </w:rPr>
        <w:t xml:space="preserve">. Το </w:t>
      </w:r>
      <w:r w:rsidR="00717CA5" w:rsidRPr="003A1A49">
        <w:rPr>
          <w:lang w:val="el-GR"/>
        </w:rPr>
        <w:lastRenderedPageBreak/>
        <w:t>μειονέκτημα του, όμως, γίνεται προφανές εάν εξετάσουμε τους χρόνους εκπαίδευσης και αξιολόγησης.</w:t>
      </w:r>
    </w:p>
    <w:p w14:paraId="383B23B1" w14:textId="189BA758" w:rsidR="00604AAC" w:rsidRDefault="00604AAC" w:rsidP="00F45585">
      <w:pPr>
        <w:rPr>
          <w:noProof/>
          <w:lang w:val="el-GR"/>
        </w:rPr>
      </w:pPr>
      <w:r w:rsidRPr="00604AAC">
        <w:rPr>
          <w:noProof/>
          <w:sz w:val="22"/>
          <w:szCs w:val="22"/>
          <w:lang w:val="el-GR"/>
        </w:rPr>
        <w:drawing>
          <wp:inline distT="0" distB="0" distL="0" distR="0" wp14:anchorId="7282F893" wp14:editId="497DDEDE">
            <wp:extent cx="2148357" cy="1737360"/>
            <wp:effectExtent l="0" t="0" r="4445" b="0"/>
            <wp:docPr id="107104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2941" name=""/>
                    <pic:cNvPicPr/>
                  </pic:nvPicPr>
                  <pic:blipFill>
                    <a:blip r:embed="rId15"/>
                    <a:stretch>
                      <a:fillRect/>
                    </a:stretch>
                  </pic:blipFill>
                  <pic:spPr>
                    <a:xfrm>
                      <a:off x="0" y="0"/>
                      <a:ext cx="2155522" cy="1743154"/>
                    </a:xfrm>
                    <a:prstGeom prst="rect">
                      <a:avLst/>
                    </a:prstGeom>
                  </pic:spPr>
                </pic:pic>
              </a:graphicData>
            </a:graphic>
          </wp:inline>
        </w:drawing>
      </w:r>
      <w:r w:rsidRPr="00604AAC">
        <w:rPr>
          <w:noProof/>
        </w:rPr>
        <w:t xml:space="preserve"> </w:t>
      </w:r>
      <w:r w:rsidRPr="00604AAC">
        <w:rPr>
          <w:noProof/>
          <w:sz w:val="22"/>
          <w:szCs w:val="22"/>
          <w:lang w:val="el-GR"/>
        </w:rPr>
        <w:drawing>
          <wp:inline distT="0" distB="0" distL="0" distR="0" wp14:anchorId="495D9F3F" wp14:editId="65182B91">
            <wp:extent cx="2367369" cy="1783080"/>
            <wp:effectExtent l="0" t="0" r="0" b="7620"/>
            <wp:docPr id="2322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5630" name=""/>
                    <pic:cNvPicPr/>
                  </pic:nvPicPr>
                  <pic:blipFill>
                    <a:blip r:embed="rId16"/>
                    <a:stretch>
                      <a:fillRect/>
                    </a:stretch>
                  </pic:blipFill>
                  <pic:spPr>
                    <a:xfrm>
                      <a:off x="0" y="0"/>
                      <a:ext cx="2376207" cy="1789737"/>
                    </a:xfrm>
                    <a:prstGeom prst="rect">
                      <a:avLst/>
                    </a:prstGeom>
                  </pic:spPr>
                </pic:pic>
              </a:graphicData>
            </a:graphic>
          </wp:inline>
        </w:drawing>
      </w:r>
    </w:p>
    <w:p w14:paraId="68B11A79" w14:textId="34DAD872" w:rsidR="00604AAC" w:rsidRPr="003A1A49" w:rsidRDefault="00604AAC" w:rsidP="00F45585">
      <w:pPr>
        <w:rPr>
          <w:noProof/>
          <w:lang w:val="el-GR"/>
        </w:rPr>
      </w:pPr>
      <w:r w:rsidRPr="003A1A49">
        <w:rPr>
          <w:noProof/>
          <w:lang w:val="el-GR"/>
        </w:rPr>
        <w:t xml:space="preserve">Όπως είναι προφανές, τα μοντέλα </w:t>
      </w:r>
      <w:r w:rsidRPr="003A1A49">
        <w:rPr>
          <w:noProof/>
        </w:rPr>
        <w:t>tf</w:t>
      </w:r>
      <w:r w:rsidRPr="003A1A49">
        <w:rPr>
          <w:noProof/>
          <w:lang w:val="el-GR"/>
        </w:rPr>
        <w:t>-</w:t>
      </w:r>
      <w:r w:rsidRPr="003A1A49">
        <w:rPr>
          <w:noProof/>
        </w:rPr>
        <w:t>idf</w:t>
      </w:r>
      <w:r w:rsidRPr="003A1A49">
        <w:rPr>
          <w:noProof/>
          <w:lang w:val="el-GR"/>
        </w:rPr>
        <w:t xml:space="preserve"> και </w:t>
      </w:r>
      <w:r w:rsidRPr="003A1A49">
        <w:rPr>
          <w:noProof/>
        </w:rPr>
        <w:t>word</w:t>
      </w:r>
      <w:r w:rsidRPr="003A1A49">
        <w:rPr>
          <w:noProof/>
          <w:lang w:val="el-GR"/>
        </w:rPr>
        <w:t>2</w:t>
      </w:r>
      <w:r w:rsidRPr="003A1A49">
        <w:rPr>
          <w:noProof/>
        </w:rPr>
        <w:t>vec</w:t>
      </w:r>
      <w:r w:rsidRPr="003A1A49">
        <w:rPr>
          <w:noProof/>
          <w:lang w:val="el-GR"/>
        </w:rPr>
        <w:t xml:space="preserve"> μπορούν να εκπαιδευτούν και να αξιολογηθούν πολύ γρηγορότερα από το </w:t>
      </w:r>
      <w:r w:rsidRPr="003A1A49">
        <w:rPr>
          <w:noProof/>
        </w:rPr>
        <w:t>BERT</w:t>
      </w:r>
      <w:r w:rsidRPr="003A1A49">
        <w:rPr>
          <w:noProof/>
          <w:lang w:val="el-GR"/>
        </w:rPr>
        <w:t>.</w:t>
      </w:r>
    </w:p>
    <w:p w14:paraId="414DB065" w14:textId="1CCC8362" w:rsidR="00604AAC" w:rsidRPr="003A1A49" w:rsidRDefault="00604AAC" w:rsidP="00F45585">
      <w:pPr>
        <w:rPr>
          <w:noProof/>
          <w:lang w:val="el-GR"/>
        </w:rPr>
      </w:pPr>
      <w:r w:rsidRPr="003A1A49">
        <w:rPr>
          <w:noProof/>
          <w:lang w:val="el-GR"/>
        </w:rPr>
        <w:tab/>
        <w:t xml:space="preserve">Η έρευνα καταλήγει με την παρατήρηση ότι ένα μοντέλο </w:t>
      </w:r>
      <w:r w:rsidRPr="003A1A49">
        <w:rPr>
          <w:noProof/>
        </w:rPr>
        <w:t>machine</w:t>
      </w:r>
      <w:r w:rsidRPr="003A1A49">
        <w:rPr>
          <w:noProof/>
          <w:lang w:val="el-GR"/>
        </w:rPr>
        <w:t xml:space="preserve"> </w:t>
      </w:r>
      <w:r w:rsidRPr="003A1A49">
        <w:rPr>
          <w:noProof/>
        </w:rPr>
        <w:t>learning</w:t>
      </w:r>
      <w:r w:rsidRPr="003A1A49">
        <w:rPr>
          <w:noProof/>
          <w:lang w:val="el-GR"/>
        </w:rPr>
        <w:t xml:space="preserve"> με </w:t>
      </w:r>
      <w:r w:rsidRPr="003A1A49">
        <w:rPr>
          <w:noProof/>
        </w:rPr>
        <w:t>multilayered</w:t>
      </w:r>
      <w:r w:rsidRPr="003A1A49">
        <w:rPr>
          <w:noProof/>
          <w:lang w:val="el-GR"/>
        </w:rPr>
        <w:t xml:space="preserve"> </w:t>
      </w:r>
      <w:r w:rsidRPr="003A1A49">
        <w:rPr>
          <w:noProof/>
        </w:rPr>
        <w:t>perceptron</w:t>
      </w:r>
      <w:r w:rsidRPr="003A1A49">
        <w:rPr>
          <w:noProof/>
          <w:lang w:val="el-GR"/>
        </w:rPr>
        <w:t xml:space="preserve"> και </w:t>
      </w:r>
      <w:r w:rsidRPr="003A1A49">
        <w:rPr>
          <w:noProof/>
        </w:rPr>
        <w:t>tf</w:t>
      </w:r>
      <w:r w:rsidRPr="003A1A49">
        <w:rPr>
          <w:noProof/>
          <w:lang w:val="el-GR"/>
        </w:rPr>
        <w:t>-</w:t>
      </w:r>
      <w:r w:rsidRPr="003A1A49">
        <w:rPr>
          <w:noProof/>
        </w:rPr>
        <w:t>idf</w:t>
      </w:r>
      <w:r w:rsidRPr="003A1A49">
        <w:rPr>
          <w:noProof/>
          <w:lang w:val="el-GR"/>
        </w:rPr>
        <w:t xml:space="preserve"> παράγει αποτελέσματα σχεδόν ίσα με το </w:t>
      </w:r>
      <w:r w:rsidRPr="003A1A49">
        <w:rPr>
          <w:noProof/>
        </w:rPr>
        <w:t>BERT</w:t>
      </w:r>
      <w:r w:rsidRPr="003A1A49">
        <w:rPr>
          <w:noProof/>
          <w:lang w:val="el-GR"/>
        </w:rPr>
        <w:t xml:space="preserve"> σε πολύ μικρότερο χρόνο. Όμως, τονίζει ότι τα </w:t>
      </w:r>
      <w:r w:rsidRPr="003A1A49">
        <w:rPr>
          <w:noProof/>
        </w:rPr>
        <w:t>phishing</w:t>
      </w:r>
      <w:r w:rsidRPr="003A1A49">
        <w:rPr>
          <w:noProof/>
          <w:lang w:val="el-GR"/>
        </w:rPr>
        <w:t xml:space="preserve"> </w:t>
      </w:r>
      <w:r w:rsidRPr="003A1A49">
        <w:rPr>
          <w:noProof/>
        </w:rPr>
        <w:t>emails</w:t>
      </w:r>
      <w:r w:rsidRPr="003A1A49">
        <w:rPr>
          <w:noProof/>
          <w:lang w:val="el-GR"/>
        </w:rPr>
        <w:t xml:space="preserve"> εκ φύσεως αλλάζουν μορφή διαρκώς, καθώς οι απατεώνες προσπαθούν να βρουν τρόπους να ξεγελάσουν χρήστες και </w:t>
      </w:r>
      <w:r w:rsidRPr="003A1A49">
        <w:rPr>
          <w:noProof/>
        </w:rPr>
        <w:t>spam</w:t>
      </w:r>
      <w:r w:rsidRPr="003A1A49">
        <w:rPr>
          <w:noProof/>
          <w:lang w:val="el-GR"/>
        </w:rPr>
        <w:t xml:space="preserve"> </w:t>
      </w:r>
      <w:r w:rsidRPr="003A1A49">
        <w:rPr>
          <w:noProof/>
        </w:rPr>
        <w:t>filters</w:t>
      </w:r>
      <w:r w:rsidRPr="003A1A49">
        <w:rPr>
          <w:noProof/>
          <w:lang w:val="el-GR"/>
        </w:rPr>
        <w:t xml:space="preserve">. </w:t>
      </w:r>
      <w:r w:rsidR="001B25D7" w:rsidRPr="003A1A49">
        <w:rPr>
          <w:noProof/>
          <w:lang w:val="el-GR"/>
        </w:rPr>
        <w:t xml:space="preserve">Σε αυτήν την περίπτωση, οι παραδοσιακές μέθοδοι θα αρχίσουν να γίνονται λιγότερο αποτελεσματικοί, αν δεν ενημερωθούν οι συλλογές εκπαίδευσής τους. Το </w:t>
      </w:r>
      <w:r w:rsidR="001B25D7" w:rsidRPr="003A1A49">
        <w:rPr>
          <w:noProof/>
        </w:rPr>
        <w:t>BERT</w:t>
      </w:r>
      <w:r w:rsidR="001B25D7" w:rsidRPr="003A1A49">
        <w:rPr>
          <w:noProof/>
          <w:lang w:val="el-GR"/>
        </w:rPr>
        <w:t xml:space="preserve">, όμως, </w:t>
      </w:r>
      <w:r w:rsidR="001829A0" w:rsidRPr="003A1A49">
        <w:rPr>
          <w:noProof/>
          <w:lang w:val="el-GR"/>
        </w:rPr>
        <w:t>επειδή μαθαίνει διαρκώς, έχει καλύτερες πιθανότητες να κρατήσει το υψηλό σκορ του ενάντια σε νέες απειλές.</w:t>
      </w:r>
    </w:p>
    <w:p w14:paraId="5D3D8912" w14:textId="664B1149" w:rsidR="001829A0" w:rsidRDefault="00921052" w:rsidP="00921052">
      <w:pPr>
        <w:pStyle w:val="Heading1"/>
        <w:jc w:val="center"/>
        <w:rPr>
          <w:rFonts w:ascii="Times New Roman" w:hAnsi="Times New Roman" w:cs="Times New Roman"/>
          <w:noProof/>
          <w:color w:val="auto"/>
          <w:sz w:val="24"/>
          <w:szCs w:val="24"/>
          <w:lang w:val="el-GR"/>
        </w:rPr>
      </w:pPr>
      <w:bookmarkStart w:id="8" w:name="_Toc198816261"/>
      <w:r>
        <w:rPr>
          <w:rFonts w:ascii="Times New Roman" w:hAnsi="Times New Roman" w:cs="Times New Roman"/>
          <w:noProof/>
          <w:color w:val="auto"/>
          <w:sz w:val="24"/>
          <w:szCs w:val="24"/>
          <w:lang w:val="el-GR"/>
        </w:rPr>
        <w:t>Μελλοντικές εξελίξεις και νέες προκλήσεις</w:t>
      </w:r>
      <w:bookmarkEnd w:id="8"/>
    </w:p>
    <w:p w14:paraId="6B3C955F" w14:textId="19A4A63C" w:rsidR="008C5156" w:rsidRPr="003A1A49" w:rsidRDefault="008C5156" w:rsidP="008C5156">
      <w:pPr>
        <w:rPr>
          <w:lang w:val="el-GR"/>
        </w:rPr>
      </w:pPr>
      <w:r w:rsidRPr="003A1A49">
        <w:rPr>
          <w:sz w:val="28"/>
          <w:szCs w:val="28"/>
          <w:lang w:val="el-GR"/>
        </w:rPr>
        <w:tab/>
      </w:r>
      <w:r w:rsidR="00404AAC" w:rsidRPr="003A1A49">
        <w:rPr>
          <w:lang w:val="el-GR"/>
        </w:rPr>
        <w:t>Το μέλλον της ταξινόμησης κειμένου βρίσκεται με την βαθιά μάθηση.</w:t>
      </w:r>
      <w:r w:rsidR="009C365D" w:rsidRPr="003A1A49">
        <w:rPr>
          <w:lang w:val="el-GR"/>
        </w:rPr>
        <w:t xml:space="preserve"> Όσο αναπτύσσονται τα Μεγάλα γλωσσικά μοντέλα (</w:t>
      </w:r>
      <w:r w:rsidR="009C365D" w:rsidRPr="003A1A49">
        <w:t>Large</w:t>
      </w:r>
      <w:r w:rsidR="009C365D" w:rsidRPr="003A1A49">
        <w:rPr>
          <w:lang w:val="el-GR"/>
        </w:rPr>
        <w:t xml:space="preserve"> </w:t>
      </w:r>
      <w:r w:rsidR="009C365D" w:rsidRPr="003A1A49">
        <w:t>Language</w:t>
      </w:r>
      <w:r w:rsidR="009C365D" w:rsidRPr="003A1A49">
        <w:rPr>
          <w:lang w:val="el-GR"/>
        </w:rPr>
        <w:t xml:space="preserve"> </w:t>
      </w:r>
      <w:r w:rsidR="009C365D" w:rsidRPr="003A1A49">
        <w:t>Model</w:t>
      </w:r>
      <w:r w:rsidR="009C365D" w:rsidRPr="003A1A49">
        <w:rPr>
          <w:lang w:val="el-GR"/>
        </w:rPr>
        <w:t xml:space="preserve">, </w:t>
      </w:r>
      <w:r w:rsidR="009C365D" w:rsidRPr="003A1A49">
        <w:t>LLM</w:t>
      </w:r>
      <w:r w:rsidR="009C365D" w:rsidRPr="003A1A49">
        <w:rPr>
          <w:lang w:val="el-GR"/>
        </w:rPr>
        <w:t>) και εκπαιδεύονται στο παγκόσμιο δίκτυο χρηστών, θα μπορέσουν να διαχωρίσουν ακόμα πιο λεπτές διαφορές στα κείμενα και θα έχουν ακόμα καλύτερη ανταπόκριση ακόμα και σε θέματα στα οποία δεν έχουν καθόλου εκπαίδευση (</w:t>
      </w:r>
      <w:r w:rsidR="009C365D" w:rsidRPr="003A1A49">
        <w:t>zero</w:t>
      </w:r>
      <w:r w:rsidR="009C365D" w:rsidRPr="003A1A49">
        <w:rPr>
          <w:lang w:val="el-GR"/>
        </w:rPr>
        <w:t>-</w:t>
      </w:r>
      <w:r w:rsidR="009C365D" w:rsidRPr="003A1A49">
        <w:t>shot</w:t>
      </w:r>
      <w:r w:rsidR="009C365D" w:rsidRPr="003A1A49">
        <w:rPr>
          <w:lang w:val="el-GR"/>
        </w:rPr>
        <w:t xml:space="preserve"> </w:t>
      </w:r>
      <w:r w:rsidR="00CB6752" w:rsidRPr="003A1A49">
        <w:t>learning</w:t>
      </w:r>
      <w:r w:rsidR="009C365D" w:rsidRPr="003A1A49">
        <w:rPr>
          <w:lang w:val="el-GR"/>
        </w:rPr>
        <w:t xml:space="preserve">). </w:t>
      </w:r>
      <w:r w:rsidR="00BD5E44" w:rsidRPr="003A1A49">
        <w:rPr>
          <w:lang w:val="el-GR"/>
        </w:rPr>
        <w:t>Ταυτόχρονα, θα γίνουν πιο γρήγορα και θα μειωθούν τα κόστη ενέργειας και υλικού που απαιτείται για την λειτουργία τους.</w:t>
      </w:r>
    </w:p>
    <w:p w14:paraId="5069272F" w14:textId="0DBF9D32" w:rsidR="006B062D" w:rsidRPr="003A1A49" w:rsidRDefault="006B062D" w:rsidP="008C5156">
      <w:pPr>
        <w:rPr>
          <w:lang w:val="el-GR"/>
        </w:rPr>
      </w:pPr>
      <w:r w:rsidRPr="003A1A49">
        <w:rPr>
          <w:lang w:val="el-GR"/>
        </w:rPr>
        <w:tab/>
        <w:t xml:space="preserve">Ταυτόχρονα, όμως, υπάρχουν και κίνδυνοι. Τα </w:t>
      </w:r>
      <w:r w:rsidRPr="003A1A49">
        <w:t>LLM</w:t>
      </w:r>
      <w:r w:rsidRPr="003A1A49">
        <w:rPr>
          <w:lang w:val="el-GR"/>
        </w:rPr>
        <w:t xml:space="preserve"> θα μάθουν από τις ανταποκρίσεις των ανθρώπων, που συχνά είναι προκατειλημμένες ενάντια στο φύλο, την εθνικότητα, ή ακόμα και στην επιστήμη. Κατά συνέπεια, το </w:t>
      </w:r>
      <w:r w:rsidRPr="003A1A49">
        <w:t>LLM</w:t>
      </w:r>
      <w:r w:rsidRPr="003A1A49">
        <w:rPr>
          <w:lang w:val="el-GR"/>
        </w:rPr>
        <w:t xml:space="preserve"> θα είναι επίσης προκατειλημμένο. Έπειτα, υπάρχουν κίνδυνοι ασφάλειας.</w:t>
      </w:r>
      <w:r w:rsidR="005A3964" w:rsidRPr="003A1A49">
        <w:rPr>
          <w:lang w:val="el-GR"/>
        </w:rPr>
        <w:t xml:space="preserve"> Μόλις μια πληροφορία μπει στο μοντέλο σε οποιαδήποτε μορφή, μπορεί να αναπαραχθεί σε όλους τους χρήστες. Και δεν μπορούμε να παραλείψουμε τα ενεργειακά κόστη, που επιβαρύνουν το ήδη καταπονημένο περιβάλλον ακόμα περισσότερο.</w:t>
      </w:r>
    </w:p>
    <w:p w14:paraId="1ED8E481" w14:textId="6A888593" w:rsidR="00604AAC" w:rsidRPr="003A1A49" w:rsidRDefault="006B062D" w:rsidP="00F45585">
      <w:pPr>
        <w:rPr>
          <w:lang w:val="el-GR"/>
        </w:rPr>
      </w:pPr>
      <w:r w:rsidRPr="003A1A49">
        <w:rPr>
          <w:lang w:val="el-GR"/>
        </w:rPr>
        <w:tab/>
        <w:t>Αν και το αντίκτυπο στην κοινωνία είναι ακόμα ασαφές, είναι η άποψή μας ότι</w:t>
      </w:r>
      <w:r w:rsidR="00835FDB" w:rsidRPr="003A1A49">
        <w:rPr>
          <w:lang w:val="el-GR"/>
        </w:rPr>
        <w:t>, περισσότερο από κάθε μέθοδο στην ιστορία,</w:t>
      </w:r>
      <w:r w:rsidRPr="003A1A49">
        <w:rPr>
          <w:lang w:val="el-GR"/>
        </w:rPr>
        <w:t xml:space="preserve"> τα μεγάλα γλωσσικά μοντέλα έχουν εισάγει μια νέα εποχή στην ταξινόμηση κειμένου.</w:t>
      </w:r>
      <w:r w:rsidR="00604AAC" w:rsidRPr="003A1A49">
        <w:rPr>
          <w:noProof/>
          <w:sz w:val="28"/>
          <w:szCs w:val="28"/>
          <w:lang w:val="el-GR"/>
        </w:rPr>
        <w:tab/>
      </w:r>
    </w:p>
    <w:bookmarkStart w:id="9" w:name="_Toc198816262" w:displacedByCustomXml="next"/>
    <w:sdt>
      <w:sdtPr>
        <w:rPr>
          <w:rFonts w:ascii="Times New Roman" w:eastAsiaTheme="minorHAnsi" w:hAnsi="Times New Roman" w:cs="Times New Roman"/>
          <w:color w:val="auto"/>
          <w:sz w:val="24"/>
          <w:szCs w:val="24"/>
        </w:rPr>
        <w:id w:val="-507912750"/>
        <w:docPartObj>
          <w:docPartGallery w:val="Bibliographies"/>
          <w:docPartUnique/>
        </w:docPartObj>
      </w:sdtPr>
      <w:sdtContent>
        <w:p w14:paraId="6C4DEE14" w14:textId="10906B7A" w:rsidR="003A6CC8" w:rsidRPr="003A1A49" w:rsidRDefault="003A6CC8">
          <w:pPr>
            <w:pStyle w:val="Heading1"/>
            <w:rPr>
              <w:rFonts w:ascii="Times New Roman" w:hAnsi="Times New Roman" w:cs="Times New Roman"/>
              <w:color w:val="auto"/>
              <w:sz w:val="24"/>
              <w:szCs w:val="24"/>
            </w:rPr>
          </w:pPr>
          <w:r>
            <w:rPr>
              <w:rFonts w:ascii="Times New Roman" w:hAnsi="Times New Roman" w:cs="Times New Roman"/>
              <w:color w:val="auto"/>
              <w:sz w:val="24"/>
              <w:szCs w:val="24"/>
              <w:lang w:val="el-GR"/>
            </w:rPr>
            <w:t>Αναφορές</w:t>
          </w:r>
          <w:bookmarkEnd w:id="9"/>
        </w:p>
        <w:sdt>
          <w:sdtPr>
            <w:id w:val="111145805"/>
            <w:bibliography/>
          </w:sdtPr>
          <w:sdtContent>
            <w:p w14:paraId="098B84AF" w14:textId="77777777" w:rsidR="00587B23" w:rsidRPr="00587B23" w:rsidRDefault="003A6CC8" w:rsidP="00587B23">
              <w:pPr>
                <w:pStyle w:val="Bibliography"/>
                <w:ind w:left="720" w:hanging="720"/>
                <w:rPr>
                  <w:noProof/>
                  <w:kern w:val="0"/>
                  <w14:ligatures w14:val="none"/>
                </w:rPr>
              </w:pPr>
              <w:r>
                <w:fldChar w:fldCharType="begin"/>
              </w:r>
              <w:r w:rsidRPr="00D64009">
                <w:instrText xml:space="preserve"> </w:instrText>
              </w:r>
              <w:r>
                <w:instrText>BIBLIOGRAPHY</w:instrText>
              </w:r>
              <w:r w:rsidRPr="00D64009">
                <w:instrText xml:space="preserve"> </w:instrText>
              </w:r>
              <w:r>
                <w:fldChar w:fldCharType="separate"/>
              </w:r>
              <w:r w:rsidR="00587B23" w:rsidRPr="00587B23">
                <w:rPr>
                  <w:noProof/>
                </w:rPr>
                <w:t xml:space="preserve">Jones, K. S. (1972). A Statistical Interpretation of Term Specificity and Its Application in Retrieval. </w:t>
              </w:r>
              <w:r w:rsidR="00587B23" w:rsidRPr="00587B23">
                <w:rPr>
                  <w:i/>
                  <w:iCs/>
                  <w:noProof/>
                </w:rPr>
                <w:t>Journal of Documentation</w:t>
              </w:r>
              <w:r w:rsidR="00587B23" w:rsidRPr="00587B23">
                <w:rPr>
                  <w:noProof/>
                </w:rPr>
                <w:t>, 28: 11–21. doi:10.1108/eb026526</w:t>
              </w:r>
            </w:p>
            <w:p w14:paraId="486DD6EF" w14:textId="77777777" w:rsidR="00587B23" w:rsidRPr="00587B23" w:rsidRDefault="00587B23" w:rsidP="00587B23">
              <w:pPr>
                <w:pStyle w:val="Bibliography"/>
                <w:ind w:left="720" w:hanging="720"/>
                <w:rPr>
                  <w:noProof/>
                </w:rPr>
              </w:pPr>
              <w:r w:rsidRPr="00587B23">
                <w:rPr>
                  <w:noProof/>
                </w:rPr>
                <w:t xml:space="preserve">Lee, J. (2025). </w:t>
              </w:r>
              <w:r w:rsidRPr="00587B23">
                <w:rPr>
                  <w:i/>
                  <w:iCs/>
                  <w:noProof/>
                </w:rPr>
                <w:t>Notes on Naive Bayes Classifiers for Spam Filtering.</w:t>
              </w:r>
              <w:r w:rsidRPr="00587B23">
                <w:rPr>
                  <w:noProof/>
                </w:rPr>
                <w:t xml:space="preserve"> Washington: School of Computer Science and Engineering. </w:t>
              </w:r>
              <w:r>
                <w:rPr>
                  <w:noProof/>
                  <w:lang w:val="el-GR"/>
                </w:rPr>
                <w:t>Ανάκτηση</w:t>
              </w:r>
              <w:r w:rsidRPr="00587B23">
                <w:rPr>
                  <w:noProof/>
                </w:rPr>
                <w:t xml:space="preserve"> </w:t>
              </w:r>
              <w:r>
                <w:rPr>
                  <w:noProof/>
                  <w:lang w:val="el-GR"/>
                </w:rPr>
                <w:t>από</w:t>
              </w:r>
              <w:r w:rsidRPr="00587B23">
                <w:rPr>
                  <w:noProof/>
                </w:rPr>
                <w:t xml:space="preserve"> https://courses.cs.washington.edu/courses/cse312/18sp/lectures/naive-bayes/naivebayesnotes.pdf</w:t>
              </w:r>
            </w:p>
            <w:p w14:paraId="38DB72DB" w14:textId="77777777" w:rsidR="00587B23" w:rsidRPr="00587B23" w:rsidRDefault="00587B23" w:rsidP="00587B23">
              <w:pPr>
                <w:pStyle w:val="Bibliography"/>
                <w:ind w:left="720" w:hanging="720"/>
                <w:rPr>
                  <w:noProof/>
                </w:rPr>
              </w:pPr>
              <w:r w:rsidRPr="00587B23">
                <w:rPr>
                  <w:noProof/>
                </w:rPr>
                <w:t xml:space="preserve">Lovins, J. B. (1968). Development of a stemming algorithm. </w:t>
              </w:r>
              <w:r w:rsidRPr="00587B23">
                <w:rPr>
                  <w:i/>
                  <w:iCs/>
                  <w:noProof/>
                </w:rPr>
                <w:t>Mech. Transl. Comput. Linguistics</w:t>
              </w:r>
              <w:r w:rsidRPr="00587B23">
                <w:rPr>
                  <w:noProof/>
                </w:rPr>
                <w:t>, 11, 22–31.</w:t>
              </w:r>
            </w:p>
            <w:p w14:paraId="55D201D7" w14:textId="77777777" w:rsidR="00587B23" w:rsidRPr="00587B23" w:rsidRDefault="00587B23" w:rsidP="00587B23">
              <w:pPr>
                <w:pStyle w:val="Bibliography"/>
                <w:ind w:left="720" w:hanging="720"/>
                <w:rPr>
                  <w:noProof/>
                </w:rPr>
              </w:pPr>
              <w:r w:rsidRPr="00587B23">
                <w:rPr>
                  <w:noProof/>
                </w:rPr>
                <w:t xml:space="preserve">Ma, L. &amp;. (2015). Using Word2Vec to process big text data. </w:t>
              </w:r>
              <w:r w:rsidRPr="00587B23">
                <w:rPr>
                  <w:i/>
                  <w:iCs/>
                  <w:noProof/>
                </w:rPr>
                <w:t>IEEE International Conference on Big Data (Big Data)</w:t>
              </w:r>
              <w:r w:rsidRPr="00587B23">
                <w:rPr>
                  <w:noProof/>
                </w:rPr>
                <w:t>, (</w:t>
              </w:r>
              <w:r>
                <w:rPr>
                  <w:noProof/>
                  <w:lang w:val="el-GR"/>
                </w:rPr>
                <w:t>σσ</w:t>
              </w:r>
              <w:r w:rsidRPr="00587B23">
                <w:rPr>
                  <w:noProof/>
                </w:rPr>
                <w:t>. 2895–2897). Atlanta. doi:10.1109/BigData.2015.7364114</w:t>
              </w:r>
            </w:p>
            <w:p w14:paraId="749D7D7A" w14:textId="77777777" w:rsidR="00587B23" w:rsidRPr="00587B23" w:rsidRDefault="00587B23" w:rsidP="00587B23">
              <w:pPr>
                <w:pStyle w:val="Bibliography"/>
                <w:ind w:left="720" w:hanging="720"/>
                <w:rPr>
                  <w:noProof/>
                </w:rPr>
              </w:pPr>
              <w:r w:rsidRPr="00587B23">
                <w:rPr>
                  <w:noProof/>
                </w:rPr>
                <w:t xml:space="preserve">Qader, W. A., Ameen, M. M., &amp; Ahmed, B. I. (2019). An Overview of Bag of Words;Importance, Implementation, Applications, and Challenges. </w:t>
              </w:r>
              <w:r w:rsidRPr="00587B23">
                <w:rPr>
                  <w:i/>
                  <w:iCs/>
                  <w:noProof/>
                </w:rPr>
                <w:t>International Engineering Conference (IEC)</w:t>
              </w:r>
              <w:r w:rsidRPr="00587B23">
                <w:rPr>
                  <w:noProof/>
                </w:rPr>
                <w:t>, (</w:t>
              </w:r>
              <w:r>
                <w:rPr>
                  <w:noProof/>
                  <w:lang w:val="el-GR"/>
                </w:rPr>
                <w:t>σσ</w:t>
              </w:r>
              <w:r w:rsidRPr="00587B23">
                <w:rPr>
                  <w:noProof/>
                </w:rPr>
                <w:t>. 200-204). Erbil, Iraq. doi:10.1109/IEC47844.2019.8950616</w:t>
              </w:r>
            </w:p>
            <w:p w14:paraId="58E3B27F" w14:textId="77777777" w:rsidR="00587B23" w:rsidRPr="00587B23" w:rsidRDefault="00587B23" w:rsidP="00587B23">
              <w:pPr>
                <w:pStyle w:val="Bibliography"/>
                <w:ind w:left="720" w:hanging="720"/>
                <w:rPr>
                  <w:noProof/>
                </w:rPr>
              </w:pPr>
              <w:r w:rsidRPr="00587B23">
                <w:rPr>
                  <w:noProof/>
                </w:rPr>
                <w:t xml:space="preserve">Salton, G., &amp; Lesk, M. E. (1965). The SMART automatic document retrieval systems—an illustration. </w:t>
              </w:r>
              <w:r w:rsidRPr="00587B23">
                <w:rPr>
                  <w:i/>
                  <w:iCs/>
                  <w:noProof/>
                </w:rPr>
                <w:t>Communications of the ACM</w:t>
              </w:r>
              <w:r w:rsidRPr="00587B23">
                <w:rPr>
                  <w:noProof/>
                </w:rPr>
                <w:t>, 8(6), 391–398.</w:t>
              </w:r>
            </w:p>
            <w:p w14:paraId="324391AC" w14:textId="77777777" w:rsidR="00587B23" w:rsidRPr="00587B23" w:rsidRDefault="00587B23" w:rsidP="00587B23">
              <w:pPr>
                <w:pStyle w:val="Bibliography"/>
                <w:ind w:left="720" w:hanging="720"/>
                <w:rPr>
                  <w:noProof/>
                </w:rPr>
              </w:pPr>
              <w:r w:rsidRPr="00587B23">
                <w:rPr>
                  <w:noProof/>
                </w:rPr>
                <w:t xml:space="preserve">Satija, M. (2013). </w:t>
              </w:r>
              <w:r w:rsidRPr="00587B23">
                <w:rPr>
                  <w:i/>
                  <w:iCs/>
                  <w:noProof/>
                </w:rPr>
                <w:t>The theory and practice of the Dewey Decimal Classification System.</w:t>
              </w:r>
              <w:r w:rsidRPr="00587B23">
                <w:rPr>
                  <w:noProof/>
                </w:rPr>
                <w:t xml:space="preserve"> Oxford: Chandos Publishing. doi:10.1533/9781780634043</w:t>
              </w:r>
            </w:p>
            <w:p w14:paraId="65383DA9" w14:textId="77777777" w:rsidR="00587B23" w:rsidRPr="00587B23" w:rsidRDefault="00587B23" w:rsidP="00587B23">
              <w:pPr>
                <w:pStyle w:val="Bibliography"/>
                <w:ind w:left="720" w:hanging="720"/>
                <w:rPr>
                  <w:noProof/>
                </w:rPr>
              </w:pPr>
              <w:r w:rsidRPr="00587B23">
                <w:rPr>
                  <w:noProof/>
                </w:rPr>
                <w:t xml:space="preserve">Tawil, A. A. (2024). Comparative analysis of machine learning algorithms for email phishing detection using TF-IDF, Word2VEC, and BERT. </w:t>
              </w:r>
              <w:r w:rsidRPr="00587B23">
                <w:rPr>
                  <w:i/>
                  <w:iCs/>
                  <w:noProof/>
                </w:rPr>
                <w:t>Computers, Materials &amp; Continua/Computers, Materials &amp; Continua (Print)</w:t>
              </w:r>
              <w:r w:rsidRPr="00587B23">
                <w:rPr>
                  <w:noProof/>
                </w:rPr>
                <w:t>, 81(2), 3395–3412.</w:t>
              </w:r>
            </w:p>
            <w:p w14:paraId="39A275DB" w14:textId="77777777" w:rsidR="00587B23" w:rsidRPr="00587B23" w:rsidRDefault="00587B23" w:rsidP="00587B23">
              <w:pPr>
                <w:pStyle w:val="Bibliography"/>
                <w:ind w:left="720" w:hanging="720"/>
                <w:rPr>
                  <w:noProof/>
                </w:rPr>
              </w:pPr>
              <w:r w:rsidRPr="00587B23">
                <w:rPr>
                  <w:noProof/>
                </w:rPr>
                <w:t xml:space="preserve">Vasiliev, Y. (2020). </w:t>
              </w:r>
              <w:r w:rsidRPr="00587B23">
                <w:rPr>
                  <w:i/>
                  <w:iCs/>
                  <w:noProof/>
                </w:rPr>
                <w:t>Natural Language Processing with Python and Spacy: A Practical Introduction.</w:t>
              </w:r>
              <w:r w:rsidRPr="00587B23">
                <w:rPr>
                  <w:noProof/>
                </w:rPr>
                <w:t xml:space="preserve"> ‎No Starch Press.</w:t>
              </w:r>
            </w:p>
            <w:p w14:paraId="289016E5" w14:textId="77777777" w:rsidR="00587B23" w:rsidRPr="00587B23" w:rsidRDefault="00587B23" w:rsidP="00587B23">
              <w:pPr>
                <w:pStyle w:val="Bibliography"/>
                <w:ind w:left="720" w:hanging="720"/>
                <w:rPr>
                  <w:noProof/>
                </w:rPr>
              </w:pPr>
              <w:r w:rsidRPr="00587B23">
                <w:rPr>
                  <w:noProof/>
                </w:rPr>
                <w:t xml:space="preserve">Vaswani, A. S. (2017). Attention is All you Need. </w:t>
              </w:r>
              <w:r w:rsidRPr="00587B23">
                <w:rPr>
                  <w:i/>
                  <w:iCs/>
                  <w:noProof/>
                </w:rPr>
                <w:t>Cornell University</w:t>
              </w:r>
              <w:r w:rsidRPr="00587B23">
                <w:rPr>
                  <w:noProof/>
                </w:rPr>
                <w:t xml:space="preserve">, 30, 5998–6008. </w:t>
              </w:r>
              <w:r>
                <w:rPr>
                  <w:noProof/>
                  <w:lang w:val="el-GR"/>
                </w:rPr>
                <w:t>Ανάκτηση</w:t>
              </w:r>
              <w:r w:rsidRPr="00587B23">
                <w:rPr>
                  <w:noProof/>
                </w:rPr>
                <w:t xml:space="preserve"> </w:t>
              </w:r>
              <w:r>
                <w:rPr>
                  <w:noProof/>
                  <w:lang w:val="el-GR"/>
                </w:rPr>
                <w:t>από</w:t>
              </w:r>
              <w:r w:rsidRPr="00587B23">
                <w:rPr>
                  <w:noProof/>
                </w:rPr>
                <w:t xml:space="preserve"> https://arxiv.org/pdf/1706.03762v5</w:t>
              </w:r>
            </w:p>
            <w:p w14:paraId="3ACB1BD8" w14:textId="77777777" w:rsidR="00587B23" w:rsidRPr="00587B23" w:rsidRDefault="00587B23" w:rsidP="00587B23">
              <w:pPr>
                <w:pStyle w:val="Bibliography"/>
                <w:ind w:left="720" w:hanging="720"/>
                <w:rPr>
                  <w:noProof/>
                </w:rPr>
              </w:pPr>
              <w:r w:rsidRPr="00587B23">
                <w:rPr>
                  <w:noProof/>
                </w:rPr>
                <w:t xml:space="preserve">Wang, Q. X. (2017). Two improved continuous bag-of-word models. </w:t>
              </w:r>
              <w:r w:rsidRPr="00587B23">
                <w:rPr>
                  <w:i/>
                  <w:iCs/>
                  <w:noProof/>
                </w:rPr>
                <w:t>International Joint Conference on Neural Networks (IJCNN)</w:t>
              </w:r>
              <w:r w:rsidRPr="00587B23">
                <w:rPr>
                  <w:noProof/>
                </w:rPr>
                <w:t>, (</w:t>
              </w:r>
              <w:r>
                <w:rPr>
                  <w:noProof/>
                  <w:lang w:val="el-GR"/>
                </w:rPr>
                <w:t>σσ</w:t>
              </w:r>
              <w:r w:rsidRPr="00587B23">
                <w:rPr>
                  <w:noProof/>
                </w:rPr>
                <w:t>. 2851–2856). Anchorage. doi:10.1109/IJCNN.2017.7966208</w:t>
              </w:r>
            </w:p>
            <w:p w14:paraId="1CF80058" w14:textId="77777777" w:rsidR="00587B23" w:rsidRDefault="00587B23" w:rsidP="00587B23">
              <w:pPr>
                <w:pStyle w:val="Bibliography"/>
                <w:ind w:left="720" w:hanging="720"/>
                <w:rPr>
                  <w:noProof/>
                  <w:lang w:val="el-GR"/>
                </w:rPr>
              </w:pPr>
              <w:r w:rsidRPr="00587B23">
                <w:rPr>
                  <w:noProof/>
                </w:rPr>
                <w:t xml:space="preserve">Willett, P. (2006). The Porter stemming algorithm: then and now. </w:t>
              </w:r>
              <w:r>
                <w:rPr>
                  <w:i/>
                  <w:iCs/>
                  <w:noProof/>
                  <w:lang w:val="el-GR"/>
                </w:rPr>
                <w:t>Program Electronic Library and Information Systems</w:t>
              </w:r>
              <w:r>
                <w:rPr>
                  <w:noProof/>
                  <w:lang w:val="el-GR"/>
                </w:rPr>
                <w:t>, 40(3), 219–223.</w:t>
              </w:r>
            </w:p>
            <w:p w14:paraId="04B362E4" w14:textId="5CE0E3A8" w:rsidR="003A6CC8" w:rsidRDefault="003A6CC8" w:rsidP="00587B23">
              <w:r>
                <w:rPr>
                  <w:b/>
                  <w:bCs/>
                  <w:noProof/>
                </w:rPr>
                <w:fldChar w:fldCharType="end"/>
              </w:r>
            </w:p>
          </w:sdtContent>
        </w:sdt>
      </w:sdtContent>
    </w:sdt>
    <w:p w14:paraId="17A320E1" w14:textId="77777777" w:rsidR="003A6CC8" w:rsidRPr="003A6CC8" w:rsidRDefault="003A6CC8" w:rsidP="00F45585">
      <w:pPr>
        <w:rPr>
          <w:sz w:val="22"/>
          <w:szCs w:val="22"/>
        </w:rPr>
      </w:pPr>
    </w:p>
    <w:sectPr w:rsidR="003A6CC8" w:rsidRPr="003A6CC8" w:rsidSect="00563EEF">
      <w:head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A772" w14:textId="77777777" w:rsidR="008D4BCF" w:rsidRDefault="008D4BCF" w:rsidP="00094325">
      <w:pPr>
        <w:spacing w:after="0" w:line="240" w:lineRule="auto"/>
      </w:pPr>
      <w:r>
        <w:separator/>
      </w:r>
    </w:p>
  </w:endnote>
  <w:endnote w:type="continuationSeparator" w:id="0">
    <w:p w14:paraId="17BF2401" w14:textId="77777777" w:rsidR="008D4BCF" w:rsidRDefault="008D4BCF" w:rsidP="0009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67B91" w14:textId="77777777" w:rsidR="008D4BCF" w:rsidRDefault="008D4BCF" w:rsidP="00094325">
      <w:pPr>
        <w:spacing w:after="0" w:line="240" w:lineRule="auto"/>
      </w:pPr>
      <w:r>
        <w:separator/>
      </w:r>
    </w:p>
  </w:footnote>
  <w:footnote w:type="continuationSeparator" w:id="0">
    <w:p w14:paraId="597432E5" w14:textId="77777777" w:rsidR="008D4BCF" w:rsidRDefault="008D4BCF" w:rsidP="00094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033681"/>
      <w:docPartObj>
        <w:docPartGallery w:val="Page Numbers (Top of Page)"/>
        <w:docPartUnique/>
      </w:docPartObj>
    </w:sdtPr>
    <w:sdtEndPr>
      <w:rPr>
        <w:noProof/>
        <w:sz w:val="22"/>
        <w:szCs w:val="22"/>
      </w:rPr>
    </w:sdtEndPr>
    <w:sdtContent>
      <w:p w14:paraId="63B62B87" w14:textId="3F784E2A" w:rsidR="00094325" w:rsidRPr="00094325" w:rsidRDefault="00094325">
        <w:pPr>
          <w:pStyle w:val="Header"/>
          <w:jc w:val="right"/>
          <w:rPr>
            <w:sz w:val="22"/>
            <w:szCs w:val="22"/>
          </w:rPr>
        </w:pPr>
        <w:r w:rsidRPr="00094325">
          <w:rPr>
            <w:sz w:val="22"/>
            <w:szCs w:val="22"/>
          </w:rPr>
          <w:fldChar w:fldCharType="begin"/>
        </w:r>
        <w:r w:rsidRPr="00094325">
          <w:rPr>
            <w:sz w:val="22"/>
            <w:szCs w:val="22"/>
          </w:rPr>
          <w:instrText xml:space="preserve"> PAGE   \* MERGEFORMAT </w:instrText>
        </w:r>
        <w:r w:rsidRPr="00094325">
          <w:rPr>
            <w:sz w:val="22"/>
            <w:szCs w:val="22"/>
          </w:rPr>
          <w:fldChar w:fldCharType="separate"/>
        </w:r>
        <w:r w:rsidRPr="00094325">
          <w:rPr>
            <w:noProof/>
            <w:sz w:val="22"/>
            <w:szCs w:val="22"/>
          </w:rPr>
          <w:t>2</w:t>
        </w:r>
        <w:r w:rsidRPr="00094325">
          <w:rPr>
            <w:noProof/>
            <w:sz w:val="22"/>
            <w:szCs w:val="22"/>
          </w:rPr>
          <w:fldChar w:fldCharType="end"/>
        </w:r>
      </w:p>
    </w:sdtContent>
  </w:sdt>
  <w:p w14:paraId="38CC3A3B" w14:textId="77777777" w:rsidR="00094325" w:rsidRDefault="00094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84CD3"/>
    <w:multiLevelType w:val="hybridMultilevel"/>
    <w:tmpl w:val="043A9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479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62"/>
    <w:rsid w:val="0000000C"/>
    <w:rsid w:val="00001598"/>
    <w:rsid w:val="000207F3"/>
    <w:rsid w:val="000330CB"/>
    <w:rsid w:val="000452D1"/>
    <w:rsid w:val="00047AFD"/>
    <w:rsid w:val="00047FAC"/>
    <w:rsid w:val="000508AF"/>
    <w:rsid w:val="00052A59"/>
    <w:rsid w:val="000579C0"/>
    <w:rsid w:val="00087533"/>
    <w:rsid w:val="00094325"/>
    <w:rsid w:val="000979BA"/>
    <w:rsid w:val="000A375E"/>
    <w:rsid w:val="000C2417"/>
    <w:rsid w:val="000E3F04"/>
    <w:rsid w:val="000E70DE"/>
    <w:rsid w:val="000F080D"/>
    <w:rsid w:val="000F2CCE"/>
    <w:rsid w:val="000F3B79"/>
    <w:rsid w:val="000F4A14"/>
    <w:rsid w:val="001074F4"/>
    <w:rsid w:val="00107D21"/>
    <w:rsid w:val="001232A0"/>
    <w:rsid w:val="00146A1D"/>
    <w:rsid w:val="00156600"/>
    <w:rsid w:val="0016609A"/>
    <w:rsid w:val="00170830"/>
    <w:rsid w:val="00172BC4"/>
    <w:rsid w:val="001829A0"/>
    <w:rsid w:val="00183459"/>
    <w:rsid w:val="001834DC"/>
    <w:rsid w:val="00184331"/>
    <w:rsid w:val="00190B35"/>
    <w:rsid w:val="00193AC6"/>
    <w:rsid w:val="001B25D7"/>
    <w:rsid w:val="001C4D34"/>
    <w:rsid w:val="001F4C7A"/>
    <w:rsid w:val="001F633B"/>
    <w:rsid w:val="00202BE8"/>
    <w:rsid w:val="00262625"/>
    <w:rsid w:val="00263574"/>
    <w:rsid w:val="0029576D"/>
    <w:rsid w:val="002975C6"/>
    <w:rsid w:val="002A2E50"/>
    <w:rsid w:val="002A6898"/>
    <w:rsid w:val="002B3C58"/>
    <w:rsid w:val="002C5AE9"/>
    <w:rsid w:val="002D48FC"/>
    <w:rsid w:val="002E1AFD"/>
    <w:rsid w:val="002E28B5"/>
    <w:rsid w:val="002F30DC"/>
    <w:rsid w:val="002F603D"/>
    <w:rsid w:val="00311572"/>
    <w:rsid w:val="0032326A"/>
    <w:rsid w:val="00327A3E"/>
    <w:rsid w:val="003529BF"/>
    <w:rsid w:val="00357091"/>
    <w:rsid w:val="003637C6"/>
    <w:rsid w:val="00372E24"/>
    <w:rsid w:val="00395B89"/>
    <w:rsid w:val="003A1A49"/>
    <w:rsid w:val="003A6CC8"/>
    <w:rsid w:val="003B5993"/>
    <w:rsid w:val="003C5523"/>
    <w:rsid w:val="003E1915"/>
    <w:rsid w:val="003E36E6"/>
    <w:rsid w:val="003E670C"/>
    <w:rsid w:val="00403206"/>
    <w:rsid w:val="00404AAC"/>
    <w:rsid w:val="00406954"/>
    <w:rsid w:val="00413B9B"/>
    <w:rsid w:val="00422DB6"/>
    <w:rsid w:val="00427DB6"/>
    <w:rsid w:val="00437758"/>
    <w:rsid w:val="004463EE"/>
    <w:rsid w:val="00465367"/>
    <w:rsid w:val="00475A26"/>
    <w:rsid w:val="0048176B"/>
    <w:rsid w:val="00486A01"/>
    <w:rsid w:val="00496159"/>
    <w:rsid w:val="004A6317"/>
    <w:rsid w:val="004B4449"/>
    <w:rsid w:val="004C16C3"/>
    <w:rsid w:val="004D07B8"/>
    <w:rsid w:val="004E08B3"/>
    <w:rsid w:val="00515443"/>
    <w:rsid w:val="0054041A"/>
    <w:rsid w:val="005408BE"/>
    <w:rsid w:val="00563EEF"/>
    <w:rsid w:val="00566AF4"/>
    <w:rsid w:val="00571446"/>
    <w:rsid w:val="00575B1C"/>
    <w:rsid w:val="0057685D"/>
    <w:rsid w:val="00580D7A"/>
    <w:rsid w:val="00583DCC"/>
    <w:rsid w:val="00583E56"/>
    <w:rsid w:val="00584A91"/>
    <w:rsid w:val="00584E12"/>
    <w:rsid w:val="00587B23"/>
    <w:rsid w:val="0059013C"/>
    <w:rsid w:val="005960B7"/>
    <w:rsid w:val="005A3964"/>
    <w:rsid w:val="005D0D7F"/>
    <w:rsid w:val="005E4695"/>
    <w:rsid w:val="00604AAC"/>
    <w:rsid w:val="00625541"/>
    <w:rsid w:val="006315E5"/>
    <w:rsid w:val="00650575"/>
    <w:rsid w:val="00657A09"/>
    <w:rsid w:val="00671300"/>
    <w:rsid w:val="00692DCF"/>
    <w:rsid w:val="006A5E74"/>
    <w:rsid w:val="006B062D"/>
    <w:rsid w:val="006B1FE9"/>
    <w:rsid w:val="006E6662"/>
    <w:rsid w:val="00701C47"/>
    <w:rsid w:val="00715097"/>
    <w:rsid w:val="00716EC2"/>
    <w:rsid w:val="007176B3"/>
    <w:rsid w:val="00717CA5"/>
    <w:rsid w:val="00725118"/>
    <w:rsid w:val="00730ABA"/>
    <w:rsid w:val="007335F3"/>
    <w:rsid w:val="0073526B"/>
    <w:rsid w:val="0073693B"/>
    <w:rsid w:val="007526F4"/>
    <w:rsid w:val="00770136"/>
    <w:rsid w:val="007748B4"/>
    <w:rsid w:val="00781124"/>
    <w:rsid w:val="00782EA4"/>
    <w:rsid w:val="007878BA"/>
    <w:rsid w:val="00795D52"/>
    <w:rsid w:val="00797B77"/>
    <w:rsid w:val="007A161B"/>
    <w:rsid w:val="007A5A70"/>
    <w:rsid w:val="007A77C0"/>
    <w:rsid w:val="007B4DFB"/>
    <w:rsid w:val="007D17AF"/>
    <w:rsid w:val="007F2650"/>
    <w:rsid w:val="008011BA"/>
    <w:rsid w:val="00813333"/>
    <w:rsid w:val="00814862"/>
    <w:rsid w:val="00815FF9"/>
    <w:rsid w:val="00835FDB"/>
    <w:rsid w:val="008622AE"/>
    <w:rsid w:val="0086460C"/>
    <w:rsid w:val="008657AD"/>
    <w:rsid w:val="00884DA8"/>
    <w:rsid w:val="0089073B"/>
    <w:rsid w:val="008924EB"/>
    <w:rsid w:val="00892A69"/>
    <w:rsid w:val="008C360D"/>
    <w:rsid w:val="008C5156"/>
    <w:rsid w:val="008D4557"/>
    <w:rsid w:val="008D4BCF"/>
    <w:rsid w:val="008D72C0"/>
    <w:rsid w:val="008E3EF6"/>
    <w:rsid w:val="00904269"/>
    <w:rsid w:val="00907753"/>
    <w:rsid w:val="00916311"/>
    <w:rsid w:val="00921052"/>
    <w:rsid w:val="00931918"/>
    <w:rsid w:val="0093755B"/>
    <w:rsid w:val="009376B3"/>
    <w:rsid w:val="00940752"/>
    <w:rsid w:val="009451CB"/>
    <w:rsid w:val="0096665C"/>
    <w:rsid w:val="00971CE2"/>
    <w:rsid w:val="00981990"/>
    <w:rsid w:val="00982E6A"/>
    <w:rsid w:val="00990EAE"/>
    <w:rsid w:val="009A1AFF"/>
    <w:rsid w:val="009A55E4"/>
    <w:rsid w:val="009B106A"/>
    <w:rsid w:val="009B2582"/>
    <w:rsid w:val="009C1DFA"/>
    <w:rsid w:val="009C365D"/>
    <w:rsid w:val="009D1161"/>
    <w:rsid w:val="009D1400"/>
    <w:rsid w:val="009E5C9A"/>
    <w:rsid w:val="009F43CC"/>
    <w:rsid w:val="009F692D"/>
    <w:rsid w:val="00A11F62"/>
    <w:rsid w:val="00A14494"/>
    <w:rsid w:val="00A345B5"/>
    <w:rsid w:val="00A4574D"/>
    <w:rsid w:val="00A506F6"/>
    <w:rsid w:val="00A53B8F"/>
    <w:rsid w:val="00A605E3"/>
    <w:rsid w:val="00A618BA"/>
    <w:rsid w:val="00A65658"/>
    <w:rsid w:val="00A9651C"/>
    <w:rsid w:val="00AA4B19"/>
    <w:rsid w:val="00AB15ED"/>
    <w:rsid w:val="00AB3E8B"/>
    <w:rsid w:val="00AC237C"/>
    <w:rsid w:val="00AC7707"/>
    <w:rsid w:val="00AD3084"/>
    <w:rsid w:val="00AD42D1"/>
    <w:rsid w:val="00AE10C9"/>
    <w:rsid w:val="00AE3B1C"/>
    <w:rsid w:val="00AE44AD"/>
    <w:rsid w:val="00AE4DB9"/>
    <w:rsid w:val="00B000CA"/>
    <w:rsid w:val="00B008C2"/>
    <w:rsid w:val="00B1174B"/>
    <w:rsid w:val="00B126A4"/>
    <w:rsid w:val="00B3078B"/>
    <w:rsid w:val="00B34257"/>
    <w:rsid w:val="00B34799"/>
    <w:rsid w:val="00B5340D"/>
    <w:rsid w:val="00B603FB"/>
    <w:rsid w:val="00BA0F48"/>
    <w:rsid w:val="00BD5E44"/>
    <w:rsid w:val="00BF0943"/>
    <w:rsid w:val="00BF4A12"/>
    <w:rsid w:val="00BF54AC"/>
    <w:rsid w:val="00C17220"/>
    <w:rsid w:val="00C26AF7"/>
    <w:rsid w:val="00C3584F"/>
    <w:rsid w:val="00C4198C"/>
    <w:rsid w:val="00C70E9D"/>
    <w:rsid w:val="00C848AE"/>
    <w:rsid w:val="00C96CE7"/>
    <w:rsid w:val="00CB1168"/>
    <w:rsid w:val="00CB5B9F"/>
    <w:rsid w:val="00CB6752"/>
    <w:rsid w:val="00CC0BA6"/>
    <w:rsid w:val="00CC3845"/>
    <w:rsid w:val="00CC5686"/>
    <w:rsid w:val="00CD3AD9"/>
    <w:rsid w:val="00CF62FC"/>
    <w:rsid w:val="00CF7AE1"/>
    <w:rsid w:val="00D037CF"/>
    <w:rsid w:val="00D03A13"/>
    <w:rsid w:val="00D15DA1"/>
    <w:rsid w:val="00D172B4"/>
    <w:rsid w:val="00D243FF"/>
    <w:rsid w:val="00D32513"/>
    <w:rsid w:val="00D404BB"/>
    <w:rsid w:val="00D64009"/>
    <w:rsid w:val="00D80C7E"/>
    <w:rsid w:val="00D85337"/>
    <w:rsid w:val="00D93807"/>
    <w:rsid w:val="00D96AA8"/>
    <w:rsid w:val="00DC2491"/>
    <w:rsid w:val="00DD3B9C"/>
    <w:rsid w:val="00DE175F"/>
    <w:rsid w:val="00DF0FCA"/>
    <w:rsid w:val="00DF1AEE"/>
    <w:rsid w:val="00E10D7D"/>
    <w:rsid w:val="00E14CC9"/>
    <w:rsid w:val="00E17B63"/>
    <w:rsid w:val="00E36FDE"/>
    <w:rsid w:val="00E4272F"/>
    <w:rsid w:val="00E46D86"/>
    <w:rsid w:val="00E506FE"/>
    <w:rsid w:val="00E7223C"/>
    <w:rsid w:val="00E9328F"/>
    <w:rsid w:val="00ED42B7"/>
    <w:rsid w:val="00ED4697"/>
    <w:rsid w:val="00EE2B86"/>
    <w:rsid w:val="00EF09AD"/>
    <w:rsid w:val="00EF3286"/>
    <w:rsid w:val="00EF6F55"/>
    <w:rsid w:val="00F038C9"/>
    <w:rsid w:val="00F1309E"/>
    <w:rsid w:val="00F14DDB"/>
    <w:rsid w:val="00F305DD"/>
    <w:rsid w:val="00F3319A"/>
    <w:rsid w:val="00F352DD"/>
    <w:rsid w:val="00F409D6"/>
    <w:rsid w:val="00F424ED"/>
    <w:rsid w:val="00F45585"/>
    <w:rsid w:val="00F534B2"/>
    <w:rsid w:val="00F91BC7"/>
    <w:rsid w:val="00F91E25"/>
    <w:rsid w:val="00F94FC5"/>
    <w:rsid w:val="00F96B5D"/>
    <w:rsid w:val="00F976C2"/>
    <w:rsid w:val="00FA041A"/>
    <w:rsid w:val="00FB08FE"/>
    <w:rsid w:val="00FB1BD6"/>
    <w:rsid w:val="00FC4CDE"/>
    <w:rsid w:val="00FE4C5C"/>
    <w:rsid w:val="00FF19E0"/>
    <w:rsid w:val="00FF4A9F"/>
    <w:rsid w:val="00FF63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9834"/>
  <w15:chartTrackingRefBased/>
  <w15:docId w15:val="{70AA49CF-7797-44C9-B082-5E4FC51D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2AE"/>
    <w:rPr>
      <w:rFonts w:ascii="Times New Roman" w:hAnsi="Times New Roman" w:cs="Times New Roman"/>
    </w:rPr>
  </w:style>
  <w:style w:type="paragraph" w:styleId="Heading1">
    <w:name w:val="heading 1"/>
    <w:basedOn w:val="Normal"/>
    <w:next w:val="Normal"/>
    <w:link w:val="Heading1Char"/>
    <w:uiPriority w:val="9"/>
    <w:qFormat/>
    <w:rsid w:val="008148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48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8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8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8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8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48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8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8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8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862"/>
    <w:rPr>
      <w:rFonts w:eastAsiaTheme="majorEastAsia" w:cstheme="majorBidi"/>
      <w:color w:val="272727" w:themeColor="text1" w:themeTint="D8"/>
    </w:rPr>
  </w:style>
  <w:style w:type="paragraph" w:styleId="Title">
    <w:name w:val="Title"/>
    <w:basedOn w:val="Normal"/>
    <w:next w:val="Normal"/>
    <w:link w:val="TitleChar"/>
    <w:uiPriority w:val="10"/>
    <w:qFormat/>
    <w:rsid w:val="00814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862"/>
    <w:pPr>
      <w:spacing w:before="160"/>
      <w:jc w:val="center"/>
    </w:pPr>
    <w:rPr>
      <w:i/>
      <w:iCs/>
      <w:color w:val="404040" w:themeColor="text1" w:themeTint="BF"/>
    </w:rPr>
  </w:style>
  <w:style w:type="character" w:customStyle="1" w:styleId="QuoteChar">
    <w:name w:val="Quote Char"/>
    <w:basedOn w:val="DefaultParagraphFont"/>
    <w:link w:val="Quote"/>
    <w:uiPriority w:val="29"/>
    <w:rsid w:val="00814862"/>
    <w:rPr>
      <w:i/>
      <w:iCs/>
      <w:color w:val="404040" w:themeColor="text1" w:themeTint="BF"/>
    </w:rPr>
  </w:style>
  <w:style w:type="paragraph" w:styleId="ListParagraph">
    <w:name w:val="List Paragraph"/>
    <w:basedOn w:val="Normal"/>
    <w:uiPriority w:val="34"/>
    <w:qFormat/>
    <w:rsid w:val="00814862"/>
    <w:pPr>
      <w:ind w:left="720"/>
      <w:contextualSpacing/>
    </w:pPr>
  </w:style>
  <w:style w:type="character" w:styleId="IntenseEmphasis">
    <w:name w:val="Intense Emphasis"/>
    <w:basedOn w:val="DefaultParagraphFont"/>
    <w:uiPriority w:val="21"/>
    <w:qFormat/>
    <w:rsid w:val="00814862"/>
    <w:rPr>
      <w:i/>
      <w:iCs/>
      <w:color w:val="2F5496" w:themeColor="accent1" w:themeShade="BF"/>
    </w:rPr>
  </w:style>
  <w:style w:type="paragraph" w:styleId="IntenseQuote">
    <w:name w:val="Intense Quote"/>
    <w:basedOn w:val="Normal"/>
    <w:next w:val="Normal"/>
    <w:link w:val="IntenseQuoteChar"/>
    <w:uiPriority w:val="30"/>
    <w:qFormat/>
    <w:rsid w:val="00814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862"/>
    <w:rPr>
      <w:i/>
      <w:iCs/>
      <w:color w:val="2F5496" w:themeColor="accent1" w:themeShade="BF"/>
    </w:rPr>
  </w:style>
  <w:style w:type="character" w:styleId="IntenseReference">
    <w:name w:val="Intense Reference"/>
    <w:basedOn w:val="DefaultParagraphFont"/>
    <w:uiPriority w:val="32"/>
    <w:qFormat/>
    <w:rsid w:val="00814862"/>
    <w:rPr>
      <w:b/>
      <w:bCs/>
      <w:smallCaps/>
      <w:color w:val="2F5496" w:themeColor="accent1" w:themeShade="BF"/>
      <w:spacing w:val="5"/>
    </w:rPr>
  </w:style>
  <w:style w:type="paragraph" w:styleId="Header">
    <w:name w:val="header"/>
    <w:basedOn w:val="Normal"/>
    <w:link w:val="HeaderChar"/>
    <w:uiPriority w:val="99"/>
    <w:unhideWhenUsed/>
    <w:rsid w:val="00094325"/>
    <w:pPr>
      <w:tabs>
        <w:tab w:val="center" w:pos="4320"/>
        <w:tab w:val="right" w:pos="8640"/>
      </w:tabs>
      <w:spacing w:after="0" w:line="240" w:lineRule="auto"/>
    </w:pPr>
  </w:style>
  <w:style w:type="character" w:customStyle="1" w:styleId="HeaderChar">
    <w:name w:val="Header Char"/>
    <w:basedOn w:val="DefaultParagraphFont"/>
    <w:link w:val="Header"/>
    <w:uiPriority w:val="99"/>
    <w:rsid w:val="00094325"/>
    <w:rPr>
      <w:rFonts w:ascii="Times New Roman" w:hAnsi="Times New Roman" w:cs="Times New Roman"/>
    </w:rPr>
  </w:style>
  <w:style w:type="paragraph" w:styleId="Footer">
    <w:name w:val="footer"/>
    <w:basedOn w:val="Normal"/>
    <w:link w:val="FooterChar"/>
    <w:uiPriority w:val="99"/>
    <w:unhideWhenUsed/>
    <w:rsid w:val="00094325"/>
    <w:pPr>
      <w:tabs>
        <w:tab w:val="center" w:pos="4320"/>
        <w:tab w:val="right" w:pos="8640"/>
      </w:tabs>
      <w:spacing w:after="0" w:line="240" w:lineRule="auto"/>
    </w:pPr>
  </w:style>
  <w:style w:type="character" w:customStyle="1" w:styleId="FooterChar">
    <w:name w:val="Footer Char"/>
    <w:basedOn w:val="DefaultParagraphFont"/>
    <w:link w:val="Footer"/>
    <w:uiPriority w:val="99"/>
    <w:rsid w:val="00094325"/>
    <w:rPr>
      <w:rFonts w:ascii="Times New Roman" w:hAnsi="Times New Roman" w:cs="Times New Roman"/>
    </w:rPr>
  </w:style>
  <w:style w:type="paragraph" w:styleId="TOCHeading">
    <w:name w:val="TOC Heading"/>
    <w:basedOn w:val="Heading1"/>
    <w:next w:val="Normal"/>
    <w:uiPriority w:val="39"/>
    <w:unhideWhenUsed/>
    <w:qFormat/>
    <w:rsid w:val="00A345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0FCA"/>
    <w:pPr>
      <w:spacing w:after="100"/>
    </w:pPr>
  </w:style>
  <w:style w:type="character" w:styleId="Hyperlink">
    <w:name w:val="Hyperlink"/>
    <w:basedOn w:val="DefaultParagraphFont"/>
    <w:uiPriority w:val="99"/>
    <w:unhideWhenUsed/>
    <w:rsid w:val="00DF0FCA"/>
    <w:rPr>
      <w:color w:val="0563C1" w:themeColor="hyperlink"/>
      <w:u w:val="single"/>
    </w:rPr>
  </w:style>
  <w:style w:type="paragraph" w:styleId="Bibliography">
    <w:name w:val="Bibliography"/>
    <w:basedOn w:val="Normal"/>
    <w:next w:val="Normal"/>
    <w:uiPriority w:val="37"/>
    <w:unhideWhenUsed/>
    <w:rsid w:val="003A6CC8"/>
  </w:style>
  <w:style w:type="character" w:styleId="UnresolvedMention">
    <w:name w:val="Unresolved Mention"/>
    <w:basedOn w:val="DefaultParagraphFont"/>
    <w:uiPriority w:val="99"/>
    <w:semiHidden/>
    <w:unhideWhenUsed/>
    <w:rsid w:val="00E46D86"/>
    <w:rPr>
      <w:color w:val="605E5C"/>
      <w:shd w:val="clear" w:color="auto" w:fill="E1DFDD"/>
    </w:rPr>
  </w:style>
  <w:style w:type="paragraph" w:styleId="TOC2">
    <w:name w:val="toc 2"/>
    <w:basedOn w:val="Normal"/>
    <w:next w:val="Normal"/>
    <w:autoRedefine/>
    <w:uiPriority w:val="39"/>
    <w:unhideWhenUsed/>
    <w:rsid w:val="000508AF"/>
    <w:pPr>
      <w:spacing w:after="100"/>
      <w:ind w:left="240"/>
    </w:pPr>
  </w:style>
  <w:style w:type="paragraph" w:styleId="FootnoteText">
    <w:name w:val="footnote text"/>
    <w:basedOn w:val="Normal"/>
    <w:link w:val="FootnoteTextChar"/>
    <w:uiPriority w:val="99"/>
    <w:semiHidden/>
    <w:unhideWhenUsed/>
    <w:rsid w:val="008D45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455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8D45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913">
      <w:bodyDiv w:val="1"/>
      <w:marLeft w:val="0"/>
      <w:marRight w:val="0"/>
      <w:marTop w:val="0"/>
      <w:marBottom w:val="0"/>
      <w:divBdr>
        <w:top w:val="none" w:sz="0" w:space="0" w:color="auto"/>
        <w:left w:val="none" w:sz="0" w:space="0" w:color="auto"/>
        <w:bottom w:val="none" w:sz="0" w:space="0" w:color="auto"/>
        <w:right w:val="none" w:sz="0" w:space="0" w:color="auto"/>
      </w:divBdr>
    </w:div>
    <w:div w:id="47120708">
      <w:bodyDiv w:val="1"/>
      <w:marLeft w:val="0"/>
      <w:marRight w:val="0"/>
      <w:marTop w:val="0"/>
      <w:marBottom w:val="0"/>
      <w:divBdr>
        <w:top w:val="none" w:sz="0" w:space="0" w:color="auto"/>
        <w:left w:val="none" w:sz="0" w:space="0" w:color="auto"/>
        <w:bottom w:val="none" w:sz="0" w:space="0" w:color="auto"/>
        <w:right w:val="none" w:sz="0" w:space="0" w:color="auto"/>
      </w:divBdr>
    </w:div>
    <w:div w:id="52848256">
      <w:bodyDiv w:val="1"/>
      <w:marLeft w:val="0"/>
      <w:marRight w:val="0"/>
      <w:marTop w:val="0"/>
      <w:marBottom w:val="0"/>
      <w:divBdr>
        <w:top w:val="none" w:sz="0" w:space="0" w:color="auto"/>
        <w:left w:val="none" w:sz="0" w:space="0" w:color="auto"/>
        <w:bottom w:val="none" w:sz="0" w:space="0" w:color="auto"/>
        <w:right w:val="none" w:sz="0" w:space="0" w:color="auto"/>
      </w:divBdr>
    </w:div>
    <w:div w:id="74908039">
      <w:bodyDiv w:val="1"/>
      <w:marLeft w:val="0"/>
      <w:marRight w:val="0"/>
      <w:marTop w:val="0"/>
      <w:marBottom w:val="0"/>
      <w:divBdr>
        <w:top w:val="none" w:sz="0" w:space="0" w:color="auto"/>
        <w:left w:val="none" w:sz="0" w:space="0" w:color="auto"/>
        <w:bottom w:val="none" w:sz="0" w:space="0" w:color="auto"/>
        <w:right w:val="none" w:sz="0" w:space="0" w:color="auto"/>
      </w:divBdr>
    </w:div>
    <w:div w:id="80419606">
      <w:bodyDiv w:val="1"/>
      <w:marLeft w:val="0"/>
      <w:marRight w:val="0"/>
      <w:marTop w:val="0"/>
      <w:marBottom w:val="0"/>
      <w:divBdr>
        <w:top w:val="none" w:sz="0" w:space="0" w:color="auto"/>
        <w:left w:val="none" w:sz="0" w:space="0" w:color="auto"/>
        <w:bottom w:val="none" w:sz="0" w:space="0" w:color="auto"/>
        <w:right w:val="none" w:sz="0" w:space="0" w:color="auto"/>
      </w:divBdr>
    </w:div>
    <w:div w:id="98374629">
      <w:bodyDiv w:val="1"/>
      <w:marLeft w:val="0"/>
      <w:marRight w:val="0"/>
      <w:marTop w:val="0"/>
      <w:marBottom w:val="0"/>
      <w:divBdr>
        <w:top w:val="none" w:sz="0" w:space="0" w:color="auto"/>
        <w:left w:val="none" w:sz="0" w:space="0" w:color="auto"/>
        <w:bottom w:val="none" w:sz="0" w:space="0" w:color="auto"/>
        <w:right w:val="none" w:sz="0" w:space="0" w:color="auto"/>
      </w:divBdr>
    </w:div>
    <w:div w:id="135418137">
      <w:bodyDiv w:val="1"/>
      <w:marLeft w:val="0"/>
      <w:marRight w:val="0"/>
      <w:marTop w:val="0"/>
      <w:marBottom w:val="0"/>
      <w:divBdr>
        <w:top w:val="none" w:sz="0" w:space="0" w:color="auto"/>
        <w:left w:val="none" w:sz="0" w:space="0" w:color="auto"/>
        <w:bottom w:val="none" w:sz="0" w:space="0" w:color="auto"/>
        <w:right w:val="none" w:sz="0" w:space="0" w:color="auto"/>
      </w:divBdr>
    </w:div>
    <w:div w:id="138959249">
      <w:bodyDiv w:val="1"/>
      <w:marLeft w:val="0"/>
      <w:marRight w:val="0"/>
      <w:marTop w:val="0"/>
      <w:marBottom w:val="0"/>
      <w:divBdr>
        <w:top w:val="none" w:sz="0" w:space="0" w:color="auto"/>
        <w:left w:val="none" w:sz="0" w:space="0" w:color="auto"/>
        <w:bottom w:val="none" w:sz="0" w:space="0" w:color="auto"/>
        <w:right w:val="none" w:sz="0" w:space="0" w:color="auto"/>
      </w:divBdr>
    </w:div>
    <w:div w:id="148327458">
      <w:bodyDiv w:val="1"/>
      <w:marLeft w:val="0"/>
      <w:marRight w:val="0"/>
      <w:marTop w:val="0"/>
      <w:marBottom w:val="0"/>
      <w:divBdr>
        <w:top w:val="none" w:sz="0" w:space="0" w:color="auto"/>
        <w:left w:val="none" w:sz="0" w:space="0" w:color="auto"/>
        <w:bottom w:val="none" w:sz="0" w:space="0" w:color="auto"/>
        <w:right w:val="none" w:sz="0" w:space="0" w:color="auto"/>
      </w:divBdr>
    </w:div>
    <w:div w:id="156381332">
      <w:bodyDiv w:val="1"/>
      <w:marLeft w:val="0"/>
      <w:marRight w:val="0"/>
      <w:marTop w:val="0"/>
      <w:marBottom w:val="0"/>
      <w:divBdr>
        <w:top w:val="none" w:sz="0" w:space="0" w:color="auto"/>
        <w:left w:val="none" w:sz="0" w:space="0" w:color="auto"/>
        <w:bottom w:val="none" w:sz="0" w:space="0" w:color="auto"/>
        <w:right w:val="none" w:sz="0" w:space="0" w:color="auto"/>
      </w:divBdr>
    </w:div>
    <w:div w:id="173613684">
      <w:bodyDiv w:val="1"/>
      <w:marLeft w:val="0"/>
      <w:marRight w:val="0"/>
      <w:marTop w:val="0"/>
      <w:marBottom w:val="0"/>
      <w:divBdr>
        <w:top w:val="none" w:sz="0" w:space="0" w:color="auto"/>
        <w:left w:val="none" w:sz="0" w:space="0" w:color="auto"/>
        <w:bottom w:val="none" w:sz="0" w:space="0" w:color="auto"/>
        <w:right w:val="none" w:sz="0" w:space="0" w:color="auto"/>
      </w:divBdr>
    </w:div>
    <w:div w:id="199051701">
      <w:bodyDiv w:val="1"/>
      <w:marLeft w:val="0"/>
      <w:marRight w:val="0"/>
      <w:marTop w:val="0"/>
      <w:marBottom w:val="0"/>
      <w:divBdr>
        <w:top w:val="none" w:sz="0" w:space="0" w:color="auto"/>
        <w:left w:val="none" w:sz="0" w:space="0" w:color="auto"/>
        <w:bottom w:val="none" w:sz="0" w:space="0" w:color="auto"/>
        <w:right w:val="none" w:sz="0" w:space="0" w:color="auto"/>
      </w:divBdr>
    </w:div>
    <w:div w:id="200291469">
      <w:bodyDiv w:val="1"/>
      <w:marLeft w:val="0"/>
      <w:marRight w:val="0"/>
      <w:marTop w:val="0"/>
      <w:marBottom w:val="0"/>
      <w:divBdr>
        <w:top w:val="none" w:sz="0" w:space="0" w:color="auto"/>
        <w:left w:val="none" w:sz="0" w:space="0" w:color="auto"/>
        <w:bottom w:val="none" w:sz="0" w:space="0" w:color="auto"/>
        <w:right w:val="none" w:sz="0" w:space="0" w:color="auto"/>
      </w:divBdr>
    </w:div>
    <w:div w:id="224948866">
      <w:bodyDiv w:val="1"/>
      <w:marLeft w:val="0"/>
      <w:marRight w:val="0"/>
      <w:marTop w:val="0"/>
      <w:marBottom w:val="0"/>
      <w:divBdr>
        <w:top w:val="none" w:sz="0" w:space="0" w:color="auto"/>
        <w:left w:val="none" w:sz="0" w:space="0" w:color="auto"/>
        <w:bottom w:val="none" w:sz="0" w:space="0" w:color="auto"/>
        <w:right w:val="none" w:sz="0" w:space="0" w:color="auto"/>
      </w:divBdr>
    </w:div>
    <w:div w:id="271329327">
      <w:bodyDiv w:val="1"/>
      <w:marLeft w:val="0"/>
      <w:marRight w:val="0"/>
      <w:marTop w:val="0"/>
      <w:marBottom w:val="0"/>
      <w:divBdr>
        <w:top w:val="none" w:sz="0" w:space="0" w:color="auto"/>
        <w:left w:val="none" w:sz="0" w:space="0" w:color="auto"/>
        <w:bottom w:val="none" w:sz="0" w:space="0" w:color="auto"/>
        <w:right w:val="none" w:sz="0" w:space="0" w:color="auto"/>
      </w:divBdr>
    </w:div>
    <w:div w:id="395203608">
      <w:bodyDiv w:val="1"/>
      <w:marLeft w:val="0"/>
      <w:marRight w:val="0"/>
      <w:marTop w:val="0"/>
      <w:marBottom w:val="0"/>
      <w:divBdr>
        <w:top w:val="none" w:sz="0" w:space="0" w:color="auto"/>
        <w:left w:val="none" w:sz="0" w:space="0" w:color="auto"/>
        <w:bottom w:val="none" w:sz="0" w:space="0" w:color="auto"/>
        <w:right w:val="none" w:sz="0" w:space="0" w:color="auto"/>
      </w:divBdr>
    </w:div>
    <w:div w:id="427430172">
      <w:bodyDiv w:val="1"/>
      <w:marLeft w:val="0"/>
      <w:marRight w:val="0"/>
      <w:marTop w:val="0"/>
      <w:marBottom w:val="0"/>
      <w:divBdr>
        <w:top w:val="none" w:sz="0" w:space="0" w:color="auto"/>
        <w:left w:val="none" w:sz="0" w:space="0" w:color="auto"/>
        <w:bottom w:val="none" w:sz="0" w:space="0" w:color="auto"/>
        <w:right w:val="none" w:sz="0" w:space="0" w:color="auto"/>
      </w:divBdr>
    </w:div>
    <w:div w:id="438260509">
      <w:bodyDiv w:val="1"/>
      <w:marLeft w:val="0"/>
      <w:marRight w:val="0"/>
      <w:marTop w:val="0"/>
      <w:marBottom w:val="0"/>
      <w:divBdr>
        <w:top w:val="none" w:sz="0" w:space="0" w:color="auto"/>
        <w:left w:val="none" w:sz="0" w:space="0" w:color="auto"/>
        <w:bottom w:val="none" w:sz="0" w:space="0" w:color="auto"/>
        <w:right w:val="none" w:sz="0" w:space="0" w:color="auto"/>
      </w:divBdr>
    </w:div>
    <w:div w:id="447898026">
      <w:bodyDiv w:val="1"/>
      <w:marLeft w:val="0"/>
      <w:marRight w:val="0"/>
      <w:marTop w:val="0"/>
      <w:marBottom w:val="0"/>
      <w:divBdr>
        <w:top w:val="none" w:sz="0" w:space="0" w:color="auto"/>
        <w:left w:val="none" w:sz="0" w:space="0" w:color="auto"/>
        <w:bottom w:val="none" w:sz="0" w:space="0" w:color="auto"/>
        <w:right w:val="none" w:sz="0" w:space="0" w:color="auto"/>
      </w:divBdr>
    </w:div>
    <w:div w:id="473569878">
      <w:bodyDiv w:val="1"/>
      <w:marLeft w:val="0"/>
      <w:marRight w:val="0"/>
      <w:marTop w:val="0"/>
      <w:marBottom w:val="0"/>
      <w:divBdr>
        <w:top w:val="none" w:sz="0" w:space="0" w:color="auto"/>
        <w:left w:val="none" w:sz="0" w:space="0" w:color="auto"/>
        <w:bottom w:val="none" w:sz="0" w:space="0" w:color="auto"/>
        <w:right w:val="none" w:sz="0" w:space="0" w:color="auto"/>
      </w:divBdr>
    </w:div>
    <w:div w:id="503469824">
      <w:bodyDiv w:val="1"/>
      <w:marLeft w:val="0"/>
      <w:marRight w:val="0"/>
      <w:marTop w:val="0"/>
      <w:marBottom w:val="0"/>
      <w:divBdr>
        <w:top w:val="none" w:sz="0" w:space="0" w:color="auto"/>
        <w:left w:val="none" w:sz="0" w:space="0" w:color="auto"/>
        <w:bottom w:val="none" w:sz="0" w:space="0" w:color="auto"/>
        <w:right w:val="none" w:sz="0" w:space="0" w:color="auto"/>
      </w:divBdr>
    </w:div>
    <w:div w:id="504251513">
      <w:bodyDiv w:val="1"/>
      <w:marLeft w:val="0"/>
      <w:marRight w:val="0"/>
      <w:marTop w:val="0"/>
      <w:marBottom w:val="0"/>
      <w:divBdr>
        <w:top w:val="none" w:sz="0" w:space="0" w:color="auto"/>
        <w:left w:val="none" w:sz="0" w:space="0" w:color="auto"/>
        <w:bottom w:val="none" w:sz="0" w:space="0" w:color="auto"/>
        <w:right w:val="none" w:sz="0" w:space="0" w:color="auto"/>
      </w:divBdr>
    </w:div>
    <w:div w:id="511142050">
      <w:bodyDiv w:val="1"/>
      <w:marLeft w:val="0"/>
      <w:marRight w:val="0"/>
      <w:marTop w:val="0"/>
      <w:marBottom w:val="0"/>
      <w:divBdr>
        <w:top w:val="none" w:sz="0" w:space="0" w:color="auto"/>
        <w:left w:val="none" w:sz="0" w:space="0" w:color="auto"/>
        <w:bottom w:val="none" w:sz="0" w:space="0" w:color="auto"/>
        <w:right w:val="none" w:sz="0" w:space="0" w:color="auto"/>
      </w:divBdr>
    </w:div>
    <w:div w:id="533882720">
      <w:bodyDiv w:val="1"/>
      <w:marLeft w:val="0"/>
      <w:marRight w:val="0"/>
      <w:marTop w:val="0"/>
      <w:marBottom w:val="0"/>
      <w:divBdr>
        <w:top w:val="none" w:sz="0" w:space="0" w:color="auto"/>
        <w:left w:val="none" w:sz="0" w:space="0" w:color="auto"/>
        <w:bottom w:val="none" w:sz="0" w:space="0" w:color="auto"/>
        <w:right w:val="none" w:sz="0" w:space="0" w:color="auto"/>
      </w:divBdr>
    </w:div>
    <w:div w:id="548686313">
      <w:bodyDiv w:val="1"/>
      <w:marLeft w:val="0"/>
      <w:marRight w:val="0"/>
      <w:marTop w:val="0"/>
      <w:marBottom w:val="0"/>
      <w:divBdr>
        <w:top w:val="none" w:sz="0" w:space="0" w:color="auto"/>
        <w:left w:val="none" w:sz="0" w:space="0" w:color="auto"/>
        <w:bottom w:val="none" w:sz="0" w:space="0" w:color="auto"/>
        <w:right w:val="none" w:sz="0" w:space="0" w:color="auto"/>
      </w:divBdr>
    </w:div>
    <w:div w:id="553273952">
      <w:bodyDiv w:val="1"/>
      <w:marLeft w:val="0"/>
      <w:marRight w:val="0"/>
      <w:marTop w:val="0"/>
      <w:marBottom w:val="0"/>
      <w:divBdr>
        <w:top w:val="none" w:sz="0" w:space="0" w:color="auto"/>
        <w:left w:val="none" w:sz="0" w:space="0" w:color="auto"/>
        <w:bottom w:val="none" w:sz="0" w:space="0" w:color="auto"/>
        <w:right w:val="none" w:sz="0" w:space="0" w:color="auto"/>
      </w:divBdr>
    </w:div>
    <w:div w:id="586118804">
      <w:bodyDiv w:val="1"/>
      <w:marLeft w:val="0"/>
      <w:marRight w:val="0"/>
      <w:marTop w:val="0"/>
      <w:marBottom w:val="0"/>
      <w:divBdr>
        <w:top w:val="none" w:sz="0" w:space="0" w:color="auto"/>
        <w:left w:val="none" w:sz="0" w:space="0" w:color="auto"/>
        <w:bottom w:val="none" w:sz="0" w:space="0" w:color="auto"/>
        <w:right w:val="none" w:sz="0" w:space="0" w:color="auto"/>
      </w:divBdr>
    </w:div>
    <w:div w:id="594821358">
      <w:bodyDiv w:val="1"/>
      <w:marLeft w:val="0"/>
      <w:marRight w:val="0"/>
      <w:marTop w:val="0"/>
      <w:marBottom w:val="0"/>
      <w:divBdr>
        <w:top w:val="none" w:sz="0" w:space="0" w:color="auto"/>
        <w:left w:val="none" w:sz="0" w:space="0" w:color="auto"/>
        <w:bottom w:val="none" w:sz="0" w:space="0" w:color="auto"/>
        <w:right w:val="none" w:sz="0" w:space="0" w:color="auto"/>
      </w:divBdr>
    </w:div>
    <w:div w:id="598179651">
      <w:bodyDiv w:val="1"/>
      <w:marLeft w:val="0"/>
      <w:marRight w:val="0"/>
      <w:marTop w:val="0"/>
      <w:marBottom w:val="0"/>
      <w:divBdr>
        <w:top w:val="none" w:sz="0" w:space="0" w:color="auto"/>
        <w:left w:val="none" w:sz="0" w:space="0" w:color="auto"/>
        <w:bottom w:val="none" w:sz="0" w:space="0" w:color="auto"/>
        <w:right w:val="none" w:sz="0" w:space="0" w:color="auto"/>
      </w:divBdr>
    </w:div>
    <w:div w:id="603154880">
      <w:bodyDiv w:val="1"/>
      <w:marLeft w:val="0"/>
      <w:marRight w:val="0"/>
      <w:marTop w:val="0"/>
      <w:marBottom w:val="0"/>
      <w:divBdr>
        <w:top w:val="none" w:sz="0" w:space="0" w:color="auto"/>
        <w:left w:val="none" w:sz="0" w:space="0" w:color="auto"/>
        <w:bottom w:val="none" w:sz="0" w:space="0" w:color="auto"/>
        <w:right w:val="none" w:sz="0" w:space="0" w:color="auto"/>
      </w:divBdr>
    </w:div>
    <w:div w:id="622271122">
      <w:bodyDiv w:val="1"/>
      <w:marLeft w:val="0"/>
      <w:marRight w:val="0"/>
      <w:marTop w:val="0"/>
      <w:marBottom w:val="0"/>
      <w:divBdr>
        <w:top w:val="none" w:sz="0" w:space="0" w:color="auto"/>
        <w:left w:val="none" w:sz="0" w:space="0" w:color="auto"/>
        <w:bottom w:val="none" w:sz="0" w:space="0" w:color="auto"/>
        <w:right w:val="none" w:sz="0" w:space="0" w:color="auto"/>
      </w:divBdr>
    </w:div>
    <w:div w:id="649871853">
      <w:bodyDiv w:val="1"/>
      <w:marLeft w:val="0"/>
      <w:marRight w:val="0"/>
      <w:marTop w:val="0"/>
      <w:marBottom w:val="0"/>
      <w:divBdr>
        <w:top w:val="none" w:sz="0" w:space="0" w:color="auto"/>
        <w:left w:val="none" w:sz="0" w:space="0" w:color="auto"/>
        <w:bottom w:val="none" w:sz="0" w:space="0" w:color="auto"/>
        <w:right w:val="none" w:sz="0" w:space="0" w:color="auto"/>
      </w:divBdr>
    </w:div>
    <w:div w:id="675183762">
      <w:bodyDiv w:val="1"/>
      <w:marLeft w:val="0"/>
      <w:marRight w:val="0"/>
      <w:marTop w:val="0"/>
      <w:marBottom w:val="0"/>
      <w:divBdr>
        <w:top w:val="none" w:sz="0" w:space="0" w:color="auto"/>
        <w:left w:val="none" w:sz="0" w:space="0" w:color="auto"/>
        <w:bottom w:val="none" w:sz="0" w:space="0" w:color="auto"/>
        <w:right w:val="none" w:sz="0" w:space="0" w:color="auto"/>
      </w:divBdr>
    </w:div>
    <w:div w:id="695234199">
      <w:bodyDiv w:val="1"/>
      <w:marLeft w:val="0"/>
      <w:marRight w:val="0"/>
      <w:marTop w:val="0"/>
      <w:marBottom w:val="0"/>
      <w:divBdr>
        <w:top w:val="none" w:sz="0" w:space="0" w:color="auto"/>
        <w:left w:val="none" w:sz="0" w:space="0" w:color="auto"/>
        <w:bottom w:val="none" w:sz="0" w:space="0" w:color="auto"/>
        <w:right w:val="none" w:sz="0" w:space="0" w:color="auto"/>
      </w:divBdr>
    </w:div>
    <w:div w:id="711198437">
      <w:bodyDiv w:val="1"/>
      <w:marLeft w:val="0"/>
      <w:marRight w:val="0"/>
      <w:marTop w:val="0"/>
      <w:marBottom w:val="0"/>
      <w:divBdr>
        <w:top w:val="none" w:sz="0" w:space="0" w:color="auto"/>
        <w:left w:val="none" w:sz="0" w:space="0" w:color="auto"/>
        <w:bottom w:val="none" w:sz="0" w:space="0" w:color="auto"/>
        <w:right w:val="none" w:sz="0" w:space="0" w:color="auto"/>
      </w:divBdr>
    </w:div>
    <w:div w:id="721027577">
      <w:bodyDiv w:val="1"/>
      <w:marLeft w:val="0"/>
      <w:marRight w:val="0"/>
      <w:marTop w:val="0"/>
      <w:marBottom w:val="0"/>
      <w:divBdr>
        <w:top w:val="none" w:sz="0" w:space="0" w:color="auto"/>
        <w:left w:val="none" w:sz="0" w:space="0" w:color="auto"/>
        <w:bottom w:val="none" w:sz="0" w:space="0" w:color="auto"/>
        <w:right w:val="none" w:sz="0" w:space="0" w:color="auto"/>
      </w:divBdr>
    </w:div>
    <w:div w:id="766773419">
      <w:bodyDiv w:val="1"/>
      <w:marLeft w:val="0"/>
      <w:marRight w:val="0"/>
      <w:marTop w:val="0"/>
      <w:marBottom w:val="0"/>
      <w:divBdr>
        <w:top w:val="none" w:sz="0" w:space="0" w:color="auto"/>
        <w:left w:val="none" w:sz="0" w:space="0" w:color="auto"/>
        <w:bottom w:val="none" w:sz="0" w:space="0" w:color="auto"/>
        <w:right w:val="none" w:sz="0" w:space="0" w:color="auto"/>
      </w:divBdr>
    </w:div>
    <w:div w:id="784811491">
      <w:bodyDiv w:val="1"/>
      <w:marLeft w:val="0"/>
      <w:marRight w:val="0"/>
      <w:marTop w:val="0"/>
      <w:marBottom w:val="0"/>
      <w:divBdr>
        <w:top w:val="none" w:sz="0" w:space="0" w:color="auto"/>
        <w:left w:val="none" w:sz="0" w:space="0" w:color="auto"/>
        <w:bottom w:val="none" w:sz="0" w:space="0" w:color="auto"/>
        <w:right w:val="none" w:sz="0" w:space="0" w:color="auto"/>
      </w:divBdr>
    </w:div>
    <w:div w:id="805128777">
      <w:bodyDiv w:val="1"/>
      <w:marLeft w:val="0"/>
      <w:marRight w:val="0"/>
      <w:marTop w:val="0"/>
      <w:marBottom w:val="0"/>
      <w:divBdr>
        <w:top w:val="none" w:sz="0" w:space="0" w:color="auto"/>
        <w:left w:val="none" w:sz="0" w:space="0" w:color="auto"/>
        <w:bottom w:val="none" w:sz="0" w:space="0" w:color="auto"/>
        <w:right w:val="none" w:sz="0" w:space="0" w:color="auto"/>
      </w:divBdr>
    </w:div>
    <w:div w:id="842862693">
      <w:bodyDiv w:val="1"/>
      <w:marLeft w:val="0"/>
      <w:marRight w:val="0"/>
      <w:marTop w:val="0"/>
      <w:marBottom w:val="0"/>
      <w:divBdr>
        <w:top w:val="none" w:sz="0" w:space="0" w:color="auto"/>
        <w:left w:val="none" w:sz="0" w:space="0" w:color="auto"/>
        <w:bottom w:val="none" w:sz="0" w:space="0" w:color="auto"/>
        <w:right w:val="none" w:sz="0" w:space="0" w:color="auto"/>
      </w:divBdr>
    </w:div>
    <w:div w:id="851063864">
      <w:bodyDiv w:val="1"/>
      <w:marLeft w:val="0"/>
      <w:marRight w:val="0"/>
      <w:marTop w:val="0"/>
      <w:marBottom w:val="0"/>
      <w:divBdr>
        <w:top w:val="none" w:sz="0" w:space="0" w:color="auto"/>
        <w:left w:val="none" w:sz="0" w:space="0" w:color="auto"/>
        <w:bottom w:val="none" w:sz="0" w:space="0" w:color="auto"/>
        <w:right w:val="none" w:sz="0" w:space="0" w:color="auto"/>
      </w:divBdr>
    </w:div>
    <w:div w:id="860317282">
      <w:bodyDiv w:val="1"/>
      <w:marLeft w:val="0"/>
      <w:marRight w:val="0"/>
      <w:marTop w:val="0"/>
      <w:marBottom w:val="0"/>
      <w:divBdr>
        <w:top w:val="none" w:sz="0" w:space="0" w:color="auto"/>
        <w:left w:val="none" w:sz="0" w:space="0" w:color="auto"/>
        <w:bottom w:val="none" w:sz="0" w:space="0" w:color="auto"/>
        <w:right w:val="none" w:sz="0" w:space="0" w:color="auto"/>
      </w:divBdr>
    </w:div>
    <w:div w:id="872041881">
      <w:bodyDiv w:val="1"/>
      <w:marLeft w:val="0"/>
      <w:marRight w:val="0"/>
      <w:marTop w:val="0"/>
      <w:marBottom w:val="0"/>
      <w:divBdr>
        <w:top w:val="none" w:sz="0" w:space="0" w:color="auto"/>
        <w:left w:val="none" w:sz="0" w:space="0" w:color="auto"/>
        <w:bottom w:val="none" w:sz="0" w:space="0" w:color="auto"/>
        <w:right w:val="none" w:sz="0" w:space="0" w:color="auto"/>
      </w:divBdr>
    </w:div>
    <w:div w:id="879707021">
      <w:bodyDiv w:val="1"/>
      <w:marLeft w:val="0"/>
      <w:marRight w:val="0"/>
      <w:marTop w:val="0"/>
      <w:marBottom w:val="0"/>
      <w:divBdr>
        <w:top w:val="none" w:sz="0" w:space="0" w:color="auto"/>
        <w:left w:val="none" w:sz="0" w:space="0" w:color="auto"/>
        <w:bottom w:val="none" w:sz="0" w:space="0" w:color="auto"/>
        <w:right w:val="none" w:sz="0" w:space="0" w:color="auto"/>
      </w:divBdr>
    </w:div>
    <w:div w:id="895237360">
      <w:bodyDiv w:val="1"/>
      <w:marLeft w:val="0"/>
      <w:marRight w:val="0"/>
      <w:marTop w:val="0"/>
      <w:marBottom w:val="0"/>
      <w:divBdr>
        <w:top w:val="none" w:sz="0" w:space="0" w:color="auto"/>
        <w:left w:val="none" w:sz="0" w:space="0" w:color="auto"/>
        <w:bottom w:val="none" w:sz="0" w:space="0" w:color="auto"/>
        <w:right w:val="none" w:sz="0" w:space="0" w:color="auto"/>
      </w:divBdr>
    </w:div>
    <w:div w:id="906693011">
      <w:bodyDiv w:val="1"/>
      <w:marLeft w:val="0"/>
      <w:marRight w:val="0"/>
      <w:marTop w:val="0"/>
      <w:marBottom w:val="0"/>
      <w:divBdr>
        <w:top w:val="none" w:sz="0" w:space="0" w:color="auto"/>
        <w:left w:val="none" w:sz="0" w:space="0" w:color="auto"/>
        <w:bottom w:val="none" w:sz="0" w:space="0" w:color="auto"/>
        <w:right w:val="none" w:sz="0" w:space="0" w:color="auto"/>
      </w:divBdr>
    </w:div>
    <w:div w:id="920217798">
      <w:bodyDiv w:val="1"/>
      <w:marLeft w:val="0"/>
      <w:marRight w:val="0"/>
      <w:marTop w:val="0"/>
      <w:marBottom w:val="0"/>
      <w:divBdr>
        <w:top w:val="none" w:sz="0" w:space="0" w:color="auto"/>
        <w:left w:val="none" w:sz="0" w:space="0" w:color="auto"/>
        <w:bottom w:val="none" w:sz="0" w:space="0" w:color="auto"/>
        <w:right w:val="none" w:sz="0" w:space="0" w:color="auto"/>
      </w:divBdr>
    </w:div>
    <w:div w:id="932082811">
      <w:bodyDiv w:val="1"/>
      <w:marLeft w:val="0"/>
      <w:marRight w:val="0"/>
      <w:marTop w:val="0"/>
      <w:marBottom w:val="0"/>
      <w:divBdr>
        <w:top w:val="none" w:sz="0" w:space="0" w:color="auto"/>
        <w:left w:val="none" w:sz="0" w:space="0" w:color="auto"/>
        <w:bottom w:val="none" w:sz="0" w:space="0" w:color="auto"/>
        <w:right w:val="none" w:sz="0" w:space="0" w:color="auto"/>
      </w:divBdr>
    </w:div>
    <w:div w:id="940838608">
      <w:bodyDiv w:val="1"/>
      <w:marLeft w:val="0"/>
      <w:marRight w:val="0"/>
      <w:marTop w:val="0"/>
      <w:marBottom w:val="0"/>
      <w:divBdr>
        <w:top w:val="none" w:sz="0" w:space="0" w:color="auto"/>
        <w:left w:val="none" w:sz="0" w:space="0" w:color="auto"/>
        <w:bottom w:val="none" w:sz="0" w:space="0" w:color="auto"/>
        <w:right w:val="none" w:sz="0" w:space="0" w:color="auto"/>
      </w:divBdr>
    </w:div>
    <w:div w:id="985429690">
      <w:bodyDiv w:val="1"/>
      <w:marLeft w:val="0"/>
      <w:marRight w:val="0"/>
      <w:marTop w:val="0"/>
      <w:marBottom w:val="0"/>
      <w:divBdr>
        <w:top w:val="none" w:sz="0" w:space="0" w:color="auto"/>
        <w:left w:val="none" w:sz="0" w:space="0" w:color="auto"/>
        <w:bottom w:val="none" w:sz="0" w:space="0" w:color="auto"/>
        <w:right w:val="none" w:sz="0" w:space="0" w:color="auto"/>
      </w:divBdr>
    </w:div>
    <w:div w:id="994456792">
      <w:bodyDiv w:val="1"/>
      <w:marLeft w:val="0"/>
      <w:marRight w:val="0"/>
      <w:marTop w:val="0"/>
      <w:marBottom w:val="0"/>
      <w:divBdr>
        <w:top w:val="none" w:sz="0" w:space="0" w:color="auto"/>
        <w:left w:val="none" w:sz="0" w:space="0" w:color="auto"/>
        <w:bottom w:val="none" w:sz="0" w:space="0" w:color="auto"/>
        <w:right w:val="none" w:sz="0" w:space="0" w:color="auto"/>
      </w:divBdr>
    </w:div>
    <w:div w:id="1010261087">
      <w:bodyDiv w:val="1"/>
      <w:marLeft w:val="0"/>
      <w:marRight w:val="0"/>
      <w:marTop w:val="0"/>
      <w:marBottom w:val="0"/>
      <w:divBdr>
        <w:top w:val="none" w:sz="0" w:space="0" w:color="auto"/>
        <w:left w:val="none" w:sz="0" w:space="0" w:color="auto"/>
        <w:bottom w:val="none" w:sz="0" w:space="0" w:color="auto"/>
        <w:right w:val="none" w:sz="0" w:space="0" w:color="auto"/>
      </w:divBdr>
    </w:div>
    <w:div w:id="1026175053">
      <w:bodyDiv w:val="1"/>
      <w:marLeft w:val="0"/>
      <w:marRight w:val="0"/>
      <w:marTop w:val="0"/>
      <w:marBottom w:val="0"/>
      <w:divBdr>
        <w:top w:val="none" w:sz="0" w:space="0" w:color="auto"/>
        <w:left w:val="none" w:sz="0" w:space="0" w:color="auto"/>
        <w:bottom w:val="none" w:sz="0" w:space="0" w:color="auto"/>
        <w:right w:val="none" w:sz="0" w:space="0" w:color="auto"/>
      </w:divBdr>
    </w:div>
    <w:div w:id="1047490642">
      <w:bodyDiv w:val="1"/>
      <w:marLeft w:val="0"/>
      <w:marRight w:val="0"/>
      <w:marTop w:val="0"/>
      <w:marBottom w:val="0"/>
      <w:divBdr>
        <w:top w:val="none" w:sz="0" w:space="0" w:color="auto"/>
        <w:left w:val="none" w:sz="0" w:space="0" w:color="auto"/>
        <w:bottom w:val="none" w:sz="0" w:space="0" w:color="auto"/>
        <w:right w:val="none" w:sz="0" w:space="0" w:color="auto"/>
      </w:divBdr>
    </w:div>
    <w:div w:id="1060329661">
      <w:bodyDiv w:val="1"/>
      <w:marLeft w:val="0"/>
      <w:marRight w:val="0"/>
      <w:marTop w:val="0"/>
      <w:marBottom w:val="0"/>
      <w:divBdr>
        <w:top w:val="none" w:sz="0" w:space="0" w:color="auto"/>
        <w:left w:val="none" w:sz="0" w:space="0" w:color="auto"/>
        <w:bottom w:val="none" w:sz="0" w:space="0" w:color="auto"/>
        <w:right w:val="none" w:sz="0" w:space="0" w:color="auto"/>
      </w:divBdr>
    </w:div>
    <w:div w:id="1089471365">
      <w:bodyDiv w:val="1"/>
      <w:marLeft w:val="0"/>
      <w:marRight w:val="0"/>
      <w:marTop w:val="0"/>
      <w:marBottom w:val="0"/>
      <w:divBdr>
        <w:top w:val="none" w:sz="0" w:space="0" w:color="auto"/>
        <w:left w:val="none" w:sz="0" w:space="0" w:color="auto"/>
        <w:bottom w:val="none" w:sz="0" w:space="0" w:color="auto"/>
        <w:right w:val="none" w:sz="0" w:space="0" w:color="auto"/>
      </w:divBdr>
    </w:div>
    <w:div w:id="1092703765">
      <w:bodyDiv w:val="1"/>
      <w:marLeft w:val="0"/>
      <w:marRight w:val="0"/>
      <w:marTop w:val="0"/>
      <w:marBottom w:val="0"/>
      <w:divBdr>
        <w:top w:val="none" w:sz="0" w:space="0" w:color="auto"/>
        <w:left w:val="none" w:sz="0" w:space="0" w:color="auto"/>
        <w:bottom w:val="none" w:sz="0" w:space="0" w:color="auto"/>
        <w:right w:val="none" w:sz="0" w:space="0" w:color="auto"/>
      </w:divBdr>
    </w:div>
    <w:div w:id="1093862009">
      <w:bodyDiv w:val="1"/>
      <w:marLeft w:val="0"/>
      <w:marRight w:val="0"/>
      <w:marTop w:val="0"/>
      <w:marBottom w:val="0"/>
      <w:divBdr>
        <w:top w:val="none" w:sz="0" w:space="0" w:color="auto"/>
        <w:left w:val="none" w:sz="0" w:space="0" w:color="auto"/>
        <w:bottom w:val="none" w:sz="0" w:space="0" w:color="auto"/>
        <w:right w:val="none" w:sz="0" w:space="0" w:color="auto"/>
      </w:divBdr>
    </w:div>
    <w:div w:id="1109543658">
      <w:bodyDiv w:val="1"/>
      <w:marLeft w:val="0"/>
      <w:marRight w:val="0"/>
      <w:marTop w:val="0"/>
      <w:marBottom w:val="0"/>
      <w:divBdr>
        <w:top w:val="none" w:sz="0" w:space="0" w:color="auto"/>
        <w:left w:val="none" w:sz="0" w:space="0" w:color="auto"/>
        <w:bottom w:val="none" w:sz="0" w:space="0" w:color="auto"/>
        <w:right w:val="none" w:sz="0" w:space="0" w:color="auto"/>
      </w:divBdr>
    </w:div>
    <w:div w:id="1144159466">
      <w:bodyDiv w:val="1"/>
      <w:marLeft w:val="0"/>
      <w:marRight w:val="0"/>
      <w:marTop w:val="0"/>
      <w:marBottom w:val="0"/>
      <w:divBdr>
        <w:top w:val="none" w:sz="0" w:space="0" w:color="auto"/>
        <w:left w:val="none" w:sz="0" w:space="0" w:color="auto"/>
        <w:bottom w:val="none" w:sz="0" w:space="0" w:color="auto"/>
        <w:right w:val="none" w:sz="0" w:space="0" w:color="auto"/>
      </w:divBdr>
    </w:div>
    <w:div w:id="1152676094">
      <w:bodyDiv w:val="1"/>
      <w:marLeft w:val="0"/>
      <w:marRight w:val="0"/>
      <w:marTop w:val="0"/>
      <w:marBottom w:val="0"/>
      <w:divBdr>
        <w:top w:val="none" w:sz="0" w:space="0" w:color="auto"/>
        <w:left w:val="none" w:sz="0" w:space="0" w:color="auto"/>
        <w:bottom w:val="none" w:sz="0" w:space="0" w:color="auto"/>
        <w:right w:val="none" w:sz="0" w:space="0" w:color="auto"/>
      </w:divBdr>
    </w:div>
    <w:div w:id="1203594678">
      <w:bodyDiv w:val="1"/>
      <w:marLeft w:val="0"/>
      <w:marRight w:val="0"/>
      <w:marTop w:val="0"/>
      <w:marBottom w:val="0"/>
      <w:divBdr>
        <w:top w:val="none" w:sz="0" w:space="0" w:color="auto"/>
        <w:left w:val="none" w:sz="0" w:space="0" w:color="auto"/>
        <w:bottom w:val="none" w:sz="0" w:space="0" w:color="auto"/>
        <w:right w:val="none" w:sz="0" w:space="0" w:color="auto"/>
      </w:divBdr>
    </w:div>
    <w:div w:id="1264538487">
      <w:bodyDiv w:val="1"/>
      <w:marLeft w:val="0"/>
      <w:marRight w:val="0"/>
      <w:marTop w:val="0"/>
      <w:marBottom w:val="0"/>
      <w:divBdr>
        <w:top w:val="none" w:sz="0" w:space="0" w:color="auto"/>
        <w:left w:val="none" w:sz="0" w:space="0" w:color="auto"/>
        <w:bottom w:val="none" w:sz="0" w:space="0" w:color="auto"/>
        <w:right w:val="none" w:sz="0" w:space="0" w:color="auto"/>
      </w:divBdr>
    </w:div>
    <w:div w:id="1264806320">
      <w:bodyDiv w:val="1"/>
      <w:marLeft w:val="0"/>
      <w:marRight w:val="0"/>
      <w:marTop w:val="0"/>
      <w:marBottom w:val="0"/>
      <w:divBdr>
        <w:top w:val="none" w:sz="0" w:space="0" w:color="auto"/>
        <w:left w:val="none" w:sz="0" w:space="0" w:color="auto"/>
        <w:bottom w:val="none" w:sz="0" w:space="0" w:color="auto"/>
        <w:right w:val="none" w:sz="0" w:space="0" w:color="auto"/>
      </w:divBdr>
    </w:div>
    <w:div w:id="1268389287">
      <w:bodyDiv w:val="1"/>
      <w:marLeft w:val="0"/>
      <w:marRight w:val="0"/>
      <w:marTop w:val="0"/>
      <w:marBottom w:val="0"/>
      <w:divBdr>
        <w:top w:val="none" w:sz="0" w:space="0" w:color="auto"/>
        <w:left w:val="none" w:sz="0" w:space="0" w:color="auto"/>
        <w:bottom w:val="none" w:sz="0" w:space="0" w:color="auto"/>
        <w:right w:val="none" w:sz="0" w:space="0" w:color="auto"/>
      </w:divBdr>
    </w:div>
    <w:div w:id="1337224604">
      <w:bodyDiv w:val="1"/>
      <w:marLeft w:val="0"/>
      <w:marRight w:val="0"/>
      <w:marTop w:val="0"/>
      <w:marBottom w:val="0"/>
      <w:divBdr>
        <w:top w:val="none" w:sz="0" w:space="0" w:color="auto"/>
        <w:left w:val="none" w:sz="0" w:space="0" w:color="auto"/>
        <w:bottom w:val="none" w:sz="0" w:space="0" w:color="auto"/>
        <w:right w:val="none" w:sz="0" w:space="0" w:color="auto"/>
      </w:divBdr>
    </w:div>
    <w:div w:id="1338578939">
      <w:bodyDiv w:val="1"/>
      <w:marLeft w:val="0"/>
      <w:marRight w:val="0"/>
      <w:marTop w:val="0"/>
      <w:marBottom w:val="0"/>
      <w:divBdr>
        <w:top w:val="none" w:sz="0" w:space="0" w:color="auto"/>
        <w:left w:val="none" w:sz="0" w:space="0" w:color="auto"/>
        <w:bottom w:val="none" w:sz="0" w:space="0" w:color="auto"/>
        <w:right w:val="none" w:sz="0" w:space="0" w:color="auto"/>
      </w:divBdr>
    </w:div>
    <w:div w:id="1366101333">
      <w:bodyDiv w:val="1"/>
      <w:marLeft w:val="0"/>
      <w:marRight w:val="0"/>
      <w:marTop w:val="0"/>
      <w:marBottom w:val="0"/>
      <w:divBdr>
        <w:top w:val="none" w:sz="0" w:space="0" w:color="auto"/>
        <w:left w:val="none" w:sz="0" w:space="0" w:color="auto"/>
        <w:bottom w:val="none" w:sz="0" w:space="0" w:color="auto"/>
        <w:right w:val="none" w:sz="0" w:space="0" w:color="auto"/>
      </w:divBdr>
    </w:div>
    <w:div w:id="1371951684">
      <w:bodyDiv w:val="1"/>
      <w:marLeft w:val="0"/>
      <w:marRight w:val="0"/>
      <w:marTop w:val="0"/>
      <w:marBottom w:val="0"/>
      <w:divBdr>
        <w:top w:val="none" w:sz="0" w:space="0" w:color="auto"/>
        <w:left w:val="none" w:sz="0" w:space="0" w:color="auto"/>
        <w:bottom w:val="none" w:sz="0" w:space="0" w:color="auto"/>
        <w:right w:val="none" w:sz="0" w:space="0" w:color="auto"/>
      </w:divBdr>
    </w:div>
    <w:div w:id="1381325108">
      <w:bodyDiv w:val="1"/>
      <w:marLeft w:val="0"/>
      <w:marRight w:val="0"/>
      <w:marTop w:val="0"/>
      <w:marBottom w:val="0"/>
      <w:divBdr>
        <w:top w:val="none" w:sz="0" w:space="0" w:color="auto"/>
        <w:left w:val="none" w:sz="0" w:space="0" w:color="auto"/>
        <w:bottom w:val="none" w:sz="0" w:space="0" w:color="auto"/>
        <w:right w:val="none" w:sz="0" w:space="0" w:color="auto"/>
      </w:divBdr>
    </w:div>
    <w:div w:id="1386177129">
      <w:bodyDiv w:val="1"/>
      <w:marLeft w:val="0"/>
      <w:marRight w:val="0"/>
      <w:marTop w:val="0"/>
      <w:marBottom w:val="0"/>
      <w:divBdr>
        <w:top w:val="none" w:sz="0" w:space="0" w:color="auto"/>
        <w:left w:val="none" w:sz="0" w:space="0" w:color="auto"/>
        <w:bottom w:val="none" w:sz="0" w:space="0" w:color="auto"/>
        <w:right w:val="none" w:sz="0" w:space="0" w:color="auto"/>
      </w:divBdr>
    </w:div>
    <w:div w:id="1430585777">
      <w:bodyDiv w:val="1"/>
      <w:marLeft w:val="0"/>
      <w:marRight w:val="0"/>
      <w:marTop w:val="0"/>
      <w:marBottom w:val="0"/>
      <w:divBdr>
        <w:top w:val="none" w:sz="0" w:space="0" w:color="auto"/>
        <w:left w:val="none" w:sz="0" w:space="0" w:color="auto"/>
        <w:bottom w:val="none" w:sz="0" w:space="0" w:color="auto"/>
        <w:right w:val="none" w:sz="0" w:space="0" w:color="auto"/>
      </w:divBdr>
    </w:div>
    <w:div w:id="1434127459">
      <w:bodyDiv w:val="1"/>
      <w:marLeft w:val="0"/>
      <w:marRight w:val="0"/>
      <w:marTop w:val="0"/>
      <w:marBottom w:val="0"/>
      <w:divBdr>
        <w:top w:val="none" w:sz="0" w:space="0" w:color="auto"/>
        <w:left w:val="none" w:sz="0" w:space="0" w:color="auto"/>
        <w:bottom w:val="none" w:sz="0" w:space="0" w:color="auto"/>
        <w:right w:val="none" w:sz="0" w:space="0" w:color="auto"/>
      </w:divBdr>
    </w:div>
    <w:div w:id="1483278170">
      <w:bodyDiv w:val="1"/>
      <w:marLeft w:val="0"/>
      <w:marRight w:val="0"/>
      <w:marTop w:val="0"/>
      <w:marBottom w:val="0"/>
      <w:divBdr>
        <w:top w:val="none" w:sz="0" w:space="0" w:color="auto"/>
        <w:left w:val="none" w:sz="0" w:space="0" w:color="auto"/>
        <w:bottom w:val="none" w:sz="0" w:space="0" w:color="auto"/>
        <w:right w:val="none" w:sz="0" w:space="0" w:color="auto"/>
      </w:divBdr>
    </w:div>
    <w:div w:id="1494294886">
      <w:bodyDiv w:val="1"/>
      <w:marLeft w:val="0"/>
      <w:marRight w:val="0"/>
      <w:marTop w:val="0"/>
      <w:marBottom w:val="0"/>
      <w:divBdr>
        <w:top w:val="none" w:sz="0" w:space="0" w:color="auto"/>
        <w:left w:val="none" w:sz="0" w:space="0" w:color="auto"/>
        <w:bottom w:val="none" w:sz="0" w:space="0" w:color="auto"/>
        <w:right w:val="none" w:sz="0" w:space="0" w:color="auto"/>
      </w:divBdr>
    </w:div>
    <w:div w:id="1520047321">
      <w:bodyDiv w:val="1"/>
      <w:marLeft w:val="0"/>
      <w:marRight w:val="0"/>
      <w:marTop w:val="0"/>
      <w:marBottom w:val="0"/>
      <w:divBdr>
        <w:top w:val="none" w:sz="0" w:space="0" w:color="auto"/>
        <w:left w:val="none" w:sz="0" w:space="0" w:color="auto"/>
        <w:bottom w:val="none" w:sz="0" w:space="0" w:color="auto"/>
        <w:right w:val="none" w:sz="0" w:space="0" w:color="auto"/>
      </w:divBdr>
    </w:div>
    <w:div w:id="1527523923">
      <w:bodyDiv w:val="1"/>
      <w:marLeft w:val="0"/>
      <w:marRight w:val="0"/>
      <w:marTop w:val="0"/>
      <w:marBottom w:val="0"/>
      <w:divBdr>
        <w:top w:val="none" w:sz="0" w:space="0" w:color="auto"/>
        <w:left w:val="none" w:sz="0" w:space="0" w:color="auto"/>
        <w:bottom w:val="none" w:sz="0" w:space="0" w:color="auto"/>
        <w:right w:val="none" w:sz="0" w:space="0" w:color="auto"/>
      </w:divBdr>
    </w:div>
    <w:div w:id="1629169109">
      <w:bodyDiv w:val="1"/>
      <w:marLeft w:val="0"/>
      <w:marRight w:val="0"/>
      <w:marTop w:val="0"/>
      <w:marBottom w:val="0"/>
      <w:divBdr>
        <w:top w:val="none" w:sz="0" w:space="0" w:color="auto"/>
        <w:left w:val="none" w:sz="0" w:space="0" w:color="auto"/>
        <w:bottom w:val="none" w:sz="0" w:space="0" w:color="auto"/>
        <w:right w:val="none" w:sz="0" w:space="0" w:color="auto"/>
      </w:divBdr>
    </w:div>
    <w:div w:id="1693023896">
      <w:bodyDiv w:val="1"/>
      <w:marLeft w:val="0"/>
      <w:marRight w:val="0"/>
      <w:marTop w:val="0"/>
      <w:marBottom w:val="0"/>
      <w:divBdr>
        <w:top w:val="none" w:sz="0" w:space="0" w:color="auto"/>
        <w:left w:val="none" w:sz="0" w:space="0" w:color="auto"/>
        <w:bottom w:val="none" w:sz="0" w:space="0" w:color="auto"/>
        <w:right w:val="none" w:sz="0" w:space="0" w:color="auto"/>
      </w:divBdr>
    </w:div>
    <w:div w:id="1695498168">
      <w:bodyDiv w:val="1"/>
      <w:marLeft w:val="0"/>
      <w:marRight w:val="0"/>
      <w:marTop w:val="0"/>
      <w:marBottom w:val="0"/>
      <w:divBdr>
        <w:top w:val="none" w:sz="0" w:space="0" w:color="auto"/>
        <w:left w:val="none" w:sz="0" w:space="0" w:color="auto"/>
        <w:bottom w:val="none" w:sz="0" w:space="0" w:color="auto"/>
        <w:right w:val="none" w:sz="0" w:space="0" w:color="auto"/>
      </w:divBdr>
    </w:div>
    <w:div w:id="1705443888">
      <w:bodyDiv w:val="1"/>
      <w:marLeft w:val="0"/>
      <w:marRight w:val="0"/>
      <w:marTop w:val="0"/>
      <w:marBottom w:val="0"/>
      <w:divBdr>
        <w:top w:val="none" w:sz="0" w:space="0" w:color="auto"/>
        <w:left w:val="none" w:sz="0" w:space="0" w:color="auto"/>
        <w:bottom w:val="none" w:sz="0" w:space="0" w:color="auto"/>
        <w:right w:val="none" w:sz="0" w:space="0" w:color="auto"/>
      </w:divBdr>
    </w:div>
    <w:div w:id="1713114895">
      <w:bodyDiv w:val="1"/>
      <w:marLeft w:val="0"/>
      <w:marRight w:val="0"/>
      <w:marTop w:val="0"/>
      <w:marBottom w:val="0"/>
      <w:divBdr>
        <w:top w:val="none" w:sz="0" w:space="0" w:color="auto"/>
        <w:left w:val="none" w:sz="0" w:space="0" w:color="auto"/>
        <w:bottom w:val="none" w:sz="0" w:space="0" w:color="auto"/>
        <w:right w:val="none" w:sz="0" w:space="0" w:color="auto"/>
      </w:divBdr>
    </w:div>
    <w:div w:id="1741058546">
      <w:bodyDiv w:val="1"/>
      <w:marLeft w:val="0"/>
      <w:marRight w:val="0"/>
      <w:marTop w:val="0"/>
      <w:marBottom w:val="0"/>
      <w:divBdr>
        <w:top w:val="none" w:sz="0" w:space="0" w:color="auto"/>
        <w:left w:val="none" w:sz="0" w:space="0" w:color="auto"/>
        <w:bottom w:val="none" w:sz="0" w:space="0" w:color="auto"/>
        <w:right w:val="none" w:sz="0" w:space="0" w:color="auto"/>
      </w:divBdr>
    </w:div>
    <w:div w:id="1758748286">
      <w:bodyDiv w:val="1"/>
      <w:marLeft w:val="0"/>
      <w:marRight w:val="0"/>
      <w:marTop w:val="0"/>
      <w:marBottom w:val="0"/>
      <w:divBdr>
        <w:top w:val="none" w:sz="0" w:space="0" w:color="auto"/>
        <w:left w:val="none" w:sz="0" w:space="0" w:color="auto"/>
        <w:bottom w:val="none" w:sz="0" w:space="0" w:color="auto"/>
        <w:right w:val="none" w:sz="0" w:space="0" w:color="auto"/>
      </w:divBdr>
    </w:div>
    <w:div w:id="1759253441">
      <w:bodyDiv w:val="1"/>
      <w:marLeft w:val="0"/>
      <w:marRight w:val="0"/>
      <w:marTop w:val="0"/>
      <w:marBottom w:val="0"/>
      <w:divBdr>
        <w:top w:val="none" w:sz="0" w:space="0" w:color="auto"/>
        <w:left w:val="none" w:sz="0" w:space="0" w:color="auto"/>
        <w:bottom w:val="none" w:sz="0" w:space="0" w:color="auto"/>
        <w:right w:val="none" w:sz="0" w:space="0" w:color="auto"/>
      </w:divBdr>
    </w:div>
    <w:div w:id="1811246388">
      <w:bodyDiv w:val="1"/>
      <w:marLeft w:val="0"/>
      <w:marRight w:val="0"/>
      <w:marTop w:val="0"/>
      <w:marBottom w:val="0"/>
      <w:divBdr>
        <w:top w:val="none" w:sz="0" w:space="0" w:color="auto"/>
        <w:left w:val="none" w:sz="0" w:space="0" w:color="auto"/>
        <w:bottom w:val="none" w:sz="0" w:space="0" w:color="auto"/>
        <w:right w:val="none" w:sz="0" w:space="0" w:color="auto"/>
      </w:divBdr>
    </w:div>
    <w:div w:id="1812212071">
      <w:bodyDiv w:val="1"/>
      <w:marLeft w:val="0"/>
      <w:marRight w:val="0"/>
      <w:marTop w:val="0"/>
      <w:marBottom w:val="0"/>
      <w:divBdr>
        <w:top w:val="none" w:sz="0" w:space="0" w:color="auto"/>
        <w:left w:val="none" w:sz="0" w:space="0" w:color="auto"/>
        <w:bottom w:val="none" w:sz="0" w:space="0" w:color="auto"/>
        <w:right w:val="none" w:sz="0" w:space="0" w:color="auto"/>
      </w:divBdr>
    </w:div>
    <w:div w:id="1837568110">
      <w:bodyDiv w:val="1"/>
      <w:marLeft w:val="0"/>
      <w:marRight w:val="0"/>
      <w:marTop w:val="0"/>
      <w:marBottom w:val="0"/>
      <w:divBdr>
        <w:top w:val="none" w:sz="0" w:space="0" w:color="auto"/>
        <w:left w:val="none" w:sz="0" w:space="0" w:color="auto"/>
        <w:bottom w:val="none" w:sz="0" w:space="0" w:color="auto"/>
        <w:right w:val="none" w:sz="0" w:space="0" w:color="auto"/>
      </w:divBdr>
    </w:div>
    <w:div w:id="1923490060">
      <w:bodyDiv w:val="1"/>
      <w:marLeft w:val="0"/>
      <w:marRight w:val="0"/>
      <w:marTop w:val="0"/>
      <w:marBottom w:val="0"/>
      <w:divBdr>
        <w:top w:val="none" w:sz="0" w:space="0" w:color="auto"/>
        <w:left w:val="none" w:sz="0" w:space="0" w:color="auto"/>
        <w:bottom w:val="none" w:sz="0" w:space="0" w:color="auto"/>
        <w:right w:val="none" w:sz="0" w:space="0" w:color="auto"/>
      </w:divBdr>
    </w:div>
    <w:div w:id="1935437792">
      <w:bodyDiv w:val="1"/>
      <w:marLeft w:val="0"/>
      <w:marRight w:val="0"/>
      <w:marTop w:val="0"/>
      <w:marBottom w:val="0"/>
      <w:divBdr>
        <w:top w:val="none" w:sz="0" w:space="0" w:color="auto"/>
        <w:left w:val="none" w:sz="0" w:space="0" w:color="auto"/>
        <w:bottom w:val="none" w:sz="0" w:space="0" w:color="auto"/>
        <w:right w:val="none" w:sz="0" w:space="0" w:color="auto"/>
      </w:divBdr>
    </w:div>
    <w:div w:id="1944340842">
      <w:bodyDiv w:val="1"/>
      <w:marLeft w:val="0"/>
      <w:marRight w:val="0"/>
      <w:marTop w:val="0"/>
      <w:marBottom w:val="0"/>
      <w:divBdr>
        <w:top w:val="none" w:sz="0" w:space="0" w:color="auto"/>
        <w:left w:val="none" w:sz="0" w:space="0" w:color="auto"/>
        <w:bottom w:val="none" w:sz="0" w:space="0" w:color="auto"/>
        <w:right w:val="none" w:sz="0" w:space="0" w:color="auto"/>
      </w:divBdr>
    </w:div>
    <w:div w:id="1990204534">
      <w:bodyDiv w:val="1"/>
      <w:marLeft w:val="0"/>
      <w:marRight w:val="0"/>
      <w:marTop w:val="0"/>
      <w:marBottom w:val="0"/>
      <w:divBdr>
        <w:top w:val="none" w:sz="0" w:space="0" w:color="auto"/>
        <w:left w:val="none" w:sz="0" w:space="0" w:color="auto"/>
        <w:bottom w:val="none" w:sz="0" w:space="0" w:color="auto"/>
        <w:right w:val="none" w:sz="0" w:space="0" w:color="auto"/>
      </w:divBdr>
    </w:div>
    <w:div w:id="1990286467">
      <w:bodyDiv w:val="1"/>
      <w:marLeft w:val="0"/>
      <w:marRight w:val="0"/>
      <w:marTop w:val="0"/>
      <w:marBottom w:val="0"/>
      <w:divBdr>
        <w:top w:val="none" w:sz="0" w:space="0" w:color="auto"/>
        <w:left w:val="none" w:sz="0" w:space="0" w:color="auto"/>
        <w:bottom w:val="none" w:sz="0" w:space="0" w:color="auto"/>
        <w:right w:val="none" w:sz="0" w:space="0" w:color="auto"/>
      </w:divBdr>
    </w:div>
    <w:div w:id="2001959398">
      <w:bodyDiv w:val="1"/>
      <w:marLeft w:val="0"/>
      <w:marRight w:val="0"/>
      <w:marTop w:val="0"/>
      <w:marBottom w:val="0"/>
      <w:divBdr>
        <w:top w:val="none" w:sz="0" w:space="0" w:color="auto"/>
        <w:left w:val="none" w:sz="0" w:space="0" w:color="auto"/>
        <w:bottom w:val="none" w:sz="0" w:space="0" w:color="auto"/>
        <w:right w:val="none" w:sz="0" w:space="0" w:color="auto"/>
      </w:divBdr>
    </w:div>
    <w:div w:id="2039577747">
      <w:bodyDiv w:val="1"/>
      <w:marLeft w:val="0"/>
      <w:marRight w:val="0"/>
      <w:marTop w:val="0"/>
      <w:marBottom w:val="0"/>
      <w:divBdr>
        <w:top w:val="none" w:sz="0" w:space="0" w:color="auto"/>
        <w:left w:val="none" w:sz="0" w:space="0" w:color="auto"/>
        <w:bottom w:val="none" w:sz="0" w:space="0" w:color="auto"/>
        <w:right w:val="none" w:sz="0" w:space="0" w:color="auto"/>
      </w:divBdr>
    </w:div>
    <w:div w:id="2067487528">
      <w:bodyDiv w:val="1"/>
      <w:marLeft w:val="0"/>
      <w:marRight w:val="0"/>
      <w:marTop w:val="0"/>
      <w:marBottom w:val="0"/>
      <w:divBdr>
        <w:top w:val="none" w:sz="0" w:space="0" w:color="auto"/>
        <w:left w:val="none" w:sz="0" w:space="0" w:color="auto"/>
        <w:bottom w:val="none" w:sz="0" w:space="0" w:color="auto"/>
        <w:right w:val="none" w:sz="0" w:space="0" w:color="auto"/>
      </w:divBdr>
    </w:div>
    <w:div w:id="211262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Sat13</b:Tag>
    <b:SourceType>Book</b:SourceType>
    <b:Guid>{A5C27D3F-06FA-409C-A794-B5D2DADC5AE4}</b:Guid>
    <b:Title>The theory and practice of the Dewey Decimal Classification System</b:Title>
    <b:Year>2013</b:Year>
    <b:Author>
      <b:Author>
        <b:NameList>
          <b:Person>
            <b:Last>Satija</b:Last>
            <b:First>M</b:First>
          </b:Person>
        </b:NameList>
      </b:Author>
    </b:Author>
    <b:City>Oxford</b:City>
    <b:Publisher>Chandos Publishing</b:Publisher>
    <b:DOI>10.1533/9781780634043</b:DOI>
    <b:RefOrder>1</b:RefOrder>
  </b:Source>
  <b:Source>
    <b:Tag>Sal65</b:Tag>
    <b:SourceType>JournalArticle</b:SourceType>
    <b:Guid>{DD965DB8-B11C-4BA0-9FE5-94331FE63D82}</b:Guid>
    <b:Title>The SMART automatic document retrieval systems—an illustration</b:Title>
    <b:Year>1965</b:Year>
    <b:Author>
      <b:Author>
        <b:NameList>
          <b:Person>
            <b:Last>Salton</b:Last>
            <b:First>G.</b:First>
          </b:Person>
          <b:Person>
            <b:Last>Lesk</b:Last>
            <b:First>M.</b:First>
            <b:Middle>E.</b:Middle>
          </b:Person>
        </b:NameList>
      </b:Author>
    </b:Author>
    <b:JournalName>Communications of the ACM</b:JournalName>
    <b:Pages>8(6), 391–398</b:Pages>
    <b:RefOrder>2</b:RefOrder>
  </b:Source>
  <b:Source>
    <b:Tag>Vas20</b:Tag>
    <b:SourceType>Book</b:SourceType>
    <b:Guid>{8D3BE926-54B1-476A-BC1A-8BE70F144E03}</b:Guid>
    <b:Title>Natural Language Processing with Python and Spacy: A Practical Introduction</b:Title>
    <b:Year>2020</b:Year>
    <b:Author>
      <b:Author>
        <b:NameList>
          <b:Person>
            <b:Last>Vasiliev</b:Last>
            <b:First>Yuli</b:First>
          </b:Person>
        </b:NameList>
      </b:Author>
    </b:Author>
    <b:Publisher> ‎No Starch Press</b:Publisher>
    <b:RefOrder>3</b:RefOrder>
  </b:Source>
  <b:Source>
    <b:Tag>Wil06</b:Tag>
    <b:SourceType>JournalArticle</b:SourceType>
    <b:Guid>{DB21D7EE-E3AD-41C7-8487-64E1A2B8F02C}</b:Guid>
    <b:Title>The Porter stemming algorithm: then and now</b:Title>
    <b:Year>2006</b:Year>
    <b:Author>
      <b:Author>
        <b:NameList>
          <b:Person>
            <b:Last>Willett</b:Last>
            <b:First>Peter</b:First>
          </b:Person>
        </b:NameList>
      </b:Author>
    </b:Author>
    <b:JournalName>Program Electronic Library and Information Systems</b:JournalName>
    <b:Pages>40(3), 219–223</b:Pages>
    <b:RefOrder>5</b:RefOrder>
  </b:Source>
  <b:Source>
    <b:Tag>Lov68</b:Tag>
    <b:SourceType>JournalArticle</b:SourceType>
    <b:Guid>{F331F2EB-B736-4FC8-90FD-7027EBAFCA6A}</b:Guid>
    <b:Author>
      <b:Author>
        <b:NameList>
          <b:Person>
            <b:Last>Lovins</b:Last>
            <b:First>J.</b:First>
            <b:Middle>B.</b:Middle>
          </b:Person>
        </b:NameList>
      </b:Author>
    </b:Author>
    <b:Title>Development of a stemming algorithm</b:Title>
    <b:JournalName>Mech. Transl. Comput. Linguistics</b:JournalName>
    <b:Year>1968</b:Year>
    <b:Pages>11, 22–31</b:Pages>
    <b:RefOrder>4</b:RefOrder>
  </b:Source>
  <b:Source>
    <b:Tag>Qad19</b:Tag>
    <b:SourceType>ConferenceProceedings</b:SourceType>
    <b:Guid>{39A4F0BE-D67C-46A4-9D12-FFCB6B9605D3}</b:Guid>
    <b:Title>An Overview of Bag of Words;Importance, Implementation, Applications, and Challenges</b:Title>
    <b:Year>2019</b:Year>
    <b:Pages>200-204</b:Pages>
    <b:ConferenceName>International Engineering Conference (IEC)</b:ConferenceName>
    <b:City>Erbil, Iraq</b:City>
    <b:Author>
      <b:Author>
        <b:NameList>
          <b:Person>
            <b:Last>Qader</b:Last>
            <b:First>W.</b:First>
            <b:Middle>A.</b:Middle>
          </b:Person>
          <b:Person>
            <b:Last>Ameen</b:Last>
            <b:First>M.</b:First>
            <b:Middle>M.</b:Middle>
          </b:Person>
          <b:Person>
            <b:Last>Ahmed</b:Last>
            <b:First>B.</b:First>
            <b:Middle>I.</b:Middle>
          </b:Person>
        </b:NameList>
      </b:Author>
    </b:Author>
    <b:DOI>10.1109/IEC47844.2019.8950616</b:DOI>
    <b:RefOrder>6</b:RefOrder>
  </b:Source>
  <b:Source>
    <b:Tag>Jon72</b:Tag>
    <b:SourceType>JournalArticle</b:SourceType>
    <b:Guid>{5741FF3E-08B8-47F6-8278-E8B1002DC97A}</b:Guid>
    <b:Title>A Statistical Interpretation of Term Specificity and Its Application in Retrieval</b:Title>
    <b:Pages>28: 11–21</b:Pages>
    <b:Year>1972</b:Year>
    <b:Author>
      <b:Author>
        <b:NameList>
          <b:Person>
            <b:Last>Jones</b:Last>
            <b:First>K.</b:First>
            <b:Middle>S.</b:Middle>
          </b:Person>
        </b:NameList>
      </b:Author>
    </b:Author>
    <b:DOI>10.1108/eb026526</b:DOI>
    <b:JournalName>Journal of Documentation</b:JournalName>
    <b:RefOrder>7</b:RefOrder>
  </b:Source>
  <b:Source>
    <b:Tag>Lee25</b:Tag>
    <b:SourceType>Report</b:SourceType>
    <b:Guid>{67EEB9D4-D52B-485E-A3F8-9AA002DCABA4}</b:Guid>
    <b:Title>Notes on Naive Bayes Classifiers for Spam Filtering</b:Title>
    <b:Year>2025</b:Year>
    <b:Author>
      <b:Author>
        <b:NameList>
          <b:Person>
            <b:Last>Lee</b:Last>
            <b:First>Jonathan</b:First>
          </b:Person>
        </b:NameList>
      </b:Author>
    </b:Author>
    <b:Publisher>School of Computer Science and Engineering</b:Publisher>
    <b:City>Washington</b:City>
    <b:URL>https://courses.cs.washington.edu/courses/cse312/18sp/lectures/naive-bayes/naivebayesnotes.pdf</b:URL>
    <b:RefOrder>8</b:RefOrder>
  </b:Source>
  <b:Source>
    <b:Tag>Wan17</b:Tag>
    <b:SourceType>ConferenceProceedings</b:SourceType>
    <b:Guid>{D37854A5-D82E-4B3D-8F4C-C8D44E7D4D38}</b:Guid>
    <b:Title>Two improved continuous bag-of-word models</b:Title>
    <b:Year>2017</b:Year>
    <b:City>Anchorage</b:City>
    <b:Pages>2851–2856</b:Pages>
    <b:DOI>10.1109/IJCNN.2017.7966208</b:DOI>
    <b:Author>
      <b:Author>
        <b:NameList>
          <b:Person>
            <b:Last>Wang</b:Last>
            <b:First>Q.,</b:First>
            <b:Middle>Xu, J., Chen, H., &amp; He, B.</b:Middle>
          </b:Person>
        </b:NameList>
      </b:Author>
    </b:Author>
    <b:ConferenceName>International Joint Conference on Neural Networks (IJCNN)</b:ConferenceName>
    <b:RefOrder>10</b:RefOrder>
  </b:Source>
  <b:Source>
    <b:Tag>MaL15</b:Tag>
    <b:SourceType>ConferenceProceedings</b:SourceType>
    <b:Guid>{BF8ECC81-8917-4855-9669-C53D7166F4D8}</b:Guid>
    <b:Title>Using Word2Vec to process big text data</b:Title>
    <b:Pages>2895–2897</b:Pages>
    <b:Year>2015</b:Year>
    <b:ConferenceName>IEEE International Conference on Big Data (Big Data)</b:ConferenceName>
    <b:City>Atlanta</b:City>
    <b:Author>
      <b:Author>
        <b:NameList>
          <b:Person>
            <b:Last>Ma</b:Last>
            <b:First>L.,</b:First>
            <b:Middle>&amp; Zhang, Y.</b:Middle>
          </b:Person>
        </b:NameList>
      </b:Author>
    </b:Author>
    <b:DOI>10.1109/BigData.2015.7364114</b:DOI>
    <b:RefOrder>9</b:RefOrder>
  </b:Source>
  <b:Source>
    <b:Tag>Vas17</b:Tag>
    <b:SourceType>JournalArticle</b:SourceType>
    <b:Guid>{67C6A04C-9B1E-4AB3-BD8D-7F6A223E4A24}</b:Guid>
    <b:Author>
      <b:Author>
        <b:NameList>
          <b:Person>
            <b:Last>Vaswani</b:Last>
            <b:First>A.,</b:First>
            <b:Middle>Shazeer, N., Parmar, N., Uszkoreit, J., Jones, L., Gomez, A. N., Kaiser, L., &amp; Polosukhin, I.</b:Middle>
          </b:Person>
        </b:NameList>
      </b:Author>
    </b:Author>
    <b:Title>Attention is All you Need</b:Title>
    <b:Pages>30, 5998–6008</b:Pages>
    <b:Year>2017</b:Year>
    <b:JournalName>Cornell University</b:JournalName>
    <b:URL>https://arxiv.org/pdf/1706.03762v5</b:URL>
    <b:RefOrder>11</b:RefOrder>
  </b:Source>
  <b:Source>
    <b:Tag>Taw24</b:Tag>
    <b:SourceType>JournalArticle</b:SourceType>
    <b:Guid>{997EFCBD-47FF-4EEB-B631-07C2BFF0A35F}</b:Guid>
    <b:Author>
      <b:Author>
        <b:NameList>
          <b:Person>
            <b:Last>Tawil</b:Last>
            <b:First>A.</b:First>
            <b:Middle>A., Almazaydeh, L., Qawasmeh, D., Qawasmeh, B., Alshinwan, M., &amp; Elleithy, K.</b:Middle>
          </b:Person>
        </b:NameList>
      </b:Author>
    </b:Author>
    <b:Title>Comparative analysis of machine learning algorithms for email phishing detection using TF-IDF, Word2VEC, and BERT</b:Title>
    <b:JournalName>Computers, Materials &amp; Continua/Computers, Materials &amp; Continua (Print)</b:JournalName>
    <b:Year>2024</b:Year>
    <b:Pages>81(2), 3395–3412</b:Pages>
    <b:RefOrder>12</b:RefOrder>
  </b:Source>
</b:Sources>
</file>

<file path=customXml/itemProps1.xml><?xml version="1.0" encoding="utf-8"?>
<ds:datastoreItem xmlns:ds="http://schemas.openxmlformats.org/officeDocument/2006/customXml" ds:itemID="{7153D1E9-F4A6-440B-9264-D2D5443D8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14</Pages>
  <Words>4883</Words>
  <Characters>27835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ΙΩΑΝΝΗΣ ΔΙΑΝΝΗΣ</dc:creator>
  <cp:keywords/>
  <dc:description/>
  <cp:lastModifiedBy>ΙΩΑΝΝΗΣ ΔΙΑΝΝΗΣ</cp:lastModifiedBy>
  <cp:revision>233</cp:revision>
  <dcterms:created xsi:type="dcterms:W3CDTF">2025-04-29T07:12:00Z</dcterms:created>
  <dcterms:modified xsi:type="dcterms:W3CDTF">2025-05-24T04:54:00Z</dcterms:modified>
</cp:coreProperties>
</file>