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Núria</w:t>
      </w:r>
      <w:r>
        <w:t xml:space="preserve"> </w:t>
      </w:r>
      <w:r>
        <w:t xml:space="preserve">Estanyol</w:t>
      </w:r>
    </w:p>
    <w:bookmarkStart w:id="20" w:name="header-1"/>
    <w:p>
      <w:pPr>
        <w:pStyle w:val="Heading2"/>
      </w:pPr>
      <w:r>
        <w:t xml:space="preserve">Header 1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'tibble'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4.3.2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VerbatimChar"/>
        </w:rPr>
        <w:t xml:space="preserve">Warning: package 'tidymodels' was built under R version 4.3.2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1.0.8     </w:t>
      </w:r>
    </w:p>
    <w:p>
      <w:pPr>
        <w:pStyle w:val="SourceCode"/>
      </w:pPr>
      <w:r>
        <w:rPr>
          <w:rStyle w:val="VerbatimChar"/>
        </w:rPr>
        <w:t xml:space="preserve">Warning: package 'broom'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'dials'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'scales'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'infer'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'modeldata'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'parsnip'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'recipes'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'rsample'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'tune'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'workflows'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'workflowsets'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'yardstick' was built under R version 4.3.2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Use tidymodels_prefer() to resolve common conflicts.</w:t>
      </w:r>
    </w:p>
    <w:p>
      <w:pPr>
        <w:pStyle w:val="SourceCode"/>
      </w:pPr>
      <w:r>
        <w:rPr>
          <w:rStyle w:val="VerbatimChar"/>
        </w:rPr>
        <w:t xml:space="preserve">Warning: package 'targets' was built under R version 4.3.2</w:t>
      </w:r>
    </w:p>
    <w:bookmarkEnd w:id="20"/>
    <w:bookmarkStart w:id="24" w:name="results"/>
    <w:p>
      <w:pPr>
        <w:pStyle w:val="Heading2"/>
      </w:pPr>
      <w:r>
        <w:t xml:space="preserve">Results</w:t>
      </w:r>
    </w:p>
    <w:p>
      <w:pPr>
        <w:pStyle w:val="TableCaption"/>
      </w:pPr>
      <w:r>
        <w:t xml:space="preserve">Descriptive statistics of the metabolites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arning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build-the-model"/>
    <w:p>
      <w:pPr>
        <w:pStyle w:val="Heading2"/>
      </w:pPr>
      <w:r>
        <w:t xml:space="preserve">Build the model</w:t>
      </w:r>
    </w:p>
    <w:p>
      <w:pPr>
        <w:pStyle w:val="SourceCode"/>
      </w:pPr>
      <w:r>
        <w:rPr>
          <w:rStyle w:val="VerbatimChar"/>
        </w:rPr>
        <w:t xml:space="preserve">Logistic Regression Model Specification (classification)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bookmarkEnd w:id="25"/>
    <w:bookmarkStart w:id="26" w:name="data-wrangling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VerbatimChar"/>
        </w:rPr>
        <w:t xml:space="preserve"># A tibble: 504 × 6</w:t>
      </w:r>
      <w:r>
        <w:br/>
      </w:r>
      <w:r>
        <w:rPr>
          <w:rStyle w:val="VerbatimChar"/>
        </w:rPr>
        <w:t xml:space="preserve">   code   gender   age class metabolite                value</w:t>
      </w:r>
      <w:r>
        <w:br/>
      </w:r>
      <w:r>
        <w:rPr>
          <w:rStyle w:val="VerbatimChar"/>
        </w:rPr>
        <w:t xml:space="preserve">   &lt;chr&gt;  &lt;chr&gt;  &lt;dbl&gt; &lt;chr&gt; &lt;chr&gt;                     &lt;dbl&gt;</w:t>
      </w:r>
      <w:r>
        <w:br/>
      </w:r>
      <w:r>
        <w:rPr>
          <w:rStyle w:val="VerbatimChar"/>
        </w:rPr>
        <w:t xml:space="preserve"> 1 ERI109 M         25 CT    TMS (interntal standard) 208.  </w:t>
      </w:r>
      <w:r>
        <w:br/>
      </w:r>
      <w:r>
        <w:rPr>
          <w:rStyle w:val="VerbatimChar"/>
        </w:rPr>
        <w:t xml:space="preserve"> 2 ERI109 M         25 CT    Cholesterol               19.8 </w:t>
      </w:r>
      <w:r>
        <w:br/>
      </w:r>
      <w:r>
        <w:rPr>
          <w:rStyle w:val="VerbatimChar"/>
        </w:rPr>
        <w:t xml:space="preserve"> 3 ERI109 M         25 CT    Lipid CH3- 1              44.1 </w:t>
      </w:r>
      <w:r>
        <w:br/>
      </w:r>
      <w:r>
        <w:rPr>
          <w:rStyle w:val="VerbatimChar"/>
        </w:rPr>
        <w:t xml:space="preserve"> 4 ERI109 M         25 CT    Lipid CH3- 2             147.  </w:t>
      </w:r>
      <w:r>
        <w:br/>
      </w:r>
      <w:r>
        <w:rPr>
          <w:rStyle w:val="VerbatimChar"/>
        </w:rPr>
        <w:t xml:space="preserve"> 5 ERI109 M         25 CT    Cholesterol               27.2 </w:t>
      </w:r>
      <w:r>
        <w:br/>
      </w:r>
      <w:r>
        <w:rPr>
          <w:rStyle w:val="VerbatimChar"/>
        </w:rPr>
        <w:t xml:space="preserve"> 6 ERI109 M         25 CT    Lipid -CH2-              587.  </w:t>
      </w:r>
      <w:r>
        <w:br/>
      </w:r>
      <w:r>
        <w:rPr>
          <w:rStyle w:val="VerbatimChar"/>
        </w:rPr>
        <w:t xml:space="preserve"> 7 ERI109 M         25 CT    FA -CH2CH2COO-            31.6 </w:t>
      </w:r>
      <w:r>
        <w:br/>
      </w:r>
      <w:r>
        <w:rPr>
          <w:rStyle w:val="VerbatimChar"/>
        </w:rPr>
        <w:t xml:space="preserve"> 8 ERI109 M         25 CT    PUFA                      29.0 </w:t>
      </w:r>
      <w:r>
        <w:br/>
      </w:r>
      <w:r>
        <w:rPr>
          <w:rStyle w:val="VerbatimChar"/>
        </w:rPr>
        <w:t xml:space="preserve"> 9 ERI109 M         25 CT    Phosphatidylethanolamine   6.78</w:t>
      </w:r>
      <w:r>
        <w:br/>
      </w:r>
      <w:r>
        <w:rPr>
          <w:rStyle w:val="VerbatimChar"/>
        </w:rPr>
        <w:t xml:space="preserve">10 ERI109 M         25 CT    Phosphatidycholine        41.7 </w:t>
      </w:r>
      <w:r>
        <w:br/>
      </w:r>
      <w:r>
        <w:rPr>
          <w:rStyle w:val="VerbatimChar"/>
        </w:rPr>
        <w:t xml:space="preserve"># ℹ 494 more rows</w:t>
      </w:r>
    </w:p>
    <w:p>
      <w:pPr>
        <w:pStyle w:val="SourceCode"/>
      </w:pPr>
      <w:r>
        <w:rPr>
          <w:rStyle w:val="VerbatimChar"/>
        </w:rPr>
        <w:t xml:space="preserve"># A tibble: 36 × 16</w:t>
      </w:r>
      <w:r>
        <w:br/>
      </w:r>
      <w:r>
        <w:rPr>
          <w:rStyle w:val="VerbatimChar"/>
        </w:rPr>
        <w:t xml:space="preserve">   code   gender   age class metabolite_tms_interntal_s…¹ metabolite_cholesterol</w:t>
      </w:r>
      <w:r>
        <w:br/>
      </w:r>
      <w:r>
        <w:rPr>
          <w:rStyle w:val="VerbatimChar"/>
        </w:rPr>
        <w:t xml:space="preserve">   &lt;chr&gt;  &lt;chr&gt;  &lt;dbl&gt; &lt;chr&gt;                        &lt;dbl&gt;                  &lt;dbl&gt;</w:t>
      </w:r>
      <w:r>
        <w:br/>
      </w:r>
      <w:r>
        <w:rPr>
          <w:rStyle w:val="VerbatimChar"/>
        </w:rPr>
        <w:t xml:space="preserve"> 1 ERI109 M         25 CT                           208.                   18.6 </w:t>
      </w:r>
      <w:r>
        <w:br/>
      </w:r>
      <w:r>
        <w:rPr>
          <w:rStyle w:val="VerbatimChar"/>
        </w:rPr>
        <w:t xml:space="preserve"> 2 ERI111 M         39 CT                           219.                   20.8 </w:t>
      </w:r>
      <w:r>
        <w:br/>
      </w:r>
      <w:r>
        <w:rPr>
          <w:rStyle w:val="VerbatimChar"/>
        </w:rPr>
        <w:t xml:space="preserve"> 3 ERI163 W         58 CT                            57.1                  15.5 </w:t>
      </w:r>
      <w:r>
        <w:br/>
      </w:r>
      <w:r>
        <w:rPr>
          <w:rStyle w:val="VerbatimChar"/>
        </w:rPr>
        <w:t xml:space="preserve"> 4 ERI375 M         24 CT                            19.2                  10.2 </w:t>
      </w:r>
      <w:r>
        <w:br/>
      </w:r>
      <w:r>
        <w:rPr>
          <w:rStyle w:val="VerbatimChar"/>
        </w:rPr>
        <w:t xml:space="preserve"> 5 ERI376 M         26 CT                            35.4                  13.5 </w:t>
      </w:r>
      <w:r>
        <w:br/>
      </w:r>
      <w:r>
        <w:rPr>
          <w:rStyle w:val="VerbatimChar"/>
        </w:rPr>
        <w:t xml:space="preserve"> 6 ERI391 M         31 CT                            30.4                   9.53</w:t>
      </w:r>
      <w:r>
        <w:br/>
      </w:r>
      <w:r>
        <w:rPr>
          <w:rStyle w:val="VerbatimChar"/>
        </w:rPr>
        <w:t xml:space="preserve"> 7 ERI392 M         24 CT                            21.7                   9.87</w:t>
      </w:r>
      <w:r>
        <w:br/>
      </w:r>
      <w:r>
        <w:rPr>
          <w:rStyle w:val="VerbatimChar"/>
        </w:rPr>
        <w:t xml:space="preserve"> 8 ERI79  W         26 CT                           185.                   17.6 </w:t>
      </w:r>
      <w:r>
        <w:br/>
      </w:r>
      <w:r>
        <w:rPr>
          <w:rStyle w:val="VerbatimChar"/>
        </w:rPr>
        <w:t xml:space="preserve"> 9 ERI81  M         52 CT                           207.                   17.0 </w:t>
      </w:r>
      <w:r>
        <w:br/>
      </w:r>
      <w:r>
        <w:rPr>
          <w:rStyle w:val="VerbatimChar"/>
        </w:rPr>
        <w:t xml:space="preserve">10 ERI83  M         25 CT                           322.                   19.7 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rPr>
          <w:rStyle w:val="VerbatimChar"/>
        </w:rPr>
        <w:t xml:space="preserve"># ℹ abbreviated name: ¹​metabolite_tms_interntal_standard</w:t>
      </w:r>
      <w:r>
        <w:br/>
      </w:r>
      <w:r>
        <w:rPr>
          <w:rStyle w:val="VerbatimChar"/>
        </w:rPr>
        <w:t xml:space="preserve"># ℹ 10 more variables: metabolite_lipid_ch_3_1 &lt;dbl&gt;,</w:t>
      </w:r>
      <w:r>
        <w:br/>
      </w:r>
      <w:r>
        <w:rPr>
          <w:rStyle w:val="VerbatimChar"/>
        </w:rPr>
        <w:t xml:space="preserve">#   metabolite_lipid_ch_3_2 &lt;dbl&gt;, metabolite_lipid_ch_2 &lt;dbl&gt;,</w:t>
      </w:r>
      <w:r>
        <w:br/>
      </w:r>
      <w:r>
        <w:rPr>
          <w:rStyle w:val="VerbatimChar"/>
        </w:rPr>
        <w:t xml:space="preserve">#   metabolite_fa_ch_2_ch_2_coo &lt;dbl&gt;, metabolite_pufa &lt;dbl&gt;,</w:t>
      </w:r>
      <w:r>
        <w:br/>
      </w:r>
      <w:r>
        <w:rPr>
          <w:rStyle w:val="VerbatimChar"/>
        </w:rPr>
        <w:t xml:space="preserve">#   metabolite_phosphatidylethanolamine &lt;dbl&gt;,</w:t>
      </w:r>
      <w:r>
        <w:br/>
      </w:r>
      <w:r>
        <w:rPr>
          <w:rStyle w:val="VerbatimChar"/>
        </w:rPr>
        <w:t xml:space="preserve">#   metabolite_phosphatidycholine &lt;dbl&gt;, metabolite_phospholipids &lt;dbl&gt;, …</w:t>
      </w:r>
    </w:p>
    <w:bookmarkEnd w:id="26"/>
    <w:bookmarkStart w:id="30" w:name="figure-of-model-estimates"/>
    <w:p>
      <w:pPr>
        <w:pStyle w:val="Heading2"/>
      </w:pPr>
      <w:r>
        <w:t xml:space="preserve">Figure of model estimates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earning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Quarto document</dc:title>
  <dc:creator>Núria Estanyol</dc:creator>
  <cp:keywords/>
  <dcterms:created xsi:type="dcterms:W3CDTF">2023-11-10T11:29:57Z</dcterms:created>
  <dcterms:modified xsi:type="dcterms:W3CDTF">2023-11-10T11:29:57Z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