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9D0B30" w14:paraId="6EE07EF2" w14:textId="77777777" w:rsidTr="009D0B30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C5CF" w14:textId="77777777" w:rsidR="009D0B30" w:rsidRDefault="009D0B30">
            <w:pPr>
              <w:spacing w:before="120" w:after="60"/>
              <w:jc w:val="center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t>Sole Source Justification – £500 or more</w:t>
            </w:r>
          </w:p>
        </w:tc>
      </w:tr>
      <w:tr w:rsidR="009D0B30" w14:paraId="1C727852" w14:textId="77777777" w:rsidTr="009D0B30">
        <w:trPr>
          <w:trHeight w:val="675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07B8" w14:textId="77777777" w:rsidR="009D0B30" w:rsidRDefault="009D0B30">
            <w:p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>When procuring products or services, Nesta staff must follow the procurement processes set out in the Finance Handbook. Exceptions to the process for products or services costing £500 or more will be made only in certain limited circumstances listed below. If you want to rely on one of these exceptions:</w:t>
            </w:r>
          </w:p>
          <w:p w14:paraId="18FBF6C9" w14:textId="77777777" w:rsidR="009D0B30" w:rsidRDefault="009D0B30" w:rsidP="00C76C37">
            <w:pPr>
              <w:numPr>
                <w:ilvl w:val="0"/>
                <w:numId w:val="1"/>
              </w:num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>complete the contract details below and indicate which exception applies</w:t>
            </w:r>
          </w:p>
          <w:p w14:paraId="153747CD" w14:textId="03BD1AC6" w:rsidR="009D0B30" w:rsidRDefault="009D0B30" w:rsidP="00C76C37">
            <w:pPr>
              <w:numPr>
                <w:ilvl w:val="0"/>
                <w:numId w:val="1"/>
              </w:num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get the form signed by an </w:t>
            </w:r>
            <w:r w:rsidRPr="009D0B30">
              <w:rPr>
                <w:rFonts w:ascii="Verdana" w:eastAsia="Times New Roman" w:hAnsi="Verdana"/>
                <w:b/>
                <w:i/>
                <w:szCs w:val="20"/>
                <w:lang w:val="en-US" w:eastAsia="en-GB"/>
              </w:rPr>
              <w:t>Executive Director</w:t>
            </w: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 with contract signing authority </w:t>
            </w:r>
            <w:r>
              <w:rPr>
                <w:rFonts w:ascii="Verdana" w:eastAsia="Times New Roman" w:hAnsi="Verdana"/>
                <w:i/>
                <w:szCs w:val="20"/>
                <w:u w:val="single"/>
                <w:lang w:val="en-US" w:eastAsia="en-GB"/>
              </w:rPr>
              <w:t>before signature of relevant contract</w:t>
            </w:r>
          </w:p>
          <w:p w14:paraId="04CA4198" w14:textId="77777777" w:rsidR="009D0B30" w:rsidRDefault="009D0B30" w:rsidP="00C76C37">
            <w:pPr>
              <w:numPr>
                <w:ilvl w:val="0"/>
                <w:numId w:val="1"/>
              </w:numPr>
              <w:spacing w:before="120" w:after="60"/>
              <w:rPr>
                <w:rFonts w:ascii="Verdana" w:eastAsia="Times New Roman" w:hAnsi="Verdana"/>
                <w:i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keep the original form for audit purposes together with any evidence of why the exception applies and send a </w:t>
            </w:r>
            <w:proofErr w:type="gramStart"/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>copy  to</w:t>
            </w:r>
            <w:proofErr w:type="gramEnd"/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 Legal</w:t>
            </w:r>
          </w:p>
          <w:p w14:paraId="5E430795" w14:textId="77777777" w:rsidR="009D0B30" w:rsidRDefault="009D0B30">
            <w:p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If the contract value is </w:t>
            </w:r>
            <w:r>
              <w:rPr>
                <w:rFonts w:ascii="Verdana" w:eastAsia="Times New Roman" w:hAnsi="Verdana"/>
                <w:i/>
                <w:szCs w:val="20"/>
                <w:u w:val="single"/>
                <w:lang w:val="en-US" w:eastAsia="en-GB"/>
              </w:rPr>
              <w:t>£50,000 or more,</w:t>
            </w: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 or you have any questions about this form, please discuss with Legal before using the form.</w:t>
            </w:r>
          </w:p>
          <w:p w14:paraId="4C86D524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  <w:tbl>
            <w:tblPr>
              <w:tblW w:w="86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4964"/>
              <w:gridCol w:w="550"/>
            </w:tblGrid>
            <w:tr w:rsidR="009D0B30" w14:paraId="01CE64C3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ABA32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Name of Supplier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9E667C" w14:textId="0255C9BD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Frontier Economics</w:t>
                  </w:r>
                </w:p>
              </w:tc>
            </w:tr>
            <w:tr w:rsidR="009D0B30" w14:paraId="1DE339C0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FC4BC7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 xml:space="preserve">Project 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F40151" w14:textId="302917BA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Creative Nation</w:t>
                  </w:r>
                </w:p>
              </w:tc>
            </w:tr>
            <w:tr w:rsidR="009D0B30" w14:paraId="08CF26EE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2B2C81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Nesta Budget Holder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71BB7" w14:textId="337FF9AA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Hasan </w:t>
                  </w:r>
                  <w:proofErr w:type="spellStart"/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Bakhshi</w:t>
                  </w:r>
                  <w:proofErr w:type="spellEnd"/>
                </w:p>
              </w:tc>
            </w:tr>
            <w:tr w:rsidR="009D0B30" w14:paraId="3C8455DA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153E1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Value of Contract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FB0890" w14:textId="4F99B6FD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£</w:t>
                  </w:r>
                  <w:r w:rsidR="00835712"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25,000</w:t>
                  </w:r>
                </w:p>
              </w:tc>
            </w:tr>
            <w:tr w:rsidR="009D0B30" w14:paraId="04AF2171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DE685C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Brief description of services</w:t>
                  </w:r>
                </w:p>
                <w:p w14:paraId="5E5654EE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BD1CA" w14:textId="570DE5A5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bookmarkStart w:id="0" w:name="_GoBack"/>
                  <w:bookmarkEnd w:id="0"/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Frontier Economics will access ONS micro-data from the secure Virtual Microdata Laboratory and </w:t>
                  </w:r>
                </w:p>
                <w:p w14:paraId="670D4F7B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494B3676" w14:textId="77777777">
              <w:trPr>
                <w:trHeight w:val="70"/>
              </w:trPr>
              <w:tc>
                <w:tcPr>
                  <w:tcW w:w="311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A293EA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Exception relied upon</w:t>
                  </w:r>
                </w:p>
                <w:p w14:paraId="711143C2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Read the explanation of each exception on the next page and tick the relevant box. You can tick more than one box.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615BD1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Urgency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0C41F5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1767637B" w14:textId="77777777">
              <w:trPr>
                <w:trHeight w:val="66"/>
              </w:trPr>
              <w:tc>
                <w:tcPr>
                  <w:tcW w:w="311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5751A44" w14:textId="77777777" w:rsidR="009D0B30" w:rsidRDefault="009D0B30">
                  <w:pP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7D94E5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Unique expertise or experience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C5E82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7ED41404" w14:textId="77777777">
              <w:trPr>
                <w:trHeight w:val="66"/>
              </w:trPr>
              <w:tc>
                <w:tcPr>
                  <w:tcW w:w="311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4601436" w14:textId="77777777" w:rsidR="009D0B30" w:rsidRDefault="009D0B30">
                  <w:pP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4541B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Exclusive intellectual property 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4B4648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4751B9BC" w14:textId="77777777">
              <w:trPr>
                <w:trHeight w:val="66"/>
              </w:trPr>
              <w:tc>
                <w:tcPr>
                  <w:tcW w:w="311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910D1D2" w14:textId="77777777" w:rsidR="009D0B30" w:rsidRDefault="009D0B30">
                  <w:pP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4E1C37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Unsuccessful tender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9D22EE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7D17D8A6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4F40C2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lastRenderedPageBreak/>
                    <w:t>Explain why this exception applies</w:t>
                  </w:r>
                </w:p>
                <w:p w14:paraId="6C7415AF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Provide as much detail as possible and attach any relevant evidence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70D828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50213A7E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25CDC3F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61E3026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5CDF8A3F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06C77D8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2E26D046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2210E46C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</w:tbl>
          <w:p w14:paraId="16DF5B35" w14:textId="77777777" w:rsidR="009D0B30" w:rsidRDefault="009D0B30">
            <w:pPr>
              <w:spacing w:before="120" w:after="60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  <w:proofErr w:type="spellStart"/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t>Authorisation</w:t>
            </w:r>
            <w:proofErr w:type="spellEnd"/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t xml:space="preserve"> to proceed:</w:t>
            </w:r>
          </w:p>
          <w:p w14:paraId="11BAC052" w14:textId="77777777" w:rsidR="009D0B30" w:rsidRDefault="009D0B30">
            <w:pPr>
              <w:spacing w:before="120" w:after="60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</w:p>
          <w:p w14:paraId="7607B183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Signed: _________________                        </w:t>
            </w:r>
          </w:p>
          <w:p w14:paraId="3771AA2F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  <w:p w14:paraId="4470C8E1" w14:textId="2CB1819D" w:rsidR="009D0B30" w:rsidRPr="009D0B30" w:rsidRDefault="009D0B30">
            <w:pPr>
              <w:spacing w:before="120" w:after="60"/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>Date: ___</w:t>
            </w: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           </w:t>
            </w:r>
            <w:r>
              <w:rPr>
                <w:rFonts w:ascii="Verdana" w:eastAsia="Times New Roman" w:hAnsi="Verdana"/>
                <w:szCs w:val="20"/>
                <w:lang w:val="en-US" w:eastAsia="en-GB"/>
              </w:rPr>
              <w:t>_________</w:t>
            </w: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 </w:t>
            </w:r>
            <w:r>
              <w:rPr>
                <w:rFonts w:ascii="Verdana" w:eastAsia="Times New Roman" w:hAnsi="Verdana"/>
                <w:szCs w:val="20"/>
                <w:lang w:val="en-US" w:eastAsia="en-GB"/>
              </w:rPr>
              <w:softHyphen/>
            </w:r>
            <w:r>
              <w:rPr>
                <w:rFonts w:ascii="Verdana" w:eastAsia="Times New Roman" w:hAnsi="Verdana"/>
                <w:szCs w:val="20"/>
                <w:lang w:val="en-US" w:eastAsia="en-GB"/>
              </w:rPr>
              <w:softHyphen/>
              <w:t xml:space="preserve"> </w:t>
            </w:r>
          </w:p>
          <w:p w14:paraId="35D73755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</w:tc>
      </w:tr>
      <w:tr w:rsidR="009D0B30" w14:paraId="24D5A80A" w14:textId="77777777" w:rsidTr="009D0B30">
        <w:trPr>
          <w:trHeight w:val="368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9D5B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lastRenderedPageBreak/>
              <w:t xml:space="preserve">Exceptions </w:t>
            </w:r>
          </w:p>
          <w:p w14:paraId="0A679569" w14:textId="77777777" w:rsidR="009D0B30" w:rsidRDefault="009D0B30">
            <w:pPr>
              <w:tabs>
                <w:tab w:val="left" w:pos="426"/>
              </w:tabs>
              <w:spacing w:before="120" w:after="60"/>
              <w:ind w:left="426" w:hanging="426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>1. Urgency</w:t>
            </w:r>
          </w:p>
          <w:p w14:paraId="42DB9F9B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Wherever possible when planning a project, teams should ensure that enough time is allocated to complete procurement processes. However, where there is genuinely not enough time to obtain multiple quotes or run a tender, this exception can be used. </w:t>
            </w: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 </w:t>
            </w:r>
          </w:p>
          <w:p w14:paraId="7E86DB91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</w:p>
          <w:p w14:paraId="16A236D9" w14:textId="77777777" w:rsidR="009D0B30" w:rsidRDefault="009D0B30">
            <w:pPr>
              <w:tabs>
                <w:tab w:val="left" w:pos="426"/>
              </w:tabs>
              <w:spacing w:before="120" w:after="60"/>
              <w:ind w:left="426" w:hanging="426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2. Unique expertise or experience </w:t>
            </w:r>
          </w:p>
          <w:p w14:paraId="681EEF55" w14:textId="77777777" w:rsidR="009D0B30" w:rsidRDefault="009D0B30">
            <w:pPr>
              <w:rPr>
                <w:rFonts w:ascii="Calibri" w:eastAsia="Calibri" w:hAnsi="Calibri"/>
                <w:sz w:val="22"/>
                <w:szCs w:val="22"/>
                <w:lang w:eastAsia="en-GB"/>
              </w:rPr>
            </w:pPr>
            <w:r>
              <w:rPr>
                <w:rFonts w:ascii="Verdana" w:eastAsia="Calibri" w:hAnsi="Verdana"/>
                <w:szCs w:val="22"/>
                <w:lang w:eastAsia="en-GB"/>
              </w:rPr>
              <w:t xml:space="preserve">Where one supplier has unique experience or particular expertise, artistic or technical knowledge, which only they can bring to the project. For example, where one academic has expertise in a field which is head and shoulders above anyone else; or where one organisation has experience in running a particular programme or using a particular method which no-one else can match. </w:t>
            </w:r>
            <w:r>
              <w:rPr>
                <w:rFonts w:ascii="Verdana" w:eastAsia="Calibri" w:hAnsi="Verdana"/>
                <w:szCs w:val="20"/>
                <w:lang w:eastAsia="en-GB"/>
              </w:rPr>
              <w:t>You must explain on the form how you know the supplier has unique expertise or experience and when you last tested the market.</w:t>
            </w:r>
          </w:p>
          <w:p w14:paraId="3FE49030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</w:p>
          <w:p w14:paraId="2A124B62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 w:val="20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lastRenderedPageBreak/>
              <w:t>3. Exclusive Intellectual Property</w:t>
            </w:r>
          </w:p>
          <w:p w14:paraId="1AE2C6DF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Where one supplier owns or has exclusive rights in intellectual property (IP) or data which means that they are the only </w:t>
            </w:r>
            <w:proofErr w:type="spellStart"/>
            <w:r>
              <w:rPr>
                <w:rFonts w:ascii="Verdana" w:eastAsia="Times New Roman" w:hAnsi="Verdana"/>
                <w:szCs w:val="20"/>
                <w:lang w:val="en-US" w:eastAsia="en-GB"/>
              </w:rPr>
              <w:t>organisation</w:t>
            </w:r>
            <w:proofErr w:type="spellEnd"/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 which can supply it to Nesta. This might include a particular database, design, research paper, software tool or website.</w:t>
            </w:r>
          </w:p>
          <w:p w14:paraId="08F40B71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  <w:p w14:paraId="1567AAE5" w14:textId="77777777" w:rsidR="009D0B30" w:rsidRDefault="009D0B30">
            <w:pPr>
              <w:tabs>
                <w:tab w:val="left" w:pos="426"/>
              </w:tabs>
              <w:spacing w:before="120" w:after="60"/>
              <w:ind w:left="426" w:hanging="426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>4. Unsuccessful public tender</w:t>
            </w:r>
          </w:p>
          <w:p w14:paraId="49ED0495" w14:textId="40796A7D" w:rsidR="009D0B30" w:rsidRDefault="009D0B30" w:rsidP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Where Nesta has run a public tender, but has received no tenders in response or has received only irregular or unacceptable tenders. </w:t>
            </w:r>
          </w:p>
        </w:tc>
      </w:tr>
      <w:tr w:rsidR="009D0B30" w14:paraId="51003305" w14:textId="77777777" w:rsidTr="009D0B30">
        <w:trPr>
          <w:trHeight w:val="68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E4B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lastRenderedPageBreak/>
              <w:t>Remember you must:</w:t>
            </w:r>
          </w:p>
          <w:p w14:paraId="0E7451BD" w14:textId="77777777" w:rsidR="009D0B30" w:rsidRDefault="009D0B30" w:rsidP="00C76C37">
            <w:pPr>
              <w:numPr>
                <w:ilvl w:val="0"/>
                <w:numId w:val="3"/>
              </w:num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if possible, attach relevant evidence to demonstrate why the exception applies </w:t>
            </w:r>
          </w:p>
          <w:p w14:paraId="1F7085DF" w14:textId="77777777" w:rsidR="009D0B30" w:rsidRDefault="009D0B30" w:rsidP="00C76C37">
            <w:pPr>
              <w:numPr>
                <w:ilvl w:val="0"/>
                <w:numId w:val="3"/>
              </w:num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>discuss with Legal before using this form if the contract value is £50,000 or more</w:t>
            </w:r>
          </w:p>
          <w:p w14:paraId="3ACC770E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</w:tc>
      </w:tr>
    </w:tbl>
    <w:p w14:paraId="0FB225FB" w14:textId="77777777" w:rsidR="009D0B30" w:rsidRDefault="009D0B30" w:rsidP="009D0B30">
      <w:pPr>
        <w:rPr>
          <w:rFonts w:ascii="Arial" w:eastAsia="Cambria" w:hAnsi="Arial"/>
          <w:sz w:val="20"/>
        </w:rPr>
      </w:pPr>
    </w:p>
    <w:p w14:paraId="4052633E" w14:textId="77777777" w:rsidR="003F0DA9" w:rsidRDefault="003F0DA9" w:rsidP="00C03A73">
      <w:pPr>
        <w:ind w:left="-709"/>
      </w:pPr>
    </w:p>
    <w:p w14:paraId="33B62B66" w14:textId="77777777" w:rsidR="00C03A73" w:rsidRDefault="00C03A73" w:rsidP="00C03A73">
      <w:pPr>
        <w:ind w:left="-709"/>
      </w:pPr>
    </w:p>
    <w:p w14:paraId="6EABB4C7" w14:textId="77777777" w:rsidR="00C03A73" w:rsidRDefault="00C03A73" w:rsidP="00C03A73">
      <w:pPr>
        <w:ind w:left="-709"/>
      </w:pPr>
    </w:p>
    <w:p w14:paraId="4C43367F" w14:textId="77777777" w:rsidR="00C03A73" w:rsidRPr="00C03A73" w:rsidRDefault="00C03A73" w:rsidP="00C03A73">
      <w:pPr>
        <w:rPr>
          <w:rFonts w:ascii="Averta Light" w:hAnsi="Averta Light"/>
        </w:rPr>
      </w:pPr>
    </w:p>
    <w:sectPr w:rsidR="00C03A73" w:rsidRPr="00C03A73" w:rsidSect="009D0B30">
      <w:headerReference w:type="default" r:id="rId8"/>
      <w:footerReference w:type="default" r:id="rId9"/>
      <w:pgSz w:w="11900" w:h="16840"/>
      <w:pgMar w:top="3600" w:right="1440" w:bottom="1440" w:left="144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55AA4" w14:textId="77777777" w:rsidR="00C120DE" w:rsidRDefault="00C120DE" w:rsidP="00C03A73">
      <w:r>
        <w:separator/>
      </w:r>
    </w:p>
  </w:endnote>
  <w:endnote w:type="continuationSeparator" w:id="0">
    <w:p w14:paraId="6DF83FBD" w14:textId="77777777" w:rsidR="00C120DE" w:rsidRDefault="00C120DE" w:rsidP="00C0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rta Light">
    <w:altName w:val="Courier New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59CE" w14:textId="06A16936" w:rsidR="0006347F" w:rsidRDefault="00B2298D" w:rsidP="001E42CB">
    <w:pPr>
      <w:pStyle w:val="Footer"/>
      <w:tabs>
        <w:tab w:val="clear" w:pos="9026"/>
        <w:tab w:val="right" w:pos="9020"/>
      </w:tabs>
      <w:ind w:right="1388"/>
      <w:jc w:val="center"/>
      <w:rPr>
        <w:noProof/>
        <w:lang w:val="en-US"/>
      </w:rPr>
    </w:pPr>
    <w:r>
      <w:rPr>
        <w:noProof/>
        <w:lang w:eastAsia="en-GB"/>
      </w:rPr>
      <w:drawing>
        <wp:inline distT="0" distB="0" distL="0" distR="0" wp14:anchorId="2E141D8A" wp14:editId="2ED6EF27">
          <wp:extent cx="5102225" cy="562143"/>
          <wp:effectExtent l="0" t="0" r="3175" b="0"/>
          <wp:docPr id="10" name="Picture 10" descr="../../Variations/Nes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Variations/Nes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2627" cy="5743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DFF60" w14:textId="77777777" w:rsidR="00B2298D" w:rsidRDefault="00B2298D" w:rsidP="001E42CB">
    <w:pPr>
      <w:pStyle w:val="Footer"/>
      <w:tabs>
        <w:tab w:val="clear" w:pos="9026"/>
        <w:tab w:val="right" w:pos="9020"/>
      </w:tabs>
      <w:ind w:right="1388"/>
      <w:jc w:val="center"/>
    </w:pPr>
  </w:p>
  <w:p w14:paraId="61C7CADC" w14:textId="77777777" w:rsidR="001E42CB" w:rsidRDefault="001E42CB" w:rsidP="001E42CB">
    <w:pPr>
      <w:pStyle w:val="Footer"/>
      <w:tabs>
        <w:tab w:val="clear" w:pos="9026"/>
        <w:tab w:val="right" w:pos="9020"/>
      </w:tabs>
      <w:ind w:right="138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2A0C6" w14:textId="77777777" w:rsidR="00C120DE" w:rsidRDefault="00C120DE" w:rsidP="00C03A73">
      <w:r>
        <w:separator/>
      </w:r>
    </w:p>
  </w:footnote>
  <w:footnote w:type="continuationSeparator" w:id="0">
    <w:p w14:paraId="3EF43361" w14:textId="77777777" w:rsidR="00C120DE" w:rsidRDefault="00C120DE" w:rsidP="00C03A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1E72E" w14:textId="77777777" w:rsidR="00C47026" w:rsidRDefault="00C4702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6EAFC97" wp14:editId="7B59A18B">
          <wp:simplePos x="0" y="0"/>
          <wp:positionH relativeFrom="column">
            <wp:posOffset>-406400</wp:posOffset>
          </wp:positionH>
          <wp:positionV relativeFrom="paragraph">
            <wp:posOffset>0</wp:posOffset>
          </wp:positionV>
          <wp:extent cx="1143635" cy="1530985"/>
          <wp:effectExtent l="0" t="0" r="0" b="0"/>
          <wp:wrapTight wrapText="bothSides">
            <wp:wrapPolygon edited="0">
              <wp:start x="13433" y="0"/>
              <wp:lineTo x="9595" y="5734"/>
              <wp:lineTo x="6716" y="7884"/>
              <wp:lineTo x="5757" y="9317"/>
              <wp:lineTo x="5757" y="11467"/>
              <wp:lineTo x="2399" y="13976"/>
              <wp:lineTo x="2878" y="15409"/>
              <wp:lineTo x="11993" y="17201"/>
              <wp:lineTo x="0" y="18635"/>
              <wp:lineTo x="0" y="21143"/>
              <wp:lineTo x="14392" y="21143"/>
              <wp:lineTo x="17270" y="17201"/>
              <wp:lineTo x="18710" y="13976"/>
              <wp:lineTo x="17750" y="11467"/>
              <wp:lineTo x="21108" y="7526"/>
              <wp:lineTo x="21108" y="5375"/>
              <wp:lineTo x="18230" y="717"/>
              <wp:lineTo x="17270" y="0"/>
              <wp:lineTo x="13433" y="0"/>
            </wp:wrapPolygon>
          </wp:wrapTight>
          <wp:docPr id="9" name="Picture 9" descr="/Users/zofiapoulter/Desktop/Nesta/Nesta branding/new branding/Logos for Intranet/Colour/Vertical/Screen/Nesta_Vertical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zofiapoulter/Desktop/Nesta/Nesta branding/new branding/Logos for Intranet/Colour/Vertical/Screen/Nesta_Vertical_Logo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153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BEBF0E" w14:textId="77777777" w:rsidR="00C03A73" w:rsidRDefault="00C03A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AC6"/>
    <w:multiLevelType w:val="hybridMultilevel"/>
    <w:tmpl w:val="9D7C11E0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09D20032"/>
    <w:multiLevelType w:val="hybridMultilevel"/>
    <w:tmpl w:val="6F604E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A5098E"/>
    <w:multiLevelType w:val="hybridMultilevel"/>
    <w:tmpl w:val="7D189CAE"/>
    <w:lvl w:ilvl="0" w:tplc="0809000F">
      <w:start w:val="1"/>
      <w:numFmt w:val="decimal"/>
      <w:lvlText w:val="%1."/>
      <w:lvlJc w:val="left"/>
      <w:pPr>
        <w:ind w:left="610" w:hanging="360"/>
      </w:pPr>
    </w:lvl>
    <w:lvl w:ilvl="1" w:tplc="08090019">
      <w:start w:val="1"/>
      <w:numFmt w:val="lowerLetter"/>
      <w:lvlText w:val="%2."/>
      <w:lvlJc w:val="left"/>
      <w:pPr>
        <w:ind w:left="1330" w:hanging="360"/>
      </w:pPr>
    </w:lvl>
    <w:lvl w:ilvl="2" w:tplc="0809001B">
      <w:start w:val="1"/>
      <w:numFmt w:val="lowerRoman"/>
      <w:lvlText w:val="%3."/>
      <w:lvlJc w:val="right"/>
      <w:pPr>
        <w:ind w:left="2050" w:hanging="180"/>
      </w:pPr>
    </w:lvl>
    <w:lvl w:ilvl="3" w:tplc="0809000F">
      <w:start w:val="1"/>
      <w:numFmt w:val="decimal"/>
      <w:lvlText w:val="%4."/>
      <w:lvlJc w:val="left"/>
      <w:pPr>
        <w:ind w:left="2770" w:hanging="360"/>
      </w:pPr>
    </w:lvl>
    <w:lvl w:ilvl="4" w:tplc="08090019">
      <w:start w:val="1"/>
      <w:numFmt w:val="lowerLetter"/>
      <w:lvlText w:val="%5."/>
      <w:lvlJc w:val="left"/>
      <w:pPr>
        <w:ind w:left="3490" w:hanging="360"/>
      </w:pPr>
    </w:lvl>
    <w:lvl w:ilvl="5" w:tplc="0809001B">
      <w:start w:val="1"/>
      <w:numFmt w:val="lowerRoman"/>
      <w:lvlText w:val="%6."/>
      <w:lvlJc w:val="right"/>
      <w:pPr>
        <w:ind w:left="4210" w:hanging="180"/>
      </w:pPr>
    </w:lvl>
    <w:lvl w:ilvl="6" w:tplc="0809000F">
      <w:start w:val="1"/>
      <w:numFmt w:val="decimal"/>
      <w:lvlText w:val="%7."/>
      <w:lvlJc w:val="left"/>
      <w:pPr>
        <w:ind w:left="4930" w:hanging="360"/>
      </w:pPr>
    </w:lvl>
    <w:lvl w:ilvl="7" w:tplc="08090019">
      <w:start w:val="1"/>
      <w:numFmt w:val="lowerLetter"/>
      <w:lvlText w:val="%8."/>
      <w:lvlJc w:val="left"/>
      <w:pPr>
        <w:ind w:left="5650" w:hanging="360"/>
      </w:pPr>
    </w:lvl>
    <w:lvl w:ilvl="8" w:tplc="0809001B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73"/>
    <w:rsid w:val="0006347F"/>
    <w:rsid w:val="00077026"/>
    <w:rsid w:val="001B513D"/>
    <w:rsid w:val="001E42CB"/>
    <w:rsid w:val="002D7B8C"/>
    <w:rsid w:val="002E3CB8"/>
    <w:rsid w:val="00381A3E"/>
    <w:rsid w:val="003F0DA9"/>
    <w:rsid w:val="004D4803"/>
    <w:rsid w:val="006B2A5E"/>
    <w:rsid w:val="007662A1"/>
    <w:rsid w:val="007F2BB5"/>
    <w:rsid w:val="00835712"/>
    <w:rsid w:val="00861576"/>
    <w:rsid w:val="009B7C59"/>
    <w:rsid w:val="009D0B30"/>
    <w:rsid w:val="00AA676A"/>
    <w:rsid w:val="00AC7194"/>
    <w:rsid w:val="00B2298D"/>
    <w:rsid w:val="00B63B2B"/>
    <w:rsid w:val="00C03A73"/>
    <w:rsid w:val="00C06F99"/>
    <w:rsid w:val="00C120DE"/>
    <w:rsid w:val="00C47026"/>
    <w:rsid w:val="00C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7040"/>
  <w15:docId w15:val="{B683FA06-A1D1-4DAD-9266-4D56ACC0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A73"/>
  </w:style>
  <w:style w:type="paragraph" w:styleId="Footer">
    <w:name w:val="footer"/>
    <w:basedOn w:val="Normal"/>
    <w:link w:val="FooterChar"/>
    <w:uiPriority w:val="99"/>
    <w:unhideWhenUsed/>
    <w:rsid w:val="00C0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A73"/>
  </w:style>
  <w:style w:type="paragraph" w:styleId="BalloonText">
    <w:name w:val="Balloon Text"/>
    <w:basedOn w:val="Normal"/>
    <w:link w:val="BalloonTextChar"/>
    <w:uiPriority w:val="99"/>
    <w:semiHidden/>
    <w:unhideWhenUsed/>
    <w:rsid w:val="00AC7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1F9896-85E6-A24A-A46C-73603DCD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NESTA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Juan Mateos-Garcia</cp:lastModifiedBy>
  <cp:revision>2</cp:revision>
  <dcterms:created xsi:type="dcterms:W3CDTF">2017-08-07T12:51:00Z</dcterms:created>
  <dcterms:modified xsi:type="dcterms:W3CDTF">2017-08-07T12:51:00Z</dcterms:modified>
</cp:coreProperties>
</file>