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EB88" w14:textId="77777777" w:rsidR="00807AE9" w:rsidRPr="00602CE2" w:rsidRDefault="00807AE9" w:rsidP="00807AE9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CE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B8BA1BE" w14:textId="77777777" w:rsidR="00807AE9" w:rsidRPr="00602CE2" w:rsidRDefault="00807AE9" w:rsidP="00807A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A637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6C8A7A0" w14:textId="77777777" w:rsidR="00807AE9" w:rsidRPr="00602CE2" w:rsidRDefault="00807AE9" w:rsidP="00807A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38867" w14:textId="77777777" w:rsidR="00807AE9" w:rsidRPr="00602CE2" w:rsidRDefault="00807AE9" w:rsidP="00807A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t>Кафедра информа</w:t>
      </w:r>
      <w:r>
        <w:rPr>
          <w:rFonts w:ascii="Times New Roman" w:hAnsi="Times New Roman" w:cs="Times New Roman"/>
          <w:b/>
          <w:sz w:val="28"/>
          <w:szCs w:val="28"/>
        </w:rPr>
        <w:t>ционных систем и технологий</w:t>
      </w:r>
    </w:p>
    <w:p w14:paraId="5024CB1B" w14:textId="77777777" w:rsidR="00807AE9" w:rsidRDefault="00807AE9" w:rsidP="00807A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0B608" w14:textId="77777777" w:rsidR="00807AE9" w:rsidRPr="00602CE2" w:rsidRDefault="00807AE9" w:rsidP="00807A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427FA" w14:textId="77777777" w:rsidR="00807AE9" w:rsidRDefault="00807AE9" w:rsidP="00807AE9">
      <w:pPr>
        <w:rPr>
          <w:rFonts w:ascii="Times New Roman" w:hAnsi="Times New Roman" w:cs="Times New Roman"/>
          <w:sz w:val="28"/>
          <w:szCs w:val="28"/>
        </w:rPr>
      </w:pPr>
    </w:p>
    <w:p w14:paraId="349E57D8" w14:textId="77777777" w:rsidR="00807AE9" w:rsidRDefault="00807AE9" w:rsidP="00807AE9">
      <w:pPr>
        <w:rPr>
          <w:rFonts w:ascii="Times New Roman" w:hAnsi="Times New Roman" w:cs="Times New Roman"/>
          <w:sz w:val="28"/>
          <w:szCs w:val="28"/>
        </w:rPr>
      </w:pPr>
    </w:p>
    <w:p w14:paraId="399CD1E3" w14:textId="77777777" w:rsidR="00807AE9" w:rsidRPr="00602CE2" w:rsidRDefault="00807AE9" w:rsidP="00807AE9">
      <w:pPr>
        <w:rPr>
          <w:rFonts w:ascii="Times New Roman" w:hAnsi="Times New Roman" w:cs="Times New Roman"/>
          <w:sz w:val="28"/>
          <w:szCs w:val="28"/>
        </w:rPr>
      </w:pPr>
    </w:p>
    <w:p w14:paraId="502CBD54" w14:textId="3E2102B2" w:rsidR="00807AE9" w:rsidRPr="00807AE9" w:rsidRDefault="00807AE9" w:rsidP="00807AE9">
      <w:pPr>
        <w:spacing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14</w:t>
      </w:r>
    </w:p>
    <w:p w14:paraId="3A000E72" w14:textId="730B7B78" w:rsidR="00807AE9" w:rsidRDefault="00807AE9" w:rsidP="00807A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07AE9">
        <w:rPr>
          <w:rFonts w:ascii="Times New Roman" w:hAnsi="Times New Roman" w:cs="Times New Roman"/>
          <w:sz w:val="28"/>
          <w:szCs w:val="28"/>
        </w:rPr>
        <w:t>Применение триггеров</w:t>
      </w:r>
    </w:p>
    <w:p w14:paraId="1A8C97C4" w14:textId="1EA706B5" w:rsidR="00807AE9" w:rsidRDefault="00807AE9" w:rsidP="00807A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912B1" w14:textId="3F0EC7F9" w:rsidR="00807AE9" w:rsidRDefault="00807AE9" w:rsidP="00807A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A73B9" w14:textId="77777777" w:rsidR="00807AE9" w:rsidRPr="00A20B50" w:rsidRDefault="00807AE9" w:rsidP="00807A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36EB41" w14:textId="77777777" w:rsidR="00807AE9" w:rsidRDefault="00807AE9" w:rsidP="00807A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</w:p>
    <w:p w14:paraId="68EBED29" w14:textId="77777777" w:rsidR="00807AE9" w:rsidRDefault="00807AE9" w:rsidP="00807A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2 курса 7 группы ФИТ</w:t>
      </w:r>
    </w:p>
    <w:p w14:paraId="3DF621D9" w14:textId="77777777" w:rsidR="00807AE9" w:rsidRDefault="00807AE9" w:rsidP="00807A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Колядко Яна Дмитриевна</w:t>
      </w:r>
    </w:p>
    <w:p w14:paraId="267D6783" w14:textId="77777777" w:rsidR="00807AE9" w:rsidRPr="00602CE2" w:rsidRDefault="00807AE9" w:rsidP="00807AE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F8D2B9" w14:textId="77777777" w:rsidR="00807AE9" w:rsidRPr="00602CE2" w:rsidRDefault="00807AE9" w:rsidP="00807AE9">
      <w:pPr>
        <w:rPr>
          <w:rFonts w:ascii="Times New Roman" w:hAnsi="Times New Roman" w:cs="Times New Roman"/>
          <w:b/>
          <w:sz w:val="28"/>
          <w:szCs w:val="28"/>
        </w:rPr>
      </w:pPr>
    </w:p>
    <w:p w14:paraId="6BB8DDA5" w14:textId="77777777" w:rsidR="00807AE9" w:rsidRPr="00602CE2" w:rsidRDefault="00807AE9" w:rsidP="00807AE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1BE5FF" w14:textId="77777777" w:rsidR="00807AE9" w:rsidRPr="00602CE2" w:rsidRDefault="00807AE9" w:rsidP="00807AE9">
      <w:pPr>
        <w:rPr>
          <w:rFonts w:ascii="Times New Roman" w:hAnsi="Times New Roman" w:cs="Times New Roman"/>
          <w:b/>
          <w:sz w:val="28"/>
          <w:szCs w:val="28"/>
        </w:rPr>
      </w:pPr>
      <w:r w:rsidRPr="00602CE2">
        <w:rPr>
          <w:rFonts w:ascii="Times New Roman" w:hAnsi="Times New Roman" w:cs="Times New Roman"/>
          <w:b/>
          <w:sz w:val="28"/>
          <w:szCs w:val="28"/>
        </w:rPr>
        <w:br w:type="page"/>
      </w:r>
    </w:p>
    <w:tbl>
      <w:tblPr>
        <w:tblW w:w="1020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816"/>
        <w:gridCol w:w="6391"/>
      </w:tblGrid>
      <w:tr w:rsidR="0099564A" w:rsidRPr="000B7F76" w14:paraId="4C442861" w14:textId="77777777" w:rsidTr="00961B1D">
        <w:tc>
          <w:tcPr>
            <w:tcW w:w="3545" w:type="dxa"/>
          </w:tcPr>
          <w:p w14:paraId="7F534691" w14:textId="77777777" w:rsidR="00807AE9" w:rsidRPr="000B7F76" w:rsidRDefault="00807AE9" w:rsidP="00961B1D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6662" w:type="dxa"/>
          </w:tcPr>
          <w:p w14:paraId="38C72E33" w14:textId="77777777" w:rsidR="00807AE9" w:rsidRPr="000B7F76" w:rsidRDefault="00807AE9" w:rsidP="00961B1D">
            <w:pPr>
              <w:ind w:firstLine="284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Выполнение</w:t>
            </w:r>
          </w:p>
        </w:tc>
      </w:tr>
      <w:tr w:rsidR="0099564A" w:rsidRPr="000B7F76" w14:paraId="3B512646" w14:textId="77777777" w:rsidTr="00961B1D">
        <w:tc>
          <w:tcPr>
            <w:tcW w:w="3545" w:type="dxa"/>
          </w:tcPr>
          <w:p w14:paraId="3458BFAC" w14:textId="77777777" w:rsidR="00807AE9" w:rsidRPr="00235341" w:rsidRDefault="00807AE9" w:rsidP="00807AE9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8C32BA">
              <w:rPr>
                <w:rFonts w:ascii="Times New Roman" w:hAnsi="Times New Roman"/>
                <w:sz w:val="28"/>
                <w:szCs w:val="28"/>
              </w:rPr>
              <w:t>1.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 помощью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сценария, представленного на рис</w:t>
            </w:r>
            <w:r>
              <w:rPr>
                <w:rFonts w:ascii="Times New Roman" w:hAnsi="Times New Roman"/>
                <w:sz w:val="28"/>
                <w:szCs w:val="28"/>
              </w:rPr>
              <w:t>унке,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BBE08A5" w14:textId="0BA8D1E8" w:rsidR="00807AE9" w:rsidRPr="00235341" w:rsidRDefault="00807AE9" w:rsidP="00807AE9">
            <w:pPr>
              <w:spacing w:before="120" w:after="12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3534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BE3DE2" wp14:editId="74B08F1E">
                  <wp:extent cx="2251710" cy="1018986"/>
                  <wp:effectExtent l="19050" t="19050" r="15240" b="101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005" b="67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829" cy="102582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F6F6F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45E6FA4" w14:textId="77777777" w:rsidR="00807AE9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Таблица предназначена для добавления в нее строк триггерами. </w:t>
            </w:r>
          </w:p>
          <w:p w14:paraId="45EDCE47" w14:textId="77777777" w:rsidR="00807AE9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STMT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триггер должен поместить событие, на которое он среагировал, а в сто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TRNAME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ственное имя. </w:t>
            </w:r>
          </w:p>
          <w:p w14:paraId="4F0F629E" w14:textId="77777777" w:rsidR="00807AE9" w:rsidRPr="00B4544E" w:rsidRDefault="00807AE9" w:rsidP="00807AE9">
            <w:pPr>
              <w:ind w:firstLine="284"/>
              <w:jc w:val="both"/>
              <w:rPr>
                <w:rFonts w:ascii="Times New Roman" w:hAnsi="Times New Roman"/>
                <w:sz w:val="2"/>
                <w:szCs w:val="28"/>
              </w:rPr>
            </w:pPr>
          </w:p>
          <w:p w14:paraId="0E2AE22D" w14:textId="66896A13" w:rsidR="00807AE9" w:rsidRPr="00DF50A9" w:rsidRDefault="00807AE9" w:rsidP="00807AE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-триггер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реагирующий на событие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Триггер должен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записывать стр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ки вводимых данных в таблицу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В 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СС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поме</w:t>
            </w:r>
            <w:r>
              <w:rPr>
                <w:rFonts w:ascii="Times New Roman" w:hAnsi="Times New Roman"/>
                <w:sz w:val="28"/>
                <w:szCs w:val="28"/>
              </w:rPr>
              <w:t>щ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ются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значения столбцов вводимой стр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ки. </w:t>
            </w:r>
          </w:p>
        </w:tc>
        <w:tc>
          <w:tcPr>
            <w:tcW w:w="6662" w:type="dxa"/>
          </w:tcPr>
          <w:p w14:paraId="1E339112" w14:textId="238B8ADA" w:rsidR="00807AE9" w:rsidRPr="009518B6" w:rsidRDefault="00807AE9" w:rsidP="00961B1D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807AE9">
              <w:drawing>
                <wp:inline distT="0" distB="0" distL="0" distR="0" wp14:anchorId="3B5A99FF" wp14:editId="0BA0CA70">
                  <wp:extent cx="3822065" cy="2061586"/>
                  <wp:effectExtent l="0" t="0" r="6985" b="0"/>
                  <wp:docPr id="1" name="Рисунок 1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407" cy="206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4A" w:rsidRPr="000B7F76" w14:paraId="771A16D5" w14:textId="77777777" w:rsidTr="00961B1D">
        <w:tc>
          <w:tcPr>
            <w:tcW w:w="3545" w:type="dxa"/>
          </w:tcPr>
          <w:p w14:paraId="3BA401C9" w14:textId="77777777" w:rsidR="00807AE9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 w:rsidRPr="008C32B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-триггер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реагирующий на событие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LETE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Триггер должен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записывать строку данных в таблицу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для каждой удаляемой строки. В столбец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СС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поме</w:t>
            </w:r>
            <w:r>
              <w:rPr>
                <w:rFonts w:ascii="Times New Roman" w:hAnsi="Times New Roman"/>
                <w:sz w:val="28"/>
                <w:szCs w:val="28"/>
              </w:rPr>
              <w:t>щаются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значения столбца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уд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ляемой строки. </w:t>
            </w:r>
          </w:p>
          <w:p w14:paraId="1623A6CC" w14:textId="535D416E" w:rsidR="00807AE9" w:rsidRPr="00DF50A9" w:rsidRDefault="00807AE9" w:rsidP="00961B1D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</w:tcPr>
          <w:p w14:paraId="70C2AAA9" w14:textId="0A648AB4" w:rsidR="00807AE9" w:rsidRPr="009518B6" w:rsidRDefault="00807AE9" w:rsidP="00961B1D">
            <w:pPr>
              <w:ind w:firstLine="3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807AE9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E29D516" wp14:editId="6F2E67DD">
                  <wp:extent cx="3867785" cy="2247491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528" cy="225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64A" w:rsidRPr="000B7F76" w14:paraId="6CA15243" w14:textId="77777777" w:rsidTr="00961B1D">
        <w:tc>
          <w:tcPr>
            <w:tcW w:w="3545" w:type="dxa"/>
          </w:tcPr>
          <w:p w14:paraId="15B1722D" w14:textId="64A6CA28" w:rsidR="00807AE9" w:rsidRPr="009518B6" w:rsidRDefault="00807AE9" w:rsidP="00961B1D">
            <w:pPr>
              <w:spacing w:before="120"/>
              <w:ind w:firstLine="284"/>
              <w:rPr>
                <w:rFonts w:ascii="Times New Roman" w:hAnsi="Times New Roman"/>
                <w:b/>
                <w:sz w:val="28"/>
                <w:szCs w:val="28"/>
              </w:rPr>
            </w:pP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3.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Создать 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AFTER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-триггер с именем 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TR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_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TEACHER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_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UPD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для таблицы 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TEA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-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CHER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, реагирующий на событие 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UPDATE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. Триггер должен записывать строку данных в таблицу 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TR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_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AUDIT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для каждой изм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е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няемой строки. В столбец </w:t>
            </w:r>
            <w:r w:rsidRPr="00277AC2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СС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помещаются значения столбцов и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з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меняемой строки до и после изм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е</w:t>
            </w:r>
            <w:r w:rsidRPr="00277AC2">
              <w:rPr>
                <w:rFonts w:ascii="Times New Roman" w:hAnsi="Times New Roman"/>
                <w:spacing w:val="-4"/>
                <w:sz w:val="28"/>
                <w:szCs w:val="28"/>
              </w:rPr>
              <w:t>нения.</w:t>
            </w:r>
          </w:p>
        </w:tc>
        <w:tc>
          <w:tcPr>
            <w:tcW w:w="6662" w:type="dxa"/>
          </w:tcPr>
          <w:p w14:paraId="5375E364" w14:textId="6BE530A4" w:rsidR="00807AE9" w:rsidRDefault="0099564A" w:rsidP="00961B1D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99564A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52880401" wp14:editId="1BBF891D">
                  <wp:extent cx="3773803" cy="29641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23" cy="2969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DB381" w14:textId="77777777" w:rsidR="00807AE9" w:rsidRDefault="00807AE9" w:rsidP="00807AE9">
      <w:r>
        <w:br w:type="page"/>
      </w:r>
    </w:p>
    <w:tbl>
      <w:tblPr>
        <w:tblW w:w="10207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545"/>
        <w:gridCol w:w="6662"/>
      </w:tblGrid>
      <w:tr w:rsidR="00807AE9" w:rsidRPr="000B7F76" w14:paraId="035E1FAD" w14:textId="77777777" w:rsidTr="00961B1D">
        <w:trPr>
          <w:trHeight w:val="942"/>
        </w:trPr>
        <w:tc>
          <w:tcPr>
            <w:tcW w:w="3545" w:type="dxa"/>
          </w:tcPr>
          <w:p w14:paraId="6E5464EB" w14:textId="77777777" w:rsidR="00807AE9" w:rsidRPr="00807AE9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07AE9"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  <w:r w:rsidRPr="00807AE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Создать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триггер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именем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807AE9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807AE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таблицы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гирующий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на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события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DELETE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UPDATE</w:t>
            </w:r>
            <w:r w:rsidRPr="00807AE9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36B07E3D" w14:textId="77777777" w:rsidR="00807AE9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Триггер должен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писывать строку данных в таблицу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 каждой изменяемой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строки. В коде тригг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определить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событие, активизировавшее триггер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поместит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 сто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бец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СС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соответствующую событию информ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цию. </w:t>
            </w:r>
          </w:p>
          <w:p w14:paraId="785962F7" w14:textId="7237E99F" w:rsidR="00807AE9" w:rsidRPr="00807AE9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сценарий, демонстрирующий работоспособность тригг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662" w:type="dxa"/>
          </w:tcPr>
          <w:p w14:paraId="1836A4D4" w14:textId="7D712871" w:rsidR="00807AE9" w:rsidRDefault="0099564A" w:rsidP="00961B1D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99564A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929699D" wp14:editId="44C5A1E6">
                  <wp:extent cx="4093210" cy="5795010"/>
                  <wp:effectExtent l="0" t="0" r="254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579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AE9" w:rsidRPr="000B7F76" w14:paraId="645EC83D" w14:textId="77777777" w:rsidTr="00961B1D">
        <w:tc>
          <w:tcPr>
            <w:tcW w:w="3545" w:type="dxa"/>
          </w:tcPr>
          <w:p w14:paraId="4CF1EE56" w14:textId="512A9866" w:rsidR="00807AE9" w:rsidRPr="00B46106" w:rsidRDefault="00807AE9" w:rsidP="00807AE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C32B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который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демонс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рирует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 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26D98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что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проверка ограничения целостности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выпо</w:t>
            </w:r>
            <w:r>
              <w:rPr>
                <w:rFonts w:ascii="Times New Roman" w:hAnsi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няется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до срабатывания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-триггера.</w:t>
            </w:r>
          </w:p>
        </w:tc>
        <w:tc>
          <w:tcPr>
            <w:tcW w:w="6662" w:type="dxa"/>
          </w:tcPr>
          <w:p w14:paraId="785145CF" w14:textId="0E2752A8" w:rsidR="00807AE9" w:rsidRDefault="0099564A" w:rsidP="00961B1D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99564A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59AA87D" wp14:editId="693E7263">
                  <wp:extent cx="4093210" cy="2353945"/>
                  <wp:effectExtent l="0" t="0" r="254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235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01DF8" w14:textId="6A499170" w:rsidR="00807AE9" w:rsidRDefault="00807AE9" w:rsidP="00961B1D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76BA9206" w14:textId="72BD7BF6" w:rsidR="00807AE9" w:rsidRDefault="00807AE9" w:rsidP="00961B1D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  <w:p w14:paraId="6E80F5B3" w14:textId="2CA28B0F" w:rsidR="00807AE9" w:rsidRPr="00B46106" w:rsidRDefault="00807AE9" w:rsidP="00961B1D">
            <w:pP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807AE9" w:rsidRPr="000B7F76" w14:paraId="31109C9D" w14:textId="77777777" w:rsidTr="00961B1D">
        <w:tc>
          <w:tcPr>
            <w:tcW w:w="3545" w:type="dxa"/>
          </w:tcPr>
          <w:p w14:paraId="489A8338" w14:textId="77777777" w:rsidR="00807AE9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E2C4A">
              <w:rPr>
                <w:rFonts w:ascii="Times New Roman" w:hAnsi="Times New Roman"/>
                <w:sz w:val="28"/>
                <w:szCs w:val="28"/>
              </w:rPr>
              <w:lastRenderedPageBreak/>
              <w:t>6.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Создать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таблицы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три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TER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триггера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именами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 xml:space="preserve">_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 xml:space="preserve">2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CHER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 xml:space="preserve">_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 w:rsidRPr="00CE2C4A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CE2C4A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Триггеры должны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реагировать на событие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DELETE</w:t>
            </w:r>
            <w:r w:rsidRPr="00011F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формировать соотв</w:t>
            </w:r>
            <w:r>
              <w:rPr>
                <w:rFonts w:ascii="Times New Roman" w:hAnsi="Times New Roman"/>
                <w:sz w:val="28"/>
                <w:szCs w:val="28"/>
              </w:rPr>
              <w:t>етс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вующие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строки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Пол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чить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список триггеров таблиц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6AA8D867" w14:textId="77777777" w:rsidR="00807AE9" w:rsidRDefault="00807AE9" w:rsidP="00807AE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Упорядочить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триггеров для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реаг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рующих на событие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DELETE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sz w:val="28"/>
                <w:szCs w:val="28"/>
              </w:rPr>
              <w:t>ующим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образом: первым должен выполняться триггер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CHER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последним – триггер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TEACHER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DEL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D0A5026" w14:textId="0565C77C" w:rsidR="00807AE9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Примечание: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системные пре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ставления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SYS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TRIGGERS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SYS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TRIG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GERS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EVENTS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а также системную проц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дуру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SP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SETTRIGGERORDERS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6662" w:type="dxa"/>
          </w:tcPr>
          <w:p w14:paraId="19E6D4EE" w14:textId="77777777" w:rsidR="00807AE9" w:rsidRDefault="0099564A" w:rsidP="00961B1D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99564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014D22F3" wp14:editId="0742786E">
                  <wp:extent cx="4093210" cy="2524760"/>
                  <wp:effectExtent l="0" t="0" r="254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252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0D96A" w14:textId="77777777" w:rsidR="0099564A" w:rsidRDefault="0099564A" w:rsidP="00961B1D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99564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65A96ED4" wp14:editId="300DADCF">
                  <wp:extent cx="4093210" cy="2400300"/>
                  <wp:effectExtent l="0" t="0" r="254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3FBDA" w14:textId="77777777" w:rsidR="0099564A" w:rsidRDefault="0099564A" w:rsidP="00961B1D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99564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39919D0D" wp14:editId="2242C89A">
                  <wp:extent cx="4093210" cy="2322830"/>
                  <wp:effectExtent l="0" t="0" r="254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232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1BF9D" w14:textId="2710478E" w:rsidR="0099564A" w:rsidRPr="0009366C" w:rsidRDefault="0099564A" w:rsidP="00961B1D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99564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lastRenderedPageBreak/>
              <w:drawing>
                <wp:inline distT="0" distB="0" distL="0" distR="0" wp14:anchorId="3695CA09" wp14:editId="2B747EA2">
                  <wp:extent cx="4093210" cy="4631690"/>
                  <wp:effectExtent l="0" t="0" r="254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46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AE9" w:rsidRPr="000B7F76" w14:paraId="256D507B" w14:textId="77777777" w:rsidTr="00961B1D">
        <w:tc>
          <w:tcPr>
            <w:tcW w:w="3545" w:type="dxa"/>
          </w:tcPr>
          <w:p w14:paraId="64546FEF" w14:textId="5C0A184A" w:rsidR="00807AE9" w:rsidRPr="00CE2C4A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7</w:t>
            </w:r>
            <w:r w:rsidRPr="008C32B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590DAF">
              <w:rPr>
                <w:rFonts w:ascii="Times New Roman" w:hAnsi="Times New Roman"/>
                <w:sz w:val="28"/>
                <w:szCs w:val="28"/>
              </w:rPr>
              <w:t>Разработать сценарий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демо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стрирующий </w:t>
            </w:r>
            <w:r>
              <w:rPr>
                <w:rFonts w:ascii="Times New Roman" w:hAnsi="Times New Roman"/>
                <w:sz w:val="28"/>
                <w:szCs w:val="28"/>
              </w:rPr>
              <w:t>на</w:t>
            </w:r>
            <w:r w:rsidRPr="00590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26D98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утве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ждение: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 является частью тра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закции, в рамках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которого выполняется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опер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тор, активизирова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ший триггер.</w:t>
            </w:r>
          </w:p>
        </w:tc>
        <w:tc>
          <w:tcPr>
            <w:tcW w:w="6662" w:type="dxa"/>
          </w:tcPr>
          <w:p w14:paraId="1657127F" w14:textId="123424CD" w:rsidR="00807AE9" w:rsidRPr="0009366C" w:rsidRDefault="0099564A" w:rsidP="00961B1D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99564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75749959" wp14:editId="152BD31C">
                  <wp:extent cx="4093210" cy="2613660"/>
                  <wp:effectExtent l="0" t="0" r="254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261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AE9" w:rsidRPr="000B7F76" w14:paraId="2904F6E0" w14:textId="77777777" w:rsidTr="00961B1D">
        <w:tc>
          <w:tcPr>
            <w:tcW w:w="3545" w:type="dxa"/>
          </w:tcPr>
          <w:p w14:paraId="2FDF7B89" w14:textId="77777777" w:rsidR="00807AE9" w:rsidRDefault="00807AE9" w:rsidP="00807AE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8</w:t>
            </w:r>
            <w:r w:rsidRPr="008C32B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ля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FACULTY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16410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Pr="0016410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16410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STEAD</w:t>
            </w:r>
            <w:r w:rsidRPr="0016410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6410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OF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-триггер, запр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щающий удаление строк в таблице.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B92F63C" w14:textId="77777777" w:rsidR="00807AE9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42F60">
              <w:rPr>
                <w:rFonts w:ascii="Times New Roman" w:hAnsi="Times New Roman"/>
                <w:sz w:val="28"/>
                <w:szCs w:val="28"/>
              </w:rPr>
              <w:t>Разработат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который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демонстр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рует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</w:t>
            </w:r>
            <w:r w:rsidRPr="00590D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примере базы данных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C26D98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что проверка ограничения целостности </w:t>
            </w:r>
            <w:r>
              <w:rPr>
                <w:rFonts w:ascii="Times New Roman" w:hAnsi="Times New Roman"/>
                <w:sz w:val="28"/>
                <w:szCs w:val="28"/>
              </w:rPr>
              <w:t>выполн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если есть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INSTEAD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OF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-триггер.</w:t>
            </w:r>
          </w:p>
          <w:p w14:paraId="4ED36C91" w14:textId="3FFD2FDE" w:rsidR="00807AE9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 помощью оператора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DROP</w:t>
            </w:r>
            <w:r w:rsidRPr="00D519E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дал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все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DML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-триггеры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созданные в этой </w:t>
            </w:r>
            <w:r>
              <w:rPr>
                <w:rFonts w:ascii="Times New Roman" w:hAnsi="Times New Roman"/>
                <w:sz w:val="28"/>
                <w:szCs w:val="28"/>
              </w:rPr>
              <w:t>лаборато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</w:rPr>
              <w:t>ной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боте.</w:t>
            </w:r>
          </w:p>
        </w:tc>
        <w:tc>
          <w:tcPr>
            <w:tcW w:w="6662" w:type="dxa"/>
          </w:tcPr>
          <w:p w14:paraId="1FF8DB62" w14:textId="4D834863" w:rsidR="00807AE9" w:rsidRPr="0009366C" w:rsidRDefault="0099564A" w:rsidP="00961B1D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99564A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407CDDCC" wp14:editId="1155C12A">
                  <wp:extent cx="4093210" cy="2850515"/>
                  <wp:effectExtent l="0" t="0" r="2540" b="698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285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AE9" w:rsidRPr="000B7F76" w14:paraId="1F32311D" w14:textId="77777777" w:rsidTr="00961B1D">
        <w:tc>
          <w:tcPr>
            <w:tcW w:w="3545" w:type="dxa"/>
          </w:tcPr>
          <w:p w14:paraId="4EBECCA9" w14:textId="77777777" w:rsidR="00807AE9" w:rsidRDefault="00807AE9" w:rsidP="00807AE9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229B4">
              <w:rPr>
                <w:rFonts w:ascii="Times New Roman" w:hAnsi="Times New Roman"/>
                <w:sz w:val="28"/>
                <w:szCs w:val="28"/>
              </w:rPr>
              <w:t>9</w:t>
            </w:r>
            <w:r w:rsidRPr="004A0ACA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DDL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-триггер, реагирующий 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все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DDL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-события в БД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Триггер до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жен запрещать создавать новые таблицы и удалять существующие. Свое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триггер должен сопровождать сообщением, которое содержит: тип события, имя и тип объекта, а также пояснительный текст, в сл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чае запрещения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полнения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оператора. </w:t>
            </w:r>
          </w:p>
          <w:p w14:paraId="436B802C" w14:textId="08BE3E39" w:rsidR="00807AE9" w:rsidRDefault="00807AE9" w:rsidP="00807AE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сценарий, демонстрирующий работу триггера.</w:t>
            </w:r>
          </w:p>
        </w:tc>
        <w:tc>
          <w:tcPr>
            <w:tcW w:w="6662" w:type="dxa"/>
          </w:tcPr>
          <w:p w14:paraId="0E20E65D" w14:textId="2C92E91D" w:rsidR="00807AE9" w:rsidRPr="0009366C" w:rsidRDefault="00175B63" w:rsidP="00961B1D">
            <w:pPr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</w:pPr>
            <w:r w:rsidRPr="00175B63">
              <w:rPr>
                <w:rFonts w:ascii="Times New Roman" w:eastAsia="Times New Roman" w:hAnsi="Times New Roman"/>
                <w:b/>
                <w:noProof/>
                <w:color w:val="000000"/>
                <w:spacing w:val="-1"/>
                <w:sz w:val="28"/>
                <w:szCs w:val="28"/>
              </w:rPr>
              <w:drawing>
                <wp:inline distT="0" distB="0" distL="0" distR="0" wp14:anchorId="1B05CA30" wp14:editId="482A664F">
                  <wp:extent cx="4093210" cy="2646045"/>
                  <wp:effectExtent l="0" t="0" r="2540" b="190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4C1E0" w14:textId="77777777" w:rsidR="00807AE9" w:rsidRDefault="00807AE9" w:rsidP="00807AE9"/>
    <w:p w14:paraId="39FE6F90" w14:textId="77777777" w:rsidR="00807AE9" w:rsidRDefault="00807AE9" w:rsidP="00807AE9"/>
    <w:p w14:paraId="06C46E80" w14:textId="77777777" w:rsidR="00807AE9" w:rsidRDefault="00807AE9"/>
    <w:p w14:paraId="0E6BAD1F" w14:textId="7BE1E142" w:rsidR="00681701" w:rsidRDefault="00681701"/>
    <w:sectPr w:rsidR="00681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E9"/>
    <w:rsid w:val="00175B63"/>
    <w:rsid w:val="00275340"/>
    <w:rsid w:val="002B1227"/>
    <w:rsid w:val="00681701"/>
    <w:rsid w:val="00807AE9"/>
    <w:rsid w:val="0099564A"/>
    <w:rsid w:val="00A71EF6"/>
    <w:rsid w:val="00D6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1A296"/>
  <w15:chartTrackingRefBased/>
  <w15:docId w15:val="{1FA802C8-F19E-44FC-8F21-88E1AB7F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807AE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2022-05-19T21:34:00Z</dcterms:created>
  <dcterms:modified xsi:type="dcterms:W3CDTF">2022-05-19T21:46:00Z</dcterms:modified>
</cp:coreProperties>
</file>